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1FBDF" w14:textId="7E10DF5B" w:rsidR="00FF6A81" w:rsidRPr="008A5FE6" w:rsidRDefault="00FF6A81" w:rsidP="002A74DE">
      <w:bookmarkStart w:id="0" w:name="_GoBack"/>
      <w:bookmarkEnd w:id="0"/>
    </w:p>
    <w:p w14:paraId="7401FBE0" w14:textId="77777777" w:rsidR="002A74DE" w:rsidRPr="008A5FE6" w:rsidRDefault="002A74DE">
      <w:pPr>
        <w:spacing w:after="200" w:line="276" w:lineRule="auto"/>
        <w:jc w:val="left"/>
      </w:pPr>
    </w:p>
    <w:p w14:paraId="7401FBE3" w14:textId="3B29EEE3" w:rsidR="00674ED5" w:rsidRPr="008A5FE6" w:rsidRDefault="002A74DE" w:rsidP="00D433C9">
      <w:pPr>
        <w:spacing w:after="200" w:line="276" w:lineRule="auto"/>
        <w:jc w:val="center"/>
      </w:pPr>
      <w:r w:rsidRPr="008A5FE6">
        <w:rPr>
          <w:sz w:val="96"/>
        </w:rPr>
        <w:t>Manual de Contabilidad Gubernamental</w:t>
      </w:r>
    </w:p>
    <w:p w14:paraId="7401FBE4" w14:textId="77777777" w:rsidR="00674ED5" w:rsidRPr="008A5FE6" w:rsidRDefault="00674ED5">
      <w:pPr>
        <w:spacing w:after="200" w:line="276" w:lineRule="auto"/>
        <w:jc w:val="left"/>
      </w:pPr>
    </w:p>
    <w:p w14:paraId="7401FBE5" w14:textId="52BE60E4" w:rsidR="00674ED5" w:rsidRPr="008A5FE6" w:rsidRDefault="00105617">
      <w:pPr>
        <w:spacing w:after="200" w:line="276" w:lineRule="auto"/>
        <w:jc w:val="left"/>
      </w:pPr>
      <w:r>
        <w:rPr>
          <w:noProof/>
          <w:lang w:val="es-MX" w:eastAsia="es-MX"/>
        </w:rPr>
        <w:drawing>
          <wp:anchor distT="0" distB="0" distL="114300" distR="114300" simplePos="0" relativeHeight="251659264" behindDoc="0" locked="0" layoutInCell="1" allowOverlap="1" wp14:anchorId="548A80C8" wp14:editId="67945C79">
            <wp:simplePos x="0" y="0"/>
            <wp:positionH relativeFrom="column">
              <wp:posOffset>1986915</wp:posOffset>
            </wp:positionH>
            <wp:positionV relativeFrom="paragraph">
              <wp:posOffset>151765</wp:posOffset>
            </wp:positionV>
            <wp:extent cx="1638300" cy="2100580"/>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al-Rural.png"/>
                    <pic:cNvPicPr/>
                  </pic:nvPicPr>
                  <pic:blipFill>
                    <a:blip r:embed="rId9">
                      <a:extLst>
                        <a:ext uri="{28A0092B-C50C-407E-A947-70E740481C1C}">
                          <a14:useLocalDpi xmlns:a14="http://schemas.microsoft.com/office/drawing/2010/main" val="0"/>
                        </a:ext>
                      </a:extLst>
                    </a:blip>
                    <a:stretch>
                      <a:fillRect/>
                    </a:stretch>
                  </pic:blipFill>
                  <pic:spPr>
                    <a:xfrm>
                      <a:off x="0" y="0"/>
                      <a:ext cx="1638300" cy="2100580"/>
                    </a:xfrm>
                    <a:prstGeom prst="rect">
                      <a:avLst/>
                    </a:prstGeom>
                  </pic:spPr>
                </pic:pic>
              </a:graphicData>
            </a:graphic>
            <wp14:sizeRelH relativeFrom="margin">
              <wp14:pctWidth>0</wp14:pctWidth>
            </wp14:sizeRelH>
            <wp14:sizeRelV relativeFrom="margin">
              <wp14:pctHeight>0</wp14:pctHeight>
            </wp14:sizeRelV>
          </wp:anchor>
        </w:drawing>
      </w:r>
    </w:p>
    <w:p w14:paraId="7401FBEB" w14:textId="6CBD9660" w:rsidR="00674ED5" w:rsidRPr="008A5FE6" w:rsidRDefault="00674ED5" w:rsidP="00602848">
      <w:pPr>
        <w:spacing w:after="200" w:line="276" w:lineRule="auto"/>
        <w:ind w:left="708" w:hanging="708"/>
        <w:jc w:val="center"/>
      </w:pPr>
    </w:p>
    <w:p w14:paraId="0F738EAA" w14:textId="77777777" w:rsidR="00D433C9" w:rsidRPr="008A5FE6" w:rsidRDefault="00D433C9" w:rsidP="00D433C9">
      <w:pPr>
        <w:spacing w:after="200" w:line="276" w:lineRule="auto"/>
        <w:jc w:val="center"/>
      </w:pPr>
    </w:p>
    <w:p w14:paraId="7401FBEC" w14:textId="77777777" w:rsidR="00674ED5" w:rsidRPr="008A5FE6" w:rsidRDefault="00674ED5">
      <w:pPr>
        <w:spacing w:after="200" w:line="276" w:lineRule="auto"/>
        <w:jc w:val="left"/>
      </w:pPr>
    </w:p>
    <w:p w14:paraId="7401FBED" w14:textId="77777777" w:rsidR="00674ED5" w:rsidRPr="008A5FE6" w:rsidRDefault="00674ED5">
      <w:pPr>
        <w:spacing w:after="200" w:line="276" w:lineRule="auto"/>
        <w:jc w:val="left"/>
      </w:pPr>
    </w:p>
    <w:p w14:paraId="4BCBFEC9" w14:textId="77777777" w:rsidR="00105617" w:rsidRDefault="00105617" w:rsidP="001D59AF">
      <w:pPr>
        <w:spacing w:after="200" w:line="276" w:lineRule="auto"/>
        <w:jc w:val="right"/>
      </w:pPr>
    </w:p>
    <w:p w14:paraId="6BFA2FB8" w14:textId="77777777" w:rsidR="00105617" w:rsidRDefault="00105617" w:rsidP="001D59AF">
      <w:pPr>
        <w:spacing w:after="200" w:line="276" w:lineRule="auto"/>
        <w:jc w:val="right"/>
      </w:pPr>
    </w:p>
    <w:p w14:paraId="7805A9B7" w14:textId="77777777" w:rsidR="00105617" w:rsidRDefault="00105617" w:rsidP="001D59AF">
      <w:pPr>
        <w:spacing w:after="200" w:line="276" w:lineRule="auto"/>
        <w:jc w:val="right"/>
      </w:pPr>
    </w:p>
    <w:p w14:paraId="59791CF0" w14:textId="77777777" w:rsidR="00105617" w:rsidRDefault="00105617" w:rsidP="001D59AF">
      <w:pPr>
        <w:spacing w:after="200" w:line="276" w:lineRule="auto"/>
        <w:jc w:val="right"/>
      </w:pPr>
    </w:p>
    <w:p w14:paraId="16581887" w14:textId="77777777" w:rsidR="00105617" w:rsidRDefault="00105617" w:rsidP="001D59AF">
      <w:pPr>
        <w:spacing w:after="200" w:line="276" w:lineRule="auto"/>
        <w:jc w:val="right"/>
      </w:pPr>
    </w:p>
    <w:p w14:paraId="4CB1B7C0" w14:textId="77777777" w:rsidR="00105617" w:rsidRDefault="00105617" w:rsidP="001D59AF">
      <w:pPr>
        <w:spacing w:after="200" w:line="276" w:lineRule="auto"/>
        <w:jc w:val="right"/>
      </w:pPr>
    </w:p>
    <w:p w14:paraId="58E3303E" w14:textId="77777777" w:rsidR="00105617" w:rsidRDefault="00105617" w:rsidP="001D59AF">
      <w:pPr>
        <w:spacing w:after="200" w:line="276" w:lineRule="auto"/>
        <w:jc w:val="right"/>
      </w:pPr>
    </w:p>
    <w:p w14:paraId="3CBA7D47" w14:textId="77777777" w:rsidR="00105617" w:rsidRDefault="00105617" w:rsidP="001D59AF">
      <w:pPr>
        <w:spacing w:after="200" w:line="276" w:lineRule="auto"/>
        <w:jc w:val="right"/>
      </w:pPr>
    </w:p>
    <w:p w14:paraId="5964DDB7" w14:textId="12EE80C6" w:rsidR="00105617" w:rsidRDefault="004313A5" w:rsidP="004313A5">
      <w:pPr>
        <w:tabs>
          <w:tab w:val="left" w:pos="5349"/>
        </w:tabs>
        <w:spacing w:after="200" w:line="276" w:lineRule="auto"/>
      </w:pPr>
      <w:r>
        <w:tab/>
      </w:r>
    </w:p>
    <w:p w14:paraId="7401FBEF" w14:textId="214B7B87" w:rsidR="00674ED5" w:rsidRPr="008A5FE6" w:rsidRDefault="001B07D4" w:rsidP="001D59AF">
      <w:pPr>
        <w:spacing w:after="200" w:line="276" w:lineRule="auto"/>
        <w:jc w:val="right"/>
        <w:sectPr w:rsidR="00674ED5" w:rsidRPr="008A5FE6" w:rsidSect="00270222">
          <w:footerReference w:type="default" r:id="rId10"/>
          <w:pgSz w:w="12240" w:h="15840"/>
          <w:pgMar w:top="1417" w:right="1701" w:bottom="1417" w:left="1701" w:header="708" w:footer="708" w:gutter="0"/>
          <w:pgNumType w:start="1"/>
          <w:cols w:space="708"/>
          <w:docGrid w:linePitch="360"/>
        </w:sectPr>
      </w:pPr>
      <w:r>
        <w:t>Diciembre de 201</w:t>
      </w:r>
      <w:r w:rsidR="004313A5">
        <w:t>6</w:t>
      </w:r>
    </w:p>
    <w:p w14:paraId="7401FBF0" w14:textId="77777777" w:rsidR="00674ED5" w:rsidRPr="008A5FE6" w:rsidRDefault="00674ED5" w:rsidP="007D18D1">
      <w:pPr>
        <w:pStyle w:val="TtulodeTDC"/>
        <w:rPr>
          <w:rFonts w:ascii="Times New Roman" w:hAnsi="Times New Roman" w:cs="Times New Roman"/>
        </w:rPr>
      </w:pPr>
    </w:p>
    <w:sdt>
      <w:sdtPr>
        <w:rPr>
          <w:b/>
          <w:bCs/>
        </w:rPr>
        <w:id w:val="356003891"/>
        <w:docPartObj>
          <w:docPartGallery w:val="Table of Contents"/>
          <w:docPartUnique/>
        </w:docPartObj>
      </w:sdtPr>
      <w:sdtEndPr>
        <w:rPr>
          <w:b w:val="0"/>
          <w:bCs w:val="0"/>
        </w:rPr>
      </w:sdtEndPr>
      <w:sdtContent>
        <w:p w14:paraId="7401FBF1" w14:textId="77777777" w:rsidR="007D18D1" w:rsidRPr="008A5FE6" w:rsidRDefault="007D18D1" w:rsidP="00674ED5">
          <w:r w:rsidRPr="008A5FE6">
            <w:rPr>
              <w:b/>
            </w:rPr>
            <w:t>Contenido</w:t>
          </w:r>
        </w:p>
        <w:p w14:paraId="34E11BFF" w14:textId="407CA553" w:rsidR="00502A0C" w:rsidRDefault="00A27983">
          <w:pPr>
            <w:pStyle w:val="TDC1"/>
            <w:tabs>
              <w:tab w:val="right" w:leader="dot" w:pos="10070"/>
            </w:tabs>
            <w:rPr>
              <w:rFonts w:asciiTheme="minorHAnsi" w:eastAsiaTheme="minorEastAsia" w:hAnsiTheme="minorHAnsi" w:cstheme="minorBidi"/>
              <w:noProof/>
              <w:sz w:val="22"/>
              <w:szCs w:val="22"/>
              <w:lang w:val="es-MX" w:eastAsia="es-MX"/>
            </w:rPr>
          </w:pPr>
          <w:r w:rsidRPr="008A5FE6">
            <w:fldChar w:fldCharType="begin"/>
          </w:r>
          <w:r w:rsidR="007D18D1" w:rsidRPr="008A5FE6">
            <w:instrText xml:space="preserve"> TOC \o "1-3" \h \z \u </w:instrText>
          </w:r>
          <w:r w:rsidRPr="008A5FE6">
            <w:fldChar w:fldCharType="separate"/>
          </w:r>
          <w:hyperlink w:anchor="_Toc517691248" w:history="1">
            <w:r w:rsidR="00502A0C" w:rsidRPr="00AC24DD">
              <w:rPr>
                <w:rStyle w:val="Hipervnculo"/>
                <w:noProof/>
              </w:rPr>
              <w:t>Finalidad</w:t>
            </w:r>
            <w:r w:rsidR="00502A0C">
              <w:rPr>
                <w:noProof/>
                <w:webHidden/>
              </w:rPr>
              <w:tab/>
            </w:r>
            <w:r w:rsidR="00502A0C">
              <w:rPr>
                <w:noProof/>
                <w:webHidden/>
              </w:rPr>
              <w:fldChar w:fldCharType="begin"/>
            </w:r>
            <w:r w:rsidR="00502A0C">
              <w:rPr>
                <w:noProof/>
                <w:webHidden/>
              </w:rPr>
              <w:instrText xml:space="preserve"> PAGEREF _Toc517691248 \h </w:instrText>
            </w:r>
            <w:r w:rsidR="00502A0C">
              <w:rPr>
                <w:noProof/>
                <w:webHidden/>
              </w:rPr>
            </w:r>
            <w:r w:rsidR="00502A0C">
              <w:rPr>
                <w:noProof/>
                <w:webHidden/>
              </w:rPr>
              <w:fldChar w:fldCharType="separate"/>
            </w:r>
            <w:r w:rsidR="00DB14C6">
              <w:rPr>
                <w:noProof/>
                <w:webHidden/>
              </w:rPr>
              <w:t>5</w:t>
            </w:r>
            <w:r w:rsidR="00502A0C">
              <w:rPr>
                <w:noProof/>
                <w:webHidden/>
              </w:rPr>
              <w:fldChar w:fldCharType="end"/>
            </w:r>
          </w:hyperlink>
        </w:p>
        <w:p w14:paraId="3AFBD6EF" w14:textId="5B58E095" w:rsidR="00502A0C" w:rsidRDefault="00F479A2">
          <w:pPr>
            <w:pStyle w:val="TDC2"/>
            <w:tabs>
              <w:tab w:val="right" w:leader="dot" w:pos="10070"/>
            </w:tabs>
            <w:rPr>
              <w:rFonts w:asciiTheme="minorHAnsi" w:eastAsiaTheme="minorEastAsia" w:hAnsiTheme="minorHAnsi" w:cstheme="minorBidi"/>
              <w:noProof/>
              <w:sz w:val="22"/>
              <w:szCs w:val="22"/>
              <w:lang w:val="es-MX" w:eastAsia="es-MX"/>
            </w:rPr>
          </w:pPr>
          <w:hyperlink w:anchor="_Toc517691249" w:history="1">
            <w:r w:rsidR="00502A0C" w:rsidRPr="00AC24DD">
              <w:rPr>
                <w:rStyle w:val="Hipervnculo"/>
                <w:noProof/>
              </w:rPr>
              <w:t>Objetivo</w:t>
            </w:r>
            <w:r w:rsidR="00502A0C">
              <w:rPr>
                <w:noProof/>
                <w:webHidden/>
              </w:rPr>
              <w:tab/>
            </w:r>
            <w:r w:rsidR="00502A0C">
              <w:rPr>
                <w:noProof/>
                <w:webHidden/>
              </w:rPr>
              <w:fldChar w:fldCharType="begin"/>
            </w:r>
            <w:r w:rsidR="00502A0C">
              <w:rPr>
                <w:noProof/>
                <w:webHidden/>
              </w:rPr>
              <w:instrText xml:space="preserve"> PAGEREF _Toc517691249 \h </w:instrText>
            </w:r>
            <w:r w:rsidR="00502A0C">
              <w:rPr>
                <w:noProof/>
                <w:webHidden/>
              </w:rPr>
            </w:r>
            <w:r w:rsidR="00502A0C">
              <w:rPr>
                <w:noProof/>
                <w:webHidden/>
              </w:rPr>
              <w:fldChar w:fldCharType="separate"/>
            </w:r>
            <w:r w:rsidR="00DB14C6">
              <w:rPr>
                <w:noProof/>
                <w:webHidden/>
              </w:rPr>
              <w:t>5</w:t>
            </w:r>
            <w:r w:rsidR="00502A0C">
              <w:rPr>
                <w:noProof/>
                <w:webHidden/>
              </w:rPr>
              <w:fldChar w:fldCharType="end"/>
            </w:r>
          </w:hyperlink>
        </w:p>
        <w:p w14:paraId="6A716BBC" w14:textId="27D1BD9E" w:rsidR="00502A0C" w:rsidRDefault="00F479A2">
          <w:pPr>
            <w:pStyle w:val="TDC2"/>
            <w:tabs>
              <w:tab w:val="right" w:leader="dot" w:pos="10070"/>
            </w:tabs>
            <w:rPr>
              <w:rFonts w:asciiTheme="minorHAnsi" w:eastAsiaTheme="minorEastAsia" w:hAnsiTheme="minorHAnsi" w:cstheme="minorBidi"/>
              <w:noProof/>
              <w:sz w:val="22"/>
              <w:szCs w:val="22"/>
              <w:lang w:val="es-MX" w:eastAsia="es-MX"/>
            </w:rPr>
          </w:pPr>
          <w:hyperlink w:anchor="_Toc517691250" w:history="1">
            <w:r w:rsidR="00502A0C" w:rsidRPr="00AC24DD">
              <w:rPr>
                <w:rStyle w:val="Hipervnculo"/>
                <w:noProof/>
              </w:rPr>
              <w:t>Alcance</w:t>
            </w:r>
            <w:r w:rsidR="00502A0C">
              <w:rPr>
                <w:noProof/>
                <w:webHidden/>
              </w:rPr>
              <w:tab/>
            </w:r>
            <w:r w:rsidR="00502A0C">
              <w:rPr>
                <w:noProof/>
                <w:webHidden/>
              </w:rPr>
              <w:fldChar w:fldCharType="begin"/>
            </w:r>
            <w:r w:rsidR="00502A0C">
              <w:rPr>
                <w:noProof/>
                <w:webHidden/>
              </w:rPr>
              <w:instrText xml:space="preserve"> PAGEREF _Toc517691250 \h </w:instrText>
            </w:r>
            <w:r w:rsidR="00502A0C">
              <w:rPr>
                <w:noProof/>
                <w:webHidden/>
              </w:rPr>
            </w:r>
            <w:r w:rsidR="00502A0C">
              <w:rPr>
                <w:noProof/>
                <w:webHidden/>
              </w:rPr>
              <w:fldChar w:fldCharType="separate"/>
            </w:r>
            <w:r w:rsidR="00DB14C6">
              <w:rPr>
                <w:noProof/>
                <w:webHidden/>
              </w:rPr>
              <w:t>5</w:t>
            </w:r>
            <w:r w:rsidR="00502A0C">
              <w:rPr>
                <w:noProof/>
                <w:webHidden/>
              </w:rPr>
              <w:fldChar w:fldCharType="end"/>
            </w:r>
          </w:hyperlink>
        </w:p>
        <w:p w14:paraId="1C3EEE21" w14:textId="013CB59D" w:rsidR="00502A0C" w:rsidRDefault="00F479A2">
          <w:pPr>
            <w:pStyle w:val="TDC2"/>
            <w:tabs>
              <w:tab w:val="right" w:leader="dot" w:pos="10070"/>
            </w:tabs>
            <w:rPr>
              <w:rFonts w:asciiTheme="minorHAnsi" w:eastAsiaTheme="minorEastAsia" w:hAnsiTheme="minorHAnsi" w:cstheme="minorBidi"/>
              <w:noProof/>
              <w:sz w:val="22"/>
              <w:szCs w:val="22"/>
              <w:lang w:val="es-MX" w:eastAsia="es-MX"/>
            </w:rPr>
          </w:pPr>
          <w:hyperlink w:anchor="_Toc517691251" w:history="1">
            <w:r w:rsidR="00502A0C" w:rsidRPr="00AC24DD">
              <w:rPr>
                <w:rStyle w:val="Hipervnculo"/>
                <w:noProof/>
              </w:rPr>
              <w:t>Interpretación</w:t>
            </w:r>
            <w:r w:rsidR="00502A0C">
              <w:rPr>
                <w:noProof/>
                <w:webHidden/>
              </w:rPr>
              <w:tab/>
            </w:r>
            <w:r w:rsidR="00502A0C">
              <w:rPr>
                <w:noProof/>
                <w:webHidden/>
              </w:rPr>
              <w:fldChar w:fldCharType="begin"/>
            </w:r>
            <w:r w:rsidR="00502A0C">
              <w:rPr>
                <w:noProof/>
                <w:webHidden/>
              </w:rPr>
              <w:instrText xml:space="preserve"> PAGEREF _Toc517691251 \h </w:instrText>
            </w:r>
            <w:r w:rsidR="00502A0C">
              <w:rPr>
                <w:noProof/>
                <w:webHidden/>
              </w:rPr>
            </w:r>
            <w:r w:rsidR="00502A0C">
              <w:rPr>
                <w:noProof/>
                <w:webHidden/>
              </w:rPr>
              <w:fldChar w:fldCharType="separate"/>
            </w:r>
            <w:r w:rsidR="00DB14C6">
              <w:rPr>
                <w:noProof/>
                <w:webHidden/>
              </w:rPr>
              <w:t>5</w:t>
            </w:r>
            <w:r w:rsidR="00502A0C">
              <w:rPr>
                <w:noProof/>
                <w:webHidden/>
              </w:rPr>
              <w:fldChar w:fldCharType="end"/>
            </w:r>
          </w:hyperlink>
        </w:p>
        <w:p w14:paraId="354231DE" w14:textId="2DBA9C0F" w:rsidR="00502A0C" w:rsidRDefault="00F479A2">
          <w:pPr>
            <w:pStyle w:val="TDC2"/>
            <w:tabs>
              <w:tab w:val="right" w:leader="dot" w:pos="10070"/>
            </w:tabs>
            <w:rPr>
              <w:rFonts w:asciiTheme="minorHAnsi" w:eastAsiaTheme="minorEastAsia" w:hAnsiTheme="minorHAnsi" w:cstheme="minorBidi"/>
              <w:noProof/>
              <w:sz w:val="22"/>
              <w:szCs w:val="22"/>
              <w:lang w:val="es-MX" w:eastAsia="es-MX"/>
            </w:rPr>
          </w:pPr>
          <w:hyperlink w:anchor="_Toc517691252" w:history="1">
            <w:r w:rsidR="00502A0C" w:rsidRPr="00AC24DD">
              <w:rPr>
                <w:rStyle w:val="Hipervnculo"/>
                <w:noProof/>
              </w:rPr>
              <w:t>Actualización</w:t>
            </w:r>
            <w:r w:rsidR="00502A0C">
              <w:rPr>
                <w:noProof/>
                <w:webHidden/>
              </w:rPr>
              <w:tab/>
            </w:r>
            <w:r w:rsidR="00502A0C">
              <w:rPr>
                <w:noProof/>
                <w:webHidden/>
              </w:rPr>
              <w:fldChar w:fldCharType="begin"/>
            </w:r>
            <w:r w:rsidR="00502A0C">
              <w:rPr>
                <w:noProof/>
                <w:webHidden/>
              </w:rPr>
              <w:instrText xml:space="preserve"> PAGEREF _Toc517691252 \h </w:instrText>
            </w:r>
            <w:r w:rsidR="00502A0C">
              <w:rPr>
                <w:noProof/>
                <w:webHidden/>
              </w:rPr>
            </w:r>
            <w:r w:rsidR="00502A0C">
              <w:rPr>
                <w:noProof/>
                <w:webHidden/>
              </w:rPr>
              <w:fldChar w:fldCharType="separate"/>
            </w:r>
            <w:r w:rsidR="00DB14C6">
              <w:rPr>
                <w:noProof/>
                <w:webHidden/>
              </w:rPr>
              <w:t>5</w:t>
            </w:r>
            <w:r w:rsidR="00502A0C">
              <w:rPr>
                <w:noProof/>
                <w:webHidden/>
              </w:rPr>
              <w:fldChar w:fldCharType="end"/>
            </w:r>
          </w:hyperlink>
        </w:p>
        <w:p w14:paraId="477FEF3C" w14:textId="38FCC30A" w:rsidR="00502A0C" w:rsidRDefault="00F479A2">
          <w:pPr>
            <w:pStyle w:val="TDC2"/>
            <w:tabs>
              <w:tab w:val="right" w:leader="dot" w:pos="10070"/>
            </w:tabs>
            <w:rPr>
              <w:rFonts w:asciiTheme="minorHAnsi" w:eastAsiaTheme="minorEastAsia" w:hAnsiTheme="minorHAnsi" w:cstheme="minorBidi"/>
              <w:noProof/>
              <w:sz w:val="22"/>
              <w:szCs w:val="22"/>
              <w:lang w:val="es-MX" w:eastAsia="es-MX"/>
            </w:rPr>
          </w:pPr>
          <w:hyperlink w:anchor="_Toc517691253" w:history="1">
            <w:r w:rsidR="00502A0C" w:rsidRPr="00AC24DD">
              <w:rPr>
                <w:rStyle w:val="Hipervnculo"/>
                <w:noProof/>
              </w:rPr>
              <w:t>Resumen de contenido</w:t>
            </w:r>
            <w:r w:rsidR="00502A0C">
              <w:rPr>
                <w:noProof/>
                <w:webHidden/>
              </w:rPr>
              <w:tab/>
            </w:r>
            <w:r w:rsidR="00502A0C">
              <w:rPr>
                <w:noProof/>
                <w:webHidden/>
              </w:rPr>
              <w:fldChar w:fldCharType="begin"/>
            </w:r>
            <w:r w:rsidR="00502A0C">
              <w:rPr>
                <w:noProof/>
                <w:webHidden/>
              </w:rPr>
              <w:instrText xml:space="preserve"> PAGEREF _Toc517691253 \h </w:instrText>
            </w:r>
            <w:r w:rsidR="00502A0C">
              <w:rPr>
                <w:noProof/>
                <w:webHidden/>
              </w:rPr>
            </w:r>
            <w:r w:rsidR="00502A0C">
              <w:rPr>
                <w:noProof/>
                <w:webHidden/>
              </w:rPr>
              <w:fldChar w:fldCharType="separate"/>
            </w:r>
            <w:r w:rsidR="00DB14C6">
              <w:rPr>
                <w:noProof/>
                <w:webHidden/>
              </w:rPr>
              <w:t>6</w:t>
            </w:r>
            <w:r w:rsidR="00502A0C">
              <w:rPr>
                <w:noProof/>
                <w:webHidden/>
              </w:rPr>
              <w:fldChar w:fldCharType="end"/>
            </w:r>
          </w:hyperlink>
        </w:p>
        <w:p w14:paraId="1209A59E" w14:textId="695613D9" w:rsidR="00502A0C" w:rsidRDefault="00F479A2">
          <w:pPr>
            <w:pStyle w:val="TDC2"/>
            <w:tabs>
              <w:tab w:val="right" w:leader="dot" w:pos="10070"/>
            </w:tabs>
            <w:rPr>
              <w:rFonts w:asciiTheme="minorHAnsi" w:eastAsiaTheme="minorEastAsia" w:hAnsiTheme="minorHAnsi" w:cstheme="minorBidi"/>
              <w:noProof/>
              <w:sz w:val="22"/>
              <w:szCs w:val="22"/>
              <w:lang w:val="es-MX" w:eastAsia="es-MX"/>
            </w:rPr>
          </w:pPr>
          <w:hyperlink w:anchor="_Toc517691254" w:history="1">
            <w:r w:rsidR="00502A0C" w:rsidRPr="00AC24DD">
              <w:rPr>
                <w:rStyle w:val="Hipervnculo"/>
                <w:noProof/>
              </w:rPr>
              <w:t>Metodología</w:t>
            </w:r>
            <w:r w:rsidR="00502A0C">
              <w:rPr>
                <w:noProof/>
                <w:webHidden/>
              </w:rPr>
              <w:tab/>
            </w:r>
            <w:r w:rsidR="00502A0C">
              <w:rPr>
                <w:noProof/>
                <w:webHidden/>
              </w:rPr>
              <w:fldChar w:fldCharType="begin"/>
            </w:r>
            <w:r w:rsidR="00502A0C">
              <w:rPr>
                <w:noProof/>
                <w:webHidden/>
              </w:rPr>
              <w:instrText xml:space="preserve"> PAGEREF _Toc517691254 \h </w:instrText>
            </w:r>
            <w:r w:rsidR="00502A0C">
              <w:rPr>
                <w:noProof/>
                <w:webHidden/>
              </w:rPr>
            </w:r>
            <w:r w:rsidR="00502A0C">
              <w:rPr>
                <w:noProof/>
                <w:webHidden/>
              </w:rPr>
              <w:fldChar w:fldCharType="separate"/>
            </w:r>
            <w:r w:rsidR="00DB14C6">
              <w:rPr>
                <w:noProof/>
                <w:webHidden/>
              </w:rPr>
              <w:t>6</w:t>
            </w:r>
            <w:r w:rsidR="00502A0C">
              <w:rPr>
                <w:noProof/>
                <w:webHidden/>
              </w:rPr>
              <w:fldChar w:fldCharType="end"/>
            </w:r>
          </w:hyperlink>
        </w:p>
        <w:p w14:paraId="1723698E" w14:textId="2944EEB4" w:rsidR="00502A0C" w:rsidRDefault="00F479A2">
          <w:pPr>
            <w:pStyle w:val="TDC2"/>
            <w:tabs>
              <w:tab w:val="right" w:leader="dot" w:pos="10070"/>
            </w:tabs>
            <w:rPr>
              <w:rFonts w:asciiTheme="minorHAnsi" w:eastAsiaTheme="minorEastAsia" w:hAnsiTheme="minorHAnsi" w:cstheme="minorBidi"/>
              <w:noProof/>
              <w:sz w:val="22"/>
              <w:szCs w:val="22"/>
              <w:lang w:val="es-MX" w:eastAsia="es-MX"/>
            </w:rPr>
          </w:pPr>
          <w:hyperlink w:anchor="_Toc517691255" w:history="1">
            <w:r w:rsidR="00502A0C" w:rsidRPr="00AC24DD">
              <w:rPr>
                <w:rStyle w:val="Hipervnculo"/>
                <w:noProof/>
              </w:rPr>
              <w:t>Siglas</w:t>
            </w:r>
            <w:r w:rsidR="00502A0C">
              <w:rPr>
                <w:noProof/>
                <w:webHidden/>
              </w:rPr>
              <w:tab/>
            </w:r>
            <w:r w:rsidR="00502A0C">
              <w:rPr>
                <w:noProof/>
                <w:webHidden/>
              </w:rPr>
              <w:fldChar w:fldCharType="begin"/>
            </w:r>
            <w:r w:rsidR="00502A0C">
              <w:rPr>
                <w:noProof/>
                <w:webHidden/>
              </w:rPr>
              <w:instrText xml:space="preserve"> PAGEREF _Toc517691255 \h </w:instrText>
            </w:r>
            <w:r w:rsidR="00502A0C">
              <w:rPr>
                <w:noProof/>
                <w:webHidden/>
              </w:rPr>
            </w:r>
            <w:r w:rsidR="00502A0C">
              <w:rPr>
                <w:noProof/>
                <w:webHidden/>
              </w:rPr>
              <w:fldChar w:fldCharType="separate"/>
            </w:r>
            <w:r w:rsidR="00DB14C6">
              <w:rPr>
                <w:noProof/>
                <w:webHidden/>
              </w:rPr>
              <w:t>7</w:t>
            </w:r>
            <w:r w:rsidR="00502A0C">
              <w:rPr>
                <w:noProof/>
                <w:webHidden/>
              </w:rPr>
              <w:fldChar w:fldCharType="end"/>
            </w:r>
          </w:hyperlink>
        </w:p>
        <w:p w14:paraId="4495272E" w14:textId="3B72939C" w:rsidR="00502A0C" w:rsidRDefault="00F479A2">
          <w:pPr>
            <w:pStyle w:val="TDC1"/>
            <w:tabs>
              <w:tab w:val="right" w:leader="dot" w:pos="10070"/>
            </w:tabs>
            <w:rPr>
              <w:rFonts w:asciiTheme="minorHAnsi" w:eastAsiaTheme="minorEastAsia" w:hAnsiTheme="minorHAnsi" w:cstheme="minorBidi"/>
              <w:noProof/>
              <w:sz w:val="22"/>
              <w:szCs w:val="22"/>
              <w:lang w:val="es-MX" w:eastAsia="es-MX"/>
            </w:rPr>
          </w:pPr>
          <w:hyperlink w:anchor="_Toc517691256" w:history="1">
            <w:r w:rsidR="00502A0C" w:rsidRPr="00AC24DD">
              <w:rPr>
                <w:rStyle w:val="Hipervnculo"/>
                <w:noProof/>
              </w:rPr>
              <w:t>Marco Jurídico</w:t>
            </w:r>
            <w:r w:rsidR="00502A0C">
              <w:rPr>
                <w:noProof/>
                <w:webHidden/>
              </w:rPr>
              <w:tab/>
            </w:r>
            <w:r w:rsidR="00502A0C">
              <w:rPr>
                <w:noProof/>
                <w:webHidden/>
              </w:rPr>
              <w:fldChar w:fldCharType="begin"/>
            </w:r>
            <w:r w:rsidR="00502A0C">
              <w:rPr>
                <w:noProof/>
                <w:webHidden/>
              </w:rPr>
              <w:instrText xml:space="preserve"> PAGEREF _Toc517691256 \h </w:instrText>
            </w:r>
            <w:r w:rsidR="00502A0C">
              <w:rPr>
                <w:noProof/>
                <w:webHidden/>
              </w:rPr>
            </w:r>
            <w:r w:rsidR="00502A0C">
              <w:rPr>
                <w:noProof/>
                <w:webHidden/>
              </w:rPr>
              <w:fldChar w:fldCharType="separate"/>
            </w:r>
            <w:r w:rsidR="00DB14C6">
              <w:rPr>
                <w:noProof/>
                <w:webHidden/>
              </w:rPr>
              <w:t>8</w:t>
            </w:r>
            <w:r w:rsidR="00502A0C">
              <w:rPr>
                <w:noProof/>
                <w:webHidden/>
              </w:rPr>
              <w:fldChar w:fldCharType="end"/>
            </w:r>
          </w:hyperlink>
        </w:p>
        <w:p w14:paraId="290CEB33" w14:textId="4930E6F3" w:rsidR="00502A0C" w:rsidRDefault="00F479A2">
          <w:pPr>
            <w:pStyle w:val="TDC2"/>
            <w:tabs>
              <w:tab w:val="right" w:leader="dot" w:pos="10070"/>
            </w:tabs>
            <w:rPr>
              <w:rFonts w:asciiTheme="minorHAnsi" w:eastAsiaTheme="minorEastAsia" w:hAnsiTheme="minorHAnsi" w:cstheme="minorBidi"/>
              <w:noProof/>
              <w:sz w:val="22"/>
              <w:szCs w:val="22"/>
              <w:lang w:val="es-MX" w:eastAsia="es-MX"/>
            </w:rPr>
          </w:pPr>
          <w:hyperlink w:anchor="_Toc517691257" w:history="1">
            <w:r w:rsidR="00502A0C" w:rsidRPr="00AC24DD">
              <w:rPr>
                <w:rStyle w:val="Hipervnculo"/>
                <w:noProof/>
              </w:rPr>
              <w:t>Legislación Federal</w:t>
            </w:r>
            <w:r w:rsidR="00502A0C">
              <w:rPr>
                <w:noProof/>
                <w:webHidden/>
              </w:rPr>
              <w:tab/>
            </w:r>
            <w:r w:rsidR="00502A0C">
              <w:rPr>
                <w:noProof/>
                <w:webHidden/>
              </w:rPr>
              <w:fldChar w:fldCharType="begin"/>
            </w:r>
            <w:r w:rsidR="00502A0C">
              <w:rPr>
                <w:noProof/>
                <w:webHidden/>
              </w:rPr>
              <w:instrText xml:space="preserve"> PAGEREF _Toc517691257 \h </w:instrText>
            </w:r>
            <w:r w:rsidR="00502A0C">
              <w:rPr>
                <w:noProof/>
                <w:webHidden/>
              </w:rPr>
            </w:r>
            <w:r w:rsidR="00502A0C">
              <w:rPr>
                <w:noProof/>
                <w:webHidden/>
              </w:rPr>
              <w:fldChar w:fldCharType="separate"/>
            </w:r>
            <w:r w:rsidR="00DB14C6">
              <w:rPr>
                <w:noProof/>
                <w:webHidden/>
              </w:rPr>
              <w:t>8</w:t>
            </w:r>
            <w:r w:rsidR="00502A0C">
              <w:rPr>
                <w:noProof/>
                <w:webHidden/>
              </w:rPr>
              <w:fldChar w:fldCharType="end"/>
            </w:r>
          </w:hyperlink>
        </w:p>
        <w:p w14:paraId="6FA7D50C" w14:textId="78B749C1" w:rsidR="00502A0C" w:rsidRDefault="00F479A2">
          <w:pPr>
            <w:pStyle w:val="TDC2"/>
            <w:tabs>
              <w:tab w:val="right" w:leader="dot" w:pos="10070"/>
            </w:tabs>
            <w:rPr>
              <w:rFonts w:asciiTheme="minorHAnsi" w:eastAsiaTheme="minorEastAsia" w:hAnsiTheme="minorHAnsi" w:cstheme="minorBidi"/>
              <w:noProof/>
              <w:sz w:val="22"/>
              <w:szCs w:val="22"/>
              <w:lang w:val="es-MX" w:eastAsia="es-MX"/>
            </w:rPr>
          </w:pPr>
          <w:hyperlink w:anchor="_Toc517691258" w:history="1">
            <w:r w:rsidR="00502A0C" w:rsidRPr="00AC24DD">
              <w:rPr>
                <w:rStyle w:val="Hipervnculo"/>
                <w:noProof/>
              </w:rPr>
              <w:t>Legislación Local</w:t>
            </w:r>
            <w:r w:rsidR="00502A0C">
              <w:rPr>
                <w:noProof/>
                <w:webHidden/>
              </w:rPr>
              <w:tab/>
            </w:r>
            <w:r w:rsidR="00502A0C">
              <w:rPr>
                <w:noProof/>
                <w:webHidden/>
              </w:rPr>
              <w:fldChar w:fldCharType="begin"/>
            </w:r>
            <w:r w:rsidR="00502A0C">
              <w:rPr>
                <w:noProof/>
                <w:webHidden/>
              </w:rPr>
              <w:instrText xml:space="preserve"> PAGEREF _Toc517691258 \h </w:instrText>
            </w:r>
            <w:r w:rsidR="00502A0C">
              <w:rPr>
                <w:noProof/>
                <w:webHidden/>
              </w:rPr>
            </w:r>
            <w:r w:rsidR="00502A0C">
              <w:rPr>
                <w:noProof/>
                <w:webHidden/>
              </w:rPr>
              <w:fldChar w:fldCharType="separate"/>
            </w:r>
            <w:r w:rsidR="00DB14C6">
              <w:rPr>
                <w:noProof/>
                <w:webHidden/>
              </w:rPr>
              <w:t>8</w:t>
            </w:r>
            <w:r w:rsidR="00502A0C">
              <w:rPr>
                <w:noProof/>
                <w:webHidden/>
              </w:rPr>
              <w:fldChar w:fldCharType="end"/>
            </w:r>
          </w:hyperlink>
        </w:p>
        <w:p w14:paraId="14A51F2E" w14:textId="424B809F" w:rsidR="00502A0C" w:rsidRDefault="00F479A2">
          <w:pPr>
            <w:pStyle w:val="TDC2"/>
            <w:tabs>
              <w:tab w:val="right" w:leader="dot" w:pos="10070"/>
            </w:tabs>
            <w:rPr>
              <w:rFonts w:asciiTheme="minorHAnsi" w:eastAsiaTheme="minorEastAsia" w:hAnsiTheme="minorHAnsi" w:cstheme="minorBidi"/>
              <w:noProof/>
              <w:sz w:val="22"/>
              <w:szCs w:val="22"/>
              <w:lang w:val="es-MX" w:eastAsia="es-MX"/>
            </w:rPr>
          </w:pPr>
          <w:hyperlink w:anchor="_Toc517691259" w:history="1">
            <w:r w:rsidR="00502A0C" w:rsidRPr="00AC24DD">
              <w:rPr>
                <w:rStyle w:val="Hipervnculo"/>
                <w:noProof/>
              </w:rPr>
              <w:t>Lineamientos técnicos:</w:t>
            </w:r>
            <w:r w:rsidR="00502A0C">
              <w:rPr>
                <w:noProof/>
                <w:webHidden/>
              </w:rPr>
              <w:tab/>
            </w:r>
            <w:r w:rsidR="00502A0C">
              <w:rPr>
                <w:noProof/>
                <w:webHidden/>
              </w:rPr>
              <w:fldChar w:fldCharType="begin"/>
            </w:r>
            <w:r w:rsidR="00502A0C">
              <w:rPr>
                <w:noProof/>
                <w:webHidden/>
              </w:rPr>
              <w:instrText xml:space="preserve"> PAGEREF _Toc517691259 \h </w:instrText>
            </w:r>
            <w:r w:rsidR="00502A0C">
              <w:rPr>
                <w:noProof/>
                <w:webHidden/>
              </w:rPr>
            </w:r>
            <w:r w:rsidR="00502A0C">
              <w:rPr>
                <w:noProof/>
                <w:webHidden/>
              </w:rPr>
              <w:fldChar w:fldCharType="separate"/>
            </w:r>
            <w:r w:rsidR="00DB14C6">
              <w:rPr>
                <w:noProof/>
                <w:webHidden/>
              </w:rPr>
              <w:t>9</w:t>
            </w:r>
            <w:r w:rsidR="00502A0C">
              <w:rPr>
                <w:noProof/>
                <w:webHidden/>
              </w:rPr>
              <w:fldChar w:fldCharType="end"/>
            </w:r>
          </w:hyperlink>
        </w:p>
        <w:p w14:paraId="1DA9D7E4" w14:textId="333CE682" w:rsidR="00502A0C" w:rsidRDefault="00F479A2">
          <w:pPr>
            <w:pStyle w:val="TDC2"/>
            <w:tabs>
              <w:tab w:val="right" w:leader="dot" w:pos="10070"/>
            </w:tabs>
            <w:rPr>
              <w:rFonts w:asciiTheme="minorHAnsi" w:eastAsiaTheme="minorEastAsia" w:hAnsiTheme="minorHAnsi" w:cstheme="minorBidi"/>
              <w:noProof/>
              <w:sz w:val="22"/>
              <w:szCs w:val="22"/>
              <w:lang w:val="es-MX" w:eastAsia="es-MX"/>
            </w:rPr>
          </w:pPr>
          <w:hyperlink w:anchor="_Toc517691260" w:history="1">
            <w:r w:rsidR="00502A0C" w:rsidRPr="00AC24DD">
              <w:rPr>
                <w:rStyle w:val="Hipervnculo"/>
                <w:noProof/>
              </w:rPr>
              <w:t>Clasificadores:</w:t>
            </w:r>
            <w:r w:rsidR="00502A0C">
              <w:rPr>
                <w:noProof/>
                <w:webHidden/>
              </w:rPr>
              <w:tab/>
            </w:r>
            <w:r w:rsidR="00502A0C">
              <w:rPr>
                <w:noProof/>
                <w:webHidden/>
              </w:rPr>
              <w:fldChar w:fldCharType="begin"/>
            </w:r>
            <w:r w:rsidR="00502A0C">
              <w:rPr>
                <w:noProof/>
                <w:webHidden/>
              </w:rPr>
              <w:instrText xml:space="preserve"> PAGEREF _Toc517691260 \h </w:instrText>
            </w:r>
            <w:r w:rsidR="00502A0C">
              <w:rPr>
                <w:noProof/>
                <w:webHidden/>
              </w:rPr>
            </w:r>
            <w:r w:rsidR="00502A0C">
              <w:rPr>
                <w:noProof/>
                <w:webHidden/>
              </w:rPr>
              <w:fldChar w:fldCharType="separate"/>
            </w:r>
            <w:r w:rsidR="00DB14C6">
              <w:rPr>
                <w:noProof/>
                <w:webHidden/>
              </w:rPr>
              <w:t>9</w:t>
            </w:r>
            <w:r w:rsidR="00502A0C">
              <w:rPr>
                <w:noProof/>
                <w:webHidden/>
              </w:rPr>
              <w:fldChar w:fldCharType="end"/>
            </w:r>
          </w:hyperlink>
        </w:p>
        <w:p w14:paraId="17CC17CD" w14:textId="0A67533E"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261" w:history="1">
            <w:r w:rsidR="00502A0C" w:rsidRPr="00AC24DD">
              <w:rPr>
                <w:rStyle w:val="Hipervnculo"/>
                <w:noProof/>
              </w:rPr>
              <w:t>CRI-CE-CFF</w:t>
            </w:r>
            <w:r w:rsidR="00502A0C">
              <w:rPr>
                <w:noProof/>
                <w:webHidden/>
              </w:rPr>
              <w:tab/>
            </w:r>
            <w:r w:rsidR="00502A0C">
              <w:rPr>
                <w:noProof/>
                <w:webHidden/>
              </w:rPr>
              <w:fldChar w:fldCharType="begin"/>
            </w:r>
            <w:r w:rsidR="00502A0C">
              <w:rPr>
                <w:noProof/>
                <w:webHidden/>
              </w:rPr>
              <w:instrText xml:space="preserve"> PAGEREF _Toc517691261 \h </w:instrText>
            </w:r>
            <w:r w:rsidR="00502A0C">
              <w:rPr>
                <w:noProof/>
                <w:webHidden/>
              </w:rPr>
            </w:r>
            <w:r w:rsidR="00502A0C">
              <w:rPr>
                <w:noProof/>
                <w:webHidden/>
              </w:rPr>
              <w:fldChar w:fldCharType="separate"/>
            </w:r>
            <w:r w:rsidR="00DB14C6">
              <w:rPr>
                <w:noProof/>
                <w:webHidden/>
              </w:rPr>
              <w:t>9</w:t>
            </w:r>
            <w:r w:rsidR="00502A0C">
              <w:rPr>
                <w:noProof/>
                <w:webHidden/>
              </w:rPr>
              <w:fldChar w:fldCharType="end"/>
            </w:r>
          </w:hyperlink>
        </w:p>
        <w:p w14:paraId="0BB9E260" w14:textId="177B5349"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262" w:history="1">
            <w:r w:rsidR="00502A0C" w:rsidRPr="00AC24DD">
              <w:rPr>
                <w:rStyle w:val="Hipervnculo"/>
                <w:noProof/>
              </w:rPr>
              <w:t>COG-CTG-CE</w:t>
            </w:r>
            <w:r w:rsidR="00502A0C">
              <w:rPr>
                <w:noProof/>
                <w:webHidden/>
              </w:rPr>
              <w:tab/>
            </w:r>
            <w:r w:rsidR="00502A0C">
              <w:rPr>
                <w:noProof/>
                <w:webHidden/>
              </w:rPr>
              <w:fldChar w:fldCharType="begin"/>
            </w:r>
            <w:r w:rsidR="00502A0C">
              <w:rPr>
                <w:noProof/>
                <w:webHidden/>
              </w:rPr>
              <w:instrText xml:space="preserve"> PAGEREF _Toc517691262 \h </w:instrText>
            </w:r>
            <w:r w:rsidR="00502A0C">
              <w:rPr>
                <w:noProof/>
                <w:webHidden/>
              </w:rPr>
            </w:r>
            <w:r w:rsidR="00502A0C">
              <w:rPr>
                <w:noProof/>
                <w:webHidden/>
              </w:rPr>
              <w:fldChar w:fldCharType="separate"/>
            </w:r>
            <w:r w:rsidR="00DB14C6">
              <w:rPr>
                <w:noProof/>
                <w:webHidden/>
              </w:rPr>
              <w:t>13</w:t>
            </w:r>
            <w:r w:rsidR="00502A0C">
              <w:rPr>
                <w:noProof/>
                <w:webHidden/>
              </w:rPr>
              <w:fldChar w:fldCharType="end"/>
            </w:r>
          </w:hyperlink>
        </w:p>
        <w:p w14:paraId="752E3A9D" w14:textId="5F443CBA"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263" w:history="1">
            <w:r w:rsidR="00502A0C" w:rsidRPr="00AC24DD">
              <w:rPr>
                <w:rStyle w:val="Hipervnculo"/>
                <w:noProof/>
              </w:rPr>
              <w:t>CA</w:t>
            </w:r>
            <w:r w:rsidR="00502A0C">
              <w:rPr>
                <w:noProof/>
                <w:webHidden/>
              </w:rPr>
              <w:tab/>
            </w:r>
            <w:r w:rsidR="00502A0C">
              <w:rPr>
                <w:noProof/>
                <w:webHidden/>
              </w:rPr>
              <w:fldChar w:fldCharType="begin"/>
            </w:r>
            <w:r w:rsidR="00502A0C">
              <w:rPr>
                <w:noProof/>
                <w:webHidden/>
              </w:rPr>
              <w:instrText xml:space="preserve"> PAGEREF _Toc517691263 \h </w:instrText>
            </w:r>
            <w:r w:rsidR="00502A0C">
              <w:rPr>
                <w:noProof/>
                <w:webHidden/>
              </w:rPr>
            </w:r>
            <w:r w:rsidR="00502A0C">
              <w:rPr>
                <w:noProof/>
                <w:webHidden/>
              </w:rPr>
              <w:fldChar w:fldCharType="separate"/>
            </w:r>
            <w:r w:rsidR="00DB14C6">
              <w:rPr>
                <w:noProof/>
                <w:webHidden/>
              </w:rPr>
              <w:t>23</w:t>
            </w:r>
            <w:r w:rsidR="00502A0C">
              <w:rPr>
                <w:noProof/>
                <w:webHidden/>
              </w:rPr>
              <w:fldChar w:fldCharType="end"/>
            </w:r>
          </w:hyperlink>
        </w:p>
        <w:p w14:paraId="098B8CA7" w14:textId="79532FBD"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264" w:history="1">
            <w:r w:rsidR="00502A0C" w:rsidRPr="00AC24DD">
              <w:rPr>
                <w:rStyle w:val="Hipervnculo"/>
                <w:noProof/>
              </w:rPr>
              <w:t>CFG-CP</w:t>
            </w:r>
            <w:r w:rsidR="00502A0C">
              <w:rPr>
                <w:noProof/>
                <w:webHidden/>
              </w:rPr>
              <w:tab/>
            </w:r>
            <w:r w:rsidR="00502A0C">
              <w:rPr>
                <w:noProof/>
                <w:webHidden/>
              </w:rPr>
              <w:fldChar w:fldCharType="begin"/>
            </w:r>
            <w:r w:rsidR="00502A0C">
              <w:rPr>
                <w:noProof/>
                <w:webHidden/>
              </w:rPr>
              <w:instrText xml:space="preserve"> PAGEREF _Toc517691264 \h </w:instrText>
            </w:r>
            <w:r w:rsidR="00502A0C">
              <w:rPr>
                <w:noProof/>
                <w:webHidden/>
              </w:rPr>
            </w:r>
            <w:r w:rsidR="00502A0C">
              <w:rPr>
                <w:noProof/>
                <w:webHidden/>
              </w:rPr>
              <w:fldChar w:fldCharType="separate"/>
            </w:r>
            <w:r w:rsidR="00DB14C6">
              <w:rPr>
                <w:noProof/>
                <w:webHidden/>
              </w:rPr>
              <w:t>28</w:t>
            </w:r>
            <w:r w:rsidR="00502A0C">
              <w:rPr>
                <w:noProof/>
                <w:webHidden/>
              </w:rPr>
              <w:fldChar w:fldCharType="end"/>
            </w:r>
          </w:hyperlink>
        </w:p>
        <w:p w14:paraId="499FA0A2" w14:textId="57B8E888"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265" w:history="1">
            <w:r w:rsidR="00502A0C" w:rsidRPr="00AC24DD">
              <w:rPr>
                <w:rStyle w:val="Hipervnculo"/>
                <w:noProof/>
              </w:rPr>
              <w:t>CFF</w:t>
            </w:r>
            <w:r w:rsidR="00502A0C">
              <w:rPr>
                <w:noProof/>
                <w:webHidden/>
              </w:rPr>
              <w:tab/>
            </w:r>
            <w:r w:rsidR="00502A0C">
              <w:rPr>
                <w:noProof/>
                <w:webHidden/>
              </w:rPr>
              <w:fldChar w:fldCharType="begin"/>
            </w:r>
            <w:r w:rsidR="00502A0C">
              <w:rPr>
                <w:noProof/>
                <w:webHidden/>
              </w:rPr>
              <w:instrText xml:space="preserve"> PAGEREF _Toc517691265 \h </w:instrText>
            </w:r>
            <w:r w:rsidR="00502A0C">
              <w:rPr>
                <w:noProof/>
                <w:webHidden/>
              </w:rPr>
            </w:r>
            <w:r w:rsidR="00502A0C">
              <w:rPr>
                <w:noProof/>
                <w:webHidden/>
              </w:rPr>
              <w:fldChar w:fldCharType="separate"/>
            </w:r>
            <w:r w:rsidR="00DB14C6">
              <w:rPr>
                <w:noProof/>
                <w:webHidden/>
              </w:rPr>
              <w:t>38</w:t>
            </w:r>
            <w:r w:rsidR="00502A0C">
              <w:rPr>
                <w:noProof/>
                <w:webHidden/>
              </w:rPr>
              <w:fldChar w:fldCharType="end"/>
            </w:r>
          </w:hyperlink>
        </w:p>
        <w:p w14:paraId="0BE24903" w14:textId="62AE1F0C" w:rsidR="00502A0C" w:rsidRDefault="00F479A2">
          <w:pPr>
            <w:pStyle w:val="TDC2"/>
            <w:tabs>
              <w:tab w:val="right" w:leader="dot" w:pos="10070"/>
            </w:tabs>
            <w:rPr>
              <w:rFonts w:asciiTheme="minorHAnsi" w:eastAsiaTheme="minorEastAsia" w:hAnsiTheme="minorHAnsi" w:cstheme="minorBidi"/>
              <w:noProof/>
              <w:sz w:val="22"/>
              <w:szCs w:val="22"/>
              <w:lang w:val="es-MX" w:eastAsia="es-MX"/>
            </w:rPr>
          </w:pPr>
          <w:hyperlink w:anchor="_Toc517691266" w:history="1">
            <w:r w:rsidR="00502A0C" w:rsidRPr="00AC24DD">
              <w:rPr>
                <w:rStyle w:val="Hipervnculo"/>
                <w:noProof/>
              </w:rPr>
              <w:t>Inventarios:</w:t>
            </w:r>
            <w:r w:rsidR="00502A0C">
              <w:rPr>
                <w:noProof/>
                <w:webHidden/>
              </w:rPr>
              <w:tab/>
            </w:r>
            <w:r w:rsidR="00502A0C">
              <w:rPr>
                <w:noProof/>
                <w:webHidden/>
              </w:rPr>
              <w:fldChar w:fldCharType="begin"/>
            </w:r>
            <w:r w:rsidR="00502A0C">
              <w:rPr>
                <w:noProof/>
                <w:webHidden/>
              </w:rPr>
              <w:instrText xml:space="preserve"> PAGEREF _Toc517691266 \h </w:instrText>
            </w:r>
            <w:r w:rsidR="00502A0C">
              <w:rPr>
                <w:noProof/>
                <w:webHidden/>
              </w:rPr>
            </w:r>
            <w:r w:rsidR="00502A0C">
              <w:rPr>
                <w:noProof/>
                <w:webHidden/>
              </w:rPr>
              <w:fldChar w:fldCharType="separate"/>
            </w:r>
            <w:r w:rsidR="00DB14C6">
              <w:rPr>
                <w:noProof/>
                <w:webHidden/>
              </w:rPr>
              <w:t>40</w:t>
            </w:r>
            <w:r w:rsidR="00502A0C">
              <w:rPr>
                <w:noProof/>
                <w:webHidden/>
              </w:rPr>
              <w:fldChar w:fldCharType="end"/>
            </w:r>
          </w:hyperlink>
        </w:p>
        <w:p w14:paraId="0317A99F" w14:textId="44761D45"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267" w:history="1">
            <w:r w:rsidR="00502A0C" w:rsidRPr="00AC24DD">
              <w:rPr>
                <w:rStyle w:val="Hipervnculo"/>
                <w:noProof/>
              </w:rPr>
              <w:t>CBM</w:t>
            </w:r>
            <w:r w:rsidR="00502A0C">
              <w:rPr>
                <w:noProof/>
                <w:webHidden/>
              </w:rPr>
              <w:tab/>
            </w:r>
            <w:r w:rsidR="00502A0C">
              <w:rPr>
                <w:noProof/>
                <w:webHidden/>
              </w:rPr>
              <w:fldChar w:fldCharType="begin"/>
            </w:r>
            <w:r w:rsidR="00502A0C">
              <w:rPr>
                <w:noProof/>
                <w:webHidden/>
              </w:rPr>
              <w:instrText xml:space="preserve"> PAGEREF _Toc517691267 \h </w:instrText>
            </w:r>
            <w:r w:rsidR="00502A0C">
              <w:rPr>
                <w:noProof/>
                <w:webHidden/>
              </w:rPr>
            </w:r>
            <w:r w:rsidR="00502A0C">
              <w:rPr>
                <w:noProof/>
                <w:webHidden/>
              </w:rPr>
              <w:fldChar w:fldCharType="separate"/>
            </w:r>
            <w:r w:rsidR="00DB14C6">
              <w:rPr>
                <w:noProof/>
                <w:webHidden/>
              </w:rPr>
              <w:t>40</w:t>
            </w:r>
            <w:r w:rsidR="00502A0C">
              <w:rPr>
                <w:noProof/>
                <w:webHidden/>
              </w:rPr>
              <w:fldChar w:fldCharType="end"/>
            </w:r>
          </w:hyperlink>
        </w:p>
        <w:p w14:paraId="3DD2EEB6" w14:textId="79329E59"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268" w:history="1">
            <w:r w:rsidR="00502A0C" w:rsidRPr="00AC24DD">
              <w:rPr>
                <w:rStyle w:val="Hipervnculo"/>
                <w:noProof/>
              </w:rPr>
              <w:t>CBI</w:t>
            </w:r>
            <w:r w:rsidR="00502A0C">
              <w:rPr>
                <w:noProof/>
                <w:webHidden/>
              </w:rPr>
              <w:tab/>
            </w:r>
            <w:r w:rsidR="00502A0C">
              <w:rPr>
                <w:noProof/>
                <w:webHidden/>
              </w:rPr>
              <w:fldChar w:fldCharType="begin"/>
            </w:r>
            <w:r w:rsidR="00502A0C">
              <w:rPr>
                <w:noProof/>
                <w:webHidden/>
              </w:rPr>
              <w:instrText xml:space="preserve"> PAGEREF _Toc517691268 \h </w:instrText>
            </w:r>
            <w:r w:rsidR="00502A0C">
              <w:rPr>
                <w:noProof/>
                <w:webHidden/>
              </w:rPr>
            </w:r>
            <w:r w:rsidR="00502A0C">
              <w:rPr>
                <w:noProof/>
                <w:webHidden/>
              </w:rPr>
              <w:fldChar w:fldCharType="separate"/>
            </w:r>
            <w:r w:rsidR="00DB14C6">
              <w:rPr>
                <w:noProof/>
                <w:webHidden/>
              </w:rPr>
              <w:t>41</w:t>
            </w:r>
            <w:r w:rsidR="00502A0C">
              <w:rPr>
                <w:noProof/>
                <w:webHidden/>
              </w:rPr>
              <w:fldChar w:fldCharType="end"/>
            </w:r>
          </w:hyperlink>
        </w:p>
        <w:p w14:paraId="601C8D91" w14:textId="467035B8"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269" w:history="1">
            <w:r w:rsidR="00502A0C" w:rsidRPr="00AC24DD">
              <w:rPr>
                <w:rStyle w:val="Hipervnculo"/>
                <w:noProof/>
              </w:rPr>
              <w:t>CBAAH</w:t>
            </w:r>
            <w:r w:rsidR="00502A0C">
              <w:rPr>
                <w:noProof/>
                <w:webHidden/>
              </w:rPr>
              <w:tab/>
            </w:r>
            <w:r w:rsidR="00502A0C">
              <w:rPr>
                <w:noProof/>
                <w:webHidden/>
              </w:rPr>
              <w:fldChar w:fldCharType="begin"/>
            </w:r>
            <w:r w:rsidR="00502A0C">
              <w:rPr>
                <w:noProof/>
                <w:webHidden/>
              </w:rPr>
              <w:instrText xml:space="preserve"> PAGEREF _Toc517691269 \h </w:instrText>
            </w:r>
            <w:r w:rsidR="00502A0C">
              <w:rPr>
                <w:noProof/>
                <w:webHidden/>
              </w:rPr>
            </w:r>
            <w:r w:rsidR="00502A0C">
              <w:rPr>
                <w:noProof/>
                <w:webHidden/>
              </w:rPr>
              <w:fldChar w:fldCharType="separate"/>
            </w:r>
            <w:r w:rsidR="00DB14C6">
              <w:rPr>
                <w:noProof/>
                <w:webHidden/>
              </w:rPr>
              <w:t>42</w:t>
            </w:r>
            <w:r w:rsidR="00502A0C">
              <w:rPr>
                <w:noProof/>
                <w:webHidden/>
              </w:rPr>
              <w:fldChar w:fldCharType="end"/>
            </w:r>
          </w:hyperlink>
        </w:p>
        <w:p w14:paraId="426FCF2A" w14:textId="2A0D3941" w:rsidR="00502A0C" w:rsidRDefault="00F479A2">
          <w:pPr>
            <w:pStyle w:val="TDC2"/>
            <w:tabs>
              <w:tab w:val="right" w:leader="dot" w:pos="10070"/>
            </w:tabs>
            <w:rPr>
              <w:rFonts w:asciiTheme="minorHAnsi" w:eastAsiaTheme="minorEastAsia" w:hAnsiTheme="minorHAnsi" w:cstheme="minorBidi"/>
              <w:noProof/>
              <w:sz w:val="22"/>
              <w:szCs w:val="22"/>
              <w:lang w:val="es-MX" w:eastAsia="es-MX"/>
            </w:rPr>
          </w:pPr>
          <w:hyperlink w:anchor="_Toc517691270" w:history="1">
            <w:r w:rsidR="00502A0C" w:rsidRPr="00AC24DD">
              <w:rPr>
                <w:rStyle w:val="Hipervnculo"/>
                <w:noProof/>
              </w:rPr>
              <w:t>Lineamientos:</w:t>
            </w:r>
            <w:r w:rsidR="00502A0C">
              <w:rPr>
                <w:noProof/>
                <w:webHidden/>
              </w:rPr>
              <w:tab/>
            </w:r>
            <w:r w:rsidR="00502A0C">
              <w:rPr>
                <w:noProof/>
                <w:webHidden/>
              </w:rPr>
              <w:fldChar w:fldCharType="begin"/>
            </w:r>
            <w:r w:rsidR="00502A0C">
              <w:rPr>
                <w:noProof/>
                <w:webHidden/>
              </w:rPr>
              <w:instrText xml:space="preserve"> PAGEREF _Toc517691270 \h </w:instrText>
            </w:r>
            <w:r w:rsidR="00502A0C">
              <w:rPr>
                <w:noProof/>
                <w:webHidden/>
              </w:rPr>
            </w:r>
            <w:r w:rsidR="00502A0C">
              <w:rPr>
                <w:noProof/>
                <w:webHidden/>
              </w:rPr>
              <w:fldChar w:fldCharType="separate"/>
            </w:r>
            <w:r w:rsidR="00DB14C6">
              <w:rPr>
                <w:noProof/>
                <w:webHidden/>
              </w:rPr>
              <w:t>43</w:t>
            </w:r>
            <w:r w:rsidR="00502A0C">
              <w:rPr>
                <w:noProof/>
                <w:webHidden/>
              </w:rPr>
              <w:fldChar w:fldCharType="end"/>
            </w:r>
          </w:hyperlink>
        </w:p>
        <w:p w14:paraId="566B4FC7" w14:textId="1A61F942"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271" w:history="1">
            <w:r w:rsidR="00502A0C" w:rsidRPr="00AC24DD">
              <w:rPr>
                <w:rStyle w:val="Hipervnculo"/>
                <w:noProof/>
              </w:rPr>
              <w:t>MCI</w:t>
            </w:r>
            <w:r w:rsidR="00502A0C">
              <w:rPr>
                <w:noProof/>
                <w:webHidden/>
              </w:rPr>
              <w:tab/>
            </w:r>
            <w:r w:rsidR="00502A0C">
              <w:rPr>
                <w:noProof/>
                <w:webHidden/>
              </w:rPr>
              <w:fldChar w:fldCharType="begin"/>
            </w:r>
            <w:r w:rsidR="00502A0C">
              <w:rPr>
                <w:noProof/>
                <w:webHidden/>
              </w:rPr>
              <w:instrText xml:space="preserve"> PAGEREF _Toc517691271 \h </w:instrText>
            </w:r>
            <w:r w:rsidR="00502A0C">
              <w:rPr>
                <w:noProof/>
                <w:webHidden/>
              </w:rPr>
            </w:r>
            <w:r w:rsidR="00502A0C">
              <w:rPr>
                <w:noProof/>
                <w:webHidden/>
              </w:rPr>
              <w:fldChar w:fldCharType="separate"/>
            </w:r>
            <w:r w:rsidR="00DB14C6">
              <w:rPr>
                <w:noProof/>
                <w:webHidden/>
              </w:rPr>
              <w:t>43</w:t>
            </w:r>
            <w:r w:rsidR="00502A0C">
              <w:rPr>
                <w:noProof/>
                <w:webHidden/>
              </w:rPr>
              <w:fldChar w:fldCharType="end"/>
            </w:r>
          </w:hyperlink>
        </w:p>
        <w:p w14:paraId="6DE0771B" w14:textId="1E847B11"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272" w:history="1">
            <w:r w:rsidR="00502A0C" w:rsidRPr="00AC24DD">
              <w:rPr>
                <w:rStyle w:val="Hipervnculo"/>
                <w:noProof/>
              </w:rPr>
              <w:t>MCE</w:t>
            </w:r>
            <w:r w:rsidR="00502A0C">
              <w:rPr>
                <w:noProof/>
                <w:webHidden/>
              </w:rPr>
              <w:tab/>
            </w:r>
            <w:r w:rsidR="00502A0C">
              <w:rPr>
                <w:noProof/>
                <w:webHidden/>
              </w:rPr>
              <w:fldChar w:fldCharType="begin"/>
            </w:r>
            <w:r w:rsidR="00502A0C">
              <w:rPr>
                <w:noProof/>
                <w:webHidden/>
              </w:rPr>
              <w:instrText xml:space="preserve"> PAGEREF _Toc517691272 \h </w:instrText>
            </w:r>
            <w:r w:rsidR="00502A0C">
              <w:rPr>
                <w:noProof/>
                <w:webHidden/>
              </w:rPr>
            </w:r>
            <w:r w:rsidR="00502A0C">
              <w:rPr>
                <w:noProof/>
                <w:webHidden/>
              </w:rPr>
              <w:fldChar w:fldCharType="separate"/>
            </w:r>
            <w:r w:rsidR="00DB14C6">
              <w:rPr>
                <w:noProof/>
                <w:webHidden/>
              </w:rPr>
              <w:t>44</w:t>
            </w:r>
            <w:r w:rsidR="00502A0C">
              <w:rPr>
                <w:noProof/>
                <w:webHidden/>
              </w:rPr>
              <w:fldChar w:fldCharType="end"/>
            </w:r>
          </w:hyperlink>
        </w:p>
        <w:p w14:paraId="574643A3" w14:textId="3EC8D83A"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273" w:history="1">
            <w:r w:rsidR="00502A0C" w:rsidRPr="00AC24DD">
              <w:rPr>
                <w:rStyle w:val="Hipervnculo"/>
                <w:noProof/>
              </w:rPr>
              <w:t>Valoración General</w:t>
            </w:r>
            <w:r w:rsidR="00502A0C">
              <w:rPr>
                <w:noProof/>
                <w:webHidden/>
              </w:rPr>
              <w:tab/>
            </w:r>
            <w:r w:rsidR="00502A0C">
              <w:rPr>
                <w:noProof/>
                <w:webHidden/>
              </w:rPr>
              <w:fldChar w:fldCharType="begin"/>
            </w:r>
            <w:r w:rsidR="00502A0C">
              <w:rPr>
                <w:noProof/>
                <w:webHidden/>
              </w:rPr>
              <w:instrText xml:space="preserve"> PAGEREF _Toc517691273 \h </w:instrText>
            </w:r>
            <w:r w:rsidR="00502A0C">
              <w:rPr>
                <w:noProof/>
                <w:webHidden/>
              </w:rPr>
            </w:r>
            <w:r w:rsidR="00502A0C">
              <w:rPr>
                <w:noProof/>
                <w:webHidden/>
              </w:rPr>
              <w:fldChar w:fldCharType="separate"/>
            </w:r>
            <w:r w:rsidR="00DB14C6">
              <w:rPr>
                <w:noProof/>
                <w:webHidden/>
              </w:rPr>
              <w:t>46</w:t>
            </w:r>
            <w:r w:rsidR="00502A0C">
              <w:rPr>
                <w:noProof/>
                <w:webHidden/>
              </w:rPr>
              <w:fldChar w:fldCharType="end"/>
            </w:r>
          </w:hyperlink>
        </w:p>
        <w:p w14:paraId="3D9DB5BB" w14:textId="5D77EF89"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274" w:history="1">
            <w:r w:rsidR="00502A0C" w:rsidRPr="00AC24DD">
              <w:rPr>
                <w:rStyle w:val="Hipervnculo"/>
                <w:noProof/>
              </w:rPr>
              <w:t>Reglas Específicas</w:t>
            </w:r>
            <w:r w:rsidR="00502A0C">
              <w:rPr>
                <w:noProof/>
                <w:webHidden/>
              </w:rPr>
              <w:tab/>
            </w:r>
            <w:r w:rsidR="00502A0C">
              <w:rPr>
                <w:noProof/>
                <w:webHidden/>
              </w:rPr>
              <w:fldChar w:fldCharType="begin"/>
            </w:r>
            <w:r w:rsidR="00502A0C">
              <w:rPr>
                <w:noProof/>
                <w:webHidden/>
              </w:rPr>
              <w:instrText xml:space="preserve"> PAGEREF _Toc517691274 \h </w:instrText>
            </w:r>
            <w:r w:rsidR="00502A0C">
              <w:rPr>
                <w:noProof/>
                <w:webHidden/>
              </w:rPr>
            </w:r>
            <w:r w:rsidR="00502A0C">
              <w:rPr>
                <w:noProof/>
                <w:webHidden/>
              </w:rPr>
              <w:fldChar w:fldCharType="separate"/>
            </w:r>
            <w:r w:rsidR="00DB14C6">
              <w:rPr>
                <w:noProof/>
                <w:webHidden/>
              </w:rPr>
              <w:t>49</w:t>
            </w:r>
            <w:r w:rsidR="00502A0C">
              <w:rPr>
                <w:noProof/>
                <w:webHidden/>
              </w:rPr>
              <w:fldChar w:fldCharType="end"/>
            </w:r>
          </w:hyperlink>
        </w:p>
        <w:p w14:paraId="6651A7E4" w14:textId="29E93A9D" w:rsidR="00502A0C" w:rsidRDefault="00F479A2">
          <w:pPr>
            <w:pStyle w:val="TDC1"/>
            <w:tabs>
              <w:tab w:val="right" w:leader="dot" w:pos="10070"/>
            </w:tabs>
            <w:rPr>
              <w:rFonts w:asciiTheme="minorHAnsi" w:eastAsiaTheme="minorEastAsia" w:hAnsiTheme="minorHAnsi" w:cstheme="minorBidi"/>
              <w:noProof/>
              <w:sz w:val="22"/>
              <w:szCs w:val="22"/>
              <w:lang w:val="es-MX" w:eastAsia="es-MX"/>
            </w:rPr>
          </w:pPr>
          <w:hyperlink w:anchor="_Toc517691275" w:history="1">
            <w:r w:rsidR="00502A0C" w:rsidRPr="00AC24DD">
              <w:rPr>
                <w:rStyle w:val="Hipervnculo"/>
                <w:noProof/>
              </w:rPr>
              <w:t>Catálogo de Cuentas</w:t>
            </w:r>
            <w:r w:rsidR="00502A0C">
              <w:rPr>
                <w:noProof/>
                <w:webHidden/>
              </w:rPr>
              <w:tab/>
            </w:r>
            <w:r w:rsidR="00502A0C">
              <w:rPr>
                <w:noProof/>
                <w:webHidden/>
              </w:rPr>
              <w:fldChar w:fldCharType="begin"/>
            </w:r>
            <w:r w:rsidR="00502A0C">
              <w:rPr>
                <w:noProof/>
                <w:webHidden/>
              </w:rPr>
              <w:instrText xml:space="preserve"> PAGEREF _Toc517691275 \h </w:instrText>
            </w:r>
            <w:r w:rsidR="00502A0C">
              <w:rPr>
                <w:noProof/>
                <w:webHidden/>
              </w:rPr>
            </w:r>
            <w:r w:rsidR="00502A0C">
              <w:rPr>
                <w:noProof/>
                <w:webHidden/>
              </w:rPr>
              <w:fldChar w:fldCharType="separate"/>
            </w:r>
            <w:r w:rsidR="00DB14C6">
              <w:rPr>
                <w:noProof/>
                <w:webHidden/>
              </w:rPr>
              <w:t>67</w:t>
            </w:r>
            <w:r w:rsidR="00502A0C">
              <w:rPr>
                <w:noProof/>
                <w:webHidden/>
              </w:rPr>
              <w:fldChar w:fldCharType="end"/>
            </w:r>
          </w:hyperlink>
        </w:p>
        <w:p w14:paraId="65A2B150" w14:textId="38E6CBF5" w:rsidR="00502A0C" w:rsidRDefault="00F479A2">
          <w:pPr>
            <w:pStyle w:val="TDC2"/>
            <w:tabs>
              <w:tab w:val="right" w:leader="dot" w:pos="10070"/>
            </w:tabs>
            <w:rPr>
              <w:rFonts w:asciiTheme="minorHAnsi" w:eastAsiaTheme="minorEastAsia" w:hAnsiTheme="minorHAnsi" w:cstheme="minorBidi"/>
              <w:noProof/>
              <w:sz w:val="22"/>
              <w:szCs w:val="22"/>
              <w:lang w:val="es-MX" w:eastAsia="es-MX"/>
            </w:rPr>
          </w:pPr>
          <w:hyperlink w:anchor="_Toc517691276" w:history="1">
            <w:r w:rsidR="00502A0C" w:rsidRPr="00AC24DD">
              <w:rPr>
                <w:rStyle w:val="Hipervnculo"/>
                <w:noProof/>
              </w:rPr>
              <w:t>Lista de Cuentas:</w:t>
            </w:r>
            <w:r w:rsidR="00502A0C">
              <w:rPr>
                <w:noProof/>
                <w:webHidden/>
              </w:rPr>
              <w:tab/>
            </w:r>
            <w:r w:rsidR="00502A0C">
              <w:rPr>
                <w:noProof/>
                <w:webHidden/>
              </w:rPr>
              <w:fldChar w:fldCharType="begin"/>
            </w:r>
            <w:r w:rsidR="00502A0C">
              <w:rPr>
                <w:noProof/>
                <w:webHidden/>
              </w:rPr>
              <w:instrText xml:space="preserve"> PAGEREF _Toc517691276 \h </w:instrText>
            </w:r>
            <w:r w:rsidR="00502A0C">
              <w:rPr>
                <w:noProof/>
                <w:webHidden/>
              </w:rPr>
            </w:r>
            <w:r w:rsidR="00502A0C">
              <w:rPr>
                <w:noProof/>
                <w:webHidden/>
              </w:rPr>
              <w:fldChar w:fldCharType="separate"/>
            </w:r>
            <w:r w:rsidR="00DB14C6">
              <w:rPr>
                <w:noProof/>
                <w:webHidden/>
              </w:rPr>
              <w:t>67</w:t>
            </w:r>
            <w:r w:rsidR="00502A0C">
              <w:rPr>
                <w:noProof/>
                <w:webHidden/>
              </w:rPr>
              <w:fldChar w:fldCharType="end"/>
            </w:r>
          </w:hyperlink>
        </w:p>
        <w:p w14:paraId="2D7941F3" w14:textId="5BB47962" w:rsidR="00502A0C" w:rsidRDefault="00F479A2">
          <w:pPr>
            <w:pStyle w:val="TDC2"/>
            <w:tabs>
              <w:tab w:val="right" w:leader="dot" w:pos="10070"/>
            </w:tabs>
            <w:rPr>
              <w:rFonts w:asciiTheme="minorHAnsi" w:eastAsiaTheme="minorEastAsia" w:hAnsiTheme="minorHAnsi" w:cstheme="minorBidi"/>
              <w:noProof/>
              <w:sz w:val="22"/>
              <w:szCs w:val="22"/>
              <w:lang w:val="es-MX" w:eastAsia="es-MX"/>
            </w:rPr>
          </w:pPr>
          <w:hyperlink w:anchor="_Toc517691277" w:history="1">
            <w:r w:rsidR="00502A0C" w:rsidRPr="00AC24DD">
              <w:rPr>
                <w:rStyle w:val="Hipervnculo"/>
                <w:noProof/>
              </w:rPr>
              <w:t>Géneros</w:t>
            </w:r>
            <w:r w:rsidR="00502A0C">
              <w:rPr>
                <w:noProof/>
                <w:webHidden/>
              </w:rPr>
              <w:tab/>
            </w:r>
            <w:r w:rsidR="00502A0C">
              <w:rPr>
                <w:noProof/>
                <w:webHidden/>
              </w:rPr>
              <w:fldChar w:fldCharType="begin"/>
            </w:r>
            <w:r w:rsidR="00502A0C">
              <w:rPr>
                <w:noProof/>
                <w:webHidden/>
              </w:rPr>
              <w:instrText xml:space="preserve"> PAGEREF _Toc517691277 \h </w:instrText>
            </w:r>
            <w:r w:rsidR="00502A0C">
              <w:rPr>
                <w:noProof/>
                <w:webHidden/>
              </w:rPr>
            </w:r>
            <w:r w:rsidR="00502A0C">
              <w:rPr>
                <w:noProof/>
                <w:webHidden/>
              </w:rPr>
              <w:fldChar w:fldCharType="separate"/>
            </w:r>
            <w:r w:rsidR="00DB14C6">
              <w:rPr>
                <w:noProof/>
                <w:webHidden/>
              </w:rPr>
              <w:t>136</w:t>
            </w:r>
            <w:r w:rsidR="00502A0C">
              <w:rPr>
                <w:noProof/>
                <w:webHidden/>
              </w:rPr>
              <w:fldChar w:fldCharType="end"/>
            </w:r>
          </w:hyperlink>
        </w:p>
        <w:p w14:paraId="1FE3D2BB" w14:textId="1228A7F2" w:rsidR="00502A0C" w:rsidRDefault="00F479A2">
          <w:pPr>
            <w:pStyle w:val="TDC2"/>
            <w:tabs>
              <w:tab w:val="right" w:leader="dot" w:pos="10070"/>
            </w:tabs>
            <w:rPr>
              <w:rFonts w:asciiTheme="minorHAnsi" w:eastAsiaTheme="minorEastAsia" w:hAnsiTheme="minorHAnsi" w:cstheme="minorBidi"/>
              <w:noProof/>
              <w:sz w:val="22"/>
              <w:szCs w:val="22"/>
              <w:lang w:val="es-MX" w:eastAsia="es-MX"/>
            </w:rPr>
          </w:pPr>
          <w:hyperlink w:anchor="_Toc517691278" w:history="1">
            <w:r w:rsidR="00502A0C" w:rsidRPr="00AC24DD">
              <w:rPr>
                <w:rStyle w:val="Hipervnculo"/>
                <w:noProof/>
              </w:rPr>
              <w:t>Instructivo de Cuentas:</w:t>
            </w:r>
            <w:r w:rsidR="00502A0C">
              <w:rPr>
                <w:noProof/>
                <w:webHidden/>
              </w:rPr>
              <w:tab/>
            </w:r>
            <w:r w:rsidR="00502A0C">
              <w:rPr>
                <w:noProof/>
                <w:webHidden/>
              </w:rPr>
              <w:fldChar w:fldCharType="begin"/>
            </w:r>
            <w:r w:rsidR="00502A0C">
              <w:rPr>
                <w:noProof/>
                <w:webHidden/>
              </w:rPr>
              <w:instrText xml:space="preserve"> PAGEREF _Toc517691278 \h </w:instrText>
            </w:r>
            <w:r w:rsidR="00502A0C">
              <w:rPr>
                <w:noProof/>
                <w:webHidden/>
              </w:rPr>
            </w:r>
            <w:r w:rsidR="00502A0C">
              <w:rPr>
                <w:noProof/>
                <w:webHidden/>
              </w:rPr>
              <w:fldChar w:fldCharType="separate"/>
            </w:r>
            <w:r w:rsidR="00DB14C6">
              <w:rPr>
                <w:noProof/>
                <w:webHidden/>
              </w:rPr>
              <w:t>137</w:t>
            </w:r>
            <w:r w:rsidR="00502A0C">
              <w:rPr>
                <w:noProof/>
                <w:webHidden/>
              </w:rPr>
              <w:fldChar w:fldCharType="end"/>
            </w:r>
          </w:hyperlink>
        </w:p>
        <w:p w14:paraId="02182668" w14:textId="21328C11" w:rsidR="00502A0C" w:rsidRDefault="00F479A2">
          <w:pPr>
            <w:pStyle w:val="TDC2"/>
            <w:tabs>
              <w:tab w:val="right" w:leader="dot" w:pos="10070"/>
            </w:tabs>
            <w:rPr>
              <w:rFonts w:asciiTheme="minorHAnsi" w:eastAsiaTheme="minorEastAsia" w:hAnsiTheme="minorHAnsi" w:cstheme="minorBidi"/>
              <w:noProof/>
              <w:sz w:val="22"/>
              <w:szCs w:val="22"/>
              <w:lang w:val="es-MX" w:eastAsia="es-MX"/>
            </w:rPr>
          </w:pPr>
          <w:hyperlink w:anchor="_Toc517691279" w:history="1">
            <w:r w:rsidR="00502A0C" w:rsidRPr="00AC24DD">
              <w:rPr>
                <w:rStyle w:val="Hipervnculo"/>
                <w:noProof/>
              </w:rPr>
              <w:t>Generales</w:t>
            </w:r>
            <w:r w:rsidR="00502A0C">
              <w:rPr>
                <w:noProof/>
                <w:webHidden/>
              </w:rPr>
              <w:tab/>
            </w:r>
            <w:r w:rsidR="00502A0C">
              <w:rPr>
                <w:noProof/>
                <w:webHidden/>
              </w:rPr>
              <w:fldChar w:fldCharType="begin"/>
            </w:r>
            <w:r w:rsidR="00502A0C">
              <w:rPr>
                <w:noProof/>
                <w:webHidden/>
              </w:rPr>
              <w:instrText xml:space="preserve"> PAGEREF _Toc517691279 \h </w:instrText>
            </w:r>
            <w:r w:rsidR="00502A0C">
              <w:rPr>
                <w:noProof/>
                <w:webHidden/>
              </w:rPr>
            </w:r>
            <w:r w:rsidR="00502A0C">
              <w:rPr>
                <w:noProof/>
                <w:webHidden/>
              </w:rPr>
              <w:fldChar w:fldCharType="separate"/>
            </w:r>
            <w:r w:rsidR="00DB14C6">
              <w:rPr>
                <w:noProof/>
                <w:webHidden/>
              </w:rPr>
              <w:t>138</w:t>
            </w:r>
            <w:r w:rsidR="00502A0C">
              <w:rPr>
                <w:noProof/>
                <w:webHidden/>
              </w:rPr>
              <w:fldChar w:fldCharType="end"/>
            </w:r>
          </w:hyperlink>
        </w:p>
        <w:p w14:paraId="7386086B" w14:textId="0D99335B" w:rsidR="00502A0C" w:rsidRDefault="00F479A2">
          <w:pPr>
            <w:pStyle w:val="TDC2"/>
            <w:tabs>
              <w:tab w:val="right" w:leader="dot" w:pos="10070"/>
            </w:tabs>
            <w:rPr>
              <w:rFonts w:asciiTheme="minorHAnsi" w:eastAsiaTheme="minorEastAsia" w:hAnsiTheme="minorHAnsi" w:cstheme="minorBidi"/>
              <w:noProof/>
              <w:sz w:val="22"/>
              <w:szCs w:val="22"/>
              <w:lang w:val="es-MX" w:eastAsia="es-MX"/>
            </w:rPr>
          </w:pPr>
          <w:hyperlink w:anchor="_Toc517691280" w:history="1">
            <w:r w:rsidR="00502A0C" w:rsidRPr="00AC24DD">
              <w:rPr>
                <w:rStyle w:val="Hipervnculo"/>
                <w:noProof/>
              </w:rPr>
              <w:t>Detalladas</w:t>
            </w:r>
            <w:r w:rsidR="00502A0C">
              <w:rPr>
                <w:noProof/>
                <w:webHidden/>
              </w:rPr>
              <w:tab/>
            </w:r>
            <w:r w:rsidR="00502A0C">
              <w:rPr>
                <w:noProof/>
                <w:webHidden/>
              </w:rPr>
              <w:fldChar w:fldCharType="begin"/>
            </w:r>
            <w:r w:rsidR="00502A0C">
              <w:rPr>
                <w:noProof/>
                <w:webHidden/>
              </w:rPr>
              <w:instrText xml:space="preserve"> PAGEREF _Toc517691280 \h </w:instrText>
            </w:r>
            <w:r w:rsidR="00502A0C">
              <w:rPr>
                <w:noProof/>
                <w:webHidden/>
              </w:rPr>
            </w:r>
            <w:r w:rsidR="00502A0C">
              <w:rPr>
                <w:noProof/>
                <w:webHidden/>
              </w:rPr>
              <w:fldChar w:fldCharType="separate"/>
            </w:r>
            <w:r w:rsidR="00DB14C6">
              <w:rPr>
                <w:noProof/>
                <w:webHidden/>
              </w:rPr>
              <w:t>138</w:t>
            </w:r>
            <w:r w:rsidR="00502A0C">
              <w:rPr>
                <w:noProof/>
                <w:webHidden/>
              </w:rPr>
              <w:fldChar w:fldCharType="end"/>
            </w:r>
          </w:hyperlink>
        </w:p>
        <w:p w14:paraId="77FDEA41" w14:textId="30472F60" w:rsidR="00502A0C" w:rsidRDefault="00F479A2">
          <w:pPr>
            <w:pStyle w:val="TDC2"/>
            <w:tabs>
              <w:tab w:val="right" w:leader="dot" w:pos="10070"/>
            </w:tabs>
            <w:rPr>
              <w:rFonts w:asciiTheme="minorHAnsi" w:eastAsiaTheme="minorEastAsia" w:hAnsiTheme="minorHAnsi" w:cstheme="minorBidi"/>
              <w:noProof/>
              <w:sz w:val="22"/>
              <w:szCs w:val="22"/>
              <w:lang w:val="es-MX" w:eastAsia="es-MX"/>
            </w:rPr>
          </w:pPr>
          <w:hyperlink w:anchor="_Toc517691281" w:history="1">
            <w:r w:rsidR="00502A0C" w:rsidRPr="00AC24DD">
              <w:rPr>
                <w:rStyle w:val="Hipervnculo"/>
                <w:noProof/>
              </w:rPr>
              <w:t>Guía Contabilizadora:</w:t>
            </w:r>
            <w:r w:rsidR="00502A0C">
              <w:rPr>
                <w:noProof/>
                <w:webHidden/>
              </w:rPr>
              <w:tab/>
            </w:r>
            <w:r w:rsidR="00502A0C">
              <w:rPr>
                <w:noProof/>
                <w:webHidden/>
              </w:rPr>
              <w:fldChar w:fldCharType="begin"/>
            </w:r>
            <w:r w:rsidR="00502A0C">
              <w:rPr>
                <w:noProof/>
                <w:webHidden/>
              </w:rPr>
              <w:instrText xml:space="preserve"> PAGEREF _Toc517691281 \h </w:instrText>
            </w:r>
            <w:r w:rsidR="00502A0C">
              <w:rPr>
                <w:noProof/>
                <w:webHidden/>
              </w:rPr>
            </w:r>
            <w:r w:rsidR="00502A0C">
              <w:rPr>
                <w:noProof/>
                <w:webHidden/>
              </w:rPr>
              <w:fldChar w:fldCharType="separate"/>
            </w:r>
            <w:r w:rsidR="00DB14C6">
              <w:rPr>
                <w:noProof/>
                <w:webHidden/>
              </w:rPr>
              <w:t>139</w:t>
            </w:r>
            <w:r w:rsidR="00502A0C">
              <w:rPr>
                <w:noProof/>
                <w:webHidden/>
              </w:rPr>
              <w:fldChar w:fldCharType="end"/>
            </w:r>
          </w:hyperlink>
        </w:p>
        <w:p w14:paraId="6310BA6B" w14:textId="03FF4301" w:rsidR="00502A0C" w:rsidRDefault="00F479A2">
          <w:pPr>
            <w:pStyle w:val="TDC2"/>
            <w:tabs>
              <w:tab w:val="right" w:leader="dot" w:pos="10070"/>
            </w:tabs>
            <w:rPr>
              <w:rFonts w:asciiTheme="minorHAnsi" w:eastAsiaTheme="minorEastAsia" w:hAnsiTheme="minorHAnsi" w:cstheme="minorBidi"/>
              <w:noProof/>
              <w:sz w:val="22"/>
              <w:szCs w:val="22"/>
              <w:lang w:val="es-MX" w:eastAsia="es-MX"/>
            </w:rPr>
          </w:pPr>
          <w:hyperlink w:anchor="_Toc517691282" w:history="1">
            <w:r w:rsidR="00502A0C" w:rsidRPr="00AC24DD">
              <w:rPr>
                <w:rStyle w:val="Hipervnculo"/>
                <w:noProof/>
              </w:rPr>
              <w:t>Procedimientos</w:t>
            </w:r>
            <w:r w:rsidR="00502A0C">
              <w:rPr>
                <w:noProof/>
                <w:webHidden/>
              </w:rPr>
              <w:tab/>
            </w:r>
            <w:r w:rsidR="00502A0C">
              <w:rPr>
                <w:noProof/>
                <w:webHidden/>
              </w:rPr>
              <w:fldChar w:fldCharType="begin"/>
            </w:r>
            <w:r w:rsidR="00502A0C">
              <w:rPr>
                <w:noProof/>
                <w:webHidden/>
              </w:rPr>
              <w:instrText xml:space="preserve"> PAGEREF _Toc517691282 \h </w:instrText>
            </w:r>
            <w:r w:rsidR="00502A0C">
              <w:rPr>
                <w:noProof/>
                <w:webHidden/>
              </w:rPr>
            </w:r>
            <w:r w:rsidR="00502A0C">
              <w:rPr>
                <w:noProof/>
                <w:webHidden/>
              </w:rPr>
              <w:fldChar w:fldCharType="separate"/>
            </w:r>
            <w:r w:rsidR="00DB14C6">
              <w:rPr>
                <w:noProof/>
                <w:webHidden/>
              </w:rPr>
              <w:t>139</w:t>
            </w:r>
            <w:r w:rsidR="00502A0C">
              <w:rPr>
                <w:noProof/>
                <w:webHidden/>
              </w:rPr>
              <w:fldChar w:fldCharType="end"/>
            </w:r>
          </w:hyperlink>
        </w:p>
        <w:p w14:paraId="13CC8FFD" w14:textId="6ADC8631" w:rsidR="00502A0C" w:rsidRDefault="00F479A2">
          <w:pPr>
            <w:pStyle w:val="TDC1"/>
            <w:tabs>
              <w:tab w:val="right" w:leader="dot" w:pos="10070"/>
            </w:tabs>
            <w:rPr>
              <w:rFonts w:asciiTheme="minorHAnsi" w:eastAsiaTheme="minorEastAsia" w:hAnsiTheme="minorHAnsi" w:cstheme="minorBidi"/>
              <w:noProof/>
              <w:sz w:val="22"/>
              <w:szCs w:val="22"/>
              <w:lang w:val="es-MX" w:eastAsia="es-MX"/>
            </w:rPr>
          </w:pPr>
          <w:hyperlink w:anchor="_Toc517691283" w:history="1">
            <w:r w:rsidR="00502A0C" w:rsidRPr="00AC24DD">
              <w:rPr>
                <w:rStyle w:val="Hipervnculo"/>
                <w:noProof/>
              </w:rPr>
              <w:t>Estados Financieros</w:t>
            </w:r>
            <w:r w:rsidR="00502A0C">
              <w:rPr>
                <w:noProof/>
                <w:webHidden/>
              </w:rPr>
              <w:tab/>
            </w:r>
            <w:r w:rsidR="00502A0C">
              <w:rPr>
                <w:noProof/>
                <w:webHidden/>
              </w:rPr>
              <w:fldChar w:fldCharType="begin"/>
            </w:r>
            <w:r w:rsidR="00502A0C">
              <w:rPr>
                <w:noProof/>
                <w:webHidden/>
              </w:rPr>
              <w:instrText xml:space="preserve"> PAGEREF _Toc517691283 \h </w:instrText>
            </w:r>
            <w:r w:rsidR="00502A0C">
              <w:rPr>
                <w:noProof/>
                <w:webHidden/>
              </w:rPr>
            </w:r>
            <w:r w:rsidR="00502A0C">
              <w:rPr>
                <w:noProof/>
                <w:webHidden/>
              </w:rPr>
              <w:fldChar w:fldCharType="separate"/>
            </w:r>
            <w:r w:rsidR="00DB14C6">
              <w:rPr>
                <w:noProof/>
                <w:webHidden/>
              </w:rPr>
              <w:t>141</w:t>
            </w:r>
            <w:r w:rsidR="00502A0C">
              <w:rPr>
                <w:noProof/>
                <w:webHidden/>
              </w:rPr>
              <w:fldChar w:fldCharType="end"/>
            </w:r>
          </w:hyperlink>
        </w:p>
        <w:p w14:paraId="29BC8CB7" w14:textId="2294D427" w:rsidR="00502A0C" w:rsidRDefault="00F479A2">
          <w:pPr>
            <w:pStyle w:val="TDC2"/>
            <w:tabs>
              <w:tab w:val="right" w:leader="dot" w:pos="10070"/>
            </w:tabs>
            <w:rPr>
              <w:rFonts w:asciiTheme="minorHAnsi" w:eastAsiaTheme="minorEastAsia" w:hAnsiTheme="minorHAnsi" w:cstheme="minorBidi"/>
              <w:noProof/>
              <w:sz w:val="22"/>
              <w:szCs w:val="22"/>
              <w:lang w:val="es-MX" w:eastAsia="es-MX"/>
            </w:rPr>
          </w:pPr>
          <w:hyperlink w:anchor="_Toc517691284" w:history="1">
            <w:r w:rsidR="00502A0C" w:rsidRPr="00AC24DD">
              <w:rPr>
                <w:rStyle w:val="Hipervnculo"/>
                <w:noProof/>
              </w:rPr>
              <w:t>Estructura:</w:t>
            </w:r>
            <w:r w:rsidR="00502A0C">
              <w:rPr>
                <w:noProof/>
                <w:webHidden/>
              </w:rPr>
              <w:tab/>
            </w:r>
            <w:r w:rsidR="00502A0C">
              <w:rPr>
                <w:noProof/>
                <w:webHidden/>
              </w:rPr>
              <w:fldChar w:fldCharType="begin"/>
            </w:r>
            <w:r w:rsidR="00502A0C">
              <w:rPr>
                <w:noProof/>
                <w:webHidden/>
              </w:rPr>
              <w:instrText xml:space="preserve"> PAGEREF _Toc517691284 \h </w:instrText>
            </w:r>
            <w:r w:rsidR="00502A0C">
              <w:rPr>
                <w:noProof/>
                <w:webHidden/>
              </w:rPr>
            </w:r>
            <w:r w:rsidR="00502A0C">
              <w:rPr>
                <w:noProof/>
                <w:webHidden/>
              </w:rPr>
              <w:fldChar w:fldCharType="separate"/>
            </w:r>
            <w:r w:rsidR="00DB14C6">
              <w:rPr>
                <w:noProof/>
                <w:webHidden/>
              </w:rPr>
              <w:t>141</w:t>
            </w:r>
            <w:r w:rsidR="00502A0C">
              <w:rPr>
                <w:noProof/>
                <w:webHidden/>
              </w:rPr>
              <w:fldChar w:fldCharType="end"/>
            </w:r>
          </w:hyperlink>
        </w:p>
        <w:p w14:paraId="416F1DF9" w14:textId="67410353" w:rsidR="00502A0C" w:rsidRDefault="00F479A2">
          <w:pPr>
            <w:pStyle w:val="TDC2"/>
            <w:tabs>
              <w:tab w:val="right" w:leader="dot" w:pos="10070"/>
            </w:tabs>
            <w:rPr>
              <w:rFonts w:asciiTheme="minorHAnsi" w:eastAsiaTheme="minorEastAsia" w:hAnsiTheme="minorHAnsi" w:cstheme="minorBidi"/>
              <w:noProof/>
              <w:sz w:val="22"/>
              <w:szCs w:val="22"/>
              <w:lang w:val="es-MX" w:eastAsia="es-MX"/>
            </w:rPr>
          </w:pPr>
          <w:hyperlink w:anchor="_Toc517691285" w:history="1">
            <w:r w:rsidR="00502A0C" w:rsidRPr="00AC24DD">
              <w:rPr>
                <w:rStyle w:val="Hipervnculo"/>
                <w:noProof/>
              </w:rPr>
              <w:t>Formatos y contenido</w:t>
            </w:r>
            <w:r w:rsidR="00502A0C">
              <w:rPr>
                <w:noProof/>
                <w:webHidden/>
              </w:rPr>
              <w:tab/>
            </w:r>
            <w:r w:rsidR="00502A0C">
              <w:rPr>
                <w:noProof/>
                <w:webHidden/>
              </w:rPr>
              <w:fldChar w:fldCharType="begin"/>
            </w:r>
            <w:r w:rsidR="00502A0C">
              <w:rPr>
                <w:noProof/>
                <w:webHidden/>
              </w:rPr>
              <w:instrText xml:space="preserve"> PAGEREF _Toc517691285 \h </w:instrText>
            </w:r>
            <w:r w:rsidR="00502A0C">
              <w:rPr>
                <w:noProof/>
                <w:webHidden/>
              </w:rPr>
            </w:r>
            <w:r w:rsidR="00502A0C">
              <w:rPr>
                <w:noProof/>
                <w:webHidden/>
              </w:rPr>
              <w:fldChar w:fldCharType="separate"/>
            </w:r>
            <w:r w:rsidR="00DB14C6">
              <w:rPr>
                <w:noProof/>
                <w:webHidden/>
              </w:rPr>
              <w:t>143</w:t>
            </w:r>
            <w:r w:rsidR="00502A0C">
              <w:rPr>
                <w:noProof/>
                <w:webHidden/>
              </w:rPr>
              <w:fldChar w:fldCharType="end"/>
            </w:r>
          </w:hyperlink>
        </w:p>
        <w:p w14:paraId="5EDDBCF6" w14:textId="04550C9C"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286" w:history="1">
            <w:r w:rsidR="00502A0C" w:rsidRPr="00AC24DD">
              <w:rPr>
                <w:rStyle w:val="Hipervnculo"/>
                <w:noProof/>
              </w:rPr>
              <w:t>Información Contable</w:t>
            </w:r>
            <w:r w:rsidR="00502A0C">
              <w:rPr>
                <w:noProof/>
                <w:webHidden/>
              </w:rPr>
              <w:tab/>
            </w:r>
            <w:r w:rsidR="00502A0C">
              <w:rPr>
                <w:noProof/>
                <w:webHidden/>
              </w:rPr>
              <w:fldChar w:fldCharType="begin"/>
            </w:r>
            <w:r w:rsidR="00502A0C">
              <w:rPr>
                <w:noProof/>
                <w:webHidden/>
              </w:rPr>
              <w:instrText xml:space="preserve"> PAGEREF _Toc517691286 \h </w:instrText>
            </w:r>
            <w:r w:rsidR="00502A0C">
              <w:rPr>
                <w:noProof/>
                <w:webHidden/>
              </w:rPr>
            </w:r>
            <w:r w:rsidR="00502A0C">
              <w:rPr>
                <w:noProof/>
                <w:webHidden/>
              </w:rPr>
              <w:fldChar w:fldCharType="separate"/>
            </w:r>
            <w:r w:rsidR="00DB14C6">
              <w:rPr>
                <w:noProof/>
                <w:webHidden/>
              </w:rPr>
              <w:t>143</w:t>
            </w:r>
            <w:r w:rsidR="00502A0C">
              <w:rPr>
                <w:noProof/>
                <w:webHidden/>
              </w:rPr>
              <w:fldChar w:fldCharType="end"/>
            </w:r>
          </w:hyperlink>
        </w:p>
        <w:p w14:paraId="7BA70B98" w14:textId="784C4204"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287" w:history="1">
            <w:r w:rsidR="00502A0C" w:rsidRPr="00AC24DD">
              <w:rPr>
                <w:rStyle w:val="Hipervnculo"/>
                <w:noProof/>
                <w:lang w:val="es-MX"/>
              </w:rPr>
              <w:t>Notas de Desglose</w:t>
            </w:r>
            <w:r w:rsidR="00502A0C">
              <w:rPr>
                <w:noProof/>
                <w:webHidden/>
              </w:rPr>
              <w:tab/>
            </w:r>
            <w:r w:rsidR="00502A0C">
              <w:rPr>
                <w:noProof/>
                <w:webHidden/>
              </w:rPr>
              <w:fldChar w:fldCharType="begin"/>
            </w:r>
            <w:r w:rsidR="00502A0C">
              <w:rPr>
                <w:noProof/>
                <w:webHidden/>
              </w:rPr>
              <w:instrText xml:space="preserve"> PAGEREF _Toc517691287 \h </w:instrText>
            </w:r>
            <w:r w:rsidR="00502A0C">
              <w:rPr>
                <w:noProof/>
                <w:webHidden/>
              </w:rPr>
            </w:r>
            <w:r w:rsidR="00502A0C">
              <w:rPr>
                <w:noProof/>
                <w:webHidden/>
              </w:rPr>
              <w:fldChar w:fldCharType="separate"/>
            </w:r>
            <w:r w:rsidR="00DB14C6">
              <w:rPr>
                <w:noProof/>
                <w:webHidden/>
              </w:rPr>
              <w:t>145</w:t>
            </w:r>
            <w:r w:rsidR="00502A0C">
              <w:rPr>
                <w:noProof/>
                <w:webHidden/>
              </w:rPr>
              <w:fldChar w:fldCharType="end"/>
            </w:r>
          </w:hyperlink>
        </w:p>
        <w:p w14:paraId="5274CB71" w14:textId="6F7267B7"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288" w:history="1">
            <w:r w:rsidR="00502A0C" w:rsidRPr="00AC24DD">
              <w:rPr>
                <w:rStyle w:val="Hipervnculo"/>
                <w:noProof/>
                <w:lang w:val="es-MX"/>
              </w:rPr>
              <w:t>Notas de Memoria</w:t>
            </w:r>
            <w:r w:rsidR="00502A0C">
              <w:rPr>
                <w:noProof/>
                <w:webHidden/>
              </w:rPr>
              <w:tab/>
            </w:r>
            <w:r w:rsidR="00502A0C">
              <w:rPr>
                <w:noProof/>
                <w:webHidden/>
              </w:rPr>
              <w:fldChar w:fldCharType="begin"/>
            </w:r>
            <w:r w:rsidR="00502A0C">
              <w:rPr>
                <w:noProof/>
                <w:webHidden/>
              </w:rPr>
              <w:instrText xml:space="preserve"> PAGEREF _Toc517691288 \h </w:instrText>
            </w:r>
            <w:r w:rsidR="00502A0C">
              <w:rPr>
                <w:noProof/>
                <w:webHidden/>
              </w:rPr>
            </w:r>
            <w:r w:rsidR="00502A0C">
              <w:rPr>
                <w:noProof/>
                <w:webHidden/>
              </w:rPr>
              <w:fldChar w:fldCharType="separate"/>
            </w:r>
            <w:r w:rsidR="00DB14C6">
              <w:rPr>
                <w:noProof/>
                <w:webHidden/>
              </w:rPr>
              <w:t>147</w:t>
            </w:r>
            <w:r w:rsidR="00502A0C">
              <w:rPr>
                <w:noProof/>
                <w:webHidden/>
              </w:rPr>
              <w:fldChar w:fldCharType="end"/>
            </w:r>
          </w:hyperlink>
        </w:p>
        <w:p w14:paraId="65AD8664" w14:textId="445DF8B4"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289" w:history="1">
            <w:r w:rsidR="00502A0C" w:rsidRPr="00AC24DD">
              <w:rPr>
                <w:rStyle w:val="Hipervnculo"/>
                <w:noProof/>
                <w:lang w:val="es-MX"/>
              </w:rPr>
              <w:t>Notas de Gestión Administrativa</w:t>
            </w:r>
            <w:r w:rsidR="00502A0C">
              <w:rPr>
                <w:noProof/>
                <w:webHidden/>
              </w:rPr>
              <w:tab/>
            </w:r>
            <w:r w:rsidR="00502A0C">
              <w:rPr>
                <w:noProof/>
                <w:webHidden/>
              </w:rPr>
              <w:fldChar w:fldCharType="begin"/>
            </w:r>
            <w:r w:rsidR="00502A0C">
              <w:rPr>
                <w:noProof/>
                <w:webHidden/>
              </w:rPr>
              <w:instrText xml:space="preserve"> PAGEREF _Toc517691289 \h </w:instrText>
            </w:r>
            <w:r w:rsidR="00502A0C">
              <w:rPr>
                <w:noProof/>
                <w:webHidden/>
              </w:rPr>
            </w:r>
            <w:r w:rsidR="00502A0C">
              <w:rPr>
                <w:noProof/>
                <w:webHidden/>
              </w:rPr>
              <w:fldChar w:fldCharType="separate"/>
            </w:r>
            <w:r w:rsidR="00DB14C6">
              <w:rPr>
                <w:noProof/>
                <w:webHidden/>
              </w:rPr>
              <w:t>148</w:t>
            </w:r>
            <w:r w:rsidR="00502A0C">
              <w:rPr>
                <w:noProof/>
                <w:webHidden/>
              </w:rPr>
              <w:fldChar w:fldCharType="end"/>
            </w:r>
          </w:hyperlink>
        </w:p>
        <w:p w14:paraId="4D098A16" w14:textId="788B1EEC"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290" w:history="1">
            <w:r w:rsidR="00502A0C" w:rsidRPr="00AC24DD">
              <w:rPr>
                <w:rStyle w:val="Hipervnculo"/>
                <w:noProof/>
              </w:rPr>
              <w:t>Información Presupuestaria</w:t>
            </w:r>
            <w:r w:rsidR="00502A0C">
              <w:rPr>
                <w:noProof/>
                <w:webHidden/>
              </w:rPr>
              <w:tab/>
            </w:r>
            <w:r w:rsidR="00502A0C">
              <w:rPr>
                <w:noProof/>
                <w:webHidden/>
              </w:rPr>
              <w:fldChar w:fldCharType="begin"/>
            </w:r>
            <w:r w:rsidR="00502A0C">
              <w:rPr>
                <w:noProof/>
                <w:webHidden/>
              </w:rPr>
              <w:instrText xml:space="preserve"> PAGEREF _Toc517691290 \h </w:instrText>
            </w:r>
            <w:r w:rsidR="00502A0C">
              <w:rPr>
                <w:noProof/>
                <w:webHidden/>
              </w:rPr>
            </w:r>
            <w:r w:rsidR="00502A0C">
              <w:rPr>
                <w:noProof/>
                <w:webHidden/>
              </w:rPr>
              <w:fldChar w:fldCharType="separate"/>
            </w:r>
            <w:r w:rsidR="00DB14C6">
              <w:rPr>
                <w:noProof/>
                <w:webHidden/>
              </w:rPr>
              <w:t>151</w:t>
            </w:r>
            <w:r w:rsidR="00502A0C">
              <w:rPr>
                <w:noProof/>
                <w:webHidden/>
              </w:rPr>
              <w:fldChar w:fldCharType="end"/>
            </w:r>
          </w:hyperlink>
        </w:p>
        <w:p w14:paraId="02034D15" w14:textId="62452A26"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291" w:history="1">
            <w:r w:rsidR="00502A0C" w:rsidRPr="00AC24DD">
              <w:rPr>
                <w:rStyle w:val="Hipervnculo"/>
                <w:noProof/>
              </w:rPr>
              <w:t>Información Programática</w:t>
            </w:r>
            <w:r w:rsidR="00502A0C">
              <w:rPr>
                <w:noProof/>
                <w:webHidden/>
              </w:rPr>
              <w:tab/>
            </w:r>
            <w:r w:rsidR="00502A0C">
              <w:rPr>
                <w:noProof/>
                <w:webHidden/>
              </w:rPr>
              <w:fldChar w:fldCharType="begin"/>
            </w:r>
            <w:r w:rsidR="00502A0C">
              <w:rPr>
                <w:noProof/>
                <w:webHidden/>
              </w:rPr>
              <w:instrText xml:space="preserve"> PAGEREF _Toc517691291 \h </w:instrText>
            </w:r>
            <w:r w:rsidR="00502A0C">
              <w:rPr>
                <w:noProof/>
                <w:webHidden/>
              </w:rPr>
            </w:r>
            <w:r w:rsidR="00502A0C">
              <w:rPr>
                <w:noProof/>
                <w:webHidden/>
              </w:rPr>
              <w:fldChar w:fldCharType="separate"/>
            </w:r>
            <w:r w:rsidR="00DB14C6">
              <w:rPr>
                <w:noProof/>
                <w:webHidden/>
              </w:rPr>
              <w:t>152</w:t>
            </w:r>
            <w:r w:rsidR="00502A0C">
              <w:rPr>
                <w:noProof/>
                <w:webHidden/>
              </w:rPr>
              <w:fldChar w:fldCharType="end"/>
            </w:r>
          </w:hyperlink>
        </w:p>
        <w:p w14:paraId="53B0BEFF" w14:textId="407D9CFC" w:rsidR="00502A0C" w:rsidRDefault="00F479A2">
          <w:pPr>
            <w:pStyle w:val="TDC2"/>
            <w:tabs>
              <w:tab w:val="right" w:leader="dot" w:pos="10070"/>
            </w:tabs>
            <w:rPr>
              <w:rFonts w:asciiTheme="minorHAnsi" w:eastAsiaTheme="minorEastAsia" w:hAnsiTheme="minorHAnsi" w:cstheme="minorBidi"/>
              <w:noProof/>
              <w:sz w:val="22"/>
              <w:szCs w:val="22"/>
              <w:lang w:val="es-MX" w:eastAsia="es-MX"/>
            </w:rPr>
          </w:pPr>
          <w:hyperlink w:anchor="_Toc517691292" w:history="1">
            <w:r w:rsidR="00502A0C" w:rsidRPr="00AC24DD">
              <w:rPr>
                <w:rStyle w:val="Hipervnculo"/>
                <w:noProof/>
              </w:rPr>
              <w:t>Información Adicional</w:t>
            </w:r>
            <w:r w:rsidR="00502A0C">
              <w:rPr>
                <w:noProof/>
                <w:webHidden/>
              </w:rPr>
              <w:tab/>
            </w:r>
            <w:r w:rsidR="00502A0C">
              <w:rPr>
                <w:noProof/>
                <w:webHidden/>
              </w:rPr>
              <w:fldChar w:fldCharType="begin"/>
            </w:r>
            <w:r w:rsidR="00502A0C">
              <w:rPr>
                <w:noProof/>
                <w:webHidden/>
              </w:rPr>
              <w:instrText xml:space="preserve"> PAGEREF _Toc517691292 \h </w:instrText>
            </w:r>
            <w:r w:rsidR="00502A0C">
              <w:rPr>
                <w:noProof/>
                <w:webHidden/>
              </w:rPr>
            </w:r>
            <w:r w:rsidR="00502A0C">
              <w:rPr>
                <w:noProof/>
                <w:webHidden/>
              </w:rPr>
              <w:fldChar w:fldCharType="separate"/>
            </w:r>
            <w:r w:rsidR="00DB14C6">
              <w:rPr>
                <w:noProof/>
                <w:webHidden/>
              </w:rPr>
              <w:t>153</w:t>
            </w:r>
            <w:r w:rsidR="00502A0C">
              <w:rPr>
                <w:noProof/>
                <w:webHidden/>
              </w:rPr>
              <w:fldChar w:fldCharType="end"/>
            </w:r>
          </w:hyperlink>
        </w:p>
        <w:p w14:paraId="3E9C2876" w14:textId="4095A3C9"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293" w:history="1">
            <w:r w:rsidR="00502A0C" w:rsidRPr="00AC24DD">
              <w:rPr>
                <w:rStyle w:val="Hipervnculo"/>
                <w:noProof/>
              </w:rPr>
              <w:t>Contabilidad Gubernamental</w:t>
            </w:r>
            <w:r w:rsidR="00502A0C">
              <w:rPr>
                <w:noProof/>
                <w:webHidden/>
              </w:rPr>
              <w:tab/>
            </w:r>
            <w:r w:rsidR="00502A0C">
              <w:rPr>
                <w:noProof/>
                <w:webHidden/>
              </w:rPr>
              <w:fldChar w:fldCharType="begin"/>
            </w:r>
            <w:r w:rsidR="00502A0C">
              <w:rPr>
                <w:noProof/>
                <w:webHidden/>
              </w:rPr>
              <w:instrText xml:space="preserve"> PAGEREF _Toc517691293 \h </w:instrText>
            </w:r>
            <w:r w:rsidR="00502A0C">
              <w:rPr>
                <w:noProof/>
                <w:webHidden/>
              </w:rPr>
            </w:r>
            <w:r w:rsidR="00502A0C">
              <w:rPr>
                <w:noProof/>
                <w:webHidden/>
              </w:rPr>
              <w:fldChar w:fldCharType="separate"/>
            </w:r>
            <w:r w:rsidR="00DB14C6">
              <w:rPr>
                <w:noProof/>
                <w:webHidden/>
              </w:rPr>
              <w:t>153</w:t>
            </w:r>
            <w:r w:rsidR="00502A0C">
              <w:rPr>
                <w:noProof/>
                <w:webHidden/>
              </w:rPr>
              <w:fldChar w:fldCharType="end"/>
            </w:r>
          </w:hyperlink>
        </w:p>
        <w:p w14:paraId="07C90FF6" w14:textId="27ACEE3E"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294" w:history="1">
            <w:r w:rsidR="00502A0C" w:rsidRPr="00AC24DD">
              <w:rPr>
                <w:rStyle w:val="Hipervnculo"/>
                <w:noProof/>
              </w:rPr>
              <w:t>Formatos LDF</w:t>
            </w:r>
            <w:r w:rsidR="00502A0C">
              <w:rPr>
                <w:noProof/>
                <w:webHidden/>
              </w:rPr>
              <w:tab/>
            </w:r>
            <w:r w:rsidR="00502A0C">
              <w:rPr>
                <w:noProof/>
                <w:webHidden/>
              </w:rPr>
              <w:fldChar w:fldCharType="begin"/>
            </w:r>
            <w:r w:rsidR="00502A0C">
              <w:rPr>
                <w:noProof/>
                <w:webHidden/>
              </w:rPr>
              <w:instrText xml:space="preserve"> PAGEREF _Toc517691294 \h </w:instrText>
            </w:r>
            <w:r w:rsidR="00502A0C">
              <w:rPr>
                <w:noProof/>
                <w:webHidden/>
              </w:rPr>
            </w:r>
            <w:r w:rsidR="00502A0C">
              <w:rPr>
                <w:noProof/>
                <w:webHidden/>
              </w:rPr>
              <w:fldChar w:fldCharType="separate"/>
            </w:r>
            <w:r w:rsidR="00DB14C6">
              <w:rPr>
                <w:noProof/>
                <w:webHidden/>
              </w:rPr>
              <w:t>155</w:t>
            </w:r>
            <w:r w:rsidR="00502A0C">
              <w:rPr>
                <w:noProof/>
                <w:webHidden/>
              </w:rPr>
              <w:fldChar w:fldCharType="end"/>
            </w:r>
          </w:hyperlink>
        </w:p>
        <w:p w14:paraId="477602B8" w14:textId="1A99D168" w:rsidR="00502A0C" w:rsidRDefault="00F479A2">
          <w:pPr>
            <w:pStyle w:val="TDC2"/>
            <w:tabs>
              <w:tab w:val="right" w:leader="dot" w:pos="10070"/>
            </w:tabs>
            <w:rPr>
              <w:rFonts w:asciiTheme="minorHAnsi" w:eastAsiaTheme="minorEastAsia" w:hAnsiTheme="minorHAnsi" w:cstheme="minorBidi"/>
              <w:noProof/>
              <w:sz w:val="22"/>
              <w:szCs w:val="22"/>
              <w:lang w:val="es-MX" w:eastAsia="es-MX"/>
            </w:rPr>
          </w:pPr>
          <w:hyperlink w:anchor="_Toc517691295" w:history="1">
            <w:r w:rsidR="00502A0C" w:rsidRPr="00AC24DD">
              <w:rPr>
                <w:rStyle w:val="Hipervnculo"/>
                <w:noProof/>
              </w:rPr>
              <w:t>Transparencia:</w:t>
            </w:r>
            <w:r w:rsidR="00502A0C">
              <w:rPr>
                <w:noProof/>
                <w:webHidden/>
              </w:rPr>
              <w:tab/>
            </w:r>
            <w:r w:rsidR="00502A0C">
              <w:rPr>
                <w:noProof/>
                <w:webHidden/>
              </w:rPr>
              <w:fldChar w:fldCharType="begin"/>
            </w:r>
            <w:r w:rsidR="00502A0C">
              <w:rPr>
                <w:noProof/>
                <w:webHidden/>
              </w:rPr>
              <w:instrText xml:space="preserve"> PAGEREF _Toc517691295 \h </w:instrText>
            </w:r>
            <w:r w:rsidR="00502A0C">
              <w:rPr>
                <w:noProof/>
                <w:webHidden/>
              </w:rPr>
            </w:r>
            <w:r w:rsidR="00502A0C">
              <w:rPr>
                <w:noProof/>
                <w:webHidden/>
              </w:rPr>
              <w:fldChar w:fldCharType="separate"/>
            </w:r>
            <w:r w:rsidR="00DB14C6">
              <w:rPr>
                <w:noProof/>
                <w:webHidden/>
              </w:rPr>
              <w:t>156</w:t>
            </w:r>
            <w:r w:rsidR="00502A0C">
              <w:rPr>
                <w:noProof/>
                <w:webHidden/>
              </w:rPr>
              <w:fldChar w:fldCharType="end"/>
            </w:r>
          </w:hyperlink>
        </w:p>
        <w:p w14:paraId="15532915" w14:textId="0AD1D64C"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296" w:history="1">
            <w:r w:rsidR="00502A0C" w:rsidRPr="00AC24DD">
              <w:rPr>
                <w:rStyle w:val="Hipervnculo"/>
                <w:noProof/>
              </w:rPr>
              <w:t>Publicación General</w:t>
            </w:r>
            <w:r w:rsidR="00502A0C">
              <w:rPr>
                <w:noProof/>
                <w:webHidden/>
              </w:rPr>
              <w:tab/>
            </w:r>
            <w:r w:rsidR="00502A0C">
              <w:rPr>
                <w:noProof/>
                <w:webHidden/>
              </w:rPr>
              <w:fldChar w:fldCharType="begin"/>
            </w:r>
            <w:r w:rsidR="00502A0C">
              <w:rPr>
                <w:noProof/>
                <w:webHidden/>
              </w:rPr>
              <w:instrText xml:space="preserve"> PAGEREF _Toc517691296 \h </w:instrText>
            </w:r>
            <w:r w:rsidR="00502A0C">
              <w:rPr>
                <w:noProof/>
                <w:webHidden/>
              </w:rPr>
            </w:r>
            <w:r w:rsidR="00502A0C">
              <w:rPr>
                <w:noProof/>
                <w:webHidden/>
              </w:rPr>
              <w:fldChar w:fldCharType="separate"/>
            </w:r>
            <w:r w:rsidR="00DB14C6">
              <w:rPr>
                <w:noProof/>
                <w:webHidden/>
              </w:rPr>
              <w:t>156</w:t>
            </w:r>
            <w:r w:rsidR="00502A0C">
              <w:rPr>
                <w:noProof/>
                <w:webHidden/>
              </w:rPr>
              <w:fldChar w:fldCharType="end"/>
            </w:r>
          </w:hyperlink>
        </w:p>
        <w:p w14:paraId="325BD51C" w14:textId="17B1F8EC"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297" w:history="1">
            <w:r w:rsidR="00502A0C" w:rsidRPr="00AC24DD">
              <w:rPr>
                <w:rStyle w:val="Hipervnculo"/>
                <w:noProof/>
              </w:rPr>
              <w:t>Publicación de la armonización</w:t>
            </w:r>
            <w:r w:rsidR="00502A0C">
              <w:rPr>
                <w:noProof/>
                <w:webHidden/>
              </w:rPr>
              <w:tab/>
            </w:r>
            <w:r w:rsidR="00502A0C">
              <w:rPr>
                <w:noProof/>
                <w:webHidden/>
              </w:rPr>
              <w:fldChar w:fldCharType="begin"/>
            </w:r>
            <w:r w:rsidR="00502A0C">
              <w:rPr>
                <w:noProof/>
                <w:webHidden/>
              </w:rPr>
              <w:instrText xml:space="preserve"> PAGEREF _Toc517691297 \h </w:instrText>
            </w:r>
            <w:r w:rsidR="00502A0C">
              <w:rPr>
                <w:noProof/>
                <w:webHidden/>
              </w:rPr>
            </w:r>
            <w:r w:rsidR="00502A0C">
              <w:rPr>
                <w:noProof/>
                <w:webHidden/>
              </w:rPr>
              <w:fldChar w:fldCharType="separate"/>
            </w:r>
            <w:r w:rsidR="00DB14C6">
              <w:rPr>
                <w:noProof/>
                <w:webHidden/>
              </w:rPr>
              <w:t>157</w:t>
            </w:r>
            <w:r w:rsidR="00502A0C">
              <w:rPr>
                <w:noProof/>
                <w:webHidden/>
              </w:rPr>
              <w:fldChar w:fldCharType="end"/>
            </w:r>
          </w:hyperlink>
        </w:p>
        <w:p w14:paraId="080B5BC8" w14:textId="23B6FBDF" w:rsidR="00502A0C" w:rsidRDefault="00F479A2">
          <w:pPr>
            <w:pStyle w:val="TDC1"/>
            <w:tabs>
              <w:tab w:val="right" w:leader="dot" w:pos="10070"/>
            </w:tabs>
            <w:rPr>
              <w:rFonts w:asciiTheme="minorHAnsi" w:eastAsiaTheme="minorEastAsia" w:hAnsiTheme="minorHAnsi" w:cstheme="minorBidi"/>
              <w:noProof/>
              <w:sz w:val="22"/>
              <w:szCs w:val="22"/>
              <w:lang w:val="es-MX" w:eastAsia="es-MX"/>
            </w:rPr>
          </w:pPr>
          <w:hyperlink w:anchor="_Toc517691298" w:history="1">
            <w:r w:rsidR="00502A0C" w:rsidRPr="00AC24DD">
              <w:rPr>
                <w:rStyle w:val="Hipervnculo"/>
                <w:noProof/>
              </w:rPr>
              <w:t>Anexos</w:t>
            </w:r>
            <w:r w:rsidR="00502A0C">
              <w:rPr>
                <w:noProof/>
                <w:webHidden/>
              </w:rPr>
              <w:tab/>
            </w:r>
            <w:r w:rsidR="00502A0C">
              <w:rPr>
                <w:noProof/>
                <w:webHidden/>
              </w:rPr>
              <w:fldChar w:fldCharType="begin"/>
            </w:r>
            <w:r w:rsidR="00502A0C">
              <w:rPr>
                <w:noProof/>
                <w:webHidden/>
              </w:rPr>
              <w:instrText xml:space="preserve"> PAGEREF _Toc517691298 \h </w:instrText>
            </w:r>
            <w:r w:rsidR="00502A0C">
              <w:rPr>
                <w:noProof/>
                <w:webHidden/>
              </w:rPr>
            </w:r>
            <w:r w:rsidR="00502A0C">
              <w:rPr>
                <w:noProof/>
                <w:webHidden/>
              </w:rPr>
              <w:fldChar w:fldCharType="separate"/>
            </w:r>
            <w:r w:rsidR="00DB14C6">
              <w:rPr>
                <w:noProof/>
                <w:webHidden/>
              </w:rPr>
              <w:t>161</w:t>
            </w:r>
            <w:r w:rsidR="00502A0C">
              <w:rPr>
                <w:noProof/>
                <w:webHidden/>
              </w:rPr>
              <w:fldChar w:fldCharType="end"/>
            </w:r>
          </w:hyperlink>
        </w:p>
        <w:p w14:paraId="36CCBB82" w14:textId="3BD8545D" w:rsidR="00502A0C" w:rsidRDefault="00F479A2">
          <w:pPr>
            <w:pStyle w:val="TDC2"/>
            <w:tabs>
              <w:tab w:val="right" w:leader="dot" w:pos="10070"/>
            </w:tabs>
            <w:rPr>
              <w:rFonts w:asciiTheme="minorHAnsi" w:eastAsiaTheme="minorEastAsia" w:hAnsiTheme="minorHAnsi" w:cstheme="minorBidi"/>
              <w:noProof/>
              <w:sz w:val="22"/>
              <w:szCs w:val="22"/>
              <w:lang w:val="es-MX" w:eastAsia="es-MX"/>
            </w:rPr>
          </w:pPr>
          <w:hyperlink w:anchor="_Toc517691299" w:history="1">
            <w:r w:rsidR="00502A0C" w:rsidRPr="00AC24DD">
              <w:rPr>
                <w:rStyle w:val="Hipervnculo"/>
                <w:noProof/>
              </w:rPr>
              <w:t>Guía Contabilizadoras</w:t>
            </w:r>
            <w:r w:rsidR="00502A0C">
              <w:rPr>
                <w:noProof/>
                <w:webHidden/>
              </w:rPr>
              <w:tab/>
            </w:r>
            <w:r w:rsidR="00502A0C">
              <w:rPr>
                <w:noProof/>
                <w:webHidden/>
              </w:rPr>
              <w:fldChar w:fldCharType="begin"/>
            </w:r>
            <w:r w:rsidR="00502A0C">
              <w:rPr>
                <w:noProof/>
                <w:webHidden/>
              </w:rPr>
              <w:instrText xml:space="preserve"> PAGEREF _Toc517691299 \h </w:instrText>
            </w:r>
            <w:r w:rsidR="00502A0C">
              <w:rPr>
                <w:noProof/>
                <w:webHidden/>
              </w:rPr>
            </w:r>
            <w:r w:rsidR="00502A0C">
              <w:rPr>
                <w:noProof/>
                <w:webHidden/>
              </w:rPr>
              <w:fldChar w:fldCharType="separate"/>
            </w:r>
            <w:r w:rsidR="00DB14C6">
              <w:rPr>
                <w:noProof/>
                <w:webHidden/>
              </w:rPr>
              <w:t>161</w:t>
            </w:r>
            <w:r w:rsidR="00502A0C">
              <w:rPr>
                <w:noProof/>
                <w:webHidden/>
              </w:rPr>
              <w:fldChar w:fldCharType="end"/>
            </w:r>
          </w:hyperlink>
        </w:p>
        <w:p w14:paraId="67423860" w14:textId="4E2352D2" w:rsidR="00502A0C" w:rsidRDefault="00F479A2">
          <w:pPr>
            <w:pStyle w:val="TDC2"/>
            <w:tabs>
              <w:tab w:val="right" w:leader="dot" w:pos="10070"/>
            </w:tabs>
            <w:rPr>
              <w:rFonts w:asciiTheme="minorHAnsi" w:eastAsiaTheme="minorEastAsia" w:hAnsiTheme="minorHAnsi" w:cstheme="minorBidi"/>
              <w:noProof/>
              <w:sz w:val="22"/>
              <w:szCs w:val="22"/>
              <w:lang w:val="es-MX" w:eastAsia="es-MX"/>
            </w:rPr>
          </w:pPr>
          <w:hyperlink w:anchor="_Toc517691300" w:history="1">
            <w:r w:rsidR="00502A0C" w:rsidRPr="00AC24DD">
              <w:rPr>
                <w:rStyle w:val="Hipervnculo"/>
                <w:noProof/>
              </w:rPr>
              <w:t>Instructivos de Cuentas:</w:t>
            </w:r>
            <w:r w:rsidR="00502A0C">
              <w:rPr>
                <w:noProof/>
                <w:webHidden/>
              </w:rPr>
              <w:tab/>
            </w:r>
            <w:r w:rsidR="00502A0C">
              <w:rPr>
                <w:noProof/>
                <w:webHidden/>
              </w:rPr>
              <w:fldChar w:fldCharType="begin"/>
            </w:r>
            <w:r w:rsidR="00502A0C">
              <w:rPr>
                <w:noProof/>
                <w:webHidden/>
              </w:rPr>
              <w:instrText xml:space="preserve"> PAGEREF _Toc517691300 \h </w:instrText>
            </w:r>
            <w:r w:rsidR="00502A0C">
              <w:rPr>
                <w:noProof/>
                <w:webHidden/>
              </w:rPr>
            </w:r>
            <w:r w:rsidR="00502A0C">
              <w:rPr>
                <w:noProof/>
                <w:webHidden/>
              </w:rPr>
              <w:fldChar w:fldCharType="separate"/>
            </w:r>
            <w:r w:rsidR="00DB14C6">
              <w:rPr>
                <w:noProof/>
                <w:webHidden/>
              </w:rPr>
              <w:t>188</w:t>
            </w:r>
            <w:r w:rsidR="00502A0C">
              <w:rPr>
                <w:noProof/>
                <w:webHidden/>
              </w:rPr>
              <w:fldChar w:fldCharType="end"/>
            </w:r>
          </w:hyperlink>
        </w:p>
        <w:p w14:paraId="7279A605" w14:textId="29F32BC8" w:rsidR="00502A0C" w:rsidRDefault="00F479A2">
          <w:pPr>
            <w:pStyle w:val="TDC2"/>
            <w:tabs>
              <w:tab w:val="right" w:leader="dot" w:pos="10070"/>
            </w:tabs>
            <w:rPr>
              <w:rFonts w:asciiTheme="minorHAnsi" w:eastAsiaTheme="minorEastAsia" w:hAnsiTheme="minorHAnsi" w:cstheme="minorBidi"/>
              <w:noProof/>
              <w:sz w:val="22"/>
              <w:szCs w:val="22"/>
              <w:lang w:val="es-MX" w:eastAsia="es-MX"/>
            </w:rPr>
          </w:pPr>
          <w:hyperlink w:anchor="_Toc517691301" w:history="1">
            <w:r w:rsidR="00502A0C" w:rsidRPr="00AC24DD">
              <w:rPr>
                <w:rStyle w:val="Hipervnculo"/>
                <w:noProof/>
              </w:rPr>
              <w:t>Información Contable</w:t>
            </w:r>
            <w:r w:rsidR="00502A0C">
              <w:rPr>
                <w:noProof/>
                <w:webHidden/>
              </w:rPr>
              <w:tab/>
            </w:r>
            <w:r w:rsidR="00502A0C">
              <w:rPr>
                <w:noProof/>
                <w:webHidden/>
              </w:rPr>
              <w:fldChar w:fldCharType="begin"/>
            </w:r>
            <w:r w:rsidR="00502A0C">
              <w:rPr>
                <w:noProof/>
                <w:webHidden/>
              </w:rPr>
              <w:instrText xml:space="preserve"> PAGEREF _Toc517691301 \h </w:instrText>
            </w:r>
            <w:r w:rsidR="00502A0C">
              <w:rPr>
                <w:noProof/>
                <w:webHidden/>
              </w:rPr>
            </w:r>
            <w:r w:rsidR="00502A0C">
              <w:rPr>
                <w:noProof/>
                <w:webHidden/>
              </w:rPr>
              <w:fldChar w:fldCharType="separate"/>
            </w:r>
            <w:r w:rsidR="00DB14C6">
              <w:rPr>
                <w:noProof/>
                <w:webHidden/>
              </w:rPr>
              <w:t>280</w:t>
            </w:r>
            <w:r w:rsidR="00502A0C">
              <w:rPr>
                <w:noProof/>
                <w:webHidden/>
              </w:rPr>
              <w:fldChar w:fldCharType="end"/>
            </w:r>
          </w:hyperlink>
        </w:p>
        <w:p w14:paraId="3FE30447" w14:textId="5F2CF653"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302" w:history="1">
            <w:r w:rsidR="00502A0C" w:rsidRPr="00AC24DD">
              <w:rPr>
                <w:rStyle w:val="Hipervnculo"/>
                <w:noProof/>
              </w:rPr>
              <w:t>Estado de Actividades</w:t>
            </w:r>
            <w:r w:rsidR="00502A0C">
              <w:rPr>
                <w:noProof/>
                <w:webHidden/>
              </w:rPr>
              <w:tab/>
            </w:r>
            <w:r w:rsidR="00502A0C">
              <w:rPr>
                <w:noProof/>
                <w:webHidden/>
              </w:rPr>
              <w:fldChar w:fldCharType="begin"/>
            </w:r>
            <w:r w:rsidR="00502A0C">
              <w:rPr>
                <w:noProof/>
                <w:webHidden/>
              </w:rPr>
              <w:instrText xml:space="preserve"> PAGEREF _Toc517691302 \h </w:instrText>
            </w:r>
            <w:r w:rsidR="00502A0C">
              <w:rPr>
                <w:noProof/>
                <w:webHidden/>
              </w:rPr>
            </w:r>
            <w:r w:rsidR="00502A0C">
              <w:rPr>
                <w:noProof/>
                <w:webHidden/>
              </w:rPr>
              <w:fldChar w:fldCharType="separate"/>
            </w:r>
            <w:r w:rsidR="00DB14C6">
              <w:rPr>
                <w:noProof/>
                <w:webHidden/>
              </w:rPr>
              <w:t>280</w:t>
            </w:r>
            <w:r w:rsidR="00502A0C">
              <w:rPr>
                <w:noProof/>
                <w:webHidden/>
              </w:rPr>
              <w:fldChar w:fldCharType="end"/>
            </w:r>
          </w:hyperlink>
        </w:p>
        <w:p w14:paraId="0327F861" w14:textId="2F36D27E"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303" w:history="1">
            <w:r w:rsidR="00502A0C" w:rsidRPr="00AC24DD">
              <w:rPr>
                <w:rStyle w:val="Hipervnculo"/>
                <w:noProof/>
              </w:rPr>
              <w:t>Estado de Situación Financiera</w:t>
            </w:r>
            <w:r w:rsidR="00502A0C">
              <w:rPr>
                <w:noProof/>
                <w:webHidden/>
              </w:rPr>
              <w:tab/>
            </w:r>
            <w:r w:rsidR="00502A0C">
              <w:rPr>
                <w:noProof/>
                <w:webHidden/>
              </w:rPr>
              <w:fldChar w:fldCharType="begin"/>
            </w:r>
            <w:r w:rsidR="00502A0C">
              <w:rPr>
                <w:noProof/>
                <w:webHidden/>
              </w:rPr>
              <w:instrText xml:space="preserve"> PAGEREF _Toc517691303 \h </w:instrText>
            </w:r>
            <w:r w:rsidR="00502A0C">
              <w:rPr>
                <w:noProof/>
                <w:webHidden/>
              </w:rPr>
            </w:r>
            <w:r w:rsidR="00502A0C">
              <w:rPr>
                <w:noProof/>
                <w:webHidden/>
              </w:rPr>
              <w:fldChar w:fldCharType="separate"/>
            </w:r>
            <w:r w:rsidR="00DB14C6">
              <w:rPr>
                <w:noProof/>
                <w:webHidden/>
              </w:rPr>
              <w:t>281</w:t>
            </w:r>
            <w:r w:rsidR="00502A0C">
              <w:rPr>
                <w:noProof/>
                <w:webHidden/>
              </w:rPr>
              <w:fldChar w:fldCharType="end"/>
            </w:r>
          </w:hyperlink>
        </w:p>
        <w:p w14:paraId="2F7059E3" w14:textId="61408F36"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304" w:history="1">
            <w:r w:rsidR="00502A0C" w:rsidRPr="00AC24DD">
              <w:rPr>
                <w:rStyle w:val="Hipervnculo"/>
                <w:noProof/>
              </w:rPr>
              <w:t>Estado de Variación en la Hacienda Pública</w:t>
            </w:r>
            <w:r w:rsidR="00502A0C">
              <w:rPr>
                <w:noProof/>
                <w:webHidden/>
              </w:rPr>
              <w:tab/>
            </w:r>
            <w:r w:rsidR="00502A0C">
              <w:rPr>
                <w:noProof/>
                <w:webHidden/>
              </w:rPr>
              <w:fldChar w:fldCharType="begin"/>
            </w:r>
            <w:r w:rsidR="00502A0C">
              <w:rPr>
                <w:noProof/>
                <w:webHidden/>
              </w:rPr>
              <w:instrText xml:space="preserve"> PAGEREF _Toc517691304 \h </w:instrText>
            </w:r>
            <w:r w:rsidR="00502A0C">
              <w:rPr>
                <w:noProof/>
                <w:webHidden/>
              </w:rPr>
            </w:r>
            <w:r w:rsidR="00502A0C">
              <w:rPr>
                <w:noProof/>
                <w:webHidden/>
              </w:rPr>
              <w:fldChar w:fldCharType="separate"/>
            </w:r>
            <w:r w:rsidR="00DB14C6">
              <w:rPr>
                <w:noProof/>
                <w:webHidden/>
              </w:rPr>
              <w:t>282</w:t>
            </w:r>
            <w:r w:rsidR="00502A0C">
              <w:rPr>
                <w:noProof/>
                <w:webHidden/>
              </w:rPr>
              <w:fldChar w:fldCharType="end"/>
            </w:r>
          </w:hyperlink>
        </w:p>
        <w:p w14:paraId="0435193C" w14:textId="449224DD"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305" w:history="1">
            <w:r w:rsidR="00502A0C" w:rsidRPr="00AC24DD">
              <w:rPr>
                <w:rStyle w:val="Hipervnculo"/>
                <w:noProof/>
              </w:rPr>
              <w:t>Estado de Cambios en la Situación Financiera</w:t>
            </w:r>
            <w:r w:rsidR="00502A0C">
              <w:rPr>
                <w:noProof/>
                <w:webHidden/>
              </w:rPr>
              <w:tab/>
            </w:r>
            <w:r w:rsidR="00502A0C">
              <w:rPr>
                <w:noProof/>
                <w:webHidden/>
              </w:rPr>
              <w:fldChar w:fldCharType="begin"/>
            </w:r>
            <w:r w:rsidR="00502A0C">
              <w:rPr>
                <w:noProof/>
                <w:webHidden/>
              </w:rPr>
              <w:instrText xml:space="preserve"> PAGEREF _Toc517691305 \h </w:instrText>
            </w:r>
            <w:r w:rsidR="00502A0C">
              <w:rPr>
                <w:noProof/>
                <w:webHidden/>
              </w:rPr>
            </w:r>
            <w:r w:rsidR="00502A0C">
              <w:rPr>
                <w:noProof/>
                <w:webHidden/>
              </w:rPr>
              <w:fldChar w:fldCharType="separate"/>
            </w:r>
            <w:r w:rsidR="00DB14C6">
              <w:rPr>
                <w:noProof/>
                <w:webHidden/>
              </w:rPr>
              <w:t>284</w:t>
            </w:r>
            <w:r w:rsidR="00502A0C">
              <w:rPr>
                <w:noProof/>
                <w:webHidden/>
              </w:rPr>
              <w:fldChar w:fldCharType="end"/>
            </w:r>
          </w:hyperlink>
        </w:p>
        <w:p w14:paraId="0415CD05" w14:textId="665CA87C"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306" w:history="1">
            <w:r w:rsidR="00502A0C" w:rsidRPr="00AC24DD">
              <w:rPr>
                <w:rStyle w:val="Hipervnculo"/>
                <w:noProof/>
              </w:rPr>
              <w:t>Estado de Flujos de Efectivo</w:t>
            </w:r>
            <w:r w:rsidR="00502A0C">
              <w:rPr>
                <w:noProof/>
                <w:webHidden/>
              </w:rPr>
              <w:tab/>
            </w:r>
            <w:r w:rsidR="00502A0C">
              <w:rPr>
                <w:noProof/>
                <w:webHidden/>
              </w:rPr>
              <w:fldChar w:fldCharType="begin"/>
            </w:r>
            <w:r w:rsidR="00502A0C">
              <w:rPr>
                <w:noProof/>
                <w:webHidden/>
              </w:rPr>
              <w:instrText xml:space="preserve"> PAGEREF _Toc517691306 \h </w:instrText>
            </w:r>
            <w:r w:rsidR="00502A0C">
              <w:rPr>
                <w:noProof/>
                <w:webHidden/>
              </w:rPr>
            </w:r>
            <w:r w:rsidR="00502A0C">
              <w:rPr>
                <w:noProof/>
                <w:webHidden/>
              </w:rPr>
              <w:fldChar w:fldCharType="separate"/>
            </w:r>
            <w:r w:rsidR="00DB14C6">
              <w:rPr>
                <w:noProof/>
                <w:webHidden/>
              </w:rPr>
              <w:t>285</w:t>
            </w:r>
            <w:r w:rsidR="00502A0C">
              <w:rPr>
                <w:noProof/>
                <w:webHidden/>
              </w:rPr>
              <w:fldChar w:fldCharType="end"/>
            </w:r>
          </w:hyperlink>
        </w:p>
        <w:p w14:paraId="5366F176" w14:textId="3ED83296"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307" w:history="1">
            <w:r w:rsidR="00502A0C" w:rsidRPr="00AC24DD">
              <w:rPr>
                <w:rStyle w:val="Hipervnculo"/>
                <w:noProof/>
              </w:rPr>
              <w:t>Informes sobre Pasivos Contingentes</w:t>
            </w:r>
            <w:r w:rsidR="00502A0C">
              <w:rPr>
                <w:noProof/>
                <w:webHidden/>
              </w:rPr>
              <w:tab/>
            </w:r>
            <w:r w:rsidR="00502A0C">
              <w:rPr>
                <w:noProof/>
                <w:webHidden/>
              </w:rPr>
              <w:fldChar w:fldCharType="begin"/>
            </w:r>
            <w:r w:rsidR="00502A0C">
              <w:rPr>
                <w:noProof/>
                <w:webHidden/>
              </w:rPr>
              <w:instrText xml:space="preserve"> PAGEREF _Toc517691307 \h </w:instrText>
            </w:r>
            <w:r w:rsidR="00502A0C">
              <w:rPr>
                <w:noProof/>
                <w:webHidden/>
              </w:rPr>
            </w:r>
            <w:r w:rsidR="00502A0C">
              <w:rPr>
                <w:noProof/>
                <w:webHidden/>
              </w:rPr>
              <w:fldChar w:fldCharType="separate"/>
            </w:r>
            <w:r w:rsidR="00DB14C6">
              <w:rPr>
                <w:noProof/>
                <w:webHidden/>
              </w:rPr>
              <w:t>286</w:t>
            </w:r>
            <w:r w:rsidR="00502A0C">
              <w:rPr>
                <w:noProof/>
                <w:webHidden/>
              </w:rPr>
              <w:fldChar w:fldCharType="end"/>
            </w:r>
          </w:hyperlink>
        </w:p>
        <w:p w14:paraId="2F4A21FF" w14:textId="7655A877"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308" w:history="1">
            <w:r w:rsidR="00502A0C" w:rsidRPr="00AC24DD">
              <w:rPr>
                <w:rStyle w:val="Hipervnculo"/>
                <w:noProof/>
              </w:rPr>
              <w:t>Estado Analítico del Activo</w:t>
            </w:r>
            <w:r w:rsidR="00502A0C">
              <w:rPr>
                <w:noProof/>
                <w:webHidden/>
              </w:rPr>
              <w:tab/>
            </w:r>
            <w:r w:rsidR="00502A0C">
              <w:rPr>
                <w:noProof/>
                <w:webHidden/>
              </w:rPr>
              <w:fldChar w:fldCharType="begin"/>
            </w:r>
            <w:r w:rsidR="00502A0C">
              <w:rPr>
                <w:noProof/>
                <w:webHidden/>
              </w:rPr>
              <w:instrText xml:space="preserve"> PAGEREF _Toc517691308 \h </w:instrText>
            </w:r>
            <w:r w:rsidR="00502A0C">
              <w:rPr>
                <w:noProof/>
                <w:webHidden/>
              </w:rPr>
            </w:r>
            <w:r w:rsidR="00502A0C">
              <w:rPr>
                <w:noProof/>
                <w:webHidden/>
              </w:rPr>
              <w:fldChar w:fldCharType="separate"/>
            </w:r>
            <w:r w:rsidR="00DB14C6">
              <w:rPr>
                <w:noProof/>
                <w:webHidden/>
              </w:rPr>
              <w:t>287</w:t>
            </w:r>
            <w:r w:rsidR="00502A0C">
              <w:rPr>
                <w:noProof/>
                <w:webHidden/>
              </w:rPr>
              <w:fldChar w:fldCharType="end"/>
            </w:r>
          </w:hyperlink>
        </w:p>
        <w:p w14:paraId="4A06FD37" w14:textId="0485DC1D"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309" w:history="1">
            <w:r w:rsidR="00502A0C" w:rsidRPr="00AC24DD">
              <w:rPr>
                <w:rStyle w:val="Hipervnculo"/>
                <w:noProof/>
              </w:rPr>
              <w:t>Estado Analítico de la Deuda y Otros Pasivos</w:t>
            </w:r>
            <w:r w:rsidR="00502A0C">
              <w:rPr>
                <w:noProof/>
                <w:webHidden/>
              </w:rPr>
              <w:tab/>
            </w:r>
            <w:r w:rsidR="00502A0C">
              <w:rPr>
                <w:noProof/>
                <w:webHidden/>
              </w:rPr>
              <w:fldChar w:fldCharType="begin"/>
            </w:r>
            <w:r w:rsidR="00502A0C">
              <w:rPr>
                <w:noProof/>
                <w:webHidden/>
              </w:rPr>
              <w:instrText xml:space="preserve"> PAGEREF _Toc517691309 \h </w:instrText>
            </w:r>
            <w:r w:rsidR="00502A0C">
              <w:rPr>
                <w:noProof/>
                <w:webHidden/>
              </w:rPr>
            </w:r>
            <w:r w:rsidR="00502A0C">
              <w:rPr>
                <w:noProof/>
                <w:webHidden/>
              </w:rPr>
              <w:fldChar w:fldCharType="separate"/>
            </w:r>
            <w:r w:rsidR="00DB14C6">
              <w:rPr>
                <w:noProof/>
                <w:webHidden/>
              </w:rPr>
              <w:t>288</w:t>
            </w:r>
            <w:r w:rsidR="00502A0C">
              <w:rPr>
                <w:noProof/>
                <w:webHidden/>
              </w:rPr>
              <w:fldChar w:fldCharType="end"/>
            </w:r>
          </w:hyperlink>
        </w:p>
        <w:p w14:paraId="092D0F0F" w14:textId="7C447FFE"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310" w:history="1">
            <w:r w:rsidR="00502A0C" w:rsidRPr="00AC24DD">
              <w:rPr>
                <w:rStyle w:val="Hipervnculo"/>
                <w:noProof/>
              </w:rPr>
              <w:t>Notas al Estado de Situación Financiera</w:t>
            </w:r>
            <w:r w:rsidR="00502A0C">
              <w:rPr>
                <w:noProof/>
                <w:webHidden/>
              </w:rPr>
              <w:tab/>
            </w:r>
            <w:r w:rsidR="00502A0C">
              <w:rPr>
                <w:noProof/>
                <w:webHidden/>
              </w:rPr>
              <w:fldChar w:fldCharType="begin"/>
            </w:r>
            <w:r w:rsidR="00502A0C">
              <w:rPr>
                <w:noProof/>
                <w:webHidden/>
              </w:rPr>
              <w:instrText xml:space="preserve"> PAGEREF _Toc517691310 \h </w:instrText>
            </w:r>
            <w:r w:rsidR="00502A0C">
              <w:rPr>
                <w:noProof/>
                <w:webHidden/>
              </w:rPr>
            </w:r>
            <w:r w:rsidR="00502A0C">
              <w:rPr>
                <w:noProof/>
                <w:webHidden/>
              </w:rPr>
              <w:fldChar w:fldCharType="separate"/>
            </w:r>
            <w:r w:rsidR="00DB14C6">
              <w:rPr>
                <w:noProof/>
                <w:webHidden/>
              </w:rPr>
              <w:t>289</w:t>
            </w:r>
            <w:r w:rsidR="00502A0C">
              <w:rPr>
                <w:noProof/>
                <w:webHidden/>
              </w:rPr>
              <w:fldChar w:fldCharType="end"/>
            </w:r>
          </w:hyperlink>
        </w:p>
        <w:p w14:paraId="20A77164" w14:textId="73B69696"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311" w:history="1">
            <w:r w:rsidR="00502A0C" w:rsidRPr="00AC24DD">
              <w:rPr>
                <w:rStyle w:val="Hipervnculo"/>
                <w:noProof/>
              </w:rPr>
              <w:t>Notas al Estado de Actividades</w:t>
            </w:r>
            <w:r w:rsidR="00502A0C">
              <w:rPr>
                <w:noProof/>
                <w:webHidden/>
              </w:rPr>
              <w:tab/>
            </w:r>
            <w:r w:rsidR="00502A0C">
              <w:rPr>
                <w:noProof/>
                <w:webHidden/>
              </w:rPr>
              <w:fldChar w:fldCharType="begin"/>
            </w:r>
            <w:r w:rsidR="00502A0C">
              <w:rPr>
                <w:noProof/>
                <w:webHidden/>
              </w:rPr>
              <w:instrText xml:space="preserve"> PAGEREF _Toc517691311 \h </w:instrText>
            </w:r>
            <w:r w:rsidR="00502A0C">
              <w:rPr>
                <w:noProof/>
                <w:webHidden/>
              </w:rPr>
            </w:r>
            <w:r w:rsidR="00502A0C">
              <w:rPr>
                <w:noProof/>
                <w:webHidden/>
              </w:rPr>
              <w:fldChar w:fldCharType="separate"/>
            </w:r>
            <w:r w:rsidR="00DB14C6">
              <w:rPr>
                <w:noProof/>
                <w:webHidden/>
              </w:rPr>
              <w:t>292</w:t>
            </w:r>
            <w:r w:rsidR="00502A0C">
              <w:rPr>
                <w:noProof/>
                <w:webHidden/>
              </w:rPr>
              <w:fldChar w:fldCharType="end"/>
            </w:r>
          </w:hyperlink>
        </w:p>
        <w:p w14:paraId="52B5D2FB" w14:textId="4BD91B11"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312" w:history="1">
            <w:r w:rsidR="00502A0C" w:rsidRPr="00AC24DD">
              <w:rPr>
                <w:rStyle w:val="Hipervnculo"/>
                <w:noProof/>
              </w:rPr>
              <w:t>Notas al Estado de Variaciones en la Hacienda Pública/Patrimonio</w:t>
            </w:r>
            <w:r w:rsidR="00502A0C">
              <w:rPr>
                <w:noProof/>
                <w:webHidden/>
              </w:rPr>
              <w:tab/>
            </w:r>
            <w:r w:rsidR="00502A0C">
              <w:rPr>
                <w:noProof/>
                <w:webHidden/>
              </w:rPr>
              <w:fldChar w:fldCharType="begin"/>
            </w:r>
            <w:r w:rsidR="00502A0C">
              <w:rPr>
                <w:noProof/>
                <w:webHidden/>
              </w:rPr>
              <w:instrText xml:space="preserve"> PAGEREF _Toc517691312 \h </w:instrText>
            </w:r>
            <w:r w:rsidR="00502A0C">
              <w:rPr>
                <w:noProof/>
                <w:webHidden/>
              </w:rPr>
            </w:r>
            <w:r w:rsidR="00502A0C">
              <w:rPr>
                <w:noProof/>
                <w:webHidden/>
              </w:rPr>
              <w:fldChar w:fldCharType="separate"/>
            </w:r>
            <w:r w:rsidR="00DB14C6">
              <w:rPr>
                <w:noProof/>
                <w:webHidden/>
              </w:rPr>
              <w:t>293</w:t>
            </w:r>
            <w:r w:rsidR="00502A0C">
              <w:rPr>
                <w:noProof/>
                <w:webHidden/>
              </w:rPr>
              <w:fldChar w:fldCharType="end"/>
            </w:r>
          </w:hyperlink>
        </w:p>
        <w:p w14:paraId="246BD63B" w14:textId="346549AB"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313" w:history="1">
            <w:r w:rsidR="00502A0C" w:rsidRPr="00AC24DD">
              <w:rPr>
                <w:rStyle w:val="Hipervnculo"/>
                <w:noProof/>
              </w:rPr>
              <w:t>Notas al Estado de Flujos de Efectivo</w:t>
            </w:r>
            <w:r w:rsidR="00502A0C">
              <w:rPr>
                <w:noProof/>
                <w:webHidden/>
              </w:rPr>
              <w:tab/>
            </w:r>
            <w:r w:rsidR="00502A0C">
              <w:rPr>
                <w:noProof/>
                <w:webHidden/>
              </w:rPr>
              <w:fldChar w:fldCharType="begin"/>
            </w:r>
            <w:r w:rsidR="00502A0C">
              <w:rPr>
                <w:noProof/>
                <w:webHidden/>
              </w:rPr>
              <w:instrText xml:space="preserve"> PAGEREF _Toc517691313 \h </w:instrText>
            </w:r>
            <w:r w:rsidR="00502A0C">
              <w:rPr>
                <w:noProof/>
                <w:webHidden/>
              </w:rPr>
            </w:r>
            <w:r w:rsidR="00502A0C">
              <w:rPr>
                <w:noProof/>
                <w:webHidden/>
              </w:rPr>
              <w:fldChar w:fldCharType="separate"/>
            </w:r>
            <w:r w:rsidR="00DB14C6">
              <w:rPr>
                <w:noProof/>
                <w:webHidden/>
              </w:rPr>
              <w:t>294</w:t>
            </w:r>
            <w:r w:rsidR="00502A0C">
              <w:rPr>
                <w:noProof/>
                <w:webHidden/>
              </w:rPr>
              <w:fldChar w:fldCharType="end"/>
            </w:r>
          </w:hyperlink>
        </w:p>
        <w:p w14:paraId="58065040" w14:textId="0F3F5889"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314" w:history="1">
            <w:r w:rsidR="00502A0C" w:rsidRPr="00AC24DD">
              <w:rPr>
                <w:rStyle w:val="Hipervnculo"/>
                <w:noProof/>
              </w:rPr>
              <w:t>Notas de Memoria</w:t>
            </w:r>
            <w:r w:rsidR="00502A0C">
              <w:rPr>
                <w:noProof/>
                <w:webHidden/>
              </w:rPr>
              <w:tab/>
            </w:r>
            <w:r w:rsidR="00502A0C">
              <w:rPr>
                <w:noProof/>
                <w:webHidden/>
              </w:rPr>
              <w:fldChar w:fldCharType="begin"/>
            </w:r>
            <w:r w:rsidR="00502A0C">
              <w:rPr>
                <w:noProof/>
                <w:webHidden/>
              </w:rPr>
              <w:instrText xml:space="preserve"> PAGEREF _Toc517691314 \h </w:instrText>
            </w:r>
            <w:r w:rsidR="00502A0C">
              <w:rPr>
                <w:noProof/>
                <w:webHidden/>
              </w:rPr>
            </w:r>
            <w:r w:rsidR="00502A0C">
              <w:rPr>
                <w:noProof/>
                <w:webHidden/>
              </w:rPr>
              <w:fldChar w:fldCharType="separate"/>
            </w:r>
            <w:r w:rsidR="00DB14C6">
              <w:rPr>
                <w:noProof/>
                <w:webHidden/>
              </w:rPr>
              <w:t>295</w:t>
            </w:r>
            <w:r w:rsidR="00502A0C">
              <w:rPr>
                <w:noProof/>
                <w:webHidden/>
              </w:rPr>
              <w:fldChar w:fldCharType="end"/>
            </w:r>
          </w:hyperlink>
        </w:p>
        <w:p w14:paraId="054197A5" w14:textId="48FAF0EE"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315" w:history="1">
            <w:r w:rsidR="00502A0C" w:rsidRPr="00AC24DD">
              <w:rPr>
                <w:rStyle w:val="Hipervnculo"/>
                <w:noProof/>
              </w:rPr>
              <w:t>Conciliación Presupuesto-Contabilidad</w:t>
            </w:r>
            <w:r w:rsidR="00502A0C">
              <w:rPr>
                <w:noProof/>
                <w:webHidden/>
              </w:rPr>
              <w:tab/>
            </w:r>
            <w:r w:rsidR="00502A0C">
              <w:rPr>
                <w:noProof/>
                <w:webHidden/>
              </w:rPr>
              <w:fldChar w:fldCharType="begin"/>
            </w:r>
            <w:r w:rsidR="00502A0C">
              <w:rPr>
                <w:noProof/>
                <w:webHidden/>
              </w:rPr>
              <w:instrText xml:space="preserve"> PAGEREF _Toc517691315 \h </w:instrText>
            </w:r>
            <w:r w:rsidR="00502A0C">
              <w:rPr>
                <w:noProof/>
                <w:webHidden/>
              </w:rPr>
            </w:r>
            <w:r w:rsidR="00502A0C">
              <w:rPr>
                <w:noProof/>
                <w:webHidden/>
              </w:rPr>
              <w:fldChar w:fldCharType="separate"/>
            </w:r>
            <w:r w:rsidR="00DB14C6">
              <w:rPr>
                <w:noProof/>
                <w:webHidden/>
              </w:rPr>
              <w:t>296</w:t>
            </w:r>
            <w:r w:rsidR="00502A0C">
              <w:rPr>
                <w:noProof/>
                <w:webHidden/>
              </w:rPr>
              <w:fldChar w:fldCharType="end"/>
            </w:r>
          </w:hyperlink>
        </w:p>
        <w:p w14:paraId="40635A1A" w14:textId="502A9846" w:rsidR="00502A0C" w:rsidRDefault="00F479A2">
          <w:pPr>
            <w:pStyle w:val="TDC2"/>
            <w:tabs>
              <w:tab w:val="right" w:leader="dot" w:pos="10070"/>
            </w:tabs>
            <w:rPr>
              <w:rFonts w:asciiTheme="minorHAnsi" w:eastAsiaTheme="minorEastAsia" w:hAnsiTheme="minorHAnsi" w:cstheme="minorBidi"/>
              <w:noProof/>
              <w:sz w:val="22"/>
              <w:szCs w:val="22"/>
              <w:lang w:val="es-MX" w:eastAsia="es-MX"/>
            </w:rPr>
          </w:pPr>
          <w:hyperlink w:anchor="_Toc517691316" w:history="1">
            <w:r w:rsidR="00502A0C" w:rsidRPr="00AC24DD">
              <w:rPr>
                <w:rStyle w:val="Hipervnculo"/>
                <w:noProof/>
              </w:rPr>
              <w:t>Información Presupuestaria</w:t>
            </w:r>
            <w:r w:rsidR="00502A0C">
              <w:rPr>
                <w:noProof/>
                <w:webHidden/>
              </w:rPr>
              <w:tab/>
            </w:r>
            <w:r w:rsidR="00502A0C">
              <w:rPr>
                <w:noProof/>
                <w:webHidden/>
              </w:rPr>
              <w:fldChar w:fldCharType="begin"/>
            </w:r>
            <w:r w:rsidR="00502A0C">
              <w:rPr>
                <w:noProof/>
                <w:webHidden/>
              </w:rPr>
              <w:instrText xml:space="preserve"> PAGEREF _Toc517691316 \h </w:instrText>
            </w:r>
            <w:r w:rsidR="00502A0C">
              <w:rPr>
                <w:noProof/>
                <w:webHidden/>
              </w:rPr>
            </w:r>
            <w:r w:rsidR="00502A0C">
              <w:rPr>
                <w:noProof/>
                <w:webHidden/>
              </w:rPr>
              <w:fldChar w:fldCharType="separate"/>
            </w:r>
            <w:r w:rsidR="00DB14C6">
              <w:rPr>
                <w:noProof/>
                <w:webHidden/>
              </w:rPr>
              <w:t>298</w:t>
            </w:r>
            <w:r w:rsidR="00502A0C">
              <w:rPr>
                <w:noProof/>
                <w:webHidden/>
              </w:rPr>
              <w:fldChar w:fldCharType="end"/>
            </w:r>
          </w:hyperlink>
        </w:p>
        <w:p w14:paraId="3E846406" w14:textId="345EC4AA"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317" w:history="1">
            <w:r w:rsidR="00502A0C" w:rsidRPr="00AC24DD">
              <w:rPr>
                <w:rStyle w:val="Hipervnculo"/>
                <w:noProof/>
              </w:rPr>
              <w:t>Estado Analítico de Ingresos</w:t>
            </w:r>
            <w:r w:rsidR="00502A0C">
              <w:rPr>
                <w:noProof/>
                <w:webHidden/>
              </w:rPr>
              <w:tab/>
            </w:r>
            <w:r w:rsidR="00502A0C">
              <w:rPr>
                <w:noProof/>
                <w:webHidden/>
              </w:rPr>
              <w:fldChar w:fldCharType="begin"/>
            </w:r>
            <w:r w:rsidR="00502A0C">
              <w:rPr>
                <w:noProof/>
                <w:webHidden/>
              </w:rPr>
              <w:instrText xml:space="preserve"> PAGEREF _Toc517691317 \h </w:instrText>
            </w:r>
            <w:r w:rsidR="00502A0C">
              <w:rPr>
                <w:noProof/>
                <w:webHidden/>
              </w:rPr>
            </w:r>
            <w:r w:rsidR="00502A0C">
              <w:rPr>
                <w:noProof/>
                <w:webHidden/>
              </w:rPr>
              <w:fldChar w:fldCharType="separate"/>
            </w:r>
            <w:r w:rsidR="00DB14C6">
              <w:rPr>
                <w:noProof/>
                <w:webHidden/>
              </w:rPr>
              <w:t>298</w:t>
            </w:r>
            <w:r w:rsidR="00502A0C">
              <w:rPr>
                <w:noProof/>
                <w:webHidden/>
              </w:rPr>
              <w:fldChar w:fldCharType="end"/>
            </w:r>
          </w:hyperlink>
        </w:p>
        <w:p w14:paraId="77FE0614" w14:textId="760B51F4"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318" w:history="1">
            <w:r w:rsidR="00502A0C" w:rsidRPr="00AC24DD">
              <w:rPr>
                <w:rStyle w:val="Hipervnculo"/>
                <w:noProof/>
              </w:rPr>
              <w:t>Estado Analítico del Ejercicio del Presupuesto de Egresos</w:t>
            </w:r>
            <w:r w:rsidR="00502A0C">
              <w:rPr>
                <w:noProof/>
                <w:webHidden/>
              </w:rPr>
              <w:tab/>
            </w:r>
            <w:r w:rsidR="00502A0C">
              <w:rPr>
                <w:noProof/>
                <w:webHidden/>
              </w:rPr>
              <w:fldChar w:fldCharType="begin"/>
            </w:r>
            <w:r w:rsidR="00502A0C">
              <w:rPr>
                <w:noProof/>
                <w:webHidden/>
              </w:rPr>
              <w:instrText xml:space="preserve"> PAGEREF _Toc517691318 \h </w:instrText>
            </w:r>
            <w:r w:rsidR="00502A0C">
              <w:rPr>
                <w:noProof/>
                <w:webHidden/>
              </w:rPr>
            </w:r>
            <w:r w:rsidR="00502A0C">
              <w:rPr>
                <w:noProof/>
                <w:webHidden/>
              </w:rPr>
              <w:fldChar w:fldCharType="separate"/>
            </w:r>
            <w:r w:rsidR="00DB14C6">
              <w:rPr>
                <w:noProof/>
                <w:webHidden/>
              </w:rPr>
              <w:t>299</w:t>
            </w:r>
            <w:r w:rsidR="00502A0C">
              <w:rPr>
                <w:noProof/>
                <w:webHidden/>
              </w:rPr>
              <w:fldChar w:fldCharType="end"/>
            </w:r>
          </w:hyperlink>
        </w:p>
        <w:p w14:paraId="673C2D8A" w14:textId="500D3B7D"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319" w:history="1">
            <w:r w:rsidR="00502A0C" w:rsidRPr="00AC24DD">
              <w:rPr>
                <w:rStyle w:val="Hipervnculo"/>
                <w:noProof/>
              </w:rPr>
              <w:t>Endeudamiento Neto</w:t>
            </w:r>
            <w:r w:rsidR="00502A0C">
              <w:rPr>
                <w:noProof/>
                <w:webHidden/>
              </w:rPr>
              <w:tab/>
            </w:r>
            <w:r w:rsidR="00502A0C">
              <w:rPr>
                <w:noProof/>
                <w:webHidden/>
              </w:rPr>
              <w:fldChar w:fldCharType="begin"/>
            </w:r>
            <w:r w:rsidR="00502A0C">
              <w:rPr>
                <w:noProof/>
                <w:webHidden/>
              </w:rPr>
              <w:instrText xml:space="preserve"> PAGEREF _Toc517691319 \h </w:instrText>
            </w:r>
            <w:r w:rsidR="00502A0C">
              <w:rPr>
                <w:noProof/>
                <w:webHidden/>
              </w:rPr>
            </w:r>
            <w:r w:rsidR="00502A0C">
              <w:rPr>
                <w:noProof/>
                <w:webHidden/>
              </w:rPr>
              <w:fldChar w:fldCharType="separate"/>
            </w:r>
            <w:r w:rsidR="00DB14C6">
              <w:rPr>
                <w:noProof/>
                <w:webHidden/>
              </w:rPr>
              <w:t>300</w:t>
            </w:r>
            <w:r w:rsidR="00502A0C">
              <w:rPr>
                <w:noProof/>
                <w:webHidden/>
              </w:rPr>
              <w:fldChar w:fldCharType="end"/>
            </w:r>
          </w:hyperlink>
        </w:p>
        <w:p w14:paraId="0AAC0624" w14:textId="4AA57127"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320" w:history="1">
            <w:r w:rsidR="00502A0C" w:rsidRPr="00AC24DD">
              <w:rPr>
                <w:rStyle w:val="Hipervnculo"/>
                <w:noProof/>
              </w:rPr>
              <w:t>Intereses de la Deuda</w:t>
            </w:r>
            <w:r w:rsidR="00502A0C">
              <w:rPr>
                <w:noProof/>
                <w:webHidden/>
              </w:rPr>
              <w:tab/>
            </w:r>
            <w:r w:rsidR="00502A0C">
              <w:rPr>
                <w:noProof/>
                <w:webHidden/>
              </w:rPr>
              <w:fldChar w:fldCharType="begin"/>
            </w:r>
            <w:r w:rsidR="00502A0C">
              <w:rPr>
                <w:noProof/>
                <w:webHidden/>
              </w:rPr>
              <w:instrText xml:space="preserve"> PAGEREF _Toc517691320 \h </w:instrText>
            </w:r>
            <w:r w:rsidR="00502A0C">
              <w:rPr>
                <w:noProof/>
                <w:webHidden/>
              </w:rPr>
            </w:r>
            <w:r w:rsidR="00502A0C">
              <w:rPr>
                <w:noProof/>
                <w:webHidden/>
              </w:rPr>
              <w:fldChar w:fldCharType="separate"/>
            </w:r>
            <w:r w:rsidR="00DB14C6">
              <w:rPr>
                <w:noProof/>
                <w:webHidden/>
              </w:rPr>
              <w:t>301</w:t>
            </w:r>
            <w:r w:rsidR="00502A0C">
              <w:rPr>
                <w:noProof/>
                <w:webHidden/>
              </w:rPr>
              <w:fldChar w:fldCharType="end"/>
            </w:r>
          </w:hyperlink>
        </w:p>
        <w:p w14:paraId="047441FD" w14:textId="47CFD34D"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321" w:history="1">
            <w:r w:rsidR="00502A0C" w:rsidRPr="00AC24DD">
              <w:rPr>
                <w:rStyle w:val="Hipervnculo"/>
                <w:noProof/>
              </w:rPr>
              <w:t>Flujo de Fondos</w:t>
            </w:r>
            <w:r w:rsidR="00502A0C">
              <w:rPr>
                <w:noProof/>
                <w:webHidden/>
              </w:rPr>
              <w:tab/>
            </w:r>
            <w:r w:rsidR="00502A0C">
              <w:rPr>
                <w:noProof/>
                <w:webHidden/>
              </w:rPr>
              <w:fldChar w:fldCharType="begin"/>
            </w:r>
            <w:r w:rsidR="00502A0C">
              <w:rPr>
                <w:noProof/>
                <w:webHidden/>
              </w:rPr>
              <w:instrText xml:space="preserve"> PAGEREF _Toc517691321 \h </w:instrText>
            </w:r>
            <w:r w:rsidR="00502A0C">
              <w:rPr>
                <w:noProof/>
                <w:webHidden/>
              </w:rPr>
            </w:r>
            <w:r w:rsidR="00502A0C">
              <w:rPr>
                <w:noProof/>
                <w:webHidden/>
              </w:rPr>
              <w:fldChar w:fldCharType="separate"/>
            </w:r>
            <w:r w:rsidR="00DB14C6">
              <w:rPr>
                <w:noProof/>
                <w:webHidden/>
              </w:rPr>
              <w:t>302</w:t>
            </w:r>
            <w:r w:rsidR="00502A0C">
              <w:rPr>
                <w:noProof/>
                <w:webHidden/>
              </w:rPr>
              <w:fldChar w:fldCharType="end"/>
            </w:r>
          </w:hyperlink>
        </w:p>
        <w:p w14:paraId="7B142F25" w14:textId="5148ACBD" w:rsidR="00502A0C" w:rsidRDefault="00F479A2">
          <w:pPr>
            <w:pStyle w:val="TDC2"/>
            <w:tabs>
              <w:tab w:val="right" w:leader="dot" w:pos="10070"/>
            </w:tabs>
            <w:rPr>
              <w:rFonts w:asciiTheme="minorHAnsi" w:eastAsiaTheme="minorEastAsia" w:hAnsiTheme="minorHAnsi" w:cstheme="minorBidi"/>
              <w:noProof/>
              <w:sz w:val="22"/>
              <w:szCs w:val="22"/>
              <w:lang w:val="es-MX" w:eastAsia="es-MX"/>
            </w:rPr>
          </w:pPr>
          <w:hyperlink w:anchor="_Toc517691322" w:history="1">
            <w:r w:rsidR="00502A0C" w:rsidRPr="00AC24DD">
              <w:rPr>
                <w:rStyle w:val="Hipervnculo"/>
                <w:noProof/>
              </w:rPr>
              <w:t>Información Programática</w:t>
            </w:r>
            <w:r w:rsidR="00502A0C">
              <w:rPr>
                <w:noProof/>
                <w:webHidden/>
              </w:rPr>
              <w:tab/>
            </w:r>
            <w:r w:rsidR="00502A0C">
              <w:rPr>
                <w:noProof/>
                <w:webHidden/>
              </w:rPr>
              <w:fldChar w:fldCharType="begin"/>
            </w:r>
            <w:r w:rsidR="00502A0C">
              <w:rPr>
                <w:noProof/>
                <w:webHidden/>
              </w:rPr>
              <w:instrText xml:space="preserve"> PAGEREF _Toc517691322 \h </w:instrText>
            </w:r>
            <w:r w:rsidR="00502A0C">
              <w:rPr>
                <w:noProof/>
                <w:webHidden/>
              </w:rPr>
            </w:r>
            <w:r w:rsidR="00502A0C">
              <w:rPr>
                <w:noProof/>
                <w:webHidden/>
              </w:rPr>
              <w:fldChar w:fldCharType="separate"/>
            </w:r>
            <w:r w:rsidR="00DB14C6">
              <w:rPr>
                <w:noProof/>
                <w:webHidden/>
              </w:rPr>
              <w:t>303</w:t>
            </w:r>
            <w:r w:rsidR="00502A0C">
              <w:rPr>
                <w:noProof/>
                <w:webHidden/>
              </w:rPr>
              <w:fldChar w:fldCharType="end"/>
            </w:r>
          </w:hyperlink>
        </w:p>
        <w:p w14:paraId="50618D09" w14:textId="6642BEA8"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323" w:history="1">
            <w:r w:rsidR="00502A0C" w:rsidRPr="00AC24DD">
              <w:rPr>
                <w:rStyle w:val="Hipervnculo"/>
                <w:noProof/>
              </w:rPr>
              <w:t>Gasto por Categoría Programática</w:t>
            </w:r>
            <w:r w:rsidR="00502A0C">
              <w:rPr>
                <w:noProof/>
                <w:webHidden/>
              </w:rPr>
              <w:tab/>
            </w:r>
            <w:r w:rsidR="00502A0C">
              <w:rPr>
                <w:noProof/>
                <w:webHidden/>
              </w:rPr>
              <w:fldChar w:fldCharType="begin"/>
            </w:r>
            <w:r w:rsidR="00502A0C">
              <w:rPr>
                <w:noProof/>
                <w:webHidden/>
              </w:rPr>
              <w:instrText xml:space="preserve"> PAGEREF _Toc517691323 \h </w:instrText>
            </w:r>
            <w:r w:rsidR="00502A0C">
              <w:rPr>
                <w:noProof/>
                <w:webHidden/>
              </w:rPr>
            </w:r>
            <w:r w:rsidR="00502A0C">
              <w:rPr>
                <w:noProof/>
                <w:webHidden/>
              </w:rPr>
              <w:fldChar w:fldCharType="separate"/>
            </w:r>
            <w:r w:rsidR="00DB14C6">
              <w:rPr>
                <w:noProof/>
                <w:webHidden/>
              </w:rPr>
              <w:t>303</w:t>
            </w:r>
            <w:r w:rsidR="00502A0C">
              <w:rPr>
                <w:noProof/>
                <w:webHidden/>
              </w:rPr>
              <w:fldChar w:fldCharType="end"/>
            </w:r>
          </w:hyperlink>
        </w:p>
        <w:p w14:paraId="496C7001" w14:textId="727AF70E"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324" w:history="1">
            <w:r w:rsidR="00502A0C" w:rsidRPr="00AC24DD">
              <w:rPr>
                <w:rStyle w:val="Hipervnculo"/>
                <w:noProof/>
              </w:rPr>
              <w:t>Programas y Proyectos de Inversión</w:t>
            </w:r>
            <w:r w:rsidR="00502A0C">
              <w:rPr>
                <w:noProof/>
                <w:webHidden/>
              </w:rPr>
              <w:tab/>
            </w:r>
            <w:r w:rsidR="00502A0C">
              <w:rPr>
                <w:noProof/>
                <w:webHidden/>
              </w:rPr>
              <w:fldChar w:fldCharType="begin"/>
            </w:r>
            <w:r w:rsidR="00502A0C">
              <w:rPr>
                <w:noProof/>
                <w:webHidden/>
              </w:rPr>
              <w:instrText xml:space="preserve"> PAGEREF _Toc517691324 \h </w:instrText>
            </w:r>
            <w:r w:rsidR="00502A0C">
              <w:rPr>
                <w:noProof/>
                <w:webHidden/>
              </w:rPr>
            </w:r>
            <w:r w:rsidR="00502A0C">
              <w:rPr>
                <w:noProof/>
                <w:webHidden/>
              </w:rPr>
              <w:fldChar w:fldCharType="separate"/>
            </w:r>
            <w:r w:rsidR="00DB14C6">
              <w:rPr>
                <w:noProof/>
                <w:webHidden/>
              </w:rPr>
              <w:t>304</w:t>
            </w:r>
            <w:r w:rsidR="00502A0C">
              <w:rPr>
                <w:noProof/>
                <w:webHidden/>
              </w:rPr>
              <w:fldChar w:fldCharType="end"/>
            </w:r>
          </w:hyperlink>
        </w:p>
        <w:p w14:paraId="6011B91E" w14:textId="218728C1"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325" w:history="1">
            <w:r w:rsidR="00502A0C" w:rsidRPr="00AC24DD">
              <w:rPr>
                <w:rStyle w:val="Hipervnculo"/>
                <w:noProof/>
              </w:rPr>
              <w:t>Indicadores de Resultados</w:t>
            </w:r>
            <w:r w:rsidR="00502A0C">
              <w:rPr>
                <w:noProof/>
                <w:webHidden/>
              </w:rPr>
              <w:tab/>
            </w:r>
            <w:r w:rsidR="00502A0C">
              <w:rPr>
                <w:noProof/>
                <w:webHidden/>
              </w:rPr>
              <w:fldChar w:fldCharType="begin"/>
            </w:r>
            <w:r w:rsidR="00502A0C">
              <w:rPr>
                <w:noProof/>
                <w:webHidden/>
              </w:rPr>
              <w:instrText xml:space="preserve"> PAGEREF _Toc517691325 \h </w:instrText>
            </w:r>
            <w:r w:rsidR="00502A0C">
              <w:rPr>
                <w:noProof/>
                <w:webHidden/>
              </w:rPr>
            </w:r>
            <w:r w:rsidR="00502A0C">
              <w:rPr>
                <w:noProof/>
                <w:webHidden/>
              </w:rPr>
              <w:fldChar w:fldCharType="separate"/>
            </w:r>
            <w:r w:rsidR="00DB14C6">
              <w:rPr>
                <w:noProof/>
                <w:webHidden/>
              </w:rPr>
              <w:t>305</w:t>
            </w:r>
            <w:r w:rsidR="00502A0C">
              <w:rPr>
                <w:noProof/>
                <w:webHidden/>
              </w:rPr>
              <w:fldChar w:fldCharType="end"/>
            </w:r>
          </w:hyperlink>
        </w:p>
        <w:p w14:paraId="22F79D2D" w14:textId="1A37E0E4" w:rsidR="00502A0C" w:rsidRDefault="00F479A2">
          <w:pPr>
            <w:pStyle w:val="TDC2"/>
            <w:tabs>
              <w:tab w:val="right" w:leader="dot" w:pos="10070"/>
            </w:tabs>
            <w:rPr>
              <w:rFonts w:asciiTheme="minorHAnsi" w:eastAsiaTheme="minorEastAsia" w:hAnsiTheme="minorHAnsi" w:cstheme="minorBidi"/>
              <w:noProof/>
              <w:sz w:val="22"/>
              <w:szCs w:val="22"/>
              <w:lang w:val="es-MX" w:eastAsia="es-MX"/>
            </w:rPr>
          </w:pPr>
          <w:hyperlink w:anchor="_Toc517691326" w:history="1">
            <w:r w:rsidR="00502A0C" w:rsidRPr="00AC24DD">
              <w:rPr>
                <w:rStyle w:val="Hipervnculo"/>
                <w:noProof/>
              </w:rPr>
              <w:t>Información Adicional</w:t>
            </w:r>
            <w:r w:rsidR="00502A0C">
              <w:rPr>
                <w:noProof/>
                <w:webHidden/>
              </w:rPr>
              <w:tab/>
            </w:r>
            <w:r w:rsidR="00502A0C">
              <w:rPr>
                <w:noProof/>
                <w:webHidden/>
              </w:rPr>
              <w:fldChar w:fldCharType="begin"/>
            </w:r>
            <w:r w:rsidR="00502A0C">
              <w:rPr>
                <w:noProof/>
                <w:webHidden/>
              </w:rPr>
              <w:instrText xml:space="preserve"> PAGEREF _Toc517691326 \h </w:instrText>
            </w:r>
            <w:r w:rsidR="00502A0C">
              <w:rPr>
                <w:noProof/>
                <w:webHidden/>
              </w:rPr>
            </w:r>
            <w:r w:rsidR="00502A0C">
              <w:rPr>
                <w:noProof/>
                <w:webHidden/>
              </w:rPr>
              <w:fldChar w:fldCharType="separate"/>
            </w:r>
            <w:r w:rsidR="00DB14C6">
              <w:rPr>
                <w:noProof/>
                <w:webHidden/>
              </w:rPr>
              <w:t>306</w:t>
            </w:r>
            <w:r w:rsidR="00502A0C">
              <w:rPr>
                <w:noProof/>
                <w:webHidden/>
              </w:rPr>
              <w:fldChar w:fldCharType="end"/>
            </w:r>
          </w:hyperlink>
        </w:p>
        <w:p w14:paraId="105582B2" w14:textId="6ACFD446"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327" w:history="1">
            <w:r w:rsidR="00502A0C" w:rsidRPr="00AC24DD">
              <w:rPr>
                <w:rStyle w:val="Hipervnculo"/>
                <w:noProof/>
              </w:rPr>
              <w:t>Relación de Bienes</w:t>
            </w:r>
            <w:r w:rsidR="00502A0C">
              <w:rPr>
                <w:noProof/>
                <w:webHidden/>
              </w:rPr>
              <w:tab/>
            </w:r>
            <w:r w:rsidR="00502A0C">
              <w:rPr>
                <w:noProof/>
                <w:webHidden/>
              </w:rPr>
              <w:fldChar w:fldCharType="begin"/>
            </w:r>
            <w:r w:rsidR="00502A0C">
              <w:rPr>
                <w:noProof/>
                <w:webHidden/>
              </w:rPr>
              <w:instrText xml:space="preserve"> PAGEREF _Toc517691327 \h </w:instrText>
            </w:r>
            <w:r w:rsidR="00502A0C">
              <w:rPr>
                <w:noProof/>
                <w:webHidden/>
              </w:rPr>
            </w:r>
            <w:r w:rsidR="00502A0C">
              <w:rPr>
                <w:noProof/>
                <w:webHidden/>
              </w:rPr>
              <w:fldChar w:fldCharType="separate"/>
            </w:r>
            <w:r w:rsidR="00DB14C6">
              <w:rPr>
                <w:noProof/>
                <w:webHidden/>
              </w:rPr>
              <w:t>306</w:t>
            </w:r>
            <w:r w:rsidR="00502A0C">
              <w:rPr>
                <w:noProof/>
                <w:webHidden/>
              </w:rPr>
              <w:fldChar w:fldCharType="end"/>
            </w:r>
          </w:hyperlink>
        </w:p>
        <w:p w14:paraId="3B8394BF" w14:textId="680F740B"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328" w:history="1">
            <w:r w:rsidR="00502A0C" w:rsidRPr="00AC24DD">
              <w:rPr>
                <w:rStyle w:val="Hipervnculo"/>
                <w:noProof/>
              </w:rPr>
              <w:t>Relación de Cuentas Bancarias</w:t>
            </w:r>
            <w:r w:rsidR="00502A0C">
              <w:rPr>
                <w:noProof/>
                <w:webHidden/>
              </w:rPr>
              <w:tab/>
            </w:r>
            <w:r w:rsidR="00502A0C">
              <w:rPr>
                <w:noProof/>
                <w:webHidden/>
              </w:rPr>
              <w:fldChar w:fldCharType="begin"/>
            </w:r>
            <w:r w:rsidR="00502A0C">
              <w:rPr>
                <w:noProof/>
                <w:webHidden/>
              </w:rPr>
              <w:instrText xml:space="preserve"> PAGEREF _Toc517691328 \h </w:instrText>
            </w:r>
            <w:r w:rsidR="00502A0C">
              <w:rPr>
                <w:noProof/>
                <w:webHidden/>
              </w:rPr>
            </w:r>
            <w:r w:rsidR="00502A0C">
              <w:rPr>
                <w:noProof/>
                <w:webHidden/>
              </w:rPr>
              <w:fldChar w:fldCharType="separate"/>
            </w:r>
            <w:r w:rsidR="00DB14C6">
              <w:rPr>
                <w:noProof/>
                <w:webHidden/>
              </w:rPr>
              <w:t>307</w:t>
            </w:r>
            <w:r w:rsidR="00502A0C">
              <w:rPr>
                <w:noProof/>
                <w:webHidden/>
              </w:rPr>
              <w:fldChar w:fldCharType="end"/>
            </w:r>
          </w:hyperlink>
        </w:p>
        <w:p w14:paraId="41EE3210" w14:textId="44218017"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329" w:history="1">
            <w:r w:rsidR="00502A0C" w:rsidRPr="00AC24DD">
              <w:rPr>
                <w:rStyle w:val="Hipervnculo"/>
                <w:noProof/>
              </w:rPr>
              <w:t>Ejercicio y Destino de Gasto Federalizado</w:t>
            </w:r>
            <w:r w:rsidR="00502A0C">
              <w:rPr>
                <w:noProof/>
                <w:webHidden/>
              </w:rPr>
              <w:tab/>
            </w:r>
            <w:r w:rsidR="00502A0C">
              <w:rPr>
                <w:noProof/>
                <w:webHidden/>
              </w:rPr>
              <w:fldChar w:fldCharType="begin"/>
            </w:r>
            <w:r w:rsidR="00502A0C">
              <w:rPr>
                <w:noProof/>
                <w:webHidden/>
              </w:rPr>
              <w:instrText xml:space="preserve"> PAGEREF _Toc517691329 \h </w:instrText>
            </w:r>
            <w:r w:rsidR="00502A0C">
              <w:rPr>
                <w:noProof/>
                <w:webHidden/>
              </w:rPr>
            </w:r>
            <w:r w:rsidR="00502A0C">
              <w:rPr>
                <w:noProof/>
                <w:webHidden/>
              </w:rPr>
              <w:fldChar w:fldCharType="separate"/>
            </w:r>
            <w:r w:rsidR="00DB14C6">
              <w:rPr>
                <w:noProof/>
                <w:webHidden/>
              </w:rPr>
              <w:t>308</w:t>
            </w:r>
            <w:r w:rsidR="00502A0C">
              <w:rPr>
                <w:noProof/>
                <w:webHidden/>
              </w:rPr>
              <w:fldChar w:fldCharType="end"/>
            </w:r>
          </w:hyperlink>
        </w:p>
        <w:p w14:paraId="6A035F02" w14:textId="1271EA3B"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330" w:history="1">
            <w:r w:rsidR="00502A0C" w:rsidRPr="00AC24DD">
              <w:rPr>
                <w:rStyle w:val="Hipervnculo"/>
                <w:noProof/>
              </w:rPr>
              <w:t>Postura Fiscal</w:t>
            </w:r>
            <w:r w:rsidR="00502A0C">
              <w:rPr>
                <w:noProof/>
                <w:webHidden/>
              </w:rPr>
              <w:tab/>
            </w:r>
            <w:r w:rsidR="00502A0C">
              <w:rPr>
                <w:noProof/>
                <w:webHidden/>
              </w:rPr>
              <w:fldChar w:fldCharType="begin"/>
            </w:r>
            <w:r w:rsidR="00502A0C">
              <w:rPr>
                <w:noProof/>
                <w:webHidden/>
              </w:rPr>
              <w:instrText xml:space="preserve"> PAGEREF _Toc517691330 \h </w:instrText>
            </w:r>
            <w:r w:rsidR="00502A0C">
              <w:rPr>
                <w:noProof/>
                <w:webHidden/>
              </w:rPr>
            </w:r>
            <w:r w:rsidR="00502A0C">
              <w:rPr>
                <w:noProof/>
                <w:webHidden/>
              </w:rPr>
              <w:fldChar w:fldCharType="separate"/>
            </w:r>
            <w:r w:rsidR="00DB14C6">
              <w:rPr>
                <w:noProof/>
                <w:webHidden/>
              </w:rPr>
              <w:t>309</w:t>
            </w:r>
            <w:r w:rsidR="00502A0C">
              <w:rPr>
                <w:noProof/>
                <w:webHidden/>
              </w:rPr>
              <w:fldChar w:fldCharType="end"/>
            </w:r>
          </w:hyperlink>
        </w:p>
        <w:p w14:paraId="1E60CFB5" w14:textId="5107A8ED" w:rsidR="00502A0C" w:rsidRDefault="00F479A2">
          <w:pPr>
            <w:pStyle w:val="TDC3"/>
            <w:tabs>
              <w:tab w:val="right" w:leader="dot" w:pos="10070"/>
            </w:tabs>
            <w:rPr>
              <w:rFonts w:asciiTheme="minorHAnsi" w:eastAsiaTheme="minorEastAsia" w:hAnsiTheme="minorHAnsi" w:cstheme="minorBidi"/>
              <w:noProof/>
              <w:sz w:val="22"/>
              <w:szCs w:val="22"/>
              <w:lang w:val="es-MX" w:eastAsia="es-MX"/>
            </w:rPr>
          </w:pPr>
          <w:hyperlink w:anchor="_Toc517691331" w:history="1">
            <w:r w:rsidR="00502A0C" w:rsidRPr="00AC24DD">
              <w:rPr>
                <w:rStyle w:val="Hipervnculo"/>
                <w:noProof/>
              </w:rPr>
              <w:t>Esquemas Bursátiles</w:t>
            </w:r>
            <w:r w:rsidR="00502A0C">
              <w:rPr>
                <w:noProof/>
                <w:webHidden/>
              </w:rPr>
              <w:tab/>
            </w:r>
            <w:r w:rsidR="00502A0C">
              <w:rPr>
                <w:noProof/>
                <w:webHidden/>
              </w:rPr>
              <w:fldChar w:fldCharType="begin"/>
            </w:r>
            <w:r w:rsidR="00502A0C">
              <w:rPr>
                <w:noProof/>
                <w:webHidden/>
              </w:rPr>
              <w:instrText xml:space="preserve"> PAGEREF _Toc517691331 \h </w:instrText>
            </w:r>
            <w:r w:rsidR="00502A0C">
              <w:rPr>
                <w:noProof/>
                <w:webHidden/>
              </w:rPr>
            </w:r>
            <w:r w:rsidR="00502A0C">
              <w:rPr>
                <w:noProof/>
                <w:webHidden/>
              </w:rPr>
              <w:fldChar w:fldCharType="separate"/>
            </w:r>
            <w:r w:rsidR="00DB14C6">
              <w:rPr>
                <w:noProof/>
                <w:webHidden/>
              </w:rPr>
              <w:t>310</w:t>
            </w:r>
            <w:r w:rsidR="00502A0C">
              <w:rPr>
                <w:noProof/>
                <w:webHidden/>
              </w:rPr>
              <w:fldChar w:fldCharType="end"/>
            </w:r>
          </w:hyperlink>
        </w:p>
        <w:p w14:paraId="7401FC47" w14:textId="6296239D" w:rsidR="007D18D1" w:rsidRPr="008A5FE6" w:rsidRDefault="00A27983" w:rsidP="007D18D1">
          <w:r w:rsidRPr="008A5FE6">
            <w:fldChar w:fldCharType="end"/>
          </w:r>
        </w:p>
      </w:sdtContent>
    </w:sdt>
    <w:p w14:paraId="7401FC48" w14:textId="77777777" w:rsidR="006A5A6E" w:rsidRPr="008A5FE6" w:rsidRDefault="007D18D1" w:rsidP="00D63C5C">
      <w:pPr>
        <w:pStyle w:val="Ttulo1"/>
        <w:rPr>
          <w:rFonts w:ascii="Times New Roman" w:hAnsi="Times New Roman" w:cs="Times New Roman"/>
        </w:rPr>
      </w:pPr>
      <w:r w:rsidRPr="008A5FE6">
        <w:rPr>
          <w:rFonts w:ascii="Times New Roman" w:hAnsi="Times New Roman" w:cs="Times New Roman"/>
        </w:rPr>
        <w:br w:type="page"/>
      </w:r>
      <w:bookmarkStart w:id="1" w:name="_Toc517691248"/>
      <w:r w:rsidR="006A5A6E" w:rsidRPr="008A5FE6">
        <w:rPr>
          <w:rFonts w:ascii="Times New Roman" w:hAnsi="Times New Roman" w:cs="Times New Roman"/>
        </w:rPr>
        <w:lastRenderedPageBreak/>
        <w:t>Finalidad</w:t>
      </w:r>
      <w:bookmarkEnd w:id="1"/>
      <w:r w:rsidR="006A5A6E" w:rsidRPr="008A5FE6">
        <w:rPr>
          <w:rFonts w:ascii="Times New Roman" w:hAnsi="Times New Roman" w:cs="Times New Roman"/>
        </w:rPr>
        <w:t xml:space="preserve"> </w:t>
      </w:r>
    </w:p>
    <w:p w14:paraId="7401FC49" w14:textId="77777777" w:rsidR="006A5A6E" w:rsidRPr="008A5FE6" w:rsidRDefault="006A5A6E" w:rsidP="00730EAC">
      <w:pPr>
        <w:pStyle w:val="Ttulo2"/>
        <w:spacing w:before="0"/>
        <w:ind w:left="708" w:hanging="708"/>
        <w:rPr>
          <w:rFonts w:ascii="Times New Roman" w:hAnsi="Times New Roman" w:cs="Times New Roman"/>
        </w:rPr>
      </w:pPr>
      <w:bookmarkStart w:id="2" w:name="_Toc517691249"/>
      <w:r w:rsidRPr="008A5FE6">
        <w:rPr>
          <w:rFonts w:ascii="Times New Roman" w:hAnsi="Times New Roman" w:cs="Times New Roman"/>
        </w:rPr>
        <w:t>Objetivo</w:t>
      </w:r>
      <w:bookmarkEnd w:id="2"/>
    </w:p>
    <w:p w14:paraId="7401FC4A" w14:textId="77777777" w:rsidR="00A574EB" w:rsidRPr="008A5FE6" w:rsidRDefault="00A574EB" w:rsidP="00B6316F">
      <w:r w:rsidRPr="008A5FE6">
        <w:t>El presente Manual de Contabilidad tiene el objetivo de esta</w:t>
      </w:r>
      <w:r w:rsidR="00F176E9" w:rsidRPr="008A5FE6">
        <w:t>blecer las bases normativas y té</w:t>
      </w:r>
      <w:r w:rsidRPr="008A5FE6">
        <w:t>cnicas bajo las cuales se estableció el modelo de contabilidad del ente público</w:t>
      </w:r>
      <w:r w:rsidR="00F176E9" w:rsidRPr="008A5FE6">
        <w:t>, y facilita el entendimiento de la estructura contable y presupuestal con sus respectivos procedimientos de registro.</w:t>
      </w:r>
    </w:p>
    <w:p w14:paraId="7401FC4B" w14:textId="77777777" w:rsidR="00B6316F" w:rsidRPr="008A5FE6" w:rsidRDefault="00B6316F" w:rsidP="00B6316F"/>
    <w:p w14:paraId="7401FC4C" w14:textId="77777777" w:rsidR="00B6316F" w:rsidRPr="008A5FE6" w:rsidRDefault="00B6316F" w:rsidP="00B6316F">
      <w:r w:rsidRPr="008A5FE6">
        <w:t>Con referencia a la Ley General de Contabilidad Gubernamental, LGCG, en su artículo 20 indica "Los entes públicos deberán contar con manuales de contabilidad, así como con otros instrumentos contables que defina el consejo."</w:t>
      </w:r>
    </w:p>
    <w:p w14:paraId="7401FC4D" w14:textId="77777777" w:rsidR="00B6316F" w:rsidRPr="008A5FE6" w:rsidRDefault="00B6316F" w:rsidP="00B6316F"/>
    <w:p w14:paraId="7401FC4E" w14:textId="77777777" w:rsidR="00B6316F" w:rsidRPr="008A5FE6" w:rsidRDefault="00B6316F" w:rsidP="00B6316F">
      <w:r w:rsidRPr="008A5FE6">
        <w:t>Así mismo en la LGCG, en las disposiciones generales establece en el artículo 4° que "Manuales de contabilidad: los documentos conceptuales, metodológicos y operativos que contienen, como mínimo, su finalidad, el marco jurídico, lineamientos técnicos y el catálogo de cuentas, y la estructura básica de los principales estados financieros a generarse en el sistema"</w:t>
      </w:r>
    </w:p>
    <w:p w14:paraId="7401FC4F" w14:textId="77777777" w:rsidR="005A3DAC" w:rsidRPr="008A5FE6" w:rsidRDefault="005A3DAC" w:rsidP="00B6316F"/>
    <w:p w14:paraId="7401FC50" w14:textId="42DBDEDE" w:rsidR="005A3DAC" w:rsidRPr="008A5FE6" w:rsidRDefault="008745DB" w:rsidP="00B6316F">
      <w:r w:rsidRPr="008A5FE6">
        <w:t>Aunado, el CONAC</w:t>
      </w:r>
      <w:r w:rsidR="005A3DAC" w:rsidRPr="008A5FE6">
        <w:t xml:space="preserve"> como órgano rector de la armonización contable publicó en el DOF de fecha 22 de noviembre de 2010 la estructura general del Manual de Contabilidad</w:t>
      </w:r>
      <w:r w:rsidR="001B135A" w:rsidRPr="008A5FE6">
        <w:t xml:space="preserve">, y a partir de </w:t>
      </w:r>
      <w:r w:rsidR="001E535C" w:rsidRPr="008A5FE6">
        <w:t>esta fecha</w:t>
      </w:r>
      <w:r w:rsidR="001B135A" w:rsidRPr="008A5FE6">
        <w:t xml:space="preserve"> se sigue actualizando en su contenido</w:t>
      </w:r>
      <w:r w:rsidR="005A3DAC" w:rsidRPr="008A5FE6">
        <w:t>.</w:t>
      </w:r>
      <w:r w:rsidR="001B135A" w:rsidRPr="008A5FE6">
        <w:t xml:space="preserve"> </w:t>
      </w:r>
    </w:p>
    <w:p w14:paraId="7401FC51" w14:textId="77777777" w:rsidR="005A3DAC" w:rsidRPr="008A5FE6" w:rsidRDefault="005A3DAC" w:rsidP="00B6316F"/>
    <w:p w14:paraId="7401FC52" w14:textId="117BD989" w:rsidR="005A3DAC" w:rsidRPr="008A5FE6" w:rsidRDefault="005A3DAC" w:rsidP="00B6316F">
      <w:r w:rsidRPr="008A5FE6">
        <w:t>Este Manual pretende facilitar la generación de información financiera de la contabilidad gubernamental como i</w:t>
      </w:r>
      <w:r w:rsidR="00C82562" w:rsidRPr="008A5FE6">
        <w:t>nsumo para la Ley de Disciplina</w:t>
      </w:r>
      <w:r w:rsidRPr="008A5FE6">
        <w:t xml:space="preserve"> Financiera de la Entidades Federativa y Municipios, como para la Ley General de Transparencia y Acceso a la Información Pública.</w:t>
      </w:r>
    </w:p>
    <w:p w14:paraId="7401FC53" w14:textId="77777777" w:rsidR="00A574EB" w:rsidRPr="008A5FE6" w:rsidRDefault="00A574EB" w:rsidP="004A04D0"/>
    <w:p w14:paraId="7401FC54" w14:textId="77777777" w:rsidR="006A5A6E" w:rsidRPr="008A5FE6" w:rsidRDefault="006A5A6E" w:rsidP="004A04D0">
      <w:pPr>
        <w:pStyle w:val="Ttulo2"/>
        <w:spacing w:before="0"/>
        <w:rPr>
          <w:rFonts w:ascii="Times New Roman" w:hAnsi="Times New Roman" w:cs="Times New Roman"/>
        </w:rPr>
      </w:pPr>
      <w:bookmarkStart w:id="3" w:name="_Toc517691250"/>
      <w:r w:rsidRPr="008A5FE6">
        <w:rPr>
          <w:rFonts w:ascii="Times New Roman" w:hAnsi="Times New Roman" w:cs="Times New Roman"/>
        </w:rPr>
        <w:t>Alcance</w:t>
      </w:r>
      <w:bookmarkEnd w:id="3"/>
    </w:p>
    <w:p w14:paraId="7401FC55" w14:textId="3B6360B2" w:rsidR="00E21CAF" w:rsidRPr="008A5FE6" w:rsidRDefault="00F176E9" w:rsidP="004A04D0">
      <w:r w:rsidRPr="008A5FE6">
        <w:t>El presente Manual de Contabilidad solo es aplicable a la estructura interna del ente público y a sus unidades administrativas que existen y</w:t>
      </w:r>
      <w:r w:rsidR="00CA5D55" w:rsidRPr="008A5FE6">
        <w:t xml:space="preserve">/o </w:t>
      </w:r>
      <w:r w:rsidRPr="008A5FE6">
        <w:t>puedan crearse de acuerdo a su reglamento interior.</w:t>
      </w:r>
    </w:p>
    <w:p w14:paraId="7401FC56" w14:textId="77777777" w:rsidR="00E21CAF" w:rsidRPr="008A5FE6" w:rsidRDefault="00E21CAF" w:rsidP="004A04D0"/>
    <w:p w14:paraId="7401FC57" w14:textId="77777777" w:rsidR="00E21CAF" w:rsidRPr="008A5FE6" w:rsidRDefault="006A5A6E" w:rsidP="004A04D0">
      <w:pPr>
        <w:pStyle w:val="Ttulo2"/>
        <w:spacing w:before="0"/>
        <w:rPr>
          <w:rFonts w:ascii="Times New Roman" w:hAnsi="Times New Roman" w:cs="Times New Roman"/>
        </w:rPr>
      </w:pPr>
      <w:bookmarkStart w:id="4" w:name="_Toc517691251"/>
      <w:r w:rsidRPr="008A5FE6">
        <w:rPr>
          <w:rFonts w:ascii="Times New Roman" w:hAnsi="Times New Roman" w:cs="Times New Roman"/>
        </w:rPr>
        <w:t>Interpretación</w:t>
      </w:r>
      <w:bookmarkEnd w:id="4"/>
    </w:p>
    <w:p w14:paraId="7401FC58" w14:textId="43F1F8C2" w:rsidR="00357D7F" w:rsidRPr="008A5FE6" w:rsidRDefault="00357D7F" w:rsidP="004A04D0">
      <w:r w:rsidRPr="008A5FE6">
        <w:t>La Unidad Administrativa Competente en Materia de Contabilidad Gubernamental del ente se considera la única facultada para interpretar el contenido del presente Manual</w:t>
      </w:r>
      <w:r w:rsidR="00CA5D55" w:rsidRPr="008A5FE6">
        <w:t>, es deci</w:t>
      </w:r>
      <w:r w:rsidR="006A4CD7" w:rsidRPr="008A5FE6">
        <w:t>r la Gerencia de Finanzas.</w:t>
      </w:r>
    </w:p>
    <w:p w14:paraId="7401FC59" w14:textId="77777777" w:rsidR="00357D7F" w:rsidRPr="008A5FE6" w:rsidRDefault="00357D7F" w:rsidP="004A04D0"/>
    <w:p w14:paraId="7401FC5A" w14:textId="77777777" w:rsidR="006A5A6E" w:rsidRPr="008A5FE6" w:rsidRDefault="006A5A6E" w:rsidP="004A04D0">
      <w:pPr>
        <w:pStyle w:val="Ttulo2"/>
        <w:spacing w:before="0"/>
        <w:rPr>
          <w:rFonts w:ascii="Times New Roman" w:hAnsi="Times New Roman" w:cs="Times New Roman"/>
        </w:rPr>
      </w:pPr>
      <w:bookmarkStart w:id="5" w:name="_Toc517691252"/>
      <w:r w:rsidRPr="008A5FE6">
        <w:rPr>
          <w:rFonts w:ascii="Times New Roman" w:hAnsi="Times New Roman" w:cs="Times New Roman"/>
        </w:rPr>
        <w:t>Actualización</w:t>
      </w:r>
      <w:bookmarkEnd w:id="5"/>
    </w:p>
    <w:p w14:paraId="7401FC5B" w14:textId="77777777" w:rsidR="00F176E9" w:rsidRPr="008A5FE6" w:rsidRDefault="00357D7F" w:rsidP="004A04D0">
      <w:r w:rsidRPr="008A5FE6">
        <w:t>El presente Manual de Contabilidad se actualizará de manera anual si se considera que exista algún código, procedimiento de registro o estado financiero lo amerite por su importancia relativa.</w:t>
      </w:r>
    </w:p>
    <w:p w14:paraId="7401FC5C" w14:textId="77777777" w:rsidR="00357D7F" w:rsidRPr="008A5FE6" w:rsidRDefault="00357D7F" w:rsidP="004A04D0"/>
    <w:p w14:paraId="7401FC5D" w14:textId="77777777" w:rsidR="00CB76BE" w:rsidRPr="008A5FE6" w:rsidRDefault="00CB76BE">
      <w:pPr>
        <w:spacing w:after="200" w:line="276" w:lineRule="auto"/>
        <w:jc w:val="left"/>
        <w:rPr>
          <w:rFonts w:eastAsiaTheme="majorEastAsia"/>
          <w:b/>
          <w:bCs/>
          <w:color w:val="FFCA08" w:themeColor="accent1"/>
          <w:sz w:val="26"/>
          <w:szCs w:val="26"/>
        </w:rPr>
      </w:pPr>
      <w:r w:rsidRPr="008A5FE6">
        <w:br w:type="page"/>
      </w:r>
    </w:p>
    <w:p w14:paraId="7401FC5E" w14:textId="77777777" w:rsidR="006A5A6E" w:rsidRPr="008A5FE6" w:rsidRDefault="006A5A6E" w:rsidP="004A04D0">
      <w:pPr>
        <w:pStyle w:val="Ttulo2"/>
        <w:spacing w:before="0"/>
        <w:rPr>
          <w:rFonts w:ascii="Times New Roman" w:hAnsi="Times New Roman" w:cs="Times New Roman"/>
        </w:rPr>
      </w:pPr>
      <w:bookmarkStart w:id="6" w:name="_Toc517691253"/>
      <w:r w:rsidRPr="008A5FE6">
        <w:rPr>
          <w:rFonts w:ascii="Times New Roman" w:hAnsi="Times New Roman" w:cs="Times New Roman"/>
        </w:rPr>
        <w:lastRenderedPageBreak/>
        <w:t>Resumen de contenido</w:t>
      </w:r>
      <w:bookmarkEnd w:id="6"/>
    </w:p>
    <w:p w14:paraId="7401FC5F" w14:textId="77777777" w:rsidR="009E4E7A" w:rsidRPr="008A5FE6" w:rsidRDefault="009E4E7A" w:rsidP="004A04D0"/>
    <w:p w14:paraId="7401FC60" w14:textId="77777777" w:rsidR="00F176E9" w:rsidRPr="008A5FE6" w:rsidRDefault="003405D4" w:rsidP="004A04D0">
      <w:r w:rsidRPr="008A5FE6">
        <w:t>El presente Manual de Contabilidad está conformado por:</w:t>
      </w:r>
    </w:p>
    <w:p w14:paraId="7401FC61" w14:textId="77777777" w:rsidR="009E4E7A" w:rsidRPr="008A5FE6" w:rsidRDefault="009E4E7A" w:rsidP="004A04D0">
      <w:pPr>
        <w:rPr>
          <w:b/>
        </w:rPr>
      </w:pPr>
    </w:p>
    <w:p w14:paraId="7401FC62" w14:textId="77777777" w:rsidR="003405D4" w:rsidRPr="008A5FE6" w:rsidRDefault="003405D4" w:rsidP="004A04D0">
      <w:r w:rsidRPr="008A5FE6">
        <w:rPr>
          <w:b/>
        </w:rPr>
        <w:t>Marco Jurídico</w:t>
      </w:r>
      <w:r w:rsidRPr="008A5FE6">
        <w:t>: Se enuncia las principales leyes, reglamentos y disposiciones administrativas que son aplicables al ente público en su competencia federal, estatal y municipal.</w:t>
      </w:r>
    </w:p>
    <w:p w14:paraId="7401FC63" w14:textId="77777777" w:rsidR="009E4E7A" w:rsidRPr="008A5FE6" w:rsidRDefault="009E4E7A" w:rsidP="004A04D0">
      <w:pPr>
        <w:rPr>
          <w:b/>
        </w:rPr>
      </w:pPr>
    </w:p>
    <w:p w14:paraId="7401FC64" w14:textId="77777777" w:rsidR="003405D4" w:rsidRPr="008A5FE6" w:rsidRDefault="003405D4" w:rsidP="004A04D0">
      <w:r w:rsidRPr="008A5FE6">
        <w:rPr>
          <w:b/>
        </w:rPr>
        <w:t>Lineamientos Técnicos</w:t>
      </w:r>
      <w:r w:rsidRPr="008A5FE6">
        <w:t>: Se establece con base en la facultad del ente público los documentos que puede generar, y que establecen lo propio en relación a los documentos del Consejo Nacional de Armonización Contable acordó y publicó.</w:t>
      </w:r>
    </w:p>
    <w:p w14:paraId="7401FC65" w14:textId="77777777" w:rsidR="009E4E7A" w:rsidRPr="008A5FE6" w:rsidRDefault="009E4E7A" w:rsidP="004A04D0">
      <w:pPr>
        <w:rPr>
          <w:b/>
        </w:rPr>
      </w:pPr>
    </w:p>
    <w:p w14:paraId="7401FC66" w14:textId="77777777" w:rsidR="009E4E7A" w:rsidRPr="008A5FE6" w:rsidRDefault="003405D4" w:rsidP="004A04D0">
      <w:r w:rsidRPr="008A5FE6">
        <w:rPr>
          <w:b/>
        </w:rPr>
        <w:t>Catálogo de Cuentas</w:t>
      </w:r>
      <w:r w:rsidRPr="008A5FE6">
        <w:t>: Se establece la esencia de la contabilidad gubernamental, es decir su estructura definida en la Lista de Cuentas y su respectivos instructivos de cuenta generales o detallado que posibilitan los procedimientos de registro expresados en la Guía Contabilizadora</w:t>
      </w:r>
      <w:r w:rsidR="00CA5D55" w:rsidRPr="008A5FE6">
        <w:t xml:space="preserve"> y su Instructivo de manejo de cuentas</w:t>
      </w:r>
      <w:r w:rsidRPr="008A5FE6">
        <w:t>.</w:t>
      </w:r>
      <w:r w:rsidR="005A3DAC" w:rsidRPr="008A5FE6">
        <w:t xml:space="preserve"> </w:t>
      </w:r>
    </w:p>
    <w:p w14:paraId="7401FC67" w14:textId="77777777" w:rsidR="00AB1BBD" w:rsidRPr="008A5FE6" w:rsidRDefault="00AB1BBD" w:rsidP="004A04D0">
      <w:pPr>
        <w:rPr>
          <w:b/>
        </w:rPr>
      </w:pPr>
    </w:p>
    <w:p w14:paraId="7401FC68" w14:textId="77777777" w:rsidR="00AB1BBD" w:rsidRPr="008A5FE6" w:rsidRDefault="003405D4" w:rsidP="00AB1BBD">
      <w:r w:rsidRPr="008A5FE6">
        <w:rPr>
          <w:b/>
        </w:rPr>
        <w:t>Estados Financieros</w:t>
      </w:r>
      <w:r w:rsidRPr="008A5FE6">
        <w:t>: Se establece la estructura, formato y contenido de la información financiera a genera</w:t>
      </w:r>
      <w:r w:rsidR="00CA5D55" w:rsidRPr="008A5FE6">
        <w:t>r</w:t>
      </w:r>
      <w:r w:rsidRPr="008A5FE6">
        <w:t xml:space="preserve">; se incluye </w:t>
      </w:r>
      <w:r w:rsidR="005A3DAC" w:rsidRPr="008A5FE6">
        <w:t>las características</w:t>
      </w:r>
      <w:r w:rsidRPr="008A5FE6">
        <w:t xml:space="preserve"> de la información a difundir en materia de transparencia de la contabilidad gubernamental.</w:t>
      </w:r>
      <w:r w:rsidR="00AB1BBD" w:rsidRPr="008A5FE6">
        <w:t xml:space="preserve"> </w:t>
      </w:r>
    </w:p>
    <w:p w14:paraId="7401FC69" w14:textId="77777777" w:rsidR="00AB1BBD" w:rsidRPr="008A5FE6" w:rsidRDefault="00AB1BBD" w:rsidP="00AB1BBD"/>
    <w:p w14:paraId="7401FC6A" w14:textId="77777777" w:rsidR="00AB1BBD" w:rsidRPr="008A5FE6" w:rsidRDefault="00AB1BBD" w:rsidP="00AB1BBD">
      <w:r w:rsidRPr="008A5FE6">
        <w:t>Se establece la información financiera, la información de la Cuenta Pública y la información básica para la Consolidación.</w:t>
      </w:r>
    </w:p>
    <w:p w14:paraId="7401FC6B" w14:textId="77777777" w:rsidR="00AB1BBD" w:rsidRPr="008A5FE6" w:rsidRDefault="00AB1BBD" w:rsidP="00AB1BBD"/>
    <w:p w14:paraId="7401FC6C" w14:textId="77777777" w:rsidR="00AB1BBD" w:rsidRPr="008A5FE6" w:rsidRDefault="00AB1BBD" w:rsidP="00AB1BBD">
      <w:r w:rsidRPr="008A5FE6">
        <w:t>Se agrega la generación de información de disciplina financiera.</w:t>
      </w:r>
    </w:p>
    <w:p w14:paraId="7401FC6D" w14:textId="77777777" w:rsidR="005A3DAC" w:rsidRPr="008A5FE6" w:rsidRDefault="005A3DAC" w:rsidP="004A04D0"/>
    <w:p w14:paraId="7401FC6E" w14:textId="77777777" w:rsidR="005A3DAC" w:rsidRPr="008A5FE6" w:rsidRDefault="005A3DAC" w:rsidP="004A04D0">
      <w:r w:rsidRPr="008A5FE6">
        <w:rPr>
          <w:b/>
        </w:rPr>
        <w:t>Anexos</w:t>
      </w:r>
      <w:r w:rsidRPr="008A5FE6">
        <w:t>: Se establece cédulas que cambian cada año y se facilita su actualización a mostrarlas como un anexo.</w:t>
      </w:r>
    </w:p>
    <w:p w14:paraId="7401FC6F" w14:textId="77777777" w:rsidR="00357D7F" w:rsidRPr="008A5FE6" w:rsidRDefault="00357D7F" w:rsidP="004A04D0"/>
    <w:p w14:paraId="7401FC70" w14:textId="77777777" w:rsidR="00C47C49" w:rsidRPr="008A5FE6" w:rsidRDefault="006A5A6E" w:rsidP="004A04D0">
      <w:pPr>
        <w:pStyle w:val="Ttulo2"/>
        <w:spacing w:before="0"/>
        <w:rPr>
          <w:rFonts w:ascii="Times New Roman" w:hAnsi="Times New Roman" w:cs="Times New Roman"/>
        </w:rPr>
      </w:pPr>
      <w:bookmarkStart w:id="7" w:name="_Toc517691254"/>
      <w:r w:rsidRPr="008A5FE6">
        <w:rPr>
          <w:rFonts w:ascii="Times New Roman" w:hAnsi="Times New Roman" w:cs="Times New Roman"/>
        </w:rPr>
        <w:t>Metodología</w:t>
      </w:r>
      <w:bookmarkEnd w:id="7"/>
    </w:p>
    <w:p w14:paraId="6E816155" w14:textId="77777777" w:rsidR="00CB14A2" w:rsidRPr="008A5FE6" w:rsidRDefault="00CB14A2" w:rsidP="00CB14A2"/>
    <w:p w14:paraId="7401FC71" w14:textId="26A3D618" w:rsidR="00357D7F" w:rsidRPr="008A5FE6" w:rsidRDefault="003405D4" w:rsidP="004A04D0">
      <w:r w:rsidRPr="008A5FE6">
        <w:t>Para la elaboración del presente Manual de Contabilidad</w:t>
      </w:r>
      <w:r w:rsidR="00B26B77" w:rsidRPr="008A5FE6">
        <w:t xml:space="preserve"> se estableció el contenido mínimo de acuerdo la norma de contabilidad gubernamental</w:t>
      </w:r>
      <w:r w:rsidR="00CA5D55" w:rsidRPr="008A5FE6">
        <w:t xml:space="preserve"> (artículo 20 de la Ley General de Contabilidad Gubernamental y los Acuerdos del </w:t>
      </w:r>
      <w:r w:rsidR="008745DB" w:rsidRPr="008A5FE6">
        <w:t>CONAC</w:t>
      </w:r>
      <w:r w:rsidR="00CA5D55" w:rsidRPr="008A5FE6">
        <w:t>)</w:t>
      </w:r>
      <w:r w:rsidR="00B26B77" w:rsidRPr="008A5FE6">
        <w:t>, y se detall</w:t>
      </w:r>
      <w:r w:rsidR="00AB1BBD" w:rsidRPr="008A5FE6">
        <w:t>ó</w:t>
      </w:r>
      <w:r w:rsidR="00B26B77" w:rsidRPr="008A5FE6">
        <w:t xml:space="preserve"> el contenido específico a integrar que facilitara el aprendizaje del usuario de la información financiera de la contabilidad gubernamental.</w:t>
      </w:r>
    </w:p>
    <w:p w14:paraId="7401FC72" w14:textId="77777777" w:rsidR="006A5A6E" w:rsidRPr="008A5FE6" w:rsidRDefault="006A5A6E" w:rsidP="001B135A"/>
    <w:p w14:paraId="7401FC73" w14:textId="77777777" w:rsidR="00887381" w:rsidRPr="008A5FE6" w:rsidRDefault="00887381">
      <w:pPr>
        <w:spacing w:after="200" w:line="276" w:lineRule="auto"/>
        <w:jc w:val="left"/>
        <w:rPr>
          <w:rFonts w:eastAsiaTheme="majorEastAsia"/>
          <w:b/>
          <w:bCs/>
          <w:color w:val="FFCA08" w:themeColor="accent1"/>
          <w:sz w:val="26"/>
          <w:szCs w:val="26"/>
        </w:rPr>
      </w:pPr>
      <w:bookmarkStart w:id="8" w:name="_Toc455095828"/>
      <w:r w:rsidRPr="008A5FE6">
        <w:br w:type="page"/>
      </w:r>
    </w:p>
    <w:p w14:paraId="7401FC74" w14:textId="77777777" w:rsidR="00BC4325" w:rsidRPr="008A5FE6" w:rsidRDefault="00BC4325" w:rsidP="00BC4325">
      <w:pPr>
        <w:pStyle w:val="Ttulo2"/>
        <w:rPr>
          <w:rFonts w:ascii="Times New Roman" w:hAnsi="Times New Roman" w:cs="Times New Roman"/>
        </w:rPr>
      </w:pPr>
      <w:bookmarkStart w:id="9" w:name="_Toc517691255"/>
      <w:r w:rsidRPr="008A5FE6">
        <w:rPr>
          <w:rFonts w:ascii="Times New Roman" w:hAnsi="Times New Roman" w:cs="Times New Roman"/>
        </w:rPr>
        <w:lastRenderedPageBreak/>
        <w:t>Siglas</w:t>
      </w:r>
      <w:bookmarkEnd w:id="8"/>
      <w:bookmarkEnd w:id="9"/>
    </w:p>
    <w:tbl>
      <w:tblPr>
        <w:tblStyle w:val="GridTable4Accent3"/>
        <w:tblW w:w="907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620" w:firstRow="1" w:lastRow="0" w:firstColumn="0" w:lastColumn="0" w:noHBand="1" w:noVBand="1"/>
      </w:tblPr>
      <w:tblGrid>
        <w:gridCol w:w="1340"/>
        <w:gridCol w:w="7736"/>
      </w:tblGrid>
      <w:tr w:rsidR="00BC4325" w:rsidRPr="008A5FE6" w14:paraId="7401FC77" w14:textId="77777777" w:rsidTr="00F75503">
        <w:trPr>
          <w:cnfStyle w:val="100000000000" w:firstRow="1" w:lastRow="0" w:firstColumn="0" w:lastColumn="0" w:oddVBand="0" w:evenVBand="0" w:oddHBand="0" w:evenHBand="0" w:firstRowFirstColumn="0" w:firstRowLastColumn="0" w:lastRowFirstColumn="0" w:lastRowLastColumn="0"/>
          <w:trHeight w:val="288"/>
          <w:tblHeader/>
        </w:trPr>
        <w:tc>
          <w:tcPr>
            <w:tcW w:w="1340" w:type="dxa"/>
            <w:tcBorders>
              <w:top w:val="none" w:sz="0" w:space="0" w:color="auto"/>
              <w:left w:val="none" w:sz="0" w:space="0" w:color="auto"/>
              <w:bottom w:val="none" w:sz="0" w:space="0" w:color="auto"/>
              <w:right w:val="none" w:sz="0" w:space="0" w:color="auto"/>
            </w:tcBorders>
            <w:shd w:val="clear" w:color="auto" w:fill="00B0F0"/>
            <w:noWrap/>
            <w:hideMark/>
          </w:tcPr>
          <w:p w14:paraId="7401FC75"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Sigla</w:t>
            </w:r>
          </w:p>
        </w:tc>
        <w:tc>
          <w:tcPr>
            <w:tcW w:w="7736" w:type="dxa"/>
            <w:tcBorders>
              <w:top w:val="none" w:sz="0" w:space="0" w:color="auto"/>
              <w:left w:val="none" w:sz="0" w:space="0" w:color="auto"/>
              <w:bottom w:val="none" w:sz="0" w:space="0" w:color="auto"/>
              <w:right w:val="none" w:sz="0" w:space="0" w:color="auto"/>
            </w:tcBorders>
            <w:shd w:val="clear" w:color="auto" w:fill="00B0F0"/>
            <w:noWrap/>
            <w:hideMark/>
          </w:tcPr>
          <w:p w14:paraId="7401FC76"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Concepto</w:t>
            </w:r>
          </w:p>
        </w:tc>
      </w:tr>
      <w:tr w:rsidR="00BC4325" w:rsidRPr="008A5FE6" w14:paraId="7401FC7A" w14:textId="77777777" w:rsidTr="00F75503">
        <w:trPr>
          <w:trHeight w:val="288"/>
        </w:trPr>
        <w:tc>
          <w:tcPr>
            <w:tcW w:w="1340" w:type="dxa"/>
            <w:noWrap/>
            <w:hideMark/>
          </w:tcPr>
          <w:p w14:paraId="7401FC78"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CBAAH</w:t>
            </w:r>
          </w:p>
        </w:tc>
        <w:tc>
          <w:tcPr>
            <w:tcW w:w="7736" w:type="dxa"/>
            <w:noWrap/>
            <w:hideMark/>
          </w:tcPr>
          <w:p w14:paraId="7401FC79"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Bienes Arqueológicos, Artísticos e Históricos Bajo Custodia de los Entes Públicos</w:t>
            </w:r>
          </w:p>
        </w:tc>
      </w:tr>
      <w:tr w:rsidR="00BC4325" w:rsidRPr="008A5FE6" w14:paraId="7401FC7D" w14:textId="77777777" w:rsidTr="00F75503">
        <w:trPr>
          <w:trHeight w:val="288"/>
        </w:trPr>
        <w:tc>
          <w:tcPr>
            <w:tcW w:w="1340" w:type="dxa"/>
            <w:noWrap/>
            <w:hideMark/>
          </w:tcPr>
          <w:p w14:paraId="7401FC7B"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CBI</w:t>
            </w:r>
          </w:p>
        </w:tc>
        <w:tc>
          <w:tcPr>
            <w:tcW w:w="7736" w:type="dxa"/>
            <w:noWrap/>
            <w:hideMark/>
          </w:tcPr>
          <w:p w14:paraId="7401FC7C"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Catálogo de Bienes Inmuebles</w:t>
            </w:r>
          </w:p>
        </w:tc>
      </w:tr>
      <w:tr w:rsidR="00BC4325" w:rsidRPr="008A5FE6" w14:paraId="7401FC80" w14:textId="77777777" w:rsidTr="00F75503">
        <w:trPr>
          <w:trHeight w:val="288"/>
        </w:trPr>
        <w:tc>
          <w:tcPr>
            <w:tcW w:w="1340" w:type="dxa"/>
            <w:noWrap/>
            <w:hideMark/>
          </w:tcPr>
          <w:p w14:paraId="7401FC7E"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CBM</w:t>
            </w:r>
          </w:p>
        </w:tc>
        <w:tc>
          <w:tcPr>
            <w:tcW w:w="7736" w:type="dxa"/>
            <w:noWrap/>
            <w:hideMark/>
          </w:tcPr>
          <w:p w14:paraId="7401FC7F"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Catálogo de Bienes Muebles</w:t>
            </w:r>
          </w:p>
        </w:tc>
      </w:tr>
      <w:tr w:rsidR="00BC4325" w:rsidRPr="008A5FE6" w14:paraId="7401FC83" w14:textId="77777777" w:rsidTr="00F75503">
        <w:trPr>
          <w:trHeight w:val="288"/>
        </w:trPr>
        <w:tc>
          <w:tcPr>
            <w:tcW w:w="1340" w:type="dxa"/>
            <w:noWrap/>
            <w:hideMark/>
          </w:tcPr>
          <w:p w14:paraId="7401FC81"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CA</w:t>
            </w:r>
          </w:p>
        </w:tc>
        <w:tc>
          <w:tcPr>
            <w:tcW w:w="7736" w:type="dxa"/>
            <w:noWrap/>
            <w:hideMark/>
          </w:tcPr>
          <w:p w14:paraId="7401FC82"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Clasificación Administrativa</w:t>
            </w:r>
          </w:p>
        </w:tc>
      </w:tr>
      <w:tr w:rsidR="00BC4325" w:rsidRPr="008A5FE6" w14:paraId="7401FC86" w14:textId="77777777" w:rsidTr="00F75503">
        <w:trPr>
          <w:trHeight w:val="288"/>
        </w:trPr>
        <w:tc>
          <w:tcPr>
            <w:tcW w:w="1340" w:type="dxa"/>
            <w:noWrap/>
            <w:hideMark/>
          </w:tcPr>
          <w:p w14:paraId="7401FC84"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CE</w:t>
            </w:r>
          </w:p>
        </w:tc>
        <w:tc>
          <w:tcPr>
            <w:tcW w:w="7736" w:type="dxa"/>
            <w:noWrap/>
            <w:hideMark/>
          </w:tcPr>
          <w:p w14:paraId="7401FC85"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Clasificación Económica de los Ingresos, de los Gastos y del Financiamiento de los Entes Públicos</w:t>
            </w:r>
          </w:p>
        </w:tc>
      </w:tr>
      <w:tr w:rsidR="00BC4325" w:rsidRPr="008A5FE6" w14:paraId="7401FC89" w14:textId="77777777" w:rsidTr="00F75503">
        <w:trPr>
          <w:trHeight w:val="288"/>
        </w:trPr>
        <w:tc>
          <w:tcPr>
            <w:tcW w:w="1340" w:type="dxa"/>
            <w:noWrap/>
            <w:hideMark/>
          </w:tcPr>
          <w:p w14:paraId="7401FC87"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CFG</w:t>
            </w:r>
          </w:p>
        </w:tc>
        <w:tc>
          <w:tcPr>
            <w:tcW w:w="7736" w:type="dxa"/>
            <w:noWrap/>
            <w:hideMark/>
          </w:tcPr>
          <w:p w14:paraId="7401FC88"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Clasificación Funcional del Gasto</w:t>
            </w:r>
          </w:p>
        </w:tc>
      </w:tr>
      <w:tr w:rsidR="00BC4325" w:rsidRPr="008A5FE6" w14:paraId="7401FC8C" w14:textId="77777777" w:rsidTr="00F75503">
        <w:trPr>
          <w:trHeight w:val="288"/>
        </w:trPr>
        <w:tc>
          <w:tcPr>
            <w:tcW w:w="1340" w:type="dxa"/>
            <w:noWrap/>
            <w:hideMark/>
          </w:tcPr>
          <w:p w14:paraId="7401FC8A"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CP</w:t>
            </w:r>
          </w:p>
        </w:tc>
        <w:tc>
          <w:tcPr>
            <w:tcW w:w="7736" w:type="dxa"/>
            <w:noWrap/>
            <w:hideMark/>
          </w:tcPr>
          <w:p w14:paraId="7401FC8B"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Clasificación Programática</w:t>
            </w:r>
          </w:p>
        </w:tc>
      </w:tr>
      <w:tr w:rsidR="00BC4325" w:rsidRPr="008A5FE6" w14:paraId="7401FC8F" w14:textId="77777777" w:rsidTr="00F75503">
        <w:trPr>
          <w:trHeight w:val="288"/>
        </w:trPr>
        <w:tc>
          <w:tcPr>
            <w:tcW w:w="1340" w:type="dxa"/>
            <w:noWrap/>
            <w:hideMark/>
          </w:tcPr>
          <w:p w14:paraId="7401FC8D"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CFF</w:t>
            </w:r>
          </w:p>
        </w:tc>
        <w:tc>
          <w:tcPr>
            <w:tcW w:w="7736" w:type="dxa"/>
            <w:noWrap/>
            <w:hideMark/>
          </w:tcPr>
          <w:p w14:paraId="7401FC8E"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Clasificador por Fuentes de Financiamiento</w:t>
            </w:r>
          </w:p>
        </w:tc>
      </w:tr>
      <w:tr w:rsidR="00EF6E0B" w:rsidRPr="008A5FE6" w14:paraId="7401FC92" w14:textId="77777777" w:rsidTr="00F75503">
        <w:trPr>
          <w:trHeight w:val="288"/>
        </w:trPr>
        <w:tc>
          <w:tcPr>
            <w:tcW w:w="1340" w:type="dxa"/>
            <w:noWrap/>
          </w:tcPr>
          <w:p w14:paraId="7401FC90" w14:textId="77777777" w:rsidR="00EF6E0B" w:rsidRPr="008A5FE6" w:rsidRDefault="00EF6E0B" w:rsidP="006D1BA8">
            <w:pPr>
              <w:jc w:val="left"/>
              <w:rPr>
                <w:color w:val="000000"/>
                <w:sz w:val="22"/>
                <w:szCs w:val="22"/>
                <w:lang w:val="es-MX" w:eastAsia="es-MX"/>
              </w:rPr>
            </w:pPr>
            <w:r w:rsidRPr="008A5FE6">
              <w:rPr>
                <w:color w:val="000000"/>
                <w:sz w:val="22"/>
                <w:szCs w:val="22"/>
                <w:lang w:val="es-MX" w:eastAsia="es-MX"/>
              </w:rPr>
              <w:t>COG</w:t>
            </w:r>
          </w:p>
        </w:tc>
        <w:tc>
          <w:tcPr>
            <w:tcW w:w="7736" w:type="dxa"/>
            <w:noWrap/>
          </w:tcPr>
          <w:p w14:paraId="7401FC91" w14:textId="77777777" w:rsidR="00EF6E0B" w:rsidRPr="008A5FE6" w:rsidRDefault="00EF6E0B" w:rsidP="006D1BA8">
            <w:pPr>
              <w:jc w:val="left"/>
              <w:rPr>
                <w:color w:val="000000"/>
                <w:sz w:val="22"/>
                <w:szCs w:val="22"/>
                <w:lang w:val="es-MX" w:eastAsia="es-MX"/>
              </w:rPr>
            </w:pPr>
            <w:r w:rsidRPr="008A5FE6">
              <w:rPr>
                <w:color w:val="000000"/>
                <w:sz w:val="22"/>
                <w:szCs w:val="22"/>
                <w:lang w:val="es-MX" w:eastAsia="es-MX"/>
              </w:rPr>
              <w:t>Clasificador por Objeto del Gasto</w:t>
            </w:r>
          </w:p>
        </w:tc>
      </w:tr>
      <w:tr w:rsidR="00BC4325" w:rsidRPr="008A5FE6" w14:paraId="7401FC95" w14:textId="77777777" w:rsidTr="00F75503">
        <w:trPr>
          <w:trHeight w:val="288"/>
        </w:trPr>
        <w:tc>
          <w:tcPr>
            <w:tcW w:w="1340" w:type="dxa"/>
            <w:noWrap/>
            <w:hideMark/>
          </w:tcPr>
          <w:p w14:paraId="7401FC93"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CRI</w:t>
            </w:r>
          </w:p>
        </w:tc>
        <w:tc>
          <w:tcPr>
            <w:tcW w:w="7736" w:type="dxa"/>
            <w:noWrap/>
            <w:hideMark/>
          </w:tcPr>
          <w:p w14:paraId="7401FC94"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Clasificador por Rubros de Ingresos</w:t>
            </w:r>
          </w:p>
        </w:tc>
      </w:tr>
      <w:tr w:rsidR="00BC4325" w:rsidRPr="008A5FE6" w14:paraId="7401FC98" w14:textId="77777777" w:rsidTr="00F75503">
        <w:trPr>
          <w:trHeight w:val="288"/>
        </w:trPr>
        <w:tc>
          <w:tcPr>
            <w:tcW w:w="1340" w:type="dxa"/>
            <w:noWrap/>
            <w:hideMark/>
          </w:tcPr>
          <w:p w14:paraId="7401FC96"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CTG</w:t>
            </w:r>
          </w:p>
        </w:tc>
        <w:tc>
          <w:tcPr>
            <w:tcW w:w="7736" w:type="dxa"/>
            <w:noWrap/>
            <w:hideMark/>
          </w:tcPr>
          <w:p w14:paraId="7401FC97"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Clasificador por Tipo de Gasto</w:t>
            </w:r>
          </w:p>
        </w:tc>
      </w:tr>
      <w:tr w:rsidR="00BC4325" w:rsidRPr="008A5FE6" w14:paraId="7401FC9B" w14:textId="77777777" w:rsidTr="00F75503">
        <w:trPr>
          <w:trHeight w:val="288"/>
        </w:trPr>
        <w:tc>
          <w:tcPr>
            <w:tcW w:w="1340" w:type="dxa"/>
            <w:noWrap/>
            <w:hideMark/>
          </w:tcPr>
          <w:p w14:paraId="7401FC99" w14:textId="5355D5E7" w:rsidR="00BC4325" w:rsidRPr="008A5FE6" w:rsidRDefault="008745DB" w:rsidP="006D1BA8">
            <w:pPr>
              <w:jc w:val="left"/>
              <w:rPr>
                <w:color w:val="000000"/>
                <w:sz w:val="22"/>
                <w:szCs w:val="22"/>
                <w:lang w:val="es-MX" w:eastAsia="es-MX"/>
              </w:rPr>
            </w:pPr>
            <w:r w:rsidRPr="008A5FE6">
              <w:rPr>
                <w:color w:val="000000"/>
                <w:sz w:val="22"/>
                <w:szCs w:val="22"/>
                <w:lang w:val="es-MX" w:eastAsia="es-MX"/>
              </w:rPr>
              <w:t>CONAC</w:t>
            </w:r>
          </w:p>
        </w:tc>
        <w:tc>
          <w:tcPr>
            <w:tcW w:w="7736" w:type="dxa"/>
            <w:noWrap/>
            <w:hideMark/>
          </w:tcPr>
          <w:p w14:paraId="7401FC9A"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Consejo Nacional de Armonización Contable</w:t>
            </w:r>
          </w:p>
        </w:tc>
      </w:tr>
      <w:tr w:rsidR="00BC4325" w:rsidRPr="008A5FE6" w14:paraId="7401FC9E" w14:textId="77777777" w:rsidTr="00F75503">
        <w:trPr>
          <w:trHeight w:val="288"/>
        </w:trPr>
        <w:tc>
          <w:tcPr>
            <w:tcW w:w="1340" w:type="dxa"/>
            <w:noWrap/>
            <w:hideMark/>
          </w:tcPr>
          <w:p w14:paraId="7401FC9C"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MCG</w:t>
            </w:r>
          </w:p>
        </w:tc>
        <w:tc>
          <w:tcPr>
            <w:tcW w:w="7736" w:type="dxa"/>
            <w:noWrap/>
            <w:hideMark/>
          </w:tcPr>
          <w:p w14:paraId="7401FC9D"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Marco conceptual de Contabilidad Gubernamental</w:t>
            </w:r>
          </w:p>
        </w:tc>
      </w:tr>
      <w:tr w:rsidR="00BC4325" w:rsidRPr="008A5FE6" w14:paraId="7401FCA1" w14:textId="77777777" w:rsidTr="00F75503">
        <w:trPr>
          <w:trHeight w:val="288"/>
        </w:trPr>
        <w:tc>
          <w:tcPr>
            <w:tcW w:w="1340" w:type="dxa"/>
            <w:noWrap/>
            <w:hideMark/>
          </w:tcPr>
          <w:p w14:paraId="7401FC9F"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MML</w:t>
            </w:r>
          </w:p>
        </w:tc>
        <w:tc>
          <w:tcPr>
            <w:tcW w:w="7736" w:type="dxa"/>
            <w:noWrap/>
            <w:hideMark/>
          </w:tcPr>
          <w:p w14:paraId="7401FCA0"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Metodología de Marco Lógico</w:t>
            </w:r>
          </w:p>
        </w:tc>
      </w:tr>
      <w:tr w:rsidR="00BC4325" w:rsidRPr="008A5FE6" w14:paraId="7401FCA4" w14:textId="77777777" w:rsidTr="00F75503">
        <w:trPr>
          <w:trHeight w:val="288"/>
        </w:trPr>
        <w:tc>
          <w:tcPr>
            <w:tcW w:w="1340" w:type="dxa"/>
            <w:noWrap/>
            <w:hideMark/>
          </w:tcPr>
          <w:p w14:paraId="7401FCA2"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MCE</w:t>
            </w:r>
          </w:p>
        </w:tc>
        <w:tc>
          <w:tcPr>
            <w:tcW w:w="7736" w:type="dxa"/>
            <w:noWrap/>
            <w:hideMark/>
          </w:tcPr>
          <w:p w14:paraId="7401FCA3"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Normas y Metodología para la Determinación de los Momentos Contables de los Egresos</w:t>
            </w:r>
          </w:p>
        </w:tc>
      </w:tr>
      <w:tr w:rsidR="00BC4325" w:rsidRPr="008A5FE6" w14:paraId="7401FCA7" w14:textId="77777777" w:rsidTr="00F75503">
        <w:trPr>
          <w:trHeight w:val="288"/>
        </w:trPr>
        <w:tc>
          <w:tcPr>
            <w:tcW w:w="1340" w:type="dxa"/>
            <w:noWrap/>
            <w:hideMark/>
          </w:tcPr>
          <w:p w14:paraId="7401FCA5"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MCI</w:t>
            </w:r>
          </w:p>
        </w:tc>
        <w:tc>
          <w:tcPr>
            <w:tcW w:w="7736" w:type="dxa"/>
            <w:noWrap/>
            <w:hideMark/>
          </w:tcPr>
          <w:p w14:paraId="7401FCA6"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Normas y Metodología para la Determinación de los Momentos Contables de los Ingresos</w:t>
            </w:r>
          </w:p>
        </w:tc>
      </w:tr>
      <w:tr w:rsidR="00BC4325" w:rsidRPr="008A5FE6" w14:paraId="7401FCAA" w14:textId="77777777" w:rsidTr="00F75503">
        <w:trPr>
          <w:trHeight w:val="288"/>
        </w:trPr>
        <w:tc>
          <w:tcPr>
            <w:tcW w:w="1340" w:type="dxa"/>
            <w:noWrap/>
            <w:hideMark/>
          </w:tcPr>
          <w:p w14:paraId="7401FCA8"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PC</w:t>
            </w:r>
          </w:p>
        </w:tc>
        <w:tc>
          <w:tcPr>
            <w:tcW w:w="7736" w:type="dxa"/>
            <w:noWrap/>
            <w:hideMark/>
          </w:tcPr>
          <w:p w14:paraId="7401FCA9"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Plan de Cuentas</w:t>
            </w:r>
          </w:p>
        </w:tc>
      </w:tr>
      <w:tr w:rsidR="00BC4325" w:rsidRPr="008A5FE6" w14:paraId="7401FCAD" w14:textId="77777777" w:rsidTr="00F75503">
        <w:trPr>
          <w:trHeight w:val="288"/>
        </w:trPr>
        <w:tc>
          <w:tcPr>
            <w:tcW w:w="1340" w:type="dxa"/>
            <w:noWrap/>
            <w:hideMark/>
          </w:tcPr>
          <w:p w14:paraId="7401FCAB"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PBCG</w:t>
            </w:r>
          </w:p>
        </w:tc>
        <w:tc>
          <w:tcPr>
            <w:tcW w:w="7736" w:type="dxa"/>
            <w:noWrap/>
            <w:hideMark/>
          </w:tcPr>
          <w:p w14:paraId="7401FCAC"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Postulados básicos de Contabilidad Gubernamental</w:t>
            </w:r>
          </w:p>
        </w:tc>
      </w:tr>
      <w:tr w:rsidR="00BC4325" w:rsidRPr="008A5FE6" w14:paraId="7401FCB0" w14:textId="77777777" w:rsidTr="00F75503">
        <w:trPr>
          <w:trHeight w:val="288"/>
        </w:trPr>
        <w:tc>
          <w:tcPr>
            <w:tcW w:w="1340" w:type="dxa"/>
            <w:noWrap/>
            <w:hideMark/>
          </w:tcPr>
          <w:p w14:paraId="7401FCAE"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SCG</w:t>
            </w:r>
          </w:p>
        </w:tc>
        <w:tc>
          <w:tcPr>
            <w:tcW w:w="7736" w:type="dxa"/>
            <w:noWrap/>
            <w:hideMark/>
          </w:tcPr>
          <w:p w14:paraId="7401FCAF"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Sistema de Contabilidad Gubernamental</w:t>
            </w:r>
          </w:p>
        </w:tc>
      </w:tr>
      <w:tr w:rsidR="00BC4325" w:rsidRPr="008A5FE6" w14:paraId="7401FCB3" w14:textId="77777777" w:rsidTr="00F75503">
        <w:trPr>
          <w:trHeight w:val="288"/>
        </w:trPr>
        <w:tc>
          <w:tcPr>
            <w:tcW w:w="1340" w:type="dxa"/>
            <w:noWrap/>
            <w:hideMark/>
          </w:tcPr>
          <w:p w14:paraId="7401FCB1"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SSB</w:t>
            </w:r>
          </w:p>
        </w:tc>
        <w:tc>
          <w:tcPr>
            <w:tcW w:w="7736" w:type="dxa"/>
            <w:noWrap/>
            <w:hideMark/>
          </w:tcPr>
          <w:p w14:paraId="7401FCB2"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Sistema Simplificado Básico</w:t>
            </w:r>
          </w:p>
        </w:tc>
      </w:tr>
      <w:tr w:rsidR="00BC4325" w:rsidRPr="008A5FE6" w14:paraId="7401FCB6" w14:textId="77777777" w:rsidTr="00F75503">
        <w:trPr>
          <w:trHeight w:val="288"/>
        </w:trPr>
        <w:tc>
          <w:tcPr>
            <w:tcW w:w="1340" w:type="dxa"/>
            <w:noWrap/>
            <w:hideMark/>
          </w:tcPr>
          <w:p w14:paraId="7401FCB4"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SSG</w:t>
            </w:r>
          </w:p>
        </w:tc>
        <w:tc>
          <w:tcPr>
            <w:tcW w:w="7736" w:type="dxa"/>
            <w:noWrap/>
            <w:hideMark/>
          </w:tcPr>
          <w:p w14:paraId="7401FCB5"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Sistema Simplificado General</w:t>
            </w:r>
          </w:p>
        </w:tc>
      </w:tr>
      <w:tr w:rsidR="00BC4325" w:rsidRPr="008A5FE6" w14:paraId="7401FCB9" w14:textId="77777777" w:rsidTr="00F75503">
        <w:trPr>
          <w:trHeight w:val="276"/>
        </w:trPr>
        <w:tc>
          <w:tcPr>
            <w:tcW w:w="1340" w:type="dxa"/>
            <w:noWrap/>
            <w:hideMark/>
          </w:tcPr>
          <w:p w14:paraId="7401FCB7" w14:textId="77777777" w:rsidR="00BC4325" w:rsidRPr="008A5FE6" w:rsidRDefault="001B1245" w:rsidP="006D1BA8">
            <w:pPr>
              <w:jc w:val="left"/>
              <w:rPr>
                <w:color w:val="000000"/>
                <w:sz w:val="22"/>
                <w:szCs w:val="22"/>
                <w:lang w:val="es-MX" w:eastAsia="es-MX"/>
              </w:rPr>
            </w:pPr>
            <w:r w:rsidRPr="008A5FE6">
              <w:rPr>
                <w:color w:val="000000"/>
                <w:sz w:val="22"/>
                <w:szCs w:val="22"/>
                <w:lang w:val="es-MX" w:eastAsia="es-MX"/>
              </w:rPr>
              <w:t>CACE</w:t>
            </w:r>
          </w:p>
        </w:tc>
        <w:tc>
          <w:tcPr>
            <w:tcW w:w="7736" w:type="dxa"/>
            <w:noWrap/>
            <w:hideMark/>
          </w:tcPr>
          <w:p w14:paraId="7401FCB8"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Consejo de Armonización Contable Esta</w:t>
            </w:r>
            <w:r w:rsidR="001B1245" w:rsidRPr="008A5FE6">
              <w:rPr>
                <w:color w:val="000000"/>
                <w:sz w:val="22"/>
                <w:szCs w:val="22"/>
                <w:lang w:val="es-MX" w:eastAsia="es-MX"/>
              </w:rPr>
              <w:t>tal</w:t>
            </w:r>
          </w:p>
        </w:tc>
      </w:tr>
      <w:tr w:rsidR="00BC4325" w:rsidRPr="008A5FE6" w14:paraId="7401FCBC" w14:textId="77777777" w:rsidTr="00F75503">
        <w:trPr>
          <w:trHeight w:val="276"/>
        </w:trPr>
        <w:tc>
          <w:tcPr>
            <w:tcW w:w="1340" w:type="dxa"/>
            <w:noWrap/>
            <w:hideMark/>
          </w:tcPr>
          <w:p w14:paraId="7401FCBA"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LC</w:t>
            </w:r>
          </w:p>
        </w:tc>
        <w:tc>
          <w:tcPr>
            <w:tcW w:w="7736" w:type="dxa"/>
            <w:noWrap/>
            <w:hideMark/>
          </w:tcPr>
          <w:p w14:paraId="7401FCBB" w14:textId="77777777" w:rsidR="00BC4325" w:rsidRPr="008A5FE6" w:rsidRDefault="00BC4325" w:rsidP="006D1BA8">
            <w:pPr>
              <w:jc w:val="left"/>
              <w:rPr>
                <w:color w:val="000000"/>
                <w:sz w:val="22"/>
                <w:szCs w:val="22"/>
                <w:lang w:val="es-MX" w:eastAsia="es-MX"/>
              </w:rPr>
            </w:pPr>
            <w:r w:rsidRPr="008A5FE6">
              <w:rPr>
                <w:color w:val="000000"/>
                <w:sz w:val="22"/>
                <w:szCs w:val="22"/>
                <w:lang w:val="es-MX" w:eastAsia="es-MX"/>
              </w:rPr>
              <w:t>Lista de Cuentas</w:t>
            </w:r>
          </w:p>
        </w:tc>
      </w:tr>
    </w:tbl>
    <w:p w14:paraId="7401FCBD" w14:textId="77777777" w:rsidR="00CA5D55" w:rsidRPr="008A5FE6" w:rsidRDefault="00CA5D55" w:rsidP="00092A05">
      <w:pPr>
        <w:ind w:left="708" w:hanging="708"/>
        <w:jc w:val="left"/>
        <w:rPr>
          <w:rFonts w:eastAsiaTheme="majorEastAsia"/>
          <w:b/>
          <w:bCs/>
          <w:color w:val="C49A00" w:themeColor="accent1" w:themeShade="BF"/>
          <w:sz w:val="28"/>
          <w:szCs w:val="28"/>
        </w:rPr>
      </w:pPr>
      <w:r w:rsidRPr="008A5FE6">
        <w:br w:type="page"/>
      </w:r>
    </w:p>
    <w:p w14:paraId="7401FCBE" w14:textId="77777777" w:rsidR="006A5A6E" w:rsidRPr="008A5FE6" w:rsidRDefault="006A5A6E" w:rsidP="004A04D0">
      <w:pPr>
        <w:pStyle w:val="Ttulo1"/>
        <w:spacing w:before="0"/>
        <w:rPr>
          <w:rFonts w:ascii="Times New Roman" w:hAnsi="Times New Roman" w:cs="Times New Roman"/>
        </w:rPr>
      </w:pPr>
      <w:bookmarkStart w:id="10" w:name="_Toc517691256"/>
      <w:r w:rsidRPr="008A5FE6">
        <w:rPr>
          <w:rFonts w:ascii="Times New Roman" w:hAnsi="Times New Roman" w:cs="Times New Roman"/>
        </w:rPr>
        <w:lastRenderedPageBreak/>
        <w:t>Marco Jurídico</w:t>
      </w:r>
      <w:bookmarkEnd w:id="10"/>
    </w:p>
    <w:p w14:paraId="7401FCBF" w14:textId="77777777" w:rsidR="006A5A6E" w:rsidRPr="008A5FE6" w:rsidRDefault="006A5A6E" w:rsidP="004A04D0">
      <w:pPr>
        <w:pStyle w:val="Ttulo2"/>
        <w:spacing w:before="0"/>
        <w:rPr>
          <w:rFonts w:ascii="Times New Roman" w:hAnsi="Times New Roman" w:cs="Times New Roman"/>
        </w:rPr>
      </w:pPr>
      <w:bookmarkStart w:id="11" w:name="_Toc517691257"/>
      <w:r w:rsidRPr="008A5FE6">
        <w:rPr>
          <w:rFonts w:ascii="Times New Roman" w:hAnsi="Times New Roman" w:cs="Times New Roman"/>
        </w:rPr>
        <w:t>Legislación Federal</w:t>
      </w:r>
      <w:bookmarkEnd w:id="11"/>
    </w:p>
    <w:p w14:paraId="7401FCC0" w14:textId="77777777" w:rsidR="00357D7F" w:rsidRPr="008A5FE6" w:rsidRDefault="00B26B77" w:rsidP="004A04D0">
      <w:r w:rsidRPr="008A5FE6">
        <w:t>Ley General de Contabilidad Gubernamental</w:t>
      </w:r>
    </w:p>
    <w:p w14:paraId="7401FCC1" w14:textId="77777777" w:rsidR="00AB1BBD" w:rsidRPr="008A5FE6" w:rsidRDefault="00AB1BBD" w:rsidP="004A04D0">
      <w:r w:rsidRPr="008A5FE6">
        <w:t>Ley General de Transparencia y Acceso a la Información Pública</w:t>
      </w:r>
    </w:p>
    <w:p w14:paraId="7401FCC2" w14:textId="77777777" w:rsidR="00B26B77" w:rsidRPr="008A5FE6" w:rsidRDefault="00B26B77" w:rsidP="004A04D0">
      <w:r w:rsidRPr="008A5FE6">
        <w:t>Ley Federal del Presupuesto y Responsabilidad Hacendaria</w:t>
      </w:r>
    </w:p>
    <w:p w14:paraId="7401FCC3" w14:textId="77777777" w:rsidR="00AB1BBD" w:rsidRPr="008A5FE6" w:rsidRDefault="00AB1BBD" w:rsidP="004A04D0">
      <w:r w:rsidRPr="008A5FE6">
        <w:t>Ley de Disciplina Financiera de las Entidades Federativas y Municipios</w:t>
      </w:r>
    </w:p>
    <w:p w14:paraId="7BD9F1CB" w14:textId="77777777" w:rsidR="009017D4" w:rsidRPr="008A5FE6" w:rsidRDefault="009017D4" w:rsidP="009017D4">
      <w:r w:rsidRPr="008A5FE6">
        <w:t>Ley de Aguas Nacionales</w:t>
      </w:r>
    </w:p>
    <w:p w14:paraId="731DE6BD" w14:textId="77777777" w:rsidR="009017D4" w:rsidRPr="008A5FE6" w:rsidRDefault="009017D4" w:rsidP="009017D4">
      <w:r w:rsidRPr="008A5FE6">
        <w:t>Ley Federal del Trabajo</w:t>
      </w:r>
    </w:p>
    <w:p w14:paraId="5D29D360" w14:textId="77777777" w:rsidR="009017D4" w:rsidRPr="008A5FE6" w:rsidRDefault="009017D4" w:rsidP="009017D4">
      <w:r w:rsidRPr="008A5FE6">
        <w:t>Ley del Seguro Social</w:t>
      </w:r>
    </w:p>
    <w:p w14:paraId="289EE750" w14:textId="77777777" w:rsidR="009017D4" w:rsidRPr="008A5FE6" w:rsidRDefault="009017D4" w:rsidP="009017D4">
      <w:r w:rsidRPr="008A5FE6">
        <w:t>Ley del Instituto del Fondo Nacional de la Vivienda para los Trabajadores</w:t>
      </w:r>
    </w:p>
    <w:p w14:paraId="731CAEF1" w14:textId="77777777" w:rsidR="009017D4" w:rsidRPr="008A5FE6" w:rsidRDefault="009017D4" w:rsidP="009017D4">
      <w:r w:rsidRPr="008A5FE6">
        <w:t>Ley de Adquisiciones, Arrendamientos y Servicios del Sector Público</w:t>
      </w:r>
    </w:p>
    <w:p w14:paraId="4E1EFDFE" w14:textId="2E704D50" w:rsidR="009017D4" w:rsidRPr="008A5FE6" w:rsidRDefault="009017D4" w:rsidP="009017D4">
      <w:r w:rsidRPr="008A5FE6">
        <w:t>Reglamento de la Ley de Aguas Nacionales</w:t>
      </w:r>
    </w:p>
    <w:p w14:paraId="7401FCC4" w14:textId="77777777" w:rsidR="00357D7F" w:rsidRPr="008A5FE6" w:rsidRDefault="00357D7F" w:rsidP="004A04D0"/>
    <w:p w14:paraId="7401FCC5" w14:textId="77777777" w:rsidR="006A5A6E" w:rsidRPr="008A5FE6" w:rsidRDefault="006A5A6E" w:rsidP="004A04D0">
      <w:pPr>
        <w:pStyle w:val="Ttulo2"/>
        <w:spacing w:before="0"/>
        <w:rPr>
          <w:rFonts w:ascii="Times New Roman" w:hAnsi="Times New Roman" w:cs="Times New Roman"/>
        </w:rPr>
      </w:pPr>
      <w:bookmarkStart w:id="12" w:name="_Toc517691258"/>
      <w:r w:rsidRPr="008A5FE6">
        <w:rPr>
          <w:rFonts w:ascii="Times New Roman" w:hAnsi="Times New Roman" w:cs="Times New Roman"/>
        </w:rPr>
        <w:t>Legislación Local</w:t>
      </w:r>
      <w:bookmarkEnd w:id="12"/>
    </w:p>
    <w:p w14:paraId="7401FCC6" w14:textId="77777777" w:rsidR="005558D2" w:rsidRPr="008A5FE6" w:rsidRDefault="005558D2" w:rsidP="004A04D0">
      <w:r w:rsidRPr="008A5FE6">
        <w:t>Ley para el Ejercicio y Control de los Recursos Públicos para el Estado y los municipios de Guanajuato</w:t>
      </w:r>
    </w:p>
    <w:p w14:paraId="7401FCC7" w14:textId="77777777" w:rsidR="005558D2" w:rsidRPr="008A5FE6" w:rsidRDefault="005558D2" w:rsidP="004A04D0">
      <w:r w:rsidRPr="008A5FE6">
        <w:t xml:space="preserve">Ley de Fiscalización Superior del Estado de Guanajuato </w:t>
      </w:r>
    </w:p>
    <w:p w14:paraId="7401FCC8" w14:textId="77777777" w:rsidR="005558D2" w:rsidRPr="008A5FE6" w:rsidRDefault="005558D2" w:rsidP="004A04D0">
      <w:r w:rsidRPr="008A5FE6">
        <w:t>Ley de Planeación para el Estado de Guanajuato</w:t>
      </w:r>
    </w:p>
    <w:p w14:paraId="7401FCC9" w14:textId="77777777" w:rsidR="005558D2" w:rsidRPr="008A5FE6" w:rsidRDefault="005558D2" w:rsidP="004A04D0">
      <w:r w:rsidRPr="008A5FE6">
        <w:t>Ley Orgánica del Poder Ejecutivo para el Estado de Guanajuato</w:t>
      </w:r>
    </w:p>
    <w:p w14:paraId="7401FCCA" w14:textId="77777777" w:rsidR="009B6C2F" w:rsidRPr="008A5FE6" w:rsidRDefault="009B6C2F" w:rsidP="004A04D0">
      <w:r w:rsidRPr="008A5FE6">
        <w:t>Ley Orgánica del Poder Legislativo del Estado de Guanajuato</w:t>
      </w:r>
    </w:p>
    <w:p w14:paraId="7401FCCB" w14:textId="77777777" w:rsidR="009B6C2F" w:rsidRPr="008A5FE6" w:rsidRDefault="009B6C2F" w:rsidP="004A04D0">
      <w:r w:rsidRPr="008A5FE6">
        <w:t>Ley Orgánica Municipal para el Estado de Guanajuato</w:t>
      </w:r>
    </w:p>
    <w:p w14:paraId="7401FCCC" w14:textId="77777777" w:rsidR="005558D2" w:rsidRPr="008A5FE6" w:rsidRDefault="005558D2" w:rsidP="004A04D0">
      <w:r w:rsidRPr="008A5FE6">
        <w:t>Ley de Obra Pública y Servicios Relacionados con la Misma para el Estado y los Municipios de Guanajuato</w:t>
      </w:r>
    </w:p>
    <w:p w14:paraId="7401FCCD" w14:textId="77777777" w:rsidR="005558D2" w:rsidRPr="008A5FE6" w:rsidRDefault="005558D2" w:rsidP="004A04D0">
      <w:r w:rsidRPr="008A5FE6">
        <w:t xml:space="preserve">Ley del Patrimonio Inmobiliario del Estado </w:t>
      </w:r>
    </w:p>
    <w:p w14:paraId="7401FCCE" w14:textId="77777777" w:rsidR="005558D2" w:rsidRPr="008A5FE6" w:rsidRDefault="005558D2" w:rsidP="004A04D0">
      <w:r w:rsidRPr="008A5FE6">
        <w:t>Ley de Transparencia y Acceso a la Información Pública para el Estado de Guanajuato</w:t>
      </w:r>
    </w:p>
    <w:p w14:paraId="7401FCCF" w14:textId="77777777" w:rsidR="005558D2" w:rsidRPr="008A5FE6" w:rsidRDefault="005558D2" w:rsidP="004A04D0">
      <w:r w:rsidRPr="008A5FE6">
        <w:t>Ley de Protección de Datos Personales para el Estado y los Municipios de Guanajuato</w:t>
      </w:r>
    </w:p>
    <w:p w14:paraId="7401FCD0" w14:textId="77777777" w:rsidR="005558D2" w:rsidRPr="008A5FE6" w:rsidRDefault="005558D2" w:rsidP="004A04D0">
      <w:r w:rsidRPr="008A5FE6">
        <w:t>Ley sobre el uso de medios electrónicos y firma electrónica para el estado de Guanajuato y sus Municipios</w:t>
      </w:r>
    </w:p>
    <w:p w14:paraId="7401FCD1" w14:textId="77777777" w:rsidR="005558D2" w:rsidRPr="008A5FE6" w:rsidRDefault="005558D2" w:rsidP="004A04D0">
      <w:r w:rsidRPr="008A5FE6">
        <w:t>Ley de Responsabilidades Administrativas de los servidores públicos del Estado de Guanajuato y sus Municipios.</w:t>
      </w:r>
    </w:p>
    <w:p w14:paraId="7401FCD2" w14:textId="77777777" w:rsidR="005558D2" w:rsidRPr="008A5FE6" w:rsidRDefault="005558D2" w:rsidP="004A04D0">
      <w:r w:rsidRPr="008A5FE6">
        <w:t xml:space="preserve">Ley de Responsabilidad Patrimonial del Estado y los Municipios de Guanajuato </w:t>
      </w:r>
    </w:p>
    <w:p w14:paraId="7401FCD3" w14:textId="77777777" w:rsidR="00AB1BBD" w:rsidRPr="008A5FE6" w:rsidRDefault="00AB1BBD" w:rsidP="009B6C2F">
      <w:r w:rsidRPr="008A5FE6">
        <w:t>Ley Anticorrupción en Contrataciones Públicas para el Estado de Guanajuato</w:t>
      </w:r>
    </w:p>
    <w:p w14:paraId="7401FCD4" w14:textId="77777777" w:rsidR="00AB1BBD" w:rsidRPr="008A5FE6" w:rsidRDefault="00AB1BBD" w:rsidP="009B6C2F">
      <w:r w:rsidRPr="008A5FE6">
        <w:t>Ley de Contrataciones Públicas para el Estado de Guanajuato</w:t>
      </w:r>
    </w:p>
    <w:p w14:paraId="7401FCD5" w14:textId="77777777" w:rsidR="00AB1BBD" w:rsidRPr="008A5FE6" w:rsidRDefault="00AB1BBD" w:rsidP="009B6C2F">
      <w:r w:rsidRPr="008A5FE6">
        <w:t>Ley de Deuda Pública para el Estado y los Municipios de Guanajuato</w:t>
      </w:r>
    </w:p>
    <w:p w14:paraId="7401FCD6" w14:textId="77777777" w:rsidR="009B6C2F" w:rsidRPr="008A5FE6" w:rsidRDefault="00AB1BBD" w:rsidP="009B6C2F">
      <w:r w:rsidRPr="008A5FE6">
        <w:t xml:space="preserve">Ley de Hacienda para el Estado de Guanajuato </w:t>
      </w:r>
    </w:p>
    <w:p w14:paraId="7401FCD7" w14:textId="77777777" w:rsidR="009B6C2F" w:rsidRPr="008A5FE6" w:rsidRDefault="009B6C2F" w:rsidP="009B6C2F">
      <w:r w:rsidRPr="008A5FE6">
        <w:t xml:space="preserve">Ley de Hacienda para los Municipios del Estado de Guanajuato </w:t>
      </w:r>
    </w:p>
    <w:p w14:paraId="7401FCD8" w14:textId="77777777" w:rsidR="009B6C2F" w:rsidRPr="008A5FE6" w:rsidRDefault="009B6C2F" w:rsidP="009B6C2F">
      <w:r w:rsidRPr="008A5FE6">
        <w:t xml:space="preserve">Ley del Trabajo de los Servidores Públicos al Servicio del Estado y de los Municipios </w:t>
      </w:r>
    </w:p>
    <w:p w14:paraId="7401FCD9" w14:textId="77777777" w:rsidR="009B6C2F" w:rsidRPr="008A5FE6" w:rsidRDefault="009B6C2F" w:rsidP="009B6C2F">
      <w:r w:rsidRPr="008A5FE6">
        <w:t>Ley de Proyectos de Prestación de Servicios para el Estado y los Municipios de Guanajuato</w:t>
      </w:r>
    </w:p>
    <w:p w14:paraId="7401FCDA" w14:textId="77777777" w:rsidR="009B6C2F" w:rsidRPr="008A5FE6" w:rsidRDefault="009B6C2F" w:rsidP="009B6C2F">
      <w:r w:rsidRPr="008A5FE6">
        <w:t>Ley de Seguridad Social del Estado de Guanajuato</w:t>
      </w:r>
    </w:p>
    <w:p w14:paraId="7401FCDB" w14:textId="49861AB6" w:rsidR="009B6C2F" w:rsidRPr="008A5FE6" w:rsidRDefault="009B6C2F" w:rsidP="009B6C2F">
      <w:r w:rsidRPr="008A5FE6">
        <w:t xml:space="preserve">Ley de Ingresos para el Estado de Guanajuato para </w:t>
      </w:r>
      <w:r w:rsidR="00F50B35" w:rsidRPr="008A5FE6">
        <w:t>el ejercicio fiscal del año 2018</w:t>
      </w:r>
    </w:p>
    <w:p w14:paraId="0D38FBD3" w14:textId="77777777" w:rsidR="00F50B35" w:rsidRPr="008A5FE6" w:rsidRDefault="009B6C2F" w:rsidP="00F50B35">
      <w:r w:rsidRPr="008A5FE6">
        <w:rPr>
          <w:lang w:val="es-MX" w:eastAsia="es-MX"/>
        </w:rPr>
        <w:t xml:space="preserve">Ley del Presupuesto General de Egresos del Estado de Guanajuato para el Ejercicio Fiscal </w:t>
      </w:r>
      <w:r w:rsidR="00F50B35" w:rsidRPr="008A5FE6">
        <w:t>del 2018</w:t>
      </w:r>
    </w:p>
    <w:p w14:paraId="0D407CB7" w14:textId="5E218C24" w:rsidR="00F50B35" w:rsidRPr="008A5FE6" w:rsidRDefault="00F50B35" w:rsidP="00F50B35">
      <w:r w:rsidRPr="008A5FE6">
        <w:t>Ley de Ingresos para el Municipio de León Guanajuato para el ejercicio fiscal del año 2018</w:t>
      </w:r>
    </w:p>
    <w:p w14:paraId="55241556" w14:textId="77777777" w:rsidR="00F50B35" w:rsidRPr="008A5FE6" w:rsidRDefault="00F50B35" w:rsidP="00F50B35">
      <w:r w:rsidRPr="008A5FE6">
        <w:t>Reglamento de los servicios de agua potable, alcantarillado y tratamiento para el municipio de León, Guanajuato</w:t>
      </w:r>
    </w:p>
    <w:p w14:paraId="64535816" w14:textId="77777777" w:rsidR="00F50B35" w:rsidRPr="008A5FE6" w:rsidRDefault="00F50B35" w:rsidP="00F50B35">
      <w:r w:rsidRPr="008A5FE6">
        <w:t>Reglamento de Obra Pública y Servicios relacionados con la misma</w:t>
      </w:r>
    </w:p>
    <w:p w14:paraId="7401FCDC" w14:textId="6C6727A5" w:rsidR="009B6C2F" w:rsidRPr="008A5FE6" w:rsidRDefault="00F50B35" w:rsidP="00F50B35">
      <w:r w:rsidRPr="008A5FE6">
        <w:t>Reglamento de adquisiciones, enajenaciones, arrendamientos, comodatos y contratación de servicios para el municipio de León, Guanajuato</w:t>
      </w:r>
    </w:p>
    <w:p w14:paraId="4B603C6A" w14:textId="06D87CCB" w:rsidR="00517AC0" w:rsidRPr="008A5FE6" w:rsidRDefault="00CA2AE8" w:rsidP="00517AC0">
      <w:pPr>
        <w:pStyle w:val="Ttulo2"/>
        <w:spacing w:before="0"/>
        <w:rPr>
          <w:rFonts w:ascii="Times New Roman" w:hAnsi="Times New Roman" w:cs="Times New Roman"/>
        </w:rPr>
      </w:pPr>
      <w:r w:rsidRPr="008A5FE6">
        <w:rPr>
          <w:rFonts w:ascii="Times New Roman" w:hAnsi="Times New Roman" w:cs="Times New Roman"/>
        </w:rPr>
        <w:br w:type="page"/>
      </w:r>
      <w:bookmarkStart w:id="13" w:name="_Toc517691259"/>
      <w:r w:rsidR="00517AC0" w:rsidRPr="008A5FE6">
        <w:rPr>
          <w:rFonts w:ascii="Times New Roman" w:hAnsi="Times New Roman" w:cs="Times New Roman"/>
        </w:rPr>
        <w:lastRenderedPageBreak/>
        <w:t>Lineamientos técnicos:</w:t>
      </w:r>
      <w:bookmarkEnd w:id="13"/>
    </w:p>
    <w:p w14:paraId="747FDD75" w14:textId="77777777" w:rsidR="00CB14A2" w:rsidRPr="008A5FE6" w:rsidRDefault="00CB14A2" w:rsidP="004A04D0"/>
    <w:p w14:paraId="7401FCDF" w14:textId="1D0F4552" w:rsidR="00453D8B" w:rsidRPr="008A5FE6" w:rsidRDefault="00EE0DFA" w:rsidP="004A04D0">
      <w:r w:rsidRPr="008A5FE6">
        <w:t>El</w:t>
      </w:r>
      <w:r w:rsidR="00453D8B" w:rsidRPr="008A5FE6">
        <w:t xml:space="preserve"> ente público al adoptar los acuerdos del </w:t>
      </w:r>
      <w:r w:rsidR="008745DB" w:rsidRPr="008A5FE6">
        <w:t>CONAC</w:t>
      </w:r>
      <w:r w:rsidR="00453D8B" w:rsidRPr="008A5FE6">
        <w:t xml:space="preserve"> se ve en la necesidad y facultad encomendada de establecer lo específico que coadyuve a la implementación del mismo acuerdo. </w:t>
      </w:r>
      <w:r w:rsidR="002F032B" w:rsidRPr="008A5FE6">
        <w:t>Uno de los sustentos básicos para establecer la estructura mínima se apoya en el ar</w:t>
      </w:r>
      <w:r w:rsidR="00453D8B" w:rsidRPr="008A5FE6">
        <w:t>tículo 41</w:t>
      </w:r>
      <w:r w:rsidR="002F032B" w:rsidRPr="008A5FE6">
        <w:t>, que textualmente indica "</w:t>
      </w:r>
      <w:r w:rsidR="00453D8B" w:rsidRPr="008A5FE6">
        <w:t>Para el registro único de las operaciones presupuestarias y contables, los entes públicos dispondrán de clasificadores presupuestarios, listas de cuentas y catálogos de bienes o instrumentos similares que permitan su interrelación automática.</w:t>
      </w:r>
      <w:r w:rsidR="002F032B" w:rsidRPr="008A5FE6">
        <w:t>" Por lo tanto es necesario establecer cómo se estructura los clasificadores propios (ingreso y gasto) y los catálogos de bienes</w:t>
      </w:r>
      <w:r w:rsidR="00CA5D55" w:rsidRPr="008A5FE6">
        <w:t>, lo cual detona y posibilita la lista de cuentas</w:t>
      </w:r>
      <w:r w:rsidR="002F032B" w:rsidRPr="008A5FE6">
        <w:t>.</w:t>
      </w:r>
    </w:p>
    <w:p w14:paraId="7401FCE0" w14:textId="77777777" w:rsidR="002F032B" w:rsidRPr="008A5FE6" w:rsidRDefault="002F032B" w:rsidP="004A04D0"/>
    <w:p w14:paraId="7401FCE1" w14:textId="77777777" w:rsidR="002F032B" w:rsidRPr="008A5FE6" w:rsidRDefault="002F032B" w:rsidP="004A04D0">
      <w:r w:rsidRPr="008A5FE6">
        <w:t>Así mismo, y que una vez establecido la estructura anterior, se ve en la necesidad de crear el vínculo de datos creados</w:t>
      </w:r>
      <w:r w:rsidR="00CA5D55" w:rsidRPr="008A5FE6">
        <w:t xml:space="preserve"> (estructuras presupuestales, contables y de inventarios)</w:t>
      </w:r>
      <w:r w:rsidRPr="008A5FE6">
        <w:t>, es decir la matriz de conversión que según el artículo 40, textualmente indica "Los procesos administrativos de los entes públicos que impliquen transacciones presupuestarias y contables generarán el registro automático y por única vez de las mismas en los momentos contables correspondientes."</w:t>
      </w:r>
    </w:p>
    <w:p w14:paraId="7401FCE2" w14:textId="77777777" w:rsidR="002F032B" w:rsidRPr="008A5FE6" w:rsidRDefault="002F032B" w:rsidP="004A04D0"/>
    <w:p w14:paraId="5C94AE60" w14:textId="77777777" w:rsidR="00CB14A2" w:rsidRPr="008A5FE6" w:rsidRDefault="00CB14A2" w:rsidP="004A04D0"/>
    <w:p w14:paraId="7401FCE3" w14:textId="77777777" w:rsidR="006A5A6E" w:rsidRPr="008A5FE6" w:rsidRDefault="006A5A6E" w:rsidP="004A04D0">
      <w:pPr>
        <w:pStyle w:val="Ttulo2"/>
        <w:spacing w:before="0"/>
        <w:rPr>
          <w:rFonts w:ascii="Times New Roman" w:hAnsi="Times New Roman" w:cs="Times New Roman"/>
        </w:rPr>
      </w:pPr>
      <w:bookmarkStart w:id="14" w:name="_Toc517691260"/>
      <w:r w:rsidRPr="008A5FE6">
        <w:rPr>
          <w:rFonts w:ascii="Times New Roman" w:hAnsi="Times New Roman" w:cs="Times New Roman"/>
        </w:rPr>
        <w:t>Clasificadores:</w:t>
      </w:r>
      <w:bookmarkEnd w:id="14"/>
    </w:p>
    <w:p w14:paraId="7401FCE4" w14:textId="77777777" w:rsidR="006A5A6E" w:rsidRPr="008A5FE6" w:rsidRDefault="006A5A6E" w:rsidP="004A04D0">
      <w:pPr>
        <w:pStyle w:val="Ttulo3"/>
        <w:spacing w:before="0"/>
        <w:rPr>
          <w:rFonts w:ascii="Times New Roman" w:hAnsi="Times New Roman" w:cs="Times New Roman"/>
        </w:rPr>
      </w:pPr>
      <w:bookmarkStart w:id="15" w:name="_Toc517691261"/>
      <w:r w:rsidRPr="008A5FE6">
        <w:rPr>
          <w:rFonts w:ascii="Times New Roman" w:hAnsi="Times New Roman" w:cs="Times New Roman"/>
        </w:rPr>
        <w:t>CRI</w:t>
      </w:r>
      <w:r w:rsidR="00CF20CE" w:rsidRPr="008A5FE6">
        <w:rPr>
          <w:rFonts w:ascii="Times New Roman" w:hAnsi="Times New Roman" w:cs="Times New Roman"/>
        </w:rPr>
        <w:t>-</w:t>
      </w:r>
      <w:r w:rsidRPr="008A5FE6">
        <w:rPr>
          <w:rFonts w:ascii="Times New Roman" w:hAnsi="Times New Roman" w:cs="Times New Roman"/>
        </w:rPr>
        <w:t>CE</w:t>
      </w:r>
      <w:r w:rsidR="00CF20CE" w:rsidRPr="008A5FE6">
        <w:rPr>
          <w:rFonts w:ascii="Times New Roman" w:hAnsi="Times New Roman" w:cs="Times New Roman"/>
        </w:rPr>
        <w:t>-</w:t>
      </w:r>
      <w:r w:rsidRPr="008A5FE6">
        <w:rPr>
          <w:rFonts w:ascii="Times New Roman" w:hAnsi="Times New Roman" w:cs="Times New Roman"/>
        </w:rPr>
        <w:t>CFF</w:t>
      </w:r>
      <w:bookmarkEnd w:id="15"/>
    </w:p>
    <w:p w14:paraId="7401FCE5" w14:textId="77777777" w:rsidR="00A62A91" w:rsidRPr="008A5FE6" w:rsidRDefault="00A62A91" w:rsidP="004A04D0"/>
    <w:p w14:paraId="7401FCE6" w14:textId="77777777" w:rsidR="00CF20CE" w:rsidRPr="008A5FE6" w:rsidRDefault="00304C49" w:rsidP="004A04D0">
      <w:r w:rsidRPr="008A5FE6">
        <w:rPr>
          <w:b/>
        </w:rPr>
        <w:t>Clasificador por Rubros de Ingresos</w:t>
      </w:r>
      <w:r w:rsidR="00CF20CE" w:rsidRPr="008A5FE6">
        <w:t>: El CRI ordena, agrupa y presenta a los ingresos públicos en función de su diferente naturaleza y el</w:t>
      </w:r>
      <w:r w:rsidRPr="008A5FE6">
        <w:t xml:space="preserve"> </w:t>
      </w:r>
      <w:r w:rsidR="00CF20CE" w:rsidRPr="008A5FE6">
        <w:t>carácter de las transacciones que le dan origen.</w:t>
      </w:r>
    </w:p>
    <w:p w14:paraId="7401FCE7" w14:textId="77777777" w:rsidR="004A04D0" w:rsidRPr="008A5FE6" w:rsidRDefault="004A04D0" w:rsidP="004A04D0">
      <w:pPr>
        <w:pStyle w:val="Texto"/>
        <w:spacing w:after="0" w:line="240" w:lineRule="auto"/>
        <w:rPr>
          <w:rFonts w:ascii="Times New Roman" w:hAnsi="Times New Roman" w:cs="Times New Roman"/>
          <w:sz w:val="24"/>
          <w:szCs w:val="24"/>
        </w:rPr>
      </w:pPr>
    </w:p>
    <w:p w14:paraId="7401FCE8" w14:textId="40148CE4" w:rsidR="00304C49" w:rsidRPr="008A5FE6" w:rsidRDefault="00304C49" w:rsidP="004A04D0">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 xml:space="preserve">El CRI tiene una </w:t>
      </w:r>
      <w:r w:rsidR="009176CB" w:rsidRPr="008A5FE6">
        <w:rPr>
          <w:rFonts w:ascii="Times New Roman" w:hAnsi="Times New Roman" w:cs="Times New Roman"/>
          <w:sz w:val="24"/>
          <w:szCs w:val="24"/>
        </w:rPr>
        <w:t>codificación de</w:t>
      </w:r>
      <w:r w:rsidR="00132B89" w:rsidRPr="008A5FE6">
        <w:rPr>
          <w:rFonts w:ascii="Times New Roman" w:hAnsi="Times New Roman" w:cs="Times New Roman"/>
          <w:sz w:val="24"/>
          <w:szCs w:val="24"/>
        </w:rPr>
        <w:t xml:space="preserve"> cuatro niveles (1-1-1-1</w:t>
      </w:r>
      <w:r w:rsidRPr="008A5FE6">
        <w:rPr>
          <w:rFonts w:ascii="Times New Roman" w:hAnsi="Times New Roman" w:cs="Times New Roman"/>
          <w:sz w:val="24"/>
          <w:szCs w:val="24"/>
        </w:rPr>
        <w:t xml:space="preserve"> </w:t>
      </w:r>
      <w:r w:rsidR="00132B89" w:rsidRPr="008A5FE6">
        <w:rPr>
          <w:rFonts w:ascii="Times New Roman" w:hAnsi="Times New Roman" w:cs="Times New Roman"/>
          <w:sz w:val="24"/>
          <w:szCs w:val="24"/>
        </w:rPr>
        <w:t>dígitos :</w:t>
      </w:r>
      <w:r w:rsidRPr="008A5FE6">
        <w:rPr>
          <w:rFonts w:ascii="Times New Roman" w:hAnsi="Times New Roman" w:cs="Times New Roman"/>
          <w:sz w:val="24"/>
          <w:szCs w:val="24"/>
        </w:rPr>
        <w:t>)</w:t>
      </w:r>
    </w:p>
    <w:p w14:paraId="7401FCE9" w14:textId="77777777" w:rsidR="009176CB" w:rsidRPr="008A5FE6" w:rsidRDefault="009176CB" w:rsidP="004A04D0">
      <w:pPr>
        <w:pStyle w:val="Texto"/>
        <w:spacing w:after="0" w:line="240" w:lineRule="auto"/>
        <w:rPr>
          <w:rFonts w:ascii="Times New Roman" w:hAnsi="Times New Roman" w:cs="Times New Roman"/>
          <w:sz w:val="24"/>
          <w:szCs w:val="24"/>
        </w:rPr>
      </w:pPr>
    </w:p>
    <w:p w14:paraId="7401FCEA" w14:textId="77777777" w:rsidR="00304C49" w:rsidRPr="008A5FE6" w:rsidRDefault="00304C49" w:rsidP="004A04D0">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Rubro: El mayor nivel de agregación del CRI que presenta y ordena los grupos principales de los ingresos públicos en función de su diferente naturaleza y el carácter de las transacciones que le dan origen.</w:t>
      </w:r>
    </w:p>
    <w:p w14:paraId="7401FCEB" w14:textId="77777777" w:rsidR="009176CB" w:rsidRPr="008A5FE6" w:rsidRDefault="009176CB" w:rsidP="004A04D0">
      <w:pPr>
        <w:pStyle w:val="Texto"/>
        <w:spacing w:after="0" w:line="240" w:lineRule="auto"/>
        <w:rPr>
          <w:rFonts w:ascii="Times New Roman" w:hAnsi="Times New Roman" w:cs="Times New Roman"/>
          <w:sz w:val="24"/>
          <w:szCs w:val="24"/>
        </w:rPr>
      </w:pPr>
    </w:p>
    <w:p w14:paraId="7401FCEC" w14:textId="77777777" w:rsidR="00304C49" w:rsidRPr="008A5FE6" w:rsidRDefault="00304C49" w:rsidP="004A04D0">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 xml:space="preserve">Tipo: Determina el conjunto de ingresos públicos que integran cada rubro, cuyo nivel de </w:t>
      </w:r>
      <w:r w:rsidR="009176CB" w:rsidRPr="008A5FE6">
        <w:rPr>
          <w:rFonts w:ascii="Times New Roman" w:hAnsi="Times New Roman" w:cs="Times New Roman"/>
          <w:sz w:val="24"/>
          <w:szCs w:val="24"/>
        </w:rPr>
        <w:t>agregación es</w:t>
      </w:r>
      <w:r w:rsidRPr="008A5FE6">
        <w:rPr>
          <w:rFonts w:ascii="Times New Roman" w:hAnsi="Times New Roman" w:cs="Times New Roman"/>
          <w:sz w:val="24"/>
          <w:szCs w:val="24"/>
        </w:rPr>
        <w:t xml:space="preserve"> intermedio.</w:t>
      </w:r>
    </w:p>
    <w:p w14:paraId="7401FCED" w14:textId="77777777" w:rsidR="009176CB" w:rsidRPr="008A5FE6" w:rsidRDefault="009176CB" w:rsidP="004A04D0">
      <w:pPr>
        <w:pStyle w:val="Texto"/>
        <w:spacing w:after="0" w:line="240" w:lineRule="auto"/>
        <w:rPr>
          <w:rFonts w:ascii="Times New Roman" w:hAnsi="Times New Roman" w:cs="Times New Roman"/>
          <w:sz w:val="24"/>
          <w:szCs w:val="24"/>
        </w:rPr>
      </w:pPr>
    </w:p>
    <w:p w14:paraId="7401FCEE" w14:textId="77777777" w:rsidR="00304C49" w:rsidRPr="008A5FE6" w:rsidRDefault="00304C49" w:rsidP="004A04D0">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Clase: (tercer nivel) clasificación según las necesidades internas.</w:t>
      </w:r>
    </w:p>
    <w:p w14:paraId="7401FCEF" w14:textId="77777777" w:rsidR="009176CB" w:rsidRPr="008A5FE6" w:rsidRDefault="009176CB" w:rsidP="004A04D0">
      <w:pPr>
        <w:pStyle w:val="Texto"/>
        <w:spacing w:after="0" w:line="240" w:lineRule="auto"/>
        <w:rPr>
          <w:rFonts w:ascii="Times New Roman" w:hAnsi="Times New Roman" w:cs="Times New Roman"/>
          <w:sz w:val="24"/>
          <w:szCs w:val="24"/>
        </w:rPr>
      </w:pPr>
    </w:p>
    <w:p w14:paraId="7401FCF0" w14:textId="77777777" w:rsidR="00304C49" w:rsidRPr="008A5FE6" w:rsidRDefault="00304C49" w:rsidP="004A04D0">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Concepto: (cuarto nivel) detalle que conserva la armonización con el Plan de Cuentas</w:t>
      </w:r>
      <w:r w:rsidR="004A04D0" w:rsidRPr="008A5FE6">
        <w:rPr>
          <w:rFonts w:ascii="Times New Roman" w:hAnsi="Times New Roman" w:cs="Times New Roman"/>
          <w:sz w:val="24"/>
          <w:szCs w:val="24"/>
        </w:rPr>
        <w:t xml:space="preserve"> y establece su vinculación a la Lista de Cuentas</w:t>
      </w:r>
      <w:r w:rsidRPr="008A5FE6">
        <w:rPr>
          <w:rFonts w:ascii="Times New Roman" w:hAnsi="Times New Roman" w:cs="Times New Roman"/>
          <w:sz w:val="24"/>
          <w:szCs w:val="24"/>
        </w:rPr>
        <w:t>.</w:t>
      </w:r>
    </w:p>
    <w:p w14:paraId="685FBAC7" w14:textId="77777777" w:rsidR="00CB14A2" w:rsidRPr="008A5FE6" w:rsidRDefault="00CB14A2" w:rsidP="004A04D0">
      <w:pPr>
        <w:pStyle w:val="Texto"/>
        <w:spacing w:after="0" w:line="240" w:lineRule="auto"/>
        <w:rPr>
          <w:rFonts w:ascii="Times New Roman" w:hAnsi="Times New Roman" w:cs="Times New Roman"/>
          <w:sz w:val="24"/>
          <w:szCs w:val="24"/>
        </w:rPr>
      </w:pPr>
    </w:p>
    <w:p w14:paraId="3B8D4613" w14:textId="4D773171" w:rsidR="00CB14A2" w:rsidRPr="008A5FE6" w:rsidRDefault="00CB14A2" w:rsidP="004A04D0">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A continuación se enlista el Clasificador por Rubro de Ingreso aplicables a este ente público con la estructura especificada con anterioridad:</w:t>
      </w:r>
    </w:p>
    <w:p w14:paraId="5D903D15" w14:textId="77777777" w:rsidR="00CB14A2" w:rsidRPr="008A5FE6" w:rsidRDefault="00CB14A2" w:rsidP="004A04D0">
      <w:pPr>
        <w:pStyle w:val="Texto"/>
        <w:spacing w:after="0" w:line="240" w:lineRule="auto"/>
        <w:rPr>
          <w:rFonts w:ascii="Times New Roman" w:hAnsi="Times New Roman" w:cs="Times New Roman"/>
          <w:sz w:val="24"/>
          <w:szCs w:val="24"/>
        </w:rPr>
      </w:pPr>
    </w:p>
    <w:p w14:paraId="0184453F" w14:textId="77777777" w:rsidR="00CB14A2" w:rsidRPr="008A5FE6" w:rsidRDefault="00CB14A2" w:rsidP="004A04D0">
      <w:pPr>
        <w:pStyle w:val="Texto"/>
        <w:spacing w:after="0" w:line="240" w:lineRule="auto"/>
        <w:rPr>
          <w:rFonts w:ascii="Times New Roman" w:hAnsi="Times New Roman" w:cs="Times New Roman"/>
          <w:sz w:val="24"/>
          <w:szCs w:val="24"/>
        </w:rPr>
      </w:pPr>
    </w:p>
    <w:p w14:paraId="4A61239B" w14:textId="77777777" w:rsidR="00CB14A2" w:rsidRPr="008A5FE6" w:rsidRDefault="00CB14A2" w:rsidP="004A04D0">
      <w:pPr>
        <w:pStyle w:val="Texto"/>
        <w:spacing w:after="0" w:line="240" w:lineRule="auto"/>
        <w:rPr>
          <w:rFonts w:ascii="Times New Roman" w:hAnsi="Times New Roman" w:cs="Times New Roman"/>
          <w:sz w:val="24"/>
          <w:szCs w:val="24"/>
        </w:rPr>
      </w:pPr>
    </w:p>
    <w:p w14:paraId="7401FCF1" w14:textId="77777777" w:rsidR="00A62A91" w:rsidRPr="008A5FE6" w:rsidRDefault="00A62A91" w:rsidP="004A04D0">
      <w:pPr>
        <w:pStyle w:val="Texto"/>
        <w:spacing w:after="0" w:line="240" w:lineRule="auto"/>
        <w:rPr>
          <w:rFonts w:ascii="Times New Roman" w:hAnsi="Times New Roman" w:cs="Times New Roman"/>
          <w:sz w:val="24"/>
          <w:szCs w:val="24"/>
        </w:rPr>
      </w:pPr>
    </w:p>
    <w:tbl>
      <w:tblPr>
        <w:tblStyle w:val="GridTable4Accent3"/>
        <w:tblW w:w="916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620" w:firstRow="1" w:lastRow="0" w:firstColumn="0" w:lastColumn="0" w:noHBand="1" w:noVBand="1"/>
      </w:tblPr>
      <w:tblGrid>
        <w:gridCol w:w="919"/>
        <w:gridCol w:w="997"/>
        <w:gridCol w:w="1108"/>
        <w:gridCol w:w="1063"/>
        <w:gridCol w:w="1174"/>
        <w:gridCol w:w="3901"/>
      </w:tblGrid>
      <w:tr w:rsidR="00CA2AE8" w:rsidRPr="008A5FE6" w14:paraId="7401FCF8" w14:textId="77777777" w:rsidTr="00443CF7">
        <w:trPr>
          <w:cnfStyle w:val="100000000000" w:firstRow="1" w:lastRow="0" w:firstColumn="0" w:lastColumn="0" w:oddVBand="0" w:evenVBand="0" w:oddHBand="0" w:evenHBand="0" w:firstRowFirstColumn="0" w:firstRowLastColumn="0" w:lastRowFirstColumn="0" w:lastRowLastColumn="0"/>
          <w:trHeight w:val="375"/>
          <w:tblHeader/>
        </w:trPr>
        <w:tc>
          <w:tcPr>
            <w:tcW w:w="919" w:type="dxa"/>
            <w:tcBorders>
              <w:top w:val="none" w:sz="0" w:space="0" w:color="auto"/>
              <w:left w:val="none" w:sz="0" w:space="0" w:color="auto"/>
              <w:bottom w:val="none" w:sz="0" w:space="0" w:color="auto"/>
              <w:right w:val="none" w:sz="0" w:space="0" w:color="auto"/>
            </w:tcBorders>
            <w:shd w:val="clear" w:color="auto" w:fill="00B0F0"/>
            <w:noWrap/>
            <w:hideMark/>
          </w:tcPr>
          <w:p w14:paraId="7401FCF2" w14:textId="77777777" w:rsidR="00CA2AE8" w:rsidRPr="008A5FE6" w:rsidRDefault="00CA2AE8" w:rsidP="00CA2AE8">
            <w:pPr>
              <w:jc w:val="center"/>
              <w:rPr>
                <w:sz w:val="20"/>
                <w:szCs w:val="20"/>
                <w:lang w:val="es-MX" w:eastAsia="es-MX"/>
              </w:rPr>
            </w:pPr>
            <w:r w:rsidRPr="008A5FE6">
              <w:rPr>
                <w:sz w:val="20"/>
                <w:szCs w:val="20"/>
                <w:lang w:val="es-MX" w:eastAsia="es-MX"/>
              </w:rPr>
              <w:t>CRI</w:t>
            </w:r>
          </w:p>
        </w:tc>
        <w:tc>
          <w:tcPr>
            <w:tcW w:w="997" w:type="dxa"/>
            <w:tcBorders>
              <w:top w:val="none" w:sz="0" w:space="0" w:color="auto"/>
              <w:left w:val="none" w:sz="0" w:space="0" w:color="auto"/>
              <w:bottom w:val="none" w:sz="0" w:space="0" w:color="auto"/>
              <w:right w:val="none" w:sz="0" w:space="0" w:color="auto"/>
            </w:tcBorders>
            <w:shd w:val="clear" w:color="auto" w:fill="00B0F0"/>
            <w:noWrap/>
            <w:hideMark/>
          </w:tcPr>
          <w:p w14:paraId="7401FCF3" w14:textId="77777777" w:rsidR="00CA2AE8" w:rsidRPr="008A5FE6" w:rsidRDefault="00CA2AE8" w:rsidP="00CA2AE8">
            <w:pPr>
              <w:jc w:val="center"/>
              <w:rPr>
                <w:sz w:val="20"/>
                <w:szCs w:val="20"/>
                <w:lang w:val="es-MX" w:eastAsia="es-MX"/>
              </w:rPr>
            </w:pPr>
            <w:r w:rsidRPr="008A5FE6">
              <w:rPr>
                <w:sz w:val="20"/>
                <w:szCs w:val="20"/>
                <w:lang w:val="es-MX" w:eastAsia="es-MX"/>
              </w:rPr>
              <w:t>Rubro</w:t>
            </w:r>
          </w:p>
        </w:tc>
        <w:tc>
          <w:tcPr>
            <w:tcW w:w="1108" w:type="dxa"/>
            <w:tcBorders>
              <w:top w:val="none" w:sz="0" w:space="0" w:color="auto"/>
              <w:left w:val="none" w:sz="0" w:space="0" w:color="auto"/>
              <w:bottom w:val="none" w:sz="0" w:space="0" w:color="auto"/>
              <w:right w:val="none" w:sz="0" w:space="0" w:color="auto"/>
            </w:tcBorders>
            <w:shd w:val="clear" w:color="auto" w:fill="00B0F0"/>
            <w:noWrap/>
            <w:hideMark/>
          </w:tcPr>
          <w:p w14:paraId="7401FCF4" w14:textId="77777777" w:rsidR="00CA2AE8" w:rsidRPr="008A5FE6" w:rsidRDefault="00CA2AE8" w:rsidP="00CA2AE8">
            <w:pPr>
              <w:jc w:val="center"/>
              <w:rPr>
                <w:sz w:val="20"/>
                <w:szCs w:val="20"/>
                <w:lang w:val="es-MX" w:eastAsia="es-MX"/>
              </w:rPr>
            </w:pPr>
            <w:r w:rsidRPr="008A5FE6">
              <w:rPr>
                <w:sz w:val="20"/>
                <w:szCs w:val="20"/>
                <w:lang w:val="es-MX" w:eastAsia="es-MX"/>
              </w:rPr>
              <w:t>Tipo</w:t>
            </w:r>
          </w:p>
        </w:tc>
        <w:tc>
          <w:tcPr>
            <w:tcW w:w="1063" w:type="dxa"/>
            <w:tcBorders>
              <w:top w:val="none" w:sz="0" w:space="0" w:color="auto"/>
              <w:left w:val="none" w:sz="0" w:space="0" w:color="auto"/>
              <w:bottom w:val="none" w:sz="0" w:space="0" w:color="auto"/>
              <w:right w:val="none" w:sz="0" w:space="0" w:color="auto"/>
            </w:tcBorders>
            <w:shd w:val="clear" w:color="auto" w:fill="00B0F0"/>
            <w:noWrap/>
            <w:hideMark/>
          </w:tcPr>
          <w:p w14:paraId="7401FCF5" w14:textId="77777777" w:rsidR="00CA2AE8" w:rsidRPr="008A5FE6" w:rsidRDefault="00CA2AE8" w:rsidP="00CA2AE8">
            <w:pPr>
              <w:jc w:val="center"/>
              <w:rPr>
                <w:sz w:val="20"/>
                <w:szCs w:val="20"/>
                <w:lang w:val="es-MX" w:eastAsia="es-MX"/>
              </w:rPr>
            </w:pPr>
            <w:r w:rsidRPr="008A5FE6">
              <w:rPr>
                <w:sz w:val="20"/>
                <w:szCs w:val="20"/>
                <w:lang w:val="es-MX" w:eastAsia="es-MX"/>
              </w:rPr>
              <w:t>Clase</w:t>
            </w:r>
          </w:p>
        </w:tc>
        <w:tc>
          <w:tcPr>
            <w:tcW w:w="1174" w:type="dxa"/>
            <w:tcBorders>
              <w:top w:val="none" w:sz="0" w:space="0" w:color="auto"/>
              <w:left w:val="none" w:sz="0" w:space="0" w:color="auto"/>
              <w:bottom w:val="none" w:sz="0" w:space="0" w:color="auto"/>
              <w:right w:val="none" w:sz="0" w:space="0" w:color="auto"/>
            </w:tcBorders>
            <w:shd w:val="clear" w:color="auto" w:fill="00B0F0"/>
            <w:noWrap/>
            <w:hideMark/>
          </w:tcPr>
          <w:p w14:paraId="7401FCF6" w14:textId="77777777" w:rsidR="00CA2AE8" w:rsidRPr="008A5FE6" w:rsidRDefault="00CA2AE8" w:rsidP="00CA2AE8">
            <w:pPr>
              <w:jc w:val="center"/>
              <w:rPr>
                <w:sz w:val="20"/>
                <w:szCs w:val="20"/>
                <w:lang w:val="es-MX" w:eastAsia="es-MX"/>
              </w:rPr>
            </w:pPr>
            <w:r w:rsidRPr="008A5FE6">
              <w:rPr>
                <w:sz w:val="20"/>
                <w:szCs w:val="20"/>
                <w:lang w:val="es-MX" w:eastAsia="es-MX"/>
              </w:rPr>
              <w:t>Concepto</w:t>
            </w:r>
          </w:p>
        </w:tc>
        <w:tc>
          <w:tcPr>
            <w:tcW w:w="3901" w:type="dxa"/>
            <w:tcBorders>
              <w:top w:val="none" w:sz="0" w:space="0" w:color="auto"/>
              <w:left w:val="none" w:sz="0" w:space="0" w:color="auto"/>
              <w:bottom w:val="none" w:sz="0" w:space="0" w:color="auto"/>
              <w:right w:val="none" w:sz="0" w:space="0" w:color="auto"/>
            </w:tcBorders>
            <w:shd w:val="clear" w:color="auto" w:fill="00B0F0"/>
            <w:noWrap/>
            <w:hideMark/>
          </w:tcPr>
          <w:p w14:paraId="7401FCF7" w14:textId="77777777" w:rsidR="00CA2AE8" w:rsidRPr="008A5FE6" w:rsidRDefault="00CA2AE8" w:rsidP="00CA2AE8">
            <w:pPr>
              <w:jc w:val="center"/>
              <w:rPr>
                <w:sz w:val="20"/>
                <w:szCs w:val="20"/>
                <w:lang w:val="es-MX" w:eastAsia="es-MX"/>
              </w:rPr>
            </w:pPr>
            <w:r w:rsidRPr="008A5FE6">
              <w:rPr>
                <w:sz w:val="20"/>
                <w:szCs w:val="20"/>
                <w:lang w:val="es-MX" w:eastAsia="es-MX"/>
              </w:rPr>
              <w:t>Denominación</w:t>
            </w:r>
          </w:p>
        </w:tc>
      </w:tr>
      <w:tr w:rsidR="00CA2AE8" w:rsidRPr="008A5FE6" w14:paraId="7401FCFF" w14:textId="77777777" w:rsidTr="00F75503">
        <w:trPr>
          <w:trHeight w:val="315"/>
        </w:trPr>
        <w:tc>
          <w:tcPr>
            <w:tcW w:w="919" w:type="dxa"/>
            <w:noWrap/>
            <w:hideMark/>
          </w:tcPr>
          <w:p w14:paraId="7401FCF9" w14:textId="354EEC9B" w:rsidR="00CA2AE8" w:rsidRPr="008A5FE6" w:rsidRDefault="00F929CB" w:rsidP="00CA2AE8">
            <w:pPr>
              <w:jc w:val="center"/>
              <w:rPr>
                <w:sz w:val="20"/>
                <w:szCs w:val="20"/>
                <w:lang w:val="es-MX" w:eastAsia="es-MX"/>
              </w:rPr>
            </w:pPr>
            <w:r w:rsidRPr="008A5FE6">
              <w:rPr>
                <w:sz w:val="20"/>
                <w:szCs w:val="20"/>
                <w:lang w:val="es-MX" w:eastAsia="es-MX"/>
              </w:rPr>
              <w:t>7</w:t>
            </w:r>
            <w:r w:rsidR="002A015C" w:rsidRPr="008A5FE6">
              <w:rPr>
                <w:sz w:val="20"/>
                <w:szCs w:val="20"/>
                <w:lang w:val="es-MX" w:eastAsia="es-MX"/>
              </w:rPr>
              <w:t>000</w:t>
            </w:r>
          </w:p>
        </w:tc>
        <w:tc>
          <w:tcPr>
            <w:tcW w:w="997" w:type="dxa"/>
            <w:noWrap/>
            <w:hideMark/>
          </w:tcPr>
          <w:p w14:paraId="7401FCFA" w14:textId="64ECDCA2" w:rsidR="00CA2AE8" w:rsidRPr="008A5FE6" w:rsidRDefault="00F929CB" w:rsidP="00CA2AE8">
            <w:pPr>
              <w:jc w:val="center"/>
              <w:rPr>
                <w:lang w:val="es-MX" w:eastAsia="es-MX"/>
              </w:rPr>
            </w:pPr>
            <w:r w:rsidRPr="008A5FE6">
              <w:rPr>
                <w:lang w:val="es-MX" w:eastAsia="es-MX"/>
              </w:rPr>
              <w:t>7</w:t>
            </w:r>
          </w:p>
        </w:tc>
        <w:tc>
          <w:tcPr>
            <w:tcW w:w="1108" w:type="dxa"/>
            <w:noWrap/>
            <w:hideMark/>
          </w:tcPr>
          <w:p w14:paraId="7401FCFB" w14:textId="77777777" w:rsidR="00CA2AE8" w:rsidRPr="008A5FE6" w:rsidRDefault="00CA2AE8" w:rsidP="00CA2AE8">
            <w:pPr>
              <w:jc w:val="center"/>
              <w:rPr>
                <w:lang w:val="es-MX" w:eastAsia="es-MX"/>
              </w:rPr>
            </w:pPr>
            <w:r w:rsidRPr="008A5FE6">
              <w:rPr>
                <w:lang w:val="es-MX" w:eastAsia="es-MX"/>
              </w:rPr>
              <w:t>0</w:t>
            </w:r>
          </w:p>
        </w:tc>
        <w:tc>
          <w:tcPr>
            <w:tcW w:w="1063" w:type="dxa"/>
            <w:noWrap/>
            <w:hideMark/>
          </w:tcPr>
          <w:p w14:paraId="7401FCFC" w14:textId="6575E452" w:rsidR="00CA2AE8" w:rsidRPr="008A5FE6" w:rsidRDefault="00132B89" w:rsidP="00CA2AE8">
            <w:pPr>
              <w:jc w:val="center"/>
              <w:rPr>
                <w:lang w:val="es-MX" w:eastAsia="es-MX"/>
              </w:rPr>
            </w:pPr>
            <w:r w:rsidRPr="008A5FE6">
              <w:rPr>
                <w:lang w:val="es-MX" w:eastAsia="es-MX"/>
              </w:rPr>
              <w:t>0</w:t>
            </w:r>
          </w:p>
        </w:tc>
        <w:tc>
          <w:tcPr>
            <w:tcW w:w="1174" w:type="dxa"/>
            <w:noWrap/>
            <w:hideMark/>
          </w:tcPr>
          <w:p w14:paraId="7401FCFD" w14:textId="660E8941" w:rsidR="00CA2AE8" w:rsidRPr="008A5FE6" w:rsidRDefault="00132B89" w:rsidP="00CA2AE8">
            <w:pPr>
              <w:jc w:val="center"/>
              <w:rPr>
                <w:lang w:val="es-MX" w:eastAsia="es-MX"/>
              </w:rPr>
            </w:pPr>
            <w:r w:rsidRPr="008A5FE6">
              <w:rPr>
                <w:lang w:val="es-MX" w:eastAsia="es-MX"/>
              </w:rPr>
              <w:t>0</w:t>
            </w:r>
          </w:p>
        </w:tc>
        <w:tc>
          <w:tcPr>
            <w:tcW w:w="3901" w:type="dxa"/>
            <w:noWrap/>
            <w:hideMark/>
          </w:tcPr>
          <w:p w14:paraId="7401FCFE" w14:textId="53ED5916" w:rsidR="00CA2AE8" w:rsidRPr="008A5FE6" w:rsidRDefault="00F929CB" w:rsidP="00CA2AE8">
            <w:pPr>
              <w:jc w:val="left"/>
              <w:rPr>
                <w:lang w:val="es-MX" w:eastAsia="es-MX"/>
              </w:rPr>
            </w:pPr>
            <w:r w:rsidRPr="008A5FE6">
              <w:rPr>
                <w:lang w:val="es-MX" w:eastAsia="es-MX"/>
              </w:rPr>
              <w:t xml:space="preserve">Ingresos por ventas de bienes y </w:t>
            </w:r>
            <w:r w:rsidRPr="008A5FE6">
              <w:rPr>
                <w:lang w:val="es-MX" w:eastAsia="es-MX"/>
              </w:rPr>
              <w:lastRenderedPageBreak/>
              <w:t>servicios</w:t>
            </w:r>
          </w:p>
        </w:tc>
      </w:tr>
      <w:tr w:rsidR="00F929CB" w:rsidRPr="008A5FE6" w14:paraId="4BFEDEC7" w14:textId="77777777" w:rsidTr="00F75503">
        <w:trPr>
          <w:trHeight w:val="315"/>
        </w:trPr>
        <w:tc>
          <w:tcPr>
            <w:tcW w:w="919" w:type="dxa"/>
            <w:noWrap/>
          </w:tcPr>
          <w:p w14:paraId="1E896F66" w14:textId="05DA6DA9" w:rsidR="00F929CB" w:rsidRPr="008A5FE6" w:rsidRDefault="002A015C" w:rsidP="00F929CB">
            <w:pPr>
              <w:jc w:val="center"/>
              <w:rPr>
                <w:sz w:val="20"/>
                <w:szCs w:val="20"/>
                <w:lang w:val="es-MX" w:eastAsia="es-MX"/>
              </w:rPr>
            </w:pPr>
            <w:r w:rsidRPr="008A5FE6">
              <w:rPr>
                <w:sz w:val="20"/>
                <w:szCs w:val="20"/>
                <w:lang w:val="es-MX" w:eastAsia="es-MX"/>
              </w:rPr>
              <w:lastRenderedPageBreak/>
              <w:t>7100</w:t>
            </w:r>
          </w:p>
        </w:tc>
        <w:tc>
          <w:tcPr>
            <w:tcW w:w="997" w:type="dxa"/>
            <w:noWrap/>
          </w:tcPr>
          <w:p w14:paraId="19834BA3" w14:textId="6B2273E7" w:rsidR="00F929CB" w:rsidRPr="008A5FE6" w:rsidRDefault="00F929CB" w:rsidP="00F929CB">
            <w:pPr>
              <w:jc w:val="center"/>
              <w:rPr>
                <w:lang w:val="es-MX" w:eastAsia="es-MX"/>
              </w:rPr>
            </w:pPr>
            <w:r w:rsidRPr="008A5FE6">
              <w:rPr>
                <w:lang w:val="es-MX" w:eastAsia="es-MX"/>
              </w:rPr>
              <w:t>7</w:t>
            </w:r>
          </w:p>
        </w:tc>
        <w:tc>
          <w:tcPr>
            <w:tcW w:w="1108" w:type="dxa"/>
            <w:noWrap/>
          </w:tcPr>
          <w:p w14:paraId="5CF96CCD" w14:textId="7D88AD71" w:rsidR="00F929CB" w:rsidRPr="008A5FE6" w:rsidRDefault="00F929CB" w:rsidP="00F929CB">
            <w:pPr>
              <w:jc w:val="center"/>
              <w:rPr>
                <w:lang w:val="es-MX" w:eastAsia="es-MX"/>
              </w:rPr>
            </w:pPr>
            <w:r w:rsidRPr="008A5FE6">
              <w:rPr>
                <w:lang w:val="es-MX" w:eastAsia="es-MX"/>
              </w:rPr>
              <w:t>1</w:t>
            </w:r>
          </w:p>
        </w:tc>
        <w:tc>
          <w:tcPr>
            <w:tcW w:w="1063" w:type="dxa"/>
            <w:noWrap/>
          </w:tcPr>
          <w:p w14:paraId="67CFE457" w14:textId="00A9C724" w:rsidR="00F929CB" w:rsidRPr="008A5FE6" w:rsidRDefault="00132B89" w:rsidP="00F929CB">
            <w:pPr>
              <w:jc w:val="center"/>
              <w:rPr>
                <w:lang w:val="es-MX" w:eastAsia="es-MX"/>
              </w:rPr>
            </w:pPr>
            <w:r w:rsidRPr="008A5FE6">
              <w:rPr>
                <w:lang w:val="es-MX" w:eastAsia="es-MX"/>
              </w:rPr>
              <w:t>0</w:t>
            </w:r>
          </w:p>
        </w:tc>
        <w:tc>
          <w:tcPr>
            <w:tcW w:w="1174" w:type="dxa"/>
            <w:noWrap/>
          </w:tcPr>
          <w:p w14:paraId="2D77BEB7" w14:textId="501BA220" w:rsidR="00F929CB" w:rsidRPr="008A5FE6" w:rsidRDefault="00F929CB" w:rsidP="00F929CB">
            <w:pPr>
              <w:jc w:val="center"/>
              <w:rPr>
                <w:lang w:val="es-MX" w:eastAsia="es-MX"/>
              </w:rPr>
            </w:pPr>
            <w:r w:rsidRPr="008A5FE6">
              <w:rPr>
                <w:lang w:val="es-MX" w:eastAsia="es-MX"/>
              </w:rPr>
              <w:t>0</w:t>
            </w:r>
          </w:p>
        </w:tc>
        <w:tc>
          <w:tcPr>
            <w:tcW w:w="3901" w:type="dxa"/>
            <w:noWrap/>
          </w:tcPr>
          <w:p w14:paraId="65DC358A" w14:textId="40C75C64" w:rsidR="00F929CB" w:rsidRPr="008A5FE6" w:rsidRDefault="00F929CB" w:rsidP="00F929CB">
            <w:pPr>
              <w:jc w:val="left"/>
              <w:rPr>
                <w:lang w:val="es-MX" w:eastAsia="es-MX"/>
              </w:rPr>
            </w:pPr>
            <w:r w:rsidRPr="008A5FE6">
              <w:rPr>
                <w:lang w:val="es-MX" w:eastAsia="es-MX"/>
              </w:rPr>
              <w:t>Ingresos por ventas de bienes y servicios de organismos descentralizados</w:t>
            </w:r>
          </w:p>
        </w:tc>
      </w:tr>
      <w:tr w:rsidR="00444CD5" w:rsidRPr="008A5FE6" w14:paraId="25A814D9" w14:textId="77777777" w:rsidTr="00F75503">
        <w:trPr>
          <w:trHeight w:val="315"/>
        </w:trPr>
        <w:tc>
          <w:tcPr>
            <w:tcW w:w="919" w:type="dxa"/>
            <w:noWrap/>
          </w:tcPr>
          <w:p w14:paraId="737A5C78" w14:textId="3F6902E8" w:rsidR="00444CD5" w:rsidRPr="008A5FE6" w:rsidRDefault="002A015C" w:rsidP="00444CD5">
            <w:pPr>
              <w:jc w:val="center"/>
              <w:rPr>
                <w:sz w:val="20"/>
                <w:szCs w:val="20"/>
                <w:lang w:val="es-MX" w:eastAsia="es-MX"/>
              </w:rPr>
            </w:pPr>
            <w:r w:rsidRPr="008A5FE6">
              <w:rPr>
                <w:sz w:val="20"/>
                <w:szCs w:val="20"/>
                <w:lang w:val="es-MX" w:eastAsia="es-MX"/>
              </w:rPr>
              <w:t>711</w:t>
            </w:r>
            <w:r w:rsidR="00444CD5" w:rsidRPr="008A5FE6">
              <w:rPr>
                <w:sz w:val="20"/>
                <w:szCs w:val="20"/>
                <w:lang w:val="es-MX" w:eastAsia="es-MX"/>
              </w:rPr>
              <w:t>1</w:t>
            </w:r>
          </w:p>
        </w:tc>
        <w:tc>
          <w:tcPr>
            <w:tcW w:w="997" w:type="dxa"/>
            <w:noWrap/>
          </w:tcPr>
          <w:p w14:paraId="383A53CA" w14:textId="6FE9FA9E" w:rsidR="00444CD5" w:rsidRPr="008A5FE6" w:rsidRDefault="00444CD5" w:rsidP="00444CD5">
            <w:pPr>
              <w:jc w:val="center"/>
              <w:rPr>
                <w:lang w:val="es-MX" w:eastAsia="es-MX"/>
              </w:rPr>
            </w:pPr>
            <w:r w:rsidRPr="008A5FE6">
              <w:rPr>
                <w:lang w:val="es-MX" w:eastAsia="es-MX"/>
              </w:rPr>
              <w:t>7</w:t>
            </w:r>
          </w:p>
        </w:tc>
        <w:tc>
          <w:tcPr>
            <w:tcW w:w="1108" w:type="dxa"/>
            <w:noWrap/>
          </w:tcPr>
          <w:p w14:paraId="30AD5150" w14:textId="60872CC8" w:rsidR="00444CD5" w:rsidRPr="008A5FE6" w:rsidRDefault="00444CD5" w:rsidP="00444CD5">
            <w:pPr>
              <w:jc w:val="center"/>
              <w:rPr>
                <w:lang w:val="es-MX" w:eastAsia="es-MX"/>
              </w:rPr>
            </w:pPr>
            <w:r w:rsidRPr="008A5FE6">
              <w:rPr>
                <w:lang w:val="es-MX" w:eastAsia="es-MX"/>
              </w:rPr>
              <w:t>1</w:t>
            </w:r>
          </w:p>
        </w:tc>
        <w:tc>
          <w:tcPr>
            <w:tcW w:w="1063" w:type="dxa"/>
            <w:noWrap/>
          </w:tcPr>
          <w:p w14:paraId="0415373E" w14:textId="0C497324" w:rsidR="00444CD5" w:rsidRPr="008A5FE6" w:rsidRDefault="00444CD5" w:rsidP="00444CD5">
            <w:pPr>
              <w:jc w:val="center"/>
              <w:rPr>
                <w:lang w:val="es-MX" w:eastAsia="es-MX"/>
              </w:rPr>
            </w:pPr>
            <w:r w:rsidRPr="008A5FE6">
              <w:rPr>
                <w:lang w:val="es-MX" w:eastAsia="es-MX"/>
              </w:rPr>
              <w:t>1</w:t>
            </w:r>
          </w:p>
        </w:tc>
        <w:tc>
          <w:tcPr>
            <w:tcW w:w="1174" w:type="dxa"/>
            <w:noWrap/>
          </w:tcPr>
          <w:p w14:paraId="3CF4FC72" w14:textId="78D2F55B" w:rsidR="00444CD5" w:rsidRPr="008A5FE6" w:rsidRDefault="00444CD5" w:rsidP="00444CD5">
            <w:pPr>
              <w:jc w:val="center"/>
              <w:rPr>
                <w:lang w:val="es-MX" w:eastAsia="es-MX"/>
              </w:rPr>
            </w:pPr>
            <w:r w:rsidRPr="008A5FE6">
              <w:rPr>
                <w:lang w:val="es-MX" w:eastAsia="es-MX"/>
              </w:rPr>
              <w:t>1</w:t>
            </w:r>
          </w:p>
        </w:tc>
        <w:tc>
          <w:tcPr>
            <w:tcW w:w="3901" w:type="dxa"/>
            <w:noWrap/>
          </w:tcPr>
          <w:p w14:paraId="1D8580BA" w14:textId="2BC359A9" w:rsidR="00444CD5" w:rsidRPr="008A5FE6" w:rsidRDefault="00444CD5" w:rsidP="00444CD5">
            <w:pPr>
              <w:jc w:val="left"/>
              <w:rPr>
                <w:lang w:val="es-MX" w:eastAsia="es-MX"/>
              </w:rPr>
            </w:pPr>
            <w:r w:rsidRPr="008A5FE6">
              <w:rPr>
                <w:lang w:val="es-MX" w:eastAsia="es-MX"/>
              </w:rPr>
              <w:t>Ingresos por ventas de bienes y servicios de organismos descentralizados</w:t>
            </w:r>
          </w:p>
        </w:tc>
      </w:tr>
      <w:tr w:rsidR="00444CD5" w:rsidRPr="008A5FE6" w14:paraId="7401FD06" w14:textId="77777777" w:rsidTr="00F75503">
        <w:trPr>
          <w:trHeight w:val="315"/>
        </w:trPr>
        <w:tc>
          <w:tcPr>
            <w:tcW w:w="919" w:type="dxa"/>
            <w:noWrap/>
            <w:hideMark/>
          </w:tcPr>
          <w:p w14:paraId="7401FD00" w14:textId="01EB021C" w:rsidR="00444CD5" w:rsidRPr="008A5FE6" w:rsidRDefault="00444CD5" w:rsidP="00444CD5">
            <w:pPr>
              <w:jc w:val="center"/>
              <w:rPr>
                <w:sz w:val="20"/>
                <w:szCs w:val="20"/>
                <w:lang w:val="es-MX" w:eastAsia="es-MX"/>
              </w:rPr>
            </w:pPr>
            <w:r w:rsidRPr="008A5FE6">
              <w:rPr>
                <w:sz w:val="20"/>
                <w:szCs w:val="20"/>
                <w:lang w:val="es-MX" w:eastAsia="es-MX"/>
              </w:rPr>
              <w:t>80</w:t>
            </w:r>
            <w:r w:rsidR="00A05BF4" w:rsidRPr="008A5FE6">
              <w:rPr>
                <w:sz w:val="20"/>
                <w:szCs w:val="20"/>
                <w:lang w:val="es-MX" w:eastAsia="es-MX"/>
              </w:rPr>
              <w:t>00</w:t>
            </w:r>
          </w:p>
        </w:tc>
        <w:tc>
          <w:tcPr>
            <w:tcW w:w="997" w:type="dxa"/>
            <w:noWrap/>
            <w:hideMark/>
          </w:tcPr>
          <w:p w14:paraId="7401FD01" w14:textId="53056F43" w:rsidR="00444CD5" w:rsidRPr="008A5FE6" w:rsidRDefault="00444CD5" w:rsidP="00444CD5">
            <w:pPr>
              <w:jc w:val="center"/>
              <w:rPr>
                <w:lang w:val="es-MX" w:eastAsia="es-MX"/>
              </w:rPr>
            </w:pPr>
            <w:r w:rsidRPr="008A5FE6">
              <w:rPr>
                <w:lang w:val="es-MX" w:eastAsia="es-MX"/>
              </w:rPr>
              <w:t>8</w:t>
            </w:r>
          </w:p>
        </w:tc>
        <w:tc>
          <w:tcPr>
            <w:tcW w:w="1108" w:type="dxa"/>
            <w:noWrap/>
            <w:hideMark/>
          </w:tcPr>
          <w:p w14:paraId="7401FD02" w14:textId="60CC7DB9" w:rsidR="00444CD5" w:rsidRPr="008A5FE6" w:rsidRDefault="00444CD5" w:rsidP="00444CD5">
            <w:pPr>
              <w:jc w:val="center"/>
              <w:rPr>
                <w:lang w:val="es-MX" w:eastAsia="es-MX"/>
              </w:rPr>
            </w:pPr>
            <w:r w:rsidRPr="008A5FE6">
              <w:rPr>
                <w:lang w:val="es-MX" w:eastAsia="es-MX"/>
              </w:rPr>
              <w:t>0</w:t>
            </w:r>
          </w:p>
        </w:tc>
        <w:tc>
          <w:tcPr>
            <w:tcW w:w="1063" w:type="dxa"/>
            <w:noWrap/>
            <w:hideMark/>
          </w:tcPr>
          <w:p w14:paraId="7401FD03" w14:textId="4F2783CF" w:rsidR="00444CD5" w:rsidRPr="008A5FE6" w:rsidRDefault="00444CD5" w:rsidP="00444CD5">
            <w:pPr>
              <w:jc w:val="center"/>
              <w:rPr>
                <w:lang w:val="es-MX" w:eastAsia="es-MX"/>
              </w:rPr>
            </w:pPr>
            <w:r w:rsidRPr="008A5FE6">
              <w:rPr>
                <w:lang w:val="es-MX" w:eastAsia="es-MX"/>
              </w:rPr>
              <w:t>0</w:t>
            </w:r>
          </w:p>
        </w:tc>
        <w:tc>
          <w:tcPr>
            <w:tcW w:w="1174" w:type="dxa"/>
            <w:noWrap/>
            <w:hideMark/>
          </w:tcPr>
          <w:p w14:paraId="7401FD04" w14:textId="679582BE" w:rsidR="00444CD5" w:rsidRPr="008A5FE6" w:rsidRDefault="00444CD5" w:rsidP="00444CD5">
            <w:pPr>
              <w:jc w:val="center"/>
              <w:rPr>
                <w:lang w:val="es-MX" w:eastAsia="es-MX"/>
              </w:rPr>
            </w:pPr>
            <w:r w:rsidRPr="008A5FE6">
              <w:rPr>
                <w:lang w:val="es-MX" w:eastAsia="es-MX"/>
              </w:rPr>
              <w:t>0</w:t>
            </w:r>
          </w:p>
        </w:tc>
        <w:tc>
          <w:tcPr>
            <w:tcW w:w="3901" w:type="dxa"/>
            <w:noWrap/>
            <w:hideMark/>
          </w:tcPr>
          <w:p w14:paraId="7401FD05" w14:textId="1549197F" w:rsidR="00444CD5" w:rsidRPr="008A5FE6" w:rsidRDefault="00444CD5" w:rsidP="00444CD5">
            <w:pPr>
              <w:jc w:val="left"/>
              <w:rPr>
                <w:lang w:val="es-MX" w:eastAsia="es-MX"/>
              </w:rPr>
            </w:pPr>
            <w:r w:rsidRPr="008A5FE6">
              <w:rPr>
                <w:lang w:val="es-MX" w:eastAsia="es-MX"/>
              </w:rPr>
              <w:t>Participaciones y Aportaciones</w:t>
            </w:r>
          </w:p>
        </w:tc>
      </w:tr>
      <w:tr w:rsidR="00444CD5" w:rsidRPr="008A5FE6" w14:paraId="7401FD0D" w14:textId="77777777" w:rsidTr="00F75503">
        <w:trPr>
          <w:trHeight w:val="315"/>
        </w:trPr>
        <w:tc>
          <w:tcPr>
            <w:tcW w:w="919" w:type="dxa"/>
            <w:noWrap/>
            <w:hideMark/>
          </w:tcPr>
          <w:p w14:paraId="7401FD07" w14:textId="2FBC94DC" w:rsidR="00444CD5" w:rsidRPr="008A5FE6" w:rsidRDefault="00444CD5" w:rsidP="00444CD5">
            <w:pPr>
              <w:jc w:val="center"/>
              <w:rPr>
                <w:sz w:val="20"/>
                <w:szCs w:val="20"/>
                <w:lang w:val="es-MX" w:eastAsia="es-MX"/>
              </w:rPr>
            </w:pPr>
            <w:r w:rsidRPr="008A5FE6">
              <w:rPr>
                <w:sz w:val="20"/>
                <w:szCs w:val="20"/>
                <w:lang w:val="es-MX" w:eastAsia="es-MX"/>
              </w:rPr>
              <w:t>8200</w:t>
            </w:r>
          </w:p>
        </w:tc>
        <w:tc>
          <w:tcPr>
            <w:tcW w:w="997" w:type="dxa"/>
            <w:noWrap/>
            <w:hideMark/>
          </w:tcPr>
          <w:p w14:paraId="7401FD08" w14:textId="6A5E63BD" w:rsidR="00444CD5" w:rsidRPr="008A5FE6" w:rsidRDefault="00444CD5" w:rsidP="00444CD5">
            <w:pPr>
              <w:jc w:val="center"/>
              <w:rPr>
                <w:lang w:val="es-MX" w:eastAsia="es-MX"/>
              </w:rPr>
            </w:pPr>
            <w:r w:rsidRPr="008A5FE6">
              <w:rPr>
                <w:lang w:val="es-MX" w:eastAsia="es-MX"/>
              </w:rPr>
              <w:t>8</w:t>
            </w:r>
          </w:p>
        </w:tc>
        <w:tc>
          <w:tcPr>
            <w:tcW w:w="1108" w:type="dxa"/>
            <w:noWrap/>
            <w:hideMark/>
          </w:tcPr>
          <w:p w14:paraId="7401FD09" w14:textId="77471996" w:rsidR="00444CD5" w:rsidRPr="008A5FE6" w:rsidRDefault="00444CD5" w:rsidP="00444CD5">
            <w:pPr>
              <w:jc w:val="center"/>
              <w:rPr>
                <w:lang w:val="es-MX" w:eastAsia="es-MX"/>
              </w:rPr>
            </w:pPr>
            <w:r w:rsidRPr="008A5FE6">
              <w:rPr>
                <w:lang w:val="es-MX" w:eastAsia="es-MX"/>
              </w:rPr>
              <w:t>2</w:t>
            </w:r>
          </w:p>
        </w:tc>
        <w:tc>
          <w:tcPr>
            <w:tcW w:w="1063" w:type="dxa"/>
            <w:noWrap/>
            <w:hideMark/>
          </w:tcPr>
          <w:p w14:paraId="7401FD0A" w14:textId="39F88267" w:rsidR="00444CD5" w:rsidRPr="008A5FE6" w:rsidRDefault="00444CD5" w:rsidP="00444CD5">
            <w:pPr>
              <w:jc w:val="center"/>
              <w:rPr>
                <w:lang w:val="es-MX" w:eastAsia="es-MX"/>
              </w:rPr>
            </w:pPr>
            <w:r w:rsidRPr="008A5FE6">
              <w:rPr>
                <w:lang w:val="es-MX" w:eastAsia="es-MX"/>
              </w:rPr>
              <w:t>0</w:t>
            </w:r>
          </w:p>
        </w:tc>
        <w:tc>
          <w:tcPr>
            <w:tcW w:w="1174" w:type="dxa"/>
            <w:noWrap/>
            <w:hideMark/>
          </w:tcPr>
          <w:p w14:paraId="7401FD0B" w14:textId="6DC5B3D3" w:rsidR="00444CD5" w:rsidRPr="008A5FE6" w:rsidRDefault="00444CD5" w:rsidP="00444CD5">
            <w:pPr>
              <w:jc w:val="center"/>
              <w:rPr>
                <w:lang w:val="es-MX" w:eastAsia="es-MX"/>
              </w:rPr>
            </w:pPr>
            <w:r w:rsidRPr="008A5FE6">
              <w:rPr>
                <w:lang w:val="es-MX" w:eastAsia="es-MX"/>
              </w:rPr>
              <w:t>0</w:t>
            </w:r>
          </w:p>
        </w:tc>
        <w:tc>
          <w:tcPr>
            <w:tcW w:w="3901" w:type="dxa"/>
            <w:noWrap/>
            <w:hideMark/>
          </w:tcPr>
          <w:p w14:paraId="7401FD0C" w14:textId="7862CE0C" w:rsidR="00444CD5" w:rsidRPr="008A5FE6" w:rsidRDefault="00444CD5" w:rsidP="00444CD5">
            <w:pPr>
              <w:jc w:val="left"/>
              <w:rPr>
                <w:lang w:val="es-MX" w:eastAsia="es-MX"/>
              </w:rPr>
            </w:pPr>
            <w:r w:rsidRPr="008A5FE6">
              <w:rPr>
                <w:lang w:val="es-MX" w:eastAsia="es-MX"/>
              </w:rPr>
              <w:t>Aportaciones</w:t>
            </w:r>
          </w:p>
        </w:tc>
      </w:tr>
      <w:tr w:rsidR="00444CD5" w:rsidRPr="008A5FE6" w14:paraId="09F851CA" w14:textId="77777777" w:rsidTr="00F75503">
        <w:trPr>
          <w:trHeight w:val="315"/>
        </w:trPr>
        <w:tc>
          <w:tcPr>
            <w:tcW w:w="919" w:type="dxa"/>
            <w:noWrap/>
          </w:tcPr>
          <w:p w14:paraId="25FD5A83" w14:textId="59464685" w:rsidR="00444CD5" w:rsidRPr="008A5FE6" w:rsidRDefault="00A05BF4" w:rsidP="00444CD5">
            <w:pPr>
              <w:jc w:val="center"/>
              <w:rPr>
                <w:sz w:val="20"/>
                <w:szCs w:val="20"/>
                <w:lang w:val="es-MX" w:eastAsia="es-MX"/>
              </w:rPr>
            </w:pPr>
            <w:r w:rsidRPr="008A5FE6">
              <w:rPr>
                <w:sz w:val="20"/>
                <w:szCs w:val="20"/>
                <w:lang w:val="es-MX" w:eastAsia="es-MX"/>
              </w:rPr>
              <w:t>821</w:t>
            </w:r>
            <w:r w:rsidR="00610B83" w:rsidRPr="008A5FE6">
              <w:rPr>
                <w:sz w:val="20"/>
                <w:szCs w:val="20"/>
                <w:lang w:val="es-MX" w:eastAsia="es-MX"/>
              </w:rPr>
              <w:t>1</w:t>
            </w:r>
          </w:p>
        </w:tc>
        <w:tc>
          <w:tcPr>
            <w:tcW w:w="997" w:type="dxa"/>
            <w:noWrap/>
          </w:tcPr>
          <w:p w14:paraId="0386262A" w14:textId="54F4FCCE" w:rsidR="00444CD5" w:rsidRPr="008A5FE6" w:rsidRDefault="00610B83" w:rsidP="00444CD5">
            <w:pPr>
              <w:jc w:val="center"/>
              <w:rPr>
                <w:lang w:val="es-MX" w:eastAsia="es-MX"/>
              </w:rPr>
            </w:pPr>
            <w:r w:rsidRPr="008A5FE6">
              <w:rPr>
                <w:lang w:val="es-MX" w:eastAsia="es-MX"/>
              </w:rPr>
              <w:t>8</w:t>
            </w:r>
          </w:p>
        </w:tc>
        <w:tc>
          <w:tcPr>
            <w:tcW w:w="1108" w:type="dxa"/>
            <w:noWrap/>
          </w:tcPr>
          <w:p w14:paraId="4C72D32D" w14:textId="11D1814B" w:rsidR="00444CD5" w:rsidRPr="008A5FE6" w:rsidRDefault="00610B83" w:rsidP="00444CD5">
            <w:pPr>
              <w:jc w:val="center"/>
              <w:rPr>
                <w:lang w:val="es-MX" w:eastAsia="es-MX"/>
              </w:rPr>
            </w:pPr>
            <w:r w:rsidRPr="008A5FE6">
              <w:rPr>
                <w:lang w:val="es-MX" w:eastAsia="es-MX"/>
              </w:rPr>
              <w:t>2</w:t>
            </w:r>
          </w:p>
        </w:tc>
        <w:tc>
          <w:tcPr>
            <w:tcW w:w="1063" w:type="dxa"/>
            <w:noWrap/>
          </w:tcPr>
          <w:p w14:paraId="6C1C4ED8" w14:textId="0DAF79F8" w:rsidR="00444CD5" w:rsidRPr="008A5FE6" w:rsidRDefault="00610B83" w:rsidP="00444CD5">
            <w:pPr>
              <w:jc w:val="center"/>
              <w:rPr>
                <w:lang w:val="es-MX" w:eastAsia="es-MX"/>
              </w:rPr>
            </w:pPr>
            <w:r w:rsidRPr="008A5FE6">
              <w:rPr>
                <w:lang w:val="es-MX" w:eastAsia="es-MX"/>
              </w:rPr>
              <w:t>1</w:t>
            </w:r>
          </w:p>
        </w:tc>
        <w:tc>
          <w:tcPr>
            <w:tcW w:w="1174" w:type="dxa"/>
            <w:noWrap/>
          </w:tcPr>
          <w:p w14:paraId="1509AB15" w14:textId="549088B5" w:rsidR="00444CD5" w:rsidRPr="008A5FE6" w:rsidRDefault="00610B83" w:rsidP="00444CD5">
            <w:pPr>
              <w:jc w:val="center"/>
              <w:rPr>
                <w:lang w:val="es-MX" w:eastAsia="es-MX"/>
              </w:rPr>
            </w:pPr>
            <w:r w:rsidRPr="008A5FE6">
              <w:rPr>
                <w:lang w:val="es-MX" w:eastAsia="es-MX"/>
              </w:rPr>
              <w:t>1</w:t>
            </w:r>
          </w:p>
        </w:tc>
        <w:tc>
          <w:tcPr>
            <w:tcW w:w="3901" w:type="dxa"/>
            <w:noWrap/>
          </w:tcPr>
          <w:p w14:paraId="2EF50CC9" w14:textId="08C84181" w:rsidR="00444CD5" w:rsidRPr="008A5FE6" w:rsidRDefault="00610B83" w:rsidP="00444CD5">
            <w:pPr>
              <w:jc w:val="left"/>
              <w:rPr>
                <w:lang w:val="es-MX" w:eastAsia="es-MX"/>
              </w:rPr>
            </w:pPr>
            <w:r w:rsidRPr="008A5FE6">
              <w:rPr>
                <w:lang w:val="es-MX" w:eastAsia="es-MX"/>
              </w:rPr>
              <w:t>Aportaciones</w:t>
            </w:r>
          </w:p>
        </w:tc>
      </w:tr>
      <w:tr w:rsidR="00444CD5" w:rsidRPr="008A5FE6" w14:paraId="7401FD14" w14:textId="77777777" w:rsidTr="00F75503">
        <w:trPr>
          <w:trHeight w:val="315"/>
        </w:trPr>
        <w:tc>
          <w:tcPr>
            <w:tcW w:w="919" w:type="dxa"/>
            <w:noWrap/>
            <w:hideMark/>
          </w:tcPr>
          <w:p w14:paraId="7401FD0E" w14:textId="0769AF80" w:rsidR="00444CD5" w:rsidRPr="008A5FE6" w:rsidRDefault="00A05BF4" w:rsidP="00444CD5">
            <w:pPr>
              <w:jc w:val="center"/>
              <w:rPr>
                <w:sz w:val="20"/>
                <w:szCs w:val="20"/>
                <w:lang w:val="es-MX" w:eastAsia="es-MX"/>
              </w:rPr>
            </w:pPr>
            <w:r w:rsidRPr="008A5FE6">
              <w:rPr>
                <w:sz w:val="20"/>
                <w:szCs w:val="20"/>
                <w:lang w:val="es-MX" w:eastAsia="es-MX"/>
              </w:rPr>
              <w:t>830</w:t>
            </w:r>
            <w:r w:rsidR="00444CD5" w:rsidRPr="008A5FE6">
              <w:rPr>
                <w:sz w:val="20"/>
                <w:szCs w:val="20"/>
                <w:lang w:val="es-MX" w:eastAsia="es-MX"/>
              </w:rPr>
              <w:t>0</w:t>
            </w:r>
          </w:p>
        </w:tc>
        <w:tc>
          <w:tcPr>
            <w:tcW w:w="997" w:type="dxa"/>
            <w:noWrap/>
            <w:hideMark/>
          </w:tcPr>
          <w:p w14:paraId="7401FD0F" w14:textId="3E440C4D" w:rsidR="00444CD5" w:rsidRPr="008A5FE6" w:rsidRDefault="00444CD5" w:rsidP="00444CD5">
            <w:pPr>
              <w:jc w:val="center"/>
              <w:rPr>
                <w:lang w:val="es-MX" w:eastAsia="es-MX"/>
              </w:rPr>
            </w:pPr>
            <w:r w:rsidRPr="008A5FE6">
              <w:rPr>
                <w:lang w:val="es-MX" w:eastAsia="es-MX"/>
              </w:rPr>
              <w:t>8</w:t>
            </w:r>
          </w:p>
        </w:tc>
        <w:tc>
          <w:tcPr>
            <w:tcW w:w="1108" w:type="dxa"/>
            <w:noWrap/>
            <w:hideMark/>
          </w:tcPr>
          <w:p w14:paraId="7401FD10" w14:textId="09FEF742" w:rsidR="00444CD5" w:rsidRPr="008A5FE6" w:rsidRDefault="00444CD5" w:rsidP="00444CD5">
            <w:pPr>
              <w:jc w:val="center"/>
              <w:rPr>
                <w:lang w:val="es-MX" w:eastAsia="es-MX"/>
              </w:rPr>
            </w:pPr>
            <w:r w:rsidRPr="008A5FE6">
              <w:rPr>
                <w:lang w:val="es-MX" w:eastAsia="es-MX"/>
              </w:rPr>
              <w:t>3</w:t>
            </w:r>
          </w:p>
        </w:tc>
        <w:tc>
          <w:tcPr>
            <w:tcW w:w="1063" w:type="dxa"/>
            <w:noWrap/>
            <w:hideMark/>
          </w:tcPr>
          <w:p w14:paraId="7401FD11" w14:textId="1FE6DCB0" w:rsidR="00444CD5" w:rsidRPr="008A5FE6" w:rsidRDefault="00444CD5" w:rsidP="00444CD5">
            <w:pPr>
              <w:jc w:val="center"/>
              <w:rPr>
                <w:lang w:val="es-MX" w:eastAsia="es-MX"/>
              </w:rPr>
            </w:pPr>
            <w:r w:rsidRPr="008A5FE6">
              <w:rPr>
                <w:lang w:val="es-MX" w:eastAsia="es-MX"/>
              </w:rPr>
              <w:t>0</w:t>
            </w:r>
          </w:p>
        </w:tc>
        <w:tc>
          <w:tcPr>
            <w:tcW w:w="1174" w:type="dxa"/>
            <w:noWrap/>
            <w:hideMark/>
          </w:tcPr>
          <w:p w14:paraId="7401FD12" w14:textId="47D966B0" w:rsidR="00444CD5" w:rsidRPr="008A5FE6" w:rsidRDefault="00444CD5" w:rsidP="00444CD5">
            <w:pPr>
              <w:jc w:val="center"/>
              <w:rPr>
                <w:lang w:val="es-MX" w:eastAsia="es-MX"/>
              </w:rPr>
            </w:pPr>
            <w:r w:rsidRPr="008A5FE6">
              <w:rPr>
                <w:lang w:val="es-MX" w:eastAsia="es-MX"/>
              </w:rPr>
              <w:t>0</w:t>
            </w:r>
          </w:p>
        </w:tc>
        <w:tc>
          <w:tcPr>
            <w:tcW w:w="3901" w:type="dxa"/>
            <w:noWrap/>
            <w:hideMark/>
          </w:tcPr>
          <w:p w14:paraId="7401FD13" w14:textId="35E30761" w:rsidR="00444CD5" w:rsidRPr="008A5FE6" w:rsidRDefault="00444CD5" w:rsidP="00444CD5">
            <w:pPr>
              <w:jc w:val="left"/>
              <w:rPr>
                <w:lang w:val="es-MX" w:eastAsia="es-MX"/>
              </w:rPr>
            </w:pPr>
            <w:r w:rsidRPr="008A5FE6">
              <w:rPr>
                <w:lang w:val="es-MX" w:eastAsia="es-MX"/>
              </w:rPr>
              <w:t>Convenios</w:t>
            </w:r>
          </w:p>
        </w:tc>
      </w:tr>
      <w:tr w:rsidR="00610B83" w:rsidRPr="008A5FE6" w14:paraId="534F1DA1" w14:textId="77777777" w:rsidTr="00F75503">
        <w:trPr>
          <w:trHeight w:val="315"/>
        </w:trPr>
        <w:tc>
          <w:tcPr>
            <w:tcW w:w="919" w:type="dxa"/>
            <w:noWrap/>
          </w:tcPr>
          <w:p w14:paraId="343B0857" w14:textId="1BA69AB7" w:rsidR="00610B83" w:rsidRPr="008A5FE6" w:rsidRDefault="00A05BF4" w:rsidP="00444CD5">
            <w:pPr>
              <w:jc w:val="center"/>
              <w:rPr>
                <w:sz w:val="20"/>
                <w:szCs w:val="20"/>
                <w:lang w:val="es-MX" w:eastAsia="es-MX"/>
              </w:rPr>
            </w:pPr>
            <w:r w:rsidRPr="008A5FE6">
              <w:rPr>
                <w:sz w:val="20"/>
                <w:szCs w:val="20"/>
                <w:lang w:val="es-MX" w:eastAsia="es-MX"/>
              </w:rPr>
              <w:t>831</w:t>
            </w:r>
            <w:r w:rsidR="00610B83" w:rsidRPr="008A5FE6">
              <w:rPr>
                <w:sz w:val="20"/>
                <w:szCs w:val="20"/>
                <w:lang w:val="es-MX" w:eastAsia="es-MX"/>
              </w:rPr>
              <w:t>1</w:t>
            </w:r>
          </w:p>
        </w:tc>
        <w:tc>
          <w:tcPr>
            <w:tcW w:w="997" w:type="dxa"/>
            <w:noWrap/>
          </w:tcPr>
          <w:p w14:paraId="57BBB0D8" w14:textId="0791BB06" w:rsidR="00610B83" w:rsidRPr="008A5FE6" w:rsidRDefault="00610B83" w:rsidP="00444CD5">
            <w:pPr>
              <w:jc w:val="center"/>
              <w:rPr>
                <w:lang w:val="es-MX" w:eastAsia="es-MX"/>
              </w:rPr>
            </w:pPr>
            <w:r w:rsidRPr="008A5FE6">
              <w:rPr>
                <w:lang w:val="es-MX" w:eastAsia="es-MX"/>
              </w:rPr>
              <w:t>8</w:t>
            </w:r>
          </w:p>
        </w:tc>
        <w:tc>
          <w:tcPr>
            <w:tcW w:w="1108" w:type="dxa"/>
            <w:noWrap/>
          </w:tcPr>
          <w:p w14:paraId="567C33FF" w14:textId="2474E21C" w:rsidR="00610B83" w:rsidRPr="008A5FE6" w:rsidRDefault="00610B83" w:rsidP="00444CD5">
            <w:pPr>
              <w:jc w:val="center"/>
              <w:rPr>
                <w:lang w:val="es-MX" w:eastAsia="es-MX"/>
              </w:rPr>
            </w:pPr>
            <w:r w:rsidRPr="008A5FE6">
              <w:rPr>
                <w:lang w:val="es-MX" w:eastAsia="es-MX"/>
              </w:rPr>
              <w:t>3</w:t>
            </w:r>
          </w:p>
        </w:tc>
        <w:tc>
          <w:tcPr>
            <w:tcW w:w="1063" w:type="dxa"/>
            <w:noWrap/>
          </w:tcPr>
          <w:p w14:paraId="75E39C31" w14:textId="76AD0B40" w:rsidR="00610B83" w:rsidRPr="008A5FE6" w:rsidRDefault="00610B83" w:rsidP="00444CD5">
            <w:pPr>
              <w:jc w:val="center"/>
              <w:rPr>
                <w:lang w:val="es-MX" w:eastAsia="es-MX"/>
              </w:rPr>
            </w:pPr>
            <w:r w:rsidRPr="008A5FE6">
              <w:rPr>
                <w:lang w:val="es-MX" w:eastAsia="es-MX"/>
              </w:rPr>
              <w:t>1</w:t>
            </w:r>
          </w:p>
        </w:tc>
        <w:tc>
          <w:tcPr>
            <w:tcW w:w="1174" w:type="dxa"/>
            <w:noWrap/>
          </w:tcPr>
          <w:p w14:paraId="37EC0CD8" w14:textId="7A454D18" w:rsidR="00610B83" w:rsidRPr="008A5FE6" w:rsidRDefault="00610B83" w:rsidP="00444CD5">
            <w:pPr>
              <w:jc w:val="center"/>
              <w:rPr>
                <w:lang w:val="es-MX" w:eastAsia="es-MX"/>
              </w:rPr>
            </w:pPr>
            <w:r w:rsidRPr="008A5FE6">
              <w:rPr>
                <w:lang w:val="es-MX" w:eastAsia="es-MX"/>
              </w:rPr>
              <w:t>1</w:t>
            </w:r>
          </w:p>
        </w:tc>
        <w:tc>
          <w:tcPr>
            <w:tcW w:w="3901" w:type="dxa"/>
            <w:noWrap/>
          </w:tcPr>
          <w:p w14:paraId="75B59CD9" w14:textId="0C4AA557" w:rsidR="00610B83" w:rsidRPr="008A5FE6" w:rsidRDefault="00610B83" w:rsidP="00444CD5">
            <w:pPr>
              <w:jc w:val="left"/>
              <w:rPr>
                <w:lang w:val="es-MX" w:eastAsia="es-MX"/>
              </w:rPr>
            </w:pPr>
            <w:r w:rsidRPr="008A5FE6">
              <w:rPr>
                <w:lang w:val="es-MX" w:eastAsia="es-MX"/>
              </w:rPr>
              <w:t>Convenios</w:t>
            </w:r>
          </w:p>
        </w:tc>
      </w:tr>
    </w:tbl>
    <w:p w14:paraId="7401FD15" w14:textId="77777777" w:rsidR="00CA2AE8" w:rsidRPr="008A5FE6" w:rsidRDefault="00CA2AE8" w:rsidP="00CA2AE8">
      <w:pPr>
        <w:pStyle w:val="Texto"/>
        <w:spacing w:after="0" w:line="240" w:lineRule="auto"/>
        <w:ind w:firstLine="0"/>
        <w:rPr>
          <w:rFonts w:ascii="Times New Roman" w:hAnsi="Times New Roman" w:cs="Times New Roman"/>
          <w:sz w:val="24"/>
          <w:szCs w:val="24"/>
        </w:rPr>
      </w:pPr>
    </w:p>
    <w:p w14:paraId="14F7B3ED" w14:textId="77777777" w:rsidR="00A07540" w:rsidRPr="008A5FE6" w:rsidRDefault="00A07540" w:rsidP="004A04D0">
      <w:pPr>
        <w:pStyle w:val="Texto"/>
        <w:spacing w:after="0" w:line="240" w:lineRule="auto"/>
        <w:rPr>
          <w:rFonts w:ascii="Times New Roman" w:hAnsi="Times New Roman" w:cs="Times New Roman"/>
          <w:b/>
          <w:sz w:val="24"/>
          <w:szCs w:val="24"/>
        </w:rPr>
      </w:pPr>
    </w:p>
    <w:p w14:paraId="7401FD16" w14:textId="77777777" w:rsidR="00A62A91" w:rsidRPr="008A5FE6" w:rsidRDefault="00A62A91" w:rsidP="004A04D0">
      <w:pPr>
        <w:pStyle w:val="Texto"/>
        <w:spacing w:after="0" w:line="240" w:lineRule="auto"/>
        <w:rPr>
          <w:rFonts w:ascii="Times New Roman" w:hAnsi="Times New Roman" w:cs="Times New Roman"/>
          <w:sz w:val="24"/>
          <w:szCs w:val="24"/>
        </w:rPr>
      </w:pPr>
      <w:r w:rsidRPr="008A5FE6">
        <w:rPr>
          <w:rFonts w:ascii="Times New Roman" w:hAnsi="Times New Roman" w:cs="Times New Roman"/>
          <w:b/>
          <w:sz w:val="24"/>
          <w:szCs w:val="24"/>
        </w:rPr>
        <w:t>Clasificación Económica</w:t>
      </w:r>
      <w:r w:rsidRPr="008A5FE6">
        <w:rPr>
          <w:rFonts w:ascii="Times New Roman" w:hAnsi="Times New Roman" w:cs="Times New Roman"/>
          <w:sz w:val="24"/>
          <w:szCs w:val="24"/>
        </w:rPr>
        <w:t>: La CE de las transacciones de los entes públicos permite ordenar a éstas de acuerdo con su naturaleza económica, con el propósito general de analizar y evaluar el impacto de la política y gestión fiscal y sus componentes sobre la economía en general.</w:t>
      </w:r>
    </w:p>
    <w:p w14:paraId="7401FD17" w14:textId="77777777" w:rsidR="00CA2AE8" w:rsidRPr="008A5FE6" w:rsidRDefault="00CA2AE8" w:rsidP="004A04D0">
      <w:pPr>
        <w:pStyle w:val="Texto"/>
        <w:spacing w:after="0" w:line="240" w:lineRule="auto"/>
        <w:rPr>
          <w:rFonts w:ascii="Times New Roman" w:hAnsi="Times New Roman" w:cs="Times New Roman"/>
          <w:sz w:val="24"/>
          <w:szCs w:val="24"/>
        </w:rPr>
      </w:pPr>
    </w:p>
    <w:p w14:paraId="7401FD18" w14:textId="52DB3D46" w:rsidR="00A62A91" w:rsidRPr="008A5FE6" w:rsidRDefault="00A62A91" w:rsidP="004A04D0">
      <w:pPr>
        <w:pStyle w:val="Texto"/>
        <w:spacing w:after="0" w:line="240" w:lineRule="auto"/>
        <w:rPr>
          <w:rFonts w:ascii="Times New Roman" w:hAnsi="Times New Roman" w:cs="Times New Roman"/>
          <w:color w:val="FF0000"/>
          <w:sz w:val="24"/>
          <w:szCs w:val="24"/>
        </w:rPr>
      </w:pPr>
      <w:r w:rsidRPr="008A5FE6">
        <w:rPr>
          <w:rFonts w:ascii="Times New Roman" w:hAnsi="Times New Roman" w:cs="Times New Roman"/>
          <w:sz w:val="24"/>
          <w:szCs w:val="24"/>
        </w:rPr>
        <w:t>La estructura presentada, sigue los lineamientos que en la materia se han establecido a nivel internacional mediante el MEFP y el SCN y, por su parte, a nivel nacional, por el INEGI, órgano rector en la materia.</w:t>
      </w:r>
      <w:r w:rsidR="00EB6222" w:rsidRPr="008A5FE6">
        <w:rPr>
          <w:rFonts w:ascii="Times New Roman" w:hAnsi="Times New Roman" w:cs="Times New Roman"/>
          <w:sz w:val="24"/>
          <w:szCs w:val="24"/>
        </w:rPr>
        <w:t xml:space="preserve"> </w:t>
      </w:r>
    </w:p>
    <w:p w14:paraId="7401FD19" w14:textId="77777777" w:rsidR="00256DBF" w:rsidRPr="008A5FE6" w:rsidRDefault="00256DBF" w:rsidP="004A04D0">
      <w:pPr>
        <w:pStyle w:val="Texto"/>
        <w:spacing w:after="0" w:line="240" w:lineRule="auto"/>
        <w:rPr>
          <w:rFonts w:ascii="Times New Roman" w:hAnsi="Times New Roman" w:cs="Times New Roman"/>
          <w:sz w:val="24"/>
          <w:szCs w:val="24"/>
        </w:rPr>
      </w:pPr>
    </w:p>
    <w:tbl>
      <w:tblPr>
        <w:tblStyle w:val="GridTable4Accent3"/>
        <w:tblW w:w="0" w:type="auto"/>
        <w:tblLook w:val="0620" w:firstRow="1" w:lastRow="0" w:firstColumn="0" w:lastColumn="0" w:noHBand="1" w:noVBand="1"/>
      </w:tblPr>
      <w:tblGrid>
        <w:gridCol w:w="1056"/>
        <w:gridCol w:w="7698"/>
      </w:tblGrid>
      <w:tr w:rsidR="00CA2AE8" w:rsidRPr="008A5FE6" w14:paraId="7401FD1C" w14:textId="77777777" w:rsidTr="005A3F1A">
        <w:trPr>
          <w:cnfStyle w:val="100000000000" w:firstRow="1" w:lastRow="0" w:firstColumn="0" w:lastColumn="0" w:oddVBand="0" w:evenVBand="0" w:oddHBand="0" w:evenHBand="0" w:firstRowFirstColumn="0" w:firstRowLastColumn="0" w:lastRowFirstColumn="0" w:lastRowLastColumn="0"/>
        </w:trPr>
        <w:tc>
          <w:tcPr>
            <w:tcW w:w="1056" w:type="dxa"/>
            <w:tcBorders>
              <w:top w:val="single" w:sz="4" w:space="0" w:color="0070C0"/>
              <w:left w:val="single" w:sz="4" w:space="0" w:color="0070C0"/>
              <w:bottom w:val="single" w:sz="4" w:space="0" w:color="0070C0"/>
              <w:right w:val="single" w:sz="4" w:space="0" w:color="0070C0"/>
            </w:tcBorders>
            <w:shd w:val="clear" w:color="auto" w:fill="00B0F0"/>
          </w:tcPr>
          <w:p w14:paraId="7401FD1A" w14:textId="77777777" w:rsidR="00CA2AE8" w:rsidRPr="008A5FE6" w:rsidRDefault="00CA2AE8"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CE</w:t>
            </w:r>
          </w:p>
        </w:tc>
        <w:tc>
          <w:tcPr>
            <w:tcW w:w="7698" w:type="dxa"/>
            <w:tcBorders>
              <w:top w:val="single" w:sz="4" w:space="0" w:color="0070C0"/>
              <w:left w:val="single" w:sz="4" w:space="0" w:color="0070C0"/>
              <w:bottom w:val="single" w:sz="4" w:space="0" w:color="0070C0"/>
              <w:right w:val="single" w:sz="4" w:space="0" w:color="0070C0"/>
            </w:tcBorders>
            <w:shd w:val="clear" w:color="auto" w:fill="00B0F0"/>
          </w:tcPr>
          <w:p w14:paraId="7401FD1B" w14:textId="77777777" w:rsidR="00CA2AE8" w:rsidRPr="008A5FE6" w:rsidRDefault="00CA2AE8"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Descripción</w:t>
            </w:r>
          </w:p>
        </w:tc>
      </w:tr>
      <w:tr w:rsidR="00CA2AE8" w:rsidRPr="008A5FE6" w14:paraId="7401FD1F" w14:textId="77777777" w:rsidTr="00736B3D">
        <w:tc>
          <w:tcPr>
            <w:tcW w:w="1056" w:type="dxa"/>
            <w:tcBorders>
              <w:top w:val="single" w:sz="4" w:space="0" w:color="0070C0"/>
              <w:left w:val="single" w:sz="4" w:space="0" w:color="0070C0"/>
              <w:bottom w:val="single" w:sz="4" w:space="0" w:color="0070C0"/>
              <w:right w:val="single" w:sz="4" w:space="0" w:color="0070C0"/>
            </w:tcBorders>
          </w:tcPr>
          <w:p w14:paraId="7401FD1D" w14:textId="77777777" w:rsidR="00CA2AE8" w:rsidRPr="008A5FE6" w:rsidRDefault="00CA2AE8"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 xml:space="preserve">1 </w:t>
            </w:r>
          </w:p>
        </w:tc>
        <w:tc>
          <w:tcPr>
            <w:tcW w:w="7698" w:type="dxa"/>
            <w:tcBorders>
              <w:top w:val="single" w:sz="4" w:space="0" w:color="0070C0"/>
              <w:left w:val="single" w:sz="4" w:space="0" w:color="0070C0"/>
              <w:bottom w:val="single" w:sz="4" w:space="0" w:color="0070C0"/>
              <w:right w:val="single" w:sz="4" w:space="0" w:color="0070C0"/>
            </w:tcBorders>
          </w:tcPr>
          <w:p w14:paraId="7401FD1E" w14:textId="77777777" w:rsidR="00CA2AE8" w:rsidRPr="008A5FE6" w:rsidRDefault="00CA2AE8"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Ingresos</w:t>
            </w:r>
          </w:p>
        </w:tc>
      </w:tr>
      <w:tr w:rsidR="00CA2AE8" w:rsidRPr="008A5FE6" w14:paraId="7401FD22" w14:textId="77777777" w:rsidTr="00736B3D">
        <w:tc>
          <w:tcPr>
            <w:tcW w:w="1056" w:type="dxa"/>
            <w:tcBorders>
              <w:top w:val="single" w:sz="4" w:space="0" w:color="0070C0"/>
              <w:left w:val="single" w:sz="4" w:space="0" w:color="0070C0"/>
              <w:bottom w:val="single" w:sz="4" w:space="0" w:color="0070C0"/>
              <w:right w:val="single" w:sz="4" w:space="0" w:color="0070C0"/>
            </w:tcBorders>
          </w:tcPr>
          <w:p w14:paraId="7401FD20" w14:textId="77777777" w:rsidR="00CA2AE8" w:rsidRPr="008A5FE6" w:rsidRDefault="00CA2AE8"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 xml:space="preserve">1.1 </w:t>
            </w:r>
          </w:p>
        </w:tc>
        <w:tc>
          <w:tcPr>
            <w:tcW w:w="7698" w:type="dxa"/>
            <w:tcBorders>
              <w:top w:val="single" w:sz="4" w:space="0" w:color="0070C0"/>
              <w:left w:val="single" w:sz="4" w:space="0" w:color="0070C0"/>
              <w:bottom w:val="single" w:sz="4" w:space="0" w:color="0070C0"/>
              <w:right w:val="single" w:sz="4" w:space="0" w:color="0070C0"/>
            </w:tcBorders>
          </w:tcPr>
          <w:p w14:paraId="7401FD21" w14:textId="77777777" w:rsidR="00CA2AE8" w:rsidRPr="008A5FE6" w:rsidRDefault="00CA2AE8"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Ingresos Corrientes</w:t>
            </w:r>
          </w:p>
        </w:tc>
      </w:tr>
      <w:tr w:rsidR="00CA2AE8" w:rsidRPr="008A5FE6" w14:paraId="7401FD25" w14:textId="77777777" w:rsidTr="00736B3D">
        <w:tc>
          <w:tcPr>
            <w:tcW w:w="1056" w:type="dxa"/>
            <w:tcBorders>
              <w:top w:val="single" w:sz="4" w:space="0" w:color="0070C0"/>
              <w:left w:val="single" w:sz="4" w:space="0" w:color="0070C0"/>
              <w:bottom w:val="single" w:sz="4" w:space="0" w:color="0070C0"/>
              <w:right w:val="single" w:sz="4" w:space="0" w:color="0070C0"/>
            </w:tcBorders>
          </w:tcPr>
          <w:p w14:paraId="7401FD23" w14:textId="77777777" w:rsidR="00CA2AE8" w:rsidRPr="008A5FE6" w:rsidRDefault="00CA2AE8"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1.1.6</w:t>
            </w:r>
          </w:p>
        </w:tc>
        <w:tc>
          <w:tcPr>
            <w:tcW w:w="7698" w:type="dxa"/>
            <w:tcBorders>
              <w:top w:val="single" w:sz="4" w:space="0" w:color="0070C0"/>
              <w:left w:val="single" w:sz="4" w:space="0" w:color="0070C0"/>
              <w:bottom w:val="single" w:sz="4" w:space="0" w:color="0070C0"/>
              <w:right w:val="single" w:sz="4" w:space="0" w:color="0070C0"/>
            </w:tcBorders>
          </w:tcPr>
          <w:p w14:paraId="7401FD24" w14:textId="77777777" w:rsidR="00CA2AE8" w:rsidRPr="008A5FE6" w:rsidRDefault="00CA2AE8"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 xml:space="preserve">Venta de Bienes y Servicios </w:t>
            </w:r>
          </w:p>
        </w:tc>
      </w:tr>
      <w:tr w:rsidR="00987602" w:rsidRPr="008A5FE6" w14:paraId="5EF6FC42" w14:textId="77777777" w:rsidTr="00736B3D">
        <w:tc>
          <w:tcPr>
            <w:tcW w:w="1056" w:type="dxa"/>
            <w:tcBorders>
              <w:top w:val="single" w:sz="4" w:space="0" w:color="0070C0"/>
              <w:left w:val="single" w:sz="4" w:space="0" w:color="0070C0"/>
              <w:bottom w:val="single" w:sz="4" w:space="0" w:color="0070C0"/>
              <w:right w:val="single" w:sz="4" w:space="0" w:color="0070C0"/>
            </w:tcBorders>
          </w:tcPr>
          <w:p w14:paraId="4F2047CD" w14:textId="42C19711" w:rsidR="00987602" w:rsidRPr="008A5FE6" w:rsidRDefault="00987602"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1.1.6.1</w:t>
            </w:r>
          </w:p>
        </w:tc>
        <w:tc>
          <w:tcPr>
            <w:tcW w:w="7698" w:type="dxa"/>
            <w:tcBorders>
              <w:top w:val="single" w:sz="4" w:space="0" w:color="0070C0"/>
              <w:left w:val="single" w:sz="4" w:space="0" w:color="0070C0"/>
              <w:bottom w:val="single" w:sz="4" w:space="0" w:color="0070C0"/>
              <w:right w:val="single" w:sz="4" w:space="0" w:color="0070C0"/>
            </w:tcBorders>
          </w:tcPr>
          <w:p w14:paraId="246F5AB1" w14:textId="1D3DDFA8" w:rsidR="00987602" w:rsidRPr="008A5FE6" w:rsidRDefault="00987602"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Venta de establecimientos no de mercado</w:t>
            </w:r>
          </w:p>
        </w:tc>
      </w:tr>
      <w:tr w:rsidR="00987602" w:rsidRPr="008A5FE6" w14:paraId="210061F6" w14:textId="77777777" w:rsidTr="00736B3D">
        <w:tc>
          <w:tcPr>
            <w:tcW w:w="1056" w:type="dxa"/>
            <w:tcBorders>
              <w:top w:val="single" w:sz="4" w:space="0" w:color="0070C0"/>
              <w:left w:val="single" w:sz="4" w:space="0" w:color="0070C0"/>
              <w:bottom w:val="single" w:sz="4" w:space="0" w:color="0070C0"/>
              <w:right w:val="single" w:sz="4" w:space="0" w:color="0070C0"/>
            </w:tcBorders>
          </w:tcPr>
          <w:p w14:paraId="7F497018" w14:textId="26BADDA8" w:rsidR="00987602" w:rsidRPr="008A5FE6" w:rsidRDefault="00987602"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1.1.6.2</w:t>
            </w:r>
          </w:p>
        </w:tc>
        <w:tc>
          <w:tcPr>
            <w:tcW w:w="7698" w:type="dxa"/>
            <w:tcBorders>
              <w:top w:val="single" w:sz="4" w:space="0" w:color="0070C0"/>
              <w:left w:val="single" w:sz="4" w:space="0" w:color="0070C0"/>
              <w:bottom w:val="single" w:sz="4" w:space="0" w:color="0070C0"/>
              <w:right w:val="single" w:sz="4" w:space="0" w:color="0070C0"/>
            </w:tcBorders>
          </w:tcPr>
          <w:p w14:paraId="3F5E556F" w14:textId="3EA302EE" w:rsidR="00987602" w:rsidRPr="008A5FE6" w:rsidRDefault="00987602" w:rsidP="00987602">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Venta de establecimientos de mercado</w:t>
            </w:r>
          </w:p>
        </w:tc>
      </w:tr>
      <w:tr w:rsidR="00CA2AE8" w:rsidRPr="008A5FE6" w14:paraId="7401FD28" w14:textId="77777777" w:rsidTr="00736B3D">
        <w:tc>
          <w:tcPr>
            <w:tcW w:w="1056" w:type="dxa"/>
            <w:tcBorders>
              <w:top w:val="single" w:sz="4" w:space="0" w:color="0070C0"/>
              <w:left w:val="single" w:sz="4" w:space="0" w:color="0070C0"/>
              <w:bottom w:val="single" w:sz="4" w:space="0" w:color="0070C0"/>
              <w:right w:val="single" w:sz="4" w:space="0" w:color="0070C0"/>
            </w:tcBorders>
          </w:tcPr>
          <w:p w14:paraId="7401FD26" w14:textId="77777777" w:rsidR="00CA2AE8" w:rsidRPr="008A5FE6" w:rsidRDefault="00CA2AE8"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 xml:space="preserve">1.1.8 </w:t>
            </w:r>
          </w:p>
        </w:tc>
        <w:tc>
          <w:tcPr>
            <w:tcW w:w="7698" w:type="dxa"/>
            <w:tcBorders>
              <w:top w:val="single" w:sz="4" w:space="0" w:color="0070C0"/>
              <w:left w:val="single" w:sz="4" w:space="0" w:color="0070C0"/>
              <w:bottom w:val="single" w:sz="4" w:space="0" w:color="0070C0"/>
              <w:right w:val="single" w:sz="4" w:space="0" w:color="0070C0"/>
            </w:tcBorders>
          </w:tcPr>
          <w:p w14:paraId="7401FD27" w14:textId="77777777" w:rsidR="00CA2AE8" w:rsidRPr="008A5FE6" w:rsidRDefault="00CA2AE8"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Transferencias, Asignaciones y Donativos Corrientes Recibidos</w:t>
            </w:r>
          </w:p>
        </w:tc>
      </w:tr>
      <w:tr w:rsidR="00987602" w:rsidRPr="008A5FE6" w14:paraId="4E637A18" w14:textId="77777777" w:rsidTr="00736B3D">
        <w:tc>
          <w:tcPr>
            <w:tcW w:w="1056" w:type="dxa"/>
            <w:tcBorders>
              <w:top w:val="single" w:sz="4" w:space="0" w:color="0070C0"/>
              <w:left w:val="single" w:sz="4" w:space="0" w:color="0070C0"/>
              <w:bottom w:val="single" w:sz="4" w:space="0" w:color="0070C0"/>
              <w:right w:val="single" w:sz="4" w:space="0" w:color="0070C0"/>
            </w:tcBorders>
          </w:tcPr>
          <w:p w14:paraId="0417D14E" w14:textId="594FC801" w:rsidR="00987602" w:rsidRPr="008A5FE6" w:rsidRDefault="00987602"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 xml:space="preserve">1.1.8.1 </w:t>
            </w:r>
          </w:p>
        </w:tc>
        <w:tc>
          <w:tcPr>
            <w:tcW w:w="7698" w:type="dxa"/>
            <w:tcBorders>
              <w:top w:val="single" w:sz="4" w:space="0" w:color="0070C0"/>
              <w:left w:val="single" w:sz="4" w:space="0" w:color="0070C0"/>
              <w:bottom w:val="single" w:sz="4" w:space="0" w:color="0070C0"/>
              <w:right w:val="single" w:sz="4" w:space="0" w:color="0070C0"/>
            </w:tcBorders>
          </w:tcPr>
          <w:p w14:paraId="20C55BE7" w14:textId="33DF33B9" w:rsidR="00987602" w:rsidRPr="008A5FE6" w:rsidRDefault="00987602"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Del sector privado</w:t>
            </w:r>
          </w:p>
        </w:tc>
      </w:tr>
      <w:tr w:rsidR="00987602" w:rsidRPr="008A5FE6" w14:paraId="03B2E184" w14:textId="77777777" w:rsidTr="00736B3D">
        <w:tc>
          <w:tcPr>
            <w:tcW w:w="1056" w:type="dxa"/>
            <w:tcBorders>
              <w:top w:val="single" w:sz="4" w:space="0" w:color="0070C0"/>
              <w:left w:val="single" w:sz="4" w:space="0" w:color="0070C0"/>
              <w:bottom w:val="single" w:sz="4" w:space="0" w:color="0070C0"/>
              <w:right w:val="single" w:sz="4" w:space="0" w:color="0070C0"/>
            </w:tcBorders>
          </w:tcPr>
          <w:p w14:paraId="61FE9F74" w14:textId="14D0036C" w:rsidR="00987602" w:rsidRPr="008A5FE6" w:rsidRDefault="00987602"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1.1.8.2</w:t>
            </w:r>
          </w:p>
        </w:tc>
        <w:tc>
          <w:tcPr>
            <w:tcW w:w="7698" w:type="dxa"/>
            <w:tcBorders>
              <w:top w:val="single" w:sz="4" w:space="0" w:color="0070C0"/>
              <w:left w:val="single" w:sz="4" w:space="0" w:color="0070C0"/>
              <w:bottom w:val="single" w:sz="4" w:space="0" w:color="0070C0"/>
              <w:right w:val="single" w:sz="4" w:space="0" w:color="0070C0"/>
            </w:tcBorders>
          </w:tcPr>
          <w:p w14:paraId="00381CBB" w14:textId="6E76550E" w:rsidR="00987602" w:rsidRPr="008A5FE6" w:rsidRDefault="00987602"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Del sector público</w:t>
            </w:r>
          </w:p>
        </w:tc>
      </w:tr>
      <w:tr w:rsidR="008C2099" w:rsidRPr="008A5FE6" w14:paraId="51D57D5D" w14:textId="77777777" w:rsidTr="00736B3D">
        <w:tc>
          <w:tcPr>
            <w:tcW w:w="1056" w:type="dxa"/>
            <w:tcBorders>
              <w:top w:val="single" w:sz="4" w:space="0" w:color="0070C0"/>
              <w:left w:val="single" w:sz="4" w:space="0" w:color="0070C0"/>
              <w:bottom w:val="single" w:sz="4" w:space="0" w:color="0070C0"/>
              <w:right w:val="single" w:sz="4" w:space="0" w:color="0070C0"/>
            </w:tcBorders>
          </w:tcPr>
          <w:p w14:paraId="569D5DC4" w14:textId="0637376C" w:rsidR="008C2099" w:rsidRPr="008A5FE6" w:rsidRDefault="008C2099"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1.1.8.2.1</w:t>
            </w:r>
          </w:p>
        </w:tc>
        <w:tc>
          <w:tcPr>
            <w:tcW w:w="7698" w:type="dxa"/>
            <w:tcBorders>
              <w:top w:val="single" w:sz="4" w:space="0" w:color="0070C0"/>
              <w:left w:val="single" w:sz="4" w:space="0" w:color="0070C0"/>
              <w:bottom w:val="single" w:sz="4" w:space="0" w:color="0070C0"/>
              <w:right w:val="single" w:sz="4" w:space="0" w:color="0070C0"/>
            </w:tcBorders>
          </w:tcPr>
          <w:p w14:paraId="6E230DCE" w14:textId="6E85E580" w:rsidR="008C2099" w:rsidRPr="008A5FE6" w:rsidRDefault="008C2099"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De la Federación</w:t>
            </w:r>
          </w:p>
        </w:tc>
      </w:tr>
      <w:tr w:rsidR="008C2099" w:rsidRPr="008A5FE6" w14:paraId="2E87D4BE" w14:textId="77777777" w:rsidTr="00736B3D">
        <w:tc>
          <w:tcPr>
            <w:tcW w:w="1056" w:type="dxa"/>
            <w:tcBorders>
              <w:top w:val="single" w:sz="4" w:space="0" w:color="0070C0"/>
              <w:left w:val="single" w:sz="4" w:space="0" w:color="0070C0"/>
              <w:bottom w:val="single" w:sz="4" w:space="0" w:color="0070C0"/>
              <w:right w:val="single" w:sz="4" w:space="0" w:color="0070C0"/>
            </w:tcBorders>
          </w:tcPr>
          <w:p w14:paraId="557B111E" w14:textId="21C245B4" w:rsidR="008C2099" w:rsidRPr="008A5FE6" w:rsidRDefault="008C2099"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1.1.8.2.2</w:t>
            </w:r>
          </w:p>
        </w:tc>
        <w:tc>
          <w:tcPr>
            <w:tcW w:w="7698" w:type="dxa"/>
            <w:tcBorders>
              <w:top w:val="single" w:sz="4" w:space="0" w:color="0070C0"/>
              <w:left w:val="single" w:sz="4" w:space="0" w:color="0070C0"/>
              <w:bottom w:val="single" w:sz="4" w:space="0" w:color="0070C0"/>
              <w:right w:val="single" w:sz="4" w:space="0" w:color="0070C0"/>
            </w:tcBorders>
          </w:tcPr>
          <w:p w14:paraId="6D4C989E" w14:textId="49F40D24" w:rsidR="008C2099" w:rsidRPr="008A5FE6" w:rsidRDefault="008C2099" w:rsidP="008C2099">
            <w:pPr>
              <w:pStyle w:val="Texto"/>
              <w:spacing w:after="0" w:line="240" w:lineRule="auto"/>
              <w:ind w:left="708" w:hanging="708"/>
              <w:rPr>
                <w:rFonts w:ascii="Times New Roman" w:hAnsi="Times New Roman" w:cs="Times New Roman"/>
                <w:sz w:val="24"/>
                <w:szCs w:val="24"/>
              </w:rPr>
            </w:pPr>
            <w:r w:rsidRPr="008A5FE6">
              <w:rPr>
                <w:rFonts w:ascii="Times New Roman" w:hAnsi="Times New Roman" w:cs="Times New Roman"/>
                <w:sz w:val="24"/>
                <w:szCs w:val="24"/>
              </w:rPr>
              <w:t>De las Entidades Federativas</w:t>
            </w:r>
          </w:p>
        </w:tc>
      </w:tr>
      <w:tr w:rsidR="00736B3D" w:rsidRPr="008A5FE6" w14:paraId="3A6DCA18" w14:textId="77777777" w:rsidTr="00736B3D">
        <w:tc>
          <w:tcPr>
            <w:tcW w:w="1056" w:type="dxa"/>
            <w:tcBorders>
              <w:top w:val="single" w:sz="4" w:space="0" w:color="0070C0"/>
              <w:left w:val="single" w:sz="4" w:space="0" w:color="0070C0"/>
              <w:bottom w:val="single" w:sz="4" w:space="0" w:color="0070C0"/>
              <w:right w:val="single" w:sz="4" w:space="0" w:color="0070C0"/>
            </w:tcBorders>
          </w:tcPr>
          <w:p w14:paraId="29465254" w14:textId="7AF0FF2B" w:rsidR="00736B3D" w:rsidRPr="008A5FE6" w:rsidRDefault="00736B3D" w:rsidP="00736B3D">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1.1.8.2.3</w:t>
            </w:r>
          </w:p>
        </w:tc>
        <w:tc>
          <w:tcPr>
            <w:tcW w:w="7698" w:type="dxa"/>
            <w:tcBorders>
              <w:top w:val="single" w:sz="4" w:space="0" w:color="0070C0"/>
              <w:left w:val="single" w:sz="4" w:space="0" w:color="0070C0"/>
              <w:bottom w:val="single" w:sz="4" w:space="0" w:color="0070C0"/>
              <w:right w:val="single" w:sz="4" w:space="0" w:color="0070C0"/>
            </w:tcBorders>
          </w:tcPr>
          <w:p w14:paraId="09D13869" w14:textId="02FF6D87" w:rsidR="00736B3D" w:rsidRPr="008A5FE6" w:rsidRDefault="00736B3D" w:rsidP="00736B3D">
            <w:pPr>
              <w:pStyle w:val="Texto"/>
              <w:spacing w:after="0" w:line="240" w:lineRule="auto"/>
              <w:ind w:left="708" w:hanging="708"/>
              <w:rPr>
                <w:rFonts w:ascii="Times New Roman" w:hAnsi="Times New Roman" w:cs="Times New Roman"/>
                <w:sz w:val="24"/>
                <w:szCs w:val="24"/>
              </w:rPr>
            </w:pPr>
            <w:r w:rsidRPr="008A5FE6">
              <w:rPr>
                <w:rFonts w:ascii="Times New Roman" w:hAnsi="Times New Roman" w:cs="Times New Roman"/>
                <w:sz w:val="24"/>
                <w:szCs w:val="24"/>
              </w:rPr>
              <w:t>De Municipios</w:t>
            </w:r>
          </w:p>
        </w:tc>
      </w:tr>
      <w:tr w:rsidR="00736B3D" w:rsidRPr="008A5FE6" w14:paraId="7401FD2B" w14:textId="77777777" w:rsidTr="00736B3D">
        <w:tc>
          <w:tcPr>
            <w:tcW w:w="1056" w:type="dxa"/>
            <w:tcBorders>
              <w:top w:val="single" w:sz="4" w:space="0" w:color="0070C0"/>
              <w:left w:val="single" w:sz="4" w:space="0" w:color="0070C0"/>
              <w:bottom w:val="single" w:sz="4" w:space="0" w:color="0070C0"/>
              <w:right w:val="single" w:sz="4" w:space="0" w:color="0070C0"/>
            </w:tcBorders>
          </w:tcPr>
          <w:p w14:paraId="7401FD29" w14:textId="77777777" w:rsidR="00736B3D" w:rsidRPr="008A5FE6" w:rsidRDefault="00736B3D" w:rsidP="00736B3D">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 xml:space="preserve">1.2 </w:t>
            </w:r>
          </w:p>
        </w:tc>
        <w:tc>
          <w:tcPr>
            <w:tcW w:w="7698" w:type="dxa"/>
            <w:tcBorders>
              <w:top w:val="single" w:sz="4" w:space="0" w:color="0070C0"/>
              <w:left w:val="single" w:sz="4" w:space="0" w:color="0070C0"/>
              <w:bottom w:val="single" w:sz="4" w:space="0" w:color="0070C0"/>
              <w:right w:val="single" w:sz="4" w:space="0" w:color="0070C0"/>
            </w:tcBorders>
          </w:tcPr>
          <w:p w14:paraId="7401FD2A" w14:textId="77777777" w:rsidR="00736B3D" w:rsidRPr="008A5FE6" w:rsidRDefault="00736B3D" w:rsidP="00736B3D">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Ingresos de Capital</w:t>
            </w:r>
          </w:p>
        </w:tc>
      </w:tr>
      <w:tr w:rsidR="00736B3D" w:rsidRPr="008A5FE6" w14:paraId="7401FD2E" w14:textId="77777777" w:rsidTr="00736B3D">
        <w:tc>
          <w:tcPr>
            <w:tcW w:w="1056" w:type="dxa"/>
            <w:tcBorders>
              <w:top w:val="single" w:sz="4" w:space="0" w:color="0070C0"/>
              <w:left w:val="single" w:sz="4" w:space="0" w:color="0070C0"/>
              <w:bottom w:val="single" w:sz="4" w:space="0" w:color="0070C0"/>
              <w:right w:val="single" w:sz="4" w:space="0" w:color="0070C0"/>
            </w:tcBorders>
          </w:tcPr>
          <w:p w14:paraId="7401FD2C" w14:textId="77777777" w:rsidR="00736B3D" w:rsidRPr="008A5FE6" w:rsidRDefault="00736B3D" w:rsidP="00736B3D">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 xml:space="preserve">1.2.4 </w:t>
            </w:r>
          </w:p>
        </w:tc>
        <w:tc>
          <w:tcPr>
            <w:tcW w:w="7698" w:type="dxa"/>
            <w:tcBorders>
              <w:top w:val="single" w:sz="4" w:space="0" w:color="0070C0"/>
              <w:left w:val="single" w:sz="4" w:space="0" w:color="0070C0"/>
              <w:bottom w:val="single" w:sz="4" w:space="0" w:color="0070C0"/>
              <w:right w:val="single" w:sz="4" w:space="0" w:color="0070C0"/>
            </w:tcBorders>
          </w:tcPr>
          <w:p w14:paraId="7401FD2D" w14:textId="77777777" w:rsidR="00736B3D" w:rsidRPr="008A5FE6" w:rsidRDefault="00736B3D" w:rsidP="00736B3D">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Transferencias, asignaciones y donativos de capital recibidos</w:t>
            </w:r>
          </w:p>
        </w:tc>
      </w:tr>
      <w:tr w:rsidR="00736B3D" w:rsidRPr="008A5FE6" w14:paraId="5C1B4AD2" w14:textId="77777777" w:rsidTr="00736B3D">
        <w:tc>
          <w:tcPr>
            <w:tcW w:w="1056" w:type="dxa"/>
            <w:tcBorders>
              <w:top w:val="single" w:sz="4" w:space="0" w:color="0070C0"/>
              <w:left w:val="single" w:sz="4" w:space="0" w:color="0070C0"/>
              <w:bottom w:val="single" w:sz="4" w:space="0" w:color="0070C0"/>
              <w:right w:val="single" w:sz="4" w:space="0" w:color="0070C0"/>
            </w:tcBorders>
          </w:tcPr>
          <w:p w14:paraId="003AC237" w14:textId="1E1244FD" w:rsidR="00736B3D" w:rsidRPr="008A5FE6" w:rsidRDefault="00736B3D" w:rsidP="00736B3D">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1.2.4.1</w:t>
            </w:r>
          </w:p>
        </w:tc>
        <w:tc>
          <w:tcPr>
            <w:tcW w:w="7698" w:type="dxa"/>
            <w:tcBorders>
              <w:top w:val="single" w:sz="4" w:space="0" w:color="0070C0"/>
              <w:left w:val="single" w:sz="4" w:space="0" w:color="0070C0"/>
              <w:bottom w:val="single" w:sz="4" w:space="0" w:color="0070C0"/>
              <w:right w:val="single" w:sz="4" w:space="0" w:color="0070C0"/>
            </w:tcBorders>
          </w:tcPr>
          <w:p w14:paraId="693973C5" w14:textId="581DE92F" w:rsidR="00736B3D" w:rsidRPr="008A5FE6" w:rsidRDefault="00736B3D" w:rsidP="00736B3D">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Del sector privado</w:t>
            </w:r>
          </w:p>
        </w:tc>
      </w:tr>
      <w:tr w:rsidR="00736B3D" w:rsidRPr="008A5FE6" w14:paraId="5AA0A359" w14:textId="77777777" w:rsidTr="00736B3D">
        <w:tc>
          <w:tcPr>
            <w:tcW w:w="1056" w:type="dxa"/>
            <w:tcBorders>
              <w:top w:val="single" w:sz="4" w:space="0" w:color="0070C0"/>
              <w:left w:val="single" w:sz="4" w:space="0" w:color="0070C0"/>
              <w:bottom w:val="single" w:sz="4" w:space="0" w:color="0070C0"/>
              <w:right w:val="single" w:sz="4" w:space="0" w:color="0070C0"/>
            </w:tcBorders>
          </w:tcPr>
          <w:p w14:paraId="191362F1" w14:textId="3DED6A90" w:rsidR="00736B3D" w:rsidRPr="008A5FE6" w:rsidRDefault="00736B3D" w:rsidP="00736B3D">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1.2.4.2</w:t>
            </w:r>
          </w:p>
        </w:tc>
        <w:tc>
          <w:tcPr>
            <w:tcW w:w="7698" w:type="dxa"/>
            <w:tcBorders>
              <w:top w:val="single" w:sz="4" w:space="0" w:color="0070C0"/>
              <w:left w:val="single" w:sz="4" w:space="0" w:color="0070C0"/>
              <w:bottom w:val="single" w:sz="4" w:space="0" w:color="0070C0"/>
              <w:right w:val="single" w:sz="4" w:space="0" w:color="0070C0"/>
            </w:tcBorders>
          </w:tcPr>
          <w:p w14:paraId="17C77A04" w14:textId="00276EAB" w:rsidR="00736B3D" w:rsidRPr="008A5FE6" w:rsidRDefault="00736B3D" w:rsidP="00736B3D">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Del sector público</w:t>
            </w:r>
          </w:p>
        </w:tc>
      </w:tr>
      <w:tr w:rsidR="00736B3D" w:rsidRPr="008A5FE6" w14:paraId="0A2B2F02" w14:textId="77777777" w:rsidTr="00736B3D">
        <w:tc>
          <w:tcPr>
            <w:tcW w:w="1056" w:type="dxa"/>
            <w:tcBorders>
              <w:top w:val="single" w:sz="4" w:space="0" w:color="0070C0"/>
              <w:left w:val="single" w:sz="4" w:space="0" w:color="0070C0"/>
              <w:bottom w:val="single" w:sz="4" w:space="0" w:color="0070C0"/>
              <w:right w:val="single" w:sz="4" w:space="0" w:color="0070C0"/>
            </w:tcBorders>
          </w:tcPr>
          <w:p w14:paraId="7A520E1B" w14:textId="41CBAD2F" w:rsidR="00736B3D" w:rsidRPr="008A5FE6" w:rsidRDefault="00736B3D" w:rsidP="00736B3D">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1.2.4.2.1</w:t>
            </w:r>
          </w:p>
        </w:tc>
        <w:tc>
          <w:tcPr>
            <w:tcW w:w="7698" w:type="dxa"/>
            <w:tcBorders>
              <w:top w:val="single" w:sz="4" w:space="0" w:color="0070C0"/>
              <w:left w:val="single" w:sz="4" w:space="0" w:color="0070C0"/>
              <w:bottom w:val="single" w:sz="4" w:space="0" w:color="0070C0"/>
              <w:right w:val="single" w:sz="4" w:space="0" w:color="0070C0"/>
            </w:tcBorders>
          </w:tcPr>
          <w:p w14:paraId="38F42B3A" w14:textId="1AA0A00D" w:rsidR="00736B3D" w:rsidRPr="008A5FE6" w:rsidRDefault="00736B3D" w:rsidP="00736B3D">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De la Federación</w:t>
            </w:r>
          </w:p>
        </w:tc>
      </w:tr>
      <w:tr w:rsidR="00736B3D" w:rsidRPr="008A5FE6" w14:paraId="4868B9D9" w14:textId="77777777" w:rsidTr="005A3F1A">
        <w:tc>
          <w:tcPr>
            <w:tcW w:w="1056" w:type="dxa"/>
            <w:tcBorders>
              <w:top w:val="single" w:sz="4" w:space="0" w:color="0070C0"/>
              <w:left w:val="single" w:sz="4" w:space="0" w:color="0070C0"/>
              <w:bottom w:val="single" w:sz="4" w:space="0" w:color="0070C0"/>
              <w:right w:val="single" w:sz="4" w:space="0" w:color="0070C0"/>
            </w:tcBorders>
          </w:tcPr>
          <w:p w14:paraId="692BDFF9" w14:textId="69BB446D" w:rsidR="00736B3D" w:rsidRPr="008A5FE6" w:rsidRDefault="00736B3D" w:rsidP="00736B3D">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1.2.4.2.2</w:t>
            </w:r>
          </w:p>
        </w:tc>
        <w:tc>
          <w:tcPr>
            <w:tcW w:w="7698" w:type="dxa"/>
            <w:tcBorders>
              <w:top w:val="single" w:sz="4" w:space="0" w:color="0070C0"/>
              <w:left w:val="single" w:sz="4" w:space="0" w:color="0070C0"/>
              <w:bottom w:val="single" w:sz="4" w:space="0" w:color="0070C0"/>
              <w:right w:val="single" w:sz="4" w:space="0" w:color="0070C0"/>
            </w:tcBorders>
          </w:tcPr>
          <w:p w14:paraId="533C3922" w14:textId="1F28C5E7" w:rsidR="00736B3D" w:rsidRPr="008A5FE6" w:rsidRDefault="00736B3D" w:rsidP="00736B3D">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De las Entidades Federativas</w:t>
            </w:r>
          </w:p>
        </w:tc>
      </w:tr>
      <w:tr w:rsidR="005970EE" w:rsidRPr="008A5FE6" w14:paraId="1519AD31" w14:textId="77777777" w:rsidTr="005A3F1A">
        <w:tc>
          <w:tcPr>
            <w:tcW w:w="1056" w:type="dxa"/>
            <w:tcBorders>
              <w:top w:val="single" w:sz="4" w:space="0" w:color="0070C0"/>
              <w:left w:val="single" w:sz="4" w:space="0" w:color="0070C0"/>
              <w:bottom w:val="single" w:sz="4" w:space="0" w:color="0070C0"/>
              <w:right w:val="single" w:sz="4" w:space="0" w:color="0070C0"/>
            </w:tcBorders>
          </w:tcPr>
          <w:p w14:paraId="78C08AA9" w14:textId="66326A43" w:rsidR="005970EE" w:rsidRPr="008A5FE6" w:rsidRDefault="005970EE" w:rsidP="00736B3D">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1.2.4.2.3</w:t>
            </w:r>
          </w:p>
        </w:tc>
        <w:tc>
          <w:tcPr>
            <w:tcW w:w="7698" w:type="dxa"/>
            <w:tcBorders>
              <w:top w:val="single" w:sz="4" w:space="0" w:color="0070C0"/>
              <w:left w:val="single" w:sz="4" w:space="0" w:color="0070C0"/>
              <w:bottom w:val="single" w:sz="4" w:space="0" w:color="0070C0"/>
              <w:right w:val="single" w:sz="4" w:space="0" w:color="0070C0"/>
            </w:tcBorders>
          </w:tcPr>
          <w:p w14:paraId="0D9480B1" w14:textId="0DFBFBEE" w:rsidR="005970EE" w:rsidRPr="008A5FE6" w:rsidRDefault="005970EE" w:rsidP="00736B3D">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De Municipios</w:t>
            </w:r>
          </w:p>
        </w:tc>
      </w:tr>
      <w:tr w:rsidR="00736B3D" w:rsidRPr="008A5FE6" w14:paraId="7401FD31" w14:textId="77777777" w:rsidTr="005A3F1A">
        <w:tc>
          <w:tcPr>
            <w:tcW w:w="1056" w:type="dxa"/>
            <w:tcBorders>
              <w:top w:val="single" w:sz="4" w:space="0" w:color="0070C0"/>
              <w:left w:val="single" w:sz="4" w:space="0" w:color="0070C0"/>
              <w:bottom w:val="single" w:sz="4" w:space="0" w:color="0070C0"/>
              <w:right w:val="single" w:sz="4" w:space="0" w:color="0070C0"/>
            </w:tcBorders>
          </w:tcPr>
          <w:p w14:paraId="7401FD2F" w14:textId="77777777" w:rsidR="00736B3D" w:rsidRPr="008A5FE6" w:rsidRDefault="00736B3D" w:rsidP="00736B3D">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3.</w:t>
            </w:r>
          </w:p>
        </w:tc>
        <w:tc>
          <w:tcPr>
            <w:tcW w:w="7698" w:type="dxa"/>
            <w:tcBorders>
              <w:top w:val="single" w:sz="4" w:space="0" w:color="0070C0"/>
              <w:left w:val="single" w:sz="4" w:space="0" w:color="0070C0"/>
              <w:bottom w:val="single" w:sz="4" w:space="0" w:color="0070C0"/>
              <w:right w:val="single" w:sz="4" w:space="0" w:color="0070C0"/>
            </w:tcBorders>
          </w:tcPr>
          <w:p w14:paraId="7401FD30" w14:textId="77777777" w:rsidR="00736B3D" w:rsidRPr="008A5FE6" w:rsidRDefault="00736B3D" w:rsidP="00736B3D">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Financiamiento</w:t>
            </w:r>
          </w:p>
        </w:tc>
      </w:tr>
      <w:tr w:rsidR="00736B3D" w:rsidRPr="008A5FE6" w14:paraId="7401FD34" w14:textId="77777777" w:rsidTr="005A3F1A">
        <w:tc>
          <w:tcPr>
            <w:tcW w:w="1056" w:type="dxa"/>
            <w:tcBorders>
              <w:top w:val="single" w:sz="4" w:space="0" w:color="0070C0"/>
              <w:left w:val="single" w:sz="4" w:space="0" w:color="0070C0"/>
              <w:bottom w:val="single" w:sz="4" w:space="0" w:color="0070C0"/>
              <w:right w:val="single" w:sz="4" w:space="0" w:color="0070C0"/>
            </w:tcBorders>
          </w:tcPr>
          <w:p w14:paraId="7401FD32" w14:textId="77777777" w:rsidR="00736B3D" w:rsidRPr="008A5FE6" w:rsidRDefault="00736B3D" w:rsidP="00736B3D">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3.1</w:t>
            </w:r>
          </w:p>
        </w:tc>
        <w:tc>
          <w:tcPr>
            <w:tcW w:w="7698" w:type="dxa"/>
            <w:tcBorders>
              <w:top w:val="single" w:sz="4" w:space="0" w:color="0070C0"/>
              <w:left w:val="single" w:sz="4" w:space="0" w:color="0070C0"/>
              <w:bottom w:val="single" w:sz="4" w:space="0" w:color="0070C0"/>
              <w:right w:val="single" w:sz="4" w:space="0" w:color="0070C0"/>
            </w:tcBorders>
          </w:tcPr>
          <w:p w14:paraId="7401FD33" w14:textId="77777777" w:rsidR="00736B3D" w:rsidRPr="008A5FE6" w:rsidRDefault="00736B3D" w:rsidP="00736B3D">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Fuentes Financieras</w:t>
            </w:r>
          </w:p>
        </w:tc>
      </w:tr>
      <w:tr w:rsidR="00736B3D" w:rsidRPr="008A5FE6" w14:paraId="7401FD37" w14:textId="77777777" w:rsidTr="005A3F1A">
        <w:tc>
          <w:tcPr>
            <w:tcW w:w="1056" w:type="dxa"/>
            <w:tcBorders>
              <w:top w:val="single" w:sz="4" w:space="0" w:color="0070C0"/>
              <w:left w:val="single" w:sz="4" w:space="0" w:color="0070C0"/>
              <w:bottom w:val="single" w:sz="4" w:space="0" w:color="0070C0"/>
              <w:right w:val="single" w:sz="4" w:space="0" w:color="0070C0"/>
            </w:tcBorders>
          </w:tcPr>
          <w:p w14:paraId="7401FD35" w14:textId="77777777" w:rsidR="00736B3D" w:rsidRPr="008A5FE6" w:rsidRDefault="00736B3D" w:rsidP="00736B3D">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lastRenderedPageBreak/>
              <w:t>3.1.3</w:t>
            </w:r>
          </w:p>
        </w:tc>
        <w:tc>
          <w:tcPr>
            <w:tcW w:w="7698" w:type="dxa"/>
            <w:tcBorders>
              <w:top w:val="single" w:sz="4" w:space="0" w:color="0070C0"/>
              <w:left w:val="single" w:sz="4" w:space="0" w:color="0070C0"/>
              <w:bottom w:val="single" w:sz="4" w:space="0" w:color="0070C0"/>
              <w:right w:val="single" w:sz="4" w:space="0" w:color="0070C0"/>
            </w:tcBorders>
          </w:tcPr>
          <w:p w14:paraId="7401FD36" w14:textId="2492E906" w:rsidR="00736B3D" w:rsidRPr="008A5FE6" w:rsidRDefault="00736B3D" w:rsidP="00736B3D">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Incremento de Patrimonio</w:t>
            </w:r>
          </w:p>
        </w:tc>
      </w:tr>
      <w:tr w:rsidR="00736B3D" w:rsidRPr="008A5FE6" w14:paraId="7401FD3A" w14:textId="77777777" w:rsidTr="005A3F1A">
        <w:tc>
          <w:tcPr>
            <w:tcW w:w="1056" w:type="dxa"/>
            <w:tcBorders>
              <w:top w:val="single" w:sz="4" w:space="0" w:color="0070C0"/>
              <w:left w:val="single" w:sz="4" w:space="0" w:color="0070C0"/>
              <w:bottom w:val="single" w:sz="4" w:space="0" w:color="0070C0"/>
              <w:right w:val="single" w:sz="4" w:space="0" w:color="0070C0"/>
            </w:tcBorders>
          </w:tcPr>
          <w:p w14:paraId="7401FD38" w14:textId="77777777" w:rsidR="00736B3D" w:rsidRPr="008A5FE6" w:rsidRDefault="00736B3D" w:rsidP="00736B3D">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3.2</w:t>
            </w:r>
          </w:p>
        </w:tc>
        <w:tc>
          <w:tcPr>
            <w:tcW w:w="7698" w:type="dxa"/>
            <w:tcBorders>
              <w:top w:val="single" w:sz="4" w:space="0" w:color="0070C0"/>
              <w:left w:val="single" w:sz="4" w:space="0" w:color="0070C0"/>
              <w:bottom w:val="single" w:sz="4" w:space="0" w:color="0070C0"/>
              <w:right w:val="single" w:sz="4" w:space="0" w:color="0070C0"/>
            </w:tcBorders>
          </w:tcPr>
          <w:p w14:paraId="7401FD39" w14:textId="77777777" w:rsidR="00736B3D" w:rsidRPr="008A5FE6" w:rsidRDefault="00736B3D" w:rsidP="00736B3D">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Aplicaciones Financieras (usos)</w:t>
            </w:r>
          </w:p>
        </w:tc>
      </w:tr>
      <w:tr w:rsidR="00736B3D" w:rsidRPr="008A5FE6" w14:paraId="7401FD3D" w14:textId="77777777" w:rsidTr="005A3F1A">
        <w:tc>
          <w:tcPr>
            <w:tcW w:w="1056" w:type="dxa"/>
            <w:tcBorders>
              <w:top w:val="single" w:sz="4" w:space="0" w:color="0070C0"/>
              <w:left w:val="single" w:sz="4" w:space="0" w:color="0070C0"/>
              <w:bottom w:val="single" w:sz="4" w:space="0" w:color="0070C0"/>
              <w:right w:val="single" w:sz="4" w:space="0" w:color="0070C0"/>
            </w:tcBorders>
          </w:tcPr>
          <w:p w14:paraId="7401FD3B" w14:textId="77777777" w:rsidR="00736B3D" w:rsidRPr="008A5FE6" w:rsidRDefault="00736B3D" w:rsidP="00736B3D">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3.2.3</w:t>
            </w:r>
          </w:p>
        </w:tc>
        <w:tc>
          <w:tcPr>
            <w:tcW w:w="7698" w:type="dxa"/>
            <w:tcBorders>
              <w:top w:val="single" w:sz="4" w:space="0" w:color="0070C0"/>
              <w:left w:val="single" w:sz="4" w:space="0" w:color="0070C0"/>
              <w:bottom w:val="single" w:sz="4" w:space="0" w:color="0070C0"/>
              <w:right w:val="single" w:sz="4" w:space="0" w:color="0070C0"/>
            </w:tcBorders>
          </w:tcPr>
          <w:p w14:paraId="7401FD3C" w14:textId="77777777" w:rsidR="00736B3D" w:rsidRPr="008A5FE6" w:rsidRDefault="00736B3D" w:rsidP="00736B3D">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Disminución de Patrimonio</w:t>
            </w:r>
          </w:p>
        </w:tc>
      </w:tr>
    </w:tbl>
    <w:p w14:paraId="7401FD3E" w14:textId="77777777" w:rsidR="000F4E4A" w:rsidRPr="008A5FE6" w:rsidRDefault="000F4E4A" w:rsidP="004A04D0">
      <w:pPr>
        <w:pStyle w:val="Texto"/>
        <w:spacing w:after="0" w:line="240" w:lineRule="auto"/>
        <w:ind w:firstLine="0"/>
        <w:rPr>
          <w:rFonts w:ascii="Times New Roman" w:hAnsi="Times New Roman" w:cs="Times New Roman"/>
          <w:sz w:val="24"/>
          <w:szCs w:val="24"/>
        </w:rPr>
      </w:pPr>
    </w:p>
    <w:p w14:paraId="46C1D43B" w14:textId="77777777" w:rsidR="00A07540" w:rsidRPr="008A5FE6" w:rsidRDefault="00A07540">
      <w:pPr>
        <w:spacing w:after="200" w:line="276" w:lineRule="auto"/>
        <w:jc w:val="left"/>
        <w:rPr>
          <w:b/>
        </w:rPr>
      </w:pPr>
      <w:r w:rsidRPr="008A5FE6">
        <w:rPr>
          <w:b/>
        </w:rPr>
        <w:br w:type="page"/>
      </w:r>
    </w:p>
    <w:p w14:paraId="7401FD3F" w14:textId="6AFEA9B7" w:rsidR="00256DBF" w:rsidRPr="008A5FE6" w:rsidRDefault="00256DBF" w:rsidP="004A04D0">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b/>
          <w:sz w:val="24"/>
          <w:szCs w:val="24"/>
        </w:rPr>
        <w:lastRenderedPageBreak/>
        <w:t>Clasificador por Fuentes de Financiamiento</w:t>
      </w:r>
      <w:r w:rsidRPr="008A5FE6">
        <w:rPr>
          <w:rFonts w:ascii="Times New Roman" w:hAnsi="Times New Roman" w:cs="Times New Roman"/>
          <w:sz w:val="24"/>
          <w:szCs w:val="24"/>
        </w:rPr>
        <w:t xml:space="preserve">: </w:t>
      </w:r>
      <w:r w:rsidR="004A04D0" w:rsidRPr="008A5FE6">
        <w:rPr>
          <w:rFonts w:ascii="Times New Roman" w:hAnsi="Times New Roman" w:cs="Times New Roman"/>
          <w:sz w:val="24"/>
          <w:szCs w:val="24"/>
        </w:rPr>
        <w:t>E</w:t>
      </w:r>
      <w:r w:rsidRPr="008A5FE6">
        <w:rPr>
          <w:rFonts w:ascii="Times New Roman" w:hAnsi="Times New Roman" w:cs="Times New Roman"/>
          <w:sz w:val="24"/>
          <w:szCs w:val="24"/>
        </w:rPr>
        <w:t>l CFF permite identificar las fuentes u orígenes de los ingresos que financian los egresos y precisar la orientación específica de cada fuente a efecto de controlar su aplicación.</w:t>
      </w:r>
    </w:p>
    <w:p w14:paraId="39E2056F" w14:textId="77777777" w:rsidR="00A07540" w:rsidRPr="008A5FE6" w:rsidRDefault="00A07540" w:rsidP="009176CB">
      <w:pPr>
        <w:pStyle w:val="Texto"/>
        <w:spacing w:after="0" w:line="240" w:lineRule="auto"/>
        <w:rPr>
          <w:rFonts w:ascii="Times New Roman" w:hAnsi="Times New Roman" w:cs="Times New Roman"/>
          <w:sz w:val="24"/>
          <w:szCs w:val="24"/>
        </w:rPr>
      </w:pPr>
    </w:p>
    <w:p w14:paraId="7401FD54" w14:textId="14F5EAC4" w:rsidR="009176CB" w:rsidRPr="008A5FE6" w:rsidRDefault="00A07540" w:rsidP="009176CB">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L</w:t>
      </w:r>
      <w:r w:rsidR="009176CB" w:rsidRPr="008A5FE6">
        <w:rPr>
          <w:rFonts w:ascii="Times New Roman" w:hAnsi="Times New Roman" w:cs="Times New Roman"/>
          <w:sz w:val="24"/>
          <w:szCs w:val="24"/>
        </w:rPr>
        <w:t>a</w:t>
      </w:r>
      <w:r w:rsidRPr="008A5FE6">
        <w:rPr>
          <w:rFonts w:ascii="Times New Roman" w:hAnsi="Times New Roman" w:cs="Times New Roman"/>
          <w:sz w:val="24"/>
          <w:szCs w:val="24"/>
        </w:rPr>
        <w:t xml:space="preserve"> estructura básica de la CFF</w:t>
      </w:r>
      <w:r w:rsidR="009176CB" w:rsidRPr="008A5FE6">
        <w:rPr>
          <w:rFonts w:ascii="Times New Roman" w:hAnsi="Times New Roman" w:cs="Times New Roman"/>
          <w:sz w:val="24"/>
          <w:szCs w:val="24"/>
        </w:rPr>
        <w:t xml:space="preserve"> que se propone es de dos dígitos y se alinea a</w:t>
      </w:r>
      <w:r w:rsidR="00CC2C01" w:rsidRPr="008A5FE6">
        <w:rPr>
          <w:rFonts w:ascii="Times New Roman" w:hAnsi="Times New Roman" w:cs="Times New Roman"/>
          <w:sz w:val="24"/>
          <w:szCs w:val="24"/>
        </w:rPr>
        <w:t xml:space="preserve"> la norma establecida como obligatoria a partir del ejercicio 2018</w:t>
      </w:r>
    </w:p>
    <w:p w14:paraId="7401FD55" w14:textId="77777777" w:rsidR="009176CB" w:rsidRPr="008A5FE6" w:rsidRDefault="009176CB" w:rsidP="009176CB">
      <w:pPr>
        <w:pStyle w:val="Texto"/>
        <w:spacing w:after="0" w:line="240" w:lineRule="auto"/>
        <w:rPr>
          <w:rFonts w:ascii="Times New Roman" w:hAnsi="Times New Roman" w:cs="Times New Roman"/>
          <w:b/>
          <w:sz w:val="24"/>
          <w:szCs w:val="24"/>
        </w:rPr>
      </w:pPr>
    </w:p>
    <w:tbl>
      <w:tblPr>
        <w:tblStyle w:val="GridTable4Accent3"/>
        <w:tblW w:w="9918" w:type="dxa"/>
        <w:tblBorders>
          <w:top w:val="single" w:sz="4" w:space="0" w:color="0070C0"/>
          <w:left w:val="single" w:sz="4" w:space="0" w:color="0070C0"/>
          <w:bottom w:val="single" w:sz="4" w:space="0" w:color="0070C0"/>
          <w:right w:val="single" w:sz="4" w:space="0" w:color="0070C0"/>
          <w:insideH w:val="single" w:sz="4" w:space="0" w:color="0070C0"/>
          <w:insideV w:val="none" w:sz="0" w:space="0" w:color="auto"/>
        </w:tblBorders>
        <w:tblLook w:val="0620" w:firstRow="1" w:lastRow="0" w:firstColumn="0" w:lastColumn="0" w:noHBand="1" w:noVBand="1"/>
      </w:tblPr>
      <w:tblGrid>
        <w:gridCol w:w="1057"/>
        <w:gridCol w:w="1776"/>
        <w:gridCol w:w="7085"/>
      </w:tblGrid>
      <w:tr w:rsidR="00057F53" w:rsidRPr="008A5FE6" w14:paraId="7401FD5A" w14:textId="77777777" w:rsidTr="00CC2C01">
        <w:trPr>
          <w:cnfStyle w:val="100000000000" w:firstRow="1" w:lastRow="0" w:firstColumn="0" w:lastColumn="0" w:oddVBand="0" w:evenVBand="0" w:oddHBand="0" w:evenHBand="0" w:firstRowFirstColumn="0" w:firstRowLastColumn="0" w:lastRowFirstColumn="0" w:lastRowLastColumn="0"/>
        </w:trPr>
        <w:tc>
          <w:tcPr>
            <w:tcW w:w="1057" w:type="dxa"/>
            <w:shd w:val="clear" w:color="auto" w:fill="00B0F0"/>
          </w:tcPr>
          <w:p w14:paraId="7401FD56" w14:textId="66C3D877" w:rsidR="00057F53" w:rsidRPr="008A5FE6" w:rsidRDefault="00057F53" w:rsidP="00DC7812">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 xml:space="preserve">CFF </w:t>
            </w:r>
          </w:p>
        </w:tc>
        <w:tc>
          <w:tcPr>
            <w:tcW w:w="1776" w:type="dxa"/>
            <w:shd w:val="clear" w:color="auto" w:fill="00B0F0"/>
          </w:tcPr>
          <w:p w14:paraId="7401FD57" w14:textId="77777777" w:rsidR="00057F53" w:rsidRPr="008A5FE6" w:rsidRDefault="00057F53" w:rsidP="00DC7812">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Denominación</w:t>
            </w:r>
          </w:p>
        </w:tc>
        <w:tc>
          <w:tcPr>
            <w:tcW w:w="7085" w:type="dxa"/>
            <w:shd w:val="clear" w:color="auto" w:fill="00B0F0"/>
          </w:tcPr>
          <w:p w14:paraId="7401FD58" w14:textId="77777777" w:rsidR="00057F53" w:rsidRPr="008A5FE6" w:rsidRDefault="00057F53" w:rsidP="00DC7812">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 xml:space="preserve">Descripción </w:t>
            </w:r>
          </w:p>
        </w:tc>
      </w:tr>
      <w:tr w:rsidR="00057F53" w:rsidRPr="008A5FE6" w14:paraId="4FCDE023" w14:textId="77777777" w:rsidTr="00CC2C01">
        <w:tc>
          <w:tcPr>
            <w:tcW w:w="1057" w:type="dxa"/>
            <w:shd w:val="clear" w:color="auto" w:fill="00B0F0"/>
          </w:tcPr>
          <w:p w14:paraId="4175F5F5" w14:textId="77777777" w:rsidR="00057F53" w:rsidRPr="008A5FE6" w:rsidRDefault="00057F53" w:rsidP="00DC7812">
            <w:pPr>
              <w:pStyle w:val="Texto"/>
              <w:spacing w:after="0" w:line="240" w:lineRule="auto"/>
              <w:ind w:firstLine="0"/>
              <w:rPr>
                <w:rFonts w:ascii="Times New Roman" w:hAnsi="Times New Roman" w:cs="Times New Roman"/>
                <w:sz w:val="24"/>
                <w:szCs w:val="24"/>
              </w:rPr>
            </w:pPr>
          </w:p>
        </w:tc>
        <w:tc>
          <w:tcPr>
            <w:tcW w:w="1776" w:type="dxa"/>
            <w:shd w:val="clear" w:color="auto" w:fill="00B0F0"/>
          </w:tcPr>
          <w:p w14:paraId="65698A33" w14:textId="77777777" w:rsidR="00057F53" w:rsidRPr="008A5FE6" w:rsidRDefault="00057F53" w:rsidP="00DC7812">
            <w:pPr>
              <w:pStyle w:val="Texto"/>
              <w:spacing w:after="0" w:line="240" w:lineRule="auto"/>
              <w:ind w:firstLine="0"/>
              <w:rPr>
                <w:rFonts w:ascii="Times New Roman" w:hAnsi="Times New Roman" w:cs="Times New Roman"/>
                <w:sz w:val="24"/>
                <w:szCs w:val="24"/>
              </w:rPr>
            </w:pPr>
          </w:p>
        </w:tc>
        <w:tc>
          <w:tcPr>
            <w:tcW w:w="7085" w:type="dxa"/>
            <w:shd w:val="clear" w:color="auto" w:fill="00B0F0"/>
          </w:tcPr>
          <w:p w14:paraId="1CE7AA56" w14:textId="77777777" w:rsidR="00057F53" w:rsidRPr="008A5FE6" w:rsidRDefault="00057F53" w:rsidP="00DC7812">
            <w:pPr>
              <w:pStyle w:val="Texto"/>
              <w:spacing w:after="0" w:line="240" w:lineRule="auto"/>
              <w:ind w:firstLine="0"/>
              <w:rPr>
                <w:rFonts w:ascii="Times New Roman" w:hAnsi="Times New Roman" w:cs="Times New Roman"/>
                <w:sz w:val="24"/>
                <w:szCs w:val="24"/>
              </w:rPr>
            </w:pPr>
          </w:p>
        </w:tc>
      </w:tr>
      <w:tr w:rsidR="00057F53" w:rsidRPr="008A5FE6" w14:paraId="7401FD5F" w14:textId="77777777" w:rsidTr="00CC2C01">
        <w:tc>
          <w:tcPr>
            <w:tcW w:w="1057" w:type="dxa"/>
          </w:tcPr>
          <w:p w14:paraId="7401FD5B" w14:textId="77777777" w:rsidR="00057F53" w:rsidRPr="008A5FE6" w:rsidRDefault="00057F53" w:rsidP="00DC7812">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1</w:t>
            </w:r>
          </w:p>
        </w:tc>
        <w:tc>
          <w:tcPr>
            <w:tcW w:w="1776" w:type="dxa"/>
          </w:tcPr>
          <w:p w14:paraId="7401FD5C" w14:textId="77777777" w:rsidR="00057F53" w:rsidRPr="008A5FE6" w:rsidRDefault="00057F53" w:rsidP="00DC7812">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No Etiquetado</w:t>
            </w:r>
          </w:p>
        </w:tc>
        <w:tc>
          <w:tcPr>
            <w:tcW w:w="7085" w:type="dxa"/>
          </w:tcPr>
          <w:p w14:paraId="7401FD5D" w14:textId="77777777" w:rsidR="00057F53" w:rsidRPr="008A5FE6" w:rsidRDefault="00057F53" w:rsidP="00DC7812">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Son los recursos que provienen de Ingresos de libre disposición y financiamientos.</w:t>
            </w:r>
          </w:p>
        </w:tc>
      </w:tr>
      <w:tr w:rsidR="00057F53" w:rsidRPr="008A5FE6" w14:paraId="7401FD6A" w14:textId="77777777" w:rsidTr="00CC2C01">
        <w:tc>
          <w:tcPr>
            <w:tcW w:w="1057" w:type="dxa"/>
          </w:tcPr>
          <w:p w14:paraId="7401FD66" w14:textId="77777777" w:rsidR="00057F53" w:rsidRPr="008A5FE6" w:rsidRDefault="00057F53" w:rsidP="00DC7812">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14</w:t>
            </w:r>
          </w:p>
        </w:tc>
        <w:tc>
          <w:tcPr>
            <w:tcW w:w="1776" w:type="dxa"/>
          </w:tcPr>
          <w:p w14:paraId="7401FD67" w14:textId="77777777" w:rsidR="00057F53" w:rsidRPr="008A5FE6" w:rsidRDefault="00057F53" w:rsidP="00DC7812">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Ingresos propios</w:t>
            </w:r>
          </w:p>
        </w:tc>
        <w:tc>
          <w:tcPr>
            <w:tcW w:w="7085" w:type="dxa"/>
          </w:tcPr>
          <w:p w14:paraId="7401FD68" w14:textId="77777777" w:rsidR="00057F53" w:rsidRPr="008A5FE6" w:rsidRDefault="00057F53" w:rsidP="00DC7812">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Son los que obtienen las entidades de la administración pública paraestatal y paramunicipal como pueden ser los ingresos por venta de bienes y servicios, ingresos diversos y no inherentes a la operación, en términos de las disposiciones legales aplicables.</w:t>
            </w:r>
          </w:p>
        </w:tc>
      </w:tr>
      <w:tr w:rsidR="00057F53" w:rsidRPr="008A5FE6" w14:paraId="7401FD6F" w14:textId="77777777" w:rsidTr="00CC2C01">
        <w:tc>
          <w:tcPr>
            <w:tcW w:w="1057" w:type="dxa"/>
          </w:tcPr>
          <w:p w14:paraId="7401FD6B" w14:textId="77777777" w:rsidR="00057F53" w:rsidRPr="008A5FE6" w:rsidRDefault="00057F53" w:rsidP="00DC7812">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17</w:t>
            </w:r>
          </w:p>
        </w:tc>
        <w:tc>
          <w:tcPr>
            <w:tcW w:w="1776" w:type="dxa"/>
          </w:tcPr>
          <w:p w14:paraId="7401FD6C" w14:textId="77777777" w:rsidR="00057F53" w:rsidRPr="008A5FE6" w:rsidRDefault="00057F53" w:rsidP="00DC7812">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Otros Recursos de Libre Disposición</w:t>
            </w:r>
          </w:p>
        </w:tc>
        <w:tc>
          <w:tcPr>
            <w:tcW w:w="7085" w:type="dxa"/>
          </w:tcPr>
          <w:p w14:paraId="7401FD6D" w14:textId="108FB2FA" w:rsidR="00057F53" w:rsidRPr="008A5FE6" w:rsidRDefault="00057F53" w:rsidP="00DC7812">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Son los que provienen de otras fuentes no etiquetadas no comprendida</w:t>
            </w:r>
            <w:r w:rsidR="00C72B60" w:rsidRPr="008A5FE6">
              <w:rPr>
                <w:rFonts w:ascii="Times New Roman" w:hAnsi="Times New Roman" w:cs="Times New Roman"/>
                <w:sz w:val="24"/>
                <w:szCs w:val="24"/>
              </w:rPr>
              <w:t>s en los conceptos anteriores, c</w:t>
            </w:r>
            <w:r w:rsidRPr="008A5FE6">
              <w:rPr>
                <w:rFonts w:ascii="Times New Roman" w:hAnsi="Times New Roman" w:cs="Times New Roman"/>
                <w:sz w:val="24"/>
                <w:szCs w:val="24"/>
              </w:rPr>
              <w:t>omo el caso de aplicación de un remanente.</w:t>
            </w:r>
          </w:p>
        </w:tc>
      </w:tr>
      <w:tr w:rsidR="00057F53" w:rsidRPr="008A5FE6" w14:paraId="1E0FC0AA" w14:textId="77777777" w:rsidTr="00CC2C01">
        <w:tc>
          <w:tcPr>
            <w:tcW w:w="1057" w:type="dxa"/>
          </w:tcPr>
          <w:p w14:paraId="5CAD09E8" w14:textId="4D3B7E03" w:rsidR="00057F53" w:rsidRPr="008A5FE6" w:rsidRDefault="00057F53" w:rsidP="00DC7812">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2</w:t>
            </w:r>
          </w:p>
        </w:tc>
        <w:tc>
          <w:tcPr>
            <w:tcW w:w="1776" w:type="dxa"/>
          </w:tcPr>
          <w:p w14:paraId="7561E823" w14:textId="34F39EBB" w:rsidR="00057F53" w:rsidRPr="008A5FE6" w:rsidRDefault="00057F53" w:rsidP="00DC7812">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Etiquetado</w:t>
            </w:r>
          </w:p>
        </w:tc>
        <w:tc>
          <w:tcPr>
            <w:tcW w:w="7085" w:type="dxa"/>
          </w:tcPr>
          <w:p w14:paraId="48138545" w14:textId="243A2765" w:rsidR="00057F53" w:rsidRPr="008A5FE6" w:rsidRDefault="00057F53" w:rsidP="00C72B60">
            <w:pPr>
              <w:autoSpaceDE w:val="0"/>
              <w:autoSpaceDN w:val="0"/>
              <w:adjustRightInd w:val="0"/>
            </w:pPr>
            <w:r w:rsidRPr="008A5FE6">
              <w:t>Son los recursos que provienen de transferencias federales etiquetadas, en el caso de los Municipios,</w:t>
            </w:r>
            <w:r w:rsidR="00C72B60" w:rsidRPr="008A5FE6">
              <w:t xml:space="preserve"> </w:t>
            </w:r>
            <w:r w:rsidRPr="008A5FE6">
              <w:t>adicionalmente se incluyen las erogaciones que éstos realizan con recursos de la Entidad Federativa con un destino específico.</w:t>
            </w:r>
          </w:p>
        </w:tc>
      </w:tr>
      <w:tr w:rsidR="00057F53" w:rsidRPr="008A5FE6" w14:paraId="0FF17A57" w14:textId="77777777" w:rsidTr="00CC2C01">
        <w:tc>
          <w:tcPr>
            <w:tcW w:w="1057" w:type="dxa"/>
          </w:tcPr>
          <w:p w14:paraId="312197D7" w14:textId="0CFCD98F" w:rsidR="00057F53" w:rsidRPr="008A5FE6" w:rsidRDefault="00057F53" w:rsidP="00DC7812">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25</w:t>
            </w:r>
          </w:p>
        </w:tc>
        <w:tc>
          <w:tcPr>
            <w:tcW w:w="1776" w:type="dxa"/>
          </w:tcPr>
          <w:p w14:paraId="70CAE06E" w14:textId="7BA5F7B4" w:rsidR="00057F53" w:rsidRPr="008A5FE6" w:rsidRDefault="00057F53" w:rsidP="00DC7812">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Recursos Federales</w:t>
            </w:r>
          </w:p>
        </w:tc>
        <w:tc>
          <w:tcPr>
            <w:tcW w:w="7085" w:type="dxa"/>
          </w:tcPr>
          <w:p w14:paraId="3210C72F" w14:textId="1128690D" w:rsidR="00057F53" w:rsidRPr="008A5FE6" w:rsidRDefault="00057F53" w:rsidP="00C72B60">
            <w:pPr>
              <w:autoSpaceDE w:val="0"/>
              <w:autoSpaceDN w:val="0"/>
              <w:adjustRightInd w:val="0"/>
            </w:pPr>
            <w:r w:rsidRPr="008A5FE6">
              <w:t>Son los que provienen de la Federación, destinados a las Entidades Federativas y los Municipios, en</w:t>
            </w:r>
            <w:r w:rsidR="00C72B60" w:rsidRPr="008A5FE6">
              <w:t xml:space="preserve"> </w:t>
            </w:r>
            <w:r w:rsidRPr="008A5FE6">
              <w:t>términos de la Ley Federal de Presupuesto y Responsabilidad Hacendaria y el Presupuesto de Egresos de la</w:t>
            </w:r>
            <w:r w:rsidR="00C72B60" w:rsidRPr="008A5FE6">
              <w:t xml:space="preserve"> </w:t>
            </w:r>
            <w:r w:rsidRPr="008A5FE6">
              <w:t>Federación, que están destinados a un fin específico por concepto de aportaciones, convenios de recursos</w:t>
            </w:r>
            <w:r w:rsidR="00C72B60" w:rsidRPr="008A5FE6">
              <w:t xml:space="preserve"> </w:t>
            </w:r>
            <w:r w:rsidRPr="008A5FE6">
              <w:t>federales etiquetados y fondos distintos de aportaciones.</w:t>
            </w:r>
          </w:p>
        </w:tc>
      </w:tr>
      <w:tr w:rsidR="00057F53" w:rsidRPr="008A5FE6" w14:paraId="693A0B7E" w14:textId="77777777" w:rsidTr="00CC2C01">
        <w:tc>
          <w:tcPr>
            <w:tcW w:w="1057" w:type="dxa"/>
          </w:tcPr>
          <w:p w14:paraId="3CC23563" w14:textId="24AE1406" w:rsidR="00057F53" w:rsidRPr="008A5FE6" w:rsidRDefault="00057F53" w:rsidP="00DC7812">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26</w:t>
            </w:r>
          </w:p>
        </w:tc>
        <w:tc>
          <w:tcPr>
            <w:tcW w:w="1776" w:type="dxa"/>
          </w:tcPr>
          <w:p w14:paraId="0186E51F" w14:textId="0744FA9D" w:rsidR="00057F53" w:rsidRPr="008A5FE6" w:rsidRDefault="00057F53" w:rsidP="00DC7812">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Recursos Estatales</w:t>
            </w:r>
          </w:p>
        </w:tc>
        <w:tc>
          <w:tcPr>
            <w:tcW w:w="7085" w:type="dxa"/>
          </w:tcPr>
          <w:p w14:paraId="2F1074AF" w14:textId="464537AA" w:rsidR="00057F53" w:rsidRPr="008A5FE6" w:rsidRDefault="00057F53" w:rsidP="00C72B60">
            <w:pPr>
              <w:autoSpaceDE w:val="0"/>
              <w:autoSpaceDN w:val="0"/>
              <w:adjustRightInd w:val="0"/>
            </w:pPr>
            <w:r w:rsidRPr="008A5FE6">
              <w:t>En el caso de los Municipios, son los que provienen del Gobierno Estatal y que cuentan con un destino</w:t>
            </w:r>
            <w:r w:rsidR="00C72B60" w:rsidRPr="008A5FE6">
              <w:t xml:space="preserve"> </w:t>
            </w:r>
            <w:r w:rsidRPr="008A5FE6">
              <w:t>específico, en términos de la Ley de Ingresos Estatal y del Presupuesto de Egresos Estatal.</w:t>
            </w:r>
          </w:p>
        </w:tc>
      </w:tr>
    </w:tbl>
    <w:p w14:paraId="7401FD70" w14:textId="77777777" w:rsidR="009176CB" w:rsidRPr="008A5FE6" w:rsidRDefault="009176CB" w:rsidP="009176CB">
      <w:pPr>
        <w:pStyle w:val="Texto"/>
        <w:spacing w:after="0" w:line="240" w:lineRule="auto"/>
        <w:ind w:firstLine="0"/>
        <w:rPr>
          <w:rFonts w:ascii="Times New Roman" w:hAnsi="Times New Roman" w:cs="Times New Roman"/>
          <w:b/>
          <w:sz w:val="24"/>
          <w:szCs w:val="24"/>
        </w:rPr>
      </w:pPr>
    </w:p>
    <w:p w14:paraId="7401FD71" w14:textId="77777777" w:rsidR="004A04D0" w:rsidRPr="008A5FE6" w:rsidRDefault="004A04D0" w:rsidP="004A04D0">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En referencia a la LGCG, en su artículo 46, y en específico a la información presupuestal de ingresos, es necesario habilitar una relación de CRI-CE y de ser posible esta relación al CFF, estableciendo una regla estructurada.</w:t>
      </w:r>
    </w:p>
    <w:p w14:paraId="7401FD72" w14:textId="17E45473" w:rsidR="00730EAC" w:rsidRPr="008A5FE6" w:rsidRDefault="00730EAC">
      <w:pPr>
        <w:spacing w:after="200" w:line="276" w:lineRule="auto"/>
        <w:jc w:val="left"/>
      </w:pPr>
      <w:r w:rsidRPr="008A5FE6">
        <w:br w:type="page"/>
      </w:r>
    </w:p>
    <w:p w14:paraId="2D887FD8" w14:textId="77777777" w:rsidR="00256DBF" w:rsidRPr="008A5FE6" w:rsidRDefault="00256DBF" w:rsidP="004A04D0"/>
    <w:p w14:paraId="7401FD73" w14:textId="77777777" w:rsidR="00304C49" w:rsidRPr="008A5FE6" w:rsidRDefault="00413341" w:rsidP="004A04D0">
      <w:r w:rsidRPr="008A5FE6">
        <w:t xml:space="preserve">Alineación del CRI-CE-CFF </w:t>
      </w:r>
    </w:p>
    <w:tbl>
      <w:tblPr>
        <w:tblStyle w:val="GridTable4Accent4"/>
        <w:tblW w:w="9962" w:type="dxa"/>
        <w:tblLayout w:type="fixed"/>
        <w:tblLook w:val="0620" w:firstRow="1" w:lastRow="0" w:firstColumn="0" w:lastColumn="0" w:noHBand="1" w:noVBand="1"/>
      </w:tblPr>
      <w:tblGrid>
        <w:gridCol w:w="277"/>
        <w:gridCol w:w="395"/>
        <w:gridCol w:w="513"/>
        <w:gridCol w:w="513"/>
        <w:gridCol w:w="1575"/>
        <w:gridCol w:w="109"/>
        <w:gridCol w:w="276"/>
        <w:gridCol w:w="275"/>
        <w:gridCol w:w="420"/>
        <w:gridCol w:w="1833"/>
        <w:gridCol w:w="574"/>
        <w:gridCol w:w="1582"/>
        <w:gridCol w:w="574"/>
        <w:gridCol w:w="1046"/>
      </w:tblGrid>
      <w:tr w:rsidR="0067797F" w:rsidRPr="008A5FE6" w14:paraId="7401FD77" w14:textId="77777777" w:rsidTr="0067797F">
        <w:trPr>
          <w:cnfStyle w:val="100000000000" w:firstRow="1" w:lastRow="0" w:firstColumn="0" w:lastColumn="0" w:oddVBand="0" w:evenVBand="0" w:oddHBand="0" w:evenHBand="0" w:firstRowFirstColumn="0" w:firstRowLastColumn="0" w:lastRowFirstColumn="0" w:lastRowLastColumn="0"/>
          <w:trHeight w:val="254"/>
          <w:tblHeader/>
        </w:trPr>
        <w:tc>
          <w:tcPr>
            <w:tcW w:w="3273" w:type="dxa"/>
            <w:gridSpan w:val="5"/>
            <w:shd w:val="clear" w:color="auto" w:fill="0070C0"/>
            <w:hideMark/>
          </w:tcPr>
          <w:p w14:paraId="7401FD74" w14:textId="77777777" w:rsidR="0067797F" w:rsidRPr="008A5FE6" w:rsidRDefault="0067797F" w:rsidP="004A04D0">
            <w:pPr>
              <w:jc w:val="left"/>
              <w:rPr>
                <w:lang w:val="es-MX" w:eastAsia="es-MX"/>
              </w:rPr>
            </w:pPr>
            <w:bookmarkStart w:id="16" w:name="OLE_LINK1"/>
            <w:r w:rsidRPr="008A5FE6">
              <w:rPr>
                <w:lang w:val="es-MX" w:eastAsia="es-MX"/>
              </w:rPr>
              <w:t xml:space="preserve">CRI </w:t>
            </w:r>
          </w:p>
        </w:tc>
        <w:tc>
          <w:tcPr>
            <w:tcW w:w="2913" w:type="dxa"/>
            <w:gridSpan w:val="5"/>
            <w:shd w:val="clear" w:color="auto" w:fill="0070C0"/>
            <w:hideMark/>
          </w:tcPr>
          <w:p w14:paraId="7401FD75" w14:textId="4CF2F4D7" w:rsidR="0067797F" w:rsidRPr="008A5FE6" w:rsidRDefault="0067797F" w:rsidP="004A04D0">
            <w:pPr>
              <w:jc w:val="left"/>
              <w:rPr>
                <w:lang w:val="es-MX" w:eastAsia="es-MX"/>
              </w:rPr>
            </w:pPr>
            <w:r w:rsidRPr="008A5FE6">
              <w:rPr>
                <w:lang w:val="es-MX" w:eastAsia="es-MX"/>
              </w:rPr>
              <w:t xml:space="preserve">CE </w:t>
            </w:r>
          </w:p>
        </w:tc>
        <w:tc>
          <w:tcPr>
            <w:tcW w:w="574" w:type="dxa"/>
            <w:shd w:val="clear" w:color="auto" w:fill="0070C0"/>
          </w:tcPr>
          <w:p w14:paraId="6E3BB546" w14:textId="77777777" w:rsidR="0067797F" w:rsidRPr="008A5FE6" w:rsidRDefault="0067797F" w:rsidP="004A04D0">
            <w:pPr>
              <w:jc w:val="left"/>
              <w:rPr>
                <w:lang w:val="es-MX" w:eastAsia="es-MX"/>
              </w:rPr>
            </w:pPr>
          </w:p>
        </w:tc>
        <w:tc>
          <w:tcPr>
            <w:tcW w:w="1582" w:type="dxa"/>
            <w:shd w:val="clear" w:color="auto" w:fill="0070C0"/>
          </w:tcPr>
          <w:p w14:paraId="4C69D529" w14:textId="77777777" w:rsidR="0067797F" w:rsidRPr="008A5FE6" w:rsidRDefault="0067797F" w:rsidP="004A04D0">
            <w:pPr>
              <w:jc w:val="left"/>
              <w:rPr>
                <w:lang w:val="es-MX" w:eastAsia="es-MX"/>
              </w:rPr>
            </w:pPr>
          </w:p>
        </w:tc>
        <w:tc>
          <w:tcPr>
            <w:tcW w:w="1620" w:type="dxa"/>
            <w:gridSpan w:val="2"/>
            <w:shd w:val="clear" w:color="auto" w:fill="0070C0"/>
            <w:hideMark/>
          </w:tcPr>
          <w:p w14:paraId="7401FD76" w14:textId="3170B8AF" w:rsidR="0067797F" w:rsidRPr="008A5FE6" w:rsidRDefault="0067797F" w:rsidP="004A04D0">
            <w:pPr>
              <w:jc w:val="left"/>
              <w:rPr>
                <w:lang w:val="es-MX" w:eastAsia="es-MX"/>
              </w:rPr>
            </w:pPr>
            <w:r w:rsidRPr="008A5FE6">
              <w:rPr>
                <w:lang w:val="es-MX" w:eastAsia="es-MX"/>
              </w:rPr>
              <w:t xml:space="preserve">CFF </w:t>
            </w:r>
          </w:p>
        </w:tc>
      </w:tr>
      <w:tr w:rsidR="0067797F" w:rsidRPr="008A5FE6" w14:paraId="7401FD83" w14:textId="77777777" w:rsidTr="0067797F">
        <w:trPr>
          <w:cnfStyle w:val="100000000000" w:firstRow="1" w:lastRow="0" w:firstColumn="0" w:lastColumn="0" w:oddVBand="0" w:evenVBand="0" w:oddHBand="0" w:evenHBand="0" w:firstRowFirstColumn="0" w:firstRowLastColumn="0" w:lastRowFirstColumn="0" w:lastRowLastColumn="0"/>
          <w:trHeight w:val="344"/>
          <w:tblHeader/>
        </w:trPr>
        <w:tc>
          <w:tcPr>
            <w:tcW w:w="277" w:type="dxa"/>
            <w:shd w:val="clear" w:color="auto" w:fill="00B0F0"/>
            <w:hideMark/>
          </w:tcPr>
          <w:p w14:paraId="7401FD78" w14:textId="77777777" w:rsidR="0067797F" w:rsidRPr="008A5FE6" w:rsidRDefault="0067797F" w:rsidP="004A04D0">
            <w:pPr>
              <w:jc w:val="left"/>
              <w:rPr>
                <w:lang w:val="es-MX" w:eastAsia="es-MX"/>
              </w:rPr>
            </w:pPr>
            <w:r w:rsidRPr="008A5FE6">
              <w:rPr>
                <w:lang w:val="es-MX" w:eastAsia="es-MX"/>
              </w:rPr>
              <w:t>R</w:t>
            </w:r>
          </w:p>
        </w:tc>
        <w:tc>
          <w:tcPr>
            <w:tcW w:w="395" w:type="dxa"/>
            <w:shd w:val="clear" w:color="auto" w:fill="00B0F0"/>
            <w:hideMark/>
          </w:tcPr>
          <w:p w14:paraId="7401FD79" w14:textId="77777777" w:rsidR="0067797F" w:rsidRPr="008A5FE6" w:rsidRDefault="0067797F" w:rsidP="004A04D0">
            <w:pPr>
              <w:jc w:val="left"/>
              <w:rPr>
                <w:lang w:val="es-MX" w:eastAsia="es-MX"/>
              </w:rPr>
            </w:pPr>
            <w:r w:rsidRPr="008A5FE6">
              <w:rPr>
                <w:lang w:val="es-MX" w:eastAsia="es-MX"/>
              </w:rPr>
              <w:t>T</w:t>
            </w:r>
          </w:p>
        </w:tc>
        <w:tc>
          <w:tcPr>
            <w:tcW w:w="513" w:type="dxa"/>
            <w:shd w:val="clear" w:color="auto" w:fill="00B0F0"/>
            <w:hideMark/>
          </w:tcPr>
          <w:p w14:paraId="7401FD7A" w14:textId="77777777" w:rsidR="0067797F" w:rsidRPr="008A5FE6" w:rsidRDefault="0067797F" w:rsidP="004A04D0">
            <w:pPr>
              <w:jc w:val="left"/>
              <w:rPr>
                <w:lang w:val="es-MX" w:eastAsia="es-MX"/>
              </w:rPr>
            </w:pPr>
            <w:r w:rsidRPr="008A5FE6">
              <w:rPr>
                <w:lang w:val="es-MX" w:eastAsia="es-MX"/>
              </w:rPr>
              <w:t>Cl</w:t>
            </w:r>
          </w:p>
        </w:tc>
        <w:tc>
          <w:tcPr>
            <w:tcW w:w="513" w:type="dxa"/>
            <w:shd w:val="clear" w:color="auto" w:fill="00B0F0"/>
            <w:hideMark/>
          </w:tcPr>
          <w:p w14:paraId="7401FD7B" w14:textId="77777777" w:rsidR="0067797F" w:rsidRPr="008A5FE6" w:rsidRDefault="0067797F" w:rsidP="004A04D0">
            <w:pPr>
              <w:jc w:val="left"/>
              <w:rPr>
                <w:lang w:val="es-MX" w:eastAsia="es-MX"/>
              </w:rPr>
            </w:pPr>
            <w:r w:rsidRPr="008A5FE6">
              <w:rPr>
                <w:lang w:val="es-MX" w:eastAsia="es-MX"/>
              </w:rPr>
              <w:t>Co</w:t>
            </w:r>
          </w:p>
        </w:tc>
        <w:tc>
          <w:tcPr>
            <w:tcW w:w="1684" w:type="dxa"/>
            <w:gridSpan w:val="2"/>
            <w:shd w:val="clear" w:color="auto" w:fill="00B0F0"/>
            <w:hideMark/>
          </w:tcPr>
          <w:p w14:paraId="7401FD7C" w14:textId="77777777" w:rsidR="0067797F" w:rsidRPr="008A5FE6" w:rsidRDefault="0067797F" w:rsidP="004A04D0">
            <w:pPr>
              <w:jc w:val="left"/>
              <w:rPr>
                <w:lang w:val="es-MX" w:eastAsia="es-MX"/>
              </w:rPr>
            </w:pPr>
            <w:r w:rsidRPr="008A5FE6">
              <w:rPr>
                <w:lang w:val="es-MX" w:eastAsia="es-MX"/>
              </w:rPr>
              <w:t>Nombre</w:t>
            </w:r>
          </w:p>
        </w:tc>
        <w:tc>
          <w:tcPr>
            <w:tcW w:w="276" w:type="dxa"/>
            <w:shd w:val="clear" w:color="auto" w:fill="00B0F0"/>
            <w:hideMark/>
          </w:tcPr>
          <w:p w14:paraId="7401FD7D" w14:textId="77777777" w:rsidR="0067797F" w:rsidRPr="008A5FE6" w:rsidRDefault="0067797F" w:rsidP="004A04D0">
            <w:pPr>
              <w:jc w:val="left"/>
              <w:rPr>
                <w:lang w:val="es-MX" w:eastAsia="es-MX"/>
              </w:rPr>
            </w:pPr>
            <w:r w:rsidRPr="008A5FE6">
              <w:rPr>
                <w:lang w:val="es-MX" w:eastAsia="es-MX"/>
              </w:rPr>
              <w:t>1</w:t>
            </w:r>
          </w:p>
        </w:tc>
        <w:tc>
          <w:tcPr>
            <w:tcW w:w="275" w:type="dxa"/>
            <w:shd w:val="clear" w:color="auto" w:fill="00B0F0"/>
            <w:hideMark/>
          </w:tcPr>
          <w:p w14:paraId="7401FD7E" w14:textId="0A2213FE" w:rsidR="0067797F" w:rsidRPr="008A5FE6" w:rsidRDefault="0067797F" w:rsidP="004A04D0">
            <w:pPr>
              <w:jc w:val="left"/>
              <w:rPr>
                <w:lang w:val="es-MX" w:eastAsia="es-MX"/>
              </w:rPr>
            </w:pPr>
            <w:r w:rsidRPr="008A5FE6">
              <w:rPr>
                <w:lang w:val="es-MX" w:eastAsia="es-MX"/>
              </w:rPr>
              <w:t>2</w:t>
            </w:r>
            <w:r w:rsidR="00BE041F" w:rsidRPr="008A5FE6">
              <w:rPr>
                <w:lang w:val="es-MX" w:eastAsia="es-MX"/>
              </w:rPr>
              <w:t xml:space="preserve"> </w:t>
            </w:r>
          </w:p>
        </w:tc>
        <w:tc>
          <w:tcPr>
            <w:tcW w:w="420" w:type="dxa"/>
            <w:shd w:val="clear" w:color="auto" w:fill="00B0F0"/>
            <w:hideMark/>
          </w:tcPr>
          <w:p w14:paraId="7401FD7F" w14:textId="58659ADD" w:rsidR="0067797F" w:rsidRPr="008A5FE6" w:rsidRDefault="00BE041F" w:rsidP="004A04D0">
            <w:pPr>
              <w:jc w:val="left"/>
              <w:rPr>
                <w:lang w:val="es-MX" w:eastAsia="es-MX"/>
              </w:rPr>
            </w:pPr>
            <w:r w:rsidRPr="008A5FE6">
              <w:rPr>
                <w:lang w:val="es-MX" w:eastAsia="es-MX"/>
              </w:rPr>
              <w:t xml:space="preserve"> </w:t>
            </w:r>
            <w:r w:rsidR="0067797F" w:rsidRPr="008A5FE6">
              <w:rPr>
                <w:lang w:val="es-MX" w:eastAsia="es-MX"/>
              </w:rPr>
              <w:t>3</w:t>
            </w:r>
          </w:p>
        </w:tc>
        <w:tc>
          <w:tcPr>
            <w:tcW w:w="1833" w:type="dxa"/>
            <w:shd w:val="clear" w:color="auto" w:fill="00B0F0"/>
            <w:hideMark/>
          </w:tcPr>
          <w:p w14:paraId="7401FD80" w14:textId="6A098437" w:rsidR="0067797F" w:rsidRPr="008A5FE6" w:rsidRDefault="00A57B10" w:rsidP="004A04D0">
            <w:pPr>
              <w:jc w:val="left"/>
              <w:rPr>
                <w:lang w:val="es-MX" w:eastAsia="es-MX"/>
              </w:rPr>
            </w:pPr>
            <w:r w:rsidRPr="008A5FE6">
              <w:rPr>
                <w:lang w:val="es-MX" w:eastAsia="es-MX"/>
              </w:rPr>
              <w:t>4</w:t>
            </w:r>
            <w:r w:rsidR="00BE041F" w:rsidRPr="008A5FE6">
              <w:rPr>
                <w:lang w:val="es-MX" w:eastAsia="es-MX"/>
              </w:rPr>
              <w:t xml:space="preserve">     5</w:t>
            </w:r>
          </w:p>
        </w:tc>
        <w:tc>
          <w:tcPr>
            <w:tcW w:w="574" w:type="dxa"/>
            <w:shd w:val="clear" w:color="auto" w:fill="00B0F0"/>
          </w:tcPr>
          <w:p w14:paraId="1967B980" w14:textId="3EAAEF60" w:rsidR="0067797F" w:rsidRPr="008A5FE6" w:rsidRDefault="0067797F" w:rsidP="004A04D0">
            <w:pPr>
              <w:jc w:val="left"/>
              <w:rPr>
                <w:lang w:val="es-MX" w:eastAsia="es-MX"/>
              </w:rPr>
            </w:pPr>
          </w:p>
        </w:tc>
        <w:tc>
          <w:tcPr>
            <w:tcW w:w="1582" w:type="dxa"/>
            <w:shd w:val="clear" w:color="auto" w:fill="00B0F0"/>
          </w:tcPr>
          <w:p w14:paraId="4E30CB93" w14:textId="77777777" w:rsidR="0067797F" w:rsidRPr="008A5FE6" w:rsidRDefault="0067797F" w:rsidP="004A04D0">
            <w:pPr>
              <w:jc w:val="left"/>
              <w:rPr>
                <w:lang w:val="es-MX" w:eastAsia="es-MX"/>
              </w:rPr>
            </w:pPr>
          </w:p>
        </w:tc>
        <w:tc>
          <w:tcPr>
            <w:tcW w:w="574" w:type="dxa"/>
            <w:shd w:val="clear" w:color="auto" w:fill="00B0F0"/>
            <w:hideMark/>
          </w:tcPr>
          <w:p w14:paraId="7401FD81" w14:textId="13235998" w:rsidR="0067797F" w:rsidRPr="008A5FE6" w:rsidRDefault="0067797F" w:rsidP="004A04D0">
            <w:pPr>
              <w:jc w:val="left"/>
              <w:rPr>
                <w:lang w:val="es-MX" w:eastAsia="es-MX"/>
              </w:rPr>
            </w:pPr>
            <w:r w:rsidRPr="008A5FE6">
              <w:rPr>
                <w:lang w:val="es-MX" w:eastAsia="es-MX"/>
              </w:rPr>
              <w:t>FF</w:t>
            </w:r>
          </w:p>
        </w:tc>
        <w:tc>
          <w:tcPr>
            <w:tcW w:w="1046" w:type="dxa"/>
            <w:shd w:val="clear" w:color="auto" w:fill="00B0F0"/>
            <w:hideMark/>
          </w:tcPr>
          <w:p w14:paraId="7401FD82" w14:textId="77777777" w:rsidR="0067797F" w:rsidRPr="008A5FE6" w:rsidRDefault="0067797F" w:rsidP="004A04D0">
            <w:pPr>
              <w:jc w:val="left"/>
              <w:rPr>
                <w:lang w:val="es-MX" w:eastAsia="es-MX"/>
              </w:rPr>
            </w:pPr>
            <w:r w:rsidRPr="008A5FE6">
              <w:rPr>
                <w:lang w:val="es-MX" w:eastAsia="es-MX"/>
              </w:rPr>
              <w:t>Nombre</w:t>
            </w:r>
          </w:p>
        </w:tc>
      </w:tr>
    </w:tbl>
    <w:tbl>
      <w:tblPr>
        <w:tblW w:w="996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70" w:type="dxa"/>
          <w:right w:w="70" w:type="dxa"/>
        </w:tblCellMar>
        <w:tblLook w:val="04A0" w:firstRow="1" w:lastRow="0" w:firstColumn="1" w:lastColumn="0" w:noHBand="0" w:noVBand="1"/>
      </w:tblPr>
      <w:tblGrid>
        <w:gridCol w:w="260"/>
        <w:gridCol w:w="378"/>
        <w:gridCol w:w="511"/>
        <w:gridCol w:w="330"/>
        <w:gridCol w:w="1964"/>
        <w:gridCol w:w="317"/>
        <w:gridCol w:w="339"/>
        <w:gridCol w:w="344"/>
        <w:gridCol w:w="230"/>
        <w:gridCol w:w="425"/>
        <w:gridCol w:w="3269"/>
        <w:gridCol w:w="417"/>
        <w:gridCol w:w="1179"/>
      </w:tblGrid>
      <w:tr w:rsidR="005D2935" w:rsidRPr="008A5FE6" w14:paraId="5C91A744" w14:textId="77777777" w:rsidTr="005D2935">
        <w:trPr>
          <w:trHeight w:val="600"/>
        </w:trPr>
        <w:tc>
          <w:tcPr>
            <w:tcW w:w="260" w:type="dxa"/>
            <w:shd w:val="clear" w:color="auto" w:fill="auto"/>
            <w:noWrap/>
            <w:vAlign w:val="bottom"/>
            <w:hideMark/>
          </w:tcPr>
          <w:bookmarkEnd w:id="16"/>
          <w:p w14:paraId="069B46F7" w14:textId="77777777" w:rsidR="005D2935" w:rsidRPr="008A5FE6" w:rsidRDefault="005D2935" w:rsidP="005D2935">
            <w:pPr>
              <w:jc w:val="right"/>
              <w:rPr>
                <w:lang w:val="es-MX" w:eastAsia="es-MX"/>
              </w:rPr>
            </w:pPr>
            <w:r w:rsidRPr="008A5FE6">
              <w:rPr>
                <w:lang w:val="es-MX" w:eastAsia="es-MX"/>
              </w:rPr>
              <w:t>7</w:t>
            </w:r>
          </w:p>
        </w:tc>
        <w:tc>
          <w:tcPr>
            <w:tcW w:w="378" w:type="dxa"/>
            <w:shd w:val="clear" w:color="auto" w:fill="auto"/>
            <w:noWrap/>
            <w:vAlign w:val="bottom"/>
            <w:hideMark/>
          </w:tcPr>
          <w:p w14:paraId="0DFE35C5" w14:textId="77777777" w:rsidR="005D2935" w:rsidRPr="008A5FE6" w:rsidRDefault="005D2935" w:rsidP="005D2935">
            <w:pPr>
              <w:jc w:val="right"/>
              <w:rPr>
                <w:lang w:val="es-MX" w:eastAsia="es-MX"/>
              </w:rPr>
            </w:pPr>
            <w:r w:rsidRPr="008A5FE6">
              <w:rPr>
                <w:lang w:val="es-MX" w:eastAsia="es-MX"/>
              </w:rPr>
              <w:t>1</w:t>
            </w:r>
          </w:p>
        </w:tc>
        <w:tc>
          <w:tcPr>
            <w:tcW w:w="511" w:type="dxa"/>
            <w:shd w:val="clear" w:color="auto" w:fill="auto"/>
            <w:noWrap/>
            <w:vAlign w:val="bottom"/>
            <w:hideMark/>
          </w:tcPr>
          <w:p w14:paraId="6C617758" w14:textId="63F153E5" w:rsidR="005D2935" w:rsidRPr="008A5FE6" w:rsidRDefault="005D2935" w:rsidP="005D2935">
            <w:pPr>
              <w:jc w:val="right"/>
              <w:rPr>
                <w:lang w:val="es-MX" w:eastAsia="es-MX"/>
              </w:rPr>
            </w:pPr>
            <w:r w:rsidRPr="008A5FE6">
              <w:rPr>
                <w:lang w:val="es-MX" w:eastAsia="es-MX"/>
              </w:rPr>
              <w:t>1</w:t>
            </w:r>
          </w:p>
        </w:tc>
        <w:tc>
          <w:tcPr>
            <w:tcW w:w="330" w:type="dxa"/>
            <w:shd w:val="clear" w:color="auto" w:fill="auto"/>
            <w:noWrap/>
            <w:vAlign w:val="bottom"/>
            <w:hideMark/>
          </w:tcPr>
          <w:p w14:paraId="722C4E52" w14:textId="3C2C522E" w:rsidR="005D2935" w:rsidRPr="008A5FE6" w:rsidRDefault="005D2935" w:rsidP="005D2935">
            <w:pPr>
              <w:jc w:val="right"/>
              <w:rPr>
                <w:lang w:val="es-MX" w:eastAsia="es-MX"/>
              </w:rPr>
            </w:pPr>
            <w:r w:rsidRPr="008A5FE6">
              <w:rPr>
                <w:lang w:val="es-MX" w:eastAsia="es-MX"/>
              </w:rPr>
              <w:t>1</w:t>
            </w:r>
          </w:p>
        </w:tc>
        <w:tc>
          <w:tcPr>
            <w:tcW w:w="1964" w:type="dxa"/>
            <w:shd w:val="clear" w:color="auto" w:fill="auto"/>
            <w:vAlign w:val="bottom"/>
            <w:hideMark/>
          </w:tcPr>
          <w:p w14:paraId="28C59A99" w14:textId="77777777" w:rsidR="005D2935" w:rsidRPr="008A5FE6" w:rsidRDefault="005D2935" w:rsidP="00BE041F">
            <w:pPr>
              <w:rPr>
                <w:lang w:val="es-MX" w:eastAsia="es-MX"/>
              </w:rPr>
            </w:pPr>
            <w:r w:rsidRPr="008A5FE6">
              <w:rPr>
                <w:lang w:val="es-MX" w:eastAsia="es-MX"/>
              </w:rPr>
              <w:t>Ingresos por venta de bienes y servicios de organismos descentralizados</w:t>
            </w:r>
          </w:p>
        </w:tc>
        <w:tc>
          <w:tcPr>
            <w:tcW w:w="317" w:type="dxa"/>
            <w:shd w:val="clear" w:color="auto" w:fill="auto"/>
            <w:noWrap/>
            <w:vAlign w:val="bottom"/>
            <w:hideMark/>
          </w:tcPr>
          <w:p w14:paraId="3FC8AE55" w14:textId="77777777" w:rsidR="005D2935" w:rsidRPr="008A5FE6" w:rsidRDefault="005D2935" w:rsidP="00BE041F">
            <w:pPr>
              <w:rPr>
                <w:lang w:val="es-MX" w:eastAsia="es-MX"/>
              </w:rPr>
            </w:pPr>
            <w:r w:rsidRPr="008A5FE6">
              <w:rPr>
                <w:lang w:val="es-MX" w:eastAsia="es-MX"/>
              </w:rPr>
              <w:t>1</w:t>
            </w:r>
          </w:p>
        </w:tc>
        <w:tc>
          <w:tcPr>
            <w:tcW w:w="339" w:type="dxa"/>
            <w:shd w:val="clear" w:color="auto" w:fill="auto"/>
            <w:noWrap/>
            <w:vAlign w:val="bottom"/>
            <w:hideMark/>
          </w:tcPr>
          <w:p w14:paraId="10D4C90D" w14:textId="77777777" w:rsidR="005D2935" w:rsidRPr="008A5FE6" w:rsidRDefault="005D2935" w:rsidP="00BE041F">
            <w:pPr>
              <w:rPr>
                <w:lang w:val="es-MX" w:eastAsia="es-MX"/>
              </w:rPr>
            </w:pPr>
            <w:r w:rsidRPr="008A5FE6">
              <w:rPr>
                <w:lang w:val="es-MX" w:eastAsia="es-MX"/>
              </w:rPr>
              <w:t>1</w:t>
            </w:r>
          </w:p>
        </w:tc>
        <w:tc>
          <w:tcPr>
            <w:tcW w:w="344" w:type="dxa"/>
            <w:shd w:val="clear" w:color="auto" w:fill="auto"/>
            <w:noWrap/>
            <w:vAlign w:val="bottom"/>
            <w:hideMark/>
          </w:tcPr>
          <w:p w14:paraId="4E31A6DA" w14:textId="77777777" w:rsidR="005D2935" w:rsidRPr="008A5FE6" w:rsidRDefault="005D2935" w:rsidP="00BE041F">
            <w:pPr>
              <w:rPr>
                <w:lang w:val="es-MX" w:eastAsia="es-MX"/>
              </w:rPr>
            </w:pPr>
            <w:r w:rsidRPr="008A5FE6">
              <w:rPr>
                <w:lang w:val="es-MX" w:eastAsia="es-MX"/>
              </w:rPr>
              <w:t>6</w:t>
            </w:r>
          </w:p>
        </w:tc>
        <w:tc>
          <w:tcPr>
            <w:tcW w:w="230" w:type="dxa"/>
            <w:vAlign w:val="bottom"/>
          </w:tcPr>
          <w:p w14:paraId="3EC812F6" w14:textId="63BC124A" w:rsidR="005D2935" w:rsidRPr="008A5FE6" w:rsidRDefault="005D2935" w:rsidP="00BE041F">
            <w:pPr>
              <w:rPr>
                <w:lang w:val="es-MX" w:eastAsia="es-MX"/>
              </w:rPr>
            </w:pPr>
            <w:r w:rsidRPr="008A5FE6">
              <w:rPr>
                <w:lang w:val="es-MX" w:eastAsia="es-MX"/>
              </w:rPr>
              <w:t>1</w:t>
            </w:r>
          </w:p>
        </w:tc>
        <w:tc>
          <w:tcPr>
            <w:tcW w:w="425" w:type="dxa"/>
            <w:shd w:val="clear" w:color="auto" w:fill="auto"/>
            <w:noWrap/>
            <w:vAlign w:val="bottom"/>
          </w:tcPr>
          <w:p w14:paraId="2451A143" w14:textId="3B94ECB3" w:rsidR="005D2935" w:rsidRPr="008A5FE6" w:rsidRDefault="005D2935" w:rsidP="00BE041F">
            <w:pPr>
              <w:rPr>
                <w:lang w:val="es-MX" w:eastAsia="es-MX"/>
              </w:rPr>
            </w:pPr>
          </w:p>
        </w:tc>
        <w:tc>
          <w:tcPr>
            <w:tcW w:w="3269" w:type="dxa"/>
            <w:shd w:val="clear" w:color="auto" w:fill="auto"/>
            <w:noWrap/>
            <w:vAlign w:val="bottom"/>
          </w:tcPr>
          <w:p w14:paraId="6AA43FD5" w14:textId="2103BC49" w:rsidR="005D2935" w:rsidRPr="008A5FE6" w:rsidRDefault="005D2935" w:rsidP="00BE041F">
            <w:pPr>
              <w:rPr>
                <w:lang w:val="es-MX" w:eastAsia="es-MX"/>
              </w:rPr>
            </w:pPr>
            <w:r w:rsidRPr="008A5FE6">
              <w:rPr>
                <w:lang w:val="es-MX" w:eastAsia="es-MX"/>
              </w:rPr>
              <w:t>Venta de establecimientos No de Mercado</w:t>
            </w:r>
          </w:p>
        </w:tc>
        <w:tc>
          <w:tcPr>
            <w:tcW w:w="417" w:type="dxa"/>
            <w:vAlign w:val="bottom"/>
          </w:tcPr>
          <w:p w14:paraId="1738C486" w14:textId="275AEE33" w:rsidR="005D2935" w:rsidRPr="008A5FE6" w:rsidRDefault="005D2935" w:rsidP="005D2935">
            <w:pPr>
              <w:jc w:val="left"/>
              <w:rPr>
                <w:lang w:val="es-MX" w:eastAsia="es-MX"/>
              </w:rPr>
            </w:pPr>
            <w:r w:rsidRPr="008A5FE6">
              <w:rPr>
                <w:lang w:val="es-MX" w:eastAsia="es-MX"/>
              </w:rPr>
              <w:t>14</w:t>
            </w:r>
          </w:p>
        </w:tc>
        <w:tc>
          <w:tcPr>
            <w:tcW w:w="1179" w:type="dxa"/>
            <w:shd w:val="clear" w:color="auto" w:fill="auto"/>
            <w:noWrap/>
            <w:vAlign w:val="bottom"/>
            <w:hideMark/>
          </w:tcPr>
          <w:p w14:paraId="238FBEA6" w14:textId="44F5728F" w:rsidR="005D2935" w:rsidRPr="008A5FE6" w:rsidRDefault="005D2935" w:rsidP="005D2935">
            <w:pPr>
              <w:jc w:val="left"/>
              <w:rPr>
                <w:lang w:val="es-MX" w:eastAsia="es-MX"/>
              </w:rPr>
            </w:pPr>
            <w:r w:rsidRPr="008A5FE6">
              <w:rPr>
                <w:lang w:val="es-MX" w:eastAsia="es-MX"/>
              </w:rPr>
              <w:t>Ingresos propios</w:t>
            </w:r>
          </w:p>
        </w:tc>
      </w:tr>
      <w:tr w:rsidR="005D2935" w:rsidRPr="008A5FE6" w14:paraId="71DFDF3C" w14:textId="77777777" w:rsidTr="006944E0">
        <w:trPr>
          <w:trHeight w:val="300"/>
        </w:trPr>
        <w:tc>
          <w:tcPr>
            <w:tcW w:w="260" w:type="dxa"/>
            <w:shd w:val="clear" w:color="auto" w:fill="auto"/>
            <w:noWrap/>
            <w:vAlign w:val="bottom"/>
            <w:hideMark/>
          </w:tcPr>
          <w:p w14:paraId="63AF9E07" w14:textId="77777777" w:rsidR="005D2935" w:rsidRPr="008A5FE6" w:rsidRDefault="005D2935" w:rsidP="005D2935">
            <w:pPr>
              <w:jc w:val="right"/>
              <w:rPr>
                <w:lang w:val="es-MX" w:eastAsia="es-MX"/>
              </w:rPr>
            </w:pPr>
            <w:r w:rsidRPr="008A5FE6">
              <w:rPr>
                <w:lang w:val="es-MX" w:eastAsia="es-MX"/>
              </w:rPr>
              <w:t>8</w:t>
            </w:r>
          </w:p>
        </w:tc>
        <w:tc>
          <w:tcPr>
            <w:tcW w:w="378" w:type="dxa"/>
            <w:shd w:val="clear" w:color="auto" w:fill="auto"/>
            <w:noWrap/>
            <w:vAlign w:val="bottom"/>
            <w:hideMark/>
          </w:tcPr>
          <w:p w14:paraId="634E5E70" w14:textId="77777777" w:rsidR="005D2935" w:rsidRPr="008A5FE6" w:rsidRDefault="005D2935" w:rsidP="005D2935">
            <w:pPr>
              <w:jc w:val="right"/>
              <w:rPr>
                <w:lang w:val="es-MX" w:eastAsia="es-MX"/>
              </w:rPr>
            </w:pPr>
            <w:r w:rsidRPr="008A5FE6">
              <w:rPr>
                <w:lang w:val="es-MX" w:eastAsia="es-MX"/>
              </w:rPr>
              <w:t>2</w:t>
            </w:r>
          </w:p>
        </w:tc>
        <w:tc>
          <w:tcPr>
            <w:tcW w:w="511" w:type="dxa"/>
            <w:shd w:val="clear" w:color="auto" w:fill="auto"/>
            <w:noWrap/>
            <w:vAlign w:val="bottom"/>
            <w:hideMark/>
          </w:tcPr>
          <w:p w14:paraId="5089DE1B" w14:textId="78DE4C38" w:rsidR="005D2935" w:rsidRPr="008A5FE6" w:rsidRDefault="005D2935" w:rsidP="005D2935">
            <w:pPr>
              <w:jc w:val="right"/>
              <w:rPr>
                <w:lang w:val="es-MX" w:eastAsia="es-MX"/>
              </w:rPr>
            </w:pPr>
            <w:r w:rsidRPr="008A5FE6">
              <w:rPr>
                <w:lang w:val="es-MX" w:eastAsia="es-MX"/>
              </w:rPr>
              <w:t>1</w:t>
            </w:r>
          </w:p>
        </w:tc>
        <w:tc>
          <w:tcPr>
            <w:tcW w:w="330" w:type="dxa"/>
            <w:shd w:val="clear" w:color="auto" w:fill="auto"/>
            <w:noWrap/>
            <w:vAlign w:val="bottom"/>
            <w:hideMark/>
          </w:tcPr>
          <w:p w14:paraId="541A8F78" w14:textId="031F0B57" w:rsidR="005D2935" w:rsidRPr="008A5FE6" w:rsidRDefault="005D2935" w:rsidP="005D2935">
            <w:pPr>
              <w:jc w:val="right"/>
              <w:rPr>
                <w:lang w:val="es-MX" w:eastAsia="es-MX"/>
              </w:rPr>
            </w:pPr>
            <w:r w:rsidRPr="008A5FE6">
              <w:rPr>
                <w:lang w:val="es-MX" w:eastAsia="es-MX"/>
              </w:rPr>
              <w:t>1</w:t>
            </w:r>
          </w:p>
        </w:tc>
        <w:tc>
          <w:tcPr>
            <w:tcW w:w="1964" w:type="dxa"/>
            <w:shd w:val="clear" w:color="auto" w:fill="auto"/>
            <w:noWrap/>
            <w:vAlign w:val="bottom"/>
            <w:hideMark/>
          </w:tcPr>
          <w:p w14:paraId="19FECA62" w14:textId="77777777" w:rsidR="005D2935" w:rsidRPr="008A5FE6" w:rsidRDefault="005D2935" w:rsidP="00BE041F">
            <w:pPr>
              <w:rPr>
                <w:lang w:val="es-MX" w:eastAsia="es-MX"/>
              </w:rPr>
            </w:pPr>
            <w:r w:rsidRPr="008A5FE6">
              <w:rPr>
                <w:lang w:val="es-MX" w:eastAsia="es-MX"/>
              </w:rPr>
              <w:t>Aportaciones</w:t>
            </w:r>
          </w:p>
        </w:tc>
        <w:tc>
          <w:tcPr>
            <w:tcW w:w="317" w:type="dxa"/>
            <w:shd w:val="clear" w:color="auto" w:fill="auto"/>
            <w:noWrap/>
            <w:vAlign w:val="bottom"/>
          </w:tcPr>
          <w:p w14:paraId="5EA6D8A2" w14:textId="103A8F4E" w:rsidR="005D2935" w:rsidRPr="008A5FE6" w:rsidRDefault="005D2935" w:rsidP="00BE041F">
            <w:pPr>
              <w:rPr>
                <w:lang w:val="es-MX" w:eastAsia="es-MX"/>
              </w:rPr>
            </w:pPr>
            <w:r w:rsidRPr="008A5FE6">
              <w:rPr>
                <w:lang w:val="es-MX" w:eastAsia="es-MX"/>
              </w:rPr>
              <w:t>1</w:t>
            </w:r>
          </w:p>
        </w:tc>
        <w:tc>
          <w:tcPr>
            <w:tcW w:w="339" w:type="dxa"/>
            <w:shd w:val="clear" w:color="auto" w:fill="auto"/>
            <w:noWrap/>
            <w:vAlign w:val="bottom"/>
          </w:tcPr>
          <w:p w14:paraId="41D1A02F" w14:textId="31986B45" w:rsidR="005D2935" w:rsidRPr="008A5FE6" w:rsidRDefault="005D2935" w:rsidP="00BE041F">
            <w:pPr>
              <w:rPr>
                <w:lang w:val="es-MX" w:eastAsia="es-MX"/>
              </w:rPr>
            </w:pPr>
            <w:r w:rsidRPr="008A5FE6">
              <w:rPr>
                <w:lang w:val="es-MX" w:eastAsia="es-MX"/>
              </w:rPr>
              <w:t>2</w:t>
            </w:r>
          </w:p>
        </w:tc>
        <w:tc>
          <w:tcPr>
            <w:tcW w:w="344" w:type="dxa"/>
            <w:shd w:val="clear" w:color="auto" w:fill="auto"/>
            <w:noWrap/>
            <w:vAlign w:val="bottom"/>
          </w:tcPr>
          <w:p w14:paraId="21FB030B" w14:textId="3F57F7EE" w:rsidR="005D2935" w:rsidRPr="008A5FE6" w:rsidRDefault="005D2935" w:rsidP="00BE041F">
            <w:pPr>
              <w:rPr>
                <w:lang w:val="es-MX" w:eastAsia="es-MX"/>
              </w:rPr>
            </w:pPr>
            <w:r w:rsidRPr="008A5FE6">
              <w:rPr>
                <w:lang w:val="es-MX" w:eastAsia="es-MX"/>
              </w:rPr>
              <w:t>4</w:t>
            </w:r>
          </w:p>
        </w:tc>
        <w:tc>
          <w:tcPr>
            <w:tcW w:w="230" w:type="dxa"/>
            <w:vAlign w:val="bottom"/>
          </w:tcPr>
          <w:p w14:paraId="4A32F0FF" w14:textId="41167CBC" w:rsidR="005D2935" w:rsidRPr="008A5FE6" w:rsidRDefault="005D2935" w:rsidP="00BE041F">
            <w:pPr>
              <w:rPr>
                <w:lang w:val="es-MX" w:eastAsia="es-MX"/>
              </w:rPr>
            </w:pPr>
            <w:r w:rsidRPr="008A5FE6">
              <w:rPr>
                <w:lang w:val="es-MX" w:eastAsia="es-MX"/>
              </w:rPr>
              <w:t>2</w:t>
            </w:r>
          </w:p>
        </w:tc>
        <w:tc>
          <w:tcPr>
            <w:tcW w:w="425" w:type="dxa"/>
            <w:shd w:val="clear" w:color="auto" w:fill="auto"/>
            <w:noWrap/>
            <w:vAlign w:val="bottom"/>
          </w:tcPr>
          <w:p w14:paraId="4E41D355" w14:textId="3B395A1C" w:rsidR="005D2935" w:rsidRPr="008A5FE6" w:rsidRDefault="005D2935" w:rsidP="00BE041F">
            <w:pPr>
              <w:rPr>
                <w:lang w:val="es-MX" w:eastAsia="es-MX"/>
              </w:rPr>
            </w:pPr>
            <w:r w:rsidRPr="008A5FE6">
              <w:rPr>
                <w:lang w:val="es-MX" w:eastAsia="es-MX"/>
              </w:rPr>
              <w:t>1</w:t>
            </w:r>
          </w:p>
        </w:tc>
        <w:tc>
          <w:tcPr>
            <w:tcW w:w="3269" w:type="dxa"/>
            <w:shd w:val="clear" w:color="auto" w:fill="auto"/>
            <w:noWrap/>
          </w:tcPr>
          <w:p w14:paraId="4E554F1A" w14:textId="75783257" w:rsidR="005D2935" w:rsidRPr="008A5FE6" w:rsidRDefault="005D2935" w:rsidP="00BE041F">
            <w:pPr>
              <w:rPr>
                <w:lang w:val="es-MX" w:eastAsia="es-MX"/>
              </w:rPr>
            </w:pPr>
            <w:r w:rsidRPr="008A5FE6">
              <w:t>Transferencias, asignaciones y donativos de capital recibido de la Federación.</w:t>
            </w:r>
          </w:p>
        </w:tc>
        <w:tc>
          <w:tcPr>
            <w:tcW w:w="417" w:type="dxa"/>
            <w:vAlign w:val="bottom"/>
          </w:tcPr>
          <w:p w14:paraId="3513AF24" w14:textId="131151B7" w:rsidR="005D2935" w:rsidRPr="008A5FE6" w:rsidRDefault="005D2935" w:rsidP="005D2935">
            <w:pPr>
              <w:jc w:val="left"/>
              <w:rPr>
                <w:lang w:val="es-MX" w:eastAsia="es-MX"/>
              </w:rPr>
            </w:pPr>
            <w:r w:rsidRPr="008A5FE6">
              <w:rPr>
                <w:lang w:val="es-MX" w:eastAsia="es-MX"/>
              </w:rPr>
              <w:t>25</w:t>
            </w:r>
          </w:p>
        </w:tc>
        <w:tc>
          <w:tcPr>
            <w:tcW w:w="1179" w:type="dxa"/>
            <w:shd w:val="clear" w:color="auto" w:fill="auto"/>
            <w:noWrap/>
            <w:vAlign w:val="bottom"/>
            <w:hideMark/>
          </w:tcPr>
          <w:p w14:paraId="596AD0FA" w14:textId="77D803B8" w:rsidR="005D2935" w:rsidRPr="008A5FE6" w:rsidRDefault="005D2935" w:rsidP="005D2935">
            <w:pPr>
              <w:jc w:val="left"/>
              <w:rPr>
                <w:lang w:val="es-MX" w:eastAsia="es-MX"/>
              </w:rPr>
            </w:pPr>
            <w:r w:rsidRPr="008A5FE6">
              <w:rPr>
                <w:lang w:val="es-MX" w:eastAsia="es-MX"/>
              </w:rPr>
              <w:t>Recursos Federales</w:t>
            </w:r>
          </w:p>
        </w:tc>
      </w:tr>
      <w:tr w:rsidR="002A7BD6" w:rsidRPr="008A5FE6" w14:paraId="626B4371" w14:textId="77777777" w:rsidTr="006944E0">
        <w:trPr>
          <w:trHeight w:val="300"/>
        </w:trPr>
        <w:tc>
          <w:tcPr>
            <w:tcW w:w="260" w:type="dxa"/>
            <w:shd w:val="clear" w:color="auto" w:fill="auto"/>
            <w:noWrap/>
            <w:vAlign w:val="bottom"/>
          </w:tcPr>
          <w:p w14:paraId="307EB3A1" w14:textId="48073F0F" w:rsidR="002A7BD6" w:rsidRPr="008A5FE6" w:rsidRDefault="002A7BD6" w:rsidP="005D2935">
            <w:pPr>
              <w:jc w:val="right"/>
              <w:rPr>
                <w:lang w:val="es-MX" w:eastAsia="es-MX"/>
              </w:rPr>
            </w:pPr>
            <w:r w:rsidRPr="008A5FE6">
              <w:rPr>
                <w:lang w:val="es-MX" w:eastAsia="es-MX"/>
              </w:rPr>
              <w:t>8</w:t>
            </w:r>
          </w:p>
        </w:tc>
        <w:tc>
          <w:tcPr>
            <w:tcW w:w="378" w:type="dxa"/>
            <w:shd w:val="clear" w:color="auto" w:fill="auto"/>
            <w:noWrap/>
            <w:vAlign w:val="bottom"/>
          </w:tcPr>
          <w:p w14:paraId="07BDE888" w14:textId="24294F68" w:rsidR="002A7BD6" w:rsidRPr="008A5FE6" w:rsidRDefault="002A7BD6" w:rsidP="005D2935">
            <w:pPr>
              <w:jc w:val="right"/>
              <w:rPr>
                <w:lang w:val="es-MX" w:eastAsia="es-MX"/>
              </w:rPr>
            </w:pPr>
            <w:r w:rsidRPr="008A5FE6">
              <w:rPr>
                <w:lang w:val="es-MX" w:eastAsia="es-MX"/>
              </w:rPr>
              <w:t>2</w:t>
            </w:r>
          </w:p>
        </w:tc>
        <w:tc>
          <w:tcPr>
            <w:tcW w:w="511" w:type="dxa"/>
            <w:shd w:val="clear" w:color="auto" w:fill="auto"/>
            <w:noWrap/>
            <w:vAlign w:val="bottom"/>
          </w:tcPr>
          <w:p w14:paraId="1B8E4FFF" w14:textId="5FD80D57" w:rsidR="002A7BD6" w:rsidRPr="008A5FE6" w:rsidRDefault="002A7BD6" w:rsidP="005D2935">
            <w:pPr>
              <w:jc w:val="right"/>
              <w:rPr>
                <w:lang w:val="es-MX" w:eastAsia="es-MX"/>
              </w:rPr>
            </w:pPr>
            <w:r w:rsidRPr="008A5FE6">
              <w:rPr>
                <w:lang w:val="es-MX" w:eastAsia="es-MX"/>
              </w:rPr>
              <w:t>1</w:t>
            </w:r>
          </w:p>
        </w:tc>
        <w:tc>
          <w:tcPr>
            <w:tcW w:w="330" w:type="dxa"/>
            <w:shd w:val="clear" w:color="auto" w:fill="auto"/>
            <w:noWrap/>
            <w:vAlign w:val="bottom"/>
          </w:tcPr>
          <w:p w14:paraId="3D9FB205" w14:textId="7E84A429" w:rsidR="002A7BD6" w:rsidRPr="008A5FE6" w:rsidRDefault="002A7BD6" w:rsidP="005D2935">
            <w:pPr>
              <w:jc w:val="right"/>
              <w:rPr>
                <w:lang w:val="es-MX" w:eastAsia="es-MX"/>
              </w:rPr>
            </w:pPr>
            <w:r w:rsidRPr="008A5FE6">
              <w:rPr>
                <w:lang w:val="es-MX" w:eastAsia="es-MX"/>
              </w:rPr>
              <w:t>1</w:t>
            </w:r>
          </w:p>
        </w:tc>
        <w:tc>
          <w:tcPr>
            <w:tcW w:w="1964" w:type="dxa"/>
            <w:shd w:val="clear" w:color="auto" w:fill="auto"/>
            <w:noWrap/>
            <w:vAlign w:val="bottom"/>
          </w:tcPr>
          <w:p w14:paraId="327D2F20" w14:textId="044BC41E" w:rsidR="002A7BD6" w:rsidRPr="008A5FE6" w:rsidRDefault="002A7BD6" w:rsidP="00BE041F">
            <w:pPr>
              <w:rPr>
                <w:lang w:val="es-MX" w:eastAsia="es-MX"/>
              </w:rPr>
            </w:pPr>
            <w:r w:rsidRPr="008A5FE6">
              <w:rPr>
                <w:lang w:val="es-MX" w:eastAsia="es-MX"/>
              </w:rPr>
              <w:t>Aportaciones</w:t>
            </w:r>
          </w:p>
        </w:tc>
        <w:tc>
          <w:tcPr>
            <w:tcW w:w="317" w:type="dxa"/>
            <w:shd w:val="clear" w:color="auto" w:fill="auto"/>
            <w:noWrap/>
            <w:vAlign w:val="bottom"/>
          </w:tcPr>
          <w:p w14:paraId="0785B924" w14:textId="69AF75E2" w:rsidR="002A7BD6" w:rsidRPr="008A5FE6" w:rsidRDefault="002A7BD6" w:rsidP="00BE041F">
            <w:pPr>
              <w:rPr>
                <w:lang w:val="es-MX" w:eastAsia="es-MX"/>
              </w:rPr>
            </w:pPr>
            <w:r w:rsidRPr="008A5FE6">
              <w:rPr>
                <w:lang w:val="es-MX" w:eastAsia="es-MX"/>
              </w:rPr>
              <w:t>1</w:t>
            </w:r>
          </w:p>
        </w:tc>
        <w:tc>
          <w:tcPr>
            <w:tcW w:w="339" w:type="dxa"/>
            <w:shd w:val="clear" w:color="auto" w:fill="auto"/>
            <w:noWrap/>
            <w:vAlign w:val="bottom"/>
          </w:tcPr>
          <w:p w14:paraId="301C5DBD" w14:textId="0B4A47C8" w:rsidR="002A7BD6" w:rsidRPr="008A5FE6" w:rsidRDefault="002A7BD6" w:rsidP="00BE041F">
            <w:pPr>
              <w:rPr>
                <w:lang w:val="es-MX" w:eastAsia="es-MX"/>
              </w:rPr>
            </w:pPr>
            <w:r w:rsidRPr="008A5FE6">
              <w:rPr>
                <w:lang w:val="es-MX" w:eastAsia="es-MX"/>
              </w:rPr>
              <w:t>2</w:t>
            </w:r>
          </w:p>
        </w:tc>
        <w:tc>
          <w:tcPr>
            <w:tcW w:w="344" w:type="dxa"/>
            <w:shd w:val="clear" w:color="auto" w:fill="auto"/>
            <w:noWrap/>
            <w:vAlign w:val="bottom"/>
          </w:tcPr>
          <w:p w14:paraId="4B44F653" w14:textId="52C5A874" w:rsidR="002A7BD6" w:rsidRPr="008A5FE6" w:rsidRDefault="002A7BD6" w:rsidP="00BE041F">
            <w:pPr>
              <w:rPr>
                <w:lang w:val="es-MX" w:eastAsia="es-MX"/>
              </w:rPr>
            </w:pPr>
            <w:r w:rsidRPr="008A5FE6">
              <w:rPr>
                <w:lang w:val="es-MX" w:eastAsia="es-MX"/>
              </w:rPr>
              <w:t>4</w:t>
            </w:r>
          </w:p>
        </w:tc>
        <w:tc>
          <w:tcPr>
            <w:tcW w:w="230" w:type="dxa"/>
            <w:vAlign w:val="bottom"/>
          </w:tcPr>
          <w:p w14:paraId="2FAA9FC0" w14:textId="03DC55AB" w:rsidR="002A7BD6" w:rsidRPr="008A5FE6" w:rsidRDefault="002A7BD6" w:rsidP="00BE041F">
            <w:pPr>
              <w:rPr>
                <w:lang w:val="es-MX" w:eastAsia="es-MX"/>
              </w:rPr>
            </w:pPr>
            <w:r w:rsidRPr="008A5FE6">
              <w:rPr>
                <w:lang w:val="es-MX" w:eastAsia="es-MX"/>
              </w:rPr>
              <w:t>2</w:t>
            </w:r>
          </w:p>
        </w:tc>
        <w:tc>
          <w:tcPr>
            <w:tcW w:w="425" w:type="dxa"/>
            <w:shd w:val="clear" w:color="auto" w:fill="auto"/>
            <w:noWrap/>
            <w:vAlign w:val="bottom"/>
          </w:tcPr>
          <w:p w14:paraId="3FBF5B2C" w14:textId="36CF2756" w:rsidR="002A7BD6" w:rsidRPr="008A5FE6" w:rsidRDefault="002A7BD6" w:rsidP="00BE041F">
            <w:pPr>
              <w:rPr>
                <w:lang w:val="es-MX" w:eastAsia="es-MX"/>
              </w:rPr>
            </w:pPr>
            <w:r w:rsidRPr="008A5FE6">
              <w:rPr>
                <w:lang w:val="es-MX" w:eastAsia="es-MX"/>
              </w:rPr>
              <w:t>2</w:t>
            </w:r>
          </w:p>
        </w:tc>
        <w:tc>
          <w:tcPr>
            <w:tcW w:w="3269" w:type="dxa"/>
            <w:shd w:val="clear" w:color="auto" w:fill="auto"/>
            <w:noWrap/>
          </w:tcPr>
          <w:p w14:paraId="2B197955" w14:textId="6012E64B" w:rsidR="002A7BD6" w:rsidRPr="008A5FE6" w:rsidRDefault="002A7BD6" w:rsidP="00BE041F">
            <w:r w:rsidRPr="008A5FE6">
              <w:t>Transferencias, asignaciones y donativos de capital recibido de Entidades Federativas.</w:t>
            </w:r>
          </w:p>
        </w:tc>
        <w:tc>
          <w:tcPr>
            <w:tcW w:w="417" w:type="dxa"/>
            <w:vAlign w:val="bottom"/>
          </w:tcPr>
          <w:p w14:paraId="0B507D43" w14:textId="06EF9FDA" w:rsidR="002A7BD6" w:rsidRPr="008A5FE6" w:rsidRDefault="002A7BD6" w:rsidP="005D2935">
            <w:pPr>
              <w:jc w:val="left"/>
              <w:rPr>
                <w:lang w:val="es-MX" w:eastAsia="es-MX"/>
              </w:rPr>
            </w:pPr>
            <w:r w:rsidRPr="008A5FE6">
              <w:rPr>
                <w:lang w:val="es-MX" w:eastAsia="es-MX"/>
              </w:rPr>
              <w:t>26</w:t>
            </w:r>
          </w:p>
        </w:tc>
        <w:tc>
          <w:tcPr>
            <w:tcW w:w="1179" w:type="dxa"/>
            <w:shd w:val="clear" w:color="auto" w:fill="auto"/>
            <w:noWrap/>
            <w:vAlign w:val="bottom"/>
          </w:tcPr>
          <w:p w14:paraId="29E21C7A" w14:textId="4ED47F8D" w:rsidR="002A7BD6" w:rsidRPr="008A5FE6" w:rsidRDefault="002A7BD6" w:rsidP="005D2935">
            <w:pPr>
              <w:jc w:val="left"/>
              <w:rPr>
                <w:lang w:val="es-MX" w:eastAsia="es-MX"/>
              </w:rPr>
            </w:pPr>
            <w:r w:rsidRPr="008A5FE6">
              <w:rPr>
                <w:lang w:val="es-MX" w:eastAsia="es-MX"/>
              </w:rPr>
              <w:t>Recursos Estatales</w:t>
            </w:r>
          </w:p>
        </w:tc>
      </w:tr>
      <w:tr w:rsidR="005D2935" w:rsidRPr="008A5FE6" w14:paraId="46E77CA9" w14:textId="77777777" w:rsidTr="006944E0">
        <w:trPr>
          <w:trHeight w:val="300"/>
        </w:trPr>
        <w:tc>
          <w:tcPr>
            <w:tcW w:w="260" w:type="dxa"/>
            <w:shd w:val="clear" w:color="auto" w:fill="auto"/>
            <w:noWrap/>
            <w:vAlign w:val="bottom"/>
            <w:hideMark/>
          </w:tcPr>
          <w:p w14:paraId="43AEE53D" w14:textId="77777777" w:rsidR="005D2935" w:rsidRPr="008A5FE6" w:rsidRDefault="005D2935" w:rsidP="005D2935">
            <w:pPr>
              <w:jc w:val="right"/>
              <w:rPr>
                <w:lang w:val="es-MX" w:eastAsia="es-MX"/>
              </w:rPr>
            </w:pPr>
            <w:r w:rsidRPr="008A5FE6">
              <w:rPr>
                <w:lang w:val="es-MX" w:eastAsia="es-MX"/>
              </w:rPr>
              <w:t>8</w:t>
            </w:r>
          </w:p>
        </w:tc>
        <w:tc>
          <w:tcPr>
            <w:tcW w:w="378" w:type="dxa"/>
            <w:shd w:val="clear" w:color="auto" w:fill="auto"/>
            <w:noWrap/>
            <w:vAlign w:val="bottom"/>
            <w:hideMark/>
          </w:tcPr>
          <w:p w14:paraId="279D2CD4" w14:textId="214B8381" w:rsidR="005D2935" w:rsidRPr="008A5FE6" w:rsidRDefault="00025481" w:rsidP="005D2935">
            <w:pPr>
              <w:jc w:val="right"/>
              <w:rPr>
                <w:lang w:val="es-MX" w:eastAsia="es-MX"/>
              </w:rPr>
            </w:pPr>
            <w:r w:rsidRPr="008A5FE6">
              <w:rPr>
                <w:lang w:val="es-MX" w:eastAsia="es-MX"/>
              </w:rPr>
              <w:t>2</w:t>
            </w:r>
          </w:p>
        </w:tc>
        <w:tc>
          <w:tcPr>
            <w:tcW w:w="511" w:type="dxa"/>
            <w:shd w:val="clear" w:color="auto" w:fill="auto"/>
            <w:noWrap/>
            <w:vAlign w:val="bottom"/>
            <w:hideMark/>
          </w:tcPr>
          <w:p w14:paraId="53CD886C" w14:textId="77777777" w:rsidR="005D2935" w:rsidRPr="008A5FE6" w:rsidRDefault="005D2935" w:rsidP="005D2935">
            <w:pPr>
              <w:jc w:val="right"/>
              <w:rPr>
                <w:lang w:val="es-MX" w:eastAsia="es-MX"/>
              </w:rPr>
            </w:pPr>
            <w:r w:rsidRPr="008A5FE6">
              <w:rPr>
                <w:lang w:val="es-MX" w:eastAsia="es-MX"/>
              </w:rPr>
              <w:t>1</w:t>
            </w:r>
          </w:p>
        </w:tc>
        <w:tc>
          <w:tcPr>
            <w:tcW w:w="330" w:type="dxa"/>
            <w:shd w:val="clear" w:color="auto" w:fill="auto"/>
            <w:noWrap/>
            <w:vAlign w:val="bottom"/>
            <w:hideMark/>
          </w:tcPr>
          <w:p w14:paraId="0EF7750C" w14:textId="77777777" w:rsidR="005D2935" w:rsidRPr="008A5FE6" w:rsidRDefault="005D2935" w:rsidP="005D2935">
            <w:pPr>
              <w:jc w:val="right"/>
              <w:rPr>
                <w:lang w:val="es-MX" w:eastAsia="es-MX"/>
              </w:rPr>
            </w:pPr>
            <w:r w:rsidRPr="008A5FE6">
              <w:rPr>
                <w:lang w:val="es-MX" w:eastAsia="es-MX"/>
              </w:rPr>
              <w:t>1</w:t>
            </w:r>
          </w:p>
        </w:tc>
        <w:tc>
          <w:tcPr>
            <w:tcW w:w="1964" w:type="dxa"/>
            <w:shd w:val="clear" w:color="auto" w:fill="auto"/>
            <w:noWrap/>
            <w:vAlign w:val="bottom"/>
            <w:hideMark/>
          </w:tcPr>
          <w:p w14:paraId="465210B8" w14:textId="325D961B" w:rsidR="005D2935" w:rsidRPr="008A5FE6" w:rsidRDefault="008309D2" w:rsidP="00BE041F">
            <w:pPr>
              <w:rPr>
                <w:lang w:val="es-MX" w:eastAsia="es-MX"/>
              </w:rPr>
            </w:pPr>
            <w:r w:rsidRPr="008A5FE6">
              <w:rPr>
                <w:lang w:val="es-MX" w:eastAsia="es-MX"/>
              </w:rPr>
              <w:t>Aportaciones</w:t>
            </w:r>
          </w:p>
        </w:tc>
        <w:tc>
          <w:tcPr>
            <w:tcW w:w="317" w:type="dxa"/>
            <w:shd w:val="clear" w:color="auto" w:fill="auto"/>
            <w:noWrap/>
            <w:vAlign w:val="bottom"/>
          </w:tcPr>
          <w:p w14:paraId="555847FF" w14:textId="31F0E47A" w:rsidR="005D2935" w:rsidRPr="008A5FE6" w:rsidRDefault="005D2935" w:rsidP="00BE041F">
            <w:pPr>
              <w:rPr>
                <w:lang w:val="es-MX" w:eastAsia="es-MX"/>
              </w:rPr>
            </w:pPr>
            <w:r w:rsidRPr="008A5FE6">
              <w:rPr>
                <w:lang w:val="es-MX" w:eastAsia="es-MX"/>
              </w:rPr>
              <w:t>1</w:t>
            </w:r>
          </w:p>
        </w:tc>
        <w:tc>
          <w:tcPr>
            <w:tcW w:w="339" w:type="dxa"/>
            <w:shd w:val="clear" w:color="auto" w:fill="auto"/>
            <w:noWrap/>
            <w:vAlign w:val="bottom"/>
          </w:tcPr>
          <w:p w14:paraId="36CEE3B8" w14:textId="0179EC0C" w:rsidR="005D2935" w:rsidRPr="008A5FE6" w:rsidRDefault="005D2935" w:rsidP="00BE041F">
            <w:pPr>
              <w:rPr>
                <w:lang w:val="es-MX" w:eastAsia="es-MX"/>
              </w:rPr>
            </w:pPr>
            <w:r w:rsidRPr="008A5FE6">
              <w:rPr>
                <w:lang w:val="es-MX" w:eastAsia="es-MX"/>
              </w:rPr>
              <w:t>2</w:t>
            </w:r>
          </w:p>
        </w:tc>
        <w:tc>
          <w:tcPr>
            <w:tcW w:w="344" w:type="dxa"/>
            <w:shd w:val="clear" w:color="auto" w:fill="auto"/>
            <w:noWrap/>
            <w:vAlign w:val="bottom"/>
          </w:tcPr>
          <w:p w14:paraId="3A02DAC4" w14:textId="3D614607" w:rsidR="005D2935" w:rsidRPr="008A5FE6" w:rsidRDefault="005D2935" w:rsidP="00BE041F">
            <w:pPr>
              <w:rPr>
                <w:lang w:val="es-MX" w:eastAsia="es-MX"/>
              </w:rPr>
            </w:pPr>
            <w:r w:rsidRPr="008A5FE6">
              <w:rPr>
                <w:lang w:val="es-MX" w:eastAsia="es-MX"/>
              </w:rPr>
              <w:t>4</w:t>
            </w:r>
          </w:p>
        </w:tc>
        <w:tc>
          <w:tcPr>
            <w:tcW w:w="230" w:type="dxa"/>
            <w:vAlign w:val="bottom"/>
          </w:tcPr>
          <w:p w14:paraId="3D62BF7F" w14:textId="49BFC6FD" w:rsidR="005D2935" w:rsidRPr="008A5FE6" w:rsidRDefault="005D2935" w:rsidP="00BE041F">
            <w:pPr>
              <w:rPr>
                <w:lang w:val="es-MX" w:eastAsia="es-MX"/>
              </w:rPr>
            </w:pPr>
            <w:r w:rsidRPr="008A5FE6">
              <w:rPr>
                <w:lang w:val="es-MX" w:eastAsia="es-MX"/>
              </w:rPr>
              <w:t>2</w:t>
            </w:r>
          </w:p>
        </w:tc>
        <w:tc>
          <w:tcPr>
            <w:tcW w:w="425" w:type="dxa"/>
            <w:shd w:val="clear" w:color="auto" w:fill="auto"/>
            <w:noWrap/>
            <w:vAlign w:val="bottom"/>
          </w:tcPr>
          <w:p w14:paraId="1A8F71A3" w14:textId="24EDDE45" w:rsidR="005D2935" w:rsidRPr="008A5FE6" w:rsidRDefault="00025481" w:rsidP="00BE041F">
            <w:pPr>
              <w:rPr>
                <w:lang w:val="es-MX" w:eastAsia="es-MX"/>
              </w:rPr>
            </w:pPr>
            <w:r w:rsidRPr="008A5FE6">
              <w:rPr>
                <w:lang w:val="es-MX" w:eastAsia="es-MX"/>
              </w:rPr>
              <w:t>3</w:t>
            </w:r>
          </w:p>
        </w:tc>
        <w:tc>
          <w:tcPr>
            <w:tcW w:w="3269" w:type="dxa"/>
            <w:shd w:val="clear" w:color="auto" w:fill="auto"/>
            <w:noWrap/>
          </w:tcPr>
          <w:p w14:paraId="0C074B4A" w14:textId="566A3AA0" w:rsidR="005D2935" w:rsidRPr="008A5FE6" w:rsidRDefault="005D2935" w:rsidP="00BE041F">
            <w:pPr>
              <w:rPr>
                <w:lang w:val="es-MX" w:eastAsia="es-MX"/>
              </w:rPr>
            </w:pPr>
            <w:r w:rsidRPr="008A5FE6">
              <w:t>Transferencias, asignaciones y donativos de capital recibido</w:t>
            </w:r>
            <w:r w:rsidR="00025481" w:rsidRPr="008A5FE6">
              <w:t xml:space="preserve"> de los Municipios</w:t>
            </w:r>
            <w:r w:rsidR="00A318D8" w:rsidRPr="008A5FE6">
              <w:t>.</w:t>
            </w:r>
          </w:p>
        </w:tc>
        <w:tc>
          <w:tcPr>
            <w:tcW w:w="417" w:type="dxa"/>
            <w:vAlign w:val="bottom"/>
          </w:tcPr>
          <w:p w14:paraId="0C527BDE" w14:textId="403CA471" w:rsidR="005D2935" w:rsidRPr="008A5FE6" w:rsidRDefault="005D2935" w:rsidP="005D2935">
            <w:pPr>
              <w:jc w:val="left"/>
              <w:rPr>
                <w:lang w:val="es-MX" w:eastAsia="es-MX"/>
              </w:rPr>
            </w:pPr>
            <w:r w:rsidRPr="008A5FE6">
              <w:rPr>
                <w:lang w:val="es-MX" w:eastAsia="es-MX"/>
              </w:rPr>
              <w:t>25</w:t>
            </w:r>
          </w:p>
        </w:tc>
        <w:tc>
          <w:tcPr>
            <w:tcW w:w="1179" w:type="dxa"/>
            <w:shd w:val="clear" w:color="auto" w:fill="auto"/>
            <w:noWrap/>
            <w:vAlign w:val="bottom"/>
            <w:hideMark/>
          </w:tcPr>
          <w:p w14:paraId="0EE01DE4" w14:textId="42D8A583" w:rsidR="005D2935" w:rsidRPr="008A5FE6" w:rsidRDefault="005D2935" w:rsidP="005D2935">
            <w:pPr>
              <w:jc w:val="left"/>
              <w:rPr>
                <w:lang w:val="es-MX" w:eastAsia="es-MX"/>
              </w:rPr>
            </w:pPr>
            <w:r w:rsidRPr="008A5FE6">
              <w:rPr>
                <w:lang w:val="es-MX" w:eastAsia="es-MX"/>
              </w:rPr>
              <w:t>Recursos Federales</w:t>
            </w:r>
          </w:p>
        </w:tc>
      </w:tr>
      <w:tr w:rsidR="005D2935" w:rsidRPr="008A5FE6" w14:paraId="4C30380E" w14:textId="77777777" w:rsidTr="008309D2">
        <w:trPr>
          <w:trHeight w:val="90"/>
        </w:trPr>
        <w:tc>
          <w:tcPr>
            <w:tcW w:w="260" w:type="dxa"/>
            <w:shd w:val="clear" w:color="auto" w:fill="auto"/>
            <w:noWrap/>
            <w:vAlign w:val="bottom"/>
            <w:hideMark/>
          </w:tcPr>
          <w:p w14:paraId="39A62827" w14:textId="77777777" w:rsidR="005D2935" w:rsidRPr="008A5FE6" w:rsidRDefault="005D2935" w:rsidP="005D2935">
            <w:pPr>
              <w:jc w:val="right"/>
              <w:rPr>
                <w:lang w:val="es-MX" w:eastAsia="es-MX"/>
              </w:rPr>
            </w:pPr>
            <w:r w:rsidRPr="008A5FE6">
              <w:rPr>
                <w:lang w:val="es-MX" w:eastAsia="es-MX"/>
              </w:rPr>
              <w:t>8</w:t>
            </w:r>
          </w:p>
        </w:tc>
        <w:tc>
          <w:tcPr>
            <w:tcW w:w="378" w:type="dxa"/>
            <w:shd w:val="clear" w:color="auto" w:fill="auto"/>
            <w:noWrap/>
            <w:vAlign w:val="bottom"/>
            <w:hideMark/>
          </w:tcPr>
          <w:p w14:paraId="365F21F5" w14:textId="77777777" w:rsidR="005D2935" w:rsidRPr="008A5FE6" w:rsidRDefault="005D2935" w:rsidP="005D2935">
            <w:pPr>
              <w:jc w:val="right"/>
              <w:rPr>
                <w:lang w:val="es-MX" w:eastAsia="es-MX"/>
              </w:rPr>
            </w:pPr>
            <w:r w:rsidRPr="008A5FE6">
              <w:rPr>
                <w:lang w:val="es-MX" w:eastAsia="es-MX"/>
              </w:rPr>
              <w:t>3</w:t>
            </w:r>
          </w:p>
        </w:tc>
        <w:tc>
          <w:tcPr>
            <w:tcW w:w="511" w:type="dxa"/>
            <w:shd w:val="clear" w:color="auto" w:fill="auto"/>
            <w:noWrap/>
            <w:vAlign w:val="bottom"/>
            <w:hideMark/>
          </w:tcPr>
          <w:p w14:paraId="7AA679E9" w14:textId="77777777" w:rsidR="005D2935" w:rsidRPr="008A5FE6" w:rsidRDefault="005D2935" w:rsidP="005D2935">
            <w:pPr>
              <w:jc w:val="right"/>
              <w:rPr>
                <w:lang w:val="es-MX" w:eastAsia="es-MX"/>
              </w:rPr>
            </w:pPr>
            <w:r w:rsidRPr="008A5FE6">
              <w:rPr>
                <w:lang w:val="es-MX" w:eastAsia="es-MX"/>
              </w:rPr>
              <w:t>1</w:t>
            </w:r>
          </w:p>
        </w:tc>
        <w:tc>
          <w:tcPr>
            <w:tcW w:w="330" w:type="dxa"/>
            <w:shd w:val="clear" w:color="auto" w:fill="auto"/>
            <w:noWrap/>
            <w:vAlign w:val="bottom"/>
            <w:hideMark/>
          </w:tcPr>
          <w:p w14:paraId="5F9FCB8A" w14:textId="77777777" w:rsidR="005D2935" w:rsidRPr="008A5FE6" w:rsidRDefault="005D2935" w:rsidP="005D2935">
            <w:pPr>
              <w:jc w:val="right"/>
              <w:rPr>
                <w:lang w:val="es-MX" w:eastAsia="es-MX"/>
              </w:rPr>
            </w:pPr>
            <w:r w:rsidRPr="008A5FE6">
              <w:rPr>
                <w:lang w:val="es-MX" w:eastAsia="es-MX"/>
              </w:rPr>
              <w:t>1</w:t>
            </w:r>
          </w:p>
        </w:tc>
        <w:tc>
          <w:tcPr>
            <w:tcW w:w="1964" w:type="dxa"/>
            <w:shd w:val="clear" w:color="auto" w:fill="auto"/>
            <w:noWrap/>
            <w:vAlign w:val="bottom"/>
            <w:hideMark/>
          </w:tcPr>
          <w:p w14:paraId="10505C8E" w14:textId="77777777" w:rsidR="005D2935" w:rsidRPr="008A5FE6" w:rsidRDefault="005D2935" w:rsidP="00BE041F">
            <w:pPr>
              <w:rPr>
                <w:lang w:val="es-MX" w:eastAsia="es-MX"/>
              </w:rPr>
            </w:pPr>
            <w:r w:rsidRPr="008A5FE6">
              <w:rPr>
                <w:lang w:val="es-MX" w:eastAsia="es-MX"/>
              </w:rPr>
              <w:t>Convenios</w:t>
            </w:r>
          </w:p>
        </w:tc>
        <w:tc>
          <w:tcPr>
            <w:tcW w:w="317" w:type="dxa"/>
            <w:shd w:val="clear" w:color="auto" w:fill="auto"/>
            <w:noWrap/>
            <w:vAlign w:val="bottom"/>
          </w:tcPr>
          <w:p w14:paraId="75FB6AE1" w14:textId="386BD27E" w:rsidR="005D2935" w:rsidRPr="008A5FE6" w:rsidRDefault="005D2935" w:rsidP="00BE041F">
            <w:pPr>
              <w:rPr>
                <w:lang w:val="es-MX" w:eastAsia="es-MX"/>
              </w:rPr>
            </w:pPr>
            <w:r w:rsidRPr="008A5FE6">
              <w:rPr>
                <w:lang w:val="es-MX" w:eastAsia="es-MX"/>
              </w:rPr>
              <w:t>1</w:t>
            </w:r>
          </w:p>
        </w:tc>
        <w:tc>
          <w:tcPr>
            <w:tcW w:w="339" w:type="dxa"/>
            <w:shd w:val="clear" w:color="auto" w:fill="auto"/>
            <w:noWrap/>
            <w:vAlign w:val="bottom"/>
          </w:tcPr>
          <w:p w14:paraId="49403BE3" w14:textId="1B76FE92" w:rsidR="005D2935" w:rsidRPr="008A5FE6" w:rsidRDefault="005D2935" w:rsidP="00BE041F">
            <w:pPr>
              <w:rPr>
                <w:lang w:val="es-MX" w:eastAsia="es-MX"/>
              </w:rPr>
            </w:pPr>
            <w:r w:rsidRPr="008A5FE6">
              <w:rPr>
                <w:lang w:val="es-MX" w:eastAsia="es-MX"/>
              </w:rPr>
              <w:t>2</w:t>
            </w:r>
          </w:p>
        </w:tc>
        <w:tc>
          <w:tcPr>
            <w:tcW w:w="344" w:type="dxa"/>
            <w:shd w:val="clear" w:color="auto" w:fill="auto"/>
            <w:noWrap/>
            <w:vAlign w:val="bottom"/>
          </w:tcPr>
          <w:p w14:paraId="404660EF" w14:textId="3F10F5DD" w:rsidR="005D2935" w:rsidRPr="008A5FE6" w:rsidRDefault="005D2935" w:rsidP="00BE041F">
            <w:pPr>
              <w:rPr>
                <w:lang w:val="es-MX" w:eastAsia="es-MX"/>
              </w:rPr>
            </w:pPr>
            <w:r w:rsidRPr="008A5FE6">
              <w:rPr>
                <w:lang w:val="es-MX" w:eastAsia="es-MX"/>
              </w:rPr>
              <w:t>4</w:t>
            </w:r>
          </w:p>
        </w:tc>
        <w:tc>
          <w:tcPr>
            <w:tcW w:w="230" w:type="dxa"/>
            <w:vAlign w:val="bottom"/>
          </w:tcPr>
          <w:p w14:paraId="4B4221CB" w14:textId="5D41ACF4" w:rsidR="005D2935" w:rsidRPr="008A5FE6" w:rsidRDefault="005D2935" w:rsidP="00BE041F">
            <w:pPr>
              <w:rPr>
                <w:lang w:val="es-MX" w:eastAsia="es-MX"/>
              </w:rPr>
            </w:pPr>
            <w:r w:rsidRPr="008A5FE6">
              <w:rPr>
                <w:lang w:val="es-MX" w:eastAsia="es-MX"/>
              </w:rPr>
              <w:t>2</w:t>
            </w:r>
          </w:p>
        </w:tc>
        <w:tc>
          <w:tcPr>
            <w:tcW w:w="425" w:type="dxa"/>
            <w:shd w:val="clear" w:color="auto" w:fill="auto"/>
            <w:noWrap/>
            <w:vAlign w:val="bottom"/>
          </w:tcPr>
          <w:p w14:paraId="6701991F" w14:textId="28A3FF14" w:rsidR="005D2935" w:rsidRPr="008A5FE6" w:rsidRDefault="00393F81" w:rsidP="00BE041F">
            <w:pPr>
              <w:rPr>
                <w:lang w:val="es-MX" w:eastAsia="es-MX"/>
              </w:rPr>
            </w:pPr>
            <w:r w:rsidRPr="008A5FE6">
              <w:rPr>
                <w:lang w:val="es-MX" w:eastAsia="es-MX"/>
              </w:rPr>
              <w:t>2</w:t>
            </w:r>
          </w:p>
        </w:tc>
        <w:tc>
          <w:tcPr>
            <w:tcW w:w="3269" w:type="dxa"/>
            <w:shd w:val="clear" w:color="auto" w:fill="auto"/>
            <w:noWrap/>
          </w:tcPr>
          <w:p w14:paraId="435C3478" w14:textId="2F47C2DE" w:rsidR="005D2935" w:rsidRPr="008A5FE6" w:rsidRDefault="005D2935" w:rsidP="00BE041F">
            <w:pPr>
              <w:rPr>
                <w:lang w:val="es-MX" w:eastAsia="es-MX"/>
              </w:rPr>
            </w:pPr>
            <w:r w:rsidRPr="008A5FE6">
              <w:t>Transferencias, asignaciones y donativos de capital recibido.</w:t>
            </w:r>
          </w:p>
        </w:tc>
        <w:tc>
          <w:tcPr>
            <w:tcW w:w="417" w:type="dxa"/>
            <w:vAlign w:val="bottom"/>
          </w:tcPr>
          <w:p w14:paraId="25541AB8" w14:textId="3C0BB4BC" w:rsidR="005D2935" w:rsidRPr="008A5FE6" w:rsidRDefault="00393F81" w:rsidP="005D2935">
            <w:pPr>
              <w:jc w:val="left"/>
              <w:rPr>
                <w:lang w:val="es-MX" w:eastAsia="es-MX"/>
              </w:rPr>
            </w:pPr>
            <w:r w:rsidRPr="008A5FE6">
              <w:rPr>
                <w:lang w:val="es-MX" w:eastAsia="es-MX"/>
              </w:rPr>
              <w:t>17</w:t>
            </w:r>
          </w:p>
        </w:tc>
        <w:tc>
          <w:tcPr>
            <w:tcW w:w="1179" w:type="dxa"/>
            <w:shd w:val="clear" w:color="auto" w:fill="auto"/>
            <w:noWrap/>
            <w:vAlign w:val="bottom"/>
          </w:tcPr>
          <w:p w14:paraId="4355C340" w14:textId="49093F55" w:rsidR="005D2935" w:rsidRPr="008A5FE6" w:rsidRDefault="008309D2" w:rsidP="005D2935">
            <w:pPr>
              <w:jc w:val="left"/>
              <w:rPr>
                <w:lang w:val="es-MX" w:eastAsia="es-MX"/>
              </w:rPr>
            </w:pPr>
            <w:r w:rsidRPr="008A5FE6">
              <w:rPr>
                <w:lang w:val="es-MX" w:eastAsia="es-MX"/>
              </w:rPr>
              <w:t>Otros ingresos de libre disposición</w:t>
            </w:r>
          </w:p>
        </w:tc>
      </w:tr>
    </w:tbl>
    <w:p w14:paraId="7401FE80" w14:textId="77777777" w:rsidR="00357D7F" w:rsidRPr="008A5FE6" w:rsidRDefault="00357D7F" w:rsidP="004A04D0">
      <w:pPr>
        <w:rPr>
          <w:lang w:val="es-MX" w:eastAsia="es-MX"/>
        </w:rPr>
      </w:pPr>
    </w:p>
    <w:p w14:paraId="30AB058E" w14:textId="77777777" w:rsidR="00CA1347" w:rsidRPr="008A5FE6" w:rsidRDefault="00CA1347" w:rsidP="004A04D0">
      <w:pPr>
        <w:rPr>
          <w:lang w:val="es-MX" w:eastAsia="es-MX"/>
        </w:rPr>
      </w:pPr>
    </w:p>
    <w:p w14:paraId="7401FE81" w14:textId="77777777" w:rsidR="00CF20CE" w:rsidRPr="008A5FE6" w:rsidRDefault="00CF20CE" w:rsidP="004A04D0">
      <w:pPr>
        <w:pStyle w:val="Ttulo3"/>
        <w:spacing w:before="0"/>
        <w:rPr>
          <w:rFonts w:ascii="Times New Roman" w:hAnsi="Times New Roman" w:cs="Times New Roman"/>
        </w:rPr>
      </w:pPr>
      <w:bookmarkStart w:id="17" w:name="_Toc517691262"/>
      <w:r w:rsidRPr="008A5FE6">
        <w:rPr>
          <w:rFonts w:ascii="Times New Roman" w:hAnsi="Times New Roman" w:cs="Times New Roman"/>
        </w:rPr>
        <w:t>COG</w:t>
      </w:r>
      <w:r w:rsidR="00413341" w:rsidRPr="008A5FE6">
        <w:rPr>
          <w:rFonts w:ascii="Times New Roman" w:hAnsi="Times New Roman" w:cs="Times New Roman"/>
        </w:rPr>
        <w:t>-</w:t>
      </w:r>
      <w:r w:rsidRPr="008A5FE6">
        <w:rPr>
          <w:rFonts w:ascii="Times New Roman" w:hAnsi="Times New Roman" w:cs="Times New Roman"/>
        </w:rPr>
        <w:t>CTG</w:t>
      </w:r>
      <w:r w:rsidR="00413341" w:rsidRPr="008A5FE6">
        <w:rPr>
          <w:rFonts w:ascii="Times New Roman" w:hAnsi="Times New Roman" w:cs="Times New Roman"/>
        </w:rPr>
        <w:t>-</w:t>
      </w:r>
      <w:r w:rsidRPr="008A5FE6">
        <w:rPr>
          <w:rFonts w:ascii="Times New Roman" w:hAnsi="Times New Roman" w:cs="Times New Roman"/>
        </w:rPr>
        <w:t>CE</w:t>
      </w:r>
      <w:bookmarkEnd w:id="17"/>
    </w:p>
    <w:p w14:paraId="7401FE82" w14:textId="77777777" w:rsidR="004A04D0" w:rsidRPr="008A5FE6" w:rsidRDefault="004A04D0" w:rsidP="004A04D0">
      <w:pPr>
        <w:rPr>
          <w:b/>
        </w:rPr>
      </w:pPr>
    </w:p>
    <w:p w14:paraId="7401FE83" w14:textId="77777777" w:rsidR="009A6FE6" w:rsidRPr="008A5FE6" w:rsidRDefault="009A6FE6" w:rsidP="004A04D0">
      <w:r w:rsidRPr="008A5FE6">
        <w:rPr>
          <w:b/>
        </w:rPr>
        <w:t>Clasificador por Objeto del Gasto</w:t>
      </w:r>
      <w:r w:rsidRPr="008A5FE6">
        <w:t>: El COG es el registro de los gastos que se realizan en el proceso presupuestario. Resume, ordena y presenta los gastos programados en el presupuesto, de acuerdo con la naturaleza de los bienes, servicios, activos y pasivos financieros. Alcanza a todas las transacciones que realizan los entes públicos para obtener bienes y servicios que se utilizan en la prestación de servicios públicos y en la realización de transferencias, en el marco del Presupuesto de Egresos.</w:t>
      </w:r>
    </w:p>
    <w:p w14:paraId="7401FE84" w14:textId="77777777" w:rsidR="00B55815" w:rsidRPr="008A5FE6" w:rsidRDefault="00B55815" w:rsidP="004A04D0">
      <w:pPr>
        <w:pStyle w:val="Texto"/>
        <w:spacing w:after="0" w:line="240" w:lineRule="auto"/>
        <w:rPr>
          <w:rFonts w:ascii="Times New Roman" w:hAnsi="Times New Roman" w:cs="Times New Roman"/>
          <w:sz w:val="24"/>
          <w:szCs w:val="24"/>
        </w:rPr>
      </w:pPr>
    </w:p>
    <w:p w14:paraId="7401FE85" w14:textId="77777777" w:rsidR="009A6FE6" w:rsidRPr="008A5FE6" w:rsidRDefault="009A6FE6" w:rsidP="004A04D0">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 xml:space="preserve">El COG tiene una </w:t>
      </w:r>
      <w:r w:rsidR="00457909" w:rsidRPr="008A5FE6">
        <w:rPr>
          <w:rFonts w:ascii="Times New Roman" w:hAnsi="Times New Roman" w:cs="Times New Roman"/>
          <w:sz w:val="24"/>
          <w:szCs w:val="24"/>
        </w:rPr>
        <w:t>codificación de</w:t>
      </w:r>
      <w:r w:rsidRPr="008A5FE6">
        <w:rPr>
          <w:rFonts w:ascii="Times New Roman" w:hAnsi="Times New Roman" w:cs="Times New Roman"/>
          <w:sz w:val="24"/>
          <w:szCs w:val="24"/>
        </w:rPr>
        <w:t xml:space="preserve"> cuatro niveles (1-1-1-1 dígitos)</w:t>
      </w:r>
      <w:r w:rsidR="00B91568" w:rsidRPr="008A5FE6">
        <w:rPr>
          <w:rFonts w:ascii="Times New Roman" w:hAnsi="Times New Roman" w:cs="Times New Roman"/>
          <w:sz w:val="24"/>
          <w:szCs w:val="24"/>
        </w:rPr>
        <w:t>:</w:t>
      </w:r>
    </w:p>
    <w:p w14:paraId="7401FE86" w14:textId="77777777" w:rsidR="00030BF8" w:rsidRPr="008A5FE6" w:rsidRDefault="00030BF8" w:rsidP="004A04D0">
      <w:pPr>
        <w:pStyle w:val="Texto"/>
        <w:spacing w:after="0" w:line="240" w:lineRule="auto"/>
        <w:rPr>
          <w:rFonts w:ascii="Times New Roman" w:hAnsi="Times New Roman" w:cs="Times New Roman"/>
          <w:sz w:val="24"/>
          <w:szCs w:val="24"/>
        </w:rPr>
      </w:pPr>
    </w:p>
    <w:p w14:paraId="7401FE87" w14:textId="77777777" w:rsidR="009A6FE6" w:rsidRPr="008A5FE6" w:rsidRDefault="009A6FE6" w:rsidP="004A04D0">
      <w:pPr>
        <w:pStyle w:val="Texto"/>
        <w:spacing w:after="0" w:line="240" w:lineRule="auto"/>
        <w:rPr>
          <w:rFonts w:ascii="Times New Roman" w:hAnsi="Times New Roman" w:cs="Times New Roman"/>
          <w:sz w:val="24"/>
          <w:szCs w:val="24"/>
        </w:rPr>
      </w:pPr>
      <w:r w:rsidRPr="008A5FE6">
        <w:rPr>
          <w:rFonts w:ascii="Times New Roman" w:hAnsi="Times New Roman" w:cs="Times New Roman"/>
          <w:b/>
          <w:sz w:val="24"/>
          <w:szCs w:val="24"/>
        </w:rPr>
        <w:t>Capítulo</w:t>
      </w:r>
      <w:r w:rsidRPr="008A5FE6">
        <w:rPr>
          <w:rFonts w:ascii="Times New Roman" w:hAnsi="Times New Roman" w:cs="Times New Roman"/>
          <w:sz w:val="24"/>
          <w:szCs w:val="24"/>
        </w:rPr>
        <w:t>: Es el mayor nivel de agregación que identifica el conjunto homogéneo y ordenado de los bienes y servicios requeridos por los entes públicos.</w:t>
      </w:r>
    </w:p>
    <w:p w14:paraId="7401FE88" w14:textId="77777777" w:rsidR="00030BF8" w:rsidRPr="008A5FE6" w:rsidRDefault="00030BF8" w:rsidP="004A04D0">
      <w:pPr>
        <w:pStyle w:val="Texto"/>
        <w:spacing w:after="0" w:line="240" w:lineRule="auto"/>
        <w:rPr>
          <w:rFonts w:ascii="Times New Roman" w:hAnsi="Times New Roman" w:cs="Times New Roman"/>
          <w:b/>
          <w:sz w:val="24"/>
          <w:szCs w:val="24"/>
        </w:rPr>
      </w:pPr>
    </w:p>
    <w:p w14:paraId="7401FE89" w14:textId="77777777" w:rsidR="009A6FE6" w:rsidRPr="008A5FE6" w:rsidRDefault="009A6FE6" w:rsidP="004A04D0">
      <w:pPr>
        <w:pStyle w:val="Texto"/>
        <w:spacing w:after="0" w:line="240" w:lineRule="auto"/>
        <w:rPr>
          <w:rFonts w:ascii="Times New Roman" w:hAnsi="Times New Roman" w:cs="Times New Roman"/>
          <w:sz w:val="24"/>
          <w:szCs w:val="24"/>
        </w:rPr>
      </w:pPr>
      <w:r w:rsidRPr="008A5FE6">
        <w:rPr>
          <w:rFonts w:ascii="Times New Roman" w:hAnsi="Times New Roman" w:cs="Times New Roman"/>
          <w:b/>
          <w:sz w:val="24"/>
          <w:szCs w:val="24"/>
        </w:rPr>
        <w:t>Concepto</w:t>
      </w:r>
      <w:r w:rsidRPr="008A5FE6">
        <w:rPr>
          <w:rFonts w:ascii="Times New Roman" w:hAnsi="Times New Roman" w:cs="Times New Roman"/>
          <w:sz w:val="24"/>
          <w:szCs w:val="24"/>
        </w:rPr>
        <w:t>: Son subconjuntos homogéneos y ordenados en forma específica, producto de la desagregación de los bienes y servicios, incluidos en cada capítulo.</w:t>
      </w:r>
    </w:p>
    <w:p w14:paraId="7401FE8A" w14:textId="77777777" w:rsidR="00030BF8" w:rsidRPr="008A5FE6" w:rsidRDefault="00030BF8" w:rsidP="004A04D0">
      <w:pPr>
        <w:pStyle w:val="Texto"/>
        <w:spacing w:after="0" w:line="240" w:lineRule="auto"/>
        <w:rPr>
          <w:rFonts w:ascii="Times New Roman" w:hAnsi="Times New Roman" w:cs="Times New Roman"/>
          <w:b/>
          <w:sz w:val="24"/>
          <w:szCs w:val="24"/>
        </w:rPr>
      </w:pPr>
    </w:p>
    <w:p w14:paraId="7401FE8B" w14:textId="77777777" w:rsidR="009A6FE6" w:rsidRPr="008A5FE6" w:rsidRDefault="009A6FE6" w:rsidP="004A04D0">
      <w:pPr>
        <w:pStyle w:val="Texto"/>
        <w:spacing w:after="0" w:line="240" w:lineRule="auto"/>
        <w:rPr>
          <w:rFonts w:ascii="Times New Roman" w:hAnsi="Times New Roman" w:cs="Times New Roman"/>
          <w:sz w:val="24"/>
          <w:szCs w:val="24"/>
        </w:rPr>
      </w:pPr>
      <w:r w:rsidRPr="008A5FE6">
        <w:rPr>
          <w:rFonts w:ascii="Times New Roman" w:hAnsi="Times New Roman" w:cs="Times New Roman"/>
          <w:b/>
          <w:sz w:val="24"/>
          <w:szCs w:val="24"/>
        </w:rPr>
        <w:t>Partida</w:t>
      </w:r>
      <w:r w:rsidRPr="008A5FE6">
        <w:rPr>
          <w:rFonts w:ascii="Times New Roman" w:hAnsi="Times New Roman" w:cs="Times New Roman"/>
          <w:sz w:val="24"/>
          <w:szCs w:val="24"/>
        </w:rPr>
        <w:t>: Es el nivel de agregación más específico en el cual se describen las expresiones concretas y detalladas de los bienes y servicios que se adquieren y se compone de:</w:t>
      </w:r>
    </w:p>
    <w:p w14:paraId="7401FE8C" w14:textId="77777777" w:rsidR="009A6FE6" w:rsidRPr="008A5FE6" w:rsidRDefault="009A6FE6" w:rsidP="004A04D0">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 xml:space="preserve">a) La </w:t>
      </w:r>
      <w:r w:rsidRPr="008A5FE6">
        <w:rPr>
          <w:rFonts w:ascii="Times New Roman" w:hAnsi="Times New Roman" w:cs="Times New Roman"/>
          <w:b/>
          <w:sz w:val="24"/>
          <w:szCs w:val="24"/>
        </w:rPr>
        <w:t>Partida</w:t>
      </w:r>
      <w:r w:rsidRPr="008A5FE6">
        <w:rPr>
          <w:rFonts w:ascii="Times New Roman" w:hAnsi="Times New Roman" w:cs="Times New Roman"/>
          <w:sz w:val="24"/>
          <w:szCs w:val="24"/>
        </w:rPr>
        <w:t xml:space="preserve"> </w:t>
      </w:r>
      <w:r w:rsidRPr="008A5FE6">
        <w:rPr>
          <w:rFonts w:ascii="Times New Roman" w:hAnsi="Times New Roman" w:cs="Times New Roman"/>
          <w:b/>
          <w:sz w:val="24"/>
          <w:szCs w:val="24"/>
        </w:rPr>
        <w:t>Genérica</w:t>
      </w:r>
      <w:r w:rsidR="00B91568" w:rsidRPr="008A5FE6">
        <w:rPr>
          <w:rFonts w:ascii="Times New Roman" w:hAnsi="Times New Roman" w:cs="Times New Roman"/>
          <w:b/>
          <w:sz w:val="24"/>
          <w:szCs w:val="24"/>
        </w:rPr>
        <w:t>:</w:t>
      </w:r>
      <w:r w:rsidRPr="008A5FE6">
        <w:rPr>
          <w:rFonts w:ascii="Times New Roman" w:hAnsi="Times New Roman" w:cs="Times New Roman"/>
          <w:sz w:val="24"/>
          <w:szCs w:val="24"/>
        </w:rPr>
        <w:t xml:space="preserve"> </w:t>
      </w:r>
      <w:r w:rsidR="00B91568" w:rsidRPr="008A5FE6">
        <w:rPr>
          <w:rFonts w:ascii="Times New Roman" w:hAnsi="Times New Roman" w:cs="Times New Roman"/>
          <w:sz w:val="24"/>
          <w:szCs w:val="24"/>
        </w:rPr>
        <w:t xml:space="preserve">Se </w:t>
      </w:r>
      <w:r w:rsidRPr="008A5FE6">
        <w:rPr>
          <w:rFonts w:ascii="Times New Roman" w:hAnsi="Times New Roman" w:cs="Times New Roman"/>
          <w:sz w:val="24"/>
          <w:szCs w:val="24"/>
        </w:rPr>
        <w:t>refiere al tercer dígito, el cual logrará la armonización a todos los niveles de gobierno.</w:t>
      </w:r>
    </w:p>
    <w:p w14:paraId="7401FE8D" w14:textId="77777777" w:rsidR="00B55815" w:rsidRPr="008A5FE6" w:rsidRDefault="009A6FE6" w:rsidP="004A04D0">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lastRenderedPageBreak/>
        <w:t xml:space="preserve">b) La </w:t>
      </w:r>
      <w:r w:rsidRPr="008A5FE6">
        <w:rPr>
          <w:rFonts w:ascii="Times New Roman" w:hAnsi="Times New Roman" w:cs="Times New Roman"/>
          <w:b/>
          <w:sz w:val="24"/>
          <w:szCs w:val="24"/>
        </w:rPr>
        <w:t>Partida</w:t>
      </w:r>
      <w:r w:rsidRPr="008A5FE6">
        <w:rPr>
          <w:rFonts w:ascii="Times New Roman" w:hAnsi="Times New Roman" w:cs="Times New Roman"/>
          <w:sz w:val="24"/>
          <w:szCs w:val="24"/>
        </w:rPr>
        <w:t xml:space="preserve"> </w:t>
      </w:r>
      <w:r w:rsidRPr="008A5FE6">
        <w:rPr>
          <w:rFonts w:ascii="Times New Roman" w:hAnsi="Times New Roman" w:cs="Times New Roman"/>
          <w:b/>
          <w:sz w:val="24"/>
          <w:szCs w:val="24"/>
        </w:rPr>
        <w:t>Específica</w:t>
      </w:r>
      <w:r w:rsidR="00B91568" w:rsidRPr="008A5FE6">
        <w:rPr>
          <w:rFonts w:ascii="Times New Roman" w:hAnsi="Times New Roman" w:cs="Times New Roman"/>
          <w:b/>
          <w:sz w:val="24"/>
          <w:szCs w:val="24"/>
        </w:rPr>
        <w:t>:</w:t>
      </w:r>
      <w:r w:rsidRPr="008A5FE6">
        <w:rPr>
          <w:rFonts w:ascii="Times New Roman" w:hAnsi="Times New Roman" w:cs="Times New Roman"/>
          <w:sz w:val="24"/>
          <w:szCs w:val="24"/>
        </w:rPr>
        <w:t xml:space="preserve"> </w:t>
      </w:r>
      <w:r w:rsidR="00B91568" w:rsidRPr="008A5FE6">
        <w:rPr>
          <w:rFonts w:ascii="Times New Roman" w:hAnsi="Times New Roman" w:cs="Times New Roman"/>
          <w:sz w:val="24"/>
          <w:szCs w:val="24"/>
        </w:rPr>
        <w:t xml:space="preserve">Corresponde </w:t>
      </w:r>
      <w:r w:rsidRPr="008A5FE6">
        <w:rPr>
          <w:rFonts w:ascii="Times New Roman" w:hAnsi="Times New Roman" w:cs="Times New Roman"/>
          <w:sz w:val="24"/>
          <w:szCs w:val="24"/>
        </w:rPr>
        <w:t>al cuarto dígito, el cual permitirá con base en sus necesidades, generen su apertura, con el fin de mantener la armonización con el Plan de Cuentas</w:t>
      </w:r>
      <w:r w:rsidR="00B91568" w:rsidRPr="008A5FE6">
        <w:rPr>
          <w:rFonts w:ascii="Times New Roman" w:hAnsi="Times New Roman" w:cs="Times New Roman"/>
          <w:sz w:val="24"/>
          <w:szCs w:val="24"/>
        </w:rPr>
        <w:t xml:space="preserve"> y su vinculación la Lista de Cuentas</w:t>
      </w:r>
      <w:r w:rsidRPr="008A5FE6">
        <w:rPr>
          <w:rFonts w:ascii="Times New Roman" w:hAnsi="Times New Roman" w:cs="Times New Roman"/>
          <w:sz w:val="24"/>
          <w:szCs w:val="24"/>
        </w:rPr>
        <w:t>.</w:t>
      </w:r>
    </w:p>
    <w:p w14:paraId="478CFE0D" w14:textId="77777777" w:rsidR="00BE041F" w:rsidRPr="008A5FE6" w:rsidRDefault="00BE041F" w:rsidP="004A04D0">
      <w:pPr>
        <w:pStyle w:val="Texto"/>
        <w:spacing w:after="0" w:line="240" w:lineRule="auto"/>
        <w:rPr>
          <w:rFonts w:ascii="Times New Roman" w:hAnsi="Times New Roman" w:cs="Times New Roman"/>
          <w:sz w:val="24"/>
          <w:szCs w:val="24"/>
        </w:rPr>
      </w:pPr>
    </w:p>
    <w:p w14:paraId="7401FE8E" w14:textId="77777777" w:rsidR="00CA5D55" w:rsidRPr="008A5FE6" w:rsidRDefault="00CA5D55" w:rsidP="004A04D0">
      <w:pPr>
        <w:pStyle w:val="Texto"/>
        <w:spacing w:after="0" w:line="240" w:lineRule="auto"/>
        <w:rPr>
          <w:rFonts w:ascii="Times New Roman" w:hAnsi="Times New Roman" w:cs="Times New Roman"/>
          <w:b/>
          <w:sz w:val="24"/>
          <w:szCs w:val="24"/>
        </w:rPr>
      </w:pPr>
    </w:p>
    <w:tbl>
      <w:tblPr>
        <w:tblStyle w:val="GridTable4Accent3"/>
        <w:tblW w:w="8950" w:type="dxa"/>
        <w:tblBorders>
          <w:top w:val="single" w:sz="4" w:space="0" w:color="0070C0"/>
          <w:left w:val="single" w:sz="4" w:space="0" w:color="0070C0"/>
          <w:bottom w:val="single" w:sz="4" w:space="0" w:color="0070C0"/>
          <w:right w:val="single" w:sz="4" w:space="0" w:color="0070C0"/>
          <w:insideH w:val="single" w:sz="4" w:space="0" w:color="0070C0"/>
          <w:insideV w:val="none" w:sz="0" w:space="0" w:color="auto"/>
        </w:tblBorders>
        <w:tblLook w:val="0620" w:firstRow="1" w:lastRow="0" w:firstColumn="0" w:lastColumn="0" w:noHBand="1" w:noVBand="1"/>
      </w:tblPr>
      <w:tblGrid>
        <w:gridCol w:w="707"/>
        <w:gridCol w:w="997"/>
        <w:gridCol w:w="1108"/>
        <w:gridCol w:w="1063"/>
        <w:gridCol w:w="1174"/>
        <w:gridCol w:w="3901"/>
      </w:tblGrid>
      <w:tr w:rsidR="006549A7" w:rsidRPr="008A5FE6" w14:paraId="7401FE97" w14:textId="77777777" w:rsidTr="00265A0E">
        <w:trPr>
          <w:cnfStyle w:val="100000000000" w:firstRow="1" w:lastRow="0" w:firstColumn="0" w:lastColumn="0" w:oddVBand="0" w:evenVBand="0" w:oddHBand="0" w:evenHBand="0" w:firstRowFirstColumn="0" w:firstRowLastColumn="0" w:lastRowFirstColumn="0" w:lastRowLastColumn="0"/>
          <w:trHeight w:val="375"/>
        </w:trPr>
        <w:tc>
          <w:tcPr>
            <w:tcW w:w="707" w:type="dxa"/>
            <w:tcBorders>
              <w:top w:val="none" w:sz="0" w:space="0" w:color="auto"/>
              <w:left w:val="none" w:sz="0" w:space="0" w:color="auto"/>
              <w:bottom w:val="none" w:sz="0" w:space="0" w:color="auto"/>
              <w:right w:val="none" w:sz="0" w:space="0" w:color="auto"/>
            </w:tcBorders>
            <w:shd w:val="clear" w:color="auto" w:fill="00B0F0"/>
            <w:noWrap/>
            <w:hideMark/>
          </w:tcPr>
          <w:p w14:paraId="7401FE8F" w14:textId="77777777" w:rsidR="006549A7" w:rsidRPr="008A5FE6" w:rsidRDefault="006549A7" w:rsidP="006549A7">
            <w:pPr>
              <w:jc w:val="center"/>
              <w:rPr>
                <w:sz w:val="20"/>
                <w:szCs w:val="20"/>
                <w:lang w:val="es-MX" w:eastAsia="es-MX"/>
              </w:rPr>
            </w:pPr>
            <w:r w:rsidRPr="008A5FE6">
              <w:rPr>
                <w:sz w:val="20"/>
                <w:szCs w:val="20"/>
                <w:lang w:val="es-MX" w:eastAsia="es-MX"/>
              </w:rPr>
              <w:t>COG</w:t>
            </w:r>
          </w:p>
        </w:tc>
        <w:tc>
          <w:tcPr>
            <w:tcW w:w="997" w:type="dxa"/>
            <w:tcBorders>
              <w:top w:val="none" w:sz="0" w:space="0" w:color="auto"/>
              <w:left w:val="none" w:sz="0" w:space="0" w:color="auto"/>
              <w:bottom w:val="none" w:sz="0" w:space="0" w:color="auto"/>
              <w:right w:val="none" w:sz="0" w:space="0" w:color="auto"/>
            </w:tcBorders>
            <w:shd w:val="clear" w:color="auto" w:fill="00B0F0"/>
            <w:noWrap/>
            <w:hideMark/>
          </w:tcPr>
          <w:p w14:paraId="7401FE90" w14:textId="77777777" w:rsidR="006549A7" w:rsidRPr="008A5FE6" w:rsidRDefault="006549A7" w:rsidP="006549A7">
            <w:pPr>
              <w:jc w:val="center"/>
              <w:rPr>
                <w:sz w:val="20"/>
                <w:szCs w:val="20"/>
                <w:lang w:val="es-MX" w:eastAsia="es-MX"/>
              </w:rPr>
            </w:pPr>
            <w:r w:rsidRPr="008A5FE6">
              <w:rPr>
                <w:sz w:val="20"/>
                <w:szCs w:val="20"/>
                <w:lang w:val="es-MX" w:eastAsia="es-MX"/>
              </w:rPr>
              <w:t>Capítulo</w:t>
            </w:r>
          </w:p>
        </w:tc>
        <w:tc>
          <w:tcPr>
            <w:tcW w:w="1108" w:type="dxa"/>
            <w:tcBorders>
              <w:top w:val="none" w:sz="0" w:space="0" w:color="auto"/>
              <w:left w:val="none" w:sz="0" w:space="0" w:color="auto"/>
              <w:bottom w:val="none" w:sz="0" w:space="0" w:color="auto"/>
              <w:right w:val="none" w:sz="0" w:space="0" w:color="auto"/>
            </w:tcBorders>
            <w:shd w:val="clear" w:color="auto" w:fill="00B0F0"/>
            <w:noWrap/>
            <w:hideMark/>
          </w:tcPr>
          <w:p w14:paraId="7401FE91" w14:textId="77777777" w:rsidR="006549A7" w:rsidRPr="008A5FE6" w:rsidRDefault="006549A7" w:rsidP="006549A7">
            <w:pPr>
              <w:jc w:val="center"/>
              <w:rPr>
                <w:sz w:val="20"/>
                <w:szCs w:val="20"/>
                <w:lang w:val="es-MX" w:eastAsia="es-MX"/>
              </w:rPr>
            </w:pPr>
            <w:r w:rsidRPr="008A5FE6">
              <w:rPr>
                <w:sz w:val="20"/>
                <w:szCs w:val="20"/>
                <w:lang w:val="es-MX" w:eastAsia="es-MX"/>
              </w:rPr>
              <w:t>Concepto</w:t>
            </w:r>
          </w:p>
        </w:tc>
        <w:tc>
          <w:tcPr>
            <w:tcW w:w="1063" w:type="dxa"/>
            <w:tcBorders>
              <w:top w:val="none" w:sz="0" w:space="0" w:color="auto"/>
              <w:left w:val="none" w:sz="0" w:space="0" w:color="auto"/>
              <w:bottom w:val="none" w:sz="0" w:space="0" w:color="auto"/>
              <w:right w:val="none" w:sz="0" w:space="0" w:color="auto"/>
            </w:tcBorders>
            <w:shd w:val="clear" w:color="auto" w:fill="00B0F0"/>
            <w:noWrap/>
            <w:hideMark/>
          </w:tcPr>
          <w:p w14:paraId="7401FE92" w14:textId="77777777" w:rsidR="006549A7" w:rsidRPr="008A5FE6" w:rsidRDefault="006549A7" w:rsidP="006549A7">
            <w:pPr>
              <w:jc w:val="center"/>
              <w:rPr>
                <w:sz w:val="20"/>
                <w:szCs w:val="20"/>
                <w:lang w:val="es-MX" w:eastAsia="es-MX"/>
              </w:rPr>
            </w:pPr>
            <w:r w:rsidRPr="008A5FE6">
              <w:rPr>
                <w:sz w:val="20"/>
                <w:szCs w:val="20"/>
                <w:lang w:val="es-MX" w:eastAsia="es-MX"/>
              </w:rPr>
              <w:t>Partida</w:t>
            </w:r>
          </w:p>
          <w:p w14:paraId="7401FE93" w14:textId="77777777" w:rsidR="006549A7" w:rsidRPr="008A5FE6" w:rsidRDefault="006549A7" w:rsidP="006549A7">
            <w:pPr>
              <w:jc w:val="center"/>
              <w:rPr>
                <w:sz w:val="20"/>
                <w:szCs w:val="20"/>
                <w:lang w:val="es-MX" w:eastAsia="es-MX"/>
              </w:rPr>
            </w:pPr>
            <w:r w:rsidRPr="008A5FE6">
              <w:rPr>
                <w:sz w:val="20"/>
                <w:szCs w:val="20"/>
                <w:lang w:val="es-MX" w:eastAsia="es-MX"/>
              </w:rPr>
              <w:t>Genérica</w:t>
            </w:r>
          </w:p>
        </w:tc>
        <w:tc>
          <w:tcPr>
            <w:tcW w:w="1174" w:type="dxa"/>
            <w:tcBorders>
              <w:top w:val="none" w:sz="0" w:space="0" w:color="auto"/>
              <w:left w:val="none" w:sz="0" w:space="0" w:color="auto"/>
              <w:bottom w:val="none" w:sz="0" w:space="0" w:color="auto"/>
              <w:right w:val="none" w:sz="0" w:space="0" w:color="auto"/>
            </w:tcBorders>
            <w:shd w:val="clear" w:color="auto" w:fill="00B0F0"/>
            <w:noWrap/>
            <w:hideMark/>
          </w:tcPr>
          <w:p w14:paraId="7401FE94" w14:textId="77777777" w:rsidR="006549A7" w:rsidRPr="008A5FE6" w:rsidRDefault="006549A7" w:rsidP="006549A7">
            <w:pPr>
              <w:jc w:val="center"/>
              <w:rPr>
                <w:sz w:val="20"/>
                <w:szCs w:val="20"/>
                <w:lang w:val="es-MX" w:eastAsia="es-MX"/>
              </w:rPr>
            </w:pPr>
            <w:r w:rsidRPr="008A5FE6">
              <w:rPr>
                <w:sz w:val="20"/>
                <w:szCs w:val="20"/>
                <w:lang w:val="es-MX" w:eastAsia="es-MX"/>
              </w:rPr>
              <w:t>Partida</w:t>
            </w:r>
          </w:p>
          <w:p w14:paraId="7401FE95" w14:textId="77777777" w:rsidR="006549A7" w:rsidRPr="008A5FE6" w:rsidRDefault="006549A7" w:rsidP="006549A7">
            <w:pPr>
              <w:jc w:val="center"/>
              <w:rPr>
                <w:sz w:val="20"/>
                <w:szCs w:val="20"/>
                <w:lang w:val="es-MX" w:eastAsia="es-MX"/>
              </w:rPr>
            </w:pPr>
            <w:r w:rsidRPr="008A5FE6">
              <w:rPr>
                <w:sz w:val="20"/>
                <w:szCs w:val="20"/>
                <w:lang w:val="es-MX" w:eastAsia="es-MX"/>
              </w:rPr>
              <w:t>Específica</w:t>
            </w:r>
          </w:p>
        </w:tc>
        <w:tc>
          <w:tcPr>
            <w:tcW w:w="3901" w:type="dxa"/>
            <w:tcBorders>
              <w:top w:val="none" w:sz="0" w:space="0" w:color="auto"/>
              <w:left w:val="none" w:sz="0" w:space="0" w:color="auto"/>
              <w:bottom w:val="none" w:sz="0" w:space="0" w:color="auto"/>
              <w:right w:val="none" w:sz="0" w:space="0" w:color="auto"/>
            </w:tcBorders>
            <w:shd w:val="clear" w:color="auto" w:fill="00B0F0"/>
            <w:noWrap/>
            <w:hideMark/>
          </w:tcPr>
          <w:p w14:paraId="7401FE96" w14:textId="77777777" w:rsidR="006549A7" w:rsidRPr="008A5FE6" w:rsidRDefault="006549A7" w:rsidP="006549A7">
            <w:pPr>
              <w:jc w:val="center"/>
              <w:rPr>
                <w:sz w:val="20"/>
                <w:szCs w:val="20"/>
                <w:lang w:val="es-MX" w:eastAsia="es-MX"/>
              </w:rPr>
            </w:pPr>
            <w:r w:rsidRPr="008A5FE6">
              <w:rPr>
                <w:sz w:val="20"/>
                <w:szCs w:val="20"/>
                <w:lang w:val="es-MX" w:eastAsia="es-MX"/>
              </w:rPr>
              <w:t>Denominación</w:t>
            </w:r>
          </w:p>
        </w:tc>
      </w:tr>
      <w:tr w:rsidR="006549A7" w:rsidRPr="008A5FE6" w14:paraId="7401FE9E" w14:textId="77777777" w:rsidTr="00265A0E">
        <w:trPr>
          <w:trHeight w:val="315"/>
        </w:trPr>
        <w:tc>
          <w:tcPr>
            <w:tcW w:w="707" w:type="dxa"/>
            <w:noWrap/>
            <w:hideMark/>
          </w:tcPr>
          <w:p w14:paraId="7401FE98" w14:textId="77777777" w:rsidR="006549A7" w:rsidRPr="008A5FE6" w:rsidRDefault="006549A7" w:rsidP="006549A7">
            <w:pPr>
              <w:jc w:val="center"/>
              <w:rPr>
                <w:sz w:val="20"/>
                <w:szCs w:val="20"/>
                <w:lang w:val="es-MX" w:eastAsia="es-MX"/>
              </w:rPr>
            </w:pPr>
            <w:r w:rsidRPr="008A5FE6">
              <w:rPr>
                <w:sz w:val="20"/>
                <w:szCs w:val="20"/>
                <w:lang w:val="es-MX" w:eastAsia="es-MX"/>
              </w:rPr>
              <w:t>1000</w:t>
            </w:r>
          </w:p>
        </w:tc>
        <w:tc>
          <w:tcPr>
            <w:tcW w:w="997" w:type="dxa"/>
            <w:noWrap/>
            <w:hideMark/>
          </w:tcPr>
          <w:p w14:paraId="7401FE99" w14:textId="77777777" w:rsidR="006549A7" w:rsidRPr="008A5FE6" w:rsidRDefault="006549A7" w:rsidP="006549A7">
            <w:pPr>
              <w:jc w:val="center"/>
              <w:rPr>
                <w:sz w:val="20"/>
                <w:szCs w:val="20"/>
                <w:lang w:val="es-MX" w:eastAsia="es-MX"/>
              </w:rPr>
            </w:pPr>
            <w:r w:rsidRPr="008A5FE6">
              <w:rPr>
                <w:sz w:val="20"/>
                <w:szCs w:val="20"/>
                <w:lang w:val="es-MX" w:eastAsia="es-MX"/>
              </w:rPr>
              <w:t>1</w:t>
            </w:r>
          </w:p>
        </w:tc>
        <w:tc>
          <w:tcPr>
            <w:tcW w:w="1108" w:type="dxa"/>
            <w:noWrap/>
            <w:hideMark/>
          </w:tcPr>
          <w:p w14:paraId="7401FE9A" w14:textId="77777777" w:rsidR="006549A7" w:rsidRPr="008A5FE6" w:rsidRDefault="006549A7" w:rsidP="006549A7">
            <w:pPr>
              <w:jc w:val="center"/>
              <w:rPr>
                <w:sz w:val="20"/>
                <w:szCs w:val="20"/>
                <w:lang w:val="es-MX" w:eastAsia="es-MX"/>
              </w:rPr>
            </w:pPr>
            <w:r w:rsidRPr="008A5FE6">
              <w:rPr>
                <w:sz w:val="20"/>
                <w:szCs w:val="20"/>
                <w:lang w:val="es-MX" w:eastAsia="es-MX"/>
              </w:rPr>
              <w:t>0</w:t>
            </w:r>
          </w:p>
        </w:tc>
        <w:tc>
          <w:tcPr>
            <w:tcW w:w="1063" w:type="dxa"/>
            <w:noWrap/>
            <w:hideMark/>
          </w:tcPr>
          <w:p w14:paraId="7401FE9B" w14:textId="77777777" w:rsidR="006549A7" w:rsidRPr="008A5FE6" w:rsidRDefault="006549A7" w:rsidP="006549A7">
            <w:pPr>
              <w:jc w:val="center"/>
              <w:rPr>
                <w:sz w:val="20"/>
                <w:szCs w:val="20"/>
                <w:lang w:val="es-MX" w:eastAsia="es-MX"/>
              </w:rPr>
            </w:pPr>
            <w:r w:rsidRPr="008A5FE6">
              <w:rPr>
                <w:sz w:val="20"/>
                <w:szCs w:val="20"/>
                <w:lang w:val="es-MX" w:eastAsia="es-MX"/>
              </w:rPr>
              <w:t>0</w:t>
            </w:r>
          </w:p>
        </w:tc>
        <w:tc>
          <w:tcPr>
            <w:tcW w:w="1174" w:type="dxa"/>
            <w:noWrap/>
            <w:hideMark/>
          </w:tcPr>
          <w:p w14:paraId="7401FE9C" w14:textId="77777777" w:rsidR="006549A7" w:rsidRPr="008A5FE6" w:rsidRDefault="006549A7" w:rsidP="006549A7">
            <w:pPr>
              <w:jc w:val="center"/>
              <w:rPr>
                <w:sz w:val="20"/>
                <w:szCs w:val="20"/>
                <w:lang w:val="es-MX" w:eastAsia="es-MX"/>
              </w:rPr>
            </w:pPr>
            <w:r w:rsidRPr="008A5FE6">
              <w:rPr>
                <w:sz w:val="20"/>
                <w:szCs w:val="20"/>
                <w:lang w:val="es-MX" w:eastAsia="es-MX"/>
              </w:rPr>
              <w:t>0</w:t>
            </w:r>
          </w:p>
        </w:tc>
        <w:tc>
          <w:tcPr>
            <w:tcW w:w="3901" w:type="dxa"/>
            <w:noWrap/>
            <w:hideMark/>
          </w:tcPr>
          <w:p w14:paraId="7401FE9D" w14:textId="77777777" w:rsidR="006549A7" w:rsidRPr="008A5FE6" w:rsidRDefault="006549A7" w:rsidP="006549A7">
            <w:pPr>
              <w:jc w:val="left"/>
              <w:rPr>
                <w:sz w:val="20"/>
                <w:szCs w:val="20"/>
                <w:lang w:val="es-MX" w:eastAsia="es-MX"/>
              </w:rPr>
            </w:pPr>
            <w:r w:rsidRPr="008A5FE6">
              <w:rPr>
                <w:sz w:val="20"/>
                <w:szCs w:val="20"/>
                <w:lang w:val="es-MX" w:eastAsia="es-MX"/>
              </w:rPr>
              <w:t>Servicios Personales</w:t>
            </w:r>
          </w:p>
        </w:tc>
      </w:tr>
      <w:tr w:rsidR="006549A7" w:rsidRPr="008A5FE6" w14:paraId="7401FEA5" w14:textId="77777777" w:rsidTr="00265A0E">
        <w:trPr>
          <w:trHeight w:val="315"/>
        </w:trPr>
        <w:tc>
          <w:tcPr>
            <w:tcW w:w="707" w:type="dxa"/>
            <w:noWrap/>
            <w:hideMark/>
          </w:tcPr>
          <w:p w14:paraId="7401FE9F" w14:textId="77777777" w:rsidR="006549A7" w:rsidRPr="008A5FE6" w:rsidRDefault="006549A7" w:rsidP="006549A7">
            <w:pPr>
              <w:jc w:val="center"/>
              <w:rPr>
                <w:sz w:val="20"/>
                <w:szCs w:val="20"/>
                <w:lang w:val="es-MX" w:eastAsia="es-MX"/>
              </w:rPr>
            </w:pPr>
            <w:r w:rsidRPr="008A5FE6">
              <w:rPr>
                <w:sz w:val="20"/>
                <w:szCs w:val="20"/>
                <w:lang w:val="es-MX" w:eastAsia="es-MX"/>
              </w:rPr>
              <w:t>1100</w:t>
            </w:r>
          </w:p>
        </w:tc>
        <w:tc>
          <w:tcPr>
            <w:tcW w:w="997" w:type="dxa"/>
            <w:noWrap/>
            <w:hideMark/>
          </w:tcPr>
          <w:p w14:paraId="7401FEA0" w14:textId="77777777" w:rsidR="006549A7" w:rsidRPr="008A5FE6" w:rsidRDefault="006549A7" w:rsidP="006549A7">
            <w:pPr>
              <w:jc w:val="center"/>
              <w:rPr>
                <w:sz w:val="20"/>
                <w:szCs w:val="20"/>
                <w:lang w:val="es-MX" w:eastAsia="es-MX"/>
              </w:rPr>
            </w:pPr>
            <w:r w:rsidRPr="008A5FE6">
              <w:rPr>
                <w:sz w:val="20"/>
                <w:szCs w:val="20"/>
                <w:lang w:val="es-MX" w:eastAsia="es-MX"/>
              </w:rPr>
              <w:t>1</w:t>
            </w:r>
          </w:p>
        </w:tc>
        <w:tc>
          <w:tcPr>
            <w:tcW w:w="1108" w:type="dxa"/>
            <w:noWrap/>
            <w:hideMark/>
          </w:tcPr>
          <w:p w14:paraId="7401FEA1" w14:textId="77777777" w:rsidR="006549A7" w:rsidRPr="008A5FE6" w:rsidRDefault="006549A7" w:rsidP="006549A7">
            <w:pPr>
              <w:jc w:val="center"/>
              <w:rPr>
                <w:sz w:val="20"/>
                <w:szCs w:val="20"/>
                <w:lang w:val="es-MX" w:eastAsia="es-MX"/>
              </w:rPr>
            </w:pPr>
            <w:r w:rsidRPr="008A5FE6">
              <w:rPr>
                <w:sz w:val="20"/>
                <w:szCs w:val="20"/>
                <w:lang w:val="es-MX" w:eastAsia="es-MX"/>
              </w:rPr>
              <w:t>1</w:t>
            </w:r>
          </w:p>
        </w:tc>
        <w:tc>
          <w:tcPr>
            <w:tcW w:w="1063" w:type="dxa"/>
            <w:noWrap/>
            <w:hideMark/>
          </w:tcPr>
          <w:p w14:paraId="7401FEA2" w14:textId="77777777" w:rsidR="006549A7" w:rsidRPr="008A5FE6" w:rsidRDefault="006549A7" w:rsidP="006549A7">
            <w:pPr>
              <w:jc w:val="center"/>
              <w:rPr>
                <w:sz w:val="20"/>
                <w:szCs w:val="20"/>
                <w:lang w:val="es-MX" w:eastAsia="es-MX"/>
              </w:rPr>
            </w:pPr>
            <w:r w:rsidRPr="008A5FE6">
              <w:rPr>
                <w:sz w:val="20"/>
                <w:szCs w:val="20"/>
                <w:lang w:val="es-MX" w:eastAsia="es-MX"/>
              </w:rPr>
              <w:t>0</w:t>
            </w:r>
          </w:p>
        </w:tc>
        <w:tc>
          <w:tcPr>
            <w:tcW w:w="1174" w:type="dxa"/>
            <w:noWrap/>
            <w:hideMark/>
          </w:tcPr>
          <w:p w14:paraId="7401FEA3" w14:textId="77777777" w:rsidR="006549A7" w:rsidRPr="008A5FE6" w:rsidRDefault="006549A7" w:rsidP="006549A7">
            <w:pPr>
              <w:jc w:val="center"/>
              <w:rPr>
                <w:sz w:val="20"/>
                <w:szCs w:val="20"/>
                <w:lang w:val="es-MX" w:eastAsia="es-MX"/>
              </w:rPr>
            </w:pPr>
            <w:r w:rsidRPr="008A5FE6">
              <w:rPr>
                <w:sz w:val="20"/>
                <w:szCs w:val="20"/>
                <w:lang w:val="es-MX" w:eastAsia="es-MX"/>
              </w:rPr>
              <w:t>0</w:t>
            </w:r>
          </w:p>
        </w:tc>
        <w:tc>
          <w:tcPr>
            <w:tcW w:w="3901" w:type="dxa"/>
            <w:noWrap/>
            <w:hideMark/>
          </w:tcPr>
          <w:p w14:paraId="7401FEA4" w14:textId="6070F349" w:rsidR="006549A7" w:rsidRPr="008A5FE6" w:rsidRDefault="00E04641" w:rsidP="006549A7">
            <w:pPr>
              <w:jc w:val="left"/>
              <w:rPr>
                <w:sz w:val="20"/>
                <w:szCs w:val="20"/>
                <w:lang w:val="es-MX" w:eastAsia="es-MX"/>
              </w:rPr>
            </w:pPr>
            <w:r w:rsidRPr="008A5FE6">
              <w:rPr>
                <w:sz w:val="20"/>
                <w:szCs w:val="20"/>
                <w:lang w:val="es-MX" w:eastAsia="es-MX"/>
              </w:rPr>
              <w:t>Remuneraciones al personal de c</w:t>
            </w:r>
            <w:r w:rsidR="006549A7" w:rsidRPr="008A5FE6">
              <w:rPr>
                <w:sz w:val="20"/>
                <w:szCs w:val="20"/>
                <w:lang w:val="es-MX" w:eastAsia="es-MX"/>
              </w:rPr>
              <w:t>arácter Permanente</w:t>
            </w:r>
          </w:p>
        </w:tc>
      </w:tr>
      <w:tr w:rsidR="006549A7" w:rsidRPr="008A5FE6" w14:paraId="7401FEAC" w14:textId="77777777" w:rsidTr="00265A0E">
        <w:trPr>
          <w:trHeight w:val="315"/>
        </w:trPr>
        <w:tc>
          <w:tcPr>
            <w:tcW w:w="707" w:type="dxa"/>
            <w:noWrap/>
            <w:hideMark/>
          </w:tcPr>
          <w:p w14:paraId="7401FEA6" w14:textId="5A2E6E44" w:rsidR="006549A7" w:rsidRPr="008A5FE6" w:rsidRDefault="00DA0079" w:rsidP="006549A7">
            <w:pPr>
              <w:jc w:val="center"/>
              <w:rPr>
                <w:sz w:val="20"/>
                <w:szCs w:val="20"/>
                <w:lang w:val="es-MX" w:eastAsia="es-MX"/>
              </w:rPr>
            </w:pPr>
            <w:r w:rsidRPr="008A5FE6">
              <w:rPr>
                <w:sz w:val="20"/>
                <w:szCs w:val="20"/>
                <w:lang w:val="es-MX" w:eastAsia="es-MX"/>
              </w:rPr>
              <w:t>113</w:t>
            </w:r>
            <w:r w:rsidR="006549A7" w:rsidRPr="008A5FE6">
              <w:rPr>
                <w:sz w:val="20"/>
                <w:szCs w:val="20"/>
                <w:lang w:val="es-MX" w:eastAsia="es-MX"/>
              </w:rPr>
              <w:t>0</w:t>
            </w:r>
          </w:p>
        </w:tc>
        <w:tc>
          <w:tcPr>
            <w:tcW w:w="997" w:type="dxa"/>
            <w:noWrap/>
            <w:hideMark/>
          </w:tcPr>
          <w:p w14:paraId="7401FEA7" w14:textId="77777777" w:rsidR="006549A7" w:rsidRPr="008A5FE6" w:rsidRDefault="006549A7" w:rsidP="006549A7">
            <w:pPr>
              <w:jc w:val="center"/>
              <w:rPr>
                <w:sz w:val="20"/>
                <w:szCs w:val="20"/>
                <w:lang w:val="es-MX" w:eastAsia="es-MX"/>
              </w:rPr>
            </w:pPr>
            <w:r w:rsidRPr="008A5FE6">
              <w:rPr>
                <w:sz w:val="20"/>
                <w:szCs w:val="20"/>
                <w:lang w:val="es-MX" w:eastAsia="es-MX"/>
              </w:rPr>
              <w:t>1</w:t>
            </w:r>
          </w:p>
        </w:tc>
        <w:tc>
          <w:tcPr>
            <w:tcW w:w="1108" w:type="dxa"/>
            <w:noWrap/>
            <w:hideMark/>
          </w:tcPr>
          <w:p w14:paraId="7401FEA8" w14:textId="77777777" w:rsidR="006549A7" w:rsidRPr="008A5FE6" w:rsidRDefault="006549A7" w:rsidP="006549A7">
            <w:pPr>
              <w:jc w:val="center"/>
              <w:rPr>
                <w:sz w:val="20"/>
                <w:szCs w:val="20"/>
                <w:lang w:val="es-MX" w:eastAsia="es-MX"/>
              </w:rPr>
            </w:pPr>
            <w:r w:rsidRPr="008A5FE6">
              <w:rPr>
                <w:sz w:val="20"/>
                <w:szCs w:val="20"/>
                <w:lang w:val="es-MX" w:eastAsia="es-MX"/>
              </w:rPr>
              <w:t>1</w:t>
            </w:r>
          </w:p>
        </w:tc>
        <w:tc>
          <w:tcPr>
            <w:tcW w:w="1063" w:type="dxa"/>
            <w:noWrap/>
            <w:hideMark/>
          </w:tcPr>
          <w:p w14:paraId="7401FEA9" w14:textId="77777777" w:rsidR="006549A7" w:rsidRPr="008A5FE6" w:rsidRDefault="00CA2AE8" w:rsidP="006549A7">
            <w:pPr>
              <w:jc w:val="center"/>
              <w:rPr>
                <w:sz w:val="20"/>
                <w:szCs w:val="20"/>
                <w:lang w:val="es-MX" w:eastAsia="es-MX"/>
              </w:rPr>
            </w:pPr>
            <w:r w:rsidRPr="008A5FE6">
              <w:rPr>
                <w:sz w:val="20"/>
                <w:szCs w:val="20"/>
                <w:lang w:val="es-MX" w:eastAsia="es-MX"/>
              </w:rPr>
              <w:t>3</w:t>
            </w:r>
          </w:p>
        </w:tc>
        <w:tc>
          <w:tcPr>
            <w:tcW w:w="1174" w:type="dxa"/>
            <w:noWrap/>
            <w:hideMark/>
          </w:tcPr>
          <w:p w14:paraId="7401FEAA" w14:textId="77777777" w:rsidR="006549A7" w:rsidRPr="008A5FE6" w:rsidRDefault="006549A7" w:rsidP="006549A7">
            <w:pPr>
              <w:jc w:val="center"/>
              <w:rPr>
                <w:sz w:val="20"/>
                <w:szCs w:val="20"/>
                <w:lang w:val="es-MX" w:eastAsia="es-MX"/>
              </w:rPr>
            </w:pPr>
            <w:r w:rsidRPr="008A5FE6">
              <w:rPr>
                <w:sz w:val="20"/>
                <w:szCs w:val="20"/>
                <w:lang w:val="es-MX" w:eastAsia="es-MX"/>
              </w:rPr>
              <w:t>0</w:t>
            </w:r>
          </w:p>
        </w:tc>
        <w:tc>
          <w:tcPr>
            <w:tcW w:w="3901" w:type="dxa"/>
            <w:noWrap/>
            <w:hideMark/>
          </w:tcPr>
          <w:p w14:paraId="7401FEAB" w14:textId="683218C6" w:rsidR="006549A7" w:rsidRPr="008A5FE6" w:rsidRDefault="00CA2AE8" w:rsidP="006549A7">
            <w:pPr>
              <w:jc w:val="left"/>
              <w:rPr>
                <w:sz w:val="20"/>
                <w:szCs w:val="20"/>
                <w:lang w:val="es-MX" w:eastAsia="es-MX"/>
              </w:rPr>
            </w:pPr>
            <w:r w:rsidRPr="008A5FE6">
              <w:rPr>
                <w:sz w:val="20"/>
                <w:szCs w:val="20"/>
                <w:lang w:val="es-MX" w:eastAsia="es-MX"/>
              </w:rPr>
              <w:t>Sueldo Base</w:t>
            </w:r>
            <w:r w:rsidR="00E04641" w:rsidRPr="008A5FE6">
              <w:rPr>
                <w:sz w:val="20"/>
                <w:szCs w:val="20"/>
                <w:lang w:val="es-MX" w:eastAsia="es-MX"/>
              </w:rPr>
              <w:t xml:space="preserve"> al personal permanente</w:t>
            </w:r>
          </w:p>
        </w:tc>
      </w:tr>
      <w:tr w:rsidR="006549A7" w:rsidRPr="008A5FE6" w14:paraId="7401FEB3" w14:textId="77777777" w:rsidTr="00265A0E">
        <w:trPr>
          <w:trHeight w:val="315"/>
        </w:trPr>
        <w:tc>
          <w:tcPr>
            <w:tcW w:w="707" w:type="dxa"/>
            <w:noWrap/>
            <w:hideMark/>
          </w:tcPr>
          <w:p w14:paraId="7401FEAD" w14:textId="77777777" w:rsidR="006549A7" w:rsidRPr="008A5FE6" w:rsidRDefault="006549A7" w:rsidP="006549A7">
            <w:pPr>
              <w:jc w:val="center"/>
              <w:rPr>
                <w:sz w:val="20"/>
                <w:szCs w:val="20"/>
                <w:lang w:val="es-MX" w:eastAsia="es-MX"/>
              </w:rPr>
            </w:pPr>
            <w:r w:rsidRPr="008A5FE6">
              <w:rPr>
                <w:sz w:val="20"/>
                <w:szCs w:val="20"/>
                <w:lang w:val="es-MX" w:eastAsia="es-MX"/>
              </w:rPr>
              <w:t>1131</w:t>
            </w:r>
          </w:p>
        </w:tc>
        <w:tc>
          <w:tcPr>
            <w:tcW w:w="997" w:type="dxa"/>
            <w:noWrap/>
            <w:hideMark/>
          </w:tcPr>
          <w:p w14:paraId="7401FEAE" w14:textId="77777777" w:rsidR="006549A7" w:rsidRPr="008A5FE6" w:rsidRDefault="006549A7" w:rsidP="006549A7">
            <w:pPr>
              <w:jc w:val="center"/>
              <w:rPr>
                <w:sz w:val="20"/>
                <w:szCs w:val="20"/>
                <w:lang w:val="es-MX" w:eastAsia="es-MX"/>
              </w:rPr>
            </w:pPr>
            <w:r w:rsidRPr="008A5FE6">
              <w:rPr>
                <w:sz w:val="20"/>
                <w:szCs w:val="20"/>
                <w:lang w:val="es-MX" w:eastAsia="es-MX"/>
              </w:rPr>
              <w:t>1</w:t>
            </w:r>
          </w:p>
        </w:tc>
        <w:tc>
          <w:tcPr>
            <w:tcW w:w="1108" w:type="dxa"/>
            <w:noWrap/>
            <w:hideMark/>
          </w:tcPr>
          <w:p w14:paraId="7401FEAF" w14:textId="77777777" w:rsidR="006549A7" w:rsidRPr="008A5FE6" w:rsidRDefault="006549A7" w:rsidP="006549A7">
            <w:pPr>
              <w:jc w:val="center"/>
              <w:rPr>
                <w:sz w:val="20"/>
                <w:szCs w:val="20"/>
                <w:lang w:val="es-MX" w:eastAsia="es-MX"/>
              </w:rPr>
            </w:pPr>
            <w:r w:rsidRPr="008A5FE6">
              <w:rPr>
                <w:sz w:val="20"/>
                <w:szCs w:val="20"/>
                <w:lang w:val="es-MX" w:eastAsia="es-MX"/>
              </w:rPr>
              <w:t>1</w:t>
            </w:r>
          </w:p>
        </w:tc>
        <w:tc>
          <w:tcPr>
            <w:tcW w:w="1063" w:type="dxa"/>
            <w:noWrap/>
            <w:hideMark/>
          </w:tcPr>
          <w:p w14:paraId="7401FEB0" w14:textId="77777777" w:rsidR="006549A7" w:rsidRPr="008A5FE6" w:rsidRDefault="006549A7" w:rsidP="006549A7">
            <w:pPr>
              <w:jc w:val="center"/>
              <w:rPr>
                <w:sz w:val="20"/>
                <w:szCs w:val="20"/>
                <w:lang w:val="es-MX" w:eastAsia="es-MX"/>
              </w:rPr>
            </w:pPr>
            <w:r w:rsidRPr="008A5FE6">
              <w:rPr>
                <w:sz w:val="20"/>
                <w:szCs w:val="20"/>
                <w:lang w:val="es-MX" w:eastAsia="es-MX"/>
              </w:rPr>
              <w:t>3</w:t>
            </w:r>
          </w:p>
        </w:tc>
        <w:tc>
          <w:tcPr>
            <w:tcW w:w="1174" w:type="dxa"/>
            <w:noWrap/>
            <w:hideMark/>
          </w:tcPr>
          <w:p w14:paraId="7401FEB1" w14:textId="77777777" w:rsidR="006549A7" w:rsidRPr="008A5FE6" w:rsidRDefault="006549A7" w:rsidP="006549A7">
            <w:pPr>
              <w:jc w:val="center"/>
              <w:rPr>
                <w:sz w:val="20"/>
                <w:szCs w:val="20"/>
                <w:lang w:val="es-MX" w:eastAsia="es-MX"/>
              </w:rPr>
            </w:pPr>
            <w:r w:rsidRPr="008A5FE6">
              <w:rPr>
                <w:sz w:val="20"/>
                <w:szCs w:val="20"/>
                <w:lang w:val="es-MX" w:eastAsia="es-MX"/>
              </w:rPr>
              <w:t>1</w:t>
            </w:r>
          </w:p>
        </w:tc>
        <w:tc>
          <w:tcPr>
            <w:tcW w:w="3901" w:type="dxa"/>
            <w:noWrap/>
            <w:hideMark/>
          </w:tcPr>
          <w:p w14:paraId="7401FEB2" w14:textId="64ED5B4A" w:rsidR="006549A7" w:rsidRPr="008A5FE6" w:rsidRDefault="006549A7" w:rsidP="006549A7">
            <w:pPr>
              <w:jc w:val="left"/>
              <w:rPr>
                <w:sz w:val="20"/>
                <w:szCs w:val="20"/>
                <w:lang w:val="es-MX" w:eastAsia="es-MX"/>
              </w:rPr>
            </w:pPr>
            <w:r w:rsidRPr="008A5FE6">
              <w:rPr>
                <w:sz w:val="20"/>
                <w:szCs w:val="20"/>
                <w:lang w:val="es-MX" w:eastAsia="es-MX"/>
              </w:rPr>
              <w:t>Sueldos Base</w:t>
            </w:r>
            <w:r w:rsidR="00E04641" w:rsidRPr="008A5FE6">
              <w:rPr>
                <w:sz w:val="20"/>
                <w:szCs w:val="20"/>
                <w:lang w:val="es-MX" w:eastAsia="es-MX"/>
              </w:rPr>
              <w:t xml:space="preserve"> al personal permanente.</w:t>
            </w:r>
          </w:p>
        </w:tc>
      </w:tr>
    </w:tbl>
    <w:p w14:paraId="7401FEB4" w14:textId="77777777" w:rsidR="006549A7" w:rsidRPr="008A5FE6" w:rsidRDefault="006549A7" w:rsidP="004A04D0">
      <w:pPr>
        <w:pStyle w:val="Texto"/>
        <w:spacing w:after="0" w:line="240" w:lineRule="auto"/>
        <w:rPr>
          <w:rFonts w:ascii="Times New Roman" w:hAnsi="Times New Roman" w:cs="Times New Roman"/>
          <w:b/>
          <w:sz w:val="24"/>
          <w:szCs w:val="24"/>
        </w:rPr>
      </w:pPr>
    </w:p>
    <w:p w14:paraId="7401FEB7" w14:textId="7BBC514D" w:rsidR="00B55815" w:rsidRPr="008A5FE6" w:rsidRDefault="00B55815" w:rsidP="004A04D0">
      <w:pPr>
        <w:pStyle w:val="Texto"/>
        <w:spacing w:after="0" w:line="240" w:lineRule="auto"/>
        <w:rPr>
          <w:rFonts w:ascii="Times New Roman" w:hAnsi="Times New Roman" w:cs="Times New Roman"/>
          <w:sz w:val="24"/>
          <w:szCs w:val="24"/>
        </w:rPr>
      </w:pPr>
      <w:r w:rsidRPr="008A5FE6">
        <w:rPr>
          <w:rFonts w:ascii="Times New Roman" w:hAnsi="Times New Roman" w:cs="Times New Roman"/>
          <w:b/>
          <w:sz w:val="24"/>
          <w:szCs w:val="24"/>
        </w:rPr>
        <w:t>Clasificador por Tipo de Gasto</w:t>
      </w:r>
      <w:r w:rsidRPr="008A5FE6">
        <w:rPr>
          <w:rFonts w:ascii="Times New Roman" w:hAnsi="Times New Roman" w:cs="Times New Roman"/>
          <w:sz w:val="24"/>
          <w:szCs w:val="24"/>
        </w:rPr>
        <w:t>: El CTG relaciona las transacciones públicas que generan gastos con los grandes agregados de la clasificación económica presentándolos en</w:t>
      </w:r>
      <w:r w:rsidR="00C90B37" w:rsidRPr="008A5FE6">
        <w:rPr>
          <w:rFonts w:ascii="Times New Roman" w:hAnsi="Times New Roman" w:cs="Times New Roman"/>
          <w:sz w:val="24"/>
          <w:szCs w:val="24"/>
        </w:rPr>
        <w:t>:</w:t>
      </w:r>
      <w:r w:rsidR="00D56C87" w:rsidRPr="008A5FE6">
        <w:rPr>
          <w:rFonts w:ascii="Times New Roman" w:hAnsi="Times New Roman" w:cs="Times New Roman"/>
          <w:sz w:val="24"/>
          <w:szCs w:val="24"/>
        </w:rPr>
        <w:t xml:space="preserve"> </w:t>
      </w:r>
    </w:p>
    <w:p w14:paraId="7401FEB8" w14:textId="77777777" w:rsidR="00CA2AE8" w:rsidRPr="008A5FE6" w:rsidRDefault="00CA2AE8" w:rsidP="004A04D0">
      <w:pPr>
        <w:pStyle w:val="Texto"/>
        <w:spacing w:after="0" w:line="240" w:lineRule="auto"/>
        <w:rPr>
          <w:rFonts w:ascii="Times New Roman" w:hAnsi="Times New Roman" w:cs="Times New Roman"/>
          <w:b/>
          <w:sz w:val="24"/>
          <w:szCs w:val="24"/>
        </w:rPr>
      </w:pPr>
    </w:p>
    <w:tbl>
      <w:tblPr>
        <w:tblStyle w:val="GridTable4Accent3"/>
        <w:tblW w:w="0" w:type="auto"/>
        <w:tblBorders>
          <w:top w:val="single" w:sz="4" w:space="0" w:color="0070C0"/>
          <w:left w:val="single" w:sz="4" w:space="0" w:color="0070C0"/>
          <w:bottom w:val="single" w:sz="4" w:space="0" w:color="0070C0"/>
          <w:right w:val="single" w:sz="4" w:space="0" w:color="0070C0"/>
          <w:insideH w:val="single" w:sz="4" w:space="0" w:color="0070C0"/>
          <w:insideV w:val="none" w:sz="0" w:space="0" w:color="auto"/>
        </w:tblBorders>
        <w:tblLook w:val="0620" w:firstRow="1" w:lastRow="0" w:firstColumn="0" w:lastColumn="0" w:noHBand="1" w:noVBand="1"/>
      </w:tblPr>
      <w:tblGrid>
        <w:gridCol w:w="566"/>
        <w:gridCol w:w="2723"/>
        <w:gridCol w:w="5431"/>
      </w:tblGrid>
      <w:tr w:rsidR="00CA2AE8" w:rsidRPr="008A5FE6" w14:paraId="7401FEBC" w14:textId="77777777" w:rsidTr="00265A0E">
        <w:trPr>
          <w:cnfStyle w:val="100000000000" w:firstRow="1" w:lastRow="0" w:firstColumn="0" w:lastColumn="0" w:oddVBand="0" w:evenVBand="0" w:oddHBand="0" w:evenHBand="0" w:firstRowFirstColumn="0" w:firstRowLastColumn="0" w:lastRowFirstColumn="0" w:lastRowLastColumn="0"/>
        </w:trPr>
        <w:tc>
          <w:tcPr>
            <w:tcW w:w="566" w:type="dxa"/>
            <w:tcBorders>
              <w:top w:val="none" w:sz="0" w:space="0" w:color="auto"/>
              <w:left w:val="none" w:sz="0" w:space="0" w:color="auto"/>
              <w:bottom w:val="none" w:sz="0" w:space="0" w:color="auto"/>
              <w:right w:val="none" w:sz="0" w:space="0" w:color="auto"/>
            </w:tcBorders>
            <w:shd w:val="clear" w:color="auto" w:fill="00B0F0"/>
          </w:tcPr>
          <w:p w14:paraId="7401FEB9" w14:textId="77777777" w:rsidR="00CA2AE8" w:rsidRPr="008A5FE6" w:rsidRDefault="00CA2AE8"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TG</w:t>
            </w:r>
          </w:p>
        </w:tc>
        <w:tc>
          <w:tcPr>
            <w:tcW w:w="2723" w:type="dxa"/>
            <w:tcBorders>
              <w:top w:val="none" w:sz="0" w:space="0" w:color="auto"/>
              <w:left w:val="none" w:sz="0" w:space="0" w:color="auto"/>
              <w:bottom w:val="none" w:sz="0" w:space="0" w:color="auto"/>
              <w:right w:val="none" w:sz="0" w:space="0" w:color="auto"/>
            </w:tcBorders>
            <w:shd w:val="clear" w:color="auto" w:fill="00B0F0"/>
          </w:tcPr>
          <w:p w14:paraId="7401FEBA" w14:textId="77777777" w:rsidR="00CA2AE8" w:rsidRPr="008A5FE6" w:rsidRDefault="00CA2AE8"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Denominación</w:t>
            </w:r>
          </w:p>
        </w:tc>
        <w:tc>
          <w:tcPr>
            <w:tcW w:w="5431" w:type="dxa"/>
            <w:tcBorders>
              <w:top w:val="none" w:sz="0" w:space="0" w:color="auto"/>
              <w:left w:val="none" w:sz="0" w:space="0" w:color="auto"/>
              <w:bottom w:val="none" w:sz="0" w:space="0" w:color="auto"/>
              <w:right w:val="none" w:sz="0" w:space="0" w:color="auto"/>
            </w:tcBorders>
            <w:shd w:val="clear" w:color="auto" w:fill="00B0F0"/>
          </w:tcPr>
          <w:p w14:paraId="7401FEBB" w14:textId="77777777" w:rsidR="00CA2AE8" w:rsidRPr="008A5FE6" w:rsidRDefault="00CA2AE8"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 xml:space="preserve">Descripción </w:t>
            </w:r>
          </w:p>
        </w:tc>
      </w:tr>
      <w:tr w:rsidR="00CA2AE8" w:rsidRPr="008A5FE6" w14:paraId="7401FEC0" w14:textId="77777777" w:rsidTr="00265A0E">
        <w:tc>
          <w:tcPr>
            <w:tcW w:w="566" w:type="dxa"/>
          </w:tcPr>
          <w:p w14:paraId="7401FEBD" w14:textId="77777777" w:rsidR="00CA2AE8" w:rsidRPr="008A5FE6" w:rsidRDefault="00CA2AE8"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1</w:t>
            </w:r>
          </w:p>
        </w:tc>
        <w:tc>
          <w:tcPr>
            <w:tcW w:w="2723" w:type="dxa"/>
          </w:tcPr>
          <w:p w14:paraId="7401FEBE" w14:textId="77777777" w:rsidR="00CA2AE8" w:rsidRPr="008A5FE6" w:rsidRDefault="00CA2AE8"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Gasto Corriente</w:t>
            </w:r>
          </w:p>
        </w:tc>
        <w:tc>
          <w:tcPr>
            <w:tcW w:w="5431" w:type="dxa"/>
          </w:tcPr>
          <w:p w14:paraId="7401FEBF" w14:textId="77777777" w:rsidR="00CA2AE8" w:rsidRPr="008A5FE6" w:rsidRDefault="00CA2AE8"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Son los gastos de consumo y/o de operación, el arrendamiento de la propiedad.</w:t>
            </w:r>
          </w:p>
        </w:tc>
      </w:tr>
      <w:tr w:rsidR="00CA2AE8" w:rsidRPr="008A5FE6" w14:paraId="7401FEC4" w14:textId="77777777" w:rsidTr="00265A0E">
        <w:tc>
          <w:tcPr>
            <w:tcW w:w="566" w:type="dxa"/>
          </w:tcPr>
          <w:p w14:paraId="7401FEC1" w14:textId="77777777" w:rsidR="00CA2AE8" w:rsidRPr="008A5FE6" w:rsidRDefault="00CA2AE8"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2</w:t>
            </w:r>
          </w:p>
        </w:tc>
        <w:tc>
          <w:tcPr>
            <w:tcW w:w="2723" w:type="dxa"/>
          </w:tcPr>
          <w:p w14:paraId="7401FEC2" w14:textId="77777777" w:rsidR="00CA2AE8" w:rsidRPr="008A5FE6" w:rsidRDefault="00CA2AE8"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Gasto de Capital</w:t>
            </w:r>
          </w:p>
        </w:tc>
        <w:tc>
          <w:tcPr>
            <w:tcW w:w="5431" w:type="dxa"/>
          </w:tcPr>
          <w:p w14:paraId="7401FEC3" w14:textId="77777777" w:rsidR="00CA2AE8" w:rsidRPr="008A5FE6" w:rsidRDefault="00CA2AE8"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Son los gastos destinados a la inversión de capital.</w:t>
            </w:r>
          </w:p>
        </w:tc>
      </w:tr>
      <w:tr w:rsidR="00CA2AE8" w:rsidRPr="008A5FE6" w14:paraId="7401FEC8" w14:textId="77777777" w:rsidTr="00265A0E">
        <w:tc>
          <w:tcPr>
            <w:tcW w:w="566" w:type="dxa"/>
          </w:tcPr>
          <w:p w14:paraId="7401FEC5" w14:textId="77777777" w:rsidR="00CA2AE8" w:rsidRPr="008A5FE6" w:rsidRDefault="00CA2AE8"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3</w:t>
            </w:r>
          </w:p>
        </w:tc>
        <w:tc>
          <w:tcPr>
            <w:tcW w:w="2723" w:type="dxa"/>
          </w:tcPr>
          <w:p w14:paraId="7401FEC6" w14:textId="6839BA6C" w:rsidR="00CA2AE8" w:rsidRPr="008A5FE6" w:rsidRDefault="00CA2AE8"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Amortización de la deuda</w:t>
            </w:r>
            <w:r w:rsidR="00D70788" w:rsidRPr="008A5FE6">
              <w:rPr>
                <w:rFonts w:ascii="Times New Roman" w:hAnsi="Times New Roman" w:cs="Times New Roman"/>
                <w:sz w:val="24"/>
                <w:szCs w:val="24"/>
              </w:rPr>
              <w:t xml:space="preserve"> y disminución de pasivos</w:t>
            </w:r>
          </w:p>
        </w:tc>
        <w:tc>
          <w:tcPr>
            <w:tcW w:w="5431" w:type="dxa"/>
          </w:tcPr>
          <w:p w14:paraId="7401FEC7" w14:textId="3FE3651D" w:rsidR="00CA2AE8" w:rsidRPr="008A5FE6" w:rsidRDefault="00A20C54"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Comprende la amortización de deuda adq</w:t>
            </w:r>
            <w:r w:rsidR="00A96909" w:rsidRPr="008A5FE6">
              <w:rPr>
                <w:rFonts w:ascii="Times New Roman" w:hAnsi="Times New Roman" w:cs="Times New Roman"/>
                <w:sz w:val="24"/>
                <w:szCs w:val="24"/>
              </w:rPr>
              <w:t>u</w:t>
            </w:r>
            <w:r w:rsidRPr="008A5FE6">
              <w:rPr>
                <w:rFonts w:ascii="Times New Roman" w:hAnsi="Times New Roman" w:cs="Times New Roman"/>
                <w:sz w:val="24"/>
                <w:szCs w:val="24"/>
              </w:rPr>
              <w:t>irida y disminución de pasivos del sector privado, público y externo.</w:t>
            </w:r>
          </w:p>
        </w:tc>
      </w:tr>
      <w:tr w:rsidR="00391F55" w:rsidRPr="008A5FE6" w14:paraId="7401FECC" w14:textId="77777777" w:rsidTr="00265A0E">
        <w:tc>
          <w:tcPr>
            <w:tcW w:w="566" w:type="dxa"/>
          </w:tcPr>
          <w:p w14:paraId="7401FEC9" w14:textId="77777777" w:rsidR="00391F55" w:rsidRPr="008A5FE6" w:rsidRDefault="00391F55"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4</w:t>
            </w:r>
          </w:p>
        </w:tc>
        <w:tc>
          <w:tcPr>
            <w:tcW w:w="2723" w:type="dxa"/>
          </w:tcPr>
          <w:p w14:paraId="7401FECA" w14:textId="77777777" w:rsidR="00391F55" w:rsidRPr="008A5FE6" w:rsidRDefault="00391F55"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Pensiones y Jubilaciones</w:t>
            </w:r>
          </w:p>
        </w:tc>
        <w:tc>
          <w:tcPr>
            <w:tcW w:w="5431" w:type="dxa"/>
          </w:tcPr>
          <w:p w14:paraId="7401FECB" w14:textId="77777777" w:rsidR="00391F55" w:rsidRPr="008A5FE6" w:rsidRDefault="00391F55" w:rsidP="00391F55">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Son los gastos destinados para el pago a pensionistas y jubilados o a sus familiares, que cubren los gobiernos Federal, Estatal y Municipal, o bien el Instituto de Seguridad Social correspondiente.</w:t>
            </w:r>
          </w:p>
        </w:tc>
      </w:tr>
      <w:tr w:rsidR="00391F55" w:rsidRPr="008A5FE6" w14:paraId="7401FED0" w14:textId="77777777" w:rsidTr="00265A0E">
        <w:tc>
          <w:tcPr>
            <w:tcW w:w="566" w:type="dxa"/>
          </w:tcPr>
          <w:p w14:paraId="7401FECD" w14:textId="77777777" w:rsidR="00391F55" w:rsidRPr="008A5FE6" w:rsidRDefault="00391F55"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5</w:t>
            </w:r>
          </w:p>
        </w:tc>
        <w:tc>
          <w:tcPr>
            <w:tcW w:w="2723" w:type="dxa"/>
          </w:tcPr>
          <w:p w14:paraId="7401FECE" w14:textId="77777777" w:rsidR="00391F55" w:rsidRPr="008A5FE6" w:rsidRDefault="00391F55"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Participaciones</w:t>
            </w:r>
          </w:p>
        </w:tc>
        <w:tc>
          <w:tcPr>
            <w:tcW w:w="5431" w:type="dxa"/>
          </w:tcPr>
          <w:p w14:paraId="7401FECF" w14:textId="77777777" w:rsidR="00391F55" w:rsidRPr="008A5FE6" w:rsidRDefault="00391F55"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No aplica por Ley</w:t>
            </w:r>
          </w:p>
        </w:tc>
      </w:tr>
    </w:tbl>
    <w:p w14:paraId="7401FED1" w14:textId="77777777" w:rsidR="00CA2AE8" w:rsidRPr="008A5FE6" w:rsidRDefault="00CA2AE8" w:rsidP="00CA2AE8">
      <w:pPr>
        <w:pStyle w:val="Texto"/>
        <w:spacing w:after="0" w:line="240" w:lineRule="auto"/>
        <w:ind w:firstLine="0"/>
        <w:rPr>
          <w:rFonts w:ascii="Times New Roman" w:hAnsi="Times New Roman" w:cs="Times New Roman"/>
          <w:b/>
          <w:sz w:val="24"/>
          <w:szCs w:val="24"/>
        </w:rPr>
      </w:pPr>
    </w:p>
    <w:p w14:paraId="7401FED2" w14:textId="77777777" w:rsidR="00B55815" w:rsidRPr="008A5FE6" w:rsidRDefault="00B55815" w:rsidP="004A04D0">
      <w:pPr>
        <w:pStyle w:val="Texto"/>
        <w:spacing w:after="0" w:line="240" w:lineRule="auto"/>
        <w:rPr>
          <w:rFonts w:ascii="Times New Roman" w:hAnsi="Times New Roman" w:cs="Times New Roman"/>
          <w:sz w:val="24"/>
          <w:szCs w:val="24"/>
        </w:rPr>
      </w:pPr>
      <w:r w:rsidRPr="008A5FE6">
        <w:rPr>
          <w:rFonts w:ascii="Times New Roman" w:hAnsi="Times New Roman" w:cs="Times New Roman"/>
          <w:b/>
          <w:sz w:val="24"/>
          <w:szCs w:val="24"/>
        </w:rPr>
        <w:t>Clasificación Económica</w:t>
      </w:r>
      <w:r w:rsidRPr="008A5FE6">
        <w:rPr>
          <w:rFonts w:ascii="Times New Roman" w:hAnsi="Times New Roman" w:cs="Times New Roman"/>
          <w:sz w:val="24"/>
          <w:szCs w:val="24"/>
        </w:rPr>
        <w:t>: La CE de las transacciones de los entes públicos permite ordenar a éstas de acuerdo con su naturaleza económica, con el propósito general de analizar y evaluar el impacto de la política y gestión fiscal y sus componentes sobre la economía en general.</w:t>
      </w:r>
    </w:p>
    <w:p w14:paraId="7401FED3" w14:textId="77777777" w:rsidR="00B91568" w:rsidRPr="008A5FE6" w:rsidRDefault="00B91568" w:rsidP="004A04D0">
      <w:pPr>
        <w:pStyle w:val="Texto"/>
        <w:spacing w:after="0" w:line="240" w:lineRule="auto"/>
        <w:rPr>
          <w:rFonts w:ascii="Times New Roman" w:hAnsi="Times New Roman" w:cs="Times New Roman"/>
          <w:sz w:val="24"/>
          <w:szCs w:val="24"/>
        </w:rPr>
      </w:pPr>
    </w:p>
    <w:p w14:paraId="7401FED4" w14:textId="3320DF42" w:rsidR="00B55815" w:rsidRPr="008A5FE6" w:rsidRDefault="00B55815" w:rsidP="004A04D0">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 xml:space="preserve">La estructura </w:t>
      </w:r>
      <w:r w:rsidR="00F86A43" w:rsidRPr="008A5FE6">
        <w:rPr>
          <w:rFonts w:ascii="Times New Roman" w:hAnsi="Times New Roman" w:cs="Times New Roman"/>
          <w:sz w:val="24"/>
          <w:szCs w:val="24"/>
        </w:rPr>
        <w:t>analítica</w:t>
      </w:r>
      <w:r w:rsidRPr="008A5FE6">
        <w:rPr>
          <w:rFonts w:ascii="Times New Roman" w:hAnsi="Times New Roman" w:cs="Times New Roman"/>
          <w:sz w:val="24"/>
          <w:szCs w:val="24"/>
        </w:rPr>
        <w:t xml:space="preserve"> de la Clasificación Económica de los Gastos, sigue los lineamientos que en la materia se han establecido a nivel internacional mediante el MEFP y el SCN y, por su parte, a nivel nacional, por el INEGI, órgano rector en la materia.</w:t>
      </w:r>
      <w:r w:rsidR="00A96909" w:rsidRPr="008A5FE6">
        <w:rPr>
          <w:rFonts w:ascii="Times New Roman" w:hAnsi="Times New Roman" w:cs="Times New Roman"/>
          <w:sz w:val="24"/>
          <w:szCs w:val="24"/>
        </w:rPr>
        <w:t xml:space="preserve"> </w:t>
      </w:r>
    </w:p>
    <w:p w14:paraId="7401FED5" w14:textId="77777777" w:rsidR="00B55815" w:rsidRPr="008A5FE6" w:rsidRDefault="00B55815" w:rsidP="004A04D0">
      <w:pPr>
        <w:pStyle w:val="Texto"/>
        <w:spacing w:after="0" w:line="240" w:lineRule="auto"/>
        <w:rPr>
          <w:rFonts w:ascii="Times New Roman" w:hAnsi="Times New Roman" w:cs="Times New Roman"/>
          <w:sz w:val="24"/>
          <w:szCs w:val="24"/>
        </w:rPr>
      </w:pPr>
    </w:p>
    <w:tbl>
      <w:tblPr>
        <w:tblStyle w:val="GridTable4Accent3"/>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620" w:firstRow="1" w:lastRow="0" w:firstColumn="0" w:lastColumn="0" w:noHBand="1" w:noVBand="1"/>
      </w:tblPr>
      <w:tblGrid>
        <w:gridCol w:w="1168"/>
        <w:gridCol w:w="7702"/>
      </w:tblGrid>
      <w:tr w:rsidR="00CA2AE8" w:rsidRPr="008A5FE6" w14:paraId="7401FED8" w14:textId="77777777" w:rsidTr="00E43D19">
        <w:trPr>
          <w:cnfStyle w:val="100000000000" w:firstRow="1" w:lastRow="0" w:firstColumn="0" w:lastColumn="0" w:oddVBand="0" w:evenVBand="0" w:oddHBand="0" w:evenHBand="0" w:firstRowFirstColumn="0" w:firstRowLastColumn="0" w:lastRowFirstColumn="0" w:lastRowLastColumn="0"/>
          <w:tblHeader/>
          <w:jc w:val="center"/>
        </w:trPr>
        <w:tc>
          <w:tcPr>
            <w:tcW w:w="1168" w:type="dxa"/>
            <w:tcBorders>
              <w:top w:val="none" w:sz="0" w:space="0" w:color="auto"/>
              <w:left w:val="none" w:sz="0" w:space="0" w:color="auto"/>
              <w:bottom w:val="none" w:sz="0" w:space="0" w:color="auto"/>
              <w:right w:val="none" w:sz="0" w:space="0" w:color="auto"/>
            </w:tcBorders>
            <w:shd w:val="clear" w:color="auto" w:fill="00B0F0"/>
          </w:tcPr>
          <w:p w14:paraId="7401FED6" w14:textId="77777777" w:rsidR="00CA2AE8" w:rsidRPr="008A5FE6" w:rsidRDefault="00CA2AE8" w:rsidP="00CA2AE8">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CE</w:t>
            </w:r>
          </w:p>
        </w:tc>
        <w:tc>
          <w:tcPr>
            <w:tcW w:w="7702" w:type="dxa"/>
            <w:tcBorders>
              <w:top w:val="none" w:sz="0" w:space="0" w:color="auto"/>
              <w:left w:val="none" w:sz="0" w:space="0" w:color="auto"/>
              <w:bottom w:val="none" w:sz="0" w:space="0" w:color="auto"/>
              <w:right w:val="none" w:sz="0" w:space="0" w:color="auto"/>
            </w:tcBorders>
            <w:shd w:val="clear" w:color="auto" w:fill="00B0F0"/>
          </w:tcPr>
          <w:p w14:paraId="7401FED7" w14:textId="77777777" w:rsidR="00CA2AE8" w:rsidRPr="008A5FE6" w:rsidRDefault="00CA2AE8" w:rsidP="00CA2AE8">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Denominación</w:t>
            </w:r>
          </w:p>
        </w:tc>
      </w:tr>
      <w:tr w:rsidR="00CA2AE8" w:rsidRPr="008A5FE6" w14:paraId="7401FEDB" w14:textId="77777777" w:rsidTr="00E43D19">
        <w:trPr>
          <w:jc w:val="center"/>
        </w:trPr>
        <w:tc>
          <w:tcPr>
            <w:tcW w:w="1168" w:type="dxa"/>
          </w:tcPr>
          <w:p w14:paraId="7401FED9" w14:textId="77777777" w:rsidR="00CA2AE8" w:rsidRPr="008A5FE6" w:rsidRDefault="00CA2AE8" w:rsidP="00CA2AE8">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2</w:t>
            </w:r>
          </w:p>
        </w:tc>
        <w:tc>
          <w:tcPr>
            <w:tcW w:w="7702" w:type="dxa"/>
          </w:tcPr>
          <w:p w14:paraId="7401FEDA" w14:textId="77777777" w:rsidR="00CA2AE8" w:rsidRPr="008A5FE6" w:rsidRDefault="00CA2AE8" w:rsidP="00CA2AE8">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Gastos</w:t>
            </w:r>
          </w:p>
        </w:tc>
      </w:tr>
      <w:tr w:rsidR="00CA2AE8" w:rsidRPr="008A5FE6" w14:paraId="7401FEDE" w14:textId="77777777" w:rsidTr="00E43D19">
        <w:trPr>
          <w:jc w:val="center"/>
        </w:trPr>
        <w:tc>
          <w:tcPr>
            <w:tcW w:w="1168" w:type="dxa"/>
          </w:tcPr>
          <w:p w14:paraId="7401FEDC" w14:textId="77777777" w:rsidR="00CA2AE8" w:rsidRPr="008A5FE6" w:rsidRDefault="00CA2AE8" w:rsidP="00CA2AE8">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 xml:space="preserve">2.1 </w:t>
            </w:r>
          </w:p>
        </w:tc>
        <w:tc>
          <w:tcPr>
            <w:tcW w:w="7702" w:type="dxa"/>
          </w:tcPr>
          <w:p w14:paraId="7401FEDD" w14:textId="77777777" w:rsidR="00CA2AE8" w:rsidRPr="008A5FE6" w:rsidRDefault="00CA2AE8" w:rsidP="00CA2AE8">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Gastos Corrientes</w:t>
            </w:r>
          </w:p>
        </w:tc>
      </w:tr>
      <w:tr w:rsidR="00CA2AE8" w:rsidRPr="008A5FE6" w14:paraId="7401FEE1" w14:textId="77777777" w:rsidTr="00E43D19">
        <w:trPr>
          <w:jc w:val="center"/>
        </w:trPr>
        <w:tc>
          <w:tcPr>
            <w:tcW w:w="1168" w:type="dxa"/>
          </w:tcPr>
          <w:p w14:paraId="7401FEDF" w14:textId="77777777" w:rsidR="00CA2AE8" w:rsidRPr="008A5FE6" w:rsidRDefault="00CA2AE8" w:rsidP="00CA2AE8">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2.1.1</w:t>
            </w:r>
          </w:p>
        </w:tc>
        <w:tc>
          <w:tcPr>
            <w:tcW w:w="7702" w:type="dxa"/>
          </w:tcPr>
          <w:p w14:paraId="7401FEE0" w14:textId="77777777" w:rsidR="00CA2AE8" w:rsidRPr="008A5FE6" w:rsidRDefault="00CA2AE8" w:rsidP="00CA2AE8">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 xml:space="preserve">Gastos de Consumo </w:t>
            </w:r>
          </w:p>
        </w:tc>
      </w:tr>
      <w:tr w:rsidR="00CA2AE8" w:rsidRPr="008A5FE6" w14:paraId="7401FEE4" w14:textId="77777777" w:rsidTr="00E43D19">
        <w:trPr>
          <w:jc w:val="center"/>
        </w:trPr>
        <w:tc>
          <w:tcPr>
            <w:tcW w:w="1168" w:type="dxa"/>
          </w:tcPr>
          <w:p w14:paraId="7401FEE2" w14:textId="77777777" w:rsidR="00CA2AE8" w:rsidRPr="008A5FE6" w:rsidRDefault="00CA2AE8" w:rsidP="00CA2AE8">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 xml:space="preserve">2.1.1.1 </w:t>
            </w:r>
          </w:p>
        </w:tc>
        <w:tc>
          <w:tcPr>
            <w:tcW w:w="7702" w:type="dxa"/>
          </w:tcPr>
          <w:p w14:paraId="7401FEE3" w14:textId="77777777" w:rsidR="00CA2AE8" w:rsidRPr="008A5FE6" w:rsidRDefault="00CA2AE8" w:rsidP="00CA2AE8">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Remuneraciones</w:t>
            </w:r>
          </w:p>
        </w:tc>
      </w:tr>
      <w:tr w:rsidR="00CA2AE8" w:rsidRPr="008A5FE6" w14:paraId="7401FEE7" w14:textId="77777777" w:rsidTr="00E43D19">
        <w:trPr>
          <w:jc w:val="center"/>
        </w:trPr>
        <w:tc>
          <w:tcPr>
            <w:tcW w:w="1168" w:type="dxa"/>
          </w:tcPr>
          <w:p w14:paraId="7401FEE5" w14:textId="77777777" w:rsidR="00CA2AE8" w:rsidRPr="008A5FE6" w:rsidRDefault="00CA2AE8" w:rsidP="00CA2AE8">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 xml:space="preserve">2.1.1.2 </w:t>
            </w:r>
          </w:p>
        </w:tc>
        <w:tc>
          <w:tcPr>
            <w:tcW w:w="7702" w:type="dxa"/>
          </w:tcPr>
          <w:p w14:paraId="7401FEE6" w14:textId="77777777" w:rsidR="00CA2AE8" w:rsidRPr="008A5FE6" w:rsidRDefault="00CA2AE8" w:rsidP="00CA2AE8">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Compra de bienes y servicios</w:t>
            </w:r>
          </w:p>
        </w:tc>
      </w:tr>
      <w:tr w:rsidR="00CA2AE8" w:rsidRPr="008A5FE6" w14:paraId="7401FEEA" w14:textId="77777777" w:rsidTr="00E43D19">
        <w:trPr>
          <w:jc w:val="center"/>
        </w:trPr>
        <w:tc>
          <w:tcPr>
            <w:tcW w:w="1168" w:type="dxa"/>
          </w:tcPr>
          <w:p w14:paraId="7401FEE8" w14:textId="77777777" w:rsidR="00CA2AE8" w:rsidRPr="008A5FE6" w:rsidRDefault="00CA2AE8" w:rsidP="00CA2AE8">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2.1.2</w:t>
            </w:r>
          </w:p>
        </w:tc>
        <w:tc>
          <w:tcPr>
            <w:tcW w:w="7702" w:type="dxa"/>
          </w:tcPr>
          <w:p w14:paraId="7401FEE9" w14:textId="77777777" w:rsidR="00CA2AE8" w:rsidRPr="008A5FE6" w:rsidRDefault="00CA2AE8" w:rsidP="00CA2AE8">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Prestaciones de la Seguridad Social</w:t>
            </w:r>
          </w:p>
        </w:tc>
      </w:tr>
      <w:tr w:rsidR="00CA2AE8" w:rsidRPr="008A5FE6" w14:paraId="7401FEED" w14:textId="77777777" w:rsidTr="00E43D19">
        <w:trPr>
          <w:jc w:val="center"/>
        </w:trPr>
        <w:tc>
          <w:tcPr>
            <w:tcW w:w="1168" w:type="dxa"/>
          </w:tcPr>
          <w:p w14:paraId="7401FEEB" w14:textId="77777777" w:rsidR="00CA2AE8" w:rsidRPr="008A5FE6" w:rsidRDefault="00CA2AE8"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 xml:space="preserve">2.2 </w:t>
            </w:r>
          </w:p>
        </w:tc>
        <w:tc>
          <w:tcPr>
            <w:tcW w:w="7702" w:type="dxa"/>
          </w:tcPr>
          <w:p w14:paraId="7401FEEC" w14:textId="77777777" w:rsidR="00CA2AE8" w:rsidRPr="008A5FE6" w:rsidRDefault="00CA2AE8"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Gastos de Capital</w:t>
            </w:r>
          </w:p>
        </w:tc>
      </w:tr>
      <w:tr w:rsidR="007E3924" w:rsidRPr="008A5FE6" w14:paraId="31511398" w14:textId="77777777" w:rsidTr="00E43D19">
        <w:trPr>
          <w:jc w:val="center"/>
        </w:trPr>
        <w:tc>
          <w:tcPr>
            <w:tcW w:w="1168" w:type="dxa"/>
          </w:tcPr>
          <w:p w14:paraId="3AAF1047" w14:textId="695F1A77" w:rsidR="007E3924" w:rsidRPr="008A5FE6" w:rsidRDefault="007E3924"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2.1.5</w:t>
            </w:r>
          </w:p>
        </w:tc>
        <w:tc>
          <w:tcPr>
            <w:tcW w:w="7702" w:type="dxa"/>
          </w:tcPr>
          <w:p w14:paraId="69104C6E" w14:textId="3DE548A0" w:rsidR="007E3924" w:rsidRPr="008A5FE6" w:rsidRDefault="007E3924"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Trasnf asignaciones y donativos corrientes</w:t>
            </w:r>
          </w:p>
        </w:tc>
      </w:tr>
      <w:tr w:rsidR="00DF5D23" w:rsidRPr="008A5FE6" w14:paraId="53034FC4" w14:textId="77777777" w:rsidTr="00E43D19">
        <w:trPr>
          <w:jc w:val="center"/>
        </w:trPr>
        <w:tc>
          <w:tcPr>
            <w:tcW w:w="1168" w:type="dxa"/>
          </w:tcPr>
          <w:p w14:paraId="06C0E5C6" w14:textId="46EE8FD3" w:rsidR="00DF5D23" w:rsidRPr="008A5FE6" w:rsidRDefault="00DF5D23"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lastRenderedPageBreak/>
              <w:t>2.1.5.1</w:t>
            </w:r>
          </w:p>
        </w:tc>
        <w:tc>
          <w:tcPr>
            <w:tcW w:w="7702" w:type="dxa"/>
          </w:tcPr>
          <w:p w14:paraId="313B8252" w14:textId="3A769FAF" w:rsidR="00DF5D23" w:rsidRPr="008A5FE6" w:rsidRDefault="00DF5D23"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Al sector privado</w:t>
            </w:r>
          </w:p>
        </w:tc>
      </w:tr>
      <w:tr w:rsidR="00DF5D23" w:rsidRPr="008A5FE6" w14:paraId="62C38583" w14:textId="77777777" w:rsidTr="00E43D19">
        <w:trPr>
          <w:jc w:val="center"/>
        </w:trPr>
        <w:tc>
          <w:tcPr>
            <w:tcW w:w="1168" w:type="dxa"/>
          </w:tcPr>
          <w:p w14:paraId="6BF0E23B" w14:textId="263FAD05" w:rsidR="00DF5D23" w:rsidRPr="008A5FE6" w:rsidRDefault="00DF5D23"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2.1.5.1.3</w:t>
            </w:r>
          </w:p>
        </w:tc>
        <w:tc>
          <w:tcPr>
            <w:tcW w:w="7702" w:type="dxa"/>
          </w:tcPr>
          <w:p w14:paraId="1323E2E1" w14:textId="4CBB5C7E" w:rsidR="00DF5D23" w:rsidRPr="008A5FE6" w:rsidRDefault="00DF5D23"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Ayudas a instituciones</w:t>
            </w:r>
          </w:p>
        </w:tc>
      </w:tr>
      <w:tr w:rsidR="00CA2AE8" w:rsidRPr="008A5FE6" w14:paraId="7401FEF0" w14:textId="77777777" w:rsidTr="00E43D19">
        <w:trPr>
          <w:jc w:val="center"/>
        </w:trPr>
        <w:tc>
          <w:tcPr>
            <w:tcW w:w="1168" w:type="dxa"/>
          </w:tcPr>
          <w:p w14:paraId="7401FEEE" w14:textId="77777777" w:rsidR="00CA2AE8" w:rsidRPr="008A5FE6" w:rsidRDefault="00CA2AE8"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2.2.1</w:t>
            </w:r>
          </w:p>
        </w:tc>
        <w:tc>
          <w:tcPr>
            <w:tcW w:w="7702" w:type="dxa"/>
          </w:tcPr>
          <w:p w14:paraId="7401FEEF" w14:textId="77777777" w:rsidR="00CA2AE8" w:rsidRPr="008A5FE6" w:rsidRDefault="00CA2AE8"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Construcciones en Proceso</w:t>
            </w:r>
          </w:p>
        </w:tc>
      </w:tr>
      <w:tr w:rsidR="00CA2AE8" w:rsidRPr="008A5FE6" w14:paraId="7401FEF3" w14:textId="77777777" w:rsidTr="00E43D19">
        <w:trPr>
          <w:jc w:val="center"/>
        </w:trPr>
        <w:tc>
          <w:tcPr>
            <w:tcW w:w="1168" w:type="dxa"/>
          </w:tcPr>
          <w:p w14:paraId="7401FEF1" w14:textId="77777777" w:rsidR="00CA2AE8" w:rsidRPr="008A5FE6" w:rsidRDefault="00CA2AE8"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 xml:space="preserve">2.2.2 </w:t>
            </w:r>
          </w:p>
        </w:tc>
        <w:tc>
          <w:tcPr>
            <w:tcW w:w="7702" w:type="dxa"/>
          </w:tcPr>
          <w:p w14:paraId="7401FEF2" w14:textId="77777777" w:rsidR="00CA2AE8" w:rsidRPr="008A5FE6" w:rsidRDefault="00CA2AE8"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Activos Fijos (Formación bruta de capital fijo)</w:t>
            </w:r>
          </w:p>
        </w:tc>
      </w:tr>
      <w:tr w:rsidR="00CA2AE8" w:rsidRPr="008A5FE6" w14:paraId="7401FEF6" w14:textId="77777777" w:rsidTr="00E43D19">
        <w:trPr>
          <w:jc w:val="center"/>
        </w:trPr>
        <w:tc>
          <w:tcPr>
            <w:tcW w:w="1168" w:type="dxa"/>
          </w:tcPr>
          <w:p w14:paraId="7401FEF4" w14:textId="77777777" w:rsidR="00CA2AE8" w:rsidRPr="008A5FE6" w:rsidRDefault="00CA2AE8"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2.2.2.1</w:t>
            </w:r>
          </w:p>
        </w:tc>
        <w:tc>
          <w:tcPr>
            <w:tcW w:w="7702" w:type="dxa"/>
          </w:tcPr>
          <w:p w14:paraId="7401FEF5" w14:textId="77777777" w:rsidR="00CA2AE8" w:rsidRPr="008A5FE6" w:rsidRDefault="00CA2AE8"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Viviendas, Edificios y Estructuras</w:t>
            </w:r>
          </w:p>
        </w:tc>
      </w:tr>
      <w:tr w:rsidR="00826560" w:rsidRPr="008A5FE6" w14:paraId="36ED9DCF" w14:textId="77777777" w:rsidTr="00E43D19">
        <w:trPr>
          <w:jc w:val="center"/>
        </w:trPr>
        <w:tc>
          <w:tcPr>
            <w:tcW w:w="1168" w:type="dxa"/>
          </w:tcPr>
          <w:p w14:paraId="33023FFC" w14:textId="5C825882" w:rsidR="00826560" w:rsidRPr="008A5FE6" w:rsidRDefault="00826560"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2.2.2.1.1</w:t>
            </w:r>
          </w:p>
        </w:tc>
        <w:tc>
          <w:tcPr>
            <w:tcW w:w="7702" w:type="dxa"/>
          </w:tcPr>
          <w:p w14:paraId="785D8614" w14:textId="2BC9060F" w:rsidR="00826560" w:rsidRPr="008A5FE6" w:rsidRDefault="00826560"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Viviendas</w:t>
            </w:r>
          </w:p>
        </w:tc>
      </w:tr>
      <w:tr w:rsidR="00826560" w:rsidRPr="008A5FE6" w14:paraId="2D276CB6" w14:textId="77777777" w:rsidTr="00E43D19">
        <w:trPr>
          <w:jc w:val="center"/>
        </w:trPr>
        <w:tc>
          <w:tcPr>
            <w:tcW w:w="1168" w:type="dxa"/>
          </w:tcPr>
          <w:p w14:paraId="24A44F7E" w14:textId="058CBBD8" w:rsidR="00826560" w:rsidRPr="008A5FE6" w:rsidRDefault="00F86A43"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2.2.2.1.2</w:t>
            </w:r>
          </w:p>
        </w:tc>
        <w:tc>
          <w:tcPr>
            <w:tcW w:w="7702" w:type="dxa"/>
          </w:tcPr>
          <w:p w14:paraId="4E8A5D3B" w14:textId="030F054B" w:rsidR="00826560" w:rsidRPr="008A5FE6" w:rsidRDefault="00F86A43"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Edificios no residenciales</w:t>
            </w:r>
          </w:p>
        </w:tc>
      </w:tr>
      <w:tr w:rsidR="00826560" w:rsidRPr="008A5FE6" w14:paraId="5A9DB5C7" w14:textId="77777777" w:rsidTr="00E43D19">
        <w:trPr>
          <w:jc w:val="center"/>
        </w:trPr>
        <w:tc>
          <w:tcPr>
            <w:tcW w:w="1168" w:type="dxa"/>
          </w:tcPr>
          <w:p w14:paraId="7F302958" w14:textId="724ACE15" w:rsidR="00826560" w:rsidRPr="008A5FE6" w:rsidRDefault="00F86A43"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2.2.2.1.3</w:t>
            </w:r>
          </w:p>
        </w:tc>
        <w:tc>
          <w:tcPr>
            <w:tcW w:w="7702" w:type="dxa"/>
          </w:tcPr>
          <w:p w14:paraId="75AF214E" w14:textId="3AD0F28B" w:rsidR="00826560" w:rsidRPr="008A5FE6" w:rsidRDefault="00F86A43"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Otras estructuras</w:t>
            </w:r>
          </w:p>
        </w:tc>
      </w:tr>
      <w:tr w:rsidR="00CA2AE8" w:rsidRPr="008A5FE6" w14:paraId="7401FEF9" w14:textId="77777777" w:rsidTr="00E43D19">
        <w:trPr>
          <w:jc w:val="center"/>
        </w:trPr>
        <w:tc>
          <w:tcPr>
            <w:tcW w:w="1168" w:type="dxa"/>
          </w:tcPr>
          <w:p w14:paraId="7401FEF7" w14:textId="77777777" w:rsidR="00CA2AE8" w:rsidRPr="008A5FE6" w:rsidRDefault="00CA2AE8"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2.2.2.2</w:t>
            </w:r>
          </w:p>
        </w:tc>
        <w:tc>
          <w:tcPr>
            <w:tcW w:w="7702" w:type="dxa"/>
          </w:tcPr>
          <w:p w14:paraId="7401FEF8" w14:textId="77777777" w:rsidR="00CA2AE8" w:rsidRPr="008A5FE6" w:rsidRDefault="00CA2AE8"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Maquinaria y Equipo</w:t>
            </w:r>
          </w:p>
        </w:tc>
      </w:tr>
      <w:tr w:rsidR="00F86A43" w:rsidRPr="008A5FE6" w14:paraId="48F9024D" w14:textId="77777777" w:rsidTr="00E43D19">
        <w:trPr>
          <w:jc w:val="center"/>
        </w:trPr>
        <w:tc>
          <w:tcPr>
            <w:tcW w:w="1168" w:type="dxa"/>
          </w:tcPr>
          <w:p w14:paraId="7CB8C5CD" w14:textId="13DA217C" w:rsidR="00F86A43" w:rsidRPr="008A5FE6" w:rsidRDefault="00F86A43"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2.2.2.2.1</w:t>
            </w:r>
          </w:p>
        </w:tc>
        <w:tc>
          <w:tcPr>
            <w:tcW w:w="7702" w:type="dxa"/>
          </w:tcPr>
          <w:p w14:paraId="57894A6C" w14:textId="32435FE6" w:rsidR="00F86A43" w:rsidRPr="008A5FE6" w:rsidRDefault="00F86A43"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Equipo de transporte</w:t>
            </w:r>
          </w:p>
        </w:tc>
      </w:tr>
      <w:tr w:rsidR="00F86A43" w:rsidRPr="008A5FE6" w14:paraId="2061B934" w14:textId="77777777" w:rsidTr="00E43D19">
        <w:trPr>
          <w:jc w:val="center"/>
        </w:trPr>
        <w:tc>
          <w:tcPr>
            <w:tcW w:w="1168" w:type="dxa"/>
          </w:tcPr>
          <w:p w14:paraId="7E2E8E96" w14:textId="600AC892" w:rsidR="00F86A43" w:rsidRPr="008A5FE6" w:rsidRDefault="00F86A43"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2.2.2.2.2</w:t>
            </w:r>
          </w:p>
        </w:tc>
        <w:tc>
          <w:tcPr>
            <w:tcW w:w="7702" w:type="dxa"/>
          </w:tcPr>
          <w:p w14:paraId="5B211CFB" w14:textId="765AD5D1" w:rsidR="00F86A43" w:rsidRPr="008A5FE6" w:rsidRDefault="00F86A43"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Equipo de tecnología de la información y comunicaciones</w:t>
            </w:r>
          </w:p>
        </w:tc>
      </w:tr>
      <w:tr w:rsidR="00F86A43" w:rsidRPr="008A5FE6" w14:paraId="60EEEABF" w14:textId="77777777" w:rsidTr="00E43D19">
        <w:trPr>
          <w:jc w:val="center"/>
        </w:trPr>
        <w:tc>
          <w:tcPr>
            <w:tcW w:w="1168" w:type="dxa"/>
          </w:tcPr>
          <w:p w14:paraId="58C1D53B" w14:textId="15C9A5DE" w:rsidR="00F86A43" w:rsidRPr="008A5FE6" w:rsidRDefault="00F86A43"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2.2.2.2.3</w:t>
            </w:r>
          </w:p>
        </w:tc>
        <w:tc>
          <w:tcPr>
            <w:tcW w:w="7702" w:type="dxa"/>
          </w:tcPr>
          <w:p w14:paraId="1F1E1A98" w14:textId="73ED01B3" w:rsidR="00F86A43" w:rsidRPr="008A5FE6" w:rsidRDefault="00F86A43"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Otra maquinaria y equipo</w:t>
            </w:r>
          </w:p>
        </w:tc>
      </w:tr>
      <w:tr w:rsidR="00BB08EF" w:rsidRPr="008A5FE6" w14:paraId="2E3B2EEA" w14:textId="77777777" w:rsidTr="00E43D19">
        <w:trPr>
          <w:jc w:val="center"/>
        </w:trPr>
        <w:tc>
          <w:tcPr>
            <w:tcW w:w="1168" w:type="dxa"/>
          </w:tcPr>
          <w:p w14:paraId="39A09196" w14:textId="5FDC1E0D" w:rsidR="00BB08EF" w:rsidRPr="008A5FE6" w:rsidRDefault="00BD414D"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2.2.2.5</w:t>
            </w:r>
          </w:p>
        </w:tc>
        <w:tc>
          <w:tcPr>
            <w:tcW w:w="7702" w:type="dxa"/>
          </w:tcPr>
          <w:p w14:paraId="5FFDFF62" w14:textId="400E20C0" w:rsidR="00BB08EF" w:rsidRPr="008A5FE6" w:rsidRDefault="00BD414D"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Activos fijos intangibles</w:t>
            </w:r>
          </w:p>
        </w:tc>
      </w:tr>
      <w:tr w:rsidR="00BB08EF" w:rsidRPr="008A5FE6" w14:paraId="59C3B587" w14:textId="77777777" w:rsidTr="00E43D19">
        <w:trPr>
          <w:jc w:val="center"/>
        </w:trPr>
        <w:tc>
          <w:tcPr>
            <w:tcW w:w="1168" w:type="dxa"/>
          </w:tcPr>
          <w:p w14:paraId="5206B87F" w14:textId="5B728495" w:rsidR="00BB08EF" w:rsidRPr="008A5FE6" w:rsidRDefault="00BD414D"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2.2.2.5.3</w:t>
            </w:r>
          </w:p>
        </w:tc>
        <w:tc>
          <w:tcPr>
            <w:tcW w:w="7702" w:type="dxa"/>
          </w:tcPr>
          <w:p w14:paraId="66E0D120" w14:textId="40DB631D" w:rsidR="00BB08EF" w:rsidRPr="008A5FE6" w:rsidRDefault="00BD414D"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Programas de informática y bases de datos</w:t>
            </w:r>
          </w:p>
        </w:tc>
      </w:tr>
      <w:tr w:rsidR="007E3924" w:rsidRPr="008A5FE6" w14:paraId="5BD56E9F" w14:textId="77777777" w:rsidTr="00E43D19">
        <w:trPr>
          <w:jc w:val="center"/>
        </w:trPr>
        <w:tc>
          <w:tcPr>
            <w:tcW w:w="1168" w:type="dxa"/>
          </w:tcPr>
          <w:p w14:paraId="044EFE94" w14:textId="2864402C" w:rsidR="007E3924" w:rsidRPr="008A5FE6" w:rsidRDefault="00BD414D"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2.2.5</w:t>
            </w:r>
          </w:p>
        </w:tc>
        <w:tc>
          <w:tcPr>
            <w:tcW w:w="7702" w:type="dxa"/>
          </w:tcPr>
          <w:p w14:paraId="6589357A" w14:textId="412025F8" w:rsidR="007E3924" w:rsidRPr="008A5FE6" w:rsidRDefault="00BD414D"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Activos no producidos</w:t>
            </w:r>
          </w:p>
        </w:tc>
      </w:tr>
      <w:tr w:rsidR="007E3924" w:rsidRPr="008A5FE6" w14:paraId="2AB6DAA6" w14:textId="77777777" w:rsidTr="00E43D19">
        <w:trPr>
          <w:jc w:val="center"/>
        </w:trPr>
        <w:tc>
          <w:tcPr>
            <w:tcW w:w="1168" w:type="dxa"/>
          </w:tcPr>
          <w:p w14:paraId="7637226C" w14:textId="0A94FD84" w:rsidR="007E3924" w:rsidRPr="008A5FE6" w:rsidRDefault="00BD414D"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2.2.5.1.1</w:t>
            </w:r>
          </w:p>
        </w:tc>
        <w:tc>
          <w:tcPr>
            <w:tcW w:w="7702" w:type="dxa"/>
          </w:tcPr>
          <w:p w14:paraId="3C3079A1" w14:textId="7A493F7F" w:rsidR="007E3924" w:rsidRPr="008A5FE6" w:rsidRDefault="00DF5D23" w:rsidP="00CA2AE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Tierras y terrenos</w:t>
            </w:r>
          </w:p>
        </w:tc>
      </w:tr>
    </w:tbl>
    <w:p w14:paraId="7401FEFA" w14:textId="77777777" w:rsidR="00CA5D55" w:rsidRPr="008A5FE6" w:rsidRDefault="00CA5D55" w:rsidP="004A04D0">
      <w:pPr>
        <w:pStyle w:val="Texto"/>
        <w:spacing w:after="0" w:line="240" w:lineRule="auto"/>
        <w:rPr>
          <w:rFonts w:ascii="Times New Roman" w:hAnsi="Times New Roman" w:cs="Times New Roman"/>
          <w:sz w:val="24"/>
          <w:szCs w:val="24"/>
        </w:rPr>
      </w:pPr>
    </w:p>
    <w:p w14:paraId="7401FEFB" w14:textId="77777777" w:rsidR="00B91568" w:rsidRPr="008A5FE6" w:rsidRDefault="00B91568" w:rsidP="00B91568">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En referencia a la LGCG, en su artículo 46, y en específico a la información presupuestal de egresos, es necesario habilitar una relación de COG-</w:t>
      </w:r>
      <w:r w:rsidR="00391F55" w:rsidRPr="008A5FE6">
        <w:rPr>
          <w:rFonts w:ascii="Times New Roman" w:hAnsi="Times New Roman" w:cs="Times New Roman"/>
          <w:sz w:val="24"/>
          <w:szCs w:val="24"/>
        </w:rPr>
        <w:t>CTG y</w:t>
      </w:r>
      <w:r w:rsidRPr="008A5FE6">
        <w:rPr>
          <w:rFonts w:ascii="Times New Roman" w:hAnsi="Times New Roman" w:cs="Times New Roman"/>
          <w:sz w:val="24"/>
          <w:szCs w:val="24"/>
        </w:rPr>
        <w:t xml:space="preserve"> de ser posible esta relación al CE, estableciendo una regla estructurada.</w:t>
      </w:r>
    </w:p>
    <w:p w14:paraId="7401FEFC" w14:textId="77777777" w:rsidR="00B91568" w:rsidRPr="008A5FE6" w:rsidRDefault="00B91568" w:rsidP="004A04D0"/>
    <w:p w14:paraId="7401FEFD" w14:textId="0565A4F0" w:rsidR="00B55815" w:rsidRPr="008A5FE6" w:rsidRDefault="00B14E52" w:rsidP="004A04D0">
      <w:r w:rsidRPr="008A5FE6">
        <w:t>Alineación COG-CTG-CE</w:t>
      </w:r>
    </w:p>
    <w:p w14:paraId="7401FEFE" w14:textId="77777777" w:rsidR="00E155A1" w:rsidRPr="008A5FE6" w:rsidRDefault="00E155A1" w:rsidP="004A04D0"/>
    <w:tbl>
      <w:tblPr>
        <w:tblW w:w="11470" w:type="dxa"/>
        <w:jc w:val="center"/>
        <w:tblBorders>
          <w:top w:val="single" w:sz="4" w:space="0" w:color="0070C0"/>
          <w:left w:val="single" w:sz="4" w:space="0" w:color="0070C0"/>
          <w:bottom w:val="single" w:sz="4" w:space="0" w:color="0070C0"/>
          <w:right w:val="single" w:sz="4" w:space="0" w:color="0070C0"/>
          <w:insideH w:val="single" w:sz="4" w:space="0" w:color="0070C0"/>
        </w:tblBorders>
        <w:tblCellMar>
          <w:left w:w="70" w:type="dxa"/>
          <w:right w:w="70" w:type="dxa"/>
        </w:tblCellMar>
        <w:tblLook w:val="04A0" w:firstRow="1" w:lastRow="0" w:firstColumn="1" w:lastColumn="0" w:noHBand="0" w:noVBand="1"/>
      </w:tblPr>
      <w:tblGrid>
        <w:gridCol w:w="596"/>
        <w:gridCol w:w="470"/>
        <w:gridCol w:w="446"/>
        <w:gridCol w:w="422"/>
        <w:gridCol w:w="3057"/>
        <w:gridCol w:w="141"/>
        <w:gridCol w:w="574"/>
        <w:gridCol w:w="2319"/>
        <w:gridCol w:w="425"/>
        <w:gridCol w:w="425"/>
        <w:gridCol w:w="284"/>
        <w:gridCol w:w="262"/>
        <w:gridCol w:w="240"/>
        <w:gridCol w:w="1843"/>
      </w:tblGrid>
      <w:tr w:rsidR="00187132" w:rsidRPr="008A5FE6" w14:paraId="636FB5D7" w14:textId="77777777" w:rsidTr="007F1340">
        <w:trPr>
          <w:trHeight w:val="300"/>
          <w:tblHeader/>
          <w:jc w:val="center"/>
        </w:trPr>
        <w:tc>
          <w:tcPr>
            <w:tcW w:w="562" w:type="dxa"/>
            <w:shd w:val="clear" w:color="auto" w:fill="0070C0"/>
            <w:noWrap/>
            <w:vAlign w:val="center"/>
          </w:tcPr>
          <w:p w14:paraId="11F0DCD6" w14:textId="1AA39084" w:rsidR="00187132" w:rsidRPr="008A5FE6" w:rsidRDefault="00187132" w:rsidP="00443CF7">
            <w:pPr>
              <w:jc w:val="left"/>
              <w:rPr>
                <w:sz w:val="20"/>
                <w:szCs w:val="20"/>
                <w:lang w:val="es-MX" w:eastAsia="es-MX"/>
              </w:rPr>
            </w:pPr>
            <w:r w:rsidRPr="008A5FE6">
              <w:rPr>
                <w:b/>
                <w:bCs/>
                <w:color w:val="000000"/>
                <w:sz w:val="20"/>
                <w:szCs w:val="20"/>
                <w:lang w:val="es-MX" w:eastAsia="es-MX"/>
              </w:rPr>
              <w:t xml:space="preserve">COG </w:t>
            </w:r>
          </w:p>
        </w:tc>
        <w:tc>
          <w:tcPr>
            <w:tcW w:w="470" w:type="dxa"/>
            <w:shd w:val="clear" w:color="auto" w:fill="0070C0"/>
            <w:noWrap/>
            <w:vAlign w:val="center"/>
          </w:tcPr>
          <w:p w14:paraId="6054AAB3" w14:textId="0FEBCE94" w:rsidR="00187132" w:rsidRPr="008A5FE6" w:rsidRDefault="00187132" w:rsidP="00443CF7">
            <w:pPr>
              <w:jc w:val="left"/>
              <w:rPr>
                <w:sz w:val="20"/>
                <w:szCs w:val="20"/>
                <w:lang w:val="es-MX" w:eastAsia="es-MX"/>
              </w:rPr>
            </w:pPr>
            <w:r w:rsidRPr="008A5FE6">
              <w:rPr>
                <w:b/>
                <w:bCs/>
                <w:color w:val="000000"/>
                <w:sz w:val="20"/>
                <w:szCs w:val="20"/>
                <w:lang w:val="es-MX" w:eastAsia="es-MX"/>
              </w:rPr>
              <w:t> </w:t>
            </w:r>
          </w:p>
        </w:tc>
        <w:tc>
          <w:tcPr>
            <w:tcW w:w="446" w:type="dxa"/>
            <w:shd w:val="clear" w:color="auto" w:fill="0070C0"/>
            <w:noWrap/>
            <w:vAlign w:val="center"/>
          </w:tcPr>
          <w:p w14:paraId="2B256E45" w14:textId="6460C733" w:rsidR="00187132" w:rsidRPr="008A5FE6" w:rsidRDefault="00187132" w:rsidP="00443CF7">
            <w:pPr>
              <w:jc w:val="left"/>
              <w:rPr>
                <w:sz w:val="20"/>
                <w:szCs w:val="20"/>
                <w:lang w:val="es-MX" w:eastAsia="es-MX"/>
              </w:rPr>
            </w:pPr>
            <w:r w:rsidRPr="008A5FE6">
              <w:rPr>
                <w:b/>
                <w:bCs/>
                <w:color w:val="000000"/>
                <w:sz w:val="20"/>
                <w:szCs w:val="20"/>
                <w:lang w:val="es-MX" w:eastAsia="es-MX"/>
              </w:rPr>
              <w:t> </w:t>
            </w:r>
          </w:p>
        </w:tc>
        <w:tc>
          <w:tcPr>
            <w:tcW w:w="422" w:type="dxa"/>
            <w:shd w:val="clear" w:color="auto" w:fill="0070C0"/>
            <w:noWrap/>
            <w:vAlign w:val="center"/>
          </w:tcPr>
          <w:p w14:paraId="56040D5B" w14:textId="6FC6DBA5" w:rsidR="00187132" w:rsidRPr="008A5FE6" w:rsidRDefault="00187132" w:rsidP="00443CF7">
            <w:pPr>
              <w:jc w:val="left"/>
              <w:rPr>
                <w:sz w:val="20"/>
                <w:szCs w:val="20"/>
                <w:lang w:val="es-MX" w:eastAsia="es-MX"/>
              </w:rPr>
            </w:pPr>
            <w:r w:rsidRPr="008A5FE6">
              <w:rPr>
                <w:b/>
                <w:bCs/>
                <w:color w:val="000000"/>
                <w:sz w:val="20"/>
                <w:szCs w:val="20"/>
                <w:lang w:val="es-MX" w:eastAsia="es-MX"/>
              </w:rPr>
              <w:t> </w:t>
            </w:r>
          </w:p>
        </w:tc>
        <w:tc>
          <w:tcPr>
            <w:tcW w:w="3198" w:type="dxa"/>
            <w:gridSpan w:val="2"/>
            <w:shd w:val="clear" w:color="auto" w:fill="0070C0"/>
            <w:vAlign w:val="center"/>
          </w:tcPr>
          <w:p w14:paraId="7481300D" w14:textId="3CF8EE3C" w:rsidR="00187132" w:rsidRPr="008A5FE6" w:rsidRDefault="00187132" w:rsidP="00443CF7">
            <w:pPr>
              <w:jc w:val="left"/>
              <w:rPr>
                <w:sz w:val="20"/>
                <w:szCs w:val="20"/>
                <w:lang w:val="es-MX" w:eastAsia="es-MX"/>
              </w:rPr>
            </w:pPr>
          </w:p>
        </w:tc>
        <w:tc>
          <w:tcPr>
            <w:tcW w:w="574" w:type="dxa"/>
            <w:shd w:val="clear" w:color="auto" w:fill="0070C0"/>
            <w:noWrap/>
            <w:vAlign w:val="center"/>
          </w:tcPr>
          <w:p w14:paraId="1B1D5451" w14:textId="2871A353" w:rsidR="00187132" w:rsidRPr="008A5FE6" w:rsidRDefault="00187132" w:rsidP="00443CF7">
            <w:pPr>
              <w:jc w:val="right"/>
              <w:rPr>
                <w:sz w:val="20"/>
                <w:szCs w:val="20"/>
                <w:lang w:val="es-MX" w:eastAsia="es-MX"/>
              </w:rPr>
            </w:pPr>
            <w:r w:rsidRPr="008A5FE6">
              <w:rPr>
                <w:b/>
                <w:bCs/>
                <w:color w:val="000000"/>
                <w:sz w:val="20"/>
                <w:szCs w:val="20"/>
                <w:lang w:val="es-MX" w:eastAsia="es-MX"/>
              </w:rPr>
              <w:t>C</w:t>
            </w:r>
            <w:r w:rsidR="00B57095" w:rsidRPr="008A5FE6">
              <w:rPr>
                <w:b/>
                <w:bCs/>
                <w:color w:val="000000"/>
                <w:sz w:val="20"/>
                <w:szCs w:val="20"/>
                <w:lang w:val="es-MX" w:eastAsia="es-MX"/>
              </w:rPr>
              <w:t>TG</w:t>
            </w:r>
          </w:p>
        </w:tc>
        <w:tc>
          <w:tcPr>
            <w:tcW w:w="2319" w:type="dxa"/>
            <w:shd w:val="clear" w:color="auto" w:fill="0070C0"/>
            <w:noWrap/>
            <w:vAlign w:val="bottom"/>
          </w:tcPr>
          <w:p w14:paraId="4F3868FD" w14:textId="77777777" w:rsidR="00187132" w:rsidRPr="008A5FE6" w:rsidRDefault="00187132" w:rsidP="00443CF7">
            <w:pPr>
              <w:jc w:val="left"/>
              <w:rPr>
                <w:sz w:val="20"/>
                <w:szCs w:val="20"/>
                <w:lang w:val="es-MX" w:eastAsia="es-MX"/>
              </w:rPr>
            </w:pPr>
          </w:p>
        </w:tc>
        <w:tc>
          <w:tcPr>
            <w:tcW w:w="425" w:type="dxa"/>
            <w:shd w:val="clear" w:color="auto" w:fill="0070C0"/>
            <w:noWrap/>
            <w:vAlign w:val="bottom"/>
          </w:tcPr>
          <w:p w14:paraId="42208947" w14:textId="77777777" w:rsidR="00187132" w:rsidRPr="008A5FE6" w:rsidRDefault="00187132" w:rsidP="00443CF7">
            <w:pPr>
              <w:jc w:val="right"/>
              <w:rPr>
                <w:sz w:val="20"/>
                <w:szCs w:val="20"/>
                <w:lang w:val="es-MX" w:eastAsia="es-MX"/>
              </w:rPr>
            </w:pPr>
          </w:p>
        </w:tc>
        <w:tc>
          <w:tcPr>
            <w:tcW w:w="425" w:type="dxa"/>
            <w:shd w:val="clear" w:color="auto" w:fill="0070C0"/>
            <w:noWrap/>
            <w:vAlign w:val="bottom"/>
          </w:tcPr>
          <w:p w14:paraId="753F3AB0" w14:textId="77777777" w:rsidR="00187132" w:rsidRPr="008A5FE6" w:rsidRDefault="00187132" w:rsidP="00443CF7">
            <w:pPr>
              <w:jc w:val="right"/>
              <w:rPr>
                <w:sz w:val="20"/>
                <w:szCs w:val="20"/>
                <w:lang w:val="es-MX" w:eastAsia="es-MX"/>
              </w:rPr>
            </w:pPr>
          </w:p>
        </w:tc>
        <w:tc>
          <w:tcPr>
            <w:tcW w:w="284" w:type="dxa"/>
            <w:shd w:val="clear" w:color="auto" w:fill="0070C0"/>
            <w:noWrap/>
            <w:vAlign w:val="bottom"/>
          </w:tcPr>
          <w:p w14:paraId="15BB603C" w14:textId="77777777" w:rsidR="00187132" w:rsidRPr="008A5FE6" w:rsidRDefault="00187132" w:rsidP="00443CF7">
            <w:pPr>
              <w:jc w:val="right"/>
              <w:rPr>
                <w:sz w:val="20"/>
                <w:szCs w:val="20"/>
                <w:lang w:val="es-MX" w:eastAsia="es-MX"/>
              </w:rPr>
            </w:pPr>
          </w:p>
        </w:tc>
        <w:tc>
          <w:tcPr>
            <w:tcW w:w="262" w:type="dxa"/>
            <w:shd w:val="clear" w:color="auto" w:fill="0070C0"/>
            <w:noWrap/>
            <w:vAlign w:val="bottom"/>
          </w:tcPr>
          <w:p w14:paraId="50679FA8" w14:textId="77777777" w:rsidR="00187132" w:rsidRPr="008A5FE6" w:rsidRDefault="00187132" w:rsidP="00443CF7">
            <w:pPr>
              <w:jc w:val="right"/>
              <w:rPr>
                <w:sz w:val="20"/>
                <w:szCs w:val="20"/>
                <w:lang w:val="es-MX" w:eastAsia="es-MX"/>
              </w:rPr>
            </w:pPr>
          </w:p>
        </w:tc>
        <w:tc>
          <w:tcPr>
            <w:tcW w:w="240" w:type="dxa"/>
            <w:shd w:val="clear" w:color="auto" w:fill="0070C0"/>
          </w:tcPr>
          <w:p w14:paraId="74BFCA39" w14:textId="77777777" w:rsidR="00187132" w:rsidRPr="008A5FE6" w:rsidRDefault="00187132" w:rsidP="00443CF7">
            <w:pPr>
              <w:jc w:val="left"/>
              <w:rPr>
                <w:sz w:val="20"/>
                <w:szCs w:val="20"/>
                <w:lang w:val="es-MX" w:eastAsia="es-MX"/>
              </w:rPr>
            </w:pPr>
          </w:p>
        </w:tc>
        <w:tc>
          <w:tcPr>
            <w:tcW w:w="1843" w:type="dxa"/>
            <w:shd w:val="clear" w:color="auto" w:fill="0070C0"/>
            <w:noWrap/>
            <w:vAlign w:val="bottom"/>
          </w:tcPr>
          <w:p w14:paraId="3264E346" w14:textId="76D40CEF" w:rsidR="00187132" w:rsidRPr="008A5FE6" w:rsidRDefault="00B57095" w:rsidP="00443CF7">
            <w:pPr>
              <w:jc w:val="left"/>
              <w:rPr>
                <w:sz w:val="20"/>
                <w:szCs w:val="20"/>
                <w:lang w:val="es-MX" w:eastAsia="es-MX"/>
              </w:rPr>
            </w:pPr>
            <w:r w:rsidRPr="008A5FE6">
              <w:rPr>
                <w:sz w:val="20"/>
                <w:szCs w:val="20"/>
                <w:lang w:val="es-MX" w:eastAsia="es-MX"/>
              </w:rPr>
              <w:t>CE</w:t>
            </w:r>
          </w:p>
        </w:tc>
      </w:tr>
      <w:tr w:rsidR="00187132" w:rsidRPr="008A5FE6" w14:paraId="5DF0703D" w14:textId="77777777" w:rsidTr="007F1340">
        <w:trPr>
          <w:trHeight w:val="300"/>
          <w:tblHeader/>
          <w:jc w:val="center"/>
        </w:trPr>
        <w:tc>
          <w:tcPr>
            <w:tcW w:w="562" w:type="dxa"/>
            <w:shd w:val="clear" w:color="auto" w:fill="00B0F0"/>
            <w:noWrap/>
          </w:tcPr>
          <w:p w14:paraId="51129DAC" w14:textId="579CCBA7" w:rsidR="00187132" w:rsidRPr="008A5FE6" w:rsidRDefault="00187132" w:rsidP="00443CF7">
            <w:pPr>
              <w:jc w:val="left"/>
              <w:rPr>
                <w:sz w:val="20"/>
                <w:szCs w:val="20"/>
                <w:lang w:val="es-MX" w:eastAsia="es-MX"/>
              </w:rPr>
            </w:pPr>
            <w:r w:rsidRPr="008A5FE6">
              <w:rPr>
                <w:b/>
                <w:bCs/>
                <w:color w:val="000000"/>
                <w:sz w:val="20"/>
                <w:szCs w:val="20"/>
                <w:lang w:val="es-MX" w:eastAsia="es-MX"/>
              </w:rPr>
              <w:t xml:space="preserve">C </w:t>
            </w:r>
          </w:p>
        </w:tc>
        <w:tc>
          <w:tcPr>
            <w:tcW w:w="470" w:type="dxa"/>
            <w:shd w:val="clear" w:color="auto" w:fill="00B0F0"/>
            <w:noWrap/>
          </w:tcPr>
          <w:p w14:paraId="5237AE7E" w14:textId="353DA042" w:rsidR="00187132" w:rsidRPr="008A5FE6" w:rsidRDefault="00187132" w:rsidP="00443CF7">
            <w:pPr>
              <w:jc w:val="left"/>
              <w:rPr>
                <w:sz w:val="20"/>
                <w:szCs w:val="20"/>
                <w:lang w:val="es-MX" w:eastAsia="es-MX"/>
              </w:rPr>
            </w:pPr>
            <w:r w:rsidRPr="008A5FE6">
              <w:rPr>
                <w:b/>
                <w:bCs/>
                <w:color w:val="000000"/>
                <w:sz w:val="20"/>
                <w:szCs w:val="20"/>
                <w:lang w:val="es-MX" w:eastAsia="es-MX"/>
              </w:rPr>
              <w:t xml:space="preserve">C </w:t>
            </w:r>
          </w:p>
        </w:tc>
        <w:tc>
          <w:tcPr>
            <w:tcW w:w="446" w:type="dxa"/>
            <w:shd w:val="clear" w:color="auto" w:fill="00B0F0"/>
            <w:noWrap/>
          </w:tcPr>
          <w:p w14:paraId="3D2DFDE7" w14:textId="1839CE9C" w:rsidR="00187132" w:rsidRPr="008A5FE6" w:rsidRDefault="00187132" w:rsidP="00443CF7">
            <w:pPr>
              <w:jc w:val="left"/>
              <w:rPr>
                <w:sz w:val="20"/>
                <w:szCs w:val="20"/>
                <w:lang w:val="es-MX" w:eastAsia="es-MX"/>
              </w:rPr>
            </w:pPr>
            <w:r w:rsidRPr="008A5FE6">
              <w:rPr>
                <w:b/>
                <w:bCs/>
                <w:color w:val="000000"/>
                <w:sz w:val="20"/>
                <w:szCs w:val="20"/>
                <w:lang w:val="es-MX" w:eastAsia="es-MX"/>
              </w:rPr>
              <w:t xml:space="preserve">PG </w:t>
            </w:r>
          </w:p>
        </w:tc>
        <w:tc>
          <w:tcPr>
            <w:tcW w:w="422" w:type="dxa"/>
            <w:shd w:val="clear" w:color="auto" w:fill="00B0F0"/>
            <w:noWrap/>
          </w:tcPr>
          <w:p w14:paraId="28725080" w14:textId="7CB7E6D9" w:rsidR="00187132" w:rsidRPr="008A5FE6" w:rsidRDefault="00187132" w:rsidP="00443CF7">
            <w:pPr>
              <w:jc w:val="left"/>
              <w:rPr>
                <w:sz w:val="20"/>
                <w:szCs w:val="20"/>
                <w:lang w:val="es-MX" w:eastAsia="es-MX"/>
              </w:rPr>
            </w:pPr>
            <w:r w:rsidRPr="008A5FE6">
              <w:rPr>
                <w:b/>
                <w:bCs/>
                <w:color w:val="000000"/>
                <w:sz w:val="20"/>
                <w:szCs w:val="20"/>
                <w:lang w:val="es-MX" w:eastAsia="es-MX"/>
              </w:rPr>
              <w:t xml:space="preserve">PE </w:t>
            </w:r>
          </w:p>
        </w:tc>
        <w:tc>
          <w:tcPr>
            <w:tcW w:w="3198" w:type="dxa"/>
            <w:gridSpan w:val="2"/>
            <w:shd w:val="clear" w:color="auto" w:fill="00B0F0"/>
          </w:tcPr>
          <w:p w14:paraId="44870036" w14:textId="36200B2B" w:rsidR="00187132" w:rsidRPr="008A5FE6" w:rsidRDefault="00187132" w:rsidP="00443CF7">
            <w:pPr>
              <w:jc w:val="left"/>
              <w:rPr>
                <w:sz w:val="20"/>
                <w:szCs w:val="20"/>
                <w:lang w:val="es-MX" w:eastAsia="es-MX"/>
              </w:rPr>
            </w:pPr>
            <w:r w:rsidRPr="008A5FE6">
              <w:rPr>
                <w:b/>
                <w:bCs/>
                <w:color w:val="000000"/>
                <w:sz w:val="20"/>
                <w:szCs w:val="20"/>
                <w:lang w:val="es-MX" w:eastAsia="es-MX"/>
              </w:rPr>
              <w:t xml:space="preserve">Nombre </w:t>
            </w:r>
          </w:p>
        </w:tc>
        <w:tc>
          <w:tcPr>
            <w:tcW w:w="574" w:type="dxa"/>
            <w:shd w:val="clear" w:color="auto" w:fill="00B0F0"/>
            <w:noWrap/>
          </w:tcPr>
          <w:p w14:paraId="0A1FFCED" w14:textId="06593FAD" w:rsidR="00187132" w:rsidRPr="008A5FE6" w:rsidRDefault="00187132" w:rsidP="00443CF7">
            <w:pPr>
              <w:jc w:val="right"/>
              <w:rPr>
                <w:sz w:val="20"/>
                <w:szCs w:val="20"/>
                <w:lang w:val="es-MX" w:eastAsia="es-MX"/>
              </w:rPr>
            </w:pPr>
            <w:r w:rsidRPr="008A5FE6">
              <w:rPr>
                <w:b/>
                <w:bCs/>
                <w:color w:val="000000"/>
                <w:sz w:val="20"/>
                <w:szCs w:val="20"/>
                <w:lang w:val="es-MX" w:eastAsia="es-MX"/>
              </w:rPr>
              <w:t xml:space="preserve">T </w:t>
            </w:r>
          </w:p>
        </w:tc>
        <w:tc>
          <w:tcPr>
            <w:tcW w:w="2319" w:type="dxa"/>
            <w:shd w:val="clear" w:color="auto" w:fill="00B0F0"/>
            <w:noWrap/>
          </w:tcPr>
          <w:p w14:paraId="0836B365" w14:textId="28EC752A" w:rsidR="00187132" w:rsidRPr="008A5FE6" w:rsidRDefault="00187132" w:rsidP="00443CF7">
            <w:pPr>
              <w:jc w:val="left"/>
              <w:rPr>
                <w:sz w:val="20"/>
                <w:szCs w:val="20"/>
                <w:lang w:val="es-MX" w:eastAsia="es-MX"/>
              </w:rPr>
            </w:pPr>
            <w:r w:rsidRPr="008A5FE6">
              <w:rPr>
                <w:b/>
                <w:bCs/>
                <w:color w:val="000000"/>
                <w:sz w:val="20"/>
                <w:szCs w:val="20"/>
                <w:lang w:val="es-MX" w:eastAsia="es-MX"/>
              </w:rPr>
              <w:t xml:space="preserve">Nombre </w:t>
            </w:r>
          </w:p>
        </w:tc>
        <w:tc>
          <w:tcPr>
            <w:tcW w:w="425" w:type="dxa"/>
            <w:shd w:val="clear" w:color="auto" w:fill="00B0F0"/>
            <w:noWrap/>
          </w:tcPr>
          <w:p w14:paraId="358CCC02" w14:textId="12579145" w:rsidR="00187132" w:rsidRPr="008A5FE6" w:rsidRDefault="00187132" w:rsidP="00443CF7">
            <w:pPr>
              <w:jc w:val="right"/>
              <w:rPr>
                <w:sz w:val="20"/>
                <w:szCs w:val="20"/>
                <w:lang w:val="es-MX" w:eastAsia="es-MX"/>
              </w:rPr>
            </w:pPr>
            <w:r w:rsidRPr="008A5FE6">
              <w:rPr>
                <w:b/>
                <w:bCs/>
                <w:color w:val="000000"/>
                <w:sz w:val="20"/>
                <w:szCs w:val="20"/>
                <w:lang w:val="es-MX" w:eastAsia="es-MX"/>
              </w:rPr>
              <w:t>1</w:t>
            </w:r>
          </w:p>
        </w:tc>
        <w:tc>
          <w:tcPr>
            <w:tcW w:w="425" w:type="dxa"/>
            <w:shd w:val="clear" w:color="auto" w:fill="00B0F0"/>
            <w:noWrap/>
          </w:tcPr>
          <w:p w14:paraId="757B49E8" w14:textId="446CC2B5" w:rsidR="00187132" w:rsidRPr="008A5FE6" w:rsidRDefault="00187132" w:rsidP="00443CF7">
            <w:pPr>
              <w:jc w:val="right"/>
              <w:rPr>
                <w:sz w:val="20"/>
                <w:szCs w:val="20"/>
                <w:lang w:val="es-MX" w:eastAsia="es-MX"/>
              </w:rPr>
            </w:pPr>
            <w:r w:rsidRPr="008A5FE6">
              <w:rPr>
                <w:b/>
                <w:bCs/>
                <w:color w:val="000000"/>
                <w:sz w:val="20"/>
                <w:szCs w:val="20"/>
                <w:lang w:val="es-MX" w:eastAsia="es-MX"/>
              </w:rPr>
              <w:t>2</w:t>
            </w:r>
          </w:p>
        </w:tc>
        <w:tc>
          <w:tcPr>
            <w:tcW w:w="284" w:type="dxa"/>
            <w:shd w:val="clear" w:color="auto" w:fill="00B0F0"/>
            <w:noWrap/>
          </w:tcPr>
          <w:p w14:paraId="15CF39AD" w14:textId="1B766DE7" w:rsidR="00187132" w:rsidRPr="008A5FE6" w:rsidRDefault="00187132" w:rsidP="00443CF7">
            <w:pPr>
              <w:jc w:val="right"/>
              <w:rPr>
                <w:sz w:val="20"/>
                <w:szCs w:val="20"/>
                <w:lang w:val="es-MX" w:eastAsia="es-MX"/>
              </w:rPr>
            </w:pPr>
            <w:r w:rsidRPr="008A5FE6">
              <w:rPr>
                <w:b/>
                <w:bCs/>
                <w:color w:val="000000"/>
                <w:sz w:val="20"/>
                <w:szCs w:val="20"/>
                <w:lang w:val="es-MX" w:eastAsia="es-MX"/>
              </w:rPr>
              <w:t>3</w:t>
            </w:r>
          </w:p>
        </w:tc>
        <w:tc>
          <w:tcPr>
            <w:tcW w:w="262" w:type="dxa"/>
            <w:shd w:val="clear" w:color="auto" w:fill="00B0F0"/>
            <w:noWrap/>
          </w:tcPr>
          <w:p w14:paraId="49E46702" w14:textId="2962E9B9" w:rsidR="00187132" w:rsidRPr="008A5FE6" w:rsidRDefault="00187132" w:rsidP="00443CF7">
            <w:pPr>
              <w:jc w:val="right"/>
              <w:rPr>
                <w:sz w:val="20"/>
                <w:szCs w:val="20"/>
                <w:lang w:val="es-MX" w:eastAsia="es-MX"/>
              </w:rPr>
            </w:pPr>
            <w:r w:rsidRPr="008A5FE6">
              <w:rPr>
                <w:b/>
                <w:bCs/>
                <w:color w:val="000000"/>
                <w:sz w:val="20"/>
                <w:szCs w:val="20"/>
                <w:lang w:val="es-MX" w:eastAsia="es-MX"/>
              </w:rPr>
              <w:t>4</w:t>
            </w:r>
          </w:p>
        </w:tc>
        <w:tc>
          <w:tcPr>
            <w:tcW w:w="240" w:type="dxa"/>
            <w:shd w:val="clear" w:color="auto" w:fill="00B0F0"/>
          </w:tcPr>
          <w:p w14:paraId="0F72F385" w14:textId="153B441C" w:rsidR="00187132" w:rsidRPr="008A5FE6" w:rsidRDefault="00187132" w:rsidP="00443CF7">
            <w:pPr>
              <w:jc w:val="left"/>
              <w:rPr>
                <w:b/>
                <w:bCs/>
                <w:color w:val="000000"/>
                <w:sz w:val="20"/>
                <w:szCs w:val="20"/>
                <w:lang w:val="es-MX" w:eastAsia="es-MX"/>
              </w:rPr>
            </w:pPr>
            <w:r w:rsidRPr="008A5FE6">
              <w:rPr>
                <w:b/>
                <w:bCs/>
                <w:color w:val="000000"/>
                <w:sz w:val="20"/>
                <w:szCs w:val="20"/>
                <w:lang w:val="es-MX" w:eastAsia="es-MX"/>
              </w:rPr>
              <w:t>5</w:t>
            </w:r>
          </w:p>
        </w:tc>
        <w:tc>
          <w:tcPr>
            <w:tcW w:w="1843" w:type="dxa"/>
            <w:shd w:val="clear" w:color="auto" w:fill="00B0F0"/>
            <w:noWrap/>
          </w:tcPr>
          <w:p w14:paraId="5A50844D" w14:textId="3E7E5440" w:rsidR="00187132" w:rsidRPr="008A5FE6" w:rsidRDefault="00187132" w:rsidP="00443CF7">
            <w:pPr>
              <w:jc w:val="left"/>
              <w:rPr>
                <w:sz w:val="20"/>
                <w:szCs w:val="20"/>
                <w:lang w:val="es-MX" w:eastAsia="es-MX"/>
              </w:rPr>
            </w:pPr>
            <w:r w:rsidRPr="008A5FE6">
              <w:rPr>
                <w:b/>
                <w:bCs/>
                <w:color w:val="000000"/>
                <w:sz w:val="20"/>
                <w:szCs w:val="20"/>
                <w:lang w:val="es-MX" w:eastAsia="es-MX"/>
              </w:rPr>
              <w:t xml:space="preserve">Nombre </w:t>
            </w:r>
          </w:p>
        </w:tc>
      </w:tr>
      <w:tr w:rsidR="00187132" w:rsidRPr="008A5FE6" w14:paraId="7B516B28" w14:textId="77777777" w:rsidTr="007F1340">
        <w:trPr>
          <w:trHeight w:val="300"/>
          <w:jc w:val="center"/>
        </w:trPr>
        <w:tc>
          <w:tcPr>
            <w:tcW w:w="562" w:type="dxa"/>
            <w:shd w:val="clear" w:color="auto" w:fill="auto"/>
            <w:noWrap/>
            <w:vAlign w:val="bottom"/>
            <w:hideMark/>
          </w:tcPr>
          <w:p w14:paraId="01047262"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70" w:type="dxa"/>
            <w:shd w:val="clear" w:color="auto" w:fill="auto"/>
            <w:noWrap/>
            <w:vAlign w:val="bottom"/>
            <w:hideMark/>
          </w:tcPr>
          <w:p w14:paraId="22A4D579"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46" w:type="dxa"/>
            <w:shd w:val="clear" w:color="auto" w:fill="auto"/>
            <w:noWrap/>
            <w:vAlign w:val="bottom"/>
            <w:hideMark/>
          </w:tcPr>
          <w:p w14:paraId="289E3B75"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22" w:type="dxa"/>
            <w:shd w:val="clear" w:color="auto" w:fill="auto"/>
            <w:noWrap/>
            <w:vAlign w:val="bottom"/>
            <w:hideMark/>
          </w:tcPr>
          <w:p w14:paraId="595BB4D5"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2E352FDA" w14:textId="77777777" w:rsidR="00187132" w:rsidRPr="008A5FE6" w:rsidRDefault="00187132" w:rsidP="00443CF7">
            <w:pPr>
              <w:jc w:val="left"/>
              <w:rPr>
                <w:sz w:val="20"/>
                <w:szCs w:val="20"/>
                <w:lang w:val="es-MX" w:eastAsia="es-MX"/>
              </w:rPr>
            </w:pPr>
            <w:r w:rsidRPr="008A5FE6">
              <w:rPr>
                <w:sz w:val="20"/>
                <w:szCs w:val="20"/>
                <w:lang w:val="es-MX" w:eastAsia="es-MX"/>
              </w:rPr>
              <w:t>SUELDOS BASE AL PERSONAL PERMANENTE</w:t>
            </w:r>
          </w:p>
        </w:tc>
        <w:tc>
          <w:tcPr>
            <w:tcW w:w="574" w:type="dxa"/>
            <w:shd w:val="clear" w:color="auto" w:fill="auto"/>
            <w:noWrap/>
            <w:vAlign w:val="bottom"/>
            <w:hideMark/>
          </w:tcPr>
          <w:p w14:paraId="49797F88"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551E6D3B"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0B514EB2"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4944C979"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6EF1F362"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5312DAEE"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40" w:type="dxa"/>
          </w:tcPr>
          <w:p w14:paraId="1F11CAB9" w14:textId="77777777" w:rsidR="00187132" w:rsidRPr="008A5FE6" w:rsidRDefault="00187132" w:rsidP="00443CF7">
            <w:pPr>
              <w:jc w:val="left"/>
              <w:rPr>
                <w:sz w:val="20"/>
                <w:szCs w:val="20"/>
                <w:lang w:val="es-MX" w:eastAsia="es-MX"/>
              </w:rPr>
            </w:pPr>
          </w:p>
          <w:p w14:paraId="48F8FCBA" w14:textId="7BE12009" w:rsidR="008155ED" w:rsidRPr="008A5FE6" w:rsidRDefault="008155ED" w:rsidP="00443CF7">
            <w:pPr>
              <w:jc w:val="left"/>
              <w:rPr>
                <w:sz w:val="20"/>
                <w:szCs w:val="20"/>
                <w:lang w:val="es-MX" w:eastAsia="es-MX"/>
              </w:rPr>
            </w:pPr>
            <w:r w:rsidRPr="008A5FE6">
              <w:rPr>
                <w:sz w:val="20"/>
                <w:szCs w:val="20"/>
                <w:lang w:val="es-MX" w:eastAsia="es-MX"/>
              </w:rPr>
              <w:t>1</w:t>
            </w:r>
          </w:p>
        </w:tc>
        <w:tc>
          <w:tcPr>
            <w:tcW w:w="1843" w:type="dxa"/>
            <w:shd w:val="clear" w:color="auto" w:fill="auto"/>
            <w:noWrap/>
            <w:vAlign w:val="bottom"/>
            <w:hideMark/>
          </w:tcPr>
          <w:p w14:paraId="1565BEB2" w14:textId="439868CB" w:rsidR="00187132" w:rsidRPr="008A5FE6" w:rsidRDefault="00187132" w:rsidP="00443CF7">
            <w:pPr>
              <w:jc w:val="left"/>
              <w:rPr>
                <w:sz w:val="20"/>
                <w:szCs w:val="20"/>
                <w:lang w:val="es-MX" w:eastAsia="es-MX"/>
              </w:rPr>
            </w:pPr>
            <w:r w:rsidRPr="008A5FE6">
              <w:rPr>
                <w:sz w:val="20"/>
                <w:szCs w:val="20"/>
                <w:lang w:val="es-MX" w:eastAsia="es-MX"/>
              </w:rPr>
              <w:t>Sueldos y Salarios</w:t>
            </w:r>
          </w:p>
        </w:tc>
      </w:tr>
      <w:tr w:rsidR="00187132" w:rsidRPr="008A5FE6" w14:paraId="5046FFF9" w14:textId="77777777" w:rsidTr="007F1340">
        <w:trPr>
          <w:trHeight w:val="300"/>
          <w:jc w:val="center"/>
        </w:trPr>
        <w:tc>
          <w:tcPr>
            <w:tcW w:w="562" w:type="dxa"/>
            <w:shd w:val="clear" w:color="auto" w:fill="auto"/>
            <w:noWrap/>
            <w:vAlign w:val="bottom"/>
            <w:hideMark/>
          </w:tcPr>
          <w:p w14:paraId="0CC3263A"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70" w:type="dxa"/>
            <w:shd w:val="clear" w:color="auto" w:fill="auto"/>
            <w:noWrap/>
            <w:vAlign w:val="bottom"/>
            <w:hideMark/>
          </w:tcPr>
          <w:p w14:paraId="359E413C"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46" w:type="dxa"/>
            <w:shd w:val="clear" w:color="auto" w:fill="auto"/>
            <w:noWrap/>
            <w:vAlign w:val="bottom"/>
            <w:hideMark/>
          </w:tcPr>
          <w:p w14:paraId="133968B0"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22" w:type="dxa"/>
            <w:shd w:val="clear" w:color="auto" w:fill="auto"/>
            <w:noWrap/>
            <w:vAlign w:val="bottom"/>
            <w:hideMark/>
          </w:tcPr>
          <w:p w14:paraId="1C71E77B"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58CA0E5B" w14:textId="77777777" w:rsidR="00187132" w:rsidRPr="008A5FE6" w:rsidRDefault="00187132" w:rsidP="00443CF7">
            <w:pPr>
              <w:jc w:val="left"/>
              <w:rPr>
                <w:sz w:val="20"/>
                <w:szCs w:val="20"/>
                <w:lang w:val="es-MX" w:eastAsia="es-MX"/>
              </w:rPr>
            </w:pPr>
            <w:r w:rsidRPr="008A5FE6">
              <w:rPr>
                <w:sz w:val="20"/>
                <w:szCs w:val="20"/>
                <w:lang w:val="es-MX" w:eastAsia="es-MX"/>
              </w:rPr>
              <w:t>SUELDOS BASE AL PERSONAL EVENTUAL</w:t>
            </w:r>
          </w:p>
        </w:tc>
        <w:tc>
          <w:tcPr>
            <w:tcW w:w="574" w:type="dxa"/>
            <w:shd w:val="clear" w:color="auto" w:fill="auto"/>
            <w:noWrap/>
            <w:vAlign w:val="bottom"/>
            <w:hideMark/>
          </w:tcPr>
          <w:p w14:paraId="5A95AD7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3B2DC551"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65F788A5"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64420213"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53566E77"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35D8A3B9"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40" w:type="dxa"/>
          </w:tcPr>
          <w:p w14:paraId="030041F7" w14:textId="77777777" w:rsidR="00187132" w:rsidRPr="008A5FE6" w:rsidRDefault="00187132" w:rsidP="00443CF7">
            <w:pPr>
              <w:jc w:val="left"/>
              <w:rPr>
                <w:sz w:val="20"/>
                <w:szCs w:val="20"/>
                <w:lang w:val="es-MX" w:eastAsia="es-MX"/>
              </w:rPr>
            </w:pPr>
          </w:p>
          <w:p w14:paraId="6FA2FE40" w14:textId="32022FA1" w:rsidR="008155ED" w:rsidRPr="008A5FE6" w:rsidRDefault="008155ED" w:rsidP="00443CF7">
            <w:pPr>
              <w:jc w:val="left"/>
              <w:rPr>
                <w:sz w:val="20"/>
                <w:szCs w:val="20"/>
                <w:lang w:val="es-MX" w:eastAsia="es-MX"/>
              </w:rPr>
            </w:pPr>
            <w:r w:rsidRPr="008A5FE6">
              <w:rPr>
                <w:sz w:val="20"/>
                <w:szCs w:val="20"/>
                <w:lang w:val="es-MX" w:eastAsia="es-MX"/>
              </w:rPr>
              <w:t>1</w:t>
            </w:r>
          </w:p>
        </w:tc>
        <w:tc>
          <w:tcPr>
            <w:tcW w:w="1843" w:type="dxa"/>
            <w:shd w:val="clear" w:color="auto" w:fill="auto"/>
            <w:noWrap/>
            <w:vAlign w:val="bottom"/>
            <w:hideMark/>
          </w:tcPr>
          <w:p w14:paraId="530DB78A" w14:textId="09C89905" w:rsidR="00187132" w:rsidRPr="008A5FE6" w:rsidRDefault="00187132" w:rsidP="00443CF7">
            <w:pPr>
              <w:jc w:val="left"/>
              <w:rPr>
                <w:sz w:val="20"/>
                <w:szCs w:val="20"/>
                <w:lang w:val="es-MX" w:eastAsia="es-MX"/>
              </w:rPr>
            </w:pPr>
            <w:r w:rsidRPr="008A5FE6">
              <w:rPr>
                <w:sz w:val="20"/>
                <w:szCs w:val="20"/>
                <w:lang w:val="es-MX" w:eastAsia="es-MX"/>
              </w:rPr>
              <w:t>Sueldos y Salarios</w:t>
            </w:r>
          </w:p>
        </w:tc>
      </w:tr>
      <w:tr w:rsidR="00187132" w:rsidRPr="008A5FE6" w14:paraId="31DD1208" w14:textId="77777777" w:rsidTr="007F1340">
        <w:trPr>
          <w:trHeight w:val="300"/>
          <w:jc w:val="center"/>
        </w:trPr>
        <w:tc>
          <w:tcPr>
            <w:tcW w:w="562" w:type="dxa"/>
            <w:shd w:val="clear" w:color="auto" w:fill="auto"/>
            <w:noWrap/>
            <w:vAlign w:val="bottom"/>
            <w:hideMark/>
          </w:tcPr>
          <w:p w14:paraId="358B9286" w14:textId="77777777" w:rsidR="00187132" w:rsidRPr="008A5FE6" w:rsidRDefault="00187132" w:rsidP="00443CF7">
            <w:pPr>
              <w:jc w:val="left"/>
              <w:rPr>
                <w:color w:val="000000"/>
                <w:sz w:val="20"/>
                <w:szCs w:val="20"/>
                <w:lang w:val="es-MX" w:eastAsia="es-MX"/>
              </w:rPr>
            </w:pPr>
            <w:r w:rsidRPr="008A5FE6">
              <w:rPr>
                <w:color w:val="000000"/>
                <w:sz w:val="20"/>
                <w:szCs w:val="20"/>
                <w:lang w:val="es-MX" w:eastAsia="es-MX"/>
              </w:rPr>
              <w:t>1</w:t>
            </w:r>
          </w:p>
        </w:tc>
        <w:tc>
          <w:tcPr>
            <w:tcW w:w="470" w:type="dxa"/>
            <w:shd w:val="clear" w:color="auto" w:fill="auto"/>
            <w:noWrap/>
            <w:vAlign w:val="bottom"/>
            <w:hideMark/>
          </w:tcPr>
          <w:p w14:paraId="4680EDBB" w14:textId="77777777" w:rsidR="00187132" w:rsidRPr="008A5FE6" w:rsidRDefault="00187132" w:rsidP="00443CF7">
            <w:pPr>
              <w:jc w:val="left"/>
              <w:rPr>
                <w:color w:val="000000"/>
                <w:sz w:val="20"/>
                <w:szCs w:val="20"/>
                <w:lang w:val="es-MX" w:eastAsia="es-MX"/>
              </w:rPr>
            </w:pPr>
            <w:r w:rsidRPr="008A5FE6">
              <w:rPr>
                <w:color w:val="000000"/>
                <w:sz w:val="20"/>
                <w:szCs w:val="20"/>
                <w:lang w:val="es-MX" w:eastAsia="es-MX"/>
              </w:rPr>
              <w:t>2</w:t>
            </w:r>
          </w:p>
        </w:tc>
        <w:tc>
          <w:tcPr>
            <w:tcW w:w="446" w:type="dxa"/>
            <w:shd w:val="clear" w:color="auto" w:fill="auto"/>
            <w:noWrap/>
            <w:vAlign w:val="bottom"/>
            <w:hideMark/>
          </w:tcPr>
          <w:p w14:paraId="5B2CF613" w14:textId="77777777" w:rsidR="00187132" w:rsidRPr="008A5FE6" w:rsidRDefault="00187132" w:rsidP="00443CF7">
            <w:pPr>
              <w:jc w:val="left"/>
              <w:rPr>
                <w:color w:val="000000"/>
                <w:sz w:val="20"/>
                <w:szCs w:val="20"/>
                <w:lang w:val="es-MX" w:eastAsia="es-MX"/>
              </w:rPr>
            </w:pPr>
            <w:r w:rsidRPr="008A5FE6">
              <w:rPr>
                <w:color w:val="000000"/>
                <w:sz w:val="20"/>
                <w:szCs w:val="20"/>
                <w:lang w:val="es-MX" w:eastAsia="es-MX"/>
              </w:rPr>
              <w:t>3</w:t>
            </w:r>
          </w:p>
        </w:tc>
        <w:tc>
          <w:tcPr>
            <w:tcW w:w="422" w:type="dxa"/>
            <w:shd w:val="clear" w:color="auto" w:fill="auto"/>
            <w:noWrap/>
            <w:vAlign w:val="bottom"/>
            <w:hideMark/>
          </w:tcPr>
          <w:p w14:paraId="66E91A41" w14:textId="77777777" w:rsidR="00187132" w:rsidRPr="008A5FE6" w:rsidRDefault="00187132" w:rsidP="00443CF7">
            <w:pPr>
              <w:jc w:val="left"/>
              <w:rPr>
                <w:color w:val="000000"/>
                <w:sz w:val="20"/>
                <w:szCs w:val="20"/>
                <w:lang w:val="es-MX" w:eastAsia="es-MX"/>
              </w:rPr>
            </w:pPr>
            <w:r w:rsidRPr="008A5FE6">
              <w:rPr>
                <w:color w:val="000000"/>
                <w:sz w:val="20"/>
                <w:szCs w:val="20"/>
                <w:lang w:val="es-MX" w:eastAsia="es-MX"/>
              </w:rPr>
              <w:t>1</w:t>
            </w:r>
          </w:p>
        </w:tc>
        <w:tc>
          <w:tcPr>
            <w:tcW w:w="3198" w:type="dxa"/>
            <w:gridSpan w:val="2"/>
            <w:shd w:val="clear" w:color="auto" w:fill="auto"/>
            <w:vAlign w:val="bottom"/>
            <w:hideMark/>
          </w:tcPr>
          <w:p w14:paraId="17A12A46" w14:textId="77777777" w:rsidR="00187132" w:rsidRPr="008A5FE6" w:rsidRDefault="00187132" w:rsidP="00443CF7">
            <w:pPr>
              <w:jc w:val="left"/>
              <w:rPr>
                <w:color w:val="000000"/>
                <w:sz w:val="20"/>
                <w:szCs w:val="20"/>
                <w:lang w:val="es-MX" w:eastAsia="es-MX"/>
              </w:rPr>
            </w:pPr>
            <w:r w:rsidRPr="008A5FE6">
              <w:rPr>
                <w:color w:val="000000"/>
                <w:sz w:val="20"/>
                <w:szCs w:val="20"/>
                <w:lang w:val="es-MX" w:eastAsia="es-MX"/>
              </w:rPr>
              <w:t>RETRIBUCIONES POR SERVICIOS DE CARACTER SOCIAL</w:t>
            </w:r>
          </w:p>
        </w:tc>
        <w:tc>
          <w:tcPr>
            <w:tcW w:w="574" w:type="dxa"/>
            <w:shd w:val="clear" w:color="auto" w:fill="auto"/>
            <w:noWrap/>
            <w:vAlign w:val="bottom"/>
            <w:hideMark/>
          </w:tcPr>
          <w:p w14:paraId="1CDF802C"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4544C910"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7AE243AD"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554B2E05"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40315E7E"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4102D819"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40" w:type="dxa"/>
          </w:tcPr>
          <w:p w14:paraId="4693A218" w14:textId="77777777" w:rsidR="00187132" w:rsidRPr="008A5FE6" w:rsidRDefault="00187132" w:rsidP="00443CF7">
            <w:pPr>
              <w:jc w:val="left"/>
              <w:rPr>
                <w:sz w:val="20"/>
                <w:szCs w:val="20"/>
                <w:lang w:val="es-MX" w:eastAsia="es-MX"/>
              </w:rPr>
            </w:pPr>
          </w:p>
          <w:p w14:paraId="23A3679B" w14:textId="77777777" w:rsidR="00FD5FC8" w:rsidRPr="008A5FE6" w:rsidRDefault="00FD5FC8" w:rsidP="00443CF7">
            <w:pPr>
              <w:jc w:val="left"/>
              <w:rPr>
                <w:sz w:val="20"/>
                <w:szCs w:val="20"/>
                <w:lang w:val="es-MX" w:eastAsia="es-MX"/>
              </w:rPr>
            </w:pPr>
          </w:p>
          <w:p w14:paraId="2775F71E" w14:textId="5598E5CC" w:rsidR="00FD5FC8" w:rsidRPr="008A5FE6" w:rsidRDefault="00FD5FC8" w:rsidP="00443CF7">
            <w:pPr>
              <w:jc w:val="left"/>
              <w:rPr>
                <w:sz w:val="20"/>
                <w:szCs w:val="20"/>
                <w:lang w:val="es-MX" w:eastAsia="es-MX"/>
              </w:rPr>
            </w:pPr>
            <w:r w:rsidRPr="008A5FE6">
              <w:rPr>
                <w:sz w:val="20"/>
                <w:szCs w:val="20"/>
                <w:lang w:val="es-MX" w:eastAsia="es-MX"/>
              </w:rPr>
              <w:t>1</w:t>
            </w:r>
          </w:p>
        </w:tc>
        <w:tc>
          <w:tcPr>
            <w:tcW w:w="1843" w:type="dxa"/>
            <w:shd w:val="clear" w:color="auto" w:fill="auto"/>
            <w:noWrap/>
            <w:vAlign w:val="bottom"/>
            <w:hideMark/>
          </w:tcPr>
          <w:p w14:paraId="25290622" w14:textId="339CF529" w:rsidR="00187132" w:rsidRPr="008A5FE6" w:rsidRDefault="00187132" w:rsidP="00443CF7">
            <w:pPr>
              <w:jc w:val="left"/>
              <w:rPr>
                <w:sz w:val="20"/>
                <w:szCs w:val="20"/>
                <w:lang w:val="es-MX" w:eastAsia="es-MX"/>
              </w:rPr>
            </w:pPr>
            <w:r w:rsidRPr="008A5FE6">
              <w:rPr>
                <w:sz w:val="20"/>
                <w:szCs w:val="20"/>
                <w:lang w:val="es-MX" w:eastAsia="es-MX"/>
              </w:rPr>
              <w:t>Sueldos y Salarios</w:t>
            </w:r>
          </w:p>
        </w:tc>
      </w:tr>
      <w:tr w:rsidR="00187132" w:rsidRPr="008A5FE6" w14:paraId="1E908075" w14:textId="77777777" w:rsidTr="007F1340">
        <w:trPr>
          <w:trHeight w:val="465"/>
          <w:jc w:val="center"/>
        </w:trPr>
        <w:tc>
          <w:tcPr>
            <w:tcW w:w="562" w:type="dxa"/>
            <w:shd w:val="clear" w:color="auto" w:fill="auto"/>
            <w:noWrap/>
            <w:vAlign w:val="bottom"/>
            <w:hideMark/>
          </w:tcPr>
          <w:p w14:paraId="090981EB"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70" w:type="dxa"/>
            <w:shd w:val="clear" w:color="auto" w:fill="auto"/>
            <w:noWrap/>
            <w:vAlign w:val="bottom"/>
            <w:hideMark/>
          </w:tcPr>
          <w:p w14:paraId="4CC9D303"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46" w:type="dxa"/>
            <w:shd w:val="clear" w:color="auto" w:fill="auto"/>
            <w:noWrap/>
            <w:vAlign w:val="bottom"/>
            <w:hideMark/>
          </w:tcPr>
          <w:p w14:paraId="75B0EE3B"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22" w:type="dxa"/>
            <w:shd w:val="clear" w:color="auto" w:fill="auto"/>
            <w:noWrap/>
            <w:vAlign w:val="bottom"/>
            <w:hideMark/>
          </w:tcPr>
          <w:p w14:paraId="1FB04CF7"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49855933" w14:textId="77777777" w:rsidR="00187132" w:rsidRPr="008A5FE6" w:rsidRDefault="00187132" w:rsidP="00443CF7">
            <w:pPr>
              <w:jc w:val="left"/>
              <w:rPr>
                <w:sz w:val="20"/>
                <w:szCs w:val="20"/>
                <w:lang w:val="es-MX" w:eastAsia="es-MX"/>
              </w:rPr>
            </w:pPr>
            <w:r w:rsidRPr="008A5FE6">
              <w:rPr>
                <w:sz w:val="20"/>
                <w:szCs w:val="20"/>
                <w:lang w:val="es-MX" w:eastAsia="es-MX"/>
              </w:rPr>
              <w:t>PRIMAS DE VACACIONES, DOMINICAL Y GRATIFICACION DE FIN DE AÑO</w:t>
            </w:r>
          </w:p>
        </w:tc>
        <w:tc>
          <w:tcPr>
            <w:tcW w:w="574" w:type="dxa"/>
            <w:shd w:val="clear" w:color="auto" w:fill="auto"/>
            <w:noWrap/>
            <w:vAlign w:val="bottom"/>
            <w:hideMark/>
          </w:tcPr>
          <w:p w14:paraId="1BBBDF95"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117D19BE"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075153DC"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560ADD7C"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79DFD195"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1A7844C8"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40" w:type="dxa"/>
          </w:tcPr>
          <w:p w14:paraId="3597BBB8" w14:textId="77777777" w:rsidR="00187132" w:rsidRPr="008A5FE6" w:rsidRDefault="00187132" w:rsidP="00443CF7">
            <w:pPr>
              <w:jc w:val="left"/>
              <w:rPr>
                <w:sz w:val="20"/>
                <w:szCs w:val="20"/>
                <w:lang w:val="es-MX" w:eastAsia="es-MX"/>
              </w:rPr>
            </w:pPr>
          </w:p>
          <w:p w14:paraId="19AAF81A" w14:textId="77777777" w:rsidR="00FD5FC8" w:rsidRPr="008A5FE6" w:rsidRDefault="00FD5FC8" w:rsidP="00443CF7">
            <w:pPr>
              <w:jc w:val="left"/>
              <w:rPr>
                <w:sz w:val="20"/>
                <w:szCs w:val="20"/>
                <w:lang w:val="es-MX" w:eastAsia="es-MX"/>
              </w:rPr>
            </w:pPr>
          </w:p>
          <w:p w14:paraId="25E64C19" w14:textId="77777777" w:rsidR="00FD5FC8" w:rsidRPr="008A5FE6" w:rsidRDefault="00FD5FC8" w:rsidP="00443CF7">
            <w:pPr>
              <w:jc w:val="left"/>
              <w:rPr>
                <w:sz w:val="20"/>
                <w:szCs w:val="20"/>
                <w:lang w:val="es-MX" w:eastAsia="es-MX"/>
              </w:rPr>
            </w:pPr>
          </w:p>
          <w:p w14:paraId="4CD3BB7D" w14:textId="0192650A" w:rsidR="00FD5FC8" w:rsidRPr="008A5FE6" w:rsidRDefault="00FD5FC8" w:rsidP="00443CF7">
            <w:pPr>
              <w:jc w:val="left"/>
              <w:rPr>
                <w:sz w:val="20"/>
                <w:szCs w:val="20"/>
                <w:lang w:val="es-MX" w:eastAsia="es-MX"/>
              </w:rPr>
            </w:pPr>
            <w:r w:rsidRPr="008A5FE6">
              <w:rPr>
                <w:sz w:val="20"/>
                <w:szCs w:val="20"/>
                <w:lang w:val="es-MX" w:eastAsia="es-MX"/>
              </w:rPr>
              <w:t>1</w:t>
            </w:r>
          </w:p>
        </w:tc>
        <w:tc>
          <w:tcPr>
            <w:tcW w:w="1843" w:type="dxa"/>
            <w:shd w:val="clear" w:color="auto" w:fill="auto"/>
            <w:noWrap/>
            <w:vAlign w:val="bottom"/>
            <w:hideMark/>
          </w:tcPr>
          <w:p w14:paraId="12F365AE" w14:textId="67F2131A" w:rsidR="00187132" w:rsidRPr="008A5FE6" w:rsidRDefault="00187132" w:rsidP="00443CF7">
            <w:pPr>
              <w:jc w:val="left"/>
              <w:rPr>
                <w:sz w:val="20"/>
                <w:szCs w:val="20"/>
                <w:lang w:val="es-MX" w:eastAsia="es-MX"/>
              </w:rPr>
            </w:pPr>
            <w:r w:rsidRPr="008A5FE6">
              <w:rPr>
                <w:sz w:val="20"/>
                <w:szCs w:val="20"/>
                <w:lang w:val="es-MX" w:eastAsia="es-MX"/>
              </w:rPr>
              <w:t>Sueldos y Salarios</w:t>
            </w:r>
          </w:p>
        </w:tc>
      </w:tr>
      <w:tr w:rsidR="00187132" w:rsidRPr="008A5FE6" w14:paraId="5C986D80" w14:textId="77777777" w:rsidTr="007F1340">
        <w:trPr>
          <w:trHeight w:val="300"/>
          <w:jc w:val="center"/>
        </w:trPr>
        <w:tc>
          <w:tcPr>
            <w:tcW w:w="562" w:type="dxa"/>
            <w:shd w:val="clear" w:color="auto" w:fill="auto"/>
            <w:noWrap/>
            <w:vAlign w:val="bottom"/>
            <w:hideMark/>
          </w:tcPr>
          <w:p w14:paraId="0AD175A7"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70" w:type="dxa"/>
            <w:shd w:val="clear" w:color="auto" w:fill="auto"/>
            <w:noWrap/>
            <w:vAlign w:val="bottom"/>
            <w:hideMark/>
          </w:tcPr>
          <w:p w14:paraId="209B348D"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46" w:type="dxa"/>
            <w:shd w:val="clear" w:color="auto" w:fill="auto"/>
            <w:noWrap/>
            <w:vAlign w:val="bottom"/>
            <w:hideMark/>
          </w:tcPr>
          <w:p w14:paraId="7D3BD77E"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22" w:type="dxa"/>
            <w:shd w:val="clear" w:color="auto" w:fill="auto"/>
            <w:noWrap/>
            <w:vAlign w:val="bottom"/>
            <w:hideMark/>
          </w:tcPr>
          <w:p w14:paraId="7BC6E78B"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18ADB98F" w14:textId="77777777" w:rsidR="00187132" w:rsidRPr="008A5FE6" w:rsidRDefault="00187132" w:rsidP="00443CF7">
            <w:pPr>
              <w:jc w:val="left"/>
              <w:rPr>
                <w:sz w:val="20"/>
                <w:szCs w:val="20"/>
                <w:lang w:val="es-MX" w:eastAsia="es-MX"/>
              </w:rPr>
            </w:pPr>
            <w:r w:rsidRPr="008A5FE6">
              <w:rPr>
                <w:sz w:val="20"/>
                <w:szCs w:val="20"/>
                <w:lang w:val="es-MX" w:eastAsia="es-MX"/>
              </w:rPr>
              <w:t>HORAS EXTRAORDINARIAS</w:t>
            </w:r>
          </w:p>
        </w:tc>
        <w:tc>
          <w:tcPr>
            <w:tcW w:w="574" w:type="dxa"/>
            <w:shd w:val="clear" w:color="auto" w:fill="auto"/>
            <w:noWrap/>
            <w:vAlign w:val="bottom"/>
            <w:hideMark/>
          </w:tcPr>
          <w:p w14:paraId="5BB45261"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2FC92C41"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53B38B5C"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29F628C8"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63874AC2"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584BE6F7"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40" w:type="dxa"/>
          </w:tcPr>
          <w:p w14:paraId="4BCA97F9" w14:textId="0C775D6B" w:rsidR="00187132" w:rsidRPr="008A5FE6" w:rsidRDefault="009E062F" w:rsidP="00443CF7">
            <w:pPr>
              <w:jc w:val="left"/>
              <w:rPr>
                <w:sz w:val="20"/>
                <w:szCs w:val="20"/>
                <w:lang w:val="es-MX" w:eastAsia="es-MX"/>
              </w:rPr>
            </w:pPr>
            <w:r w:rsidRPr="008A5FE6">
              <w:rPr>
                <w:sz w:val="20"/>
                <w:szCs w:val="20"/>
                <w:lang w:val="es-MX" w:eastAsia="es-MX"/>
              </w:rPr>
              <w:t>1</w:t>
            </w:r>
          </w:p>
        </w:tc>
        <w:tc>
          <w:tcPr>
            <w:tcW w:w="1843" w:type="dxa"/>
            <w:shd w:val="clear" w:color="auto" w:fill="auto"/>
            <w:noWrap/>
            <w:vAlign w:val="bottom"/>
            <w:hideMark/>
          </w:tcPr>
          <w:p w14:paraId="72E8808C" w14:textId="673A89F0" w:rsidR="00187132" w:rsidRPr="008A5FE6" w:rsidRDefault="00187132" w:rsidP="00443CF7">
            <w:pPr>
              <w:jc w:val="left"/>
              <w:rPr>
                <w:sz w:val="20"/>
                <w:szCs w:val="20"/>
                <w:lang w:val="es-MX" w:eastAsia="es-MX"/>
              </w:rPr>
            </w:pPr>
            <w:r w:rsidRPr="008A5FE6">
              <w:rPr>
                <w:sz w:val="20"/>
                <w:szCs w:val="20"/>
                <w:lang w:val="es-MX" w:eastAsia="es-MX"/>
              </w:rPr>
              <w:t>Sueldos y Salarios</w:t>
            </w:r>
          </w:p>
        </w:tc>
      </w:tr>
      <w:tr w:rsidR="00187132" w:rsidRPr="008A5FE6" w14:paraId="489CF2F8" w14:textId="77777777" w:rsidTr="007F1340">
        <w:trPr>
          <w:trHeight w:val="300"/>
          <w:jc w:val="center"/>
        </w:trPr>
        <w:tc>
          <w:tcPr>
            <w:tcW w:w="562" w:type="dxa"/>
            <w:shd w:val="clear" w:color="auto" w:fill="auto"/>
            <w:noWrap/>
            <w:vAlign w:val="bottom"/>
            <w:hideMark/>
          </w:tcPr>
          <w:p w14:paraId="5EAD9E0A"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70" w:type="dxa"/>
            <w:shd w:val="clear" w:color="auto" w:fill="auto"/>
            <w:noWrap/>
            <w:vAlign w:val="bottom"/>
            <w:hideMark/>
          </w:tcPr>
          <w:p w14:paraId="4594DDF8"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46" w:type="dxa"/>
            <w:shd w:val="clear" w:color="auto" w:fill="auto"/>
            <w:noWrap/>
            <w:vAlign w:val="bottom"/>
            <w:hideMark/>
          </w:tcPr>
          <w:p w14:paraId="7B1441FD"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22" w:type="dxa"/>
            <w:shd w:val="clear" w:color="auto" w:fill="auto"/>
            <w:noWrap/>
            <w:vAlign w:val="bottom"/>
            <w:hideMark/>
          </w:tcPr>
          <w:p w14:paraId="53349160"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22BA037E" w14:textId="77777777" w:rsidR="00187132" w:rsidRPr="008A5FE6" w:rsidRDefault="00187132" w:rsidP="00443CF7">
            <w:pPr>
              <w:jc w:val="left"/>
              <w:rPr>
                <w:sz w:val="20"/>
                <w:szCs w:val="20"/>
                <w:lang w:val="es-MX" w:eastAsia="es-MX"/>
              </w:rPr>
            </w:pPr>
            <w:r w:rsidRPr="008A5FE6">
              <w:rPr>
                <w:sz w:val="20"/>
                <w:szCs w:val="20"/>
                <w:lang w:val="es-MX" w:eastAsia="es-MX"/>
              </w:rPr>
              <w:t>COMPENSACIONES</w:t>
            </w:r>
          </w:p>
        </w:tc>
        <w:tc>
          <w:tcPr>
            <w:tcW w:w="574" w:type="dxa"/>
            <w:shd w:val="clear" w:color="auto" w:fill="auto"/>
            <w:noWrap/>
            <w:vAlign w:val="bottom"/>
            <w:hideMark/>
          </w:tcPr>
          <w:p w14:paraId="5524B6AA"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7C8072F1"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66C689ED"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69A62508"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25E79F3D"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41D4C040"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40" w:type="dxa"/>
          </w:tcPr>
          <w:p w14:paraId="1BCB7B02" w14:textId="0DDC8810" w:rsidR="00187132" w:rsidRPr="008A5FE6" w:rsidRDefault="009E062F" w:rsidP="00443CF7">
            <w:pPr>
              <w:jc w:val="left"/>
              <w:rPr>
                <w:sz w:val="20"/>
                <w:szCs w:val="20"/>
                <w:lang w:val="es-MX" w:eastAsia="es-MX"/>
              </w:rPr>
            </w:pPr>
            <w:r w:rsidRPr="008A5FE6">
              <w:rPr>
                <w:sz w:val="20"/>
                <w:szCs w:val="20"/>
                <w:lang w:val="es-MX" w:eastAsia="es-MX"/>
              </w:rPr>
              <w:t>1</w:t>
            </w:r>
          </w:p>
        </w:tc>
        <w:tc>
          <w:tcPr>
            <w:tcW w:w="1843" w:type="dxa"/>
            <w:shd w:val="clear" w:color="auto" w:fill="auto"/>
            <w:noWrap/>
            <w:vAlign w:val="bottom"/>
            <w:hideMark/>
          </w:tcPr>
          <w:p w14:paraId="19E02FF8" w14:textId="67DCC702" w:rsidR="00187132" w:rsidRPr="008A5FE6" w:rsidRDefault="00187132" w:rsidP="00443CF7">
            <w:pPr>
              <w:jc w:val="left"/>
              <w:rPr>
                <w:sz w:val="20"/>
                <w:szCs w:val="20"/>
                <w:lang w:val="es-MX" w:eastAsia="es-MX"/>
              </w:rPr>
            </w:pPr>
            <w:r w:rsidRPr="008A5FE6">
              <w:rPr>
                <w:sz w:val="20"/>
                <w:szCs w:val="20"/>
                <w:lang w:val="es-MX" w:eastAsia="es-MX"/>
              </w:rPr>
              <w:t>Sueldos y Salarios</w:t>
            </w:r>
          </w:p>
        </w:tc>
      </w:tr>
      <w:tr w:rsidR="00187132" w:rsidRPr="008A5FE6" w14:paraId="513DE752" w14:textId="77777777" w:rsidTr="007F1340">
        <w:trPr>
          <w:trHeight w:val="300"/>
          <w:jc w:val="center"/>
        </w:trPr>
        <w:tc>
          <w:tcPr>
            <w:tcW w:w="562" w:type="dxa"/>
            <w:shd w:val="clear" w:color="auto" w:fill="auto"/>
            <w:noWrap/>
            <w:vAlign w:val="bottom"/>
            <w:hideMark/>
          </w:tcPr>
          <w:p w14:paraId="4821DE93"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70" w:type="dxa"/>
            <w:shd w:val="clear" w:color="auto" w:fill="auto"/>
            <w:noWrap/>
            <w:vAlign w:val="bottom"/>
            <w:hideMark/>
          </w:tcPr>
          <w:p w14:paraId="56647602"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46" w:type="dxa"/>
            <w:shd w:val="clear" w:color="auto" w:fill="auto"/>
            <w:noWrap/>
            <w:vAlign w:val="bottom"/>
            <w:hideMark/>
          </w:tcPr>
          <w:p w14:paraId="671004F0"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22" w:type="dxa"/>
            <w:shd w:val="clear" w:color="auto" w:fill="auto"/>
            <w:noWrap/>
            <w:vAlign w:val="bottom"/>
            <w:hideMark/>
          </w:tcPr>
          <w:p w14:paraId="6C9A5FB3"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7956412C" w14:textId="77777777" w:rsidR="00187132" w:rsidRPr="008A5FE6" w:rsidRDefault="00187132" w:rsidP="00443CF7">
            <w:pPr>
              <w:jc w:val="left"/>
              <w:rPr>
                <w:sz w:val="20"/>
                <w:szCs w:val="20"/>
                <w:lang w:val="es-MX" w:eastAsia="es-MX"/>
              </w:rPr>
            </w:pPr>
            <w:r w:rsidRPr="008A5FE6">
              <w:rPr>
                <w:sz w:val="20"/>
                <w:szCs w:val="20"/>
                <w:lang w:val="es-MX" w:eastAsia="es-MX"/>
              </w:rPr>
              <w:t>APORTACIONES DE SEGURIDAD SOCIAL</w:t>
            </w:r>
          </w:p>
        </w:tc>
        <w:tc>
          <w:tcPr>
            <w:tcW w:w="574" w:type="dxa"/>
            <w:shd w:val="clear" w:color="auto" w:fill="auto"/>
            <w:noWrap/>
            <w:vAlign w:val="bottom"/>
            <w:hideMark/>
          </w:tcPr>
          <w:p w14:paraId="7D0F2B98"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4A0854BD"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3CA7AD81"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07B7F559"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374C15C0"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7CEB25FC"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40" w:type="dxa"/>
          </w:tcPr>
          <w:p w14:paraId="0DF190BD" w14:textId="77777777" w:rsidR="00187132" w:rsidRPr="008A5FE6" w:rsidRDefault="00187132" w:rsidP="00443CF7">
            <w:pPr>
              <w:jc w:val="left"/>
              <w:rPr>
                <w:sz w:val="20"/>
                <w:szCs w:val="20"/>
                <w:lang w:val="es-MX" w:eastAsia="es-MX"/>
              </w:rPr>
            </w:pPr>
          </w:p>
          <w:p w14:paraId="01E75D93" w14:textId="3F1EDB56" w:rsidR="009E062F" w:rsidRPr="008A5FE6" w:rsidRDefault="00326456" w:rsidP="00443CF7">
            <w:pPr>
              <w:jc w:val="left"/>
              <w:rPr>
                <w:sz w:val="20"/>
                <w:szCs w:val="20"/>
                <w:lang w:val="es-MX" w:eastAsia="es-MX"/>
              </w:rPr>
            </w:pPr>
            <w:r w:rsidRPr="008A5FE6">
              <w:rPr>
                <w:sz w:val="20"/>
                <w:szCs w:val="20"/>
                <w:lang w:val="es-MX" w:eastAsia="es-MX"/>
              </w:rPr>
              <w:t>2</w:t>
            </w:r>
          </w:p>
        </w:tc>
        <w:tc>
          <w:tcPr>
            <w:tcW w:w="1843" w:type="dxa"/>
            <w:shd w:val="clear" w:color="auto" w:fill="auto"/>
            <w:noWrap/>
            <w:vAlign w:val="bottom"/>
            <w:hideMark/>
          </w:tcPr>
          <w:p w14:paraId="641D4070" w14:textId="57F234FB" w:rsidR="00187132" w:rsidRPr="008A5FE6" w:rsidRDefault="00187132" w:rsidP="00443CF7">
            <w:pPr>
              <w:jc w:val="left"/>
              <w:rPr>
                <w:sz w:val="20"/>
                <w:szCs w:val="20"/>
                <w:lang w:val="es-MX" w:eastAsia="es-MX"/>
              </w:rPr>
            </w:pPr>
            <w:r w:rsidRPr="008A5FE6">
              <w:rPr>
                <w:sz w:val="20"/>
                <w:szCs w:val="20"/>
                <w:lang w:val="es-MX" w:eastAsia="es-MX"/>
              </w:rPr>
              <w:t>Contribuciones Sociales</w:t>
            </w:r>
          </w:p>
        </w:tc>
      </w:tr>
      <w:tr w:rsidR="00187132" w:rsidRPr="008A5FE6" w14:paraId="403DB0BF" w14:textId="77777777" w:rsidTr="007F1340">
        <w:trPr>
          <w:trHeight w:val="300"/>
          <w:jc w:val="center"/>
        </w:trPr>
        <w:tc>
          <w:tcPr>
            <w:tcW w:w="562" w:type="dxa"/>
            <w:shd w:val="clear" w:color="auto" w:fill="auto"/>
            <w:noWrap/>
            <w:vAlign w:val="bottom"/>
            <w:hideMark/>
          </w:tcPr>
          <w:p w14:paraId="4EE01E70"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70" w:type="dxa"/>
            <w:shd w:val="clear" w:color="auto" w:fill="auto"/>
            <w:noWrap/>
            <w:vAlign w:val="bottom"/>
            <w:hideMark/>
          </w:tcPr>
          <w:p w14:paraId="06FC8CE0"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46" w:type="dxa"/>
            <w:shd w:val="clear" w:color="auto" w:fill="auto"/>
            <w:noWrap/>
            <w:vAlign w:val="bottom"/>
            <w:hideMark/>
          </w:tcPr>
          <w:p w14:paraId="21B52D37"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22" w:type="dxa"/>
            <w:shd w:val="clear" w:color="auto" w:fill="auto"/>
            <w:noWrap/>
            <w:vAlign w:val="bottom"/>
            <w:hideMark/>
          </w:tcPr>
          <w:p w14:paraId="3E946787"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5E5489FF" w14:textId="77777777" w:rsidR="00187132" w:rsidRPr="008A5FE6" w:rsidRDefault="00187132" w:rsidP="00443CF7">
            <w:pPr>
              <w:jc w:val="left"/>
              <w:rPr>
                <w:sz w:val="20"/>
                <w:szCs w:val="20"/>
                <w:lang w:val="es-MX" w:eastAsia="es-MX"/>
              </w:rPr>
            </w:pPr>
            <w:r w:rsidRPr="008A5FE6">
              <w:rPr>
                <w:sz w:val="20"/>
                <w:szCs w:val="20"/>
                <w:lang w:val="es-MX" w:eastAsia="es-MX"/>
              </w:rPr>
              <w:t>APORTACIONES A FONDOS DE VIVIENDA</w:t>
            </w:r>
          </w:p>
        </w:tc>
        <w:tc>
          <w:tcPr>
            <w:tcW w:w="574" w:type="dxa"/>
            <w:shd w:val="clear" w:color="auto" w:fill="auto"/>
            <w:noWrap/>
            <w:vAlign w:val="bottom"/>
            <w:hideMark/>
          </w:tcPr>
          <w:p w14:paraId="6C3EE150"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4356A68F"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6E409663"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3ED63705"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3B0999C0"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7A5C39E8"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40" w:type="dxa"/>
          </w:tcPr>
          <w:p w14:paraId="2C527B60" w14:textId="77777777" w:rsidR="00187132" w:rsidRPr="008A5FE6" w:rsidRDefault="00187132" w:rsidP="00443CF7">
            <w:pPr>
              <w:jc w:val="left"/>
              <w:rPr>
                <w:sz w:val="20"/>
                <w:szCs w:val="20"/>
                <w:lang w:val="es-MX" w:eastAsia="es-MX"/>
              </w:rPr>
            </w:pPr>
          </w:p>
          <w:p w14:paraId="1C641B71" w14:textId="4ED056C3" w:rsidR="009E062F" w:rsidRPr="008A5FE6" w:rsidRDefault="00326456" w:rsidP="00443CF7">
            <w:pPr>
              <w:jc w:val="left"/>
              <w:rPr>
                <w:sz w:val="20"/>
                <w:szCs w:val="20"/>
                <w:lang w:val="es-MX" w:eastAsia="es-MX"/>
              </w:rPr>
            </w:pPr>
            <w:r w:rsidRPr="008A5FE6">
              <w:rPr>
                <w:sz w:val="20"/>
                <w:szCs w:val="20"/>
                <w:lang w:val="es-MX" w:eastAsia="es-MX"/>
              </w:rPr>
              <w:t>2</w:t>
            </w:r>
          </w:p>
        </w:tc>
        <w:tc>
          <w:tcPr>
            <w:tcW w:w="1843" w:type="dxa"/>
            <w:shd w:val="clear" w:color="auto" w:fill="auto"/>
            <w:noWrap/>
            <w:vAlign w:val="bottom"/>
            <w:hideMark/>
          </w:tcPr>
          <w:p w14:paraId="3F266D58" w14:textId="5CE3709D" w:rsidR="00187132" w:rsidRPr="008A5FE6" w:rsidRDefault="00187132" w:rsidP="00443CF7">
            <w:pPr>
              <w:jc w:val="left"/>
              <w:rPr>
                <w:sz w:val="20"/>
                <w:szCs w:val="20"/>
                <w:lang w:val="es-MX" w:eastAsia="es-MX"/>
              </w:rPr>
            </w:pPr>
            <w:r w:rsidRPr="008A5FE6">
              <w:rPr>
                <w:sz w:val="20"/>
                <w:szCs w:val="20"/>
                <w:lang w:val="es-MX" w:eastAsia="es-MX"/>
              </w:rPr>
              <w:t>Contribuciones Sociales</w:t>
            </w:r>
          </w:p>
        </w:tc>
      </w:tr>
      <w:tr w:rsidR="00187132" w:rsidRPr="008A5FE6" w14:paraId="12029303" w14:textId="77777777" w:rsidTr="007F1340">
        <w:trPr>
          <w:trHeight w:val="300"/>
          <w:jc w:val="center"/>
        </w:trPr>
        <w:tc>
          <w:tcPr>
            <w:tcW w:w="562" w:type="dxa"/>
            <w:shd w:val="clear" w:color="auto" w:fill="auto"/>
            <w:noWrap/>
            <w:vAlign w:val="bottom"/>
            <w:hideMark/>
          </w:tcPr>
          <w:p w14:paraId="19B258D2"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70" w:type="dxa"/>
            <w:shd w:val="clear" w:color="auto" w:fill="auto"/>
            <w:noWrap/>
            <w:vAlign w:val="bottom"/>
            <w:hideMark/>
          </w:tcPr>
          <w:p w14:paraId="6A062410"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46" w:type="dxa"/>
            <w:shd w:val="clear" w:color="auto" w:fill="auto"/>
            <w:noWrap/>
            <w:vAlign w:val="bottom"/>
            <w:hideMark/>
          </w:tcPr>
          <w:p w14:paraId="08A2675D"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22" w:type="dxa"/>
            <w:shd w:val="clear" w:color="auto" w:fill="auto"/>
            <w:noWrap/>
            <w:vAlign w:val="bottom"/>
            <w:hideMark/>
          </w:tcPr>
          <w:p w14:paraId="5963FD53"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6BFA4F3D" w14:textId="77777777" w:rsidR="00187132" w:rsidRPr="008A5FE6" w:rsidRDefault="00187132" w:rsidP="00443CF7">
            <w:pPr>
              <w:jc w:val="left"/>
              <w:rPr>
                <w:sz w:val="20"/>
                <w:szCs w:val="20"/>
                <w:lang w:val="es-MX" w:eastAsia="es-MX"/>
              </w:rPr>
            </w:pPr>
            <w:r w:rsidRPr="008A5FE6">
              <w:rPr>
                <w:sz w:val="20"/>
                <w:szCs w:val="20"/>
                <w:lang w:val="es-MX" w:eastAsia="es-MX"/>
              </w:rPr>
              <w:t>APORTACIONES AL SISTEMA PARA EL RETIRO</w:t>
            </w:r>
          </w:p>
        </w:tc>
        <w:tc>
          <w:tcPr>
            <w:tcW w:w="574" w:type="dxa"/>
            <w:shd w:val="clear" w:color="auto" w:fill="auto"/>
            <w:noWrap/>
            <w:vAlign w:val="bottom"/>
            <w:hideMark/>
          </w:tcPr>
          <w:p w14:paraId="7CBEBB30"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3C200D29"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34A5A6F3"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520295F0"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483EF3F9"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322284DA"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40" w:type="dxa"/>
          </w:tcPr>
          <w:p w14:paraId="48F3B89F" w14:textId="77777777" w:rsidR="00187132" w:rsidRPr="008A5FE6" w:rsidRDefault="00187132" w:rsidP="00443CF7">
            <w:pPr>
              <w:jc w:val="left"/>
              <w:rPr>
                <w:sz w:val="20"/>
                <w:szCs w:val="20"/>
                <w:lang w:val="es-MX" w:eastAsia="es-MX"/>
              </w:rPr>
            </w:pPr>
          </w:p>
          <w:p w14:paraId="4366D49A" w14:textId="03AE4600" w:rsidR="009E062F" w:rsidRPr="008A5FE6" w:rsidRDefault="00326456" w:rsidP="00443CF7">
            <w:pPr>
              <w:jc w:val="left"/>
              <w:rPr>
                <w:sz w:val="20"/>
                <w:szCs w:val="20"/>
                <w:lang w:val="es-MX" w:eastAsia="es-MX"/>
              </w:rPr>
            </w:pPr>
            <w:r w:rsidRPr="008A5FE6">
              <w:rPr>
                <w:sz w:val="20"/>
                <w:szCs w:val="20"/>
                <w:lang w:val="es-MX" w:eastAsia="es-MX"/>
              </w:rPr>
              <w:t>2</w:t>
            </w:r>
          </w:p>
        </w:tc>
        <w:tc>
          <w:tcPr>
            <w:tcW w:w="1843" w:type="dxa"/>
            <w:shd w:val="clear" w:color="auto" w:fill="auto"/>
            <w:noWrap/>
            <w:vAlign w:val="bottom"/>
            <w:hideMark/>
          </w:tcPr>
          <w:p w14:paraId="714F8086" w14:textId="4AF8BC91" w:rsidR="00187132" w:rsidRPr="008A5FE6" w:rsidRDefault="00187132" w:rsidP="00443CF7">
            <w:pPr>
              <w:jc w:val="left"/>
              <w:rPr>
                <w:sz w:val="20"/>
                <w:szCs w:val="20"/>
                <w:lang w:val="es-MX" w:eastAsia="es-MX"/>
              </w:rPr>
            </w:pPr>
            <w:r w:rsidRPr="008A5FE6">
              <w:rPr>
                <w:sz w:val="20"/>
                <w:szCs w:val="20"/>
                <w:lang w:val="es-MX" w:eastAsia="es-MX"/>
              </w:rPr>
              <w:t>Contribuciones Sociales</w:t>
            </w:r>
          </w:p>
        </w:tc>
      </w:tr>
      <w:tr w:rsidR="00187132" w:rsidRPr="008A5FE6" w14:paraId="54201330" w14:textId="77777777" w:rsidTr="007F1340">
        <w:trPr>
          <w:trHeight w:val="465"/>
          <w:jc w:val="center"/>
        </w:trPr>
        <w:tc>
          <w:tcPr>
            <w:tcW w:w="562" w:type="dxa"/>
            <w:shd w:val="clear" w:color="auto" w:fill="auto"/>
            <w:noWrap/>
            <w:vAlign w:val="bottom"/>
            <w:hideMark/>
          </w:tcPr>
          <w:p w14:paraId="07CE9729"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70" w:type="dxa"/>
            <w:shd w:val="clear" w:color="auto" w:fill="auto"/>
            <w:noWrap/>
            <w:vAlign w:val="bottom"/>
            <w:hideMark/>
          </w:tcPr>
          <w:p w14:paraId="1B89B4CC"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46" w:type="dxa"/>
            <w:shd w:val="clear" w:color="auto" w:fill="auto"/>
            <w:noWrap/>
            <w:vAlign w:val="bottom"/>
            <w:hideMark/>
          </w:tcPr>
          <w:p w14:paraId="0CE9B2BB"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22" w:type="dxa"/>
            <w:shd w:val="clear" w:color="auto" w:fill="auto"/>
            <w:noWrap/>
            <w:vAlign w:val="bottom"/>
            <w:hideMark/>
          </w:tcPr>
          <w:p w14:paraId="7C7A6162"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7DF6E84E" w14:textId="77777777" w:rsidR="00187132" w:rsidRPr="008A5FE6" w:rsidRDefault="00187132" w:rsidP="00443CF7">
            <w:pPr>
              <w:jc w:val="left"/>
              <w:rPr>
                <w:sz w:val="20"/>
                <w:szCs w:val="20"/>
                <w:lang w:val="es-MX" w:eastAsia="es-MX"/>
              </w:rPr>
            </w:pPr>
            <w:r w:rsidRPr="008A5FE6">
              <w:rPr>
                <w:sz w:val="20"/>
                <w:szCs w:val="20"/>
                <w:lang w:val="es-MX" w:eastAsia="es-MX"/>
              </w:rPr>
              <w:t>CUOTAS PARA EL FONDO DE AHORRO Y FONDO DE TRABAJO</w:t>
            </w:r>
          </w:p>
        </w:tc>
        <w:tc>
          <w:tcPr>
            <w:tcW w:w="574" w:type="dxa"/>
            <w:shd w:val="clear" w:color="auto" w:fill="auto"/>
            <w:noWrap/>
            <w:vAlign w:val="bottom"/>
            <w:hideMark/>
          </w:tcPr>
          <w:p w14:paraId="043AF459"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64BC9F1F"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33314938"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04D2C4D6"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24D5F0E7"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3E87995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40" w:type="dxa"/>
          </w:tcPr>
          <w:p w14:paraId="23B7EDDE" w14:textId="77777777" w:rsidR="00187132" w:rsidRPr="008A5FE6" w:rsidRDefault="00187132" w:rsidP="00443CF7">
            <w:pPr>
              <w:jc w:val="left"/>
              <w:rPr>
                <w:sz w:val="20"/>
                <w:szCs w:val="20"/>
                <w:lang w:val="es-MX" w:eastAsia="es-MX"/>
              </w:rPr>
            </w:pPr>
          </w:p>
          <w:p w14:paraId="113DD051" w14:textId="77777777" w:rsidR="009E062F" w:rsidRPr="008A5FE6" w:rsidRDefault="009E062F" w:rsidP="00443CF7">
            <w:pPr>
              <w:jc w:val="left"/>
              <w:rPr>
                <w:sz w:val="20"/>
                <w:szCs w:val="20"/>
                <w:lang w:val="es-MX" w:eastAsia="es-MX"/>
              </w:rPr>
            </w:pPr>
          </w:p>
          <w:p w14:paraId="2040F2CC" w14:textId="2A4C70FF" w:rsidR="009E062F" w:rsidRPr="008A5FE6" w:rsidRDefault="009E062F" w:rsidP="00443CF7">
            <w:pPr>
              <w:jc w:val="left"/>
              <w:rPr>
                <w:sz w:val="20"/>
                <w:szCs w:val="20"/>
                <w:lang w:val="es-MX" w:eastAsia="es-MX"/>
              </w:rPr>
            </w:pPr>
            <w:r w:rsidRPr="008A5FE6">
              <w:rPr>
                <w:sz w:val="20"/>
                <w:szCs w:val="20"/>
                <w:lang w:val="es-MX" w:eastAsia="es-MX"/>
              </w:rPr>
              <w:t>1</w:t>
            </w:r>
          </w:p>
        </w:tc>
        <w:tc>
          <w:tcPr>
            <w:tcW w:w="1843" w:type="dxa"/>
            <w:shd w:val="clear" w:color="auto" w:fill="auto"/>
            <w:noWrap/>
            <w:vAlign w:val="bottom"/>
            <w:hideMark/>
          </w:tcPr>
          <w:p w14:paraId="7313A7FA" w14:textId="36FCEDF0" w:rsidR="00187132" w:rsidRPr="008A5FE6" w:rsidRDefault="00187132" w:rsidP="00443CF7">
            <w:pPr>
              <w:jc w:val="left"/>
              <w:rPr>
                <w:sz w:val="20"/>
                <w:szCs w:val="20"/>
                <w:lang w:val="es-MX" w:eastAsia="es-MX"/>
              </w:rPr>
            </w:pPr>
            <w:r w:rsidRPr="008A5FE6">
              <w:rPr>
                <w:sz w:val="20"/>
                <w:szCs w:val="20"/>
                <w:lang w:val="es-MX" w:eastAsia="es-MX"/>
              </w:rPr>
              <w:t>Sueldos y Salarios</w:t>
            </w:r>
          </w:p>
        </w:tc>
      </w:tr>
      <w:tr w:rsidR="00187132" w:rsidRPr="008A5FE6" w14:paraId="427E40C4" w14:textId="77777777" w:rsidTr="007F1340">
        <w:trPr>
          <w:trHeight w:val="300"/>
          <w:jc w:val="center"/>
        </w:trPr>
        <w:tc>
          <w:tcPr>
            <w:tcW w:w="562" w:type="dxa"/>
            <w:shd w:val="clear" w:color="auto" w:fill="auto"/>
            <w:noWrap/>
            <w:vAlign w:val="bottom"/>
            <w:hideMark/>
          </w:tcPr>
          <w:p w14:paraId="6D8CEB88" w14:textId="77777777" w:rsidR="00187132" w:rsidRPr="008A5FE6" w:rsidRDefault="00187132" w:rsidP="00443CF7">
            <w:pPr>
              <w:jc w:val="left"/>
              <w:rPr>
                <w:sz w:val="20"/>
                <w:szCs w:val="20"/>
                <w:lang w:val="es-MX" w:eastAsia="es-MX"/>
              </w:rPr>
            </w:pPr>
            <w:r w:rsidRPr="008A5FE6">
              <w:rPr>
                <w:sz w:val="20"/>
                <w:szCs w:val="20"/>
                <w:lang w:val="es-MX" w:eastAsia="es-MX"/>
              </w:rPr>
              <w:lastRenderedPageBreak/>
              <w:t>1</w:t>
            </w:r>
          </w:p>
        </w:tc>
        <w:tc>
          <w:tcPr>
            <w:tcW w:w="470" w:type="dxa"/>
            <w:shd w:val="clear" w:color="auto" w:fill="auto"/>
            <w:noWrap/>
            <w:vAlign w:val="bottom"/>
            <w:hideMark/>
          </w:tcPr>
          <w:p w14:paraId="5234AB1A"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46" w:type="dxa"/>
            <w:shd w:val="clear" w:color="auto" w:fill="auto"/>
            <w:noWrap/>
            <w:vAlign w:val="bottom"/>
            <w:hideMark/>
          </w:tcPr>
          <w:p w14:paraId="4994F776"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22" w:type="dxa"/>
            <w:shd w:val="clear" w:color="auto" w:fill="auto"/>
            <w:noWrap/>
            <w:vAlign w:val="bottom"/>
            <w:hideMark/>
          </w:tcPr>
          <w:p w14:paraId="72E63CBC"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05B4F475" w14:textId="77777777" w:rsidR="00187132" w:rsidRPr="008A5FE6" w:rsidRDefault="00187132" w:rsidP="00443CF7">
            <w:pPr>
              <w:jc w:val="left"/>
              <w:rPr>
                <w:sz w:val="20"/>
                <w:szCs w:val="20"/>
                <w:lang w:val="es-MX" w:eastAsia="es-MX"/>
              </w:rPr>
            </w:pPr>
            <w:r w:rsidRPr="008A5FE6">
              <w:rPr>
                <w:sz w:val="20"/>
                <w:szCs w:val="20"/>
                <w:lang w:val="es-MX" w:eastAsia="es-MX"/>
              </w:rPr>
              <w:t>INDEMNIZACIONES</w:t>
            </w:r>
          </w:p>
        </w:tc>
        <w:tc>
          <w:tcPr>
            <w:tcW w:w="574" w:type="dxa"/>
            <w:shd w:val="clear" w:color="auto" w:fill="auto"/>
            <w:noWrap/>
            <w:vAlign w:val="bottom"/>
            <w:hideMark/>
          </w:tcPr>
          <w:p w14:paraId="0A12DF3C"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110AB327"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6287950A"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066D917B"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3472BDED"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30ED0750"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40" w:type="dxa"/>
          </w:tcPr>
          <w:p w14:paraId="07645D55" w14:textId="4CEAFD61" w:rsidR="00187132" w:rsidRPr="008A5FE6" w:rsidRDefault="009E062F" w:rsidP="00443CF7">
            <w:pPr>
              <w:jc w:val="left"/>
              <w:rPr>
                <w:sz w:val="20"/>
                <w:szCs w:val="20"/>
                <w:lang w:val="es-MX" w:eastAsia="es-MX"/>
              </w:rPr>
            </w:pPr>
            <w:r w:rsidRPr="008A5FE6">
              <w:rPr>
                <w:sz w:val="20"/>
                <w:szCs w:val="20"/>
                <w:lang w:val="es-MX" w:eastAsia="es-MX"/>
              </w:rPr>
              <w:t>1</w:t>
            </w:r>
          </w:p>
        </w:tc>
        <w:tc>
          <w:tcPr>
            <w:tcW w:w="1843" w:type="dxa"/>
            <w:shd w:val="clear" w:color="auto" w:fill="auto"/>
            <w:noWrap/>
            <w:vAlign w:val="bottom"/>
            <w:hideMark/>
          </w:tcPr>
          <w:p w14:paraId="103E5637" w14:textId="67ECED9C" w:rsidR="00187132" w:rsidRPr="008A5FE6" w:rsidRDefault="00187132" w:rsidP="00443CF7">
            <w:pPr>
              <w:jc w:val="left"/>
              <w:rPr>
                <w:sz w:val="20"/>
                <w:szCs w:val="20"/>
                <w:lang w:val="es-MX" w:eastAsia="es-MX"/>
              </w:rPr>
            </w:pPr>
            <w:r w:rsidRPr="008A5FE6">
              <w:rPr>
                <w:sz w:val="20"/>
                <w:szCs w:val="20"/>
                <w:lang w:val="es-MX" w:eastAsia="es-MX"/>
              </w:rPr>
              <w:t>Sueldos y Salarios</w:t>
            </w:r>
          </w:p>
        </w:tc>
      </w:tr>
      <w:tr w:rsidR="00187132" w:rsidRPr="008A5FE6" w14:paraId="2F6A55AD" w14:textId="77777777" w:rsidTr="007F1340">
        <w:trPr>
          <w:trHeight w:val="300"/>
          <w:jc w:val="center"/>
        </w:trPr>
        <w:tc>
          <w:tcPr>
            <w:tcW w:w="562" w:type="dxa"/>
            <w:shd w:val="clear" w:color="auto" w:fill="auto"/>
            <w:noWrap/>
            <w:vAlign w:val="bottom"/>
            <w:hideMark/>
          </w:tcPr>
          <w:p w14:paraId="6BD2E00A"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70" w:type="dxa"/>
            <w:shd w:val="clear" w:color="auto" w:fill="auto"/>
            <w:noWrap/>
            <w:vAlign w:val="bottom"/>
            <w:hideMark/>
          </w:tcPr>
          <w:p w14:paraId="13E9E11D"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46" w:type="dxa"/>
            <w:shd w:val="clear" w:color="auto" w:fill="auto"/>
            <w:noWrap/>
            <w:vAlign w:val="bottom"/>
            <w:hideMark/>
          </w:tcPr>
          <w:p w14:paraId="0E6DC438"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22" w:type="dxa"/>
            <w:shd w:val="clear" w:color="auto" w:fill="auto"/>
            <w:noWrap/>
            <w:vAlign w:val="bottom"/>
            <w:hideMark/>
          </w:tcPr>
          <w:p w14:paraId="240D520A"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2E111E3A" w14:textId="77777777" w:rsidR="00187132" w:rsidRPr="008A5FE6" w:rsidRDefault="00187132" w:rsidP="00443CF7">
            <w:pPr>
              <w:jc w:val="left"/>
              <w:rPr>
                <w:sz w:val="20"/>
                <w:szCs w:val="20"/>
                <w:lang w:val="es-MX" w:eastAsia="es-MX"/>
              </w:rPr>
            </w:pPr>
            <w:r w:rsidRPr="008A5FE6">
              <w:rPr>
                <w:sz w:val="20"/>
                <w:szCs w:val="20"/>
                <w:lang w:val="es-MX" w:eastAsia="es-MX"/>
              </w:rPr>
              <w:t>PRESTACIONES Y HABERES DE RETIRO</w:t>
            </w:r>
          </w:p>
        </w:tc>
        <w:tc>
          <w:tcPr>
            <w:tcW w:w="574" w:type="dxa"/>
            <w:shd w:val="clear" w:color="auto" w:fill="auto"/>
            <w:noWrap/>
            <w:vAlign w:val="bottom"/>
            <w:hideMark/>
          </w:tcPr>
          <w:p w14:paraId="61C173AE"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557FC788"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221686C6"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553D0FA7"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228E5C93"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4A824440"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40" w:type="dxa"/>
          </w:tcPr>
          <w:p w14:paraId="70CDC243" w14:textId="77777777" w:rsidR="00187132" w:rsidRPr="008A5FE6" w:rsidRDefault="00187132" w:rsidP="00443CF7">
            <w:pPr>
              <w:jc w:val="left"/>
              <w:rPr>
                <w:sz w:val="20"/>
                <w:szCs w:val="20"/>
                <w:lang w:val="es-MX" w:eastAsia="es-MX"/>
              </w:rPr>
            </w:pPr>
          </w:p>
          <w:p w14:paraId="0C377C46" w14:textId="3D43147A" w:rsidR="00326456" w:rsidRPr="008A5FE6" w:rsidRDefault="00326456" w:rsidP="00443CF7">
            <w:pPr>
              <w:jc w:val="left"/>
              <w:rPr>
                <w:sz w:val="20"/>
                <w:szCs w:val="20"/>
                <w:lang w:val="es-MX" w:eastAsia="es-MX"/>
              </w:rPr>
            </w:pPr>
            <w:r w:rsidRPr="008A5FE6">
              <w:rPr>
                <w:sz w:val="20"/>
                <w:szCs w:val="20"/>
                <w:lang w:val="es-MX" w:eastAsia="es-MX"/>
              </w:rPr>
              <w:t>1</w:t>
            </w:r>
          </w:p>
        </w:tc>
        <w:tc>
          <w:tcPr>
            <w:tcW w:w="1843" w:type="dxa"/>
            <w:shd w:val="clear" w:color="auto" w:fill="auto"/>
            <w:noWrap/>
            <w:vAlign w:val="bottom"/>
            <w:hideMark/>
          </w:tcPr>
          <w:p w14:paraId="028124B8" w14:textId="28CAEECA" w:rsidR="00187132" w:rsidRPr="008A5FE6" w:rsidRDefault="00187132" w:rsidP="00443CF7">
            <w:pPr>
              <w:jc w:val="left"/>
              <w:rPr>
                <w:sz w:val="20"/>
                <w:szCs w:val="20"/>
                <w:lang w:val="es-MX" w:eastAsia="es-MX"/>
              </w:rPr>
            </w:pPr>
            <w:r w:rsidRPr="008A5FE6">
              <w:rPr>
                <w:sz w:val="20"/>
                <w:szCs w:val="20"/>
                <w:lang w:val="es-MX" w:eastAsia="es-MX"/>
              </w:rPr>
              <w:t>Sueldos y Salarios</w:t>
            </w:r>
          </w:p>
        </w:tc>
      </w:tr>
      <w:tr w:rsidR="00187132" w:rsidRPr="008A5FE6" w14:paraId="36CD9749" w14:textId="77777777" w:rsidTr="007F1340">
        <w:trPr>
          <w:trHeight w:val="300"/>
          <w:jc w:val="center"/>
        </w:trPr>
        <w:tc>
          <w:tcPr>
            <w:tcW w:w="562" w:type="dxa"/>
            <w:shd w:val="clear" w:color="auto" w:fill="auto"/>
            <w:noWrap/>
            <w:vAlign w:val="bottom"/>
            <w:hideMark/>
          </w:tcPr>
          <w:p w14:paraId="4278CE05"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70" w:type="dxa"/>
            <w:shd w:val="clear" w:color="auto" w:fill="auto"/>
            <w:noWrap/>
            <w:vAlign w:val="bottom"/>
            <w:hideMark/>
          </w:tcPr>
          <w:p w14:paraId="2F84761A"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46" w:type="dxa"/>
            <w:shd w:val="clear" w:color="auto" w:fill="auto"/>
            <w:noWrap/>
            <w:vAlign w:val="bottom"/>
            <w:hideMark/>
          </w:tcPr>
          <w:p w14:paraId="07B38696"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22" w:type="dxa"/>
            <w:shd w:val="clear" w:color="auto" w:fill="auto"/>
            <w:noWrap/>
            <w:vAlign w:val="bottom"/>
            <w:hideMark/>
          </w:tcPr>
          <w:p w14:paraId="0D3ED261"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3E199B52" w14:textId="77777777" w:rsidR="00187132" w:rsidRPr="008A5FE6" w:rsidRDefault="00187132" w:rsidP="00443CF7">
            <w:pPr>
              <w:jc w:val="left"/>
              <w:rPr>
                <w:sz w:val="20"/>
                <w:szCs w:val="20"/>
                <w:lang w:val="es-MX" w:eastAsia="es-MX"/>
              </w:rPr>
            </w:pPr>
            <w:r w:rsidRPr="008A5FE6">
              <w:rPr>
                <w:sz w:val="20"/>
                <w:szCs w:val="20"/>
                <w:lang w:val="es-MX" w:eastAsia="es-MX"/>
              </w:rPr>
              <w:t>PRESTACIONES CONTRACTUALES</w:t>
            </w:r>
          </w:p>
        </w:tc>
        <w:tc>
          <w:tcPr>
            <w:tcW w:w="574" w:type="dxa"/>
            <w:shd w:val="clear" w:color="auto" w:fill="auto"/>
            <w:noWrap/>
            <w:vAlign w:val="bottom"/>
            <w:hideMark/>
          </w:tcPr>
          <w:p w14:paraId="77686896"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7B812D7D"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25BAFCF0"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118645A7"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672ACF90"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7069B47B"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40" w:type="dxa"/>
          </w:tcPr>
          <w:p w14:paraId="28AAE4E3" w14:textId="77777777" w:rsidR="00187132" w:rsidRPr="008A5FE6" w:rsidRDefault="00187132" w:rsidP="00443CF7">
            <w:pPr>
              <w:jc w:val="left"/>
              <w:rPr>
                <w:sz w:val="20"/>
                <w:szCs w:val="20"/>
                <w:lang w:val="es-MX" w:eastAsia="es-MX"/>
              </w:rPr>
            </w:pPr>
          </w:p>
          <w:p w14:paraId="7D0F75BE" w14:textId="1D6FF6CB" w:rsidR="00326456" w:rsidRPr="008A5FE6" w:rsidRDefault="00326456" w:rsidP="00443CF7">
            <w:pPr>
              <w:jc w:val="left"/>
              <w:rPr>
                <w:sz w:val="20"/>
                <w:szCs w:val="20"/>
                <w:lang w:val="es-MX" w:eastAsia="es-MX"/>
              </w:rPr>
            </w:pPr>
            <w:r w:rsidRPr="008A5FE6">
              <w:rPr>
                <w:sz w:val="20"/>
                <w:szCs w:val="20"/>
                <w:lang w:val="es-MX" w:eastAsia="es-MX"/>
              </w:rPr>
              <w:t>1</w:t>
            </w:r>
          </w:p>
        </w:tc>
        <w:tc>
          <w:tcPr>
            <w:tcW w:w="1843" w:type="dxa"/>
            <w:shd w:val="clear" w:color="auto" w:fill="auto"/>
            <w:noWrap/>
            <w:vAlign w:val="bottom"/>
            <w:hideMark/>
          </w:tcPr>
          <w:p w14:paraId="223DC57A" w14:textId="1EFA22A2" w:rsidR="00187132" w:rsidRPr="008A5FE6" w:rsidRDefault="00187132" w:rsidP="00443CF7">
            <w:pPr>
              <w:jc w:val="left"/>
              <w:rPr>
                <w:sz w:val="20"/>
                <w:szCs w:val="20"/>
                <w:lang w:val="es-MX" w:eastAsia="es-MX"/>
              </w:rPr>
            </w:pPr>
            <w:r w:rsidRPr="008A5FE6">
              <w:rPr>
                <w:sz w:val="20"/>
                <w:szCs w:val="20"/>
                <w:lang w:val="es-MX" w:eastAsia="es-MX"/>
              </w:rPr>
              <w:t>Sueldos y Salarios</w:t>
            </w:r>
          </w:p>
        </w:tc>
      </w:tr>
      <w:tr w:rsidR="00187132" w:rsidRPr="008A5FE6" w14:paraId="58C38F41" w14:textId="77777777" w:rsidTr="007F1340">
        <w:trPr>
          <w:trHeight w:val="465"/>
          <w:jc w:val="center"/>
        </w:trPr>
        <w:tc>
          <w:tcPr>
            <w:tcW w:w="562" w:type="dxa"/>
            <w:shd w:val="clear" w:color="auto" w:fill="auto"/>
            <w:noWrap/>
            <w:vAlign w:val="bottom"/>
            <w:hideMark/>
          </w:tcPr>
          <w:p w14:paraId="626BE3D0"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70" w:type="dxa"/>
            <w:shd w:val="clear" w:color="auto" w:fill="auto"/>
            <w:noWrap/>
            <w:vAlign w:val="bottom"/>
            <w:hideMark/>
          </w:tcPr>
          <w:p w14:paraId="600F828B"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46" w:type="dxa"/>
            <w:shd w:val="clear" w:color="auto" w:fill="auto"/>
            <w:noWrap/>
            <w:vAlign w:val="bottom"/>
            <w:hideMark/>
          </w:tcPr>
          <w:p w14:paraId="4E10027C"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22" w:type="dxa"/>
            <w:shd w:val="clear" w:color="auto" w:fill="auto"/>
            <w:noWrap/>
            <w:vAlign w:val="bottom"/>
            <w:hideMark/>
          </w:tcPr>
          <w:p w14:paraId="573C2FC7"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3B01D23D" w14:textId="77777777" w:rsidR="00187132" w:rsidRPr="008A5FE6" w:rsidRDefault="00187132" w:rsidP="00443CF7">
            <w:pPr>
              <w:jc w:val="left"/>
              <w:rPr>
                <w:sz w:val="20"/>
                <w:szCs w:val="20"/>
                <w:lang w:val="es-MX" w:eastAsia="es-MX"/>
              </w:rPr>
            </w:pPr>
            <w:r w:rsidRPr="008A5FE6">
              <w:rPr>
                <w:sz w:val="20"/>
                <w:szCs w:val="20"/>
                <w:lang w:val="es-MX" w:eastAsia="es-MX"/>
              </w:rPr>
              <w:t>APOYOS A LA CAPACITACION DE LOS SERVIDORES PUBLICOS</w:t>
            </w:r>
          </w:p>
        </w:tc>
        <w:tc>
          <w:tcPr>
            <w:tcW w:w="574" w:type="dxa"/>
            <w:shd w:val="clear" w:color="auto" w:fill="auto"/>
            <w:noWrap/>
            <w:vAlign w:val="bottom"/>
            <w:hideMark/>
          </w:tcPr>
          <w:p w14:paraId="4FEB4C0B"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10D132B1"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44926AF8"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401E8E8D"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6F4F849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589FB9F4"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40" w:type="dxa"/>
          </w:tcPr>
          <w:p w14:paraId="3405BA69" w14:textId="77777777" w:rsidR="00187132" w:rsidRPr="008A5FE6" w:rsidRDefault="00187132" w:rsidP="00443CF7">
            <w:pPr>
              <w:jc w:val="left"/>
              <w:rPr>
                <w:sz w:val="20"/>
                <w:szCs w:val="20"/>
                <w:lang w:val="es-MX" w:eastAsia="es-MX"/>
              </w:rPr>
            </w:pPr>
          </w:p>
          <w:p w14:paraId="7149EEEE" w14:textId="77777777" w:rsidR="00326456" w:rsidRPr="008A5FE6" w:rsidRDefault="00326456" w:rsidP="00443CF7">
            <w:pPr>
              <w:jc w:val="left"/>
              <w:rPr>
                <w:sz w:val="20"/>
                <w:szCs w:val="20"/>
                <w:lang w:val="es-MX" w:eastAsia="es-MX"/>
              </w:rPr>
            </w:pPr>
          </w:p>
          <w:p w14:paraId="057D29DA" w14:textId="7EBEDD8C" w:rsidR="00326456" w:rsidRPr="008A5FE6" w:rsidRDefault="00326456" w:rsidP="00443CF7">
            <w:pPr>
              <w:jc w:val="left"/>
              <w:rPr>
                <w:sz w:val="20"/>
                <w:szCs w:val="20"/>
                <w:lang w:val="es-MX" w:eastAsia="es-MX"/>
              </w:rPr>
            </w:pPr>
            <w:r w:rsidRPr="008A5FE6">
              <w:rPr>
                <w:sz w:val="20"/>
                <w:szCs w:val="20"/>
                <w:lang w:val="es-MX" w:eastAsia="es-MX"/>
              </w:rPr>
              <w:t>1</w:t>
            </w:r>
          </w:p>
        </w:tc>
        <w:tc>
          <w:tcPr>
            <w:tcW w:w="1843" w:type="dxa"/>
            <w:shd w:val="clear" w:color="auto" w:fill="auto"/>
            <w:noWrap/>
            <w:vAlign w:val="bottom"/>
            <w:hideMark/>
          </w:tcPr>
          <w:p w14:paraId="02AD9897" w14:textId="718B3BAC" w:rsidR="00187132" w:rsidRPr="008A5FE6" w:rsidRDefault="00187132" w:rsidP="00443CF7">
            <w:pPr>
              <w:jc w:val="left"/>
              <w:rPr>
                <w:sz w:val="20"/>
                <w:szCs w:val="20"/>
                <w:lang w:val="es-MX" w:eastAsia="es-MX"/>
              </w:rPr>
            </w:pPr>
            <w:r w:rsidRPr="008A5FE6">
              <w:rPr>
                <w:sz w:val="20"/>
                <w:szCs w:val="20"/>
                <w:lang w:val="es-MX" w:eastAsia="es-MX"/>
              </w:rPr>
              <w:t>Sueldos y Salarios</w:t>
            </w:r>
          </w:p>
        </w:tc>
      </w:tr>
      <w:tr w:rsidR="00187132" w:rsidRPr="008A5FE6" w14:paraId="4A9684B4" w14:textId="77777777" w:rsidTr="007F1340">
        <w:trPr>
          <w:trHeight w:val="300"/>
          <w:jc w:val="center"/>
        </w:trPr>
        <w:tc>
          <w:tcPr>
            <w:tcW w:w="562" w:type="dxa"/>
            <w:shd w:val="clear" w:color="auto" w:fill="auto"/>
            <w:noWrap/>
            <w:vAlign w:val="bottom"/>
            <w:hideMark/>
          </w:tcPr>
          <w:p w14:paraId="52826E63"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70" w:type="dxa"/>
            <w:shd w:val="clear" w:color="auto" w:fill="auto"/>
            <w:noWrap/>
            <w:vAlign w:val="bottom"/>
            <w:hideMark/>
          </w:tcPr>
          <w:p w14:paraId="70D19FF5"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46" w:type="dxa"/>
            <w:shd w:val="clear" w:color="auto" w:fill="auto"/>
            <w:noWrap/>
            <w:vAlign w:val="bottom"/>
            <w:hideMark/>
          </w:tcPr>
          <w:p w14:paraId="34F26B99"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22" w:type="dxa"/>
            <w:shd w:val="clear" w:color="auto" w:fill="auto"/>
            <w:noWrap/>
            <w:vAlign w:val="bottom"/>
            <w:hideMark/>
          </w:tcPr>
          <w:p w14:paraId="53168E25"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2357F8CF" w14:textId="77777777" w:rsidR="00187132" w:rsidRPr="008A5FE6" w:rsidRDefault="00187132" w:rsidP="00443CF7">
            <w:pPr>
              <w:jc w:val="left"/>
              <w:rPr>
                <w:sz w:val="20"/>
                <w:szCs w:val="20"/>
                <w:lang w:val="es-MX" w:eastAsia="es-MX"/>
              </w:rPr>
            </w:pPr>
            <w:r w:rsidRPr="008A5FE6">
              <w:rPr>
                <w:sz w:val="20"/>
                <w:szCs w:val="20"/>
                <w:lang w:val="es-MX" w:eastAsia="es-MX"/>
              </w:rPr>
              <w:t>OTRAS PRESTACIONES SOCIALES Y ECONOMICAS</w:t>
            </w:r>
          </w:p>
        </w:tc>
        <w:tc>
          <w:tcPr>
            <w:tcW w:w="574" w:type="dxa"/>
            <w:shd w:val="clear" w:color="auto" w:fill="auto"/>
            <w:noWrap/>
            <w:vAlign w:val="bottom"/>
            <w:hideMark/>
          </w:tcPr>
          <w:p w14:paraId="00F0EF1A"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36115A04"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52B70D51"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5386B4C4"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71D1A2F5"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12659674"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40" w:type="dxa"/>
          </w:tcPr>
          <w:p w14:paraId="5C28413E" w14:textId="77777777" w:rsidR="00187132" w:rsidRPr="008A5FE6" w:rsidRDefault="00187132" w:rsidP="00443CF7">
            <w:pPr>
              <w:jc w:val="left"/>
              <w:rPr>
                <w:sz w:val="20"/>
                <w:szCs w:val="20"/>
                <w:lang w:val="es-MX" w:eastAsia="es-MX"/>
              </w:rPr>
            </w:pPr>
          </w:p>
          <w:p w14:paraId="31492ABE" w14:textId="1E196158" w:rsidR="00326456" w:rsidRPr="008A5FE6" w:rsidRDefault="00326456" w:rsidP="00443CF7">
            <w:pPr>
              <w:jc w:val="left"/>
              <w:rPr>
                <w:sz w:val="20"/>
                <w:szCs w:val="20"/>
                <w:lang w:val="es-MX" w:eastAsia="es-MX"/>
              </w:rPr>
            </w:pPr>
            <w:r w:rsidRPr="008A5FE6">
              <w:rPr>
                <w:sz w:val="20"/>
                <w:szCs w:val="20"/>
                <w:lang w:val="es-MX" w:eastAsia="es-MX"/>
              </w:rPr>
              <w:t>1</w:t>
            </w:r>
          </w:p>
        </w:tc>
        <w:tc>
          <w:tcPr>
            <w:tcW w:w="1843" w:type="dxa"/>
            <w:shd w:val="clear" w:color="auto" w:fill="auto"/>
            <w:noWrap/>
            <w:vAlign w:val="bottom"/>
            <w:hideMark/>
          </w:tcPr>
          <w:p w14:paraId="5E49A6F2" w14:textId="2031CB18" w:rsidR="00187132" w:rsidRPr="008A5FE6" w:rsidRDefault="00187132" w:rsidP="00443CF7">
            <w:pPr>
              <w:jc w:val="left"/>
              <w:rPr>
                <w:sz w:val="20"/>
                <w:szCs w:val="20"/>
                <w:lang w:val="es-MX" w:eastAsia="es-MX"/>
              </w:rPr>
            </w:pPr>
            <w:r w:rsidRPr="008A5FE6">
              <w:rPr>
                <w:sz w:val="20"/>
                <w:szCs w:val="20"/>
                <w:lang w:val="es-MX" w:eastAsia="es-MX"/>
              </w:rPr>
              <w:t>Sueldos y Salarios</w:t>
            </w:r>
          </w:p>
        </w:tc>
      </w:tr>
      <w:tr w:rsidR="00187132" w:rsidRPr="008A5FE6" w14:paraId="661A9E4B" w14:textId="77777777" w:rsidTr="007F1340">
        <w:trPr>
          <w:trHeight w:val="300"/>
          <w:jc w:val="center"/>
        </w:trPr>
        <w:tc>
          <w:tcPr>
            <w:tcW w:w="562" w:type="dxa"/>
            <w:shd w:val="clear" w:color="auto" w:fill="auto"/>
            <w:noWrap/>
            <w:vAlign w:val="bottom"/>
            <w:hideMark/>
          </w:tcPr>
          <w:p w14:paraId="380BF495"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70" w:type="dxa"/>
            <w:shd w:val="clear" w:color="auto" w:fill="auto"/>
            <w:noWrap/>
            <w:vAlign w:val="bottom"/>
            <w:hideMark/>
          </w:tcPr>
          <w:p w14:paraId="3DB2CC46" w14:textId="77777777" w:rsidR="00187132" w:rsidRPr="008A5FE6" w:rsidRDefault="00187132" w:rsidP="00443CF7">
            <w:pPr>
              <w:jc w:val="left"/>
              <w:rPr>
                <w:sz w:val="20"/>
                <w:szCs w:val="20"/>
                <w:lang w:val="es-MX" w:eastAsia="es-MX"/>
              </w:rPr>
            </w:pPr>
            <w:r w:rsidRPr="008A5FE6">
              <w:rPr>
                <w:sz w:val="20"/>
                <w:szCs w:val="20"/>
                <w:lang w:val="es-MX" w:eastAsia="es-MX"/>
              </w:rPr>
              <w:t>7</w:t>
            </w:r>
          </w:p>
        </w:tc>
        <w:tc>
          <w:tcPr>
            <w:tcW w:w="446" w:type="dxa"/>
            <w:shd w:val="clear" w:color="auto" w:fill="auto"/>
            <w:noWrap/>
            <w:vAlign w:val="bottom"/>
            <w:hideMark/>
          </w:tcPr>
          <w:p w14:paraId="0F537299"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22" w:type="dxa"/>
            <w:shd w:val="clear" w:color="auto" w:fill="auto"/>
            <w:noWrap/>
            <w:vAlign w:val="bottom"/>
            <w:hideMark/>
          </w:tcPr>
          <w:p w14:paraId="0F6010E8"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73754608" w14:textId="77777777" w:rsidR="00187132" w:rsidRPr="008A5FE6" w:rsidRDefault="00187132" w:rsidP="00443CF7">
            <w:pPr>
              <w:jc w:val="left"/>
              <w:rPr>
                <w:sz w:val="20"/>
                <w:szCs w:val="20"/>
                <w:lang w:val="es-MX" w:eastAsia="es-MX"/>
              </w:rPr>
            </w:pPr>
            <w:r w:rsidRPr="008A5FE6">
              <w:rPr>
                <w:sz w:val="20"/>
                <w:szCs w:val="20"/>
                <w:lang w:val="es-MX" w:eastAsia="es-MX"/>
              </w:rPr>
              <w:t>ESTIMULOS</w:t>
            </w:r>
          </w:p>
        </w:tc>
        <w:tc>
          <w:tcPr>
            <w:tcW w:w="574" w:type="dxa"/>
            <w:shd w:val="clear" w:color="auto" w:fill="auto"/>
            <w:noWrap/>
            <w:vAlign w:val="bottom"/>
            <w:hideMark/>
          </w:tcPr>
          <w:p w14:paraId="750C921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7E4E9AC8"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2894DDAC"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7208E26D"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59E372B9"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05B4F841"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40" w:type="dxa"/>
          </w:tcPr>
          <w:p w14:paraId="1194F625" w14:textId="0EBD246D" w:rsidR="00187132" w:rsidRPr="008A5FE6" w:rsidRDefault="00326456" w:rsidP="00443CF7">
            <w:pPr>
              <w:jc w:val="left"/>
              <w:rPr>
                <w:sz w:val="20"/>
                <w:szCs w:val="20"/>
                <w:lang w:val="es-MX" w:eastAsia="es-MX"/>
              </w:rPr>
            </w:pPr>
            <w:r w:rsidRPr="008A5FE6">
              <w:rPr>
                <w:sz w:val="20"/>
                <w:szCs w:val="20"/>
                <w:lang w:val="es-MX" w:eastAsia="es-MX"/>
              </w:rPr>
              <w:t>1</w:t>
            </w:r>
          </w:p>
        </w:tc>
        <w:tc>
          <w:tcPr>
            <w:tcW w:w="1843" w:type="dxa"/>
            <w:shd w:val="clear" w:color="auto" w:fill="auto"/>
            <w:noWrap/>
            <w:vAlign w:val="bottom"/>
            <w:hideMark/>
          </w:tcPr>
          <w:p w14:paraId="0AA48F50" w14:textId="7B29E722" w:rsidR="00187132" w:rsidRPr="008A5FE6" w:rsidRDefault="00187132" w:rsidP="00443CF7">
            <w:pPr>
              <w:jc w:val="left"/>
              <w:rPr>
                <w:sz w:val="20"/>
                <w:szCs w:val="20"/>
                <w:lang w:val="es-MX" w:eastAsia="es-MX"/>
              </w:rPr>
            </w:pPr>
            <w:r w:rsidRPr="008A5FE6">
              <w:rPr>
                <w:sz w:val="20"/>
                <w:szCs w:val="20"/>
                <w:lang w:val="es-MX" w:eastAsia="es-MX"/>
              </w:rPr>
              <w:t>Sueldos y Salarios</w:t>
            </w:r>
          </w:p>
        </w:tc>
      </w:tr>
      <w:tr w:rsidR="00187132" w:rsidRPr="008A5FE6" w14:paraId="00FE72CF" w14:textId="77777777" w:rsidTr="007F1340">
        <w:trPr>
          <w:trHeight w:val="300"/>
          <w:jc w:val="center"/>
        </w:trPr>
        <w:tc>
          <w:tcPr>
            <w:tcW w:w="562" w:type="dxa"/>
            <w:shd w:val="clear" w:color="auto" w:fill="auto"/>
            <w:noWrap/>
            <w:vAlign w:val="bottom"/>
            <w:hideMark/>
          </w:tcPr>
          <w:p w14:paraId="6D9E0FC6"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63D01D55"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46" w:type="dxa"/>
            <w:shd w:val="clear" w:color="auto" w:fill="auto"/>
            <w:noWrap/>
            <w:vAlign w:val="bottom"/>
            <w:hideMark/>
          </w:tcPr>
          <w:p w14:paraId="42023034"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22" w:type="dxa"/>
            <w:shd w:val="clear" w:color="auto" w:fill="auto"/>
            <w:noWrap/>
            <w:vAlign w:val="bottom"/>
            <w:hideMark/>
          </w:tcPr>
          <w:p w14:paraId="69000B10"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41B54C4A" w14:textId="77777777" w:rsidR="00187132" w:rsidRPr="008A5FE6" w:rsidRDefault="00187132" w:rsidP="00443CF7">
            <w:pPr>
              <w:jc w:val="left"/>
              <w:rPr>
                <w:sz w:val="20"/>
                <w:szCs w:val="20"/>
                <w:lang w:val="es-MX" w:eastAsia="es-MX"/>
              </w:rPr>
            </w:pPr>
            <w:r w:rsidRPr="008A5FE6">
              <w:rPr>
                <w:sz w:val="20"/>
                <w:szCs w:val="20"/>
                <w:lang w:val="es-MX" w:eastAsia="es-MX"/>
              </w:rPr>
              <w:t>MATERIALES, UTILES Y EQUIPOS MENORES DE OFICINA</w:t>
            </w:r>
          </w:p>
        </w:tc>
        <w:tc>
          <w:tcPr>
            <w:tcW w:w="574" w:type="dxa"/>
            <w:shd w:val="clear" w:color="auto" w:fill="auto"/>
            <w:noWrap/>
            <w:vAlign w:val="bottom"/>
            <w:hideMark/>
          </w:tcPr>
          <w:p w14:paraId="633C86CD"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240C5119"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078FF1C5"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383AC332"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415F2A95"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7AF172A9"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55B3C0A7"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1BC8CA1D" w14:textId="608B2914"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3A480972" w14:textId="77777777" w:rsidTr="007F1340">
        <w:trPr>
          <w:trHeight w:val="300"/>
          <w:jc w:val="center"/>
        </w:trPr>
        <w:tc>
          <w:tcPr>
            <w:tcW w:w="562" w:type="dxa"/>
            <w:shd w:val="clear" w:color="auto" w:fill="auto"/>
            <w:noWrap/>
            <w:vAlign w:val="bottom"/>
            <w:hideMark/>
          </w:tcPr>
          <w:p w14:paraId="212B73C1"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1B04798C"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46" w:type="dxa"/>
            <w:shd w:val="clear" w:color="auto" w:fill="auto"/>
            <w:noWrap/>
            <w:vAlign w:val="bottom"/>
            <w:hideMark/>
          </w:tcPr>
          <w:p w14:paraId="15B7BFD0"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22" w:type="dxa"/>
            <w:shd w:val="clear" w:color="auto" w:fill="auto"/>
            <w:noWrap/>
            <w:vAlign w:val="bottom"/>
            <w:hideMark/>
          </w:tcPr>
          <w:p w14:paraId="45463AC5"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324977DA" w14:textId="77777777" w:rsidR="00187132" w:rsidRPr="008A5FE6" w:rsidRDefault="00187132" w:rsidP="00443CF7">
            <w:pPr>
              <w:jc w:val="left"/>
              <w:rPr>
                <w:sz w:val="20"/>
                <w:szCs w:val="20"/>
                <w:lang w:val="es-MX" w:eastAsia="es-MX"/>
              </w:rPr>
            </w:pPr>
            <w:r w:rsidRPr="008A5FE6">
              <w:rPr>
                <w:sz w:val="20"/>
                <w:szCs w:val="20"/>
                <w:lang w:val="es-MX" w:eastAsia="es-MX"/>
              </w:rPr>
              <w:t>MATERIALES Y UTILES DE IMPRESION Y REPRODUCCION</w:t>
            </w:r>
          </w:p>
        </w:tc>
        <w:tc>
          <w:tcPr>
            <w:tcW w:w="574" w:type="dxa"/>
            <w:shd w:val="clear" w:color="auto" w:fill="auto"/>
            <w:noWrap/>
            <w:vAlign w:val="bottom"/>
            <w:hideMark/>
          </w:tcPr>
          <w:p w14:paraId="4787A955"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3A77F221"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2690A412"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15F31657"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29ACCC3E"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652428AF"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23CEDA29"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3739AA53" w14:textId="5398B118"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7729F4DE" w14:textId="77777777" w:rsidTr="007F1340">
        <w:trPr>
          <w:trHeight w:val="300"/>
          <w:jc w:val="center"/>
        </w:trPr>
        <w:tc>
          <w:tcPr>
            <w:tcW w:w="562" w:type="dxa"/>
            <w:shd w:val="clear" w:color="auto" w:fill="auto"/>
            <w:noWrap/>
            <w:vAlign w:val="bottom"/>
            <w:hideMark/>
          </w:tcPr>
          <w:p w14:paraId="021E3F53" w14:textId="77777777" w:rsidR="00187132" w:rsidRPr="008A5FE6" w:rsidRDefault="00187132" w:rsidP="00443CF7">
            <w:pPr>
              <w:jc w:val="left"/>
              <w:rPr>
                <w:color w:val="000000"/>
                <w:sz w:val="20"/>
                <w:szCs w:val="20"/>
                <w:lang w:val="es-MX" w:eastAsia="es-MX"/>
              </w:rPr>
            </w:pPr>
            <w:r w:rsidRPr="008A5FE6">
              <w:rPr>
                <w:color w:val="000000"/>
                <w:sz w:val="20"/>
                <w:szCs w:val="20"/>
                <w:lang w:val="es-MX" w:eastAsia="es-MX"/>
              </w:rPr>
              <w:t>2</w:t>
            </w:r>
          </w:p>
        </w:tc>
        <w:tc>
          <w:tcPr>
            <w:tcW w:w="470" w:type="dxa"/>
            <w:shd w:val="clear" w:color="auto" w:fill="auto"/>
            <w:noWrap/>
            <w:vAlign w:val="bottom"/>
            <w:hideMark/>
          </w:tcPr>
          <w:p w14:paraId="5D6FF8C4" w14:textId="77777777" w:rsidR="00187132" w:rsidRPr="008A5FE6" w:rsidRDefault="00187132" w:rsidP="00443CF7">
            <w:pPr>
              <w:jc w:val="left"/>
              <w:rPr>
                <w:color w:val="000000"/>
                <w:sz w:val="20"/>
                <w:szCs w:val="20"/>
                <w:lang w:val="es-MX" w:eastAsia="es-MX"/>
              </w:rPr>
            </w:pPr>
            <w:r w:rsidRPr="008A5FE6">
              <w:rPr>
                <w:color w:val="000000"/>
                <w:sz w:val="20"/>
                <w:szCs w:val="20"/>
                <w:lang w:val="es-MX" w:eastAsia="es-MX"/>
              </w:rPr>
              <w:t>1</w:t>
            </w:r>
          </w:p>
        </w:tc>
        <w:tc>
          <w:tcPr>
            <w:tcW w:w="446" w:type="dxa"/>
            <w:shd w:val="clear" w:color="auto" w:fill="auto"/>
            <w:noWrap/>
            <w:vAlign w:val="bottom"/>
            <w:hideMark/>
          </w:tcPr>
          <w:p w14:paraId="2BA75817" w14:textId="77777777" w:rsidR="00187132" w:rsidRPr="008A5FE6" w:rsidRDefault="00187132" w:rsidP="00443CF7">
            <w:pPr>
              <w:jc w:val="left"/>
              <w:rPr>
                <w:color w:val="000000"/>
                <w:sz w:val="20"/>
                <w:szCs w:val="20"/>
                <w:lang w:val="es-MX" w:eastAsia="es-MX"/>
              </w:rPr>
            </w:pPr>
            <w:r w:rsidRPr="008A5FE6">
              <w:rPr>
                <w:color w:val="000000"/>
                <w:sz w:val="20"/>
                <w:szCs w:val="20"/>
                <w:lang w:val="es-MX" w:eastAsia="es-MX"/>
              </w:rPr>
              <w:t>3</w:t>
            </w:r>
          </w:p>
        </w:tc>
        <w:tc>
          <w:tcPr>
            <w:tcW w:w="422" w:type="dxa"/>
            <w:shd w:val="clear" w:color="auto" w:fill="auto"/>
            <w:noWrap/>
            <w:vAlign w:val="bottom"/>
            <w:hideMark/>
          </w:tcPr>
          <w:p w14:paraId="4DEB2F84" w14:textId="77777777" w:rsidR="00187132" w:rsidRPr="008A5FE6" w:rsidRDefault="00187132" w:rsidP="00443CF7">
            <w:pPr>
              <w:jc w:val="left"/>
              <w:rPr>
                <w:color w:val="000000"/>
                <w:sz w:val="20"/>
                <w:szCs w:val="20"/>
                <w:lang w:val="es-MX" w:eastAsia="es-MX"/>
              </w:rPr>
            </w:pPr>
            <w:r w:rsidRPr="008A5FE6">
              <w:rPr>
                <w:color w:val="000000"/>
                <w:sz w:val="20"/>
                <w:szCs w:val="20"/>
                <w:lang w:val="es-MX" w:eastAsia="es-MX"/>
              </w:rPr>
              <w:t>1</w:t>
            </w:r>
          </w:p>
        </w:tc>
        <w:tc>
          <w:tcPr>
            <w:tcW w:w="3198" w:type="dxa"/>
            <w:gridSpan w:val="2"/>
            <w:shd w:val="clear" w:color="auto" w:fill="auto"/>
            <w:vAlign w:val="bottom"/>
            <w:hideMark/>
          </w:tcPr>
          <w:p w14:paraId="528AA787" w14:textId="77777777" w:rsidR="00187132" w:rsidRPr="008A5FE6" w:rsidRDefault="00187132" w:rsidP="00443CF7">
            <w:pPr>
              <w:jc w:val="left"/>
              <w:rPr>
                <w:color w:val="000000"/>
                <w:sz w:val="20"/>
                <w:szCs w:val="20"/>
                <w:lang w:val="es-MX" w:eastAsia="es-MX"/>
              </w:rPr>
            </w:pPr>
            <w:r w:rsidRPr="008A5FE6">
              <w:rPr>
                <w:color w:val="000000"/>
                <w:sz w:val="20"/>
                <w:szCs w:val="20"/>
                <w:lang w:val="es-MX" w:eastAsia="es-MX"/>
              </w:rPr>
              <w:t>MATERIAL ESTADISTICO Y GEOGRAFICO</w:t>
            </w:r>
          </w:p>
        </w:tc>
        <w:tc>
          <w:tcPr>
            <w:tcW w:w="574" w:type="dxa"/>
            <w:shd w:val="clear" w:color="auto" w:fill="auto"/>
            <w:noWrap/>
            <w:vAlign w:val="bottom"/>
            <w:hideMark/>
          </w:tcPr>
          <w:p w14:paraId="2C49D84F" w14:textId="77777777" w:rsidR="00187132" w:rsidRPr="008A5FE6" w:rsidRDefault="00187132" w:rsidP="00443CF7">
            <w:pPr>
              <w:jc w:val="right"/>
              <w:rPr>
                <w:color w:val="000000"/>
                <w:sz w:val="20"/>
                <w:szCs w:val="20"/>
                <w:lang w:val="es-MX" w:eastAsia="es-MX"/>
              </w:rPr>
            </w:pPr>
            <w:r w:rsidRPr="008A5FE6">
              <w:rPr>
                <w:color w:val="000000"/>
                <w:sz w:val="20"/>
                <w:szCs w:val="20"/>
                <w:lang w:val="es-MX" w:eastAsia="es-MX"/>
              </w:rPr>
              <w:t>1</w:t>
            </w:r>
          </w:p>
        </w:tc>
        <w:tc>
          <w:tcPr>
            <w:tcW w:w="2319" w:type="dxa"/>
            <w:shd w:val="clear" w:color="auto" w:fill="auto"/>
            <w:noWrap/>
            <w:vAlign w:val="bottom"/>
            <w:hideMark/>
          </w:tcPr>
          <w:p w14:paraId="27FC289D" w14:textId="77777777" w:rsidR="00187132" w:rsidRPr="008A5FE6" w:rsidRDefault="00187132" w:rsidP="00443CF7">
            <w:pPr>
              <w:jc w:val="left"/>
              <w:rPr>
                <w:color w:val="000000"/>
                <w:sz w:val="20"/>
                <w:szCs w:val="20"/>
                <w:lang w:val="es-MX" w:eastAsia="es-MX"/>
              </w:rPr>
            </w:pPr>
            <w:r w:rsidRPr="008A5FE6">
              <w:rPr>
                <w:color w:val="000000"/>
                <w:sz w:val="20"/>
                <w:szCs w:val="20"/>
                <w:lang w:val="es-MX" w:eastAsia="es-MX"/>
              </w:rPr>
              <w:t>Gasto Corriente</w:t>
            </w:r>
          </w:p>
        </w:tc>
        <w:tc>
          <w:tcPr>
            <w:tcW w:w="425" w:type="dxa"/>
            <w:shd w:val="clear" w:color="auto" w:fill="auto"/>
            <w:noWrap/>
            <w:vAlign w:val="bottom"/>
            <w:hideMark/>
          </w:tcPr>
          <w:p w14:paraId="0FAEE7AE" w14:textId="77777777" w:rsidR="00187132" w:rsidRPr="008A5FE6" w:rsidRDefault="00187132" w:rsidP="00443CF7">
            <w:pPr>
              <w:jc w:val="right"/>
              <w:rPr>
                <w:color w:val="000000"/>
                <w:sz w:val="20"/>
                <w:szCs w:val="20"/>
                <w:lang w:val="es-MX" w:eastAsia="es-MX"/>
              </w:rPr>
            </w:pPr>
            <w:r w:rsidRPr="008A5FE6">
              <w:rPr>
                <w:color w:val="000000"/>
                <w:sz w:val="20"/>
                <w:szCs w:val="20"/>
                <w:lang w:val="es-MX" w:eastAsia="es-MX"/>
              </w:rPr>
              <w:t>2</w:t>
            </w:r>
          </w:p>
        </w:tc>
        <w:tc>
          <w:tcPr>
            <w:tcW w:w="425" w:type="dxa"/>
            <w:shd w:val="clear" w:color="auto" w:fill="auto"/>
            <w:noWrap/>
            <w:vAlign w:val="bottom"/>
            <w:hideMark/>
          </w:tcPr>
          <w:p w14:paraId="43FAAD1E" w14:textId="77777777" w:rsidR="00187132" w:rsidRPr="008A5FE6" w:rsidRDefault="00187132" w:rsidP="00443CF7">
            <w:pPr>
              <w:jc w:val="right"/>
              <w:rPr>
                <w:color w:val="000000"/>
                <w:sz w:val="20"/>
                <w:szCs w:val="20"/>
                <w:lang w:val="es-MX" w:eastAsia="es-MX"/>
              </w:rPr>
            </w:pPr>
            <w:r w:rsidRPr="008A5FE6">
              <w:rPr>
                <w:color w:val="000000"/>
                <w:sz w:val="20"/>
                <w:szCs w:val="20"/>
                <w:lang w:val="es-MX" w:eastAsia="es-MX"/>
              </w:rPr>
              <w:t>1</w:t>
            </w:r>
          </w:p>
        </w:tc>
        <w:tc>
          <w:tcPr>
            <w:tcW w:w="284" w:type="dxa"/>
            <w:shd w:val="clear" w:color="auto" w:fill="auto"/>
            <w:noWrap/>
            <w:vAlign w:val="bottom"/>
            <w:hideMark/>
          </w:tcPr>
          <w:p w14:paraId="02D02681" w14:textId="77777777" w:rsidR="00187132" w:rsidRPr="008A5FE6" w:rsidRDefault="00187132" w:rsidP="00443CF7">
            <w:pPr>
              <w:jc w:val="right"/>
              <w:rPr>
                <w:color w:val="000000"/>
                <w:sz w:val="20"/>
                <w:szCs w:val="20"/>
                <w:lang w:val="es-MX" w:eastAsia="es-MX"/>
              </w:rPr>
            </w:pPr>
            <w:r w:rsidRPr="008A5FE6">
              <w:rPr>
                <w:color w:val="000000"/>
                <w:sz w:val="20"/>
                <w:szCs w:val="20"/>
                <w:lang w:val="es-MX" w:eastAsia="es-MX"/>
              </w:rPr>
              <w:t>1</w:t>
            </w:r>
          </w:p>
        </w:tc>
        <w:tc>
          <w:tcPr>
            <w:tcW w:w="262" w:type="dxa"/>
            <w:shd w:val="clear" w:color="auto" w:fill="auto"/>
            <w:noWrap/>
            <w:vAlign w:val="bottom"/>
            <w:hideMark/>
          </w:tcPr>
          <w:p w14:paraId="0661C4BC" w14:textId="77777777" w:rsidR="00187132" w:rsidRPr="008A5FE6" w:rsidRDefault="00187132" w:rsidP="00443CF7">
            <w:pPr>
              <w:jc w:val="right"/>
              <w:rPr>
                <w:color w:val="000000"/>
                <w:sz w:val="20"/>
                <w:szCs w:val="20"/>
                <w:lang w:val="es-MX" w:eastAsia="es-MX"/>
              </w:rPr>
            </w:pPr>
            <w:r w:rsidRPr="008A5FE6">
              <w:rPr>
                <w:color w:val="000000"/>
                <w:sz w:val="20"/>
                <w:szCs w:val="20"/>
                <w:lang w:val="es-MX" w:eastAsia="es-MX"/>
              </w:rPr>
              <w:t>2</w:t>
            </w:r>
          </w:p>
        </w:tc>
        <w:tc>
          <w:tcPr>
            <w:tcW w:w="240" w:type="dxa"/>
          </w:tcPr>
          <w:p w14:paraId="5D9BE370" w14:textId="77777777" w:rsidR="00187132" w:rsidRPr="008A5FE6" w:rsidRDefault="00187132" w:rsidP="00443CF7">
            <w:pPr>
              <w:jc w:val="left"/>
              <w:rPr>
                <w:color w:val="000000"/>
                <w:sz w:val="20"/>
                <w:szCs w:val="20"/>
                <w:lang w:val="es-MX" w:eastAsia="es-MX"/>
              </w:rPr>
            </w:pPr>
          </w:p>
        </w:tc>
        <w:tc>
          <w:tcPr>
            <w:tcW w:w="1843" w:type="dxa"/>
            <w:shd w:val="clear" w:color="auto" w:fill="auto"/>
            <w:noWrap/>
            <w:vAlign w:val="bottom"/>
            <w:hideMark/>
          </w:tcPr>
          <w:p w14:paraId="6FC517AB" w14:textId="388EE960" w:rsidR="00187132" w:rsidRPr="008A5FE6" w:rsidRDefault="00187132" w:rsidP="00443CF7">
            <w:pPr>
              <w:jc w:val="left"/>
              <w:rPr>
                <w:color w:val="000000"/>
                <w:sz w:val="20"/>
                <w:szCs w:val="20"/>
                <w:lang w:val="es-MX" w:eastAsia="es-MX"/>
              </w:rPr>
            </w:pPr>
            <w:r w:rsidRPr="008A5FE6">
              <w:rPr>
                <w:color w:val="000000"/>
                <w:sz w:val="20"/>
                <w:szCs w:val="20"/>
                <w:lang w:val="es-MX" w:eastAsia="es-MX"/>
              </w:rPr>
              <w:t>Compra de Bienes y Servicios</w:t>
            </w:r>
          </w:p>
        </w:tc>
      </w:tr>
      <w:tr w:rsidR="00187132" w:rsidRPr="008A5FE6" w14:paraId="3A19B921" w14:textId="77777777" w:rsidTr="007F1340">
        <w:trPr>
          <w:trHeight w:val="465"/>
          <w:jc w:val="center"/>
        </w:trPr>
        <w:tc>
          <w:tcPr>
            <w:tcW w:w="562" w:type="dxa"/>
            <w:shd w:val="clear" w:color="auto" w:fill="auto"/>
            <w:noWrap/>
            <w:vAlign w:val="bottom"/>
            <w:hideMark/>
          </w:tcPr>
          <w:p w14:paraId="64F94F50"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4B6496DD"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46" w:type="dxa"/>
            <w:shd w:val="clear" w:color="auto" w:fill="auto"/>
            <w:noWrap/>
            <w:vAlign w:val="bottom"/>
            <w:hideMark/>
          </w:tcPr>
          <w:p w14:paraId="6CFC7E37"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22" w:type="dxa"/>
            <w:shd w:val="clear" w:color="auto" w:fill="auto"/>
            <w:noWrap/>
            <w:vAlign w:val="bottom"/>
            <w:hideMark/>
          </w:tcPr>
          <w:p w14:paraId="2D82ED55"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12D79858" w14:textId="77777777" w:rsidR="00187132" w:rsidRPr="008A5FE6" w:rsidRDefault="00187132" w:rsidP="00443CF7">
            <w:pPr>
              <w:jc w:val="left"/>
              <w:rPr>
                <w:sz w:val="20"/>
                <w:szCs w:val="20"/>
                <w:lang w:val="es-MX" w:eastAsia="es-MX"/>
              </w:rPr>
            </w:pPr>
            <w:r w:rsidRPr="008A5FE6">
              <w:rPr>
                <w:sz w:val="20"/>
                <w:szCs w:val="20"/>
                <w:lang w:val="es-MX" w:eastAsia="es-MX"/>
              </w:rPr>
              <w:t>MATERIALES, UTILES Y EQUIPOS MENORES DE TECNOLOGIAS DE LA INFORMACION Y COMUNICACIONES</w:t>
            </w:r>
          </w:p>
        </w:tc>
        <w:tc>
          <w:tcPr>
            <w:tcW w:w="574" w:type="dxa"/>
            <w:shd w:val="clear" w:color="auto" w:fill="auto"/>
            <w:noWrap/>
            <w:vAlign w:val="bottom"/>
            <w:hideMark/>
          </w:tcPr>
          <w:p w14:paraId="73FC1FDD"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2A5F4E75"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2551AB02"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491A30A9"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0CC9A16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2E42D13A"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173B8F97"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546176DC" w14:textId="5C3FD0D6"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57F24CE1" w14:textId="77777777" w:rsidTr="007F1340">
        <w:trPr>
          <w:trHeight w:val="300"/>
          <w:jc w:val="center"/>
        </w:trPr>
        <w:tc>
          <w:tcPr>
            <w:tcW w:w="562" w:type="dxa"/>
            <w:shd w:val="clear" w:color="auto" w:fill="auto"/>
            <w:noWrap/>
            <w:vAlign w:val="bottom"/>
            <w:hideMark/>
          </w:tcPr>
          <w:p w14:paraId="0DBDC240"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43D1DB47"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46" w:type="dxa"/>
            <w:shd w:val="clear" w:color="auto" w:fill="auto"/>
            <w:noWrap/>
            <w:vAlign w:val="bottom"/>
            <w:hideMark/>
          </w:tcPr>
          <w:p w14:paraId="64D61E50"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22" w:type="dxa"/>
            <w:shd w:val="clear" w:color="auto" w:fill="auto"/>
            <w:noWrap/>
            <w:vAlign w:val="bottom"/>
            <w:hideMark/>
          </w:tcPr>
          <w:p w14:paraId="0555D602"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48FFB044" w14:textId="77777777" w:rsidR="00187132" w:rsidRPr="008A5FE6" w:rsidRDefault="00187132" w:rsidP="00443CF7">
            <w:pPr>
              <w:jc w:val="left"/>
              <w:rPr>
                <w:sz w:val="20"/>
                <w:szCs w:val="20"/>
                <w:lang w:val="es-MX" w:eastAsia="es-MX"/>
              </w:rPr>
            </w:pPr>
            <w:r w:rsidRPr="008A5FE6">
              <w:rPr>
                <w:sz w:val="20"/>
                <w:szCs w:val="20"/>
                <w:lang w:val="es-MX" w:eastAsia="es-MX"/>
              </w:rPr>
              <w:t>MATERIAL IMPRESO E INFORMACION DIGITAL</w:t>
            </w:r>
          </w:p>
        </w:tc>
        <w:tc>
          <w:tcPr>
            <w:tcW w:w="574" w:type="dxa"/>
            <w:shd w:val="clear" w:color="auto" w:fill="auto"/>
            <w:noWrap/>
            <w:vAlign w:val="bottom"/>
            <w:hideMark/>
          </w:tcPr>
          <w:p w14:paraId="1419FA9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43B0580A"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5F2E4CE6"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0E490885"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22D89E8D"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6B473E98"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257DC5DE"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27392FFA" w14:textId="0B49B3A7"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1675827B" w14:textId="77777777" w:rsidTr="007F1340">
        <w:trPr>
          <w:trHeight w:val="300"/>
          <w:jc w:val="center"/>
        </w:trPr>
        <w:tc>
          <w:tcPr>
            <w:tcW w:w="562" w:type="dxa"/>
            <w:shd w:val="clear" w:color="auto" w:fill="auto"/>
            <w:noWrap/>
            <w:vAlign w:val="bottom"/>
            <w:hideMark/>
          </w:tcPr>
          <w:p w14:paraId="7BFBA333"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7FB0D5BB"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46" w:type="dxa"/>
            <w:shd w:val="clear" w:color="auto" w:fill="auto"/>
            <w:noWrap/>
            <w:vAlign w:val="bottom"/>
            <w:hideMark/>
          </w:tcPr>
          <w:p w14:paraId="3E047107" w14:textId="77777777" w:rsidR="00187132" w:rsidRPr="008A5FE6" w:rsidRDefault="00187132" w:rsidP="00443CF7">
            <w:pPr>
              <w:jc w:val="left"/>
              <w:rPr>
                <w:sz w:val="20"/>
                <w:szCs w:val="20"/>
                <w:lang w:val="es-MX" w:eastAsia="es-MX"/>
              </w:rPr>
            </w:pPr>
            <w:r w:rsidRPr="008A5FE6">
              <w:rPr>
                <w:sz w:val="20"/>
                <w:szCs w:val="20"/>
                <w:lang w:val="es-MX" w:eastAsia="es-MX"/>
              </w:rPr>
              <w:t>6</w:t>
            </w:r>
          </w:p>
        </w:tc>
        <w:tc>
          <w:tcPr>
            <w:tcW w:w="422" w:type="dxa"/>
            <w:shd w:val="clear" w:color="auto" w:fill="auto"/>
            <w:noWrap/>
            <w:vAlign w:val="bottom"/>
            <w:hideMark/>
          </w:tcPr>
          <w:p w14:paraId="4B70EA64"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45DCD7CB" w14:textId="77777777" w:rsidR="00187132" w:rsidRPr="008A5FE6" w:rsidRDefault="00187132" w:rsidP="00443CF7">
            <w:pPr>
              <w:jc w:val="left"/>
              <w:rPr>
                <w:sz w:val="20"/>
                <w:szCs w:val="20"/>
                <w:lang w:val="es-MX" w:eastAsia="es-MX"/>
              </w:rPr>
            </w:pPr>
            <w:r w:rsidRPr="008A5FE6">
              <w:rPr>
                <w:sz w:val="20"/>
                <w:szCs w:val="20"/>
                <w:lang w:val="es-MX" w:eastAsia="es-MX"/>
              </w:rPr>
              <w:t>MATERIAL DE LIMPIEZA</w:t>
            </w:r>
          </w:p>
        </w:tc>
        <w:tc>
          <w:tcPr>
            <w:tcW w:w="574" w:type="dxa"/>
            <w:shd w:val="clear" w:color="auto" w:fill="auto"/>
            <w:noWrap/>
            <w:vAlign w:val="bottom"/>
            <w:hideMark/>
          </w:tcPr>
          <w:p w14:paraId="444F5BF1"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3386F42F"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5B527B6D"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0655E1F6"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27CA5A48"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18F653AD"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2569E127"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3CF4CD51" w14:textId="0DCDA61A"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7685EFA0" w14:textId="77777777" w:rsidTr="007F1340">
        <w:trPr>
          <w:trHeight w:val="465"/>
          <w:jc w:val="center"/>
        </w:trPr>
        <w:tc>
          <w:tcPr>
            <w:tcW w:w="562" w:type="dxa"/>
            <w:shd w:val="clear" w:color="auto" w:fill="auto"/>
            <w:noWrap/>
            <w:vAlign w:val="bottom"/>
            <w:hideMark/>
          </w:tcPr>
          <w:p w14:paraId="351B6B4C"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77F00871"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46" w:type="dxa"/>
            <w:shd w:val="clear" w:color="auto" w:fill="auto"/>
            <w:noWrap/>
            <w:vAlign w:val="bottom"/>
            <w:hideMark/>
          </w:tcPr>
          <w:p w14:paraId="4E80BBFB" w14:textId="77777777" w:rsidR="00187132" w:rsidRPr="008A5FE6" w:rsidRDefault="00187132" w:rsidP="00443CF7">
            <w:pPr>
              <w:jc w:val="left"/>
              <w:rPr>
                <w:sz w:val="20"/>
                <w:szCs w:val="20"/>
                <w:lang w:val="es-MX" w:eastAsia="es-MX"/>
              </w:rPr>
            </w:pPr>
            <w:r w:rsidRPr="008A5FE6">
              <w:rPr>
                <w:sz w:val="20"/>
                <w:szCs w:val="20"/>
                <w:lang w:val="es-MX" w:eastAsia="es-MX"/>
              </w:rPr>
              <w:t>8</w:t>
            </w:r>
          </w:p>
        </w:tc>
        <w:tc>
          <w:tcPr>
            <w:tcW w:w="422" w:type="dxa"/>
            <w:shd w:val="clear" w:color="auto" w:fill="auto"/>
            <w:noWrap/>
            <w:vAlign w:val="bottom"/>
            <w:hideMark/>
          </w:tcPr>
          <w:p w14:paraId="3BB8596F"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2A4BDB94" w14:textId="77777777" w:rsidR="00187132" w:rsidRPr="008A5FE6" w:rsidRDefault="00187132" w:rsidP="00443CF7">
            <w:pPr>
              <w:jc w:val="left"/>
              <w:rPr>
                <w:sz w:val="20"/>
                <w:szCs w:val="20"/>
                <w:lang w:val="es-MX" w:eastAsia="es-MX"/>
              </w:rPr>
            </w:pPr>
            <w:r w:rsidRPr="008A5FE6">
              <w:rPr>
                <w:sz w:val="20"/>
                <w:szCs w:val="20"/>
                <w:lang w:val="es-MX" w:eastAsia="es-MX"/>
              </w:rPr>
              <w:t>MATERIALES PARA EL REGISTRO E IDENTIFICACION DE BIENES Y PERSONAS</w:t>
            </w:r>
          </w:p>
        </w:tc>
        <w:tc>
          <w:tcPr>
            <w:tcW w:w="574" w:type="dxa"/>
            <w:shd w:val="clear" w:color="auto" w:fill="auto"/>
            <w:noWrap/>
            <w:vAlign w:val="bottom"/>
            <w:hideMark/>
          </w:tcPr>
          <w:p w14:paraId="3B3397F4"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455947A7"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0D1EAD9C"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6CF6E846"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5739C4E2"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5E42EAE4"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3CD201F5"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483A1008" w14:textId="3436FE99"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683CF62B" w14:textId="77777777" w:rsidTr="007F1340">
        <w:trPr>
          <w:trHeight w:val="300"/>
          <w:jc w:val="center"/>
        </w:trPr>
        <w:tc>
          <w:tcPr>
            <w:tcW w:w="562" w:type="dxa"/>
            <w:shd w:val="clear" w:color="auto" w:fill="auto"/>
            <w:noWrap/>
            <w:vAlign w:val="bottom"/>
            <w:hideMark/>
          </w:tcPr>
          <w:p w14:paraId="28FB7087"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5118A7A9"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46" w:type="dxa"/>
            <w:shd w:val="clear" w:color="auto" w:fill="auto"/>
            <w:noWrap/>
            <w:vAlign w:val="bottom"/>
            <w:hideMark/>
          </w:tcPr>
          <w:p w14:paraId="39E4D636"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22" w:type="dxa"/>
            <w:shd w:val="clear" w:color="auto" w:fill="auto"/>
            <w:noWrap/>
            <w:vAlign w:val="bottom"/>
            <w:hideMark/>
          </w:tcPr>
          <w:p w14:paraId="1AFAAAF7"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1D7D74F0" w14:textId="77777777" w:rsidR="00187132" w:rsidRPr="008A5FE6" w:rsidRDefault="00187132" w:rsidP="00443CF7">
            <w:pPr>
              <w:jc w:val="left"/>
              <w:rPr>
                <w:sz w:val="20"/>
                <w:szCs w:val="20"/>
                <w:lang w:val="es-MX" w:eastAsia="es-MX"/>
              </w:rPr>
            </w:pPr>
            <w:r w:rsidRPr="008A5FE6">
              <w:rPr>
                <w:sz w:val="20"/>
                <w:szCs w:val="20"/>
                <w:lang w:val="es-MX" w:eastAsia="es-MX"/>
              </w:rPr>
              <w:t>PRODUCTOS MINERALES NO METALICOS</w:t>
            </w:r>
          </w:p>
        </w:tc>
        <w:tc>
          <w:tcPr>
            <w:tcW w:w="574" w:type="dxa"/>
            <w:shd w:val="clear" w:color="auto" w:fill="auto"/>
            <w:noWrap/>
            <w:vAlign w:val="bottom"/>
            <w:hideMark/>
          </w:tcPr>
          <w:p w14:paraId="70FBDF4B"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09B244B9"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17032615"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6ED8A1E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07C93168"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4C7925B1"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5897006A"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5EA7D901" w14:textId="482BEFB0"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74E621ED" w14:textId="77777777" w:rsidTr="007F1340">
        <w:trPr>
          <w:trHeight w:val="300"/>
          <w:jc w:val="center"/>
        </w:trPr>
        <w:tc>
          <w:tcPr>
            <w:tcW w:w="562" w:type="dxa"/>
            <w:shd w:val="clear" w:color="auto" w:fill="auto"/>
            <w:noWrap/>
            <w:vAlign w:val="bottom"/>
            <w:hideMark/>
          </w:tcPr>
          <w:p w14:paraId="72BC00B7"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31745D66"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46" w:type="dxa"/>
            <w:shd w:val="clear" w:color="auto" w:fill="auto"/>
            <w:noWrap/>
            <w:vAlign w:val="bottom"/>
            <w:hideMark/>
          </w:tcPr>
          <w:p w14:paraId="582FE1B4"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22" w:type="dxa"/>
            <w:shd w:val="clear" w:color="auto" w:fill="auto"/>
            <w:noWrap/>
            <w:vAlign w:val="bottom"/>
            <w:hideMark/>
          </w:tcPr>
          <w:p w14:paraId="3FF29374"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580F938B" w14:textId="77777777" w:rsidR="00187132" w:rsidRPr="008A5FE6" w:rsidRDefault="00187132" w:rsidP="00443CF7">
            <w:pPr>
              <w:jc w:val="left"/>
              <w:rPr>
                <w:sz w:val="20"/>
                <w:szCs w:val="20"/>
                <w:lang w:val="es-MX" w:eastAsia="es-MX"/>
              </w:rPr>
            </w:pPr>
            <w:r w:rsidRPr="008A5FE6">
              <w:rPr>
                <w:sz w:val="20"/>
                <w:szCs w:val="20"/>
                <w:lang w:val="es-MX" w:eastAsia="es-MX"/>
              </w:rPr>
              <w:t>CEMENTO Y PRODUCTOS DE CONCRETO</w:t>
            </w:r>
          </w:p>
        </w:tc>
        <w:tc>
          <w:tcPr>
            <w:tcW w:w="574" w:type="dxa"/>
            <w:shd w:val="clear" w:color="auto" w:fill="auto"/>
            <w:noWrap/>
            <w:vAlign w:val="bottom"/>
            <w:hideMark/>
          </w:tcPr>
          <w:p w14:paraId="689C237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490A9D79"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3747F8BC"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5F1E0C9A"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1ED654A7"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1F7A42F1"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187EFE48"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3066DAD6" w14:textId="4EF14208"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76ED9715" w14:textId="77777777" w:rsidTr="007F1340">
        <w:trPr>
          <w:trHeight w:val="300"/>
          <w:jc w:val="center"/>
        </w:trPr>
        <w:tc>
          <w:tcPr>
            <w:tcW w:w="562" w:type="dxa"/>
            <w:shd w:val="clear" w:color="auto" w:fill="auto"/>
            <w:noWrap/>
            <w:vAlign w:val="bottom"/>
            <w:hideMark/>
          </w:tcPr>
          <w:p w14:paraId="4C6D7E44"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1F91E78C"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46" w:type="dxa"/>
            <w:shd w:val="clear" w:color="auto" w:fill="auto"/>
            <w:noWrap/>
            <w:vAlign w:val="bottom"/>
            <w:hideMark/>
          </w:tcPr>
          <w:p w14:paraId="3B6CAE77"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22" w:type="dxa"/>
            <w:shd w:val="clear" w:color="auto" w:fill="auto"/>
            <w:noWrap/>
            <w:vAlign w:val="bottom"/>
            <w:hideMark/>
          </w:tcPr>
          <w:p w14:paraId="536DE571"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3A081491" w14:textId="77777777" w:rsidR="00187132" w:rsidRPr="008A5FE6" w:rsidRDefault="00187132" w:rsidP="00443CF7">
            <w:pPr>
              <w:jc w:val="left"/>
              <w:rPr>
                <w:sz w:val="20"/>
                <w:szCs w:val="20"/>
                <w:lang w:val="es-MX" w:eastAsia="es-MX"/>
              </w:rPr>
            </w:pPr>
            <w:r w:rsidRPr="008A5FE6">
              <w:rPr>
                <w:sz w:val="20"/>
                <w:szCs w:val="20"/>
                <w:lang w:val="es-MX" w:eastAsia="es-MX"/>
              </w:rPr>
              <w:t>CAL, YESO Y PRODUCTOS DE YESO</w:t>
            </w:r>
          </w:p>
        </w:tc>
        <w:tc>
          <w:tcPr>
            <w:tcW w:w="574" w:type="dxa"/>
            <w:shd w:val="clear" w:color="auto" w:fill="auto"/>
            <w:noWrap/>
            <w:vAlign w:val="bottom"/>
            <w:hideMark/>
          </w:tcPr>
          <w:p w14:paraId="6309C375"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089C55F8"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709AC53C"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7C8D8D33"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5D6EC7D9"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7DF5C671"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6E209902"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58CACB7E" w14:textId="1CAB2E6C"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64CC56CB" w14:textId="77777777" w:rsidTr="007F1340">
        <w:trPr>
          <w:trHeight w:val="300"/>
          <w:jc w:val="center"/>
        </w:trPr>
        <w:tc>
          <w:tcPr>
            <w:tcW w:w="562" w:type="dxa"/>
            <w:shd w:val="clear" w:color="auto" w:fill="auto"/>
            <w:noWrap/>
            <w:vAlign w:val="bottom"/>
            <w:hideMark/>
          </w:tcPr>
          <w:p w14:paraId="4A213692"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773764F0"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46" w:type="dxa"/>
            <w:shd w:val="clear" w:color="auto" w:fill="auto"/>
            <w:noWrap/>
            <w:vAlign w:val="bottom"/>
            <w:hideMark/>
          </w:tcPr>
          <w:p w14:paraId="23284C97"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22" w:type="dxa"/>
            <w:shd w:val="clear" w:color="auto" w:fill="auto"/>
            <w:noWrap/>
            <w:vAlign w:val="bottom"/>
            <w:hideMark/>
          </w:tcPr>
          <w:p w14:paraId="5C0F0B01"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48261083" w14:textId="77777777" w:rsidR="00187132" w:rsidRPr="008A5FE6" w:rsidRDefault="00187132" w:rsidP="00443CF7">
            <w:pPr>
              <w:jc w:val="left"/>
              <w:rPr>
                <w:sz w:val="20"/>
                <w:szCs w:val="20"/>
                <w:lang w:val="es-MX" w:eastAsia="es-MX"/>
              </w:rPr>
            </w:pPr>
            <w:r w:rsidRPr="008A5FE6">
              <w:rPr>
                <w:sz w:val="20"/>
                <w:szCs w:val="20"/>
                <w:lang w:val="es-MX" w:eastAsia="es-MX"/>
              </w:rPr>
              <w:t>MADERA Y PRODUCTOS DE MADERA</w:t>
            </w:r>
          </w:p>
        </w:tc>
        <w:tc>
          <w:tcPr>
            <w:tcW w:w="574" w:type="dxa"/>
            <w:shd w:val="clear" w:color="auto" w:fill="auto"/>
            <w:noWrap/>
            <w:vAlign w:val="bottom"/>
            <w:hideMark/>
          </w:tcPr>
          <w:p w14:paraId="775441A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7668DD71"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30043675"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2CA9EA77"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0D94A768"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1AE701E6"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1F35466A"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2B40821D" w14:textId="675767C8"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6FF6B6A1" w14:textId="77777777" w:rsidTr="007F1340">
        <w:trPr>
          <w:trHeight w:val="300"/>
          <w:jc w:val="center"/>
        </w:trPr>
        <w:tc>
          <w:tcPr>
            <w:tcW w:w="562" w:type="dxa"/>
            <w:shd w:val="clear" w:color="auto" w:fill="auto"/>
            <w:noWrap/>
            <w:vAlign w:val="bottom"/>
            <w:hideMark/>
          </w:tcPr>
          <w:p w14:paraId="0E2A95CC"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12C163BE"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46" w:type="dxa"/>
            <w:shd w:val="clear" w:color="auto" w:fill="auto"/>
            <w:noWrap/>
            <w:vAlign w:val="bottom"/>
            <w:hideMark/>
          </w:tcPr>
          <w:p w14:paraId="201C1F15"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22" w:type="dxa"/>
            <w:shd w:val="clear" w:color="auto" w:fill="auto"/>
            <w:noWrap/>
            <w:vAlign w:val="bottom"/>
            <w:hideMark/>
          </w:tcPr>
          <w:p w14:paraId="71E11ECD"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646784D3" w14:textId="77777777" w:rsidR="00187132" w:rsidRPr="008A5FE6" w:rsidRDefault="00187132" w:rsidP="00443CF7">
            <w:pPr>
              <w:jc w:val="left"/>
              <w:rPr>
                <w:sz w:val="20"/>
                <w:szCs w:val="20"/>
                <w:lang w:val="es-MX" w:eastAsia="es-MX"/>
              </w:rPr>
            </w:pPr>
            <w:r w:rsidRPr="008A5FE6">
              <w:rPr>
                <w:sz w:val="20"/>
                <w:szCs w:val="20"/>
                <w:lang w:val="es-MX" w:eastAsia="es-MX"/>
              </w:rPr>
              <w:t>VIDRIO Y PDCTOS DE VIDRIO</w:t>
            </w:r>
          </w:p>
        </w:tc>
        <w:tc>
          <w:tcPr>
            <w:tcW w:w="574" w:type="dxa"/>
            <w:shd w:val="clear" w:color="auto" w:fill="auto"/>
            <w:noWrap/>
            <w:vAlign w:val="bottom"/>
            <w:hideMark/>
          </w:tcPr>
          <w:p w14:paraId="725F7149"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5289E72B"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0F763AF6"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45C096C8"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08653EF7"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2F2D4812"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72ADB94A"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7732B92C" w14:textId="3668EF36"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6445C116" w14:textId="77777777" w:rsidTr="007F1340">
        <w:trPr>
          <w:trHeight w:val="300"/>
          <w:jc w:val="center"/>
        </w:trPr>
        <w:tc>
          <w:tcPr>
            <w:tcW w:w="562" w:type="dxa"/>
            <w:shd w:val="clear" w:color="auto" w:fill="auto"/>
            <w:noWrap/>
            <w:vAlign w:val="bottom"/>
            <w:hideMark/>
          </w:tcPr>
          <w:p w14:paraId="66C9432F"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5223564A"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46" w:type="dxa"/>
            <w:shd w:val="clear" w:color="auto" w:fill="auto"/>
            <w:noWrap/>
            <w:vAlign w:val="bottom"/>
            <w:hideMark/>
          </w:tcPr>
          <w:p w14:paraId="30B22429" w14:textId="77777777" w:rsidR="00187132" w:rsidRPr="008A5FE6" w:rsidRDefault="00187132" w:rsidP="00443CF7">
            <w:pPr>
              <w:jc w:val="left"/>
              <w:rPr>
                <w:sz w:val="20"/>
                <w:szCs w:val="20"/>
                <w:lang w:val="es-MX" w:eastAsia="es-MX"/>
              </w:rPr>
            </w:pPr>
            <w:r w:rsidRPr="008A5FE6">
              <w:rPr>
                <w:sz w:val="20"/>
                <w:szCs w:val="20"/>
                <w:lang w:val="es-MX" w:eastAsia="es-MX"/>
              </w:rPr>
              <w:t>6</w:t>
            </w:r>
          </w:p>
        </w:tc>
        <w:tc>
          <w:tcPr>
            <w:tcW w:w="422" w:type="dxa"/>
            <w:shd w:val="clear" w:color="auto" w:fill="auto"/>
            <w:noWrap/>
            <w:vAlign w:val="bottom"/>
            <w:hideMark/>
          </w:tcPr>
          <w:p w14:paraId="3D21F31D"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5A787E8B" w14:textId="77777777" w:rsidR="00187132" w:rsidRPr="008A5FE6" w:rsidRDefault="00187132" w:rsidP="00443CF7">
            <w:pPr>
              <w:jc w:val="left"/>
              <w:rPr>
                <w:sz w:val="20"/>
                <w:szCs w:val="20"/>
                <w:lang w:val="es-MX" w:eastAsia="es-MX"/>
              </w:rPr>
            </w:pPr>
            <w:r w:rsidRPr="008A5FE6">
              <w:rPr>
                <w:sz w:val="20"/>
                <w:szCs w:val="20"/>
                <w:lang w:val="es-MX" w:eastAsia="es-MX"/>
              </w:rPr>
              <w:t>MATERIAL ELECTRICO Y ELECTRONICO</w:t>
            </w:r>
          </w:p>
        </w:tc>
        <w:tc>
          <w:tcPr>
            <w:tcW w:w="574" w:type="dxa"/>
            <w:shd w:val="clear" w:color="auto" w:fill="auto"/>
            <w:noWrap/>
            <w:vAlign w:val="bottom"/>
            <w:hideMark/>
          </w:tcPr>
          <w:p w14:paraId="5B9B809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77A243B4"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270C3878"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1ADF129C"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7AD9BB4B"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0DF3172C"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7E05D520"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41CCAE41" w14:textId="5214AB8B"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7475A542" w14:textId="77777777" w:rsidTr="007F1340">
        <w:trPr>
          <w:trHeight w:val="300"/>
          <w:jc w:val="center"/>
        </w:trPr>
        <w:tc>
          <w:tcPr>
            <w:tcW w:w="562" w:type="dxa"/>
            <w:shd w:val="clear" w:color="auto" w:fill="auto"/>
            <w:noWrap/>
            <w:vAlign w:val="bottom"/>
            <w:hideMark/>
          </w:tcPr>
          <w:p w14:paraId="41DC1973"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33C9303D"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46" w:type="dxa"/>
            <w:shd w:val="clear" w:color="auto" w:fill="auto"/>
            <w:noWrap/>
            <w:vAlign w:val="bottom"/>
            <w:hideMark/>
          </w:tcPr>
          <w:p w14:paraId="484C575F" w14:textId="77777777" w:rsidR="00187132" w:rsidRPr="008A5FE6" w:rsidRDefault="00187132" w:rsidP="00443CF7">
            <w:pPr>
              <w:jc w:val="left"/>
              <w:rPr>
                <w:sz w:val="20"/>
                <w:szCs w:val="20"/>
                <w:lang w:val="es-MX" w:eastAsia="es-MX"/>
              </w:rPr>
            </w:pPr>
            <w:r w:rsidRPr="008A5FE6">
              <w:rPr>
                <w:sz w:val="20"/>
                <w:szCs w:val="20"/>
                <w:lang w:val="es-MX" w:eastAsia="es-MX"/>
              </w:rPr>
              <w:t>7</w:t>
            </w:r>
          </w:p>
        </w:tc>
        <w:tc>
          <w:tcPr>
            <w:tcW w:w="422" w:type="dxa"/>
            <w:shd w:val="clear" w:color="auto" w:fill="auto"/>
            <w:noWrap/>
            <w:vAlign w:val="bottom"/>
            <w:hideMark/>
          </w:tcPr>
          <w:p w14:paraId="33C0AEBB"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01FBFFE6" w14:textId="77777777" w:rsidR="00187132" w:rsidRPr="008A5FE6" w:rsidRDefault="00187132" w:rsidP="00443CF7">
            <w:pPr>
              <w:jc w:val="left"/>
              <w:rPr>
                <w:sz w:val="20"/>
                <w:szCs w:val="20"/>
                <w:lang w:val="es-MX" w:eastAsia="es-MX"/>
              </w:rPr>
            </w:pPr>
            <w:r w:rsidRPr="008A5FE6">
              <w:rPr>
                <w:sz w:val="20"/>
                <w:szCs w:val="20"/>
                <w:lang w:val="es-MX" w:eastAsia="es-MX"/>
              </w:rPr>
              <w:t>ARTICULOS METALICOS PARA LA CONSTRUCCION</w:t>
            </w:r>
          </w:p>
        </w:tc>
        <w:tc>
          <w:tcPr>
            <w:tcW w:w="574" w:type="dxa"/>
            <w:shd w:val="clear" w:color="auto" w:fill="auto"/>
            <w:noWrap/>
            <w:vAlign w:val="bottom"/>
            <w:hideMark/>
          </w:tcPr>
          <w:p w14:paraId="3B94C45E"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553E0B43"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4842F443"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4BA18FE5"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101A3111"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57D909BA"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4C52DE11"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3C571962" w14:textId="719DC31B"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5CA7D89D" w14:textId="77777777" w:rsidTr="007F1340">
        <w:trPr>
          <w:trHeight w:val="300"/>
          <w:jc w:val="center"/>
        </w:trPr>
        <w:tc>
          <w:tcPr>
            <w:tcW w:w="562" w:type="dxa"/>
            <w:shd w:val="clear" w:color="auto" w:fill="auto"/>
            <w:noWrap/>
            <w:vAlign w:val="bottom"/>
            <w:hideMark/>
          </w:tcPr>
          <w:p w14:paraId="343BB19E"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7119DA87"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46" w:type="dxa"/>
            <w:shd w:val="clear" w:color="auto" w:fill="auto"/>
            <w:noWrap/>
            <w:vAlign w:val="bottom"/>
            <w:hideMark/>
          </w:tcPr>
          <w:p w14:paraId="07E16EF9" w14:textId="77777777" w:rsidR="00187132" w:rsidRPr="008A5FE6" w:rsidRDefault="00187132" w:rsidP="00443CF7">
            <w:pPr>
              <w:jc w:val="left"/>
              <w:rPr>
                <w:sz w:val="20"/>
                <w:szCs w:val="20"/>
                <w:lang w:val="es-MX" w:eastAsia="es-MX"/>
              </w:rPr>
            </w:pPr>
            <w:r w:rsidRPr="008A5FE6">
              <w:rPr>
                <w:sz w:val="20"/>
                <w:szCs w:val="20"/>
                <w:lang w:val="es-MX" w:eastAsia="es-MX"/>
              </w:rPr>
              <w:t>8</w:t>
            </w:r>
          </w:p>
        </w:tc>
        <w:tc>
          <w:tcPr>
            <w:tcW w:w="422" w:type="dxa"/>
            <w:shd w:val="clear" w:color="auto" w:fill="auto"/>
            <w:noWrap/>
            <w:vAlign w:val="bottom"/>
            <w:hideMark/>
          </w:tcPr>
          <w:p w14:paraId="6E6AF8BB"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18D51991" w14:textId="77777777" w:rsidR="00187132" w:rsidRPr="008A5FE6" w:rsidRDefault="00187132" w:rsidP="00443CF7">
            <w:pPr>
              <w:jc w:val="left"/>
              <w:rPr>
                <w:sz w:val="20"/>
                <w:szCs w:val="20"/>
                <w:lang w:val="es-MX" w:eastAsia="es-MX"/>
              </w:rPr>
            </w:pPr>
            <w:r w:rsidRPr="008A5FE6">
              <w:rPr>
                <w:sz w:val="20"/>
                <w:szCs w:val="20"/>
                <w:lang w:val="es-MX" w:eastAsia="es-MX"/>
              </w:rPr>
              <w:t>MATERIALES COMPLEMENTARIOS</w:t>
            </w:r>
          </w:p>
        </w:tc>
        <w:tc>
          <w:tcPr>
            <w:tcW w:w="574" w:type="dxa"/>
            <w:shd w:val="clear" w:color="auto" w:fill="auto"/>
            <w:noWrap/>
            <w:vAlign w:val="bottom"/>
            <w:hideMark/>
          </w:tcPr>
          <w:p w14:paraId="42429E6D"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10C491C5"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6018E1B2"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35974D2B"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08784CDB"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0A29260F"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410AA312"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67A5BF46" w14:textId="6938BF2A"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42F9B39D" w14:textId="77777777" w:rsidTr="007F1340">
        <w:trPr>
          <w:trHeight w:val="300"/>
          <w:jc w:val="center"/>
        </w:trPr>
        <w:tc>
          <w:tcPr>
            <w:tcW w:w="562" w:type="dxa"/>
            <w:shd w:val="clear" w:color="auto" w:fill="auto"/>
            <w:noWrap/>
            <w:vAlign w:val="bottom"/>
            <w:hideMark/>
          </w:tcPr>
          <w:p w14:paraId="2E2DE65D" w14:textId="77777777" w:rsidR="00187132" w:rsidRPr="008A5FE6" w:rsidRDefault="00187132" w:rsidP="00443CF7">
            <w:pPr>
              <w:jc w:val="left"/>
              <w:rPr>
                <w:sz w:val="20"/>
                <w:szCs w:val="20"/>
                <w:lang w:val="es-MX" w:eastAsia="es-MX"/>
              </w:rPr>
            </w:pPr>
            <w:r w:rsidRPr="008A5FE6">
              <w:rPr>
                <w:sz w:val="20"/>
                <w:szCs w:val="20"/>
                <w:lang w:val="es-MX" w:eastAsia="es-MX"/>
              </w:rPr>
              <w:t> </w:t>
            </w:r>
          </w:p>
        </w:tc>
        <w:tc>
          <w:tcPr>
            <w:tcW w:w="470" w:type="dxa"/>
            <w:shd w:val="clear" w:color="auto" w:fill="auto"/>
            <w:noWrap/>
            <w:vAlign w:val="bottom"/>
            <w:hideMark/>
          </w:tcPr>
          <w:p w14:paraId="31EB43C5" w14:textId="77777777" w:rsidR="00187132" w:rsidRPr="008A5FE6" w:rsidRDefault="00187132" w:rsidP="00443CF7">
            <w:pPr>
              <w:jc w:val="left"/>
              <w:rPr>
                <w:sz w:val="20"/>
                <w:szCs w:val="20"/>
                <w:lang w:val="es-MX" w:eastAsia="es-MX"/>
              </w:rPr>
            </w:pPr>
            <w:r w:rsidRPr="008A5FE6">
              <w:rPr>
                <w:sz w:val="20"/>
                <w:szCs w:val="20"/>
                <w:lang w:val="es-MX" w:eastAsia="es-MX"/>
              </w:rPr>
              <w:t> </w:t>
            </w:r>
          </w:p>
        </w:tc>
        <w:tc>
          <w:tcPr>
            <w:tcW w:w="446" w:type="dxa"/>
            <w:shd w:val="clear" w:color="auto" w:fill="auto"/>
            <w:noWrap/>
            <w:vAlign w:val="bottom"/>
            <w:hideMark/>
          </w:tcPr>
          <w:p w14:paraId="2993A912" w14:textId="77777777" w:rsidR="00187132" w:rsidRPr="008A5FE6" w:rsidRDefault="00187132" w:rsidP="00443CF7">
            <w:pPr>
              <w:jc w:val="left"/>
              <w:rPr>
                <w:sz w:val="20"/>
                <w:szCs w:val="20"/>
                <w:lang w:val="es-MX" w:eastAsia="es-MX"/>
              </w:rPr>
            </w:pPr>
            <w:r w:rsidRPr="008A5FE6">
              <w:rPr>
                <w:sz w:val="20"/>
                <w:szCs w:val="20"/>
                <w:lang w:val="es-MX" w:eastAsia="es-MX"/>
              </w:rPr>
              <w:t> </w:t>
            </w:r>
          </w:p>
        </w:tc>
        <w:tc>
          <w:tcPr>
            <w:tcW w:w="422" w:type="dxa"/>
            <w:shd w:val="clear" w:color="auto" w:fill="auto"/>
            <w:noWrap/>
            <w:vAlign w:val="bottom"/>
            <w:hideMark/>
          </w:tcPr>
          <w:p w14:paraId="20C9DC7A" w14:textId="77777777" w:rsidR="00187132" w:rsidRPr="008A5FE6" w:rsidRDefault="00187132" w:rsidP="00443CF7">
            <w:pPr>
              <w:jc w:val="left"/>
              <w:rPr>
                <w:sz w:val="20"/>
                <w:szCs w:val="20"/>
                <w:lang w:val="es-MX" w:eastAsia="es-MX"/>
              </w:rPr>
            </w:pPr>
            <w:r w:rsidRPr="008A5FE6">
              <w:rPr>
                <w:sz w:val="20"/>
                <w:szCs w:val="20"/>
                <w:lang w:val="es-MX" w:eastAsia="es-MX"/>
              </w:rPr>
              <w:t> </w:t>
            </w:r>
          </w:p>
        </w:tc>
        <w:tc>
          <w:tcPr>
            <w:tcW w:w="3198" w:type="dxa"/>
            <w:gridSpan w:val="2"/>
            <w:shd w:val="clear" w:color="auto" w:fill="auto"/>
            <w:vAlign w:val="bottom"/>
            <w:hideMark/>
          </w:tcPr>
          <w:p w14:paraId="7B1BEBFD" w14:textId="77777777" w:rsidR="00187132" w:rsidRPr="008A5FE6" w:rsidRDefault="00187132" w:rsidP="00443CF7">
            <w:pPr>
              <w:jc w:val="left"/>
              <w:rPr>
                <w:sz w:val="20"/>
                <w:szCs w:val="20"/>
                <w:lang w:val="es-MX" w:eastAsia="es-MX"/>
              </w:rPr>
            </w:pPr>
            <w:r w:rsidRPr="008A5FE6">
              <w:rPr>
                <w:sz w:val="20"/>
                <w:szCs w:val="20"/>
                <w:lang w:val="es-MX" w:eastAsia="es-MX"/>
              </w:rPr>
              <w:t> </w:t>
            </w:r>
          </w:p>
        </w:tc>
        <w:tc>
          <w:tcPr>
            <w:tcW w:w="574" w:type="dxa"/>
            <w:shd w:val="clear" w:color="auto" w:fill="auto"/>
            <w:noWrap/>
            <w:vAlign w:val="bottom"/>
            <w:hideMark/>
          </w:tcPr>
          <w:p w14:paraId="79394789" w14:textId="77777777" w:rsidR="00187132" w:rsidRPr="008A5FE6" w:rsidRDefault="00187132" w:rsidP="00443CF7">
            <w:pPr>
              <w:jc w:val="left"/>
              <w:rPr>
                <w:sz w:val="20"/>
                <w:szCs w:val="20"/>
                <w:lang w:val="es-MX" w:eastAsia="es-MX"/>
              </w:rPr>
            </w:pPr>
            <w:r w:rsidRPr="008A5FE6">
              <w:rPr>
                <w:sz w:val="20"/>
                <w:szCs w:val="20"/>
                <w:lang w:val="es-MX" w:eastAsia="es-MX"/>
              </w:rPr>
              <w:t> </w:t>
            </w:r>
          </w:p>
        </w:tc>
        <w:tc>
          <w:tcPr>
            <w:tcW w:w="2319" w:type="dxa"/>
            <w:shd w:val="clear" w:color="auto" w:fill="auto"/>
            <w:noWrap/>
            <w:vAlign w:val="bottom"/>
            <w:hideMark/>
          </w:tcPr>
          <w:p w14:paraId="257A5213" w14:textId="77777777" w:rsidR="00187132" w:rsidRPr="008A5FE6" w:rsidRDefault="00187132" w:rsidP="00443CF7">
            <w:pPr>
              <w:jc w:val="left"/>
              <w:rPr>
                <w:sz w:val="20"/>
                <w:szCs w:val="20"/>
                <w:lang w:val="es-MX" w:eastAsia="es-MX"/>
              </w:rPr>
            </w:pPr>
            <w:r w:rsidRPr="008A5FE6">
              <w:rPr>
                <w:sz w:val="20"/>
                <w:szCs w:val="20"/>
                <w:lang w:val="es-MX" w:eastAsia="es-MX"/>
              </w:rPr>
              <w:t> </w:t>
            </w:r>
          </w:p>
        </w:tc>
        <w:tc>
          <w:tcPr>
            <w:tcW w:w="425" w:type="dxa"/>
            <w:shd w:val="clear" w:color="auto" w:fill="auto"/>
            <w:noWrap/>
            <w:vAlign w:val="bottom"/>
            <w:hideMark/>
          </w:tcPr>
          <w:p w14:paraId="60AB6DC1" w14:textId="77777777" w:rsidR="00187132" w:rsidRPr="008A5FE6" w:rsidRDefault="00187132" w:rsidP="00443CF7">
            <w:pPr>
              <w:jc w:val="left"/>
              <w:rPr>
                <w:sz w:val="20"/>
                <w:szCs w:val="20"/>
                <w:lang w:val="es-MX" w:eastAsia="es-MX"/>
              </w:rPr>
            </w:pPr>
            <w:r w:rsidRPr="008A5FE6">
              <w:rPr>
                <w:sz w:val="20"/>
                <w:szCs w:val="20"/>
                <w:lang w:val="es-MX" w:eastAsia="es-MX"/>
              </w:rPr>
              <w:t> </w:t>
            </w:r>
          </w:p>
        </w:tc>
        <w:tc>
          <w:tcPr>
            <w:tcW w:w="425" w:type="dxa"/>
            <w:shd w:val="clear" w:color="auto" w:fill="auto"/>
            <w:noWrap/>
            <w:vAlign w:val="bottom"/>
            <w:hideMark/>
          </w:tcPr>
          <w:p w14:paraId="2B9E7090" w14:textId="77777777" w:rsidR="00187132" w:rsidRPr="008A5FE6" w:rsidRDefault="00187132" w:rsidP="00443CF7">
            <w:pPr>
              <w:jc w:val="left"/>
              <w:rPr>
                <w:sz w:val="20"/>
                <w:szCs w:val="20"/>
                <w:lang w:val="es-MX" w:eastAsia="es-MX"/>
              </w:rPr>
            </w:pPr>
            <w:r w:rsidRPr="008A5FE6">
              <w:rPr>
                <w:sz w:val="20"/>
                <w:szCs w:val="20"/>
                <w:lang w:val="es-MX" w:eastAsia="es-MX"/>
              </w:rPr>
              <w:t> </w:t>
            </w:r>
          </w:p>
        </w:tc>
        <w:tc>
          <w:tcPr>
            <w:tcW w:w="284" w:type="dxa"/>
            <w:shd w:val="clear" w:color="auto" w:fill="auto"/>
            <w:noWrap/>
            <w:vAlign w:val="bottom"/>
            <w:hideMark/>
          </w:tcPr>
          <w:p w14:paraId="785109EB" w14:textId="77777777" w:rsidR="00187132" w:rsidRPr="008A5FE6" w:rsidRDefault="00187132" w:rsidP="00443CF7">
            <w:pPr>
              <w:jc w:val="left"/>
              <w:rPr>
                <w:sz w:val="20"/>
                <w:szCs w:val="20"/>
                <w:lang w:val="es-MX" w:eastAsia="es-MX"/>
              </w:rPr>
            </w:pPr>
            <w:r w:rsidRPr="008A5FE6">
              <w:rPr>
                <w:sz w:val="20"/>
                <w:szCs w:val="20"/>
                <w:lang w:val="es-MX" w:eastAsia="es-MX"/>
              </w:rPr>
              <w:t> </w:t>
            </w:r>
          </w:p>
        </w:tc>
        <w:tc>
          <w:tcPr>
            <w:tcW w:w="262" w:type="dxa"/>
            <w:shd w:val="clear" w:color="auto" w:fill="auto"/>
            <w:noWrap/>
            <w:vAlign w:val="bottom"/>
            <w:hideMark/>
          </w:tcPr>
          <w:p w14:paraId="57F672C2" w14:textId="77777777" w:rsidR="00187132" w:rsidRPr="008A5FE6" w:rsidRDefault="00187132" w:rsidP="00443CF7">
            <w:pPr>
              <w:jc w:val="left"/>
              <w:rPr>
                <w:sz w:val="20"/>
                <w:szCs w:val="20"/>
                <w:lang w:val="es-MX" w:eastAsia="es-MX"/>
              </w:rPr>
            </w:pPr>
            <w:r w:rsidRPr="008A5FE6">
              <w:rPr>
                <w:sz w:val="20"/>
                <w:szCs w:val="20"/>
                <w:lang w:val="es-MX" w:eastAsia="es-MX"/>
              </w:rPr>
              <w:t> </w:t>
            </w:r>
          </w:p>
        </w:tc>
        <w:tc>
          <w:tcPr>
            <w:tcW w:w="240" w:type="dxa"/>
          </w:tcPr>
          <w:p w14:paraId="307E56F3"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249D5605" w14:textId="51A13515" w:rsidR="00187132" w:rsidRPr="008A5FE6" w:rsidRDefault="00187132" w:rsidP="00443CF7">
            <w:pPr>
              <w:jc w:val="left"/>
              <w:rPr>
                <w:sz w:val="20"/>
                <w:szCs w:val="20"/>
                <w:lang w:val="es-MX" w:eastAsia="es-MX"/>
              </w:rPr>
            </w:pPr>
            <w:r w:rsidRPr="008A5FE6">
              <w:rPr>
                <w:sz w:val="20"/>
                <w:szCs w:val="20"/>
                <w:lang w:val="es-MX" w:eastAsia="es-MX"/>
              </w:rPr>
              <w:t> </w:t>
            </w:r>
          </w:p>
        </w:tc>
      </w:tr>
      <w:tr w:rsidR="00187132" w:rsidRPr="008A5FE6" w14:paraId="4CF3C0ED" w14:textId="77777777" w:rsidTr="007F1340">
        <w:trPr>
          <w:trHeight w:val="465"/>
          <w:jc w:val="center"/>
        </w:trPr>
        <w:tc>
          <w:tcPr>
            <w:tcW w:w="562" w:type="dxa"/>
            <w:shd w:val="clear" w:color="auto" w:fill="auto"/>
            <w:noWrap/>
            <w:vAlign w:val="bottom"/>
            <w:hideMark/>
          </w:tcPr>
          <w:p w14:paraId="04A50375"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4982469E"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46" w:type="dxa"/>
            <w:shd w:val="clear" w:color="auto" w:fill="auto"/>
            <w:noWrap/>
            <w:vAlign w:val="bottom"/>
            <w:hideMark/>
          </w:tcPr>
          <w:p w14:paraId="25DBEE32"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22" w:type="dxa"/>
            <w:shd w:val="clear" w:color="auto" w:fill="auto"/>
            <w:noWrap/>
            <w:vAlign w:val="bottom"/>
            <w:hideMark/>
          </w:tcPr>
          <w:p w14:paraId="014DC2FE"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1F3E410C" w14:textId="77777777" w:rsidR="00187132" w:rsidRPr="008A5FE6" w:rsidRDefault="00187132" w:rsidP="00443CF7">
            <w:pPr>
              <w:jc w:val="left"/>
              <w:rPr>
                <w:sz w:val="20"/>
                <w:szCs w:val="20"/>
                <w:lang w:val="es-MX" w:eastAsia="es-MX"/>
              </w:rPr>
            </w:pPr>
            <w:r w:rsidRPr="008A5FE6">
              <w:rPr>
                <w:sz w:val="20"/>
                <w:szCs w:val="20"/>
                <w:lang w:val="es-MX" w:eastAsia="es-MX"/>
              </w:rPr>
              <w:t>OTROS MATERIALES Y ARTICULOS DE CONSTRUCCION Y REPARACION</w:t>
            </w:r>
          </w:p>
        </w:tc>
        <w:tc>
          <w:tcPr>
            <w:tcW w:w="574" w:type="dxa"/>
            <w:shd w:val="clear" w:color="auto" w:fill="auto"/>
            <w:noWrap/>
            <w:vAlign w:val="bottom"/>
            <w:hideMark/>
          </w:tcPr>
          <w:p w14:paraId="32523ABC"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17A40751"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0AB9756D"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07DA7AE7"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63A9B6C3"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00D539F0"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52D67B3C"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0F1C54F4" w14:textId="0B583ADA"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55E384DF" w14:textId="77777777" w:rsidTr="007F1340">
        <w:trPr>
          <w:trHeight w:val="300"/>
          <w:jc w:val="center"/>
        </w:trPr>
        <w:tc>
          <w:tcPr>
            <w:tcW w:w="562" w:type="dxa"/>
            <w:shd w:val="clear" w:color="auto" w:fill="auto"/>
            <w:noWrap/>
            <w:vAlign w:val="bottom"/>
            <w:hideMark/>
          </w:tcPr>
          <w:p w14:paraId="4F18F95C"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0C23115F"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46" w:type="dxa"/>
            <w:shd w:val="clear" w:color="auto" w:fill="auto"/>
            <w:noWrap/>
            <w:vAlign w:val="bottom"/>
            <w:hideMark/>
          </w:tcPr>
          <w:p w14:paraId="385E1FE9"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22" w:type="dxa"/>
            <w:shd w:val="clear" w:color="auto" w:fill="auto"/>
            <w:noWrap/>
            <w:vAlign w:val="bottom"/>
            <w:hideMark/>
          </w:tcPr>
          <w:p w14:paraId="0DFB028B"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719D3A40" w14:textId="77777777" w:rsidR="00187132" w:rsidRPr="008A5FE6" w:rsidRDefault="00187132" w:rsidP="00443CF7">
            <w:pPr>
              <w:jc w:val="left"/>
              <w:rPr>
                <w:sz w:val="20"/>
                <w:szCs w:val="20"/>
                <w:lang w:val="es-MX" w:eastAsia="es-MX"/>
              </w:rPr>
            </w:pPr>
            <w:r w:rsidRPr="008A5FE6">
              <w:rPr>
                <w:sz w:val="20"/>
                <w:szCs w:val="20"/>
                <w:lang w:val="es-MX" w:eastAsia="es-MX"/>
              </w:rPr>
              <w:t>PRODUCTOS QUIMICOS BASICOS</w:t>
            </w:r>
          </w:p>
        </w:tc>
        <w:tc>
          <w:tcPr>
            <w:tcW w:w="574" w:type="dxa"/>
            <w:shd w:val="clear" w:color="auto" w:fill="auto"/>
            <w:noWrap/>
            <w:vAlign w:val="bottom"/>
            <w:hideMark/>
          </w:tcPr>
          <w:p w14:paraId="37D0AC73"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5B7493B7"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2253A874"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7E721CDD"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7ACA495C"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3D6D5106"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3AD21E26"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25CA1DBC" w14:textId="3B2FFB8D"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163B1184" w14:textId="77777777" w:rsidTr="007F1340">
        <w:trPr>
          <w:trHeight w:val="300"/>
          <w:jc w:val="center"/>
        </w:trPr>
        <w:tc>
          <w:tcPr>
            <w:tcW w:w="562" w:type="dxa"/>
            <w:shd w:val="clear" w:color="auto" w:fill="auto"/>
            <w:noWrap/>
            <w:vAlign w:val="bottom"/>
            <w:hideMark/>
          </w:tcPr>
          <w:p w14:paraId="146D351B" w14:textId="77777777" w:rsidR="00187132" w:rsidRPr="008A5FE6" w:rsidRDefault="00187132" w:rsidP="00443CF7">
            <w:pPr>
              <w:jc w:val="left"/>
              <w:rPr>
                <w:sz w:val="20"/>
                <w:szCs w:val="20"/>
                <w:lang w:val="es-MX" w:eastAsia="es-MX"/>
              </w:rPr>
            </w:pPr>
            <w:r w:rsidRPr="008A5FE6">
              <w:rPr>
                <w:sz w:val="20"/>
                <w:szCs w:val="20"/>
                <w:lang w:val="es-MX" w:eastAsia="es-MX"/>
              </w:rPr>
              <w:lastRenderedPageBreak/>
              <w:t>2</w:t>
            </w:r>
          </w:p>
        </w:tc>
        <w:tc>
          <w:tcPr>
            <w:tcW w:w="470" w:type="dxa"/>
            <w:shd w:val="clear" w:color="auto" w:fill="auto"/>
            <w:noWrap/>
            <w:vAlign w:val="bottom"/>
            <w:hideMark/>
          </w:tcPr>
          <w:p w14:paraId="3C9B1B55"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46" w:type="dxa"/>
            <w:shd w:val="clear" w:color="auto" w:fill="auto"/>
            <w:noWrap/>
            <w:vAlign w:val="bottom"/>
            <w:hideMark/>
          </w:tcPr>
          <w:p w14:paraId="25747382"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22" w:type="dxa"/>
            <w:shd w:val="clear" w:color="auto" w:fill="auto"/>
            <w:noWrap/>
            <w:vAlign w:val="bottom"/>
            <w:hideMark/>
          </w:tcPr>
          <w:p w14:paraId="7F7FFDB7"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6C355E39" w14:textId="77777777" w:rsidR="00187132" w:rsidRPr="008A5FE6" w:rsidRDefault="00187132" w:rsidP="00443CF7">
            <w:pPr>
              <w:jc w:val="left"/>
              <w:rPr>
                <w:sz w:val="20"/>
                <w:szCs w:val="20"/>
                <w:lang w:val="es-MX" w:eastAsia="es-MX"/>
              </w:rPr>
            </w:pPr>
            <w:r w:rsidRPr="008A5FE6">
              <w:rPr>
                <w:sz w:val="20"/>
                <w:szCs w:val="20"/>
                <w:lang w:val="es-MX" w:eastAsia="es-MX"/>
              </w:rPr>
              <w:t>FERTILIZANTES, PESTICIDAS Y OTROS AGROQUIMICOS</w:t>
            </w:r>
          </w:p>
        </w:tc>
        <w:tc>
          <w:tcPr>
            <w:tcW w:w="574" w:type="dxa"/>
            <w:shd w:val="clear" w:color="auto" w:fill="auto"/>
            <w:noWrap/>
            <w:vAlign w:val="bottom"/>
            <w:hideMark/>
          </w:tcPr>
          <w:p w14:paraId="566C9D94"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1FE60DC2"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57AAA0E5"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47EB4DBA"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2911BEED"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28D64238"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60EF5217"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3EB73A0E" w14:textId="0BEEBDAD"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07A3D7AE" w14:textId="77777777" w:rsidTr="007F1340">
        <w:trPr>
          <w:trHeight w:val="300"/>
          <w:jc w:val="center"/>
        </w:trPr>
        <w:tc>
          <w:tcPr>
            <w:tcW w:w="562" w:type="dxa"/>
            <w:shd w:val="clear" w:color="auto" w:fill="auto"/>
            <w:noWrap/>
            <w:vAlign w:val="bottom"/>
            <w:hideMark/>
          </w:tcPr>
          <w:p w14:paraId="731BB40A"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08D6E197"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46" w:type="dxa"/>
            <w:shd w:val="clear" w:color="auto" w:fill="auto"/>
            <w:noWrap/>
            <w:vAlign w:val="bottom"/>
            <w:hideMark/>
          </w:tcPr>
          <w:p w14:paraId="36991E5F"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22" w:type="dxa"/>
            <w:shd w:val="clear" w:color="auto" w:fill="auto"/>
            <w:noWrap/>
            <w:vAlign w:val="bottom"/>
            <w:hideMark/>
          </w:tcPr>
          <w:p w14:paraId="2B2EE50D"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4115E296" w14:textId="77777777" w:rsidR="00187132" w:rsidRPr="008A5FE6" w:rsidRDefault="00187132" w:rsidP="00443CF7">
            <w:pPr>
              <w:jc w:val="left"/>
              <w:rPr>
                <w:sz w:val="20"/>
                <w:szCs w:val="20"/>
                <w:lang w:val="es-MX" w:eastAsia="es-MX"/>
              </w:rPr>
            </w:pPr>
            <w:r w:rsidRPr="008A5FE6">
              <w:rPr>
                <w:sz w:val="20"/>
                <w:szCs w:val="20"/>
                <w:lang w:val="es-MX" w:eastAsia="es-MX"/>
              </w:rPr>
              <w:t>MEDICINAS Y PRODUCTOS FARMACEUTICOS</w:t>
            </w:r>
          </w:p>
        </w:tc>
        <w:tc>
          <w:tcPr>
            <w:tcW w:w="574" w:type="dxa"/>
            <w:shd w:val="clear" w:color="auto" w:fill="auto"/>
            <w:noWrap/>
            <w:vAlign w:val="bottom"/>
            <w:hideMark/>
          </w:tcPr>
          <w:p w14:paraId="7FA27D8A"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17B70A4D"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6412E67D"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4421444B"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4B45C6E4"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4EEBE3E8"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2D91FEA2"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4A931545" w14:textId="016C29F3"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0E9CEEE4" w14:textId="77777777" w:rsidTr="007F1340">
        <w:trPr>
          <w:trHeight w:val="300"/>
          <w:jc w:val="center"/>
        </w:trPr>
        <w:tc>
          <w:tcPr>
            <w:tcW w:w="562" w:type="dxa"/>
            <w:shd w:val="clear" w:color="auto" w:fill="auto"/>
            <w:noWrap/>
            <w:vAlign w:val="bottom"/>
            <w:hideMark/>
          </w:tcPr>
          <w:p w14:paraId="3395D8FF"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16B27D9D"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46" w:type="dxa"/>
            <w:shd w:val="clear" w:color="auto" w:fill="auto"/>
            <w:noWrap/>
            <w:vAlign w:val="bottom"/>
            <w:hideMark/>
          </w:tcPr>
          <w:p w14:paraId="5889B4BE"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22" w:type="dxa"/>
            <w:shd w:val="clear" w:color="auto" w:fill="auto"/>
            <w:noWrap/>
            <w:vAlign w:val="bottom"/>
            <w:hideMark/>
          </w:tcPr>
          <w:p w14:paraId="35E7CC85"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189DC896" w14:textId="77777777" w:rsidR="00187132" w:rsidRPr="008A5FE6" w:rsidRDefault="00187132" w:rsidP="00443CF7">
            <w:pPr>
              <w:jc w:val="left"/>
              <w:rPr>
                <w:sz w:val="20"/>
                <w:szCs w:val="20"/>
                <w:lang w:val="es-MX" w:eastAsia="es-MX"/>
              </w:rPr>
            </w:pPr>
            <w:r w:rsidRPr="008A5FE6">
              <w:rPr>
                <w:sz w:val="20"/>
                <w:szCs w:val="20"/>
                <w:lang w:val="es-MX" w:eastAsia="es-MX"/>
              </w:rPr>
              <w:t>MATERIALES, ACCESORIOS Y SUMINISTROS MEDICOS</w:t>
            </w:r>
          </w:p>
        </w:tc>
        <w:tc>
          <w:tcPr>
            <w:tcW w:w="574" w:type="dxa"/>
            <w:shd w:val="clear" w:color="auto" w:fill="auto"/>
            <w:noWrap/>
            <w:vAlign w:val="bottom"/>
            <w:hideMark/>
          </w:tcPr>
          <w:p w14:paraId="7824D3CB"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37DE0084"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5AC6A5D6"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11D4F370"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318BCA5C"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5ADEE783"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16ECFE41"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3464805B" w14:textId="69951254"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3D0CEE4F" w14:textId="77777777" w:rsidTr="007F1340">
        <w:trPr>
          <w:trHeight w:val="465"/>
          <w:jc w:val="center"/>
        </w:trPr>
        <w:tc>
          <w:tcPr>
            <w:tcW w:w="562" w:type="dxa"/>
            <w:shd w:val="clear" w:color="auto" w:fill="auto"/>
            <w:noWrap/>
            <w:vAlign w:val="bottom"/>
            <w:hideMark/>
          </w:tcPr>
          <w:p w14:paraId="35854D69"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55F791E8"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46" w:type="dxa"/>
            <w:shd w:val="clear" w:color="auto" w:fill="auto"/>
            <w:noWrap/>
            <w:vAlign w:val="bottom"/>
            <w:hideMark/>
          </w:tcPr>
          <w:p w14:paraId="15A5462E"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22" w:type="dxa"/>
            <w:shd w:val="clear" w:color="auto" w:fill="auto"/>
            <w:noWrap/>
            <w:vAlign w:val="bottom"/>
            <w:hideMark/>
          </w:tcPr>
          <w:p w14:paraId="0081FE79"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160C1E6F" w14:textId="77777777" w:rsidR="00187132" w:rsidRPr="008A5FE6" w:rsidRDefault="00187132" w:rsidP="00443CF7">
            <w:pPr>
              <w:jc w:val="left"/>
              <w:rPr>
                <w:sz w:val="20"/>
                <w:szCs w:val="20"/>
                <w:lang w:val="es-MX" w:eastAsia="es-MX"/>
              </w:rPr>
            </w:pPr>
            <w:r w:rsidRPr="008A5FE6">
              <w:rPr>
                <w:sz w:val="20"/>
                <w:szCs w:val="20"/>
                <w:lang w:val="es-MX" w:eastAsia="es-MX"/>
              </w:rPr>
              <w:t>MATERIALES, ACCESORIOS Y SUMINISTROS DE LABORATORIO</w:t>
            </w:r>
          </w:p>
        </w:tc>
        <w:tc>
          <w:tcPr>
            <w:tcW w:w="574" w:type="dxa"/>
            <w:shd w:val="clear" w:color="auto" w:fill="auto"/>
            <w:noWrap/>
            <w:vAlign w:val="bottom"/>
            <w:hideMark/>
          </w:tcPr>
          <w:p w14:paraId="69F83DD2"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7368A127"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0FFB4111"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34FBF23B"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40889F18"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544C3781"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0A130F2F"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0AFA3D43" w14:textId="34E681EC"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4153033D" w14:textId="77777777" w:rsidTr="007F1340">
        <w:trPr>
          <w:trHeight w:val="465"/>
          <w:jc w:val="center"/>
        </w:trPr>
        <w:tc>
          <w:tcPr>
            <w:tcW w:w="562" w:type="dxa"/>
            <w:shd w:val="clear" w:color="auto" w:fill="auto"/>
            <w:noWrap/>
            <w:vAlign w:val="bottom"/>
            <w:hideMark/>
          </w:tcPr>
          <w:p w14:paraId="341F24AB"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29CE710A"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46" w:type="dxa"/>
            <w:shd w:val="clear" w:color="auto" w:fill="auto"/>
            <w:noWrap/>
            <w:vAlign w:val="bottom"/>
            <w:hideMark/>
          </w:tcPr>
          <w:p w14:paraId="6FD359F5" w14:textId="77777777" w:rsidR="00187132" w:rsidRPr="008A5FE6" w:rsidRDefault="00187132" w:rsidP="00443CF7">
            <w:pPr>
              <w:jc w:val="left"/>
              <w:rPr>
                <w:sz w:val="20"/>
                <w:szCs w:val="20"/>
                <w:lang w:val="es-MX" w:eastAsia="es-MX"/>
              </w:rPr>
            </w:pPr>
            <w:r w:rsidRPr="008A5FE6">
              <w:rPr>
                <w:sz w:val="20"/>
                <w:szCs w:val="20"/>
                <w:lang w:val="es-MX" w:eastAsia="es-MX"/>
              </w:rPr>
              <w:t>6</w:t>
            </w:r>
          </w:p>
        </w:tc>
        <w:tc>
          <w:tcPr>
            <w:tcW w:w="422" w:type="dxa"/>
            <w:shd w:val="clear" w:color="auto" w:fill="auto"/>
            <w:noWrap/>
            <w:vAlign w:val="bottom"/>
            <w:hideMark/>
          </w:tcPr>
          <w:p w14:paraId="1A2EF73B"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16CF4337" w14:textId="77777777" w:rsidR="00187132" w:rsidRPr="008A5FE6" w:rsidRDefault="00187132" w:rsidP="00443CF7">
            <w:pPr>
              <w:jc w:val="left"/>
              <w:rPr>
                <w:sz w:val="20"/>
                <w:szCs w:val="20"/>
                <w:lang w:val="es-MX" w:eastAsia="es-MX"/>
              </w:rPr>
            </w:pPr>
            <w:r w:rsidRPr="008A5FE6">
              <w:rPr>
                <w:sz w:val="20"/>
                <w:szCs w:val="20"/>
                <w:lang w:val="es-MX" w:eastAsia="es-MX"/>
              </w:rPr>
              <w:t>FIBRAS SINTETICAS, HULES, PLASTICOS Y DERIVADOS</w:t>
            </w:r>
          </w:p>
        </w:tc>
        <w:tc>
          <w:tcPr>
            <w:tcW w:w="574" w:type="dxa"/>
            <w:shd w:val="clear" w:color="auto" w:fill="auto"/>
            <w:noWrap/>
            <w:vAlign w:val="bottom"/>
            <w:hideMark/>
          </w:tcPr>
          <w:p w14:paraId="285251F9"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791F91C0"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4B2759DA"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3FAED7A3"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31936115"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7E002670"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4DD2AD24"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66CF7F49" w14:textId="5C51EBDF"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3D763BD2" w14:textId="77777777" w:rsidTr="007F1340">
        <w:trPr>
          <w:trHeight w:val="300"/>
          <w:jc w:val="center"/>
        </w:trPr>
        <w:tc>
          <w:tcPr>
            <w:tcW w:w="562" w:type="dxa"/>
            <w:shd w:val="clear" w:color="auto" w:fill="auto"/>
            <w:noWrap/>
            <w:vAlign w:val="bottom"/>
            <w:hideMark/>
          </w:tcPr>
          <w:p w14:paraId="28B00E55"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05229E30"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46" w:type="dxa"/>
            <w:shd w:val="clear" w:color="auto" w:fill="auto"/>
            <w:noWrap/>
            <w:vAlign w:val="bottom"/>
            <w:hideMark/>
          </w:tcPr>
          <w:p w14:paraId="1C1B399B"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22" w:type="dxa"/>
            <w:shd w:val="clear" w:color="auto" w:fill="auto"/>
            <w:noWrap/>
            <w:vAlign w:val="bottom"/>
            <w:hideMark/>
          </w:tcPr>
          <w:p w14:paraId="5B7DC28D"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029D93DC" w14:textId="77777777" w:rsidR="00187132" w:rsidRPr="008A5FE6" w:rsidRDefault="00187132" w:rsidP="00443CF7">
            <w:pPr>
              <w:jc w:val="left"/>
              <w:rPr>
                <w:sz w:val="20"/>
                <w:szCs w:val="20"/>
                <w:lang w:val="es-MX" w:eastAsia="es-MX"/>
              </w:rPr>
            </w:pPr>
            <w:r w:rsidRPr="008A5FE6">
              <w:rPr>
                <w:sz w:val="20"/>
                <w:szCs w:val="20"/>
                <w:lang w:val="es-MX" w:eastAsia="es-MX"/>
              </w:rPr>
              <w:t>OTROS PRODUCTOS QUIMICOS</w:t>
            </w:r>
          </w:p>
        </w:tc>
        <w:tc>
          <w:tcPr>
            <w:tcW w:w="574" w:type="dxa"/>
            <w:shd w:val="clear" w:color="auto" w:fill="auto"/>
            <w:noWrap/>
            <w:vAlign w:val="bottom"/>
            <w:hideMark/>
          </w:tcPr>
          <w:p w14:paraId="723E2354"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54DE4780"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6E69DF53"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6EA96D95"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74DDE5D6"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7FC7348E"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77611B6D"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1838287F" w14:textId="48F19800"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5F414EC4" w14:textId="77777777" w:rsidTr="007F1340">
        <w:trPr>
          <w:trHeight w:val="300"/>
          <w:jc w:val="center"/>
        </w:trPr>
        <w:tc>
          <w:tcPr>
            <w:tcW w:w="562" w:type="dxa"/>
            <w:shd w:val="clear" w:color="auto" w:fill="auto"/>
            <w:noWrap/>
            <w:vAlign w:val="bottom"/>
            <w:hideMark/>
          </w:tcPr>
          <w:p w14:paraId="7BE1BD27"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1E228784" w14:textId="77777777" w:rsidR="00187132" w:rsidRPr="008A5FE6" w:rsidRDefault="00187132" w:rsidP="00443CF7">
            <w:pPr>
              <w:jc w:val="left"/>
              <w:rPr>
                <w:sz w:val="20"/>
                <w:szCs w:val="20"/>
                <w:lang w:val="es-MX" w:eastAsia="es-MX"/>
              </w:rPr>
            </w:pPr>
            <w:r w:rsidRPr="008A5FE6">
              <w:rPr>
                <w:sz w:val="20"/>
                <w:szCs w:val="20"/>
                <w:lang w:val="es-MX" w:eastAsia="es-MX"/>
              </w:rPr>
              <w:t>6</w:t>
            </w:r>
          </w:p>
        </w:tc>
        <w:tc>
          <w:tcPr>
            <w:tcW w:w="446" w:type="dxa"/>
            <w:shd w:val="clear" w:color="auto" w:fill="auto"/>
            <w:noWrap/>
            <w:vAlign w:val="bottom"/>
            <w:hideMark/>
          </w:tcPr>
          <w:p w14:paraId="2DB5A0A8"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22" w:type="dxa"/>
            <w:shd w:val="clear" w:color="auto" w:fill="auto"/>
            <w:noWrap/>
            <w:vAlign w:val="bottom"/>
            <w:hideMark/>
          </w:tcPr>
          <w:p w14:paraId="2BE10E5F"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73F114F8" w14:textId="77777777" w:rsidR="00187132" w:rsidRPr="008A5FE6" w:rsidRDefault="00187132" w:rsidP="00443CF7">
            <w:pPr>
              <w:jc w:val="left"/>
              <w:rPr>
                <w:sz w:val="20"/>
                <w:szCs w:val="20"/>
                <w:lang w:val="es-MX" w:eastAsia="es-MX"/>
              </w:rPr>
            </w:pPr>
            <w:r w:rsidRPr="008A5FE6">
              <w:rPr>
                <w:sz w:val="20"/>
                <w:szCs w:val="20"/>
                <w:lang w:val="es-MX" w:eastAsia="es-MX"/>
              </w:rPr>
              <w:t>COMBUSTIBLES, LUBRICANTES Y ADITIVOS</w:t>
            </w:r>
          </w:p>
        </w:tc>
        <w:tc>
          <w:tcPr>
            <w:tcW w:w="574" w:type="dxa"/>
            <w:shd w:val="clear" w:color="auto" w:fill="auto"/>
            <w:noWrap/>
            <w:vAlign w:val="bottom"/>
            <w:hideMark/>
          </w:tcPr>
          <w:p w14:paraId="02BE72B9"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5F43C3CD"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45BB69D7"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41D829D5"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1CC9AA38"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7F93F803"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2019E33D"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6A9E8AD7" w14:textId="6F65667E"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5CB774A2" w14:textId="77777777" w:rsidTr="007F1340">
        <w:trPr>
          <w:trHeight w:val="300"/>
          <w:jc w:val="center"/>
        </w:trPr>
        <w:tc>
          <w:tcPr>
            <w:tcW w:w="562" w:type="dxa"/>
            <w:shd w:val="clear" w:color="auto" w:fill="auto"/>
            <w:noWrap/>
            <w:vAlign w:val="bottom"/>
            <w:hideMark/>
          </w:tcPr>
          <w:p w14:paraId="61B26D7A"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151EC281" w14:textId="77777777" w:rsidR="00187132" w:rsidRPr="008A5FE6" w:rsidRDefault="00187132" w:rsidP="00443CF7">
            <w:pPr>
              <w:jc w:val="left"/>
              <w:rPr>
                <w:sz w:val="20"/>
                <w:szCs w:val="20"/>
                <w:lang w:val="es-MX" w:eastAsia="es-MX"/>
              </w:rPr>
            </w:pPr>
            <w:r w:rsidRPr="008A5FE6">
              <w:rPr>
                <w:sz w:val="20"/>
                <w:szCs w:val="20"/>
                <w:lang w:val="es-MX" w:eastAsia="es-MX"/>
              </w:rPr>
              <w:t>6</w:t>
            </w:r>
          </w:p>
        </w:tc>
        <w:tc>
          <w:tcPr>
            <w:tcW w:w="446" w:type="dxa"/>
            <w:shd w:val="clear" w:color="auto" w:fill="auto"/>
            <w:noWrap/>
            <w:vAlign w:val="bottom"/>
            <w:hideMark/>
          </w:tcPr>
          <w:p w14:paraId="581898E4"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22" w:type="dxa"/>
            <w:shd w:val="clear" w:color="auto" w:fill="auto"/>
            <w:noWrap/>
            <w:vAlign w:val="bottom"/>
            <w:hideMark/>
          </w:tcPr>
          <w:p w14:paraId="42AE4E5A"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34009F46" w14:textId="77777777" w:rsidR="00187132" w:rsidRPr="008A5FE6" w:rsidRDefault="00187132" w:rsidP="00443CF7">
            <w:pPr>
              <w:jc w:val="left"/>
              <w:rPr>
                <w:sz w:val="20"/>
                <w:szCs w:val="20"/>
                <w:lang w:val="es-MX" w:eastAsia="es-MX"/>
              </w:rPr>
            </w:pPr>
            <w:r w:rsidRPr="008A5FE6">
              <w:rPr>
                <w:sz w:val="20"/>
                <w:szCs w:val="20"/>
                <w:lang w:val="es-MX" w:eastAsia="es-MX"/>
              </w:rPr>
              <w:t>CARBON Y SUS DERIVADOS</w:t>
            </w:r>
          </w:p>
        </w:tc>
        <w:tc>
          <w:tcPr>
            <w:tcW w:w="574" w:type="dxa"/>
            <w:shd w:val="clear" w:color="auto" w:fill="auto"/>
            <w:noWrap/>
            <w:vAlign w:val="bottom"/>
            <w:hideMark/>
          </w:tcPr>
          <w:p w14:paraId="16EB0C56"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5244F2CB"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3A232E63"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72B7613B"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001A0967"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01E7565D"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4DCC1B46"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22E8EC21" w14:textId="7AD162E6"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6E097F9C" w14:textId="77777777" w:rsidTr="007F1340">
        <w:trPr>
          <w:trHeight w:val="300"/>
          <w:jc w:val="center"/>
        </w:trPr>
        <w:tc>
          <w:tcPr>
            <w:tcW w:w="562" w:type="dxa"/>
            <w:shd w:val="clear" w:color="auto" w:fill="auto"/>
            <w:noWrap/>
            <w:vAlign w:val="bottom"/>
            <w:hideMark/>
          </w:tcPr>
          <w:p w14:paraId="05024FD2"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44BCE8BB" w14:textId="77777777" w:rsidR="00187132" w:rsidRPr="008A5FE6" w:rsidRDefault="00187132" w:rsidP="00443CF7">
            <w:pPr>
              <w:jc w:val="left"/>
              <w:rPr>
                <w:sz w:val="20"/>
                <w:szCs w:val="20"/>
                <w:lang w:val="es-MX" w:eastAsia="es-MX"/>
              </w:rPr>
            </w:pPr>
            <w:r w:rsidRPr="008A5FE6">
              <w:rPr>
                <w:sz w:val="20"/>
                <w:szCs w:val="20"/>
                <w:lang w:val="es-MX" w:eastAsia="es-MX"/>
              </w:rPr>
              <w:t>7</w:t>
            </w:r>
          </w:p>
        </w:tc>
        <w:tc>
          <w:tcPr>
            <w:tcW w:w="446" w:type="dxa"/>
            <w:shd w:val="clear" w:color="auto" w:fill="auto"/>
            <w:noWrap/>
            <w:vAlign w:val="bottom"/>
            <w:hideMark/>
          </w:tcPr>
          <w:p w14:paraId="1E3925AD"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22" w:type="dxa"/>
            <w:shd w:val="clear" w:color="auto" w:fill="auto"/>
            <w:noWrap/>
            <w:vAlign w:val="bottom"/>
            <w:hideMark/>
          </w:tcPr>
          <w:p w14:paraId="11672C3A"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3E186066" w14:textId="77777777" w:rsidR="00187132" w:rsidRPr="008A5FE6" w:rsidRDefault="00187132" w:rsidP="00443CF7">
            <w:pPr>
              <w:jc w:val="left"/>
              <w:rPr>
                <w:sz w:val="20"/>
                <w:szCs w:val="20"/>
                <w:lang w:val="es-MX" w:eastAsia="es-MX"/>
              </w:rPr>
            </w:pPr>
            <w:r w:rsidRPr="008A5FE6">
              <w:rPr>
                <w:sz w:val="20"/>
                <w:szCs w:val="20"/>
                <w:lang w:val="es-MX" w:eastAsia="es-MX"/>
              </w:rPr>
              <w:t>VESTUARIO Y UNIFORMES</w:t>
            </w:r>
          </w:p>
        </w:tc>
        <w:tc>
          <w:tcPr>
            <w:tcW w:w="574" w:type="dxa"/>
            <w:shd w:val="clear" w:color="auto" w:fill="auto"/>
            <w:noWrap/>
            <w:vAlign w:val="bottom"/>
            <w:hideMark/>
          </w:tcPr>
          <w:p w14:paraId="4836ECCA"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7E26E303"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34DFDDEE"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0B51C669"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5B35608B"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29C58964"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58B75459"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1A349374" w14:textId="0357C1ED"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40F4469C" w14:textId="77777777" w:rsidTr="007F1340">
        <w:trPr>
          <w:trHeight w:val="465"/>
          <w:jc w:val="center"/>
        </w:trPr>
        <w:tc>
          <w:tcPr>
            <w:tcW w:w="562" w:type="dxa"/>
            <w:shd w:val="clear" w:color="auto" w:fill="auto"/>
            <w:noWrap/>
            <w:vAlign w:val="bottom"/>
            <w:hideMark/>
          </w:tcPr>
          <w:p w14:paraId="7D7185E5"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072A96B5" w14:textId="77777777" w:rsidR="00187132" w:rsidRPr="008A5FE6" w:rsidRDefault="00187132" w:rsidP="00443CF7">
            <w:pPr>
              <w:jc w:val="left"/>
              <w:rPr>
                <w:sz w:val="20"/>
                <w:szCs w:val="20"/>
                <w:lang w:val="es-MX" w:eastAsia="es-MX"/>
              </w:rPr>
            </w:pPr>
            <w:r w:rsidRPr="008A5FE6">
              <w:rPr>
                <w:sz w:val="20"/>
                <w:szCs w:val="20"/>
                <w:lang w:val="es-MX" w:eastAsia="es-MX"/>
              </w:rPr>
              <w:t>7</w:t>
            </w:r>
          </w:p>
        </w:tc>
        <w:tc>
          <w:tcPr>
            <w:tcW w:w="446" w:type="dxa"/>
            <w:shd w:val="clear" w:color="auto" w:fill="auto"/>
            <w:noWrap/>
            <w:vAlign w:val="bottom"/>
            <w:hideMark/>
          </w:tcPr>
          <w:p w14:paraId="07E4629E"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22" w:type="dxa"/>
            <w:shd w:val="clear" w:color="auto" w:fill="auto"/>
            <w:noWrap/>
            <w:vAlign w:val="bottom"/>
            <w:hideMark/>
          </w:tcPr>
          <w:p w14:paraId="5FA7F81A"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49E5D9D5" w14:textId="77777777" w:rsidR="00187132" w:rsidRPr="008A5FE6" w:rsidRDefault="00187132" w:rsidP="00443CF7">
            <w:pPr>
              <w:jc w:val="left"/>
              <w:rPr>
                <w:sz w:val="20"/>
                <w:szCs w:val="20"/>
                <w:lang w:val="es-MX" w:eastAsia="es-MX"/>
              </w:rPr>
            </w:pPr>
            <w:r w:rsidRPr="008A5FE6">
              <w:rPr>
                <w:sz w:val="20"/>
                <w:szCs w:val="20"/>
                <w:lang w:val="es-MX" w:eastAsia="es-MX"/>
              </w:rPr>
              <w:t>PRENDAS DE SEGURIDAD Y PROTECCION PERSONAL</w:t>
            </w:r>
          </w:p>
        </w:tc>
        <w:tc>
          <w:tcPr>
            <w:tcW w:w="574" w:type="dxa"/>
            <w:shd w:val="clear" w:color="auto" w:fill="auto"/>
            <w:noWrap/>
            <w:vAlign w:val="bottom"/>
            <w:hideMark/>
          </w:tcPr>
          <w:p w14:paraId="11E298CC"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3D0C8A79"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25291EEC"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35940AD8"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0B70C269"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7FDEE39F"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6104F99A"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24CF54C8" w14:textId="5B18C9DD"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7FAD5645" w14:textId="77777777" w:rsidTr="007F1340">
        <w:trPr>
          <w:trHeight w:val="300"/>
          <w:jc w:val="center"/>
        </w:trPr>
        <w:tc>
          <w:tcPr>
            <w:tcW w:w="562" w:type="dxa"/>
            <w:shd w:val="clear" w:color="auto" w:fill="auto"/>
            <w:noWrap/>
            <w:vAlign w:val="bottom"/>
            <w:hideMark/>
          </w:tcPr>
          <w:p w14:paraId="7645B339"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6AF988C4" w14:textId="77777777" w:rsidR="00187132" w:rsidRPr="008A5FE6" w:rsidRDefault="00187132" w:rsidP="00443CF7">
            <w:pPr>
              <w:jc w:val="left"/>
              <w:rPr>
                <w:sz w:val="20"/>
                <w:szCs w:val="20"/>
                <w:lang w:val="es-MX" w:eastAsia="es-MX"/>
              </w:rPr>
            </w:pPr>
            <w:r w:rsidRPr="008A5FE6">
              <w:rPr>
                <w:sz w:val="20"/>
                <w:szCs w:val="20"/>
                <w:lang w:val="es-MX" w:eastAsia="es-MX"/>
              </w:rPr>
              <w:t>7</w:t>
            </w:r>
          </w:p>
        </w:tc>
        <w:tc>
          <w:tcPr>
            <w:tcW w:w="446" w:type="dxa"/>
            <w:shd w:val="clear" w:color="auto" w:fill="auto"/>
            <w:noWrap/>
            <w:vAlign w:val="bottom"/>
            <w:hideMark/>
          </w:tcPr>
          <w:p w14:paraId="0200B92C"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22" w:type="dxa"/>
            <w:shd w:val="clear" w:color="auto" w:fill="auto"/>
            <w:noWrap/>
            <w:vAlign w:val="bottom"/>
            <w:hideMark/>
          </w:tcPr>
          <w:p w14:paraId="70CC8B19"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72012E2D" w14:textId="77777777" w:rsidR="00187132" w:rsidRPr="008A5FE6" w:rsidRDefault="00187132" w:rsidP="00443CF7">
            <w:pPr>
              <w:jc w:val="left"/>
              <w:rPr>
                <w:sz w:val="20"/>
                <w:szCs w:val="20"/>
                <w:lang w:val="es-MX" w:eastAsia="es-MX"/>
              </w:rPr>
            </w:pPr>
            <w:r w:rsidRPr="008A5FE6">
              <w:rPr>
                <w:sz w:val="20"/>
                <w:szCs w:val="20"/>
                <w:lang w:val="es-MX" w:eastAsia="es-MX"/>
              </w:rPr>
              <w:t>ARTICULOS DEPORTIVOS</w:t>
            </w:r>
          </w:p>
        </w:tc>
        <w:tc>
          <w:tcPr>
            <w:tcW w:w="574" w:type="dxa"/>
            <w:shd w:val="clear" w:color="auto" w:fill="auto"/>
            <w:noWrap/>
            <w:vAlign w:val="bottom"/>
            <w:hideMark/>
          </w:tcPr>
          <w:p w14:paraId="32555B13"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0F93C2F2"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32AA65A1"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4E098F4E"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5FCB778E"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1BB662B9"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53B74B8E"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3EF60868" w14:textId="276473B2"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79C53DCE" w14:textId="77777777" w:rsidTr="007F1340">
        <w:trPr>
          <w:trHeight w:val="300"/>
          <w:jc w:val="center"/>
        </w:trPr>
        <w:tc>
          <w:tcPr>
            <w:tcW w:w="562" w:type="dxa"/>
            <w:shd w:val="clear" w:color="auto" w:fill="auto"/>
            <w:noWrap/>
            <w:vAlign w:val="bottom"/>
            <w:hideMark/>
          </w:tcPr>
          <w:p w14:paraId="37D382C3"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484C49AE" w14:textId="77777777" w:rsidR="00187132" w:rsidRPr="008A5FE6" w:rsidRDefault="00187132" w:rsidP="00443CF7">
            <w:pPr>
              <w:jc w:val="left"/>
              <w:rPr>
                <w:sz w:val="20"/>
                <w:szCs w:val="20"/>
                <w:lang w:val="es-MX" w:eastAsia="es-MX"/>
              </w:rPr>
            </w:pPr>
            <w:r w:rsidRPr="008A5FE6">
              <w:rPr>
                <w:sz w:val="20"/>
                <w:szCs w:val="20"/>
                <w:lang w:val="es-MX" w:eastAsia="es-MX"/>
              </w:rPr>
              <w:t>7</w:t>
            </w:r>
          </w:p>
        </w:tc>
        <w:tc>
          <w:tcPr>
            <w:tcW w:w="446" w:type="dxa"/>
            <w:shd w:val="clear" w:color="auto" w:fill="auto"/>
            <w:noWrap/>
            <w:vAlign w:val="bottom"/>
            <w:hideMark/>
          </w:tcPr>
          <w:p w14:paraId="31B3860F"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22" w:type="dxa"/>
            <w:shd w:val="clear" w:color="auto" w:fill="auto"/>
            <w:noWrap/>
            <w:vAlign w:val="bottom"/>
            <w:hideMark/>
          </w:tcPr>
          <w:p w14:paraId="4F2AABDD"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331022E4" w14:textId="77777777" w:rsidR="00187132" w:rsidRPr="008A5FE6" w:rsidRDefault="00187132" w:rsidP="00443CF7">
            <w:pPr>
              <w:jc w:val="left"/>
              <w:rPr>
                <w:sz w:val="20"/>
                <w:szCs w:val="20"/>
                <w:lang w:val="es-MX" w:eastAsia="es-MX"/>
              </w:rPr>
            </w:pPr>
            <w:r w:rsidRPr="008A5FE6">
              <w:rPr>
                <w:sz w:val="20"/>
                <w:szCs w:val="20"/>
                <w:lang w:val="es-MX" w:eastAsia="es-MX"/>
              </w:rPr>
              <w:t>PRODUCTOS TEXTILES</w:t>
            </w:r>
          </w:p>
        </w:tc>
        <w:tc>
          <w:tcPr>
            <w:tcW w:w="574" w:type="dxa"/>
            <w:shd w:val="clear" w:color="auto" w:fill="auto"/>
            <w:noWrap/>
            <w:vAlign w:val="bottom"/>
            <w:hideMark/>
          </w:tcPr>
          <w:p w14:paraId="0D1743F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509845D5"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7CBBDF0E"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4E6924C1"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32B3E5F1"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3A89229F"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15739C6C"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3A01FFF5" w14:textId="44E161D9"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6F8C84F2" w14:textId="77777777" w:rsidTr="007F1340">
        <w:trPr>
          <w:trHeight w:val="690"/>
          <w:jc w:val="center"/>
        </w:trPr>
        <w:tc>
          <w:tcPr>
            <w:tcW w:w="562" w:type="dxa"/>
            <w:shd w:val="clear" w:color="auto" w:fill="auto"/>
            <w:noWrap/>
            <w:vAlign w:val="bottom"/>
            <w:hideMark/>
          </w:tcPr>
          <w:p w14:paraId="1EE105F1"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39ADBD00" w14:textId="77777777" w:rsidR="00187132" w:rsidRPr="008A5FE6" w:rsidRDefault="00187132" w:rsidP="00443CF7">
            <w:pPr>
              <w:jc w:val="left"/>
              <w:rPr>
                <w:sz w:val="20"/>
                <w:szCs w:val="20"/>
                <w:lang w:val="es-MX" w:eastAsia="es-MX"/>
              </w:rPr>
            </w:pPr>
            <w:r w:rsidRPr="008A5FE6">
              <w:rPr>
                <w:sz w:val="20"/>
                <w:szCs w:val="20"/>
                <w:lang w:val="es-MX" w:eastAsia="es-MX"/>
              </w:rPr>
              <w:t>7</w:t>
            </w:r>
          </w:p>
        </w:tc>
        <w:tc>
          <w:tcPr>
            <w:tcW w:w="446" w:type="dxa"/>
            <w:shd w:val="clear" w:color="auto" w:fill="auto"/>
            <w:noWrap/>
            <w:vAlign w:val="bottom"/>
            <w:hideMark/>
          </w:tcPr>
          <w:p w14:paraId="593889A8"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22" w:type="dxa"/>
            <w:shd w:val="clear" w:color="auto" w:fill="auto"/>
            <w:noWrap/>
            <w:vAlign w:val="bottom"/>
            <w:hideMark/>
          </w:tcPr>
          <w:p w14:paraId="6905D802"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203CA6BC" w14:textId="77777777" w:rsidR="00187132" w:rsidRPr="008A5FE6" w:rsidRDefault="00187132" w:rsidP="00443CF7">
            <w:pPr>
              <w:jc w:val="left"/>
              <w:rPr>
                <w:sz w:val="20"/>
                <w:szCs w:val="20"/>
                <w:lang w:val="es-MX" w:eastAsia="es-MX"/>
              </w:rPr>
            </w:pPr>
            <w:r w:rsidRPr="008A5FE6">
              <w:rPr>
                <w:sz w:val="20"/>
                <w:szCs w:val="20"/>
                <w:lang w:val="es-MX" w:eastAsia="es-MX"/>
              </w:rPr>
              <w:t>BLANCOS Y OTROS PRODUCTOS TEXTILES EXCEPTO PRENDAS DE VESTIR</w:t>
            </w:r>
          </w:p>
        </w:tc>
        <w:tc>
          <w:tcPr>
            <w:tcW w:w="574" w:type="dxa"/>
            <w:shd w:val="clear" w:color="auto" w:fill="auto"/>
            <w:noWrap/>
            <w:vAlign w:val="bottom"/>
            <w:hideMark/>
          </w:tcPr>
          <w:p w14:paraId="51D54440"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7DA82FCD"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383EC289"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5AB9CD5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250899EB"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56058F22"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552103CF"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2E50DF1F" w14:textId="12CCC7FE"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14130615" w14:textId="77777777" w:rsidTr="007F1340">
        <w:trPr>
          <w:trHeight w:val="300"/>
          <w:jc w:val="center"/>
        </w:trPr>
        <w:tc>
          <w:tcPr>
            <w:tcW w:w="562" w:type="dxa"/>
            <w:shd w:val="clear" w:color="auto" w:fill="auto"/>
            <w:noWrap/>
            <w:vAlign w:val="bottom"/>
            <w:hideMark/>
          </w:tcPr>
          <w:p w14:paraId="7CD52C33"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190D9D23"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46" w:type="dxa"/>
            <w:shd w:val="clear" w:color="auto" w:fill="auto"/>
            <w:noWrap/>
            <w:vAlign w:val="bottom"/>
            <w:hideMark/>
          </w:tcPr>
          <w:p w14:paraId="3A51FDE4"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22" w:type="dxa"/>
            <w:shd w:val="clear" w:color="auto" w:fill="auto"/>
            <w:noWrap/>
            <w:vAlign w:val="bottom"/>
            <w:hideMark/>
          </w:tcPr>
          <w:p w14:paraId="7685D3D0"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071BD76A" w14:textId="77777777" w:rsidR="00187132" w:rsidRPr="008A5FE6" w:rsidRDefault="00187132" w:rsidP="00443CF7">
            <w:pPr>
              <w:jc w:val="left"/>
              <w:rPr>
                <w:sz w:val="20"/>
                <w:szCs w:val="20"/>
                <w:lang w:val="es-MX" w:eastAsia="es-MX"/>
              </w:rPr>
            </w:pPr>
            <w:r w:rsidRPr="008A5FE6">
              <w:rPr>
                <w:sz w:val="20"/>
                <w:szCs w:val="20"/>
                <w:lang w:val="es-MX" w:eastAsia="es-MX"/>
              </w:rPr>
              <w:t>HERRAMIENTAS MENORES</w:t>
            </w:r>
          </w:p>
        </w:tc>
        <w:tc>
          <w:tcPr>
            <w:tcW w:w="574" w:type="dxa"/>
            <w:shd w:val="clear" w:color="auto" w:fill="auto"/>
            <w:noWrap/>
            <w:vAlign w:val="bottom"/>
            <w:hideMark/>
          </w:tcPr>
          <w:p w14:paraId="5223B2EE"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3E9441DB"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58AF4FE4"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5898B5CB"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75831006"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400AA9DF"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5D88A585"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742394DE" w14:textId="1A12C7D3"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4505CEA1" w14:textId="77777777" w:rsidTr="007F1340">
        <w:trPr>
          <w:trHeight w:val="300"/>
          <w:jc w:val="center"/>
        </w:trPr>
        <w:tc>
          <w:tcPr>
            <w:tcW w:w="562" w:type="dxa"/>
            <w:shd w:val="clear" w:color="auto" w:fill="auto"/>
            <w:noWrap/>
            <w:vAlign w:val="bottom"/>
            <w:hideMark/>
          </w:tcPr>
          <w:p w14:paraId="281E1C3C"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262DEECF"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46" w:type="dxa"/>
            <w:shd w:val="clear" w:color="auto" w:fill="auto"/>
            <w:noWrap/>
            <w:vAlign w:val="bottom"/>
            <w:hideMark/>
          </w:tcPr>
          <w:p w14:paraId="4B2F39D7"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22" w:type="dxa"/>
            <w:shd w:val="clear" w:color="auto" w:fill="auto"/>
            <w:noWrap/>
            <w:vAlign w:val="bottom"/>
            <w:hideMark/>
          </w:tcPr>
          <w:p w14:paraId="6DCAC13F"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16648D6B" w14:textId="77777777" w:rsidR="00187132" w:rsidRPr="008A5FE6" w:rsidRDefault="00187132" w:rsidP="00443CF7">
            <w:pPr>
              <w:jc w:val="left"/>
              <w:rPr>
                <w:sz w:val="20"/>
                <w:szCs w:val="20"/>
                <w:lang w:val="es-MX" w:eastAsia="es-MX"/>
              </w:rPr>
            </w:pPr>
            <w:r w:rsidRPr="008A5FE6">
              <w:rPr>
                <w:sz w:val="20"/>
                <w:szCs w:val="20"/>
                <w:lang w:val="es-MX" w:eastAsia="es-MX"/>
              </w:rPr>
              <w:t>REFACCIONES Y ACCESORIOS MENORES DE EDIFICIOS</w:t>
            </w:r>
          </w:p>
        </w:tc>
        <w:tc>
          <w:tcPr>
            <w:tcW w:w="574" w:type="dxa"/>
            <w:shd w:val="clear" w:color="auto" w:fill="auto"/>
            <w:noWrap/>
            <w:vAlign w:val="bottom"/>
            <w:hideMark/>
          </w:tcPr>
          <w:p w14:paraId="2A91FB58"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3D641EA9"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44F8FC01"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1EE89E90"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5D17B8E0"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721C5CE9"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271316F8"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45255A4B" w14:textId="64302BF4"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32467C53" w14:textId="77777777" w:rsidTr="007F1340">
        <w:trPr>
          <w:trHeight w:val="465"/>
          <w:jc w:val="center"/>
        </w:trPr>
        <w:tc>
          <w:tcPr>
            <w:tcW w:w="562" w:type="dxa"/>
            <w:shd w:val="clear" w:color="auto" w:fill="auto"/>
            <w:noWrap/>
            <w:vAlign w:val="bottom"/>
            <w:hideMark/>
          </w:tcPr>
          <w:p w14:paraId="0AD4D919"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2299490F"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46" w:type="dxa"/>
            <w:shd w:val="clear" w:color="auto" w:fill="auto"/>
            <w:noWrap/>
            <w:vAlign w:val="bottom"/>
            <w:hideMark/>
          </w:tcPr>
          <w:p w14:paraId="6D948808"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22" w:type="dxa"/>
            <w:shd w:val="clear" w:color="auto" w:fill="auto"/>
            <w:noWrap/>
            <w:vAlign w:val="bottom"/>
            <w:hideMark/>
          </w:tcPr>
          <w:p w14:paraId="763394F6"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33E69D86" w14:textId="77777777" w:rsidR="00187132" w:rsidRPr="008A5FE6" w:rsidRDefault="00187132" w:rsidP="00443CF7">
            <w:pPr>
              <w:jc w:val="left"/>
              <w:rPr>
                <w:sz w:val="20"/>
                <w:szCs w:val="20"/>
                <w:lang w:val="es-MX" w:eastAsia="es-MX"/>
              </w:rPr>
            </w:pPr>
            <w:r w:rsidRPr="008A5FE6">
              <w:rPr>
                <w:sz w:val="20"/>
                <w:szCs w:val="20"/>
                <w:lang w:val="es-MX" w:eastAsia="es-MX"/>
              </w:rPr>
              <w:t>REFACCIONES Y ACCESORIOS MENORES DE MOBILIARIO Y EQUIPO DE ADMINISTRACION, EDUCACIONAL Y RECREATIVO</w:t>
            </w:r>
          </w:p>
        </w:tc>
        <w:tc>
          <w:tcPr>
            <w:tcW w:w="574" w:type="dxa"/>
            <w:shd w:val="clear" w:color="auto" w:fill="auto"/>
            <w:noWrap/>
            <w:vAlign w:val="bottom"/>
            <w:hideMark/>
          </w:tcPr>
          <w:p w14:paraId="3135F6C5"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7E48BC47"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476BF265"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133ED740"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6CD45B75"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29C593F6"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4DA6F789"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1BCA12F8" w14:textId="5EFDE780"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107E6E7A" w14:textId="77777777" w:rsidTr="007F1340">
        <w:trPr>
          <w:trHeight w:val="465"/>
          <w:jc w:val="center"/>
        </w:trPr>
        <w:tc>
          <w:tcPr>
            <w:tcW w:w="562" w:type="dxa"/>
            <w:shd w:val="clear" w:color="auto" w:fill="auto"/>
            <w:noWrap/>
            <w:vAlign w:val="bottom"/>
            <w:hideMark/>
          </w:tcPr>
          <w:p w14:paraId="551C59E3"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3BB13C39"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46" w:type="dxa"/>
            <w:shd w:val="clear" w:color="auto" w:fill="auto"/>
            <w:noWrap/>
            <w:vAlign w:val="bottom"/>
            <w:hideMark/>
          </w:tcPr>
          <w:p w14:paraId="1960199F"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22" w:type="dxa"/>
            <w:shd w:val="clear" w:color="auto" w:fill="auto"/>
            <w:noWrap/>
            <w:vAlign w:val="bottom"/>
            <w:hideMark/>
          </w:tcPr>
          <w:p w14:paraId="16C3A41C"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6A7B7440" w14:textId="77777777" w:rsidR="00187132" w:rsidRPr="008A5FE6" w:rsidRDefault="00187132" w:rsidP="00443CF7">
            <w:pPr>
              <w:jc w:val="left"/>
              <w:rPr>
                <w:sz w:val="20"/>
                <w:szCs w:val="20"/>
                <w:lang w:val="es-MX" w:eastAsia="es-MX"/>
              </w:rPr>
            </w:pPr>
            <w:r w:rsidRPr="008A5FE6">
              <w:rPr>
                <w:sz w:val="20"/>
                <w:szCs w:val="20"/>
                <w:lang w:val="es-MX" w:eastAsia="es-MX"/>
              </w:rPr>
              <w:t>REFACCIONES Y ACCESORIOS MENORES DE EQUIPO DE COMPUTO Y TECNOLOGIAS DE LA INFORMACION</w:t>
            </w:r>
          </w:p>
        </w:tc>
        <w:tc>
          <w:tcPr>
            <w:tcW w:w="574" w:type="dxa"/>
            <w:shd w:val="clear" w:color="auto" w:fill="auto"/>
            <w:noWrap/>
            <w:vAlign w:val="bottom"/>
            <w:hideMark/>
          </w:tcPr>
          <w:p w14:paraId="1D27B04A"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16A2D616"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7FFBBD3D"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7797D6A7"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1712AA80"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42239E48"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63181663"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6B7C0952" w14:textId="25F27FA8"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3ED89455" w14:textId="77777777" w:rsidTr="007F1340">
        <w:trPr>
          <w:trHeight w:val="465"/>
          <w:jc w:val="center"/>
        </w:trPr>
        <w:tc>
          <w:tcPr>
            <w:tcW w:w="562" w:type="dxa"/>
            <w:shd w:val="clear" w:color="auto" w:fill="auto"/>
            <w:noWrap/>
            <w:vAlign w:val="bottom"/>
            <w:hideMark/>
          </w:tcPr>
          <w:p w14:paraId="5D60F025"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6AE9B3A0"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46" w:type="dxa"/>
            <w:shd w:val="clear" w:color="auto" w:fill="auto"/>
            <w:noWrap/>
            <w:vAlign w:val="bottom"/>
            <w:hideMark/>
          </w:tcPr>
          <w:p w14:paraId="229CE874"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22" w:type="dxa"/>
            <w:shd w:val="clear" w:color="auto" w:fill="auto"/>
            <w:noWrap/>
            <w:vAlign w:val="bottom"/>
            <w:hideMark/>
          </w:tcPr>
          <w:p w14:paraId="788E7032"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0B732800" w14:textId="77777777" w:rsidR="00187132" w:rsidRPr="008A5FE6" w:rsidRDefault="00187132" w:rsidP="00443CF7">
            <w:pPr>
              <w:jc w:val="left"/>
              <w:rPr>
                <w:sz w:val="20"/>
                <w:szCs w:val="20"/>
                <w:lang w:val="es-MX" w:eastAsia="es-MX"/>
              </w:rPr>
            </w:pPr>
            <w:r w:rsidRPr="008A5FE6">
              <w:rPr>
                <w:sz w:val="20"/>
                <w:szCs w:val="20"/>
                <w:lang w:val="es-MX" w:eastAsia="es-MX"/>
              </w:rPr>
              <w:t>REFACCIONES Y ACCESORIOS MENORES DE EQUIPO E INSTRUMENTAL MEDICO Y DE LABORATORIO</w:t>
            </w:r>
          </w:p>
        </w:tc>
        <w:tc>
          <w:tcPr>
            <w:tcW w:w="574" w:type="dxa"/>
            <w:shd w:val="clear" w:color="auto" w:fill="auto"/>
            <w:noWrap/>
            <w:vAlign w:val="bottom"/>
            <w:hideMark/>
          </w:tcPr>
          <w:p w14:paraId="5BD248F6"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2D45F1B7"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6F56C5FB"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6EF6197A"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723C61B7"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117DA830"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17EC7AD2"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1CA9F2E9" w14:textId="43A7D03D"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1C7A8990" w14:textId="77777777" w:rsidTr="007F1340">
        <w:trPr>
          <w:trHeight w:val="465"/>
          <w:jc w:val="center"/>
        </w:trPr>
        <w:tc>
          <w:tcPr>
            <w:tcW w:w="562" w:type="dxa"/>
            <w:shd w:val="clear" w:color="auto" w:fill="auto"/>
            <w:noWrap/>
            <w:vAlign w:val="bottom"/>
            <w:hideMark/>
          </w:tcPr>
          <w:p w14:paraId="15BF69DB"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6B4CBC64"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46" w:type="dxa"/>
            <w:shd w:val="clear" w:color="auto" w:fill="auto"/>
            <w:noWrap/>
            <w:vAlign w:val="bottom"/>
            <w:hideMark/>
          </w:tcPr>
          <w:p w14:paraId="79E42D41" w14:textId="77777777" w:rsidR="00187132" w:rsidRPr="008A5FE6" w:rsidRDefault="00187132" w:rsidP="00443CF7">
            <w:pPr>
              <w:jc w:val="left"/>
              <w:rPr>
                <w:sz w:val="20"/>
                <w:szCs w:val="20"/>
                <w:lang w:val="es-MX" w:eastAsia="es-MX"/>
              </w:rPr>
            </w:pPr>
            <w:r w:rsidRPr="008A5FE6">
              <w:rPr>
                <w:sz w:val="20"/>
                <w:szCs w:val="20"/>
                <w:lang w:val="es-MX" w:eastAsia="es-MX"/>
              </w:rPr>
              <w:t>6</w:t>
            </w:r>
          </w:p>
        </w:tc>
        <w:tc>
          <w:tcPr>
            <w:tcW w:w="422" w:type="dxa"/>
            <w:shd w:val="clear" w:color="auto" w:fill="auto"/>
            <w:noWrap/>
            <w:vAlign w:val="bottom"/>
            <w:hideMark/>
          </w:tcPr>
          <w:p w14:paraId="41A90A3A"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0CFA3767" w14:textId="77777777" w:rsidR="00187132" w:rsidRPr="008A5FE6" w:rsidRDefault="00187132" w:rsidP="00443CF7">
            <w:pPr>
              <w:jc w:val="left"/>
              <w:rPr>
                <w:sz w:val="20"/>
                <w:szCs w:val="20"/>
                <w:lang w:val="es-MX" w:eastAsia="es-MX"/>
              </w:rPr>
            </w:pPr>
            <w:r w:rsidRPr="008A5FE6">
              <w:rPr>
                <w:sz w:val="20"/>
                <w:szCs w:val="20"/>
                <w:lang w:val="es-MX" w:eastAsia="es-MX"/>
              </w:rPr>
              <w:t>REFACCIONES Y ACCESORIOS MENORES DE EQUIPO DE TRANSPORTE</w:t>
            </w:r>
          </w:p>
        </w:tc>
        <w:tc>
          <w:tcPr>
            <w:tcW w:w="574" w:type="dxa"/>
            <w:shd w:val="clear" w:color="auto" w:fill="auto"/>
            <w:noWrap/>
            <w:vAlign w:val="bottom"/>
            <w:hideMark/>
          </w:tcPr>
          <w:p w14:paraId="762C2635"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16C2BD83"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47ED009D"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6A3D5F73"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4F83A581"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087120D4"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74BEDE3B"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77052C1F" w14:textId="5A6BCDB1"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0C7C701C" w14:textId="77777777" w:rsidTr="007F1340">
        <w:trPr>
          <w:trHeight w:val="465"/>
          <w:jc w:val="center"/>
        </w:trPr>
        <w:tc>
          <w:tcPr>
            <w:tcW w:w="562" w:type="dxa"/>
            <w:shd w:val="clear" w:color="auto" w:fill="auto"/>
            <w:noWrap/>
            <w:vAlign w:val="bottom"/>
            <w:hideMark/>
          </w:tcPr>
          <w:p w14:paraId="57C76EA7"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18ECDA7B"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46" w:type="dxa"/>
            <w:shd w:val="clear" w:color="auto" w:fill="auto"/>
            <w:noWrap/>
            <w:vAlign w:val="bottom"/>
            <w:hideMark/>
          </w:tcPr>
          <w:p w14:paraId="5186640B" w14:textId="77777777" w:rsidR="00187132" w:rsidRPr="008A5FE6" w:rsidRDefault="00187132" w:rsidP="00443CF7">
            <w:pPr>
              <w:jc w:val="left"/>
              <w:rPr>
                <w:sz w:val="20"/>
                <w:szCs w:val="20"/>
                <w:lang w:val="es-MX" w:eastAsia="es-MX"/>
              </w:rPr>
            </w:pPr>
            <w:r w:rsidRPr="008A5FE6">
              <w:rPr>
                <w:sz w:val="20"/>
                <w:szCs w:val="20"/>
                <w:lang w:val="es-MX" w:eastAsia="es-MX"/>
              </w:rPr>
              <w:t>7</w:t>
            </w:r>
          </w:p>
        </w:tc>
        <w:tc>
          <w:tcPr>
            <w:tcW w:w="422" w:type="dxa"/>
            <w:shd w:val="clear" w:color="auto" w:fill="auto"/>
            <w:noWrap/>
            <w:vAlign w:val="bottom"/>
            <w:hideMark/>
          </w:tcPr>
          <w:p w14:paraId="2BB8DF27"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6E5596E2" w14:textId="77777777" w:rsidR="00187132" w:rsidRPr="008A5FE6" w:rsidRDefault="00187132" w:rsidP="00443CF7">
            <w:pPr>
              <w:jc w:val="left"/>
              <w:rPr>
                <w:sz w:val="20"/>
                <w:szCs w:val="20"/>
                <w:lang w:val="es-MX" w:eastAsia="es-MX"/>
              </w:rPr>
            </w:pPr>
            <w:r w:rsidRPr="008A5FE6">
              <w:rPr>
                <w:sz w:val="20"/>
                <w:szCs w:val="20"/>
                <w:lang w:val="es-MX" w:eastAsia="es-MX"/>
              </w:rPr>
              <w:t>REFACCIONES Y ACCESORIOS MENORES DE EQUIPO DE DEFENSA Y SEGURIDAD</w:t>
            </w:r>
          </w:p>
        </w:tc>
        <w:tc>
          <w:tcPr>
            <w:tcW w:w="574" w:type="dxa"/>
            <w:shd w:val="clear" w:color="auto" w:fill="auto"/>
            <w:noWrap/>
            <w:vAlign w:val="bottom"/>
            <w:hideMark/>
          </w:tcPr>
          <w:p w14:paraId="648A5363"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29ADDD66"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0E136321"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18CEB0F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4C68EF77"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70B79759"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6F4719F5"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4E36197B" w14:textId="4082A6D5"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27F2CB65" w14:textId="77777777" w:rsidTr="007F1340">
        <w:trPr>
          <w:trHeight w:val="465"/>
          <w:jc w:val="center"/>
        </w:trPr>
        <w:tc>
          <w:tcPr>
            <w:tcW w:w="562" w:type="dxa"/>
            <w:shd w:val="clear" w:color="auto" w:fill="auto"/>
            <w:noWrap/>
            <w:vAlign w:val="bottom"/>
            <w:hideMark/>
          </w:tcPr>
          <w:p w14:paraId="1CE58F48"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70" w:type="dxa"/>
            <w:shd w:val="clear" w:color="auto" w:fill="auto"/>
            <w:noWrap/>
            <w:vAlign w:val="bottom"/>
            <w:hideMark/>
          </w:tcPr>
          <w:p w14:paraId="2DB67DF8"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46" w:type="dxa"/>
            <w:shd w:val="clear" w:color="auto" w:fill="auto"/>
            <w:noWrap/>
            <w:vAlign w:val="bottom"/>
            <w:hideMark/>
          </w:tcPr>
          <w:p w14:paraId="4D0B7181" w14:textId="77777777" w:rsidR="00187132" w:rsidRPr="008A5FE6" w:rsidRDefault="00187132" w:rsidP="00443CF7">
            <w:pPr>
              <w:jc w:val="left"/>
              <w:rPr>
                <w:sz w:val="20"/>
                <w:szCs w:val="20"/>
                <w:lang w:val="es-MX" w:eastAsia="es-MX"/>
              </w:rPr>
            </w:pPr>
            <w:r w:rsidRPr="008A5FE6">
              <w:rPr>
                <w:sz w:val="20"/>
                <w:szCs w:val="20"/>
                <w:lang w:val="es-MX" w:eastAsia="es-MX"/>
              </w:rPr>
              <w:t>8</w:t>
            </w:r>
          </w:p>
        </w:tc>
        <w:tc>
          <w:tcPr>
            <w:tcW w:w="422" w:type="dxa"/>
            <w:shd w:val="clear" w:color="auto" w:fill="auto"/>
            <w:noWrap/>
            <w:vAlign w:val="bottom"/>
            <w:hideMark/>
          </w:tcPr>
          <w:p w14:paraId="4B0E369B"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7B51C2DA" w14:textId="77777777" w:rsidR="00187132" w:rsidRPr="008A5FE6" w:rsidRDefault="00187132" w:rsidP="00443CF7">
            <w:pPr>
              <w:jc w:val="left"/>
              <w:rPr>
                <w:sz w:val="20"/>
                <w:szCs w:val="20"/>
                <w:lang w:val="es-MX" w:eastAsia="es-MX"/>
              </w:rPr>
            </w:pPr>
            <w:r w:rsidRPr="008A5FE6">
              <w:rPr>
                <w:sz w:val="20"/>
                <w:szCs w:val="20"/>
                <w:lang w:val="es-MX" w:eastAsia="es-MX"/>
              </w:rPr>
              <w:t xml:space="preserve">REFACCIONES Y ACCESORIOS MENORES DE MAQUINARIA Y </w:t>
            </w:r>
            <w:r w:rsidRPr="008A5FE6">
              <w:rPr>
                <w:sz w:val="20"/>
                <w:szCs w:val="20"/>
                <w:lang w:val="es-MX" w:eastAsia="es-MX"/>
              </w:rPr>
              <w:lastRenderedPageBreak/>
              <w:t>OTROS EQUIPOS</w:t>
            </w:r>
          </w:p>
        </w:tc>
        <w:tc>
          <w:tcPr>
            <w:tcW w:w="574" w:type="dxa"/>
            <w:shd w:val="clear" w:color="auto" w:fill="auto"/>
            <w:noWrap/>
            <w:vAlign w:val="bottom"/>
            <w:hideMark/>
          </w:tcPr>
          <w:p w14:paraId="0AAD30A4" w14:textId="77777777" w:rsidR="00187132" w:rsidRPr="008A5FE6" w:rsidRDefault="00187132" w:rsidP="00443CF7">
            <w:pPr>
              <w:jc w:val="right"/>
              <w:rPr>
                <w:sz w:val="20"/>
                <w:szCs w:val="20"/>
                <w:lang w:val="es-MX" w:eastAsia="es-MX"/>
              </w:rPr>
            </w:pPr>
            <w:r w:rsidRPr="008A5FE6">
              <w:rPr>
                <w:sz w:val="20"/>
                <w:szCs w:val="20"/>
                <w:lang w:val="es-MX" w:eastAsia="es-MX"/>
              </w:rPr>
              <w:lastRenderedPageBreak/>
              <w:t>1</w:t>
            </w:r>
          </w:p>
        </w:tc>
        <w:tc>
          <w:tcPr>
            <w:tcW w:w="2319" w:type="dxa"/>
            <w:shd w:val="clear" w:color="auto" w:fill="auto"/>
            <w:noWrap/>
            <w:vAlign w:val="bottom"/>
            <w:hideMark/>
          </w:tcPr>
          <w:p w14:paraId="312FB867"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0EC2236F"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48D60EE6"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57066286"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2AFE87C5"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29A23EA1"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01AB6949" w14:textId="29908DF2"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1BA6142B" w14:textId="77777777" w:rsidTr="007F1340">
        <w:trPr>
          <w:trHeight w:val="465"/>
          <w:jc w:val="center"/>
        </w:trPr>
        <w:tc>
          <w:tcPr>
            <w:tcW w:w="562" w:type="dxa"/>
            <w:shd w:val="clear" w:color="auto" w:fill="auto"/>
            <w:noWrap/>
            <w:vAlign w:val="bottom"/>
            <w:hideMark/>
          </w:tcPr>
          <w:p w14:paraId="5D971D91" w14:textId="77777777" w:rsidR="00187132" w:rsidRPr="008A5FE6" w:rsidRDefault="00187132" w:rsidP="00443CF7">
            <w:pPr>
              <w:jc w:val="left"/>
              <w:rPr>
                <w:sz w:val="20"/>
                <w:szCs w:val="20"/>
                <w:lang w:val="es-MX" w:eastAsia="es-MX"/>
              </w:rPr>
            </w:pPr>
            <w:r w:rsidRPr="008A5FE6">
              <w:rPr>
                <w:sz w:val="20"/>
                <w:szCs w:val="20"/>
                <w:lang w:val="es-MX" w:eastAsia="es-MX"/>
              </w:rPr>
              <w:lastRenderedPageBreak/>
              <w:t>2</w:t>
            </w:r>
          </w:p>
        </w:tc>
        <w:tc>
          <w:tcPr>
            <w:tcW w:w="470" w:type="dxa"/>
            <w:shd w:val="clear" w:color="auto" w:fill="auto"/>
            <w:noWrap/>
            <w:vAlign w:val="bottom"/>
            <w:hideMark/>
          </w:tcPr>
          <w:p w14:paraId="0956278F"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46" w:type="dxa"/>
            <w:shd w:val="clear" w:color="auto" w:fill="auto"/>
            <w:noWrap/>
            <w:vAlign w:val="bottom"/>
            <w:hideMark/>
          </w:tcPr>
          <w:p w14:paraId="4938514C"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22" w:type="dxa"/>
            <w:shd w:val="clear" w:color="auto" w:fill="auto"/>
            <w:noWrap/>
            <w:vAlign w:val="bottom"/>
            <w:hideMark/>
          </w:tcPr>
          <w:p w14:paraId="10939ADE"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09A8EA5A" w14:textId="77777777" w:rsidR="00187132" w:rsidRPr="008A5FE6" w:rsidRDefault="00187132" w:rsidP="00443CF7">
            <w:pPr>
              <w:jc w:val="left"/>
              <w:rPr>
                <w:sz w:val="20"/>
                <w:szCs w:val="20"/>
                <w:lang w:val="es-MX" w:eastAsia="es-MX"/>
              </w:rPr>
            </w:pPr>
            <w:r w:rsidRPr="008A5FE6">
              <w:rPr>
                <w:sz w:val="20"/>
                <w:szCs w:val="20"/>
                <w:lang w:val="es-MX" w:eastAsia="es-MX"/>
              </w:rPr>
              <w:t>REFACCIONES Y ACCESORIOS MENORES OTROS BIENES MUEBLES</w:t>
            </w:r>
          </w:p>
        </w:tc>
        <w:tc>
          <w:tcPr>
            <w:tcW w:w="574" w:type="dxa"/>
            <w:shd w:val="clear" w:color="auto" w:fill="auto"/>
            <w:noWrap/>
            <w:vAlign w:val="bottom"/>
            <w:hideMark/>
          </w:tcPr>
          <w:p w14:paraId="30333EE9"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39013DAC"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7FA7BED4"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6150D8EE"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759EFD7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6F6FE593"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6915E472"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32C71CBC" w14:textId="6135D414"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6C92EEAF" w14:textId="77777777" w:rsidTr="007F1340">
        <w:trPr>
          <w:trHeight w:val="300"/>
          <w:jc w:val="center"/>
        </w:trPr>
        <w:tc>
          <w:tcPr>
            <w:tcW w:w="562" w:type="dxa"/>
            <w:shd w:val="clear" w:color="auto" w:fill="auto"/>
            <w:noWrap/>
            <w:vAlign w:val="bottom"/>
            <w:hideMark/>
          </w:tcPr>
          <w:p w14:paraId="4D606E1E"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076D4D18"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46" w:type="dxa"/>
            <w:shd w:val="clear" w:color="auto" w:fill="auto"/>
            <w:noWrap/>
            <w:vAlign w:val="bottom"/>
            <w:hideMark/>
          </w:tcPr>
          <w:p w14:paraId="07333D2E"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22" w:type="dxa"/>
            <w:shd w:val="clear" w:color="auto" w:fill="auto"/>
            <w:noWrap/>
            <w:vAlign w:val="bottom"/>
            <w:hideMark/>
          </w:tcPr>
          <w:p w14:paraId="53BECEAC"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5A0B88D4" w14:textId="77777777" w:rsidR="00187132" w:rsidRPr="008A5FE6" w:rsidRDefault="00187132" w:rsidP="00443CF7">
            <w:pPr>
              <w:jc w:val="left"/>
              <w:rPr>
                <w:sz w:val="20"/>
                <w:szCs w:val="20"/>
                <w:lang w:val="es-MX" w:eastAsia="es-MX"/>
              </w:rPr>
            </w:pPr>
            <w:r w:rsidRPr="008A5FE6">
              <w:rPr>
                <w:sz w:val="20"/>
                <w:szCs w:val="20"/>
                <w:lang w:val="es-MX" w:eastAsia="es-MX"/>
              </w:rPr>
              <w:t>ENERGIA ELECTRICA</w:t>
            </w:r>
          </w:p>
        </w:tc>
        <w:tc>
          <w:tcPr>
            <w:tcW w:w="574" w:type="dxa"/>
            <w:shd w:val="clear" w:color="auto" w:fill="auto"/>
            <w:noWrap/>
            <w:vAlign w:val="bottom"/>
            <w:hideMark/>
          </w:tcPr>
          <w:p w14:paraId="078D1FE2"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4C0CE609"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25E1C54E"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615B199A"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7EF201BB"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25396C81"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799620E6"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27045739" w14:textId="3CCF5900"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45FD73A0" w14:textId="77777777" w:rsidTr="007F1340">
        <w:trPr>
          <w:trHeight w:val="300"/>
          <w:jc w:val="center"/>
        </w:trPr>
        <w:tc>
          <w:tcPr>
            <w:tcW w:w="562" w:type="dxa"/>
            <w:shd w:val="clear" w:color="auto" w:fill="auto"/>
            <w:noWrap/>
            <w:vAlign w:val="bottom"/>
            <w:hideMark/>
          </w:tcPr>
          <w:p w14:paraId="49E3DE31"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45CFCCB3"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46" w:type="dxa"/>
            <w:shd w:val="clear" w:color="auto" w:fill="auto"/>
            <w:noWrap/>
            <w:vAlign w:val="bottom"/>
            <w:hideMark/>
          </w:tcPr>
          <w:p w14:paraId="4FECD322"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22" w:type="dxa"/>
            <w:shd w:val="clear" w:color="auto" w:fill="auto"/>
            <w:noWrap/>
            <w:vAlign w:val="bottom"/>
            <w:hideMark/>
          </w:tcPr>
          <w:p w14:paraId="4B6C8C9A"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1E5AD434" w14:textId="77777777" w:rsidR="00187132" w:rsidRPr="008A5FE6" w:rsidRDefault="00187132" w:rsidP="00443CF7">
            <w:pPr>
              <w:jc w:val="left"/>
              <w:rPr>
                <w:sz w:val="20"/>
                <w:szCs w:val="20"/>
                <w:lang w:val="es-MX" w:eastAsia="es-MX"/>
              </w:rPr>
            </w:pPr>
            <w:r w:rsidRPr="008A5FE6">
              <w:rPr>
                <w:sz w:val="20"/>
                <w:szCs w:val="20"/>
                <w:lang w:val="es-MX" w:eastAsia="es-MX"/>
              </w:rPr>
              <w:t>GAS</w:t>
            </w:r>
          </w:p>
        </w:tc>
        <w:tc>
          <w:tcPr>
            <w:tcW w:w="574" w:type="dxa"/>
            <w:shd w:val="clear" w:color="auto" w:fill="auto"/>
            <w:noWrap/>
            <w:vAlign w:val="bottom"/>
            <w:hideMark/>
          </w:tcPr>
          <w:p w14:paraId="1D8B83B8"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0C48DF7F"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62B2C0B5"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7E97DB15"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22BCB416"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3C55626B"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6E4C9297"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32AD8614" w14:textId="5476D815"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0C9D272D" w14:textId="77777777" w:rsidTr="007F1340">
        <w:trPr>
          <w:trHeight w:val="300"/>
          <w:jc w:val="center"/>
        </w:trPr>
        <w:tc>
          <w:tcPr>
            <w:tcW w:w="562" w:type="dxa"/>
            <w:shd w:val="clear" w:color="auto" w:fill="auto"/>
            <w:noWrap/>
            <w:vAlign w:val="bottom"/>
            <w:hideMark/>
          </w:tcPr>
          <w:p w14:paraId="27498A1B"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4B440480"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46" w:type="dxa"/>
            <w:shd w:val="clear" w:color="auto" w:fill="auto"/>
            <w:noWrap/>
            <w:vAlign w:val="bottom"/>
            <w:hideMark/>
          </w:tcPr>
          <w:p w14:paraId="0B6D8269"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22" w:type="dxa"/>
            <w:shd w:val="clear" w:color="auto" w:fill="auto"/>
            <w:noWrap/>
            <w:vAlign w:val="bottom"/>
            <w:hideMark/>
          </w:tcPr>
          <w:p w14:paraId="0330BCCE"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7FC7E953" w14:textId="77777777" w:rsidR="00187132" w:rsidRPr="008A5FE6" w:rsidRDefault="00187132" w:rsidP="00443CF7">
            <w:pPr>
              <w:jc w:val="left"/>
              <w:rPr>
                <w:sz w:val="20"/>
                <w:szCs w:val="20"/>
                <w:lang w:val="es-MX" w:eastAsia="es-MX"/>
              </w:rPr>
            </w:pPr>
            <w:r w:rsidRPr="008A5FE6">
              <w:rPr>
                <w:sz w:val="20"/>
                <w:szCs w:val="20"/>
                <w:lang w:val="es-MX" w:eastAsia="es-MX"/>
              </w:rPr>
              <w:t>AGUA</w:t>
            </w:r>
          </w:p>
        </w:tc>
        <w:tc>
          <w:tcPr>
            <w:tcW w:w="574" w:type="dxa"/>
            <w:shd w:val="clear" w:color="auto" w:fill="auto"/>
            <w:noWrap/>
            <w:vAlign w:val="bottom"/>
            <w:hideMark/>
          </w:tcPr>
          <w:p w14:paraId="334F01BA"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79020E9D"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5EF79944"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5BBFA5D6"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6249DE4E"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46E22ED3"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3B43AB3E"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6E2B4258" w14:textId="7CD2BA58"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0F1F5FA5" w14:textId="77777777" w:rsidTr="007F1340">
        <w:trPr>
          <w:trHeight w:val="300"/>
          <w:jc w:val="center"/>
        </w:trPr>
        <w:tc>
          <w:tcPr>
            <w:tcW w:w="562" w:type="dxa"/>
            <w:shd w:val="clear" w:color="auto" w:fill="auto"/>
            <w:noWrap/>
            <w:vAlign w:val="bottom"/>
            <w:hideMark/>
          </w:tcPr>
          <w:p w14:paraId="03F4B0E8"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5D3379AA"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46" w:type="dxa"/>
            <w:shd w:val="clear" w:color="auto" w:fill="auto"/>
            <w:noWrap/>
            <w:vAlign w:val="bottom"/>
            <w:hideMark/>
          </w:tcPr>
          <w:p w14:paraId="1ACF503E"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22" w:type="dxa"/>
            <w:shd w:val="clear" w:color="auto" w:fill="auto"/>
            <w:noWrap/>
            <w:vAlign w:val="bottom"/>
            <w:hideMark/>
          </w:tcPr>
          <w:p w14:paraId="1E461A11"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0262B2DB" w14:textId="77777777" w:rsidR="00187132" w:rsidRPr="008A5FE6" w:rsidRDefault="00187132" w:rsidP="00443CF7">
            <w:pPr>
              <w:jc w:val="left"/>
              <w:rPr>
                <w:sz w:val="20"/>
                <w:szCs w:val="20"/>
                <w:lang w:val="es-MX" w:eastAsia="es-MX"/>
              </w:rPr>
            </w:pPr>
            <w:r w:rsidRPr="008A5FE6">
              <w:rPr>
                <w:sz w:val="20"/>
                <w:szCs w:val="20"/>
                <w:lang w:val="es-MX" w:eastAsia="es-MX"/>
              </w:rPr>
              <w:t>TELEFONIA TRADICIONAL</w:t>
            </w:r>
          </w:p>
        </w:tc>
        <w:tc>
          <w:tcPr>
            <w:tcW w:w="574" w:type="dxa"/>
            <w:shd w:val="clear" w:color="auto" w:fill="auto"/>
            <w:noWrap/>
            <w:vAlign w:val="bottom"/>
            <w:hideMark/>
          </w:tcPr>
          <w:p w14:paraId="1F742346"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4579F23F"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724F461B"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6641773D"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78883BB2"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1D670205"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585069E9"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13C53217" w14:textId="0584F24F"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7EA5BA52" w14:textId="77777777" w:rsidTr="007F1340">
        <w:trPr>
          <w:trHeight w:val="300"/>
          <w:jc w:val="center"/>
        </w:trPr>
        <w:tc>
          <w:tcPr>
            <w:tcW w:w="562" w:type="dxa"/>
            <w:shd w:val="clear" w:color="auto" w:fill="auto"/>
            <w:noWrap/>
            <w:vAlign w:val="bottom"/>
            <w:hideMark/>
          </w:tcPr>
          <w:p w14:paraId="41A4F4C3"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704EC30A"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46" w:type="dxa"/>
            <w:shd w:val="clear" w:color="auto" w:fill="auto"/>
            <w:noWrap/>
            <w:vAlign w:val="bottom"/>
            <w:hideMark/>
          </w:tcPr>
          <w:p w14:paraId="189D4D8C"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22" w:type="dxa"/>
            <w:shd w:val="clear" w:color="auto" w:fill="auto"/>
            <w:noWrap/>
            <w:vAlign w:val="bottom"/>
            <w:hideMark/>
          </w:tcPr>
          <w:p w14:paraId="65B4B186"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600B4E53" w14:textId="77777777" w:rsidR="00187132" w:rsidRPr="008A5FE6" w:rsidRDefault="00187132" w:rsidP="00443CF7">
            <w:pPr>
              <w:jc w:val="left"/>
              <w:rPr>
                <w:sz w:val="20"/>
                <w:szCs w:val="20"/>
                <w:lang w:val="es-MX" w:eastAsia="es-MX"/>
              </w:rPr>
            </w:pPr>
            <w:r w:rsidRPr="008A5FE6">
              <w:rPr>
                <w:sz w:val="20"/>
                <w:szCs w:val="20"/>
                <w:lang w:val="es-MX" w:eastAsia="es-MX"/>
              </w:rPr>
              <w:t>TELEFONIA CELULAR</w:t>
            </w:r>
          </w:p>
        </w:tc>
        <w:tc>
          <w:tcPr>
            <w:tcW w:w="574" w:type="dxa"/>
            <w:shd w:val="clear" w:color="auto" w:fill="auto"/>
            <w:noWrap/>
            <w:vAlign w:val="bottom"/>
            <w:hideMark/>
          </w:tcPr>
          <w:p w14:paraId="2CC8AE87"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29DC4BDC"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0356F019"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394592E6"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3D2154A7"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42B94F01"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60CE00E2"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5A18A603" w14:textId="03C2BCB4"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5785B1EB" w14:textId="77777777" w:rsidTr="007F1340">
        <w:trPr>
          <w:trHeight w:val="465"/>
          <w:jc w:val="center"/>
        </w:trPr>
        <w:tc>
          <w:tcPr>
            <w:tcW w:w="562" w:type="dxa"/>
            <w:shd w:val="clear" w:color="auto" w:fill="auto"/>
            <w:noWrap/>
            <w:vAlign w:val="bottom"/>
            <w:hideMark/>
          </w:tcPr>
          <w:p w14:paraId="36E9D7F2"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440E3801"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46" w:type="dxa"/>
            <w:shd w:val="clear" w:color="auto" w:fill="auto"/>
            <w:noWrap/>
            <w:vAlign w:val="bottom"/>
            <w:hideMark/>
          </w:tcPr>
          <w:p w14:paraId="70875713" w14:textId="77777777" w:rsidR="00187132" w:rsidRPr="008A5FE6" w:rsidRDefault="00187132" w:rsidP="00443CF7">
            <w:pPr>
              <w:jc w:val="left"/>
              <w:rPr>
                <w:sz w:val="20"/>
                <w:szCs w:val="20"/>
                <w:lang w:val="es-MX" w:eastAsia="es-MX"/>
              </w:rPr>
            </w:pPr>
            <w:r w:rsidRPr="008A5FE6">
              <w:rPr>
                <w:sz w:val="20"/>
                <w:szCs w:val="20"/>
                <w:lang w:val="es-MX" w:eastAsia="es-MX"/>
              </w:rPr>
              <w:t>6</w:t>
            </w:r>
          </w:p>
        </w:tc>
        <w:tc>
          <w:tcPr>
            <w:tcW w:w="422" w:type="dxa"/>
            <w:shd w:val="clear" w:color="auto" w:fill="auto"/>
            <w:noWrap/>
            <w:vAlign w:val="bottom"/>
            <w:hideMark/>
          </w:tcPr>
          <w:p w14:paraId="13247681"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78E2FD6A" w14:textId="77777777" w:rsidR="00187132" w:rsidRPr="008A5FE6" w:rsidRDefault="00187132" w:rsidP="00443CF7">
            <w:pPr>
              <w:jc w:val="left"/>
              <w:rPr>
                <w:sz w:val="20"/>
                <w:szCs w:val="20"/>
                <w:lang w:val="es-MX" w:eastAsia="es-MX"/>
              </w:rPr>
            </w:pPr>
            <w:r w:rsidRPr="008A5FE6">
              <w:rPr>
                <w:sz w:val="20"/>
                <w:szCs w:val="20"/>
                <w:lang w:val="es-MX" w:eastAsia="es-MX"/>
              </w:rPr>
              <w:t>SERVICIO DE TELECOMUNICACIONES Y SATELITES</w:t>
            </w:r>
          </w:p>
        </w:tc>
        <w:tc>
          <w:tcPr>
            <w:tcW w:w="574" w:type="dxa"/>
            <w:shd w:val="clear" w:color="auto" w:fill="auto"/>
            <w:noWrap/>
            <w:vAlign w:val="bottom"/>
            <w:hideMark/>
          </w:tcPr>
          <w:p w14:paraId="3720C172"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7EAA08A7"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5C1AF17E"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10AF4E4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305BF6E1"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531AE8D5"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2797D26D"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4A631E14" w14:textId="0C800DA3"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7153EBA8" w14:textId="77777777" w:rsidTr="007F1340">
        <w:trPr>
          <w:trHeight w:val="465"/>
          <w:jc w:val="center"/>
        </w:trPr>
        <w:tc>
          <w:tcPr>
            <w:tcW w:w="562" w:type="dxa"/>
            <w:shd w:val="clear" w:color="auto" w:fill="auto"/>
            <w:noWrap/>
            <w:vAlign w:val="bottom"/>
            <w:hideMark/>
          </w:tcPr>
          <w:p w14:paraId="3F07573E"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17AABB52"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46" w:type="dxa"/>
            <w:shd w:val="clear" w:color="auto" w:fill="auto"/>
            <w:noWrap/>
            <w:vAlign w:val="bottom"/>
            <w:hideMark/>
          </w:tcPr>
          <w:p w14:paraId="0BE0EB72" w14:textId="77777777" w:rsidR="00187132" w:rsidRPr="008A5FE6" w:rsidRDefault="00187132" w:rsidP="00443CF7">
            <w:pPr>
              <w:jc w:val="left"/>
              <w:rPr>
                <w:sz w:val="20"/>
                <w:szCs w:val="20"/>
                <w:lang w:val="es-MX" w:eastAsia="es-MX"/>
              </w:rPr>
            </w:pPr>
            <w:r w:rsidRPr="008A5FE6">
              <w:rPr>
                <w:sz w:val="20"/>
                <w:szCs w:val="20"/>
                <w:lang w:val="es-MX" w:eastAsia="es-MX"/>
              </w:rPr>
              <w:t>7</w:t>
            </w:r>
          </w:p>
        </w:tc>
        <w:tc>
          <w:tcPr>
            <w:tcW w:w="422" w:type="dxa"/>
            <w:shd w:val="clear" w:color="auto" w:fill="auto"/>
            <w:noWrap/>
            <w:vAlign w:val="bottom"/>
            <w:hideMark/>
          </w:tcPr>
          <w:p w14:paraId="4EB51FCC"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1591B578" w14:textId="77777777" w:rsidR="00187132" w:rsidRPr="008A5FE6" w:rsidRDefault="00187132" w:rsidP="00443CF7">
            <w:pPr>
              <w:jc w:val="left"/>
              <w:rPr>
                <w:sz w:val="20"/>
                <w:szCs w:val="20"/>
                <w:lang w:val="es-MX" w:eastAsia="es-MX"/>
              </w:rPr>
            </w:pPr>
            <w:r w:rsidRPr="008A5FE6">
              <w:rPr>
                <w:sz w:val="20"/>
                <w:szCs w:val="20"/>
                <w:lang w:val="es-MX" w:eastAsia="es-MX"/>
              </w:rPr>
              <w:t>SERVICIOS DE ACCESO DE INTERNET, REDES Y PROCESAMIENTO DE INFORMACION</w:t>
            </w:r>
          </w:p>
        </w:tc>
        <w:tc>
          <w:tcPr>
            <w:tcW w:w="574" w:type="dxa"/>
            <w:shd w:val="clear" w:color="auto" w:fill="auto"/>
            <w:noWrap/>
            <w:vAlign w:val="bottom"/>
            <w:hideMark/>
          </w:tcPr>
          <w:p w14:paraId="11EB86B3"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139B4D28"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47EBBFFD"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3A311930"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08A01CD5"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017EDB6B"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2F91A469"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7AB448A5" w14:textId="372F6064"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59DF2719" w14:textId="77777777" w:rsidTr="007F1340">
        <w:trPr>
          <w:trHeight w:val="300"/>
          <w:jc w:val="center"/>
        </w:trPr>
        <w:tc>
          <w:tcPr>
            <w:tcW w:w="562" w:type="dxa"/>
            <w:shd w:val="clear" w:color="auto" w:fill="auto"/>
            <w:noWrap/>
            <w:vAlign w:val="bottom"/>
            <w:hideMark/>
          </w:tcPr>
          <w:p w14:paraId="3B84923A"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67EAA132"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46" w:type="dxa"/>
            <w:shd w:val="clear" w:color="auto" w:fill="auto"/>
            <w:noWrap/>
            <w:vAlign w:val="bottom"/>
            <w:hideMark/>
          </w:tcPr>
          <w:p w14:paraId="2F36EB1C" w14:textId="77777777" w:rsidR="00187132" w:rsidRPr="008A5FE6" w:rsidRDefault="00187132" w:rsidP="00443CF7">
            <w:pPr>
              <w:jc w:val="left"/>
              <w:rPr>
                <w:sz w:val="20"/>
                <w:szCs w:val="20"/>
                <w:lang w:val="es-MX" w:eastAsia="es-MX"/>
              </w:rPr>
            </w:pPr>
            <w:r w:rsidRPr="008A5FE6">
              <w:rPr>
                <w:sz w:val="20"/>
                <w:szCs w:val="20"/>
                <w:lang w:val="es-MX" w:eastAsia="es-MX"/>
              </w:rPr>
              <w:t>8</w:t>
            </w:r>
          </w:p>
        </w:tc>
        <w:tc>
          <w:tcPr>
            <w:tcW w:w="422" w:type="dxa"/>
            <w:shd w:val="clear" w:color="auto" w:fill="auto"/>
            <w:noWrap/>
            <w:vAlign w:val="bottom"/>
            <w:hideMark/>
          </w:tcPr>
          <w:p w14:paraId="68E652E2"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67068D67" w14:textId="77777777" w:rsidR="00187132" w:rsidRPr="008A5FE6" w:rsidRDefault="00187132" w:rsidP="00443CF7">
            <w:pPr>
              <w:jc w:val="left"/>
              <w:rPr>
                <w:sz w:val="20"/>
                <w:szCs w:val="20"/>
                <w:lang w:val="es-MX" w:eastAsia="es-MX"/>
              </w:rPr>
            </w:pPr>
            <w:r w:rsidRPr="008A5FE6">
              <w:rPr>
                <w:sz w:val="20"/>
                <w:szCs w:val="20"/>
                <w:lang w:val="es-MX" w:eastAsia="es-MX"/>
              </w:rPr>
              <w:t>SERVICIOS POSTALES Y TELEGRAFICOS</w:t>
            </w:r>
          </w:p>
        </w:tc>
        <w:tc>
          <w:tcPr>
            <w:tcW w:w="574" w:type="dxa"/>
            <w:shd w:val="clear" w:color="auto" w:fill="auto"/>
            <w:noWrap/>
            <w:vAlign w:val="bottom"/>
            <w:hideMark/>
          </w:tcPr>
          <w:p w14:paraId="016B9871"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17C3C95F"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4D10FC55"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1FAD1E69"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4F7475EA"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41DC6EB2"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568DFDF7"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408F7097" w14:textId="36222263"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01B9C91C" w14:textId="77777777" w:rsidTr="007F1340">
        <w:trPr>
          <w:trHeight w:val="300"/>
          <w:jc w:val="center"/>
        </w:trPr>
        <w:tc>
          <w:tcPr>
            <w:tcW w:w="562" w:type="dxa"/>
            <w:shd w:val="clear" w:color="auto" w:fill="auto"/>
            <w:noWrap/>
            <w:vAlign w:val="bottom"/>
            <w:hideMark/>
          </w:tcPr>
          <w:p w14:paraId="60EBC68B"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502CA1E1"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46" w:type="dxa"/>
            <w:shd w:val="clear" w:color="auto" w:fill="auto"/>
            <w:noWrap/>
            <w:vAlign w:val="bottom"/>
            <w:hideMark/>
          </w:tcPr>
          <w:p w14:paraId="5B4B1758"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22" w:type="dxa"/>
            <w:shd w:val="clear" w:color="auto" w:fill="auto"/>
            <w:noWrap/>
            <w:vAlign w:val="bottom"/>
            <w:hideMark/>
          </w:tcPr>
          <w:p w14:paraId="6ACB664E"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1820A84A" w14:textId="77777777" w:rsidR="00187132" w:rsidRPr="008A5FE6" w:rsidRDefault="00187132" w:rsidP="00443CF7">
            <w:pPr>
              <w:jc w:val="left"/>
              <w:rPr>
                <w:sz w:val="20"/>
                <w:szCs w:val="20"/>
                <w:lang w:val="es-MX" w:eastAsia="es-MX"/>
              </w:rPr>
            </w:pPr>
            <w:r w:rsidRPr="008A5FE6">
              <w:rPr>
                <w:sz w:val="20"/>
                <w:szCs w:val="20"/>
                <w:lang w:val="es-MX" w:eastAsia="es-MX"/>
              </w:rPr>
              <w:t>SERVICIOS INTEGRALES Y OTROS SERVICIOS</w:t>
            </w:r>
          </w:p>
        </w:tc>
        <w:tc>
          <w:tcPr>
            <w:tcW w:w="574" w:type="dxa"/>
            <w:shd w:val="clear" w:color="auto" w:fill="auto"/>
            <w:noWrap/>
            <w:vAlign w:val="bottom"/>
            <w:hideMark/>
          </w:tcPr>
          <w:p w14:paraId="37E4CC5D"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5F80EF70"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706E8BDA"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5BF8272D"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5A03C249"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5D415BA9"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49B745BA"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2F6646E0" w14:textId="324CDC96"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6F5CD7C0" w14:textId="77777777" w:rsidTr="007F1340">
        <w:trPr>
          <w:trHeight w:val="300"/>
          <w:jc w:val="center"/>
        </w:trPr>
        <w:tc>
          <w:tcPr>
            <w:tcW w:w="562" w:type="dxa"/>
            <w:shd w:val="clear" w:color="auto" w:fill="auto"/>
            <w:noWrap/>
            <w:vAlign w:val="bottom"/>
            <w:hideMark/>
          </w:tcPr>
          <w:p w14:paraId="4F64E075"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6C03C591"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46" w:type="dxa"/>
            <w:shd w:val="clear" w:color="auto" w:fill="auto"/>
            <w:noWrap/>
            <w:vAlign w:val="bottom"/>
            <w:hideMark/>
          </w:tcPr>
          <w:p w14:paraId="67BF2D15"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22" w:type="dxa"/>
            <w:shd w:val="clear" w:color="auto" w:fill="auto"/>
            <w:noWrap/>
            <w:vAlign w:val="bottom"/>
            <w:hideMark/>
          </w:tcPr>
          <w:p w14:paraId="2C315D91"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7CDF3C78" w14:textId="77777777" w:rsidR="00187132" w:rsidRPr="008A5FE6" w:rsidRDefault="00187132" w:rsidP="00443CF7">
            <w:pPr>
              <w:jc w:val="left"/>
              <w:rPr>
                <w:sz w:val="20"/>
                <w:szCs w:val="20"/>
                <w:lang w:val="es-MX" w:eastAsia="es-MX"/>
              </w:rPr>
            </w:pPr>
            <w:r w:rsidRPr="008A5FE6">
              <w:rPr>
                <w:sz w:val="20"/>
                <w:szCs w:val="20"/>
                <w:lang w:val="es-MX" w:eastAsia="es-MX"/>
              </w:rPr>
              <w:t>ARRENDAMIENTO DE TERRENOS</w:t>
            </w:r>
          </w:p>
        </w:tc>
        <w:tc>
          <w:tcPr>
            <w:tcW w:w="574" w:type="dxa"/>
            <w:shd w:val="clear" w:color="auto" w:fill="auto"/>
            <w:noWrap/>
            <w:vAlign w:val="bottom"/>
            <w:hideMark/>
          </w:tcPr>
          <w:p w14:paraId="1B1FBBA9"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2B6F03CF"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5CF1E5A1"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47032BA0"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5FAD86AB"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1F143D64"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142E99AA"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6683F50D" w14:textId="608973DC"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3703D2E6" w14:textId="77777777" w:rsidTr="007F1340">
        <w:trPr>
          <w:trHeight w:val="300"/>
          <w:jc w:val="center"/>
        </w:trPr>
        <w:tc>
          <w:tcPr>
            <w:tcW w:w="562" w:type="dxa"/>
            <w:shd w:val="clear" w:color="auto" w:fill="auto"/>
            <w:noWrap/>
            <w:vAlign w:val="bottom"/>
            <w:hideMark/>
          </w:tcPr>
          <w:p w14:paraId="57CDCD65"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0D4D8438"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46" w:type="dxa"/>
            <w:shd w:val="clear" w:color="auto" w:fill="auto"/>
            <w:noWrap/>
            <w:vAlign w:val="bottom"/>
            <w:hideMark/>
          </w:tcPr>
          <w:p w14:paraId="71D61ABA"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22" w:type="dxa"/>
            <w:shd w:val="clear" w:color="auto" w:fill="auto"/>
            <w:noWrap/>
            <w:vAlign w:val="bottom"/>
            <w:hideMark/>
          </w:tcPr>
          <w:p w14:paraId="3DCC4F3A"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62082F12" w14:textId="77777777" w:rsidR="00187132" w:rsidRPr="008A5FE6" w:rsidRDefault="00187132" w:rsidP="00443CF7">
            <w:pPr>
              <w:jc w:val="left"/>
              <w:rPr>
                <w:sz w:val="20"/>
                <w:szCs w:val="20"/>
                <w:lang w:val="es-MX" w:eastAsia="es-MX"/>
              </w:rPr>
            </w:pPr>
            <w:r w:rsidRPr="008A5FE6">
              <w:rPr>
                <w:sz w:val="20"/>
                <w:szCs w:val="20"/>
                <w:lang w:val="es-MX" w:eastAsia="es-MX"/>
              </w:rPr>
              <w:t>ARRENDAMIENTO DE EDIFICIOS</w:t>
            </w:r>
          </w:p>
        </w:tc>
        <w:tc>
          <w:tcPr>
            <w:tcW w:w="574" w:type="dxa"/>
            <w:shd w:val="clear" w:color="auto" w:fill="auto"/>
            <w:noWrap/>
            <w:vAlign w:val="bottom"/>
            <w:hideMark/>
          </w:tcPr>
          <w:p w14:paraId="6F02BEEC"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57634776"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16B97115"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6333E5BA"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59010C20"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183B159F"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6B3F9353"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2DB9411D" w14:textId="56BB51D7"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2486F4B0" w14:textId="77777777" w:rsidTr="007F1340">
        <w:trPr>
          <w:trHeight w:val="465"/>
          <w:jc w:val="center"/>
        </w:trPr>
        <w:tc>
          <w:tcPr>
            <w:tcW w:w="562" w:type="dxa"/>
            <w:shd w:val="clear" w:color="auto" w:fill="auto"/>
            <w:noWrap/>
            <w:vAlign w:val="bottom"/>
            <w:hideMark/>
          </w:tcPr>
          <w:p w14:paraId="28BE8178"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2F79B01D"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46" w:type="dxa"/>
            <w:shd w:val="clear" w:color="auto" w:fill="auto"/>
            <w:noWrap/>
            <w:vAlign w:val="bottom"/>
            <w:hideMark/>
          </w:tcPr>
          <w:p w14:paraId="6A660201"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22" w:type="dxa"/>
            <w:shd w:val="clear" w:color="auto" w:fill="auto"/>
            <w:noWrap/>
            <w:vAlign w:val="bottom"/>
            <w:hideMark/>
          </w:tcPr>
          <w:p w14:paraId="6667C66A"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3633B97C" w14:textId="77777777" w:rsidR="00187132" w:rsidRPr="008A5FE6" w:rsidRDefault="00187132" w:rsidP="00443CF7">
            <w:pPr>
              <w:jc w:val="left"/>
              <w:rPr>
                <w:sz w:val="20"/>
                <w:szCs w:val="20"/>
                <w:lang w:val="es-MX" w:eastAsia="es-MX"/>
              </w:rPr>
            </w:pPr>
            <w:r w:rsidRPr="008A5FE6">
              <w:rPr>
                <w:sz w:val="20"/>
                <w:szCs w:val="20"/>
                <w:lang w:val="es-MX" w:eastAsia="es-MX"/>
              </w:rPr>
              <w:t>ARRENDAMIENTO DE MOBILIARIO Y EQUIPO DE ADMINISTRACION, EDUCACIONAL Y RECREATIVO</w:t>
            </w:r>
          </w:p>
        </w:tc>
        <w:tc>
          <w:tcPr>
            <w:tcW w:w="574" w:type="dxa"/>
            <w:shd w:val="clear" w:color="auto" w:fill="auto"/>
            <w:noWrap/>
            <w:vAlign w:val="bottom"/>
            <w:hideMark/>
          </w:tcPr>
          <w:p w14:paraId="795F8FE0"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621F8FAA"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6FD7605F"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349900C4"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6CBF3A8A"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7F35AA14"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29F003EB"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48CABB79" w14:textId="0428BD3A"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565F03D2" w14:textId="77777777" w:rsidTr="007F1340">
        <w:trPr>
          <w:trHeight w:val="465"/>
          <w:jc w:val="center"/>
        </w:trPr>
        <w:tc>
          <w:tcPr>
            <w:tcW w:w="562" w:type="dxa"/>
            <w:shd w:val="clear" w:color="auto" w:fill="auto"/>
            <w:noWrap/>
            <w:vAlign w:val="bottom"/>
            <w:hideMark/>
          </w:tcPr>
          <w:p w14:paraId="6865D4B5"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259E1C9D"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46" w:type="dxa"/>
            <w:shd w:val="clear" w:color="auto" w:fill="auto"/>
            <w:noWrap/>
            <w:vAlign w:val="bottom"/>
            <w:hideMark/>
          </w:tcPr>
          <w:p w14:paraId="3DBC8C5A"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22" w:type="dxa"/>
            <w:shd w:val="clear" w:color="auto" w:fill="auto"/>
            <w:noWrap/>
            <w:vAlign w:val="bottom"/>
            <w:hideMark/>
          </w:tcPr>
          <w:p w14:paraId="05611FF5"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7A13A383" w14:textId="77777777" w:rsidR="00187132" w:rsidRPr="008A5FE6" w:rsidRDefault="00187132" w:rsidP="00443CF7">
            <w:pPr>
              <w:jc w:val="left"/>
              <w:rPr>
                <w:sz w:val="20"/>
                <w:szCs w:val="20"/>
                <w:lang w:val="es-MX" w:eastAsia="es-MX"/>
              </w:rPr>
            </w:pPr>
            <w:r w:rsidRPr="008A5FE6">
              <w:rPr>
                <w:sz w:val="20"/>
                <w:szCs w:val="20"/>
                <w:lang w:val="es-MX" w:eastAsia="es-MX"/>
              </w:rPr>
              <w:t>ARRENDAMIENTO DE EQUIPO E INSTRUMENTAL MEDICO Y DE LABORATORIO</w:t>
            </w:r>
          </w:p>
        </w:tc>
        <w:tc>
          <w:tcPr>
            <w:tcW w:w="574" w:type="dxa"/>
            <w:shd w:val="clear" w:color="auto" w:fill="auto"/>
            <w:noWrap/>
            <w:vAlign w:val="bottom"/>
            <w:hideMark/>
          </w:tcPr>
          <w:p w14:paraId="5E74CA8E"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418B8E11"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21D5EBE8"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26C7F2E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5FBF7185"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4E72EC15"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368AE6F6"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29D7C9A2" w14:textId="05089D65"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33F35FE5" w14:textId="77777777" w:rsidTr="007F1340">
        <w:trPr>
          <w:trHeight w:val="300"/>
          <w:jc w:val="center"/>
        </w:trPr>
        <w:tc>
          <w:tcPr>
            <w:tcW w:w="562" w:type="dxa"/>
            <w:shd w:val="clear" w:color="auto" w:fill="auto"/>
            <w:noWrap/>
            <w:vAlign w:val="bottom"/>
            <w:hideMark/>
          </w:tcPr>
          <w:p w14:paraId="1622836E"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4518DB44"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46" w:type="dxa"/>
            <w:shd w:val="clear" w:color="auto" w:fill="auto"/>
            <w:noWrap/>
            <w:vAlign w:val="bottom"/>
            <w:hideMark/>
          </w:tcPr>
          <w:p w14:paraId="65A0A468"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22" w:type="dxa"/>
            <w:shd w:val="clear" w:color="auto" w:fill="auto"/>
            <w:noWrap/>
            <w:vAlign w:val="bottom"/>
            <w:hideMark/>
          </w:tcPr>
          <w:p w14:paraId="5ED0086A"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6DDFB427" w14:textId="77777777" w:rsidR="00187132" w:rsidRPr="008A5FE6" w:rsidRDefault="00187132" w:rsidP="00443CF7">
            <w:pPr>
              <w:jc w:val="left"/>
              <w:rPr>
                <w:sz w:val="20"/>
                <w:szCs w:val="20"/>
                <w:lang w:val="es-MX" w:eastAsia="es-MX"/>
              </w:rPr>
            </w:pPr>
            <w:r w:rsidRPr="008A5FE6">
              <w:rPr>
                <w:sz w:val="20"/>
                <w:szCs w:val="20"/>
                <w:lang w:val="es-MX" w:eastAsia="es-MX"/>
              </w:rPr>
              <w:t>ARRENDAMIENTO DE EQUIPO DE TRANSPORTE</w:t>
            </w:r>
          </w:p>
        </w:tc>
        <w:tc>
          <w:tcPr>
            <w:tcW w:w="574" w:type="dxa"/>
            <w:shd w:val="clear" w:color="auto" w:fill="auto"/>
            <w:noWrap/>
            <w:vAlign w:val="bottom"/>
            <w:hideMark/>
          </w:tcPr>
          <w:p w14:paraId="3A0F40B8"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763292C1"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0D34F3FF"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4381371B"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4F2BECDC"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632A9CE5"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3BB64C2E"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74D1E963" w14:textId="30AEC487"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6F1FAF73" w14:textId="77777777" w:rsidTr="007F1340">
        <w:trPr>
          <w:trHeight w:val="465"/>
          <w:jc w:val="center"/>
        </w:trPr>
        <w:tc>
          <w:tcPr>
            <w:tcW w:w="562" w:type="dxa"/>
            <w:shd w:val="clear" w:color="auto" w:fill="auto"/>
            <w:noWrap/>
            <w:vAlign w:val="bottom"/>
            <w:hideMark/>
          </w:tcPr>
          <w:p w14:paraId="1AB2A172"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51E8504E"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46" w:type="dxa"/>
            <w:shd w:val="clear" w:color="auto" w:fill="auto"/>
            <w:noWrap/>
            <w:vAlign w:val="bottom"/>
            <w:hideMark/>
          </w:tcPr>
          <w:p w14:paraId="585D9B86" w14:textId="77777777" w:rsidR="00187132" w:rsidRPr="008A5FE6" w:rsidRDefault="00187132" w:rsidP="00443CF7">
            <w:pPr>
              <w:jc w:val="left"/>
              <w:rPr>
                <w:sz w:val="20"/>
                <w:szCs w:val="20"/>
                <w:lang w:val="es-MX" w:eastAsia="es-MX"/>
              </w:rPr>
            </w:pPr>
            <w:r w:rsidRPr="008A5FE6">
              <w:rPr>
                <w:sz w:val="20"/>
                <w:szCs w:val="20"/>
                <w:lang w:val="es-MX" w:eastAsia="es-MX"/>
              </w:rPr>
              <w:t>6</w:t>
            </w:r>
          </w:p>
        </w:tc>
        <w:tc>
          <w:tcPr>
            <w:tcW w:w="422" w:type="dxa"/>
            <w:shd w:val="clear" w:color="auto" w:fill="auto"/>
            <w:noWrap/>
            <w:vAlign w:val="bottom"/>
            <w:hideMark/>
          </w:tcPr>
          <w:p w14:paraId="1A243FB2"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7BAC453C" w14:textId="77777777" w:rsidR="00187132" w:rsidRPr="008A5FE6" w:rsidRDefault="00187132" w:rsidP="00443CF7">
            <w:pPr>
              <w:jc w:val="left"/>
              <w:rPr>
                <w:sz w:val="20"/>
                <w:szCs w:val="20"/>
                <w:lang w:val="es-MX" w:eastAsia="es-MX"/>
              </w:rPr>
            </w:pPr>
            <w:r w:rsidRPr="008A5FE6">
              <w:rPr>
                <w:sz w:val="20"/>
                <w:szCs w:val="20"/>
                <w:lang w:val="es-MX" w:eastAsia="es-MX"/>
              </w:rPr>
              <w:t>ARRENDAMIENTO DE MAQUINARIA, OTROS EQUIPOS Y HERRAMIENTAS</w:t>
            </w:r>
          </w:p>
        </w:tc>
        <w:tc>
          <w:tcPr>
            <w:tcW w:w="574" w:type="dxa"/>
            <w:shd w:val="clear" w:color="auto" w:fill="auto"/>
            <w:noWrap/>
            <w:vAlign w:val="bottom"/>
            <w:hideMark/>
          </w:tcPr>
          <w:p w14:paraId="1AE90A22"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79366D3A"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380930B9"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539EFD5A"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156A3EDD"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27FA5D9B"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185DC172"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4AE5DB6D" w14:textId="251100F0"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35A380CC" w14:textId="77777777" w:rsidTr="007F1340">
        <w:trPr>
          <w:trHeight w:val="300"/>
          <w:jc w:val="center"/>
        </w:trPr>
        <w:tc>
          <w:tcPr>
            <w:tcW w:w="562" w:type="dxa"/>
            <w:shd w:val="clear" w:color="auto" w:fill="auto"/>
            <w:noWrap/>
            <w:vAlign w:val="bottom"/>
            <w:hideMark/>
          </w:tcPr>
          <w:p w14:paraId="2D9ABA3A"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23E708D5"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46" w:type="dxa"/>
            <w:shd w:val="clear" w:color="auto" w:fill="auto"/>
            <w:noWrap/>
            <w:vAlign w:val="bottom"/>
            <w:hideMark/>
          </w:tcPr>
          <w:p w14:paraId="714A8AF9" w14:textId="77777777" w:rsidR="00187132" w:rsidRPr="008A5FE6" w:rsidRDefault="00187132" w:rsidP="00443CF7">
            <w:pPr>
              <w:jc w:val="left"/>
              <w:rPr>
                <w:sz w:val="20"/>
                <w:szCs w:val="20"/>
                <w:lang w:val="es-MX" w:eastAsia="es-MX"/>
              </w:rPr>
            </w:pPr>
            <w:r w:rsidRPr="008A5FE6">
              <w:rPr>
                <w:sz w:val="20"/>
                <w:szCs w:val="20"/>
                <w:lang w:val="es-MX" w:eastAsia="es-MX"/>
              </w:rPr>
              <w:t>7</w:t>
            </w:r>
          </w:p>
        </w:tc>
        <w:tc>
          <w:tcPr>
            <w:tcW w:w="422" w:type="dxa"/>
            <w:shd w:val="clear" w:color="auto" w:fill="auto"/>
            <w:noWrap/>
            <w:vAlign w:val="bottom"/>
            <w:hideMark/>
          </w:tcPr>
          <w:p w14:paraId="53C26A1E"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646DDDE2" w14:textId="77777777" w:rsidR="00187132" w:rsidRPr="008A5FE6" w:rsidRDefault="00187132" w:rsidP="00443CF7">
            <w:pPr>
              <w:jc w:val="left"/>
              <w:rPr>
                <w:sz w:val="20"/>
                <w:szCs w:val="20"/>
                <w:lang w:val="es-MX" w:eastAsia="es-MX"/>
              </w:rPr>
            </w:pPr>
            <w:r w:rsidRPr="008A5FE6">
              <w:rPr>
                <w:sz w:val="20"/>
                <w:szCs w:val="20"/>
                <w:lang w:val="es-MX" w:eastAsia="es-MX"/>
              </w:rPr>
              <w:t>ARRENDAMIENTO DE ACTIVOS INTANGIBLES</w:t>
            </w:r>
          </w:p>
        </w:tc>
        <w:tc>
          <w:tcPr>
            <w:tcW w:w="574" w:type="dxa"/>
            <w:shd w:val="clear" w:color="auto" w:fill="auto"/>
            <w:noWrap/>
            <w:vAlign w:val="bottom"/>
            <w:hideMark/>
          </w:tcPr>
          <w:p w14:paraId="65E610E6"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462333AD"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4F8251CF"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5589437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0DEF3C0D"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2DDF7B31"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2DB6C9AA"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7185D0AD" w14:textId="0A139E91"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57C4A4ED" w14:textId="77777777" w:rsidTr="007F1340">
        <w:trPr>
          <w:trHeight w:val="300"/>
          <w:jc w:val="center"/>
        </w:trPr>
        <w:tc>
          <w:tcPr>
            <w:tcW w:w="562" w:type="dxa"/>
            <w:shd w:val="clear" w:color="auto" w:fill="auto"/>
            <w:noWrap/>
            <w:vAlign w:val="bottom"/>
            <w:hideMark/>
          </w:tcPr>
          <w:p w14:paraId="5C90E700"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3DFAE37C"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46" w:type="dxa"/>
            <w:shd w:val="clear" w:color="auto" w:fill="auto"/>
            <w:noWrap/>
            <w:vAlign w:val="bottom"/>
            <w:hideMark/>
          </w:tcPr>
          <w:p w14:paraId="5CF5E8E2"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22" w:type="dxa"/>
            <w:shd w:val="clear" w:color="auto" w:fill="auto"/>
            <w:noWrap/>
            <w:vAlign w:val="bottom"/>
            <w:hideMark/>
          </w:tcPr>
          <w:p w14:paraId="60F401F6"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0BFC2EBC" w14:textId="77777777" w:rsidR="00187132" w:rsidRPr="008A5FE6" w:rsidRDefault="00187132" w:rsidP="00443CF7">
            <w:pPr>
              <w:jc w:val="left"/>
              <w:rPr>
                <w:sz w:val="20"/>
                <w:szCs w:val="20"/>
                <w:lang w:val="es-MX" w:eastAsia="es-MX"/>
              </w:rPr>
            </w:pPr>
            <w:r w:rsidRPr="008A5FE6">
              <w:rPr>
                <w:sz w:val="20"/>
                <w:szCs w:val="20"/>
                <w:lang w:val="es-MX" w:eastAsia="es-MX"/>
              </w:rPr>
              <w:t>OTROS ARRENDAMIENTOS</w:t>
            </w:r>
          </w:p>
        </w:tc>
        <w:tc>
          <w:tcPr>
            <w:tcW w:w="574" w:type="dxa"/>
            <w:shd w:val="clear" w:color="auto" w:fill="auto"/>
            <w:noWrap/>
            <w:vAlign w:val="bottom"/>
            <w:hideMark/>
          </w:tcPr>
          <w:p w14:paraId="64999924"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7394F8C7"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3518F06A"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18CBF1B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6305DAB1"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72A39BE1"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225D6BE1"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099FEFF1" w14:textId="72E6FBF9"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2869389B" w14:textId="77777777" w:rsidTr="007F1340">
        <w:trPr>
          <w:trHeight w:val="465"/>
          <w:jc w:val="center"/>
        </w:trPr>
        <w:tc>
          <w:tcPr>
            <w:tcW w:w="562" w:type="dxa"/>
            <w:shd w:val="clear" w:color="auto" w:fill="auto"/>
            <w:noWrap/>
            <w:vAlign w:val="bottom"/>
            <w:hideMark/>
          </w:tcPr>
          <w:p w14:paraId="2DF7F0AA"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1BD8780F"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46" w:type="dxa"/>
            <w:shd w:val="clear" w:color="auto" w:fill="auto"/>
            <w:noWrap/>
            <w:vAlign w:val="bottom"/>
            <w:hideMark/>
          </w:tcPr>
          <w:p w14:paraId="5A82AA2B"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22" w:type="dxa"/>
            <w:shd w:val="clear" w:color="auto" w:fill="auto"/>
            <w:noWrap/>
            <w:vAlign w:val="bottom"/>
            <w:hideMark/>
          </w:tcPr>
          <w:p w14:paraId="61C721D7"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2F6A165D" w14:textId="77777777" w:rsidR="00187132" w:rsidRPr="008A5FE6" w:rsidRDefault="00187132" w:rsidP="00443CF7">
            <w:pPr>
              <w:jc w:val="left"/>
              <w:rPr>
                <w:sz w:val="20"/>
                <w:szCs w:val="20"/>
                <w:lang w:val="es-MX" w:eastAsia="es-MX"/>
              </w:rPr>
            </w:pPr>
            <w:r w:rsidRPr="008A5FE6">
              <w:rPr>
                <w:sz w:val="20"/>
                <w:szCs w:val="20"/>
                <w:lang w:val="es-MX" w:eastAsia="es-MX"/>
              </w:rPr>
              <w:t>SERVICIOS LEGALES, DE CONTABILIDAD, AUDITORIA Y RELACIONADOS</w:t>
            </w:r>
          </w:p>
        </w:tc>
        <w:tc>
          <w:tcPr>
            <w:tcW w:w="574" w:type="dxa"/>
            <w:shd w:val="clear" w:color="auto" w:fill="auto"/>
            <w:noWrap/>
            <w:vAlign w:val="bottom"/>
            <w:hideMark/>
          </w:tcPr>
          <w:p w14:paraId="13E8BEC9"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62EBE60E"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0EE59A67"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196129CD"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3F8D62C8"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2E136D2C"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1C1A7D34"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3A4FF4A5" w14:textId="399B7669"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37AC1F5B" w14:textId="77777777" w:rsidTr="007F1340">
        <w:trPr>
          <w:trHeight w:val="465"/>
          <w:jc w:val="center"/>
        </w:trPr>
        <w:tc>
          <w:tcPr>
            <w:tcW w:w="562" w:type="dxa"/>
            <w:shd w:val="clear" w:color="auto" w:fill="auto"/>
            <w:noWrap/>
            <w:vAlign w:val="bottom"/>
            <w:hideMark/>
          </w:tcPr>
          <w:p w14:paraId="67AD63E7"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01DE8DB5"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46" w:type="dxa"/>
            <w:shd w:val="clear" w:color="auto" w:fill="auto"/>
            <w:noWrap/>
            <w:vAlign w:val="bottom"/>
            <w:hideMark/>
          </w:tcPr>
          <w:p w14:paraId="51EF04BC"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22" w:type="dxa"/>
            <w:shd w:val="clear" w:color="auto" w:fill="auto"/>
            <w:noWrap/>
            <w:vAlign w:val="bottom"/>
            <w:hideMark/>
          </w:tcPr>
          <w:p w14:paraId="5995920A"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5A107022" w14:textId="77777777" w:rsidR="00187132" w:rsidRPr="008A5FE6" w:rsidRDefault="00187132" w:rsidP="00443CF7">
            <w:pPr>
              <w:jc w:val="left"/>
              <w:rPr>
                <w:sz w:val="20"/>
                <w:szCs w:val="20"/>
                <w:lang w:val="es-MX" w:eastAsia="es-MX"/>
              </w:rPr>
            </w:pPr>
            <w:r w:rsidRPr="008A5FE6">
              <w:rPr>
                <w:sz w:val="20"/>
                <w:szCs w:val="20"/>
                <w:lang w:val="es-MX" w:eastAsia="es-MX"/>
              </w:rPr>
              <w:t>SERVICIOS DE DISEÑO, ARQUITECTURA, INGENIERIA Y ACTIVIDADES RELACIONADAS</w:t>
            </w:r>
          </w:p>
        </w:tc>
        <w:tc>
          <w:tcPr>
            <w:tcW w:w="574" w:type="dxa"/>
            <w:shd w:val="clear" w:color="auto" w:fill="auto"/>
            <w:noWrap/>
            <w:vAlign w:val="bottom"/>
            <w:hideMark/>
          </w:tcPr>
          <w:p w14:paraId="43AAB4C6"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06E5E367"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3C51A73B"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238960D8"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68551336"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22CEE92B"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035EDDD3"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76D3D555" w14:textId="0BACE877"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2A79F675" w14:textId="77777777" w:rsidTr="007F1340">
        <w:trPr>
          <w:trHeight w:val="465"/>
          <w:jc w:val="center"/>
        </w:trPr>
        <w:tc>
          <w:tcPr>
            <w:tcW w:w="562" w:type="dxa"/>
            <w:shd w:val="clear" w:color="auto" w:fill="auto"/>
            <w:noWrap/>
            <w:vAlign w:val="bottom"/>
            <w:hideMark/>
          </w:tcPr>
          <w:p w14:paraId="613BBB1A" w14:textId="77777777" w:rsidR="00187132" w:rsidRPr="008A5FE6" w:rsidRDefault="00187132" w:rsidP="00443CF7">
            <w:pPr>
              <w:jc w:val="left"/>
              <w:rPr>
                <w:sz w:val="20"/>
                <w:szCs w:val="20"/>
                <w:lang w:val="es-MX" w:eastAsia="es-MX"/>
              </w:rPr>
            </w:pPr>
            <w:r w:rsidRPr="008A5FE6">
              <w:rPr>
                <w:sz w:val="20"/>
                <w:szCs w:val="20"/>
                <w:lang w:val="es-MX" w:eastAsia="es-MX"/>
              </w:rPr>
              <w:lastRenderedPageBreak/>
              <w:t>3</w:t>
            </w:r>
          </w:p>
        </w:tc>
        <w:tc>
          <w:tcPr>
            <w:tcW w:w="470" w:type="dxa"/>
            <w:shd w:val="clear" w:color="auto" w:fill="auto"/>
            <w:noWrap/>
            <w:vAlign w:val="bottom"/>
            <w:hideMark/>
          </w:tcPr>
          <w:p w14:paraId="4B85B481"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46" w:type="dxa"/>
            <w:shd w:val="clear" w:color="auto" w:fill="auto"/>
            <w:noWrap/>
            <w:vAlign w:val="bottom"/>
            <w:hideMark/>
          </w:tcPr>
          <w:p w14:paraId="636A8D75"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22" w:type="dxa"/>
            <w:shd w:val="clear" w:color="auto" w:fill="auto"/>
            <w:noWrap/>
            <w:vAlign w:val="bottom"/>
            <w:hideMark/>
          </w:tcPr>
          <w:p w14:paraId="09C19E1E"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63DBABDB" w14:textId="77777777" w:rsidR="00187132" w:rsidRPr="008A5FE6" w:rsidRDefault="00187132" w:rsidP="00443CF7">
            <w:pPr>
              <w:jc w:val="left"/>
              <w:rPr>
                <w:sz w:val="20"/>
                <w:szCs w:val="20"/>
                <w:lang w:val="es-MX" w:eastAsia="es-MX"/>
              </w:rPr>
            </w:pPr>
            <w:r w:rsidRPr="008A5FE6">
              <w:rPr>
                <w:sz w:val="20"/>
                <w:szCs w:val="20"/>
                <w:lang w:val="es-MX" w:eastAsia="es-MX"/>
              </w:rPr>
              <w:t>SERVICIOS DE CONSULTORIA ADMINISTRATIVA, PROCESOS, TECNICA Y EN TECNOLOGIAS DE LA INFORMACION</w:t>
            </w:r>
          </w:p>
        </w:tc>
        <w:tc>
          <w:tcPr>
            <w:tcW w:w="574" w:type="dxa"/>
            <w:shd w:val="clear" w:color="auto" w:fill="auto"/>
            <w:noWrap/>
            <w:vAlign w:val="bottom"/>
            <w:hideMark/>
          </w:tcPr>
          <w:p w14:paraId="7D5CCAEB"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6BE19BD2"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4923AA45"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7847F0F4"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7AF3C350"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7498CBDF"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77C8BF0A"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24D214F0" w14:textId="3C6E8A9F"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222FB637" w14:textId="77777777" w:rsidTr="007F1340">
        <w:trPr>
          <w:trHeight w:val="300"/>
          <w:jc w:val="center"/>
        </w:trPr>
        <w:tc>
          <w:tcPr>
            <w:tcW w:w="562" w:type="dxa"/>
            <w:shd w:val="clear" w:color="auto" w:fill="auto"/>
            <w:noWrap/>
            <w:vAlign w:val="bottom"/>
            <w:hideMark/>
          </w:tcPr>
          <w:p w14:paraId="23F0B3FB"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643576FA"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46" w:type="dxa"/>
            <w:shd w:val="clear" w:color="auto" w:fill="auto"/>
            <w:noWrap/>
            <w:vAlign w:val="bottom"/>
            <w:hideMark/>
          </w:tcPr>
          <w:p w14:paraId="72224A01"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22" w:type="dxa"/>
            <w:shd w:val="clear" w:color="auto" w:fill="auto"/>
            <w:noWrap/>
            <w:vAlign w:val="bottom"/>
            <w:hideMark/>
          </w:tcPr>
          <w:p w14:paraId="287E0BDD"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0699EEBC" w14:textId="77777777" w:rsidR="00187132" w:rsidRPr="008A5FE6" w:rsidRDefault="00187132" w:rsidP="00443CF7">
            <w:pPr>
              <w:jc w:val="left"/>
              <w:rPr>
                <w:sz w:val="20"/>
                <w:szCs w:val="20"/>
                <w:lang w:val="es-MX" w:eastAsia="es-MX"/>
              </w:rPr>
            </w:pPr>
            <w:r w:rsidRPr="008A5FE6">
              <w:rPr>
                <w:sz w:val="20"/>
                <w:szCs w:val="20"/>
                <w:lang w:val="es-MX" w:eastAsia="es-MX"/>
              </w:rPr>
              <w:t>SERVICIOS DE CAPACITACION</w:t>
            </w:r>
          </w:p>
        </w:tc>
        <w:tc>
          <w:tcPr>
            <w:tcW w:w="574" w:type="dxa"/>
            <w:shd w:val="clear" w:color="auto" w:fill="auto"/>
            <w:noWrap/>
            <w:vAlign w:val="bottom"/>
            <w:hideMark/>
          </w:tcPr>
          <w:p w14:paraId="5A6866C8"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723BE13E"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7E3CF883"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0416B680"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7663F82E"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7434F8F0"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1C7C1EA4"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2F3F15AF" w14:textId="0A593CBF"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4378A2B8" w14:textId="77777777" w:rsidTr="007F1340">
        <w:trPr>
          <w:trHeight w:val="465"/>
          <w:jc w:val="center"/>
        </w:trPr>
        <w:tc>
          <w:tcPr>
            <w:tcW w:w="562" w:type="dxa"/>
            <w:shd w:val="clear" w:color="auto" w:fill="auto"/>
            <w:noWrap/>
            <w:vAlign w:val="bottom"/>
            <w:hideMark/>
          </w:tcPr>
          <w:p w14:paraId="1B6E1514"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692B6379"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46" w:type="dxa"/>
            <w:shd w:val="clear" w:color="auto" w:fill="auto"/>
            <w:noWrap/>
            <w:vAlign w:val="bottom"/>
            <w:hideMark/>
          </w:tcPr>
          <w:p w14:paraId="4094168A"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22" w:type="dxa"/>
            <w:shd w:val="clear" w:color="auto" w:fill="auto"/>
            <w:noWrap/>
            <w:vAlign w:val="bottom"/>
            <w:hideMark/>
          </w:tcPr>
          <w:p w14:paraId="0C317019"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5FA618E4" w14:textId="77777777" w:rsidR="00187132" w:rsidRPr="008A5FE6" w:rsidRDefault="00187132" w:rsidP="00443CF7">
            <w:pPr>
              <w:jc w:val="left"/>
              <w:rPr>
                <w:sz w:val="20"/>
                <w:szCs w:val="20"/>
                <w:lang w:val="es-MX" w:eastAsia="es-MX"/>
              </w:rPr>
            </w:pPr>
            <w:r w:rsidRPr="008A5FE6">
              <w:rPr>
                <w:sz w:val="20"/>
                <w:szCs w:val="20"/>
                <w:lang w:val="es-MX" w:eastAsia="es-MX"/>
              </w:rPr>
              <w:t>SERVICIOS DE INVESTIGACION CIENTIFICA Y DESARROLLO</w:t>
            </w:r>
          </w:p>
        </w:tc>
        <w:tc>
          <w:tcPr>
            <w:tcW w:w="574" w:type="dxa"/>
            <w:shd w:val="clear" w:color="auto" w:fill="auto"/>
            <w:noWrap/>
            <w:vAlign w:val="bottom"/>
            <w:hideMark/>
          </w:tcPr>
          <w:p w14:paraId="0215CA4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18FEE642"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05D4363E"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39319ED9"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3FA7B8C2"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2067C0B9"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4051E604"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47592F4E" w14:textId="1EF88D50"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61D4EC54" w14:textId="77777777" w:rsidTr="007F1340">
        <w:trPr>
          <w:trHeight w:val="465"/>
          <w:jc w:val="center"/>
        </w:trPr>
        <w:tc>
          <w:tcPr>
            <w:tcW w:w="562" w:type="dxa"/>
            <w:shd w:val="clear" w:color="auto" w:fill="auto"/>
            <w:noWrap/>
            <w:vAlign w:val="bottom"/>
            <w:hideMark/>
          </w:tcPr>
          <w:p w14:paraId="06074F74"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617FCA1D"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46" w:type="dxa"/>
            <w:shd w:val="clear" w:color="auto" w:fill="auto"/>
            <w:noWrap/>
            <w:vAlign w:val="bottom"/>
            <w:hideMark/>
          </w:tcPr>
          <w:p w14:paraId="7E79A47B" w14:textId="77777777" w:rsidR="00187132" w:rsidRPr="008A5FE6" w:rsidRDefault="00187132" w:rsidP="00443CF7">
            <w:pPr>
              <w:jc w:val="left"/>
              <w:rPr>
                <w:sz w:val="20"/>
                <w:szCs w:val="20"/>
                <w:lang w:val="es-MX" w:eastAsia="es-MX"/>
              </w:rPr>
            </w:pPr>
            <w:r w:rsidRPr="008A5FE6">
              <w:rPr>
                <w:sz w:val="20"/>
                <w:szCs w:val="20"/>
                <w:lang w:val="es-MX" w:eastAsia="es-MX"/>
              </w:rPr>
              <w:t>6</w:t>
            </w:r>
          </w:p>
        </w:tc>
        <w:tc>
          <w:tcPr>
            <w:tcW w:w="422" w:type="dxa"/>
            <w:shd w:val="clear" w:color="auto" w:fill="auto"/>
            <w:noWrap/>
            <w:vAlign w:val="bottom"/>
            <w:hideMark/>
          </w:tcPr>
          <w:p w14:paraId="1BA7FCBF"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1697DAD2" w14:textId="77777777" w:rsidR="00187132" w:rsidRPr="008A5FE6" w:rsidRDefault="00187132" w:rsidP="00443CF7">
            <w:pPr>
              <w:jc w:val="left"/>
              <w:rPr>
                <w:sz w:val="20"/>
                <w:szCs w:val="20"/>
                <w:lang w:val="es-MX" w:eastAsia="es-MX"/>
              </w:rPr>
            </w:pPr>
            <w:r w:rsidRPr="008A5FE6">
              <w:rPr>
                <w:sz w:val="20"/>
                <w:szCs w:val="20"/>
                <w:lang w:val="es-MX" w:eastAsia="es-MX"/>
              </w:rPr>
              <w:t>SERVICIOS DE APOYO ADMINISTRATIVO, TRADUCCION, FOTOCOPIADO E IMPRESION</w:t>
            </w:r>
          </w:p>
        </w:tc>
        <w:tc>
          <w:tcPr>
            <w:tcW w:w="574" w:type="dxa"/>
            <w:shd w:val="clear" w:color="auto" w:fill="auto"/>
            <w:noWrap/>
            <w:vAlign w:val="bottom"/>
            <w:hideMark/>
          </w:tcPr>
          <w:p w14:paraId="5AB25CF0"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07A45B4D"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474F52F8"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492EBE33"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214376A8"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342BD37D"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46E2F405"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105D2EB1" w14:textId="6FF5E1C3"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6AF538C6" w14:textId="77777777" w:rsidTr="007F1340">
        <w:trPr>
          <w:trHeight w:val="300"/>
          <w:jc w:val="center"/>
        </w:trPr>
        <w:tc>
          <w:tcPr>
            <w:tcW w:w="562" w:type="dxa"/>
            <w:shd w:val="clear" w:color="auto" w:fill="auto"/>
            <w:noWrap/>
            <w:vAlign w:val="bottom"/>
            <w:hideMark/>
          </w:tcPr>
          <w:p w14:paraId="407B3CEA" w14:textId="77777777" w:rsidR="00187132" w:rsidRPr="008A5FE6" w:rsidRDefault="00187132" w:rsidP="00443CF7">
            <w:pPr>
              <w:jc w:val="left"/>
              <w:rPr>
                <w:color w:val="000000"/>
                <w:sz w:val="20"/>
                <w:szCs w:val="20"/>
                <w:lang w:val="es-MX" w:eastAsia="es-MX"/>
              </w:rPr>
            </w:pPr>
            <w:r w:rsidRPr="008A5FE6">
              <w:rPr>
                <w:color w:val="000000"/>
                <w:sz w:val="20"/>
                <w:szCs w:val="20"/>
                <w:lang w:val="es-MX" w:eastAsia="es-MX"/>
              </w:rPr>
              <w:t>3</w:t>
            </w:r>
          </w:p>
        </w:tc>
        <w:tc>
          <w:tcPr>
            <w:tcW w:w="470" w:type="dxa"/>
            <w:shd w:val="clear" w:color="auto" w:fill="auto"/>
            <w:noWrap/>
            <w:vAlign w:val="bottom"/>
            <w:hideMark/>
          </w:tcPr>
          <w:p w14:paraId="52DCB426" w14:textId="77777777" w:rsidR="00187132" w:rsidRPr="008A5FE6" w:rsidRDefault="00187132" w:rsidP="00443CF7">
            <w:pPr>
              <w:jc w:val="left"/>
              <w:rPr>
                <w:color w:val="000000"/>
                <w:sz w:val="20"/>
                <w:szCs w:val="20"/>
                <w:lang w:val="es-MX" w:eastAsia="es-MX"/>
              </w:rPr>
            </w:pPr>
            <w:r w:rsidRPr="008A5FE6">
              <w:rPr>
                <w:color w:val="000000"/>
                <w:sz w:val="20"/>
                <w:szCs w:val="20"/>
                <w:lang w:val="es-MX" w:eastAsia="es-MX"/>
              </w:rPr>
              <w:t>3</w:t>
            </w:r>
          </w:p>
        </w:tc>
        <w:tc>
          <w:tcPr>
            <w:tcW w:w="446" w:type="dxa"/>
            <w:shd w:val="clear" w:color="auto" w:fill="auto"/>
            <w:noWrap/>
            <w:vAlign w:val="bottom"/>
            <w:hideMark/>
          </w:tcPr>
          <w:p w14:paraId="77F7F928" w14:textId="77777777" w:rsidR="00187132" w:rsidRPr="008A5FE6" w:rsidRDefault="00187132" w:rsidP="00443CF7">
            <w:pPr>
              <w:jc w:val="left"/>
              <w:rPr>
                <w:color w:val="000000"/>
                <w:sz w:val="20"/>
                <w:szCs w:val="20"/>
                <w:lang w:val="es-MX" w:eastAsia="es-MX"/>
              </w:rPr>
            </w:pPr>
            <w:r w:rsidRPr="008A5FE6">
              <w:rPr>
                <w:color w:val="000000"/>
                <w:sz w:val="20"/>
                <w:szCs w:val="20"/>
                <w:lang w:val="es-MX" w:eastAsia="es-MX"/>
              </w:rPr>
              <w:t>7</w:t>
            </w:r>
          </w:p>
        </w:tc>
        <w:tc>
          <w:tcPr>
            <w:tcW w:w="422" w:type="dxa"/>
            <w:shd w:val="clear" w:color="auto" w:fill="auto"/>
            <w:noWrap/>
            <w:vAlign w:val="bottom"/>
            <w:hideMark/>
          </w:tcPr>
          <w:p w14:paraId="7F1E6E2F" w14:textId="77777777" w:rsidR="00187132" w:rsidRPr="008A5FE6" w:rsidRDefault="00187132" w:rsidP="00443CF7">
            <w:pPr>
              <w:jc w:val="left"/>
              <w:rPr>
                <w:color w:val="000000"/>
                <w:sz w:val="20"/>
                <w:szCs w:val="20"/>
                <w:lang w:val="es-MX" w:eastAsia="es-MX"/>
              </w:rPr>
            </w:pPr>
            <w:r w:rsidRPr="008A5FE6">
              <w:rPr>
                <w:color w:val="000000"/>
                <w:sz w:val="20"/>
                <w:szCs w:val="20"/>
                <w:lang w:val="es-MX" w:eastAsia="es-MX"/>
              </w:rPr>
              <w:t>1</w:t>
            </w:r>
          </w:p>
        </w:tc>
        <w:tc>
          <w:tcPr>
            <w:tcW w:w="3198" w:type="dxa"/>
            <w:gridSpan w:val="2"/>
            <w:shd w:val="clear" w:color="auto" w:fill="auto"/>
            <w:vAlign w:val="bottom"/>
            <w:hideMark/>
          </w:tcPr>
          <w:p w14:paraId="4D760E9D" w14:textId="77777777" w:rsidR="00187132" w:rsidRPr="008A5FE6" w:rsidRDefault="00187132" w:rsidP="00443CF7">
            <w:pPr>
              <w:jc w:val="left"/>
              <w:rPr>
                <w:color w:val="000000"/>
                <w:sz w:val="20"/>
                <w:szCs w:val="20"/>
                <w:lang w:val="es-MX" w:eastAsia="es-MX"/>
              </w:rPr>
            </w:pPr>
            <w:r w:rsidRPr="008A5FE6">
              <w:rPr>
                <w:color w:val="000000"/>
                <w:sz w:val="20"/>
                <w:szCs w:val="20"/>
                <w:lang w:val="es-MX" w:eastAsia="es-MX"/>
              </w:rPr>
              <w:t>SERVICIOS DE PROTECCION Y SEGURIDAD</w:t>
            </w:r>
          </w:p>
        </w:tc>
        <w:tc>
          <w:tcPr>
            <w:tcW w:w="574" w:type="dxa"/>
            <w:shd w:val="clear" w:color="auto" w:fill="auto"/>
            <w:noWrap/>
            <w:vAlign w:val="bottom"/>
            <w:hideMark/>
          </w:tcPr>
          <w:p w14:paraId="451B7B85" w14:textId="77777777" w:rsidR="00187132" w:rsidRPr="008A5FE6" w:rsidRDefault="00187132" w:rsidP="00443CF7">
            <w:pPr>
              <w:jc w:val="right"/>
              <w:rPr>
                <w:color w:val="000000"/>
                <w:sz w:val="20"/>
                <w:szCs w:val="20"/>
                <w:lang w:val="es-MX" w:eastAsia="es-MX"/>
              </w:rPr>
            </w:pPr>
            <w:r w:rsidRPr="008A5FE6">
              <w:rPr>
                <w:color w:val="000000"/>
                <w:sz w:val="20"/>
                <w:szCs w:val="20"/>
                <w:lang w:val="es-MX" w:eastAsia="es-MX"/>
              </w:rPr>
              <w:t>1</w:t>
            </w:r>
          </w:p>
        </w:tc>
        <w:tc>
          <w:tcPr>
            <w:tcW w:w="2319" w:type="dxa"/>
            <w:shd w:val="clear" w:color="auto" w:fill="auto"/>
            <w:noWrap/>
            <w:vAlign w:val="bottom"/>
            <w:hideMark/>
          </w:tcPr>
          <w:p w14:paraId="4A5E7907" w14:textId="77777777" w:rsidR="00187132" w:rsidRPr="008A5FE6" w:rsidRDefault="00187132" w:rsidP="00443CF7">
            <w:pPr>
              <w:jc w:val="left"/>
              <w:rPr>
                <w:color w:val="000000"/>
                <w:sz w:val="20"/>
                <w:szCs w:val="20"/>
                <w:lang w:val="es-MX" w:eastAsia="es-MX"/>
              </w:rPr>
            </w:pPr>
            <w:r w:rsidRPr="008A5FE6">
              <w:rPr>
                <w:color w:val="000000"/>
                <w:sz w:val="20"/>
                <w:szCs w:val="20"/>
                <w:lang w:val="es-MX" w:eastAsia="es-MX"/>
              </w:rPr>
              <w:t>Gasto Corriente</w:t>
            </w:r>
          </w:p>
        </w:tc>
        <w:tc>
          <w:tcPr>
            <w:tcW w:w="425" w:type="dxa"/>
            <w:shd w:val="clear" w:color="auto" w:fill="auto"/>
            <w:noWrap/>
            <w:vAlign w:val="bottom"/>
            <w:hideMark/>
          </w:tcPr>
          <w:p w14:paraId="2555E7F9" w14:textId="77777777" w:rsidR="00187132" w:rsidRPr="008A5FE6" w:rsidRDefault="00187132" w:rsidP="00443CF7">
            <w:pPr>
              <w:jc w:val="right"/>
              <w:rPr>
                <w:color w:val="000000"/>
                <w:sz w:val="20"/>
                <w:szCs w:val="20"/>
                <w:lang w:val="es-MX" w:eastAsia="es-MX"/>
              </w:rPr>
            </w:pPr>
            <w:r w:rsidRPr="008A5FE6">
              <w:rPr>
                <w:color w:val="000000"/>
                <w:sz w:val="20"/>
                <w:szCs w:val="20"/>
                <w:lang w:val="es-MX" w:eastAsia="es-MX"/>
              </w:rPr>
              <w:t>2</w:t>
            </w:r>
          </w:p>
        </w:tc>
        <w:tc>
          <w:tcPr>
            <w:tcW w:w="425" w:type="dxa"/>
            <w:shd w:val="clear" w:color="auto" w:fill="auto"/>
            <w:noWrap/>
            <w:vAlign w:val="bottom"/>
            <w:hideMark/>
          </w:tcPr>
          <w:p w14:paraId="6BB0FA8B" w14:textId="77777777" w:rsidR="00187132" w:rsidRPr="008A5FE6" w:rsidRDefault="00187132" w:rsidP="00443CF7">
            <w:pPr>
              <w:jc w:val="right"/>
              <w:rPr>
                <w:color w:val="000000"/>
                <w:sz w:val="20"/>
                <w:szCs w:val="20"/>
                <w:lang w:val="es-MX" w:eastAsia="es-MX"/>
              </w:rPr>
            </w:pPr>
            <w:r w:rsidRPr="008A5FE6">
              <w:rPr>
                <w:color w:val="000000"/>
                <w:sz w:val="20"/>
                <w:szCs w:val="20"/>
                <w:lang w:val="es-MX" w:eastAsia="es-MX"/>
              </w:rPr>
              <w:t>1</w:t>
            </w:r>
          </w:p>
        </w:tc>
        <w:tc>
          <w:tcPr>
            <w:tcW w:w="284" w:type="dxa"/>
            <w:shd w:val="clear" w:color="auto" w:fill="auto"/>
            <w:noWrap/>
            <w:vAlign w:val="bottom"/>
            <w:hideMark/>
          </w:tcPr>
          <w:p w14:paraId="7F88A472" w14:textId="77777777" w:rsidR="00187132" w:rsidRPr="008A5FE6" w:rsidRDefault="00187132" w:rsidP="00443CF7">
            <w:pPr>
              <w:jc w:val="right"/>
              <w:rPr>
                <w:color w:val="000000"/>
                <w:sz w:val="20"/>
                <w:szCs w:val="20"/>
                <w:lang w:val="es-MX" w:eastAsia="es-MX"/>
              </w:rPr>
            </w:pPr>
            <w:r w:rsidRPr="008A5FE6">
              <w:rPr>
                <w:color w:val="000000"/>
                <w:sz w:val="20"/>
                <w:szCs w:val="20"/>
                <w:lang w:val="es-MX" w:eastAsia="es-MX"/>
              </w:rPr>
              <w:t>1</w:t>
            </w:r>
          </w:p>
        </w:tc>
        <w:tc>
          <w:tcPr>
            <w:tcW w:w="262" w:type="dxa"/>
            <w:shd w:val="clear" w:color="auto" w:fill="auto"/>
            <w:noWrap/>
            <w:vAlign w:val="bottom"/>
            <w:hideMark/>
          </w:tcPr>
          <w:p w14:paraId="3819B6A8" w14:textId="77777777" w:rsidR="00187132" w:rsidRPr="008A5FE6" w:rsidRDefault="00187132" w:rsidP="00443CF7">
            <w:pPr>
              <w:jc w:val="right"/>
              <w:rPr>
                <w:color w:val="000000"/>
                <w:sz w:val="20"/>
                <w:szCs w:val="20"/>
                <w:lang w:val="es-MX" w:eastAsia="es-MX"/>
              </w:rPr>
            </w:pPr>
            <w:r w:rsidRPr="008A5FE6">
              <w:rPr>
                <w:color w:val="000000"/>
                <w:sz w:val="20"/>
                <w:szCs w:val="20"/>
                <w:lang w:val="es-MX" w:eastAsia="es-MX"/>
              </w:rPr>
              <w:t>2</w:t>
            </w:r>
          </w:p>
        </w:tc>
        <w:tc>
          <w:tcPr>
            <w:tcW w:w="240" w:type="dxa"/>
          </w:tcPr>
          <w:p w14:paraId="686F22F0" w14:textId="77777777" w:rsidR="00187132" w:rsidRPr="008A5FE6" w:rsidRDefault="00187132" w:rsidP="00443CF7">
            <w:pPr>
              <w:jc w:val="left"/>
              <w:rPr>
                <w:color w:val="000000"/>
                <w:sz w:val="20"/>
                <w:szCs w:val="20"/>
                <w:lang w:val="es-MX" w:eastAsia="es-MX"/>
              </w:rPr>
            </w:pPr>
          </w:p>
        </w:tc>
        <w:tc>
          <w:tcPr>
            <w:tcW w:w="1843" w:type="dxa"/>
            <w:shd w:val="clear" w:color="auto" w:fill="auto"/>
            <w:noWrap/>
            <w:vAlign w:val="bottom"/>
            <w:hideMark/>
          </w:tcPr>
          <w:p w14:paraId="4D810DA4" w14:textId="5534DF80" w:rsidR="00187132" w:rsidRPr="008A5FE6" w:rsidRDefault="00187132" w:rsidP="00443CF7">
            <w:pPr>
              <w:jc w:val="left"/>
              <w:rPr>
                <w:color w:val="000000"/>
                <w:sz w:val="20"/>
                <w:szCs w:val="20"/>
                <w:lang w:val="es-MX" w:eastAsia="es-MX"/>
              </w:rPr>
            </w:pPr>
            <w:r w:rsidRPr="008A5FE6">
              <w:rPr>
                <w:color w:val="000000"/>
                <w:sz w:val="20"/>
                <w:szCs w:val="20"/>
                <w:lang w:val="es-MX" w:eastAsia="es-MX"/>
              </w:rPr>
              <w:t>Compra de Bienes y Servicios</w:t>
            </w:r>
          </w:p>
        </w:tc>
      </w:tr>
      <w:tr w:rsidR="00187132" w:rsidRPr="008A5FE6" w14:paraId="48283863" w14:textId="77777777" w:rsidTr="007F1340">
        <w:trPr>
          <w:trHeight w:val="300"/>
          <w:jc w:val="center"/>
        </w:trPr>
        <w:tc>
          <w:tcPr>
            <w:tcW w:w="562" w:type="dxa"/>
            <w:shd w:val="clear" w:color="auto" w:fill="auto"/>
            <w:noWrap/>
            <w:vAlign w:val="bottom"/>
            <w:hideMark/>
          </w:tcPr>
          <w:p w14:paraId="5C8FE8DB" w14:textId="77777777" w:rsidR="00187132" w:rsidRPr="008A5FE6" w:rsidRDefault="00187132" w:rsidP="00443CF7">
            <w:pPr>
              <w:jc w:val="left"/>
              <w:rPr>
                <w:color w:val="000000"/>
                <w:sz w:val="20"/>
                <w:szCs w:val="20"/>
                <w:lang w:val="es-MX" w:eastAsia="es-MX"/>
              </w:rPr>
            </w:pPr>
            <w:r w:rsidRPr="008A5FE6">
              <w:rPr>
                <w:color w:val="000000"/>
                <w:sz w:val="20"/>
                <w:szCs w:val="20"/>
                <w:lang w:val="es-MX" w:eastAsia="es-MX"/>
              </w:rPr>
              <w:t>3</w:t>
            </w:r>
          </w:p>
        </w:tc>
        <w:tc>
          <w:tcPr>
            <w:tcW w:w="470" w:type="dxa"/>
            <w:shd w:val="clear" w:color="auto" w:fill="auto"/>
            <w:noWrap/>
            <w:vAlign w:val="bottom"/>
            <w:hideMark/>
          </w:tcPr>
          <w:p w14:paraId="17E50D2D" w14:textId="77777777" w:rsidR="00187132" w:rsidRPr="008A5FE6" w:rsidRDefault="00187132" w:rsidP="00443CF7">
            <w:pPr>
              <w:jc w:val="left"/>
              <w:rPr>
                <w:color w:val="000000"/>
                <w:sz w:val="20"/>
                <w:szCs w:val="20"/>
                <w:lang w:val="es-MX" w:eastAsia="es-MX"/>
              </w:rPr>
            </w:pPr>
            <w:r w:rsidRPr="008A5FE6">
              <w:rPr>
                <w:color w:val="000000"/>
                <w:sz w:val="20"/>
                <w:szCs w:val="20"/>
                <w:lang w:val="es-MX" w:eastAsia="es-MX"/>
              </w:rPr>
              <w:t>3</w:t>
            </w:r>
          </w:p>
        </w:tc>
        <w:tc>
          <w:tcPr>
            <w:tcW w:w="446" w:type="dxa"/>
            <w:shd w:val="clear" w:color="auto" w:fill="auto"/>
            <w:noWrap/>
            <w:vAlign w:val="bottom"/>
            <w:hideMark/>
          </w:tcPr>
          <w:p w14:paraId="4937353D" w14:textId="77777777" w:rsidR="00187132" w:rsidRPr="008A5FE6" w:rsidRDefault="00187132" w:rsidP="00443CF7">
            <w:pPr>
              <w:jc w:val="left"/>
              <w:rPr>
                <w:color w:val="000000"/>
                <w:sz w:val="20"/>
                <w:szCs w:val="20"/>
                <w:lang w:val="es-MX" w:eastAsia="es-MX"/>
              </w:rPr>
            </w:pPr>
            <w:r w:rsidRPr="008A5FE6">
              <w:rPr>
                <w:color w:val="000000"/>
                <w:sz w:val="20"/>
                <w:szCs w:val="20"/>
                <w:lang w:val="es-MX" w:eastAsia="es-MX"/>
              </w:rPr>
              <w:t>8</w:t>
            </w:r>
          </w:p>
        </w:tc>
        <w:tc>
          <w:tcPr>
            <w:tcW w:w="422" w:type="dxa"/>
            <w:shd w:val="clear" w:color="auto" w:fill="auto"/>
            <w:noWrap/>
            <w:vAlign w:val="bottom"/>
            <w:hideMark/>
          </w:tcPr>
          <w:p w14:paraId="66024059" w14:textId="77777777" w:rsidR="00187132" w:rsidRPr="008A5FE6" w:rsidRDefault="00187132" w:rsidP="00443CF7">
            <w:pPr>
              <w:jc w:val="left"/>
              <w:rPr>
                <w:color w:val="000000"/>
                <w:sz w:val="20"/>
                <w:szCs w:val="20"/>
                <w:lang w:val="es-MX" w:eastAsia="es-MX"/>
              </w:rPr>
            </w:pPr>
            <w:r w:rsidRPr="008A5FE6">
              <w:rPr>
                <w:color w:val="000000"/>
                <w:sz w:val="20"/>
                <w:szCs w:val="20"/>
                <w:lang w:val="es-MX" w:eastAsia="es-MX"/>
              </w:rPr>
              <w:t>1</w:t>
            </w:r>
          </w:p>
        </w:tc>
        <w:tc>
          <w:tcPr>
            <w:tcW w:w="3198" w:type="dxa"/>
            <w:gridSpan w:val="2"/>
            <w:shd w:val="clear" w:color="auto" w:fill="auto"/>
            <w:vAlign w:val="bottom"/>
            <w:hideMark/>
          </w:tcPr>
          <w:p w14:paraId="7F6B7257" w14:textId="77777777" w:rsidR="00187132" w:rsidRPr="008A5FE6" w:rsidRDefault="00187132" w:rsidP="00443CF7">
            <w:pPr>
              <w:jc w:val="left"/>
              <w:rPr>
                <w:color w:val="000000"/>
                <w:sz w:val="20"/>
                <w:szCs w:val="20"/>
                <w:lang w:val="es-MX" w:eastAsia="es-MX"/>
              </w:rPr>
            </w:pPr>
            <w:r w:rsidRPr="008A5FE6">
              <w:rPr>
                <w:color w:val="000000"/>
                <w:sz w:val="20"/>
                <w:szCs w:val="20"/>
                <w:lang w:val="es-MX" w:eastAsia="es-MX"/>
              </w:rPr>
              <w:t>SERVICIOS DE VIGILANCIA</w:t>
            </w:r>
          </w:p>
        </w:tc>
        <w:tc>
          <w:tcPr>
            <w:tcW w:w="574" w:type="dxa"/>
            <w:shd w:val="clear" w:color="auto" w:fill="auto"/>
            <w:noWrap/>
            <w:vAlign w:val="bottom"/>
            <w:hideMark/>
          </w:tcPr>
          <w:p w14:paraId="580E75E8" w14:textId="77777777" w:rsidR="00187132" w:rsidRPr="008A5FE6" w:rsidRDefault="00187132" w:rsidP="00443CF7">
            <w:pPr>
              <w:jc w:val="right"/>
              <w:rPr>
                <w:color w:val="000000"/>
                <w:sz w:val="20"/>
                <w:szCs w:val="20"/>
                <w:lang w:val="es-MX" w:eastAsia="es-MX"/>
              </w:rPr>
            </w:pPr>
            <w:r w:rsidRPr="008A5FE6">
              <w:rPr>
                <w:color w:val="000000"/>
                <w:sz w:val="20"/>
                <w:szCs w:val="20"/>
                <w:lang w:val="es-MX" w:eastAsia="es-MX"/>
              </w:rPr>
              <w:t>1</w:t>
            </w:r>
          </w:p>
        </w:tc>
        <w:tc>
          <w:tcPr>
            <w:tcW w:w="2319" w:type="dxa"/>
            <w:shd w:val="clear" w:color="auto" w:fill="auto"/>
            <w:noWrap/>
            <w:vAlign w:val="bottom"/>
            <w:hideMark/>
          </w:tcPr>
          <w:p w14:paraId="3DCE1A53" w14:textId="77777777" w:rsidR="00187132" w:rsidRPr="008A5FE6" w:rsidRDefault="00187132" w:rsidP="00443CF7">
            <w:pPr>
              <w:jc w:val="left"/>
              <w:rPr>
                <w:color w:val="000000"/>
                <w:sz w:val="20"/>
                <w:szCs w:val="20"/>
                <w:lang w:val="es-MX" w:eastAsia="es-MX"/>
              </w:rPr>
            </w:pPr>
            <w:r w:rsidRPr="008A5FE6">
              <w:rPr>
                <w:color w:val="000000"/>
                <w:sz w:val="20"/>
                <w:szCs w:val="20"/>
                <w:lang w:val="es-MX" w:eastAsia="es-MX"/>
              </w:rPr>
              <w:t>Gasto Corriente</w:t>
            </w:r>
          </w:p>
        </w:tc>
        <w:tc>
          <w:tcPr>
            <w:tcW w:w="425" w:type="dxa"/>
            <w:shd w:val="clear" w:color="auto" w:fill="auto"/>
            <w:noWrap/>
            <w:vAlign w:val="bottom"/>
            <w:hideMark/>
          </w:tcPr>
          <w:p w14:paraId="26D4C236" w14:textId="77777777" w:rsidR="00187132" w:rsidRPr="008A5FE6" w:rsidRDefault="00187132" w:rsidP="00443CF7">
            <w:pPr>
              <w:jc w:val="right"/>
              <w:rPr>
                <w:color w:val="000000"/>
                <w:sz w:val="20"/>
                <w:szCs w:val="20"/>
                <w:lang w:val="es-MX" w:eastAsia="es-MX"/>
              </w:rPr>
            </w:pPr>
            <w:r w:rsidRPr="008A5FE6">
              <w:rPr>
                <w:color w:val="000000"/>
                <w:sz w:val="20"/>
                <w:szCs w:val="20"/>
                <w:lang w:val="es-MX" w:eastAsia="es-MX"/>
              </w:rPr>
              <w:t>2</w:t>
            </w:r>
          </w:p>
        </w:tc>
        <w:tc>
          <w:tcPr>
            <w:tcW w:w="425" w:type="dxa"/>
            <w:shd w:val="clear" w:color="auto" w:fill="auto"/>
            <w:noWrap/>
            <w:vAlign w:val="bottom"/>
            <w:hideMark/>
          </w:tcPr>
          <w:p w14:paraId="4B2B6636" w14:textId="77777777" w:rsidR="00187132" w:rsidRPr="008A5FE6" w:rsidRDefault="00187132" w:rsidP="00443CF7">
            <w:pPr>
              <w:jc w:val="right"/>
              <w:rPr>
                <w:color w:val="000000"/>
                <w:sz w:val="20"/>
                <w:szCs w:val="20"/>
                <w:lang w:val="es-MX" w:eastAsia="es-MX"/>
              </w:rPr>
            </w:pPr>
            <w:r w:rsidRPr="008A5FE6">
              <w:rPr>
                <w:color w:val="000000"/>
                <w:sz w:val="20"/>
                <w:szCs w:val="20"/>
                <w:lang w:val="es-MX" w:eastAsia="es-MX"/>
              </w:rPr>
              <w:t>1</w:t>
            </w:r>
          </w:p>
        </w:tc>
        <w:tc>
          <w:tcPr>
            <w:tcW w:w="284" w:type="dxa"/>
            <w:shd w:val="clear" w:color="auto" w:fill="auto"/>
            <w:noWrap/>
            <w:vAlign w:val="bottom"/>
            <w:hideMark/>
          </w:tcPr>
          <w:p w14:paraId="5AFD023A" w14:textId="77777777" w:rsidR="00187132" w:rsidRPr="008A5FE6" w:rsidRDefault="00187132" w:rsidP="00443CF7">
            <w:pPr>
              <w:jc w:val="right"/>
              <w:rPr>
                <w:color w:val="000000"/>
                <w:sz w:val="20"/>
                <w:szCs w:val="20"/>
                <w:lang w:val="es-MX" w:eastAsia="es-MX"/>
              </w:rPr>
            </w:pPr>
            <w:r w:rsidRPr="008A5FE6">
              <w:rPr>
                <w:color w:val="000000"/>
                <w:sz w:val="20"/>
                <w:szCs w:val="20"/>
                <w:lang w:val="es-MX" w:eastAsia="es-MX"/>
              </w:rPr>
              <w:t>1</w:t>
            </w:r>
          </w:p>
        </w:tc>
        <w:tc>
          <w:tcPr>
            <w:tcW w:w="262" w:type="dxa"/>
            <w:shd w:val="clear" w:color="auto" w:fill="auto"/>
            <w:noWrap/>
            <w:vAlign w:val="bottom"/>
            <w:hideMark/>
          </w:tcPr>
          <w:p w14:paraId="374B5864" w14:textId="77777777" w:rsidR="00187132" w:rsidRPr="008A5FE6" w:rsidRDefault="00187132" w:rsidP="00443CF7">
            <w:pPr>
              <w:jc w:val="right"/>
              <w:rPr>
                <w:color w:val="000000"/>
                <w:sz w:val="20"/>
                <w:szCs w:val="20"/>
                <w:lang w:val="es-MX" w:eastAsia="es-MX"/>
              </w:rPr>
            </w:pPr>
            <w:r w:rsidRPr="008A5FE6">
              <w:rPr>
                <w:color w:val="000000"/>
                <w:sz w:val="20"/>
                <w:szCs w:val="20"/>
                <w:lang w:val="es-MX" w:eastAsia="es-MX"/>
              </w:rPr>
              <w:t>2</w:t>
            </w:r>
          </w:p>
        </w:tc>
        <w:tc>
          <w:tcPr>
            <w:tcW w:w="240" w:type="dxa"/>
          </w:tcPr>
          <w:p w14:paraId="76D592F5" w14:textId="77777777" w:rsidR="00187132" w:rsidRPr="008A5FE6" w:rsidRDefault="00187132" w:rsidP="00443CF7">
            <w:pPr>
              <w:jc w:val="left"/>
              <w:rPr>
                <w:color w:val="000000"/>
                <w:sz w:val="20"/>
                <w:szCs w:val="20"/>
                <w:lang w:val="es-MX" w:eastAsia="es-MX"/>
              </w:rPr>
            </w:pPr>
          </w:p>
        </w:tc>
        <w:tc>
          <w:tcPr>
            <w:tcW w:w="1843" w:type="dxa"/>
            <w:shd w:val="clear" w:color="auto" w:fill="auto"/>
            <w:noWrap/>
            <w:vAlign w:val="bottom"/>
            <w:hideMark/>
          </w:tcPr>
          <w:p w14:paraId="608ACEB1" w14:textId="1CD01C2C" w:rsidR="00187132" w:rsidRPr="008A5FE6" w:rsidRDefault="00187132" w:rsidP="00443CF7">
            <w:pPr>
              <w:jc w:val="left"/>
              <w:rPr>
                <w:color w:val="000000"/>
                <w:sz w:val="20"/>
                <w:szCs w:val="20"/>
                <w:lang w:val="es-MX" w:eastAsia="es-MX"/>
              </w:rPr>
            </w:pPr>
            <w:r w:rsidRPr="008A5FE6">
              <w:rPr>
                <w:color w:val="000000"/>
                <w:sz w:val="20"/>
                <w:szCs w:val="20"/>
                <w:lang w:val="es-MX" w:eastAsia="es-MX"/>
              </w:rPr>
              <w:t>Compra de Bienes y Servicios</w:t>
            </w:r>
          </w:p>
        </w:tc>
      </w:tr>
      <w:tr w:rsidR="00187132" w:rsidRPr="008A5FE6" w14:paraId="01A6B0AE" w14:textId="77777777" w:rsidTr="007F1340">
        <w:trPr>
          <w:trHeight w:val="465"/>
          <w:jc w:val="center"/>
        </w:trPr>
        <w:tc>
          <w:tcPr>
            <w:tcW w:w="562" w:type="dxa"/>
            <w:shd w:val="clear" w:color="auto" w:fill="auto"/>
            <w:noWrap/>
            <w:vAlign w:val="bottom"/>
            <w:hideMark/>
          </w:tcPr>
          <w:p w14:paraId="4A0810DF"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327C0BDC"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46" w:type="dxa"/>
            <w:shd w:val="clear" w:color="auto" w:fill="auto"/>
            <w:noWrap/>
            <w:vAlign w:val="bottom"/>
            <w:hideMark/>
          </w:tcPr>
          <w:p w14:paraId="5BDFD063"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22" w:type="dxa"/>
            <w:shd w:val="clear" w:color="auto" w:fill="auto"/>
            <w:noWrap/>
            <w:vAlign w:val="bottom"/>
            <w:hideMark/>
          </w:tcPr>
          <w:p w14:paraId="344A3B29"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1ECC5B87" w14:textId="77777777" w:rsidR="00187132" w:rsidRPr="008A5FE6" w:rsidRDefault="00187132" w:rsidP="00443CF7">
            <w:pPr>
              <w:jc w:val="left"/>
              <w:rPr>
                <w:sz w:val="20"/>
                <w:szCs w:val="20"/>
                <w:lang w:val="es-MX" w:eastAsia="es-MX"/>
              </w:rPr>
            </w:pPr>
            <w:r w:rsidRPr="008A5FE6">
              <w:rPr>
                <w:sz w:val="20"/>
                <w:szCs w:val="20"/>
                <w:lang w:val="es-MX" w:eastAsia="es-MX"/>
              </w:rPr>
              <w:t>SERVICIOS PROFESIONALES, CIENTIFICOS Y TECNICOS INTEGRALES</w:t>
            </w:r>
          </w:p>
        </w:tc>
        <w:tc>
          <w:tcPr>
            <w:tcW w:w="574" w:type="dxa"/>
            <w:shd w:val="clear" w:color="auto" w:fill="auto"/>
            <w:noWrap/>
            <w:vAlign w:val="bottom"/>
            <w:hideMark/>
          </w:tcPr>
          <w:p w14:paraId="20E01666"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4FC7FE0D"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466A1F00"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70341A83"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19EA19CA"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44EC1A26"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30495A38"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30B3ED63" w14:textId="26589B45"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24007A96" w14:textId="77777777" w:rsidTr="007F1340">
        <w:trPr>
          <w:trHeight w:val="300"/>
          <w:jc w:val="center"/>
        </w:trPr>
        <w:tc>
          <w:tcPr>
            <w:tcW w:w="562" w:type="dxa"/>
            <w:shd w:val="clear" w:color="auto" w:fill="auto"/>
            <w:noWrap/>
            <w:vAlign w:val="bottom"/>
            <w:hideMark/>
          </w:tcPr>
          <w:p w14:paraId="72D4C226"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67291BD2"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46" w:type="dxa"/>
            <w:shd w:val="clear" w:color="auto" w:fill="auto"/>
            <w:noWrap/>
            <w:vAlign w:val="bottom"/>
            <w:hideMark/>
          </w:tcPr>
          <w:p w14:paraId="2F1D41F3"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22" w:type="dxa"/>
            <w:shd w:val="clear" w:color="auto" w:fill="auto"/>
            <w:noWrap/>
            <w:vAlign w:val="bottom"/>
            <w:hideMark/>
          </w:tcPr>
          <w:p w14:paraId="1077C805"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5E4118E5" w14:textId="77777777" w:rsidR="00187132" w:rsidRPr="008A5FE6" w:rsidRDefault="00187132" w:rsidP="00443CF7">
            <w:pPr>
              <w:jc w:val="left"/>
              <w:rPr>
                <w:sz w:val="20"/>
                <w:szCs w:val="20"/>
                <w:lang w:val="es-MX" w:eastAsia="es-MX"/>
              </w:rPr>
            </w:pPr>
            <w:r w:rsidRPr="008A5FE6">
              <w:rPr>
                <w:sz w:val="20"/>
                <w:szCs w:val="20"/>
                <w:lang w:val="es-MX" w:eastAsia="es-MX"/>
              </w:rPr>
              <w:t>SERVICIOS FINANCIEROS Y BANCARIOS</w:t>
            </w:r>
          </w:p>
        </w:tc>
        <w:tc>
          <w:tcPr>
            <w:tcW w:w="574" w:type="dxa"/>
            <w:shd w:val="clear" w:color="auto" w:fill="auto"/>
            <w:noWrap/>
            <w:vAlign w:val="bottom"/>
            <w:hideMark/>
          </w:tcPr>
          <w:p w14:paraId="0264E20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73411D42"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240C5595"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083BEF34"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7E544899"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027203F5"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49C4E880"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6B0E708B" w14:textId="04D06525"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219611F4" w14:textId="77777777" w:rsidTr="007F1340">
        <w:trPr>
          <w:trHeight w:val="465"/>
          <w:jc w:val="center"/>
        </w:trPr>
        <w:tc>
          <w:tcPr>
            <w:tcW w:w="562" w:type="dxa"/>
            <w:shd w:val="clear" w:color="auto" w:fill="auto"/>
            <w:noWrap/>
            <w:vAlign w:val="bottom"/>
            <w:hideMark/>
          </w:tcPr>
          <w:p w14:paraId="416BA13C"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59156558"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46" w:type="dxa"/>
            <w:shd w:val="clear" w:color="auto" w:fill="auto"/>
            <w:noWrap/>
            <w:vAlign w:val="bottom"/>
            <w:hideMark/>
          </w:tcPr>
          <w:p w14:paraId="24DDC60D"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22" w:type="dxa"/>
            <w:shd w:val="clear" w:color="auto" w:fill="auto"/>
            <w:noWrap/>
            <w:vAlign w:val="bottom"/>
            <w:hideMark/>
          </w:tcPr>
          <w:p w14:paraId="6B039578"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038A1801" w14:textId="77777777" w:rsidR="00187132" w:rsidRPr="008A5FE6" w:rsidRDefault="00187132" w:rsidP="00443CF7">
            <w:pPr>
              <w:jc w:val="left"/>
              <w:rPr>
                <w:sz w:val="20"/>
                <w:szCs w:val="20"/>
                <w:lang w:val="es-MX" w:eastAsia="es-MX"/>
              </w:rPr>
            </w:pPr>
            <w:r w:rsidRPr="008A5FE6">
              <w:rPr>
                <w:sz w:val="20"/>
                <w:szCs w:val="20"/>
                <w:lang w:val="es-MX" w:eastAsia="es-MX"/>
              </w:rPr>
              <w:t>SERVICIOS DE COBRANZA, INVESTIGACION CREDITICIA Y SIMILAR</w:t>
            </w:r>
          </w:p>
        </w:tc>
        <w:tc>
          <w:tcPr>
            <w:tcW w:w="574" w:type="dxa"/>
            <w:shd w:val="clear" w:color="auto" w:fill="auto"/>
            <w:noWrap/>
            <w:vAlign w:val="bottom"/>
            <w:hideMark/>
          </w:tcPr>
          <w:p w14:paraId="63C79822"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7B242BE9"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35B58880"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10425DE9"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5D196B17"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332E3B15"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01507107"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0F9D536C" w14:textId="1EA37F1E"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4B2CD5E8" w14:textId="77777777" w:rsidTr="007F1340">
        <w:trPr>
          <w:trHeight w:val="465"/>
          <w:jc w:val="center"/>
        </w:trPr>
        <w:tc>
          <w:tcPr>
            <w:tcW w:w="562" w:type="dxa"/>
            <w:shd w:val="clear" w:color="auto" w:fill="auto"/>
            <w:noWrap/>
            <w:vAlign w:val="bottom"/>
            <w:hideMark/>
          </w:tcPr>
          <w:p w14:paraId="153B8E91"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28D90ABF"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46" w:type="dxa"/>
            <w:shd w:val="clear" w:color="auto" w:fill="auto"/>
            <w:noWrap/>
            <w:vAlign w:val="bottom"/>
            <w:hideMark/>
          </w:tcPr>
          <w:p w14:paraId="297E1276"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22" w:type="dxa"/>
            <w:shd w:val="clear" w:color="auto" w:fill="auto"/>
            <w:noWrap/>
            <w:vAlign w:val="bottom"/>
            <w:hideMark/>
          </w:tcPr>
          <w:p w14:paraId="649700DF"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10095A35" w14:textId="77777777" w:rsidR="00187132" w:rsidRPr="008A5FE6" w:rsidRDefault="00187132" w:rsidP="00443CF7">
            <w:pPr>
              <w:jc w:val="left"/>
              <w:rPr>
                <w:sz w:val="20"/>
                <w:szCs w:val="20"/>
                <w:lang w:val="es-MX" w:eastAsia="es-MX"/>
              </w:rPr>
            </w:pPr>
            <w:r w:rsidRPr="008A5FE6">
              <w:rPr>
                <w:sz w:val="20"/>
                <w:szCs w:val="20"/>
                <w:lang w:val="es-MX" w:eastAsia="es-MX"/>
              </w:rPr>
              <w:t>SERVICIOS DE RECAUDACION, TRASLADO Y CUSTODIA DE VALORES</w:t>
            </w:r>
          </w:p>
        </w:tc>
        <w:tc>
          <w:tcPr>
            <w:tcW w:w="574" w:type="dxa"/>
            <w:shd w:val="clear" w:color="auto" w:fill="auto"/>
            <w:noWrap/>
            <w:vAlign w:val="bottom"/>
            <w:hideMark/>
          </w:tcPr>
          <w:p w14:paraId="51D66C02"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29FA70E1"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07C92DA6"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4BE8FED6"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44854729"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4807CD8E"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70D31F5F"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6E659C5F" w14:textId="3E918CCB"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3CF1E8CB" w14:textId="77777777" w:rsidTr="007F1340">
        <w:trPr>
          <w:trHeight w:val="300"/>
          <w:jc w:val="center"/>
        </w:trPr>
        <w:tc>
          <w:tcPr>
            <w:tcW w:w="562" w:type="dxa"/>
            <w:shd w:val="clear" w:color="auto" w:fill="auto"/>
            <w:noWrap/>
            <w:vAlign w:val="bottom"/>
            <w:hideMark/>
          </w:tcPr>
          <w:p w14:paraId="1217069E"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18658D01"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46" w:type="dxa"/>
            <w:shd w:val="clear" w:color="auto" w:fill="auto"/>
            <w:noWrap/>
            <w:vAlign w:val="bottom"/>
            <w:hideMark/>
          </w:tcPr>
          <w:p w14:paraId="0ADF1C49"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22" w:type="dxa"/>
            <w:shd w:val="clear" w:color="auto" w:fill="auto"/>
            <w:noWrap/>
            <w:vAlign w:val="bottom"/>
            <w:hideMark/>
          </w:tcPr>
          <w:p w14:paraId="2C4CC37C"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17F430E9" w14:textId="77777777" w:rsidR="00187132" w:rsidRPr="008A5FE6" w:rsidRDefault="00187132" w:rsidP="00443CF7">
            <w:pPr>
              <w:jc w:val="left"/>
              <w:rPr>
                <w:sz w:val="20"/>
                <w:szCs w:val="20"/>
                <w:lang w:val="es-MX" w:eastAsia="es-MX"/>
              </w:rPr>
            </w:pPr>
            <w:r w:rsidRPr="008A5FE6">
              <w:rPr>
                <w:sz w:val="20"/>
                <w:szCs w:val="20"/>
                <w:lang w:val="es-MX" w:eastAsia="es-MX"/>
              </w:rPr>
              <w:t>SEGUROS DE RESPONSABILIDAD PATRIMONIAL Y FIANZAS</w:t>
            </w:r>
          </w:p>
        </w:tc>
        <w:tc>
          <w:tcPr>
            <w:tcW w:w="574" w:type="dxa"/>
            <w:shd w:val="clear" w:color="auto" w:fill="auto"/>
            <w:noWrap/>
            <w:vAlign w:val="bottom"/>
            <w:hideMark/>
          </w:tcPr>
          <w:p w14:paraId="0E050B5A"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729131B7"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472D3842"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2CD422B4"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61442E5A"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0FB3202B"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1456CE54"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65E5D38E" w14:textId="5AC3606B"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28BDFD05" w14:textId="77777777" w:rsidTr="007F1340">
        <w:trPr>
          <w:trHeight w:val="300"/>
          <w:jc w:val="center"/>
        </w:trPr>
        <w:tc>
          <w:tcPr>
            <w:tcW w:w="562" w:type="dxa"/>
            <w:shd w:val="clear" w:color="auto" w:fill="auto"/>
            <w:noWrap/>
            <w:vAlign w:val="bottom"/>
            <w:hideMark/>
          </w:tcPr>
          <w:p w14:paraId="277C9767"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71C91438"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46" w:type="dxa"/>
            <w:shd w:val="clear" w:color="auto" w:fill="auto"/>
            <w:noWrap/>
            <w:vAlign w:val="bottom"/>
            <w:hideMark/>
          </w:tcPr>
          <w:p w14:paraId="4A19A553"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22" w:type="dxa"/>
            <w:shd w:val="clear" w:color="auto" w:fill="auto"/>
            <w:noWrap/>
            <w:vAlign w:val="bottom"/>
            <w:hideMark/>
          </w:tcPr>
          <w:p w14:paraId="54E83A17"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6C09757F" w14:textId="77777777" w:rsidR="00187132" w:rsidRPr="008A5FE6" w:rsidRDefault="00187132" w:rsidP="00443CF7">
            <w:pPr>
              <w:jc w:val="left"/>
              <w:rPr>
                <w:sz w:val="20"/>
                <w:szCs w:val="20"/>
                <w:lang w:val="es-MX" w:eastAsia="es-MX"/>
              </w:rPr>
            </w:pPr>
            <w:r w:rsidRPr="008A5FE6">
              <w:rPr>
                <w:sz w:val="20"/>
                <w:szCs w:val="20"/>
                <w:lang w:val="es-MX" w:eastAsia="es-MX"/>
              </w:rPr>
              <w:t>SEGURO DE BIENES PATRIMONIALES</w:t>
            </w:r>
          </w:p>
        </w:tc>
        <w:tc>
          <w:tcPr>
            <w:tcW w:w="574" w:type="dxa"/>
            <w:shd w:val="clear" w:color="auto" w:fill="auto"/>
            <w:noWrap/>
            <w:vAlign w:val="bottom"/>
            <w:hideMark/>
          </w:tcPr>
          <w:p w14:paraId="41ED6D9E"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4C931034"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40E17182"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23CC612B"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72B87966"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2A162289"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68A2E58D"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2E37AB93" w14:textId="0733C896"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200092C4" w14:textId="77777777" w:rsidTr="007F1340">
        <w:trPr>
          <w:trHeight w:val="300"/>
          <w:jc w:val="center"/>
        </w:trPr>
        <w:tc>
          <w:tcPr>
            <w:tcW w:w="562" w:type="dxa"/>
            <w:shd w:val="clear" w:color="auto" w:fill="auto"/>
            <w:noWrap/>
            <w:vAlign w:val="bottom"/>
            <w:hideMark/>
          </w:tcPr>
          <w:p w14:paraId="1BA081C2"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779EBA40"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46" w:type="dxa"/>
            <w:shd w:val="clear" w:color="auto" w:fill="auto"/>
            <w:noWrap/>
            <w:vAlign w:val="bottom"/>
            <w:hideMark/>
          </w:tcPr>
          <w:p w14:paraId="1F5C3418" w14:textId="77777777" w:rsidR="00187132" w:rsidRPr="008A5FE6" w:rsidRDefault="00187132" w:rsidP="00443CF7">
            <w:pPr>
              <w:jc w:val="left"/>
              <w:rPr>
                <w:sz w:val="20"/>
                <w:szCs w:val="20"/>
                <w:lang w:val="es-MX" w:eastAsia="es-MX"/>
              </w:rPr>
            </w:pPr>
            <w:r w:rsidRPr="008A5FE6">
              <w:rPr>
                <w:sz w:val="20"/>
                <w:szCs w:val="20"/>
                <w:lang w:val="es-MX" w:eastAsia="es-MX"/>
              </w:rPr>
              <w:t>6</w:t>
            </w:r>
          </w:p>
        </w:tc>
        <w:tc>
          <w:tcPr>
            <w:tcW w:w="422" w:type="dxa"/>
            <w:shd w:val="clear" w:color="auto" w:fill="auto"/>
            <w:noWrap/>
            <w:vAlign w:val="bottom"/>
            <w:hideMark/>
          </w:tcPr>
          <w:p w14:paraId="2F474686"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5C69594C" w14:textId="77777777" w:rsidR="00187132" w:rsidRPr="008A5FE6" w:rsidRDefault="00187132" w:rsidP="00443CF7">
            <w:pPr>
              <w:jc w:val="left"/>
              <w:rPr>
                <w:sz w:val="20"/>
                <w:szCs w:val="20"/>
                <w:lang w:val="es-MX" w:eastAsia="es-MX"/>
              </w:rPr>
            </w:pPr>
            <w:r w:rsidRPr="008A5FE6">
              <w:rPr>
                <w:sz w:val="20"/>
                <w:szCs w:val="20"/>
                <w:lang w:val="es-MX" w:eastAsia="es-MX"/>
              </w:rPr>
              <w:t>ALMACENAJE ENVASE Y EMBALAJE</w:t>
            </w:r>
          </w:p>
        </w:tc>
        <w:tc>
          <w:tcPr>
            <w:tcW w:w="574" w:type="dxa"/>
            <w:shd w:val="clear" w:color="auto" w:fill="auto"/>
            <w:noWrap/>
            <w:vAlign w:val="bottom"/>
            <w:hideMark/>
          </w:tcPr>
          <w:p w14:paraId="5093918C"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48439900"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6451797A"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24AE2D6A"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49110B28"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2DE5DA98"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668ACEDE"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65FFC39F" w14:textId="2B7FF29A"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60EB8F35" w14:textId="77777777" w:rsidTr="007F1340">
        <w:trPr>
          <w:trHeight w:val="300"/>
          <w:jc w:val="center"/>
        </w:trPr>
        <w:tc>
          <w:tcPr>
            <w:tcW w:w="562" w:type="dxa"/>
            <w:shd w:val="clear" w:color="auto" w:fill="auto"/>
            <w:noWrap/>
            <w:vAlign w:val="bottom"/>
            <w:hideMark/>
          </w:tcPr>
          <w:p w14:paraId="510B212D"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33048920"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46" w:type="dxa"/>
            <w:shd w:val="clear" w:color="auto" w:fill="auto"/>
            <w:noWrap/>
            <w:vAlign w:val="bottom"/>
            <w:hideMark/>
          </w:tcPr>
          <w:p w14:paraId="500D58EE" w14:textId="77777777" w:rsidR="00187132" w:rsidRPr="008A5FE6" w:rsidRDefault="00187132" w:rsidP="00443CF7">
            <w:pPr>
              <w:jc w:val="left"/>
              <w:rPr>
                <w:sz w:val="20"/>
                <w:szCs w:val="20"/>
                <w:lang w:val="es-MX" w:eastAsia="es-MX"/>
              </w:rPr>
            </w:pPr>
            <w:r w:rsidRPr="008A5FE6">
              <w:rPr>
                <w:sz w:val="20"/>
                <w:szCs w:val="20"/>
                <w:lang w:val="es-MX" w:eastAsia="es-MX"/>
              </w:rPr>
              <w:t>7</w:t>
            </w:r>
          </w:p>
        </w:tc>
        <w:tc>
          <w:tcPr>
            <w:tcW w:w="422" w:type="dxa"/>
            <w:shd w:val="clear" w:color="auto" w:fill="auto"/>
            <w:noWrap/>
            <w:vAlign w:val="bottom"/>
            <w:hideMark/>
          </w:tcPr>
          <w:p w14:paraId="2B19872B"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0D6334E5" w14:textId="77777777" w:rsidR="00187132" w:rsidRPr="008A5FE6" w:rsidRDefault="00187132" w:rsidP="00443CF7">
            <w:pPr>
              <w:jc w:val="left"/>
              <w:rPr>
                <w:sz w:val="20"/>
                <w:szCs w:val="20"/>
                <w:lang w:val="es-MX" w:eastAsia="es-MX"/>
              </w:rPr>
            </w:pPr>
            <w:r w:rsidRPr="008A5FE6">
              <w:rPr>
                <w:sz w:val="20"/>
                <w:szCs w:val="20"/>
                <w:lang w:val="es-MX" w:eastAsia="es-MX"/>
              </w:rPr>
              <w:t>FLETES Y MANIOBRAS</w:t>
            </w:r>
          </w:p>
        </w:tc>
        <w:tc>
          <w:tcPr>
            <w:tcW w:w="574" w:type="dxa"/>
            <w:shd w:val="clear" w:color="auto" w:fill="auto"/>
            <w:noWrap/>
            <w:vAlign w:val="bottom"/>
            <w:hideMark/>
          </w:tcPr>
          <w:p w14:paraId="31F0F87A"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04793E82"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3A5FC111"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067E79BA"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3D109229"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3FC41493"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5561FBA0"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60561189" w14:textId="0DAA328D"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7FE79D14" w14:textId="77777777" w:rsidTr="007F1340">
        <w:trPr>
          <w:trHeight w:val="300"/>
          <w:jc w:val="center"/>
        </w:trPr>
        <w:tc>
          <w:tcPr>
            <w:tcW w:w="562" w:type="dxa"/>
            <w:shd w:val="clear" w:color="auto" w:fill="auto"/>
            <w:noWrap/>
            <w:vAlign w:val="bottom"/>
            <w:hideMark/>
          </w:tcPr>
          <w:p w14:paraId="47E1C74F"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3BA8007C"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46" w:type="dxa"/>
            <w:shd w:val="clear" w:color="auto" w:fill="auto"/>
            <w:noWrap/>
            <w:vAlign w:val="bottom"/>
            <w:hideMark/>
          </w:tcPr>
          <w:p w14:paraId="37276645" w14:textId="77777777" w:rsidR="00187132" w:rsidRPr="008A5FE6" w:rsidRDefault="00187132" w:rsidP="00443CF7">
            <w:pPr>
              <w:jc w:val="left"/>
              <w:rPr>
                <w:sz w:val="20"/>
                <w:szCs w:val="20"/>
                <w:lang w:val="es-MX" w:eastAsia="es-MX"/>
              </w:rPr>
            </w:pPr>
            <w:r w:rsidRPr="008A5FE6">
              <w:rPr>
                <w:sz w:val="20"/>
                <w:szCs w:val="20"/>
                <w:lang w:val="es-MX" w:eastAsia="es-MX"/>
              </w:rPr>
              <w:t>8</w:t>
            </w:r>
          </w:p>
        </w:tc>
        <w:tc>
          <w:tcPr>
            <w:tcW w:w="422" w:type="dxa"/>
            <w:shd w:val="clear" w:color="auto" w:fill="auto"/>
            <w:noWrap/>
            <w:vAlign w:val="bottom"/>
            <w:hideMark/>
          </w:tcPr>
          <w:p w14:paraId="7D8B3B01"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6163A2AD" w14:textId="77777777" w:rsidR="00187132" w:rsidRPr="008A5FE6" w:rsidRDefault="00187132" w:rsidP="00443CF7">
            <w:pPr>
              <w:jc w:val="left"/>
              <w:rPr>
                <w:sz w:val="20"/>
                <w:szCs w:val="20"/>
                <w:lang w:val="es-MX" w:eastAsia="es-MX"/>
              </w:rPr>
            </w:pPr>
            <w:r w:rsidRPr="008A5FE6">
              <w:rPr>
                <w:sz w:val="20"/>
                <w:szCs w:val="20"/>
                <w:lang w:val="es-MX" w:eastAsia="es-MX"/>
              </w:rPr>
              <w:t>COMISIONES POR VENTA</w:t>
            </w:r>
          </w:p>
        </w:tc>
        <w:tc>
          <w:tcPr>
            <w:tcW w:w="574" w:type="dxa"/>
            <w:shd w:val="clear" w:color="auto" w:fill="auto"/>
            <w:noWrap/>
            <w:vAlign w:val="bottom"/>
            <w:hideMark/>
          </w:tcPr>
          <w:p w14:paraId="4664B6DE"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20C82B55"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3A3316B3"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54FA9B0E"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2D1B539C"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0C635441"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2AECC5B5"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59A3E727" w14:textId="5A6334C8"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50B26D45" w14:textId="77777777" w:rsidTr="007F1340">
        <w:trPr>
          <w:trHeight w:val="465"/>
          <w:jc w:val="center"/>
        </w:trPr>
        <w:tc>
          <w:tcPr>
            <w:tcW w:w="562" w:type="dxa"/>
            <w:shd w:val="clear" w:color="auto" w:fill="auto"/>
            <w:noWrap/>
            <w:vAlign w:val="bottom"/>
            <w:hideMark/>
          </w:tcPr>
          <w:p w14:paraId="73820744"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5E5DB769"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46" w:type="dxa"/>
            <w:shd w:val="clear" w:color="auto" w:fill="auto"/>
            <w:noWrap/>
            <w:vAlign w:val="bottom"/>
            <w:hideMark/>
          </w:tcPr>
          <w:p w14:paraId="4C520CCA"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22" w:type="dxa"/>
            <w:shd w:val="clear" w:color="auto" w:fill="auto"/>
            <w:noWrap/>
            <w:vAlign w:val="bottom"/>
            <w:hideMark/>
          </w:tcPr>
          <w:p w14:paraId="02C16C77"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516AC4DB" w14:textId="77777777" w:rsidR="00187132" w:rsidRPr="008A5FE6" w:rsidRDefault="00187132" w:rsidP="00443CF7">
            <w:pPr>
              <w:jc w:val="left"/>
              <w:rPr>
                <w:sz w:val="20"/>
                <w:szCs w:val="20"/>
                <w:lang w:val="es-MX" w:eastAsia="es-MX"/>
              </w:rPr>
            </w:pPr>
            <w:r w:rsidRPr="008A5FE6">
              <w:rPr>
                <w:sz w:val="20"/>
                <w:szCs w:val="20"/>
                <w:lang w:val="es-MX" w:eastAsia="es-MX"/>
              </w:rPr>
              <w:t>SERVICIOS FIANCIEROS BANCARIOS Y COMERCIALES INTEGRALES</w:t>
            </w:r>
          </w:p>
        </w:tc>
        <w:tc>
          <w:tcPr>
            <w:tcW w:w="574" w:type="dxa"/>
            <w:shd w:val="clear" w:color="auto" w:fill="auto"/>
            <w:noWrap/>
            <w:vAlign w:val="bottom"/>
            <w:hideMark/>
          </w:tcPr>
          <w:p w14:paraId="080EE52C"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3E7A8AC6"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7E2A93D6"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427664A4"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52FFB0A2"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36281483"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21ED2D4A"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3AA7C161" w14:textId="17909D3F"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2F6C714D" w14:textId="77777777" w:rsidTr="007F1340">
        <w:trPr>
          <w:trHeight w:val="465"/>
          <w:jc w:val="center"/>
        </w:trPr>
        <w:tc>
          <w:tcPr>
            <w:tcW w:w="562" w:type="dxa"/>
            <w:shd w:val="clear" w:color="auto" w:fill="auto"/>
            <w:noWrap/>
            <w:vAlign w:val="bottom"/>
            <w:hideMark/>
          </w:tcPr>
          <w:p w14:paraId="6816D165"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4E6C0E05"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46" w:type="dxa"/>
            <w:shd w:val="clear" w:color="auto" w:fill="auto"/>
            <w:noWrap/>
            <w:vAlign w:val="bottom"/>
            <w:hideMark/>
          </w:tcPr>
          <w:p w14:paraId="2262B919"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22" w:type="dxa"/>
            <w:shd w:val="clear" w:color="auto" w:fill="auto"/>
            <w:noWrap/>
            <w:vAlign w:val="bottom"/>
            <w:hideMark/>
          </w:tcPr>
          <w:p w14:paraId="4063C169"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4DFF9E01" w14:textId="77777777" w:rsidR="00187132" w:rsidRPr="008A5FE6" w:rsidRDefault="00187132" w:rsidP="00443CF7">
            <w:pPr>
              <w:jc w:val="left"/>
              <w:rPr>
                <w:sz w:val="20"/>
                <w:szCs w:val="20"/>
                <w:lang w:val="es-MX" w:eastAsia="es-MX"/>
              </w:rPr>
            </w:pPr>
            <w:r w:rsidRPr="008A5FE6">
              <w:rPr>
                <w:sz w:val="20"/>
                <w:szCs w:val="20"/>
                <w:lang w:val="es-MX" w:eastAsia="es-MX"/>
              </w:rPr>
              <w:t>CONSERVACION Y MANTENIMIENTO MENOR DE INMUEBLES</w:t>
            </w:r>
          </w:p>
        </w:tc>
        <w:tc>
          <w:tcPr>
            <w:tcW w:w="574" w:type="dxa"/>
            <w:shd w:val="clear" w:color="auto" w:fill="auto"/>
            <w:noWrap/>
            <w:vAlign w:val="bottom"/>
            <w:hideMark/>
          </w:tcPr>
          <w:p w14:paraId="625D636E"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33BC4F59"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5A3CE1BF"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6CAD431C"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4DF48A7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397217C2"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4BB5EB41"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69063D59" w14:textId="079A7638"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0480ADCF" w14:textId="77777777" w:rsidTr="007F1340">
        <w:trPr>
          <w:trHeight w:val="690"/>
          <w:jc w:val="center"/>
        </w:trPr>
        <w:tc>
          <w:tcPr>
            <w:tcW w:w="562" w:type="dxa"/>
            <w:shd w:val="clear" w:color="auto" w:fill="auto"/>
            <w:noWrap/>
            <w:vAlign w:val="bottom"/>
            <w:hideMark/>
          </w:tcPr>
          <w:p w14:paraId="0E939E53"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502D7DA4"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46" w:type="dxa"/>
            <w:shd w:val="clear" w:color="auto" w:fill="auto"/>
            <w:noWrap/>
            <w:vAlign w:val="bottom"/>
            <w:hideMark/>
          </w:tcPr>
          <w:p w14:paraId="7C39CBD9"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22" w:type="dxa"/>
            <w:shd w:val="clear" w:color="auto" w:fill="auto"/>
            <w:noWrap/>
            <w:vAlign w:val="bottom"/>
            <w:hideMark/>
          </w:tcPr>
          <w:p w14:paraId="504E4AC7"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66979360" w14:textId="77777777" w:rsidR="00187132" w:rsidRPr="008A5FE6" w:rsidRDefault="00187132" w:rsidP="00443CF7">
            <w:pPr>
              <w:jc w:val="left"/>
              <w:rPr>
                <w:sz w:val="20"/>
                <w:szCs w:val="20"/>
                <w:lang w:val="es-MX" w:eastAsia="es-MX"/>
              </w:rPr>
            </w:pPr>
            <w:r w:rsidRPr="008A5FE6">
              <w:rPr>
                <w:sz w:val="20"/>
                <w:szCs w:val="20"/>
                <w:lang w:val="es-MX" w:eastAsia="es-MX"/>
              </w:rPr>
              <w:t>INSTALACION, REPARACION Y MANTENIMIENTO DE MOBILIARIO Y EQUIPO DE ADMINISTRACION, EDUCACIONAL Y RECREATIVO</w:t>
            </w:r>
          </w:p>
        </w:tc>
        <w:tc>
          <w:tcPr>
            <w:tcW w:w="574" w:type="dxa"/>
            <w:shd w:val="clear" w:color="auto" w:fill="auto"/>
            <w:noWrap/>
            <w:vAlign w:val="bottom"/>
            <w:hideMark/>
          </w:tcPr>
          <w:p w14:paraId="5FFDB6F8"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236133EB"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63118075"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3179EA49"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2D1DCDE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6B721460"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5272DE1D"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12849CD1" w14:textId="1BD4EC1D"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7D55C398" w14:textId="77777777" w:rsidTr="007F1340">
        <w:trPr>
          <w:trHeight w:val="465"/>
          <w:jc w:val="center"/>
        </w:trPr>
        <w:tc>
          <w:tcPr>
            <w:tcW w:w="562" w:type="dxa"/>
            <w:shd w:val="clear" w:color="auto" w:fill="auto"/>
            <w:noWrap/>
            <w:vAlign w:val="bottom"/>
            <w:hideMark/>
          </w:tcPr>
          <w:p w14:paraId="5798944C"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137E06FF"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46" w:type="dxa"/>
            <w:shd w:val="clear" w:color="auto" w:fill="auto"/>
            <w:noWrap/>
            <w:vAlign w:val="bottom"/>
            <w:hideMark/>
          </w:tcPr>
          <w:p w14:paraId="64DF20E1"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22" w:type="dxa"/>
            <w:shd w:val="clear" w:color="auto" w:fill="auto"/>
            <w:noWrap/>
            <w:vAlign w:val="bottom"/>
            <w:hideMark/>
          </w:tcPr>
          <w:p w14:paraId="5EFD3313"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329D49DA" w14:textId="77777777" w:rsidR="00187132" w:rsidRPr="008A5FE6" w:rsidRDefault="00187132" w:rsidP="00443CF7">
            <w:pPr>
              <w:jc w:val="left"/>
              <w:rPr>
                <w:sz w:val="20"/>
                <w:szCs w:val="20"/>
                <w:lang w:val="es-MX" w:eastAsia="es-MX"/>
              </w:rPr>
            </w:pPr>
            <w:r w:rsidRPr="008A5FE6">
              <w:rPr>
                <w:sz w:val="20"/>
                <w:szCs w:val="20"/>
                <w:lang w:val="es-MX" w:eastAsia="es-MX"/>
              </w:rPr>
              <w:t>INSTALACION, REPARACION Y MANTENIMIENTO DE EQUIPO DE COMPUTO Y TECNOLOGIA DE LA INFORMACION</w:t>
            </w:r>
          </w:p>
        </w:tc>
        <w:tc>
          <w:tcPr>
            <w:tcW w:w="574" w:type="dxa"/>
            <w:shd w:val="clear" w:color="auto" w:fill="auto"/>
            <w:noWrap/>
            <w:vAlign w:val="bottom"/>
            <w:hideMark/>
          </w:tcPr>
          <w:p w14:paraId="572703E4"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0ECD178D"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6D0D27E7"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2CC0C527"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7A5822E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22412CC1"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0BBAFC01"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395E9A64" w14:textId="6A16E779"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5F77376C" w14:textId="77777777" w:rsidTr="007F1340">
        <w:trPr>
          <w:trHeight w:val="465"/>
          <w:jc w:val="center"/>
        </w:trPr>
        <w:tc>
          <w:tcPr>
            <w:tcW w:w="562" w:type="dxa"/>
            <w:shd w:val="clear" w:color="auto" w:fill="auto"/>
            <w:noWrap/>
            <w:vAlign w:val="bottom"/>
            <w:hideMark/>
          </w:tcPr>
          <w:p w14:paraId="5E3D932E" w14:textId="77777777" w:rsidR="00187132" w:rsidRPr="008A5FE6" w:rsidRDefault="00187132" w:rsidP="00443CF7">
            <w:pPr>
              <w:jc w:val="left"/>
              <w:rPr>
                <w:sz w:val="20"/>
                <w:szCs w:val="20"/>
                <w:lang w:val="es-MX" w:eastAsia="es-MX"/>
              </w:rPr>
            </w:pPr>
            <w:r w:rsidRPr="008A5FE6">
              <w:rPr>
                <w:sz w:val="20"/>
                <w:szCs w:val="20"/>
                <w:lang w:val="es-MX" w:eastAsia="es-MX"/>
              </w:rPr>
              <w:lastRenderedPageBreak/>
              <w:t>3</w:t>
            </w:r>
          </w:p>
        </w:tc>
        <w:tc>
          <w:tcPr>
            <w:tcW w:w="470" w:type="dxa"/>
            <w:shd w:val="clear" w:color="auto" w:fill="auto"/>
            <w:noWrap/>
            <w:vAlign w:val="bottom"/>
            <w:hideMark/>
          </w:tcPr>
          <w:p w14:paraId="7B443A60"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46" w:type="dxa"/>
            <w:shd w:val="clear" w:color="auto" w:fill="auto"/>
            <w:noWrap/>
            <w:vAlign w:val="bottom"/>
            <w:hideMark/>
          </w:tcPr>
          <w:p w14:paraId="03807FF2"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22" w:type="dxa"/>
            <w:shd w:val="clear" w:color="auto" w:fill="auto"/>
            <w:noWrap/>
            <w:vAlign w:val="bottom"/>
            <w:hideMark/>
          </w:tcPr>
          <w:p w14:paraId="73B91F2F"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1FEE37BA" w14:textId="77777777" w:rsidR="00187132" w:rsidRPr="008A5FE6" w:rsidRDefault="00187132" w:rsidP="00443CF7">
            <w:pPr>
              <w:jc w:val="left"/>
              <w:rPr>
                <w:sz w:val="20"/>
                <w:szCs w:val="20"/>
                <w:lang w:val="es-MX" w:eastAsia="es-MX"/>
              </w:rPr>
            </w:pPr>
            <w:r w:rsidRPr="008A5FE6">
              <w:rPr>
                <w:sz w:val="20"/>
                <w:szCs w:val="20"/>
                <w:lang w:val="es-MX" w:eastAsia="es-MX"/>
              </w:rPr>
              <w:t>INSTALACION, REPARACION Y MANTENIMIENTO DE EQUIPO E INSTRUMENTAL MEDICO Y DE LABORATORIO</w:t>
            </w:r>
          </w:p>
        </w:tc>
        <w:tc>
          <w:tcPr>
            <w:tcW w:w="574" w:type="dxa"/>
            <w:shd w:val="clear" w:color="auto" w:fill="auto"/>
            <w:noWrap/>
            <w:vAlign w:val="bottom"/>
            <w:hideMark/>
          </w:tcPr>
          <w:p w14:paraId="10DC928C"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78EEAC45"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7753C1BC"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633C2E13"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16C07495"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70453E42"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1A14E4AC"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2B726AC8" w14:textId="04A3C6F9"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30630F31" w14:textId="77777777" w:rsidTr="007F1340">
        <w:trPr>
          <w:trHeight w:val="300"/>
          <w:jc w:val="center"/>
        </w:trPr>
        <w:tc>
          <w:tcPr>
            <w:tcW w:w="562" w:type="dxa"/>
            <w:shd w:val="clear" w:color="auto" w:fill="auto"/>
            <w:noWrap/>
            <w:vAlign w:val="bottom"/>
            <w:hideMark/>
          </w:tcPr>
          <w:p w14:paraId="10902928"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0587AED7"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46" w:type="dxa"/>
            <w:shd w:val="clear" w:color="auto" w:fill="auto"/>
            <w:noWrap/>
            <w:vAlign w:val="bottom"/>
            <w:hideMark/>
          </w:tcPr>
          <w:p w14:paraId="414B1046"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22" w:type="dxa"/>
            <w:shd w:val="clear" w:color="auto" w:fill="auto"/>
            <w:noWrap/>
            <w:vAlign w:val="bottom"/>
            <w:hideMark/>
          </w:tcPr>
          <w:p w14:paraId="77BC20AC"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073E5F1F" w14:textId="77777777" w:rsidR="00187132" w:rsidRPr="008A5FE6" w:rsidRDefault="00187132" w:rsidP="00443CF7">
            <w:pPr>
              <w:jc w:val="left"/>
              <w:rPr>
                <w:sz w:val="20"/>
                <w:szCs w:val="20"/>
                <w:lang w:val="es-MX" w:eastAsia="es-MX"/>
              </w:rPr>
            </w:pPr>
            <w:r w:rsidRPr="008A5FE6">
              <w:rPr>
                <w:sz w:val="20"/>
                <w:szCs w:val="20"/>
                <w:lang w:val="es-MX" w:eastAsia="es-MX"/>
              </w:rPr>
              <w:t>REPARACION Y MANTENIMIENTO DE EQUIPO DE TRANSPORTE</w:t>
            </w:r>
          </w:p>
        </w:tc>
        <w:tc>
          <w:tcPr>
            <w:tcW w:w="574" w:type="dxa"/>
            <w:shd w:val="clear" w:color="auto" w:fill="auto"/>
            <w:noWrap/>
            <w:vAlign w:val="bottom"/>
            <w:hideMark/>
          </w:tcPr>
          <w:p w14:paraId="7ED3ECD1"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233115D9"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2D1FEC7E"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3CC05C44"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3AA062E9"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35FF660D"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60F01381"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21FADFA9" w14:textId="09D23962"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15EE289F" w14:textId="77777777" w:rsidTr="007F1340">
        <w:trPr>
          <w:trHeight w:val="465"/>
          <w:jc w:val="center"/>
        </w:trPr>
        <w:tc>
          <w:tcPr>
            <w:tcW w:w="562" w:type="dxa"/>
            <w:shd w:val="clear" w:color="auto" w:fill="auto"/>
            <w:noWrap/>
            <w:vAlign w:val="bottom"/>
            <w:hideMark/>
          </w:tcPr>
          <w:p w14:paraId="634A9880"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3FC94E33"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46" w:type="dxa"/>
            <w:shd w:val="clear" w:color="auto" w:fill="auto"/>
            <w:noWrap/>
            <w:vAlign w:val="bottom"/>
            <w:hideMark/>
          </w:tcPr>
          <w:p w14:paraId="28C9E35B" w14:textId="77777777" w:rsidR="00187132" w:rsidRPr="008A5FE6" w:rsidRDefault="00187132" w:rsidP="00443CF7">
            <w:pPr>
              <w:jc w:val="left"/>
              <w:rPr>
                <w:sz w:val="20"/>
                <w:szCs w:val="20"/>
                <w:lang w:val="es-MX" w:eastAsia="es-MX"/>
              </w:rPr>
            </w:pPr>
            <w:r w:rsidRPr="008A5FE6">
              <w:rPr>
                <w:sz w:val="20"/>
                <w:szCs w:val="20"/>
                <w:lang w:val="es-MX" w:eastAsia="es-MX"/>
              </w:rPr>
              <w:t>6</w:t>
            </w:r>
          </w:p>
        </w:tc>
        <w:tc>
          <w:tcPr>
            <w:tcW w:w="422" w:type="dxa"/>
            <w:shd w:val="clear" w:color="auto" w:fill="auto"/>
            <w:noWrap/>
            <w:vAlign w:val="bottom"/>
            <w:hideMark/>
          </w:tcPr>
          <w:p w14:paraId="6423D1F4"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4D3A6AD0" w14:textId="77777777" w:rsidR="00187132" w:rsidRPr="008A5FE6" w:rsidRDefault="00187132" w:rsidP="00443CF7">
            <w:pPr>
              <w:jc w:val="left"/>
              <w:rPr>
                <w:sz w:val="20"/>
                <w:szCs w:val="20"/>
                <w:lang w:val="es-MX" w:eastAsia="es-MX"/>
              </w:rPr>
            </w:pPr>
            <w:r w:rsidRPr="008A5FE6">
              <w:rPr>
                <w:sz w:val="20"/>
                <w:szCs w:val="20"/>
                <w:lang w:val="es-MX" w:eastAsia="es-MX"/>
              </w:rPr>
              <w:t>REPARACION Y MANTENIMIENTO DE EQUIPO DE DEFENSA Y SEGURIDAD</w:t>
            </w:r>
          </w:p>
        </w:tc>
        <w:tc>
          <w:tcPr>
            <w:tcW w:w="574" w:type="dxa"/>
            <w:shd w:val="clear" w:color="auto" w:fill="auto"/>
            <w:noWrap/>
            <w:vAlign w:val="bottom"/>
            <w:hideMark/>
          </w:tcPr>
          <w:p w14:paraId="552079FD"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59F4C33D"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1DF2DD52"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09214452"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5C46B3BC"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1F6A2B1C"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3634B185"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470495A8" w14:textId="4CFA379F"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1A03846E" w14:textId="77777777" w:rsidTr="007F1340">
        <w:trPr>
          <w:trHeight w:val="465"/>
          <w:jc w:val="center"/>
        </w:trPr>
        <w:tc>
          <w:tcPr>
            <w:tcW w:w="562" w:type="dxa"/>
            <w:shd w:val="clear" w:color="auto" w:fill="auto"/>
            <w:noWrap/>
            <w:vAlign w:val="bottom"/>
            <w:hideMark/>
          </w:tcPr>
          <w:p w14:paraId="6C992663"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4A62A0DF"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46" w:type="dxa"/>
            <w:shd w:val="clear" w:color="auto" w:fill="auto"/>
            <w:noWrap/>
            <w:vAlign w:val="bottom"/>
            <w:hideMark/>
          </w:tcPr>
          <w:p w14:paraId="44C25D0F" w14:textId="77777777" w:rsidR="00187132" w:rsidRPr="008A5FE6" w:rsidRDefault="00187132" w:rsidP="00443CF7">
            <w:pPr>
              <w:jc w:val="left"/>
              <w:rPr>
                <w:sz w:val="20"/>
                <w:szCs w:val="20"/>
                <w:lang w:val="es-MX" w:eastAsia="es-MX"/>
              </w:rPr>
            </w:pPr>
            <w:r w:rsidRPr="008A5FE6">
              <w:rPr>
                <w:sz w:val="20"/>
                <w:szCs w:val="20"/>
                <w:lang w:val="es-MX" w:eastAsia="es-MX"/>
              </w:rPr>
              <w:t>7</w:t>
            </w:r>
          </w:p>
        </w:tc>
        <w:tc>
          <w:tcPr>
            <w:tcW w:w="422" w:type="dxa"/>
            <w:shd w:val="clear" w:color="auto" w:fill="auto"/>
            <w:noWrap/>
            <w:vAlign w:val="bottom"/>
            <w:hideMark/>
          </w:tcPr>
          <w:p w14:paraId="6F78DE51"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0AF5A96A" w14:textId="77777777" w:rsidR="00187132" w:rsidRPr="008A5FE6" w:rsidRDefault="00187132" w:rsidP="00443CF7">
            <w:pPr>
              <w:jc w:val="left"/>
              <w:rPr>
                <w:sz w:val="20"/>
                <w:szCs w:val="20"/>
                <w:lang w:val="es-MX" w:eastAsia="es-MX"/>
              </w:rPr>
            </w:pPr>
            <w:r w:rsidRPr="008A5FE6">
              <w:rPr>
                <w:sz w:val="20"/>
                <w:szCs w:val="20"/>
                <w:lang w:val="es-MX" w:eastAsia="es-MX"/>
              </w:rPr>
              <w:t>INSTALACION, REPARACION Y MANTENIMIENTO DE MAQUINARIA, OTROS EQUIPOS Y HERRAMIENTA</w:t>
            </w:r>
          </w:p>
        </w:tc>
        <w:tc>
          <w:tcPr>
            <w:tcW w:w="574" w:type="dxa"/>
            <w:shd w:val="clear" w:color="auto" w:fill="auto"/>
            <w:noWrap/>
            <w:vAlign w:val="bottom"/>
            <w:hideMark/>
          </w:tcPr>
          <w:p w14:paraId="0D70EED9"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4087BC2B"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324AA672"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74E041AC"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5A4450A7"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09D70989"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762C0755"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199591B5" w14:textId="40541EBD"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046117E9" w14:textId="77777777" w:rsidTr="007F1340">
        <w:trPr>
          <w:trHeight w:val="465"/>
          <w:jc w:val="center"/>
        </w:trPr>
        <w:tc>
          <w:tcPr>
            <w:tcW w:w="562" w:type="dxa"/>
            <w:shd w:val="clear" w:color="auto" w:fill="auto"/>
            <w:noWrap/>
            <w:vAlign w:val="bottom"/>
            <w:hideMark/>
          </w:tcPr>
          <w:p w14:paraId="0891B0D8"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5839FCD9"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46" w:type="dxa"/>
            <w:shd w:val="clear" w:color="auto" w:fill="auto"/>
            <w:noWrap/>
            <w:vAlign w:val="bottom"/>
            <w:hideMark/>
          </w:tcPr>
          <w:p w14:paraId="43A5FB61" w14:textId="77777777" w:rsidR="00187132" w:rsidRPr="008A5FE6" w:rsidRDefault="00187132" w:rsidP="00443CF7">
            <w:pPr>
              <w:jc w:val="left"/>
              <w:rPr>
                <w:sz w:val="20"/>
                <w:szCs w:val="20"/>
                <w:lang w:val="es-MX" w:eastAsia="es-MX"/>
              </w:rPr>
            </w:pPr>
            <w:r w:rsidRPr="008A5FE6">
              <w:rPr>
                <w:sz w:val="20"/>
                <w:szCs w:val="20"/>
                <w:lang w:val="es-MX" w:eastAsia="es-MX"/>
              </w:rPr>
              <w:t>8</w:t>
            </w:r>
          </w:p>
        </w:tc>
        <w:tc>
          <w:tcPr>
            <w:tcW w:w="422" w:type="dxa"/>
            <w:shd w:val="clear" w:color="auto" w:fill="auto"/>
            <w:noWrap/>
            <w:vAlign w:val="bottom"/>
            <w:hideMark/>
          </w:tcPr>
          <w:p w14:paraId="51A99D51"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73050789" w14:textId="77777777" w:rsidR="00187132" w:rsidRPr="008A5FE6" w:rsidRDefault="00187132" w:rsidP="00443CF7">
            <w:pPr>
              <w:jc w:val="left"/>
              <w:rPr>
                <w:sz w:val="20"/>
                <w:szCs w:val="20"/>
                <w:lang w:val="es-MX" w:eastAsia="es-MX"/>
              </w:rPr>
            </w:pPr>
            <w:r w:rsidRPr="008A5FE6">
              <w:rPr>
                <w:sz w:val="20"/>
                <w:szCs w:val="20"/>
                <w:lang w:val="es-MX" w:eastAsia="es-MX"/>
              </w:rPr>
              <w:t>SERVICIOS DE LIMPIEZA Y MANEJO DE DESECHOS</w:t>
            </w:r>
          </w:p>
        </w:tc>
        <w:tc>
          <w:tcPr>
            <w:tcW w:w="574" w:type="dxa"/>
            <w:shd w:val="clear" w:color="auto" w:fill="auto"/>
            <w:noWrap/>
            <w:vAlign w:val="bottom"/>
            <w:hideMark/>
          </w:tcPr>
          <w:p w14:paraId="22FF0E2E"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2DCFB47B"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144BAE40"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36687F61"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61EB7391"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20BD7EE2"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7869F91B"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20B96B96" w14:textId="6795C9C2"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6B7823A5" w14:textId="77777777" w:rsidTr="007F1340">
        <w:trPr>
          <w:trHeight w:val="300"/>
          <w:jc w:val="center"/>
        </w:trPr>
        <w:tc>
          <w:tcPr>
            <w:tcW w:w="562" w:type="dxa"/>
            <w:shd w:val="clear" w:color="auto" w:fill="auto"/>
            <w:noWrap/>
            <w:vAlign w:val="bottom"/>
            <w:hideMark/>
          </w:tcPr>
          <w:p w14:paraId="1BDF04E3"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55CB37A1"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46" w:type="dxa"/>
            <w:shd w:val="clear" w:color="auto" w:fill="auto"/>
            <w:noWrap/>
            <w:vAlign w:val="bottom"/>
            <w:hideMark/>
          </w:tcPr>
          <w:p w14:paraId="7021FA0C"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22" w:type="dxa"/>
            <w:shd w:val="clear" w:color="auto" w:fill="auto"/>
            <w:noWrap/>
            <w:vAlign w:val="bottom"/>
            <w:hideMark/>
          </w:tcPr>
          <w:p w14:paraId="6282810A"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439D3F04" w14:textId="77777777" w:rsidR="00187132" w:rsidRPr="008A5FE6" w:rsidRDefault="00187132" w:rsidP="00443CF7">
            <w:pPr>
              <w:jc w:val="left"/>
              <w:rPr>
                <w:sz w:val="20"/>
                <w:szCs w:val="20"/>
                <w:lang w:val="es-MX" w:eastAsia="es-MX"/>
              </w:rPr>
            </w:pPr>
            <w:r w:rsidRPr="008A5FE6">
              <w:rPr>
                <w:sz w:val="20"/>
                <w:szCs w:val="20"/>
                <w:lang w:val="es-MX" w:eastAsia="es-MX"/>
              </w:rPr>
              <w:t>SERVICIOS DE JARDINERIA Y FUMIGACION</w:t>
            </w:r>
          </w:p>
        </w:tc>
        <w:tc>
          <w:tcPr>
            <w:tcW w:w="574" w:type="dxa"/>
            <w:shd w:val="clear" w:color="auto" w:fill="auto"/>
            <w:noWrap/>
            <w:vAlign w:val="bottom"/>
            <w:hideMark/>
          </w:tcPr>
          <w:p w14:paraId="028742E4"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1A1DCE6A"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04848B16"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6BD8758D"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6A2282A7"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48FB382E"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076E3AFD"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68A70BAF" w14:textId="7D8F8F02"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7661BA1D" w14:textId="77777777" w:rsidTr="007F1340">
        <w:trPr>
          <w:trHeight w:val="690"/>
          <w:jc w:val="center"/>
        </w:trPr>
        <w:tc>
          <w:tcPr>
            <w:tcW w:w="562" w:type="dxa"/>
            <w:shd w:val="clear" w:color="auto" w:fill="auto"/>
            <w:noWrap/>
            <w:vAlign w:val="bottom"/>
            <w:hideMark/>
          </w:tcPr>
          <w:p w14:paraId="7AFC606E"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3F0C66F4" w14:textId="77777777" w:rsidR="00187132" w:rsidRPr="008A5FE6" w:rsidRDefault="00187132" w:rsidP="00443CF7">
            <w:pPr>
              <w:jc w:val="left"/>
              <w:rPr>
                <w:sz w:val="20"/>
                <w:szCs w:val="20"/>
                <w:lang w:val="es-MX" w:eastAsia="es-MX"/>
              </w:rPr>
            </w:pPr>
            <w:r w:rsidRPr="008A5FE6">
              <w:rPr>
                <w:sz w:val="20"/>
                <w:szCs w:val="20"/>
                <w:lang w:val="es-MX" w:eastAsia="es-MX"/>
              </w:rPr>
              <w:t>6</w:t>
            </w:r>
          </w:p>
        </w:tc>
        <w:tc>
          <w:tcPr>
            <w:tcW w:w="446" w:type="dxa"/>
            <w:shd w:val="clear" w:color="auto" w:fill="auto"/>
            <w:noWrap/>
            <w:vAlign w:val="bottom"/>
            <w:hideMark/>
          </w:tcPr>
          <w:p w14:paraId="59D67661"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22" w:type="dxa"/>
            <w:shd w:val="clear" w:color="auto" w:fill="auto"/>
            <w:noWrap/>
            <w:vAlign w:val="bottom"/>
            <w:hideMark/>
          </w:tcPr>
          <w:p w14:paraId="13885BFB"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713D5F82" w14:textId="77777777" w:rsidR="00187132" w:rsidRPr="008A5FE6" w:rsidRDefault="00187132" w:rsidP="00443CF7">
            <w:pPr>
              <w:jc w:val="left"/>
              <w:rPr>
                <w:sz w:val="20"/>
                <w:szCs w:val="20"/>
                <w:lang w:val="es-MX" w:eastAsia="es-MX"/>
              </w:rPr>
            </w:pPr>
            <w:r w:rsidRPr="008A5FE6">
              <w:rPr>
                <w:sz w:val="20"/>
                <w:szCs w:val="20"/>
                <w:lang w:val="es-MX" w:eastAsia="es-MX"/>
              </w:rPr>
              <w:t>DIFUSION POR RADIO, TELEVISION Y OTROS MEDIOS DE MENSAJES SOBRE PROGRAMAS Y ACTIVIDADES GUBERNAMENTALES</w:t>
            </w:r>
          </w:p>
        </w:tc>
        <w:tc>
          <w:tcPr>
            <w:tcW w:w="574" w:type="dxa"/>
            <w:shd w:val="clear" w:color="auto" w:fill="auto"/>
            <w:noWrap/>
            <w:vAlign w:val="bottom"/>
            <w:hideMark/>
          </w:tcPr>
          <w:p w14:paraId="5A85E853"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5E2E99C8"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3CCE817F"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594AB7EE"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227F1AA7"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012E2F72"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1FA40BEE"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63DED36C" w14:textId="0B0A27C3"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204254B5" w14:textId="77777777" w:rsidTr="007F1340">
        <w:trPr>
          <w:trHeight w:val="690"/>
          <w:jc w:val="center"/>
        </w:trPr>
        <w:tc>
          <w:tcPr>
            <w:tcW w:w="562" w:type="dxa"/>
            <w:shd w:val="clear" w:color="auto" w:fill="auto"/>
            <w:noWrap/>
            <w:vAlign w:val="bottom"/>
            <w:hideMark/>
          </w:tcPr>
          <w:p w14:paraId="4FDAB913"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14FADFBA" w14:textId="77777777" w:rsidR="00187132" w:rsidRPr="008A5FE6" w:rsidRDefault="00187132" w:rsidP="00443CF7">
            <w:pPr>
              <w:jc w:val="left"/>
              <w:rPr>
                <w:sz w:val="20"/>
                <w:szCs w:val="20"/>
                <w:lang w:val="es-MX" w:eastAsia="es-MX"/>
              </w:rPr>
            </w:pPr>
            <w:r w:rsidRPr="008A5FE6">
              <w:rPr>
                <w:sz w:val="20"/>
                <w:szCs w:val="20"/>
                <w:lang w:val="es-MX" w:eastAsia="es-MX"/>
              </w:rPr>
              <w:t>6</w:t>
            </w:r>
          </w:p>
        </w:tc>
        <w:tc>
          <w:tcPr>
            <w:tcW w:w="446" w:type="dxa"/>
            <w:shd w:val="clear" w:color="auto" w:fill="auto"/>
            <w:noWrap/>
            <w:vAlign w:val="bottom"/>
            <w:hideMark/>
          </w:tcPr>
          <w:p w14:paraId="7765A388"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22" w:type="dxa"/>
            <w:shd w:val="clear" w:color="auto" w:fill="auto"/>
            <w:noWrap/>
            <w:vAlign w:val="bottom"/>
            <w:hideMark/>
          </w:tcPr>
          <w:p w14:paraId="113F84C1"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4CD4ACC4" w14:textId="77777777" w:rsidR="00187132" w:rsidRPr="008A5FE6" w:rsidRDefault="00187132" w:rsidP="00443CF7">
            <w:pPr>
              <w:jc w:val="left"/>
              <w:rPr>
                <w:sz w:val="20"/>
                <w:szCs w:val="20"/>
                <w:lang w:val="es-MX" w:eastAsia="es-MX"/>
              </w:rPr>
            </w:pPr>
            <w:r w:rsidRPr="008A5FE6">
              <w:rPr>
                <w:sz w:val="20"/>
                <w:szCs w:val="20"/>
                <w:lang w:val="es-MX" w:eastAsia="es-MX"/>
              </w:rPr>
              <w:t>DIFUSION POR RADIO, TELEVISION Y OTROS MEDIOS DE MENSAJES SOBRE PROGRAMAS Y ACTIVIDADES GUBERNAMENTALES</w:t>
            </w:r>
          </w:p>
        </w:tc>
        <w:tc>
          <w:tcPr>
            <w:tcW w:w="574" w:type="dxa"/>
            <w:shd w:val="clear" w:color="auto" w:fill="auto"/>
            <w:noWrap/>
            <w:vAlign w:val="bottom"/>
            <w:hideMark/>
          </w:tcPr>
          <w:p w14:paraId="15F4AE14"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66C6E4B1"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774059AD"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7ABD39F4"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48654C70"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713235D5"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35CFEE9C"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2E4821B8" w14:textId="350C5970"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262872DC" w14:textId="77777777" w:rsidTr="007F1340">
        <w:trPr>
          <w:trHeight w:val="465"/>
          <w:jc w:val="center"/>
        </w:trPr>
        <w:tc>
          <w:tcPr>
            <w:tcW w:w="562" w:type="dxa"/>
            <w:shd w:val="clear" w:color="auto" w:fill="auto"/>
            <w:noWrap/>
            <w:vAlign w:val="bottom"/>
            <w:hideMark/>
          </w:tcPr>
          <w:p w14:paraId="2BB85475"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598CE8E4" w14:textId="77777777" w:rsidR="00187132" w:rsidRPr="008A5FE6" w:rsidRDefault="00187132" w:rsidP="00443CF7">
            <w:pPr>
              <w:jc w:val="left"/>
              <w:rPr>
                <w:sz w:val="20"/>
                <w:szCs w:val="20"/>
                <w:lang w:val="es-MX" w:eastAsia="es-MX"/>
              </w:rPr>
            </w:pPr>
            <w:r w:rsidRPr="008A5FE6">
              <w:rPr>
                <w:sz w:val="20"/>
                <w:szCs w:val="20"/>
                <w:lang w:val="es-MX" w:eastAsia="es-MX"/>
              </w:rPr>
              <w:t>6</w:t>
            </w:r>
          </w:p>
        </w:tc>
        <w:tc>
          <w:tcPr>
            <w:tcW w:w="446" w:type="dxa"/>
            <w:shd w:val="clear" w:color="auto" w:fill="auto"/>
            <w:noWrap/>
            <w:vAlign w:val="bottom"/>
            <w:hideMark/>
          </w:tcPr>
          <w:p w14:paraId="0DCF4B3F"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22" w:type="dxa"/>
            <w:shd w:val="clear" w:color="auto" w:fill="auto"/>
            <w:noWrap/>
            <w:vAlign w:val="bottom"/>
            <w:hideMark/>
          </w:tcPr>
          <w:p w14:paraId="64867040"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148D2237" w14:textId="77777777" w:rsidR="00187132" w:rsidRPr="008A5FE6" w:rsidRDefault="00187132" w:rsidP="00443CF7">
            <w:pPr>
              <w:jc w:val="left"/>
              <w:rPr>
                <w:sz w:val="20"/>
                <w:szCs w:val="20"/>
                <w:lang w:val="es-MX" w:eastAsia="es-MX"/>
              </w:rPr>
            </w:pPr>
            <w:r w:rsidRPr="008A5FE6">
              <w:rPr>
                <w:sz w:val="20"/>
                <w:szCs w:val="20"/>
                <w:lang w:val="es-MX" w:eastAsia="es-MX"/>
              </w:rPr>
              <w:t>SERVICIOS DE CREATIVIDAD, PREPRODUCCION Y PRODUCCION DE PUBLICIDAD, EXCEPTO INTERNET</w:t>
            </w:r>
          </w:p>
        </w:tc>
        <w:tc>
          <w:tcPr>
            <w:tcW w:w="574" w:type="dxa"/>
            <w:shd w:val="clear" w:color="auto" w:fill="auto"/>
            <w:noWrap/>
            <w:vAlign w:val="bottom"/>
            <w:hideMark/>
          </w:tcPr>
          <w:p w14:paraId="05665F17"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435AB74B"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0A368C18"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69A93202"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1AF066E6"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13A835D0"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03509802"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37251F24" w14:textId="2C6A411C"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65F68488" w14:textId="77777777" w:rsidTr="007F1340">
        <w:trPr>
          <w:trHeight w:val="300"/>
          <w:jc w:val="center"/>
        </w:trPr>
        <w:tc>
          <w:tcPr>
            <w:tcW w:w="562" w:type="dxa"/>
            <w:shd w:val="clear" w:color="auto" w:fill="auto"/>
            <w:noWrap/>
            <w:vAlign w:val="bottom"/>
            <w:hideMark/>
          </w:tcPr>
          <w:p w14:paraId="78CB2009"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2398E95D" w14:textId="77777777" w:rsidR="00187132" w:rsidRPr="008A5FE6" w:rsidRDefault="00187132" w:rsidP="00443CF7">
            <w:pPr>
              <w:jc w:val="left"/>
              <w:rPr>
                <w:sz w:val="20"/>
                <w:szCs w:val="20"/>
                <w:lang w:val="es-MX" w:eastAsia="es-MX"/>
              </w:rPr>
            </w:pPr>
            <w:r w:rsidRPr="008A5FE6">
              <w:rPr>
                <w:sz w:val="20"/>
                <w:szCs w:val="20"/>
                <w:lang w:val="es-MX" w:eastAsia="es-MX"/>
              </w:rPr>
              <w:t>6</w:t>
            </w:r>
          </w:p>
        </w:tc>
        <w:tc>
          <w:tcPr>
            <w:tcW w:w="446" w:type="dxa"/>
            <w:shd w:val="clear" w:color="auto" w:fill="auto"/>
            <w:noWrap/>
            <w:vAlign w:val="bottom"/>
            <w:hideMark/>
          </w:tcPr>
          <w:p w14:paraId="3C3D646F"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22" w:type="dxa"/>
            <w:shd w:val="clear" w:color="auto" w:fill="auto"/>
            <w:noWrap/>
            <w:vAlign w:val="bottom"/>
            <w:hideMark/>
          </w:tcPr>
          <w:p w14:paraId="1A42D363"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10B4475F" w14:textId="77777777" w:rsidR="00187132" w:rsidRPr="008A5FE6" w:rsidRDefault="00187132" w:rsidP="00443CF7">
            <w:pPr>
              <w:jc w:val="left"/>
              <w:rPr>
                <w:sz w:val="20"/>
                <w:szCs w:val="20"/>
                <w:lang w:val="es-MX" w:eastAsia="es-MX"/>
              </w:rPr>
            </w:pPr>
            <w:r w:rsidRPr="008A5FE6">
              <w:rPr>
                <w:sz w:val="20"/>
                <w:szCs w:val="20"/>
                <w:lang w:val="es-MX" w:eastAsia="es-MX"/>
              </w:rPr>
              <w:t>SERVICIOS DE REVELADO DE FOTOGRAFIAS</w:t>
            </w:r>
          </w:p>
        </w:tc>
        <w:tc>
          <w:tcPr>
            <w:tcW w:w="574" w:type="dxa"/>
            <w:shd w:val="clear" w:color="auto" w:fill="auto"/>
            <w:noWrap/>
            <w:vAlign w:val="bottom"/>
            <w:hideMark/>
          </w:tcPr>
          <w:p w14:paraId="6F22C925"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248B9524"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19E553EE"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0DD1A0BD"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3E102CE1"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0D9692C0"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55E1FEAE"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64888F83" w14:textId="6F98D9A2"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7DBF42F8" w14:textId="77777777" w:rsidTr="007F1340">
        <w:trPr>
          <w:trHeight w:val="465"/>
          <w:jc w:val="center"/>
        </w:trPr>
        <w:tc>
          <w:tcPr>
            <w:tcW w:w="562" w:type="dxa"/>
            <w:shd w:val="clear" w:color="auto" w:fill="auto"/>
            <w:noWrap/>
            <w:vAlign w:val="bottom"/>
            <w:hideMark/>
          </w:tcPr>
          <w:p w14:paraId="3D473D7B"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710E7CFC" w14:textId="77777777" w:rsidR="00187132" w:rsidRPr="008A5FE6" w:rsidRDefault="00187132" w:rsidP="00443CF7">
            <w:pPr>
              <w:jc w:val="left"/>
              <w:rPr>
                <w:sz w:val="20"/>
                <w:szCs w:val="20"/>
                <w:lang w:val="es-MX" w:eastAsia="es-MX"/>
              </w:rPr>
            </w:pPr>
            <w:r w:rsidRPr="008A5FE6">
              <w:rPr>
                <w:sz w:val="20"/>
                <w:szCs w:val="20"/>
                <w:lang w:val="es-MX" w:eastAsia="es-MX"/>
              </w:rPr>
              <w:t>6</w:t>
            </w:r>
          </w:p>
        </w:tc>
        <w:tc>
          <w:tcPr>
            <w:tcW w:w="446" w:type="dxa"/>
            <w:shd w:val="clear" w:color="auto" w:fill="auto"/>
            <w:noWrap/>
            <w:vAlign w:val="bottom"/>
            <w:hideMark/>
          </w:tcPr>
          <w:p w14:paraId="53DDBF90"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22" w:type="dxa"/>
            <w:shd w:val="clear" w:color="auto" w:fill="auto"/>
            <w:noWrap/>
            <w:vAlign w:val="bottom"/>
            <w:hideMark/>
          </w:tcPr>
          <w:p w14:paraId="7D0AE66E"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2636F21D" w14:textId="77777777" w:rsidR="00187132" w:rsidRPr="008A5FE6" w:rsidRDefault="00187132" w:rsidP="00443CF7">
            <w:pPr>
              <w:jc w:val="left"/>
              <w:rPr>
                <w:sz w:val="20"/>
                <w:szCs w:val="20"/>
                <w:lang w:val="es-MX" w:eastAsia="es-MX"/>
              </w:rPr>
            </w:pPr>
            <w:r w:rsidRPr="008A5FE6">
              <w:rPr>
                <w:sz w:val="20"/>
                <w:szCs w:val="20"/>
                <w:lang w:val="es-MX" w:eastAsia="es-MX"/>
              </w:rPr>
              <w:t>SERVICIOS DE LA INDUSTRIA FILMICA, DEL SONIDO Y DEL VIDEO</w:t>
            </w:r>
          </w:p>
        </w:tc>
        <w:tc>
          <w:tcPr>
            <w:tcW w:w="574" w:type="dxa"/>
            <w:shd w:val="clear" w:color="auto" w:fill="auto"/>
            <w:noWrap/>
            <w:vAlign w:val="bottom"/>
            <w:hideMark/>
          </w:tcPr>
          <w:p w14:paraId="24F30898"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1A9D82B1"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27AB811E"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798513F1"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015AFFAA"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1B0EBAA8"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6CF95FAE"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1F1B84B8" w14:textId="52785247"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315B270D" w14:textId="77777777" w:rsidTr="007F1340">
        <w:trPr>
          <w:trHeight w:val="465"/>
          <w:jc w:val="center"/>
        </w:trPr>
        <w:tc>
          <w:tcPr>
            <w:tcW w:w="562" w:type="dxa"/>
            <w:shd w:val="clear" w:color="auto" w:fill="auto"/>
            <w:noWrap/>
            <w:vAlign w:val="bottom"/>
            <w:hideMark/>
          </w:tcPr>
          <w:p w14:paraId="2D792E86"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1CFAA7AB" w14:textId="77777777" w:rsidR="00187132" w:rsidRPr="008A5FE6" w:rsidRDefault="00187132" w:rsidP="00443CF7">
            <w:pPr>
              <w:jc w:val="left"/>
              <w:rPr>
                <w:sz w:val="20"/>
                <w:szCs w:val="20"/>
                <w:lang w:val="es-MX" w:eastAsia="es-MX"/>
              </w:rPr>
            </w:pPr>
            <w:r w:rsidRPr="008A5FE6">
              <w:rPr>
                <w:sz w:val="20"/>
                <w:szCs w:val="20"/>
                <w:lang w:val="es-MX" w:eastAsia="es-MX"/>
              </w:rPr>
              <w:t>6</w:t>
            </w:r>
          </w:p>
        </w:tc>
        <w:tc>
          <w:tcPr>
            <w:tcW w:w="446" w:type="dxa"/>
            <w:shd w:val="clear" w:color="auto" w:fill="auto"/>
            <w:noWrap/>
            <w:vAlign w:val="bottom"/>
            <w:hideMark/>
          </w:tcPr>
          <w:p w14:paraId="56FF0E8E" w14:textId="77777777" w:rsidR="00187132" w:rsidRPr="008A5FE6" w:rsidRDefault="00187132" w:rsidP="00443CF7">
            <w:pPr>
              <w:jc w:val="left"/>
              <w:rPr>
                <w:sz w:val="20"/>
                <w:szCs w:val="20"/>
                <w:lang w:val="es-MX" w:eastAsia="es-MX"/>
              </w:rPr>
            </w:pPr>
            <w:r w:rsidRPr="008A5FE6">
              <w:rPr>
                <w:sz w:val="20"/>
                <w:szCs w:val="20"/>
                <w:lang w:val="es-MX" w:eastAsia="es-MX"/>
              </w:rPr>
              <w:t>6</w:t>
            </w:r>
          </w:p>
        </w:tc>
        <w:tc>
          <w:tcPr>
            <w:tcW w:w="422" w:type="dxa"/>
            <w:shd w:val="clear" w:color="auto" w:fill="auto"/>
            <w:noWrap/>
            <w:vAlign w:val="bottom"/>
            <w:hideMark/>
          </w:tcPr>
          <w:p w14:paraId="11DE49B6"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17BE82B7" w14:textId="77777777" w:rsidR="00187132" w:rsidRPr="008A5FE6" w:rsidRDefault="00187132" w:rsidP="00443CF7">
            <w:pPr>
              <w:jc w:val="left"/>
              <w:rPr>
                <w:sz w:val="20"/>
                <w:szCs w:val="20"/>
                <w:lang w:val="es-MX" w:eastAsia="es-MX"/>
              </w:rPr>
            </w:pPr>
            <w:r w:rsidRPr="008A5FE6">
              <w:rPr>
                <w:sz w:val="20"/>
                <w:szCs w:val="20"/>
                <w:lang w:val="es-MX" w:eastAsia="es-MX"/>
              </w:rPr>
              <w:t>SERVICIOS DE CREACION Y DIFUSION DE CONTENIDO EXCLUSIVAMENTE A TRAVES DE INTERNET</w:t>
            </w:r>
          </w:p>
        </w:tc>
        <w:tc>
          <w:tcPr>
            <w:tcW w:w="574" w:type="dxa"/>
            <w:shd w:val="clear" w:color="auto" w:fill="auto"/>
            <w:noWrap/>
            <w:vAlign w:val="bottom"/>
            <w:hideMark/>
          </w:tcPr>
          <w:p w14:paraId="02A977C8"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3A64EA34"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4C79AFB9"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73572D16"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72699FD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59272A04"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16DE6F4C"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4E83CCF8" w14:textId="7C3BA2B8"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1F0F4F40" w14:textId="77777777" w:rsidTr="007F1340">
        <w:trPr>
          <w:trHeight w:val="300"/>
          <w:jc w:val="center"/>
        </w:trPr>
        <w:tc>
          <w:tcPr>
            <w:tcW w:w="562" w:type="dxa"/>
            <w:shd w:val="clear" w:color="auto" w:fill="auto"/>
            <w:noWrap/>
            <w:vAlign w:val="bottom"/>
            <w:hideMark/>
          </w:tcPr>
          <w:p w14:paraId="10F5F937"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47665E24" w14:textId="77777777" w:rsidR="00187132" w:rsidRPr="008A5FE6" w:rsidRDefault="00187132" w:rsidP="00443CF7">
            <w:pPr>
              <w:jc w:val="left"/>
              <w:rPr>
                <w:sz w:val="20"/>
                <w:szCs w:val="20"/>
                <w:lang w:val="es-MX" w:eastAsia="es-MX"/>
              </w:rPr>
            </w:pPr>
            <w:r w:rsidRPr="008A5FE6">
              <w:rPr>
                <w:sz w:val="20"/>
                <w:szCs w:val="20"/>
                <w:lang w:val="es-MX" w:eastAsia="es-MX"/>
              </w:rPr>
              <w:t>6</w:t>
            </w:r>
          </w:p>
        </w:tc>
        <w:tc>
          <w:tcPr>
            <w:tcW w:w="446" w:type="dxa"/>
            <w:shd w:val="clear" w:color="auto" w:fill="auto"/>
            <w:noWrap/>
            <w:vAlign w:val="bottom"/>
            <w:hideMark/>
          </w:tcPr>
          <w:p w14:paraId="3D365688"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22" w:type="dxa"/>
            <w:shd w:val="clear" w:color="auto" w:fill="auto"/>
            <w:noWrap/>
            <w:vAlign w:val="bottom"/>
            <w:hideMark/>
          </w:tcPr>
          <w:p w14:paraId="68A275DF"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3B90DD61" w14:textId="77777777" w:rsidR="00187132" w:rsidRPr="008A5FE6" w:rsidRDefault="00187132" w:rsidP="00443CF7">
            <w:pPr>
              <w:jc w:val="left"/>
              <w:rPr>
                <w:sz w:val="20"/>
                <w:szCs w:val="20"/>
                <w:lang w:val="es-MX" w:eastAsia="es-MX"/>
              </w:rPr>
            </w:pPr>
            <w:r w:rsidRPr="008A5FE6">
              <w:rPr>
                <w:sz w:val="20"/>
                <w:szCs w:val="20"/>
                <w:lang w:val="es-MX" w:eastAsia="es-MX"/>
              </w:rPr>
              <w:t>OTROS SERVICIOS DE INFORMACION</w:t>
            </w:r>
          </w:p>
        </w:tc>
        <w:tc>
          <w:tcPr>
            <w:tcW w:w="574" w:type="dxa"/>
            <w:shd w:val="clear" w:color="auto" w:fill="auto"/>
            <w:noWrap/>
            <w:vAlign w:val="bottom"/>
            <w:hideMark/>
          </w:tcPr>
          <w:p w14:paraId="3F89A542"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1E95B8B5"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70DBC886"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3AA8B58A"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75494885"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17700AE8"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5B70B6C4"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405F3209" w14:textId="4FD28CCF"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4D866621" w14:textId="77777777" w:rsidTr="007F1340">
        <w:trPr>
          <w:trHeight w:val="300"/>
          <w:jc w:val="center"/>
        </w:trPr>
        <w:tc>
          <w:tcPr>
            <w:tcW w:w="562" w:type="dxa"/>
            <w:shd w:val="clear" w:color="auto" w:fill="auto"/>
            <w:noWrap/>
            <w:vAlign w:val="bottom"/>
            <w:hideMark/>
          </w:tcPr>
          <w:p w14:paraId="296004C5"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63A3CE15" w14:textId="77777777" w:rsidR="00187132" w:rsidRPr="008A5FE6" w:rsidRDefault="00187132" w:rsidP="00443CF7">
            <w:pPr>
              <w:jc w:val="left"/>
              <w:rPr>
                <w:sz w:val="20"/>
                <w:szCs w:val="20"/>
                <w:lang w:val="es-MX" w:eastAsia="es-MX"/>
              </w:rPr>
            </w:pPr>
            <w:r w:rsidRPr="008A5FE6">
              <w:rPr>
                <w:sz w:val="20"/>
                <w:szCs w:val="20"/>
                <w:lang w:val="es-MX" w:eastAsia="es-MX"/>
              </w:rPr>
              <w:t>7</w:t>
            </w:r>
          </w:p>
        </w:tc>
        <w:tc>
          <w:tcPr>
            <w:tcW w:w="446" w:type="dxa"/>
            <w:shd w:val="clear" w:color="auto" w:fill="auto"/>
            <w:noWrap/>
            <w:vAlign w:val="bottom"/>
            <w:hideMark/>
          </w:tcPr>
          <w:p w14:paraId="1E25F7A3"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22" w:type="dxa"/>
            <w:shd w:val="clear" w:color="auto" w:fill="auto"/>
            <w:noWrap/>
            <w:vAlign w:val="bottom"/>
            <w:hideMark/>
          </w:tcPr>
          <w:p w14:paraId="3199F34B"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7A175E3B" w14:textId="77777777" w:rsidR="00187132" w:rsidRPr="008A5FE6" w:rsidRDefault="00187132" w:rsidP="00443CF7">
            <w:pPr>
              <w:jc w:val="left"/>
              <w:rPr>
                <w:sz w:val="20"/>
                <w:szCs w:val="20"/>
                <w:lang w:val="es-MX" w:eastAsia="es-MX"/>
              </w:rPr>
            </w:pPr>
            <w:r w:rsidRPr="008A5FE6">
              <w:rPr>
                <w:sz w:val="20"/>
                <w:szCs w:val="20"/>
                <w:lang w:val="es-MX" w:eastAsia="es-MX"/>
              </w:rPr>
              <w:t>PASAJES AEREOS</w:t>
            </w:r>
          </w:p>
        </w:tc>
        <w:tc>
          <w:tcPr>
            <w:tcW w:w="574" w:type="dxa"/>
            <w:shd w:val="clear" w:color="auto" w:fill="auto"/>
            <w:noWrap/>
            <w:vAlign w:val="bottom"/>
            <w:hideMark/>
          </w:tcPr>
          <w:p w14:paraId="6D870367"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6F9A7DED"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14DDE283"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1F478758"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162006F3"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65B752CB"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7F0E13D3"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44F030A1" w14:textId="16C0D73E"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3973249D" w14:textId="77777777" w:rsidTr="007F1340">
        <w:trPr>
          <w:trHeight w:val="300"/>
          <w:jc w:val="center"/>
        </w:trPr>
        <w:tc>
          <w:tcPr>
            <w:tcW w:w="562" w:type="dxa"/>
            <w:shd w:val="clear" w:color="auto" w:fill="auto"/>
            <w:noWrap/>
            <w:vAlign w:val="bottom"/>
            <w:hideMark/>
          </w:tcPr>
          <w:p w14:paraId="3808F16E"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4A22E2F3" w14:textId="77777777" w:rsidR="00187132" w:rsidRPr="008A5FE6" w:rsidRDefault="00187132" w:rsidP="00443CF7">
            <w:pPr>
              <w:jc w:val="left"/>
              <w:rPr>
                <w:sz w:val="20"/>
                <w:szCs w:val="20"/>
                <w:lang w:val="es-MX" w:eastAsia="es-MX"/>
              </w:rPr>
            </w:pPr>
            <w:r w:rsidRPr="008A5FE6">
              <w:rPr>
                <w:sz w:val="20"/>
                <w:szCs w:val="20"/>
                <w:lang w:val="es-MX" w:eastAsia="es-MX"/>
              </w:rPr>
              <w:t>7</w:t>
            </w:r>
          </w:p>
        </w:tc>
        <w:tc>
          <w:tcPr>
            <w:tcW w:w="446" w:type="dxa"/>
            <w:shd w:val="clear" w:color="auto" w:fill="auto"/>
            <w:noWrap/>
            <w:vAlign w:val="bottom"/>
            <w:hideMark/>
          </w:tcPr>
          <w:p w14:paraId="376963E3"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22" w:type="dxa"/>
            <w:shd w:val="clear" w:color="auto" w:fill="auto"/>
            <w:noWrap/>
            <w:vAlign w:val="bottom"/>
            <w:hideMark/>
          </w:tcPr>
          <w:p w14:paraId="6129CC9C"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1B9B7203" w14:textId="77777777" w:rsidR="00187132" w:rsidRPr="008A5FE6" w:rsidRDefault="00187132" w:rsidP="00443CF7">
            <w:pPr>
              <w:jc w:val="left"/>
              <w:rPr>
                <w:sz w:val="20"/>
                <w:szCs w:val="20"/>
                <w:lang w:val="es-MX" w:eastAsia="es-MX"/>
              </w:rPr>
            </w:pPr>
            <w:r w:rsidRPr="008A5FE6">
              <w:rPr>
                <w:sz w:val="20"/>
                <w:szCs w:val="20"/>
                <w:lang w:val="es-MX" w:eastAsia="es-MX"/>
              </w:rPr>
              <w:t>PASAJES TERRESTRES</w:t>
            </w:r>
          </w:p>
        </w:tc>
        <w:tc>
          <w:tcPr>
            <w:tcW w:w="574" w:type="dxa"/>
            <w:shd w:val="clear" w:color="auto" w:fill="auto"/>
            <w:noWrap/>
            <w:vAlign w:val="bottom"/>
            <w:hideMark/>
          </w:tcPr>
          <w:p w14:paraId="3571A1CD"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6358FE9A"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682C3E92"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04696513"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5A572AF2"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5D1763B9"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4BD21521"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655999EE" w14:textId="0C6CFA7C"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36062761" w14:textId="77777777" w:rsidTr="007F1340">
        <w:trPr>
          <w:trHeight w:val="300"/>
          <w:jc w:val="center"/>
        </w:trPr>
        <w:tc>
          <w:tcPr>
            <w:tcW w:w="562" w:type="dxa"/>
            <w:shd w:val="clear" w:color="auto" w:fill="auto"/>
            <w:noWrap/>
            <w:vAlign w:val="bottom"/>
            <w:hideMark/>
          </w:tcPr>
          <w:p w14:paraId="03D2410B"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3415FDF7" w14:textId="77777777" w:rsidR="00187132" w:rsidRPr="008A5FE6" w:rsidRDefault="00187132" w:rsidP="00443CF7">
            <w:pPr>
              <w:jc w:val="left"/>
              <w:rPr>
                <w:sz w:val="20"/>
                <w:szCs w:val="20"/>
                <w:lang w:val="es-MX" w:eastAsia="es-MX"/>
              </w:rPr>
            </w:pPr>
            <w:r w:rsidRPr="008A5FE6">
              <w:rPr>
                <w:sz w:val="20"/>
                <w:szCs w:val="20"/>
                <w:lang w:val="es-MX" w:eastAsia="es-MX"/>
              </w:rPr>
              <w:t>7</w:t>
            </w:r>
          </w:p>
        </w:tc>
        <w:tc>
          <w:tcPr>
            <w:tcW w:w="446" w:type="dxa"/>
            <w:shd w:val="clear" w:color="auto" w:fill="auto"/>
            <w:noWrap/>
            <w:vAlign w:val="bottom"/>
            <w:hideMark/>
          </w:tcPr>
          <w:p w14:paraId="4ABCC4B2"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22" w:type="dxa"/>
            <w:shd w:val="clear" w:color="auto" w:fill="auto"/>
            <w:noWrap/>
            <w:vAlign w:val="bottom"/>
            <w:hideMark/>
          </w:tcPr>
          <w:p w14:paraId="46D2C3F2"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1EB3E83E" w14:textId="77777777" w:rsidR="00187132" w:rsidRPr="008A5FE6" w:rsidRDefault="00187132" w:rsidP="00443CF7">
            <w:pPr>
              <w:jc w:val="left"/>
              <w:rPr>
                <w:sz w:val="20"/>
                <w:szCs w:val="20"/>
                <w:lang w:val="es-MX" w:eastAsia="es-MX"/>
              </w:rPr>
            </w:pPr>
            <w:r w:rsidRPr="008A5FE6">
              <w:rPr>
                <w:sz w:val="20"/>
                <w:szCs w:val="20"/>
                <w:lang w:val="es-MX" w:eastAsia="es-MX"/>
              </w:rPr>
              <w:t>PASAJES MARITIMOS, LACUSTRES Y FLUVIALES</w:t>
            </w:r>
          </w:p>
        </w:tc>
        <w:tc>
          <w:tcPr>
            <w:tcW w:w="574" w:type="dxa"/>
            <w:shd w:val="clear" w:color="auto" w:fill="auto"/>
            <w:noWrap/>
            <w:vAlign w:val="bottom"/>
            <w:hideMark/>
          </w:tcPr>
          <w:p w14:paraId="76E15761"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3DE221AB"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273279A9"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56720862"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6FB87615"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129705B5"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560B4D87"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46C2B0D1" w14:textId="2CFBE19F"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499F95D0" w14:textId="77777777" w:rsidTr="007F1340">
        <w:trPr>
          <w:trHeight w:val="300"/>
          <w:jc w:val="center"/>
        </w:trPr>
        <w:tc>
          <w:tcPr>
            <w:tcW w:w="562" w:type="dxa"/>
            <w:shd w:val="clear" w:color="auto" w:fill="auto"/>
            <w:noWrap/>
            <w:vAlign w:val="bottom"/>
            <w:hideMark/>
          </w:tcPr>
          <w:p w14:paraId="25218BD5"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12FE2AD2" w14:textId="77777777" w:rsidR="00187132" w:rsidRPr="008A5FE6" w:rsidRDefault="00187132" w:rsidP="00443CF7">
            <w:pPr>
              <w:jc w:val="left"/>
              <w:rPr>
                <w:sz w:val="20"/>
                <w:szCs w:val="20"/>
                <w:lang w:val="es-MX" w:eastAsia="es-MX"/>
              </w:rPr>
            </w:pPr>
            <w:r w:rsidRPr="008A5FE6">
              <w:rPr>
                <w:sz w:val="20"/>
                <w:szCs w:val="20"/>
                <w:lang w:val="es-MX" w:eastAsia="es-MX"/>
              </w:rPr>
              <w:t>7</w:t>
            </w:r>
          </w:p>
        </w:tc>
        <w:tc>
          <w:tcPr>
            <w:tcW w:w="446" w:type="dxa"/>
            <w:shd w:val="clear" w:color="auto" w:fill="auto"/>
            <w:noWrap/>
            <w:vAlign w:val="bottom"/>
            <w:hideMark/>
          </w:tcPr>
          <w:p w14:paraId="3BBD75DC"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22" w:type="dxa"/>
            <w:shd w:val="clear" w:color="auto" w:fill="auto"/>
            <w:noWrap/>
            <w:vAlign w:val="bottom"/>
            <w:hideMark/>
          </w:tcPr>
          <w:p w14:paraId="6E5F3BE8"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568A1BF4" w14:textId="77777777" w:rsidR="00187132" w:rsidRPr="008A5FE6" w:rsidRDefault="00187132" w:rsidP="00443CF7">
            <w:pPr>
              <w:jc w:val="left"/>
              <w:rPr>
                <w:sz w:val="20"/>
                <w:szCs w:val="20"/>
                <w:lang w:val="es-MX" w:eastAsia="es-MX"/>
              </w:rPr>
            </w:pPr>
            <w:r w:rsidRPr="008A5FE6">
              <w:rPr>
                <w:sz w:val="20"/>
                <w:szCs w:val="20"/>
                <w:lang w:val="es-MX" w:eastAsia="es-MX"/>
              </w:rPr>
              <w:t>AUTOTRANSPORTE</w:t>
            </w:r>
          </w:p>
        </w:tc>
        <w:tc>
          <w:tcPr>
            <w:tcW w:w="574" w:type="dxa"/>
            <w:shd w:val="clear" w:color="auto" w:fill="auto"/>
            <w:noWrap/>
            <w:vAlign w:val="bottom"/>
            <w:hideMark/>
          </w:tcPr>
          <w:p w14:paraId="0B5F5668"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6382836F"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20F9273F"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11636146"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2C97758D"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498561C3"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7C03E140"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1D0450E1" w14:textId="04F311F0"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01E1AE4C" w14:textId="77777777" w:rsidTr="007F1340">
        <w:trPr>
          <w:trHeight w:val="300"/>
          <w:jc w:val="center"/>
        </w:trPr>
        <w:tc>
          <w:tcPr>
            <w:tcW w:w="562" w:type="dxa"/>
            <w:shd w:val="clear" w:color="auto" w:fill="auto"/>
            <w:noWrap/>
            <w:vAlign w:val="bottom"/>
            <w:hideMark/>
          </w:tcPr>
          <w:p w14:paraId="0A4330BF"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4EB1BD3E" w14:textId="77777777" w:rsidR="00187132" w:rsidRPr="008A5FE6" w:rsidRDefault="00187132" w:rsidP="00443CF7">
            <w:pPr>
              <w:jc w:val="left"/>
              <w:rPr>
                <w:sz w:val="20"/>
                <w:szCs w:val="20"/>
                <w:lang w:val="es-MX" w:eastAsia="es-MX"/>
              </w:rPr>
            </w:pPr>
            <w:r w:rsidRPr="008A5FE6">
              <w:rPr>
                <w:sz w:val="20"/>
                <w:szCs w:val="20"/>
                <w:lang w:val="es-MX" w:eastAsia="es-MX"/>
              </w:rPr>
              <w:t>7</w:t>
            </w:r>
          </w:p>
        </w:tc>
        <w:tc>
          <w:tcPr>
            <w:tcW w:w="446" w:type="dxa"/>
            <w:shd w:val="clear" w:color="auto" w:fill="auto"/>
            <w:noWrap/>
            <w:vAlign w:val="bottom"/>
            <w:hideMark/>
          </w:tcPr>
          <w:p w14:paraId="13B5D3A9"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22" w:type="dxa"/>
            <w:shd w:val="clear" w:color="auto" w:fill="auto"/>
            <w:noWrap/>
            <w:vAlign w:val="bottom"/>
            <w:hideMark/>
          </w:tcPr>
          <w:p w14:paraId="4185AF98"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40AE32B6" w14:textId="77777777" w:rsidR="00187132" w:rsidRPr="008A5FE6" w:rsidRDefault="00187132" w:rsidP="00443CF7">
            <w:pPr>
              <w:jc w:val="left"/>
              <w:rPr>
                <w:sz w:val="20"/>
                <w:szCs w:val="20"/>
                <w:lang w:val="es-MX" w:eastAsia="es-MX"/>
              </w:rPr>
            </w:pPr>
            <w:r w:rsidRPr="008A5FE6">
              <w:rPr>
                <w:sz w:val="20"/>
                <w:szCs w:val="20"/>
                <w:lang w:val="es-MX" w:eastAsia="es-MX"/>
              </w:rPr>
              <w:t>VIATICOS EN EL PAIS</w:t>
            </w:r>
          </w:p>
        </w:tc>
        <w:tc>
          <w:tcPr>
            <w:tcW w:w="574" w:type="dxa"/>
            <w:shd w:val="clear" w:color="auto" w:fill="auto"/>
            <w:noWrap/>
            <w:vAlign w:val="bottom"/>
            <w:hideMark/>
          </w:tcPr>
          <w:p w14:paraId="75DC3772"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1C480D9F"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133F5452"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7F92932B"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3524E078"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62C41B35"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52754980"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1854A243" w14:textId="22091B9E"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2E7FC024" w14:textId="77777777" w:rsidTr="007F1340">
        <w:trPr>
          <w:trHeight w:val="300"/>
          <w:jc w:val="center"/>
        </w:trPr>
        <w:tc>
          <w:tcPr>
            <w:tcW w:w="562" w:type="dxa"/>
            <w:shd w:val="clear" w:color="auto" w:fill="auto"/>
            <w:noWrap/>
            <w:vAlign w:val="bottom"/>
            <w:hideMark/>
          </w:tcPr>
          <w:p w14:paraId="49E857CD" w14:textId="77777777" w:rsidR="00187132" w:rsidRPr="008A5FE6" w:rsidRDefault="00187132" w:rsidP="00443CF7">
            <w:pPr>
              <w:jc w:val="left"/>
              <w:rPr>
                <w:sz w:val="20"/>
                <w:szCs w:val="20"/>
                <w:lang w:val="es-MX" w:eastAsia="es-MX"/>
              </w:rPr>
            </w:pPr>
            <w:r w:rsidRPr="008A5FE6">
              <w:rPr>
                <w:sz w:val="20"/>
                <w:szCs w:val="20"/>
                <w:lang w:val="es-MX" w:eastAsia="es-MX"/>
              </w:rPr>
              <w:lastRenderedPageBreak/>
              <w:t>3</w:t>
            </w:r>
          </w:p>
        </w:tc>
        <w:tc>
          <w:tcPr>
            <w:tcW w:w="470" w:type="dxa"/>
            <w:shd w:val="clear" w:color="auto" w:fill="auto"/>
            <w:noWrap/>
            <w:vAlign w:val="bottom"/>
            <w:hideMark/>
          </w:tcPr>
          <w:p w14:paraId="717D242C" w14:textId="77777777" w:rsidR="00187132" w:rsidRPr="008A5FE6" w:rsidRDefault="00187132" w:rsidP="00443CF7">
            <w:pPr>
              <w:jc w:val="left"/>
              <w:rPr>
                <w:sz w:val="20"/>
                <w:szCs w:val="20"/>
                <w:lang w:val="es-MX" w:eastAsia="es-MX"/>
              </w:rPr>
            </w:pPr>
            <w:r w:rsidRPr="008A5FE6">
              <w:rPr>
                <w:sz w:val="20"/>
                <w:szCs w:val="20"/>
                <w:lang w:val="es-MX" w:eastAsia="es-MX"/>
              </w:rPr>
              <w:t>7</w:t>
            </w:r>
          </w:p>
        </w:tc>
        <w:tc>
          <w:tcPr>
            <w:tcW w:w="446" w:type="dxa"/>
            <w:shd w:val="clear" w:color="auto" w:fill="auto"/>
            <w:noWrap/>
            <w:vAlign w:val="bottom"/>
            <w:hideMark/>
          </w:tcPr>
          <w:p w14:paraId="68E18E83" w14:textId="77777777" w:rsidR="00187132" w:rsidRPr="008A5FE6" w:rsidRDefault="00187132" w:rsidP="00443CF7">
            <w:pPr>
              <w:jc w:val="left"/>
              <w:rPr>
                <w:sz w:val="20"/>
                <w:szCs w:val="20"/>
                <w:lang w:val="es-MX" w:eastAsia="es-MX"/>
              </w:rPr>
            </w:pPr>
            <w:r w:rsidRPr="008A5FE6">
              <w:rPr>
                <w:sz w:val="20"/>
                <w:szCs w:val="20"/>
                <w:lang w:val="es-MX" w:eastAsia="es-MX"/>
              </w:rPr>
              <w:t>6</w:t>
            </w:r>
          </w:p>
        </w:tc>
        <w:tc>
          <w:tcPr>
            <w:tcW w:w="422" w:type="dxa"/>
            <w:shd w:val="clear" w:color="auto" w:fill="auto"/>
            <w:noWrap/>
            <w:vAlign w:val="bottom"/>
            <w:hideMark/>
          </w:tcPr>
          <w:p w14:paraId="30253266"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1E0B41BB" w14:textId="77777777" w:rsidR="00187132" w:rsidRPr="008A5FE6" w:rsidRDefault="00187132" w:rsidP="00443CF7">
            <w:pPr>
              <w:jc w:val="left"/>
              <w:rPr>
                <w:sz w:val="20"/>
                <w:szCs w:val="20"/>
                <w:lang w:val="es-MX" w:eastAsia="es-MX"/>
              </w:rPr>
            </w:pPr>
            <w:r w:rsidRPr="008A5FE6">
              <w:rPr>
                <w:sz w:val="20"/>
                <w:szCs w:val="20"/>
                <w:lang w:val="es-MX" w:eastAsia="es-MX"/>
              </w:rPr>
              <w:t>VIATICOS EN EL EXTRANJERO</w:t>
            </w:r>
          </w:p>
        </w:tc>
        <w:tc>
          <w:tcPr>
            <w:tcW w:w="574" w:type="dxa"/>
            <w:shd w:val="clear" w:color="auto" w:fill="auto"/>
            <w:noWrap/>
            <w:vAlign w:val="bottom"/>
            <w:hideMark/>
          </w:tcPr>
          <w:p w14:paraId="30E57222"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6D585BF7"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71CCF5DC"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5F00DEB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3F6E3FE5"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03960D5C"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5F261CA4"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2E8B3BBE" w14:textId="5D715065"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3D76B952" w14:textId="77777777" w:rsidTr="007F1340">
        <w:trPr>
          <w:trHeight w:val="300"/>
          <w:jc w:val="center"/>
        </w:trPr>
        <w:tc>
          <w:tcPr>
            <w:tcW w:w="562" w:type="dxa"/>
            <w:shd w:val="clear" w:color="auto" w:fill="auto"/>
            <w:noWrap/>
            <w:vAlign w:val="bottom"/>
            <w:hideMark/>
          </w:tcPr>
          <w:p w14:paraId="75FAEFEE"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36D368E9" w14:textId="77777777" w:rsidR="00187132" w:rsidRPr="008A5FE6" w:rsidRDefault="00187132" w:rsidP="00443CF7">
            <w:pPr>
              <w:jc w:val="left"/>
              <w:rPr>
                <w:sz w:val="20"/>
                <w:szCs w:val="20"/>
                <w:lang w:val="es-MX" w:eastAsia="es-MX"/>
              </w:rPr>
            </w:pPr>
            <w:r w:rsidRPr="008A5FE6">
              <w:rPr>
                <w:sz w:val="20"/>
                <w:szCs w:val="20"/>
                <w:lang w:val="es-MX" w:eastAsia="es-MX"/>
              </w:rPr>
              <w:t>7</w:t>
            </w:r>
          </w:p>
        </w:tc>
        <w:tc>
          <w:tcPr>
            <w:tcW w:w="446" w:type="dxa"/>
            <w:shd w:val="clear" w:color="auto" w:fill="auto"/>
            <w:noWrap/>
            <w:vAlign w:val="bottom"/>
            <w:hideMark/>
          </w:tcPr>
          <w:p w14:paraId="676C7867" w14:textId="77777777" w:rsidR="00187132" w:rsidRPr="008A5FE6" w:rsidRDefault="00187132" w:rsidP="00443CF7">
            <w:pPr>
              <w:jc w:val="left"/>
              <w:rPr>
                <w:sz w:val="20"/>
                <w:szCs w:val="20"/>
                <w:lang w:val="es-MX" w:eastAsia="es-MX"/>
              </w:rPr>
            </w:pPr>
            <w:r w:rsidRPr="008A5FE6">
              <w:rPr>
                <w:sz w:val="20"/>
                <w:szCs w:val="20"/>
                <w:lang w:val="es-MX" w:eastAsia="es-MX"/>
              </w:rPr>
              <w:t>7</w:t>
            </w:r>
          </w:p>
        </w:tc>
        <w:tc>
          <w:tcPr>
            <w:tcW w:w="422" w:type="dxa"/>
            <w:shd w:val="clear" w:color="auto" w:fill="auto"/>
            <w:noWrap/>
            <w:vAlign w:val="bottom"/>
            <w:hideMark/>
          </w:tcPr>
          <w:p w14:paraId="4753E561"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057" w:type="dxa"/>
            <w:shd w:val="clear" w:color="auto" w:fill="auto"/>
            <w:vAlign w:val="bottom"/>
            <w:hideMark/>
          </w:tcPr>
          <w:p w14:paraId="78938B88" w14:textId="77777777" w:rsidR="00187132" w:rsidRPr="008A5FE6" w:rsidRDefault="00187132" w:rsidP="00443CF7">
            <w:pPr>
              <w:jc w:val="left"/>
              <w:rPr>
                <w:sz w:val="20"/>
                <w:szCs w:val="20"/>
                <w:lang w:val="es-MX" w:eastAsia="es-MX"/>
              </w:rPr>
            </w:pPr>
            <w:r w:rsidRPr="008A5FE6">
              <w:rPr>
                <w:sz w:val="20"/>
                <w:szCs w:val="20"/>
                <w:lang w:val="es-MX" w:eastAsia="es-MX"/>
              </w:rPr>
              <w:t>GASTOS DE INSTALACION Y TRASLADO DE MENAJE</w:t>
            </w:r>
          </w:p>
        </w:tc>
        <w:tc>
          <w:tcPr>
            <w:tcW w:w="715" w:type="dxa"/>
            <w:gridSpan w:val="2"/>
            <w:shd w:val="clear" w:color="auto" w:fill="auto"/>
            <w:noWrap/>
            <w:vAlign w:val="bottom"/>
            <w:hideMark/>
          </w:tcPr>
          <w:p w14:paraId="4F5CE3AE"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39976D0B"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013F08E1"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6A4456F5"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5AC8F030"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69B3380D"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38085050"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1B7A4A07" w14:textId="23561249"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13DE1045" w14:textId="77777777" w:rsidTr="007F1340">
        <w:trPr>
          <w:trHeight w:val="465"/>
          <w:jc w:val="center"/>
        </w:trPr>
        <w:tc>
          <w:tcPr>
            <w:tcW w:w="562" w:type="dxa"/>
            <w:shd w:val="clear" w:color="auto" w:fill="auto"/>
            <w:noWrap/>
            <w:vAlign w:val="bottom"/>
            <w:hideMark/>
          </w:tcPr>
          <w:p w14:paraId="0EB06345"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1FDD17CC" w14:textId="77777777" w:rsidR="00187132" w:rsidRPr="008A5FE6" w:rsidRDefault="00187132" w:rsidP="00443CF7">
            <w:pPr>
              <w:jc w:val="left"/>
              <w:rPr>
                <w:sz w:val="20"/>
                <w:szCs w:val="20"/>
                <w:lang w:val="es-MX" w:eastAsia="es-MX"/>
              </w:rPr>
            </w:pPr>
            <w:r w:rsidRPr="008A5FE6">
              <w:rPr>
                <w:sz w:val="20"/>
                <w:szCs w:val="20"/>
                <w:lang w:val="es-MX" w:eastAsia="es-MX"/>
              </w:rPr>
              <w:t>7</w:t>
            </w:r>
          </w:p>
        </w:tc>
        <w:tc>
          <w:tcPr>
            <w:tcW w:w="446" w:type="dxa"/>
            <w:shd w:val="clear" w:color="auto" w:fill="auto"/>
            <w:noWrap/>
            <w:vAlign w:val="bottom"/>
            <w:hideMark/>
          </w:tcPr>
          <w:p w14:paraId="7FE6BCC1" w14:textId="77777777" w:rsidR="00187132" w:rsidRPr="008A5FE6" w:rsidRDefault="00187132" w:rsidP="00443CF7">
            <w:pPr>
              <w:jc w:val="left"/>
              <w:rPr>
                <w:sz w:val="20"/>
                <w:szCs w:val="20"/>
                <w:lang w:val="es-MX" w:eastAsia="es-MX"/>
              </w:rPr>
            </w:pPr>
            <w:r w:rsidRPr="008A5FE6">
              <w:rPr>
                <w:sz w:val="20"/>
                <w:szCs w:val="20"/>
                <w:lang w:val="es-MX" w:eastAsia="es-MX"/>
              </w:rPr>
              <w:t>8</w:t>
            </w:r>
          </w:p>
        </w:tc>
        <w:tc>
          <w:tcPr>
            <w:tcW w:w="422" w:type="dxa"/>
            <w:shd w:val="clear" w:color="auto" w:fill="auto"/>
            <w:noWrap/>
            <w:vAlign w:val="bottom"/>
            <w:hideMark/>
          </w:tcPr>
          <w:p w14:paraId="51E43B89"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3BCCE7B0" w14:textId="77777777" w:rsidR="00187132" w:rsidRPr="008A5FE6" w:rsidRDefault="00187132" w:rsidP="00443CF7">
            <w:pPr>
              <w:jc w:val="left"/>
              <w:rPr>
                <w:sz w:val="20"/>
                <w:szCs w:val="20"/>
                <w:lang w:val="es-MX" w:eastAsia="es-MX"/>
              </w:rPr>
            </w:pPr>
            <w:r w:rsidRPr="008A5FE6">
              <w:rPr>
                <w:sz w:val="20"/>
                <w:szCs w:val="20"/>
                <w:lang w:val="es-MX" w:eastAsia="es-MX"/>
              </w:rPr>
              <w:t>SERVICIOS INTEGRALES DE TRASLADO Y VIÁTICOS</w:t>
            </w:r>
          </w:p>
        </w:tc>
        <w:tc>
          <w:tcPr>
            <w:tcW w:w="574" w:type="dxa"/>
            <w:shd w:val="clear" w:color="auto" w:fill="auto"/>
            <w:noWrap/>
            <w:vAlign w:val="bottom"/>
            <w:hideMark/>
          </w:tcPr>
          <w:p w14:paraId="3EE11A83"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5CC2E9AE"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3C8BAD19"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557C7FB5"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243C249D"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3255570E"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2CA4C408"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0EF97A86" w14:textId="15F9D673"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74B499B6" w14:textId="77777777" w:rsidTr="007F1340">
        <w:trPr>
          <w:trHeight w:val="465"/>
          <w:jc w:val="center"/>
        </w:trPr>
        <w:tc>
          <w:tcPr>
            <w:tcW w:w="562" w:type="dxa"/>
            <w:shd w:val="clear" w:color="auto" w:fill="auto"/>
            <w:noWrap/>
            <w:vAlign w:val="bottom"/>
            <w:hideMark/>
          </w:tcPr>
          <w:p w14:paraId="4922D346"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581004B6" w14:textId="77777777" w:rsidR="00187132" w:rsidRPr="008A5FE6" w:rsidRDefault="00187132" w:rsidP="00443CF7">
            <w:pPr>
              <w:jc w:val="left"/>
              <w:rPr>
                <w:sz w:val="20"/>
                <w:szCs w:val="20"/>
                <w:lang w:val="es-MX" w:eastAsia="es-MX"/>
              </w:rPr>
            </w:pPr>
            <w:r w:rsidRPr="008A5FE6">
              <w:rPr>
                <w:sz w:val="20"/>
                <w:szCs w:val="20"/>
                <w:lang w:val="es-MX" w:eastAsia="es-MX"/>
              </w:rPr>
              <w:t>7</w:t>
            </w:r>
          </w:p>
        </w:tc>
        <w:tc>
          <w:tcPr>
            <w:tcW w:w="446" w:type="dxa"/>
            <w:shd w:val="clear" w:color="auto" w:fill="auto"/>
            <w:noWrap/>
            <w:vAlign w:val="bottom"/>
            <w:hideMark/>
          </w:tcPr>
          <w:p w14:paraId="7991A39D"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22" w:type="dxa"/>
            <w:shd w:val="clear" w:color="auto" w:fill="auto"/>
            <w:noWrap/>
            <w:vAlign w:val="bottom"/>
            <w:hideMark/>
          </w:tcPr>
          <w:p w14:paraId="633EB4A5"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77A50C75" w14:textId="77777777" w:rsidR="00187132" w:rsidRPr="008A5FE6" w:rsidRDefault="00187132" w:rsidP="00443CF7">
            <w:pPr>
              <w:jc w:val="left"/>
              <w:rPr>
                <w:sz w:val="20"/>
                <w:szCs w:val="20"/>
                <w:lang w:val="es-MX" w:eastAsia="es-MX"/>
              </w:rPr>
            </w:pPr>
            <w:r w:rsidRPr="008A5FE6">
              <w:rPr>
                <w:sz w:val="20"/>
                <w:szCs w:val="20"/>
                <w:lang w:val="es-MX" w:eastAsia="es-MX"/>
              </w:rPr>
              <w:t>OTROS SERVICIOS DE TRASLADO Y HOSPEDAJE</w:t>
            </w:r>
          </w:p>
        </w:tc>
        <w:tc>
          <w:tcPr>
            <w:tcW w:w="574" w:type="dxa"/>
            <w:shd w:val="clear" w:color="auto" w:fill="auto"/>
            <w:noWrap/>
            <w:vAlign w:val="bottom"/>
            <w:hideMark/>
          </w:tcPr>
          <w:p w14:paraId="11DBE1A3"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3B6BEAE1"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361E8A36"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4CA9169A"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0DD4FBB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3ECA9425"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141AA7F1"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7CA22D66" w14:textId="1FF1A383"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7DF9CED8" w14:textId="77777777" w:rsidTr="007F1340">
        <w:trPr>
          <w:trHeight w:val="300"/>
          <w:jc w:val="center"/>
        </w:trPr>
        <w:tc>
          <w:tcPr>
            <w:tcW w:w="562" w:type="dxa"/>
            <w:shd w:val="clear" w:color="auto" w:fill="auto"/>
            <w:noWrap/>
            <w:vAlign w:val="bottom"/>
            <w:hideMark/>
          </w:tcPr>
          <w:p w14:paraId="4F79DE77"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1158651B" w14:textId="77777777" w:rsidR="00187132" w:rsidRPr="008A5FE6" w:rsidRDefault="00187132" w:rsidP="00443CF7">
            <w:pPr>
              <w:jc w:val="left"/>
              <w:rPr>
                <w:sz w:val="20"/>
                <w:szCs w:val="20"/>
                <w:lang w:val="es-MX" w:eastAsia="es-MX"/>
              </w:rPr>
            </w:pPr>
            <w:r w:rsidRPr="008A5FE6">
              <w:rPr>
                <w:sz w:val="20"/>
                <w:szCs w:val="20"/>
                <w:lang w:val="es-MX" w:eastAsia="es-MX"/>
              </w:rPr>
              <w:t>8</w:t>
            </w:r>
          </w:p>
        </w:tc>
        <w:tc>
          <w:tcPr>
            <w:tcW w:w="446" w:type="dxa"/>
            <w:shd w:val="clear" w:color="auto" w:fill="auto"/>
            <w:noWrap/>
            <w:vAlign w:val="bottom"/>
            <w:hideMark/>
          </w:tcPr>
          <w:p w14:paraId="072B898A"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22" w:type="dxa"/>
            <w:shd w:val="clear" w:color="auto" w:fill="auto"/>
            <w:noWrap/>
            <w:vAlign w:val="bottom"/>
            <w:hideMark/>
          </w:tcPr>
          <w:p w14:paraId="2C48269C"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66FE0057" w14:textId="77777777" w:rsidR="00187132" w:rsidRPr="008A5FE6" w:rsidRDefault="00187132" w:rsidP="00443CF7">
            <w:pPr>
              <w:jc w:val="left"/>
              <w:rPr>
                <w:sz w:val="20"/>
                <w:szCs w:val="20"/>
                <w:lang w:val="es-MX" w:eastAsia="es-MX"/>
              </w:rPr>
            </w:pPr>
            <w:r w:rsidRPr="008A5FE6">
              <w:rPr>
                <w:sz w:val="20"/>
                <w:szCs w:val="20"/>
                <w:lang w:val="es-MX" w:eastAsia="es-MX"/>
              </w:rPr>
              <w:t>GASTOS DE CEREMONIAL</w:t>
            </w:r>
          </w:p>
        </w:tc>
        <w:tc>
          <w:tcPr>
            <w:tcW w:w="574" w:type="dxa"/>
            <w:shd w:val="clear" w:color="auto" w:fill="auto"/>
            <w:noWrap/>
            <w:vAlign w:val="bottom"/>
            <w:hideMark/>
          </w:tcPr>
          <w:p w14:paraId="3960095C"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3453DCA6"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1044980F"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328A436D"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7D498D7A"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09C57C35"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7CB474D7"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783AAC88" w14:textId="0106CB5E"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200A5479" w14:textId="77777777" w:rsidTr="007F1340">
        <w:trPr>
          <w:trHeight w:val="300"/>
          <w:jc w:val="center"/>
        </w:trPr>
        <w:tc>
          <w:tcPr>
            <w:tcW w:w="562" w:type="dxa"/>
            <w:shd w:val="clear" w:color="auto" w:fill="auto"/>
            <w:noWrap/>
            <w:vAlign w:val="bottom"/>
            <w:hideMark/>
          </w:tcPr>
          <w:p w14:paraId="738134F8"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3ED9FBB7" w14:textId="77777777" w:rsidR="00187132" w:rsidRPr="008A5FE6" w:rsidRDefault="00187132" w:rsidP="00443CF7">
            <w:pPr>
              <w:jc w:val="left"/>
              <w:rPr>
                <w:sz w:val="20"/>
                <w:szCs w:val="20"/>
                <w:lang w:val="es-MX" w:eastAsia="es-MX"/>
              </w:rPr>
            </w:pPr>
            <w:r w:rsidRPr="008A5FE6">
              <w:rPr>
                <w:sz w:val="20"/>
                <w:szCs w:val="20"/>
                <w:lang w:val="es-MX" w:eastAsia="es-MX"/>
              </w:rPr>
              <w:t>8</w:t>
            </w:r>
          </w:p>
        </w:tc>
        <w:tc>
          <w:tcPr>
            <w:tcW w:w="446" w:type="dxa"/>
            <w:shd w:val="clear" w:color="auto" w:fill="auto"/>
            <w:noWrap/>
            <w:vAlign w:val="bottom"/>
            <w:hideMark/>
          </w:tcPr>
          <w:p w14:paraId="4B9A6B6E"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22" w:type="dxa"/>
            <w:shd w:val="clear" w:color="auto" w:fill="auto"/>
            <w:noWrap/>
            <w:vAlign w:val="bottom"/>
            <w:hideMark/>
          </w:tcPr>
          <w:p w14:paraId="7E182D87"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00979AB1" w14:textId="77777777" w:rsidR="00187132" w:rsidRPr="008A5FE6" w:rsidRDefault="00187132" w:rsidP="00443CF7">
            <w:pPr>
              <w:jc w:val="left"/>
              <w:rPr>
                <w:sz w:val="20"/>
                <w:szCs w:val="20"/>
                <w:lang w:val="es-MX" w:eastAsia="es-MX"/>
              </w:rPr>
            </w:pPr>
            <w:r w:rsidRPr="008A5FE6">
              <w:rPr>
                <w:sz w:val="20"/>
                <w:szCs w:val="20"/>
                <w:lang w:val="es-MX" w:eastAsia="es-MX"/>
              </w:rPr>
              <w:t>GASTOS DE ORDEN SOCIAL Y CULTURAL</w:t>
            </w:r>
          </w:p>
        </w:tc>
        <w:tc>
          <w:tcPr>
            <w:tcW w:w="574" w:type="dxa"/>
            <w:shd w:val="clear" w:color="auto" w:fill="auto"/>
            <w:noWrap/>
            <w:vAlign w:val="bottom"/>
            <w:hideMark/>
          </w:tcPr>
          <w:p w14:paraId="53163B83"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16F5E7CF"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72CABF9F"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67262547"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3D711200"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35CC517C"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772DD311"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7A5EC075" w14:textId="0758DD48"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365E8950" w14:textId="77777777" w:rsidTr="007F1340">
        <w:trPr>
          <w:trHeight w:val="300"/>
          <w:jc w:val="center"/>
        </w:trPr>
        <w:tc>
          <w:tcPr>
            <w:tcW w:w="562" w:type="dxa"/>
            <w:shd w:val="clear" w:color="auto" w:fill="auto"/>
            <w:noWrap/>
            <w:vAlign w:val="bottom"/>
            <w:hideMark/>
          </w:tcPr>
          <w:p w14:paraId="4757651F"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7ECF34D1" w14:textId="77777777" w:rsidR="00187132" w:rsidRPr="008A5FE6" w:rsidRDefault="00187132" w:rsidP="00443CF7">
            <w:pPr>
              <w:jc w:val="left"/>
              <w:rPr>
                <w:sz w:val="20"/>
                <w:szCs w:val="20"/>
                <w:lang w:val="es-MX" w:eastAsia="es-MX"/>
              </w:rPr>
            </w:pPr>
            <w:r w:rsidRPr="008A5FE6">
              <w:rPr>
                <w:sz w:val="20"/>
                <w:szCs w:val="20"/>
                <w:lang w:val="es-MX" w:eastAsia="es-MX"/>
              </w:rPr>
              <w:t>8</w:t>
            </w:r>
          </w:p>
        </w:tc>
        <w:tc>
          <w:tcPr>
            <w:tcW w:w="446" w:type="dxa"/>
            <w:shd w:val="clear" w:color="auto" w:fill="auto"/>
            <w:noWrap/>
            <w:vAlign w:val="bottom"/>
            <w:hideMark/>
          </w:tcPr>
          <w:p w14:paraId="6E2A3EF8"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22" w:type="dxa"/>
            <w:shd w:val="clear" w:color="auto" w:fill="auto"/>
            <w:noWrap/>
            <w:vAlign w:val="bottom"/>
            <w:hideMark/>
          </w:tcPr>
          <w:p w14:paraId="65BE9279"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5B0618D4" w14:textId="77777777" w:rsidR="00187132" w:rsidRPr="008A5FE6" w:rsidRDefault="00187132" w:rsidP="00443CF7">
            <w:pPr>
              <w:jc w:val="left"/>
              <w:rPr>
                <w:sz w:val="20"/>
                <w:szCs w:val="20"/>
                <w:lang w:val="es-MX" w:eastAsia="es-MX"/>
              </w:rPr>
            </w:pPr>
            <w:r w:rsidRPr="008A5FE6">
              <w:rPr>
                <w:sz w:val="20"/>
                <w:szCs w:val="20"/>
                <w:lang w:val="es-MX" w:eastAsia="es-MX"/>
              </w:rPr>
              <w:t>CONGRESOS Y CONVENCIONES</w:t>
            </w:r>
          </w:p>
        </w:tc>
        <w:tc>
          <w:tcPr>
            <w:tcW w:w="574" w:type="dxa"/>
            <w:shd w:val="clear" w:color="auto" w:fill="auto"/>
            <w:noWrap/>
            <w:vAlign w:val="bottom"/>
            <w:hideMark/>
          </w:tcPr>
          <w:p w14:paraId="13F353E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78E7C645"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6EAE4C16"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2FA9CE1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205544EB"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0241B40E"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792A4E35"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2DA537E8" w14:textId="6042AE6C"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13C01FEE" w14:textId="77777777" w:rsidTr="007F1340">
        <w:trPr>
          <w:trHeight w:val="300"/>
          <w:jc w:val="center"/>
        </w:trPr>
        <w:tc>
          <w:tcPr>
            <w:tcW w:w="562" w:type="dxa"/>
            <w:shd w:val="clear" w:color="auto" w:fill="auto"/>
            <w:noWrap/>
            <w:vAlign w:val="bottom"/>
            <w:hideMark/>
          </w:tcPr>
          <w:p w14:paraId="63C69E39"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55B0DA94" w14:textId="77777777" w:rsidR="00187132" w:rsidRPr="008A5FE6" w:rsidRDefault="00187132" w:rsidP="00443CF7">
            <w:pPr>
              <w:jc w:val="left"/>
              <w:rPr>
                <w:sz w:val="20"/>
                <w:szCs w:val="20"/>
                <w:lang w:val="es-MX" w:eastAsia="es-MX"/>
              </w:rPr>
            </w:pPr>
            <w:r w:rsidRPr="008A5FE6">
              <w:rPr>
                <w:sz w:val="20"/>
                <w:szCs w:val="20"/>
                <w:lang w:val="es-MX" w:eastAsia="es-MX"/>
              </w:rPr>
              <w:t>8</w:t>
            </w:r>
          </w:p>
        </w:tc>
        <w:tc>
          <w:tcPr>
            <w:tcW w:w="446" w:type="dxa"/>
            <w:shd w:val="clear" w:color="auto" w:fill="auto"/>
            <w:noWrap/>
            <w:vAlign w:val="bottom"/>
            <w:hideMark/>
          </w:tcPr>
          <w:p w14:paraId="7CBE52DA"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22" w:type="dxa"/>
            <w:shd w:val="clear" w:color="auto" w:fill="auto"/>
            <w:noWrap/>
            <w:vAlign w:val="bottom"/>
            <w:hideMark/>
          </w:tcPr>
          <w:p w14:paraId="2C7D7566"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640D9BCD" w14:textId="77777777" w:rsidR="00187132" w:rsidRPr="008A5FE6" w:rsidRDefault="00187132" w:rsidP="00443CF7">
            <w:pPr>
              <w:jc w:val="left"/>
              <w:rPr>
                <w:sz w:val="20"/>
                <w:szCs w:val="20"/>
                <w:lang w:val="es-MX" w:eastAsia="es-MX"/>
              </w:rPr>
            </w:pPr>
            <w:r w:rsidRPr="008A5FE6">
              <w:rPr>
                <w:sz w:val="20"/>
                <w:szCs w:val="20"/>
                <w:lang w:val="es-MX" w:eastAsia="es-MX"/>
              </w:rPr>
              <w:t>EXPOSICIONES</w:t>
            </w:r>
          </w:p>
        </w:tc>
        <w:tc>
          <w:tcPr>
            <w:tcW w:w="574" w:type="dxa"/>
            <w:shd w:val="clear" w:color="auto" w:fill="auto"/>
            <w:noWrap/>
            <w:vAlign w:val="bottom"/>
            <w:hideMark/>
          </w:tcPr>
          <w:p w14:paraId="791EE7D4"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31B0A07C"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6009813F"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67B043AC"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70210C00"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3ED65921"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79FC62BE"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40262E04" w14:textId="302797EE"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16687447" w14:textId="77777777" w:rsidTr="007F1340">
        <w:trPr>
          <w:trHeight w:val="300"/>
          <w:jc w:val="center"/>
        </w:trPr>
        <w:tc>
          <w:tcPr>
            <w:tcW w:w="562" w:type="dxa"/>
            <w:shd w:val="clear" w:color="auto" w:fill="auto"/>
            <w:noWrap/>
            <w:vAlign w:val="bottom"/>
            <w:hideMark/>
          </w:tcPr>
          <w:p w14:paraId="4C95A415"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23C4A36E" w14:textId="77777777" w:rsidR="00187132" w:rsidRPr="008A5FE6" w:rsidRDefault="00187132" w:rsidP="00443CF7">
            <w:pPr>
              <w:jc w:val="left"/>
              <w:rPr>
                <w:sz w:val="20"/>
                <w:szCs w:val="20"/>
                <w:lang w:val="es-MX" w:eastAsia="es-MX"/>
              </w:rPr>
            </w:pPr>
            <w:r w:rsidRPr="008A5FE6">
              <w:rPr>
                <w:sz w:val="20"/>
                <w:szCs w:val="20"/>
                <w:lang w:val="es-MX" w:eastAsia="es-MX"/>
              </w:rPr>
              <w:t>8</w:t>
            </w:r>
          </w:p>
        </w:tc>
        <w:tc>
          <w:tcPr>
            <w:tcW w:w="446" w:type="dxa"/>
            <w:shd w:val="clear" w:color="auto" w:fill="auto"/>
            <w:noWrap/>
            <w:vAlign w:val="bottom"/>
            <w:hideMark/>
          </w:tcPr>
          <w:p w14:paraId="49BE78B8"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22" w:type="dxa"/>
            <w:shd w:val="clear" w:color="auto" w:fill="auto"/>
            <w:noWrap/>
            <w:vAlign w:val="bottom"/>
            <w:hideMark/>
          </w:tcPr>
          <w:p w14:paraId="2B2A08CE"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06A09823" w14:textId="77777777" w:rsidR="00187132" w:rsidRPr="008A5FE6" w:rsidRDefault="00187132" w:rsidP="00443CF7">
            <w:pPr>
              <w:jc w:val="left"/>
              <w:rPr>
                <w:sz w:val="20"/>
                <w:szCs w:val="20"/>
                <w:lang w:val="es-MX" w:eastAsia="es-MX"/>
              </w:rPr>
            </w:pPr>
            <w:r w:rsidRPr="008A5FE6">
              <w:rPr>
                <w:sz w:val="20"/>
                <w:szCs w:val="20"/>
                <w:lang w:val="es-MX" w:eastAsia="es-MX"/>
              </w:rPr>
              <w:t>GASTOS DE REPRESENTACION</w:t>
            </w:r>
          </w:p>
        </w:tc>
        <w:tc>
          <w:tcPr>
            <w:tcW w:w="574" w:type="dxa"/>
            <w:shd w:val="clear" w:color="auto" w:fill="auto"/>
            <w:noWrap/>
            <w:vAlign w:val="bottom"/>
            <w:hideMark/>
          </w:tcPr>
          <w:p w14:paraId="59F92D43"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474A462C"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0772CFDE"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5A9D2ED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5B1BF5D4"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5AB2B788"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3ABCCA89"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1537BD5E" w14:textId="22BCA96F"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5244BCF4" w14:textId="77777777" w:rsidTr="007F1340">
        <w:trPr>
          <w:trHeight w:val="300"/>
          <w:jc w:val="center"/>
        </w:trPr>
        <w:tc>
          <w:tcPr>
            <w:tcW w:w="562" w:type="dxa"/>
            <w:shd w:val="clear" w:color="auto" w:fill="auto"/>
            <w:noWrap/>
            <w:vAlign w:val="bottom"/>
            <w:hideMark/>
          </w:tcPr>
          <w:p w14:paraId="404172F4"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29E3C618"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46" w:type="dxa"/>
            <w:shd w:val="clear" w:color="auto" w:fill="auto"/>
            <w:noWrap/>
            <w:vAlign w:val="bottom"/>
            <w:hideMark/>
          </w:tcPr>
          <w:p w14:paraId="22335D30"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22" w:type="dxa"/>
            <w:shd w:val="clear" w:color="auto" w:fill="auto"/>
            <w:noWrap/>
            <w:vAlign w:val="bottom"/>
            <w:hideMark/>
          </w:tcPr>
          <w:p w14:paraId="278AC571"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11C55313" w14:textId="77777777" w:rsidR="00187132" w:rsidRPr="008A5FE6" w:rsidRDefault="00187132" w:rsidP="00443CF7">
            <w:pPr>
              <w:jc w:val="left"/>
              <w:rPr>
                <w:sz w:val="20"/>
                <w:szCs w:val="20"/>
                <w:lang w:val="es-MX" w:eastAsia="es-MX"/>
              </w:rPr>
            </w:pPr>
            <w:r w:rsidRPr="008A5FE6">
              <w:rPr>
                <w:sz w:val="20"/>
                <w:szCs w:val="20"/>
                <w:lang w:val="es-MX" w:eastAsia="es-MX"/>
              </w:rPr>
              <w:t>IMPUESTOS Y DERECHOS</w:t>
            </w:r>
          </w:p>
        </w:tc>
        <w:tc>
          <w:tcPr>
            <w:tcW w:w="574" w:type="dxa"/>
            <w:shd w:val="clear" w:color="auto" w:fill="auto"/>
            <w:noWrap/>
            <w:vAlign w:val="bottom"/>
            <w:hideMark/>
          </w:tcPr>
          <w:p w14:paraId="5A10BD44"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4F39D0D7"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780D9A99"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3CF0DF43"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7FB1D498"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6435C174"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6BA4D66B"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7D4B7141" w14:textId="355DD443"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3B1A50AD" w14:textId="77777777" w:rsidTr="007F1340">
        <w:trPr>
          <w:trHeight w:val="465"/>
          <w:jc w:val="center"/>
        </w:trPr>
        <w:tc>
          <w:tcPr>
            <w:tcW w:w="562" w:type="dxa"/>
            <w:shd w:val="clear" w:color="auto" w:fill="auto"/>
            <w:noWrap/>
            <w:vAlign w:val="bottom"/>
            <w:hideMark/>
          </w:tcPr>
          <w:p w14:paraId="3211BDAD"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6DA651F0"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46" w:type="dxa"/>
            <w:shd w:val="clear" w:color="auto" w:fill="auto"/>
            <w:noWrap/>
            <w:vAlign w:val="bottom"/>
            <w:hideMark/>
          </w:tcPr>
          <w:p w14:paraId="20A257F4"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22" w:type="dxa"/>
            <w:shd w:val="clear" w:color="auto" w:fill="auto"/>
            <w:noWrap/>
            <w:vAlign w:val="bottom"/>
            <w:hideMark/>
          </w:tcPr>
          <w:p w14:paraId="0F14F78C"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32696969" w14:textId="77777777" w:rsidR="00187132" w:rsidRPr="008A5FE6" w:rsidRDefault="00187132" w:rsidP="00443CF7">
            <w:pPr>
              <w:jc w:val="left"/>
              <w:rPr>
                <w:sz w:val="20"/>
                <w:szCs w:val="20"/>
                <w:lang w:val="es-MX" w:eastAsia="es-MX"/>
              </w:rPr>
            </w:pPr>
            <w:r w:rsidRPr="008A5FE6">
              <w:rPr>
                <w:sz w:val="20"/>
                <w:szCs w:val="20"/>
                <w:lang w:val="es-MX" w:eastAsia="es-MX"/>
              </w:rPr>
              <w:t>IMPUESTOS Y DERECHOS DE IMPORTACION</w:t>
            </w:r>
          </w:p>
        </w:tc>
        <w:tc>
          <w:tcPr>
            <w:tcW w:w="574" w:type="dxa"/>
            <w:shd w:val="clear" w:color="auto" w:fill="auto"/>
            <w:noWrap/>
            <w:vAlign w:val="bottom"/>
            <w:hideMark/>
          </w:tcPr>
          <w:p w14:paraId="10FDB9CA"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70CD2949"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09B5CA7C"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1E25BF5B"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292AC467"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68BD5BB0"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137F65B2"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43735896" w14:textId="3E105450"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6D208D1A" w14:textId="77777777" w:rsidTr="007F1340">
        <w:trPr>
          <w:trHeight w:val="300"/>
          <w:jc w:val="center"/>
        </w:trPr>
        <w:tc>
          <w:tcPr>
            <w:tcW w:w="562" w:type="dxa"/>
            <w:shd w:val="clear" w:color="auto" w:fill="auto"/>
            <w:noWrap/>
            <w:vAlign w:val="bottom"/>
            <w:hideMark/>
          </w:tcPr>
          <w:p w14:paraId="7B95E30C"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40343A45"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46" w:type="dxa"/>
            <w:shd w:val="clear" w:color="auto" w:fill="auto"/>
            <w:noWrap/>
            <w:vAlign w:val="bottom"/>
            <w:hideMark/>
          </w:tcPr>
          <w:p w14:paraId="2EAC4D19"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22" w:type="dxa"/>
            <w:shd w:val="clear" w:color="auto" w:fill="auto"/>
            <w:noWrap/>
            <w:vAlign w:val="bottom"/>
            <w:hideMark/>
          </w:tcPr>
          <w:p w14:paraId="23167E5E"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30FA9E29" w14:textId="77777777" w:rsidR="00187132" w:rsidRPr="008A5FE6" w:rsidRDefault="00187132" w:rsidP="00443CF7">
            <w:pPr>
              <w:jc w:val="left"/>
              <w:rPr>
                <w:sz w:val="20"/>
                <w:szCs w:val="20"/>
                <w:lang w:val="es-MX" w:eastAsia="es-MX"/>
              </w:rPr>
            </w:pPr>
            <w:r w:rsidRPr="008A5FE6">
              <w:rPr>
                <w:sz w:val="20"/>
                <w:szCs w:val="20"/>
                <w:lang w:val="es-MX" w:eastAsia="es-MX"/>
              </w:rPr>
              <w:t>PENAS, MULTAS, ACCESORIOS Y ACTUALIZACIONES</w:t>
            </w:r>
          </w:p>
        </w:tc>
        <w:tc>
          <w:tcPr>
            <w:tcW w:w="574" w:type="dxa"/>
            <w:shd w:val="clear" w:color="auto" w:fill="auto"/>
            <w:noWrap/>
            <w:vAlign w:val="bottom"/>
            <w:hideMark/>
          </w:tcPr>
          <w:p w14:paraId="199265B6"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2054B04A"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6BFBD10F"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369025E9"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530B200E"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6CD98CB4"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7BB99B6B"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70F7CA80" w14:textId="5200974F"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19B07F5F" w14:textId="77777777" w:rsidTr="007F1340">
        <w:trPr>
          <w:trHeight w:val="300"/>
          <w:jc w:val="center"/>
        </w:trPr>
        <w:tc>
          <w:tcPr>
            <w:tcW w:w="562" w:type="dxa"/>
            <w:shd w:val="clear" w:color="auto" w:fill="auto"/>
            <w:noWrap/>
            <w:vAlign w:val="bottom"/>
            <w:hideMark/>
          </w:tcPr>
          <w:p w14:paraId="14D22159"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5C561365"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46" w:type="dxa"/>
            <w:shd w:val="clear" w:color="auto" w:fill="auto"/>
            <w:noWrap/>
            <w:vAlign w:val="bottom"/>
            <w:hideMark/>
          </w:tcPr>
          <w:p w14:paraId="6D32EF24" w14:textId="77777777" w:rsidR="00187132" w:rsidRPr="008A5FE6" w:rsidRDefault="00187132" w:rsidP="00443CF7">
            <w:pPr>
              <w:jc w:val="left"/>
              <w:rPr>
                <w:sz w:val="20"/>
                <w:szCs w:val="20"/>
                <w:lang w:val="es-MX" w:eastAsia="es-MX"/>
              </w:rPr>
            </w:pPr>
            <w:r w:rsidRPr="008A5FE6">
              <w:rPr>
                <w:sz w:val="20"/>
                <w:szCs w:val="20"/>
                <w:lang w:val="es-MX" w:eastAsia="es-MX"/>
              </w:rPr>
              <w:t>6</w:t>
            </w:r>
          </w:p>
        </w:tc>
        <w:tc>
          <w:tcPr>
            <w:tcW w:w="422" w:type="dxa"/>
            <w:shd w:val="clear" w:color="auto" w:fill="auto"/>
            <w:noWrap/>
            <w:vAlign w:val="bottom"/>
            <w:hideMark/>
          </w:tcPr>
          <w:p w14:paraId="560D3608"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53DEB7C8" w14:textId="77777777" w:rsidR="00187132" w:rsidRPr="008A5FE6" w:rsidRDefault="00187132" w:rsidP="00443CF7">
            <w:pPr>
              <w:jc w:val="left"/>
              <w:rPr>
                <w:sz w:val="20"/>
                <w:szCs w:val="20"/>
                <w:lang w:val="es-MX" w:eastAsia="es-MX"/>
              </w:rPr>
            </w:pPr>
            <w:r w:rsidRPr="008A5FE6">
              <w:rPr>
                <w:sz w:val="20"/>
                <w:szCs w:val="20"/>
                <w:lang w:val="es-MX" w:eastAsia="es-MX"/>
              </w:rPr>
              <w:t>OTROS GASTOS POR RESPONSABILIDADES</w:t>
            </w:r>
          </w:p>
        </w:tc>
        <w:tc>
          <w:tcPr>
            <w:tcW w:w="574" w:type="dxa"/>
            <w:shd w:val="clear" w:color="auto" w:fill="auto"/>
            <w:noWrap/>
            <w:vAlign w:val="bottom"/>
            <w:hideMark/>
          </w:tcPr>
          <w:p w14:paraId="223D5C8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271498D1"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5C374C9C"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5082EFD6"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4A37C58D"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58A27FC6"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49F2EE5F"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6D0CA8B1" w14:textId="6BC6F005"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4B2CCD27" w14:textId="77777777" w:rsidTr="007F1340">
        <w:trPr>
          <w:trHeight w:val="465"/>
          <w:jc w:val="center"/>
        </w:trPr>
        <w:tc>
          <w:tcPr>
            <w:tcW w:w="562" w:type="dxa"/>
            <w:shd w:val="clear" w:color="auto" w:fill="auto"/>
            <w:noWrap/>
            <w:vAlign w:val="bottom"/>
            <w:hideMark/>
          </w:tcPr>
          <w:p w14:paraId="231316BC"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70" w:type="dxa"/>
            <w:shd w:val="clear" w:color="auto" w:fill="auto"/>
            <w:noWrap/>
            <w:vAlign w:val="bottom"/>
            <w:hideMark/>
          </w:tcPr>
          <w:p w14:paraId="2E5BFF1E"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46" w:type="dxa"/>
            <w:shd w:val="clear" w:color="auto" w:fill="auto"/>
            <w:noWrap/>
            <w:vAlign w:val="bottom"/>
            <w:hideMark/>
          </w:tcPr>
          <w:p w14:paraId="1A56ED0E" w14:textId="77777777" w:rsidR="00187132" w:rsidRPr="008A5FE6" w:rsidRDefault="00187132" w:rsidP="00443CF7">
            <w:pPr>
              <w:jc w:val="left"/>
              <w:rPr>
                <w:sz w:val="20"/>
                <w:szCs w:val="20"/>
                <w:lang w:val="es-MX" w:eastAsia="es-MX"/>
              </w:rPr>
            </w:pPr>
            <w:r w:rsidRPr="008A5FE6">
              <w:rPr>
                <w:sz w:val="20"/>
                <w:szCs w:val="20"/>
                <w:lang w:val="es-MX" w:eastAsia="es-MX"/>
              </w:rPr>
              <w:t>8</w:t>
            </w:r>
          </w:p>
        </w:tc>
        <w:tc>
          <w:tcPr>
            <w:tcW w:w="422" w:type="dxa"/>
            <w:shd w:val="clear" w:color="auto" w:fill="auto"/>
            <w:noWrap/>
            <w:vAlign w:val="bottom"/>
            <w:hideMark/>
          </w:tcPr>
          <w:p w14:paraId="13D0ECAF"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5114AAB3" w14:textId="77777777" w:rsidR="00187132" w:rsidRPr="008A5FE6" w:rsidRDefault="00187132" w:rsidP="00443CF7">
            <w:pPr>
              <w:jc w:val="left"/>
              <w:rPr>
                <w:sz w:val="20"/>
                <w:szCs w:val="20"/>
                <w:lang w:val="es-MX" w:eastAsia="es-MX"/>
              </w:rPr>
            </w:pPr>
            <w:r w:rsidRPr="008A5FE6">
              <w:rPr>
                <w:sz w:val="20"/>
                <w:szCs w:val="20"/>
                <w:lang w:val="es-MX" w:eastAsia="es-MX"/>
              </w:rPr>
              <w:t>IMPUESTO SOBRE NOMINAS Y OTROS QUE SE DERIVEN DE UNA RELACION LABORAL</w:t>
            </w:r>
          </w:p>
        </w:tc>
        <w:tc>
          <w:tcPr>
            <w:tcW w:w="574" w:type="dxa"/>
            <w:shd w:val="clear" w:color="auto" w:fill="auto"/>
            <w:noWrap/>
            <w:vAlign w:val="bottom"/>
            <w:hideMark/>
          </w:tcPr>
          <w:p w14:paraId="20E5668D"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1B9BFAAE"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49EC9551"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14290F6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0641C1FC"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23BB9DEA"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40" w:type="dxa"/>
          </w:tcPr>
          <w:p w14:paraId="7CDC368F" w14:textId="77777777" w:rsidR="00187132" w:rsidRPr="008A5FE6" w:rsidRDefault="00187132" w:rsidP="00443CF7">
            <w:pPr>
              <w:jc w:val="left"/>
              <w:rPr>
                <w:sz w:val="20"/>
                <w:szCs w:val="20"/>
                <w:lang w:val="es-MX" w:eastAsia="es-MX"/>
              </w:rPr>
            </w:pPr>
          </w:p>
          <w:p w14:paraId="51F8D065" w14:textId="77777777" w:rsidR="00EB2EE4" w:rsidRPr="008A5FE6" w:rsidRDefault="00EB2EE4" w:rsidP="00443CF7">
            <w:pPr>
              <w:jc w:val="left"/>
              <w:rPr>
                <w:sz w:val="20"/>
                <w:szCs w:val="20"/>
                <w:lang w:val="es-MX" w:eastAsia="es-MX"/>
              </w:rPr>
            </w:pPr>
          </w:p>
          <w:p w14:paraId="2AD613F1" w14:textId="2B89662D" w:rsidR="00EB2EE4" w:rsidRPr="008A5FE6" w:rsidRDefault="00CB7F3D" w:rsidP="00443CF7">
            <w:pPr>
              <w:jc w:val="left"/>
              <w:rPr>
                <w:sz w:val="20"/>
                <w:szCs w:val="20"/>
                <w:lang w:val="es-MX" w:eastAsia="es-MX"/>
              </w:rPr>
            </w:pPr>
            <w:r w:rsidRPr="008A5FE6">
              <w:rPr>
                <w:sz w:val="20"/>
                <w:szCs w:val="20"/>
                <w:lang w:val="es-MX" w:eastAsia="es-MX"/>
              </w:rPr>
              <w:t>3</w:t>
            </w:r>
          </w:p>
        </w:tc>
        <w:tc>
          <w:tcPr>
            <w:tcW w:w="1843" w:type="dxa"/>
            <w:shd w:val="clear" w:color="auto" w:fill="auto"/>
            <w:noWrap/>
            <w:vAlign w:val="bottom"/>
            <w:hideMark/>
          </w:tcPr>
          <w:p w14:paraId="6FA5EAC7" w14:textId="49465921" w:rsidR="00187132" w:rsidRPr="008A5FE6" w:rsidRDefault="00187132" w:rsidP="00443CF7">
            <w:pPr>
              <w:jc w:val="left"/>
              <w:rPr>
                <w:sz w:val="20"/>
                <w:szCs w:val="20"/>
                <w:lang w:val="es-MX" w:eastAsia="es-MX"/>
              </w:rPr>
            </w:pPr>
            <w:r w:rsidRPr="008A5FE6">
              <w:rPr>
                <w:sz w:val="20"/>
                <w:szCs w:val="20"/>
                <w:lang w:val="es-MX" w:eastAsia="es-MX"/>
              </w:rPr>
              <w:t>Impuesto sobre nóminas</w:t>
            </w:r>
          </w:p>
        </w:tc>
      </w:tr>
      <w:tr w:rsidR="00187132" w:rsidRPr="008A5FE6" w14:paraId="03111F60" w14:textId="77777777" w:rsidTr="007F1340">
        <w:trPr>
          <w:trHeight w:val="300"/>
          <w:jc w:val="center"/>
        </w:trPr>
        <w:tc>
          <w:tcPr>
            <w:tcW w:w="562" w:type="dxa"/>
            <w:shd w:val="clear" w:color="auto" w:fill="auto"/>
            <w:noWrap/>
            <w:vAlign w:val="bottom"/>
            <w:hideMark/>
          </w:tcPr>
          <w:p w14:paraId="10C72A90"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70" w:type="dxa"/>
            <w:shd w:val="clear" w:color="auto" w:fill="auto"/>
            <w:noWrap/>
            <w:vAlign w:val="bottom"/>
            <w:hideMark/>
          </w:tcPr>
          <w:p w14:paraId="43B87E2D"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46" w:type="dxa"/>
            <w:shd w:val="clear" w:color="auto" w:fill="auto"/>
            <w:noWrap/>
            <w:vAlign w:val="bottom"/>
            <w:hideMark/>
          </w:tcPr>
          <w:p w14:paraId="17CD501A" w14:textId="77777777" w:rsidR="00187132" w:rsidRPr="008A5FE6" w:rsidRDefault="00187132" w:rsidP="00443CF7">
            <w:pPr>
              <w:jc w:val="left"/>
              <w:rPr>
                <w:sz w:val="20"/>
                <w:szCs w:val="20"/>
                <w:lang w:val="es-MX" w:eastAsia="es-MX"/>
              </w:rPr>
            </w:pPr>
            <w:r w:rsidRPr="008A5FE6">
              <w:rPr>
                <w:sz w:val="20"/>
                <w:szCs w:val="20"/>
                <w:lang w:val="es-MX" w:eastAsia="es-MX"/>
              </w:rPr>
              <w:t>6</w:t>
            </w:r>
          </w:p>
        </w:tc>
        <w:tc>
          <w:tcPr>
            <w:tcW w:w="422" w:type="dxa"/>
            <w:shd w:val="clear" w:color="auto" w:fill="auto"/>
            <w:noWrap/>
            <w:vAlign w:val="bottom"/>
            <w:hideMark/>
          </w:tcPr>
          <w:p w14:paraId="3A86C16C"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5EB72D1D" w14:textId="77777777" w:rsidR="00187132" w:rsidRPr="008A5FE6" w:rsidRDefault="00187132" w:rsidP="00443CF7">
            <w:pPr>
              <w:jc w:val="left"/>
              <w:rPr>
                <w:sz w:val="20"/>
                <w:szCs w:val="20"/>
                <w:lang w:val="es-MX" w:eastAsia="es-MX"/>
              </w:rPr>
            </w:pPr>
            <w:r w:rsidRPr="008A5FE6">
              <w:rPr>
                <w:sz w:val="20"/>
                <w:szCs w:val="20"/>
                <w:lang w:val="es-MX" w:eastAsia="es-MX"/>
              </w:rPr>
              <w:t>SUBSIDIOS A LA VIVIENDA</w:t>
            </w:r>
          </w:p>
        </w:tc>
        <w:tc>
          <w:tcPr>
            <w:tcW w:w="574" w:type="dxa"/>
            <w:shd w:val="clear" w:color="auto" w:fill="auto"/>
            <w:noWrap/>
            <w:vAlign w:val="bottom"/>
            <w:hideMark/>
          </w:tcPr>
          <w:p w14:paraId="344AAC6B"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2FC55A84"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412E4508"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271B1DE6"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5656B9CD" w14:textId="77777777" w:rsidR="00187132" w:rsidRPr="008A5FE6" w:rsidRDefault="00187132" w:rsidP="00443CF7">
            <w:pPr>
              <w:jc w:val="right"/>
              <w:rPr>
                <w:sz w:val="20"/>
                <w:szCs w:val="20"/>
                <w:lang w:val="es-MX" w:eastAsia="es-MX"/>
              </w:rPr>
            </w:pPr>
            <w:r w:rsidRPr="008A5FE6">
              <w:rPr>
                <w:sz w:val="20"/>
                <w:szCs w:val="20"/>
                <w:lang w:val="es-MX" w:eastAsia="es-MX"/>
              </w:rPr>
              <w:t>5</w:t>
            </w:r>
          </w:p>
        </w:tc>
        <w:tc>
          <w:tcPr>
            <w:tcW w:w="262" w:type="dxa"/>
            <w:shd w:val="clear" w:color="auto" w:fill="auto"/>
            <w:noWrap/>
            <w:vAlign w:val="bottom"/>
            <w:hideMark/>
          </w:tcPr>
          <w:p w14:paraId="5822BE9E"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40" w:type="dxa"/>
          </w:tcPr>
          <w:p w14:paraId="30CC942E"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47F7A8BC" w14:textId="3D779CF1" w:rsidR="00187132" w:rsidRPr="008A5FE6" w:rsidRDefault="00187132" w:rsidP="00443CF7">
            <w:pPr>
              <w:jc w:val="left"/>
              <w:rPr>
                <w:sz w:val="20"/>
                <w:szCs w:val="20"/>
                <w:lang w:val="es-MX" w:eastAsia="es-MX"/>
              </w:rPr>
            </w:pPr>
            <w:r w:rsidRPr="008A5FE6">
              <w:rPr>
                <w:sz w:val="20"/>
                <w:szCs w:val="20"/>
                <w:lang w:val="es-MX" w:eastAsia="es-MX"/>
              </w:rPr>
              <w:t>Otras</w:t>
            </w:r>
          </w:p>
        </w:tc>
      </w:tr>
      <w:tr w:rsidR="00187132" w:rsidRPr="008A5FE6" w14:paraId="14170743" w14:textId="77777777" w:rsidTr="007F1340">
        <w:trPr>
          <w:trHeight w:val="300"/>
          <w:jc w:val="center"/>
        </w:trPr>
        <w:tc>
          <w:tcPr>
            <w:tcW w:w="562" w:type="dxa"/>
            <w:shd w:val="clear" w:color="auto" w:fill="auto"/>
            <w:noWrap/>
            <w:vAlign w:val="bottom"/>
            <w:hideMark/>
          </w:tcPr>
          <w:p w14:paraId="42ED48A4"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70" w:type="dxa"/>
            <w:shd w:val="clear" w:color="auto" w:fill="auto"/>
            <w:noWrap/>
            <w:vAlign w:val="bottom"/>
            <w:hideMark/>
          </w:tcPr>
          <w:p w14:paraId="2408A036"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46" w:type="dxa"/>
            <w:shd w:val="clear" w:color="auto" w:fill="auto"/>
            <w:noWrap/>
            <w:vAlign w:val="bottom"/>
            <w:hideMark/>
          </w:tcPr>
          <w:p w14:paraId="79F6FFEB"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22" w:type="dxa"/>
            <w:shd w:val="clear" w:color="auto" w:fill="auto"/>
            <w:noWrap/>
            <w:vAlign w:val="bottom"/>
            <w:hideMark/>
          </w:tcPr>
          <w:p w14:paraId="13C4E571"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03A2D853" w14:textId="77777777" w:rsidR="00187132" w:rsidRPr="008A5FE6" w:rsidRDefault="00187132" w:rsidP="00443CF7">
            <w:pPr>
              <w:jc w:val="left"/>
              <w:rPr>
                <w:sz w:val="20"/>
                <w:szCs w:val="20"/>
                <w:lang w:val="es-MX" w:eastAsia="es-MX"/>
              </w:rPr>
            </w:pPr>
            <w:r w:rsidRPr="008A5FE6">
              <w:rPr>
                <w:sz w:val="20"/>
                <w:szCs w:val="20"/>
                <w:lang w:val="es-MX" w:eastAsia="es-MX"/>
              </w:rPr>
              <w:t>OTROS SUBSIDIOS</w:t>
            </w:r>
          </w:p>
        </w:tc>
        <w:tc>
          <w:tcPr>
            <w:tcW w:w="574" w:type="dxa"/>
            <w:shd w:val="clear" w:color="auto" w:fill="auto"/>
            <w:noWrap/>
            <w:vAlign w:val="bottom"/>
            <w:hideMark/>
          </w:tcPr>
          <w:p w14:paraId="1951AB71"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6D2AC5DF"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1CF5E237"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1FF42888"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74C3A6FF" w14:textId="77777777" w:rsidR="00187132" w:rsidRPr="008A5FE6" w:rsidRDefault="00187132" w:rsidP="00443CF7">
            <w:pPr>
              <w:jc w:val="right"/>
              <w:rPr>
                <w:sz w:val="20"/>
                <w:szCs w:val="20"/>
                <w:lang w:val="es-MX" w:eastAsia="es-MX"/>
              </w:rPr>
            </w:pPr>
            <w:r w:rsidRPr="008A5FE6">
              <w:rPr>
                <w:sz w:val="20"/>
                <w:szCs w:val="20"/>
                <w:lang w:val="es-MX" w:eastAsia="es-MX"/>
              </w:rPr>
              <w:t>5</w:t>
            </w:r>
          </w:p>
        </w:tc>
        <w:tc>
          <w:tcPr>
            <w:tcW w:w="262" w:type="dxa"/>
            <w:shd w:val="clear" w:color="auto" w:fill="auto"/>
            <w:noWrap/>
            <w:vAlign w:val="bottom"/>
            <w:hideMark/>
          </w:tcPr>
          <w:p w14:paraId="10EA6A51"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40" w:type="dxa"/>
          </w:tcPr>
          <w:p w14:paraId="0A182770"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0BFD6BA3" w14:textId="67BAF364" w:rsidR="00187132" w:rsidRPr="008A5FE6" w:rsidRDefault="00187132" w:rsidP="00443CF7">
            <w:pPr>
              <w:jc w:val="left"/>
              <w:rPr>
                <w:sz w:val="20"/>
                <w:szCs w:val="20"/>
                <w:lang w:val="es-MX" w:eastAsia="es-MX"/>
              </w:rPr>
            </w:pPr>
            <w:r w:rsidRPr="008A5FE6">
              <w:rPr>
                <w:sz w:val="20"/>
                <w:szCs w:val="20"/>
                <w:lang w:val="es-MX" w:eastAsia="es-MX"/>
              </w:rPr>
              <w:t>Otras</w:t>
            </w:r>
          </w:p>
        </w:tc>
      </w:tr>
      <w:tr w:rsidR="00187132" w:rsidRPr="008A5FE6" w14:paraId="63358581" w14:textId="77777777" w:rsidTr="007F1340">
        <w:trPr>
          <w:trHeight w:val="300"/>
          <w:jc w:val="center"/>
        </w:trPr>
        <w:tc>
          <w:tcPr>
            <w:tcW w:w="562" w:type="dxa"/>
            <w:shd w:val="clear" w:color="auto" w:fill="auto"/>
            <w:noWrap/>
            <w:vAlign w:val="bottom"/>
            <w:hideMark/>
          </w:tcPr>
          <w:p w14:paraId="6B0B6FB4"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70" w:type="dxa"/>
            <w:shd w:val="clear" w:color="auto" w:fill="auto"/>
            <w:noWrap/>
            <w:vAlign w:val="bottom"/>
            <w:hideMark/>
          </w:tcPr>
          <w:p w14:paraId="30C9451A"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46" w:type="dxa"/>
            <w:shd w:val="clear" w:color="auto" w:fill="auto"/>
            <w:noWrap/>
            <w:vAlign w:val="bottom"/>
            <w:hideMark/>
          </w:tcPr>
          <w:p w14:paraId="346CC1E6"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22" w:type="dxa"/>
            <w:shd w:val="clear" w:color="auto" w:fill="auto"/>
            <w:noWrap/>
            <w:vAlign w:val="bottom"/>
            <w:hideMark/>
          </w:tcPr>
          <w:p w14:paraId="4B576B06"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73B1902E" w14:textId="77777777" w:rsidR="00187132" w:rsidRPr="008A5FE6" w:rsidRDefault="00187132" w:rsidP="00443CF7">
            <w:pPr>
              <w:jc w:val="left"/>
              <w:rPr>
                <w:sz w:val="20"/>
                <w:szCs w:val="20"/>
                <w:lang w:val="es-MX" w:eastAsia="es-MX"/>
              </w:rPr>
            </w:pPr>
            <w:r w:rsidRPr="008A5FE6">
              <w:rPr>
                <w:sz w:val="20"/>
                <w:szCs w:val="20"/>
                <w:lang w:val="es-MX" w:eastAsia="es-MX"/>
              </w:rPr>
              <w:t>AYUDAS SOCIALES A INSTITUCIONES SIN FINES DE LUCRO</w:t>
            </w:r>
          </w:p>
        </w:tc>
        <w:tc>
          <w:tcPr>
            <w:tcW w:w="574" w:type="dxa"/>
            <w:shd w:val="clear" w:color="auto" w:fill="auto"/>
            <w:noWrap/>
            <w:vAlign w:val="bottom"/>
            <w:hideMark/>
          </w:tcPr>
          <w:p w14:paraId="7DF52E17"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41F63273"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1CFA36A1"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460E7197"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3328830D" w14:textId="77777777" w:rsidR="00187132" w:rsidRPr="008A5FE6" w:rsidRDefault="00187132" w:rsidP="00443CF7">
            <w:pPr>
              <w:jc w:val="right"/>
              <w:rPr>
                <w:sz w:val="20"/>
                <w:szCs w:val="20"/>
                <w:lang w:val="es-MX" w:eastAsia="es-MX"/>
              </w:rPr>
            </w:pPr>
            <w:r w:rsidRPr="008A5FE6">
              <w:rPr>
                <w:sz w:val="20"/>
                <w:szCs w:val="20"/>
                <w:lang w:val="es-MX" w:eastAsia="es-MX"/>
              </w:rPr>
              <w:t>5</w:t>
            </w:r>
          </w:p>
        </w:tc>
        <w:tc>
          <w:tcPr>
            <w:tcW w:w="262" w:type="dxa"/>
            <w:shd w:val="clear" w:color="auto" w:fill="auto"/>
            <w:noWrap/>
            <w:vAlign w:val="bottom"/>
            <w:hideMark/>
          </w:tcPr>
          <w:p w14:paraId="3438515B"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40" w:type="dxa"/>
          </w:tcPr>
          <w:p w14:paraId="5A459A87" w14:textId="77777777" w:rsidR="00187132" w:rsidRPr="008A5FE6" w:rsidRDefault="00187132" w:rsidP="00443CF7">
            <w:pPr>
              <w:jc w:val="left"/>
              <w:rPr>
                <w:sz w:val="20"/>
                <w:szCs w:val="20"/>
                <w:lang w:val="es-MX" w:eastAsia="es-MX"/>
              </w:rPr>
            </w:pPr>
          </w:p>
          <w:p w14:paraId="3C0174B3" w14:textId="77777777" w:rsidR="00CB7F3D" w:rsidRPr="008A5FE6" w:rsidRDefault="00CB7F3D" w:rsidP="00443CF7">
            <w:pPr>
              <w:jc w:val="left"/>
              <w:rPr>
                <w:sz w:val="20"/>
                <w:szCs w:val="20"/>
                <w:lang w:val="es-MX" w:eastAsia="es-MX"/>
              </w:rPr>
            </w:pPr>
          </w:p>
          <w:p w14:paraId="60B3AD5B" w14:textId="05426BC9" w:rsidR="00CB7F3D" w:rsidRPr="008A5FE6" w:rsidRDefault="00CB7F3D" w:rsidP="00443CF7">
            <w:pPr>
              <w:jc w:val="left"/>
              <w:rPr>
                <w:sz w:val="20"/>
                <w:szCs w:val="20"/>
                <w:lang w:val="es-MX" w:eastAsia="es-MX"/>
              </w:rPr>
            </w:pPr>
            <w:r w:rsidRPr="008A5FE6">
              <w:rPr>
                <w:sz w:val="20"/>
                <w:szCs w:val="20"/>
                <w:lang w:val="es-MX" w:eastAsia="es-MX"/>
              </w:rPr>
              <w:t>3</w:t>
            </w:r>
          </w:p>
        </w:tc>
        <w:tc>
          <w:tcPr>
            <w:tcW w:w="1843" w:type="dxa"/>
            <w:shd w:val="clear" w:color="auto" w:fill="auto"/>
            <w:noWrap/>
            <w:vAlign w:val="bottom"/>
            <w:hideMark/>
          </w:tcPr>
          <w:p w14:paraId="6F95DC68" w14:textId="31B75138" w:rsidR="00187132" w:rsidRPr="008A5FE6" w:rsidRDefault="00187132" w:rsidP="00443CF7">
            <w:pPr>
              <w:jc w:val="left"/>
              <w:rPr>
                <w:sz w:val="20"/>
                <w:szCs w:val="20"/>
                <w:lang w:val="es-MX" w:eastAsia="es-MX"/>
              </w:rPr>
            </w:pPr>
            <w:r w:rsidRPr="008A5FE6">
              <w:rPr>
                <w:sz w:val="20"/>
                <w:szCs w:val="20"/>
                <w:lang w:val="es-MX" w:eastAsia="es-MX"/>
              </w:rPr>
              <w:t>Ayuda a instituciones</w:t>
            </w:r>
          </w:p>
        </w:tc>
      </w:tr>
      <w:tr w:rsidR="00187132" w:rsidRPr="008A5FE6" w14:paraId="3B409144" w14:textId="77777777" w:rsidTr="007F1340">
        <w:trPr>
          <w:trHeight w:val="300"/>
          <w:jc w:val="center"/>
        </w:trPr>
        <w:tc>
          <w:tcPr>
            <w:tcW w:w="562" w:type="dxa"/>
            <w:shd w:val="clear" w:color="auto" w:fill="auto"/>
            <w:noWrap/>
            <w:vAlign w:val="bottom"/>
            <w:hideMark/>
          </w:tcPr>
          <w:p w14:paraId="174F8C4B"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70" w:type="dxa"/>
            <w:shd w:val="clear" w:color="auto" w:fill="auto"/>
            <w:noWrap/>
            <w:vAlign w:val="bottom"/>
            <w:hideMark/>
          </w:tcPr>
          <w:p w14:paraId="61C5D855"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46" w:type="dxa"/>
            <w:shd w:val="clear" w:color="auto" w:fill="auto"/>
            <w:noWrap/>
            <w:vAlign w:val="bottom"/>
            <w:hideMark/>
          </w:tcPr>
          <w:p w14:paraId="7E0932D4"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22" w:type="dxa"/>
            <w:shd w:val="clear" w:color="auto" w:fill="auto"/>
            <w:noWrap/>
            <w:vAlign w:val="bottom"/>
            <w:hideMark/>
          </w:tcPr>
          <w:p w14:paraId="41EFFC2E"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2EAA52A5" w14:textId="77777777" w:rsidR="00187132" w:rsidRPr="008A5FE6" w:rsidRDefault="00187132" w:rsidP="00443CF7">
            <w:pPr>
              <w:jc w:val="left"/>
              <w:rPr>
                <w:sz w:val="20"/>
                <w:szCs w:val="20"/>
                <w:lang w:val="es-MX" w:eastAsia="es-MX"/>
              </w:rPr>
            </w:pPr>
            <w:r w:rsidRPr="008A5FE6">
              <w:rPr>
                <w:sz w:val="20"/>
                <w:szCs w:val="20"/>
                <w:lang w:val="es-MX" w:eastAsia="es-MX"/>
              </w:rPr>
              <w:t>PENSIONES</w:t>
            </w:r>
          </w:p>
        </w:tc>
        <w:tc>
          <w:tcPr>
            <w:tcW w:w="574" w:type="dxa"/>
            <w:shd w:val="clear" w:color="auto" w:fill="auto"/>
            <w:noWrap/>
            <w:vAlign w:val="bottom"/>
            <w:hideMark/>
          </w:tcPr>
          <w:p w14:paraId="573146ED" w14:textId="77777777" w:rsidR="00187132" w:rsidRPr="008A5FE6" w:rsidRDefault="00187132" w:rsidP="00443CF7">
            <w:pPr>
              <w:jc w:val="right"/>
              <w:rPr>
                <w:sz w:val="20"/>
                <w:szCs w:val="20"/>
                <w:lang w:val="es-MX" w:eastAsia="es-MX"/>
              </w:rPr>
            </w:pPr>
            <w:r w:rsidRPr="008A5FE6">
              <w:rPr>
                <w:sz w:val="20"/>
                <w:szCs w:val="20"/>
                <w:lang w:val="es-MX" w:eastAsia="es-MX"/>
              </w:rPr>
              <w:t>4</w:t>
            </w:r>
          </w:p>
        </w:tc>
        <w:tc>
          <w:tcPr>
            <w:tcW w:w="2319" w:type="dxa"/>
            <w:shd w:val="clear" w:color="auto" w:fill="auto"/>
            <w:noWrap/>
            <w:vAlign w:val="bottom"/>
            <w:hideMark/>
          </w:tcPr>
          <w:p w14:paraId="187ADAC6" w14:textId="77777777" w:rsidR="00187132" w:rsidRPr="008A5FE6" w:rsidRDefault="00187132" w:rsidP="00443CF7">
            <w:pPr>
              <w:jc w:val="left"/>
              <w:rPr>
                <w:sz w:val="20"/>
                <w:szCs w:val="20"/>
                <w:lang w:val="es-MX" w:eastAsia="es-MX"/>
              </w:rPr>
            </w:pPr>
            <w:r w:rsidRPr="008A5FE6">
              <w:rPr>
                <w:sz w:val="20"/>
                <w:szCs w:val="20"/>
                <w:lang w:val="es-MX" w:eastAsia="es-MX"/>
              </w:rPr>
              <w:t>Pensiones y Jubilaciones</w:t>
            </w:r>
          </w:p>
        </w:tc>
        <w:tc>
          <w:tcPr>
            <w:tcW w:w="425" w:type="dxa"/>
            <w:shd w:val="clear" w:color="auto" w:fill="auto"/>
            <w:noWrap/>
            <w:vAlign w:val="bottom"/>
            <w:hideMark/>
          </w:tcPr>
          <w:p w14:paraId="3C27AE41"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5954C2A9"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23BCBF70"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62" w:type="dxa"/>
            <w:shd w:val="clear" w:color="auto" w:fill="auto"/>
            <w:noWrap/>
            <w:vAlign w:val="bottom"/>
            <w:hideMark/>
          </w:tcPr>
          <w:p w14:paraId="1B08F0B3" w14:textId="77777777" w:rsidR="00187132" w:rsidRPr="008A5FE6" w:rsidRDefault="00187132" w:rsidP="00443CF7">
            <w:pPr>
              <w:jc w:val="left"/>
              <w:rPr>
                <w:sz w:val="20"/>
                <w:szCs w:val="20"/>
                <w:lang w:val="es-MX" w:eastAsia="es-MX"/>
              </w:rPr>
            </w:pPr>
            <w:r w:rsidRPr="008A5FE6">
              <w:rPr>
                <w:sz w:val="20"/>
                <w:szCs w:val="20"/>
                <w:lang w:val="es-MX" w:eastAsia="es-MX"/>
              </w:rPr>
              <w:t> </w:t>
            </w:r>
          </w:p>
        </w:tc>
        <w:tc>
          <w:tcPr>
            <w:tcW w:w="240" w:type="dxa"/>
          </w:tcPr>
          <w:p w14:paraId="027B5EC6"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4106C1AB" w14:textId="42CE6166" w:rsidR="00187132" w:rsidRPr="008A5FE6" w:rsidRDefault="00187132" w:rsidP="00443CF7">
            <w:pPr>
              <w:jc w:val="left"/>
              <w:rPr>
                <w:sz w:val="20"/>
                <w:szCs w:val="20"/>
                <w:lang w:val="es-MX" w:eastAsia="es-MX"/>
              </w:rPr>
            </w:pPr>
            <w:r w:rsidRPr="008A5FE6">
              <w:rPr>
                <w:sz w:val="20"/>
                <w:szCs w:val="20"/>
                <w:lang w:val="es-MX" w:eastAsia="es-MX"/>
              </w:rPr>
              <w:t>Prestaciones de la Seguridad Social</w:t>
            </w:r>
          </w:p>
        </w:tc>
      </w:tr>
      <w:tr w:rsidR="00187132" w:rsidRPr="008A5FE6" w14:paraId="5756E1F5" w14:textId="77777777" w:rsidTr="007F1340">
        <w:trPr>
          <w:trHeight w:val="300"/>
          <w:jc w:val="center"/>
        </w:trPr>
        <w:tc>
          <w:tcPr>
            <w:tcW w:w="562" w:type="dxa"/>
            <w:shd w:val="clear" w:color="auto" w:fill="auto"/>
            <w:noWrap/>
            <w:vAlign w:val="bottom"/>
            <w:hideMark/>
          </w:tcPr>
          <w:p w14:paraId="3711B6DE"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70" w:type="dxa"/>
            <w:shd w:val="clear" w:color="auto" w:fill="auto"/>
            <w:noWrap/>
            <w:vAlign w:val="bottom"/>
            <w:hideMark/>
          </w:tcPr>
          <w:p w14:paraId="3DA14255"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46" w:type="dxa"/>
            <w:shd w:val="clear" w:color="auto" w:fill="auto"/>
            <w:noWrap/>
            <w:vAlign w:val="bottom"/>
            <w:hideMark/>
          </w:tcPr>
          <w:p w14:paraId="6E7A8EFE"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22" w:type="dxa"/>
            <w:shd w:val="clear" w:color="auto" w:fill="auto"/>
            <w:noWrap/>
            <w:vAlign w:val="bottom"/>
            <w:hideMark/>
          </w:tcPr>
          <w:p w14:paraId="6ECC977D"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39DC81EF" w14:textId="77777777" w:rsidR="00187132" w:rsidRPr="008A5FE6" w:rsidRDefault="00187132" w:rsidP="00443CF7">
            <w:pPr>
              <w:jc w:val="left"/>
              <w:rPr>
                <w:sz w:val="20"/>
                <w:szCs w:val="20"/>
                <w:lang w:val="es-MX" w:eastAsia="es-MX"/>
              </w:rPr>
            </w:pPr>
            <w:r w:rsidRPr="008A5FE6">
              <w:rPr>
                <w:sz w:val="20"/>
                <w:szCs w:val="20"/>
                <w:lang w:val="es-MX" w:eastAsia="es-MX"/>
              </w:rPr>
              <w:t>JUBILACIONES</w:t>
            </w:r>
          </w:p>
        </w:tc>
        <w:tc>
          <w:tcPr>
            <w:tcW w:w="574" w:type="dxa"/>
            <w:shd w:val="clear" w:color="auto" w:fill="auto"/>
            <w:noWrap/>
            <w:vAlign w:val="bottom"/>
            <w:hideMark/>
          </w:tcPr>
          <w:p w14:paraId="5B717A79" w14:textId="77777777" w:rsidR="00187132" w:rsidRPr="008A5FE6" w:rsidRDefault="00187132" w:rsidP="00443CF7">
            <w:pPr>
              <w:jc w:val="right"/>
              <w:rPr>
                <w:sz w:val="20"/>
                <w:szCs w:val="20"/>
                <w:lang w:val="es-MX" w:eastAsia="es-MX"/>
              </w:rPr>
            </w:pPr>
            <w:r w:rsidRPr="008A5FE6">
              <w:rPr>
                <w:sz w:val="20"/>
                <w:szCs w:val="20"/>
                <w:lang w:val="es-MX" w:eastAsia="es-MX"/>
              </w:rPr>
              <w:t>4</w:t>
            </w:r>
          </w:p>
        </w:tc>
        <w:tc>
          <w:tcPr>
            <w:tcW w:w="2319" w:type="dxa"/>
            <w:shd w:val="clear" w:color="auto" w:fill="auto"/>
            <w:noWrap/>
            <w:vAlign w:val="bottom"/>
            <w:hideMark/>
          </w:tcPr>
          <w:p w14:paraId="2B746D31" w14:textId="77777777" w:rsidR="00187132" w:rsidRPr="008A5FE6" w:rsidRDefault="00187132" w:rsidP="00443CF7">
            <w:pPr>
              <w:jc w:val="left"/>
              <w:rPr>
                <w:sz w:val="20"/>
                <w:szCs w:val="20"/>
                <w:lang w:val="es-MX" w:eastAsia="es-MX"/>
              </w:rPr>
            </w:pPr>
            <w:r w:rsidRPr="008A5FE6">
              <w:rPr>
                <w:sz w:val="20"/>
                <w:szCs w:val="20"/>
                <w:lang w:val="es-MX" w:eastAsia="es-MX"/>
              </w:rPr>
              <w:t>Pensiones y Jubilaciones</w:t>
            </w:r>
          </w:p>
        </w:tc>
        <w:tc>
          <w:tcPr>
            <w:tcW w:w="425" w:type="dxa"/>
            <w:shd w:val="clear" w:color="auto" w:fill="auto"/>
            <w:noWrap/>
            <w:vAlign w:val="bottom"/>
            <w:hideMark/>
          </w:tcPr>
          <w:p w14:paraId="2C8DC698"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56088E3C"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2145658C"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62" w:type="dxa"/>
            <w:shd w:val="clear" w:color="auto" w:fill="auto"/>
            <w:noWrap/>
            <w:vAlign w:val="bottom"/>
            <w:hideMark/>
          </w:tcPr>
          <w:p w14:paraId="7E5565DA" w14:textId="77777777" w:rsidR="00187132" w:rsidRPr="008A5FE6" w:rsidRDefault="00187132" w:rsidP="00443CF7">
            <w:pPr>
              <w:jc w:val="left"/>
              <w:rPr>
                <w:sz w:val="20"/>
                <w:szCs w:val="20"/>
                <w:lang w:val="es-MX" w:eastAsia="es-MX"/>
              </w:rPr>
            </w:pPr>
            <w:r w:rsidRPr="008A5FE6">
              <w:rPr>
                <w:sz w:val="20"/>
                <w:szCs w:val="20"/>
                <w:lang w:val="es-MX" w:eastAsia="es-MX"/>
              </w:rPr>
              <w:t> </w:t>
            </w:r>
          </w:p>
        </w:tc>
        <w:tc>
          <w:tcPr>
            <w:tcW w:w="240" w:type="dxa"/>
          </w:tcPr>
          <w:p w14:paraId="51C8956B"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2D314CAA" w14:textId="59C76708" w:rsidR="00187132" w:rsidRPr="008A5FE6" w:rsidRDefault="00187132" w:rsidP="00443CF7">
            <w:pPr>
              <w:jc w:val="left"/>
              <w:rPr>
                <w:sz w:val="20"/>
                <w:szCs w:val="20"/>
                <w:lang w:val="es-MX" w:eastAsia="es-MX"/>
              </w:rPr>
            </w:pPr>
            <w:r w:rsidRPr="008A5FE6">
              <w:rPr>
                <w:sz w:val="20"/>
                <w:szCs w:val="20"/>
                <w:lang w:val="es-MX" w:eastAsia="es-MX"/>
              </w:rPr>
              <w:t>Prestaciones de la Seguridad Social</w:t>
            </w:r>
          </w:p>
        </w:tc>
      </w:tr>
      <w:tr w:rsidR="00187132" w:rsidRPr="008A5FE6" w14:paraId="3F259F1B" w14:textId="77777777" w:rsidTr="007F1340">
        <w:trPr>
          <w:trHeight w:val="300"/>
          <w:jc w:val="center"/>
        </w:trPr>
        <w:tc>
          <w:tcPr>
            <w:tcW w:w="562" w:type="dxa"/>
            <w:shd w:val="clear" w:color="auto" w:fill="auto"/>
            <w:noWrap/>
            <w:vAlign w:val="bottom"/>
            <w:hideMark/>
          </w:tcPr>
          <w:p w14:paraId="3B2769CB"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70" w:type="dxa"/>
            <w:shd w:val="clear" w:color="auto" w:fill="auto"/>
            <w:noWrap/>
            <w:vAlign w:val="bottom"/>
            <w:hideMark/>
          </w:tcPr>
          <w:p w14:paraId="721258E6"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46" w:type="dxa"/>
            <w:shd w:val="clear" w:color="auto" w:fill="auto"/>
            <w:noWrap/>
            <w:vAlign w:val="bottom"/>
            <w:hideMark/>
          </w:tcPr>
          <w:p w14:paraId="44E96CAF"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22" w:type="dxa"/>
            <w:shd w:val="clear" w:color="auto" w:fill="auto"/>
            <w:noWrap/>
            <w:vAlign w:val="bottom"/>
            <w:hideMark/>
          </w:tcPr>
          <w:p w14:paraId="49FB5C9A"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4B1C506B" w14:textId="77777777" w:rsidR="00187132" w:rsidRPr="008A5FE6" w:rsidRDefault="00187132" w:rsidP="00443CF7">
            <w:pPr>
              <w:jc w:val="left"/>
              <w:rPr>
                <w:sz w:val="20"/>
                <w:szCs w:val="20"/>
                <w:lang w:val="es-MX" w:eastAsia="es-MX"/>
              </w:rPr>
            </w:pPr>
            <w:r w:rsidRPr="008A5FE6">
              <w:rPr>
                <w:sz w:val="20"/>
                <w:szCs w:val="20"/>
                <w:lang w:val="es-MX" w:eastAsia="es-MX"/>
              </w:rPr>
              <w:t>OTRAS PENSIONES Y JUBILACIONES</w:t>
            </w:r>
          </w:p>
        </w:tc>
        <w:tc>
          <w:tcPr>
            <w:tcW w:w="574" w:type="dxa"/>
            <w:shd w:val="clear" w:color="auto" w:fill="auto"/>
            <w:noWrap/>
            <w:vAlign w:val="bottom"/>
            <w:hideMark/>
          </w:tcPr>
          <w:p w14:paraId="1845F5DC" w14:textId="77777777" w:rsidR="00187132" w:rsidRPr="008A5FE6" w:rsidRDefault="00187132" w:rsidP="00443CF7">
            <w:pPr>
              <w:jc w:val="right"/>
              <w:rPr>
                <w:sz w:val="20"/>
                <w:szCs w:val="20"/>
                <w:lang w:val="es-MX" w:eastAsia="es-MX"/>
              </w:rPr>
            </w:pPr>
            <w:r w:rsidRPr="008A5FE6">
              <w:rPr>
                <w:sz w:val="20"/>
                <w:szCs w:val="20"/>
                <w:lang w:val="es-MX" w:eastAsia="es-MX"/>
              </w:rPr>
              <w:t>4</w:t>
            </w:r>
          </w:p>
        </w:tc>
        <w:tc>
          <w:tcPr>
            <w:tcW w:w="2319" w:type="dxa"/>
            <w:shd w:val="clear" w:color="auto" w:fill="auto"/>
            <w:noWrap/>
            <w:vAlign w:val="bottom"/>
            <w:hideMark/>
          </w:tcPr>
          <w:p w14:paraId="4EF5BC5B" w14:textId="77777777" w:rsidR="00187132" w:rsidRPr="008A5FE6" w:rsidRDefault="00187132" w:rsidP="00443CF7">
            <w:pPr>
              <w:jc w:val="left"/>
              <w:rPr>
                <w:sz w:val="20"/>
                <w:szCs w:val="20"/>
                <w:lang w:val="es-MX" w:eastAsia="es-MX"/>
              </w:rPr>
            </w:pPr>
            <w:r w:rsidRPr="008A5FE6">
              <w:rPr>
                <w:sz w:val="20"/>
                <w:szCs w:val="20"/>
                <w:lang w:val="es-MX" w:eastAsia="es-MX"/>
              </w:rPr>
              <w:t>Pensiones y Jubilaciones</w:t>
            </w:r>
          </w:p>
        </w:tc>
        <w:tc>
          <w:tcPr>
            <w:tcW w:w="425" w:type="dxa"/>
            <w:shd w:val="clear" w:color="auto" w:fill="auto"/>
            <w:noWrap/>
            <w:vAlign w:val="bottom"/>
            <w:hideMark/>
          </w:tcPr>
          <w:p w14:paraId="4447DB2E"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13B051AD"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6E3A04C7"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62" w:type="dxa"/>
            <w:shd w:val="clear" w:color="auto" w:fill="auto"/>
            <w:noWrap/>
            <w:vAlign w:val="bottom"/>
            <w:hideMark/>
          </w:tcPr>
          <w:p w14:paraId="42D64991" w14:textId="77777777" w:rsidR="00187132" w:rsidRPr="008A5FE6" w:rsidRDefault="00187132" w:rsidP="00443CF7">
            <w:pPr>
              <w:jc w:val="left"/>
              <w:rPr>
                <w:sz w:val="20"/>
                <w:szCs w:val="20"/>
                <w:lang w:val="es-MX" w:eastAsia="es-MX"/>
              </w:rPr>
            </w:pPr>
            <w:r w:rsidRPr="008A5FE6">
              <w:rPr>
                <w:sz w:val="20"/>
                <w:szCs w:val="20"/>
                <w:lang w:val="es-MX" w:eastAsia="es-MX"/>
              </w:rPr>
              <w:t> </w:t>
            </w:r>
          </w:p>
        </w:tc>
        <w:tc>
          <w:tcPr>
            <w:tcW w:w="240" w:type="dxa"/>
          </w:tcPr>
          <w:p w14:paraId="0D5910C2"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31D12282" w14:textId="4D1DDAA0" w:rsidR="00187132" w:rsidRPr="008A5FE6" w:rsidRDefault="00187132" w:rsidP="00443CF7">
            <w:pPr>
              <w:jc w:val="left"/>
              <w:rPr>
                <w:sz w:val="20"/>
                <w:szCs w:val="20"/>
                <w:lang w:val="es-MX" w:eastAsia="es-MX"/>
              </w:rPr>
            </w:pPr>
            <w:r w:rsidRPr="008A5FE6">
              <w:rPr>
                <w:sz w:val="20"/>
                <w:szCs w:val="20"/>
                <w:lang w:val="es-MX" w:eastAsia="es-MX"/>
              </w:rPr>
              <w:t>Prestaciones de la Seguridad Social</w:t>
            </w:r>
          </w:p>
        </w:tc>
      </w:tr>
      <w:tr w:rsidR="00187132" w:rsidRPr="008A5FE6" w14:paraId="03C42640" w14:textId="77777777" w:rsidTr="007F1340">
        <w:trPr>
          <w:trHeight w:val="300"/>
          <w:jc w:val="center"/>
        </w:trPr>
        <w:tc>
          <w:tcPr>
            <w:tcW w:w="562" w:type="dxa"/>
            <w:shd w:val="clear" w:color="auto" w:fill="auto"/>
            <w:noWrap/>
            <w:vAlign w:val="bottom"/>
            <w:hideMark/>
          </w:tcPr>
          <w:p w14:paraId="2155AC65"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70" w:type="dxa"/>
            <w:shd w:val="clear" w:color="auto" w:fill="auto"/>
            <w:noWrap/>
            <w:vAlign w:val="bottom"/>
            <w:hideMark/>
          </w:tcPr>
          <w:p w14:paraId="6EC37382"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46" w:type="dxa"/>
            <w:shd w:val="clear" w:color="auto" w:fill="auto"/>
            <w:noWrap/>
            <w:vAlign w:val="bottom"/>
            <w:hideMark/>
          </w:tcPr>
          <w:p w14:paraId="5B3333BE"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22" w:type="dxa"/>
            <w:shd w:val="clear" w:color="auto" w:fill="auto"/>
            <w:noWrap/>
            <w:vAlign w:val="bottom"/>
            <w:hideMark/>
          </w:tcPr>
          <w:p w14:paraId="5654E10E"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114AB88B" w14:textId="77777777" w:rsidR="00187132" w:rsidRPr="008A5FE6" w:rsidRDefault="00187132" w:rsidP="00443CF7">
            <w:pPr>
              <w:jc w:val="left"/>
              <w:rPr>
                <w:sz w:val="20"/>
                <w:szCs w:val="20"/>
                <w:lang w:val="es-MX" w:eastAsia="es-MX"/>
              </w:rPr>
            </w:pPr>
            <w:r w:rsidRPr="008A5FE6">
              <w:rPr>
                <w:sz w:val="20"/>
                <w:szCs w:val="20"/>
                <w:lang w:val="es-MX" w:eastAsia="es-MX"/>
              </w:rPr>
              <w:t>MUEBLES DE OFICINA Y ESTANTERIA</w:t>
            </w:r>
          </w:p>
        </w:tc>
        <w:tc>
          <w:tcPr>
            <w:tcW w:w="574" w:type="dxa"/>
            <w:shd w:val="clear" w:color="auto" w:fill="auto"/>
            <w:noWrap/>
            <w:vAlign w:val="bottom"/>
            <w:hideMark/>
          </w:tcPr>
          <w:p w14:paraId="7A9679E5"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319" w:type="dxa"/>
            <w:shd w:val="clear" w:color="auto" w:fill="auto"/>
            <w:noWrap/>
            <w:vAlign w:val="bottom"/>
            <w:hideMark/>
          </w:tcPr>
          <w:p w14:paraId="79CF3861" w14:textId="77777777" w:rsidR="00187132" w:rsidRPr="008A5FE6" w:rsidRDefault="00187132" w:rsidP="00443CF7">
            <w:pPr>
              <w:jc w:val="left"/>
              <w:rPr>
                <w:sz w:val="20"/>
                <w:szCs w:val="20"/>
                <w:lang w:val="es-MX" w:eastAsia="es-MX"/>
              </w:rPr>
            </w:pPr>
            <w:r w:rsidRPr="008A5FE6">
              <w:rPr>
                <w:sz w:val="20"/>
                <w:szCs w:val="20"/>
                <w:lang w:val="es-MX" w:eastAsia="es-MX"/>
              </w:rPr>
              <w:t>Gasto de Capital</w:t>
            </w:r>
          </w:p>
        </w:tc>
        <w:tc>
          <w:tcPr>
            <w:tcW w:w="425" w:type="dxa"/>
            <w:shd w:val="clear" w:color="auto" w:fill="auto"/>
            <w:noWrap/>
            <w:vAlign w:val="bottom"/>
            <w:hideMark/>
          </w:tcPr>
          <w:p w14:paraId="1DB2DA8D"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717709B1"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84" w:type="dxa"/>
            <w:shd w:val="clear" w:color="auto" w:fill="auto"/>
            <w:noWrap/>
            <w:vAlign w:val="bottom"/>
            <w:hideMark/>
          </w:tcPr>
          <w:p w14:paraId="7EBBCD86"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62" w:type="dxa"/>
            <w:shd w:val="clear" w:color="auto" w:fill="auto"/>
            <w:noWrap/>
            <w:vAlign w:val="bottom"/>
            <w:hideMark/>
          </w:tcPr>
          <w:p w14:paraId="05C88232"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3C74EAC2" w14:textId="77777777" w:rsidR="00187132" w:rsidRPr="008A5FE6" w:rsidRDefault="00187132" w:rsidP="00443CF7">
            <w:pPr>
              <w:jc w:val="left"/>
              <w:rPr>
                <w:sz w:val="20"/>
                <w:szCs w:val="20"/>
                <w:lang w:val="es-MX" w:eastAsia="es-MX"/>
              </w:rPr>
            </w:pPr>
          </w:p>
          <w:p w14:paraId="7441B37C" w14:textId="1343AB08" w:rsidR="00BA64D0" w:rsidRPr="008A5FE6" w:rsidRDefault="00BA64D0" w:rsidP="00443CF7">
            <w:pPr>
              <w:jc w:val="left"/>
              <w:rPr>
                <w:sz w:val="20"/>
                <w:szCs w:val="20"/>
                <w:lang w:val="es-MX" w:eastAsia="es-MX"/>
              </w:rPr>
            </w:pPr>
            <w:r w:rsidRPr="008A5FE6">
              <w:rPr>
                <w:sz w:val="20"/>
                <w:szCs w:val="20"/>
                <w:lang w:val="es-MX" w:eastAsia="es-MX"/>
              </w:rPr>
              <w:t>3</w:t>
            </w:r>
          </w:p>
        </w:tc>
        <w:tc>
          <w:tcPr>
            <w:tcW w:w="1843" w:type="dxa"/>
            <w:shd w:val="clear" w:color="auto" w:fill="auto"/>
            <w:noWrap/>
            <w:vAlign w:val="bottom"/>
            <w:hideMark/>
          </w:tcPr>
          <w:p w14:paraId="78377D05" w14:textId="7F156E9F" w:rsidR="00187132" w:rsidRPr="008A5FE6" w:rsidRDefault="00187132" w:rsidP="00443CF7">
            <w:pPr>
              <w:jc w:val="left"/>
              <w:rPr>
                <w:sz w:val="20"/>
                <w:szCs w:val="20"/>
                <w:lang w:val="es-MX" w:eastAsia="es-MX"/>
              </w:rPr>
            </w:pPr>
            <w:r w:rsidRPr="008A5FE6">
              <w:rPr>
                <w:sz w:val="20"/>
                <w:szCs w:val="20"/>
                <w:lang w:val="es-MX" w:eastAsia="es-MX"/>
              </w:rPr>
              <w:t>Otra maquinaria y equipo</w:t>
            </w:r>
          </w:p>
        </w:tc>
      </w:tr>
      <w:tr w:rsidR="00187132" w:rsidRPr="008A5FE6" w14:paraId="444C55FD" w14:textId="77777777" w:rsidTr="007F1340">
        <w:trPr>
          <w:trHeight w:val="465"/>
          <w:jc w:val="center"/>
        </w:trPr>
        <w:tc>
          <w:tcPr>
            <w:tcW w:w="562" w:type="dxa"/>
            <w:shd w:val="clear" w:color="auto" w:fill="auto"/>
            <w:noWrap/>
            <w:vAlign w:val="bottom"/>
            <w:hideMark/>
          </w:tcPr>
          <w:p w14:paraId="16FC1B6D"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70" w:type="dxa"/>
            <w:shd w:val="clear" w:color="auto" w:fill="auto"/>
            <w:noWrap/>
            <w:vAlign w:val="bottom"/>
            <w:hideMark/>
          </w:tcPr>
          <w:p w14:paraId="60B4E496"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46" w:type="dxa"/>
            <w:shd w:val="clear" w:color="auto" w:fill="auto"/>
            <w:noWrap/>
            <w:vAlign w:val="bottom"/>
            <w:hideMark/>
          </w:tcPr>
          <w:p w14:paraId="16B22CFB"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22" w:type="dxa"/>
            <w:shd w:val="clear" w:color="auto" w:fill="auto"/>
            <w:noWrap/>
            <w:vAlign w:val="bottom"/>
            <w:hideMark/>
          </w:tcPr>
          <w:p w14:paraId="4C744E88"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24F59DD6" w14:textId="77777777" w:rsidR="00187132" w:rsidRPr="008A5FE6" w:rsidRDefault="00187132" w:rsidP="00443CF7">
            <w:pPr>
              <w:jc w:val="left"/>
              <w:rPr>
                <w:sz w:val="20"/>
                <w:szCs w:val="20"/>
                <w:lang w:val="es-MX" w:eastAsia="es-MX"/>
              </w:rPr>
            </w:pPr>
            <w:r w:rsidRPr="008A5FE6">
              <w:rPr>
                <w:sz w:val="20"/>
                <w:szCs w:val="20"/>
                <w:lang w:val="es-MX" w:eastAsia="es-MX"/>
              </w:rPr>
              <w:t>MUEBLES, EXCEPTO DE OFICINA Y ESTANTERIA</w:t>
            </w:r>
          </w:p>
        </w:tc>
        <w:tc>
          <w:tcPr>
            <w:tcW w:w="574" w:type="dxa"/>
            <w:shd w:val="clear" w:color="auto" w:fill="auto"/>
            <w:noWrap/>
            <w:vAlign w:val="bottom"/>
            <w:hideMark/>
          </w:tcPr>
          <w:p w14:paraId="7DB4D9D4"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319" w:type="dxa"/>
            <w:shd w:val="clear" w:color="auto" w:fill="auto"/>
            <w:noWrap/>
            <w:vAlign w:val="bottom"/>
            <w:hideMark/>
          </w:tcPr>
          <w:p w14:paraId="1E1597F9" w14:textId="77777777" w:rsidR="00187132" w:rsidRPr="008A5FE6" w:rsidRDefault="00187132" w:rsidP="00443CF7">
            <w:pPr>
              <w:jc w:val="left"/>
              <w:rPr>
                <w:sz w:val="20"/>
                <w:szCs w:val="20"/>
                <w:lang w:val="es-MX" w:eastAsia="es-MX"/>
              </w:rPr>
            </w:pPr>
            <w:r w:rsidRPr="008A5FE6">
              <w:rPr>
                <w:sz w:val="20"/>
                <w:szCs w:val="20"/>
                <w:lang w:val="es-MX" w:eastAsia="es-MX"/>
              </w:rPr>
              <w:t>Gasto de Capital</w:t>
            </w:r>
          </w:p>
        </w:tc>
        <w:tc>
          <w:tcPr>
            <w:tcW w:w="425" w:type="dxa"/>
            <w:shd w:val="clear" w:color="auto" w:fill="auto"/>
            <w:noWrap/>
            <w:vAlign w:val="bottom"/>
            <w:hideMark/>
          </w:tcPr>
          <w:p w14:paraId="3D73EBF9"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233071FF"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84" w:type="dxa"/>
            <w:shd w:val="clear" w:color="auto" w:fill="auto"/>
            <w:noWrap/>
            <w:vAlign w:val="bottom"/>
            <w:hideMark/>
          </w:tcPr>
          <w:p w14:paraId="14920281"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62" w:type="dxa"/>
            <w:shd w:val="clear" w:color="auto" w:fill="auto"/>
            <w:noWrap/>
            <w:vAlign w:val="bottom"/>
            <w:hideMark/>
          </w:tcPr>
          <w:p w14:paraId="4076D18D"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7D39169C" w14:textId="77777777" w:rsidR="00187132" w:rsidRPr="008A5FE6" w:rsidRDefault="00187132" w:rsidP="00443CF7">
            <w:pPr>
              <w:jc w:val="left"/>
              <w:rPr>
                <w:sz w:val="20"/>
                <w:szCs w:val="20"/>
                <w:lang w:val="es-MX" w:eastAsia="es-MX"/>
              </w:rPr>
            </w:pPr>
          </w:p>
          <w:p w14:paraId="11C2E9E6" w14:textId="39A90931" w:rsidR="00BA64D0" w:rsidRPr="008A5FE6" w:rsidRDefault="00BA64D0" w:rsidP="00443CF7">
            <w:pPr>
              <w:jc w:val="left"/>
              <w:rPr>
                <w:sz w:val="20"/>
                <w:szCs w:val="20"/>
                <w:lang w:val="es-MX" w:eastAsia="es-MX"/>
              </w:rPr>
            </w:pPr>
            <w:r w:rsidRPr="008A5FE6">
              <w:rPr>
                <w:sz w:val="20"/>
                <w:szCs w:val="20"/>
                <w:lang w:val="es-MX" w:eastAsia="es-MX"/>
              </w:rPr>
              <w:t>3</w:t>
            </w:r>
          </w:p>
        </w:tc>
        <w:tc>
          <w:tcPr>
            <w:tcW w:w="1843" w:type="dxa"/>
            <w:shd w:val="clear" w:color="auto" w:fill="auto"/>
            <w:noWrap/>
            <w:vAlign w:val="bottom"/>
            <w:hideMark/>
          </w:tcPr>
          <w:p w14:paraId="2951DB07" w14:textId="1CAF725C" w:rsidR="00187132" w:rsidRPr="008A5FE6" w:rsidRDefault="00187132" w:rsidP="00443CF7">
            <w:pPr>
              <w:jc w:val="left"/>
              <w:rPr>
                <w:sz w:val="20"/>
                <w:szCs w:val="20"/>
                <w:lang w:val="es-MX" w:eastAsia="es-MX"/>
              </w:rPr>
            </w:pPr>
            <w:r w:rsidRPr="008A5FE6">
              <w:rPr>
                <w:sz w:val="20"/>
                <w:szCs w:val="20"/>
                <w:lang w:val="es-MX" w:eastAsia="es-MX"/>
              </w:rPr>
              <w:t>Otra maquinaria y equipo</w:t>
            </w:r>
          </w:p>
        </w:tc>
      </w:tr>
      <w:tr w:rsidR="00187132" w:rsidRPr="008A5FE6" w14:paraId="28493B32" w14:textId="77777777" w:rsidTr="007F1340">
        <w:trPr>
          <w:trHeight w:val="465"/>
          <w:jc w:val="center"/>
        </w:trPr>
        <w:tc>
          <w:tcPr>
            <w:tcW w:w="562" w:type="dxa"/>
            <w:shd w:val="clear" w:color="auto" w:fill="auto"/>
            <w:noWrap/>
            <w:vAlign w:val="bottom"/>
            <w:hideMark/>
          </w:tcPr>
          <w:p w14:paraId="3F8B9876"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70" w:type="dxa"/>
            <w:shd w:val="clear" w:color="auto" w:fill="auto"/>
            <w:noWrap/>
            <w:vAlign w:val="bottom"/>
            <w:hideMark/>
          </w:tcPr>
          <w:p w14:paraId="6964C0A1"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46" w:type="dxa"/>
            <w:shd w:val="clear" w:color="auto" w:fill="auto"/>
            <w:noWrap/>
            <w:vAlign w:val="bottom"/>
            <w:hideMark/>
          </w:tcPr>
          <w:p w14:paraId="593ED18E"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22" w:type="dxa"/>
            <w:shd w:val="clear" w:color="auto" w:fill="auto"/>
            <w:noWrap/>
            <w:vAlign w:val="bottom"/>
            <w:hideMark/>
          </w:tcPr>
          <w:p w14:paraId="59FA1218"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699516EE" w14:textId="77777777" w:rsidR="00187132" w:rsidRPr="008A5FE6" w:rsidRDefault="00187132" w:rsidP="00443CF7">
            <w:pPr>
              <w:jc w:val="left"/>
              <w:rPr>
                <w:sz w:val="20"/>
                <w:szCs w:val="20"/>
                <w:lang w:val="es-MX" w:eastAsia="es-MX"/>
              </w:rPr>
            </w:pPr>
            <w:r w:rsidRPr="008A5FE6">
              <w:rPr>
                <w:sz w:val="20"/>
                <w:szCs w:val="20"/>
                <w:lang w:val="es-MX" w:eastAsia="es-MX"/>
              </w:rPr>
              <w:t>EQUIPO DE COMPUTO Y DE TECNOLOGIAS DE LA INFORMACION</w:t>
            </w:r>
          </w:p>
        </w:tc>
        <w:tc>
          <w:tcPr>
            <w:tcW w:w="574" w:type="dxa"/>
            <w:shd w:val="clear" w:color="auto" w:fill="auto"/>
            <w:noWrap/>
            <w:vAlign w:val="bottom"/>
            <w:hideMark/>
          </w:tcPr>
          <w:p w14:paraId="179D9E1A"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319" w:type="dxa"/>
            <w:shd w:val="clear" w:color="auto" w:fill="auto"/>
            <w:noWrap/>
            <w:vAlign w:val="bottom"/>
            <w:hideMark/>
          </w:tcPr>
          <w:p w14:paraId="14C705AB" w14:textId="77777777" w:rsidR="00187132" w:rsidRPr="008A5FE6" w:rsidRDefault="00187132" w:rsidP="00443CF7">
            <w:pPr>
              <w:jc w:val="left"/>
              <w:rPr>
                <w:sz w:val="20"/>
                <w:szCs w:val="20"/>
                <w:lang w:val="es-MX" w:eastAsia="es-MX"/>
              </w:rPr>
            </w:pPr>
            <w:r w:rsidRPr="008A5FE6">
              <w:rPr>
                <w:sz w:val="20"/>
                <w:szCs w:val="20"/>
                <w:lang w:val="es-MX" w:eastAsia="es-MX"/>
              </w:rPr>
              <w:t>Gasto de Capital</w:t>
            </w:r>
          </w:p>
        </w:tc>
        <w:tc>
          <w:tcPr>
            <w:tcW w:w="425" w:type="dxa"/>
            <w:shd w:val="clear" w:color="auto" w:fill="auto"/>
            <w:noWrap/>
            <w:vAlign w:val="bottom"/>
            <w:hideMark/>
          </w:tcPr>
          <w:p w14:paraId="323129C5"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231C2A55"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84" w:type="dxa"/>
            <w:shd w:val="clear" w:color="auto" w:fill="auto"/>
            <w:noWrap/>
            <w:vAlign w:val="bottom"/>
            <w:hideMark/>
          </w:tcPr>
          <w:p w14:paraId="0A90C876"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62" w:type="dxa"/>
            <w:shd w:val="clear" w:color="auto" w:fill="auto"/>
            <w:noWrap/>
            <w:vAlign w:val="bottom"/>
            <w:hideMark/>
          </w:tcPr>
          <w:p w14:paraId="6F671894"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496821D5" w14:textId="77777777" w:rsidR="00187132" w:rsidRPr="008A5FE6" w:rsidRDefault="00187132" w:rsidP="00443CF7">
            <w:pPr>
              <w:jc w:val="left"/>
              <w:rPr>
                <w:sz w:val="20"/>
                <w:szCs w:val="20"/>
                <w:lang w:val="es-MX" w:eastAsia="es-MX"/>
              </w:rPr>
            </w:pPr>
          </w:p>
          <w:p w14:paraId="09C25CDB" w14:textId="77777777" w:rsidR="0048691E" w:rsidRPr="008A5FE6" w:rsidRDefault="0048691E" w:rsidP="00443CF7">
            <w:pPr>
              <w:jc w:val="left"/>
              <w:rPr>
                <w:sz w:val="20"/>
                <w:szCs w:val="20"/>
                <w:lang w:val="es-MX" w:eastAsia="es-MX"/>
              </w:rPr>
            </w:pPr>
          </w:p>
          <w:p w14:paraId="743DE119" w14:textId="0F252B4D" w:rsidR="0048691E" w:rsidRPr="008A5FE6" w:rsidRDefault="0048691E" w:rsidP="00443CF7">
            <w:pPr>
              <w:jc w:val="left"/>
              <w:rPr>
                <w:sz w:val="20"/>
                <w:szCs w:val="20"/>
                <w:lang w:val="es-MX" w:eastAsia="es-MX"/>
              </w:rPr>
            </w:pPr>
            <w:r w:rsidRPr="008A5FE6">
              <w:rPr>
                <w:sz w:val="20"/>
                <w:szCs w:val="20"/>
                <w:lang w:val="es-MX" w:eastAsia="es-MX"/>
              </w:rPr>
              <w:t>2</w:t>
            </w:r>
          </w:p>
        </w:tc>
        <w:tc>
          <w:tcPr>
            <w:tcW w:w="1843" w:type="dxa"/>
            <w:shd w:val="clear" w:color="auto" w:fill="auto"/>
            <w:noWrap/>
            <w:vAlign w:val="bottom"/>
            <w:hideMark/>
          </w:tcPr>
          <w:p w14:paraId="6126CB11" w14:textId="6CA1B36B" w:rsidR="00187132" w:rsidRPr="008A5FE6" w:rsidRDefault="00187132" w:rsidP="00443CF7">
            <w:pPr>
              <w:jc w:val="left"/>
              <w:rPr>
                <w:sz w:val="20"/>
                <w:szCs w:val="20"/>
                <w:lang w:val="es-MX" w:eastAsia="es-MX"/>
              </w:rPr>
            </w:pPr>
            <w:r w:rsidRPr="008A5FE6">
              <w:rPr>
                <w:sz w:val="20"/>
                <w:szCs w:val="20"/>
                <w:lang w:val="es-MX" w:eastAsia="es-MX"/>
              </w:rPr>
              <w:t>Equipo de tecnología de la información y comunicaciones</w:t>
            </w:r>
          </w:p>
        </w:tc>
      </w:tr>
      <w:tr w:rsidR="00187132" w:rsidRPr="008A5FE6" w14:paraId="515B66C9" w14:textId="77777777" w:rsidTr="007F1340">
        <w:trPr>
          <w:trHeight w:val="300"/>
          <w:jc w:val="center"/>
        </w:trPr>
        <w:tc>
          <w:tcPr>
            <w:tcW w:w="562" w:type="dxa"/>
            <w:shd w:val="clear" w:color="auto" w:fill="auto"/>
            <w:noWrap/>
            <w:vAlign w:val="bottom"/>
            <w:hideMark/>
          </w:tcPr>
          <w:p w14:paraId="1C70B5D9"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70" w:type="dxa"/>
            <w:shd w:val="clear" w:color="auto" w:fill="auto"/>
            <w:noWrap/>
            <w:vAlign w:val="bottom"/>
            <w:hideMark/>
          </w:tcPr>
          <w:p w14:paraId="2AFD00A7"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46" w:type="dxa"/>
            <w:shd w:val="clear" w:color="auto" w:fill="auto"/>
            <w:noWrap/>
            <w:vAlign w:val="bottom"/>
            <w:hideMark/>
          </w:tcPr>
          <w:p w14:paraId="470ED0B2"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22" w:type="dxa"/>
            <w:shd w:val="clear" w:color="auto" w:fill="auto"/>
            <w:noWrap/>
            <w:vAlign w:val="bottom"/>
            <w:hideMark/>
          </w:tcPr>
          <w:p w14:paraId="1E692830"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43378604" w14:textId="77777777" w:rsidR="00187132" w:rsidRPr="008A5FE6" w:rsidRDefault="00187132" w:rsidP="00443CF7">
            <w:pPr>
              <w:jc w:val="left"/>
              <w:rPr>
                <w:sz w:val="20"/>
                <w:szCs w:val="20"/>
                <w:lang w:val="es-MX" w:eastAsia="es-MX"/>
              </w:rPr>
            </w:pPr>
            <w:r w:rsidRPr="008A5FE6">
              <w:rPr>
                <w:sz w:val="20"/>
                <w:szCs w:val="20"/>
                <w:lang w:val="es-MX" w:eastAsia="es-MX"/>
              </w:rPr>
              <w:t>OTROS MOBILIARIOS Y EQUIPOS DE ADMINISTRACION</w:t>
            </w:r>
          </w:p>
        </w:tc>
        <w:tc>
          <w:tcPr>
            <w:tcW w:w="574" w:type="dxa"/>
            <w:shd w:val="clear" w:color="auto" w:fill="auto"/>
            <w:noWrap/>
            <w:vAlign w:val="bottom"/>
            <w:hideMark/>
          </w:tcPr>
          <w:p w14:paraId="441D135B"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319" w:type="dxa"/>
            <w:shd w:val="clear" w:color="auto" w:fill="auto"/>
            <w:noWrap/>
            <w:vAlign w:val="bottom"/>
            <w:hideMark/>
          </w:tcPr>
          <w:p w14:paraId="2A7C63F9" w14:textId="77777777" w:rsidR="00187132" w:rsidRPr="008A5FE6" w:rsidRDefault="00187132" w:rsidP="00443CF7">
            <w:pPr>
              <w:jc w:val="left"/>
              <w:rPr>
                <w:sz w:val="20"/>
                <w:szCs w:val="20"/>
                <w:lang w:val="es-MX" w:eastAsia="es-MX"/>
              </w:rPr>
            </w:pPr>
            <w:r w:rsidRPr="008A5FE6">
              <w:rPr>
                <w:sz w:val="20"/>
                <w:szCs w:val="20"/>
                <w:lang w:val="es-MX" w:eastAsia="es-MX"/>
              </w:rPr>
              <w:t>Gasto de Capital</w:t>
            </w:r>
          </w:p>
        </w:tc>
        <w:tc>
          <w:tcPr>
            <w:tcW w:w="425" w:type="dxa"/>
            <w:shd w:val="clear" w:color="auto" w:fill="auto"/>
            <w:noWrap/>
            <w:vAlign w:val="bottom"/>
            <w:hideMark/>
          </w:tcPr>
          <w:p w14:paraId="0114201A"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7C203459"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84" w:type="dxa"/>
            <w:shd w:val="clear" w:color="auto" w:fill="auto"/>
            <w:noWrap/>
            <w:vAlign w:val="bottom"/>
            <w:hideMark/>
          </w:tcPr>
          <w:p w14:paraId="7A852F4B"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62" w:type="dxa"/>
            <w:shd w:val="clear" w:color="auto" w:fill="auto"/>
            <w:noWrap/>
            <w:vAlign w:val="bottom"/>
            <w:hideMark/>
          </w:tcPr>
          <w:p w14:paraId="62744A74"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67C397A3" w14:textId="77777777" w:rsidR="00187132" w:rsidRPr="008A5FE6" w:rsidRDefault="00187132" w:rsidP="00443CF7">
            <w:pPr>
              <w:jc w:val="left"/>
              <w:rPr>
                <w:sz w:val="20"/>
                <w:szCs w:val="20"/>
                <w:lang w:val="es-MX" w:eastAsia="es-MX"/>
              </w:rPr>
            </w:pPr>
          </w:p>
          <w:p w14:paraId="6E3C55B9" w14:textId="77777777" w:rsidR="0048691E" w:rsidRPr="008A5FE6" w:rsidRDefault="0048691E" w:rsidP="00443CF7">
            <w:pPr>
              <w:jc w:val="left"/>
              <w:rPr>
                <w:sz w:val="20"/>
                <w:szCs w:val="20"/>
                <w:lang w:val="es-MX" w:eastAsia="es-MX"/>
              </w:rPr>
            </w:pPr>
          </w:p>
          <w:p w14:paraId="31969FC9" w14:textId="474075D7" w:rsidR="0048691E" w:rsidRPr="008A5FE6" w:rsidRDefault="0048691E" w:rsidP="00443CF7">
            <w:pPr>
              <w:jc w:val="left"/>
              <w:rPr>
                <w:sz w:val="20"/>
                <w:szCs w:val="20"/>
                <w:lang w:val="es-MX" w:eastAsia="es-MX"/>
              </w:rPr>
            </w:pPr>
            <w:r w:rsidRPr="008A5FE6">
              <w:rPr>
                <w:sz w:val="20"/>
                <w:szCs w:val="20"/>
                <w:lang w:val="es-MX" w:eastAsia="es-MX"/>
              </w:rPr>
              <w:t>3</w:t>
            </w:r>
          </w:p>
        </w:tc>
        <w:tc>
          <w:tcPr>
            <w:tcW w:w="1843" w:type="dxa"/>
            <w:shd w:val="clear" w:color="auto" w:fill="auto"/>
            <w:noWrap/>
            <w:vAlign w:val="bottom"/>
            <w:hideMark/>
          </w:tcPr>
          <w:p w14:paraId="225927DF" w14:textId="7E44D46F" w:rsidR="00187132" w:rsidRPr="008A5FE6" w:rsidRDefault="00187132" w:rsidP="00443CF7">
            <w:pPr>
              <w:jc w:val="left"/>
              <w:rPr>
                <w:sz w:val="20"/>
                <w:szCs w:val="20"/>
                <w:lang w:val="es-MX" w:eastAsia="es-MX"/>
              </w:rPr>
            </w:pPr>
            <w:r w:rsidRPr="008A5FE6">
              <w:rPr>
                <w:sz w:val="20"/>
                <w:szCs w:val="20"/>
                <w:lang w:val="es-MX" w:eastAsia="es-MX"/>
              </w:rPr>
              <w:t>Otra maquinaria y equipo</w:t>
            </w:r>
          </w:p>
        </w:tc>
      </w:tr>
      <w:tr w:rsidR="00187132" w:rsidRPr="008A5FE6" w14:paraId="3B5F2C78" w14:textId="77777777" w:rsidTr="007F1340">
        <w:trPr>
          <w:trHeight w:val="300"/>
          <w:jc w:val="center"/>
        </w:trPr>
        <w:tc>
          <w:tcPr>
            <w:tcW w:w="562" w:type="dxa"/>
            <w:shd w:val="clear" w:color="auto" w:fill="auto"/>
            <w:noWrap/>
            <w:vAlign w:val="bottom"/>
            <w:hideMark/>
          </w:tcPr>
          <w:p w14:paraId="3A82FF84"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70" w:type="dxa"/>
            <w:shd w:val="clear" w:color="auto" w:fill="auto"/>
            <w:noWrap/>
            <w:vAlign w:val="bottom"/>
            <w:hideMark/>
          </w:tcPr>
          <w:p w14:paraId="4E914444"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46" w:type="dxa"/>
            <w:shd w:val="clear" w:color="auto" w:fill="auto"/>
            <w:noWrap/>
            <w:vAlign w:val="bottom"/>
            <w:hideMark/>
          </w:tcPr>
          <w:p w14:paraId="35F4D253"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22" w:type="dxa"/>
            <w:shd w:val="clear" w:color="auto" w:fill="auto"/>
            <w:noWrap/>
            <w:vAlign w:val="bottom"/>
            <w:hideMark/>
          </w:tcPr>
          <w:p w14:paraId="0C358A08"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7CFCFA24" w14:textId="77777777" w:rsidR="00187132" w:rsidRPr="008A5FE6" w:rsidRDefault="00187132" w:rsidP="00443CF7">
            <w:pPr>
              <w:jc w:val="left"/>
              <w:rPr>
                <w:sz w:val="20"/>
                <w:szCs w:val="20"/>
                <w:lang w:val="es-MX" w:eastAsia="es-MX"/>
              </w:rPr>
            </w:pPr>
            <w:r w:rsidRPr="008A5FE6">
              <w:rPr>
                <w:sz w:val="20"/>
                <w:szCs w:val="20"/>
                <w:lang w:val="es-MX" w:eastAsia="es-MX"/>
              </w:rPr>
              <w:t>VEHICULOS Y EQUIPO TERRESTRE</w:t>
            </w:r>
          </w:p>
        </w:tc>
        <w:tc>
          <w:tcPr>
            <w:tcW w:w="574" w:type="dxa"/>
            <w:shd w:val="clear" w:color="auto" w:fill="auto"/>
            <w:noWrap/>
            <w:vAlign w:val="bottom"/>
            <w:hideMark/>
          </w:tcPr>
          <w:p w14:paraId="101541D9"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319" w:type="dxa"/>
            <w:shd w:val="clear" w:color="auto" w:fill="auto"/>
            <w:noWrap/>
            <w:vAlign w:val="bottom"/>
            <w:hideMark/>
          </w:tcPr>
          <w:p w14:paraId="1A8BE499" w14:textId="77777777" w:rsidR="00187132" w:rsidRPr="008A5FE6" w:rsidRDefault="00187132" w:rsidP="00443CF7">
            <w:pPr>
              <w:jc w:val="left"/>
              <w:rPr>
                <w:sz w:val="20"/>
                <w:szCs w:val="20"/>
                <w:lang w:val="es-MX" w:eastAsia="es-MX"/>
              </w:rPr>
            </w:pPr>
            <w:r w:rsidRPr="008A5FE6">
              <w:rPr>
                <w:sz w:val="20"/>
                <w:szCs w:val="20"/>
                <w:lang w:val="es-MX" w:eastAsia="es-MX"/>
              </w:rPr>
              <w:t>Gasto de Capital</w:t>
            </w:r>
          </w:p>
        </w:tc>
        <w:tc>
          <w:tcPr>
            <w:tcW w:w="425" w:type="dxa"/>
            <w:shd w:val="clear" w:color="auto" w:fill="auto"/>
            <w:noWrap/>
            <w:vAlign w:val="bottom"/>
            <w:hideMark/>
          </w:tcPr>
          <w:p w14:paraId="03CD6EFE"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7B27BC98"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84" w:type="dxa"/>
            <w:shd w:val="clear" w:color="auto" w:fill="auto"/>
            <w:noWrap/>
            <w:vAlign w:val="bottom"/>
            <w:hideMark/>
          </w:tcPr>
          <w:p w14:paraId="3E7B0782"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62" w:type="dxa"/>
            <w:shd w:val="clear" w:color="auto" w:fill="auto"/>
            <w:noWrap/>
            <w:vAlign w:val="bottom"/>
            <w:hideMark/>
          </w:tcPr>
          <w:p w14:paraId="10DBDC79"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5D9B97F5" w14:textId="77777777" w:rsidR="00187132" w:rsidRPr="008A5FE6" w:rsidRDefault="00187132" w:rsidP="00443CF7">
            <w:pPr>
              <w:jc w:val="left"/>
              <w:rPr>
                <w:sz w:val="20"/>
                <w:szCs w:val="20"/>
                <w:lang w:val="es-MX" w:eastAsia="es-MX"/>
              </w:rPr>
            </w:pPr>
          </w:p>
          <w:p w14:paraId="24732CE8" w14:textId="15C1C1B0" w:rsidR="0048691E" w:rsidRPr="008A5FE6" w:rsidRDefault="0048691E" w:rsidP="00443CF7">
            <w:pPr>
              <w:jc w:val="left"/>
              <w:rPr>
                <w:sz w:val="20"/>
                <w:szCs w:val="20"/>
                <w:lang w:val="es-MX" w:eastAsia="es-MX"/>
              </w:rPr>
            </w:pPr>
            <w:r w:rsidRPr="008A5FE6">
              <w:rPr>
                <w:sz w:val="20"/>
                <w:szCs w:val="20"/>
                <w:lang w:val="es-MX" w:eastAsia="es-MX"/>
              </w:rPr>
              <w:t>1</w:t>
            </w:r>
          </w:p>
        </w:tc>
        <w:tc>
          <w:tcPr>
            <w:tcW w:w="1843" w:type="dxa"/>
            <w:shd w:val="clear" w:color="auto" w:fill="auto"/>
            <w:noWrap/>
            <w:vAlign w:val="bottom"/>
            <w:hideMark/>
          </w:tcPr>
          <w:p w14:paraId="5DA5C40E" w14:textId="5AEF2BE1" w:rsidR="00187132" w:rsidRPr="008A5FE6" w:rsidRDefault="00187132" w:rsidP="00443CF7">
            <w:pPr>
              <w:jc w:val="left"/>
              <w:rPr>
                <w:sz w:val="20"/>
                <w:szCs w:val="20"/>
                <w:lang w:val="es-MX" w:eastAsia="es-MX"/>
              </w:rPr>
            </w:pPr>
            <w:r w:rsidRPr="008A5FE6">
              <w:rPr>
                <w:sz w:val="20"/>
                <w:szCs w:val="20"/>
                <w:lang w:val="es-MX" w:eastAsia="es-MX"/>
              </w:rPr>
              <w:t>Equipo de transporte</w:t>
            </w:r>
          </w:p>
        </w:tc>
      </w:tr>
      <w:tr w:rsidR="00187132" w:rsidRPr="008A5FE6" w14:paraId="40D7EDFD" w14:textId="77777777" w:rsidTr="007F1340">
        <w:trPr>
          <w:trHeight w:val="300"/>
          <w:jc w:val="center"/>
        </w:trPr>
        <w:tc>
          <w:tcPr>
            <w:tcW w:w="562" w:type="dxa"/>
            <w:shd w:val="clear" w:color="auto" w:fill="auto"/>
            <w:noWrap/>
            <w:vAlign w:val="bottom"/>
            <w:hideMark/>
          </w:tcPr>
          <w:p w14:paraId="4D39DA33" w14:textId="77777777" w:rsidR="00187132" w:rsidRPr="008A5FE6" w:rsidRDefault="00187132" w:rsidP="00443CF7">
            <w:pPr>
              <w:jc w:val="left"/>
              <w:rPr>
                <w:sz w:val="20"/>
                <w:szCs w:val="20"/>
                <w:lang w:val="es-MX" w:eastAsia="es-MX"/>
              </w:rPr>
            </w:pPr>
            <w:r w:rsidRPr="008A5FE6">
              <w:rPr>
                <w:sz w:val="20"/>
                <w:szCs w:val="20"/>
                <w:lang w:val="es-MX" w:eastAsia="es-MX"/>
              </w:rPr>
              <w:lastRenderedPageBreak/>
              <w:t>5</w:t>
            </w:r>
          </w:p>
        </w:tc>
        <w:tc>
          <w:tcPr>
            <w:tcW w:w="470" w:type="dxa"/>
            <w:shd w:val="clear" w:color="auto" w:fill="auto"/>
            <w:noWrap/>
            <w:vAlign w:val="bottom"/>
            <w:hideMark/>
          </w:tcPr>
          <w:p w14:paraId="3F74B1DE"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46" w:type="dxa"/>
            <w:shd w:val="clear" w:color="auto" w:fill="auto"/>
            <w:noWrap/>
            <w:vAlign w:val="bottom"/>
            <w:hideMark/>
          </w:tcPr>
          <w:p w14:paraId="7AD8553B"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22" w:type="dxa"/>
            <w:shd w:val="clear" w:color="auto" w:fill="auto"/>
            <w:noWrap/>
            <w:vAlign w:val="bottom"/>
            <w:hideMark/>
          </w:tcPr>
          <w:p w14:paraId="584AB27E"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44AE6191" w14:textId="77777777" w:rsidR="00187132" w:rsidRPr="008A5FE6" w:rsidRDefault="00187132" w:rsidP="00443CF7">
            <w:pPr>
              <w:jc w:val="left"/>
              <w:rPr>
                <w:sz w:val="20"/>
                <w:szCs w:val="20"/>
                <w:lang w:val="es-MX" w:eastAsia="es-MX"/>
              </w:rPr>
            </w:pPr>
            <w:r w:rsidRPr="008A5FE6">
              <w:rPr>
                <w:sz w:val="20"/>
                <w:szCs w:val="20"/>
                <w:lang w:val="es-MX" w:eastAsia="es-MX"/>
              </w:rPr>
              <w:t>CARROCERIAS Y REMOLQUES</w:t>
            </w:r>
          </w:p>
        </w:tc>
        <w:tc>
          <w:tcPr>
            <w:tcW w:w="574" w:type="dxa"/>
            <w:shd w:val="clear" w:color="auto" w:fill="auto"/>
            <w:noWrap/>
            <w:vAlign w:val="bottom"/>
            <w:hideMark/>
          </w:tcPr>
          <w:p w14:paraId="70E1D0B0"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319" w:type="dxa"/>
            <w:shd w:val="clear" w:color="auto" w:fill="auto"/>
            <w:noWrap/>
            <w:vAlign w:val="bottom"/>
            <w:hideMark/>
          </w:tcPr>
          <w:p w14:paraId="220FE80D" w14:textId="77777777" w:rsidR="00187132" w:rsidRPr="008A5FE6" w:rsidRDefault="00187132" w:rsidP="00443CF7">
            <w:pPr>
              <w:jc w:val="left"/>
              <w:rPr>
                <w:sz w:val="20"/>
                <w:szCs w:val="20"/>
                <w:lang w:val="es-MX" w:eastAsia="es-MX"/>
              </w:rPr>
            </w:pPr>
            <w:r w:rsidRPr="008A5FE6">
              <w:rPr>
                <w:sz w:val="20"/>
                <w:szCs w:val="20"/>
                <w:lang w:val="es-MX" w:eastAsia="es-MX"/>
              </w:rPr>
              <w:t>Gasto de Capital</w:t>
            </w:r>
          </w:p>
        </w:tc>
        <w:tc>
          <w:tcPr>
            <w:tcW w:w="425" w:type="dxa"/>
            <w:shd w:val="clear" w:color="auto" w:fill="auto"/>
            <w:noWrap/>
            <w:vAlign w:val="bottom"/>
            <w:hideMark/>
          </w:tcPr>
          <w:p w14:paraId="5745F4CA"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31CCE0D2"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84" w:type="dxa"/>
            <w:shd w:val="clear" w:color="auto" w:fill="auto"/>
            <w:noWrap/>
            <w:vAlign w:val="bottom"/>
            <w:hideMark/>
          </w:tcPr>
          <w:p w14:paraId="1BD9A04C"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62" w:type="dxa"/>
            <w:shd w:val="clear" w:color="auto" w:fill="auto"/>
            <w:noWrap/>
            <w:vAlign w:val="bottom"/>
            <w:hideMark/>
          </w:tcPr>
          <w:p w14:paraId="06E74C72"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32A14A72" w14:textId="40147B03" w:rsidR="00187132" w:rsidRPr="008A5FE6" w:rsidRDefault="0048691E" w:rsidP="00443CF7">
            <w:pPr>
              <w:jc w:val="left"/>
              <w:rPr>
                <w:sz w:val="20"/>
                <w:szCs w:val="20"/>
                <w:lang w:val="es-MX" w:eastAsia="es-MX"/>
              </w:rPr>
            </w:pPr>
            <w:r w:rsidRPr="008A5FE6">
              <w:rPr>
                <w:sz w:val="20"/>
                <w:szCs w:val="20"/>
                <w:lang w:val="es-MX" w:eastAsia="es-MX"/>
              </w:rPr>
              <w:t>1</w:t>
            </w:r>
          </w:p>
        </w:tc>
        <w:tc>
          <w:tcPr>
            <w:tcW w:w="1843" w:type="dxa"/>
            <w:shd w:val="clear" w:color="auto" w:fill="auto"/>
            <w:noWrap/>
            <w:vAlign w:val="bottom"/>
            <w:hideMark/>
          </w:tcPr>
          <w:p w14:paraId="726C53CE" w14:textId="62C1748E" w:rsidR="00187132" w:rsidRPr="008A5FE6" w:rsidRDefault="00187132" w:rsidP="00443CF7">
            <w:pPr>
              <w:jc w:val="left"/>
              <w:rPr>
                <w:sz w:val="20"/>
                <w:szCs w:val="20"/>
                <w:lang w:val="es-MX" w:eastAsia="es-MX"/>
              </w:rPr>
            </w:pPr>
            <w:r w:rsidRPr="008A5FE6">
              <w:rPr>
                <w:sz w:val="20"/>
                <w:szCs w:val="20"/>
                <w:lang w:val="es-MX" w:eastAsia="es-MX"/>
              </w:rPr>
              <w:t>Equipo de transporte</w:t>
            </w:r>
          </w:p>
        </w:tc>
      </w:tr>
      <w:tr w:rsidR="00187132" w:rsidRPr="008A5FE6" w14:paraId="1DB0BA63" w14:textId="77777777" w:rsidTr="007F1340">
        <w:trPr>
          <w:trHeight w:val="300"/>
          <w:jc w:val="center"/>
        </w:trPr>
        <w:tc>
          <w:tcPr>
            <w:tcW w:w="562" w:type="dxa"/>
            <w:shd w:val="clear" w:color="auto" w:fill="auto"/>
            <w:noWrap/>
            <w:vAlign w:val="bottom"/>
            <w:hideMark/>
          </w:tcPr>
          <w:p w14:paraId="36D1C8F8"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70" w:type="dxa"/>
            <w:shd w:val="clear" w:color="auto" w:fill="auto"/>
            <w:noWrap/>
            <w:vAlign w:val="bottom"/>
            <w:hideMark/>
          </w:tcPr>
          <w:p w14:paraId="2917A591"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46" w:type="dxa"/>
            <w:shd w:val="clear" w:color="auto" w:fill="auto"/>
            <w:noWrap/>
            <w:vAlign w:val="bottom"/>
            <w:hideMark/>
          </w:tcPr>
          <w:p w14:paraId="0B376C7E"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22" w:type="dxa"/>
            <w:shd w:val="clear" w:color="auto" w:fill="auto"/>
            <w:noWrap/>
            <w:vAlign w:val="bottom"/>
            <w:hideMark/>
          </w:tcPr>
          <w:p w14:paraId="6849D5D1"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739CAE08" w14:textId="77777777" w:rsidR="00187132" w:rsidRPr="008A5FE6" w:rsidRDefault="00187132" w:rsidP="00443CF7">
            <w:pPr>
              <w:jc w:val="left"/>
              <w:rPr>
                <w:sz w:val="20"/>
                <w:szCs w:val="20"/>
                <w:lang w:val="es-MX" w:eastAsia="es-MX"/>
              </w:rPr>
            </w:pPr>
            <w:r w:rsidRPr="008A5FE6">
              <w:rPr>
                <w:sz w:val="20"/>
                <w:szCs w:val="20"/>
                <w:lang w:val="es-MX" w:eastAsia="es-MX"/>
              </w:rPr>
              <w:t>OTROS EQUIPOS DE TRANSPORTE</w:t>
            </w:r>
          </w:p>
        </w:tc>
        <w:tc>
          <w:tcPr>
            <w:tcW w:w="574" w:type="dxa"/>
            <w:shd w:val="clear" w:color="auto" w:fill="auto"/>
            <w:noWrap/>
            <w:vAlign w:val="bottom"/>
            <w:hideMark/>
          </w:tcPr>
          <w:p w14:paraId="5CCD5374"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319" w:type="dxa"/>
            <w:shd w:val="clear" w:color="auto" w:fill="auto"/>
            <w:noWrap/>
            <w:vAlign w:val="bottom"/>
            <w:hideMark/>
          </w:tcPr>
          <w:p w14:paraId="4C076E5E" w14:textId="77777777" w:rsidR="00187132" w:rsidRPr="008A5FE6" w:rsidRDefault="00187132" w:rsidP="00443CF7">
            <w:pPr>
              <w:jc w:val="left"/>
              <w:rPr>
                <w:sz w:val="20"/>
                <w:szCs w:val="20"/>
                <w:lang w:val="es-MX" w:eastAsia="es-MX"/>
              </w:rPr>
            </w:pPr>
            <w:r w:rsidRPr="008A5FE6">
              <w:rPr>
                <w:sz w:val="20"/>
                <w:szCs w:val="20"/>
                <w:lang w:val="es-MX" w:eastAsia="es-MX"/>
              </w:rPr>
              <w:t>Gasto de Capital</w:t>
            </w:r>
          </w:p>
        </w:tc>
        <w:tc>
          <w:tcPr>
            <w:tcW w:w="425" w:type="dxa"/>
            <w:shd w:val="clear" w:color="auto" w:fill="auto"/>
            <w:noWrap/>
            <w:vAlign w:val="bottom"/>
            <w:hideMark/>
          </w:tcPr>
          <w:p w14:paraId="5421F532"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35C87254"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84" w:type="dxa"/>
            <w:shd w:val="clear" w:color="auto" w:fill="auto"/>
            <w:noWrap/>
            <w:vAlign w:val="bottom"/>
            <w:hideMark/>
          </w:tcPr>
          <w:p w14:paraId="65D6E152"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62" w:type="dxa"/>
            <w:shd w:val="clear" w:color="auto" w:fill="auto"/>
            <w:noWrap/>
            <w:vAlign w:val="bottom"/>
            <w:hideMark/>
          </w:tcPr>
          <w:p w14:paraId="7F8EFAB3"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6CCB9B9A" w14:textId="77777777" w:rsidR="00187132" w:rsidRPr="008A5FE6" w:rsidRDefault="00187132" w:rsidP="00443CF7">
            <w:pPr>
              <w:jc w:val="left"/>
              <w:rPr>
                <w:sz w:val="20"/>
                <w:szCs w:val="20"/>
                <w:lang w:val="es-MX" w:eastAsia="es-MX"/>
              </w:rPr>
            </w:pPr>
          </w:p>
          <w:p w14:paraId="3125357C" w14:textId="7F61E5E6" w:rsidR="0048691E" w:rsidRPr="008A5FE6" w:rsidRDefault="0048691E" w:rsidP="00443CF7">
            <w:pPr>
              <w:jc w:val="left"/>
              <w:rPr>
                <w:sz w:val="20"/>
                <w:szCs w:val="20"/>
                <w:lang w:val="es-MX" w:eastAsia="es-MX"/>
              </w:rPr>
            </w:pPr>
            <w:r w:rsidRPr="008A5FE6">
              <w:rPr>
                <w:sz w:val="20"/>
                <w:szCs w:val="20"/>
                <w:lang w:val="es-MX" w:eastAsia="es-MX"/>
              </w:rPr>
              <w:t>1</w:t>
            </w:r>
          </w:p>
        </w:tc>
        <w:tc>
          <w:tcPr>
            <w:tcW w:w="1843" w:type="dxa"/>
            <w:shd w:val="clear" w:color="auto" w:fill="auto"/>
            <w:noWrap/>
            <w:vAlign w:val="bottom"/>
            <w:hideMark/>
          </w:tcPr>
          <w:p w14:paraId="2B34A528" w14:textId="0360BC52" w:rsidR="00187132" w:rsidRPr="008A5FE6" w:rsidRDefault="00187132" w:rsidP="00443CF7">
            <w:pPr>
              <w:jc w:val="left"/>
              <w:rPr>
                <w:sz w:val="20"/>
                <w:szCs w:val="20"/>
                <w:lang w:val="es-MX" w:eastAsia="es-MX"/>
              </w:rPr>
            </w:pPr>
            <w:r w:rsidRPr="008A5FE6">
              <w:rPr>
                <w:sz w:val="20"/>
                <w:szCs w:val="20"/>
                <w:lang w:val="es-MX" w:eastAsia="es-MX"/>
              </w:rPr>
              <w:t>Equipo de transporte</w:t>
            </w:r>
          </w:p>
        </w:tc>
      </w:tr>
      <w:tr w:rsidR="00187132" w:rsidRPr="008A5FE6" w14:paraId="11041765" w14:textId="77777777" w:rsidTr="007F1340">
        <w:trPr>
          <w:trHeight w:val="300"/>
          <w:jc w:val="center"/>
        </w:trPr>
        <w:tc>
          <w:tcPr>
            <w:tcW w:w="562" w:type="dxa"/>
            <w:shd w:val="clear" w:color="auto" w:fill="auto"/>
            <w:noWrap/>
            <w:vAlign w:val="bottom"/>
            <w:hideMark/>
          </w:tcPr>
          <w:p w14:paraId="1FEB2D0D"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70" w:type="dxa"/>
            <w:shd w:val="clear" w:color="auto" w:fill="auto"/>
            <w:noWrap/>
            <w:vAlign w:val="bottom"/>
            <w:hideMark/>
          </w:tcPr>
          <w:p w14:paraId="1C2C1155" w14:textId="77777777" w:rsidR="00187132" w:rsidRPr="008A5FE6" w:rsidRDefault="00187132" w:rsidP="00443CF7">
            <w:pPr>
              <w:jc w:val="left"/>
              <w:rPr>
                <w:sz w:val="20"/>
                <w:szCs w:val="20"/>
                <w:lang w:val="es-MX" w:eastAsia="es-MX"/>
              </w:rPr>
            </w:pPr>
            <w:r w:rsidRPr="008A5FE6">
              <w:rPr>
                <w:sz w:val="20"/>
                <w:szCs w:val="20"/>
                <w:lang w:val="es-MX" w:eastAsia="es-MX"/>
              </w:rPr>
              <w:t>6</w:t>
            </w:r>
          </w:p>
        </w:tc>
        <w:tc>
          <w:tcPr>
            <w:tcW w:w="446" w:type="dxa"/>
            <w:shd w:val="clear" w:color="auto" w:fill="auto"/>
            <w:noWrap/>
            <w:vAlign w:val="bottom"/>
            <w:hideMark/>
          </w:tcPr>
          <w:p w14:paraId="61A1B9E7"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22" w:type="dxa"/>
            <w:shd w:val="clear" w:color="auto" w:fill="auto"/>
            <w:noWrap/>
            <w:vAlign w:val="bottom"/>
            <w:hideMark/>
          </w:tcPr>
          <w:p w14:paraId="1465AC76"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1B95E0AB" w14:textId="77777777" w:rsidR="00187132" w:rsidRPr="008A5FE6" w:rsidRDefault="00187132" w:rsidP="00443CF7">
            <w:pPr>
              <w:jc w:val="left"/>
              <w:rPr>
                <w:sz w:val="20"/>
                <w:szCs w:val="20"/>
                <w:lang w:val="es-MX" w:eastAsia="es-MX"/>
              </w:rPr>
            </w:pPr>
            <w:r w:rsidRPr="008A5FE6">
              <w:rPr>
                <w:sz w:val="20"/>
                <w:szCs w:val="20"/>
                <w:lang w:val="es-MX" w:eastAsia="es-MX"/>
              </w:rPr>
              <w:t>MAQUINARIA Y EQUIPO INDUSTRIAL</w:t>
            </w:r>
          </w:p>
        </w:tc>
        <w:tc>
          <w:tcPr>
            <w:tcW w:w="574" w:type="dxa"/>
            <w:shd w:val="clear" w:color="auto" w:fill="auto"/>
            <w:noWrap/>
            <w:vAlign w:val="bottom"/>
            <w:hideMark/>
          </w:tcPr>
          <w:p w14:paraId="5FD8C3A1"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319" w:type="dxa"/>
            <w:shd w:val="clear" w:color="auto" w:fill="auto"/>
            <w:noWrap/>
            <w:vAlign w:val="bottom"/>
            <w:hideMark/>
          </w:tcPr>
          <w:p w14:paraId="19D5EA95" w14:textId="77777777" w:rsidR="00187132" w:rsidRPr="008A5FE6" w:rsidRDefault="00187132" w:rsidP="00443CF7">
            <w:pPr>
              <w:jc w:val="left"/>
              <w:rPr>
                <w:sz w:val="20"/>
                <w:szCs w:val="20"/>
                <w:lang w:val="es-MX" w:eastAsia="es-MX"/>
              </w:rPr>
            </w:pPr>
            <w:r w:rsidRPr="008A5FE6">
              <w:rPr>
                <w:sz w:val="20"/>
                <w:szCs w:val="20"/>
                <w:lang w:val="es-MX" w:eastAsia="es-MX"/>
              </w:rPr>
              <w:t>Gasto de Capital</w:t>
            </w:r>
          </w:p>
        </w:tc>
        <w:tc>
          <w:tcPr>
            <w:tcW w:w="425" w:type="dxa"/>
            <w:shd w:val="clear" w:color="auto" w:fill="auto"/>
            <w:noWrap/>
            <w:vAlign w:val="bottom"/>
            <w:hideMark/>
          </w:tcPr>
          <w:p w14:paraId="3E95099B"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769E50FA"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84" w:type="dxa"/>
            <w:shd w:val="clear" w:color="auto" w:fill="auto"/>
            <w:noWrap/>
            <w:vAlign w:val="bottom"/>
            <w:hideMark/>
          </w:tcPr>
          <w:p w14:paraId="32958693"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62" w:type="dxa"/>
            <w:shd w:val="clear" w:color="auto" w:fill="auto"/>
            <w:noWrap/>
            <w:vAlign w:val="bottom"/>
            <w:hideMark/>
          </w:tcPr>
          <w:p w14:paraId="2D5883B4"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1CE29E7D" w14:textId="77777777" w:rsidR="00187132" w:rsidRPr="008A5FE6" w:rsidRDefault="00187132" w:rsidP="00443CF7">
            <w:pPr>
              <w:jc w:val="left"/>
              <w:rPr>
                <w:sz w:val="20"/>
                <w:szCs w:val="20"/>
                <w:lang w:val="es-MX" w:eastAsia="es-MX"/>
              </w:rPr>
            </w:pPr>
          </w:p>
          <w:p w14:paraId="14E441AC" w14:textId="14604EF1" w:rsidR="0048691E" w:rsidRPr="008A5FE6" w:rsidRDefault="0048691E" w:rsidP="00443CF7">
            <w:pPr>
              <w:jc w:val="left"/>
              <w:rPr>
                <w:sz w:val="20"/>
                <w:szCs w:val="20"/>
                <w:lang w:val="es-MX" w:eastAsia="es-MX"/>
              </w:rPr>
            </w:pPr>
            <w:r w:rsidRPr="008A5FE6">
              <w:rPr>
                <w:sz w:val="20"/>
                <w:szCs w:val="20"/>
                <w:lang w:val="es-MX" w:eastAsia="es-MX"/>
              </w:rPr>
              <w:t>3</w:t>
            </w:r>
          </w:p>
        </w:tc>
        <w:tc>
          <w:tcPr>
            <w:tcW w:w="1843" w:type="dxa"/>
            <w:shd w:val="clear" w:color="auto" w:fill="auto"/>
            <w:noWrap/>
            <w:vAlign w:val="bottom"/>
            <w:hideMark/>
          </w:tcPr>
          <w:p w14:paraId="37C1631D" w14:textId="197E147A" w:rsidR="00187132" w:rsidRPr="008A5FE6" w:rsidRDefault="00187132" w:rsidP="00443CF7">
            <w:pPr>
              <w:jc w:val="left"/>
              <w:rPr>
                <w:sz w:val="20"/>
                <w:szCs w:val="20"/>
                <w:lang w:val="es-MX" w:eastAsia="es-MX"/>
              </w:rPr>
            </w:pPr>
            <w:r w:rsidRPr="008A5FE6">
              <w:rPr>
                <w:sz w:val="20"/>
                <w:szCs w:val="20"/>
                <w:lang w:val="es-MX" w:eastAsia="es-MX"/>
              </w:rPr>
              <w:t>Otra maquinaria y equipo</w:t>
            </w:r>
          </w:p>
        </w:tc>
      </w:tr>
      <w:tr w:rsidR="00187132" w:rsidRPr="008A5FE6" w14:paraId="0E53A500" w14:textId="77777777" w:rsidTr="007F1340">
        <w:trPr>
          <w:trHeight w:val="300"/>
          <w:jc w:val="center"/>
        </w:trPr>
        <w:tc>
          <w:tcPr>
            <w:tcW w:w="562" w:type="dxa"/>
            <w:shd w:val="clear" w:color="auto" w:fill="auto"/>
            <w:noWrap/>
            <w:vAlign w:val="bottom"/>
            <w:hideMark/>
          </w:tcPr>
          <w:p w14:paraId="65023895"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70" w:type="dxa"/>
            <w:shd w:val="clear" w:color="auto" w:fill="auto"/>
            <w:noWrap/>
            <w:vAlign w:val="bottom"/>
            <w:hideMark/>
          </w:tcPr>
          <w:p w14:paraId="2141A37E" w14:textId="77777777" w:rsidR="00187132" w:rsidRPr="008A5FE6" w:rsidRDefault="00187132" w:rsidP="00443CF7">
            <w:pPr>
              <w:jc w:val="left"/>
              <w:rPr>
                <w:sz w:val="20"/>
                <w:szCs w:val="20"/>
                <w:lang w:val="es-MX" w:eastAsia="es-MX"/>
              </w:rPr>
            </w:pPr>
            <w:r w:rsidRPr="008A5FE6">
              <w:rPr>
                <w:sz w:val="20"/>
                <w:szCs w:val="20"/>
                <w:lang w:val="es-MX" w:eastAsia="es-MX"/>
              </w:rPr>
              <w:t>6</w:t>
            </w:r>
          </w:p>
        </w:tc>
        <w:tc>
          <w:tcPr>
            <w:tcW w:w="446" w:type="dxa"/>
            <w:shd w:val="clear" w:color="auto" w:fill="auto"/>
            <w:noWrap/>
            <w:vAlign w:val="bottom"/>
            <w:hideMark/>
          </w:tcPr>
          <w:p w14:paraId="6E29D9CF"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22" w:type="dxa"/>
            <w:shd w:val="clear" w:color="auto" w:fill="auto"/>
            <w:noWrap/>
            <w:vAlign w:val="bottom"/>
            <w:hideMark/>
          </w:tcPr>
          <w:p w14:paraId="5695CD83"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4BFA0969" w14:textId="77777777" w:rsidR="00187132" w:rsidRPr="008A5FE6" w:rsidRDefault="00187132" w:rsidP="00443CF7">
            <w:pPr>
              <w:jc w:val="left"/>
              <w:rPr>
                <w:sz w:val="20"/>
                <w:szCs w:val="20"/>
                <w:lang w:val="es-MX" w:eastAsia="es-MX"/>
              </w:rPr>
            </w:pPr>
            <w:r w:rsidRPr="008A5FE6">
              <w:rPr>
                <w:sz w:val="20"/>
                <w:szCs w:val="20"/>
                <w:lang w:val="es-MX" w:eastAsia="es-MX"/>
              </w:rPr>
              <w:t>MAQUINARIA Y EQUIPO DE CONSTRUCCION</w:t>
            </w:r>
          </w:p>
        </w:tc>
        <w:tc>
          <w:tcPr>
            <w:tcW w:w="574" w:type="dxa"/>
            <w:shd w:val="clear" w:color="auto" w:fill="auto"/>
            <w:noWrap/>
            <w:vAlign w:val="bottom"/>
            <w:hideMark/>
          </w:tcPr>
          <w:p w14:paraId="5247CD6C"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319" w:type="dxa"/>
            <w:shd w:val="clear" w:color="auto" w:fill="auto"/>
            <w:noWrap/>
            <w:vAlign w:val="bottom"/>
            <w:hideMark/>
          </w:tcPr>
          <w:p w14:paraId="27A07EA1" w14:textId="77777777" w:rsidR="00187132" w:rsidRPr="008A5FE6" w:rsidRDefault="00187132" w:rsidP="00443CF7">
            <w:pPr>
              <w:jc w:val="left"/>
              <w:rPr>
                <w:sz w:val="20"/>
                <w:szCs w:val="20"/>
                <w:lang w:val="es-MX" w:eastAsia="es-MX"/>
              </w:rPr>
            </w:pPr>
            <w:r w:rsidRPr="008A5FE6">
              <w:rPr>
                <w:sz w:val="20"/>
                <w:szCs w:val="20"/>
                <w:lang w:val="es-MX" w:eastAsia="es-MX"/>
              </w:rPr>
              <w:t>Gasto de Capital</w:t>
            </w:r>
          </w:p>
        </w:tc>
        <w:tc>
          <w:tcPr>
            <w:tcW w:w="425" w:type="dxa"/>
            <w:shd w:val="clear" w:color="auto" w:fill="auto"/>
            <w:noWrap/>
            <w:vAlign w:val="bottom"/>
            <w:hideMark/>
          </w:tcPr>
          <w:p w14:paraId="5326AA86"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0D68ADD3"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84" w:type="dxa"/>
            <w:shd w:val="clear" w:color="auto" w:fill="auto"/>
            <w:noWrap/>
            <w:vAlign w:val="bottom"/>
            <w:hideMark/>
          </w:tcPr>
          <w:p w14:paraId="03E134A6"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62" w:type="dxa"/>
            <w:shd w:val="clear" w:color="auto" w:fill="auto"/>
            <w:noWrap/>
            <w:vAlign w:val="bottom"/>
            <w:hideMark/>
          </w:tcPr>
          <w:p w14:paraId="71AD723C"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76F1DE15" w14:textId="77777777" w:rsidR="00187132" w:rsidRPr="008A5FE6" w:rsidRDefault="00187132" w:rsidP="00443CF7">
            <w:pPr>
              <w:jc w:val="left"/>
              <w:rPr>
                <w:sz w:val="20"/>
                <w:szCs w:val="20"/>
                <w:lang w:val="es-MX" w:eastAsia="es-MX"/>
              </w:rPr>
            </w:pPr>
          </w:p>
          <w:p w14:paraId="298C8079" w14:textId="65B7D13E" w:rsidR="0048691E" w:rsidRPr="008A5FE6" w:rsidRDefault="0048691E" w:rsidP="00443CF7">
            <w:pPr>
              <w:jc w:val="left"/>
              <w:rPr>
                <w:sz w:val="20"/>
                <w:szCs w:val="20"/>
                <w:lang w:val="es-MX" w:eastAsia="es-MX"/>
              </w:rPr>
            </w:pPr>
            <w:r w:rsidRPr="008A5FE6">
              <w:rPr>
                <w:sz w:val="20"/>
                <w:szCs w:val="20"/>
                <w:lang w:val="es-MX" w:eastAsia="es-MX"/>
              </w:rPr>
              <w:t>3</w:t>
            </w:r>
          </w:p>
        </w:tc>
        <w:tc>
          <w:tcPr>
            <w:tcW w:w="1843" w:type="dxa"/>
            <w:shd w:val="clear" w:color="auto" w:fill="auto"/>
            <w:noWrap/>
            <w:vAlign w:val="bottom"/>
            <w:hideMark/>
          </w:tcPr>
          <w:p w14:paraId="26044EE6" w14:textId="0811AFA8" w:rsidR="00187132" w:rsidRPr="008A5FE6" w:rsidRDefault="00187132" w:rsidP="00443CF7">
            <w:pPr>
              <w:jc w:val="left"/>
              <w:rPr>
                <w:sz w:val="20"/>
                <w:szCs w:val="20"/>
                <w:lang w:val="es-MX" w:eastAsia="es-MX"/>
              </w:rPr>
            </w:pPr>
            <w:r w:rsidRPr="008A5FE6">
              <w:rPr>
                <w:sz w:val="20"/>
                <w:szCs w:val="20"/>
                <w:lang w:val="es-MX" w:eastAsia="es-MX"/>
              </w:rPr>
              <w:t>Otra maquinaria y equipo</w:t>
            </w:r>
          </w:p>
        </w:tc>
      </w:tr>
      <w:tr w:rsidR="00187132" w:rsidRPr="008A5FE6" w14:paraId="6A807F3E" w14:textId="77777777" w:rsidTr="007F1340">
        <w:trPr>
          <w:trHeight w:val="465"/>
          <w:jc w:val="center"/>
        </w:trPr>
        <w:tc>
          <w:tcPr>
            <w:tcW w:w="562" w:type="dxa"/>
            <w:shd w:val="clear" w:color="auto" w:fill="auto"/>
            <w:noWrap/>
            <w:vAlign w:val="bottom"/>
            <w:hideMark/>
          </w:tcPr>
          <w:p w14:paraId="39EDA381"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70" w:type="dxa"/>
            <w:shd w:val="clear" w:color="auto" w:fill="auto"/>
            <w:noWrap/>
            <w:vAlign w:val="bottom"/>
            <w:hideMark/>
          </w:tcPr>
          <w:p w14:paraId="6CA64FAC" w14:textId="77777777" w:rsidR="00187132" w:rsidRPr="008A5FE6" w:rsidRDefault="00187132" w:rsidP="00443CF7">
            <w:pPr>
              <w:jc w:val="left"/>
              <w:rPr>
                <w:sz w:val="20"/>
                <w:szCs w:val="20"/>
                <w:lang w:val="es-MX" w:eastAsia="es-MX"/>
              </w:rPr>
            </w:pPr>
            <w:r w:rsidRPr="008A5FE6">
              <w:rPr>
                <w:sz w:val="20"/>
                <w:szCs w:val="20"/>
                <w:lang w:val="es-MX" w:eastAsia="es-MX"/>
              </w:rPr>
              <w:t>6</w:t>
            </w:r>
          </w:p>
        </w:tc>
        <w:tc>
          <w:tcPr>
            <w:tcW w:w="446" w:type="dxa"/>
            <w:shd w:val="clear" w:color="auto" w:fill="auto"/>
            <w:noWrap/>
            <w:vAlign w:val="bottom"/>
            <w:hideMark/>
          </w:tcPr>
          <w:p w14:paraId="434B6216"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22" w:type="dxa"/>
            <w:shd w:val="clear" w:color="auto" w:fill="auto"/>
            <w:noWrap/>
            <w:vAlign w:val="bottom"/>
            <w:hideMark/>
          </w:tcPr>
          <w:p w14:paraId="3DFEAF59"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6E99BC80" w14:textId="77777777" w:rsidR="00187132" w:rsidRPr="008A5FE6" w:rsidRDefault="00187132" w:rsidP="00443CF7">
            <w:pPr>
              <w:jc w:val="left"/>
              <w:rPr>
                <w:sz w:val="20"/>
                <w:szCs w:val="20"/>
                <w:lang w:val="es-MX" w:eastAsia="es-MX"/>
              </w:rPr>
            </w:pPr>
            <w:r w:rsidRPr="008A5FE6">
              <w:rPr>
                <w:sz w:val="20"/>
                <w:szCs w:val="20"/>
                <w:lang w:val="es-MX" w:eastAsia="es-MX"/>
              </w:rPr>
              <w:t>SISTEMAS DE AIRE ACONDICIONADO, CALEFACCION Y DE REFRIGERACION INDUSTRIAL Y COMERCIAL</w:t>
            </w:r>
          </w:p>
        </w:tc>
        <w:tc>
          <w:tcPr>
            <w:tcW w:w="574" w:type="dxa"/>
            <w:shd w:val="clear" w:color="auto" w:fill="auto"/>
            <w:noWrap/>
            <w:vAlign w:val="bottom"/>
            <w:hideMark/>
          </w:tcPr>
          <w:p w14:paraId="1AE16C2B"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319" w:type="dxa"/>
            <w:shd w:val="clear" w:color="auto" w:fill="auto"/>
            <w:noWrap/>
            <w:vAlign w:val="bottom"/>
            <w:hideMark/>
          </w:tcPr>
          <w:p w14:paraId="54FF763A" w14:textId="77777777" w:rsidR="00187132" w:rsidRPr="008A5FE6" w:rsidRDefault="00187132" w:rsidP="00443CF7">
            <w:pPr>
              <w:jc w:val="left"/>
              <w:rPr>
                <w:sz w:val="20"/>
                <w:szCs w:val="20"/>
                <w:lang w:val="es-MX" w:eastAsia="es-MX"/>
              </w:rPr>
            </w:pPr>
            <w:r w:rsidRPr="008A5FE6">
              <w:rPr>
                <w:sz w:val="20"/>
                <w:szCs w:val="20"/>
                <w:lang w:val="es-MX" w:eastAsia="es-MX"/>
              </w:rPr>
              <w:t>Gasto de Capital</w:t>
            </w:r>
          </w:p>
        </w:tc>
        <w:tc>
          <w:tcPr>
            <w:tcW w:w="425" w:type="dxa"/>
            <w:shd w:val="clear" w:color="auto" w:fill="auto"/>
            <w:noWrap/>
            <w:vAlign w:val="bottom"/>
            <w:hideMark/>
          </w:tcPr>
          <w:p w14:paraId="67676948"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053EE3AC"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84" w:type="dxa"/>
            <w:shd w:val="clear" w:color="auto" w:fill="auto"/>
            <w:noWrap/>
            <w:vAlign w:val="bottom"/>
            <w:hideMark/>
          </w:tcPr>
          <w:p w14:paraId="58B10244"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62" w:type="dxa"/>
            <w:shd w:val="clear" w:color="auto" w:fill="auto"/>
            <w:noWrap/>
            <w:vAlign w:val="bottom"/>
            <w:hideMark/>
          </w:tcPr>
          <w:p w14:paraId="19B0E12B"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14C56B11" w14:textId="77777777" w:rsidR="00187132" w:rsidRPr="008A5FE6" w:rsidRDefault="00187132" w:rsidP="00443CF7">
            <w:pPr>
              <w:jc w:val="left"/>
              <w:rPr>
                <w:sz w:val="20"/>
                <w:szCs w:val="20"/>
                <w:lang w:val="es-MX" w:eastAsia="es-MX"/>
              </w:rPr>
            </w:pPr>
          </w:p>
          <w:p w14:paraId="1684CB59" w14:textId="77777777" w:rsidR="0048691E" w:rsidRPr="008A5FE6" w:rsidRDefault="0048691E" w:rsidP="00443CF7">
            <w:pPr>
              <w:jc w:val="left"/>
              <w:rPr>
                <w:sz w:val="20"/>
                <w:szCs w:val="20"/>
                <w:lang w:val="es-MX" w:eastAsia="es-MX"/>
              </w:rPr>
            </w:pPr>
          </w:p>
          <w:p w14:paraId="76F67DD5" w14:textId="77777777" w:rsidR="0048691E" w:rsidRPr="008A5FE6" w:rsidRDefault="0048691E" w:rsidP="00443CF7">
            <w:pPr>
              <w:jc w:val="left"/>
              <w:rPr>
                <w:sz w:val="20"/>
                <w:szCs w:val="20"/>
                <w:lang w:val="es-MX" w:eastAsia="es-MX"/>
              </w:rPr>
            </w:pPr>
          </w:p>
          <w:p w14:paraId="7AFF7B7D" w14:textId="77777777" w:rsidR="0048691E" w:rsidRPr="008A5FE6" w:rsidRDefault="0048691E" w:rsidP="00443CF7">
            <w:pPr>
              <w:jc w:val="left"/>
              <w:rPr>
                <w:sz w:val="20"/>
                <w:szCs w:val="20"/>
                <w:lang w:val="es-MX" w:eastAsia="es-MX"/>
              </w:rPr>
            </w:pPr>
          </w:p>
          <w:p w14:paraId="6A6974AA" w14:textId="6510B5A2" w:rsidR="0048691E" w:rsidRPr="008A5FE6" w:rsidRDefault="0048691E" w:rsidP="00443CF7">
            <w:pPr>
              <w:jc w:val="left"/>
              <w:rPr>
                <w:sz w:val="20"/>
                <w:szCs w:val="20"/>
                <w:lang w:val="es-MX" w:eastAsia="es-MX"/>
              </w:rPr>
            </w:pPr>
            <w:r w:rsidRPr="008A5FE6">
              <w:rPr>
                <w:sz w:val="20"/>
                <w:szCs w:val="20"/>
                <w:lang w:val="es-MX" w:eastAsia="es-MX"/>
              </w:rPr>
              <w:t>3</w:t>
            </w:r>
          </w:p>
        </w:tc>
        <w:tc>
          <w:tcPr>
            <w:tcW w:w="1843" w:type="dxa"/>
            <w:shd w:val="clear" w:color="auto" w:fill="auto"/>
            <w:noWrap/>
            <w:vAlign w:val="bottom"/>
            <w:hideMark/>
          </w:tcPr>
          <w:p w14:paraId="31BAE8C4" w14:textId="66E14037" w:rsidR="00187132" w:rsidRPr="008A5FE6" w:rsidRDefault="00187132" w:rsidP="00443CF7">
            <w:pPr>
              <w:jc w:val="left"/>
              <w:rPr>
                <w:sz w:val="20"/>
                <w:szCs w:val="20"/>
                <w:lang w:val="es-MX" w:eastAsia="es-MX"/>
              </w:rPr>
            </w:pPr>
            <w:r w:rsidRPr="008A5FE6">
              <w:rPr>
                <w:sz w:val="20"/>
                <w:szCs w:val="20"/>
                <w:lang w:val="es-MX" w:eastAsia="es-MX"/>
              </w:rPr>
              <w:t>Otra maquinaria y equipo</w:t>
            </w:r>
          </w:p>
        </w:tc>
      </w:tr>
      <w:tr w:rsidR="00187132" w:rsidRPr="008A5FE6" w14:paraId="709AB1C2" w14:textId="77777777" w:rsidTr="007F1340">
        <w:trPr>
          <w:trHeight w:val="300"/>
          <w:jc w:val="center"/>
        </w:trPr>
        <w:tc>
          <w:tcPr>
            <w:tcW w:w="562" w:type="dxa"/>
            <w:shd w:val="clear" w:color="auto" w:fill="auto"/>
            <w:noWrap/>
            <w:vAlign w:val="bottom"/>
            <w:hideMark/>
          </w:tcPr>
          <w:p w14:paraId="5E9E57C5"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70" w:type="dxa"/>
            <w:shd w:val="clear" w:color="auto" w:fill="auto"/>
            <w:noWrap/>
            <w:vAlign w:val="bottom"/>
            <w:hideMark/>
          </w:tcPr>
          <w:p w14:paraId="7B9A1022" w14:textId="77777777" w:rsidR="00187132" w:rsidRPr="008A5FE6" w:rsidRDefault="00187132" w:rsidP="00443CF7">
            <w:pPr>
              <w:jc w:val="left"/>
              <w:rPr>
                <w:sz w:val="20"/>
                <w:szCs w:val="20"/>
                <w:lang w:val="es-MX" w:eastAsia="es-MX"/>
              </w:rPr>
            </w:pPr>
            <w:r w:rsidRPr="008A5FE6">
              <w:rPr>
                <w:sz w:val="20"/>
                <w:szCs w:val="20"/>
                <w:lang w:val="es-MX" w:eastAsia="es-MX"/>
              </w:rPr>
              <w:t>6</w:t>
            </w:r>
          </w:p>
        </w:tc>
        <w:tc>
          <w:tcPr>
            <w:tcW w:w="446" w:type="dxa"/>
            <w:shd w:val="clear" w:color="auto" w:fill="auto"/>
            <w:noWrap/>
            <w:vAlign w:val="bottom"/>
            <w:hideMark/>
          </w:tcPr>
          <w:p w14:paraId="6069D3F2"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22" w:type="dxa"/>
            <w:shd w:val="clear" w:color="auto" w:fill="auto"/>
            <w:noWrap/>
            <w:vAlign w:val="bottom"/>
            <w:hideMark/>
          </w:tcPr>
          <w:p w14:paraId="56F4E4D2"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0BFB3A70" w14:textId="77777777" w:rsidR="00187132" w:rsidRPr="008A5FE6" w:rsidRDefault="00187132" w:rsidP="00443CF7">
            <w:pPr>
              <w:jc w:val="left"/>
              <w:rPr>
                <w:sz w:val="20"/>
                <w:szCs w:val="20"/>
                <w:lang w:val="es-MX" w:eastAsia="es-MX"/>
              </w:rPr>
            </w:pPr>
            <w:r w:rsidRPr="008A5FE6">
              <w:rPr>
                <w:sz w:val="20"/>
                <w:szCs w:val="20"/>
                <w:lang w:val="es-MX" w:eastAsia="es-MX"/>
              </w:rPr>
              <w:t>EQUIPO DE COMUNICACION Y TELECOMUNICACION</w:t>
            </w:r>
          </w:p>
        </w:tc>
        <w:tc>
          <w:tcPr>
            <w:tcW w:w="574" w:type="dxa"/>
            <w:shd w:val="clear" w:color="auto" w:fill="auto"/>
            <w:noWrap/>
            <w:vAlign w:val="bottom"/>
            <w:hideMark/>
          </w:tcPr>
          <w:p w14:paraId="3FFD8E9D"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319" w:type="dxa"/>
            <w:shd w:val="clear" w:color="auto" w:fill="auto"/>
            <w:noWrap/>
            <w:vAlign w:val="bottom"/>
            <w:hideMark/>
          </w:tcPr>
          <w:p w14:paraId="7D54F226" w14:textId="77777777" w:rsidR="00187132" w:rsidRPr="008A5FE6" w:rsidRDefault="00187132" w:rsidP="00443CF7">
            <w:pPr>
              <w:jc w:val="left"/>
              <w:rPr>
                <w:sz w:val="20"/>
                <w:szCs w:val="20"/>
                <w:lang w:val="es-MX" w:eastAsia="es-MX"/>
              </w:rPr>
            </w:pPr>
            <w:r w:rsidRPr="008A5FE6">
              <w:rPr>
                <w:sz w:val="20"/>
                <w:szCs w:val="20"/>
                <w:lang w:val="es-MX" w:eastAsia="es-MX"/>
              </w:rPr>
              <w:t>Gasto de Capital</w:t>
            </w:r>
          </w:p>
        </w:tc>
        <w:tc>
          <w:tcPr>
            <w:tcW w:w="425" w:type="dxa"/>
            <w:shd w:val="clear" w:color="auto" w:fill="auto"/>
            <w:noWrap/>
            <w:vAlign w:val="bottom"/>
            <w:hideMark/>
          </w:tcPr>
          <w:p w14:paraId="3EDAA932"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6599B3B6"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84" w:type="dxa"/>
            <w:shd w:val="clear" w:color="auto" w:fill="auto"/>
            <w:noWrap/>
            <w:vAlign w:val="bottom"/>
            <w:hideMark/>
          </w:tcPr>
          <w:p w14:paraId="54903112"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62" w:type="dxa"/>
            <w:shd w:val="clear" w:color="auto" w:fill="auto"/>
            <w:noWrap/>
            <w:vAlign w:val="bottom"/>
            <w:hideMark/>
          </w:tcPr>
          <w:p w14:paraId="3AB76538"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0659A95C" w14:textId="77777777" w:rsidR="00187132" w:rsidRPr="008A5FE6" w:rsidRDefault="00187132" w:rsidP="00443CF7">
            <w:pPr>
              <w:jc w:val="left"/>
              <w:rPr>
                <w:sz w:val="20"/>
                <w:szCs w:val="20"/>
                <w:lang w:val="es-MX" w:eastAsia="es-MX"/>
              </w:rPr>
            </w:pPr>
          </w:p>
          <w:p w14:paraId="6DCE6434" w14:textId="642C526F" w:rsidR="0048691E" w:rsidRPr="008A5FE6" w:rsidRDefault="0048691E" w:rsidP="00443CF7">
            <w:pPr>
              <w:jc w:val="left"/>
              <w:rPr>
                <w:sz w:val="20"/>
                <w:szCs w:val="20"/>
                <w:lang w:val="es-MX" w:eastAsia="es-MX"/>
              </w:rPr>
            </w:pPr>
            <w:r w:rsidRPr="008A5FE6">
              <w:rPr>
                <w:sz w:val="20"/>
                <w:szCs w:val="20"/>
                <w:lang w:val="es-MX" w:eastAsia="es-MX"/>
              </w:rPr>
              <w:t>3</w:t>
            </w:r>
          </w:p>
        </w:tc>
        <w:tc>
          <w:tcPr>
            <w:tcW w:w="1843" w:type="dxa"/>
            <w:shd w:val="clear" w:color="auto" w:fill="auto"/>
            <w:noWrap/>
            <w:vAlign w:val="bottom"/>
            <w:hideMark/>
          </w:tcPr>
          <w:p w14:paraId="28B2DB7A" w14:textId="66B2A0C4" w:rsidR="00187132" w:rsidRPr="008A5FE6" w:rsidRDefault="00187132" w:rsidP="00443CF7">
            <w:pPr>
              <w:jc w:val="left"/>
              <w:rPr>
                <w:sz w:val="20"/>
                <w:szCs w:val="20"/>
                <w:lang w:val="es-MX" w:eastAsia="es-MX"/>
              </w:rPr>
            </w:pPr>
            <w:r w:rsidRPr="008A5FE6">
              <w:rPr>
                <w:sz w:val="20"/>
                <w:szCs w:val="20"/>
                <w:lang w:val="es-MX" w:eastAsia="es-MX"/>
              </w:rPr>
              <w:t>Otra maquinaria y equipo</w:t>
            </w:r>
          </w:p>
        </w:tc>
      </w:tr>
      <w:tr w:rsidR="00187132" w:rsidRPr="008A5FE6" w14:paraId="1BCF335F" w14:textId="77777777" w:rsidTr="007F1340">
        <w:trPr>
          <w:trHeight w:val="465"/>
          <w:jc w:val="center"/>
        </w:trPr>
        <w:tc>
          <w:tcPr>
            <w:tcW w:w="562" w:type="dxa"/>
            <w:shd w:val="clear" w:color="auto" w:fill="auto"/>
            <w:noWrap/>
            <w:vAlign w:val="bottom"/>
            <w:hideMark/>
          </w:tcPr>
          <w:p w14:paraId="79A24287"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70" w:type="dxa"/>
            <w:shd w:val="clear" w:color="auto" w:fill="auto"/>
            <w:noWrap/>
            <w:vAlign w:val="bottom"/>
            <w:hideMark/>
          </w:tcPr>
          <w:p w14:paraId="60DF3A57" w14:textId="77777777" w:rsidR="00187132" w:rsidRPr="008A5FE6" w:rsidRDefault="00187132" w:rsidP="00443CF7">
            <w:pPr>
              <w:jc w:val="left"/>
              <w:rPr>
                <w:sz w:val="20"/>
                <w:szCs w:val="20"/>
                <w:lang w:val="es-MX" w:eastAsia="es-MX"/>
              </w:rPr>
            </w:pPr>
            <w:r w:rsidRPr="008A5FE6">
              <w:rPr>
                <w:sz w:val="20"/>
                <w:szCs w:val="20"/>
                <w:lang w:val="es-MX" w:eastAsia="es-MX"/>
              </w:rPr>
              <w:t>6</w:t>
            </w:r>
          </w:p>
        </w:tc>
        <w:tc>
          <w:tcPr>
            <w:tcW w:w="446" w:type="dxa"/>
            <w:shd w:val="clear" w:color="auto" w:fill="auto"/>
            <w:noWrap/>
            <w:vAlign w:val="bottom"/>
            <w:hideMark/>
          </w:tcPr>
          <w:p w14:paraId="6ECDFAD6" w14:textId="77777777" w:rsidR="00187132" w:rsidRPr="008A5FE6" w:rsidRDefault="00187132" w:rsidP="00443CF7">
            <w:pPr>
              <w:jc w:val="left"/>
              <w:rPr>
                <w:sz w:val="20"/>
                <w:szCs w:val="20"/>
                <w:lang w:val="es-MX" w:eastAsia="es-MX"/>
              </w:rPr>
            </w:pPr>
            <w:r w:rsidRPr="008A5FE6">
              <w:rPr>
                <w:sz w:val="20"/>
                <w:szCs w:val="20"/>
                <w:lang w:val="es-MX" w:eastAsia="es-MX"/>
              </w:rPr>
              <w:t>6</w:t>
            </w:r>
          </w:p>
        </w:tc>
        <w:tc>
          <w:tcPr>
            <w:tcW w:w="422" w:type="dxa"/>
            <w:shd w:val="clear" w:color="auto" w:fill="auto"/>
            <w:noWrap/>
            <w:vAlign w:val="bottom"/>
            <w:hideMark/>
          </w:tcPr>
          <w:p w14:paraId="6F1CDEC6"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419B35A9" w14:textId="77777777" w:rsidR="00187132" w:rsidRPr="008A5FE6" w:rsidRDefault="00187132" w:rsidP="00443CF7">
            <w:pPr>
              <w:jc w:val="left"/>
              <w:rPr>
                <w:sz w:val="20"/>
                <w:szCs w:val="20"/>
                <w:lang w:val="es-MX" w:eastAsia="es-MX"/>
              </w:rPr>
            </w:pPr>
            <w:r w:rsidRPr="008A5FE6">
              <w:rPr>
                <w:sz w:val="20"/>
                <w:szCs w:val="20"/>
                <w:lang w:val="es-MX" w:eastAsia="es-MX"/>
              </w:rPr>
              <w:t>EQUIPOS DE GENERACION ELECTRICA, APARATOS Y ACCESORIOS ELECTRICOS</w:t>
            </w:r>
          </w:p>
        </w:tc>
        <w:tc>
          <w:tcPr>
            <w:tcW w:w="574" w:type="dxa"/>
            <w:shd w:val="clear" w:color="auto" w:fill="auto"/>
            <w:noWrap/>
            <w:vAlign w:val="bottom"/>
            <w:hideMark/>
          </w:tcPr>
          <w:p w14:paraId="7A66653D"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319" w:type="dxa"/>
            <w:shd w:val="clear" w:color="auto" w:fill="auto"/>
            <w:noWrap/>
            <w:vAlign w:val="bottom"/>
            <w:hideMark/>
          </w:tcPr>
          <w:p w14:paraId="4546D4FD" w14:textId="77777777" w:rsidR="00187132" w:rsidRPr="008A5FE6" w:rsidRDefault="00187132" w:rsidP="00443CF7">
            <w:pPr>
              <w:jc w:val="left"/>
              <w:rPr>
                <w:sz w:val="20"/>
                <w:szCs w:val="20"/>
                <w:lang w:val="es-MX" w:eastAsia="es-MX"/>
              </w:rPr>
            </w:pPr>
            <w:r w:rsidRPr="008A5FE6">
              <w:rPr>
                <w:sz w:val="20"/>
                <w:szCs w:val="20"/>
                <w:lang w:val="es-MX" w:eastAsia="es-MX"/>
              </w:rPr>
              <w:t>Gasto de Capital</w:t>
            </w:r>
          </w:p>
        </w:tc>
        <w:tc>
          <w:tcPr>
            <w:tcW w:w="425" w:type="dxa"/>
            <w:shd w:val="clear" w:color="auto" w:fill="auto"/>
            <w:noWrap/>
            <w:vAlign w:val="bottom"/>
            <w:hideMark/>
          </w:tcPr>
          <w:p w14:paraId="4965C341"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60006A2E"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84" w:type="dxa"/>
            <w:shd w:val="clear" w:color="auto" w:fill="auto"/>
            <w:noWrap/>
            <w:vAlign w:val="bottom"/>
            <w:hideMark/>
          </w:tcPr>
          <w:p w14:paraId="0AF65130"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62" w:type="dxa"/>
            <w:shd w:val="clear" w:color="auto" w:fill="auto"/>
            <w:noWrap/>
            <w:vAlign w:val="bottom"/>
            <w:hideMark/>
          </w:tcPr>
          <w:p w14:paraId="26955630"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587D52A6" w14:textId="77777777" w:rsidR="00187132" w:rsidRPr="008A5FE6" w:rsidRDefault="00187132" w:rsidP="00443CF7">
            <w:pPr>
              <w:jc w:val="left"/>
              <w:rPr>
                <w:sz w:val="20"/>
                <w:szCs w:val="20"/>
                <w:lang w:val="es-MX" w:eastAsia="es-MX"/>
              </w:rPr>
            </w:pPr>
          </w:p>
          <w:p w14:paraId="7A427E23" w14:textId="77777777" w:rsidR="0048691E" w:rsidRPr="008A5FE6" w:rsidRDefault="0048691E" w:rsidP="00443CF7">
            <w:pPr>
              <w:jc w:val="left"/>
              <w:rPr>
                <w:sz w:val="20"/>
                <w:szCs w:val="20"/>
                <w:lang w:val="es-MX" w:eastAsia="es-MX"/>
              </w:rPr>
            </w:pPr>
          </w:p>
          <w:p w14:paraId="4462318D" w14:textId="68BADD23" w:rsidR="0048691E" w:rsidRPr="008A5FE6" w:rsidRDefault="0048691E" w:rsidP="00443CF7">
            <w:pPr>
              <w:jc w:val="left"/>
              <w:rPr>
                <w:sz w:val="20"/>
                <w:szCs w:val="20"/>
                <w:lang w:val="es-MX" w:eastAsia="es-MX"/>
              </w:rPr>
            </w:pPr>
            <w:r w:rsidRPr="008A5FE6">
              <w:rPr>
                <w:sz w:val="20"/>
                <w:szCs w:val="20"/>
                <w:lang w:val="es-MX" w:eastAsia="es-MX"/>
              </w:rPr>
              <w:t>3</w:t>
            </w:r>
          </w:p>
        </w:tc>
        <w:tc>
          <w:tcPr>
            <w:tcW w:w="1843" w:type="dxa"/>
            <w:shd w:val="clear" w:color="auto" w:fill="auto"/>
            <w:noWrap/>
            <w:vAlign w:val="bottom"/>
            <w:hideMark/>
          </w:tcPr>
          <w:p w14:paraId="4A18284F" w14:textId="04441EE7" w:rsidR="00187132" w:rsidRPr="008A5FE6" w:rsidRDefault="00187132" w:rsidP="00443CF7">
            <w:pPr>
              <w:jc w:val="left"/>
              <w:rPr>
                <w:sz w:val="20"/>
                <w:szCs w:val="20"/>
                <w:lang w:val="es-MX" w:eastAsia="es-MX"/>
              </w:rPr>
            </w:pPr>
            <w:r w:rsidRPr="008A5FE6">
              <w:rPr>
                <w:sz w:val="20"/>
                <w:szCs w:val="20"/>
                <w:lang w:val="es-MX" w:eastAsia="es-MX"/>
              </w:rPr>
              <w:t>Otra maquinaria y equipo</w:t>
            </w:r>
          </w:p>
        </w:tc>
      </w:tr>
      <w:tr w:rsidR="00187132" w:rsidRPr="008A5FE6" w14:paraId="7423C711" w14:textId="77777777" w:rsidTr="007F1340">
        <w:trPr>
          <w:trHeight w:val="465"/>
          <w:jc w:val="center"/>
        </w:trPr>
        <w:tc>
          <w:tcPr>
            <w:tcW w:w="562" w:type="dxa"/>
            <w:shd w:val="clear" w:color="auto" w:fill="auto"/>
            <w:noWrap/>
            <w:vAlign w:val="bottom"/>
            <w:hideMark/>
          </w:tcPr>
          <w:p w14:paraId="76F280BA"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70" w:type="dxa"/>
            <w:shd w:val="clear" w:color="auto" w:fill="auto"/>
            <w:noWrap/>
            <w:vAlign w:val="bottom"/>
            <w:hideMark/>
          </w:tcPr>
          <w:p w14:paraId="504148C5" w14:textId="77777777" w:rsidR="00187132" w:rsidRPr="008A5FE6" w:rsidRDefault="00187132" w:rsidP="00443CF7">
            <w:pPr>
              <w:jc w:val="left"/>
              <w:rPr>
                <w:sz w:val="20"/>
                <w:szCs w:val="20"/>
                <w:lang w:val="es-MX" w:eastAsia="es-MX"/>
              </w:rPr>
            </w:pPr>
            <w:r w:rsidRPr="008A5FE6">
              <w:rPr>
                <w:sz w:val="20"/>
                <w:szCs w:val="20"/>
                <w:lang w:val="es-MX" w:eastAsia="es-MX"/>
              </w:rPr>
              <w:t>6</w:t>
            </w:r>
          </w:p>
        </w:tc>
        <w:tc>
          <w:tcPr>
            <w:tcW w:w="446" w:type="dxa"/>
            <w:shd w:val="clear" w:color="auto" w:fill="auto"/>
            <w:noWrap/>
            <w:vAlign w:val="bottom"/>
            <w:hideMark/>
          </w:tcPr>
          <w:p w14:paraId="7391884D" w14:textId="77777777" w:rsidR="00187132" w:rsidRPr="008A5FE6" w:rsidRDefault="00187132" w:rsidP="00443CF7">
            <w:pPr>
              <w:jc w:val="left"/>
              <w:rPr>
                <w:sz w:val="20"/>
                <w:szCs w:val="20"/>
                <w:lang w:val="es-MX" w:eastAsia="es-MX"/>
              </w:rPr>
            </w:pPr>
            <w:r w:rsidRPr="008A5FE6">
              <w:rPr>
                <w:sz w:val="20"/>
                <w:szCs w:val="20"/>
                <w:lang w:val="es-MX" w:eastAsia="es-MX"/>
              </w:rPr>
              <w:t>7</w:t>
            </w:r>
          </w:p>
        </w:tc>
        <w:tc>
          <w:tcPr>
            <w:tcW w:w="422" w:type="dxa"/>
            <w:shd w:val="clear" w:color="auto" w:fill="auto"/>
            <w:noWrap/>
            <w:vAlign w:val="bottom"/>
            <w:hideMark/>
          </w:tcPr>
          <w:p w14:paraId="3126F0E7"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noWrap/>
            <w:vAlign w:val="bottom"/>
            <w:hideMark/>
          </w:tcPr>
          <w:p w14:paraId="3DF49C5E" w14:textId="77777777" w:rsidR="00187132" w:rsidRPr="008A5FE6" w:rsidRDefault="00187132" w:rsidP="00443CF7">
            <w:pPr>
              <w:jc w:val="left"/>
              <w:rPr>
                <w:color w:val="000000"/>
                <w:sz w:val="20"/>
                <w:szCs w:val="20"/>
                <w:lang w:val="es-MX" w:eastAsia="es-MX"/>
              </w:rPr>
            </w:pPr>
            <w:r w:rsidRPr="008A5FE6">
              <w:rPr>
                <w:color w:val="000000"/>
                <w:sz w:val="20"/>
                <w:szCs w:val="20"/>
                <w:lang w:val="es-MX" w:eastAsia="es-MX"/>
              </w:rPr>
              <w:t>HERRAMIENTAS Y MAQUINAS-HERRAMIENTA</w:t>
            </w:r>
          </w:p>
        </w:tc>
        <w:tc>
          <w:tcPr>
            <w:tcW w:w="574" w:type="dxa"/>
            <w:shd w:val="clear" w:color="auto" w:fill="auto"/>
            <w:noWrap/>
            <w:vAlign w:val="bottom"/>
            <w:hideMark/>
          </w:tcPr>
          <w:p w14:paraId="6C1FA2CE"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319" w:type="dxa"/>
            <w:shd w:val="clear" w:color="auto" w:fill="auto"/>
            <w:noWrap/>
            <w:vAlign w:val="bottom"/>
            <w:hideMark/>
          </w:tcPr>
          <w:p w14:paraId="14B59ED1" w14:textId="77777777" w:rsidR="00187132" w:rsidRPr="008A5FE6" w:rsidRDefault="00187132" w:rsidP="00443CF7">
            <w:pPr>
              <w:jc w:val="left"/>
              <w:rPr>
                <w:sz w:val="20"/>
                <w:szCs w:val="20"/>
                <w:lang w:val="es-MX" w:eastAsia="es-MX"/>
              </w:rPr>
            </w:pPr>
            <w:r w:rsidRPr="008A5FE6">
              <w:rPr>
                <w:sz w:val="20"/>
                <w:szCs w:val="20"/>
                <w:lang w:val="es-MX" w:eastAsia="es-MX"/>
              </w:rPr>
              <w:t>Gasto de Capital</w:t>
            </w:r>
          </w:p>
        </w:tc>
        <w:tc>
          <w:tcPr>
            <w:tcW w:w="425" w:type="dxa"/>
            <w:shd w:val="clear" w:color="auto" w:fill="auto"/>
            <w:noWrap/>
            <w:vAlign w:val="bottom"/>
            <w:hideMark/>
          </w:tcPr>
          <w:p w14:paraId="169A73A6"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3E5351DD"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84" w:type="dxa"/>
            <w:shd w:val="clear" w:color="auto" w:fill="auto"/>
            <w:noWrap/>
            <w:vAlign w:val="bottom"/>
            <w:hideMark/>
          </w:tcPr>
          <w:p w14:paraId="1D786BB8"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62" w:type="dxa"/>
            <w:shd w:val="clear" w:color="auto" w:fill="auto"/>
            <w:noWrap/>
            <w:vAlign w:val="bottom"/>
            <w:hideMark/>
          </w:tcPr>
          <w:p w14:paraId="2FC942EB"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49A70963" w14:textId="77777777" w:rsidR="00187132" w:rsidRPr="008A5FE6" w:rsidRDefault="00187132" w:rsidP="00443CF7">
            <w:pPr>
              <w:jc w:val="left"/>
              <w:rPr>
                <w:sz w:val="20"/>
                <w:szCs w:val="20"/>
                <w:lang w:val="es-MX" w:eastAsia="es-MX"/>
              </w:rPr>
            </w:pPr>
          </w:p>
          <w:p w14:paraId="0AEB8C60" w14:textId="4B6A18BF" w:rsidR="003C02F7" w:rsidRPr="008A5FE6" w:rsidRDefault="003C02F7" w:rsidP="00443CF7">
            <w:pPr>
              <w:jc w:val="left"/>
              <w:rPr>
                <w:sz w:val="20"/>
                <w:szCs w:val="20"/>
                <w:lang w:val="es-MX" w:eastAsia="es-MX"/>
              </w:rPr>
            </w:pPr>
            <w:r w:rsidRPr="008A5FE6">
              <w:rPr>
                <w:sz w:val="20"/>
                <w:szCs w:val="20"/>
                <w:lang w:val="es-MX" w:eastAsia="es-MX"/>
              </w:rPr>
              <w:t>3</w:t>
            </w:r>
          </w:p>
        </w:tc>
        <w:tc>
          <w:tcPr>
            <w:tcW w:w="1843" w:type="dxa"/>
            <w:shd w:val="clear" w:color="auto" w:fill="auto"/>
            <w:noWrap/>
            <w:vAlign w:val="bottom"/>
            <w:hideMark/>
          </w:tcPr>
          <w:p w14:paraId="5718F960" w14:textId="4A5DC8C2" w:rsidR="00187132" w:rsidRPr="008A5FE6" w:rsidRDefault="00187132" w:rsidP="00443CF7">
            <w:pPr>
              <w:jc w:val="left"/>
              <w:rPr>
                <w:sz w:val="20"/>
                <w:szCs w:val="20"/>
                <w:lang w:val="es-MX" w:eastAsia="es-MX"/>
              </w:rPr>
            </w:pPr>
            <w:r w:rsidRPr="008A5FE6">
              <w:rPr>
                <w:sz w:val="20"/>
                <w:szCs w:val="20"/>
                <w:lang w:val="es-MX" w:eastAsia="es-MX"/>
              </w:rPr>
              <w:t>Otra maquinaria y equipo</w:t>
            </w:r>
          </w:p>
        </w:tc>
      </w:tr>
      <w:tr w:rsidR="00187132" w:rsidRPr="008A5FE6" w14:paraId="4C876E78" w14:textId="77777777" w:rsidTr="007F1340">
        <w:trPr>
          <w:trHeight w:val="300"/>
          <w:jc w:val="center"/>
        </w:trPr>
        <w:tc>
          <w:tcPr>
            <w:tcW w:w="562" w:type="dxa"/>
            <w:shd w:val="clear" w:color="auto" w:fill="auto"/>
            <w:noWrap/>
            <w:vAlign w:val="bottom"/>
            <w:hideMark/>
          </w:tcPr>
          <w:p w14:paraId="1B98C64C"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70" w:type="dxa"/>
            <w:shd w:val="clear" w:color="auto" w:fill="auto"/>
            <w:noWrap/>
            <w:vAlign w:val="bottom"/>
            <w:hideMark/>
          </w:tcPr>
          <w:p w14:paraId="4EFC1379" w14:textId="77777777" w:rsidR="00187132" w:rsidRPr="008A5FE6" w:rsidRDefault="00187132" w:rsidP="00443CF7">
            <w:pPr>
              <w:jc w:val="left"/>
              <w:rPr>
                <w:sz w:val="20"/>
                <w:szCs w:val="20"/>
                <w:lang w:val="es-MX" w:eastAsia="es-MX"/>
              </w:rPr>
            </w:pPr>
            <w:r w:rsidRPr="008A5FE6">
              <w:rPr>
                <w:sz w:val="20"/>
                <w:szCs w:val="20"/>
                <w:lang w:val="es-MX" w:eastAsia="es-MX"/>
              </w:rPr>
              <w:t>6</w:t>
            </w:r>
          </w:p>
        </w:tc>
        <w:tc>
          <w:tcPr>
            <w:tcW w:w="446" w:type="dxa"/>
            <w:shd w:val="clear" w:color="auto" w:fill="auto"/>
            <w:noWrap/>
            <w:vAlign w:val="bottom"/>
            <w:hideMark/>
          </w:tcPr>
          <w:p w14:paraId="3783D5D6"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22" w:type="dxa"/>
            <w:shd w:val="clear" w:color="auto" w:fill="auto"/>
            <w:noWrap/>
            <w:vAlign w:val="bottom"/>
            <w:hideMark/>
          </w:tcPr>
          <w:p w14:paraId="57AF3427"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7770ABF5" w14:textId="77777777" w:rsidR="00187132" w:rsidRPr="008A5FE6" w:rsidRDefault="00187132" w:rsidP="00443CF7">
            <w:pPr>
              <w:jc w:val="left"/>
              <w:rPr>
                <w:sz w:val="20"/>
                <w:szCs w:val="20"/>
                <w:lang w:val="es-MX" w:eastAsia="es-MX"/>
              </w:rPr>
            </w:pPr>
            <w:r w:rsidRPr="008A5FE6">
              <w:rPr>
                <w:sz w:val="20"/>
                <w:szCs w:val="20"/>
                <w:lang w:val="es-MX" w:eastAsia="es-MX"/>
              </w:rPr>
              <w:t>OTROS EQUIPOS</w:t>
            </w:r>
          </w:p>
        </w:tc>
        <w:tc>
          <w:tcPr>
            <w:tcW w:w="574" w:type="dxa"/>
            <w:shd w:val="clear" w:color="auto" w:fill="auto"/>
            <w:noWrap/>
            <w:vAlign w:val="bottom"/>
            <w:hideMark/>
          </w:tcPr>
          <w:p w14:paraId="3881D682"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319" w:type="dxa"/>
            <w:shd w:val="clear" w:color="auto" w:fill="auto"/>
            <w:noWrap/>
            <w:vAlign w:val="bottom"/>
            <w:hideMark/>
          </w:tcPr>
          <w:p w14:paraId="680F007B" w14:textId="77777777" w:rsidR="00187132" w:rsidRPr="008A5FE6" w:rsidRDefault="00187132" w:rsidP="00443CF7">
            <w:pPr>
              <w:jc w:val="left"/>
              <w:rPr>
                <w:sz w:val="20"/>
                <w:szCs w:val="20"/>
                <w:lang w:val="es-MX" w:eastAsia="es-MX"/>
              </w:rPr>
            </w:pPr>
            <w:r w:rsidRPr="008A5FE6">
              <w:rPr>
                <w:sz w:val="20"/>
                <w:szCs w:val="20"/>
                <w:lang w:val="es-MX" w:eastAsia="es-MX"/>
              </w:rPr>
              <w:t>Gasto de Capital</w:t>
            </w:r>
          </w:p>
        </w:tc>
        <w:tc>
          <w:tcPr>
            <w:tcW w:w="425" w:type="dxa"/>
            <w:shd w:val="clear" w:color="auto" w:fill="auto"/>
            <w:noWrap/>
            <w:vAlign w:val="bottom"/>
            <w:hideMark/>
          </w:tcPr>
          <w:p w14:paraId="229264EC"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65367D56"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84" w:type="dxa"/>
            <w:shd w:val="clear" w:color="auto" w:fill="auto"/>
            <w:noWrap/>
            <w:vAlign w:val="bottom"/>
            <w:hideMark/>
          </w:tcPr>
          <w:p w14:paraId="767330A5"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62" w:type="dxa"/>
            <w:shd w:val="clear" w:color="auto" w:fill="auto"/>
            <w:noWrap/>
            <w:vAlign w:val="bottom"/>
            <w:hideMark/>
          </w:tcPr>
          <w:p w14:paraId="3C1E1311"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2361D129" w14:textId="77777777" w:rsidR="0036358E" w:rsidRPr="008A5FE6" w:rsidRDefault="0036358E" w:rsidP="00443CF7">
            <w:pPr>
              <w:jc w:val="left"/>
              <w:rPr>
                <w:sz w:val="20"/>
                <w:szCs w:val="20"/>
                <w:lang w:val="es-MX" w:eastAsia="es-MX"/>
              </w:rPr>
            </w:pPr>
          </w:p>
          <w:p w14:paraId="5F5BCEB6" w14:textId="7AB24083" w:rsidR="00187132" w:rsidRPr="008A5FE6" w:rsidRDefault="003C02F7" w:rsidP="00443CF7">
            <w:pPr>
              <w:jc w:val="left"/>
              <w:rPr>
                <w:sz w:val="20"/>
                <w:szCs w:val="20"/>
                <w:lang w:val="es-MX" w:eastAsia="es-MX"/>
              </w:rPr>
            </w:pPr>
            <w:r w:rsidRPr="008A5FE6">
              <w:rPr>
                <w:sz w:val="20"/>
                <w:szCs w:val="20"/>
                <w:lang w:val="es-MX" w:eastAsia="es-MX"/>
              </w:rPr>
              <w:t>3</w:t>
            </w:r>
          </w:p>
        </w:tc>
        <w:tc>
          <w:tcPr>
            <w:tcW w:w="1843" w:type="dxa"/>
            <w:shd w:val="clear" w:color="auto" w:fill="auto"/>
            <w:noWrap/>
            <w:vAlign w:val="bottom"/>
            <w:hideMark/>
          </w:tcPr>
          <w:p w14:paraId="68CE4705" w14:textId="45D033B0" w:rsidR="00187132" w:rsidRPr="008A5FE6" w:rsidRDefault="00187132" w:rsidP="00443CF7">
            <w:pPr>
              <w:jc w:val="left"/>
              <w:rPr>
                <w:sz w:val="20"/>
                <w:szCs w:val="20"/>
                <w:lang w:val="es-MX" w:eastAsia="es-MX"/>
              </w:rPr>
            </w:pPr>
            <w:r w:rsidRPr="008A5FE6">
              <w:rPr>
                <w:sz w:val="20"/>
                <w:szCs w:val="20"/>
                <w:lang w:val="es-MX" w:eastAsia="es-MX"/>
              </w:rPr>
              <w:t>Otra maquinaria y equipo</w:t>
            </w:r>
          </w:p>
        </w:tc>
      </w:tr>
      <w:tr w:rsidR="00187132" w:rsidRPr="008A5FE6" w14:paraId="3D24531D" w14:textId="77777777" w:rsidTr="007F1340">
        <w:trPr>
          <w:trHeight w:val="300"/>
          <w:jc w:val="center"/>
        </w:trPr>
        <w:tc>
          <w:tcPr>
            <w:tcW w:w="562" w:type="dxa"/>
            <w:shd w:val="clear" w:color="auto" w:fill="auto"/>
            <w:noWrap/>
            <w:vAlign w:val="bottom"/>
            <w:hideMark/>
          </w:tcPr>
          <w:p w14:paraId="6BFDF6F7"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70" w:type="dxa"/>
            <w:shd w:val="clear" w:color="auto" w:fill="auto"/>
            <w:noWrap/>
            <w:vAlign w:val="bottom"/>
            <w:hideMark/>
          </w:tcPr>
          <w:p w14:paraId="08F84A8F" w14:textId="77777777" w:rsidR="00187132" w:rsidRPr="008A5FE6" w:rsidRDefault="00187132" w:rsidP="00443CF7">
            <w:pPr>
              <w:jc w:val="left"/>
              <w:rPr>
                <w:sz w:val="20"/>
                <w:szCs w:val="20"/>
                <w:lang w:val="es-MX" w:eastAsia="es-MX"/>
              </w:rPr>
            </w:pPr>
            <w:r w:rsidRPr="008A5FE6">
              <w:rPr>
                <w:sz w:val="20"/>
                <w:szCs w:val="20"/>
                <w:lang w:val="es-MX" w:eastAsia="es-MX"/>
              </w:rPr>
              <w:t>8</w:t>
            </w:r>
          </w:p>
        </w:tc>
        <w:tc>
          <w:tcPr>
            <w:tcW w:w="446" w:type="dxa"/>
            <w:shd w:val="clear" w:color="auto" w:fill="auto"/>
            <w:noWrap/>
            <w:vAlign w:val="bottom"/>
            <w:hideMark/>
          </w:tcPr>
          <w:p w14:paraId="385107EC"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22" w:type="dxa"/>
            <w:shd w:val="clear" w:color="auto" w:fill="auto"/>
            <w:noWrap/>
            <w:vAlign w:val="bottom"/>
            <w:hideMark/>
          </w:tcPr>
          <w:p w14:paraId="17A9B683"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64CB87E5" w14:textId="77777777" w:rsidR="00187132" w:rsidRPr="008A5FE6" w:rsidRDefault="00187132" w:rsidP="00443CF7">
            <w:pPr>
              <w:jc w:val="left"/>
              <w:rPr>
                <w:sz w:val="20"/>
                <w:szCs w:val="20"/>
                <w:lang w:val="es-MX" w:eastAsia="es-MX"/>
              </w:rPr>
            </w:pPr>
            <w:r w:rsidRPr="008A5FE6">
              <w:rPr>
                <w:sz w:val="20"/>
                <w:szCs w:val="20"/>
                <w:lang w:val="es-MX" w:eastAsia="es-MX"/>
              </w:rPr>
              <w:t>TERRENOS</w:t>
            </w:r>
          </w:p>
        </w:tc>
        <w:tc>
          <w:tcPr>
            <w:tcW w:w="574" w:type="dxa"/>
            <w:shd w:val="clear" w:color="auto" w:fill="auto"/>
            <w:noWrap/>
            <w:vAlign w:val="bottom"/>
            <w:hideMark/>
          </w:tcPr>
          <w:p w14:paraId="6F2940E4"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319" w:type="dxa"/>
            <w:shd w:val="clear" w:color="auto" w:fill="auto"/>
            <w:noWrap/>
            <w:vAlign w:val="bottom"/>
            <w:hideMark/>
          </w:tcPr>
          <w:p w14:paraId="1CAB6FD4" w14:textId="77777777" w:rsidR="00187132" w:rsidRPr="008A5FE6" w:rsidRDefault="00187132" w:rsidP="00443CF7">
            <w:pPr>
              <w:jc w:val="left"/>
              <w:rPr>
                <w:sz w:val="20"/>
                <w:szCs w:val="20"/>
                <w:lang w:val="es-MX" w:eastAsia="es-MX"/>
              </w:rPr>
            </w:pPr>
            <w:r w:rsidRPr="008A5FE6">
              <w:rPr>
                <w:sz w:val="20"/>
                <w:szCs w:val="20"/>
                <w:lang w:val="es-MX" w:eastAsia="es-MX"/>
              </w:rPr>
              <w:t>Gasto de Capital</w:t>
            </w:r>
          </w:p>
        </w:tc>
        <w:tc>
          <w:tcPr>
            <w:tcW w:w="425" w:type="dxa"/>
            <w:shd w:val="clear" w:color="auto" w:fill="auto"/>
            <w:noWrap/>
            <w:vAlign w:val="bottom"/>
            <w:hideMark/>
          </w:tcPr>
          <w:p w14:paraId="77EDDB60"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7B05D706"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84" w:type="dxa"/>
            <w:shd w:val="clear" w:color="auto" w:fill="auto"/>
            <w:noWrap/>
            <w:vAlign w:val="bottom"/>
            <w:hideMark/>
          </w:tcPr>
          <w:p w14:paraId="2A1709C7" w14:textId="77777777" w:rsidR="00187132" w:rsidRPr="008A5FE6" w:rsidRDefault="00187132" w:rsidP="00443CF7">
            <w:pPr>
              <w:jc w:val="right"/>
              <w:rPr>
                <w:sz w:val="20"/>
                <w:szCs w:val="20"/>
                <w:lang w:val="es-MX" w:eastAsia="es-MX"/>
              </w:rPr>
            </w:pPr>
            <w:r w:rsidRPr="008A5FE6">
              <w:rPr>
                <w:sz w:val="20"/>
                <w:szCs w:val="20"/>
                <w:lang w:val="es-MX" w:eastAsia="es-MX"/>
              </w:rPr>
              <w:t>5</w:t>
            </w:r>
          </w:p>
        </w:tc>
        <w:tc>
          <w:tcPr>
            <w:tcW w:w="262" w:type="dxa"/>
            <w:shd w:val="clear" w:color="auto" w:fill="auto"/>
            <w:noWrap/>
            <w:vAlign w:val="bottom"/>
            <w:hideMark/>
          </w:tcPr>
          <w:p w14:paraId="50DECFDD"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40" w:type="dxa"/>
          </w:tcPr>
          <w:p w14:paraId="5A093CCB" w14:textId="5F1D2C9E" w:rsidR="00187132" w:rsidRPr="008A5FE6" w:rsidRDefault="00992D73" w:rsidP="00443CF7">
            <w:pPr>
              <w:jc w:val="left"/>
              <w:rPr>
                <w:sz w:val="20"/>
                <w:szCs w:val="20"/>
                <w:lang w:val="es-MX" w:eastAsia="es-MX"/>
              </w:rPr>
            </w:pPr>
            <w:r w:rsidRPr="008A5FE6">
              <w:rPr>
                <w:sz w:val="20"/>
                <w:szCs w:val="20"/>
                <w:lang w:val="es-MX" w:eastAsia="es-MX"/>
              </w:rPr>
              <w:t>1</w:t>
            </w:r>
          </w:p>
        </w:tc>
        <w:tc>
          <w:tcPr>
            <w:tcW w:w="1843" w:type="dxa"/>
            <w:shd w:val="clear" w:color="auto" w:fill="auto"/>
            <w:noWrap/>
            <w:vAlign w:val="bottom"/>
            <w:hideMark/>
          </w:tcPr>
          <w:p w14:paraId="0ED93073" w14:textId="7F0ABD33" w:rsidR="00187132" w:rsidRPr="008A5FE6" w:rsidRDefault="00187132" w:rsidP="00443CF7">
            <w:pPr>
              <w:jc w:val="left"/>
              <w:rPr>
                <w:sz w:val="20"/>
                <w:szCs w:val="20"/>
                <w:lang w:val="es-MX" w:eastAsia="es-MX"/>
              </w:rPr>
            </w:pPr>
            <w:r w:rsidRPr="008A5FE6">
              <w:rPr>
                <w:sz w:val="20"/>
                <w:szCs w:val="20"/>
                <w:lang w:val="es-MX" w:eastAsia="es-MX"/>
              </w:rPr>
              <w:t>Tierras y terrenos</w:t>
            </w:r>
          </w:p>
        </w:tc>
      </w:tr>
      <w:tr w:rsidR="00187132" w:rsidRPr="008A5FE6" w14:paraId="68004F40" w14:textId="77777777" w:rsidTr="007F1340">
        <w:trPr>
          <w:trHeight w:val="300"/>
          <w:jc w:val="center"/>
        </w:trPr>
        <w:tc>
          <w:tcPr>
            <w:tcW w:w="562" w:type="dxa"/>
            <w:shd w:val="clear" w:color="auto" w:fill="auto"/>
            <w:noWrap/>
            <w:vAlign w:val="bottom"/>
            <w:hideMark/>
          </w:tcPr>
          <w:p w14:paraId="3595673D"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70" w:type="dxa"/>
            <w:shd w:val="clear" w:color="auto" w:fill="auto"/>
            <w:noWrap/>
            <w:vAlign w:val="bottom"/>
            <w:hideMark/>
          </w:tcPr>
          <w:p w14:paraId="3FA6519F" w14:textId="77777777" w:rsidR="00187132" w:rsidRPr="008A5FE6" w:rsidRDefault="00187132" w:rsidP="00443CF7">
            <w:pPr>
              <w:jc w:val="left"/>
              <w:rPr>
                <w:sz w:val="20"/>
                <w:szCs w:val="20"/>
                <w:lang w:val="es-MX" w:eastAsia="es-MX"/>
              </w:rPr>
            </w:pPr>
            <w:r w:rsidRPr="008A5FE6">
              <w:rPr>
                <w:sz w:val="20"/>
                <w:szCs w:val="20"/>
                <w:lang w:val="es-MX" w:eastAsia="es-MX"/>
              </w:rPr>
              <w:t>8</w:t>
            </w:r>
          </w:p>
        </w:tc>
        <w:tc>
          <w:tcPr>
            <w:tcW w:w="446" w:type="dxa"/>
            <w:shd w:val="clear" w:color="auto" w:fill="auto"/>
            <w:noWrap/>
            <w:vAlign w:val="bottom"/>
            <w:hideMark/>
          </w:tcPr>
          <w:p w14:paraId="6A961F05"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22" w:type="dxa"/>
            <w:shd w:val="clear" w:color="auto" w:fill="auto"/>
            <w:noWrap/>
            <w:vAlign w:val="bottom"/>
            <w:hideMark/>
          </w:tcPr>
          <w:p w14:paraId="1C30EFFD"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1C738957" w14:textId="77777777" w:rsidR="00187132" w:rsidRPr="008A5FE6" w:rsidRDefault="00187132" w:rsidP="00443CF7">
            <w:pPr>
              <w:jc w:val="left"/>
              <w:rPr>
                <w:sz w:val="20"/>
                <w:szCs w:val="20"/>
                <w:lang w:val="es-MX" w:eastAsia="es-MX"/>
              </w:rPr>
            </w:pPr>
            <w:r w:rsidRPr="008A5FE6">
              <w:rPr>
                <w:sz w:val="20"/>
                <w:szCs w:val="20"/>
                <w:lang w:val="es-MX" w:eastAsia="es-MX"/>
              </w:rPr>
              <w:t>EDIFICIOS NO RESIDENCIALES</w:t>
            </w:r>
          </w:p>
        </w:tc>
        <w:tc>
          <w:tcPr>
            <w:tcW w:w="574" w:type="dxa"/>
            <w:shd w:val="clear" w:color="auto" w:fill="auto"/>
            <w:noWrap/>
            <w:vAlign w:val="bottom"/>
            <w:hideMark/>
          </w:tcPr>
          <w:p w14:paraId="17688C93"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319" w:type="dxa"/>
            <w:shd w:val="clear" w:color="auto" w:fill="auto"/>
            <w:noWrap/>
            <w:vAlign w:val="bottom"/>
            <w:hideMark/>
          </w:tcPr>
          <w:p w14:paraId="20E59F33" w14:textId="77777777" w:rsidR="00187132" w:rsidRPr="008A5FE6" w:rsidRDefault="00187132" w:rsidP="00443CF7">
            <w:pPr>
              <w:jc w:val="left"/>
              <w:rPr>
                <w:sz w:val="20"/>
                <w:szCs w:val="20"/>
                <w:lang w:val="es-MX" w:eastAsia="es-MX"/>
              </w:rPr>
            </w:pPr>
            <w:r w:rsidRPr="008A5FE6">
              <w:rPr>
                <w:sz w:val="20"/>
                <w:szCs w:val="20"/>
                <w:lang w:val="es-MX" w:eastAsia="es-MX"/>
              </w:rPr>
              <w:t>Gasto de Capital</w:t>
            </w:r>
          </w:p>
        </w:tc>
        <w:tc>
          <w:tcPr>
            <w:tcW w:w="425" w:type="dxa"/>
            <w:shd w:val="clear" w:color="auto" w:fill="auto"/>
            <w:noWrap/>
            <w:vAlign w:val="bottom"/>
            <w:hideMark/>
          </w:tcPr>
          <w:p w14:paraId="2419190F"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71E30A65"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84" w:type="dxa"/>
            <w:shd w:val="clear" w:color="auto" w:fill="auto"/>
            <w:noWrap/>
            <w:vAlign w:val="bottom"/>
            <w:hideMark/>
          </w:tcPr>
          <w:p w14:paraId="2E12BC81"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62" w:type="dxa"/>
            <w:shd w:val="clear" w:color="auto" w:fill="auto"/>
            <w:noWrap/>
            <w:vAlign w:val="bottom"/>
            <w:hideMark/>
          </w:tcPr>
          <w:p w14:paraId="1FD6656D"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40" w:type="dxa"/>
          </w:tcPr>
          <w:p w14:paraId="6CDCE0A3" w14:textId="77777777" w:rsidR="0036358E" w:rsidRPr="008A5FE6" w:rsidRDefault="0036358E" w:rsidP="00443CF7">
            <w:pPr>
              <w:jc w:val="left"/>
              <w:rPr>
                <w:sz w:val="20"/>
                <w:szCs w:val="20"/>
                <w:lang w:val="es-MX" w:eastAsia="es-MX"/>
              </w:rPr>
            </w:pPr>
          </w:p>
          <w:p w14:paraId="2661302D" w14:textId="5BB94019" w:rsidR="00187132" w:rsidRPr="008A5FE6" w:rsidRDefault="00992D73" w:rsidP="00443CF7">
            <w:pPr>
              <w:jc w:val="left"/>
              <w:rPr>
                <w:sz w:val="20"/>
                <w:szCs w:val="20"/>
                <w:lang w:val="es-MX" w:eastAsia="es-MX"/>
              </w:rPr>
            </w:pPr>
            <w:r w:rsidRPr="008A5FE6">
              <w:rPr>
                <w:sz w:val="20"/>
                <w:szCs w:val="20"/>
                <w:lang w:val="es-MX" w:eastAsia="es-MX"/>
              </w:rPr>
              <w:t>2</w:t>
            </w:r>
          </w:p>
        </w:tc>
        <w:tc>
          <w:tcPr>
            <w:tcW w:w="1843" w:type="dxa"/>
            <w:shd w:val="clear" w:color="auto" w:fill="auto"/>
            <w:noWrap/>
            <w:vAlign w:val="bottom"/>
            <w:hideMark/>
          </w:tcPr>
          <w:p w14:paraId="7EFDC1CA" w14:textId="371E7452" w:rsidR="00187132" w:rsidRPr="008A5FE6" w:rsidRDefault="00187132" w:rsidP="00443CF7">
            <w:pPr>
              <w:jc w:val="left"/>
              <w:rPr>
                <w:sz w:val="20"/>
                <w:szCs w:val="20"/>
                <w:lang w:val="es-MX" w:eastAsia="es-MX"/>
              </w:rPr>
            </w:pPr>
            <w:r w:rsidRPr="008A5FE6">
              <w:rPr>
                <w:sz w:val="20"/>
                <w:szCs w:val="20"/>
                <w:lang w:val="es-MX" w:eastAsia="es-MX"/>
              </w:rPr>
              <w:t>Edificios no Residenciales</w:t>
            </w:r>
          </w:p>
        </w:tc>
      </w:tr>
      <w:tr w:rsidR="00187132" w:rsidRPr="008A5FE6" w14:paraId="22F40820" w14:textId="77777777" w:rsidTr="007F1340">
        <w:trPr>
          <w:trHeight w:val="300"/>
          <w:jc w:val="center"/>
        </w:trPr>
        <w:tc>
          <w:tcPr>
            <w:tcW w:w="562" w:type="dxa"/>
            <w:shd w:val="clear" w:color="auto" w:fill="auto"/>
            <w:noWrap/>
            <w:vAlign w:val="bottom"/>
            <w:hideMark/>
          </w:tcPr>
          <w:p w14:paraId="6EED479A"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70" w:type="dxa"/>
            <w:shd w:val="clear" w:color="auto" w:fill="auto"/>
            <w:noWrap/>
            <w:vAlign w:val="bottom"/>
            <w:hideMark/>
          </w:tcPr>
          <w:p w14:paraId="1FE0DABB"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46" w:type="dxa"/>
            <w:shd w:val="clear" w:color="auto" w:fill="auto"/>
            <w:noWrap/>
            <w:vAlign w:val="bottom"/>
            <w:hideMark/>
          </w:tcPr>
          <w:p w14:paraId="1033EE1C"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22" w:type="dxa"/>
            <w:shd w:val="clear" w:color="auto" w:fill="auto"/>
            <w:noWrap/>
            <w:vAlign w:val="bottom"/>
            <w:hideMark/>
          </w:tcPr>
          <w:p w14:paraId="33426829"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15A2CB62" w14:textId="77777777" w:rsidR="00187132" w:rsidRPr="008A5FE6" w:rsidRDefault="00187132" w:rsidP="00443CF7">
            <w:pPr>
              <w:jc w:val="left"/>
              <w:rPr>
                <w:sz w:val="20"/>
                <w:szCs w:val="20"/>
                <w:lang w:val="es-MX" w:eastAsia="es-MX"/>
              </w:rPr>
            </w:pPr>
            <w:r w:rsidRPr="008A5FE6">
              <w:rPr>
                <w:sz w:val="20"/>
                <w:szCs w:val="20"/>
                <w:lang w:val="es-MX" w:eastAsia="es-MX"/>
              </w:rPr>
              <w:t>SOFTWARE</w:t>
            </w:r>
          </w:p>
        </w:tc>
        <w:tc>
          <w:tcPr>
            <w:tcW w:w="574" w:type="dxa"/>
            <w:shd w:val="clear" w:color="auto" w:fill="auto"/>
            <w:noWrap/>
            <w:vAlign w:val="bottom"/>
            <w:hideMark/>
          </w:tcPr>
          <w:p w14:paraId="216123F4"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319" w:type="dxa"/>
            <w:shd w:val="clear" w:color="auto" w:fill="auto"/>
            <w:noWrap/>
            <w:vAlign w:val="bottom"/>
            <w:hideMark/>
          </w:tcPr>
          <w:p w14:paraId="26AD07B5" w14:textId="77777777" w:rsidR="00187132" w:rsidRPr="008A5FE6" w:rsidRDefault="00187132" w:rsidP="00443CF7">
            <w:pPr>
              <w:jc w:val="left"/>
              <w:rPr>
                <w:sz w:val="20"/>
                <w:szCs w:val="20"/>
                <w:lang w:val="es-MX" w:eastAsia="es-MX"/>
              </w:rPr>
            </w:pPr>
            <w:r w:rsidRPr="008A5FE6">
              <w:rPr>
                <w:sz w:val="20"/>
                <w:szCs w:val="20"/>
                <w:lang w:val="es-MX" w:eastAsia="es-MX"/>
              </w:rPr>
              <w:t>Gasto de Capital</w:t>
            </w:r>
          </w:p>
        </w:tc>
        <w:tc>
          <w:tcPr>
            <w:tcW w:w="425" w:type="dxa"/>
            <w:shd w:val="clear" w:color="auto" w:fill="auto"/>
            <w:noWrap/>
            <w:vAlign w:val="bottom"/>
            <w:hideMark/>
          </w:tcPr>
          <w:p w14:paraId="570D69D8"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38A25B10"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84" w:type="dxa"/>
            <w:shd w:val="clear" w:color="auto" w:fill="auto"/>
            <w:noWrap/>
            <w:vAlign w:val="bottom"/>
            <w:hideMark/>
          </w:tcPr>
          <w:p w14:paraId="478C3540"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62" w:type="dxa"/>
            <w:shd w:val="clear" w:color="auto" w:fill="auto"/>
            <w:noWrap/>
            <w:vAlign w:val="bottom"/>
            <w:hideMark/>
          </w:tcPr>
          <w:p w14:paraId="68E3BA2E" w14:textId="77777777" w:rsidR="00187132" w:rsidRPr="008A5FE6" w:rsidRDefault="00187132" w:rsidP="00443CF7">
            <w:pPr>
              <w:jc w:val="right"/>
              <w:rPr>
                <w:sz w:val="20"/>
                <w:szCs w:val="20"/>
                <w:lang w:val="es-MX" w:eastAsia="es-MX"/>
              </w:rPr>
            </w:pPr>
            <w:r w:rsidRPr="008A5FE6">
              <w:rPr>
                <w:sz w:val="20"/>
                <w:szCs w:val="20"/>
                <w:lang w:val="es-MX" w:eastAsia="es-MX"/>
              </w:rPr>
              <w:t>5</w:t>
            </w:r>
          </w:p>
        </w:tc>
        <w:tc>
          <w:tcPr>
            <w:tcW w:w="240" w:type="dxa"/>
          </w:tcPr>
          <w:p w14:paraId="65F77B11" w14:textId="77777777" w:rsidR="00187132" w:rsidRPr="008A5FE6" w:rsidRDefault="00187132" w:rsidP="00443CF7">
            <w:pPr>
              <w:jc w:val="left"/>
              <w:rPr>
                <w:sz w:val="20"/>
                <w:szCs w:val="20"/>
                <w:lang w:val="es-MX" w:eastAsia="es-MX"/>
              </w:rPr>
            </w:pPr>
          </w:p>
          <w:p w14:paraId="18038598" w14:textId="77777777" w:rsidR="0036358E" w:rsidRPr="008A5FE6" w:rsidRDefault="0036358E" w:rsidP="00443CF7">
            <w:pPr>
              <w:jc w:val="left"/>
              <w:rPr>
                <w:sz w:val="20"/>
                <w:szCs w:val="20"/>
                <w:lang w:val="es-MX" w:eastAsia="es-MX"/>
              </w:rPr>
            </w:pPr>
          </w:p>
          <w:p w14:paraId="5B8A3DA4" w14:textId="02C9EFDC" w:rsidR="003C02F7" w:rsidRPr="008A5FE6" w:rsidRDefault="003C02F7" w:rsidP="00443CF7">
            <w:pPr>
              <w:jc w:val="left"/>
              <w:rPr>
                <w:sz w:val="20"/>
                <w:szCs w:val="20"/>
                <w:lang w:val="es-MX" w:eastAsia="es-MX"/>
              </w:rPr>
            </w:pPr>
            <w:r w:rsidRPr="008A5FE6">
              <w:rPr>
                <w:sz w:val="20"/>
                <w:szCs w:val="20"/>
                <w:lang w:val="es-MX" w:eastAsia="es-MX"/>
              </w:rPr>
              <w:t>3</w:t>
            </w:r>
          </w:p>
        </w:tc>
        <w:tc>
          <w:tcPr>
            <w:tcW w:w="1843" w:type="dxa"/>
            <w:shd w:val="clear" w:color="auto" w:fill="auto"/>
            <w:noWrap/>
            <w:vAlign w:val="bottom"/>
            <w:hideMark/>
          </w:tcPr>
          <w:p w14:paraId="036A6010" w14:textId="236E5A48" w:rsidR="00187132" w:rsidRPr="008A5FE6" w:rsidRDefault="00187132" w:rsidP="00443CF7">
            <w:pPr>
              <w:jc w:val="left"/>
              <w:rPr>
                <w:sz w:val="20"/>
                <w:szCs w:val="20"/>
                <w:lang w:val="es-MX" w:eastAsia="es-MX"/>
              </w:rPr>
            </w:pPr>
            <w:r w:rsidRPr="008A5FE6">
              <w:rPr>
                <w:sz w:val="20"/>
                <w:szCs w:val="20"/>
                <w:lang w:val="es-MX" w:eastAsia="es-MX"/>
              </w:rPr>
              <w:t>Programas de Informática y base de datos</w:t>
            </w:r>
          </w:p>
        </w:tc>
      </w:tr>
      <w:tr w:rsidR="00187132" w:rsidRPr="008A5FE6" w14:paraId="2A3B0AB5" w14:textId="77777777" w:rsidTr="007F1340">
        <w:trPr>
          <w:trHeight w:val="300"/>
          <w:jc w:val="center"/>
        </w:trPr>
        <w:tc>
          <w:tcPr>
            <w:tcW w:w="562" w:type="dxa"/>
            <w:shd w:val="clear" w:color="auto" w:fill="auto"/>
            <w:noWrap/>
            <w:vAlign w:val="bottom"/>
            <w:hideMark/>
          </w:tcPr>
          <w:p w14:paraId="06E883F4"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70" w:type="dxa"/>
            <w:shd w:val="clear" w:color="auto" w:fill="auto"/>
            <w:noWrap/>
            <w:vAlign w:val="bottom"/>
            <w:hideMark/>
          </w:tcPr>
          <w:p w14:paraId="211AD054"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46" w:type="dxa"/>
            <w:shd w:val="clear" w:color="auto" w:fill="auto"/>
            <w:noWrap/>
            <w:vAlign w:val="bottom"/>
            <w:hideMark/>
          </w:tcPr>
          <w:p w14:paraId="1CB6F232"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22" w:type="dxa"/>
            <w:shd w:val="clear" w:color="auto" w:fill="auto"/>
            <w:noWrap/>
            <w:vAlign w:val="bottom"/>
            <w:hideMark/>
          </w:tcPr>
          <w:p w14:paraId="31762D2D"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1DAFD5FD" w14:textId="77777777" w:rsidR="00187132" w:rsidRPr="008A5FE6" w:rsidRDefault="00187132" w:rsidP="00443CF7">
            <w:pPr>
              <w:jc w:val="left"/>
              <w:rPr>
                <w:sz w:val="20"/>
                <w:szCs w:val="20"/>
                <w:lang w:val="es-MX" w:eastAsia="es-MX"/>
              </w:rPr>
            </w:pPr>
            <w:r w:rsidRPr="008A5FE6">
              <w:rPr>
                <w:sz w:val="20"/>
                <w:szCs w:val="20"/>
                <w:lang w:val="es-MX" w:eastAsia="es-MX"/>
              </w:rPr>
              <w:t>PATENTES</w:t>
            </w:r>
          </w:p>
        </w:tc>
        <w:tc>
          <w:tcPr>
            <w:tcW w:w="574" w:type="dxa"/>
            <w:shd w:val="clear" w:color="auto" w:fill="auto"/>
            <w:noWrap/>
            <w:vAlign w:val="bottom"/>
            <w:hideMark/>
          </w:tcPr>
          <w:p w14:paraId="7DB11F0D"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319" w:type="dxa"/>
            <w:shd w:val="clear" w:color="auto" w:fill="auto"/>
            <w:noWrap/>
            <w:vAlign w:val="bottom"/>
            <w:hideMark/>
          </w:tcPr>
          <w:p w14:paraId="0F013541" w14:textId="77777777" w:rsidR="00187132" w:rsidRPr="008A5FE6" w:rsidRDefault="00187132" w:rsidP="00443CF7">
            <w:pPr>
              <w:jc w:val="left"/>
              <w:rPr>
                <w:sz w:val="20"/>
                <w:szCs w:val="20"/>
                <w:lang w:val="es-MX" w:eastAsia="es-MX"/>
              </w:rPr>
            </w:pPr>
            <w:r w:rsidRPr="008A5FE6">
              <w:rPr>
                <w:sz w:val="20"/>
                <w:szCs w:val="20"/>
                <w:lang w:val="es-MX" w:eastAsia="es-MX"/>
              </w:rPr>
              <w:t>Gasto de Capital</w:t>
            </w:r>
          </w:p>
        </w:tc>
        <w:tc>
          <w:tcPr>
            <w:tcW w:w="425" w:type="dxa"/>
            <w:shd w:val="clear" w:color="auto" w:fill="auto"/>
            <w:noWrap/>
            <w:vAlign w:val="bottom"/>
            <w:hideMark/>
          </w:tcPr>
          <w:p w14:paraId="3C64B815"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7EF6E3AD"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84" w:type="dxa"/>
            <w:shd w:val="clear" w:color="auto" w:fill="auto"/>
            <w:noWrap/>
            <w:vAlign w:val="bottom"/>
            <w:hideMark/>
          </w:tcPr>
          <w:p w14:paraId="6089732F" w14:textId="77777777" w:rsidR="00187132" w:rsidRPr="008A5FE6" w:rsidRDefault="00187132" w:rsidP="00443CF7">
            <w:pPr>
              <w:jc w:val="right"/>
              <w:rPr>
                <w:sz w:val="20"/>
                <w:szCs w:val="20"/>
                <w:lang w:val="es-MX" w:eastAsia="es-MX"/>
              </w:rPr>
            </w:pPr>
            <w:r w:rsidRPr="008A5FE6">
              <w:rPr>
                <w:sz w:val="20"/>
                <w:szCs w:val="20"/>
                <w:lang w:val="es-MX" w:eastAsia="es-MX"/>
              </w:rPr>
              <w:t>5</w:t>
            </w:r>
          </w:p>
        </w:tc>
        <w:tc>
          <w:tcPr>
            <w:tcW w:w="262" w:type="dxa"/>
            <w:shd w:val="clear" w:color="auto" w:fill="auto"/>
            <w:noWrap/>
            <w:vAlign w:val="bottom"/>
            <w:hideMark/>
          </w:tcPr>
          <w:p w14:paraId="1414BE59"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00B07785" w14:textId="77777777" w:rsidR="00187132" w:rsidRPr="008A5FE6" w:rsidRDefault="00187132" w:rsidP="00443CF7">
            <w:pPr>
              <w:jc w:val="left"/>
              <w:rPr>
                <w:sz w:val="20"/>
                <w:szCs w:val="20"/>
                <w:lang w:val="es-MX" w:eastAsia="es-MX"/>
              </w:rPr>
            </w:pPr>
          </w:p>
          <w:p w14:paraId="420CB208" w14:textId="2AFBCE84" w:rsidR="00243685" w:rsidRPr="008A5FE6" w:rsidRDefault="00243685" w:rsidP="00443CF7">
            <w:pPr>
              <w:jc w:val="left"/>
              <w:rPr>
                <w:sz w:val="20"/>
                <w:szCs w:val="20"/>
                <w:lang w:val="es-MX" w:eastAsia="es-MX"/>
              </w:rPr>
            </w:pPr>
            <w:r w:rsidRPr="008A5FE6">
              <w:rPr>
                <w:sz w:val="20"/>
                <w:szCs w:val="20"/>
                <w:lang w:val="es-MX" w:eastAsia="es-MX"/>
              </w:rPr>
              <w:t>1</w:t>
            </w:r>
          </w:p>
        </w:tc>
        <w:tc>
          <w:tcPr>
            <w:tcW w:w="1843" w:type="dxa"/>
            <w:shd w:val="clear" w:color="auto" w:fill="auto"/>
            <w:noWrap/>
            <w:vAlign w:val="bottom"/>
            <w:hideMark/>
          </w:tcPr>
          <w:p w14:paraId="7AD721DD" w14:textId="585B4FAE" w:rsidR="00187132" w:rsidRPr="008A5FE6" w:rsidRDefault="00187132" w:rsidP="00443CF7">
            <w:pPr>
              <w:jc w:val="left"/>
              <w:rPr>
                <w:sz w:val="20"/>
                <w:szCs w:val="20"/>
                <w:lang w:val="es-MX" w:eastAsia="es-MX"/>
              </w:rPr>
            </w:pPr>
            <w:r w:rsidRPr="008A5FE6">
              <w:rPr>
                <w:sz w:val="20"/>
                <w:szCs w:val="20"/>
                <w:lang w:val="es-MX" w:eastAsia="es-MX"/>
              </w:rPr>
              <w:t>Activos intangibles no producidos</w:t>
            </w:r>
          </w:p>
        </w:tc>
      </w:tr>
      <w:tr w:rsidR="00187132" w:rsidRPr="008A5FE6" w14:paraId="33A2D596" w14:textId="77777777" w:rsidTr="007F1340">
        <w:trPr>
          <w:trHeight w:val="300"/>
          <w:jc w:val="center"/>
        </w:trPr>
        <w:tc>
          <w:tcPr>
            <w:tcW w:w="562" w:type="dxa"/>
            <w:shd w:val="clear" w:color="auto" w:fill="auto"/>
            <w:noWrap/>
            <w:vAlign w:val="bottom"/>
            <w:hideMark/>
          </w:tcPr>
          <w:p w14:paraId="36167920"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70" w:type="dxa"/>
            <w:shd w:val="clear" w:color="auto" w:fill="auto"/>
            <w:noWrap/>
            <w:vAlign w:val="bottom"/>
            <w:hideMark/>
          </w:tcPr>
          <w:p w14:paraId="1731A362"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46" w:type="dxa"/>
            <w:shd w:val="clear" w:color="auto" w:fill="auto"/>
            <w:noWrap/>
            <w:vAlign w:val="bottom"/>
            <w:hideMark/>
          </w:tcPr>
          <w:p w14:paraId="6655A983"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22" w:type="dxa"/>
            <w:shd w:val="clear" w:color="auto" w:fill="auto"/>
            <w:noWrap/>
            <w:vAlign w:val="bottom"/>
            <w:hideMark/>
          </w:tcPr>
          <w:p w14:paraId="7F54E84B"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7760800D" w14:textId="77777777" w:rsidR="00187132" w:rsidRPr="008A5FE6" w:rsidRDefault="00187132" w:rsidP="00443CF7">
            <w:pPr>
              <w:jc w:val="left"/>
              <w:rPr>
                <w:sz w:val="20"/>
                <w:szCs w:val="20"/>
                <w:lang w:val="es-MX" w:eastAsia="es-MX"/>
              </w:rPr>
            </w:pPr>
            <w:r w:rsidRPr="008A5FE6">
              <w:rPr>
                <w:sz w:val="20"/>
                <w:szCs w:val="20"/>
                <w:lang w:val="es-MX" w:eastAsia="es-MX"/>
              </w:rPr>
              <w:t>MARCAS</w:t>
            </w:r>
          </w:p>
        </w:tc>
        <w:tc>
          <w:tcPr>
            <w:tcW w:w="574" w:type="dxa"/>
            <w:shd w:val="clear" w:color="auto" w:fill="auto"/>
            <w:noWrap/>
            <w:vAlign w:val="bottom"/>
            <w:hideMark/>
          </w:tcPr>
          <w:p w14:paraId="4C1D67D6"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319" w:type="dxa"/>
            <w:shd w:val="clear" w:color="auto" w:fill="auto"/>
            <w:noWrap/>
            <w:vAlign w:val="bottom"/>
            <w:hideMark/>
          </w:tcPr>
          <w:p w14:paraId="1F2552FD" w14:textId="77777777" w:rsidR="00187132" w:rsidRPr="008A5FE6" w:rsidRDefault="00187132" w:rsidP="00443CF7">
            <w:pPr>
              <w:jc w:val="left"/>
              <w:rPr>
                <w:sz w:val="20"/>
                <w:szCs w:val="20"/>
                <w:lang w:val="es-MX" w:eastAsia="es-MX"/>
              </w:rPr>
            </w:pPr>
            <w:r w:rsidRPr="008A5FE6">
              <w:rPr>
                <w:sz w:val="20"/>
                <w:szCs w:val="20"/>
                <w:lang w:val="es-MX" w:eastAsia="es-MX"/>
              </w:rPr>
              <w:t>Gasto de Capital</w:t>
            </w:r>
          </w:p>
        </w:tc>
        <w:tc>
          <w:tcPr>
            <w:tcW w:w="425" w:type="dxa"/>
            <w:shd w:val="clear" w:color="auto" w:fill="auto"/>
            <w:noWrap/>
            <w:vAlign w:val="bottom"/>
            <w:hideMark/>
          </w:tcPr>
          <w:p w14:paraId="75ED6A01"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3008AE1D"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84" w:type="dxa"/>
            <w:shd w:val="clear" w:color="auto" w:fill="auto"/>
            <w:noWrap/>
            <w:vAlign w:val="bottom"/>
            <w:hideMark/>
          </w:tcPr>
          <w:p w14:paraId="580C4ADA" w14:textId="77777777" w:rsidR="00187132" w:rsidRPr="008A5FE6" w:rsidRDefault="00187132" w:rsidP="00443CF7">
            <w:pPr>
              <w:jc w:val="right"/>
              <w:rPr>
                <w:sz w:val="20"/>
                <w:szCs w:val="20"/>
                <w:lang w:val="es-MX" w:eastAsia="es-MX"/>
              </w:rPr>
            </w:pPr>
            <w:r w:rsidRPr="008A5FE6">
              <w:rPr>
                <w:sz w:val="20"/>
                <w:szCs w:val="20"/>
                <w:lang w:val="es-MX" w:eastAsia="es-MX"/>
              </w:rPr>
              <w:t>5</w:t>
            </w:r>
          </w:p>
        </w:tc>
        <w:tc>
          <w:tcPr>
            <w:tcW w:w="262" w:type="dxa"/>
            <w:shd w:val="clear" w:color="auto" w:fill="auto"/>
            <w:noWrap/>
            <w:vAlign w:val="bottom"/>
            <w:hideMark/>
          </w:tcPr>
          <w:p w14:paraId="6AA06F80"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21B7E7D0" w14:textId="77777777" w:rsidR="00187132" w:rsidRPr="008A5FE6" w:rsidRDefault="00187132" w:rsidP="00443CF7">
            <w:pPr>
              <w:jc w:val="left"/>
              <w:rPr>
                <w:sz w:val="20"/>
                <w:szCs w:val="20"/>
                <w:lang w:val="es-MX" w:eastAsia="es-MX"/>
              </w:rPr>
            </w:pPr>
          </w:p>
          <w:p w14:paraId="17F4FCBE" w14:textId="509EF5C7" w:rsidR="00A87E8E" w:rsidRPr="008A5FE6" w:rsidRDefault="00A87E8E" w:rsidP="00443CF7">
            <w:pPr>
              <w:jc w:val="left"/>
              <w:rPr>
                <w:sz w:val="20"/>
                <w:szCs w:val="20"/>
                <w:lang w:val="es-MX" w:eastAsia="es-MX"/>
              </w:rPr>
            </w:pPr>
            <w:r w:rsidRPr="008A5FE6">
              <w:rPr>
                <w:sz w:val="20"/>
                <w:szCs w:val="20"/>
                <w:lang w:val="es-MX" w:eastAsia="es-MX"/>
              </w:rPr>
              <w:t>1</w:t>
            </w:r>
          </w:p>
        </w:tc>
        <w:tc>
          <w:tcPr>
            <w:tcW w:w="1843" w:type="dxa"/>
            <w:shd w:val="clear" w:color="auto" w:fill="auto"/>
            <w:noWrap/>
            <w:vAlign w:val="bottom"/>
            <w:hideMark/>
          </w:tcPr>
          <w:p w14:paraId="27E26754" w14:textId="1BB8B498" w:rsidR="00187132" w:rsidRPr="008A5FE6" w:rsidRDefault="00187132" w:rsidP="00443CF7">
            <w:pPr>
              <w:jc w:val="left"/>
              <w:rPr>
                <w:sz w:val="20"/>
                <w:szCs w:val="20"/>
                <w:lang w:val="es-MX" w:eastAsia="es-MX"/>
              </w:rPr>
            </w:pPr>
            <w:r w:rsidRPr="008A5FE6">
              <w:rPr>
                <w:sz w:val="20"/>
                <w:szCs w:val="20"/>
                <w:lang w:val="es-MX" w:eastAsia="es-MX"/>
              </w:rPr>
              <w:t>Activos intangibles no producidos</w:t>
            </w:r>
          </w:p>
        </w:tc>
      </w:tr>
      <w:tr w:rsidR="00187132" w:rsidRPr="008A5FE6" w14:paraId="088C0B50" w14:textId="77777777" w:rsidTr="007F1340">
        <w:trPr>
          <w:trHeight w:val="300"/>
          <w:jc w:val="center"/>
        </w:trPr>
        <w:tc>
          <w:tcPr>
            <w:tcW w:w="562" w:type="dxa"/>
            <w:shd w:val="clear" w:color="auto" w:fill="auto"/>
            <w:noWrap/>
            <w:vAlign w:val="bottom"/>
            <w:hideMark/>
          </w:tcPr>
          <w:p w14:paraId="08E8ADB1"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70" w:type="dxa"/>
            <w:shd w:val="clear" w:color="auto" w:fill="auto"/>
            <w:noWrap/>
            <w:vAlign w:val="bottom"/>
            <w:hideMark/>
          </w:tcPr>
          <w:p w14:paraId="615C1CBE"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46" w:type="dxa"/>
            <w:shd w:val="clear" w:color="auto" w:fill="auto"/>
            <w:noWrap/>
            <w:vAlign w:val="bottom"/>
            <w:hideMark/>
          </w:tcPr>
          <w:p w14:paraId="25C77CC4"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22" w:type="dxa"/>
            <w:shd w:val="clear" w:color="auto" w:fill="auto"/>
            <w:noWrap/>
            <w:vAlign w:val="bottom"/>
            <w:hideMark/>
          </w:tcPr>
          <w:p w14:paraId="710A3993"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304FBC75" w14:textId="77777777" w:rsidR="00187132" w:rsidRPr="008A5FE6" w:rsidRDefault="00187132" w:rsidP="00443CF7">
            <w:pPr>
              <w:jc w:val="left"/>
              <w:rPr>
                <w:sz w:val="20"/>
                <w:szCs w:val="20"/>
                <w:lang w:val="es-MX" w:eastAsia="es-MX"/>
              </w:rPr>
            </w:pPr>
            <w:r w:rsidRPr="008A5FE6">
              <w:rPr>
                <w:sz w:val="20"/>
                <w:szCs w:val="20"/>
                <w:lang w:val="es-MX" w:eastAsia="es-MX"/>
              </w:rPr>
              <w:t>DERECHOS</w:t>
            </w:r>
          </w:p>
        </w:tc>
        <w:tc>
          <w:tcPr>
            <w:tcW w:w="574" w:type="dxa"/>
            <w:shd w:val="clear" w:color="auto" w:fill="auto"/>
            <w:noWrap/>
            <w:vAlign w:val="bottom"/>
            <w:hideMark/>
          </w:tcPr>
          <w:p w14:paraId="7DFD9850"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319" w:type="dxa"/>
            <w:shd w:val="clear" w:color="auto" w:fill="auto"/>
            <w:noWrap/>
            <w:vAlign w:val="bottom"/>
            <w:hideMark/>
          </w:tcPr>
          <w:p w14:paraId="04C91DAB" w14:textId="77777777" w:rsidR="00187132" w:rsidRPr="008A5FE6" w:rsidRDefault="00187132" w:rsidP="00443CF7">
            <w:pPr>
              <w:jc w:val="left"/>
              <w:rPr>
                <w:sz w:val="20"/>
                <w:szCs w:val="20"/>
                <w:lang w:val="es-MX" w:eastAsia="es-MX"/>
              </w:rPr>
            </w:pPr>
            <w:r w:rsidRPr="008A5FE6">
              <w:rPr>
                <w:sz w:val="20"/>
                <w:szCs w:val="20"/>
                <w:lang w:val="es-MX" w:eastAsia="es-MX"/>
              </w:rPr>
              <w:t>Gasto de Capital</w:t>
            </w:r>
          </w:p>
        </w:tc>
        <w:tc>
          <w:tcPr>
            <w:tcW w:w="425" w:type="dxa"/>
            <w:shd w:val="clear" w:color="auto" w:fill="auto"/>
            <w:noWrap/>
            <w:vAlign w:val="bottom"/>
            <w:hideMark/>
          </w:tcPr>
          <w:p w14:paraId="3283CC1D"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053A47B6"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84" w:type="dxa"/>
            <w:shd w:val="clear" w:color="auto" w:fill="auto"/>
            <w:noWrap/>
            <w:vAlign w:val="bottom"/>
            <w:hideMark/>
          </w:tcPr>
          <w:p w14:paraId="27DDB60F" w14:textId="77777777" w:rsidR="00187132" w:rsidRPr="008A5FE6" w:rsidRDefault="00187132" w:rsidP="00443CF7">
            <w:pPr>
              <w:jc w:val="right"/>
              <w:rPr>
                <w:sz w:val="20"/>
                <w:szCs w:val="20"/>
                <w:lang w:val="es-MX" w:eastAsia="es-MX"/>
              </w:rPr>
            </w:pPr>
            <w:r w:rsidRPr="008A5FE6">
              <w:rPr>
                <w:sz w:val="20"/>
                <w:szCs w:val="20"/>
                <w:lang w:val="es-MX" w:eastAsia="es-MX"/>
              </w:rPr>
              <w:t>5</w:t>
            </w:r>
          </w:p>
        </w:tc>
        <w:tc>
          <w:tcPr>
            <w:tcW w:w="262" w:type="dxa"/>
            <w:shd w:val="clear" w:color="auto" w:fill="auto"/>
            <w:noWrap/>
            <w:vAlign w:val="bottom"/>
            <w:hideMark/>
          </w:tcPr>
          <w:p w14:paraId="7F9E25FA"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66D2C188" w14:textId="77777777" w:rsidR="00187132" w:rsidRPr="008A5FE6" w:rsidRDefault="00187132" w:rsidP="00443CF7">
            <w:pPr>
              <w:jc w:val="left"/>
              <w:rPr>
                <w:sz w:val="20"/>
                <w:szCs w:val="20"/>
                <w:lang w:val="es-MX" w:eastAsia="es-MX"/>
              </w:rPr>
            </w:pPr>
          </w:p>
          <w:p w14:paraId="760916FB" w14:textId="2D4EC168" w:rsidR="00A87E8E" w:rsidRPr="008A5FE6" w:rsidRDefault="00A87E8E" w:rsidP="00443CF7">
            <w:pPr>
              <w:jc w:val="left"/>
              <w:rPr>
                <w:sz w:val="20"/>
                <w:szCs w:val="20"/>
                <w:lang w:val="es-MX" w:eastAsia="es-MX"/>
              </w:rPr>
            </w:pPr>
            <w:r w:rsidRPr="008A5FE6">
              <w:rPr>
                <w:sz w:val="20"/>
                <w:szCs w:val="20"/>
                <w:lang w:val="es-MX" w:eastAsia="es-MX"/>
              </w:rPr>
              <w:t>1</w:t>
            </w:r>
          </w:p>
        </w:tc>
        <w:tc>
          <w:tcPr>
            <w:tcW w:w="1843" w:type="dxa"/>
            <w:shd w:val="clear" w:color="auto" w:fill="auto"/>
            <w:noWrap/>
            <w:vAlign w:val="bottom"/>
            <w:hideMark/>
          </w:tcPr>
          <w:p w14:paraId="7123E16D" w14:textId="2B304663" w:rsidR="00187132" w:rsidRPr="008A5FE6" w:rsidRDefault="00187132" w:rsidP="00443CF7">
            <w:pPr>
              <w:jc w:val="left"/>
              <w:rPr>
                <w:sz w:val="20"/>
                <w:szCs w:val="20"/>
                <w:lang w:val="es-MX" w:eastAsia="es-MX"/>
              </w:rPr>
            </w:pPr>
            <w:r w:rsidRPr="008A5FE6">
              <w:rPr>
                <w:sz w:val="20"/>
                <w:szCs w:val="20"/>
                <w:lang w:val="es-MX" w:eastAsia="es-MX"/>
              </w:rPr>
              <w:t>Activos intangibles no producidos</w:t>
            </w:r>
          </w:p>
        </w:tc>
      </w:tr>
      <w:tr w:rsidR="00187132" w:rsidRPr="008A5FE6" w14:paraId="3D42AB3F" w14:textId="77777777" w:rsidTr="007F1340">
        <w:trPr>
          <w:trHeight w:val="465"/>
          <w:jc w:val="center"/>
        </w:trPr>
        <w:tc>
          <w:tcPr>
            <w:tcW w:w="562" w:type="dxa"/>
            <w:shd w:val="clear" w:color="auto" w:fill="auto"/>
            <w:noWrap/>
            <w:vAlign w:val="bottom"/>
            <w:hideMark/>
          </w:tcPr>
          <w:p w14:paraId="7F9AA126"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70" w:type="dxa"/>
            <w:shd w:val="clear" w:color="auto" w:fill="auto"/>
            <w:noWrap/>
            <w:vAlign w:val="bottom"/>
            <w:hideMark/>
          </w:tcPr>
          <w:p w14:paraId="6A252BA2"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46" w:type="dxa"/>
            <w:shd w:val="clear" w:color="auto" w:fill="auto"/>
            <w:noWrap/>
            <w:vAlign w:val="bottom"/>
            <w:hideMark/>
          </w:tcPr>
          <w:p w14:paraId="2F07D75F" w14:textId="77777777" w:rsidR="00187132" w:rsidRPr="008A5FE6" w:rsidRDefault="00187132" w:rsidP="00443CF7">
            <w:pPr>
              <w:jc w:val="left"/>
              <w:rPr>
                <w:sz w:val="20"/>
                <w:szCs w:val="20"/>
                <w:lang w:val="es-MX" w:eastAsia="es-MX"/>
              </w:rPr>
            </w:pPr>
            <w:r w:rsidRPr="008A5FE6">
              <w:rPr>
                <w:sz w:val="20"/>
                <w:szCs w:val="20"/>
                <w:lang w:val="es-MX" w:eastAsia="es-MX"/>
              </w:rPr>
              <w:t>7</w:t>
            </w:r>
          </w:p>
        </w:tc>
        <w:tc>
          <w:tcPr>
            <w:tcW w:w="422" w:type="dxa"/>
            <w:shd w:val="clear" w:color="auto" w:fill="auto"/>
            <w:noWrap/>
            <w:vAlign w:val="bottom"/>
            <w:hideMark/>
          </w:tcPr>
          <w:p w14:paraId="5ADE121B"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1469714D" w14:textId="77777777" w:rsidR="00187132" w:rsidRPr="008A5FE6" w:rsidRDefault="00187132" w:rsidP="00443CF7">
            <w:pPr>
              <w:jc w:val="left"/>
              <w:rPr>
                <w:sz w:val="20"/>
                <w:szCs w:val="20"/>
                <w:lang w:val="es-MX" w:eastAsia="es-MX"/>
              </w:rPr>
            </w:pPr>
            <w:r w:rsidRPr="008A5FE6">
              <w:rPr>
                <w:sz w:val="20"/>
                <w:szCs w:val="20"/>
                <w:lang w:val="es-MX" w:eastAsia="es-MX"/>
              </w:rPr>
              <w:t>LICENCIAS INFORMATICAS E INTELECTUALES</w:t>
            </w:r>
          </w:p>
        </w:tc>
        <w:tc>
          <w:tcPr>
            <w:tcW w:w="574" w:type="dxa"/>
            <w:shd w:val="clear" w:color="auto" w:fill="auto"/>
            <w:noWrap/>
            <w:vAlign w:val="bottom"/>
            <w:hideMark/>
          </w:tcPr>
          <w:p w14:paraId="2C2C4222"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319" w:type="dxa"/>
            <w:shd w:val="clear" w:color="auto" w:fill="auto"/>
            <w:noWrap/>
            <w:vAlign w:val="bottom"/>
            <w:hideMark/>
          </w:tcPr>
          <w:p w14:paraId="38F1DDCE" w14:textId="77777777" w:rsidR="00187132" w:rsidRPr="008A5FE6" w:rsidRDefault="00187132" w:rsidP="00443CF7">
            <w:pPr>
              <w:jc w:val="left"/>
              <w:rPr>
                <w:sz w:val="20"/>
                <w:szCs w:val="20"/>
                <w:lang w:val="es-MX" w:eastAsia="es-MX"/>
              </w:rPr>
            </w:pPr>
            <w:r w:rsidRPr="008A5FE6">
              <w:rPr>
                <w:sz w:val="20"/>
                <w:szCs w:val="20"/>
                <w:lang w:val="es-MX" w:eastAsia="es-MX"/>
              </w:rPr>
              <w:t>Gasto de Capital</w:t>
            </w:r>
          </w:p>
        </w:tc>
        <w:tc>
          <w:tcPr>
            <w:tcW w:w="425" w:type="dxa"/>
            <w:shd w:val="clear" w:color="auto" w:fill="auto"/>
            <w:noWrap/>
            <w:vAlign w:val="bottom"/>
            <w:hideMark/>
          </w:tcPr>
          <w:p w14:paraId="31D6FE4E"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1FE6C157"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84" w:type="dxa"/>
            <w:shd w:val="clear" w:color="auto" w:fill="auto"/>
            <w:noWrap/>
            <w:vAlign w:val="bottom"/>
            <w:hideMark/>
          </w:tcPr>
          <w:p w14:paraId="7293F9A0"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62" w:type="dxa"/>
            <w:shd w:val="clear" w:color="auto" w:fill="auto"/>
            <w:noWrap/>
            <w:vAlign w:val="bottom"/>
            <w:hideMark/>
          </w:tcPr>
          <w:p w14:paraId="31DC52DB" w14:textId="77777777" w:rsidR="00187132" w:rsidRPr="008A5FE6" w:rsidRDefault="00187132" w:rsidP="00443CF7">
            <w:pPr>
              <w:jc w:val="right"/>
              <w:rPr>
                <w:sz w:val="20"/>
                <w:szCs w:val="20"/>
                <w:lang w:val="es-MX" w:eastAsia="es-MX"/>
              </w:rPr>
            </w:pPr>
            <w:r w:rsidRPr="008A5FE6">
              <w:rPr>
                <w:sz w:val="20"/>
                <w:szCs w:val="20"/>
                <w:lang w:val="es-MX" w:eastAsia="es-MX"/>
              </w:rPr>
              <w:t>5</w:t>
            </w:r>
          </w:p>
        </w:tc>
        <w:tc>
          <w:tcPr>
            <w:tcW w:w="240" w:type="dxa"/>
          </w:tcPr>
          <w:p w14:paraId="1B56AA62" w14:textId="77777777" w:rsidR="00187132" w:rsidRPr="008A5FE6" w:rsidRDefault="00187132" w:rsidP="00443CF7">
            <w:pPr>
              <w:jc w:val="left"/>
              <w:rPr>
                <w:sz w:val="20"/>
                <w:szCs w:val="20"/>
                <w:lang w:val="es-MX" w:eastAsia="es-MX"/>
              </w:rPr>
            </w:pPr>
          </w:p>
          <w:p w14:paraId="7E2BEF81" w14:textId="77777777" w:rsidR="00D4420C" w:rsidRPr="008A5FE6" w:rsidRDefault="00D4420C" w:rsidP="00443CF7">
            <w:pPr>
              <w:jc w:val="left"/>
              <w:rPr>
                <w:sz w:val="20"/>
                <w:szCs w:val="20"/>
                <w:lang w:val="es-MX" w:eastAsia="es-MX"/>
              </w:rPr>
            </w:pPr>
          </w:p>
          <w:p w14:paraId="2C9D6131" w14:textId="573DEFF8" w:rsidR="00263232" w:rsidRPr="008A5FE6" w:rsidRDefault="00263232" w:rsidP="00443CF7">
            <w:pPr>
              <w:jc w:val="left"/>
              <w:rPr>
                <w:sz w:val="20"/>
                <w:szCs w:val="20"/>
                <w:lang w:val="es-MX" w:eastAsia="es-MX"/>
              </w:rPr>
            </w:pPr>
            <w:r w:rsidRPr="008A5FE6">
              <w:rPr>
                <w:sz w:val="20"/>
                <w:szCs w:val="20"/>
                <w:lang w:val="es-MX" w:eastAsia="es-MX"/>
              </w:rPr>
              <w:t>3</w:t>
            </w:r>
          </w:p>
        </w:tc>
        <w:tc>
          <w:tcPr>
            <w:tcW w:w="1843" w:type="dxa"/>
            <w:shd w:val="clear" w:color="auto" w:fill="auto"/>
            <w:noWrap/>
            <w:vAlign w:val="bottom"/>
            <w:hideMark/>
          </w:tcPr>
          <w:p w14:paraId="6C636C67" w14:textId="50501E0B" w:rsidR="00187132" w:rsidRPr="008A5FE6" w:rsidRDefault="00187132" w:rsidP="00443CF7">
            <w:pPr>
              <w:jc w:val="left"/>
              <w:rPr>
                <w:sz w:val="20"/>
                <w:szCs w:val="20"/>
                <w:lang w:val="es-MX" w:eastAsia="es-MX"/>
              </w:rPr>
            </w:pPr>
            <w:r w:rsidRPr="008A5FE6">
              <w:rPr>
                <w:sz w:val="20"/>
                <w:szCs w:val="20"/>
                <w:lang w:val="es-MX" w:eastAsia="es-MX"/>
              </w:rPr>
              <w:t>Programas de Informática y base de datos</w:t>
            </w:r>
          </w:p>
        </w:tc>
      </w:tr>
      <w:tr w:rsidR="00187132" w:rsidRPr="008A5FE6" w14:paraId="2CCE7E63" w14:textId="77777777" w:rsidTr="007F1340">
        <w:trPr>
          <w:trHeight w:val="465"/>
          <w:jc w:val="center"/>
        </w:trPr>
        <w:tc>
          <w:tcPr>
            <w:tcW w:w="562" w:type="dxa"/>
            <w:shd w:val="clear" w:color="auto" w:fill="auto"/>
            <w:noWrap/>
            <w:vAlign w:val="bottom"/>
            <w:hideMark/>
          </w:tcPr>
          <w:p w14:paraId="41B0653B"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70" w:type="dxa"/>
            <w:shd w:val="clear" w:color="auto" w:fill="auto"/>
            <w:noWrap/>
            <w:vAlign w:val="bottom"/>
            <w:hideMark/>
          </w:tcPr>
          <w:p w14:paraId="27285E01"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46" w:type="dxa"/>
            <w:shd w:val="clear" w:color="auto" w:fill="auto"/>
            <w:noWrap/>
            <w:vAlign w:val="bottom"/>
            <w:hideMark/>
          </w:tcPr>
          <w:p w14:paraId="52AB1079" w14:textId="77777777" w:rsidR="00187132" w:rsidRPr="008A5FE6" w:rsidRDefault="00187132" w:rsidP="00443CF7">
            <w:pPr>
              <w:jc w:val="left"/>
              <w:rPr>
                <w:sz w:val="20"/>
                <w:szCs w:val="20"/>
                <w:lang w:val="es-MX" w:eastAsia="es-MX"/>
              </w:rPr>
            </w:pPr>
            <w:r w:rsidRPr="008A5FE6">
              <w:rPr>
                <w:sz w:val="20"/>
                <w:szCs w:val="20"/>
                <w:lang w:val="es-MX" w:eastAsia="es-MX"/>
              </w:rPr>
              <w:t>8</w:t>
            </w:r>
          </w:p>
        </w:tc>
        <w:tc>
          <w:tcPr>
            <w:tcW w:w="422" w:type="dxa"/>
            <w:shd w:val="clear" w:color="auto" w:fill="auto"/>
            <w:noWrap/>
            <w:vAlign w:val="bottom"/>
            <w:hideMark/>
          </w:tcPr>
          <w:p w14:paraId="07A3D012"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3271FB69" w14:textId="77777777" w:rsidR="00187132" w:rsidRPr="008A5FE6" w:rsidRDefault="00187132" w:rsidP="00443CF7">
            <w:pPr>
              <w:jc w:val="left"/>
              <w:rPr>
                <w:sz w:val="20"/>
                <w:szCs w:val="20"/>
                <w:lang w:val="es-MX" w:eastAsia="es-MX"/>
              </w:rPr>
            </w:pPr>
            <w:r w:rsidRPr="008A5FE6">
              <w:rPr>
                <w:sz w:val="20"/>
                <w:szCs w:val="20"/>
                <w:lang w:val="es-MX" w:eastAsia="es-MX"/>
              </w:rPr>
              <w:t>LICENCIAS INDUSTRIALES, COMERCIALES Y OTRAS</w:t>
            </w:r>
          </w:p>
        </w:tc>
        <w:tc>
          <w:tcPr>
            <w:tcW w:w="574" w:type="dxa"/>
            <w:shd w:val="clear" w:color="auto" w:fill="auto"/>
            <w:noWrap/>
            <w:vAlign w:val="bottom"/>
            <w:hideMark/>
          </w:tcPr>
          <w:p w14:paraId="59C6BFD0"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319" w:type="dxa"/>
            <w:shd w:val="clear" w:color="auto" w:fill="auto"/>
            <w:noWrap/>
            <w:vAlign w:val="bottom"/>
            <w:hideMark/>
          </w:tcPr>
          <w:p w14:paraId="38B97225" w14:textId="77777777" w:rsidR="00187132" w:rsidRPr="008A5FE6" w:rsidRDefault="00187132" w:rsidP="00443CF7">
            <w:pPr>
              <w:jc w:val="left"/>
              <w:rPr>
                <w:sz w:val="20"/>
                <w:szCs w:val="20"/>
                <w:lang w:val="es-MX" w:eastAsia="es-MX"/>
              </w:rPr>
            </w:pPr>
            <w:r w:rsidRPr="008A5FE6">
              <w:rPr>
                <w:sz w:val="20"/>
                <w:szCs w:val="20"/>
                <w:lang w:val="es-MX" w:eastAsia="es-MX"/>
              </w:rPr>
              <w:t>Gasto de Capital</w:t>
            </w:r>
          </w:p>
        </w:tc>
        <w:tc>
          <w:tcPr>
            <w:tcW w:w="425" w:type="dxa"/>
            <w:shd w:val="clear" w:color="auto" w:fill="auto"/>
            <w:noWrap/>
            <w:vAlign w:val="bottom"/>
            <w:hideMark/>
          </w:tcPr>
          <w:p w14:paraId="3D5CB847"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29165688"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84" w:type="dxa"/>
            <w:shd w:val="clear" w:color="auto" w:fill="auto"/>
            <w:noWrap/>
            <w:vAlign w:val="bottom"/>
            <w:hideMark/>
          </w:tcPr>
          <w:p w14:paraId="590277F8" w14:textId="77777777" w:rsidR="00187132" w:rsidRPr="008A5FE6" w:rsidRDefault="00187132" w:rsidP="00443CF7">
            <w:pPr>
              <w:jc w:val="right"/>
              <w:rPr>
                <w:sz w:val="20"/>
                <w:szCs w:val="20"/>
                <w:lang w:val="es-MX" w:eastAsia="es-MX"/>
              </w:rPr>
            </w:pPr>
            <w:r w:rsidRPr="008A5FE6">
              <w:rPr>
                <w:sz w:val="20"/>
                <w:szCs w:val="20"/>
                <w:lang w:val="es-MX" w:eastAsia="es-MX"/>
              </w:rPr>
              <w:t>5</w:t>
            </w:r>
          </w:p>
        </w:tc>
        <w:tc>
          <w:tcPr>
            <w:tcW w:w="262" w:type="dxa"/>
            <w:shd w:val="clear" w:color="auto" w:fill="auto"/>
            <w:noWrap/>
            <w:vAlign w:val="bottom"/>
            <w:hideMark/>
          </w:tcPr>
          <w:p w14:paraId="4EC159C2"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409899DA" w14:textId="385EF3C3" w:rsidR="00187132" w:rsidRPr="008A5FE6" w:rsidRDefault="00187132" w:rsidP="00443CF7">
            <w:pPr>
              <w:jc w:val="left"/>
              <w:rPr>
                <w:sz w:val="20"/>
                <w:szCs w:val="20"/>
                <w:lang w:val="es-MX" w:eastAsia="es-MX"/>
              </w:rPr>
            </w:pPr>
          </w:p>
          <w:p w14:paraId="2DBA4AB2" w14:textId="2C64E9E5" w:rsidR="00A87E8E" w:rsidRPr="008A5FE6" w:rsidRDefault="00A87E8E" w:rsidP="00443CF7">
            <w:pPr>
              <w:jc w:val="left"/>
              <w:rPr>
                <w:sz w:val="20"/>
                <w:szCs w:val="20"/>
                <w:lang w:val="es-MX" w:eastAsia="es-MX"/>
              </w:rPr>
            </w:pPr>
          </w:p>
          <w:p w14:paraId="7B996387" w14:textId="61CAF18A" w:rsidR="00263232" w:rsidRPr="008A5FE6" w:rsidRDefault="00D4420C" w:rsidP="00443CF7">
            <w:pPr>
              <w:jc w:val="left"/>
              <w:rPr>
                <w:sz w:val="20"/>
                <w:szCs w:val="20"/>
                <w:lang w:val="es-MX" w:eastAsia="es-MX"/>
              </w:rPr>
            </w:pPr>
            <w:r w:rsidRPr="008A5FE6">
              <w:rPr>
                <w:sz w:val="20"/>
                <w:szCs w:val="20"/>
                <w:lang w:val="es-MX" w:eastAsia="es-MX"/>
              </w:rPr>
              <w:t>4</w:t>
            </w:r>
          </w:p>
        </w:tc>
        <w:tc>
          <w:tcPr>
            <w:tcW w:w="1843" w:type="dxa"/>
            <w:shd w:val="clear" w:color="auto" w:fill="auto"/>
            <w:noWrap/>
            <w:vAlign w:val="bottom"/>
            <w:hideMark/>
          </w:tcPr>
          <w:p w14:paraId="6A9D3A32" w14:textId="57B5FC35" w:rsidR="00187132" w:rsidRPr="008A5FE6" w:rsidRDefault="00187132" w:rsidP="00443CF7">
            <w:pPr>
              <w:jc w:val="left"/>
              <w:rPr>
                <w:sz w:val="20"/>
                <w:szCs w:val="20"/>
                <w:lang w:val="es-MX" w:eastAsia="es-MX"/>
              </w:rPr>
            </w:pPr>
            <w:r w:rsidRPr="008A5FE6">
              <w:rPr>
                <w:sz w:val="20"/>
                <w:szCs w:val="20"/>
                <w:lang w:val="es-MX" w:eastAsia="es-MX"/>
              </w:rPr>
              <w:t>Activos intangibles no producidos</w:t>
            </w:r>
          </w:p>
        </w:tc>
      </w:tr>
      <w:tr w:rsidR="00187132" w:rsidRPr="008A5FE6" w14:paraId="3002B1DC" w14:textId="77777777" w:rsidTr="007F1340">
        <w:trPr>
          <w:trHeight w:val="300"/>
          <w:jc w:val="center"/>
        </w:trPr>
        <w:tc>
          <w:tcPr>
            <w:tcW w:w="562" w:type="dxa"/>
            <w:shd w:val="clear" w:color="auto" w:fill="auto"/>
            <w:noWrap/>
            <w:vAlign w:val="bottom"/>
            <w:hideMark/>
          </w:tcPr>
          <w:p w14:paraId="08D356DD"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70" w:type="dxa"/>
            <w:shd w:val="clear" w:color="auto" w:fill="auto"/>
            <w:noWrap/>
            <w:vAlign w:val="bottom"/>
            <w:hideMark/>
          </w:tcPr>
          <w:p w14:paraId="2EB806EC"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46" w:type="dxa"/>
            <w:shd w:val="clear" w:color="auto" w:fill="auto"/>
            <w:noWrap/>
            <w:vAlign w:val="bottom"/>
            <w:hideMark/>
          </w:tcPr>
          <w:p w14:paraId="64EE4CC5"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22" w:type="dxa"/>
            <w:shd w:val="clear" w:color="auto" w:fill="auto"/>
            <w:noWrap/>
            <w:vAlign w:val="bottom"/>
            <w:hideMark/>
          </w:tcPr>
          <w:p w14:paraId="250414E2"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28A1EA7C" w14:textId="77777777" w:rsidR="00187132" w:rsidRPr="008A5FE6" w:rsidRDefault="00187132" w:rsidP="00443CF7">
            <w:pPr>
              <w:jc w:val="left"/>
              <w:rPr>
                <w:sz w:val="20"/>
                <w:szCs w:val="20"/>
                <w:lang w:val="es-MX" w:eastAsia="es-MX"/>
              </w:rPr>
            </w:pPr>
            <w:r w:rsidRPr="008A5FE6">
              <w:rPr>
                <w:sz w:val="20"/>
                <w:szCs w:val="20"/>
                <w:lang w:val="es-MX" w:eastAsia="es-MX"/>
              </w:rPr>
              <w:t>OTROS ACTIVOS INTANGIBLES</w:t>
            </w:r>
          </w:p>
        </w:tc>
        <w:tc>
          <w:tcPr>
            <w:tcW w:w="574" w:type="dxa"/>
            <w:shd w:val="clear" w:color="auto" w:fill="auto"/>
            <w:noWrap/>
            <w:vAlign w:val="bottom"/>
            <w:hideMark/>
          </w:tcPr>
          <w:p w14:paraId="66AD5C5A"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319" w:type="dxa"/>
            <w:shd w:val="clear" w:color="auto" w:fill="auto"/>
            <w:noWrap/>
            <w:vAlign w:val="bottom"/>
            <w:hideMark/>
          </w:tcPr>
          <w:p w14:paraId="23BCE993" w14:textId="77777777" w:rsidR="00187132" w:rsidRPr="008A5FE6" w:rsidRDefault="00187132" w:rsidP="00443CF7">
            <w:pPr>
              <w:jc w:val="left"/>
              <w:rPr>
                <w:sz w:val="20"/>
                <w:szCs w:val="20"/>
                <w:lang w:val="es-MX" w:eastAsia="es-MX"/>
              </w:rPr>
            </w:pPr>
            <w:r w:rsidRPr="008A5FE6">
              <w:rPr>
                <w:sz w:val="20"/>
                <w:szCs w:val="20"/>
                <w:lang w:val="es-MX" w:eastAsia="es-MX"/>
              </w:rPr>
              <w:t>Gasto de Capital</w:t>
            </w:r>
          </w:p>
        </w:tc>
        <w:tc>
          <w:tcPr>
            <w:tcW w:w="425" w:type="dxa"/>
            <w:shd w:val="clear" w:color="auto" w:fill="auto"/>
            <w:noWrap/>
            <w:vAlign w:val="bottom"/>
            <w:hideMark/>
          </w:tcPr>
          <w:p w14:paraId="21597011"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7F2CF079"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84" w:type="dxa"/>
            <w:shd w:val="clear" w:color="auto" w:fill="auto"/>
            <w:noWrap/>
            <w:vAlign w:val="bottom"/>
            <w:hideMark/>
          </w:tcPr>
          <w:p w14:paraId="7A1249EA"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62" w:type="dxa"/>
            <w:shd w:val="clear" w:color="auto" w:fill="auto"/>
            <w:noWrap/>
            <w:vAlign w:val="bottom"/>
            <w:hideMark/>
          </w:tcPr>
          <w:p w14:paraId="2AAA8EDE" w14:textId="77777777" w:rsidR="00187132" w:rsidRPr="008A5FE6" w:rsidRDefault="00187132" w:rsidP="00443CF7">
            <w:pPr>
              <w:jc w:val="right"/>
              <w:rPr>
                <w:sz w:val="20"/>
                <w:szCs w:val="20"/>
                <w:lang w:val="es-MX" w:eastAsia="es-MX"/>
              </w:rPr>
            </w:pPr>
            <w:r w:rsidRPr="008A5FE6">
              <w:rPr>
                <w:sz w:val="20"/>
                <w:szCs w:val="20"/>
                <w:lang w:val="es-MX" w:eastAsia="es-MX"/>
              </w:rPr>
              <w:t>5</w:t>
            </w:r>
          </w:p>
        </w:tc>
        <w:tc>
          <w:tcPr>
            <w:tcW w:w="240" w:type="dxa"/>
          </w:tcPr>
          <w:p w14:paraId="60A79F5C" w14:textId="77777777" w:rsidR="00187132" w:rsidRPr="008A5FE6" w:rsidRDefault="00187132" w:rsidP="00443CF7">
            <w:pPr>
              <w:jc w:val="left"/>
              <w:rPr>
                <w:sz w:val="20"/>
                <w:szCs w:val="20"/>
                <w:lang w:val="es-MX" w:eastAsia="es-MX"/>
              </w:rPr>
            </w:pPr>
          </w:p>
          <w:p w14:paraId="35DAB88C" w14:textId="54A6BBB5" w:rsidR="00FE3296" w:rsidRPr="008A5FE6" w:rsidRDefault="00FE3296" w:rsidP="00443CF7">
            <w:pPr>
              <w:jc w:val="left"/>
              <w:rPr>
                <w:sz w:val="20"/>
                <w:szCs w:val="20"/>
                <w:lang w:val="es-MX" w:eastAsia="es-MX"/>
              </w:rPr>
            </w:pPr>
            <w:r w:rsidRPr="008A5FE6">
              <w:rPr>
                <w:sz w:val="20"/>
                <w:szCs w:val="20"/>
                <w:lang w:val="es-MX" w:eastAsia="es-MX"/>
              </w:rPr>
              <w:t>5</w:t>
            </w:r>
          </w:p>
        </w:tc>
        <w:tc>
          <w:tcPr>
            <w:tcW w:w="1843" w:type="dxa"/>
            <w:shd w:val="clear" w:color="auto" w:fill="auto"/>
            <w:noWrap/>
            <w:vAlign w:val="bottom"/>
            <w:hideMark/>
          </w:tcPr>
          <w:p w14:paraId="6C37B409" w14:textId="187AB0BB" w:rsidR="00187132" w:rsidRPr="008A5FE6" w:rsidRDefault="00187132" w:rsidP="00443CF7">
            <w:pPr>
              <w:jc w:val="left"/>
              <w:rPr>
                <w:sz w:val="20"/>
                <w:szCs w:val="20"/>
                <w:lang w:val="es-MX" w:eastAsia="es-MX"/>
              </w:rPr>
            </w:pPr>
            <w:r w:rsidRPr="008A5FE6">
              <w:rPr>
                <w:sz w:val="20"/>
                <w:szCs w:val="20"/>
                <w:lang w:val="es-MX" w:eastAsia="es-MX"/>
              </w:rPr>
              <w:t>Otros activos fijos intangibles</w:t>
            </w:r>
          </w:p>
        </w:tc>
      </w:tr>
      <w:tr w:rsidR="00187132" w:rsidRPr="008A5FE6" w14:paraId="6A2D9C03" w14:textId="77777777" w:rsidTr="007F1340">
        <w:trPr>
          <w:trHeight w:val="420"/>
          <w:jc w:val="center"/>
        </w:trPr>
        <w:tc>
          <w:tcPr>
            <w:tcW w:w="562" w:type="dxa"/>
            <w:shd w:val="clear" w:color="auto" w:fill="auto"/>
            <w:noWrap/>
            <w:vAlign w:val="bottom"/>
            <w:hideMark/>
          </w:tcPr>
          <w:p w14:paraId="726E10AC" w14:textId="77777777" w:rsidR="00187132" w:rsidRPr="008A5FE6" w:rsidRDefault="00187132" w:rsidP="00443CF7">
            <w:pPr>
              <w:jc w:val="left"/>
              <w:rPr>
                <w:sz w:val="20"/>
                <w:szCs w:val="20"/>
                <w:lang w:val="es-MX" w:eastAsia="es-MX"/>
              </w:rPr>
            </w:pPr>
            <w:r w:rsidRPr="008A5FE6">
              <w:rPr>
                <w:sz w:val="20"/>
                <w:szCs w:val="20"/>
                <w:lang w:val="es-MX" w:eastAsia="es-MX"/>
              </w:rPr>
              <w:t>6</w:t>
            </w:r>
          </w:p>
        </w:tc>
        <w:tc>
          <w:tcPr>
            <w:tcW w:w="470" w:type="dxa"/>
            <w:shd w:val="clear" w:color="auto" w:fill="auto"/>
            <w:noWrap/>
            <w:vAlign w:val="bottom"/>
            <w:hideMark/>
          </w:tcPr>
          <w:p w14:paraId="038288D4"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46" w:type="dxa"/>
            <w:shd w:val="clear" w:color="auto" w:fill="auto"/>
            <w:noWrap/>
            <w:vAlign w:val="bottom"/>
            <w:hideMark/>
          </w:tcPr>
          <w:p w14:paraId="41C7E7AF"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22" w:type="dxa"/>
            <w:shd w:val="clear" w:color="auto" w:fill="auto"/>
            <w:noWrap/>
            <w:vAlign w:val="bottom"/>
            <w:hideMark/>
          </w:tcPr>
          <w:p w14:paraId="2D100708"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5AEA8B4E" w14:textId="77777777" w:rsidR="00187132" w:rsidRPr="008A5FE6" w:rsidRDefault="00187132" w:rsidP="00443CF7">
            <w:pPr>
              <w:jc w:val="left"/>
              <w:rPr>
                <w:sz w:val="20"/>
                <w:szCs w:val="20"/>
                <w:lang w:val="es-MX" w:eastAsia="es-MX"/>
              </w:rPr>
            </w:pPr>
            <w:r w:rsidRPr="008A5FE6">
              <w:rPr>
                <w:sz w:val="20"/>
                <w:szCs w:val="20"/>
                <w:lang w:val="es-MX" w:eastAsia="es-MX"/>
              </w:rPr>
              <w:t>CONSTRUCCION DE OBRAS PARA EL ABASTECIMIENTO DE AGUA, PETROLEO, GAS, ELECTRICIDAD Y TELECOMUNICACIONES</w:t>
            </w:r>
          </w:p>
        </w:tc>
        <w:tc>
          <w:tcPr>
            <w:tcW w:w="574" w:type="dxa"/>
            <w:shd w:val="clear" w:color="auto" w:fill="auto"/>
            <w:noWrap/>
            <w:vAlign w:val="bottom"/>
            <w:hideMark/>
          </w:tcPr>
          <w:p w14:paraId="72EF2186"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319" w:type="dxa"/>
            <w:shd w:val="clear" w:color="auto" w:fill="auto"/>
            <w:noWrap/>
            <w:vAlign w:val="bottom"/>
            <w:hideMark/>
          </w:tcPr>
          <w:p w14:paraId="5AE60AFD" w14:textId="77777777" w:rsidR="00187132" w:rsidRPr="008A5FE6" w:rsidRDefault="00187132" w:rsidP="00443CF7">
            <w:pPr>
              <w:jc w:val="left"/>
              <w:rPr>
                <w:sz w:val="20"/>
                <w:szCs w:val="20"/>
                <w:lang w:val="es-MX" w:eastAsia="es-MX"/>
              </w:rPr>
            </w:pPr>
            <w:r w:rsidRPr="008A5FE6">
              <w:rPr>
                <w:sz w:val="20"/>
                <w:szCs w:val="20"/>
                <w:lang w:val="es-MX" w:eastAsia="es-MX"/>
              </w:rPr>
              <w:t>Gasto de Capital</w:t>
            </w:r>
          </w:p>
        </w:tc>
        <w:tc>
          <w:tcPr>
            <w:tcW w:w="425" w:type="dxa"/>
            <w:shd w:val="clear" w:color="auto" w:fill="auto"/>
            <w:noWrap/>
            <w:vAlign w:val="bottom"/>
            <w:hideMark/>
          </w:tcPr>
          <w:p w14:paraId="464068BF"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2FFF4340"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84" w:type="dxa"/>
            <w:shd w:val="clear" w:color="auto" w:fill="auto"/>
            <w:noWrap/>
            <w:vAlign w:val="bottom"/>
            <w:hideMark/>
          </w:tcPr>
          <w:p w14:paraId="6EC3BC3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6619C075" w14:textId="77777777" w:rsidR="00187132" w:rsidRPr="008A5FE6" w:rsidRDefault="00187132" w:rsidP="00443CF7">
            <w:pPr>
              <w:jc w:val="left"/>
              <w:rPr>
                <w:sz w:val="20"/>
                <w:szCs w:val="20"/>
                <w:lang w:val="es-MX" w:eastAsia="es-MX"/>
              </w:rPr>
            </w:pPr>
            <w:r w:rsidRPr="008A5FE6">
              <w:rPr>
                <w:sz w:val="20"/>
                <w:szCs w:val="20"/>
                <w:lang w:val="es-MX" w:eastAsia="es-MX"/>
              </w:rPr>
              <w:t> </w:t>
            </w:r>
          </w:p>
        </w:tc>
        <w:tc>
          <w:tcPr>
            <w:tcW w:w="240" w:type="dxa"/>
          </w:tcPr>
          <w:p w14:paraId="068BCCF6"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04F94736" w14:textId="5F8EDB9C" w:rsidR="00187132" w:rsidRPr="008A5FE6" w:rsidRDefault="00187132" w:rsidP="00443CF7">
            <w:pPr>
              <w:jc w:val="left"/>
              <w:rPr>
                <w:sz w:val="20"/>
                <w:szCs w:val="20"/>
                <w:lang w:val="es-MX" w:eastAsia="es-MX"/>
              </w:rPr>
            </w:pPr>
            <w:r w:rsidRPr="008A5FE6">
              <w:rPr>
                <w:sz w:val="20"/>
                <w:szCs w:val="20"/>
                <w:lang w:val="es-MX" w:eastAsia="es-MX"/>
              </w:rPr>
              <w:t>Construcciones en Proceso</w:t>
            </w:r>
          </w:p>
        </w:tc>
      </w:tr>
      <w:tr w:rsidR="00187132" w:rsidRPr="008A5FE6" w14:paraId="0C236BE1" w14:textId="77777777" w:rsidTr="007F1340">
        <w:trPr>
          <w:trHeight w:val="300"/>
          <w:jc w:val="center"/>
        </w:trPr>
        <w:tc>
          <w:tcPr>
            <w:tcW w:w="562" w:type="dxa"/>
            <w:shd w:val="clear" w:color="auto" w:fill="auto"/>
            <w:noWrap/>
            <w:vAlign w:val="bottom"/>
            <w:hideMark/>
          </w:tcPr>
          <w:p w14:paraId="33F95628" w14:textId="77777777" w:rsidR="00187132" w:rsidRPr="008A5FE6" w:rsidRDefault="00187132" w:rsidP="00443CF7">
            <w:pPr>
              <w:jc w:val="left"/>
              <w:rPr>
                <w:sz w:val="20"/>
                <w:szCs w:val="20"/>
                <w:lang w:val="es-MX" w:eastAsia="es-MX"/>
              </w:rPr>
            </w:pPr>
            <w:r w:rsidRPr="008A5FE6">
              <w:rPr>
                <w:sz w:val="20"/>
                <w:szCs w:val="20"/>
                <w:lang w:val="es-MX" w:eastAsia="es-MX"/>
              </w:rPr>
              <w:t>6</w:t>
            </w:r>
          </w:p>
        </w:tc>
        <w:tc>
          <w:tcPr>
            <w:tcW w:w="470" w:type="dxa"/>
            <w:shd w:val="clear" w:color="auto" w:fill="auto"/>
            <w:noWrap/>
            <w:vAlign w:val="bottom"/>
            <w:hideMark/>
          </w:tcPr>
          <w:p w14:paraId="7F6B0D73"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46" w:type="dxa"/>
            <w:shd w:val="clear" w:color="auto" w:fill="auto"/>
            <w:noWrap/>
            <w:vAlign w:val="bottom"/>
            <w:hideMark/>
          </w:tcPr>
          <w:p w14:paraId="48EFFB93"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22" w:type="dxa"/>
            <w:shd w:val="clear" w:color="auto" w:fill="auto"/>
            <w:noWrap/>
            <w:vAlign w:val="bottom"/>
            <w:hideMark/>
          </w:tcPr>
          <w:p w14:paraId="3993078D"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58957B32" w14:textId="77777777" w:rsidR="00187132" w:rsidRPr="008A5FE6" w:rsidRDefault="00187132" w:rsidP="00443CF7">
            <w:pPr>
              <w:jc w:val="left"/>
              <w:rPr>
                <w:sz w:val="20"/>
                <w:szCs w:val="20"/>
                <w:lang w:val="es-MX" w:eastAsia="es-MX"/>
              </w:rPr>
            </w:pPr>
            <w:r w:rsidRPr="008A5FE6">
              <w:rPr>
                <w:sz w:val="20"/>
                <w:szCs w:val="20"/>
                <w:lang w:val="es-MX" w:eastAsia="es-MX"/>
              </w:rPr>
              <w:t>EDIFICACION NO HABITACIONAL</w:t>
            </w:r>
          </w:p>
        </w:tc>
        <w:tc>
          <w:tcPr>
            <w:tcW w:w="574" w:type="dxa"/>
            <w:shd w:val="clear" w:color="auto" w:fill="auto"/>
            <w:noWrap/>
            <w:vAlign w:val="bottom"/>
            <w:hideMark/>
          </w:tcPr>
          <w:p w14:paraId="79A4183C"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319" w:type="dxa"/>
            <w:shd w:val="clear" w:color="auto" w:fill="auto"/>
            <w:noWrap/>
            <w:vAlign w:val="bottom"/>
            <w:hideMark/>
          </w:tcPr>
          <w:p w14:paraId="2742A54B" w14:textId="77777777" w:rsidR="00187132" w:rsidRPr="008A5FE6" w:rsidRDefault="00187132" w:rsidP="00443CF7">
            <w:pPr>
              <w:jc w:val="left"/>
              <w:rPr>
                <w:sz w:val="20"/>
                <w:szCs w:val="20"/>
                <w:lang w:val="es-MX" w:eastAsia="es-MX"/>
              </w:rPr>
            </w:pPr>
            <w:r w:rsidRPr="008A5FE6">
              <w:rPr>
                <w:sz w:val="20"/>
                <w:szCs w:val="20"/>
                <w:lang w:val="es-MX" w:eastAsia="es-MX"/>
              </w:rPr>
              <w:t>Gasto de Capital</w:t>
            </w:r>
          </w:p>
        </w:tc>
        <w:tc>
          <w:tcPr>
            <w:tcW w:w="425" w:type="dxa"/>
            <w:shd w:val="clear" w:color="auto" w:fill="auto"/>
            <w:noWrap/>
            <w:vAlign w:val="bottom"/>
            <w:hideMark/>
          </w:tcPr>
          <w:p w14:paraId="42CBEC83"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243D3542"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84" w:type="dxa"/>
            <w:shd w:val="clear" w:color="auto" w:fill="auto"/>
            <w:noWrap/>
            <w:vAlign w:val="bottom"/>
            <w:hideMark/>
          </w:tcPr>
          <w:p w14:paraId="5B30EC62"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7EE94969" w14:textId="77777777" w:rsidR="00187132" w:rsidRPr="008A5FE6" w:rsidRDefault="00187132" w:rsidP="00443CF7">
            <w:pPr>
              <w:jc w:val="left"/>
              <w:rPr>
                <w:sz w:val="20"/>
                <w:szCs w:val="20"/>
                <w:lang w:val="es-MX" w:eastAsia="es-MX"/>
              </w:rPr>
            </w:pPr>
            <w:r w:rsidRPr="008A5FE6">
              <w:rPr>
                <w:sz w:val="20"/>
                <w:szCs w:val="20"/>
                <w:lang w:val="es-MX" w:eastAsia="es-MX"/>
              </w:rPr>
              <w:t> </w:t>
            </w:r>
          </w:p>
        </w:tc>
        <w:tc>
          <w:tcPr>
            <w:tcW w:w="240" w:type="dxa"/>
          </w:tcPr>
          <w:p w14:paraId="214E3A9F"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56B22ADE" w14:textId="7F05EC7C" w:rsidR="00187132" w:rsidRPr="008A5FE6" w:rsidRDefault="00187132" w:rsidP="00443CF7">
            <w:pPr>
              <w:jc w:val="left"/>
              <w:rPr>
                <w:sz w:val="20"/>
                <w:szCs w:val="20"/>
                <w:lang w:val="es-MX" w:eastAsia="es-MX"/>
              </w:rPr>
            </w:pPr>
            <w:r w:rsidRPr="008A5FE6">
              <w:rPr>
                <w:sz w:val="20"/>
                <w:szCs w:val="20"/>
                <w:lang w:val="es-MX" w:eastAsia="es-MX"/>
              </w:rPr>
              <w:t>Construcciones en Proceso</w:t>
            </w:r>
          </w:p>
        </w:tc>
      </w:tr>
      <w:tr w:rsidR="00187132" w:rsidRPr="008A5FE6" w14:paraId="440F8255" w14:textId="77777777" w:rsidTr="007F1340">
        <w:trPr>
          <w:trHeight w:val="300"/>
          <w:jc w:val="center"/>
        </w:trPr>
        <w:tc>
          <w:tcPr>
            <w:tcW w:w="562" w:type="dxa"/>
            <w:shd w:val="clear" w:color="auto" w:fill="auto"/>
            <w:noWrap/>
            <w:vAlign w:val="bottom"/>
            <w:hideMark/>
          </w:tcPr>
          <w:p w14:paraId="45EE596D" w14:textId="77777777" w:rsidR="00187132" w:rsidRPr="008A5FE6" w:rsidRDefault="00187132" w:rsidP="00443CF7">
            <w:pPr>
              <w:jc w:val="left"/>
              <w:rPr>
                <w:sz w:val="20"/>
                <w:szCs w:val="20"/>
                <w:lang w:val="es-MX" w:eastAsia="es-MX"/>
              </w:rPr>
            </w:pPr>
            <w:r w:rsidRPr="008A5FE6">
              <w:rPr>
                <w:sz w:val="20"/>
                <w:szCs w:val="20"/>
                <w:lang w:val="es-MX" w:eastAsia="es-MX"/>
              </w:rPr>
              <w:t>8</w:t>
            </w:r>
          </w:p>
        </w:tc>
        <w:tc>
          <w:tcPr>
            <w:tcW w:w="470" w:type="dxa"/>
            <w:shd w:val="clear" w:color="auto" w:fill="auto"/>
            <w:noWrap/>
            <w:vAlign w:val="bottom"/>
            <w:hideMark/>
          </w:tcPr>
          <w:p w14:paraId="63E97766" w14:textId="77777777" w:rsidR="00187132" w:rsidRPr="008A5FE6" w:rsidRDefault="00187132" w:rsidP="00443CF7">
            <w:pPr>
              <w:jc w:val="left"/>
              <w:rPr>
                <w:sz w:val="20"/>
                <w:szCs w:val="20"/>
                <w:lang w:val="es-MX" w:eastAsia="es-MX"/>
              </w:rPr>
            </w:pPr>
            <w:r w:rsidRPr="008A5FE6">
              <w:rPr>
                <w:sz w:val="20"/>
                <w:szCs w:val="20"/>
                <w:lang w:val="es-MX" w:eastAsia="es-MX"/>
              </w:rPr>
              <w:t>5</w:t>
            </w:r>
          </w:p>
        </w:tc>
        <w:tc>
          <w:tcPr>
            <w:tcW w:w="446" w:type="dxa"/>
            <w:shd w:val="clear" w:color="auto" w:fill="auto"/>
            <w:noWrap/>
            <w:vAlign w:val="bottom"/>
            <w:hideMark/>
          </w:tcPr>
          <w:p w14:paraId="0E9664DE"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22" w:type="dxa"/>
            <w:shd w:val="clear" w:color="auto" w:fill="auto"/>
            <w:noWrap/>
            <w:vAlign w:val="bottom"/>
            <w:hideMark/>
          </w:tcPr>
          <w:p w14:paraId="3AA83FD6"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63A5CE81" w14:textId="77777777" w:rsidR="00187132" w:rsidRPr="008A5FE6" w:rsidRDefault="00187132" w:rsidP="00443CF7">
            <w:pPr>
              <w:jc w:val="left"/>
              <w:rPr>
                <w:sz w:val="20"/>
                <w:szCs w:val="20"/>
                <w:lang w:val="es-MX" w:eastAsia="es-MX"/>
              </w:rPr>
            </w:pPr>
            <w:r w:rsidRPr="008A5FE6">
              <w:rPr>
                <w:sz w:val="20"/>
                <w:szCs w:val="20"/>
                <w:lang w:val="es-MX" w:eastAsia="es-MX"/>
              </w:rPr>
              <w:t>OTROS CONVENIOS</w:t>
            </w:r>
          </w:p>
        </w:tc>
        <w:tc>
          <w:tcPr>
            <w:tcW w:w="574" w:type="dxa"/>
            <w:shd w:val="clear" w:color="auto" w:fill="auto"/>
            <w:noWrap/>
            <w:vAlign w:val="bottom"/>
            <w:hideMark/>
          </w:tcPr>
          <w:p w14:paraId="6AF01BEE"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186C56F9"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0F515C50" w14:textId="77777777" w:rsidR="00187132" w:rsidRPr="008A5FE6" w:rsidRDefault="00187132" w:rsidP="00443CF7">
            <w:pPr>
              <w:jc w:val="left"/>
              <w:rPr>
                <w:sz w:val="20"/>
                <w:szCs w:val="20"/>
                <w:lang w:val="es-MX" w:eastAsia="es-MX"/>
              </w:rPr>
            </w:pPr>
            <w:r w:rsidRPr="008A5FE6">
              <w:rPr>
                <w:sz w:val="20"/>
                <w:szCs w:val="20"/>
                <w:lang w:val="es-MX" w:eastAsia="es-MX"/>
              </w:rPr>
              <w:t> </w:t>
            </w:r>
          </w:p>
        </w:tc>
        <w:tc>
          <w:tcPr>
            <w:tcW w:w="425" w:type="dxa"/>
            <w:shd w:val="clear" w:color="auto" w:fill="auto"/>
            <w:noWrap/>
            <w:vAlign w:val="bottom"/>
            <w:hideMark/>
          </w:tcPr>
          <w:p w14:paraId="3F4F11F9" w14:textId="77777777" w:rsidR="00187132" w:rsidRPr="008A5FE6" w:rsidRDefault="00187132" w:rsidP="00443CF7">
            <w:pPr>
              <w:jc w:val="left"/>
              <w:rPr>
                <w:sz w:val="20"/>
                <w:szCs w:val="20"/>
                <w:lang w:val="es-MX" w:eastAsia="es-MX"/>
              </w:rPr>
            </w:pPr>
            <w:r w:rsidRPr="008A5FE6">
              <w:rPr>
                <w:sz w:val="20"/>
                <w:szCs w:val="20"/>
                <w:lang w:val="es-MX" w:eastAsia="es-MX"/>
              </w:rPr>
              <w:t> </w:t>
            </w:r>
          </w:p>
        </w:tc>
        <w:tc>
          <w:tcPr>
            <w:tcW w:w="284" w:type="dxa"/>
            <w:shd w:val="clear" w:color="auto" w:fill="auto"/>
            <w:noWrap/>
            <w:vAlign w:val="bottom"/>
            <w:hideMark/>
          </w:tcPr>
          <w:p w14:paraId="57715E0A" w14:textId="77777777" w:rsidR="00187132" w:rsidRPr="008A5FE6" w:rsidRDefault="00187132" w:rsidP="00443CF7">
            <w:pPr>
              <w:jc w:val="left"/>
              <w:rPr>
                <w:sz w:val="20"/>
                <w:szCs w:val="20"/>
                <w:lang w:val="es-MX" w:eastAsia="es-MX"/>
              </w:rPr>
            </w:pPr>
            <w:r w:rsidRPr="008A5FE6">
              <w:rPr>
                <w:sz w:val="20"/>
                <w:szCs w:val="20"/>
                <w:lang w:val="es-MX" w:eastAsia="es-MX"/>
              </w:rPr>
              <w:t> </w:t>
            </w:r>
          </w:p>
        </w:tc>
        <w:tc>
          <w:tcPr>
            <w:tcW w:w="262" w:type="dxa"/>
            <w:shd w:val="clear" w:color="auto" w:fill="auto"/>
            <w:noWrap/>
            <w:vAlign w:val="bottom"/>
            <w:hideMark/>
          </w:tcPr>
          <w:p w14:paraId="333184A5" w14:textId="77777777" w:rsidR="00187132" w:rsidRPr="008A5FE6" w:rsidRDefault="00187132" w:rsidP="00443CF7">
            <w:pPr>
              <w:jc w:val="left"/>
              <w:rPr>
                <w:sz w:val="20"/>
                <w:szCs w:val="20"/>
                <w:lang w:val="es-MX" w:eastAsia="es-MX"/>
              </w:rPr>
            </w:pPr>
            <w:r w:rsidRPr="008A5FE6">
              <w:rPr>
                <w:sz w:val="20"/>
                <w:szCs w:val="20"/>
                <w:lang w:val="es-MX" w:eastAsia="es-MX"/>
              </w:rPr>
              <w:t> </w:t>
            </w:r>
          </w:p>
        </w:tc>
        <w:tc>
          <w:tcPr>
            <w:tcW w:w="240" w:type="dxa"/>
          </w:tcPr>
          <w:p w14:paraId="4D83A2B7"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0DBA6DB5" w14:textId="2E2E9E82" w:rsidR="00187132" w:rsidRPr="008A5FE6" w:rsidRDefault="00187132" w:rsidP="00443CF7">
            <w:pPr>
              <w:jc w:val="left"/>
              <w:rPr>
                <w:sz w:val="20"/>
                <w:szCs w:val="20"/>
                <w:lang w:val="es-MX" w:eastAsia="es-MX"/>
              </w:rPr>
            </w:pPr>
            <w:r w:rsidRPr="008A5FE6">
              <w:rPr>
                <w:sz w:val="20"/>
                <w:szCs w:val="20"/>
                <w:lang w:val="es-MX" w:eastAsia="es-MX"/>
              </w:rPr>
              <w:t> </w:t>
            </w:r>
          </w:p>
        </w:tc>
      </w:tr>
      <w:tr w:rsidR="00187132" w:rsidRPr="008A5FE6" w14:paraId="02E58E2D" w14:textId="77777777" w:rsidTr="007F1340">
        <w:trPr>
          <w:trHeight w:val="465"/>
          <w:jc w:val="center"/>
        </w:trPr>
        <w:tc>
          <w:tcPr>
            <w:tcW w:w="562" w:type="dxa"/>
            <w:shd w:val="clear" w:color="auto" w:fill="auto"/>
            <w:noWrap/>
            <w:vAlign w:val="bottom"/>
            <w:hideMark/>
          </w:tcPr>
          <w:p w14:paraId="2207DEF5"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70" w:type="dxa"/>
            <w:shd w:val="clear" w:color="auto" w:fill="auto"/>
            <w:noWrap/>
            <w:vAlign w:val="bottom"/>
            <w:hideMark/>
          </w:tcPr>
          <w:p w14:paraId="23011BF2"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46" w:type="dxa"/>
            <w:shd w:val="clear" w:color="auto" w:fill="auto"/>
            <w:noWrap/>
            <w:vAlign w:val="bottom"/>
            <w:hideMark/>
          </w:tcPr>
          <w:p w14:paraId="7C99DC91"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22" w:type="dxa"/>
            <w:shd w:val="clear" w:color="auto" w:fill="auto"/>
            <w:noWrap/>
            <w:vAlign w:val="bottom"/>
            <w:hideMark/>
          </w:tcPr>
          <w:p w14:paraId="35AF95B8"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2C0F952D" w14:textId="77777777" w:rsidR="00187132" w:rsidRPr="008A5FE6" w:rsidRDefault="00187132" w:rsidP="00443CF7">
            <w:pPr>
              <w:jc w:val="left"/>
              <w:rPr>
                <w:sz w:val="20"/>
                <w:szCs w:val="20"/>
                <w:lang w:val="es-MX" w:eastAsia="es-MX"/>
              </w:rPr>
            </w:pPr>
            <w:r w:rsidRPr="008A5FE6">
              <w:rPr>
                <w:sz w:val="20"/>
                <w:szCs w:val="20"/>
                <w:lang w:val="es-MX" w:eastAsia="es-MX"/>
              </w:rPr>
              <w:t xml:space="preserve">AMORTIZACION DE LA DEUDA INTERNA CON INSTITUCIONES </w:t>
            </w:r>
            <w:r w:rsidRPr="008A5FE6">
              <w:rPr>
                <w:sz w:val="20"/>
                <w:szCs w:val="20"/>
                <w:lang w:val="es-MX" w:eastAsia="es-MX"/>
              </w:rPr>
              <w:lastRenderedPageBreak/>
              <w:t>DE CREDITO</w:t>
            </w:r>
          </w:p>
        </w:tc>
        <w:tc>
          <w:tcPr>
            <w:tcW w:w="574" w:type="dxa"/>
            <w:shd w:val="clear" w:color="auto" w:fill="auto"/>
            <w:noWrap/>
            <w:vAlign w:val="bottom"/>
            <w:hideMark/>
          </w:tcPr>
          <w:p w14:paraId="6CDAB750" w14:textId="77777777" w:rsidR="00187132" w:rsidRPr="008A5FE6" w:rsidRDefault="00187132" w:rsidP="00443CF7">
            <w:pPr>
              <w:jc w:val="right"/>
              <w:rPr>
                <w:sz w:val="20"/>
                <w:szCs w:val="20"/>
                <w:lang w:val="es-MX" w:eastAsia="es-MX"/>
              </w:rPr>
            </w:pPr>
            <w:r w:rsidRPr="008A5FE6">
              <w:rPr>
                <w:sz w:val="20"/>
                <w:szCs w:val="20"/>
                <w:lang w:val="es-MX" w:eastAsia="es-MX"/>
              </w:rPr>
              <w:lastRenderedPageBreak/>
              <w:t>1</w:t>
            </w:r>
          </w:p>
        </w:tc>
        <w:tc>
          <w:tcPr>
            <w:tcW w:w="2319" w:type="dxa"/>
            <w:shd w:val="clear" w:color="auto" w:fill="auto"/>
            <w:noWrap/>
            <w:vAlign w:val="bottom"/>
            <w:hideMark/>
          </w:tcPr>
          <w:p w14:paraId="1DB75B58"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1E380C5F" w14:textId="77777777" w:rsidR="00187132" w:rsidRPr="008A5FE6" w:rsidRDefault="00187132" w:rsidP="00443CF7">
            <w:pPr>
              <w:jc w:val="right"/>
              <w:rPr>
                <w:sz w:val="20"/>
                <w:szCs w:val="20"/>
                <w:lang w:val="es-MX" w:eastAsia="es-MX"/>
              </w:rPr>
            </w:pPr>
            <w:r w:rsidRPr="008A5FE6">
              <w:rPr>
                <w:sz w:val="20"/>
                <w:szCs w:val="20"/>
                <w:lang w:val="es-MX" w:eastAsia="es-MX"/>
              </w:rPr>
              <w:t>3</w:t>
            </w:r>
          </w:p>
        </w:tc>
        <w:tc>
          <w:tcPr>
            <w:tcW w:w="425" w:type="dxa"/>
            <w:shd w:val="clear" w:color="auto" w:fill="auto"/>
            <w:noWrap/>
            <w:vAlign w:val="bottom"/>
            <w:hideMark/>
          </w:tcPr>
          <w:p w14:paraId="673F6456"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84" w:type="dxa"/>
            <w:shd w:val="clear" w:color="auto" w:fill="auto"/>
            <w:noWrap/>
            <w:vAlign w:val="bottom"/>
            <w:hideMark/>
          </w:tcPr>
          <w:p w14:paraId="05F9308E"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62" w:type="dxa"/>
            <w:shd w:val="clear" w:color="auto" w:fill="auto"/>
            <w:noWrap/>
            <w:vAlign w:val="bottom"/>
            <w:hideMark/>
          </w:tcPr>
          <w:p w14:paraId="43C86DFC"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40" w:type="dxa"/>
          </w:tcPr>
          <w:p w14:paraId="24A19FF6" w14:textId="77777777" w:rsidR="00187132" w:rsidRPr="008A5FE6" w:rsidRDefault="00187132" w:rsidP="00443CF7">
            <w:pPr>
              <w:jc w:val="left"/>
              <w:rPr>
                <w:sz w:val="20"/>
                <w:szCs w:val="20"/>
                <w:lang w:val="es-MX" w:eastAsia="es-MX"/>
              </w:rPr>
            </w:pPr>
          </w:p>
          <w:p w14:paraId="457EC95B" w14:textId="77777777" w:rsidR="00E104B5" w:rsidRPr="008A5FE6" w:rsidRDefault="00E104B5" w:rsidP="00443CF7">
            <w:pPr>
              <w:jc w:val="left"/>
              <w:rPr>
                <w:sz w:val="20"/>
                <w:szCs w:val="20"/>
                <w:lang w:val="es-MX" w:eastAsia="es-MX"/>
              </w:rPr>
            </w:pPr>
          </w:p>
          <w:p w14:paraId="019273A8" w14:textId="58A195FC" w:rsidR="00E104B5" w:rsidRPr="008A5FE6" w:rsidRDefault="00E104B5" w:rsidP="00443CF7">
            <w:pPr>
              <w:jc w:val="left"/>
              <w:rPr>
                <w:sz w:val="20"/>
                <w:szCs w:val="20"/>
                <w:lang w:val="es-MX" w:eastAsia="es-MX"/>
              </w:rPr>
            </w:pPr>
            <w:r w:rsidRPr="008A5FE6">
              <w:rPr>
                <w:sz w:val="20"/>
                <w:szCs w:val="20"/>
                <w:lang w:val="es-MX" w:eastAsia="es-MX"/>
              </w:rPr>
              <w:lastRenderedPageBreak/>
              <w:t>3</w:t>
            </w:r>
          </w:p>
        </w:tc>
        <w:tc>
          <w:tcPr>
            <w:tcW w:w="1843" w:type="dxa"/>
            <w:shd w:val="clear" w:color="auto" w:fill="auto"/>
            <w:noWrap/>
            <w:vAlign w:val="bottom"/>
            <w:hideMark/>
          </w:tcPr>
          <w:p w14:paraId="7B303170" w14:textId="0F065909" w:rsidR="00187132" w:rsidRPr="008A5FE6" w:rsidRDefault="00187132" w:rsidP="00443CF7">
            <w:pPr>
              <w:jc w:val="left"/>
              <w:rPr>
                <w:sz w:val="20"/>
                <w:szCs w:val="20"/>
                <w:lang w:val="es-MX" w:eastAsia="es-MX"/>
              </w:rPr>
            </w:pPr>
            <w:r w:rsidRPr="008A5FE6">
              <w:rPr>
                <w:sz w:val="20"/>
                <w:szCs w:val="20"/>
                <w:lang w:val="es-MX" w:eastAsia="es-MX"/>
              </w:rPr>
              <w:lastRenderedPageBreak/>
              <w:t xml:space="preserve">Amort de la porción circulante de la </w:t>
            </w:r>
            <w:r w:rsidRPr="008A5FE6">
              <w:rPr>
                <w:sz w:val="20"/>
                <w:szCs w:val="20"/>
                <w:lang w:val="es-MX" w:eastAsia="es-MX"/>
              </w:rPr>
              <w:lastRenderedPageBreak/>
              <w:t>Deuda pública</w:t>
            </w:r>
          </w:p>
        </w:tc>
      </w:tr>
      <w:tr w:rsidR="00187132" w:rsidRPr="008A5FE6" w14:paraId="3BE18F93" w14:textId="77777777" w:rsidTr="007F1340">
        <w:trPr>
          <w:trHeight w:val="465"/>
          <w:jc w:val="center"/>
        </w:trPr>
        <w:tc>
          <w:tcPr>
            <w:tcW w:w="562" w:type="dxa"/>
            <w:shd w:val="clear" w:color="auto" w:fill="auto"/>
            <w:noWrap/>
            <w:vAlign w:val="bottom"/>
            <w:hideMark/>
          </w:tcPr>
          <w:p w14:paraId="3B8C0AD2" w14:textId="77777777" w:rsidR="00187132" w:rsidRPr="008A5FE6" w:rsidRDefault="00187132" w:rsidP="00443CF7">
            <w:pPr>
              <w:jc w:val="left"/>
              <w:rPr>
                <w:sz w:val="20"/>
                <w:szCs w:val="20"/>
                <w:lang w:val="es-MX" w:eastAsia="es-MX"/>
              </w:rPr>
            </w:pPr>
            <w:r w:rsidRPr="008A5FE6">
              <w:rPr>
                <w:sz w:val="20"/>
                <w:szCs w:val="20"/>
                <w:lang w:val="es-MX" w:eastAsia="es-MX"/>
              </w:rPr>
              <w:lastRenderedPageBreak/>
              <w:t>9</w:t>
            </w:r>
          </w:p>
        </w:tc>
        <w:tc>
          <w:tcPr>
            <w:tcW w:w="470" w:type="dxa"/>
            <w:shd w:val="clear" w:color="auto" w:fill="auto"/>
            <w:noWrap/>
            <w:vAlign w:val="bottom"/>
            <w:hideMark/>
          </w:tcPr>
          <w:p w14:paraId="0687F628" w14:textId="77777777" w:rsidR="00187132" w:rsidRPr="008A5FE6" w:rsidRDefault="00187132" w:rsidP="00443CF7">
            <w:pPr>
              <w:jc w:val="left"/>
              <w:rPr>
                <w:sz w:val="20"/>
                <w:szCs w:val="20"/>
                <w:lang w:val="es-MX" w:eastAsia="es-MX"/>
              </w:rPr>
            </w:pPr>
            <w:r w:rsidRPr="008A5FE6">
              <w:rPr>
                <w:sz w:val="20"/>
                <w:szCs w:val="20"/>
                <w:lang w:val="es-MX" w:eastAsia="es-MX"/>
              </w:rPr>
              <w:t>2</w:t>
            </w:r>
          </w:p>
        </w:tc>
        <w:tc>
          <w:tcPr>
            <w:tcW w:w="446" w:type="dxa"/>
            <w:shd w:val="clear" w:color="auto" w:fill="auto"/>
            <w:noWrap/>
            <w:vAlign w:val="bottom"/>
            <w:hideMark/>
          </w:tcPr>
          <w:p w14:paraId="28FB1B2C"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22" w:type="dxa"/>
            <w:shd w:val="clear" w:color="auto" w:fill="auto"/>
            <w:noWrap/>
            <w:vAlign w:val="bottom"/>
            <w:hideMark/>
          </w:tcPr>
          <w:p w14:paraId="444E3B21"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083F3A28" w14:textId="77777777" w:rsidR="00187132" w:rsidRPr="008A5FE6" w:rsidRDefault="00187132" w:rsidP="00443CF7">
            <w:pPr>
              <w:jc w:val="left"/>
              <w:rPr>
                <w:sz w:val="20"/>
                <w:szCs w:val="20"/>
                <w:lang w:val="es-MX" w:eastAsia="es-MX"/>
              </w:rPr>
            </w:pPr>
            <w:r w:rsidRPr="008A5FE6">
              <w:rPr>
                <w:sz w:val="20"/>
                <w:szCs w:val="20"/>
                <w:lang w:val="es-MX" w:eastAsia="es-MX"/>
              </w:rPr>
              <w:t>INTERESES DE LA DEUDA INTERNA CON INSTITUCIONES DE CREDITO</w:t>
            </w:r>
          </w:p>
        </w:tc>
        <w:tc>
          <w:tcPr>
            <w:tcW w:w="574" w:type="dxa"/>
            <w:shd w:val="clear" w:color="auto" w:fill="auto"/>
            <w:noWrap/>
            <w:vAlign w:val="bottom"/>
            <w:hideMark/>
          </w:tcPr>
          <w:p w14:paraId="7CA6C9D9"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259A8850"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346C2FEB"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35770F75"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3398C11D" w14:textId="77777777" w:rsidR="00187132" w:rsidRPr="008A5FE6" w:rsidRDefault="00187132" w:rsidP="00443CF7">
            <w:pPr>
              <w:jc w:val="right"/>
              <w:rPr>
                <w:sz w:val="20"/>
                <w:szCs w:val="20"/>
                <w:lang w:val="es-MX" w:eastAsia="es-MX"/>
              </w:rPr>
            </w:pPr>
            <w:r w:rsidRPr="008A5FE6">
              <w:rPr>
                <w:sz w:val="20"/>
                <w:szCs w:val="20"/>
                <w:lang w:val="es-MX" w:eastAsia="es-MX"/>
              </w:rPr>
              <w:t>3</w:t>
            </w:r>
          </w:p>
        </w:tc>
        <w:tc>
          <w:tcPr>
            <w:tcW w:w="262" w:type="dxa"/>
            <w:shd w:val="clear" w:color="auto" w:fill="auto"/>
            <w:noWrap/>
            <w:vAlign w:val="bottom"/>
            <w:hideMark/>
          </w:tcPr>
          <w:p w14:paraId="06354590"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40" w:type="dxa"/>
          </w:tcPr>
          <w:p w14:paraId="2F88232E" w14:textId="77777777" w:rsidR="00187132" w:rsidRPr="008A5FE6" w:rsidRDefault="00187132" w:rsidP="00443CF7">
            <w:pPr>
              <w:jc w:val="left"/>
              <w:rPr>
                <w:sz w:val="20"/>
                <w:szCs w:val="20"/>
                <w:lang w:val="es-MX" w:eastAsia="es-MX"/>
              </w:rPr>
            </w:pPr>
          </w:p>
          <w:p w14:paraId="13CF05D9" w14:textId="77777777" w:rsidR="0092606D" w:rsidRPr="008A5FE6" w:rsidRDefault="0092606D" w:rsidP="00443CF7">
            <w:pPr>
              <w:jc w:val="left"/>
              <w:rPr>
                <w:sz w:val="20"/>
                <w:szCs w:val="20"/>
                <w:lang w:val="es-MX" w:eastAsia="es-MX"/>
              </w:rPr>
            </w:pPr>
          </w:p>
          <w:p w14:paraId="7F6AD208" w14:textId="2871E8CD" w:rsidR="0092606D" w:rsidRPr="008A5FE6" w:rsidRDefault="0092606D" w:rsidP="00443CF7">
            <w:pPr>
              <w:jc w:val="left"/>
              <w:rPr>
                <w:sz w:val="20"/>
                <w:szCs w:val="20"/>
                <w:lang w:val="es-MX" w:eastAsia="es-MX"/>
              </w:rPr>
            </w:pPr>
            <w:r w:rsidRPr="008A5FE6">
              <w:rPr>
                <w:sz w:val="20"/>
                <w:szCs w:val="20"/>
                <w:lang w:val="es-MX" w:eastAsia="es-MX"/>
              </w:rPr>
              <w:t>1</w:t>
            </w:r>
          </w:p>
        </w:tc>
        <w:tc>
          <w:tcPr>
            <w:tcW w:w="1843" w:type="dxa"/>
            <w:shd w:val="clear" w:color="auto" w:fill="auto"/>
            <w:noWrap/>
            <w:vAlign w:val="bottom"/>
            <w:hideMark/>
          </w:tcPr>
          <w:p w14:paraId="44BA587D" w14:textId="53124841" w:rsidR="00187132" w:rsidRPr="008A5FE6" w:rsidRDefault="00187132" w:rsidP="00443CF7">
            <w:pPr>
              <w:jc w:val="left"/>
              <w:rPr>
                <w:sz w:val="20"/>
                <w:szCs w:val="20"/>
                <w:lang w:val="es-MX" w:eastAsia="es-MX"/>
              </w:rPr>
            </w:pPr>
            <w:r w:rsidRPr="008A5FE6">
              <w:rPr>
                <w:sz w:val="20"/>
                <w:szCs w:val="20"/>
                <w:lang w:val="es-MX" w:eastAsia="es-MX"/>
              </w:rPr>
              <w:t>Intereses de la Deuda Interna</w:t>
            </w:r>
          </w:p>
        </w:tc>
      </w:tr>
      <w:tr w:rsidR="00187132" w:rsidRPr="008A5FE6" w14:paraId="5F6C110B" w14:textId="77777777" w:rsidTr="007F1340">
        <w:trPr>
          <w:trHeight w:val="300"/>
          <w:jc w:val="center"/>
        </w:trPr>
        <w:tc>
          <w:tcPr>
            <w:tcW w:w="562" w:type="dxa"/>
            <w:shd w:val="clear" w:color="auto" w:fill="auto"/>
            <w:noWrap/>
            <w:vAlign w:val="bottom"/>
            <w:hideMark/>
          </w:tcPr>
          <w:p w14:paraId="67234568"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70" w:type="dxa"/>
            <w:shd w:val="clear" w:color="auto" w:fill="auto"/>
            <w:noWrap/>
            <w:vAlign w:val="bottom"/>
            <w:hideMark/>
          </w:tcPr>
          <w:p w14:paraId="4F2A9E4B" w14:textId="77777777" w:rsidR="00187132" w:rsidRPr="008A5FE6" w:rsidRDefault="00187132" w:rsidP="00443CF7">
            <w:pPr>
              <w:jc w:val="left"/>
              <w:rPr>
                <w:sz w:val="20"/>
                <w:szCs w:val="20"/>
                <w:lang w:val="es-MX" w:eastAsia="es-MX"/>
              </w:rPr>
            </w:pPr>
            <w:r w:rsidRPr="008A5FE6">
              <w:rPr>
                <w:sz w:val="20"/>
                <w:szCs w:val="20"/>
                <w:lang w:val="es-MX" w:eastAsia="es-MX"/>
              </w:rPr>
              <w:t>3</w:t>
            </w:r>
          </w:p>
        </w:tc>
        <w:tc>
          <w:tcPr>
            <w:tcW w:w="446" w:type="dxa"/>
            <w:shd w:val="clear" w:color="auto" w:fill="auto"/>
            <w:noWrap/>
            <w:vAlign w:val="bottom"/>
            <w:hideMark/>
          </w:tcPr>
          <w:p w14:paraId="31077239"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22" w:type="dxa"/>
            <w:shd w:val="clear" w:color="auto" w:fill="auto"/>
            <w:noWrap/>
            <w:vAlign w:val="bottom"/>
            <w:hideMark/>
          </w:tcPr>
          <w:p w14:paraId="05B5B96C"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27970701" w14:textId="77777777" w:rsidR="00187132" w:rsidRPr="008A5FE6" w:rsidRDefault="00187132" w:rsidP="00443CF7">
            <w:pPr>
              <w:jc w:val="left"/>
              <w:rPr>
                <w:sz w:val="20"/>
                <w:szCs w:val="20"/>
                <w:lang w:val="es-MX" w:eastAsia="es-MX"/>
              </w:rPr>
            </w:pPr>
            <w:r w:rsidRPr="008A5FE6">
              <w:rPr>
                <w:sz w:val="20"/>
                <w:szCs w:val="20"/>
                <w:lang w:val="es-MX" w:eastAsia="es-MX"/>
              </w:rPr>
              <w:t>COMISIONES DE LA DEUDA PUBLICA INTERNA</w:t>
            </w:r>
          </w:p>
        </w:tc>
        <w:tc>
          <w:tcPr>
            <w:tcW w:w="574" w:type="dxa"/>
            <w:shd w:val="clear" w:color="auto" w:fill="auto"/>
            <w:noWrap/>
            <w:vAlign w:val="bottom"/>
            <w:hideMark/>
          </w:tcPr>
          <w:p w14:paraId="67F46FA0"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276B4B28"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5A2F04F0"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58DD48FF"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3C46485C"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6F52D693"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6A5FBFB1"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57FEA77B" w14:textId="27650AE5"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r w:rsidR="00187132" w:rsidRPr="008A5FE6" w14:paraId="07B8B7D5" w14:textId="77777777" w:rsidTr="007F1340">
        <w:trPr>
          <w:trHeight w:val="300"/>
          <w:jc w:val="center"/>
        </w:trPr>
        <w:tc>
          <w:tcPr>
            <w:tcW w:w="562" w:type="dxa"/>
            <w:shd w:val="clear" w:color="auto" w:fill="auto"/>
            <w:noWrap/>
            <w:vAlign w:val="bottom"/>
            <w:hideMark/>
          </w:tcPr>
          <w:p w14:paraId="4FD6BA66" w14:textId="77777777" w:rsidR="00187132" w:rsidRPr="008A5FE6" w:rsidRDefault="00187132" w:rsidP="00443CF7">
            <w:pPr>
              <w:jc w:val="left"/>
              <w:rPr>
                <w:sz w:val="20"/>
                <w:szCs w:val="20"/>
                <w:lang w:val="es-MX" w:eastAsia="es-MX"/>
              </w:rPr>
            </w:pPr>
            <w:r w:rsidRPr="008A5FE6">
              <w:rPr>
                <w:sz w:val="20"/>
                <w:szCs w:val="20"/>
                <w:lang w:val="es-MX" w:eastAsia="es-MX"/>
              </w:rPr>
              <w:t>9</w:t>
            </w:r>
          </w:p>
        </w:tc>
        <w:tc>
          <w:tcPr>
            <w:tcW w:w="470" w:type="dxa"/>
            <w:shd w:val="clear" w:color="auto" w:fill="auto"/>
            <w:noWrap/>
            <w:vAlign w:val="bottom"/>
            <w:hideMark/>
          </w:tcPr>
          <w:p w14:paraId="7BB9A801" w14:textId="77777777" w:rsidR="00187132" w:rsidRPr="008A5FE6" w:rsidRDefault="00187132" w:rsidP="00443CF7">
            <w:pPr>
              <w:jc w:val="left"/>
              <w:rPr>
                <w:sz w:val="20"/>
                <w:szCs w:val="20"/>
                <w:lang w:val="es-MX" w:eastAsia="es-MX"/>
              </w:rPr>
            </w:pPr>
            <w:r w:rsidRPr="008A5FE6">
              <w:rPr>
                <w:sz w:val="20"/>
                <w:szCs w:val="20"/>
                <w:lang w:val="es-MX" w:eastAsia="es-MX"/>
              </w:rPr>
              <w:t>4</w:t>
            </w:r>
          </w:p>
        </w:tc>
        <w:tc>
          <w:tcPr>
            <w:tcW w:w="446" w:type="dxa"/>
            <w:shd w:val="clear" w:color="auto" w:fill="auto"/>
            <w:noWrap/>
            <w:vAlign w:val="bottom"/>
            <w:hideMark/>
          </w:tcPr>
          <w:p w14:paraId="1C6F1D1C"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422" w:type="dxa"/>
            <w:shd w:val="clear" w:color="auto" w:fill="auto"/>
            <w:noWrap/>
            <w:vAlign w:val="bottom"/>
            <w:hideMark/>
          </w:tcPr>
          <w:p w14:paraId="6DBC80A1" w14:textId="77777777" w:rsidR="00187132" w:rsidRPr="008A5FE6" w:rsidRDefault="00187132" w:rsidP="00443CF7">
            <w:pPr>
              <w:jc w:val="left"/>
              <w:rPr>
                <w:sz w:val="20"/>
                <w:szCs w:val="20"/>
                <w:lang w:val="es-MX" w:eastAsia="es-MX"/>
              </w:rPr>
            </w:pPr>
            <w:r w:rsidRPr="008A5FE6">
              <w:rPr>
                <w:sz w:val="20"/>
                <w:szCs w:val="20"/>
                <w:lang w:val="es-MX" w:eastAsia="es-MX"/>
              </w:rPr>
              <w:t>1</w:t>
            </w:r>
          </w:p>
        </w:tc>
        <w:tc>
          <w:tcPr>
            <w:tcW w:w="3198" w:type="dxa"/>
            <w:gridSpan w:val="2"/>
            <w:shd w:val="clear" w:color="auto" w:fill="auto"/>
            <w:vAlign w:val="bottom"/>
            <w:hideMark/>
          </w:tcPr>
          <w:p w14:paraId="739F88EF" w14:textId="77777777" w:rsidR="00187132" w:rsidRPr="008A5FE6" w:rsidRDefault="00187132" w:rsidP="00443CF7">
            <w:pPr>
              <w:jc w:val="left"/>
              <w:rPr>
                <w:sz w:val="20"/>
                <w:szCs w:val="20"/>
                <w:lang w:val="es-MX" w:eastAsia="es-MX"/>
              </w:rPr>
            </w:pPr>
            <w:r w:rsidRPr="008A5FE6">
              <w:rPr>
                <w:sz w:val="20"/>
                <w:szCs w:val="20"/>
                <w:lang w:val="es-MX" w:eastAsia="es-MX"/>
              </w:rPr>
              <w:t>GASTOS DE LA DEUDA PÚBLICA INTERNA</w:t>
            </w:r>
          </w:p>
        </w:tc>
        <w:tc>
          <w:tcPr>
            <w:tcW w:w="574" w:type="dxa"/>
            <w:shd w:val="clear" w:color="auto" w:fill="auto"/>
            <w:noWrap/>
            <w:vAlign w:val="bottom"/>
            <w:hideMark/>
          </w:tcPr>
          <w:p w14:paraId="4A55411E"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319" w:type="dxa"/>
            <w:shd w:val="clear" w:color="auto" w:fill="auto"/>
            <w:noWrap/>
            <w:vAlign w:val="bottom"/>
            <w:hideMark/>
          </w:tcPr>
          <w:p w14:paraId="43B00553" w14:textId="77777777" w:rsidR="00187132" w:rsidRPr="008A5FE6" w:rsidRDefault="00187132" w:rsidP="00443CF7">
            <w:pPr>
              <w:jc w:val="left"/>
              <w:rPr>
                <w:sz w:val="20"/>
                <w:szCs w:val="20"/>
                <w:lang w:val="es-MX" w:eastAsia="es-MX"/>
              </w:rPr>
            </w:pPr>
            <w:r w:rsidRPr="008A5FE6">
              <w:rPr>
                <w:sz w:val="20"/>
                <w:szCs w:val="20"/>
                <w:lang w:val="es-MX" w:eastAsia="es-MX"/>
              </w:rPr>
              <w:t>Gasto Corriente</w:t>
            </w:r>
          </w:p>
        </w:tc>
        <w:tc>
          <w:tcPr>
            <w:tcW w:w="425" w:type="dxa"/>
            <w:shd w:val="clear" w:color="auto" w:fill="auto"/>
            <w:noWrap/>
            <w:vAlign w:val="bottom"/>
            <w:hideMark/>
          </w:tcPr>
          <w:p w14:paraId="52C90A6E"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425" w:type="dxa"/>
            <w:shd w:val="clear" w:color="auto" w:fill="auto"/>
            <w:noWrap/>
            <w:vAlign w:val="bottom"/>
            <w:hideMark/>
          </w:tcPr>
          <w:p w14:paraId="05A21088"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84" w:type="dxa"/>
            <w:shd w:val="clear" w:color="auto" w:fill="auto"/>
            <w:noWrap/>
            <w:vAlign w:val="bottom"/>
            <w:hideMark/>
          </w:tcPr>
          <w:p w14:paraId="3560DA78" w14:textId="77777777" w:rsidR="00187132" w:rsidRPr="008A5FE6" w:rsidRDefault="00187132" w:rsidP="00443CF7">
            <w:pPr>
              <w:jc w:val="right"/>
              <w:rPr>
                <w:sz w:val="20"/>
                <w:szCs w:val="20"/>
                <w:lang w:val="es-MX" w:eastAsia="es-MX"/>
              </w:rPr>
            </w:pPr>
            <w:r w:rsidRPr="008A5FE6">
              <w:rPr>
                <w:sz w:val="20"/>
                <w:szCs w:val="20"/>
                <w:lang w:val="es-MX" w:eastAsia="es-MX"/>
              </w:rPr>
              <w:t>1</w:t>
            </w:r>
          </w:p>
        </w:tc>
        <w:tc>
          <w:tcPr>
            <w:tcW w:w="262" w:type="dxa"/>
            <w:shd w:val="clear" w:color="auto" w:fill="auto"/>
            <w:noWrap/>
            <w:vAlign w:val="bottom"/>
            <w:hideMark/>
          </w:tcPr>
          <w:p w14:paraId="5FA9F5C0" w14:textId="77777777" w:rsidR="00187132" w:rsidRPr="008A5FE6" w:rsidRDefault="00187132" w:rsidP="00443CF7">
            <w:pPr>
              <w:jc w:val="right"/>
              <w:rPr>
                <w:sz w:val="20"/>
                <w:szCs w:val="20"/>
                <w:lang w:val="es-MX" w:eastAsia="es-MX"/>
              </w:rPr>
            </w:pPr>
            <w:r w:rsidRPr="008A5FE6">
              <w:rPr>
                <w:sz w:val="20"/>
                <w:szCs w:val="20"/>
                <w:lang w:val="es-MX" w:eastAsia="es-MX"/>
              </w:rPr>
              <w:t>2</w:t>
            </w:r>
          </w:p>
        </w:tc>
        <w:tc>
          <w:tcPr>
            <w:tcW w:w="240" w:type="dxa"/>
          </w:tcPr>
          <w:p w14:paraId="4D360A6B" w14:textId="77777777" w:rsidR="00187132" w:rsidRPr="008A5FE6" w:rsidRDefault="00187132" w:rsidP="00443CF7">
            <w:pPr>
              <w:jc w:val="left"/>
              <w:rPr>
                <w:sz w:val="20"/>
                <w:szCs w:val="20"/>
                <w:lang w:val="es-MX" w:eastAsia="es-MX"/>
              </w:rPr>
            </w:pPr>
          </w:p>
        </w:tc>
        <w:tc>
          <w:tcPr>
            <w:tcW w:w="1843" w:type="dxa"/>
            <w:shd w:val="clear" w:color="auto" w:fill="auto"/>
            <w:noWrap/>
            <w:vAlign w:val="bottom"/>
            <w:hideMark/>
          </w:tcPr>
          <w:p w14:paraId="16459D85" w14:textId="54C2B8BD" w:rsidR="00187132" w:rsidRPr="008A5FE6" w:rsidRDefault="00187132" w:rsidP="00443CF7">
            <w:pPr>
              <w:jc w:val="left"/>
              <w:rPr>
                <w:sz w:val="20"/>
                <w:szCs w:val="20"/>
                <w:lang w:val="es-MX" w:eastAsia="es-MX"/>
              </w:rPr>
            </w:pPr>
            <w:r w:rsidRPr="008A5FE6">
              <w:rPr>
                <w:sz w:val="20"/>
                <w:szCs w:val="20"/>
                <w:lang w:val="es-MX" w:eastAsia="es-MX"/>
              </w:rPr>
              <w:t>Compra de Bienes y Servicios</w:t>
            </w:r>
          </w:p>
        </w:tc>
      </w:tr>
    </w:tbl>
    <w:p w14:paraId="74020D6F" w14:textId="77777777" w:rsidR="00E155A1" w:rsidRPr="008A5FE6" w:rsidRDefault="00E155A1" w:rsidP="004A04D0">
      <w:pPr>
        <w:rPr>
          <w:sz w:val="22"/>
          <w:szCs w:val="22"/>
        </w:rPr>
      </w:pPr>
    </w:p>
    <w:p w14:paraId="74020D70" w14:textId="77777777" w:rsidR="00E155A1" w:rsidRPr="008A5FE6" w:rsidRDefault="00E155A1" w:rsidP="004A04D0">
      <w:pPr>
        <w:rPr>
          <w:sz w:val="22"/>
          <w:szCs w:val="22"/>
        </w:rPr>
      </w:pPr>
    </w:p>
    <w:p w14:paraId="74020D71" w14:textId="77777777" w:rsidR="00241D4D" w:rsidRPr="008A5FE6" w:rsidRDefault="00413341" w:rsidP="004A04D0">
      <w:pPr>
        <w:pStyle w:val="Ttulo3"/>
        <w:spacing w:before="0"/>
        <w:rPr>
          <w:rFonts w:ascii="Times New Roman" w:hAnsi="Times New Roman" w:cs="Times New Roman"/>
        </w:rPr>
      </w:pPr>
      <w:bookmarkStart w:id="18" w:name="_Toc517691263"/>
      <w:r w:rsidRPr="008A5FE6">
        <w:rPr>
          <w:rFonts w:ascii="Times New Roman" w:hAnsi="Times New Roman" w:cs="Times New Roman"/>
        </w:rPr>
        <w:t>CA</w:t>
      </w:r>
      <w:bookmarkEnd w:id="18"/>
    </w:p>
    <w:p w14:paraId="74020D72" w14:textId="77777777" w:rsidR="00ED3CE3" w:rsidRPr="008A5FE6" w:rsidRDefault="00ED3CE3" w:rsidP="004A04D0">
      <w:pPr>
        <w:rPr>
          <w:b/>
        </w:rPr>
      </w:pPr>
    </w:p>
    <w:p w14:paraId="74020D73" w14:textId="77777777" w:rsidR="00D31511" w:rsidRPr="008A5FE6" w:rsidRDefault="00A31C17" w:rsidP="004A04D0">
      <w:r w:rsidRPr="008A5FE6">
        <w:rPr>
          <w:b/>
        </w:rPr>
        <w:t>Clasificación Administrativa</w:t>
      </w:r>
      <w:r w:rsidRPr="008A5FE6">
        <w:t>: La CA  tiene como propósitos básicos identificar las unidades administrativas a través de las cuales se realiza la asignación, gestión y rendición de los recursos financieros públicos, así como establecer las bases institucionales y sectoriales para la elaboración y análisis de las estadísticas fiscales, organizadas y agregadas, mediante su integración y consolidación, tal como lo requieren las mejores prácticas y los modelos universales establecidos en la materia.</w:t>
      </w:r>
    </w:p>
    <w:p w14:paraId="74020D74" w14:textId="77777777" w:rsidR="00A31C17" w:rsidRPr="008A5FE6" w:rsidRDefault="00A31C17" w:rsidP="00E077DF">
      <w:pPr>
        <w:pStyle w:val="Texto"/>
        <w:spacing w:after="0" w:line="240" w:lineRule="auto"/>
        <w:ind w:firstLine="0"/>
        <w:rPr>
          <w:rFonts w:ascii="Times New Roman" w:hAnsi="Times New Roman" w:cs="Times New Roman"/>
          <w:sz w:val="24"/>
          <w:szCs w:val="24"/>
        </w:rPr>
      </w:pPr>
    </w:p>
    <w:p w14:paraId="74020D77" w14:textId="77777777" w:rsidR="00A31C17" w:rsidRPr="008A5FE6" w:rsidRDefault="00A31C17" w:rsidP="00E077DF">
      <w:pPr>
        <w:pStyle w:val="Texto"/>
        <w:numPr>
          <w:ilvl w:val="0"/>
          <w:numId w:val="46"/>
        </w:numPr>
        <w:spacing w:after="0" w:line="240" w:lineRule="auto"/>
        <w:rPr>
          <w:rFonts w:ascii="Times New Roman" w:hAnsi="Times New Roman" w:cs="Times New Roman"/>
          <w:sz w:val="24"/>
          <w:szCs w:val="24"/>
        </w:rPr>
      </w:pPr>
      <w:r w:rsidRPr="008A5FE6">
        <w:rPr>
          <w:rFonts w:ascii="Times New Roman" w:hAnsi="Times New Roman" w:cs="Times New Roman"/>
          <w:sz w:val="24"/>
          <w:szCs w:val="24"/>
        </w:rPr>
        <w:t>El primer dígito, identifica al Sector Público de cada orden de gobierno.</w:t>
      </w:r>
    </w:p>
    <w:p w14:paraId="74020D78" w14:textId="77777777" w:rsidR="008855F5" w:rsidRPr="008A5FE6" w:rsidRDefault="008855F5" w:rsidP="00E077DF">
      <w:pPr>
        <w:pStyle w:val="Texto"/>
        <w:spacing w:after="0" w:line="240" w:lineRule="auto"/>
        <w:ind w:firstLine="0"/>
        <w:rPr>
          <w:rFonts w:ascii="Times New Roman" w:hAnsi="Times New Roman" w:cs="Times New Roman"/>
          <w:sz w:val="24"/>
          <w:szCs w:val="24"/>
        </w:rPr>
      </w:pPr>
    </w:p>
    <w:p w14:paraId="74020D79" w14:textId="77777777" w:rsidR="00A31C17" w:rsidRPr="008A5FE6" w:rsidRDefault="00A31C17" w:rsidP="00E077DF">
      <w:pPr>
        <w:pStyle w:val="Texto"/>
        <w:numPr>
          <w:ilvl w:val="0"/>
          <w:numId w:val="46"/>
        </w:numPr>
        <w:spacing w:after="0" w:line="240" w:lineRule="auto"/>
        <w:rPr>
          <w:rFonts w:ascii="Times New Roman" w:hAnsi="Times New Roman" w:cs="Times New Roman"/>
          <w:sz w:val="24"/>
          <w:szCs w:val="24"/>
        </w:rPr>
      </w:pPr>
      <w:r w:rsidRPr="008A5FE6">
        <w:rPr>
          <w:rFonts w:ascii="Times New Roman" w:hAnsi="Times New Roman" w:cs="Times New Roman"/>
          <w:sz w:val="24"/>
          <w:szCs w:val="24"/>
        </w:rPr>
        <w:t>El segundo dígito identifica al Sector Público no Financiero y al Sector Público Financiero de cada orden de gobierno.</w:t>
      </w:r>
    </w:p>
    <w:p w14:paraId="74020D7A" w14:textId="77777777" w:rsidR="008855F5" w:rsidRPr="008A5FE6" w:rsidRDefault="008855F5" w:rsidP="00E077DF">
      <w:pPr>
        <w:pStyle w:val="Texto"/>
        <w:spacing w:after="0" w:line="240" w:lineRule="auto"/>
        <w:ind w:firstLine="0"/>
        <w:rPr>
          <w:rFonts w:ascii="Times New Roman" w:hAnsi="Times New Roman" w:cs="Times New Roman"/>
          <w:sz w:val="24"/>
          <w:szCs w:val="24"/>
        </w:rPr>
      </w:pPr>
    </w:p>
    <w:p w14:paraId="74020D7B" w14:textId="77777777" w:rsidR="00A31C17" w:rsidRPr="008A5FE6" w:rsidRDefault="00A31C17" w:rsidP="00E077DF">
      <w:pPr>
        <w:pStyle w:val="Texto"/>
        <w:numPr>
          <w:ilvl w:val="0"/>
          <w:numId w:val="46"/>
        </w:numPr>
        <w:spacing w:after="0" w:line="240" w:lineRule="auto"/>
        <w:rPr>
          <w:rFonts w:ascii="Times New Roman" w:hAnsi="Times New Roman" w:cs="Times New Roman"/>
          <w:sz w:val="24"/>
          <w:szCs w:val="24"/>
        </w:rPr>
      </w:pPr>
      <w:r w:rsidRPr="008A5FE6">
        <w:rPr>
          <w:rFonts w:ascii="Times New Roman" w:hAnsi="Times New Roman" w:cs="Times New Roman"/>
          <w:sz w:val="24"/>
          <w:szCs w:val="24"/>
        </w:rPr>
        <w:t>El tercer dígito, identifica a los principales sectores de la economía relacionados con el Sector Público.</w:t>
      </w:r>
    </w:p>
    <w:p w14:paraId="74020D7C" w14:textId="77777777" w:rsidR="008855F5" w:rsidRPr="008A5FE6" w:rsidRDefault="008855F5" w:rsidP="00E077DF">
      <w:pPr>
        <w:pStyle w:val="Texto"/>
        <w:spacing w:after="0" w:line="240" w:lineRule="auto"/>
        <w:ind w:firstLine="0"/>
        <w:rPr>
          <w:rFonts w:ascii="Times New Roman" w:hAnsi="Times New Roman" w:cs="Times New Roman"/>
          <w:sz w:val="24"/>
          <w:szCs w:val="24"/>
        </w:rPr>
      </w:pPr>
    </w:p>
    <w:p w14:paraId="74020D7D" w14:textId="77777777" w:rsidR="00A31C17" w:rsidRPr="008A5FE6" w:rsidRDefault="00A31C17" w:rsidP="00E077DF">
      <w:pPr>
        <w:pStyle w:val="Texto"/>
        <w:numPr>
          <w:ilvl w:val="0"/>
          <w:numId w:val="46"/>
        </w:numPr>
        <w:spacing w:after="0" w:line="240" w:lineRule="auto"/>
        <w:rPr>
          <w:rFonts w:ascii="Times New Roman" w:hAnsi="Times New Roman" w:cs="Times New Roman"/>
          <w:sz w:val="24"/>
          <w:szCs w:val="24"/>
        </w:rPr>
      </w:pPr>
      <w:r w:rsidRPr="008A5FE6">
        <w:rPr>
          <w:rFonts w:ascii="Times New Roman" w:hAnsi="Times New Roman" w:cs="Times New Roman"/>
          <w:sz w:val="24"/>
          <w:szCs w:val="24"/>
        </w:rPr>
        <w:t>El cuarto dígito, identifica a los subsectores de la economía relacionados con el Sector Público.</w:t>
      </w:r>
    </w:p>
    <w:p w14:paraId="74020D7E" w14:textId="77777777" w:rsidR="008855F5" w:rsidRPr="008A5FE6" w:rsidRDefault="008855F5" w:rsidP="00E077DF">
      <w:pPr>
        <w:pStyle w:val="Texto"/>
        <w:spacing w:after="0" w:line="240" w:lineRule="auto"/>
        <w:ind w:firstLine="0"/>
        <w:rPr>
          <w:rFonts w:ascii="Times New Roman" w:hAnsi="Times New Roman" w:cs="Times New Roman"/>
          <w:sz w:val="24"/>
          <w:szCs w:val="24"/>
        </w:rPr>
      </w:pPr>
    </w:p>
    <w:p w14:paraId="74020D7F" w14:textId="77777777" w:rsidR="00A31C17" w:rsidRPr="008A5FE6" w:rsidRDefault="00A31C17" w:rsidP="00E077DF">
      <w:pPr>
        <w:pStyle w:val="Texto"/>
        <w:numPr>
          <w:ilvl w:val="0"/>
          <w:numId w:val="46"/>
        </w:numPr>
        <w:spacing w:after="0" w:line="240" w:lineRule="auto"/>
        <w:rPr>
          <w:rFonts w:ascii="Times New Roman" w:hAnsi="Times New Roman" w:cs="Times New Roman"/>
          <w:sz w:val="24"/>
          <w:szCs w:val="24"/>
        </w:rPr>
      </w:pPr>
      <w:r w:rsidRPr="008A5FE6">
        <w:rPr>
          <w:rFonts w:ascii="Times New Roman" w:hAnsi="Times New Roman" w:cs="Times New Roman"/>
          <w:sz w:val="24"/>
          <w:szCs w:val="24"/>
        </w:rPr>
        <w:t>El quinto dígito se asignará para identificar y codificar a los entes públicos que forman parte de cada subsector y sector de la economía, tal como define a estos la Ley de Contabilidad.</w:t>
      </w:r>
      <w:r w:rsidR="00CA5D55" w:rsidRPr="008A5FE6">
        <w:rPr>
          <w:rFonts w:ascii="Times New Roman" w:hAnsi="Times New Roman" w:cs="Times New Roman"/>
          <w:sz w:val="24"/>
          <w:szCs w:val="24"/>
        </w:rPr>
        <w:t xml:space="preserve"> Se incluirán a nivel del quinto dígito en forma consecutiva, los órganos autónomos creados por la Constitución de cada entidad federativa, según corresponda.</w:t>
      </w:r>
    </w:p>
    <w:p w14:paraId="2625F1D5" w14:textId="77777777" w:rsidR="009B1F42" w:rsidRPr="008A5FE6" w:rsidRDefault="009B1F42" w:rsidP="00E077DF">
      <w:pPr>
        <w:pStyle w:val="Prrafodelista"/>
      </w:pPr>
    </w:p>
    <w:p w14:paraId="1F739235" w14:textId="44A06E1D" w:rsidR="009B1F42" w:rsidRPr="008A5FE6" w:rsidRDefault="009B1F42" w:rsidP="00E077DF">
      <w:pPr>
        <w:pStyle w:val="Texto"/>
        <w:numPr>
          <w:ilvl w:val="0"/>
          <w:numId w:val="46"/>
        </w:numPr>
        <w:spacing w:after="0" w:line="240" w:lineRule="auto"/>
        <w:rPr>
          <w:rFonts w:ascii="Times New Roman" w:hAnsi="Times New Roman" w:cs="Times New Roman"/>
          <w:sz w:val="24"/>
          <w:szCs w:val="24"/>
        </w:rPr>
      </w:pPr>
      <w:r w:rsidRPr="008A5FE6">
        <w:rPr>
          <w:rFonts w:ascii="Times New Roman" w:hAnsi="Times New Roman" w:cs="Times New Roman"/>
          <w:sz w:val="24"/>
          <w:szCs w:val="24"/>
        </w:rPr>
        <w:t>El sexto y séptimo digito corresponde al ramo, que corresponde a la agrupación de unidades administrativas por departamento o gerencia.</w:t>
      </w:r>
    </w:p>
    <w:p w14:paraId="07E7F83E" w14:textId="77777777" w:rsidR="00E077DF" w:rsidRPr="008A5FE6" w:rsidRDefault="00E077DF" w:rsidP="00E077DF">
      <w:pPr>
        <w:pStyle w:val="Prrafodelista"/>
      </w:pPr>
    </w:p>
    <w:p w14:paraId="09FE9D5F" w14:textId="77777777" w:rsidR="00E077DF" w:rsidRPr="008A5FE6" w:rsidRDefault="00E077DF" w:rsidP="00E077DF">
      <w:pPr>
        <w:pStyle w:val="Texto"/>
        <w:spacing w:after="0" w:line="240" w:lineRule="auto"/>
        <w:ind w:firstLine="0"/>
        <w:rPr>
          <w:rFonts w:ascii="Times New Roman" w:hAnsi="Times New Roman" w:cs="Times New Roman"/>
          <w:sz w:val="24"/>
          <w:szCs w:val="24"/>
        </w:rPr>
      </w:pPr>
    </w:p>
    <w:p w14:paraId="58FDE629" w14:textId="3F93E80D" w:rsidR="009B1F42" w:rsidRPr="008A5FE6" w:rsidRDefault="009B1F42" w:rsidP="00E077DF">
      <w:pPr>
        <w:pStyle w:val="Texto"/>
        <w:numPr>
          <w:ilvl w:val="0"/>
          <w:numId w:val="46"/>
        </w:numPr>
        <w:spacing w:after="0" w:line="240" w:lineRule="auto"/>
        <w:rPr>
          <w:rFonts w:ascii="Times New Roman" w:hAnsi="Times New Roman" w:cs="Times New Roman"/>
          <w:sz w:val="24"/>
          <w:szCs w:val="24"/>
        </w:rPr>
      </w:pPr>
      <w:r w:rsidRPr="008A5FE6">
        <w:rPr>
          <w:rFonts w:ascii="Times New Roman" w:hAnsi="Times New Roman" w:cs="Times New Roman"/>
          <w:sz w:val="24"/>
          <w:szCs w:val="24"/>
        </w:rPr>
        <w:t>El octavo, noveno y décimo dígito corresponde a la unidad responsable que corresponde a la unidad administrativa ejecutoras del gasto</w:t>
      </w:r>
      <w:r w:rsidR="001F7C85" w:rsidRPr="008A5FE6">
        <w:rPr>
          <w:rFonts w:ascii="Times New Roman" w:hAnsi="Times New Roman" w:cs="Times New Roman"/>
          <w:sz w:val="24"/>
          <w:szCs w:val="24"/>
        </w:rPr>
        <w:t>.</w:t>
      </w:r>
    </w:p>
    <w:p w14:paraId="74020D80" w14:textId="77777777" w:rsidR="008855F5" w:rsidRPr="008A5FE6" w:rsidRDefault="008855F5" w:rsidP="004A04D0">
      <w:pPr>
        <w:pStyle w:val="Texto"/>
        <w:spacing w:after="0" w:line="240" w:lineRule="auto"/>
        <w:ind w:firstLine="0"/>
        <w:rPr>
          <w:rFonts w:ascii="Times New Roman" w:hAnsi="Times New Roman" w:cs="Times New Roman"/>
          <w:sz w:val="24"/>
          <w:szCs w:val="24"/>
        </w:rPr>
      </w:pPr>
    </w:p>
    <w:p w14:paraId="74020D82" w14:textId="77777777" w:rsidR="00A31C17" w:rsidRPr="008A5FE6" w:rsidRDefault="00A31C17" w:rsidP="004A04D0"/>
    <w:tbl>
      <w:tblPr>
        <w:tblStyle w:val="GridTable4Accent3"/>
        <w:tblW w:w="8784"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620" w:firstRow="1" w:lastRow="0" w:firstColumn="0" w:lastColumn="0" w:noHBand="1" w:noVBand="1"/>
      </w:tblPr>
      <w:tblGrid>
        <w:gridCol w:w="424"/>
        <w:gridCol w:w="380"/>
        <w:gridCol w:w="394"/>
        <w:gridCol w:w="394"/>
        <w:gridCol w:w="394"/>
        <w:gridCol w:w="793"/>
        <w:gridCol w:w="838"/>
        <w:gridCol w:w="5167"/>
      </w:tblGrid>
      <w:tr w:rsidR="00092A05" w:rsidRPr="008A5FE6" w14:paraId="74020D8B" w14:textId="77777777" w:rsidTr="007F1340">
        <w:trPr>
          <w:cnfStyle w:val="100000000000" w:firstRow="1" w:lastRow="0" w:firstColumn="0" w:lastColumn="0" w:oddVBand="0" w:evenVBand="0" w:oddHBand="0" w:evenHBand="0" w:firstRowFirstColumn="0" w:firstRowLastColumn="0" w:lastRowFirstColumn="0" w:lastRowLastColumn="0"/>
          <w:trHeight w:val="375"/>
          <w:tblHeader/>
          <w:jc w:val="center"/>
        </w:trPr>
        <w:tc>
          <w:tcPr>
            <w:tcW w:w="424" w:type="dxa"/>
            <w:tcBorders>
              <w:top w:val="none" w:sz="0" w:space="0" w:color="auto"/>
              <w:left w:val="none" w:sz="0" w:space="0" w:color="auto"/>
              <w:bottom w:val="none" w:sz="0" w:space="0" w:color="auto"/>
              <w:right w:val="none" w:sz="0" w:space="0" w:color="auto"/>
            </w:tcBorders>
            <w:shd w:val="clear" w:color="auto" w:fill="00B0F0"/>
            <w:hideMark/>
          </w:tcPr>
          <w:p w14:paraId="74020D83" w14:textId="77777777" w:rsidR="00A31C17" w:rsidRPr="008A5FE6" w:rsidRDefault="00A31C17" w:rsidP="004A04D0">
            <w:pPr>
              <w:jc w:val="left"/>
              <w:rPr>
                <w:color w:val="auto"/>
                <w:sz w:val="22"/>
                <w:szCs w:val="22"/>
                <w:lang w:val="es-MX" w:eastAsia="es-MX"/>
              </w:rPr>
            </w:pPr>
            <w:r w:rsidRPr="008A5FE6">
              <w:rPr>
                <w:color w:val="auto"/>
                <w:sz w:val="22"/>
                <w:szCs w:val="22"/>
                <w:lang w:val="es-MX" w:eastAsia="es-MX"/>
              </w:rPr>
              <w:t xml:space="preserve">O </w:t>
            </w:r>
          </w:p>
        </w:tc>
        <w:tc>
          <w:tcPr>
            <w:tcW w:w="380" w:type="dxa"/>
            <w:tcBorders>
              <w:top w:val="none" w:sz="0" w:space="0" w:color="auto"/>
              <w:left w:val="none" w:sz="0" w:space="0" w:color="auto"/>
              <w:bottom w:val="none" w:sz="0" w:space="0" w:color="auto"/>
              <w:right w:val="none" w:sz="0" w:space="0" w:color="auto"/>
            </w:tcBorders>
            <w:shd w:val="clear" w:color="auto" w:fill="00B0F0"/>
            <w:hideMark/>
          </w:tcPr>
          <w:p w14:paraId="74020D84" w14:textId="77777777" w:rsidR="00A31C17" w:rsidRPr="008A5FE6" w:rsidRDefault="00A31C17" w:rsidP="004A04D0">
            <w:pPr>
              <w:jc w:val="left"/>
              <w:rPr>
                <w:color w:val="auto"/>
                <w:sz w:val="22"/>
                <w:szCs w:val="22"/>
                <w:lang w:val="es-MX" w:eastAsia="es-MX"/>
              </w:rPr>
            </w:pPr>
            <w:r w:rsidRPr="008A5FE6">
              <w:rPr>
                <w:color w:val="auto"/>
                <w:sz w:val="22"/>
                <w:szCs w:val="22"/>
                <w:lang w:val="es-MX" w:eastAsia="es-MX"/>
              </w:rPr>
              <w:t xml:space="preserve">F </w:t>
            </w:r>
          </w:p>
        </w:tc>
        <w:tc>
          <w:tcPr>
            <w:tcW w:w="394" w:type="dxa"/>
            <w:tcBorders>
              <w:top w:val="none" w:sz="0" w:space="0" w:color="auto"/>
              <w:left w:val="none" w:sz="0" w:space="0" w:color="auto"/>
              <w:bottom w:val="none" w:sz="0" w:space="0" w:color="auto"/>
              <w:right w:val="none" w:sz="0" w:space="0" w:color="auto"/>
            </w:tcBorders>
            <w:shd w:val="clear" w:color="auto" w:fill="00B0F0"/>
            <w:hideMark/>
          </w:tcPr>
          <w:p w14:paraId="74020D85" w14:textId="77777777" w:rsidR="00A31C17" w:rsidRPr="008A5FE6" w:rsidRDefault="00A31C17" w:rsidP="004A04D0">
            <w:pPr>
              <w:jc w:val="left"/>
              <w:rPr>
                <w:color w:val="auto"/>
                <w:sz w:val="22"/>
                <w:szCs w:val="22"/>
                <w:lang w:val="es-MX" w:eastAsia="es-MX"/>
              </w:rPr>
            </w:pPr>
            <w:r w:rsidRPr="008A5FE6">
              <w:rPr>
                <w:color w:val="auto"/>
                <w:sz w:val="22"/>
                <w:szCs w:val="22"/>
                <w:lang w:val="es-MX" w:eastAsia="es-MX"/>
              </w:rPr>
              <w:t xml:space="preserve">S </w:t>
            </w:r>
          </w:p>
        </w:tc>
        <w:tc>
          <w:tcPr>
            <w:tcW w:w="394" w:type="dxa"/>
            <w:tcBorders>
              <w:top w:val="none" w:sz="0" w:space="0" w:color="auto"/>
              <w:left w:val="none" w:sz="0" w:space="0" w:color="auto"/>
              <w:bottom w:val="none" w:sz="0" w:space="0" w:color="auto"/>
              <w:right w:val="none" w:sz="0" w:space="0" w:color="auto"/>
            </w:tcBorders>
            <w:shd w:val="clear" w:color="auto" w:fill="00B0F0"/>
            <w:hideMark/>
          </w:tcPr>
          <w:p w14:paraId="74020D86" w14:textId="77777777" w:rsidR="00A31C17" w:rsidRPr="008A5FE6" w:rsidRDefault="00A31C17" w:rsidP="004A04D0">
            <w:pPr>
              <w:jc w:val="left"/>
              <w:rPr>
                <w:color w:val="auto"/>
                <w:sz w:val="22"/>
                <w:szCs w:val="22"/>
                <w:lang w:val="es-MX" w:eastAsia="es-MX"/>
              </w:rPr>
            </w:pPr>
            <w:r w:rsidRPr="008A5FE6">
              <w:rPr>
                <w:color w:val="auto"/>
                <w:sz w:val="22"/>
                <w:szCs w:val="22"/>
                <w:lang w:val="es-MX" w:eastAsia="es-MX"/>
              </w:rPr>
              <w:t xml:space="preserve">S </w:t>
            </w:r>
          </w:p>
        </w:tc>
        <w:tc>
          <w:tcPr>
            <w:tcW w:w="394" w:type="dxa"/>
            <w:tcBorders>
              <w:top w:val="none" w:sz="0" w:space="0" w:color="auto"/>
              <w:left w:val="none" w:sz="0" w:space="0" w:color="auto"/>
              <w:bottom w:val="none" w:sz="0" w:space="0" w:color="auto"/>
              <w:right w:val="none" w:sz="0" w:space="0" w:color="auto"/>
            </w:tcBorders>
            <w:shd w:val="clear" w:color="auto" w:fill="00B0F0"/>
            <w:hideMark/>
          </w:tcPr>
          <w:p w14:paraId="74020D87" w14:textId="77777777" w:rsidR="00A31C17" w:rsidRPr="008A5FE6" w:rsidRDefault="00A31C17" w:rsidP="004A04D0">
            <w:pPr>
              <w:jc w:val="left"/>
              <w:rPr>
                <w:color w:val="auto"/>
                <w:sz w:val="22"/>
                <w:szCs w:val="22"/>
                <w:lang w:val="es-MX" w:eastAsia="es-MX"/>
              </w:rPr>
            </w:pPr>
            <w:r w:rsidRPr="008A5FE6">
              <w:rPr>
                <w:color w:val="auto"/>
                <w:sz w:val="22"/>
                <w:szCs w:val="22"/>
                <w:lang w:val="es-MX" w:eastAsia="es-MX"/>
              </w:rPr>
              <w:t xml:space="preserve">E </w:t>
            </w:r>
          </w:p>
        </w:tc>
        <w:tc>
          <w:tcPr>
            <w:tcW w:w="793" w:type="dxa"/>
            <w:tcBorders>
              <w:top w:val="none" w:sz="0" w:space="0" w:color="auto"/>
              <w:left w:val="none" w:sz="0" w:space="0" w:color="auto"/>
              <w:bottom w:val="none" w:sz="0" w:space="0" w:color="auto"/>
              <w:right w:val="none" w:sz="0" w:space="0" w:color="auto"/>
            </w:tcBorders>
            <w:shd w:val="clear" w:color="auto" w:fill="00B0F0"/>
            <w:hideMark/>
          </w:tcPr>
          <w:p w14:paraId="74020D88" w14:textId="77777777" w:rsidR="00A31C17" w:rsidRPr="008A5FE6" w:rsidRDefault="00A31C17" w:rsidP="004A04D0">
            <w:pPr>
              <w:jc w:val="left"/>
              <w:rPr>
                <w:color w:val="auto"/>
                <w:sz w:val="22"/>
                <w:szCs w:val="22"/>
                <w:lang w:val="es-MX" w:eastAsia="es-MX"/>
              </w:rPr>
            </w:pPr>
            <w:r w:rsidRPr="008A5FE6">
              <w:rPr>
                <w:color w:val="auto"/>
                <w:sz w:val="22"/>
                <w:szCs w:val="22"/>
                <w:lang w:val="es-MX" w:eastAsia="es-MX"/>
              </w:rPr>
              <w:t xml:space="preserve">Ra </w:t>
            </w:r>
          </w:p>
        </w:tc>
        <w:tc>
          <w:tcPr>
            <w:tcW w:w="838" w:type="dxa"/>
            <w:tcBorders>
              <w:top w:val="none" w:sz="0" w:space="0" w:color="auto"/>
              <w:left w:val="none" w:sz="0" w:space="0" w:color="auto"/>
              <w:bottom w:val="none" w:sz="0" w:space="0" w:color="auto"/>
              <w:right w:val="none" w:sz="0" w:space="0" w:color="auto"/>
            </w:tcBorders>
            <w:shd w:val="clear" w:color="auto" w:fill="00B0F0"/>
            <w:hideMark/>
          </w:tcPr>
          <w:p w14:paraId="74020D89" w14:textId="77777777" w:rsidR="00A31C17" w:rsidRPr="008A5FE6" w:rsidRDefault="00A31C17" w:rsidP="004A04D0">
            <w:pPr>
              <w:jc w:val="left"/>
              <w:rPr>
                <w:color w:val="auto"/>
                <w:sz w:val="22"/>
                <w:szCs w:val="22"/>
                <w:lang w:val="es-MX" w:eastAsia="es-MX"/>
              </w:rPr>
            </w:pPr>
            <w:r w:rsidRPr="008A5FE6">
              <w:rPr>
                <w:color w:val="auto"/>
                <w:sz w:val="22"/>
                <w:szCs w:val="22"/>
                <w:lang w:val="es-MX" w:eastAsia="es-MX"/>
              </w:rPr>
              <w:t xml:space="preserve">UR </w:t>
            </w:r>
          </w:p>
        </w:tc>
        <w:tc>
          <w:tcPr>
            <w:tcW w:w="5167" w:type="dxa"/>
            <w:tcBorders>
              <w:top w:val="none" w:sz="0" w:space="0" w:color="auto"/>
              <w:left w:val="none" w:sz="0" w:space="0" w:color="auto"/>
              <w:bottom w:val="none" w:sz="0" w:space="0" w:color="auto"/>
              <w:right w:val="none" w:sz="0" w:space="0" w:color="auto"/>
            </w:tcBorders>
            <w:shd w:val="clear" w:color="auto" w:fill="00B0F0"/>
            <w:hideMark/>
          </w:tcPr>
          <w:p w14:paraId="74020D8A" w14:textId="77777777" w:rsidR="00A31C17" w:rsidRPr="008A5FE6" w:rsidRDefault="00A31C17" w:rsidP="004A04D0">
            <w:pPr>
              <w:jc w:val="left"/>
              <w:rPr>
                <w:color w:val="auto"/>
                <w:sz w:val="22"/>
                <w:szCs w:val="22"/>
                <w:lang w:val="es-MX" w:eastAsia="es-MX"/>
              </w:rPr>
            </w:pPr>
            <w:r w:rsidRPr="008A5FE6">
              <w:rPr>
                <w:color w:val="auto"/>
                <w:sz w:val="22"/>
                <w:szCs w:val="22"/>
                <w:lang w:val="es-MX" w:eastAsia="es-MX"/>
              </w:rPr>
              <w:t xml:space="preserve">Nombre </w:t>
            </w:r>
          </w:p>
        </w:tc>
      </w:tr>
      <w:tr w:rsidR="00092A05" w:rsidRPr="008A5FE6" w14:paraId="74020D94" w14:textId="77777777" w:rsidTr="007F1340">
        <w:trPr>
          <w:trHeight w:val="85"/>
          <w:jc w:val="center"/>
        </w:trPr>
        <w:tc>
          <w:tcPr>
            <w:tcW w:w="424" w:type="dxa"/>
            <w:shd w:val="clear" w:color="auto" w:fill="auto"/>
            <w:noWrap/>
            <w:hideMark/>
          </w:tcPr>
          <w:p w14:paraId="74020D8C" w14:textId="245C1B3B" w:rsidR="00A31C17" w:rsidRPr="008A5FE6" w:rsidRDefault="00C24F1C" w:rsidP="004A04D0">
            <w:pPr>
              <w:jc w:val="left"/>
              <w:rPr>
                <w:sz w:val="22"/>
                <w:szCs w:val="22"/>
                <w:lang w:val="es-MX" w:eastAsia="es-MX"/>
              </w:rPr>
            </w:pPr>
            <w:r w:rsidRPr="008A5FE6">
              <w:rPr>
                <w:sz w:val="22"/>
                <w:szCs w:val="22"/>
                <w:lang w:val="es-MX" w:eastAsia="es-MX"/>
              </w:rPr>
              <w:t>3</w:t>
            </w:r>
          </w:p>
        </w:tc>
        <w:tc>
          <w:tcPr>
            <w:tcW w:w="380" w:type="dxa"/>
            <w:shd w:val="clear" w:color="auto" w:fill="auto"/>
            <w:noWrap/>
            <w:hideMark/>
          </w:tcPr>
          <w:p w14:paraId="74020D8D" w14:textId="77777777" w:rsidR="00A31C17" w:rsidRPr="008A5FE6" w:rsidRDefault="00A31C17" w:rsidP="004A04D0">
            <w:pPr>
              <w:jc w:val="left"/>
              <w:rPr>
                <w:sz w:val="22"/>
                <w:szCs w:val="22"/>
                <w:lang w:val="es-MX" w:eastAsia="es-MX"/>
              </w:rPr>
            </w:pPr>
          </w:p>
        </w:tc>
        <w:tc>
          <w:tcPr>
            <w:tcW w:w="394" w:type="dxa"/>
            <w:shd w:val="clear" w:color="auto" w:fill="auto"/>
            <w:noWrap/>
            <w:hideMark/>
          </w:tcPr>
          <w:p w14:paraId="74020D8E" w14:textId="77777777" w:rsidR="00A31C17" w:rsidRPr="008A5FE6" w:rsidRDefault="00A31C17" w:rsidP="004A04D0">
            <w:pPr>
              <w:jc w:val="left"/>
              <w:rPr>
                <w:sz w:val="22"/>
                <w:szCs w:val="22"/>
                <w:lang w:val="es-MX" w:eastAsia="es-MX"/>
              </w:rPr>
            </w:pPr>
          </w:p>
        </w:tc>
        <w:tc>
          <w:tcPr>
            <w:tcW w:w="394" w:type="dxa"/>
            <w:shd w:val="clear" w:color="auto" w:fill="auto"/>
            <w:noWrap/>
            <w:hideMark/>
          </w:tcPr>
          <w:p w14:paraId="74020D8F" w14:textId="77777777" w:rsidR="00A31C17" w:rsidRPr="008A5FE6" w:rsidRDefault="00A31C17" w:rsidP="004A04D0">
            <w:pPr>
              <w:jc w:val="left"/>
              <w:rPr>
                <w:sz w:val="22"/>
                <w:szCs w:val="22"/>
                <w:lang w:val="es-MX" w:eastAsia="es-MX"/>
              </w:rPr>
            </w:pPr>
          </w:p>
        </w:tc>
        <w:tc>
          <w:tcPr>
            <w:tcW w:w="394" w:type="dxa"/>
            <w:shd w:val="clear" w:color="auto" w:fill="auto"/>
            <w:noWrap/>
            <w:hideMark/>
          </w:tcPr>
          <w:p w14:paraId="74020D90" w14:textId="77777777" w:rsidR="00A31C17" w:rsidRPr="008A5FE6" w:rsidRDefault="00A31C17" w:rsidP="004A04D0">
            <w:pPr>
              <w:jc w:val="left"/>
              <w:rPr>
                <w:sz w:val="22"/>
                <w:szCs w:val="22"/>
                <w:lang w:val="es-MX" w:eastAsia="es-MX"/>
              </w:rPr>
            </w:pPr>
          </w:p>
        </w:tc>
        <w:tc>
          <w:tcPr>
            <w:tcW w:w="793" w:type="dxa"/>
            <w:shd w:val="clear" w:color="auto" w:fill="auto"/>
            <w:noWrap/>
            <w:hideMark/>
          </w:tcPr>
          <w:p w14:paraId="74020D91" w14:textId="77777777" w:rsidR="00A31C17" w:rsidRPr="008A5FE6" w:rsidRDefault="00A31C17" w:rsidP="004A04D0">
            <w:pPr>
              <w:jc w:val="left"/>
              <w:rPr>
                <w:sz w:val="22"/>
                <w:szCs w:val="22"/>
                <w:lang w:val="es-MX" w:eastAsia="es-MX"/>
              </w:rPr>
            </w:pPr>
          </w:p>
        </w:tc>
        <w:tc>
          <w:tcPr>
            <w:tcW w:w="838" w:type="dxa"/>
            <w:shd w:val="clear" w:color="auto" w:fill="auto"/>
            <w:noWrap/>
            <w:hideMark/>
          </w:tcPr>
          <w:p w14:paraId="74020D92" w14:textId="77777777" w:rsidR="00A31C17" w:rsidRPr="008A5FE6" w:rsidRDefault="00A31C17" w:rsidP="004A04D0">
            <w:pPr>
              <w:jc w:val="left"/>
              <w:rPr>
                <w:sz w:val="22"/>
                <w:szCs w:val="22"/>
                <w:lang w:val="es-MX" w:eastAsia="es-MX"/>
              </w:rPr>
            </w:pPr>
          </w:p>
        </w:tc>
        <w:tc>
          <w:tcPr>
            <w:tcW w:w="5167" w:type="dxa"/>
            <w:shd w:val="clear" w:color="auto" w:fill="auto"/>
            <w:noWrap/>
            <w:hideMark/>
          </w:tcPr>
          <w:p w14:paraId="74020D93" w14:textId="0A5F6520" w:rsidR="00A31C17" w:rsidRPr="008A5FE6" w:rsidRDefault="00ED3CE3" w:rsidP="004A04D0">
            <w:pPr>
              <w:jc w:val="left"/>
              <w:rPr>
                <w:bCs/>
                <w:sz w:val="22"/>
                <w:szCs w:val="22"/>
                <w:lang w:val="es-MX" w:eastAsia="es-MX"/>
              </w:rPr>
            </w:pPr>
            <w:r w:rsidRPr="008A5FE6">
              <w:rPr>
                <w:bCs/>
                <w:sz w:val="22"/>
                <w:szCs w:val="22"/>
                <w:lang w:val="es-MX" w:eastAsia="es-MX"/>
              </w:rPr>
              <w:t>SECTOR PUBL</w:t>
            </w:r>
            <w:r w:rsidR="00404DF3" w:rsidRPr="008A5FE6">
              <w:rPr>
                <w:bCs/>
                <w:sz w:val="22"/>
                <w:szCs w:val="22"/>
                <w:lang w:val="es-MX" w:eastAsia="es-MX"/>
              </w:rPr>
              <w:t>ICO MUNICIPAL</w:t>
            </w:r>
          </w:p>
        </w:tc>
      </w:tr>
      <w:tr w:rsidR="00092A05" w:rsidRPr="008A5FE6" w14:paraId="74020D9D" w14:textId="77777777" w:rsidTr="007F1340">
        <w:trPr>
          <w:trHeight w:val="85"/>
          <w:jc w:val="center"/>
        </w:trPr>
        <w:tc>
          <w:tcPr>
            <w:tcW w:w="424" w:type="dxa"/>
            <w:shd w:val="clear" w:color="auto" w:fill="auto"/>
            <w:noWrap/>
            <w:hideMark/>
          </w:tcPr>
          <w:p w14:paraId="74020D95" w14:textId="0B99B614" w:rsidR="00A31C17" w:rsidRPr="008A5FE6" w:rsidRDefault="00C24F1C" w:rsidP="004A04D0">
            <w:pPr>
              <w:jc w:val="left"/>
              <w:rPr>
                <w:sz w:val="22"/>
                <w:szCs w:val="22"/>
                <w:lang w:val="es-MX" w:eastAsia="es-MX"/>
              </w:rPr>
            </w:pPr>
            <w:r w:rsidRPr="008A5FE6">
              <w:rPr>
                <w:sz w:val="22"/>
                <w:szCs w:val="22"/>
                <w:lang w:val="es-MX" w:eastAsia="es-MX"/>
              </w:rPr>
              <w:t>3</w:t>
            </w:r>
          </w:p>
        </w:tc>
        <w:tc>
          <w:tcPr>
            <w:tcW w:w="380" w:type="dxa"/>
            <w:shd w:val="clear" w:color="auto" w:fill="auto"/>
            <w:noWrap/>
            <w:hideMark/>
          </w:tcPr>
          <w:p w14:paraId="74020D96" w14:textId="77777777" w:rsidR="00A31C17" w:rsidRPr="008A5FE6" w:rsidRDefault="00A31C17" w:rsidP="004A04D0">
            <w:pPr>
              <w:jc w:val="left"/>
              <w:rPr>
                <w:sz w:val="22"/>
                <w:szCs w:val="22"/>
                <w:lang w:val="es-MX" w:eastAsia="es-MX"/>
              </w:rPr>
            </w:pPr>
            <w:r w:rsidRPr="008A5FE6">
              <w:rPr>
                <w:sz w:val="22"/>
                <w:szCs w:val="22"/>
                <w:lang w:val="es-MX" w:eastAsia="es-MX"/>
              </w:rPr>
              <w:t>1</w:t>
            </w:r>
          </w:p>
        </w:tc>
        <w:tc>
          <w:tcPr>
            <w:tcW w:w="394" w:type="dxa"/>
            <w:shd w:val="clear" w:color="auto" w:fill="auto"/>
            <w:noWrap/>
            <w:hideMark/>
          </w:tcPr>
          <w:p w14:paraId="74020D97" w14:textId="77777777" w:rsidR="00A31C17" w:rsidRPr="008A5FE6" w:rsidRDefault="00A31C17" w:rsidP="004A04D0">
            <w:pPr>
              <w:jc w:val="left"/>
              <w:rPr>
                <w:sz w:val="22"/>
                <w:szCs w:val="22"/>
                <w:lang w:val="es-MX" w:eastAsia="es-MX"/>
              </w:rPr>
            </w:pPr>
          </w:p>
        </w:tc>
        <w:tc>
          <w:tcPr>
            <w:tcW w:w="394" w:type="dxa"/>
            <w:shd w:val="clear" w:color="auto" w:fill="auto"/>
            <w:noWrap/>
            <w:hideMark/>
          </w:tcPr>
          <w:p w14:paraId="74020D98" w14:textId="77777777" w:rsidR="00A31C17" w:rsidRPr="008A5FE6" w:rsidRDefault="00A31C17" w:rsidP="004A04D0">
            <w:pPr>
              <w:jc w:val="left"/>
              <w:rPr>
                <w:sz w:val="22"/>
                <w:szCs w:val="22"/>
                <w:lang w:val="es-MX" w:eastAsia="es-MX"/>
              </w:rPr>
            </w:pPr>
          </w:p>
        </w:tc>
        <w:tc>
          <w:tcPr>
            <w:tcW w:w="394" w:type="dxa"/>
            <w:shd w:val="clear" w:color="auto" w:fill="auto"/>
            <w:noWrap/>
            <w:hideMark/>
          </w:tcPr>
          <w:p w14:paraId="74020D99" w14:textId="77777777" w:rsidR="00A31C17" w:rsidRPr="008A5FE6" w:rsidRDefault="00A31C17" w:rsidP="004A04D0">
            <w:pPr>
              <w:jc w:val="left"/>
              <w:rPr>
                <w:sz w:val="22"/>
                <w:szCs w:val="22"/>
                <w:lang w:val="es-MX" w:eastAsia="es-MX"/>
              </w:rPr>
            </w:pPr>
          </w:p>
        </w:tc>
        <w:tc>
          <w:tcPr>
            <w:tcW w:w="793" w:type="dxa"/>
            <w:shd w:val="clear" w:color="auto" w:fill="auto"/>
            <w:noWrap/>
            <w:hideMark/>
          </w:tcPr>
          <w:p w14:paraId="74020D9A" w14:textId="77777777" w:rsidR="00A31C17" w:rsidRPr="008A5FE6" w:rsidRDefault="00A31C17" w:rsidP="004A04D0">
            <w:pPr>
              <w:jc w:val="left"/>
              <w:rPr>
                <w:sz w:val="22"/>
                <w:szCs w:val="22"/>
                <w:lang w:val="es-MX" w:eastAsia="es-MX"/>
              </w:rPr>
            </w:pPr>
          </w:p>
        </w:tc>
        <w:tc>
          <w:tcPr>
            <w:tcW w:w="838" w:type="dxa"/>
            <w:shd w:val="clear" w:color="auto" w:fill="auto"/>
            <w:noWrap/>
            <w:hideMark/>
          </w:tcPr>
          <w:p w14:paraId="74020D9B" w14:textId="77777777" w:rsidR="00A31C17" w:rsidRPr="008A5FE6" w:rsidRDefault="00A31C17" w:rsidP="004A04D0">
            <w:pPr>
              <w:jc w:val="left"/>
              <w:rPr>
                <w:sz w:val="22"/>
                <w:szCs w:val="22"/>
                <w:lang w:val="es-MX" w:eastAsia="es-MX"/>
              </w:rPr>
            </w:pPr>
          </w:p>
        </w:tc>
        <w:tc>
          <w:tcPr>
            <w:tcW w:w="5167" w:type="dxa"/>
            <w:shd w:val="clear" w:color="auto" w:fill="auto"/>
            <w:noWrap/>
            <w:hideMark/>
          </w:tcPr>
          <w:p w14:paraId="74020D9C" w14:textId="77777777" w:rsidR="00A31C17" w:rsidRPr="008A5FE6" w:rsidRDefault="00ED3CE3" w:rsidP="004A04D0">
            <w:pPr>
              <w:jc w:val="left"/>
              <w:rPr>
                <w:bCs/>
                <w:sz w:val="22"/>
                <w:szCs w:val="22"/>
                <w:lang w:val="es-MX" w:eastAsia="es-MX"/>
              </w:rPr>
            </w:pPr>
            <w:r w:rsidRPr="008A5FE6">
              <w:rPr>
                <w:bCs/>
                <w:sz w:val="22"/>
                <w:szCs w:val="22"/>
                <w:lang w:val="es-MX" w:eastAsia="es-MX"/>
              </w:rPr>
              <w:t>SECTOR PUBLICO NO FINANCIERO</w:t>
            </w:r>
          </w:p>
        </w:tc>
      </w:tr>
      <w:tr w:rsidR="00092A05" w:rsidRPr="008A5FE6" w14:paraId="74020DA6" w14:textId="77777777" w:rsidTr="007F1340">
        <w:trPr>
          <w:trHeight w:val="85"/>
          <w:jc w:val="center"/>
        </w:trPr>
        <w:tc>
          <w:tcPr>
            <w:tcW w:w="424" w:type="dxa"/>
            <w:shd w:val="clear" w:color="auto" w:fill="auto"/>
            <w:noWrap/>
            <w:hideMark/>
          </w:tcPr>
          <w:p w14:paraId="74020D9E" w14:textId="31DEBFCC" w:rsidR="00A31C17" w:rsidRPr="008A5FE6" w:rsidRDefault="00C24F1C" w:rsidP="004A04D0">
            <w:pPr>
              <w:jc w:val="left"/>
              <w:rPr>
                <w:sz w:val="22"/>
                <w:szCs w:val="22"/>
                <w:lang w:val="es-MX" w:eastAsia="es-MX"/>
              </w:rPr>
            </w:pPr>
            <w:r w:rsidRPr="008A5FE6">
              <w:rPr>
                <w:sz w:val="22"/>
                <w:szCs w:val="22"/>
                <w:lang w:val="es-MX" w:eastAsia="es-MX"/>
              </w:rPr>
              <w:t>3</w:t>
            </w:r>
          </w:p>
        </w:tc>
        <w:tc>
          <w:tcPr>
            <w:tcW w:w="380" w:type="dxa"/>
            <w:shd w:val="clear" w:color="auto" w:fill="auto"/>
            <w:noWrap/>
            <w:hideMark/>
          </w:tcPr>
          <w:p w14:paraId="74020D9F" w14:textId="77777777" w:rsidR="00A31C17" w:rsidRPr="008A5FE6" w:rsidRDefault="00A31C17" w:rsidP="004A04D0">
            <w:pPr>
              <w:jc w:val="left"/>
              <w:rPr>
                <w:sz w:val="22"/>
                <w:szCs w:val="22"/>
                <w:lang w:val="es-MX" w:eastAsia="es-MX"/>
              </w:rPr>
            </w:pPr>
            <w:r w:rsidRPr="008A5FE6">
              <w:rPr>
                <w:sz w:val="22"/>
                <w:szCs w:val="22"/>
                <w:lang w:val="es-MX" w:eastAsia="es-MX"/>
              </w:rPr>
              <w:t>1</w:t>
            </w:r>
          </w:p>
        </w:tc>
        <w:tc>
          <w:tcPr>
            <w:tcW w:w="394" w:type="dxa"/>
            <w:shd w:val="clear" w:color="auto" w:fill="auto"/>
            <w:noWrap/>
            <w:hideMark/>
          </w:tcPr>
          <w:p w14:paraId="74020DA0" w14:textId="77777777" w:rsidR="00A31C17" w:rsidRPr="008A5FE6" w:rsidRDefault="00A31C17" w:rsidP="004A04D0">
            <w:pPr>
              <w:jc w:val="left"/>
              <w:rPr>
                <w:sz w:val="22"/>
                <w:szCs w:val="22"/>
                <w:lang w:val="es-MX" w:eastAsia="es-MX"/>
              </w:rPr>
            </w:pPr>
            <w:r w:rsidRPr="008A5FE6">
              <w:rPr>
                <w:sz w:val="22"/>
                <w:szCs w:val="22"/>
                <w:lang w:val="es-MX" w:eastAsia="es-MX"/>
              </w:rPr>
              <w:t>1</w:t>
            </w:r>
          </w:p>
        </w:tc>
        <w:tc>
          <w:tcPr>
            <w:tcW w:w="394" w:type="dxa"/>
            <w:shd w:val="clear" w:color="auto" w:fill="auto"/>
            <w:noWrap/>
            <w:hideMark/>
          </w:tcPr>
          <w:p w14:paraId="74020DA1" w14:textId="77777777" w:rsidR="00A31C17" w:rsidRPr="008A5FE6" w:rsidRDefault="00A31C17" w:rsidP="004A04D0">
            <w:pPr>
              <w:jc w:val="left"/>
              <w:rPr>
                <w:sz w:val="22"/>
                <w:szCs w:val="22"/>
                <w:lang w:val="es-MX" w:eastAsia="es-MX"/>
              </w:rPr>
            </w:pPr>
          </w:p>
        </w:tc>
        <w:tc>
          <w:tcPr>
            <w:tcW w:w="394" w:type="dxa"/>
            <w:shd w:val="clear" w:color="auto" w:fill="auto"/>
            <w:noWrap/>
            <w:hideMark/>
          </w:tcPr>
          <w:p w14:paraId="74020DA2" w14:textId="77777777" w:rsidR="00A31C17" w:rsidRPr="008A5FE6" w:rsidRDefault="00A31C17" w:rsidP="004A04D0">
            <w:pPr>
              <w:jc w:val="left"/>
              <w:rPr>
                <w:sz w:val="22"/>
                <w:szCs w:val="22"/>
                <w:lang w:val="es-MX" w:eastAsia="es-MX"/>
              </w:rPr>
            </w:pPr>
          </w:p>
        </w:tc>
        <w:tc>
          <w:tcPr>
            <w:tcW w:w="793" w:type="dxa"/>
            <w:shd w:val="clear" w:color="auto" w:fill="auto"/>
            <w:noWrap/>
            <w:hideMark/>
          </w:tcPr>
          <w:p w14:paraId="74020DA3" w14:textId="77777777" w:rsidR="00A31C17" w:rsidRPr="008A5FE6" w:rsidRDefault="00A31C17" w:rsidP="004A04D0">
            <w:pPr>
              <w:jc w:val="left"/>
              <w:rPr>
                <w:sz w:val="22"/>
                <w:szCs w:val="22"/>
                <w:lang w:val="es-MX" w:eastAsia="es-MX"/>
              </w:rPr>
            </w:pPr>
          </w:p>
        </w:tc>
        <w:tc>
          <w:tcPr>
            <w:tcW w:w="838" w:type="dxa"/>
            <w:shd w:val="clear" w:color="auto" w:fill="auto"/>
            <w:noWrap/>
            <w:hideMark/>
          </w:tcPr>
          <w:p w14:paraId="74020DA4" w14:textId="77777777" w:rsidR="00A31C17" w:rsidRPr="008A5FE6" w:rsidRDefault="00A31C17" w:rsidP="004A04D0">
            <w:pPr>
              <w:jc w:val="left"/>
              <w:rPr>
                <w:sz w:val="22"/>
                <w:szCs w:val="22"/>
                <w:lang w:val="es-MX" w:eastAsia="es-MX"/>
              </w:rPr>
            </w:pPr>
          </w:p>
        </w:tc>
        <w:tc>
          <w:tcPr>
            <w:tcW w:w="5167" w:type="dxa"/>
            <w:shd w:val="clear" w:color="auto" w:fill="auto"/>
            <w:noWrap/>
            <w:hideMark/>
          </w:tcPr>
          <w:p w14:paraId="74020DA5" w14:textId="4A20AC28" w:rsidR="00A31C17" w:rsidRPr="008A5FE6" w:rsidRDefault="00ED3CE3" w:rsidP="004A04D0">
            <w:pPr>
              <w:jc w:val="left"/>
              <w:rPr>
                <w:bCs/>
                <w:sz w:val="22"/>
                <w:szCs w:val="22"/>
                <w:lang w:val="es-MX" w:eastAsia="es-MX"/>
              </w:rPr>
            </w:pPr>
            <w:r w:rsidRPr="008A5FE6">
              <w:rPr>
                <w:bCs/>
                <w:sz w:val="22"/>
                <w:szCs w:val="22"/>
                <w:lang w:val="es-MX" w:eastAsia="es-MX"/>
              </w:rPr>
              <w:t xml:space="preserve">GOBIERNO GENERAL </w:t>
            </w:r>
            <w:r w:rsidR="00B96131" w:rsidRPr="008A5FE6">
              <w:rPr>
                <w:bCs/>
                <w:sz w:val="22"/>
                <w:szCs w:val="22"/>
                <w:lang w:val="es-MX" w:eastAsia="es-MX"/>
              </w:rPr>
              <w:t>MUNICIPAL</w:t>
            </w:r>
          </w:p>
        </w:tc>
      </w:tr>
      <w:tr w:rsidR="00092A05" w:rsidRPr="008A5FE6" w14:paraId="74020DAF" w14:textId="77777777" w:rsidTr="007F1340">
        <w:trPr>
          <w:trHeight w:val="85"/>
          <w:jc w:val="center"/>
        </w:trPr>
        <w:tc>
          <w:tcPr>
            <w:tcW w:w="424" w:type="dxa"/>
            <w:shd w:val="clear" w:color="auto" w:fill="auto"/>
            <w:noWrap/>
            <w:hideMark/>
          </w:tcPr>
          <w:p w14:paraId="74020DA7" w14:textId="2D08A28A" w:rsidR="00A31C17" w:rsidRPr="008A5FE6" w:rsidRDefault="00C24F1C" w:rsidP="004A04D0">
            <w:pPr>
              <w:jc w:val="left"/>
              <w:rPr>
                <w:sz w:val="22"/>
                <w:szCs w:val="22"/>
                <w:lang w:val="es-MX" w:eastAsia="es-MX"/>
              </w:rPr>
            </w:pPr>
            <w:r w:rsidRPr="008A5FE6">
              <w:rPr>
                <w:sz w:val="22"/>
                <w:szCs w:val="22"/>
                <w:lang w:val="es-MX" w:eastAsia="es-MX"/>
              </w:rPr>
              <w:lastRenderedPageBreak/>
              <w:t>3</w:t>
            </w:r>
          </w:p>
        </w:tc>
        <w:tc>
          <w:tcPr>
            <w:tcW w:w="380" w:type="dxa"/>
            <w:shd w:val="clear" w:color="auto" w:fill="auto"/>
            <w:noWrap/>
            <w:hideMark/>
          </w:tcPr>
          <w:p w14:paraId="74020DA8" w14:textId="77777777" w:rsidR="00A31C17" w:rsidRPr="008A5FE6" w:rsidRDefault="00A31C17" w:rsidP="004A04D0">
            <w:pPr>
              <w:jc w:val="left"/>
              <w:rPr>
                <w:sz w:val="22"/>
                <w:szCs w:val="22"/>
                <w:lang w:val="es-MX" w:eastAsia="es-MX"/>
              </w:rPr>
            </w:pPr>
            <w:r w:rsidRPr="008A5FE6">
              <w:rPr>
                <w:sz w:val="22"/>
                <w:szCs w:val="22"/>
                <w:lang w:val="es-MX" w:eastAsia="es-MX"/>
              </w:rPr>
              <w:t>1</w:t>
            </w:r>
          </w:p>
        </w:tc>
        <w:tc>
          <w:tcPr>
            <w:tcW w:w="394" w:type="dxa"/>
            <w:shd w:val="clear" w:color="auto" w:fill="auto"/>
            <w:noWrap/>
            <w:hideMark/>
          </w:tcPr>
          <w:p w14:paraId="74020DA9" w14:textId="77777777" w:rsidR="00A31C17" w:rsidRPr="008A5FE6" w:rsidRDefault="00A31C17" w:rsidP="004A04D0">
            <w:pPr>
              <w:jc w:val="left"/>
              <w:rPr>
                <w:sz w:val="22"/>
                <w:szCs w:val="22"/>
                <w:lang w:val="es-MX" w:eastAsia="es-MX"/>
              </w:rPr>
            </w:pPr>
            <w:r w:rsidRPr="008A5FE6">
              <w:rPr>
                <w:sz w:val="22"/>
                <w:szCs w:val="22"/>
                <w:lang w:val="es-MX" w:eastAsia="es-MX"/>
              </w:rPr>
              <w:t>1</w:t>
            </w:r>
          </w:p>
        </w:tc>
        <w:tc>
          <w:tcPr>
            <w:tcW w:w="394" w:type="dxa"/>
            <w:shd w:val="clear" w:color="auto" w:fill="auto"/>
            <w:noWrap/>
            <w:hideMark/>
          </w:tcPr>
          <w:p w14:paraId="74020DAA" w14:textId="030C5EDB" w:rsidR="00A31C17" w:rsidRPr="008A5FE6" w:rsidRDefault="00C24F1C" w:rsidP="004A04D0">
            <w:pPr>
              <w:jc w:val="left"/>
              <w:rPr>
                <w:sz w:val="22"/>
                <w:szCs w:val="22"/>
                <w:lang w:val="es-MX" w:eastAsia="es-MX"/>
              </w:rPr>
            </w:pPr>
            <w:r w:rsidRPr="008A5FE6">
              <w:rPr>
                <w:sz w:val="22"/>
                <w:szCs w:val="22"/>
                <w:lang w:val="es-MX" w:eastAsia="es-MX"/>
              </w:rPr>
              <w:t>2</w:t>
            </w:r>
          </w:p>
        </w:tc>
        <w:tc>
          <w:tcPr>
            <w:tcW w:w="394" w:type="dxa"/>
            <w:shd w:val="clear" w:color="auto" w:fill="auto"/>
            <w:noWrap/>
            <w:hideMark/>
          </w:tcPr>
          <w:p w14:paraId="74020DAB" w14:textId="3F34E73C" w:rsidR="00A31C17" w:rsidRPr="008A5FE6" w:rsidRDefault="00C24F1C" w:rsidP="004A04D0">
            <w:pPr>
              <w:jc w:val="left"/>
              <w:rPr>
                <w:sz w:val="22"/>
                <w:szCs w:val="22"/>
                <w:lang w:val="es-MX" w:eastAsia="es-MX"/>
              </w:rPr>
            </w:pPr>
            <w:r w:rsidRPr="008A5FE6">
              <w:rPr>
                <w:sz w:val="22"/>
                <w:szCs w:val="22"/>
                <w:lang w:val="es-MX" w:eastAsia="es-MX"/>
              </w:rPr>
              <w:t>0</w:t>
            </w:r>
          </w:p>
        </w:tc>
        <w:tc>
          <w:tcPr>
            <w:tcW w:w="793" w:type="dxa"/>
            <w:shd w:val="clear" w:color="auto" w:fill="auto"/>
            <w:noWrap/>
            <w:hideMark/>
          </w:tcPr>
          <w:p w14:paraId="74020DAC" w14:textId="77777777" w:rsidR="00A31C17" w:rsidRPr="008A5FE6" w:rsidRDefault="00A31C17" w:rsidP="004A04D0">
            <w:pPr>
              <w:jc w:val="left"/>
              <w:rPr>
                <w:sz w:val="22"/>
                <w:szCs w:val="22"/>
                <w:lang w:val="es-MX" w:eastAsia="es-MX"/>
              </w:rPr>
            </w:pPr>
          </w:p>
        </w:tc>
        <w:tc>
          <w:tcPr>
            <w:tcW w:w="838" w:type="dxa"/>
            <w:shd w:val="clear" w:color="auto" w:fill="auto"/>
            <w:noWrap/>
            <w:hideMark/>
          </w:tcPr>
          <w:p w14:paraId="74020DAD" w14:textId="77777777" w:rsidR="00A31C17" w:rsidRPr="008A5FE6" w:rsidRDefault="00A31C17" w:rsidP="004A04D0">
            <w:pPr>
              <w:jc w:val="left"/>
              <w:rPr>
                <w:sz w:val="22"/>
                <w:szCs w:val="22"/>
                <w:lang w:val="es-MX" w:eastAsia="es-MX"/>
              </w:rPr>
            </w:pPr>
          </w:p>
        </w:tc>
        <w:tc>
          <w:tcPr>
            <w:tcW w:w="5167" w:type="dxa"/>
            <w:shd w:val="clear" w:color="auto" w:fill="auto"/>
            <w:noWrap/>
            <w:hideMark/>
          </w:tcPr>
          <w:p w14:paraId="74020DAE" w14:textId="30CD7415" w:rsidR="00A31C17" w:rsidRPr="008A5FE6" w:rsidRDefault="00B96131" w:rsidP="004A04D0">
            <w:pPr>
              <w:jc w:val="left"/>
              <w:rPr>
                <w:sz w:val="22"/>
                <w:szCs w:val="22"/>
                <w:lang w:val="es-MX" w:eastAsia="es-MX"/>
              </w:rPr>
            </w:pPr>
            <w:r w:rsidRPr="008A5FE6">
              <w:rPr>
                <w:sz w:val="22"/>
                <w:szCs w:val="22"/>
                <w:lang w:val="es-MX" w:eastAsia="es-MX"/>
              </w:rPr>
              <w:t>ENTIDADES PARAESTATALES Y FIDEICOMISOS NO EMPRESARIALES Y NO FINANCIEROS</w:t>
            </w:r>
          </w:p>
        </w:tc>
      </w:tr>
      <w:tr w:rsidR="00092A05" w:rsidRPr="008A5FE6" w14:paraId="60D2EE9D" w14:textId="77777777" w:rsidTr="007F1340">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24" w:type="dxa"/>
            <w:shd w:val="clear" w:color="auto" w:fill="auto"/>
            <w:noWrap/>
            <w:hideMark/>
          </w:tcPr>
          <w:p w14:paraId="5F6357BD" w14:textId="77777777" w:rsidR="00092A05" w:rsidRPr="008A5FE6" w:rsidRDefault="00092A05" w:rsidP="00092A05">
            <w:pPr>
              <w:jc w:val="right"/>
              <w:rPr>
                <w:b w:val="0"/>
                <w:sz w:val="22"/>
                <w:szCs w:val="22"/>
                <w:lang w:val="es-MX" w:eastAsia="es-MX"/>
              </w:rPr>
            </w:pPr>
            <w:r w:rsidRPr="008A5FE6">
              <w:rPr>
                <w:b w:val="0"/>
                <w:sz w:val="22"/>
                <w:szCs w:val="22"/>
                <w:lang w:val="es-MX" w:eastAsia="es-MX"/>
              </w:rPr>
              <w:t>3</w:t>
            </w:r>
          </w:p>
        </w:tc>
        <w:tc>
          <w:tcPr>
            <w:tcW w:w="380" w:type="dxa"/>
            <w:shd w:val="clear" w:color="auto" w:fill="auto"/>
            <w:noWrap/>
            <w:hideMark/>
          </w:tcPr>
          <w:p w14:paraId="0129C734" w14:textId="77777777" w:rsidR="00092A05" w:rsidRPr="008A5FE6" w:rsidRDefault="00092A05" w:rsidP="00092A05">
            <w:pPr>
              <w:jc w:val="right"/>
              <w:cnfStyle w:val="000000100000" w:firstRow="0" w:lastRow="0" w:firstColumn="0" w:lastColumn="0" w:oddVBand="0" w:evenVBand="0" w:oddHBand="1" w:evenHBand="0" w:firstRowFirstColumn="0" w:firstRowLastColumn="0" w:lastRowFirstColumn="0" w:lastRowLastColumn="0"/>
              <w:rPr>
                <w:sz w:val="22"/>
                <w:szCs w:val="22"/>
                <w:lang w:val="es-MX" w:eastAsia="es-MX"/>
              </w:rPr>
            </w:pPr>
            <w:r w:rsidRPr="008A5FE6">
              <w:rPr>
                <w:sz w:val="22"/>
                <w:szCs w:val="22"/>
                <w:lang w:val="es-MX" w:eastAsia="es-MX"/>
              </w:rPr>
              <w:t>1</w:t>
            </w:r>
          </w:p>
        </w:tc>
        <w:tc>
          <w:tcPr>
            <w:tcW w:w="394" w:type="dxa"/>
            <w:shd w:val="clear" w:color="auto" w:fill="auto"/>
            <w:noWrap/>
            <w:hideMark/>
          </w:tcPr>
          <w:p w14:paraId="3ACBCBB1" w14:textId="77777777" w:rsidR="00092A05" w:rsidRPr="008A5FE6" w:rsidRDefault="00092A05" w:rsidP="00092A05">
            <w:pPr>
              <w:jc w:val="right"/>
              <w:cnfStyle w:val="000000100000" w:firstRow="0" w:lastRow="0" w:firstColumn="0" w:lastColumn="0" w:oddVBand="0" w:evenVBand="0" w:oddHBand="1" w:evenHBand="0" w:firstRowFirstColumn="0" w:firstRowLastColumn="0" w:lastRowFirstColumn="0" w:lastRowLastColumn="0"/>
              <w:rPr>
                <w:sz w:val="22"/>
                <w:szCs w:val="22"/>
                <w:lang w:val="es-MX" w:eastAsia="es-MX"/>
              </w:rPr>
            </w:pPr>
            <w:r w:rsidRPr="008A5FE6">
              <w:rPr>
                <w:sz w:val="22"/>
                <w:szCs w:val="22"/>
                <w:lang w:val="es-MX" w:eastAsia="es-MX"/>
              </w:rPr>
              <w:t>1</w:t>
            </w:r>
          </w:p>
        </w:tc>
        <w:tc>
          <w:tcPr>
            <w:tcW w:w="394" w:type="dxa"/>
            <w:shd w:val="clear" w:color="auto" w:fill="auto"/>
            <w:noWrap/>
            <w:hideMark/>
          </w:tcPr>
          <w:p w14:paraId="375208D0" w14:textId="77777777" w:rsidR="00092A05" w:rsidRPr="008A5FE6" w:rsidRDefault="00092A05" w:rsidP="00092A05">
            <w:pPr>
              <w:jc w:val="right"/>
              <w:cnfStyle w:val="000000100000" w:firstRow="0" w:lastRow="0" w:firstColumn="0" w:lastColumn="0" w:oddVBand="0" w:evenVBand="0" w:oddHBand="1" w:evenHBand="0" w:firstRowFirstColumn="0" w:firstRowLastColumn="0" w:lastRowFirstColumn="0" w:lastRowLastColumn="0"/>
              <w:rPr>
                <w:sz w:val="22"/>
                <w:szCs w:val="22"/>
                <w:lang w:val="es-MX" w:eastAsia="es-MX"/>
              </w:rPr>
            </w:pPr>
            <w:r w:rsidRPr="008A5FE6">
              <w:rPr>
                <w:sz w:val="22"/>
                <w:szCs w:val="22"/>
                <w:lang w:val="es-MX" w:eastAsia="es-MX"/>
              </w:rPr>
              <w:t>2</w:t>
            </w:r>
          </w:p>
        </w:tc>
        <w:tc>
          <w:tcPr>
            <w:tcW w:w="394" w:type="dxa"/>
            <w:shd w:val="clear" w:color="auto" w:fill="auto"/>
            <w:noWrap/>
            <w:hideMark/>
          </w:tcPr>
          <w:p w14:paraId="6128EBC0" w14:textId="77777777" w:rsidR="00092A05" w:rsidRPr="008A5FE6" w:rsidRDefault="00092A05" w:rsidP="00092A05">
            <w:pPr>
              <w:jc w:val="right"/>
              <w:cnfStyle w:val="000000100000" w:firstRow="0" w:lastRow="0" w:firstColumn="0" w:lastColumn="0" w:oddVBand="0" w:evenVBand="0" w:oddHBand="1" w:evenHBand="0" w:firstRowFirstColumn="0" w:firstRowLastColumn="0" w:lastRowFirstColumn="0" w:lastRowLastColumn="0"/>
              <w:rPr>
                <w:sz w:val="22"/>
                <w:szCs w:val="22"/>
                <w:lang w:val="es-MX" w:eastAsia="es-MX"/>
              </w:rPr>
            </w:pPr>
            <w:r w:rsidRPr="008A5FE6">
              <w:rPr>
                <w:sz w:val="22"/>
                <w:szCs w:val="22"/>
                <w:lang w:val="es-MX" w:eastAsia="es-MX"/>
              </w:rPr>
              <w:t>0</w:t>
            </w:r>
          </w:p>
        </w:tc>
        <w:tc>
          <w:tcPr>
            <w:tcW w:w="793" w:type="dxa"/>
            <w:shd w:val="clear" w:color="auto" w:fill="auto"/>
            <w:noWrap/>
            <w:hideMark/>
          </w:tcPr>
          <w:p w14:paraId="79E91CEF" w14:textId="77777777" w:rsidR="00092A05" w:rsidRPr="008A5FE6" w:rsidRDefault="00092A05" w:rsidP="00092A05">
            <w:pPr>
              <w:jc w:val="left"/>
              <w:cnfStyle w:val="000000100000" w:firstRow="0" w:lastRow="0" w:firstColumn="0" w:lastColumn="0" w:oddVBand="0" w:evenVBand="0" w:oddHBand="1" w:evenHBand="0" w:firstRowFirstColumn="0" w:firstRowLastColumn="0" w:lastRowFirstColumn="0" w:lastRowLastColumn="0"/>
              <w:rPr>
                <w:sz w:val="22"/>
                <w:szCs w:val="22"/>
                <w:lang w:val="es-MX" w:eastAsia="es-MX"/>
              </w:rPr>
            </w:pPr>
            <w:r w:rsidRPr="008A5FE6">
              <w:rPr>
                <w:sz w:val="22"/>
                <w:szCs w:val="22"/>
                <w:lang w:val="es-MX" w:eastAsia="es-MX"/>
              </w:rPr>
              <w:t>01</w:t>
            </w:r>
          </w:p>
        </w:tc>
        <w:tc>
          <w:tcPr>
            <w:tcW w:w="838" w:type="dxa"/>
            <w:shd w:val="clear" w:color="auto" w:fill="auto"/>
            <w:noWrap/>
            <w:hideMark/>
          </w:tcPr>
          <w:p w14:paraId="7F07E426" w14:textId="77777777" w:rsidR="00092A05" w:rsidRPr="008A5FE6" w:rsidRDefault="00092A05" w:rsidP="00092A05">
            <w:pPr>
              <w:jc w:val="left"/>
              <w:cnfStyle w:val="000000100000" w:firstRow="0" w:lastRow="0" w:firstColumn="0" w:lastColumn="0" w:oddVBand="0" w:evenVBand="0" w:oddHBand="1" w:evenHBand="0" w:firstRowFirstColumn="0" w:firstRowLastColumn="0" w:lastRowFirstColumn="0" w:lastRowLastColumn="0"/>
              <w:rPr>
                <w:sz w:val="22"/>
                <w:szCs w:val="22"/>
                <w:lang w:val="es-MX" w:eastAsia="es-MX"/>
              </w:rPr>
            </w:pPr>
          </w:p>
        </w:tc>
        <w:tc>
          <w:tcPr>
            <w:tcW w:w="5167" w:type="dxa"/>
            <w:shd w:val="clear" w:color="auto" w:fill="auto"/>
            <w:noWrap/>
            <w:hideMark/>
          </w:tcPr>
          <w:p w14:paraId="6CC87239" w14:textId="758DF693" w:rsidR="00092A05" w:rsidRPr="008A5FE6" w:rsidRDefault="0005550F" w:rsidP="00092A05">
            <w:pPr>
              <w:jc w:val="left"/>
              <w:cnfStyle w:val="000000100000" w:firstRow="0" w:lastRow="0" w:firstColumn="0" w:lastColumn="0" w:oddVBand="0" w:evenVBand="0" w:oddHBand="1" w:evenHBand="0" w:firstRowFirstColumn="0" w:firstRowLastColumn="0" w:lastRowFirstColumn="0" w:lastRowLastColumn="0"/>
              <w:rPr>
                <w:sz w:val="22"/>
                <w:szCs w:val="22"/>
                <w:lang w:val="es-MX" w:eastAsia="es-MX"/>
              </w:rPr>
            </w:pPr>
            <w:r>
              <w:rPr>
                <w:sz w:val="22"/>
                <w:szCs w:val="22"/>
                <w:lang w:val="es-MX" w:eastAsia="es-MX"/>
              </w:rPr>
              <w:t>PRESIDENCIA SAPAL RURAL</w:t>
            </w:r>
          </w:p>
        </w:tc>
      </w:tr>
      <w:tr w:rsidR="00092A05" w:rsidRPr="008A5FE6" w14:paraId="208B1050" w14:textId="77777777" w:rsidTr="007F1340">
        <w:tblPrEx>
          <w:tblLook w:val="04A0" w:firstRow="1" w:lastRow="0" w:firstColumn="1" w:lastColumn="0" w:noHBand="0" w:noVBand="1"/>
        </w:tblPrEx>
        <w:trPr>
          <w:trHeight w:val="300"/>
          <w:jc w:val="center"/>
        </w:trPr>
        <w:tc>
          <w:tcPr>
            <w:cnfStyle w:val="001000000000" w:firstRow="0" w:lastRow="0" w:firstColumn="1" w:lastColumn="0" w:oddVBand="0" w:evenVBand="0" w:oddHBand="0" w:evenHBand="0" w:firstRowFirstColumn="0" w:firstRowLastColumn="0" w:lastRowFirstColumn="0" w:lastRowLastColumn="0"/>
            <w:tcW w:w="424" w:type="dxa"/>
            <w:shd w:val="clear" w:color="auto" w:fill="auto"/>
            <w:noWrap/>
            <w:hideMark/>
          </w:tcPr>
          <w:p w14:paraId="1718EB42" w14:textId="77777777" w:rsidR="00092A05" w:rsidRPr="008A5FE6" w:rsidRDefault="00092A05" w:rsidP="00092A05">
            <w:pPr>
              <w:jc w:val="right"/>
              <w:rPr>
                <w:b w:val="0"/>
                <w:sz w:val="22"/>
                <w:szCs w:val="22"/>
                <w:lang w:val="es-MX" w:eastAsia="es-MX"/>
              </w:rPr>
            </w:pPr>
            <w:r w:rsidRPr="008A5FE6">
              <w:rPr>
                <w:b w:val="0"/>
                <w:sz w:val="22"/>
                <w:szCs w:val="22"/>
                <w:lang w:val="es-MX" w:eastAsia="es-MX"/>
              </w:rPr>
              <w:t>3</w:t>
            </w:r>
          </w:p>
        </w:tc>
        <w:tc>
          <w:tcPr>
            <w:tcW w:w="380" w:type="dxa"/>
            <w:shd w:val="clear" w:color="auto" w:fill="auto"/>
            <w:noWrap/>
            <w:hideMark/>
          </w:tcPr>
          <w:p w14:paraId="3205FDDF" w14:textId="77777777" w:rsidR="00092A05" w:rsidRPr="008A5FE6" w:rsidRDefault="00092A05" w:rsidP="00092A05">
            <w:pPr>
              <w:jc w:val="righ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sidRPr="008A5FE6">
              <w:rPr>
                <w:sz w:val="22"/>
                <w:szCs w:val="22"/>
                <w:lang w:val="es-MX" w:eastAsia="es-MX"/>
              </w:rPr>
              <w:t>1</w:t>
            </w:r>
          </w:p>
        </w:tc>
        <w:tc>
          <w:tcPr>
            <w:tcW w:w="394" w:type="dxa"/>
            <w:shd w:val="clear" w:color="auto" w:fill="auto"/>
            <w:noWrap/>
            <w:hideMark/>
          </w:tcPr>
          <w:p w14:paraId="2AE92503" w14:textId="77777777" w:rsidR="00092A05" w:rsidRPr="008A5FE6" w:rsidRDefault="00092A05" w:rsidP="00092A05">
            <w:pPr>
              <w:jc w:val="righ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sidRPr="008A5FE6">
              <w:rPr>
                <w:sz w:val="22"/>
                <w:szCs w:val="22"/>
                <w:lang w:val="es-MX" w:eastAsia="es-MX"/>
              </w:rPr>
              <w:t>1</w:t>
            </w:r>
          </w:p>
        </w:tc>
        <w:tc>
          <w:tcPr>
            <w:tcW w:w="394" w:type="dxa"/>
            <w:shd w:val="clear" w:color="auto" w:fill="auto"/>
            <w:noWrap/>
            <w:hideMark/>
          </w:tcPr>
          <w:p w14:paraId="4D3DA521" w14:textId="77777777" w:rsidR="00092A05" w:rsidRPr="008A5FE6" w:rsidRDefault="00092A05" w:rsidP="00092A05">
            <w:pPr>
              <w:jc w:val="righ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sidRPr="008A5FE6">
              <w:rPr>
                <w:sz w:val="22"/>
                <w:szCs w:val="22"/>
                <w:lang w:val="es-MX" w:eastAsia="es-MX"/>
              </w:rPr>
              <w:t>2</w:t>
            </w:r>
          </w:p>
        </w:tc>
        <w:tc>
          <w:tcPr>
            <w:tcW w:w="394" w:type="dxa"/>
            <w:shd w:val="clear" w:color="auto" w:fill="auto"/>
            <w:noWrap/>
            <w:hideMark/>
          </w:tcPr>
          <w:p w14:paraId="50F4AFF0" w14:textId="77777777" w:rsidR="00092A05" w:rsidRPr="008A5FE6" w:rsidRDefault="00092A05" w:rsidP="00092A05">
            <w:pPr>
              <w:jc w:val="righ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sidRPr="008A5FE6">
              <w:rPr>
                <w:sz w:val="22"/>
                <w:szCs w:val="22"/>
                <w:lang w:val="es-MX" w:eastAsia="es-MX"/>
              </w:rPr>
              <w:t>0</w:t>
            </w:r>
          </w:p>
        </w:tc>
        <w:tc>
          <w:tcPr>
            <w:tcW w:w="793" w:type="dxa"/>
            <w:shd w:val="clear" w:color="auto" w:fill="auto"/>
            <w:noWrap/>
            <w:hideMark/>
          </w:tcPr>
          <w:p w14:paraId="560E78EE" w14:textId="77777777" w:rsidR="00092A05" w:rsidRPr="008A5FE6" w:rsidRDefault="00092A05" w:rsidP="00092A05">
            <w:pPr>
              <w:jc w:val="lef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sidRPr="008A5FE6">
              <w:rPr>
                <w:sz w:val="22"/>
                <w:szCs w:val="22"/>
                <w:lang w:val="es-MX" w:eastAsia="es-MX"/>
              </w:rPr>
              <w:t>01</w:t>
            </w:r>
          </w:p>
        </w:tc>
        <w:tc>
          <w:tcPr>
            <w:tcW w:w="838" w:type="dxa"/>
            <w:shd w:val="clear" w:color="auto" w:fill="auto"/>
            <w:noWrap/>
            <w:hideMark/>
          </w:tcPr>
          <w:p w14:paraId="04422E23" w14:textId="77777777" w:rsidR="00092A05" w:rsidRPr="008A5FE6" w:rsidRDefault="00092A05" w:rsidP="00092A05">
            <w:pPr>
              <w:jc w:val="lef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sidRPr="008A5FE6">
              <w:rPr>
                <w:sz w:val="22"/>
                <w:szCs w:val="22"/>
                <w:lang w:val="es-MX" w:eastAsia="es-MX"/>
              </w:rPr>
              <w:t>005</w:t>
            </w:r>
          </w:p>
        </w:tc>
        <w:tc>
          <w:tcPr>
            <w:tcW w:w="5167" w:type="dxa"/>
            <w:shd w:val="clear" w:color="auto" w:fill="auto"/>
            <w:noWrap/>
            <w:hideMark/>
          </w:tcPr>
          <w:p w14:paraId="79F0A8DD" w14:textId="6E6A6DDA" w:rsidR="00092A05" w:rsidRPr="008A5FE6" w:rsidRDefault="00092A05" w:rsidP="00092A05">
            <w:pPr>
              <w:jc w:val="lef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sidRPr="008A5FE6">
              <w:rPr>
                <w:sz w:val="22"/>
                <w:szCs w:val="22"/>
                <w:lang w:val="es-MX" w:eastAsia="es-MX"/>
              </w:rPr>
              <w:t>PRESIDENCIA</w:t>
            </w:r>
            <w:r w:rsidR="00831D1C">
              <w:rPr>
                <w:sz w:val="22"/>
                <w:szCs w:val="22"/>
                <w:lang w:val="es-MX" w:eastAsia="es-MX"/>
              </w:rPr>
              <w:t xml:space="preserve"> SAPAL RURAL</w:t>
            </w:r>
          </w:p>
        </w:tc>
      </w:tr>
      <w:tr w:rsidR="00092A05" w:rsidRPr="008A5FE6" w14:paraId="2D44B0A9" w14:textId="77777777" w:rsidTr="007F1340">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24" w:type="dxa"/>
            <w:shd w:val="clear" w:color="auto" w:fill="auto"/>
            <w:noWrap/>
            <w:hideMark/>
          </w:tcPr>
          <w:p w14:paraId="11FD8171" w14:textId="77777777" w:rsidR="00092A05" w:rsidRPr="008A5FE6" w:rsidRDefault="00092A05" w:rsidP="00092A05">
            <w:pPr>
              <w:jc w:val="right"/>
              <w:rPr>
                <w:b w:val="0"/>
                <w:sz w:val="22"/>
                <w:szCs w:val="22"/>
                <w:lang w:val="es-MX" w:eastAsia="es-MX"/>
              </w:rPr>
            </w:pPr>
            <w:r w:rsidRPr="008A5FE6">
              <w:rPr>
                <w:b w:val="0"/>
                <w:sz w:val="22"/>
                <w:szCs w:val="22"/>
                <w:lang w:val="es-MX" w:eastAsia="es-MX"/>
              </w:rPr>
              <w:t>3</w:t>
            </w:r>
          </w:p>
        </w:tc>
        <w:tc>
          <w:tcPr>
            <w:tcW w:w="380" w:type="dxa"/>
            <w:shd w:val="clear" w:color="auto" w:fill="auto"/>
            <w:noWrap/>
            <w:hideMark/>
          </w:tcPr>
          <w:p w14:paraId="455B7E41" w14:textId="77777777" w:rsidR="00092A05" w:rsidRPr="008A5FE6" w:rsidRDefault="00092A05" w:rsidP="00092A05">
            <w:pPr>
              <w:jc w:val="right"/>
              <w:cnfStyle w:val="000000100000" w:firstRow="0" w:lastRow="0" w:firstColumn="0" w:lastColumn="0" w:oddVBand="0" w:evenVBand="0" w:oddHBand="1" w:evenHBand="0" w:firstRowFirstColumn="0" w:firstRowLastColumn="0" w:lastRowFirstColumn="0" w:lastRowLastColumn="0"/>
              <w:rPr>
                <w:sz w:val="22"/>
                <w:szCs w:val="22"/>
                <w:lang w:val="es-MX" w:eastAsia="es-MX"/>
              </w:rPr>
            </w:pPr>
            <w:r w:rsidRPr="008A5FE6">
              <w:rPr>
                <w:sz w:val="22"/>
                <w:szCs w:val="22"/>
                <w:lang w:val="es-MX" w:eastAsia="es-MX"/>
              </w:rPr>
              <w:t>1</w:t>
            </w:r>
          </w:p>
        </w:tc>
        <w:tc>
          <w:tcPr>
            <w:tcW w:w="394" w:type="dxa"/>
            <w:shd w:val="clear" w:color="auto" w:fill="auto"/>
            <w:noWrap/>
            <w:hideMark/>
          </w:tcPr>
          <w:p w14:paraId="620751E9" w14:textId="77777777" w:rsidR="00092A05" w:rsidRPr="008A5FE6" w:rsidRDefault="00092A05" w:rsidP="00092A05">
            <w:pPr>
              <w:jc w:val="right"/>
              <w:cnfStyle w:val="000000100000" w:firstRow="0" w:lastRow="0" w:firstColumn="0" w:lastColumn="0" w:oddVBand="0" w:evenVBand="0" w:oddHBand="1" w:evenHBand="0" w:firstRowFirstColumn="0" w:firstRowLastColumn="0" w:lastRowFirstColumn="0" w:lastRowLastColumn="0"/>
              <w:rPr>
                <w:sz w:val="22"/>
                <w:szCs w:val="22"/>
                <w:lang w:val="es-MX" w:eastAsia="es-MX"/>
              </w:rPr>
            </w:pPr>
            <w:r w:rsidRPr="008A5FE6">
              <w:rPr>
                <w:sz w:val="22"/>
                <w:szCs w:val="22"/>
                <w:lang w:val="es-MX" w:eastAsia="es-MX"/>
              </w:rPr>
              <w:t>1</w:t>
            </w:r>
          </w:p>
        </w:tc>
        <w:tc>
          <w:tcPr>
            <w:tcW w:w="394" w:type="dxa"/>
            <w:shd w:val="clear" w:color="auto" w:fill="auto"/>
            <w:noWrap/>
            <w:hideMark/>
          </w:tcPr>
          <w:p w14:paraId="4DDE50BA" w14:textId="77777777" w:rsidR="00092A05" w:rsidRPr="008A5FE6" w:rsidRDefault="00092A05" w:rsidP="00092A05">
            <w:pPr>
              <w:jc w:val="right"/>
              <w:cnfStyle w:val="000000100000" w:firstRow="0" w:lastRow="0" w:firstColumn="0" w:lastColumn="0" w:oddVBand="0" w:evenVBand="0" w:oddHBand="1" w:evenHBand="0" w:firstRowFirstColumn="0" w:firstRowLastColumn="0" w:lastRowFirstColumn="0" w:lastRowLastColumn="0"/>
              <w:rPr>
                <w:sz w:val="22"/>
                <w:szCs w:val="22"/>
                <w:lang w:val="es-MX" w:eastAsia="es-MX"/>
              </w:rPr>
            </w:pPr>
            <w:r w:rsidRPr="008A5FE6">
              <w:rPr>
                <w:sz w:val="22"/>
                <w:szCs w:val="22"/>
                <w:lang w:val="es-MX" w:eastAsia="es-MX"/>
              </w:rPr>
              <w:t>2</w:t>
            </w:r>
          </w:p>
        </w:tc>
        <w:tc>
          <w:tcPr>
            <w:tcW w:w="394" w:type="dxa"/>
            <w:shd w:val="clear" w:color="auto" w:fill="auto"/>
            <w:noWrap/>
            <w:hideMark/>
          </w:tcPr>
          <w:p w14:paraId="64CBDDCA" w14:textId="77777777" w:rsidR="00092A05" w:rsidRPr="008A5FE6" w:rsidRDefault="00092A05" w:rsidP="00092A05">
            <w:pPr>
              <w:jc w:val="right"/>
              <w:cnfStyle w:val="000000100000" w:firstRow="0" w:lastRow="0" w:firstColumn="0" w:lastColumn="0" w:oddVBand="0" w:evenVBand="0" w:oddHBand="1" w:evenHBand="0" w:firstRowFirstColumn="0" w:firstRowLastColumn="0" w:lastRowFirstColumn="0" w:lastRowLastColumn="0"/>
              <w:rPr>
                <w:sz w:val="22"/>
                <w:szCs w:val="22"/>
                <w:lang w:val="es-MX" w:eastAsia="es-MX"/>
              </w:rPr>
            </w:pPr>
            <w:r w:rsidRPr="008A5FE6">
              <w:rPr>
                <w:sz w:val="22"/>
                <w:szCs w:val="22"/>
                <w:lang w:val="es-MX" w:eastAsia="es-MX"/>
              </w:rPr>
              <w:t>0</w:t>
            </w:r>
          </w:p>
        </w:tc>
        <w:tc>
          <w:tcPr>
            <w:tcW w:w="793" w:type="dxa"/>
            <w:shd w:val="clear" w:color="auto" w:fill="auto"/>
            <w:noWrap/>
            <w:hideMark/>
          </w:tcPr>
          <w:p w14:paraId="7C086FA3" w14:textId="77777777" w:rsidR="00092A05" w:rsidRPr="008A5FE6" w:rsidRDefault="00092A05" w:rsidP="00092A05">
            <w:pPr>
              <w:jc w:val="left"/>
              <w:cnfStyle w:val="000000100000" w:firstRow="0" w:lastRow="0" w:firstColumn="0" w:lastColumn="0" w:oddVBand="0" w:evenVBand="0" w:oddHBand="1" w:evenHBand="0" w:firstRowFirstColumn="0" w:firstRowLastColumn="0" w:lastRowFirstColumn="0" w:lastRowLastColumn="0"/>
              <w:rPr>
                <w:sz w:val="22"/>
                <w:szCs w:val="22"/>
                <w:lang w:val="es-MX" w:eastAsia="es-MX"/>
              </w:rPr>
            </w:pPr>
            <w:r w:rsidRPr="008A5FE6">
              <w:rPr>
                <w:sz w:val="22"/>
                <w:szCs w:val="22"/>
                <w:lang w:val="es-MX" w:eastAsia="es-MX"/>
              </w:rPr>
              <w:t>05</w:t>
            </w:r>
          </w:p>
        </w:tc>
        <w:tc>
          <w:tcPr>
            <w:tcW w:w="838" w:type="dxa"/>
            <w:shd w:val="clear" w:color="auto" w:fill="auto"/>
            <w:noWrap/>
            <w:hideMark/>
          </w:tcPr>
          <w:p w14:paraId="6AAFB793" w14:textId="77777777" w:rsidR="00092A05" w:rsidRPr="008A5FE6" w:rsidRDefault="00092A05" w:rsidP="00092A05">
            <w:pPr>
              <w:jc w:val="left"/>
              <w:cnfStyle w:val="000000100000" w:firstRow="0" w:lastRow="0" w:firstColumn="0" w:lastColumn="0" w:oddVBand="0" w:evenVBand="0" w:oddHBand="1" w:evenHBand="0" w:firstRowFirstColumn="0" w:firstRowLastColumn="0" w:lastRowFirstColumn="0" w:lastRowLastColumn="0"/>
              <w:rPr>
                <w:sz w:val="22"/>
                <w:szCs w:val="22"/>
                <w:lang w:val="es-MX" w:eastAsia="es-MX"/>
              </w:rPr>
            </w:pPr>
          </w:p>
        </w:tc>
        <w:tc>
          <w:tcPr>
            <w:tcW w:w="5167" w:type="dxa"/>
            <w:shd w:val="clear" w:color="auto" w:fill="auto"/>
            <w:noWrap/>
            <w:hideMark/>
          </w:tcPr>
          <w:p w14:paraId="722269E0" w14:textId="62395737" w:rsidR="00092A05" w:rsidRPr="008A5FE6" w:rsidRDefault="00092A05" w:rsidP="00092A05">
            <w:pPr>
              <w:jc w:val="left"/>
              <w:cnfStyle w:val="000000100000" w:firstRow="0" w:lastRow="0" w:firstColumn="0" w:lastColumn="0" w:oddVBand="0" w:evenVBand="0" w:oddHBand="1" w:evenHBand="0" w:firstRowFirstColumn="0" w:firstRowLastColumn="0" w:lastRowFirstColumn="0" w:lastRowLastColumn="0"/>
              <w:rPr>
                <w:sz w:val="22"/>
                <w:szCs w:val="22"/>
                <w:lang w:val="es-MX" w:eastAsia="es-MX"/>
              </w:rPr>
            </w:pPr>
            <w:r w:rsidRPr="008A5FE6">
              <w:rPr>
                <w:sz w:val="22"/>
                <w:szCs w:val="22"/>
                <w:lang w:val="es-MX" w:eastAsia="es-MX"/>
              </w:rPr>
              <w:t>CONTRALORIA</w:t>
            </w:r>
            <w:r w:rsidR="0005550F">
              <w:rPr>
                <w:sz w:val="22"/>
                <w:szCs w:val="22"/>
                <w:lang w:val="es-MX" w:eastAsia="es-MX"/>
              </w:rPr>
              <w:t xml:space="preserve"> SAPAL RURAL</w:t>
            </w:r>
          </w:p>
        </w:tc>
      </w:tr>
      <w:tr w:rsidR="00092A05" w:rsidRPr="008A5FE6" w14:paraId="3F9B4162" w14:textId="77777777" w:rsidTr="007F1340">
        <w:tblPrEx>
          <w:tblLook w:val="04A0" w:firstRow="1" w:lastRow="0" w:firstColumn="1" w:lastColumn="0" w:noHBand="0" w:noVBand="1"/>
        </w:tblPrEx>
        <w:trPr>
          <w:trHeight w:val="300"/>
          <w:jc w:val="center"/>
        </w:trPr>
        <w:tc>
          <w:tcPr>
            <w:cnfStyle w:val="001000000000" w:firstRow="0" w:lastRow="0" w:firstColumn="1" w:lastColumn="0" w:oddVBand="0" w:evenVBand="0" w:oddHBand="0" w:evenHBand="0" w:firstRowFirstColumn="0" w:firstRowLastColumn="0" w:lastRowFirstColumn="0" w:lastRowLastColumn="0"/>
            <w:tcW w:w="424" w:type="dxa"/>
            <w:shd w:val="clear" w:color="auto" w:fill="auto"/>
            <w:noWrap/>
            <w:hideMark/>
          </w:tcPr>
          <w:p w14:paraId="3F3A07A8" w14:textId="77777777" w:rsidR="00092A05" w:rsidRPr="008A5FE6" w:rsidRDefault="00092A05" w:rsidP="00092A05">
            <w:pPr>
              <w:jc w:val="right"/>
              <w:rPr>
                <w:b w:val="0"/>
                <w:sz w:val="22"/>
                <w:szCs w:val="22"/>
                <w:lang w:val="es-MX" w:eastAsia="es-MX"/>
              </w:rPr>
            </w:pPr>
            <w:r w:rsidRPr="008A5FE6">
              <w:rPr>
                <w:b w:val="0"/>
                <w:sz w:val="22"/>
                <w:szCs w:val="22"/>
                <w:lang w:val="es-MX" w:eastAsia="es-MX"/>
              </w:rPr>
              <w:t>3</w:t>
            </w:r>
          </w:p>
        </w:tc>
        <w:tc>
          <w:tcPr>
            <w:tcW w:w="380" w:type="dxa"/>
            <w:shd w:val="clear" w:color="auto" w:fill="auto"/>
            <w:noWrap/>
            <w:hideMark/>
          </w:tcPr>
          <w:p w14:paraId="30447DB7" w14:textId="77777777" w:rsidR="00092A05" w:rsidRPr="008A5FE6" w:rsidRDefault="00092A05" w:rsidP="00092A05">
            <w:pPr>
              <w:jc w:val="righ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sidRPr="008A5FE6">
              <w:rPr>
                <w:sz w:val="22"/>
                <w:szCs w:val="22"/>
                <w:lang w:val="es-MX" w:eastAsia="es-MX"/>
              </w:rPr>
              <w:t>1</w:t>
            </w:r>
          </w:p>
        </w:tc>
        <w:tc>
          <w:tcPr>
            <w:tcW w:w="394" w:type="dxa"/>
            <w:shd w:val="clear" w:color="auto" w:fill="auto"/>
            <w:noWrap/>
            <w:hideMark/>
          </w:tcPr>
          <w:p w14:paraId="4E97AC79" w14:textId="77777777" w:rsidR="00092A05" w:rsidRPr="008A5FE6" w:rsidRDefault="00092A05" w:rsidP="00092A05">
            <w:pPr>
              <w:jc w:val="righ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sidRPr="008A5FE6">
              <w:rPr>
                <w:sz w:val="22"/>
                <w:szCs w:val="22"/>
                <w:lang w:val="es-MX" w:eastAsia="es-MX"/>
              </w:rPr>
              <w:t>1</w:t>
            </w:r>
          </w:p>
        </w:tc>
        <w:tc>
          <w:tcPr>
            <w:tcW w:w="394" w:type="dxa"/>
            <w:shd w:val="clear" w:color="auto" w:fill="auto"/>
            <w:noWrap/>
            <w:hideMark/>
          </w:tcPr>
          <w:p w14:paraId="2BC07360" w14:textId="77777777" w:rsidR="00092A05" w:rsidRPr="008A5FE6" w:rsidRDefault="00092A05" w:rsidP="00092A05">
            <w:pPr>
              <w:jc w:val="righ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sidRPr="008A5FE6">
              <w:rPr>
                <w:sz w:val="22"/>
                <w:szCs w:val="22"/>
                <w:lang w:val="es-MX" w:eastAsia="es-MX"/>
              </w:rPr>
              <w:t>2</w:t>
            </w:r>
          </w:p>
        </w:tc>
        <w:tc>
          <w:tcPr>
            <w:tcW w:w="394" w:type="dxa"/>
            <w:shd w:val="clear" w:color="auto" w:fill="auto"/>
            <w:noWrap/>
            <w:hideMark/>
          </w:tcPr>
          <w:p w14:paraId="1117066A" w14:textId="77777777" w:rsidR="00092A05" w:rsidRPr="008A5FE6" w:rsidRDefault="00092A05" w:rsidP="00092A05">
            <w:pPr>
              <w:jc w:val="righ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sidRPr="008A5FE6">
              <w:rPr>
                <w:sz w:val="22"/>
                <w:szCs w:val="22"/>
                <w:lang w:val="es-MX" w:eastAsia="es-MX"/>
              </w:rPr>
              <w:t>0</w:t>
            </w:r>
          </w:p>
        </w:tc>
        <w:tc>
          <w:tcPr>
            <w:tcW w:w="793" w:type="dxa"/>
            <w:shd w:val="clear" w:color="auto" w:fill="auto"/>
            <w:noWrap/>
            <w:hideMark/>
          </w:tcPr>
          <w:p w14:paraId="3B5DD07F" w14:textId="77777777" w:rsidR="00092A05" w:rsidRPr="008A5FE6" w:rsidRDefault="00092A05" w:rsidP="00092A05">
            <w:pPr>
              <w:jc w:val="lef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sidRPr="008A5FE6">
              <w:rPr>
                <w:sz w:val="22"/>
                <w:szCs w:val="22"/>
                <w:lang w:val="es-MX" w:eastAsia="es-MX"/>
              </w:rPr>
              <w:t>05</w:t>
            </w:r>
          </w:p>
        </w:tc>
        <w:tc>
          <w:tcPr>
            <w:tcW w:w="838" w:type="dxa"/>
            <w:shd w:val="clear" w:color="auto" w:fill="auto"/>
            <w:noWrap/>
            <w:hideMark/>
          </w:tcPr>
          <w:p w14:paraId="191476A0" w14:textId="77777777" w:rsidR="00092A05" w:rsidRPr="008A5FE6" w:rsidRDefault="00092A05" w:rsidP="00092A05">
            <w:pPr>
              <w:jc w:val="lef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sidRPr="008A5FE6">
              <w:rPr>
                <w:sz w:val="22"/>
                <w:szCs w:val="22"/>
                <w:lang w:val="es-MX" w:eastAsia="es-MX"/>
              </w:rPr>
              <w:t>010</w:t>
            </w:r>
          </w:p>
        </w:tc>
        <w:tc>
          <w:tcPr>
            <w:tcW w:w="5167" w:type="dxa"/>
            <w:shd w:val="clear" w:color="auto" w:fill="auto"/>
            <w:noWrap/>
            <w:hideMark/>
          </w:tcPr>
          <w:p w14:paraId="41178D79" w14:textId="5C2BC30E" w:rsidR="00092A05" w:rsidRPr="008A5FE6" w:rsidRDefault="0005550F" w:rsidP="00092A05">
            <w:pPr>
              <w:jc w:val="lef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Pr>
                <w:sz w:val="22"/>
                <w:szCs w:val="22"/>
                <w:lang w:val="es-MX" w:eastAsia="es-MX"/>
              </w:rPr>
              <w:t>CONTRALORIA SAPAL RURAL</w:t>
            </w:r>
          </w:p>
        </w:tc>
      </w:tr>
      <w:tr w:rsidR="00092A05" w:rsidRPr="008A5FE6" w14:paraId="5026738D" w14:textId="77777777" w:rsidTr="007F1340">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24" w:type="dxa"/>
            <w:shd w:val="clear" w:color="auto" w:fill="auto"/>
            <w:noWrap/>
            <w:hideMark/>
          </w:tcPr>
          <w:p w14:paraId="3DC9FE7B" w14:textId="77777777" w:rsidR="00092A05" w:rsidRPr="008A5FE6" w:rsidRDefault="00092A05" w:rsidP="00092A05">
            <w:pPr>
              <w:jc w:val="right"/>
              <w:rPr>
                <w:b w:val="0"/>
                <w:sz w:val="22"/>
                <w:szCs w:val="22"/>
                <w:lang w:val="es-MX" w:eastAsia="es-MX"/>
              </w:rPr>
            </w:pPr>
            <w:r w:rsidRPr="008A5FE6">
              <w:rPr>
                <w:b w:val="0"/>
                <w:sz w:val="22"/>
                <w:szCs w:val="22"/>
                <w:lang w:val="es-MX" w:eastAsia="es-MX"/>
              </w:rPr>
              <w:t>3</w:t>
            </w:r>
          </w:p>
        </w:tc>
        <w:tc>
          <w:tcPr>
            <w:tcW w:w="380" w:type="dxa"/>
            <w:shd w:val="clear" w:color="auto" w:fill="auto"/>
            <w:noWrap/>
            <w:hideMark/>
          </w:tcPr>
          <w:p w14:paraId="09349352" w14:textId="77777777" w:rsidR="00092A05" w:rsidRPr="008A5FE6" w:rsidRDefault="00092A05" w:rsidP="00092A05">
            <w:pPr>
              <w:jc w:val="right"/>
              <w:cnfStyle w:val="000000100000" w:firstRow="0" w:lastRow="0" w:firstColumn="0" w:lastColumn="0" w:oddVBand="0" w:evenVBand="0" w:oddHBand="1" w:evenHBand="0" w:firstRowFirstColumn="0" w:firstRowLastColumn="0" w:lastRowFirstColumn="0" w:lastRowLastColumn="0"/>
              <w:rPr>
                <w:sz w:val="22"/>
                <w:szCs w:val="22"/>
                <w:lang w:val="es-MX" w:eastAsia="es-MX"/>
              </w:rPr>
            </w:pPr>
            <w:r w:rsidRPr="008A5FE6">
              <w:rPr>
                <w:sz w:val="22"/>
                <w:szCs w:val="22"/>
                <w:lang w:val="es-MX" w:eastAsia="es-MX"/>
              </w:rPr>
              <w:t>1</w:t>
            </w:r>
          </w:p>
        </w:tc>
        <w:tc>
          <w:tcPr>
            <w:tcW w:w="394" w:type="dxa"/>
            <w:shd w:val="clear" w:color="auto" w:fill="auto"/>
            <w:noWrap/>
            <w:hideMark/>
          </w:tcPr>
          <w:p w14:paraId="41047413" w14:textId="77777777" w:rsidR="00092A05" w:rsidRPr="008A5FE6" w:rsidRDefault="00092A05" w:rsidP="00092A05">
            <w:pPr>
              <w:jc w:val="right"/>
              <w:cnfStyle w:val="000000100000" w:firstRow="0" w:lastRow="0" w:firstColumn="0" w:lastColumn="0" w:oddVBand="0" w:evenVBand="0" w:oddHBand="1" w:evenHBand="0" w:firstRowFirstColumn="0" w:firstRowLastColumn="0" w:lastRowFirstColumn="0" w:lastRowLastColumn="0"/>
              <w:rPr>
                <w:sz w:val="22"/>
                <w:szCs w:val="22"/>
                <w:lang w:val="es-MX" w:eastAsia="es-MX"/>
              </w:rPr>
            </w:pPr>
            <w:r w:rsidRPr="008A5FE6">
              <w:rPr>
                <w:sz w:val="22"/>
                <w:szCs w:val="22"/>
                <w:lang w:val="es-MX" w:eastAsia="es-MX"/>
              </w:rPr>
              <w:t>1</w:t>
            </w:r>
          </w:p>
        </w:tc>
        <w:tc>
          <w:tcPr>
            <w:tcW w:w="394" w:type="dxa"/>
            <w:shd w:val="clear" w:color="auto" w:fill="auto"/>
            <w:noWrap/>
            <w:hideMark/>
          </w:tcPr>
          <w:p w14:paraId="62E5DB16" w14:textId="77777777" w:rsidR="00092A05" w:rsidRPr="008A5FE6" w:rsidRDefault="00092A05" w:rsidP="00092A05">
            <w:pPr>
              <w:jc w:val="right"/>
              <w:cnfStyle w:val="000000100000" w:firstRow="0" w:lastRow="0" w:firstColumn="0" w:lastColumn="0" w:oddVBand="0" w:evenVBand="0" w:oddHBand="1" w:evenHBand="0" w:firstRowFirstColumn="0" w:firstRowLastColumn="0" w:lastRowFirstColumn="0" w:lastRowLastColumn="0"/>
              <w:rPr>
                <w:sz w:val="22"/>
                <w:szCs w:val="22"/>
                <w:lang w:val="es-MX" w:eastAsia="es-MX"/>
              </w:rPr>
            </w:pPr>
            <w:r w:rsidRPr="008A5FE6">
              <w:rPr>
                <w:sz w:val="22"/>
                <w:szCs w:val="22"/>
                <w:lang w:val="es-MX" w:eastAsia="es-MX"/>
              </w:rPr>
              <w:t>2</w:t>
            </w:r>
          </w:p>
        </w:tc>
        <w:tc>
          <w:tcPr>
            <w:tcW w:w="394" w:type="dxa"/>
            <w:shd w:val="clear" w:color="auto" w:fill="auto"/>
            <w:noWrap/>
            <w:hideMark/>
          </w:tcPr>
          <w:p w14:paraId="2712C132" w14:textId="77777777" w:rsidR="00092A05" w:rsidRPr="008A5FE6" w:rsidRDefault="00092A05" w:rsidP="00092A05">
            <w:pPr>
              <w:jc w:val="right"/>
              <w:cnfStyle w:val="000000100000" w:firstRow="0" w:lastRow="0" w:firstColumn="0" w:lastColumn="0" w:oddVBand="0" w:evenVBand="0" w:oddHBand="1" w:evenHBand="0" w:firstRowFirstColumn="0" w:firstRowLastColumn="0" w:lastRowFirstColumn="0" w:lastRowLastColumn="0"/>
              <w:rPr>
                <w:sz w:val="22"/>
                <w:szCs w:val="22"/>
                <w:lang w:val="es-MX" w:eastAsia="es-MX"/>
              </w:rPr>
            </w:pPr>
            <w:r w:rsidRPr="008A5FE6">
              <w:rPr>
                <w:sz w:val="22"/>
                <w:szCs w:val="22"/>
                <w:lang w:val="es-MX" w:eastAsia="es-MX"/>
              </w:rPr>
              <w:t>0</w:t>
            </w:r>
          </w:p>
        </w:tc>
        <w:tc>
          <w:tcPr>
            <w:tcW w:w="793" w:type="dxa"/>
            <w:shd w:val="clear" w:color="auto" w:fill="auto"/>
            <w:noWrap/>
            <w:hideMark/>
          </w:tcPr>
          <w:p w14:paraId="158A6BB7" w14:textId="268717F6" w:rsidR="00092A05" w:rsidRPr="008A5FE6" w:rsidRDefault="0005550F" w:rsidP="00092A05">
            <w:pPr>
              <w:jc w:val="left"/>
              <w:cnfStyle w:val="000000100000" w:firstRow="0" w:lastRow="0" w:firstColumn="0" w:lastColumn="0" w:oddVBand="0" w:evenVBand="0" w:oddHBand="1" w:evenHBand="0" w:firstRowFirstColumn="0" w:firstRowLastColumn="0" w:lastRowFirstColumn="0" w:lastRowLastColumn="0"/>
              <w:rPr>
                <w:sz w:val="22"/>
                <w:szCs w:val="22"/>
                <w:lang w:val="es-MX" w:eastAsia="es-MX"/>
              </w:rPr>
            </w:pPr>
            <w:r>
              <w:rPr>
                <w:sz w:val="22"/>
                <w:szCs w:val="22"/>
                <w:lang w:val="es-MX" w:eastAsia="es-MX"/>
              </w:rPr>
              <w:t>10</w:t>
            </w:r>
          </w:p>
        </w:tc>
        <w:tc>
          <w:tcPr>
            <w:tcW w:w="838" w:type="dxa"/>
            <w:shd w:val="clear" w:color="auto" w:fill="auto"/>
            <w:noWrap/>
            <w:hideMark/>
          </w:tcPr>
          <w:p w14:paraId="7A530911" w14:textId="4F6A5599" w:rsidR="00092A05" w:rsidRPr="008A5FE6" w:rsidRDefault="00092A05" w:rsidP="0005550F">
            <w:pPr>
              <w:jc w:val="left"/>
              <w:cnfStyle w:val="000000100000" w:firstRow="0" w:lastRow="0" w:firstColumn="0" w:lastColumn="0" w:oddVBand="0" w:evenVBand="0" w:oddHBand="1" w:evenHBand="0" w:firstRowFirstColumn="0" w:firstRowLastColumn="0" w:lastRowFirstColumn="0" w:lastRowLastColumn="0"/>
              <w:rPr>
                <w:sz w:val="22"/>
                <w:szCs w:val="22"/>
                <w:lang w:val="es-MX" w:eastAsia="es-MX"/>
              </w:rPr>
            </w:pPr>
          </w:p>
        </w:tc>
        <w:tc>
          <w:tcPr>
            <w:tcW w:w="5167" w:type="dxa"/>
            <w:shd w:val="clear" w:color="auto" w:fill="auto"/>
            <w:noWrap/>
            <w:hideMark/>
          </w:tcPr>
          <w:p w14:paraId="5E8FDD37" w14:textId="27AEFA15" w:rsidR="00092A05" w:rsidRPr="008A5FE6" w:rsidRDefault="00831D1C" w:rsidP="00092A05">
            <w:pPr>
              <w:jc w:val="left"/>
              <w:cnfStyle w:val="000000100000" w:firstRow="0" w:lastRow="0" w:firstColumn="0" w:lastColumn="0" w:oddVBand="0" w:evenVBand="0" w:oddHBand="1" w:evenHBand="0" w:firstRowFirstColumn="0" w:firstRowLastColumn="0" w:lastRowFirstColumn="0" w:lastRowLastColumn="0"/>
              <w:rPr>
                <w:sz w:val="22"/>
                <w:szCs w:val="22"/>
                <w:lang w:val="es-MX" w:eastAsia="es-MX"/>
              </w:rPr>
            </w:pPr>
            <w:r>
              <w:rPr>
                <w:sz w:val="22"/>
                <w:szCs w:val="22"/>
                <w:lang w:val="es-MX" w:eastAsia="es-MX"/>
              </w:rPr>
              <w:t>DIRECCION</w:t>
            </w:r>
            <w:r w:rsidR="0005550F">
              <w:rPr>
                <w:sz w:val="22"/>
                <w:szCs w:val="22"/>
                <w:lang w:val="es-MX" w:eastAsia="es-MX"/>
              </w:rPr>
              <w:t xml:space="preserve"> GEENRAL SAPAL RURAL</w:t>
            </w:r>
          </w:p>
        </w:tc>
      </w:tr>
      <w:tr w:rsidR="00092A05" w:rsidRPr="008A5FE6" w14:paraId="260AD68C" w14:textId="77777777" w:rsidTr="007F1340">
        <w:tblPrEx>
          <w:tblLook w:val="04A0" w:firstRow="1" w:lastRow="0" w:firstColumn="1" w:lastColumn="0" w:noHBand="0" w:noVBand="1"/>
        </w:tblPrEx>
        <w:trPr>
          <w:trHeight w:val="300"/>
          <w:jc w:val="center"/>
        </w:trPr>
        <w:tc>
          <w:tcPr>
            <w:cnfStyle w:val="001000000000" w:firstRow="0" w:lastRow="0" w:firstColumn="1" w:lastColumn="0" w:oddVBand="0" w:evenVBand="0" w:oddHBand="0" w:evenHBand="0" w:firstRowFirstColumn="0" w:firstRowLastColumn="0" w:lastRowFirstColumn="0" w:lastRowLastColumn="0"/>
            <w:tcW w:w="424" w:type="dxa"/>
            <w:shd w:val="clear" w:color="auto" w:fill="auto"/>
            <w:noWrap/>
            <w:hideMark/>
          </w:tcPr>
          <w:p w14:paraId="6E2BC9A0" w14:textId="77777777" w:rsidR="00092A05" w:rsidRPr="008A5FE6" w:rsidRDefault="00092A05" w:rsidP="00092A05">
            <w:pPr>
              <w:jc w:val="right"/>
              <w:rPr>
                <w:b w:val="0"/>
                <w:sz w:val="22"/>
                <w:szCs w:val="22"/>
                <w:lang w:val="es-MX" w:eastAsia="es-MX"/>
              </w:rPr>
            </w:pPr>
            <w:r w:rsidRPr="008A5FE6">
              <w:rPr>
                <w:b w:val="0"/>
                <w:sz w:val="22"/>
                <w:szCs w:val="22"/>
                <w:lang w:val="es-MX" w:eastAsia="es-MX"/>
              </w:rPr>
              <w:t>3</w:t>
            </w:r>
          </w:p>
        </w:tc>
        <w:tc>
          <w:tcPr>
            <w:tcW w:w="380" w:type="dxa"/>
            <w:shd w:val="clear" w:color="auto" w:fill="auto"/>
            <w:noWrap/>
            <w:hideMark/>
          </w:tcPr>
          <w:p w14:paraId="20E3046D" w14:textId="77777777" w:rsidR="00092A05" w:rsidRPr="008A5FE6" w:rsidRDefault="00092A05" w:rsidP="00092A05">
            <w:pPr>
              <w:jc w:val="righ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sidRPr="008A5FE6">
              <w:rPr>
                <w:sz w:val="22"/>
                <w:szCs w:val="22"/>
                <w:lang w:val="es-MX" w:eastAsia="es-MX"/>
              </w:rPr>
              <w:t>1</w:t>
            </w:r>
          </w:p>
        </w:tc>
        <w:tc>
          <w:tcPr>
            <w:tcW w:w="394" w:type="dxa"/>
            <w:shd w:val="clear" w:color="auto" w:fill="auto"/>
            <w:noWrap/>
            <w:hideMark/>
          </w:tcPr>
          <w:p w14:paraId="402D8278" w14:textId="77777777" w:rsidR="00092A05" w:rsidRPr="008A5FE6" w:rsidRDefault="00092A05" w:rsidP="00092A05">
            <w:pPr>
              <w:jc w:val="righ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sidRPr="008A5FE6">
              <w:rPr>
                <w:sz w:val="22"/>
                <w:szCs w:val="22"/>
                <w:lang w:val="es-MX" w:eastAsia="es-MX"/>
              </w:rPr>
              <w:t>1</w:t>
            </w:r>
          </w:p>
        </w:tc>
        <w:tc>
          <w:tcPr>
            <w:tcW w:w="394" w:type="dxa"/>
            <w:shd w:val="clear" w:color="auto" w:fill="auto"/>
            <w:noWrap/>
            <w:hideMark/>
          </w:tcPr>
          <w:p w14:paraId="2CF30A44" w14:textId="77777777" w:rsidR="00092A05" w:rsidRPr="008A5FE6" w:rsidRDefault="00092A05" w:rsidP="00092A05">
            <w:pPr>
              <w:jc w:val="righ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sidRPr="008A5FE6">
              <w:rPr>
                <w:sz w:val="22"/>
                <w:szCs w:val="22"/>
                <w:lang w:val="es-MX" w:eastAsia="es-MX"/>
              </w:rPr>
              <w:t>2</w:t>
            </w:r>
          </w:p>
        </w:tc>
        <w:tc>
          <w:tcPr>
            <w:tcW w:w="394" w:type="dxa"/>
            <w:shd w:val="clear" w:color="auto" w:fill="auto"/>
            <w:noWrap/>
            <w:hideMark/>
          </w:tcPr>
          <w:p w14:paraId="02DD8FEC" w14:textId="77777777" w:rsidR="00092A05" w:rsidRPr="008A5FE6" w:rsidRDefault="00092A05" w:rsidP="00092A05">
            <w:pPr>
              <w:jc w:val="righ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sidRPr="008A5FE6">
              <w:rPr>
                <w:sz w:val="22"/>
                <w:szCs w:val="22"/>
                <w:lang w:val="es-MX" w:eastAsia="es-MX"/>
              </w:rPr>
              <w:t>0</w:t>
            </w:r>
          </w:p>
        </w:tc>
        <w:tc>
          <w:tcPr>
            <w:tcW w:w="793" w:type="dxa"/>
            <w:shd w:val="clear" w:color="auto" w:fill="auto"/>
            <w:noWrap/>
            <w:hideMark/>
          </w:tcPr>
          <w:p w14:paraId="08E71393" w14:textId="21DCE57E" w:rsidR="00092A05" w:rsidRPr="008A5FE6" w:rsidRDefault="0005550F" w:rsidP="00092A05">
            <w:pPr>
              <w:jc w:val="lef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Pr>
                <w:sz w:val="22"/>
                <w:szCs w:val="22"/>
                <w:lang w:val="es-MX" w:eastAsia="es-MX"/>
              </w:rPr>
              <w:t>10</w:t>
            </w:r>
          </w:p>
        </w:tc>
        <w:tc>
          <w:tcPr>
            <w:tcW w:w="838" w:type="dxa"/>
            <w:shd w:val="clear" w:color="auto" w:fill="auto"/>
            <w:noWrap/>
            <w:hideMark/>
          </w:tcPr>
          <w:p w14:paraId="23E6A2C8" w14:textId="4522A8C7" w:rsidR="00092A05" w:rsidRPr="008A5FE6" w:rsidRDefault="00092A05" w:rsidP="0005550F">
            <w:pPr>
              <w:jc w:val="lef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sidRPr="008A5FE6">
              <w:rPr>
                <w:sz w:val="22"/>
                <w:szCs w:val="22"/>
                <w:lang w:val="es-MX" w:eastAsia="es-MX"/>
              </w:rPr>
              <w:t>0</w:t>
            </w:r>
            <w:r w:rsidR="0005550F">
              <w:rPr>
                <w:sz w:val="22"/>
                <w:szCs w:val="22"/>
                <w:lang w:val="es-MX" w:eastAsia="es-MX"/>
              </w:rPr>
              <w:t>1</w:t>
            </w:r>
            <w:r w:rsidRPr="008A5FE6">
              <w:rPr>
                <w:sz w:val="22"/>
                <w:szCs w:val="22"/>
                <w:lang w:val="es-MX" w:eastAsia="es-MX"/>
              </w:rPr>
              <w:t>5</w:t>
            </w:r>
          </w:p>
        </w:tc>
        <w:tc>
          <w:tcPr>
            <w:tcW w:w="5167" w:type="dxa"/>
            <w:shd w:val="clear" w:color="auto" w:fill="auto"/>
            <w:noWrap/>
            <w:hideMark/>
          </w:tcPr>
          <w:p w14:paraId="61FF9BDA" w14:textId="22484000" w:rsidR="00092A05" w:rsidRPr="008A5FE6" w:rsidRDefault="0005550F" w:rsidP="00092A05">
            <w:pPr>
              <w:jc w:val="lef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Pr>
                <w:sz w:val="22"/>
                <w:szCs w:val="22"/>
                <w:lang w:val="es-MX" w:eastAsia="es-MX"/>
              </w:rPr>
              <w:t>DIRECCION GEENRAL SAPAL RURAL</w:t>
            </w:r>
          </w:p>
        </w:tc>
      </w:tr>
      <w:tr w:rsidR="00092A05" w:rsidRPr="008A5FE6" w14:paraId="6FBCABDF" w14:textId="77777777" w:rsidTr="007F1340">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24" w:type="dxa"/>
            <w:shd w:val="clear" w:color="auto" w:fill="auto"/>
            <w:noWrap/>
            <w:hideMark/>
          </w:tcPr>
          <w:p w14:paraId="08D57AA6" w14:textId="77777777" w:rsidR="00092A05" w:rsidRPr="008A5FE6" w:rsidRDefault="00092A05" w:rsidP="00092A05">
            <w:pPr>
              <w:jc w:val="right"/>
              <w:rPr>
                <w:b w:val="0"/>
                <w:sz w:val="22"/>
                <w:szCs w:val="22"/>
                <w:lang w:val="es-MX" w:eastAsia="es-MX"/>
              </w:rPr>
            </w:pPr>
            <w:r w:rsidRPr="008A5FE6">
              <w:rPr>
                <w:b w:val="0"/>
                <w:sz w:val="22"/>
                <w:szCs w:val="22"/>
                <w:lang w:val="es-MX" w:eastAsia="es-MX"/>
              </w:rPr>
              <w:t>3</w:t>
            </w:r>
          </w:p>
        </w:tc>
        <w:tc>
          <w:tcPr>
            <w:tcW w:w="380" w:type="dxa"/>
            <w:shd w:val="clear" w:color="auto" w:fill="auto"/>
            <w:noWrap/>
            <w:hideMark/>
          </w:tcPr>
          <w:p w14:paraId="00CEF838" w14:textId="77777777" w:rsidR="00092A05" w:rsidRPr="008A5FE6" w:rsidRDefault="00092A05" w:rsidP="00092A05">
            <w:pPr>
              <w:jc w:val="right"/>
              <w:cnfStyle w:val="000000100000" w:firstRow="0" w:lastRow="0" w:firstColumn="0" w:lastColumn="0" w:oddVBand="0" w:evenVBand="0" w:oddHBand="1" w:evenHBand="0" w:firstRowFirstColumn="0" w:firstRowLastColumn="0" w:lastRowFirstColumn="0" w:lastRowLastColumn="0"/>
              <w:rPr>
                <w:sz w:val="22"/>
                <w:szCs w:val="22"/>
                <w:lang w:val="es-MX" w:eastAsia="es-MX"/>
              </w:rPr>
            </w:pPr>
            <w:r w:rsidRPr="008A5FE6">
              <w:rPr>
                <w:sz w:val="22"/>
                <w:szCs w:val="22"/>
                <w:lang w:val="es-MX" w:eastAsia="es-MX"/>
              </w:rPr>
              <w:t>1</w:t>
            </w:r>
          </w:p>
        </w:tc>
        <w:tc>
          <w:tcPr>
            <w:tcW w:w="394" w:type="dxa"/>
            <w:shd w:val="clear" w:color="auto" w:fill="auto"/>
            <w:noWrap/>
            <w:hideMark/>
          </w:tcPr>
          <w:p w14:paraId="1F151B84" w14:textId="77777777" w:rsidR="00092A05" w:rsidRPr="008A5FE6" w:rsidRDefault="00092A05" w:rsidP="00092A05">
            <w:pPr>
              <w:jc w:val="right"/>
              <w:cnfStyle w:val="000000100000" w:firstRow="0" w:lastRow="0" w:firstColumn="0" w:lastColumn="0" w:oddVBand="0" w:evenVBand="0" w:oddHBand="1" w:evenHBand="0" w:firstRowFirstColumn="0" w:firstRowLastColumn="0" w:lastRowFirstColumn="0" w:lastRowLastColumn="0"/>
              <w:rPr>
                <w:sz w:val="22"/>
                <w:szCs w:val="22"/>
                <w:lang w:val="es-MX" w:eastAsia="es-MX"/>
              </w:rPr>
            </w:pPr>
            <w:r w:rsidRPr="008A5FE6">
              <w:rPr>
                <w:sz w:val="22"/>
                <w:szCs w:val="22"/>
                <w:lang w:val="es-MX" w:eastAsia="es-MX"/>
              </w:rPr>
              <w:t>1</w:t>
            </w:r>
          </w:p>
        </w:tc>
        <w:tc>
          <w:tcPr>
            <w:tcW w:w="394" w:type="dxa"/>
            <w:shd w:val="clear" w:color="auto" w:fill="auto"/>
            <w:noWrap/>
            <w:hideMark/>
          </w:tcPr>
          <w:p w14:paraId="07CD6003" w14:textId="77777777" w:rsidR="00092A05" w:rsidRPr="008A5FE6" w:rsidRDefault="00092A05" w:rsidP="00092A05">
            <w:pPr>
              <w:jc w:val="right"/>
              <w:cnfStyle w:val="000000100000" w:firstRow="0" w:lastRow="0" w:firstColumn="0" w:lastColumn="0" w:oddVBand="0" w:evenVBand="0" w:oddHBand="1" w:evenHBand="0" w:firstRowFirstColumn="0" w:firstRowLastColumn="0" w:lastRowFirstColumn="0" w:lastRowLastColumn="0"/>
              <w:rPr>
                <w:sz w:val="22"/>
                <w:szCs w:val="22"/>
                <w:lang w:val="es-MX" w:eastAsia="es-MX"/>
              </w:rPr>
            </w:pPr>
            <w:r w:rsidRPr="008A5FE6">
              <w:rPr>
                <w:sz w:val="22"/>
                <w:szCs w:val="22"/>
                <w:lang w:val="es-MX" w:eastAsia="es-MX"/>
              </w:rPr>
              <w:t>2</w:t>
            </w:r>
          </w:p>
        </w:tc>
        <w:tc>
          <w:tcPr>
            <w:tcW w:w="394" w:type="dxa"/>
            <w:shd w:val="clear" w:color="auto" w:fill="auto"/>
            <w:noWrap/>
            <w:hideMark/>
          </w:tcPr>
          <w:p w14:paraId="6CE915E3" w14:textId="77777777" w:rsidR="00092A05" w:rsidRPr="008A5FE6" w:rsidRDefault="00092A05" w:rsidP="00092A05">
            <w:pPr>
              <w:jc w:val="right"/>
              <w:cnfStyle w:val="000000100000" w:firstRow="0" w:lastRow="0" w:firstColumn="0" w:lastColumn="0" w:oddVBand="0" w:evenVBand="0" w:oddHBand="1" w:evenHBand="0" w:firstRowFirstColumn="0" w:firstRowLastColumn="0" w:lastRowFirstColumn="0" w:lastRowLastColumn="0"/>
              <w:rPr>
                <w:sz w:val="22"/>
                <w:szCs w:val="22"/>
                <w:lang w:val="es-MX" w:eastAsia="es-MX"/>
              </w:rPr>
            </w:pPr>
            <w:r w:rsidRPr="008A5FE6">
              <w:rPr>
                <w:sz w:val="22"/>
                <w:szCs w:val="22"/>
                <w:lang w:val="es-MX" w:eastAsia="es-MX"/>
              </w:rPr>
              <w:t>0</w:t>
            </w:r>
          </w:p>
        </w:tc>
        <w:tc>
          <w:tcPr>
            <w:tcW w:w="793" w:type="dxa"/>
            <w:shd w:val="clear" w:color="auto" w:fill="auto"/>
            <w:noWrap/>
            <w:hideMark/>
          </w:tcPr>
          <w:p w14:paraId="44F98FE7" w14:textId="70B22D8F" w:rsidR="00092A05" w:rsidRPr="008A5FE6" w:rsidRDefault="0005550F" w:rsidP="00092A05">
            <w:pPr>
              <w:jc w:val="left"/>
              <w:cnfStyle w:val="000000100000" w:firstRow="0" w:lastRow="0" w:firstColumn="0" w:lastColumn="0" w:oddVBand="0" w:evenVBand="0" w:oddHBand="1" w:evenHBand="0" w:firstRowFirstColumn="0" w:firstRowLastColumn="0" w:lastRowFirstColumn="0" w:lastRowLastColumn="0"/>
              <w:rPr>
                <w:sz w:val="22"/>
                <w:szCs w:val="22"/>
                <w:lang w:val="es-MX" w:eastAsia="es-MX"/>
              </w:rPr>
            </w:pPr>
            <w:r>
              <w:rPr>
                <w:sz w:val="22"/>
                <w:szCs w:val="22"/>
                <w:lang w:val="es-MX" w:eastAsia="es-MX"/>
              </w:rPr>
              <w:t>20</w:t>
            </w:r>
          </w:p>
        </w:tc>
        <w:tc>
          <w:tcPr>
            <w:tcW w:w="838" w:type="dxa"/>
            <w:shd w:val="clear" w:color="auto" w:fill="auto"/>
            <w:noWrap/>
            <w:hideMark/>
          </w:tcPr>
          <w:p w14:paraId="3512587A" w14:textId="77777777" w:rsidR="00092A05" w:rsidRPr="008A5FE6" w:rsidRDefault="00092A05" w:rsidP="00092A05">
            <w:pPr>
              <w:jc w:val="left"/>
              <w:cnfStyle w:val="000000100000" w:firstRow="0" w:lastRow="0" w:firstColumn="0" w:lastColumn="0" w:oddVBand="0" w:evenVBand="0" w:oddHBand="1" w:evenHBand="0" w:firstRowFirstColumn="0" w:firstRowLastColumn="0" w:lastRowFirstColumn="0" w:lastRowLastColumn="0"/>
              <w:rPr>
                <w:sz w:val="22"/>
                <w:szCs w:val="22"/>
                <w:lang w:val="es-MX" w:eastAsia="es-MX"/>
              </w:rPr>
            </w:pPr>
          </w:p>
        </w:tc>
        <w:tc>
          <w:tcPr>
            <w:tcW w:w="5167" w:type="dxa"/>
            <w:shd w:val="clear" w:color="auto" w:fill="auto"/>
            <w:noWrap/>
            <w:hideMark/>
          </w:tcPr>
          <w:p w14:paraId="1BD905B5" w14:textId="0CC6D622" w:rsidR="00092A05" w:rsidRPr="008A5FE6" w:rsidRDefault="0005550F" w:rsidP="00092A05">
            <w:pPr>
              <w:jc w:val="left"/>
              <w:cnfStyle w:val="000000100000" w:firstRow="0" w:lastRow="0" w:firstColumn="0" w:lastColumn="0" w:oddVBand="0" w:evenVBand="0" w:oddHBand="1" w:evenHBand="0" w:firstRowFirstColumn="0" w:firstRowLastColumn="0" w:lastRowFirstColumn="0" w:lastRowLastColumn="0"/>
              <w:rPr>
                <w:sz w:val="22"/>
                <w:szCs w:val="22"/>
                <w:lang w:val="es-MX" w:eastAsia="es-MX"/>
              </w:rPr>
            </w:pPr>
            <w:r>
              <w:rPr>
                <w:sz w:val="22"/>
                <w:szCs w:val="22"/>
                <w:lang w:val="es-MX" w:eastAsia="es-MX"/>
              </w:rPr>
              <w:t>ADMINISTRACION FINANCIERA Y COMERCIAL</w:t>
            </w:r>
          </w:p>
        </w:tc>
      </w:tr>
      <w:tr w:rsidR="00092A05" w:rsidRPr="008A5FE6" w14:paraId="76E68BC9" w14:textId="77777777" w:rsidTr="007F1340">
        <w:tblPrEx>
          <w:tblLook w:val="04A0" w:firstRow="1" w:lastRow="0" w:firstColumn="1" w:lastColumn="0" w:noHBand="0" w:noVBand="1"/>
        </w:tblPrEx>
        <w:trPr>
          <w:trHeight w:val="300"/>
          <w:jc w:val="center"/>
        </w:trPr>
        <w:tc>
          <w:tcPr>
            <w:cnfStyle w:val="001000000000" w:firstRow="0" w:lastRow="0" w:firstColumn="1" w:lastColumn="0" w:oddVBand="0" w:evenVBand="0" w:oddHBand="0" w:evenHBand="0" w:firstRowFirstColumn="0" w:firstRowLastColumn="0" w:lastRowFirstColumn="0" w:lastRowLastColumn="0"/>
            <w:tcW w:w="424" w:type="dxa"/>
            <w:shd w:val="clear" w:color="auto" w:fill="auto"/>
            <w:noWrap/>
            <w:hideMark/>
          </w:tcPr>
          <w:p w14:paraId="341A6FEA" w14:textId="77777777" w:rsidR="00092A05" w:rsidRPr="008A5FE6" w:rsidRDefault="00092A05" w:rsidP="00092A05">
            <w:pPr>
              <w:jc w:val="right"/>
              <w:rPr>
                <w:b w:val="0"/>
                <w:sz w:val="22"/>
                <w:szCs w:val="22"/>
                <w:lang w:val="es-MX" w:eastAsia="es-MX"/>
              </w:rPr>
            </w:pPr>
            <w:r w:rsidRPr="008A5FE6">
              <w:rPr>
                <w:b w:val="0"/>
                <w:sz w:val="22"/>
                <w:szCs w:val="22"/>
                <w:lang w:val="es-MX" w:eastAsia="es-MX"/>
              </w:rPr>
              <w:t>3</w:t>
            </w:r>
          </w:p>
        </w:tc>
        <w:tc>
          <w:tcPr>
            <w:tcW w:w="380" w:type="dxa"/>
            <w:shd w:val="clear" w:color="auto" w:fill="auto"/>
            <w:noWrap/>
            <w:hideMark/>
          </w:tcPr>
          <w:p w14:paraId="75443F0B" w14:textId="77777777" w:rsidR="00092A05" w:rsidRPr="008A5FE6" w:rsidRDefault="00092A05" w:rsidP="00092A05">
            <w:pPr>
              <w:jc w:val="righ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sidRPr="008A5FE6">
              <w:rPr>
                <w:sz w:val="22"/>
                <w:szCs w:val="22"/>
                <w:lang w:val="es-MX" w:eastAsia="es-MX"/>
              </w:rPr>
              <w:t>1</w:t>
            </w:r>
          </w:p>
        </w:tc>
        <w:tc>
          <w:tcPr>
            <w:tcW w:w="394" w:type="dxa"/>
            <w:shd w:val="clear" w:color="auto" w:fill="auto"/>
            <w:noWrap/>
            <w:hideMark/>
          </w:tcPr>
          <w:p w14:paraId="56337D6F" w14:textId="77777777" w:rsidR="00092A05" w:rsidRPr="008A5FE6" w:rsidRDefault="00092A05" w:rsidP="00092A05">
            <w:pPr>
              <w:jc w:val="righ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sidRPr="008A5FE6">
              <w:rPr>
                <w:sz w:val="22"/>
                <w:szCs w:val="22"/>
                <w:lang w:val="es-MX" w:eastAsia="es-MX"/>
              </w:rPr>
              <w:t>1</w:t>
            </w:r>
          </w:p>
        </w:tc>
        <w:tc>
          <w:tcPr>
            <w:tcW w:w="394" w:type="dxa"/>
            <w:shd w:val="clear" w:color="auto" w:fill="auto"/>
            <w:noWrap/>
            <w:hideMark/>
          </w:tcPr>
          <w:p w14:paraId="105FEFA8" w14:textId="77777777" w:rsidR="00092A05" w:rsidRPr="008A5FE6" w:rsidRDefault="00092A05" w:rsidP="00092A05">
            <w:pPr>
              <w:jc w:val="righ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sidRPr="008A5FE6">
              <w:rPr>
                <w:sz w:val="22"/>
                <w:szCs w:val="22"/>
                <w:lang w:val="es-MX" w:eastAsia="es-MX"/>
              </w:rPr>
              <w:t>2</w:t>
            </w:r>
          </w:p>
        </w:tc>
        <w:tc>
          <w:tcPr>
            <w:tcW w:w="394" w:type="dxa"/>
            <w:shd w:val="clear" w:color="auto" w:fill="auto"/>
            <w:noWrap/>
            <w:hideMark/>
          </w:tcPr>
          <w:p w14:paraId="4B79BBD3" w14:textId="77777777" w:rsidR="00092A05" w:rsidRPr="008A5FE6" w:rsidRDefault="00092A05" w:rsidP="00092A05">
            <w:pPr>
              <w:jc w:val="righ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sidRPr="008A5FE6">
              <w:rPr>
                <w:sz w:val="22"/>
                <w:szCs w:val="22"/>
                <w:lang w:val="es-MX" w:eastAsia="es-MX"/>
              </w:rPr>
              <w:t>0</w:t>
            </w:r>
          </w:p>
        </w:tc>
        <w:tc>
          <w:tcPr>
            <w:tcW w:w="793" w:type="dxa"/>
            <w:shd w:val="clear" w:color="auto" w:fill="auto"/>
            <w:noWrap/>
            <w:hideMark/>
          </w:tcPr>
          <w:p w14:paraId="1827658C" w14:textId="24E15764" w:rsidR="00092A05" w:rsidRPr="008A5FE6" w:rsidRDefault="0005550F" w:rsidP="00092A05">
            <w:pPr>
              <w:jc w:val="lef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Pr>
                <w:sz w:val="22"/>
                <w:szCs w:val="22"/>
                <w:lang w:val="es-MX" w:eastAsia="es-MX"/>
              </w:rPr>
              <w:t>20</w:t>
            </w:r>
          </w:p>
        </w:tc>
        <w:tc>
          <w:tcPr>
            <w:tcW w:w="838" w:type="dxa"/>
            <w:shd w:val="clear" w:color="auto" w:fill="auto"/>
            <w:noWrap/>
            <w:hideMark/>
          </w:tcPr>
          <w:p w14:paraId="3A6F61CF" w14:textId="79EE1713" w:rsidR="00092A05" w:rsidRPr="008A5FE6" w:rsidRDefault="0005550F" w:rsidP="00092A05">
            <w:pPr>
              <w:jc w:val="lef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Pr>
                <w:sz w:val="22"/>
                <w:szCs w:val="22"/>
                <w:lang w:val="es-MX" w:eastAsia="es-MX"/>
              </w:rPr>
              <w:t>020</w:t>
            </w:r>
          </w:p>
        </w:tc>
        <w:tc>
          <w:tcPr>
            <w:tcW w:w="5167" w:type="dxa"/>
            <w:shd w:val="clear" w:color="auto" w:fill="auto"/>
            <w:noWrap/>
            <w:hideMark/>
          </w:tcPr>
          <w:p w14:paraId="5E0813A5" w14:textId="4A2C6773" w:rsidR="0005550F" w:rsidRPr="008A5FE6" w:rsidRDefault="0005550F" w:rsidP="00092A05">
            <w:pPr>
              <w:jc w:val="lef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Pr>
                <w:sz w:val="22"/>
                <w:szCs w:val="22"/>
                <w:lang w:val="es-MX" w:eastAsia="es-MX"/>
              </w:rPr>
              <w:t>ADMINISTRACION FINANCIERA Y COMERCIAL</w:t>
            </w:r>
          </w:p>
        </w:tc>
      </w:tr>
      <w:tr w:rsidR="00092A05" w:rsidRPr="008A5FE6" w14:paraId="07061619" w14:textId="77777777" w:rsidTr="007F1340">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24" w:type="dxa"/>
            <w:shd w:val="clear" w:color="auto" w:fill="auto"/>
            <w:noWrap/>
            <w:hideMark/>
          </w:tcPr>
          <w:p w14:paraId="38756271" w14:textId="77777777" w:rsidR="00092A05" w:rsidRPr="008A5FE6" w:rsidRDefault="00092A05" w:rsidP="00092A05">
            <w:pPr>
              <w:jc w:val="right"/>
              <w:rPr>
                <w:b w:val="0"/>
                <w:sz w:val="22"/>
                <w:szCs w:val="22"/>
                <w:lang w:val="es-MX" w:eastAsia="es-MX"/>
              </w:rPr>
            </w:pPr>
            <w:r w:rsidRPr="008A5FE6">
              <w:rPr>
                <w:b w:val="0"/>
                <w:sz w:val="22"/>
                <w:szCs w:val="22"/>
                <w:lang w:val="es-MX" w:eastAsia="es-MX"/>
              </w:rPr>
              <w:t>3</w:t>
            </w:r>
          </w:p>
        </w:tc>
        <w:tc>
          <w:tcPr>
            <w:tcW w:w="380" w:type="dxa"/>
            <w:shd w:val="clear" w:color="auto" w:fill="auto"/>
            <w:noWrap/>
            <w:hideMark/>
          </w:tcPr>
          <w:p w14:paraId="0A4E624B" w14:textId="77777777" w:rsidR="00092A05" w:rsidRPr="008A5FE6" w:rsidRDefault="00092A05" w:rsidP="00092A05">
            <w:pPr>
              <w:jc w:val="right"/>
              <w:cnfStyle w:val="000000100000" w:firstRow="0" w:lastRow="0" w:firstColumn="0" w:lastColumn="0" w:oddVBand="0" w:evenVBand="0" w:oddHBand="1" w:evenHBand="0" w:firstRowFirstColumn="0" w:firstRowLastColumn="0" w:lastRowFirstColumn="0" w:lastRowLastColumn="0"/>
              <w:rPr>
                <w:sz w:val="22"/>
                <w:szCs w:val="22"/>
                <w:lang w:val="es-MX" w:eastAsia="es-MX"/>
              </w:rPr>
            </w:pPr>
            <w:r w:rsidRPr="008A5FE6">
              <w:rPr>
                <w:sz w:val="22"/>
                <w:szCs w:val="22"/>
                <w:lang w:val="es-MX" w:eastAsia="es-MX"/>
              </w:rPr>
              <w:t>1</w:t>
            </w:r>
          </w:p>
        </w:tc>
        <w:tc>
          <w:tcPr>
            <w:tcW w:w="394" w:type="dxa"/>
            <w:shd w:val="clear" w:color="auto" w:fill="auto"/>
            <w:noWrap/>
            <w:hideMark/>
          </w:tcPr>
          <w:p w14:paraId="7C1D9788" w14:textId="77777777" w:rsidR="00092A05" w:rsidRPr="008A5FE6" w:rsidRDefault="00092A05" w:rsidP="00092A05">
            <w:pPr>
              <w:jc w:val="right"/>
              <w:cnfStyle w:val="000000100000" w:firstRow="0" w:lastRow="0" w:firstColumn="0" w:lastColumn="0" w:oddVBand="0" w:evenVBand="0" w:oddHBand="1" w:evenHBand="0" w:firstRowFirstColumn="0" w:firstRowLastColumn="0" w:lastRowFirstColumn="0" w:lastRowLastColumn="0"/>
              <w:rPr>
                <w:sz w:val="22"/>
                <w:szCs w:val="22"/>
                <w:lang w:val="es-MX" w:eastAsia="es-MX"/>
              </w:rPr>
            </w:pPr>
            <w:r w:rsidRPr="008A5FE6">
              <w:rPr>
                <w:sz w:val="22"/>
                <w:szCs w:val="22"/>
                <w:lang w:val="es-MX" w:eastAsia="es-MX"/>
              </w:rPr>
              <w:t>1</w:t>
            </w:r>
          </w:p>
        </w:tc>
        <w:tc>
          <w:tcPr>
            <w:tcW w:w="394" w:type="dxa"/>
            <w:shd w:val="clear" w:color="auto" w:fill="auto"/>
            <w:noWrap/>
            <w:hideMark/>
          </w:tcPr>
          <w:p w14:paraId="164B36C4" w14:textId="77777777" w:rsidR="00092A05" w:rsidRPr="008A5FE6" w:rsidRDefault="00092A05" w:rsidP="00092A05">
            <w:pPr>
              <w:jc w:val="right"/>
              <w:cnfStyle w:val="000000100000" w:firstRow="0" w:lastRow="0" w:firstColumn="0" w:lastColumn="0" w:oddVBand="0" w:evenVBand="0" w:oddHBand="1" w:evenHBand="0" w:firstRowFirstColumn="0" w:firstRowLastColumn="0" w:lastRowFirstColumn="0" w:lastRowLastColumn="0"/>
              <w:rPr>
                <w:sz w:val="22"/>
                <w:szCs w:val="22"/>
                <w:lang w:val="es-MX" w:eastAsia="es-MX"/>
              </w:rPr>
            </w:pPr>
            <w:r w:rsidRPr="008A5FE6">
              <w:rPr>
                <w:sz w:val="22"/>
                <w:szCs w:val="22"/>
                <w:lang w:val="es-MX" w:eastAsia="es-MX"/>
              </w:rPr>
              <w:t>2</w:t>
            </w:r>
          </w:p>
        </w:tc>
        <w:tc>
          <w:tcPr>
            <w:tcW w:w="394" w:type="dxa"/>
            <w:shd w:val="clear" w:color="auto" w:fill="auto"/>
            <w:noWrap/>
            <w:hideMark/>
          </w:tcPr>
          <w:p w14:paraId="5E80C881" w14:textId="77777777" w:rsidR="00092A05" w:rsidRPr="008A5FE6" w:rsidRDefault="00092A05" w:rsidP="00092A05">
            <w:pPr>
              <w:jc w:val="right"/>
              <w:cnfStyle w:val="000000100000" w:firstRow="0" w:lastRow="0" w:firstColumn="0" w:lastColumn="0" w:oddVBand="0" w:evenVBand="0" w:oddHBand="1" w:evenHBand="0" w:firstRowFirstColumn="0" w:firstRowLastColumn="0" w:lastRowFirstColumn="0" w:lastRowLastColumn="0"/>
              <w:rPr>
                <w:sz w:val="22"/>
                <w:szCs w:val="22"/>
                <w:lang w:val="es-MX" w:eastAsia="es-MX"/>
              </w:rPr>
            </w:pPr>
            <w:r w:rsidRPr="008A5FE6">
              <w:rPr>
                <w:sz w:val="22"/>
                <w:szCs w:val="22"/>
                <w:lang w:val="es-MX" w:eastAsia="es-MX"/>
              </w:rPr>
              <w:t>0</w:t>
            </w:r>
          </w:p>
        </w:tc>
        <w:tc>
          <w:tcPr>
            <w:tcW w:w="793" w:type="dxa"/>
            <w:shd w:val="clear" w:color="auto" w:fill="auto"/>
            <w:noWrap/>
            <w:hideMark/>
          </w:tcPr>
          <w:p w14:paraId="0D98EBC3" w14:textId="77777777" w:rsidR="00092A05" w:rsidRPr="008A5FE6" w:rsidRDefault="00092A05" w:rsidP="00092A05">
            <w:pPr>
              <w:jc w:val="left"/>
              <w:cnfStyle w:val="000000100000" w:firstRow="0" w:lastRow="0" w:firstColumn="0" w:lastColumn="0" w:oddVBand="0" w:evenVBand="0" w:oddHBand="1" w:evenHBand="0" w:firstRowFirstColumn="0" w:firstRowLastColumn="0" w:lastRowFirstColumn="0" w:lastRowLastColumn="0"/>
              <w:rPr>
                <w:sz w:val="22"/>
                <w:szCs w:val="22"/>
                <w:lang w:val="es-MX" w:eastAsia="es-MX"/>
              </w:rPr>
            </w:pPr>
            <w:r w:rsidRPr="008A5FE6">
              <w:rPr>
                <w:sz w:val="22"/>
                <w:szCs w:val="22"/>
                <w:lang w:val="es-MX" w:eastAsia="es-MX"/>
              </w:rPr>
              <w:t>30</w:t>
            </w:r>
          </w:p>
        </w:tc>
        <w:tc>
          <w:tcPr>
            <w:tcW w:w="838" w:type="dxa"/>
            <w:shd w:val="clear" w:color="auto" w:fill="auto"/>
            <w:noWrap/>
            <w:hideMark/>
          </w:tcPr>
          <w:p w14:paraId="3E9944B9" w14:textId="77777777" w:rsidR="00092A05" w:rsidRPr="008A5FE6" w:rsidRDefault="00092A05" w:rsidP="00092A05">
            <w:pPr>
              <w:jc w:val="left"/>
              <w:cnfStyle w:val="000000100000" w:firstRow="0" w:lastRow="0" w:firstColumn="0" w:lastColumn="0" w:oddVBand="0" w:evenVBand="0" w:oddHBand="1" w:evenHBand="0" w:firstRowFirstColumn="0" w:firstRowLastColumn="0" w:lastRowFirstColumn="0" w:lastRowLastColumn="0"/>
              <w:rPr>
                <w:sz w:val="22"/>
                <w:szCs w:val="22"/>
                <w:lang w:val="es-MX" w:eastAsia="es-MX"/>
              </w:rPr>
            </w:pPr>
          </w:p>
        </w:tc>
        <w:tc>
          <w:tcPr>
            <w:tcW w:w="5167" w:type="dxa"/>
            <w:shd w:val="clear" w:color="auto" w:fill="auto"/>
            <w:noWrap/>
            <w:hideMark/>
          </w:tcPr>
          <w:p w14:paraId="18EE3F7B" w14:textId="67951DE7" w:rsidR="00092A05" w:rsidRPr="008A5FE6" w:rsidRDefault="0005550F" w:rsidP="00092A05">
            <w:pPr>
              <w:jc w:val="left"/>
              <w:cnfStyle w:val="000000100000" w:firstRow="0" w:lastRow="0" w:firstColumn="0" w:lastColumn="0" w:oddVBand="0" w:evenVBand="0" w:oddHBand="1" w:evenHBand="0" w:firstRowFirstColumn="0" w:firstRowLastColumn="0" w:lastRowFirstColumn="0" w:lastRowLastColumn="0"/>
              <w:rPr>
                <w:sz w:val="22"/>
                <w:szCs w:val="22"/>
                <w:lang w:val="es-MX" w:eastAsia="es-MX"/>
              </w:rPr>
            </w:pPr>
            <w:r>
              <w:rPr>
                <w:sz w:val="22"/>
                <w:szCs w:val="22"/>
                <w:lang w:val="es-MX" w:eastAsia="es-MX"/>
              </w:rPr>
              <w:t>PLANEACIÓN, OPERACIÓN Y MANTENIMIENTO</w:t>
            </w:r>
          </w:p>
        </w:tc>
      </w:tr>
      <w:tr w:rsidR="00092A05" w:rsidRPr="008A5FE6" w14:paraId="0FACB524" w14:textId="77777777" w:rsidTr="007F1340">
        <w:tblPrEx>
          <w:tblLook w:val="04A0" w:firstRow="1" w:lastRow="0" w:firstColumn="1" w:lastColumn="0" w:noHBand="0" w:noVBand="1"/>
        </w:tblPrEx>
        <w:trPr>
          <w:trHeight w:val="300"/>
          <w:jc w:val="center"/>
        </w:trPr>
        <w:tc>
          <w:tcPr>
            <w:cnfStyle w:val="001000000000" w:firstRow="0" w:lastRow="0" w:firstColumn="1" w:lastColumn="0" w:oddVBand="0" w:evenVBand="0" w:oddHBand="0" w:evenHBand="0" w:firstRowFirstColumn="0" w:firstRowLastColumn="0" w:lastRowFirstColumn="0" w:lastRowLastColumn="0"/>
            <w:tcW w:w="424" w:type="dxa"/>
            <w:shd w:val="clear" w:color="auto" w:fill="auto"/>
            <w:noWrap/>
            <w:hideMark/>
          </w:tcPr>
          <w:p w14:paraId="0F8A6A58" w14:textId="77777777" w:rsidR="00092A05" w:rsidRPr="008A5FE6" w:rsidRDefault="00092A05" w:rsidP="00092A05">
            <w:pPr>
              <w:jc w:val="right"/>
              <w:rPr>
                <w:b w:val="0"/>
                <w:sz w:val="22"/>
                <w:szCs w:val="22"/>
                <w:lang w:val="es-MX" w:eastAsia="es-MX"/>
              </w:rPr>
            </w:pPr>
            <w:r w:rsidRPr="008A5FE6">
              <w:rPr>
                <w:b w:val="0"/>
                <w:sz w:val="22"/>
                <w:szCs w:val="22"/>
                <w:lang w:val="es-MX" w:eastAsia="es-MX"/>
              </w:rPr>
              <w:t>3</w:t>
            </w:r>
          </w:p>
        </w:tc>
        <w:tc>
          <w:tcPr>
            <w:tcW w:w="380" w:type="dxa"/>
            <w:shd w:val="clear" w:color="auto" w:fill="auto"/>
            <w:noWrap/>
            <w:hideMark/>
          </w:tcPr>
          <w:p w14:paraId="4C1E5A5B" w14:textId="77777777" w:rsidR="00092A05" w:rsidRPr="008A5FE6" w:rsidRDefault="00092A05" w:rsidP="00092A05">
            <w:pPr>
              <w:jc w:val="righ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sidRPr="008A5FE6">
              <w:rPr>
                <w:sz w:val="22"/>
                <w:szCs w:val="22"/>
                <w:lang w:val="es-MX" w:eastAsia="es-MX"/>
              </w:rPr>
              <w:t>1</w:t>
            </w:r>
          </w:p>
        </w:tc>
        <w:tc>
          <w:tcPr>
            <w:tcW w:w="394" w:type="dxa"/>
            <w:shd w:val="clear" w:color="auto" w:fill="auto"/>
            <w:noWrap/>
            <w:hideMark/>
          </w:tcPr>
          <w:p w14:paraId="437D2B3A" w14:textId="77777777" w:rsidR="00092A05" w:rsidRPr="008A5FE6" w:rsidRDefault="00092A05" w:rsidP="00092A05">
            <w:pPr>
              <w:jc w:val="righ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sidRPr="008A5FE6">
              <w:rPr>
                <w:sz w:val="22"/>
                <w:szCs w:val="22"/>
                <w:lang w:val="es-MX" w:eastAsia="es-MX"/>
              </w:rPr>
              <w:t>1</w:t>
            </w:r>
          </w:p>
        </w:tc>
        <w:tc>
          <w:tcPr>
            <w:tcW w:w="394" w:type="dxa"/>
            <w:shd w:val="clear" w:color="auto" w:fill="auto"/>
            <w:noWrap/>
            <w:hideMark/>
          </w:tcPr>
          <w:p w14:paraId="33F02591" w14:textId="77777777" w:rsidR="00092A05" w:rsidRPr="008A5FE6" w:rsidRDefault="00092A05" w:rsidP="00092A05">
            <w:pPr>
              <w:jc w:val="righ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sidRPr="008A5FE6">
              <w:rPr>
                <w:sz w:val="22"/>
                <w:szCs w:val="22"/>
                <w:lang w:val="es-MX" w:eastAsia="es-MX"/>
              </w:rPr>
              <w:t>2</w:t>
            </w:r>
          </w:p>
        </w:tc>
        <w:tc>
          <w:tcPr>
            <w:tcW w:w="394" w:type="dxa"/>
            <w:shd w:val="clear" w:color="auto" w:fill="auto"/>
            <w:noWrap/>
            <w:hideMark/>
          </w:tcPr>
          <w:p w14:paraId="1EDDE8D2" w14:textId="77777777" w:rsidR="00092A05" w:rsidRPr="008A5FE6" w:rsidRDefault="00092A05" w:rsidP="00092A05">
            <w:pPr>
              <w:jc w:val="righ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sidRPr="008A5FE6">
              <w:rPr>
                <w:sz w:val="22"/>
                <w:szCs w:val="22"/>
                <w:lang w:val="es-MX" w:eastAsia="es-MX"/>
              </w:rPr>
              <w:t>0</w:t>
            </w:r>
          </w:p>
        </w:tc>
        <w:tc>
          <w:tcPr>
            <w:tcW w:w="793" w:type="dxa"/>
            <w:shd w:val="clear" w:color="auto" w:fill="auto"/>
            <w:noWrap/>
            <w:hideMark/>
          </w:tcPr>
          <w:p w14:paraId="42397C28" w14:textId="77777777" w:rsidR="00092A05" w:rsidRPr="008A5FE6" w:rsidRDefault="00092A05" w:rsidP="00092A05">
            <w:pPr>
              <w:jc w:val="lef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sidRPr="008A5FE6">
              <w:rPr>
                <w:sz w:val="22"/>
                <w:szCs w:val="22"/>
                <w:lang w:val="es-MX" w:eastAsia="es-MX"/>
              </w:rPr>
              <w:t>30</w:t>
            </w:r>
          </w:p>
        </w:tc>
        <w:tc>
          <w:tcPr>
            <w:tcW w:w="838" w:type="dxa"/>
            <w:shd w:val="clear" w:color="auto" w:fill="auto"/>
            <w:noWrap/>
            <w:hideMark/>
          </w:tcPr>
          <w:p w14:paraId="325CE964" w14:textId="79EF3251" w:rsidR="00092A05" w:rsidRPr="008A5FE6" w:rsidRDefault="0005550F" w:rsidP="0005550F">
            <w:pPr>
              <w:jc w:val="lef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Pr>
                <w:sz w:val="22"/>
                <w:szCs w:val="22"/>
                <w:lang w:val="es-MX" w:eastAsia="es-MX"/>
              </w:rPr>
              <w:t>025</w:t>
            </w:r>
          </w:p>
        </w:tc>
        <w:tc>
          <w:tcPr>
            <w:tcW w:w="5167" w:type="dxa"/>
            <w:shd w:val="clear" w:color="auto" w:fill="auto"/>
            <w:noWrap/>
            <w:hideMark/>
          </w:tcPr>
          <w:p w14:paraId="31727985" w14:textId="426DE371" w:rsidR="00092A05" w:rsidRPr="008A5FE6" w:rsidRDefault="006047F0" w:rsidP="00092A05">
            <w:pPr>
              <w:jc w:val="left"/>
              <w:cnfStyle w:val="000000000000" w:firstRow="0" w:lastRow="0" w:firstColumn="0" w:lastColumn="0" w:oddVBand="0" w:evenVBand="0" w:oddHBand="0" w:evenHBand="0" w:firstRowFirstColumn="0" w:firstRowLastColumn="0" w:lastRowFirstColumn="0" w:lastRowLastColumn="0"/>
              <w:rPr>
                <w:sz w:val="22"/>
                <w:szCs w:val="22"/>
                <w:lang w:val="es-MX" w:eastAsia="es-MX"/>
              </w:rPr>
            </w:pPr>
            <w:r w:rsidRPr="008A5FE6">
              <w:rPr>
                <w:sz w:val="22"/>
                <w:szCs w:val="22"/>
                <w:lang w:val="es-MX" w:eastAsia="es-MX"/>
              </w:rPr>
              <w:t>GCIA</w:t>
            </w:r>
            <w:r w:rsidR="00092A05" w:rsidRPr="008A5FE6">
              <w:rPr>
                <w:sz w:val="22"/>
                <w:szCs w:val="22"/>
                <w:lang w:val="es-MX" w:eastAsia="es-MX"/>
              </w:rPr>
              <w:t xml:space="preserve"> DE</w:t>
            </w:r>
            <w:r w:rsidR="00181E28" w:rsidRPr="008A5FE6">
              <w:rPr>
                <w:sz w:val="22"/>
                <w:szCs w:val="22"/>
                <w:lang w:val="es-MX" w:eastAsia="es-MX"/>
              </w:rPr>
              <w:t xml:space="preserve"> SUPERVISION DE OBRA</w:t>
            </w:r>
          </w:p>
        </w:tc>
      </w:tr>
    </w:tbl>
    <w:p w14:paraId="74020DD4" w14:textId="270BEA54" w:rsidR="00241D4D" w:rsidRPr="008A5FE6" w:rsidRDefault="00241D4D" w:rsidP="004A04D0"/>
    <w:p w14:paraId="74020DD5" w14:textId="6D716274" w:rsidR="00241D4D" w:rsidRPr="008A5FE6" w:rsidRDefault="00413341" w:rsidP="004A04D0">
      <w:pPr>
        <w:pStyle w:val="Ttulo3"/>
        <w:spacing w:before="0"/>
        <w:rPr>
          <w:rFonts w:ascii="Times New Roman" w:hAnsi="Times New Roman" w:cs="Times New Roman"/>
        </w:rPr>
      </w:pPr>
      <w:bookmarkStart w:id="19" w:name="_Toc517691264"/>
      <w:r w:rsidRPr="008A5FE6">
        <w:rPr>
          <w:rFonts w:ascii="Times New Roman" w:hAnsi="Times New Roman" w:cs="Times New Roman"/>
        </w:rPr>
        <w:t>CFG</w:t>
      </w:r>
      <w:r w:rsidR="00CD4315" w:rsidRPr="008A5FE6">
        <w:rPr>
          <w:rFonts w:ascii="Times New Roman" w:hAnsi="Times New Roman" w:cs="Times New Roman"/>
        </w:rPr>
        <w:t>-CP</w:t>
      </w:r>
      <w:bookmarkEnd w:id="19"/>
    </w:p>
    <w:p w14:paraId="74020DD6" w14:textId="77777777" w:rsidR="00ED3CE3" w:rsidRPr="008A5FE6" w:rsidRDefault="00ED3CE3" w:rsidP="004A04D0">
      <w:pPr>
        <w:pStyle w:val="Texto"/>
        <w:spacing w:after="0" w:line="240" w:lineRule="auto"/>
        <w:ind w:firstLine="0"/>
        <w:rPr>
          <w:rFonts w:ascii="Times New Roman" w:hAnsi="Times New Roman" w:cs="Times New Roman"/>
          <w:sz w:val="24"/>
          <w:szCs w:val="24"/>
        </w:rPr>
      </w:pPr>
    </w:p>
    <w:p w14:paraId="74020DD7" w14:textId="77777777" w:rsidR="00103C11" w:rsidRPr="008A5FE6" w:rsidRDefault="00103C11" w:rsidP="004A04D0">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b/>
          <w:sz w:val="24"/>
          <w:szCs w:val="24"/>
        </w:rPr>
        <w:t>Clasificación Funcional del Gasto</w:t>
      </w:r>
      <w:r w:rsidRPr="008A5FE6">
        <w:rPr>
          <w:rFonts w:ascii="Times New Roman" w:hAnsi="Times New Roman" w:cs="Times New Roman"/>
          <w:sz w:val="24"/>
          <w:szCs w:val="24"/>
        </w:rPr>
        <w:t>: la CFG agrupa los gastos según los propósitos u objetivos socioeconómicos que persiguen los diferentes entes públicos.</w:t>
      </w:r>
    </w:p>
    <w:p w14:paraId="74020DD8" w14:textId="77777777" w:rsidR="00CD4315" w:rsidRPr="008A5FE6" w:rsidRDefault="00CD4315" w:rsidP="00744227">
      <w:pPr>
        <w:pStyle w:val="Texto"/>
        <w:spacing w:after="70" w:line="217" w:lineRule="exact"/>
        <w:rPr>
          <w:rFonts w:ascii="Times New Roman" w:hAnsi="Times New Roman" w:cs="Times New Roman"/>
        </w:rPr>
      </w:pPr>
    </w:p>
    <w:p w14:paraId="74020DD9" w14:textId="77777777" w:rsidR="00744227" w:rsidRPr="008A5FE6" w:rsidRDefault="00744227" w:rsidP="00CD4315">
      <w:pPr>
        <w:pStyle w:val="Texto"/>
        <w:spacing w:after="0" w:line="240" w:lineRule="auto"/>
        <w:ind w:firstLine="289"/>
        <w:rPr>
          <w:rFonts w:ascii="Times New Roman" w:hAnsi="Times New Roman" w:cs="Times New Roman"/>
          <w:sz w:val="24"/>
          <w:szCs w:val="24"/>
        </w:rPr>
      </w:pPr>
      <w:smartTag w:uri="urn:schemas-microsoft-com:office:smarttags" w:element="PersonName">
        <w:smartTagPr>
          <w:attr w:name="ProductID" w:val="la Clasificaci￳n Funcional"/>
        </w:smartTagPr>
        <w:r w:rsidRPr="008A5FE6">
          <w:rPr>
            <w:rFonts w:ascii="Times New Roman" w:hAnsi="Times New Roman" w:cs="Times New Roman"/>
            <w:sz w:val="24"/>
            <w:szCs w:val="24"/>
          </w:rPr>
          <w:t>La Clasificación Funcional</w:t>
        </w:r>
      </w:smartTag>
      <w:r w:rsidRPr="008A5FE6">
        <w:rPr>
          <w:rFonts w:ascii="Times New Roman" w:hAnsi="Times New Roman" w:cs="Times New Roman"/>
          <w:sz w:val="24"/>
          <w:szCs w:val="24"/>
        </w:rPr>
        <w:t xml:space="preserve"> del Gasto ha sido estructurada en 4 finalidades identificadas por el primer dígito de la clasificación, 28 funciones identificadas por el segundo dígito y 111 subfunciones correspondientes al tercer dígito.</w:t>
      </w:r>
      <w:r w:rsidR="00CD4315" w:rsidRPr="008A5FE6">
        <w:rPr>
          <w:rFonts w:ascii="Times New Roman" w:hAnsi="Times New Roman" w:cs="Times New Roman"/>
          <w:sz w:val="24"/>
          <w:szCs w:val="24"/>
        </w:rPr>
        <w:t xml:space="preserve"> Se utilizó una estructura de 3 dígitos (1-1-1)</w:t>
      </w:r>
    </w:p>
    <w:p w14:paraId="74020DDA" w14:textId="77777777" w:rsidR="00EA6573" w:rsidRPr="008A5FE6" w:rsidRDefault="00EA6573" w:rsidP="00CD4315">
      <w:pPr>
        <w:pStyle w:val="Texto"/>
        <w:spacing w:after="0" w:line="240" w:lineRule="auto"/>
        <w:ind w:firstLine="289"/>
        <w:rPr>
          <w:rFonts w:ascii="Times New Roman" w:hAnsi="Times New Roman" w:cs="Times New Roman"/>
          <w:sz w:val="24"/>
          <w:szCs w:val="24"/>
        </w:rPr>
      </w:pPr>
    </w:p>
    <w:p w14:paraId="74020DDB" w14:textId="77777777" w:rsidR="00744227" w:rsidRPr="008A5FE6" w:rsidRDefault="00744227" w:rsidP="00CD4315">
      <w:pPr>
        <w:pStyle w:val="Texto"/>
        <w:spacing w:after="0" w:line="240" w:lineRule="auto"/>
        <w:ind w:firstLine="289"/>
        <w:rPr>
          <w:rFonts w:ascii="Times New Roman" w:hAnsi="Times New Roman" w:cs="Times New Roman"/>
          <w:sz w:val="24"/>
          <w:szCs w:val="24"/>
        </w:rPr>
      </w:pPr>
      <w:r w:rsidRPr="008A5FE6">
        <w:rPr>
          <w:rFonts w:ascii="Times New Roman" w:hAnsi="Times New Roman" w:cs="Times New Roman"/>
          <w:sz w:val="24"/>
          <w:szCs w:val="24"/>
        </w:rPr>
        <w:t>El primer dígito identifica si el gasto funcional es de gobierno, social, económico; adicionalmente, con este primer dígito se identifican las transacciones no especificadas que no corresponden a ningún gasto funcional en particular.</w:t>
      </w:r>
    </w:p>
    <w:p w14:paraId="74020DDC" w14:textId="77777777" w:rsidR="00EA6573" w:rsidRPr="008A5FE6" w:rsidRDefault="00EA6573" w:rsidP="00CD4315">
      <w:pPr>
        <w:pStyle w:val="Texto"/>
        <w:spacing w:after="0" w:line="240" w:lineRule="auto"/>
        <w:ind w:firstLine="289"/>
        <w:rPr>
          <w:rFonts w:ascii="Times New Roman" w:hAnsi="Times New Roman" w:cs="Times New Roman"/>
          <w:sz w:val="24"/>
          <w:szCs w:val="24"/>
        </w:rPr>
      </w:pPr>
    </w:p>
    <w:p w14:paraId="74020DDD" w14:textId="77777777" w:rsidR="00744227" w:rsidRPr="008A5FE6" w:rsidRDefault="00744227" w:rsidP="00CD4315">
      <w:pPr>
        <w:pStyle w:val="Texto"/>
        <w:spacing w:after="0" w:line="240" w:lineRule="auto"/>
        <w:ind w:firstLine="289"/>
        <w:rPr>
          <w:rFonts w:ascii="Times New Roman" w:hAnsi="Times New Roman" w:cs="Times New Roman"/>
          <w:sz w:val="24"/>
          <w:szCs w:val="24"/>
        </w:rPr>
      </w:pPr>
      <w:r w:rsidRPr="008A5FE6">
        <w:rPr>
          <w:rFonts w:ascii="Times New Roman" w:hAnsi="Times New Roman" w:cs="Times New Roman"/>
          <w:sz w:val="24"/>
          <w:szCs w:val="24"/>
        </w:rPr>
        <w:t>En el segundo dígito se desagregan 28 funciones, de conformidad con la finalidad a la cual corresponde el gasto.</w:t>
      </w:r>
    </w:p>
    <w:p w14:paraId="74020DDE" w14:textId="77777777" w:rsidR="00EA6573" w:rsidRPr="008A5FE6" w:rsidRDefault="00EA6573" w:rsidP="00CD4315">
      <w:pPr>
        <w:pStyle w:val="Texto"/>
        <w:spacing w:after="0" w:line="240" w:lineRule="auto"/>
        <w:ind w:firstLine="289"/>
        <w:rPr>
          <w:rFonts w:ascii="Times New Roman" w:hAnsi="Times New Roman" w:cs="Times New Roman"/>
          <w:sz w:val="24"/>
          <w:szCs w:val="24"/>
        </w:rPr>
      </w:pPr>
    </w:p>
    <w:p w14:paraId="74020DDF" w14:textId="77777777" w:rsidR="00CD4315" w:rsidRPr="008A5FE6" w:rsidRDefault="00CD4315" w:rsidP="00CD4315">
      <w:pPr>
        <w:pStyle w:val="Texto"/>
        <w:spacing w:after="0" w:line="240" w:lineRule="auto"/>
        <w:ind w:firstLine="289"/>
        <w:rPr>
          <w:rFonts w:ascii="Times New Roman" w:hAnsi="Times New Roman" w:cs="Times New Roman"/>
          <w:sz w:val="24"/>
          <w:szCs w:val="24"/>
        </w:rPr>
      </w:pPr>
      <w:r w:rsidRPr="008A5FE6">
        <w:rPr>
          <w:rFonts w:ascii="Times New Roman" w:hAnsi="Times New Roman" w:cs="Times New Roman"/>
          <w:sz w:val="24"/>
          <w:szCs w:val="24"/>
        </w:rPr>
        <w:t>En el tercer dígito se desagregan 111 subfunciones, de conformidad con la función a la cual corresponde el gasto.</w:t>
      </w:r>
    </w:p>
    <w:p w14:paraId="1C7251C6" w14:textId="77777777" w:rsidR="00001CD7" w:rsidRPr="008A5FE6" w:rsidRDefault="00001CD7" w:rsidP="00CD4315">
      <w:pPr>
        <w:pStyle w:val="Texto"/>
        <w:spacing w:after="0" w:line="240" w:lineRule="auto"/>
        <w:ind w:firstLine="289"/>
        <w:rPr>
          <w:rFonts w:ascii="Times New Roman" w:hAnsi="Times New Roman" w:cs="Times New Roman"/>
          <w:sz w:val="24"/>
          <w:szCs w:val="24"/>
        </w:rPr>
      </w:pPr>
    </w:p>
    <w:p w14:paraId="74020DE0" w14:textId="77777777" w:rsidR="00CD4315" w:rsidRPr="008A5FE6" w:rsidRDefault="00CD4315" w:rsidP="00CD4315">
      <w:pPr>
        <w:pStyle w:val="Texto"/>
        <w:spacing w:after="0" w:line="240" w:lineRule="auto"/>
        <w:ind w:firstLine="289"/>
        <w:rPr>
          <w:rFonts w:ascii="Times New Roman" w:hAnsi="Times New Roman" w:cs="Times New Roman"/>
          <w:sz w:val="24"/>
          <w:szCs w:val="24"/>
        </w:rPr>
      </w:pPr>
      <w:smartTag w:uri="urn:schemas-microsoft-com:office:smarttags" w:element="PersonName">
        <w:smartTagPr>
          <w:attr w:name="ProductID" w:val="la Clasificaci￳n Funcional"/>
        </w:smartTagPr>
        <w:r w:rsidRPr="008A5FE6">
          <w:rPr>
            <w:rFonts w:ascii="Times New Roman" w:hAnsi="Times New Roman" w:cs="Times New Roman"/>
            <w:sz w:val="24"/>
            <w:szCs w:val="24"/>
          </w:rPr>
          <w:t>La Clasificación Funcional</w:t>
        </w:r>
      </w:smartTag>
      <w:r w:rsidRPr="008A5FE6">
        <w:rPr>
          <w:rFonts w:ascii="Times New Roman" w:hAnsi="Times New Roman" w:cs="Times New Roman"/>
          <w:sz w:val="24"/>
          <w:szCs w:val="24"/>
        </w:rPr>
        <w:t xml:space="preserve"> del Gasto se puede desagregar a cuarto dígito en sub-subfunciones, el cual permitirá que las unidades administrativas o instancias competentes en materia de Contabilidad Gubernamental y de Presupuesto de cada orden de gobierno, con base en sus necesidades, generen su apertura, conservando la estructura básica (finalidad, función y subfunción).</w:t>
      </w:r>
    </w:p>
    <w:p w14:paraId="74020DE1" w14:textId="77777777" w:rsidR="00103C11" w:rsidRPr="008A5FE6" w:rsidRDefault="00103C11" w:rsidP="004A04D0">
      <w:pPr>
        <w:pStyle w:val="Texto"/>
        <w:spacing w:after="0" w:line="240" w:lineRule="auto"/>
        <w:ind w:firstLine="0"/>
        <w:rPr>
          <w:rFonts w:ascii="Times New Roman" w:hAnsi="Times New Roman" w:cs="Times New Roman"/>
        </w:rPr>
      </w:pPr>
    </w:p>
    <w:tbl>
      <w:tblPr>
        <w:tblStyle w:val="GridTable4Accent3"/>
        <w:tblW w:w="9087"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620" w:firstRow="1" w:lastRow="0" w:firstColumn="0" w:lastColumn="0" w:noHBand="1" w:noVBand="1"/>
      </w:tblPr>
      <w:tblGrid>
        <w:gridCol w:w="363"/>
        <w:gridCol w:w="454"/>
        <w:gridCol w:w="497"/>
        <w:gridCol w:w="2801"/>
        <w:gridCol w:w="4972"/>
      </w:tblGrid>
      <w:tr w:rsidR="006D1BA8" w:rsidRPr="008A5FE6" w14:paraId="74020DE7" w14:textId="77777777" w:rsidTr="005B12B2">
        <w:trPr>
          <w:cnfStyle w:val="100000000000" w:firstRow="1" w:lastRow="0" w:firstColumn="0" w:lastColumn="0" w:oddVBand="0" w:evenVBand="0" w:oddHBand="0" w:evenHBand="0" w:firstRowFirstColumn="0" w:firstRowLastColumn="0" w:lastRowFirstColumn="0" w:lastRowLastColumn="0"/>
          <w:trHeight w:val="127"/>
          <w:tblHeader/>
          <w:jc w:val="center"/>
        </w:trPr>
        <w:tc>
          <w:tcPr>
            <w:tcW w:w="363" w:type="dxa"/>
            <w:tcBorders>
              <w:top w:val="none" w:sz="0" w:space="0" w:color="auto"/>
              <w:left w:val="none" w:sz="0" w:space="0" w:color="auto"/>
              <w:bottom w:val="none" w:sz="0" w:space="0" w:color="auto"/>
              <w:right w:val="none" w:sz="0" w:space="0" w:color="auto"/>
            </w:tcBorders>
            <w:shd w:val="clear" w:color="auto" w:fill="00B0F0"/>
            <w:hideMark/>
          </w:tcPr>
          <w:p w14:paraId="74020DE2" w14:textId="77777777" w:rsidR="00CD4315" w:rsidRPr="008A5FE6" w:rsidRDefault="00CD4315" w:rsidP="004A04D0">
            <w:pPr>
              <w:jc w:val="left"/>
              <w:rPr>
                <w:lang w:val="es-MX" w:eastAsia="es-MX"/>
              </w:rPr>
            </w:pPr>
            <w:r w:rsidRPr="008A5FE6">
              <w:rPr>
                <w:lang w:val="es-MX" w:eastAsia="es-MX"/>
              </w:rPr>
              <w:t xml:space="preserve">F </w:t>
            </w:r>
          </w:p>
        </w:tc>
        <w:tc>
          <w:tcPr>
            <w:tcW w:w="454" w:type="dxa"/>
            <w:tcBorders>
              <w:top w:val="none" w:sz="0" w:space="0" w:color="auto"/>
              <w:left w:val="none" w:sz="0" w:space="0" w:color="auto"/>
              <w:bottom w:val="none" w:sz="0" w:space="0" w:color="auto"/>
              <w:right w:val="none" w:sz="0" w:space="0" w:color="auto"/>
            </w:tcBorders>
            <w:shd w:val="clear" w:color="auto" w:fill="00B0F0"/>
            <w:hideMark/>
          </w:tcPr>
          <w:p w14:paraId="74020DE3" w14:textId="77777777" w:rsidR="00CD4315" w:rsidRPr="008A5FE6" w:rsidRDefault="00CD4315" w:rsidP="004A04D0">
            <w:pPr>
              <w:jc w:val="left"/>
              <w:rPr>
                <w:lang w:val="es-MX" w:eastAsia="es-MX"/>
              </w:rPr>
            </w:pPr>
            <w:r w:rsidRPr="008A5FE6">
              <w:rPr>
                <w:lang w:val="es-MX" w:eastAsia="es-MX"/>
              </w:rPr>
              <w:t xml:space="preserve">F </w:t>
            </w:r>
          </w:p>
        </w:tc>
        <w:tc>
          <w:tcPr>
            <w:tcW w:w="497" w:type="dxa"/>
            <w:tcBorders>
              <w:top w:val="none" w:sz="0" w:space="0" w:color="auto"/>
              <w:left w:val="none" w:sz="0" w:space="0" w:color="auto"/>
              <w:bottom w:val="none" w:sz="0" w:space="0" w:color="auto"/>
              <w:right w:val="none" w:sz="0" w:space="0" w:color="auto"/>
            </w:tcBorders>
            <w:shd w:val="clear" w:color="auto" w:fill="00B0F0"/>
            <w:hideMark/>
          </w:tcPr>
          <w:p w14:paraId="74020DE4" w14:textId="77777777" w:rsidR="00CD4315" w:rsidRPr="008A5FE6" w:rsidRDefault="00CD4315" w:rsidP="004A04D0">
            <w:pPr>
              <w:jc w:val="left"/>
              <w:rPr>
                <w:lang w:val="es-MX" w:eastAsia="es-MX"/>
              </w:rPr>
            </w:pPr>
            <w:r w:rsidRPr="008A5FE6">
              <w:rPr>
                <w:lang w:val="es-MX" w:eastAsia="es-MX"/>
              </w:rPr>
              <w:t xml:space="preserve">SF </w:t>
            </w:r>
          </w:p>
        </w:tc>
        <w:tc>
          <w:tcPr>
            <w:tcW w:w="2801" w:type="dxa"/>
            <w:tcBorders>
              <w:top w:val="none" w:sz="0" w:space="0" w:color="auto"/>
              <w:left w:val="none" w:sz="0" w:space="0" w:color="auto"/>
              <w:bottom w:val="none" w:sz="0" w:space="0" w:color="auto"/>
              <w:right w:val="none" w:sz="0" w:space="0" w:color="auto"/>
            </w:tcBorders>
            <w:shd w:val="clear" w:color="auto" w:fill="00B0F0"/>
            <w:hideMark/>
          </w:tcPr>
          <w:p w14:paraId="74020DE5" w14:textId="77777777" w:rsidR="00CD4315" w:rsidRPr="008A5FE6" w:rsidRDefault="00CD4315" w:rsidP="004A04D0">
            <w:pPr>
              <w:jc w:val="left"/>
              <w:rPr>
                <w:lang w:val="es-MX" w:eastAsia="es-MX"/>
              </w:rPr>
            </w:pPr>
            <w:r w:rsidRPr="008A5FE6">
              <w:rPr>
                <w:lang w:val="es-MX" w:eastAsia="es-MX"/>
              </w:rPr>
              <w:t xml:space="preserve">Nombre </w:t>
            </w:r>
          </w:p>
        </w:tc>
        <w:tc>
          <w:tcPr>
            <w:tcW w:w="4972" w:type="dxa"/>
            <w:tcBorders>
              <w:top w:val="none" w:sz="0" w:space="0" w:color="auto"/>
              <w:left w:val="none" w:sz="0" w:space="0" w:color="auto"/>
              <w:bottom w:val="none" w:sz="0" w:space="0" w:color="auto"/>
              <w:right w:val="none" w:sz="0" w:space="0" w:color="auto"/>
            </w:tcBorders>
            <w:shd w:val="clear" w:color="auto" w:fill="00B0F0"/>
            <w:hideMark/>
          </w:tcPr>
          <w:p w14:paraId="74020DE6" w14:textId="77777777" w:rsidR="00CD4315" w:rsidRPr="008A5FE6" w:rsidRDefault="00CD4315" w:rsidP="004A04D0">
            <w:pPr>
              <w:jc w:val="left"/>
              <w:rPr>
                <w:lang w:val="es-MX" w:eastAsia="es-MX"/>
              </w:rPr>
            </w:pPr>
            <w:r w:rsidRPr="008A5FE6">
              <w:rPr>
                <w:lang w:val="es-MX" w:eastAsia="es-MX"/>
              </w:rPr>
              <w:t xml:space="preserve">Descripción </w:t>
            </w:r>
          </w:p>
        </w:tc>
      </w:tr>
      <w:tr w:rsidR="00CD4315" w:rsidRPr="008A5FE6" w14:paraId="74020DED" w14:textId="77777777" w:rsidTr="005B12B2">
        <w:trPr>
          <w:trHeight w:val="315"/>
          <w:jc w:val="center"/>
        </w:trPr>
        <w:tc>
          <w:tcPr>
            <w:tcW w:w="363" w:type="dxa"/>
            <w:noWrap/>
            <w:hideMark/>
          </w:tcPr>
          <w:p w14:paraId="74020DE8" w14:textId="09F33EEA" w:rsidR="00CD4315" w:rsidRPr="008A5FE6" w:rsidRDefault="00265A0E" w:rsidP="004A04D0">
            <w:pPr>
              <w:jc w:val="left"/>
              <w:rPr>
                <w:lang w:val="es-MX" w:eastAsia="es-MX"/>
              </w:rPr>
            </w:pPr>
            <w:r w:rsidRPr="008A5FE6">
              <w:rPr>
                <w:lang w:val="es-MX" w:eastAsia="es-MX"/>
              </w:rPr>
              <w:t>2</w:t>
            </w:r>
          </w:p>
        </w:tc>
        <w:tc>
          <w:tcPr>
            <w:tcW w:w="454" w:type="dxa"/>
            <w:noWrap/>
            <w:hideMark/>
          </w:tcPr>
          <w:p w14:paraId="74020DE9" w14:textId="77777777" w:rsidR="00CD4315" w:rsidRPr="008A5FE6" w:rsidRDefault="00CD4315" w:rsidP="004A04D0">
            <w:pPr>
              <w:jc w:val="left"/>
              <w:rPr>
                <w:lang w:val="es-MX" w:eastAsia="es-MX"/>
              </w:rPr>
            </w:pPr>
          </w:p>
        </w:tc>
        <w:tc>
          <w:tcPr>
            <w:tcW w:w="497" w:type="dxa"/>
            <w:noWrap/>
            <w:hideMark/>
          </w:tcPr>
          <w:p w14:paraId="74020DEA" w14:textId="77777777" w:rsidR="00CD4315" w:rsidRPr="008A5FE6" w:rsidRDefault="00CD4315" w:rsidP="004A04D0">
            <w:pPr>
              <w:jc w:val="left"/>
              <w:rPr>
                <w:lang w:val="es-MX" w:eastAsia="es-MX"/>
              </w:rPr>
            </w:pPr>
          </w:p>
        </w:tc>
        <w:tc>
          <w:tcPr>
            <w:tcW w:w="2801" w:type="dxa"/>
            <w:noWrap/>
            <w:hideMark/>
          </w:tcPr>
          <w:p w14:paraId="74020DEB" w14:textId="3E16D2C1" w:rsidR="00CD4315" w:rsidRPr="008A5FE6" w:rsidRDefault="00265A0E" w:rsidP="004A04D0">
            <w:pPr>
              <w:jc w:val="left"/>
              <w:rPr>
                <w:lang w:val="es-MX" w:eastAsia="es-MX"/>
              </w:rPr>
            </w:pPr>
            <w:r w:rsidRPr="008A5FE6">
              <w:t>Desarrollo Social</w:t>
            </w:r>
          </w:p>
        </w:tc>
        <w:tc>
          <w:tcPr>
            <w:tcW w:w="4972" w:type="dxa"/>
            <w:noWrap/>
            <w:hideMark/>
          </w:tcPr>
          <w:p w14:paraId="74020DEC" w14:textId="52B15757" w:rsidR="00CD4315" w:rsidRPr="008A5FE6" w:rsidRDefault="00BA278E" w:rsidP="00CD4315">
            <w:pPr>
              <w:pStyle w:val="Texto"/>
              <w:spacing w:line="222" w:lineRule="exact"/>
              <w:rPr>
                <w:rFonts w:ascii="Times New Roman" w:hAnsi="Times New Roman" w:cs="Times New Roman"/>
                <w:sz w:val="24"/>
                <w:szCs w:val="24"/>
              </w:rPr>
            </w:pPr>
            <w:r w:rsidRPr="008A5FE6">
              <w:rPr>
                <w:rFonts w:ascii="Times New Roman" w:hAnsi="Times New Roman" w:cs="Times New Roman"/>
                <w:sz w:val="24"/>
                <w:szCs w:val="24"/>
              </w:rPr>
              <w:t xml:space="preserve">Incluye los programas, actividades y proyectos relacionados con la prestación de servicios en beneficio de la población con el fin de favorecer el acceso a mejores niveles de bienestar, tales como: servicios educativos, recreación, cultura y otras manifestaciones sociales, salud, protección social, vivienda, servicios urbanos y rurales básicos, así como </w:t>
            </w:r>
            <w:r w:rsidRPr="008A5FE6">
              <w:rPr>
                <w:rFonts w:ascii="Times New Roman" w:hAnsi="Times New Roman" w:cs="Times New Roman"/>
                <w:sz w:val="24"/>
                <w:szCs w:val="24"/>
              </w:rPr>
              <w:lastRenderedPageBreak/>
              <w:t>protección ambiental.</w:t>
            </w:r>
          </w:p>
        </w:tc>
      </w:tr>
      <w:tr w:rsidR="00BD46E7" w:rsidRPr="008A5FE6" w14:paraId="01E054B8" w14:textId="77777777" w:rsidTr="005B12B2">
        <w:trPr>
          <w:trHeight w:val="315"/>
          <w:jc w:val="center"/>
        </w:trPr>
        <w:tc>
          <w:tcPr>
            <w:tcW w:w="363" w:type="dxa"/>
            <w:noWrap/>
          </w:tcPr>
          <w:p w14:paraId="388B5D89" w14:textId="509DA9C8" w:rsidR="00BD46E7" w:rsidRPr="008A5FE6" w:rsidRDefault="00BD46E7" w:rsidP="004A04D0">
            <w:pPr>
              <w:jc w:val="left"/>
              <w:rPr>
                <w:lang w:val="es-MX" w:eastAsia="es-MX"/>
              </w:rPr>
            </w:pPr>
            <w:r w:rsidRPr="008A5FE6">
              <w:rPr>
                <w:lang w:val="es-MX" w:eastAsia="es-MX"/>
              </w:rPr>
              <w:lastRenderedPageBreak/>
              <w:t>2</w:t>
            </w:r>
          </w:p>
        </w:tc>
        <w:tc>
          <w:tcPr>
            <w:tcW w:w="454" w:type="dxa"/>
            <w:noWrap/>
          </w:tcPr>
          <w:p w14:paraId="559012C8" w14:textId="1457B5BF" w:rsidR="00BD46E7" w:rsidRPr="008A5FE6" w:rsidRDefault="00BD46E7" w:rsidP="004A04D0">
            <w:pPr>
              <w:jc w:val="left"/>
              <w:rPr>
                <w:lang w:val="es-MX" w:eastAsia="es-MX"/>
              </w:rPr>
            </w:pPr>
            <w:r w:rsidRPr="008A5FE6">
              <w:rPr>
                <w:lang w:val="es-MX" w:eastAsia="es-MX"/>
              </w:rPr>
              <w:t>1</w:t>
            </w:r>
          </w:p>
        </w:tc>
        <w:tc>
          <w:tcPr>
            <w:tcW w:w="497" w:type="dxa"/>
            <w:noWrap/>
          </w:tcPr>
          <w:p w14:paraId="132D5D79" w14:textId="77777777" w:rsidR="00BD46E7" w:rsidRPr="008A5FE6" w:rsidRDefault="00BD46E7" w:rsidP="004A04D0">
            <w:pPr>
              <w:jc w:val="left"/>
              <w:rPr>
                <w:lang w:val="es-MX" w:eastAsia="es-MX"/>
              </w:rPr>
            </w:pPr>
          </w:p>
        </w:tc>
        <w:tc>
          <w:tcPr>
            <w:tcW w:w="2801" w:type="dxa"/>
            <w:noWrap/>
          </w:tcPr>
          <w:p w14:paraId="4E67A420" w14:textId="780AB24E" w:rsidR="00BD46E7" w:rsidRPr="008A5FE6" w:rsidRDefault="00E41371" w:rsidP="004A04D0">
            <w:pPr>
              <w:jc w:val="left"/>
            </w:pPr>
            <w:r w:rsidRPr="008A5FE6">
              <w:t>Protección ambiental</w:t>
            </w:r>
          </w:p>
        </w:tc>
        <w:tc>
          <w:tcPr>
            <w:tcW w:w="4972" w:type="dxa"/>
            <w:noWrap/>
          </w:tcPr>
          <w:p w14:paraId="7910502A" w14:textId="3934A534" w:rsidR="00BD46E7" w:rsidRPr="008A5FE6" w:rsidRDefault="005C34F3" w:rsidP="005C34F3">
            <w:pPr>
              <w:autoSpaceDE w:val="0"/>
              <w:autoSpaceDN w:val="0"/>
              <w:adjustRightInd w:val="0"/>
            </w:pPr>
            <w:r w:rsidRPr="008A5FE6">
              <w:t xml:space="preserve">    Comprende los esfuerzos y programas, actividades y proyectos encaminados a promover y fomentar la protección de los recursos naturales y preservación del medio ambiente, así como su conservación. Considera la ordenación de aguas residuales y desechos, reducción de la contaminación, administración del agua, protección de la diversidad biológica y del paisaje.</w:t>
            </w:r>
          </w:p>
        </w:tc>
      </w:tr>
      <w:tr w:rsidR="00E41371" w:rsidRPr="008A5FE6" w14:paraId="7450FC22" w14:textId="77777777" w:rsidTr="005B12B2">
        <w:trPr>
          <w:trHeight w:val="315"/>
          <w:jc w:val="center"/>
        </w:trPr>
        <w:tc>
          <w:tcPr>
            <w:tcW w:w="363" w:type="dxa"/>
            <w:noWrap/>
          </w:tcPr>
          <w:p w14:paraId="2A6B1168" w14:textId="3658EF89" w:rsidR="00E41371" w:rsidRPr="008A5FE6" w:rsidRDefault="00E41371" w:rsidP="004A04D0">
            <w:pPr>
              <w:jc w:val="left"/>
              <w:rPr>
                <w:lang w:val="es-MX" w:eastAsia="es-MX"/>
              </w:rPr>
            </w:pPr>
            <w:r w:rsidRPr="008A5FE6">
              <w:rPr>
                <w:lang w:val="es-MX" w:eastAsia="es-MX"/>
              </w:rPr>
              <w:t>2</w:t>
            </w:r>
          </w:p>
        </w:tc>
        <w:tc>
          <w:tcPr>
            <w:tcW w:w="454" w:type="dxa"/>
            <w:noWrap/>
          </w:tcPr>
          <w:p w14:paraId="68878E88" w14:textId="6D5AEBC1" w:rsidR="00E41371" w:rsidRPr="008A5FE6" w:rsidRDefault="00E41371" w:rsidP="004A04D0">
            <w:pPr>
              <w:jc w:val="left"/>
              <w:rPr>
                <w:lang w:val="es-MX" w:eastAsia="es-MX"/>
              </w:rPr>
            </w:pPr>
            <w:r w:rsidRPr="008A5FE6">
              <w:rPr>
                <w:lang w:val="es-MX" w:eastAsia="es-MX"/>
              </w:rPr>
              <w:t>1</w:t>
            </w:r>
          </w:p>
        </w:tc>
        <w:tc>
          <w:tcPr>
            <w:tcW w:w="497" w:type="dxa"/>
            <w:noWrap/>
          </w:tcPr>
          <w:p w14:paraId="3373E9BF" w14:textId="3618A1AF" w:rsidR="00E41371" w:rsidRPr="008A5FE6" w:rsidRDefault="00D35C71" w:rsidP="004A04D0">
            <w:pPr>
              <w:jc w:val="left"/>
              <w:rPr>
                <w:lang w:val="es-MX" w:eastAsia="es-MX"/>
              </w:rPr>
            </w:pPr>
            <w:r w:rsidRPr="008A5FE6">
              <w:rPr>
                <w:lang w:val="es-MX" w:eastAsia="es-MX"/>
              </w:rPr>
              <w:t>2</w:t>
            </w:r>
          </w:p>
        </w:tc>
        <w:tc>
          <w:tcPr>
            <w:tcW w:w="2801" w:type="dxa"/>
            <w:noWrap/>
          </w:tcPr>
          <w:p w14:paraId="00DB2546" w14:textId="2E29D81A" w:rsidR="00E41371" w:rsidRPr="008A5FE6" w:rsidRDefault="00D35C71" w:rsidP="004A04D0">
            <w:pPr>
              <w:jc w:val="left"/>
            </w:pPr>
            <w:r w:rsidRPr="008A5FE6">
              <w:t>Administración del Agua</w:t>
            </w:r>
          </w:p>
        </w:tc>
        <w:tc>
          <w:tcPr>
            <w:tcW w:w="4972" w:type="dxa"/>
            <w:noWrap/>
          </w:tcPr>
          <w:p w14:paraId="72319C95" w14:textId="635E038E" w:rsidR="00E41371" w:rsidRPr="008A5FE6" w:rsidRDefault="004518D5" w:rsidP="005150F7">
            <w:pPr>
              <w:autoSpaceDE w:val="0"/>
              <w:autoSpaceDN w:val="0"/>
              <w:adjustRightInd w:val="0"/>
            </w:pPr>
            <w:r w:rsidRPr="008A5FE6">
              <w:t xml:space="preserve">    </w:t>
            </w:r>
            <w:r w:rsidR="00F122B8" w:rsidRPr="008A5FE6">
              <w:t>Incluye los programas y actividades para la regulación y aprovechamiento del agua, servicios de información mete</w:t>
            </w:r>
            <w:r w:rsidR="009A60F4" w:rsidRPr="008A5FE6">
              <w:t>re</w:t>
            </w:r>
            <w:r w:rsidR="00F122B8" w:rsidRPr="008A5FE6">
              <w:t>ológica, control de cauces, entre otros.</w:t>
            </w:r>
          </w:p>
        </w:tc>
      </w:tr>
      <w:tr w:rsidR="00E41371" w:rsidRPr="008A5FE6" w14:paraId="323AAC8D" w14:textId="77777777" w:rsidTr="005B12B2">
        <w:trPr>
          <w:trHeight w:val="315"/>
          <w:jc w:val="center"/>
        </w:trPr>
        <w:tc>
          <w:tcPr>
            <w:tcW w:w="363" w:type="dxa"/>
            <w:noWrap/>
          </w:tcPr>
          <w:p w14:paraId="226548CD" w14:textId="195C6C8D" w:rsidR="00E41371" w:rsidRPr="008A5FE6" w:rsidRDefault="00D35C71" w:rsidP="004A04D0">
            <w:pPr>
              <w:jc w:val="left"/>
              <w:rPr>
                <w:lang w:val="es-MX" w:eastAsia="es-MX"/>
              </w:rPr>
            </w:pPr>
            <w:r w:rsidRPr="008A5FE6">
              <w:rPr>
                <w:lang w:val="es-MX" w:eastAsia="es-MX"/>
              </w:rPr>
              <w:t>2</w:t>
            </w:r>
          </w:p>
        </w:tc>
        <w:tc>
          <w:tcPr>
            <w:tcW w:w="454" w:type="dxa"/>
            <w:noWrap/>
          </w:tcPr>
          <w:p w14:paraId="22A696DF" w14:textId="7A89D2DD" w:rsidR="00E41371" w:rsidRPr="008A5FE6" w:rsidRDefault="00D35C71" w:rsidP="004A04D0">
            <w:pPr>
              <w:jc w:val="left"/>
              <w:rPr>
                <w:lang w:val="es-MX" w:eastAsia="es-MX"/>
              </w:rPr>
            </w:pPr>
            <w:r w:rsidRPr="008A5FE6">
              <w:rPr>
                <w:lang w:val="es-MX" w:eastAsia="es-MX"/>
              </w:rPr>
              <w:t>1</w:t>
            </w:r>
          </w:p>
        </w:tc>
        <w:tc>
          <w:tcPr>
            <w:tcW w:w="497" w:type="dxa"/>
            <w:noWrap/>
          </w:tcPr>
          <w:p w14:paraId="6BF6BDE7" w14:textId="47C7DB62" w:rsidR="00E41371" w:rsidRPr="008A5FE6" w:rsidRDefault="00D35C71" w:rsidP="004A04D0">
            <w:pPr>
              <w:jc w:val="left"/>
              <w:rPr>
                <w:lang w:val="es-MX" w:eastAsia="es-MX"/>
              </w:rPr>
            </w:pPr>
            <w:r w:rsidRPr="008A5FE6">
              <w:rPr>
                <w:lang w:val="es-MX" w:eastAsia="es-MX"/>
              </w:rPr>
              <w:t>3</w:t>
            </w:r>
          </w:p>
        </w:tc>
        <w:tc>
          <w:tcPr>
            <w:tcW w:w="2801" w:type="dxa"/>
            <w:noWrap/>
          </w:tcPr>
          <w:p w14:paraId="73E03F66" w14:textId="7B7418E4" w:rsidR="00E41371" w:rsidRPr="008A5FE6" w:rsidRDefault="00D35C71" w:rsidP="004A04D0">
            <w:pPr>
              <w:jc w:val="left"/>
            </w:pPr>
            <w:r w:rsidRPr="008A5FE6">
              <w:t>Ordenación de aguas residuales, drenaje y Alcantarillado</w:t>
            </w:r>
          </w:p>
        </w:tc>
        <w:tc>
          <w:tcPr>
            <w:tcW w:w="4972" w:type="dxa"/>
            <w:noWrap/>
          </w:tcPr>
          <w:p w14:paraId="7CED2F40" w14:textId="6B32E73E" w:rsidR="00E41371" w:rsidRPr="008A5FE6" w:rsidRDefault="001B39C9" w:rsidP="005150F7">
            <w:pPr>
              <w:autoSpaceDE w:val="0"/>
              <w:autoSpaceDN w:val="0"/>
              <w:adjustRightInd w:val="0"/>
            </w:pPr>
            <w:r w:rsidRPr="008A5FE6">
              <w:t xml:space="preserve">Comprende la administración, supervisión, inspección, explotación, construcción, ampliación o apoyo de los sistemas de drenaje, alcantarillado, tratamiento y disposición de aguas residuales. La gestión del sistema de alcantarillado incluye la explotación y la construcción del sistema de colectores, tuberías, conductos y bombas de evacuación de las aguas residuales (agua de lluvia y aguas residuales domésticas y de otro tipo) desde los puntos de generación hasta una instalación de tratamiento de aguas residuales o un lugar desde el cual se viertan las aguas residuales a las aguas superficiales. El tratamiento de las aguas </w:t>
            </w:r>
            <w:r w:rsidR="005150F7" w:rsidRPr="008A5FE6">
              <w:t>r</w:t>
            </w:r>
            <w:r w:rsidRPr="008A5FE6">
              <w:t>esiduales incluye</w:t>
            </w:r>
            <w:r w:rsidR="005150F7" w:rsidRPr="008A5FE6">
              <w:t xml:space="preserve"> </w:t>
            </w:r>
            <w:r w:rsidRPr="008A5FE6">
              <w:t>cualquier proceso mecánico, biológico o avanzado de purificación para consumo humano u otros fines de las</w:t>
            </w:r>
            <w:r w:rsidR="005150F7" w:rsidRPr="008A5FE6">
              <w:t xml:space="preserve"> </w:t>
            </w:r>
            <w:r w:rsidRPr="008A5FE6">
              <w:t>aguas residuales con el fin de que éstas cumplan las normas medioambientales vigentes y otras normas de</w:t>
            </w:r>
            <w:r w:rsidR="005150F7" w:rsidRPr="008A5FE6">
              <w:t xml:space="preserve"> </w:t>
            </w:r>
            <w:r w:rsidRPr="008A5FE6">
              <w:t>calidad.</w:t>
            </w:r>
          </w:p>
        </w:tc>
      </w:tr>
      <w:tr w:rsidR="00CD4315" w:rsidRPr="008A5FE6" w14:paraId="74020DF3" w14:textId="77777777" w:rsidTr="005B12B2">
        <w:trPr>
          <w:trHeight w:val="315"/>
          <w:jc w:val="center"/>
        </w:trPr>
        <w:tc>
          <w:tcPr>
            <w:tcW w:w="363" w:type="dxa"/>
            <w:noWrap/>
            <w:hideMark/>
          </w:tcPr>
          <w:p w14:paraId="74020DEE" w14:textId="61B51DC2" w:rsidR="00CD4315" w:rsidRPr="008A5FE6" w:rsidRDefault="00265A0E" w:rsidP="004A04D0">
            <w:pPr>
              <w:jc w:val="left"/>
              <w:rPr>
                <w:lang w:val="es-MX" w:eastAsia="es-MX"/>
              </w:rPr>
            </w:pPr>
            <w:r w:rsidRPr="008A5FE6">
              <w:rPr>
                <w:lang w:val="es-MX" w:eastAsia="es-MX"/>
              </w:rPr>
              <w:t>2</w:t>
            </w:r>
          </w:p>
        </w:tc>
        <w:tc>
          <w:tcPr>
            <w:tcW w:w="454" w:type="dxa"/>
            <w:noWrap/>
            <w:hideMark/>
          </w:tcPr>
          <w:p w14:paraId="74020DEF" w14:textId="77777777" w:rsidR="00CD4315" w:rsidRPr="008A5FE6" w:rsidRDefault="00CD4315" w:rsidP="004A04D0">
            <w:pPr>
              <w:jc w:val="left"/>
              <w:rPr>
                <w:lang w:val="es-MX" w:eastAsia="es-MX"/>
              </w:rPr>
            </w:pPr>
            <w:r w:rsidRPr="008A5FE6">
              <w:rPr>
                <w:lang w:val="es-MX" w:eastAsia="es-MX"/>
              </w:rPr>
              <w:t>2</w:t>
            </w:r>
          </w:p>
        </w:tc>
        <w:tc>
          <w:tcPr>
            <w:tcW w:w="497" w:type="dxa"/>
            <w:noWrap/>
            <w:hideMark/>
          </w:tcPr>
          <w:p w14:paraId="74020DF0" w14:textId="77777777" w:rsidR="00CD4315" w:rsidRPr="008A5FE6" w:rsidRDefault="00CD4315" w:rsidP="004A04D0">
            <w:pPr>
              <w:jc w:val="left"/>
              <w:rPr>
                <w:lang w:val="es-MX" w:eastAsia="es-MX"/>
              </w:rPr>
            </w:pPr>
          </w:p>
        </w:tc>
        <w:tc>
          <w:tcPr>
            <w:tcW w:w="2801" w:type="dxa"/>
            <w:noWrap/>
            <w:hideMark/>
          </w:tcPr>
          <w:p w14:paraId="74020DF1" w14:textId="254AAC17" w:rsidR="00CD4315" w:rsidRPr="008A5FE6" w:rsidRDefault="00265A0E" w:rsidP="004A04D0">
            <w:pPr>
              <w:jc w:val="left"/>
              <w:rPr>
                <w:lang w:val="es-MX" w:eastAsia="es-MX"/>
              </w:rPr>
            </w:pPr>
            <w:r w:rsidRPr="008A5FE6">
              <w:t>Vivienda y Servicios a la Comunidad</w:t>
            </w:r>
          </w:p>
        </w:tc>
        <w:tc>
          <w:tcPr>
            <w:tcW w:w="4972" w:type="dxa"/>
            <w:noWrap/>
            <w:hideMark/>
          </w:tcPr>
          <w:p w14:paraId="74020DF2" w14:textId="030D6A3E" w:rsidR="00CD4315" w:rsidRPr="008A5FE6" w:rsidRDefault="00265A0E" w:rsidP="00CD4315">
            <w:pPr>
              <w:pStyle w:val="Texto"/>
              <w:spacing w:line="222" w:lineRule="exact"/>
              <w:rPr>
                <w:rFonts w:ascii="Times New Roman" w:hAnsi="Times New Roman" w:cs="Times New Roman"/>
                <w:sz w:val="24"/>
                <w:szCs w:val="24"/>
              </w:rPr>
            </w:pPr>
            <w:r w:rsidRPr="008A5FE6">
              <w:rPr>
                <w:rFonts w:ascii="Times New Roman" w:hAnsi="Times New Roman" w:cs="Times New Roman"/>
                <w:sz w:val="24"/>
                <w:szCs w:val="24"/>
              </w:rPr>
              <w:t>Comprende la administración, gestión o apoyo de programas, actividades y proyectos relacionados con la formulación, administración, coordinación, ejecución y vigilancia de políticas relacionadas con la urbanización, desarrollos comunitarios, abastecimiento de agua, alumbrado público y servicios comunitarios, así como la producción y difusión de información general, documentación técnica y estadísticas relacionadas con la vivienda y los servicios comunitarios.</w:t>
            </w:r>
          </w:p>
        </w:tc>
      </w:tr>
      <w:tr w:rsidR="004D3C5E" w:rsidRPr="008A5FE6" w14:paraId="74020DF9" w14:textId="77777777" w:rsidTr="005B12B2">
        <w:trPr>
          <w:trHeight w:val="315"/>
          <w:jc w:val="center"/>
        </w:trPr>
        <w:tc>
          <w:tcPr>
            <w:tcW w:w="363" w:type="dxa"/>
            <w:noWrap/>
            <w:hideMark/>
          </w:tcPr>
          <w:p w14:paraId="74020DF4" w14:textId="5F30816F" w:rsidR="004D3C5E" w:rsidRPr="008A5FE6" w:rsidRDefault="00265A0E" w:rsidP="004D3C5E">
            <w:pPr>
              <w:jc w:val="left"/>
              <w:rPr>
                <w:lang w:val="es-MX" w:eastAsia="es-MX"/>
              </w:rPr>
            </w:pPr>
            <w:r w:rsidRPr="008A5FE6">
              <w:rPr>
                <w:lang w:val="es-MX" w:eastAsia="es-MX"/>
              </w:rPr>
              <w:t>2</w:t>
            </w:r>
          </w:p>
        </w:tc>
        <w:tc>
          <w:tcPr>
            <w:tcW w:w="454" w:type="dxa"/>
            <w:noWrap/>
            <w:hideMark/>
          </w:tcPr>
          <w:p w14:paraId="74020DF5" w14:textId="77777777" w:rsidR="004D3C5E" w:rsidRPr="008A5FE6" w:rsidRDefault="004D3C5E" w:rsidP="004D3C5E">
            <w:pPr>
              <w:jc w:val="left"/>
              <w:rPr>
                <w:lang w:val="es-MX" w:eastAsia="es-MX"/>
              </w:rPr>
            </w:pPr>
            <w:r w:rsidRPr="008A5FE6">
              <w:rPr>
                <w:lang w:val="es-MX" w:eastAsia="es-MX"/>
              </w:rPr>
              <w:t>2</w:t>
            </w:r>
          </w:p>
        </w:tc>
        <w:tc>
          <w:tcPr>
            <w:tcW w:w="497" w:type="dxa"/>
            <w:noWrap/>
            <w:hideMark/>
          </w:tcPr>
          <w:p w14:paraId="74020DF6" w14:textId="30804763" w:rsidR="004D3C5E" w:rsidRPr="008A5FE6" w:rsidRDefault="00265A0E" w:rsidP="004D3C5E">
            <w:pPr>
              <w:jc w:val="left"/>
              <w:rPr>
                <w:lang w:val="es-MX" w:eastAsia="es-MX"/>
              </w:rPr>
            </w:pPr>
            <w:r w:rsidRPr="008A5FE6">
              <w:rPr>
                <w:lang w:val="es-MX" w:eastAsia="es-MX"/>
              </w:rPr>
              <w:t>3</w:t>
            </w:r>
          </w:p>
        </w:tc>
        <w:tc>
          <w:tcPr>
            <w:tcW w:w="2801" w:type="dxa"/>
            <w:noWrap/>
            <w:hideMark/>
          </w:tcPr>
          <w:p w14:paraId="74020DF7" w14:textId="5B32D0E4" w:rsidR="004D3C5E" w:rsidRPr="008A5FE6" w:rsidRDefault="00265A0E" w:rsidP="004D3C5E">
            <w:pPr>
              <w:jc w:val="left"/>
              <w:rPr>
                <w:lang w:val="es-MX" w:eastAsia="es-MX"/>
              </w:rPr>
            </w:pPr>
            <w:r w:rsidRPr="008A5FE6">
              <w:rPr>
                <w:lang w:val="es-MX" w:eastAsia="es-MX"/>
              </w:rPr>
              <w:t>Abastecimiento de Agua</w:t>
            </w:r>
          </w:p>
        </w:tc>
        <w:tc>
          <w:tcPr>
            <w:tcW w:w="4972" w:type="dxa"/>
            <w:noWrap/>
            <w:hideMark/>
          </w:tcPr>
          <w:p w14:paraId="74020DF8" w14:textId="45F7FE29" w:rsidR="004D3C5E" w:rsidRPr="008A5FE6" w:rsidRDefault="00265A0E" w:rsidP="004D3C5E">
            <w:pPr>
              <w:pStyle w:val="Texto"/>
              <w:spacing w:line="222" w:lineRule="exact"/>
              <w:rPr>
                <w:rFonts w:ascii="Times New Roman" w:hAnsi="Times New Roman" w:cs="Times New Roman"/>
                <w:sz w:val="24"/>
                <w:szCs w:val="24"/>
              </w:rPr>
            </w:pPr>
            <w:r w:rsidRPr="008A5FE6">
              <w:rPr>
                <w:rFonts w:ascii="Times New Roman" w:hAnsi="Times New Roman" w:cs="Times New Roman"/>
                <w:sz w:val="24"/>
                <w:szCs w:val="24"/>
              </w:rPr>
              <w:t xml:space="preserve">Comprende las acciones relacionadas con la construcción, ampliación y mantenimiento, capacitación, purificación y distribución de agua </w:t>
            </w:r>
            <w:r w:rsidRPr="008A5FE6">
              <w:rPr>
                <w:rFonts w:ascii="Times New Roman" w:hAnsi="Times New Roman" w:cs="Times New Roman"/>
                <w:sz w:val="24"/>
                <w:szCs w:val="24"/>
              </w:rPr>
              <w:lastRenderedPageBreak/>
              <w:t>potable.</w:t>
            </w:r>
          </w:p>
        </w:tc>
      </w:tr>
    </w:tbl>
    <w:p w14:paraId="74020E00" w14:textId="77777777" w:rsidR="00103C11" w:rsidRPr="008A5FE6" w:rsidRDefault="00103C11" w:rsidP="004A04D0">
      <w:pPr>
        <w:pStyle w:val="Texto"/>
        <w:spacing w:after="0" w:line="240" w:lineRule="auto"/>
        <w:ind w:firstLine="0"/>
        <w:rPr>
          <w:rFonts w:ascii="Times New Roman" w:hAnsi="Times New Roman" w:cs="Times New Roman"/>
        </w:rPr>
      </w:pPr>
    </w:p>
    <w:p w14:paraId="74020E01" w14:textId="77777777" w:rsidR="00AC1EE0" w:rsidRPr="008A5FE6" w:rsidRDefault="00CD4315" w:rsidP="00CD4315">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b/>
          <w:sz w:val="24"/>
          <w:szCs w:val="24"/>
        </w:rPr>
        <w:t>Clasificación Programática</w:t>
      </w:r>
      <w:r w:rsidRPr="008A5FE6">
        <w:rPr>
          <w:rFonts w:ascii="Times New Roman" w:hAnsi="Times New Roman" w:cs="Times New Roman"/>
          <w:sz w:val="24"/>
          <w:szCs w:val="24"/>
        </w:rPr>
        <w:t xml:space="preserve">: la CP agrupa los programas presupuestarios (PP) de los entes públicos y permite organizar en forma representativa y homogénea las asignaciones de recursos de los programas. </w:t>
      </w:r>
    </w:p>
    <w:p w14:paraId="74020E02" w14:textId="77777777" w:rsidR="00AC1EE0" w:rsidRPr="008A5FE6" w:rsidRDefault="00AC1EE0" w:rsidP="00CD4315">
      <w:pPr>
        <w:pStyle w:val="Texto"/>
        <w:spacing w:after="0" w:line="240" w:lineRule="auto"/>
        <w:ind w:firstLine="0"/>
        <w:rPr>
          <w:rFonts w:ascii="Times New Roman" w:hAnsi="Times New Roman" w:cs="Times New Roman"/>
          <w:sz w:val="24"/>
          <w:szCs w:val="24"/>
        </w:rPr>
      </w:pPr>
    </w:p>
    <w:p w14:paraId="74020E03" w14:textId="77777777" w:rsidR="00C20DB3" w:rsidRPr="008A5FE6" w:rsidRDefault="00C20DB3" w:rsidP="00CD4315">
      <w:pPr>
        <w:pStyle w:val="Texto"/>
        <w:spacing w:after="0" w:line="240" w:lineRule="auto"/>
        <w:ind w:firstLine="0"/>
        <w:rPr>
          <w:rFonts w:ascii="Times New Roman" w:hAnsi="Times New Roman" w:cs="Times New Roman"/>
          <w:sz w:val="24"/>
          <w:szCs w:val="24"/>
        </w:rPr>
      </w:pPr>
    </w:p>
    <w:tbl>
      <w:tblPr>
        <w:tblStyle w:val="GridTable4Accent3"/>
        <w:tblW w:w="8926"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620" w:firstRow="1" w:lastRow="0" w:firstColumn="0" w:lastColumn="0" w:noHBand="1" w:noVBand="1"/>
      </w:tblPr>
      <w:tblGrid>
        <w:gridCol w:w="1365"/>
        <w:gridCol w:w="1349"/>
        <w:gridCol w:w="1676"/>
        <w:gridCol w:w="1275"/>
        <w:gridCol w:w="3261"/>
      </w:tblGrid>
      <w:tr w:rsidR="006D1BA8" w:rsidRPr="008A5FE6" w14:paraId="74020E09" w14:textId="77777777" w:rsidTr="005B12B2">
        <w:trPr>
          <w:cnfStyle w:val="100000000000" w:firstRow="1" w:lastRow="0" w:firstColumn="0" w:lastColumn="0" w:oddVBand="0" w:evenVBand="0" w:oddHBand="0" w:evenHBand="0" w:firstRowFirstColumn="0" w:firstRowLastColumn="0" w:lastRowFirstColumn="0" w:lastRowLastColumn="0"/>
          <w:tblHeader/>
          <w:jc w:val="center"/>
        </w:trPr>
        <w:tc>
          <w:tcPr>
            <w:tcW w:w="1365" w:type="dxa"/>
            <w:tcBorders>
              <w:top w:val="none" w:sz="0" w:space="0" w:color="auto"/>
              <w:left w:val="none" w:sz="0" w:space="0" w:color="auto"/>
              <w:bottom w:val="none" w:sz="0" w:space="0" w:color="auto"/>
              <w:right w:val="none" w:sz="0" w:space="0" w:color="auto"/>
            </w:tcBorders>
            <w:shd w:val="clear" w:color="auto" w:fill="00B0F0"/>
          </w:tcPr>
          <w:p w14:paraId="74020E04" w14:textId="77777777" w:rsidR="00C20DB3" w:rsidRPr="008A5FE6" w:rsidRDefault="00C20DB3" w:rsidP="00C20DB3">
            <w:pPr>
              <w:pStyle w:val="Texto"/>
              <w:spacing w:after="0" w:line="240" w:lineRule="auto"/>
              <w:ind w:firstLine="0"/>
              <w:jc w:val="center"/>
              <w:rPr>
                <w:rFonts w:ascii="Times New Roman" w:hAnsi="Times New Roman" w:cs="Times New Roman"/>
                <w:sz w:val="20"/>
                <w:szCs w:val="18"/>
              </w:rPr>
            </w:pPr>
            <w:r w:rsidRPr="008A5FE6">
              <w:rPr>
                <w:rFonts w:ascii="Times New Roman" w:hAnsi="Times New Roman" w:cs="Times New Roman"/>
                <w:sz w:val="20"/>
                <w:szCs w:val="18"/>
              </w:rPr>
              <w:t>Grupo de Gasto</w:t>
            </w:r>
          </w:p>
        </w:tc>
        <w:tc>
          <w:tcPr>
            <w:tcW w:w="1349" w:type="dxa"/>
            <w:tcBorders>
              <w:top w:val="none" w:sz="0" w:space="0" w:color="auto"/>
              <w:left w:val="none" w:sz="0" w:space="0" w:color="auto"/>
              <w:bottom w:val="none" w:sz="0" w:space="0" w:color="auto"/>
              <w:right w:val="none" w:sz="0" w:space="0" w:color="auto"/>
            </w:tcBorders>
            <w:shd w:val="clear" w:color="auto" w:fill="00B0F0"/>
          </w:tcPr>
          <w:p w14:paraId="74020E05" w14:textId="77777777" w:rsidR="00C20DB3" w:rsidRPr="008A5FE6" w:rsidRDefault="00C20DB3" w:rsidP="00C20DB3">
            <w:pPr>
              <w:pStyle w:val="Texto"/>
              <w:spacing w:after="0" w:line="240" w:lineRule="auto"/>
              <w:ind w:firstLine="0"/>
              <w:jc w:val="center"/>
              <w:rPr>
                <w:rFonts w:ascii="Times New Roman" w:hAnsi="Times New Roman" w:cs="Times New Roman"/>
                <w:sz w:val="20"/>
                <w:szCs w:val="18"/>
              </w:rPr>
            </w:pPr>
            <w:r w:rsidRPr="008A5FE6">
              <w:rPr>
                <w:rFonts w:ascii="Times New Roman" w:hAnsi="Times New Roman" w:cs="Times New Roman"/>
                <w:sz w:val="20"/>
                <w:szCs w:val="18"/>
              </w:rPr>
              <w:t>Tipo de Programas</w:t>
            </w:r>
          </w:p>
        </w:tc>
        <w:tc>
          <w:tcPr>
            <w:tcW w:w="1676" w:type="dxa"/>
            <w:tcBorders>
              <w:top w:val="none" w:sz="0" w:space="0" w:color="auto"/>
              <w:left w:val="none" w:sz="0" w:space="0" w:color="auto"/>
              <w:bottom w:val="none" w:sz="0" w:space="0" w:color="auto"/>
              <w:right w:val="none" w:sz="0" w:space="0" w:color="auto"/>
            </w:tcBorders>
            <w:shd w:val="clear" w:color="auto" w:fill="00B0F0"/>
          </w:tcPr>
          <w:p w14:paraId="74020E06" w14:textId="77777777" w:rsidR="00C20DB3" w:rsidRPr="008A5FE6" w:rsidRDefault="00C20DB3" w:rsidP="00C20DB3">
            <w:pPr>
              <w:pStyle w:val="Texto"/>
              <w:spacing w:after="0" w:line="240" w:lineRule="auto"/>
              <w:ind w:firstLine="0"/>
              <w:jc w:val="center"/>
              <w:rPr>
                <w:rFonts w:ascii="Times New Roman" w:hAnsi="Times New Roman" w:cs="Times New Roman"/>
                <w:sz w:val="20"/>
                <w:szCs w:val="18"/>
              </w:rPr>
            </w:pPr>
            <w:r w:rsidRPr="008A5FE6">
              <w:rPr>
                <w:rFonts w:ascii="Times New Roman" w:hAnsi="Times New Roman" w:cs="Times New Roman"/>
                <w:sz w:val="20"/>
                <w:szCs w:val="18"/>
              </w:rPr>
              <w:t>Grupo de Programas</w:t>
            </w:r>
          </w:p>
        </w:tc>
        <w:tc>
          <w:tcPr>
            <w:tcW w:w="1275" w:type="dxa"/>
            <w:tcBorders>
              <w:top w:val="none" w:sz="0" w:space="0" w:color="auto"/>
              <w:left w:val="none" w:sz="0" w:space="0" w:color="auto"/>
              <w:bottom w:val="none" w:sz="0" w:space="0" w:color="auto"/>
              <w:right w:val="none" w:sz="0" w:space="0" w:color="auto"/>
            </w:tcBorders>
            <w:shd w:val="clear" w:color="auto" w:fill="00B0F0"/>
          </w:tcPr>
          <w:p w14:paraId="74020E07" w14:textId="77777777" w:rsidR="00C20DB3" w:rsidRPr="008A5FE6" w:rsidRDefault="00C20DB3" w:rsidP="00C20DB3">
            <w:pPr>
              <w:pStyle w:val="Texto"/>
              <w:spacing w:after="0" w:line="240" w:lineRule="auto"/>
              <w:ind w:firstLine="0"/>
              <w:jc w:val="center"/>
              <w:rPr>
                <w:rFonts w:ascii="Times New Roman" w:hAnsi="Times New Roman" w:cs="Times New Roman"/>
                <w:sz w:val="20"/>
                <w:szCs w:val="18"/>
              </w:rPr>
            </w:pPr>
            <w:r w:rsidRPr="008A5FE6">
              <w:rPr>
                <w:rFonts w:ascii="Times New Roman" w:hAnsi="Times New Roman" w:cs="Times New Roman"/>
                <w:sz w:val="20"/>
                <w:szCs w:val="18"/>
              </w:rPr>
              <w:t>Modalidad</w:t>
            </w:r>
          </w:p>
        </w:tc>
        <w:tc>
          <w:tcPr>
            <w:tcW w:w="3261" w:type="dxa"/>
            <w:tcBorders>
              <w:top w:val="none" w:sz="0" w:space="0" w:color="auto"/>
              <w:left w:val="none" w:sz="0" w:space="0" w:color="auto"/>
              <w:bottom w:val="none" w:sz="0" w:space="0" w:color="auto"/>
              <w:right w:val="none" w:sz="0" w:space="0" w:color="auto"/>
            </w:tcBorders>
            <w:shd w:val="clear" w:color="auto" w:fill="00B0F0"/>
          </w:tcPr>
          <w:p w14:paraId="74020E08" w14:textId="77777777" w:rsidR="00C20DB3" w:rsidRPr="008A5FE6" w:rsidRDefault="00C20DB3" w:rsidP="00C20DB3">
            <w:pPr>
              <w:pStyle w:val="Texto"/>
              <w:spacing w:after="0" w:line="240" w:lineRule="auto"/>
              <w:ind w:firstLine="0"/>
              <w:jc w:val="center"/>
              <w:rPr>
                <w:rFonts w:ascii="Times New Roman" w:hAnsi="Times New Roman" w:cs="Times New Roman"/>
                <w:sz w:val="20"/>
                <w:szCs w:val="18"/>
              </w:rPr>
            </w:pPr>
            <w:r w:rsidRPr="008A5FE6">
              <w:rPr>
                <w:rFonts w:ascii="Times New Roman" w:hAnsi="Times New Roman" w:cs="Times New Roman"/>
                <w:sz w:val="20"/>
                <w:szCs w:val="18"/>
              </w:rPr>
              <w:t>Nombre</w:t>
            </w:r>
          </w:p>
        </w:tc>
      </w:tr>
      <w:tr w:rsidR="00C20DB3" w:rsidRPr="008A5FE6" w14:paraId="74020E0F" w14:textId="77777777" w:rsidTr="005B12B2">
        <w:trPr>
          <w:trHeight w:val="288"/>
          <w:jc w:val="center"/>
        </w:trPr>
        <w:tc>
          <w:tcPr>
            <w:tcW w:w="1365" w:type="dxa"/>
            <w:vMerge w:val="restart"/>
            <w:noWrap/>
            <w:hideMark/>
          </w:tcPr>
          <w:p w14:paraId="74020E0A" w14:textId="77777777" w:rsidR="00C20DB3" w:rsidRPr="008A5FE6" w:rsidRDefault="00C20DB3" w:rsidP="00C20DB3">
            <w:pPr>
              <w:jc w:val="left"/>
              <w:rPr>
                <w:sz w:val="20"/>
                <w:szCs w:val="18"/>
                <w:lang w:val="es-MX" w:eastAsia="es-MX"/>
              </w:rPr>
            </w:pPr>
            <w:r w:rsidRPr="008A5FE6">
              <w:rPr>
                <w:sz w:val="20"/>
                <w:szCs w:val="18"/>
                <w:lang w:val="es-MX" w:eastAsia="es-MX"/>
              </w:rPr>
              <w:t>Programable</w:t>
            </w:r>
          </w:p>
        </w:tc>
        <w:tc>
          <w:tcPr>
            <w:tcW w:w="1349" w:type="dxa"/>
            <w:vMerge w:val="restart"/>
            <w:noWrap/>
            <w:hideMark/>
          </w:tcPr>
          <w:p w14:paraId="74020E0B" w14:textId="77777777" w:rsidR="00C20DB3" w:rsidRPr="008A5FE6" w:rsidRDefault="00C20DB3" w:rsidP="00C20DB3">
            <w:pPr>
              <w:jc w:val="left"/>
              <w:rPr>
                <w:sz w:val="20"/>
                <w:szCs w:val="18"/>
                <w:lang w:val="es-MX" w:eastAsia="es-MX"/>
              </w:rPr>
            </w:pPr>
            <w:r w:rsidRPr="008A5FE6">
              <w:rPr>
                <w:sz w:val="20"/>
                <w:szCs w:val="18"/>
                <w:lang w:val="es-MX" w:eastAsia="es-MX"/>
              </w:rPr>
              <w:t>Programas</w:t>
            </w:r>
          </w:p>
        </w:tc>
        <w:tc>
          <w:tcPr>
            <w:tcW w:w="1676" w:type="dxa"/>
            <w:vMerge w:val="restart"/>
            <w:noWrap/>
            <w:hideMark/>
          </w:tcPr>
          <w:p w14:paraId="74020E0C" w14:textId="77777777" w:rsidR="00C20DB3" w:rsidRPr="008A5FE6" w:rsidRDefault="00C20DB3" w:rsidP="00C20DB3">
            <w:pPr>
              <w:jc w:val="left"/>
              <w:rPr>
                <w:bCs/>
                <w:sz w:val="20"/>
                <w:szCs w:val="18"/>
                <w:lang w:val="es-MX" w:eastAsia="es-MX"/>
              </w:rPr>
            </w:pPr>
            <w:r w:rsidRPr="008A5FE6">
              <w:rPr>
                <w:bCs/>
                <w:sz w:val="20"/>
                <w:szCs w:val="18"/>
                <w:lang w:val="es-MX" w:eastAsia="es-MX"/>
              </w:rPr>
              <w:t>Subsidios: Sector Social y Privado o Entidades Federativas y Municipios</w:t>
            </w:r>
          </w:p>
        </w:tc>
        <w:tc>
          <w:tcPr>
            <w:tcW w:w="1275" w:type="dxa"/>
            <w:noWrap/>
            <w:hideMark/>
          </w:tcPr>
          <w:p w14:paraId="74020E0D" w14:textId="77777777" w:rsidR="00C20DB3" w:rsidRPr="008A5FE6" w:rsidRDefault="00C20DB3" w:rsidP="00C20DB3">
            <w:pPr>
              <w:jc w:val="left"/>
              <w:rPr>
                <w:sz w:val="20"/>
                <w:szCs w:val="18"/>
                <w:lang w:val="es-MX" w:eastAsia="es-MX"/>
              </w:rPr>
            </w:pPr>
            <w:r w:rsidRPr="008A5FE6">
              <w:rPr>
                <w:sz w:val="20"/>
                <w:szCs w:val="18"/>
                <w:lang w:val="es-MX" w:eastAsia="es-MX"/>
              </w:rPr>
              <w:t>S</w:t>
            </w:r>
          </w:p>
        </w:tc>
        <w:tc>
          <w:tcPr>
            <w:tcW w:w="3261" w:type="dxa"/>
            <w:noWrap/>
            <w:hideMark/>
          </w:tcPr>
          <w:p w14:paraId="74020E0E" w14:textId="77777777" w:rsidR="00C20DB3" w:rsidRPr="008A5FE6" w:rsidRDefault="00C20DB3" w:rsidP="00C20DB3">
            <w:pPr>
              <w:jc w:val="left"/>
              <w:rPr>
                <w:sz w:val="20"/>
                <w:szCs w:val="18"/>
                <w:lang w:val="es-MX" w:eastAsia="es-MX"/>
              </w:rPr>
            </w:pPr>
            <w:r w:rsidRPr="008A5FE6">
              <w:rPr>
                <w:sz w:val="20"/>
                <w:szCs w:val="18"/>
                <w:lang w:val="es-MX" w:eastAsia="es-MX"/>
              </w:rPr>
              <w:t>Sujetos a Reglas de Operación</w:t>
            </w:r>
          </w:p>
        </w:tc>
      </w:tr>
      <w:tr w:rsidR="00C20DB3" w:rsidRPr="008A5FE6" w14:paraId="74020E15" w14:textId="77777777" w:rsidTr="005B12B2">
        <w:trPr>
          <w:trHeight w:val="288"/>
          <w:jc w:val="center"/>
        </w:trPr>
        <w:tc>
          <w:tcPr>
            <w:tcW w:w="1365" w:type="dxa"/>
            <w:vMerge/>
            <w:noWrap/>
            <w:hideMark/>
          </w:tcPr>
          <w:p w14:paraId="74020E10" w14:textId="77777777" w:rsidR="00C20DB3" w:rsidRPr="008A5FE6" w:rsidRDefault="00C20DB3" w:rsidP="00C20DB3">
            <w:pPr>
              <w:jc w:val="left"/>
              <w:rPr>
                <w:sz w:val="20"/>
                <w:szCs w:val="18"/>
                <w:lang w:val="es-MX" w:eastAsia="es-MX"/>
              </w:rPr>
            </w:pPr>
          </w:p>
        </w:tc>
        <w:tc>
          <w:tcPr>
            <w:tcW w:w="1349" w:type="dxa"/>
            <w:vMerge/>
            <w:noWrap/>
            <w:hideMark/>
          </w:tcPr>
          <w:p w14:paraId="74020E11" w14:textId="77777777" w:rsidR="00C20DB3" w:rsidRPr="008A5FE6" w:rsidRDefault="00C20DB3" w:rsidP="00C20DB3">
            <w:pPr>
              <w:jc w:val="left"/>
              <w:rPr>
                <w:sz w:val="20"/>
                <w:szCs w:val="18"/>
                <w:lang w:val="es-MX" w:eastAsia="es-MX"/>
              </w:rPr>
            </w:pPr>
          </w:p>
        </w:tc>
        <w:tc>
          <w:tcPr>
            <w:tcW w:w="1676" w:type="dxa"/>
            <w:vMerge/>
            <w:noWrap/>
            <w:hideMark/>
          </w:tcPr>
          <w:p w14:paraId="74020E12" w14:textId="77777777" w:rsidR="00C20DB3" w:rsidRPr="008A5FE6" w:rsidRDefault="00C20DB3" w:rsidP="00C20DB3">
            <w:pPr>
              <w:jc w:val="left"/>
              <w:rPr>
                <w:sz w:val="20"/>
                <w:szCs w:val="18"/>
                <w:lang w:val="es-MX" w:eastAsia="es-MX"/>
              </w:rPr>
            </w:pPr>
          </w:p>
        </w:tc>
        <w:tc>
          <w:tcPr>
            <w:tcW w:w="1275" w:type="dxa"/>
            <w:noWrap/>
            <w:hideMark/>
          </w:tcPr>
          <w:p w14:paraId="74020E13" w14:textId="77777777" w:rsidR="00C20DB3" w:rsidRPr="008A5FE6" w:rsidRDefault="00C20DB3" w:rsidP="00C20DB3">
            <w:pPr>
              <w:jc w:val="left"/>
              <w:rPr>
                <w:sz w:val="20"/>
                <w:szCs w:val="18"/>
                <w:lang w:val="es-MX" w:eastAsia="es-MX"/>
              </w:rPr>
            </w:pPr>
            <w:r w:rsidRPr="008A5FE6">
              <w:rPr>
                <w:sz w:val="20"/>
                <w:szCs w:val="18"/>
                <w:lang w:val="es-MX" w:eastAsia="es-MX"/>
              </w:rPr>
              <w:t>U</w:t>
            </w:r>
          </w:p>
        </w:tc>
        <w:tc>
          <w:tcPr>
            <w:tcW w:w="3261" w:type="dxa"/>
            <w:noWrap/>
            <w:hideMark/>
          </w:tcPr>
          <w:p w14:paraId="74020E14" w14:textId="77777777" w:rsidR="00C20DB3" w:rsidRPr="008A5FE6" w:rsidRDefault="00C20DB3" w:rsidP="00C20DB3">
            <w:pPr>
              <w:jc w:val="left"/>
              <w:rPr>
                <w:sz w:val="20"/>
                <w:szCs w:val="18"/>
                <w:lang w:val="es-MX" w:eastAsia="es-MX"/>
              </w:rPr>
            </w:pPr>
            <w:r w:rsidRPr="008A5FE6">
              <w:rPr>
                <w:sz w:val="20"/>
                <w:szCs w:val="18"/>
                <w:lang w:val="es-MX" w:eastAsia="es-MX"/>
              </w:rPr>
              <w:t>Otros Subsidios</w:t>
            </w:r>
          </w:p>
        </w:tc>
      </w:tr>
      <w:tr w:rsidR="00C20DB3" w:rsidRPr="008A5FE6" w14:paraId="74020E1B" w14:textId="77777777" w:rsidTr="005B12B2">
        <w:trPr>
          <w:trHeight w:val="288"/>
          <w:jc w:val="center"/>
        </w:trPr>
        <w:tc>
          <w:tcPr>
            <w:tcW w:w="1365" w:type="dxa"/>
            <w:vMerge/>
            <w:noWrap/>
            <w:hideMark/>
          </w:tcPr>
          <w:p w14:paraId="74020E16" w14:textId="77777777" w:rsidR="00C20DB3" w:rsidRPr="008A5FE6" w:rsidRDefault="00C20DB3" w:rsidP="00C20DB3">
            <w:pPr>
              <w:jc w:val="left"/>
              <w:rPr>
                <w:sz w:val="20"/>
                <w:szCs w:val="18"/>
                <w:lang w:val="es-MX" w:eastAsia="es-MX"/>
              </w:rPr>
            </w:pPr>
          </w:p>
        </w:tc>
        <w:tc>
          <w:tcPr>
            <w:tcW w:w="1349" w:type="dxa"/>
            <w:vMerge/>
            <w:noWrap/>
            <w:hideMark/>
          </w:tcPr>
          <w:p w14:paraId="74020E17" w14:textId="77777777" w:rsidR="00C20DB3" w:rsidRPr="008A5FE6" w:rsidRDefault="00C20DB3" w:rsidP="00C20DB3">
            <w:pPr>
              <w:jc w:val="left"/>
              <w:rPr>
                <w:sz w:val="20"/>
                <w:szCs w:val="18"/>
                <w:lang w:val="es-MX" w:eastAsia="es-MX"/>
              </w:rPr>
            </w:pPr>
          </w:p>
        </w:tc>
        <w:tc>
          <w:tcPr>
            <w:tcW w:w="1676" w:type="dxa"/>
            <w:vMerge w:val="restart"/>
            <w:noWrap/>
            <w:hideMark/>
          </w:tcPr>
          <w:p w14:paraId="74020E18" w14:textId="77777777" w:rsidR="00C20DB3" w:rsidRPr="008A5FE6" w:rsidRDefault="00C20DB3" w:rsidP="00C20DB3">
            <w:pPr>
              <w:jc w:val="left"/>
              <w:rPr>
                <w:sz w:val="20"/>
                <w:szCs w:val="18"/>
                <w:lang w:val="es-MX" w:eastAsia="es-MX"/>
              </w:rPr>
            </w:pPr>
            <w:r w:rsidRPr="008A5FE6">
              <w:rPr>
                <w:bCs/>
                <w:sz w:val="20"/>
                <w:szCs w:val="18"/>
                <w:lang w:val="es-MX" w:eastAsia="es-MX"/>
              </w:rPr>
              <w:t>Desempeño de las Funciones</w:t>
            </w:r>
          </w:p>
        </w:tc>
        <w:tc>
          <w:tcPr>
            <w:tcW w:w="1275" w:type="dxa"/>
            <w:noWrap/>
            <w:hideMark/>
          </w:tcPr>
          <w:p w14:paraId="74020E19" w14:textId="77777777" w:rsidR="00C20DB3" w:rsidRPr="008A5FE6" w:rsidRDefault="00C20DB3" w:rsidP="00C20DB3">
            <w:pPr>
              <w:jc w:val="left"/>
              <w:rPr>
                <w:sz w:val="20"/>
                <w:szCs w:val="18"/>
                <w:lang w:val="es-MX" w:eastAsia="es-MX"/>
              </w:rPr>
            </w:pPr>
            <w:r w:rsidRPr="008A5FE6">
              <w:rPr>
                <w:sz w:val="20"/>
                <w:szCs w:val="18"/>
                <w:lang w:val="es-MX" w:eastAsia="es-MX"/>
              </w:rPr>
              <w:t>E</w:t>
            </w:r>
          </w:p>
        </w:tc>
        <w:tc>
          <w:tcPr>
            <w:tcW w:w="3261" w:type="dxa"/>
            <w:noWrap/>
            <w:hideMark/>
          </w:tcPr>
          <w:p w14:paraId="74020E1A" w14:textId="77777777" w:rsidR="00C20DB3" w:rsidRPr="008A5FE6" w:rsidRDefault="00C20DB3" w:rsidP="00C20DB3">
            <w:pPr>
              <w:jc w:val="left"/>
              <w:rPr>
                <w:sz w:val="20"/>
                <w:szCs w:val="18"/>
                <w:lang w:val="es-MX" w:eastAsia="es-MX"/>
              </w:rPr>
            </w:pPr>
            <w:r w:rsidRPr="008A5FE6">
              <w:rPr>
                <w:sz w:val="20"/>
                <w:szCs w:val="18"/>
                <w:lang w:val="es-MX" w:eastAsia="es-MX"/>
              </w:rPr>
              <w:t>Prestación de Servicios Públicos</w:t>
            </w:r>
          </w:p>
        </w:tc>
      </w:tr>
      <w:tr w:rsidR="00C20DB3" w:rsidRPr="008A5FE6" w14:paraId="74020E21" w14:textId="77777777" w:rsidTr="005B12B2">
        <w:trPr>
          <w:trHeight w:val="288"/>
          <w:jc w:val="center"/>
        </w:trPr>
        <w:tc>
          <w:tcPr>
            <w:tcW w:w="1365" w:type="dxa"/>
            <w:vMerge/>
            <w:noWrap/>
            <w:hideMark/>
          </w:tcPr>
          <w:p w14:paraId="74020E1C" w14:textId="77777777" w:rsidR="00C20DB3" w:rsidRPr="008A5FE6" w:rsidRDefault="00C20DB3" w:rsidP="00C20DB3">
            <w:pPr>
              <w:jc w:val="left"/>
              <w:rPr>
                <w:sz w:val="20"/>
                <w:szCs w:val="18"/>
                <w:lang w:val="es-MX" w:eastAsia="es-MX"/>
              </w:rPr>
            </w:pPr>
          </w:p>
        </w:tc>
        <w:tc>
          <w:tcPr>
            <w:tcW w:w="1349" w:type="dxa"/>
            <w:vMerge/>
            <w:noWrap/>
            <w:hideMark/>
          </w:tcPr>
          <w:p w14:paraId="74020E1D" w14:textId="77777777" w:rsidR="00C20DB3" w:rsidRPr="008A5FE6" w:rsidRDefault="00C20DB3" w:rsidP="00C20DB3">
            <w:pPr>
              <w:jc w:val="left"/>
              <w:rPr>
                <w:sz w:val="20"/>
                <w:szCs w:val="18"/>
                <w:lang w:val="es-MX" w:eastAsia="es-MX"/>
              </w:rPr>
            </w:pPr>
          </w:p>
        </w:tc>
        <w:tc>
          <w:tcPr>
            <w:tcW w:w="1676" w:type="dxa"/>
            <w:vMerge/>
            <w:noWrap/>
            <w:hideMark/>
          </w:tcPr>
          <w:p w14:paraId="74020E1E" w14:textId="77777777" w:rsidR="00C20DB3" w:rsidRPr="008A5FE6" w:rsidRDefault="00C20DB3" w:rsidP="00C20DB3">
            <w:pPr>
              <w:jc w:val="left"/>
              <w:rPr>
                <w:sz w:val="20"/>
                <w:szCs w:val="18"/>
                <w:lang w:val="es-MX" w:eastAsia="es-MX"/>
              </w:rPr>
            </w:pPr>
          </w:p>
        </w:tc>
        <w:tc>
          <w:tcPr>
            <w:tcW w:w="1275" w:type="dxa"/>
            <w:noWrap/>
            <w:hideMark/>
          </w:tcPr>
          <w:p w14:paraId="74020E1F" w14:textId="77777777" w:rsidR="00C20DB3" w:rsidRPr="008A5FE6" w:rsidRDefault="00C20DB3" w:rsidP="00C20DB3">
            <w:pPr>
              <w:jc w:val="left"/>
              <w:rPr>
                <w:sz w:val="20"/>
                <w:szCs w:val="18"/>
                <w:lang w:val="es-MX" w:eastAsia="es-MX"/>
              </w:rPr>
            </w:pPr>
            <w:r w:rsidRPr="008A5FE6">
              <w:rPr>
                <w:sz w:val="20"/>
                <w:szCs w:val="18"/>
                <w:lang w:val="es-MX" w:eastAsia="es-MX"/>
              </w:rPr>
              <w:t>B</w:t>
            </w:r>
          </w:p>
        </w:tc>
        <w:tc>
          <w:tcPr>
            <w:tcW w:w="3261" w:type="dxa"/>
            <w:noWrap/>
            <w:hideMark/>
          </w:tcPr>
          <w:p w14:paraId="74020E20" w14:textId="77777777" w:rsidR="00C20DB3" w:rsidRPr="008A5FE6" w:rsidRDefault="00C20DB3" w:rsidP="00C20DB3">
            <w:pPr>
              <w:jc w:val="left"/>
              <w:rPr>
                <w:sz w:val="20"/>
                <w:szCs w:val="18"/>
                <w:lang w:val="es-MX" w:eastAsia="es-MX"/>
              </w:rPr>
            </w:pPr>
            <w:r w:rsidRPr="008A5FE6">
              <w:rPr>
                <w:sz w:val="20"/>
                <w:szCs w:val="18"/>
                <w:lang w:val="es-MX" w:eastAsia="es-MX"/>
              </w:rPr>
              <w:t>Provisión de Bienes Públicos</w:t>
            </w:r>
          </w:p>
        </w:tc>
      </w:tr>
      <w:tr w:rsidR="00C20DB3" w:rsidRPr="008A5FE6" w14:paraId="74020E27" w14:textId="77777777" w:rsidTr="005B12B2">
        <w:trPr>
          <w:trHeight w:val="288"/>
          <w:jc w:val="center"/>
        </w:trPr>
        <w:tc>
          <w:tcPr>
            <w:tcW w:w="1365" w:type="dxa"/>
            <w:vMerge/>
            <w:noWrap/>
            <w:hideMark/>
          </w:tcPr>
          <w:p w14:paraId="74020E22" w14:textId="77777777" w:rsidR="00C20DB3" w:rsidRPr="008A5FE6" w:rsidRDefault="00C20DB3" w:rsidP="00C20DB3">
            <w:pPr>
              <w:jc w:val="left"/>
              <w:rPr>
                <w:sz w:val="20"/>
                <w:szCs w:val="18"/>
                <w:lang w:val="es-MX" w:eastAsia="es-MX"/>
              </w:rPr>
            </w:pPr>
          </w:p>
        </w:tc>
        <w:tc>
          <w:tcPr>
            <w:tcW w:w="1349" w:type="dxa"/>
            <w:vMerge/>
            <w:noWrap/>
            <w:hideMark/>
          </w:tcPr>
          <w:p w14:paraId="74020E23" w14:textId="77777777" w:rsidR="00C20DB3" w:rsidRPr="008A5FE6" w:rsidRDefault="00C20DB3" w:rsidP="00C20DB3">
            <w:pPr>
              <w:jc w:val="left"/>
              <w:rPr>
                <w:sz w:val="20"/>
                <w:szCs w:val="18"/>
                <w:lang w:val="es-MX" w:eastAsia="es-MX"/>
              </w:rPr>
            </w:pPr>
          </w:p>
        </w:tc>
        <w:tc>
          <w:tcPr>
            <w:tcW w:w="1676" w:type="dxa"/>
            <w:vMerge/>
            <w:noWrap/>
            <w:hideMark/>
          </w:tcPr>
          <w:p w14:paraId="74020E24" w14:textId="77777777" w:rsidR="00C20DB3" w:rsidRPr="008A5FE6" w:rsidRDefault="00C20DB3" w:rsidP="00C20DB3">
            <w:pPr>
              <w:jc w:val="left"/>
              <w:rPr>
                <w:sz w:val="20"/>
                <w:szCs w:val="18"/>
                <w:lang w:val="es-MX" w:eastAsia="es-MX"/>
              </w:rPr>
            </w:pPr>
          </w:p>
        </w:tc>
        <w:tc>
          <w:tcPr>
            <w:tcW w:w="1275" w:type="dxa"/>
            <w:noWrap/>
            <w:hideMark/>
          </w:tcPr>
          <w:p w14:paraId="74020E25" w14:textId="77777777" w:rsidR="00C20DB3" w:rsidRPr="008A5FE6" w:rsidRDefault="00C20DB3" w:rsidP="00C20DB3">
            <w:pPr>
              <w:jc w:val="left"/>
              <w:rPr>
                <w:sz w:val="20"/>
                <w:szCs w:val="18"/>
                <w:lang w:val="es-MX" w:eastAsia="es-MX"/>
              </w:rPr>
            </w:pPr>
            <w:r w:rsidRPr="008A5FE6">
              <w:rPr>
                <w:sz w:val="20"/>
                <w:szCs w:val="18"/>
                <w:lang w:val="es-MX" w:eastAsia="es-MX"/>
              </w:rPr>
              <w:t>P</w:t>
            </w:r>
          </w:p>
        </w:tc>
        <w:tc>
          <w:tcPr>
            <w:tcW w:w="3261" w:type="dxa"/>
            <w:noWrap/>
            <w:hideMark/>
          </w:tcPr>
          <w:p w14:paraId="74020E26" w14:textId="77777777" w:rsidR="00C20DB3" w:rsidRPr="008A5FE6" w:rsidRDefault="00C20DB3" w:rsidP="00C20DB3">
            <w:pPr>
              <w:jc w:val="left"/>
              <w:rPr>
                <w:sz w:val="20"/>
                <w:szCs w:val="18"/>
                <w:lang w:val="es-MX" w:eastAsia="es-MX"/>
              </w:rPr>
            </w:pPr>
            <w:r w:rsidRPr="008A5FE6">
              <w:rPr>
                <w:sz w:val="20"/>
                <w:szCs w:val="18"/>
                <w:lang w:val="es-MX" w:eastAsia="es-MX"/>
              </w:rPr>
              <w:t>Planeación, seguimiento y evaluación de políticas públicas</w:t>
            </w:r>
          </w:p>
        </w:tc>
      </w:tr>
      <w:tr w:rsidR="00C20DB3" w:rsidRPr="008A5FE6" w14:paraId="74020E2D" w14:textId="77777777" w:rsidTr="005B12B2">
        <w:trPr>
          <w:trHeight w:val="288"/>
          <w:jc w:val="center"/>
        </w:trPr>
        <w:tc>
          <w:tcPr>
            <w:tcW w:w="1365" w:type="dxa"/>
            <w:vMerge/>
            <w:noWrap/>
            <w:hideMark/>
          </w:tcPr>
          <w:p w14:paraId="74020E28" w14:textId="77777777" w:rsidR="00C20DB3" w:rsidRPr="008A5FE6" w:rsidRDefault="00C20DB3" w:rsidP="00C20DB3">
            <w:pPr>
              <w:jc w:val="left"/>
              <w:rPr>
                <w:sz w:val="20"/>
                <w:szCs w:val="18"/>
                <w:lang w:val="es-MX" w:eastAsia="es-MX"/>
              </w:rPr>
            </w:pPr>
          </w:p>
        </w:tc>
        <w:tc>
          <w:tcPr>
            <w:tcW w:w="1349" w:type="dxa"/>
            <w:vMerge/>
            <w:noWrap/>
            <w:hideMark/>
          </w:tcPr>
          <w:p w14:paraId="74020E29" w14:textId="77777777" w:rsidR="00C20DB3" w:rsidRPr="008A5FE6" w:rsidRDefault="00C20DB3" w:rsidP="00C20DB3">
            <w:pPr>
              <w:jc w:val="left"/>
              <w:rPr>
                <w:sz w:val="20"/>
                <w:szCs w:val="18"/>
                <w:lang w:val="es-MX" w:eastAsia="es-MX"/>
              </w:rPr>
            </w:pPr>
          </w:p>
        </w:tc>
        <w:tc>
          <w:tcPr>
            <w:tcW w:w="1676" w:type="dxa"/>
            <w:vMerge/>
            <w:noWrap/>
            <w:hideMark/>
          </w:tcPr>
          <w:p w14:paraId="74020E2A" w14:textId="77777777" w:rsidR="00C20DB3" w:rsidRPr="008A5FE6" w:rsidRDefault="00C20DB3" w:rsidP="00C20DB3">
            <w:pPr>
              <w:jc w:val="left"/>
              <w:rPr>
                <w:sz w:val="20"/>
                <w:szCs w:val="18"/>
                <w:lang w:val="es-MX" w:eastAsia="es-MX"/>
              </w:rPr>
            </w:pPr>
          </w:p>
        </w:tc>
        <w:tc>
          <w:tcPr>
            <w:tcW w:w="1275" w:type="dxa"/>
            <w:noWrap/>
            <w:hideMark/>
          </w:tcPr>
          <w:p w14:paraId="74020E2B" w14:textId="77777777" w:rsidR="00C20DB3" w:rsidRPr="008A5FE6" w:rsidRDefault="00C20DB3" w:rsidP="00C20DB3">
            <w:pPr>
              <w:jc w:val="left"/>
              <w:rPr>
                <w:sz w:val="20"/>
                <w:szCs w:val="18"/>
                <w:lang w:val="es-MX" w:eastAsia="es-MX"/>
              </w:rPr>
            </w:pPr>
            <w:r w:rsidRPr="008A5FE6">
              <w:rPr>
                <w:sz w:val="20"/>
                <w:szCs w:val="18"/>
                <w:lang w:val="es-MX" w:eastAsia="es-MX"/>
              </w:rPr>
              <w:t>F</w:t>
            </w:r>
          </w:p>
        </w:tc>
        <w:tc>
          <w:tcPr>
            <w:tcW w:w="3261" w:type="dxa"/>
            <w:noWrap/>
            <w:hideMark/>
          </w:tcPr>
          <w:p w14:paraId="74020E2C" w14:textId="77777777" w:rsidR="00C20DB3" w:rsidRPr="008A5FE6" w:rsidRDefault="00C20DB3" w:rsidP="00C20DB3">
            <w:pPr>
              <w:jc w:val="left"/>
              <w:rPr>
                <w:sz w:val="20"/>
                <w:szCs w:val="18"/>
                <w:lang w:val="es-MX" w:eastAsia="es-MX"/>
              </w:rPr>
            </w:pPr>
            <w:r w:rsidRPr="008A5FE6">
              <w:rPr>
                <w:sz w:val="20"/>
                <w:szCs w:val="18"/>
                <w:lang w:val="es-MX" w:eastAsia="es-MX"/>
              </w:rPr>
              <w:t>Promoción y fomento</w:t>
            </w:r>
          </w:p>
        </w:tc>
      </w:tr>
      <w:tr w:rsidR="00C20DB3" w:rsidRPr="008A5FE6" w14:paraId="74020E33" w14:textId="77777777" w:rsidTr="005B12B2">
        <w:trPr>
          <w:trHeight w:val="288"/>
          <w:jc w:val="center"/>
        </w:trPr>
        <w:tc>
          <w:tcPr>
            <w:tcW w:w="1365" w:type="dxa"/>
            <w:vMerge/>
            <w:noWrap/>
            <w:hideMark/>
          </w:tcPr>
          <w:p w14:paraId="74020E2E" w14:textId="77777777" w:rsidR="00C20DB3" w:rsidRPr="008A5FE6" w:rsidRDefault="00C20DB3" w:rsidP="00C20DB3">
            <w:pPr>
              <w:jc w:val="left"/>
              <w:rPr>
                <w:sz w:val="20"/>
                <w:szCs w:val="18"/>
                <w:lang w:val="es-MX" w:eastAsia="es-MX"/>
              </w:rPr>
            </w:pPr>
          </w:p>
        </w:tc>
        <w:tc>
          <w:tcPr>
            <w:tcW w:w="1349" w:type="dxa"/>
            <w:vMerge/>
            <w:noWrap/>
            <w:hideMark/>
          </w:tcPr>
          <w:p w14:paraId="74020E2F" w14:textId="77777777" w:rsidR="00C20DB3" w:rsidRPr="008A5FE6" w:rsidRDefault="00C20DB3" w:rsidP="00C20DB3">
            <w:pPr>
              <w:jc w:val="left"/>
              <w:rPr>
                <w:sz w:val="20"/>
                <w:szCs w:val="18"/>
                <w:lang w:val="es-MX" w:eastAsia="es-MX"/>
              </w:rPr>
            </w:pPr>
          </w:p>
        </w:tc>
        <w:tc>
          <w:tcPr>
            <w:tcW w:w="1676" w:type="dxa"/>
            <w:vMerge/>
            <w:noWrap/>
            <w:hideMark/>
          </w:tcPr>
          <w:p w14:paraId="74020E30" w14:textId="77777777" w:rsidR="00C20DB3" w:rsidRPr="008A5FE6" w:rsidRDefault="00C20DB3" w:rsidP="00C20DB3">
            <w:pPr>
              <w:jc w:val="left"/>
              <w:rPr>
                <w:sz w:val="20"/>
                <w:szCs w:val="18"/>
                <w:lang w:val="es-MX" w:eastAsia="es-MX"/>
              </w:rPr>
            </w:pPr>
          </w:p>
        </w:tc>
        <w:tc>
          <w:tcPr>
            <w:tcW w:w="1275" w:type="dxa"/>
            <w:noWrap/>
            <w:hideMark/>
          </w:tcPr>
          <w:p w14:paraId="74020E31" w14:textId="77777777" w:rsidR="00C20DB3" w:rsidRPr="008A5FE6" w:rsidRDefault="00C20DB3" w:rsidP="00C20DB3">
            <w:pPr>
              <w:jc w:val="left"/>
              <w:rPr>
                <w:sz w:val="20"/>
                <w:szCs w:val="18"/>
                <w:lang w:val="es-MX" w:eastAsia="es-MX"/>
              </w:rPr>
            </w:pPr>
            <w:r w:rsidRPr="008A5FE6">
              <w:rPr>
                <w:sz w:val="20"/>
                <w:szCs w:val="18"/>
                <w:lang w:val="es-MX" w:eastAsia="es-MX"/>
              </w:rPr>
              <w:t>G</w:t>
            </w:r>
          </w:p>
        </w:tc>
        <w:tc>
          <w:tcPr>
            <w:tcW w:w="3261" w:type="dxa"/>
            <w:noWrap/>
            <w:hideMark/>
          </w:tcPr>
          <w:p w14:paraId="74020E32" w14:textId="77777777" w:rsidR="00C20DB3" w:rsidRPr="008A5FE6" w:rsidRDefault="00C20DB3" w:rsidP="00C20DB3">
            <w:pPr>
              <w:jc w:val="left"/>
              <w:rPr>
                <w:sz w:val="20"/>
                <w:szCs w:val="18"/>
                <w:lang w:val="es-MX" w:eastAsia="es-MX"/>
              </w:rPr>
            </w:pPr>
            <w:r w:rsidRPr="008A5FE6">
              <w:rPr>
                <w:sz w:val="20"/>
                <w:szCs w:val="18"/>
                <w:lang w:val="es-MX" w:eastAsia="es-MX"/>
              </w:rPr>
              <w:t>Regulación y supervisión</w:t>
            </w:r>
          </w:p>
        </w:tc>
      </w:tr>
      <w:tr w:rsidR="00C20DB3" w:rsidRPr="008A5FE6" w14:paraId="74020E39" w14:textId="77777777" w:rsidTr="005B12B2">
        <w:trPr>
          <w:trHeight w:val="288"/>
          <w:jc w:val="center"/>
        </w:trPr>
        <w:tc>
          <w:tcPr>
            <w:tcW w:w="1365" w:type="dxa"/>
            <w:vMerge/>
            <w:noWrap/>
            <w:hideMark/>
          </w:tcPr>
          <w:p w14:paraId="74020E34" w14:textId="77777777" w:rsidR="00C20DB3" w:rsidRPr="008A5FE6" w:rsidRDefault="00C20DB3" w:rsidP="00C20DB3">
            <w:pPr>
              <w:jc w:val="left"/>
              <w:rPr>
                <w:sz w:val="20"/>
                <w:szCs w:val="18"/>
                <w:lang w:val="es-MX" w:eastAsia="es-MX"/>
              </w:rPr>
            </w:pPr>
          </w:p>
        </w:tc>
        <w:tc>
          <w:tcPr>
            <w:tcW w:w="1349" w:type="dxa"/>
            <w:vMerge/>
            <w:noWrap/>
            <w:hideMark/>
          </w:tcPr>
          <w:p w14:paraId="74020E35" w14:textId="77777777" w:rsidR="00C20DB3" w:rsidRPr="008A5FE6" w:rsidRDefault="00C20DB3" w:rsidP="00C20DB3">
            <w:pPr>
              <w:jc w:val="left"/>
              <w:rPr>
                <w:sz w:val="20"/>
                <w:szCs w:val="18"/>
                <w:lang w:val="es-MX" w:eastAsia="es-MX"/>
              </w:rPr>
            </w:pPr>
          </w:p>
        </w:tc>
        <w:tc>
          <w:tcPr>
            <w:tcW w:w="1676" w:type="dxa"/>
            <w:vMerge/>
            <w:noWrap/>
            <w:hideMark/>
          </w:tcPr>
          <w:p w14:paraId="74020E36" w14:textId="77777777" w:rsidR="00C20DB3" w:rsidRPr="008A5FE6" w:rsidRDefault="00C20DB3" w:rsidP="00C20DB3">
            <w:pPr>
              <w:jc w:val="left"/>
              <w:rPr>
                <w:sz w:val="20"/>
                <w:szCs w:val="18"/>
                <w:lang w:val="es-MX" w:eastAsia="es-MX"/>
              </w:rPr>
            </w:pPr>
          </w:p>
        </w:tc>
        <w:tc>
          <w:tcPr>
            <w:tcW w:w="1275" w:type="dxa"/>
            <w:noWrap/>
            <w:hideMark/>
          </w:tcPr>
          <w:p w14:paraId="74020E37" w14:textId="77777777" w:rsidR="00C20DB3" w:rsidRPr="008A5FE6" w:rsidRDefault="00C20DB3" w:rsidP="00C20DB3">
            <w:pPr>
              <w:jc w:val="left"/>
              <w:rPr>
                <w:sz w:val="20"/>
                <w:szCs w:val="18"/>
                <w:lang w:val="es-MX" w:eastAsia="es-MX"/>
              </w:rPr>
            </w:pPr>
            <w:r w:rsidRPr="008A5FE6">
              <w:rPr>
                <w:sz w:val="20"/>
                <w:szCs w:val="18"/>
                <w:lang w:val="es-MX" w:eastAsia="es-MX"/>
              </w:rPr>
              <w:t>A</w:t>
            </w:r>
          </w:p>
        </w:tc>
        <w:tc>
          <w:tcPr>
            <w:tcW w:w="3261" w:type="dxa"/>
            <w:noWrap/>
            <w:hideMark/>
          </w:tcPr>
          <w:p w14:paraId="74020E38" w14:textId="77777777" w:rsidR="00C20DB3" w:rsidRPr="008A5FE6" w:rsidRDefault="00C20DB3" w:rsidP="00C20DB3">
            <w:pPr>
              <w:jc w:val="left"/>
              <w:rPr>
                <w:sz w:val="20"/>
                <w:szCs w:val="18"/>
                <w:lang w:val="es-MX" w:eastAsia="es-MX"/>
              </w:rPr>
            </w:pPr>
            <w:r w:rsidRPr="008A5FE6">
              <w:rPr>
                <w:sz w:val="20"/>
                <w:szCs w:val="18"/>
                <w:lang w:val="es-MX" w:eastAsia="es-MX"/>
              </w:rPr>
              <w:t>Funciones de las Fuerzas Armadas (Únicamente Gobierno Federal)</w:t>
            </w:r>
          </w:p>
        </w:tc>
      </w:tr>
      <w:tr w:rsidR="00C20DB3" w:rsidRPr="008A5FE6" w14:paraId="74020E3F" w14:textId="77777777" w:rsidTr="005B12B2">
        <w:trPr>
          <w:trHeight w:val="288"/>
          <w:jc w:val="center"/>
        </w:trPr>
        <w:tc>
          <w:tcPr>
            <w:tcW w:w="1365" w:type="dxa"/>
            <w:vMerge/>
            <w:noWrap/>
            <w:hideMark/>
          </w:tcPr>
          <w:p w14:paraId="74020E3A" w14:textId="77777777" w:rsidR="00C20DB3" w:rsidRPr="008A5FE6" w:rsidRDefault="00C20DB3" w:rsidP="00C20DB3">
            <w:pPr>
              <w:jc w:val="left"/>
              <w:rPr>
                <w:sz w:val="20"/>
                <w:szCs w:val="18"/>
                <w:lang w:val="es-MX" w:eastAsia="es-MX"/>
              </w:rPr>
            </w:pPr>
          </w:p>
        </w:tc>
        <w:tc>
          <w:tcPr>
            <w:tcW w:w="1349" w:type="dxa"/>
            <w:vMerge/>
            <w:noWrap/>
            <w:hideMark/>
          </w:tcPr>
          <w:p w14:paraId="74020E3B" w14:textId="77777777" w:rsidR="00C20DB3" w:rsidRPr="008A5FE6" w:rsidRDefault="00C20DB3" w:rsidP="00C20DB3">
            <w:pPr>
              <w:jc w:val="left"/>
              <w:rPr>
                <w:sz w:val="20"/>
                <w:szCs w:val="18"/>
                <w:lang w:val="es-MX" w:eastAsia="es-MX"/>
              </w:rPr>
            </w:pPr>
          </w:p>
        </w:tc>
        <w:tc>
          <w:tcPr>
            <w:tcW w:w="1676" w:type="dxa"/>
            <w:vMerge/>
            <w:noWrap/>
            <w:hideMark/>
          </w:tcPr>
          <w:p w14:paraId="74020E3C" w14:textId="77777777" w:rsidR="00C20DB3" w:rsidRPr="008A5FE6" w:rsidRDefault="00C20DB3" w:rsidP="00C20DB3">
            <w:pPr>
              <w:jc w:val="left"/>
              <w:rPr>
                <w:sz w:val="20"/>
                <w:szCs w:val="18"/>
                <w:lang w:val="es-MX" w:eastAsia="es-MX"/>
              </w:rPr>
            </w:pPr>
          </w:p>
        </w:tc>
        <w:tc>
          <w:tcPr>
            <w:tcW w:w="1275" w:type="dxa"/>
            <w:noWrap/>
            <w:hideMark/>
          </w:tcPr>
          <w:p w14:paraId="74020E3D" w14:textId="77777777" w:rsidR="00C20DB3" w:rsidRPr="008A5FE6" w:rsidRDefault="00C20DB3" w:rsidP="00C20DB3">
            <w:pPr>
              <w:jc w:val="left"/>
              <w:rPr>
                <w:sz w:val="20"/>
                <w:szCs w:val="18"/>
                <w:lang w:val="es-MX" w:eastAsia="es-MX"/>
              </w:rPr>
            </w:pPr>
            <w:r w:rsidRPr="008A5FE6">
              <w:rPr>
                <w:sz w:val="20"/>
                <w:szCs w:val="18"/>
                <w:lang w:val="es-MX" w:eastAsia="es-MX"/>
              </w:rPr>
              <w:t>R</w:t>
            </w:r>
          </w:p>
        </w:tc>
        <w:tc>
          <w:tcPr>
            <w:tcW w:w="3261" w:type="dxa"/>
            <w:noWrap/>
            <w:hideMark/>
          </w:tcPr>
          <w:p w14:paraId="74020E3E" w14:textId="77777777" w:rsidR="00C20DB3" w:rsidRPr="008A5FE6" w:rsidRDefault="00C20DB3" w:rsidP="00C20DB3">
            <w:pPr>
              <w:jc w:val="left"/>
              <w:rPr>
                <w:sz w:val="20"/>
                <w:szCs w:val="18"/>
                <w:lang w:val="es-MX" w:eastAsia="es-MX"/>
              </w:rPr>
            </w:pPr>
            <w:r w:rsidRPr="008A5FE6">
              <w:rPr>
                <w:sz w:val="20"/>
                <w:szCs w:val="18"/>
                <w:lang w:val="es-MX" w:eastAsia="es-MX"/>
              </w:rPr>
              <w:t>Específicos</w:t>
            </w:r>
          </w:p>
        </w:tc>
      </w:tr>
      <w:tr w:rsidR="00C20DB3" w:rsidRPr="008A5FE6" w14:paraId="74020E45" w14:textId="77777777" w:rsidTr="005B12B2">
        <w:trPr>
          <w:trHeight w:val="288"/>
          <w:jc w:val="center"/>
        </w:trPr>
        <w:tc>
          <w:tcPr>
            <w:tcW w:w="1365" w:type="dxa"/>
            <w:vMerge/>
            <w:noWrap/>
            <w:hideMark/>
          </w:tcPr>
          <w:p w14:paraId="74020E40" w14:textId="77777777" w:rsidR="00C20DB3" w:rsidRPr="008A5FE6" w:rsidRDefault="00C20DB3" w:rsidP="00C20DB3">
            <w:pPr>
              <w:jc w:val="left"/>
              <w:rPr>
                <w:sz w:val="20"/>
                <w:szCs w:val="18"/>
                <w:lang w:val="es-MX" w:eastAsia="es-MX"/>
              </w:rPr>
            </w:pPr>
          </w:p>
        </w:tc>
        <w:tc>
          <w:tcPr>
            <w:tcW w:w="1349" w:type="dxa"/>
            <w:vMerge/>
            <w:noWrap/>
            <w:hideMark/>
          </w:tcPr>
          <w:p w14:paraId="74020E41" w14:textId="77777777" w:rsidR="00C20DB3" w:rsidRPr="008A5FE6" w:rsidRDefault="00C20DB3" w:rsidP="00C20DB3">
            <w:pPr>
              <w:jc w:val="left"/>
              <w:rPr>
                <w:sz w:val="20"/>
                <w:szCs w:val="18"/>
                <w:lang w:val="es-MX" w:eastAsia="es-MX"/>
              </w:rPr>
            </w:pPr>
          </w:p>
        </w:tc>
        <w:tc>
          <w:tcPr>
            <w:tcW w:w="1676" w:type="dxa"/>
            <w:vMerge/>
            <w:noWrap/>
            <w:hideMark/>
          </w:tcPr>
          <w:p w14:paraId="74020E42" w14:textId="77777777" w:rsidR="00C20DB3" w:rsidRPr="008A5FE6" w:rsidRDefault="00C20DB3" w:rsidP="00C20DB3">
            <w:pPr>
              <w:jc w:val="left"/>
              <w:rPr>
                <w:sz w:val="20"/>
                <w:szCs w:val="18"/>
                <w:lang w:val="es-MX" w:eastAsia="es-MX"/>
              </w:rPr>
            </w:pPr>
          </w:p>
        </w:tc>
        <w:tc>
          <w:tcPr>
            <w:tcW w:w="1275" w:type="dxa"/>
            <w:noWrap/>
            <w:hideMark/>
          </w:tcPr>
          <w:p w14:paraId="74020E43" w14:textId="77777777" w:rsidR="00C20DB3" w:rsidRPr="008A5FE6" w:rsidRDefault="00C20DB3" w:rsidP="00C20DB3">
            <w:pPr>
              <w:jc w:val="left"/>
              <w:rPr>
                <w:sz w:val="20"/>
                <w:szCs w:val="18"/>
                <w:lang w:val="es-MX" w:eastAsia="es-MX"/>
              </w:rPr>
            </w:pPr>
            <w:r w:rsidRPr="008A5FE6">
              <w:rPr>
                <w:sz w:val="20"/>
                <w:szCs w:val="18"/>
                <w:lang w:val="es-MX" w:eastAsia="es-MX"/>
              </w:rPr>
              <w:t>K</w:t>
            </w:r>
          </w:p>
        </w:tc>
        <w:tc>
          <w:tcPr>
            <w:tcW w:w="3261" w:type="dxa"/>
            <w:noWrap/>
            <w:hideMark/>
          </w:tcPr>
          <w:p w14:paraId="74020E44" w14:textId="77777777" w:rsidR="00C20DB3" w:rsidRPr="008A5FE6" w:rsidRDefault="00C20DB3" w:rsidP="00C20DB3">
            <w:pPr>
              <w:jc w:val="left"/>
              <w:rPr>
                <w:sz w:val="20"/>
                <w:szCs w:val="18"/>
                <w:lang w:val="es-MX" w:eastAsia="es-MX"/>
              </w:rPr>
            </w:pPr>
            <w:r w:rsidRPr="008A5FE6">
              <w:rPr>
                <w:sz w:val="20"/>
                <w:szCs w:val="18"/>
                <w:lang w:val="es-MX" w:eastAsia="es-MX"/>
              </w:rPr>
              <w:t>Proyectos de Inversión</w:t>
            </w:r>
          </w:p>
        </w:tc>
      </w:tr>
      <w:tr w:rsidR="00C20DB3" w:rsidRPr="008A5FE6" w14:paraId="74020E4B" w14:textId="77777777" w:rsidTr="005B12B2">
        <w:trPr>
          <w:trHeight w:val="288"/>
          <w:jc w:val="center"/>
        </w:trPr>
        <w:tc>
          <w:tcPr>
            <w:tcW w:w="1365" w:type="dxa"/>
            <w:vMerge/>
            <w:noWrap/>
            <w:hideMark/>
          </w:tcPr>
          <w:p w14:paraId="74020E46" w14:textId="77777777" w:rsidR="00C20DB3" w:rsidRPr="008A5FE6" w:rsidRDefault="00C20DB3" w:rsidP="00C20DB3">
            <w:pPr>
              <w:jc w:val="left"/>
              <w:rPr>
                <w:sz w:val="20"/>
                <w:szCs w:val="18"/>
                <w:lang w:val="es-MX" w:eastAsia="es-MX"/>
              </w:rPr>
            </w:pPr>
          </w:p>
        </w:tc>
        <w:tc>
          <w:tcPr>
            <w:tcW w:w="1349" w:type="dxa"/>
            <w:vMerge/>
            <w:noWrap/>
            <w:hideMark/>
          </w:tcPr>
          <w:p w14:paraId="74020E47" w14:textId="77777777" w:rsidR="00C20DB3" w:rsidRPr="008A5FE6" w:rsidRDefault="00C20DB3" w:rsidP="00C20DB3">
            <w:pPr>
              <w:jc w:val="left"/>
              <w:rPr>
                <w:sz w:val="20"/>
                <w:szCs w:val="18"/>
                <w:lang w:val="es-MX" w:eastAsia="es-MX"/>
              </w:rPr>
            </w:pPr>
          </w:p>
        </w:tc>
        <w:tc>
          <w:tcPr>
            <w:tcW w:w="1676" w:type="dxa"/>
            <w:vMerge w:val="restart"/>
            <w:noWrap/>
            <w:hideMark/>
          </w:tcPr>
          <w:p w14:paraId="74020E48" w14:textId="77777777" w:rsidR="00C20DB3" w:rsidRPr="008A5FE6" w:rsidRDefault="00C20DB3" w:rsidP="00C20DB3">
            <w:pPr>
              <w:jc w:val="left"/>
              <w:rPr>
                <w:sz w:val="20"/>
                <w:szCs w:val="18"/>
                <w:lang w:val="es-MX" w:eastAsia="es-MX"/>
              </w:rPr>
            </w:pPr>
            <w:r w:rsidRPr="008A5FE6">
              <w:rPr>
                <w:bCs/>
                <w:sz w:val="20"/>
                <w:szCs w:val="18"/>
                <w:lang w:val="es-MX" w:eastAsia="es-MX"/>
              </w:rPr>
              <w:t>Administrativos y de Apoyo</w:t>
            </w:r>
          </w:p>
        </w:tc>
        <w:tc>
          <w:tcPr>
            <w:tcW w:w="1275" w:type="dxa"/>
            <w:noWrap/>
            <w:hideMark/>
          </w:tcPr>
          <w:p w14:paraId="74020E49" w14:textId="77777777" w:rsidR="00C20DB3" w:rsidRPr="008A5FE6" w:rsidRDefault="00C20DB3" w:rsidP="00C20DB3">
            <w:pPr>
              <w:jc w:val="left"/>
              <w:rPr>
                <w:sz w:val="20"/>
                <w:szCs w:val="18"/>
                <w:lang w:val="es-MX" w:eastAsia="es-MX"/>
              </w:rPr>
            </w:pPr>
            <w:r w:rsidRPr="008A5FE6">
              <w:rPr>
                <w:sz w:val="20"/>
                <w:szCs w:val="18"/>
                <w:lang w:val="es-MX" w:eastAsia="es-MX"/>
              </w:rPr>
              <w:t>M</w:t>
            </w:r>
          </w:p>
        </w:tc>
        <w:tc>
          <w:tcPr>
            <w:tcW w:w="3261" w:type="dxa"/>
            <w:noWrap/>
            <w:hideMark/>
          </w:tcPr>
          <w:p w14:paraId="74020E4A" w14:textId="77777777" w:rsidR="00C20DB3" w:rsidRPr="008A5FE6" w:rsidRDefault="00C20DB3" w:rsidP="00C20DB3">
            <w:pPr>
              <w:jc w:val="left"/>
              <w:rPr>
                <w:sz w:val="20"/>
                <w:szCs w:val="18"/>
                <w:lang w:val="es-MX" w:eastAsia="es-MX"/>
              </w:rPr>
            </w:pPr>
            <w:r w:rsidRPr="008A5FE6">
              <w:rPr>
                <w:sz w:val="20"/>
                <w:szCs w:val="18"/>
                <w:lang w:val="es-MX" w:eastAsia="es-MX"/>
              </w:rPr>
              <w:t>Apoyo al proceso presupuestario y para mejorar la eficiencia institucional</w:t>
            </w:r>
          </w:p>
        </w:tc>
      </w:tr>
      <w:tr w:rsidR="00C20DB3" w:rsidRPr="008A5FE6" w14:paraId="74020E51" w14:textId="77777777" w:rsidTr="005B12B2">
        <w:trPr>
          <w:trHeight w:val="288"/>
          <w:jc w:val="center"/>
        </w:trPr>
        <w:tc>
          <w:tcPr>
            <w:tcW w:w="1365" w:type="dxa"/>
            <w:vMerge/>
            <w:noWrap/>
            <w:hideMark/>
          </w:tcPr>
          <w:p w14:paraId="74020E4C" w14:textId="77777777" w:rsidR="00C20DB3" w:rsidRPr="008A5FE6" w:rsidRDefault="00C20DB3" w:rsidP="00C20DB3">
            <w:pPr>
              <w:jc w:val="left"/>
              <w:rPr>
                <w:sz w:val="20"/>
                <w:szCs w:val="18"/>
                <w:lang w:val="es-MX" w:eastAsia="es-MX"/>
              </w:rPr>
            </w:pPr>
          </w:p>
        </w:tc>
        <w:tc>
          <w:tcPr>
            <w:tcW w:w="1349" w:type="dxa"/>
            <w:vMerge/>
            <w:noWrap/>
            <w:hideMark/>
          </w:tcPr>
          <w:p w14:paraId="74020E4D" w14:textId="77777777" w:rsidR="00C20DB3" w:rsidRPr="008A5FE6" w:rsidRDefault="00C20DB3" w:rsidP="00C20DB3">
            <w:pPr>
              <w:jc w:val="left"/>
              <w:rPr>
                <w:sz w:val="20"/>
                <w:szCs w:val="18"/>
                <w:lang w:val="es-MX" w:eastAsia="es-MX"/>
              </w:rPr>
            </w:pPr>
          </w:p>
        </w:tc>
        <w:tc>
          <w:tcPr>
            <w:tcW w:w="1676" w:type="dxa"/>
            <w:vMerge/>
            <w:noWrap/>
            <w:hideMark/>
          </w:tcPr>
          <w:p w14:paraId="74020E4E" w14:textId="77777777" w:rsidR="00C20DB3" w:rsidRPr="008A5FE6" w:rsidRDefault="00C20DB3" w:rsidP="00C20DB3">
            <w:pPr>
              <w:jc w:val="left"/>
              <w:rPr>
                <w:sz w:val="20"/>
                <w:szCs w:val="18"/>
                <w:lang w:val="es-MX" w:eastAsia="es-MX"/>
              </w:rPr>
            </w:pPr>
          </w:p>
        </w:tc>
        <w:tc>
          <w:tcPr>
            <w:tcW w:w="1275" w:type="dxa"/>
            <w:noWrap/>
            <w:hideMark/>
          </w:tcPr>
          <w:p w14:paraId="74020E4F" w14:textId="77777777" w:rsidR="00C20DB3" w:rsidRPr="008A5FE6" w:rsidRDefault="00C20DB3" w:rsidP="00C20DB3">
            <w:pPr>
              <w:jc w:val="left"/>
              <w:rPr>
                <w:sz w:val="20"/>
                <w:szCs w:val="18"/>
                <w:lang w:val="es-MX" w:eastAsia="es-MX"/>
              </w:rPr>
            </w:pPr>
            <w:r w:rsidRPr="008A5FE6">
              <w:rPr>
                <w:sz w:val="20"/>
                <w:szCs w:val="18"/>
                <w:lang w:val="es-MX" w:eastAsia="es-MX"/>
              </w:rPr>
              <w:t>O</w:t>
            </w:r>
          </w:p>
        </w:tc>
        <w:tc>
          <w:tcPr>
            <w:tcW w:w="3261" w:type="dxa"/>
            <w:noWrap/>
            <w:hideMark/>
          </w:tcPr>
          <w:p w14:paraId="74020E50" w14:textId="77777777" w:rsidR="00C20DB3" w:rsidRPr="008A5FE6" w:rsidRDefault="00C20DB3" w:rsidP="00C20DB3">
            <w:pPr>
              <w:jc w:val="left"/>
              <w:rPr>
                <w:sz w:val="20"/>
                <w:szCs w:val="18"/>
                <w:lang w:val="es-MX" w:eastAsia="es-MX"/>
              </w:rPr>
            </w:pPr>
            <w:r w:rsidRPr="008A5FE6">
              <w:rPr>
                <w:sz w:val="20"/>
                <w:szCs w:val="18"/>
                <w:lang w:val="es-MX" w:eastAsia="es-MX"/>
              </w:rPr>
              <w:t>Apoyo a la función pública y al mejoramiento de la gestión</w:t>
            </w:r>
          </w:p>
        </w:tc>
      </w:tr>
      <w:tr w:rsidR="00C20DB3" w:rsidRPr="008A5FE6" w14:paraId="74020E57" w14:textId="77777777" w:rsidTr="005B12B2">
        <w:trPr>
          <w:trHeight w:val="288"/>
          <w:jc w:val="center"/>
        </w:trPr>
        <w:tc>
          <w:tcPr>
            <w:tcW w:w="1365" w:type="dxa"/>
            <w:vMerge/>
            <w:noWrap/>
            <w:hideMark/>
          </w:tcPr>
          <w:p w14:paraId="74020E52" w14:textId="77777777" w:rsidR="00C20DB3" w:rsidRPr="008A5FE6" w:rsidRDefault="00C20DB3" w:rsidP="00C20DB3">
            <w:pPr>
              <w:jc w:val="left"/>
              <w:rPr>
                <w:sz w:val="20"/>
                <w:szCs w:val="18"/>
                <w:lang w:val="es-MX" w:eastAsia="es-MX"/>
              </w:rPr>
            </w:pPr>
          </w:p>
        </w:tc>
        <w:tc>
          <w:tcPr>
            <w:tcW w:w="1349" w:type="dxa"/>
            <w:vMerge/>
            <w:noWrap/>
            <w:hideMark/>
          </w:tcPr>
          <w:p w14:paraId="74020E53" w14:textId="77777777" w:rsidR="00C20DB3" w:rsidRPr="008A5FE6" w:rsidRDefault="00C20DB3" w:rsidP="00C20DB3">
            <w:pPr>
              <w:jc w:val="left"/>
              <w:rPr>
                <w:sz w:val="20"/>
                <w:szCs w:val="18"/>
                <w:lang w:val="es-MX" w:eastAsia="es-MX"/>
              </w:rPr>
            </w:pPr>
          </w:p>
        </w:tc>
        <w:tc>
          <w:tcPr>
            <w:tcW w:w="1676" w:type="dxa"/>
            <w:vMerge/>
            <w:noWrap/>
            <w:hideMark/>
          </w:tcPr>
          <w:p w14:paraId="74020E54" w14:textId="77777777" w:rsidR="00C20DB3" w:rsidRPr="008A5FE6" w:rsidRDefault="00C20DB3" w:rsidP="00C20DB3">
            <w:pPr>
              <w:jc w:val="left"/>
              <w:rPr>
                <w:sz w:val="20"/>
                <w:szCs w:val="18"/>
                <w:lang w:val="es-MX" w:eastAsia="es-MX"/>
              </w:rPr>
            </w:pPr>
          </w:p>
        </w:tc>
        <w:tc>
          <w:tcPr>
            <w:tcW w:w="1275" w:type="dxa"/>
            <w:noWrap/>
            <w:hideMark/>
          </w:tcPr>
          <w:p w14:paraId="74020E55" w14:textId="77777777" w:rsidR="00C20DB3" w:rsidRPr="008A5FE6" w:rsidRDefault="00C20DB3" w:rsidP="00C20DB3">
            <w:pPr>
              <w:jc w:val="left"/>
              <w:rPr>
                <w:sz w:val="20"/>
                <w:szCs w:val="18"/>
                <w:lang w:val="es-MX" w:eastAsia="es-MX"/>
              </w:rPr>
            </w:pPr>
            <w:r w:rsidRPr="008A5FE6">
              <w:rPr>
                <w:sz w:val="20"/>
                <w:szCs w:val="18"/>
                <w:lang w:val="es-MX" w:eastAsia="es-MX"/>
              </w:rPr>
              <w:t>W</w:t>
            </w:r>
          </w:p>
        </w:tc>
        <w:tc>
          <w:tcPr>
            <w:tcW w:w="3261" w:type="dxa"/>
            <w:noWrap/>
            <w:hideMark/>
          </w:tcPr>
          <w:p w14:paraId="74020E56" w14:textId="77777777" w:rsidR="00C20DB3" w:rsidRPr="008A5FE6" w:rsidRDefault="00C20DB3" w:rsidP="00C20DB3">
            <w:pPr>
              <w:jc w:val="left"/>
              <w:rPr>
                <w:sz w:val="20"/>
                <w:szCs w:val="18"/>
                <w:lang w:val="es-MX" w:eastAsia="es-MX"/>
              </w:rPr>
            </w:pPr>
            <w:r w:rsidRPr="008A5FE6">
              <w:rPr>
                <w:sz w:val="20"/>
                <w:szCs w:val="18"/>
                <w:lang w:val="es-MX" w:eastAsia="es-MX"/>
              </w:rPr>
              <w:t>Operaciones ajenas</w:t>
            </w:r>
          </w:p>
        </w:tc>
      </w:tr>
      <w:tr w:rsidR="00C20DB3" w:rsidRPr="008A5FE6" w14:paraId="74020E5D" w14:textId="77777777" w:rsidTr="005B12B2">
        <w:trPr>
          <w:trHeight w:val="288"/>
          <w:jc w:val="center"/>
        </w:trPr>
        <w:tc>
          <w:tcPr>
            <w:tcW w:w="1365" w:type="dxa"/>
            <w:vMerge/>
            <w:noWrap/>
            <w:hideMark/>
          </w:tcPr>
          <w:p w14:paraId="74020E58" w14:textId="77777777" w:rsidR="00C20DB3" w:rsidRPr="008A5FE6" w:rsidRDefault="00C20DB3" w:rsidP="00C20DB3">
            <w:pPr>
              <w:jc w:val="left"/>
              <w:rPr>
                <w:sz w:val="20"/>
                <w:szCs w:val="18"/>
                <w:lang w:val="es-MX" w:eastAsia="es-MX"/>
              </w:rPr>
            </w:pPr>
          </w:p>
        </w:tc>
        <w:tc>
          <w:tcPr>
            <w:tcW w:w="1349" w:type="dxa"/>
            <w:vMerge/>
            <w:noWrap/>
            <w:hideMark/>
          </w:tcPr>
          <w:p w14:paraId="74020E59" w14:textId="77777777" w:rsidR="00C20DB3" w:rsidRPr="008A5FE6" w:rsidRDefault="00C20DB3" w:rsidP="00C20DB3">
            <w:pPr>
              <w:jc w:val="left"/>
              <w:rPr>
                <w:sz w:val="20"/>
                <w:szCs w:val="18"/>
                <w:lang w:val="es-MX" w:eastAsia="es-MX"/>
              </w:rPr>
            </w:pPr>
          </w:p>
        </w:tc>
        <w:tc>
          <w:tcPr>
            <w:tcW w:w="1676" w:type="dxa"/>
            <w:vMerge w:val="restart"/>
            <w:noWrap/>
            <w:hideMark/>
          </w:tcPr>
          <w:p w14:paraId="74020E5A" w14:textId="77777777" w:rsidR="00C20DB3" w:rsidRPr="008A5FE6" w:rsidRDefault="00C20DB3" w:rsidP="00C20DB3">
            <w:pPr>
              <w:jc w:val="left"/>
              <w:rPr>
                <w:sz w:val="20"/>
                <w:szCs w:val="18"/>
                <w:lang w:val="es-MX" w:eastAsia="es-MX"/>
              </w:rPr>
            </w:pPr>
            <w:r w:rsidRPr="008A5FE6">
              <w:rPr>
                <w:bCs/>
                <w:sz w:val="20"/>
                <w:szCs w:val="18"/>
                <w:lang w:val="es-MX" w:eastAsia="es-MX"/>
              </w:rPr>
              <w:t>Compromisos</w:t>
            </w:r>
          </w:p>
        </w:tc>
        <w:tc>
          <w:tcPr>
            <w:tcW w:w="1275" w:type="dxa"/>
            <w:noWrap/>
            <w:hideMark/>
          </w:tcPr>
          <w:p w14:paraId="74020E5B" w14:textId="77777777" w:rsidR="00C20DB3" w:rsidRPr="008A5FE6" w:rsidRDefault="00C20DB3" w:rsidP="00C20DB3">
            <w:pPr>
              <w:jc w:val="left"/>
              <w:rPr>
                <w:sz w:val="20"/>
                <w:szCs w:val="18"/>
                <w:lang w:val="es-MX" w:eastAsia="es-MX"/>
              </w:rPr>
            </w:pPr>
            <w:r w:rsidRPr="008A5FE6">
              <w:rPr>
                <w:sz w:val="20"/>
                <w:szCs w:val="18"/>
                <w:lang w:val="es-MX" w:eastAsia="es-MX"/>
              </w:rPr>
              <w:t>L</w:t>
            </w:r>
          </w:p>
        </w:tc>
        <w:tc>
          <w:tcPr>
            <w:tcW w:w="3261" w:type="dxa"/>
            <w:noWrap/>
            <w:hideMark/>
          </w:tcPr>
          <w:p w14:paraId="74020E5C" w14:textId="77777777" w:rsidR="00C20DB3" w:rsidRPr="008A5FE6" w:rsidRDefault="00C20DB3" w:rsidP="00C20DB3">
            <w:pPr>
              <w:jc w:val="left"/>
              <w:rPr>
                <w:sz w:val="20"/>
                <w:szCs w:val="18"/>
                <w:lang w:val="es-MX" w:eastAsia="es-MX"/>
              </w:rPr>
            </w:pPr>
            <w:r w:rsidRPr="008A5FE6">
              <w:rPr>
                <w:sz w:val="20"/>
                <w:szCs w:val="18"/>
                <w:lang w:val="es-MX" w:eastAsia="es-MX"/>
              </w:rPr>
              <w:t>Obligaciones de cumplimiento de resolución jurisdiccional</w:t>
            </w:r>
          </w:p>
        </w:tc>
      </w:tr>
      <w:tr w:rsidR="00C20DB3" w:rsidRPr="008A5FE6" w14:paraId="74020E63" w14:textId="77777777" w:rsidTr="005B12B2">
        <w:trPr>
          <w:trHeight w:val="288"/>
          <w:jc w:val="center"/>
        </w:trPr>
        <w:tc>
          <w:tcPr>
            <w:tcW w:w="1365" w:type="dxa"/>
            <w:vMerge/>
            <w:noWrap/>
            <w:hideMark/>
          </w:tcPr>
          <w:p w14:paraId="74020E5E" w14:textId="77777777" w:rsidR="00C20DB3" w:rsidRPr="008A5FE6" w:rsidRDefault="00C20DB3" w:rsidP="00C20DB3">
            <w:pPr>
              <w:jc w:val="left"/>
              <w:rPr>
                <w:sz w:val="20"/>
                <w:szCs w:val="18"/>
                <w:lang w:val="es-MX" w:eastAsia="es-MX"/>
              </w:rPr>
            </w:pPr>
          </w:p>
        </w:tc>
        <w:tc>
          <w:tcPr>
            <w:tcW w:w="1349" w:type="dxa"/>
            <w:vMerge/>
            <w:noWrap/>
            <w:hideMark/>
          </w:tcPr>
          <w:p w14:paraId="74020E5F" w14:textId="77777777" w:rsidR="00C20DB3" w:rsidRPr="008A5FE6" w:rsidRDefault="00C20DB3" w:rsidP="00C20DB3">
            <w:pPr>
              <w:jc w:val="left"/>
              <w:rPr>
                <w:sz w:val="20"/>
                <w:szCs w:val="18"/>
                <w:lang w:val="es-MX" w:eastAsia="es-MX"/>
              </w:rPr>
            </w:pPr>
          </w:p>
        </w:tc>
        <w:tc>
          <w:tcPr>
            <w:tcW w:w="1676" w:type="dxa"/>
            <w:vMerge/>
            <w:noWrap/>
            <w:hideMark/>
          </w:tcPr>
          <w:p w14:paraId="74020E60" w14:textId="77777777" w:rsidR="00C20DB3" w:rsidRPr="008A5FE6" w:rsidRDefault="00C20DB3" w:rsidP="00C20DB3">
            <w:pPr>
              <w:jc w:val="left"/>
              <w:rPr>
                <w:sz w:val="20"/>
                <w:szCs w:val="18"/>
                <w:lang w:val="es-MX" w:eastAsia="es-MX"/>
              </w:rPr>
            </w:pPr>
          </w:p>
        </w:tc>
        <w:tc>
          <w:tcPr>
            <w:tcW w:w="1275" w:type="dxa"/>
            <w:noWrap/>
            <w:hideMark/>
          </w:tcPr>
          <w:p w14:paraId="74020E61" w14:textId="77777777" w:rsidR="00C20DB3" w:rsidRPr="008A5FE6" w:rsidRDefault="00C20DB3" w:rsidP="00C20DB3">
            <w:pPr>
              <w:jc w:val="left"/>
              <w:rPr>
                <w:sz w:val="20"/>
                <w:szCs w:val="18"/>
                <w:lang w:val="es-MX" w:eastAsia="es-MX"/>
              </w:rPr>
            </w:pPr>
            <w:r w:rsidRPr="008A5FE6">
              <w:rPr>
                <w:sz w:val="20"/>
                <w:szCs w:val="18"/>
                <w:lang w:val="es-MX" w:eastAsia="es-MX"/>
              </w:rPr>
              <w:t>N</w:t>
            </w:r>
          </w:p>
        </w:tc>
        <w:tc>
          <w:tcPr>
            <w:tcW w:w="3261" w:type="dxa"/>
            <w:noWrap/>
            <w:hideMark/>
          </w:tcPr>
          <w:p w14:paraId="74020E62" w14:textId="77777777" w:rsidR="00C20DB3" w:rsidRPr="008A5FE6" w:rsidRDefault="00C20DB3" w:rsidP="00C20DB3">
            <w:pPr>
              <w:jc w:val="left"/>
              <w:rPr>
                <w:sz w:val="20"/>
                <w:szCs w:val="18"/>
                <w:lang w:val="es-MX" w:eastAsia="es-MX"/>
              </w:rPr>
            </w:pPr>
            <w:r w:rsidRPr="008A5FE6">
              <w:rPr>
                <w:sz w:val="20"/>
                <w:szCs w:val="18"/>
                <w:lang w:val="es-MX" w:eastAsia="es-MX"/>
              </w:rPr>
              <w:t>Desastres Naturales</w:t>
            </w:r>
          </w:p>
        </w:tc>
      </w:tr>
      <w:tr w:rsidR="00C20DB3" w:rsidRPr="008A5FE6" w14:paraId="74020E69" w14:textId="77777777" w:rsidTr="005B12B2">
        <w:trPr>
          <w:trHeight w:val="288"/>
          <w:jc w:val="center"/>
        </w:trPr>
        <w:tc>
          <w:tcPr>
            <w:tcW w:w="1365" w:type="dxa"/>
            <w:vMerge/>
            <w:noWrap/>
            <w:hideMark/>
          </w:tcPr>
          <w:p w14:paraId="74020E64" w14:textId="77777777" w:rsidR="00C20DB3" w:rsidRPr="008A5FE6" w:rsidRDefault="00C20DB3" w:rsidP="00C20DB3">
            <w:pPr>
              <w:jc w:val="left"/>
              <w:rPr>
                <w:sz w:val="20"/>
                <w:szCs w:val="18"/>
                <w:lang w:val="es-MX" w:eastAsia="es-MX"/>
              </w:rPr>
            </w:pPr>
          </w:p>
        </w:tc>
        <w:tc>
          <w:tcPr>
            <w:tcW w:w="1349" w:type="dxa"/>
            <w:vMerge/>
            <w:noWrap/>
            <w:hideMark/>
          </w:tcPr>
          <w:p w14:paraId="74020E65" w14:textId="77777777" w:rsidR="00C20DB3" w:rsidRPr="008A5FE6" w:rsidRDefault="00C20DB3" w:rsidP="00C20DB3">
            <w:pPr>
              <w:jc w:val="left"/>
              <w:rPr>
                <w:sz w:val="20"/>
                <w:szCs w:val="18"/>
                <w:lang w:val="es-MX" w:eastAsia="es-MX"/>
              </w:rPr>
            </w:pPr>
          </w:p>
        </w:tc>
        <w:tc>
          <w:tcPr>
            <w:tcW w:w="1676" w:type="dxa"/>
            <w:vMerge w:val="restart"/>
            <w:noWrap/>
            <w:hideMark/>
          </w:tcPr>
          <w:p w14:paraId="74020E66" w14:textId="77777777" w:rsidR="00C20DB3" w:rsidRPr="008A5FE6" w:rsidRDefault="00C20DB3" w:rsidP="00C20DB3">
            <w:pPr>
              <w:jc w:val="left"/>
              <w:rPr>
                <w:sz w:val="20"/>
                <w:szCs w:val="18"/>
                <w:lang w:val="es-MX" w:eastAsia="es-MX"/>
              </w:rPr>
            </w:pPr>
            <w:r w:rsidRPr="008A5FE6">
              <w:rPr>
                <w:bCs/>
                <w:sz w:val="20"/>
                <w:szCs w:val="18"/>
                <w:lang w:val="es-MX" w:eastAsia="es-MX"/>
              </w:rPr>
              <w:t>Obligaciones</w:t>
            </w:r>
          </w:p>
        </w:tc>
        <w:tc>
          <w:tcPr>
            <w:tcW w:w="1275" w:type="dxa"/>
            <w:noWrap/>
            <w:hideMark/>
          </w:tcPr>
          <w:p w14:paraId="74020E67" w14:textId="77777777" w:rsidR="00C20DB3" w:rsidRPr="008A5FE6" w:rsidRDefault="00C20DB3" w:rsidP="00C20DB3">
            <w:pPr>
              <w:jc w:val="left"/>
              <w:rPr>
                <w:sz w:val="20"/>
                <w:szCs w:val="18"/>
                <w:lang w:val="es-MX" w:eastAsia="es-MX"/>
              </w:rPr>
            </w:pPr>
            <w:r w:rsidRPr="008A5FE6">
              <w:rPr>
                <w:sz w:val="20"/>
                <w:szCs w:val="18"/>
                <w:lang w:val="es-MX" w:eastAsia="es-MX"/>
              </w:rPr>
              <w:t>J</w:t>
            </w:r>
          </w:p>
        </w:tc>
        <w:tc>
          <w:tcPr>
            <w:tcW w:w="3261" w:type="dxa"/>
            <w:noWrap/>
            <w:hideMark/>
          </w:tcPr>
          <w:p w14:paraId="74020E68" w14:textId="77777777" w:rsidR="00C20DB3" w:rsidRPr="008A5FE6" w:rsidRDefault="00C20DB3" w:rsidP="00C20DB3">
            <w:pPr>
              <w:jc w:val="left"/>
              <w:rPr>
                <w:sz w:val="20"/>
                <w:szCs w:val="18"/>
                <w:lang w:val="es-MX" w:eastAsia="es-MX"/>
              </w:rPr>
            </w:pPr>
            <w:r w:rsidRPr="008A5FE6">
              <w:rPr>
                <w:sz w:val="20"/>
                <w:szCs w:val="18"/>
                <w:lang w:val="es-MX" w:eastAsia="es-MX"/>
              </w:rPr>
              <w:t>Pensiones y jubilaciones</w:t>
            </w:r>
          </w:p>
        </w:tc>
      </w:tr>
      <w:tr w:rsidR="00C20DB3" w:rsidRPr="008A5FE6" w14:paraId="74020E6F" w14:textId="77777777" w:rsidTr="005B12B2">
        <w:trPr>
          <w:trHeight w:val="288"/>
          <w:jc w:val="center"/>
        </w:trPr>
        <w:tc>
          <w:tcPr>
            <w:tcW w:w="1365" w:type="dxa"/>
            <w:vMerge/>
            <w:noWrap/>
            <w:hideMark/>
          </w:tcPr>
          <w:p w14:paraId="74020E6A" w14:textId="77777777" w:rsidR="00C20DB3" w:rsidRPr="008A5FE6" w:rsidRDefault="00C20DB3" w:rsidP="00C20DB3">
            <w:pPr>
              <w:jc w:val="left"/>
              <w:rPr>
                <w:sz w:val="20"/>
                <w:szCs w:val="18"/>
                <w:lang w:val="es-MX" w:eastAsia="es-MX"/>
              </w:rPr>
            </w:pPr>
          </w:p>
        </w:tc>
        <w:tc>
          <w:tcPr>
            <w:tcW w:w="1349" w:type="dxa"/>
            <w:vMerge/>
            <w:noWrap/>
            <w:hideMark/>
          </w:tcPr>
          <w:p w14:paraId="74020E6B" w14:textId="77777777" w:rsidR="00C20DB3" w:rsidRPr="008A5FE6" w:rsidRDefault="00C20DB3" w:rsidP="00C20DB3">
            <w:pPr>
              <w:jc w:val="left"/>
              <w:rPr>
                <w:sz w:val="20"/>
                <w:szCs w:val="18"/>
                <w:lang w:val="es-MX" w:eastAsia="es-MX"/>
              </w:rPr>
            </w:pPr>
          </w:p>
        </w:tc>
        <w:tc>
          <w:tcPr>
            <w:tcW w:w="1676" w:type="dxa"/>
            <w:vMerge/>
            <w:noWrap/>
            <w:hideMark/>
          </w:tcPr>
          <w:p w14:paraId="74020E6C" w14:textId="77777777" w:rsidR="00C20DB3" w:rsidRPr="008A5FE6" w:rsidRDefault="00C20DB3" w:rsidP="00C20DB3">
            <w:pPr>
              <w:jc w:val="left"/>
              <w:rPr>
                <w:sz w:val="20"/>
                <w:szCs w:val="18"/>
                <w:lang w:val="es-MX" w:eastAsia="es-MX"/>
              </w:rPr>
            </w:pPr>
          </w:p>
        </w:tc>
        <w:tc>
          <w:tcPr>
            <w:tcW w:w="1275" w:type="dxa"/>
            <w:noWrap/>
            <w:hideMark/>
          </w:tcPr>
          <w:p w14:paraId="74020E6D" w14:textId="77777777" w:rsidR="00C20DB3" w:rsidRPr="008A5FE6" w:rsidRDefault="00C20DB3" w:rsidP="00C20DB3">
            <w:pPr>
              <w:jc w:val="left"/>
              <w:rPr>
                <w:sz w:val="20"/>
                <w:szCs w:val="18"/>
                <w:lang w:val="es-MX" w:eastAsia="es-MX"/>
              </w:rPr>
            </w:pPr>
            <w:r w:rsidRPr="008A5FE6">
              <w:rPr>
                <w:sz w:val="20"/>
                <w:szCs w:val="18"/>
                <w:lang w:val="es-MX" w:eastAsia="es-MX"/>
              </w:rPr>
              <w:t>T</w:t>
            </w:r>
          </w:p>
        </w:tc>
        <w:tc>
          <w:tcPr>
            <w:tcW w:w="3261" w:type="dxa"/>
            <w:noWrap/>
            <w:hideMark/>
          </w:tcPr>
          <w:p w14:paraId="74020E6E" w14:textId="77777777" w:rsidR="00C20DB3" w:rsidRPr="008A5FE6" w:rsidRDefault="00C20DB3" w:rsidP="00C20DB3">
            <w:pPr>
              <w:jc w:val="left"/>
              <w:rPr>
                <w:sz w:val="20"/>
                <w:szCs w:val="18"/>
                <w:lang w:val="es-MX" w:eastAsia="es-MX"/>
              </w:rPr>
            </w:pPr>
            <w:r w:rsidRPr="008A5FE6">
              <w:rPr>
                <w:sz w:val="20"/>
                <w:szCs w:val="18"/>
                <w:lang w:val="es-MX" w:eastAsia="es-MX"/>
              </w:rPr>
              <w:t>Aportaciones a la seguridad social</w:t>
            </w:r>
          </w:p>
        </w:tc>
      </w:tr>
      <w:tr w:rsidR="00C20DB3" w:rsidRPr="008A5FE6" w14:paraId="74020E75" w14:textId="77777777" w:rsidTr="005B12B2">
        <w:trPr>
          <w:trHeight w:val="288"/>
          <w:jc w:val="center"/>
        </w:trPr>
        <w:tc>
          <w:tcPr>
            <w:tcW w:w="1365" w:type="dxa"/>
            <w:vMerge/>
            <w:noWrap/>
            <w:hideMark/>
          </w:tcPr>
          <w:p w14:paraId="74020E70" w14:textId="77777777" w:rsidR="00C20DB3" w:rsidRPr="008A5FE6" w:rsidRDefault="00C20DB3" w:rsidP="00C20DB3">
            <w:pPr>
              <w:jc w:val="left"/>
              <w:rPr>
                <w:sz w:val="20"/>
                <w:szCs w:val="18"/>
                <w:lang w:val="es-MX" w:eastAsia="es-MX"/>
              </w:rPr>
            </w:pPr>
          </w:p>
        </w:tc>
        <w:tc>
          <w:tcPr>
            <w:tcW w:w="1349" w:type="dxa"/>
            <w:vMerge/>
            <w:noWrap/>
            <w:hideMark/>
          </w:tcPr>
          <w:p w14:paraId="74020E71" w14:textId="77777777" w:rsidR="00C20DB3" w:rsidRPr="008A5FE6" w:rsidRDefault="00C20DB3" w:rsidP="00C20DB3">
            <w:pPr>
              <w:jc w:val="left"/>
              <w:rPr>
                <w:sz w:val="20"/>
                <w:szCs w:val="18"/>
                <w:lang w:val="es-MX" w:eastAsia="es-MX"/>
              </w:rPr>
            </w:pPr>
          </w:p>
        </w:tc>
        <w:tc>
          <w:tcPr>
            <w:tcW w:w="1676" w:type="dxa"/>
            <w:vMerge/>
            <w:noWrap/>
            <w:hideMark/>
          </w:tcPr>
          <w:p w14:paraId="74020E72" w14:textId="77777777" w:rsidR="00C20DB3" w:rsidRPr="008A5FE6" w:rsidRDefault="00C20DB3" w:rsidP="00C20DB3">
            <w:pPr>
              <w:jc w:val="left"/>
              <w:rPr>
                <w:sz w:val="20"/>
                <w:szCs w:val="18"/>
                <w:lang w:val="es-MX" w:eastAsia="es-MX"/>
              </w:rPr>
            </w:pPr>
          </w:p>
        </w:tc>
        <w:tc>
          <w:tcPr>
            <w:tcW w:w="1275" w:type="dxa"/>
            <w:noWrap/>
            <w:hideMark/>
          </w:tcPr>
          <w:p w14:paraId="74020E73" w14:textId="77777777" w:rsidR="00C20DB3" w:rsidRPr="008A5FE6" w:rsidRDefault="00C20DB3" w:rsidP="00C20DB3">
            <w:pPr>
              <w:jc w:val="left"/>
              <w:rPr>
                <w:sz w:val="20"/>
                <w:szCs w:val="18"/>
                <w:lang w:val="es-MX" w:eastAsia="es-MX"/>
              </w:rPr>
            </w:pPr>
            <w:r w:rsidRPr="008A5FE6">
              <w:rPr>
                <w:sz w:val="20"/>
                <w:szCs w:val="18"/>
                <w:lang w:val="es-MX" w:eastAsia="es-MX"/>
              </w:rPr>
              <w:t>Y</w:t>
            </w:r>
          </w:p>
        </w:tc>
        <w:tc>
          <w:tcPr>
            <w:tcW w:w="3261" w:type="dxa"/>
            <w:noWrap/>
            <w:hideMark/>
          </w:tcPr>
          <w:p w14:paraId="74020E74" w14:textId="77777777" w:rsidR="00C20DB3" w:rsidRPr="008A5FE6" w:rsidRDefault="00C20DB3" w:rsidP="00C20DB3">
            <w:pPr>
              <w:jc w:val="left"/>
              <w:rPr>
                <w:sz w:val="20"/>
                <w:szCs w:val="18"/>
                <w:lang w:val="es-MX" w:eastAsia="es-MX"/>
              </w:rPr>
            </w:pPr>
            <w:r w:rsidRPr="008A5FE6">
              <w:rPr>
                <w:sz w:val="20"/>
                <w:szCs w:val="18"/>
                <w:lang w:val="es-MX" w:eastAsia="es-MX"/>
              </w:rPr>
              <w:t>Aportaciones a fondos de estabilización</w:t>
            </w:r>
          </w:p>
        </w:tc>
      </w:tr>
      <w:tr w:rsidR="00C20DB3" w:rsidRPr="008A5FE6" w14:paraId="74020E7B" w14:textId="77777777" w:rsidTr="005B12B2">
        <w:trPr>
          <w:trHeight w:val="288"/>
          <w:jc w:val="center"/>
        </w:trPr>
        <w:tc>
          <w:tcPr>
            <w:tcW w:w="1365" w:type="dxa"/>
            <w:vMerge/>
            <w:noWrap/>
            <w:hideMark/>
          </w:tcPr>
          <w:p w14:paraId="74020E76" w14:textId="77777777" w:rsidR="00C20DB3" w:rsidRPr="008A5FE6" w:rsidRDefault="00C20DB3" w:rsidP="00C20DB3">
            <w:pPr>
              <w:jc w:val="left"/>
              <w:rPr>
                <w:sz w:val="20"/>
                <w:szCs w:val="18"/>
                <w:lang w:val="es-MX" w:eastAsia="es-MX"/>
              </w:rPr>
            </w:pPr>
          </w:p>
        </w:tc>
        <w:tc>
          <w:tcPr>
            <w:tcW w:w="1349" w:type="dxa"/>
            <w:vMerge/>
            <w:noWrap/>
            <w:hideMark/>
          </w:tcPr>
          <w:p w14:paraId="74020E77" w14:textId="77777777" w:rsidR="00C20DB3" w:rsidRPr="008A5FE6" w:rsidRDefault="00C20DB3" w:rsidP="00C20DB3">
            <w:pPr>
              <w:jc w:val="left"/>
              <w:rPr>
                <w:sz w:val="20"/>
                <w:szCs w:val="18"/>
                <w:lang w:val="es-MX" w:eastAsia="es-MX"/>
              </w:rPr>
            </w:pPr>
          </w:p>
        </w:tc>
        <w:tc>
          <w:tcPr>
            <w:tcW w:w="1676" w:type="dxa"/>
            <w:vMerge/>
            <w:noWrap/>
            <w:hideMark/>
          </w:tcPr>
          <w:p w14:paraId="74020E78" w14:textId="77777777" w:rsidR="00C20DB3" w:rsidRPr="008A5FE6" w:rsidRDefault="00C20DB3" w:rsidP="00C20DB3">
            <w:pPr>
              <w:jc w:val="left"/>
              <w:rPr>
                <w:sz w:val="20"/>
                <w:szCs w:val="18"/>
                <w:lang w:val="es-MX" w:eastAsia="es-MX"/>
              </w:rPr>
            </w:pPr>
          </w:p>
        </w:tc>
        <w:tc>
          <w:tcPr>
            <w:tcW w:w="1275" w:type="dxa"/>
            <w:noWrap/>
            <w:hideMark/>
          </w:tcPr>
          <w:p w14:paraId="74020E79" w14:textId="77777777" w:rsidR="00C20DB3" w:rsidRPr="008A5FE6" w:rsidRDefault="00C20DB3" w:rsidP="00C20DB3">
            <w:pPr>
              <w:jc w:val="left"/>
              <w:rPr>
                <w:sz w:val="20"/>
                <w:szCs w:val="18"/>
                <w:lang w:val="es-MX" w:eastAsia="es-MX"/>
              </w:rPr>
            </w:pPr>
            <w:r w:rsidRPr="008A5FE6">
              <w:rPr>
                <w:sz w:val="20"/>
                <w:szCs w:val="18"/>
                <w:lang w:val="es-MX" w:eastAsia="es-MX"/>
              </w:rPr>
              <w:t>Z</w:t>
            </w:r>
          </w:p>
        </w:tc>
        <w:tc>
          <w:tcPr>
            <w:tcW w:w="3261" w:type="dxa"/>
            <w:noWrap/>
            <w:hideMark/>
          </w:tcPr>
          <w:p w14:paraId="74020E7A" w14:textId="77777777" w:rsidR="00C20DB3" w:rsidRPr="008A5FE6" w:rsidRDefault="00C20DB3" w:rsidP="00C20DB3">
            <w:pPr>
              <w:jc w:val="left"/>
              <w:rPr>
                <w:sz w:val="20"/>
                <w:szCs w:val="18"/>
                <w:lang w:val="es-MX" w:eastAsia="es-MX"/>
              </w:rPr>
            </w:pPr>
            <w:r w:rsidRPr="008A5FE6">
              <w:rPr>
                <w:sz w:val="20"/>
                <w:szCs w:val="18"/>
                <w:lang w:val="es-MX" w:eastAsia="es-MX"/>
              </w:rPr>
              <w:t>Aportaciones a fondos de inversión y reestructura de pensiones</w:t>
            </w:r>
          </w:p>
        </w:tc>
      </w:tr>
      <w:tr w:rsidR="00C20DB3" w:rsidRPr="008A5FE6" w14:paraId="74020E81" w14:textId="77777777" w:rsidTr="005B12B2">
        <w:trPr>
          <w:trHeight w:val="288"/>
          <w:jc w:val="center"/>
        </w:trPr>
        <w:tc>
          <w:tcPr>
            <w:tcW w:w="1365" w:type="dxa"/>
            <w:vMerge/>
            <w:noWrap/>
            <w:hideMark/>
          </w:tcPr>
          <w:p w14:paraId="74020E7C" w14:textId="77777777" w:rsidR="00C20DB3" w:rsidRPr="008A5FE6" w:rsidRDefault="00C20DB3" w:rsidP="00C20DB3">
            <w:pPr>
              <w:jc w:val="left"/>
              <w:rPr>
                <w:sz w:val="20"/>
                <w:szCs w:val="18"/>
                <w:lang w:val="es-MX" w:eastAsia="es-MX"/>
              </w:rPr>
            </w:pPr>
          </w:p>
        </w:tc>
        <w:tc>
          <w:tcPr>
            <w:tcW w:w="1349" w:type="dxa"/>
            <w:noWrap/>
            <w:hideMark/>
          </w:tcPr>
          <w:p w14:paraId="74020E7D" w14:textId="77777777" w:rsidR="00C20DB3" w:rsidRPr="008A5FE6" w:rsidRDefault="00C20DB3" w:rsidP="00C20DB3">
            <w:pPr>
              <w:jc w:val="left"/>
              <w:rPr>
                <w:sz w:val="20"/>
                <w:szCs w:val="18"/>
                <w:lang w:val="es-MX" w:eastAsia="es-MX"/>
              </w:rPr>
            </w:pPr>
            <w:r w:rsidRPr="008A5FE6">
              <w:rPr>
                <w:bCs/>
                <w:sz w:val="20"/>
                <w:szCs w:val="18"/>
                <w:lang w:val="es-MX" w:eastAsia="es-MX"/>
              </w:rPr>
              <w:t>Programas de Gasto Federalizado</w:t>
            </w:r>
          </w:p>
        </w:tc>
        <w:tc>
          <w:tcPr>
            <w:tcW w:w="1676" w:type="dxa"/>
            <w:noWrap/>
            <w:hideMark/>
          </w:tcPr>
          <w:p w14:paraId="74020E7E" w14:textId="77777777" w:rsidR="00C20DB3" w:rsidRPr="008A5FE6" w:rsidRDefault="00C20DB3" w:rsidP="00C20DB3">
            <w:pPr>
              <w:jc w:val="left"/>
              <w:rPr>
                <w:sz w:val="20"/>
                <w:szCs w:val="18"/>
                <w:lang w:val="es-MX" w:eastAsia="es-MX"/>
              </w:rPr>
            </w:pPr>
          </w:p>
        </w:tc>
        <w:tc>
          <w:tcPr>
            <w:tcW w:w="1275" w:type="dxa"/>
            <w:noWrap/>
            <w:hideMark/>
          </w:tcPr>
          <w:p w14:paraId="74020E7F" w14:textId="77777777" w:rsidR="00C20DB3" w:rsidRPr="008A5FE6" w:rsidRDefault="00C20DB3" w:rsidP="00C20DB3">
            <w:pPr>
              <w:jc w:val="left"/>
              <w:rPr>
                <w:sz w:val="20"/>
                <w:szCs w:val="18"/>
                <w:lang w:val="es-MX" w:eastAsia="es-MX"/>
              </w:rPr>
            </w:pPr>
            <w:r w:rsidRPr="008A5FE6">
              <w:rPr>
                <w:sz w:val="20"/>
                <w:szCs w:val="18"/>
                <w:lang w:val="es-MX" w:eastAsia="es-MX"/>
              </w:rPr>
              <w:t>I</w:t>
            </w:r>
          </w:p>
        </w:tc>
        <w:tc>
          <w:tcPr>
            <w:tcW w:w="3261" w:type="dxa"/>
            <w:noWrap/>
            <w:hideMark/>
          </w:tcPr>
          <w:p w14:paraId="74020E80" w14:textId="77777777" w:rsidR="00C20DB3" w:rsidRPr="008A5FE6" w:rsidRDefault="00C20DB3" w:rsidP="00C20DB3">
            <w:pPr>
              <w:jc w:val="left"/>
              <w:rPr>
                <w:sz w:val="20"/>
                <w:szCs w:val="18"/>
                <w:lang w:val="es-MX" w:eastAsia="es-MX"/>
              </w:rPr>
            </w:pPr>
            <w:r w:rsidRPr="008A5FE6">
              <w:rPr>
                <w:sz w:val="20"/>
                <w:szCs w:val="18"/>
                <w:lang w:val="es-MX" w:eastAsia="es-MX"/>
              </w:rPr>
              <w:t>Gasto Federalizado</w:t>
            </w:r>
          </w:p>
        </w:tc>
      </w:tr>
      <w:tr w:rsidR="00C20DB3" w:rsidRPr="008A5FE6" w14:paraId="74020E87" w14:textId="77777777" w:rsidTr="005B12B2">
        <w:trPr>
          <w:trHeight w:val="288"/>
          <w:jc w:val="center"/>
        </w:trPr>
        <w:tc>
          <w:tcPr>
            <w:tcW w:w="1365" w:type="dxa"/>
            <w:vMerge w:val="restart"/>
            <w:noWrap/>
            <w:hideMark/>
          </w:tcPr>
          <w:p w14:paraId="74020E82" w14:textId="77777777" w:rsidR="00C20DB3" w:rsidRPr="008A5FE6" w:rsidRDefault="00C20DB3" w:rsidP="00C20DB3">
            <w:pPr>
              <w:jc w:val="left"/>
              <w:rPr>
                <w:sz w:val="20"/>
                <w:szCs w:val="18"/>
                <w:lang w:val="es-MX" w:eastAsia="es-MX"/>
              </w:rPr>
            </w:pPr>
            <w:r w:rsidRPr="008A5FE6">
              <w:rPr>
                <w:sz w:val="20"/>
                <w:szCs w:val="18"/>
                <w:lang w:val="es-MX" w:eastAsia="es-MX"/>
              </w:rPr>
              <w:t>No Programable</w:t>
            </w:r>
          </w:p>
        </w:tc>
        <w:tc>
          <w:tcPr>
            <w:tcW w:w="1349" w:type="dxa"/>
            <w:vMerge w:val="restart"/>
            <w:noWrap/>
            <w:hideMark/>
          </w:tcPr>
          <w:p w14:paraId="74020E83" w14:textId="77777777" w:rsidR="00C20DB3" w:rsidRPr="008A5FE6" w:rsidRDefault="00C20DB3" w:rsidP="00C20DB3">
            <w:pPr>
              <w:jc w:val="left"/>
              <w:rPr>
                <w:sz w:val="20"/>
                <w:szCs w:val="18"/>
                <w:lang w:val="es-MX" w:eastAsia="es-MX"/>
              </w:rPr>
            </w:pPr>
          </w:p>
        </w:tc>
        <w:tc>
          <w:tcPr>
            <w:tcW w:w="1676" w:type="dxa"/>
            <w:vMerge w:val="restart"/>
            <w:noWrap/>
            <w:hideMark/>
          </w:tcPr>
          <w:p w14:paraId="74020E84" w14:textId="77777777" w:rsidR="00C20DB3" w:rsidRPr="008A5FE6" w:rsidRDefault="00C20DB3" w:rsidP="00C20DB3">
            <w:pPr>
              <w:jc w:val="left"/>
              <w:rPr>
                <w:sz w:val="20"/>
                <w:szCs w:val="18"/>
                <w:lang w:val="es-MX" w:eastAsia="es-MX"/>
              </w:rPr>
            </w:pPr>
          </w:p>
        </w:tc>
        <w:tc>
          <w:tcPr>
            <w:tcW w:w="1275" w:type="dxa"/>
            <w:noWrap/>
            <w:hideMark/>
          </w:tcPr>
          <w:p w14:paraId="74020E85" w14:textId="77777777" w:rsidR="00C20DB3" w:rsidRPr="008A5FE6" w:rsidRDefault="00C20DB3" w:rsidP="00C20DB3">
            <w:pPr>
              <w:jc w:val="left"/>
              <w:rPr>
                <w:sz w:val="20"/>
                <w:szCs w:val="18"/>
                <w:lang w:val="es-MX" w:eastAsia="es-MX"/>
              </w:rPr>
            </w:pPr>
            <w:r w:rsidRPr="008A5FE6">
              <w:rPr>
                <w:sz w:val="20"/>
                <w:szCs w:val="18"/>
                <w:lang w:val="es-MX" w:eastAsia="es-MX"/>
              </w:rPr>
              <w:t>C</w:t>
            </w:r>
          </w:p>
        </w:tc>
        <w:tc>
          <w:tcPr>
            <w:tcW w:w="3261" w:type="dxa"/>
            <w:noWrap/>
            <w:hideMark/>
          </w:tcPr>
          <w:p w14:paraId="74020E86" w14:textId="77777777" w:rsidR="00C20DB3" w:rsidRPr="008A5FE6" w:rsidRDefault="00C20DB3" w:rsidP="00C20DB3">
            <w:pPr>
              <w:jc w:val="left"/>
              <w:rPr>
                <w:sz w:val="20"/>
                <w:szCs w:val="18"/>
                <w:lang w:val="es-MX" w:eastAsia="es-MX"/>
              </w:rPr>
            </w:pPr>
            <w:r w:rsidRPr="008A5FE6">
              <w:rPr>
                <w:sz w:val="20"/>
                <w:szCs w:val="18"/>
                <w:lang w:val="es-MX" w:eastAsia="es-MX"/>
              </w:rPr>
              <w:t>Participaciones a entidades federativas y municipios</w:t>
            </w:r>
          </w:p>
        </w:tc>
      </w:tr>
      <w:tr w:rsidR="00C20DB3" w:rsidRPr="008A5FE6" w14:paraId="74020E8D" w14:textId="77777777" w:rsidTr="005B12B2">
        <w:trPr>
          <w:trHeight w:val="288"/>
          <w:jc w:val="center"/>
        </w:trPr>
        <w:tc>
          <w:tcPr>
            <w:tcW w:w="1365" w:type="dxa"/>
            <w:vMerge/>
            <w:noWrap/>
            <w:hideMark/>
          </w:tcPr>
          <w:p w14:paraId="74020E88" w14:textId="77777777" w:rsidR="00C20DB3" w:rsidRPr="008A5FE6" w:rsidRDefault="00C20DB3" w:rsidP="00C20DB3">
            <w:pPr>
              <w:jc w:val="left"/>
              <w:rPr>
                <w:sz w:val="20"/>
                <w:szCs w:val="18"/>
                <w:lang w:val="es-MX" w:eastAsia="es-MX"/>
              </w:rPr>
            </w:pPr>
          </w:p>
        </w:tc>
        <w:tc>
          <w:tcPr>
            <w:tcW w:w="1349" w:type="dxa"/>
            <w:vMerge/>
            <w:noWrap/>
            <w:hideMark/>
          </w:tcPr>
          <w:p w14:paraId="74020E89" w14:textId="77777777" w:rsidR="00C20DB3" w:rsidRPr="008A5FE6" w:rsidRDefault="00C20DB3" w:rsidP="00C20DB3">
            <w:pPr>
              <w:jc w:val="left"/>
              <w:rPr>
                <w:sz w:val="20"/>
                <w:szCs w:val="18"/>
                <w:lang w:val="es-MX" w:eastAsia="es-MX"/>
              </w:rPr>
            </w:pPr>
          </w:p>
        </w:tc>
        <w:tc>
          <w:tcPr>
            <w:tcW w:w="1676" w:type="dxa"/>
            <w:vMerge/>
            <w:noWrap/>
            <w:hideMark/>
          </w:tcPr>
          <w:p w14:paraId="74020E8A" w14:textId="77777777" w:rsidR="00C20DB3" w:rsidRPr="008A5FE6" w:rsidRDefault="00C20DB3" w:rsidP="00C20DB3">
            <w:pPr>
              <w:jc w:val="left"/>
              <w:rPr>
                <w:sz w:val="20"/>
                <w:szCs w:val="18"/>
                <w:lang w:val="es-MX" w:eastAsia="es-MX"/>
              </w:rPr>
            </w:pPr>
          </w:p>
        </w:tc>
        <w:tc>
          <w:tcPr>
            <w:tcW w:w="1275" w:type="dxa"/>
            <w:noWrap/>
            <w:hideMark/>
          </w:tcPr>
          <w:p w14:paraId="74020E8B" w14:textId="77777777" w:rsidR="00C20DB3" w:rsidRPr="008A5FE6" w:rsidRDefault="00C20DB3" w:rsidP="00C20DB3">
            <w:pPr>
              <w:jc w:val="left"/>
              <w:rPr>
                <w:sz w:val="20"/>
                <w:szCs w:val="18"/>
                <w:lang w:val="es-MX" w:eastAsia="es-MX"/>
              </w:rPr>
            </w:pPr>
            <w:r w:rsidRPr="008A5FE6">
              <w:rPr>
                <w:sz w:val="20"/>
                <w:szCs w:val="18"/>
                <w:lang w:val="es-MX" w:eastAsia="es-MX"/>
              </w:rPr>
              <w:t>D</w:t>
            </w:r>
          </w:p>
        </w:tc>
        <w:tc>
          <w:tcPr>
            <w:tcW w:w="3261" w:type="dxa"/>
            <w:noWrap/>
            <w:hideMark/>
          </w:tcPr>
          <w:p w14:paraId="74020E8C" w14:textId="77777777" w:rsidR="00C20DB3" w:rsidRPr="008A5FE6" w:rsidRDefault="00C20DB3" w:rsidP="00C20DB3">
            <w:pPr>
              <w:jc w:val="left"/>
              <w:rPr>
                <w:sz w:val="20"/>
                <w:szCs w:val="18"/>
                <w:lang w:val="es-MX" w:eastAsia="es-MX"/>
              </w:rPr>
            </w:pPr>
            <w:r w:rsidRPr="008A5FE6">
              <w:rPr>
                <w:sz w:val="20"/>
                <w:szCs w:val="18"/>
                <w:lang w:val="es-MX" w:eastAsia="es-MX"/>
              </w:rPr>
              <w:t>Costo financiero, deuda o apoyos a deudores y ahorradores de la banca</w:t>
            </w:r>
          </w:p>
        </w:tc>
      </w:tr>
      <w:tr w:rsidR="00C20DB3" w:rsidRPr="008A5FE6" w14:paraId="74020E93" w14:textId="77777777" w:rsidTr="005B12B2">
        <w:trPr>
          <w:trHeight w:val="288"/>
          <w:jc w:val="center"/>
        </w:trPr>
        <w:tc>
          <w:tcPr>
            <w:tcW w:w="1365" w:type="dxa"/>
            <w:vMerge/>
            <w:noWrap/>
            <w:hideMark/>
          </w:tcPr>
          <w:p w14:paraId="74020E8E" w14:textId="77777777" w:rsidR="00C20DB3" w:rsidRPr="008A5FE6" w:rsidRDefault="00C20DB3" w:rsidP="00C20DB3">
            <w:pPr>
              <w:jc w:val="left"/>
              <w:rPr>
                <w:sz w:val="20"/>
                <w:szCs w:val="18"/>
                <w:lang w:val="es-MX" w:eastAsia="es-MX"/>
              </w:rPr>
            </w:pPr>
          </w:p>
        </w:tc>
        <w:tc>
          <w:tcPr>
            <w:tcW w:w="1349" w:type="dxa"/>
            <w:vMerge/>
            <w:noWrap/>
            <w:hideMark/>
          </w:tcPr>
          <w:p w14:paraId="74020E8F" w14:textId="77777777" w:rsidR="00C20DB3" w:rsidRPr="008A5FE6" w:rsidRDefault="00C20DB3" w:rsidP="00C20DB3">
            <w:pPr>
              <w:jc w:val="left"/>
              <w:rPr>
                <w:sz w:val="20"/>
                <w:szCs w:val="18"/>
                <w:lang w:val="es-MX" w:eastAsia="es-MX"/>
              </w:rPr>
            </w:pPr>
          </w:p>
        </w:tc>
        <w:tc>
          <w:tcPr>
            <w:tcW w:w="1676" w:type="dxa"/>
            <w:vMerge/>
            <w:noWrap/>
            <w:hideMark/>
          </w:tcPr>
          <w:p w14:paraId="74020E90" w14:textId="77777777" w:rsidR="00C20DB3" w:rsidRPr="008A5FE6" w:rsidRDefault="00C20DB3" w:rsidP="00C20DB3">
            <w:pPr>
              <w:jc w:val="left"/>
              <w:rPr>
                <w:sz w:val="20"/>
                <w:szCs w:val="18"/>
                <w:lang w:val="es-MX" w:eastAsia="es-MX"/>
              </w:rPr>
            </w:pPr>
          </w:p>
        </w:tc>
        <w:tc>
          <w:tcPr>
            <w:tcW w:w="1275" w:type="dxa"/>
            <w:noWrap/>
            <w:hideMark/>
          </w:tcPr>
          <w:p w14:paraId="74020E91" w14:textId="77777777" w:rsidR="00C20DB3" w:rsidRPr="008A5FE6" w:rsidRDefault="00C20DB3" w:rsidP="00C20DB3">
            <w:pPr>
              <w:jc w:val="left"/>
              <w:rPr>
                <w:sz w:val="20"/>
                <w:szCs w:val="18"/>
                <w:lang w:val="es-MX" w:eastAsia="es-MX"/>
              </w:rPr>
            </w:pPr>
            <w:r w:rsidRPr="008A5FE6">
              <w:rPr>
                <w:sz w:val="20"/>
                <w:szCs w:val="18"/>
                <w:lang w:val="es-MX" w:eastAsia="es-MX"/>
              </w:rPr>
              <w:t>H</w:t>
            </w:r>
          </w:p>
        </w:tc>
        <w:tc>
          <w:tcPr>
            <w:tcW w:w="3261" w:type="dxa"/>
            <w:noWrap/>
            <w:hideMark/>
          </w:tcPr>
          <w:p w14:paraId="74020E92" w14:textId="77777777" w:rsidR="00C20DB3" w:rsidRPr="008A5FE6" w:rsidRDefault="00C20DB3" w:rsidP="00C20DB3">
            <w:pPr>
              <w:jc w:val="left"/>
              <w:rPr>
                <w:sz w:val="20"/>
                <w:szCs w:val="18"/>
                <w:lang w:val="es-MX" w:eastAsia="es-MX"/>
              </w:rPr>
            </w:pPr>
            <w:r w:rsidRPr="008A5FE6">
              <w:rPr>
                <w:sz w:val="20"/>
                <w:szCs w:val="18"/>
                <w:lang w:val="es-MX" w:eastAsia="es-MX"/>
              </w:rPr>
              <w:t>Adeudos de ejercicios fiscales anteriores</w:t>
            </w:r>
          </w:p>
        </w:tc>
      </w:tr>
    </w:tbl>
    <w:p w14:paraId="74020E94" w14:textId="77777777" w:rsidR="00C20DB3" w:rsidRPr="008A5FE6" w:rsidRDefault="00C20DB3" w:rsidP="00CD4315">
      <w:pPr>
        <w:pStyle w:val="Texto"/>
        <w:spacing w:after="0" w:line="240" w:lineRule="auto"/>
        <w:ind w:firstLine="0"/>
        <w:rPr>
          <w:rFonts w:ascii="Times New Roman" w:hAnsi="Times New Roman" w:cs="Times New Roman"/>
          <w:sz w:val="24"/>
          <w:szCs w:val="24"/>
        </w:rPr>
      </w:pPr>
    </w:p>
    <w:p w14:paraId="74020E95" w14:textId="77777777" w:rsidR="00C20DB3" w:rsidRPr="008A5FE6" w:rsidRDefault="00C20DB3" w:rsidP="00CD4315">
      <w:pPr>
        <w:pStyle w:val="Texto"/>
        <w:spacing w:after="0" w:line="240" w:lineRule="auto"/>
        <w:ind w:firstLine="0"/>
        <w:rPr>
          <w:rFonts w:ascii="Times New Roman" w:hAnsi="Times New Roman" w:cs="Times New Roman"/>
          <w:sz w:val="24"/>
          <w:szCs w:val="24"/>
        </w:rPr>
      </w:pPr>
    </w:p>
    <w:p w14:paraId="74020E96" w14:textId="4B1DD0F1" w:rsidR="00CD4315" w:rsidRPr="008A5FE6" w:rsidRDefault="009F4998" w:rsidP="00CD4315">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lastRenderedPageBreak/>
        <w:t xml:space="preserve">A continuación se definen </w:t>
      </w:r>
      <w:r w:rsidR="00AC1EE0" w:rsidRPr="008A5FE6">
        <w:rPr>
          <w:rFonts w:ascii="Times New Roman" w:hAnsi="Times New Roman" w:cs="Times New Roman"/>
          <w:sz w:val="24"/>
          <w:szCs w:val="24"/>
        </w:rPr>
        <w:t>los</w:t>
      </w:r>
      <w:r w:rsidRPr="008A5FE6">
        <w:rPr>
          <w:rFonts w:ascii="Times New Roman" w:hAnsi="Times New Roman" w:cs="Times New Roman"/>
          <w:sz w:val="24"/>
          <w:szCs w:val="24"/>
        </w:rPr>
        <w:t xml:space="preserve"> siguientes programas presupuestarios vigentes a la fecha.</w:t>
      </w:r>
      <w:r w:rsidR="00AC1EE0" w:rsidRPr="008A5FE6">
        <w:rPr>
          <w:rFonts w:ascii="Times New Roman" w:hAnsi="Times New Roman" w:cs="Times New Roman"/>
          <w:sz w:val="24"/>
          <w:szCs w:val="24"/>
        </w:rPr>
        <w:t xml:space="preserve"> </w:t>
      </w:r>
    </w:p>
    <w:p w14:paraId="74020E97" w14:textId="77777777" w:rsidR="00C034B7" w:rsidRPr="008A5FE6" w:rsidRDefault="00C034B7" w:rsidP="00CD4315">
      <w:pPr>
        <w:pStyle w:val="Texto"/>
        <w:spacing w:after="0" w:line="240" w:lineRule="auto"/>
        <w:ind w:firstLine="0"/>
        <w:rPr>
          <w:rFonts w:ascii="Times New Roman" w:hAnsi="Times New Roman" w:cs="Times New Roman"/>
          <w:sz w:val="24"/>
          <w:szCs w:val="24"/>
        </w:rPr>
      </w:pPr>
    </w:p>
    <w:tbl>
      <w:tblPr>
        <w:tblW w:w="7748"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70" w:type="dxa"/>
          <w:right w:w="70" w:type="dxa"/>
        </w:tblCellMar>
        <w:tblLook w:val="04A0" w:firstRow="1" w:lastRow="0" w:firstColumn="1" w:lastColumn="0" w:noHBand="0" w:noVBand="1"/>
      </w:tblPr>
      <w:tblGrid>
        <w:gridCol w:w="660"/>
        <w:gridCol w:w="7088"/>
      </w:tblGrid>
      <w:tr w:rsidR="009F4998" w:rsidRPr="008A5FE6" w14:paraId="5758884F" w14:textId="77777777" w:rsidTr="003F1AFD">
        <w:trPr>
          <w:trHeight w:val="300"/>
          <w:tblHeader/>
          <w:jc w:val="center"/>
        </w:trPr>
        <w:tc>
          <w:tcPr>
            <w:tcW w:w="660" w:type="dxa"/>
            <w:shd w:val="clear" w:color="auto" w:fill="00B0F0"/>
            <w:noWrap/>
            <w:vAlign w:val="bottom"/>
          </w:tcPr>
          <w:p w14:paraId="32623939" w14:textId="65A940DF" w:rsidR="009F4998" w:rsidRPr="008A5FE6" w:rsidRDefault="009F4998" w:rsidP="00427879">
            <w:pPr>
              <w:jc w:val="left"/>
              <w:rPr>
                <w:b/>
                <w:color w:val="FFFFFF" w:themeColor="background1"/>
                <w:sz w:val="22"/>
                <w:lang w:val="es-MX" w:eastAsia="es-MX"/>
              </w:rPr>
            </w:pPr>
            <w:r w:rsidRPr="008A5FE6">
              <w:rPr>
                <w:b/>
                <w:color w:val="FFFFFF" w:themeColor="background1"/>
                <w:sz w:val="22"/>
                <w:lang w:val="es-MX" w:eastAsia="es-MX"/>
              </w:rPr>
              <w:t>PP</w:t>
            </w:r>
          </w:p>
        </w:tc>
        <w:tc>
          <w:tcPr>
            <w:tcW w:w="7088" w:type="dxa"/>
            <w:shd w:val="clear" w:color="auto" w:fill="00B0F0"/>
            <w:vAlign w:val="bottom"/>
          </w:tcPr>
          <w:p w14:paraId="35A007D0" w14:textId="175B371C" w:rsidR="009F4998" w:rsidRPr="008A5FE6" w:rsidRDefault="009F4998" w:rsidP="00427879">
            <w:pPr>
              <w:jc w:val="left"/>
              <w:rPr>
                <w:b/>
                <w:color w:val="FFFFFF" w:themeColor="background1"/>
                <w:sz w:val="22"/>
                <w:lang w:val="es-MX" w:eastAsia="es-MX"/>
              </w:rPr>
            </w:pPr>
            <w:r w:rsidRPr="008A5FE6">
              <w:rPr>
                <w:b/>
                <w:color w:val="FFFFFF" w:themeColor="background1"/>
                <w:sz w:val="22"/>
                <w:lang w:val="es-MX" w:eastAsia="es-MX"/>
              </w:rPr>
              <w:t>Nombre</w:t>
            </w:r>
          </w:p>
        </w:tc>
      </w:tr>
      <w:tr w:rsidR="008C0431" w:rsidRPr="008A5FE6" w14:paraId="7C3BABC2"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70E1630B" w14:textId="77777777" w:rsidR="008C0431" w:rsidRPr="008A5FE6" w:rsidRDefault="008C0431" w:rsidP="008C0431">
            <w:pPr>
              <w:jc w:val="left"/>
              <w:rPr>
                <w:sz w:val="20"/>
                <w:lang w:val="es-MX" w:eastAsia="es-MX"/>
              </w:rPr>
            </w:pPr>
            <w:r w:rsidRPr="008A5FE6">
              <w:rPr>
                <w:sz w:val="20"/>
                <w:lang w:val="es-MX" w:eastAsia="es-MX"/>
              </w:rPr>
              <w:t>E101</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11A1836D" w14:textId="77777777" w:rsidR="008C0431" w:rsidRPr="008A5FE6" w:rsidRDefault="008C0431" w:rsidP="008C0431">
            <w:pPr>
              <w:jc w:val="left"/>
              <w:rPr>
                <w:color w:val="000000"/>
                <w:sz w:val="20"/>
                <w:lang w:val="es-MX" w:eastAsia="es-MX"/>
              </w:rPr>
            </w:pPr>
            <w:r w:rsidRPr="008A5FE6">
              <w:rPr>
                <w:color w:val="000000"/>
                <w:sz w:val="20"/>
                <w:lang w:val="es-MX" w:eastAsia="es-MX"/>
              </w:rPr>
              <w:t>ADMINISTRATIVOS</w:t>
            </w:r>
          </w:p>
        </w:tc>
      </w:tr>
      <w:tr w:rsidR="008C0431" w:rsidRPr="008A5FE6" w14:paraId="2E95D358"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18393667" w14:textId="77777777" w:rsidR="008C0431" w:rsidRPr="008A5FE6" w:rsidRDefault="008C0431" w:rsidP="008C0431">
            <w:pPr>
              <w:jc w:val="left"/>
              <w:rPr>
                <w:sz w:val="20"/>
                <w:lang w:val="es-MX" w:eastAsia="es-MX"/>
              </w:rPr>
            </w:pPr>
            <w:r w:rsidRPr="008A5FE6">
              <w:rPr>
                <w:sz w:val="20"/>
                <w:lang w:val="es-MX" w:eastAsia="es-MX"/>
              </w:rPr>
              <w:t>E102</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65E8C9E2" w14:textId="77777777" w:rsidR="008C0431" w:rsidRPr="008A5FE6" w:rsidRDefault="008C0431" w:rsidP="008C0431">
            <w:pPr>
              <w:jc w:val="left"/>
              <w:rPr>
                <w:color w:val="000000"/>
                <w:sz w:val="20"/>
                <w:lang w:val="es-MX" w:eastAsia="es-MX"/>
              </w:rPr>
            </w:pPr>
            <w:r w:rsidRPr="008A5FE6">
              <w:rPr>
                <w:color w:val="000000"/>
                <w:sz w:val="20"/>
                <w:lang w:val="es-MX" w:eastAsia="es-MX"/>
              </w:rPr>
              <w:t>IINFORME</w:t>
            </w:r>
          </w:p>
        </w:tc>
      </w:tr>
      <w:tr w:rsidR="008C0431" w:rsidRPr="008A5FE6" w14:paraId="1B7AE0F0"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44D9B48E" w14:textId="77777777" w:rsidR="008C0431" w:rsidRPr="008A5FE6" w:rsidRDefault="008C0431" w:rsidP="008C0431">
            <w:pPr>
              <w:jc w:val="left"/>
              <w:rPr>
                <w:sz w:val="20"/>
                <w:lang w:val="es-MX" w:eastAsia="es-MX"/>
              </w:rPr>
            </w:pPr>
            <w:r w:rsidRPr="008A5FE6">
              <w:rPr>
                <w:sz w:val="20"/>
                <w:lang w:val="es-MX" w:eastAsia="es-MX"/>
              </w:rPr>
              <w:t>E201</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6EF08067" w14:textId="77777777" w:rsidR="008C0431" w:rsidRPr="008A5FE6" w:rsidRDefault="008C0431" w:rsidP="008C0431">
            <w:pPr>
              <w:jc w:val="left"/>
              <w:rPr>
                <w:color w:val="000000"/>
                <w:sz w:val="20"/>
                <w:lang w:val="es-MX" w:eastAsia="es-MX"/>
              </w:rPr>
            </w:pPr>
            <w:r w:rsidRPr="008A5FE6">
              <w:rPr>
                <w:color w:val="000000"/>
                <w:sz w:val="20"/>
                <w:lang w:val="es-MX" w:eastAsia="es-MX"/>
              </w:rPr>
              <w:t>OPERATIVOS</w:t>
            </w:r>
          </w:p>
        </w:tc>
      </w:tr>
      <w:tr w:rsidR="008C0431" w:rsidRPr="008A5FE6" w14:paraId="46AE23DB"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541411DB" w14:textId="77777777" w:rsidR="008C0431" w:rsidRPr="008A5FE6" w:rsidRDefault="008C0431" w:rsidP="008C0431">
            <w:pPr>
              <w:jc w:val="left"/>
              <w:rPr>
                <w:sz w:val="20"/>
                <w:lang w:val="es-MX" w:eastAsia="es-MX"/>
              </w:rPr>
            </w:pPr>
            <w:r w:rsidRPr="008A5FE6">
              <w:rPr>
                <w:sz w:val="20"/>
                <w:lang w:val="es-MX" w:eastAsia="es-MX"/>
              </w:rPr>
              <w:t>E301</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20FDE104" w14:textId="77777777" w:rsidR="008C0431" w:rsidRPr="008A5FE6" w:rsidRDefault="008C0431" w:rsidP="008C0431">
            <w:pPr>
              <w:jc w:val="left"/>
              <w:rPr>
                <w:color w:val="000000"/>
                <w:sz w:val="20"/>
                <w:lang w:val="es-MX" w:eastAsia="es-MX"/>
              </w:rPr>
            </w:pPr>
            <w:r w:rsidRPr="008A5FE6">
              <w:rPr>
                <w:color w:val="000000"/>
                <w:sz w:val="20"/>
                <w:lang w:val="es-MX" w:eastAsia="es-MX"/>
              </w:rPr>
              <w:t>CERTIFICACIONES</w:t>
            </w:r>
          </w:p>
        </w:tc>
      </w:tr>
      <w:tr w:rsidR="008C0431" w:rsidRPr="008A5FE6" w14:paraId="7BA3C367"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21A25463" w14:textId="77777777" w:rsidR="008C0431" w:rsidRPr="008A5FE6" w:rsidRDefault="008C0431" w:rsidP="008C0431">
            <w:pPr>
              <w:jc w:val="left"/>
              <w:rPr>
                <w:sz w:val="20"/>
                <w:lang w:val="es-MX" w:eastAsia="es-MX"/>
              </w:rPr>
            </w:pPr>
            <w:r w:rsidRPr="008A5FE6">
              <w:rPr>
                <w:sz w:val="20"/>
                <w:lang w:val="es-MX" w:eastAsia="es-MX"/>
              </w:rPr>
              <w:t>E302</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6B8C2CE8" w14:textId="77777777" w:rsidR="008C0431" w:rsidRPr="008A5FE6" w:rsidRDefault="008C0431" w:rsidP="008C0431">
            <w:pPr>
              <w:jc w:val="left"/>
              <w:rPr>
                <w:color w:val="000000"/>
                <w:sz w:val="20"/>
                <w:lang w:val="es-MX" w:eastAsia="es-MX"/>
              </w:rPr>
            </w:pPr>
            <w:r w:rsidRPr="008A5FE6">
              <w:rPr>
                <w:color w:val="000000"/>
                <w:sz w:val="20"/>
                <w:lang w:val="es-MX" w:eastAsia="es-MX"/>
              </w:rPr>
              <w:t>DIGITALIZACION DE DOCUMENTOS DE LOS EXPEDIENTES DEL PERSONAL DE BAJA</w:t>
            </w:r>
          </w:p>
        </w:tc>
      </w:tr>
      <w:tr w:rsidR="008C0431" w:rsidRPr="008A5FE6" w14:paraId="0224C996"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548C41D3" w14:textId="77777777" w:rsidR="008C0431" w:rsidRPr="008A5FE6" w:rsidRDefault="008C0431" w:rsidP="008C0431">
            <w:pPr>
              <w:jc w:val="left"/>
              <w:rPr>
                <w:sz w:val="20"/>
                <w:lang w:val="es-MX" w:eastAsia="es-MX"/>
              </w:rPr>
            </w:pPr>
            <w:r w:rsidRPr="008A5FE6">
              <w:rPr>
                <w:sz w:val="20"/>
                <w:lang w:val="es-MX" w:eastAsia="es-MX"/>
              </w:rPr>
              <w:t>E303</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23C61BCA" w14:textId="77777777" w:rsidR="008C0431" w:rsidRPr="008A5FE6" w:rsidRDefault="008C0431" w:rsidP="008C0431">
            <w:pPr>
              <w:jc w:val="left"/>
              <w:rPr>
                <w:color w:val="000000"/>
                <w:sz w:val="20"/>
                <w:lang w:val="es-MX" w:eastAsia="es-MX"/>
              </w:rPr>
            </w:pPr>
            <w:r w:rsidRPr="008A5FE6">
              <w:rPr>
                <w:color w:val="000000"/>
                <w:sz w:val="20"/>
                <w:lang w:val="es-MX" w:eastAsia="es-MX"/>
              </w:rPr>
              <w:t>ACTUALIZACION DEL SISTEMA DE NOMINA</w:t>
            </w:r>
          </w:p>
        </w:tc>
      </w:tr>
      <w:tr w:rsidR="008C0431" w:rsidRPr="008A5FE6" w14:paraId="73384E90"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5856319E" w14:textId="77777777" w:rsidR="008C0431" w:rsidRPr="008A5FE6" w:rsidRDefault="008C0431" w:rsidP="008C0431">
            <w:pPr>
              <w:jc w:val="left"/>
              <w:rPr>
                <w:sz w:val="20"/>
                <w:lang w:val="es-MX" w:eastAsia="es-MX"/>
              </w:rPr>
            </w:pPr>
            <w:r w:rsidRPr="008A5FE6">
              <w:rPr>
                <w:sz w:val="20"/>
                <w:lang w:val="es-MX" w:eastAsia="es-MX"/>
              </w:rPr>
              <w:t>E304</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7DBA6818" w14:textId="77777777" w:rsidR="008C0431" w:rsidRPr="008A5FE6" w:rsidRDefault="008C0431" w:rsidP="008C0431">
            <w:pPr>
              <w:jc w:val="left"/>
              <w:rPr>
                <w:color w:val="000000"/>
                <w:sz w:val="20"/>
                <w:lang w:val="es-MX" w:eastAsia="es-MX"/>
              </w:rPr>
            </w:pPr>
            <w:r w:rsidRPr="008A5FE6">
              <w:rPr>
                <w:color w:val="000000"/>
                <w:sz w:val="20"/>
                <w:lang w:val="es-MX" w:eastAsia="es-MX"/>
              </w:rPr>
              <w:t>REGISTRO DE ASISTENCIA EN RELOJES BIOMETRICOS</w:t>
            </w:r>
          </w:p>
        </w:tc>
      </w:tr>
      <w:tr w:rsidR="008C0431" w:rsidRPr="008A5FE6" w14:paraId="490A722F"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522ACF3D" w14:textId="77777777" w:rsidR="008C0431" w:rsidRPr="008A5FE6" w:rsidRDefault="008C0431" w:rsidP="008C0431">
            <w:pPr>
              <w:jc w:val="left"/>
              <w:rPr>
                <w:sz w:val="20"/>
                <w:lang w:val="es-MX" w:eastAsia="es-MX"/>
              </w:rPr>
            </w:pPr>
            <w:r w:rsidRPr="008A5FE6">
              <w:rPr>
                <w:sz w:val="20"/>
                <w:lang w:val="es-MX" w:eastAsia="es-MX"/>
              </w:rPr>
              <w:t>E305</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4F5D4AC6" w14:textId="77777777" w:rsidR="008C0431" w:rsidRPr="008A5FE6" w:rsidRDefault="008C0431" w:rsidP="008C0431">
            <w:pPr>
              <w:jc w:val="left"/>
              <w:rPr>
                <w:color w:val="000000"/>
                <w:sz w:val="20"/>
                <w:lang w:val="es-MX" w:eastAsia="es-MX"/>
              </w:rPr>
            </w:pPr>
            <w:r w:rsidRPr="008A5FE6">
              <w:rPr>
                <w:color w:val="000000"/>
                <w:sz w:val="20"/>
                <w:lang w:val="es-MX" w:eastAsia="es-MX"/>
              </w:rPr>
              <w:t>DESARROLLO DE EVENTO MAGNOS DE  PARTICIPACION E INTEGRACION DE PERSONAL</w:t>
            </w:r>
          </w:p>
        </w:tc>
      </w:tr>
      <w:tr w:rsidR="008C0431" w:rsidRPr="008A5FE6" w14:paraId="7241B6A1"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30CB5043" w14:textId="77777777" w:rsidR="008C0431" w:rsidRPr="008A5FE6" w:rsidRDefault="008C0431" w:rsidP="008C0431">
            <w:pPr>
              <w:jc w:val="left"/>
              <w:rPr>
                <w:sz w:val="20"/>
                <w:lang w:val="es-MX" w:eastAsia="es-MX"/>
              </w:rPr>
            </w:pPr>
            <w:r w:rsidRPr="008A5FE6">
              <w:rPr>
                <w:sz w:val="20"/>
                <w:lang w:val="es-MX" w:eastAsia="es-MX"/>
              </w:rPr>
              <w:t>E306</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02D2F65B" w14:textId="77777777" w:rsidR="008C0431" w:rsidRPr="008A5FE6" w:rsidRDefault="008C0431" w:rsidP="008C0431">
            <w:pPr>
              <w:jc w:val="left"/>
              <w:rPr>
                <w:color w:val="000000"/>
                <w:sz w:val="20"/>
                <w:lang w:val="es-MX" w:eastAsia="es-MX"/>
              </w:rPr>
            </w:pPr>
            <w:r w:rsidRPr="008A5FE6">
              <w:rPr>
                <w:color w:val="000000"/>
                <w:sz w:val="20"/>
                <w:lang w:val="es-MX" w:eastAsia="es-MX"/>
              </w:rPr>
              <w:t>REMODELACION DE LAS SALAS DE CAPACITACION DE TORRES LANDA</w:t>
            </w:r>
          </w:p>
        </w:tc>
      </w:tr>
      <w:tr w:rsidR="008C0431" w:rsidRPr="008A5FE6" w14:paraId="7F39E81E"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5E0839D2" w14:textId="77777777" w:rsidR="008C0431" w:rsidRPr="008A5FE6" w:rsidRDefault="008C0431" w:rsidP="008C0431">
            <w:pPr>
              <w:jc w:val="left"/>
              <w:rPr>
                <w:sz w:val="20"/>
                <w:lang w:val="es-MX" w:eastAsia="es-MX"/>
              </w:rPr>
            </w:pPr>
            <w:r w:rsidRPr="008A5FE6">
              <w:rPr>
                <w:sz w:val="20"/>
                <w:lang w:val="es-MX" w:eastAsia="es-MX"/>
              </w:rPr>
              <w:t>E307</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7C9F1D74" w14:textId="77777777" w:rsidR="008C0431" w:rsidRPr="008A5FE6" w:rsidRDefault="008C0431" w:rsidP="008C0431">
            <w:pPr>
              <w:jc w:val="left"/>
              <w:rPr>
                <w:color w:val="000000"/>
                <w:sz w:val="20"/>
                <w:lang w:val="es-MX" w:eastAsia="es-MX"/>
              </w:rPr>
            </w:pPr>
            <w:r w:rsidRPr="008A5FE6">
              <w:rPr>
                <w:color w:val="000000"/>
                <w:sz w:val="20"/>
                <w:lang w:val="es-MX" w:eastAsia="es-MX"/>
              </w:rPr>
              <w:t>ORGANIZACIÓN Y DEPURACION DEL ARCHIVO MUERTO</w:t>
            </w:r>
          </w:p>
        </w:tc>
      </w:tr>
      <w:tr w:rsidR="008C0431" w:rsidRPr="008A5FE6" w14:paraId="1DE4FB8C"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6B8AC633" w14:textId="77777777" w:rsidR="008C0431" w:rsidRPr="008A5FE6" w:rsidRDefault="008C0431" w:rsidP="008C0431">
            <w:pPr>
              <w:jc w:val="left"/>
              <w:rPr>
                <w:sz w:val="20"/>
                <w:lang w:val="es-MX" w:eastAsia="es-MX"/>
              </w:rPr>
            </w:pPr>
            <w:r w:rsidRPr="008A5FE6">
              <w:rPr>
                <w:sz w:val="20"/>
                <w:lang w:val="es-MX" w:eastAsia="es-MX"/>
              </w:rPr>
              <w:t>E308</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45E283BE" w14:textId="77777777" w:rsidR="008C0431" w:rsidRPr="008A5FE6" w:rsidRDefault="008C0431" w:rsidP="008C0431">
            <w:pPr>
              <w:jc w:val="left"/>
              <w:rPr>
                <w:color w:val="000000"/>
                <w:sz w:val="20"/>
                <w:lang w:val="es-MX" w:eastAsia="es-MX"/>
              </w:rPr>
            </w:pPr>
            <w:r w:rsidRPr="008A5FE6">
              <w:rPr>
                <w:color w:val="000000"/>
                <w:sz w:val="20"/>
                <w:lang w:val="es-MX" w:eastAsia="es-MX"/>
              </w:rPr>
              <w:t>PROSPECTIVA A 50 AÑOS SOBRE EL AGUA EN LEON</w:t>
            </w:r>
          </w:p>
        </w:tc>
      </w:tr>
      <w:tr w:rsidR="008C0431" w:rsidRPr="008A5FE6" w14:paraId="69DB64D8"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7492F66F" w14:textId="77777777" w:rsidR="008C0431" w:rsidRPr="008A5FE6" w:rsidRDefault="008C0431" w:rsidP="008C0431">
            <w:pPr>
              <w:jc w:val="left"/>
              <w:rPr>
                <w:sz w:val="20"/>
                <w:lang w:val="es-MX" w:eastAsia="es-MX"/>
              </w:rPr>
            </w:pPr>
            <w:r w:rsidRPr="008A5FE6">
              <w:rPr>
                <w:sz w:val="20"/>
                <w:lang w:val="es-MX" w:eastAsia="es-MX"/>
              </w:rPr>
              <w:t>E309</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4504F297" w14:textId="77777777" w:rsidR="008C0431" w:rsidRPr="008A5FE6" w:rsidRDefault="008C0431" w:rsidP="008C0431">
            <w:pPr>
              <w:jc w:val="left"/>
              <w:rPr>
                <w:color w:val="000000"/>
                <w:sz w:val="20"/>
                <w:lang w:val="es-MX" w:eastAsia="es-MX"/>
              </w:rPr>
            </w:pPr>
            <w:r w:rsidRPr="008A5FE6">
              <w:rPr>
                <w:color w:val="000000"/>
                <w:sz w:val="20"/>
                <w:lang w:val="es-MX" w:eastAsia="es-MX"/>
              </w:rPr>
              <w:t>BENCHMARKING CALL CENTER CIMAT</w:t>
            </w:r>
          </w:p>
        </w:tc>
      </w:tr>
      <w:tr w:rsidR="008C0431" w:rsidRPr="008A5FE6" w14:paraId="2B6FE37C"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20B89214" w14:textId="77777777" w:rsidR="008C0431" w:rsidRPr="008A5FE6" w:rsidRDefault="008C0431" w:rsidP="008C0431">
            <w:pPr>
              <w:jc w:val="left"/>
              <w:rPr>
                <w:sz w:val="20"/>
                <w:lang w:val="es-MX" w:eastAsia="es-MX"/>
              </w:rPr>
            </w:pPr>
            <w:r w:rsidRPr="008A5FE6">
              <w:rPr>
                <w:sz w:val="20"/>
                <w:lang w:val="es-MX" w:eastAsia="es-MX"/>
              </w:rPr>
              <w:t>E310</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63C8DA69" w14:textId="77777777" w:rsidR="008C0431" w:rsidRPr="008A5FE6" w:rsidRDefault="008C0431" w:rsidP="008C0431">
            <w:pPr>
              <w:jc w:val="left"/>
              <w:rPr>
                <w:color w:val="000000"/>
                <w:sz w:val="20"/>
                <w:lang w:val="es-MX" w:eastAsia="es-MX"/>
              </w:rPr>
            </w:pPr>
            <w:r w:rsidRPr="008A5FE6">
              <w:rPr>
                <w:color w:val="000000"/>
                <w:sz w:val="20"/>
                <w:lang w:val="es-MX" w:eastAsia="es-MX"/>
              </w:rPr>
              <w:t>DISEÑO DE MUESTREO ESTADISTICO (ENCUESTA TELEFONICA DE SATISFACCION)</w:t>
            </w:r>
          </w:p>
        </w:tc>
      </w:tr>
      <w:tr w:rsidR="008C0431" w:rsidRPr="008A5FE6" w14:paraId="62B3FDEF"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7E76D0C1" w14:textId="77777777" w:rsidR="008C0431" w:rsidRPr="008A5FE6" w:rsidRDefault="008C0431" w:rsidP="008C0431">
            <w:pPr>
              <w:jc w:val="left"/>
              <w:rPr>
                <w:sz w:val="20"/>
                <w:lang w:val="es-MX" w:eastAsia="es-MX"/>
              </w:rPr>
            </w:pPr>
            <w:r w:rsidRPr="008A5FE6">
              <w:rPr>
                <w:sz w:val="20"/>
                <w:lang w:val="es-MX" w:eastAsia="es-MX"/>
              </w:rPr>
              <w:t>E311</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2F336B9C" w14:textId="77777777" w:rsidR="008C0431" w:rsidRPr="008A5FE6" w:rsidRDefault="008C0431" w:rsidP="008C0431">
            <w:pPr>
              <w:jc w:val="left"/>
              <w:rPr>
                <w:color w:val="000000"/>
                <w:sz w:val="20"/>
                <w:lang w:val="es-MX" w:eastAsia="es-MX"/>
              </w:rPr>
            </w:pPr>
            <w:r w:rsidRPr="008A5FE6">
              <w:rPr>
                <w:color w:val="000000"/>
                <w:sz w:val="20"/>
                <w:lang w:val="es-MX" w:eastAsia="es-MX"/>
              </w:rPr>
              <w:t>CERTIFICACION CALIDAD DEL SERVICIO</w:t>
            </w:r>
          </w:p>
        </w:tc>
      </w:tr>
      <w:tr w:rsidR="008C0431" w:rsidRPr="008A5FE6" w14:paraId="64E5C88A"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2E21B7DB" w14:textId="77777777" w:rsidR="008C0431" w:rsidRPr="008A5FE6" w:rsidRDefault="008C0431" w:rsidP="008C0431">
            <w:pPr>
              <w:jc w:val="left"/>
              <w:rPr>
                <w:sz w:val="20"/>
                <w:lang w:val="es-MX" w:eastAsia="es-MX"/>
              </w:rPr>
            </w:pPr>
            <w:r w:rsidRPr="008A5FE6">
              <w:rPr>
                <w:sz w:val="20"/>
                <w:lang w:val="es-MX" w:eastAsia="es-MX"/>
              </w:rPr>
              <w:t>E312</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5E9713F7" w14:textId="77777777" w:rsidR="008C0431" w:rsidRPr="008A5FE6" w:rsidRDefault="008C0431" w:rsidP="008C0431">
            <w:pPr>
              <w:jc w:val="left"/>
              <w:rPr>
                <w:color w:val="000000"/>
                <w:sz w:val="20"/>
                <w:lang w:val="es-MX" w:eastAsia="es-MX"/>
              </w:rPr>
            </w:pPr>
            <w:r w:rsidRPr="008A5FE6">
              <w:rPr>
                <w:color w:val="000000"/>
                <w:sz w:val="20"/>
                <w:lang w:val="es-MX" w:eastAsia="es-MX"/>
              </w:rPr>
              <w:t>MODELACION POR COLAS</w:t>
            </w:r>
          </w:p>
        </w:tc>
      </w:tr>
      <w:tr w:rsidR="008C0431" w:rsidRPr="008A5FE6" w14:paraId="5B5EBD32"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5E4B3FDB" w14:textId="77777777" w:rsidR="008C0431" w:rsidRPr="008A5FE6" w:rsidRDefault="008C0431" w:rsidP="008C0431">
            <w:pPr>
              <w:jc w:val="left"/>
              <w:rPr>
                <w:sz w:val="20"/>
                <w:lang w:val="es-MX" w:eastAsia="es-MX"/>
              </w:rPr>
            </w:pPr>
            <w:r w:rsidRPr="008A5FE6">
              <w:rPr>
                <w:sz w:val="20"/>
                <w:lang w:val="es-MX" w:eastAsia="es-MX"/>
              </w:rPr>
              <w:t>E313</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07DD99B7" w14:textId="77777777" w:rsidR="008C0431" w:rsidRPr="008A5FE6" w:rsidRDefault="008C0431" w:rsidP="008C0431">
            <w:pPr>
              <w:jc w:val="left"/>
              <w:rPr>
                <w:color w:val="000000"/>
                <w:sz w:val="20"/>
                <w:lang w:val="es-MX" w:eastAsia="es-MX"/>
              </w:rPr>
            </w:pPr>
            <w:r w:rsidRPr="008A5FE6">
              <w:rPr>
                <w:color w:val="000000"/>
                <w:sz w:val="20"/>
                <w:lang w:val="es-MX" w:eastAsia="es-MX"/>
              </w:rPr>
              <w:t>RECEPCION DE LECTURAS EN OFICINAS POR MEDIO DE ANTENAS GATEWAY (30 ANTENAS INSTALADAS)</w:t>
            </w:r>
          </w:p>
        </w:tc>
      </w:tr>
      <w:tr w:rsidR="008C0431" w:rsidRPr="008A5FE6" w14:paraId="291FA2B1"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5C8D1E73" w14:textId="77777777" w:rsidR="008C0431" w:rsidRPr="008A5FE6" w:rsidRDefault="008C0431" w:rsidP="008C0431">
            <w:pPr>
              <w:jc w:val="left"/>
              <w:rPr>
                <w:sz w:val="20"/>
                <w:lang w:val="es-MX" w:eastAsia="es-MX"/>
              </w:rPr>
            </w:pPr>
            <w:r w:rsidRPr="008A5FE6">
              <w:rPr>
                <w:sz w:val="20"/>
                <w:lang w:val="es-MX" w:eastAsia="es-MX"/>
              </w:rPr>
              <w:t>E314</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2CD60236" w14:textId="77777777" w:rsidR="008C0431" w:rsidRPr="008A5FE6" w:rsidRDefault="008C0431" w:rsidP="008C0431">
            <w:pPr>
              <w:jc w:val="left"/>
              <w:rPr>
                <w:color w:val="000000"/>
                <w:sz w:val="20"/>
                <w:lang w:val="es-MX" w:eastAsia="es-MX"/>
              </w:rPr>
            </w:pPr>
            <w:r w:rsidRPr="008A5FE6">
              <w:rPr>
                <w:color w:val="000000"/>
                <w:sz w:val="20"/>
                <w:lang w:val="es-MX" w:eastAsia="es-MX"/>
              </w:rPr>
              <w:t>ESTUDIO TARIFARIO POR EL SERVICIO DE TRATAMIENTO DE AGUA RESIDUAL DE LA INDUSTRIA CURTIDORA</w:t>
            </w:r>
          </w:p>
        </w:tc>
      </w:tr>
      <w:tr w:rsidR="008C0431" w:rsidRPr="008A5FE6" w14:paraId="2D4D552A"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3DB1284F" w14:textId="77777777" w:rsidR="008C0431" w:rsidRPr="008A5FE6" w:rsidRDefault="008C0431" w:rsidP="008C0431">
            <w:pPr>
              <w:jc w:val="left"/>
              <w:rPr>
                <w:sz w:val="20"/>
                <w:lang w:val="es-MX" w:eastAsia="es-MX"/>
              </w:rPr>
            </w:pPr>
            <w:r w:rsidRPr="008A5FE6">
              <w:rPr>
                <w:sz w:val="20"/>
                <w:lang w:val="es-MX" w:eastAsia="es-MX"/>
              </w:rPr>
              <w:t>E315</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50642787" w14:textId="77777777" w:rsidR="008C0431" w:rsidRPr="008A5FE6" w:rsidRDefault="008C0431" w:rsidP="008C0431">
            <w:pPr>
              <w:jc w:val="left"/>
              <w:rPr>
                <w:color w:val="000000"/>
                <w:sz w:val="20"/>
                <w:lang w:val="es-MX" w:eastAsia="es-MX"/>
              </w:rPr>
            </w:pPr>
            <w:r w:rsidRPr="008A5FE6">
              <w:rPr>
                <w:color w:val="000000"/>
                <w:sz w:val="20"/>
                <w:lang w:val="es-MX" w:eastAsia="es-MX"/>
              </w:rPr>
              <w:t>NOTIFICACION VIRTUAL DE LA FACTURACION PARA CLIENTES CON MEDIDORES DE RADIO</w:t>
            </w:r>
          </w:p>
        </w:tc>
      </w:tr>
      <w:tr w:rsidR="008C0431" w:rsidRPr="008A5FE6" w14:paraId="7A870499"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0AC8EE0C" w14:textId="77777777" w:rsidR="008C0431" w:rsidRPr="008A5FE6" w:rsidRDefault="008C0431" w:rsidP="008C0431">
            <w:pPr>
              <w:jc w:val="left"/>
              <w:rPr>
                <w:sz w:val="20"/>
                <w:lang w:val="es-MX" w:eastAsia="es-MX"/>
              </w:rPr>
            </w:pPr>
            <w:r w:rsidRPr="008A5FE6">
              <w:rPr>
                <w:sz w:val="20"/>
                <w:lang w:val="es-MX" w:eastAsia="es-MX"/>
              </w:rPr>
              <w:t>E316</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59610844" w14:textId="77777777" w:rsidR="008C0431" w:rsidRPr="008A5FE6" w:rsidRDefault="008C0431" w:rsidP="008C0431">
            <w:pPr>
              <w:jc w:val="left"/>
              <w:rPr>
                <w:color w:val="000000"/>
                <w:sz w:val="20"/>
                <w:lang w:val="es-MX" w:eastAsia="es-MX"/>
              </w:rPr>
            </w:pPr>
            <w:r w:rsidRPr="008A5FE6">
              <w:rPr>
                <w:color w:val="000000"/>
                <w:sz w:val="20"/>
                <w:lang w:val="es-MX" w:eastAsia="es-MX"/>
              </w:rPr>
              <w:t>ESTUDIO DE COSTOS PARA LOS SERV DE A POT ALC TRAT REUSO Y DISP FINAL</w:t>
            </w:r>
          </w:p>
        </w:tc>
      </w:tr>
      <w:tr w:rsidR="008C0431" w:rsidRPr="008A5FE6" w14:paraId="2FB7F10E"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28C85101" w14:textId="77777777" w:rsidR="008C0431" w:rsidRPr="008A5FE6" w:rsidRDefault="008C0431" w:rsidP="008C0431">
            <w:pPr>
              <w:jc w:val="left"/>
              <w:rPr>
                <w:sz w:val="20"/>
                <w:lang w:val="es-MX" w:eastAsia="es-MX"/>
              </w:rPr>
            </w:pPr>
            <w:r w:rsidRPr="008A5FE6">
              <w:rPr>
                <w:sz w:val="20"/>
                <w:lang w:val="es-MX" w:eastAsia="es-MX"/>
              </w:rPr>
              <w:t>E317</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27D84ABD" w14:textId="77777777" w:rsidR="008C0431" w:rsidRPr="008A5FE6" w:rsidRDefault="008C0431" w:rsidP="008C0431">
            <w:pPr>
              <w:jc w:val="left"/>
              <w:rPr>
                <w:color w:val="000000"/>
                <w:sz w:val="20"/>
                <w:lang w:val="es-MX" w:eastAsia="es-MX"/>
              </w:rPr>
            </w:pPr>
            <w:r w:rsidRPr="008A5FE6">
              <w:rPr>
                <w:color w:val="000000"/>
                <w:sz w:val="20"/>
                <w:lang w:val="es-MX" w:eastAsia="es-MX"/>
              </w:rPr>
              <w:t>ACTUALIZACION DEL PADRON DE CLIENTES</w:t>
            </w:r>
          </w:p>
        </w:tc>
      </w:tr>
      <w:tr w:rsidR="008C0431" w:rsidRPr="008A5FE6" w14:paraId="73726469"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3EA768FF" w14:textId="77777777" w:rsidR="008C0431" w:rsidRPr="008A5FE6" w:rsidRDefault="008C0431" w:rsidP="008C0431">
            <w:pPr>
              <w:jc w:val="left"/>
              <w:rPr>
                <w:sz w:val="20"/>
                <w:lang w:val="es-MX" w:eastAsia="es-MX"/>
              </w:rPr>
            </w:pPr>
            <w:r w:rsidRPr="008A5FE6">
              <w:rPr>
                <w:sz w:val="20"/>
                <w:lang w:val="es-MX" w:eastAsia="es-MX"/>
              </w:rPr>
              <w:t>E318</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3773E058" w14:textId="77777777" w:rsidR="008C0431" w:rsidRPr="008A5FE6" w:rsidRDefault="008C0431" w:rsidP="008C0431">
            <w:pPr>
              <w:jc w:val="left"/>
              <w:rPr>
                <w:color w:val="000000"/>
                <w:sz w:val="20"/>
                <w:lang w:val="es-MX" w:eastAsia="es-MX"/>
              </w:rPr>
            </w:pPr>
            <w:r w:rsidRPr="008A5FE6">
              <w:rPr>
                <w:color w:val="000000"/>
                <w:sz w:val="20"/>
                <w:lang w:val="es-MX" w:eastAsia="es-MX"/>
              </w:rPr>
              <w:t>AUTOMATIZACION DE PROCESOS DE CONEXIONES DOMICILIARIAS</w:t>
            </w:r>
          </w:p>
        </w:tc>
      </w:tr>
      <w:tr w:rsidR="008C0431" w:rsidRPr="008A5FE6" w14:paraId="763F35C8"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06830530" w14:textId="77777777" w:rsidR="008C0431" w:rsidRPr="008A5FE6" w:rsidRDefault="008C0431" w:rsidP="008C0431">
            <w:pPr>
              <w:jc w:val="left"/>
              <w:rPr>
                <w:sz w:val="20"/>
                <w:lang w:val="es-MX" w:eastAsia="es-MX"/>
              </w:rPr>
            </w:pPr>
            <w:r w:rsidRPr="008A5FE6">
              <w:rPr>
                <w:sz w:val="20"/>
                <w:lang w:val="es-MX" w:eastAsia="es-MX"/>
              </w:rPr>
              <w:t>E319</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6B6AAB6C" w14:textId="77777777" w:rsidR="008C0431" w:rsidRPr="008A5FE6" w:rsidRDefault="008C0431" w:rsidP="008C0431">
            <w:pPr>
              <w:jc w:val="left"/>
              <w:rPr>
                <w:color w:val="000000"/>
                <w:sz w:val="20"/>
                <w:lang w:val="es-MX" w:eastAsia="es-MX"/>
              </w:rPr>
            </w:pPr>
            <w:r w:rsidRPr="008A5FE6">
              <w:rPr>
                <w:color w:val="000000"/>
                <w:sz w:val="20"/>
                <w:lang w:val="es-MX" w:eastAsia="es-MX"/>
              </w:rPr>
              <w:t>REH DEL AREA FISICA DEL TALLER DE MEDIDORES Y ACT Y AUTOMATIZACION DEL BANCO DE PRUEBAS</w:t>
            </w:r>
          </w:p>
        </w:tc>
      </w:tr>
      <w:tr w:rsidR="008C0431" w:rsidRPr="008A5FE6" w14:paraId="207DE4CF"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71FF3B0E" w14:textId="77777777" w:rsidR="008C0431" w:rsidRPr="008A5FE6" w:rsidRDefault="008C0431" w:rsidP="008C0431">
            <w:pPr>
              <w:jc w:val="left"/>
              <w:rPr>
                <w:sz w:val="20"/>
                <w:lang w:val="es-MX" w:eastAsia="es-MX"/>
              </w:rPr>
            </w:pPr>
            <w:r w:rsidRPr="008A5FE6">
              <w:rPr>
                <w:sz w:val="20"/>
                <w:lang w:val="es-MX" w:eastAsia="es-MX"/>
              </w:rPr>
              <w:t>E320</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67897C99" w14:textId="77777777" w:rsidR="008C0431" w:rsidRPr="008A5FE6" w:rsidRDefault="008C0431" w:rsidP="008C0431">
            <w:pPr>
              <w:jc w:val="left"/>
              <w:rPr>
                <w:color w:val="000000"/>
                <w:sz w:val="20"/>
                <w:lang w:val="es-MX" w:eastAsia="es-MX"/>
              </w:rPr>
            </w:pPr>
            <w:r w:rsidRPr="008A5FE6">
              <w:rPr>
                <w:color w:val="000000"/>
                <w:sz w:val="20"/>
                <w:lang w:val="es-MX" w:eastAsia="es-MX"/>
              </w:rPr>
              <w:t>DESARROLLAR EL SISTEMA COMERCIAL EN PANTALLAS GRAFICAS TIPO WEB</w:t>
            </w:r>
          </w:p>
        </w:tc>
      </w:tr>
      <w:tr w:rsidR="008C0431" w:rsidRPr="008A5FE6" w14:paraId="14FB6BC1"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18BF89E8" w14:textId="77777777" w:rsidR="008C0431" w:rsidRPr="008A5FE6" w:rsidRDefault="008C0431" w:rsidP="008C0431">
            <w:pPr>
              <w:jc w:val="left"/>
              <w:rPr>
                <w:sz w:val="20"/>
                <w:lang w:val="es-MX" w:eastAsia="es-MX"/>
              </w:rPr>
            </w:pPr>
            <w:r w:rsidRPr="008A5FE6">
              <w:rPr>
                <w:sz w:val="20"/>
                <w:lang w:val="es-MX" w:eastAsia="es-MX"/>
              </w:rPr>
              <w:t>E322</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071A3F4F" w14:textId="77777777" w:rsidR="008C0431" w:rsidRPr="008A5FE6" w:rsidRDefault="008C0431" w:rsidP="008C0431">
            <w:pPr>
              <w:jc w:val="left"/>
              <w:rPr>
                <w:color w:val="000000"/>
                <w:sz w:val="20"/>
                <w:lang w:val="es-MX" w:eastAsia="es-MX"/>
              </w:rPr>
            </w:pPr>
            <w:r w:rsidRPr="008A5FE6">
              <w:rPr>
                <w:color w:val="000000"/>
                <w:sz w:val="20"/>
                <w:lang w:val="es-MX" w:eastAsia="es-MX"/>
              </w:rPr>
              <w:t>MEDICION DE FLUJO EN CINCO COLECTORES DE ALCANTARILLADO</w:t>
            </w:r>
          </w:p>
        </w:tc>
      </w:tr>
      <w:tr w:rsidR="008C0431" w:rsidRPr="008A5FE6" w14:paraId="05CE91A1"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0C618B7B" w14:textId="77777777" w:rsidR="008C0431" w:rsidRPr="008A5FE6" w:rsidRDefault="008C0431" w:rsidP="008C0431">
            <w:pPr>
              <w:jc w:val="left"/>
              <w:rPr>
                <w:sz w:val="20"/>
                <w:lang w:val="es-MX" w:eastAsia="es-MX"/>
              </w:rPr>
            </w:pPr>
            <w:r w:rsidRPr="008A5FE6">
              <w:rPr>
                <w:sz w:val="20"/>
                <w:lang w:val="es-MX" w:eastAsia="es-MX"/>
              </w:rPr>
              <w:t>E323</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1530A249" w14:textId="77777777" w:rsidR="008C0431" w:rsidRPr="008A5FE6" w:rsidRDefault="008C0431" w:rsidP="008C0431">
            <w:pPr>
              <w:jc w:val="left"/>
              <w:rPr>
                <w:color w:val="000000"/>
                <w:sz w:val="20"/>
                <w:lang w:val="es-MX" w:eastAsia="es-MX"/>
              </w:rPr>
            </w:pPr>
            <w:r w:rsidRPr="008A5FE6">
              <w:rPr>
                <w:color w:val="000000"/>
                <w:sz w:val="20"/>
                <w:lang w:val="es-MX" w:eastAsia="es-MX"/>
              </w:rPr>
              <w:t>IMPLEMENTACION DE UN PROGRAMA DE TRABAJO ANUAL PARA LA REH DE RED SIN ABRIR ZANJA</w:t>
            </w:r>
          </w:p>
        </w:tc>
      </w:tr>
      <w:tr w:rsidR="008C0431" w:rsidRPr="008A5FE6" w14:paraId="72EBFEB4"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60B58F6C" w14:textId="77777777" w:rsidR="008C0431" w:rsidRPr="008A5FE6" w:rsidRDefault="008C0431" w:rsidP="008C0431">
            <w:pPr>
              <w:jc w:val="left"/>
              <w:rPr>
                <w:sz w:val="20"/>
                <w:lang w:val="es-MX" w:eastAsia="es-MX"/>
              </w:rPr>
            </w:pPr>
            <w:r w:rsidRPr="008A5FE6">
              <w:rPr>
                <w:sz w:val="20"/>
                <w:lang w:val="es-MX" w:eastAsia="es-MX"/>
              </w:rPr>
              <w:t>E324</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304C1C72" w14:textId="77777777" w:rsidR="008C0431" w:rsidRPr="008A5FE6" w:rsidRDefault="008C0431" w:rsidP="008C0431">
            <w:pPr>
              <w:jc w:val="left"/>
              <w:rPr>
                <w:color w:val="000000"/>
                <w:sz w:val="20"/>
                <w:lang w:val="es-MX" w:eastAsia="es-MX"/>
              </w:rPr>
            </w:pPr>
            <w:r w:rsidRPr="008A5FE6">
              <w:rPr>
                <w:color w:val="000000"/>
                <w:sz w:val="20"/>
                <w:lang w:val="es-MX" w:eastAsia="es-MX"/>
              </w:rPr>
              <w:t>CAMIONETA VAN PARA ATENDER CONTIGENCIAS PARA ALCANTARILLADO</w:t>
            </w:r>
          </w:p>
        </w:tc>
      </w:tr>
      <w:tr w:rsidR="008C0431" w:rsidRPr="008A5FE6" w14:paraId="24170E7D"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62972F8E" w14:textId="77777777" w:rsidR="008C0431" w:rsidRPr="008A5FE6" w:rsidRDefault="008C0431" w:rsidP="008C0431">
            <w:pPr>
              <w:jc w:val="left"/>
              <w:rPr>
                <w:sz w:val="20"/>
                <w:lang w:val="es-MX" w:eastAsia="es-MX"/>
              </w:rPr>
            </w:pPr>
            <w:r w:rsidRPr="008A5FE6">
              <w:rPr>
                <w:sz w:val="20"/>
                <w:lang w:val="es-MX" w:eastAsia="es-MX"/>
              </w:rPr>
              <w:t>E325</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5D0857A4" w14:textId="77777777" w:rsidR="008C0431" w:rsidRPr="008A5FE6" w:rsidRDefault="008C0431" w:rsidP="008C0431">
            <w:pPr>
              <w:jc w:val="left"/>
              <w:rPr>
                <w:color w:val="000000"/>
                <w:sz w:val="20"/>
                <w:lang w:val="es-MX" w:eastAsia="es-MX"/>
              </w:rPr>
            </w:pPr>
            <w:r w:rsidRPr="008A5FE6">
              <w:rPr>
                <w:color w:val="000000"/>
                <w:sz w:val="20"/>
                <w:lang w:val="es-MX" w:eastAsia="es-MX"/>
              </w:rPr>
              <w:t>SELECCION Y ADQUISICION DE PLATAFORMA TELESCOPICA PARA TRABAJO EN ALTURA</w:t>
            </w:r>
          </w:p>
        </w:tc>
      </w:tr>
      <w:tr w:rsidR="008C0431" w:rsidRPr="008A5FE6" w14:paraId="088A5E1E"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23939812" w14:textId="77777777" w:rsidR="008C0431" w:rsidRPr="008A5FE6" w:rsidRDefault="008C0431" w:rsidP="008C0431">
            <w:pPr>
              <w:jc w:val="left"/>
              <w:rPr>
                <w:sz w:val="20"/>
                <w:lang w:val="es-MX" w:eastAsia="es-MX"/>
              </w:rPr>
            </w:pPr>
            <w:r w:rsidRPr="008A5FE6">
              <w:rPr>
                <w:sz w:val="20"/>
                <w:lang w:val="es-MX" w:eastAsia="es-MX"/>
              </w:rPr>
              <w:t>E326</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703DA907" w14:textId="77777777" w:rsidR="008C0431" w:rsidRPr="008A5FE6" w:rsidRDefault="008C0431" w:rsidP="008C0431">
            <w:pPr>
              <w:jc w:val="left"/>
              <w:rPr>
                <w:color w:val="000000"/>
                <w:sz w:val="20"/>
                <w:lang w:val="es-MX" w:eastAsia="es-MX"/>
              </w:rPr>
            </w:pPr>
            <w:r w:rsidRPr="008A5FE6">
              <w:rPr>
                <w:color w:val="000000"/>
                <w:sz w:val="20"/>
                <w:lang w:val="es-MX" w:eastAsia="es-MX"/>
              </w:rPr>
              <w:t>SENSORES PARA MED DE NIVELES DINAMICOS Y ESTATICOS EN POZOS</w:t>
            </w:r>
          </w:p>
        </w:tc>
      </w:tr>
      <w:tr w:rsidR="008C0431" w:rsidRPr="008A5FE6" w14:paraId="6C580118"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3F496004" w14:textId="77777777" w:rsidR="008C0431" w:rsidRPr="008A5FE6" w:rsidRDefault="008C0431" w:rsidP="008C0431">
            <w:pPr>
              <w:jc w:val="left"/>
              <w:rPr>
                <w:sz w:val="20"/>
                <w:lang w:val="es-MX" w:eastAsia="es-MX"/>
              </w:rPr>
            </w:pPr>
            <w:r w:rsidRPr="008A5FE6">
              <w:rPr>
                <w:sz w:val="20"/>
                <w:lang w:val="es-MX" w:eastAsia="es-MX"/>
              </w:rPr>
              <w:t>E327</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7CF55F5A" w14:textId="77777777" w:rsidR="008C0431" w:rsidRPr="008A5FE6" w:rsidRDefault="008C0431" w:rsidP="008C0431">
            <w:pPr>
              <w:jc w:val="left"/>
              <w:rPr>
                <w:color w:val="000000"/>
                <w:sz w:val="20"/>
                <w:lang w:val="es-MX" w:eastAsia="es-MX"/>
              </w:rPr>
            </w:pPr>
            <w:r w:rsidRPr="008A5FE6">
              <w:rPr>
                <w:color w:val="000000"/>
                <w:sz w:val="20"/>
                <w:lang w:val="es-MX" w:eastAsia="es-MX"/>
              </w:rPr>
              <w:t>COMPRAR 10 ACTUADORES ELECTRICOS DE VALVULAS DE TANQUE SUPERFICIAL</w:t>
            </w:r>
          </w:p>
        </w:tc>
      </w:tr>
      <w:tr w:rsidR="008C0431" w:rsidRPr="008A5FE6" w14:paraId="0971381A"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072EEA3C" w14:textId="77777777" w:rsidR="008C0431" w:rsidRPr="008A5FE6" w:rsidRDefault="008C0431" w:rsidP="008C0431">
            <w:pPr>
              <w:jc w:val="left"/>
              <w:rPr>
                <w:sz w:val="20"/>
                <w:lang w:val="es-MX" w:eastAsia="es-MX"/>
              </w:rPr>
            </w:pPr>
            <w:r w:rsidRPr="008A5FE6">
              <w:rPr>
                <w:sz w:val="20"/>
                <w:lang w:val="es-MX" w:eastAsia="es-MX"/>
              </w:rPr>
              <w:t>E328</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2DDCC4A8" w14:textId="77777777" w:rsidR="008C0431" w:rsidRPr="008A5FE6" w:rsidRDefault="008C0431" w:rsidP="008C0431">
            <w:pPr>
              <w:jc w:val="left"/>
              <w:rPr>
                <w:color w:val="000000"/>
                <w:sz w:val="20"/>
                <w:lang w:val="es-MX" w:eastAsia="es-MX"/>
              </w:rPr>
            </w:pPr>
            <w:r w:rsidRPr="008A5FE6">
              <w:rPr>
                <w:color w:val="000000"/>
                <w:sz w:val="20"/>
                <w:lang w:val="es-MX" w:eastAsia="es-MX"/>
              </w:rPr>
              <w:t>MANTTO DE POZOS (VIDEO ANTES Y DESPUES CEPILLADO PISTONEADO Y DESASOLVE)</w:t>
            </w:r>
          </w:p>
        </w:tc>
      </w:tr>
      <w:tr w:rsidR="008C0431" w:rsidRPr="008A5FE6" w14:paraId="7B270273"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5781F378" w14:textId="77777777" w:rsidR="008C0431" w:rsidRPr="008A5FE6" w:rsidRDefault="008C0431" w:rsidP="008C0431">
            <w:pPr>
              <w:jc w:val="left"/>
              <w:rPr>
                <w:sz w:val="20"/>
                <w:lang w:val="es-MX" w:eastAsia="es-MX"/>
              </w:rPr>
            </w:pPr>
            <w:r w:rsidRPr="008A5FE6">
              <w:rPr>
                <w:sz w:val="20"/>
                <w:lang w:val="es-MX" w:eastAsia="es-MX"/>
              </w:rPr>
              <w:t>E329</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2F661B03" w14:textId="77777777" w:rsidR="008C0431" w:rsidRPr="008A5FE6" w:rsidRDefault="008C0431" w:rsidP="008C0431">
            <w:pPr>
              <w:jc w:val="left"/>
              <w:rPr>
                <w:color w:val="000000"/>
                <w:sz w:val="20"/>
                <w:lang w:val="es-MX" w:eastAsia="es-MX"/>
              </w:rPr>
            </w:pPr>
            <w:r w:rsidRPr="008A5FE6">
              <w:rPr>
                <w:color w:val="000000"/>
                <w:sz w:val="20"/>
                <w:lang w:val="es-MX" w:eastAsia="es-MX"/>
              </w:rPr>
              <w:t>REGULARIZACION DE LOS PERMISOS DE DESCARGA</w:t>
            </w:r>
          </w:p>
        </w:tc>
      </w:tr>
      <w:tr w:rsidR="008C0431" w:rsidRPr="008A5FE6" w14:paraId="1797F20D"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2295F71B" w14:textId="77777777" w:rsidR="008C0431" w:rsidRPr="008A5FE6" w:rsidRDefault="008C0431" w:rsidP="008C0431">
            <w:pPr>
              <w:jc w:val="left"/>
              <w:rPr>
                <w:sz w:val="20"/>
                <w:lang w:val="es-MX" w:eastAsia="es-MX"/>
              </w:rPr>
            </w:pPr>
            <w:r w:rsidRPr="008A5FE6">
              <w:rPr>
                <w:sz w:val="20"/>
                <w:lang w:val="es-MX" w:eastAsia="es-MX"/>
              </w:rPr>
              <w:lastRenderedPageBreak/>
              <w:t>E330</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6E358E10" w14:textId="77777777" w:rsidR="008C0431" w:rsidRPr="008A5FE6" w:rsidRDefault="008C0431" w:rsidP="008C0431">
            <w:pPr>
              <w:jc w:val="left"/>
              <w:rPr>
                <w:color w:val="000000"/>
                <w:sz w:val="20"/>
                <w:lang w:val="es-MX" w:eastAsia="es-MX"/>
              </w:rPr>
            </w:pPr>
            <w:r w:rsidRPr="008A5FE6">
              <w:rPr>
                <w:color w:val="000000"/>
                <w:sz w:val="20"/>
                <w:lang w:val="es-MX" w:eastAsia="es-MX"/>
              </w:rPr>
              <w:t>REGULARIZACION DE LOS TITULOS DE CONCESION</w:t>
            </w:r>
          </w:p>
        </w:tc>
      </w:tr>
      <w:tr w:rsidR="008C0431" w:rsidRPr="008A5FE6" w14:paraId="163B707F"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3B2DA87A" w14:textId="77777777" w:rsidR="008C0431" w:rsidRPr="008A5FE6" w:rsidRDefault="008C0431" w:rsidP="008C0431">
            <w:pPr>
              <w:jc w:val="left"/>
              <w:rPr>
                <w:sz w:val="20"/>
                <w:lang w:val="es-MX" w:eastAsia="es-MX"/>
              </w:rPr>
            </w:pPr>
            <w:r w:rsidRPr="008A5FE6">
              <w:rPr>
                <w:sz w:val="20"/>
                <w:lang w:val="es-MX" w:eastAsia="es-MX"/>
              </w:rPr>
              <w:t>E331</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61A51C4C" w14:textId="77777777" w:rsidR="008C0431" w:rsidRPr="008A5FE6" w:rsidRDefault="008C0431" w:rsidP="008C0431">
            <w:pPr>
              <w:jc w:val="left"/>
              <w:rPr>
                <w:color w:val="000000"/>
                <w:sz w:val="20"/>
                <w:lang w:val="es-MX" w:eastAsia="es-MX"/>
              </w:rPr>
            </w:pPr>
            <w:r w:rsidRPr="008A5FE6">
              <w:rPr>
                <w:color w:val="000000"/>
                <w:sz w:val="20"/>
                <w:lang w:val="es-MX" w:eastAsia="es-MX"/>
              </w:rPr>
              <w:t>INSTRUMENTACION DE LA IMPLEMENTACION PARA EJERCER VIGILANCIA DE POZOS PARTICULARES</w:t>
            </w:r>
          </w:p>
        </w:tc>
      </w:tr>
      <w:tr w:rsidR="008C0431" w:rsidRPr="008A5FE6" w14:paraId="338695E9"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0157664C" w14:textId="77777777" w:rsidR="008C0431" w:rsidRPr="008A5FE6" w:rsidRDefault="008C0431" w:rsidP="008C0431">
            <w:pPr>
              <w:jc w:val="left"/>
              <w:rPr>
                <w:sz w:val="20"/>
                <w:lang w:val="es-MX" w:eastAsia="es-MX"/>
              </w:rPr>
            </w:pPr>
            <w:r w:rsidRPr="008A5FE6">
              <w:rPr>
                <w:sz w:val="20"/>
                <w:lang w:val="es-MX" w:eastAsia="es-MX"/>
              </w:rPr>
              <w:t>E332</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10FC20E4" w14:textId="77777777" w:rsidR="008C0431" w:rsidRPr="008A5FE6" w:rsidRDefault="008C0431" w:rsidP="008C0431">
            <w:pPr>
              <w:jc w:val="left"/>
              <w:rPr>
                <w:color w:val="000000"/>
                <w:sz w:val="20"/>
                <w:lang w:val="es-MX" w:eastAsia="es-MX"/>
              </w:rPr>
            </w:pPr>
            <w:r w:rsidRPr="008A5FE6">
              <w:rPr>
                <w:color w:val="000000"/>
                <w:sz w:val="20"/>
                <w:lang w:val="es-MX" w:eastAsia="es-MX"/>
              </w:rPr>
              <w:t>REGULARIZACION DE LOS INMUEBLES PROPIEDAD DEL SAPAL</w:t>
            </w:r>
          </w:p>
        </w:tc>
      </w:tr>
      <w:tr w:rsidR="008C0431" w:rsidRPr="008A5FE6" w14:paraId="5AE3D12C"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4D31CAC5" w14:textId="77777777" w:rsidR="008C0431" w:rsidRPr="008A5FE6" w:rsidRDefault="008C0431" w:rsidP="008C0431">
            <w:pPr>
              <w:jc w:val="left"/>
              <w:rPr>
                <w:sz w:val="20"/>
                <w:lang w:val="es-MX" w:eastAsia="es-MX"/>
              </w:rPr>
            </w:pPr>
            <w:r w:rsidRPr="008A5FE6">
              <w:rPr>
                <w:sz w:val="20"/>
                <w:lang w:val="es-MX" w:eastAsia="es-MX"/>
              </w:rPr>
              <w:t>E333</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0A3CD5D4" w14:textId="77777777" w:rsidR="008C0431" w:rsidRPr="008A5FE6" w:rsidRDefault="008C0431" w:rsidP="008C0431">
            <w:pPr>
              <w:jc w:val="left"/>
              <w:rPr>
                <w:color w:val="000000"/>
                <w:sz w:val="20"/>
                <w:lang w:val="es-MX" w:eastAsia="es-MX"/>
              </w:rPr>
            </w:pPr>
            <w:r w:rsidRPr="008A5FE6">
              <w:rPr>
                <w:color w:val="000000"/>
                <w:sz w:val="20"/>
                <w:lang w:val="es-MX" w:eastAsia="es-MX"/>
              </w:rPr>
              <w:t>ESCRITURACION DE LOS PREDIOS QUE ALOJEN INFRAESTRUCTURA HIDRAULICA A FAVOR DEL SAPAL</w:t>
            </w:r>
          </w:p>
        </w:tc>
      </w:tr>
      <w:tr w:rsidR="008C0431" w:rsidRPr="008A5FE6" w14:paraId="5B4E24B4"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70DC76CC" w14:textId="77777777" w:rsidR="008C0431" w:rsidRPr="008A5FE6" w:rsidRDefault="008C0431" w:rsidP="008C0431">
            <w:pPr>
              <w:jc w:val="left"/>
              <w:rPr>
                <w:sz w:val="20"/>
                <w:lang w:val="es-MX" w:eastAsia="es-MX"/>
              </w:rPr>
            </w:pPr>
            <w:r w:rsidRPr="008A5FE6">
              <w:rPr>
                <w:sz w:val="20"/>
                <w:lang w:val="es-MX" w:eastAsia="es-MX"/>
              </w:rPr>
              <w:t>E334</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54C66CF0" w14:textId="77777777" w:rsidR="008C0431" w:rsidRPr="008A5FE6" w:rsidRDefault="008C0431" w:rsidP="008C0431">
            <w:pPr>
              <w:jc w:val="left"/>
              <w:rPr>
                <w:color w:val="000000"/>
                <w:sz w:val="20"/>
                <w:lang w:val="es-MX" w:eastAsia="es-MX"/>
              </w:rPr>
            </w:pPr>
            <w:r w:rsidRPr="008A5FE6">
              <w:rPr>
                <w:color w:val="000000"/>
                <w:sz w:val="20"/>
                <w:lang w:val="es-MX" w:eastAsia="es-MX"/>
              </w:rPr>
              <w:t>INSTRUMENTACION DEL SISTEMA DE MONITOREO PIEZOMETRICO DEL VALLE DE LEON II ETAPA</w:t>
            </w:r>
          </w:p>
        </w:tc>
      </w:tr>
      <w:tr w:rsidR="008C0431" w:rsidRPr="008A5FE6" w14:paraId="3BD8F4D0"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5FE2EE59" w14:textId="77777777" w:rsidR="008C0431" w:rsidRPr="008A5FE6" w:rsidRDefault="008C0431" w:rsidP="008C0431">
            <w:pPr>
              <w:jc w:val="left"/>
              <w:rPr>
                <w:sz w:val="20"/>
                <w:lang w:val="es-MX" w:eastAsia="es-MX"/>
              </w:rPr>
            </w:pPr>
            <w:r w:rsidRPr="008A5FE6">
              <w:rPr>
                <w:sz w:val="20"/>
                <w:lang w:val="es-MX" w:eastAsia="es-MX"/>
              </w:rPr>
              <w:t>E335</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1FDEA7D2" w14:textId="77777777" w:rsidR="008C0431" w:rsidRPr="008A5FE6" w:rsidRDefault="008C0431" w:rsidP="008C0431">
            <w:pPr>
              <w:jc w:val="left"/>
              <w:rPr>
                <w:color w:val="000000"/>
                <w:sz w:val="20"/>
                <w:lang w:val="es-MX" w:eastAsia="es-MX"/>
              </w:rPr>
            </w:pPr>
            <w:r w:rsidRPr="008A5FE6">
              <w:rPr>
                <w:color w:val="000000"/>
                <w:sz w:val="20"/>
                <w:lang w:val="es-MX" w:eastAsia="es-MX"/>
              </w:rPr>
              <w:t>INTEGRACION DE INFORMACION DEL RADAR METEOROLOGICO AL VIDEO MURO</w:t>
            </w:r>
          </w:p>
        </w:tc>
      </w:tr>
      <w:tr w:rsidR="008C0431" w:rsidRPr="008A5FE6" w14:paraId="47482EBD"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0D349B05" w14:textId="77777777" w:rsidR="008C0431" w:rsidRPr="008A5FE6" w:rsidRDefault="008C0431" w:rsidP="008C0431">
            <w:pPr>
              <w:jc w:val="left"/>
              <w:rPr>
                <w:sz w:val="20"/>
                <w:lang w:val="es-MX" w:eastAsia="es-MX"/>
              </w:rPr>
            </w:pPr>
            <w:r w:rsidRPr="008A5FE6">
              <w:rPr>
                <w:sz w:val="20"/>
                <w:lang w:val="es-MX" w:eastAsia="es-MX"/>
              </w:rPr>
              <w:t>E336</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362BBEEC" w14:textId="77777777" w:rsidR="008C0431" w:rsidRPr="008A5FE6" w:rsidRDefault="008C0431" w:rsidP="008C0431">
            <w:pPr>
              <w:jc w:val="left"/>
              <w:rPr>
                <w:color w:val="000000"/>
                <w:sz w:val="20"/>
                <w:lang w:val="es-MX" w:eastAsia="es-MX"/>
              </w:rPr>
            </w:pPr>
            <w:r w:rsidRPr="008A5FE6">
              <w:rPr>
                <w:color w:val="000000"/>
                <w:sz w:val="20"/>
                <w:lang w:val="es-MX" w:eastAsia="es-MX"/>
              </w:rPr>
              <w:t>AUTOMATIZACION DE PROCESOS EN PTARS</w:t>
            </w:r>
          </w:p>
        </w:tc>
      </w:tr>
      <w:tr w:rsidR="008C0431" w:rsidRPr="008A5FE6" w14:paraId="41D43F53"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3735DBAE" w14:textId="77777777" w:rsidR="008C0431" w:rsidRPr="008A5FE6" w:rsidRDefault="008C0431" w:rsidP="008C0431">
            <w:pPr>
              <w:jc w:val="left"/>
              <w:rPr>
                <w:sz w:val="20"/>
                <w:lang w:val="es-MX" w:eastAsia="es-MX"/>
              </w:rPr>
            </w:pPr>
            <w:r w:rsidRPr="008A5FE6">
              <w:rPr>
                <w:sz w:val="20"/>
                <w:lang w:val="es-MX" w:eastAsia="es-MX"/>
              </w:rPr>
              <w:t>E337</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283985F1" w14:textId="77777777" w:rsidR="008C0431" w:rsidRPr="008A5FE6" w:rsidRDefault="008C0431" w:rsidP="008C0431">
            <w:pPr>
              <w:jc w:val="left"/>
              <w:rPr>
                <w:color w:val="000000"/>
                <w:sz w:val="20"/>
                <w:lang w:val="es-MX" w:eastAsia="es-MX"/>
              </w:rPr>
            </w:pPr>
            <w:r w:rsidRPr="008A5FE6">
              <w:rPr>
                <w:color w:val="000000"/>
                <w:sz w:val="20"/>
                <w:lang w:val="es-MX" w:eastAsia="es-MX"/>
              </w:rPr>
              <w:t>MEDICION DE FLUJO EN COLECTORES</w:t>
            </w:r>
          </w:p>
        </w:tc>
      </w:tr>
      <w:tr w:rsidR="008C0431" w:rsidRPr="008A5FE6" w14:paraId="433ADD05"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068E25A7" w14:textId="77777777" w:rsidR="008C0431" w:rsidRPr="008A5FE6" w:rsidRDefault="008C0431" w:rsidP="008C0431">
            <w:pPr>
              <w:jc w:val="left"/>
              <w:rPr>
                <w:sz w:val="20"/>
                <w:lang w:val="es-MX" w:eastAsia="es-MX"/>
              </w:rPr>
            </w:pPr>
            <w:r w:rsidRPr="008A5FE6">
              <w:rPr>
                <w:sz w:val="20"/>
                <w:lang w:val="es-MX" w:eastAsia="es-MX"/>
              </w:rPr>
              <w:t>E338</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16472A9F" w14:textId="77777777" w:rsidR="008C0431" w:rsidRPr="008A5FE6" w:rsidRDefault="008C0431" w:rsidP="008C0431">
            <w:pPr>
              <w:jc w:val="left"/>
              <w:rPr>
                <w:color w:val="000000"/>
                <w:sz w:val="20"/>
                <w:lang w:val="es-MX" w:eastAsia="es-MX"/>
              </w:rPr>
            </w:pPr>
            <w:r w:rsidRPr="008A5FE6">
              <w:rPr>
                <w:color w:val="000000"/>
                <w:sz w:val="20"/>
                <w:lang w:val="es-MX" w:eastAsia="es-MX"/>
              </w:rPr>
              <w:t>MEDICION DE FLUJO DE AGUA TRATADA A EJIDATARIOS</w:t>
            </w:r>
          </w:p>
        </w:tc>
      </w:tr>
      <w:tr w:rsidR="008C0431" w:rsidRPr="008A5FE6" w14:paraId="33848753"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443DD8B1" w14:textId="77777777" w:rsidR="008C0431" w:rsidRPr="008A5FE6" w:rsidRDefault="008C0431" w:rsidP="008C0431">
            <w:pPr>
              <w:jc w:val="left"/>
              <w:rPr>
                <w:sz w:val="20"/>
                <w:lang w:val="es-MX" w:eastAsia="es-MX"/>
              </w:rPr>
            </w:pPr>
            <w:r w:rsidRPr="008A5FE6">
              <w:rPr>
                <w:sz w:val="20"/>
                <w:lang w:val="es-MX" w:eastAsia="es-MX"/>
              </w:rPr>
              <w:t>E339</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13AEC9E8" w14:textId="77777777" w:rsidR="008C0431" w:rsidRPr="008A5FE6" w:rsidRDefault="008C0431" w:rsidP="008C0431">
            <w:pPr>
              <w:jc w:val="left"/>
              <w:rPr>
                <w:color w:val="000000"/>
                <w:sz w:val="20"/>
                <w:lang w:val="es-MX" w:eastAsia="es-MX"/>
              </w:rPr>
            </w:pPr>
            <w:r w:rsidRPr="008A5FE6">
              <w:rPr>
                <w:color w:val="000000"/>
                <w:sz w:val="20"/>
                <w:lang w:val="es-MX" w:eastAsia="es-MX"/>
              </w:rPr>
              <w:t>MEDICION DE CALIDAD DEL AGUA EN MACRO CIRCUITOS</w:t>
            </w:r>
          </w:p>
        </w:tc>
      </w:tr>
      <w:tr w:rsidR="008C0431" w:rsidRPr="008A5FE6" w14:paraId="16296822"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7E483DE9" w14:textId="77777777" w:rsidR="008C0431" w:rsidRPr="008A5FE6" w:rsidRDefault="008C0431" w:rsidP="008C0431">
            <w:pPr>
              <w:jc w:val="left"/>
              <w:rPr>
                <w:sz w:val="20"/>
                <w:lang w:val="es-MX" w:eastAsia="es-MX"/>
              </w:rPr>
            </w:pPr>
            <w:r w:rsidRPr="008A5FE6">
              <w:rPr>
                <w:sz w:val="20"/>
                <w:lang w:val="es-MX" w:eastAsia="es-MX"/>
              </w:rPr>
              <w:t>E340</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347C0DC7" w14:textId="77777777" w:rsidR="008C0431" w:rsidRPr="008A5FE6" w:rsidRDefault="008C0431" w:rsidP="008C0431">
            <w:pPr>
              <w:jc w:val="left"/>
              <w:rPr>
                <w:color w:val="000000"/>
                <w:sz w:val="20"/>
                <w:lang w:val="es-MX" w:eastAsia="es-MX"/>
              </w:rPr>
            </w:pPr>
            <w:r w:rsidRPr="008A5FE6">
              <w:rPr>
                <w:color w:val="000000"/>
                <w:sz w:val="20"/>
                <w:lang w:val="es-MX" w:eastAsia="es-MX"/>
              </w:rPr>
              <w:t>INSTALAR UNA RED DE TEL REDUNDANTE EN INST OPE P ABAST Y ADMON DEL AGUA</w:t>
            </w:r>
          </w:p>
        </w:tc>
      </w:tr>
      <w:tr w:rsidR="008C0431" w:rsidRPr="008A5FE6" w14:paraId="12F14D61"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4D8C95DA" w14:textId="77777777" w:rsidR="008C0431" w:rsidRPr="008A5FE6" w:rsidRDefault="008C0431" w:rsidP="008C0431">
            <w:pPr>
              <w:jc w:val="left"/>
              <w:rPr>
                <w:sz w:val="20"/>
                <w:lang w:val="es-MX" w:eastAsia="es-MX"/>
              </w:rPr>
            </w:pPr>
            <w:r w:rsidRPr="008A5FE6">
              <w:rPr>
                <w:sz w:val="20"/>
                <w:lang w:val="es-MX" w:eastAsia="es-MX"/>
              </w:rPr>
              <w:t>E341</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255D9A33" w14:textId="77777777" w:rsidR="008C0431" w:rsidRPr="008A5FE6" w:rsidRDefault="008C0431" w:rsidP="008C0431">
            <w:pPr>
              <w:jc w:val="left"/>
              <w:rPr>
                <w:color w:val="000000"/>
                <w:sz w:val="20"/>
                <w:lang w:val="es-MX" w:eastAsia="es-MX"/>
              </w:rPr>
            </w:pPr>
            <w:r w:rsidRPr="008A5FE6">
              <w:rPr>
                <w:color w:val="000000"/>
                <w:sz w:val="20"/>
                <w:lang w:val="es-MX" w:eastAsia="es-MX"/>
              </w:rPr>
              <w:t>INCORPORAR NUEVAS FUENTES DE ABASTECIMIENTO</w:t>
            </w:r>
          </w:p>
        </w:tc>
      </w:tr>
      <w:tr w:rsidR="008C0431" w:rsidRPr="008A5FE6" w14:paraId="55F18EBE"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4E323437" w14:textId="77777777" w:rsidR="008C0431" w:rsidRPr="008A5FE6" w:rsidRDefault="008C0431" w:rsidP="008C0431">
            <w:pPr>
              <w:jc w:val="left"/>
              <w:rPr>
                <w:sz w:val="20"/>
                <w:lang w:val="es-MX" w:eastAsia="es-MX"/>
              </w:rPr>
            </w:pPr>
            <w:r w:rsidRPr="008A5FE6">
              <w:rPr>
                <w:sz w:val="20"/>
                <w:lang w:val="es-MX" w:eastAsia="es-MX"/>
              </w:rPr>
              <w:t>E342</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770A01BC" w14:textId="77777777" w:rsidR="008C0431" w:rsidRPr="008A5FE6" w:rsidRDefault="008C0431" w:rsidP="008C0431">
            <w:pPr>
              <w:jc w:val="left"/>
              <w:rPr>
                <w:color w:val="000000"/>
                <w:sz w:val="20"/>
                <w:lang w:val="es-MX" w:eastAsia="es-MX"/>
              </w:rPr>
            </w:pPr>
            <w:r w:rsidRPr="008A5FE6">
              <w:rPr>
                <w:color w:val="000000"/>
                <w:sz w:val="20"/>
                <w:lang w:val="es-MX" w:eastAsia="es-MX"/>
              </w:rPr>
              <w:t>ADQUISICION DE UN  DRONE (3D ROBOTICS) IMPLEMENTAR PROYECTO PILOTO</w:t>
            </w:r>
          </w:p>
        </w:tc>
      </w:tr>
      <w:tr w:rsidR="008C0431" w:rsidRPr="008A5FE6" w14:paraId="60F5432F"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2EFDFC32" w14:textId="77777777" w:rsidR="008C0431" w:rsidRPr="008A5FE6" w:rsidRDefault="008C0431" w:rsidP="008C0431">
            <w:pPr>
              <w:jc w:val="left"/>
              <w:rPr>
                <w:sz w:val="20"/>
                <w:lang w:val="es-MX" w:eastAsia="es-MX"/>
              </w:rPr>
            </w:pPr>
            <w:r w:rsidRPr="008A5FE6">
              <w:rPr>
                <w:sz w:val="20"/>
                <w:lang w:val="es-MX" w:eastAsia="es-MX"/>
              </w:rPr>
              <w:t>E343</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60C0D697" w14:textId="77777777" w:rsidR="008C0431" w:rsidRPr="008A5FE6" w:rsidRDefault="008C0431" w:rsidP="008C0431">
            <w:pPr>
              <w:jc w:val="left"/>
              <w:rPr>
                <w:color w:val="000000"/>
                <w:sz w:val="20"/>
                <w:lang w:val="es-MX" w:eastAsia="es-MX"/>
              </w:rPr>
            </w:pPr>
            <w:r w:rsidRPr="008A5FE6">
              <w:rPr>
                <w:color w:val="000000"/>
                <w:sz w:val="20"/>
                <w:lang w:val="es-MX" w:eastAsia="es-MX"/>
              </w:rPr>
              <w:t>REQUIEREN ACORDARLO CON LOS DUEÑO DEL PROCESO</w:t>
            </w:r>
          </w:p>
        </w:tc>
      </w:tr>
      <w:tr w:rsidR="008C0431" w:rsidRPr="008A5FE6" w14:paraId="2FB44377"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3C1F443B" w14:textId="77777777" w:rsidR="008C0431" w:rsidRPr="008A5FE6" w:rsidRDefault="008C0431" w:rsidP="008C0431">
            <w:pPr>
              <w:jc w:val="left"/>
              <w:rPr>
                <w:sz w:val="20"/>
                <w:lang w:val="es-MX" w:eastAsia="es-MX"/>
              </w:rPr>
            </w:pPr>
            <w:r w:rsidRPr="008A5FE6">
              <w:rPr>
                <w:sz w:val="20"/>
                <w:lang w:val="es-MX" w:eastAsia="es-MX"/>
              </w:rPr>
              <w:t>E344</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16896354" w14:textId="77777777" w:rsidR="008C0431" w:rsidRPr="008A5FE6" w:rsidRDefault="008C0431" w:rsidP="008C0431">
            <w:pPr>
              <w:jc w:val="left"/>
              <w:rPr>
                <w:color w:val="000000"/>
                <w:sz w:val="20"/>
                <w:lang w:val="es-MX" w:eastAsia="es-MX"/>
              </w:rPr>
            </w:pPr>
            <w:r w:rsidRPr="008A5FE6">
              <w:rPr>
                <w:color w:val="000000"/>
                <w:sz w:val="20"/>
                <w:lang w:val="es-MX" w:eastAsia="es-MX"/>
              </w:rPr>
              <w:t>MONITOREO DEL CENTRO DE DATOS</w:t>
            </w:r>
          </w:p>
        </w:tc>
      </w:tr>
      <w:tr w:rsidR="008C0431" w:rsidRPr="008A5FE6" w14:paraId="7DA94740"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318CFDAE" w14:textId="77777777" w:rsidR="008C0431" w:rsidRPr="008A5FE6" w:rsidRDefault="008C0431" w:rsidP="008C0431">
            <w:pPr>
              <w:jc w:val="left"/>
              <w:rPr>
                <w:sz w:val="20"/>
                <w:lang w:val="es-MX" w:eastAsia="es-MX"/>
              </w:rPr>
            </w:pPr>
            <w:r w:rsidRPr="008A5FE6">
              <w:rPr>
                <w:sz w:val="20"/>
                <w:lang w:val="es-MX" w:eastAsia="es-MX"/>
              </w:rPr>
              <w:t>E345</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08ECC0B3" w14:textId="77777777" w:rsidR="008C0431" w:rsidRPr="008A5FE6" w:rsidRDefault="008C0431" w:rsidP="008C0431">
            <w:pPr>
              <w:jc w:val="left"/>
              <w:rPr>
                <w:color w:val="000000"/>
                <w:sz w:val="20"/>
                <w:lang w:val="es-MX" w:eastAsia="es-MX"/>
              </w:rPr>
            </w:pPr>
            <w:r w:rsidRPr="008A5FE6">
              <w:rPr>
                <w:color w:val="000000"/>
                <w:sz w:val="20"/>
                <w:lang w:val="es-MX" w:eastAsia="es-MX"/>
              </w:rPr>
              <w:t>SISTEMA DE DRP</w:t>
            </w:r>
          </w:p>
        </w:tc>
      </w:tr>
      <w:tr w:rsidR="008C0431" w:rsidRPr="008A5FE6" w14:paraId="52DE8626"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621F533D" w14:textId="77777777" w:rsidR="008C0431" w:rsidRPr="008A5FE6" w:rsidRDefault="008C0431" w:rsidP="008C0431">
            <w:pPr>
              <w:jc w:val="left"/>
              <w:rPr>
                <w:sz w:val="20"/>
                <w:lang w:val="es-MX" w:eastAsia="es-MX"/>
              </w:rPr>
            </w:pPr>
            <w:r w:rsidRPr="008A5FE6">
              <w:rPr>
                <w:sz w:val="20"/>
                <w:lang w:val="es-MX" w:eastAsia="es-MX"/>
              </w:rPr>
              <w:t>E346</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66C94810" w14:textId="77777777" w:rsidR="008C0431" w:rsidRPr="008A5FE6" w:rsidRDefault="008C0431" w:rsidP="008C0431">
            <w:pPr>
              <w:jc w:val="left"/>
              <w:rPr>
                <w:color w:val="000000"/>
                <w:sz w:val="20"/>
                <w:lang w:val="es-MX" w:eastAsia="es-MX"/>
              </w:rPr>
            </w:pPr>
            <w:r w:rsidRPr="008A5FE6">
              <w:rPr>
                <w:color w:val="000000"/>
                <w:sz w:val="20"/>
                <w:lang w:val="es-MX" w:eastAsia="es-MX"/>
              </w:rPr>
              <w:t>SISTEMA DE CCTV</w:t>
            </w:r>
          </w:p>
        </w:tc>
      </w:tr>
      <w:tr w:rsidR="008C0431" w:rsidRPr="008A5FE6" w14:paraId="36783C64"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3DCD2EB4" w14:textId="77777777" w:rsidR="008C0431" w:rsidRPr="008A5FE6" w:rsidRDefault="008C0431" w:rsidP="008C0431">
            <w:pPr>
              <w:jc w:val="left"/>
              <w:rPr>
                <w:sz w:val="20"/>
                <w:lang w:val="es-MX" w:eastAsia="es-MX"/>
              </w:rPr>
            </w:pPr>
            <w:r w:rsidRPr="008A5FE6">
              <w:rPr>
                <w:sz w:val="20"/>
                <w:lang w:val="es-MX" w:eastAsia="es-MX"/>
              </w:rPr>
              <w:t>E347</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03859380" w14:textId="77777777" w:rsidR="008C0431" w:rsidRPr="008A5FE6" w:rsidRDefault="008C0431" w:rsidP="008C0431">
            <w:pPr>
              <w:jc w:val="left"/>
              <w:rPr>
                <w:color w:val="000000"/>
                <w:sz w:val="20"/>
                <w:lang w:val="es-MX" w:eastAsia="es-MX"/>
              </w:rPr>
            </w:pPr>
            <w:r w:rsidRPr="008A5FE6">
              <w:rPr>
                <w:color w:val="000000"/>
                <w:sz w:val="20"/>
                <w:lang w:val="es-MX" w:eastAsia="es-MX"/>
              </w:rPr>
              <w:t>AMBIENTE PRODUCTIVO DE SERVIDORES SAPAL</w:t>
            </w:r>
          </w:p>
        </w:tc>
      </w:tr>
      <w:tr w:rsidR="008C0431" w:rsidRPr="008A5FE6" w14:paraId="1383566C"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3DB18638" w14:textId="77777777" w:rsidR="008C0431" w:rsidRPr="008A5FE6" w:rsidRDefault="008C0431" w:rsidP="008C0431">
            <w:pPr>
              <w:jc w:val="left"/>
              <w:rPr>
                <w:sz w:val="20"/>
                <w:lang w:val="es-MX" w:eastAsia="es-MX"/>
              </w:rPr>
            </w:pPr>
            <w:r w:rsidRPr="008A5FE6">
              <w:rPr>
                <w:sz w:val="20"/>
                <w:lang w:val="es-MX" w:eastAsia="es-MX"/>
              </w:rPr>
              <w:t>E348</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5E76ED88" w14:textId="77777777" w:rsidR="008C0431" w:rsidRPr="008A5FE6" w:rsidRDefault="008C0431" w:rsidP="008C0431">
            <w:pPr>
              <w:jc w:val="left"/>
              <w:rPr>
                <w:color w:val="000000"/>
                <w:sz w:val="20"/>
                <w:lang w:val="es-MX" w:eastAsia="es-MX"/>
              </w:rPr>
            </w:pPr>
            <w:r w:rsidRPr="008A5FE6">
              <w:rPr>
                <w:color w:val="000000"/>
                <w:sz w:val="20"/>
                <w:lang w:val="es-MX" w:eastAsia="es-MX"/>
              </w:rPr>
              <w:t>COMUNICACIONES UNIFICADAS</w:t>
            </w:r>
          </w:p>
        </w:tc>
      </w:tr>
      <w:tr w:rsidR="008C0431" w:rsidRPr="008A5FE6" w14:paraId="15212EB7"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309722CF" w14:textId="77777777" w:rsidR="008C0431" w:rsidRPr="008A5FE6" w:rsidRDefault="008C0431" w:rsidP="008C0431">
            <w:pPr>
              <w:jc w:val="left"/>
              <w:rPr>
                <w:sz w:val="20"/>
                <w:lang w:val="es-MX" w:eastAsia="es-MX"/>
              </w:rPr>
            </w:pPr>
            <w:r w:rsidRPr="008A5FE6">
              <w:rPr>
                <w:sz w:val="20"/>
                <w:lang w:val="es-MX" w:eastAsia="es-MX"/>
              </w:rPr>
              <w:t>E349</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311F342B" w14:textId="77777777" w:rsidR="008C0431" w:rsidRPr="008A5FE6" w:rsidRDefault="008C0431" w:rsidP="008C0431">
            <w:pPr>
              <w:jc w:val="left"/>
              <w:rPr>
                <w:color w:val="000000"/>
                <w:sz w:val="20"/>
                <w:lang w:val="es-MX" w:eastAsia="es-MX"/>
              </w:rPr>
            </w:pPr>
            <w:r w:rsidRPr="008A5FE6">
              <w:rPr>
                <w:color w:val="000000"/>
                <w:sz w:val="20"/>
                <w:lang w:val="es-MX" w:eastAsia="es-MX"/>
              </w:rPr>
              <w:t>SISTEMA DE MESA DE AYUDA</w:t>
            </w:r>
          </w:p>
        </w:tc>
      </w:tr>
      <w:tr w:rsidR="008C0431" w:rsidRPr="008A5FE6" w14:paraId="322E36E1"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3509D4D5" w14:textId="77777777" w:rsidR="008C0431" w:rsidRPr="008A5FE6" w:rsidRDefault="008C0431" w:rsidP="008C0431">
            <w:pPr>
              <w:jc w:val="left"/>
              <w:rPr>
                <w:sz w:val="20"/>
                <w:lang w:val="es-MX" w:eastAsia="es-MX"/>
              </w:rPr>
            </w:pPr>
            <w:r w:rsidRPr="008A5FE6">
              <w:rPr>
                <w:sz w:val="20"/>
                <w:lang w:val="es-MX" w:eastAsia="es-MX"/>
              </w:rPr>
              <w:t>E350</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5536CB9D" w14:textId="77777777" w:rsidR="008C0431" w:rsidRPr="008A5FE6" w:rsidRDefault="008C0431" w:rsidP="008C0431">
            <w:pPr>
              <w:jc w:val="left"/>
              <w:rPr>
                <w:color w:val="000000"/>
                <w:sz w:val="20"/>
                <w:lang w:val="es-MX" w:eastAsia="es-MX"/>
              </w:rPr>
            </w:pPr>
            <w:r w:rsidRPr="008A5FE6">
              <w:rPr>
                <w:color w:val="000000"/>
                <w:sz w:val="20"/>
                <w:lang w:val="es-MX" w:eastAsia="es-MX"/>
              </w:rPr>
              <w:t>RED DE COMUNICACIONES DE SAPAL</w:t>
            </w:r>
          </w:p>
        </w:tc>
      </w:tr>
      <w:tr w:rsidR="008C0431" w:rsidRPr="008A5FE6" w14:paraId="141F093A"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31FC1E58" w14:textId="77777777" w:rsidR="008C0431" w:rsidRPr="008A5FE6" w:rsidRDefault="008C0431" w:rsidP="008C0431">
            <w:pPr>
              <w:jc w:val="left"/>
              <w:rPr>
                <w:sz w:val="20"/>
                <w:lang w:val="es-MX" w:eastAsia="es-MX"/>
              </w:rPr>
            </w:pPr>
            <w:r w:rsidRPr="008A5FE6">
              <w:rPr>
                <w:sz w:val="20"/>
                <w:lang w:val="es-MX" w:eastAsia="es-MX"/>
              </w:rPr>
              <w:t>E351</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3024F02F" w14:textId="77777777" w:rsidR="008C0431" w:rsidRPr="008A5FE6" w:rsidRDefault="008C0431" w:rsidP="008C0431">
            <w:pPr>
              <w:jc w:val="left"/>
              <w:rPr>
                <w:color w:val="000000"/>
                <w:sz w:val="20"/>
                <w:lang w:val="es-MX" w:eastAsia="es-MX"/>
              </w:rPr>
            </w:pPr>
            <w:r w:rsidRPr="008A5FE6">
              <w:rPr>
                <w:color w:val="000000"/>
                <w:sz w:val="20"/>
                <w:lang w:val="es-MX" w:eastAsia="es-MX"/>
              </w:rPr>
              <w:t>LICENCIAMIENTO MICROSOFT</w:t>
            </w:r>
          </w:p>
        </w:tc>
      </w:tr>
      <w:tr w:rsidR="008C0431" w:rsidRPr="008A5FE6" w14:paraId="357C948A"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05B1BADC" w14:textId="77777777" w:rsidR="008C0431" w:rsidRPr="008A5FE6" w:rsidRDefault="008C0431" w:rsidP="008C0431">
            <w:pPr>
              <w:jc w:val="left"/>
              <w:rPr>
                <w:sz w:val="20"/>
                <w:lang w:val="es-MX" w:eastAsia="es-MX"/>
              </w:rPr>
            </w:pPr>
            <w:r w:rsidRPr="008A5FE6">
              <w:rPr>
                <w:sz w:val="20"/>
                <w:lang w:val="es-MX" w:eastAsia="es-MX"/>
              </w:rPr>
              <w:t>E352</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0E5A33A9" w14:textId="77777777" w:rsidR="008C0431" w:rsidRPr="008A5FE6" w:rsidRDefault="008C0431" w:rsidP="008C0431">
            <w:pPr>
              <w:jc w:val="left"/>
              <w:rPr>
                <w:color w:val="000000"/>
                <w:sz w:val="20"/>
                <w:lang w:val="es-MX" w:eastAsia="es-MX"/>
              </w:rPr>
            </w:pPr>
            <w:r w:rsidRPr="008A5FE6">
              <w:rPr>
                <w:color w:val="000000"/>
                <w:sz w:val="20"/>
                <w:lang w:val="es-MX" w:eastAsia="es-MX"/>
              </w:rPr>
              <w:t>SEMANA DE LA SUSTENTABILIDAD</w:t>
            </w:r>
          </w:p>
        </w:tc>
      </w:tr>
      <w:tr w:rsidR="008C0431" w:rsidRPr="008A5FE6" w14:paraId="38C71B01"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075B4A2D" w14:textId="77777777" w:rsidR="008C0431" w:rsidRPr="008A5FE6" w:rsidRDefault="008C0431" w:rsidP="008C0431">
            <w:pPr>
              <w:jc w:val="left"/>
              <w:rPr>
                <w:sz w:val="20"/>
                <w:lang w:val="es-MX" w:eastAsia="es-MX"/>
              </w:rPr>
            </w:pPr>
            <w:r w:rsidRPr="008A5FE6">
              <w:rPr>
                <w:sz w:val="20"/>
                <w:lang w:val="es-MX" w:eastAsia="es-MX"/>
              </w:rPr>
              <w:t>E353</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5439643B" w14:textId="77777777" w:rsidR="008C0431" w:rsidRPr="008A5FE6" w:rsidRDefault="008C0431" w:rsidP="008C0431">
            <w:pPr>
              <w:jc w:val="left"/>
              <w:rPr>
                <w:color w:val="000000"/>
                <w:sz w:val="20"/>
                <w:lang w:val="es-MX" w:eastAsia="es-MX"/>
              </w:rPr>
            </w:pPr>
            <w:r w:rsidRPr="008A5FE6">
              <w:rPr>
                <w:color w:val="000000"/>
                <w:sz w:val="20"/>
                <w:lang w:val="es-MX" w:eastAsia="es-MX"/>
              </w:rPr>
              <w:t>FERIA ESTATAL DE LEON</w:t>
            </w:r>
          </w:p>
        </w:tc>
      </w:tr>
      <w:tr w:rsidR="008C0431" w:rsidRPr="008A5FE6" w14:paraId="4B53E0C5"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4963BA99" w14:textId="77777777" w:rsidR="008C0431" w:rsidRPr="008A5FE6" w:rsidRDefault="008C0431" w:rsidP="008C0431">
            <w:pPr>
              <w:jc w:val="left"/>
              <w:rPr>
                <w:sz w:val="20"/>
                <w:lang w:val="es-MX" w:eastAsia="es-MX"/>
              </w:rPr>
            </w:pPr>
            <w:r w:rsidRPr="008A5FE6">
              <w:rPr>
                <w:sz w:val="20"/>
                <w:lang w:val="es-MX" w:eastAsia="es-MX"/>
              </w:rPr>
              <w:t>E354</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11FA5321" w14:textId="77777777" w:rsidR="008C0431" w:rsidRPr="008A5FE6" w:rsidRDefault="008C0431" w:rsidP="008C0431">
            <w:pPr>
              <w:jc w:val="left"/>
              <w:rPr>
                <w:color w:val="000000"/>
                <w:sz w:val="20"/>
                <w:lang w:val="es-MX" w:eastAsia="es-MX"/>
              </w:rPr>
            </w:pPr>
            <w:r w:rsidRPr="008A5FE6">
              <w:rPr>
                <w:color w:val="000000"/>
                <w:sz w:val="20"/>
                <w:lang w:val="es-MX" w:eastAsia="es-MX"/>
              </w:rPr>
              <w:t>ANEAS 2014</w:t>
            </w:r>
          </w:p>
        </w:tc>
      </w:tr>
      <w:tr w:rsidR="008C0431" w:rsidRPr="008A5FE6" w14:paraId="5E6B18DF"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6BE2BFDA" w14:textId="77777777" w:rsidR="008C0431" w:rsidRPr="008A5FE6" w:rsidRDefault="008C0431" w:rsidP="008C0431">
            <w:pPr>
              <w:jc w:val="left"/>
              <w:rPr>
                <w:sz w:val="20"/>
                <w:lang w:val="es-MX" w:eastAsia="es-MX"/>
              </w:rPr>
            </w:pPr>
            <w:r w:rsidRPr="008A5FE6">
              <w:rPr>
                <w:sz w:val="20"/>
                <w:lang w:val="es-MX" w:eastAsia="es-MX"/>
              </w:rPr>
              <w:t>E355</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74E709AD" w14:textId="77777777" w:rsidR="008C0431" w:rsidRPr="008A5FE6" w:rsidRDefault="008C0431" w:rsidP="008C0431">
            <w:pPr>
              <w:jc w:val="left"/>
              <w:rPr>
                <w:color w:val="000000"/>
                <w:sz w:val="20"/>
                <w:lang w:val="es-MX" w:eastAsia="es-MX"/>
              </w:rPr>
            </w:pPr>
            <w:r w:rsidRPr="008A5FE6">
              <w:rPr>
                <w:color w:val="000000"/>
                <w:sz w:val="20"/>
                <w:lang w:val="es-MX" w:eastAsia="es-MX"/>
              </w:rPr>
              <w:t>EXPO AGUA 2014</w:t>
            </w:r>
          </w:p>
        </w:tc>
      </w:tr>
      <w:tr w:rsidR="008C0431" w:rsidRPr="008A5FE6" w14:paraId="6433839D"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4DA619EC" w14:textId="77777777" w:rsidR="008C0431" w:rsidRPr="008A5FE6" w:rsidRDefault="008C0431" w:rsidP="008C0431">
            <w:pPr>
              <w:jc w:val="left"/>
              <w:rPr>
                <w:sz w:val="20"/>
                <w:lang w:val="es-MX" w:eastAsia="es-MX"/>
              </w:rPr>
            </w:pPr>
            <w:r w:rsidRPr="008A5FE6">
              <w:rPr>
                <w:sz w:val="20"/>
                <w:lang w:val="es-MX" w:eastAsia="es-MX"/>
              </w:rPr>
              <w:t>E356</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783D56B0" w14:textId="77777777" w:rsidR="008C0431" w:rsidRPr="008A5FE6" w:rsidRDefault="008C0431" w:rsidP="008C0431">
            <w:pPr>
              <w:jc w:val="left"/>
              <w:rPr>
                <w:color w:val="000000"/>
                <w:sz w:val="20"/>
                <w:lang w:val="es-MX" w:eastAsia="es-MX"/>
              </w:rPr>
            </w:pPr>
            <w:r w:rsidRPr="008A5FE6">
              <w:rPr>
                <w:color w:val="000000"/>
                <w:sz w:val="20"/>
                <w:lang w:val="es-MX" w:eastAsia="es-MX"/>
              </w:rPr>
              <w:t>CAMPAÑA DE CONFIABILIDAD DEL AGUA</w:t>
            </w:r>
          </w:p>
        </w:tc>
      </w:tr>
      <w:tr w:rsidR="008C0431" w:rsidRPr="008A5FE6" w14:paraId="0526F46B"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274D0A9C" w14:textId="77777777" w:rsidR="008C0431" w:rsidRPr="008A5FE6" w:rsidRDefault="008C0431" w:rsidP="008C0431">
            <w:pPr>
              <w:jc w:val="left"/>
              <w:rPr>
                <w:sz w:val="20"/>
                <w:lang w:val="es-MX" w:eastAsia="es-MX"/>
              </w:rPr>
            </w:pPr>
            <w:r w:rsidRPr="008A5FE6">
              <w:rPr>
                <w:sz w:val="20"/>
                <w:lang w:val="es-MX" w:eastAsia="es-MX"/>
              </w:rPr>
              <w:t>E357</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519CBDB7" w14:textId="77777777" w:rsidR="008C0431" w:rsidRPr="008A5FE6" w:rsidRDefault="008C0431" w:rsidP="008C0431">
            <w:pPr>
              <w:jc w:val="left"/>
              <w:rPr>
                <w:color w:val="000000"/>
                <w:sz w:val="20"/>
                <w:lang w:val="es-MX" w:eastAsia="es-MX"/>
              </w:rPr>
            </w:pPr>
            <w:r w:rsidRPr="008A5FE6">
              <w:rPr>
                <w:color w:val="000000"/>
                <w:sz w:val="20"/>
                <w:lang w:val="es-MX" w:eastAsia="es-MX"/>
              </w:rPr>
              <w:t>CAMPAÑA DE ACCESO UNIVERSAL AL AGUA</w:t>
            </w:r>
          </w:p>
        </w:tc>
      </w:tr>
      <w:tr w:rsidR="008C0431" w:rsidRPr="008A5FE6" w14:paraId="53C345FD"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427B65AB" w14:textId="77777777" w:rsidR="008C0431" w:rsidRPr="008A5FE6" w:rsidRDefault="008C0431" w:rsidP="008C0431">
            <w:pPr>
              <w:jc w:val="left"/>
              <w:rPr>
                <w:sz w:val="20"/>
                <w:lang w:val="es-MX" w:eastAsia="es-MX"/>
              </w:rPr>
            </w:pPr>
            <w:r w:rsidRPr="008A5FE6">
              <w:rPr>
                <w:sz w:val="20"/>
                <w:lang w:val="es-MX" w:eastAsia="es-MX"/>
              </w:rPr>
              <w:t>E358</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12F81ED3" w14:textId="77777777" w:rsidR="008C0431" w:rsidRPr="008A5FE6" w:rsidRDefault="008C0431" w:rsidP="008C0431">
            <w:pPr>
              <w:jc w:val="left"/>
              <w:rPr>
                <w:color w:val="000000"/>
                <w:sz w:val="20"/>
                <w:lang w:val="es-MX" w:eastAsia="es-MX"/>
              </w:rPr>
            </w:pPr>
            <w:r w:rsidRPr="008A5FE6">
              <w:rPr>
                <w:color w:val="000000"/>
                <w:sz w:val="20"/>
                <w:lang w:val="es-MX" w:eastAsia="es-MX"/>
              </w:rPr>
              <w:t>CAMPAÑA DE POSICIONAMIENTO DE SAPAL</w:t>
            </w:r>
          </w:p>
        </w:tc>
      </w:tr>
      <w:tr w:rsidR="008C0431" w:rsidRPr="008A5FE6" w14:paraId="2E3011C2"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0560E3BD" w14:textId="77777777" w:rsidR="008C0431" w:rsidRPr="008A5FE6" w:rsidRDefault="008C0431" w:rsidP="008C0431">
            <w:pPr>
              <w:jc w:val="left"/>
              <w:rPr>
                <w:sz w:val="20"/>
                <w:lang w:val="es-MX" w:eastAsia="es-MX"/>
              </w:rPr>
            </w:pPr>
            <w:r w:rsidRPr="008A5FE6">
              <w:rPr>
                <w:sz w:val="20"/>
                <w:lang w:val="es-MX" w:eastAsia="es-MX"/>
              </w:rPr>
              <w:t>E359</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710D818E" w14:textId="77777777" w:rsidR="008C0431" w:rsidRPr="008A5FE6" w:rsidRDefault="008C0431" w:rsidP="008C0431">
            <w:pPr>
              <w:jc w:val="left"/>
              <w:rPr>
                <w:color w:val="000000"/>
                <w:sz w:val="20"/>
                <w:lang w:val="es-MX" w:eastAsia="es-MX"/>
              </w:rPr>
            </w:pPr>
            <w:r w:rsidRPr="008A5FE6">
              <w:rPr>
                <w:color w:val="000000"/>
                <w:sz w:val="20"/>
                <w:lang w:val="es-MX" w:eastAsia="es-MX"/>
              </w:rPr>
              <w:t>CAMPAÑA DEL ZAPOTILLO</w:t>
            </w:r>
          </w:p>
        </w:tc>
      </w:tr>
      <w:tr w:rsidR="008C0431" w:rsidRPr="008A5FE6" w14:paraId="4CE899EF"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05260BFB" w14:textId="77777777" w:rsidR="008C0431" w:rsidRPr="008A5FE6" w:rsidRDefault="008C0431" w:rsidP="008C0431">
            <w:pPr>
              <w:jc w:val="left"/>
              <w:rPr>
                <w:sz w:val="20"/>
                <w:lang w:val="es-MX" w:eastAsia="es-MX"/>
              </w:rPr>
            </w:pPr>
            <w:r w:rsidRPr="008A5FE6">
              <w:rPr>
                <w:sz w:val="20"/>
                <w:lang w:val="es-MX" w:eastAsia="es-MX"/>
              </w:rPr>
              <w:t>E360</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1FA6611F" w14:textId="77777777" w:rsidR="008C0431" w:rsidRPr="008A5FE6" w:rsidRDefault="008C0431" w:rsidP="008C0431">
            <w:pPr>
              <w:jc w:val="left"/>
              <w:rPr>
                <w:color w:val="000000"/>
                <w:sz w:val="20"/>
                <w:lang w:val="es-MX" w:eastAsia="es-MX"/>
              </w:rPr>
            </w:pPr>
            <w:r w:rsidRPr="008A5FE6">
              <w:rPr>
                <w:color w:val="000000"/>
                <w:sz w:val="20"/>
                <w:lang w:val="es-MX" w:eastAsia="es-MX"/>
              </w:rPr>
              <w:t>CAMPAÑA DE DESINCORPORACION DE PROCESOS HUMEDOS DE LA MANCHA URBANA</w:t>
            </w:r>
          </w:p>
        </w:tc>
      </w:tr>
      <w:tr w:rsidR="008C0431" w:rsidRPr="008A5FE6" w14:paraId="0B2C5BA6"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12663E18" w14:textId="77777777" w:rsidR="008C0431" w:rsidRPr="008A5FE6" w:rsidRDefault="008C0431" w:rsidP="008C0431">
            <w:pPr>
              <w:jc w:val="left"/>
              <w:rPr>
                <w:sz w:val="20"/>
                <w:lang w:val="es-MX" w:eastAsia="es-MX"/>
              </w:rPr>
            </w:pPr>
            <w:r w:rsidRPr="008A5FE6">
              <w:rPr>
                <w:sz w:val="20"/>
                <w:lang w:val="es-MX" w:eastAsia="es-MX"/>
              </w:rPr>
              <w:t>E361</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7768D124" w14:textId="77777777" w:rsidR="008C0431" w:rsidRPr="008A5FE6" w:rsidRDefault="008C0431" w:rsidP="008C0431">
            <w:pPr>
              <w:jc w:val="left"/>
              <w:rPr>
                <w:color w:val="000000"/>
                <w:sz w:val="20"/>
                <w:lang w:val="es-MX" w:eastAsia="es-MX"/>
              </w:rPr>
            </w:pPr>
            <w:r w:rsidRPr="008A5FE6">
              <w:rPr>
                <w:color w:val="000000"/>
                <w:sz w:val="20"/>
                <w:lang w:val="es-MX" w:eastAsia="es-MX"/>
              </w:rPr>
              <w:t>CAMPAÑA DE CULTURA DE PAGO</w:t>
            </w:r>
          </w:p>
        </w:tc>
      </w:tr>
      <w:tr w:rsidR="008C0431" w:rsidRPr="008A5FE6" w14:paraId="7BEE4059"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3FC4B5AA" w14:textId="77777777" w:rsidR="008C0431" w:rsidRPr="008A5FE6" w:rsidRDefault="008C0431" w:rsidP="008C0431">
            <w:pPr>
              <w:jc w:val="left"/>
              <w:rPr>
                <w:sz w:val="20"/>
                <w:lang w:val="es-MX" w:eastAsia="es-MX"/>
              </w:rPr>
            </w:pPr>
            <w:r w:rsidRPr="008A5FE6">
              <w:rPr>
                <w:sz w:val="20"/>
                <w:lang w:val="es-MX" w:eastAsia="es-MX"/>
              </w:rPr>
              <w:t>E362</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787A03BC" w14:textId="77777777" w:rsidR="008C0431" w:rsidRPr="008A5FE6" w:rsidRDefault="008C0431" w:rsidP="008C0431">
            <w:pPr>
              <w:jc w:val="left"/>
              <w:rPr>
                <w:color w:val="000000"/>
                <w:sz w:val="20"/>
                <w:lang w:val="es-MX" w:eastAsia="es-MX"/>
              </w:rPr>
            </w:pPr>
            <w:r w:rsidRPr="008A5FE6">
              <w:rPr>
                <w:color w:val="000000"/>
                <w:sz w:val="20"/>
                <w:lang w:val="es-MX" w:eastAsia="es-MX"/>
              </w:rPr>
              <w:t>SUCURSALES PARADEROS TUNEL SAN JUAN BOSCO</w:t>
            </w:r>
          </w:p>
        </w:tc>
      </w:tr>
      <w:tr w:rsidR="008C0431" w:rsidRPr="008A5FE6" w14:paraId="6CD4AE6B"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7E279CAD" w14:textId="77777777" w:rsidR="008C0431" w:rsidRPr="008A5FE6" w:rsidRDefault="008C0431" w:rsidP="008C0431">
            <w:pPr>
              <w:jc w:val="left"/>
              <w:rPr>
                <w:sz w:val="20"/>
                <w:lang w:val="es-MX" w:eastAsia="es-MX"/>
              </w:rPr>
            </w:pPr>
            <w:r w:rsidRPr="008A5FE6">
              <w:rPr>
                <w:sz w:val="20"/>
                <w:lang w:val="es-MX" w:eastAsia="es-MX"/>
              </w:rPr>
              <w:t>E363</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50B28CE9" w14:textId="77777777" w:rsidR="008C0431" w:rsidRPr="008A5FE6" w:rsidRDefault="008C0431" w:rsidP="008C0431">
            <w:pPr>
              <w:jc w:val="left"/>
              <w:rPr>
                <w:color w:val="000000"/>
                <w:sz w:val="20"/>
                <w:lang w:val="es-MX" w:eastAsia="es-MX"/>
              </w:rPr>
            </w:pPr>
            <w:r w:rsidRPr="008A5FE6">
              <w:rPr>
                <w:color w:val="000000"/>
                <w:sz w:val="20"/>
                <w:lang w:val="es-MX" w:eastAsia="es-MX"/>
              </w:rPr>
              <w:t>CAMPAÑA 073</w:t>
            </w:r>
          </w:p>
        </w:tc>
      </w:tr>
      <w:tr w:rsidR="008C0431" w:rsidRPr="008A5FE6" w14:paraId="0F5B83BD"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36342EAA" w14:textId="77777777" w:rsidR="008C0431" w:rsidRPr="008A5FE6" w:rsidRDefault="008C0431" w:rsidP="008C0431">
            <w:pPr>
              <w:jc w:val="left"/>
              <w:rPr>
                <w:sz w:val="20"/>
                <w:lang w:val="es-MX" w:eastAsia="es-MX"/>
              </w:rPr>
            </w:pPr>
            <w:r w:rsidRPr="008A5FE6">
              <w:rPr>
                <w:sz w:val="20"/>
                <w:lang w:val="es-MX" w:eastAsia="es-MX"/>
              </w:rPr>
              <w:t>E364</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0AEF09E6" w14:textId="77777777" w:rsidR="008C0431" w:rsidRPr="008A5FE6" w:rsidRDefault="008C0431" w:rsidP="008C0431">
            <w:pPr>
              <w:jc w:val="left"/>
              <w:rPr>
                <w:color w:val="000000"/>
                <w:sz w:val="20"/>
                <w:lang w:val="es-MX" w:eastAsia="es-MX"/>
              </w:rPr>
            </w:pPr>
            <w:r w:rsidRPr="008A5FE6">
              <w:rPr>
                <w:color w:val="000000"/>
                <w:sz w:val="20"/>
                <w:lang w:val="es-MX" w:eastAsia="es-MX"/>
              </w:rPr>
              <w:t>ARTICULOS PROMOCIONALES</w:t>
            </w:r>
          </w:p>
        </w:tc>
      </w:tr>
      <w:tr w:rsidR="008C0431" w:rsidRPr="008A5FE6" w14:paraId="2C7B1116"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44D9B291" w14:textId="77777777" w:rsidR="008C0431" w:rsidRPr="008A5FE6" w:rsidRDefault="008C0431" w:rsidP="008C0431">
            <w:pPr>
              <w:jc w:val="left"/>
              <w:rPr>
                <w:sz w:val="20"/>
                <w:lang w:val="es-MX" w:eastAsia="es-MX"/>
              </w:rPr>
            </w:pPr>
            <w:r w:rsidRPr="008A5FE6">
              <w:rPr>
                <w:sz w:val="20"/>
                <w:lang w:val="es-MX" w:eastAsia="es-MX"/>
              </w:rPr>
              <w:t>E365</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6EA43466" w14:textId="77777777" w:rsidR="008C0431" w:rsidRPr="008A5FE6" w:rsidRDefault="008C0431" w:rsidP="008C0431">
            <w:pPr>
              <w:jc w:val="left"/>
              <w:rPr>
                <w:color w:val="000000"/>
                <w:sz w:val="20"/>
                <w:lang w:val="es-MX" w:eastAsia="es-MX"/>
              </w:rPr>
            </w:pPr>
            <w:r w:rsidRPr="008A5FE6">
              <w:rPr>
                <w:color w:val="000000"/>
                <w:sz w:val="20"/>
                <w:lang w:val="es-MX" w:eastAsia="es-MX"/>
              </w:rPr>
              <w:t>IMPLEMENTACION DE COLOR POR METODO INSTRUMENTAL</w:t>
            </w:r>
          </w:p>
        </w:tc>
      </w:tr>
      <w:tr w:rsidR="008C0431" w:rsidRPr="008A5FE6" w14:paraId="6B874B8A"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084B3F5B" w14:textId="77777777" w:rsidR="008C0431" w:rsidRPr="008A5FE6" w:rsidRDefault="008C0431" w:rsidP="008C0431">
            <w:pPr>
              <w:jc w:val="left"/>
              <w:rPr>
                <w:sz w:val="20"/>
                <w:lang w:val="es-MX" w:eastAsia="es-MX"/>
              </w:rPr>
            </w:pPr>
            <w:r w:rsidRPr="008A5FE6">
              <w:rPr>
                <w:sz w:val="20"/>
                <w:lang w:val="es-MX" w:eastAsia="es-MX"/>
              </w:rPr>
              <w:t>E366</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49CA28AD" w14:textId="77777777" w:rsidR="008C0431" w:rsidRPr="008A5FE6" w:rsidRDefault="008C0431" w:rsidP="008C0431">
            <w:pPr>
              <w:jc w:val="left"/>
              <w:rPr>
                <w:color w:val="000000"/>
                <w:sz w:val="20"/>
                <w:lang w:val="es-MX" w:eastAsia="es-MX"/>
              </w:rPr>
            </w:pPr>
            <w:r w:rsidRPr="008A5FE6">
              <w:rPr>
                <w:color w:val="000000"/>
                <w:sz w:val="20"/>
                <w:lang w:val="es-MX" w:eastAsia="es-MX"/>
              </w:rPr>
              <w:t xml:space="preserve">IMPLEMENTACION DE CIANUROS PARA AGUA POTABLE POR EL </w:t>
            </w:r>
            <w:r w:rsidRPr="008A5FE6">
              <w:rPr>
                <w:color w:val="000000"/>
                <w:sz w:val="20"/>
                <w:lang w:val="es-MX" w:eastAsia="es-MX"/>
              </w:rPr>
              <w:lastRenderedPageBreak/>
              <w:t>METODO DE ION SELECTIVO</w:t>
            </w:r>
          </w:p>
        </w:tc>
      </w:tr>
      <w:tr w:rsidR="008C0431" w:rsidRPr="008A5FE6" w14:paraId="35D61C86"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4069CD0B" w14:textId="77777777" w:rsidR="008C0431" w:rsidRPr="008A5FE6" w:rsidRDefault="008C0431" w:rsidP="008C0431">
            <w:pPr>
              <w:jc w:val="left"/>
              <w:rPr>
                <w:sz w:val="20"/>
                <w:lang w:val="es-MX" w:eastAsia="es-MX"/>
              </w:rPr>
            </w:pPr>
            <w:r w:rsidRPr="008A5FE6">
              <w:rPr>
                <w:sz w:val="20"/>
                <w:lang w:val="es-MX" w:eastAsia="es-MX"/>
              </w:rPr>
              <w:lastRenderedPageBreak/>
              <w:t>E367</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35EBE5A8" w14:textId="77777777" w:rsidR="008C0431" w:rsidRPr="008A5FE6" w:rsidRDefault="008C0431" w:rsidP="008C0431">
            <w:pPr>
              <w:jc w:val="left"/>
              <w:rPr>
                <w:color w:val="000000"/>
                <w:sz w:val="20"/>
                <w:lang w:val="es-MX" w:eastAsia="es-MX"/>
              </w:rPr>
            </w:pPr>
            <w:r w:rsidRPr="008A5FE6">
              <w:rPr>
                <w:color w:val="000000"/>
                <w:sz w:val="20"/>
                <w:lang w:val="es-MX" w:eastAsia="es-MX"/>
              </w:rPr>
              <w:t>IMPLEMENTACION DE NITROGENO AMONIACAL POR ION SELECTIVO P ANA DE AGUA POTABLE</w:t>
            </w:r>
          </w:p>
        </w:tc>
      </w:tr>
      <w:tr w:rsidR="008C0431" w:rsidRPr="008A5FE6" w14:paraId="0C0130F3"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721106E3" w14:textId="77777777" w:rsidR="008C0431" w:rsidRPr="008A5FE6" w:rsidRDefault="008C0431" w:rsidP="008C0431">
            <w:pPr>
              <w:jc w:val="left"/>
              <w:rPr>
                <w:sz w:val="20"/>
                <w:lang w:val="es-MX" w:eastAsia="es-MX"/>
              </w:rPr>
            </w:pPr>
            <w:r w:rsidRPr="008A5FE6">
              <w:rPr>
                <w:sz w:val="20"/>
                <w:lang w:val="es-MX" w:eastAsia="es-MX"/>
              </w:rPr>
              <w:t>E368</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124213E0" w14:textId="77777777" w:rsidR="008C0431" w:rsidRPr="008A5FE6" w:rsidRDefault="008C0431" w:rsidP="008C0431">
            <w:pPr>
              <w:jc w:val="left"/>
              <w:rPr>
                <w:color w:val="000000"/>
                <w:sz w:val="20"/>
                <w:lang w:val="es-MX" w:eastAsia="es-MX"/>
              </w:rPr>
            </w:pPr>
            <w:r w:rsidRPr="008A5FE6">
              <w:rPr>
                <w:color w:val="000000"/>
                <w:sz w:val="20"/>
                <w:lang w:val="es-MX" w:eastAsia="es-MX"/>
              </w:rPr>
              <w:t>IMPLEMENTACION DE NITROGENO TOTAL Y AMONIACAL POR SISTEMA AUTOMATICO</w:t>
            </w:r>
          </w:p>
        </w:tc>
      </w:tr>
      <w:tr w:rsidR="008C0431" w:rsidRPr="008A5FE6" w14:paraId="3968B4A6"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24BF9313" w14:textId="77777777" w:rsidR="008C0431" w:rsidRPr="008A5FE6" w:rsidRDefault="008C0431" w:rsidP="008C0431">
            <w:pPr>
              <w:jc w:val="left"/>
              <w:rPr>
                <w:sz w:val="20"/>
                <w:lang w:val="es-MX" w:eastAsia="es-MX"/>
              </w:rPr>
            </w:pPr>
            <w:r w:rsidRPr="008A5FE6">
              <w:rPr>
                <w:sz w:val="20"/>
                <w:lang w:val="es-MX" w:eastAsia="es-MX"/>
              </w:rPr>
              <w:t>E369</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647A0D9A" w14:textId="77777777" w:rsidR="008C0431" w:rsidRPr="008A5FE6" w:rsidRDefault="008C0431" w:rsidP="008C0431">
            <w:pPr>
              <w:jc w:val="left"/>
              <w:rPr>
                <w:color w:val="000000"/>
                <w:sz w:val="20"/>
                <w:lang w:val="es-MX" w:eastAsia="es-MX"/>
              </w:rPr>
            </w:pPr>
            <w:r w:rsidRPr="008A5FE6">
              <w:rPr>
                <w:color w:val="000000"/>
                <w:sz w:val="20"/>
                <w:lang w:val="es-MX" w:eastAsia="es-MX"/>
              </w:rPr>
              <w:t>ACTUALIZACION DE ICP OPTICO</w:t>
            </w:r>
          </w:p>
        </w:tc>
      </w:tr>
      <w:tr w:rsidR="008C0431" w:rsidRPr="008A5FE6" w14:paraId="7D567B09"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00E706C5" w14:textId="77777777" w:rsidR="008C0431" w:rsidRPr="008A5FE6" w:rsidRDefault="008C0431" w:rsidP="008C0431">
            <w:pPr>
              <w:jc w:val="left"/>
              <w:rPr>
                <w:sz w:val="20"/>
                <w:lang w:val="es-MX" w:eastAsia="es-MX"/>
              </w:rPr>
            </w:pPr>
            <w:r w:rsidRPr="008A5FE6">
              <w:rPr>
                <w:sz w:val="20"/>
                <w:lang w:val="es-MX" w:eastAsia="es-MX"/>
              </w:rPr>
              <w:t>E370</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39FB6B77" w14:textId="77777777" w:rsidR="008C0431" w:rsidRPr="008A5FE6" w:rsidRDefault="008C0431" w:rsidP="008C0431">
            <w:pPr>
              <w:jc w:val="left"/>
              <w:rPr>
                <w:color w:val="000000"/>
                <w:sz w:val="20"/>
                <w:lang w:val="es-MX" w:eastAsia="es-MX"/>
              </w:rPr>
            </w:pPr>
            <w:r w:rsidRPr="008A5FE6">
              <w:rPr>
                <w:color w:val="000000"/>
                <w:sz w:val="20"/>
                <w:lang w:val="es-MX" w:eastAsia="es-MX"/>
              </w:rPr>
              <w:t>ADECUACION DEL SITIO DE  PREPARACION Y EMPACADO DE MEJORADOR DE SUELO Y NUTRIENTE PARA AREAS VERDES</w:t>
            </w:r>
          </w:p>
        </w:tc>
      </w:tr>
      <w:tr w:rsidR="008C0431" w:rsidRPr="008A5FE6" w14:paraId="7B12A7AA"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79BB0685" w14:textId="77777777" w:rsidR="008C0431" w:rsidRPr="008A5FE6" w:rsidRDefault="008C0431" w:rsidP="008C0431">
            <w:pPr>
              <w:jc w:val="left"/>
              <w:rPr>
                <w:sz w:val="20"/>
                <w:lang w:val="es-MX" w:eastAsia="es-MX"/>
              </w:rPr>
            </w:pPr>
            <w:r w:rsidRPr="008A5FE6">
              <w:rPr>
                <w:sz w:val="20"/>
                <w:lang w:val="es-MX" w:eastAsia="es-MX"/>
              </w:rPr>
              <w:t>E372</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16F61F12" w14:textId="77777777" w:rsidR="008C0431" w:rsidRPr="008A5FE6" w:rsidRDefault="008C0431" w:rsidP="008C0431">
            <w:pPr>
              <w:jc w:val="left"/>
              <w:rPr>
                <w:color w:val="000000"/>
                <w:sz w:val="20"/>
                <w:lang w:val="es-MX" w:eastAsia="es-MX"/>
              </w:rPr>
            </w:pPr>
            <w:r w:rsidRPr="008A5FE6">
              <w:rPr>
                <w:color w:val="000000"/>
                <w:sz w:val="20"/>
                <w:lang w:val="es-MX" w:eastAsia="es-MX"/>
              </w:rPr>
              <w:t>SEGURIDAD EN AMBIENTE PRODUCTIVO DE SERVIDORES SAPAL</w:t>
            </w:r>
          </w:p>
        </w:tc>
      </w:tr>
      <w:tr w:rsidR="008C0431" w:rsidRPr="008A5FE6" w14:paraId="14840508"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15B71275" w14:textId="77777777" w:rsidR="008C0431" w:rsidRPr="008A5FE6" w:rsidRDefault="008C0431" w:rsidP="008C0431">
            <w:pPr>
              <w:jc w:val="left"/>
              <w:rPr>
                <w:sz w:val="20"/>
                <w:lang w:val="es-MX" w:eastAsia="es-MX"/>
              </w:rPr>
            </w:pPr>
            <w:r w:rsidRPr="008A5FE6">
              <w:rPr>
                <w:sz w:val="20"/>
                <w:lang w:val="es-MX" w:eastAsia="es-MX"/>
              </w:rPr>
              <w:t>E373</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2B4BC2FC" w14:textId="77777777" w:rsidR="008C0431" w:rsidRPr="008A5FE6" w:rsidRDefault="008C0431" w:rsidP="008C0431">
            <w:pPr>
              <w:jc w:val="left"/>
              <w:rPr>
                <w:color w:val="000000"/>
                <w:sz w:val="20"/>
                <w:lang w:val="es-MX" w:eastAsia="es-MX"/>
              </w:rPr>
            </w:pPr>
            <w:r w:rsidRPr="008A5FE6">
              <w:rPr>
                <w:color w:val="000000"/>
                <w:sz w:val="20"/>
                <w:lang w:val="es-MX" w:eastAsia="es-MX"/>
              </w:rPr>
              <w:t>CONSTRUCCION DEL SITIO DE DISPOSICION FINAL P LODOS DE LA PLATAR DE LA CIUDAD</w:t>
            </w:r>
          </w:p>
        </w:tc>
      </w:tr>
      <w:tr w:rsidR="008C0431" w:rsidRPr="008A5FE6" w14:paraId="319746DB"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27C1C253" w14:textId="77777777" w:rsidR="008C0431" w:rsidRPr="008A5FE6" w:rsidRDefault="008C0431" w:rsidP="008C0431">
            <w:pPr>
              <w:jc w:val="left"/>
              <w:rPr>
                <w:sz w:val="20"/>
                <w:lang w:val="es-MX" w:eastAsia="es-MX"/>
              </w:rPr>
            </w:pPr>
            <w:r w:rsidRPr="008A5FE6">
              <w:rPr>
                <w:sz w:val="20"/>
                <w:lang w:val="es-MX" w:eastAsia="es-MX"/>
              </w:rPr>
              <w:t>E374</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4F48A964" w14:textId="77777777" w:rsidR="008C0431" w:rsidRPr="008A5FE6" w:rsidRDefault="008C0431" w:rsidP="008C0431">
            <w:pPr>
              <w:jc w:val="left"/>
              <w:rPr>
                <w:color w:val="000000"/>
                <w:sz w:val="20"/>
                <w:lang w:val="es-MX" w:eastAsia="es-MX"/>
              </w:rPr>
            </w:pPr>
            <w:r w:rsidRPr="008A5FE6">
              <w:rPr>
                <w:color w:val="000000"/>
                <w:sz w:val="20"/>
                <w:lang w:val="es-MX" w:eastAsia="es-MX"/>
              </w:rPr>
              <w:t>PROY Y CONST DE ADECUACION Y AMPLIACIÓN DE LA PLATAR DE LA COLONIA LAS JOYAS</w:t>
            </w:r>
          </w:p>
        </w:tc>
      </w:tr>
      <w:tr w:rsidR="008C0431" w:rsidRPr="008A5FE6" w14:paraId="3F4CDB12"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13861E1F" w14:textId="77777777" w:rsidR="008C0431" w:rsidRPr="008A5FE6" w:rsidRDefault="008C0431" w:rsidP="008C0431">
            <w:pPr>
              <w:jc w:val="left"/>
              <w:rPr>
                <w:sz w:val="20"/>
                <w:lang w:val="es-MX" w:eastAsia="es-MX"/>
              </w:rPr>
            </w:pPr>
            <w:r w:rsidRPr="008A5FE6">
              <w:rPr>
                <w:sz w:val="20"/>
                <w:lang w:val="es-MX" w:eastAsia="es-MX"/>
              </w:rPr>
              <w:t>E375</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1B3E4795" w14:textId="77777777" w:rsidR="008C0431" w:rsidRPr="008A5FE6" w:rsidRDefault="008C0431" w:rsidP="008C0431">
            <w:pPr>
              <w:jc w:val="left"/>
              <w:rPr>
                <w:color w:val="000000"/>
                <w:sz w:val="20"/>
                <w:lang w:val="es-MX" w:eastAsia="es-MX"/>
              </w:rPr>
            </w:pPr>
            <w:r w:rsidRPr="008A5FE6">
              <w:rPr>
                <w:color w:val="000000"/>
                <w:sz w:val="20"/>
                <w:lang w:val="es-MX" w:eastAsia="es-MX"/>
              </w:rPr>
              <w:t>SISTEMA DE DESGRASAMIENTO EN LA PLANTA DE TRATAMIENTO DE AGUAS RESIDUALES</w:t>
            </w:r>
          </w:p>
        </w:tc>
      </w:tr>
      <w:tr w:rsidR="008C0431" w:rsidRPr="008A5FE6" w14:paraId="65A6D78A"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027D275F" w14:textId="77777777" w:rsidR="008C0431" w:rsidRPr="008A5FE6" w:rsidRDefault="008C0431" w:rsidP="008C0431">
            <w:pPr>
              <w:jc w:val="left"/>
              <w:rPr>
                <w:sz w:val="20"/>
                <w:lang w:val="es-MX" w:eastAsia="es-MX"/>
              </w:rPr>
            </w:pPr>
            <w:r w:rsidRPr="008A5FE6">
              <w:rPr>
                <w:sz w:val="20"/>
                <w:lang w:val="es-MX" w:eastAsia="es-MX"/>
              </w:rPr>
              <w:t>E376</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165C1539" w14:textId="77777777" w:rsidR="008C0431" w:rsidRPr="008A5FE6" w:rsidRDefault="008C0431" w:rsidP="008C0431">
            <w:pPr>
              <w:jc w:val="left"/>
              <w:rPr>
                <w:color w:val="000000"/>
                <w:sz w:val="20"/>
                <w:lang w:val="es-MX" w:eastAsia="es-MX"/>
              </w:rPr>
            </w:pPr>
            <w:r w:rsidRPr="008A5FE6">
              <w:rPr>
                <w:color w:val="000000"/>
                <w:sz w:val="20"/>
                <w:lang w:val="es-MX" w:eastAsia="es-MX"/>
              </w:rPr>
              <w:t>PROYECTO DE DESINFECCION USANDO LA ELECTROLISIS DE SAL</w:t>
            </w:r>
          </w:p>
        </w:tc>
      </w:tr>
      <w:tr w:rsidR="008C0431" w:rsidRPr="008A5FE6" w14:paraId="46925745"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4CA7C3F1" w14:textId="77777777" w:rsidR="008C0431" w:rsidRPr="008A5FE6" w:rsidRDefault="008C0431" w:rsidP="008C0431">
            <w:pPr>
              <w:jc w:val="left"/>
              <w:rPr>
                <w:sz w:val="20"/>
                <w:lang w:val="es-MX" w:eastAsia="es-MX"/>
              </w:rPr>
            </w:pPr>
            <w:r w:rsidRPr="008A5FE6">
              <w:rPr>
                <w:sz w:val="20"/>
                <w:lang w:val="es-MX" w:eastAsia="es-MX"/>
              </w:rPr>
              <w:t>E377</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5B14C339" w14:textId="77777777" w:rsidR="008C0431" w:rsidRPr="008A5FE6" w:rsidRDefault="008C0431" w:rsidP="008C0431">
            <w:pPr>
              <w:jc w:val="left"/>
              <w:rPr>
                <w:color w:val="000000"/>
                <w:sz w:val="20"/>
                <w:lang w:val="es-MX" w:eastAsia="es-MX"/>
              </w:rPr>
            </w:pPr>
            <w:r w:rsidRPr="008A5FE6">
              <w:rPr>
                <w:color w:val="000000"/>
                <w:sz w:val="20"/>
                <w:lang w:val="es-MX" w:eastAsia="es-MX"/>
              </w:rPr>
              <w:t>DIAGNOSTICO CLIMA LABORAL</w:t>
            </w:r>
          </w:p>
        </w:tc>
      </w:tr>
      <w:tr w:rsidR="008C0431" w:rsidRPr="008A5FE6" w14:paraId="5E3DB06E"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772ACBAD" w14:textId="77777777" w:rsidR="008C0431" w:rsidRPr="008A5FE6" w:rsidRDefault="008C0431" w:rsidP="008C0431">
            <w:pPr>
              <w:jc w:val="left"/>
              <w:rPr>
                <w:sz w:val="20"/>
                <w:lang w:val="es-MX" w:eastAsia="es-MX"/>
              </w:rPr>
            </w:pPr>
            <w:r w:rsidRPr="008A5FE6">
              <w:rPr>
                <w:sz w:val="20"/>
                <w:lang w:val="es-MX" w:eastAsia="es-MX"/>
              </w:rPr>
              <w:t>E378</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3FD4B557" w14:textId="77777777" w:rsidR="008C0431" w:rsidRPr="008A5FE6" w:rsidRDefault="008C0431" w:rsidP="008C0431">
            <w:pPr>
              <w:jc w:val="left"/>
              <w:rPr>
                <w:color w:val="000000"/>
                <w:sz w:val="20"/>
                <w:lang w:val="es-MX" w:eastAsia="es-MX"/>
              </w:rPr>
            </w:pPr>
            <w:r w:rsidRPr="008A5FE6">
              <w:rPr>
                <w:color w:val="000000"/>
                <w:sz w:val="20"/>
                <w:lang w:val="es-MX" w:eastAsia="es-MX"/>
              </w:rPr>
              <w:t>CONTROL INTERNO</w:t>
            </w:r>
          </w:p>
        </w:tc>
      </w:tr>
      <w:tr w:rsidR="008C0431" w:rsidRPr="008A5FE6" w14:paraId="4782A258"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7FA66664" w14:textId="77777777" w:rsidR="008C0431" w:rsidRPr="008A5FE6" w:rsidRDefault="008C0431" w:rsidP="008C0431">
            <w:pPr>
              <w:jc w:val="left"/>
              <w:rPr>
                <w:sz w:val="20"/>
                <w:lang w:val="es-MX" w:eastAsia="es-MX"/>
              </w:rPr>
            </w:pPr>
            <w:r w:rsidRPr="008A5FE6">
              <w:rPr>
                <w:sz w:val="20"/>
                <w:lang w:val="es-MX" w:eastAsia="es-MX"/>
              </w:rPr>
              <w:t>E379</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2DB302E4" w14:textId="77777777" w:rsidR="008C0431" w:rsidRPr="008A5FE6" w:rsidRDefault="008C0431" w:rsidP="008C0431">
            <w:pPr>
              <w:jc w:val="left"/>
              <w:rPr>
                <w:color w:val="000000"/>
                <w:sz w:val="20"/>
                <w:lang w:val="es-MX" w:eastAsia="es-MX"/>
              </w:rPr>
            </w:pPr>
            <w:r w:rsidRPr="008A5FE6">
              <w:rPr>
                <w:color w:val="000000"/>
                <w:sz w:val="20"/>
                <w:lang w:val="es-MX" w:eastAsia="es-MX"/>
              </w:rPr>
              <w:t>MEMORIA TRIENIO DE SAPAL</w:t>
            </w:r>
          </w:p>
        </w:tc>
      </w:tr>
      <w:tr w:rsidR="008C0431" w:rsidRPr="008A5FE6" w14:paraId="2CF3205F"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799AE8AD" w14:textId="77777777" w:rsidR="008C0431" w:rsidRPr="008A5FE6" w:rsidRDefault="008C0431" w:rsidP="008C0431">
            <w:pPr>
              <w:jc w:val="left"/>
              <w:rPr>
                <w:sz w:val="20"/>
                <w:lang w:val="es-MX" w:eastAsia="es-MX"/>
              </w:rPr>
            </w:pPr>
            <w:r w:rsidRPr="008A5FE6">
              <w:rPr>
                <w:sz w:val="20"/>
                <w:lang w:val="es-MX" w:eastAsia="es-MX"/>
              </w:rPr>
              <w:t>E380</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46DD2577" w14:textId="77777777" w:rsidR="008C0431" w:rsidRPr="008A5FE6" w:rsidRDefault="008C0431" w:rsidP="008C0431">
            <w:pPr>
              <w:jc w:val="left"/>
              <w:rPr>
                <w:color w:val="000000"/>
                <w:sz w:val="20"/>
                <w:lang w:val="es-MX" w:eastAsia="es-MX"/>
              </w:rPr>
            </w:pPr>
            <w:r w:rsidRPr="008A5FE6">
              <w:rPr>
                <w:color w:val="000000"/>
                <w:sz w:val="20"/>
                <w:lang w:val="es-MX" w:eastAsia="es-MX"/>
              </w:rPr>
              <w:t>SAPAL CONSEJO</w:t>
            </w:r>
          </w:p>
        </w:tc>
      </w:tr>
      <w:tr w:rsidR="008C0431" w:rsidRPr="008A5FE6" w14:paraId="7C022CC2"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062DA3B3" w14:textId="77777777" w:rsidR="008C0431" w:rsidRPr="008A5FE6" w:rsidRDefault="008C0431" w:rsidP="008C0431">
            <w:pPr>
              <w:jc w:val="left"/>
              <w:rPr>
                <w:sz w:val="20"/>
                <w:lang w:val="es-MX" w:eastAsia="es-MX"/>
              </w:rPr>
            </w:pPr>
            <w:r w:rsidRPr="008A5FE6">
              <w:rPr>
                <w:sz w:val="20"/>
                <w:lang w:val="es-MX" w:eastAsia="es-MX"/>
              </w:rPr>
              <w:t>E381</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1FEDAC92" w14:textId="77777777" w:rsidR="008C0431" w:rsidRPr="008A5FE6" w:rsidRDefault="008C0431" w:rsidP="008C0431">
            <w:pPr>
              <w:jc w:val="left"/>
              <w:rPr>
                <w:color w:val="000000"/>
                <w:sz w:val="20"/>
                <w:lang w:val="es-MX" w:eastAsia="es-MX"/>
              </w:rPr>
            </w:pPr>
            <w:r w:rsidRPr="008A5FE6">
              <w:rPr>
                <w:color w:val="000000"/>
                <w:sz w:val="20"/>
                <w:lang w:val="es-MX" w:eastAsia="es-MX"/>
              </w:rPr>
              <w:t>CAMPAÑA SAPAL RURAL COMUNITARIA</w:t>
            </w:r>
          </w:p>
        </w:tc>
      </w:tr>
      <w:tr w:rsidR="008C0431" w:rsidRPr="008A5FE6" w14:paraId="074FAA92"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7A7C18DE" w14:textId="77777777" w:rsidR="008C0431" w:rsidRPr="008A5FE6" w:rsidRDefault="008C0431" w:rsidP="008C0431">
            <w:pPr>
              <w:jc w:val="left"/>
              <w:rPr>
                <w:sz w:val="20"/>
                <w:lang w:val="es-MX" w:eastAsia="es-MX"/>
              </w:rPr>
            </w:pPr>
            <w:r w:rsidRPr="008A5FE6">
              <w:rPr>
                <w:sz w:val="20"/>
                <w:lang w:val="es-MX" w:eastAsia="es-MX"/>
              </w:rPr>
              <w:t>E382</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05D2E960" w14:textId="77777777" w:rsidR="008C0431" w:rsidRPr="008A5FE6" w:rsidRDefault="008C0431" w:rsidP="008C0431">
            <w:pPr>
              <w:jc w:val="left"/>
              <w:rPr>
                <w:color w:val="000000"/>
                <w:sz w:val="20"/>
                <w:lang w:val="es-MX" w:eastAsia="es-MX"/>
              </w:rPr>
            </w:pPr>
            <w:r w:rsidRPr="008A5FE6">
              <w:rPr>
                <w:color w:val="000000"/>
                <w:sz w:val="20"/>
                <w:lang w:val="es-MX" w:eastAsia="es-MX"/>
              </w:rPr>
              <w:t>ESPECTACULARES</w:t>
            </w:r>
          </w:p>
        </w:tc>
      </w:tr>
      <w:tr w:rsidR="008C0431" w:rsidRPr="008A5FE6" w14:paraId="058206F1"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164F5A57" w14:textId="77777777" w:rsidR="008C0431" w:rsidRPr="008A5FE6" w:rsidRDefault="008C0431" w:rsidP="008C0431">
            <w:pPr>
              <w:jc w:val="left"/>
              <w:rPr>
                <w:sz w:val="20"/>
                <w:lang w:val="es-MX" w:eastAsia="es-MX"/>
              </w:rPr>
            </w:pPr>
            <w:r w:rsidRPr="008A5FE6">
              <w:rPr>
                <w:sz w:val="20"/>
                <w:lang w:val="es-MX" w:eastAsia="es-MX"/>
              </w:rPr>
              <w:t>E383</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7D497107" w14:textId="77777777" w:rsidR="008C0431" w:rsidRPr="008A5FE6" w:rsidRDefault="008C0431" w:rsidP="008C0431">
            <w:pPr>
              <w:jc w:val="left"/>
              <w:rPr>
                <w:color w:val="000000"/>
                <w:sz w:val="20"/>
                <w:lang w:val="es-MX" w:eastAsia="es-MX"/>
              </w:rPr>
            </w:pPr>
            <w:r w:rsidRPr="008A5FE6">
              <w:rPr>
                <w:color w:val="000000"/>
                <w:sz w:val="20"/>
                <w:lang w:val="es-MX" w:eastAsia="es-MX"/>
              </w:rPr>
              <w:t>REFORMA AL REGLAMENTO DE LOS SERVICIOS DE AGUA POTABLE ALCANTARILLADO Y SANEAMIENTO</w:t>
            </w:r>
          </w:p>
        </w:tc>
      </w:tr>
      <w:tr w:rsidR="008C0431" w:rsidRPr="008A5FE6" w14:paraId="066F5171"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68510684" w14:textId="77777777" w:rsidR="008C0431" w:rsidRPr="008A5FE6" w:rsidRDefault="008C0431" w:rsidP="008C0431">
            <w:pPr>
              <w:jc w:val="left"/>
              <w:rPr>
                <w:sz w:val="20"/>
                <w:lang w:val="es-MX" w:eastAsia="es-MX"/>
              </w:rPr>
            </w:pPr>
            <w:r w:rsidRPr="008A5FE6">
              <w:rPr>
                <w:sz w:val="20"/>
                <w:lang w:val="es-MX" w:eastAsia="es-MX"/>
              </w:rPr>
              <w:t>E384</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0773F449" w14:textId="77777777" w:rsidR="008C0431" w:rsidRPr="008A5FE6" w:rsidRDefault="008C0431" w:rsidP="008C0431">
            <w:pPr>
              <w:jc w:val="left"/>
              <w:rPr>
                <w:color w:val="000000"/>
                <w:sz w:val="20"/>
                <w:lang w:val="es-MX" w:eastAsia="es-MX"/>
              </w:rPr>
            </w:pPr>
            <w:r w:rsidRPr="008A5FE6">
              <w:rPr>
                <w:color w:val="000000"/>
                <w:sz w:val="20"/>
                <w:lang w:val="es-MX" w:eastAsia="es-MX"/>
              </w:rPr>
              <w:t>ANALISIS DE LOS CONCEPTOS DE ATENCION AL CLIENTE</w:t>
            </w:r>
          </w:p>
        </w:tc>
      </w:tr>
      <w:tr w:rsidR="008C0431" w:rsidRPr="008A5FE6" w14:paraId="51555534"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77940303" w14:textId="77777777" w:rsidR="008C0431" w:rsidRPr="008A5FE6" w:rsidRDefault="008C0431" w:rsidP="008C0431">
            <w:pPr>
              <w:jc w:val="left"/>
              <w:rPr>
                <w:sz w:val="20"/>
                <w:lang w:val="es-MX" w:eastAsia="es-MX"/>
              </w:rPr>
            </w:pPr>
            <w:r w:rsidRPr="008A5FE6">
              <w:rPr>
                <w:sz w:val="20"/>
                <w:lang w:val="es-MX" w:eastAsia="es-MX"/>
              </w:rPr>
              <w:t>E385</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04447551" w14:textId="77777777" w:rsidR="008C0431" w:rsidRPr="008A5FE6" w:rsidRDefault="008C0431" w:rsidP="008C0431">
            <w:pPr>
              <w:jc w:val="left"/>
              <w:rPr>
                <w:color w:val="000000"/>
                <w:sz w:val="20"/>
                <w:lang w:val="es-MX" w:eastAsia="es-MX"/>
              </w:rPr>
            </w:pPr>
            <w:r w:rsidRPr="008A5FE6">
              <w:rPr>
                <w:color w:val="000000"/>
                <w:sz w:val="20"/>
                <w:lang w:val="es-MX" w:eastAsia="es-MX"/>
              </w:rPr>
              <w:t>ANALISIS Y DIAGNOSTICO DE CALL CENTER Y SUCURSALES</w:t>
            </w:r>
          </w:p>
        </w:tc>
      </w:tr>
      <w:tr w:rsidR="008C0431" w:rsidRPr="008A5FE6" w14:paraId="6A2E23CF"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51B28F3F" w14:textId="77777777" w:rsidR="008C0431" w:rsidRPr="008A5FE6" w:rsidRDefault="008C0431" w:rsidP="008C0431">
            <w:pPr>
              <w:jc w:val="left"/>
              <w:rPr>
                <w:sz w:val="20"/>
                <w:lang w:val="es-MX" w:eastAsia="es-MX"/>
              </w:rPr>
            </w:pPr>
            <w:r w:rsidRPr="008A5FE6">
              <w:rPr>
                <w:sz w:val="20"/>
                <w:lang w:val="es-MX" w:eastAsia="es-MX"/>
              </w:rPr>
              <w:t>E386</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4A2E382E" w14:textId="77777777" w:rsidR="008C0431" w:rsidRPr="008A5FE6" w:rsidRDefault="008C0431" w:rsidP="008C0431">
            <w:pPr>
              <w:jc w:val="left"/>
              <w:rPr>
                <w:color w:val="000000"/>
                <w:sz w:val="20"/>
                <w:lang w:val="es-MX" w:eastAsia="es-MX"/>
              </w:rPr>
            </w:pPr>
            <w:r w:rsidRPr="008A5FE6">
              <w:rPr>
                <w:color w:val="000000"/>
                <w:sz w:val="20"/>
                <w:lang w:val="es-MX" w:eastAsia="es-MX"/>
              </w:rPr>
              <w:t>ELABORACION DE PROTOCOLOS PARA ATENCION A CLIENTES</w:t>
            </w:r>
          </w:p>
        </w:tc>
      </w:tr>
      <w:tr w:rsidR="008C0431" w:rsidRPr="008A5FE6" w14:paraId="64AC483E"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0720BA02" w14:textId="77777777" w:rsidR="008C0431" w:rsidRPr="008A5FE6" w:rsidRDefault="008C0431" w:rsidP="008C0431">
            <w:pPr>
              <w:jc w:val="left"/>
              <w:rPr>
                <w:sz w:val="20"/>
                <w:lang w:val="es-MX" w:eastAsia="es-MX"/>
              </w:rPr>
            </w:pPr>
            <w:r w:rsidRPr="008A5FE6">
              <w:rPr>
                <w:sz w:val="20"/>
                <w:lang w:val="es-MX" w:eastAsia="es-MX"/>
              </w:rPr>
              <w:t>E387</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0D8C913B" w14:textId="77777777" w:rsidR="008C0431" w:rsidRPr="008A5FE6" w:rsidRDefault="008C0431" w:rsidP="008C0431">
            <w:pPr>
              <w:jc w:val="left"/>
              <w:rPr>
                <w:color w:val="000000"/>
                <w:sz w:val="20"/>
                <w:lang w:val="es-MX" w:eastAsia="es-MX"/>
              </w:rPr>
            </w:pPr>
            <w:r w:rsidRPr="008A5FE6">
              <w:rPr>
                <w:color w:val="000000"/>
                <w:sz w:val="20"/>
                <w:lang w:val="es-MX" w:eastAsia="es-MX"/>
              </w:rPr>
              <w:t>ANALISIS DE REPORTES DE FALTA DE AGUA</w:t>
            </w:r>
          </w:p>
        </w:tc>
      </w:tr>
      <w:tr w:rsidR="008C0431" w:rsidRPr="008A5FE6" w14:paraId="293FA75B"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405C5B20" w14:textId="77777777" w:rsidR="008C0431" w:rsidRPr="008A5FE6" w:rsidRDefault="008C0431" w:rsidP="008C0431">
            <w:pPr>
              <w:jc w:val="left"/>
              <w:rPr>
                <w:sz w:val="20"/>
                <w:lang w:val="es-MX" w:eastAsia="es-MX"/>
              </w:rPr>
            </w:pPr>
            <w:r w:rsidRPr="008A5FE6">
              <w:rPr>
                <w:sz w:val="20"/>
                <w:lang w:val="es-MX" w:eastAsia="es-MX"/>
              </w:rPr>
              <w:t>E388</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3220A3FB" w14:textId="77777777" w:rsidR="008C0431" w:rsidRPr="008A5FE6" w:rsidRDefault="008C0431" w:rsidP="008C0431">
            <w:pPr>
              <w:jc w:val="left"/>
              <w:rPr>
                <w:color w:val="000000"/>
                <w:sz w:val="20"/>
                <w:lang w:val="es-MX" w:eastAsia="es-MX"/>
              </w:rPr>
            </w:pPr>
            <w:r w:rsidRPr="008A5FE6">
              <w:rPr>
                <w:color w:val="000000"/>
                <w:sz w:val="20"/>
                <w:lang w:val="es-MX" w:eastAsia="es-MX"/>
              </w:rPr>
              <w:t>ESTUDIO DE ALTERNATIVAS PARA DISMINUIR LA CANTIDAD DE AGUA EN LOS  LODOS DESHIDRATADOS DE LA PLANTA MUNICIPAL Y DESBASTE</w:t>
            </w:r>
          </w:p>
        </w:tc>
      </w:tr>
      <w:tr w:rsidR="008C0431" w:rsidRPr="008A5FE6" w14:paraId="75CA6FAB"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0A04195D" w14:textId="77777777" w:rsidR="008C0431" w:rsidRPr="008A5FE6" w:rsidRDefault="008C0431" w:rsidP="008C0431">
            <w:pPr>
              <w:jc w:val="left"/>
              <w:rPr>
                <w:sz w:val="20"/>
                <w:lang w:val="es-MX" w:eastAsia="es-MX"/>
              </w:rPr>
            </w:pPr>
            <w:r w:rsidRPr="008A5FE6">
              <w:rPr>
                <w:sz w:val="20"/>
                <w:lang w:val="es-MX" w:eastAsia="es-MX"/>
              </w:rPr>
              <w:t>E389</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5A4DCD51" w14:textId="77777777" w:rsidR="008C0431" w:rsidRPr="008A5FE6" w:rsidRDefault="008C0431" w:rsidP="008C0431">
            <w:pPr>
              <w:jc w:val="left"/>
              <w:rPr>
                <w:color w:val="000000"/>
                <w:sz w:val="20"/>
                <w:lang w:val="es-MX" w:eastAsia="es-MX"/>
              </w:rPr>
            </w:pPr>
            <w:r w:rsidRPr="008A5FE6">
              <w:rPr>
                <w:color w:val="000000"/>
                <w:sz w:val="20"/>
                <w:lang w:val="es-MX" w:eastAsia="es-MX"/>
              </w:rPr>
              <w:t>CONSTRUCCION DE LA AMPLIACION DE LA PTA DE TRAT MPAL HASTA 1,500 L/S TRATAMIENTO SECUNDARIO</w:t>
            </w:r>
          </w:p>
        </w:tc>
      </w:tr>
      <w:tr w:rsidR="008C0431" w:rsidRPr="008A5FE6" w14:paraId="575CD8E6"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722AEBC1" w14:textId="77777777" w:rsidR="008C0431" w:rsidRPr="008A5FE6" w:rsidRDefault="008C0431" w:rsidP="008C0431">
            <w:pPr>
              <w:jc w:val="left"/>
              <w:rPr>
                <w:sz w:val="20"/>
                <w:lang w:val="es-MX" w:eastAsia="es-MX"/>
              </w:rPr>
            </w:pPr>
            <w:r w:rsidRPr="008A5FE6">
              <w:rPr>
                <w:sz w:val="20"/>
                <w:lang w:val="es-MX" w:eastAsia="es-MX"/>
              </w:rPr>
              <w:t>E390</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73A33608" w14:textId="77777777" w:rsidR="008C0431" w:rsidRPr="008A5FE6" w:rsidRDefault="008C0431" w:rsidP="008C0431">
            <w:pPr>
              <w:jc w:val="left"/>
              <w:rPr>
                <w:color w:val="000000"/>
                <w:sz w:val="20"/>
                <w:lang w:val="es-MX" w:eastAsia="es-MX"/>
              </w:rPr>
            </w:pPr>
            <w:r w:rsidRPr="008A5FE6">
              <w:rPr>
                <w:color w:val="000000"/>
                <w:sz w:val="20"/>
                <w:lang w:val="es-MX" w:eastAsia="es-MX"/>
              </w:rPr>
              <w:t>INTERCONEXION DE LA DESCARGA DE AGUA TRATADA DEL MODULO DE DESBASTE A LA ENTRADA DE LA PTARM</w:t>
            </w:r>
          </w:p>
        </w:tc>
      </w:tr>
      <w:tr w:rsidR="008C0431" w:rsidRPr="008A5FE6" w14:paraId="7DB6301F"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1FF9E379" w14:textId="77777777" w:rsidR="008C0431" w:rsidRPr="008A5FE6" w:rsidRDefault="008C0431" w:rsidP="008C0431">
            <w:pPr>
              <w:jc w:val="left"/>
              <w:rPr>
                <w:sz w:val="20"/>
                <w:lang w:val="es-MX" w:eastAsia="es-MX"/>
              </w:rPr>
            </w:pPr>
            <w:r w:rsidRPr="008A5FE6">
              <w:rPr>
                <w:sz w:val="20"/>
                <w:lang w:val="es-MX" w:eastAsia="es-MX"/>
              </w:rPr>
              <w:t>E391</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50984C5B" w14:textId="77777777" w:rsidR="008C0431" w:rsidRPr="008A5FE6" w:rsidRDefault="008C0431" w:rsidP="008C0431">
            <w:pPr>
              <w:jc w:val="left"/>
              <w:rPr>
                <w:color w:val="000000"/>
                <w:sz w:val="20"/>
                <w:lang w:val="es-MX" w:eastAsia="es-MX"/>
              </w:rPr>
            </w:pPr>
            <w:r w:rsidRPr="008A5FE6">
              <w:rPr>
                <w:color w:val="000000"/>
                <w:sz w:val="20"/>
                <w:lang w:val="es-MX" w:eastAsia="es-MX"/>
              </w:rPr>
              <w:t>PROYECTO Y CONSTRUCCION DE PLANTA DE TRATAMIENTO DEL ZOOLOGICO SARDANETA Y VIVERO</w:t>
            </w:r>
          </w:p>
        </w:tc>
      </w:tr>
      <w:tr w:rsidR="008C0431" w:rsidRPr="008A5FE6" w14:paraId="5A2A86F3"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51611923" w14:textId="77777777" w:rsidR="008C0431" w:rsidRPr="008A5FE6" w:rsidRDefault="008C0431" w:rsidP="008C0431">
            <w:pPr>
              <w:jc w:val="left"/>
              <w:rPr>
                <w:sz w:val="20"/>
                <w:lang w:val="es-MX" w:eastAsia="es-MX"/>
              </w:rPr>
            </w:pPr>
            <w:r w:rsidRPr="008A5FE6">
              <w:rPr>
                <w:sz w:val="20"/>
                <w:lang w:val="es-MX" w:eastAsia="es-MX"/>
              </w:rPr>
              <w:t>E392</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150E2191" w14:textId="77777777" w:rsidR="008C0431" w:rsidRPr="008A5FE6" w:rsidRDefault="008C0431" w:rsidP="008C0431">
            <w:pPr>
              <w:jc w:val="left"/>
              <w:rPr>
                <w:color w:val="000000"/>
                <w:sz w:val="20"/>
                <w:lang w:val="es-MX" w:eastAsia="es-MX"/>
              </w:rPr>
            </w:pPr>
            <w:r w:rsidRPr="008A5FE6">
              <w:rPr>
                <w:color w:val="000000"/>
                <w:sz w:val="20"/>
                <w:lang w:val="es-MX" w:eastAsia="es-MX"/>
              </w:rPr>
              <w:t>SUMINISTRO E INISTALACION DE 10 EQUIPOS DE MEDICION PARA LAS PLANTAS DE TRATAMIENTO DE AGUA RESIDUAL DE LA CIUDAD</w:t>
            </w:r>
          </w:p>
        </w:tc>
      </w:tr>
      <w:tr w:rsidR="008C0431" w:rsidRPr="008A5FE6" w14:paraId="29750697"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2C87F8DD" w14:textId="77777777" w:rsidR="008C0431" w:rsidRPr="008A5FE6" w:rsidRDefault="008C0431" w:rsidP="008C0431">
            <w:pPr>
              <w:jc w:val="left"/>
              <w:rPr>
                <w:sz w:val="20"/>
                <w:lang w:val="es-MX" w:eastAsia="es-MX"/>
              </w:rPr>
            </w:pPr>
            <w:r w:rsidRPr="008A5FE6">
              <w:rPr>
                <w:sz w:val="20"/>
                <w:lang w:val="es-MX" w:eastAsia="es-MX"/>
              </w:rPr>
              <w:t>E393</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7762EEEE" w14:textId="77777777" w:rsidR="008C0431" w:rsidRPr="008A5FE6" w:rsidRDefault="008C0431" w:rsidP="008C0431">
            <w:pPr>
              <w:jc w:val="left"/>
              <w:rPr>
                <w:color w:val="000000"/>
                <w:sz w:val="20"/>
                <w:lang w:val="es-MX" w:eastAsia="es-MX"/>
              </w:rPr>
            </w:pPr>
            <w:r w:rsidRPr="008A5FE6">
              <w:rPr>
                <w:color w:val="000000"/>
                <w:sz w:val="20"/>
                <w:lang w:val="es-MX" w:eastAsia="es-MX"/>
              </w:rPr>
              <w:t>IMPLEMENTACION DE SISTEMA PARA REMOVER NITROGENO TOTAL EN LA PLANTA DE TRATAMIENTO MUNICIPAL</w:t>
            </w:r>
          </w:p>
        </w:tc>
      </w:tr>
      <w:tr w:rsidR="008C0431" w:rsidRPr="008A5FE6" w14:paraId="7DA3123F"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098A9883" w14:textId="77777777" w:rsidR="008C0431" w:rsidRPr="008A5FE6" w:rsidRDefault="008C0431" w:rsidP="008C0431">
            <w:pPr>
              <w:jc w:val="left"/>
              <w:rPr>
                <w:sz w:val="20"/>
                <w:lang w:val="es-MX" w:eastAsia="es-MX"/>
              </w:rPr>
            </w:pPr>
            <w:r w:rsidRPr="008A5FE6">
              <w:rPr>
                <w:sz w:val="20"/>
                <w:lang w:val="es-MX" w:eastAsia="es-MX"/>
              </w:rPr>
              <w:t>E394</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2509A246" w14:textId="77777777" w:rsidR="008C0431" w:rsidRPr="008A5FE6" w:rsidRDefault="008C0431" w:rsidP="008C0431">
            <w:pPr>
              <w:jc w:val="left"/>
              <w:rPr>
                <w:color w:val="000000"/>
                <w:sz w:val="20"/>
                <w:lang w:val="es-MX" w:eastAsia="es-MX"/>
              </w:rPr>
            </w:pPr>
            <w:r w:rsidRPr="008A5FE6">
              <w:rPr>
                <w:color w:val="000000"/>
                <w:sz w:val="20"/>
                <w:lang w:val="es-MX" w:eastAsia="es-MX"/>
              </w:rPr>
              <w:t>INSTRUMENTACION DEL LABORATORIO LITOLOGICO</w:t>
            </w:r>
          </w:p>
        </w:tc>
      </w:tr>
      <w:tr w:rsidR="008C0431" w:rsidRPr="008A5FE6" w14:paraId="4B506614"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73FFEB47" w14:textId="77777777" w:rsidR="008C0431" w:rsidRPr="008A5FE6" w:rsidRDefault="008C0431" w:rsidP="008C0431">
            <w:pPr>
              <w:jc w:val="left"/>
              <w:rPr>
                <w:sz w:val="20"/>
                <w:lang w:val="es-MX" w:eastAsia="es-MX"/>
              </w:rPr>
            </w:pPr>
            <w:r w:rsidRPr="008A5FE6">
              <w:rPr>
                <w:sz w:val="20"/>
                <w:lang w:val="es-MX" w:eastAsia="es-MX"/>
              </w:rPr>
              <w:t>E395</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3BF1EE51" w14:textId="77777777" w:rsidR="008C0431" w:rsidRPr="008A5FE6" w:rsidRDefault="008C0431" w:rsidP="008C0431">
            <w:pPr>
              <w:jc w:val="left"/>
              <w:rPr>
                <w:color w:val="000000"/>
                <w:sz w:val="20"/>
                <w:lang w:val="es-MX" w:eastAsia="es-MX"/>
              </w:rPr>
            </w:pPr>
            <w:r w:rsidRPr="008A5FE6">
              <w:rPr>
                <w:color w:val="000000"/>
                <w:sz w:val="20"/>
                <w:lang w:val="es-MX" w:eastAsia="es-MX"/>
              </w:rPr>
              <w:t>MONITOREO Y DIFUSION DE LOS NIVELES DE LA PRESA EL PALOTE</w:t>
            </w:r>
          </w:p>
        </w:tc>
      </w:tr>
      <w:tr w:rsidR="008C0431" w:rsidRPr="008A5FE6" w14:paraId="1561783F"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6668E022" w14:textId="77777777" w:rsidR="008C0431" w:rsidRPr="008A5FE6" w:rsidRDefault="008C0431" w:rsidP="008C0431">
            <w:pPr>
              <w:jc w:val="left"/>
              <w:rPr>
                <w:sz w:val="20"/>
                <w:lang w:val="es-MX" w:eastAsia="es-MX"/>
              </w:rPr>
            </w:pPr>
            <w:r w:rsidRPr="008A5FE6">
              <w:rPr>
                <w:sz w:val="20"/>
                <w:lang w:val="es-MX" w:eastAsia="es-MX"/>
              </w:rPr>
              <w:t>E396</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606B7482" w14:textId="77777777" w:rsidR="008C0431" w:rsidRPr="008A5FE6" w:rsidRDefault="008C0431" w:rsidP="008C0431">
            <w:pPr>
              <w:jc w:val="left"/>
              <w:rPr>
                <w:color w:val="000000"/>
                <w:sz w:val="20"/>
                <w:lang w:val="es-MX" w:eastAsia="es-MX"/>
              </w:rPr>
            </w:pPr>
            <w:r w:rsidRPr="008A5FE6">
              <w:rPr>
                <w:color w:val="000000"/>
                <w:sz w:val="20"/>
                <w:lang w:val="es-MX" w:eastAsia="es-MX"/>
              </w:rPr>
              <w:t>TRABAJO INDEPENDIENTE DE 3 TRANSFORMADORES EXISTENTES DE 3 MVA EN LA SUBESTACION DE 115 KV DE LA PTAR</w:t>
            </w:r>
          </w:p>
        </w:tc>
      </w:tr>
      <w:tr w:rsidR="008C0431" w:rsidRPr="008A5FE6" w14:paraId="58656EB3"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574EB445" w14:textId="77777777" w:rsidR="008C0431" w:rsidRPr="008A5FE6" w:rsidRDefault="008C0431" w:rsidP="008C0431">
            <w:pPr>
              <w:jc w:val="left"/>
              <w:rPr>
                <w:sz w:val="20"/>
                <w:lang w:val="es-MX" w:eastAsia="es-MX"/>
              </w:rPr>
            </w:pPr>
            <w:r w:rsidRPr="008A5FE6">
              <w:rPr>
                <w:sz w:val="20"/>
                <w:lang w:val="es-MX" w:eastAsia="es-MX"/>
              </w:rPr>
              <w:t>E397</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01669B6E" w14:textId="77777777" w:rsidR="008C0431" w:rsidRPr="008A5FE6" w:rsidRDefault="008C0431" w:rsidP="008C0431">
            <w:pPr>
              <w:jc w:val="left"/>
              <w:rPr>
                <w:color w:val="000000"/>
                <w:sz w:val="20"/>
                <w:lang w:val="es-MX" w:eastAsia="es-MX"/>
              </w:rPr>
            </w:pPr>
            <w:r w:rsidRPr="008A5FE6">
              <w:rPr>
                <w:color w:val="000000"/>
                <w:sz w:val="20"/>
                <w:lang w:val="es-MX" w:eastAsia="es-MX"/>
              </w:rPr>
              <w:t>ELECTRIFICACION DE ANTENAS PARA  GARANTIZAR TOMA DE LECTURAS CON RED FIJA</w:t>
            </w:r>
          </w:p>
        </w:tc>
      </w:tr>
      <w:tr w:rsidR="008C0431" w:rsidRPr="008A5FE6" w14:paraId="1E5E356C"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4654BB85" w14:textId="77777777" w:rsidR="008C0431" w:rsidRPr="008A5FE6" w:rsidRDefault="008C0431" w:rsidP="008C0431">
            <w:pPr>
              <w:jc w:val="left"/>
              <w:rPr>
                <w:sz w:val="20"/>
                <w:lang w:val="es-MX" w:eastAsia="es-MX"/>
              </w:rPr>
            </w:pPr>
            <w:r w:rsidRPr="008A5FE6">
              <w:rPr>
                <w:sz w:val="20"/>
                <w:lang w:val="es-MX" w:eastAsia="es-MX"/>
              </w:rPr>
              <w:t>E398</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3BAAB13D" w14:textId="77777777" w:rsidR="008C0431" w:rsidRPr="008A5FE6" w:rsidRDefault="008C0431" w:rsidP="008C0431">
            <w:pPr>
              <w:jc w:val="left"/>
              <w:rPr>
                <w:color w:val="000000"/>
                <w:sz w:val="20"/>
                <w:lang w:val="es-MX" w:eastAsia="es-MX"/>
              </w:rPr>
            </w:pPr>
            <w:r w:rsidRPr="008A5FE6">
              <w:rPr>
                <w:color w:val="000000"/>
                <w:sz w:val="20"/>
                <w:lang w:val="es-MX" w:eastAsia="es-MX"/>
              </w:rPr>
              <w:t xml:space="preserve">DESARROLLO E IMPLEMENTACION DE APLICACION PARA DISPOSITIVOS </w:t>
            </w:r>
            <w:r w:rsidRPr="008A5FE6">
              <w:rPr>
                <w:color w:val="000000"/>
                <w:sz w:val="20"/>
                <w:lang w:val="es-MX" w:eastAsia="es-MX"/>
              </w:rPr>
              <w:lastRenderedPageBreak/>
              <w:t>MOVILES EN CORTES Y RECONEXIONES</w:t>
            </w:r>
          </w:p>
        </w:tc>
      </w:tr>
      <w:tr w:rsidR="008C0431" w:rsidRPr="008A5FE6" w14:paraId="33C27834"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1F3435EC" w14:textId="77777777" w:rsidR="008C0431" w:rsidRPr="008A5FE6" w:rsidRDefault="008C0431" w:rsidP="008C0431">
            <w:pPr>
              <w:jc w:val="left"/>
              <w:rPr>
                <w:sz w:val="20"/>
                <w:lang w:val="es-MX" w:eastAsia="es-MX"/>
              </w:rPr>
            </w:pPr>
            <w:r w:rsidRPr="008A5FE6">
              <w:rPr>
                <w:sz w:val="20"/>
                <w:lang w:val="es-MX" w:eastAsia="es-MX"/>
              </w:rPr>
              <w:lastRenderedPageBreak/>
              <w:t>E399</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31054F5D" w14:textId="77777777" w:rsidR="008C0431" w:rsidRPr="008A5FE6" w:rsidRDefault="008C0431" w:rsidP="008C0431">
            <w:pPr>
              <w:jc w:val="left"/>
              <w:rPr>
                <w:color w:val="000000"/>
                <w:sz w:val="20"/>
                <w:lang w:val="es-MX" w:eastAsia="es-MX"/>
              </w:rPr>
            </w:pPr>
            <w:r w:rsidRPr="008A5FE6">
              <w:rPr>
                <w:color w:val="000000"/>
                <w:sz w:val="20"/>
                <w:lang w:val="es-MX" w:eastAsia="es-MX"/>
              </w:rPr>
              <w:t>BUSINESS INTELLIGENCE (IMPLEMENTACION EN GERENCIA Y DEFINICION DE LOS TABLEROS)</w:t>
            </w:r>
          </w:p>
        </w:tc>
      </w:tr>
      <w:tr w:rsidR="008C0431" w:rsidRPr="008A5FE6" w14:paraId="3FA02EC3"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468A3F6D" w14:textId="77777777" w:rsidR="008C0431" w:rsidRPr="008A5FE6" w:rsidRDefault="008C0431" w:rsidP="008C0431">
            <w:pPr>
              <w:jc w:val="left"/>
              <w:rPr>
                <w:sz w:val="20"/>
                <w:lang w:val="es-MX" w:eastAsia="es-MX"/>
              </w:rPr>
            </w:pPr>
            <w:r w:rsidRPr="008A5FE6">
              <w:rPr>
                <w:sz w:val="20"/>
                <w:lang w:val="es-MX" w:eastAsia="es-MX"/>
              </w:rPr>
              <w:t>E401</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40B01EF3" w14:textId="77777777" w:rsidR="008C0431" w:rsidRPr="008A5FE6" w:rsidRDefault="008C0431" w:rsidP="008C0431">
            <w:pPr>
              <w:jc w:val="left"/>
              <w:rPr>
                <w:color w:val="000000"/>
                <w:sz w:val="20"/>
                <w:lang w:val="es-MX" w:eastAsia="es-MX"/>
              </w:rPr>
            </w:pPr>
            <w:r w:rsidRPr="008A5FE6">
              <w:rPr>
                <w:color w:val="000000"/>
                <w:sz w:val="20"/>
                <w:lang w:val="es-MX" w:eastAsia="es-MX"/>
              </w:rPr>
              <w:t>CONTABILIDAD GUBERNAMENTAL</w:t>
            </w:r>
          </w:p>
        </w:tc>
      </w:tr>
      <w:tr w:rsidR="008C0431" w:rsidRPr="008A5FE6" w14:paraId="206AEAD6"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7F2ECA8C" w14:textId="77777777" w:rsidR="008C0431" w:rsidRPr="008A5FE6" w:rsidRDefault="008C0431" w:rsidP="008C0431">
            <w:pPr>
              <w:jc w:val="left"/>
              <w:rPr>
                <w:sz w:val="20"/>
                <w:lang w:val="es-MX" w:eastAsia="es-MX"/>
              </w:rPr>
            </w:pPr>
            <w:r w:rsidRPr="008A5FE6">
              <w:rPr>
                <w:sz w:val="20"/>
                <w:lang w:val="es-MX" w:eastAsia="es-MX"/>
              </w:rPr>
              <w:t>E402</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411D69A6" w14:textId="77777777" w:rsidR="008C0431" w:rsidRPr="008A5FE6" w:rsidRDefault="008C0431" w:rsidP="008C0431">
            <w:pPr>
              <w:jc w:val="left"/>
              <w:rPr>
                <w:color w:val="000000"/>
                <w:sz w:val="20"/>
                <w:lang w:val="es-MX" w:eastAsia="es-MX"/>
              </w:rPr>
            </w:pPr>
            <w:r w:rsidRPr="008A5FE6">
              <w:rPr>
                <w:color w:val="000000"/>
                <w:sz w:val="20"/>
                <w:lang w:val="es-MX" w:eastAsia="es-MX"/>
              </w:rPr>
              <w:t>INNOVACION TECNOLOGICA CON APP INSTITUCIONAL DE SAPAL (PAGOS REPORTES CONSULTAS ETC)</w:t>
            </w:r>
          </w:p>
        </w:tc>
      </w:tr>
      <w:tr w:rsidR="008C0431" w:rsidRPr="008A5FE6" w14:paraId="20985EF5"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40BFCBF0" w14:textId="77777777" w:rsidR="008C0431" w:rsidRPr="008A5FE6" w:rsidRDefault="008C0431" w:rsidP="008C0431">
            <w:pPr>
              <w:jc w:val="left"/>
              <w:rPr>
                <w:sz w:val="20"/>
                <w:lang w:val="es-MX" w:eastAsia="es-MX"/>
              </w:rPr>
            </w:pPr>
            <w:r w:rsidRPr="008A5FE6">
              <w:rPr>
                <w:sz w:val="20"/>
                <w:lang w:val="es-MX" w:eastAsia="es-MX"/>
              </w:rPr>
              <w:t>E403</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18FF98DF" w14:textId="77777777" w:rsidR="008C0431" w:rsidRPr="008A5FE6" w:rsidRDefault="008C0431" w:rsidP="008C0431">
            <w:pPr>
              <w:jc w:val="left"/>
              <w:rPr>
                <w:color w:val="000000"/>
                <w:sz w:val="20"/>
                <w:lang w:val="es-MX" w:eastAsia="es-MX"/>
              </w:rPr>
            </w:pPr>
            <w:r w:rsidRPr="008A5FE6">
              <w:rPr>
                <w:color w:val="000000"/>
                <w:sz w:val="20"/>
                <w:lang w:val="es-MX" w:eastAsia="es-MX"/>
              </w:rPr>
              <w:t>CONTABILIDAD ELECTRONICA</w:t>
            </w:r>
          </w:p>
        </w:tc>
      </w:tr>
      <w:tr w:rsidR="008C0431" w:rsidRPr="008A5FE6" w14:paraId="166EFAF5"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107F9C79" w14:textId="77777777" w:rsidR="008C0431" w:rsidRPr="008A5FE6" w:rsidRDefault="008C0431" w:rsidP="008C0431">
            <w:pPr>
              <w:jc w:val="left"/>
              <w:rPr>
                <w:sz w:val="20"/>
                <w:lang w:val="es-MX" w:eastAsia="es-MX"/>
              </w:rPr>
            </w:pPr>
            <w:r w:rsidRPr="008A5FE6">
              <w:rPr>
                <w:sz w:val="20"/>
                <w:lang w:val="es-MX" w:eastAsia="es-MX"/>
              </w:rPr>
              <w:t>E404</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0AA27BAB" w14:textId="77777777" w:rsidR="008C0431" w:rsidRPr="008A5FE6" w:rsidRDefault="008C0431" w:rsidP="008C0431">
            <w:pPr>
              <w:jc w:val="left"/>
              <w:rPr>
                <w:color w:val="000000"/>
                <w:sz w:val="20"/>
                <w:lang w:val="es-MX" w:eastAsia="es-MX"/>
              </w:rPr>
            </w:pPr>
            <w:r w:rsidRPr="008A5FE6">
              <w:rPr>
                <w:color w:val="000000"/>
                <w:sz w:val="20"/>
                <w:lang w:val="es-MX" w:eastAsia="es-MX"/>
              </w:rPr>
              <w:t>REDUNDANCIA DE SISTEMA SCADA EN CMYC</w:t>
            </w:r>
          </w:p>
        </w:tc>
      </w:tr>
      <w:tr w:rsidR="008C0431" w:rsidRPr="008A5FE6" w14:paraId="0012DBE9"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3A9E4672" w14:textId="77777777" w:rsidR="008C0431" w:rsidRPr="008A5FE6" w:rsidRDefault="008C0431" w:rsidP="008C0431">
            <w:pPr>
              <w:jc w:val="left"/>
              <w:rPr>
                <w:sz w:val="20"/>
                <w:lang w:val="es-MX" w:eastAsia="es-MX"/>
              </w:rPr>
            </w:pPr>
            <w:r w:rsidRPr="008A5FE6">
              <w:rPr>
                <w:sz w:val="20"/>
                <w:lang w:val="es-MX" w:eastAsia="es-MX"/>
              </w:rPr>
              <w:t>E405</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65015B27" w14:textId="77777777" w:rsidR="008C0431" w:rsidRPr="008A5FE6" w:rsidRDefault="008C0431" w:rsidP="008C0431">
            <w:pPr>
              <w:jc w:val="left"/>
              <w:rPr>
                <w:color w:val="000000"/>
                <w:sz w:val="20"/>
                <w:lang w:val="es-MX" w:eastAsia="es-MX"/>
              </w:rPr>
            </w:pPr>
            <w:r w:rsidRPr="008A5FE6">
              <w:rPr>
                <w:color w:val="000000"/>
                <w:sz w:val="20"/>
                <w:lang w:val="es-MX" w:eastAsia="es-MX"/>
              </w:rPr>
              <w:t>SUB CIRCUITOS CON MALA SEÑAL CELULAR</w:t>
            </w:r>
          </w:p>
        </w:tc>
      </w:tr>
      <w:tr w:rsidR="008C0431" w:rsidRPr="008A5FE6" w14:paraId="49FF1738"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6E8B2CF8" w14:textId="77777777" w:rsidR="008C0431" w:rsidRPr="008A5FE6" w:rsidRDefault="008C0431" w:rsidP="008C0431">
            <w:pPr>
              <w:jc w:val="left"/>
              <w:rPr>
                <w:sz w:val="20"/>
                <w:lang w:val="es-MX" w:eastAsia="es-MX"/>
              </w:rPr>
            </w:pPr>
            <w:r w:rsidRPr="008A5FE6">
              <w:rPr>
                <w:sz w:val="20"/>
                <w:lang w:val="es-MX" w:eastAsia="es-MX"/>
              </w:rPr>
              <w:t>E406</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6C491031" w14:textId="77777777" w:rsidR="008C0431" w:rsidRPr="008A5FE6" w:rsidRDefault="008C0431" w:rsidP="008C0431">
            <w:pPr>
              <w:jc w:val="left"/>
              <w:rPr>
                <w:color w:val="000000"/>
                <w:sz w:val="20"/>
                <w:lang w:val="es-MX" w:eastAsia="es-MX"/>
              </w:rPr>
            </w:pPr>
            <w:r w:rsidRPr="008A5FE6">
              <w:rPr>
                <w:color w:val="000000"/>
                <w:sz w:val="20"/>
                <w:lang w:val="es-MX" w:eastAsia="es-MX"/>
              </w:rPr>
              <w:t>INTEGRACION CONMUTADOR CON LYNC SERVER</w:t>
            </w:r>
          </w:p>
        </w:tc>
      </w:tr>
      <w:tr w:rsidR="008C0431" w:rsidRPr="008A5FE6" w14:paraId="2FBD0818"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5A2A9D14" w14:textId="77777777" w:rsidR="008C0431" w:rsidRPr="008A5FE6" w:rsidRDefault="008C0431" w:rsidP="008C0431">
            <w:pPr>
              <w:jc w:val="left"/>
              <w:rPr>
                <w:sz w:val="20"/>
                <w:lang w:val="es-MX" w:eastAsia="es-MX"/>
              </w:rPr>
            </w:pPr>
            <w:r w:rsidRPr="008A5FE6">
              <w:rPr>
                <w:sz w:val="20"/>
                <w:lang w:val="es-MX" w:eastAsia="es-MX"/>
              </w:rPr>
              <w:t>E407</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2FD8EB06" w14:textId="77777777" w:rsidR="008C0431" w:rsidRPr="008A5FE6" w:rsidRDefault="008C0431" w:rsidP="008C0431">
            <w:pPr>
              <w:jc w:val="left"/>
              <w:rPr>
                <w:color w:val="000000"/>
                <w:sz w:val="20"/>
                <w:lang w:val="es-MX" w:eastAsia="es-MX"/>
              </w:rPr>
            </w:pPr>
            <w:r w:rsidRPr="008A5FE6">
              <w:rPr>
                <w:color w:val="000000"/>
                <w:sz w:val="20"/>
                <w:lang w:val="es-MX" w:eastAsia="es-MX"/>
              </w:rPr>
              <w:t>INSTALAR UNA RED DE TELECOMUNICACIONES REDUNDANTE EN INSTALACIONES OPERATIVAS PARA ABASTECIMIENTO Y ADMINISTRACION DEL AGUA</w:t>
            </w:r>
          </w:p>
        </w:tc>
      </w:tr>
      <w:tr w:rsidR="008C0431" w:rsidRPr="008A5FE6" w14:paraId="6101E0A7"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01EC3C11" w14:textId="77777777" w:rsidR="008C0431" w:rsidRPr="008A5FE6" w:rsidRDefault="008C0431" w:rsidP="008C0431">
            <w:pPr>
              <w:jc w:val="left"/>
              <w:rPr>
                <w:sz w:val="20"/>
                <w:lang w:val="es-MX" w:eastAsia="es-MX"/>
              </w:rPr>
            </w:pPr>
            <w:r w:rsidRPr="008A5FE6">
              <w:rPr>
                <w:sz w:val="20"/>
                <w:lang w:val="es-MX" w:eastAsia="es-MX"/>
              </w:rPr>
              <w:t>E408</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5EC90641" w14:textId="77777777" w:rsidR="008C0431" w:rsidRPr="008A5FE6" w:rsidRDefault="008C0431" w:rsidP="008C0431">
            <w:pPr>
              <w:jc w:val="left"/>
              <w:rPr>
                <w:color w:val="000000"/>
                <w:sz w:val="20"/>
                <w:lang w:val="es-MX" w:eastAsia="es-MX"/>
              </w:rPr>
            </w:pPr>
            <w:r w:rsidRPr="008A5FE6">
              <w:rPr>
                <w:color w:val="000000"/>
                <w:sz w:val="20"/>
                <w:lang w:val="es-MX" w:eastAsia="es-MX"/>
              </w:rPr>
              <w:t>SISTEMA EFICAZ DE LA ACTITUD</w:t>
            </w:r>
          </w:p>
        </w:tc>
      </w:tr>
      <w:tr w:rsidR="008C0431" w:rsidRPr="008A5FE6" w14:paraId="37BB6CE8"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20144CDF" w14:textId="77777777" w:rsidR="008C0431" w:rsidRPr="008A5FE6" w:rsidRDefault="008C0431" w:rsidP="008C0431">
            <w:pPr>
              <w:jc w:val="left"/>
              <w:rPr>
                <w:sz w:val="20"/>
                <w:lang w:val="es-MX" w:eastAsia="es-MX"/>
              </w:rPr>
            </w:pPr>
            <w:r w:rsidRPr="008A5FE6">
              <w:rPr>
                <w:sz w:val="20"/>
                <w:lang w:val="es-MX" w:eastAsia="es-MX"/>
              </w:rPr>
              <w:t>E409</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45D5D78F" w14:textId="77777777" w:rsidR="008C0431" w:rsidRPr="008A5FE6" w:rsidRDefault="008C0431" w:rsidP="008C0431">
            <w:pPr>
              <w:jc w:val="left"/>
              <w:rPr>
                <w:color w:val="000000"/>
                <w:sz w:val="20"/>
                <w:lang w:val="es-MX" w:eastAsia="es-MX"/>
              </w:rPr>
            </w:pPr>
            <w:r w:rsidRPr="008A5FE6">
              <w:rPr>
                <w:color w:val="000000"/>
                <w:sz w:val="20"/>
                <w:lang w:val="es-MX" w:eastAsia="es-MX"/>
              </w:rPr>
              <w:t>ADMINISTRACION CON CLARIDAD (ORDENAMIENTO DEL MERCADO DEL AGUA Y PLANEACION A LARGO PLAZO)</w:t>
            </w:r>
          </w:p>
        </w:tc>
      </w:tr>
      <w:tr w:rsidR="008C0431" w:rsidRPr="008A5FE6" w14:paraId="73C044EB"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2C4DBF99" w14:textId="77777777" w:rsidR="008C0431" w:rsidRPr="008A5FE6" w:rsidRDefault="008C0431" w:rsidP="008C0431">
            <w:pPr>
              <w:jc w:val="left"/>
              <w:rPr>
                <w:sz w:val="20"/>
                <w:lang w:val="es-MX" w:eastAsia="es-MX"/>
              </w:rPr>
            </w:pPr>
            <w:r w:rsidRPr="008A5FE6">
              <w:rPr>
                <w:sz w:val="20"/>
                <w:lang w:val="es-MX" w:eastAsia="es-MX"/>
              </w:rPr>
              <w:t>E410</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3DBC16B7" w14:textId="77777777" w:rsidR="008C0431" w:rsidRPr="008A5FE6" w:rsidRDefault="008C0431" w:rsidP="008C0431">
            <w:pPr>
              <w:jc w:val="left"/>
              <w:rPr>
                <w:color w:val="000000"/>
                <w:sz w:val="20"/>
                <w:lang w:val="es-MX" w:eastAsia="es-MX"/>
              </w:rPr>
            </w:pPr>
            <w:r w:rsidRPr="008A5FE6">
              <w:rPr>
                <w:color w:val="000000"/>
                <w:sz w:val="20"/>
                <w:lang w:val="es-MX" w:eastAsia="es-MX"/>
              </w:rPr>
              <w:t>ESTUDIO DE SUELDOS Y SALARIOS</w:t>
            </w:r>
          </w:p>
        </w:tc>
      </w:tr>
      <w:tr w:rsidR="008C0431" w:rsidRPr="008A5FE6" w14:paraId="104CE292"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3220CE6D" w14:textId="77777777" w:rsidR="008C0431" w:rsidRPr="008A5FE6" w:rsidRDefault="008C0431" w:rsidP="008C0431">
            <w:pPr>
              <w:jc w:val="left"/>
              <w:rPr>
                <w:sz w:val="20"/>
                <w:lang w:val="es-MX" w:eastAsia="es-MX"/>
              </w:rPr>
            </w:pPr>
            <w:r w:rsidRPr="008A5FE6">
              <w:rPr>
                <w:sz w:val="20"/>
                <w:lang w:val="es-MX" w:eastAsia="es-MX"/>
              </w:rPr>
              <w:t>E411</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2F9C0A88" w14:textId="77777777" w:rsidR="008C0431" w:rsidRPr="008A5FE6" w:rsidRDefault="008C0431" w:rsidP="008C0431">
            <w:pPr>
              <w:jc w:val="left"/>
              <w:rPr>
                <w:color w:val="000000"/>
                <w:sz w:val="20"/>
                <w:lang w:val="es-MX" w:eastAsia="es-MX"/>
              </w:rPr>
            </w:pPr>
            <w:r w:rsidRPr="008A5FE6">
              <w:rPr>
                <w:color w:val="000000"/>
                <w:sz w:val="20"/>
                <w:lang w:val="es-MX" w:eastAsia="es-MX"/>
              </w:rPr>
              <w:t>SIGEIN SISTEMA DE GESTION INTEGRAL DE PERSONAL</w:t>
            </w:r>
          </w:p>
        </w:tc>
      </w:tr>
      <w:tr w:rsidR="008C0431" w:rsidRPr="008A5FE6" w14:paraId="6D9E0439"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709CA260" w14:textId="77777777" w:rsidR="008C0431" w:rsidRPr="008A5FE6" w:rsidRDefault="008C0431" w:rsidP="008C0431">
            <w:pPr>
              <w:jc w:val="left"/>
              <w:rPr>
                <w:sz w:val="20"/>
                <w:lang w:val="es-MX" w:eastAsia="es-MX"/>
              </w:rPr>
            </w:pPr>
            <w:r w:rsidRPr="008A5FE6">
              <w:rPr>
                <w:sz w:val="20"/>
                <w:lang w:val="es-MX" w:eastAsia="es-MX"/>
              </w:rPr>
              <w:t>E412</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440E2493" w14:textId="77777777" w:rsidR="008C0431" w:rsidRPr="008A5FE6" w:rsidRDefault="008C0431" w:rsidP="008C0431">
            <w:pPr>
              <w:jc w:val="left"/>
              <w:rPr>
                <w:color w:val="000000"/>
                <w:sz w:val="20"/>
                <w:lang w:val="es-MX" w:eastAsia="es-MX"/>
              </w:rPr>
            </w:pPr>
            <w:r w:rsidRPr="008A5FE6">
              <w:rPr>
                <w:color w:val="000000"/>
                <w:sz w:val="20"/>
                <w:lang w:val="es-MX" w:eastAsia="es-MX"/>
              </w:rPr>
              <w:t>OBTENCION DEL SELLO DE CUMPLIMIENTO AMBIENTAL</w:t>
            </w:r>
          </w:p>
        </w:tc>
      </w:tr>
      <w:tr w:rsidR="008C0431" w:rsidRPr="008A5FE6" w14:paraId="7F99DE1A"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62150354" w14:textId="77777777" w:rsidR="008C0431" w:rsidRPr="008A5FE6" w:rsidRDefault="008C0431" w:rsidP="008C0431">
            <w:pPr>
              <w:jc w:val="left"/>
              <w:rPr>
                <w:sz w:val="20"/>
                <w:lang w:val="es-MX" w:eastAsia="es-MX"/>
              </w:rPr>
            </w:pPr>
            <w:r w:rsidRPr="008A5FE6">
              <w:rPr>
                <w:sz w:val="20"/>
                <w:lang w:val="es-MX" w:eastAsia="es-MX"/>
              </w:rPr>
              <w:t>E413</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5B2D9AD6" w14:textId="77777777" w:rsidR="008C0431" w:rsidRPr="008A5FE6" w:rsidRDefault="008C0431" w:rsidP="008C0431">
            <w:pPr>
              <w:jc w:val="left"/>
              <w:rPr>
                <w:color w:val="000000"/>
                <w:sz w:val="20"/>
                <w:lang w:val="es-MX" w:eastAsia="es-MX"/>
              </w:rPr>
            </w:pPr>
            <w:r w:rsidRPr="008A5FE6">
              <w:rPr>
                <w:color w:val="000000"/>
                <w:sz w:val="20"/>
                <w:lang w:val="es-MX" w:eastAsia="es-MX"/>
              </w:rPr>
              <w:t>FORMACION DE INSTRUCTORES INTERNOS ISO</w:t>
            </w:r>
          </w:p>
        </w:tc>
      </w:tr>
      <w:tr w:rsidR="008C0431" w:rsidRPr="008A5FE6" w14:paraId="3E3308CD"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4CEA8DE5" w14:textId="77777777" w:rsidR="008C0431" w:rsidRPr="008A5FE6" w:rsidRDefault="008C0431" w:rsidP="008C0431">
            <w:pPr>
              <w:jc w:val="left"/>
              <w:rPr>
                <w:sz w:val="20"/>
                <w:lang w:val="es-MX" w:eastAsia="es-MX"/>
              </w:rPr>
            </w:pPr>
            <w:r w:rsidRPr="008A5FE6">
              <w:rPr>
                <w:sz w:val="20"/>
                <w:lang w:val="es-MX" w:eastAsia="es-MX"/>
              </w:rPr>
              <w:t>E414</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5D526D2C" w14:textId="77777777" w:rsidR="008C0431" w:rsidRPr="008A5FE6" w:rsidRDefault="008C0431" w:rsidP="008C0431">
            <w:pPr>
              <w:jc w:val="left"/>
              <w:rPr>
                <w:color w:val="000000"/>
                <w:sz w:val="20"/>
                <w:lang w:val="es-MX" w:eastAsia="es-MX"/>
              </w:rPr>
            </w:pPr>
            <w:r w:rsidRPr="008A5FE6">
              <w:rPr>
                <w:color w:val="000000"/>
                <w:sz w:val="20"/>
                <w:lang w:val="es-MX" w:eastAsia="es-MX"/>
              </w:rPr>
              <w:t>DIAGNOSTICO INTEGRAL DE MANTENIMIENTO EN SUCURSALES Y CENTROS OPERATIVOS</w:t>
            </w:r>
          </w:p>
        </w:tc>
      </w:tr>
      <w:tr w:rsidR="008C0431" w:rsidRPr="008A5FE6" w14:paraId="647DD43F"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46E575D1" w14:textId="77777777" w:rsidR="008C0431" w:rsidRPr="008A5FE6" w:rsidRDefault="008C0431" w:rsidP="008C0431">
            <w:pPr>
              <w:jc w:val="left"/>
              <w:rPr>
                <w:sz w:val="20"/>
                <w:lang w:val="es-MX" w:eastAsia="es-MX"/>
              </w:rPr>
            </w:pPr>
            <w:r w:rsidRPr="008A5FE6">
              <w:rPr>
                <w:sz w:val="20"/>
                <w:lang w:val="es-MX" w:eastAsia="es-MX"/>
              </w:rPr>
              <w:t>E415</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6BE5A87E" w14:textId="77777777" w:rsidR="008C0431" w:rsidRPr="008A5FE6" w:rsidRDefault="008C0431" w:rsidP="008C0431">
            <w:pPr>
              <w:jc w:val="left"/>
              <w:rPr>
                <w:color w:val="000000"/>
                <w:sz w:val="20"/>
                <w:lang w:val="es-MX" w:eastAsia="es-MX"/>
              </w:rPr>
            </w:pPr>
            <w:r w:rsidRPr="008A5FE6">
              <w:rPr>
                <w:color w:val="000000"/>
                <w:sz w:val="20"/>
                <w:lang w:val="es-MX" w:eastAsia="es-MX"/>
              </w:rPr>
              <w:t>DIAGNOSTICO INTEGRAL DE SEGURIDAD EN INSTALACIONES</w:t>
            </w:r>
          </w:p>
        </w:tc>
      </w:tr>
      <w:tr w:rsidR="008C0431" w:rsidRPr="008A5FE6" w14:paraId="6E4FAC92"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4A445312" w14:textId="77777777" w:rsidR="008C0431" w:rsidRPr="008A5FE6" w:rsidRDefault="008C0431" w:rsidP="008C0431">
            <w:pPr>
              <w:jc w:val="left"/>
              <w:rPr>
                <w:sz w:val="20"/>
                <w:lang w:val="es-MX" w:eastAsia="es-MX"/>
              </w:rPr>
            </w:pPr>
            <w:r w:rsidRPr="008A5FE6">
              <w:rPr>
                <w:sz w:val="20"/>
                <w:lang w:val="es-MX" w:eastAsia="es-MX"/>
              </w:rPr>
              <w:t>E416</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3A33BFBE" w14:textId="77777777" w:rsidR="008C0431" w:rsidRPr="008A5FE6" w:rsidRDefault="008C0431" w:rsidP="008C0431">
            <w:pPr>
              <w:jc w:val="left"/>
              <w:rPr>
                <w:color w:val="000000"/>
                <w:sz w:val="20"/>
                <w:lang w:val="es-MX" w:eastAsia="es-MX"/>
              </w:rPr>
            </w:pPr>
            <w:r w:rsidRPr="008A5FE6">
              <w:rPr>
                <w:color w:val="000000"/>
                <w:sz w:val="20"/>
                <w:lang w:val="es-MX" w:eastAsia="es-MX"/>
              </w:rPr>
              <w:t>CIUDADANO DEL AGUA</w:t>
            </w:r>
          </w:p>
        </w:tc>
      </w:tr>
      <w:tr w:rsidR="008C0431" w:rsidRPr="008A5FE6" w14:paraId="6C065783"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019C40FF" w14:textId="77777777" w:rsidR="008C0431" w:rsidRPr="008A5FE6" w:rsidRDefault="008C0431" w:rsidP="008C0431">
            <w:pPr>
              <w:jc w:val="left"/>
              <w:rPr>
                <w:sz w:val="20"/>
                <w:lang w:val="es-MX" w:eastAsia="es-MX"/>
              </w:rPr>
            </w:pPr>
            <w:r w:rsidRPr="008A5FE6">
              <w:rPr>
                <w:sz w:val="20"/>
                <w:lang w:val="es-MX" w:eastAsia="es-MX"/>
              </w:rPr>
              <w:t>E417</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62763619" w14:textId="77777777" w:rsidR="008C0431" w:rsidRPr="008A5FE6" w:rsidRDefault="008C0431" w:rsidP="008C0431">
            <w:pPr>
              <w:jc w:val="left"/>
              <w:rPr>
                <w:color w:val="000000"/>
                <w:sz w:val="20"/>
                <w:lang w:val="es-MX" w:eastAsia="es-MX"/>
              </w:rPr>
            </w:pPr>
            <w:r w:rsidRPr="008A5FE6">
              <w:rPr>
                <w:color w:val="000000"/>
                <w:sz w:val="20"/>
                <w:lang w:val="es-MX" w:eastAsia="es-MX"/>
              </w:rPr>
              <w:t>ACTUALIZACION DE EXCHANGE SERVER 2010  A 2013</w:t>
            </w:r>
          </w:p>
        </w:tc>
      </w:tr>
      <w:tr w:rsidR="008C0431" w:rsidRPr="008A5FE6" w14:paraId="247FFF6D"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4A58409D" w14:textId="77777777" w:rsidR="008C0431" w:rsidRPr="008A5FE6" w:rsidRDefault="008C0431" w:rsidP="008C0431">
            <w:pPr>
              <w:jc w:val="left"/>
              <w:rPr>
                <w:sz w:val="20"/>
                <w:lang w:val="es-MX" w:eastAsia="es-MX"/>
              </w:rPr>
            </w:pPr>
            <w:r w:rsidRPr="008A5FE6">
              <w:rPr>
                <w:sz w:val="20"/>
                <w:lang w:val="es-MX" w:eastAsia="es-MX"/>
              </w:rPr>
              <w:t>E418</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36B3A2F9" w14:textId="77777777" w:rsidR="008C0431" w:rsidRPr="008A5FE6" w:rsidRDefault="008C0431" w:rsidP="008C0431">
            <w:pPr>
              <w:jc w:val="left"/>
              <w:rPr>
                <w:color w:val="000000"/>
                <w:sz w:val="20"/>
                <w:lang w:val="es-MX" w:eastAsia="es-MX"/>
              </w:rPr>
            </w:pPr>
            <w:r w:rsidRPr="008A5FE6">
              <w:rPr>
                <w:color w:val="000000"/>
                <w:sz w:val="20"/>
                <w:lang w:val="es-MX" w:eastAsia="es-MX"/>
              </w:rPr>
              <w:t>ACTUALIZAR E IMPLEMENTAR POLITICAS DE SEGURIDAD INFORMATICA Y DRP</w:t>
            </w:r>
          </w:p>
        </w:tc>
      </w:tr>
      <w:tr w:rsidR="008C0431" w:rsidRPr="008A5FE6" w14:paraId="544C53E7"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5D76D1B0" w14:textId="77777777" w:rsidR="008C0431" w:rsidRPr="008A5FE6" w:rsidRDefault="008C0431" w:rsidP="008C0431">
            <w:pPr>
              <w:jc w:val="left"/>
              <w:rPr>
                <w:sz w:val="20"/>
                <w:lang w:val="es-MX" w:eastAsia="es-MX"/>
              </w:rPr>
            </w:pPr>
            <w:r w:rsidRPr="008A5FE6">
              <w:rPr>
                <w:sz w:val="20"/>
                <w:lang w:val="es-MX" w:eastAsia="es-MX"/>
              </w:rPr>
              <w:t>E419</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325725A7" w14:textId="77777777" w:rsidR="008C0431" w:rsidRPr="008A5FE6" w:rsidRDefault="008C0431" w:rsidP="008C0431">
            <w:pPr>
              <w:jc w:val="left"/>
              <w:rPr>
                <w:color w:val="000000"/>
                <w:sz w:val="20"/>
                <w:lang w:val="es-MX" w:eastAsia="es-MX"/>
              </w:rPr>
            </w:pPr>
            <w:r w:rsidRPr="008A5FE6">
              <w:rPr>
                <w:color w:val="000000"/>
                <w:sz w:val="20"/>
                <w:lang w:val="es-MX" w:eastAsia="es-MX"/>
              </w:rPr>
              <w:t>VERIFICACION EN CAMPO MEDIDORES DE DIAMETROS MAYORES 4 Y 6 PULGADAS</w:t>
            </w:r>
          </w:p>
        </w:tc>
      </w:tr>
      <w:tr w:rsidR="008C0431" w:rsidRPr="008A5FE6" w14:paraId="4B0869A1"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0F3BB5C3" w14:textId="77777777" w:rsidR="008C0431" w:rsidRPr="008A5FE6" w:rsidRDefault="008C0431" w:rsidP="008C0431">
            <w:pPr>
              <w:jc w:val="left"/>
              <w:rPr>
                <w:sz w:val="20"/>
                <w:lang w:val="es-MX" w:eastAsia="es-MX"/>
              </w:rPr>
            </w:pPr>
            <w:r w:rsidRPr="008A5FE6">
              <w:rPr>
                <w:sz w:val="20"/>
                <w:lang w:val="es-MX" w:eastAsia="es-MX"/>
              </w:rPr>
              <w:t>E420</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00B8C273" w14:textId="77777777" w:rsidR="008C0431" w:rsidRPr="008A5FE6" w:rsidRDefault="008C0431" w:rsidP="008C0431">
            <w:pPr>
              <w:jc w:val="left"/>
              <w:rPr>
                <w:color w:val="000000"/>
                <w:sz w:val="20"/>
                <w:lang w:val="es-MX" w:eastAsia="es-MX"/>
              </w:rPr>
            </w:pPr>
            <w:r w:rsidRPr="008A5FE6">
              <w:rPr>
                <w:color w:val="000000"/>
                <w:sz w:val="20"/>
                <w:lang w:val="es-MX" w:eastAsia="es-MX"/>
              </w:rPr>
              <w:t>ADQUISICION DE INFRAESTRUCTURA PARA EL  NUEVO CENTRO DE DATOS PRIMARIO</w:t>
            </w:r>
          </w:p>
        </w:tc>
      </w:tr>
      <w:tr w:rsidR="008C0431" w:rsidRPr="008A5FE6" w14:paraId="3E5A6F19"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1CC913A4" w14:textId="77777777" w:rsidR="008C0431" w:rsidRPr="008A5FE6" w:rsidRDefault="008C0431" w:rsidP="008C0431">
            <w:pPr>
              <w:jc w:val="left"/>
              <w:rPr>
                <w:sz w:val="20"/>
                <w:lang w:val="es-MX" w:eastAsia="es-MX"/>
              </w:rPr>
            </w:pPr>
            <w:r w:rsidRPr="008A5FE6">
              <w:rPr>
                <w:sz w:val="20"/>
                <w:lang w:val="es-MX" w:eastAsia="es-MX"/>
              </w:rPr>
              <w:t>E421</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69034AD3" w14:textId="77777777" w:rsidR="008C0431" w:rsidRPr="008A5FE6" w:rsidRDefault="008C0431" w:rsidP="008C0431">
            <w:pPr>
              <w:jc w:val="left"/>
              <w:rPr>
                <w:color w:val="000000"/>
                <w:sz w:val="20"/>
                <w:lang w:val="es-MX" w:eastAsia="es-MX"/>
              </w:rPr>
            </w:pPr>
            <w:r w:rsidRPr="008A5FE6">
              <w:rPr>
                <w:color w:val="000000"/>
                <w:sz w:val="20"/>
                <w:lang w:val="es-MX" w:eastAsia="es-MX"/>
              </w:rPr>
              <w:t>ANALISIS DE REDES</w:t>
            </w:r>
          </w:p>
        </w:tc>
      </w:tr>
      <w:tr w:rsidR="008C0431" w:rsidRPr="008A5FE6" w14:paraId="2D7797D3"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2E64E1E2" w14:textId="77777777" w:rsidR="008C0431" w:rsidRPr="008A5FE6" w:rsidRDefault="008C0431" w:rsidP="008C0431">
            <w:pPr>
              <w:jc w:val="left"/>
              <w:rPr>
                <w:sz w:val="20"/>
                <w:lang w:val="es-MX" w:eastAsia="es-MX"/>
              </w:rPr>
            </w:pPr>
            <w:r w:rsidRPr="008A5FE6">
              <w:rPr>
                <w:sz w:val="20"/>
                <w:lang w:val="es-MX" w:eastAsia="es-MX"/>
              </w:rPr>
              <w:t>E422</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6F3A5FBC" w14:textId="77777777" w:rsidR="008C0431" w:rsidRPr="008A5FE6" w:rsidRDefault="008C0431" w:rsidP="008C0431">
            <w:pPr>
              <w:jc w:val="left"/>
              <w:rPr>
                <w:color w:val="000000"/>
                <w:sz w:val="20"/>
                <w:lang w:val="es-MX" w:eastAsia="es-MX"/>
              </w:rPr>
            </w:pPr>
            <w:r w:rsidRPr="008A5FE6">
              <w:rPr>
                <w:color w:val="000000"/>
                <w:sz w:val="20"/>
                <w:lang w:val="es-MX" w:eastAsia="es-MX"/>
              </w:rPr>
              <w:t>APP INSTITUCIONAL SAPAL PARA DISPOSITIVOS MOVILES</w:t>
            </w:r>
          </w:p>
        </w:tc>
      </w:tr>
      <w:tr w:rsidR="008C0431" w:rsidRPr="008A5FE6" w14:paraId="3D3312EB"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60083C1D" w14:textId="77777777" w:rsidR="008C0431" w:rsidRPr="008A5FE6" w:rsidRDefault="008C0431" w:rsidP="008C0431">
            <w:pPr>
              <w:jc w:val="left"/>
              <w:rPr>
                <w:sz w:val="20"/>
                <w:lang w:val="es-MX" w:eastAsia="es-MX"/>
              </w:rPr>
            </w:pPr>
            <w:r w:rsidRPr="008A5FE6">
              <w:rPr>
                <w:sz w:val="20"/>
                <w:lang w:val="es-MX" w:eastAsia="es-MX"/>
              </w:rPr>
              <w:t>E423</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36F702CC" w14:textId="77777777" w:rsidR="008C0431" w:rsidRPr="008A5FE6" w:rsidRDefault="008C0431" w:rsidP="008C0431">
            <w:pPr>
              <w:jc w:val="left"/>
              <w:rPr>
                <w:color w:val="000000"/>
                <w:sz w:val="20"/>
                <w:lang w:val="es-MX" w:eastAsia="es-MX"/>
              </w:rPr>
            </w:pPr>
            <w:r w:rsidRPr="008A5FE6">
              <w:rPr>
                <w:color w:val="000000"/>
                <w:sz w:val="20"/>
                <w:lang w:val="es-MX" w:eastAsia="es-MX"/>
              </w:rPr>
              <w:t>TERCERO VERIFICADOR (IMT)</w:t>
            </w:r>
          </w:p>
        </w:tc>
      </w:tr>
      <w:tr w:rsidR="008C0431" w:rsidRPr="008A5FE6" w14:paraId="63643DEB"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6B698DCC" w14:textId="77777777" w:rsidR="008C0431" w:rsidRPr="008A5FE6" w:rsidRDefault="008C0431" w:rsidP="008C0431">
            <w:pPr>
              <w:jc w:val="left"/>
              <w:rPr>
                <w:sz w:val="20"/>
                <w:lang w:val="es-MX" w:eastAsia="es-MX"/>
              </w:rPr>
            </w:pPr>
            <w:r w:rsidRPr="008A5FE6">
              <w:rPr>
                <w:sz w:val="20"/>
                <w:lang w:val="es-MX" w:eastAsia="es-MX"/>
              </w:rPr>
              <w:t>E424</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4B71AF70" w14:textId="77777777" w:rsidR="008C0431" w:rsidRPr="008A5FE6" w:rsidRDefault="008C0431" w:rsidP="008C0431">
            <w:pPr>
              <w:jc w:val="left"/>
              <w:rPr>
                <w:color w:val="000000"/>
                <w:sz w:val="20"/>
                <w:lang w:val="es-MX" w:eastAsia="es-MX"/>
              </w:rPr>
            </w:pPr>
            <w:r w:rsidRPr="008A5FE6">
              <w:rPr>
                <w:color w:val="000000"/>
                <w:sz w:val="20"/>
                <w:lang w:val="es-MX" w:eastAsia="es-MX"/>
              </w:rPr>
              <w:t>CAMPAÑA DE INFRAESTRUCTURA</w:t>
            </w:r>
          </w:p>
        </w:tc>
      </w:tr>
      <w:tr w:rsidR="008C0431" w:rsidRPr="008A5FE6" w14:paraId="749BD5F2"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17A83F3C" w14:textId="77777777" w:rsidR="008C0431" w:rsidRPr="008A5FE6" w:rsidRDefault="008C0431" w:rsidP="008C0431">
            <w:pPr>
              <w:jc w:val="left"/>
              <w:rPr>
                <w:sz w:val="20"/>
                <w:lang w:val="es-MX" w:eastAsia="es-MX"/>
              </w:rPr>
            </w:pPr>
            <w:r w:rsidRPr="008A5FE6">
              <w:rPr>
                <w:sz w:val="20"/>
                <w:lang w:val="es-MX" w:eastAsia="es-MX"/>
              </w:rPr>
              <w:t>E425</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2C8E92A0" w14:textId="77777777" w:rsidR="008C0431" w:rsidRPr="008A5FE6" w:rsidRDefault="008C0431" w:rsidP="008C0431">
            <w:pPr>
              <w:jc w:val="left"/>
              <w:rPr>
                <w:color w:val="000000"/>
                <w:sz w:val="20"/>
                <w:lang w:val="es-MX" w:eastAsia="es-MX"/>
              </w:rPr>
            </w:pPr>
            <w:r w:rsidRPr="008A5FE6">
              <w:rPr>
                <w:color w:val="000000"/>
                <w:sz w:val="20"/>
                <w:lang w:val="es-MX" w:eastAsia="es-MX"/>
              </w:rPr>
              <w:t>CAMPAÑA DE MONITOREO DE CALIDAD DEL AGUA EN INTERIOR DEL DOMICILIO DE LOS USUARIOS PARA INCENTIVAR SU CONSUMO</w:t>
            </w:r>
          </w:p>
        </w:tc>
      </w:tr>
      <w:tr w:rsidR="008C0431" w:rsidRPr="008A5FE6" w14:paraId="0853E39A"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196B8C3E" w14:textId="77777777" w:rsidR="008C0431" w:rsidRPr="008A5FE6" w:rsidRDefault="008C0431" w:rsidP="008C0431">
            <w:pPr>
              <w:jc w:val="left"/>
              <w:rPr>
                <w:sz w:val="20"/>
                <w:lang w:val="es-MX" w:eastAsia="es-MX"/>
              </w:rPr>
            </w:pPr>
            <w:r w:rsidRPr="008A5FE6">
              <w:rPr>
                <w:sz w:val="20"/>
                <w:lang w:val="es-MX" w:eastAsia="es-MX"/>
              </w:rPr>
              <w:t>E426</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4DEFEC95" w14:textId="77777777" w:rsidR="008C0431" w:rsidRPr="008A5FE6" w:rsidRDefault="008C0431" w:rsidP="008C0431">
            <w:pPr>
              <w:jc w:val="left"/>
              <w:rPr>
                <w:color w:val="000000"/>
                <w:sz w:val="20"/>
                <w:lang w:val="es-MX" w:eastAsia="es-MX"/>
              </w:rPr>
            </w:pPr>
            <w:r w:rsidRPr="008A5FE6">
              <w:rPr>
                <w:color w:val="000000"/>
                <w:sz w:val="20"/>
                <w:lang w:val="es-MX" w:eastAsia="es-MX"/>
              </w:rPr>
              <w:t>CAMPAÑAS DE SERVICIOS</w:t>
            </w:r>
          </w:p>
        </w:tc>
      </w:tr>
      <w:tr w:rsidR="008C0431" w:rsidRPr="008A5FE6" w14:paraId="6DABEC35"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154F4BC3" w14:textId="77777777" w:rsidR="008C0431" w:rsidRPr="008A5FE6" w:rsidRDefault="008C0431" w:rsidP="008C0431">
            <w:pPr>
              <w:jc w:val="left"/>
              <w:rPr>
                <w:sz w:val="20"/>
                <w:lang w:val="es-MX" w:eastAsia="es-MX"/>
              </w:rPr>
            </w:pPr>
            <w:r w:rsidRPr="008A5FE6">
              <w:rPr>
                <w:sz w:val="20"/>
                <w:lang w:val="es-MX" w:eastAsia="es-MX"/>
              </w:rPr>
              <w:t>E427</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1E1A2FE3" w14:textId="77777777" w:rsidR="008C0431" w:rsidRPr="008A5FE6" w:rsidRDefault="008C0431" w:rsidP="008C0431">
            <w:pPr>
              <w:jc w:val="left"/>
              <w:rPr>
                <w:color w:val="000000"/>
                <w:sz w:val="20"/>
                <w:lang w:val="es-MX" w:eastAsia="es-MX"/>
              </w:rPr>
            </w:pPr>
            <w:r w:rsidRPr="008A5FE6">
              <w:rPr>
                <w:color w:val="000000"/>
                <w:sz w:val="20"/>
                <w:lang w:val="es-MX" w:eastAsia="es-MX"/>
              </w:rPr>
              <w:t>CAMPAÑAS DE SUSTENTABILIDAD Y CULTURA HIDRICA</w:t>
            </w:r>
          </w:p>
        </w:tc>
      </w:tr>
      <w:tr w:rsidR="008C0431" w:rsidRPr="008A5FE6" w14:paraId="7A185426"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779197CD" w14:textId="77777777" w:rsidR="008C0431" w:rsidRPr="008A5FE6" w:rsidRDefault="008C0431" w:rsidP="008C0431">
            <w:pPr>
              <w:jc w:val="left"/>
              <w:rPr>
                <w:sz w:val="20"/>
                <w:lang w:val="es-MX" w:eastAsia="es-MX"/>
              </w:rPr>
            </w:pPr>
            <w:r w:rsidRPr="008A5FE6">
              <w:rPr>
                <w:sz w:val="20"/>
                <w:lang w:val="es-MX" w:eastAsia="es-MX"/>
              </w:rPr>
              <w:t>E428</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277978B4" w14:textId="77777777" w:rsidR="008C0431" w:rsidRPr="008A5FE6" w:rsidRDefault="008C0431" w:rsidP="008C0431">
            <w:pPr>
              <w:jc w:val="left"/>
              <w:rPr>
                <w:color w:val="000000"/>
                <w:sz w:val="20"/>
                <w:lang w:val="es-MX" w:eastAsia="es-MX"/>
              </w:rPr>
            </w:pPr>
            <w:r w:rsidRPr="008A5FE6">
              <w:rPr>
                <w:color w:val="000000"/>
                <w:sz w:val="20"/>
                <w:lang w:val="es-MX" w:eastAsia="es-MX"/>
              </w:rPr>
              <w:t>CLEAR WATER SYSTEM (MEJORAR LA CALIDAD DEL AGUA TRATADA)</w:t>
            </w:r>
          </w:p>
        </w:tc>
      </w:tr>
      <w:tr w:rsidR="008C0431" w:rsidRPr="008A5FE6" w14:paraId="7A43AD0A"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12612FF1" w14:textId="77777777" w:rsidR="008C0431" w:rsidRPr="008A5FE6" w:rsidRDefault="008C0431" w:rsidP="008C0431">
            <w:pPr>
              <w:jc w:val="left"/>
              <w:rPr>
                <w:sz w:val="20"/>
                <w:lang w:val="es-MX" w:eastAsia="es-MX"/>
              </w:rPr>
            </w:pPr>
            <w:r w:rsidRPr="008A5FE6">
              <w:rPr>
                <w:sz w:val="20"/>
                <w:lang w:val="es-MX" w:eastAsia="es-MX"/>
              </w:rPr>
              <w:t>E429</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3578E706" w14:textId="77777777" w:rsidR="008C0431" w:rsidRPr="008A5FE6" w:rsidRDefault="008C0431" w:rsidP="008C0431">
            <w:pPr>
              <w:jc w:val="left"/>
              <w:rPr>
                <w:color w:val="000000"/>
                <w:sz w:val="20"/>
                <w:lang w:val="es-MX" w:eastAsia="es-MX"/>
              </w:rPr>
            </w:pPr>
            <w:r w:rsidRPr="008A5FE6">
              <w:rPr>
                <w:color w:val="000000"/>
                <w:sz w:val="20"/>
                <w:lang w:val="es-MX" w:eastAsia="es-MX"/>
              </w:rPr>
              <w:t>DETECCION OPORTUNA DE FUGAS NO VISIBLES</w:t>
            </w:r>
          </w:p>
        </w:tc>
      </w:tr>
      <w:tr w:rsidR="008C0431" w:rsidRPr="008A5FE6" w14:paraId="2149D00C"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11524D00" w14:textId="77777777" w:rsidR="008C0431" w:rsidRPr="008A5FE6" w:rsidRDefault="008C0431" w:rsidP="008C0431">
            <w:pPr>
              <w:jc w:val="left"/>
              <w:rPr>
                <w:sz w:val="20"/>
                <w:lang w:val="es-MX" w:eastAsia="es-MX"/>
              </w:rPr>
            </w:pPr>
            <w:r w:rsidRPr="008A5FE6">
              <w:rPr>
                <w:sz w:val="20"/>
                <w:lang w:val="es-MX" w:eastAsia="es-MX"/>
              </w:rPr>
              <w:t>E430</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1D60AFED" w14:textId="77777777" w:rsidR="008C0431" w:rsidRPr="008A5FE6" w:rsidRDefault="008C0431" w:rsidP="008C0431">
            <w:pPr>
              <w:jc w:val="left"/>
              <w:rPr>
                <w:color w:val="000000"/>
                <w:sz w:val="20"/>
                <w:lang w:val="es-MX" w:eastAsia="es-MX"/>
              </w:rPr>
            </w:pPr>
            <w:r w:rsidRPr="008A5FE6">
              <w:rPr>
                <w:color w:val="000000"/>
                <w:sz w:val="20"/>
                <w:lang w:val="es-MX" w:eastAsia="es-MX"/>
              </w:rPr>
              <w:t>DISPONIBILIDAD DEL SERVICIO DE LOS PAGAMATICOS</w:t>
            </w:r>
          </w:p>
        </w:tc>
      </w:tr>
      <w:tr w:rsidR="008C0431" w:rsidRPr="008A5FE6" w14:paraId="6ECCE745"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27BF11A3" w14:textId="77777777" w:rsidR="008C0431" w:rsidRPr="008A5FE6" w:rsidRDefault="008C0431" w:rsidP="008C0431">
            <w:pPr>
              <w:jc w:val="left"/>
              <w:rPr>
                <w:sz w:val="20"/>
                <w:lang w:val="es-MX" w:eastAsia="es-MX"/>
              </w:rPr>
            </w:pPr>
            <w:r w:rsidRPr="008A5FE6">
              <w:rPr>
                <w:sz w:val="20"/>
                <w:lang w:val="es-MX" w:eastAsia="es-MX"/>
              </w:rPr>
              <w:t>E431</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6814534F" w14:textId="77777777" w:rsidR="008C0431" w:rsidRPr="008A5FE6" w:rsidRDefault="008C0431" w:rsidP="008C0431">
            <w:pPr>
              <w:jc w:val="left"/>
              <w:rPr>
                <w:color w:val="000000"/>
                <w:sz w:val="20"/>
                <w:lang w:val="es-MX" w:eastAsia="es-MX"/>
              </w:rPr>
            </w:pPr>
            <w:r w:rsidRPr="008A5FE6">
              <w:rPr>
                <w:color w:val="000000"/>
                <w:sz w:val="20"/>
                <w:lang w:val="es-MX" w:eastAsia="es-MX"/>
              </w:rPr>
              <w:t>ESTUDIO DE LAS COMPETENCIAS LABORALES PARA EL CENTRO DE ADIESTRAMIENTO</w:t>
            </w:r>
          </w:p>
        </w:tc>
      </w:tr>
      <w:tr w:rsidR="008C0431" w:rsidRPr="008A5FE6" w14:paraId="5BE90BE0"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45D13FA5" w14:textId="77777777" w:rsidR="008C0431" w:rsidRPr="008A5FE6" w:rsidRDefault="008C0431" w:rsidP="008C0431">
            <w:pPr>
              <w:jc w:val="left"/>
              <w:rPr>
                <w:sz w:val="20"/>
                <w:lang w:val="es-MX" w:eastAsia="es-MX"/>
              </w:rPr>
            </w:pPr>
            <w:r w:rsidRPr="008A5FE6">
              <w:rPr>
                <w:sz w:val="20"/>
                <w:lang w:val="es-MX" w:eastAsia="es-MX"/>
              </w:rPr>
              <w:t>E432</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07838745" w14:textId="77777777" w:rsidR="008C0431" w:rsidRPr="008A5FE6" w:rsidRDefault="008C0431" w:rsidP="008C0431">
            <w:pPr>
              <w:jc w:val="left"/>
              <w:rPr>
                <w:color w:val="000000"/>
                <w:sz w:val="20"/>
                <w:lang w:val="es-MX" w:eastAsia="es-MX"/>
              </w:rPr>
            </w:pPr>
            <w:r w:rsidRPr="008A5FE6">
              <w:rPr>
                <w:color w:val="000000"/>
                <w:sz w:val="20"/>
                <w:lang w:val="es-MX" w:eastAsia="es-MX"/>
              </w:rPr>
              <w:t>ESTUDIO PARA EL REUSO DE LOS LODOS GENERADOS EN LA PLANTA MUNICIPAL Y PLANTAS PERIFERICAS</w:t>
            </w:r>
          </w:p>
        </w:tc>
      </w:tr>
      <w:tr w:rsidR="008C0431" w:rsidRPr="008A5FE6" w14:paraId="56ABD528"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167977DB" w14:textId="77777777" w:rsidR="008C0431" w:rsidRPr="008A5FE6" w:rsidRDefault="008C0431" w:rsidP="008C0431">
            <w:pPr>
              <w:jc w:val="left"/>
              <w:rPr>
                <w:sz w:val="20"/>
                <w:lang w:val="es-MX" w:eastAsia="es-MX"/>
              </w:rPr>
            </w:pPr>
            <w:r w:rsidRPr="008A5FE6">
              <w:rPr>
                <w:sz w:val="20"/>
                <w:lang w:val="es-MX" w:eastAsia="es-MX"/>
              </w:rPr>
              <w:lastRenderedPageBreak/>
              <w:t>E433</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4CF7BA1D" w14:textId="77777777" w:rsidR="008C0431" w:rsidRPr="008A5FE6" w:rsidRDefault="008C0431" w:rsidP="008C0431">
            <w:pPr>
              <w:jc w:val="left"/>
              <w:rPr>
                <w:color w:val="000000"/>
                <w:sz w:val="20"/>
                <w:lang w:val="es-MX" w:eastAsia="es-MX"/>
              </w:rPr>
            </w:pPr>
            <w:r w:rsidRPr="008A5FE6">
              <w:rPr>
                <w:color w:val="000000"/>
                <w:sz w:val="20"/>
                <w:lang w:val="es-MX" w:eastAsia="es-MX"/>
              </w:rPr>
              <w:t>IMPLEMENTACION DE  LA OHSAS 18001</w:t>
            </w:r>
          </w:p>
        </w:tc>
      </w:tr>
      <w:tr w:rsidR="008C0431" w:rsidRPr="008A5FE6" w14:paraId="76D93EE4"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191D4B95" w14:textId="77777777" w:rsidR="008C0431" w:rsidRPr="008A5FE6" w:rsidRDefault="008C0431" w:rsidP="008C0431">
            <w:pPr>
              <w:jc w:val="left"/>
              <w:rPr>
                <w:sz w:val="20"/>
                <w:lang w:val="es-MX" w:eastAsia="es-MX"/>
              </w:rPr>
            </w:pPr>
            <w:r w:rsidRPr="008A5FE6">
              <w:rPr>
                <w:sz w:val="20"/>
                <w:lang w:val="es-MX" w:eastAsia="es-MX"/>
              </w:rPr>
              <w:t>E434</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13E943C3" w14:textId="77777777" w:rsidR="008C0431" w:rsidRPr="008A5FE6" w:rsidRDefault="008C0431" w:rsidP="008C0431">
            <w:pPr>
              <w:jc w:val="left"/>
              <w:rPr>
                <w:color w:val="000000"/>
                <w:sz w:val="20"/>
                <w:lang w:val="es-MX" w:eastAsia="es-MX"/>
              </w:rPr>
            </w:pPr>
            <w:r w:rsidRPr="008A5FE6">
              <w:rPr>
                <w:color w:val="000000"/>
                <w:sz w:val="20"/>
                <w:lang w:val="es-MX" w:eastAsia="es-MX"/>
              </w:rPr>
              <w:t>IMPLEMENTAR PARAMETRIZACION REMOTA DE EQUIPO SOFREL</w:t>
            </w:r>
          </w:p>
        </w:tc>
      </w:tr>
      <w:tr w:rsidR="008C0431" w:rsidRPr="008A5FE6" w14:paraId="6A323816"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074EB3BB" w14:textId="77777777" w:rsidR="008C0431" w:rsidRPr="008A5FE6" w:rsidRDefault="008C0431" w:rsidP="008C0431">
            <w:pPr>
              <w:jc w:val="left"/>
              <w:rPr>
                <w:sz w:val="20"/>
                <w:lang w:val="es-MX" w:eastAsia="es-MX"/>
              </w:rPr>
            </w:pPr>
            <w:r w:rsidRPr="008A5FE6">
              <w:rPr>
                <w:sz w:val="20"/>
                <w:lang w:val="es-MX" w:eastAsia="es-MX"/>
              </w:rPr>
              <w:t>E435</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7151CCFF" w14:textId="77777777" w:rsidR="008C0431" w:rsidRPr="008A5FE6" w:rsidRDefault="008C0431" w:rsidP="008C0431">
            <w:pPr>
              <w:jc w:val="left"/>
              <w:rPr>
                <w:color w:val="000000"/>
                <w:sz w:val="20"/>
                <w:lang w:val="es-MX" w:eastAsia="es-MX"/>
              </w:rPr>
            </w:pPr>
            <w:r w:rsidRPr="008A5FE6">
              <w:rPr>
                <w:color w:val="000000"/>
                <w:sz w:val="20"/>
                <w:lang w:val="es-MX" w:eastAsia="es-MX"/>
              </w:rPr>
              <w:t>IMPLEMENTAR SISTEMA AUTOMATICO DE SURTIDO DE PIPAS</w:t>
            </w:r>
          </w:p>
        </w:tc>
      </w:tr>
      <w:tr w:rsidR="008C0431" w:rsidRPr="008A5FE6" w14:paraId="5836CD31"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239EA219" w14:textId="77777777" w:rsidR="008C0431" w:rsidRPr="008A5FE6" w:rsidRDefault="008C0431" w:rsidP="008C0431">
            <w:pPr>
              <w:jc w:val="left"/>
              <w:rPr>
                <w:sz w:val="20"/>
                <w:lang w:val="es-MX" w:eastAsia="es-MX"/>
              </w:rPr>
            </w:pPr>
            <w:r w:rsidRPr="008A5FE6">
              <w:rPr>
                <w:sz w:val="20"/>
                <w:lang w:val="es-MX" w:eastAsia="es-MX"/>
              </w:rPr>
              <w:t>E436</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17BD6776" w14:textId="77777777" w:rsidR="008C0431" w:rsidRPr="008A5FE6" w:rsidRDefault="008C0431" w:rsidP="008C0431">
            <w:pPr>
              <w:jc w:val="left"/>
              <w:rPr>
                <w:color w:val="000000"/>
                <w:sz w:val="20"/>
                <w:lang w:val="es-MX" w:eastAsia="es-MX"/>
              </w:rPr>
            </w:pPr>
            <w:r w:rsidRPr="008A5FE6">
              <w:rPr>
                <w:color w:val="000000"/>
                <w:sz w:val="20"/>
                <w:lang w:val="es-MX" w:eastAsia="es-MX"/>
              </w:rPr>
              <w:t>INCREMENTAR EL GASTO DE TRATAMIENTO  DEL MODULO DE DESBASTE EN 40 L/S</w:t>
            </w:r>
          </w:p>
        </w:tc>
      </w:tr>
      <w:tr w:rsidR="008C0431" w:rsidRPr="008A5FE6" w14:paraId="389B5DEA"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496ABAE6" w14:textId="77777777" w:rsidR="008C0431" w:rsidRPr="008A5FE6" w:rsidRDefault="008C0431" w:rsidP="008C0431">
            <w:pPr>
              <w:jc w:val="left"/>
              <w:rPr>
                <w:sz w:val="20"/>
                <w:lang w:val="es-MX" w:eastAsia="es-MX"/>
              </w:rPr>
            </w:pPr>
            <w:r w:rsidRPr="008A5FE6">
              <w:rPr>
                <w:sz w:val="20"/>
                <w:lang w:val="es-MX" w:eastAsia="es-MX"/>
              </w:rPr>
              <w:t>E437</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1E90EB30" w14:textId="77777777" w:rsidR="008C0431" w:rsidRPr="008A5FE6" w:rsidRDefault="008C0431" w:rsidP="008C0431">
            <w:pPr>
              <w:jc w:val="left"/>
              <w:rPr>
                <w:color w:val="000000"/>
                <w:sz w:val="20"/>
                <w:lang w:val="es-MX" w:eastAsia="es-MX"/>
              </w:rPr>
            </w:pPr>
            <w:r w:rsidRPr="008A5FE6">
              <w:rPr>
                <w:color w:val="000000"/>
                <w:sz w:val="20"/>
                <w:lang w:val="es-MX" w:eastAsia="es-MX"/>
              </w:rPr>
              <w:t>INCREMENTAR LA EFICIENCIA OPERACIONAL</w:t>
            </w:r>
          </w:p>
        </w:tc>
      </w:tr>
      <w:tr w:rsidR="008C0431" w:rsidRPr="004313A5" w14:paraId="28931588"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3B6EACCE" w14:textId="77777777" w:rsidR="008C0431" w:rsidRPr="008A5FE6" w:rsidRDefault="008C0431" w:rsidP="008C0431">
            <w:pPr>
              <w:jc w:val="left"/>
              <w:rPr>
                <w:sz w:val="20"/>
                <w:lang w:val="es-MX" w:eastAsia="es-MX"/>
              </w:rPr>
            </w:pPr>
            <w:r w:rsidRPr="008A5FE6">
              <w:rPr>
                <w:sz w:val="20"/>
                <w:lang w:val="es-MX" w:eastAsia="es-MX"/>
              </w:rPr>
              <w:t>E438</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1FE829AA" w14:textId="77777777" w:rsidR="008C0431" w:rsidRPr="00105617" w:rsidRDefault="008C0431" w:rsidP="008C0431">
            <w:pPr>
              <w:jc w:val="left"/>
              <w:rPr>
                <w:color w:val="000000"/>
                <w:sz w:val="20"/>
                <w:lang w:val="en-US" w:eastAsia="es-MX"/>
              </w:rPr>
            </w:pPr>
            <w:r w:rsidRPr="00105617">
              <w:rPr>
                <w:color w:val="000000"/>
                <w:sz w:val="20"/>
                <w:lang w:val="en-US" w:eastAsia="es-MX"/>
              </w:rPr>
              <w:t>IVR SAC (INTERACTIVE VOICE RESPONSE)</w:t>
            </w:r>
          </w:p>
        </w:tc>
      </w:tr>
      <w:tr w:rsidR="008C0431" w:rsidRPr="008A5FE6" w14:paraId="6FDD3FB1"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2DADD3C8" w14:textId="77777777" w:rsidR="008C0431" w:rsidRPr="008A5FE6" w:rsidRDefault="008C0431" w:rsidP="008C0431">
            <w:pPr>
              <w:jc w:val="left"/>
              <w:rPr>
                <w:sz w:val="20"/>
                <w:lang w:val="es-MX" w:eastAsia="es-MX"/>
              </w:rPr>
            </w:pPr>
            <w:r w:rsidRPr="008A5FE6">
              <w:rPr>
                <w:sz w:val="20"/>
                <w:lang w:val="es-MX" w:eastAsia="es-MX"/>
              </w:rPr>
              <w:t>E439</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00A25D2D" w14:textId="77777777" w:rsidR="008C0431" w:rsidRPr="008A5FE6" w:rsidRDefault="008C0431" w:rsidP="008C0431">
            <w:pPr>
              <w:jc w:val="left"/>
              <w:rPr>
                <w:color w:val="000000"/>
                <w:sz w:val="20"/>
                <w:lang w:val="es-MX" w:eastAsia="es-MX"/>
              </w:rPr>
            </w:pPr>
            <w:r w:rsidRPr="008A5FE6">
              <w:rPr>
                <w:color w:val="000000"/>
                <w:sz w:val="20"/>
                <w:lang w:val="es-MX" w:eastAsia="es-MX"/>
              </w:rPr>
              <w:t>MEJORAMIENTO EN LA CALIDAD DEL AGUA DE POZOS BATERIA CIUDAD</w:t>
            </w:r>
          </w:p>
        </w:tc>
      </w:tr>
      <w:tr w:rsidR="008C0431" w:rsidRPr="008A5FE6" w14:paraId="137B22DC"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15E159EC" w14:textId="77777777" w:rsidR="008C0431" w:rsidRPr="008A5FE6" w:rsidRDefault="008C0431" w:rsidP="008C0431">
            <w:pPr>
              <w:jc w:val="left"/>
              <w:rPr>
                <w:sz w:val="20"/>
                <w:lang w:val="es-MX" w:eastAsia="es-MX"/>
              </w:rPr>
            </w:pPr>
            <w:r w:rsidRPr="008A5FE6">
              <w:rPr>
                <w:sz w:val="20"/>
                <w:lang w:val="es-MX" w:eastAsia="es-MX"/>
              </w:rPr>
              <w:t>E440</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0143720E" w14:textId="77777777" w:rsidR="008C0431" w:rsidRPr="008A5FE6" w:rsidRDefault="008C0431" w:rsidP="008C0431">
            <w:pPr>
              <w:jc w:val="left"/>
              <w:rPr>
                <w:color w:val="000000"/>
                <w:sz w:val="20"/>
                <w:lang w:val="es-MX" w:eastAsia="es-MX"/>
              </w:rPr>
            </w:pPr>
            <w:r w:rsidRPr="008A5FE6">
              <w:rPr>
                <w:color w:val="000000"/>
                <w:sz w:val="20"/>
                <w:lang w:val="es-MX" w:eastAsia="es-MX"/>
              </w:rPr>
              <w:t>MIGRAR PAGINA WEB A NUEVO ADMINISTRADOR DE CONTENIDO</w:t>
            </w:r>
          </w:p>
        </w:tc>
      </w:tr>
      <w:tr w:rsidR="008C0431" w:rsidRPr="008A5FE6" w14:paraId="5138A345"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75F505FF" w14:textId="77777777" w:rsidR="008C0431" w:rsidRPr="008A5FE6" w:rsidRDefault="008C0431" w:rsidP="008C0431">
            <w:pPr>
              <w:jc w:val="left"/>
              <w:rPr>
                <w:sz w:val="20"/>
                <w:lang w:val="es-MX" w:eastAsia="es-MX"/>
              </w:rPr>
            </w:pPr>
            <w:r w:rsidRPr="008A5FE6">
              <w:rPr>
                <w:sz w:val="20"/>
                <w:lang w:val="es-MX" w:eastAsia="es-MX"/>
              </w:rPr>
              <w:t>E441</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53F3F631" w14:textId="77777777" w:rsidR="008C0431" w:rsidRPr="008A5FE6" w:rsidRDefault="008C0431" w:rsidP="008C0431">
            <w:pPr>
              <w:jc w:val="left"/>
              <w:rPr>
                <w:color w:val="000000"/>
                <w:sz w:val="20"/>
                <w:lang w:val="es-MX" w:eastAsia="es-MX"/>
              </w:rPr>
            </w:pPr>
            <w:r w:rsidRPr="008A5FE6">
              <w:rPr>
                <w:color w:val="000000"/>
                <w:sz w:val="20"/>
                <w:lang w:val="es-MX" w:eastAsia="es-MX"/>
              </w:rPr>
              <w:t>OPERACION DEL SITIO DE DISPOSICION FINAL DE LODOS DE PLANTA MUNICIPAL Y MODULO DE DESBASTE</w:t>
            </w:r>
          </w:p>
        </w:tc>
      </w:tr>
      <w:tr w:rsidR="008C0431" w:rsidRPr="008A5FE6" w14:paraId="10C63EEE"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04DC765F" w14:textId="77777777" w:rsidR="008C0431" w:rsidRPr="008A5FE6" w:rsidRDefault="008C0431" w:rsidP="008C0431">
            <w:pPr>
              <w:jc w:val="left"/>
              <w:rPr>
                <w:sz w:val="20"/>
                <w:lang w:val="es-MX" w:eastAsia="es-MX"/>
              </w:rPr>
            </w:pPr>
            <w:r w:rsidRPr="008A5FE6">
              <w:rPr>
                <w:sz w:val="20"/>
                <w:lang w:val="es-MX" w:eastAsia="es-MX"/>
              </w:rPr>
              <w:t>E442</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18B5C7FF" w14:textId="77777777" w:rsidR="008C0431" w:rsidRPr="008A5FE6" w:rsidRDefault="008C0431" w:rsidP="008C0431">
            <w:pPr>
              <w:jc w:val="left"/>
              <w:rPr>
                <w:color w:val="000000"/>
                <w:sz w:val="20"/>
                <w:lang w:val="es-MX" w:eastAsia="es-MX"/>
              </w:rPr>
            </w:pPr>
            <w:r w:rsidRPr="008A5FE6">
              <w:rPr>
                <w:color w:val="000000"/>
                <w:sz w:val="20"/>
                <w:lang w:val="es-MX" w:eastAsia="es-MX"/>
              </w:rPr>
              <w:t>PROPUESTA TECNICA DEL LIDAR Y FOTOGRAMETRIA</w:t>
            </w:r>
          </w:p>
        </w:tc>
      </w:tr>
      <w:tr w:rsidR="008C0431" w:rsidRPr="008A5FE6" w14:paraId="567EF7BA"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2068FA44" w14:textId="77777777" w:rsidR="008C0431" w:rsidRPr="008A5FE6" w:rsidRDefault="008C0431" w:rsidP="008C0431">
            <w:pPr>
              <w:jc w:val="left"/>
              <w:rPr>
                <w:sz w:val="20"/>
                <w:lang w:val="es-MX" w:eastAsia="es-MX"/>
              </w:rPr>
            </w:pPr>
            <w:r w:rsidRPr="008A5FE6">
              <w:rPr>
                <w:sz w:val="20"/>
                <w:lang w:val="es-MX" w:eastAsia="es-MX"/>
              </w:rPr>
              <w:t>E443</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7655D951" w14:textId="77777777" w:rsidR="008C0431" w:rsidRPr="008A5FE6" w:rsidRDefault="008C0431" w:rsidP="008C0431">
            <w:pPr>
              <w:jc w:val="left"/>
              <w:rPr>
                <w:color w:val="000000"/>
                <w:sz w:val="20"/>
                <w:lang w:val="es-MX" w:eastAsia="es-MX"/>
              </w:rPr>
            </w:pPr>
            <w:r w:rsidRPr="008A5FE6">
              <w:rPr>
                <w:color w:val="000000"/>
                <w:sz w:val="20"/>
                <w:lang w:val="es-MX" w:eastAsia="es-MX"/>
              </w:rPr>
              <w:t>SISTEMA DE CONTROL DE JUICIOS</w:t>
            </w:r>
          </w:p>
        </w:tc>
      </w:tr>
      <w:tr w:rsidR="008C0431" w:rsidRPr="008A5FE6" w14:paraId="784B8633"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5FF28BC9" w14:textId="77777777" w:rsidR="008C0431" w:rsidRPr="008A5FE6" w:rsidRDefault="008C0431" w:rsidP="008C0431">
            <w:pPr>
              <w:jc w:val="left"/>
              <w:rPr>
                <w:sz w:val="20"/>
                <w:lang w:val="es-MX" w:eastAsia="es-MX"/>
              </w:rPr>
            </w:pPr>
            <w:r w:rsidRPr="008A5FE6">
              <w:rPr>
                <w:sz w:val="20"/>
                <w:lang w:val="es-MX" w:eastAsia="es-MX"/>
              </w:rPr>
              <w:t>E444</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76E98977" w14:textId="77777777" w:rsidR="008C0431" w:rsidRPr="008A5FE6" w:rsidRDefault="008C0431" w:rsidP="008C0431">
            <w:pPr>
              <w:jc w:val="left"/>
              <w:rPr>
                <w:color w:val="000000"/>
                <w:sz w:val="20"/>
                <w:lang w:val="es-MX" w:eastAsia="es-MX"/>
              </w:rPr>
            </w:pPr>
            <w:r w:rsidRPr="008A5FE6">
              <w:rPr>
                <w:color w:val="000000"/>
                <w:sz w:val="20"/>
                <w:lang w:val="es-MX" w:eastAsia="es-MX"/>
              </w:rPr>
              <w:t>SISTEMA DE GRABACION A LA ATENCION PERSONAL</w:t>
            </w:r>
          </w:p>
        </w:tc>
      </w:tr>
      <w:tr w:rsidR="008C0431" w:rsidRPr="008A5FE6" w14:paraId="3197AAC9"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046848FE" w14:textId="77777777" w:rsidR="008C0431" w:rsidRPr="008A5FE6" w:rsidRDefault="008C0431" w:rsidP="008C0431">
            <w:pPr>
              <w:jc w:val="left"/>
              <w:rPr>
                <w:sz w:val="20"/>
                <w:lang w:val="es-MX" w:eastAsia="es-MX"/>
              </w:rPr>
            </w:pPr>
            <w:r w:rsidRPr="008A5FE6">
              <w:rPr>
                <w:sz w:val="20"/>
                <w:lang w:val="es-MX" w:eastAsia="es-MX"/>
              </w:rPr>
              <w:t>E445</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2FC4F27E" w14:textId="77777777" w:rsidR="008C0431" w:rsidRPr="008A5FE6" w:rsidRDefault="008C0431" w:rsidP="008C0431">
            <w:pPr>
              <w:jc w:val="left"/>
              <w:rPr>
                <w:color w:val="000000"/>
                <w:sz w:val="20"/>
                <w:lang w:val="es-MX" w:eastAsia="es-MX"/>
              </w:rPr>
            </w:pPr>
            <w:r w:rsidRPr="008A5FE6">
              <w:rPr>
                <w:color w:val="000000"/>
                <w:sz w:val="20"/>
                <w:lang w:val="es-MX" w:eastAsia="es-MX"/>
              </w:rPr>
              <w:t>SISTEMA DE RECONOCIMIENTOS EN SAPAL</w:t>
            </w:r>
          </w:p>
        </w:tc>
      </w:tr>
      <w:tr w:rsidR="008C0431" w:rsidRPr="008A5FE6" w14:paraId="077EBDA9"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227FA0C9" w14:textId="77777777" w:rsidR="008C0431" w:rsidRPr="008A5FE6" w:rsidRDefault="008C0431" w:rsidP="008C0431">
            <w:pPr>
              <w:jc w:val="left"/>
              <w:rPr>
                <w:sz w:val="20"/>
                <w:lang w:val="es-MX" w:eastAsia="es-MX"/>
              </w:rPr>
            </w:pPr>
            <w:r w:rsidRPr="008A5FE6">
              <w:rPr>
                <w:sz w:val="20"/>
                <w:lang w:val="es-MX" w:eastAsia="es-MX"/>
              </w:rPr>
              <w:t>E446</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1548089A" w14:textId="77777777" w:rsidR="008C0431" w:rsidRPr="008A5FE6" w:rsidRDefault="008C0431" w:rsidP="008C0431">
            <w:pPr>
              <w:jc w:val="left"/>
              <w:rPr>
                <w:color w:val="000000"/>
                <w:sz w:val="20"/>
                <w:lang w:val="es-MX" w:eastAsia="es-MX"/>
              </w:rPr>
            </w:pPr>
            <w:r w:rsidRPr="008A5FE6">
              <w:rPr>
                <w:color w:val="000000"/>
                <w:sz w:val="20"/>
                <w:lang w:val="es-MX" w:eastAsia="es-MX"/>
              </w:rPr>
              <w:t>FOMENTAR LA CULTURA Y EL CUIDADO DEL AGUA</w:t>
            </w:r>
          </w:p>
        </w:tc>
      </w:tr>
      <w:tr w:rsidR="008C0431" w:rsidRPr="008A5FE6" w14:paraId="0D5A8F3D"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243EBB56" w14:textId="77777777" w:rsidR="008C0431" w:rsidRPr="008A5FE6" w:rsidRDefault="008C0431" w:rsidP="008C0431">
            <w:pPr>
              <w:jc w:val="left"/>
              <w:rPr>
                <w:sz w:val="20"/>
                <w:lang w:val="es-MX" w:eastAsia="es-MX"/>
              </w:rPr>
            </w:pPr>
            <w:r w:rsidRPr="008A5FE6">
              <w:rPr>
                <w:sz w:val="20"/>
                <w:lang w:val="es-MX" w:eastAsia="es-MX"/>
              </w:rPr>
              <w:t>E447</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15A59BE6" w14:textId="77777777" w:rsidR="008C0431" w:rsidRPr="008A5FE6" w:rsidRDefault="008C0431" w:rsidP="008C0431">
            <w:pPr>
              <w:jc w:val="left"/>
              <w:rPr>
                <w:color w:val="000000"/>
                <w:sz w:val="20"/>
                <w:lang w:val="es-MX" w:eastAsia="es-MX"/>
              </w:rPr>
            </w:pPr>
            <w:r w:rsidRPr="008A5FE6">
              <w:rPr>
                <w:color w:val="000000"/>
                <w:sz w:val="20"/>
                <w:lang w:val="es-MX" w:eastAsia="es-MX"/>
              </w:rPr>
              <w:t>SOCIALIZAR LAS OBRAS DE INFRAESTRUCTURA DE SAPAL</w:t>
            </w:r>
          </w:p>
        </w:tc>
      </w:tr>
      <w:tr w:rsidR="008C0431" w:rsidRPr="008A5FE6" w14:paraId="623C8723"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6635D1FA" w14:textId="77777777" w:rsidR="008C0431" w:rsidRPr="008A5FE6" w:rsidRDefault="008C0431" w:rsidP="008C0431">
            <w:pPr>
              <w:jc w:val="left"/>
              <w:rPr>
                <w:sz w:val="20"/>
                <w:lang w:val="es-MX" w:eastAsia="es-MX"/>
              </w:rPr>
            </w:pPr>
            <w:r w:rsidRPr="008A5FE6">
              <w:rPr>
                <w:sz w:val="20"/>
                <w:lang w:val="es-MX" w:eastAsia="es-MX"/>
              </w:rPr>
              <w:t>E448</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39C55437" w14:textId="77777777" w:rsidR="008C0431" w:rsidRPr="008A5FE6" w:rsidRDefault="008C0431" w:rsidP="008C0431">
            <w:pPr>
              <w:jc w:val="left"/>
              <w:rPr>
                <w:color w:val="000000"/>
                <w:sz w:val="20"/>
                <w:lang w:val="es-MX" w:eastAsia="es-MX"/>
              </w:rPr>
            </w:pPr>
            <w:r w:rsidRPr="008A5FE6">
              <w:rPr>
                <w:color w:val="000000"/>
                <w:sz w:val="20"/>
                <w:lang w:val="es-MX" w:eastAsia="es-MX"/>
              </w:rPr>
              <w:t>FORTALECER LA IMAGEN INSTITUCIONAL</w:t>
            </w:r>
          </w:p>
        </w:tc>
      </w:tr>
      <w:tr w:rsidR="008C0431" w:rsidRPr="008A5FE6" w14:paraId="52E7DEBD"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47193CA8" w14:textId="77777777" w:rsidR="008C0431" w:rsidRPr="008A5FE6" w:rsidRDefault="008C0431" w:rsidP="008C0431">
            <w:pPr>
              <w:jc w:val="left"/>
              <w:rPr>
                <w:sz w:val="20"/>
                <w:lang w:val="es-MX" w:eastAsia="es-MX"/>
              </w:rPr>
            </w:pPr>
            <w:r w:rsidRPr="008A5FE6">
              <w:rPr>
                <w:sz w:val="20"/>
                <w:lang w:val="es-MX" w:eastAsia="es-MX"/>
              </w:rPr>
              <w:t>E449</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2E38C4EF" w14:textId="77777777" w:rsidR="008C0431" w:rsidRPr="008A5FE6" w:rsidRDefault="008C0431" w:rsidP="008C0431">
            <w:pPr>
              <w:jc w:val="left"/>
              <w:rPr>
                <w:color w:val="000000"/>
                <w:sz w:val="20"/>
                <w:lang w:val="es-MX" w:eastAsia="es-MX"/>
              </w:rPr>
            </w:pPr>
            <w:r w:rsidRPr="008A5FE6">
              <w:rPr>
                <w:color w:val="000000"/>
                <w:sz w:val="20"/>
                <w:lang w:val="es-MX" w:eastAsia="es-MX"/>
              </w:rPr>
              <w:t>INCREMENTAR LOS MEDIOS DE RECAUDACIÓN</w:t>
            </w:r>
          </w:p>
        </w:tc>
      </w:tr>
      <w:tr w:rsidR="008C0431" w:rsidRPr="008A5FE6" w14:paraId="1C13B520"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2458D14D" w14:textId="77777777" w:rsidR="008C0431" w:rsidRPr="008A5FE6" w:rsidRDefault="008C0431" w:rsidP="008C0431">
            <w:pPr>
              <w:jc w:val="left"/>
              <w:rPr>
                <w:sz w:val="20"/>
                <w:lang w:val="es-MX" w:eastAsia="es-MX"/>
              </w:rPr>
            </w:pPr>
            <w:r w:rsidRPr="008A5FE6">
              <w:rPr>
                <w:sz w:val="20"/>
                <w:lang w:val="es-MX" w:eastAsia="es-MX"/>
              </w:rPr>
              <w:t>E450</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7E624C3D" w14:textId="77777777" w:rsidR="008C0431" w:rsidRPr="008A5FE6" w:rsidRDefault="008C0431" w:rsidP="008C0431">
            <w:pPr>
              <w:jc w:val="left"/>
              <w:rPr>
                <w:color w:val="000000"/>
                <w:sz w:val="20"/>
                <w:lang w:val="es-MX" w:eastAsia="es-MX"/>
              </w:rPr>
            </w:pPr>
            <w:r w:rsidRPr="008A5FE6">
              <w:rPr>
                <w:color w:val="000000"/>
                <w:sz w:val="20"/>
                <w:lang w:val="es-MX" w:eastAsia="es-MX"/>
              </w:rPr>
              <w:t>INCREMENTAR LA EFICACIA EN LA EJECUCIÓN DE LA ESTRATEGIA CON LA OFICINA DE PROYECTOS DE SAPAL</w:t>
            </w:r>
          </w:p>
        </w:tc>
      </w:tr>
      <w:tr w:rsidR="008C0431" w:rsidRPr="008A5FE6" w14:paraId="390F10E5"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3B1854EE" w14:textId="77777777" w:rsidR="008C0431" w:rsidRPr="008A5FE6" w:rsidRDefault="008C0431" w:rsidP="008C0431">
            <w:pPr>
              <w:jc w:val="left"/>
              <w:rPr>
                <w:sz w:val="20"/>
                <w:lang w:val="es-MX" w:eastAsia="es-MX"/>
              </w:rPr>
            </w:pPr>
            <w:r w:rsidRPr="008A5FE6">
              <w:rPr>
                <w:sz w:val="20"/>
                <w:lang w:val="es-MX" w:eastAsia="es-MX"/>
              </w:rPr>
              <w:t>E451</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2F7F132A" w14:textId="77777777" w:rsidR="008C0431" w:rsidRPr="008A5FE6" w:rsidRDefault="008C0431" w:rsidP="008C0431">
            <w:pPr>
              <w:jc w:val="left"/>
              <w:rPr>
                <w:color w:val="000000"/>
                <w:sz w:val="20"/>
                <w:lang w:val="es-MX" w:eastAsia="es-MX"/>
              </w:rPr>
            </w:pPr>
            <w:r w:rsidRPr="008A5FE6">
              <w:rPr>
                <w:color w:val="000000"/>
                <w:sz w:val="20"/>
                <w:lang w:val="es-MX" w:eastAsia="es-MX"/>
              </w:rPr>
              <w:t>PLANEACIÓN ESTRATÉGICA</w:t>
            </w:r>
          </w:p>
        </w:tc>
      </w:tr>
      <w:tr w:rsidR="008C0431" w:rsidRPr="008A5FE6" w14:paraId="2C9B0D11"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1207E47B" w14:textId="77777777" w:rsidR="008C0431" w:rsidRPr="008A5FE6" w:rsidRDefault="008C0431" w:rsidP="008C0431">
            <w:pPr>
              <w:jc w:val="left"/>
              <w:rPr>
                <w:sz w:val="20"/>
                <w:lang w:val="es-MX" w:eastAsia="es-MX"/>
              </w:rPr>
            </w:pPr>
            <w:r w:rsidRPr="008A5FE6">
              <w:rPr>
                <w:sz w:val="20"/>
                <w:lang w:val="es-MX" w:eastAsia="es-MX"/>
              </w:rPr>
              <w:t>E452</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53D4FA81" w14:textId="77777777" w:rsidR="008C0431" w:rsidRPr="008A5FE6" w:rsidRDefault="008C0431" w:rsidP="008C0431">
            <w:pPr>
              <w:jc w:val="left"/>
              <w:rPr>
                <w:color w:val="000000"/>
                <w:sz w:val="20"/>
                <w:lang w:val="es-MX" w:eastAsia="es-MX"/>
              </w:rPr>
            </w:pPr>
            <w:r w:rsidRPr="008A5FE6">
              <w:rPr>
                <w:color w:val="000000"/>
                <w:sz w:val="20"/>
                <w:lang w:val="es-MX" w:eastAsia="es-MX"/>
              </w:rPr>
              <w:t>EVALUACIÓN DEL DESEMPEÑO DE SAPAL A NIVEL INTERNACIONAL (LIDERAZGO) AQUARATING</w:t>
            </w:r>
          </w:p>
        </w:tc>
      </w:tr>
      <w:tr w:rsidR="008C0431" w:rsidRPr="008A5FE6" w14:paraId="724C9092"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535115B9" w14:textId="77777777" w:rsidR="008C0431" w:rsidRPr="008A5FE6" w:rsidRDefault="008C0431" w:rsidP="008C0431">
            <w:pPr>
              <w:jc w:val="left"/>
              <w:rPr>
                <w:sz w:val="20"/>
                <w:lang w:val="es-MX" w:eastAsia="es-MX"/>
              </w:rPr>
            </w:pPr>
            <w:r w:rsidRPr="008A5FE6">
              <w:rPr>
                <w:sz w:val="20"/>
                <w:lang w:val="es-MX" w:eastAsia="es-MX"/>
              </w:rPr>
              <w:t>E453</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68BB3E29" w14:textId="77777777" w:rsidR="008C0431" w:rsidRPr="008A5FE6" w:rsidRDefault="008C0431" w:rsidP="008C0431">
            <w:pPr>
              <w:jc w:val="left"/>
              <w:rPr>
                <w:color w:val="000000"/>
                <w:sz w:val="20"/>
                <w:lang w:val="es-MX" w:eastAsia="es-MX"/>
              </w:rPr>
            </w:pPr>
            <w:r w:rsidRPr="008A5FE6">
              <w:rPr>
                <w:color w:val="000000"/>
                <w:sz w:val="20"/>
                <w:lang w:val="es-MX" w:eastAsia="es-MX"/>
              </w:rPr>
              <w:t>IMPLEMENTACIÓN DE PROJECT SERVER</w:t>
            </w:r>
          </w:p>
        </w:tc>
      </w:tr>
      <w:tr w:rsidR="008C0431" w:rsidRPr="008A5FE6" w14:paraId="196C3363"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7E531D88" w14:textId="77777777" w:rsidR="008C0431" w:rsidRPr="008A5FE6" w:rsidRDefault="008C0431" w:rsidP="008C0431">
            <w:pPr>
              <w:jc w:val="left"/>
              <w:rPr>
                <w:sz w:val="20"/>
                <w:lang w:val="es-MX" w:eastAsia="es-MX"/>
              </w:rPr>
            </w:pPr>
            <w:r w:rsidRPr="008A5FE6">
              <w:rPr>
                <w:sz w:val="20"/>
                <w:lang w:val="es-MX" w:eastAsia="es-MX"/>
              </w:rPr>
              <w:t>E454</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55A0EB35" w14:textId="77777777" w:rsidR="008C0431" w:rsidRPr="008A5FE6" w:rsidRDefault="008C0431" w:rsidP="008C0431">
            <w:pPr>
              <w:jc w:val="left"/>
              <w:rPr>
                <w:color w:val="000000"/>
                <w:sz w:val="20"/>
                <w:lang w:val="es-MX" w:eastAsia="es-MX"/>
              </w:rPr>
            </w:pPr>
            <w:r w:rsidRPr="008A5FE6">
              <w:rPr>
                <w:color w:val="000000"/>
                <w:sz w:val="20"/>
                <w:lang w:val="es-MX" w:eastAsia="es-MX"/>
              </w:rPr>
              <w:t>PUBLICACIÓN DE INFORMACIÓN CONFORME A LA LEY DE TRANSPARENCIA</w:t>
            </w:r>
          </w:p>
        </w:tc>
      </w:tr>
      <w:tr w:rsidR="008C0431" w:rsidRPr="008A5FE6" w14:paraId="40EBA736"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66FC1C5A" w14:textId="77777777" w:rsidR="008C0431" w:rsidRPr="008A5FE6" w:rsidRDefault="008C0431" w:rsidP="008C0431">
            <w:pPr>
              <w:jc w:val="left"/>
              <w:rPr>
                <w:sz w:val="20"/>
                <w:lang w:val="es-MX" w:eastAsia="es-MX"/>
              </w:rPr>
            </w:pPr>
            <w:r w:rsidRPr="008A5FE6">
              <w:rPr>
                <w:sz w:val="20"/>
                <w:lang w:val="es-MX" w:eastAsia="es-MX"/>
              </w:rPr>
              <w:t>E455</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70D89C28" w14:textId="77777777" w:rsidR="008C0431" w:rsidRPr="008A5FE6" w:rsidRDefault="008C0431" w:rsidP="008C0431">
            <w:pPr>
              <w:jc w:val="left"/>
              <w:rPr>
                <w:color w:val="000000"/>
                <w:sz w:val="20"/>
                <w:lang w:val="es-MX" w:eastAsia="es-MX"/>
              </w:rPr>
            </w:pPr>
            <w:r w:rsidRPr="008A5FE6">
              <w:rPr>
                <w:color w:val="000000"/>
                <w:sz w:val="20"/>
                <w:lang w:val="es-MX" w:eastAsia="es-MX"/>
              </w:rPr>
              <w:t>ADMINISTRACIÓN DE CONTENIDOS DE LA GERENCIA DE CONSTRUCCIÓN</w:t>
            </w:r>
          </w:p>
        </w:tc>
      </w:tr>
      <w:tr w:rsidR="008C0431" w:rsidRPr="008A5FE6" w14:paraId="261BB7BE"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2B7AA60C" w14:textId="77777777" w:rsidR="008C0431" w:rsidRPr="008A5FE6" w:rsidRDefault="008C0431" w:rsidP="008C0431">
            <w:pPr>
              <w:jc w:val="left"/>
              <w:rPr>
                <w:sz w:val="20"/>
                <w:lang w:val="es-MX" w:eastAsia="es-MX"/>
              </w:rPr>
            </w:pPr>
            <w:r w:rsidRPr="008A5FE6">
              <w:rPr>
                <w:sz w:val="20"/>
                <w:lang w:val="es-MX" w:eastAsia="es-MX"/>
              </w:rPr>
              <w:t>E456</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1B40F5A0" w14:textId="77777777" w:rsidR="008C0431" w:rsidRPr="008A5FE6" w:rsidRDefault="008C0431" w:rsidP="008C0431">
            <w:pPr>
              <w:jc w:val="left"/>
              <w:rPr>
                <w:color w:val="000000"/>
                <w:sz w:val="20"/>
                <w:lang w:val="es-MX" w:eastAsia="es-MX"/>
              </w:rPr>
            </w:pPr>
            <w:r w:rsidRPr="008A5FE6">
              <w:rPr>
                <w:color w:val="000000"/>
                <w:sz w:val="20"/>
                <w:lang w:val="es-MX" w:eastAsia="es-MX"/>
              </w:rPr>
              <w:t>MEJORAMIENTO DE LA CALIDAD DEL AGUA DE LA PLANTA DE TRATAMIENTO</w:t>
            </w:r>
          </w:p>
        </w:tc>
      </w:tr>
      <w:tr w:rsidR="008C0431" w:rsidRPr="008A5FE6" w14:paraId="686C2D58"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1064CBD8" w14:textId="77777777" w:rsidR="008C0431" w:rsidRPr="008A5FE6" w:rsidRDefault="008C0431" w:rsidP="008C0431">
            <w:pPr>
              <w:jc w:val="left"/>
              <w:rPr>
                <w:sz w:val="20"/>
                <w:lang w:val="es-MX" w:eastAsia="es-MX"/>
              </w:rPr>
            </w:pPr>
            <w:r w:rsidRPr="008A5FE6">
              <w:rPr>
                <w:sz w:val="20"/>
                <w:lang w:val="es-MX" w:eastAsia="es-MX"/>
              </w:rPr>
              <w:t>E457</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05ECCC74" w14:textId="77777777" w:rsidR="008C0431" w:rsidRPr="008A5FE6" w:rsidRDefault="008C0431" w:rsidP="008C0431">
            <w:pPr>
              <w:jc w:val="left"/>
              <w:rPr>
                <w:color w:val="000000"/>
                <w:sz w:val="20"/>
                <w:lang w:val="es-MX" w:eastAsia="es-MX"/>
              </w:rPr>
            </w:pPr>
            <w:r w:rsidRPr="008A5FE6">
              <w:rPr>
                <w:color w:val="000000"/>
                <w:sz w:val="20"/>
                <w:lang w:val="es-MX" w:eastAsia="es-MX"/>
              </w:rPr>
              <w:t>SECTORIZACION</w:t>
            </w:r>
          </w:p>
        </w:tc>
      </w:tr>
      <w:tr w:rsidR="008C0431" w:rsidRPr="008A5FE6" w14:paraId="7849C820"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19147372" w14:textId="77777777" w:rsidR="008C0431" w:rsidRPr="008A5FE6" w:rsidRDefault="008C0431" w:rsidP="008C0431">
            <w:pPr>
              <w:jc w:val="left"/>
              <w:rPr>
                <w:sz w:val="20"/>
                <w:lang w:val="es-MX" w:eastAsia="es-MX"/>
              </w:rPr>
            </w:pPr>
            <w:r w:rsidRPr="008A5FE6">
              <w:rPr>
                <w:sz w:val="20"/>
                <w:lang w:val="es-MX" w:eastAsia="es-MX"/>
              </w:rPr>
              <w:t>E458</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409D9429" w14:textId="77777777" w:rsidR="008C0431" w:rsidRPr="008A5FE6" w:rsidRDefault="008C0431" w:rsidP="008C0431">
            <w:pPr>
              <w:jc w:val="left"/>
              <w:rPr>
                <w:color w:val="000000"/>
                <w:sz w:val="20"/>
                <w:lang w:val="es-MX" w:eastAsia="es-MX"/>
              </w:rPr>
            </w:pPr>
            <w:r w:rsidRPr="008A5FE6">
              <w:rPr>
                <w:color w:val="000000"/>
                <w:sz w:val="20"/>
                <w:lang w:val="es-MX" w:eastAsia="es-MX"/>
              </w:rPr>
              <w:t>REHABILITACION DE REJILLAS</w:t>
            </w:r>
          </w:p>
        </w:tc>
      </w:tr>
      <w:tr w:rsidR="008C0431" w:rsidRPr="008A5FE6" w14:paraId="0E31379E"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418F6EA8" w14:textId="77777777" w:rsidR="008C0431" w:rsidRPr="008A5FE6" w:rsidRDefault="008C0431" w:rsidP="008C0431">
            <w:pPr>
              <w:jc w:val="left"/>
              <w:rPr>
                <w:sz w:val="20"/>
                <w:lang w:val="es-MX" w:eastAsia="es-MX"/>
              </w:rPr>
            </w:pPr>
            <w:r w:rsidRPr="008A5FE6">
              <w:rPr>
                <w:sz w:val="20"/>
                <w:lang w:val="es-MX" w:eastAsia="es-MX"/>
              </w:rPr>
              <w:t>E501</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369506C3" w14:textId="77777777" w:rsidR="008C0431" w:rsidRPr="008A5FE6" w:rsidRDefault="008C0431" w:rsidP="008C0431">
            <w:pPr>
              <w:jc w:val="left"/>
              <w:rPr>
                <w:color w:val="000000"/>
                <w:sz w:val="20"/>
                <w:lang w:val="es-MX" w:eastAsia="es-MX"/>
              </w:rPr>
            </w:pPr>
            <w:r w:rsidRPr="008A5FE6">
              <w:rPr>
                <w:color w:val="000000"/>
                <w:sz w:val="20"/>
                <w:lang w:val="es-MX" w:eastAsia="es-MX"/>
              </w:rPr>
              <w:t>INSTALACIONES</w:t>
            </w:r>
          </w:p>
        </w:tc>
      </w:tr>
      <w:tr w:rsidR="008C0431" w:rsidRPr="008A5FE6" w14:paraId="00038678"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112F5489" w14:textId="77777777" w:rsidR="008C0431" w:rsidRPr="008A5FE6" w:rsidRDefault="008C0431" w:rsidP="008C0431">
            <w:pPr>
              <w:jc w:val="left"/>
              <w:rPr>
                <w:sz w:val="20"/>
                <w:lang w:val="es-MX" w:eastAsia="es-MX"/>
              </w:rPr>
            </w:pPr>
            <w:r w:rsidRPr="008A5FE6">
              <w:rPr>
                <w:sz w:val="20"/>
                <w:lang w:val="es-MX" w:eastAsia="es-MX"/>
              </w:rPr>
              <w:t>E502</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5FCABEB8" w14:textId="77777777" w:rsidR="008C0431" w:rsidRPr="008A5FE6" w:rsidRDefault="008C0431" w:rsidP="008C0431">
            <w:pPr>
              <w:jc w:val="left"/>
              <w:rPr>
                <w:color w:val="000000"/>
                <w:sz w:val="20"/>
                <w:lang w:val="es-MX" w:eastAsia="es-MX"/>
              </w:rPr>
            </w:pPr>
            <w:r w:rsidRPr="008A5FE6">
              <w:rPr>
                <w:color w:val="000000"/>
                <w:sz w:val="20"/>
                <w:lang w:val="es-MX" w:eastAsia="es-MX"/>
              </w:rPr>
              <w:t>EQUIPO</w:t>
            </w:r>
          </w:p>
        </w:tc>
      </w:tr>
      <w:tr w:rsidR="008C0431" w:rsidRPr="008A5FE6" w14:paraId="28C6F460"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224A531B" w14:textId="77777777" w:rsidR="008C0431" w:rsidRPr="008A5FE6" w:rsidRDefault="008C0431" w:rsidP="008C0431">
            <w:pPr>
              <w:jc w:val="left"/>
              <w:rPr>
                <w:sz w:val="20"/>
                <w:lang w:val="es-MX" w:eastAsia="es-MX"/>
              </w:rPr>
            </w:pPr>
            <w:r w:rsidRPr="008A5FE6">
              <w:rPr>
                <w:sz w:val="20"/>
                <w:lang w:val="es-MX" w:eastAsia="es-MX"/>
              </w:rPr>
              <w:t>E503</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1862FE6A" w14:textId="77777777" w:rsidR="008C0431" w:rsidRPr="008A5FE6" w:rsidRDefault="008C0431" w:rsidP="008C0431">
            <w:pPr>
              <w:jc w:val="left"/>
              <w:rPr>
                <w:color w:val="000000"/>
                <w:sz w:val="20"/>
                <w:lang w:val="es-MX" w:eastAsia="es-MX"/>
              </w:rPr>
            </w:pPr>
            <w:r w:rsidRPr="008A5FE6">
              <w:rPr>
                <w:color w:val="000000"/>
                <w:sz w:val="20"/>
                <w:lang w:val="es-MX" w:eastAsia="es-MX"/>
              </w:rPr>
              <w:t>INFRAESTRUCTURA</w:t>
            </w:r>
          </w:p>
        </w:tc>
      </w:tr>
      <w:tr w:rsidR="008C0431" w:rsidRPr="008A5FE6" w14:paraId="102861A3"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7399CA1F" w14:textId="77777777" w:rsidR="008C0431" w:rsidRPr="008A5FE6" w:rsidRDefault="008C0431" w:rsidP="008C0431">
            <w:pPr>
              <w:jc w:val="left"/>
              <w:rPr>
                <w:sz w:val="20"/>
                <w:lang w:val="es-MX" w:eastAsia="es-MX"/>
              </w:rPr>
            </w:pPr>
            <w:r w:rsidRPr="008A5FE6">
              <w:rPr>
                <w:sz w:val="20"/>
                <w:lang w:val="es-MX" w:eastAsia="es-MX"/>
              </w:rPr>
              <w:t>E601</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6DEBF524" w14:textId="77777777" w:rsidR="008C0431" w:rsidRPr="008A5FE6" w:rsidRDefault="008C0431" w:rsidP="008C0431">
            <w:pPr>
              <w:jc w:val="left"/>
              <w:rPr>
                <w:color w:val="000000"/>
                <w:sz w:val="20"/>
                <w:lang w:val="es-MX" w:eastAsia="es-MX"/>
              </w:rPr>
            </w:pPr>
            <w:r w:rsidRPr="008A5FE6">
              <w:rPr>
                <w:color w:val="000000"/>
                <w:sz w:val="20"/>
                <w:lang w:val="es-MX" w:eastAsia="es-MX"/>
              </w:rPr>
              <w:t>ADMINISTRACION</w:t>
            </w:r>
          </w:p>
        </w:tc>
      </w:tr>
      <w:tr w:rsidR="008C0431" w:rsidRPr="008A5FE6" w14:paraId="06027854"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783671EB" w14:textId="77777777" w:rsidR="008C0431" w:rsidRPr="008A5FE6" w:rsidRDefault="008C0431" w:rsidP="008C0431">
            <w:pPr>
              <w:jc w:val="left"/>
              <w:rPr>
                <w:sz w:val="20"/>
                <w:lang w:val="es-MX" w:eastAsia="es-MX"/>
              </w:rPr>
            </w:pPr>
            <w:r w:rsidRPr="008A5FE6">
              <w:rPr>
                <w:sz w:val="20"/>
                <w:lang w:val="es-MX" w:eastAsia="es-MX"/>
              </w:rPr>
              <w:t>E602</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5BBD3E0E" w14:textId="77777777" w:rsidR="008C0431" w:rsidRPr="008A5FE6" w:rsidRDefault="008C0431" w:rsidP="008C0431">
            <w:pPr>
              <w:jc w:val="left"/>
              <w:rPr>
                <w:color w:val="000000"/>
                <w:sz w:val="20"/>
                <w:lang w:val="es-MX" w:eastAsia="es-MX"/>
              </w:rPr>
            </w:pPr>
            <w:r w:rsidRPr="008A5FE6">
              <w:rPr>
                <w:color w:val="000000"/>
                <w:sz w:val="20"/>
                <w:lang w:val="es-MX" w:eastAsia="es-MX"/>
              </w:rPr>
              <w:t>REHABILITACION</w:t>
            </w:r>
          </w:p>
        </w:tc>
      </w:tr>
      <w:tr w:rsidR="008C0431" w:rsidRPr="008A5FE6" w14:paraId="0FA73E9C"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27CEEECE" w14:textId="77777777" w:rsidR="008C0431" w:rsidRPr="008A5FE6" w:rsidRDefault="008C0431" w:rsidP="008C0431">
            <w:pPr>
              <w:jc w:val="left"/>
              <w:rPr>
                <w:sz w:val="20"/>
                <w:lang w:val="es-MX" w:eastAsia="es-MX"/>
              </w:rPr>
            </w:pPr>
            <w:r w:rsidRPr="008A5FE6">
              <w:rPr>
                <w:sz w:val="20"/>
                <w:lang w:val="es-MX" w:eastAsia="es-MX"/>
              </w:rPr>
              <w:t>E603</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48AC28D5" w14:textId="77777777" w:rsidR="008C0431" w:rsidRPr="008A5FE6" w:rsidRDefault="008C0431" w:rsidP="008C0431">
            <w:pPr>
              <w:jc w:val="left"/>
              <w:rPr>
                <w:color w:val="000000"/>
                <w:sz w:val="20"/>
                <w:lang w:val="es-MX" w:eastAsia="es-MX"/>
              </w:rPr>
            </w:pPr>
            <w:r w:rsidRPr="008A5FE6">
              <w:rPr>
                <w:color w:val="000000"/>
                <w:sz w:val="20"/>
                <w:lang w:val="es-MX" w:eastAsia="es-MX"/>
              </w:rPr>
              <w:t>OBRAS EN PROCESO</w:t>
            </w:r>
          </w:p>
        </w:tc>
      </w:tr>
      <w:tr w:rsidR="008C0431" w:rsidRPr="008A5FE6" w14:paraId="1ACC6628"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1E19A83D" w14:textId="77777777" w:rsidR="008C0431" w:rsidRPr="008A5FE6" w:rsidRDefault="008C0431" w:rsidP="008C0431">
            <w:pPr>
              <w:jc w:val="left"/>
              <w:rPr>
                <w:sz w:val="20"/>
                <w:lang w:val="es-MX" w:eastAsia="es-MX"/>
              </w:rPr>
            </w:pPr>
            <w:r w:rsidRPr="008A5FE6">
              <w:rPr>
                <w:sz w:val="20"/>
                <w:lang w:val="es-MX" w:eastAsia="es-MX"/>
              </w:rPr>
              <w:t>E701</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5957DD29" w14:textId="77777777" w:rsidR="008C0431" w:rsidRPr="008A5FE6" w:rsidRDefault="008C0431" w:rsidP="008C0431">
            <w:pPr>
              <w:jc w:val="left"/>
              <w:rPr>
                <w:color w:val="000000"/>
                <w:sz w:val="20"/>
                <w:lang w:val="es-MX" w:eastAsia="es-MX"/>
              </w:rPr>
            </w:pPr>
            <w:r w:rsidRPr="008A5FE6">
              <w:rPr>
                <w:color w:val="000000"/>
                <w:sz w:val="20"/>
                <w:lang w:val="es-MX" w:eastAsia="es-MX"/>
              </w:rPr>
              <w:t>COMERCIAL</w:t>
            </w:r>
          </w:p>
        </w:tc>
      </w:tr>
      <w:tr w:rsidR="008C0431" w:rsidRPr="008A5FE6" w14:paraId="1F30B499" w14:textId="77777777" w:rsidTr="003F1AFD">
        <w:trPr>
          <w:trHeight w:val="300"/>
          <w:jc w:val="center"/>
        </w:trPr>
        <w:tc>
          <w:tcPr>
            <w:tcW w:w="660" w:type="dxa"/>
            <w:tcBorders>
              <w:top w:val="single" w:sz="4" w:space="0" w:color="0070C0"/>
              <w:left w:val="single" w:sz="4" w:space="0" w:color="0070C0"/>
              <w:bottom w:val="single" w:sz="4" w:space="0" w:color="0070C0"/>
              <w:right w:val="single" w:sz="4" w:space="0" w:color="0070C0"/>
            </w:tcBorders>
            <w:shd w:val="clear" w:color="auto" w:fill="auto"/>
            <w:noWrap/>
            <w:vAlign w:val="bottom"/>
          </w:tcPr>
          <w:p w14:paraId="2E77D477" w14:textId="77777777" w:rsidR="008C0431" w:rsidRPr="008A5FE6" w:rsidRDefault="008C0431" w:rsidP="008C0431">
            <w:pPr>
              <w:jc w:val="left"/>
              <w:rPr>
                <w:sz w:val="20"/>
                <w:lang w:val="es-MX" w:eastAsia="es-MX"/>
              </w:rPr>
            </w:pPr>
            <w:r w:rsidRPr="008A5FE6">
              <w:rPr>
                <w:sz w:val="20"/>
                <w:lang w:val="es-MX" w:eastAsia="es-MX"/>
              </w:rPr>
              <w:t>E702</w:t>
            </w:r>
          </w:p>
        </w:tc>
        <w:tc>
          <w:tcPr>
            <w:tcW w:w="7088" w:type="dxa"/>
            <w:tcBorders>
              <w:top w:val="single" w:sz="4" w:space="0" w:color="0070C0"/>
              <w:left w:val="single" w:sz="4" w:space="0" w:color="0070C0"/>
              <w:bottom w:val="single" w:sz="4" w:space="0" w:color="0070C0"/>
              <w:right w:val="single" w:sz="4" w:space="0" w:color="0070C0"/>
            </w:tcBorders>
            <w:shd w:val="clear" w:color="auto" w:fill="auto"/>
            <w:vAlign w:val="bottom"/>
          </w:tcPr>
          <w:p w14:paraId="461E9B18" w14:textId="77777777" w:rsidR="008C0431" w:rsidRPr="008A5FE6" w:rsidRDefault="008C0431" w:rsidP="008C0431">
            <w:pPr>
              <w:jc w:val="left"/>
              <w:rPr>
                <w:color w:val="000000"/>
                <w:sz w:val="20"/>
                <w:lang w:val="es-MX" w:eastAsia="es-MX"/>
              </w:rPr>
            </w:pPr>
            <w:r w:rsidRPr="008A5FE6">
              <w:rPr>
                <w:color w:val="000000"/>
                <w:sz w:val="20"/>
                <w:lang w:val="es-MX" w:eastAsia="es-MX"/>
              </w:rPr>
              <w:t>COMUNICACION Y DIFUSION</w:t>
            </w:r>
          </w:p>
        </w:tc>
      </w:tr>
    </w:tbl>
    <w:p w14:paraId="74020EB4" w14:textId="77777777" w:rsidR="00CD4315" w:rsidRPr="008A5FE6" w:rsidRDefault="00CD4315" w:rsidP="00CD4315">
      <w:pPr>
        <w:pStyle w:val="Texto"/>
        <w:spacing w:after="0" w:line="240" w:lineRule="auto"/>
        <w:ind w:firstLine="0"/>
        <w:rPr>
          <w:rFonts w:ascii="Times New Roman" w:hAnsi="Times New Roman" w:cs="Times New Roman"/>
          <w:sz w:val="24"/>
          <w:szCs w:val="24"/>
        </w:rPr>
      </w:pPr>
    </w:p>
    <w:p w14:paraId="74020EB5" w14:textId="77777777" w:rsidR="00CD4315" w:rsidRPr="008A5FE6" w:rsidRDefault="00CD4315" w:rsidP="00CD4315">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lastRenderedPageBreak/>
        <w:t>En referencia a la LGCG, en su artículo 46, y en específico a la información presupuestal de egresos, es necesario habilitar una relación de CFG-CP  y de ser posible esta relación al C</w:t>
      </w:r>
      <w:r w:rsidR="00571ABD" w:rsidRPr="008A5FE6">
        <w:rPr>
          <w:rFonts w:ascii="Times New Roman" w:hAnsi="Times New Roman" w:cs="Times New Roman"/>
          <w:sz w:val="24"/>
          <w:szCs w:val="24"/>
        </w:rPr>
        <w:t>A</w:t>
      </w:r>
      <w:r w:rsidRPr="008A5FE6">
        <w:rPr>
          <w:rFonts w:ascii="Times New Roman" w:hAnsi="Times New Roman" w:cs="Times New Roman"/>
          <w:sz w:val="24"/>
          <w:szCs w:val="24"/>
        </w:rPr>
        <w:t>, estableciendo una regla estructurada.</w:t>
      </w:r>
    </w:p>
    <w:p w14:paraId="74020EB6" w14:textId="1CFFAC3E" w:rsidR="00CD4315" w:rsidRPr="008A5FE6" w:rsidRDefault="00CD4315" w:rsidP="004A04D0">
      <w:pPr>
        <w:pStyle w:val="Texto"/>
        <w:spacing w:after="0" w:line="240" w:lineRule="auto"/>
        <w:ind w:firstLine="0"/>
        <w:rPr>
          <w:rFonts w:ascii="Times New Roman" w:hAnsi="Times New Roman" w:cs="Times New Roman"/>
        </w:rPr>
      </w:pPr>
    </w:p>
    <w:tbl>
      <w:tblPr>
        <w:tblW w:w="10100" w:type="dxa"/>
        <w:tblCellMar>
          <w:left w:w="70" w:type="dxa"/>
          <w:right w:w="70" w:type="dxa"/>
        </w:tblCellMar>
        <w:tblLook w:val="04A0" w:firstRow="1" w:lastRow="0" w:firstColumn="1" w:lastColumn="0" w:noHBand="0" w:noVBand="1"/>
      </w:tblPr>
      <w:tblGrid>
        <w:gridCol w:w="263"/>
        <w:gridCol w:w="263"/>
        <w:gridCol w:w="374"/>
        <w:gridCol w:w="5100"/>
        <w:gridCol w:w="1200"/>
        <w:gridCol w:w="2900"/>
      </w:tblGrid>
      <w:tr w:rsidR="001B4C80" w:rsidRPr="008A5FE6" w14:paraId="6F25823E" w14:textId="77777777" w:rsidTr="001B4C80">
        <w:trPr>
          <w:trHeight w:val="300"/>
        </w:trPr>
        <w:tc>
          <w:tcPr>
            <w:tcW w:w="5692" w:type="dxa"/>
            <w:gridSpan w:val="4"/>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4BDAC27E" w14:textId="77777777" w:rsidR="001B4C80" w:rsidRPr="008A5FE6" w:rsidRDefault="001B4C80" w:rsidP="001B4C80">
            <w:pPr>
              <w:jc w:val="center"/>
              <w:rPr>
                <w:b/>
                <w:bCs/>
                <w:color w:val="FFFFFF"/>
                <w:sz w:val="20"/>
                <w:szCs w:val="20"/>
                <w:lang w:val="es-MX" w:eastAsia="es-MX"/>
              </w:rPr>
            </w:pPr>
            <w:r w:rsidRPr="008A5FE6">
              <w:rPr>
                <w:b/>
                <w:bCs/>
                <w:color w:val="FFFFFF"/>
                <w:sz w:val="20"/>
                <w:szCs w:val="20"/>
                <w:lang w:val="es-MX" w:eastAsia="es-MX"/>
              </w:rPr>
              <w:t>CFG</w:t>
            </w:r>
          </w:p>
        </w:tc>
        <w:tc>
          <w:tcPr>
            <w:tcW w:w="1200" w:type="dxa"/>
            <w:vMerge w:val="restart"/>
            <w:tcBorders>
              <w:top w:val="single" w:sz="4" w:space="0" w:color="auto"/>
              <w:left w:val="single" w:sz="4" w:space="0" w:color="auto"/>
              <w:bottom w:val="single" w:sz="4" w:space="0" w:color="000000"/>
              <w:right w:val="single" w:sz="4" w:space="0" w:color="auto"/>
            </w:tcBorders>
            <w:shd w:val="clear" w:color="000000" w:fill="00B0F0"/>
            <w:noWrap/>
            <w:vAlign w:val="bottom"/>
            <w:hideMark/>
          </w:tcPr>
          <w:p w14:paraId="2264347E" w14:textId="77777777" w:rsidR="001B4C80" w:rsidRPr="008A5FE6" w:rsidRDefault="001B4C80" w:rsidP="001B4C80">
            <w:pPr>
              <w:jc w:val="center"/>
              <w:rPr>
                <w:b/>
                <w:bCs/>
                <w:color w:val="FFFFFF"/>
                <w:sz w:val="20"/>
                <w:szCs w:val="20"/>
                <w:lang w:val="es-MX" w:eastAsia="es-MX"/>
              </w:rPr>
            </w:pPr>
            <w:r w:rsidRPr="008A5FE6">
              <w:rPr>
                <w:b/>
                <w:bCs/>
                <w:color w:val="FFFFFF"/>
                <w:sz w:val="20"/>
                <w:szCs w:val="20"/>
                <w:lang w:val="es-MX" w:eastAsia="es-MX"/>
              </w:rPr>
              <w:t>CP</w:t>
            </w:r>
          </w:p>
        </w:tc>
        <w:tc>
          <w:tcPr>
            <w:tcW w:w="3208" w:type="dxa"/>
            <w:vMerge w:val="restart"/>
            <w:tcBorders>
              <w:top w:val="single" w:sz="4" w:space="0" w:color="auto"/>
              <w:left w:val="single" w:sz="4" w:space="0" w:color="auto"/>
              <w:bottom w:val="single" w:sz="4" w:space="0" w:color="000000"/>
              <w:right w:val="single" w:sz="4" w:space="0" w:color="auto"/>
            </w:tcBorders>
            <w:shd w:val="clear" w:color="000000" w:fill="00B0F0"/>
            <w:vAlign w:val="bottom"/>
            <w:hideMark/>
          </w:tcPr>
          <w:p w14:paraId="793E8948" w14:textId="77777777" w:rsidR="001B4C80" w:rsidRPr="008A5FE6" w:rsidRDefault="001B4C80" w:rsidP="001B4C80">
            <w:pPr>
              <w:jc w:val="center"/>
              <w:rPr>
                <w:b/>
                <w:bCs/>
                <w:color w:val="FFFFFF"/>
                <w:sz w:val="20"/>
                <w:szCs w:val="20"/>
                <w:lang w:val="es-MX" w:eastAsia="es-MX"/>
              </w:rPr>
            </w:pPr>
            <w:r w:rsidRPr="008A5FE6">
              <w:rPr>
                <w:b/>
                <w:bCs/>
                <w:color w:val="FFFFFF"/>
                <w:sz w:val="20"/>
                <w:szCs w:val="20"/>
                <w:lang w:val="es-MX" w:eastAsia="es-MX"/>
              </w:rPr>
              <w:t xml:space="preserve">Nombre </w:t>
            </w:r>
          </w:p>
        </w:tc>
      </w:tr>
      <w:tr w:rsidR="001B4C80" w:rsidRPr="008A5FE6" w14:paraId="71F16150" w14:textId="77777777" w:rsidTr="001B4C80">
        <w:trPr>
          <w:trHeight w:val="300"/>
        </w:trPr>
        <w:tc>
          <w:tcPr>
            <w:tcW w:w="153" w:type="dxa"/>
            <w:tcBorders>
              <w:top w:val="nil"/>
              <w:left w:val="single" w:sz="4" w:space="0" w:color="auto"/>
              <w:bottom w:val="single" w:sz="4" w:space="0" w:color="auto"/>
              <w:right w:val="single" w:sz="4" w:space="0" w:color="auto"/>
            </w:tcBorders>
            <w:shd w:val="clear" w:color="000000" w:fill="00B0F0"/>
            <w:noWrap/>
            <w:hideMark/>
          </w:tcPr>
          <w:p w14:paraId="0D0284BB" w14:textId="77777777" w:rsidR="001B4C80" w:rsidRPr="008A5FE6" w:rsidRDefault="001B4C80" w:rsidP="001B4C80">
            <w:pPr>
              <w:jc w:val="left"/>
              <w:rPr>
                <w:b/>
                <w:bCs/>
                <w:color w:val="FFFFFF"/>
                <w:sz w:val="20"/>
                <w:szCs w:val="20"/>
                <w:lang w:val="es-MX" w:eastAsia="es-MX"/>
              </w:rPr>
            </w:pPr>
            <w:r w:rsidRPr="008A5FE6">
              <w:rPr>
                <w:b/>
                <w:bCs/>
                <w:color w:val="FFFFFF"/>
                <w:sz w:val="20"/>
                <w:szCs w:val="20"/>
                <w:lang w:val="es-MX" w:eastAsia="es-MX"/>
              </w:rPr>
              <w:t>F</w:t>
            </w:r>
          </w:p>
        </w:tc>
        <w:tc>
          <w:tcPr>
            <w:tcW w:w="153" w:type="dxa"/>
            <w:tcBorders>
              <w:top w:val="nil"/>
              <w:left w:val="nil"/>
              <w:bottom w:val="single" w:sz="4" w:space="0" w:color="auto"/>
              <w:right w:val="single" w:sz="4" w:space="0" w:color="auto"/>
            </w:tcBorders>
            <w:shd w:val="clear" w:color="000000" w:fill="00B0F0"/>
            <w:noWrap/>
            <w:hideMark/>
          </w:tcPr>
          <w:p w14:paraId="34AAA551" w14:textId="77777777" w:rsidR="001B4C80" w:rsidRPr="008A5FE6" w:rsidRDefault="001B4C80" w:rsidP="001B4C80">
            <w:pPr>
              <w:jc w:val="left"/>
              <w:rPr>
                <w:b/>
                <w:bCs/>
                <w:color w:val="FFFFFF"/>
                <w:sz w:val="20"/>
                <w:szCs w:val="20"/>
                <w:lang w:val="es-MX" w:eastAsia="es-MX"/>
              </w:rPr>
            </w:pPr>
            <w:r w:rsidRPr="008A5FE6">
              <w:rPr>
                <w:b/>
                <w:bCs/>
                <w:color w:val="FFFFFF"/>
                <w:sz w:val="20"/>
                <w:szCs w:val="20"/>
                <w:lang w:val="es-MX" w:eastAsia="es-MX"/>
              </w:rPr>
              <w:t>F</w:t>
            </w:r>
          </w:p>
        </w:tc>
        <w:tc>
          <w:tcPr>
            <w:tcW w:w="286" w:type="dxa"/>
            <w:tcBorders>
              <w:top w:val="nil"/>
              <w:left w:val="nil"/>
              <w:bottom w:val="single" w:sz="4" w:space="0" w:color="auto"/>
              <w:right w:val="single" w:sz="4" w:space="0" w:color="auto"/>
            </w:tcBorders>
            <w:shd w:val="clear" w:color="000000" w:fill="00B0F0"/>
            <w:noWrap/>
            <w:hideMark/>
          </w:tcPr>
          <w:p w14:paraId="1194F4C9" w14:textId="77777777" w:rsidR="001B4C80" w:rsidRPr="008A5FE6" w:rsidRDefault="001B4C80" w:rsidP="001B4C80">
            <w:pPr>
              <w:jc w:val="left"/>
              <w:rPr>
                <w:b/>
                <w:bCs/>
                <w:color w:val="FFFFFF"/>
                <w:sz w:val="20"/>
                <w:szCs w:val="20"/>
                <w:lang w:val="es-MX" w:eastAsia="es-MX"/>
              </w:rPr>
            </w:pPr>
            <w:r w:rsidRPr="008A5FE6">
              <w:rPr>
                <w:b/>
                <w:bCs/>
                <w:color w:val="FFFFFF"/>
                <w:sz w:val="20"/>
                <w:szCs w:val="20"/>
                <w:lang w:val="es-MX" w:eastAsia="es-MX"/>
              </w:rPr>
              <w:t>SF</w:t>
            </w:r>
          </w:p>
        </w:tc>
        <w:tc>
          <w:tcPr>
            <w:tcW w:w="5100" w:type="dxa"/>
            <w:tcBorders>
              <w:top w:val="nil"/>
              <w:left w:val="nil"/>
              <w:bottom w:val="single" w:sz="4" w:space="0" w:color="auto"/>
              <w:right w:val="single" w:sz="4" w:space="0" w:color="auto"/>
            </w:tcBorders>
            <w:shd w:val="clear" w:color="000000" w:fill="00B0F0"/>
            <w:noWrap/>
            <w:hideMark/>
          </w:tcPr>
          <w:p w14:paraId="1A7F8D20" w14:textId="77777777" w:rsidR="001B4C80" w:rsidRPr="008A5FE6" w:rsidRDefault="001B4C80" w:rsidP="001B4C80">
            <w:pPr>
              <w:jc w:val="left"/>
              <w:rPr>
                <w:b/>
                <w:bCs/>
                <w:color w:val="FFFFFF"/>
                <w:sz w:val="20"/>
                <w:szCs w:val="20"/>
                <w:lang w:val="es-MX" w:eastAsia="es-MX"/>
              </w:rPr>
            </w:pPr>
            <w:r w:rsidRPr="008A5FE6">
              <w:rPr>
                <w:b/>
                <w:bCs/>
                <w:color w:val="FFFFFF"/>
                <w:sz w:val="20"/>
                <w:szCs w:val="20"/>
                <w:lang w:val="es-MX" w:eastAsia="es-MX"/>
              </w:rPr>
              <w:t>Nombre</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2A55D0C1" w14:textId="77777777" w:rsidR="001B4C80" w:rsidRPr="008A5FE6" w:rsidRDefault="001B4C80" w:rsidP="001B4C80">
            <w:pPr>
              <w:jc w:val="left"/>
              <w:rPr>
                <w:b/>
                <w:bCs/>
                <w:color w:val="FFFFFF"/>
                <w:sz w:val="20"/>
                <w:szCs w:val="20"/>
                <w:lang w:val="es-MX" w:eastAsia="es-MX"/>
              </w:rPr>
            </w:pPr>
          </w:p>
        </w:tc>
        <w:tc>
          <w:tcPr>
            <w:tcW w:w="3208" w:type="dxa"/>
            <w:vMerge/>
            <w:tcBorders>
              <w:top w:val="single" w:sz="4" w:space="0" w:color="auto"/>
              <w:left w:val="single" w:sz="4" w:space="0" w:color="auto"/>
              <w:bottom w:val="single" w:sz="4" w:space="0" w:color="000000"/>
              <w:right w:val="single" w:sz="4" w:space="0" w:color="auto"/>
            </w:tcBorders>
            <w:vAlign w:val="center"/>
            <w:hideMark/>
          </w:tcPr>
          <w:p w14:paraId="39364492" w14:textId="77777777" w:rsidR="001B4C80" w:rsidRPr="008A5FE6" w:rsidRDefault="001B4C80" w:rsidP="001B4C80">
            <w:pPr>
              <w:jc w:val="left"/>
              <w:rPr>
                <w:b/>
                <w:bCs/>
                <w:color w:val="FFFFFF"/>
                <w:sz w:val="20"/>
                <w:szCs w:val="20"/>
                <w:lang w:val="es-MX" w:eastAsia="es-MX"/>
              </w:rPr>
            </w:pPr>
          </w:p>
        </w:tc>
      </w:tr>
      <w:tr w:rsidR="001B4C80" w:rsidRPr="008A5FE6" w14:paraId="63CC7481"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542F36D1"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3256DA66"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4905592A"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5100" w:type="dxa"/>
            <w:tcBorders>
              <w:top w:val="nil"/>
              <w:left w:val="nil"/>
              <w:bottom w:val="single" w:sz="4" w:space="0" w:color="auto"/>
              <w:right w:val="single" w:sz="4" w:space="0" w:color="auto"/>
            </w:tcBorders>
            <w:shd w:val="clear" w:color="auto" w:fill="auto"/>
            <w:noWrap/>
            <w:vAlign w:val="bottom"/>
            <w:hideMark/>
          </w:tcPr>
          <w:p w14:paraId="6D3A7F7D" w14:textId="580E1A7F" w:rsidR="001B4C80" w:rsidRPr="008A5FE6" w:rsidRDefault="004E361F" w:rsidP="001B4C80">
            <w:pPr>
              <w:jc w:val="left"/>
              <w:rPr>
                <w:sz w:val="20"/>
                <w:szCs w:val="20"/>
                <w:lang w:val="es-MX" w:eastAsia="es-MX"/>
              </w:rPr>
            </w:pPr>
            <w:r w:rsidRPr="008A5FE6">
              <w:rPr>
                <w:sz w:val="20"/>
                <w:szCs w:val="20"/>
                <w:lang w:val="es-MX" w:eastAsia="es-MX"/>
              </w:rPr>
              <w:t>Administración</w:t>
            </w:r>
            <w:r w:rsidR="001B4C80" w:rsidRPr="008A5FE6">
              <w:rPr>
                <w:sz w:val="20"/>
                <w:szCs w:val="20"/>
                <w:lang w:val="es-MX" w:eastAsia="es-MX"/>
              </w:rPr>
              <w:t xml:space="preserve"> del agua</w:t>
            </w:r>
          </w:p>
        </w:tc>
        <w:tc>
          <w:tcPr>
            <w:tcW w:w="1200" w:type="dxa"/>
            <w:tcBorders>
              <w:top w:val="nil"/>
              <w:left w:val="nil"/>
              <w:bottom w:val="single" w:sz="4" w:space="0" w:color="auto"/>
              <w:right w:val="single" w:sz="4" w:space="0" w:color="auto"/>
            </w:tcBorders>
            <w:shd w:val="clear" w:color="auto" w:fill="auto"/>
            <w:noWrap/>
            <w:vAlign w:val="bottom"/>
            <w:hideMark/>
          </w:tcPr>
          <w:p w14:paraId="7839D970" w14:textId="77777777" w:rsidR="001B4C80" w:rsidRPr="008A5FE6" w:rsidRDefault="001B4C80" w:rsidP="001B4C80">
            <w:pPr>
              <w:jc w:val="left"/>
              <w:rPr>
                <w:sz w:val="20"/>
                <w:szCs w:val="20"/>
                <w:lang w:val="es-MX" w:eastAsia="es-MX"/>
              </w:rPr>
            </w:pPr>
            <w:r w:rsidRPr="008A5FE6">
              <w:rPr>
                <w:sz w:val="20"/>
                <w:szCs w:val="20"/>
                <w:lang w:val="es-MX" w:eastAsia="es-MX"/>
              </w:rPr>
              <w:t>E101</w:t>
            </w:r>
          </w:p>
        </w:tc>
        <w:tc>
          <w:tcPr>
            <w:tcW w:w="3208" w:type="dxa"/>
            <w:tcBorders>
              <w:top w:val="nil"/>
              <w:left w:val="nil"/>
              <w:bottom w:val="single" w:sz="4" w:space="0" w:color="auto"/>
              <w:right w:val="single" w:sz="4" w:space="0" w:color="auto"/>
            </w:tcBorders>
            <w:shd w:val="clear" w:color="auto" w:fill="auto"/>
            <w:vAlign w:val="bottom"/>
            <w:hideMark/>
          </w:tcPr>
          <w:p w14:paraId="5E57A7C7"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ADMINISTRATIVOS</w:t>
            </w:r>
          </w:p>
        </w:tc>
      </w:tr>
      <w:tr w:rsidR="001B4C80" w:rsidRPr="008A5FE6" w14:paraId="0B979B0E"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359E5254"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15C935B6"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631E4EBF"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5100" w:type="dxa"/>
            <w:tcBorders>
              <w:top w:val="nil"/>
              <w:left w:val="nil"/>
              <w:bottom w:val="single" w:sz="4" w:space="0" w:color="auto"/>
              <w:right w:val="single" w:sz="4" w:space="0" w:color="auto"/>
            </w:tcBorders>
            <w:shd w:val="clear" w:color="auto" w:fill="auto"/>
            <w:noWrap/>
            <w:vAlign w:val="bottom"/>
            <w:hideMark/>
          </w:tcPr>
          <w:p w14:paraId="1CBFE81B" w14:textId="244BE5AA" w:rsidR="001B4C80" w:rsidRPr="008A5FE6" w:rsidRDefault="004E361F" w:rsidP="001B4C80">
            <w:pPr>
              <w:jc w:val="left"/>
              <w:rPr>
                <w:sz w:val="20"/>
                <w:szCs w:val="20"/>
                <w:lang w:val="es-MX" w:eastAsia="es-MX"/>
              </w:rPr>
            </w:pPr>
            <w:r w:rsidRPr="008A5FE6">
              <w:rPr>
                <w:sz w:val="20"/>
                <w:szCs w:val="20"/>
                <w:lang w:val="es-MX" w:eastAsia="es-MX"/>
              </w:rPr>
              <w:t>Administración</w:t>
            </w:r>
            <w:r w:rsidR="001B4C80" w:rsidRPr="008A5FE6">
              <w:rPr>
                <w:sz w:val="20"/>
                <w:szCs w:val="20"/>
                <w:lang w:val="es-MX" w:eastAsia="es-MX"/>
              </w:rPr>
              <w:t xml:space="preserve"> del agua</w:t>
            </w:r>
          </w:p>
        </w:tc>
        <w:tc>
          <w:tcPr>
            <w:tcW w:w="1200" w:type="dxa"/>
            <w:tcBorders>
              <w:top w:val="nil"/>
              <w:left w:val="nil"/>
              <w:bottom w:val="single" w:sz="4" w:space="0" w:color="auto"/>
              <w:right w:val="single" w:sz="4" w:space="0" w:color="auto"/>
            </w:tcBorders>
            <w:shd w:val="clear" w:color="auto" w:fill="auto"/>
            <w:noWrap/>
            <w:vAlign w:val="bottom"/>
            <w:hideMark/>
          </w:tcPr>
          <w:p w14:paraId="09380ACF" w14:textId="77777777" w:rsidR="001B4C80" w:rsidRPr="008A5FE6" w:rsidRDefault="001B4C80" w:rsidP="001B4C80">
            <w:pPr>
              <w:jc w:val="left"/>
              <w:rPr>
                <w:sz w:val="20"/>
                <w:szCs w:val="20"/>
                <w:lang w:val="es-MX" w:eastAsia="es-MX"/>
              </w:rPr>
            </w:pPr>
            <w:r w:rsidRPr="008A5FE6">
              <w:rPr>
                <w:sz w:val="20"/>
                <w:szCs w:val="20"/>
                <w:lang w:val="es-MX" w:eastAsia="es-MX"/>
              </w:rPr>
              <w:t>E102</w:t>
            </w:r>
          </w:p>
        </w:tc>
        <w:tc>
          <w:tcPr>
            <w:tcW w:w="3208" w:type="dxa"/>
            <w:tcBorders>
              <w:top w:val="nil"/>
              <w:left w:val="nil"/>
              <w:bottom w:val="single" w:sz="4" w:space="0" w:color="auto"/>
              <w:right w:val="single" w:sz="4" w:space="0" w:color="auto"/>
            </w:tcBorders>
            <w:shd w:val="clear" w:color="auto" w:fill="auto"/>
            <w:vAlign w:val="bottom"/>
            <w:hideMark/>
          </w:tcPr>
          <w:p w14:paraId="4603671D"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IINFORME</w:t>
            </w:r>
          </w:p>
        </w:tc>
      </w:tr>
      <w:tr w:rsidR="001B4C80" w:rsidRPr="008A5FE6" w14:paraId="100AC5AC"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5224218E"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4F282AA3"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52F89830"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5100" w:type="dxa"/>
            <w:tcBorders>
              <w:top w:val="nil"/>
              <w:left w:val="nil"/>
              <w:bottom w:val="single" w:sz="4" w:space="0" w:color="auto"/>
              <w:right w:val="single" w:sz="4" w:space="0" w:color="auto"/>
            </w:tcBorders>
            <w:shd w:val="clear" w:color="auto" w:fill="auto"/>
            <w:noWrap/>
            <w:vAlign w:val="bottom"/>
            <w:hideMark/>
          </w:tcPr>
          <w:p w14:paraId="25F355A3" w14:textId="0A06FEE6" w:rsidR="001B4C80" w:rsidRPr="008A5FE6" w:rsidRDefault="004E361F" w:rsidP="001B4C80">
            <w:pPr>
              <w:jc w:val="left"/>
              <w:rPr>
                <w:sz w:val="20"/>
                <w:szCs w:val="20"/>
                <w:lang w:val="es-MX" w:eastAsia="es-MX"/>
              </w:rPr>
            </w:pPr>
            <w:r w:rsidRPr="008A5FE6">
              <w:rPr>
                <w:sz w:val="20"/>
                <w:szCs w:val="20"/>
                <w:lang w:val="es-MX" w:eastAsia="es-MX"/>
              </w:rPr>
              <w:t>Administración</w:t>
            </w:r>
            <w:r w:rsidR="001B4C80" w:rsidRPr="008A5FE6">
              <w:rPr>
                <w:sz w:val="20"/>
                <w:szCs w:val="20"/>
                <w:lang w:val="es-MX" w:eastAsia="es-MX"/>
              </w:rPr>
              <w:t xml:space="preserve"> del agua</w:t>
            </w:r>
          </w:p>
        </w:tc>
        <w:tc>
          <w:tcPr>
            <w:tcW w:w="1200" w:type="dxa"/>
            <w:tcBorders>
              <w:top w:val="nil"/>
              <w:left w:val="nil"/>
              <w:bottom w:val="single" w:sz="4" w:space="0" w:color="auto"/>
              <w:right w:val="single" w:sz="4" w:space="0" w:color="auto"/>
            </w:tcBorders>
            <w:shd w:val="clear" w:color="auto" w:fill="auto"/>
            <w:noWrap/>
            <w:vAlign w:val="bottom"/>
            <w:hideMark/>
          </w:tcPr>
          <w:p w14:paraId="03290CC9" w14:textId="77777777" w:rsidR="001B4C80" w:rsidRPr="008A5FE6" w:rsidRDefault="001B4C80" w:rsidP="001B4C80">
            <w:pPr>
              <w:jc w:val="left"/>
              <w:rPr>
                <w:sz w:val="20"/>
                <w:szCs w:val="20"/>
                <w:lang w:val="es-MX" w:eastAsia="es-MX"/>
              </w:rPr>
            </w:pPr>
            <w:r w:rsidRPr="008A5FE6">
              <w:rPr>
                <w:sz w:val="20"/>
                <w:szCs w:val="20"/>
                <w:lang w:val="es-MX" w:eastAsia="es-MX"/>
              </w:rPr>
              <w:t>E303</w:t>
            </w:r>
          </w:p>
        </w:tc>
        <w:tc>
          <w:tcPr>
            <w:tcW w:w="3208" w:type="dxa"/>
            <w:tcBorders>
              <w:top w:val="nil"/>
              <w:left w:val="nil"/>
              <w:bottom w:val="single" w:sz="4" w:space="0" w:color="auto"/>
              <w:right w:val="single" w:sz="4" w:space="0" w:color="auto"/>
            </w:tcBorders>
            <w:shd w:val="clear" w:color="auto" w:fill="auto"/>
            <w:vAlign w:val="bottom"/>
            <w:hideMark/>
          </w:tcPr>
          <w:p w14:paraId="58DC21D5"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ACTUALIZACION DEL SISTEMA DE NOMINA</w:t>
            </w:r>
          </w:p>
        </w:tc>
      </w:tr>
      <w:tr w:rsidR="001B4C80" w:rsidRPr="008A5FE6" w14:paraId="2774E5E2"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084E0113"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338BE21C"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186E2C75"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5100" w:type="dxa"/>
            <w:tcBorders>
              <w:top w:val="nil"/>
              <w:left w:val="nil"/>
              <w:bottom w:val="single" w:sz="4" w:space="0" w:color="auto"/>
              <w:right w:val="single" w:sz="4" w:space="0" w:color="auto"/>
            </w:tcBorders>
            <w:shd w:val="clear" w:color="auto" w:fill="auto"/>
            <w:noWrap/>
            <w:vAlign w:val="bottom"/>
            <w:hideMark/>
          </w:tcPr>
          <w:p w14:paraId="55AC47A3" w14:textId="049C2858" w:rsidR="001B4C80" w:rsidRPr="008A5FE6" w:rsidRDefault="004E361F" w:rsidP="001B4C80">
            <w:pPr>
              <w:jc w:val="left"/>
              <w:rPr>
                <w:sz w:val="20"/>
                <w:szCs w:val="20"/>
                <w:lang w:val="es-MX" w:eastAsia="es-MX"/>
              </w:rPr>
            </w:pPr>
            <w:r w:rsidRPr="008A5FE6">
              <w:rPr>
                <w:sz w:val="20"/>
                <w:szCs w:val="20"/>
                <w:lang w:val="es-MX" w:eastAsia="es-MX"/>
              </w:rPr>
              <w:t>Administración</w:t>
            </w:r>
            <w:r w:rsidR="001B4C80" w:rsidRPr="008A5FE6">
              <w:rPr>
                <w:sz w:val="20"/>
                <w:szCs w:val="20"/>
                <w:lang w:val="es-MX" w:eastAsia="es-MX"/>
              </w:rPr>
              <w:t xml:space="preserve"> del agua</w:t>
            </w:r>
          </w:p>
        </w:tc>
        <w:tc>
          <w:tcPr>
            <w:tcW w:w="1200" w:type="dxa"/>
            <w:tcBorders>
              <w:top w:val="nil"/>
              <w:left w:val="nil"/>
              <w:bottom w:val="single" w:sz="4" w:space="0" w:color="auto"/>
              <w:right w:val="single" w:sz="4" w:space="0" w:color="auto"/>
            </w:tcBorders>
            <w:shd w:val="clear" w:color="auto" w:fill="auto"/>
            <w:noWrap/>
            <w:vAlign w:val="bottom"/>
            <w:hideMark/>
          </w:tcPr>
          <w:p w14:paraId="4D452ED3" w14:textId="77777777" w:rsidR="001B4C80" w:rsidRPr="008A5FE6" w:rsidRDefault="001B4C80" w:rsidP="001B4C80">
            <w:pPr>
              <w:jc w:val="left"/>
              <w:rPr>
                <w:sz w:val="20"/>
                <w:szCs w:val="20"/>
                <w:lang w:val="es-MX" w:eastAsia="es-MX"/>
              </w:rPr>
            </w:pPr>
            <w:r w:rsidRPr="008A5FE6">
              <w:rPr>
                <w:sz w:val="20"/>
                <w:szCs w:val="20"/>
                <w:lang w:val="es-MX" w:eastAsia="es-MX"/>
              </w:rPr>
              <w:t>E312</w:t>
            </w:r>
          </w:p>
        </w:tc>
        <w:tc>
          <w:tcPr>
            <w:tcW w:w="3208" w:type="dxa"/>
            <w:tcBorders>
              <w:top w:val="nil"/>
              <w:left w:val="nil"/>
              <w:bottom w:val="single" w:sz="4" w:space="0" w:color="auto"/>
              <w:right w:val="single" w:sz="4" w:space="0" w:color="auto"/>
            </w:tcBorders>
            <w:shd w:val="clear" w:color="auto" w:fill="auto"/>
            <w:vAlign w:val="bottom"/>
            <w:hideMark/>
          </w:tcPr>
          <w:p w14:paraId="72224318"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MODELACION POR COLAS</w:t>
            </w:r>
          </w:p>
        </w:tc>
      </w:tr>
      <w:tr w:rsidR="001B4C80" w:rsidRPr="008A5FE6" w14:paraId="7BFED701" w14:textId="77777777" w:rsidTr="001B4C80">
        <w:trPr>
          <w:trHeight w:val="465"/>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4AA3D3CF"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0A019BB2"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7ABEB9ED"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5100" w:type="dxa"/>
            <w:tcBorders>
              <w:top w:val="nil"/>
              <w:left w:val="nil"/>
              <w:bottom w:val="single" w:sz="4" w:space="0" w:color="auto"/>
              <w:right w:val="single" w:sz="4" w:space="0" w:color="auto"/>
            </w:tcBorders>
            <w:shd w:val="clear" w:color="auto" w:fill="auto"/>
            <w:noWrap/>
            <w:vAlign w:val="bottom"/>
            <w:hideMark/>
          </w:tcPr>
          <w:p w14:paraId="01EFB722" w14:textId="0ABF8D13" w:rsidR="001B4C80" w:rsidRPr="008A5FE6" w:rsidRDefault="004E361F" w:rsidP="001B4C80">
            <w:pPr>
              <w:jc w:val="left"/>
              <w:rPr>
                <w:sz w:val="20"/>
                <w:szCs w:val="20"/>
                <w:lang w:val="es-MX" w:eastAsia="es-MX"/>
              </w:rPr>
            </w:pPr>
            <w:r w:rsidRPr="008A5FE6">
              <w:rPr>
                <w:sz w:val="20"/>
                <w:szCs w:val="20"/>
                <w:lang w:val="es-MX" w:eastAsia="es-MX"/>
              </w:rPr>
              <w:t>Administración</w:t>
            </w:r>
            <w:r w:rsidR="001B4C80" w:rsidRPr="008A5FE6">
              <w:rPr>
                <w:sz w:val="20"/>
                <w:szCs w:val="20"/>
                <w:lang w:val="es-MX" w:eastAsia="es-MX"/>
              </w:rPr>
              <w:t xml:space="preserve"> del agua</w:t>
            </w:r>
          </w:p>
        </w:tc>
        <w:tc>
          <w:tcPr>
            <w:tcW w:w="1200" w:type="dxa"/>
            <w:tcBorders>
              <w:top w:val="nil"/>
              <w:left w:val="nil"/>
              <w:bottom w:val="single" w:sz="4" w:space="0" w:color="auto"/>
              <w:right w:val="single" w:sz="4" w:space="0" w:color="auto"/>
            </w:tcBorders>
            <w:shd w:val="clear" w:color="auto" w:fill="auto"/>
            <w:noWrap/>
            <w:vAlign w:val="bottom"/>
            <w:hideMark/>
          </w:tcPr>
          <w:p w14:paraId="6451348B" w14:textId="77777777" w:rsidR="001B4C80" w:rsidRPr="008A5FE6" w:rsidRDefault="001B4C80" w:rsidP="001B4C80">
            <w:pPr>
              <w:jc w:val="left"/>
              <w:rPr>
                <w:sz w:val="20"/>
                <w:szCs w:val="20"/>
                <w:lang w:val="es-MX" w:eastAsia="es-MX"/>
              </w:rPr>
            </w:pPr>
            <w:r w:rsidRPr="008A5FE6">
              <w:rPr>
                <w:sz w:val="20"/>
                <w:szCs w:val="20"/>
                <w:lang w:val="es-MX" w:eastAsia="es-MX"/>
              </w:rPr>
              <w:t>E330</w:t>
            </w:r>
          </w:p>
        </w:tc>
        <w:tc>
          <w:tcPr>
            <w:tcW w:w="3208" w:type="dxa"/>
            <w:tcBorders>
              <w:top w:val="nil"/>
              <w:left w:val="nil"/>
              <w:bottom w:val="single" w:sz="4" w:space="0" w:color="auto"/>
              <w:right w:val="single" w:sz="4" w:space="0" w:color="auto"/>
            </w:tcBorders>
            <w:shd w:val="clear" w:color="auto" w:fill="auto"/>
            <w:vAlign w:val="bottom"/>
            <w:hideMark/>
          </w:tcPr>
          <w:p w14:paraId="1A59A43F"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REGULARIZACION DE LOS TITULOS DE CONCESION</w:t>
            </w:r>
          </w:p>
        </w:tc>
      </w:tr>
      <w:tr w:rsidR="001B4C80" w:rsidRPr="008A5FE6" w14:paraId="6F4C5FDB" w14:textId="77777777" w:rsidTr="001B4C80">
        <w:trPr>
          <w:trHeight w:val="69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7A8B448F"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4BD22440"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57C5804B"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5100" w:type="dxa"/>
            <w:tcBorders>
              <w:top w:val="nil"/>
              <w:left w:val="nil"/>
              <w:bottom w:val="single" w:sz="4" w:space="0" w:color="auto"/>
              <w:right w:val="single" w:sz="4" w:space="0" w:color="auto"/>
            </w:tcBorders>
            <w:shd w:val="clear" w:color="auto" w:fill="auto"/>
            <w:noWrap/>
            <w:vAlign w:val="bottom"/>
            <w:hideMark/>
          </w:tcPr>
          <w:p w14:paraId="4ED79D4E" w14:textId="4BD179E0" w:rsidR="001B4C80" w:rsidRPr="008A5FE6" w:rsidRDefault="004E361F" w:rsidP="001B4C80">
            <w:pPr>
              <w:jc w:val="left"/>
              <w:rPr>
                <w:sz w:val="20"/>
                <w:szCs w:val="20"/>
                <w:lang w:val="es-MX" w:eastAsia="es-MX"/>
              </w:rPr>
            </w:pPr>
            <w:r w:rsidRPr="008A5FE6">
              <w:rPr>
                <w:sz w:val="20"/>
                <w:szCs w:val="20"/>
                <w:lang w:val="es-MX" w:eastAsia="es-MX"/>
              </w:rPr>
              <w:t>Administración</w:t>
            </w:r>
            <w:r w:rsidR="001B4C80" w:rsidRPr="008A5FE6">
              <w:rPr>
                <w:sz w:val="20"/>
                <w:szCs w:val="20"/>
                <w:lang w:val="es-MX" w:eastAsia="es-MX"/>
              </w:rPr>
              <w:t xml:space="preserve"> del agua</w:t>
            </w:r>
          </w:p>
        </w:tc>
        <w:tc>
          <w:tcPr>
            <w:tcW w:w="1200" w:type="dxa"/>
            <w:tcBorders>
              <w:top w:val="nil"/>
              <w:left w:val="nil"/>
              <w:bottom w:val="single" w:sz="4" w:space="0" w:color="auto"/>
              <w:right w:val="single" w:sz="4" w:space="0" w:color="auto"/>
            </w:tcBorders>
            <w:shd w:val="clear" w:color="auto" w:fill="auto"/>
            <w:noWrap/>
            <w:vAlign w:val="bottom"/>
            <w:hideMark/>
          </w:tcPr>
          <w:p w14:paraId="40BA8DEE" w14:textId="77777777" w:rsidR="001B4C80" w:rsidRPr="008A5FE6" w:rsidRDefault="001B4C80" w:rsidP="001B4C80">
            <w:pPr>
              <w:jc w:val="left"/>
              <w:rPr>
                <w:sz w:val="20"/>
                <w:szCs w:val="20"/>
                <w:lang w:val="es-MX" w:eastAsia="es-MX"/>
              </w:rPr>
            </w:pPr>
            <w:r w:rsidRPr="008A5FE6">
              <w:rPr>
                <w:sz w:val="20"/>
                <w:szCs w:val="20"/>
                <w:lang w:val="es-MX" w:eastAsia="es-MX"/>
              </w:rPr>
              <w:t>E331</w:t>
            </w:r>
          </w:p>
        </w:tc>
        <w:tc>
          <w:tcPr>
            <w:tcW w:w="3208" w:type="dxa"/>
            <w:tcBorders>
              <w:top w:val="nil"/>
              <w:left w:val="nil"/>
              <w:bottom w:val="single" w:sz="4" w:space="0" w:color="auto"/>
              <w:right w:val="single" w:sz="4" w:space="0" w:color="auto"/>
            </w:tcBorders>
            <w:shd w:val="clear" w:color="auto" w:fill="auto"/>
            <w:vAlign w:val="bottom"/>
            <w:hideMark/>
          </w:tcPr>
          <w:p w14:paraId="4FE3C012"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INSTRUMENTACION DE LA IMPLEMENTACION PARA EJERCER VIGILANCIA DE POZOS PARTICULARES</w:t>
            </w:r>
          </w:p>
        </w:tc>
      </w:tr>
      <w:tr w:rsidR="001B4C80" w:rsidRPr="008A5FE6" w14:paraId="01DB907C" w14:textId="77777777" w:rsidTr="001B4C80">
        <w:trPr>
          <w:trHeight w:val="465"/>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60065549"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6E02ADC1"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77D0B5F4"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5100" w:type="dxa"/>
            <w:tcBorders>
              <w:top w:val="nil"/>
              <w:left w:val="nil"/>
              <w:bottom w:val="single" w:sz="4" w:space="0" w:color="auto"/>
              <w:right w:val="single" w:sz="4" w:space="0" w:color="auto"/>
            </w:tcBorders>
            <w:shd w:val="clear" w:color="auto" w:fill="auto"/>
            <w:noWrap/>
            <w:vAlign w:val="bottom"/>
            <w:hideMark/>
          </w:tcPr>
          <w:p w14:paraId="1CE140C3" w14:textId="570AC856" w:rsidR="001B4C80" w:rsidRPr="008A5FE6" w:rsidRDefault="004E361F" w:rsidP="001B4C80">
            <w:pPr>
              <w:jc w:val="left"/>
              <w:rPr>
                <w:sz w:val="20"/>
                <w:szCs w:val="20"/>
                <w:lang w:val="es-MX" w:eastAsia="es-MX"/>
              </w:rPr>
            </w:pPr>
            <w:r w:rsidRPr="008A5FE6">
              <w:rPr>
                <w:sz w:val="20"/>
                <w:szCs w:val="20"/>
                <w:lang w:val="es-MX" w:eastAsia="es-MX"/>
              </w:rPr>
              <w:t>Administración</w:t>
            </w:r>
            <w:r w:rsidR="001B4C80" w:rsidRPr="008A5FE6">
              <w:rPr>
                <w:sz w:val="20"/>
                <w:szCs w:val="20"/>
                <w:lang w:val="es-MX" w:eastAsia="es-MX"/>
              </w:rPr>
              <w:t xml:space="preserve"> del agua</w:t>
            </w:r>
          </w:p>
        </w:tc>
        <w:tc>
          <w:tcPr>
            <w:tcW w:w="1200" w:type="dxa"/>
            <w:tcBorders>
              <w:top w:val="nil"/>
              <w:left w:val="nil"/>
              <w:bottom w:val="single" w:sz="4" w:space="0" w:color="auto"/>
              <w:right w:val="single" w:sz="4" w:space="0" w:color="auto"/>
            </w:tcBorders>
            <w:shd w:val="clear" w:color="auto" w:fill="auto"/>
            <w:noWrap/>
            <w:vAlign w:val="bottom"/>
            <w:hideMark/>
          </w:tcPr>
          <w:p w14:paraId="087E3AB5" w14:textId="77777777" w:rsidR="001B4C80" w:rsidRPr="008A5FE6" w:rsidRDefault="001B4C80" w:rsidP="001B4C80">
            <w:pPr>
              <w:jc w:val="left"/>
              <w:rPr>
                <w:sz w:val="20"/>
                <w:szCs w:val="20"/>
                <w:lang w:val="es-MX" w:eastAsia="es-MX"/>
              </w:rPr>
            </w:pPr>
            <w:r w:rsidRPr="008A5FE6">
              <w:rPr>
                <w:sz w:val="20"/>
                <w:szCs w:val="20"/>
                <w:lang w:val="es-MX" w:eastAsia="es-MX"/>
              </w:rPr>
              <w:t>E332</w:t>
            </w:r>
          </w:p>
        </w:tc>
        <w:tc>
          <w:tcPr>
            <w:tcW w:w="3208" w:type="dxa"/>
            <w:tcBorders>
              <w:top w:val="nil"/>
              <w:left w:val="nil"/>
              <w:bottom w:val="single" w:sz="4" w:space="0" w:color="auto"/>
              <w:right w:val="single" w:sz="4" w:space="0" w:color="auto"/>
            </w:tcBorders>
            <w:shd w:val="clear" w:color="auto" w:fill="auto"/>
            <w:vAlign w:val="bottom"/>
            <w:hideMark/>
          </w:tcPr>
          <w:p w14:paraId="6D9ED844"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REGULARIZACION DE LOS INMUEBLES PROPIEDAD DEL SAPAL</w:t>
            </w:r>
          </w:p>
        </w:tc>
      </w:tr>
      <w:tr w:rsidR="001B4C80" w:rsidRPr="008A5FE6" w14:paraId="3E1571F1"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5F428830"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166F7A8D"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4DBD26EC"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5100" w:type="dxa"/>
            <w:tcBorders>
              <w:top w:val="nil"/>
              <w:left w:val="nil"/>
              <w:bottom w:val="single" w:sz="4" w:space="0" w:color="auto"/>
              <w:right w:val="single" w:sz="4" w:space="0" w:color="auto"/>
            </w:tcBorders>
            <w:shd w:val="clear" w:color="auto" w:fill="auto"/>
            <w:noWrap/>
            <w:vAlign w:val="bottom"/>
            <w:hideMark/>
          </w:tcPr>
          <w:p w14:paraId="6C8B124F" w14:textId="4C7F5251" w:rsidR="001B4C80" w:rsidRPr="008A5FE6" w:rsidRDefault="004E361F" w:rsidP="001B4C80">
            <w:pPr>
              <w:jc w:val="left"/>
              <w:rPr>
                <w:sz w:val="20"/>
                <w:szCs w:val="20"/>
                <w:lang w:val="es-MX" w:eastAsia="es-MX"/>
              </w:rPr>
            </w:pPr>
            <w:r w:rsidRPr="008A5FE6">
              <w:rPr>
                <w:sz w:val="20"/>
                <w:szCs w:val="20"/>
                <w:lang w:val="es-MX" w:eastAsia="es-MX"/>
              </w:rPr>
              <w:t>Administración</w:t>
            </w:r>
            <w:r w:rsidR="001B4C80" w:rsidRPr="008A5FE6">
              <w:rPr>
                <w:sz w:val="20"/>
                <w:szCs w:val="20"/>
                <w:lang w:val="es-MX" w:eastAsia="es-MX"/>
              </w:rPr>
              <w:t xml:space="preserve"> del agua</w:t>
            </w:r>
          </w:p>
        </w:tc>
        <w:tc>
          <w:tcPr>
            <w:tcW w:w="1200" w:type="dxa"/>
            <w:tcBorders>
              <w:top w:val="nil"/>
              <w:left w:val="nil"/>
              <w:bottom w:val="single" w:sz="4" w:space="0" w:color="auto"/>
              <w:right w:val="single" w:sz="4" w:space="0" w:color="auto"/>
            </w:tcBorders>
            <w:shd w:val="clear" w:color="auto" w:fill="auto"/>
            <w:noWrap/>
            <w:vAlign w:val="bottom"/>
            <w:hideMark/>
          </w:tcPr>
          <w:p w14:paraId="2E4A5417" w14:textId="77777777" w:rsidR="001B4C80" w:rsidRPr="008A5FE6" w:rsidRDefault="001B4C80" w:rsidP="001B4C80">
            <w:pPr>
              <w:jc w:val="left"/>
              <w:rPr>
                <w:sz w:val="20"/>
                <w:szCs w:val="20"/>
                <w:lang w:val="es-MX" w:eastAsia="es-MX"/>
              </w:rPr>
            </w:pPr>
            <w:r w:rsidRPr="008A5FE6">
              <w:rPr>
                <w:sz w:val="20"/>
                <w:szCs w:val="20"/>
                <w:lang w:val="es-MX" w:eastAsia="es-MX"/>
              </w:rPr>
              <w:t>E353</w:t>
            </w:r>
          </w:p>
        </w:tc>
        <w:tc>
          <w:tcPr>
            <w:tcW w:w="3208" w:type="dxa"/>
            <w:tcBorders>
              <w:top w:val="nil"/>
              <w:left w:val="nil"/>
              <w:bottom w:val="single" w:sz="4" w:space="0" w:color="auto"/>
              <w:right w:val="single" w:sz="4" w:space="0" w:color="auto"/>
            </w:tcBorders>
            <w:shd w:val="clear" w:color="auto" w:fill="auto"/>
            <w:vAlign w:val="bottom"/>
            <w:hideMark/>
          </w:tcPr>
          <w:p w14:paraId="7488C5B4"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FERIA ESTATAL DE LEON</w:t>
            </w:r>
          </w:p>
        </w:tc>
      </w:tr>
      <w:tr w:rsidR="001B4C80" w:rsidRPr="008A5FE6" w14:paraId="3A7DB8A2"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57C10596"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23003FEF"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5BA171A4"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5100" w:type="dxa"/>
            <w:tcBorders>
              <w:top w:val="nil"/>
              <w:left w:val="nil"/>
              <w:bottom w:val="single" w:sz="4" w:space="0" w:color="auto"/>
              <w:right w:val="single" w:sz="4" w:space="0" w:color="auto"/>
            </w:tcBorders>
            <w:shd w:val="clear" w:color="auto" w:fill="auto"/>
            <w:noWrap/>
            <w:vAlign w:val="bottom"/>
            <w:hideMark/>
          </w:tcPr>
          <w:p w14:paraId="5B9174CC" w14:textId="64A7DF7B" w:rsidR="001B4C80" w:rsidRPr="008A5FE6" w:rsidRDefault="004E361F" w:rsidP="001B4C80">
            <w:pPr>
              <w:jc w:val="left"/>
              <w:rPr>
                <w:sz w:val="20"/>
                <w:szCs w:val="20"/>
                <w:lang w:val="es-MX" w:eastAsia="es-MX"/>
              </w:rPr>
            </w:pPr>
            <w:r w:rsidRPr="008A5FE6">
              <w:rPr>
                <w:sz w:val="20"/>
                <w:szCs w:val="20"/>
                <w:lang w:val="es-MX" w:eastAsia="es-MX"/>
              </w:rPr>
              <w:t>Administración</w:t>
            </w:r>
            <w:r w:rsidR="001B4C80" w:rsidRPr="008A5FE6">
              <w:rPr>
                <w:sz w:val="20"/>
                <w:szCs w:val="20"/>
                <w:lang w:val="es-MX" w:eastAsia="es-MX"/>
              </w:rPr>
              <w:t xml:space="preserve"> del agua</w:t>
            </w:r>
          </w:p>
        </w:tc>
        <w:tc>
          <w:tcPr>
            <w:tcW w:w="1200" w:type="dxa"/>
            <w:tcBorders>
              <w:top w:val="nil"/>
              <w:left w:val="nil"/>
              <w:bottom w:val="single" w:sz="4" w:space="0" w:color="auto"/>
              <w:right w:val="single" w:sz="4" w:space="0" w:color="auto"/>
            </w:tcBorders>
            <w:shd w:val="clear" w:color="auto" w:fill="auto"/>
            <w:noWrap/>
            <w:vAlign w:val="bottom"/>
            <w:hideMark/>
          </w:tcPr>
          <w:p w14:paraId="763A963D" w14:textId="77777777" w:rsidR="001B4C80" w:rsidRPr="008A5FE6" w:rsidRDefault="001B4C80" w:rsidP="001B4C80">
            <w:pPr>
              <w:jc w:val="left"/>
              <w:rPr>
                <w:sz w:val="20"/>
                <w:szCs w:val="20"/>
                <w:lang w:val="es-MX" w:eastAsia="es-MX"/>
              </w:rPr>
            </w:pPr>
            <w:r w:rsidRPr="008A5FE6">
              <w:rPr>
                <w:sz w:val="20"/>
                <w:szCs w:val="20"/>
                <w:lang w:val="es-MX" w:eastAsia="es-MX"/>
              </w:rPr>
              <w:t>E401</w:t>
            </w:r>
          </w:p>
        </w:tc>
        <w:tc>
          <w:tcPr>
            <w:tcW w:w="3208" w:type="dxa"/>
            <w:tcBorders>
              <w:top w:val="nil"/>
              <w:left w:val="nil"/>
              <w:bottom w:val="single" w:sz="4" w:space="0" w:color="auto"/>
              <w:right w:val="single" w:sz="4" w:space="0" w:color="auto"/>
            </w:tcBorders>
            <w:shd w:val="clear" w:color="auto" w:fill="auto"/>
            <w:vAlign w:val="bottom"/>
            <w:hideMark/>
          </w:tcPr>
          <w:p w14:paraId="40A2A416"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CONTABILIDAD GUBERNAMENTAL</w:t>
            </w:r>
          </w:p>
        </w:tc>
      </w:tr>
      <w:tr w:rsidR="001B4C80" w:rsidRPr="008A5FE6" w14:paraId="491E581C" w14:textId="77777777" w:rsidTr="001B4C80">
        <w:trPr>
          <w:trHeight w:val="465"/>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0420F420"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7F4217DC"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259A4185"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5100" w:type="dxa"/>
            <w:tcBorders>
              <w:top w:val="nil"/>
              <w:left w:val="nil"/>
              <w:bottom w:val="single" w:sz="4" w:space="0" w:color="auto"/>
              <w:right w:val="single" w:sz="4" w:space="0" w:color="auto"/>
            </w:tcBorders>
            <w:shd w:val="clear" w:color="auto" w:fill="auto"/>
            <w:noWrap/>
            <w:vAlign w:val="bottom"/>
            <w:hideMark/>
          </w:tcPr>
          <w:p w14:paraId="29D042B1" w14:textId="72C7638A" w:rsidR="001B4C80" w:rsidRPr="008A5FE6" w:rsidRDefault="004E361F" w:rsidP="001B4C80">
            <w:pPr>
              <w:jc w:val="left"/>
              <w:rPr>
                <w:sz w:val="20"/>
                <w:szCs w:val="20"/>
                <w:lang w:val="es-MX" w:eastAsia="es-MX"/>
              </w:rPr>
            </w:pPr>
            <w:r w:rsidRPr="008A5FE6">
              <w:rPr>
                <w:sz w:val="20"/>
                <w:szCs w:val="20"/>
                <w:lang w:val="es-MX" w:eastAsia="es-MX"/>
              </w:rPr>
              <w:t>Administración</w:t>
            </w:r>
            <w:r w:rsidR="001B4C80" w:rsidRPr="008A5FE6">
              <w:rPr>
                <w:sz w:val="20"/>
                <w:szCs w:val="20"/>
                <w:lang w:val="es-MX" w:eastAsia="es-MX"/>
              </w:rPr>
              <w:t xml:space="preserve"> del agua</w:t>
            </w:r>
          </w:p>
        </w:tc>
        <w:tc>
          <w:tcPr>
            <w:tcW w:w="1200" w:type="dxa"/>
            <w:tcBorders>
              <w:top w:val="nil"/>
              <w:left w:val="nil"/>
              <w:bottom w:val="single" w:sz="4" w:space="0" w:color="auto"/>
              <w:right w:val="single" w:sz="4" w:space="0" w:color="auto"/>
            </w:tcBorders>
            <w:shd w:val="clear" w:color="auto" w:fill="auto"/>
            <w:noWrap/>
            <w:vAlign w:val="bottom"/>
            <w:hideMark/>
          </w:tcPr>
          <w:p w14:paraId="359B3CB2" w14:textId="77777777" w:rsidR="001B4C80" w:rsidRPr="008A5FE6" w:rsidRDefault="001B4C80" w:rsidP="001B4C80">
            <w:pPr>
              <w:jc w:val="left"/>
              <w:rPr>
                <w:sz w:val="20"/>
                <w:szCs w:val="20"/>
                <w:lang w:val="es-MX" w:eastAsia="es-MX"/>
              </w:rPr>
            </w:pPr>
            <w:r w:rsidRPr="008A5FE6">
              <w:rPr>
                <w:sz w:val="20"/>
                <w:szCs w:val="20"/>
                <w:lang w:val="es-MX" w:eastAsia="es-MX"/>
              </w:rPr>
              <w:t>E422</w:t>
            </w:r>
          </w:p>
        </w:tc>
        <w:tc>
          <w:tcPr>
            <w:tcW w:w="3208" w:type="dxa"/>
            <w:tcBorders>
              <w:top w:val="nil"/>
              <w:left w:val="nil"/>
              <w:bottom w:val="single" w:sz="4" w:space="0" w:color="auto"/>
              <w:right w:val="single" w:sz="4" w:space="0" w:color="auto"/>
            </w:tcBorders>
            <w:shd w:val="clear" w:color="auto" w:fill="auto"/>
            <w:vAlign w:val="bottom"/>
            <w:hideMark/>
          </w:tcPr>
          <w:p w14:paraId="1F743B94"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APP INSTITUCIONAL SAPAL PARA DISPOSITIVOS MOVILES</w:t>
            </w:r>
          </w:p>
        </w:tc>
      </w:tr>
      <w:tr w:rsidR="001B4C80" w:rsidRPr="008A5FE6" w14:paraId="0DEA21A0"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2C26FE9E"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6F02C212"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57DC221A"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5100" w:type="dxa"/>
            <w:tcBorders>
              <w:top w:val="nil"/>
              <w:left w:val="nil"/>
              <w:bottom w:val="single" w:sz="4" w:space="0" w:color="auto"/>
              <w:right w:val="single" w:sz="4" w:space="0" w:color="auto"/>
            </w:tcBorders>
            <w:shd w:val="clear" w:color="auto" w:fill="auto"/>
            <w:noWrap/>
            <w:vAlign w:val="bottom"/>
            <w:hideMark/>
          </w:tcPr>
          <w:p w14:paraId="33151923" w14:textId="22D6C822" w:rsidR="001B4C80" w:rsidRPr="008A5FE6" w:rsidRDefault="004E361F" w:rsidP="001B4C80">
            <w:pPr>
              <w:jc w:val="left"/>
              <w:rPr>
                <w:sz w:val="20"/>
                <w:szCs w:val="20"/>
                <w:lang w:val="es-MX" w:eastAsia="es-MX"/>
              </w:rPr>
            </w:pPr>
            <w:r w:rsidRPr="008A5FE6">
              <w:rPr>
                <w:sz w:val="20"/>
                <w:szCs w:val="20"/>
                <w:lang w:val="es-MX" w:eastAsia="es-MX"/>
              </w:rPr>
              <w:t>Administración</w:t>
            </w:r>
            <w:r w:rsidR="001B4C80" w:rsidRPr="008A5FE6">
              <w:rPr>
                <w:sz w:val="20"/>
                <w:szCs w:val="20"/>
                <w:lang w:val="es-MX" w:eastAsia="es-MX"/>
              </w:rPr>
              <w:t xml:space="preserve"> del agua</w:t>
            </w:r>
          </w:p>
        </w:tc>
        <w:tc>
          <w:tcPr>
            <w:tcW w:w="1200" w:type="dxa"/>
            <w:tcBorders>
              <w:top w:val="nil"/>
              <w:left w:val="nil"/>
              <w:bottom w:val="single" w:sz="4" w:space="0" w:color="auto"/>
              <w:right w:val="single" w:sz="4" w:space="0" w:color="auto"/>
            </w:tcBorders>
            <w:shd w:val="clear" w:color="auto" w:fill="auto"/>
            <w:noWrap/>
            <w:vAlign w:val="bottom"/>
            <w:hideMark/>
          </w:tcPr>
          <w:p w14:paraId="4B721773" w14:textId="77777777" w:rsidR="001B4C80" w:rsidRPr="008A5FE6" w:rsidRDefault="001B4C80" w:rsidP="001B4C80">
            <w:pPr>
              <w:jc w:val="left"/>
              <w:rPr>
                <w:sz w:val="20"/>
                <w:szCs w:val="20"/>
                <w:lang w:val="es-MX" w:eastAsia="es-MX"/>
              </w:rPr>
            </w:pPr>
            <w:r w:rsidRPr="008A5FE6">
              <w:rPr>
                <w:sz w:val="20"/>
                <w:szCs w:val="20"/>
                <w:lang w:val="es-MX" w:eastAsia="es-MX"/>
              </w:rPr>
              <w:t>E423</w:t>
            </w:r>
          </w:p>
        </w:tc>
        <w:tc>
          <w:tcPr>
            <w:tcW w:w="3208" w:type="dxa"/>
            <w:tcBorders>
              <w:top w:val="nil"/>
              <w:left w:val="nil"/>
              <w:bottom w:val="single" w:sz="4" w:space="0" w:color="auto"/>
              <w:right w:val="single" w:sz="4" w:space="0" w:color="auto"/>
            </w:tcBorders>
            <w:shd w:val="clear" w:color="auto" w:fill="auto"/>
            <w:vAlign w:val="bottom"/>
            <w:hideMark/>
          </w:tcPr>
          <w:p w14:paraId="72FA7868"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TERCERO VERIFICADOR (IMT)</w:t>
            </w:r>
          </w:p>
        </w:tc>
      </w:tr>
      <w:tr w:rsidR="001B4C80" w:rsidRPr="008A5FE6" w14:paraId="34D83B5F"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6A18A3B5"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4E4D3384"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02BE23DA"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5100" w:type="dxa"/>
            <w:tcBorders>
              <w:top w:val="nil"/>
              <w:left w:val="nil"/>
              <w:bottom w:val="single" w:sz="4" w:space="0" w:color="auto"/>
              <w:right w:val="single" w:sz="4" w:space="0" w:color="auto"/>
            </w:tcBorders>
            <w:shd w:val="clear" w:color="auto" w:fill="auto"/>
            <w:noWrap/>
            <w:vAlign w:val="bottom"/>
            <w:hideMark/>
          </w:tcPr>
          <w:p w14:paraId="53720DF4" w14:textId="3C1B5AA4" w:rsidR="001B4C80" w:rsidRPr="008A5FE6" w:rsidRDefault="004E361F" w:rsidP="001B4C80">
            <w:pPr>
              <w:jc w:val="left"/>
              <w:rPr>
                <w:sz w:val="20"/>
                <w:szCs w:val="20"/>
                <w:lang w:val="es-MX" w:eastAsia="es-MX"/>
              </w:rPr>
            </w:pPr>
            <w:r w:rsidRPr="008A5FE6">
              <w:rPr>
                <w:sz w:val="20"/>
                <w:szCs w:val="20"/>
                <w:lang w:val="es-MX" w:eastAsia="es-MX"/>
              </w:rPr>
              <w:t>Administración</w:t>
            </w:r>
            <w:r w:rsidR="001B4C80" w:rsidRPr="008A5FE6">
              <w:rPr>
                <w:sz w:val="20"/>
                <w:szCs w:val="20"/>
                <w:lang w:val="es-MX" w:eastAsia="es-MX"/>
              </w:rPr>
              <w:t xml:space="preserve"> del agua</w:t>
            </w:r>
          </w:p>
        </w:tc>
        <w:tc>
          <w:tcPr>
            <w:tcW w:w="1200" w:type="dxa"/>
            <w:tcBorders>
              <w:top w:val="nil"/>
              <w:left w:val="nil"/>
              <w:bottom w:val="single" w:sz="4" w:space="0" w:color="auto"/>
              <w:right w:val="single" w:sz="4" w:space="0" w:color="auto"/>
            </w:tcBorders>
            <w:shd w:val="clear" w:color="auto" w:fill="auto"/>
            <w:noWrap/>
            <w:vAlign w:val="bottom"/>
            <w:hideMark/>
          </w:tcPr>
          <w:p w14:paraId="598E267A" w14:textId="77777777" w:rsidR="001B4C80" w:rsidRPr="008A5FE6" w:rsidRDefault="001B4C80" w:rsidP="001B4C80">
            <w:pPr>
              <w:jc w:val="left"/>
              <w:rPr>
                <w:sz w:val="20"/>
                <w:szCs w:val="20"/>
                <w:lang w:val="es-MX" w:eastAsia="es-MX"/>
              </w:rPr>
            </w:pPr>
            <w:r w:rsidRPr="008A5FE6">
              <w:rPr>
                <w:sz w:val="20"/>
                <w:szCs w:val="20"/>
                <w:lang w:val="es-MX" w:eastAsia="es-MX"/>
              </w:rPr>
              <w:t>E437</w:t>
            </w:r>
          </w:p>
        </w:tc>
        <w:tc>
          <w:tcPr>
            <w:tcW w:w="3208" w:type="dxa"/>
            <w:tcBorders>
              <w:top w:val="nil"/>
              <w:left w:val="nil"/>
              <w:bottom w:val="single" w:sz="4" w:space="0" w:color="auto"/>
              <w:right w:val="single" w:sz="4" w:space="0" w:color="auto"/>
            </w:tcBorders>
            <w:shd w:val="clear" w:color="auto" w:fill="auto"/>
            <w:vAlign w:val="bottom"/>
            <w:hideMark/>
          </w:tcPr>
          <w:p w14:paraId="3D670930"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INCREMENTAR LA EFICIENCIA OPERACIONAL</w:t>
            </w:r>
          </w:p>
        </w:tc>
      </w:tr>
      <w:tr w:rsidR="001B4C80" w:rsidRPr="004313A5" w14:paraId="24DF36B0"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666A898B"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202B9821"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4377DC6A"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5100" w:type="dxa"/>
            <w:tcBorders>
              <w:top w:val="nil"/>
              <w:left w:val="nil"/>
              <w:bottom w:val="single" w:sz="4" w:space="0" w:color="auto"/>
              <w:right w:val="single" w:sz="4" w:space="0" w:color="auto"/>
            </w:tcBorders>
            <w:shd w:val="clear" w:color="auto" w:fill="auto"/>
            <w:noWrap/>
            <w:vAlign w:val="bottom"/>
            <w:hideMark/>
          </w:tcPr>
          <w:p w14:paraId="684FB1B6" w14:textId="0E1A05B2" w:rsidR="001B4C80" w:rsidRPr="008A5FE6" w:rsidRDefault="004E361F" w:rsidP="001B4C80">
            <w:pPr>
              <w:jc w:val="left"/>
              <w:rPr>
                <w:sz w:val="20"/>
                <w:szCs w:val="20"/>
                <w:lang w:val="es-MX" w:eastAsia="es-MX"/>
              </w:rPr>
            </w:pPr>
            <w:r w:rsidRPr="008A5FE6">
              <w:rPr>
                <w:sz w:val="20"/>
                <w:szCs w:val="20"/>
                <w:lang w:val="es-MX" w:eastAsia="es-MX"/>
              </w:rPr>
              <w:t>Administración</w:t>
            </w:r>
            <w:r w:rsidR="001B4C80" w:rsidRPr="008A5FE6">
              <w:rPr>
                <w:sz w:val="20"/>
                <w:szCs w:val="20"/>
                <w:lang w:val="es-MX" w:eastAsia="es-MX"/>
              </w:rPr>
              <w:t xml:space="preserve"> del agua</w:t>
            </w:r>
          </w:p>
        </w:tc>
        <w:tc>
          <w:tcPr>
            <w:tcW w:w="1200" w:type="dxa"/>
            <w:tcBorders>
              <w:top w:val="nil"/>
              <w:left w:val="nil"/>
              <w:bottom w:val="single" w:sz="4" w:space="0" w:color="auto"/>
              <w:right w:val="single" w:sz="4" w:space="0" w:color="auto"/>
            </w:tcBorders>
            <w:shd w:val="clear" w:color="auto" w:fill="auto"/>
            <w:noWrap/>
            <w:vAlign w:val="bottom"/>
            <w:hideMark/>
          </w:tcPr>
          <w:p w14:paraId="54617FD6" w14:textId="77777777" w:rsidR="001B4C80" w:rsidRPr="008A5FE6" w:rsidRDefault="001B4C80" w:rsidP="001B4C80">
            <w:pPr>
              <w:jc w:val="left"/>
              <w:rPr>
                <w:sz w:val="20"/>
                <w:szCs w:val="20"/>
                <w:lang w:val="es-MX" w:eastAsia="es-MX"/>
              </w:rPr>
            </w:pPr>
            <w:r w:rsidRPr="008A5FE6">
              <w:rPr>
                <w:sz w:val="20"/>
                <w:szCs w:val="20"/>
                <w:lang w:val="es-MX" w:eastAsia="es-MX"/>
              </w:rPr>
              <w:t>E438</w:t>
            </w:r>
          </w:p>
        </w:tc>
        <w:tc>
          <w:tcPr>
            <w:tcW w:w="3208" w:type="dxa"/>
            <w:tcBorders>
              <w:top w:val="nil"/>
              <w:left w:val="nil"/>
              <w:bottom w:val="single" w:sz="4" w:space="0" w:color="auto"/>
              <w:right w:val="single" w:sz="4" w:space="0" w:color="auto"/>
            </w:tcBorders>
            <w:shd w:val="clear" w:color="auto" w:fill="auto"/>
            <w:vAlign w:val="bottom"/>
            <w:hideMark/>
          </w:tcPr>
          <w:p w14:paraId="3B722416" w14:textId="77777777" w:rsidR="001B4C80" w:rsidRPr="00105617" w:rsidRDefault="001B4C80" w:rsidP="001B4C80">
            <w:pPr>
              <w:jc w:val="left"/>
              <w:rPr>
                <w:color w:val="000000"/>
                <w:sz w:val="16"/>
                <w:szCs w:val="16"/>
                <w:lang w:val="en-US" w:eastAsia="es-MX"/>
              </w:rPr>
            </w:pPr>
            <w:r w:rsidRPr="00105617">
              <w:rPr>
                <w:color w:val="000000"/>
                <w:sz w:val="16"/>
                <w:szCs w:val="16"/>
                <w:lang w:val="en-US" w:eastAsia="es-MX"/>
              </w:rPr>
              <w:t>IVR SAC (INTERACTIVE VOICE RESPONSE)</w:t>
            </w:r>
          </w:p>
        </w:tc>
      </w:tr>
      <w:tr w:rsidR="001B4C80" w:rsidRPr="008A5FE6" w14:paraId="7A06482E" w14:textId="77777777" w:rsidTr="001B4C80">
        <w:trPr>
          <w:trHeight w:val="465"/>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2241B77C"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4E28D6B4"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0FC19C3F"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5100" w:type="dxa"/>
            <w:tcBorders>
              <w:top w:val="nil"/>
              <w:left w:val="nil"/>
              <w:bottom w:val="single" w:sz="4" w:space="0" w:color="auto"/>
              <w:right w:val="single" w:sz="4" w:space="0" w:color="auto"/>
            </w:tcBorders>
            <w:shd w:val="clear" w:color="auto" w:fill="auto"/>
            <w:noWrap/>
            <w:vAlign w:val="bottom"/>
            <w:hideMark/>
          </w:tcPr>
          <w:p w14:paraId="1193E319" w14:textId="5257BF6B" w:rsidR="001B4C80" w:rsidRPr="008A5FE6" w:rsidRDefault="004E361F" w:rsidP="001B4C80">
            <w:pPr>
              <w:jc w:val="left"/>
              <w:rPr>
                <w:sz w:val="20"/>
                <w:szCs w:val="20"/>
                <w:lang w:val="es-MX" w:eastAsia="es-MX"/>
              </w:rPr>
            </w:pPr>
            <w:r w:rsidRPr="008A5FE6">
              <w:rPr>
                <w:sz w:val="20"/>
                <w:szCs w:val="20"/>
                <w:lang w:val="es-MX" w:eastAsia="es-MX"/>
              </w:rPr>
              <w:t>Administración</w:t>
            </w:r>
            <w:r w:rsidR="001B4C80" w:rsidRPr="008A5FE6">
              <w:rPr>
                <w:sz w:val="20"/>
                <w:szCs w:val="20"/>
                <w:lang w:val="es-MX" w:eastAsia="es-MX"/>
              </w:rPr>
              <w:t xml:space="preserve"> del agua</w:t>
            </w:r>
          </w:p>
        </w:tc>
        <w:tc>
          <w:tcPr>
            <w:tcW w:w="1200" w:type="dxa"/>
            <w:tcBorders>
              <w:top w:val="nil"/>
              <w:left w:val="nil"/>
              <w:bottom w:val="single" w:sz="4" w:space="0" w:color="auto"/>
              <w:right w:val="single" w:sz="4" w:space="0" w:color="auto"/>
            </w:tcBorders>
            <w:shd w:val="clear" w:color="auto" w:fill="auto"/>
            <w:noWrap/>
            <w:vAlign w:val="bottom"/>
            <w:hideMark/>
          </w:tcPr>
          <w:p w14:paraId="717BF11F" w14:textId="77777777" w:rsidR="001B4C80" w:rsidRPr="008A5FE6" w:rsidRDefault="001B4C80" w:rsidP="001B4C80">
            <w:pPr>
              <w:jc w:val="left"/>
              <w:rPr>
                <w:sz w:val="20"/>
                <w:szCs w:val="20"/>
                <w:lang w:val="es-MX" w:eastAsia="es-MX"/>
              </w:rPr>
            </w:pPr>
            <w:r w:rsidRPr="008A5FE6">
              <w:rPr>
                <w:sz w:val="20"/>
                <w:szCs w:val="20"/>
                <w:lang w:val="es-MX" w:eastAsia="es-MX"/>
              </w:rPr>
              <w:t>E444</w:t>
            </w:r>
          </w:p>
        </w:tc>
        <w:tc>
          <w:tcPr>
            <w:tcW w:w="3208" w:type="dxa"/>
            <w:tcBorders>
              <w:top w:val="nil"/>
              <w:left w:val="nil"/>
              <w:bottom w:val="single" w:sz="4" w:space="0" w:color="auto"/>
              <w:right w:val="single" w:sz="4" w:space="0" w:color="auto"/>
            </w:tcBorders>
            <w:shd w:val="clear" w:color="auto" w:fill="auto"/>
            <w:vAlign w:val="bottom"/>
            <w:hideMark/>
          </w:tcPr>
          <w:p w14:paraId="3ADE378F"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SISTEMA DE GRABACION A LA ATENCION PERSONAL</w:t>
            </w:r>
          </w:p>
        </w:tc>
      </w:tr>
      <w:tr w:rsidR="001B4C80" w:rsidRPr="008A5FE6" w14:paraId="37452641" w14:textId="77777777" w:rsidTr="001B4C80">
        <w:trPr>
          <w:trHeight w:val="465"/>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5E0C07BE"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0E91E7C2"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0E74A7E4"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5100" w:type="dxa"/>
            <w:tcBorders>
              <w:top w:val="nil"/>
              <w:left w:val="nil"/>
              <w:bottom w:val="single" w:sz="4" w:space="0" w:color="auto"/>
              <w:right w:val="single" w:sz="4" w:space="0" w:color="auto"/>
            </w:tcBorders>
            <w:shd w:val="clear" w:color="auto" w:fill="auto"/>
            <w:noWrap/>
            <w:vAlign w:val="bottom"/>
            <w:hideMark/>
          </w:tcPr>
          <w:p w14:paraId="2C5981F6" w14:textId="2CF0A623" w:rsidR="001B4C80" w:rsidRPr="008A5FE6" w:rsidRDefault="004E361F" w:rsidP="001B4C80">
            <w:pPr>
              <w:jc w:val="left"/>
              <w:rPr>
                <w:sz w:val="20"/>
                <w:szCs w:val="20"/>
                <w:lang w:val="es-MX" w:eastAsia="es-MX"/>
              </w:rPr>
            </w:pPr>
            <w:r w:rsidRPr="008A5FE6">
              <w:rPr>
                <w:sz w:val="20"/>
                <w:szCs w:val="20"/>
                <w:lang w:val="es-MX" w:eastAsia="es-MX"/>
              </w:rPr>
              <w:t>Administración</w:t>
            </w:r>
            <w:r w:rsidR="001B4C80" w:rsidRPr="008A5FE6">
              <w:rPr>
                <w:sz w:val="20"/>
                <w:szCs w:val="20"/>
                <w:lang w:val="es-MX" w:eastAsia="es-MX"/>
              </w:rPr>
              <w:t xml:space="preserve"> del agua</w:t>
            </w:r>
          </w:p>
        </w:tc>
        <w:tc>
          <w:tcPr>
            <w:tcW w:w="1200" w:type="dxa"/>
            <w:tcBorders>
              <w:top w:val="nil"/>
              <w:left w:val="nil"/>
              <w:bottom w:val="single" w:sz="4" w:space="0" w:color="auto"/>
              <w:right w:val="single" w:sz="4" w:space="0" w:color="auto"/>
            </w:tcBorders>
            <w:shd w:val="clear" w:color="auto" w:fill="auto"/>
            <w:noWrap/>
            <w:vAlign w:val="bottom"/>
            <w:hideMark/>
          </w:tcPr>
          <w:p w14:paraId="00DB93B0" w14:textId="77777777" w:rsidR="001B4C80" w:rsidRPr="008A5FE6" w:rsidRDefault="001B4C80" w:rsidP="001B4C80">
            <w:pPr>
              <w:jc w:val="left"/>
              <w:rPr>
                <w:sz w:val="20"/>
                <w:szCs w:val="20"/>
                <w:lang w:val="es-MX" w:eastAsia="es-MX"/>
              </w:rPr>
            </w:pPr>
            <w:r w:rsidRPr="008A5FE6">
              <w:rPr>
                <w:sz w:val="20"/>
                <w:szCs w:val="20"/>
                <w:lang w:val="es-MX" w:eastAsia="es-MX"/>
              </w:rPr>
              <w:t>E446</w:t>
            </w:r>
          </w:p>
        </w:tc>
        <w:tc>
          <w:tcPr>
            <w:tcW w:w="3208" w:type="dxa"/>
            <w:tcBorders>
              <w:top w:val="nil"/>
              <w:left w:val="nil"/>
              <w:bottom w:val="single" w:sz="4" w:space="0" w:color="auto"/>
              <w:right w:val="single" w:sz="4" w:space="0" w:color="auto"/>
            </w:tcBorders>
            <w:shd w:val="clear" w:color="auto" w:fill="auto"/>
            <w:vAlign w:val="bottom"/>
            <w:hideMark/>
          </w:tcPr>
          <w:p w14:paraId="02BD67D6"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FOMENTAR LA CULTURA Y EL CUIDADO DEL AGUA</w:t>
            </w:r>
          </w:p>
        </w:tc>
      </w:tr>
      <w:tr w:rsidR="001B4C80" w:rsidRPr="008A5FE6" w14:paraId="767C87A1" w14:textId="77777777" w:rsidTr="001B4C80">
        <w:trPr>
          <w:trHeight w:val="465"/>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72D962B6"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18ACE292"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3B7CB7A8"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5100" w:type="dxa"/>
            <w:tcBorders>
              <w:top w:val="nil"/>
              <w:left w:val="nil"/>
              <w:bottom w:val="single" w:sz="4" w:space="0" w:color="auto"/>
              <w:right w:val="single" w:sz="4" w:space="0" w:color="auto"/>
            </w:tcBorders>
            <w:shd w:val="clear" w:color="auto" w:fill="auto"/>
            <w:noWrap/>
            <w:vAlign w:val="bottom"/>
            <w:hideMark/>
          </w:tcPr>
          <w:p w14:paraId="3A9E7FD9" w14:textId="6DDC2638" w:rsidR="001B4C80" w:rsidRPr="008A5FE6" w:rsidRDefault="004E361F" w:rsidP="001B4C80">
            <w:pPr>
              <w:jc w:val="left"/>
              <w:rPr>
                <w:sz w:val="20"/>
                <w:szCs w:val="20"/>
                <w:lang w:val="es-MX" w:eastAsia="es-MX"/>
              </w:rPr>
            </w:pPr>
            <w:r w:rsidRPr="008A5FE6">
              <w:rPr>
                <w:sz w:val="20"/>
                <w:szCs w:val="20"/>
                <w:lang w:val="es-MX" w:eastAsia="es-MX"/>
              </w:rPr>
              <w:t>Administración</w:t>
            </w:r>
            <w:r w:rsidR="001B4C80" w:rsidRPr="008A5FE6">
              <w:rPr>
                <w:sz w:val="20"/>
                <w:szCs w:val="20"/>
                <w:lang w:val="es-MX" w:eastAsia="es-MX"/>
              </w:rPr>
              <w:t xml:space="preserve"> del agua</w:t>
            </w:r>
          </w:p>
        </w:tc>
        <w:tc>
          <w:tcPr>
            <w:tcW w:w="1200" w:type="dxa"/>
            <w:tcBorders>
              <w:top w:val="nil"/>
              <w:left w:val="nil"/>
              <w:bottom w:val="single" w:sz="4" w:space="0" w:color="auto"/>
              <w:right w:val="single" w:sz="4" w:space="0" w:color="auto"/>
            </w:tcBorders>
            <w:shd w:val="clear" w:color="auto" w:fill="auto"/>
            <w:noWrap/>
            <w:vAlign w:val="bottom"/>
            <w:hideMark/>
          </w:tcPr>
          <w:p w14:paraId="6D9B7D2C" w14:textId="77777777" w:rsidR="001B4C80" w:rsidRPr="008A5FE6" w:rsidRDefault="001B4C80" w:rsidP="001B4C80">
            <w:pPr>
              <w:jc w:val="left"/>
              <w:rPr>
                <w:sz w:val="20"/>
                <w:szCs w:val="20"/>
                <w:lang w:val="es-MX" w:eastAsia="es-MX"/>
              </w:rPr>
            </w:pPr>
            <w:r w:rsidRPr="008A5FE6">
              <w:rPr>
                <w:sz w:val="20"/>
                <w:szCs w:val="20"/>
                <w:lang w:val="es-MX" w:eastAsia="es-MX"/>
              </w:rPr>
              <w:t>E447</w:t>
            </w:r>
          </w:p>
        </w:tc>
        <w:tc>
          <w:tcPr>
            <w:tcW w:w="3208" w:type="dxa"/>
            <w:tcBorders>
              <w:top w:val="nil"/>
              <w:left w:val="nil"/>
              <w:bottom w:val="single" w:sz="4" w:space="0" w:color="auto"/>
              <w:right w:val="single" w:sz="4" w:space="0" w:color="auto"/>
            </w:tcBorders>
            <w:shd w:val="clear" w:color="auto" w:fill="auto"/>
            <w:vAlign w:val="bottom"/>
            <w:hideMark/>
          </w:tcPr>
          <w:p w14:paraId="011DFCEC"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SOCIALIZAR LAS OBRAS DE INFRAESTRUCTURA DE SAPAL</w:t>
            </w:r>
          </w:p>
        </w:tc>
      </w:tr>
      <w:tr w:rsidR="001B4C80" w:rsidRPr="008A5FE6" w14:paraId="638E7292"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226C178A"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27CFC54D"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68D0EF57"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5100" w:type="dxa"/>
            <w:tcBorders>
              <w:top w:val="nil"/>
              <w:left w:val="nil"/>
              <w:bottom w:val="single" w:sz="4" w:space="0" w:color="auto"/>
              <w:right w:val="single" w:sz="4" w:space="0" w:color="auto"/>
            </w:tcBorders>
            <w:shd w:val="clear" w:color="auto" w:fill="auto"/>
            <w:noWrap/>
            <w:vAlign w:val="bottom"/>
            <w:hideMark/>
          </w:tcPr>
          <w:p w14:paraId="327ACAAD" w14:textId="4364AE12" w:rsidR="001B4C80" w:rsidRPr="008A5FE6" w:rsidRDefault="004E361F" w:rsidP="001B4C80">
            <w:pPr>
              <w:jc w:val="left"/>
              <w:rPr>
                <w:sz w:val="20"/>
                <w:szCs w:val="20"/>
                <w:lang w:val="es-MX" w:eastAsia="es-MX"/>
              </w:rPr>
            </w:pPr>
            <w:r w:rsidRPr="008A5FE6">
              <w:rPr>
                <w:sz w:val="20"/>
                <w:szCs w:val="20"/>
                <w:lang w:val="es-MX" w:eastAsia="es-MX"/>
              </w:rPr>
              <w:t>Administración</w:t>
            </w:r>
            <w:r w:rsidR="001B4C80" w:rsidRPr="008A5FE6">
              <w:rPr>
                <w:sz w:val="20"/>
                <w:szCs w:val="20"/>
                <w:lang w:val="es-MX" w:eastAsia="es-MX"/>
              </w:rPr>
              <w:t xml:space="preserve"> del agua</w:t>
            </w:r>
          </w:p>
        </w:tc>
        <w:tc>
          <w:tcPr>
            <w:tcW w:w="1200" w:type="dxa"/>
            <w:tcBorders>
              <w:top w:val="nil"/>
              <w:left w:val="nil"/>
              <w:bottom w:val="single" w:sz="4" w:space="0" w:color="auto"/>
              <w:right w:val="single" w:sz="4" w:space="0" w:color="auto"/>
            </w:tcBorders>
            <w:shd w:val="clear" w:color="auto" w:fill="auto"/>
            <w:noWrap/>
            <w:vAlign w:val="bottom"/>
            <w:hideMark/>
          </w:tcPr>
          <w:p w14:paraId="2BBE222B" w14:textId="77777777" w:rsidR="001B4C80" w:rsidRPr="008A5FE6" w:rsidRDefault="001B4C80" w:rsidP="001B4C80">
            <w:pPr>
              <w:jc w:val="left"/>
              <w:rPr>
                <w:sz w:val="20"/>
                <w:szCs w:val="20"/>
                <w:lang w:val="es-MX" w:eastAsia="es-MX"/>
              </w:rPr>
            </w:pPr>
            <w:r w:rsidRPr="008A5FE6">
              <w:rPr>
                <w:sz w:val="20"/>
                <w:szCs w:val="20"/>
                <w:lang w:val="es-MX" w:eastAsia="es-MX"/>
              </w:rPr>
              <w:t>E448</w:t>
            </w:r>
          </w:p>
        </w:tc>
        <w:tc>
          <w:tcPr>
            <w:tcW w:w="3208" w:type="dxa"/>
            <w:tcBorders>
              <w:top w:val="nil"/>
              <w:left w:val="nil"/>
              <w:bottom w:val="single" w:sz="4" w:space="0" w:color="auto"/>
              <w:right w:val="single" w:sz="4" w:space="0" w:color="auto"/>
            </w:tcBorders>
            <w:shd w:val="clear" w:color="auto" w:fill="auto"/>
            <w:vAlign w:val="bottom"/>
            <w:hideMark/>
          </w:tcPr>
          <w:p w14:paraId="3831A4DD"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FORTALECER LA IMAGEN INSTITUCIONAL</w:t>
            </w:r>
          </w:p>
        </w:tc>
      </w:tr>
      <w:tr w:rsidR="001B4C80" w:rsidRPr="008A5FE6" w14:paraId="35FE4C42"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6ACE4565"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06492549"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3F282315"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5100" w:type="dxa"/>
            <w:tcBorders>
              <w:top w:val="nil"/>
              <w:left w:val="nil"/>
              <w:bottom w:val="single" w:sz="4" w:space="0" w:color="auto"/>
              <w:right w:val="single" w:sz="4" w:space="0" w:color="auto"/>
            </w:tcBorders>
            <w:shd w:val="clear" w:color="auto" w:fill="auto"/>
            <w:noWrap/>
            <w:vAlign w:val="bottom"/>
            <w:hideMark/>
          </w:tcPr>
          <w:p w14:paraId="01D6B400" w14:textId="4F81AF9B" w:rsidR="001B4C80" w:rsidRPr="008A5FE6" w:rsidRDefault="004E361F" w:rsidP="001B4C80">
            <w:pPr>
              <w:jc w:val="left"/>
              <w:rPr>
                <w:sz w:val="20"/>
                <w:szCs w:val="20"/>
                <w:lang w:val="es-MX" w:eastAsia="es-MX"/>
              </w:rPr>
            </w:pPr>
            <w:r w:rsidRPr="008A5FE6">
              <w:rPr>
                <w:sz w:val="20"/>
                <w:szCs w:val="20"/>
                <w:lang w:val="es-MX" w:eastAsia="es-MX"/>
              </w:rPr>
              <w:t>Administración</w:t>
            </w:r>
            <w:r w:rsidR="001B4C80" w:rsidRPr="008A5FE6">
              <w:rPr>
                <w:sz w:val="20"/>
                <w:szCs w:val="20"/>
                <w:lang w:val="es-MX" w:eastAsia="es-MX"/>
              </w:rPr>
              <w:t xml:space="preserve"> del agua</w:t>
            </w:r>
          </w:p>
        </w:tc>
        <w:tc>
          <w:tcPr>
            <w:tcW w:w="1200" w:type="dxa"/>
            <w:tcBorders>
              <w:top w:val="nil"/>
              <w:left w:val="nil"/>
              <w:bottom w:val="single" w:sz="4" w:space="0" w:color="auto"/>
              <w:right w:val="single" w:sz="4" w:space="0" w:color="auto"/>
            </w:tcBorders>
            <w:shd w:val="clear" w:color="auto" w:fill="auto"/>
            <w:noWrap/>
            <w:vAlign w:val="bottom"/>
            <w:hideMark/>
          </w:tcPr>
          <w:p w14:paraId="24C40F89" w14:textId="77777777" w:rsidR="001B4C80" w:rsidRPr="008A5FE6" w:rsidRDefault="001B4C80" w:rsidP="001B4C80">
            <w:pPr>
              <w:jc w:val="left"/>
              <w:rPr>
                <w:sz w:val="20"/>
                <w:szCs w:val="20"/>
                <w:lang w:val="es-MX" w:eastAsia="es-MX"/>
              </w:rPr>
            </w:pPr>
            <w:r w:rsidRPr="008A5FE6">
              <w:rPr>
                <w:sz w:val="20"/>
                <w:szCs w:val="20"/>
                <w:lang w:val="es-MX" w:eastAsia="es-MX"/>
              </w:rPr>
              <w:t>E449</w:t>
            </w:r>
          </w:p>
        </w:tc>
        <w:tc>
          <w:tcPr>
            <w:tcW w:w="3208" w:type="dxa"/>
            <w:tcBorders>
              <w:top w:val="nil"/>
              <w:left w:val="nil"/>
              <w:bottom w:val="single" w:sz="4" w:space="0" w:color="auto"/>
              <w:right w:val="single" w:sz="4" w:space="0" w:color="auto"/>
            </w:tcBorders>
            <w:shd w:val="clear" w:color="auto" w:fill="auto"/>
            <w:vAlign w:val="bottom"/>
            <w:hideMark/>
          </w:tcPr>
          <w:p w14:paraId="1094C2B5"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INCREMENTAR LOS MEDIOS DE RECAUDACIÓN</w:t>
            </w:r>
          </w:p>
        </w:tc>
      </w:tr>
      <w:tr w:rsidR="001B4C80" w:rsidRPr="008A5FE6" w14:paraId="0258D01F" w14:textId="77777777" w:rsidTr="001B4C80">
        <w:trPr>
          <w:trHeight w:val="69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77C043C9"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25F55E9F"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513BC31E"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5100" w:type="dxa"/>
            <w:tcBorders>
              <w:top w:val="nil"/>
              <w:left w:val="nil"/>
              <w:bottom w:val="single" w:sz="4" w:space="0" w:color="auto"/>
              <w:right w:val="single" w:sz="4" w:space="0" w:color="auto"/>
            </w:tcBorders>
            <w:shd w:val="clear" w:color="auto" w:fill="auto"/>
            <w:noWrap/>
            <w:vAlign w:val="bottom"/>
            <w:hideMark/>
          </w:tcPr>
          <w:p w14:paraId="7CB92911" w14:textId="1186A7D0" w:rsidR="001B4C80" w:rsidRPr="008A5FE6" w:rsidRDefault="004E361F" w:rsidP="001B4C80">
            <w:pPr>
              <w:jc w:val="left"/>
              <w:rPr>
                <w:sz w:val="20"/>
                <w:szCs w:val="20"/>
                <w:lang w:val="es-MX" w:eastAsia="es-MX"/>
              </w:rPr>
            </w:pPr>
            <w:r w:rsidRPr="008A5FE6">
              <w:rPr>
                <w:sz w:val="20"/>
                <w:szCs w:val="20"/>
                <w:lang w:val="es-MX" w:eastAsia="es-MX"/>
              </w:rPr>
              <w:t>Administración</w:t>
            </w:r>
            <w:r w:rsidR="001B4C80" w:rsidRPr="008A5FE6">
              <w:rPr>
                <w:sz w:val="20"/>
                <w:szCs w:val="20"/>
                <w:lang w:val="es-MX" w:eastAsia="es-MX"/>
              </w:rPr>
              <w:t xml:space="preserve"> del agua</w:t>
            </w:r>
          </w:p>
        </w:tc>
        <w:tc>
          <w:tcPr>
            <w:tcW w:w="1200" w:type="dxa"/>
            <w:tcBorders>
              <w:top w:val="nil"/>
              <w:left w:val="nil"/>
              <w:bottom w:val="single" w:sz="4" w:space="0" w:color="auto"/>
              <w:right w:val="single" w:sz="4" w:space="0" w:color="auto"/>
            </w:tcBorders>
            <w:shd w:val="clear" w:color="auto" w:fill="auto"/>
            <w:noWrap/>
            <w:vAlign w:val="bottom"/>
            <w:hideMark/>
          </w:tcPr>
          <w:p w14:paraId="666962D7" w14:textId="77777777" w:rsidR="001B4C80" w:rsidRPr="008A5FE6" w:rsidRDefault="001B4C80" w:rsidP="001B4C80">
            <w:pPr>
              <w:jc w:val="left"/>
              <w:rPr>
                <w:sz w:val="20"/>
                <w:szCs w:val="20"/>
                <w:lang w:val="es-MX" w:eastAsia="es-MX"/>
              </w:rPr>
            </w:pPr>
            <w:r w:rsidRPr="008A5FE6">
              <w:rPr>
                <w:sz w:val="20"/>
                <w:szCs w:val="20"/>
                <w:lang w:val="es-MX" w:eastAsia="es-MX"/>
              </w:rPr>
              <w:t>E450</w:t>
            </w:r>
          </w:p>
        </w:tc>
        <w:tc>
          <w:tcPr>
            <w:tcW w:w="3208" w:type="dxa"/>
            <w:tcBorders>
              <w:top w:val="nil"/>
              <w:left w:val="nil"/>
              <w:bottom w:val="single" w:sz="4" w:space="0" w:color="auto"/>
              <w:right w:val="single" w:sz="4" w:space="0" w:color="auto"/>
            </w:tcBorders>
            <w:shd w:val="clear" w:color="auto" w:fill="auto"/>
            <w:vAlign w:val="bottom"/>
            <w:hideMark/>
          </w:tcPr>
          <w:p w14:paraId="7401C112"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INCREMENTAR LA EFICACIA EN LA EJECUCIÓN DE LA ESTRATEGIA CON LA OFICINA DE PROYECTOS DE SAPAL</w:t>
            </w:r>
          </w:p>
        </w:tc>
      </w:tr>
      <w:tr w:rsidR="001B4C80" w:rsidRPr="008A5FE6" w14:paraId="61FAC462"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2434DD0D"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1B110083"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764D6253"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5100" w:type="dxa"/>
            <w:tcBorders>
              <w:top w:val="nil"/>
              <w:left w:val="nil"/>
              <w:bottom w:val="single" w:sz="4" w:space="0" w:color="auto"/>
              <w:right w:val="single" w:sz="4" w:space="0" w:color="auto"/>
            </w:tcBorders>
            <w:shd w:val="clear" w:color="auto" w:fill="auto"/>
            <w:noWrap/>
            <w:vAlign w:val="bottom"/>
            <w:hideMark/>
          </w:tcPr>
          <w:p w14:paraId="11C207F6" w14:textId="415BDBF8" w:rsidR="001B4C80" w:rsidRPr="008A5FE6" w:rsidRDefault="004E361F" w:rsidP="001B4C80">
            <w:pPr>
              <w:jc w:val="left"/>
              <w:rPr>
                <w:sz w:val="20"/>
                <w:szCs w:val="20"/>
                <w:lang w:val="es-MX" w:eastAsia="es-MX"/>
              </w:rPr>
            </w:pPr>
            <w:r w:rsidRPr="008A5FE6">
              <w:rPr>
                <w:sz w:val="20"/>
                <w:szCs w:val="20"/>
                <w:lang w:val="es-MX" w:eastAsia="es-MX"/>
              </w:rPr>
              <w:t>Administración</w:t>
            </w:r>
            <w:r w:rsidR="001B4C80" w:rsidRPr="008A5FE6">
              <w:rPr>
                <w:sz w:val="20"/>
                <w:szCs w:val="20"/>
                <w:lang w:val="es-MX" w:eastAsia="es-MX"/>
              </w:rPr>
              <w:t xml:space="preserve"> del agua</w:t>
            </w:r>
          </w:p>
        </w:tc>
        <w:tc>
          <w:tcPr>
            <w:tcW w:w="1200" w:type="dxa"/>
            <w:tcBorders>
              <w:top w:val="nil"/>
              <w:left w:val="nil"/>
              <w:bottom w:val="single" w:sz="4" w:space="0" w:color="auto"/>
              <w:right w:val="single" w:sz="4" w:space="0" w:color="auto"/>
            </w:tcBorders>
            <w:shd w:val="clear" w:color="auto" w:fill="auto"/>
            <w:noWrap/>
            <w:vAlign w:val="bottom"/>
            <w:hideMark/>
          </w:tcPr>
          <w:p w14:paraId="40EE80B1" w14:textId="77777777" w:rsidR="001B4C80" w:rsidRPr="008A5FE6" w:rsidRDefault="001B4C80" w:rsidP="001B4C80">
            <w:pPr>
              <w:jc w:val="left"/>
              <w:rPr>
                <w:sz w:val="20"/>
                <w:szCs w:val="20"/>
                <w:lang w:val="es-MX" w:eastAsia="es-MX"/>
              </w:rPr>
            </w:pPr>
            <w:r w:rsidRPr="008A5FE6">
              <w:rPr>
                <w:sz w:val="20"/>
                <w:szCs w:val="20"/>
                <w:lang w:val="es-MX" w:eastAsia="es-MX"/>
              </w:rPr>
              <w:t>E451</w:t>
            </w:r>
          </w:p>
        </w:tc>
        <w:tc>
          <w:tcPr>
            <w:tcW w:w="3208" w:type="dxa"/>
            <w:tcBorders>
              <w:top w:val="nil"/>
              <w:left w:val="nil"/>
              <w:bottom w:val="single" w:sz="4" w:space="0" w:color="auto"/>
              <w:right w:val="single" w:sz="4" w:space="0" w:color="auto"/>
            </w:tcBorders>
            <w:shd w:val="clear" w:color="auto" w:fill="auto"/>
            <w:vAlign w:val="bottom"/>
            <w:hideMark/>
          </w:tcPr>
          <w:p w14:paraId="18CBEAC8"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PLANEACIÓN ESTRATÉGICA</w:t>
            </w:r>
          </w:p>
        </w:tc>
      </w:tr>
      <w:tr w:rsidR="001B4C80" w:rsidRPr="008A5FE6" w14:paraId="64AE4118" w14:textId="77777777" w:rsidTr="001B4C80">
        <w:trPr>
          <w:trHeight w:val="69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6C4CD99C"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5B453918"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09AC3EA4"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5100" w:type="dxa"/>
            <w:tcBorders>
              <w:top w:val="nil"/>
              <w:left w:val="nil"/>
              <w:bottom w:val="single" w:sz="4" w:space="0" w:color="auto"/>
              <w:right w:val="single" w:sz="4" w:space="0" w:color="auto"/>
            </w:tcBorders>
            <w:shd w:val="clear" w:color="auto" w:fill="auto"/>
            <w:noWrap/>
            <w:vAlign w:val="bottom"/>
            <w:hideMark/>
          </w:tcPr>
          <w:p w14:paraId="2FEBC2CA" w14:textId="25274844" w:rsidR="001B4C80" w:rsidRPr="008A5FE6" w:rsidRDefault="004E361F" w:rsidP="001B4C80">
            <w:pPr>
              <w:jc w:val="left"/>
              <w:rPr>
                <w:sz w:val="20"/>
                <w:szCs w:val="20"/>
                <w:lang w:val="es-MX" w:eastAsia="es-MX"/>
              </w:rPr>
            </w:pPr>
            <w:r w:rsidRPr="008A5FE6">
              <w:rPr>
                <w:sz w:val="20"/>
                <w:szCs w:val="20"/>
                <w:lang w:val="es-MX" w:eastAsia="es-MX"/>
              </w:rPr>
              <w:t>Administración</w:t>
            </w:r>
            <w:r w:rsidR="001B4C80" w:rsidRPr="008A5FE6">
              <w:rPr>
                <w:sz w:val="20"/>
                <w:szCs w:val="20"/>
                <w:lang w:val="es-MX" w:eastAsia="es-MX"/>
              </w:rPr>
              <w:t xml:space="preserve"> del agua</w:t>
            </w:r>
          </w:p>
        </w:tc>
        <w:tc>
          <w:tcPr>
            <w:tcW w:w="1200" w:type="dxa"/>
            <w:tcBorders>
              <w:top w:val="nil"/>
              <w:left w:val="nil"/>
              <w:bottom w:val="single" w:sz="4" w:space="0" w:color="auto"/>
              <w:right w:val="single" w:sz="4" w:space="0" w:color="auto"/>
            </w:tcBorders>
            <w:shd w:val="clear" w:color="auto" w:fill="auto"/>
            <w:noWrap/>
            <w:vAlign w:val="bottom"/>
            <w:hideMark/>
          </w:tcPr>
          <w:p w14:paraId="029C957B" w14:textId="77777777" w:rsidR="001B4C80" w:rsidRPr="008A5FE6" w:rsidRDefault="001B4C80" w:rsidP="001B4C80">
            <w:pPr>
              <w:jc w:val="left"/>
              <w:rPr>
                <w:sz w:val="20"/>
                <w:szCs w:val="20"/>
                <w:lang w:val="es-MX" w:eastAsia="es-MX"/>
              </w:rPr>
            </w:pPr>
            <w:r w:rsidRPr="008A5FE6">
              <w:rPr>
                <w:sz w:val="20"/>
                <w:szCs w:val="20"/>
                <w:lang w:val="es-MX" w:eastAsia="es-MX"/>
              </w:rPr>
              <w:t>E452</w:t>
            </w:r>
          </w:p>
        </w:tc>
        <w:tc>
          <w:tcPr>
            <w:tcW w:w="3208" w:type="dxa"/>
            <w:tcBorders>
              <w:top w:val="nil"/>
              <w:left w:val="nil"/>
              <w:bottom w:val="single" w:sz="4" w:space="0" w:color="auto"/>
              <w:right w:val="single" w:sz="4" w:space="0" w:color="auto"/>
            </w:tcBorders>
            <w:shd w:val="clear" w:color="auto" w:fill="auto"/>
            <w:vAlign w:val="bottom"/>
            <w:hideMark/>
          </w:tcPr>
          <w:p w14:paraId="4C1F37D8"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EVALUACIÓN DEL DESEMPEÑO DE SAPAL A NIVEL INTERNACIONAL (LIDERAZGO) AQUARATING</w:t>
            </w:r>
          </w:p>
        </w:tc>
      </w:tr>
      <w:tr w:rsidR="001B4C80" w:rsidRPr="008A5FE6" w14:paraId="3B6FB958"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0C042E95"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177BBD15"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011195E4"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5100" w:type="dxa"/>
            <w:tcBorders>
              <w:top w:val="nil"/>
              <w:left w:val="nil"/>
              <w:bottom w:val="single" w:sz="4" w:space="0" w:color="auto"/>
              <w:right w:val="single" w:sz="4" w:space="0" w:color="auto"/>
            </w:tcBorders>
            <w:shd w:val="clear" w:color="auto" w:fill="auto"/>
            <w:noWrap/>
            <w:vAlign w:val="bottom"/>
            <w:hideMark/>
          </w:tcPr>
          <w:p w14:paraId="1AAFF557" w14:textId="3DEB3EFC" w:rsidR="001B4C80" w:rsidRPr="008A5FE6" w:rsidRDefault="004E361F" w:rsidP="001B4C80">
            <w:pPr>
              <w:jc w:val="left"/>
              <w:rPr>
                <w:sz w:val="20"/>
                <w:szCs w:val="20"/>
                <w:lang w:val="es-MX" w:eastAsia="es-MX"/>
              </w:rPr>
            </w:pPr>
            <w:r w:rsidRPr="008A5FE6">
              <w:rPr>
                <w:sz w:val="20"/>
                <w:szCs w:val="20"/>
                <w:lang w:val="es-MX" w:eastAsia="es-MX"/>
              </w:rPr>
              <w:t>Administración</w:t>
            </w:r>
            <w:r w:rsidR="001B4C80" w:rsidRPr="008A5FE6">
              <w:rPr>
                <w:sz w:val="20"/>
                <w:szCs w:val="20"/>
                <w:lang w:val="es-MX" w:eastAsia="es-MX"/>
              </w:rPr>
              <w:t xml:space="preserve"> del agua</w:t>
            </w:r>
          </w:p>
        </w:tc>
        <w:tc>
          <w:tcPr>
            <w:tcW w:w="1200" w:type="dxa"/>
            <w:tcBorders>
              <w:top w:val="nil"/>
              <w:left w:val="nil"/>
              <w:bottom w:val="single" w:sz="4" w:space="0" w:color="auto"/>
              <w:right w:val="single" w:sz="4" w:space="0" w:color="auto"/>
            </w:tcBorders>
            <w:shd w:val="clear" w:color="auto" w:fill="auto"/>
            <w:noWrap/>
            <w:vAlign w:val="bottom"/>
            <w:hideMark/>
          </w:tcPr>
          <w:p w14:paraId="6B63D635" w14:textId="77777777" w:rsidR="001B4C80" w:rsidRPr="008A5FE6" w:rsidRDefault="001B4C80" w:rsidP="001B4C80">
            <w:pPr>
              <w:jc w:val="left"/>
              <w:rPr>
                <w:sz w:val="20"/>
                <w:szCs w:val="20"/>
                <w:lang w:val="es-MX" w:eastAsia="es-MX"/>
              </w:rPr>
            </w:pPr>
            <w:r w:rsidRPr="008A5FE6">
              <w:rPr>
                <w:sz w:val="20"/>
                <w:szCs w:val="20"/>
                <w:lang w:val="es-MX" w:eastAsia="es-MX"/>
              </w:rPr>
              <w:t>E453</w:t>
            </w:r>
          </w:p>
        </w:tc>
        <w:tc>
          <w:tcPr>
            <w:tcW w:w="3208" w:type="dxa"/>
            <w:tcBorders>
              <w:top w:val="nil"/>
              <w:left w:val="nil"/>
              <w:bottom w:val="single" w:sz="4" w:space="0" w:color="auto"/>
              <w:right w:val="single" w:sz="4" w:space="0" w:color="auto"/>
            </w:tcBorders>
            <w:shd w:val="clear" w:color="auto" w:fill="auto"/>
            <w:vAlign w:val="bottom"/>
            <w:hideMark/>
          </w:tcPr>
          <w:p w14:paraId="701D9F28"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IMPLEMENTACIÓN DE PROJECT SERVER</w:t>
            </w:r>
          </w:p>
        </w:tc>
      </w:tr>
      <w:tr w:rsidR="001B4C80" w:rsidRPr="008A5FE6" w14:paraId="58697ECC" w14:textId="77777777" w:rsidTr="001B4C80">
        <w:trPr>
          <w:trHeight w:val="465"/>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48262987"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7B140199"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498E3774"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5100" w:type="dxa"/>
            <w:tcBorders>
              <w:top w:val="nil"/>
              <w:left w:val="nil"/>
              <w:bottom w:val="single" w:sz="4" w:space="0" w:color="auto"/>
              <w:right w:val="single" w:sz="4" w:space="0" w:color="auto"/>
            </w:tcBorders>
            <w:shd w:val="clear" w:color="auto" w:fill="auto"/>
            <w:noWrap/>
            <w:vAlign w:val="bottom"/>
            <w:hideMark/>
          </w:tcPr>
          <w:p w14:paraId="6FF23421" w14:textId="0B8E66EB" w:rsidR="001B4C80" w:rsidRPr="008A5FE6" w:rsidRDefault="004E361F" w:rsidP="001B4C80">
            <w:pPr>
              <w:jc w:val="left"/>
              <w:rPr>
                <w:sz w:val="20"/>
                <w:szCs w:val="20"/>
                <w:lang w:val="es-MX" w:eastAsia="es-MX"/>
              </w:rPr>
            </w:pPr>
            <w:r w:rsidRPr="008A5FE6">
              <w:rPr>
                <w:sz w:val="20"/>
                <w:szCs w:val="20"/>
                <w:lang w:val="es-MX" w:eastAsia="es-MX"/>
              </w:rPr>
              <w:t>Administración</w:t>
            </w:r>
            <w:r w:rsidR="001B4C80" w:rsidRPr="008A5FE6">
              <w:rPr>
                <w:sz w:val="20"/>
                <w:szCs w:val="20"/>
                <w:lang w:val="es-MX" w:eastAsia="es-MX"/>
              </w:rPr>
              <w:t xml:space="preserve"> del agua</w:t>
            </w:r>
          </w:p>
        </w:tc>
        <w:tc>
          <w:tcPr>
            <w:tcW w:w="1200" w:type="dxa"/>
            <w:tcBorders>
              <w:top w:val="nil"/>
              <w:left w:val="nil"/>
              <w:bottom w:val="single" w:sz="4" w:space="0" w:color="auto"/>
              <w:right w:val="single" w:sz="4" w:space="0" w:color="auto"/>
            </w:tcBorders>
            <w:shd w:val="clear" w:color="auto" w:fill="auto"/>
            <w:noWrap/>
            <w:vAlign w:val="bottom"/>
            <w:hideMark/>
          </w:tcPr>
          <w:p w14:paraId="39C6D1C5" w14:textId="77777777" w:rsidR="001B4C80" w:rsidRPr="008A5FE6" w:rsidRDefault="001B4C80" w:rsidP="001B4C80">
            <w:pPr>
              <w:jc w:val="left"/>
              <w:rPr>
                <w:sz w:val="20"/>
                <w:szCs w:val="20"/>
                <w:lang w:val="es-MX" w:eastAsia="es-MX"/>
              </w:rPr>
            </w:pPr>
            <w:r w:rsidRPr="008A5FE6">
              <w:rPr>
                <w:sz w:val="20"/>
                <w:szCs w:val="20"/>
                <w:lang w:val="es-MX" w:eastAsia="es-MX"/>
              </w:rPr>
              <w:t>E454</w:t>
            </w:r>
          </w:p>
        </w:tc>
        <w:tc>
          <w:tcPr>
            <w:tcW w:w="3208" w:type="dxa"/>
            <w:tcBorders>
              <w:top w:val="nil"/>
              <w:left w:val="nil"/>
              <w:bottom w:val="single" w:sz="4" w:space="0" w:color="auto"/>
              <w:right w:val="single" w:sz="4" w:space="0" w:color="auto"/>
            </w:tcBorders>
            <w:shd w:val="clear" w:color="auto" w:fill="auto"/>
            <w:vAlign w:val="bottom"/>
            <w:hideMark/>
          </w:tcPr>
          <w:p w14:paraId="1B6A4F1B"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PUBLICACIÓN DE INFORMACIÓN CONFORME A LA LEY DE TRANSPARENCIA</w:t>
            </w:r>
          </w:p>
        </w:tc>
      </w:tr>
      <w:tr w:rsidR="001B4C80" w:rsidRPr="008A5FE6" w14:paraId="7194E28D"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62323698"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3B6540EE"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3678D0E4"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5100" w:type="dxa"/>
            <w:tcBorders>
              <w:top w:val="nil"/>
              <w:left w:val="nil"/>
              <w:bottom w:val="single" w:sz="4" w:space="0" w:color="auto"/>
              <w:right w:val="single" w:sz="4" w:space="0" w:color="auto"/>
            </w:tcBorders>
            <w:shd w:val="clear" w:color="auto" w:fill="auto"/>
            <w:noWrap/>
            <w:vAlign w:val="bottom"/>
            <w:hideMark/>
          </w:tcPr>
          <w:p w14:paraId="53F279EB" w14:textId="65A4378E" w:rsidR="001B4C80" w:rsidRPr="008A5FE6" w:rsidRDefault="004E361F" w:rsidP="001B4C80">
            <w:pPr>
              <w:jc w:val="left"/>
              <w:rPr>
                <w:sz w:val="20"/>
                <w:szCs w:val="20"/>
                <w:lang w:val="es-MX" w:eastAsia="es-MX"/>
              </w:rPr>
            </w:pPr>
            <w:r w:rsidRPr="008A5FE6">
              <w:rPr>
                <w:sz w:val="20"/>
                <w:szCs w:val="20"/>
                <w:lang w:val="es-MX" w:eastAsia="es-MX"/>
              </w:rPr>
              <w:t>Administración</w:t>
            </w:r>
            <w:r w:rsidR="001B4C80" w:rsidRPr="008A5FE6">
              <w:rPr>
                <w:sz w:val="20"/>
                <w:szCs w:val="20"/>
                <w:lang w:val="es-MX" w:eastAsia="es-MX"/>
              </w:rPr>
              <w:t xml:space="preserve"> del agua</w:t>
            </w:r>
          </w:p>
        </w:tc>
        <w:tc>
          <w:tcPr>
            <w:tcW w:w="1200" w:type="dxa"/>
            <w:tcBorders>
              <w:top w:val="nil"/>
              <w:left w:val="nil"/>
              <w:bottom w:val="single" w:sz="4" w:space="0" w:color="auto"/>
              <w:right w:val="single" w:sz="4" w:space="0" w:color="auto"/>
            </w:tcBorders>
            <w:shd w:val="clear" w:color="auto" w:fill="auto"/>
            <w:noWrap/>
            <w:vAlign w:val="bottom"/>
            <w:hideMark/>
          </w:tcPr>
          <w:p w14:paraId="183C03F7" w14:textId="77777777" w:rsidR="001B4C80" w:rsidRPr="008A5FE6" w:rsidRDefault="001B4C80" w:rsidP="001B4C80">
            <w:pPr>
              <w:jc w:val="left"/>
              <w:rPr>
                <w:sz w:val="20"/>
                <w:szCs w:val="20"/>
                <w:lang w:val="es-MX" w:eastAsia="es-MX"/>
              </w:rPr>
            </w:pPr>
            <w:r w:rsidRPr="008A5FE6">
              <w:rPr>
                <w:sz w:val="20"/>
                <w:szCs w:val="20"/>
                <w:lang w:val="es-MX" w:eastAsia="es-MX"/>
              </w:rPr>
              <w:t>E501</w:t>
            </w:r>
          </w:p>
        </w:tc>
        <w:tc>
          <w:tcPr>
            <w:tcW w:w="3208" w:type="dxa"/>
            <w:tcBorders>
              <w:top w:val="nil"/>
              <w:left w:val="nil"/>
              <w:bottom w:val="single" w:sz="4" w:space="0" w:color="auto"/>
              <w:right w:val="single" w:sz="4" w:space="0" w:color="auto"/>
            </w:tcBorders>
            <w:shd w:val="clear" w:color="auto" w:fill="auto"/>
            <w:vAlign w:val="bottom"/>
            <w:hideMark/>
          </w:tcPr>
          <w:p w14:paraId="5170DB2B"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INSTALACIONES</w:t>
            </w:r>
          </w:p>
        </w:tc>
      </w:tr>
      <w:tr w:rsidR="001B4C80" w:rsidRPr="008A5FE6" w14:paraId="7D9ADF6C"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77C42492"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3ABBDDDD"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543B459E"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5100" w:type="dxa"/>
            <w:tcBorders>
              <w:top w:val="nil"/>
              <w:left w:val="nil"/>
              <w:bottom w:val="single" w:sz="4" w:space="0" w:color="auto"/>
              <w:right w:val="single" w:sz="4" w:space="0" w:color="auto"/>
            </w:tcBorders>
            <w:shd w:val="clear" w:color="auto" w:fill="auto"/>
            <w:noWrap/>
            <w:vAlign w:val="bottom"/>
            <w:hideMark/>
          </w:tcPr>
          <w:p w14:paraId="00EAB28B" w14:textId="1DDEB1A6" w:rsidR="001B4C80" w:rsidRPr="008A5FE6" w:rsidRDefault="004E361F" w:rsidP="001B4C80">
            <w:pPr>
              <w:jc w:val="left"/>
              <w:rPr>
                <w:sz w:val="20"/>
                <w:szCs w:val="20"/>
                <w:lang w:val="es-MX" w:eastAsia="es-MX"/>
              </w:rPr>
            </w:pPr>
            <w:r w:rsidRPr="008A5FE6">
              <w:rPr>
                <w:sz w:val="20"/>
                <w:szCs w:val="20"/>
                <w:lang w:val="es-MX" w:eastAsia="es-MX"/>
              </w:rPr>
              <w:t>Administración</w:t>
            </w:r>
            <w:r w:rsidR="001B4C80" w:rsidRPr="008A5FE6">
              <w:rPr>
                <w:sz w:val="20"/>
                <w:szCs w:val="20"/>
                <w:lang w:val="es-MX" w:eastAsia="es-MX"/>
              </w:rPr>
              <w:t xml:space="preserve"> del agua</w:t>
            </w:r>
          </w:p>
        </w:tc>
        <w:tc>
          <w:tcPr>
            <w:tcW w:w="1200" w:type="dxa"/>
            <w:tcBorders>
              <w:top w:val="nil"/>
              <w:left w:val="nil"/>
              <w:bottom w:val="single" w:sz="4" w:space="0" w:color="auto"/>
              <w:right w:val="single" w:sz="4" w:space="0" w:color="auto"/>
            </w:tcBorders>
            <w:shd w:val="clear" w:color="auto" w:fill="auto"/>
            <w:noWrap/>
            <w:vAlign w:val="bottom"/>
            <w:hideMark/>
          </w:tcPr>
          <w:p w14:paraId="46D02070" w14:textId="77777777" w:rsidR="001B4C80" w:rsidRPr="008A5FE6" w:rsidRDefault="001B4C80" w:rsidP="001B4C80">
            <w:pPr>
              <w:jc w:val="left"/>
              <w:rPr>
                <w:sz w:val="20"/>
                <w:szCs w:val="20"/>
                <w:lang w:val="es-MX" w:eastAsia="es-MX"/>
              </w:rPr>
            </w:pPr>
            <w:r w:rsidRPr="008A5FE6">
              <w:rPr>
                <w:sz w:val="20"/>
                <w:szCs w:val="20"/>
                <w:lang w:val="es-MX" w:eastAsia="es-MX"/>
              </w:rPr>
              <w:t>E502</w:t>
            </w:r>
          </w:p>
        </w:tc>
        <w:tc>
          <w:tcPr>
            <w:tcW w:w="3208" w:type="dxa"/>
            <w:tcBorders>
              <w:top w:val="nil"/>
              <w:left w:val="nil"/>
              <w:bottom w:val="single" w:sz="4" w:space="0" w:color="auto"/>
              <w:right w:val="single" w:sz="4" w:space="0" w:color="auto"/>
            </w:tcBorders>
            <w:shd w:val="clear" w:color="auto" w:fill="auto"/>
            <w:vAlign w:val="bottom"/>
            <w:hideMark/>
          </w:tcPr>
          <w:p w14:paraId="39794D65"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EQUIPO</w:t>
            </w:r>
          </w:p>
        </w:tc>
      </w:tr>
      <w:tr w:rsidR="001B4C80" w:rsidRPr="008A5FE6" w14:paraId="4EC1483A"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397A3A3B"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2118B6FD"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4C30BB50"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5100" w:type="dxa"/>
            <w:tcBorders>
              <w:top w:val="nil"/>
              <w:left w:val="nil"/>
              <w:bottom w:val="single" w:sz="4" w:space="0" w:color="auto"/>
              <w:right w:val="single" w:sz="4" w:space="0" w:color="auto"/>
            </w:tcBorders>
            <w:shd w:val="clear" w:color="auto" w:fill="auto"/>
            <w:noWrap/>
            <w:vAlign w:val="bottom"/>
            <w:hideMark/>
          </w:tcPr>
          <w:p w14:paraId="048EB6C5" w14:textId="777F6672" w:rsidR="001B4C80" w:rsidRPr="008A5FE6" w:rsidRDefault="004E361F" w:rsidP="001B4C80">
            <w:pPr>
              <w:jc w:val="left"/>
              <w:rPr>
                <w:sz w:val="20"/>
                <w:szCs w:val="20"/>
                <w:lang w:val="es-MX" w:eastAsia="es-MX"/>
              </w:rPr>
            </w:pPr>
            <w:r w:rsidRPr="008A5FE6">
              <w:rPr>
                <w:sz w:val="20"/>
                <w:szCs w:val="20"/>
                <w:lang w:val="es-MX" w:eastAsia="es-MX"/>
              </w:rPr>
              <w:t>Administración</w:t>
            </w:r>
            <w:r w:rsidR="001B4C80" w:rsidRPr="008A5FE6">
              <w:rPr>
                <w:sz w:val="20"/>
                <w:szCs w:val="20"/>
                <w:lang w:val="es-MX" w:eastAsia="es-MX"/>
              </w:rPr>
              <w:t xml:space="preserve"> del agua</w:t>
            </w:r>
          </w:p>
        </w:tc>
        <w:tc>
          <w:tcPr>
            <w:tcW w:w="1200" w:type="dxa"/>
            <w:tcBorders>
              <w:top w:val="nil"/>
              <w:left w:val="nil"/>
              <w:bottom w:val="single" w:sz="4" w:space="0" w:color="auto"/>
              <w:right w:val="single" w:sz="4" w:space="0" w:color="auto"/>
            </w:tcBorders>
            <w:shd w:val="clear" w:color="auto" w:fill="auto"/>
            <w:noWrap/>
            <w:vAlign w:val="bottom"/>
            <w:hideMark/>
          </w:tcPr>
          <w:p w14:paraId="72065AB6" w14:textId="77777777" w:rsidR="001B4C80" w:rsidRPr="008A5FE6" w:rsidRDefault="001B4C80" w:rsidP="001B4C80">
            <w:pPr>
              <w:jc w:val="left"/>
              <w:rPr>
                <w:sz w:val="20"/>
                <w:szCs w:val="20"/>
                <w:lang w:val="es-MX" w:eastAsia="es-MX"/>
              </w:rPr>
            </w:pPr>
            <w:r w:rsidRPr="008A5FE6">
              <w:rPr>
                <w:sz w:val="20"/>
                <w:szCs w:val="20"/>
                <w:lang w:val="es-MX" w:eastAsia="es-MX"/>
              </w:rPr>
              <w:t>E503</w:t>
            </w:r>
          </w:p>
        </w:tc>
        <w:tc>
          <w:tcPr>
            <w:tcW w:w="3208" w:type="dxa"/>
            <w:tcBorders>
              <w:top w:val="nil"/>
              <w:left w:val="nil"/>
              <w:bottom w:val="single" w:sz="4" w:space="0" w:color="auto"/>
              <w:right w:val="single" w:sz="4" w:space="0" w:color="auto"/>
            </w:tcBorders>
            <w:shd w:val="clear" w:color="auto" w:fill="auto"/>
            <w:vAlign w:val="bottom"/>
            <w:hideMark/>
          </w:tcPr>
          <w:p w14:paraId="78D2EC54"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INFRAESTRUCTURA</w:t>
            </w:r>
          </w:p>
        </w:tc>
      </w:tr>
      <w:tr w:rsidR="001B4C80" w:rsidRPr="008A5FE6" w14:paraId="3AD4ED6C"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67FCC0B2"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66794E85"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56C626B2"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5100" w:type="dxa"/>
            <w:tcBorders>
              <w:top w:val="nil"/>
              <w:left w:val="nil"/>
              <w:bottom w:val="single" w:sz="4" w:space="0" w:color="auto"/>
              <w:right w:val="single" w:sz="4" w:space="0" w:color="auto"/>
            </w:tcBorders>
            <w:shd w:val="clear" w:color="auto" w:fill="auto"/>
            <w:noWrap/>
            <w:vAlign w:val="bottom"/>
            <w:hideMark/>
          </w:tcPr>
          <w:p w14:paraId="0AC76777" w14:textId="662C5C97" w:rsidR="001B4C80" w:rsidRPr="008A5FE6" w:rsidRDefault="004E361F" w:rsidP="001B4C80">
            <w:pPr>
              <w:jc w:val="left"/>
              <w:rPr>
                <w:sz w:val="20"/>
                <w:szCs w:val="20"/>
                <w:lang w:val="es-MX" w:eastAsia="es-MX"/>
              </w:rPr>
            </w:pPr>
            <w:r w:rsidRPr="008A5FE6">
              <w:rPr>
                <w:sz w:val="20"/>
                <w:szCs w:val="20"/>
                <w:lang w:val="es-MX" w:eastAsia="es-MX"/>
              </w:rPr>
              <w:t>Administración</w:t>
            </w:r>
            <w:r w:rsidR="001B4C80" w:rsidRPr="008A5FE6">
              <w:rPr>
                <w:sz w:val="20"/>
                <w:szCs w:val="20"/>
                <w:lang w:val="es-MX" w:eastAsia="es-MX"/>
              </w:rPr>
              <w:t xml:space="preserve"> del agua</w:t>
            </w:r>
          </w:p>
        </w:tc>
        <w:tc>
          <w:tcPr>
            <w:tcW w:w="1200" w:type="dxa"/>
            <w:tcBorders>
              <w:top w:val="nil"/>
              <w:left w:val="nil"/>
              <w:bottom w:val="single" w:sz="4" w:space="0" w:color="auto"/>
              <w:right w:val="single" w:sz="4" w:space="0" w:color="auto"/>
            </w:tcBorders>
            <w:shd w:val="clear" w:color="auto" w:fill="auto"/>
            <w:noWrap/>
            <w:vAlign w:val="bottom"/>
            <w:hideMark/>
          </w:tcPr>
          <w:p w14:paraId="1ED8E9D1" w14:textId="77777777" w:rsidR="001B4C80" w:rsidRPr="008A5FE6" w:rsidRDefault="001B4C80" w:rsidP="001B4C80">
            <w:pPr>
              <w:jc w:val="left"/>
              <w:rPr>
                <w:sz w:val="20"/>
                <w:szCs w:val="20"/>
                <w:lang w:val="es-MX" w:eastAsia="es-MX"/>
              </w:rPr>
            </w:pPr>
            <w:r w:rsidRPr="008A5FE6">
              <w:rPr>
                <w:sz w:val="20"/>
                <w:szCs w:val="20"/>
                <w:lang w:val="es-MX" w:eastAsia="es-MX"/>
              </w:rPr>
              <w:t>E601</w:t>
            </w:r>
          </w:p>
        </w:tc>
        <w:tc>
          <w:tcPr>
            <w:tcW w:w="3208" w:type="dxa"/>
            <w:tcBorders>
              <w:top w:val="nil"/>
              <w:left w:val="nil"/>
              <w:bottom w:val="single" w:sz="4" w:space="0" w:color="auto"/>
              <w:right w:val="single" w:sz="4" w:space="0" w:color="auto"/>
            </w:tcBorders>
            <w:shd w:val="clear" w:color="auto" w:fill="auto"/>
            <w:vAlign w:val="bottom"/>
            <w:hideMark/>
          </w:tcPr>
          <w:p w14:paraId="028EC980"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ADMINISTRACION</w:t>
            </w:r>
          </w:p>
        </w:tc>
      </w:tr>
      <w:tr w:rsidR="001B4C80" w:rsidRPr="008A5FE6" w14:paraId="74E0E9DA"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15A50B60" w14:textId="77777777" w:rsidR="001B4C80" w:rsidRPr="008A5FE6" w:rsidRDefault="001B4C80" w:rsidP="001B4C80">
            <w:pPr>
              <w:jc w:val="right"/>
              <w:rPr>
                <w:sz w:val="20"/>
                <w:szCs w:val="20"/>
                <w:lang w:val="es-MX" w:eastAsia="es-MX"/>
              </w:rPr>
            </w:pPr>
            <w:r w:rsidRPr="008A5FE6">
              <w:rPr>
                <w:sz w:val="20"/>
                <w:szCs w:val="20"/>
                <w:lang w:val="es-MX" w:eastAsia="es-MX"/>
              </w:rPr>
              <w:lastRenderedPageBreak/>
              <w:t>2</w:t>
            </w:r>
          </w:p>
        </w:tc>
        <w:tc>
          <w:tcPr>
            <w:tcW w:w="153" w:type="dxa"/>
            <w:tcBorders>
              <w:top w:val="nil"/>
              <w:left w:val="nil"/>
              <w:bottom w:val="single" w:sz="4" w:space="0" w:color="auto"/>
              <w:right w:val="single" w:sz="4" w:space="0" w:color="auto"/>
            </w:tcBorders>
            <w:shd w:val="clear" w:color="auto" w:fill="auto"/>
            <w:noWrap/>
            <w:vAlign w:val="bottom"/>
            <w:hideMark/>
          </w:tcPr>
          <w:p w14:paraId="77B222C3"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07EC7839"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5100" w:type="dxa"/>
            <w:tcBorders>
              <w:top w:val="nil"/>
              <w:left w:val="nil"/>
              <w:bottom w:val="single" w:sz="4" w:space="0" w:color="auto"/>
              <w:right w:val="single" w:sz="4" w:space="0" w:color="auto"/>
            </w:tcBorders>
            <w:shd w:val="clear" w:color="auto" w:fill="auto"/>
            <w:noWrap/>
            <w:vAlign w:val="bottom"/>
            <w:hideMark/>
          </w:tcPr>
          <w:p w14:paraId="15CCCD0B" w14:textId="5B9BA1A8" w:rsidR="001B4C80" w:rsidRPr="008A5FE6" w:rsidRDefault="004E361F" w:rsidP="001B4C80">
            <w:pPr>
              <w:jc w:val="left"/>
              <w:rPr>
                <w:sz w:val="20"/>
                <w:szCs w:val="20"/>
                <w:lang w:val="es-MX" w:eastAsia="es-MX"/>
              </w:rPr>
            </w:pPr>
            <w:r w:rsidRPr="008A5FE6">
              <w:rPr>
                <w:sz w:val="20"/>
                <w:szCs w:val="20"/>
                <w:lang w:val="es-MX" w:eastAsia="es-MX"/>
              </w:rPr>
              <w:t>Administración</w:t>
            </w:r>
            <w:r w:rsidR="001B4C80" w:rsidRPr="008A5FE6">
              <w:rPr>
                <w:sz w:val="20"/>
                <w:szCs w:val="20"/>
                <w:lang w:val="es-MX" w:eastAsia="es-MX"/>
              </w:rPr>
              <w:t xml:space="preserve"> del agua</w:t>
            </w:r>
          </w:p>
        </w:tc>
        <w:tc>
          <w:tcPr>
            <w:tcW w:w="1200" w:type="dxa"/>
            <w:tcBorders>
              <w:top w:val="nil"/>
              <w:left w:val="nil"/>
              <w:bottom w:val="single" w:sz="4" w:space="0" w:color="auto"/>
              <w:right w:val="single" w:sz="4" w:space="0" w:color="auto"/>
            </w:tcBorders>
            <w:shd w:val="clear" w:color="auto" w:fill="auto"/>
            <w:noWrap/>
            <w:vAlign w:val="bottom"/>
            <w:hideMark/>
          </w:tcPr>
          <w:p w14:paraId="6CE2EA85" w14:textId="77777777" w:rsidR="001B4C80" w:rsidRPr="008A5FE6" w:rsidRDefault="001B4C80" w:rsidP="001B4C80">
            <w:pPr>
              <w:jc w:val="left"/>
              <w:rPr>
                <w:sz w:val="20"/>
                <w:szCs w:val="20"/>
                <w:lang w:val="es-MX" w:eastAsia="es-MX"/>
              </w:rPr>
            </w:pPr>
            <w:r w:rsidRPr="008A5FE6">
              <w:rPr>
                <w:sz w:val="20"/>
                <w:szCs w:val="20"/>
                <w:lang w:val="es-MX" w:eastAsia="es-MX"/>
              </w:rPr>
              <w:t>E603</w:t>
            </w:r>
          </w:p>
        </w:tc>
        <w:tc>
          <w:tcPr>
            <w:tcW w:w="3208" w:type="dxa"/>
            <w:tcBorders>
              <w:top w:val="nil"/>
              <w:left w:val="nil"/>
              <w:bottom w:val="single" w:sz="4" w:space="0" w:color="auto"/>
              <w:right w:val="single" w:sz="4" w:space="0" w:color="auto"/>
            </w:tcBorders>
            <w:shd w:val="clear" w:color="auto" w:fill="auto"/>
            <w:vAlign w:val="bottom"/>
            <w:hideMark/>
          </w:tcPr>
          <w:p w14:paraId="584BF41D"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OBRAS EN PROCESO</w:t>
            </w:r>
          </w:p>
        </w:tc>
      </w:tr>
      <w:tr w:rsidR="001B4C80" w:rsidRPr="008A5FE6" w14:paraId="35E26078"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737850EB"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69C549F8"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50B3A003"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5100" w:type="dxa"/>
            <w:tcBorders>
              <w:top w:val="nil"/>
              <w:left w:val="nil"/>
              <w:bottom w:val="single" w:sz="4" w:space="0" w:color="auto"/>
              <w:right w:val="single" w:sz="4" w:space="0" w:color="auto"/>
            </w:tcBorders>
            <w:shd w:val="clear" w:color="auto" w:fill="auto"/>
            <w:noWrap/>
            <w:vAlign w:val="bottom"/>
            <w:hideMark/>
          </w:tcPr>
          <w:p w14:paraId="160E62AB" w14:textId="120A2FFE" w:rsidR="001B4C80" w:rsidRPr="008A5FE6" w:rsidRDefault="004E361F" w:rsidP="001B4C80">
            <w:pPr>
              <w:jc w:val="left"/>
              <w:rPr>
                <w:sz w:val="20"/>
                <w:szCs w:val="20"/>
                <w:lang w:val="es-MX" w:eastAsia="es-MX"/>
              </w:rPr>
            </w:pPr>
            <w:r w:rsidRPr="008A5FE6">
              <w:rPr>
                <w:sz w:val="20"/>
                <w:szCs w:val="20"/>
                <w:lang w:val="es-MX" w:eastAsia="es-MX"/>
              </w:rPr>
              <w:t>Administración</w:t>
            </w:r>
            <w:r w:rsidR="001B4C80" w:rsidRPr="008A5FE6">
              <w:rPr>
                <w:sz w:val="20"/>
                <w:szCs w:val="20"/>
                <w:lang w:val="es-MX" w:eastAsia="es-MX"/>
              </w:rPr>
              <w:t xml:space="preserve"> del agua</w:t>
            </w:r>
          </w:p>
        </w:tc>
        <w:tc>
          <w:tcPr>
            <w:tcW w:w="1200" w:type="dxa"/>
            <w:tcBorders>
              <w:top w:val="nil"/>
              <w:left w:val="nil"/>
              <w:bottom w:val="single" w:sz="4" w:space="0" w:color="auto"/>
              <w:right w:val="single" w:sz="4" w:space="0" w:color="auto"/>
            </w:tcBorders>
            <w:shd w:val="clear" w:color="auto" w:fill="auto"/>
            <w:noWrap/>
            <w:vAlign w:val="bottom"/>
            <w:hideMark/>
          </w:tcPr>
          <w:p w14:paraId="40EBE9DA" w14:textId="77777777" w:rsidR="001B4C80" w:rsidRPr="008A5FE6" w:rsidRDefault="001B4C80" w:rsidP="001B4C80">
            <w:pPr>
              <w:jc w:val="left"/>
              <w:rPr>
                <w:sz w:val="20"/>
                <w:szCs w:val="20"/>
                <w:lang w:val="es-MX" w:eastAsia="es-MX"/>
              </w:rPr>
            </w:pPr>
            <w:r w:rsidRPr="008A5FE6">
              <w:rPr>
                <w:sz w:val="20"/>
                <w:szCs w:val="20"/>
                <w:lang w:val="es-MX" w:eastAsia="es-MX"/>
              </w:rPr>
              <w:t>E701</w:t>
            </w:r>
          </w:p>
        </w:tc>
        <w:tc>
          <w:tcPr>
            <w:tcW w:w="3208" w:type="dxa"/>
            <w:tcBorders>
              <w:top w:val="nil"/>
              <w:left w:val="nil"/>
              <w:bottom w:val="single" w:sz="4" w:space="0" w:color="auto"/>
              <w:right w:val="single" w:sz="4" w:space="0" w:color="auto"/>
            </w:tcBorders>
            <w:shd w:val="clear" w:color="auto" w:fill="auto"/>
            <w:vAlign w:val="bottom"/>
            <w:hideMark/>
          </w:tcPr>
          <w:p w14:paraId="35771EB9"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COMERCIAL</w:t>
            </w:r>
          </w:p>
        </w:tc>
      </w:tr>
      <w:tr w:rsidR="001B4C80" w:rsidRPr="008A5FE6" w14:paraId="5D0FAA80"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489BBD73"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19BFC729"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6D483653"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5100" w:type="dxa"/>
            <w:tcBorders>
              <w:top w:val="nil"/>
              <w:left w:val="nil"/>
              <w:bottom w:val="single" w:sz="4" w:space="0" w:color="auto"/>
              <w:right w:val="single" w:sz="4" w:space="0" w:color="auto"/>
            </w:tcBorders>
            <w:shd w:val="clear" w:color="auto" w:fill="auto"/>
            <w:noWrap/>
            <w:vAlign w:val="bottom"/>
            <w:hideMark/>
          </w:tcPr>
          <w:p w14:paraId="06590478" w14:textId="47383EA9" w:rsidR="001B4C80" w:rsidRPr="008A5FE6" w:rsidRDefault="004E361F" w:rsidP="001B4C80">
            <w:pPr>
              <w:jc w:val="left"/>
              <w:rPr>
                <w:sz w:val="20"/>
                <w:szCs w:val="20"/>
                <w:lang w:val="es-MX" w:eastAsia="es-MX"/>
              </w:rPr>
            </w:pPr>
            <w:r w:rsidRPr="008A5FE6">
              <w:rPr>
                <w:sz w:val="20"/>
                <w:szCs w:val="20"/>
                <w:lang w:val="es-MX" w:eastAsia="es-MX"/>
              </w:rPr>
              <w:t>Administración</w:t>
            </w:r>
            <w:r w:rsidR="001B4C80" w:rsidRPr="008A5FE6">
              <w:rPr>
                <w:sz w:val="20"/>
                <w:szCs w:val="20"/>
                <w:lang w:val="es-MX" w:eastAsia="es-MX"/>
              </w:rPr>
              <w:t xml:space="preserve"> del agua</w:t>
            </w:r>
          </w:p>
        </w:tc>
        <w:tc>
          <w:tcPr>
            <w:tcW w:w="1200" w:type="dxa"/>
            <w:tcBorders>
              <w:top w:val="nil"/>
              <w:left w:val="nil"/>
              <w:bottom w:val="single" w:sz="4" w:space="0" w:color="auto"/>
              <w:right w:val="single" w:sz="4" w:space="0" w:color="auto"/>
            </w:tcBorders>
            <w:shd w:val="clear" w:color="auto" w:fill="auto"/>
            <w:noWrap/>
            <w:vAlign w:val="bottom"/>
            <w:hideMark/>
          </w:tcPr>
          <w:p w14:paraId="200D1BE1" w14:textId="77777777" w:rsidR="001B4C80" w:rsidRPr="008A5FE6" w:rsidRDefault="001B4C80" w:rsidP="001B4C80">
            <w:pPr>
              <w:jc w:val="left"/>
              <w:rPr>
                <w:sz w:val="20"/>
                <w:szCs w:val="20"/>
                <w:lang w:val="es-MX" w:eastAsia="es-MX"/>
              </w:rPr>
            </w:pPr>
            <w:r w:rsidRPr="008A5FE6">
              <w:rPr>
                <w:sz w:val="20"/>
                <w:szCs w:val="20"/>
                <w:lang w:val="es-MX" w:eastAsia="es-MX"/>
              </w:rPr>
              <w:t>E702</w:t>
            </w:r>
          </w:p>
        </w:tc>
        <w:tc>
          <w:tcPr>
            <w:tcW w:w="3208" w:type="dxa"/>
            <w:tcBorders>
              <w:top w:val="nil"/>
              <w:left w:val="nil"/>
              <w:bottom w:val="single" w:sz="4" w:space="0" w:color="auto"/>
              <w:right w:val="single" w:sz="4" w:space="0" w:color="auto"/>
            </w:tcBorders>
            <w:shd w:val="clear" w:color="auto" w:fill="auto"/>
            <w:vAlign w:val="bottom"/>
            <w:hideMark/>
          </w:tcPr>
          <w:p w14:paraId="31F347A1"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COMUNICACION Y DIFUSION</w:t>
            </w:r>
          </w:p>
        </w:tc>
      </w:tr>
      <w:tr w:rsidR="001B4C80" w:rsidRPr="008A5FE6" w14:paraId="6E7AE0B7"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3D0CE77D"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33196AF8"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71298DA6" w14:textId="77777777" w:rsidR="001B4C80" w:rsidRPr="008A5FE6" w:rsidRDefault="001B4C80" w:rsidP="001B4C80">
            <w:pPr>
              <w:jc w:val="right"/>
              <w:rPr>
                <w:sz w:val="20"/>
                <w:szCs w:val="20"/>
                <w:lang w:val="es-MX" w:eastAsia="es-MX"/>
              </w:rPr>
            </w:pPr>
            <w:r w:rsidRPr="008A5FE6">
              <w:rPr>
                <w:sz w:val="20"/>
                <w:szCs w:val="20"/>
                <w:lang w:val="es-MX" w:eastAsia="es-MX"/>
              </w:rPr>
              <w:t>3</w:t>
            </w:r>
          </w:p>
        </w:tc>
        <w:tc>
          <w:tcPr>
            <w:tcW w:w="5100" w:type="dxa"/>
            <w:tcBorders>
              <w:top w:val="nil"/>
              <w:left w:val="nil"/>
              <w:bottom w:val="single" w:sz="4" w:space="0" w:color="auto"/>
              <w:right w:val="single" w:sz="4" w:space="0" w:color="auto"/>
            </w:tcBorders>
            <w:shd w:val="clear" w:color="auto" w:fill="auto"/>
            <w:noWrap/>
            <w:vAlign w:val="bottom"/>
            <w:hideMark/>
          </w:tcPr>
          <w:p w14:paraId="622C062C" w14:textId="56099109" w:rsidR="001B4C80" w:rsidRPr="008A5FE6" w:rsidRDefault="004E361F" w:rsidP="001B4C80">
            <w:pPr>
              <w:jc w:val="left"/>
              <w:rPr>
                <w:sz w:val="20"/>
                <w:szCs w:val="20"/>
                <w:lang w:val="es-MX" w:eastAsia="es-MX"/>
              </w:rPr>
            </w:pPr>
            <w:r w:rsidRPr="008A5FE6">
              <w:rPr>
                <w:sz w:val="20"/>
                <w:szCs w:val="20"/>
                <w:lang w:val="es-MX" w:eastAsia="es-MX"/>
              </w:rPr>
              <w:t>Ordenación</w:t>
            </w:r>
            <w:r w:rsidR="001B4C80" w:rsidRPr="008A5FE6">
              <w:rPr>
                <w:sz w:val="20"/>
                <w:szCs w:val="20"/>
                <w:lang w:val="es-MX" w:eastAsia="es-MX"/>
              </w:rPr>
              <w:t xml:space="preserve"> de aguas residuales, drenaje y Alcantarillado</w:t>
            </w:r>
          </w:p>
        </w:tc>
        <w:tc>
          <w:tcPr>
            <w:tcW w:w="1200" w:type="dxa"/>
            <w:tcBorders>
              <w:top w:val="nil"/>
              <w:left w:val="nil"/>
              <w:bottom w:val="single" w:sz="4" w:space="0" w:color="auto"/>
              <w:right w:val="single" w:sz="4" w:space="0" w:color="auto"/>
            </w:tcBorders>
            <w:shd w:val="clear" w:color="auto" w:fill="auto"/>
            <w:noWrap/>
            <w:vAlign w:val="bottom"/>
            <w:hideMark/>
          </w:tcPr>
          <w:p w14:paraId="4DF5C357" w14:textId="77777777" w:rsidR="001B4C80" w:rsidRPr="008A5FE6" w:rsidRDefault="001B4C80" w:rsidP="001B4C80">
            <w:pPr>
              <w:jc w:val="left"/>
              <w:rPr>
                <w:sz w:val="20"/>
                <w:szCs w:val="20"/>
                <w:lang w:val="es-MX" w:eastAsia="es-MX"/>
              </w:rPr>
            </w:pPr>
            <w:r w:rsidRPr="008A5FE6">
              <w:rPr>
                <w:sz w:val="20"/>
                <w:szCs w:val="20"/>
                <w:lang w:val="es-MX" w:eastAsia="es-MX"/>
              </w:rPr>
              <w:t>E201</w:t>
            </w:r>
          </w:p>
        </w:tc>
        <w:tc>
          <w:tcPr>
            <w:tcW w:w="3208" w:type="dxa"/>
            <w:tcBorders>
              <w:top w:val="nil"/>
              <w:left w:val="nil"/>
              <w:bottom w:val="single" w:sz="4" w:space="0" w:color="auto"/>
              <w:right w:val="single" w:sz="4" w:space="0" w:color="auto"/>
            </w:tcBorders>
            <w:shd w:val="clear" w:color="auto" w:fill="auto"/>
            <w:vAlign w:val="bottom"/>
            <w:hideMark/>
          </w:tcPr>
          <w:p w14:paraId="6853B606"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OPERATIVOS</w:t>
            </w:r>
          </w:p>
        </w:tc>
      </w:tr>
      <w:tr w:rsidR="001B4C80" w:rsidRPr="008A5FE6" w14:paraId="49A99D3B" w14:textId="77777777" w:rsidTr="001B4C80">
        <w:trPr>
          <w:trHeight w:val="69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7B0BB2D4"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0AD87404"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2CE780D1" w14:textId="77777777" w:rsidR="001B4C80" w:rsidRPr="008A5FE6" w:rsidRDefault="001B4C80" w:rsidP="001B4C80">
            <w:pPr>
              <w:jc w:val="right"/>
              <w:rPr>
                <w:sz w:val="20"/>
                <w:szCs w:val="20"/>
                <w:lang w:val="es-MX" w:eastAsia="es-MX"/>
              </w:rPr>
            </w:pPr>
            <w:r w:rsidRPr="008A5FE6">
              <w:rPr>
                <w:sz w:val="20"/>
                <w:szCs w:val="20"/>
                <w:lang w:val="es-MX" w:eastAsia="es-MX"/>
              </w:rPr>
              <w:t>3</w:t>
            </w:r>
          </w:p>
        </w:tc>
        <w:tc>
          <w:tcPr>
            <w:tcW w:w="5100" w:type="dxa"/>
            <w:tcBorders>
              <w:top w:val="nil"/>
              <w:left w:val="nil"/>
              <w:bottom w:val="single" w:sz="4" w:space="0" w:color="auto"/>
              <w:right w:val="single" w:sz="4" w:space="0" w:color="auto"/>
            </w:tcBorders>
            <w:shd w:val="clear" w:color="auto" w:fill="auto"/>
            <w:noWrap/>
            <w:vAlign w:val="bottom"/>
            <w:hideMark/>
          </w:tcPr>
          <w:p w14:paraId="484590B7" w14:textId="5A18C449" w:rsidR="001B4C80" w:rsidRPr="008A5FE6" w:rsidRDefault="004E361F" w:rsidP="001B4C80">
            <w:pPr>
              <w:jc w:val="left"/>
              <w:rPr>
                <w:sz w:val="20"/>
                <w:szCs w:val="20"/>
                <w:lang w:val="es-MX" w:eastAsia="es-MX"/>
              </w:rPr>
            </w:pPr>
            <w:r w:rsidRPr="008A5FE6">
              <w:rPr>
                <w:sz w:val="20"/>
                <w:szCs w:val="20"/>
                <w:lang w:val="es-MX" w:eastAsia="es-MX"/>
              </w:rPr>
              <w:t>Ordenación</w:t>
            </w:r>
            <w:r w:rsidR="001B4C80" w:rsidRPr="008A5FE6">
              <w:rPr>
                <w:sz w:val="20"/>
                <w:szCs w:val="20"/>
                <w:lang w:val="es-MX" w:eastAsia="es-MX"/>
              </w:rPr>
              <w:t xml:space="preserve"> de aguas residuales, drenaje y Alcantarillado</w:t>
            </w:r>
          </w:p>
        </w:tc>
        <w:tc>
          <w:tcPr>
            <w:tcW w:w="1200" w:type="dxa"/>
            <w:tcBorders>
              <w:top w:val="nil"/>
              <w:left w:val="nil"/>
              <w:bottom w:val="single" w:sz="4" w:space="0" w:color="auto"/>
              <w:right w:val="single" w:sz="4" w:space="0" w:color="auto"/>
            </w:tcBorders>
            <w:shd w:val="clear" w:color="auto" w:fill="auto"/>
            <w:noWrap/>
            <w:vAlign w:val="bottom"/>
            <w:hideMark/>
          </w:tcPr>
          <w:p w14:paraId="2FCD9E90" w14:textId="77777777" w:rsidR="001B4C80" w:rsidRPr="008A5FE6" w:rsidRDefault="001B4C80" w:rsidP="001B4C80">
            <w:pPr>
              <w:jc w:val="left"/>
              <w:rPr>
                <w:sz w:val="20"/>
                <w:szCs w:val="20"/>
                <w:lang w:val="es-MX" w:eastAsia="es-MX"/>
              </w:rPr>
            </w:pPr>
            <w:r w:rsidRPr="008A5FE6">
              <w:rPr>
                <w:sz w:val="20"/>
                <w:szCs w:val="20"/>
                <w:lang w:val="es-MX" w:eastAsia="es-MX"/>
              </w:rPr>
              <w:t>E323</w:t>
            </w:r>
          </w:p>
        </w:tc>
        <w:tc>
          <w:tcPr>
            <w:tcW w:w="3208" w:type="dxa"/>
            <w:tcBorders>
              <w:top w:val="nil"/>
              <w:left w:val="nil"/>
              <w:bottom w:val="single" w:sz="4" w:space="0" w:color="auto"/>
              <w:right w:val="single" w:sz="4" w:space="0" w:color="auto"/>
            </w:tcBorders>
            <w:shd w:val="clear" w:color="auto" w:fill="auto"/>
            <w:vAlign w:val="bottom"/>
            <w:hideMark/>
          </w:tcPr>
          <w:p w14:paraId="7E48CB3B"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IMPLEMENTACION DE UN PROGRAMA DE TRABAJO ANUAL PARA LA REH DE RED SIN ABRIR ZANJA</w:t>
            </w:r>
          </w:p>
        </w:tc>
      </w:tr>
      <w:tr w:rsidR="001B4C80" w:rsidRPr="008A5FE6" w14:paraId="6F4E0729"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0B01B196"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5B06701A"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21078085" w14:textId="77777777" w:rsidR="001B4C80" w:rsidRPr="008A5FE6" w:rsidRDefault="001B4C80" w:rsidP="001B4C80">
            <w:pPr>
              <w:jc w:val="right"/>
              <w:rPr>
                <w:sz w:val="20"/>
                <w:szCs w:val="20"/>
                <w:lang w:val="es-MX" w:eastAsia="es-MX"/>
              </w:rPr>
            </w:pPr>
            <w:r w:rsidRPr="008A5FE6">
              <w:rPr>
                <w:sz w:val="20"/>
                <w:szCs w:val="20"/>
                <w:lang w:val="es-MX" w:eastAsia="es-MX"/>
              </w:rPr>
              <w:t>3</w:t>
            </w:r>
          </w:p>
        </w:tc>
        <w:tc>
          <w:tcPr>
            <w:tcW w:w="5100" w:type="dxa"/>
            <w:tcBorders>
              <w:top w:val="nil"/>
              <w:left w:val="nil"/>
              <w:bottom w:val="single" w:sz="4" w:space="0" w:color="auto"/>
              <w:right w:val="single" w:sz="4" w:space="0" w:color="auto"/>
            </w:tcBorders>
            <w:shd w:val="clear" w:color="auto" w:fill="auto"/>
            <w:noWrap/>
            <w:vAlign w:val="bottom"/>
            <w:hideMark/>
          </w:tcPr>
          <w:p w14:paraId="37DA3772" w14:textId="4158ED9F" w:rsidR="001B4C80" w:rsidRPr="008A5FE6" w:rsidRDefault="004E361F" w:rsidP="001B4C80">
            <w:pPr>
              <w:jc w:val="left"/>
              <w:rPr>
                <w:sz w:val="20"/>
                <w:szCs w:val="20"/>
                <w:lang w:val="es-MX" w:eastAsia="es-MX"/>
              </w:rPr>
            </w:pPr>
            <w:r w:rsidRPr="008A5FE6">
              <w:rPr>
                <w:sz w:val="20"/>
                <w:szCs w:val="20"/>
                <w:lang w:val="es-MX" w:eastAsia="es-MX"/>
              </w:rPr>
              <w:t>Ordenación</w:t>
            </w:r>
            <w:r w:rsidR="001B4C80" w:rsidRPr="008A5FE6">
              <w:rPr>
                <w:sz w:val="20"/>
                <w:szCs w:val="20"/>
                <w:lang w:val="es-MX" w:eastAsia="es-MX"/>
              </w:rPr>
              <w:t xml:space="preserve"> de aguas residuales, drenaje y Alcantarillado</w:t>
            </w:r>
          </w:p>
        </w:tc>
        <w:tc>
          <w:tcPr>
            <w:tcW w:w="1200" w:type="dxa"/>
            <w:tcBorders>
              <w:top w:val="nil"/>
              <w:left w:val="nil"/>
              <w:bottom w:val="single" w:sz="4" w:space="0" w:color="auto"/>
              <w:right w:val="single" w:sz="4" w:space="0" w:color="auto"/>
            </w:tcBorders>
            <w:shd w:val="clear" w:color="auto" w:fill="auto"/>
            <w:noWrap/>
            <w:vAlign w:val="bottom"/>
            <w:hideMark/>
          </w:tcPr>
          <w:p w14:paraId="498DF50B" w14:textId="77777777" w:rsidR="001B4C80" w:rsidRPr="008A5FE6" w:rsidRDefault="001B4C80" w:rsidP="001B4C80">
            <w:pPr>
              <w:jc w:val="left"/>
              <w:rPr>
                <w:sz w:val="20"/>
                <w:szCs w:val="20"/>
                <w:lang w:val="es-MX" w:eastAsia="es-MX"/>
              </w:rPr>
            </w:pPr>
            <w:r w:rsidRPr="008A5FE6">
              <w:rPr>
                <w:sz w:val="20"/>
                <w:szCs w:val="20"/>
                <w:lang w:val="es-MX" w:eastAsia="es-MX"/>
              </w:rPr>
              <w:t>E336</w:t>
            </w:r>
          </w:p>
        </w:tc>
        <w:tc>
          <w:tcPr>
            <w:tcW w:w="3208" w:type="dxa"/>
            <w:tcBorders>
              <w:top w:val="nil"/>
              <w:left w:val="nil"/>
              <w:bottom w:val="single" w:sz="4" w:space="0" w:color="auto"/>
              <w:right w:val="single" w:sz="4" w:space="0" w:color="auto"/>
            </w:tcBorders>
            <w:shd w:val="clear" w:color="auto" w:fill="auto"/>
            <w:vAlign w:val="bottom"/>
            <w:hideMark/>
          </w:tcPr>
          <w:p w14:paraId="65FE7EA9"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AUTOMATIZACION DE PROCESOS EN PTARS</w:t>
            </w:r>
          </w:p>
        </w:tc>
      </w:tr>
      <w:tr w:rsidR="001B4C80" w:rsidRPr="008A5FE6" w14:paraId="60E5614E"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1F75B412"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0189D9E7"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207931B6" w14:textId="77777777" w:rsidR="001B4C80" w:rsidRPr="008A5FE6" w:rsidRDefault="001B4C80" w:rsidP="001B4C80">
            <w:pPr>
              <w:jc w:val="right"/>
              <w:rPr>
                <w:sz w:val="20"/>
                <w:szCs w:val="20"/>
                <w:lang w:val="es-MX" w:eastAsia="es-MX"/>
              </w:rPr>
            </w:pPr>
            <w:r w:rsidRPr="008A5FE6">
              <w:rPr>
                <w:sz w:val="20"/>
                <w:szCs w:val="20"/>
                <w:lang w:val="es-MX" w:eastAsia="es-MX"/>
              </w:rPr>
              <w:t>3</w:t>
            </w:r>
          </w:p>
        </w:tc>
        <w:tc>
          <w:tcPr>
            <w:tcW w:w="5100" w:type="dxa"/>
            <w:tcBorders>
              <w:top w:val="nil"/>
              <w:left w:val="nil"/>
              <w:bottom w:val="single" w:sz="4" w:space="0" w:color="auto"/>
              <w:right w:val="single" w:sz="4" w:space="0" w:color="auto"/>
            </w:tcBorders>
            <w:shd w:val="clear" w:color="auto" w:fill="auto"/>
            <w:noWrap/>
            <w:vAlign w:val="bottom"/>
            <w:hideMark/>
          </w:tcPr>
          <w:p w14:paraId="6474CED6" w14:textId="3348DB1A" w:rsidR="001B4C80" w:rsidRPr="008A5FE6" w:rsidRDefault="004E361F" w:rsidP="001B4C80">
            <w:pPr>
              <w:jc w:val="left"/>
              <w:rPr>
                <w:sz w:val="20"/>
                <w:szCs w:val="20"/>
                <w:lang w:val="es-MX" w:eastAsia="es-MX"/>
              </w:rPr>
            </w:pPr>
            <w:r w:rsidRPr="008A5FE6">
              <w:rPr>
                <w:sz w:val="20"/>
                <w:szCs w:val="20"/>
                <w:lang w:val="es-MX" w:eastAsia="es-MX"/>
              </w:rPr>
              <w:t>Ordenación</w:t>
            </w:r>
            <w:r w:rsidR="001B4C80" w:rsidRPr="008A5FE6">
              <w:rPr>
                <w:sz w:val="20"/>
                <w:szCs w:val="20"/>
                <w:lang w:val="es-MX" w:eastAsia="es-MX"/>
              </w:rPr>
              <w:t xml:space="preserve"> de aguas residuales, drenaje y Alcantarillado</w:t>
            </w:r>
          </w:p>
        </w:tc>
        <w:tc>
          <w:tcPr>
            <w:tcW w:w="1200" w:type="dxa"/>
            <w:tcBorders>
              <w:top w:val="nil"/>
              <w:left w:val="nil"/>
              <w:bottom w:val="single" w:sz="4" w:space="0" w:color="auto"/>
              <w:right w:val="single" w:sz="4" w:space="0" w:color="auto"/>
            </w:tcBorders>
            <w:shd w:val="clear" w:color="auto" w:fill="auto"/>
            <w:noWrap/>
            <w:vAlign w:val="bottom"/>
            <w:hideMark/>
          </w:tcPr>
          <w:p w14:paraId="702FC42A" w14:textId="77777777" w:rsidR="001B4C80" w:rsidRPr="008A5FE6" w:rsidRDefault="001B4C80" w:rsidP="001B4C80">
            <w:pPr>
              <w:jc w:val="left"/>
              <w:rPr>
                <w:sz w:val="20"/>
                <w:szCs w:val="20"/>
                <w:lang w:val="es-MX" w:eastAsia="es-MX"/>
              </w:rPr>
            </w:pPr>
            <w:r w:rsidRPr="008A5FE6">
              <w:rPr>
                <w:sz w:val="20"/>
                <w:szCs w:val="20"/>
                <w:lang w:val="es-MX" w:eastAsia="es-MX"/>
              </w:rPr>
              <w:t>E344</w:t>
            </w:r>
          </w:p>
        </w:tc>
        <w:tc>
          <w:tcPr>
            <w:tcW w:w="3208" w:type="dxa"/>
            <w:tcBorders>
              <w:top w:val="nil"/>
              <w:left w:val="nil"/>
              <w:bottom w:val="single" w:sz="4" w:space="0" w:color="auto"/>
              <w:right w:val="single" w:sz="4" w:space="0" w:color="auto"/>
            </w:tcBorders>
            <w:shd w:val="clear" w:color="auto" w:fill="auto"/>
            <w:vAlign w:val="bottom"/>
            <w:hideMark/>
          </w:tcPr>
          <w:p w14:paraId="73856E4C"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MONITOREO DEL CENTRO DE DATOS</w:t>
            </w:r>
          </w:p>
        </w:tc>
      </w:tr>
      <w:tr w:rsidR="001B4C80" w:rsidRPr="008A5FE6" w14:paraId="18AC07F0" w14:textId="77777777" w:rsidTr="001B4C80">
        <w:trPr>
          <w:trHeight w:val="915"/>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5AD2C560"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62EADE1F"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67583AD4" w14:textId="77777777" w:rsidR="001B4C80" w:rsidRPr="008A5FE6" w:rsidRDefault="001B4C80" w:rsidP="001B4C80">
            <w:pPr>
              <w:jc w:val="right"/>
              <w:rPr>
                <w:sz w:val="20"/>
                <w:szCs w:val="20"/>
                <w:lang w:val="es-MX" w:eastAsia="es-MX"/>
              </w:rPr>
            </w:pPr>
            <w:r w:rsidRPr="008A5FE6">
              <w:rPr>
                <w:sz w:val="20"/>
                <w:szCs w:val="20"/>
                <w:lang w:val="es-MX" w:eastAsia="es-MX"/>
              </w:rPr>
              <w:t>3</w:t>
            </w:r>
          </w:p>
        </w:tc>
        <w:tc>
          <w:tcPr>
            <w:tcW w:w="5100" w:type="dxa"/>
            <w:tcBorders>
              <w:top w:val="nil"/>
              <w:left w:val="nil"/>
              <w:bottom w:val="single" w:sz="4" w:space="0" w:color="auto"/>
              <w:right w:val="single" w:sz="4" w:space="0" w:color="auto"/>
            </w:tcBorders>
            <w:shd w:val="clear" w:color="auto" w:fill="auto"/>
            <w:noWrap/>
            <w:vAlign w:val="bottom"/>
            <w:hideMark/>
          </w:tcPr>
          <w:p w14:paraId="3ED5C29D" w14:textId="5E9E015F" w:rsidR="001B4C80" w:rsidRPr="008A5FE6" w:rsidRDefault="004E361F" w:rsidP="001B4C80">
            <w:pPr>
              <w:jc w:val="left"/>
              <w:rPr>
                <w:sz w:val="20"/>
                <w:szCs w:val="20"/>
                <w:lang w:val="es-MX" w:eastAsia="es-MX"/>
              </w:rPr>
            </w:pPr>
            <w:r w:rsidRPr="008A5FE6">
              <w:rPr>
                <w:sz w:val="20"/>
                <w:szCs w:val="20"/>
                <w:lang w:val="es-MX" w:eastAsia="es-MX"/>
              </w:rPr>
              <w:t>Ordenación</w:t>
            </w:r>
            <w:r w:rsidR="001B4C80" w:rsidRPr="008A5FE6">
              <w:rPr>
                <w:sz w:val="20"/>
                <w:szCs w:val="20"/>
                <w:lang w:val="es-MX" w:eastAsia="es-MX"/>
              </w:rPr>
              <w:t xml:space="preserve"> de aguas residuales, drenaje y Alcantarillado</w:t>
            </w:r>
          </w:p>
        </w:tc>
        <w:tc>
          <w:tcPr>
            <w:tcW w:w="1200" w:type="dxa"/>
            <w:tcBorders>
              <w:top w:val="nil"/>
              <w:left w:val="nil"/>
              <w:bottom w:val="single" w:sz="4" w:space="0" w:color="auto"/>
              <w:right w:val="single" w:sz="4" w:space="0" w:color="auto"/>
            </w:tcBorders>
            <w:shd w:val="clear" w:color="auto" w:fill="auto"/>
            <w:noWrap/>
            <w:vAlign w:val="bottom"/>
            <w:hideMark/>
          </w:tcPr>
          <w:p w14:paraId="2997D495" w14:textId="77777777" w:rsidR="001B4C80" w:rsidRPr="008A5FE6" w:rsidRDefault="001B4C80" w:rsidP="001B4C80">
            <w:pPr>
              <w:jc w:val="left"/>
              <w:rPr>
                <w:sz w:val="20"/>
                <w:szCs w:val="20"/>
                <w:lang w:val="es-MX" w:eastAsia="es-MX"/>
              </w:rPr>
            </w:pPr>
            <w:r w:rsidRPr="008A5FE6">
              <w:rPr>
                <w:sz w:val="20"/>
                <w:szCs w:val="20"/>
                <w:lang w:val="es-MX" w:eastAsia="es-MX"/>
              </w:rPr>
              <w:t>E392</w:t>
            </w:r>
          </w:p>
        </w:tc>
        <w:tc>
          <w:tcPr>
            <w:tcW w:w="3208" w:type="dxa"/>
            <w:tcBorders>
              <w:top w:val="nil"/>
              <w:left w:val="nil"/>
              <w:bottom w:val="single" w:sz="4" w:space="0" w:color="auto"/>
              <w:right w:val="single" w:sz="4" w:space="0" w:color="auto"/>
            </w:tcBorders>
            <w:shd w:val="clear" w:color="auto" w:fill="auto"/>
            <w:vAlign w:val="bottom"/>
            <w:hideMark/>
          </w:tcPr>
          <w:p w14:paraId="40C31FE9"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SUMINISTRO E INISTALACION DE 10 EQUIPOS DE MEDICION PARA LAS PLANTAS DE TRATAMIENTO DE AGUA RESIDUAL DE LA CIUDAD</w:t>
            </w:r>
          </w:p>
        </w:tc>
      </w:tr>
      <w:tr w:rsidR="001B4C80" w:rsidRPr="008A5FE6" w14:paraId="52BA1C1E" w14:textId="77777777" w:rsidTr="001B4C80">
        <w:trPr>
          <w:trHeight w:val="465"/>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1AB930F2"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4D977494"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4660223D" w14:textId="77777777" w:rsidR="001B4C80" w:rsidRPr="008A5FE6" w:rsidRDefault="001B4C80" w:rsidP="001B4C80">
            <w:pPr>
              <w:jc w:val="right"/>
              <w:rPr>
                <w:sz w:val="20"/>
                <w:szCs w:val="20"/>
                <w:lang w:val="es-MX" w:eastAsia="es-MX"/>
              </w:rPr>
            </w:pPr>
            <w:r w:rsidRPr="008A5FE6">
              <w:rPr>
                <w:sz w:val="20"/>
                <w:szCs w:val="20"/>
                <w:lang w:val="es-MX" w:eastAsia="es-MX"/>
              </w:rPr>
              <w:t>3</w:t>
            </w:r>
          </w:p>
        </w:tc>
        <w:tc>
          <w:tcPr>
            <w:tcW w:w="5100" w:type="dxa"/>
            <w:tcBorders>
              <w:top w:val="nil"/>
              <w:left w:val="nil"/>
              <w:bottom w:val="single" w:sz="4" w:space="0" w:color="auto"/>
              <w:right w:val="single" w:sz="4" w:space="0" w:color="auto"/>
            </w:tcBorders>
            <w:shd w:val="clear" w:color="auto" w:fill="auto"/>
            <w:noWrap/>
            <w:vAlign w:val="bottom"/>
            <w:hideMark/>
          </w:tcPr>
          <w:p w14:paraId="710E5B25" w14:textId="2C8A8CA2" w:rsidR="001B4C80" w:rsidRPr="008A5FE6" w:rsidRDefault="004E361F" w:rsidP="001B4C80">
            <w:pPr>
              <w:jc w:val="left"/>
              <w:rPr>
                <w:sz w:val="20"/>
                <w:szCs w:val="20"/>
                <w:lang w:val="es-MX" w:eastAsia="es-MX"/>
              </w:rPr>
            </w:pPr>
            <w:r w:rsidRPr="008A5FE6">
              <w:rPr>
                <w:sz w:val="20"/>
                <w:szCs w:val="20"/>
                <w:lang w:val="es-MX" w:eastAsia="es-MX"/>
              </w:rPr>
              <w:t>Ordenación</w:t>
            </w:r>
            <w:r w:rsidR="001B4C80" w:rsidRPr="008A5FE6">
              <w:rPr>
                <w:sz w:val="20"/>
                <w:szCs w:val="20"/>
                <w:lang w:val="es-MX" w:eastAsia="es-MX"/>
              </w:rPr>
              <w:t xml:space="preserve"> de aguas residuales, drenaje y Alcantarillado</w:t>
            </w:r>
          </w:p>
        </w:tc>
        <w:tc>
          <w:tcPr>
            <w:tcW w:w="1200" w:type="dxa"/>
            <w:tcBorders>
              <w:top w:val="nil"/>
              <w:left w:val="nil"/>
              <w:bottom w:val="single" w:sz="4" w:space="0" w:color="auto"/>
              <w:right w:val="single" w:sz="4" w:space="0" w:color="auto"/>
            </w:tcBorders>
            <w:shd w:val="clear" w:color="auto" w:fill="auto"/>
            <w:noWrap/>
            <w:vAlign w:val="bottom"/>
            <w:hideMark/>
          </w:tcPr>
          <w:p w14:paraId="4ECB843D" w14:textId="77777777" w:rsidR="001B4C80" w:rsidRPr="008A5FE6" w:rsidRDefault="001B4C80" w:rsidP="001B4C80">
            <w:pPr>
              <w:jc w:val="left"/>
              <w:rPr>
                <w:sz w:val="20"/>
                <w:szCs w:val="20"/>
                <w:lang w:val="es-MX" w:eastAsia="es-MX"/>
              </w:rPr>
            </w:pPr>
            <w:r w:rsidRPr="008A5FE6">
              <w:rPr>
                <w:sz w:val="20"/>
                <w:szCs w:val="20"/>
                <w:lang w:val="es-MX" w:eastAsia="es-MX"/>
              </w:rPr>
              <w:t>E435</w:t>
            </w:r>
          </w:p>
        </w:tc>
        <w:tc>
          <w:tcPr>
            <w:tcW w:w="3208" w:type="dxa"/>
            <w:tcBorders>
              <w:top w:val="nil"/>
              <w:left w:val="nil"/>
              <w:bottom w:val="single" w:sz="4" w:space="0" w:color="auto"/>
              <w:right w:val="single" w:sz="4" w:space="0" w:color="auto"/>
            </w:tcBorders>
            <w:shd w:val="clear" w:color="auto" w:fill="auto"/>
            <w:vAlign w:val="bottom"/>
            <w:hideMark/>
          </w:tcPr>
          <w:p w14:paraId="709D0447"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IMPLEMENTAR SISTEMA AUTOMATICO DE SURTIDO DE PIPAS</w:t>
            </w:r>
          </w:p>
        </w:tc>
      </w:tr>
      <w:tr w:rsidR="001B4C80" w:rsidRPr="008A5FE6" w14:paraId="7DA37D66"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48D57C58"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411026D1"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23ADFA84" w14:textId="77777777" w:rsidR="001B4C80" w:rsidRPr="008A5FE6" w:rsidRDefault="001B4C80" w:rsidP="001B4C80">
            <w:pPr>
              <w:jc w:val="right"/>
              <w:rPr>
                <w:sz w:val="20"/>
                <w:szCs w:val="20"/>
                <w:lang w:val="es-MX" w:eastAsia="es-MX"/>
              </w:rPr>
            </w:pPr>
            <w:r w:rsidRPr="008A5FE6">
              <w:rPr>
                <w:sz w:val="20"/>
                <w:szCs w:val="20"/>
                <w:lang w:val="es-MX" w:eastAsia="es-MX"/>
              </w:rPr>
              <w:t>3</w:t>
            </w:r>
          </w:p>
        </w:tc>
        <w:tc>
          <w:tcPr>
            <w:tcW w:w="5100" w:type="dxa"/>
            <w:tcBorders>
              <w:top w:val="nil"/>
              <w:left w:val="nil"/>
              <w:bottom w:val="single" w:sz="4" w:space="0" w:color="auto"/>
              <w:right w:val="single" w:sz="4" w:space="0" w:color="auto"/>
            </w:tcBorders>
            <w:shd w:val="clear" w:color="auto" w:fill="auto"/>
            <w:noWrap/>
            <w:vAlign w:val="bottom"/>
            <w:hideMark/>
          </w:tcPr>
          <w:p w14:paraId="64706494" w14:textId="2BA85C1A" w:rsidR="001B4C80" w:rsidRPr="008A5FE6" w:rsidRDefault="004E361F" w:rsidP="001B4C80">
            <w:pPr>
              <w:jc w:val="left"/>
              <w:rPr>
                <w:sz w:val="20"/>
                <w:szCs w:val="20"/>
                <w:lang w:val="es-MX" w:eastAsia="es-MX"/>
              </w:rPr>
            </w:pPr>
            <w:r w:rsidRPr="008A5FE6">
              <w:rPr>
                <w:sz w:val="20"/>
                <w:szCs w:val="20"/>
                <w:lang w:val="es-MX" w:eastAsia="es-MX"/>
              </w:rPr>
              <w:t>Ordenación</w:t>
            </w:r>
            <w:r w:rsidR="001B4C80" w:rsidRPr="008A5FE6">
              <w:rPr>
                <w:sz w:val="20"/>
                <w:szCs w:val="20"/>
                <w:lang w:val="es-MX" w:eastAsia="es-MX"/>
              </w:rPr>
              <w:t xml:space="preserve"> de aguas residuales, drenaje y Alcantarillado</w:t>
            </w:r>
          </w:p>
        </w:tc>
        <w:tc>
          <w:tcPr>
            <w:tcW w:w="1200" w:type="dxa"/>
            <w:tcBorders>
              <w:top w:val="nil"/>
              <w:left w:val="nil"/>
              <w:bottom w:val="single" w:sz="4" w:space="0" w:color="auto"/>
              <w:right w:val="single" w:sz="4" w:space="0" w:color="auto"/>
            </w:tcBorders>
            <w:shd w:val="clear" w:color="auto" w:fill="auto"/>
            <w:noWrap/>
            <w:vAlign w:val="bottom"/>
            <w:hideMark/>
          </w:tcPr>
          <w:p w14:paraId="46CF7EAC" w14:textId="77777777" w:rsidR="001B4C80" w:rsidRPr="008A5FE6" w:rsidRDefault="001B4C80" w:rsidP="001B4C80">
            <w:pPr>
              <w:jc w:val="left"/>
              <w:rPr>
                <w:sz w:val="20"/>
                <w:szCs w:val="20"/>
                <w:lang w:val="es-MX" w:eastAsia="es-MX"/>
              </w:rPr>
            </w:pPr>
            <w:r w:rsidRPr="008A5FE6">
              <w:rPr>
                <w:sz w:val="20"/>
                <w:szCs w:val="20"/>
                <w:lang w:val="es-MX" w:eastAsia="es-MX"/>
              </w:rPr>
              <w:t>E437</w:t>
            </w:r>
          </w:p>
        </w:tc>
        <w:tc>
          <w:tcPr>
            <w:tcW w:w="3208" w:type="dxa"/>
            <w:tcBorders>
              <w:top w:val="nil"/>
              <w:left w:val="nil"/>
              <w:bottom w:val="single" w:sz="4" w:space="0" w:color="auto"/>
              <w:right w:val="single" w:sz="4" w:space="0" w:color="auto"/>
            </w:tcBorders>
            <w:shd w:val="clear" w:color="auto" w:fill="auto"/>
            <w:vAlign w:val="bottom"/>
            <w:hideMark/>
          </w:tcPr>
          <w:p w14:paraId="213B5E75"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INCREMENTAR LA EFICIENCIA OPERACIONAL</w:t>
            </w:r>
          </w:p>
        </w:tc>
      </w:tr>
      <w:tr w:rsidR="001B4C80" w:rsidRPr="008A5FE6" w14:paraId="147CE5EE"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040EBC87"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44632DEE"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2BE5E7B7" w14:textId="77777777" w:rsidR="001B4C80" w:rsidRPr="008A5FE6" w:rsidRDefault="001B4C80" w:rsidP="001B4C80">
            <w:pPr>
              <w:jc w:val="right"/>
              <w:rPr>
                <w:sz w:val="20"/>
                <w:szCs w:val="20"/>
                <w:lang w:val="es-MX" w:eastAsia="es-MX"/>
              </w:rPr>
            </w:pPr>
            <w:r w:rsidRPr="008A5FE6">
              <w:rPr>
                <w:sz w:val="20"/>
                <w:szCs w:val="20"/>
                <w:lang w:val="es-MX" w:eastAsia="es-MX"/>
              </w:rPr>
              <w:t>3</w:t>
            </w:r>
          </w:p>
        </w:tc>
        <w:tc>
          <w:tcPr>
            <w:tcW w:w="5100" w:type="dxa"/>
            <w:tcBorders>
              <w:top w:val="nil"/>
              <w:left w:val="nil"/>
              <w:bottom w:val="single" w:sz="4" w:space="0" w:color="auto"/>
              <w:right w:val="single" w:sz="4" w:space="0" w:color="auto"/>
            </w:tcBorders>
            <w:shd w:val="clear" w:color="auto" w:fill="auto"/>
            <w:noWrap/>
            <w:vAlign w:val="bottom"/>
            <w:hideMark/>
          </w:tcPr>
          <w:p w14:paraId="2DF732AB" w14:textId="21647B0F" w:rsidR="001B4C80" w:rsidRPr="008A5FE6" w:rsidRDefault="004E361F" w:rsidP="001B4C80">
            <w:pPr>
              <w:jc w:val="left"/>
              <w:rPr>
                <w:sz w:val="20"/>
                <w:szCs w:val="20"/>
                <w:lang w:val="es-MX" w:eastAsia="es-MX"/>
              </w:rPr>
            </w:pPr>
            <w:r w:rsidRPr="008A5FE6">
              <w:rPr>
                <w:sz w:val="20"/>
                <w:szCs w:val="20"/>
                <w:lang w:val="es-MX" w:eastAsia="es-MX"/>
              </w:rPr>
              <w:t>Ordenación</w:t>
            </w:r>
            <w:r w:rsidR="001B4C80" w:rsidRPr="008A5FE6">
              <w:rPr>
                <w:sz w:val="20"/>
                <w:szCs w:val="20"/>
                <w:lang w:val="es-MX" w:eastAsia="es-MX"/>
              </w:rPr>
              <w:t xml:space="preserve"> de aguas residuales, drenaje y Alcantarillado</w:t>
            </w:r>
          </w:p>
        </w:tc>
        <w:tc>
          <w:tcPr>
            <w:tcW w:w="1200" w:type="dxa"/>
            <w:tcBorders>
              <w:top w:val="nil"/>
              <w:left w:val="nil"/>
              <w:bottom w:val="single" w:sz="4" w:space="0" w:color="auto"/>
              <w:right w:val="single" w:sz="4" w:space="0" w:color="auto"/>
            </w:tcBorders>
            <w:shd w:val="clear" w:color="auto" w:fill="auto"/>
            <w:noWrap/>
            <w:vAlign w:val="bottom"/>
            <w:hideMark/>
          </w:tcPr>
          <w:p w14:paraId="7F5FA621" w14:textId="77777777" w:rsidR="001B4C80" w:rsidRPr="008A5FE6" w:rsidRDefault="001B4C80" w:rsidP="001B4C80">
            <w:pPr>
              <w:jc w:val="left"/>
              <w:rPr>
                <w:sz w:val="20"/>
                <w:szCs w:val="20"/>
                <w:lang w:val="es-MX" w:eastAsia="es-MX"/>
              </w:rPr>
            </w:pPr>
            <w:r w:rsidRPr="008A5FE6">
              <w:rPr>
                <w:sz w:val="20"/>
                <w:szCs w:val="20"/>
                <w:lang w:val="es-MX" w:eastAsia="es-MX"/>
              </w:rPr>
              <w:t>E449</w:t>
            </w:r>
          </w:p>
        </w:tc>
        <w:tc>
          <w:tcPr>
            <w:tcW w:w="3208" w:type="dxa"/>
            <w:tcBorders>
              <w:top w:val="nil"/>
              <w:left w:val="nil"/>
              <w:bottom w:val="single" w:sz="4" w:space="0" w:color="auto"/>
              <w:right w:val="single" w:sz="4" w:space="0" w:color="auto"/>
            </w:tcBorders>
            <w:shd w:val="clear" w:color="auto" w:fill="auto"/>
            <w:vAlign w:val="bottom"/>
            <w:hideMark/>
          </w:tcPr>
          <w:p w14:paraId="1375424B"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INCREMENTAR LOS MEDIOS DE RECAUDACIÓN</w:t>
            </w:r>
          </w:p>
        </w:tc>
      </w:tr>
      <w:tr w:rsidR="001B4C80" w:rsidRPr="008A5FE6" w14:paraId="4E3358F7" w14:textId="77777777" w:rsidTr="001B4C80">
        <w:trPr>
          <w:trHeight w:val="465"/>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168D9529"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509FF420"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23654C3D" w14:textId="77777777" w:rsidR="001B4C80" w:rsidRPr="008A5FE6" w:rsidRDefault="001B4C80" w:rsidP="001B4C80">
            <w:pPr>
              <w:jc w:val="right"/>
              <w:rPr>
                <w:sz w:val="20"/>
                <w:szCs w:val="20"/>
                <w:lang w:val="es-MX" w:eastAsia="es-MX"/>
              </w:rPr>
            </w:pPr>
            <w:r w:rsidRPr="008A5FE6">
              <w:rPr>
                <w:sz w:val="20"/>
                <w:szCs w:val="20"/>
                <w:lang w:val="es-MX" w:eastAsia="es-MX"/>
              </w:rPr>
              <w:t>3</w:t>
            </w:r>
          </w:p>
        </w:tc>
        <w:tc>
          <w:tcPr>
            <w:tcW w:w="5100" w:type="dxa"/>
            <w:tcBorders>
              <w:top w:val="nil"/>
              <w:left w:val="nil"/>
              <w:bottom w:val="single" w:sz="4" w:space="0" w:color="auto"/>
              <w:right w:val="single" w:sz="4" w:space="0" w:color="auto"/>
            </w:tcBorders>
            <w:shd w:val="clear" w:color="auto" w:fill="auto"/>
            <w:noWrap/>
            <w:vAlign w:val="bottom"/>
            <w:hideMark/>
          </w:tcPr>
          <w:p w14:paraId="002A871F" w14:textId="55FB3337" w:rsidR="001B4C80" w:rsidRPr="008A5FE6" w:rsidRDefault="004E361F" w:rsidP="001B4C80">
            <w:pPr>
              <w:jc w:val="left"/>
              <w:rPr>
                <w:sz w:val="20"/>
                <w:szCs w:val="20"/>
                <w:lang w:val="es-MX" w:eastAsia="es-MX"/>
              </w:rPr>
            </w:pPr>
            <w:r w:rsidRPr="008A5FE6">
              <w:rPr>
                <w:sz w:val="20"/>
                <w:szCs w:val="20"/>
                <w:lang w:val="es-MX" w:eastAsia="es-MX"/>
              </w:rPr>
              <w:t>Ordenación</w:t>
            </w:r>
            <w:r w:rsidR="001B4C80" w:rsidRPr="008A5FE6">
              <w:rPr>
                <w:sz w:val="20"/>
                <w:szCs w:val="20"/>
                <w:lang w:val="es-MX" w:eastAsia="es-MX"/>
              </w:rPr>
              <w:t xml:space="preserve"> de aguas residuales, drenaje y Alcantarillado</w:t>
            </w:r>
          </w:p>
        </w:tc>
        <w:tc>
          <w:tcPr>
            <w:tcW w:w="1200" w:type="dxa"/>
            <w:tcBorders>
              <w:top w:val="nil"/>
              <w:left w:val="nil"/>
              <w:bottom w:val="single" w:sz="4" w:space="0" w:color="auto"/>
              <w:right w:val="single" w:sz="4" w:space="0" w:color="auto"/>
            </w:tcBorders>
            <w:shd w:val="clear" w:color="auto" w:fill="auto"/>
            <w:noWrap/>
            <w:vAlign w:val="bottom"/>
            <w:hideMark/>
          </w:tcPr>
          <w:p w14:paraId="7A8E6442" w14:textId="77777777" w:rsidR="001B4C80" w:rsidRPr="008A5FE6" w:rsidRDefault="001B4C80" w:rsidP="001B4C80">
            <w:pPr>
              <w:jc w:val="left"/>
              <w:rPr>
                <w:sz w:val="20"/>
                <w:szCs w:val="20"/>
                <w:lang w:val="es-MX" w:eastAsia="es-MX"/>
              </w:rPr>
            </w:pPr>
            <w:r w:rsidRPr="008A5FE6">
              <w:rPr>
                <w:sz w:val="20"/>
                <w:szCs w:val="20"/>
                <w:lang w:val="es-MX" w:eastAsia="es-MX"/>
              </w:rPr>
              <w:t>E456</w:t>
            </w:r>
          </w:p>
        </w:tc>
        <w:tc>
          <w:tcPr>
            <w:tcW w:w="3208" w:type="dxa"/>
            <w:tcBorders>
              <w:top w:val="nil"/>
              <w:left w:val="nil"/>
              <w:bottom w:val="single" w:sz="4" w:space="0" w:color="auto"/>
              <w:right w:val="single" w:sz="4" w:space="0" w:color="auto"/>
            </w:tcBorders>
            <w:shd w:val="clear" w:color="auto" w:fill="auto"/>
            <w:vAlign w:val="bottom"/>
            <w:hideMark/>
          </w:tcPr>
          <w:p w14:paraId="43A93A6E"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MEJORAMIENTO DE LA CALIDAD DEL AGUA DE LA PLANTA DE TRATAMIENTO</w:t>
            </w:r>
          </w:p>
        </w:tc>
      </w:tr>
      <w:tr w:rsidR="001B4C80" w:rsidRPr="008A5FE6" w14:paraId="4E903572"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22E8CEC1"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58507F7A"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23376275" w14:textId="77777777" w:rsidR="001B4C80" w:rsidRPr="008A5FE6" w:rsidRDefault="001B4C80" w:rsidP="001B4C80">
            <w:pPr>
              <w:jc w:val="right"/>
              <w:rPr>
                <w:sz w:val="20"/>
                <w:szCs w:val="20"/>
                <w:lang w:val="es-MX" w:eastAsia="es-MX"/>
              </w:rPr>
            </w:pPr>
            <w:r w:rsidRPr="008A5FE6">
              <w:rPr>
                <w:sz w:val="20"/>
                <w:szCs w:val="20"/>
                <w:lang w:val="es-MX" w:eastAsia="es-MX"/>
              </w:rPr>
              <w:t>3</w:t>
            </w:r>
          </w:p>
        </w:tc>
        <w:tc>
          <w:tcPr>
            <w:tcW w:w="5100" w:type="dxa"/>
            <w:tcBorders>
              <w:top w:val="nil"/>
              <w:left w:val="nil"/>
              <w:bottom w:val="single" w:sz="4" w:space="0" w:color="auto"/>
              <w:right w:val="single" w:sz="4" w:space="0" w:color="auto"/>
            </w:tcBorders>
            <w:shd w:val="clear" w:color="auto" w:fill="auto"/>
            <w:noWrap/>
            <w:vAlign w:val="bottom"/>
            <w:hideMark/>
          </w:tcPr>
          <w:p w14:paraId="1EC8F501" w14:textId="15D9FEB5" w:rsidR="001B4C80" w:rsidRPr="008A5FE6" w:rsidRDefault="004E361F" w:rsidP="001B4C80">
            <w:pPr>
              <w:jc w:val="left"/>
              <w:rPr>
                <w:sz w:val="20"/>
                <w:szCs w:val="20"/>
                <w:lang w:val="es-MX" w:eastAsia="es-MX"/>
              </w:rPr>
            </w:pPr>
            <w:r w:rsidRPr="008A5FE6">
              <w:rPr>
                <w:sz w:val="20"/>
                <w:szCs w:val="20"/>
                <w:lang w:val="es-MX" w:eastAsia="es-MX"/>
              </w:rPr>
              <w:t>Ordenación</w:t>
            </w:r>
            <w:r w:rsidR="001B4C80" w:rsidRPr="008A5FE6">
              <w:rPr>
                <w:sz w:val="20"/>
                <w:szCs w:val="20"/>
                <w:lang w:val="es-MX" w:eastAsia="es-MX"/>
              </w:rPr>
              <w:t xml:space="preserve"> de aguas residuales, drenaje y Alcantarillado</w:t>
            </w:r>
          </w:p>
        </w:tc>
        <w:tc>
          <w:tcPr>
            <w:tcW w:w="1200" w:type="dxa"/>
            <w:tcBorders>
              <w:top w:val="nil"/>
              <w:left w:val="nil"/>
              <w:bottom w:val="single" w:sz="4" w:space="0" w:color="auto"/>
              <w:right w:val="single" w:sz="4" w:space="0" w:color="auto"/>
            </w:tcBorders>
            <w:shd w:val="clear" w:color="auto" w:fill="auto"/>
            <w:noWrap/>
            <w:vAlign w:val="bottom"/>
            <w:hideMark/>
          </w:tcPr>
          <w:p w14:paraId="1E6BDA51" w14:textId="77777777" w:rsidR="001B4C80" w:rsidRPr="008A5FE6" w:rsidRDefault="001B4C80" w:rsidP="001B4C80">
            <w:pPr>
              <w:jc w:val="left"/>
              <w:rPr>
                <w:sz w:val="20"/>
                <w:szCs w:val="20"/>
                <w:lang w:val="es-MX" w:eastAsia="es-MX"/>
              </w:rPr>
            </w:pPr>
            <w:r w:rsidRPr="008A5FE6">
              <w:rPr>
                <w:sz w:val="20"/>
                <w:szCs w:val="20"/>
                <w:lang w:val="es-MX" w:eastAsia="es-MX"/>
              </w:rPr>
              <w:t>E458</w:t>
            </w:r>
          </w:p>
        </w:tc>
        <w:tc>
          <w:tcPr>
            <w:tcW w:w="3208" w:type="dxa"/>
            <w:tcBorders>
              <w:top w:val="nil"/>
              <w:left w:val="nil"/>
              <w:bottom w:val="single" w:sz="4" w:space="0" w:color="auto"/>
              <w:right w:val="single" w:sz="4" w:space="0" w:color="auto"/>
            </w:tcBorders>
            <w:shd w:val="clear" w:color="auto" w:fill="auto"/>
            <w:vAlign w:val="bottom"/>
            <w:hideMark/>
          </w:tcPr>
          <w:p w14:paraId="2AA31CAF"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REHABILITACION DE REJILLAS</w:t>
            </w:r>
          </w:p>
        </w:tc>
      </w:tr>
      <w:tr w:rsidR="001B4C80" w:rsidRPr="008A5FE6" w14:paraId="7F352045"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0D5F4862"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1B6895A5"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16419DB5" w14:textId="77777777" w:rsidR="001B4C80" w:rsidRPr="008A5FE6" w:rsidRDefault="001B4C80" w:rsidP="001B4C80">
            <w:pPr>
              <w:jc w:val="right"/>
              <w:rPr>
                <w:sz w:val="20"/>
                <w:szCs w:val="20"/>
                <w:lang w:val="es-MX" w:eastAsia="es-MX"/>
              </w:rPr>
            </w:pPr>
            <w:r w:rsidRPr="008A5FE6">
              <w:rPr>
                <w:sz w:val="20"/>
                <w:szCs w:val="20"/>
                <w:lang w:val="es-MX" w:eastAsia="es-MX"/>
              </w:rPr>
              <w:t>3</w:t>
            </w:r>
          </w:p>
        </w:tc>
        <w:tc>
          <w:tcPr>
            <w:tcW w:w="5100" w:type="dxa"/>
            <w:tcBorders>
              <w:top w:val="nil"/>
              <w:left w:val="nil"/>
              <w:bottom w:val="single" w:sz="4" w:space="0" w:color="auto"/>
              <w:right w:val="single" w:sz="4" w:space="0" w:color="auto"/>
            </w:tcBorders>
            <w:shd w:val="clear" w:color="auto" w:fill="auto"/>
            <w:noWrap/>
            <w:vAlign w:val="bottom"/>
            <w:hideMark/>
          </w:tcPr>
          <w:p w14:paraId="6E4BD628" w14:textId="7DE6AE95" w:rsidR="001B4C80" w:rsidRPr="008A5FE6" w:rsidRDefault="004E361F" w:rsidP="001B4C80">
            <w:pPr>
              <w:jc w:val="left"/>
              <w:rPr>
                <w:sz w:val="20"/>
                <w:szCs w:val="20"/>
                <w:lang w:val="es-MX" w:eastAsia="es-MX"/>
              </w:rPr>
            </w:pPr>
            <w:r w:rsidRPr="008A5FE6">
              <w:rPr>
                <w:sz w:val="20"/>
                <w:szCs w:val="20"/>
                <w:lang w:val="es-MX" w:eastAsia="es-MX"/>
              </w:rPr>
              <w:t>Ordenación</w:t>
            </w:r>
            <w:r w:rsidR="001B4C80" w:rsidRPr="008A5FE6">
              <w:rPr>
                <w:sz w:val="20"/>
                <w:szCs w:val="20"/>
                <w:lang w:val="es-MX" w:eastAsia="es-MX"/>
              </w:rPr>
              <w:t xml:space="preserve"> de aguas residuales, drenaje y Alcantarillado</w:t>
            </w:r>
          </w:p>
        </w:tc>
        <w:tc>
          <w:tcPr>
            <w:tcW w:w="1200" w:type="dxa"/>
            <w:tcBorders>
              <w:top w:val="nil"/>
              <w:left w:val="nil"/>
              <w:bottom w:val="single" w:sz="4" w:space="0" w:color="auto"/>
              <w:right w:val="single" w:sz="4" w:space="0" w:color="auto"/>
            </w:tcBorders>
            <w:shd w:val="clear" w:color="auto" w:fill="auto"/>
            <w:noWrap/>
            <w:vAlign w:val="bottom"/>
            <w:hideMark/>
          </w:tcPr>
          <w:p w14:paraId="6E63BF94" w14:textId="77777777" w:rsidR="001B4C80" w:rsidRPr="008A5FE6" w:rsidRDefault="001B4C80" w:rsidP="001B4C80">
            <w:pPr>
              <w:jc w:val="left"/>
              <w:rPr>
                <w:sz w:val="20"/>
                <w:szCs w:val="20"/>
                <w:lang w:val="es-MX" w:eastAsia="es-MX"/>
              </w:rPr>
            </w:pPr>
            <w:r w:rsidRPr="008A5FE6">
              <w:rPr>
                <w:sz w:val="20"/>
                <w:szCs w:val="20"/>
                <w:lang w:val="es-MX" w:eastAsia="es-MX"/>
              </w:rPr>
              <w:t>E501</w:t>
            </w:r>
          </w:p>
        </w:tc>
        <w:tc>
          <w:tcPr>
            <w:tcW w:w="3208" w:type="dxa"/>
            <w:tcBorders>
              <w:top w:val="nil"/>
              <w:left w:val="nil"/>
              <w:bottom w:val="single" w:sz="4" w:space="0" w:color="auto"/>
              <w:right w:val="single" w:sz="4" w:space="0" w:color="auto"/>
            </w:tcBorders>
            <w:shd w:val="clear" w:color="auto" w:fill="auto"/>
            <w:vAlign w:val="bottom"/>
            <w:hideMark/>
          </w:tcPr>
          <w:p w14:paraId="03B98522"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INSTALACIONES</w:t>
            </w:r>
          </w:p>
        </w:tc>
      </w:tr>
      <w:tr w:rsidR="001B4C80" w:rsidRPr="008A5FE6" w14:paraId="08020943"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3423FCBD"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63A3BA4C"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1B2ED512" w14:textId="77777777" w:rsidR="001B4C80" w:rsidRPr="008A5FE6" w:rsidRDefault="001B4C80" w:rsidP="001B4C80">
            <w:pPr>
              <w:jc w:val="right"/>
              <w:rPr>
                <w:sz w:val="20"/>
                <w:szCs w:val="20"/>
                <w:lang w:val="es-MX" w:eastAsia="es-MX"/>
              </w:rPr>
            </w:pPr>
            <w:r w:rsidRPr="008A5FE6">
              <w:rPr>
                <w:sz w:val="20"/>
                <w:szCs w:val="20"/>
                <w:lang w:val="es-MX" w:eastAsia="es-MX"/>
              </w:rPr>
              <w:t>3</w:t>
            </w:r>
          </w:p>
        </w:tc>
        <w:tc>
          <w:tcPr>
            <w:tcW w:w="5100" w:type="dxa"/>
            <w:tcBorders>
              <w:top w:val="nil"/>
              <w:left w:val="nil"/>
              <w:bottom w:val="single" w:sz="4" w:space="0" w:color="auto"/>
              <w:right w:val="single" w:sz="4" w:space="0" w:color="auto"/>
            </w:tcBorders>
            <w:shd w:val="clear" w:color="auto" w:fill="auto"/>
            <w:noWrap/>
            <w:vAlign w:val="bottom"/>
            <w:hideMark/>
          </w:tcPr>
          <w:p w14:paraId="6EB0D6BF" w14:textId="308B6A29" w:rsidR="001B4C80" w:rsidRPr="008A5FE6" w:rsidRDefault="004E361F" w:rsidP="001B4C80">
            <w:pPr>
              <w:jc w:val="left"/>
              <w:rPr>
                <w:sz w:val="20"/>
                <w:szCs w:val="20"/>
                <w:lang w:val="es-MX" w:eastAsia="es-MX"/>
              </w:rPr>
            </w:pPr>
            <w:r w:rsidRPr="008A5FE6">
              <w:rPr>
                <w:sz w:val="20"/>
                <w:szCs w:val="20"/>
                <w:lang w:val="es-MX" w:eastAsia="es-MX"/>
              </w:rPr>
              <w:t>Ordenación</w:t>
            </w:r>
            <w:r w:rsidR="001B4C80" w:rsidRPr="008A5FE6">
              <w:rPr>
                <w:sz w:val="20"/>
                <w:szCs w:val="20"/>
                <w:lang w:val="es-MX" w:eastAsia="es-MX"/>
              </w:rPr>
              <w:t xml:space="preserve"> de aguas residuales, drenaje y Alcantarillado</w:t>
            </w:r>
          </w:p>
        </w:tc>
        <w:tc>
          <w:tcPr>
            <w:tcW w:w="1200" w:type="dxa"/>
            <w:tcBorders>
              <w:top w:val="nil"/>
              <w:left w:val="nil"/>
              <w:bottom w:val="single" w:sz="4" w:space="0" w:color="auto"/>
              <w:right w:val="single" w:sz="4" w:space="0" w:color="auto"/>
            </w:tcBorders>
            <w:shd w:val="clear" w:color="auto" w:fill="auto"/>
            <w:noWrap/>
            <w:vAlign w:val="bottom"/>
            <w:hideMark/>
          </w:tcPr>
          <w:p w14:paraId="112B5AF8" w14:textId="77777777" w:rsidR="001B4C80" w:rsidRPr="008A5FE6" w:rsidRDefault="001B4C80" w:rsidP="001B4C80">
            <w:pPr>
              <w:jc w:val="left"/>
              <w:rPr>
                <w:sz w:val="20"/>
                <w:szCs w:val="20"/>
                <w:lang w:val="es-MX" w:eastAsia="es-MX"/>
              </w:rPr>
            </w:pPr>
            <w:r w:rsidRPr="008A5FE6">
              <w:rPr>
                <w:sz w:val="20"/>
                <w:szCs w:val="20"/>
                <w:lang w:val="es-MX" w:eastAsia="es-MX"/>
              </w:rPr>
              <w:t>E502</w:t>
            </w:r>
          </w:p>
        </w:tc>
        <w:tc>
          <w:tcPr>
            <w:tcW w:w="3208" w:type="dxa"/>
            <w:tcBorders>
              <w:top w:val="nil"/>
              <w:left w:val="nil"/>
              <w:bottom w:val="single" w:sz="4" w:space="0" w:color="auto"/>
              <w:right w:val="single" w:sz="4" w:space="0" w:color="auto"/>
            </w:tcBorders>
            <w:shd w:val="clear" w:color="auto" w:fill="auto"/>
            <w:vAlign w:val="bottom"/>
            <w:hideMark/>
          </w:tcPr>
          <w:p w14:paraId="474DA00E"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EQUIPO</w:t>
            </w:r>
          </w:p>
        </w:tc>
      </w:tr>
      <w:tr w:rsidR="001B4C80" w:rsidRPr="008A5FE6" w14:paraId="3E8CBAC4"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512A1074"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55C6060F"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28E35813" w14:textId="77777777" w:rsidR="001B4C80" w:rsidRPr="008A5FE6" w:rsidRDefault="001B4C80" w:rsidP="001B4C80">
            <w:pPr>
              <w:jc w:val="right"/>
              <w:rPr>
                <w:sz w:val="20"/>
                <w:szCs w:val="20"/>
                <w:lang w:val="es-MX" w:eastAsia="es-MX"/>
              </w:rPr>
            </w:pPr>
            <w:r w:rsidRPr="008A5FE6">
              <w:rPr>
                <w:sz w:val="20"/>
                <w:szCs w:val="20"/>
                <w:lang w:val="es-MX" w:eastAsia="es-MX"/>
              </w:rPr>
              <w:t>3</w:t>
            </w:r>
          </w:p>
        </w:tc>
        <w:tc>
          <w:tcPr>
            <w:tcW w:w="5100" w:type="dxa"/>
            <w:tcBorders>
              <w:top w:val="nil"/>
              <w:left w:val="nil"/>
              <w:bottom w:val="single" w:sz="4" w:space="0" w:color="auto"/>
              <w:right w:val="single" w:sz="4" w:space="0" w:color="auto"/>
            </w:tcBorders>
            <w:shd w:val="clear" w:color="auto" w:fill="auto"/>
            <w:noWrap/>
            <w:vAlign w:val="bottom"/>
            <w:hideMark/>
          </w:tcPr>
          <w:p w14:paraId="34B69696" w14:textId="62536B4A" w:rsidR="001B4C80" w:rsidRPr="008A5FE6" w:rsidRDefault="004E361F" w:rsidP="001B4C80">
            <w:pPr>
              <w:jc w:val="left"/>
              <w:rPr>
                <w:sz w:val="20"/>
                <w:szCs w:val="20"/>
                <w:lang w:val="es-MX" w:eastAsia="es-MX"/>
              </w:rPr>
            </w:pPr>
            <w:r w:rsidRPr="008A5FE6">
              <w:rPr>
                <w:sz w:val="20"/>
                <w:szCs w:val="20"/>
                <w:lang w:val="es-MX" w:eastAsia="es-MX"/>
              </w:rPr>
              <w:t>Ordenación</w:t>
            </w:r>
            <w:r w:rsidR="001B4C80" w:rsidRPr="008A5FE6">
              <w:rPr>
                <w:sz w:val="20"/>
                <w:szCs w:val="20"/>
                <w:lang w:val="es-MX" w:eastAsia="es-MX"/>
              </w:rPr>
              <w:t xml:space="preserve"> de aguas residuales, drenaje y Alcantarillado</w:t>
            </w:r>
          </w:p>
        </w:tc>
        <w:tc>
          <w:tcPr>
            <w:tcW w:w="1200" w:type="dxa"/>
            <w:tcBorders>
              <w:top w:val="nil"/>
              <w:left w:val="nil"/>
              <w:bottom w:val="single" w:sz="4" w:space="0" w:color="auto"/>
              <w:right w:val="single" w:sz="4" w:space="0" w:color="auto"/>
            </w:tcBorders>
            <w:shd w:val="clear" w:color="auto" w:fill="auto"/>
            <w:noWrap/>
            <w:vAlign w:val="bottom"/>
            <w:hideMark/>
          </w:tcPr>
          <w:p w14:paraId="5BBBCF7C" w14:textId="77777777" w:rsidR="001B4C80" w:rsidRPr="008A5FE6" w:rsidRDefault="001B4C80" w:rsidP="001B4C80">
            <w:pPr>
              <w:jc w:val="left"/>
              <w:rPr>
                <w:sz w:val="20"/>
                <w:szCs w:val="20"/>
                <w:lang w:val="es-MX" w:eastAsia="es-MX"/>
              </w:rPr>
            </w:pPr>
            <w:r w:rsidRPr="008A5FE6">
              <w:rPr>
                <w:sz w:val="20"/>
                <w:szCs w:val="20"/>
                <w:lang w:val="es-MX" w:eastAsia="es-MX"/>
              </w:rPr>
              <w:t>E503</w:t>
            </w:r>
          </w:p>
        </w:tc>
        <w:tc>
          <w:tcPr>
            <w:tcW w:w="3208" w:type="dxa"/>
            <w:tcBorders>
              <w:top w:val="nil"/>
              <w:left w:val="nil"/>
              <w:bottom w:val="single" w:sz="4" w:space="0" w:color="auto"/>
              <w:right w:val="single" w:sz="4" w:space="0" w:color="auto"/>
            </w:tcBorders>
            <w:shd w:val="clear" w:color="auto" w:fill="auto"/>
            <w:vAlign w:val="bottom"/>
            <w:hideMark/>
          </w:tcPr>
          <w:p w14:paraId="4F139D77"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INFRAESTRUCTURA</w:t>
            </w:r>
          </w:p>
        </w:tc>
      </w:tr>
      <w:tr w:rsidR="001B4C80" w:rsidRPr="008A5FE6" w14:paraId="6182E5EE"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37E5D78E"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078B4113" w14:textId="77777777" w:rsidR="001B4C80" w:rsidRPr="008A5FE6" w:rsidRDefault="001B4C80" w:rsidP="001B4C80">
            <w:pPr>
              <w:jc w:val="right"/>
              <w:rPr>
                <w:sz w:val="20"/>
                <w:szCs w:val="20"/>
                <w:lang w:val="es-MX" w:eastAsia="es-MX"/>
              </w:rPr>
            </w:pPr>
            <w:r w:rsidRPr="008A5FE6">
              <w:rPr>
                <w:sz w:val="20"/>
                <w:szCs w:val="20"/>
                <w:lang w:val="es-MX" w:eastAsia="es-MX"/>
              </w:rPr>
              <w:t>1</w:t>
            </w:r>
          </w:p>
        </w:tc>
        <w:tc>
          <w:tcPr>
            <w:tcW w:w="286" w:type="dxa"/>
            <w:tcBorders>
              <w:top w:val="nil"/>
              <w:left w:val="nil"/>
              <w:bottom w:val="single" w:sz="4" w:space="0" w:color="auto"/>
              <w:right w:val="single" w:sz="4" w:space="0" w:color="auto"/>
            </w:tcBorders>
            <w:shd w:val="clear" w:color="auto" w:fill="auto"/>
            <w:noWrap/>
            <w:vAlign w:val="bottom"/>
            <w:hideMark/>
          </w:tcPr>
          <w:p w14:paraId="044C2B41" w14:textId="77777777" w:rsidR="001B4C80" w:rsidRPr="008A5FE6" w:rsidRDefault="001B4C80" w:rsidP="001B4C80">
            <w:pPr>
              <w:jc w:val="right"/>
              <w:rPr>
                <w:sz w:val="20"/>
                <w:szCs w:val="20"/>
                <w:lang w:val="es-MX" w:eastAsia="es-MX"/>
              </w:rPr>
            </w:pPr>
            <w:r w:rsidRPr="008A5FE6">
              <w:rPr>
                <w:sz w:val="20"/>
                <w:szCs w:val="20"/>
                <w:lang w:val="es-MX" w:eastAsia="es-MX"/>
              </w:rPr>
              <w:t>3</w:t>
            </w:r>
          </w:p>
        </w:tc>
        <w:tc>
          <w:tcPr>
            <w:tcW w:w="5100" w:type="dxa"/>
            <w:tcBorders>
              <w:top w:val="nil"/>
              <w:left w:val="nil"/>
              <w:bottom w:val="single" w:sz="4" w:space="0" w:color="auto"/>
              <w:right w:val="single" w:sz="4" w:space="0" w:color="auto"/>
            </w:tcBorders>
            <w:shd w:val="clear" w:color="auto" w:fill="auto"/>
            <w:noWrap/>
            <w:vAlign w:val="bottom"/>
            <w:hideMark/>
          </w:tcPr>
          <w:p w14:paraId="79241CAC" w14:textId="1F493A43" w:rsidR="001B4C80" w:rsidRPr="008A5FE6" w:rsidRDefault="004E361F" w:rsidP="001B4C80">
            <w:pPr>
              <w:jc w:val="left"/>
              <w:rPr>
                <w:sz w:val="20"/>
                <w:szCs w:val="20"/>
                <w:lang w:val="es-MX" w:eastAsia="es-MX"/>
              </w:rPr>
            </w:pPr>
            <w:r w:rsidRPr="008A5FE6">
              <w:rPr>
                <w:sz w:val="20"/>
                <w:szCs w:val="20"/>
                <w:lang w:val="es-MX" w:eastAsia="es-MX"/>
              </w:rPr>
              <w:t>Ordenación</w:t>
            </w:r>
            <w:r w:rsidR="001B4C80" w:rsidRPr="008A5FE6">
              <w:rPr>
                <w:sz w:val="20"/>
                <w:szCs w:val="20"/>
                <w:lang w:val="es-MX" w:eastAsia="es-MX"/>
              </w:rPr>
              <w:t xml:space="preserve"> de aguas residuales, drenaje y Alcantarillado</w:t>
            </w:r>
          </w:p>
        </w:tc>
        <w:tc>
          <w:tcPr>
            <w:tcW w:w="1200" w:type="dxa"/>
            <w:tcBorders>
              <w:top w:val="nil"/>
              <w:left w:val="nil"/>
              <w:bottom w:val="single" w:sz="4" w:space="0" w:color="auto"/>
              <w:right w:val="single" w:sz="4" w:space="0" w:color="auto"/>
            </w:tcBorders>
            <w:shd w:val="clear" w:color="auto" w:fill="auto"/>
            <w:noWrap/>
            <w:vAlign w:val="bottom"/>
            <w:hideMark/>
          </w:tcPr>
          <w:p w14:paraId="796CFE4C" w14:textId="77777777" w:rsidR="001B4C80" w:rsidRPr="008A5FE6" w:rsidRDefault="001B4C80" w:rsidP="001B4C80">
            <w:pPr>
              <w:jc w:val="left"/>
              <w:rPr>
                <w:sz w:val="20"/>
                <w:szCs w:val="20"/>
                <w:lang w:val="es-MX" w:eastAsia="es-MX"/>
              </w:rPr>
            </w:pPr>
            <w:r w:rsidRPr="008A5FE6">
              <w:rPr>
                <w:sz w:val="20"/>
                <w:szCs w:val="20"/>
                <w:lang w:val="es-MX" w:eastAsia="es-MX"/>
              </w:rPr>
              <w:t>E603</w:t>
            </w:r>
          </w:p>
        </w:tc>
        <w:tc>
          <w:tcPr>
            <w:tcW w:w="3208" w:type="dxa"/>
            <w:tcBorders>
              <w:top w:val="nil"/>
              <w:left w:val="nil"/>
              <w:bottom w:val="single" w:sz="4" w:space="0" w:color="auto"/>
              <w:right w:val="single" w:sz="4" w:space="0" w:color="auto"/>
            </w:tcBorders>
            <w:shd w:val="clear" w:color="auto" w:fill="auto"/>
            <w:vAlign w:val="bottom"/>
            <w:hideMark/>
          </w:tcPr>
          <w:p w14:paraId="6564A7B6"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OBRAS EN PROCESO</w:t>
            </w:r>
          </w:p>
        </w:tc>
      </w:tr>
      <w:tr w:rsidR="001B4C80" w:rsidRPr="008A5FE6" w14:paraId="027B5210"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75BBBC1E"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3E2CB0E0"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286" w:type="dxa"/>
            <w:tcBorders>
              <w:top w:val="nil"/>
              <w:left w:val="nil"/>
              <w:bottom w:val="single" w:sz="4" w:space="0" w:color="auto"/>
              <w:right w:val="single" w:sz="4" w:space="0" w:color="auto"/>
            </w:tcBorders>
            <w:shd w:val="clear" w:color="auto" w:fill="auto"/>
            <w:noWrap/>
            <w:vAlign w:val="bottom"/>
            <w:hideMark/>
          </w:tcPr>
          <w:p w14:paraId="538A6375" w14:textId="77777777" w:rsidR="001B4C80" w:rsidRPr="008A5FE6" w:rsidRDefault="001B4C80" w:rsidP="001B4C80">
            <w:pPr>
              <w:jc w:val="right"/>
              <w:rPr>
                <w:sz w:val="20"/>
                <w:szCs w:val="20"/>
                <w:lang w:val="es-MX" w:eastAsia="es-MX"/>
              </w:rPr>
            </w:pPr>
            <w:r w:rsidRPr="008A5FE6">
              <w:rPr>
                <w:sz w:val="20"/>
                <w:szCs w:val="20"/>
                <w:lang w:val="es-MX" w:eastAsia="es-MX"/>
              </w:rPr>
              <w:t>3</w:t>
            </w:r>
          </w:p>
        </w:tc>
        <w:tc>
          <w:tcPr>
            <w:tcW w:w="5100" w:type="dxa"/>
            <w:tcBorders>
              <w:top w:val="nil"/>
              <w:left w:val="nil"/>
              <w:bottom w:val="single" w:sz="4" w:space="0" w:color="auto"/>
              <w:right w:val="single" w:sz="4" w:space="0" w:color="auto"/>
            </w:tcBorders>
            <w:shd w:val="clear" w:color="auto" w:fill="auto"/>
            <w:noWrap/>
            <w:vAlign w:val="bottom"/>
            <w:hideMark/>
          </w:tcPr>
          <w:p w14:paraId="7F16506C" w14:textId="77777777" w:rsidR="001B4C80" w:rsidRPr="008A5FE6" w:rsidRDefault="001B4C80" w:rsidP="001B4C80">
            <w:pPr>
              <w:jc w:val="left"/>
              <w:rPr>
                <w:sz w:val="20"/>
                <w:szCs w:val="20"/>
                <w:lang w:val="es-MX" w:eastAsia="es-MX"/>
              </w:rPr>
            </w:pPr>
            <w:r w:rsidRPr="008A5FE6">
              <w:rPr>
                <w:sz w:val="20"/>
                <w:szCs w:val="20"/>
                <w:lang w:val="es-MX" w:eastAsia="es-MX"/>
              </w:rPr>
              <w:t>Abastecimiento de Agua</w:t>
            </w:r>
          </w:p>
        </w:tc>
        <w:tc>
          <w:tcPr>
            <w:tcW w:w="1200" w:type="dxa"/>
            <w:tcBorders>
              <w:top w:val="nil"/>
              <w:left w:val="nil"/>
              <w:bottom w:val="single" w:sz="4" w:space="0" w:color="auto"/>
              <w:right w:val="single" w:sz="4" w:space="0" w:color="auto"/>
            </w:tcBorders>
            <w:shd w:val="clear" w:color="auto" w:fill="auto"/>
            <w:noWrap/>
            <w:vAlign w:val="bottom"/>
            <w:hideMark/>
          </w:tcPr>
          <w:p w14:paraId="16184609" w14:textId="77777777" w:rsidR="001B4C80" w:rsidRPr="008A5FE6" w:rsidRDefault="001B4C80" w:rsidP="001B4C80">
            <w:pPr>
              <w:jc w:val="left"/>
              <w:rPr>
                <w:sz w:val="20"/>
                <w:szCs w:val="20"/>
                <w:lang w:val="es-MX" w:eastAsia="es-MX"/>
              </w:rPr>
            </w:pPr>
            <w:r w:rsidRPr="008A5FE6">
              <w:rPr>
                <w:sz w:val="20"/>
                <w:szCs w:val="20"/>
                <w:lang w:val="es-MX" w:eastAsia="es-MX"/>
              </w:rPr>
              <w:t>E201</w:t>
            </w:r>
          </w:p>
        </w:tc>
        <w:tc>
          <w:tcPr>
            <w:tcW w:w="3208" w:type="dxa"/>
            <w:tcBorders>
              <w:top w:val="nil"/>
              <w:left w:val="nil"/>
              <w:bottom w:val="single" w:sz="4" w:space="0" w:color="auto"/>
              <w:right w:val="single" w:sz="4" w:space="0" w:color="auto"/>
            </w:tcBorders>
            <w:shd w:val="clear" w:color="auto" w:fill="auto"/>
            <w:vAlign w:val="bottom"/>
            <w:hideMark/>
          </w:tcPr>
          <w:p w14:paraId="3C43720E"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OPERATIVOS</w:t>
            </w:r>
          </w:p>
        </w:tc>
      </w:tr>
      <w:tr w:rsidR="001B4C80" w:rsidRPr="008A5FE6" w14:paraId="7A3D4447" w14:textId="77777777" w:rsidTr="001B4C80">
        <w:trPr>
          <w:trHeight w:val="69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5007F485"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5C3C81D0"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286" w:type="dxa"/>
            <w:tcBorders>
              <w:top w:val="nil"/>
              <w:left w:val="nil"/>
              <w:bottom w:val="single" w:sz="4" w:space="0" w:color="auto"/>
              <w:right w:val="single" w:sz="4" w:space="0" w:color="auto"/>
            </w:tcBorders>
            <w:shd w:val="clear" w:color="auto" w:fill="auto"/>
            <w:noWrap/>
            <w:vAlign w:val="bottom"/>
            <w:hideMark/>
          </w:tcPr>
          <w:p w14:paraId="184CDDD5" w14:textId="77777777" w:rsidR="001B4C80" w:rsidRPr="008A5FE6" w:rsidRDefault="001B4C80" w:rsidP="001B4C80">
            <w:pPr>
              <w:jc w:val="right"/>
              <w:rPr>
                <w:sz w:val="20"/>
                <w:szCs w:val="20"/>
                <w:lang w:val="es-MX" w:eastAsia="es-MX"/>
              </w:rPr>
            </w:pPr>
            <w:r w:rsidRPr="008A5FE6">
              <w:rPr>
                <w:sz w:val="20"/>
                <w:szCs w:val="20"/>
                <w:lang w:val="es-MX" w:eastAsia="es-MX"/>
              </w:rPr>
              <w:t>3</w:t>
            </w:r>
          </w:p>
        </w:tc>
        <w:tc>
          <w:tcPr>
            <w:tcW w:w="5100" w:type="dxa"/>
            <w:tcBorders>
              <w:top w:val="nil"/>
              <w:left w:val="nil"/>
              <w:bottom w:val="single" w:sz="4" w:space="0" w:color="auto"/>
              <w:right w:val="single" w:sz="4" w:space="0" w:color="auto"/>
            </w:tcBorders>
            <w:shd w:val="clear" w:color="auto" w:fill="auto"/>
            <w:noWrap/>
            <w:vAlign w:val="bottom"/>
            <w:hideMark/>
          </w:tcPr>
          <w:p w14:paraId="57E702FA" w14:textId="77777777" w:rsidR="001B4C80" w:rsidRPr="008A5FE6" w:rsidRDefault="001B4C80" w:rsidP="001B4C80">
            <w:pPr>
              <w:jc w:val="left"/>
              <w:rPr>
                <w:sz w:val="20"/>
                <w:szCs w:val="20"/>
                <w:lang w:val="es-MX" w:eastAsia="es-MX"/>
              </w:rPr>
            </w:pPr>
            <w:r w:rsidRPr="008A5FE6">
              <w:rPr>
                <w:sz w:val="20"/>
                <w:szCs w:val="20"/>
                <w:lang w:val="es-MX" w:eastAsia="es-MX"/>
              </w:rPr>
              <w:t>Abastecimiento de Agua</w:t>
            </w:r>
          </w:p>
        </w:tc>
        <w:tc>
          <w:tcPr>
            <w:tcW w:w="1200" w:type="dxa"/>
            <w:tcBorders>
              <w:top w:val="nil"/>
              <w:left w:val="nil"/>
              <w:bottom w:val="single" w:sz="4" w:space="0" w:color="auto"/>
              <w:right w:val="single" w:sz="4" w:space="0" w:color="auto"/>
            </w:tcBorders>
            <w:shd w:val="clear" w:color="auto" w:fill="auto"/>
            <w:noWrap/>
            <w:vAlign w:val="bottom"/>
            <w:hideMark/>
          </w:tcPr>
          <w:p w14:paraId="546A1F6A" w14:textId="77777777" w:rsidR="001B4C80" w:rsidRPr="008A5FE6" w:rsidRDefault="001B4C80" w:rsidP="001B4C80">
            <w:pPr>
              <w:jc w:val="left"/>
              <w:rPr>
                <w:sz w:val="20"/>
                <w:szCs w:val="20"/>
                <w:lang w:val="es-MX" w:eastAsia="es-MX"/>
              </w:rPr>
            </w:pPr>
            <w:r w:rsidRPr="008A5FE6">
              <w:rPr>
                <w:sz w:val="20"/>
                <w:szCs w:val="20"/>
                <w:lang w:val="es-MX" w:eastAsia="es-MX"/>
              </w:rPr>
              <w:t>E323</w:t>
            </w:r>
          </w:p>
        </w:tc>
        <w:tc>
          <w:tcPr>
            <w:tcW w:w="3208" w:type="dxa"/>
            <w:tcBorders>
              <w:top w:val="nil"/>
              <w:left w:val="nil"/>
              <w:bottom w:val="single" w:sz="4" w:space="0" w:color="auto"/>
              <w:right w:val="single" w:sz="4" w:space="0" w:color="auto"/>
            </w:tcBorders>
            <w:shd w:val="clear" w:color="auto" w:fill="auto"/>
            <w:vAlign w:val="bottom"/>
            <w:hideMark/>
          </w:tcPr>
          <w:p w14:paraId="0644033F"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IMPLEMENTACION DE UN PROGRAMA DE TRABAJO ANUAL PARA LA REH DE RED SIN ABRIR ZANJA</w:t>
            </w:r>
          </w:p>
        </w:tc>
      </w:tr>
      <w:tr w:rsidR="001B4C80" w:rsidRPr="008A5FE6" w14:paraId="067763CB" w14:textId="77777777" w:rsidTr="001B4C80">
        <w:trPr>
          <w:trHeight w:val="69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1B714112"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62DA0AF5"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286" w:type="dxa"/>
            <w:tcBorders>
              <w:top w:val="nil"/>
              <w:left w:val="nil"/>
              <w:bottom w:val="single" w:sz="4" w:space="0" w:color="auto"/>
              <w:right w:val="single" w:sz="4" w:space="0" w:color="auto"/>
            </w:tcBorders>
            <w:shd w:val="clear" w:color="auto" w:fill="auto"/>
            <w:noWrap/>
            <w:vAlign w:val="bottom"/>
            <w:hideMark/>
          </w:tcPr>
          <w:p w14:paraId="61E3346A" w14:textId="77777777" w:rsidR="001B4C80" w:rsidRPr="008A5FE6" w:rsidRDefault="001B4C80" w:rsidP="001B4C80">
            <w:pPr>
              <w:jc w:val="right"/>
              <w:rPr>
                <w:sz w:val="20"/>
                <w:szCs w:val="20"/>
                <w:lang w:val="es-MX" w:eastAsia="es-MX"/>
              </w:rPr>
            </w:pPr>
            <w:r w:rsidRPr="008A5FE6">
              <w:rPr>
                <w:sz w:val="20"/>
                <w:szCs w:val="20"/>
                <w:lang w:val="es-MX" w:eastAsia="es-MX"/>
              </w:rPr>
              <w:t>3</w:t>
            </w:r>
          </w:p>
        </w:tc>
        <w:tc>
          <w:tcPr>
            <w:tcW w:w="5100" w:type="dxa"/>
            <w:tcBorders>
              <w:top w:val="nil"/>
              <w:left w:val="nil"/>
              <w:bottom w:val="single" w:sz="4" w:space="0" w:color="auto"/>
              <w:right w:val="single" w:sz="4" w:space="0" w:color="auto"/>
            </w:tcBorders>
            <w:shd w:val="clear" w:color="auto" w:fill="auto"/>
            <w:noWrap/>
            <w:vAlign w:val="bottom"/>
            <w:hideMark/>
          </w:tcPr>
          <w:p w14:paraId="645EB76C" w14:textId="77777777" w:rsidR="001B4C80" w:rsidRPr="008A5FE6" w:rsidRDefault="001B4C80" w:rsidP="001B4C80">
            <w:pPr>
              <w:jc w:val="left"/>
              <w:rPr>
                <w:sz w:val="20"/>
                <w:szCs w:val="20"/>
                <w:lang w:val="es-MX" w:eastAsia="es-MX"/>
              </w:rPr>
            </w:pPr>
            <w:r w:rsidRPr="008A5FE6">
              <w:rPr>
                <w:sz w:val="20"/>
                <w:szCs w:val="20"/>
                <w:lang w:val="es-MX" w:eastAsia="es-MX"/>
              </w:rPr>
              <w:t>Abastecimiento de Agua</w:t>
            </w:r>
          </w:p>
        </w:tc>
        <w:tc>
          <w:tcPr>
            <w:tcW w:w="1200" w:type="dxa"/>
            <w:tcBorders>
              <w:top w:val="nil"/>
              <w:left w:val="nil"/>
              <w:bottom w:val="single" w:sz="4" w:space="0" w:color="auto"/>
              <w:right w:val="single" w:sz="4" w:space="0" w:color="auto"/>
            </w:tcBorders>
            <w:shd w:val="clear" w:color="auto" w:fill="auto"/>
            <w:noWrap/>
            <w:vAlign w:val="bottom"/>
            <w:hideMark/>
          </w:tcPr>
          <w:p w14:paraId="20AFA02C" w14:textId="77777777" w:rsidR="001B4C80" w:rsidRPr="008A5FE6" w:rsidRDefault="001B4C80" w:rsidP="001B4C80">
            <w:pPr>
              <w:jc w:val="left"/>
              <w:rPr>
                <w:sz w:val="20"/>
                <w:szCs w:val="20"/>
                <w:lang w:val="es-MX" w:eastAsia="es-MX"/>
              </w:rPr>
            </w:pPr>
            <w:r w:rsidRPr="008A5FE6">
              <w:rPr>
                <w:sz w:val="20"/>
                <w:szCs w:val="20"/>
                <w:lang w:val="es-MX" w:eastAsia="es-MX"/>
              </w:rPr>
              <w:t>E328</w:t>
            </w:r>
          </w:p>
        </w:tc>
        <w:tc>
          <w:tcPr>
            <w:tcW w:w="3208" w:type="dxa"/>
            <w:tcBorders>
              <w:top w:val="nil"/>
              <w:left w:val="nil"/>
              <w:bottom w:val="single" w:sz="4" w:space="0" w:color="auto"/>
              <w:right w:val="single" w:sz="4" w:space="0" w:color="auto"/>
            </w:tcBorders>
            <w:shd w:val="clear" w:color="auto" w:fill="auto"/>
            <w:vAlign w:val="bottom"/>
            <w:hideMark/>
          </w:tcPr>
          <w:p w14:paraId="0CA08E15"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MANTTO DE POZOS (VIDEO ANTES Y DESPUES CEPILLADO PISTONEADO Y DESASOLVE)</w:t>
            </w:r>
          </w:p>
        </w:tc>
      </w:tr>
      <w:tr w:rsidR="001B4C80" w:rsidRPr="008A5FE6" w14:paraId="5A92F06F"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2D3C2403"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773E4294"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286" w:type="dxa"/>
            <w:tcBorders>
              <w:top w:val="nil"/>
              <w:left w:val="nil"/>
              <w:bottom w:val="single" w:sz="4" w:space="0" w:color="auto"/>
              <w:right w:val="single" w:sz="4" w:space="0" w:color="auto"/>
            </w:tcBorders>
            <w:shd w:val="clear" w:color="auto" w:fill="auto"/>
            <w:noWrap/>
            <w:vAlign w:val="bottom"/>
            <w:hideMark/>
          </w:tcPr>
          <w:p w14:paraId="2A8D3083" w14:textId="77777777" w:rsidR="001B4C80" w:rsidRPr="008A5FE6" w:rsidRDefault="001B4C80" w:rsidP="001B4C80">
            <w:pPr>
              <w:jc w:val="right"/>
              <w:rPr>
                <w:sz w:val="20"/>
                <w:szCs w:val="20"/>
                <w:lang w:val="es-MX" w:eastAsia="es-MX"/>
              </w:rPr>
            </w:pPr>
            <w:r w:rsidRPr="008A5FE6">
              <w:rPr>
                <w:sz w:val="20"/>
                <w:szCs w:val="20"/>
                <w:lang w:val="es-MX" w:eastAsia="es-MX"/>
              </w:rPr>
              <w:t>3</w:t>
            </w:r>
          </w:p>
        </w:tc>
        <w:tc>
          <w:tcPr>
            <w:tcW w:w="5100" w:type="dxa"/>
            <w:tcBorders>
              <w:top w:val="nil"/>
              <w:left w:val="nil"/>
              <w:bottom w:val="single" w:sz="4" w:space="0" w:color="auto"/>
              <w:right w:val="single" w:sz="4" w:space="0" w:color="auto"/>
            </w:tcBorders>
            <w:shd w:val="clear" w:color="auto" w:fill="auto"/>
            <w:noWrap/>
            <w:vAlign w:val="bottom"/>
            <w:hideMark/>
          </w:tcPr>
          <w:p w14:paraId="058AD81A" w14:textId="77777777" w:rsidR="001B4C80" w:rsidRPr="008A5FE6" w:rsidRDefault="001B4C80" w:rsidP="001B4C80">
            <w:pPr>
              <w:jc w:val="left"/>
              <w:rPr>
                <w:sz w:val="20"/>
                <w:szCs w:val="20"/>
                <w:lang w:val="es-MX" w:eastAsia="es-MX"/>
              </w:rPr>
            </w:pPr>
            <w:r w:rsidRPr="008A5FE6">
              <w:rPr>
                <w:sz w:val="20"/>
                <w:szCs w:val="20"/>
                <w:lang w:val="es-MX" w:eastAsia="es-MX"/>
              </w:rPr>
              <w:t>Abastecimiento de Agua</w:t>
            </w:r>
          </w:p>
        </w:tc>
        <w:tc>
          <w:tcPr>
            <w:tcW w:w="1200" w:type="dxa"/>
            <w:tcBorders>
              <w:top w:val="nil"/>
              <w:left w:val="nil"/>
              <w:bottom w:val="single" w:sz="4" w:space="0" w:color="auto"/>
              <w:right w:val="single" w:sz="4" w:space="0" w:color="auto"/>
            </w:tcBorders>
            <w:shd w:val="clear" w:color="auto" w:fill="auto"/>
            <w:noWrap/>
            <w:vAlign w:val="bottom"/>
            <w:hideMark/>
          </w:tcPr>
          <w:p w14:paraId="3A910E00" w14:textId="77777777" w:rsidR="001B4C80" w:rsidRPr="008A5FE6" w:rsidRDefault="001B4C80" w:rsidP="001B4C80">
            <w:pPr>
              <w:jc w:val="left"/>
              <w:rPr>
                <w:sz w:val="20"/>
                <w:szCs w:val="20"/>
                <w:lang w:val="es-MX" w:eastAsia="es-MX"/>
              </w:rPr>
            </w:pPr>
            <w:r w:rsidRPr="008A5FE6">
              <w:rPr>
                <w:sz w:val="20"/>
                <w:szCs w:val="20"/>
                <w:lang w:val="es-MX" w:eastAsia="es-MX"/>
              </w:rPr>
              <w:t>E336</w:t>
            </w:r>
          </w:p>
        </w:tc>
        <w:tc>
          <w:tcPr>
            <w:tcW w:w="3208" w:type="dxa"/>
            <w:tcBorders>
              <w:top w:val="nil"/>
              <w:left w:val="nil"/>
              <w:bottom w:val="single" w:sz="4" w:space="0" w:color="auto"/>
              <w:right w:val="single" w:sz="4" w:space="0" w:color="auto"/>
            </w:tcBorders>
            <w:shd w:val="clear" w:color="auto" w:fill="auto"/>
            <w:vAlign w:val="bottom"/>
            <w:hideMark/>
          </w:tcPr>
          <w:p w14:paraId="69D2E473"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AUTOMATIZACION DE PROCESOS EN PTARS</w:t>
            </w:r>
          </w:p>
        </w:tc>
      </w:tr>
      <w:tr w:rsidR="001B4C80" w:rsidRPr="008A5FE6" w14:paraId="706659DE" w14:textId="77777777" w:rsidTr="001B4C80">
        <w:trPr>
          <w:trHeight w:val="465"/>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521EB84D"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7F9143FA"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286" w:type="dxa"/>
            <w:tcBorders>
              <w:top w:val="nil"/>
              <w:left w:val="nil"/>
              <w:bottom w:val="single" w:sz="4" w:space="0" w:color="auto"/>
              <w:right w:val="single" w:sz="4" w:space="0" w:color="auto"/>
            </w:tcBorders>
            <w:shd w:val="clear" w:color="auto" w:fill="auto"/>
            <w:noWrap/>
            <w:vAlign w:val="bottom"/>
            <w:hideMark/>
          </w:tcPr>
          <w:p w14:paraId="02E9BE24" w14:textId="77777777" w:rsidR="001B4C80" w:rsidRPr="008A5FE6" w:rsidRDefault="001B4C80" w:rsidP="001B4C80">
            <w:pPr>
              <w:jc w:val="right"/>
              <w:rPr>
                <w:sz w:val="20"/>
                <w:szCs w:val="20"/>
                <w:lang w:val="es-MX" w:eastAsia="es-MX"/>
              </w:rPr>
            </w:pPr>
            <w:r w:rsidRPr="008A5FE6">
              <w:rPr>
                <w:sz w:val="20"/>
                <w:szCs w:val="20"/>
                <w:lang w:val="es-MX" w:eastAsia="es-MX"/>
              </w:rPr>
              <w:t>3</w:t>
            </w:r>
          </w:p>
        </w:tc>
        <w:tc>
          <w:tcPr>
            <w:tcW w:w="5100" w:type="dxa"/>
            <w:tcBorders>
              <w:top w:val="nil"/>
              <w:left w:val="nil"/>
              <w:bottom w:val="single" w:sz="4" w:space="0" w:color="auto"/>
              <w:right w:val="single" w:sz="4" w:space="0" w:color="auto"/>
            </w:tcBorders>
            <w:shd w:val="clear" w:color="auto" w:fill="auto"/>
            <w:noWrap/>
            <w:vAlign w:val="bottom"/>
            <w:hideMark/>
          </w:tcPr>
          <w:p w14:paraId="5C302958" w14:textId="77777777" w:rsidR="001B4C80" w:rsidRPr="008A5FE6" w:rsidRDefault="001B4C80" w:rsidP="001B4C80">
            <w:pPr>
              <w:jc w:val="left"/>
              <w:rPr>
                <w:sz w:val="20"/>
                <w:szCs w:val="20"/>
                <w:lang w:val="es-MX" w:eastAsia="es-MX"/>
              </w:rPr>
            </w:pPr>
            <w:r w:rsidRPr="008A5FE6">
              <w:rPr>
                <w:sz w:val="20"/>
                <w:szCs w:val="20"/>
                <w:lang w:val="es-MX" w:eastAsia="es-MX"/>
              </w:rPr>
              <w:t>Abastecimiento de Agua</w:t>
            </w:r>
          </w:p>
        </w:tc>
        <w:tc>
          <w:tcPr>
            <w:tcW w:w="1200" w:type="dxa"/>
            <w:tcBorders>
              <w:top w:val="nil"/>
              <w:left w:val="nil"/>
              <w:bottom w:val="single" w:sz="4" w:space="0" w:color="auto"/>
              <w:right w:val="single" w:sz="4" w:space="0" w:color="auto"/>
            </w:tcBorders>
            <w:shd w:val="clear" w:color="auto" w:fill="auto"/>
            <w:noWrap/>
            <w:vAlign w:val="bottom"/>
            <w:hideMark/>
          </w:tcPr>
          <w:p w14:paraId="3EAEECA3" w14:textId="77777777" w:rsidR="001B4C80" w:rsidRPr="008A5FE6" w:rsidRDefault="001B4C80" w:rsidP="001B4C80">
            <w:pPr>
              <w:jc w:val="left"/>
              <w:rPr>
                <w:sz w:val="20"/>
                <w:szCs w:val="20"/>
                <w:lang w:val="es-MX" w:eastAsia="es-MX"/>
              </w:rPr>
            </w:pPr>
            <w:r w:rsidRPr="008A5FE6">
              <w:rPr>
                <w:sz w:val="20"/>
                <w:szCs w:val="20"/>
                <w:lang w:val="es-MX" w:eastAsia="es-MX"/>
              </w:rPr>
              <w:t>E341</w:t>
            </w:r>
          </w:p>
        </w:tc>
        <w:tc>
          <w:tcPr>
            <w:tcW w:w="3208" w:type="dxa"/>
            <w:tcBorders>
              <w:top w:val="nil"/>
              <w:left w:val="nil"/>
              <w:bottom w:val="single" w:sz="4" w:space="0" w:color="auto"/>
              <w:right w:val="single" w:sz="4" w:space="0" w:color="auto"/>
            </w:tcBorders>
            <w:shd w:val="clear" w:color="auto" w:fill="auto"/>
            <w:vAlign w:val="bottom"/>
            <w:hideMark/>
          </w:tcPr>
          <w:p w14:paraId="57B907A0"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INCORPORAR NUEVAS FUENTES DE ABASTECIMIENTO</w:t>
            </w:r>
          </w:p>
        </w:tc>
      </w:tr>
      <w:tr w:rsidR="001B4C80" w:rsidRPr="008A5FE6" w14:paraId="430D319A"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21928433"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0CE65765"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286" w:type="dxa"/>
            <w:tcBorders>
              <w:top w:val="nil"/>
              <w:left w:val="nil"/>
              <w:bottom w:val="single" w:sz="4" w:space="0" w:color="auto"/>
              <w:right w:val="single" w:sz="4" w:space="0" w:color="auto"/>
            </w:tcBorders>
            <w:shd w:val="clear" w:color="auto" w:fill="auto"/>
            <w:noWrap/>
            <w:vAlign w:val="bottom"/>
            <w:hideMark/>
          </w:tcPr>
          <w:p w14:paraId="7BB38060" w14:textId="77777777" w:rsidR="001B4C80" w:rsidRPr="008A5FE6" w:rsidRDefault="001B4C80" w:rsidP="001B4C80">
            <w:pPr>
              <w:jc w:val="right"/>
              <w:rPr>
                <w:sz w:val="20"/>
                <w:szCs w:val="20"/>
                <w:lang w:val="es-MX" w:eastAsia="es-MX"/>
              </w:rPr>
            </w:pPr>
            <w:r w:rsidRPr="008A5FE6">
              <w:rPr>
                <w:sz w:val="20"/>
                <w:szCs w:val="20"/>
                <w:lang w:val="es-MX" w:eastAsia="es-MX"/>
              </w:rPr>
              <w:t>3</w:t>
            </w:r>
          </w:p>
        </w:tc>
        <w:tc>
          <w:tcPr>
            <w:tcW w:w="5100" w:type="dxa"/>
            <w:tcBorders>
              <w:top w:val="nil"/>
              <w:left w:val="nil"/>
              <w:bottom w:val="single" w:sz="4" w:space="0" w:color="auto"/>
              <w:right w:val="single" w:sz="4" w:space="0" w:color="auto"/>
            </w:tcBorders>
            <w:shd w:val="clear" w:color="auto" w:fill="auto"/>
            <w:noWrap/>
            <w:vAlign w:val="bottom"/>
            <w:hideMark/>
          </w:tcPr>
          <w:p w14:paraId="3050D60B" w14:textId="77777777" w:rsidR="001B4C80" w:rsidRPr="008A5FE6" w:rsidRDefault="001B4C80" w:rsidP="001B4C80">
            <w:pPr>
              <w:jc w:val="left"/>
              <w:rPr>
                <w:sz w:val="20"/>
                <w:szCs w:val="20"/>
                <w:lang w:val="es-MX" w:eastAsia="es-MX"/>
              </w:rPr>
            </w:pPr>
            <w:r w:rsidRPr="008A5FE6">
              <w:rPr>
                <w:sz w:val="20"/>
                <w:szCs w:val="20"/>
                <w:lang w:val="es-MX" w:eastAsia="es-MX"/>
              </w:rPr>
              <w:t>Abastecimiento de Agua</w:t>
            </w:r>
          </w:p>
        </w:tc>
        <w:tc>
          <w:tcPr>
            <w:tcW w:w="1200" w:type="dxa"/>
            <w:tcBorders>
              <w:top w:val="nil"/>
              <w:left w:val="nil"/>
              <w:bottom w:val="single" w:sz="4" w:space="0" w:color="auto"/>
              <w:right w:val="single" w:sz="4" w:space="0" w:color="auto"/>
            </w:tcBorders>
            <w:shd w:val="clear" w:color="auto" w:fill="auto"/>
            <w:noWrap/>
            <w:vAlign w:val="bottom"/>
            <w:hideMark/>
          </w:tcPr>
          <w:p w14:paraId="28301E84" w14:textId="77777777" w:rsidR="001B4C80" w:rsidRPr="008A5FE6" w:rsidRDefault="001B4C80" w:rsidP="001B4C80">
            <w:pPr>
              <w:jc w:val="left"/>
              <w:rPr>
                <w:sz w:val="20"/>
                <w:szCs w:val="20"/>
                <w:lang w:val="es-MX" w:eastAsia="es-MX"/>
              </w:rPr>
            </w:pPr>
            <w:r w:rsidRPr="008A5FE6">
              <w:rPr>
                <w:sz w:val="20"/>
                <w:szCs w:val="20"/>
                <w:lang w:val="es-MX" w:eastAsia="es-MX"/>
              </w:rPr>
              <w:t>E344</w:t>
            </w:r>
          </w:p>
        </w:tc>
        <w:tc>
          <w:tcPr>
            <w:tcW w:w="3208" w:type="dxa"/>
            <w:tcBorders>
              <w:top w:val="nil"/>
              <w:left w:val="nil"/>
              <w:bottom w:val="single" w:sz="4" w:space="0" w:color="auto"/>
              <w:right w:val="single" w:sz="4" w:space="0" w:color="auto"/>
            </w:tcBorders>
            <w:shd w:val="clear" w:color="auto" w:fill="auto"/>
            <w:vAlign w:val="bottom"/>
            <w:hideMark/>
          </w:tcPr>
          <w:p w14:paraId="590F8279"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MONITOREO DEL CENTRO DE DATOS</w:t>
            </w:r>
          </w:p>
        </w:tc>
      </w:tr>
      <w:tr w:rsidR="001B4C80" w:rsidRPr="008A5FE6" w14:paraId="1AD56EB0"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6C34AC05"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3BB83C2B"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286" w:type="dxa"/>
            <w:tcBorders>
              <w:top w:val="nil"/>
              <w:left w:val="nil"/>
              <w:bottom w:val="single" w:sz="4" w:space="0" w:color="auto"/>
              <w:right w:val="single" w:sz="4" w:space="0" w:color="auto"/>
            </w:tcBorders>
            <w:shd w:val="clear" w:color="auto" w:fill="auto"/>
            <w:noWrap/>
            <w:vAlign w:val="bottom"/>
            <w:hideMark/>
          </w:tcPr>
          <w:p w14:paraId="25E91D4E" w14:textId="77777777" w:rsidR="001B4C80" w:rsidRPr="008A5FE6" w:rsidRDefault="001B4C80" w:rsidP="001B4C80">
            <w:pPr>
              <w:jc w:val="right"/>
              <w:rPr>
                <w:sz w:val="20"/>
                <w:szCs w:val="20"/>
                <w:lang w:val="es-MX" w:eastAsia="es-MX"/>
              </w:rPr>
            </w:pPr>
            <w:r w:rsidRPr="008A5FE6">
              <w:rPr>
                <w:sz w:val="20"/>
                <w:szCs w:val="20"/>
                <w:lang w:val="es-MX" w:eastAsia="es-MX"/>
              </w:rPr>
              <w:t>3</w:t>
            </w:r>
          </w:p>
        </w:tc>
        <w:tc>
          <w:tcPr>
            <w:tcW w:w="5100" w:type="dxa"/>
            <w:tcBorders>
              <w:top w:val="nil"/>
              <w:left w:val="nil"/>
              <w:bottom w:val="single" w:sz="4" w:space="0" w:color="auto"/>
              <w:right w:val="single" w:sz="4" w:space="0" w:color="auto"/>
            </w:tcBorders>
            <w:shd w:val="clear" w:color="auto" w:fill="auto"/>
            <w:noWrap/>
            <w:vAlign w:val="bottom"/>
            <w:hideMark/>
          </w:tcPr>
          <w:p w14:paraId="7B161173" w14:textId="77777777" w:rsidR="001B4C80" w:rsidRPr="008A5FE6" w:rsidRDefault="001B4C80" w:rsidP="001B4C80">
            <w:pPr>
              <w:jc w:val="left"/>
              <w:rPr>
                <w:sz w:val="20"/>
                <w:szCs w:val="20"/>
                <w:lang w:val="es-MX" w:eastAsia="es-MX"/>
              </w:rPr>
            </w:pPr>
            <w:r w:rsidRPr="008A5FE6">
              <w:rPr>
                <w:sz w:val="20"/>
                <w:szCs w:val="20"/>
                <w:lang w:val="es-MX" w:eastAsia="es-MX"/>
              </w:rPr>
              <w:t>Abastecimiento de Agua</w:t>
            </w:r>
          </w:p>
        </w:tc>
        <w:tc>
          <w:tcPr>
            <w:tcW w:w="1200" w:type="dxa"/>
            <w:tcBorders>
              <w:top w:val="nil"/>
              <w:left w:val="nil"/>
              <w:bottom w:val="single" w:sz="4" w:space="0" w:color="auto"/>
              <w:right w:val="single" w:sz="4" w:space="0" w:color="auto"/>
            </w:tcBorders>
            <w:shd w:val="clear" w:color="auto" w:fill="auto"/>
            <w:noWrap/>
            <w:vAlign w:val="bottom"/>
            <w:hideMark/>
          </w:tcPr>
          <w:p w14:paraId="18A859FF" w14:textId="77777777" w:rsidR="001B4C80" w:rsidRPr="008A5FE6" w:rsidRDefault="001B4C80" w:rsidP="001B4C80">
            <w:pPr>
              <w:jc w:val="left"/>
              <w:rPr>
                <w:sz w:val="20"/>
                <w:szCs w:val="20"/>
                <w:lang w:val="es-MX" w:eastAsia="es-MX"/>
              </w:rPr>
            </w:pPr>
            <w:r w:rsidRPr="008A5FE6">
              <w:rPr>
                <w:sz w:val="20"/>
                <w:szCs w:val="20"/>
                <w:lang w:val="es-MX" w:eastAsia="es-MX"/>
              </w:rPr>
              <w:t>E344</w:t>
            </w:r>
          </w:p>
        </w:tc>
        <w:tc>
          <w:tcPr>
            <w:tcW w:w="3208" w:type="dxa"/>
            <w:tcBorders>
              <w:top w:val="nil"/>
              <w:left w:val="nil"/>
              <w:bottom w:val="single" w:sz="4" w:space="0" w:color="auto"/>
              <w:right w:val="single" w:sz="4" w:space="0" w:color="auto"/>
            </w:tcBorders>
            <w:shd w:val="clear" w:color="auto" w:fill="auto"/>
            <w:vAlign w:val="bottom"/>
            <w:hideMark/>
          </w:tcPr>
          <w:p w14:paraId="0D9150CD"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MONITOREO DEL CENTRO DE DATOS</w:t>
            </w:r>
          </w:p>
        </w:tc>
      </w:tr>
      <w:tr w:rsidR="001B4C80" w:rsidRPr="008A5FE6" w14:paraId="70A91626"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090421D8"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7E930F04"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286" w:type="dxa"/>
            <w:tcBorders>
              <w:top w:val="nil"/>
              <w:left w:val="nil"/>
              <w:bottom w:val="single" w:sz="4" w:space="0" w:color="auto"/>
              <w:right w:val="single" w:sz="4" w:space="0" w:color="auto"/>
            </w:tcBorders>
            <w:shd w:val="clear" w:color="auto" w:fill="auto"/>
            <w:noWrap/>
            <w:vAlign w:val="bottom"/>
            <w:hideMark/>
          </w:tcPr>
          <w:p w14:paraId="6AB40B74" w14:textId="77777777" w:rsidR="001B4C80" w:rsidRPr="008A5FE6" w:rsidRDefault="001B4C80" w:rsidP="001B4C80">
            <w:pPr>
              <w:jc w:val="right"/>
              <w:rPr>
                <w:sz w:val="20"/>
                <w:szCs w:val="20"/>
                <w:lang w:val="es-MX" w:eastAsia="es-MX"/>
              </w:rPr>
            </w:pPr>
            <w:r w:rsidRPr="008A5FE6">
              <w:rPr>
                <w:sz w:val="20"/>
                <w:szCs w:val="20"/>
                <w:lang w:val="es-MX" w:eastAsia="es-MX"/>
              </w:rPr>
              <w:t>3</w:t>
            </w:r>
          </w:p>
        </w:tc>
        <w:tc>
          <w:tcPr>
            <w:tcW w:w="5100" w:type="dxa"/>
            <w:tcBorders>
              <w:top w:val="nil"/>
              <w:left w:val="nil"/>
              <w:bottom w:val="single" w:sz="4" w:space="0" w:color="auto"/>
              <w:right w:val="single" w:sz="4" w:space="0" w:color="auto"/>
            </w:tcBorders>
            <w:shd w:val="clear" w:color="auto" w:fill="auto"/>
            <w:noWrap/>
            <w:vAlign w:val="bottom"/>
            <w:hideMark/>
          </w:tcPr>
          <w:p w14:paraId="18285CDA" w14:textId="77777777" w:rsidR="001B4C80" w:rsidRPr="008A5FE6" w:rsidRDefault="001B4C80" w:rsidP="001B4C80">
            <w:pPr>
              <w:jc w:val="left"/>
              <w:rPr>
                <w:sz w:val="20"/>
                <w:szCs w:val="20"/>
                <w:lang w:val="es-MX" w:eastAsia="es-MX"/>
              </w:rPr>
            </w:pPr>
            <w:r w:rsidRPr="008A5FE6">
              <w:rPr>
                <w:sz w:val="20"/>
                <w:szCs w:val="20"/>
                <w:lang w:val="es-MX" w:eastAsia="es-MX"/>
              </w:rPr>
              <w:t>Abastecimiento de Agua</w:t>
            </w:r>
          </w:p>
        </w:tc>
        <w:tc>
          <w:tcPr>
            <w:tcW w:w="1200" w:type="dxa"/>
            <w:tcBorders>
              <w:top w:val="nil"/>
              <w:left w:val="nil"/>
              <w:bottom w:val="single" w:sz="4" w:space="0" w:color="auto"/>
              <w:right w:val="single" w:sz="4" w:space="0" w:color="auto"/>
            </w:tcBorders>
            <w:shd w:val="clear" w:color="auto" w:fill="auto"/>
            <w:noWrap/>
            <w:vAlign w:val="bottom"/>
            <w:hideMark/>
          </w:tcPr>
          <w:p w14:paraId="5F7EC666" w14:textId="77777777" w:rsidR="001B4C80" w:rsidRPr="008A5FE6" w:rsidRDefault="001B4C80" w:rsidP="001B4C80">
            <w:pPr>
              <w:jc w:val="left"/>
              <w:rPr>
                <w:sz w:val="20"/>
                <w:szCs w:val="20"/>
                <w:lang w:val="es-MX" w:eastAsia="es-MX"/>
              </w:rPr>
            </w:pPr>
            <w:r w:rsidRPr="008A5FE6">
              <w:rPr>
                <w:sz w:val="20"/>
                <w:szCs w:val="20"/>
                <w:lang w:val="es-MX" w:eastAsia="es-MX"/>
              </w:rPr>
              <w:t>E404</w:t>
            </w:r>
          </w:p>
        </w:tc>
        <w:tc>
          <w:tcPr>
            <w:tcW w:w="3208" w:type="dxa"/>
            <w:tcBorders>
              <w:top w:val="nil"/>
              <w:left w:val="nil"/>
              <w:bottom w:val="single" w:sz="4" w:space="0" w:color="auto"/>
              <w:right w:val="single" w:sz="4" w:space="0" w:color="auto"/>
            </w:tcBorders>
            <w:shd w:val="clear" w:color="auto" w:fill="auto"/>
            <w:vAlign w:val="bottom"/>
            <w:hideMark/>
          </w:tcPr>
          <w:p w14:paraId="1D8E2188"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REDUNDANCIA DE SISTEMA SCADA EN CMYC</w:t>
            </w:r>
          </w:p>
        </w:tc>
      </w:tr>
      <w:tr w:rsidR="001B4C80" w:rsidRPr="008A5FE6" w14:paraId="6CCFC6F2" w14:textId="77777777" w:rsidTr="001B4C80">
        <w:trPr>
          <w:trHeight w:val="69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21C3B567"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6C130529"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286" w:type="dxa"/>
            <w:tcBorders>
              <w:top w:val="nil"/>
              <w:left w:val="nil"/>
              <w:bottom w:val="single" w:sz="4" w:space="0" w:color="auto"/>
              <w:right w:val="single" w:sz="4" w:space="0" w:color="auto"/>
            </w:tcBorders>
            <w:shd w:val="clear" w:color="auto" w:fill="auto"/>
            <w:noWrap/>
            <w:vAlign w:val="bottom"/>
            <w:hideMark/>
          </w:tcPr>
          <w:p w14:paraId="30B9E072" w14:textId="77777777" w:rsidR="001B4C80" w:rsidRPr="008A5FE6" w:rsidRDefault="001B4C80" w:rsidP="001B4C80">
            <w:pPr>
              <w:jc w:val="right"/>
              <w:rPr>
                <w:sz w:val="20"/>
                <w:szCs w:val="20"/>
                <w:lang w:val="es-MX" w:eastAsia="es-MX"/>
              </w:rPr>
            </w:pPr>
            <w:r w:rsidRPr="008A5FE6">
              <w:rPr>
                <w:sz w:val="20"/>
                <w:szCs w:val="20"/>
                <w:lang w:val="es-MX" w:eastAsia="es-MX"/>
              </w:rPr>
              <w:t>3</w:t>
            </w:r>
          </w:p>
        </w:tc>
        <w:tc>
          <w:tcPr>
            <w:tcW w:w="5100" w:type="dxa"/>
            <w:tcBorders>
              <w:top w:val="nil"/>
              <w:left w:val="nil"/>
              <w:bottom w:val="single" w:sz="4" w:space="0" w:color="auto"/>
              <w:right w:val="single" w:sz="4" w:space="0" w:color="auto"/>
            </w:tcBorders>
            <w:shd w:val="clear" w:color="auto" w:fill="auto"/>
            <w:noWrap/>
            <w:vAlign w:val="bottom"/>
            <w:hideMark/>
          </w:tcPr>
          <w:p w14:paraId="65E43447" w14:textId="77777777" w:rsidR="001B4C80" w:rsidRPr="008A5FE6" w:rsidRDefault="001B4C80" w:rsidP="001B4C80">
            <w:pPr>
              <w:jc w:val="left"/>
              <w:rPr>
                <w:sz w:val="20"/>
                <w:szCs w:val="20"/>
                <w:lang w:val="es-MX" w:eastAsia="es-MX"/>
              </w:rPr>
            </w:pPr>
            <w:r w:rsidRPr="008A5FE6">
              <w:rPr>
                <w:sz w:val="20"/>
                <w:szCs w:val="20"/>
                <w:lang w:val="es-MX" w:eastAsia="es-MX"/>
              </w:rPr>
              <w:t>Abastecimiento de Agua</w:t>
            </w:r>
          </w:p>
        </w:tc>
        <w:tc>
          <w:tcPr>
            <w:tcW w:w="1200" w:type="dxa"/>
            <w:tcBorders>
              <w:top w:val="nil"/>
              <w:left w:val="nil"/>
              <w:bottom w:val="single" w:sz="4" w:space="0" w:color="auto"/>
              <w:right w:val="single" w:sz="4" w:space="0" w:color="auto"/>
            </w:tcBorders>
            <w:shd w:val="clear" w:color="auto" w:fill="auto"/>
            <w:noWrap/>
            <w:vAlign w:val="bottom"/>
            <w:hideMark/>
          </w:tcPr>
          <w:p w14:paraId="7EB670D7" w14:textId="77777777" w:rsidR="001B4C80" w:rsidRPr="008A5FE6" w:rsidRDefault="001B4C80" w:rsidP="001B4C80">
            <w:pPr>
              <w:jc w:val="left"/>
              <w:rPr>
                <w:sz w:val="20"/>
                <w:szCs w:val="20"/>
                <w:lang w:val="es-MX" w:eastAsia="es-MX"/>
              </w:rPr>
            </w:pPr>
            <w:r w:rsidRPr="008A5FE6">
              <w:rPr>
                <w:sz w:val="20"/>
                <w:szCs w:val="20"/>
                <w:lang w:val="es-MX" w:eastAsia="es-MX"/>
              </w:rPr>
              <w:t>E425</w:t>
            </w:r>
          </w:p>
        </w:tc>
        <w:tc>
          <w:tcPr>
            <w:tcW w:w="3208" w:type="dxa"/>
            <w:tcBorders>
              <w:top w:val="nil"/>
              <w:left w:val="nil"/>
              <w:bottom w:val="single" w:sz="4" w:space="0" w:color="auto"/>
              <w:right w:val="single" w:sz="4" w:space="0" w:color="auto"/>
            </w:tcBorders>
            <w:shd w:val="clear" w:color="auto" w:fill="auto"/>
            <w:vAlign w:val="bottom"/>
            <w:hideMark/>
          </w:tcPr>
          <w:p w14:paraId="3813DB45"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CAMPAÑA DE MONITOREO DE CALIDAD DEL AGUA EN INTERIOR DEL DOMICILIO DE LOS USUARIOS PARA INCENTIVAR SU CONSUMO</w:t>
            </w:r>
          </w:p>
        </w:tc>
      </w:tr>
      <w:tr w:rsidR="001B4C80" w:rsidRPr="008A5FE6" w14:paraId="1595D995" w14:textId="77777777" w:rsidTr="001B4C80">
        <w:trPr>
          <w:trHeight w:val="465"/>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7A102CCB"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599363C0"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286" w:type="dxa"/>
            <w:tcBorders>
              <w:top w:val="nil"/>
              <w:left w:val="nil"/>
              <w:bottom w:val="single" w:sz="4" w:space="0" w:color="auto"/>
              <w:right w:val="single" w:sz="4" w:space="0" w:color="auto"/>
            </w:tcBorders>
            <w:shd w:val="clear" w:color="auto" w:fill="auto"/>
            <w:noWrap/>
            <w:vAlign w:val="bottom"/>
            <w:hideMark/>
          </w:tcPr>
          <w:p w14:paraId="0666AE45" w14:textId="77777777" w:rsidR="001B4C80" w:rsidRPr="008A5FE6" w:rsidRDefault="001B4C80" w:rsidP="001B4C80">
            <w:pPr>
              <w:jc w:val="right"/>
              <w:rPr>
                <w:sz w:val="20"/>
                <w:szCs w:val="20"/>
                <w:lang w:val="es-MX" w:eastAsia="es-MX"/>
              </w:rPr>
            </w:pPr>
            <w:r w:rsidRPr="008A5FE6">
              <w:rPr>
                <w:sz w:val="20"/>
                <w:szCs w:val="20"/>
                <w:lang w:val="es-MX" w:eastAsia="es-MX"/>
              </w:rPr>
              <w:t>3</w:t>
            </w:r>
          </w:p>
        </w:tc>
        <w:tc>
          <w:tcPr>
            <w:tcW w:w="5100" w:type="dxa"/>
            <w:tcBorders>
              <w:top w:val="nil"/>
              <w:left w:val="nil"/>
              <w:bottom w:val="single" w:sz="4" w:space="0" w:color="auto"/>
              <w:right w:val="single" w:sz="4" w:space="0" w:color="auto"/>
            </w:tcBorders>
            <w:shd w:val="clear" w:color="auto" w:fill="auto"/>
            <w:noWrap/>
            <w:vAlign w:val="bottom"/>
            <w:hideMark/>
          </w:tcPr>
          <w:p w14:paraId="2C3847A9" w14:textId="77777777" w:rsidR="001B4C80" w:rsidRPr="008A5FE6" w:rsidRDefault="001B4C80" w:rsidP="001B4C80">
            <w:pPr>
              <w:jc w:val="left"/>
              <w:rPr>
                <w:sz w:val="20"/>
                <w:szCs w:val="20"/>
                <w:lang w:val="es-MX" w:eastAsia="es-MX"/>
              </w:rPr>
            </w:pPr>
            <w:r w:rsidRPr="008A5FE6">
              <w:rPr>
                <w:sz w:val="20"/>
                <w:szCs w:val="20"/>
                <w:lang w:val="es-MX" w:eastAsia="es-MX"/>
              </w:rPr>
              <w:t>Abastecimiento de Agua</w:t>
            </w:r>
          </w:p>
        </w:tc>
        <w:tc>
          <w:tcPr>
            <w:tcW w:w="1200" w:type="dxa"/>
            <w:tcBorders>
              <w:top w:val="nil"/>
              <w:left w:val="nil"/>
              <w:bottom w:val="single" w:sz="4" w:space="0" w:color="auto"/>
              <w:right w:val="single" w:sz="4" w:space="0" w:color="auto"/>
            </w:tcBorders>
            <w:shd w:val="clear" w:color="auto" w:fill="auto"/>
            <w:noWrap/>
            <w:vAlign w:val="bottom"/>
            <w:hideMark/>
          </w:tcPr>
          <w:p w14:paraId="0621F9E3" w14:textId="77777777" w:rsidR="001B4C80" w:rsidRPr="008A5FE6" w:rsidRDefault="001B4C80" w:rsidP="001B4C80">
            <w:pPr>
              <w:jc w:val="left"/>
              <w:rPr>
                <w:sz w:val="20"/>
                <w:szCs w:val="20"/>
                <w:lang w:val="es-MX" w:eastAsia="es-MX"/>
              </w:rPr>
            </w:pPr>
            <w:r w:rsidRPr="008A5FE6">
              <w:rPr>
                <w:sz w:val="20"/>
                <w:szCs w:val="20"/>
                <w:lang w:val="es-MX" w:eastAsia="es-MX"/>
              </w:rPr>
              <w:t>E435</w:t>
            </w:r>
          </w:p>
        </w:tc>
        <w:tc>
          <w:tcPr>
            <w:tcW w:w="3208" w:type="dxa"/>
            <w:tcBorders>
              <w:top w:val="nil"/>
              <w:left w:val="nil"/>
              <w:bottom w:val="single" w:sz="4" w:space="0" w:color="auto"/>
              <w:right w:val="single" w:sz="4" w:space="0" w:color="auto"/>
            </w:tcBorders>
            <w:shd w:val="clear" w:color="auto" w:fill="auto"/>
            <w:vAlign w:val="bottom"/>
            <w:hideMark/>
          </w:tcPr>
          <w:p w14:paraId="607C249F"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IMPLEMENTAR SISTEMA AUTOMATICO DE SURTIDO DE PIPAS</w:t>
            </w:r>
          </w:p>
        </w:tc>
      </w:tr>
      <w:tr w:rsidR="001B4C80" w:rsidRPr="008A5FE6" w14:paraId="208FBC6F"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30C8D93C"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24429DCD"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286" w:type="dxa"/>
            <w:tcBorders>
              <w:top w:val="nil"/>
              <w:left w:val="nil"/>
              <w:bottom w:val="single" w:sz="4" w:space="0" w:color="auto"/>
              <w:right w:val="single" w:sz="4" w:space="0" w:color="auto"/>
            </w:tcBorders>
            <w:shd w:val="clear" w:color="auto" w:fill="auto"/>
            <w:noWrap/>
            <w:vAlign w:val="bottom"/>
            <w:hideMark/>
          </w:tcPr>
          <w:p w14:paraId="2AAC947F" w14:textId="77777777" w:rsidR="001B4C80" w:rsidRPr="008A5FE6" w:rsidRDefault="001B4C80" w:rsidP="001B4C80">
            <w:pPr>
              <w:jc w:val="right"/>
              <w:rPr>
                <w:sz w:val="20"/>
                <w:szCs w:val="20"/>
                <w:lang w:val="es-MX" w:eastAsia="es-MX"/>
              </w:rPr>
            </w:pPr>
            <w:r w:rsidRPr="008A5FE6">
              <w:rPr>
                <w:sz w:val="20"/>
                <w:szCs w:val="20"/>
                <w:lang w:val="es-MX" w:eastAsia="es-MX"/>
              </w:rPr>
              <w:t>3</w:t>
            </w:r>
          </w:p>
        </w:tc>
        <w:tc>
          <w:tcPr>
            <w:tcW w:w="5100" w:type="dxa"/>
            <w:tcBorders>
              <w:top w:val="nil"/>
              <w:left w:val="nil"/>
              <w:bottom w:val="single" w:sz="4" w:space="0" w:color="auto"/>
              <w:right w:val="single" w:sz="4" w:space="0" w:color="auto"/>
            </w:tcBorders>
            <w:shd w:val="clear" w:color="auto" w:fill="auto"/>
            <w:noWrap/>
            <w:vAlign w:val="bottom"/>
            <w:hideMark/>
          </w:tcPr>
          <w:p w14:paraId="39C98981" w14:textId="77777777" w:rsidR="001B4C80" w:rsidRPr="008A5FE6" w:rsidRDefault="001B4C80" w:rsidP="001B4C80">
            <w:pPr>
              <w:jc w:val="left"/>
              <w:rPr>
                <w:sz w:val="20"/>
                <w:szCs w:val="20"/>
                <w:lang w:val="es-MX" w:eastAsia="es-MX"/>
              </w:rPr>
            </w:pPr>
            <w:r w:rsidRPr="008A5FE6">
              <w:rPr>
                <w:sz w:val="20"/>
                <w:szCs w:val="20"/>
                <w:lang w:val="es-MX" w:eastAsia="es-MX"/>
              </w:rPr>
              <w:t>Abastecimiento de Agua</w:t>
            </w:r>
          </w:p>
        </w:tc>
        <w:tc>
          <w:tcPr>
            <w:tcW w:w="1200" w:type="dxa"/>
            <w:tcBorders>
              <w:top w:val="nil"/>
              <w:left w:val="nil"/>
              <w:bottom w:val="single" w:sz="4" w:space="0" w:color="auto"/>
              <w:right w:val="single" w:sz="4" w:space="0" w:color="auto"/>
            </w:tcBorders>
            <w:shd w:val="clear" w:color="auto" w:fill="auto"/>
            <w:noWrap/>
            <w:vAlign w:val="bottom"/>
            <w:hideMark/>
          </w:tcPr>
          <w:p w14:paraId="03ACEAA4" w14:textId="77777777" w:rsidR="001B4C80" w:rsidRPr="008A5FE6" w:rsidRDefault="001B4C80" w:rsidP="001B4C80">
            <w:pPr>
              <w:jc w:val="left"/>
              <w:rPr>
                <w:sz w:val="20"/>
                <w:szCs w:val="20"/>
                <w:lang w:val="es-MX" w:eastAsia="es-MX"/>
              </w:rPr>
            </w:pPr>
            <w:r w:rsidRPr="008A5FE6">
              <w:rPr>
                <w:sz w:val="20"/>
                <w:szCs w:val="20"/>
                <w:lang w:val="es-MX" w:eastAsia="es-MX"/>
              </w:rPr>
              <w:t>E437</w:t>
            </w:r>
          </w:p>
        </w:tc>
        <w:tc>
          <w:tcPr>
            <w:tcW w:w="3208" w:type="dxa"/>
            <w:tcBorders>
              <w:top w:val="nil"/>
              <w:left w:val="nil"/>
              <w:bottom w:val="single" w:sz="4" w:space="0" w:color="auto"/>
              <w:right w:val="single" w:sz="4" w:space="0" w:color="auto"/>
            </w:tcBorders>
            <w:shd w:val="clear" w:color="auto" w:fill="auto"/>
            <w:vAlign w:val="bottom"/>
            <w:hideMark/>
          </w:tcPr>
          <w:p w14:paraId="1BB241B7"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INCREMENTAR LA EFICIENCIA OPERACIONAL</w:t>
            </w:r>
          </w:p>
        </w:tc>
      </w:tr>
      <w:tr w:rsidR="001B4C80" w:rsidRPr="008A5FE6" w14:paraId="0B1F6DEA" w14:textId="77777777" w:rsidTr="001B4C80">
        <w:trPr>
          <w:trHeight w:val="465"/>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453CB595"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450EE501"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286" w:type="dxa"/>
            <w:tcBorders>
              <w:top w:val="nil"/>
              <w:left w:val="nil"/>
              <w:bottom w:val="single" w:sz="4" w:space="0" w:color="auto"/>
              <w:right w:val="single" w:sz="4" w:space="0" w:color="auto"/>
            </w:tcBorders>
            <w:shd w:val="clear" w:color="auto" w:fill="auto"/>
            <w:noWrap/>
            <w:vAlign w:val="bottom"/>
            <w:hideMark/>
          </w:tcPr>
          <w:p w14:paraId="677422F7" w14:textId="77777777" w:rsidR="001B4C80" w:rsidRPr="008A5FE6" w:rsidRDefault="001B4C80" w:rsidP="001B4C80">
            <w:pPr>
              <w:jc w:val="right"/>
              <w:rPr>
                <w:sz w:val="20"/>
                <w:szCs w:val="20"/>
                <w:lang w:val="es-MX" w:eastAsia="es-MX"/>
              </w:rPr>
            </w:pPr>
            <w:r w:rsidRPr="008A5FE6">
              <w:rPr>
                <w:sz w:val="20"/>
                <w:szCs w:val="20"/>
                <w:lang w:val="es-MX" w:eastAsia="es-MX"/>
              </w:rPr>
              <w:t>3</w:t>
            </w:r>
          </w:p>
        </w:tc>
        <w:tc>
          <w:tcPr>
            <w:tcW w:w="5100" w:type="dxa"/>
            <w:tcBorders>
              <w:top w:val="nil"/>
              <w:left w:val="nil"/>
              <w:bottom w:val="single" w:sz="4" w:space="0" w:color="auto"/>
              <w:right w:val="single" w:sz="4" w:space="0" w:color="auto"/>
            </w:tcBorders>
            <w:shd w:val="clear" w:color="auto" w:fill="auto"/>
            <w:noWrap/>
            <w:vAlign w:val="bottom"/>
            <w:hideMark/>
          </w:tcPr>
          <w:p w14:paraId="6D6E4222" w14:textId="77777777" w:rsidR="001B4C80" w:rsidRPr="008A5FE6" w:rsidRDefault="001B4C80" w:rsidP="001B4C80">
            <w:pPr>
              <w:jc w:val="left"/>
              <w:rPr>
                <w:sz w:val="20"/>
                <w:szCs w:val="20"/>
                <w:lang w:val="es-MX" w:eastAsia="es-MX"/>
              </w:rPr>
            </w:pPr>
            <w:r w:rsidRPr="008A5FE6">
              <w:rPr>
                <w:sz w:val="20"/>
                <w:szCs w:val="20"/>
                <w:lang w:val="es-MX" w:eastAsia="es-MX"/>
              </w:rPr>
              <w:t>Abastecimiento de Agua</w:t>
            </w:r>
          </w:p>
        </w:tc>
        <w:tc>
          <w:tcPr>
            <w:tcW w:w="1200" w:type="dxa"/>
            <w:tcBorders>
              <w:top w:val="nil"/>
              <w:left w:val="nil"/>
              <w:bottom w:val="single" w:sz="4" w:space="0" w:color="auto"/>
              <w:right w:val="single" w:sz="4" w:space="0" w:color="auto"/>
            </w:tcBorders>
            <w:shd w:val="clear" w:color="auto" w:fill="auto"/>
            <w:noWrap/>
            <w:vAlign w:val="bottom"/>
            <w:hideMark/>
          </w:tcPr>
          <w:p w14:paraId="39EBFB7A" w14:textId="77777777" w:rsidR="001B4C80" w:rsidRPr="008A5FE6" w:rsidRDefault="001B4C80" w:rsidP="001B4C80">
            <w:pPr>
              <w:jc w:val="left"/>
              <w:rPr>
                <w:sz w:val="20"/>
                <w:szCs w:val="20"/>
                <w:lang w:val="es-MX" w:eastAsia="es-MX"/>
              </w:rPr>
            </w:pPr>
            <w:r w:rsidRPr="008A5FE6">
              <w:rPr>
                <w:sz w:val="20"/>
                <w:szCs w:val="20"/>
                <w:lang w:val="es-MX" w:eastAsia="es-MX"/>
              </w:rPr>
              <w:t>E439</w:t>
            </w:r>
          </w:p>
        </w:tc>
        <w:tc>
          <w:tcPr>
            <w:tcW w:w="3208" w:type="dxa"/>
            <w:tcBorders>
              <w:top w:val="nil"/>
              <w:left w:val="nil"/>
              <w:bottom w:val="single" w:sz="4" w:space="0" w:color="auto"/>
              <w:right w:val="single" w:sz="4" w:space="0" w:color="auto"/>
            </w:tcBorders>
            <w:shd w:val="clear" w:color="auto" w:fill="auto"/>
            <w:vAlign w:val="bottom"/>
            <w:hideMark/>
          </w:tcPr>
          <w:p w14:paraId="2D1B4B2B"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 xml:space="preserve">MEJORAMIENTO EN LA CALIDAD DEL AGUA DE POZOS BATERIA </w:t>
            </w:r>
            <w:r w:rsidRPr="008A5FE6">
              <w:rPr>
                <w:color w:val="000000"/>
                <w:sz w:val="16"/>
                <w:szCs w:val="16"/>
                <w:lang w:val="es-MX" w:eastAsia="es-MX"/>
              </w:rPr>
              <w:lastRenderedPageBreak/>
              <w:t>CIUDAD</w:t>
            </w:r>
          </w:p>
        </w:tc>
      </w:tr>
      <w:tr w:rsidR="001B4C80" w:rsidRPr="008A5FE6" w14:paraId="46796B2A"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4FC873D0" w14:textId="77777777" w:rsidR="001B4C80" w:rsidRPr="008A5FE6" w:rsidRDefault="001B4C80" w:rsidP="001B4C80">
            <w:pPr>
              <w:jc w:val="right"/>
              <w:rPr>
                <w:sz w:val="20"/>
                <w:szCs w:val="20"/>
                <w:lang w:val="es-MX" w:eastAsia="es-MX"/>
              </w:rPr>
            </w:pPr>
            <w:r w:rsidRPr="008A5FE6">
              <w:rPr>
                <w:sz w:val="20"/>
                <w:szCs w:val="20"/>
                <w:lang w:val="es-MX" w:eastAsia="es-MX"/>
              </w:rPr>
              <w:lastRenderedPageBreak/>
              <w:t>2</w:t>
            </w:r>
          </w:p>
        </w:tc>
        <w:tc>
          <w:tcPr>
            <w:tcW w:w="153" w:type="dxa"/>
            <w:tcBorders>
              <w:top w:val="nil"/>
              <w:left w:val="nil"/>
              <w:bottom w:val="single" w:sz="4" w:space="0" w:color="auto"/>
              <w:right w:val="single" w:sz="4" w:space="0" w:color="auto"/>
            </w:tcBorders>
            <w:shd w:val="clear" w:color="auto" w:fill="auto"/>
            <w:noWrap/>
            <w:vAlign w:val="bottom"/>
            <w:hideMark/>
          </w:tcPr>
          <w:p w14:paraId="580FC92E"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286" w:type="dxa"/>
            <w:tcBorders>
              <w:top w:val="nil"/>
              <w:left w:val="nil"/>
              <w:bottom w:val="single" w:sz="4" w:space="0" w:color="auto"/>
              <w:right w:val="single" w:sz="4" w:space="0" w:color="auto"/>
            </w:tcBorders>
            <w:shd w:val="clear" w:color="auto" w:fill="auto"/>
            <w:noWrap/>
            <w:vAlign w:val="bottom"/>
            <w:hideMark/>
          </w:tcPr>
          <w:p w14:paraId="70A5C2A6" w14:textId="77777777" w:rsidR="001B4C80" w:rsidRPr="008A5FE6" w:rsidRDefault="001B4C80" w:rsidP="001B4C80">
            <w:pPr>
              <w:jc w:val="right"/>
              <w:rPr>
                <w:sz w:val="20"/>
                <w:szCs w:val="20"/>
                <w:lang w:val="es-MX" w:eastAsia="es-MX"/>
              </w:rPr>
            </w:pPr>
            <w:r w:rsidRPr="008A5FE6">
              <w:rPr>
                <w:sz w:val="20"/>
                <w:szCs w:val="20"/>
                <w:lang w:val="es-MX" w:eastAsia="es-MX"/>
              </w:rPr>
              <w:t>3</w:t>
            </w:r>
          </w:p>
        </w:tc>
        <w:tc>
          <w:tcPr>
            <w:tcW w:w="5100" w:type="dxa"/>
            <w:tcBorders>
              <w:top w:val="nil"/>
              <w:left w:val="nil"/>
              <w:bottom w:val="single" w:sz="4" w:space="0" w:color="auto"/>
              <w:right w:val="single" w:sz="4" w:space="0" w:color="auto"/>
            </w:tcBorders>
            <w:shd w:val="clear" w:color="auto" w:fill="auto"/>
            <w:noWrap/>
            <w:vAlign w:val="bottom"/>
            <w:hideMark/>
          </w:tcPr>
          <w:p w14:paraId="22294B73" w14:textId="77777777" w:rsidR="001B4C80" w:rsidRPr="008A5FE6" w:rsidRDefault="001B4C80" w:rsidP="001B4C80">
            <w:pPr>
              <w:jc w:val="left"/>
              <w:rPr>
                <w:sz w:val="20"/>
                <w:szCs w:val="20"/>
                <w:lang w:val="es-MX" w:eastAsia="es-MX"/>
              </w:rPr>
            </w:pPr>
            <w:r w:rsidRPr="008A5FE6">
              <w:rPr>
                <w:sz w:val="20"/>
                <w:szCs w:val="20"/>
                <w:lang w:val="es-MX" w:eastAsia="es-MX"/>
              </w:rPr>
              <w:t>Abastecimiento de Agua</w:t>
            </w:r>
          </w:p>
        </w:tc>
        <w:tc>
          <w:tcPr>
            <w:tcW w:w="1200" w:type="dxa"/>
            <w:tcBorders>
              <w:top w:val="nil"/>
              <w:left w:val="nil"/>
              <w:bottom w:val="single" w:sz="4" w:space="0" w:color="auto"/>
              <w:right w:val="single" w:sz="4" w:space="0" w:color="auto"/>
            </w:tcBorders>
            <w:shd w:val="clear" w:color="auto" w:fill="auto"/>
            <w:noWrap/>
            <w:vAlign w:val="bottom"/>
            <w:hideMark/>
          </w:tcPr>
          <w:p w14:paraId="2540390B" w14:textId="77777777" w:rsidR="001B4C80" w:rsidRPr="008A5FE6" w:rsidRDefault="001B4C80" w:rsidP="001B4C80">
            <w:pPr>
              <w:jc w:val="left"/>
              <w:rPr>
                <w:sz w:val="20"/>
                <w:szCs w:val="20"/>
                <w:lang w:val="es-MX" w:eastAsia="es-MX"/>
              </w:rPr>
            </w:pPr>
            <w:r w:rsidRPr="008A5FE6">
              <w:rPr>
                <w:sz w:val="20"/>
                <w:szCs w:val="20"/>
                <w:lang w:val="es-MX" w:eastAsia="es-MX"/>
              </w:rPr>
              <w:t>E457</w:t>
            </w:r>
          </w:p>
        </w:tc>
        <w:tc>
          <w:tcPr>
            <w:tcW w:w="3208" w:type="dxa"/>
            <w:tcBorders>
              <w:top w:val="nil"/>
              <w:left w:val="nil"/>
              <w:bottom w:val="single" w:sz="4" w:space="0" w:color="auto"/>
              <w:right w:val="single" w:sz="4" w:space="0" w:color="auto"/>
            </w:tcBorders>
            <w:shd w:val="clear" w:color="auto" w:fill="auto"/>
            <w:vAlign w:val="bottom"/>
            <w:hideMark/>
          </w:tcPr>
          <w:p w14:paraId="2BD932AA"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SECTORIZACION</w:t>
            </w:r>
          </w:p>
        </w:tc>
      </w:tr>
      <w:tr w:rsidR="001B4C80" w:rsidRPr="008A5FE6" w14:paraId="4C1986F3"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3B110812"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176F5DE7"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286" w:type="dxa"/>
            <w:tcBorders>
              <w:top w:val="nil"/>
              <w:left w:val="nil"/>
              <w:bottom w:val="single" w:sz="4" w:space="0" w:color="auto"/>
              <w:right w:val="single" w:sz="4" w:space="0" w:color="auto"/>
            </w:tcBorders>
            <w:shd w:val="clear" w:color="auto" w:fill="auto"/>
            <w:noWrap/>
            <w:vAlign w:val="bottom"/>
            <w:hideMark/>
          </w:tcPr>
          <w:p w14:paraId="267225B6" w14:textId="77777777" w:rsidR="001B4C80" w:rsidRPr="008A5FE6" w:rsidRDefault="001B4C80" w:rsidP="001B4C80">
            <w:pPr>
              <w:jc w:val="right"/>
              <w:rPr>
                <w:sz w:val="20"/>
                <w:szCs w:val="20"/>
                <w:lang w:val="es-MX" w:eastAsia="es-MX"/>
              </w:rPr>
            </w:pPr>
            <w:r w:rsidRPr="008A5FE6">
              <w:rPr>
                <w:sz w:val="20"/>
                <w:szCs w:val="20"/>
                <w:lang w:val="es-MX" w:eastAsia="es-MX"/>
              </w:rPr>
              <w:t>3</w:t>
            </w:r>
          </w:p>
        </w:tc>
        <w:tc>
          <w:tcPr>
            <w:tcW w:w="5100" w:type="dxa"/>
            <w:tcBorders>
              <w:top w:val="nil"/>
              <w:left w:val="nil"/>
              <w:bottom w:val="single" w:sz="4" w:space="0" w:color="auto"/>
              <w:right w:val="single" w:sz="4" w:space="0" w:color="auto"/>
            </w:tcBorders>
            <w:shd w:val="clear" w:color="auto" w:fill="auto"/>
            <w:noWrap/>
            <w:vAlign w:val="bottom"/>
            <w:hideMark/>
          </w:tcPr>
          <w:p w14:paraId="041D72D7" w14:textId="77777777" w:rsidR="001B4C80" w:rsidRPr="008A5FE6" w:rsidRDefault="001B4C80" w:rsidP="001B4C80">
            <w:pPr>
              <w:jc w:val="left"/>
              <w:rPr>
                <w:sz w:val="20"/>
                <w:szCs w:val="20"/>
                <w:lang w:val="es-MX" w:eastAsia="es-MX"/>
              </w:rPr>
            </w:pPr>
            <w:r w:rsidRPr="008A5FE6">
              <w:rPr>
                <w:sz w:val="20"/>
                <w:szCs w:val="20"/>
                <w:lang w:val="es-MX" w:eastAsia="es-MX"/>
              </w:rPr>
              <w:t>Abastecimiento de Agua</w:t>
            </w:r>
          </w:p>
        </w:tc>
        <w:tc>
          <w:tcPr>
            <w:tcW w:w="1200" w:type="dxa"/>
            <w:tcBorders>
              <w:top w:val="nil"/>
              <w:left w:val="nil"/>
              <w:bottom w:val="single" w:sz="4" w:space="0" w:color="auto"/>
              <w:right w:val="single" w:sz="4" w:space="0" w:color="auto"/>
            </w:tcBorders>
            <w:shd w:val="clear" w:color="auto" w:fill="auto"/>
            <w:noWrap/>
            <w:vAlign w:val="bottom"/>
            <w:hideMark/>
          </w:tcPr>
          <w:p w14:paraId="78CB4CA9" w14:textId="77777777" w:rsidR="001B4C80" w:rsidRPr="008A5FE6" w:rsidRDefault="001B4C80" w:rsidP="001B4C80">
            <w:pPr>
              <w:jc w:val="left"/>
              <w:rPr>
                <w:sz w:val="20"/>
                <w:szCs w:val="20"/>
                <w:lang w:val="es-MX" w:eastAsia="es-MX"/>
              </w:rPr>
            </w:pPr>
            <w:r w:rsidRPr="008A5FE6">
              <w:rPr>
                <w:sz w:val="20"/>
                <w:szCs w:val="20"/>
                <w:lang w:val="es-MX" w:eastAsia="es-MX"/>
              </w:rPr>
              <w:t>E501</w:t>
            </w:r>
          </w:p>
        </w:tc>
        <w:tc>
          <w:tcPr>
            <w:tcW w:w="3208" w:type="dxa"/>
            <w:tcBorders>
              <w:top w:val="nil"/>
              <w:left w:val="nil"/>
              <w:bottom w:val="single" w:sz="4" w:space="0" w:color="auto"/>
              <w:right w:val="single" w:sz="4" w:space="0" w:color="auto"/>
            </w:tcBorders>
            <w:shd w:val="clear" w:color="auto" w:fill="auto"/>
            <w:vAlign w:val="bottom"/>
            <w:hideMark/>
          </w:tcPr>
          <w:p w14:paraId="2A48F631"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INSTALACIONES</w:t>
            </w:r>
          </w:p>
        </w:tc>
      </w:tr>
      <w:tr w:rsidR="001B4C80" w:rsidRPr="008A5FE6" w14:paraId="0E4236C8"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0A5AE741"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5C666D52"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286" w:type="dxa"/>
            <w:tcBorders>
              <w:top w:val="nil"/>
              <w:left w:val="nil"/>
              <w:bottom w:val="single" w:sz="4" w:space="0" w:color="auto"/>
              <w:right w:val="single" w:sz="4" w:space="0" w:color="auto"/>
            </w:tcBorders>
            <w:shd w:val="clear" w:color="auto" w:fill="auto"/>
            <w:noWrap/>
            <w:vAlign w:val="bottom"/>
            <w:hideMark/>
          </w:tcPr>
          <w:p w14:paraId="607CD248" w14:textId="77777777" w:rsidR="001B4C80" w:rsidRPr="008A5FE6" w:rsidRDefault="001B4C80" w:rsidP="001B4C80">
            <w:pPr>
              <w:jc w:val="right"/>
              <w:rPr>
                <w:sz w:val="20"/>
                <w:szCs w:val="20"/>
                <w:lang w:val="es-MX" w:eastAsia="es-MX"/>
              </w:rPr>
            </w:pPr>
            <w:r w:rsidRPr="008A5FE6">
              <w:rPr>
                <w:sz w:val="20"/>
                <w:szCs w:val="20"/>
                <w:lang w:val="es-MX" w:eastAsia="es-MX"/>
              </w:rPr>
              <w:t>3</w:t>
            </w:r>
          </w:p>
        </w:tc>
        <w:tc>
          <w:tcPr>
            <w:tcW w:w="5100" w:type="dxa"/>
            <w:tcBorders>
              <w:top w:val="nil"/>
              <w:left w:val="nil"/>
              <w:bottom w:val="single" w:sz="4" w:space="0" w:color="auto"/>
              <w:right w:val="single" w:sz="4" w:space="0" w:color="auto"/>
            </w:tcBorders>
            <w:shd w:val="clear" w:color="auto" w:fill="auto"/>
            <w:noWrap/>
            <w:vAlign w:val="bottom"/>
            <w:hideMark/>
          </w:tcPr>
          <w:p w14:paraId="2F9BF8C9" w14:textId="77777777" w:rsidR="001B4C80" w:rsidRPr="008A5FE6" w:rsidRDefault="001B4C80" w:rsidP="001B4C80">
            <w:pPr>
              <w:jc w:val="left"/>
              <w:rPr>
                <w:sz w:val="20"/>
                <w:szCs w:val="20"/>
                <w:lang w:val="es-MX" w:eastAsia="es-MX"/>
              </w:rPr>
            </w:pPr>
            <w:r w:rsidRPr="008A5FE6">
              <w:rPr>
                <w:sz w:val="20"/>
                <w:szCs w:val="20"/>
                <w:lang w:val="es-MX" w:eastAsia="es-MX"/>
              </w:rPr>
              <w:t>Abastecimiento de Agua</w:t>
            </w:r>
          </w:p>
        </w:tc>
        <w:tc>
          <w:tcPr>
            <w:tcW w:w="1200" w:type="dxa"/>
            <w:tcBorders>
              <w:top w:val="nil"/>
              <w:left w:val="nil"/>
              <w:bottom w:val="single" w:sz="4" w:space="0" w:color="auto"/>
              <w:right w:val="single" w:sz="4" w:space="0" w:color="auto"/>
            </w:tcBorders>
            <w:shd w:val="clear" w:color="auto" w:fill="auto"/>
            <w:noWrap/>
            <w:vAlign w:val="bottom"/>
            <w:hideMark/>
          </w:tcPr>
          <w:p w14:paraId="0DA40EB0" w14:textId="77777777" w:rsidR="001B4C80" w:rsidRPr="008A5FE6" w:rsidRDefault="001B4C80" w:rsidP="001B4C80">
            <w:pPr>
              <w:jc w:val="left"/>
              <w:rPr>
                <w:sz w:val="20"/>
                <w:szCs w:val="20"/>
                <w:lang w:val="es-MX" w:eastAsia="es-MX"/>
              </w:rPr>
            </w:pPr>
            <w:r w:rsidRPr="008A5FE6">
              <w:rPr>
                <w:sz w:val="20"/>
                <w:szCs w:val="20"/>
                <w:lang w:val="es-MX" w:eastAsia="es-MX"/>
              </w:rPr>
              <w:t>E502</w:t>
            </w:r>
          </w:p>
        </w:tc>
        <w:tc>
          <w:tcPr>
            <w:tcW w:w="3208" w:type="dxa"/>
            <w:tcBorders>
              <w:top w:val="nil"/>
              <w:left w:val="nil"/>
              <w:bottom w:val="single" w:sz="4" w:space="0" w:color="auto"/>
              <w:right w:val="single" w:sz="4" w:space="0" w:color="auto"/>
            </w:tcBorders>
            <w:shd w:val="clear" w:color="auto" w:fill="auto"/>
            <w:vAlign w:val="bottom"/>
            <w:hideMark/>
          </w:tcPr>
          <w:p w14:paraId="69D43D58"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EQUIPO</w:t>
            </w:r>
          </w:p>
        </w:tc>
      </w:tr>
      <w:tr w:rsidR="001B4C80" w:rsidRPr="008A5FE6" w14:paraId="0BCDE62F"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1D3C5A05"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2F56309C"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286" w:type="dxa"/>
            <w:tcBorders>
              <w:top w:val="nil"/>
              <w:left w:val="nil"/>
              <w:bottom w:val="single" w:sz="4" w:space="0" w:color="auto"/>
              <w:right w:val="single" w:sz="4" w:space="0" w:color="auto"/>
            </w:tcBorders>
            <w:shd w:val="clear" w:color="auto" w:fill="auto"/>
            <w:noWrap/>
            <w:vAlign w:val="bottom"/>
            <w:hideMark/>
          </w:tcPr>
          <w:p w14:paraId="18938C64" w14:textId="77777777" w:rsidR="001B4C80" w:rsidRPr="008A5FE6" w:rsidRDefault="001B4C80" w:rsidP="001B4C80">
            <w:pPr>
              <w:jc w:val="right"/>
              <w:rPr>
                <w:sz w:val="20"/>
                <w:szCs w:val="20"/>
                <w:lang w:val="es-MX" w:eastAsia="es-MX"/>
              </w:rPr>
            </w:pPr>
            <w:r w:rsidRPr="008A5FE6">
              <w:rPr>
                <w:sz w:val="20"/>
                <w:szCs w:val="20"/>
                <w:lang w:val="es-MX" w:eastAsia="es-MX"/>
              </w:rPr>
              <w:t>3</w:t>
            </w:r>
          </w:p>
        </w:tc>
        <w:tc>
          <w:tcPr>
            <w:tcW w:w="5100" w:type="dxa"/>
            <w:tcBorders>
              <w:top w:val="nil"/>
              <w:left w:val="nil"/>
              <w:bottom w:val="single" w:sz="4" w:space="0" w:color="auto"/>
              <w:right w:val="single" w:sz="4" w:space="0" w:color="auto"/>
            </w:tcBorders>
            <w:shd w:val="clear" w:color="auto" w:fill="auto"/>
            <w:noWrap/>
            <w:vAlign w:val="bottom"/>
            <w:hideMark/>
          </w:tcPr>
          <w:p w14:paraId="6F7DA940" w14:textId="77777777" w:rsidR="001B4C80" w:rsidRPr="008A5FE6" w:rsidRDefault="001B4C80" w:rsidP="001B4C80">
            <w:pPr>
              <w:jc w:val="left"/>
              <w:rPr>
                <w:sz w:val="20"/>
                <w:szCs w:val="20"/>
                <w:lang w:val="es-MX" w:eastAsia="es-MX"/>
              </w:rPr>
            </w:pPr>
            <w:r w:rsidRPr="008A5FE6">
              <w:rPr>
                <w:sz w:val="20"/>
                <w:szCs w:val="20"/>
                <w:lang w:val="es-MX" w:eastAsia="es-MX"/>
              </w:rPr>
              <w:t>Abastecimiento de Agua</w:t>
            </w:r>
          </w:p>
        </w:tc>
        <w:tc>
          <w:tcPr>
            <w:tcW w:w="1200" w:type="dxa"/>
            <w:tcBorders>
              <w:top w:val="nil"/>
              <w:left w:val="nil"/>
              <w:bottom w:val="single" w:sz="4" w:space="0" w:color="auto"/>
              <w:right w:val="single" w:sz="4" w:space="0" w:color="auto"/>
            </w:tcBorders>
            <w:shd w:val="clear" w:color="auto" w:fill="auto"/>
            <w:noWrap/>
            <w:vAlign w:val="bottom"/>
            <w:hideMark/>
          </w:tcPr>
          <w:p w14:paraId="42D2DCAF" w14:textId="77777777" w:rsidR="001B4C80" w:rsidRPr="008A5FE6" w:rsidRDefault="001B4C80" w:rsidP="001B4C80">
            <w:pPr>
              <w:jc w:val="left"/>
              <w:rPr>
                <w:sz w:val="20"/>
                <w:szCs w:val="20"/>
                <w:lang w:val="es-MX" w:eastAsia="es-MX"/>
              </w:rPr>
            </w:pPr>
            <w:r w:rsidRPr="008A5FE6">
              <w:rPr>
                <w:sz w:val="20"/>
                <w:szCs w:val="20"/>
                <w:lang w:val="es-MX" w:eastAsia="es-MX"/>
              </w:rPr>
              <w:t>E503</w:t>
            </w:r>
          </w:p>
        </w:tc>
        <w:tc>
          <w:tcPr>
            <w:tcW w:w="3208" w:type="dxa"/>
            <w:tcBorders>
              <w:top w:val="nil"/>
              <w:left w:val="nil"/>
              <w:bottom w:val="single" w:sz="4" w:space="0" w:color="auto"/>
              <w:right w:val="single" w:sz="4" w:space="0" w:color="auto"/>
            </w:tcBorders>
            <w:shd w:val="clear" w:color="auto" w:fill="auto"/>
            <w:vAlign w:val="bottom"/>
            <w:hideMark/>
          </w:tcPr>
          <w:p w14:paraId="2E68F6B9"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INFRAESTRUCTURA</w:t>
            </w:r>
          </w:p>
        </w:tc>
      </w:tr>
      <w:tr w:rsidR="001B4C80" w:rsidRPr="008A5FE6" w14:paraId="4D56B58A" w14:textId="77777777" w:rsidTr="001B4C80">
        <w:trPr>
          <w:trHeight w:val="300"/>
        </w:trPr>
        <w:tc>
          <w:tcPr>
            <w:tcW w:w="153" w:type="dxa"/>
            <w:tcBorders>
              <w:top w:val="nil"/>
              <w:left w:val="single" w:sz="4" w:space="0" w:color="auto"/>
              <w:bottom w:val="single" w:sz="4" w:space="0" w:color="auto"/>
              <w:right w:val="single" w:sz="4" w:space="0" w:color="auto"/>
            </w:tcBorders>
            <w:shd w:val="clear" w:color="auto" w:fill="auto"/>
            <w:noWrap/>
            <w:vAlign w:val="bottom"/>
            <w:hideMark/>
          </w:tcPr>
          <w:p w14:paraId="75045DC8"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153" w:type="dxa"/>
            <w:tcBorders>
              <w:top w:val="nil"/>
              <w:left w:val="nil"/>
              <w:bottom w:val="single" w:sz="4" w:space="0" w:color="auto"/>
              <w:right w:val="single" w:sz="4" w:space="0" w:color="auto"/>
            </w:tcBorders>
            <w:shd w:val="clear" w:color="auto" w:fill="auto"/>
            <w:noWrap/>
            <w:vAlign w:val="bottom"/>
            <w:hideMark/>
          </w:tcPr>
          <w:p w14:paraId="438EB126" w14:textId="77777777" w:rsidR="001B4C80" w:rsidRPr="008A5FE6" w:rsidRDefault="001B4C80" w:rsidP="001B4C80">
            <w:pPr>
              <w:jc w:val="right"/>
              <w:rPr>
                <w:sz w:val="20"/>
                <w:szCs w:val="20"/>
                <w:lang w:val="es-MX" w:eastAsia="es-MX"/>
              </w:rPr>
            </w:pPr>
            <w:r w:rsidRPr="008A5FE6">
              <w:rPr>
                <w:sz w:val="20"/>
                <w:szCs w:val="20"/>
                <w:lang w:val="es-MX" w:eastAsia="es-MX"/>
              </w:rPr>
              <w:t>2</w:t>
            </w:r>
          </w:p>
        </w:tc>
        <w:tc>
          <w:tcPr>
            <w:tcW w:w="286" w:type="dxa"/>
            <w:tcBorders>
              <w:top w:val="nil"/>
              <w:left w:val="nil"/>
              <w:bottom w:val="single" w:sz="4" w:space="0" w:color="auto"/>
              <w:right w:val="single" w:sz="4" w:space="0" w:color="auto"/>
            </w:tcBorders>
            <w:shd w:val="clear" w:color="auto" w:fill="auto"/>
            <w:noWrap/>
            <w:vAlign w:val="bottom"/>
            <w:hideMark/>
          </w:tcPr>
          <w:p w14:paraId="542EE36F" w14:textId="77777777" w:rsidR="001B4C80" w:rsidRPr="008A5FE6" w:rsidRDefault="001B4C80" w:rsidP="001B4C80">
            <w:pPr>
              <w:jc w:val="right"/>
              <w:rPr>
                <w:sz w:val="20"/>
                <w:szCs w:val="20"/>
                <w:lang w:val="es-MX" w:eastAsia="es-MX"/>
              </w:rPr>
            </w:pPr>
            <w:r w:rsidRPr="008A5FE6">
              <w:rPr>
                <w:sz w:val="20"/>
                <w:szCs w:val="20"/>
                <w:lang w:val="es-MX" w:eastAsia="es-MX"/>
              </w:rPr>
              <w:t>3</w:t>
            </w:r>
          </w:p>
        </w:tc>
        <w:tc>
          <w:tcPr>
            <w:tcW w:w="5100" w:type="dxa"/>
            <w:tcBorders>
              <w:top w:val="nil"/>
              <w:left w:val="nil"/>
              <w:bottom w:val="single" w:sz="4" w:space="0" w:color="auto"/>
              <w:right w:val="single" w:sz="4" w:space="0" w:color="auto"/>
            </w:tcBorders>
            <w:shd w:val="clear" w:color="auto" w:fill="auto"/>
            <w:noWrap/>
            <w:vAlign w:val="bottom"/>
            <w:hideMark/>
          </w:tcPr>
          <w:p w14:paraId="25D7F0FE" w14:textId="77777777" w:rsidR="001B4C80" w:rsidRPr="008A5FE6" w:rsidRDefault="001B4C80" w:rsidP="001B4C80">
            <w:pPr>
              <w:jc w:val="left"/>
              <w:rPr>
                <w:sz w:val="20"/>
                <w:szCs w:val="20"/>
                <w:lang w:val="es-MX" w:eastAsia="es-MX"/>
              </w:rPr>
            </w:pPr>
            <w:r w:rsidRPr="008A5FE6">
              <w:rPr>
                <w:sz w:val="20"/>
                <w:szCs w:val="20"/>
                <w:lang w:val="es-MX" w:eastAsia="es-MX"/>
              </w:rPr>
              <w:t>Abastecimiento de Agua</w:t>
            </w:r>
          </w:p>
        </w:tc>
        <w:tc>
          <w:tcPr>
            <w:tcW w:w="1200" w:type="dxa"/>
            <w:tcBorders>
              <w:top w:val="nil"/>
              <w:left w:val="nil"/>
              <w:bottom w:val="single" w:sz="4" w:space="0" w:color="auto"/>
              <w:right w:val="single" w:sz="4" w:space="0" w:color="auto"/>
            </w:tcBorders>
            <w:shd w:val="clear" w:color="auto" w:fill="auto"/>
            <w:noWrap/>
            <w:vAlign w:val="bottom"/>
            <w:hideMark/>
          </w:tcPr>
          <w:p w14:paraId="684507AE" w14:textId="77777777" w:rsidR="001B4C80" w:rsidRPr="008A5FE6" w:rsidRDefault="001B4C80" w:rsidP="001B4C80">
            <w:pPr>
              <w:jc w:val="left"/>
              <w:rPr>
                <w:sz w:val="20"/>
                <w:szCs w:val="20"/>
                <w:lang w:val="es-MX" w:eastAsia="es-MX"/>
              </w:rPr>
            </w:pPr>
            <w:r w:rsidRPr="008A5FE6">
              <w:rPr>
                <w:sz w:val="20"/>
                <w:szCs w:val="20"/>
                <w:lang w:val="es-MX" w:eastAsia="es-MX"/>
              </w:rPr>
              <w:t>E603</w:t>
            </w:r>
          </w:p>
        </w:tc>
        <w:tc>
          <w:tcPr>
            <w:tcW w:w="3208" w:type="dxa"/>
            <w:tcBorders>
              <w:top w:val="nil"/>
              <w:left w:val="nil"/>
              <w:bottom w:val="single" w:sz="4" w:space="0" w:color="auto"/>
              <w:right w:val="single" w:sz="4" w:space="0" w:color="auto"/>
            </w:tcBorders>
            <w:shd w:val="clear" w:color="auto" w:fill="auto"/>
            <w:vAlign w:val="bottom"/>
            <w:hideMark/>
          </w:tcPr>
          <w:p w14:paraId="3B447C06" w14:textId="77777777" w:rsidR="001B4C80" w:rsidRPr="008A5FE6" w:rsidRDefault="001B4C80" w:rsidP="001B4C80">
            <w:pPr>
              <w:jc w:val="left"/>
              <w:rPr>
                <w:color w:val="000000"/>
                <w:sz w:val="16"/>
                <w:szCs w:val="16"/>
                <w:lang w:val="es-MX" w:eastAsia="es-MX"/>
              </w:rPr>
            </w:pPr>
            <w:r w:rsidRPr="008A5FE6">
              <w:rPr>
                <w:color w:val="000000"/>
                <w:sz w:val="16"/>
                <w:szCs w:val="16"/>
                <w:lang w:val="es-MX" w:eastAsia="es-MX"/>
              </w:rPr>
              <w:t>OBRAS EN PROCESO</w:t>
            </w:r>
          </w:p>
        </w:tc>
      </w:tr>
    </w:tbl>
    <w:p w14:paraId="74020EB7" w14:textId="77777777" w:rsidR="00744227" w:rsidRPr="008A5FE6" w:rsidRDefault="00744227" w:rsidP="004A04D0">
      <w:pPr>
        <w:pStyle w:val="Texto"/>
        <w:spacing w:after="0" w:line="240" w:lineRule="auto"/>
        <w:ind w:firstLine="0"/>
        <w:rPr>
          <w:rFonts w:ascii="Times New Roman" w:hAnsi="Times New Roman" w:cs="Times New Roman"/>
        </w:rPr>
      </w:pPr>
    </w:p>
    <w:p w14:paraId="74020F17" w14:textId="50E6C4AE" w:rsidR="00744227" w:rsidRPr="008A5FE6" w:rsidRDefault="00744227" w:rsidP="004A04D0">
      <w:pPr>
        <w:pStyle w:val="Texto"/>
        <w:spacing w:after="0" w:line="240" w:lineRule="auto"/>
        <w:ind w:firstLine="0"/>
        <w:rPr>
          <w:rFonts w:ascii="Times New Roman" w:hAnsi="Times New Roman" w:cs="Times New Roman"/>
        </w:rPr>
      </w:pPr>
    </w:p>
    <w:p w14:paraId="5C0946B8" w14:textId="06B94321" w:rsidR="00F41C10" w:rsidRPr="008A5FE6" w:rsidRDefault="00F41C10" w:rsidP="004A04D0">
      <w:pPr>
        <w:pStyle w:val="Texto"/>
        <w:spacing w:after="0" w:line="240" w:lineRule="auto"/>
        <w:ind w:firstLine="0"/>
        <w:rPr>
          <w:rFonts w:ascii="Times New Roman" w:hAnsi="Times New Roman" w:cs="Times New Roman"/>
        </w:rPr>
      </w:pPr>
    </w:p>
    <w:p w14:paraId="0C50ED1B" w14:textId="77777777" w:rsidR="00F41C10" w:rsidRPr="008A5FE6" w:rsidRDefault="00F41C10" w:rsidP="004A04D0">
      <w:pPr>
        <w:pStyle w:val="Texto"/>
        <w:spacing w:after="0" w:line="240" w:lineRule="auto"/>
        <w:ind w:firstLine="0"/>
        <w:rPr>
          <w:rFonts w:ascii="Times New Roman" w:hAnsi="Times New Roman" w:cs="Times New Roman"/>
        </w:rPr>
      </w:pPr>
    </w:p>
    <w:p w14:paraId="3C950554" w14:textId="77777777" w:rsidR="00F41C10" w:rsidRPr="008A5FE6" w:rsidRDefault="00F41C10" w:rsidP="004A04D0">
      <w:pPr>
        <w:pStyle w:val="Texto"/>
        <w:spacing w:after="0" w:line="240" w:lineRule="auto"/>
        <w:ind w:firstLine="0"/>
        <w:rPr>
          <w:rFonts w:ascii="Times New Roman" w:hAnsi="Times New Roman" w:cs="Times New Roman"/>
        </w:rPr>
      </w:pPr>
    </w:p>
    <w:p w14:paraId="74020F18" w14:textId="77777777" w:rsidR="00413341" w:rsidRPr="008A5FE6" w:rsidRDefault="00413341" w:rsidP="004A04D0">
      <w:pPr>
        <w:pStyle w:val="Ttulo3"/>
        <w:spacing w:before="0"/>
        <w:rPr>
          <w:rFonts w:ascii="Times New Roman" w:hAnsi="Times New Roman" w:cs="Times New Roman"/>
        </w:rPr>
      </w:pPr>
      <w:bookmarkStart w:id="20" w:name="_Toc517691265"/>
      <w:r w:rsidRPr="008A5FE6">
        <w:rPr>
          <w:rFonts w:ascii="Times New Roman" w:hAnsi="Times New Roman" w:cs="Times New Roman"/>
        </w:rPr>
        <w:t>CFF</w:t>
      </w:r>
      <w:bookmarkEnd w:id="20"/>
    </w:p>
    <w:p w14:paraId="74020F19" w14:textId="77777777" w:rsidR="00571ABD" w:rsidRPr="008A5FE6" w:rsidRDefault="00571ABD" w:rsidP="00571ABD">
      <w:pPr>
        <w:pStyle w:val="Texto"/>
        <w:spacing w:after="0" w:line="240" w:lineRule="auto"/>
        <w:ind w:firstLine="0"/>
        <w:rPr>
          <w:rFonts w:ascii="Times New Roman" w:hAnsi="Times New Roman" w:cs="Times New Roman"/>
          <w:b/>
          <w:sz w:val="24"/>
          <w:szCs w:val="24"/>
        </w:rPr>
      </w:pPr>
    </w:p>
    <w:p w14:paraId="74020F1A" w14:textId="77777777" w:rsidR="00571ABD" w:rsidRPr="008A5FE6" w:rsidRDefault="00571ABD" w:rsidP="00571ABD">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b/>
          <w:sz w:val="24"/>
          <w:szCs w:val="24"/>
        </w:rPr>
        <w:t>Clasificador por Fuentes de Financiamiento</w:t>
      </w:r>
      <w:r w:rsidRPr="008A5FE6">
        <w:rPr>
          <w:rFonts w:ascii="Times New Roman" w:hAnsi="Times New Roman" w:cs="Times New Roman"/>
          <w:sz w:val="24"/>
          <w:szCs w:val="24"/>
        </w:rPr>
        <w:t>: El CFF permite identificar las fuentes u orígenes de los ingresos que financian los egresos y precisar la orientación específica de cada fuente a efecto de controlar su aplicación.</w:t>
      </w:r>
    </w:p>
    <w:p w14:paraId="7B501C25" w14:textId="77777777" w:rsidR="009351FC" w:rsidRPr="008A5FE6" w:rsidRDefault="009351FC" w:rsidP="00571ABD">
      <w:pPr>
        <w:pStyle w:val="Texto"/>
        <w:spacing w:after="0" w:line="240" w:lineRule="auto"/>
        <w:rPr>
          <w:rFonts w:ascii="Times New Roman" w:hAnsi="Times New Roman" w:cs="Times New Roman"/>
          <w:b/>
          <w:sz w:val="24"/>
          <w:szCs w:val="24"/>
        </w:rPr>
      </w:pPr>
    </w:p>
    <w:p w14:paraId="74020F2F" w14:textId="6792F193" w:rsidR="0060369F" w:rsidRPr="008A5FE6" w:rsidRDefault="00602848" w:rsidP="0060369F">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L</w:t>
      </w:r>
      <w:r w:rsidR="0060369F" w:rsidRPr="008A5FE6">
        <w:rPr>
          <w:rFonts w:ascii="Times New Roman" w:hAnsi="Times New Roman" w:cs="Times New Roman"/>
          <w:sz w:val="24"/>
          <w:szCs w:val="24"/>
        </w:rPr>
        <w:t>a estructura básica de la CFF que se propone es de dos dígitos y se alinea a la norma obligatoria para 2018.</w:t>
      </w:r>
    </w:p>
    <w:p w14:paraId="23648925" w14:textId="77777777" w:rsidR="00C12255" w:rsidRPr="008A5FE6" w:rsidRDefault="00C12255" w:rsidP="00C12255">
      <w:pPr>
        <w:pStyle w:val="Texto"/>
        <w:spacing w:after="0" w:line="240" w:lineRule="auto"/>
        <w:rPr>
          <w:rFonts w:ascii="Times New Roman" w:hAnsi="Times New Roman" w:cs="Times New Roman"/>
          <w:b/>
          <w:sz w:val="24"/>
          <w:szCs w:val="24"/>
        </w:rPr>
      </w:pPr>
    </w:p>
    <w:tbl>
      <w:tblPr>
        <w:tblStyle w:val="GridTable4Accent3"/>
        <w:tblW w:w="8959" w:type="dxa"/>
        <w:tblBorders>
          <w:top w:val="single" w:sz="4" w:space="0" w:color="0070C0"/>
          <w:left w:val="single" w:sz="4" w:space="0" w:color="0070C0"/>
          <w:bottom w:val="single" w:sz="4" w:space="0" w:color="0070C0"/>
          <w:right w:val="single" w:sz="4" w:space="0" w:color="0070C0"/>
          <w:insideH w:val="single" w:sz="4" w:space="0" w:color="0070C0"/>
          <w:insideV w:val="none" w:sz="0" w:space="0" w:color="auto"/>
        </w:tblBorders>
        <w:tblLook w:val="0620" w:firstRow="1" w:lastRow="0" w:firstColumn="0" w:lastColumn="0" w:noHBand="1" w:noVBand="1"/>
      </w:tblPr>
      <w:tblGrid>
        <w:gridCol w:w="1057"/>
        <w:gridCol w:w="1776"/>
        <w:gridCol w:w="4000"/>
        <w:gridCol w:w="2126"/>
      </w:tblGrid>
      <w:tr w:rsidR="00C12255" w:rsidRPr="008A5FE6" w14:paraId="7E699226" w14:textId="77777777" w:rsidTr="00CB42EC">
        <w:trPr>
          <w:cnfStyle w:val="100000000000" w:firstRow="1" w:lastRow="0" w:firstColumn="0" w:lastColumn="0" w:oddVBand="0" w:evenVBand="0" w:oddHBand="0" w:evenHBand="0" w:firstRowFirstColumn="0" w:firstRowLastColumn="0" w:lastRowFirstColumn="0" w:lastRowLastColumn="0"/>
          <w:tblHeader/>
        </w:trPr>
        <w:tc>
          <w:tcPr>
            <w:tcW w:w="1057" w:type="dxa"/>
            <w:tcBorders>
              <w:top w:val="none" w:sz="0" w:space="0" w:color="auto"/>
              <w:left w:val="none" w:sz="0" w:space="0" w:color="auto"/>
              <w:bottom w:val="none" w:sz="0" w:space="0" w:color="auto"/>
              <w:right w:val="none" w:sz="0" w:space="0" w:color="auto"/>
            </w:tcBorders>
            <w:shd w:val="clear" w:color="auto" w:fill="00B0F0"/>
          </w:tcPr>
          <w:p w14:paraId="62EE21E3" w14:textId="77777777" w:rsidR="00C12255" w:rsidRPr="008A5FE6" w:rsidRDefault="00C12255" w:rsidP="005503CB">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CFF 2018</w:t>
            </w:r>
          </w:p>
        </w:tc>
        <w:tc>
          <w:tcPr>
            <w:tcW w:w="1776" w:type="dxa"/>
            <w:tcBorders>
              <w:top w:val="none" w:sz="0" w:space="0" w:color="auto"/>
              <w:left w:val="none" w:sz="0" w:space="0" w:color="auto"/>
              <w:bottom w:val="none" w:sz="0" w:space="0" w:color="auto"/>
              <w:right w:val="none" w:sz="0" w:space="0" w:color="auto"/>
            </w:tcBorders>
            <w:shd w:val="clear" w:color="auto" w:fill="00B0F0"/>
          </w:tcPr>
          <w:p w14:paraId="6496EC50" w14:textId="77777777" w:rsidR="00C12255" w:rsidRPr="008A5FE6" w:rsidRDefault="00C12255" w:rsidP="005503CB">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Denominación</w:t>
            </w:r>
          </w:p>
        </w:tc>
        <w:tc>
          <w:tcPr>
            <w:tcW w:w="4000" w:type="dxa"/>
            <w:tcBorders>
              <w:top w:val="none" w:sz="0" w:space="0" w:color="auto"/>
              <w:left w:val="none" w:sz="0" w:space="0" w:color="auto"/>
              <w:bottom w:val="none" w:sz="0" w:space="0" w:color="auto"/>
              <w:right w:val="none" w:sz="0" w:space="0" w:color="auto"/>
            </w:tcBorders>
            <w:shd w:val="clear" w:color="auto" w:fill="00B0F0"/>
          </w:tcPr>
          <w:p w14:paraId="0CF493A7" w14:textId="77777777" w:rsidR="00C12255" w:rsidRPr="008A5FE6" w:rsidRDefault="00C12255" w:rsidP="005503CB">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 xml:space="preserve">Descripción </w:t>
            </w:r>
          </w:p>
        </w:tc>
        <w:tc>
          <w:tcPr>
            <w:tcW w:w="2126" w:type="dxa"/>
            <w:tcBorders>
              <w:top w:val="none" w:sz="0" w:space="0" w:color="auto"/>
              <w:left w:val="none" w:sz="0" w:space="0" w:color="auto"/>
              <w:bottom w:val="none" w:sz="0" w:space="0" w:color="auto"/>
              <w:right w:val="none" w:sz="0" w:space="0" w:color="auto"/>
            </w:tcBorders>
            <w:shd w:val="clear" w:color="auto" w:fill="00B0F0"/>
          </w:tcPr>
          <w:p w14:paraId="1DD1384D" w14:textId="77777777" w:rsidR="00C12255" w:rsidRPr="008A5FE6" w:rsidRDefault="00C12255" w:rsidP="005503CB">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CFF</w:t>
            </w:r>
          </w:p>
        </w:tc>
      </w:tr>
      <w:tr w:rsidR="00C12255" w:rsidRPr="008A5FE6" w14:paraId="4B0AE4FE" w14:textId="77777777" w:rsidTr="005503CB">
        <w:tc>
          <w:tcPr>
            <w:tcW w:w="1057" w:type="dxa"/>
          </w:tcPr>
          <w:p w14:paraId="3318B424" w14:textId="77777777" w:rsidR="00C12255" w:rsidRPr="008A5FE6" w:rsidRDefault="00C12255" w:rsidP="005503CB">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1</w:t>
            </w:r>
          </w:p>
        </w:tc>
        <w:tc>
          <w:tcPr>
            <w:tcW w:w="1776" w:type="dxa"/>
          </w:tcPr>
          <w:p w14:paraId="55C39820" w14:textId="77777777" w:rsidR="00C12255" w:rsidRPr="008A5FE6" w:rsidRDefault="00C12255" w:rsidP="005503CB">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No Etiquetado</w:t>
            </w:r>
          </w:p>
        </w:tc>
        <w:tc>
          <w:tcPr>
            <w:tcW w:w="4000" w:type="dxa"/>
          </w:tcPr>
          <w:p w14:paraId="4BAFF5AA" w14:textId="77777777" w:rsidR="00C12255" w:rsidRPr="008A5FE6" w:rsidRDefault="00C12255" w:rsidP="005503CB">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Son los recursos que provienen de Ingresos de libre disposición y financiamientos.</w:t>
            </w:r>
          </w:p>
        </w:tc>
        <w:tc>
          <w:tcPr>
            <w:tcW w:w="2126" w:type="dxa"/>
          </w:tcPr>
          <w:p w14:paraId="38706621" w14:textId="77777777" w:rsidR="00C12255" w:rsidRPr="008A5FE6" w:rsidRDefault="00C12255" w:rsidP="005503CB">
            <w:pPr>
              <w:pStyle w:val="Texto"/>
              <w:spacing w:after="0" w:line="240" w:lineRule="auto"/>
              <w:ind w:firstLine="0"/>
              <w:rPr>
                <w:rFonts w:ascii="Times New Roman" w:hAnsi="Times New Roman" w:cs="Times New Roman"/>
                <w:sz w:val="24"/>
                <w:szCs w:val="24"/>
              </w:rPr>
            </w:pPr>
          </w:p>
        </w:tc>
      </w:tr>
      <w:tr w:rsidR="00C12255" w:rsidRPr="008A5FE6" w14:paraId="0040DE84" w14:textId="77777777" w:rsidTr="005503CB">
        <w:tc>
          <w:tcPr>
            <w:tcW w:w="1057" w:type="dxa"/>
          </w:tcPr>
          <w:p w14:paraId="766DCC13" w14:textId="77777777" w:rsidR="00C12255" w:rsidRPr="008A5FE6" w:rsidRDefault="00C12255" w:rsidP="005503CB">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14</w:t>
            </w:r>
          </w:p>
        </w:tc>
        <w:tc>
          <w:tcPr>
            <w:tcW w:w="1776" w:type="dxa"/>
          </w:tcPr>
          <w:p w14:paraId="6D3AE870" w14:textId="77777777" w:rsidR="00C12255" w:rsidRPr="008A5FE6" w:rsidRDefault="00C12255" w:rsidP="005503CB">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Ingresos propios</w:t>
            </w:r>
          </w:p>
        </w:tc>
        <w:tc>
          <w:tcPr>
            <w:tcW w:w="4000" w:type="dxa"/>
          </w:tcPr>
          <w:p w14:paraId="07F4147D" w14:textId="77777777" w:rsidR="00C12255" w:rsidRPr="008A5FE6" w:rsidRDefault="00C12255" w:rsidP="005503CB">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Son los que obtienen las entidades de la administración pública paraestatal y paramunicipal como pueden ser los ingresos por venta de bienes y servicios, ingresos diversos y no inherentes a la operación, en términos de las disposiciones legales aplicables.</w:t>
            </w:r>
          </w:p>
        </w:tc>
        <w:tc>
          <w:tcPr>
            <w:tcW w:w="2126" w:type="dxa"/>
          </w:tcPr>
          <w:p w14:paraId="39C2C65E" w14:textId="77777777" w:rsidR="00C12255" w:rsidRPr="008A5FE6" w:rsidRDefault="00C12255" w:rsidP="005503CB">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4 Ingresos propios</w:t>
            </w:r>
          </w:p>
        </w:tc>
      </w:tr>
      <w:tr w:rsidR="00C12255" w:rsidRPr="008A5FE6" w14:paraId="0B008F1F" w14:textId="77777777" w:rsidTr="005503CB">
        <w:tc>
          <w:tcPr>
            <w:tcW w:w="1057" w:type="dxa"/>
          </w:tcPr>
          <w:p w14:paraId="53A523AD" w14:textId="77777777" w:rsidR="00C12255" w:rsidRPr="008A5FE6" w:rsidRDefault="00C12255" w:rsidP="005503CB">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17</w:t>
            </w:r>
          </w:p>
        </w:tc>
        <w:tc>
          <w:tcPr>
            <w:tcW w:w="1776" w:type="dxa"/>
          </w:tcPr>
          <w:p w14:paraId="015686C2" w14:textId="77777777" w:rsidR="00C12255" w:rsidRPr="008A5FE6" w:rsidRDefault="00C12255" w:rsidP="005503CB">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Otros Recursos de Libre Disposición</w:t>
            </w:r>
          </w:p>
        </w:tc>
        <w:tc>
          <w:tcPr>
            <w:tcW w:w="4000" w:type="dxa"/>
          </w:tcPr>
          <w:p w14:paraId="6F7C7958" w14:textId="77777777" w:rsidR="00C12255" w:rsidRPr="008A5FE6" w:rsidRDefault="00C12255" w:rsidP="005503CB">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Son los que provienen de otras fuentes no etiquetadas no comprendidas en los conceptos anteriores. como el caso de aplicación de un remanente.</w:t>
            </w:r>
          </w:p>
        </w:tc>
        <w:tc>
          <w:tcPr>
            <w:tcW w:w="2126" w:type="dxa"/>
          </w:tcPr>
          <w:p w14:paraId="15482001" w14:textId="77777777" w:rsidR="00C12255" w:rsidRPr="008A5FE6" w:rsidRDefault="00C12255" w:rsidP="005503CB">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7 Otros recursos</w:t>
            </w:r>
          </w:p>
        </w:tc>
      </w:tr>
      <w:tr w:rsidR="00C12255" w:rsidRPr="008A5FE6" w14:paraId="4D95CA42" w14:textId="77777777" w:rsidTr="005503CB">
        <w:tc>
          <w:tcPr>
            <w:tcW w:w="1057" w:type="dxa"/>
          </w:tcPr>
          <w:p w14:paraId="2F7F5A0D" w14:textId="77777777" w:rsidR="00C12255" w:rsidRPr="008A5FE6" w:rsidRDefault="00C12255" w:rsidP="005503CB">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2</w:t>
            </w:r>
          </w:p>
        </w:tc>
        <w:tc>
          <w:tcPr>
            <w:tcW w:w="1776" w:type="dxa"/>
          </w:tcPr>
          <w:p w14:paraId="43AE6AA1" w14:textId="77777777" w:rsidR="00C12255" w:rsidRPr="008A5FE6" w:rsidRDefault="00C12255" w:rsidP="005503CB">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Etiquetado</w:t>
            </w:r>
          </w:p>
        </w:tc>
        <w:tc>
          <w:tcPr>
            <w:tcW w:w="4000" w:type="dxa"/>
          </w:tcPr>
          <w:p w14:paraId="153D8E63" w14:textId="77777777" w:rsidR="00C12255" w:rsidRPr="008A5FE6" w:rsidRDefault="00C12255" w:rsidP="005503CB">
            <w:pPr>
              <w:autoSpaceDE w:val="0"/>
              <w:autoSpaceDN w:val="0"/>
              <w:adjustRightInd w:val="0"/>
              <w:jc w:val="left"/>
            </w:pPr>
            <w:r w:rsidRPr="008A5FE6">
              <w:t>Son los recursos que provienen de transferencias federales etiquetadas, en el caso de los Municipios,</w:t>
            </w:r>
          </w:p>
          <w:p w14:paraId="758C3504" w14:textId="77777777" w:rsidR="00C12255" w:rsidRPr="008A5FE6" w:rsidRDefault="00C12255" w:rsidP="005503CB">
            <w:pPr>
              <w:autoSpaceDE w:val="0"/>
              <w:autoSpaceDN w:val="0"/>
              <w:adjustRightInd w:val="0"/>
              <w:jc w:val="left"/>
            </w:pPr>
            <w:r w:rsidRPr="008A5FE6">
              <w:t>adicionalmente se incluyen las erogaciones que éstos realizan con recursos de la Entidad Federativa con un destino específico.</w:t>
            </w:r>
          </w:p>
        </w:tc>
        <w:tc>
          <w:tcPr>
            <w:tcW w:w="2126" w:type="dxa"/>
          </w:tcPr>
          <w:p w14:paraId="1EDADE7B" w14:textId="77777777" w:rsidR="00C12255" w:rsidRPr="008A5FE6" w:rsidRDefault="00C12255" w:rsidP="005503CB">
            <w:pPr>
              <w:pStyle w:val="Texto"/>
              <w:spacing w:after="0" w:line="240" w:lineRule="auto"/>
              <w:ind w:firstLine="0"/>
              <w:rPr>
                <w:rFonts w:ascii="Times New Roman" w:hAnsi="Times New Roman" w:cs="Times New Roman"/>
                <w:sz w:val="24"/>
                <w:szCs w:val="24"/>
              </w:rPr>
            </w:pPr>
          </w:p>
        </w:tc>
      </w:tr>
      <w:tr w:rsidR="00C12255" w:rsidRPr="008A5FE6" w14:paraId="518A608C" w14:textId="77777777" w:rsidTr="005503CB">
        <w:tc>
          <w:tcPr>
            <w:tcW w:w="1057" w:type="dxa"/>
          </w:tcPr>
          <w:p w14:paraId="067D1AF3" w14:textId="77777777" w:rsidR="00C12255" w:rsidRPr="008A5FE6" w:rsidRDefault="00C12255" w:rsidP="005503CB">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25</w:t>
            </w:r>
          </w:p>
        </w:tc>
        <w:tc>
          <w:tcPr>
            <w:tcW w:w="1776" w:type="dxa"/>
          </w:tcPr>
          <w:p w14:paraId="087F8F02" w14:textId="77777777" w:rsidR="00C12255" w:rsidRPr="008A5FE6" w:rsidRDefault="00C12255" w:rsidP="005503CB">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Recursos Federales</w:t>
            </w:r>
          </w:p>
        </w:tc>
        <w:tc>
          <w:tcPr>
            <w:tcW w:w="4000" w:type="dxa"/>
          </w:tcPr>
          <w:p w14:paraId="209DF215" w14:textId="77777777" w:rsidR="00C12255" w:rsidRPr="008A5FE6" w:rsidRDefault="00C12255" w:rsidP="005503CB">
            <w:pPr>
              <w:autoSpaceDE w:val="0"/>
              <w:autoSpaceDN w:val="0"/>
              <w:adjustRightInd w:val="0"/>
              <w:jc w:val="left"/>
            </w:pPr>
            <w:r w:rsidRPr="008A5FE6">
              <w:t>Son los que provienen de la Federación, destinados a las Entidades Federativas y los Municipios, en</w:t>
            </w:r>
          </w:p>
          <w:p w14:paraId="665CC580" w14:textId="77777777" w:rsidR="00C12255" w:rsidRPr="008A5FE6" w:rsidRDefault="00C12255" w:rsidP="005503CB">
            <w:pPr>
              <w:autoSpaceDE w:val="0"/>
              <w:autoSpaceDN w:val="0"/>
              <w:adjustRightInd w:val="0"/>
              <w:jc w:val="left"/>
            </w:pPr>
            <w:r w:rsidRPr="008A5FE6">
              <w:lastRenderedPageBreak/>
              <w:t>términos de la Ley Federal de Presupuesto y Responsabilidad Hacendaria y el Presupuesto de Egresos de la</w:t>
            </w:r>
          </w:p>
          <w:p w14:paraId="1011B058" w14:textId="77777777" w:rsidR="00C12255" w:rsidRPr="008A5FE6" w:rsidRDefault="00C12255" w:rsidP="005503CB">
            <w:pPr>
              <w:autoSpaceDE w:val="0"/>
              <w:autoSpaceDN w:val="0"/>
              <w:adjustRightInd w:val="0"/>
              <w:jc w:val="left"/>
            </w:pPr>
            <w:r w:rsidRPr="008A5FE6">
              <w:t>Federación, que están destinados a un fin específico por concepto de aportaciones, convenios de recursos</w:t>
            </w:r>
          </w:p>
          <w:p w14:paraId="11A6E894" w14:textId="77777777" w:rsidR="00C12255" w:rsidRPr="008A5FE6" w:rsidRDefault="00C12255" w:rsidP="005503CB">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federales etiquetados y fondos distintos de aportaciones.</w:t>
            </w:r>
          </w:p>
        </w:tc>
        <w:tc>
          <w:tcPr>
            <w:tcW w:w="2126" w:type="dxa"/>
          </w:tcPr>
          <w:p w14:paraId="4B35299E" w14:textId="77777777" w:rsidR="00C12255" w:rsidRPr="008A5FE6" w:rsidRDefault="00C12255" w:rsidP="005503CB">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lastRenderedPageBreak/>
              <w:t>Recursos Federales</w:t>
            </w:r>
          </w:p>
        </w:tc>
      </w:tr>
      <w:tr w:rsidR="00C12255" w:rsidRPr="008A5FE6" w14:paraId="7155121B" w14:textId="77777777" w:rsidTr="005503CB">
        <w:tc>
          <w:tcPr>
            <w:tcW w:w="1057" w:type="dxa"/>
          </w:tcPr>
          <w:p w14:paraId="44A6C602" w14:textId="77777777" w:rsidR="00C12255" w:rsidRPr="008A5FE6" w:rsidRDefault="00C12255" w:rsidP="005503CB">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lastRenderedPageBreak/>
              <w:t>26</w:t>
            </w:r>
          </w:p>
        </w:tc>
        <w:tc>
          <w:tcPr>
            <w:tcW w:w="1776" w:type="dxa"/>
          </w:tcPr>
          <w:p w14:paraId="4D070AD3" w14:textId="77777777" w:rsidR="00C12255" w:rsidRPr="008A5FE6" w:rsidRDefault="00C12255" w:rsidP="005503CB">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Recursos Estatales</w:t>
            </w:r>
          </w:p>
        </w:tc>
        <w:tc>
          <w:tcPr>
            <w:tcW w:w="4000" w:type="dxa"/>
          </w:tcPr>
          <w:p w14:paraId="2237212A" w14:textId="77777777" w:rsidR="00C12255" w:rsidRPr="008A5FE6" w:rsidRDefault="00C12255" w:rsidP="005503CB">
            <w:pPr>
              <w:autoSpaceDE w:val="0"/>
              <w:autoSpaceDN w:val="0"/>
              <w:adjustRightInd w:val="0"/>
              <w:jc w:val="left"/>
            </w:pPr>
            <w:r w:rsidRPr="008A5FE6">
              <w:t>En el caso de los Municipios, son los que provienen del Gobierno Estatal y que cuentan con un destino</w:t>
            </w:r>
          </w:p>
          <w:p w14:paraId="37FFF9F0" w14:textId="77777777" w:rsidR="00C12255" w:rsidRPr="008A5FE6" w:rsidRDefault="00C12255" w:rsidP="005503CB">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específico, en términos de la Ley de Ingresos Estatal y del Presupuesto de Egresos Estatal.</w:t>
            </w:r>
          </w:p>
        </w:tc>
        <w:tc>
          <w:tcPr>
            <w:tcW w:w="2126" w:type="dxa"/>
          </w:tcPr>
          <w:p w14:paraId="72243012" w14:textId="77777777" w:rsidR="00C12255" w:rsidRPr="008A5FE6" w:rsidRDefault="00C12255" w:rsidP="005503CB">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Recursos Estatales</w:t>
            </w:r>
          </w:p>
        </w:tc>
      </w:tr>
    </w:tbl>
    <w:p w14:paraId="7C32205F" w14:textId="77777777" w:rsidR="00C12255" w:rsidRPr="008A5FE6" w:rsidRDefault="00C12255" w:rsidP="0060369F">
      <w:pPr>
        <w:pStyle w:val="Texto"/>
        <w:spacing w:after="0" w:line="240" w:lineRule="auto"/>
        <w:rPr>
          <w:rFonts w:ascii="Times New Roman" w:hAnsi="Times New Roman" w:cs="Times New Roman"/>
          <w:sz w:val="24"/>
          <w:szCs w:val="24"/>
        </w:rPr>
      </w:pPr>
    </w:p>
    <w:p w14:paraId="74020F30" w14:textId="77777777" w:rsidR="0060369F" w:rsidRPr="008A5FE6" w:rsidRDefault="0060369F" w:rsidP="0060369F">
      <w:pPr>
        <w:pStyle w:val="Texto"/>
        <w:spacing w:after="0" w:line="240" w:lineRule="auto"/>
        <w:rPr>
          <w:rFonts w:ascii="Times New Roman" w:hAnsi="Times New Roman" w:cs="Times New Roman"/>
          <w:b/>
          <w:sz w:val="24"/>
          <w:szCs w:val="24"/>
        </w:rPr>
      </w:pPr>
    </w:p>
    <w:p w14:paraId="74020F4B" w14:textId="77777777" w:rsidR="0060369F" w:rsidRPr="008A5FE6" w:rsidRDefault="0060369F" w:rsidP="0060369F">
      <w:pPr>
        <w:pStyle w:val="Texto"/>
        <w:spacing w:after="0" w:line="240" w:lineRule="auto"/>
        <w:ind w:firstLine="0"/>
        <w:rPr>
          <w:rFonts w:ascii="Times New Roman" w:hAnsi="Times New Roman" w:cs="Times New Roman"/>
          <w:b/>
          <w:sz w:val="24"/>
          <w:szCs w:val="24"/>
        </w:rPr>
      </w:pPr>
    </w:p>
    <w:p w14:paraId="74020F4C" w14:textId="77777777" w:rsidR="00571ABD" w:rsidRPr="008A5FE6" w:rsidRDefault="00571ABD" w:rsidP="001B135A"/>
    <w:p w14:paraId="74020F4D" w14:textId="617A734D" w:rsidR="00707B62" w:rsidRPr="008A5FE6" w:rsidRDefault="00707B62">
      <w:pPr>
        <w:spacing w:after="200" w:line="276" w:lineRule="auto"/>
        <w:jc w:val="left"/>
      </w:pPr>
      <w:r w:rsidRPr="008A5FE6">
        <w:br w:type="page"/>
      </w:r>
    </w:p>
    <w:p w14:paraId="31A64CAE" w14:textId="77777777" w:rsidR="0060369F" w:rsidRPr="008A5FE6" w:rsidRDefault="0060369F" w:rsidP="0060369F"/>
    <w:p w14:paraId="74020F4E" w14:textId="77777777" w:rsidR="006A5A6E" w:rsidRPr="008A5FE6" w:rsidRDefault="006A5A6E" w:rsidP="004A04D0">
      <w:pPr>
        <w:pStyle w:val="Ttulo2"/>
        <w:spacing w:before="0"/>
        <w:rPr>
          <w:rFonts w:ascii="Times New Roman" w:hAnsi="Times New Roman" w:cs="Times New Roman"/>
        </w:rPr>
      </w:pPr>
      <w:bookmarkStart w:id="21" w:name="_Toc517691266"/>
      <w:r w:rsidRPr="008A5FE6">
        <w:rPr>
          <w:rFonts w:ascii="Times New Roman" w:hAnsi="Times New Roman" w:cs="Times New Roman"/>
        </w:rPr>
        <w:t>Inventarios:</w:t>
      </w:r>
      <w:bookmarkEnd w:id="21"/>
    </w:p>
    <w:p w14:paraId="74020F4F" w14:textId="77777777" w:rsidR="006A5A6E" w:rsidRPr="008A5FE6" w:rsidRDefault="006A5A6E" w:rsidP="004A04D0">
      <w:pPr>
        <w:pStyle w:val="Ttulo3"/>
        <w:spacing w:before="0"/>
        <w:rPr>
          <w:rFonts w:ascii="Times New Roman" w:hAnsi="Times New Roman" w:cs="Times New Roman"/>
        </w:rPr>
      </w:pPr>
      <w:r w:rsidRPr="008A5FE6">
        <w:rPr>
          <w:rFonts w:ascii="Times New Roman" w:hAnsi="Times New Roman" w:cs="Times New Roman"/>
        </w:rPr>
        <w:t xml:space="preserve"> </w:t>
      </w:r>
      <w:bookmarkStart w:id="22" w:name="_Toc517691267"/>
      <w:r w:rsidRPr="008A5FE6">
        <w:rPr>
          <w:rFonts w:ascii="Times New Roman" w:hAnsi="Times New Roman" w:cs="Times New Roman"/>
        </w:rPr>
        <w:t>CBM</w:t>
      </w:r>
      <w:bookmarkEnd w:id="22"/>
    </w:p>
    <w:p w14:paraId="74020F50" w14:textId="77777777" w:rsidR="00357D7F" w:rsidRPr="008A5FE6" w:rsidRDefault="00357D7F" w:rsidP="000102EC"/>
    <w:p w14:paraId="74020F51" w14:textId="77777777" w:rsidR="005E7A78" w:rsidRPr="008A5FE6" w:rsidRDefault="005E7A78" w:rsidP="000102EC">
      <w:pPr>
        <w:pStyle w:val="Texto"/>
        <w:spacing w:after="0" w:line="240" w:lineRule="auto"/>
        <w:rPr>
          <w:rFonts w:ascii="Times New Roman" w:hAnsi="Times New Roman" w:cs="Times New Roman"/>
          <w:sz w:val="24"/>
          <w:szCs w:val="24"/>
          <w:lang w:val="es-MX"/>
        </w:rPr>
      </w:pPr>
      <w:r w:rsidRPr="008A5FE6">
        <w:rPr>
          <w:rFonts w:ascii="Times New Roman" w:hAnsi="Times New Roman" w:cs="Times New Roman"/>
          <w:b/>
          <w:sz w:val="24"/>
          <w:szCs w:val="24"/>
          <w:lang w:val="es-MX"/>
        </w:rPr>
        <w:t>Catálogo de Bienes Muebles</w:t>
      </w:r>
      <w:r w:rsidRPr="008A5FE6">
        <w:rPr>
          <w:rFonts w:ascii="Times New Roman" w:hAnsi="Times New Roman" w:cs="Times New Roman"/>
          <w:sz w:val="24"/>
          <w:szCs w:val="24"/>
          <w:lang w:val="es-MX"/>
        </w:rPr>
        <w:t>: El CBM deberá conformarse a partir del Clasificador por Objeto del Gasto (COG) ya armonizado con la Lista de Cuentas. Ello representa la forma más expedita y eficiente de coordinar inventarios de bienes valorados con las cuentas contables y realizar una administración efectiva y control de los bienes registrados. Igualmente debe señalarse la importancia de que el clasificador esté asociado automáticamente con el Sistema de Clasificación Industrial de América del Norte (SCIAN), para facilitar la preparación de la contabilidad nacional, actividad a cargo del INEGI.</w:t>
      </w:r>
    </w:p>
    <w:p w14:paraId="74020F52" w14:textId="77777777" w:rsidR="005E7A78" w:rsidRPr="008A5FE6" w:rsidRDefault="005E7A78" w:rsidP="000102EC">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El Catálogo de Bienes tiene por objeto establecer criterios uniformes y homogéneos para la identificación de bienes, definir su agrupamiento, clasificación, codificación y vinculación con el Clasificador por Objeto del Gasto.</w:t>
      </w:r>
    </w:p>
    <w:p w14:paraId="74020F53" w14:textId="77777777" w:rsidR="005E7A78" w:rsidRPr="008A5FE6" w:rsidRDefault="005E7A78" w:rsidP="000102EC">
      <w:pPr>
        <w:pStyle w:val="Texto"/>
        <w:spacing w:after="0" w:line="240" w:lineRule="auto"/>
        <w:rPr>
          <w:rFonts w:ascii="Times New Roman" w:hAnsi="Times New Roman" w:cs="Times New Roman"/>
          <w:sz w:val="24"/>
          <w:szCs w:val="24"/>
          <w:lang w:val="es-AR"/>
        </w:rPr>
      </w:pPr>
      <w:r w:rsidRPr="008A5FE6">
        <w:rPr>
          <w:rFonts w:ascii="Times New Roman" w:hAnsi="Times New Roman" w:cs="Times New Roman"/>
          <w:sz w:val="24"/>
          <w:szCs w:val="24"/>
          <w:lang w:val="es-MX"/>
        </w:rPr>
        <w:t xml:space="preserve">La estructura diseñada permite una clara identificación de los bienes y facilita el registro único de todas las transacciones con incidencia económico-financiera, por ello, su </w:t>
      </w:r>
      <w:r w:rsidRPr="008A5FE6">
        <w:rPr>
          <w:rFonts w:ascii="Times New Roman" w:hAnsi="Times New Roman" w:cs="Times New Roman"/>
          <w:sz w:val="24"/>
          <w:szCs w:val="24"/>
          <w:lang w:val="es-AR"/>
        </w:rPr>
        <w:t>codificación consta de cinco (5) niveles numéricos estructurados de la siguiente manera:</w:t>
      </w:r>
    </w:p>
    <w:p w14:paraId="74020F54" w14:textId="77777777" w:rsidR="000E7FD1" w:rsidRPr="008A5FE6" w:rsidRDefault="000E7FD1" w:rsidP="000102EC">
      <w:pPr>
        <w:pStyle w:val="Texto"/>
        <w:spacing w:after="0" w:line="240" w:lineRule="auto"/>
        <w:rPr>
          <w:rFonts w:ascii="Times New Roman" w:hAnsi="Times New Roman" w:cs="Times New Roman"/>
          <w:sz w:val="24"/>
          <w:szCs w:val="24"/>
          <w:lang w:val="es-AR"/>
        </w:rPr>
      </w:pPr>
    </w:p>
    <w:p w14:paraId="74020F55" w14:textId="77777777" w:rsidR="005E7A78" w:rsidRPr="008A5FE6" w:rsidRDefault="005E7A78" w:rsidP="000102EC">
      <w:pPr>
        <w:pStyle w:val="Texto"/>
        <w:numPr>
          <w:ilvl w:val="0"/>
          <w:numId w:val="2"/>
        </w:numPr>
        <w:spacing w:after="0" w:line="240" w:lineRule="auto"/>
        <w:ind w:left="648"/>
        <w:rPr>
          <w:rFonts w:ascii="Times New Roman" w:hAnsi="Times New Roman" w:cs="Times New Roman"/>
          <w:sz w:val="24"/>
          <w:szCs w:val="24"/>
          <w:lang w:val="es-AR"/>
        </w:rPr>
      </w:pPr>
      <w:r w:rsidRPr="008A5FE6">
        <w:rPr>
          <w:rFonts w:ascii="Times New Roman" w:hAnsi="Times New Roman" w:cs="Times New Roman"/>
          <w:sz w:val="24"/>
          <w:szCs w:val="24"/>
          <w:lang w:val="es-AR"/>
        </w:rPr>
        <w:t xml:space="preserve">El primer nivel, identifica al </w:t>
      </w:r>
      <w:r w:rsidRPr="008A5FE6">
        <w:rPr>
          <w:rFonts w:ascii="Times New Roman" w:hAnsi="Times New Roman" w:cs="Times New Roman"/>
          <w:b/>
          <w:sz w:val="24"/>
          <w:szCs w:val="24"/>
          <w:lang w:val="es-AR"/>
        </w:rPr>
        <w:t>GRUPO</w:t>
      </w:r>
      <w:r w:rsidRPr="008A5FE6">
        <w:rPr>
          <w:rFonts w:ascii="Times New Roman" w:hAnsi="Times New Roman" w:cs="Times New Roman"/>
          <w:sz w:val="24"/>
          <w:szCs w:val="24"/>
          <w:lang w:val="es-AR"/>
        </w:rPr>
        <w:t xml:space="preserve"> de bienes conformado por un dígito y se relaciona con el Capítulo del Clasificador por Objeto del Gasto.</w:t>
      </w:r>
    </w:p>
    <w:p w14:paraId="74020F56" w14:textId="77777777" w:rsidR="000E7FD1" w:rsidRPr="008A5FE6" w:rsidRDefault="000E7FD1" w:rsidP="000E7FD1">
      <w:pPr>
        <w:pStyle w:val="Texto"/>
        <w:spacing w:after="0" w:line="240" w:lineRule="auto"/>
        <w:ind w:left="648" w:firstLine="0"/>
        <w:rPr>
          <w:rFonts w:ascii="Times New Roman" w:hAnsi="Times New Roman" w:cs="Times New Roman"/>
          <w:sz w:val="24"/>
          <w:szCs w:val="24"/>
          <w:lang w:val="es-AR"/>
        </w:rPr>
      </w:pPr>
    </w:p>
    <w:p w14:paraId="74020F57" w14:textId="77777777" w:rsidR="005E7A78" w:rsidRPr="008A5FE6" w:rsidRDefault="005E7A78" w:rsidP="000102EC">
      <w:pPr>
        <w:pStyle w:val="Texto"/>
        <w:numPr>
          <w:ilvl w:val="0"/>
          <w:numId w:val="2"/>
        </w:numPr>
        <w:spacing w:after="0" w:line="240" w:lineRule="auto"/>
        <w:ind w:left="648"/>
        <w:rPr>
          <w:rFonts w:ascii="Times New Roman" w:hAnsi="Times New Roman" w:cs="Times New Roman"/>
          <w:sz w:val="24"/>
          <w:szCs w:val="24"/>
          <w:lang w:val="es-AR"/>
        </w:rPr>
      </w:pPr>
      <w:r w:rsidRPr="008A5FE6">
        <w:rPr>
          <w:rFonts w:ascii="Times New Roman" w:hAnsi="Times New Roman" w:cs="Times New Roman"/>
          <w:sz w:val="24"/>
          <w:szCs w:val="24"/>
          <w:lang w:val="es-AR"/>
        </w:rPr>
        <w:t xml:space="preserve">El segundo nivel identifica el </w:t>
      </w:r>
      <w:r w:rsidRPr="008A5FE6">
        <w:rPr>
          <w:rFonts w:ascii="Times New Roman" w:hAnsi="Times New Roman" w:cs="Times New Roman"/>
          <w:b/>
          <w:sz w:val="24"/>
          <w:szCs w:val="24"/>
          <w:lang w:val="es-AR"/>
        </w:rPr>
        <w:t>SUBGRUPO</w:t>
      </w:r>
      <w:r w:rsidRPr="008A5FE6">
        <w:rPr>
          <w:rFonts w:ascii="Times New Roman" w:hAnsi="Times New Roman" w:cs="Times New Roman"/>
          <w:sz w:val="24"/>
          <w:szCs w:val="24"/>
          <w:lang w:val="es-AR"/>
        </w:rPr>
        <w:t xml:space="preserve"> de bienes dentro del catálogo consta de un dígito y se relaciona con el Concepto del Clasificador por Objeto del Gasto.</w:t>
      </w:r>
    </w:p>
    <w:p w14:paraId="74020F58" w14:textId="77777777" w:rsidR="000E7FD1" w:rsidRPr="008A5FE6" w:rsidRDefault="000E7FD1" w:rsidP="000E7FD1">
      <w:pPr>
        <w:pStyle w:val="Texto"/>
        <w:spacing w:after="0" w:line="240" w:lineRule="auto"/>
        <w:ind w:left="648" w:firstLine="0"/>
        <w:rPr>
          <w:rFonts w:ascii="Times New Roman" w:hAnsi="Times New Roman" w:cs="Times New Roman"/>
          <w:sz w:val="24"/>
          <w:szCs w:val="24"/>
          <w:lang w:val="es-AR"/>
        </w:rPr>
      </w:pPr>
    </w:p>
    <w:p w14:paraId="74020F59" w14:textId="77777777" w:rsidR="005E7A78" w:rsidRPr="008A5FE6" w:rsidRDefault="005E7A78" w:rsidP="000102EC">
      <w:pPr>
        <w:pStyle w:val="Texto"/>
        <w:numPr>
          <w:ilvl w:val="0"/>
          <w:numId w:val="2"/>
        </w:numPr>
        <w:spacing w:after="0" w:line="240" w:lineRule="auto"/>
        <w:ind w:left="648"/>
        <w:rPr>
          <w:rFonts w:ascii="Times New Roman" w:hAnsi="Times New Roman" w:cs="Times New Roman"/>
          <w:sz w:val="24"/>
          <w:szCs w:val="24"/>
          <w:lang w:val="es-AR"/>
        </w:rPr>
      </w:pPr>
      <w:r w:rsidRPr="008A5FE6">
        <w:rPr>
          <w:rFonts w:ascii="Times New Roman" w:hAnsi="Times New Roman" w:cs="Times New Roman"/>
          <w:sz w:val="24"/>
          <w:szCs w:val="24"/>
          <w:lang w:val="es-AR"/>
        </w:rPr>
        <w:t xml:space="preserve">El tercer nivel, identifica la </w:t>
      </w:r>
      <w:r w:rsidRPr="008A5FE6">
        <w:rPr>
          <w:rFonts w:ascii="Times New Roman" w:hAnsi="Times New Roman" w:cs="Times New Roman"/>
          <w:b/>
          <w:sz w:val="24"/>
          <w:szCs w:val="24"/>
          <w:lang w:val="es-AR"/>
        </w:rPr>
        <w:t xml:space="preserve">CLASE </w:t>
      </w:r>
      <w:r w:rsidRPr="008A5FE6">
        <w:rPr>
          <w:rFonts w:ascii="Times New Roman" w:hAnsi="Times New Roman" w:cs="Times New Roman"/>
          <w:sz w:val="24"/>
          <w:szCs w:val="24"/>
          <w:lang w:val="es-AR"/>
        </w:rPr>
        <w:t>de bienes, se relaciona con la Partida Genérica del Clasificador por Objeto del Gasto, conformado por 1 dígito.</w:t>
      </w:r>
    </w:p>
    <w:p w14:paraId="74020F5A" w14:textId="77777777" w:rsidR="000E7FD1" w:rsidRPr="008A5FE6" w:rsidRDefault="000E7FD1" w:rsidP="000E7FD1">
      <w:pPr>
        <w:pStyle w:val="Texto"/>
        <w:spacing w:after="0" w:line="240" w:lineRule="auto"/>
        <w:ind w:left="648" w:firstLine="0"/>
        <w:rPr>
          <w:rFonts w:ascii="Times New Roman" w:hAnsi="Times New Roman" w:cs="Times New Roman"/>
          <w:sz w:val="24"/>
          <w:szCs w:val="24"/>
          <w:lang w:val="es-AR"/>
        </w:rPr>
      </w:pPr>
    </w:p>
    <w:p w14:paraId="74020F5B" w14:textId="77777777" w:rsidR="005E7A78" w:rsidRPr="008A5FE6" w:rsidRDefault="005E7A78" w:rsidP="000102EC">
      <w:pPr>
        <w:pStyle w:val="Texto"/>
        <w:numPr>
          <w:ilvl w:val="0"/>
          <w:numId w:val="2"/>
        </w:numPr>
        <w:spacing w:after="0" w:line="240" w:lineRule="auto"/>
        <w:ind w:left="648"/>
        <w:rPr>
          <w:rFonts w:ascii="Times New Roman" w:hAnsi="Times New Roman" w:cs="Times New Roman"/>
          <w:sz w:val="24"/>
          <w:szCs w:val="24"/>
          <w:lang w:val="es-AR"/>
        </w:rPr>
      </w:pPr>
      <w:r w:rsidRPr="008A5FE6">
        <w:rPr>
          <w:rFonts w:ascii="Times New Roman" w:hAnsi="Times New Roman" w:cs="Times New Roman"/>
          <w:sz w:val="24"/>
          <w:szCs w:val="24"/>
          <w:lang w:val="es-AR"/>
        </w:rPr>
        <w:t xml:space="preserve">El cuarto nivel, identifica la </w:t>
      </w:r>
      <w:r w:rsidRPr="008A5FE6">
        <w:rPr>
          <w:rFonts w:ascii="Times New Roman" w:hAnsi="Times New Roman" w:cs="Times New Roman"/>
          <w:b/>
          <w:sz w:val="24"/>
          <w:szCs w:val="24"/>
          <w:lang w:val="es-AR"/>
        </w:rPr>
        <w:t>SUBCLASE</w:t>
      </w:r>
      <w:r w:rsidRPr="008A5FE6">
        <w:rPr>
          <w:rFonts w:ascii="Times New Roman" w:hAnsi="Times New Roman" w:cs="Times New Roman"/>
          <w:sz w:val="24"/>
          <w:szCs w:val="24"/>
          <w:lang w:val="es-AR"/>
        </w:rPr>
        <w:t xml:space="preserve"> de bienes se relaciona con la Partida Específica del Clasificador por Objeto del Gasto.</w:t>
      </w:r>
    </w:p>
    <w:p w14:paraId="74020F5C" w14:textId="77777777" w:rsidR="000E7FD1" w:rsidRPr="008A5FE6" w:rsidRDefault="000E7FD1" w:rsidP="000E7FD1">
      <w:pPr>
        <w:pStyle w:val="Texto"/>
        <w:spacing w:after="0" w:line="240" w:lineRule="auto"/>
        <w:ind w:left="648" w:firstLine="0"/>
        <w:rPr>
          <w:rFonts w:ascii="Times New Roman" w:hAnsi="Times New Roman" w:cs="Times New Roman"/>
          <w:sz w:val="24"/>
          <w:szCs w:val="24"/>
          <w:lang w:val="es-AR"/>
        </w:rPr>
      </w:pPr>
    </w:p>
    <w:p w14:paraId="74020F5D" w14:textId="77777777" w:rsidR="005E7A78" w:rsidRPr="008A5FE6" w:rsidRDefault="005E7A78" w:rsidP="000102EC">
      <w:pPr>
        <w:pStyle w:val="Texto"/>
        <w:numPr>
          <w:ilvl w:val="0"/>
          <w:numId w:val="2"/>
        </w:numPr>
        <w:spacing w:after="0" w:line="240" w:lineRule="auto"/>
        <w:ind w:left="648"/>
        <w:rPr>
          <w:rFonts w:ascii="Times New Roman" w:hAnsi="Times New Roman" w:cs="Times New Roman"/>
          <w:sz w:val="24"/>
          <w:szCs w:val="24"/>
          <w:lang w:val="es-AR"/>
        </w:rPr>
      </w:pPr>
      <w:r w:rsidRPr="008A5FE6">
        <w:rPr>
          <w:rFonts w:ascii="Times New Roman" w:hAnsi="Times New Roman" w:cs="Times New Roman"/>
          <w:sz w:val="24"/>
          <w:szCs w:val="24"/>
          <w:lang w:val="es-AR"/>
        </w:rPr>
        <w:t xml:space="preserve">El quinto nivel, finalmente, identifica al </w:t>
      </w:r>
      <w:r w:rsidRPr="008A5FE6">
        <w:rPr>
          <w:rFonts w:ascii="Times New Roman" w:hAnsi="Times New Roman" w:cs="Times New Roman"/>
          <w:b/>
          <w:sz w:val="24"/>
          <w:szCs w:val="24"/>
          <w:lang w:val="es-AR"/>
        </w:rPr>
        <w:t>NUMERO</w:t>
      </w:r>
      <w:r w:rsidRPr="008A5FE6">
        <w:rPr>
          <w:rFonts w:ascii="Times New Roman" w:hAnsi="Times New Roman" w:cs="Times New Roman"/>
          <w:sz w:val="24"/>
          <w:szCs w:val="24"/>
          <w:lang w:val="es-AR"/>
        </w:rPr>
        <w:t xml:space="preserve"> </w:t>
      </w:r>
      <w:r w:rsidRPr="008A5FE6">
        <w:rPr>
          <w:rFonts w:ascii="Times New Roman" w:hAnsi="Times New Roman" w:cs="Times New Roman"/>
          <w:b/>
          <w:sz w:val="24"/>
          <w:szCs w:val="24"/>
          <w:lang w:val="es-AR"/>
        </w:rPr>
        <w:t>CONSECUTIVO</w:t>
      </w:r>
      <w:r w:rsidRPr="008A5FE6">
        <w:rPr>
          <w:rFonts w:ascii="Times New Roman" w:hAnsi="Times New Roman" w:cs="Times New Roman"/>
          <w:sz w:val="24"/>
          <w:szCs w:val="24"/>
          <w:lang w:val="es-AR"/>
        </w:rPr>
        <w:t xml:space="preserve"> asignado a cada bien mueble de un total con las mismas características. Estará numerado en forma correlativa.</w:t>
      </w:r>
    </w:p>
    <w:p w14:paraId="74020F5E" w14:textId="77777777" w:rsidR="000E7FD1" w:rsidRPr="008A5FE6" w:rsidRDefault="000E7FD1" w:rsidP="000E7FD1">
      <w:pPr>
        <w:pStyle w:val="Texto"/>
        <w:spacing w:after="0" w:line="240" w:lineRule="auto"/>
        <w:ind w:left="648" w:firstLine="0"/>
        <w:rPr>
          <w:rFonts w:ascii="Times New Roman" w:hAnsi="Times New Roman" w:cs="Times New Roman"/>
          <w:sz w:val="24"/>
          <w:szCs w:val="24"/>
          <w:lang w:val="es-AR"/>
        </w:rPr>
      </w:pPr>
    </w:p>
    <w:p w14:paraId="74020F5F" w14:textId="77777777" w:rsidR="005E7A78" w:rsidRPr="008A5FE6" w:rsidRDefault="005E7A78" w:rsidP="000102EC">
      <w:pPr>
        <w:pStyle w:val="Texto"/>
        <w:spacing w:after="0" w:line="240" w:lineRule="auto"/>
        <w:rPr>
          <w:rFonts w:ascii="Times New Roman" w:hAnsi="Times New Roman" w:cs="Times New Roman"/>
          <w:sz w:val="24"/>
          <w:szCs w:val="24"/>
          <w:lang w:val="es-AR"/>
        </w:rPr>
      </w:pPr>
      <w:r w:rsidRPr="008A5FE6">
        <w:rPr>
          <w:rFonts w:ascii="Times New Roman" w:hAnsi="Times New Roman" w:cs="Times New Roman"/>
          <w:sz w:val="24"/>
          <w:szCs w:val="24"/>
          <w:lang w:val="es-AR"/>
        </w:rPr>
        <w:t xml:space="preserve">La armonización se realizará con los primeros tres niveles y a partir del cuarto nivel, la codificación se asignará de acuerdo a las necesidades y según lo determinen las unidades administrativas </w:t>
      </w:r>
      <w:r w:rsidRPr="008A5FE6">
        <w:rPr>
          <w:rFonts w:ascii="Times New Roman" w:hAnsi="Times New Roman" w:cs="Times New Roman"/>
          <w:sz w:val="24"/>
          <w:szCs w:val="24"/>
          <w:lang w:val="es-ES_tradnl"/>
        </w:rPr>
        <w:t>o instancias competentes de cada orden de gobierno</w:t>
      </w:r>
      <w:r w:rsidRPr="008A5FE6">
        <w:rPr>
          <w:rFonts w:ascii="Times New Roman" w:hAnsi="Times New Roman" w:cs="Times New Roman"/>
          <w:sz w:val="24"/>
          <w:szCs w:val="24"/>
          <w:lang w:val="es-AR"/>
        </w:rPr>
        <w:t>.</w:t>
      </w:r>
    </w:p>
    <w:p w14:paraId="74020F60" w14:textId="77777777" w:rsidR="00357D7F" w:rsidRPr="008A5FE6" w:rsidRDefault="00357D7F" w:rsidP="000102EC"/>
    <w:tbl>
      <w:tblPr>
        <w:tblW w:w="8602" w:type="dxa"/>
        <w:jc w:val="center"/>
        <w:tblCellMar>
          <w:left w:w="70" w:type="dxa"/>
          <w:right w:w="70" w:type="dxa"/>
        </w:tblCellMar>
        <w:tblLook w:val="04A0" w:firstRow="1" w:lastRow="0" w:firstColumn="1" w:lastColumn="0" w:noHBand="0" w:noVBand="1"/>
      </w:tblPr>
      <w:tblGrid>
        <w:gridCol w:w="821"/>
        <w:gridCol w:w="821"/>
        <w:gridCol w:w="700"/>
        <w:gridCol w:w="700"/>
        <w:gridCol w:w="4360"/>
        <w:gridCol w:w="1200"/>
      </w:tblGrid>
      <w:tr w:rsidR="00886A40" w:rsidRPr="008A5FE6" w14:paraId="7F51C1C2" w14:textId="77777777" w:rsidTr="00782D1D">
        <w:trPr>
          <w:trHeight w:val="315"/>
          <w:tblHeader/>
          <w:jc w:val="center"/>
        </w:trPr>
        <w:tc>
          <w:tcPr>
            <w:tcW w:w="821" w:type="dxa"/>
            <w:vMerge w:val="restart"/>
            <w:tcBorders>
              <w:top w:val="single" w:sz="8" w:space="0" w:color="F8931D"/>
              <w:left w:val="single" w:sz="8" w:space="0" w:color="F8931D"/>
              <w:bottom w:val="single" w:sz="8" w:space="0" w:color="F8931D"/>
              <w:right w:val="nil"/>
            </w:tcBorders>
            <w:shd w:val="clear" w:color="000000" w:fill="00B0F0"/>
            <w:noWrap/>
            <w:vAlign w:val="center"/>
            <w:hideMark/>
          </w:tcPr>
          <w:p w14:paraId="6C22C7AC" w14:textId="77777777" w:rsidR="00886A40" w:rsidRPr="008A5FE6" w:rsidRDefault="00886A40" w:rsidP="00886A40">
            <w:pPr>
              <w:jc w:val="left"/>
              <w:rPr>
                <w:b/>
                <w:bCs/>
                <w:color w:val="FFFFFF"/>
                <w:lang w:val="es-MX" w:eastAsia="es-MX"/>
              </w:rPr>
            </w:pPr>
            <w:r w:rsidRPr="008A5FE6">
              <w:rPr>
                <w:b/>
                <w:bCs/>
                <w:color w:val="FFFFFF" w:themeColor="background1"/>
                <w:lang w:val="es-MX" w:eastAsia="es-MX"/>
              </w:rPr>
              <w:t>Grupo</w:t>
            </w:r>
          </w:p>
        </w:tc>
        <w:tc>
          <w:tcPr>
            <w:tcW w:w="821" w:type="dxa"/>
            <w:tcBorders>
              <w:top w:val="single" w:sz="8" w:space="0" w:color="F8931D"/>
              <w:left w:val="nil"/>
              <w:bottom w:val="nil"/>
              <w:right w:val="nil"/>
            </w:tcBorders>
            <w:shd w:val="clear" w:color="000000" w:fill="00B0F0"/>
            <w:noWrap/>
            <w:vAlign w:val="center"/>
            <w:hideMark/>
          </w:tcPr>
          <w:p w14:paraId="0D52F032" w14:textId="77777777" w:rsidR="00886A40" w:rsidRPr="008A5FE6" w:rsidRDefault="00886A40" w:rsidP="00886A40">
            <w:pPr>
              <w:jc w:val="left"/>
              <w:rPr>
                <w:b/>
                <w:bCs/>
                <w:color w:val="FFFFFF"/>
                <w:lang w:val="es-MX" w:eastAsia="es-MX"/>
              </w:rPr>
            </w:pPr>
            <w:r w:rsidRPr="008A5FE6">
              <w:rPr>
                <w:b/>
                <w:bCs/>
                <w:color w:val="FFFFFF" w:themeColor="background1"/>
                <w:lang w:val="es-MX" w:eastAsia="es-MX"/>
              </w:rPr>
              <w:t>Sub</w:t>
            </w:r>
          </w:p>
        </w:tc>
        <w:tc>
          <w:tcPr>
            <w:tcW w:w="700" w:type="dxa"/>
            <w:vMerge w:val="restart"/>
            <w:tcBorders>
              <w:top w:val="single" w:sz="8" w:space="0" w:color="F8931D"/>
              <w:left w:val="nil"/>
              <w:bottom w:val="single" w:sz="8" w:space="0" w:color="F8931D"/>
              <w:right w:val="nil"/>
            </w:tcBorders>
            <w:shd w:val="clear" w:color="000000" w:fill="00B0F0"/>
            <w:noWrap/>
            <w:vAlign w:val="center"/>
            <w:hideMark/>
          </w:tcPr>
          <w:p w14:paraId="41D5786B" w14:textId="77777777" w:rsidR="00886A40" w:rsidRPr="008A5FE6" w:rsidRDefault="00886A40" w:rsidP="00886A40">
            <w:pPr>
              <w:jc w:val="left"/>
              <w:rPr>
                <w:b/>
                <w:bCs/>
                <w:color w:val="FFFFFF"/>
                <w:lang w:val="es-MX" w:eastAsia="es-MX"/>
              </w:rPr>
            </w:pPr>
            <w:r w:rsidRPr="008A5FE6">
              <w:rPr>
                <w:b/>
                <w:bCs/>
                <w:color w:val="FFFFFF" w:themeColor="background1"/>
                <w:lang w:val="es-MX" w:eastAsia="es-MX"/>
              </w:rPr>
              <w:t>Clase</w:t>
            </w:r>
          </w:p>
        </w:tc>
        <w:tc>
          <w:tcPr>
            <w:tcW w:w="700" w:type="dxa"/>
            <w:tcBorders>
              <w:top w:val="single" w:sz="8" w:space="0" w:color="F8931D"/>
              <w:left w:val="nil"/>
              <w:bottom w:val="nil"/>
              <w:right w:val="nil"/>
            </w:tcBorders>
            <w:shd w:val="clear" w:color="000000" w:fill="00B0F0"/>
            <w:noWrap/>
            <w:vAlign w:val="center"/>
            <w:hideMark/>
          </w:tcPr>
          <w:p w14:paraId="35797AF0" w14:textId="77777777" w:rsidR="00886A40" w:rsidRPr="008A5FE6" w:rsidRDefault="00886A40" w:rsidP="00886A40">
            <w:pPr>
              <w:jc w:val="left"/>
              <w:rPr>
                <w:b/>
                <w:bCs/>
                <w:color w:val="FFFFFF"/>
                <w:lang w:val="es-MX" w:eastAsia="es-MX"/>
              </w:rPr>
            </w:pPr>
            <w:r w:rsidRPr="008A5FE6">
              <w:rPr>
                <w:b/>
                <w:bCs/>
                <w:color w:val="FFFFFF" w:themeColor="background1"/>
                <w:lang w:val="es-MX" w:eastAsia="es-MX"/>
              </w:rPr>
              <w:t>Sub</w:t>
            </w:r>
          </w:p>
        </w:tc>
        <w:tc>
          <w:tcPr>
            <w:tcW w:w="4360" w:type="dxa"/>
            <w:vMerge w:val="restart"/>
            <w:tcBorders>
              <w:top w:val="single" w:sz="8" w:space="0" w:color="F8931D"/>
              <w:left w:val="nil"/>
              <w:bottom w:val="single" w:sz="8" w:space="0" w:color="F8931D"/>
              <w:right w:val="nil"/>
            </w:tcBorders>
            <w:shd w:val="clear" w:color="000000" w:fill="00B0F0"/>
            <w:noWrap/>
            <w:vAlign w:val="center"/>
            <w:hideMark/>
          </w:tcPr>
          <w:p w14:paraId="106E0967" w14:textId="77777777" w:rsidR="00886A40" w:rsidRPr="008A5FE6" w:rsidRDefault="00886A40" w:rsidP="00886A40">
            <w:pPr>
              <w:jc w:val="left"/>
              <w:rPr>
                <w:b/>
                <w:bCs/>
                <w:color w:val="FFFFFF"/>
                <w:lang w:val="es-MX" w:eastAsia="es-MX"/>
              </w:rPr>
            </w:pPr>
            <w:r w:rsidRPr="008A5FE6">
              <w:rPr>
                <w:b/>
                <w:bCs/>
                <w:color w:val="FFFFFF" w:themeColor="background1"/>
                <w:lang w:val="es-MX" w:eastAsia="es-MX"/>
              </w:rPr>
              <w:t>Denominación</w:t>
            </w:r>
          </w:p>
        </w:tc>
        <w:tc>
          <w:tcPr>
            <w:tcW w:w="1200" w:type="dxa"/>
            <w:vMerge w:val="restart"/>
            <w:tcBorders>
              <w:top w:val="single" w:sz="8" w:space="0" w:color="F8931D"/>
              <w:left w:val="nil"/>
              <w:bottom w:val="single" w:sz="8" w:space="0" w:color="F8931D"/>
              <w:right w:val="single" w:sz="8" w:space="0" w:color="F8931D"/>
            </w:tcBorders>
            <w:shd w:val="clear" w:color="000000" w:fill="00B0F0"/>
            <w:vAlign w:val="center"/>
            <w:hideMark/>
          </w:tcPr>
          <w:p w14:paraId="686B8171" w14:textId="77777777" w:rsidR="00886A40" w:rsidRPr="008A5FE6" w:rsidRDefault="00886A40" w:rsidP="00886A40">
            <w:pPr>
              <w:jc w:val="left"/>
              <w:rPr>
                <w:b/>
                <w:bCs/>
                <w:color w:val="FFFFFF"/>
                <w:lang w:val="es-MX" w:eastAsia="es-MX"/>
              </w:rPr>
            </w:pPr>
            <w:r w:rsidRPr="008A5FE6">
              <w:rPr>
                <w:b/>
                <w:bCs/>
                <w:color w:val="FFFFFF" w:themeColor="background1"/>
                <w:lang w:val="es-MX" w:eastAsia="es-MX"/>
              </w:rPr>
              <w:t>COG</w:t>
            </w:r>
          </w:p>
        </w:tc>
      </w:tr>
      <w:tr w:rsidR="00886A40" w:rsidRPr="008A5FE6" w14:paraId="1E0BA98F" w14:textId="77777777" w:rsidTr="00782D1D">
        <w:trPr>
          <w:trHeight w:val="330"/>
          <w:jc w:val="center"/>
        </w:trPr>
        <w:tc>
          <w:tcPr>
            <w:tcW w:w="821" w:type="dxa"/>
            <w:vMerge/>
            <w:tcBorders>
              <w:top w:val="single" w:sz="8" w:space="0" w:color="F8931D"/>
              <w:left w:val="single" w:sz="8" w:space="0" w:color="F8931D"/>
              <w:bottom w:val="single" w:sz="8" w:space="0" w:color="F8931D"/>
              <w:right w:val="nil"/>
            </w:tcBorders>
            <w:vAlign w:val="center"/>
            <w:hideMark/>
          </w:tcPr>
          <w:p w14:paraId="7E833D63" w14:textId="77777777" w:rsidR="00886A40" w:rsidRPr="008A5FE6" w:rsidRDefault="00886A40" w:rsidP="00886A40">
            <w:pPr>
              <w:jc w:val="left"/>
              <w:rPr>
                <w:b/>
                <w:bCs/>
                <w:color w:val="FFFFFF"/>
                <w:lang w:val="es-MX" w:eastAsia="es-MX"/>
              </w:rPr>
            </w:pPr>
          </w:p>
        </w:tc>
        <w:tc>
          <w:tcPr>
            <w:tcW w:w="821" w:type="dxa"/>
            <w:tcBorders>
              <w:top w:val="nil"/>
              <w:left w:val="nil"/>
              <w:bottom w:val="single" w:sz="8" w:space="0" w:color="F8931D"/>
              <w:right w:val="nil"/>
            </w:tcBorders>
            <w:shd w:val="clear" w:color="000000" w:fill="00B0F0"/>
            <w:noWrap/>
            <w:vAlign w:val="center"/>
            <w:hideMark/>
          </w:tcPr>
          <w:p w14:paraId="0BD7005F" w14:textId="77777777" w:rsidR="00886A40" w:rsidRPr="008A5FE6" w:rsidRDefault="00886A40" w:rsidP="00886A40">
            <w:pPr>
              <w:jc w:val="left"/>
              <w:rPr>
                <w:b/>
                <w:bCs/>
                <w:color w:val="FFFFFF"/>
                <w:lang w:val="es-MX" w:eastAsia="es-MX"/>
              </w:rPr>
            </w:pPr>
            <w:r w:rsidRPr="008A5FE6">
              <w:rPr>
                <w:b/>
                <w:bCs/>
                <w:color w:val="FFFFFF" w:themeColor="background1"/>
                <w:lang w:val="es-MX" w:eastAsia="es-MX"/>
              </w:rPr>
              <w:t>Grupo</w:t>
            </w:r>
          </w:p>
        </w:tc>
        <w:tc>
          <w:tcPr>
            <w:tcW w:w="700" w:type="dxa"/>
            <w:vMerge/>
            <w:tcBorders>
              <w:top w:val="single" w:sz="8" w:space="0" w:color="F8931D"/>
              <w:left w:val="nil"/>
              <w:bottom w:val="single" w:sz="8" w:space="0" w:color="F8931D"/>
              <w:right w:val="nil"/>
            </w:tcBorders>
            <w:vAlign w:val="center"/>
            <w:hideMark/>
          </w:tcPr>
          <w:p w14:paraId="5235E44C" w14:textId="77777777" w:rsidR="00886A40" w:rsidRPr="008A5FE6" w:rsidRDefault="00886A40" w:rsidP="00886A40">
            <w:pPr>
              <w:jc w:val="left"/>
              <w:rPr>
                <w:b/>
                <w:bCs/>
                <w:color w:val="FFFFFF"/>
                <w:lang w:val="es-MX" w:eastAsia="es-MX"/>
              </w:rPr>
            </w:pPr>
          </w:p>
        </w:tc>
        <w:tc>
          <w:tcPr>
            <w:tcW w:w="700" w:type="dxa"/>
            <w:tcBorders>
              <w:top w:val="nil"/>
              <w:left w:val="nil"/>
              <w:bottom w:val="single" w:sz="8" w:space="0" w:color="F8931D"/>
              <w:right w:val="nil"/>
            </w:tcBorders>
            <w:shd w:val="clear" w:color="000000" w:fill="00B0F0"/>
            <w:noWrap/>
            <w:vAlign w:val="center"/>
            <w:hideMark/>
          </w:tcPr>
          <w:p w14:paraId="788422C1" w14:textId="77777777" w:rsidR="00886A40" w:rsidRPr="008A5FE6" w:rsidRDefault="00886A40" w:rsidP="00886A40">
            <w:pPr>
              <w:jc w:val="left"/>
              <w:rPr>
                <w:b/>
                <w:bCs/>
                <w:color w:val="FFFFFF"/>
                <w:lang w:val="es-MX" w:eastAsia="es-MX"/>
              </w:rPr>
            </w:pPr>
            <w:r w:rsidRPr="008A5FE6">
              <w:rPr>
                <w:b/>
                <w:bCs/>
                <w:color w:val="FFFFFF" w:themeColor="background1"/>
                <w:lang w:val="es-MX" w:eastAsia="es-MX"/>
              </w:rPr>
              <w:t>Clase</w:t>
            </w:r>
          </w:p>
        </w:tc>
        <w:tc>
          <w:tcPr>
            <w:tcW w:w="4360" w:type="dxa"/>
            <w:vMerge/>
            <w:tcBorders>
              <w:top w:val="single" w:sz="8" w:space="0" w:color="F8931D"/>
              <w:left w:val="nil"/>
              <w:bottom w:val="single" w:sz="8" w:space="0" w:color="F8931D"/>
              <w:right w:val="nil"/>
            </w:tcBorders>
            <w:vAlign w:val="center"/>
            <w:hideMark/>
          </w:tcPr>
          <w:p w14:paraId="00363C94" w14:textId="77777777" w:rsidR="00886A40" w:rsidRPr="008A5FE6" w:rsidRDefault="00886A40" w:rsidP="00886A40">
            <w:pPr>
              <w:jc w:val="left"/>
              <w:rPr>
                <w:b/>
                <w:bCs/>
                <w:color w:val="FFFFFF"/>
                <w:lang w:val="es-MX" w:eastAsia="es-MX"/>
              </w:rPr>
            </w:pPr>
          </w:p>
        </w:tc>
        <w:tc>
          <w:tcPr>
            <w:tcW w:w="1200" w:type="dxa"/>
            <w:vMerge/>
            <w:tcBorders>
              <w:top w:val="single" w:sz="8" w:space="0" w:color="F8931D"/>
              <w:left w:val="nil"/>
              <w:bottom w:val="single" w:sz="8" w:space="0" w:color="F8931D"/>
              <w:right w:val="single" w:sz="8" w:space="0" w:color="F8931D"/>
            </w:tcBorders>
            <w:vAlign w:val="center"/>
            <w:hideMark/>
          </w:tcPr>
          <w:p w14:paraId="3BBEB3FC" w14:textId="77777777" w:rsidR="00886A40" w:rsidRPr="008A5FE6" w:rsidRDefault="00886A40" w:rsidP="00886A40">
            <w:pPr>
              <w:jc w:val="left"/>
              <w:rPr>
                <w:b/>
                <w:bCs/>
                <w:color w:val="FFFFFF"/>
                <w:lang w:val="es-MX" w:eastAsia="es-MX"/>
              </w:rPr>
            </w:pPr>
          </w:p>
        </w:tc>
      </w:tr>
      <w:tr w:rsidR="00886A40" w:rsidRPr="008A5FE6" w14:paraId="7FE8EFE0" w14:textId="77777777" w:rsidTr="00782D1D">
        <w:trPr>
          <w:trHeight w:val="315"/>
          <w:jc w:val="center"/>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4A11A" w14:textId="77777777" w:rsidR="00886A40" w:rsidRPr="008A5FE6" w:rsidRDefault="00886A40" w:rsidP="00886A40">
            <w:pPr>
              <w:jc w:val="left"/>
              <w:rPr>
                <w:lang w:val="es-MX" w:eastAsia="es-MX"/>
              </w:rPr>
            </w:pPr>
            <w:r w:rsidRPr="008A5FE6">
              <w:rPr>
                <w:lang w:val="es-MX" w:eastAsia="es-MX"/>
              </w:rPr>
              <w:t>5</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14:paraId="5555273A" w14:textId="77777777" w:rsidR="00886A40" w:rsidRPr="008A5FE6" w:rsidRDefault="00886A40" w:rsidP="00886A40">
            <w:pPr>
              <w:jc w:val="left"/>
              <w:rPr>
                <w:lang w:val="es-MX" w:eastAsia="es-MX"/>
              </w:rPr>
            </w:pPr>
            <w:r w:rsidRPr="008A5FE6">
              <w:rPr>
                <w:lang w:val="es-MX" w:eastAsia="es-MX"/>
              </w:rPr>
              <w:t>1</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3ECED288" w14:textId="77777777" w:rsidR="00886A40" w:rsidRPr="008A5FE6" w:rsidRDefault="00886A40" w:rsidP="00886A40">
            <w:pPr>
              <w:jc w:val="left"/>
              <w:rPr>
                <w:lang w:val="es-MX" w:eastAsia="es-MX"/>
              </w:rPr>
            </w:pPr>
            <w:r w:rsidRPr="008A5FE6">
              <w:rPr>
                <w:lang w:val="es-MX" w:eastAsia="es-MX"/>
              </w:rPr>
              <w:t>1</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1F6F8BEB" w14:textId="77777777" w:rsidR="00886A40" w:rsidRPr="008A5FE6" w:rsidRDefault="00886A40" w:rsidP="00886A40">
            <w:pPr>
              <w:jc w:val="left"/>
              <w:rPr>
                <w:lang w:val="es-MX" w:eastAsia="es-MX"/>
              </w:rPr>
            </w:pPr>
            <w:r w:rsidRPr="008A5FE6">
              <w:rPr>
                <w:lang w:val="es-MX" w:eastAsia="es-MX"/>
              </w:rPr>
              <w:t>1</w:t>
            </w:r>
          </w:p>
        </w:tc>
        <w:tc>
          <w:tcPr>
            <w:tcW w:w="4360" w:type="dxa"/>
            <w:tcBorders>
              <w:top w:val="single" w:sz="4" w:space="0" w:color="auto"/>
              <w:left w:val="nil"/>
              <w:bottom w:val="single" w:sz="4" w:space="0" w:color="auto"/>
              <w:right w:val="single" w:sz="4" w:space="0" w:color="auto"/>
            </w:tcBorders>
            <w:shd w:val="clear" w:color="auto" w:fill="auto"/>
            <w:noWrap/>
            <w:vAlign w:val="bottom"/>
            <w:hideMark/>
          </w:tcPr>
          <w:p w14:paraId="1557680D" w14:textId="77777777" w:rsidR="00886A40" w:rsidRPr="008A5FE6" w:rsidRDefault="00886A40" w:rsidP="00886A40">
            <w:pPr>
              <w:jc w:val="left"/>
              <w:rPr>
                <w:sz w:val="18"/>
                <w:szCs w:val="18"/>
                <w:lang w:val="es-MX" w:eastAsia="es-MX"/>
              </w:rPr>
            </w:pPr>
            <w:r w:rsidRPr="008A5FE6">
              <w:rPr>
                <w:sz w:val="18"/>
                <w:szCs w:val="18"/>
                <w:lang w:val="es-MX" w:eastAsia="es-MX"/>
              </w:rPr>
              <w:t>MUEBLES DE OFICINA Y ESTANTERIA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53F7E9B" w14:textId="77777777" w:rsidR="00886A40" w:rsidRPr="008A5FE6" w:rsidRDefault="00886A40" w:rsidP="00886A40">
            <w:pPr>
              <w:jc w:val="right"/>
              <w:rPr>
                <w:lang w:val="es-MX" w:eastAsia="es-MX"/>
              </w:rPr>
            </w:pPr>
            <w:r w:rsidRPr="008A5FE6">
              <w:rPr>
                <w:lang w:val="es-MX" w:eastAsia="es-MX"/>
              </w:rPr>
              <w:t>5111</w:t>
            </w:r>
          </w:p>
        </w:tc>
      </w:tr>
      <w:tr w:rsidR="00886A40" w:rsidRPr="008A5FE6" w14:paraId="641DB039" w14:textId="77777777" w:rsidTr="00782D1D">
        <w:trPr>
          <w:trHeight w:val="315"/>
          <w:jc w:val="center"/>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14:paraId="26474FF9" w14:textId="77777777" w:rsidR="00886A40" w:rsidRPr="008A5FE6" w:rsidRDefault="00886A40" w:rsidP="00886A40">
            <w:pPr>
              <w:jc w:val="left"/>
              <w:rPr>
                <w:lang w:val="es-MX" w:eastAsia="es-MX"/>
              </w:rPr>
            </w:pPr>
            <w:r w:rsidRPr="008A5FE6">
              <w:rPr>
                <w:lang w:val="es-MX" w:eastAsia="es-MX"/>
              </w:rPr>
              <w:t>5</w:t>
            </w:r>
          </w:p>
        </w:tc>
        <w:tc>
          <w:tcPr>
            <w:tcW w:w="821" w:type="dxa"/>
            <w:tcBorders>
              <w:top w:val="nil"/>
              <w:left w:val="nil"/>
              <w:bottom w:val="single" w:sz="4" w:space="0" w:color="auto"/>
              <w:right w:val="single" w:sz="4" w:space="0" w:color="auto"/>
            </w:tcBorders>
            <w:shd w:val="clear" w:color="auto" w:fill="auto"/>
            <w:noWrap/>
            <w:vAlign w:val="bottom"/>
            <w:hideMark/>
          </w:tcPr>
          <w:p w14:paraId="18D3D701" w14:textId="77777777" w:rsidR="00886A40" w:rsidRPr="008A5FE6" w:rsidRDefault="00886A40" w:rsidP="00886A40">
            <w:pPr>
              <w:jc w:val="left"/>
              <w:rPr>
                <w:lang w:val="es-MX" w:eastAsia="es-MX"/>
              </w:rPr>
            </w:pPr>
            <w:r w:rsidRPr="008A5FE6">
              <w:rPr>
                <w:lang w:val="es-MX" w:eastAsia="es-MX"/>
              </w:rPr>
              <w:t>1</w:t>
            </w:r>
          </w:p>
        </w:tc>
        <w:tc>
          <w:tcPr>
            <w:tcW w:w="700" w:type="dxa"/>
            <w:tcBorders>
              <w:top w:val="nil"/>
              <w:left w:val="nil"/>
              <w:bottom w:val="single" w:sz="4" w:space="0" w:color="auto"/>
              <w:right w:val="single" w:sz="4" w:space="0" w:color="auto"/>
            </w:tcBorders>
            <w:shd w:val="clear" w:color="auto" w:fill="auto"/>
            <w:noWrap/>
            <w:vAlign w:val="bottom"/>
            <w:hideMark/>
          </w:tcPr>
          <w:p w14:paraId="11EC0926" w14:textId="77777777" w:rsidR="00886A40" w:rsidRPr="008A5FE6" w:rsidRDefault="00886A40" w:rsidP="00886A40">
            <w:pPr>
              <w:jc w:val="left"/>
              <w:rPr>
                <w:lang w:val="es-MX" w:eastAsia="es-MX"/>
              </w:rPr>
            </w:pPr>
            <w:r w:rsidRPr="008A5FE6">
              <w:rPr>
                <w:lang w:val="es-MX" w:eastAsia="es-MX"/>
              </w:rPr>
              <w:t>2</w:t>
            </w:r>
          </w:p>
        </w:tc>
        <w:tc>
          <w:tcPr>
            <w:tcW w:w="700" w:type="dxa"/>
            <w:tcBorders>
              <w:top w:val="nil"/>
              <w:left w:val="nil"/>
              <w:bottom w:val="single" w:sz="4" w:space="0" w:color="auto"/>
              <w:right w:val="single" w:sz="4" w:space="0" w:color="auto"/>
            </w:tcBorders>
            <w:shd w:val="clear" w:color="auto" w:fill="auto"/>
            <w:noWrap/>
            <w:vAlign w:val="bottom"/>
            <w:hideMark/>
          </w:tcPr>
          <w:p w14:paraId="2727AABB" w14:textId="77777777" w:rsidR="00886A40" w:rsidRPr="008A5FE6" w:rsidRDefault="00886A40" w:rsidP="00886A40">
            <w:pPr>
              <w:jc w:val="left"/>
              <w:rPr>
                <w:lang w:val="es-MX" w:eastAsia="es-MX"/>
              </w:rPr>
            </w:pPr>
            <w:r w:rsidRPr="008A5FE6">
              <w:rPr>
                <w:lang w:val="es-MX" w:eastAsia="es-MX"/>
              </w:rPr>
              <w:t>1</w:t>
            </w:r>
          </w:p>
        </w:tc>
        <w:tc>
          <w:tcPr>
            <w:tcW w:w="4360" w:type="dxa"/>
            <w:tcBorders>
              <w:top w:val="nil"/>
              <w:left w:val="nil"/>
              <w:bottom w:val="single" w:sz="4" w:space="0" w:color="auto"/>
              <w:right w:val="single" w:sz="4" w:space="0" w:color="auto"/>
            </w:tcBorders>
            <w:shd w:val="clear" w:color="auto" w:fill="auto"/>
            <w:noWrap/>
            <w:vAlign w:val="bottom"/>
            <w:hideMark/>
          </w:tcPr>
          <w:p w14:paraId="37CD9D0E" w14:textId="77777777" w:rsidR="00886A40" w:rsidRPr="008A5FE6" w:rsidRDefault="00886A40" w:rsidP="00886A40">
            <w:pPr>
              <w:jc w:val="left"/>
              <w:rPr>
                <w:sz w:val="18"/>
                <w:szCs w:val="18"/>
                <w:lang w:val="es-MX" w:eastAsia="es-MX"/>
              </w:rPr>
            </w:pPr>
            <w:r w:rsidRPr="008A5FE6">
              <w:rPr>
                <w:sz w:val="18"/>
                <w:szCs w:val="18"/>
                <w:lang w:val="es-MX" w:eastAsia="es-MX"/>
              </w:rPr>
              <w:t>MUEBLES, EXCEPTO DE OFICINA Y ESTANTERIA</w:t>
            </w:r>
          </w:p>
        </w:tc>
        <w:tc>
          <w:tcPr>
            <w:tcW w:w="1200" w:type="dxa"/>
            <w:tcBorders>
              <w:top w:val="nil"/>
              <w:left w:val="nil"/>
              <w:bottom w:val="single" w:sz="4" w:space="0" w:color="auto"/>
              <w:right w:val="single" w:sz="4" w:space="0" w:color="auto"/>
            </w:tcBorders>
            <w:shd w:val="clear" w:color="auto" w:fill="auto"/>
            <w:noWrap/>
            <w:vAlign w:val="bottom"/>
            <w:hideMark/>
          </w:tcPr>
          <w:p w14:paraId="660EE2BF" w14:textId="77777777" w:rsidR="00886A40" w:rsidRPr="008A5FE6" w:rsidRDefault="00886A40" w:rsidP="00886A40">
            <w:pPr>
              <w:jc w:val="right"/>
              <w:rPr>
                <w:lang w:val="es-MX" w:eastAsia="es-MX"/>
              </w:rPr>
            </w:pPr>
            <w:r w:rsidRPr="008A5FE6">
              <w:rPr>
                <w:lang w:val="es-MX" w:eastAsia="es-MX"/>
              </w:rPr>
              <w:t>5121</w:t>
            </w:r>
          </w:p>
        </w:tc>
      </w:tr>
      <w:tr w:rsidR="00886A40" w:rsidRPr="008A5FE6" w14:paraId="02114A81" w14:textId="77777777" w:rsidTr="00782D1D">
        <w:trPr>
          <w:trHeight w:val="495"/>
          <w:jc w:val="center"/>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14:paraId="61FE57B1" w14:textId="77777777" w:rsidR="00886A40" w:rsidRPr="008A5FE6" w:rsidRDefault="00886A40" w:rsidP="00886A40">
            <w:pPr>
              <w:jc w:val="left"/>
              <w:rPr>
                <w:lang w:val="es-MX" w:eastAsia="es-MX"/>
              </w:rPr>
            </w:pPr>
            <w:r w:rsidRPr="008A5FE6">
              <w:rPr>
                <w:lang w:val="es-MX" w:eastAsia="es-MX"/>
              </w:rPr>
              <w:t>5</w:t>
            </w:r>
          </w:p>
        </w:tc>
        <w:tc>
          <w:tcPr>
            <w:tcW w:w="821" w:type="dxa"/>
            <w:tcBorders>
              <w:top w:val="nil"/>
              <w:left w:val="nil"/>
              <w:bottom w:val="single" w:sz="4" w:space="0" w:color="auto"/>
              <w:right w:val="single" w:sz="4" w:space="0" w:color="auto"/>
            </w:tcBorders>
            <w:shd w:val="clear" w:color="auto" w:fill="auto"/>
            <w:noWrap/>
            <w:vAlign w:val="bottom"/>
            <w:hideMark/>
          </w:tcPr>
          <w:p w14:paraId="75770B19" w14:textId="77777777" w:rsidR="00886A40" w:rsidRPr="008A5FE6" w:rsidRDefault="00886A40" w:rsidP="00886A40">
            <w:pPr>
              <w:jc w:val="left"/>
              <w:rPr>
                <w:lang w:val="es-MX" w:eastAsia="es-MX"/>
              </w:rPr>
            </w:pPr>
            <w:r w:rsidRPr="008A5FE6">
              <w:rPr>
                <w:lang w:val="es-MX" w:eastAsia="es-MX"/>
              </w:rPr>
              <w:t>1</w:t>
            </w:r>
          </w:p>
        </w:tc>
        <w:tc>
          <w:tcPr>
            <w:tcW w:w="700" w:type="dxa"/>
            <w:tcBorders>
              <w:top w:val="nil"/>
              <w:left w:val="nil"/>
              <w:bottom w:val="single" w:sz="4" w:space="0" w:color="auto"/>
              <w:right w:val="single" w:sz="4" w:space="0" w:color="auto"/>
            </w:tcBorders>
            <w:shd w:val="clear" w:color="auto" w:fill="auto"/>
            <w:noWrap/>
            <w:vAlign w:val="bottom"/>
            <w:hideMark/>
          </w:tcPr>
          <w:p w14:paraId="72F1AA33" w14:textId="77777777" w:rsidR="00886A40" w:rsidRPr="008A5FE6" w:rsidRDefault="00886A40" w:rsidP="00886A40">
            <w:pPr>
              <w:jc w:val="left"/>
              <w:rPr>
                <w:lang w:val="es-MX" w:eastAsia="es-MX"/>
              </w:rPr>
            </w:pPr>
            <w:r w:rsidRPr="008A5FE6">
              <w:rPr>
                <w:lang w:val="es-MX" w:eastAsia="es-MX"/>
              </w:rPr>
              <w:t>5</w:t>
            </w:r>
          </w:p>
        </w:tc>
        <w:tc>
          <w:tcPr>
            <w:tcW w:w="700" w:type="dxa"/>
            <w:tcBorders>
              <w:top w:val="nil"/>
              <w:left w:val="nil"/>
              <w:bottom w:val="single" w:sz="4" w:space="0" w:color="auto"/>
              <w:right w:val="single" w:sz="4" w:space="0" w:color="auto"/>
            </w:tcBorders>
            <w:shd w:val="clear" w:color="auto" w:fill="auto"/>
            <w:noWrap/>
            <w:vAlign w:val="bottom"/>
            <w:hideMark/>
          </w:tcPr>
          <w:p w14:paraId="3C1B6AED" w14:textId="77777777" w:rsidR="00886A40" w:rsidRPr="008A5FE6" w:rsidRDefault="00886A40" w:rsidP="00886A40">
            <w:pPr>
              <w:jc w:val="left"/>
              <w:rPr>
                <w:lang w:val="es-MX" w:eastAsia="es-MX"/>
              </w:rPr>
            </w:pPr>
            <w:r w:rsidRPr="008A5FE6">
              <w:rPr>
                <w:lang w:val="es-MX" w:eastAsia="es-MX"/>
              </w:rPr>
              <w:t>1</w:t>
            </w:r>
          </w:p>
        </w:tc>
        <w:tc>
          <w:tcPr>
            <w:tcW w:w="4360" w:type="dxa"/>
            <w:tcBorders>
              <w:top w:val="nil"/>
              <w:left w:val="nil"/>
              <w:bottom w:val="single" w:sz="4" w:space="0" w:color="auto"/>
              <w:right w:val="single" w:sz="4" w:space="0" w:color="auto"/>
            </w:tcBorders>
            <w:shd w:val="clear" w:color="auto" w:fill="auto"/>
            <w:noWrap/>
            <w:vAlign w:val="bottom"/>
            <w:hideMark/>
          </w:tcPr>
          <w:p w14:paraId="02E1DE71" w14:textId="77777777" w:rsidR="00886A40" w:rsidRPr="008A5FE6" w:rsidRDefault="00886A40" w:rsidP="00886A40">
            <w:pPr>
              <w:jc w:val="left"/>
              <w:rPr>
                <w:sz w:val="18"/>
                <w:szCs w:val="18"/>
                <w:lang w:val="es-MX" w:eastAsia="es-MX"/>
              </w:rPr>
            </w:pPr>
            <w:r w:rsidRPr="008A5FE6">
              <w:rPr>
                <w:sz w:val="18"/>
                <w:szCs w:val="18"/>
                <w:lang w:val="es-MX" w:eastAsia="es-MX"/>
              </w:rPr>
              <w:t>EQUIPO DE COMPUTO Y DE TECNOLOGIA DE LA INFORMACION</w:t>
            </w:r>
          </w:p>
        </w:tc>
        <w:tc>
          <w:tcPr>
            <w:tcW w:w="1200" w:type="dxa"/>
            <w:tcBorders>
              <w:top w:val="nil"/>
              <w:left w:val="nil"/>
              <w:bottom w:val="single" w:sz="4" w:space="0" w:color="auto"/>
              <w:right w:val="single" w:sz="4" w:space="0" w:color="auto"/>
            </w:tcBorders>
            <w:shd w:val="clear" w:color="auto" w:fill="auto"/>
            <w:noWrap/>
            <w:vAlign w:val="bottom"/>
            <w:hideMark/>
          </w:tcPr>
          <w:p w14:paraId="2E1F4E73" w14:textId="77777777" w:rsidR="00886A40" w:rsidRPr="008A5FE6" w:rsidRDefault="00886A40" w:rsidP="00886A40">
            <w:pPr>
              <w:jc w:val="right"/>
              <w:rPr>
                <w:lang w:val="es-MX" w:eastAsia="es-MX"/>
              </w:rPr>
            </w:pPr>
            <w:r w:rsidRPr="008A5FE6">
              <w:rPr>
                <w:lang w:val="es-MX" w:eastAsia="es-MX"/>
              </w:rPr>
              <w:t>5151</w:t>
            </w:r>
          </w:p>
        </w:tc>
      </w:tr>
      <w:tr w:rsidR="00886A40" w:rsidRPr="008A5FE6" w14:paraId="7CEBA05E" w14:textId="77777777" w:rsidTr="00782D1D">
        <w:trPr>
          <w:trHeight w:val="315"/>
          <w:jc w:val="center"/>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14:paraId="6C63EE3C" w14:textId="77777777" w:rsidR="00886A40" w:rsidRPr="008A5FE6" w:rsidRDefault="00886A40" w:rsidP="00886A40">
            <w:pPr>
              <w:jc w:val="left"/>
              <w:rPr>
                <w:lang w:val="es-MX" w:eastAsia="es-MX"/>
              </w:rPr>
            </w:pPr>
            <w:r w:rsidRPr="008A5FE6">
              <w:rPr>
                <w:lang w:val="es-MX" w:eastAsia="es-MX"/>
              </w:rPr>
              <w:t>5</w:t>
            </w:r>
          </w:p>
        </w:tc>
        <w:tc>
          <w:tcPr>
            <w:tcW w:w="821" w:type="dxa"/>
            <w:tcBorders>
              <w:top w:val="nil"/>
              <w:left w:val="nil"/>
              <w:bottom w:val="single" w:sz="4" w:space="0" w:color="auto"/>
              <w:right w:val="single" w:sz="4" w:space="0" w:color="auto"/>
            </w:tcBorders>
            <w:shd w:val="clear" w:color="auto" w:fill="auto"/>
            <w:noWrap/>
            <w:vAlign w:val="bottom"/>
            <w:hideMark/>
          </w:tcPr>
          <w:p w14:paraId="50B7568E" w14:textId="77777777" w:rsidR="00886A40" w:rsidRPr="008A5FE6" w:rsidRDefault="00886A40" w:rsidP="00886A40">
            <w:pPr>
              <w:jc w:val="left"/>
              <w:rPr>
                <w:lang w:val="es-MX" w:eastAsia="es-MX"/>
              </w:rPr>
            </w:pPr>
            <w:r w:rsidRPr="008A5FE6">
              <w:rPr>
                <w:lang w:val="es-MX" w:eastAsia="es-MX"/>
              </w:rPr>
              <w:t>1</w:t>
            </w:r>
          </w:p>
        </w:tc>
        <w:tc>
          <w:tcPr>
            <w:tcW w:w="700" w:type="dxa"/>
            <w:tcBorders>
              <w:top w:val="nil"/>
              <w:left w:val="nil"/>
              <w:bottom w:val="single" w:sz="4" w:space="0" w:color="auto"/>
              <w:right w:val="single" w:sz="4" w:space="0" w:color="auto"/>
            </w:tcBorders>
            <w:shd w:val="clear" w:color="auto" w:fill="auto"/>
            <w:noWrap/>
            <w:vAlign w:val="bottom"/>
            <w:hideMark/>
          </w:tcPr>
          <w:p w14:paraId="24805F94" w14:textId="77777777" w:rsidR="00886A40" w:rsidRPr="008A5FE6" w:rsidRDefault="00886A40" w:rsidP="00886A40">
            <w:pPr>
              <w:jc w:val="left"/>
              <w:rPr>
                <w:lang w:val="es-MX" w:eastAsia="es-MX"/>
              </w:rPr>
            </w:pPr>
            <w:r w:rsidRPr="008A5FE6">
              <w:rPr>
                <w:lang w:val="es-MX" w:eastAsia="es-MX"/>
              </w:rPr>
              <w:t>9</w:t>
            </w:r>
          </w:p>
        </w:tc>
        <w:tc>
          <w:tcPr>
            <w:tcW w:w="700" w:type="dxa"/>
            <w:tcBorders>
              <w:top w:val="nil"/>
              <w:left w:val="nil"/>
              <w:bottom w:val="single" w:sz="4" w:space="0" w:color="auto"/>
              <w:right w:val="single" w:sz="4" w:space="0" w:color="auto"/>
            </w:tcBorders>
            <w:shd w:val="clear" w:color="auto" w:fill="auto"/>
            <w:noWrap/>
            <w:vAlign w:val="bottom"/>
            <w:hideMark/>
          </w:tcPr>
          <w:p w14:paraId="6BDF6A02" w14:textId="77777777" w:rsidR="00886A40" w:rsidRPr="008A5FE6" w:rsidRDefault="00886A40" w:rsidP="00886A40">
            <w:pPr>
              <w:jc w:val="left"/>
              <w:rPr>
                <w:lang w:val="es-MX" w:eastAsia="es-MX"/>
              </w:rPr>
            </w:pPr>
            <w:r w:rsidRPr="008A5FE6">
              <w:rPr>
                <w:lang w:val="es-MX" w:eastAsia="es-MX"/>
              </w:rPr>
              <w:t>1</w:t>
            </w:r>
          </w:p>
        </w:tc>
        <w:tc>
          <w:tcPr>
            <w:tcW w:w="4360" w:type="dxa"/>
            <w:tcBorders>
              <w:top w:val="nil"/>
              <w:left w:val="nil"/>
              <w:bottom w:val="single" w:sz="4" w:space="0" w:color="auto"/>
              <w:right w:val="single" w:sz="4" w:space="0" w:color="auto"/>
            </w:tcBorders>
            <w:shd w:val="clear" w:color="auto" w:fill="auto"/>
            <w:noWrap/>
            <w:vAlign w:val="bottom"/>
            <w:hideMark/>
          </w:tcPr>
          <w:p w14:paraId="74F2C63C" w14:textId="77777777" w:rsidR="00886A40" w:rsidRPr="008A5FE6" w:rsidRDefault="00886A40" w:rsidP="00886A40">
            <w:pPr>
              <w:jc w:val="left"/>
              <w:rPr>
                <w:sz w:val="18"/>
                <w:szCs w:val="18"/>
                <w:lang w:val="es-MX" w:eastAsia="es-MX"/>
              </w:rPr>
            </w:pPr>
            <w:r w:rsidRPr="008A5FE6">
              <w:rPr>
                <w:sz w:val="18"/>
                <w:szCs w:val="18"/>
                <w:lang w:val="es-MX" w:eastAsia="es-MX"/>
              </w:rPr>
              <w:t>OTROS MOBILIARIOS Y EQUIPOS DE ADMINISTRACION</w:t>
            </w:r>
          </w:p>
        </w:tc>
        <w:tc>
          <w:tcPr>
            <w:tcW w:w="1200" w:type="dxa"/>
            <w:tcBorders>
              <w:top w:val="nil"/>
              <w:left w:val="nil"/>
              <w:bottom w:val="single" w:sz="4" w:space="0" w:color="auto"/>
              <w:right w:val="single" w:sz="4" w:space="0" w:color="auto"/>
            </w:tcBorders>
            <w:shd w:val="clear" w:color="auto" w:fill="auto"/>
            <w:noWrap/>
            <w:vAlign w:val="bottom"/>
            <w:hideMark/>
          </w:tcPr>
          <w:p w14:paraId="20ABE136" w14:textId="77777777" w:rsidR="00886A40" w:rsidRPr="008A5FE6" w:rsidRDefault="00886A40" w:rsidP="00886A40">
            <w:pPr>
              <w:jc w:val="right"/>
              <w:rPr>
                <w:lang w:val="es-MX" w:eastAsia="es-MX"/>
              </w:rPr>
            </w:pPr>
            <w:r w:rsidRPr="008A5FE6">
              <w:rPr>
                <w:lang w:val="es-MX" w:eastAsia="es-MX"/>
              </w:rPr>
              <w:t>5191</w:t>
            </w:r>
          </w:p>
        </w:tc>
      </w:tr>
      <w:tr w:rsidR="00886A40" w:rsidRPr="008A5FE6" w14:paraId="4388D783" w14:textId="77777777" w:rsidTr="00782D1D">
        <w:trPr>
          <w:trHeight w:val="315"/>
          <w:jc w:val="center"/>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14:paraId="7674287C" w14:textId="77777777" w:rsidR="00886A40" w:rsidRPr="008A5FE6" w:rsidRDefault="00886A40" w:rsidP="00886A40">
            <w:pPr>
              <w:jc w:val="left"/>
              <w:rPr>
                <w:lang w:val="es-MX" w:eastAsia="es-MX"/>
              </w:rPr>
            </w:pPr>
            <w:r w:rsidRPr="008A5FE6">
              <w:rPr>
                <w:lang w:val="es-MX" w:eastAsia="es-MX"/>
              </w:rPr>
              <w:t>5</w:t>
            </w:r>
          </w:p>
        </w:tc>
        <w:tc>
          <w:tcPr>
            <w:tcW w:w="821" w:type="dxa"/>
            <w:tcBorders>
              <w:top w:val="nil"/>
              <w:left w:val="nil"/>
              <w:bottom w:val="single" w:sz="4" w:space="0" w:color="auto"/>
              <w:right w:val="single" w:sz="4" w:space="0" w:color="auto"/>
            </w:tcBorders>
            <w:shd w:val="clear" w:color="auto" w:fill="auto"/>
            <w:noWrap/>
            <w:vAlign w:val="bottom"/>
            <w:hideMark/>
          </w:tcPr>
          <w:p w14:paraId="61422471" w14:textId="77777777" w:rsidR="00886A40" w:rsidRPr="008A5FE6" w:rsidRDefault="00886A40" w:rsidP="00886A40">
            <w:pPr>
              <w:jc w:val="left"/>
              <w:rPr>
                <w:lang w:val="es-MX" w:eastAsia="es-MX"/>
              </w:rPr>
            </w:pPr>
            <w:r w:rsidRPr="008A5FE6">
              <w:rPr>
                <w:lang w:val="es-MX" w:eastAsia="es-MX"/>
              </w:rPr>
              <w:t>4</w:t>
            </w:r>
          </w:p>
        </w:tc>
        <w:tc>
          <w:tcPr>
            <w:tcW w:w="700" w:type="dxa"/>
            <w:tcBorders>
              <w:top w:val="nil"/>
              <w:left w:val="nil"/>
              <w:bottom w:val="single" w:sz="4" w:space="0" w:color="auto"/>
              <w:right w:val="single" w:sz="4" w:space="0" w:color="auto"/>
            </w:tcBorders>
            <w:shd w:val="clear" w:color="auto" w:fill="auto"/>
            <w:noWrap/>
            <w:vAlign w:val="bottom"/>
            <w:hideMark/>
          </w:tcPr>
          <w:p w14:paraId="417CE595" w14:textId="77777777" w:rsidR="00886A40" w:rsidRPr="008A5FE6" w:rsidRDefault="00886A40" w:rsidP="00886A40">
            <w:pPr>
              <w:jc w:val="left"/>
              <w:rPr>
                <w:lang w:val="es-MX" w:eastAsia="es-MX"/>
              </w:rPr>
            </w:pPr>
            <w:r w:rsidRPr="008A5FE6">
              <w:rPr>
                <w:lang w:val="es-MX" w:eastAsia="es-MX"/>
              </w:rPr>
              <w:t>1</w:t>
            </w:r>
          </w:p>
        </w:tc>
        <w:tc>
          <w:tcPr>
            <w:tcW w:w="700" w:type="dxa"/>
            <w:tcBorders>
              <w:top w:val="nil"/>
              <w:left w:val="nil"/>
              <w:bottom w:val="single" w:sz="4" w:space="0" w:color="auto"/>
              <w:right w:val="single" w:sz="4" w:space="0" w:color="auto"/>
            </w:tcBorders>
            <w:shd w:val="clear" w:color="auto" w:fill="auto"/>
            <w:noWrap/>
            <w:vAlign w:val="bottom"/>
            <w:hideMark/>
          </w:tcPr>
          <w:p w14:paraId="6F80597F" w14:textId="77777777" w:rsidR="00886A40" w:rsidRPr="008A5FE6" w:rsidRDefault="00886A40" w:rsidP="00886A40">
            <w:pPr>
              <w:jc w:val="left"/>
              <w:rPr>
                <w:lang w:val="es-MX" w:eastAsia="es-MX"/>
              </w:rPr>
            </w:pPr>
            <w:r w:rsidRPr="008A5FE6">
              <w:rPr>
                <w:lang w:val="es-MX" w:eastAsia="es-MX"/>
              </w:rPr>
              <w:t>1</w:t>
            </w:r>
          </w:p>
        </w:tc>
        <w:tc>
          <w:tcPr>
            <w:tcW w:w="4360" w:type="dxa"/>
            <w:tcBorders>
              <w:top w:val="nil"/>
              <w:left w:val="nil"/>
              <w:bottom w:val="single" w:sz="4" w:space="0" w:color="auto"/>
              <w:right w:val="single" w:sz="4" w:space="0" w:color="auto"/>
            </w:tcBorders>
            <w:shd w:val="clear" w:color="auto" w:fill="auto"/>
            <w:noWrap/>
            <w:vAlign w:val="bottom"/>
            <w:hideMark/>
          </w:tcPr>
          <w:p w14:paraId="29F64B35" w14:textId="77777777" w:rsidR="00886A40" w:rsidRPr="008A5FE6" w:rsidRDefault="00886A40" w:rsidP="00886A40">
            <w:pPr>
              <w:jc w:val="left"/>
              <w:rPr>
                <w:sz w:val="18"/>
                <w:szCs w:val="18"/>
                <w:lang w:val="es-MX" w:eastAsia="es-MX"/>
              </w:rPr>
            </w:pPr>
            <w:r w:rsidRPr="008A5FE6">
              <w:rPr>
                <w:sz w:val="18"/>
                <w:szCs w:val="18"/>
                <w:lang w:val="es-MX" w:eastAsia="es-MX"/>
              </w:rPr>
              <w:t>EQUIPO DE TRANSPORTE</w:t>
            </w:r>
          </w:p>
        </w:tc>
        <w:tc>
          <w:tcPr>
            <w:tcW w:w="1200" w:type="dxa"/>
            <w:tcBorders>
              <w:top w:val="nil"/>
              <w:left w:val="nil"/>
              <w:bottom w:val="single" w:sz="4" w:space="0" w:color="auto"/>
              <w:right w:val="single" w:sz="4" w:space="0" w:color="auto"/>
            </w:tcBorders>
            <w:shd w:val="clear" w:color="auto" w:fill="auto"/>
            <w:noWrap/>
            <w:vAlign w:val="bottom"/>
            <w:hideMark/>
          </w:tcPr>
          <w:p w14:paraId="68B003A6" w14:textId="77777777" w:rsidR="00886A40" w:rsidRPr="008A5FE6" w:rsidRDefault="00886A40" w:rsidP="00886A40">
            <w:pPr>
              <w:jc w:val="right"/>
              <w:rPr>
                <w:lang w:val="es-MX" w:eastAsia="es-MX"/>
              </w:rPr>
            </w:pPr>
            <w:r w:rsidRPr="008A5FE6">
              <w:rPr>
                <w:lang w:val="es-MX" w:eastAsia="es-MX"/>
              </w:rPr>
              <w:t>5411</w:t>
            </w:r>
          </w:p>
        </w:tc>
      </w:tr>
      <w:tr w:rsidR="00886A40" w:rsidRPr="008A5FE6" w14:paraId="15A9D9A5" w14:textId="77777777" w:rsidTr="00782D1D">
        <w:trPr>
          <w:trHeight w:val="315"/>
          <w:jc w:val="center"/>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14:paraId="73C09F1E" w14:textId="77777777" w:rsidR="00886A40" w:rsidRPr="008A5FE6" w:rsidRDefault="00886A40" w:rsidP="00886A40">
            <w:pPr>
              <w:jc w:val="left"/>
              <w:rPr>
                <w:lang w:val="es-MX" w:eastAsia="es-MX"/>
              </w:rPr>
            </w:pPr>
            <w:r w:rsidRPr="008A5FE6">
              <w:rPr>
                <w:lang w:val="es-MX" w:eastAsia="es-MX"/>
              </w:rPr>
              <w:t>5</w:t>
            </w:r>
          </w:p>
        </w:tc>
        <w:tc>
          <w:tcPr>
            <w:tcW w:w="821" w:type="dxa"/>
            <w:tcBorders>
              <w:top w:val="nil"/>
              <w:left w:val="nil"/>
              <w:bottom w:val="single" w:sz="4" w:space="0" w:color="auto"/>
              <w:right w:val="single" w:sz="4" w:space="0" w:color="auto"/>
            </w:tcBorders>
            <w:shd w:val="clear" w:color="auto" w:fill="auto"/>
            <w:noWrap/>
            <w:vAlign w:val="bottom"/>
            <w:hideMark/>
          </w:tcPr>
          <w:p w14:paraId="3FA53CA2" w14:textId="77777777" w:rsidR="00886A40" w:rsidRPr="008A5FE6" w:rsidRDefault="00886A40" w:rsidP="00886A40">
            <w:pPr>
              <w:jc w:val="left"/>
              <w:rPr>
                <w:lang w:val="es-MX" w:eastAsia="es-MX"/>
              </w:rPr>
            </w:pPr>
            <w:r w:rsidRPr="008A5FE6">
              <w:rPr>
                <w:lang w:val="es-MX" w:eastAsia="es-MX"/>
              </w:rPr>
              <w:t>4</w:t>
            </w:r>
          </w:p>
        </w:tc>
        <w:tc>
          <w:tcPr>
            <w:tcW w:w="700" w:type="dxa"/>
            <w:tcBorders>
              <w:top w:val="nil"/>
              <w:left w:val="nil"/>
              <w:bottom w:val="single" w:sz="4" w:space="0" w:color="auto"/>
              <w:right w:val="single" w:sz="4" w:space="0" w:color="auto"/>
            </w:tcBorders>
            <w:shd w:val="clear" w:color="auto" w:fill="auto"/>
            <w:noWrap/>
            <w:vAlign w:val="bottom"/>
            <w:hideMark/>
          </w:tcPr>
          <w:p w14:paraId="4113DAB5" w14:textId="77777777" w:rsidR="00886A40" w:rsidRPr="008A5FE6" w:rsidRDefault="00886A40" w:rsidP="00886A40">
            <w:pPr>
              <w:jc w:val="left"/>
              <w:rPr>
                <w:lang w:val="es-MX" w:eastAsia="es-MX"/>
              </w:rPr>
            </w:pPr>
            <w:r w:rsidRPr="008A5FE6">
              <w:rPr>
                <w:lang w:val="es-MX" w:eastAsia="es-MX"/>
              </w:rPr>
              <w:t>2</w:t>
            </w:r>
          </w:p>
        </w:tc>
        <w:tc>
          <w:tcPr>
            <w:tcW w:w="700" w:type="dxa"/>
            <w:tcBorders>
              <w:top w:val="nil"/>
              <w:left w:val="nil"/>
              <w:bottom w:val="single" w:sz="4" w:space="0" w:color="auto"/>
              <w:right w:val="single" w:sz="4" w:space="0" w:color="auto"/>
            </w:tcBorders>
            <w:shd w:val="clear" w:color="auto" w:fill="auto"/>
            <w:noWrap/>
            <w:vAlign w:val="bottom"/>
            <w:hideMark/>
          </w:tcPr>
          <w:p w14:paraId="31BA3303" w14:textId="77777777" w:rsidR="00886A40" w:rsidRPr="008A5FE6" w:rsidRDefault="00886A40" w:rsidP="00886A40">
            <w:pPr>
              <w:jc w:val="left"/>
              <w:rPr>
                <w:lang w:val="es-MX" w:eastAsia="es-MX"/>
              </w:rPr>
            </w:pPr>
            <w:r w:rsidRPr="008A5FE6">
              <w:rPr>
                <w:lang w:val="es-MX" w:eastAsia="es-MX"/>
              </w:rPr>
              <w:t>1</w:t>
            </w:r>
          </w:p>
        </w:tc>
        <w:tc>
          <w:tcPr>
            <w:tcW w:w="4360" w:type="dxa"/>
            <w:tcBorders>
              <w:top w:val="nil"/>
              <w:left w:val="nil"/>
              <w:bottom w:val="single" w:sz="4" w:space="0" w:color="auto"/>
              <w:right w:val="single" w:sz="4" w:space="0" w:color="auto"/>
            </w:tcBorders>
            <w:shd w:val="clear" w:color="auto" w:fill="auto"/>
            <w:noWrap/>
            <w:vAlign w:val="bottom"/>
            <w:hideMark/>
          </w:tcPr>
          <w:p w14:paraId="4F43CB16" w14:textId="77777777" w:rsidR="00886A40" w:rsidRPr="008A5FE6" w:rsidRDefault="00886A40" w:rsidP="00886A40">
            <w:pPr>
              <w:jc w:val="left"/>
              <w:rPr>
                <w:sz w:val="18"/>
                <w:szCs w:val="18"/>
                <w:lang w:val="es-MX" w:eastAsia="es-MX"/>
              </w:rPr>
            </w:pPr>
            <w:r w:rsidRPr="008A5FE6">
              <w:rPr>
                <w:sz w:val="18"/>
                <w:szCs w:val="18"/>
                <w:lang w:val="es-MX" w:eastAsia="es-MX"/>
              </w:rPr>
              <w:t>CARROCERIAS Y REMOLQUES</w:t>
            </w:r>
          </w:p>
        </w:tc>
        <w:tc>
          <w:tcPr>
            <w:tcW w:w="1200" w:type="dxa"/>
            <w:tcBorders>
              <w:top w:val="nil"/>
              <w:left w:val="nil"/>
              <w:bottom w:val="single" w:sz="4" w:space="0" w:color="auto"/>
              <w:right w:val="single" w:sz="4" w:space="0" w:color="auto"/>
            </w:tcBorders>
            <w:shd w:val="clear" w:color="auto" w:fill="auto"/>
            <w:noWrap/>
            <w:vAlign w:val="bottom"/>
            <w:hideMark/>
          </w:tcPr>
          <w:p w14:paraId="76D2F264" w14:textId="77777777" w:rsidR="00886A40" w:rsidRPr="008A5FE6" w:rsidRDefault="00886A40" w:rsidP="00886A40">
            <w:pPr>
              <w:jc w:val="right"/>
              <w:rPr>
                <w:lang w:val="es-MX" w:eastAsia="es-MX"/>
              </w:rPr>
            </w:pPr>
            <w:r w:rsidRPr="008A5FE6">
              <w:rPr>
                <w:lang w:val="es-MX" w:eastAsia="es-MX"/>
              </w:rPr>
              <w:t>5421</w:t>
            </w:r>
          </w:p>
        </w:tc>
      </w:tr>
      <w:tr w:rsidR="00886A40" w:rsidRPr="008A5FE6" w14:paraId="27909FF2" w14:textId="77777777" w:rsidTr="00782D1D">
        <w:trPr>
          <w:trHeight w:val="315"/>
          <w:jc w:val="center"/>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14:paraId="300F5766" w14:textId="77777777" w:rsidR="00886A40" w:rsidRPr="008A5FE6" w:rsidRDefault="00886A40" w:rsidP="00886A40">
            <w:pPr>
              <w:jc w:val="left"/>
              <w:rPr>
                <w:lang w:val="es-MX" w:eastAsia="es-MX"/>
              </w:rPr>
            </w:pPr>
            <w:r w:rsidRPr="008A5FE6">
              <w:rPr>
                <w:lang w:val="es-MX" w:eastAsia="es-MX"/>
              </w:rPr>
              <w:lastRenderedPageBreak/>
              <w:t>5</w:t>
            </w:r>
          </w:p>
        </w:tc>
        <w:tc>
          <w:tcPr>
            <w:tcW w:w="821" w:type="dxa"/>
            <w:tcBorders>
              <w:top w:val="nil"/>
              <w:left w:val="nil"/>
              <w:bottom w:val="single" w:sz="4" w:space="0" w:color="auto"/>
              <w:right w:val="single" w:sz="4" w:space="0" w:color="auto"/>
            </w:tcBorders>
            <w:shd w:val="clear" w:color="auto" w:fill="auto"/>
            <w:noWrap/>
            <w:vAlign w:val="bottom"/>
            <w:hideMark/>
          </w:tcPr>
          <w:p w14:paraId="5798B055" w14:textId="77777777" w:rsidR="00886A40" w:rsidRPr="008A5FE6" w:rsidRDefault="00886A40" w:rsidP="00886A40">
            <w:pPr>
              <w:jc w:val="left"/>
              <w:rPr>
                <w:lang w:val="es-MX" w:eastAsia="es-MX"/>
              </w:rPr>
            </w:pPr>
            <w:r w:rsidRPr="008A5FE6">
              <w:rPr>
                <w:lang w:val="es-MX" w:eastAsia="es-MX"/>
              </w:rPr>
              <w:t>4</w:t>
            </w:r>
          </w:p>
        </w:tc>
        <w:tc>
          <w:tcPr>
            <w:tcW w:w="700" w:type="dxa"/>
            <w:tcBorders>
              <w:top w:val="nil"/>
              <w:left w:val="nil"/>
              <w:bottom w:val="single" w:sz="4" w:space="0" w:color="auto"/>
              <w:right w:val="single" w:sz="4" w:space="0" w:color="auto"/>
            </w:tcBorders>
            <w:shd w:val="clear" w:color="auto" w:fill="auto"/>
            <w:noWrap/>
            <w:vAlign w:val="bottom"/>
            <w:hideMark/>
          </w:tcPr>
          <w:p w14:paraId="17B18346" w14:textId="77777777" w:rsidR="00886A40" w:rsidRPr="008A5FE6" w:rsidRDefault="00886A40" w:rsidP="00886A40">
            <w:pPr>
              <w:jc w:val="left"/>
              <w:rPr>
                <w:lang w:val="es-MX" w:eastAsia="es-MX"/>
              </w:rPr>
            </w:pPr>
            <w:r w:rsidRPr="008A5FE6">
              <w:rPr>
                <w:lang w:val="es-MX" w:eastAsia="es-MX"/>
              </w:rPr>
              <w:t>9</w:t>
            </w:r>
          </w:p>
        </w:tc>
        <w:tc>
          <w:tcPr>
            <w:tcW w:w="700" w:type="dxa"/>
            <w:tcBorders>
              <w:top w:val="nil"/>
              <w:left w:val="nil"/>
              <w:bottom w:val="single" w:sz="4" w:space="0" w:color="auto"/>
              <w:right w:val="single" w:sz="4" w:space="0" w:color="auto"/>
            </w:tcBorders>
            <w:shd w:val="clear" w:color="auto" w:fill="auto"/>
            <w:noWrap/>
            <w:vAlign w:val="bottom"/>
            <w:hideMark/>
          </w:tcPr>
          <w:p w14:paraId="1005D878" w14:textId="77777777" w:rsidR="00886A40" w:rsidRPr="008A5FE6" w:rsidRDefault="00886A40" w:rsidP="00886A40">
            <w:pPr>
              <w:jc w:val="left"/>
              <w:rPr>
                <w:lang w:val="es-MX" w:eastAsia="es-MX"/>
              </w:rPr>
            </w:pPr>
            <w:r w:rsidRPr="008A5FE6">
              <w:rPr>
                <w:lang w:val="es-MX" w:eastAsia="es-MX"/>
              </w:rPr>
              <w:t>1</w:t>
            </w:r>
          </w:p>
        </w:tc>
        <w:tc>
          <w:tcPr>
            <w:tcW w:w="4360" w:type="dxa"/>
            <w:tcBorders>
              <w:top w:val="nil"/>
              <w:left w:val="nil"/>
              <w:bottom w:val="single" w:sz="4" w:space="0" w:color="auto"/>
              <w:right w:val="single" w:sz="4" w:space="0" w:color="auto"/>
            </w:tcBorders>
            <w:shd w:val="clear" w:color="auto" w:fill="auto"/>
            <w:noWrap/>
            <w:vAlign w:val="bottom"/>
            <w:hideMark/>
          </w:tcPr>
          <w:p w14:paraId="4B4E245F" w14:textId="77777777" w:rsidR="00886A40" w:rsidRPr="008A5FE6" w:rsidRDefault="00886A40" w:rsidP="00886A40">
            <w:pPr>
              <w:jc w:val="left"/>
              <w:rPr>
                <w:sz w:val="18"/>
                <w:szCs w:val="18"/>
                <w:lang w:val="es-MX" w:eastAsia="es-MX"/>
              </w:rPr>
            </w:pPr>
            <w:r w:rsidRPr="008A5FE6">
              <w:rPr>
                <w:sz w:val="18"/>
                <w:szCs w:val="18"/>
                <w:lang w:val="es-MX" w:eastAsia="es-MX"/>
              </w:rPr>
              <w:t>OTROS EQUIPOS DE TRANSPORTE</w:t>
            </w:r>
          </w:p>
        </w:tc>
        <w:tc>
          <w:tcPr>
            <w:tcW w:w="1200" w:type="dxa"/>
            <w:tcBorders>
              <w:top w:val="nil"/>
              <w:left w:val="nil"/>
              <w:bottom w:val="single" w:sz="4" w:space="0" w:color="auto"/>
              <w:right w:val="single" w:sz="4" w:space="0" w:color="auto"/>
            </w:tcBorders>
            <w:shd w:val="clear" w:color="auto" w:fill="auto"/>
            <w:noWrap/>
            <w:vAlign w:val="bottom"/>
            <w:hideMark/>
          </w:tcPr>
          <w:p w14:paraId="0FD633DF" w14:textId="77777777" w:rsidR="00886A40" w:rsidRPr="008A5FE6" w:rsidRDefault="00886A40" w:rsidP="00886A40">
            <w:pPr>
              <w:jc w:val="right"/>
              <w:rPr>
                <w:lang w:val="es-MX" w:eastAsia="es-MX"/>
              </w:rPr>
            </w:pPr>
            <w:r w:rsidRPr="008A5FE6">
              <w:rPr>
                <w:lang w:val="es-MX" w:eastAsia="es-MX"/>
              </w:rPr>
              <w:t>5491</w:t>
            </w:r>
          </w:p>
        </w:tc>
      </w:tr>
      <w:tr w:rsidR="00886A40" w:rsidRPr="008A5FE6" w14:paraId="300502A7" w14:textId="77777777" w:rsidTr="00782D1D">
        <w:trPr>
          <w:trHeight w:val="315"/>
          <w:jc w:val="center"/>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14:paraId="7254C7A6" w14:textId="77777777" w:rsidR="00886A40" w:rsidRPr="008A5FE6" w:rsidRDefault="00886A40" w:rsidP="00886A40">
            <w:pPr>
              <w:jc w:val="left"/>
              <w:rPr>
                <w:lang w:val="es-MX" w:eastAsia="es-MX"/>
              </w:rPr>
            </w:pPr>
            <w:r w:rsidRPr="008A5FE6">
              <w:rPr>
                <w:lang w:val="es-MX" w:eastAsia="es-MX"/>
              </w:rPr>
              <w:t>5</w:t>
            </w:r>
          </w:p>
        </w:tc>
        <w:tc>
          <w:tcPr>
            <w:tcW w:w="821" w:type="dxa"/>
            <w:tcBorders>
              <w:top w:val="nil"/>
              <w:left w:val="nil"/>
              <w:bottom w:val="single" w:sz="4" w:space="0" w:color="auto"/>
              <w:right w:val="single" w:sz="4" w:space="0" w:color="auto"/>
            </w:tcBorders>
            <w:shd w:val="clear" w:color="auto" w:fill="auto"/>
            <w:noWrap/>
            <w:vAlign w:val="bottom"/>
            <w:hideMark/>
          </w:tcPr>
          <w:p w14:paraId="397C291C" w14:textId="77777777" w:rsidR="00886A40" w:rsidRPr="008A5FE6" w:rsidRDefault="00886A40" w:rsidP="00886A40">
            <w:pPr>
              <w:jc w:val="left"/>
              <w:rPr>
                <w:lang w:val="es-MX" w:eastAsia="es-MX"/>
              </w:rPr>
            </w:pPr>
            <w:r w:rsidRPr="008A5FE6">
              <w:rPr>
                <w:lang w:val="es-MX" w:eastAsia="es-MX"/>
              </w:rPr>
              <w:t>6</w:t>
            </w:r>
          </w:p>
        </w:tc>
        <w:tc>
          <w:tcPr>
            <w:tcW w:w="700" w:type="dxa"/>
            <w:tcBorders>
              <w:top w:val="nil"/>
              <w:left w:val="nil"/>
              <w:bottom w:val="single" w:sz="4" w:space="0" w:color="auto"/>
              <w:right w:val="single" w:sz="4" w:space="0" w:color="auto"/>
            </w:tcBorders>
            <w:shd w:val="clear" w:color="auto" w:fill="auto"/>
            <w:noWrap/>
            <w:vAlign w:val="bottom"/>
            <w:hideMark/>
          </w:tcPr>
          <w:p w14:paraId="6B41F01C" w14:textId="77777777" w:rsidR="00886A40" w:rsidRPr="008A5FE6" w:rsidRDefault="00886A40" w:rsidP="00886A40">
            <w:pPr>
              <w:jc w:val="left"/>
              <w:rPr>
                <w:lang w:val="es-MX" w:eastAsia="es-MX"/>
              </w:rPr>
            </w:pPr>
            <w:r w:rsidRPr="008A5FE6">
              <w:rPr>
                <w:lang w:val="es-MX" w:eastAsia="es-MX"/>
              </w:rPr>
              <w:t>2</w:t>
            </w:r>
          </w:p>
        </w:tc>
        <w:tc>
          <w:tcPr>
            <w:tcW w:w="700" w:type="dxa"/>
            <w:tcBorders>
              <w:top w:val="nil"/>
              <w:left w:val="nil"/>
              <w:bottom w:val="single" w:sz="4" w:space="0" w:color="auto"/>
              <w:right w:val="single" w:sz="4" w:space="0" w:color="auto"/>
            </w:tcBorders>
            <w:shd w:val="clear" w:color="auto" w:fill="auto"/>
            <w:noWrap/>
            <w:vAlign w:val="bottom"/>
            <w:hideMark/>
          </w:tcPr>
          <w:p w14:paraId="5BA55350" w14:textId="77777777" w:rsidR="00886A40" w:rsidRPr="008A5FE6" w:rsidRDefault="00886A40" w:rsidP="00886A40">
            <w:pPr>
              <w:jc w:val="left"/>
              <w:rPr>
                <w:lang w:val="es-MX" w:eastAsia="es-MX"/>
              </w:rPr>
            </w:pPr>
            <w:r w:rsidRPr="008A5FE6">
              <w:rPr>
                <w:lang w:val="es-MX" w:eastAsia="es-MX"/>
              </w:rPr>
              <w:t>1</w:t>
            </w:r>
          </w:p>
        </w:tc>
        <w:tc>
          <w:tcPr>
            <w:tcW w:w="4360" w:type="dxa"/>
            <w:tcBorders>
              <w:top w:val="nil"/>
              <w:left w:val="nil"/>
              <w:bottom w:val="single" w:sz="4" w:space="0" w:color="auto"/>
              <w:right w:val="single" w:sz="4" w:space="0" w:color="auto"/>
            </w:tcBorders>
            <w:shd w:val="clear" w:color="auto" w:fill="auto"/>
            <w:noWrap/>
            <w:vAlign w:val="bottom"/>
            <w:hideMark/>
          </w:tcPr>
          <w:p w14:paraId="707A08B0" w14:textId="77777777" w:rsidR="00886A40" w:rsidRPr="008A5FE6" w:rsidRDefault="00886A40" w:rsidP="00886A40">
            <w:pPr>
              <w:jc w:val="left"/>
              <w:rPr>
                <w:sz w:val="18"/>
                <w:szCs w:val="18"/>
                <w:lang w:val="es-MX" w:eastAsia="es-MX"/>
              </w:rPr>
            </w:pPr>
            <w:r w:rsidRPr="008A5FE6">
              <w:rPr>
                <w:sz w:val="18"/>
                <w:szCs w:val="18"/>
                <w:lang w:val="es-MX" w:eastAsia="es-MX"/>
              </w:rPr>
              <w:t>MAQUINARIA Y EQUIPO INDUSTRIAL</w:t>
            </w:r>
          </w:p>
        </w:tc>
        <w:tc>
          <w:tcPr>
            <w:tcW w:w="1200" w:type="dxa"/>
            <w:tcBorders>
              <w:top w:val="nil"/>
              <w:left w:val="nil"/>
              <w:bottom w:val="single" w:sz="4" w:space="0" w:color="auto"/>
              <w:right w:val="single" w:sz="4" w:space="0" w:color="auto"/>
            </w:tcBorders>
            <w:shd w:val="clear" w:color="auto" w:fill="auto"/>
            <w:noWrap/>
            <w:vAlign w:val="bottom"/>
            <w:hideMark/>
          </w:tcPr>
          <w:p w14:paraId="14AC45F8" w14:textId="77777777" w:rsidR="00886A40" w:rsidRPr="008A5FE6" w:rsidRDefault="00886A40" w:rsidP="00886A40">
            <w:pPr>
              <w:jc w:val="right"/>
              <w:rPr>
                <w:lang w:val="es-MX" w:eastAsia="es-MX"/>
              </w:rPr>
            </w:pPr>
            <w:r w:rsidRPr="008A5FE6">
              <w:rPr>
                <w:lang w:val="es-MX" w:eastAsia="es-MX"/>
              </w:rPr>
              <w:t>5621</w:t>
            </w:r>
          </w:p>
        </w:tc>
      </w:tr>
      <w:tr w:rsidR="00886A40" w:rsidRPr="008A5FE6" w14:paraId="0F5FD4DA" w14:textId="77777777" w:rsidTr="00782D1D">
        <w:trPr>
          <w:trHeight w:val="315"/>
          <w:jc w:val="center"/>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14:paraId="4B43860D" w14:textId="77777777" w:rsidR="00886A40" w:rsidRPr="008A5FE6" w:rsidRDefault="00886A40" w:rsidP="00886A40">
            <w:pPr>
              <w:jc w:val="left"/>
              <w:rPr>
                <w:lang w:val="es-MX" w:eastAsia="es-MX"/>
              </w:rPr>
            </w:pPr>
            <w:r w:rsidRPr="008A5FE6">
              <w:rPr>
                <w:lang w:val="es-MX" w:eastAsia="es-MX"/>
              </w:rPr>
              <w:t>5</w:t>
            </w:r>
          </w:p>
        </w:tc>
        <w:tc>
          <w:tcPr>
            <w:tcW w:w="821" w:type="dxa"/>
            <w:tcBorders>
              <w:top w:val="nil"/>
              <w:left w:val="nil"/>
              <w:bottom w:val="single" w:sz="4" w:space="0" w:color="auto"/>
              <w:right w:val="single" w:sz="4" w:space="0" w:color="auto"/>
            </w:tcBorders>
            <w:shd w:val="clear" w:color="auto" w:fill="auto"/>
            <w:noWrap/>
            <w:vAlign w:val="bottom"/>
            <w:hideMark/>
          </w:tcPr>
          <w:p w14:paraId="787A8234" w14:textId="77777777" w:rsidR="00886A40" w:rsidRPr="008A5FE6" w:rsidRDefault="00886A40" w:rsidP="00886A40">
            <w:pPr>
              <w:jc w:val="left"/>
              <w:rPr>
                <w:lang w:val="es-MX" w:eastAsia="es-MX"/>
              </w:rPr>
            </w:pPr>
            <w:r w:rsidRPr="008A5FE6">
              <w:rPr>
                <w:lang w:val="es-MX" w:eastAsia="es-MX"/>
              </w:rPr>
              <w:t>6</w:t>
            </w:r>
          </w:p>
        </w:tc>
        <w:tc>
          <w:tcPr>
            <w:tcW w:w="700" w:type="dxa"/>
            <w:tcBorders>
              <w:top w:val="nil"/>
              <w:left w:val="nil"/>
              <w:bottom w:val="single" w:sz="4" w:space="0" w:color="auto"/>
              <w:right w:val="single" w:sz="4" w:space="0" w:color="auto"/>
            </w:tcBorders>
            <w:shd w:val="clear" w:color="auto" w:fill="auto"/>
            <w:noWrap/>
            <w:vAlign w:val="bottom"/>
            <w:hideMark/>
          </w:tcPr>
          <w:p w14:paraId="0EE1EACC" w14:textId="77777777" w:rsidR="00886A40" w:rsidRPr="008A5FE6" w:rsidRDefault="00886A40" w:rsidP="00886A40">
            <w:pPr>
              <w:jc w:val="left"/>
              <w:rPr>
                <w:lang w:val="es-MX" w:eastAsia="es-MX"/>
              </w:rPr>
            </w:pPr>
            <w:r w:rsidRPr="008A5FE6">
              <w:rPr>
                <w:lang w:val="es-MX" w:eastAsia="es-MX"/>
              </w:rPr>
              <w:t>3</w:t>
            </w:r>
          </w:p>
        </w:tc>
        <w:tc>
          <w:tcPr>
            <w:tcW w:w="700" w:type="dxa"/>
            <w:tcBorders>
              <w:top w:val="nil"/>
              <w:left w:val="nil"/>
              <w:bottom w:val="single" w:sz="4" w:space="0" w:color="auto"/>
              <w:right w:val="single" w:sz="4" w:space="0" w:color="auto"/>
            </w:tcBorders>
            <w:shd w:val="clear" w:color="auto" w:fill="auto"/>
            <w:noWrap/>
            <w:vAlign w:val="bottom"/>
            <w:hideMark/>
          </w:tcPr>
          <w:p w14:paraId="0BF948CA" w14:textId="77777777" w:rsidR="00886A40" w:rsidRPr="008A5FE6" w:rsidRDefault="00886A40" w:rsidP="00886A40">
            <w:pPr>
              <w:jc w:val="left"/>
              <w:rPr>
                <w:lang w:val="es-MX" w:eastAsia="es-MX"/>
              </w:rPr>
            </w:pPr>
            <w:r w:rsidRPr="008A5FE6">
              <w:rPr>
                <w:lang w:val="es-MX" w:eastAsia="es-MX"/>
              </w:rPr>
              <w:t>1</w:t>
            </w:r>
          </w:p>
        </w:tc>
        <w:tc>
          <w:tcPr>
            <w:tcW w:w="4360" w:type="dxa"/>
            <w:tcBorders>
              <w:top w:val="nil"/>
              <w:left w:val="nil"/>
              <w:bottom w:val="single" w:sz="4" w:space="0" w:color="auto"/>
              <w:right w:val="single" w:sz="4" w:space="0" w:color="auto"/>
            </w:tcBorders>
            <w:shd w:val="clear" w:color="auto" w:fill="auto"/>
            <w:noWrap/>
            <w:vAlign w:val="bottom"/>
            <w:hideMark/>
          </w:tcPr>
          <w:p w14:paraId="756A1518" w14:textId="77777777" w:rsidR="00886A40" w:rsidRPr="008A5FE6" w:rsidRDefault="00886A40" w:rsidP="00886A40">
            <w:pPr>
              <w:jc w:val="left"/>
              <w:rPr>
                <w:sz w:val="18"/>
                <w:szCs w:val="18"/>
                <w:lang w:val="es-MX" w:eastAsia="es-MX"/>
              </w:rPr>
            </w:pPr>
            <w:r w:rsidRPr="008A5FE6">
              <w:rPr>
                <w:sz w:val="18"/>
                <w:szCs w:val="18"/>
                <w:lang w:val="es-MX" w:eastAsia="es-MX"/>
              </w:rPr>
              <w:t>MAQUINARIA Y EQUIPO DE CONSTRUCCION</w:t>
            </w:r>
          </w:p>
        </w:tc>
        <w:tc>
          <w:tcPr>
            <w:tcW w:w="1200" w:type="dxa"/>
            <w:tcBorders>
              <w:top w:val="nil"/>
              <w:left w:val="nil"/>
              <w:bottom w:val="single" w:sz="4" w:space="0" w:color="auto"/>
              <w:right w:val="single" w:sz="4" w:space="0" w:color="auto"/>
            </w:tcBorders>
            <w:shd w:val="clear" w:color="auto" w:fill="auto"/>
            <w:noWrap/>
            <w:vAlign w:val="bottom"/>
            <w:hideMark/>
          </w:tcPr>
          <w:p w14:paraId="01B81DE7" w14:textId="77777777" w:rsidR="00886A40" w:rsidRPr="008A5FE6" w:rsidRDefault="00886A40" w:rsidP="00886A40">
            <w:pPr>
              <w:jc w:val="right"/>
              <w:rPr>
                <w:lang w:val="es-MX" w:eastAsia="es-MX"/>
              </w:rPr>
            </w:pPr>
            <w:r w:rsidRPr="008A5FE6">
              <w:rPr>
                <w:lang w:val="es-MX" w:eastAsia="es-MX"/>
              </w:rPr>
              <w:t>5631</w:t>
            </w:r>
          </w:p>
        </w:tc>
      </w:tr>
      <w:tr w:rsidR="00886A40" w:rsidRPr="008A5FE6" w14:paraId="30CC82A9" w14:textId="77777777" w:rsidTr="00782D1D">
        <w:trPr>
          <w:trHeight w:val="495"/>
          <w:jc w:val="center"/>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14:paraId="6A756FEF" w14:textId="77777777" w:rsidR="00886A40" w:rsidRPr="008A5FE6" w:rsidRDefault="00886A40" w:rsidP="00886A40">
            <w:pPr>
              <w:jc w:val="left"/>
              <w:rPr>
                <w:lang w:val="es-MX" w:eastAsia="es-MX"/>
              </w:rPr>
            </w:pPr>
            <w:r w:rsidRPr="008A5FE6">
              <w:rPr>
                <w:lang w:val="es-MX" w:eastAsia="es-MX"/>
              </w:rPr>
              <w:t>5</w:t>
            </w:r>
          </w:p>
        </w:tc>
        <w:tc>
          <w:tcPr>
            <w:tcW w:w="821" w:type="dxa"/>
            <w:tcBorders>
              <w:top w:val="nil"/>
              <w:left w:val="nil"/>
              <w:bottom w:val="single" w:sz="4" w:space="0" w:color="auto"/>
              <w:right w:val="single" w:sz="4" w:space="0" w:color="auto"/>
            </w:tcBorders>
            <w:shd w:val="clear" w:color="auto" w:fill="auto"/>
            <w:noWrap/>
            <w:vAlign w:val="bottom"/>
            <w:hideMark/>
          </w:tcPr>
          <w:p w14:paraId="36541245" w14:textId="77777777" w:rsidR="00886A40" w:rsidRPr="008A5FE6" w:rsidRDefault="00886A40" w:rsidP="00886A40">
            <w:pPr>
              <w:jc w:val="left"/>
              <w:rPr>
                <w:lang w:val="es-MX" w:eastAsia="es-MX"/>
              </w:rPr>
            </w:pPr>
            <w:r w:rsidRPr="008A5FE6">
              <w:rPr>
                <w:lang w:val="es-MX" w:eastAsia="es-MX"/>
              </w:rPr>
              <w:t>6</w:t>
            </w:r>
          </w:p>
        </w:tc>
        <w:tc>
          <w:tcPr>
            <w:tcW w:w="700" w:type="dxa"/>
            <w:tcBorders>
              <w:top w:val="nil"/>
              <w:left w:val="nil"/>
              <w:bottom w:val="single" w:sz="4" w:space="0" w:color="auto"/>
              <w:right w:val="single" w:sz="4" w:space="0" w:color="auto"/>
            </w:tcBorders>
            <w:shd w:val="clear" w:color="auto" w:fill="auto"/>
            <w:noWrap/>
            <w:vAlign w:val="bottom"/>
            <w:hideMark/>
          </w:tcPr>
          <w:p w14:paraId="524DB0DD" w14:textId="77777777" w:rsidR="00886A40" w:rsidRPr="008A5FE6" w:rsidRDefault="00886A40" w:rsidP="00886A40">
            <w:pPr>
              <w:jc w:val="left"/>
              <w:rPr>
                <w:lang w:val="es-MX" w:eastAsia="es-MX"/>
              </w:rPr>
            </w:pPr>
            <w:r w:rsidRPr="008A5FE6">
              <w:rPr>
                <w:lang w:val="es-MX" w:eastAsia="es-MX"/>
              </w:rPr>
              <w:t>4</w:t>
            </w:r>
          </w:p>
        </w:tc>
        <w:tc>
          <w:tcPr>
            <w:tcW w:w="700" w:type="dxa"/>
            <w:tcBorders>
              <w:top w:val="nil"/>
              <w:left w:val="nil"/>
              <w:bottom w:val="single" w:sz="4" w:space="0" w:color="auto"/>
              <w:right w:val="single" w:sz="4" w:space="0" w:color="auto"/>
            </w:tcBorders>
            <w:shd w:val="clear" w:color="auto" w:fill="auto"/>
            <w:noWrap/>
            <w:vAlign w:val="bottom"/>
            <w:hideMark/>
          </w:tcPr>
          <w:p w14:paraId="0986F949" w14:textId="77777777" w:rsidR="00886A40" w:rsidRPr="008A5FE6" w:rsidRDefault="00886A40" w:rsidP="00886A40">
            <w:pPr>
              <w:jc w:val="left"/>
              <w:rPr>
                <w:lang w:val="es-MX" w:eastAsia="es-MX"/>
              </w:rPr>
            </w:pPr>
            <w:r w:rsidRPr="008A5FE6">
              <w:rPr>
                <w:lang w:val="es-MX" w:eastAsia="es-MX"/>
              </w:rPr>
              <w:t>1</w:t>
            </w:r>
          </w:p>
        </w:tc>
        <w:tc>
          <w:tcPr>
            <w:tcW w:w="4360" w:type="dxa"/>
            <w:tcBorders>
              <w:top w:val="nil"/>
              <w:left w:val="nil"/>
              <w:bottom w:val="single" w:sz="4" w:space="0" w:color="auto"/>
              <w:right w:val="single" w:sz="4" w:space="0" w:color="auto"/>
            </w:tcBorders>
            <w:shd w:val="clear" w:color="auto" w:fill="auto"/>
            <w:noWrap/>
            <w:vAlign w:val="bottom"/>
            <w:hideMark/>
          </w:tcPr>
          <w:p w14:paraId="1A1627AF" w14:textId="77777777" w:rsidR="00886A40" w:rsidRPr="008A5FE6" w:rsidRDefault="00886A40" w:rsidP="00886A40">
            <w:pPr>
              <w:jc w:val="left"/>
              <w:rPr>
                <w:sz w:val="18"/>
                <w:szCs w:val="18"/>
                <w:lang w:val="es-MX" w:eastAsia="es-MX"/>
              </w:rPr>
            </w:pPr>
            <w:r w:rsidRPr="008A5FE6">
              <w:rPr>
                <w:sz w:val="18"/>
                <w:szCs w:val="18"/>
                <w:lang w:val="es-MX" w:eastAsia="es-MX"/>
              </w:rPr>
              <w:t>SISTEMAS DE AIRE ACONDICIONADO, CALEFACCION Y DE REFRIGERACION INDUSTRIAL Y COMERCIAL</w:t>
            </w:r>
          </w:p>
        </w:tc>
        <w:tc>
          <w:tcPr>
            <w:tcW w:w="1200" w:type="dxa"/>
            <w:tcBorders>
              <w:top w:val="nil"/>
              <w:left w:val="nil"/>
              <w:bottom w:val="single" w:sz="4" w:space="0" w:color="auto"/>
              <w:right w:val="single" w:sz="4" w:space="0" w:color="auto"/>
            </w:tcBorders>
            <w:shd w:val="clear" w:color="auto" w:fill="auto"/>
            <w:noWrap/>
            <w:vAlign w:val="bottom"/>
            <w:hideMark/>
          </w:tcPr>
          <w:p w14:paraId="5EFD26F6" w14:textId="77777777" w:rsidR="00886A40" w:rsidRPr="008A5FE6" w:rsidRDefault="00886A40" w:rsidP="00886A40">
            <w:pPr>
              <w:jc w:val="right"/>
              <w:rPr>
                <w:lang w:val="es-MX" w:eastAsia="es-MX"/>
              </w:rPr>
            </w:pPr>
            <w:r w:rsidRPr="008A5FE6">
              <w:rPr>
                <w:lang w:val="es-MX" w:eastAsia="es-MX"/>
              </w:rPr>
              <w:t>5641</w:t>
            </w:r>
          </w:p>
        </w:tc>
      </w:tr>
      <w:tr w:rsidR="00886A40" w:rsidRPr="008A5FE6" w14:paraId="1DD61EC7" w14:textId="77777777" w:rsidTr="00782D1D">
        <w:trPr>
          <w:trHeight w:val="315"/>
          <w:jc w:val="center"/>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14:paraId="30BD5853" w14:textId="77777777" w:rsidR="00886A40" w:rsidRPr="008A5FE6" w:rsidRDefault="00886A40" w:rsidP="00886A40">
            <w:pPr>
              <w:jc w:val="left"/>
              <w:rPr>
                <w:lang w:val="es-MX" w:eastAsia="es-MX"/>
              </w:rPr>
            </w:pPr>
            <w:r w:rsidRPr="008A5FE6">
              <w:rPr>
                <w:lang w:val="es-MX" w:eastAsia="es-MX"/>
              </w:rPr>
              <w:t>5</w:t>
            </w:r>
          </w:p>
        </w:tc>
        <w:tc>
          <w:tcPr>
            <w:tcW w:w="821" w:type="dxa"/>
            <w:tcBorders>
              <w:top w:val="nil"/>
              <w:left w:val="nil"/>
              <w:bottom w:val="single" w:sz="4" w:space="0" w:color="auto"/>
              <w:right w:val="single" w:sz="4" w:space="0" w:color="auto"/>
            </w:tcBorders>
            <w:shd w:val="clear" w:color="auto" w:fill="auto"/>
            <w:noWrap/>
            <w:vAlign w:val="bottom"/>
            <w:hideMark/>
          </w:tcPr>
          <w:p w14:paraId="6AF23434" w14:textId="77777777" w:rsidR="00886A40" w:rsidRPr="008A5FE6" w:rsidRDefault="00886A40" w:rsidP="00886A40">
            <w:pPr>
              <w:jc w:val="left"/>
              <w:rPr>
                <w:lang w:val="es-MX" w:eastAsia="es-MX"/>
              </w:rPr>
            </w:pPr>
            <w:r w:rsidRPr="008A5FE6">
              <w:rPr>
                <w:lang w:val="es-MX" w:eastAsia="es-MX"/>
              </w:rPr>
              <w:t>6</w:t>
            </w:r>
          </w:p>
        </w:tc>
        <w:tc>
          <w:tcPr>
            <w:tcW w:w="700" w:type="dxa"/>
            <w:tcBorders>
              <w:top w:val="nil"/>
              <w:left w:val="nil"/>
              <w:bottom w:val="single" w:sz="4" w:space="0" w:color="auto"/>
              <w:right w:val="single" w:sz="4" w:space="0" w:color="auto"/>
            </w:tcBorders>
            <w:shd w:val="clear" w:color="auto" w:fill="auto"/>
            <w:noWrap/>
            <w:vAlign w:val="bottom"/>
            <w:hideMark/>
          </w:tcPr>
          <w:p w14:paraId="68C996BD" w14:textId="77777777" w:rsidR="00886A40" w:rsidRPr="008A5FE6" w:rsidRDefault="00886A40" w:rsidP="00886A40">
            <w:pPr>
              <w:jc w:val="left"/>
              <w:rPr>
                <w:lang w:val="es-MX" w:eastAsia="es-MX"/>
              </w:rPr>
            </w:pPr>
            <w:r w:rsidRPr="008A5FE6">
              <w:rPr>
                <w:lang w:val="es-MX" w:eastAsia="es-MX"/>
              </w:rPr>
              <w:t>5</w:t>
            </w:r>
          </w:p>
        </w:tc>
        <w:tc>
          <w:tcPr>
            <w:tcW w:w="700" w:type="dxa"/>
            <w:tcBorders>
              <w:top w:val="nil"/>
              <w:left w:val="nil"/>
              <w:bottom w:val="single" w:sz="4" w:space="0" w:color="auto"/>
              <w:right w:val="single" w:sz="4" w:space="0" w:color="auto"/>
            </w:tcBorders>
            <w:shd w:val="clear" w:color="auto" w:fill="auto"/>
            <w:noWrap/>
            <w:vAlign w:val="bottom"/>
            <w:hideMark/>
          </w:tcPr>
          <w:p w14:paraId="18A8C793" w14:textId="77777777" w:rsidR="00886A40" w:rsidRPr="008A5FE6" w:rsidRDefault="00886A40" w:rsidP="00886A40">
            <w:pPr>
              <w:jc w:val="left"/>
              <w:rPr>
                <w:lang w:val="es-MX" w:eastAsia="es-MX"/>
              </w:rPr>
            </w:pPr>
            <w:r w:rsidRPr="008A5FE6">
              <w:rPr>
                <w:lang w:val="es-MX" w:eastAsia="es-MX"/>
              </w:rPr>
              <w:t>1</w:t>
            </w:r>
          </w:p>
        </w:tc>
        <w:tc>
          <w:tcPr>
            <w:tcW w:w="4360" w:type="dxa"/>
            <w:tcBorders>
              <w:top w:val="nil"/>
              <w:left w:val="nil"/>
              <w:bottom w:val="single" w:sz="4" w:space="0" w:color="auto"/>
              <w:right w:val="single" w:sz="4" w:space="0" w:color="auto"/>
            </w:tcBorders>
            <w:shd w:val="clear" w:color="auto" w:fill="auto"/>
            <w:noWrap/>
            <w:vAlign w:val="bottom"/>
            <w:hideMark/>
          </w:tcPr>
          <w:p w14:paraId="1DFD0FFF" w14:textId="77777777" w:rsidR="00886A40" w:rsidRPr="008A5FE6" w:rsidRDefault="00886A40" w:rsidP="00886A40">
            <w:pPr>
              <w:jc w:val="left"/>
              <w:rPr>
                <w:sz w:val="18"/>
                <w:szCs w:val="18"/>
                <w:lang w:val="es-MX" w:eastAsia="es-MX"/>
              </w:rPr>
            </w:pPr>
            <w:r w:rsidRPr="008A5FE6">
              <w:rPr>
                <w:sz w:val="18"/>
                <w:szCs w:val="18"/>
                <w:lang w:val="es-MX" w:eastAsia="es-MX"/>
              </w:rPr>
              <w:t>EQUIPO DE COMUNICACION Y TELECOMUNICACION</w:t>
            </w:r>
          </w:p>
        </w:tc>
        <w:tc>
          <w:tcPr>
            <w:tcW w:w="1200" w:type="dxa"/>
            <w:tcBorders>
              <w:top w:val="nil"/>
              <w:left w:val="nil"/>
              <w:bottom w:val="single" w:sz="4" w:space="0" w:color="auto"/>
              <w:right w:val="single" w:sz="4" w:space="0" w:color="auto"/>
            </w:tcBorders>
            <w:shd w:val="clear" w:color="auto" w:fill="auto"/>
            <w:noWrap/>
            <w:vAlign w:val="bottom"/>
            <w:hideMark/>
          </w:tcPr>
          <w:p w14:paraId="105B68F4" w14:textId="77777777" w:rsidR="00886A40" w:rsidRPr="008A5FE6" w:rsidRDefault="00886A40" w:rsidP="00886A40">
            <w:pPr>
              <w:jc w:val="right"/>
              <w:rPr>
                <w:lang w:val="es-MX" w:eastAsia="es-MX"/>
              </w:rPr>
            </w:pPr>
            <w:r w:rsidRPr="008A5FE6">
              <w:rPr>
                <w:lang w:val="es-MX" w:eastAsia="es-MX"/>
              </w:rPr>
              <w:t>5651</w:t>
            </w:r>
          </w:p>
        </w:tc>
      </w:tr>
      <w:tr w:rsidR="00886A40" w:rsidRPr="008A5FE6" w14:paraId="397E7FAA" w14:textId="77777777" w:rsidTr="00782D1D">
        <w:trPr>
          <w:trHeight w:val="495"/>
          <w:jc w:val="center"/>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14:paraId="3A676C5E" w14:textId="77777777" w:rsidR="00886A40" w:rsidRPr="008A5FE6" w:rsidRDefault="00886A40" w:rsidP="00886A40">
            <w:pPr>
              <w:jc w:val="left"/>
              <w:rPr>
                <w:lang w:val="es-MX" w:eastAsia="es-MX"/>
              </w:rPr>
            </w:pPr>
            <w:r w:rsidRPr="008A5FE6">
              <w:rPr>
                <w:lang w:val="es-MX" w:eastAsia="es-MX"/>
              </w:rPr>
              <w:t>5</w:t>
            </w:r>
          </w:p>
        </w:tc>
        <w:tc>
          <w:tcPr>
            <w:tcW w:w="821" w:type="dxa"/>
            <w:tcBorders>
              <w:top w:val="nil"/>
              <w:left w:val="nil"/>
              <w:bottom w:val="single" w:sz="4" w:space="0" w:color="auto"/>
              <w:right w:val="single" w:sz="4" w:space="0" w:color="auto"/>
            </w:tcBorders>
            <w:shd w:val="clear" w:color="auto" w:fill="auto"/>
            <w:noWrap/>
            <w:vAlign w:val="bottom"/>
            <w:hideMark/>
          </w:tcPr>
          <w:p w14:paraId="2CB53535" w14:textId="77777777" w:rsidR="00886A40" w:rsidRPr="008A5FE6" w:rsidRDefault="00886A40" w:rsidP="00886A40">
            <w:pPr>
              <w:jc w:val="left"/>
              <w:rPr>
                <w:lang w:val="es-MX" w:eastAsia="es-MX"/>
              </w:rPr>
            </w:pPr>
            <w:r w:rsidRPr="008A5FE6">
              <w:rPr>
                <w:lang w:val="es-MX" w:eastAsia="es-MX"/>
              </w:rPr>
              <w:t>6</w:t>
            </w:r>
          </w:p>
        </w:tc>
        <w:tc>
          <w:tcPr>
            <w:tcW w:w="700" w:type="dxa"/>
            <w:tcBorders>
              <w:top w:val="nil"/>
              <w:left w:val="nil"/>
              <w:bottom w:val="single" w:sz="4" w:space="0" w:color="auto"/>
              <w:right w:val="single" w:sz="4" w:space="0" w:color="auto"/>
            </w:tcBorders>
            <w:shd w:val="clear" w:color="auto" w:fill="auto"/>
            <w:noWrap/>
            <w:vAlign w:val="bottom"/>
            <w:hideMark/>
          </w:tcPr>
          <w:p w14:paraId="3EC6EAAD" w14:textId="77777777" w:rsidR="00886A40" w:rsidRPr="008A5FE6" w:rsidRDefault="00886A40" w:rsidP="00886A40">
            <w:pPr>
              <w:jc w:val="left"/>
              <w:rPr>
                <w:lang w:val="es-MX" w:eastAsia="es-MX"/>
              </w:rPr>
            </w:pPr>
            <w:r w:rsidRPr="008A5FE6">
              <w:rPr>
                <w:lang w:val="es-MX" w:eastAsia="es-MX"/>
              </w:rPr>
              <w:t>6</w:t>
            </w:r>
          </w:p>
        </w:tc>
        <w:tc>
          <w:tcPr>
            <w:tcW w:w="700" w:type="dxa"/>
            <w:tcBorders>
              <w:top w:val="nil"/>
              <w:left w:val="nil"/>
              <w:bottom w:val="single" w:sz="4" w:space="0" w:color="auto"/>
              <w:right w:val="single" w:sz="4" w:space="0" w:color="auto"/>
            </w:tcBorders>
            <w:shd w:val="clear" w:color="auto" w:fill="auto"/>
            <w:noWrap/>
            <w:vAlign w:val="bottom"/>
            <w:hideMark/>
          </w:tcPr>
          <w:p w14:paraId="7025C011" w14:textId="77777777" w:rsidR="00886A40" w:rsidRPr="008A5FE6" w:rsidRDefault="00886A40" w:rsidP="00886A40">
            <w:pPr>
              <w:jc w:val="left"/>
              <w:rPr>
                <w:lang w:val="es-MX" w:eastAsia="es-MX"/>
              </w:rPr>
            </w:pPr>
            <w:r w:rsidRPr="008A5FE6">
              <w:rPr>
                <w:lang w:val="es-MX" w:eastAsia="es-MX"/>
              </w:rPr>
              <w:t>1</w:t>
            </w:r>
          </w:p>
        </w:tc>
        <w:tc>
          <w:tcPr>
            <w:tcW w:w="4360" w:type="dxa"/>
            <w:tcBorders>
              <w:top w:val="nil"/>
              <w:left w:val="nil"/>
              <w:bottom w:val="single" w:sz="4" w:space="0" w:color="auto"/>
              <w:right w:val="single" w:sz="4" w:space="0" w:color="auto"/>
            </w:tcBorders>
            <w:shd w:val="clear" w:color="auto" w:fill="auto"/>
            <w:noWrap/>
            <w:vAlign w:val="bottom"/>
            <w:hideMark/>
          </w:tcPr>
          <w:p w14:paraId="7346487B" w14:textId="77777777" w:rsidR="00886A40" w:rsidRPr="008A5FE6" w:rsidRDefault="00886A40" w:rsidP="00886A40">
            <w:pPr>
              <w:jc w:val="left"/>
              <w:rPr>
                <w:sz w:val="18"/>
                <w:szCs w:val="18"/>
                <w:lang w:val="es-MX" w:eastAsia="es-MX"/>
              </w:rPr>
            </w:pPr>
            <w:r w:rsidRPr="008A5FE6">
              <w:rPr>
                <w:sz w:val="18"/>
                <w:szCs w:val="18"/>
                <w:lang w:val="es-MX" w:eastAsia="es-MX"/>
              </w:rPr>
              <w:t>EQUIPOS DE GENERACION ELECTRICA, APARATOS Y ACCESORIOS ELECTRICOS</w:t>
            </w:r>
          </w:p>
        </w:tc>
        <w:tc>
          <w:tcPr>
            <w:tcW w:w="1200" w:type="dxa"/>
            <w:tcBorders>
              <w:top w:val="nil"/>
              <w:left w:val="nil"/>
              <w:bottom w:val="single" w:sz="4" w:space="0" w:color="auto"/>
              <w:right w:val="single" w:sz="4" w:space="0" w:color="auto"/>
            </w:tcBorders>
            <w:shd w:val="clear" w:color="auto" w:fill="auto"/>
            <w:noWrap/>
            <w:vAlign w:val="bottom"/>
            <w:hideMark/>
          </w:tcPr>
          <w:p w14:paraId="6A577DB5" w14:textId="77777777" w:rsidR="00886A40" w:rsidRPr="008A5FE6" w:rsidRDefault="00886A40" w:rsidP="00886A40">
            <w:pPr>
              <w:jc w:val="right"/>
              <w:rPr>
                <w:lang w:val="es-MX" w:eastAsia="es-MX"/>
              </w:rPr>
            </w:pPr>
            <w:r w:rsidRPr="008A5FE6">
              <w:rPr>
                <w:lang w:val="es-MX" w:eastAsia="es-MX"/>
              </w:rPr>
              <w:t>5661</w:t>
            </w:r>
          </w:p>
        </w:tc>
      </w:tr>
      <w:tr w:rsidR="00886A40" w:rsidRPr="008A5FE6" w14:paraId="797D4209" w14:textId="77777777" w:rsidTr="00782D1D">
        <w:trPr>
          <w:trHeight w:val="315"/>
          <w:jc w:val="center"/>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14:paraId="44F480B6" w14:textId="77777777" w:rsidR="00886A40" w:rsidRPr="008A5FE6" w:rsidRDefault="00886A40" w:rsidP="00886A40">
            <w:pPr>
              <w:jc w:val="left"/>
              <w:rPr>
                <w:lang w:val="es-MX" w:eastAsia="es-MX"/>
              </w:rPr>
            </w:pPr>
            <w:r w:rsidRPr="008A5FE6">
              <w:rPr>
                <w:lang w:val="es-MX" w:eastAsia="es-MX"/>
              </w:rPr>
              <w:t>5</w:t>
            </w:r>
          </w:p>
        </w:tc>
        <w:tc>
          <w:tcPr>
            <w:tcW w:w="821" w:type="dxa"/>
            <w:tcBorders>
              <w:top w:val="nil"/>
              <w:left w:val="nil"/>
              <w:bottom w:val="single" w:sz="4" w:space="0" w:color="auto"/>
              <w:right w:val="single" w:sz="4" w:space="0" w:color="auto"/>
            </w:tcBorders>
            <w:shd w:val="clear" w:color="auto" w:fill="auto"/>
            <w:noWrap/>
            <w:vAlign w:val="bottom"/>
            <w:hideMark/>
          </w:tcPr>
          <w:p w14:paraId="72FAABCB" w14:textId="77777777" w:rsidR="00886A40" w:rsidRPr="008A5FE6" w:rsidRDefault="00886A40" w:rsidP="00886A40">
            <w:pPr>
              <w:jc w:val="left"/>
              <w:rPr>
                <w:lang w:val="es-MX" w:eastAsia="es-MX"/>
              </w:rPr>
            </w:pPr>
            <w:r w:rsidRPr="008A5FE6">
              <w:rPr>
                <w:lang w:val="es-MX" w:eastAsia="es-MX"/>
              </w:rPr>
              <w:t>6</w:t>
            </w:r>
          </w:p>
        </w:tc>
        <w:tc>
          <w:tcPr>
            <w:tcW w:w="700" w:type="dxa"/>
            <w:tcBorders>
              <w:top w:val="nil"/>
              <w:left w:val="nil"/>
              <w:bottom w:val="single" w:sz="4" w:space="0" w:color="auto"/>
              <w:right w:val="single" w:sz="4" w:space="0" w:color="auto"/>
            </w:tcBorders>
            <w:shd w:val="clear" w:color="auto" w:fill="auto"/>
            <w:noWrap/>
            <w:vAlign w:val="bottom"/>
            <w:hideMark/>
          </w:tcPr>
          <w:p w14:paraId="159D773F" w14:textId="77777777" w:rsidR="00886A40" w:rsidRPr="008A5FE6" w:rsidRDefault="00886A40" w:rsidP="00886A40">
            <w:pPr>
              <w:jc w:val="left"/>
              <w:rPr>
                <w:lang w:val="es-MX" w:eastAsia="es-MX"/>
              </w:rPr>
            </w:pPr>
            <w:r w:rsidRPr="008A5FE6">
              <w:rPr>
                <w:lang w:val="es-MX" w:eastAsia="es-MX"/>
              </w:rPr>
              <w:t>7</w:t>
            </w:r>
          </w:p>
        </w:tc>
        <w:tc>
          <w:tcPr>
            <w:tcW w:w="700" w:type="dxa"/>
            <w:tcBorders>
              <w:top w:val="nil"/>
              <w:left w:val="nil"/>
              <w:bottom w:val="single" w:sz="4" w:space="0" w:color="auto"/>
              <w:right w:val="single" w:sz="4" w:space="0" w:color="auto"/>
            </w:tcBorders>
            <w:shd w:val="clear" w:color="auto" w:fill="auto"/>
            <w:noWrap/>
            <w:vAlign w:val="bottom"/>
            <w:hideMark/>
          </w:tcPr>
          <w:p w14:paraId="54F45FF6" w14:textId="77777777" w:rsidR="00886A40" w:rsidRPr="008A5FE6" w:rsidRDefault="00886A40" w:rsidP="00886A40">
            <w:pPr>
              <w:jc w:val="left"/>
              <w:rPr>
                <w:lang w:val="es-MX" w:eastAsia="es-MX"/>
              </w:rPr>
            </w:pPr>
            <w:r w:rsidRPr="008A5FE6">
              <w:rPr>
                <w:lang w:val="es-MX" w:eastAsia="es-MX"/>
              </w:rPr>
              <w:t>1</w:t>
            </w:r>
          </w:p>
        </w:tc>
        <w:tc>
          <w:tcPr>
            <w:tcW w:w="4360" w:type="dxa"/>
            <w:tcBorders>
              <w:top w:val="nil"/>
              <w:left w:val="nil"/>
              <w:bottom w:val="single" w:sz="4" w:space="0" w:color="auto"/>
              <w:right w:val="single" w:sz="4" w:space="0" w:color="auto"/>
            </w:tcBorders>
            <w:shd w:val="clear" w:color="auto" w:fill="auto"/>
            <w:noWrap/>
            <w:vAlign w:val="bottom"/>
            <w:hideMark/>
          </w:tcPr>
          <w:p w14:paraId="3E12436C" w14:textId="77777777" w:rsidR="00886A40" w:rsidRPr="008A5FE6" w:rsidRDefault="00886A40" w:rsidP="00886A40">
            <w:pPr>
              <w:jc w:val="left"/>
              <w:rPr>
                <w:sz w:val="18"/>
                <w:szCs w:val="18"/>
                <w:lang w:val="es-MX" w:eastAsia="es-MX"/>
              </w:rPr>
            </w:pPr>
            <w:r w:rsidRPr="008A5FE6">
              <w:rPr>
                <w:sz w:val="18"/>
                <w:szCs w:val="18"/>
                <w:lang w:val="es-MX" w:eastAsia="es-MX"/>
              </w:rPr>
              <w:t>HERRAMIENTAS Y MAQUINAS</w:t>
            </w:r>
          </w:p>
        </w:tc>
        <w:tc>
          <w:tcPr>
            <w:tcW w:w="1200" w:type="dxa"/>
            <w:tcBorders>
              <w:top w:val="nil"/>
              <w:left w:val="nil"/>
              <w:bottom w:val="single" w:sz="4" w:space="0" w:color="auto"/>
              <w:right w:val="single" w:sz="4" w:space="0" w:color="auto"/>
            </w:tcBorders>
            <w:shd w:val="clear" w:color="auto" w:fill="auto"/>
            <w:noWrap/>
            <w:vAlign w:val="bottom"/>
            <w:hideMark/>
          </w:tcPr>
          <w:p w14:paraId="5DB16504" w14:textId="77777777" w:rsidR="00886A40" w:rsidRPr="008A5FE6" w:rsidRDefault="00886A40" w:rsidP="00886A40">
            <w:pPr>
              <w:jc w:val="right"/>
              <w:rPr>
                <w:lang w:val="es-MX" w:eastAsia="es-MX"/>
              </w:rPr>
            </w:pPr>
            <w:r w:rsidRPr="008A5FE6">
              <w:rPr>
                <w:lang w:val="es-MX" w:eastAsia="es-MX"/>
              </w:rPr>
              <w:t>5671</w:t>
            </w:r>
          </w:p>
        </w:tc>
      </w:tr>
      <w:tr w:rsidR="00886A40" w:rsidRPr="008A5FE6" w14:paraId="479CB9F0" w14:textId="77777777" w:rsidTr="00782D1D">
        <w:trPr>
          <w:trHeight w:val="315"/>
          <w:jc w:val="center"/>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14:paraId="555B4F93" w14:textId="77777777" w:rsidR="00886A40" w:rsidRPr="008A5FE6" w:rsidRDefault="00886A40" w:rsidP="00886A40">
            <w:pPr>
              <w:jc w:val="left"/>
              <w:rPr>
                <w:lang w:val="es-MX" w:eastAsia="es-MX"/>
              </w:rPr>
            </w:pPr>
            <w:r w:rsidRPr="008A5FE6">
              <w:rPr>
                <w:lang w:val="es-MX" w:eastAsia="es-MX"/>
              </w:rPr>
              <w:t>5</w:t>
            </w:r>
          </w:p>
        </w:tc>
        <w:tc>
          <w:tcPr>
            <w:tcW w:w="821" w:type="dxa"/>
            <w:tcBorders>
              <w:top w:val="nil"/>
              <w:left w:val="nil"/>
              <w:bottom w:val="single" w:sz="4" w:space="0" w:color="auto"/>
              <w:right w:val="single" w:sz="4" w:space="0" w:color="auto"/>
            </w:tcBorders>
            <w:shd w:val="clear" w:color="auto" w:fill="auto"/>
            <w:noWrap/>
            <w:vAlign w:val="bottom"/>
            <w:hideMark/>
          </w:tcPr>
          <w:p w14:paraId="2B08A16E" w14:textId="77777777" w:rsidR="00886A40" w:rsidRPr="008A5FE6" w:rsidRDefault="00886A40" w:rsidP="00886A40">
            <w:pPr>
              <w:jc w:val="left"/>
              <w:rPr>
                <w:lang w:val="es-MX" w:eastAsia="es-MX"/>
              </w:rPr>
            </w:pPr>
            <w:r w:rsidRPr="008A5FE6">
              <w:rPr>
                <w:lang w:val="es-MX" w:eastAsia="es-MX"/>
              </w:rPr>
              <w:t>6</w:t>
            </w:r>
          </w:p>
        </w:tc>
        <w:tc>
          <w:tcPr>
            <w:tcW w:w="700" w:type="dxa"/>
            <w:tcBorders>
              <w:top w:val="nil"/>
              <w:left w:val="nil"/>
              <w:bottom w:val="single" w:sz="4" w:space="0" w:color="auto"/>
              <w:right w:val="single" w:sz="4" w:space="0" w:color="auto"/>
            </w:tcBorders>
            <w:shd w:val="clear" w:color="auto" w:fill="auto"/>
            <w:noWrap/>
            <w:vAlign w:val="bottom"/>
            <w:hideMark/>
          </w:tcPr>
          <w:p w14:paraId="0525C970" w14:textId="77777777" w:rsidR="00886A40" w:rsidRPr="008A5FE6" w:rsidRDefault="00886A40" w:rsidP="00886A40">
            <w:pPr>
              <w:jc w:val="left"/>
              <w:rPr>
                <w:lang w:val="es-MX" w:eastAsia="es-MX"/>
              </w:rPr>
            </w:pPr>
            <w:r w:rsidRPr="008A5FE6">
              <w:rPr>
                <w:lang w:val="es-MX" w:eastAsia="es-MX"/>
              </w:rPr>
              <w:t>9</w:t>
            </w:r>
          </w:p>
        </w:tc>
        <w:tc>
          <w:tcPr>
            <w:tcW w:w="700" w:type="dxa"/>
            <w:tcBorders>
              <w:top w:val="nil"/>
              <w:left w:val="nil"/>
              <w:bottom w:val="single" w:sz="4" w:space="0" w:color="auto"/>
              <w:right w:val="single" w:sz="4" w:space="0" w:color="auto"/>
            </w:tcBorders>
            <w:shd w:val="clear" w:color="auto" w:fill="auto"/>
            <w:noWrap/>
            <w:vAlign w:val="bottom"/>
            <w:hideMark/>
          </w:tcPr>
          <w:p w14:paraId="15AD8450" w14:textId="77777777" w:rsidR="00886A40" w:rsidRPr="008A5FE6" w:rsidRDefault="00886A40" w:rsidP="00886A40">
            <w:pPr>
              <w:jc w:val="left"/>
              <w:rPr>
                <w:lang w:val="es-MX" w:eastAsia="es-MX"/>
              </w:rPr>
            </w:pPr>
            <w:r w:rsidRPr="008A5FE6">
              <w:rPr>
                <w:lang w:val="es-MX" w:eastAsia="es-MX"/>
              </w:rPr>
              <w:t>1</w:t>
            </w:r>
          </w:p>
        </w:tc>
        <w:tc>
          <w:tcPr>
            <w:tcW w:w="4360" w:type="dxa"/>
            <w:tcBorders>
              <w:top w:val="nil"/>
              <w:left w:val="nil"/>
              <w:bottom w:val="single" w:sz="4" w:space="0" w:color="auto"/>
              <w:right w:val="single" w:sz="4" w:space="0" w:color="auto"/>
            </w:tcBorders>
            <w:shd w:val="clear" w:color="auto" w:fill="auto"/>
            <w:noWrap/>
            <w:vAlign w:val="bottom"/>
            <w:hideMark/>
          </w:tcPr>
          <w:p w14:paraId="3CB9B480" w14:textId="77777777" w:rsidR="00886A40" w:rsidRPr="008A5FE6" w:rsidRDefault="00886A40" w:rsidP="00886A40">
            <w:pPr>
              <w:jc w:val="left"/>
              <w:rPr>
                <w:sz w:val="18"/>
                <w:szCs w:val="18"/>
                <w:lang w:val="es-MX" w:eastAsia="es-MX"/>
              </w:rPr>
            </w:pPr>
            <w:r w:rsidRPr="008A5FE6">
              <w:rPr>
                <w:sz w:val="18"/>
                <w:szCs w:val="18"/>
                <w:lang w:val="es-MX" w:eastAsia="es-MX"/>
              </w:rPr>
              <w:t>OTROS EQUIPOS</w:t>
            </w:r>
          </w:p>
        </w:tc>
        <w:tc>
          <w:tcPr>
            <w:tcW w:w="1200" w:type="dxa"/>
            <w:tcBorders>
              <w:top w:val="nil"/>
              <w:left w:val="nil"/>
              <w:bottom w:val="single" w:sz="4" w:space="0" w:color="auto"/>
              <w:right w:val="single" w:sz="4" w:space="0" w:color="auto"/>
            </w:tcBorders>
            <w:shd w:val="clear" w:color="auto" w:fill="auto"/>
            <w:noWrap/>
            <w:vAlign w:val="bottom"/>
            <w:hideMark/>
          </w:tcPr>
          <w:p w14:paraId="3B4E5842" w14:textId="77777777" w:rsidR="00886A40" w:rsidRPr="008A5FE6" w:rsidRDefault="00886A40" w:rsidP="00886A40">
            <w:pPr>
              <w:jc w:val="right"/>
              <w:rPr>
                <w:lang w:val="es-MX" w:eastAsia="es-MX"/>
              </w:rPr>
            </w:pPr>
            <w:r w:rsidRPr="008A5FE6">
              <w:rPr>
                <w:lang w:val="es-MX" w:eastAsia="es-MX"/>
              </w:rPr>
              <w:t>5691</w:t>
            </w:r>
          </w:p>
        </w:tc>
      </w:tr>
      <w:tr w:rsidR="00886A40" w:rsidRPr="008A5FE6" w14:paraId="17C4BD53" w14:textId="77777777" w:rsidTr="00782D1D">
        <w:trPr>
          <w:trHeight w:val="315"/>
          <w:jc w:val="center"/>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14:paraId="6295FD7C" w14:textId="77777777" w:rsidR="00886A40" w:rsidRPr="008A5FE6" w:rsidRDefault="00886A40" w:rsidP="00886A40">
            <w:pPr>
              <w:jc w:val="left"/>
              <w:rPr>
                <w:lang w:val="es-MX" w:eastAsia="es-MX"/>
              </w:rPr>
            </w:pPr>
            <w:r w:rsidRPr="008A5FE6">
              <w:rPr>
                <w:lang w:val="es-MX" w:eastAsia="es-MX"/>
              </w:rPr>
              <w:t>5</w:t>
            </w:r>
          </w:p>
        </w:tc>
        <w:tc>
          <w:tcPr>
            <w:tcW w:w="821" w:type="dxa"/>
            <w:tcBorders>
              <w:top w:val="nil"/>
              <w:left w:val="nil"/>
              <w:bottom w:val="single" w:sz="4" w:space="0" w:color="auto"/>
              <w:right w:val="single" w:sz="4" w:space="0" w:color="auto"/>
            </w:tcBorders>
            <w:shd w:val="clear" w:color="auto" w:fill="auto"/>
            <w:noWrap/>
            <w:vAlign w:val="bottom"/>
            <w:hideMark/>
          </w:tcPr>
          <w:p w14:paraId="2F2A5AF6" w14:textId="77777777" w:rsidR="00886A40" w:rsidRPr="008A5FE6" w:rsidRDefault="00886A40" w:rsidP="00886A40">
            <w:pPr>
              <w:jc w:val="left"/>
              <w:rPr>
                <w:lang w:val="es-MX" w:eastAsia="es-MX"/>
              </w:rPr>
            </w:pPr>
            <w:r w:rsidRPr="008A5FE6">
              <w:rPr>
                <w:lang w:val="es-MX" w:eastAsia="es-MX"/>
              </w:rPr>
              <w:t>6</w:t>
            </w:r>
          </w:p>
        </w:tc>
        <w:tc>
          <w:tcPr>
            <w:tcW w:w="700" w:type="dxa"/>
            <w:tcBorders>
              <w:top w:val="nil"/>
              <w:left w:val="nil"/>
              <w:bottom w:val="single" w:sz="4" w:space="0" w:color="auto"/>
              <w:right w:val="single" w:sz="4" w:space="0" w:color="auto"/>
            </w:tcBorders>
            <w:shd w:val="clear" w:color="auto" w:fill="auto"/>
            <w:noWrap/>
            <w:vAlign w:val="bottom"/>
            <w:hideMark/>
          </w:tcPr>
          <w:p w14:paraId="06F04BD7" w14:textId="77777777" w:rsidR="00886A40" w:rsidRPr="008A5FE6" w:rsidRDefault="00886A40" w:rsidP="00886A40">
            <w:pPr>
              <w:jc w:val="left"/>
              <w:rPr>
                <w:lang w:val="es-MX" w:eastAsia="es-MX"/>
              </w:rPr>
            </w:pPr>
            <w:r w:rsidRPr="008A5FE6">
              <w:rPr>
                <w:lang w:val="es-MX" w:eastAsia="es-MX"/>
              </w:rPr>
              <w:t>9</w:t>
            </w:r>
          </w:p>
        </w:tc>
        <w:tc>
          <w:tcPr>
            <w:tcW w:w="700" w:type="dxa"/>
            <w:tcBorders>
              <w:top w:val="nil"/>
              <w:left w:val="nil"/>
              <w:bottom w:val="single" w:sz="4" w:space="0" w:color="auto"/>
              <w:right w:val="single" w:sz="4" w:space="0" w:color="auto"/>
            </w:tcBorders>
            <w:shd w:val="clear" w:color="auto" w:fill="auto"/>
            <w:noWrap/>
            <w:vAlign w:val="bottom"/>
            <w:hideMark/>
          </w:tcPr>
          <w:p w14:paraId="4B9A1A9F" w14:textId="77777777" w:rsidR="00886A40" w:rsidRPr="008A5FE6" w:rsidRDefault="00886A40" w:rsidP="00886A40">
            <w:pPr>
              <w:jc w:val="left"/>
              <w:rPr>
                <w:lang w:val="es-MX" w:eastAsia="es-MX"/>
              </w:rPr>
            </w:pPr>
            <w:r w:rsidRPr="008A5FE6">
              <w:rPr>
                <w:lang w:val="es-MX" w:eastAsia="es-MX"/>
              </w:rPr>
              <w:t>1</w:t>
            </w:r>
          </w:p>
        </w:tc>
        <w:tc>
          <w:tcPr>
            <w:tcW w:w="4360" w:type="dxa"/>
            <w:tcBorders>
              <w:top w:val="nil"/>
              <w:left w:val="nil"/>
              <w:bottom w:val="single" w:sz="4" w:space="0" w:color="auto"/>
              <w:right w:val="single" w:sz="4" w:space="0" w:color="auto"/>
            </w:tcBorders>
            <w:shd w:val="clear" w:color="auto" w:fill="auto"/>
            <w:noWrap/>
            <w:vAlign w:val="bottom"/>
            <w:hideMark/>
          </w:tcPr>
          <w:p w14:paraId="71FC2358" w14:textId="77777777" w:rsidR="00886A40" w:rsidRPr="008A5FE6" w:rsidRDefault="00886A40" w:rsidP="00886A40">
            <w:pPr>
              <w:jc w:val="left"/>
              <w:rPr>
                <w:sz w:val="18"/>
                <w:szCs w:val="18"/>
                <w:lang w:val="es-MX" w:eastAsia="es-MX"/>
              </w:rPr>
            </w:pPr>
            <w:r w:rsidRPr="008A5FE6">
              <w:rPr>
                <w:sz w:val="18"/>
                <w:szCs w:val="18"/>
                <w:lang w:val="es-MX" w:eastAsia="es-MX"/>
              </w:rPr>
              <w:t>OTROS EQUIPOS</w:t>
            </w:r>
          </w:p>
        </w:tc>
        <w:tc>
          <w:tcPr>
            <w:tcW w:w="1200" w:type="dxa"/>
            <w:tcBorders>
              <w:top w:val="nil"/>
              <w:left w:val="nil"/>
              <w:bottom w:val="single" w:sz="4" w:space="0" w:color="auto"/>
              <w:right w:val="single" w:sz="4" w:space="0" w:color="auto"/>
            </w:tcBorders>
            <w:shd w:val="clear" w:color="auto" w:fill="auto"/>
            <w:noWrap/>
            <w:vAlign w:val="bottom"/>
            <w:hideMark/>
          </w:tcPr>
          <w:p w14:paraId="70E4E226" w14:textId="77777777" w:rsidR="00886A40" w:rsidRPr="008A5FE6" w:rsidRDefault="00886A40" w:rsidP="00886A40">
            <w:pPr>
              <w:jc w:val="right"/>
              <w:rPr>
                <w:lang w:val="es-MX" w:eastAsia="es-MX"/>
              </w:rPr>
            </w:pPr>
            <w:r w:rsidRPr="008A5FE6">
              <w:rPr>
                <w:lang w:val="es-MX" w:eastAsia="es-MX"/>
              </w:rPr>
              <w:t>5691</w:t>
            </w:r>
          </w:p>
        </w:tc>
      </w:tr>
      <w:tr w:rsidR="00886A40" w:rsidRPr="008A5FE6" w14:paraId="6B5F9188" w14:textId="77777777" w:rsidTr="00782D1D">
        <w:trPr>
          <w:trHeight w:val="315"/>
          <w:jc w:val="center"/>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14:paraId="719FD3D2" w14:textId="77777777" w:rsidR="00886A40" w:rsidRPr="008A5FE6" w:rsidRDefault="00886A40" w:rsidP="00886A40">
            <w:pPr>
              <w:jc w:val="left"/>
              <w:rPr>
                <w:lang w:val="es-MX" w:eastAsia="es-MX"/>
              </w:rPr>
            </w:pPr>
            <w:r w:rsidRPr="008A5FE6">
              <w:rPr>
                <w:lang w:val="es-MX" w:eastAsia="es-MX"/>
              </w:rPr>
              <w:t>5</w:t>
            </w:r>
          </w:p>
        </w:tc>
        <w:tc>
          <w:tcPr>
            <w:tcW w:w="821" w:type="dxa"/>
            <w:tcBorders>
              <w:top w:val="nil"/>
              <w:left w:val="nil"/>
              <w:bottom w:val="single" w:sz="4" w:space="0" w:color="auto"/>
              <w:right w:val="single" w:sz="4" w:space="0" w:color="auto"/>
            </w:tcBorders>
            <w:shd w:val="clear" w:color="auto" w:fill="auto"/>
            <w:noWrap/>
            <w:vAlign w:val="bottom"/>
            <w:hideMark/>
          </w:tcPr>
          <w:p w14:paraId="1B8E01BF" w14:textId="77777777" w:rsidR="00886A40" w:rsidRPr="008A5FE6" w:rsidRDefault="00886A40" w:rsidP="00886A40">
            <w:pPr>
              <w:jc w:val="left"/>
              <w:rPr>
                <w:lang w:val="es-MX" w:eastAsia="es-MX"/>
              </w:rPr>
            </w:pPr>
            <w:r w:rsidRPr="008A5FE6">
              <w:rPr>
                <w:lang w:val="es-MX" w:eastAsia="es-MX"/>
              </w:rPr>
              <w:t>6</w:t>
            </w:r>
          </w:p>
        </w:tc>
        <w:tc>
          <w:tcPr>
            <w:tcW w:w="700" w:type="dxa"/>
            <w:tcBorders>
              <w:top w:val="nil"/>
              <w:left w:val="nil"/>
              <w:bottom w:val="single" w:sz="4" w:space="0" w:color="auto"/>
              <w:right w:val="single" w:sz="4" w:space="0" w:color="auto"/>
            </w:tcBorders>
            <w:shd w:val="clear" w:color="auto" w:fill="auto"/>
            <w:noWrap/>
            <w:vAlign w:val="bottom"/>
            <w:hideMark/>
          </w:tcPr>
          <w:p w14:paraId="31E5C9F0" w14:textId="77777777" w:rsidR="00886A40" w:rsidRPr="008A5FE6" w:rsidRDefault="00886A40" w:rsidP="00886A40">
            <w:pPr>
              <w:jc w:val="left"/>
              <w:rPr>
                <w:lang w:val="es-MX" w:eastAsia="es-MX"/>
              </w:rPr>
            </w:pPr>
            <w:r w:rsidRPr="008A5FE6">
              <w:rPr>
                <w:lang w:val="es-MX" w:eastAsia="es-MX"/>
              </w:rPr>
              <w:t>9</w:t>
            </w:r>
          </w:p>
        </w:tc>
        <w:tc>
          <w:tcPr>
            <w:tcW w:w="700" w:type="dxa"/>
            <w:tcBorders>
              <w:top w:val="nil"/>
              <w:left w:val="nil"/>
              <w:bottom w:val="single" w:sz="4" w:space="0" w:color="auto"/>
              <w:right w:val="single" w:sz="4" w:space="0" w:color="auto"/>
            </w:tcBorders>
            <w:shd w:val="clear" w:color="auto" w:fill="auto"/>
            <w:noWrap/>
            <w:vAlign w:val="bottom"/>
            <w:hideMark/>
          </w:tcPr>
          <w:p w14:paraId="5780D5F3" w14:textId="77777777" w:rsidR="00886A40" w:rsidRPr="008A5FE6" w:rsidRDefault="00886A40" w:rsidP="00886A40">
            <w:pPr>
              <w:jc w:val="left"/>
              <w:rPr>
                <w:lang w:val="es-MX" w:eastAsia="es-MX"/>
              </w:rPr>
            </w:pPr>
            <w:r w:rsidRPr="008A5FE6">
              <w:rPr>
                <w:lang w:val="es-MX" w:eastAsia="es-MX"/>
              </w:rPr>
              <w:t>1</w:t>
            </w:r>
          </w:p>
        </w:tc>
        <w:tc>
          <w:tcPr>
            <w:tcW w:w="4360" w:type="dxa"/>
            <w:tcBorders>
              <w:top w:val="nil"/>
              <w:left w:val="nil"/>
              <w:bottom w:val="single" w:sz="4" w:space="0" w:color="auto"/>
              <w:right w:val="single" w:sz="4" w:space="0" w:color="auto"/>
            </w:tcBorders>
            <w:shd w:val="clear" w:color="auto" w:fill="auto"/>
            <w:noWrap/>
            <w:vAlign w:val="bottom"/>
            <w:hideMark/>
          </w:tcPr>
          <w:p w14:paraId="049CBC59" w14:textId="77777777" w:rsidR="00886A40" w:rsidRPr="008A5FE6" w:rsidRDefault="00886A40" w:rsidP="00886A40">
            <w:pPr>
              <w:jc w:val="left"/>
              <w:rPr>
                <w:sz w:val="18"/>
                <w:szCs w:val="18"/>
                <w:lang w:val="es-MX" w:eastAsia="es-MX"/>
              </w:rPr>
            </w:pPr>
            <w:r w:rsidRPr="008A5FE6">
              <w:rPr>
                <w:sz w:val="18"/>
                <w:szCs w:val="18"/>
                <w:lang w:val="es-MX" w:eastAsia="es-MX"/>
              </w:rPr>
              <w:t>OTROS EQUIPOS</w:t>
            </w:r>
          </w:p>
        </w:tc>
        <w:tc>
          <w:tcPr>
            <w:tcW w:w="1200" w:type="dxa"/>
            <w:tcBorders>
              <w:top w:val="nil"/>
              <w:left w:val="nil"/>
              <w:bottom w:val="single" w:sz="4" w:space="0" w:color="auto"/>
              <w:right w:val="single" w:sz="4" w:space="0" w:color="auto"/>
            </w:tcBorders>
            <w:shd w:val="clear" w:color="auto" w:fill="auto"/>
            <w:noWrap/>
            <w:vAlign w:val="bottom"/>
            <w:hideMark/>
          </w:tcPr>
          <w:p w14:paraId="0BF2597C" w14:textId="77777777" w:rsidR="00886A40" w:rsidRPr="008A5FE6" w:rsidRDefault="00886A40" w:rsidP="00886A40">
            <w:pPr>
              <w:jc w:val="right"/>
              <w:rPr>
                <w:lang w:val="es-MX" w:eastAsia="es-MX"/>
              </w:rPr>
            </w:pPr>
            <w:r w:rsidRPr="008A5FE6">
              <w:rPr>
                <w:lang w:val="es-MX" w:eastAsia="es-MX"/>
              </w:rPr>
              <w:t>5691</w:t>
            </w:r>
          </w:p>
        </w:tc>
      </w:tr>
    </w:tbl>
    <w:p w14:paraId="74020FB7" w14:textId="77777777" w:rsidR="005E7A78" w:rsidRPr="008A5FE6" w:rsidRDefault="005E7A78" w:rsidP="004A04D0"/>
    <w:p w14:paraId="74020FB8" w14:textId="765C7008" w:rsidR="007A3607" w:rsidRPr="008A5FE6" w:rsidRDefault="007A3607" w:rsidP="007A3607">
      <w:pPr>
        <w:pStyle w:val="Ttulo3"/>
        <w:spacing w:before="0"/>
        <w:rPr>
          <w:rFonts w:ascii="Times New Roman" w:hAnsi="Times New Roman" w:cs="Times New Roman"/>
        </w:rPr>
      </w:pPr>
      <w:bookmarkStart w:id="23" w:name="_Toc517691268"/>
      <w:r w:rsidRPr="008A5FE6">
        <w:rPr>
          <w:rFonts w:ascii="Times New Roman" w:hAnsi="Times New Roman" w:cs="Times New Roman"/>
        </w:rPr>
        <w:t>CBI</w:t>
      </w:r>
      <w:bookmarkEnd w:id="23"/>
      <w:r w:rsidR="0072098D" w:rsidRPr="008A5FE6">
        <w:rPr>
          <w:rFonts w:ascii="Times New Roman" w:hAnsi="Times New Roman" w:cs="Times New Roman"/>
        </w:rPr>
        <w:t xml:space="preserve"> </w:t>
      </w:r>
    </w:p>
    <w:p w14:paraId="74020FB9" w14:textId="77777777" w:rsidR="000E7FD1" w:rsidRPr="008A5FE6" w:rsidRDefault="000E7FD1" w:rsidP="007A3607">
      <w:pPr>
        <w:pStyle w:val="Texto"/>
        <w:spacing w:after="0" w:line="240" w:lineRule="auto"/>
        <w:rPr>
          <w:rFonts w:ascii="Times New Roman" w:hAnsi="Times New Roman" w:cs="Times New Roman"/>
          <w:b/>
          <w:sz w:val="24"/>
          <w:szCs w:val="24"/>
        </w:rPr>
      </w:pPr>
    </w:p>
    <w:p w14:paraId="74020FBA" w14:textId="77777777" w:rsidR="00E5681D" w:rsidRPr="008A5FE6" w:rsidRDefault="00F04EFE" w:rsidP="007A3607">
      <w:pPr>
        <w:pStyle w:val="Texto"/>
        <w:spacing w:after="0" w:line="240" w:lineRule="auto"/>
        <w:rPr>
          <w:rFonts w:ascii="Times New Roman" w:hAnsi="Times New Roman" w:cs="Times New Roman"/>
          <w:sz w:val="24"/>
          <w:szCs w:val="24"/>
        </w:rPr>
      </w:pPr>
      <w:r w:rsidRPr="008A5FE6">
        <w:rPr>
          <w:rFonts w:ascii="Times New Roman" w:hAnsi="Times New Roman" w:cs="Times New Roman"/>
          <w:b/>
          <w:sz w:val="24"/>
          <w:szCs w:val="24"/>
        </w:rPr>
        <w:t>Catálogo de Bienes Inmuebles</w:t>
      </w:r>
      <w:r w:rsidRPr="008A5FE6">
        <w:rPr>
          <w:rFonts w:ascii="Times New Roman" w:hAnsi="Times New Roman" w:cs="Times New Roman"/>
          <w:sz w:val="24"/>
          <w:szCs w:val="24"/>
        </w:rPr>
        <w:t>: E</w:t>
      </w:r>
      <w:r w:rsidR="00E5681D" w:rsidRPr="008A5FE6">
        <w:rPr>
          <w:rFonts w:ascii="Times New Roman" w:hAnsi="Times New Roman" w:cs="Times New Roman"/>
          <w:sz w:val="24"/>
          <w:szCs w:val="24"/>
        </w:rPr>
        <w:t xml:space="preserve">l </w:t>
      </w:r>
      <w:r w:rsidRPr="008A5FE6">
        <w:rPr>
          <w:rFonts w:ascii="Times New Roman" w:hAnsi="Times New Roman" w:cs="Times New Roman"/>
          <w:sz w:val="24"/>
          <w:szCs w:val="24"/>
        </w:rPr>
        <w:t xml:space="preserve">CBI </w:t>
      </w:r>
      <w:r w:rsidR="00E5681D" w:rsidRPr="008A5FE6">
        <w:rPr>
          <w:rFonts w:ascii="Times New Roman" w:hAnsi="Times New Roman" w:cs="Times New Roman"/>
          <w:sz w:val="24"/>
          <w:szCs w:val="24"/>
        </w:rPr>
        <w:t>que se emite tiene una correlación biunívoca con el Clasificador por Objeto del Gasto (alineado también al SCIAN) y el Plan de Cuentas publicado en el marco del Manual de Contabilidad Gubernamental, ambos emitidos por el Consejo y vigentes.</w:t>
      </w:r>
    </w:p>
    <w:p w14:paraId="74020FBB" w14:textId="025D5FC8" w:rsidR="00F04EFE" w:rsidRPr="008A5FE6" w:rsidRDefault="00F04EFE" w:rsidP="007A3607">
      <w:pPr>
        <w:pStyle w:val="Texto"/>
        <w:spacing w:after="0" w:line="240" w:lineRule="auto"/>
        <w:rPr>
          <w:rFonts w:ascii="Times New Roman" w:hAnsi="Times New Roman" w:cs="Times New Roman"/>
          <w:sz w:val="24"/>
          <w:szCs w:val="24"/>
        </w:rPr>
      </w:pPr>
    </w:p>
    <w:p w14:paraId="74020FBC" w14:textId="1035D78B" w:rsidR="00F04EFE" w:rsidRPr="008A5FE6" w:rsidRDefault="00F04EFE" w:rsidP="007A3607">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Para la codificación se tomar</w:t>
      </w:r>
      <w:r w:rsidR="00782D1D">
        <w:rPr>
          <w:rFonts w:ascii="Times New Roman" w:hAnsi="Times New Roman" w:cs="Times New Roman"/>
          <w:sz w:val="24"/>
          <w:szCs w:val="24"/>
        </w:rPr>
        <w:t>á</w:t>
      </w:r>
      <w:r w:rsidRPr="008A5FE6">
        <w:rPr>
          <w:rFonts w:ascii="Times New Roman" w:hAnsi="Times New Roman" w:cs="Times New Roman"/>
          <w:sz w:val="24"/>
          <w:szCs w:val="24"/>
        </w:rPr>
        <w:t xml:space="preserve"> en cuenta el proceso de alta:</w:t>
      </w:r>
    </w:p>
    <w:p w14:paraId="74020FBD" w14:textId="77777777" w:rsidR="00F04EFE" w:rsidRPr="008A5FE6" w:rsidRDefault="00F04EFE" w:rsidP="007A3607">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a) Adquisición de Bienes Inmuebles, COG 5800 Bienes Inmuebles</w:t>
      </w:r>
    </w:p>
    <w:p w14:paraId="74020FBE" w14:textId="77777777" w:rsidR="00F04EFE" w:rsidRPr="008A5FE6" w:rsidRDefault="00F04EFE" w:rsidP="007A3607">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b) Capitalización de Construcciones en Proceso</w:t>
      </w:r>
      <w:r w:rsidR="007A3607" w:rsidRPr="008A5FE6">
        <w:rPr>
          <w:rFonts w:ascii="Times New Roman" w:hAnsi="Times New Roman" w:cs="Times New Roman"/>
          <w:sz w:val="24"/>
          <w:szCs w:val="24"/>
        </w:rPr>
        <w:t>,</w:t>
      </w:r>
      <w:r w:rsidRPr="008A5FE6">
        <w:rPr>
          <w:rFonts w:ascii="Times New Roman" w:hAnsi="Times New Roman" w:cs="Times New Roman"/>
          <w:sz w:val="24"/>
          <w:szCs w:val="24"/>
        </w:rPr>
        <w:t xml:space="preserve"> </w:t>
      </w:r>
      <w:r w:rsidR="007A3607" w:rsidRPr="008A5FE6">
        <w:rPr>
          <w:rFonts w:ascii="Times New Roman" w:hAnsi="Times New Roman" w:cs="Times New Roman"/>
          <w:sz w:val="24"/>
          <w:szCs w:val="24"/>
        </w:rPr>
        <w:t xml:space="preserve">propias o de </w:t>
      </w:r>
      <w:r w:rsidRPr="008A5FE6">
        <w:rPr>
          <w:rFonts w:ascii="Times New Roman" w:hAnsi="Times New Roman" w:cs="Times New Roman"/>
          <w:sz w:val="24"/>
          <w:szCs w:val="24"/>
        </w:rPr>
        <w:t xml:space="preserve">Infraestructura, PC </w:t>
      </w:r>
      <w:r w:rsidR="007A3607" w:rsidRPr="008A5FE6">
        <w:rPr>
          <w:rFonts w:ascii="Times New Roman" w:hAnsi="Times New Roman" w:cs="Times New Roman"/>
          <w:sz w:val="24"/>
          <w:szCs w:val="24"/>
          <w:lang w:val="es-MX"/>
        </w:rPr>
        <w:t xml:space="preserve">1.2.3.3 Edificios y </w:t>
      </w:r>
      <w:r w:rsidRPr="008A5FE6">
        <w:rPr>
          <w:rFonts w:ascii="Times New Roman" w:hAnsi="Times New Roman" w:cs="Times New Roman"/>
          <w:sz w:val="24"/>
          <w:szCs w:val="24"/>
          <w:lang w:val="es-MX"/>
        </w:rPr>
        <w:t xml:space="preserve">1.2.3.4 </w:t>
      </w:r>
      <w:r w:rsidRPr="008A5FE6">
        <w:rPr>
          <w:rFonts w:ascii="Times New Roman" w:hAnsi="Times New Roman" w:cs="Times New Roman"/>
          <w:sz w:val="24"/>
          <w:szCs w:val="24"/>
        </w:rPr>
        <w:t>Infraestructura</w:t>
      </w:r>
    </w:p>
    <w:p w14:paraId="74020FBF" w14:textId="77777777" w:rsidR="009432E3" w:rsidRPr="008A5FE6" w:rsidRDefault="009432E3" w:rsidP="007A3607">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El Clasificador por Objeto de Gasto tiene una relación biunívoca con el Plan de Cuentas y están ligadas en la Matriz de Conversión como a continuación se muestra.</w:t>
      </w:r>
    </w:p>
    <w:p w14:paraId="74020FC0" w14:textId="77777777" w:rsidR="00F04EFE" w:rsidRPr="008A5FE6" w:rsidRDefault="00F04EFE" w:rsidP="007A3607">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La estructura diseñada permite una clara identificación de los bienes inmuebles y facilita el registro único de todas las transacciones con incidencia económico-financiera, por ello, su codificación consta de cinco (5) niveles de agregación, donde el Grupo es el nivel más general y la subclase es el más desagregado.</w:t>
      </w:r>
      <w:r w:rsidR="009432E3" w:rsidRPr="008A5FE6">
        <w:rPr>
          <w:rFonts w:ascii="Times New Roman" w:hAnsi="Times New Roman" w:cs="Times New Roman"/>
          <w:sz w:val="24"/>
          <w:szCs w:val="24"/>
        </w:rPr>
        <w:t xml:space="preserve"> Su estructura es de 10 dígitos (2-2-2-2-2)</w:t>
      </w:r>
    </w:p>
    <w:p w14:paraId="74020FC1" w14:textId="77777777" w:rsidR="00F04EFE" w:rsidRPr="008A5FE6" w:rsidRDefault="00F04EFE" w:rsidP="007A3607">
      <w:pPr>
        <w:pStyle w:val="Texto"/>
        <w:spacing w:after="0" w:line="240" w:lineRule="auto"/>
        <w:rPr>
          <w:rFonts w:ascii="Times New Roman" w:hAnsi="Times New Roman" w:cs="Times New Roman"/>
          <w:sz w:val="24"/>
          <w:szCs w:val="24"/>
        </w:rPr>
      </w:pPr>
    </w:p>
    <w:p w14:paraId="74020FC2" w14:textId="77777777" w:rsidR="009432E3" w:rsidRPr="008A5FE6" w:rsidRDefault="00F04EFE" w:rsidP="007A3607">
      <w:pPr>
        <w:pStyle w:val="Texto"/>
        <w:numPr>
          <w:ilvl w:val="0"/>
          <w:numId w:val="5"/>
        </w:numPr>
        <w:spacing w:after="0" w:line="240" w:lineRule="auto"/>
        <w:ind w:left="426" w:hanging="284"/>
        <w:rPr>
          <w:rFonts w:ascii="Times New Roman" w:hAnsi="Times New Roman" w:cs="Times New Roman"/>
          <w:sz w:val="24"/>
          <w:szCs w:val="24"/>
        </w:rPr>
      </w:pPr>
      <w:r w:rsidRPr="008A5FE6">
        <w:rPr>
          <w:rFonts w:ascii="Times New Roman" w:hAnsi="Times New Roman" w:cs="Times New Roman"/>
          <w:sz w:val="24"/>
          <w:szCs w:val="24"/>
          <w:lang w:val="es-AR"/>
        </w:rPr>
        <w:t xml:space="preserve">El </w:t>
      </w:r>
      <w:r w:rsidRPr="008A5FE6">
        <w:rPr>
          <w:rFonts w:ascii="Times New Roman" w:hAnsi="Times New Roman" w:cs="Times New Roman"/>
          <w:i/>
          <w:sz w:val="24"/>
          <w:szCs w:val="24"/>
          <w:lang w:val="es-AR"/>
        </w:rPr>
        <w:t>1° nivel</w:t>
      </w:r>
      <w:r w:rsidRPr="008A5FE6">
        <w:rPr>
          <w:rFonts w:ascii="Times New Roman" w:hAnsi="Times New Roman" w:cs="Times New Roman"/>
          <w:sz w:val="24"/>
          <w:szCs w:val="24"/>
          <w:lang w:val="es-AR"/>
        </w:rPr>
        <w:t xml:space="preserve">, identifica al </w:t>
      </w:r>
      <w:r w:rsidRPr="008A5FE6">
        <w:rPr>
          <w:rFonts w:ascii="Times New Roman" w:hAnsi="Times New Roman" w:cs="Times New Roman"/>
          <w:b/>
          <w:sz w:val="24"/>
          <w:szCs w:val="24"/>
          <w:lang w:val="es-AR"/>
        </w:rPr>
        <w:t>GRUPO</w:t>
      </w:r>
      <w:r w:rsidRPr="008A5FE6">
        <w:rPr>
          <w:rFonts w:ascii="Times New Roman" w:hAnsi="Times New Roman" w:cs="Times New Roman"/>
          <w:sz w:val="24"/>
          <w:szCs w:val="24"/>
          <w:lang w:val="es-AR"/>
        </w:rPr>
        <w:t xml:space="preserve">, el cual </w:t>
      </w:r>
      <w:r w:rsidRPr="008A5FE6">
        <w:rPr>
          <w:rFonts w:ascii="Times New Roman" w:hAnsi="Times New Roman" w:cs="Times New Roman"/>
          <w:sz w:val="24"/>
          <w:szCs w:val="24"/>
        </w:rPr>
        <w:t xml:space="preserve">es el mayor nivel de agregación y </w:t>
      </w:r>
      <w:r w:rsidRPr="008A5FE6">
        <w:rPr>
          <w:rFonts w:ascii="Times New Roman" w:hAnsi="Times New Roman" w:cs="Times New Roman"/>
          <w:sz w:val="24"/>
          <w:szCs w:val="24"/>
          <w:lang w:val="es-AR"/>
        </w:rPr>
        <w:t>se encuentra alineado como sigue:</w:t>
      </w:r>
      <w:r w:rsidRPr="008A5FE6">
        <w:rPr>
          <w:rFonts w:ascii="Times New Roman" w:hAnsi="Times New Roman" w:cs="Times New Roman"/>
          <w:sz w:val="24"/>
          <w:szCs w:val="24"/>
        </w:rPr>
        <w:t xml:space="preserve"> -01 Terrenos,</w:t>
      </w:r>
      <w:r w:rsidR="009432E3" w:rsidRPr="008A5FE6">
        <w:rPr>
          <w:rFonts w:ascii="Times New Roman" w:hAnsi="Times New Roman" w:cs="Times New Roman"/>
          <w:sz w:val="24"/>
          <w:szCs w:val="24"/>
        </w:rPr>
        <w:t xml:space="preserve"> </w:t>
      </w:r>
      <w:r w:rsidRPr="008A5FE6">
        <w:rPr>
          <w:rFonts w:ascii="Times New Roman" w:hAnsi="Times New Roman" w:cs="Times New Roman"/>
          <w:sz w:val="24"/>
          <w:szCs w:val="24"/>
        </w:rPr>
        <w:t>02 Viviendas</w:t>
      </w:r>
      <w:r w:rsidR="009432E3" w:rsidRPr="008A5FE6">
        <w:rPr>
          <w:rFonts w:ascii="Times New Roman" w:hAnsi="Times New Roman" w:cs="Times New Roman"/>
          <w:sz w:val="24"/>
          <w:szCs w:val="24"/>
        </w:rPr>
        <w:t xml:space="preserve">, </w:t>
      </w:r>
      <w:r w:rsidRPr="008A5FE6">
        <w:rPr>
          <w:rFonts w:ascii="Times New Roman" w:hAnsi="Times New Roman" w:cs="Times New Roman"/>
          <w:sz w:val="24"/>
          <w:szCs w:val="24"/>
        </w:rPr>
        <w:t>03 Edificios No Habitacionales</w:t>
      </w:r>
      <w:r w:rsidR="009432E3" w:rsidRPr="008A5FE6">
        <w:rPr>
          <w:rFonts w:ascii="Times New Roman" w:hAnsi="Times New Roman" w:cs="Times New Roman"/>
          <w:sz w:val="24"/>
          <w:szCs w:val="24"/>
        </w:rPr>
        <w:t xml:space="preserve"> y 04 Infraestructura.</w:t>
      </w:r>
    </w:p>
    <w:p w14:paraId="74020FC3" w14:textId="77777777" w:rsidR="000E7FD1" w:rsidRPr="008A5FE6" w:rsidRDefault="000E7FD1" w:rsidP="000E7FD1">
      <w:pPr>
        <w:pStyle w:val="Texto"/>
        <w:spacing w:after="0" w:line="240" w:lineRule="auto"/>
        <w:ind w:left="426" w:firstLine="0"/>
        <w:rPr>
          <w:rFonts w:ascii="Times New Roman" w:hAnsi="Times New Roman" w:cs="Times New Roman"/>
          <w:sz w:val="24"/>
          <w:szCs w:val="24"/>
        </w:rPr>
      </w:pPr>
    </w:p>
    <w:p w14:paraId="74020FC4" w14:textId="77777777" w:rsidR="00F04EFE" w:rsidRPr="008A5FE6" w:rsidRDefault="00F04EFE" w:rsidP="007A3607">
      <w:pPr>
        <w:pStyle w:val="Texto"/>
        <w:numPr>
          <w:ilvl w:val="0"/>
          <w:numId w:val="5"/>
        </w:numPr>
        <w:spacing w:after="0" w:line="240" w:lineRule="auto"/>
        <w:ind w:left="426" w:hanging="284"/>
        <w:rPr>
          <w:rFonts w:ascii="Times New Roman" w:hAnsi="Times New Roman" w:cs="Times New Roman"/>
          <w:sz w:val="24"/>
          <w:szCs w:val="24"/>
          <w:lang w:val="es-AR"/>
        </w:rPr>
      </w:pPr>
      <w:r w:rsidRPr="008A5FE6">
        <w:rPr>
          <w:rFonts w:ascii="Times New Roman" w:hAnsi="Times New Roman" w:cs="Times New Roman"/>
          <w:sz w:val="24"/>
          <w:szCs w:val="24"/>
          <w:lang w:val="es-AR"/>
        </w:rPr>
        <w:t>El 2° nivel, identifica el SUBGRUPO, subconjuntos alineados al Sector 23 de SCIAN.</w:t>
      </w:r>
    </w:p>
    <w:p w14:paraId="74020FC5" w14:textId="77777777" w:rsidR="000E7FD1" w:rsidRPr="008A5FE6" w:rsidRDefault="000E7FD1" w:rsidP="000E7FD1">
      <w:pPr>
        <w:pStyle w:val="ROMANOS"/>
        <w:spacing w:after="0" w:line="240" w:lineRule="auto"/>
        <w:ind w:left="426" w:firstLine="0"/>
        <w:rPr>
          <w:rFonts w:ascii="Times New Roman" w:hAnsi="Times New Roman" w:cs="Times New Roman"/>
          <w:sz w:val="24"/>
          <w:szCs w:val="24"/>
          <w:lang w:val="es-AR"/>
        </w:rPr>
      </w:pPr>
    </w:p>
    <w:p w14:paraId="74020FC6" w14:textId="77777777" w:rsidR="00F04EFE" w:rsidRPr="008A5FE6" w:rsidRDefault="00F04EFE" w:rsidP="007A3607">
      <w:pPr>
        <w:pStyle w:val="ROMANOS"/>
        <w:numPr>
          <w:ilvl w:val="0"/>
          <w:numId w:val="5"/>
        </w:numPr>
        <w:spacing w:after="0" w:line="240" w:lineRule="auto"/>
        <w:ind w:left="426" w:hanging="284"/>
        <w:rPr>
          <w:rFonts w:ascii="Times New Roman" w:hAnsi="Times New Roman" w:cs="Times New Roman"/>
          <w:sz w:val="24"/>
          <w:szCs w:val="24"/>
          <w:lang w:val="es-AR"/>
        </w:rPr>
      </w:pPr>
      <w:r w:rsidRPr="008A5FE6">
        <w:rPr>
          <w:rFonts w:ascii="Times New Roman" w:hAnsi="Times New Roman" w:cs="Times New Roman"/>
          <w:sz w:val="24"/>
          <w:szCs w:val="24"/>
          <w:lang w:val="es-AR"/>
        </w:rPr>
        <w:t xml:space="preserve">El </w:t>
      </w:r>
      <w:r w:rsidRPr="008A5FE6">
        <w:rPr>
          <w:rFonts w:ascii="Times New Roman" w:hAnsi="Times New Roman" w:cs="Times New Roman"/>
          <w:i/>
          <w:sz w:val="24"/>
          <w:szCs w:val="24"/>
          <w:lang w:val="es-AR"/>
        </w:rPr>
        <w:t>3° nivel</w:t>
      </w:r>
      <w:r w:rsidRPr="008A5FE6">
        <w:rPr>
          <w:rFonts w:ascii="Times New Roman" w:hAnsi="Times New Roman" w:cs="Times New Roman"/>
          <w:sz w:val="24"/>
          <w:szCs w:val="24"/>
          <w:lang w:val="es-AR"/>
        </w:rPr>
        <w:t xml:space="preserve">, identifica la </w:t>
      </w:r>
      <w:r w:rsidRPr="008A5FE6">
        <w:rPr>
          <w:rFonts w:ascii="Times New Roman" w:hAnsi="Times New Roman" w:cs="Times New Roman"/>
          <w:b/>
          <w:sz w:val="24"/>
          <w:szCs w:val="24"/>
          <w:lang w:val="es-AR"/>
        </w:rPr>
        <w:t xml:space="preserve">CLASE, </w:t>
      </w:r>
      <w:r w:rsidRPr="008A5FE6">
        <w:rPr>
          <w:rFonts w:ascii="Times New Roman" w:hAnsi="Times New Roman" w:cs="Times New Roman"/>
          <w:sz w:val="24"/>
          <w:szCs w:val="24"/>
          <w:lang w:val="es-AR"/>
        </w:rPr>
        <w:t>alineado al</w:t>
      </w:r>
      <w:r w:rsidRPr="008A5FE6">
        <w:rPr>
          <w:rFonts w:ascii="Times New Roman" w:hAnsi="Times New Roman" w:cs="Times New Roman"/>
          <w:b/>
          <w:sz w:val="24"/>
          <w:szCs w:val="24"/>
          <w:lang w:val="es-AR"/>
        </w:rPr>
        <w:t xml:space="preserve"> SCIAN.</w:t>
      </w:r>
    </w:p>
    <w:p w14:paraId="74020FC7" w14:textId="77777777" w:rsidR="000E7FD1" w:rsidRPr="008A5FE6" w:rsidRDefault="000E7FD1" w:rsidP="000E7FD1">
      <w:pPr>
        <w:pStyle w:val="ROMANOS"/>
        <w:spacing w:after="0" w:line="240" w:lineRule="auto"/>
        <w:ind w:left="426" w:firstLine="0"/>
        <w:rPr>
          <w:rFonts w:ascii="Times New Roman" w:hAnsi="Times New Roman" w:cs="Times New Roman"/>
          <w:sz w:val="24"/>
          <w:szCs w:val="24"/>
          <w:lang w:val="es-AR"/>
        </w:rPr>
      </w:pPr>
    </w:p>
    <w:p w14:paraId="74020FC8" w14:textId="77777777" w:rsidR="00F04EFE" w:rsidRPr="008A5FE6" w:rsidRDefault="00F04EFE" w:rsidP="007A3607">
      <w:pPr>
        <w:pStyle w:val="ROMANOS"/>
        <w:numPr>
          <w:ilvl w:val="0"/>
          <w:numId w:val="5"/>
        </w:numPr>
        <w:spacing w:after="0" w:line="240" w:lineRule="auto"/>
        <w:ind w:left="426" w:hanging="284"/>
        <w:rPr>
          <w:rFonts w:ascii="Times New Roman" w:hAnsi="Times New Roman" w:cs="Times New Roman"/>
          <w:sz w:val="24"/>
          <w:szCs w:val="24"/>
          <w:lang w:val="es-AR"/>
        </w:rPr>
      </w:pPr>
      <w:r w:rsidRPr="008A5FE6">
        <w:rPr>
          <w:rFonts w:ascii="Times New Roman" w:hAnsi="Times New Roman" w:cs="Times New Roman"/>
          <w:sz w:val="24"/>
          <w:szCs w:val="24"/>
          <w:lang w:val="es-AR"/>
        </w:rPr>
        <w:t xml:space="preserve">El </w:t>
      </w:r>
      <w:r w:rsidRPr="008A5FE6">
        <w:rPr>
          <w:rFonts w:ascii="Times New Roman" w:hAnsi="Times New Roman" w:cs="Times New Roman"/>
          <w:i/>
          <w:sz w:val="24"/>
          <w:szCs w:val="24"/>
          <w:lang w:val="es-AR"/>
        </w:rPr>
        <w:t>4° nivel</w:t>
      </w:r>
      <w:r w:rsidRPr="008A5FE6">
        <w:rPr>
          <w:rFonts w:ascii="Times New Roman" w:hAnsi="Times New Roman" w:cs="Times New Roman"/>
          <w:sz w:val="24"/>
          <w:szCs w:val="24"/>
          <w:lang w:val="es-AR"/>
        </w:rPr>
        <w:t xml:space="preserve">, identifica la </w:t>
      </w:r>
      <w:r w:rsidRPr="008A5FE6">
        <w:rPr>
          <w:rFonts w:ascii="Times New Roman" w:hAnsi="Times New Roman" w:cs="Times New Roman"/>
          <w:b/>
          <w:sz w:val="24"/>
          <w:szCs w:val="24"/>
          <w:lang w:val="es-AR"/>
        </w:rPr>
        <w:t xml:space="preserve">SUBCLASE, </w:t>
      </w:r>
      <w:r w:rsidRPr="008A5FE6">
        <w:rPr>
          <w:rFonts w:ascii="Times New Roman" w:hAnsi="Times New Roman" w:cs="Times New Roman"/>
          <w:sz w:val="24"/>
          <w:szCs w:val="24"/>
          <w:lang w:val="es-AR"/>
        </w:rPr>
        <w:t>alineado al</w:t>
      </w:r>
      <w:r w:rsidRPr="008A5FE6">
        <w:rPr>
          <w:rFonts w:ascii="Times New Roman" w:hAnsi="Times New Roman" w:cs="Times New Roman"/>
          <w:b/>
          <w:sz w:val="24"/>
          <w:szCs w:val="24"/>
          <w:lang w:val="es-AR"/>
        </w:rPr>
        <w:t xml:space="preserve"> SCIAN.</w:t>
      </w:r>
    </w:p>
    <w:p w14:paraId="74020FC9" w14:textId="77777777" w:rsidR="000E7FD1" w:rsidRPr="008A5FE6" w:rsidRDefault="000E7FD1" w:rsidP="000E7FD1">
      <w:pPr>
        <w:pStyle w:val="ROMANOS"/>
        <w:spacing w:after="0" w:line="240" w:lineRule="auto"/>
        <w:ind w:left="426" w:firstLine="0"/>
        <w:rPr>
          <w:rFonts w:ascii="Times New Roman" w:hAnsi="Times New Roman" w:cs="Times New Roman"/>
          <w:sz w:val="24"/>
          <w:szCs w:val="24"/>
        </w:rPr>
      </w:pPr>
    </w:p>
    <w:p w14:paraId="74020FCA" w14:textId="77777777" w:rsidR="00F04EFE" w:rsidRPr="008A5FE6" w:rsidRDefault="00F04EFE" w:rsidP="007A3607">
      <w:pPr>
        <w:pStyle w:val="ROMANOS"/>
        <w:numPr>
          <w:ilvl w:val="0"/>
          <w:numId w:val="5"/>
        </w:numPr>
        <w:spacing w:after="0" w:line="240" w:lineRule="auto"/>
        <w:ind w:left="426" w:hanging="284"/>
        <w:rPr>
          <w:rFonts w:ascii="Times New Roman" w:hAnsi="Times New Roman" w:cs="Times New Roman"/>
          <w:sz w:val="24"/>
          <w:szCs w:val="24"/>
        </w:rPr>
      </w:pPr>
      <w:r w:rsidRPr="008A5FE6">
        <w:rPr>
          <w:rFonts w:ascii="Times New Roman" w:hAnsi="Times New Roman" w:cs="Times New Roman"/>
          <w:sz w:val="24"/>
          <w:szCs w:val="24"/>
        </w:rPr>
        <w:t xml:space="preserve">El </w:t>
      </w:r>
      <w:r w:rsidRPr="008A5FE6">
        <w:rPr>
          <w:rFonts w:ascii="Times New Roman" w:hAnsi="Times New Roman" w:cs="Times New Roman"/>
          <w:i/>
          <w:sz w:val="24"/>
          <w:szCs w:val="24"/>
        </w:rPr>
        <w:t>5° nivel</w:t>
      </w:r>
      <w:r w:rsidRPr="008A5FE6">
        <w:rPr>
          <w:rFonts w:ascii="Times New Roman" w:hAnsi="Times New Roman" w:cs="Times New Roman"/>
          <w:sz w:val="24"/>
          <w:szCs w:val="24"/>
        </w:rPr>
        <w:t xml:space="preserve">, corresponde al aquellos referentes o ejemplos, cuyo fin será únicamente indicar en qué agrupación se clasificará cada tipo de bien inmueble mencionado y así lograr una clasificación homogénea. Cada ente público insertará solamente aquellos bienes inmuebles que posean, de </w:t>
      </w:r>
      <w:r w:rsidRPr="008A5FE6">
        <w:rPr>
          <w:rFonts w:ascii="Times New Roman" w:hAnsi="Times New Roman" w:cs="Times New Roman"/>
          <w:sz w:val="24"/>
          <w:szCs w:val="24"/>
        </w:rPr>
        <w:lastRenderedPageBreak/>
        <w:t>conformidad a sus necesidades. Los ejemplos o referentes se han mencionado en forma enunciativa más no limitativa.</w:t>
      </w:r>
    </w:p>
    <w:p w14:paraId="74020FCB" w14:textId="77777777" w:rsidR="000E7FD1" w:rsidRPr="008A5FE6" w:rsidRDefault="000E7FD1" w:rsidP="007A3607">
      <w:pPr>
        <w:pStyle w:val="Texto"/>
        <w:spacing w:after="0" w:line="240" w:lineRule="auto"/>
        <w:rPr>
          <w:rFonts w:ascii="Times New Roman" w:hAnsi="Times New Roman" w:cs="Times New Roman"/>
          <w:sz w:val="24"/>
          <w:szCs w:val="24"/>
          <w:lang w:val="es-AR"/>
        </w:rPr>
      </w:pPr>
    </w:p>
    <w:p w14:paraId="74020FCC" w14:textId="77777777" w:rsidR="00F04EFE" w:rsidRPr="008A5FE6" w:rsidRDefault="00F04EFE" w:rsidP="007A3607">
      <w:pPr>
        <w:pStyle w:val="Texto"/>
        <w:spacing w:after="0" w:line="240" w:lineRule="auto"/>
        <w:rPr>
          <w:rFonts w:ascii="Times New Roman" w:hAnsi="Times New Roman" w:cs="Times New Roman"/>
          <w:sz w:val="24"/>
          <w:szCs w:val="24"/>
          <w:lang w:val="es-AR"/>
        </w:rPr>
      </w:pPr>
      <w:r w:rsidRPr="008A5FE6">
        <w:rPr>
          <w:rFonts w:ascii="Times New Roman" w:hAnsi="Times New Roman" w:cs="Times New Roman"/>
          <w:sz w:val="24"/>
          <w:szCs w:val="24"/>
          <w:lang w:val="es-AR"/>
        </w:rPr>
        <w:t>Derivado de lo anterior:</w:t>
      </w:r>
    </w:p>
    <w:p w14:paraId="74020FCD" w14:textId="77777777" w:rsidR="00F04EFE" w:rsidRPr="008A5FE6" w:rsidRDefault="00F04EFE" w:rsidP="007A3607">
      <w:pPr>
        <w:pStyle w:val="ROMANOS"/>
        <w:spacing w:after="0" w:line="240" w:lineRule="auto"/>
        <w:rPr>
          <w:rFonts w:ascii="Times New Roman" w:hAnsi="Times New Roman" w:cs="Times New Roman"/>
          <w:sz w:val="24"/>
          <w:szCs w:val="24"/>
        </w:rPr>
      </w:pPr>
      <w:r w:rsidRPr="008A5FE6">
        <w:rPr>
          <w:rFonts w:ascii="Times New Roman" w:hAnsi="Times New Roman" w:cs="Times New Roman"/>
          <w:sz w:val="24"/>
          <w:szCs w:val="24"/>
        </w:rPr>
        <w:t>a)</w:t>
      </w:r>
      <w:r w:rsidRPr="008A5FE6">
        <w:rPr>
          <w:rFonts w:ascii="Times New Roman" w:hAnsi="Times New Roman" w:cs="Times New Roman"/>
          <w:sz w:val="24"/>
          <w:szCs w:val="24"/>
        </w:rPr>
        <w:tab/>
        <w:t xml:space="preserve">Del 2° al 4° nivel, contienen su descripción referida en el SCIAN, excepto el grupo 01 Terrenos, el cual se encuentra alineado al </w:t>
      </w:r>
      <w:r w:rsidRPr="008A5FE6">
        <w:rPr>
          <w:rFonts w:ascii="Times New Roman" w:hAnsi="Times New Roman" w:cs="Times New Roman"/>
          <w:i/>
          <w:sz w:val="24"/>
          <w:szCs w:val="24"/>
        </w:rPr>
        <w:t>Manual de Estadísticas para las Finanzas Públicas</w:t>
      </w:r>
      <w:r w:rsidRPr="008A5FE6">
        <w:rPr>
          <w:rFonts w:ascii="Times New Roman" w:hAnsi="Times New Roman" w:cs="Times New Roman"/>
          <w:sz w:val="24"/>
          <w:szCs w:val="24"/>
        </w:rPr>
        <w:t xml:space="preserve"> (MEFP) del Fondo Monetario Internacional (FMI) y al </w:t>
      </w:r>
      <w:r w:rsidRPr="008A5FE6">
        <w:rPr>
          <w:rFonts w:ascii="Times New Roman" w:hAnsi="Times New Roman" w:cs="Times New Roman"/>
          <w:i/>
          <w:sz w:val="24"/>
          <w:szCs w:val="24"/>
        </w:rPr>
        <w:t>Sistema de Cuentas Nacionales</w:t>
      </w:r>
      <w:r w:rsidRPr="008A5FE6">
        <w:rPr>
          <w:rFonts w:ascii="Times New Roman" w:hAnsi="Times New Roman" w:cs="Times New Roman"/>
          <w:sz w:val="24"/>
          <w:szCs w:val="24"/>
        </w:rPr>
        <w:t xml:space="preserve"> (SCN) emitido por la (ONU).</w:t>
      </w:r>
    </w:p>
    <w:p w14:paraId="74020FCE" w14:textId="77777777" w:rsidR="00F04EFE" w:rsidRPr="008A5FE6" w:rsidRDefault="00F04EFE" w:rsidP="007A3607">
      <w:pPr>
        <w:pStyle w:val="ROMANOS"/>
        <w:spacing w:after="0" w:line="240" w:lineRule="auto"/>
        <w:rPr>
          <w:rFonts w:ascii="Times New Roman" w:hAnsi="Times New Roman" w:cs="Times New Roman"/>
          <w:sz w:val="24"/>
          <w:szCs w:val="24"/>
        </w:rPr>
      </w:pPr>
      <w:r w:rsidRPr="008A5FE6">
        <w:rPr>
          <w:rFonts w:ascii="Times New Roman" w:hAnsi="Times New Roman" w:cs="Times New Roman"/>
          <w:sz w:val="24"/>
          <w:szCs w:val="24"/>
        </w:rPr>
        <w:t>b)</w:t>
      </w:r>
      <w:r w:rsidRPr="008A5FE6">
        <w:rPr>
          <w:rFonts w:ascii="Times New Roman" w:hAnsi="Times New Roman" w:cs="Times New Roman"/>
          <w:sz w:val="24"/>
          <w:szCs w:val="24"/>
        </w:rPr>
        <w:tab/>
        <w:t>La armonización se realizará del 1° al 4° nivel y a partir del 5° nivel, la codificación será de acuerdo con las necesidades del ente público.</w:t>
      </w:r>
    </w:p>
    <w:p w14:paraId="74020FCF" w14:textId="77777777" w:rsidR="009432E3" w:rsidRPr="008A5FE6" w:rsidRDefault="009432E3" w:rsidP="007A3607">
      <w:pPr>
        <w:pStyle w:val="ROMANOS"/>
        <w:spacing w:after="0" w:line="240" w:lineRule="auto"/>
        <w:rPr>
          <w:rFonts w:ascii="Times New Roman" w:hAnsi="Times New Roman" w:cs="Times New Roman"/>
          <w:sz w:val="24"/>
          <w:szCs w:val="24"/>
        </w:rPr>
      </w:pPr>
    </w:p>
    <w:tbl>
      <w:tblPr>
        <w:tblStyle w:val="GridTable4Accent3"/>
        <w:tblW w:w="8923"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620" w:firstRow="1" w:lastRow="0" w:firstColumn="0" w:lastColumn="0" w:noHBand="1" w:noVBand="1"/>
      </w:tblPr>
      <w:tblGrid>
        <w:gridCol w:w="897"/>
        <w:gridCol w:w="897"/>
        <w:gridCol w:w="776"/>
        <w:gridCol w:w="776"/>
        <w:gridCol w:w="4581"/>
        <w:gridCol w:w="996"/>
      </w:tblGrid>
      <w:tr w:rsidR="009432E3" w:rsidRPr="008A5FE6" w14:paraId="74020FD8" w14:textId="77777777" w:rsidTr="005B12B2">
        <w:trPr>
          <w:cnfStyle w:val="100000000000" w:firstRow="1" w:lastRow="0" w:firstColumn="0" w:lastColumn="0" w:oddVBand="0" w:evenVBand="0" w:oddHBand="0" w:evenHBand="0" w:firstRowFirstColumn="0" w:firstRowLastColumn="0" w:lastRowFirstColumn="0" w:lastRowLastColumn="0"/>
          <w:trHeight w:val="300"/>
          <w:jc w:val="center"/>
        </w:trPr>
        <w:tc>
          <w:tcPr>
            <w:tcW w:w="897" w:type="dxa"/>
            <w:tcBorders>
              <w:top w:val="none" w:sz="0" w:space="0" w:color="auto"/>
              <w:left w:val="none" w:sz="0" w:space="0" w:color="auto"/>
              <w:bottom w:val="none" w:sz="0" w:space="0" w:color="auto"/>
              <w:right w:val="none" w:sz="0" w:space="0" w:color="auto"/>
            </w:tcBorders>
            <w:shd w:val="clear" w:color="auto" w:fill="00B0F0"/>
            <w:noWrap/>
            <w:hideMark/>
          </w:tcPr>
          <w:p w14:paraId="74020FD0" w14:textId="77777777" w:rsidR="009432E3" w:rsidRPr="008A5FE6" w:rsidRDefault="009432E3" w:rsidP="007A3607">
            <w:pPr>
              <w:jc w:val="left"/>
              <w:rPr>
                <w:lang w:val="es-MX" w:eastAsia="es-MX"/>
              </w:rPr>
            </w:pPr>
            <w:r w:rsidRPr="008A5FE6">
              <w:rPr>
                <w:lang w:val="es-MX" w:eastAsia="es-MX"/>
              </w:rPr>
              <w:t>Grupo</w:t>
            </w:r>
          </w:p>
        </w:tc>
        <w:tc>
          <w:tcPr>
            <w:tcW w:w="897" w:type="dxa"/>
            <w:tcBorders>
              <w:top w:val="none" w:sz="0" w:space="0" w:color="auto"/>
              <w:left w:val="none" w:sz="0" w:space="0" w:color="auto"/>
              <w:bottom w:val="none" w:sz="0" w:space="0" w:color="auto"/>
              <w:right w:val="none" w:sz="0" w:space="0" w:color="auto"/>
            </w:tcBorders>
            <w:shd w:val="clear" w:color="auto" w:fill="00B0F0"/>
            <w:noWrap/>
            <w:hideMark/>
          </w:tcPr>
          <w:p w14:paraId="74020FD1" w14:textId="77777777" w:rsidR="009432E3" w:rsidRPr="008A5FE6" w:rsidRDefault="009432E3" w:rsidP="007A3607">
            <w:pPr>
              <w:jc w:val="left"/>
              <w:rPr>
                <w:lang w:val="es-MX" w:eastAsia="es-MX"/>
              </w:rPr>
            </w:pPr>
            <w:r w:rsidRPr="008A5FE6">
              <w:rPr>
                <w:lang w:val="es-MX" w:eastAsia="es-MX"/>
              </w:rPr>
              <w:t>Sub</w:t>
            </w:r>
          </w:p>
          <w:p w14:paraId="74020FD2" w14:textId="77777777" w:rsidR="009432E3" w:rsidRPr="008A5FE6" w:rsidRDefault="009432E3" w:rsidP="007A3607">
            <w:pPr>
              <w:jc w:val="left"/>
              <w:rPr>
                <w:lang w:val="es-MX" w:eastAsia="es-MX"/>
              </w:rPr>
            </w:pPr>
            <w:r w:rsidRPr="008A5FE6">
              <w:rPr>
                <w:lang w:val="es-MX" w:eastAsia="es-MX"/>
              </w:rPr>
              <w:t>Grupo</w:t>
            </w:r>
          </w:p>
        </w:tc>
        <w:tc>
          <w:tcPr>
            <w:tcW w:w="776" w:type="dxa"/>
            <w:tcBorders>
              <w:top w:val="none" w:sz="0" w:space="0" w:color="auto"/>
              <w:left w:val="none" w:sz="0" w:space="0" w:color="auto"/>
              <w:bottom w:val="none" w:sz="0" w:space="0" w:color="auto"/>
              <w:right w:val="none" w:sz="0" w:space="0" w:color="auto"/>
            </w:tcBorders>
            <w:shd w:val="clear" w:color="auto" w:fill="00B0F0"/>
            <w:noWrap/>
            <w:hideMark/>
          </w:tcPr>
          <w:p w14:paraId="74020FD3" w14:textId="77777777" w:rsidR="009432E3" w:rsidRPr="008A5FE6" w:rsidRDefault="009432E3" w:rsidP="007A3607">
            <w:pPr>
              <w:jc w:val="left"/>
              <w:rPr>
                <w:lang w:val="es-MX" w:eastAsia="es-MX"/>
              </w:rPr>
            </w:pPr>
            <w:r w:rsidRPr="008A5FE6">
              <w:rPr>
                <w:lang w:val="es-MX" w:eastAsia="es-MX"/>
              </w:rPr>
              <w:t>Clase</w:t>
            </w:r>
          </w:p>
        </w:tc>
        <w:tc>
          <w:tcPr>
            <w:tcW w:w="776" w:type="dxa"/>
            <w:tcBorders>
              <w:top w:val="none" w:sz="0" w:space="0" w:color="auto"/>
              <w:left w:val="none" w:sz="0" w:space="0" w:color="auto"/>
              <w:bottom w:val="none" w:sz="0" w:space="0" w:color="auto"/>
              <w:right w:val="none" w:sz="0" w:space="0" w:color="auto"/>
            </w:tcBorders>
            <w:shd w:val="clear" w:color="auto" w:fill="00B0F0"/>
            <w:noWrap/>
            <w:hideMark/>
          </w:tcPr>
          <w:p w14:paraId="74020FD4" w14:textId="77777777" w:rsidR="009432E3" w:rsidRPr="008A5FE6" w:rsidRDefault="009432E3" w:rsidP="007A3607">
            <w:pPr>
              <w:jc w:val="left"/>
              <w:rPr>
                <w:lang w:val="es-MX" w:eastAsia="es-MX"/>
              </w:rPr>
            </w:pPr>
            <w:r w:rsidRPr="008A5FE6">
              <w:rPr>
                <w:lang w:val="es-MX" w:eastAsia="es-MX"/>
              </w:rPr>
              <w:t>Sub</w:t>
            </w:r>
          </w:p>
          <w:p w14:paraId="74020FD5" w14:textId="77777777" w:rsidR="009432E3" w:rsidRPr="008A5FE6" w:rsidRDefault="009432E3" w:rsidP="007A3607">
            <w:pPr>
              <w:jc w:val="left"/>
              <w:rPr>
                <w:lang w:val="es-MX" w:eastAsia="es-MX"/>
              </w:rPr>
            </w:pPr>
            <w:r w:rsidRPr="008A5FE6">
              <w:rPr>
                <w:lang w:val="es-MX" w:eastAsia="es-MX"/>
              </w:rPr>
              <w:t>Clase</w:t>
            </w:r>
          </w:p>
        </w:tc>
        <w:tc>
          <w:tcPr>
            <w:tcW w:w="4581" w:type="dxa"/>
            <w:tcBorders>
              <w:top w:val="none" w:sz="0" w:space="0" w:color="auto"/>
              <w:left w:val="none" w:sz="0" w:space="0" w:color="auto"/>
              <w:bottom w:val="none" w:sz="0" w:space="0" w:color="auto"/>
              <w:right w:val="none" w:sz="0" w:space="0" w:color="auto"/>
            </w:tcBorders>
            <w:shd w:val="clear" w:color="auto" w:fill="00B0F0"/>
            <w:noWrap/>
            <w:hideMark/>
          </w:tcPr>
          <w:p w14:paraId="74020FD6" w14:textId="77777777" w:rsidR="009432E3" w:rsidRPr="008A5FE6" w:rsidRDefault="009432E3" w:rsidP="007A3607">
            <w:pPr>
              <w:jc w:val="left"/>
              <w:rPr>
                <w:lang w:val="es-MX" w:eastAsia="es-MX"/>
              </w:rPr>
            </w:pPr>
            <w:r w:rsidRPr="008A5FE6">
              <w:rPr>
                <w:lang w:val="es-MX" w:eastAsia="es-MX"/>
              </w:rPr>
              <w:t>Denominación</w:t>
            </w:r>
          </w:p>
        </w:tc>
        <w:tc>
          <w:tcPr>
            <w:tcW w:w="996" w:type="dxa"/>
            <w:tcBorders>
              <w:top w:val="none" w:sz="0" w:space="0" w:color="auto"/>
              <w:left w:val="none" w:sz="0" w:space="0" w:color="auto"/>
              <w:bottom w:val="none" w:sz="0" w:space="0" w:color="auto"/>
              <w:right w:val="none" w:sz="0" w:space="0" w:color="auto"/>
            </w:tcBorders>
            <w:shd w:val="clear" w:color="auto" w:fill="00B0F0"/>
          </w:tcPr>
          <w:p w14:paraId="74020FD7" w14:textId="77777777" w:rsidR="009432E3" w:rsidRPr="008A5FE6" w:rsidRDefault="009432E3" w:rsidP="007A3607">
            <w:pPr>
              <w:jc w:val="left"/>
              <w:rPr>
                <w:lang w:val="es-MX" w:eastAsia="es-MX"/>
              </w:rPr>
            </w:pPr>
            <w:r w:rsidRPr="008A5FE6">
              <w:rPr>
                <w:lang w:val="es-MX" w:eastAsia="es-MX"/>
              </w:rPr>
              <w:t>COG</w:t>
            </w:r>
          </w:p>
        </w:tc>
      </w:tr>
      <w:tr w:rsidR="009432E3" w:rsidRPr="008A5FE6" w14:paraId="74020FDF" w14:textId="77777777" w:rsidTr="005B12B2">
        <w:trPr>
          <w:trHeight w:val="300"/>
          <w:jc w:val="center"/>
        </w:trPr>
        <w:tc>
          <w:tcPr>
            <w:tcW w:w="897" w:type="dxa"/>
            <w:noWrap/>
            <w:hideMark/>
          </w:tcPr>
          <w:p w14:paraId="74020FD9" w14:textId="77777777" w:rsidR="009432E3" w:rsidRPr="008A5FE6" w:rsidRDefault="009432E3"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01</w:t>
            </w:r>
          </w:p>
        </w:tc>
        <w:tc>
          <w:tcPr>
            <w:tcW w:w="897" w:type="dxa"/>
            <w:noWrap/>
            <w:hideMark/>
          </w:tcPr>
          <w:p w14:paraId="74020FDA" w14:textId="77777777" w:rsidR="009432E3" w:rsidRPr="008A5FE6" w:rsidRDefault="009432E3"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 </w:t>
            </w:r>
          </w:p>
        </w:tc>
        <w:tc>
          <w:tcPr>
            <w:tcW w:w="776" w:type="dxa"/>
            <w:noWrap/>
            <w:hideMark/>
          </w:tcPr>
          <w:p w14:paraId="74020FDB" w14:textId="77777777" w:rsidR="009432E3" w:rsidRPr="008A5FE6" w:rsidRDefault="009432E3"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 </w:t>
            </w:r>
          </w:p>
        </w:tc>
        <w:tc>
          <w:tcPr>
            <w:tcW w:w="776" w:type="dxa"/>
            <w:noWrap/>
            <w:hideMark/>
          </w:tcPr>
          <w:p w14:paraId="74020FDC" w14:textId="77777777" w:rsidR="009432E3" w:rsidRPr="008A5FE6" w:rsidRDefault="009432E3"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 </w:t>
            </w:r>
          </w:p>
        </w:tc>
        <w:tc>
          <w:tcPr>
            <w:tcW w:w="4581" w:type="dxa"/>
            <w:noWrap/>
            <w:hideMark/>
          </w:tcPr>
          <w:p w14:paraId="74020FDD" w14:textId="77777777" w:rsidR="009432E3" w:rsidRPr="008A5FE6" w:rsidRDefault="009432E3"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Terrenos</w:t>
            </w:r>
          </w:p>
        </w:tc>
        <w:tc>
          <w:tcPr>
            <w:tcW w:w="996" w:type="dxa"/>
          </w:tcPr>
          <w:p w14:paraId="74020FDE" w14:textId="77777777" w:rsidR="009432E3" w:rsidRPr="008A5FE6" w:rsidRDefault="009432E3" w:rsidP="007A3607">
            <w:pPr>
              <w:pStyle w:val="Texto"/>
              <w:spacing w:after="0" w:line="240" w:lineRule="auto"/>
              <w:ind w:firstLine="0"/>
              <w:rPr>
                <w:rFonts w:ascii="Times New Roman" w:hAnsi="Times New Roman" w:cs="Times New Roman"/>
                <w:sz w:val="24"/>
                <w:szCs w:val="24"/>
                <w:lang w:val="es-MX"/>
              </w:rPr>
            </w:pPr>
          </w:p>
        </w:tc>
      </w:tr>
      <w:tr w:rsidR="009432E3" w:rsidRPr="008A5FE6" w14:paraId="74020FE6" w14:textId="77777777" w:rsidTr="005B12B2">
        <w:trPr>
          <w:trHeight w:val="300"/>
          <w:jc w:val="center"/>
        </w:trPr>
        <w:tc>
          <w:tcPr>
            <w:tcW w:w="897" w:type="dxa"/>
            <w:noWrap/>
            <w:hideMark/>
          </w:tcPr>
          <w:p w14:paraId="74020FE0" w14:textId="77777777" w:rsidR="009432E3" w:rsidRPr="008A5FE6" w:rsidRDefault="009432E3"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 </w:t>
            </w:r>
          </w:p>
        </w:tc>
        <w:tc>
          <w:tcPr>
            <w:tcW w:w="897" w:type="dxa"/>
            <w:noWrap/>
            <w:hideMark/>
          </w:tcPr>
          <w:p w14:paraId="74020FE1" w14:textId="77777777" w:rsidR="009432E3" w:rsidRPr="008A5FE6" w:rsidRDefault="009432E3"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01</w:t>
            </w:r>
          </w:p>
        </w:tc>
        <w:tc>
          <w:tcPr>
            <w:tcW w:w="776" w:type="dxa"/>
            <w:noWrap/>
            <w:hideMark/>
          </w:tcPr>
          <w:p w14:paraId="74020FE2" w14:textId="77777777" w:rsidR="009432E3" w:rsidRPr="008A5FE6" w:rsidRDefault="009432E3"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 </w:t>
            </w:r>
          </w:p>
        </w:tc>
        <w:tc>
          <w:tcPr>
            <w:tcW w:w="776" w:type="dxa"/>
            <w:noWrap/>
            <w:hideMark/>
          </w:tcPr>
          <w:p w14:paraId="74020FE3" w14:textId="77777777" w:rsidR="009432E3" w:rsidRPr="008A5FE6" w:rsidRDefault="009432E3"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 </w:t>
            </w:r>
          </w:p>
        </w:tc>
        <w:tc>
          <w:tcPr>
            <w:tcW w:w="4581" w:type="dxa"/>
            <w:noWrap/>
            <w:hideMark/>
          </w:tcPr>
          <w:p w14:paraId="74020FE4" w14:textId="77777777" w:rsidR="009432E3" w:rsidRPr="008A5FE6" w:rsidRDefault="009432E3"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Terrenos urbanos</w:t>
            </w:r>
          </w:p>
        </w:tc>
        <w:tc>
          <w:tcPr>
            <w:tcW w:w="996" w:type="dxa"/>
          </w:tcPr>
          <w:p w14:paraId="74020FE5" w14:textId="77777777" w:rsidR="009432E3" w:rsidRPr="008A5FE6" w:rsidRDefault="007A3607"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5811</w:t>
            </w:r>
          </w:p>
        </w:tc>
      </w:tr>
      <w:tr w:rsidR="00A022AA" w:rsidRPr="008A5FE6" w14:paraId="66C6A6A5" w14:textId="77777777" w:rsidTr="005B12B2">
        <w:trPr>
          <w:trHeight w:val="300"/>
          <w:jc w:val="center"/>
        </w:trPr>
        <w:tc>
          <w:tcPr>
            <w:tcW w:w="897" w:type="dxa"/>
            <w:noWrap/>
          </w:tcPr>
          <w:p w14:paraId="759EA8BE" w14:textId="77777777" w:rsidR="00A022AA" w:rsidRPr="008A5FE6" w:rsidRDefault="00A022AA" w:rsidP="007A3607">
            <w:pPr>
              <w:pStyle w:val="Texto"/>
              <w:spacing w:after="0" w:line="240" w:lineRule="auto"/>
              <w:ind w:firstLine="0"/>
              <w:rPr>
                <w:rFonts w:ascii="Times New Roman" w:hAnsi="Times New Roman" w:cs="Times New Roman"/>
                <w:sz w:val="24"/>
                <w:szCs w:val="24"/>
                <w:lang w:val="es-MX"/>
              </w:rPr>
            </w:pPr>
          </w:p>
        </w:tc>
        <w:tc>
          <w:tcPr>
            <w:tcW w:w="897" w:type="dxa"/>
            <w:noWrap/>
          </w:tcPr>
          <w:p w14:paraId="62BC8977" w14:textId="45650B10" w:rsidR="00A022AA" w:rsidRPr="008A5FE6" w:rsidRDefault="00A022AA" w:rsidP="007A3607">
            <w:pPr>
              <w:pStyle w:val="Texto"/>
              <w:spacing w:after="0" w:line="240" w:lineRule="auto"/>
              <w:ind w:firstLine="0"/>
              <w:rPr>
                <w:rFonts w:ascii="Times New Roman" w:hAnsi="Times New Roman" w:cs="Times New Roman"/>
                <w:sz w:val="24"/>
                <w:szCs w:val="24"/>
                <w:lang w:val="es-MX"/>
              </w:rPr>
            </w:pPr>
            <w:r>
              <w:rPr>
                <w:rFonts w:ascii="Times New Roman" w:hAnsi="Times New Roman" w:cs="Times New Roman"/>
                <w:sz w:val="24"/>
                <w:szCs w:val="24"/>
                <w:lang w:val="es-MX"/>
              </w:rPr>
              <w:t>02</w:t>
            </w:r>
          </w:p>
        </w:tc>
        <w:tc>
          <w:tcPr>
            <w:tcW w:w="776" w:type="dxa"/>
            <w:noWrap/>
          </w:tcPr>
          <w:p w14:paraId="75F29197" w14:textId="77777777" w:rsidR="00A022AA" w:rsidRPr="008A5FE6" w:rsidRDefault="00A022AA" w:rsidP="007A3607">
            <w:pPr>
              <w:pStyle w:val="Texto"/>
              <w:spacing w:after="0" w:line="240" w:lineRule="auto"/>
              <w:ind w:firstLine="0"/>
              <w:rPr>
                <w:rFonts w:ascii="Times New Roman" w:hAnsi="Times New Roman" w:cs="Times New Roman"/>
                <w:sz w:val="24"/>
                <w:szCs w:val="24"/>
                <w:lang w:val="es-MX"/>
              </w:rPr>
            </w:pPr>
          </w:p>
        </w:tc>
        <w:tc>
          <w:tcPr>
            <w:tcW w:w="776" w:type="dxa"/>
            <w:noWrap/>
          </w:tcPr>
          <w:p w14:paraId="75C83541" w14:textId="77777777" w:rsidR="00A022AA" w:rsidRPr="008A5FE6" w:rsidRDefault="00A022AA" w:rsidP="007A3607">
            <w:pPr>
              <w:pStyle w:val="Texto"/>
              <w:spacing w:after="0" w:line="240" w:lineRule="auto"/>
              <w:ind w:firstLine="0"/>
              <w:rPr>
                <w:rFonts w:ascii="Times New Roman" w:hAnsi="Times New Roman" w:cs="Times New Roman"/>
                <w:sz w:val="24"/>
                <w:szCs w:val="24"/>
                <w:lang w:val="es-MX"/>
              </w:rPr>
            </w:pPr>
          </w:p>
        </w:tc>
        <w:tc>
          <w:tcPr>
            <w:tcW w:w="4581" w:type="dxa"/>
            <w:noWrap/>
          </w:tcPr>
          <w:p w14:paraId="1CAFF1EE" w14:textId="6553490B" w:rsidR="00A022AA" w:rsidRPr="008A5FE6" w:rsidRDefault="00A022AA" w:rsidP="007A3607">
            <w:pPr>
              <w:pStyle w:val="Texto"/>
              <w:spacing w:after="0" w:line="240" w:lineRule="auto"/>
              <w:ind w:firstLine="0"/>
              <w:rPr>
                <w:rFonts w:ascii="Times New Roman" w:hAnsi="Times New Roman" w:cs="Times New Roman"/>
                <w:sz w:val="24"/>
                <w:szCs w:val="24"/>
                <w:lang w:val="es-MX"/>
              </w:rPr>
            </w:pPr>
            <w:r>
              <w:rPr>
                <w:rFonts w:ascii="Times New Roman" w:hAnsi="Times New Roman" w:cs="Times New Roman"/>
                <w:sz w:val="24"/>
                <w:szCs w:val="24"/>
                <w:lang w:val="es-MX"/>
              </w:rPr>
              <w:t>Terrenos rurales</w:t>
            </w:r>
          </w:p>
        </w:tc>
        <w:tc>
          <w:tcPr>
            <w:tcW w:w="996" w:type="dxa"/>
          </w:tcPr>
          <w:p w14:paraId="24E0FFEB" w14:textId="77777777" w:rsidR="00A022AA" w:rsidRPr="008A5FE6" w:rsidRDefault="00A022AA" w:rsidP="007A3607">
            <w:pPr>
              <w:pStyle w:val="Texto"/>
              <w:spacing w:after="0" w:line="240" w:lineRule="auto"/>
              <w:ind w:firstLine="0"/>
              <w:rPr>
                <w:rFonts w:ascii="Times New Roman" w:hAnsi="Times New Roman" w:cs="Times New Roman"/>
                <w:sz w:val="24"/>
                <w:szCs w:val="24"/>
                <w:lang w:val="es-MX"/>
              </w:rPr>
            </w:pPr>
          </w:p>
        </w:tc>
      </w:tr>
      <w:tr w:rsidR="009432E3" w:rsidRPr="008A5FE6" w14:paraId="74020FED" w14:textId="77777777" w:rsidTr="005B12B2">
        <w:trPr>
          <w:trHeight w:val="323"/>
          <w:jc w:val="center"/>
        </w:trPr>
        <w:tc>
          <w:tcPr>
            <w:tcW w:w="897" w:type="dxa"/>
            <w:noWrap/>
            <w:hideMark/>
          </w:tcPr>
          <w:p w14:paraId="74020FE7" w14:textId="77777777" w:rsidR="009432E3" w:rsidRPr="008A5FE6" w:rsidRDefault="009432E3"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03</w:t>
            </w:r>
          </w:p>
        </w:tc>
        <w:tc>
          <w:tcPr>
            <w:tcW w:w="897" w:type="dxa"/>
            <w:noWrap/>
            <w:hideMark/>
          </w:tcPr>
          <w:p w14:paraId="74020FE8" w14:textId="77777777" w:rsidR="009432E3" w:rsidRPr="008A5FE6" w:rsidRDefault="009432E3"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 </w:t>
            </w:r>
          </w:p>
        </w:tc>
        <w:tc>
          <w:tcPr>
            <w:tcW w:w="776" w:type="dxa"/>
            <w:noWrap/>
            <w:hideMark/>
          </w:tcPr>
          <w:p w14:paraId="74020FE9" w14:textId="77777777" w:rsidR="009432E3" w:rsidRPr="008A5FE6" w:rsidRDefault="009432E3"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 </w:t>
            </w:r>
          </w:p>
        </w:tc>
        <w:tc>
          <w:tcPr>
            <w:tcW w:w="776" w:type="dxa"/>
            <w:noWrap/>
            <w:hideMark/>
          </w:tcPr>
          <w:p w14:paraId="74020FEA" w14:textId="77777777" w:rsidR="009432E3" w:rsidRPr="008A5FE6" w:rsidRDefault="009432E3"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 </w:t>
            </w:r>
          </w:p>
        </w:tc>
        <w:tc>
          <w:tcPr>
            <w:tcW w:w="4581" w:type="dxa"/>
            <w:noWrap/>
            <w:hideMark/>
          </w:tcPr>
          <w:p w14:paraId="74020FEB" w14:textId="77777777" w:rsidR="009432E3" w:rsidRPr="008A5FE6" w:rsidRDefault="009432E3"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 xml:space="preserve">Edificios no residenciales </w:t>
            </w:r>
          </w:p>
        </w:tc>
        <w:tc>
          <w:tcPr>
            <w:tcW w:w="996" w:type="dxa"/>
          </w:tcPr>
          <w:p w14:paraId="74020FEC" w14:textId="77777777" w:rsidR="009432E3" w:rsidRPr="008A5FE6" w:rsidRDefault="009432E3" w:rsidP="007A3607">
            <w:pPr>
              <w:pStyle w:val="Texto"/>
              <w:spacing w:after="0" w:line="240" w:lineRule="auto"/>
              <w:ind w:firstLine="0"/>
              <w:rPr>
                <w:rFonts w:ascii="Times New Roman" w:hAnsi="Times New Roman" w:cs="Times New Roman"/>
                <w:sz w:val="24"/>
                <w:szCs w:val="24"/>
                <w:lang w:val="es-MX"/>
              </w:rPr>
            </w:pPr>
          </w:p>
        </w:tc>
      </w:tr>
      <w:tr w:rsidR="009432E3" w:rsidRPr="008A5FE6" w14:paraId="74020FF4" w14:textId="77777777" w:rsidTr="005B12B2">
        <w:trPr>
          <w:trHeight w:val="300"/>
          <w:jc w:val="center"/>
        </w:trPr>
        <w:tc>
          <w:tcPr>
            <w:tcW w:w="897" w:type="dxa"/>
            <w:noWrap/>
            <w:hideMark/>
          </w:tcPr>
          <w:p w14:paraId="74020FEE" w14:textId="77777777" w:rsidR="009432E3" w:rsidRPr="008A5FE6" w:rsidRDefault="009432E3" w:rsidP="007A3607">
            <w:pPr>
              <w:jc w:val="left"/>
              <w:rPr>
                <w:lang w:val="es-MX" w:eastAsia="es-MX"/>
              </w:rPr>
            </w:pPr>
          </w:p>
        </w:tc>
        <w:tc>
          <w:tcPr>
            <w:tcW w:w="897" w:type="dxa"/>
            <w:noWrap/>
            <w:hideMark/>
          </w:tcPr>
          <w:p w14:paraId="74020FEF" w14:textId="77777777" w:rsidR="009432E3" w:rsidRPr="008A5FE6" w:rsidRDefault="009432E3"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02</w:t>
            </w:r>
          </w:p>
        </w:tc>
        <w:tc>
          <w:tcPr>
            <w:tcW w:w="776" w:type="dxa"/>
            <w:noWrap/>
            <w:hideMark/>
          </w:tcPr>
          <w:p w14:paraId="74020FF0" w14:textId="77777777" w:rsidR="009432E3" w:rsidRPr="008A5FE6" w:rsidRDefault="009432E3"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 </w:t>
            </w:r>
          </w:p>
        </w:tc>
        <w:tc>
          <w:tcPr>
            <w:tcW w:w="776" w:type="dxa"/>
            <w:noWrap/>
            <w:hideMark/>
          </w:tcPr>
          <w:p w14:paraId="74020FF1" w14:textId="77777777" w:rsidR="009432E3" w:rsidRPr="008A5FE6" w:rsidRDefault="009432E3"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 </w:t>
            </w:r>
          </w:p>
        </w:tc>
        <w:tc>
          <w:tcPr>
            <w:tcW w:w="4581" w:type="dxa"/>
            <w:noWrap/>
            <w:hideMark/>
          </w:tcPr>
          <w:p w14:paraId="74020FF2" w14:textId="77777777" w:rsidR="009432E3" w:rsidRPr="008A5FE6" w:rsidRDefault="009432E3"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Edificación de inmuebles comerciales, institucionales y de servicios, excepto su administración y supervisión</w:t>
            </w:r>
          </w:p>
        </w:tc>
        <w:tc>
          <w:tcPr>
            <w:tcW w:w="996" w:type="dxa"/>
          </w:tcPr>
          <w:p w14:paraId="74020FF3" w14:textId="77777777" w:rsidR="009432E3" w:rsidRPr="008A5FE6" w:rsidRDefault="009432E3" w:rsidP="007A3607">
            <w:pPr>
              <w:pStyle w:val="Texto"/>
              <w:spacing w:after="0" w:line="240" w:lineRule="auto"/>
              <w:ind w:firstLine="0"/>
              <w:rPr>
                <w:rFonts w:ascii="Times New Roman" w:hAnsi="Times New Roman" w:cs="Times New Roman"/>
                <w:sz w:val="24"/>
                <w:szCs w:val="24"/>
                <w:lang w:val="es-MX"/>
              </w:rPr>
            </w:pPr>
          </w:p>
        </w:tc>
      </w:tr>
      <w:tr w:rsidR="009432E3" w:rsidRPr="008A5FE6" w14:paraId="74020FFB" w14:textId="77777777" w:rsidTr="005B12B2">
        <w:trPr>
          <w:trHeight w:val="300"/>
          <w:jc w:val="center"/>
        </w:trPr>
        <w:tc>
          <w:tcPr>
            <w:tcW w:w="897" w:type="dxa"/>
            <w:noWrap/>
            <w:hideMark/>
          </w:tcPr>
          <w:p w14:paraId="74020FF5" w14:textId="77777777" w:rsidR="009432E3" w:rsidRPr="008A5FE6" w:rsidRDefault="009432E3" w:rsidP="007A3607">
            <w:pPr>
              <w:jc w:val="left"/>
              <w:rPr>
                <w:lang w:val="es-MX" w:eastAsia="es-MX"/>
              </w:rPr>
            </w:pPr>
          </w:p>
        </w:tc>
        <w:tc>
          <w:tcPr>
            <w:tcW w:w="897" w:type="dxa"/>
            <w:noWrap/>
            <w:hideMark/>
          </w:tcPr>
          <w:p w14:paraId="74020FF6" w14:textId="77777777" w:rsidR="009432E3" w:rsidRPr="008A5FE6" w:rsidRDefault="009432E3" w:rsidP="007A3607">
            <w:pPr>
              <w:jc w:val="left"/>
              <w:rPr>
                <w:lang w:val="es-MX" w:eastAsia="es-MX"/>
              </w:rPr>
            </w:pPr>
          </w:p>
        </w:tc>
        <w:tc>
          <w:tcPr>
            <w:tcW w:w="776" w:type="dxa"/>
            <w:noWrap/>
            <w:hideMark/>
          </w:tcPr>
          <w:p w14:paraId="74020FF7" w14:textId="77777777" w:rsidR="009432E3" w:rsidRPr="008A5FE6" w:rsidRDefault="009432E3"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01</w:t>
            </w:r>
          </w:p>
        </w:tc>
        <w:tc>
          <w:tcPr>
            <w:tcW w:w="776" w:type="dxa"/>
            <w:noWrap/>
            <w:hideMark/>
          </w:tcPr>
          <w:p w14:paraId="74020FF8" w14:textId="77777777" w:rsidR="009432E3" w:rsidRPr="008A5FE6" w:rsidRDefault="009432E3"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 </w:t>
            </w:r>
          </w:p>
        </w:tc>
        <w:tc>
          <w:tcPr>
            <w:tcW w:w="4581" w:type="dxa"/>
            <w:noWrap/>
            <w:hideMark/>
          </w:tcPr>
          <w:p w14:paraId="74020FF9" w14:textId="77777777" w:rsidR="009432E3" w:rsidRPr="008A5FE6" w:rsidRDefault="009432E3"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Edificaciones comerciales, institucionales y de servicios</w:t>
            </w:r>
          </w:p>
        </w:tc>
        <w:tc>
          <w:tcPr>
            <w:tcW w:w="996" w:type="dxa"/>
          </w:tcPr>
          <w:p w14:paraId="74020FFA" w14:textId="77777777" w:rsidR="009432E3" w:rsidRPr="008A5FE6" w:rsidRDefault="009432E3" w:rsidP="007A3607">
            <w:pPr>
              <w:pStyle w:val="Texto"/>
              <w:spacing w:after="0" w:line="240" w:lineRule="auto"/>
              <w:ind w:firstLine="0"/>
              <w:rPr>
                <w:rFonts w:ascii="Times New Roman" w:hAnsi="Times New Roman" w:cs="Times New Roman"/>
                <w:sz w:val="24"/>
                <w:szCs w:val="24"/>
                <w:lang w:val="es-MX"/>
              </w:rPr>
            </w:pPr>
          </w:p>
        </w:tc>
      </w:tr>
      <w:tr w:rsidR="00E7058E" w:rsidRPr="008A5FE6" w14:paraId="5C024A42" w14:textId="77777777" w:rsidTr="005B12B2">
        <w:trPr>
          <w:trHeight w:val="300"/>
          <w:jc w:val="center"/>
        </w:trPr>
        <w:tc>
          <w:tcPr>
            <w:tcW w:w="897" w:type="dxa"/>
            <w:noWrap/>
          </w:tcPr>
          <w:p w14:paraId="3FA888A6" w14:textId="77777777" w:rsidR="00E7058E" w:rsidRPr="008A5FE6" w:rsidRDefault="00E7058E" w:rsidP="007A3607">
            <w:pPr>
              <w:jc w:val="left"/>
              <w:rPr>
                <w:lang w:val="es-MX" w:eastAsia="es-MX"/>
              </w:rPr>
            </w:pPr>
          </w:p>
        </w:tc>
        <w:tc>
          <w:tcPr>
            <w:tcW w:w="897" w:type="dxa"/>
            <w:noWrap/>
          </w:tcPr>
          <w:p w14:paraId="3F8F1C73" w14:textId="77777777" w:rsidR="00E7058E" w:rsidRPr="008A5FE6" w:rsidRDefault="00E7058E" w:rsidP="007A3607">
            <w:pPr>
              <w:jc w:val="left"/>
              <w:rPr>
                <w:lang w:val="es-MX" w:eastAsia="es-MX"/>
              </w:rPr>
            </w:pPr>
          </w:p>
        </w:tc>
        <w:tc>
          <w:tcPr>
            <w:tcW w:w="776" w:type="dxa"/>
            <w:noWrap/>
          </w:tcPr>
          <w:p w14:paraId="704340F0" w14:textId="77777777" w:rsidR="00E7058E" w:rsidRPr="008A5FE6" w:rsidRDefault="00E7058E" w:rsidP="007A3607">
            <w:pPr>
              <w:jc w:val="left"/>
              <w:rPr>
                <w:lang w:val="es-MX" w:eastAsia="es-MX"/>
              </w:rPr>
            </w:pPr>
          </w:p>
        </w:tc>
        <w:tc>
          <w:tcPr>
            <w:tcW w:w="776" w:type="dxa"/>
            <w:noWrap/>
          </w:tcPr>
          <w:p w14:paraId="5F1F3D3C" w14:textId="5EE7B265" w:rsidR="00E7058E" w:rsidRPr="008A5FE6" w:rsidRDefault="00E7058E"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05</w:t>
            </w:r>
          </w:p>
        </w:tc>
        <w:tc>
          <w:tcPr>
            <w:tcW w:w="4581" w:type="dxa"/>
            <w:noWrap/>
          </w:tcPr>
          <w:p w14:paraId="4C7CFEFD" w14:textId="1E5890C3" w:rsidR="00E7058E" w:rsidRPr="008A5FE6" w:rsidRDefault="00FC4CBB"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Bodegas, galerones y similares</w:t>
            </w:r>
          </w:p>
        </w:tc>
        <w:tc>
          <w:tcPr>
            <w:tcW w:w="996" w:type="dxa"/>
          </w:tcPr>
          <w:p w14:paraId="724F01BB" w14:textId="2865BB67" w:rsidR="00E7058E" w:rsidRPr="008A5FE6" w:rsidRDefault="003F1AFD"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5831</w:t>
            </w:r>
          </w:p>
        </w:tc>
      </w:tr>
      <w:tr w:rsidR="00E7058E" w:rsidRPr="008A5FE6" w14:paraId="157ADB04" w14:textId="77777777" w:rsidTr="005B12B2">
        <w:trPr>
          <w:trHeight w:val="300"/>
          <w:jc w:val="center"/>
        </w:trPr>
        <w:tc>
          <w:tcPr>
            <w:tcW w:w="897" w:type="dxa"/>
            <w:noWrap/>
          </w:tcPr>
          <w:p w14:paraId="46386ECF" w14:textId="77777777" w:rsidR="00E7058E" w:rsidRPr="008A5FE6" w:rsidRDefault="00E7058E" w:rsidP="007A3607">
            <w:pPr>
              <w:jc w:val="left"/>
              <w:rPr>
                <w:lang w:val="es-MX" w:eastAsia="es-MX"/>
              </w:rPr>
            </w:pPr>
          </w:p>
        </w:tc>
        <w:tc>
          <w:tcPr>
            <w:tcW w:w="897" w:type="dxa"/>
            <w:noWrap/>
          </w:tcPr>
          <w:p w14:paraId="7DFFC2FA" w14:textId="77777777" w:rsidR="00E7058E" w:rsidRPr="008A5FE6" w:rsidRDefault="00E7058E" w:rsidP="007A3607">
            <w:pPr>
              <w:jc w:val="left"/>
              <w:rPr>
                <w:lang w:val="es-MX" w:eastAsia="es-MX"/>
              </w:rPr>
            </w:pPr>
          </w:p>
        </w:tc>
        <w:tc>
          <w:tcPr>
            <w:tcW w:w="776" w:type="dxa"/>
            <w:noWrap/>
          </w:tcPr>
          <w:p w14:paraId="57E7F179" w14:textId="77777777" w:rsidR="00E7058E" w:rsidRPr="008A5FE6" w:rsidRDefault="00E7058E" w:rsidP="007A3607">
            <w:pPr>
              <w:jc w:val="left"/>
              <w:rPr>
                <w:lang w:val="es-MX" w:eastAsia="es-MX"/>
              </w:rPr>
            </w:pPr>
          </w:p>
        </w:tc>
        <w:tc>
          <w:tcPr>
            <w:tcW w:w="776" w:type="dxa"/>
            <w:noWrap/>
          </w:tcPr>
          <w:p w14:paraId="78278426" w14:textId="2530E85E" w:rsidR="00E7058E" w:rsidRPr="008A5FE6" w:rsidRDefault="00E7058E"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09</w:t>
            </w:r>
          </w:p>
        </w:tc>
        <w:tc>
          <w:tcPr>
            <w:tcW w:w="4581" w:type="dxa"/>
            <w:noWrap/>
          </w:tcPr>
          <w:p w14:paraId="1F0593CD" w14:textId="59823218" w:rsidR="00E7058E" w:rsidRPr="008A5FE6" w:rsidRDefault="00FC4CBB"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Talleres en general</w:t>
            </w:r>
          </w:p>
        </w:tc>
        <w:tc>
          <w:tcPr>
            <w:tcW w:w="996" w:type="dxa"/>
          </w:tcPr>
          <w:p w14:paraId="3403EBD3" w14:textId="61D33110" w:rsidR="00E7058E" w:rsidRPr="008A5FE6" w:rsidRDefault="003F1AFD"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5831</w:t>
            </w:r>
          </w:p>
        </w:tc>
      </w:tr>
      <w:tr w:rsidR="009432E3" w:rsidRPr="008A5FE6" w14:paraId="74021004" w14:textId="77777777" w:rsidTr="005B12B2">
        <w:trPr>
          <w:trHeight w:val="300"/>
          <w:jc w:val="center"/>
        </w:trPr>
        <w:tc>
          <w:tcPr>
            <w:tcW w:w="897" w:type="dxa"/>
            <w:noWrap/>
            <w:hideMark/>
          </w:tcPr>
          <w:p w14:paraId="74020FFC" w14:textId="77777777" w:rsidR="009432E3" w:rsidRPr="008A5FE6" w:rsidRDefault="009432E3" w:rsidP="007A3607">
            <w:pPr>
              <w:jc w:val="left"/>
              <w:rPr>
                <w:lang w:val="es-MX" w:eastAsia="es-MX"/>
              </w:rPr>
            </w:pPr>
          </w:p>
        </w:tc>
        <w:tc>
          <w:tcPr>
            <w:tcW w:w="897" w:type="dxa"/>
            <w:noWrap/>
            <w:hideMark/>
          </w:tcPr>
          <w:p w14:paraId="74020FFD" w14:textId="77777777" w:rsidR="009432E3" w:rsidRPr="008A5FE6" w:rsidRDefault="009432E3" w:rsidP="007A3607">
            <w:pPr>
              <w:jc w:val="left"/>
              <w:rPr>
                <w:lang w:val="es-MX" w:eastAsia="es-MX"/>
              </w:rPr>
            </w:pPr>
          </w:p>
        </w:tc>
        <w:tc>
          <w:tcPr>
            <w:tcW w:w="776" w:type="dxa"/>
            <w:noWrap/>
            <w:hideMark/>
          </w:tcPr>
          <w:p w14:paraId="74020FFE" w14:textId="77777777" w:rsidR="009432E3" w:rsidRPr="008A5FE6" w:rsidRDefault="009432E3" w:rsidP="007A3607">
            <w:pPr>
              <w:jc w:val="left"/>
              <w:rPr>
                <w:lang w:val="es-MX" w:eastAsia="es-MX"/>
              </w:rPr>
            </w:pPr>
          </w:p>
        </w:tc>
        <w:tc>
          <w:tcPr>
            <w:tcW w:w="776" w:type="dxa"/>
            <w:noWrap/>
            <w:hideMark/>
          </w:tcPr>
          <w:p w14:paraId="74020FFF" w14:textId="77777777" w:rsidR="009432E3" w:rsidRPr="008A5FE6" w:rsidRDefault="009432E3"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10</w:t>
            </w:r>
          </w:p>
        </w:tc>
        <w:tc>
          <w:tcPr>
            <w:tcW w:w="4581" w:type="dxa"/>
            <w:noWrap/>
            <w:hideMark/>
          </w:tcPr>
          <w:p w14:paraId="74021000" w14:textId="77777777" w:rsidR="009432E3" w:rsidRPr="008A5FE6" w:rsidRDefault="009432E3"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Oficinas</w:t>
            </w:r>
          </w:p>
          <w:p w14:paraId="74021001" w14:textId="72C8B0C9" w:rsidR="009432E3" w:rsidRPr="008A5FE6" w:rsidRDefault="009432E3" w:rsidP="007A3607">
            <w:pPr>
              <w:pStyle w:val="Texto"/>
              <w:spacing w:after="0" w:line="240" w:lineRule="auto"/>
              <w:ind w:firstLine="0"/>
              <w:rPr>
                <w:rFonts w:ascii="Times New Roman" w:hAnsi="Times New Roman" w:cs="Times New Roman"/>
                <w:sz w:val="24"/>
                <w:szCs w:val="24"/>
                <w:lang w:val="es-MX"/>
              </w:rPr>
            </w:pPr>
          </w:p>
        </w:tc>
        <w:tc>
          <w:tcPr>
            <w:tcW w:w="996" w:type="dxa"/>
          </w:tcPr>
          <w:p w14:paraId="74021002" w14:textId="77777777" w:rsidR="009432E3" w:rsidRPr="008A5FE6" w:rsidRDefault="007A3607"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5831</w:t>
            </w:r>
          </w:p>
          <w:p w14:paraId="74021003" w14:textId="2294AB61" w:rsidR="007A3607" w:rsidRPr="008A5FE6" w:rsidRDefault="007A3607" w:rsidP="007A3607">
            <w:pPr>
              <w:pStyle w:val="Texto"/>
              <w:spacing w:after="0" w:line="240" w:lineRule="auto"/>
              <w:ind w:firstLine="0"/>
              <w:rPr>
                <w:rFonts w:ascii="Times New Roman" w:hAnsi="Times New Roman" w:cs="Times New Roman"/>
                <w:sz w:val="24"/>
                <w:szCs w:val="24"/>
                <w:lang w:val="es-MX"/>
              </w:rPr>
            </w:pPr>
          </w:p>
        </w:tc>
      </w:tr>
      <w:tr w:rsidR="00126825" w:rsidRPr="008A5FE6" w14:paraId="77EAEBF1" w14:textId="77777777" w:rsidTr="005B12B2">
        <w:trPr>
          <w:trHeight w:val="300"/>
          <w:jc w:val="center"/>
        </w:trPr>
        <w:tc>
          <w:tcPr>
            <w:tcW w:w="897" w:type="dxa"/>
            <w:noWrap/>
          </w:tcPr>
          <w:p w14:paraId="3834E4F0" w14:textId="77777777" w:rsidR="00126825" w:rsidRPr="008A5FE6" w:rsidRDefault="00126825" w:rsidP="007A3607">
            <w:pPr>
              <w:jc w:val="left"/>
              <w:rPr>
                <w:lang w:val="es-MX" w:eastAsia="es-MX"/>
              </w:rPr>
            </w:pPr>
          </w:p>
        </w:tc>
        <w:tc>
          <w:tcPr>
            <w:tcW w:w="897" w:type="dxa"/>
            <w:noWrap/>
          </w:tcPr>
          <w:p w14:paraId="603F8E52" w14:textId="77777777" w:rsidR="00126825" w:rsidRPr="008A5FE6" w:rsidRDefault="00126825" w:rsidP="007A3607">
            <w:pPr>
              <w:jc w:val="left"/>
              <w:rPr>
                <w:lang w:val="es-MX" w:eastAsia="es-MX"/>
              </w:rPr>
            </w:pPr>
          </w:p>
        </w:tc>
        <w:tc>
          <w:tcPr>
            <w:tcW w:w="776" w:type="dxa"/>
            <w:noWrap/>
          </w:tcPr>
          <w:p w14:paraId="0143D668" w14:textId="0A6A756A" w:rsidR="00126825" w:rsidRPr="008A5FE6" w:rsidRDefault="00126825" w:rsidP="007A3607">
            <w:pPr>
              <w:jc w:val="left"/>
              <w:rPr>
                <w:lang w:val="es-MX" w:eastAsia="es-MX"/>
              </w:rPr>
            </w:pPr>
            <w:r w:rsidRPr="008A5FE6">
              <w:rPr>
                <w:lang w:val="es-MX" w:eastAsia="es-MX"/>
              </w:rPr>
              <w:t>03</w:t>
            </w:r>
          </w:p>
        </w:tc>
        <w:tc>
          <w:tcPr>
            <w:tcW w:w="776" w:type="dxa"/>
            <w:noWrap/>
          </w:tcPr>
          <w:p w14:paraId="2284F580" w14:textId="77777777" w:rsidR="00126825" w:rsidRPr="008A5FE6" w:rsidRDefault="00126825" w:rsidP="007A3607">
            <w:pPr>
              <w:pStyle w:val="Texto"/>
              <w:spacing w:after="0" w:line="240" w:lineRule="auto"/>
              <w:ind w:firstLine="0"/>
              <w:rPr>
                <w:rFonts w:ascii="Times New Roman" w:hAnsi="Times New Roman" w:cs="Times New Roman"/>
                <w:sz w:val="24"/>
                <w:szCs w:val="24"/>
                <w:lang w:val="es-MX"/>
              </w:rPr>
            </w:pPr>
          </w:p>
        </w:tc>
        <w:tc>
          <w:tcPr>
            <w:tcW w:w="4581" w:type="dxa"/>
            <w:noWrap/>
          </w:tcPr>
          <w:p w14:paraId="61CAFF4C" w14:textId="77777777" w:rsidR="00126825" w:rsidRPr="008A5FE6" w:rsidRDefault="00126825" w:rsidP="007A3607">
            <w:pPr>
              <w:pStyle w:val="Texto"/>
              <w:spacing w:after="0" w:line="240" w:lineRule="auto"/>
              <w:ind w:firstLine="0"/>
              <w:rPr>
                <w:rFonts w:ascii="Times New Roman" w:hAnsi="Times New Roman" w:cs="Times New Roman"/>
                <w:sz w:val="24"/>
                <w:szCs w:val="24"/>
                <w:lang w:val="es-MX"/>
              </w:rPr>
            </w:pPr>
          </w:p>
        </w:tc>
        <w:tc>
          <w:tcPr>
            <w:tcW w:w="996" w:type="dxa"/>
          </w:tcPr>
          <w:p w14:paraId="43B0FD1C" w14:textId="77777777" w:rsidR="00126825" w:rsidRPr="008A5FE6" w:rsidRDefault="00126825" w:rsidP="007A3607">
            <w:pPr>
              <w:pStyle w:val="Texto"/>
              <w:spacing w:after="0" w:line="240" w:lineRule="auto"/>
              <w:ind w:firstLine="0"/>
              <w:rPr>
                <w:rFonts w:ascii="Times New Roman" w:hAnsi="Times New Roman" w:cs="Times New Roman"/>
                <w:sz w:val="24"/>
                <w:szCs w:val="24"/>
                <w:lang w:val="es-MX"/>
              </w:rPr>
            </w:pPr>
          </w:p>
        </w:tc>
      </w:tr>
      <w:tr w:rsidR="00126825" w:rsidRPr="008A5FE6" w14:paraId="36478F86" w14:textId="77777777" w:rsidTr="005B12B2">
        <w:trPr>
          <w:trHeight w:val="300"/>
          <w:jc w:val="center"/>
        </w:trPr>
        <w:tc>
          <w:tcPr>
            <w:tcW w:w="897" w:type="dxa"/>
            <w:noWrap/>
          </w:tcPr>
          <w:p w14:paraId="5FCCBF84" w14:textId="77777777" w:rsidR="00126825" w:rsidRPr="008A5FE6" w:rsidRDefault="00126825" w:rsidP="007A3607">
            <w:pPr>
              <w:jc w:val="left"/>
              <w:rPr>
                <w:lang w:val="es-MX" w:eastAsia="es-MX"/>
              </w:rPr>
            </w:pPr>
          </w:p>
        </w:tc>
        <w:tc>
          <w:tcPr>
            <w:tcW w:w="897" w:type="dxa"/>
            <w:noWrap/>
          </w:tcPr>
          <w:p w14:paraId="4CDC10EE" w14:textId="77777777" w:rsidR="00126825" w:rsidRPr="008A5FE6" w:rsidRDefault="00126825" w:rsidP="007A3607">
            <w:pPr>
              <w:jc w:val="left"/>
              <w:rPr>
                <w:lang w:val="es-MX" w:eastAsia="es-MX"/>
              </w:rPr>
            </w:pPr>
          </w:p>
        </w:tc>
        <w:tc>
          <w:tcPr>
            <w:tcW w:w="776" w:type="dxa"/>
            <w:noWrap/>
          </w:tcPr>
          <w:p w14:paraId="31825C78" w14:textId="77777777" w:rsidR="00126825" w:rsidRPr="008A5FE6" w:rsidRDefault="00126825" w:rsidP="007A3607">
            <w:pPr>
              <w:jc w:val="left"/>
              <w:rPr>
                <w:lang w:val="es-MX" w:eastAsia="es-MX"/>
              </w:rPr>
            </w:pPr>
          </w:p>
        </w:tc>
        <w:tc>
          <w:tcPr>
            <w:tcW w:w="776" w:type="dxa"/>
            <w:noWrap/>
          </w:tcPr>
          <w:p w14:paraId="7122318C" w14:textId="31271689" w:rsidR="00126825" w:rsidRPr="008A5FE6" w:rsidRDefault="00126825"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02</w:t>
            </w:r>
          </w:p>
        </w:tc>
        <w:tc>
          <w:tcPr>
            <w:tcW w:w="4581" w:type="dxa"/>
            <w:noWrap/>
          </w:tcPr>
          <w:p w14:paraId="47D3AC6A" w14:textId="343547B3" w:rsidR="00126825" w:rsidRPr="008A5FE6" w:rsidRDefault="00126825"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Instalaciones</w:t>
            </w:r>
            <w:r w:rsidR="00E73FBF" w:rsidRPr="008A5FE6">
              <w:rPr>
                <w:rFonts w:ascii="Times New Roman" w:hAnsi="Times New Roman" w:cs="Times New Roman"/>
                <w:sz w:val="24"/>
                <w:szCs w:val="24"/>
                <w:lang w:val="es-MX"/>
              </w:rPr>
              <w:t xml:space="preserve"> deportivas y recreativas</w:t>
            </w:r>
          </w:p>
        </w:tc>
        <w:tc>
          <w:tcPr>
            <w:tcW w:w="996" w:type="dxa"/>
          </w:tcPr>
          <w:p w14:paraId="1E8A2F5C" w14:textId="397A6AF3" w:rsidR="00126825" w:rsidRPr="008A5FE6" w:rsidRDefault="003F1AFD"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5831</w:t>
            </w:r>
          </w:p>
        </w:tc>
      </w:tr>
      <w:tr w:rsidR="00126825" w:rsidRPr="008A5FE6" w14:paraId="510F6369" w14:textId="77777777" w:rsidTr="005B12B2">
        <w:trPr>
          <w:trHeight w:val="300"/>
          <w:jc w:val="center"/>
        </w:trPr>
        <w:tc>
          <w:tcPr>
            <w:tcW w:w="897" w:type="dxa"/>
            <w:noWrap/>
          </w:tcPr>
          <w:p w14:paraId="1F846CF4" w14:textId="45DB2964" w:rsidR="00126825" w:rsidRPr="008A5FE6" w:rsidRDefault="00126825" w:rsidP="007A3607">
            <w:pPr>
              <w:jc w:val="left"/>
              <w:rPr>
                <w:lang w:val="es-MX" w:eastAsia="es-MX"/>
              </w:rPr>
            </w:pPr>
            <w:r w:rsidRPr="008A5FE6">
              <w:rPr>
                <w:lang w:val="es-MX" w:eastAsia="es-MX"/>
              </w:rPr>
              <w:t>04</w:t>
            </w:r>
          </w:p>
        </w:tc>
        <w:tc>
          <w:tcPr>
            <w:tcW w:w="897" w:type="dxa"/>
            <w:noWrap/>
          </w:tcPr>
          <w:p w14:paraId="36549C71" w14:textId="77777777" w:rsidR="00126825" w:rsidRPr="008A5FE6" w:rsidRDefault="00126825" w:rsidP="007A3607">
            <w:pPr>
              <w:jc w:val="left"/>
              <w:rPr>
                <w:lang w:val="es-MX" w:eastAsia="es-MX"/>
              </w:rPr>
            </w:pPr>
          </w:p>
        </w:tc>
        <w:tc>
          <w:tcPr>
            <w:tcW w:w="776" w:type="dxa"/>
            <w:noWrap/>
          </w:tcPr>
          <w:p w14:paraId="67025FAF" w14:textId="77777777" w:rsidR="00126825" w:rsidRPr="008A5FE6" w:rsidRDefault="00126825" w:rsidP="007A3607">
            <w:pPr>
              <w:jc w:val="left"/>
              <w:rPr>
                <w:lang w:val="es-MX" w:eastAsia="es-MX"/>
              </w:rPr>
            </w:pPr>
          </w:p>
        </w:tc>
        <w:tc>
          <w:tcPr>
            <w:tcW w:w="776" w:type="dxa"/>
            <w:noWrap/>
          </w:tcPr>
          <w:p w14:paraId="611DA519" w14:textId="77777777" w:rsidR="00126825" w:rsidRPr="008A5FE6" w:rsidRDefault="00126825" w:rsidP="007A3607">
            <w:pPr>
              <w:pStyle w:val="Texto"/>
              <w:spacing w:after="0" w:line="240" w:lineRule="auto"/>
              <w:ind w:firstLine="0"/>
              <w:rPr>
                <w:rFonts w:ascii="Times New Roman" w:hAnsi="Times New Roman" w:cs="Times New Roman"/>
                <w:sz w:val="24"/>
                <w:szCs w:val="24"/>
                <w:lang w:val="es-MX"/>
              </w:rPr>
            </w:pPr>
          </w:p>
        </w:tc>
        <w:tc>
          <w:tcPr>
            <w:tcW w:w="4581" w:type="dxa"/>
            <w:noWrap/>
          </w:tcPr>
          <w:p w14:paraId="495398D5" w14:textId="7B0C6C40" w:rsidR="00126825" w:rsidRPr="008A5FE6" w:rsidRDefault="00E73FBF"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Infraestructuras</w:t>
            </w:r>
          </w:p>
        </w:tc>
        <w:tc>
          <w:tcPr>
            <w:tcW w:w="996" w:type="dxa"/>
          </w:tcPr>
          <w:p w14:paraId="271AFAAC" w14:textId="77777777" w:rsidR="00126825" w:rsidRPr="008A5FE6" w:rsidRDefault="00126825" w:rsidP="007A3607">
            <w:pPr>
              <w:pStyle w:val="Texto"/>
              <w:spacing w:after="0" w:line="240" w:lineRule="auto"/>
              <w:ind w:firstLine="0"/>
              <w:rPr>
                <w:rFonts w:ascii="Times New Roman" w:hAnsi="Times New Roman" w:cs="Times New Roman"/>
                <w:sz w:val="24"/>
                <w:szCs w:val="24"/>
                <w:lang w:val="es-MX"/>
              </w:rPr>
            </w:pPr>
          </w:p>
        </w:tc>
      </w:tr>
      <w:tr w:rsidR="00126825" w:rsidRPr="008A5FE6" w14:paraId="08693BB4" w14:textId="77777777" w:rsidTr="005B12B2">
        <w:trPr>
          <w:trHeight w:val="300"/>
          <w:jc w:val="center"/>
        </w:trPr>
        <w:tc>
          <w:tcPr>
            <w:tcW w:w="897" w:type="dxa"/>
            <w:noWrap/>
          </w:tcPr>
          <w:p w14:paraId="12E90584" w14:textId="77777777" w:rsidR="00126825" w:rsidRPr="008A5FE6" w:rsidRDefault="00126825" w:rsidP="007A3607">
            <w:pPr>
              <w:jc w:val="left"/>
              <w:rPr>
                <w:lang w:val="es-MX" w:eastAsia="es-MX"/>
              </w:rPr>
            </w:pPr>
          </w:p>
        </w:tc>
        <w:tc>
          <w:tcPr>
            <w:tcW w:w="897" w:type="dxa"/>
            <w:noWrap/>
          </w:tcPr>
          <w:p w14:paraId="108552F3" w14:textId="03CFAD4F" w:rsidR="00126825" w:rsidRPr="008A5FE6" w:rsidRDefault="00126825" w:rsidP="007A3607">
            <w:pPr>
              <w:jc w:val="left"/>
              <w:rPr>
                <w:lang w:val="es-MX" w:eastAsia="es-MX"/>
              </w:rPr>
            </w:pPr>
            <w:r w:rsidRPr="008A5FE6">
              <w:rPr>
                <w:lang w:val="es-MX" w:eastAsia="es-MX"/>
              </w:rPr>
              <w:t>11</w:t>
            </w:r>
          </w:p>
        </w:tc>
        <w:tc>
          <w:tcPr>
            <w:tcW w:w="776" w:type="dxa"/>
            <w:noWrap/>
          </w:tcPr>
          <w:p w14:paraId="65CBFE61" w14:textId="77777777" w:rsidR="00126825" w:rsidRPr="008A5FE6" w:rsidRDefault="00126825" w:rsidP="007A3607">
            <w:pPr>
              <w:jc w:val="left"/>
              <w:rPr>
                <w:lang w:val="es-MX" w:eastAsia="es-MX"/>
              </w:rPr>
            </w:pPr>
          </w:p>
        </w:tc>
        <w:tc>
          <w:tcPr>
            <w:tcW w:w="776" w:type="dxa"/>
            <w:noWrap/>
          </w:tcPr>
          <w:p w14:paraId="5DEAC1BA" w14:textId="77777777" w:rsidR="00126825" w:rsidRPr="008A5FE6" w:rsidRDefault="00126825" w:rsidP="007A3607">
            <w:pPr>
              <w:pStyle w:val="Texto"/>
              <w:spacing w:after="0" w:line="240" w:lineRule="auto"/>
              <w:ind w:firstLine="0"/>
              <w:rPr>
                <w:rFonts w:ascii="Times New Roman" w:hAnsi="Times New Roman" w:cs="Times New Roman"/>
                <w:sz w:val="24"/>
                <w:szCs w:val="24"/>
                <w:lang w:val="es-MX"/>
              </w:rPr>
            </w:pPr>
          </w:p>
        </w:tc>
        <w:tc>
          <w:tcPr>
            <w:tcW w:w="4581" w:type="dxa"/>
            <w:noWrap/>
          </w:tcPr>
          <w:p w14:paraId="1216EB64" w14:textId="271D7334" w:rsidR="00126825" w:rsidRPr="008A5FE6" w:rsidRDefault="00E73FBF"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Obras para el tratamiento, distribución y suministro de agua y drenaje.</w:t>
            </w:r>
          </w:p>
        </w:tc>
        <w:tc>
          <w:tcPr>
            <w:tcW w:w="996" w:type="dxa"/>
          </w:tcPr>
          <w:p w14:paraId="1451279C" w14:textId="77777777" w:rsidR="00126825" w:rsidRPr="008A5FE6" w:rsidRDefault="00126825" w:rsidP="007A3607">
            <w:pPr>
              <w:pStyle w:val="Texto"/>
              <w:spacing w:after="0" w:line="240" w:lineRule="auto"/>
              <w:ind w:firstLine="0"/>
              <w:rPr>
                <w:rFonts w:ascii="Times New Roman" w:hAnsi="Times New Roman" w:cs="Times New Roman"/>
                <w:sz w:val="24"/>
                <w:szCs w:val="24"/>
                <w:lang w:val="es-MX"/>
              </w:rPr>
            </w:pPr>
          </w:p>
        </w:tc>
      </w:tr>
      <w:tr w:rsidR="00126825" w:rsidRPr="008A5FE6" w14:paraId="2AEFF890" w14:textId="77777777" w:rsidTr="005B12B2">
        <w:trPr>
          <w:trHeight w:val="300"/>
          <w:jc w:val="center"/>
        </w:trPr>
        <w:tc>
          <w:tcPr>
            <w:tcW w:w="897" w:type="dxa"/>
            <w:noWrap/>
          </w:tcPr>
          <w:p w14:paraId="2268957C" w14:textId="77777777" w:rsidR="00126825" w:rsidRPr="008A5FE6" w:rsidRDefault="00126825" w:rsidP="007A3607">
            <w:pPr>
              <w:jc w:val="left"/>
              <w:rPr>
                <w:lang w:val="es-MX" w:eastAsia="es-MX"/>
              </w:rPr>
            </w:pPr>
          </w:p>
        </w:tc>
        <w:tc>
          <w:tcPr>
            <w:tcW w:w="897" w:type="dxa"/>
            <w:noWrap/>
          </w:tcPr>
          <w:p w14:paraId="213B84B9" w14:textId="77777777" w:rsidR="00126825" w:rsidRPr="008A5FE6" w:rsidRDefault="00126825" w:rsidP="007A3607">
            <w:pPr>
              <w:jc w:val="left"/>
              <w:rPr>
                <w:lang w:val="es-MX" w:eastAsia="es-MX"/>
              </w:rPr>
            </w:pPr>
          </w:p>
        </w:tc>
        <w:tc>
          <w:tcPr>
            <w:tcW w:w="776" w:type="dxa"/>
            <w:noWrap/>
          </w:tcPr>
          <w:p w14:paraId="035F7C69" w14:textId="531F7A9D" w:rsidR="00126825" w:rsidRPr="008A5FE6" w:rsidRDefault="00126825" w:rsidP="007A3607">
            <w:pPr>
              <w:jc w:val="left"/>
              <w:rPr>
                <w:lang w:val="es-MX" w:eastAsia="es-MX"/>
              </w:rPr>
            </w:pPr>
            <w:r w:rsidRPr="008A5FE6">
              <w:rPr>
                <w:lang w:val="es-MX" w:eastAsia="es-MX"/>
              </w:rPr>
              <w:t>01</w:t>
            </w:r>
          </w:p>
        </w:tc>
        <w:tc>
          <w:tcPr>
            <w:tcW w:w="776" w:type="dxa"/>
            <w:noWrap/>
          </w:tcPr>
          <w:p w14:paraId="01347B66" w14:textId="77777777" w:rsidR="00126825" w:rsidRPr="008A5FE6" w:rsidRDefault="00126825" w:rsidP="007A3607">
            <w:pPr>
              <w:pStyle w:val="Texto"/>
              <w:spacing w:after="0" w:line="240" w:lineRule="auto"/>
              <w:ind w:firstLine="0"/>
              <w:rPr>
                <w:rFonts w:ascii="Times New Roman" w:hAnsi="Times New Roman" w:cs="Times New Roman"/>
                <w:sz w:val="24"/>
                <w:szCs w:val="24"/>
                <w:lang w:val="es-MX"/>
              </w:rPr>
            </w:pPr>
          </w:p>
        </w:tc>
        <w:tc>
          <w:tcPr>
            <w:tcW w:w="4581" w:type="dxa"/>
            <w:noWrap/>
          </w:tcPr>
          <w:p w14:paraId="556EB4D2" w14:textId="2FD95361" w:rsidR="00126825" w:rsidRPr="008A5FE6" w:rsidRDefault="00E73FBF" w:rsidP="007A3607">
            <w:pPr>
              <w:pStyle w:val="Texto"/>
              <w:spacing w:after="0" w:line="240" w:lineRule="auto"/>
              <w:ind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Tratadoras de agua y drenaje</w:t>
            </w:r>
          </w:p>
        </w:tc>
        <w:tc>
          <w:tcPr>
            <w:tcW w:w="996" w:type="dxa"/>
          </w:tcPr>
          <w:p w14:paraId="131BC20C" w14:textId="77777777" w:rsidR="00126825" w:rsidRPr="008A5FE6" w:rsidRDefault="00126825" w:rsidP="007A3607">
            <w:pPr>
              <w:pStyle w:val="Texto"/>
              <w:spacing w:after="0" w:line="240" w:lineRule="auto"/>
              <w:ind w:firstLine="0"/>
              <w:rPr>
                <w:rFonts w:ascii="Times New Roman" w:hAnsi="Times New Roman" w:cs="Times New Roman"/>
                <w:sz w:val="24"/>
                <w:szCs w:val="24"/>
                <w:lang w:val="es-MX"/>
              </w:rPr>
            </w:pPr>
          </w:p>
        </w:tc>
      </w:tr>
    </w:tbl>
    <w:p w14:paraId="74021005" w14:textId="77777777" w:rsidR="00F04EFE" w:rsidRPr="008A5FE6" w:rsidRDefault="00F04EFE" w:rsidP="007A3607">
      <w:pPr>
        <w:pStyle w:val="ROMANOS"/>
        <w:spacing w:after="0" w:line="240" w:lineRule="auto"/>
        <w:rPr>
          <w:rFonts w:ascii="Times New Roman" w:hAnsi="Times New Roman" w:cs="Times New Roman"/>
          <w:sz w:val="24"/>
          <w:szCs w:val="24"/>
          <w:lang w:val="es-AR"/>
        </w:rPr>
      </w:pPr>
    </w:p>
    <w:p w14:paraId="74021006" w14:textId="77777777" w:rsidR="007A3607" w:rsidRPr="008A5FE6" w:rsidRDefault="007A3607" w:rsidP="007A3607">
      <w:pPr>
        <w:pStyle w:val="Ttulo3"/>
        <w:spacing w:before="0"/>
        <w:rPr>
          <w:rFonts w:ascii="Times New Roman" w:hAnsi="Times New Roman" w:cs="Times New Roman"/>
        </w:rPr>
      </w:pPr>
      <w:bookmarkStart w:id="24" w:name="_Toc517691269"/>
      <w:r w:rsidRPr="008A5FE6">
        <w:rPr>
          <w:rFonts w:ascii="Times New Roman" w:hAnsi="Times New Roman" w:cs="Times New Roman"/>
        </w:rPr>
        <w:t>CBAAH</w:t>
      </w:r>
      <w:bookmarkEnd w:id="24"/>
    </w:p>
    <w:p w14:paraId="74021007" w14:textId="77777777" w:rsidR="000E7FD1" w:rsidRPr="008A5FE6" w:rsidRDefault="000E7FD1" w:rsidP="00F35B1C">
      <w:pPr>
        <w:pStyle w:val="Texto"/>
        <w:spacing w:line="236" w:lineRule="exact"/>
        <w:ind w:firstLine="0"/>
        <w:rPr>
          <w:rFonts w:ascii="Times New Roman" w:hAnsi="Times New Roman" w:cs="Times New Roman"/>
          <w:sz w:val="24"/>
          <w:szCs w:val="24"/>
        </w:rPr>
      </w:pPr>
    </w:p>
    <w:p w14:paraId="74021008" w14:textId="38B097E4" w:rsidR="00DB1F32" w:rsidRPr="008A5FE6" w:rsidRDefault="00DB1F32" w:rsidP="00DB1F32">
      <w:pPr>
        <w:pStyle w:val="Texto"/>
        <w:spacing w:line="236" w:lineRule="exact"/>
        <w:rPr>
          <w:rFonts w:ascii="Times New Roman" w:hAnsi="Times New Roman" w:cs="Times New Roman"/>
          <w:sz w:val="24"/>
          <w:szCs w:val="24"/>
        </w:rPr>
      </w:pPr>
      <w:r w:rsidRPr="008A5FE6">
        <w:rPr>
          <w:rFonts w:ascii="Times New Roman" w:hAnsi="Times New Roman" w:cs="Times New Roman"/>
          <w:sz w:val="24"/>
          <w:szCs w:val="24"/>
        </w:rPr>
        <w:t xml:space="preserve">Catálogo de </w:t>
      </w:r>
      <w:r w:rsidR="0048153D" w:rsidRPr="008A5FE6">
        <w:rPr>
          <w:rFonts w:ascii="Times New Roman" w:hAnsi="Times New Roman" w:cs="Times New Roman"/>
          <w:sz w:val="24"/>
          <w:szCs w:val="24"/>
        </w:rPr>
        <w:t>Bienes Arqueológicos, Artístico</w:t>
      </w:r>
      <w:r w:rsidRPr="008A5FE6">
        <w:rPr>
          <w:rFonts w:ascii="Times New Roman" w:hAnsi="Times New Roman" w:cs="Times New Roman"/>
          <w:sz w:val="24"/>
          <w:szCs w:val="24"/>
        </w:rPr>
        <w:t>s e históricos: El CBAAH son bienes que por su naturaleza, son inalienables e imprescriptibles y que, por lo tanto, no se contempla la asignación de un valor cuantificado en términos monetarios y, por co</w:t>
      </w:r>
      <w:r w:rsidR="003F1AFD" w:rsidRPr="008A5FE6">
        <w:rPr>
          <w:rFonts w:ascii="Times New Roman" w:hAnsi="Times New Roman" w:cs="Times New Roman"/>
          <w:sz w:val="24"/>
          <w:szCs w:val="24"/>
        </w:rPr>
        <w:t xml:space="preserve">nsiguiente, tampoco un </w:t>
      </w:r>
      <w:r w:rsidR="004E361F" w:rsidRPr="008A5FE6">
        <w:rPr>
          <w:rFonts w:ascii="Times New Roman" w:hAnsi="Times New Roman" w:cs="Times New Roman"/>
          <w:sz w:val="24"/>
          <w:szCs w:val="24"/>
        </w:rPr>
        <w:t>registró</w:t>
      </w:r>
      <w:r w:rsidR="003F1AFD" w:rsidRPr="008A5FE6">
        <w:rPr>
          <w:rFonts w:ascii="Times New Roman" w:hAnsi="Times New Roman" w:cs="Times New Roman"/>
          <w:sz w:val="24"/>
          <w:szCs w:val="24"/>
        </w:rPr>
        <w:t xml:space="preserve"> </w:t>
      </w:r>
      <w:r w:rsidRPr="008A5FE6">
        <w:rPr>
          <w:rFonts w:ascii="Times New Roman" w:hAnsi="Times New Roman" w:cs="Times New Roman"/>
          <w:sz w:val="24"/>
          <w:szCs w:val="24"/>
        </w:rPr>
        <w:t>con impacto financiero. En este sentido los entes públicos elaborarán un registro auxiliar sujeto a inventario de los bienes muebles o inmuebles bajo su custodia que cumplan con dichas características.</w:t>
      </w:r>
    </w:p>
    <w:p w14:paraId="74021009" w14:textId="77777777" w:rsidR="00DB1F32" w:rsidRPr="008A5FE6" w:rsidRDefault="00DB1F32" w:rsidP="00DB1F32">
      <w:pPr>
        <w:pStyle w:val="Texto"/>
        <w:spacing w:line="220" w:lineRule="exact"/>
        <w:rPr>
          <w:rFonts w:ascii="Times New Roman" w:hAnsi="Times New Roman" w:cs="Times New Roman"/>
          <w:sz w:val="24"/>
          <w:szCs w:val="24"/>
        </w:rPr>
      </w:pPr>
      <w:r w:rsidRPr="008A5FE6">
        <w:rPr>
          <w:rFonts w:ascii="Times New Roman" w:hAnsi="Times New Roman" w:cs="Times New Roman"/>
          <w:sz w:val="24"/>
          <w:szCs w:val="24"/>
        </w:rPr>
        <w:t>Se llevará un control por tipo de bien en cuentas de orden para su seguimiento. Las cuentas de orden mencionadas serán de aplicación obligatoria para los entes públicos. También se deberá elaborar el auxiliar sujeto a inventario de bienes arqueológicos, artísticos e históricos bajo custodia de los entes públicos, que contenga como mínimo los datos que se presentan como Anexo I:</w:t>
      </w:r>
    </w:p>
    <w:p w14:paraId="7402100A" w14:textId="77777777" w:rsidR="00DB1F32" w:rsidRPr="008A5FE6" w:rsidRDefault="00DB1F32" w:rsidP="00DB1F32">
      <w:pPr>
        <w:pStyle w:val="Texto"/>
        <w:spacing w:line="220" w:lineRule="exact"/>
        <w:rPr>
          <w:rFonts w:ascii="Times New Roman" w:hAnsi="Times New Roman" w:cs="Times New Roman"/>
          <w:sz w:val="24"/>
          <w:szCs w:val="24"/>
        </w:rPr>
      </w:pPr>
      <w:r w:rsidRPr="008A5FE6">
        <w:rPr>
          <w:rFonts w:ascii="Times New Roman" w:hAnsi="Times New Roman" w:cs="Times New Roman"/>
          <w:sz w:val="24"/>
          <w:szCs w:val="24"/>
        </w:rPr>
        <w:t>Con el propósito de identificar por tipo los bienes arqueológicos, artísticos e históricos en materia contable, se han clasificado en tres grupos.</w:t>
      </w:r>
    </w:p>
    <w:p w14:paraId="53D884C7" w14:textId="77777777" w:rsidR="00707B62" w:rsidRPr="008A5FE6" w:rsidRDefault="00707B62" w:rsidP="00DB1F32">
      <w:pPr>
        <w:pStyle w:val="Texto"/>
        <w:spacing w:line="220" w:lineRule="exact"/>
        <w:rPr>
          <w:rFonts w:ascii="Times New Roman" w:hAnsi="Times New Roman" w:cs="Times New Roman"/>
          <w:sz w:val="24"/>
          <w:szCs w:val="24"/>
        </w:rPr>
      </w:pPr>
    </w:p>
    <w:p w14:paraId="74021045" w14:textId="77777777" w:rsidR="006A5A6E" w:rsidRPr="008A5FE6" w:rsidRDefault="006A5A6E" w:rsidP="004A04D0">
      <w:pPr>
        <w:pStyle w:val="Ttulo2"/>
        <w:spacing w:before="0"/>
        <w:rPr>
          <w:rFonts w:ascii="Times New Roman" w:hAnsi="Times New Roman" w:cs="Times New Roman"/>
        </w:rPr>
      </w:pPr>
      <w:bookmarkStart w:id="25" w:name="_Toc517691270"/>
      <w:r w:rsidRPr="008A5FE6">
        <w:rPr>
          <w:rFonts w:ascii="Times New Roman" w:hAnsi="Times New Roman" w:cs="Times New Roman"/>
        </w:rPr>
        <w:t>Lineamientos:</w:t>
      </w:r>
      <w:bookmarkEnd w:id="25"/>
    </w:p>
    <w:p w14:paraId="74021046" w14:textId="77777777" w:rsidR="00FA4431" w:rsidRPr="008A5FE6" w:rsidRDefault="00FA4431" w:rsidP="00FA4431"/>
    <w:p w14:paraId="74021047" w14:textId="77777777" w:rsidR="006A5A6E" w:rsidRPr="008A5FE6" w:rsidRDefault="006A5A6E" w:rsidP="004A04D0">
      <w:pPr>
        <w:pStyle w:val="Ttulo3"/>
        <w:spacing w:before="0"/>
        <w:rPr>
          <w:rFonts w:ascii="Times New Roman" w:hAnsi="Times New Roman" w:cs="Times New Roman"/>
        </w:rPr>
      </w:pPr>
      <w:bookmarkStart w:id="26" w:name="_Toc517691271"/>
      <w:r w:rsidRPr="008A5FE6">
        <w:rPr>
          <w:rFonts w:ascii="Times New Roman" w:hAnsi="Times New Roman" w:cs="Times New Roman"/>
        </w:rPr>
        <w:t>MCI</w:t>
      </w:r>
      <w:bookmarkEnd w:id="26"/>
    </w:p>
    <w:p w14:paraId="74021048" w14:textId="77777777" w:rsidR="001375DE" w:rsidRPr="008A5FE6" w:rsidRDefault="001375DE" w:rsidP="00A02FBC"/>
    <w:p w14:paraId="74021049" w14:textId="77777777" w:rsidR="00A02FBC" w:rsidRPr="008A5FE6" w:rsidRDefault="00A02FBC" w:rsidP="00A02FBC">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 xml:space="preserve">Con </w:t>
      </w:r>
      <w:r w:rsidR="006A2805" w:rsidRPr="008A5FE6">
        <w:rPr>
          <w:rFonts w:ascii="Times New Roman" w:hAnsi="Times New Roman" w:cs="Times New Roman"/>
          <w:sz w:val="24"/>
          <w:szCs w:val="24"/>
        </w:rPr>
        <w:t>r</w:t>
      </w:r>
      <w:r w:rsidRPr="008A5FE6">
        <w:rPr>
          <w:rFonts w:ascii="Times New Roman" w:hAnsi="Times New Roman" w:cs="Times New Roman"/>
          <w:sz w:val="24"/>
          <w:szCs w:val="24"/>
        </w:rPr>
        <w:t>elación al artículo 38 de la LGCG, se establece:</w:t>
      </w:r>
    </w:p>
    <w:p w14:paraId="7402104A" w14:textId="77777777" w:rsidR="00A02FBC" w:rsidRPr="008A5FE6" w:rsidRDefault="00A02FBC" w:rsidP="00A02FBC">
      <w:pPr>
        <w:pStyle w:val="Texto"/>
        <w:spacing w:after="0" w:line="240" w:lineRule="auto"/>
        <w:ind w:firstLine="0"/>
        <w:rPr>
          <w:rFonts w:ascii="Times New Roman" w:hAnsi="Times New Roman" w:cs="Times New Roman"/>
          <w:sz w:val="24"/>
          <w:szCs w:val="24"/>
        </w:rPr>
      </w:pPr>
    </w:p>
    <w:p w14:paraId="7402104B" w14:textId="77777777" w:rsidR="00A02FBC" w:rsidRPr="008A5FE6" w:rsidRDefault="00A02FBC" w:rsidP="00A02FBC">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 xml:space="preserve"> "El registro de las etapas del presupuesto de los entes públicos se efectuará en las cuentas contables que, para tal efecto, establezca el consejo, las cuales deberán reflejar:</w:t>
      </w:r>
    </w:p>
    <w:p w14:paraId="7402104C" w14:textId="77777777" w:rsidR="00A02FBC" w:rsidRPr="008A5FE6" w:rsidRDefault="00A02FBC" w:rsidP="00A02FBC">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b/>
          <w:sz w:val="24"/>
          <w:szCs w:val="24"/>
        </w:rPr>
        <w:t xml:space="preserve">I. </w:t>
      </w:r>
      <w:r w:rsidRPr="008A5FE6">
        <w:rPr>
          <w:rFonts w:ascii="Times New Roman" w:hAnsi="Times New Roman" w:cs="Times New Roman"/>
          <w:sz w:val="24"/>
          <w:szCs w:val="24"/>
        </w:rPr>
        <w:t>En lo relativo al gasto, el aprobado, modificado, comprometido, devengado, ejercido y pagado, y</w:t>
      </w:r>
    </w:p>
    <w:p w14:paraId="7402104D" w14:textId="77777777" w:rsidR="00A02FBC" w:rsidRPr="008A5FE6" w:rsidRDefault="00A02FBC" w:rsidP="00A02FBC">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b/>
          <w:sz w:val="24"/>
          <w:szCs w:val="24"/>
        </w:rPr>
        <w:t xml:space="preserve">II. </w:t>
      </w:r>
      <w:r w:rsidRPr="008A5FE6">
        <w:rPr>
          <w:rFonts w:ascii="Times New Roman" w:hAnsi="Times New Roman" w:cs="Times New Roman"/>
          <w:sz w:val="24"/>
          <w:szCs w:val="24"/>
        </w:rPr>
        <w:t>En lo relativo al ingreso, el estimado, modificado, devengado y recaudado."</w:t>
      </w:r>
    </w:p>
    <w:p w14:paraId="7402104E" w14:textId="77777777" w:rsidR="00A02FBC" w:rsidRPr="008A5FE6" w:rsidRDefault="00A02FBC" w:rsidP="00A02FBC">
      <w:pPr>
        <w:pStyle w:val="Texto"/>
        <w:spacing w:after="0" w:line="240" w:lineRule="auto"/>
        <w:ind w:firstLine="0"/>
        <w:rPr>
          <w:rFonts w:ascii="Times New Roman" w:hAnsi="Times New Roman" w:cs="Times New Roman"/>
          <w:sz w:val="24"/>
          <w:szCs w:val="24"/>
        </w:rPr>
      </w:pPr>
    </w:p>
    <w:p w14:paraId="7402104F" w14:textId="77777777" w:rsidR="00A02FBC" w:rsidRPr="008A5FE6" w:rsidRDefault="00A02FBC" w:rsidP="00A02FBC">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Por la operación y control presupuestario de ingresos se necesita utilizar la etapa del por ejecutar de ingresos, tal como lo indica el Manual de Contabilidad, como un paso antes de devengar el ingreso.</w:t>
      </w:r>
    </w:p>
    <w:p w14:paraId="74021050" w14:textId="77777777" w:rsidR="00A02FBC" w:rsidRPr="008A5FE6" w:rsidRDefault="00A02FBC" w:rsidP="00A02FBC">
      <w:pPr>
        <w:pStyle w:val="Texto"/>
        <w:spacing w:after="0" w:line="240" w:lineRule="auto"/>
        <w:ind w:firstLine="0"/>
        <w:rPr>
          <w:rFonts w:ascii="Times New Roman" w:hAnsi="Times New Roman" w:cs="Times New Roman"/>
          <w:sz w:val="24"/>
          <w:szCs w:val="24"/>
        </w:rPr>
      </w:pPr>
    </w:p>
    <w:p w14:paraId="74021051" w14:textId="77777777" w:rsidR="005D03AD" w:rsidRPr="008A5FE6" w:rsidRDefault="00A02FBC" w:rsidP="00A02FBC">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Se toman los siguientes conceptos de cada etapa:</w:t>
      </w:r>
    </w:p>
    <w:p w14:paraId="74021052" w14:textId="77777777" w:rsidR="00FA4431" w:rsidRPr="008A5FE6" w:rsidRDefault="00FA4431" w:rsidP="00A02FBC">
      <w:pPr>
        <w:pStyle w:val="Texto"/>
        <w:spacing w:after="0" w:line="240" w:lineRule="auto"/>
        <w:ind w:firstLine="0"/>
        <w:rPr>
          <w:rFonts w:ascii="Times New Roman" w:hAnsi="Times New Roman" w:cs="Times New Roman"/>
        </w:rPr>
      </w:pPr>
    </w:p>
    <w:tbl>
      <w:tblPr>
        <w:tblStyle w:val="GridTable4Accent3"/>
        <w:tblW w:w="8838" w:type="dxa"/>
        <w:jc w:val="righ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620" w:firstRow="1" w:lastRow="0" w:firstColumn="0" w:lastColumn="0" w:noHBand="1" w:noVBand="1"/>
      </w:tblPr>
      <w:tblGrid>
        <w:gridCol w:w="1843"/>
        <w:gridCol w:w="1701"/>
        <w:gridCol w:w="5294"/>
      </w:tblGrid>
      <w:tr w:rsidR="006D1BA8" w:rsidRPr="008A5FE6" w14:paraId="74021056" w14:textId="77777777" w:rsidTr="00867326">
        <w:trPr>
          <w:cnfStyle w:val="100000000000" w:firstRow="1" w:lastRow="0" w:firstColumn="0" w:lastColumn="0" w:oddVBand="0" w:evenVBand="0" w:oddHBand="0" w:evenHBand="0" w:firstRowFirstColumn="0" w:firstRowLastColumn="0" w:lastRowFirstColumn="0" w:lastRowLastColumn="0"/>
          <w:trHeight w:val="225"/>
          <w:tblHeader/>
          <w:jc w:val="right"/>
        </w:trPr>
        <w:tc>
          <w:tcPr>
            <w:tcW w:w="1843" w:type="dxa"/>
            <w:tcBorders>
              <w:top w:val="none" w:sz="0" w:space="0" w:color="auto"/>
              <w:left w:val="none" w:sz="0" w:space="0" w:color="auto"/>
              <w:bottom w:val="none" w:sz="0" w:space="0" w:color="auto"/>
              <w:right w:val="none" w:sz="0" w:space="0" w:color="auto"/>
            </w:tcBorders>
            <w:shd w:val="clear" w:color="auto" w:fill="00B0F0"/>
            <w:hideMark/>
          </w:tcPr>
          <w:p w14:paraId="74021053" w14:textId="77777777" w:rsidR="00C623B7" w:rsidRPr="008A5FE6" w:rsidRDefault="00C623B7" w:rsidP="00C623B7">
            <w:pPr>
              <w:spacing w:before="48" w:line="225" w:lineRule="atLeast"/>
              <w:jc w:val="center"/>
              <w:textAlignment w:val="baseline"/>
              <w:rPr>
                <w:lang w:val="es-MX" w:eastAsia="es-MX"/>
              </w:rPr>
            </w:pPr>
            <w:r w:rsidRPr="008A5FE6">
              <w:rPr>
                <w:bCs w:val="0"/>
                <w:kern w:val="24"/>
                <w:lang w:eastAsia="es-MX"/>
              </w:rPr>
              <w:t>Denominación</w:t>
            </w:r>
          </w:p>
        </w:tc>
        <w:tc>
          <w:tcPr>
            <w:tcW w:w="1701" w:type="dxa"/>
            <w:tcBorders>
              <w:top w:val="none" w:sz="0" w:space="0" w:color="auto"/>
              <w:left w:val="none" w:sz="0" w:space="0" w:color="auto"/>
              <w:bottom w:val="none" w:sz="0" w:space="0" w:color="auto"/>
              <w:right w:val="none" w:sz="0" w:space="0" w:color="auto"/>
            </w:tcBorders>
            <w:shd w:val="clear" w:color="auto" w:fill="00B0F0"/>
            <w:hideMark/>
          </w:tcPr>
          <w:p w14:paraId="74021054" w14:textId="77777777" w:rsidR="00C623B7" w:rsidRPr="008A5FE6" w:rsidRDefault="00C623B7" w:rsidP="00C623B7">
            <w:pPr>
              <w:spacing w:before="48" w:line="225" w:lineRule="atLeast"/>
              <w:jc w:val="center"/>
              <w:textAlignment w:val="baseline"/>
              <w:rPr>
                <w:lang w:val="es-MX" w:eastAsia="es-MX"/>
              </w:rPr>
            </w:pPr>
            <w:r w:rsidRPr="008A5FE6">
              <w:rPr>
                <w:bCs w:val="0"/>
                <w:kern w:val="24"/>
                <w:lang w:eastAsia="es-MX"/>
              </w:rPr>
              <w:t>Ejemplo</w:t>
            </w:r>
          </w:p>
        </w:tc>
        <w:tc>
          <w:tcPr>
            <w:tcW w:w="5294" w:type="dxa"/>
            <w:tcBorders>
              <w:top w:val="none" w:sz="0" w:space="0" w:color="auto"/>
              <w:left w:val="none" w:sz="0" w:space="0" w:color="auto"/>
              <w:bottom w:val="none" w:sz="0" w:space="0" w:color="auto"/>
              <w:right w:val="none" w:sz="0" w:space="0" w:color="auto"/>
            </w:tcBorders>
            <w:shd w:val="clear" w:color="auto" w:fill="00B0F0"/>
            <w:hideMark/>
          </w:tcPr>
          <w:p w14:paraId="74021055" w14:textId="77777777" w:rsidR="00C623B7" w:rsidRPr="008A5FE6" w:rsidRDefault="00C623B7" w:rsidP="00C623B7">
            <w:pPr>
              <w:spacing w:before="48" w:line="225" w:lineRule="atLeast"/>
              <w:textAlignment w:val="baseline"/>
              <w:rPr>
                <w:lang w:val="es-MX" w:eastAsia="es-MX"/>
              </w:rPr>
            </w:pPr>
            <w:r w:rsidRPr="008A5FE6">
              <w:rPr>
                <w:bCs w:val="0"/>
                <w:kern w:val="24"/>
                <w:lang w:eastAsia="es-MX"/>
              </w:rPr>
              <w:t>Descripción</w:t>
            </w:r>
          </w:p>
        </w:tc>
      </w:tr>
      <w:tr w:rsidR="006A2805" w:rsidRPr="008A5FE6" w14:paraId="7402105A" w14:textId="77777777" w:rsidTr="00867326">
        <w:trPr>
          <w:trHeight w:val="670"/>
          <w:jc w:val="right"/>
        </w:trPr>
        <w:tc>
          <w:tcPr>
            <w:tcW w:w="1843" w:type="dxa"/>
            <w:hideMark/>
          </w:tcPr>
          <w:p w14:paraId="74021057" w14:textId="77777777" w:rsidR="00C623B7" w:rsidRPr="008A5FE6" w:rsidRDefault="00C623B7" w:rsidP="00C623B7">
            <w:pPr>
              <w:spacing w:before="48"/>
              <w:jc w:val="center"/>
              <w:textAlignment w:val="baseline"/>
              <w:rPr>
                <w:lang w:val="es-MX" w:eastAsia="es-MX"/>
              </w:rPr>
            </w:pPr>
            <w:r w:rsidRPr="008A5FE6">
              <w:rPr>
                <w:bCs/>
                <w:color w:val="000000"/>
                <w:kern w:val="24"/>
                <w:lang w:eastAsia="es-MX"/>
              </w:rPr>
              <w:t>Estimado</w:t>
            </w:r>
          </w:p>
        </w:tc>
        <w:tc>
          <w:tcPr>
            <w:tcW w:w="1701" w:type="dxa"/>
            <w:hideMark/>
          </w:tcPr>
          <w:p w14:paraId="74021058" w14:textId="77777777" w:rsidR="00C623B7" w:rsidRPr="008A5FE6" w:rsidRDefault="00C623B7" w:rsidP="00C623B7">
            <w:pPr>
              <w:spacing w:before="48"/>
              <w:jc w:val="center"/>
              <w:textAlignment w:val="baseline"/>
              <w:rPr>
                <w:lang w:val="es-MX" w:eastAsia="es-MX"/>
              </w:rPr>
            </w:pPr>
            <w:r w:rsidRPr="008A5FE6">
              <w:rPr>
                <w:color w:val="000000"/>
                <w:kern w:val="24"/>
                <w:lang w:val="es-MX" w:eastAsia="es-MX"/>
              </w:rPr>
              <w:t>Pronóstico autorizado</w:t>
            </w:r>
            <w:r w:rsidRPr="008A5FE6">
              <w:rPr>
                <w:color w:val="000000"/>
                <w:kern w:val="24"/>
                <w:lang w:eastAsia="es-MX"/>
              </w:rPr>
              <w:t xml:space="preserve"> </w:t>
            </w:r>
          </w:p>
        </w:tc>
        <w:tc>
          <w:tcPr>
            <w:tcW w:w="5294" w:type="dxa"/>
            <w:hideMark/>
          </w:tcPr>
          <w:p w14:paraId="74021059" w14:textId="77777777" w:rsidR="00C623B7" w:rsidRPr="008A5FE6" w:rsidRDefault="00C623B7" w:rsidP="00C623B7">
            <w:pPr>
              <w:rPr>
                <w:lang w:val="es-MX" w:eastAsia="es-MX"/>
              </w:rPr>
            </w:pPr>
            <w:r w:rsidRPr="008A5FE6">
              <w:rPr>
                <w:color w:val="000000"/>
                <w:kern w:val="24"/>
                <w:lang w:eastAsia="es-MX"/>
              </w:rPr>
              <w:t>Representa el importe</w:t>
            </w:r>
            <w:r w:rsidRPr="008A5FE6">
              <w:rPr>
                <w:bCs/>
                <w:color w:val="000000"/>
                <w:kern w:val="24"/>
                <w:lang w:eastAsia="es-MX"/>
              </w:rPr>
              <w:t xml:space="preserve"> </w:t>
            </w:r>
            <w:r w:rsidRPr="008A5FE6">
              <w:rPr>
                <w:color w:val="000000"/>
                <w:kern w:val="24"/>
                <w:lang w:eastAsia="es-MX"/>
              </w:rPr>
              <w:t>que se aprueba anualmente en la Ley de Ingresos, e incluyen los impuestos, cuotas y aportaciones de seguridad social, contribuciones de mejoras, derechos, productos, aprovechamientos, financiamientos internos y externos; así como de la venta de bienes y servicios, además de participaciones, aportaciones, recursos convenidos, y otros ingresos.</w:t>
            </w:r>
            <w:r w:rsidRPr="008A5FE6">
              <w:rPr>
                <w:color w:val="000000"/>
                <w:kern w:val="24"/>
                <w:lang w:val="es-MX" w:eastAsia="es-MX"/>
              </w:rPr>
              <w:t xml:space="preserve"> </w:t>
            </w:r>
          </w:p>
        </w:tc>
      </w:tr>
      <w:tr w:rsidR="006A2805" w:rsidRPr="008A5FE6" w14:paraId="7402105E" w14:textId="77777777" w:rsidTr="00867326">
        <w:trPr>
          <w:trHeight w:val="673"/>
          <w:jc w:val="right"/>
        </w:trPr>
        <w:tc>
          <w:tcPr>
            <w:tcW w:w="1843" w:type="dxa"/>
            <w:hideMark/>
          </w:tcPr>
          <w:p w14:paraId="7402105B" w14:textId="77777777" w:rsidR="00C623B7" w:rsidRPr="008A5FE6" w:rsidRDefault="00C623B7" w:rsidP="00C623B7">
            <w:pPr>
              <w:spacing w:before="48"/>
              <w:jc w:val="center"/>
              <w:textAlignment w:val="baseline"/>
              <w:rPr>
                <w:lang w:val="es-MX" w:eastAsia="es-MX"/>
              </w:rPr>
            </w:pPr>
            <w:r w:rsidRPr="008A5FE6">
              <w:rPr>
                <w:bCs/>
                <w:color w:val="000000"/>
                <w:kern w:val="24"/>
                <w:lang w:val="es-MX" w:eastAsia="es-MX"/>
              </w:rPr>
              <w:t>Modificaciones</w:t>
            </w:r>
            <w:r w:rsidRPr="008A5FE6">
              <w:rPr>
                <w:bCs/>
                <w:color w:val="000000"/>
                <w:kern w:val="24"/>
                <w:lang w:eastAsia="es-MX"/>
              </w:rPr>
              <w:t xml:space="preserve"> </w:t>
            </w:r>
          </w:p>
        </w:tc>
        <w:tc>
          <w:tcPr>
            <w:tcW w:w="1701" w:type="dxa"/>
            <w:hideMark/>
          </w:tcPr>
          <w:p w14:paraId="7402105C" w14:textId="77777777" w:rsidR="00C623B7" w:rsidRPr="008A5FE6" w:rsidRDefault="00C623B7" w:rsidP="00C623B7">
            <w:pPr>
              <w:spacing w:before="48"/>
              <w:jc w:val="center"/>
              <w:textAlignment w:val="baseline"/>
              <w:rPr>
                <w:lang w:val="es-MX" w:eastAsia="es-MX"/>
              </w:rPr>
            </w:pPr>
            <w:r w:rsidRPr="008A5FE6">
              <w:rPr>
                <w:color w:val="000000"/>
                <w:kern w:val="24"/>
                <w:lang w:val="es-MX" w:eastAsia="es-MX"/>
              </w:rPr>
              <w:t>Adecuaciones</w:t>
            </w:r>
            <w:r w:rsidRPr="008A5FE6">
              <w:rPr>
                <w:color w:val="000000"/>
                <w:kern w:val="24"/>
                <w:lang w:eastAsia="es-MX"/>
              </w:rPr>
              <w:t xml:space="preserve"> </w:t>
            </w:r>
          </w:p>
        </w:tc>
        <w:tc>
          <w:tcPr>
            <w:tcW w:w="5294" w:type="dxa"/>
            <w:hideMark/>
          </w:tcPr>
          <w:p w14:paraId="7402105D" w14:textId="77777777" w:rsidR="00C623B7" w:rsidRPr="008A5FE6" w:rsidRDefault="00C623B7" w:rsidP="00C623B7">
            <w:pPr>
              <w:spacing w:before="48"/>
              <w:textAlignment w:val="baseline"/>
              <w:rPr>
                <w:lang w:val="es-MX" w:eastAsia="es-MX"/>
              </w:rPr>
            </w:pPr>
            <w:r w:rsidRPr="008A5FE6">
              <w:rPr>
                <w:color w:val="000000"/>
                <w:kern w:val="24"/>
                <w:lang w:eastAsia="es-MX"/>
              </w:rPr>
              <w:t xml:space="preserve">Representa el importe de los incrementos y decrementos a la Ley de Ingresos Estimada, derivado de las ampliaciones y reducciones autorizadas. </w:t>
            </w:r>
          </w:p>
        </w:tc>
      </w:tr>
      <w:tr w:rsidR="006A2805" w:rsidRPr="008A5FE6" w14:paraId="74021062" w14:textId="77777777" w:rsidTr="00867326">
        <w:trPr>
          <w:trHeight w:val="293"/>
          <w:jc w:val="right"/>
        </w:trPr>
        <w:tc>
          <w:tcPr>
            <w:tcW w:w="1843" w:type="dxa"/>
            <w:hideMark/>
          </w:tcPr>
          <w:p w14:paraId="7402105F" w14:textId="77777777" w:rsidR="00C623B7" w:rsidRPr="008A5FE6" w:rsidRDefault="00C623B7" w:rsidP="00C623B7">
            <w:pPr>
              <w:spacing w:before="48" w:line="293" w:lineRule="atLeast"/>
              <w:jc w:val="center"/>
              <w:textAlignment w:val="baseline"/>
              <w:rPr>
                <w:lang w:val="es-MX" w:eastAsia="es-MX"/>
              </w:rPr>
            </w:pPr>
            <w:r w:rsidRPr="008A5FE6">
              <w:rPr>
                <w:bCs/>
                <w:color w:val="000000"/>
                <w:kern w:val="24"/>
                <w:lang w:val="es-MX" w:eastAsia="es-MX"/>
              </w:rPr>
              <w:t>Modificado</w:t>
            </w:r>
            <w:r w:rsidRPr="008A5FE6">
              <w:rPr>
                <w:bCs/>
                <w:color w:val="000000"/>
                <w:kern w:val="24"/>
                <w:lang w:eastAsia="es-MX"/>
              </w:rPr>
              <w:t xml:space="preserve"> </w:t>
            </w:r>
          </w:p>
        </w:tc>
        <w:tc>
          <w:tcPr>
            <w:tcW w:w="1701" w:type="dxa"/>
            <w:hideMark/>
          </w:tcPr>
          <w:p w14:paraId="74021060" w14:textId="77777777" w:rsidR="00C623B7" w:rsidRPr="008A5FE6" w:rsidRDefault="00A02FBC" w:rsidP="00A02FBC">
            <w:pPr>
              <w:spacing w:before="48" w:line="293" w:lineRule="atLeast"/>
              <w:jc w:val="center"/>
              <w:textAlignment w:val="baseline"/>
              <w:rPr>
                <w:lang w:val="es-MX" w:eastAsia="es-MX"/>
              </w:rPr>
            </w:pPr>
            <w:r w:rsidRPr="008A5FE6">
              <w:rPr>
                <w:color w:val="000000"/>
                <w:kern w:val="24"/>
                <w:lang w:eastAsia="es-MX"/>
              </w:rPr>
              <w:t>E</w:t>
            </w:r>
            <w:r w:rsidR="00C623B7" w:rsidRPr="008A5FE6">
              <w:rPr>
                <w:color w:val="000000"/>
                <w:kern w:val="24"/>
                <w:lang w:eastAsia="es-MX"/>
              </w:rPr>
              <w:t>+M</w:t>
            </w:r>
          </w:p>
        </w:tc>
        <w:tc>
          <w:tcPr>
            <w:tcW w:w="5294" w:type="dxa"/>
            <w:hideMark/>
          </w:tcPr>
          <w:p w14:paraId="74021061" w14:textId="77777777" w:rsidR="00C623B7" w:rsidRPr="008A5FE6" w:rsidRDefault="00A02FBC" w:rsidP="00A02FBC">
            <w:pPr>
              <w:rPr>
                <w:lang w:val="es-MX" w:eastAsia="es-MX"/>
              </w:rPr>
            </w:pPr>
            <w:r w:rsidRPr="008A5FE6">
              <w:rPr>
                <w:lang w:val="es-MX" w:eastAsia="es-MX"/>
              </w:rPr>
              <w:t>Es la suma aritmética del Estimado y cada una de las Modificaciones</w:t>
            </w:r>
          </w:p>
        </w:tc>
      </w:tr>
      <w:tr w:rsidR="006A2805" w:rsidRPr="008A5FE6" w14:paraId="74021067" w14:textId="77777777" w:rsidTr="00867326">
        <w:trPr>
          <w:trHeight w:val="670"/>
          <w:jc w:val="right"/>
        </w:trPr>
        <w:tc>
          <w:tcPr>
            <w:tcW w:w="1843" w:type="dxa"/>
            <w:hideMark/>
          </w:tcPr>
          <w:p w14:paraId="74021063" w14:textId="77777777" w:rsidR="00C623B7" w:rsidRPr="008A5FE6" w:rsidRDefault="00C623B7" w:rsidP="00C623B7">
            <w:pPr>
              <w:spacing w:before="48"/>
              <w:jc w:val="center"/>
              <w:textAlignment w:val="baseline"/>
              <w:rPr>
                <w:lang w:val="es-MX" w:eastAsia="es-MX"/>
              </w:rPr>
            </w:pPr>
            <w:r w:rsidRPr="008A5FE6">
              <w:rPr>
                <w:bCs/>
                <w:color w:val="000000"/>
                <w:kern w:val="24"/>
                <w:lang w:val="es-MX" w:eastAsia="es-MX"/>
              </w:rPr>
              <w:t>Devengado</w:t>
            </w:r>
            <w:r w:rsidRPr="008A5FE6">
              <w:rPr>
                <w:bCs/>
                <w:color w:val="000000"/>
                <w:kern w:val="24"/>
                <w:lang w:eastAsia="es-MX"/>
              </w:rPr>
              <w:t xml:space="preserve"> </w:t>
            </w:r>
          </w:p>
        </w:tc>
        <w:tc>
          <w:tcPr>
            <w:tcW w:w="1701" w:type="dxa"/>
            <w:hideMark/>
          </w:tcPr>
          <w:p w14:paraId="74021064" w14:textId="77777777" w:rsidR="00C623B7" w:rsidRPr="008A5FE6" w:rsidRDefault="00C623B7" w:rsidP="00C623B7">
            <w:pPr>
              <w:spacing w:before="48"/>
              <w:jc w:val="center"/>
              <w:textAlignment w:val="baseline"/>
              <w:rPr>
                <w:lang w:val="es-MX" w:eastAsia="es-MX"/>
              </w:rPr>
            </w:pPr>
            <w:r w:rsidRPr="008A5FE6">
              <w:rPr>
                <w:color w:val="000000"/>
                <w:kern w:val="24"/>
                <w:lang w:val="es-MX" w:eastAsia="es-MX"/>
              </w:rPr>
              <w:t>Cuentas por cobrar</w:t>
            </w:r>
            <w:r w:rsidRPr="008A5FE6">
              <w:rPr>
                <w:color w:val="000000"/>
                <w:kern w:val="24"/>
                <w:lang w:eastAsia="es-MX"/>
              </w:rPr>
              <w:t xml:space="preserve"> </w:t>
            </w:r>
          </w:p>
        </w:tc>
        <w:tc>
          <w:tcPr>
            <w:tcW w:w="5294" w:type="dxa"/>
            <w:hideMark/>
          </w:tcPr>
          <w:p w14:paraId="74021065" w14:textId="77777777" w:rsidR="00C623B7" w:rsidRPr="008A5FE6" w:rsidRDefault="00C623B7" w:rsidP="00C623B7">
            <w:pPr>
              <w:rPr>
                <w:lang w:val="es-MX" w:eastAsia="es-MX"/>
              </w:rPr>
            </w:pPr>
            <w:r w:rsidRPr="008A5FE6">
              <w:rPr>
                <w:color w:val="000000"/>
                <w:kern w:val="24"/>
                <w:lang w:eastAsia="es-MX"/>
              </w:rPr>
              <w:t>Representa los derechos de cobro de los impuestos, cuotas y aportaciones de seguridad social, contribuciones de mejoras, derechos, productos, aprovechamientos, financiamientos internos y externos; así como de la venta de bienes y servicios, además de participaciones, aportaciones, recursos convenidos, y otros ingresos por parte del ente público. En el caso de resoluciones en firme (definitivas) y pago en parcialidades se deberán reconocer y registrar cuando ocurre la notificación de la resolución y/o en la firma del convenio de pago en parcialidades, respectivamente.</w:t>
            </w:r>
          </w:p>
          <w:p w14:paraId="74021066" w14:textId="77777777" w:rsidR="00C623B7" w:rsidRPr="008A5FE6" w:rsidRDefault="00C623B7" w:rsidP="00C623B7">
            <w:pPr>
              <w:rPr>
                <w:color w:val="000000"/>
                <w:kern w:val="24"/>
                <w:lang w:val="es-MX" w:eastAsia="es-MX"/>
              </w:rPr>
            </w:pPr>
            <w:r w:rsidRPr="008A5FE6">
              <w:rPr>
                <w:color w:val="000000"/>
                <w:kern w:val="24"/>
                <w:lang w:eastAsia="es-MX"/>
              </w:rPr>
              <w:t>Su saldo representa la Ley de Ingresos Devengada pendiente de recaudar.</w:t>
            </w:r>
            <w:r w:rsidRPr="008A5FE6">
              <w:rPr>
                <w:color w:val="000000"/>
                <w:kern w:val="24"/>
                <w:lang w:val="es-MX" w:eastAsia="es-MX"/>
              </w:rPr>
              <w:t xml:space="preserve"> </w:t>
            </w:r>
          </w:p>
        </w:tc>
      </w:tr>
      <w:tr w:rsidR="006A2805" w:rsidRPr="008A5FE6" w14:paraId="7402106B" w14:textId="77777777" w:rsidTr="00867326">
        <w:trPr>
          <w:trHeight w:val="673"/>
          <w:jc w:val="right"/>
        </w:trPr>
        <w:tc>
          <w:tcPr>
            <w:tcW w:w="1843" w:type="dxa"/>
            <w:hideMark/>
          </w:tcPr>
          <w:p w14:paraId="74021068" w14:textId="77777777" w:rsidR="00C623B7" w:rsidRPr="008A5FE6" w:rsidRDefault="00C623B7" w:rsidP="00C623B7">
            <w:pPr>
              <w:spacing w:before="48"/>
              <w:jc w:val="center"/>
              <w:textAlignment w:val="baseline"/>
              <w:rPr>
                <w:lang w:val="es-MX" w:eastAsia="es-MX"/>
              </w:rPr>
            </w:pPr>
            <w:r w:rsidRPr="008A5FE6">
              <w:rPr>
                <w:bCs/>
                <w:color w:val="000000"/>
                <w:kern w:val="24"/>
                <w:lang w:eastAsia="es-MX"/>
              </w:rPr>
              <w:lastRenderedPageBreak/>
              <w:t>Recaudado</w:t>
            </w:r>
          </w:p>
        </w:tc>
        <w:tc>
          <w:tcPr>
            <w:tcW w:w="1701" w:type="dxa"/>
            <w:hideMark/>
          </w:tcPr>
          <w:p w14:paraId="74021069" w14:textId="77777777" w:rsidR="00C623B7" w:rsidRPr="008A5FE6" w:rsidRDefault="00C623B7" w:rsidP="00C623B7">
            <w:pPr>
              <w:spacing w:before="48"/>
              <w:jc w:val="center"/>
              <w:textAlignment w:val="baseline"/>
              <w:rPr>
                <w:lang w:val="es-MX" w:eastAsia="es-MX"/>
              </w:rPr>
            </w:pPr>
            <w:r w:rsidRPr="008A5FE6">
              <w:rPr>
                <w:color w:val="000000"/>
                <w:kern w:val="24"/>
                <w:lang w:val="es-MX" w:eastAsia="es-MX"/>
              </w:rPr>
              <w:t>Flujo de Efectivo</w:t>
            </w:r>
            <w:r w:rsidRPr="008A5FE6">
              <w:rPr>
                <w:color w:val="000000"/>
                <w:kern w:val="24"/>
                <w:lang w:eastAsia="es-MX"/>
              </w:rPr>
              <w:t xml:space="preserve"> </w:t>
            </w:r>
          </w:p>
        </w:tc>
        <w:tc>
          <w:tcPr>
            <w:tcW w:w="5294" w:type="dxa"/>
            <w:hideMark/>
          </w:tcPr>
          <w:p w14:paraId="7402106A" w14:textId="77777777" w:rsidR="00C623B7" w:rsidRPr="008A5FE6" w:rsidRDefault="00C623B7" w:rsidP="00C623B7">
            <w:pPr>
              <w:rPr>
                <w:lang w:val="es-MX" w:eastAsia="es-MX"/>
              </w:rPr>
            </w:pPr>
            <w:r w:rsidRPr="008A5FE6">
              <w:rPr>
                <w:color w:val="000000"/>
                <w:kern w:val="24"/>
                <w:lang w:eastAsia="es-MX"/>
              </w:rPr>
              <w:t>Representa el cobro en efectivo o por cualquier otro medio de pago de los impuestos, cuotas y aportaciones de seguridad social, contribuciones de mejoras, derechos, productos, aprovechamientos, financiamientos internos y externos; así como de la venta de bienes y servicios, además de participaciones, aportaciones, recursos convenidos, y de otros ingresos por parte del ente público.</w:t>
            </w:r>
            <w:r w:rsidRPr="008A5FE6">
              <w:rPr>
                <w:color w:val="000000"/>
                <w:kern w:val="24"/>
                <w:lang w:val="es-MX" w:eastAsia="es-MX"/>
              </w:rPr>
              <w:t xml:space="preserve"> </w:t>
            </w:r>
          </w:p>
        </w:tc>
      </w:tr>
      <w:tr w:rsidR="006A2805" w:rsidRPr="008A5FE6" w14:paraId="7402106F" w14:textId="77777777" w:rsidTr="00867326">
        <w:trPr>
          <w:trHeight w:val="226"/>
          <w:jc w:val="right"/>
        </w:trPr>
        <w:tc>
          <w:tcPr>
            <w:tcW w:w="1843" w:type="dxa"/>
            <w:hideMark/>
          </w:tcPr>
          <w:p w14:paraId="7402106C" w14:textId="77777777" w:rsidR="00C623B7" w:rsidRPr="008A5FE6" w:rsidRDefault="00C623B7" w:rsidP="00C623B7">
            <w:pPr>
              <w:spacing w:before="48" w:line="226" w:lineRule="atLeast"/>
              <w:jc w:val="center"/>
              <w:textAlignment w:val="baseline"/>
              <w:rPr>
                <w:lang w:val="es-MX" w:eastAsia="es-MX"/>
              </w:rPr>
            </w:pPr>
            <w:r w:rsidRPr="008A5FE6">
              <w:rPr>
                <w:bCs/>
                <w:color w:val="000000"/>
                <w:kern w:val="24"/>
                <w:lang w:val="es-MX" w:eastAsia="es-MX"/>
              </w:rPr>
              <w:t>Total</w:t>
            </w:r>
            <w:r w:rsidRPr="008A5FE6">
              <w:rPr>
                <w:bCs/>
                <w:color w:val="000000"/>
                <w:kern w:val="24"/>
                <w:lang w:eastAsia="es-MX"/>
              </w:rPr>
              <w:t xml:space="preserve"> </w:t>
            </w:r>
          </w:p>
        </w:tc>
        <w:tc>
          <w:tcPr>
            <w:tcW w:w="1701" w:type="dxa"/>
            <w:hideMark/>
          </w:tcPr>
          <w:p w14:paraId="7402106D" w14:textId="77777777" w:rsidR="00C623B7" w:rsidRPr="008A5FE6" w:rsidRDefault="00C623B7" w:rsidP="00C623B7">
            <w:pPr>
              <w:spacing w:before="48" w:line="226" w:lineRule="atLeast"/>
              <w:jc w:val="center"/>
              <w:textAlignment w:val="baseline"/>
              <w:rPr>
                <w:lang w:val="es-MX" w:eastAsia="es-MX"/>
              </w:rPr>
            </w:pPr>
            <w:r w:rsidRPr="008A5FE6">
              <w:rPr>
                <w:color w:val="000000"/>
                <w:kern w:val="24"/>
                <w:lang w:val="es-MX" w:eastAsia="es-MX"/>
              </w:rPr>
              <w:t>D+R=</w:t>
            </w:r>
            <w:r w:rsidRPr="008A5FE6">
              <w:rPr>
                <w:color w:val="000000"/>
                <w:kern w:val="24"/>
                <w:lang w:eastAsia="es-MX"/>
              </w:rPr>
              <w:t xml:space="preserve"> </w:t>
            </w:r>
          </w:p>
        </w:tc>
        <w:tc>
          <w:tcPr>
            <w:tcW w:w="5294" w:type="dxa"/>
            <w:hideMark/>
          </w:tcPr>
          <w:p w14:paraId="7402106E" w14:textId="77777777" w:rsidR="00C623B7" w:rsidRPr="008A5FE6" w:rsidRDefault="006A2805" w:rsidP="00C623B7">
            <w:pPr>
              <w:jc w:val="left"/>
              <w:rPr>
                <w:lang w:val="es-MX" w:eastAsia="es-MX"/>
              </w:rPr>
            </w:pPr>
            <w:r w:rsidRPr="008A5FE6">
              <w:rPr>
                <w:lang w:val="es-MX" w:eastAsia="es-MX"/>
              </w:rPr>
              <w:t>Suma aritmética de Devengado y Recaudado</w:t>
            </w:r>
          </w:p>
        </w:tc>
      </w:tr>
      <w:tr w:rsidR="006A2805" w:rsidRPr="008A5FE6" w14:paraId="74021073" w14:textId="77777777" w:rsidTr="00867326">
        <w:trPr>
          <w:trHeight w:val="673"/>
          <w:jc w:val="right"/>
        </w:trPr>
        <w:tc>
          <w:tcPr>
            <w:tcW w:w="1843" w:type="dxa"/>
            <w:hideMark/>
          </w:tcPr>
          <w:p w14:paraId="74021070" w14:textId="77777777" w:rsidR="00C623B7" w:rsidRPr="008A5FE6" w:rsidRDefault="00C623B7" w:rsidP="00C623B7">
            <w:pPr>
              <w:spacing w:before="48"/>
              <w:jc w:val="center"/>
              <w:textAlignment w:val="baseline"/>
              <w:rPr>
                <w:lang w:val="es-MX" w:eastAsia="es-MX"/>
              </w:rPr>
            </w:pPr>
            <w:r w:rsidRPr="008A5FE6">
              <w:rPr>
                <w:bCs/>
                <w:color w:val="000000"/>
                <w:kern w:val="24"/>
                <w:lang w:val="es-MX" w:eastAsia="es-MX"/>
              </w:rPr>
              <w:t>Por Ejecutar</w:t>
            </w:r>
            <w:r w:rsidRPr="008A5FE6">
              <w:rPr>
                <w:bCs/>
                <w:color w:val="000000"/>
                <w:kern w:val="24"/>
                <w:lang w:eastAsia="es-MX"/>
              </w:rPr>
              <w:t xml:space="preserve"> </w:t>
            </w:r>
          </w:p>
        </w:tc>
        <w:tc>
          <w:tcPr>
            <w:tcW w:w="1701" w:type="dxa"/>
            <w:hideMark/>
          </w:tcPr>
          <w:p w14:paraId="74021071" w14:textId="77777777" w:rsidR="00C623B7" w:rsidRPr="008A5FE6" w:rsidRDefault="00C623B7" w:rsidP="00C623B7">
            <w:pPr>
              <w:spacing w:before="48"/>
              <w:jc w:val="center"/>
              <w:textAlignment w:val="baseline"/>
              <w:rPr>
                <w:lang w:val="es-MX" w:eastAsia="es-MX"/>
              </w:rPr>
            </w:pPr>
            <w:r w:rsidRPr="008A5FE6">
              <w:rPr>
                <w:color w:val="000000"/>
                <w:kern w:val="24"/>
                <w:lang w:eastAsia="es-MX"/>
              </w:rPr>
              <w:t>Modificado-Total=</w:t>
            </w:r>
          </w:p>
        </w:tc>
        <w:tc>
          <w:tcPr>
            <w:tcW w:w="5294" w:type="dxa"/>
            <w:hideMark/>
          </w:tcPr>
          <w:p w14:paraId="74021072" w14:textId="77777777" w:rsidR="00C623B7" w:rsidRPr="008A5FE6" w:rsidRDefault="00C623B7" w:rsidP="00C623B7">
            <w:pPr>
              <w:spacing w:before="48"/>
              <w:textAlignment w:val="baseline"/>
              <w:rPr>
                <w:lang w:val="es-MX" w:eastAsia="es-MX"/>
              </w:rPr>
            </w:pPr>
            <w:r w:rsidRPr="008A5FE6">
              <w:rPr>
                <w:color w:val="000000"/>
                <w:kern w:val="24"/>
                <w:lang w:eastAsia="es-MX"/>
              </w:rPr>
              <w:t xml:space="preserve">Representa la Ley de Ingresos Estimada que incluyen las modificaciones a ésta, así como, el registro de los ingresos devengados. </w:t>
            </w:r>
          </w:p>
        </w:tc>
      </w:tr>
    </w:tbl>
    <w:p w14:paraId="74021074" w14:textId="77777777" w:rsidR="00C623B7" w:rsidRPr="008A5FE6" w:rsidRDefault="00C623B7" w:rsidP="001375DE"/>
    <w:p w14:paraId="74021075" w14:textId="77777777" w:rsidR="006A2805" w:rsidRPr="008A5FE6" w:rsidRDefault="006A2805" w:rsidP="001375DE">
      <w:r w:rsidRPr="008A5FE6">
        <w:t>Si hacemos un cruce del artículo 42 de la LGCG y las etapas del presupuesto de ingresos, nos da como resultado la siguiente matriz por concepto de ingreso.</w:t>
      </w:r>
    </w:p>
    <w:p w14:paraId="74021076" w14:textId="77777777" w:rsidR="00C623B7" w:rsidRPr="008A5FE6" w:rsidRDefault="00C623B7" w:rsidP="001375DE"/>
    <w:tbl>
      <w:tblPr>
        <w:tblStyle w:val="GridTable4Accent3"/>
        <w:tblW w:w="8808"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620" w:firstRow="1" w:lastRow="0" w:firstColumn="0" w:lastColumn="0" w:noHBand="1" w:noVBand="1"/>
      </w:tblPr>
      <w:tblGrid>
        <w:gridCol w:w="1555"/>
        <w:gridCol w:w="1052"/>
        <w:gridCol w:w="1807"/>
        <w:gridCol w:w="2244"/>
        <w:gridCol w:w="2150"/>
      </w:tblGrid>
      <w:tr w:rsidR="006D1BA8" w:rsidRPr="008A5FE6" w14:paraId="7402107C" w14:textId="77777777" w:rsidTr="00867326">
        <w:trPr>
          <w:cnfStyle w:val="100000000000" w:firstRow="1" w:lastRow="0" w:firstColumn="0" w:lastColumn="0" w:oddVBand="0" w:evenVBand="0" w:oddHBand="0" w:evenHBand="0" w:firstRowFirstColumn="0" w:firstRowLastColumn="0" w:lastRowFirstColumn="0" w:lastRowLastColumn="0"/>
          <w:trHeight w:val="277"/>
          <w:tblHeader/>
          <w:jc w:val="center"/>
        </w:trPr>
        <w:tc>
          <w:tcPr>
            <w:tcW w:w="1555" w:type="dxa"/>
            <w:tcBorders>
              <w:top w:val="none" w:sz="0" w:space="0" w:color="auto"/>
              <w:left w:val="none" w:sz="0" w:space="0" w:color="auto"/>
              <w:bottom w:val="none" w:sz="0" w:space="0" w:color="auto"/>
              <w:right w:val="none" w:sz="0" w:space="0" w:color="auto"/>
            </w:tcBorders>
            <w:shd w:val="clear" w:color="auto" w:fill="00B0F0"/>
            <w:noWrap/>
            <w:hideMark/>
          </w:tcPr>
          <w:p w14:paraId="74021077" w14:textId="77777777" w:rsidR="00334E27" w:rsidRPr="008A5FE6" w:rsidRDefault="00334E27" w:rsidP="00C623B7">
            <w:pPr>
              <w:jc w:val="left"/>
              <w:rPr>
                <w:b w:val="0"/>
                <w:bCs w:val="0"/>
                <w:lang w:val="es-MX" w:eastAsia="es-MX"/>
              </w:rPr>
            </w:pPr>
            <w:r w:rsidRPr="008A5FE6">
              <w:rPr>
                <w:b w:val="0"/>
                <w:bCs w:val="0"/>
                <w:lang w:val="es-MX" w:eastAsia="es-MX"/>
              </w:rPr>
              <w:t>CRI</w:t>
            </w:r>
          </w:p>
        </w:tc>
        <w:tc>
          <w:tcPr>
            <w:tcW w:w="1052" w:type="dxa"/>
            <w:tcBorders>
              <w:top w:val="none" w:sz="0" w:space="0" w:color="auto"/>
              <w:left w:val="none" w:sz="0" w:space="0" w:color="auto"/>
              <w:bottom w:val="none" w:sz="0" w:space="0" w:color="auto"/>
              <w:right w:val="none" w:sz="0" w:space="0" w:color="auto"/>
            </w:tcBorders>
            <w:shd w:val="clear" w:color="auto" w:fill="00B0F0"/>
            <w:noWrap/>
            <w:hideMark/>
          </w:tcPr>
          <w:p w14:paraId="74021078" w14:textId="0EE315F3" w:rsidR="00334E27" w:rsidRPr="008A5FE6" w:rsidRDefault="00295C0B" w:rsidP="00C623B7">
            <w:pPr>
              <w:jc w:val="left"/>
              <w:rPr>
                <w:lang w:val="es-MX" w:eastAsia="es-MX"/>
              </w:rPr>
            </w:pPr>
            <w:r w:rsidRPr="008A5FE6">
              <w:rPr>
                <w:lang w:val="es-MX" w:eastAsia="es-MX"/>
              </w:rPr>
              <w:t>Estimado</w:t>
            </w:r>
          </w:p>
        </w:tc>
        <w:tc>
          <w:tcPr>
            <w:tcW w:w="1807" w:type="dxa"/>
            <w:tcBorders>
              <w:top w:val="none" w:sz="0" w:space="0" w:color="auto"/>
              <w:left w:val="none" w:sz="0" w:space="0" w:color="auto"/>
              <w:bottom w:val="none" w:sz="0" w:space="0" w:color="auto"/>
              <w:right w:val="none" w:sz="0" w:space="0" w:color="auto"/>
            </w:tcBorders>
            <w:shd w:val="clear" w:color="auto" w:fill="00B0F0"/>
            <w:noWrap/>
            <w:hideMark/>
          </w:tcPr>
          <w:p w14:paraId="74021079" w14:textId="77777777" w:rsidR="00334E27" w:rsidRPr="008A5FE6" w:rsidRDefault="00334E27" w:rsidP="00C623B7">
            <w:pPr>
              <w:jc w:val="left"/>
              <w:rPr>
                <w:lang w:val="es-MX" w:eastAsia="es-MX"/>
              </w:rPr>
            </w:pPr>
            <w:r w:rsidRPr="008A5FE6">
              <w:rPr>
                <w:lang w:val="es-MX" w:eastAsia="es-MX"/>
              </w:rPr>
              <w:t>Modificaciones</w:t>
            </w:r>
          </w:p>
        </w:tc>
        <w:tc>
          <w:tcPr>
            <w:tcW w:w="2244" w:type="dxa"/>
            <w:tcBorders>
              <w:top w:val="none" w:sz="0" w:space="0" w:color="auto"/>
              <w:left w:val="none" w:sz="0" w:space="0" w:color="auto"/>
              <w:bottom w:val="none" w:sz="0" w:space="0" w:color="auto"/>
              <w:right w:val="none" w:sz="0" w:space="0" w:color="auto"/>
            </w:tcBorders>
            <w:shd w:val="clear" w:color="auto" w:fill="00B0F0"/>
            <w:hideMark/>
          </w:tcPr>
          <w:p w14:paraId="7402107A" w14:textId="77777777" w:rsidR="00334E27" w:rsidRPr="008A5FE6" w:rsidRDefault="00334E27" w:rsidP="00C623B7">
            <w:pPr>
              <w:jc w:val="left"/>
              <w:rPr>
                <w:lang w:val="es-MX" w:eastAsia="es-MX"/>
              </w:rPr>
            </w:pPr>
            <w:r w:rsidRPr="008A5FE6">
              <w:rPr>
                <w:lang w:val="es-MX" w:eastAsia="es-MX"/>
              </w:rPr>
              <w:t>Devengado</w:t>
            </w:r>
          </w:p>
        </w:tc>
        <w:tc>
          <w:tcPr>
            <w:tcW w:w="2150" w:type="dxa"/>
            <w:tcBorders>
              <w:top w:val="none" w:sz="0" w:space="0" w:color="auto"/>
              <w:left w:val="none" w:sz="0" w:space="0" w:color="auto"/>
              <w:bottom w:val="none" w:sz="0" w:space="0" w:color="auto"/>
              <w:right w:val="none" w:sz="0" w:space="0" w:color="auto"/>
            </w:tcBorders>
            <w:shd w:val="clear" w:color="auto" w:fill="00B0F0"/>
            <w:noWrap/>
            <w:hideMark/>
          </w:tcPr>
          <w:p w14:paraId="7402107B" w14:textId="77777777" w:rsidR="00334E27" w:rsidRPr="008A5FE6" w:rsidRDefault="00334E27" w:rsidP="00C623B7">
            <w:pPr>
              <w:jc w:val="left"/>
              <w:rPr>
                <w:lang w:val="es-MX" w:eastAsia="es-MX"/>
              </w:rPr>
            </w:pPr>
            <w:r w:rsidRPr="008A5FE6">
              <w:rPr>
                <w:lang w:val="es-MX" w:eastAsia="es-MX"/>
              </w:rPr>
              <w:t>Recaudado</w:t>
            </w:r>
          </w:p>
        </w:tc>
      </w:tr>
      <w:tr w:rsidR="00D478BD" w:rsidRPr="008A5FE6" w14:paraId="74021088" w14:textId="77777777" w:rsidTr="00867326">
        <w:trPr>
          <w:trHeight w:val="127"/>
          <w:jc w:val="center"/>
        </w:trPr>
        <w:tc>
          <w:tcPr>
            <w:tcW w:w="1555" w:type="dxa"/>
            <w:noWrap/>
            <w:hideMark/>
          </w:tcPr>
          <w:p w14:paraId="74021083" w14:textId="2EB0E9A5" w:rsidR="00D478BD" w:rsidRPr="008A5FE6" w:rsidRDefault="00A11670" w:rsidP="00D478BD">
            <w:pPr>
              <w:jc w:val="left"/>
              <w:rPr>
                <w:sz w:val="22"/>
                <w:szCs w:val="22"/>
              </w:rPr>
            </w:pPr>
            <w:r w:rsidRPr="008A5FE6">
              <w:rPr>
                <w:sz w:val="22"/>
                <w:szCs w:val="22"/>
              </w:rPr>
              <w:t>7111 (una sola exhibición)</w:t>
            </w:r>
          </w:p>
        </w:tc>
        <w:tc>
          <w:tcPr>
            <w:tcW w:w="1052" w:type="dxa"/>
            <w:noWrap/>
            <w:hideMark/>
          </w:tcPr>
          <w:p w14:paraId="74021084" w14:textId="74EFEC7B" w:rsidR="00D478BD" w:rsidRPr="008A5FE6" w:rsidRDefault="00D478BD" w:rsidP="00D478BD">
            <w:pPr>
              <w:jc w:val="left"/>
              <w:rPr>
                <w:color w:val="000000"/>
                <w:sz w:val="22"/>
                <w:szCs w:val="22"/>
                <w:lang w:val="es-MX" w:eastAsia="es-MX"/>
              </w:rPr>
            </w:pPr>
            <w:r w:rsidRPr="008A5FE6">
              <w:rPr>
                <w:color w:val="000000"/>
                <w:sz w:val="22"/>
                <w:szCs w:val="22"/>
                <w:lang w:val="es-MX" w:eastAsia="es-MX"/>
              </w:rPr>
              <w:t>Ley de Ingresos</w:t>
            </w:r>
          </w:p>
        </w:tc>
        <w:tc>
          <w:tcPr>
            <w:tcW w:w="1807" w:type="dxa"/>
            <w:noWrap/>
            <w:hideMark/>
          </w:tcPr>
          <w:p w14:paraId="74021085" w14:textId="77777777" w:rsidR="00D478BD" w:rsidRPr="008A5FE6" w:rsidRDefault="00D478BD" w:rsidP="00D478BD">
            <w:pPr>
              <w:jc w:val="left"/>
              <w:rPr>
                <w:color w:val="000000"/>
                <w:sz w:val="22"/>
                <w:szCs w:val="22"/>
                <w:lang w:val="es-MX" w:eastAsia="es-MX"/>
              </w:rPr>
            </w:pPr>
            <w:r w:rsidRPr="008A5FE6">
              <w:rPr>
                <w:color w:val="000000"/>
                <w:sz w:val="22"/>
                <w:szCs w:val="22"/>
                <w:lang w:val="es-MX" w:eastAsia="es-MX"/>
              </w:rPr>
              <w:t>Actas/Oficio</w:t>
            </w:r>
          </w:p>
        </w:tc>
        <w:tc>
          <w:tcPr>
            <w:tcW w:w="2244" w:type="dxa"/>
            <w:vAlign w:val="bottom"/>
          </w:tcPr>
          <w:p w14:paraId="74021086" w14:textId="122902C7" w:rsidR="00D478BD" w:rsidRPr="008A5FE6" w:rsidRDefault="00A11670" w:rsidP="00D478BD">
            <w:pPr>
              <w:jc w:val="left"/>
              <w:rPr>
                <w:sz w:val="22"/>
                <w:szCs w:val="22"/>
                <w:lang w:val="es-MX" w:eastAsia="es-MX"/>
              </w:rPr>
            </w:pPr>
            <w:r w:rsidRPr="008A5FE6">
              <w:rPr>
                <w:sz w:val="22"/>
                <w:szCs w:val="22"/>
                <w:lang w:val="es-MX" w:eastAsia="es-MX"/>
              </w:rPr>
              <w:t>Percepción de recurso con comprobante fiscal</w:t>
            </w:r>
          </w:p>
        </w:tc>
        <w:tc>
          <w:tcPr>
            <w:tcW w:w="2150" w:type="dxa"/>
            <w:vAlign w:val="bottom"/>
          </w:tcPr>
          <w:p w14:paraId="74021087" w14:textId="1596DD87" w:rsidR="00D478BD" w:rsidRPr="008A5FE6" w:rsidRDefault="00A11670" w:rsidP="00D478BD">
            <w:pPr>
              <w:jc w:val="left"/>
              <w:rPr>
                <w:sz w:val="22"/>
                <w:szCs w:val="22"/>
                <w:lang w:val="es-MX" w:eastAsia="es-MX"/>
              </w:rPr>
            </w:pPr>
            <w:r w:rsidRPr="008A5FE6">
              <w:rPr>
                <w:sz w:val="22"/>
                <w:szCs w:val="22"/>
                <w:lang w:val="es-MX" w:eastAsia="es-MX"/>
              </w:rPr>
              <w:t>Percepción de recurso con comprobante fiscal</w:t>
            </w:r>
          </w:p>
        </w:tc>
      </w:tr>
      <w:tr w:rsidR="00A11670" w:rsidRPr="008A5FE6" w14:paraId="33909323" w14:textId="77777777" w:rsidTr="00867326">
        <w:trPr>
          <w:trHeight w:val="127"/>
          <w:jc w:val="center"/>
        </w:trPr>
        <w:tc>
          <w:tcPr>
            <w:tcW w:w="1555" w:type="dxa"/>
            <w:noWrap/>
          </w:tcPr>
          <w:p w14:paraId="7ABFD680" w14:textId="48E05E10" w:rsidR="00A11670" w:rsidRPr="008A5FE6" w:rsidRDefault="00A11670" w:rsidP="00D478BD">
            <w:pPr>
              <w:jc w:val="left"/>
              <w:rPr>
                <w:sz w:val="22"/>
                <w:szCs w:val="22"/>
              </w:rPr>
            </w:pPr>
            <w:r w:rsidRPr="008A5FE6">
              <w:rPr>
                <w:sz w:val="22"/>
                <w:szCs w:val="22"/>
              </w:rPr>
              <w:t>7111 (parcialidades)</w:t>
            </w:r>
          </w:p>
        </w:tc>
        <w:tc>
          <w:tcPr>
            <w:tcW w:w="1052" w:type="dxa"/>
            <w:noWrap/>
          </w:tcPr>
          <w:p w14:paraId="2C94EF67" w14:textId="685C35A5" w:rsidR="00A11670" w:rsidRPr="008A5FE6" w:rsidRDefault="00A11670" w:rsidP="00D478BD">
            <w:pPr>
              <w:jc w:val="left"/>
              <w:rPr>
                <w:color w:val="000000"/>
                <w:sz w:val="22"/>
                <w:szCs w:val="22"/>
                <w:lang w:val="es-MX" w:eastAsia="es-MX"/>
              </w:rPr>
            </w:pPr>
            <w:r w:rsidRPr="008A5FE6">
              <w:rPr>
                <w:color w:val="000000"/>
                <w:sz w:val="22"/>
                <w:szCs w:val="22"/>
                <w:lang w:val="es-MX" w:eastAsia="es-MX"/>
              </w:rPr>
              <w:t>Ley de Ingresos</w:t>
            </w:r>
          </w:p>
        </w:tc>
        <w:tc>
          <w:tcPr>
            <w:tcW w:w="1807" w:type="dxa"/>
            <w:noWrap/>
          </w:tcPr>
          <w:p w14:paraId="68B1027B" w14:textId="01B116DF" w:rsidR="00A11670" w:rsidRPr="008A5FE6" w:rsidRDefault="00772B22" w:rsidP="00D478BD">
            <w:pPr>
              <w:jc w:val="left"/>
              <w:rPr>
                <w:color w:val="000000"/>
                <w:sz w:val="22"/>
                <w:szCs w:val="22"/>
                <w:lang w:val="es-MX" w:eastAsia="es-MX"/>
              </w:rPr>
            </w:pPr>
            <w:r w:rsidRPr="008A5FE6">
              <w:rPr>
                <w:color w:val="000000"/>
                <w:sz w:val="22"/>
                <w:szCs w:val="22"/>
                <w:lang w:val="es-MX" w:eastAsia="es-MX"/>
              </w:rPr>
              <w:t>Actas/O</w:t>
            </w:r>
            <w:r w:rsidR="00A11670" w:rsidRPr="008A5FE6">
              <w:rPr>
                <w:color w:val="000000"/>
                <w:sz w:val="22"/>
                <w:szCs w:val="22"/>
                <w:lang w:val="es-MX" w:eastAsia="es-MX"/>
              </w:rPr>
              <w:t>ficio</w:t>
            </w:r>
          </w:p>
        </w:tc>
        <w:tc>
          <w:tcPr>
            <w:tcW w:w="2244" w:type="dxa"/>
            <w:vAlign w:val="bottom"/>
          </w:tcPr>
          <w:p w14:paraId="69B90E22" w14:textId="180071E4" w:rsidR="00A11670" w:rsidRPr="008A5FE6" w:rsidRDefault="00A11670" w:rsidP="00D478BD">
            <w:pPr>
              <w:jc w:val="left"/>
              <w:rPr>
                <w:sz w:val="22"/>
                <w:szCs w:val="22"/>
              </w:rPr>
            </w:pPr>
            <w:r w:rsidRPr="008A5FE6">
              <w:rPr>
                <w:sz w:val="22"/>
                <w:szCs w:val="22"/>
              </w:rPr>
              <w:t>Emisión de comprobante fiscal</w:t>
            </w:r>
          </w:p>
        </w:tc>
        <w:tc>
          <w:tcPr>
            <w:tcW w:w="2150" w:type="dxa"/>
            <w:vAlign w:val="bottom"/>
          </w:tcPr>
          <w:p w14:paraId="7B602C4D" w14:textId="158976B3" w:rsidR="00A11670" w:rsidRPr="008A5FE6" w:rsidRDefault="00A11670" w:rsidP="00D478BD">
            <w:pPr>
              <w:jc w:val="left"/>
              <w:rPr>
                <w:sz w:val="22"/>
                <w:szCs w:val="22"/>
              </w:rPr>
            </w:pPr>
            <w:r w:rsidRPr="008A5FE6">
              <w:rPr>
                <w:sz w:val="22"/>
                <w:szCs w:val="22"/>
              </w:rPr>
              <w:t>Generación de recibo electrónico de pago</w:t>
            </w:r>
          </w:p>
        </w:tc>
      </w:tr>
      <w:tr w:rsidR="00D478BD" w:rsidRPr="008A5FE6" w14:paraId="7402108F" w14:textId="77777777" w:rsidTr="00867326">
        <w:trPr>
          <w:trHeight w:val="127"/>
          <w:jc w:val="center"/>
        </w:trPr>
        <w:tc>
          <w:tcPr>
            <w:tcW w:w="1555" w:type="dxa"/>
            <w:noWrap/>
          </w:tcPr>
          <w:p w14:paraId="7402108A" w14:textId="49626F7B" w:rsidR="00D478BD" w:rsidRPr="008A5FE6" w:rsidRDefault="00A11670" w:rsidP="00D478BD">
            <w:pPr>
              <w:jc w:val="left"/>
              <w:rPr>
                <w:sz w:val="22"/>
                <w:szCs w:val="22"/>
              </w:rPr>
            </w:pPr>
            <w:r w:rsidRPr="008A5FE6">
              <w:rPr>
                <w:sz w:val="22"/>
                <w:szCs w:val="22"/>
              </w:rPr>
              <w:t>8211</w:t>
            </w:r>
          </w:p>
        </w:tc>
        <w:tc>
          <w:tcPr>
            <w:tcW w:w="1052" w:type="dxa"/>
            <w:noWrap/>
          </w:tcPr>
          <w:p w14:paraId="7402108B" w14:textId="335033CE" w:rsidR="00D478BD" w:rsidRPr="008A5FE6" w:rsidRDefault="00D478BD" w:rsidP="00D478BD">
            <w:pPr>
              <w:jc w:val="left"/>
              <w:rPr>
                <w:color w:val="000000"/>
                <w:sz w:val="22"/>
                <w:szCs w:val="22"/>
                <w:lang w:val="es-MX" w:eastAsia="es-MX"/>
              </w:rPr>
            </w:pPr>
            <w:r w:rsidRPr="008A5FE6">
              <w:rPr>
                <w:color w:val="000000"/>
                <w:sz w:val="22"/>
                <w:szCs w:val="22"/>
                <w:lang w:val="es-MX" w:eastAsia="es-MX"/>
              </w:rPr>
              <w:t>Ley de Ingresos</w:t>
            </w:r>
          </w:p>
        </w:tc>
        <w:tc>
          <w:tcPr>
            <w:tcW w:w="1807" w:type="dxa"/>
            <w:noWrap/>
            <w:hideMark/>
          </w:tcPr>
          <w:p w14:paraId="7402108C" w14:textId="77777777" w:rsidR="00D478BD" w:rsidRPr="008A5FE6" w:rsidRDefault="00D478BD" w:rsidP="00D478BD">
            <w:pPr>
              <w:jc w:val="left"/>
              <w:rPr>
                <w:color w:val="000000"/>
                <w:sz w:val="22"/>
                <w:szCs w:val="22"/>
                <w:lang w:val="es-MX" w:eastAsia="es-MX"/>
              </w:rPr>
            </w:pPr>
            <w:r w:rsidRPr="008A5FE6">
              <w:rPr>
                <w:color w:val="000000"/>
                <w:sz w:val="22"/>
                <w:szCs w:val="22"/>
                <w:lang w:val="es-MX" w:eastAsia="es-MX"/>
              </w:rPr>
              <w:t>Actas/Oficio</w:t>
            </w:r>
          </w:p>
        </w:tc>
        <w:tc>
          <w:tcPr>
            <w:tcW w:w="2244" w:type="dxa"/>
            <w:vAlign w:val="bottom"/>
            <w:hideMark/>
          </w:tcPr>
          <w:p w14:paraId="7402108D" w14:textId="47929A52" w:rsidR="00D478BD" w:rsidRPr="008A5FE6" w:rsidRDefault="00D478BD" w:rsidP="00D478BD">
            <w:pPr>
              <w:jc w:val="left"/>
              <w:rPr>
                <w:sz w:val="22"/>
                <w:szCs w:val="22"/>
              </w:rPr>
            </w:pPr>
            <w:r w:rsidRPr="008A5FE6">
              <w:rPr>
                <w:sz w:val="22"/>
                <w:szCs w:val="22"/>
              </w:rPr>
              <w:t>Reglas de operación de programas</w:t>
            </w:r>
          </w:p>
        </w:tc>
        <w:tc>
          <w:tcPr>
            <w:tcW w:w="2150" w:type="dxa"/>
            <w:vAlign w:val="bottom"/>
            <w:hideMark/>
          </w:tcPr>
          <w:p w14:paraId="7402108E" w14:textId="28EC4F3D" w:rsidR="00D478BD" w:rsidRPr="008A5FE6" w:rsidRDefault="00D478BD" w:rsidP="00D478BD">
            <w:pPr>
              <w:jc w:val="left"/>
              <w:rPr>
                <w:color w:val="000000"/>
                <w:sz w:val="22"/>
                <w:szCs w:val="22"/>
                <w:lang w:val="es-MX" w:eastAsia="es-MX"/>
              </w:rPr>
            </w:pPr>
            <w:r w:rsidRPr="008A5FE6">
              <w:rPr>
                <w:sz w:val="22"/>
                <w:szCs w:val="22"/>
              </w:rPr>
              <w:t>Deposito</w:t>
            </w:r>
          </w:p>
        </w:tc>
      </w:tr>
      <w:tr w:rsidR="00D478BD" w:rsidRPr="008A5FE6" w14:paraId="74021096" w14:textId="77777777" w:rsidTr="00867326">
        <w:trPr>
          <w:trHeight w:val="145"/>
          <w:jc w:val="center"/>
        </w:trPr>
        <w:tc>
          <w:tcPr>
            <w:tcW w:w="1555" w:type="dxa"/>
            <w:noWrap/>
          </w:tcPr>
          <w:p w14:paraId="74021091" w14:textId="334DCDAA" w:rsidR="00D478BD" w:rsidRPr="008A5FE6" w:rsidRDefault="00A11670" w:rsidP="00D478BD">
            <w:pPr>
              <w:jc w:val="left"/>
              <w:rPr>
                <w:sz w:val="22"/>
                <w:szCs w:val="22"/>
              </w:rPr>
            </w:pPr>
            <w:r w:rsidRPr="008A5FE6">
              <w:rPr>
                <w:sz w:val="22"/>
                <w:szCs w:val="22"/>
              </w:rPr>
              <w:t>8311</w:t>
            </w:r>
          </w:p>
        </w:tc>
        <w:tc>
          <w:tcPr>
            <w:tcW w:w="1052" w:type="dxa"/>
            <w:noWrap/>
          </w:tcPr>
          <w:p w14:paraId="74021092" w14:textId="26E028E6" w:rsidR="00D478BD" w:rsidRPr="008A5FE6" w:rsidRDefault="00D478BD" w:rsidP="00D478BD">
            <w:pPr>
              <w:jc w:val="left"/>
              <w:rPr>
                <w:color w:val="000000"/>
                <w:sz w:val="22"/>
                <w:szCs w:val="22"/>
                <w:lang w:val="es-MX" w:eastAsia="es-MX"/>
              </w:rPr>
            </w:pPr>
            <w:r w:rsidRPr="008A5FE6">
              <w:rPr>
                <w:color w:val="000000"/>
                <w:sz w:val="22"/>
                <w:szCs w:val="22"/>
                <w:lang w:val="es-MX" w:eastAsia="es-MX"/>
              </w:rPr>
              <w:t>Ley de ingresos</w:t>
            </w:r>
          </w:p>
        </w:tc>
        <w:tc>
          <w:tcPr>
            <w:tcW w:w="1807" w:type="dxa"/>
            <w:noWrap/>
            <w:hideMark/>
          </w:tcPr>
          <w:p w14:paraId="74021093" w14:textId="77777777" w:rsidR="00D478BD" w:rsidRPr="008A5FE6" w:rsidRDefault="00D478BD" w:rsidP="00D478BD">
            <w:pPr>
              <w:jc w:val="left"/>
              <w:rPr>
                <w:color w:val="000000"/>
                <w:sz w:val="22"/>
                <w:szCs w:val="22"/>
                <w:lang w:val="es-MX" w:eastAsia="es-MX"/>
              </w:rPr>
            </w:pPr>
            <w:r w:rsidRPr="008A5FE6">
              <w:rPr>
                <w:color w:val="000000"/>
                <w:sz w:val="22"/>
                <w:szCs w:val="22"/>
                <w:lang w:val="es-MX" w:eastAsia="es-MX"/>
              </w:rPr>
              <w:t>Actas/Oficio</w:t>
            </w:r>
          </w:p>
        </w:tc>
        <w:tc>
          <w:tcPr>
            <w:tcW w:w="2244" w:type="dxa"/>
            <w:noWrap/>
            <w:vAlign w:val="bottom"/>
            <w:hideMark/>
          </w:tcPr>
          <w:p w14:paraId="74021094" w14:textId="01E9974D" w:rsidR="00D478BD" w:rsidRPr="008A5FE6" w:rsidRDefault="00D478BD" w:rsidP="00D478BD">
            <w:pPr>
              <w:rPr>
                <w:sz w:val="22"/>
                <w:szCs w:val="22"/>
              </w:rPr>
            </w:pPr>
            <w:r w:rsidRPr="008A5FE6">
              <w:rPr>
                <w:sz w:val="22"/>
                <w:szCs w:val="22"/>
              </w:rPr>
              <w:t>Convenio Fraccionamientos</w:t>
            </w:r>
          </w:p>
        </w:tc>
        <w:tc>
          <w:tcPr>
            <w:tcW w:w="2150" w:type="dxa"/>
            <w:vAlign w:val="bottom"/>
            <w:hideMark/>
          </w:tcPr>
          <w:p w14:paraId="74021095" w14:textId="3A1A7288" w:rsidR="00D478BD" w:rsidRPr="008A5FE6" w:rsidRDefault="00D478BD" w:rsidP="00D478BD">
            <w:pPr>
              <w:jc w:val="left"/>
              <w:rPr>
                <w:color w:val="000000"/>
                <w:sz w:val="22"/>
                <w:szCs w:val="22"/>
                <w:lang w:val="es-MX" w:eastAsia="es-MX"/>
              </w:rPr>
            </w:pPr>
            <w:r w:rsidRPr="008A5FE6">
              <w:rPr>
                <w:sz w:val="22"/>
                <w:szCs w:val="22"/>
              </w:rPr>
              <w:t>Deposito</w:t>
            </w:r>
          </w:p>
        </w:tc>
      </w:tr>
    </w:tbl>
    <w:p w14:paraId="740210B3" w14:textId="77777777" w:rsidR="00334E27" w:rsidRPr="008A5FE6" w:rsidRDefault="00334E27" w:rsidP="001375DE"/>
    <w:p w14:paraId="740210B4" w14:textId="77777777" w:rsidR="00FA4431" w:rsidRPr="008A5FE6" w:rsidRDefault="00FA4431" w:rsidP="001375DE"/>
    <w:p w14:paraId="740210B5" w14:textId="77777777" w:rsidR="001375DE" w:rsidRPr="008A5FE6" w:rsidRDefault="001375DE" w:rsidP="001375DE">
      <w:pPr>
        <w:pStyle w:val="Ttulo3"/>
        <w:spacing w:before="0"/>
        <w:rPr>
          <w:rFonts w:ascii="Times New Roman" w:hAnsi="Times New Roman" w:cs="Times New Roman"/>
        </w:rPr>
      </w:pPr>
      <w:bookmarkStart w:id="27" w:name="_Toc517691272"/>
      <w:r w:rsidRPr="008A5FE6">
        <w:rPr>
          <w:rFonts w:ascii="Times New Roman" w:hAnsi="Times New Roman" w:cs="Times New Roman"/>
        </w:rPr>
        <w:t>MCE</w:t>
      </w:r>
      <w:bookmarkEnd w:id="27"/>
    </w:p>
    <w:p w14:paraId="740210B6" w14:textId="77777777" w:rsidR="001375DE" w:rsidRPr="008A5FE6" w:rsidRDefault="001375DE" w:rsidP="001B135A"/>
    <w:p w14:paraId="740210B7" w14:textId="77777777" w:rsidR="001876FE" w:rsidRPr="008A5FE6" w:rsidRDefault="001876FE" w:rsidP="001876FE">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Con relación al artículo 38 de la LGCG, se establece:</w:t>
      </w:r>
    </w:p>
    <w:p w14:paraId="740210B8" w14:textId="77777777" w:rsidR="001876FE" w:rsidRPr="008A5FE6" w:rsidRDefault="001876FE" w:rsidP="001876FE">
      <w:pPr>
        <w:pStyle w:val="Texto"/>
        <w:spacing w:after="0" w:line="240" w:lineRule="auto"/>
        <w:ind w:firstLine="0"/>
        <w:rPr>
          <w:rFonts w:ascii="Times New Roman" w:hAnsi="Times New Roman" w:cs="Times New Roman"/>
          <w:sz w:val="24"/>
          <w:szCs w:val="24"/>
        </w:rPr>
      </w:pPr>
    </w:p>
    <w:p w14:paraId="740210B9" w14:textId="77777777" w:rsidR="001876FE" w:rsidRPr="008A5FE6" w:rsidRDefault="001876FE" w:rsidP="001876FE">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 xml:space="preserve"> "El registro de las etapas del presupuesto de los entes públicos se efectuará en las cuentas contables que, para tal efecto, establezca el consejo, las cuales deberán reflejar:</w:t>
      </w:r>
    </w:p>
    <w:p w14:paraId="740210BA" w14:textId="77777777" w:rsidR="001876FE" w:rsidRPr="008A5FE6" w:rsidRDefault="001876FE" w:rsidP="001876FE">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b/>
          <w:sz w:val="24"/>
          <w:szCs w:val="24"/>
        </w:rPr>
        <w:t xml:space="preserve">I. </w:t>
      </w:r>
      <w:r w:rsidRPr="008A5FE6">
        <w:rPr>
          <w:rFonts w:ascii="Times New Roman" w:hAnsi="Times New Roman" w:cs="Times New Roman"/>
          <w:sz w:val="24"/>
          <w:szCs w:val="24"/>
        </w:rPr>
        <w:t>En lo relativo al gasto, el aprobado, modificado, comprometido, devengado, ejercido y pagado, y</w:t>
      </w:r>
    </w:p>
    <w:p w14:paraId="740210BB" w14:textId="77777777" w:rsidR="001876FE" w:rsidRPr="008A5FE6" w:rsidRDefault="001876FE" w:rsidP="001876FE">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b/>
          <w:sz w:val="24"/>
          <w:szCs w:val="24"/>
        </w:rPr>
        <w:t xml:space="preserve">II. </w:t>
      </w:r>
      <w:r w:rsidRPr="008A5FE6">
        <w:rPr>
          <w:rFonts w:ascii="Times New Roman" w:hAnsi="Times New Roman" w:cs="Times New Roman"/>
          <w:sz w:val="24"/>
          <w:szCs w:val="24"/>
        </w:rPr>
        <w:t>En lo relativo al ingreso, el estimado, modificado, devengado y recaudado."</w:t>
      </w:r>
    </w:p>
    <w:p w14:paraId="740210BC" w14:textId="77777777" w:rsidR="001876FE" w:rsidRPr="008A5FE6" w:rsidRDefault="001876FE" w:rsidP="001876FE">
      <w:pPr>
        <w:pStyle w:val="Texto"/>
        <w:spacing w:after="0" w:line="240" w:lineRule="auto"/>
        <w:ind w:firstLine="0"/>
        <w:rPr>
          <w:rFonts w:ascii="Times New Roman" w:hAnsi="Times New Roman" w:cs="Times New Roman"/>
          <w:sz w:val="24"/>
          <w:szCs w:val="24"/>
        </w:rPr>
      </w:pPr>
    </w:p>
    <w:p w14:paraId="740210BD" w14:textId="77777777" w:rsidR="001876FE" w:rsidRPr="008A5FE6" w:rsidRDefault="001876FE" w:rsidP="001876FE">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Por la operación y control presupuestario de egresos se necesita utilizar la etapa del por ejercer de egresos, tal como lo indica el Manual de Contabilidad, como un paso antes de comprometer el egreso.</w:t>
      </w:r>
    </w:p>
    <w:p w14:paraId="740210BE" w14:textId="77777777" w:rsidR="001876FE" w:rsidRPr="008A5FE6" w:rsidRDefault="001876FE" w:rsidP="001876FE">
      <w:pPr>
        <w:pStyle w:val="Texto"/>
        <w:spacing w:after="0" w:line="240" w:lineRule="auto"/>
        <w:ind w:firstLine="0"/>
        <w:rPr>
          <w:rFonts w:ascii="Times New Roman" w:hAnsi="Times New Roman" w:cs="Times New Roman"/>
          <w:sz w:val="24"/>
          <w:szCs w:val="24"/>
        </w:rPr>
      </w:pPr>
    </w:p>
    <w:p w14:paraId="740210BF" w14:textId="77777777" w:rsidR="001876FE" w:rsidRPr="008A5FE6" w:rsidRDefault="001876FE" w:rsidP="001876FE">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Se toman los siguientes conceptos de cada etapa:</w:t>
      </w:r>
    </w:p>
    <w:p w14:paraId="740210C0" w14:textId="77777777" w:rsidR="00FA4431" w:rsidRPr="008A5FE6" w:rsidRDefault="00FA4431" w:rsidP="001876FE">
      <w:pPr>
        <w:pStyle w:val="Texto"/>
        <w:spacing w:after="0" w:line="240" w:lineRule="auto"/>
        <w:ind w:firstLine="0"/>
        <w:rPr>
          <w:rFonts w:ascii="Times New Roman" w:hAnsi="Times New Roman" w:cs="Times New Roman"/>
        </w:rPr>
      </w:pPr>
    </w:p>
    <w:tbl>
      <w:tblPr>
        <w:tblStyle w:val="GridTable4Accent3"/>
        <w:tblW w:w="8789"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620" w:firstRow="1" w:lastRow="0" w:firstColumn="0" w:lastColumn="0" w:noHBand="1" w:noVBand="1"/>
      </w:tblPr>
      <w:tblGrid>
        <w:gridCol w:w="1709"/>
        <w:gridCol w:w="1897"/>
        <w:gridCol w:w="5183"/>
      </w:tblGrid>
      <w:tr w:rsidR="006D1BA8" w:rsidRPr="008A5FE6" w14:paraId="740210C4" w14:textId="77777777" w:rsidTr="00867326">
        <w:trPr>
          <w:cnfStyle w:val="100000000000" w:firstRow="1" w:lastRow="0" w:firstColumn="0" w:lastColumn="0" w:oddVBand="0" w:evenVBand="0" w:oddHBand="0" w:evenHBand="0" w:firstRowFirstColumn="0" w:firstRowLastColumn="0" w:lastRowFirstColumn="0" w:lastRowLastColumn="0"/>
          <w:trHeight w:val="225"/>
          <w:tblHeader/>
          <w:jc w:val="center"/>
        </w:trPr>
        <w:tc>
          <w:tcPr>
            <w:tcW w:w="1676" w:type="dxa"/>
            <w:tcBorders>
              <w:top w:val="none" w:sz="0" w:space="0" w:color="auto"/>
              <w:left w:val="none" w:sz="0" w:space="0" w:color="auto"/>
              <w:bottom w:val="none" w:sz="0" w:space="0" w:color="auto"/>
              <w:right w:val="none" w:sz="0" w:space="0" w:color="auto"/>
            </w:tcBorders>
            <w:shd w:val="clear" w:color="auto" w:fill="00B0F0"/>
            <w:hideMark/>
          </w:tcPr>
          <w:p w14:paraId="740210C1" w14:textId="77777777" w:rsidR="001876FE" w:rsidRPr="008A5FE6" w:rsidRDefault="001876FE" w:rsidP="001876FE">
            <w:pPr>
              <w:spacing w:before="48" w:line="225" w:lineRule="atLeast"/>
              <w:jc w:val="center"/>
              <w:textAlignment w:val="baseline"/>
              <w:rPr>
                <w:lang w:val="es-MX" w:eastAsia="es-MX"/>
              </w:rPr>
            </w:pPr>
            <w:r w:rsidRPr="008A5FE6">
              <w:rPr>
                <w:bCs w:val="0"/>
                <w:kern w:val="24"/>
                <w:lang w:eastAsia="es-MX"/>
              </w:rPr>
              <w:t>Denominación</w:t>
            </w:r>
          </w:p>
        </w:tc>
        <w:tc>
          <w:tcPr>
            <w:tcW w:w="1900" w:type="dxa"/>
            <w:tcBorders>
              <w:top w:val="none" w:sz="0" w:space="0" w:color="auto"/>
              <w:left w:val="none" w:sz="0" w:space="0" w:color="auto"/>
              <w:bottom w:val="none" w:sz="0" w:space="0" w:color="auto"/>
              <w:right w:val="none" w:sz="0" w:space="0" w:color="auto"/>
            </w:tcBorders>
            <w:shd w:val="clear" w:color="auto" w:fill="00B0F0"/>
            <w:hideMark/>
          </w:tcPr>
          <w:p w14:paraId="740210C2" w14:textId="77777777" w:rsidR="001876FE" w:rsidRPr="008A5FE6" w:rsidRDefault="001876FE" w:rsidP="001876FE">
            <w:pPr>
              <w:spacing w:before="48" w:line="225" w:lineRule="atLeast"/>
              <w:jc w:val="center"/>
              <w:textAlignment w:val="baseline"/>
              <w:rPr>
                <w:lang w:val="es-MX" w:eastAsia="es-MX"/>
              </w:rPr>
            </w:pPr>
            <w:r w:rsidRPr="008A5FE6">
              <w:rPr>
                <w:bCs w:val="0"/>
                <w:kern w:val="24"/>
                <w:lang w:eastAsia="es-MX"/>
              </w:rPr>
              <w:t>Ejemplo</w:t>
            </w:r>
          </w:p>
        </w:tc>
        <w:tc>
          <w:tcPr>
            <w:tcW w:w="5213" w:type="dxa"/>
            <w:tcBorders>
              <w:top w:val="none" w:sz="0" w:space="0" w:color="auto"/>
              <w:left w:val="none" w:sz="0" w:space="0" w:color="auto"/>
              <w:bottom w:val="none" w:sz="0" w:space="0" w:color="auto"/>
              <w:right w:val="none" w:sz="0" w:space="0" w:color="auto"/>
            </w:tcBorders>
            <w:shd w:val="clear" w:color="auto" w:fill="00B0F0"/>
            <w:hideMark/>
          </w:tcPr>
          <w:p w14:paraId="740210C3" w14:textId="77777777" w:rsidR="001876FE" w:rsidRPr="008A5FE6" w:rsidRDefault="001876FE" w:rsidP="001876FE">
            <w:pPr>
              <w:spacing w:before="48" w:line="225" w:lineRule="atLeast"/>
              <w:textAlignment w:val="baseline"/>
              <w:rPr>
                <w:lang w:val="es-MX" w:eastAsia="es-MX"/>
              </w:rPr>
            </w:pPr>
            <w:r w:rsidRPr="008A5FE6">
              <w:rPr>
                <w:bCs w:val="0"/>
                <w:kern w:val="24"/>
                <w:lang w:eastAsia="es-MX"/>
              </w:rPr>
              <w:t>Descripción</w:t>
            </w:r>
          </w:p>
        </w:tc>
      </w:tr>
      <w:tr w:rsidR="001876FE" w:rsidRPr="008A5FE6" w14:paraId="740210C8" w14:textId="77777777" w:rsidTr="00867326">
        <w:trPr>
          <w:trHeight w:val="670"/>
          <w:jc w:val="center"/>
        </w:trPr>
        <w:tc>
          <w:tcPr>
            <w:tcW w:w="1676" w:type="dxa"/>
            <w:hideMark/>
          </w:tcPr>
          <w:p w14:paraId="740210C5" w14:textId="77777777" w:rsidR="001876FE" w:rsidRPr="008A5FE6" w:rsidRDefault="001876FE" w:rsidP="001876FE">
            <w:pPr>
              <w:spacing w:before="48"/>
              <w:jc w:val="center"/>
              <w:textAlignment w:val="baseline"/>
              <w:rPr>
                <w:lang w:val="es-MX" w:eastAsia="es-MX"/>
              </w:rPr>
            </w:pPr>
            <w:r w:rsidRPr="008A5FE6">
              <w:rPr>
                <w:bCs/>
                <w:color w:val="000000"/>
                <w:kern w:val="24"/>
                <w:lang w:val="es-MX" w:eastAsia="es-MX"/>
              </w:rPr>
              <w:lastRenderedPageBreak/>
              <w:t>Aprobado</w:t>
            </w:r>
            <w:r w:rsidRPr="008A5FE6">
              <w:rPr>
                <w:bCs/>
                <w:color w:val="000000"/>
                <w:kern w:val="24"/>
                <w:lang w:eastAsia="es-MX"/>
              </w:rPr>
              <w:t xml:space="preserve"> </w:t>
            </w:r>
          </w:p>
        </w:tc>
        <w:tc>
          <w:tcPr>
            <w:tcW w:w="1900" w:type="dxa"/>
            <w:hideMark/>
          </w:tcPr>
          <w:p w14:paraId="740210C6" w14:textId="77777777" w:rsidR="001876FE" w:rsidRPr="008A5FE6" w:rsidRDefault="001876FE" w:rsidP="001876FE">
            <w:pPr>
              <w:spacing w:before="48"/>
              <w:jc w:val="center"/>
              <w:textAlignment w:val="baseline"/>
              <w:rPr>
                <w:lang w:val="es-MX" w:eastAsia="es-MX"/>
              </w:rPr>
            </w:pPr>
            <w:r w:rsidRPr="008A5FE6">
              <w:rPr>
                <w:color w:val="000000"/>
                <w:kern w:val="24"/>
                <w:lang w:val="es-MX" w:eastAsia="es-MX"/>
              </w:rPr>
              <w:t>Presupuesto autorizado</w:t>
            </w:r>
            <w:r w:rsidRPr="008A5FE6">
              <w:rPr>
                <w:color w:val="000000"/>
                <w:kern w:val="24"/>
                <w:lang w:eastAsia="es-MX"/>
              </w:rPr>
              <w:t xml:space="preserve"> </w:t>
            </w:r>
          </w:p>
        </w:tc>
        <w:tc>
          <w:tcPr>
            <w:tcW w:w="5213" w:type="dxa"/>
            <w:hideMark/>
          </w:tcPr>
          <w:p w14:paraId="740210C7" w14:textId="77777777" w:rsidR="001876FE" w:rsidRPr="008A5FE6" w:rsidRDefault="001876FE" w:rsidP="001876FE">
            <w:pPr>
              <w:spacing w:before="48"/>
              <w:textAlignment w:val="baseline"/>
              <w:rPr>
                <w:lang w:val="es-MX" w:eastAsia="es-MX"/>
              </w:rPr>
            </w:pPr>
            <w:r w:rsidRPr="008A5FE6">
              <w:rPr>
                <w:color w:val="000000"/>
                <w:kern w:val="24"/>
                <w:lang w:eastAsia="es-MX"/>
              </w:rPr>
              <w:t xml:space="preserve">Representa el importe de las asignaciones presupuestarias que se autorizan mediante el Presupuesto de Egresos. </w:t>
            </w:r>
          </w:p>
        </w:tc>
      </w:tr>
      <w:tr w:rsidR="001876FE" w:rsidRPr="008A5FE6" w14:paraId="740210CC" w14:textId="77777777" w:rsidTr="00867326">
        <w:trPr>
          <w:trHeight w:val="673"/>
          <w:jc w:val="center"/>
        </w:trPr>
        <w:tc>
          <w:tcPr>
            <w:tcW w:w="1676" w:type="dxa"/>
            <w:hideMark/>
          </w:tcPr>
          <w:p w14:paraId="740210C9" w14:textId="77777777" w:rsidR="001876FE" w:rsidRPr="008A5FE6" w:rsidRDefault="001876FE" w:rsidP="001876FE">
            <w:pPr>
              <w:spacing w:before="48"/>
              <w:jc w:val="center"/>
              <w:textAlignment w:val="baseline"/>
              <w:rPr>
                <w:lang w:val="es-MX" w:eastAsia="es-MX"/>
              </w:rPr>
            </w:pPr>
            <w:r w:rsidRPr="008A5FE6">
              <w:rPr>
                <w:bCs/>
                <w:color w:val="000000"/>
                <w:kern w:val="24"/>
                <w:lang w:val="es-MX" w:eastAsia="es-MX"/>
              </w:rPr>
              <w:t>Modificaciones</w:t>
            </w:r>
            <w:r w:rsidRPr="008A5FE6">
              <w:rPr>
                <w:bCs/>
                <w:color w:val="000000"/>
                <w:kern w:val="24"/>
                <w:lang w:eastAsia="es-MX"/>
              </w:rPr>
              <w:t xml:space="preserve"> </w:t>
            </w:r>
          </w:p>
        </w:tc>
        <w:tc>
          <w:tcPr>
            <w:tcW w:w="1900" w:type="dxa"/>
            <w:hideMark/>
          </w:tcPr>
          <w:p w14:paraId="740210CA" w14:textId="77777777" w:rsidR="001876FE" w:rsidRPr="008A5FE6" w:rsidRDefault="001876FE" w:rsidP="001876FE">
            <w:pPr>
              <w:spacing w:before="48"/>
              <w:jc w:val="center"/>
              <w:textAlignment w:val="baseline"/>
              <w:rPr>
                <w:lang w:val="es-MX" w:eastAsia="es-MX"/>
              </w:rPr>
            </w:pPr>
            <w:r w:rsidRPr="008A5FE6">
              <w:rPr>
                <w:color w:val="000000"/>
                <w:kern w:val="24"/>
                <w:lang w:val="es-MX" w:eastAsia="es-MX"/>
              </w:rPr>
              <w:t>Adecuaciones</w:t>
            </w:r>
            <w:r w:rsidRPr="008A5FE6">
              <w:rPr>
                <w:color w:val="000000"/>
                <w:kern w:val="24"/>
                <w:lang w:eastAsia="es-MX"/>
              </w:rPr>
              <w:t xml:space="preserve"> </w:t>
            </w:r>
          </w:p>
        </w:tc>
        <w:tc>
          <w:tcPr>
            <w:tcW w:w="5213" w:type="dxa"/>
            <w:hideMark/>
          </w:tcPr>
          <w:p w14:paraId="740210CB" w14:textId="77777777" w:rsidR="001876FE" w:rsidRPr="008A5FE6" w:rsidRDefault="001876FE" w:rsidP="001876FE">
            <w:pPr>
              <w:spacing w:before="48"/>
              <w:textAlignment w:val="baseline"/>
              <w:rPr>
                <w:lang w:val="es-MX" w:eastAsia="es-MX"/>
              </w:rPr>
            </w:pPr>
            <w:r w:rsidRPr="008A5FE6">
              <w:rPr>
                <w:color w:val="000000"/>
                <w:kern w:val="24"/>
                <w:lang w:eastAsia="es-MX"/>
              </w:rPr>
              <w:t xml:space="preserve">Representa el importe de los incrementos y decrementos al Presupuesto de Egresos Aprobado, derivado de las ampliaciones y reducciones autorizadas. </w:t>
            </w:r>
          </w:p>
        </w:tc>
      </w:tr>
      <w:tr w:rsidR="001876FE" w:rsidRPr="008A5FE6" w14:paraId="740210D0" w14:textId="77777777" w:rsidTr="00867326">
        <w:trPr>
          <w:trHeight w:val="293"/>
          <w:jc w:val="center"/>
        </w:trPr>
        <w:tc>
          <w:tcPr>
            <w:tcW w:w="1676" w:type="dxa"/>
            <w:hideMark/>
          </w:tcPr>
          <w:p w14:paraId="740210CD" w14:textId="77777777" w:rsidR="001876FE" w:rsidRPr="008A5FE6" w:rsidRDefault="001876FE" w:rsidP="001876FE">
            <w:pPr>
              <w:spacing w:before="48" w:line="293" w:lineRule="atLeast"/>
              <w:jc w:val="center"/>
              <w:textAlignment w:val="baseline"/>
              <w:rPr>
                <w:lang w:val="es-MX" w:eastAsia="es-MX"/>
              </w:rPr>
            </w:pPr>
            <w:r w:rsidRPr="008A5FE6">
              <w:rPr>
                <w:bCs/>
                <w:color w:val="000000"/>
                <w:kern w:val="24"/>
                <w:lang w:val="es-MX" w:eastAsia="es-MX"/>
              </w:rPr>
              <w:t>Modificado</w:t>
            </w:r>
            <w:r w:rsidRPr="008A5FE6">
              <w:rPr>
                <w:bCs/>
                <w:color w:val="000000"/>
                <w:kern w:val="24"/>
                <w:lang w:eastAsia="es-MX"/>
              </w:rPr>
              <w:t xml:space="preserve"> </w:t>
            </w:r>
          </w:p>
        </w:tc>
        <w:tc>
          <w:tcPr>
            <w:tcW w:w="1900" w:type="dxa"/>
            <w:hideMark/>
          </w:tcPr>
          <w:p w14:paraId="740210CE" w14:textId="77777777" w:rsidR="001876FE" w:rsidRPr="008A5FE6" w:rsidRDefault="001876FE" w:rsidP="001876FE">
            <w:pPr>
              <w:spacing w:before="48" w:line="293" w:lineRule="atLeast"/>
              <w:jc w:val="center"/>
              <w:textAlignment w:val="baseline"/>
              <w:rPr>
                <w:lang w:val="es-MX" w:eastAsia="es-MX"/>
              </w:rPr>
            </w:pPr>
            <w:r w:rsidRPr="008A5FE6">
              <w:rPr>
                <w:color w:val="000000"/>
                <w:kern w:val="24"/>
                <w:lang w:eastAsia="es-MX"/>
              </w:rPr>
              <w:t>A+M</w:t>
            </w:r>
          </w:p>
        </w:tc>
        <w:tc>
          <w:tcPr>
            <w:tcW w:w="5213" w:type="dxa"/>
            <w:hideMark/>
          </w:tcPr>
          <w:p w14:paraId="740210CF" w14:textId="77777777" w:rsidR="001876FE" w:rsidRPr="008A5FE6" w:rsidRDefault="001876FE" w:rsidP="001876FE">
            <w:pPr>
              <w:rPr>
                <w:lang w:val="es-MX" w:eastAsia="es-MX"/>
              </w:rPr>
            </w:pPr>
            <w:r w:rsidRPr="008A5FE6">
              <w:rPr>
                <w:lang w:val="es-MX" w:eastAsia="es-MX"/>
              </w:rPr>
              <w:t>Suma aritmética del Aprobado y cada una de  las Modificaciones</w:t>
            </w:r>
          </w:p>
        </w:tc>
      </w:tr>
      <w:tr w:rsidR="001876FE" w:rsidRPr="008A5FE6" w14:paraId="740210D5" w14:textId="77777777" w:rsidTr="00867326">
        <w:trPr>
          <w:trHeight w:val="673"/>
          <w:jc w:val="center"/>
        </w:trPr>
        <w:tc>
          <w:tcPr>
            <w:tcW w:w="1676" w:type="dxa"/>
            <w:hideMark/>
          </w:tcPr>
          <w:p w14:paraId="740210D1" w14:textId="77777777" w:rsidR="001876FE" w:rsidRPr="008A5FE6" w:rsidRDefault="001876FE" w:rsidP="001876FE">
            <w:pPr>
              <w:spacing w:before="48"/>
              <w:jc w:val="center"/>
              <w:textAlignment w:val="baseline"/>
              <w:rPr>
                <w:lang w:val="es-MX" w:eastAsia="es-MX"/>
              </w:rPr>
            </w:pPr>
            <w:r w:rsidRPr="008A5FE6">
              <w:rPr>
                <w:bCs/>
                <w:color w:val="000000"/>
                <w:kern w:val="24"/>
                <w:lang w:val="es-MX" w:eastAsia="es-MX"/>
              </w:rPr>
              <w:t>Comprometido</w:t>
            </w:r>
            <w:r w:rsidRPr="008A5FE6">
              <w:rPr>
                <w:bCs/>
                <w:color w:val="000000"/>
                <w:kern w:val="24"/>
                <w:lang w:eastAsia="es-MX"/>
              </w:rPr>
              <w:t xml:space="preserve"> </w:t>
            </w:r>
          </w:p>
        </w:tc>
        <w:tc>
          <w:tcPr>
            <w:tcW w:w="1900" w:type="dxa"/>
            <w:hideMark/>
          </w:tcPr>
          <w:p w14:paraId="740210D2" w14:textId="77777777" w:rsidR="001876FE" w:rsidRPr="008A5FE6" w:rsidRDefault="001876FE" w:rsidP="001876FE">
            <w:pPr>
              <w:spacing w:before="48"/>
              <w:jc w:val="center"/>
              <w:textAlignment w:val="baseline"/>
              <w:rPr>
                <w:lang w:val="es-MX" w:eastAsia="es-MX"/>
              </w:rPr>
            </w:pPr>
            <w:r w:rsidRPr="008A5FE6">
              <w:rPr>
                <w:color w:val="000000"/>
                <w:kern w:val="24"/>
                <w:lang w:val="es-MX" w:eastAsia="es-MX"/>
              </w:rPr>
              <w:t>Relación jurídica</w:t>
            </w:r>
            <w:r w:rsidRPr="008A5FE6">
              <w:rPr>
                <w:color w:val="000000"/>
                <w:kern w:val="24"/>
                <w:lang w:eastAsia="es-MX"/>
              </w:rPr>
              <w:t xml:space="preserve"> </w:t>
            </w:r>
          </w:p>
        </w:tc>
        <w:tc>
          <w:tcPr>
            <w:tcW w:w="5213" w:type="dxa"/>
            <w:hideMark/>
          </w:tcPr>
          <w:p w14:paraId="740210D3" w14:textId="77777777" w:rsidR="001876FE" w:rsidRPr="008A5FE6" w:rsidRDefault="001876FE" w:rsidP="001876FE">
            <w:pPr>
              <w:spacing w:before="48"/>
              <w:textAlignment w:val="baseline"/>
              <w:rPr>
                <w:lang w:val="es-MX" w:eastAsia="es-MX"/>
              </w:rPr>
            </w:pPr>
            <w:r w:rsidRPr="008A5FE6">
              <w:rPr>
                <w:color w:val="000000"/>
                <w:kern w:val="24"/>
                <w:lang w:eastAsia="es-MX"/>
              </w:rPr>
              <w:t>Representa el monto de las aprobaciones por autoridad competente de actos administrativos, u otros instrumentos jurídicos que formalizan una relación jurídica con terceros para la adquisición de bienes y servicios o ejecución de obras. En el caso de las obras a ejecutarse o de bienes y servicios a recibirse durante varios ejercicios, el compromiso refleja la parte que se ejecutará  o recibirá, durante cada ejercicio.</w:t>
            </w:r>
          </w:p>
          <w:p w14:paraId="740210D4" w14:textId="77777777" w:rsidR="001876FE" w:rsidRPr="008A5FE6" w:rsidRDefault="001876FE" w:rsidP="001876FE">
            <w:pPr>
              <w:spacing w:before="48"/>
              <w:textAlignment w:val="baseline"/>
              <w:rPr>
                <w:lang w:val="es-MX" w:eastAsia="es-MX"/>
              </w:rPr>
            </w:pPr>
            <w:r w:rsidRPr="008A5FE6">
              <w:rPr>
                <w:color w:val="000000"/>
                <w:kern w:val="24"/>
                <w:lang w:eastAsia="es-MX"/>
              </w:rPr>
              <w:t>Su saldo representa el Presupuesto de Egresos Comprometido pendiente de devengar.</w:t>
            </w:r>
            <w:r w:rsidRPr="008A5FE6">
              <w:rPr>
                <w:color w:val="000000"/>
                <w:kern w:val="24"/>
                <w:lang w:val="es-MX" w:eastAsia="es-MX"/>
              </w:rPr>
              <w:t xml:space="preserve"> </w:t>
            </w:r>
          </w:p>
        </w:tc>
      </w:tr>
      <w:tr w:rsidR="001876FE" w:rsidRPr="008A5FE6" w14:paraId="740210DA" w14:textId="77777777" w:rsidTr="00867326">
        <w:trPr>
          <w:trHeight w:val="670"/>
          <w:jc w:val="center"/>
        </w:trPr>
        <w:tc>
          <w:tcPr>
            <w:tcW w:w="1676" w:type="dxa"/>
            <w:hideMark/>
          </w:tcPr>
          <w:p w14:paraId="740210D6" w14:textId="77777777" w:rsidR="001876FE" w:rsidRPr="008A5FE6" w:rsidRDefault="001876FE" w:rsidP="001876FE">
            <w:pPr>
              <w:spacing w:before="48"/>
              <w:jc w:val="center"/>
              <w:textAlignment w:val="baseline"/>
              <w:rPr>
                <w:lang w:val="es-MX" w:eastAsia="es-MX"/>
              </w:rPr>
            </w:pPr>
            <w:r w:rsidRPr="008A5FE6">
              <w:rPr>
                <w:bCs/>
                <w:color w:val="000000"/>
                <w:kern w:val="24"/>
                <w:lang w:val="es-MX" w:eastAsia="es-MX"/>
              </w:rPr>
              <w:t>Devengado</w:t>
            </w:r>
            <w:r w:rsidRPr="008A5FE6">
              <w:rPr>
                <w:bCs/>
                <w:color w:val="000000"/>
                <w:kern w:val="24"/>
                <w:lang w:eastAsia="es-MX"/>
              </w:rPr>
              <w:t xml:space="preserve"> </w:t>
            </w:r>
          </w:p>
        </w:tc>
        <w:tc>
          <w:tcPr>
            <w:tcW w:w="1900" w:type="dxa"/>
            <w:hideMark/>
          </w:tcPr>
          <w:p w14:paraId="740210D7" w14:textId="77777777" w:rsidR="001876FE" w:rsidRPr="008A5FE6" w:rsidRDefault="001876FE" w:rsidP="001876FE">
            <w:pPr>
              <w:spacing w:before="48"/>
              <w:jc w:val="center"/>
              <w:textAlignment w:val="baseline"/>
              <w:rPr>
                <w:lang w:val="es-MX" w:eastAsia="es-MX"/>
              </w:rPr>
            </w:pPr>
            <w:r w:rsidRPr="008A5FE6">
              <w:rPr>
                <w:color w:val="000000"/>
                <w:kern w:val="24"/>
                <w:lang w:val="es-MX" w:eastAsia="es-MX"/>
              </w:rPr>
              <w:t>Pasivos</w:t>
            </w:r>
            <w:r w:rsidRPr="008A5FE6">
              <w:rPr>
                <w:color w:val="000000"/>
                <w:kern w:val="24"/>
                <w:lang w:eastAsia="es-MX"/>
              </w:rPr>
              <w:t xml:space="preserve"> </w:t>
            </w:r>
          </w:p>
        </w:tc>
        <w:tc>
          <w:tcPr>
            <w:tcW w:w="5213" w:type="dxa"/>
            <w:hideMark/>
          </w:tcPr>
          <w:p w14:paraId="740210D8" w14:textId="77777777" w:rsidR="001876FE" w:rsidRPr="008A5FE6" w:rsidRDefault="001876FE" w:rsidP="001876FE">
            <w:pPr>
              <w:spacing w:before="48"/>
              <w:textAlignment w:val="baseline"/>
              <w:rPr>
                <w:lang w:val="es-MX" w:eastAsia="es-MX"/>
              </w:rPr>
            </w:pPr>
            <w:r w:rsidRPr="008A5FE6">
              <w:rPr>
                <w:color w:val="000000"/>
                <w:kern w:val="24"/>
                <w:lang w:eastAsia="es-MX"/>
              </w:rPr>
              <w:t>Representa el monto de los reconocimientos de las obligaciones de pago a favor de terceros por la recepción de conformidad de bienes, servicios y obras oportunamente contratados; así como de las obligaciones que derivan de tratados, leyes, decretos, resoluciones y sentencias definitivas.</w:t>
            </w:r>
          </w:p>
          <w:p w14:paraId="740210D9" w14:textId="77777777" w:rsidR="001876FE" w:rsidRPr="008A5FE6" w:rsidRDefault="001876FE" w:rsidP="001876FE">
            <w:pPr>
              <w:spacing w:before="48"/>
              <w:textAlignment w:val="baseline"/>
              <w:rPr>
                <w:lang w:val="es-MX" w:eastAsia="es-MX"/>
              </w:rPr>
            </w:pPr>
            <w:r w:rsidRPr="008A5FE6">
              <w:rPr>
                <w:color w:val="000000"/>
                <w:kern w:val="24"/>
                <w:lang w:eastAsia="es-MX"/>
              </w:rPr>
              <w:t xml:space="preserve">Su saldo representa el Presupuesto de Egresos Devengado pendiente de ejercer. </w:t>
            </w:r>
          </w:p>
        </w:tc>
      </w:tr>
      <w:tr w:rsidR="001876FE" w:rsidRPr="008A5FE6" w14:paraId="740210DF" w14:textId="77777777" w:rsidTr="00867326">
        <w:trPr>
          <w:trHeight w:val="828"/>
          <w:jc w:val="center"/>
        </w:trPr>
        <w:tc>
          <w:tcPr>
            <w:tcW w:w="1676" w:type="dxa"/>
            <w:hideMark/>
          </w:tcPr>
          <w:p w14:paraId="740210DB" w14:textId="77777777" w:rsidR="001876FE" w:rsidRPr="008A5FE6" w:rsidRDefault="001876FE" w:rsidP="001876FE">
            <w:pPr>
              <w:spacing w:before="48"/>
              <w:jc w:val="center"/>
              <w:textAlignment w:val="baseline"/>
              <w:rPr>
                <w:lang w:val="es-MX" w:eastAsia="es-MX"/>
              </w:rPr>
            </w:pPr>
            <w:r w:rsidRPr="008A5FE6">
              <w:rPr>
                <w:bCs/>
                <w:color w:val="000000"/>
                <w:kern w:val="24"/>
                <w:lang w:val="es-MX" w:eastAsia="es-MX"/>
              </w:rPr>
              <w:t>Ejercido</w:t>
            </w:r>
            <w:r w:rsidRPr="008A5FE6">
              <w:rPr>
                <w:bCs/>
                <w:color w:val="000000"/>
                <w:kern w:val="24"/>
                <w:lang w:eastAsia="es-MX"/>
              </w:rPr>
              <w:t xml:space="preserve"> </w:t>
            </w:r>
          </w:p>
        </w:tc>
        <w:tc>
          <w:tcPr>
            <w:tcW w:w="1900" w:type="dxa"/>
            <w:hideMark/>
          </w:tcPr>
          <w:p w14:paraId="740210DC" w14:textId="77777777" w:rsidR="001876FE" w:rsidRPr="008A5FE6" w:rsidRDefault="001876FE" w:rsidP="001876FE">
            <w:pPr>
              <w:spacing w:before="48"/>
              <w:jc w:val="center"/>
              <w:textAlignment w:val="baseline"/>
              <w:rPr>
                <w:lang w:val="es-MX" w:eastAsia="es-MX"/>
              </w:rPr>
            </w:pPr>
            <w:r w:rsidRPr="008A5FE6">
              <w:rPr>
                <w:color w:val="000000"/>
                <w:kern w:val="24"/>
                <w:lang w:val="es-MX" w:eastAsia="es-MX"/>
              </w:rPr>
              <w:t>Autorización “CLC”</w:t>
            </w:r>
            <w:r w:rsidRPr="008A5FE6">
              <w:rPr>
                <w:color w:val="000000"/>
                <w:kern w:val="24"/>
                <w:lang w:eastAsia="es-MX"/>
              </w:rPr>
              <w:t xml:space="preserve"> </w:t>
            </w:r>
          </w:p>
        </w:tc>
        <w:tc>
          <w:tcPr>
            <w:tcW w:w="5213" w:type="dxa"/>
            <w:hideMark/>
          </w:tcPr>
          <w:p w14:paraId="740210DD" w14:textId="77777777" w:rsidR="001876FE" w:rsidRPr="008A5FE6" w:rsidRDefault="001876FE" w:rsidP="001876FE">
            <w:pPr>
              <w:spacing w:before="48"/>
              <w:textAlignment w:val="baseline"/>
              <w:rPr>
                <w:lang w:val="es-MX" w:eastAsia="es-MX"/>
              </w:rPr>
            </w:pPr>
            <w:r w:rsidRPr="008A5FE6">
              <w:rPr>
                <w:color w:val="000000"/>
                <w:kern w:val="24"/>
                <w:lang w:eastAsia="es-MX"/>
              </w:rPr>
              <w:t>Representa el monto de la emisión de las cuentas por liquidar certificadas o documentos equivalentes debidamente aprobados por la autoridad competente.</w:t>
            </w:r>
          </w:p>
          <w:p w14:paraId="740210DE" w14:textId="77777777" w:rsidR="001876FE" w:rsidRPr="008A5FE6" w:rsidRDefault="001876FE" w:rsidP="001876FE">
            <w:pPr>
              <w:spacing w:before="48"/>
              <w:textAlignment w:val="baseline"/>
              <w:rPr>
                <w:lang w:val="es-MX" w:eastAsia="es-MX"/>
              </w:rPr>
            </w:pPr>
            <w:r w:rsidRPr="008A5FE6">
              <w:rPr>
                <w:color w:val="000000"/>
                <w:kern w:val="24"/>
                <w:lang w:eastAsia="es-MX"/>
              </w:rPr>
              <w:t xml:space="preserve">Su saldo representa el Presupuesto de Egresos Ejercido pendiente de pagar. </w:t>
            </w:r>
          </w:p>
        </w:tc>
      </w:tr>
      <w:tr w:rsidR="001876FE" w:rsidRPr="008A5FE6" w14:paraId="740210E3" w14:textId="77777777" w:rsidTr="00867326">
        <w:trPr>
          <w:trHeight w:val="673"/>
          <w:jc w:val="center"/>
        </w:trPr>
        <w:tc>
          <w:tcPr>
            <w:tcW w:w="1676" w:type="dxa"/>
            <w:hideMark/>
          </w:tcPr>
          <w:p w14:paraId="740210E0" w14:textId="77777777" w:rsidR="001876FE" w:rsidRPr="008A5FE6" w:rsidRDefault="001876FE" w:rsidP="001876FE">
            <w:pPr>
              <w:spacing w:before="48"/>
              <w:jc w:val="center"/>
              <w:textAlignment w:val="baseline"/>
              <w:rPr>
                <w:lang w:val="es-MX" w:eastAsia="es-MX"/>
              </w:rPr>
            </w:pPr>
            <w:r w:rsidRPr="008A5FE6">
              <w:rPr>
                <w:bCs/>
                <w:color w:val="000000"/>
                <w:kern w:val="24"/>
                <w:lang w:val="es-MX" w:eastAsia="es-MX"/>
              </w:rPr>
              <w:t>Pagado</w:t>
            </w:r>
            <w:r w:rsidRPr="008A5FE6">
              <w:rPr>
                <w:bCs/>
                <w:color w:val="000000"/>
                <w:kern w:val="24"/>
                <w:lang w:eastAsia="es-MX"/>
              </w:rPr>
              <w:t xml:space="preserve"> </w:t>
            </w:r>
          </w:p>
        </w:tc>
        <w:tc>
          <w:tcPr>
            <w:tcW w:w="1900" w:type="dxa"/>
            <w:hideMark/>
          </w:tcPr>
          <w:p w14:paraId="740210E1" w14:textId="77777777" w:rsidR="001876FE" w:rsidRPr="008A5FE6" w:rsidRDefault="001876FE" w:rsidP="001876FE">
            <w:pPr>
              <w:spacing w:before="48"/>
              <w:jc w:val="center"/>
              <w:textAlignment w:val="baseline"/>
              <w:rPr>
                <w:lang w:val="es-MX" w:eastAsia="es-MX"/>
              </w:rPr>
            </w:pPr>
            <w:r w:rsidRPr="008A5FE6">
              <w:rPr>
                <w:color w:val="000000"/>
                <w:kern w:val="24"/>
                <w:lang w:val="es-MX" w:eastAsia="es-MX"/>
              </w:rPr>
              <w:t>Cheque o transferencia</w:t>
            </w:r>
            <w:r w:rsidRPr="008A5FE6">
              <w:rPr>
                <w:color w:val="000000"/>
                <w:kern w:val="24"/>
                <w:lang w:eastAsia="es-MX"/>
              </w:rPr>
              <w:t xml:space="preserve"> </w:t>
            </w:r>
          </w:p>
        </w:tc>
        <w:tc>
          <w:tcPr>
            <w:tcW w:w="5213" w:type="dxa"/>
            <w:hideMark/>
          </w:tcPr>
          <w:p w14:paraId="740210E2" w14:textId="77777777" w:rsidR="001876FE" w:rsidRPr="008A5FE6" w:rsidRDefault="001876FE" w:rsidP="001876FE">
            <w:pPr>
              <w:spacing w:before="48"/>
              <w:textAlignment w:val="baseline"/>
              <w:rPr>
                <w:lang w:val="es-MX" w:eastAsia="es-MX"/>
              </w:rPr>
            </w:pPr>
            <w:r w:rsidRPr="008A5FE6">
              <w:rPr>
                <w:color w:val="000000"/>
                <w:kern w:val="24"/>
                <w:lang w:eastAsia="es-MX"/>
              </w:rPr>
              <w:t xml:space="preserve">Representa la cancelación total o parcial de las obligaciones de pago, que se concreta mediante el desembolso de efectivo o por cualquier otro medio de pago. </w:t>
            </w:r>
          </w:p>
        </w:tc>
      </w:tr>
      <w:tr w:rsidR="001876FE" w:rsidRPr="008A5FE6" w14:paraId="740210E7" w14:textId="77777777" w:rsidTr="00867326">
        <w:trPr>
          <w:trHeight w:val="226"/>
          <w:jc w:val="center"/>
        </w:trPr>
        <w:tc>
          <w:tcPr>
            <w:tcW w:w="1676" w:type="dxa"/>
            <w:hideMark/>
          </w:tcPr>
          <w:p w14:paraId="740210E4" w14:textId="77777777" w:rsidR="001876FE" w:rsidRPr="008A5FE6" w:rsidRDefault="001876FE" w:rsidP="001876FE">
            <w:pPr>
              <w:spacing w:before="48" w:line="226" w:lineRule="atLeast"/>
              <w:jc w:val="center"/>
              <w:textAlignment w:val="baseline"/>
              <w:rPr>
                <w:lang w:val="es-MX" w:eastAsia="es-MX"/>
              </w:rPr>
            </w:pPr>
            <w:r w:rsidRPr="008A5FE6">
              <w:rPr>
                <w:bCs/>
                <w:color w:val="000000"/>
                <w:kern w:val="24"/>
                <w:lang w:val="es-MX" w:eastAsia="es-MX"/>
              </w:rPr>
              <w:t>Total</w:t>
            </w:r>
            <w:r w:rsidRPr="008A5FE6">
              <w:rPr>
                <w:bCs/>
                <w:color w:val="000000"/>
                <w:kern w:val="24"/>
                <w:lang w:eastAsia="es-MX"/>
              </w:rPr>
              <w:t xml:space="preserve"> </w:t>
            </w:r>
          </w:p>
        </w:tc>
        <w:tc>
          <w:tcPr>
            <w:tcW w:w="1900" w:type="dxa"/>
            <w:hideMark/>
          </w:tcPr>
          <w:p w14:paraId="740210E5" w14:textId="77777777" w:rsidR="001876FE" w:rsidRPr="008A5FE6" w:rsidRDefault="001876FE" w:rsidP="001876FE">
            <w:pPr>
              <w:spacing w:before="48" w:line="226" w:lineRule="atLeast"/>
              <w:jc w:val="center"/>
              <w:textAlignment w:val="baseline"/>
              <w:rPr>
                <w:lang w:val="es-MX" w:eastAsia="es-MX"/>
              </w:rPr>
            </w:pPr>
            <w:r w:rsidRPr="008A5FE6">
              <w:rPr>
                <w:color w:val="000000"/>
                <w:kern w:val="24"/>
                <w:lang w:val="es-MX" w:eastAsia="es-MX"/>
              </w:rPr>
              <w:t>C+D+E+P=</w:t>
            </w:r>
            <w:r w:rsidRPr="008A5FE6">
              <w:rPr>
                <w:color w:val="000000"/>
                <w:kern w:val="24"/>
                <w:lang w:eastAsia="es-MX"/>
              </w:rPr>
              <w:t xml:space="preserve"> </w:t>
            </w:r>
          </w:p>
        </w:tc>
        <w:tc>
          <w:tcPr>
            <w:tcW w:w="5213" w:type="dxa"/>
            <w:hideMark/>
          </w:tcPr>
          <w:p w14:paraId="740210E6" w14:textId="77777777" w:rsidR="001876FE" w:rsidRPr="008A5FE6" w:rsidRDefault="001876FE" w:rsidP="001876FE">
            <w:pPr>
              <w:jc w:val="left"/>
              <w:rPr>
                <w:lang w:val="es-MX" w:eastAsia="es-MX"/>
              </w:rPr>
            </w:pPr>
            <w:r w:rsidRPr="008A5FE6">
              <w:rPr>
                <w:lang w:val="es-MX" w:eastAsia="es-MX"/>
              </w:rPr>
              <w:t>Suma aritmética del Comprometido, Devengado, Ejercido y Pagado</w:t>
            </w:r>
          </w:p>
        </w:tc>
      </w:tr>
      <w:tr w:rsidR="001876FE" w:rsidRPr="008A5FE6" w14:paraId="740210EC" w14:textId="77777777" w:rsidTr="00867326">
        <w:trPr>
          <w:trHeight w:val="673"/>
          <w:jc w:val="center"/>
        </w:trPr>
        <w:tc>
          <w:tcPr>
            <w:tcW w:w="1676" w:type="dxa"/>
            <w:hideMark/>
          </w:tcPr>
          <w:p w14:paraId="740210E8" w14:textId="77777777" w:rsidR="001876FE" w:rsidRPr="008A5FE6" w:rsidRDefault="001876FE" w:rsidP="001876FE">
            <w:pPr>
              <w:spacing w:before="48"/>
              <w:jc w:val="center"/>
              <w:textAlignment w:val="baseline"/>
              <w:rPr>
                <w:lang w:val="es-MX" w:eastAsia="es-MX"/>
              </w:rPr>
            </w:pPr>
            <w:r w:rsidRPr="008A5FE6">
              <w:rPr>
                <w:bCs/>
                <w:color w:val="000000"/>
                <w:kern w:val="24"/>
                <w:lang w:val="es-MX" w:eastAsia="es-MX"/>
              </w:rPr>
              <w:t>Por Ejercer</w:t>
            </w:r>
            <w:r w:rsidRPr="008A5FE6">
              <w:rPr>
                <w:bCs/>
                <w:color w:val="000000"/>
                <w:kern w:val="24"/>
                <w:lang w:eastAsia="es-MX"/>
              </w:rPr>
              <w:t xml:space="preserve"> </w:t>
            </w:r>
          </w:p>
        </w:tc>
        <w:tc>
          <w:tcPr>
            <w:tcW w:w="1900" w:type="dxa"/>
            <w:hideMark/>
          </w:tcPr>
          <w:p w14:paraId="740210E9" w14:textId="77777777" w:rsidR="001876FE" w:rsidRPr="008A5FE6" w:rsidRDefault="001876FE" w:rsidP="001876FE">
            <w:pPr>
              <w:spacing w:before="48"/>
              <w:jc w:val="center"/>
              <w:textAlignment w:val="baseline"/>
              <w:rPr>
                <w:lang w:val="es-MX" w:eastAsia="es-MX"/>
              </w:rPr>
            </w:pPr>
            <w:r w:rsidRPr="008A5FE6">
              <w:rPr>
                <w:color w:val="000000"/>
                <w:kern w:val="24"/>
                <w:lang w:eastAsia="es-MX"/>
              </w:rPr>
              <w:t>Modificado-Total=</w:t>
            </w:r>
          </w:p>
        </w:tc>
        <w:tc>
          <w:tcPr>
            <w:tcW w:w="5213" w:type="dxa"/>
            <w:hideMark/>
          </w:tcPr>
          <w:p w14:paraId="740210EA" w14:textId="77777777" w:rsidR="001876FE" w:rsidRPr="008A5FE6" w:rsidRDefault="001876FE" w:rsidP="001876FE">
            <w:pPr>
              <w:spacing w:before="48"/>
              <w:textAlignment w:val="baseline"/>
              <w:rPr>
                <w:lang w:val="es-MX" w:eastAsia="es-MX"/>
              </w:rPr>
            </w:pPr>
            <w:r w:rsidRPr="008A5FE6">
              <w:rPr>
                <w:color w:val="000000"/>
                <w:kern w:val="24"/>
                <w:lang w:eastAsia="es-MX"/>
              </w:rPr>
              <w:t>Representa el Presupuesto de Egresos autorizado para gastar con las adecuaciones presupuestarias realizadas menos el presupuesto comprometido.</w:t>
            </w:r>
          </w:p>
          <w:p w14:paraId="740210EB" w14:textId="77777777" w:rsidR="001876FE" w:rsidRPr="008A5FE6" w:rsidRDefault="001876FE" w:rsidP="001876FE">
            <w:pPr>
              <w:spacing w:before="48"/>
              <w:textAlignment w:val="baseline"/>
              <w:rPr>
                <w:lang w:val="es-MX" w:eastAsia="es-MX"/>
              </w:rPr>
            </w:pPr>
            <w:r w:rsidRPr="008A5FE6">
              <w:rPr>
                <w:color w:val="000000"/>
                <w:kern w:val="24"/>
                <w:lang w:eastAsia="es-MX"/>
              </w:rPr>
              <w:lastRenderedPageBreak/>
              <w:t xml:space="preserve">Su saldo representa el Presupuesto de Egresos por Comprometer. </w:t>
            </w:r>
          </w:p>
        </w:tc>
      </w:tr>
    </w:tbl>
    <w:p w14:paraId="740210ED" w14:textId="77777777" w:rsidR="001876FE" w:rsidRPr="008A5FE6" w:rsidRDefault="001876FE" w:rsidP="001876FE"/>
    <w:p w14:paraId="740210EE" w14:textId="77777777" w:rsidR="001876FE" w:rsidRPr="008A5FE6" w:rsidRDefault="001876FE" w:rsidP="001876FE">
      <w:r w:rsidRPr="008A5FE6">
        <w:t>Si hacemos un cruce del artículo 42 de la LGCG y las etapas del presupuesto de egresos, nos da como resultado la siguiente matriz por capítulo de egreso.</w:t>
      </w:r>
    </w:p>
    <w:p w14:paraId="740210EF" w14:textId="77777777" w:rsidR="001876FE" w:rsidRPr="008A5FE6" w:rsidRDefault="001876FE" w:rsidP="001876FE"/>
    <w:tbl>
      <w:tblPr>
        <w:tblStyle w:val="GridTable4Accent3"/>
        <w:tblW w:w="9067"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620" w:firstRow="1" w:lastRow="0" w:firstColumn="0" w:lastColumn="0" w:noHBand="1" w:noVBand="1"/>
      </w:tblPr>
      <w:tblGrid>
        <w:gridCol w:w="1012"/>
        <w:gridCol w:w="1275"/>
        <w:gridCol w:w="1607"/>
        <w:gridCol w:w="1748"/>
        <w:gridCol w:w="1984"/>
        <w:gridCol w:w="1441"/>
      </w:tblGrid>
      <w:tr w:rsidR="006D1BA8" w:rsidRPr="008A5FE6" w14:paraId="740210F6" w14:textId="77777777" w:rsidTr="00867326">
        <w:trPr>
          <w:cnfStyle w:val="100000000000" w:firstRow="1" w:lastRow="0" w:firstColumn="0" w:lastColumn="0" w:oddVBand="0" w:evenVBand="0" w:oddHBand="0" w:evenHBand="0" w:firstRowFirstColumn="0" w:firstRowLastColumn="0" w:lastRowFirstColumn="0" w:lastRowLastColumn="0"/>
          <w:trHeight w:val="277"/>
          <w:tblHeader/>
          <w:jc w:val="center"/>
        </w:trPr>
        <w:tc>
          <w:tcPr>
            <w:tcW w:w="1012" w:type="dxa"/>
            <w:tcBorders>
              <w:top w:val="none" w:sz="0" w:space="0" w:color="auto"/>
              <w:left w:val="none" w:sz="0" w:space="0" w:color="auto"/>
              <w:bottom w:val="none" w:sz="0" w:space="0" w:color="auto"/>
              <w:right w:val="none" w:sz="0" w:space="0" w:color="auto"/>
            </w:tcBorders>
            <w:shd w:val="clear" w:color="auto" w:fill="00B0F0"/>
            <w:noWrap/>
            <w:hideMark/>
          </w:tcPr>
          <w:p w14:paraId="740210F0" w14:textId="77777777" w:rsidR="00565CFF" w:rsidRPr="008A5FE6" w:rsidRDefault="00565CFF" w:rsidP="00565CFF">
            <w:pPr>
              <w:jc w:val="left"/>
              <w:rPr>
                <w:b w:val="0"/>
                <w:bCs w:val="0"/>
                <w:lang w:val="es-MX" w:eastAsia="es-MX"/>
              </w:rPr>
            </w:pPr>
            <w:r w:rsidRPr="008A5FE6">
              <w:rPr>
                <w:b w:val="0"/>
                <w:bCs w:val="0"/>
                <w:sz w:val="22"/>
                <w:szCs w:val="22"/>
                <w:lang w:val="es-MX" w:eastAsia="es-MX"/>
              </w:rPr>
              <w:t>Capítulo</w:t>
            </w:r>
          </w:p>
        </w:tc>
        <w:tc>
          <w:tcPr>
            <w:tcW w:w="1275" w:type="dxa"/>
            <w:tcBorders>
              <w:top w:val="none" w:sz="0" w:space="0" w:color="auto"/>
              <w:left w:val="none" w:sz="0" w:space="0" w:color="auto"/>
              <w:bottom w:val="none" w:sz="0" w:space="0" w:color="auto"/>
              <w:right w:val="none" w:sz="0" w:space="0" w:color="auto"/>
            </w:tcBorders>
            <w:shd w:val="clear" w:color="auto" w:fill="00B0F0"/>
            <w:noWrap/>
            <w:hideMark/>
          </w:tcPr>
          <w:p w14:paraId="740210F1" w14:textId="77777777" w:rsidR="00565CFF" w:rsidRPr="008A5FE6" w:rsidRDefault="00565CFF" w:rsidP="00565CFF">
            <w:pPr>
              <w:jc w:val="left"/>
              <w:rPr>
                <w:b w:val="0"/>
                <w:lang w:val="es-MX" w:eastAsia="es-MX"/>
              </w:rPr>
            </w:pPr>
            <w:r w:rsidRPr="008A5FE6">
              <w:rPr>
                <w:b w:val="0"/>
                <w:sz w:val="22"/>
                <w:szCs w:val="22"/>
                <w:lang w:val="es-MX" w:eastAsia="es-MX"/>
              </w:rPr>
              <w:t>Aprobado</w:t>
            </w:r>
          </w:p>
        </w:tc>
        <w:tc>
          <w:tcPr>
            <w:tcW w:w="1607" w:type="dxa"/>
            <w:tcBorders>
              <w:top w:val="none" w:sz="0" w:space="0" w:color="auto"/>
              <w:left w:val="none" w:sz="0" w:space="0" w:color="auto"/>
              <w:bottom w:val="none" w:sz="0" w:space="0" w:color="auto"/>
              <w:right w:val="none" w:sz="0" w:space="0" w:color="auto"/>
            </w:tcBorders>
            <w:shd w:val="clear" w:color="auto" w:fill="00B0F0"/>
            <w:noWrap/>
            <w:hideMark/>
          </w:tcPr>
          <w:p w14:paraId="740210F2" w14:textId="77777777" w:rsidR="00565CFF" w:rsidRPr="008A5FE6" w:rsidRDefault="00565CFF" w:rsidP="00565CFF">
            <w:pPr>
              <w:jc w:val="left"/>
              <w:rPr>
                <w:b w:val="0"/>
                <w:lang w:val="es-MX" w:eastAsia="es-MX"/>
              </w:rPr>
            </w:pPr>
            <w:r w:rsidRPr="008A5FE6">
              <w:rPr>
                <w:b w:val="0"/>
                <w:sz w:val="22"/>
                <w:szCs w:val="22"/>
                <w:lang w:val="es-MX" w:eastAsia="es-MX"/>
              </w:rPr>
              <w:t>Modificaciones</w:t>
            </w:r>
          </w:p>
        </w:tc>
        <w:tc>
          <w:tcPr>
            <w:tcW w:w="1748" w:type="dxa"/>
            <w:tcBorders>
              <w:top w:val="none" w:sz="0" w:space="0" w:color="auto"/>
              <w:left w:val="none" w:sz="0" w:space="0" w:color="auto"/>
              <w:bottom w:val="none" w:sz="0" w:space="0" w:color="auto"/>
              <w:right w:val="none" w:sz="0" w:space="0" w:color="auto"/>
            </w:tcBorders>
            <w:shd w:val="clear" w:color="auto" w:fill="00B0F0"/>
            <w:hideMark/>
          </w:tcPr>
          <w:p w14:paraId="740210F3" w14:textId="77777777" w:rsidR="00565CFF" w:rsidRPr="008A5FE6" w:rsidRDefault="00565CFF" w:rsidP="00C56405">
            <w:pPr>
              <w:jc w:val="left"/>
              <w:rPr>
                <w:b w:val="0"/>
                <w:lang w:val="es-MX" w:eastAsia="es-MX"/>
              </w:rPr>
            </w:pPr>
            <w:r w:rsidRPr="008A5FE6">
              <w:rPr>
                <w:b w:val="0"/>
                <w:sz w:val="22"/>
                <w:szCs w:val="22"/>
                <w:lang w:val="es-MX" w:eastAsia="es-MX"/>
              </w:rPr>
              <w:t>Comprometido</w:t>
            </w:r>
          </w:p>
        </w:tc>
        <w:tc>
          <w:tcPr>
            <w:tcW w:w="1984" w:type="dxa"/>
            <w:tcBorders>
              <w:top w:val="none" w:sz="0" w:space="0" w:color="auto"/>
              <w:left w:val="none" w:sz="0" w:space="0" w:color="auto"/>
              <w:bottom w:val="none" w:sz="0" w:space="0" w:color="auto"/>
              <w:right w:val="none" w:sz="0" w:space="0" w:color="auto"/>
            </w:tcBorders>
            <w:shd w:val="clear" w:color="auto" w:fill="00B0F0"/>
            <w:hideMark/>
          </w:tcPr>
          <w:p w14:paraId="740210F4" w14:textId="77777777" w:rsidR="00565CFF" w:rsidRPr="008A5FE6" w:rsidRDefault="00565CFF" w:rsidP="00C56405">
            <w:pPr>
              <w:jc w:val="left"/>
              <w:rPr>
                <w:b w:val="0"/>
                <w:lang w:val="es-MX" w:eastAsia="es-MX"/>
              </w:rPr>
            </w:pPr>
            <w:r w:rsidRPr="008A5FE6">
              <w:rPr>
                <w:b w:val="0"/>
                <w:sz w:val="22"/>
                <w:szCs w:val="22"/>
                <w:lang w:val="es-MX" w:eastAsia="es-MX"/>
              </w:rPr>
              <w:t>Devengado/</w:t>
            </w:r>
            <w:r w:rsidR="000803D5" w:rsidRPr="008A5FE6">
              <w:rPr>
                <w:b w:val="0"/>
                <w:sz w:val="22"/>
                <w:szCs w:val="22"/>
                <w:lang w:val="es-MX" w:eastAsia="es-MX"/>
              </w:rPr>
              <w:t xml:space="preserve"> </w:t>
            </w:r>
            <w:r w:rsidRPr="008A5FE6">
              <w:rPr>
                <w:b w:val="0"/>
                <w:sz w:val="22"/>
                <w:szCs w:val="22"/>
                <w:lang w:val="es-MX" w:eastAsia="es-MX"/>
              </w:rPr>
              <w:t>Ejercido</w:t>
            </w:r>
          </w:p>
        </w:tc>
        <w:tc>
          <w:tcPr>
            <w:tcW w:w="1441" w:type="dxa"/>
            <w:tcBorders>
              <w:top w:val="none" w:sz="0" w:space="0" w:color="auto"/>
              <w:left w:val="none" w:sz="0" w:space="0" w:color="auto"/>
              <w:bottom w:val="none" w:sz="0" w:space="0" w:color="auto"/>
              <w:right w:val="none" w:sz="0" w:space="0" w:color="auto"/>
            </w:tcBorders>
            <w:shd w:val="clear" w:color="auto" w:fill="00B0F0"/>
            <w:noWrap/>
            <w:hideMark/>
          </w:tcPr>
          <w:p w14:paraId="740210F5" w14:textId="77777777" w:rsidR="00565CFF" w:rsidRPr="008A5FE6" w:rsidRDefault="00565CFF" w:rsidP="00565CFF">
            <w:pPr>
              <w:jc w:val="left"/>
              <w:rPr>
                <w:b w:val="0"/>
                <w:lang w:val="es-MX" w:eastAsia="es-MX"/>
              </w:rPr>
            </w:pPr>
            <w:r w:rsidRPr="008A5FE6">
              <w:rPr>
                <w:b w:val="0"/>
                <w:sz w:val="22"/>
                <w:szCs w:val="22"/>
                <w:lang w:val="es-MX" w:eastAsia="es-MX"/>
              </w:rPr>
              <w:t>Pagado</w:t>
            </w:r>
          </w:p>
        </w:tc>
      </w:tr>
      <w:tr w:rsidR="00565CFF" w:rsidRPr="008A5FE6" w14:paraId="740210FF" w14:textId="77777777" w:rsidTr="00867326">
        <w:trPr>
          <w:trHeight w:val="600"/>
          <w:jc w:val="center"/>
        </w:trPr>
        <w:tc>
          <w:tcPr>
            <w:tcW w:w="1012" w:type="dxa"/>
            <w:noWrap/>
            <w:hideMark/>
          </w:tcPr>
          <w:p w14:paraId="740210F7" w14:textId="77777777" w:rsidR="00565CFF" w:rsidRPr="008A5FE6" w:rsidRDefault="00565CFF" w:rsidP="00565CFF">
            <w:pPr>
              <w:jc w:val="left"/>
              <w:rPr>
                <w:color w:val="000000"/>
                <w:lang w:val="es-MX" w:eastAsia="es-MX"/>
              </w:rPr>
            </w:pPr>
            <w:r w:rsidRPr="008A5FE6">
              <w:rPr>
                <w:color w:val="000000"/>
                <w:sz w:val="22"/>
                <w:szCs w:val="22"/>
                <w:lang w:val="es-MX" w:eastAsia="es-MX"/>
              </w:rPr>
              <w:t>1000</w:t>
            </w:r>
          </w:p>
          <w:p w14:paraId="740210F8" w14:textId="77777777" w:rsidR="00565CFF" w:rsidRPr="008A5FE6" w:rsidRDefault="00565CFF" w:rsidP="00565CFF">
            <w:pPr>
              <w:jc w:val="left"/>
              <w:rPr>
                <w:color w:val="000000"/>
                <w:lang w:val="es-MX" w:eastAsia="es-MX"/>
              </w:rPr>
            </w:pPr>
            <w:r w:rsidRPr="008A5FE6">
              <w:rPr>
                <w:color w:val="000000"/>
                <w:sz w:val="22"/>
                <w:szCs w:val="22"/>
                <w:lang w:val="es-MX" w:eastAsia="es-MX"/>
              </w:rPr>
              <w:t xml:space="preserve"> SP</w:t>
            </w:r>
          </w:p>
        </w:tc>
        <w:tc>
          <w:tcPr>
            <w:tcW w:w="1275" w:type="dxa"/>
            <w:noWrap/>
            <w:hideMark/>
          </w:tcPr>
          <w:p w14:paraId="740210F9" w14:textId="77777777" w:rsidR="00565CFF" w:rsidRPr="008A5FE6" w:rsidRDefault="00565CFF" w:rsidP="00565CFF">
            <w:pPr>
              <w:jc w:val="left"/>
              <w:rPr>
                <w:color w:val="000000"/>
                <w:lang w:val="es-MX" w:eastAsia="es-MX"/>
              </w:rPr>
            </w:pPr>
            <w:r w:rsidRPr="008A5FE6">
              <w:rPr>
                <w:color w:val="000000"/>
                <w:sz w:val="22"/>
                <w:szCs w:val="22"/>
                <w:lang w:val="es-MX" w:eastAsia="es-MX"/>
              </w:rPr>
              <w:t>Pres. de Egresos</w:t>
            </w:r>
          </w:p>
        </w:tc>
        <w:tc>
          <w:tcPr>
            <w:tcW w:w="1607" w:type="dxa"/>
            <w:noWrap/>
            <w:hideMark/>
          </w:tcPr>
          <w:p w14:paraId="740210FA" w14:textId="77777777" w:rsidR="00565CFF" w:rsidRPr="008A5FE6" w:rsidRDefault="00565CFF" w:rsidP="00565CFF">
            <w:pPr>
              <w:jc w:val="left"/>
              <w:rPr>
                <w:color w:val="000000"/>
                <w:lang w:val="es-MX" w:eastAsia="es-MX"/>
              </w:rPr>
            </w:pPr>
            <w:r w:rsidRPr="008A5FE6">
              <w:rPr>
                <w:color w:val="000000"/>
                <w:sz w:val="22"/>
                <w:szCs w:val="22"/>
                <w:lang w:val="es-MX" w:eastAsia="es-MX"/>
              </w:rPr>
              <w:t>Actas</w:t>
            </w:r>
          </w:p>
          <w:p w14:paraId="740210FB" w14:textId="77777777" w:rsidR="00565CFF" w:rsidRPr="008A5FE6" w:rsidRDefault="00565CFF" w:rsidP="00565CFF">
            <w:pPr>
              <w:jc w:val="left"/>
              <w:rPr>
                <w:color w:val="000000"/>
                <w:lang w:val="es-MX" w:eastAsia="es-MX"/>
              </w:rPr>
            </w:pPr>
            <w:r w:rsidRPr="008A5FE6">
              <w:rPr>
                <w:color w:val="000000"/>
                <w:sz w:val="22"/>
                <w:szCs w:val="22"/>
                <w:lang w:val="es-MX" w:eastAsia="es-MX"/>
              </w:rPr>
              <w:t>Oficio</w:t>
            </w:r>
          </w:p>
        </w:tc>
        <w:tc>
          <w:tcPr>
            <w:tcW w:w="1748" w:type="dxa"/>
            <w:hideMark/>
          </w:tcPr>
          <w:p w14:paraId="740210FC" w14:textId="77777777" w:rsidR="00565CFF" w:rsidRPr="008A5FE6" w:rsidRDefault="00565CFF" w:rsidP="00565CFF">
            <w:pPr>
              <w:jc w:val="left"/>
              <w:rPr>
                <w:color w:val="000000"/>
                <w:lang w:val="es-MX" w:eastAsia="es-MX"/>
              </w:rPr>
            </w:pPr>
            <w:r w:rsidRPr="008A5FE6">
              <w:rPr>
                <w:color w:val="000000"/>
                <w:sz w:val="22"/>
                <w:szCs w:val="22"/>
                <w:lang w:val="es-MX" w:eastAsia="es-MX"/>
              </w:rPr>
              <w:t>Plantilla</w:t>
            </w:r>
            <w:r w:rsidRPr="008A5FE6">
              <w:rPr>
                <w:color w:val="000000"/>
                <w:sz w:val="22"/>
                <w:szCs w:val="22"/>
                <w:lang w:val="es-MX" w:eastAsia="es-MX"/>
              </w:rPr>
              <w:br/>
              <w:t>Contratos</w:t>
            </w:r>
          </w:p>
        </w:tc>
        <w:tc>
          <w:tcPr>
            <w:tcW w:w="1984" w:type="dxa"/>
            <w:hideMark/>
          </w:tcPr>
          <w:p w14:paraId="740210FD" w14:textId="77777777" w:rsidR="00565CFF" w:rsidRPr="008A5FE6" w:rsidRDefault="00565CFF" w:rsidP="00565CFF">
            <w:pPr>
              <w:jc w:val="left"/>
              <w:rPr>
                <w:color w:val="000000"/>
                <w:lang w:val="es-MX" w:eastAsia="es-MX"/>
              </w:rPr>
            </w:pPr>
            <w:r w:rsidRPr="008A5FE6">
              <w:rPr>
                <w:color w:val="000000"/>
                <w:sz w:val="22"/>
                <w:szCs w:val="22"/>
                <w:lang w:val="es-MX" w:eastAsia="es-MX"/>
              </w:rPr>
              <w:t>Nomina</w:t>
            </w:r>
            <w:r w:rsidRPr="008A5FE6">
              <w:rPr>
                <w:color w:val="000000"/>
                <w:sz w:val="22"/>
                <w:szCs w:val="22"/>
                <w:lang w:val="es-MX" w:eastAsia="es-MX"/>
              </w:rPr>
              <w:br/>
              <w:t>Recibo</w:t>
            </w:r>
          </w:p>
        </w:tc>
        <w:tc>
          <w:tcPr>
            <w:tcW w:w="1441" w:type="dxa"/>
            <w:hideMark/>
          </w:tcPr>
          <w:p w14:paraId="2E4F1B0E" w14:textId="77777777" w:rsidR="00222CF2" w:rsidRPr="008A5FE6" w:rsidRDefault="00222CF2" w:rsidP="00565CFF">
            <w:pPr>
              <w:jc w:val="left"/>
              <w:rPr>
                <w:color w:val="000000"/>
                <w:sz w:val="22"/>
                <w:szCs w:val="22"/>
                <w:lang w:val="es-MX" w:eastAsia="es-MX"/>
              </w:rPr>
            </w:pPr>
            <w:r w:rsidRPr="008A5FE6">
              <w:rPr>
                <w:color w:val="000000"/>
                <w:sz w:val="22"/>
                <w:szCs w:val="22"/>
                <w:lang w:val="es-MX" w:eastAsia="es-MX"/>
              </w:rPr>
              <w:t>Cheque,</w:t>
            </w:r>
          </w:p>
          <w:p w14:paraId="740210FE" w14:textId="5F17C78B" w:rsidR="00565CFF" w:rsidRPr="008A5FE6" w:rsidRDefault="00565CFF" w:rsidP="00565CFF">
            <w:pPr>
              <w:jc w:val="left"/>
              <w:rPr>
                <w:color w:val="000000"/>
                <w:lang w:val="es-MX" w:eastAsia="es-MX"/>
              </w:rPr>
            </w:pPr>
            <w:r w:rsidRPr="008A5FE6">
              <w:rPr>
                <w:color w:val="000000"/>
                <w:sz w:val="22"/>
                <w:szCs w:val="22"/>
                <w:lang w:val="es-MX" w:eastAsia="es-MX"/>
              </w:rPr>
              <w:t>Transferencia</w:t>
            </w:r>
          </w:p>
        </w:tc>
      </w:tr>
      <w:tr w:rsidR="00565CFF" w:rsidRPr="008A5FE6" w14:paraId="74021108" w14:textId="77777777" w:rsidTr="00867326">
        <w:trPr>
          <w:trHeight w:val="900"/>
          <w:jc w:val="center"/>
        </w:trPr>
        <w:tc>
          <w:tcPr>
            <w:tcW w:w="1012" w:type="dxa"/>
            <w:noWrap/>
            <w:hideMark/>
          </w:tcPr>
          <w:p w14:paraId="74021100" w14:textId="77777777" w:rsidR="00565CFF" w:rsidRPr="008A5FE6" w:rsidRDefault="00565CFF" w:rsidP="00565CFF">
            <w:pPr>
              <w:jc w:val="left"/>
              <w:rPr>
                <w:color w:val="000000"/>
                <w:lang w:val="es-MX" w:eastAsia="es-MX"/>
              </w:rPr>
            </w:pPr>
            <w:r w:rsidRPr="008A5FE6">
              <w:rPr>
                <w:color w:val="000000"/>
                <w:sz w:val="22"/>
                <w:szCs w:val="22"/>
                <w:lang w:val="es-MX" w:eastAsia="es-MX"/>
              </w:rPr>
              <w:t>2000</w:t>
            </w:r>
          </w:p>
          <w:p w14:paraId="74021101" w14:textId="77777777" w:rsidR="00565CFF" w:rsidRPr="008A5FE6" w:rsidRDefault="00565CFF" w:rsidP="00565CFF">
            <w:pPr>
              <w:jc w:val="left"/>
              <w:rPr>
                <w:color w:val="000000"/>
                <w:lang w:val="es-MX" w:eastAsia="es-MX"/>
              </w:rPr>
            </w:pPr>
            <w:r w:rsidRPr="008A5FE6">
              <w:rPr>
                <w:color w:val="000000"/>
                <w:sz w:val="22"/>
                <w:szCs w:val="22"/>
                <w:lang w:val="es-MX" w:eastAsia="es-MX"/>
              </w:rPr>
              <w:t xml:space="preserve"> MS</w:t>
            </w:r>
          </w:p>
        </w:tc>
        <w:tc>
          <w:tcPr>
            <w:tcW w:w="1275" w:type="dxa"/>
            <w:noWrap/>
            <w:hideMark/>
          </w:tcPr>
          <w:p w14:paraId="74021102" w14:textId="77777777" w:rsidR="00565CFF" w:rsidRPr="008A5FE6" w:rsidRDefault="00565CFF" w:rsidP="00565CFF">
            <w:pPr>
              <w:jc w:val="left"/>
              <w:rPr>
                <w:color w:val="000000"/>
                <w:lang w:val="es-MX" w:eastAsia="es-MX"/>
              </w:rPr>
            </w:pPr>
            <w:r w:rsidRPr="008A5FE6">
              <w:rPr>
                <w:color w:val="000000"/>
                <w:sz w:val="22"/>
                <w:szCs w:val="22"/>
                <w:lang w:val="es-MX" w:eastAsia="es-MX"/>
              </w:rPr>
              <w:t>Pres. de Egresos</w:t>
            </w:r>
          </w:p>
        </w:tc>
        <w:tc>
          <w:tcPr>
            <w:tcW w:w="1607" w:type="dxa"/>
            <w:noWrap/>
            <w:hideMark/>
          </w:tcPr>
          <w:p w14:paraId="74021103" w14:textId="77777777" w:rsidR="00565CFF" w:rsidRPr="008A5FE6" w:rsidRDefault="00565CFF" w:rsidP="00565CFF">
            <w:pPr>
              <w:jc w:val="left"/>
              <w:rPr>
                <w:color w:val="000000"/>
                <w:lang w:val="es-MX" w:eastAsia="es-MX"/>
              </w:rPr>
            </w:pPr>
            <w:r w:rsidRPr="008A5FE6">
              <w:rPr>
                <w:color w:val="000000"/>
                <w:sz w:val="22"/>
                <w:szCs w:val="22"/>
                <w:lang w:val="es-MX" w:eastAsia="es-MX"/>
              </w:rPr>
              <w:t>Actas</w:t>
            </w:r>
          </w:p>
          <w:p w14:paraId="74021104" w14:textId="77777777" w:rsidR="00565CFF" w:rsidRPr="008A5FE6" w:rsidRDefault="00565CFF" w:rsidP="00565CFF">
            <w:pPr>
              <w:jc w:val="left"/>
              <w:rPr>
                <w:color w:val="000000"/>
                <w:lang w:val="es-MX" w:eastAsia="es-MX"/>
              </w:rPr>
            </w:pPr>
            <w:r w:rsidRPr="008A5FE6">
              <w:rPr>
                <w:color w:val="000000"/>
                <w:sz w:val="22"/>
                <w:szCs w:val="22"/>
                <w:lang w:val="es-MX" w:eastAsia="es-MX"/>
              </w:rPr>
              <w:t>Oficio</w:t>
            </w:r>
          </w:p>
        </w:tc>
        <w:tc>
          <w:tcPr>
            <w:tcW w:w="1748" w:type="dxa"/>
            <w:hideMark/>
          </w:tcPr>
          <w:p w14:paraId="74021105" w14:textId="04571179" w:rsidR="00565CFF" w:rsidRPr="008A5FE6" w:rsidRDefault="00565CFF" w:rsidP="00565CFF">
            <w:pPr>
              <w:jc w:val="left"/>
              <w:rPr>
                <w:color w:val="000000"/>
                <w:lang w:val="es-MX" w:eastAsia="es-MX"/>
              </w:rPr>
            </w:pPr>
            <w:r w:rsidRPr="008A5FE6">
              <w:rPr>
                <w:color w:val="000000"/>
                <w:sz w:val="22"/>
                <w:szCs w:val="22"/>
                <w:lang w:val="es-MX" w:eastAsia="es-MX"/>
              </w:rPr>
              <w:t>Órdenes de Compra</w:t>
            </w:r>
            <w:r w:rsidRPr="008A5FE6">
              <w:rPr>
                <w:color w:val="000000"/>
                <w:sz w:val="22"/>
                <w:szCs w:val="22"/>
                <w:lang w:val="es-MX" w:eastAsia="es-MX"/>
              </w:rPr>
              <w:br/>
              <w:t>Contratos</w:t>
            </w:r>
          </w:p>
        </w:tc>
        <w:tc>
          <w:tcPr>
            <w:tcW w:w="1984" w:type="dxa"/>
            <w:noWrap/>
            <w:hideMark/>
          </w:tcPr>
          <w:p w14:paraId="74021106" w14:textId="77777777" w:rsidR="00565CFF" w:rsidRPr="008A5FE6" w:rsidRDefault="00565CFF" w:rsidP="00565CFF">
            <w:pPr>
              <w:jc w:val="left"/>
              <w:rPr>
                <w:color w:val="000000"/>
                <w:lang w:val="es-MX" w:eastAsia="es-MX"/>
              </w:rPr>
            </w:pPr>
            <w:r w:rsidRPr="008A5FE6">
              <w:rPr>
                <w:color w:val="000000"/>
                <w:sz w:val="22"/>
                <w:szCs w:val="22"/>
                <w:lang w:val="es-MX" w:eastAsia="es-MX"/>
              </w:rPr>
              <w:t>Facturas</w:t>
            </w:r>
          </w:p>
        </w:tc>
        <w:tc>
          <w:tcPr>
            <w:tcW w:w="1441" w:type="dxa"/>
            <w:hideMark/>
          </w:tcPr>
          <w:p w14:paraId="74021107" w14:textId="6CB71903" w:rsidR="00565CFF" w:rsidRPr="008A5FE6" w:rsidRDefault="00565CFF" w:rsidP="00565CFF">
            <w:pPr>
              <w:jc w:val="left"/>
              <w:rPr>
                <w:color w:val="000000"/>
                <w:lang w:val="es-MX" w:eastAsia="es-MX"/>
              </w:rPr>
            </w:pPr>
            <w:r w:rsidRPr="008A5FE6">
              <w:rPr>
                <w:color w:val="000000"/>
                <w:sz w:val="22"/>
                <w:szCs w:val="22"/>
                <w:lang w:val="es-MX" w:eastAsia="es-MX"/>
              </w:rPr>
              <w:t>Transferencia</w:t>
            </w:r>
          </w:p>
        </w:tc>
      </w:tr>
      <w:tr w:rsidR="00565CFF" w:rsidRPr="008A5FE6" w14:paraId="74021111" w14:textId="77777777" w:rsidTr="00867326">
        <w:trPr>
          <w:trHeight w:val="900"/>
          <w:jc w:val="center"/>
        </w:trPr>
        <w:tc>
          <w:tcPr>
            <w:tcW w:w="1012" w:type="dxa"/>
            <w:noWrap/>
            <w:hideMark/>
          </w:tcPr>
          <w:p w14:paraId="74021109" w14:textId="77777777" w:rsidR="00565CFF" w:rsidRPr="008A5FE6" w:rsidRDefault="00565CFF" w:rsidP="00565CFF">
            <w:pPr>
              <w:jc w:val="left"/>
              <w:rPr>
                <w:color w:val="000000"/>
                <w:lang w:val="es-MX" w:eastAsia="es-MX"/>
              </w:rPr>
            </w:pPr>
            <w:r w:rsidRPr="008A5FE6">
              <w:rPr>
                <w:color w:val="000000"/>
                <w:sz w:val="22"/>
                <w:szCs w:val="22"/>
                <w:lang w:val="es-MX" w:eastAsia="es-MX"/>
              </w:rPr>
              <w:t>3000</w:t>
            </w:r>
          </w:p>
          <w:p w14:paraId="7402110A" w14:textId="77777777" w:rsidR="00565CFF" w:rsidRPr="008A5FE6" w:rsidRDefault="00565CFF" w:rsidP="00565CFF">
            <w:pPr>
              <w:jc w:val="left"/>
              <w:rPr>
                <w:color w:val="000000"/>
                <w:lang w:val="es-MX" w:eastAsia="es-MX"/>
              </w:rPr>
            </w:pPr>
            <w:r w:rsidRPr="008A5FE6">
              <w:rPr>
                <w:color w:val="000000"/>
                <w:sz w:val="22"/>
                <w:szCs w:val="22"/>
                <w:lang w:val="es-MX" w:eastAsia="es-MX"/>
              </w:rPr>
              <w:t xml:space="preserve"> SG</w:t>
            </w:r>
          </w:p>
        </w:tc>
        <w:tc>
          <w:tcPr>
            <w:tcW w:w="1275" w:type="dxa"/>
            <w:noWrap/>
            <w:hideMark/>
          </w:tcPr>
          <w:p w14:paraId="7402110B" w14:textId="77777777" w:rsidR="00565CFF" w:rsidRPr="008A5FE6" w:rsidRDefault="00565CFF" w:rsidP="00565CFF">
            <w:pPr>
              <w:jc w:val="left"/>
              <w:rPr>
                <w:color w:val="000000"/>
                <w:lang w:val="es-MX" w:eastAsia="es-MX"/>
              </w:rPr>
            </w:pPr>
            <w:r w:rsidRPr="008A5FE6">
              <w:rPr>
                <w:color w:val="000000"/>
                <w:sz w:val="22"/>
                <w:szCs w:val="22"/>
                <w:lang w:val="es-MX" w:eastAsia="es-MX"/>
              </w:rPr>
              <w:t>Pres. de Egresos</w:t>
            </w:r>
          </w:p>
        </w:tc>
        <w:tc>
          <w:tcPr>
            <w:tcW w:w="1607" w:type="dxa"/>
            <w:noWrap/>
            <w:hideMark/>
          </w:tcPr>
          <w:p w14:paraId="7402110C" w14:textId="77777777" w:rsidR="00565CFF" w:rsidRPr="008A5FE6" w:rsidRDefault="00565CFF" w:rsidP="00565CFF">
            <w:pPr>
              <w:jc w:val="left"/>
              <w:rPr>
                <w:color w:val="000000"/>
                <w:lang w:val="es-MX" w:eastAsia="es-MX"/>
              </w:rPr>
            </w:pPr>
            <w:r w:rsidRPr="008A5FE6">
              <w:rPr>
                <w:color w:val="000000"/>
                <w:sz w:val="22"/>
                <w:szCs w:val="22"/>
                <w:lang w:val="es-MX" w:eastAsia="es-MX"/>
              </w:rPr>
              <w:t>Actas</w:t>
            </w:r>
          </w:p>
          <w:p w14:paraId="7402110D" w14:textId="77777777" w:rsidR="00565CFF" w:rsidRPr="008A5FE6" w:rsidRDefault="00565CFF" w:rsidP="00565CFF">
            <w:pPr>
              <w:jc w:val="left"/>
              <w:rPr>
                <w:color w:val="000000"/>
                <w:lang w:val="es-MX" w:eastAsia="es-MX"/>
              </w:rPr>
            </w:pPr>
            <w:r w:rsidRPr="008A5FE6">
              <w:rPr>
                <w:color w:val="000000"/>
                <w:sz w:val="22"/>
                <w:szCs w:val="22"/>
                <w:lang w:val="es-MX" w:eastAsia="es-MX"/>
              </w:rPr>
              <w:t>Oficio</w:t>
            </w:r>
          </w:p>
        </w:tc>
        <w:tc>
          <w:tcPr>
            <w:tcW w:w="1748" w:type="dxa"/>
            <w:hideMark/>
          </w:tcPr>
          <w:p w14:paraId="7402110E" w14:textId="0DFA7B73" w:rsidR="00565CFF" w:rsidRPr="008A5FE6" w:rsidRDefault="00565CFF" w:rsidP="00565CFF">
            <w:pPr>
              <w:jc w:val="left"/>
              <w:rPr>
                <w:color w:val="000000"/>
                <w:lang w:val="es-MX" w:eastAsia="es-MX"/>
              </w:rPr>
            </w:pPr>
            <w:r w:rsidRPr="008A5FE6">
              <w:rPr>
                <w:color w:val="000000"/>
                <w:sz w:val="22"/>
                <w:szCs w:val="22"/>
                <w:lang w:val="es-MX" w:eastAsia="es-MX"/>
              </w:rPr>
              <w:t>Ordenes de Servicio</w:t>
            </w:r>
            <w:r w:rsidRPr="008A5FE6">
              <w:rPr>
                <w:color w:val="000000"/>
                <w:sz w:val="22"/>
                <w:szCs w:val="22"/>
                <w:lang w:val="es-MX" w:eastAsia="es-MX"/>
              </w:rPr>
              <w:br/>
              <w:t>Contratos</w:t>
            </w:r>
          </w:p>
        </w:tc>
        <w:tc>
          <w:tcPr>
            <w:tcW w:w="1984" w:type="dxa"/>
            <w:noWrap/>
            <w:hideMark/>
          </w:tcPr>
          <w:p w14:paraId="7402110F" w14:textId="77777777" w:rsidR="00565CFF" w:rsidRPr="008A5FE6" w:rsidRDefault="00565CFF" w:rsidP="00565CFF">
            <w:pPr>
              <w:jc w:val="left"/>
              <w:rPr>
                <w:color w:val="000000"/>
                <w:lang w:val="es-MX" w:eastAsia="es-MX"/>
              </w:rPr>
            </w:pPr>
            <w:r w:rsidRPr="008A5FE6">
              <w:rPr>
                <w:color w:val="000000"/>
                <w:sz w:val="22"/>
                <w:szCs w:val="22"/>
                <w:lang w:val="es-MX" w:eastAsia="es-MX"/>
              </w:rPr>
              <w:t>Facturas</w:t>
            </w:r>
          </w:p>
        </w:tc>
        <w:tc>
          <w:tcPr>
            <w:tcW w:w="1441" w:type="dxa"/>
            <w:hideMark/>
          </w:tcPr>
          <w:p w14:paraId="74021110" w14:textId="39360185" w:rsidR="00565CFF" w:rsidRPr="008A5FE6" w:rsidRDefault="00565CFF" w:rsidP="00565CFF">
            <w:pPr>
              <w:jc w:val="left"/>
              <w:rPr>
                <w:color w:val="000000"/>
                <w:lang w:val="es-MX" w:eastAsia="es-MX"/>
              </w:rPr>
            </w:pPr>
            <w:r w:rsidRPr="008A5FE6">
              <w:rPr>
                <w:color w:val="000000"/>
                <w:sz w:val="22"/>
                <w:szCs w:val="22"/>
                <w:lang w:val="es-MX" w:eastAsia="es-MX"/>
              </w:rPr>
              <w:t>Transferencia</w:t>
            </w:r>
          </w:p>
        </w:tc>
      </w:tr>
      <w:tr w:rsidR="00565CFF" w:rsidRPr="008A5FE6" w14:paraId="7402111A" w14:textId="77777777" w:rsidTr="00867326">
        <w:trPr>
          <w:trHeight w:val="900"/>
          <w:jc w:val="center"/>
        </w:trPr>
        <w:tc>
          <w:tcPr>
            <w:tcW w:w="1012" w:type="dxa"/>
            <w:noWrap/>
            <w:hideMark/>
          </w:tcPr>
          <w:p w14:paraId="74021112" w14:textId="77777777" w:rsidR="00565CFF" w:rsidRPr="008A5FE6" w:rsidRDefault="00565CFF" w:rsidP="00565CFF">
            <w:pPr>
              <w:jc w:val="left"/>
              <w:rPr>
                <w:color w:val="000000"/>
                <w:lang w:val="es-MX" w:eastAsia="es-MX"/>
              </w:rPr>
            </w:pPr>
            <w:r w:rsidRPr="008A5FE6">
              <w:rPr>
                <w:color w:val="000000"/>
                <w:sz w:val="22"/>
                <w:szCs w:val="22"/>
                <w:lang w:val="es-MX" w:eastAsia="es-MX"/>
              </w:rPr>
              <w:t>5000</w:t>
            </w:r>
          </w:p>
          <w:p w14:paraId="74021113" w14:textId="77777777" w:rsidR="00565CFF" w:rsidRPr="008A5FE6" w:rsidRDefault="00565CFF" w:rsidP="00565CFF">
            <w:pPr>
              <w:jc w:val="left"/>
              <w:rPr>
                <w:color w:val="000000"/>
                <w:lang w:val="es-MX" w:eastAsia="es-MX"/>
              </w:rPr>
            </w:pPr>
            <w:r w:rsidRPr="008A5FE6">
              <w:rPr>
                <w:color w:val="000000"/>
                <w:sz w:val="22"/>
                <w:szCs w:val="22"/>
                <w:lang w:val="es-MX" w:eastAsia="es-MX"/>
              </w:rPr>
              <w:t xml:space="preserve"> BMI</w:t>
            </w:r>
          </w:p>
        </w:tc>
        <w:tc>
          <w:tcPr>
            <w:tcW w:w="1275" w:type="dxa"/>
            <w:noWrap/>
            <w:hideMark/>
          </w:tcPr>
          <w:p w14:paraId="74021114" w14:textId="77777777" w:rsidR="00565CFF" w:rsidRPr="008A5FE6" w:rsidRDefault="00565CFF" w:rsidP="00565CFF">
            <w:pPr>
              <w:jc w:val="left"/>
              <w:rPr>
                <w:color w:val="000000"/>
                <w:lang w:val="es-MX" w:eastAsia="es-MX"/>
              </w:rPr>
            </w:pPr>
            <w:r w:rsidRPr="008A5FE6">
              <w:rPr>
                <w:color w:val="000000"/>
                <w:sz w:val="22"/>
                <w:szCs w:val="22"/>
                <w:lang w:val="es-MX" w:eastAsia="es-MX"/>
              </w:rPr>
              <w:t>Pres. de Egresos</w:t>
            </w:r>
          </w:p>
        </w:tc>
        <w:tc>
          <w:tcPr>
            <w:tcW w:w="1607" w:type="dxa"/>
            <w:noWrap/>
            <w:hideMark/>
          </w:tcPr>
          <w:p w14:paraId="74021115" w14:textId="77777777" w:rsidR="00565CFF" w:rsidRPr="008A5FE6" w:rsidRDefault="00565CFF" w:rsidP="00565CFF">
            <w:pPr>
              <w:jc w:val="left"/>
              <w:rPr>
                <w:color w:val="000000"/>
                <w:lang w:val="es-MX" w:eastAsia="es-MX"/>
              </w:rPr>
            </w:pPr>
            <w:r w:rsidRPr="008A5FE6">
              <w:rPr>
                <w:color w:val="000000"/>
                <w:sz w:val="22"/>
                <w:szCs w:val="22"/>
                <w:lang w:val="es-MX" w:eastAsia="es-MX"/>
              </w:rPr>
              <w:t>Actas</w:t>
            </w:r>
          </w:p>
          <w:p w14:paraId="74021116" w14:textId="77777777" w:rsidR="00565CFF" w:rsidRPr="008A5FE6" w:rsidRDefault="00565CFF" w:rsidP="00565CFF">
            <w:pPr>
              <w:jc w:val="left"/>
              <w:rPr>
                <w:color w:val="000000"/>
                <w:lang w:val="es-MX" w:eastAsia="es-MX"/>
              </w:rPr>
            </w:pPr>
            <w:r w:rsidRPr="008A5FE6">
              <w:rPr>
                <w:color w:val="000000"/>
                <w:sz w:val="22"/>
                <w:szCs w:val="22"/>
                <w:lang w:val="es-MX" w:eastAsia="es-MX"/>
              </w:rPr>
              <w:t>Oficio</w:t>
            </w:r>
          </w:p>
        </w:tc>
        <w:tc>
          <w:tcPr>
            <w:tcW w:w="1748" w:type="dxa"/>
            <w:hideMark/>
          </w:tcPr>
          <w:p w14:paraId="74021117" w14:textId="1F4882D3" w:rsidR="00565CFF" w:rsidRPr="008A5FE6" w:rsidRDefault="00565CFF" w:rsidP="00565CFF">
            <w:pPr>
              <w:jc w:val="left"/>
              <w:rPr>
                <w:color w:val="000000"/>
                <w:lang w:val="es-MX" w:eastAsia="es-MX"/>
              </w:rPr>
            </w:pPr>
            <w:r w:rsidRPr="008A5FE6">
              <w:rPr>
                <w:color w:val="000000"/>
                <w:sz w:val="22"/>
                <w:szCs w:val="22"/>
                <w:lang w:val="es-MX" w:eastAsia="es-MX"/>
              </w:rPr>
              <w:t>Órdenes de Compra</w:t>
            </w:r>
            <w:r w:rsidRPr="008A5FE6">
              <w:rPr>
                <w:color w:val="000000"/>
                <w:sz w:val="22"/>
                <w:szCs w:val="22"/>
                <w:lang w:val="es-MX" w:eastAsia="es-MX"/>
              </w:rPr>
              <w:br/>
              <w:t>Contratos</w:t>
            </w:r>
          </w:p>
        </w:tc>
        <w:tc>
          <w:tcPr>
            <w:tcW w:w="1984" w:type="dxa"/>
            <w:noWrap/>
            <w:hideMark/>
          </w:tcPr>
          <w:p w14:paraId="74021118" w14:textId="77777777" w:rsidR="00565CFF" w:rsidRPr="008A5FE6" w:rsidRDefault="00565CFF" w:rsidP="00565CFF">
            <w:pPr>
              <w:jc w:val="left"/>
              <w:rPr>
                <w:color w:val="000000"/>
                <w:lang w:val="es-MX" w:eastAsia="es-MX"/>
              </w:rPr>
            </w:pPr>
            <w:r w:rsidRPr="008A5FE6">
              <w:rPr>
                <w:color w:val="000000"/>
                <w:sz w:val="22"/>
                <w:szCs w:val="22"/>
                <w:lang w:val="es-MX" w:eastAsia="es-MX"/>
              </w:rPr>
              <w:t>Facturas</w:t>
            </w:r>
          </w:p>
        </w:tc>
        <w:tc>
          <w:tcPr>
            <w:tcW w:w="1441" w:type="dxa"/>
            <w:hideMark/>
          </w:tcPr>
          <w:p w14:paraId="74021119" w14:textId="49B80415" w:rsidR="00565CFF" w:rsidRPr="008A5FE6" w:rsidRDefault="00565CFF" w:rsidP="00565CFF">
            <w:pPr>
              <w:jc w:val="left"/>
              <w:rPr>
                <w:color w:val="000000"/>
                <w:lang w:val="es-MX" w:eastAsia="es-MX"/>
              </w:rPr>
            </w:pPr>
            <w:r w:rsidRPr="008A5FE6">
              <w:rPr>
                <w:color w:val="000000"/>
                <w:sz w:val="22"/>
                <w:szCs w:val="22"/>
                <w:lang w:val="es-MX" w:eastAsia="es-MX"/>
              </w:rPr>
              <w:t>Transferencia</w:t>
            </w:r>
          </w:p>
        </w:tc>
      </w:tr>
      <w:tr w:rsidR="00565CFF" w:rsidRPr="008A5FE6" w14:paraId="74021123" w14:textId="77777777" w:rsidTr="00867326">
        <w:trPr>
          <w:trHeight w:val="600"/>
          <w:jc w:val="center"/>
        </w:trPr>
        <w:tc>
          <w:tcPr>
            <w:tcW w:w="1012" w:type="dxa"/>
            <w:noWrap/>
            <w:hideMark/>
          </w:tcPr>
          <w:p w14:paraId="7402111B" w14:textId="77777777" w:rsidR="00565CFF" w:rsidRPr="008A5FE6" w:rsidRDefault="00565CFF" w:rsidP="00565CFF">
            <w:pPr>
              <w:jc w:val="left"/>
              <w:rPr>
                <w:color w:val="000000"/>
                <w:lang w:val="es-MX" w:eastAsia="es-MX"/>
              </w:rPr>
            </w:pPr>
            <w:r w:rsidRPr="008A5FE6">
              <w:rPr>
                <w:color w:val="000000"/>
                <w:sz w:val="22"/>
                <w:szCs w:val="22"/>
                <w:lang w:val="es-MX" w:eastAsia="es-MX"/>
              </w:rPr>
              <w:t>6000</w:t>
            </w:r>
          </w:p>
          <w:p w14:paraId="7402111C" w14:textId="77777777" w:rsidR="00565CFF" w:rsidRPr="008A5FE6" w:rsidRDefault="00565CFF" w:rsidP="00565CFF">
            <w:pPr>
              <w:jc w:val="left"/>
              <w:rPr>
                <w:color w:val="000000"/>
                <w:lang w:val="es-MX" w:eastAsia="es-MX"/>
              </w:rPr>
            </w:pPr>
            <w:r w:rsidRPr="008A5FE6">
              <w:rPr>
                <w:color w:val="000000"/>
                <w:sz w:val="22"/>
                <w:szCs w:val="22"/>
                <w:lang w:val="es-MX" w:eastAsia="es-MX"/>
              </w:rPr>
              <w:t xml:space="preserve"> IP</w:t>
            </w:r>
          </w:p>
        </w:tc>
        <w:tc>
          <w:tcPr>
            <w:tcW w:w="1275" w:type="dxa"/>
            <w:noWrap/>
            <w:hideMark/>
          </w:tcPr>
          <w:p w14:paraId="7402111D" w14:textId="77777777" w:rsidR="00565CFF" w:rsidRPr="008A5FE6" w:rsidRDefault="00565CFF" w:rsidP="00565CFF">
            <w:pPr>
              <w:jc w:val="left"/>
              <w:rPr>
                <w:color w:val="000000"/>
                <w:lang w:val="es-MX" w:eastAsia="es-MX"/>
              </w:rPr>
            </w:pPr>
            <w:r w:rsidRPr="008A5FE6">
              <w:rPr>
                <w:color w:val="000000"/>
                <w:sz w:val="22"/>
                <w:szCs w:val="22"/>
                <w:lang w:val="es-MX" w:eastAsia="es-MX"/>
              </w:rPr>
              <w:t>Pres. de Egresos</w:t>
            </w:r>
          </w:p>
        </w:tc>
        <w:tc>
          <w:tcPr>
            <w:tcW w:w="1607" w:type="dxa"/>
            <w:noWrap/>
            <w:hideMark/>
          </w:tcPr>
          <w:p w14:paraId="7402111E" w14:textId="77777777" w:rsidR="00565CFF" w:rsidRPr="008A5FE6" w:rsidRDefault="00565CFF" w:rsidP="00565CFF">
            <w:pPr>
              <w:jc w:val="left"/>
              <w:rPr>
                <w:color w:val="000000"/>
                <w:lang w:val="es-MX" w:eastAsia="es-MX"/>
              </w:rPr>
            </w:pPr>
            <w:r w:rsidRPr="008A5FE6">
              <w:rPr>
                <w:color w:val="000000"/>
                <w:sz w:val="22"/>
                <w:szCs w:val="22"/>
                <w:lang w:val="es-MX" w:eastAsia="es-MX"/>
              </w:rPr>
              <w:t>Actas</w:t>
            </w:r>
          </w:p>
          <w:p w14:paraId="7402111F" w14:textId="77777777" w:rsidR="00565CFF" w:rsidRPr="008A5FE6" w:rsidRDefault="00565CFF" w:rsidP="00565CFF">
            <w:pPr>
              <w:jc w:val="left"/>
              <w:rPr>
                <w:color w:val="000000"/>
                <w:lang w:val="es-MX" w:eastAsia="es-MX"/>
              </w:rPr>
            </w:pPr>
            <w:r w:rsidRPr="008A5FE6">
              <w:rPr>
                <w:color w:val="000000"/>
                <w:sz w:val="22"/>
                <w:szCs w:val="22"/>
                <w:lang w:val="es-MX" w:eastAsia="es-MX"/>
              </w:rPr>
              <w:t>Oficio</w:t>
            </w:r>
          </w:p>
        </w:tc>
        <w:tc>
          <w:tcPr>
            <w:tcW w:w="1748" w:type="dxa"/>
            <w:noWrap/>
            <w:hideMark/>
          </w:tcPr>
          <w:p w14:paraId="74021120" w14:textId="77777777" w:rsidR="00565CFF" w:rsidRPr="008A5FE6" w:rsidRDefault="00565CFF" w:rsidP="00565CFF">
            <w:pPr>
              <w:jc w:val="left"/>
              <w:rPr>
                <w:color w:val="000000"/>
                <w:lang w:val="es-MX" w:eastAsia="es-MX"/>
              </w:rPr>
            </w:pPr>
            <w:r w:rsidRPr="008A5FE6">
              <w:rPr>
                <w:color w:val="000000"/>
                <w:sz w:val="22"/>
                <w:szCs w:val="22"/>
                <w:lang w:val="es-MX" w:eastAsia="es-MX"/>
              </w:rPr>
              <w:t>Contratos</w:t>
            </w:r>
          </w:p>
        </w:tc>
        <w:tc>
          <w:tcPr>
            <w:tcW w:w="1984" w:type="dxa"/>
            <w:noWrap/>
            <w:hideMark/>
          </w:tcPr>
          <w:p w14:paraId="74021121" w14:textId="77777777" w:rsidR="00565CFF" w:rsidRPr="008A5FE6" w:rsidRDefault="00565CFF" w:rsidP="00565CFF">
            <w:pPr>
              <w:jc w:val="left"/>
              <w:rPr>
                <w:color w:val="000000"/>
                <w:lang w:val="es-MX" w:eastAsia="es-MX"/>
              </w:rPr>
            </w:pPr>
            <w:r w:rsidRPr="008A5FE6">
              <w:rPr>
                <w:color w:val="000000"/>
                <w:sz w:val="22"/>
                <w:szCs w:val="22"/>
                <w:lang w:val="es-MX" w:eastAsia="es-MX"/>
              </w:rPr>
              <w:t>Estimaciones</w:t>
            </w:r>
          </w:p>
        </w:tc>
        <w:tc>
          <w:tcPr>
            <w:tcW w:w="1441" w:type="dxa"/>
            <w:hideMark/>
          </w:tcPr>
          <w:p w14:paraId="74021122" w14:textId="525B905B" w:rsidR="00565CFF" w:rsidRPr="008A5FE6" w:rsidRDefault="00565CFF" w:rsidP="00565CFF">
            <w:pPr>
              <w:jc w:val="left"/>
              <w:rPr>
                <w:color w:val="000000"/>
                <w:lang w:val="es-MX" w:eastAsia="es-MX"/>
              </w:rPr>
            </w:pPr>
            <w:r w:rsidRPr="008A5FE6">
              <w:rPr>
                <w:color w:val="000000"/>
                <w:sz w:val="22"/>
                <w:szCs w:val="22"/>
                <w:lang w:val="es-MX" w:eastAsia="es-MX"/>
              </w:rPr>
              <w:t>Transferencia</w:t>
            </w:r>
          </w:p>
        </w:tc>
      </w:tr>
      <w:tr w:rsidR="00565CFF" w:rsidRPr="008A5FE6" w14:paraId="7402112C" w14:textId="77777777" w:rsidTr="00867326">
        <w:trPr>
          <w:trHeight w:val="300"/>
          <w:jc w:val="center"/>
        </w:trPr>
        <w:tc>
          <w:tcPr>
            <w:tcW w:w="1012" w:type="dxa"/>
            <w:noWrap/>
            <w:hideMark/>
          </w:tcPr>
          <w:p w14:paraId="74021124" w14:textId="77777777" w:rsidR="00565CFF" w:rsidRPr="008A5FE6" w:rsidRDefault="00565CFF" w:rsidP="00565CFF">
            <w:pPr>
              <w:jc w:val="left"/>
              <w:rPr>
                <w:color w:val="000000"/>
                <w:lang w:val="es-MX" w:eastAsia="es-MX"/>
              </w:rPr>
            </w:pPr>
            <w:r w:rsidRPr="008A5FE6">
              <w:rPr>
                <w:color w:val="000000"/>
                <w:sz w:val="22"/>
                <w:szCs w:val="22"/>
                <w:lang w:val="es-MX" w:eastAsia="es-MX"/>
              </w:rPr>
              <w:t>7000</w:t>
            </w:r>
          </w:p>
          <w:p w14:paraId="74021125" w14:textId="77777777" w:rsidR="00565CFF" w:rsidRPr="008A5FE6" w:rsidRDefault="00565CFF" w:rsidP="00565CFF">
            <w:pPr>
              <w:jc w:val="left"/>
              <w:rPr>
                <w:color w:val="000000"/>
                <w:lang w:val="es-MX" w:eastAsia="es-MX"/>
              </w:rPr>
            </w:pPr>
            <w:r w:rsidRPr="008A5FE6">
              <w:rPr>
                <w:color w:val="000000"/>
                <w:sz w:val="22"/>
                <w:szCs w:val="22"/>
                <w:lang w:val="es-MX" w:eastAsia="es-MX"/>
              </w:rPr>
              <w:t xml:space="preserve"> Inv.</w:t>
            </w:r>
          </w:p>
        </w:tc>
        <w:tc>
          <w:tcPr>
            <w:tcW w:w="1275" w:type="dxa"/>
            <w:noWrap/>
            <w:hideMark/>
          </w:tcPr>
          <w:p w14:paraId="74021126" w14:textId="77777777" w:rsidR="00565CFF" w:rsidRPr="008A5FE6" w:rsidRDefault="00565CFF" w:rsidP="00565CFF">
            <w:pPr>
              <w:jc w:val="left"/>
              <w:rPr>
                <w:color w:val="000000"/>
                <w:lang w:val="es-MX" w:eastAsia="es-MX"/>
              </w:rPr>
            </w:pPr>
            <w:r w:rsidRPr="008A5FE6">
              <w:rPr>
                <w:color w:val="000000"/>
                <w:sz w:val="22"/>
                <w:szCs w:val="22"/>
                <w:lang w:val="es-MX" w:eastAsia="es-MX"/>
              </w:rPr>
              <w:t>Pres. de Egresos</w:t>
            </w:r>
          </w:p>
        </w:tc>
        <w:tc>
          <w:tcPr>
            <w:tcW w:w="1607" w:type="dxa"/>
            <w:noWrap/>
            <w:hideMark/>
          </w:tcPr>
          <w:p w14:paraId="74021127" w14:textId="77777777" w:rsidR="00565CFF" w:rsidRPr="008A5FE6" w:rsidRDefault="00565CFF" w:rsidP="00565CFF">
            <w:pPr>
              <w:jc w:val="left"/>
              <w:rPr>
                <w:color w:val="000000"/>
                <w:lang w:val="es-MX" w:eastAsia="es-MX"/>
              </w:rPr>
            </w:pPr>
            <w:r w:rsidRPr="008A5FE6">
              <w:rPr>
                <w:color w:val="000000"/>
                <w:sz w:val="22"/>
                <w:szCs w:val="22"/>
                <w:lang w:val="es-MX" w:eastAsia="es-MX"/>
              </w:rPr>
              <w:t>Actas</w:t>
            </w:r>
          </w:p>
          <w:p w14:paraId="74021128" w14:textId="77777777" w:rsidR="00565CFF" w:rsidRPr="008A5FE6" w:rsidRDefault="00565CFF" w:rsidP="00565CFF">
            <w:pPr>
              <w:jc w:val="left"/>
              <w:rPr>
                <w:color w:val="000000"/>
                <w:lang w:val="es-MX" w:eastAsia="es-MX"/>
              </w:rPr>
            </w:pPr>
            <w:r w:rsidRPr="008A5FE6">
              <w:rPr>
                <w:color w:val="000000"/>
                <w:sz w:val="22"/>
                <w:szCs w:val="22"/>
                <w:lang w:val="es-MX" w:eastAsia="es-MX"/>
              </w:rPr>
              <w:t>Oficio</w:t>
            </w:r>
          </w:p>
        </w:tc>
        <w:tc>
          <w:tcPr>
            <w:tcW w:w="1748" w:type="dxa"/>
            <w:noWrap/>
            <w:hideMark/>
          </w:tcPr>
          <w:p w14:paraId="74021129" w14:textId="77777777" w:rsidR="00565CFF" w:rsidRPr="008A5FE6" w:rsidRDefault="00565CFF" w:rsidP="00565CFF">
            <w:pPr>
              <w:jc w:val="left"/>
              <w:rPr>
                <w:color w:val="000000"/>
                <w:lang w:val="es-MX" w:eastAsia="es-MX"/>
              </w:rPr>
            </w:pPr>
            <w:r w:rsidRPr="008A5FE6">
              <w:rPr>
                <w:color w:val="000000"/>
                <w:sz w:val="22"/>
                <w:szCs w:val="22"/>
                <w:lang w:val="es-MX" w:eastAsia="es-MX"/>
              </w:rPr>
              <w:t> </w:t>
            </w:r>
          </w:p>
        </w:tc>
        <w:tc>
          <w:tcPr>
            <w:tcW w:w="1984" w:type="dxa"/>
            <w:noWrap/>
            <w:hideMark/>
          </w:tcPr>
          <w:p w14:paraId="7402112A" w14:textId="77777777" w:rsidR="00565CFF" w:rsidRPr="008A5FE6" w:rsidRDefault="00565CFF" w:rsidP="00565CFF">
            <w:pPr>
              <w:jc w:val="left"/>
              <w:rPr>
                <w:color w:val="000000"/>
                <w:lang w:val="es-MX" w:eastAsia="es-MX"/>
              </w:rPr>
            </w:pPr>
            <w:r w:rsidRPr="008A5FE6">
              <w:rPr>
                <w:color w:val="000000"/>
                <w:sz w:val="22"/>
                <w:szCs w:val="22"/>
                <w:lang w:val="es-MX" w:eastAsia="es-MX"/>
              </w:rPr>
              <w:t> </w:t>
            </w:r>
          </w:p>
        </w:tc>
        <w:tc>
          <w:tcPr>
            <w:tcW w:w="1441" w:type="dxa"/>
            <w:hideMark/>
          </w:tcPr>
          <w:p w14:paraId="7402112B" w14:textId="77777777" w:rsidR="00565CFF" w:rsidRPr="008A5FE6" w:rsidRDefault="00565CFF" w:rsidP="00565CFF">
            <w:pPr>
              <w:jc w:val="left"/>
              <w:rPr>
                <w:color w:val="000000"/>
                <w:lang w:val="es-MX" w:eastAsia="es-MX"/>
              </w:rPr>
            </w:pPr>
            <w:r w:rsidRPr="008A5FE6">
              <w:rPr>
                <w:color w:val="000000"/>
                <w:sz w:val="22"/>
                <w:szCs w:val="22"/>
                <w:lang w:val="es-MX" w:eastAsia="es-MX"/>
              </w:rPr>
              <w:t> </w:t>
            </w:r>
          </w:p>
        </w:tc>
      </w:tr>
    </w:tbl>
    <w:p w14:paraId="7402112D" w14:textId="77777777" w:rsidR="00565CFF" w:rsidRPr="008A5FE6" w:rsidRDefault="00565CFF" w:rsidP="00565CFF"/>
    <w:p w14:paraId="7402112E" w14:textId="77777777" w:rsidR="001375DE" w:rsidRPr="008A5FE6" w:rsidRDefault="001375DE" w:rsidP="001375DE">
      <w:pPr>
        <w:pStyle w:val="Ttulo3"/>
        <w:spacing w:before="0"/>
        <w:rPr>
          <w:rFonts w:ascii="Times New Roman" w:hAnsi="Times New Roman" w:cs="Times New Roman"/>
        </w:rPr>
      </w:pPr>
      <w:bookmarkStart w:id="28" w:name="_Toc517691273"/>
      <w:r w:rsidRPr="008A5FE6">
        <w:rPr>
          <w:rFonts w:ascii="Times New Roman" w:hAnsi="Times New Roman" w:cs="Times New Roman"/>
        </w:rPr>
        <w:t>Valoración</w:t>
      </w:r>
      <w:r w:rsidR="00A60C49" w:rsidRPr="008A5FE6">
        <w:rPr>
          <w:rFonts w:ascii="Times New Roman" w:hAnsi="Times New Roman" w:cs="Times New Roman"/>
        </w:rPr>
        <w:t xml:space="preserve"> General</w:t>
      </w:r>
      <w:bookmarkEnd w:id="28"/>
    </w:p>
    <w:p w14:paraId="7402112F" w14:textId="77777777" w:rsidR="00357D7F" w:rsidRPr="008A5FE6" w:rsidRDefault="00357D7F" w:rsidP="004A04D0"/>
    <w:p w14:paraId="74021130" w14:textId="77777777" w:rsidR="00A60C49" w:rsidRPr="008A5FE6" w:rsidRDefault="00F9532E" w:rsidP="007475B2">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 xml:space="preserve">La contabilidad patrimonial es la encargada de definir la hacienda pública / patrimonio del ente público; que a diferencia de la contabilidad presupuestal que registra la erogación o el ingreso que se han aprobado en el presupuesto, de esta última se derivan situaciones que patrimonialmente debe reconocer, por lo que sus resultados, aunque tienen la misma base, son diferentes. </w:t>
      </w:r>
    </w:p>
    <w:p w14:paraId="74021131" w14:textId="77777777" w:rsidR="00F9532E" w:rsidRPr="008A5FE6" w:rsidRDefault="00F9532E" w:rsidP="007475B2">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 xml:space="preserve">La </w:t>
      </w:r>
      <w:r w:rsidR="00A60C49" w:rsidRPr="008A5FE6">
        <w:rPr>
          <w:rFonts w:ascii="Times New Roman" w:hAnsi="Times New Roman" w:cs="Times New Roman"/>
          <w:sz w:val="24"/>
          <w:szCs w:val="24"/>
        </w:rPr>
        <w:t xml:space="preserve">contabilidad </w:t>
      </w:r>
      <w:r w:rsidRPr="008A5FE6">
        <w:rPr>
          <w:rFonts w:ascii="Times New Roman" w:hAnsi="Times New Roman" w:cs="Times New Roman"/>
          <w:sz w:val="24"/>
          <w:szCs w:val="24"/>
        </w:rPr>
        <w:t>presupuestal registra el ejercicio presupuestal y la patrimonial determina y controla los activos y pasivos que surgen de la primera, ya que el resultado de un ente público se mide en función al concepto de devengado (contabilidad sobre bases acumulativas), la cual provoca diversos activos y pasivos, ya que el reconocimiento de un activo o algún pasivo surge de los recursos presupuestales con registros temporales en momentos diferentes.</w:t>
      </w:r>
    </w:p>
    <w:p w14:paraId="74021132" w14:textId="77777777" w:rsidR="00F9532E" w:rsidRPr="008A5FE6" w:rsidRDefault="00F9532E" w:rsidP="007475B2">
      <w:pPr>
        <w:pStyle w:val="Texto"/>
        <w:spacing w:after="0" w:line="240" w:lineRule="auto"/>
        <w:rPr>
          <w:rFonts w:ascii="Times New Roman" w:hAnsi="Times New Roman" w:cs="Times New Roman"/>
          <w:b/>
          <w:sz w:val="24"/>
          <w:szCs w:val="24"/>
        </w:rPr>
      </w:pPr>
    </w:p>
    <w:p w14:paraId="01C7130D" w14:textId="77777777" w:rsidR="00772B22" w:rsidRPr="008A5FE6" w:rsidRDefault="00772B22" w:rsidP="007475B2">
      <w:pPr>
        <w:pStyle w:val="Texto"/>
        <w:spacing w:after="0" w:line="240" w:lineRule="auto"/>
        <w:rPr>
          <w:rFonts w:ascii="Times New Roman" w:hAnsi="Times New Roman" w:cs="Times New Roman"/>
          <w:b/>
          <w:sz w:val="24"/>
          <w:szCs w:val="24"/>
        </w:rPr>
      </w:pPr>
    </w:p>
    <w:p w14:paraId="4D328961" w14:textId="77777777" w:rsidR="00772B22" w:rsidRPr="008A5FE6" w:rsidRDefault="00772B22" w:rsidP="007475B2">
      <w:pPr>
        <w:pStyle w:val="Texto"/>
        <w:spacing w:after="0" w:line="240" w:lineRule="auto"/>
        <w:rPr>
          <w:rFonts w:ascii="Times New Roman" w:hAnsi="Times New Roman" w:cs="Times New Roman"/>
          <w:b/>
          <w:sz w:val="24"/>
          <w:szCs w:val="24"/>
        </w:rPr>
      </w:pPr>
    </w:p>
    <w:p w14:paraId="74021133" w14:textId="77777777" w:rsidR="00F9532E" w:rsidRPr="008A5FE6" w:rsidRDefault="00F9532E" w:rsidP="007475B2">
      <w:pPr>
        <w:pStyle w:val="Texto"/>
        <w:spacing w:after="0" w:line="240" w:lineRule="auto"/>
        <w:rPr>
          <w:rFonts w:ascii="Times New Roman" w:hAnsi="Times New Roman" w:cs="Times New Roman"/>
          <w:b/>
          <w:sz w:val="24"/>
          <w:szCs w:val="24"/>
        </w:rPr>
      </w:pPr>
      <w:r w:rsidRPr="008A5FE6">
        <w:rPr>
          <w:rFonts w:ascii="Times New Roman" w:hAnsi="Times New Roman" w:cs="Times New Roman"/>
          <w:b/>
          <w:sz w:val="24"/>
          <w:szCs w:val="24"/>
        </w:rPr>
        <w:t>A. Definición de Activo</w:t>
      </w:r>
    </w:p>
    <w:p w14:paraId="74021134" w14:textId="77777777" w:rsidR="00F9532E" w:rsidRPr="008A5FE6" w:rsidRDefault="00F9532E" w:rsidP="007475B2">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Un activo es un recurso controlado por un ente público, identificado, cuantificado en términos monetarios, del que se esperan fundadamente beneficios futuros, derivado de operaciones ocurridas en el pasado, que han afectado económicamente a dicho ente público.</w:t>
      </w:r>
    </w:p>
    <w:p w14:paraId="74021135" w14:textId="77777777" w:rsidR="00F9532E" w:rsidRPr="008A5FE6" w:rsidRDefault="00F9532E" w:rsidP="007475B2">
      <w:pPr>
        <w:pStyle w:val="Texto"/>
        <w:spacing w:after="0" w:line="240" w:lineRule="auto"/>
        <w:rPr>
          <w:rFonts w:ascii="Times New Roman" w:hAnsi="Times New Roman" w:cs="Times New Roman"/>
          <w:b/>
          <w:i/>
          <w:sz w:val="24"/>
          <w:szCs w:val="24"/>
        </w:rPr>
      </w:pPr>
      <w:r w:rsidRPr="008A5FE6">
        <w:rPr>
          <w:rFonts w:ascii="Times New Roman" w:hAnsi="Times New Roman" w:cs="Times New Roman"/>
          <w:b/>
          <w:i/>
          <w:sz w:val="24"/>
          <w:szCs w:val="24"/>
        </w:rPr>
        <w:t>B. Definición de Pasivo</w:t>
      </w:r>
    </w:p>
    <w:p w14:paraId="74021136" w14:textId="77777777" w:rsidR="00F9532E" w:rsidRPr="008A5FE6" w:rsidRDefault="00F9532E" w:rsidP="007475B2">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lastRenderedPageBreak/>
        <w:t>Son las obligaciones presentes del ente público, virtualmente ineludibles, identificadas, cuantificadas en términos monetarios y que representan una disminución futura de beneficios económicos, derivadas de operaciones ocurridas en el pasado que le han afectado económicamente.</w:t>
      </w:r>
    </w:p>
    <w:p w14:paraId="74021137" w14:textId="77777777" w:rsidR="00F9532E" w:rsidRPr="008A5FE6" w:rsidRDefault="00F9532E" w:rsidP="007475B2">
      <w:pPr>
        <w:pStyle w:val="Texto"/>
        <w:spacing w:after="0" w:line="240" w:lineRule="auto"/>
        <w:rPr>
          <w:rFonts w:ascii="Times New Roman" w:hAnsi="Times New Roman" w:cs="Times New Roman"/>
          <w:b/>
          <w:i/>
          <w:sz w:val="24"/>
          <w:szCs w:val="24"/>
        </w:rPr>
      </w:pPr>
      <w:r w:rsidRPr="008A5FE6">
        <w:rPr>
          <w:rFonts w:ascii="Times New Roman" w:hAnsi="Times New Roman" w:cs="Times New Roman"/>
          <w:b/>
          <w:i/>
          <w:sz w:val="24"/>
          <w:szCs w:val="24"/>
        </w:rPr>
        <w:t>C. Definición de Hacienda Pública / Patrimonio</w:t>
      </w:r>
    </w:p>
    <w:p w14:paraId="74021138" w14:textId="77777777" w:rsidR="00F9532E" w:rsidRPr="008A5FE6" w:rsidRDefault="00F9532E" w:rsidP="007475B2">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La hacienda pública / patrimonio corresponde a los activos netos que se entienden como la porción residual de los activos del ente público, una vez deducidos todos sus pasivos; en otras palabras, son derechos e inversiones que tiene un ente público menos sus deudas. Por lo tanto, el reconocimiento y valuación que se tenga de los activos y los pasivos repercutirá en la misma proporción en el valor de la hacienda pública / patrimonio.</w:t>
      </w:r>
    </w:p>
    <w:p w14:paraId="74021139" w14:textId="77777777" w:rsidR="005A33D3" w:rsidRPr="008A5FE6" w:rsidRDefault="005A33D3" w:rsidP="007475B2"/>
    <w:p w14:paraId="7402113A" w14:textId="77777777" w:rsidR="00F9532E" w:rsidRPr="008A5FE6" w:rsidRDefault="00F9532E" w:rsidP="007475B2">
      <w:pPr>
        <w:pStyle w:val="Texto"/>
        <w:spacing w:after="0" w:line="240" w:lineRule="auto"/>
        <w:jc w:val="left"/>
        <w:rPr>
          <w:rFonts w:ascii="Times New Roman" w:hAnsi="Times New Roman" w:cs="Times New Roman"/>
          <w:b/>
          <w:sz w:val="24"/>
          <w:szCs w:val="24"/>
        </w:rPr>
      </w:pPr>
      <w:r w:rsidRPr="008A5FE6">
        <w:rPr>
          <w:rFonts w:ascii="Times New Roman" w:hAnsi="Times New Roman" w:cs="Times New Roman"/>
          <w:b/>
          <w:sz w:val="24"/>
          <w:szCs w:val="24"/>
        </w:rPr>
        <w:t>Valores de Activos y Pasivos</w:t>
      </w:r>
    </w:p>
    <w:p w14:paraId="7F3AB902" w14:textId="77777777" w:rsidR="007475B2" w:rsidRPr="008A5FE6" w:rsidRDefault="007475B2" w:rsidP="007475B2">
      <w:pPr>
        <w:pStyle w:val="Texto"/>
        <w:spacing w:after="0" w:line="240" w:lineRule="auto"/>
        <w:rPr>
          <w:rFonts w:ascii="Times New Roman" w:hAnsi="Times New Roman" w:cs="Times New Roman"/>
          <w:sz w:val="24"/>
          <w:szCs w:val="24"/>
        </w:rPr>
      </w:pPr>
    </w:p>
    <w:p w14:paraId="7402113B" w14:textId="77777777" w:rsidR="00F9532E" w:rsidRPr="008A5FE6" w:rsidRDefault="00F9532E" w:rsidP="007475B2">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El siguiente apartado tiene como finalidad establecer los elementos necesarios para la determinación de la valuación de la hacienda pública /patrimonio.</w:t>
      </w:r>
    </w:p>
    <w:p w14:paraId="7402113C" w14:textId="77777777" w:rsidR="00F9532E" w:rsidRPr="008A5FE6" w:rsidRDefault="00F9532E" w:rsidP="007475B2">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Existen dos clases de valores a ser considerados en la normatividad gubernamental.</w:t>
      </w:r>
    </w:p>
    <w:p w14:paraId="7402113D" w14:textId="77777777" w:rsidR="00F9532E" w:rsidRPr="008A5FE6" w:rsidRDefault="00F9532E" w:rsidP="007475B2">
      <w:pPr>
        <w:pStyle w:val="ROMANOS"/>
        <w:spacing w:after="0" w:line="240" w:lineRule="auto"/>
        <w:rPr>
          <w:rFonts w:ascii="Times New Roman" w:hAnsi="Times New Roman" w:cs="Times New Roman"/>
          <w:sz w:val="24"/>
          <w:szCs w:val="24"/>
        </w:rPr>
      </w:pPr>
      <w:r w:rsidRPr="008A5FE6">
        <w:rPr>
          <w:rFonts w:ascii="Times New Roman" w:hAnsi="Times New Roman" w:cs="Times New Roman"/>
          <w:sz w:val="24"/>
          <w:szCs w:val="24"/>
        </w:rPr>
        <w:t>1.</w:t>
      </w:r>
      <w:r w:rsidRPr="008A5FE6">
        <w:rPr>
          <w:rFonts w:ascii="Times New Roman" w:hAnsi="Times New Roman" w:cs="Times New Roman"/>
          <w:sz w:val="24"/>
          <w:szCs w:val="24"/>
        </w:rPr>
        <w:tab/>
        <w:t>Valores de entrada.- Son los que sirven de base para la incorporación o posible incorporación de una partida a los estados financieros, los cuales se obtienen por la adquisición, reposición o reemplazo de un activo o por incurrir en un pasivo.</w:t>
      </w:r>
    </w:p>
    <w:p w14:paraId="7402113E" w14:textId="77777777" w:rsidR="00F9532E" w:rsidRPr="008A5FE6" w:rsidRDefault="00F9532E" w:rsidP="007475B2">
      <w:pPr>
        <w:pStyle w:val="ROMANOS"/>
        <w:spacing w:after="0" w:line="240" w:lineRule="auto"/>
        <w:rPr>
          <w:rFonts w:ascii="Times New Roman" w:hAnsi="Times New Roman" w:cs="Times New Roman"/>
          <w:sz w:val="24"/>
          <w:szCs w:val="24"/>
        </w:rPr>
      </w:pPr>
      <w:r w:rsidRPr="008A5FE6">
        <w:rPr>
          <w:rFonts w:ascii="Times New Roman" w:hAnsi="Times New Roman" w:cs="Times New Roman"/>
          <w:sz w:val="24"/>
          <w:szCs w:val="24"/>
        </w:rPr>
        <w:t>2.</w:t>
      </w:r>
      <w:r w:rsidRPr="008A5FE6">
        <w:rPr>
          <w:rFonts w:ascii="Times New Roman" w:hAnsi="Times New Roman" w:cs="Times New Roman"/>
          <w:sz w:val="24"/>
          <w:szCs w:val="24"/>
        </w:rPr>
        <w:tab/>
        <w:t>Valores de salida.- Son los que sirven de base para realizar una partida en los estados financieros, los cuales se obtienen por la disposición o uso de un activo o por la liquidación de un pasivo.</w:t>
      </w:r>
    </w:p>
    <w:p w14:paraId="7402113F" w14:textId="05FEA5A4" w:rsidR="00085623" w:rsidRPr="008A5FE6" w:rsidRDefault="00085623" w:rsidP="007475B2">
      <w:pPr>
        <w:pStyle w:val="ROMANOS"/>
        <w:spacing w:after="0" w:line="240" w:lineRule="auto"/>
        <w:rPr>
          <w:rFonts w:ascii="Times New Roman" w:hAnsi="Times New Roman" w:cs="Times New Roman"/>
          <w:sz w:val="24"/>
          <w:szCs w:val="24"/>
        </w:rPr>
      </w:pPr>
      <w:r w:rsidRPr="008A5FE6">
        <w:rPr>
          <w:rFonts w:ascii="Times New Roman" w:hAnsi="Times New Roman" w:cs="Times New Roman"/>
          <w:sz w:val="24"/>
          <w:szCs w:val="24"/>
        </w:rPr>
        <w:t xml:space="preserve">Para los valores de entrada o de salida se puede tomar </w:t>
      </w:r>
      <w:r w:rsidR="004E361F" w:rsidRPr="008A5FE6">
        <w:rPr>
          <w:rFonts w:ascii="Times New Roman" w:hAnsi="Times New Roman" w:cs="Times New Roman"/>
          <w:sz w:val="24"/>
          <w:szCs w:val="24"/>
        </w:rPr>
        <w:t>los siguientes aspectos</w:t>
      </w:r>
    </w:p>
    <w:p w14:paraId="74021140" w14:textId="77777777" w:rsidR="00A60C49" w:rsidRPr="008A5FE6" w:rsidRDefault="00F9532E" w:rsidP="007475B2">
      <w:pPr>
        <w:pStyle w:val="Texto"/>
        <w:spacing w:after="0" w:line="240" w:lineRule="auto"/>
        <w:ind w:left="709" w:firstLine="0"/>
        <w:rPr>
          <w:rFonts w:ascii="Times New Roman" w:hAnsi="Times New Roman" w:cs="Times New Roman"/>
          <w:sz w:val="24"/>
          <w:szCs w:val="24"/>
        </w:rPr>
      </w:pPr>
      <w:r w:rsidRPr="008A5FE6">
        <w:rPr>
          <w:rFonts w:ascii="Times New Roman" w:hAnsi="Times New Roman" w:cs="Times New Roman"/>
          <w:sz w:val="24"/>
          <w:szCs w:val="24"/>
        </w:rPr>
        <w:t>a)</w:t>
      </w:r>
      <w:r w:rsidR="00A274C1" w:rsidRPr="008A5FE6">
        <w:rPr>
          <w:rFonts w:ascii="Times New Roman" w:hAnsi="Times New Roman" w:cs="Times New Roman"/>
          <w:sz w:val="24"/>
          <w:szCs w:val="24"/>
        </w:rPr>
        <w:t xml:space="preserve"> </w:t>
      </w:r>
      <w:r w:rsidRPr="008A5FE6">
        <w:rPr>
          <w:rFonts w:ascii="Times New Roman" w:hAnsi="Times New Roman" w:cs="Times New Roman"/>
          <w:sz w:val="24"/>
          <w:szCs w:val="24"/>
        </w:rPr>
        <w:t>Costo de adquisición</w:t>
      </w:r>
    </w:p>
    <w:p w14:paraId="74021141" w14:textId="77777777" w:rsidR="00F9532E" w:rsidRPr="008A5FE6" w:rsidRDefault="00F9532E" w:rsidP="007475B2">
      <w:pPr>
        <w:pStyle w:val="Texto"/>
        <w:spacing w:after="0" w:line="240" w:lineRule="auto"/>
        <w:ind w:left="709" w:firstLine="0"/>
        <w:rPr>
          <w:rFonts w:ascii="Times New Roman" w:hAnsi="Times New Roman" w:cs="Times New Roman"/>
          <w:sz w:val="24"/>
          <w:szCs w:val="24"/>
        </w:rPr>
      </w:pPr>
      <w:r w:rsidRPr="008A5FE6">
        <w:rPr>
          <w:rFonts w:ascii="Times New Roman" w:hAnsi="Times New Roman" w:cs="Times New Roman"/>
          <w:sz w:val="24"/>
          <w:szCs w:val="24"/>
        </w:rPr>
        <w:t>b)</w:t>
      </w:r>
      <w:r w:rsidR="00A274C1" w:rsidRPr="008A5FE6">
        <w:rPr>
          <w:rFonts w:ascii="Times New Roman" w:hAnsi="Times New Roman" w:cs="Times New Roman"/>
          <w:sz w:val="24"/>
          <w:szCs w:val="24"/>
        </w:rPr>
        <w:t xml:space="preserve"> </w:t>
      </w:r>
      <w:r w:rsidRPr="008A5FE6">
        <w:rPr>
          <w:rFonts w:ascii="Times New Roman" w:hAnsi="Times New Roman" w:cs="Times New Roman"/>
          <w:sz w:val="24"/>
          <w:szCs w:val="24"/>
        </w:rPr>
        <w:t>Costo de reposición</w:t>
      </w:r>
    </w:p>
    <w:p w14:paraId="74021142" w14:textId="77777777" w:rsidR="00F9532E" w:rsidRPr="008A5FE6" w:rsidRDefault="00F9532E" w:rsidP="007475B2">
      <w:pPr>
        <w:pStyle w:val="Texto"/>
        <w:spacing w:after="0" w:line="240" w:lineRule="auto"/>
        <w:ind w:left="709" w:firstLine="0"/>
        <w:rPr>
          <w:rFonts w:ascii="Times New Roman" w:hAnsi="Times New Roman" w:cs="Times New Roman"/>
          <w:sz w:val="24"/>
          <w:szCs w:val="24"/>
        </w:rPr>
      </w:pPr>
      <w:r w:rsidRPr="008A5FE6">
        <w:rPr>
          <w:rFonts w:ascii="Times New Roman" w:hAnsi="Times New Roman" w:cs="Times New Roman"/>
          <w:sz w:val="24"/>
          <w:szCs w:val="24"/>
        </w:rPr>
        <w:t>c)</w:t>
      </w:r>
      <w:r w:rsidR="00A274C1" w:rsidRPr="008A5FE6">
        <w:rPr>
          <w:rFonts w:ascii="Times New Roman" w:hAnsi="Times New Roman" w:cs="Times New Roman"/>
          <w:sz w:val="24"/>
          <w:szCs w:val="24"/>
        </w:rPr>
        <w:t xml:space="preserve"> </w:t>
      </w:r>
      <w:r w:rsidRPr="008A5FE6">
        <w:rPr>
          <w:rFonts w:ascii="Times New Roman" w:hAnsi="Times New Roman" w:cs="Times New Roman"/>
          <w:sz w:val="24"/>
          <w:szCs w:val="24"/>
        </w:rPr>
        <w:t>Costo de reemplazo</w:t>
      </w:r>
    </w:p>
    <w:p w14:paraId="74021143" w14:textId="77777777" w:rsidR="00F9532E" w:rsidRPr="008A5FE6" w:rsidRDefault="00F9532E" w:rsidP="007475B2">
      <w:pPr>
        <w:pStyle w:val="Texto"/>
        <w:spacing w:after="0" w:line="240" w:lineRule="auto"/>
        <w:ind w:left="709" w:firstLine="0"/>
        <w:rPr>
          <w:rFonts w:ascii="Times New Roman" w:hAnsi="Times New Roman" w:cs="Times New Roman"/>
          <w:sz w:val="24"/>
          <w:szCs w:val="24"/>
        </w:rPr>
      </w:pPr>
      <w:r w:rsidRPr="008A5FE6">
        <w:rPr>
          <w:rFonts w:ascii="Times New Roman" w:hAnsi="Times New Roman" w:cs="Times New Roman"/>
          <w:sz w:val="24"/>
          <w:szCs w:val="24"/>
        </w:rPr>
        <w:t>d)</w:t>
      </w:r>
      <w:r w:rsidR="00A274C1" w:rsidRPr="008A5FE6">
        <w:rPr>
          <w:rFonts w:ascii="Times New Roman" w:hAnsi="Times New Roman" w:cs="Times New Roman"/>
          <w:sz w:val="24"/>
          <w:szCs w:val="24"/>
        </w:rPr>
        <w:t xml:space="preserve"> </w:t>
      </w:r>
      <w:r w:rsidRPr="008A5FE6">
        <w:rPr>
          <w:rFonts w:ascii="Times New Roman" w:hAnsi="Times New Roman" w:cs="Times New Roman"/>
          <w:sz w:val="24"/>
          <w:szCs w:val="24"/>
        </w:rPr>
        <w:t>Recurso histórico</w:t>
      </w:r>
    </w:p>
    <w:p w14:paraId="74021144" w14:textId="77777777" w:rsidR="00F9532E" w:rsidRPr="008A5FE6" w:rsidRDefault="00F9532E" w:rsidP="007475B2">
      <w:pPr>
        <w:pStyle w:val="Texto"/>
        <w:spacing w:after="0" w:line="240" w:lineRule="auto"/>
        <w:ind w:left="709" w:firstLine="0"/>
        <w:rPr>
          <w:rFonts w:ascii="Times New Roman" w:hAnsi="Times New Roman" w:cs="Times New Roman"/>
          <w:sz w:val="24"/>
          <w:szCs w:val="24"/>
        </w:rPr>
      </w:pPr>
      <w:r w:rsidRPr="008A5FE6">
        <w:rPr>
          <w:rFonts w:ascii="Times New Roman" w:hAnsi="Times New Roman" w:cs="Times New Roman"/>
          <w:sz w:val="24"/>
          <w:szCs w:val="24"/>
        </w:rPr>
        <w:t>e)</w:t>
      </w:r>
      <w:r w:rsidR="00A274C1" w:rsidRPr="008A5FE6">
        <w:rPr>
          <w:rFonts w:ascii="Times New Roman" w:hAnsi="Times New Roman" w:cs="Times New Roman"/>
          <w:sz w:val="24"/>
          <w:szCs w:val="24"/>
        </w:rPr>
        <w:t xml:space="preserve"> </w:t>
      </w:r>
      <w:r w:rsidRPr="008A5FE6">
        <w:rPr>
          <w:rFonts w:ascii="Times New Roman" w:hAnsi="Times New Roman" w:cs="Times New Roman"/>
          <w:sz w:val="24"/>
          <w:szCs w:val="24"/>
        </w:rPr>
        <w:t>Valor de realización</w:t>
      </w:r>
    </w:p>
    <w:p w14:paraId="74021145" w14:textId="77777777" w:rsidR="00F9532E" w:rsidRPr="008A5FE6" w:rsidRDefault="00F9532E" w:rsidP="007475B2">
      <w:pPr>
        <w:pStyle w:val="Texto"/>
        <w:spacing w:after="0" w:line="240" w:lineRule="auto"/>
        <w:ind w:left="709" w:firstLine="0"/>
        <w:rPr>
          <w:rFonts w:ascii="Times New Roman" w:hAnsi="Times New Roman" w:cs="Times New Roman"/>
          <w:sz w:val="24"/>
          <w:szCs w:val="24"/>
        </w:rPr>
      </w:pPr>
      <w:r w:rsidRPr="008A5FE6">
        <w:rPr>
          <w:rFonts w:ascii="Times New Roman" w:hAnsi="Times New Roman" w:cs="Times New Roman"/>
          <w:sz w:val="24"/>
          <w:szCs w:val="24"/>
        </w:rPr>
        <w:t>f)</w:t>
      </w:r>
      <w:r w:rsidR="00A274C1" w:rsidRPr="008A5FE6">
        <w:rPr>
          <w:rFonts w:ascii="Times New Roman" w:hAnsi="Times New Roman" w:cs="Times New Roman"/>
          <w:sz w:val="24"/>
          <w:szCs w:val="24"/>
        </w:rPr>
        <w:t xml:space="preserve"> </w:t>
      </w:r>
      <w:r w:rsidRPr="008A5FE6">
        <w:rPr>
          <w:rFonts w:ascii="Times New Roman" w:hAnsi="Times New Roman" w:cs="Times New Roman"/>
          <w:sz w:val="24"/>
          <w:szCs w:val="24"/>
        </w:rPr>
        <w:t>Valor neto de realización</w:t>
      </w:r>
    </w:p>
    <w:p w14:paraId="74021146" w14:textId="77777777" w:rsidR="00F9532E" w:rsidRPr="008A5FE6" w:rsidRDefault="00F9532E" w:rsidP="007475B2">
      <w:pPr>
        <w:pStyle w:val="Texto"/>
        <w:spacing w:after="0" w:line="240" w:lineRule="auto"/>
        <w:ind w:left="709" w:firstLine="0"/>
        <w:rPr>
          <w:rFonts w:ascii="Times New Roman" w:hAnsi="Times New Roman" w:cs="Times New Roman"/>
          <w:sz w:val="24"/>
          <w:szCs w:val="24"/>
        </w:rPr>
      </w:pPr>
      <w:r w:rsidRPr="008A5FE6">
        <w:rPr>
          <w:rFonts w:ascii="Times New Roman" w:hAnsi="Times New Roman" w:cs="Times New Roman"/>
          <w:sz w:val="24"/>
          <w:szCs w:val="24"/>
        </w:rPr>
        <w:t>g)</w:t>
      </w:r>
      <w:r w:rsidR="00A274C1" w:rsidRPr="008A5FE6">
        <w:rPr>
          <w:rFonts w:ascii="Times New Roman" w:hAnsi="Times New Roman" w:cs="Times New Roman"/>
          <w:sz w:val="24"/>
          <w:szCs w:val="24"/>
        </w:rPr>
        <w:t xml:space="preserve"> </w:t>
      </w:r>
      <w:r w:rsidRPr="008A5FE6">
        <w:rPr>
          <w:rFonts w:ascii="Times New Roman" w:hAnsi="Times New Roman" w:cs="Times New Roman"/>
          <w:sz w:val="24"/>
          <w:szCs w:val="24"/>
        </w:rPr>
        <w:t>Valor de liquidación</w:t>
      </w:r>
    </w:p>
    <w:p w14:paraId="74021147" w14:textId="77777777" w:rsidR="00F9532E" w:rsidRPr="008A5FE6" w:rsidRDefault="00F9532E" w:rsidP="007475B2">
      <w:pPr>
        <w:pStyle w:val="Texto"/>
        <w:spacing w:after="0" w:line="240" w:lineRule="auto"/>
        <w:ind w:left="709" w:firstLine="0"/>
        <w:rPr>
          <w:rFonts w:ascii="Times New Roman" w:hAnsi="Times New Roman" w:cs="Times New Roman"/>
          <w:sz w:val="24"/>
          <w:szCs w:val="24"/>
        </w:rPr>
      </w:pPr>
      <w:r w:rsidRPr="008A5FE6">
        <w:rPr>
          <w:rFonts w:ascii="Times New Roman" w:hAnsi="Times New Roman" w:cs="Times New Roman"/>
          <w:sz w:val="24"/>
          <w:szCs w:val="24"/>
        </w:rPr>
        <w:t>h)</w:t>
      </w:r>
      <w:r w:rsidR="00A274C1" w:rsidRPr="008A5FE6">
        <w:rPr>
          <w:rFonts w:ascii="Times New Roman" w:hAnsi="Times New Roman" w:cs="Times New Roman"/>
          <w:sz w:val="24"/>
          <w:szCs w:val="24"/>
        </w:rPr>
        <w:t xml:space="preserve"> </w:t>
      </w:r>
      <w:r w:rsidRPr="008A5FE6">
        <w:rPr>
          <w:rFonts w:ascii="Times New Roman" w:hAnsi="Times New Roman" w:cs="Times New Roman"/>
          <w:sz w:val="24"/>
          <w:szCs w:val="24"/>
        </w:rPr>
        <w:t>Valor presente</w:t>
      </w:r>
    </w:p>
    <w:p w14:paraId="74021148" w14:textId="77777777" w:rsidR="00F9532E" w:rsidRDefault="00F9532E" w:rsidP="007475B2">
      <w:pPr>
        <w:pStyle w:val="Texto"/>
        <w:spacing w:after="0" w:line="240" w:lineRule="auto"/>
        <w:ind w:left="709" w:firstLine="0"/>
        <w:rPr>
          <w:rFonts w:ascii="Times New Roman" w:hAnsi="Times New Roman" w:cs="Times New Roman"/>
          <w:sz w:val="24"/>
          <w:szCs w:val="24"/>
        </w:rPr>
      </w:pPr>
      <w:r w:rsidRPr="008A5FE6">
        <w:rPr>
          <w:rFonts w:ascii="Times New Roman" w:hAnsi="Times New Roman" w:cs="Times New Roman"/>
          <w:sz w:val="24"/>
          <w:szCs w:val="24"/>
        </w:rPr>
        <w:t>i)</w:t>
      </w:r>
      <w:r w:rsidR="00A274C1" w:rsidRPr="008A5FE6">
        <w:rPr>
          <w:rFonts w:ascii="Times New Roman" w:hAnsi="Times New Roman" w:cs="Times New Roman"/>
          <w:sz w:val="24"/>
          <w:szCs w:val="24"/>
        </w:rPr>
        <w:t xml:space="preserve"> </w:t>
      </w:r>
      <w:r w:rsidRPr="008A5FE6">
        <w:rPr>
          <w:rFonts w:ascii="Times New Roman" w:hAnsi="Times New Roman" w:cs="Times New Roman"/>
          <w:sz w:val="24"/>
          <w:szCs w:val="24"/>
        </w:rPr>
        <w:t>Valor razonable</w:t>
      </w:r>
    </w:p>
    <w:p w14:paraId="49B0FA62" w14:textId="77777777" w:rsidR="005B12B2" w:rsidRPr="008A5FE6" w:rsidRDefault="005B12B2" w:rsidP="007475B2">
      <w:pPr>
        <w:pStyle w:val="Texto"/>
        <w:spacing w:after="0" w:line="240" w:lineRule="auto"/>
        <w:ind w:left="709" w:firstLine="0"/>
        <w:rPr>
          <w:rFonts w:ascii="Times New Roman" w:hAnsi="Times New Roman" w:cs="Times New Roman"/>
          <w:sz w:val="24"/>
          <w:szCs w:val="24"/>
        </w:rPr>
      </w:pPr>
    </w:p>
    <w:p w14:paraId="74021149" w14:textId="77777777" w:rsidR="00085623" w:rsidRPr="008A5FE6" w:rsidRDefault="00085623" w:rsidP="00A60C49">
      <w:pPr>
        <w:pStyle w:val="Texto"/>
        <w:spacing w:after="0" w:line="240" w:lineRule="auto"/>
        <w:ind w:firstLine="0"/>
        <w:jc w:val="center"/>
        <w:rPr>
          <w:rFonts w:ascii="Times New Roman" w:hAnsi="Times New Roman" w:cs="Times New Roman"/>
          <w:b/>
          <w:sz w:val="24"/>
          <w:szCs w:val="24"/>
        </w:rPr>
      </w:pPr>
    </w:p>
    <w:p w14:paraId="7402114A" w14:textId="77777777" w:rsidR="00F9532E" w:rsidRPr="008A5FE6" w:rsidRDefault="00F9532E" w:rsidP="00085623">
      <w:pPr>
        <w:pStyle w:val="Texto"/>
        <w:spacing w:after="0" w:line="240" w:lineRule="auto"/>
        <w:ind w:firstLine="0"/>
        <w:jc w:val="left"/>
        <w:rPr>
          <w:rFonts w:ascii="Times New Roman" w:hAnsi="Times New Roman" w:cs="Times New Roman"/>
          <w:b/>
          <w:sz w:val="24"/>
          <w:szCs w:val="24"/>
        </w:rPr>
      </w:pPr>
      <w:r w:rsidRPr="008A5FE6">
        <w:rPr>
          <w:rFonts w:ascii="Times New Roman" w:hAnsi="Times New Roman" w:cs="Times New Roman"/>
          <w:b/>
          <w:sz w:val="24"/>
          <w:szCs w:val="24"/>
        </w:rPr>
        <w:t>Consideraciones Adicionales a los Valores de los Activos y de los Pasivos</w:t>
      </w:r>
    </w:p>
    <w:p w14:paraId="7402114B" w14:textId="77777777" w:rsidR="00F9532E" w:rsidRPr="008A5FE6" w:rsidRDefault="00F9532E" w:rsidP="00A60C49">
      <w:pPr>
        <w:pStyle w:val="Texto"/>
        <w:spacing w:after="0" w:line="240" w:lineRule="auto"/>
        <w:rPr>
          <w:rFonts w:ascii="Times New Roman" w:hAnsi="Times New Roman" w:cs="Times New Roman"/>
          <w:b/>
          <w:i/>
          <w:sz w:val="24"/>
          <w:szCs w:val="24"/>
        </w:rPr>
      </w:pPr>
      <w:r w:rsidRPr="008A5FE6">
        <w:rPr>
          <w:rFonts w:ascii="Times New Roman" w:hAnsi="Times New Roman" w:cs="Times New Roman"/>
          <w:b/>
          <w:i/>
          <w:sz w:val="24"/>
          <w:szCs w:val="24"/>
        </w:rPr>
        <w:t>Obligaciones Laborales</w:t>
      </w:r>
    </w:p>
    <w:p w14:paraId="7402114C" w14:textId="77777777" w:rsidR="00F9532E" w:rsidRPr="008A5FE6" w:rsidRDefault="00F9532E" w:rsidP="00A60C49">
      <w:pPr>
        <w:pStyle w:val="Texto"/>
        <w:spacing w:after="0" w:line="240" w:lineRule="auto"/>
        <w:ind w:left="720" w:hanging="432"/>
        <w:rPr>
          <w:rFonts w:ascii="Times New Roman" w:hAnsi="Times New Roman" w:cs="Times New Roman"/>
          <w:sz w:val="24"/>
          <w:szCs w:val="24"/>
        </w:rPr>
      </w:pPr>
      <w:r w:rsidRPr="008A5FE6">
        <w:rPr>
          <w:rFonts w:ascii="Times New Roman" w:hAnsi="Times New Roman" w:cs="Times New Roman"/>
          <w:sz w:val="24"/>
          <w:szCs w:val="24"/>
        </w:rPr>
        <w:tab/>
        <w:t>Un ente público debe reconocer un pasivo o una estimación por beneficios a los empleados si se reúnen la totalidad de los siguientes criterios:</w:t>
      </w:r>
    </w:p>
    <w:p w14:paraId="7402114D" w14:textId="77777777" w:rsidR="00F9532E" w:rsidRPr="008A5FE6" w:rsidRDefault="00F9532E" w:rsidP="00A60C49">
      <w:pPr>
        <w:pStyle w:val="INCISO"/>
        <w:spacing w:after="0" w:line="240" w:lineRule="auto"/>
        <w:rPr>
          <w:rFonts w:ascii="Times New Roman" w:hAnsi="Times New Roman" w:cs="Times New Roman"/>
          <w:sz w:val="24"/>
          <w:szCs w:val="24"/>
        </w:rPr>
      </w:pPr>
      <w:r w:rsidRPr="008A5FE6">
        <w:rPr>
          <w:rFonts w:ascii="Times New Roman" w:hAnsi="Times New Roman" w:cs="Times New Roman"/>
          <w:sz w:val="24"/>
          <w:szCs w:val="24"/>
        </w:rPr>
        <w:t>1.</w:t>
      </w:r>
      <w:r w:rsidRPr="008A5FE6">
        <w:rPr>
          <w:rFonts w:ascii="Times New Roman" w:hAnsi="Times New Roman" w:cs="Times New Roman"/>
          <w:sz w:val="24"/>
          <w:szCs w:val="24"/>
        </w:rPr>
        <w:tab/>
        <w:t>Existe una obligación presente, legal o asumida, de efectuar pagos por beneficios a los empleados, en el futuro, como consecuencia de sucesos ocurridos en el pasado;</w:t>
      </w:r>
    </w:p>
    <w:p w14:paraId="7402114E" w14:textId="77777777" w:rsidR="00F9532E" w:rsidRPr="008A5FE6" w:rsidRDefault="00F9532E" w:rsidP="00A60C49">
      <w:pPr>
        <w:pStyle w:val="INCISO"/>
        <w:spacing w:after="0" w:line="240" w:lineRule="auto"/>
        <w:rPr>
          <w:rFonts w:ascii="Times New Roman" w:hAnsi="Times New Roman" w:cs="Times New Roman"/>
          <w:sz w:val="24"/>
          <w:szCs w:val="24"/>
        </w:rPr>
      </w:pPr>
      <w:r w:rsidRPr="008A5FE6">
        <w:rPr>
          <w:rFonts w:ascii="Times New Roman" w:hAnsi="Times New Roman" w:cs="Times New Roman"/>
          <w:sz w:val="24"/>
          <w:szCs w:val="24"/>
        </w:rPr>
        <w:t>2.</w:t>
      </w:r>
      <w:r w:rsidRPr="008A5FE6">
        <w:rPr>
          <w:rFonts w:ascii="Times New Roman" w:hAnsi="Times New Roman" w:cs="Times New Roman"/>
          <w:sz w:val="24"/>
          <w:szCs w:val="24"/>
        </w:rPr>
        <w:tab/>
        <w:t>La obligación del ente público con los empleados es atribuible a servicios ya prestados y, por ende, dichos derechos están devengados;</w:t>
      </w:r>
    </w:p>
    <w:p w14:paraId="7402114F" w14:textId="77777777" w:rsidR="00F9532E" w:rsidRPr="008A5FE6" w:rsidRDefault="00F9532E" w:rsidP="00A60C49">
      <w:pPr>
        <w:pStyle w:val="INCISO"/>
        <w:spacing w:after="0" w:line="240" w:lineRule="auto"/>
        <w:rPr>
          <w:rFonts w:ascii="Times New Roman" w:hAnsi="Times New Roman" w:cs="Times New Roman"/>
          <w:sz w:val="24"/>
          <w:szCs w:val="24"/>
        </w:rPr>
      </w:pPr>
      <w:r w:rsidRPr="008A5FE6">
        <w:rPr>
          <w:rFonts w:ascii="Times New Roman" w:hAnsi="Times New Roman" w:cs="Times New Roman"/>
          <w:sz w:val="24"/>
          <w:szCs w:val="24"/>
        </w:rPr>
        <w:t>3.</w:t>
      </w:r>
      <w:r w:rsidRPr="008A5FE6">
        <w:rPr>
          <w:rFonts w:ascii="Times New Roman" w:hAnsi="Times New Roman" w:cs="Times New Roman"/>
          <w:sz w:val="24"/>
          <w:szCs w:val="24"/>
        </w:rPr>
        <w:tab/>
        <w:t>Es probable el pago de los beneficios; y</w:t>
      </w:r>
    </w:p>
    <w:p w14:paraId="74021150" w14:textId="77777777" w:rsidR="00F9532E" w:rsidRPr="008A5FE6" w:rsidRDefault="00F9532E" w:rsidP="00A60C49">
      <w:pPr>
        <w:pStyle w:val="INCISO"/>
        <w:spacing w:after="0" w:line="240" w:lineRule="auto"/>
        <w:rPr>
          <w:rFonts w:ascii="Times New Roman" w:hAnsi="Times New Roman" w:cs="Times New Roman"/>
          <w:sz w:val="24"/>
          <w:szCs w:val="24"/>
        </w:rPr>
      </w:pPr>
      <w:r w:rsidRPr="008A5FE6">
        <w:rPr>
          <w:rFonts w:ascii="Times New Roman" w:hAnsi="Times New Roman" w:cs="Times New Roman"/>
          <w:sz w:val="24"/>
          <w:szCs w:val="24"/>
        </w:rPr>
        <w:t>4.</w:t>
      </w:r>
      <w:r w:rsidRPr="008A5FE6">
        <w:rPr>
          <w:rFonts w:ascii="Times New Roman" w:hAnsi="Times New Roman" w:cs="Times New Roman"/>
          <w:sz w:val="24"/>
          <w:szCs w:val="24"/>
        </w:rPr>
        <w:tab/>
        <w:t>El monto de los beneficios puede ser cuantificado de manera confiable.</w:t>
      </w:r>
    </w:p>
    <w:p w14:paraId="74021151" w14:textId="77777777" w:rsidR="00F9532E" w:rsidRPr="008A5FE6" w:rsidRDefault="00F9532E" w:rsidP="00A60C49">
      <w:pPr>
        <w:pStyle w:val="Texto"/>
        <w:spacing w:after="0" w:line="240" w:lineRule="auto"/>
        <w:rPr>
          <w:rFonts w:ascii="Times New Roman" w:hAnsi="Times New Roman" w:cs="Times New Roman"/>
          <w:b/>
          <w:i/>
          <w:sz w:val="24"/>
          <w:szCs w:val="24"/>
        </w:rPr>
      </w:pPr>
      <w:r w:rsidRPr="008A5FE6">
        <w:rPr>
          <w:rFonts w:ascii="Times New Roman" w:hAnsi="Times New Roman" w:cs="Times New Roman"/>
          <w:b/>
          <w:i/>
          <w:sz w:val="24"/>
          <w:szCs w:val="24"/>
        </w:rPr>
        <w:t>Pasivos contingentes</w:t>
      </w:r>
    </w:p>
    <w:p w14:paraId="74021152" w14:textId="77777777" w:rsidR="00F9532E" w:rsidRPr="008A5FE6" w:rsidRDefault="00F9532E" w:rsidP="00A60C49">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ab/>
        <w:t>Los pasivos contingentes consideran:</w:t>
      </w:r>
    </w:p>
    <w:p w14:paraId="74021153" w14:textId="77777777" w:rsidR="00F9532E" w:rsidRPr="008A5FE6" w:rsidRDefault="00F9532E" w:rsidP="00A60C49">
      <w:pPr>
        <w:pStyle w:val="ROMANOS"/>
        <w:spacing w:after="0" w:line="240" w:lineRule="auto"/>
        <w:rPr>
          <w:rFonts w:ascii="Times New Roman" w:hAnsi="Times New Roman" w:cs="Times New Roman"/>
          <w:sz w:val="24"/>
          <w:szCs w:val="24"/>
        </w:rPr>
      </w:pPr>
      <w:r w:rsidRPr="008A5FE6">
        <w:rPr>
          <w:rFonts w:ascii="Times New Roman" w:hAnsi="Times New Roman" w:cs="Times New Roman"/>
          <w:sz w:val="24"/>
          <w:szCs w:val="24"/>
        </w:rPr>
        <w:t>a)</w:t>
      </w:r>
      <w:r w:rsidRPr="008A5FE6">
        <w:rPr>
          <w:rFonts w:ascii="Times New Roman" w:hAnsi="Times New Roman" w:cs="Times New Roman"/>
          <w:sz w:val="24"/>
          <w:szCs w:val="24"/>
        </w:rPr>
        <w:tab/>
        <w:t>Obligaciones surgidas a raíz de sucesos pasados, cuya existencia ha de ser confirmada sólo por la concurrencia, de uno o más eventos inciertos en el futuro que no están enteramente bajo el control del ente público.</w:t>
      </w:r>
    </w:p>
    <w:p w14:paraId="74021154" w14:textId="77777777" w:rsidR="00F9532E" w:rsidRPr="008A5FE6" w:rsidRDefault="00F9532E" w:rsidP="00A60C49">
      <w:pPr>
        <w:pStyle w:val="ROMANOS"/>
        <w:spacing w:after="0" w:line="240" w:lineRule="auto"/>
        <w:rPr>
          <w:rFonts w:ascii="Times New Roman" w:hAnsi="Times New Roman" w:cs="Times New Roman"/>
          <w:sz w:val="24"/>
          <w:szCs w:val="24"/>
        </w:rPr>
      </w:pPr>
      <w:r w:rsidRPr="008A5FE6">
        <w:rPr>
          <w:rFonts w:ascii="Times New Roman" w:hAnsi="Times New Roman" w:cs="Times New Roman"/>
          <w:sz w:val="24"/>
          <w:szCs w:val="24"/>
        </w:rPr>
        <w:lastRenderedPageBreak/>
        <w:t>b)</w:t>
      </w:r>
      <w:r w:rsidRPr="008A5FE6">
        <w:rPr>
          <w:rFonts w:ascii="Times New Roman" w:hAnsi="Times New Roman" w:cs="Times New Roman"/>
          <w:sz w:val="24"/>
          <w:szCs w:val="24"/>
        </w:rPr>
        <w:tab/>
        <w:t>Una obligación presente a raíz de sucesos pasados, que no se ha reconocido contablemente porque no es viable que el ente público tenga que satisfacerla, o debido a que el importe de la obligación no puede ser cuantificado con la suficiente confiabilidad.</w:t>
      </w:r>
    </w:p>
    <w:p w14:paraId="74021155" w14:textId="77777777" w:rsidR="00085623" w:rsidRPr="008A5FE6" w:rsidRDefault="00085623" w:rsidP="00A60C49">
      <w:pPr>
        <w:rPr>
          <w:b/>
        </w:rPr>
      </w:pPr>
    </w:p>
    <w:p w14:paraId="74021156" w14:textId="385841CA" w:rsidR="00357D7F" w:rsidRPr="008A5FE6" w:rsidRDefault="00F9532E" w:rsidP="00A60C49">
      <w:pPr>
        <w:rPr>
          <w:b/>
        </w:rPr>
      </w:pPr>
      <w:r w:rsidRPr="008A5FE6">
        <w:rPr>
          <w:b/>
        </w:rPr>
        <w:t xml:space="preserve">Valor Inicial </w:t>
      </w:r>
      <w:r w:rsidR="006944E0" w:rsidRPr="008A5FE6">
        <w:rPr>
          <w:b/>
        </w:rPr>
        <w:t>y</w:t>
      </w:r>
      <w:r w:rsidRPr="008A5FE6">
        <w:rPr>
          <w:b/>
        </w:rPr>
        <w:t xml:space="preserve"> Posterior </w:t>
      </w:r>
      <w:r w:rsidR="006944E0" w:rsidRPr="008A5FE6">
        <w:rPr>
          <w:b/>
        </w:rPr>
        <w:t>d</w:t>
      </w:r>
      <w:r w:rsidRPr="008A5FE6">
        <w:rPr>
          <w:b/>
        </w:rPr>
        <w:t>el Activo</w:t>
      </w:r>
      <w:r w:rsidR="00085623" w:rsidRPr="008A5FE6">
        <w:rPr>
          <w:b/>
        </w:rPr>
        <w:t xml:space="preserve"> y </w:t>
      </w:r>
      <w:r w:rsidR="006944E0" w:rsidRPr="008A5FE6">
        <w:rPr>
          <w:b/>
        </w:rPr>
        <w:t>P</w:t>
      </w:r>
      <w:r w:rsidR="00085623" w:rsidRPr="008A5FE6">
        <w:rPr>
          <w:b/>
        </w:rPr>
        <w:t>asivo</w:t>
      </w:r>
      <w:r w:rsidRPr="008A5FE6">
        <w:rPr>
          <w:b/>
        </w:rPr>
        <w:t xml:space="preserve">, </w:t>
      </w:r>
    </w:p>
    <w:p w14:paraId="74021157" w14:textId="77777777" w:rsidR="00F9532E" w:rsidRPr="008A5FE6" w:rsidRDefault="00085623" w:rsidP="00A60C49">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 xml:space="preserve">Este apartado </w:t>
      </w:r>
      <w:r w:rsidR="00F9532E" w:rsidRPr="008A5FE6">
        <w:rPr>
          <w:rFonts w:ascii="Times New Roman" w:hAnsi="Times New Roman" w:cs="Times New Roman"/>
          <w:sz w:val="24"/>
          <w:szCs w:val="24"/>
        </w:rPr>
        <w:t>está relacionado con los Postulados Básicos de Contabilidad Gubernamental (PBCG). En particular el postulado de “Valuación” que menciona lo siguiente:</w:t>
      </w:r>
    </w:p>
    <w:p w14:paraId="74021158" w14:textId="77777777" w:rsidR="00F9532E" w:rsidRPr="008A5FE6" w:rsidRDefault="00F9532E" w:rsidP="00A60C49">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“Todos los eventos que afecten económicamente al ente público deben ser cuantificados en términos monetarios y se registrarán al costo histórico o al valor económico más objetivo registrándose en moneda nacional.</w:t>
      </w:r>
    </w:p>
    <w:p w14:paraId="74021159" w14:textId="77777777" w:rsidR="004F6548" w:rsidRPr="008A5FE6" w:rsidRDefault="004F6548" w:rsidP="00A60C49">
      <w:pPr>
        <w:pStyle w:val="Texto"/>
        <w:spacing w:after="0" w:line="240" w:lineRule="auto"/>
        <w:rPr>
          <w:rFonts w:ascii="Times New Roman" w:hAnsi="Times New Roman" w:cs="Times New Roman"/>
          <w:b/>
          <w:sz w:val="24"/>
          <w:szCs w:val="24"/>
        </w:rPr>
      </w:pPr>
    </w:p>
    <w:p w14:paraId="7402115A" w14:textId="77777777" w:rsidR="00B22A75" w:rsidRPr="008A5FE6" w:rsidRDefault="00085623" w:rsidP="00A60C49">
      <w:pPr>
        <w:pStyle w:val="Texto"/>
        <w:spacing w:after="0" w:line="240" w:lineRule="auto"/>
        <w:rPr>
          <w:rFonts w:ascii="Times New Roman" w:hAnsi="Times New Roman" w:cs="Times New Roman"/>
          <w:b/>
          <w:sz w:val="24"/>
          <w:szCs w:val="24"/>
        </w:rPr>
      </w:pPr>
      <w:r w:rsidRPr="008A5FE6">
        <w:rPr>
          <w:rFonts w:ascii="Times New Roman" w:hAnsi="Times New Roman" w:cs="Times New Roman"/>
          <w:b/>
          <w:sz w:val="24"/>
          <w:szCs w:val="24"/>
        </w:rPr>
        <w:t>Activo</w:t>
      </w:r>
    </w:p>
    <w:p w14:paraId="7402115B" w14:textId="77777777" w:rsidR="00B22A75" w:rsidRPr="008A5FE6" w:rsidRDefault="00B22A75" w:rsidP="00A60C49">
      <w:pPr>
        <w:pStyle w:val="Texto"/>
        <w:spacing w:after="0" w:line="240" w:lineRule="auto"/>
        <w:rPr>
          <w:rFonts w:ascii="Times New Roman" w:hAnsi="Times New Roman" w:cs="Times New Roman"/>
          <w:b/>
          <w:i/>
          <w:sz w:val="24"/>
          <w:szCs w:val="24"/>
        </w:rPr>
      </w:pPr>
      <w:r w:rsidRPr="008A5FE6">
        <w:rPr>
          <w:rFonts w:ascii="Times New Roman" w:hAnsi="Times New Roman" w:cs="Times New Roman"/>
          <w:b/>
          <w:i/>
          <w:sz w:val="24"/>
          <w:szCs w:val="24"/>
        </w:rPr>
        <w:t>a)</w:t>
      </w:r>
      <w:r w:rsidRPr="008A5FE6">
        <w:rPr>
          <w:rFonts w:ascii="Times New Roman" w:hAnsi="Times New Roman" w:cs="Times New Roman"/>
          <w:b/>
          <w:i/>
          <w:sz w:val="24"/>
          <w:szCs w:val="24"/>
        </w:rPr>
        <w:tab/>
        <w:t>Reconocimiento inicial</w:t>
      </w:r>
    </w:p>
    <w:p w14:paraId="7402115C" w14:textId="77777777" w:rsidR="00B22A75" w:rsidRPr="008A5FE6" w:rsidRDefault="00B22A75" w:rsidP="00A60C49">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El valor inicial que deben tener los activos en todas sus categorías es su costo de adquisición; es decir, el valor que se pagó por ellos o un equivalente en el momento de su adquisición o reconocimiento según la norma específica.</w:t>
      </w:r>
    </w:p>
    <w:p w14:paraId="7402115D" w14:textId="77777777" w:rsidR="00B22A75" w:rsidRPr="008A5FE6" w:rsidRDefault="00B22A75" w:rsidP="00A60C49">
      <w:pPr>
        <w:pStyle w:val="Texto"/>
        <w:spacing w:after="0" w:line="240" w:lineRule="auto"/>
        <w:rPr>
          <w:rFonts w:ascii="Times New Roman" w:hAnsi="Times New Roman" w:cs="Times New Roman"/>
          <w:b/>
          <w:i/>
          <w:sz w:val="24"/>
          <w:szCs w:val="24"/>
        </w:rPr>
      </w:pPr>
      <w:r w:rsidRPr="008A5FE6">
        <w:rPr>
          <w:rFonts w:ascii="Times New Roman" w:hAnsi="Times New Roman" w:cs="Times New Roman"/>
          <w:sz w:val="24"/>
          <w:szCs w:val="24"/>
        </w:rPr>
        <w:t>El equivalente de referencia debe ser un valor en el que el ente público lo hubiera adquirido en una transacción libre y puede determinarse confiablemente; de lo contrario, no es aceptable su reconocimiento en el estado de situación financiera. Los valores que pueden utilizarse en estos casos son: valor razonable, valor de remplazo o su equivalente en concordancia con el postulado básico de valuación.</w:t>
      </w:r>
    </w:p>
    <w:p w14:paraId="7402115E" w14:textId="77777777" w:rsidR="00B22A75" w:rsidRPr="008A5FE6" w:rsidRDefault="00B22A75" w:rsidP="00A60C49">
      <w:pPr>
        <w:pStyle w:val="Texto"/>
        <w:spacing w:after="0" w:line="240" w:lineRule="auto"/>
        <w:rPr>
          <w:rFonts w:ascii="Times New Roman" w:hAnsi="Times New Roman" w:cs="Times New Roman"/>
          <w:b/>
          <w:i/>
          <w:sz w:val="24"/>
          <w:szCs w:val="24"/>
        </w:rPr>
      </w:pPr>
      <w:r w:rsidRPr="008A5FE6">
        <w:rPr>
          <w:rFonts w:ascii="Times New Roman" w:hAnsi="Times New Roman" w:cs="Times New Roman"/>
          <w:b/>
          <w:i/>
          <w:sz w:val="24"/>
          <w:szCs w:val="24"/>
        </w:rPr>
        <w:t>b)</w:t>
      </w:r>
      <w:r w:rsidRPr="008A5FE6">
        <w:rPr>
          <w:rFonts w:ascii="Times New Roman" w:hAnsi="Times New Roman" w:cs="Times New Roman"/>
          <w:b/>
          <w:i/>
          <w:sz w:val="24"/>
          <w:szCs w:val="24"/>
        </w:rPr>
        <w:tab/>
        <w:t>Reconocimiento posterior</w:t>
      </w:r>
    </w:p>
    <w:p w14:paraId="7402115F" w14:textId="77777777" w:rsidR="00B22A75" w:rsidRPr="008A5FE6" w:rsidRDefault="00B22A75" w:rsidP="00A60C49">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Se considera que el reconocimiento posterior de los activos, debe ser de acuerdo a las mejores prácticas nacionales e internacionales que tienden al reconocimiento del valor razonable, sin embargo, por diversas razones no siempre es aplicable (costos, tiempo, tipos de activos, etc.) a continuación se presentan elementos de valuación por grupos de activos.</w:t>
      </w:r>
    </w:p>
    <w:p w14:paraId="74021160" w14:textId="77777777" w:rsidR="00B22A75" w:rsidRPr="008A5FE6" w:rsidRDefault="00085623" w:rsidP="00A60C49">
      <w:pPr>
        <w:pStyle w:val="Texto"/>
        <w:spacing w:after="0" w:line="240" w:lineRule="auto"/>
        <w:rPr>
          <w:rFonts w:ascii="Times New Roman" w:hAnsi="Times New Roman" w:cs="Times New Roman"/>
          <w:b/>
          <w:sz w:val="24"/>
          <w:szCs w:val="24"/>
        </w:rPr>
      </w:pPr>
      <w:r w:rsidRPr="008A5FE6">
        <w:rPr>
          <w:rFonts w:ascii="Times New Roman" w:hAnsi="Times New Roman" w:cs="Times New Roman"/>
          <w:b/>
          <w:sz w:val="24"/>
          <w:szCs w:val="24"/>
        </w:rPr>
        <w:t>Circulante</w:t>
      </w:r>
    </w:p>
    <w:p w14:paraId="74021161" w14:textId="77777777" w:rsidR="00B22A75" w:rsidRPr="008A5FE6" w:rsidRDefault="00B22A75" w:rsidP="00A60C49">
      <w:pPr>
        <w:pStyle w:val="Texto"/>
        <w:spacing w:after="0" w:line="240" w:lineRule="auto"/>
        <w:rPr>
          <w:rFonts w:ascii="Times New Roman" w:hAnsi="Times New Roman" w:cs="Times New Roman"/>
          <w:sz w:val="24"/>
          <w:szCs w:val="24"/>
        </w:rPr>
      </w:pPr>
      <w:r w:rsidRPr="008A5FE6">
        <w:rPr>
          <w:rFonts w:ascii="Times New Roman" w:hAnsi="Times New Roman" w:cs="Times New Roman"/>
          <w:b/>
          <w:i/>
          <w:sz w:val="24"/>
          <w:szCs w:val="24"/>
        </w:rPr>
        <w:t>Disponibles</w:t>
      </w:r>
      <w:r w:rsidRPr="008A5FE6">
        <w:rPr>
          <w:rFonts w:ascii="Times New Roman" w:hAnsi="Times New Roman" w:cs="Times New Roman"/>
          <w:sz w:val="24"/>
          <w:szCs w:val="24"/>
        </w:rPr>
        <w:t>: estos activos representan la inversión que en efectivo o equivalentes de efectivo se mantiene en el ente público, así como otras inversiones en instrumentos financieros. Como el Gobierno no pretende ser especulativo en ninguna inversión, no tiene lógica el permitir que estos bienes se valúen a un precio superior al que se invirtió en su origen. Desde luego, esto no implica que el Gobierno no deba buscar obtener los mejores rendimientos de sus inversiones.</w:t>
      </w:r>
    </w:p>
    <w:p w14:paraId="74021162" w14:textId="77777777" w:rsidR="00B22A75" w:rsidRPr="008A5FE6" w:rsidRDefault="00B22A75" w:rsidP="00A60C49">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El efectivo debe reconocerse a su valor nominal.</w:t>
      </w:r>
    </w:p>
    <w:p w14:paraId="74021163" w14:textId="77777777" w:rsidR="00B22A75" w:rsidRPr="008A5FE6" w:rsidRDefault="00085623" w:rsidP="00A60C49">
      <w:pPr>
        <w:pStyle w:val="Texto"/>
        <w:spacing w:after="0" w:line="240" w:lineRule="auto"/>
        <w:rPr>
          <w:rFonts w:ascii="Times New Roman" w:hAnsi="Times New Roman" w:cs="Times New Roman"/>
          <w:b/>
          <w:sz w:val="24"/>
          <w:szCs w:val="24"/>
        </w:rPr>
      </w:pPr>
      <w:r w:rsidRPr="008A5FE6">
        <w:rPr>
          <w:rFonts w:ascii="Times New Roman" w:hAnsi="Times New Roman" w:cs="Times New Roman"/>
          <w:b/>
          <w:sz w:val="24"/>
          <w:szCs w:val="24"/>
        </w:rPr>
        <w:t>No Circulante</w:t>
      </w:r>
    </w:p>
    <w:p w14:paraId="74021164" w14:textId="77777777" w:rsidR="00B22A75" w:rsidRPr="008A5FE6" w:rsidRDefault="00B22A75" w:rsidP="00A60C49">
      <w:pPr>
        <w:pStyle w:val="Texto"/>
        <w:spacing w:after="0" w:line="240" w:lineRule="auto"/>
        <w:rPr>
          <w:rFonts w:ascii="Times New Roman" w:hAnsi="Times New Roman" w:cs="Times New Roman"/>
          <w:b/>
          <w:i/>
          <w:sz w:val="24"/>
          <w:szCs w:val="24"/>
        </w:rPr>
      </w:pPr>
      <w:r w:rsidRPr="008A5FE6">
        <w:rPr>
          <w:rFonts w:ascii="Times New Roman" w:hAnsi="Times New Roman" w:cs="Times New Roman"/>
          <w:b/>
          <w:i/>
          <w:sz w:val="24"/>
          <w:szCs w:val="24"/>
        </w:rPr>
        <w:t xml:space="preserve">Inmuebles y muebles: </w:t>
      </w:r>
      <w:r w:rsidRPr="008A5FE6">
        <w:rPr>
          <w:rFonts w:ascii="Times New Roman" w:hAnsi="Times New Roman" w:cs="Times New Roman"/>
          <w:sz w:val="24"/>
          <w:szCs w:val="24"/>
        </w:rPr>
        <w:t>en su reconocimiento inicial estos activos deben valuarse a su costo de adquisición, valor razonable o su equivalente en concordancia con el postulado básico de valuación.</w:t>
      </w:r>
    </w:p>
    <w:p w14:paraId="74021165" w14:textId="77777777" w:rsidR="00B22A75" w:rsidRPr="008A5FE6" w:rsidRDefault="00B22A75" w:rsidP="00A60C49">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En momentos posteriores su valor será el mismo valor original menos la depreciación acumulada y/o las pérdidas por deterioro acumuladas.</w:t>
      </w:r>
    </w:p>
    <w:p w14:paraId="74021166" w14:textId="77777777" w:rsidR="00B22A75" w:rsidRPr="008A5FE6" w:rsidRDefault="00B22A75" w:rsidP="00A60C49">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 xml:space="preserve">La depreciación es el importe del costo de adquisición del activo depreciable, menos su valor de </w:t>
      </w:r>
      <w:r w:rsidR="00DE037A" w:rsidRPr="008A5FE6">
        <w:rPr>
          <w:rFonts w:ascii="Times New Roman" w:hAnsi="Times New Roman" w:cs="Times New Roman"/>
          <w:sz w:val="24"/>
          <w:szCs w:val="24"/>
        </w:rPr>
        <w:t>desecho</w:t>
      </w:r>
      <w:r w:rsidRPr="008A5FE6">
        <w:rPr>
          <w:rFonts w:ascii="Times New Roman" w:hAnsi="Times New Roman" w:cs="Times New Roman"/>
          <w:sz w:val="24"/>
          <w:szCs w:val="24"/>
        </w:rPr>
        <w:t>, entre los años correspondientes a su vida útil o su vida económica; con ello, se tiene un costo que se deberá registrar en resultados o en el estado de actividades (hacienda pública / patrimonio), con el objetivo de conocer el gasto patrimonial, por el servicio que está dando el activo, lo cual redundará en una estimación adecuada de la utilidad en un ente público lucrativo o del costo de operación en un ente público con fines exclusivamente gubernamentales o sin fines de lucro.</w:t>
      </w:r>
    </w:p>
    <w:p w14:paraId="74021167" w14:textId="77777777" w:rsidR="004F6548" w:rsidRPr="008A5FE6" w:rsidRDefault="004F6548" w:rsidP="00A60C49">
      <w:pPr>
        <w:pStyle w:val="Texto"/>
        <w:spacing w:after="0" w:line="240" w:lineRule="auto"/>
        <w:rPr>
          <w:rFonts w:ascii="Times New Roman" w:hAnsi="Times New Roman" w:cs="Times New Roman"/>
          <w:b/>
          <w:sz w:val="24"/>
          <w:szCs w:val="24"/>
        </w:rPr>
      </w:pPr>
    </w:p>
    <w:p w14:paraId="74021168" w14:textId="77777777" w:rsidR="00B22A75" w:rsidRPr="008A5FE6" w:rsidRDefault="00B22A75" w:rsidP="00A60C49">
      <w:pPr>
        <w:pStyle w:val="Texto"/>
        <w:spacing w:after="0" w:line="240" w:lineRule="auto"/>
        <w:rPr>
          <w:rFonts w:ascii="Times New Roman" w:hAnsi="Times New Roman" w:cs="Times New Roman"/>
          <w:sz w:val="24"/>
          <w:szCs w:val="24"/>
        </w:rPr>
      </w:pPr>
      <w:r w:rsidRPr="008A5FE6">
        <w:rPr>
          <w:rFonts w:ascii="Times New Roman" w:hAnsi="Times New Roman" w:cs="Times New Roman"/>
          <w:b/>
          <w:sz w:val="24"/>
          <w:szCs w:val="24"/>
        </w:rPr>
        <w:t>PASIVO</w:t>
      </w:r>
    </w:p>
    <w:p w14:paraId="74021169" w14:textId="77777777" w:rsidR="00B22A75" w:rsidRPr="008A5FE6" w:rsidRDefault="00B22A75" w:rsidP="00A60C49">
      <w:pPr>
        <w:pStyle w:val="Texto"/>
        <w:spacing w:after="0" w:line="240" w:lineRule="auto"/>
        <w:rPr>
          <w:rFonts w:ascii="Times New Roman" w:hAnsi="Times New Roman" w:cs="Times New Roman"/>
          <w:b/>
          <w:i/>
          <w:sz w:val="24"/>
          <w:szCs w:val="24"/>
        </w:rPr>
      </w:pPr>
      <w:r w:rsidRPr="008A5FE6">
        <w:rPr>
          <w:rFonts w:ascii="Times New Roman" w:hAnsi="Times New Roman" w:cs="Times New Roman"/>
          <w:b/>
          <w:i/>
          <w:sz w:val="24"/>
          <w:szCs w:val="24"/>
        </w:rPr>
        <w:t>a)</w:t>
      </w:r>
      <w:r w:rsidRPr="008A5FE6">
        <w:rPr>
          <w:rFonts w:ascii="Times New Roman" w:hAnsi="Times New Roman" w:cs="Times New Roman"/>
          <w:b/>
          <w:i/>
          <w:sz w:val="24"/>
          <w:szCs w:val="24"/>
        </w:rPr>
        <w:tab/>
        <w:t>Reconocimiento inicial</w:t>
      </w:r>
    </w:p>
    <w:p w14:paraId="7402116A" w14:textId="77777777" w:rsidR="00B22A75" w:rsidRPr="008A5FE6" w:rsidRDefault="00B22A75" w:rsidP="00A60C49">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lastRenderedPageBreak/>
        <w:t>El valor inicial que deben tener los pasivos es el “recurso histórico”; es decir, el monto recibido de recursos en efectivo o equivalentes, o la estimación del monto incurrido en el momento de su reconocimiento.</w:t>
      </w:r>
    </w:p>
    <w:p w14:paraId="2CEAE81F" w14:textId="77777777" w:rsidR="0053570A" w:rsidRPr="008A5FE6" w:rsidRDefault="0053570A" w:rsidP="00A60C49">
      <w:pPr>
        <w:pStyle w:val="Texto"/>
        <w:spacing w:after="0" w:line="240" w:lineRule="auto"/>
        <w:rPr>
          <w:rFonts w:ascii="Times New Roman" w:hAnsi="Times New Roman" w:cs="Times New Roman"/>
          <w:sz w:val="24"/>
          <w:szCs w:val="24"/>
        </w:rPr>
      </w:pPr>
    </w:p>
    <w:p w14:paraId="7402116B" w14:textId="77777777" w:rsidR="00B22A75" w:rsidRPr="008A5FE6" w:rsidRDefault="00B22A75" w:rsidP="00A60C49">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El monto incurrido en el momento de su reconocimiento, puede ser el valor razonable de la contraprestación recibida.</w:t>
      </w:r>
    </w:p>
    <w:p w14:paraId="4AD7C8C0" w14:textId="77777777" w:rsidR="0053570A" w:rsidRPr="008A5FE6" w:rsidRDefault="0053570A" w:rsidP="00A60C49">
      <w:pPr>
        <w:pStyle w:val="Texto"/>
        <w:spacing w:after="0" w:line="240" w:lineRule="auto"/>
        <w:rPr>
          <w:rFonts w:ascii="Times New Roman" w:hAnsi="Times New Roman" w:cs="Times New Roman"/>
          <w:sz w:val="24"/>
          <w:szCs w:val="24"/>
        </w:rPr>
      </w:pPr>
    </w:p>
    <w:p w14:paraId="7402116C" w14:textId="77777777" w:rsidR="00B22A75" w:rsidRPr="008A5FE6" w:rsidRDefault="00B22A75" w:rsidP="00A60C49">
      <w:pPr>
        <w:pStyle w:val="Texto"/>
        <w:spacing w:after="0" w:line="240" w:lineRule="auto"/>
        <w:rPr>
          <w:rFonts w:ascii="Times New Roman" w:hAnsi="Times New Roman" w:cs="Times New Roman"/>
          <w:b/>
          <w:i/>
          <w:sz w:val="24"/>
          <w:szCs w:val="24"/>
        </w:rPr>
      </w:pPr>
      <w:r w:rsidRPr="008A5FE6">
        <w:rPr>
          <w:rFonts w:ascii="Times New Roman" w:hAnsi="Times New Roman" w:cs="Times New Roman"/>
          <w:b/>
          <w:i/>
          <w:sz w:val="24"/>
          <w:szCs w:val="24"/>
        </w:rPr>
        <w:t>b)</w:t>
      </w:r>
      <w:r w:rsidRPr="008A5FE6">
        <w:rPr>
          <w:rFonts w:ascii="Times New Roman" w:hAnsi="Times New Roman" w:cs="Times New Roman"/>
          <w:b/>
          <w:i/>
          <w:sz w:val="24"/>
          <w:szCs w:val="24"/>
        </w:rPr>
        <w:tab/>
        <w:t>Reconocimiento posterior</w:t>
      </w:r>
    </w:p>
    <w:p w14:paraId="7402116D" w14:textId="77777777" w:rsidR="00B22A75" w:rsidRPr="008A5FE6" w:rsidRDefault="00B22A75" w:rsidP="00A60C49">
      <w:pPr>
        <w:pStyle w:val="Texto"/>
        <w:spacing w:after="0" w:line="240" w:lineRule="auto"/>
        <w:rPr>
          <w:rFonts w:ascii="Times New Roman" w:hAnsi="Times New Roman" w:cs="Times New Roman"/>
          <w:i/>
          <w:sz w:val="24"/>
          <w:szCs w:val="24"/>
        </w:rPr>
      </w:pPr>
      <w:r w:rsidRPr="008A5FE6">
        <w:rPr>
          <w:rFonts w:ascii="Times New Roman" w:hAnsi="Times New Roman" w:cs="Times New Roman"/>
          <w:i/>
          <w:sz w:val="24"/>
          <w:szCs w:val="24"/>
        </w:rPr>
        <w:t>Extinción de pasivos</w:t>
      </w:r>
    </w:p>
    <w:p w14:paraId="7402116E" w14:textId="77777777" w:rsidR="00B22A75" w:rsidRPr="008A5FE6" w:rsidRDefault="00B22A75" w:rsidP="00A60C49">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El ente público dejará de reconocer un pasivo sólo si éste ha sido extinguido. Se considera que un pasivo ha sido extinguido si reúne cualquiera de las siguientes condiciones:</w:t>
      </w:r>
    </w:p>
    <w:p w14:paraId="7402116F" w14:textId="77777777" w:rsidR="00B22A75" w:rsidRPr="008A5FE6" w:rsidRDefault="00B22A75" w:rsidP="00A60C49">
      <w:pPr>
        <w:pStyle w:val="ROMANOS"/>
        <w:spacing w:after="0" w:line="240" w:lineRule="auto"/>
        <w:rPr>
          <w:rFonts w:ascii="Times New Roman" w:hAnsi="Times New Roman" w:cs="Times New Roman"/>
          <w:sz w:val="24"/>
          <w:szCs w:val="24"/>
        </w:rPr>
      </w:pPr>
      <w:r w:rsidRPr="008A5FE6">
        <w:rPr>
          <w:rFonts w:ascii="Times New Roman" w:hAnsi="Times New Roman" w:cs="Times New Roman"/>
          <w:sz w:val="24"/>
          <w:szCs w:val="24"/>
        </w:rPr>
        <w:t>a)</w:t>
      </w:r>
      <w:r w:rsidRPr="008A5FE6">
        <w:rPr>
          <w:rFonts w:ascii="Times New Roman" w:hAnsi="Times New Roman" w:cs="Times New Roman"/>
          <w:sz w:val="24"/>
          <w:szCs w:val="24"/>
        </w:rPr>
        <w:tab/>
        <w:t>El deudor paga al acreedor y es liberado de su obligación con respecto a la deuda. El pago puede consistir en la entrega de efectivo, de otros activos financieros, de bienes, servicios o la adquisición de obligaciones en circulación emitidas por el mismo ente público,</w:t>
      </w:r>
    </w:p>
    <w:p w14:paraId="74021170" w14:textId="77777777" w:rsidR="00B22A75" w:rsidRPr="008A5FE6" w:rsidRDefault="00B22A75" w:rsidP="00A60C49">
      <w:pPr>
        <w:pStyle w:val="ROMANOS"/>
        <w:spacing w:after="0" w:line="240" w:lineRule="auto"/>
        <w:rPr>
          <w:rFonts w:ascii="Times New Roman" w:hAnsi="Times New Roman" w:cs="Times New Roman"/>
          <w:sz w:val="24"/>
          <w:szCs w:val="24"/>
        </w:rPr>
      </w:pPr>
      <w:r w:rsidRPr="008A5FE6">
        <w:rPr>
          <w:rFonts w:ascii="Times New Roman" w:hAnsi="Times New Roman" w:cs="Times New Roman"/>
          <w:sz w:val="24"/>
          <w:szCs w:val="24"/>
        </w:rPr>
        <w:t>b)</w:t>
      </w:r>
      <w:r w:rsidRPr="008A5FE6">
        <w:rPr>
          <w:rFonts w:ascii="Times New Roman" w:hAnsi="Times New Roman" w:cs="Times New Roman"/>
          <w:sz w:val="24"/>
          <w:szCs w:val="24"/>
        </w:rPr>
        <w:tab/>
        <w:t>Se libera legalmente al ente público de ser el deudor principal, ya sea por medios judiciales o directamente por el acreedor.</w:t>
      </w:r>
    </w:p>
    <w:p w14:paraId="74021171" w14:textId="77777777" w:rsidR="00B22A75" w:rsidRPr="008A5FE6" w:rsidRDefault="00B22A75" w:rsidP="00A60C49">
      <w:pPr>
        <w:pStyle w:val="Texto"/>
        <w:spacing w:after="0" w:line="240" w:lineRule="auto"/>
        <w:rPr>
          <w:rFonts w:ascii="Times New Roman" w:hAnsi="Times New Roman" w:cs="Times New Roman"/>
          <w:i/>
          <w:sz w:val="24"/>
          <w:szCs w:val="24"/>
        </w:rPr>
      </w:pPr>
      <w:r w:rsidRPr="008A5FE6">
        <w:rPr>
          <w:rFonts w:ascii="Times New Roman" w:hAnsi="Times New Roman" w:cs="Times New Roman"/>
          <w:i/>
          <w:sz w:val="24"/>
          <w:szCs w:val="24"/>
        </w:rPr>
        <w:t>Cambios en el valor de las provisiones:</w:t>
      </w:r>
    </w:p>
    <w:p w14:paraId="74021172" w14:textId="77777777" w:rsidR="00B22A75" w:rsidRPr="008A5FE6" w:rsidRDefault="00B22A75" w:rsidP="00A60C49">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Las provisiones deben de ser objeto de revisión en cada fecha del estado de situación financiera y ajustada, en su caso, para reflejar la mejor estimación existente en ese momento.</w:t>
      </w:r>
    </w:p>
    <w:p w14:paraId="74021173" w14:textId="77777777" w:rsidR="00B22A75" w:rsidRPr="008A5FE6" w:rsidRDefault="00B22A75" w:rsidP="00A60C49">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La provisión debe ser revertida si ya no es probable que se requiera la salida de recursos económicos para liquidar la obligación.</w:t>
      </w:r>
    </w:p>
    <w:p w14:paraId="74021174" w14:textId="77777777" w:rsidR="00DE037A" w:rsidRPr="008A5FE6" w:rsidRDefault="00DE037A" w:rsidP="001B135A"/>
    <w:p w14:paraId="74021175" w14:textId="77777777" w:rsidR="00F176E9" w:rsidRPr="008A5FE6" w:rsidRDefault="00B22A75" w:rsidP="00B70BC9">
      <w:pPr>
        <w:pStyle w:val="Ttulo3"/>
        <w:rPr>
          <w:rFonts w:ascii="Times New Roman" w:hAnsi="Times New Roman" w:cs="Times New Roman"/>
        </w:rPr>
      </w:pPr>
      <w:bookmarkStart w:id="29" w:name="_Toc517691274"/>
      <w:r w:rsidRPr="008A5FE6">
        <w:rPr>
          <w:rFonts w:ascii="Times New Roman" w:hAnsi="Times New Roman" w:cs="Times New Roman"/>
        </w:rPr>
        <w:t>Reglas Específicas</w:t>
      </w:r>
      <w:bookmarkEnd w:id="29"/>
    </w:p>
    <w:p w14:paraId="74021176" w14:textId="77777777" w:rsidR="00DE037A" w:rsidRPr="008A5FE6" w:rsidRDefault="00DE037A" w:rsidP="00A60C49">
      <w:pPr>
        <w:pStyle w:val="Texto"/>
        <w:spacing w:after="0" w:line="240" w:lineRule="auto"/>
        <w:rPr>
          <w:rFonts w:ascii="Times New Roman" w:hAnsi="Times New Roman" w:cs="Times New Roman"/>
          <w:b/>
          <w:color w:val="000000"/>
          <w:sz w:val="24"/>
          <w:szCs w:val="24"/>
        </w:rPr>
      </w:pPr>
    </w:p>
    <w:p w14:paraId="74021177" w14:textId="77777777" w:rsidR="00B22A75" w:rsidRPr="008A5FE6" w:rsidRDefault="00B22A75" w:rsidP="00A60C49">
      <w:pPr>
        <w:pStyle w:val="Texto"/>
        <w:spacing w:after="0" w:line="240" w:lineRule="auto"/>
        <w:rPr>
          <w:rFonts w:ascii="Times New Roman" w:hAnsi="Times New Roman" w:cs="Times New Roman"/>
          <w:b/>
          <w:color w:val="000000"/>
          <w:sz w:val="24"/>
          <w:szCs w:val="24"/>
        </w:rPr>
      </w:pPr>
      <w:r w:rsidRPr="008A5FE6">
        <w:rPr>
          <w:rFonts w:ascii="Times New Roman" w:hAnsi="Times New Roman" w:cs="Times New Roman"/>
          <w:b/>
          <w:color w:val="000000"/>
          <w:sz w:val="24"/>
          <w:szCs w:val="24"/>
        </w:rPr>
        <w:t>Obras públicas</w:t>
      </w:r>
      <w:r w:rsidR="00DE037A" w:rsidRPr="008A5FE6">
        <w:rPr>
          <w:rFonts w:ascii="Times New Roman" w:hAnsi="Times New Roman" w:cs="Times New Roman"/>
          <w:b/>
          <w:color w:val="000000"/>
          <w:sz w:val="24"/>
          <w:szCs w:val="24"/>
        </w:rPr>
        <w:t xml:space="preserve"> capitalizables</w:t>
      </w:r>
      <w:r w:rsidRPr="008A5FE6">
        <w:rPr>
          <w:rFonts w:ascii="Times New Roman" w:hAnsi="Times New Roman" w:cs="Times New Roman"/>
          <w:b/>
          <w:color w:val="000000"/>
          <w:sz w:val="24"/>
          <w:szCs w:val="24"/>
        </w:rPr>
        <w:t>.</w:t>
      </w:r>
    </w:p>
    <w:p w14:paraId="74021178" w14:textId="77777777" w:rsidR="00B22A75" w:rsidRPr="008A5FE6" w:rsidRDefault="00B22A75" w:rsidP="00A60C49">
      <w:pPr>
        <w:pStyle w:val="Texto"/>
        <w:spacing w:after="0" w:line="240" w:lineRule="auto"/>
        <w:rPr>
          <w:rFonts w:ascii="Times New Roman" w:hAnsi="Times New Roman" w:cs="Times New Roman"/>
          <w:color w:val="000000"/>
          <w:sz w:val="24"/>
          <w:szCs w:val="24"/>
        </w:rPr>
      </w:pPr>
      <w:r w:rsidRPr="008A5FE6">
        <w:rPr>
          <w:rFonts w:ascii="Times New Roman" w:hAnsi="Times New Roman" w:cs="Times New Roman"/>
          <w:color w:val="000000"/>
          <w:sz w:val="24"/>
          <w:szCs w:val="24"/>
        </w:rPr>
        <w:t>El costo de la obra pública deberá incluir el de la elaboración de proyectos, la propia construcción y la supervisión, así como los gastos y costos relacionados con la misma, generados hasta su conclusión, independientemente de la fuente de financiamiento, observando los lineamientos aplicables en cada caso.</w:t>
      </w:r>
    </w:p>
    <w:p w14:paraId="533D3F45" w14:textId="77777777" w:rsidR="0053570A" w:rsidRPr="008A5FE6" w:rsidRDefault="0053570A" w:rsidP="00A60C49">
      <w:pPr>
        <w:pStyle w:val="Texto"/>
        <w:spacing w:after="0" w:line="240" w:lineRule="auto"/>
        <w:rPr>
          <w:rFonts w:ascii="Times New Roman" w:hAnsi="Times New Roman" w:cs="Times New Roman"/>
          <w:color w:val="000000"/>
          <w:sz w:val="24"/>
          <w:szCs w:val="24"/>
        </w:rPr>
      </w:pPr>
    </w:p>
    <w:p w14:paraId="74021179" w14:textId="77777777" w:rsidR="00B22A75" w:rsidRPr="008A5FE6" w:rsidRDefault="00B22A75" w:rsidP="00A60C49">
      <w:pPr>
        <w:pStyle w:val="Texto"/>
        <w:spacing w:after="0" w:line="240" w:lineRule="auto"/>
        <w:rPr>
          <w:rFonts w:ascii="Times New Roman" w:hAnsi="Times New Roman" w:cs="Times New Roman"/>
          <w:color w:val="000000"/>
          <w:sz w:val="24"/>
          <w:szCs w:val="24"/>
        </w:rPr>
      </w:pPr>
      <w:r w:rsidRPr="008A5FE6">
        <w:rPr>
          <w:rFonts w:ascii="Times New Roman" w:hAnsi="Times New Roman" w:cs="Times New Roman"/>
          <w:color w:val="000000"/>
          <w:sz w:val="24"/>
          <w:szCs w:val="24"/>
        </w:rPr>
        <w:t>La obra capitalizable es aquélla realizada por el ente público en inmuebles que cumplen con la definición de activo y que incremente su valor.</w:t>
      </w:r>
    </w:p>
    <w:p w14:paraId="6FB12BE1" w14:textId="77777777" w:rsidR="0053570A" w:rsidRPr="008A5FE6" w:rsidRDefault="0053570A" w:rsidP="00A60C49">
      <w:pPr>
        <w:pStyle w:val="Texto"/>
        <w:spacing w:after="0" w:line="240" w:lineRule="auto"/>
        <w:rPr>
          <w:rFonts w:ascii="Times New Roman" w:hAnsi="Times New Roman" w:cs="Times New Roman"/>
          <w:color w:val="000000"/>
          <w:sz w:val="24"/>
          <w:szCs w:val="24"/>
        </w:rPr>
      </w:pPr>
    </w:p>
    <w:p w14:paraId="7402117A" w14:textId="77777777" w:rsidR="00B22A75" w:rsidRPr="008A5FE6" w:rsidRDefault="00B22A75" w:rsidP="00A60C49">
      <w:pPr>
        <w:pStyle w:val="Texto"/>
        <w:spacing w:after="0" w:line="240" w:lineRule="auto"/>
        <w:rPr>
          <w:rFonts w:ascii="Times New Roman" w:hAnsi="Times New Roman" w:cs="Times New Roman"/>
          <w:color w:val="000000"/>
          <w:sz w:val="24"/>
          <w:szCs w:val="24"/>
        </w:rPr>
      </w:pPr>
      <w:r w:rsidRPr="008A5FE6">
        <w:rPr>
          <w:rFonts w:ascii="Times New Roman" w:hAnsi="Times New Roman" w:cs="Times New Roman"/>
          <w:color w:val="000000"/>
          <w:sz w:val="24"/>
          <w:szCs w:val="24"/>
        </w:rPr>
        <w:t>En este caso, cuando se concluya la obra, se deberá transferir el saldo al activo no circulante que corresponda y el soporte documental del registro contable será el establecido por la autoridad competente (acta de entrega-recepción o el documento que acredite su conclusión).</w:t>
      </w:r>
    </w:p>
    <w:p w14:paraId="7402117B" w14:textId="77777777" w:rsidR="00FB23DE" w:rsidRPr="008A5FE6" w:rsidRDefault="00FB23DE" w:rsidP="00FB23DE">
      <w:pPr>
        <w:pStyle w:val="Texto"/>
        <w:spacing w:line="232" w:lineRule="exact"/>
        <w:rPr>
          <w:rFonts w:ascii="Times New Roman" w:hAnsi="Times New Roman" w:cs="Times New Roman"/>
          <w:color w:val="000000"/>
          <w:sz w:val="24"/>
          <w:szCs w:val="24"/>
        </w:rPr>
      </w:pPr>
    </w:p>
    <w:p w14:paraId="7402117C" w14:textId="77777777" w:rsidR="00FB23DE" w:rsidRPr="008A5FE6" w:rsidRDefault="00FB23DE" w:rsidP="00FB23DE">
      <w:pPr>
        <w:pStyle w:val="Texto"/>
        <w:spacing w:line="232" w:lineRule="exact"/>
        <w:rPr>
          <w:rFonts w:ascii="Times New Roman" w:hAnsi="Times New Roman" w:cs="Times New Roman"/>
          <w:b/>
          <w:color w:val="000000"/>
          <w:sz w:val="24"/>
          <w:szCs w:val="24"/>
        </w:rPr>
      </w:pPr>
      <w:r w:rsidRPr="008A5FE6">
        <w:rPr>
          <w:rFonts w:ascii="Times New Roman" w:hAnsi="Times New Roman" w:cs="Times New Roman"/>
          <w:b/>
          <w:color w:val="000000"/>
          <w:sz w:val="24"/>
          <w:szCs w:val="24"/>
        </w:rPr>
        <w:t>Obras del dominio público.</w:t>
      </w:r>
    </w:p>
    <w:p w14:paraId="7402117D" w14:textId="77777777" w:rsidR="00FB23DE" w:rsidRPr="008A5FE6" w:rsidRDefault="00FB23DE" w:rsidP="00FB23DE">
      <w:pPr>
        <w:pStyle w:val="Texto"/>
        <w:spacing w:line="232" w:lineRule="exact"/>
        <w:rPr>
          <w:rFonts w:ascii="Times New Roman" w:hAnsi="Times New Roman" w:cs="Times New Roman"/>
          <w:color w:val="000000"/>
          <w:sz w:val="24"/>
          <w:szCs w:val="24"/>
        </w:rPr>
      </w:pPr>
      <w:r w:rsidRPr="008A5FE6">
        <w:rPr>
          <w:rFonts w:ascii="Times New Roman" w:hAnsi="Times New Roman" w:cs="Times New Roman"/>
          <w:color w:val="000000"/>
          <w:sz w:val="24"/>
          <w:szCs w:val="24"/>
        </w:rPr>
        <w:t>La obra de dominio público es aquélla realizada por el ente público para la construcción de obra pública de uso común.</w:t>
      </w:r>
    </w:p>
    <w:p w14:paraId="7402117E" w14:textId="77777777" w:rsidR="00FB23DE" w:rsidRPr="008A5FE6" w:rsidRDefault="00FB23DE" w:rsidP="00FB23DE">
      <w:pPr>
        <w:pStyle w:val="Texto"/>
        <w:spacing w:line="232" w:lineRule="exact"/>
        <w:rPr>
          <w:rFonts w:ascii="Times New Roman" w:hAnsi="Times New Roman" w:cs="Times New Roman"/>
          <w:color w:val="000000"/>
          <w:sz w:val="24"/>
          <w:szCs w:val="24"/>
        </w:rPr>
      </w:pPr>
      <w:r w:rsidRPr="008A5FE6">
        <w:rPr>
          <w:rFonts w:ascii="Times New Roman" w:hAnsi="Times New Roman" w:cs="Times New Roman"/>
          <w:color w:val="000000"/>
          <w:sz w:val="24"/>
          <w:szCs w:val="24"/>
        </w:rPr>
        <w:t>En el caso de las obras del dominio público, al concluir la obra, se deberá transferir el saldo a los gastos del período en el caso que corresponda al presupuesto del mismo ejercicio, por lo que se refiere a erogaciones de presupuestos de años anteriores se deberá reconocer en el resultado de ejercicios anteriores para mostrar el resultado real de las operaciones del ente público a una fecha determinada.</w:t>
      </w:r>
    </w:p>
    <w:p w14:paraId="2E88CB34" w14:textId="5E09BFD2" w:rsidR="00772B22" w:rsidRPr="008A5FE6" w:rsidRDefault="00772B22" w:rsidP="00772B22">
      <w:pPr>
        <w:pStyle w:val="Texto"/>
        <w:rPr>
          <w:rFonts w:ascii="Times New Roman" w:hAnsi="Times New Roman" w:cs="Times New Roman"/>
          <w:b/>
          <w:color w:val="000000"/>
          <w:sz w:val="24"/>
          <w:szCs w:val="24"/>
        </w:rPr>
      </w:pPr>
      <w:r w:rsidRPr="008A5FE6">
        <w:rPr>
          <w:rFonts w:ascii="Times New Roman" w:hAnsi="Times New Roman" w:cs="Times New Roman"/>
          <w:b/>
          <w:color w:val="000000"/>
          <w:sz w:val="24"/>
          <w:szCs w:val="24"/>
        </w:rPr>
        <w:t>Obras transferibles.</w:t>
      </w:r>
    </w:p>
    <w:p w14:paraId="50E85F88" w14:textId="77777777" w:rsidR="00772B22" w:rsidRPr="008A5FE6" w:rsidRDefault="00772B22" w:rsidP="00772B22">
      <w:pPr>
        <w:pStyle w:val="Texto"/>
        <w:rPr>
          <w:rFonts w:ascii="Times New Roman" w:hAnsi="Times New Roman" w:cs="Times New Roman"/>
          <w:color w:val="000000"/>
          <w:sz w:val="24"/>
          <w:szCs w:val="24"/>
        </w:rPr>
      </w:pPr>
      <w:r w:rsidRPr="008A5FE6">
        <w:rPr>
          <w:rFonts w:ascii="Times New Roman" w:hAnsi="Times New Roman" w:cs="Times New Roman"/>
          <w:color w:val="000000"/>
          <w:sz w:val="24"/>
          <w:szCs w:val="24"/>
        </w:rPr>
        <w:t>La obra transferible es aquella realizada por un ente público a favor de otro ente público.</w:t>
      </w:r>
    </w:p>
    <w:p w14:paraId="7BEE5BB5" w14:textId="7DA5D5D8" w:rsidR="003E67C1" w:rsidRPr="008A5FE6" w:rsidRDefault="00772B22" w:rsidP="00772B22">
      <w:pPr>
        <w:pStyle w:val="Texto"/>
        <w:spacing w:after="0" w:line="240" w:lineRule="auto"/>
        <w:rPr>
          <w:rFonts w:ascii="Times New Roman" w:hAnsi="Times New Roman" w:cs="Times New Roman"/>
          <w:color w:val="000000"/>
          <w:sz w:val="24"/>
          <w:szCs w:val="24"/>
        </w:rPr>
      </w:pPr>
      <w:r w:rsidRPr="008A5FE6">
        <w:rPr>
          <w:rFonts w:ascii="Times New Roman" w:hAnsi="Times New Roman" w:cs="Times New Roman"/>
          <w:color w:val="000000"/>
          <w:sz w:val="24"/>
          <w:szCs w:val="24"/>
        </w:rPr>
        <w:lastRenderedPageBreak/>
        <w:t>En el caso de las obras transferibles, éstas deberán permanecer como construcciones en proceso hasta concluir la obra, en ese momento, con el acta de entrega-recepción o con la documentación justificativa o comprobatoria como soporte, se deberán reclasificar al activo no circulante que corresponda, y una vez aprobada su transferencia, se dará de baja el activo, reconociéndose en gastos del período en el caso que corresponda al presupuesto del mismo ejercicio, por lo que se refiere a erogaciones de presupuestos de años anteriores se deberá reconocer en el resultado de ejercicios anteriores.</w:t>
      </w:r>
    </w:p>
    <w:p w14:paraId="3710BAF9" w14:textId="77777777" w:rsidR="00772B22" w:rsidRPr="008A5FE6" w:rsidRDefault="00772B22" w:rsidP="00772B22">
      <w:pPr>
        <w:pStyle w:val="Texto"/>
        <w:spacing w:after="0" w:line="240" w:lineRule="auto"/>
        <w:rPr>
          <w:rFonts w:ascii="Times New Roman" w:hAnsi="Times New Roman" w:cs="Times New Roman"/>
          <w:color w:val="000000"/>
          <w:sz w:val="24"/>
          <w:szCs w:val="24"/>
        </w:rPr>
      </w:pPr>
    </w:p>
    <w:p w14:paraId="74021180" w14:textId="77D51924" w:rsidR="00B22A75" w:rsidRPr="008A5FE6" w:rsidRDefault="00B22A75" w:rsidP="00A60C49">
      <w:pPr>
        <w:pStyle w:val="Texto"/>
        <w:spacing w:after="0" w:line="240" w:lineRule="auto"/>
        <w:rPr>
          <w:rFonts w:ascii="Times New Roman" w:hAnsi="Times New Roman" w:cs="Times New Roman"/>
          <w:b/>
          <w:color w:val="000000"/>
          <w:sz w:val="24"/>
          <w:szCs w:val="24"/>
        </w:rPr>
      </w:pPr>
      <w:r w:rsidRPr="008A5FE6">
        <w:rPr>
          <w:rFonts w:ascii="Times New Roman" w:hAnsi="Times New Roman" w:cs="Times New Roman"/>
          <w:b/>
          <w:color w:val="000000"/>
          <w:sz w:val="24"/>
          <w:szCs w:val="24"/>
        </w:rPr>
        <w:t>Reparaciones, Adaptaciones o Mejoras</w:t>
      </w:r>
      <w:r w:rsidR="003E67C1" w:rsidRPr="008A5FE6">
        <w:rPr>
          <w:rFonts w:ascii="Times New Roman" w:hAnsi="Times New Roman" w:cs="Times New Roman"/>
          <w:b/>
          <w:color w:val="000000"/>
          <w:sz w:val="24"/>
          <w:szCs w:val="24"/>
        </w:rPr>
        <w:t xml:space="preserve"> y Reconstrucciones</w:t>
      </w:r>
    </w:p>
    <w:p w14:paraId="74021181" w14:textId="77777777" w:rsidR="00B22A75" w:rsidRPr="008A5FE6" w:rsidRDefault="00B22A75" w:rsidP="00A60C49">
      <w:pPr>
        <w:pStyle w:val="Texto"/>
        <w:spacing w:after="0" w:line="240" w:lineRule="auto"/>
        <w:rPr>
          <w:rFonts w:ascii="Times New Roman" w:hAnsi="Times New Roman" w:cs="Times New Roman"/>
          <w:color w:val="000000"/>
          <w:sz w:val="24"/>
          <w:szCs w:val="24"/>
        </w:rPr>
      </w:pPr>
      <w:r w:rsidRPr="008A5FE6">
        <w:rPr>
          <w:rFonts w:ascii="Times New Roman" w:hAnsi="Times New Roman" w:cs="Times New Roman"/>
          <w:color w:val="000000"/>
          <w:sz w:val="24"/>
          <w:szCs w:val="24"/>
        </w:rPr>
        <w:t>Las reparaciones no son capitalizables debido a que su efecto es conservar el activo en condiciones normales de servicio. Su importe debe aplicarse a los gastos del período.</w:t>
      </w:r>
    </w:p>
    <w:p w14:paraId="6B27D388" w14:textId="77777777" w:rsidR="0053570A" w:rsidRPr="008A5FE6" w:rsidRDefault="0053570A" w:rsidP="00A60C49">
      <w:pPr>
        <w:pStyle w:val="Texto"/>
        <w:spacing w:after="0" w:line="240" w:lineRule="auto"/>
        <w:rPr>
          <w:rFonts w:ascii="Times New Roman" w:hAnsi="Times New Roman" w:cs="Times New Roman"/>
          <w:color w:val="000000"/>
          <w:sz w:val="24"/>
          <w:szCs w:val="24"/>
        </w:rPr>
      </w:pPr>
    </w:p>
    <w:p w14:paraId="74021182" w14:textId="77777777" w:rsidR="00B22A75" w:rsidRPr="008A5FE6" w:rsidRDefault="00B22A75" w:rsidP="00A60C49">
      <w:pPr>
        <w:pStyle w:val="Texto"/>
        <w:spacing w:after="0" w:line="240" w:lineRule="auto"/>
        <w:rPr>
          <w:rFonts w:ascii="Times New Roman" w:hAnsi="Times New Roman" w:cs="Times New Roman"/>
          <w:color w:val="000000"/>
          <w:sz w:val="24"/>
          <w:szCs w:val="24"/>
        </w:rPr>
      </w:pPr>
      <w:r w:rsidRPr="008A5FE6">
        <w:rPr>
          <w:rFonts w:ascii="Times New Roman" w:hAnsi="Times New Roman" w:cs="Times New Roman"/>
          <w:color w:val="000000"/>
          <w:sz w:val="24"/>
          <w:szCs w:val="24"/>
        </w:rPr>
        <w:t>Las adaptaciones o mejoras, será capitalizable el costo incurrido cuando prolongue la vida útil del bien, por lo tanto incrementan su valor.</w:t>
      </w:r>
    </w:p>
    <w:p w14:paraId="71EB0349" w14:textId="77777777" w:rsidR="0053570A" w:rsidRPr="008A5FE6" w:rsidRDefault="0053570A" w:rsidP="00A60C49">
      <w:pPr>
        <w:pStyle w:val="Texto"/>
        <w:spacing w:after="0" w:line="240" w:lineRule="auto"/>
        <w:rPr>
          <w:rFonts w:ascii="Times New Roman" w:hAnsi="Times New Roman" w:cs="Times New Roman"/>
          <w:color w:val="000000"/>
          <w:sz w:val="24"/>
          <w:szCs w:val="24"/>
        </w:rPr>
      </w:pPr>
    </w:p>
    <w:p w14:paraId="74021183" w14:textId="77777777" w:rsidR="00B22A75" w:rsidRPr="008A5FE6" w:rsidRDefault="00B22A75" w:rsidP="00A60C49">
      <w:pPr>
        <w:pStyle w:val="Texto"/>
        <w:spacing w:after="0" w:line="240" w:lineRule="auto"/>
        <w:rPr>
          <w:rFonts w:ascii="Times New Roman" w:hAnsi="Times New Roman" w:cs="Times New Roman"/>
          <w:color w:val="000000"/>
          <w:sz w:val="24"/>
          <w:szCs w:val="24"/>
        </w:rPr>
      </w:pPr>
      <w:r w:rsidRPr="008A5FE6">
        <w:rPr>
          <w:rFonts w:ascii="Times New Roman" w:hAnsi="Times New Roman" w:cs="Times New Roman"/>
          <w:color w:val="000000"/>
          <w:sz w:val="24"/>
          <w:szCs w:val="24"/>
        </w:rPr>
        <w:t>Las reconstrucciones, es un caso común en edificios y cierto tipo de máquinas que sufren modificaciones tan completas que más que adaptaciones o reparaciones son reconstrucciones, con lo que aumenta el valor del activo, ya que la vida de servicio de la unidad reconstruida será considerablemente mayor al remanente de la vida útil estimada en un principio para la unidad original.</w:t>
      </w:r>
    </w:p>
    <w:p w14:paraId="74021184" w14:textId="77777777" w:rsidR="004F6548" w:rsidRPr="008A5FE6" w:rsidRDefault="004F6548" w:rsidP="00A60C49">
      <w:pPr>
        <w:pStyle w:val="Texto"/>
        <w:spacing w:after="0" w:line="240" w:lineRule="auto"/>
        <w:rPr>
          <w:rFonts w:ascii="Times New Roman" w:hAnsi="Times New Roman" w:cs="Times New Roman"/>
          <w:b/>
          <w:color w:val="000000"/>
          <w:sz w:val="24"/>
          <w:szCs w:val="24"/>
        </w:rPr>
      </w:pPr>
    </w:p>
    <w:p w14:paraId="74021185" w14:textId="77777777" w:rsidR="00B22A75" w:rsidRPr="008A5FE6" w:rsidRDefault="00B22A75" w:rsidP="00A60C49">
      <w:pPr>
        <w:pStyle w:val="Texto"/>
        <w:spacing w:after="0" w:line="240" w:lineRule="auto"/>
        <w:rPr>
          <w:rFonts w:ascii="Times New Roman" w:hAnsi="Times New Roman" w:cs="Times New Roman"/>
          <w:b/>
          <w:color w:val="000000"/>
          <w:sz w:val="24"/>
          <w:szCs w:val="24"/>
        </w:rPr>
      </w:pPr>
      <w:r w:rsidRPr="008A5FE6">
        <w:rPr>
          <w:rFonts w:ascii="Times New Roman" w:hAnsi="Times New Roman" w:cs="Times New Roman"/>
          <w:b/>
          <w:color w:val="000000"/>
          <w:sz w:val="24"/>
          <w:szCs w:val="24"/>
        </w:rPr>
        <w:t>Estimación para cuentas incobrables.</w:t>
      </w:r>
    </w:p>
    <w:p w14:paraId="5FEA0386" w14:textId="77777777" w:rsidR="0053570A" w:rsidRPr="008A5FE6" w:rsidRDefault="0053570A" w:rsidP="00A60C49">
      <w:pPr>
        <w:pStyle w:val="Texto"/>
        <w:spacing w:after="0" w:line="240" w:lineRule="auto"/>
        <w:rPr>
          <w:rFonts w:ascii="Times New Roman" w:hAnsi="Times New Roman" w:cs="Times New Roman"/>
          <w:sz w:val="24"/>
          <w:szCs w:val="24"/>
        </w:rPr>
      </w:pPr>
    </w:p>
    <w:p w14:paraId="74021186" w14:textId="77777777" w:rsidR="00B22A75" w:rsidRPr="008A5FE6" w:rsidRDefault="00B22A75" w:rsidP="00A60C49">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Es la afectación que un ente público hace a sus resultados, con base en experiencias o estudios y que permiten mostrar, razonablemente el grado de cobrabilidad de las cuentas o documentos, a través de su registro en una cuenta de mayor de naturaleza acreedora.</w:t>
      </w:r>
    </w:p>
    <w:p w14:paraId="2F961D33" w14:textId="77777777" w:rsidR="0053570A" w:rsidRPr="008A5FE6" w:rsidRDefault="0053570A" w:rsidP="00A60C49">
      <w:pPr>
        <w:pStyle w:val="Texto"/>
        <w:spacing w:after="0" w:line="240" w:lineRule="auto"/>
        <w:rPr>
          <w:rFonts w:ascii="Times New Roman" w:hAnsi="Times New Roman" w:cs="Times New Roman"/>
          <w:color w:val="000000"/>
          <w:sz w:val="24"/>
          <w:szCs w:val="24"/>
        </w:rPr>
      </w:pPr>
    </w:p>
    <w:p w14:paraId="74021187" w14:textId="77777777" w:rsidR="00B22A75" w:rsidRPr="008A5FE6" w:rsidRDefault="00B22A75" w:rsidP="00A60C49">
      <w:pPr>
        <w:pStyle w:val="Texto"/>
        <w:spacing w:after="0" w:line="240" w:lineRule="auto"/>
        <w:rPr>
          <w:rFonts w:ascii="Times New Roman" w:hAnsi="Times New Roman" w:cs="Times New Roman"/>
          <w:color w:val="000000"/>
          <w:sz w:val="24"/>
          <w:szCs w:val="24"/>
        </w:rPr>
      </w:pPr>
      <w:r w:rsidRPr="008A5FE6">
        <w:rPr>
          <w:rFonts w:ascii="Times New Roman" w:hAnsi="Times New Roman" w:cs="Times New Roman"/>
          <w:color w:val="000000"/>
          <w:sz w:val="24"/>
          <w:szCs w:val="24"/>
        </w:rPr>
        <w:t>La cancelación de cuentas o documentos por cobrar irrecuperables será a través de la baja en registros contables de adeudos a cargo de terceros y a favor del ente público, ante su notoria imposibilidad de cobro, conforme a la legislación aplicable.</w:t>
      </w:r>
    </w:p>
    <w:p w14:paraId="4018C4E0" w14:textId="77777777" w:rsidR="007475B2" w:rsidRPr="008A5FE6" w:rsidRDefault="007475B2" w:rsidP="00A60C49">
      <w:pPr>
        <w:pStyle w:val="Texto"/>
        <w:spacing w:after="0" w:line="240" w:lineRule="auto"/>
        <w:rPr>
          <w:rFonts w:ascii="Times New Roman" w:hAnsi="Times New Roman" w:cs="Times New Roman"/>
          <w:color w:val="000000"/>
          <w:sz w:val="24"/>
          <w:szCs w:val="24"/>
        </w:rPr>
      </w:pPr>
    </w:p>
    <w:p w14:paraId="74021188" w14:textId="4FF2AD9B" w:rsidR="00B22A75" w:rsidRPr="008A5FE6" w:rsidRDefault="00B22A75" w:rsidP="00A60C49">
      <w:pPr>
        <w:pStyle w:val="Texto"/>
        <w:spacing w:after="0" w:line="240" w:lineRule="auto"/>
        <w:rPr>
          <w:rFonts w:ascii="Times New Roman" w:hAnsi="Times New Roman" w:cs="Times New Roman"/>
          <w:color w:val="000000"/>
          <w:sz w:val="24"/>
          <w:szCs w:val="24"/>
        </w:rPr>
      </w:pPr>
      <w:r w:rsidRPr="008A5FE6">
        <w:rPr>
          <w:rFonts w:ascii="Times New Roman" w:hAnsi="Times New Roman" w:cs="Times New Roman"/>
          <w:color w:val="000000"/>
          <w:sz w:val="24"/>
          <w:szCs w:val="24"/>
        </w:rPr>
        <w:t xml:space="preserve">El procedimiento para efectuar la estimación de cuentas de difícil cobro </w:t>
      </w:r>
      <w:r w:rsidR="004E361F" w:rsidRPr="008A5FE6">
        <w:rPr>
          <w:rFonts w:ascii="Times New Roman" w:hAnsi="Times New Roman" w:cs="Times New Roman"/>
          <w:color w:val="000000"/>
          <w:sz w:val="24"/>
          <w:szCs w:val="24"/>
        </w:rPr>
        <w:t>o</w:t>
      </w:r>
      <w:r w:rsidRPr="008A5FE6">
        <w:rPr>
          <w:rFonts w:ascii="Times New Roman" w:hAnsi="Times New Roman" w:cs="Times New Roman"/>
          <w:color w:val="000000"/>
          <w:sz w:val="24"/>
          <w:szCs w:val="24"/>
        </w:rPr>
        <w:t xml:space="preserve"> incobrables es el siguiente:</w:t>
      </w:r>
    </w:p>
    <w:p w14:paraId="74021189" w14:textId="77777777" w:rsidR="00B22A75" w:rsidRPr="008A5FE6" w:rsidRDefault="00B22A75" w:rsidP="00A60C49">
      <w:pPr>
        <w:pStyle w:val="ROMANOS"/>
        <w:spacing w:after="0" w:line="240" w:lineRule="auto"/>
        <w:rPr>
          <w:rFonts w:ascii="Times New Roman" w:hAnsi="Times New Roman" w:cs="Times New Roman"/>
          <w:sz w:val="24"/>
          <w:szCs w:val="24"/>
        </w:rPr>
      </w:pPr>
      <w:r w:rsidRPr="008A5FE6">
        <w:rPr>
          <w:rFonts w:ascii="Times New Roman" w:hAnsi="Times New Roman" w:cs="Times New Roman"/>
          <w:sz w:val="24"/>
          <w:szCs w:val="24"/>
        </w:rPr>
        <w:t>a)</w:t>
      </w:r>
      <w:r w:rsidRPr="008A5FE6">
        <w:rPr>
          <w:rFonts w:ascii="Times New Roman" w:hAnsi="Times New Roman" w:cs="Times New Roman"/>
          <w:sz w:val="24"/>
          <w:szCs w:val="24"/>
        </w:rPr>
        <w:tab/>
        <w:t>El ente público, de acuerdo con estudios o conforme a su experiencia determinará la base más adecuada para realizar los incrementos mensuales a una cuenta complementaria de activo de naturaleza acreedora, afectando a los resultados del ejercicio en que se generen.</w:t>
      </w:r>
    </w:p>
    <w:p w14:paraId="7402118A" w14:textId="77777777" w:rsidR="00B22A75" w:rsidRPr="008A5FE6" w:rsidRDefault="00B22A75" w:rsidP="00A60C49">
      <w:pPr>
        <w:pStyle w:val="ROMANOS"/>
        <w:spacing w:after="0" w:line="240" w:lineRule="auto"/>
        <w:rPr>
          <w:rFonts w:ascii="Times New Roman" w:hAnsi="Times New Roman" w:cs="Times New Roman"/>
          <w:sz w:val="24"/>
          <w:szCs w:val="24"/>
        </w:rPr>
      </w:pPr>
      <w:r w:rsidRPr="008A5FE6">
        <w:rPr>
          <w:rFonts w:ascii="Times New Roman" w:hAnsi="Times New Roman" w:cs="Times New Roman"/>
          <w:sz w:val="24"/>
          <w:szCs w:val="24"/>
        </w:rPr>
        <w:t>b)</w:t>
      </w:r>
      <w:r w:rsidRPr="008A5FE6">
        <w:rPr>
          <w:rFonts w:ascii="Times New Roman" w:hAnsi="Times New Roman" w:cs="Times New Roman"/>
          <w:sz w:val="24"/>
          <w:szCs w:val="24"/>
        </w:rPr>
        <w:tab/>
        <w:t>El ente público cuando menos anualmente analizará las cuentas por cobrar y procederá a identificar y relacionar aquellas con características de incobrabilidad las cuales deberán ser aprobadas por la autoridad correspondiente.</w:t>
      </w:r>
    </w:p>
    <w:p w14:paraId="78B8C1FE" w14:textId="77777777" w:rsidR="0053570A" w:rsidRPr="008A5FE6" w:rsidRDefault="0053570A" w:rsidP="006F63AD">
      <w:pPr>
        <w:pStyle w:val="Texto"/>
        <w:spacing w:after="0" w:line="240" w:lineRule="auto"/>
        <w:ind w:firstLine="0"/>
        <w:rPr>
          <w:rFonts w:ascii="Times New Roman" w:hAnsi="Times New Roman" w:cs="Times New Roman"/>
          <w:b/>
          <w:sz w:val="24"/>
          <w:szCs w:val="24"/>
        </w:rPr>
      </w:pPr>
    </w:p>
    <w:p w14:paraId="62F727A1" w14:textId="77777777" w:rsidR="0053570A" w:rsidRPr="008A5FE6" w:rsidRDefault="0053570A" w:rsidP="00A60C49">
      <w:pPr>
        <w:pStyle w:val="Texto"/>
        <w:spacing w:after="0" w:line="240" w:lineRule="auto"/>
        <w:rPr>
          <w:rFonts w:ascii="Times New Roman" w:hAnsi="Times New Roman" w:cs="Times New Roman"/>
          <w:b/>
          <w:sz w:val="24"/>
          <w:szCs w:val="24"/>
        </w:rPr>
      </w:pPr>
    </w:p>
    <w:p w14:paraId="7402118C" w14:textId="3EB83D28" w:rsidR="00B22A75" w:rsidRPr="008A5FE6" w:rsidRDefault="00DE037A" w:rsidP="00A60C49">
      <w:pPr>
        <w:pStyle w:val="Texto"/>
        <w:spacing w:after="0" w:line="240" w:lineRule="auto"/>
        <w:rPr>
          <w:rFonts w:ascii="Times New Roman" w:hAnsi="Times New Roman" w:cs="Times New Roman"/>
          <w:b/>
          <w:color w:val="000000"/>
          <w:sz w:val="24"/>
          <w:szCs w:val="24"/>
        </w:rPr>
      </w:pPr>
      <w:r w:rsidRPr="008A5FE6">
        <w:rPr>
          <w:rFonts w:ascii="Times New Roman" w:hAnsi="Times New Roman" w:cs="Times New Roman"/>
          <w:b/>
          <w:sz w:val="24"/>
          <w:szCs w:val="24"/>
        </w:rPr>
        <w:t>Depreciación</w:t>
      </w:r>
      <w:r w:rsidR="00B22A75" w:rsidRPr="008A5FE6">
        <w:rPr>
          <w:rFonts w:ascii="Times New Roman" w:hAnsi="Times New Roman" w:cs="Times New Roman"/>
          <w:b/>
          <w:sz w:val="24"/>
          <w:szCs w:val="24"/>
        </w:rPr>
        <w:t xml:space="preserve"> y Amortización, del Ejercicio y</w:t>
      </w:r>
      <w:r w:rsidR="0053570A" w:rsidRPr="008A5FE6">
        <w:rPr>
          <w:rFonts w:ascii="Times New Roman" w:hAnsi="Times New Roman" w:cs="Times New Roman"/>
          <w:b/>
          <w:sz w:val="24"/>
          <w:szCs w:val="24"/>
        </w:rPr>
        <w:t xml:space="preserve"> </w:t>
      </w:r>
      <w:r w:rsidR="00B22A75" w:rsidRPr="008A5FE6">
        <w:rPr>
          <w:rFonts w:ascii="Times New Roman" w:hAnsi="Times New Roman" w:cs="Times New Roman"/>
          <w:b/>
          <w:sz w:val="24"/>
          <w:szCs w:val="24"/>
        </w:rPr>
        <w:t>Acumulada de Bienes.</w:t>
      </w:r>
    </w:p>
    <w:p w14:paraId="0F04A41E" w14:textId="77777777" w:rsidR="007475B2" w:rsidRPr="008A5FE6" w:rsidRDefault="007475B2" w:rsidP="00A60C49">
      <w:pPr>
        <w:pStyle w:val="Texto"/>
        <w:spacing w:after="0" w:line="240" w:lineRule="auto"/>
        <w:rPr>
          <w:rFonts w:ascii="Times New Roman" w:hAnsi="Times New Roman" w:cs="Times New Roman"/>
          <w:color w:val="000000"/>
          <w:sz w:val="24"/>
          <w:szCs w:val="24"/>
        </w:rPr>
      </w:pPr>
    </w:p>
    <w:p w14:paraId="7402118D" w14:textId="77777777" w:rsidR="00B22A75" w:rsidRPr="008A5FE6" w:rsidRDefault="00B22A75" w:rsidP="00A60C49">
      <w:pPr>
        <w:pStyle w:val="Texto"/>
        <w:spacing w:after="0" w:line="240" w:lineRule="auto"/>
        <w:rPr>
          <w:rFonts w:ascii="Times New Roman" w:hAnsi="Times New Roman" w:cs="Times New Roman"/>
          <w:color w:val="000000"/>
          <w:sz w:val="24"/>
          <w:szCs w:val="24"/>
        </w:rPr>
      </w:pPr>
      <w:r w:rsidRPr="008A5FE6">
        <w:rPr>
          <w:rFonts w:ascii="Times New Roman" w:hAnsi="Times New Roman" w:cs="Times New Roman"/>
          <w:color w:val="000000"/>
          <w:sz w:val="24"/>
          <w:szCs w:val="24"/>
        </w:rPr>
        <w:t>Depreciación y Amortización</w:t>
      </w:r>
      <w:r w:rsidR="00DE037A" w:rsidRPr="008A5FE6">
        <w:rPr>
          <w:rFonts w:ascii="Times New Roman" w:hAnsi="Times New Roman" w:cs="Times New Roman"/>
          <w:color w:val="000000"/>
          <w:sz w:val="24"/>
          <w:szCs w:val="24"/>
        </w:rPr>
        <w:t xml:space="preserve">.- </w:t>
      </w:r>
      <w:r w:rsidRPr="008A5FE6">
        <w:rPr>
          <w:rFonts w:ascii="Times New Roman" w:hAnsi="Times New Roman" w:cs="Times New Roman"/>
          <w:color w:val="000000"/>
          <w:sz w:val="24"/>
          <w:szCs w:val="24"/>
        </w:rPr>
        <w:t>Es la distribución sistemática del costo de adquisición de un activo a lo largo de su vida útil.</w:t>
      </w:r>
    </w:p>
    <w:p w14:paraId="7402118E" w14:textId="77777777" w:rsidR="00B22A75" w:rsidRPr="008A5FE6" w:rsidRDefault="00B22A75" w:rsidP="00A60C49">
      <w:pPr>
        <w:pStyle w:val="Texto"/>
        <w:spacing w:after="0" w:line="240" w:lineRule="auto"/>
        <w:rPr>
          <w:rFonts w:ascii="Times New Roman" w:hAnsi="Times New Roman" w:cs="Times New Roman"/>
          <w:color w:val="000000"/>
          <w:sz w:val="24"/>
          <w:szCs w:val="24"/>
        </w:rPr>
      </w:pPr>
      <w:r w:rsidRPr="008A5FE6">
        <w:rPr>
          <w:rFonts w:ascii="Times New Roman" w:hAnsi="Times New Roman" w:cs="Times New Roman"/>
          <w:color w:val="000000"/>
          <w:sz w:val="24"/>
          <w:szCs w:val="24"/>
        </w:rPr>
        <w:t xml:space="preserve">El monto de la depreciación como la amortización se calculará considerando el costo de adquisición del activo depreciable o amortizable, menos su valor de desecho, entre los años correspondientes a su vida útil o su vida económica; registrándose en los gastos del período, con el objetivo de conocer el gasto patrimonial, por el servicio que está dando el activo, lo cual redundará en una estimación adecuada de la utilidad en un ente público lucrativo o del costo de operación en un ente público con fines </w:t>
      </w:r>
      <w:r w:rsidRPr="008A5FE6">
        <w:rPr>
          <w:rFonts w:ascii="Times New Roman" w:hAnsi="Times New Roman" w:cs="Times New Roman"/>
          <w:color w:val="000000"/>
          <w:sz w:val="24"/>
          <w:szCs w:val="24"/>
        </w:rPr>
        <w:lastRenderedPageBreak/>
        <w:t>exclusivamente gubernamentales o sin fines de lucro, y en una cuenta complementaria de activo como depreciación o amortización acumulada, a efecto de poder determinar el valor neto o el monto por depreciar o amortizar restante.</w:t>
      </w:r>
    </w:p>
    <w:p w14:paraId="7402118F" w14:textId="77777777" w:rsidR="00B22A75" w:rsidRPr="008A5FE6" w:rsidRDefault="00B22A75" w:rsidP="00A60C49">
      <w:pPr>
        <w:pStyle w:val="Texto"/>
        <w:spacing w:after="0" w:line="240" w:lineRule="auto"/>
        <w:rPr>
          <w:rFonts w:ascii="Times New Roman" w:hAnsi="Times New Roman" w:cs="Times New Roman"/>
          <w:sz w:val="24"/>
          <w:szCs w:val="24"/>
        </w:rPr>
      </w:pPr>
    </w:p>
    <w:p w14:paraId="74021190" w14:textId="77777777" w:rsidR="00B22A75" w:rsidRPr="008A5FE6" w:rsidRDefault="00B22A75" w:rsidP="00A60C49">
      <w:pPr>
        <w:pStyle w:val="ROMANOS"/>
        <w:spacing w:after="0" w:line="240" w:lineRule="auto"/>
        <w:rPr>
          <w:rFonts w:ascii="Times New Roman" w:hAnsi="Times New Roman" w:cs="Times New Roman"/>
          <w:sz w:val="24"/>
          <w:szCs w:val="24"/>
        </w:rPr>
      </w:pPr>
      <w:r w:rsidRPr="008A5FE6">
        <w:rPr>
          <w:rFonts w:ascii="Times New Roman" w:hAnsi="Times New Roman" w:cs="Times New Roman"/>
          <w:sz w:val="24"/>
          <w:szCs w:val="24"/>
        </w:rPr>
        <w:t>a)</w:t>
      </w:r>
      <w:r w:rsidRPr="008A5FE6">
        <w:rPr>
          <w:rFonts w:ascii="Times New Roman" w:hAnsi="Times New Roman" w:cs="Times New Roman"/>
          <w:sz w:val="24"/>
          <w:szCs w:val="24"/>
        </w:rPr>
        <w:tab/>
        <w:t>Costo de adquisición: Es el monto pagado de efectivo o equivalentes por un activo o servicio al momento de su adquisición.</w:t>
      </w:r>
    </w:p>
    <w:p w14:paraId="74021191" w14:textId="77777777" w:rsidR="00B22A75" w:rsidRPr="008A5FE6" w:rsidRDefault="00B22A75" w:rsidP="00A60C49">
      <w:pPr>
        <w:pStyle w:val="ROMANOS"/>
        <w:spacing w:after="0" w:line="240" w:lineRule="auto"/>
        <w:rPr>
          <w:rFonts w:ascii="Times New Roman" w:hAnsi="Times New Roman" w:cs="Times New Roman"/>
          <w:color w:val="000000"/>
          <w:sz w:val="24"/>
          <w:szCs w:val="24"/>
        </w:rPr>
      </w:pPr>
      <w:r w:rsidRPr="008A5FE6">
        <w:rPr>
          <w:rFonts w:ascii="Times New Roman" w:hAnsi="Times New Roman" w:cs="Times New Roman"/>
          <w:sz w:val="24"/>
          <w:szCs w:val="24"/>
        </w:rPr>
        <w:t>b)</w:t>
      </w:r>
      <w:r w:rsidRPr="008A5FE6">
        <w:rPr>
          <w:rFonts w:ascii="Times New Roman" w:hAnsi="Times New Roman" w:cs="Times New Roman"/>
          <w:sz w:val="24"/>
          <w:szCs w:val="24"/>
        </w:rPr>
        <w:tab/>
        <w:t>Valor de desecho: Es la mejor estimación del valor que tendrá el activo en la fecha en la que dejará de ser útil para el ente público. Esta fecha es la del fin de su vida útil, o la del fin de su vida económica y si no se puede determinar es igual a cero.</w:t>
      </w:r>
    </w:p>
    <w:p w14:paraId="74021192" w14:textId="77777777" w:rsidR="00B22A75" w:rsidRPr="008A5FE6" w:rsidRDefault="00B22A75" w:rsidP="00A60C49">
      <w:pPr>
        <w:pStyle w:val="ROMANOS"/>
        <w:spacing w:after="0" w:line="240" w:lineRule="auto"/>
        <w:rPr>
          <w:rFonts w:ascii="Times New Roman" w:hAnsi="Times New Roman" w:cs="Times New Roman"/>
          <w:color w:val="000000"/>
          <w:sz w:val="24"/>
          <w:szCs w:val="24"/>
        </w:rPr>
      </w:pPr>
      <w:r w:rsidRPr="008A5FE6">
        <w:rPr>
          <w:rFonts w:ascii="Times New Roman" w:hAnsi="Times New Roman" w:cs="Times New Roman"/>
          <w:color w:val="000000"/>
          <w:sz w:val="24"/>
          <w:szCs w:val="24"/>
        </w:rPr>
        <w:t>c)</w:t>
      </w:r>
      <w:r w:rsidRPr="008A5FE6">
        <w:rPr>
          <w:rFonts w:ascii="Times New Roman" w:hAnsi="Times New Roman" w:cs="Times New Roman"/>
          <w:color w:val="000000"/>
          <w:sz w:val="24"/>
          <w:szCs w:val="24"/>
        </w:rPr>
        <w:tab/>
        <w:t>Vida útil de un activo: Es el período durante el que se espera utilizar el activo por parte del ente público.</w:t>
      </w:r>
    </w:p>
    <w:p w14:paraId="74021193" w14:textId="77777777" w:rsidR="004F6548" w:rsidRPr="008A5FE6" w:rsidRDefault="004F6548" w:rsidP="00A60C49">
      <w:pPr>
        <w:pStyle w:val="Texto"/>
        <w:spacing w:after="0" w:line="240" w:lineRule="auto"/>
        <w:rPr>
          <w:rFonts w:ascii="Times New Roman" w:hAnsi="Times New Roman" w:cs="Times New Roman"/>
          <w:color w:val="000000"/>
          <w:sz w:val="24"/>
          <w:szCs w:val="24"/>
        </w:rPr>
      </w:pPr>
    </w:p>
    <w:p w14:paraId="74021194" w14:textId="77777777" w:rsidR="00BE19CC" w:rsidRPr="008A5FE6" w:rsidRDefault="00BE19CC" w:rsidP="00BE19CC">
      <w:pPr>
        <w:pStyle w:val="Texto"/>
        <w:spacing w:line="230" w:lineRule="exact"/>
        <w:rPr>
          <w:rFonts w:ascii="Times New Roman" w:hAnsi="Times New Roman" w:cs="Times New Roman"/>
          <w:b/>
          <w:color w:val="000000"/>
          <w:sz w:val="24"/>
          <w:szCs w:val="24"/>
        </w:rPr>
      </w:pPr>
      <w:r w:rsidRPr="008A5FE6">
        <w:rPr>
          <w:rFonts w:ascii="Times New Roman" w:hAnsi="Times New Roman" w:cs="Times New Roman"/>
          <w:b/>
          <w:color w:val="000000"/>
          <w:sz w:val="24"/>
          <w:szCs w:val="24"/>
        </w:rPr>
        <w:t>Revisión de la vida útil.</w:t>
      </w:r>
    </w:p>
    <w:p w14:paraId="74021195" w14:textId="77777777" w:rsidR="00BE19CC" w:rsidRPr="008A5FE6" w:rsidRDefault="00BE19CC" w:rsidP="00BE19CC">
      <w:pPr>
        <w:pStyle w:val="Texto"/>
        <w:spacing w:line="230" w:lineRule="exact"/>
        <w:rPr>
          <w:rFonts w:ascii="Times New Roman" w:hAnsi="Times New Roman" w:cs="Times New Roman"/>
          <w:color w:val="000000"/>
          <w:sz w:val="24"/>
          <w:szCs w:val="24"/>
        </w:rPr>
      </w:pPr>
      <w:r w:rsidRPr="008A5FE6">
        <w:rPr>
          <w:rFonts w:ascii="Times New Roman" w:hAnsi="Times New Roman" w:cs="Times New Roman"/>
          <w:color w:val="000000"/>
          <w:sz w:val="24"/>
          <w:szCs w:val="24"/>
        </w:rPr>
        <w:t>La vida útil debe revisarse periódicamente y, si las expectativas actuales varían significativamente de las estimaciones previas, deben ajustarse los cargos en los períodos que restan de vida útil.</w:t>
      </w:r>
    </w:p>
    <w:p w14:paraId="74021196" w14:textId="77777777" w:rsidR="00BE19CC" w:rsidRPr="008A5FE6" w:rsidRDefault="00BE19CC" w:rsidP="00BE19CC">
      <w:pPr>
        <w:pStyle w:val="Texto"/>
        <w:spacing w:line="230" w:lineRule="exact"/>
        <w:rPr>
          <w:rFonts w:ascii="Times New Roman" w:hAnsi="Times New Roman" w:cs="Times New Roman"/>
          <w:color w:val="000000"/>
          <w:sz w:val="24"/>
          <w:szCs w:val="24"/>
        </w:rPr>
      </w:pPr>
      <w:r w:rsidRPr="008A5FE6">
        <w:rPr>
          <w:rFonts w:ascii="Times New Roman" w:hAnsi="Times New Roman" w:cs="Times New Roman"/>
          <w:color w:val="000000"/>
          <w:sz w:val="24"/>
          <w:szCs w:val="24"/>
        </w:rPr>
        <w:t>Se deberá valorar por el ente público si la vida útil del activo es definida o indefinida. Se considerará que un activo tiene una vida útil indefinida cuando, sobre la base de un análisis de todos los factores relevantes, no exista un límite previsible al período a lo largo del cual se espera que el activo genere rendimientos económicos o potencial de servicio para el ente público, o a la utilización en la producción de bienes y servicios públicos.</w:t>
      </w:r>
    </w:p>
    <w:p w14:paraId="74021197" w14:textId="77777777" w:rsidR="00BE19CC" w:rsidRPr="008A5FE6" w:rsidRDefault="00BE19CC" w:rsidP="00BE19CC">
      <w:pPr>
        <w:pStyle w:val="Texto"/>
        <w:spacing w:line="230" w:lineRule="exact"/>
        <w:rPr>
          <w:rFonts w:ascii="Times New Roman" w:hAnsi="Times New Roman" w:cs="Times New Roman"/>
          <w:color w:val="000000"/>
          <w:sz w:val="24"/>
          <w:szCs w:val="24"/>
        </w:rPr>
      </w:pPr>
      <w:r w:rsidRPr="008A5FE6">
        <w:rPr>
          <w:rFonts w:ascii="Times New Roman" w:hAnsi="Times New Roman" w:cs="Times New Roman"/>
          <w:color w:val="000000"/>
          <w:sz w:val="24"/>
          <w:szCs w:val="24"/>
        </w:rPr>
        <w:t>Los activos con vida útil indefinida no se depreciarán, debiendo revisarse dicha vida útil cada ejercicio para determinar si existen hechos y circunstancias que permitan seguir manteniendo una vida útil indefinida para ese activo. En el supuesto de que no se den esas circunstancias, se cambiará la vida útil de indefinida a definida, contabilizándose como un cambio en la estimación contable.</w:t>
      </w:r>
    </w:p>
    <w:p w14:paraId="74021198" w14:textId="77777777" w:rsidR="00BE19CC" w:rsidRPr="008A5FE6" w:rsidRDefault="00BE19CC" w:rsidP="00BE19CC">
      <w:pPr>
        <w:pStyle w:val="Texto"/>
        <w:spacing w:line="230" w:lineRule="exact"/>
        <w:rPr>
          <w:rFonts w:ascii="Times New Roman" w:hAnsi="Times New Roman" w:cs="Times New Roman"/>
          <w:color w:val="000000"/>
          <w:sz w:val="24"/>
          <w:szCs w:val="24"/>
        </w:rPr>
      </w:pPr>
      <w:r w:rsidRPr="008A5FE6">
        <w:rPr>
          <w:rFonts w:ascii="Times New Roman" w:hAnsi="Times New Roman" w:cs="Times New Roman"/>
          <w:color w:val="000000"/>
          <w:sz w:val="24"/>
          <w:szCs w:val="24"/>
        </w:rPr>
        <w:t>Los activos con vida útil definida se depreciarán durante su vida útil.</w:t>
      </w:r>
    </w:p>
    <w:p w14:paraId="2E2B82BA" w14:textId="77777777" w:rsidR="007475B2" w:rsidRPr="008A5FE6" w:rsidRDefault="007475B2" w:rsidP="00BE19CC">
      <w:pPr>
        <w:pStyle w:val="Texto"/>
        <w:spacing w:line="230" w:lineRule="exact"/>
        <w:rPr>
          <w:rFonts w:ascii="Times New Roman" w:hAnsi="Times New Roman" w:cs="Times New Roman"/>
          <w:b/>
          <w:color w:val="000000"/>
          <w:sz w:val="24"/>
          <w:szCs w:val="24"/>
        </w:rPr>
      </w:pPr>
    </w:p>
    <w:p w14:paraId="7402119A" w14:textId="77777777" w:rsidR="00BE19CC" w:rsidRPr="008A5FE6" w:rsidRDefault="00BE19CC" w:rsidP="00BE19CC">
      <w:pPr>
        <w:pStyle w:val="Texto"/>
        <w:spacing w:line="230" w:lineRule="exact"/>
        <w:rPr>
          <w:rFonts w:ascii="Times New Roman" w:hAnsi="Times New Roman" w:cs="Times New Roman"/>
          <w:b/>
          <w:color w:val="000000"/>
          <w:sz w:val="24"/>
          <w:szCs w:val="24"/>
        </w:rPr>
      </w:pPr>
      <w:r w:rsidRPr="008A5FE6">
        <w:rPr>
          <w:rFonts w:ascii="Times New Roman" w:hAnsi="Times New Roman" w:cs="Times New Roman"/>
          <w:b/>
          <w:color w:val="000000"/>
          <w:sz w:val="24"/>
          <w:szCs w:val="24"/>
        </w:rPr>
        <w:t>Casos particulares.</w:t>
      </w:r>
    </w:p>
    <w:p w14:paraId="7402119B" w14:textId="77777777" w:rsidR="00B22A75" w:rsidRPr="008A5FE6" w:rsidRDefault="00B22A75" w:rsidP="00A60C49">
      <w:pPr>
        <w:pStyle w:val="Texto"/>
        <w:spacing w:after="0" w:line="240" w:lineRule="auto"/>
        <w:rPr>
          <w:rFonts w:ascii="Times New Roman" w:hAnsi="Times New Roman" w:cs="Times New Roman"/>
          <w:color w:val="000000"/>
          <w:sz w:val="24"/>
          <w:szCs w:val="24"/>
        </w:rPr>
      </w:pPr>
      <w:r w:rsidRPr="008A5FE6">
        <w:rPr>
          <w:rFonts w:ascii="Times New Roman" w:hAnsi="Times New Roman" w:cs="Times New Roman"/>
          <w:color w:val="000000"/>
          <w:sz w:val="24"/>
          <w:szCs w:val="24"/>
        </w:rPr>
        <w:t>Los terrenos y los edificios son activos independientes y se tratarán contablemente por separado, incluso si han sido adquiridos conjuntamente. Con algunas excepciones, tales como minas, canteras y vertederos, los terrenos tienen una vida ilimitada y por tanto no se deprecian. Los edificios tienen una vida limitada y, por tanto, son activos depreciables. Un incremento en el valor de los terrenos en los que se asienta un edificio no afectará a la determinación del importe depreciable del edificio.</w:t>
      </w:r>
    </w:p>
    <w:p w14:paraId="7402119C" w14:textId="77777777" w:rsidR="00490D6E" w:rsidRPr="008A5FE6" w:rsidRDefault="00490D6E" w:rsidP="00A60C49">
      <w:pPr>
        <w:pStyle w:val="Texto"/>
        <w:spacing w:after="0" w:line="240" w:lineRule="auto"/>
        <w:rPr>
          <w:rFonts w:ascii="Times New Roman" w:hAnsi="Times New Roman" w:cs="Times New Roman"/>
          <w:color w:val="000000"/>
          <w:sz w:val="24"/>
          <w:szCs w:val="24"/>
        </w:rPr>
      </w:pPr>
    </w:p>
    <w:p w14:paraId="7402119D" w14:textId="571E674A" w:rsidR="00DE037A" w:rsidRPr="008A5FE6" w:rsidRDefault="00DE037A" w:rsidP="00A60C49">
      <w:pPr>
        <w:pStyle w:val="Texto"/>
        <w:spacing w:after="0" w:line="240" w:lineRule="auto"/>
        <w:rPr>
          <w:rFonts w:ascii="Times New Roman" w:hAnsi="Times New Roman" w:cs="Times New Roman"/>
          <w:color w:val="000000"/>
          <w:sz w:val="24"/>
          <w:szCs w:val="24"/>
        </w:rPr>
      </w:pPr>
    </w:p>
    <w:tbl>
      <w:tblPr>
        <w:tblW w:w="9376" w:type="dxa"/>
        <w:jc w:val="center"/>
        <w:tblCellMar>
          <w:left w:w="70" w:type="dxa"/>
          <w:right w:w="70" w:type="dxa"/>
        </w:tblCellMar>
        <w:tblLook w:val="04A0" w:firstRow="1" w:lastRow="0" w:firstColumn="1" w:lastColumn="0" w:noHBand="0" w:noVBand="1"/>
      </w:tblPr>
      <w:tblGrid>
        <w:gridCol w:w="1161"/>
        <w:gridCol w:w="5071"/>
        <w:gridCol w:w="1701"/>
        <w:gridCol w:w="1443"/>
      </w:tblGrid>
      <w:tr w:rsidR="006134E0" w:rsidRPr="008A5FE6" w14:paraId="5A5575BF" w14:textId="77777777" w:rsidTr="00867326">
        <w:trPr>
          <w:trHeight w:val="300"/>
          <w:tblHeader/>
          <w:jc w:val="center"/>
        </w:trPr>
        <w:tc>
          <w:tcPr>
            <w:tcW w:w="1161" w:type="dxa"/>
            <w:tcBorders>
              <w:top w:val="single" w:sz="4" w:space="0" w:color="auto"/>
              <w:left w:val="single" w:sz="4" w:space="0" w:color="auto"/>
              <w:bottom w:val="single" w:sz="4" w:space="0" w:color="auto"/>
              <w:right w:val="single" w:sz="4" w:space="0" w:color="auto"/>
            </w:tcBorders>
            <w:shd w:val="clear" w:color="auto" w:fill="00B0F0"/>
            <w:noWrap/>
          </w:tcPr>
          <w:p w14:paraId="78330B71" w14:textId="2E3F6429" w:rsidR="006134E0" w:rsidRPr="008A5FE6" w:rsidRDefault="006134E0" w:rsidP="006134E0">
            <w:pPr>
              <w:spacing w:before="48" w:line="225" w:lineRule="atLeast"/>
              <w:jc w:val="center"/>
              <w:textAlignment w:val="baseline"/>
              <w:rPr>
                <w:b/>
                <w:bCs/>
                <w:color w:val="FFFFFF" w:themeColor="background1"/>
                <w:kern w:val="24"/>
                <w:lang w:eastAsia="es-MX"/>
              </w:rPr>
            </w:pPr>
            <w:r w:rsidRPr="008A5FE6">
              <w:rPr>
                <w:b/>
                <w:color w:val="FFFFFF" w:themeColor="background1"/>
                <w:kern w:val="24"/>
                <w:lang w:eastAsia="es-MX"/>
              </w:rPr>
              <w:t>Cuenta</w:t>
            </w:r>
          </w:p>
        </w:tc>
        <w:tc>
          <w:tcPr>
            <w:tcW w:w="5071" w:type="dxa"/>
            <w:tcBorders>
              <w:top w:val="single" w:sz="4" w:space="0" w:color="auto"/>
              <w:left w:val="nil"/>
              <w:bottom w:val="single" w:sz="4" w:space="0" w:color="auto"/>
              <w:right w:val="single" w:sz="4" w:space="0" w:color="auto"/>
            </w:tcBorders>
            <w:shd w:val="clear" w:color="auto" w:fill="00B0F0"/>
            <w:noWrap/>
          </w:tcPr>
          <w:p w14:paraId="594AF0E0" w14:textId="50F247CB" w:rsidR="006134E0" w:rsidRPr="008A5FE6" w:rsidRDefault="006134E0" w:rsidP="006134E0">
            <w:pPr>
              <w:spacing w:before="48" w:line="225" w:lineRule="atLeast"/>
              <w:jc w:val="center"/>
              <w:textAlignment w:val="baseline"/>
              <w:rPr>
                <w:b/>
                <w:bCs/>
                <w:color w:val="FFFFFF" w:themeColor="background1"/>
                <w:kern w:val="24"/>
                <w:lang w:eastAsia="es-MX"/>
              </w:rPr>
            </w:pPr>
            <w:r w:rsidRPr="008A5FE6">
              <w:rPr>
                <w:b/>
                <w:color w:val="FFFFFF" w:themeColor="background1"/>
                <w:kern w:val="24"/>
                <w:lang w:eastAsia="es-MX"/>
              </w:rPr>
              <w:t>Concepto</w:t>
            </w:r>
          </w:p>
        </w:tc>
        <w:tc>
          <w:tcPr>
            <w:tcW w:w="1701" w:type="dxa"/>
            <w:tcBorders>
              <w:top w:val="single" w:sz="4" w:space="0" w:color="auto"/>
              <w:left w:val="nil"/>
              <w:bottom w:val="single" w:sz="4" w:space="0" w:color="auto"/>
              <w:right w:val="single" w:sz="4" w:space="0" w:color="auto"/>
            </w:tcBorders>
            <w:shd w:val="clear" w:color="auto" w:fill="00B0F0"/>
            <w:noWrap/>
          </w:tcPr>
          <w:p w14:paraId="2B07A0E9" w14:textId="79B91AD9" w:rsidR="006134E0" w:rsidRPr="008A5FE6" w:rsidRDefault="006134E0" w:rsidP="006134E0">
            <w:pPr>
              <w:spacing w:before="48" w:line="225" w:lineRule="atLeast"/>
              <w:jc w:val="center"/>
              <w:textAlignment w:val="baseline"/>
              <w:rPr>
                <w:b/>
                <w:bCs/>
                <w:color w:val="FFFFFF" w:themeColor="background1"/>
                <w:kern w:val="24"/>
                <w:lang w:eastAsia="es-MX"/>
              </w:rPr>
            </w:pPr>
            <w:r w:rsidRPr="008A5FE6">
              <w:rPr>
                <w:b/>
                <w:color w:val="FFFFFF" w:themeColor="background1"/>
                <w:kern w:val="24"/>
                <w:lang w:eastAsia="es-MX"/>
              </w:rPr>
              <w:t>Años de vida útil</w:t>
            </w:r>
          </w:p>
        </w:tc>
        <w:tc>
          <w:tcPr>
            <w:tcW w:w="1443" w:type="dxa"/>
            <w:tcBorders>
              <w:top w:val="single" w:sz="4" w:space="0" w:color="auto"/>
              <w:left w:val="nil"/>
              <w:bottom w:val="single" w:sz="4" w:space="0" w:color="auto"/>
              <w:right w:val="single" w:sz="4" w:space="0" w:color="auto"/>
            </w:tcBorders>
            <w:shd w:val="clear" w:color="auto" w:fill="00B0F0"/>
            <w:noWrap/>
          </w:tcPr>
          <w:p w14:paraId="5EB4D4D2" w14:textId="4D47EA72" w:rsidR="006134E0" w:rsidRPr="008A5FE6" w:rsidRDefault="006134E0" w:rsidP="006134E0">
            <w:pPr>
              <w:spacing w:before="48" w:line="225" w:lineRule="atLeast"/>
              <w:jc w:val="center"/>
              <w:textAlignment w:val="baseline"/>
              <w:rPr>
                <w:b/>
                <w:bCs/>
                <w:color w:val="FFFFFF" w:themeColor="background1"/>
                <w:kern w:val="24"/>
                <w:lang w:eastAsia="es-MX"/>
              </w:rPr>
            </w:pPr>
            <w:r w:rsidRPr="008A5FE6">
              <w:rPr>
                <w:b/>
                <w:color w:val="FFFFFF" w:themeColor="background1"/>
                <w:kern w:val="24"/>
                <w:lang w:eastAsia="es-MX"/>
              </w:rPr>
              <w:t>% de depreciación anual</w:t>
            </w:r>
          </w:p>
        </w:tc>
      </w:tr>
      <w:tr w:rsidR="006134E0" w:rsidRPr="008A5FE6" w14:paraId="606466E1" w14:textId="77777777" w:rsidTr="00867326">
        <w:trPr>
          <w:trHeight w:val="300"/>
          <w:jc w:val="center"/>
        </w:trPr>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66E77" w14:textId="77777777" w:rsidR="006134E0" w:rsidRPr="008A5FE6" w:rsidRDefault="006134E0" w:rsidP="006134E0">
            <w:pPr>
              <w:jc w:val="right"/>
              <w:rPr>
                <w:sz w:val="22"/>
                <w:lang w:val="es-MX" w:eastAsia="es-MX"/>
              </w:rPr>
            </w:pPr>
            <w:r w:rsidRPr="008A5FE6">
              <w:rPr>
                <w:sz w:val="22"/>
              </w:rPr>
              <w:t>123311001</w:t>
            </w:r>
          </w:p>
        </w:tc>
        <w:tc>
          <w:tcPr>
            <w:tcW w:w="5071" w:type="dxa"/>
            <w:tcBorders>
              <w:top w:val="single" w:sz="4" w:space="0" w:color="auto"/>
              <w:left w:val="nil"/>
              <w:bottom w:val="single" w:sz="4" w:space="0" w:color="auto"/>
              <w:right w:val="single" w:sz="4" w:space="0" w:color="auto"/>
            </w:tcBorders>
            <w:shd w:val="clear" w:color="auto" w:fill="auto"/>
            <w:noWrap/>
            <w:vAlign w:val="bottom"/>
            <w:hideMark/>
          </w:tcPr>
          <w:p w14:paraId="2A88D16E" w14:textId="04FA86A4" w:rsidR="006134E0" w:rsidRPr="008A5FE6" w:rsidRDefault="006134E0" w:rsidP="006134E0">
            <w:pPr>
              <w:jc w:val="left"/>
              <w:rPr>
                <w:sz w:val="22"/>
              </w:rPr>
            </w:pPr>
            <w:r w:rsidRPr="008A5FE6">
              <w:rPr>
                <w:sz w:val="22"/>
              </w:rPr>
              <w:t>EDIFICIOS</w:t>
            </w:r>
            <w:r w:rsidR="009B6AEF" w:rsidRPr="008A5FE6">
              <w:rPr>
                <w:sz w:val="22"/>
              </w:rPr>
              <w:t xml:space="preserve"> Y CONSTRUCCIONES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DD728B9" w14:textId="77777777" w:rsidR="006134E0" w:rsidRPr="008A5FE6" w:rsidRDefault="006134E0" w:rsidP="003F1AFD">
            <w:pPr>
              <w:jc w:val="center"/>
              <w:rPr>
                <w:sz w:val="22"/>
              </w:rPr>
            </w:pPr>
            <w:r w:rsidRPr="008A5FE6">
              <w:rPr>
                <w:sz w:val="22"/>
              </w:rPr>
              <w:t>20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2423127" w14:textId="77777777" w:rsidR="006134E0" w:rsidRPr="008A5FE6" w:rsidRDefault="006134E0" w:rsidP="003F1AFD">
            <w:pPr>
              <w:jc w:val="center"/>
              <w:rPr>
                <w:sz w:val="22"/>
              </w:rPr>
            </w:pPr>
            <w:r w:rsidRPr="008A5FE6">
              <w:rPr>
                <w:sz w:val="22"/>
              </w:rPr>
              <w:t>5%</w:t>
            </w:r>
          </w:p>
        </w:tc>
      </w:tr>
      <w:tr w:rsidR="006134E0" w:rsidRPr="008A5FE6" w14:paraId="4CF5DBF0" w14:textId="77777777" w:rsidTr="00867326">
        <w:trPr>
          <w:trHeight w:val="300"/>
          <w:jc w:val="center"/>
        </w:trPr>
        <w:tc>
          <w:tcPr>
            <w:tcW w:w="1161" w:type="dxa"/>
            <w:tcBorders>
              <w:top w:val="nil"/>
              <w:left w:val="single" w:sz="4" w:space="0" w:color="auto"/>
              <w:bottom w:val="single" w:sz="4" w:space="0" w:color="auto"/>
              <w:right w:val="single" w:sz="4" w:space="0" w:color="auto"/>
            </w:tcBorders>
            <w:shd w:val="clear" w:color="auto" w:fill="auto"/>
            <w:noWrap/>
            <w:vAlign w:val="bottom"/>
            <w:hideMark/>
          </w:tcPr>
          <w:p w14:paraId="341ECCCE" w14:textId="77777777" w:rsidR="006134E0" w:rsidRPr="008A5FE6" w:rsidRDefault="006134E0" w:rsidP="006134E0">
            <w:pPr>
              <w:jc w:val="right"/>
              <w:rPr>
                <w:sz w:val="22"/>
              </w:rPr>
            </w:pPr>
            <w:r w:rsidRPr="008A5FE6">
              <w:rPr>
                <w:sz w:val="22"/>
              </w:rPr>
              <w:t>123461001</w:t>
            </w:r>
          </w:p>
        </w:tc>
        <w:tc>
          <w:tcPr>
            <w:tcW w:w="5071" w:type="dxa"/>
            <w:tcBorders>
              <w:top w:val="nil"/>
              <w:left w:val="nil"/>
              <w:bottom w:val="single" w:sz="4" w:space="0" w:color="auto"/>
              <w:right w:val="single" w:sz="4" w:space="0" w:color="auto"/>
            </w:tcBorders>
            <w:shd w:val="clear" w:color="auto" w:fill="auto"/>
            <w:noWrap/>
            <w:vAlign w:val="bottom"/>
            <w:hideMark/>
          </w:tcPr>
          <w:p w14:paraId="1CA3C34B" w14:textId="63FBF851" w:rsidR="006134E0" w:rsidRPr="008A5FE6" w:rsidRDefault="005E131E" w:rsidP="006134E0">
            <w:pPr>
              <w:jc w:val="left"/>
              <w:rPr>
                <w:sz w:val="22"/>
              </w:rPr>
            </w:pPr>
            <w:r w:rsidRPr="008A5FE6">
              <w:rPr>
                <w:sz w:val="22"/>
              </w:rPr>
              <w:t>INFTRA AGUA POTABLE</w:t>
            </w:r>
          </w:p>
        </w:tc>
        <w:tc>
          <w:tcPr>
            <w:tcW w:w="1701" w:type="dxa"/>
            <w:tcBorders>
              <w:top w:val="nil"/>
              <w:left w:val="nil"/>
              <w:bottom w:val="single" w:sz="4" w:space="0" w:color="auto"/>
              <w:right w:val="single" w:sz="4" w:space="0" w:color="auto"/>
            </w:tcBorders>
            <w:shd w:val="clear" w:color="auto" w:fill="auto"/>
            <w:noWrap/>
            <w:vAlign w:val="bottom"/>
            <w:hideMark/>
          </w:tcPr>
          <w:p w14:paraId="5187E086" w14:textId="380A441F" w:rsidR="006134E0" w:rsidRPr="008A5FE6" w:rsidRDefault="006134E0" w:rsidP="00A650B6">
            <w:pPr>
              <w:jc w:val="center"/>
              <w:rPr>
                <w:sz w:val="22"/>
              </w:rPr>
            </w:pPr>
            <w:r w:rsidRPr="008A5FE6">
              <w:rPr>
                <w:sz w:val="22"/>
              </w:rPr>
              <w:t>2</w:t>
            </w:r>
            <w:r w:rsidR="00A650B6">
              <w:rPr>
                <w:sz w:val="22"/>
              </w:rPr>
              <w:t>5</w:t>
            </w:r>
          </w:p>
        </w:tc>
        <w:tc>
          <w:tcPr>
            <w:tcW w:w="1443" w:type="dxa"/>
            <w:tcBorders>
              <w:top w:val="nil"/>
              <w:left w:val="nil"/>
              <w:bottom w:val="single" w:sz="4" w:space="0" w:color="auto"/>
              <w:right w:val="single" w:sz="4" w:space="0" w:color="auto"/>
            </w:tcBorders>
            <w:shd w:val="clear" w:color="auto" w:fill="auto"/>
            <w:noWrap/>
            <w:vAlign w:val="bottom"/>
            <w:hideMark/>
          </w:tcPr>
          <w:p w14:paraId="64BD4B12" w14:textId="5A6C53E6" w:rsidR="006134E0" w:rsidRPr="008A5FE6" w:rsidRDefault="00A650B6" w:rsidP="003F1AFD">
            <w:pPr>
              <w:jc w:val="center"/>
              <w:rPr>
                <w:sz w:val="22"/>
              </w:rPr>
            </w:pPr>
            <w:r>
              <w:rPr>
                <w:sz w:val="22"/>
              </w:rPr>
              <w:t>4</w:t>
            </w:r>
            <w:r w:rsidR="006134E0" w:rsidRPr="008A5FE6">
              <w:rPr>
                <w:sz w:val="22"/>
              </w:rPr>
              <w:t>%</w:t>
            </w:r>
          </w:p>
        </w:tc>
      </w:tr>
      <w:tr w:rsidR="006134E0" w:rsidRPr="008A5FE6" w14:paraId="09A5EAC1" w14:textId="77777777" w:rsidTr="00867326">
        <w:trPr>
          <w:trHeight w:val="300"/>
          <w:jc w:val="center"/>
        </w:trPr>
        <w:tc>
          <w:tcPr>
            <w:tcW w:w="1161" w:type="dxa"/>
            <w:tcBorders>
              <w:top w:val="nil"/>
              <w:left w:val="single" w:sz="4" w:space="0" w:color="auto"/>
              <w:bottom w:val="single" w:sz="4" w:space="0" w:color="auto"/>
              <w:right w:val="single" w:sz="4" w:space="0" w:color="auto"/>
            </w:tcBorders>
            <w:shd w:val="clear" w:color="auto" w:fill="auto"/>
            <w:noWrap/>
            <w:vAlign w:val="bottom"/>
            <w:hideMark/>
          </w:tcPr>
          <w:p w14:paraId="36C4E0A9" w14:textId="77777777" w:rsidR="006134E0" w:rsidRPr="008A5FE6" w:rsidRDefault="006134E0" w:rsidP="006134E0">
            <w:pPr>
              <w:jc w:val="right"/>
              <w:rPr>
                <w:sz w:val="22"/>
              </w:rPr>
            </w:pPr>
            <w:r w:rsidRPr="008A5FE6">
              <w:rPr>
                <w:sz w:val="22"/>
              </w:rPr>
              <w:t>123462001</w:t>
            </w:r>
          </w:p>
        </w:tc>
        <w:tc>
          <w:tcPr>
            <w:tcW w:w="5071" w:type="dxa"/>
            <w:tcBorders>
              <w:top w:val="nil"/>
              <w:left w:val="nil"/>
              <w:bottom w:val="single" w:sz="4" w:space="0" w:color="auto"/>
              <w:right w:val="single" w:sz="4" w:space="0" w:color="auto"/>
            </w:tcBorders>
            <w:shd w:val="clear" w:color="auto" w:fill="auto"/>
            <w:noWrap/>
            <w:vAlign w:val="bottom"/>
            <w:hideMark/>
          </w:tcPr>
          <w:p w14:paraId="39EB9208" w14:textId="157EDA44" w:rsidR="006134E0" w:rsidRPr="008A5FE6" w:rsidRDefault="005E131E" w:rsidP="006134E0">
            <w:pPr>
              <w:jc w:val="left"/>
              <w:rPr>
                <w:sz w:val="22"/>
              </w:rPr>
            </w:pPr>
            <w:r w:rsidRPr="008A5FE6">
              <w:rPr>
                <w:sz w:val="22"/>
              </w:rPr>
              <w:t>INFTRA ALCANTARILLADO</w:t>
            </w:r>
          </w:p>
        </w:tc>
        <w:tc>
          <w:tcPr>
            <w:tcW w:w="1701" w:type="dxa"/>
            <w:tcBorders>
              <w:top w:val="nil"/>
              <w:left w:val="nil"/>
              <w:bottom w:val="single" w:sz="4" w:space="0" w:color="auto"/>
              <w:right w:val="single" w:sz="4" w:space="0" w:color="auto"/>
            </w:tcBorders>
            <w:shd w:val="clear" w:color="auto" w:fill="auto"/>
            <w:noWrap/>
            <w:vAlign w:val="bottom"/>
            <w:hideMark/>
          </w:tcPr>
          <w:p w14:paraId="1D4E0032" w14:textId="698C2AFF" w:rsidR="006134E0" w:rsidRPr="008A5FE6" w:rsidRDefault="006134E0" w:rsidP="00A650B6">
            <w:pPr>
              <w:jc w:val="center"/>
              <w:rPr>
                <w:sz w:val="22"/>
              </w:rPr>
            </w:pPr>
            <w:r w:rsidRPr="008A5FE6">
              <w:rPr>
                <w:sz w:val="22"/>
              </w:rPr>
              <w:t>2</w:t>
            </w:r>
            <w:r w:rsidR="00A650B6">
              <w:rPr>
                <w:sz w:val="22"/>
              </w:rPr>
              <w:t>5</w:t>
            </w:r>
          </w:p>
        </w:tc>
        <w:tc>
          <w:tcPr>
            <w:tcW w:w="1443" w:type="dxa"/>
            <w:tcBorders>
              <w:top w:val="nil"/>
              <w:left w:val="nil"/>
              <w:bottom w:val="single" w:sz="4" w:space="0" w:color="auto"/>
              <w:right w:val="single" w:sz="4" w:space="0" w:color="auto"/>
            </w:tcBorders>
            <w:shd w:val="clear" w:color="auto" w:fill="auto"/>
            <w:noWrap/>
            <w:vAlign w:val="bottom"/>
            <w:hideMark/>
          </w:tcPr>
          <w:p w14:paraId="546A35FC" w14:textId="42AD51E3" w:rsidR="006134E0" w:rsidRPr="008A5FE6" w:rsidRDefault="00A650B6" w:rsidP="003F1AFD">
            <w:pPr>
              <w:jc w:val="center"/>
              <w:rPr>
                <w:sz w:val="22"/>
              </w:rPr>
            </w:pPr>
            <w:r>
              <w:rPr>
                <w:sz w:val="22"/>
              </w:rPr>
              <w:t>4</w:t>
            </w:r>
            <w:r w:rsidR="006134E0" w:rsidRPr="008A5FE6">
              <w:rPr>
                <w:sz w:val="22"/>
              </w:rPr>
              <w:t>%</w:t>
            </w:r>
          </w:p>
        </w:tc>
      </w:tr>
      <w:tr w:rsidR="006134E0" w:rsidRPr="008A5FE6" w14:paraId="0F6EAA39" w14:textId="77777777" w:rsidTr="00867326">
        <w:trPr>
          <w:trHeight w:val="300"/>
          <w:jc w:val="center"/>
        </w:trPr>
        <w:tc>
          <w:tcPr>
            <w:tcW w:w="1161" w:type="dxa"/>
            <w:tcBorders>
              <w:top w:val="nil"/>
              <w:left w:val="single" w:sz="4" w:space="0" w:color="auto"/>
              <w:bottom w:val="single" w:sz="4" w:space="0" w:color="auto"/>
              <w:right w:val="single" w:sz="4" w:space="0" w:color="auto"/>
            </w:tcBorders>
            <w:shd w:val="clear" w:color="auto" w:fill="auto"/>
            <w:noWrap/>
            <w:vAlign w:val="bottom"/>
            <w:hideMark/>
          </w:tcPr>
          <w:p w14:paraId="3D2B984C" w14:textId="77777777" w:rsidR="006134E0" w:rsidRPr="008A5FE6" w:rsidRDefault="006134E0" w:rsidP="006134E0">
            <w:pPr>
              <w:jc w:val="right"/>
              <w:rPr>
                <w:sz w:val="22"/>
              </w:rPr>
            </w:pPr>
            <w:r w:rsidRPr="008A5FE6">
              <w:rPr>
                <w:sz w:val="22"/>
              </w:rPr>
              <w:t>123463001</w:t>
            </w:r>
          </w:p>
        </w:tc>
        <w:tc>
          <w:tcPr>
            <w:tcW w:w="5071" w:type="dxa"/>
            <w:tcBorders>
              <w:top w:val="nil"/>
              <w:left w:val="nil"/>
              <w:bottom w:val="single" w:sz="4" w:space="0" w:color="auto"/>
              <w:right w:val="single" w:sz="4" w:space="0" w:color="auto"/>
            </w:tcBorders>
            <w:shd w:val="clear" w:color="auto" w:fill="auto"/>
            <w:noWrap/>
            <w:vAlign w:val="bottom"/>
            <w:hideMark/>
          </w:tcPr>
          <w:p w14:paraId="4C7E7F90" w14:textId="5690595D" w:rsidR="006134E0" w:rsidRPr="008A5FE6" w:rsidRDefault="007D6C3F" w:rsidP="006134E0">
            <w:pPr>
              <w:jc w:val="left"/>
              <w:rPr>
                <w:sz w:val="22"/>
              </w:rPr>
            </w:pPr>
            <w:r w:rsidRPr="008A5FE6">
              <w:rPr>
                <w:sz w:val="22"/>
              </w:rPr>
              <w:t>INFTRA</w:t>
            </w:r>
            <w:r w:rsidR="006134E0" w:rsidRPr="008A5FE6">
              <w:rPr>
                <w:sz w:val="22"/>
              </w:rPr>
              <w:t xml:space="preserve"> PLUVIAL</w:t>
            </w:r>
          </w:p>
        </w:tc>
        <w:tc>
          <w:tcPr>
            <w:tcW w:w="1701" w:type="dxa"/>
            <w:tcBorders>
              <w:top w:val="nil"/>
              <w:left w:val="nil"/>
              <w:bottom w:val="single" w:sz="4" w:space="0" w:color="auto"/>
              <w:right w:val="single" w:sz="4" w:space="0" w:color="auto"/>
            </w:tcBorders>
            <w:shd w:val="clear" w:color="auto" w:fill="auto"/>
            <w:noWrap/>
            <w:vAlign w:val="bottom"/>
            <w:hideMark/>
          </w:tcPr>
          <w:p w14:paraId="2BF09CFE" w14:textId="2DAA045F" w:rsidR="006134E0" w:rsidRPr="008A5FE6" w:rsidRDefault="006134E0" w:rsidP="00A650B6">
            <w:pPr>
              <w:jc w:val="center"/>
              <w:rPr>
                <w:sz w:val="22"/>
              </w:rPr>
            </w:pPr>
            <w:r w:rsidRPr="008A5FE6">
              <w:rPr>
                <w:sz w:val="22"/>
              </w:rPr>
              <w:t>2</w:t>
            </w:r>
            <w:r w:rsidR="00A650B6">
              <w:rPr>
                <w:sz w:val="22"/>
              </w:rPr>
              <w:t>5</w:t>
            </w:r>
          </w:p>
        </w:tc>
        <w:tc>
          <w:tcPr>
            <w:tcW w:w="1443" w:type="dxa"/>
            <w:tcBorders>
              <w:top w:val="nil"/>
              <w:left w:val="nil"/>
              <w:bottom w:val="single" w:sz="4" w:space="0" w:color="auto"/>
              <w:right w:val="single" w:sz="4" w:space="0" w:color="auto"/>
            </w:tcBorders>
            <w:shd w:val="clear" w:color="auto" w:fill="auto"/>
            <w:noWrap/>
            <w:vAlign w:val="bottom"/>
            <w:hideMark/>
          </w:tcPr>
          <w:p w14:paraId="48C38268" w14:textId="53647EDA" w:rsidR="006134E0" w:rsidRPr="008A5FE6" w:rsidRDefault="00A650B6" w:rsidP="003F1AFD">
            <w:pPr>
              <w:jc w:val="center"/>
              <w:rPr>
                <w:sz w:val="22"/>
              </w:rPr>
            </w:pPr>
            <w:r>
              <w:rPr>
                <w:sz w:val="22"/>
              </w:rPr>
              <w:t>4</w:t>
            </w:r>
            <w:r w:rsidR="006134E0" w:rsidRPr="008A5FE6">
              <w:rPr>
                <w:sz w:val="22"/>
              </w:rPr>
              <w:t>%</w:t>
            </w:r>
          </w:p>
        </w:tc>
      </w:tr>
      <w:tr w:rsidR="006134E0" w:rsidRPr="008A5FE6" w14:paraId="57A3D887" w14:textId="77777777" w:rsidTr="00867326">
        <w:trPr>
          <w:trHeight w:val="300"/>
          <w:jc w:val="center"/>
        </w:trPr>
        <w:tc>
          <w:tcPr>
            <w:tcW w:w="1161" w:type="dxa"/>
            <w:tcBorders>
              <w:top w:val="nil"/>
              <w:left w:val="single" w:sz="4" w:space="0" w:color="auto"/>
              <w:bottom w:val="single" w:sz="4" w:space="0" w:color="auto"/>
              <w:right w:val="single" w:sz="4" w:space="0" w:color="auto"/>
            </w:tcBorders>
            <w:shd w:val="clear" w:color="auto" w:fill="auto"/>
            <w:noWrap/>
            <w:vAlign w:val="bottom"/>
            <w:hideMark/>
          </w:tcPr>
          <w:p w14:paraId="23850967" w14:textId="77777777" w:rsidR="006134E0" w:rsidRPr="008A5FE6" w:rsidRDefault="006134E0" w:rsidP="006134E0">
            <w:pPr>
              <w:jc w:val="right"/>
              <w:rPr>
                <w:sz w:val="22"/>
              </w:rPr>
            </w:pPr>
            <w:r w:rsidRPr="008A5FE6">
              <w:rPr>
                <w:sz w:val="22"/>
              </w:rPr>
              <w:t>123464001</w:t>
            </w:r>
          </w:p>
        </w:tc>
        <w:tc>
          <w:tcPr>
            <w:tcW w:w="5071" w:type="dxa"/>
            <w:tcBorders>
              <w:top w:val="nil"/>
              <w:left w:val="nil"/>
              <w:bottom w:val="single" w:sz="4" w:space="0" w:color="auto"/>
              <w:right w:val="single" w:sz="4" w:space="0" w:color="auto"/>
            </w:tcBorders>
            <w:shd w:val="clear" w:color="auto" w:fill="auto"/>
            <w:noWrap/>
            <w:vAlign w:val="bottom"/>
            <w:hideMark/>
          </w:tcPr>
          <w:p w14:paraId="41C66CD7" w14:textId="4E771A8F" w:rsidR="006134E0" w:rsidRPr="008A5FE6" w:rsidRDefault="007D6C3F" w:rsidP="006134E0">
            <w:pPr>
              <w:jc w:val="left"/>
              <w:rPr>
                <w:sz w:val="22"/>
              </w:rPr>
            </w:pPr>
            <w:r w:rsidRPr="008A5FE6">
              <w:rPr>
                <w:sz w:val="22"/>
              </w:rPr>
              <w:t>INFTRA SANEAMIENTO</w:t>
            </w:r>
          </w:p>
        </w:tc>
        <w:tc>
          <w:tcPr>
            <w:tcW w:w="1701" w:type="dxa"/>
            <w:tcBorders>
              <w:top w:val="nil"/>
              <w:left w:val="nil"/>
              <w:bottom w:val="single" w:sz="4" w:space="0" w:color="auto"/>
              <w:right w:val="single" w:sz="4" w:space="0" w:color="auto"/>
            </w:tcBorders>
            <w:shd w:val="clear" w:color="auto" w:fill="auto"/>
            <w:noWrap/>
            <w:vAlign w:val="bottom"/>
            <w:hideMark/>
          </w:tcPr>
          <w:p w14:paraId="744A4553" w14:textId="6964E863" w:rsidR="006134E0" w:rsidRPr="008A5FE6" w:rsidRDefault="006134E0" w:rsidP="00A650B6">
            <w:pPr>
              <w:jc w:val="center"/>
              <w:rPr>
                <w:sz w:val="22"/>
              </w:rPr>
            </w:pPr>
            <w:r w:rsidRPr="008A5FE6">
              <w:rPr>
                <w:sz w:val="22"/>
              </w:rPr>
              <w:t>2</w:t>
            </w:r>
            <w:r w:rsidR="00A650B6">
              <w:rPr>
                <w:sz w:val="22"/>
              </w:rPr>
              <w:t>5</w:t>
            </w:r>
          </w:p>
        </w:tc>
        <w:tc>
          <w:tcPr>
            <w:tcW w:w="1443" w:type="dxa"/>
            <w:tcBorders>
              <w:top w:val="nil"/>
              <w:left w:val="nil"/>
              <w:bottom w:val="single" w:sz="4" w:space="0" w:color="auto"/>
              <w:right w:val="single" w:sz="4" w:space="0" w:color="auto"/>
            </w:tcBorders>
            <w:shd w:val="clear" w:color="auto" w:fill="auto"/>
            <w:noWrap/>
            <w:vAlign w:val="bottom"/>
            <w:hideMark/>
          </w:tcPr>
          <w:p w14:paraId="60527D75" w14:textId="6BBB7D35" w:rsidR="006134E0" w:rsidRPr="008A5FE6" w:rsidRDefault="00A650B6" w:rsidP="003F1AFD">
            <w:pPr>
              <w:jc w:val="center"/>
              <w:rPr>
                <w:sz w:val="22"/>
              </w:rPr>
            </w:pPr>
            <w:r>
              <w:rPr>
                <w:sz w:val="22"/>
              </w:rPr>
              <w:t>4</w:t>
            </w:r>
            <w:r w:rsidR="006134E0" w:rsidRPr="008A5FE6">
              <w:rPr>
                <w:sz w:val="22"/>
              </w:rPr>
              <w:t>%</w:t>
            </w:r>
          </w:p>
        </w:tc>
      </w:tr>
      <w:tr w:rsidR="006134E0" w:rsidRPr="008A5FE6" w14:paraId="1D71D503" w14:textId="77777777" w:rsidTr="00867326">
        <w:trPr>
          <w:trHeight w:val="300"/>
          <w:jc w:val="center"/>
        </w:trPr>
        <w:tc>
          <w:tcPr>
            <w:tcW w:w="1161" w:type="dxa"/>
            <w:tcBorders>
              <w:top w:val="nil"/>
              <w:left w:val="single" w:sz="4" w:space="0" w:color="auto"/>
              <w:bottom w:val="single" w:sz="4" w:space="0" w:color="auto"/>
              <w:right w:val="single" w:sz="4" w:space="0" w:color="auto"/>
            </w:tcBorders>
            <w:shd w:val="clear" w:color="auto" w:fill="auto"/>
            <w:noWrap/>
            <w:vAlign w:val="bottom"/>
            <w:hideMark/>
          </w:tcPr>
          <w:p w14:paraId="43B6A9E1" w14:textId="77777777" w:rsidR="006134E0" w:rsidRPr="008A5FE6" w:rsidRDefault="006134E0" w:rsidP="006134E0">
            <w:pPr>
              <w:jc w:val="right"/>
              <w:rPr>
                <w:sz w:val="22"/>
              </w:rPr>
            </w:pPr>
            <w:r w:rsidRPr="008A5FE6">
              <w:rPr>
                <w:sz w:val="22"/>
              </w:rPr>
              <w:t>123465001</w:t>
            </w:r>
          </w:p>
        </w:tc>
        <w:tc>
          <w:tcPr>
            <w:tcW w:w="5071" w:type="dxa"/>
            <w:tcBorders>
              <w:top w:val="nil"/>
              <w:left w:val="nil"/>
              <w:bottom w:val="single" w:sz="4" w:space="0" w:color="auto"/>
              <w:right w:val="single" w:sz="4" w:space="0" w:color="auto"/>
            </w:tcBorders>
            <w:shd w:val="clear" w:color="auto" w:fill="auto"/>
            <w:noWrap/>
            <w:vAlign w:val="bottom"/>
            <w:hideMark/>
          </w:tcPr>
          <w:p w14:paraId="519FF9B9" w14:textId="72FF7B46" w:rsidR="006134E0" w:rsidRPr="008A5FE6" w:rsidRDefault="007A3F47" w:rsidP="006134E0">
            <w:pPr>
              <w:jc w:val="left"/>
              <w:rPr>
                <w:sz w:val="22"/>
              </w:rPr>
            </w:pPr>
            <w:r w:rsidRPr="008A5FE6">
              <w:rPr>
                <w:sz w:val="22"/>
              </w:rPr>
              <w:t xml:space="preserve">INFTRA </w:t>
            </w:r>
            <w:r w:rsidR="006134E0" w:rsidRPr="008A5FE6">
              <w:rPr>
                <w:sz w:val="22"/>
              </w:rPr>
              <w:t>AGUA TRATADA</w:t>
            </w:r>
          </w:p>
        </w:tc>
        <w:tc>
          <w:tcPr>
            <w:tcW w:w="1701" w:type="dxa"/>
            <w:tcBorders>
              <w:top w:val="nil"/>
              <w:left w:val="nil"/>
              <w:bottom w:val="single" w:sz="4" w:space="0" w:color="auto"/>
              <w:right w:val="single" w:sz="4" w:space="0" w:color="auto"/>
            </w:tcBorders>
            <w:shd w:val="clear" w:color="auto" w:fill="auto"/>
            <w:noWrap/>
            <w:vAlign w:val="bottom"/>
            <w:hideMark/>
          </w:tcPr>
          <w:p w14:paraId="013C1803" w14:textId="4F4C2B4A" w:rsidR="006134E0" w:rsidRPr="008A5FE6" w:rsidRDefault="006134E0" w:rsidP="00A650B6">
            <w:pPr>
              <w:jc w:val="center"/>
              <w:rPr>
                <w:sz w:val="22"/>
              </w:rPr>
            </w:pPr>
            <w:r w:rsidRPr="008A5FE6">
              <w:rPr>
                <w:sz w:val="22"/>
              </w:rPr>
              <w:t>2</w:t>
            </w:r>
            <w:r w:rsidR="00A650B6">
              <w:rPr>
                <w:sz w:val="22"/>
              </w:rPr>
              <w:t>5</w:t>
            </w:r>
          </w:p>
        </w:tc>
        <w:tc>
          <w:tcPr>
            <w:tcW w:w="1443" w:type="dxa"/>
            <w:tcBorders>
              <w:top w:val="nil"/>
              <w:left w:val="nil"/>
              <w:bottom w:val="single" w:sz="4" w:space="0" w:color="auto"/>
              <w:right w:val="single" w:sz="4" w:space="0" w:color="auto"/>
            </w:tcBorders>
            <w:shd w:val="clear" w:color="auto" w:fill="auto"/>
            <w:noWrap/>
            <w:vAlign w:val="bottom"/>
            <w:hideMark/>
          </w:tcPr>
          <w:p w14:paraId="7971CA7B" w14:textId="38258DD9" w:rsidR="006134E0" w:rsidRPr="008A5FE6" w:rsidRDefault="006134E0" w:rsidP="003F1AFD">
            <w:pPr>
              <w:jc w:val="center"/>
              <w:rPr>
                <w:sz w:val="22"/>
              </w:rPr>
            </w:pPr>
            <w:r w:rsidRPr="008A5FE6">
              <w:rPr>
                <w:sz w:val="22"/>
              </w:rPr>
              <w:t>%</w:t>
            </w:r>
          </w:p>
        </w:tc>
      </w:tr>
      <w:tr w:rsidR="006134E0" w:rsidRPr="008A5FE6" w14:paraId="5D27D9B5" w14:textId="77777777" w:rsidTr="00867326">
        <w:trPr>
          <w:trHeight w:val="300"/>
          <w:jc w:val="center"/>
        </w:trPr>
        <w:tc>
          <w:tcPr>
            <w:tcW w:w="1161" w:type="dxa"/>
            <w:tcBorders>
              <w:top w:val="nil"/>
              <w:left w:val="single" w:sz="4" w:space="0" w:color="auto"/>
              <w:bottom w:val="single" w:sz="4" w:space="0" w:color="auto"/>
              <w:right w:val="single" w:sz="4" w:space="0" w:color="auto"/>
            </w:tcBorders>
            <w:shd w:val="clear" w:color="auto" w:fill="auto"/>
            <w:noWrap/>
            <w:vAlign w:val="bottom"/>
            <w:hideMark/>
          </w:tcPr>
          <w:p w14:paraId="33058A90" w14:textId="77777777" w:rsidR="006134E0" w:rsidRPr="008A5FE6" w:rsidRDefault="006134E0" w:rsidP="006134E0">
            <w:pPr>
              <w:jc w:val="right"/>
              <w:rPr>
                <w:sz w:val="22"/>
              </w:rPr>
            </w:pPr>
            <w:r w:rsidRPr="008A5FE6">
              <w:rPr>
                <w:sz w:val="22"/>
              </w:rPr>
              <w:t>124111001</w:t>
            </w:r>
          </w:p>
        </w:tc>
        <w:tc>
          <w:tcPr>
            <w:tcW w:w="5071" w:type="dxa"/>
            <w:tcBorders>
              <w:top w:val="nil"/>
              <w:left w:val="nil"/>
              <w:bottom w:val="single" w:sz="4" w:space="0" w:color="auto"/>
              <w:right w:val="single" w:sz="4" w:space="0" w:color="auto"/>
            </w:tcBorders>
            <w:shd w:val="clear" w:color="auto" w:fill="auto"/>
            <w:noWrap/>
            <w:vAlign w:val="bottom"/>
            <w:hideMark/>
          </w:tcPr>
          <w:p w14:paraId="76A1922C" w14:textId="77777777" w:rsidR="006134E0" w:rsidRPr="008A5FE6" w:rsidRDefault="006134E0" w:rsidP="006134E0">
            <w:pPr>
              <w:jc w:val="left"/>
              <w:rPr>
                <w:sz w:val="22"/>
              </w:rPr>
            </w:pPr>
            <w:r w:rsidRPr="008A5FE6">
              <w:rPr>
                <w:sz w:val="22"/>
              </w:rPr>
              <w:t>MUEBLES DE OFICINA Y ESTANTERIA</w:t>
            </w:r>
          </w:p>
        </w:tc>
        <w:tc>
          <w:tcPr>
            <w:tcW w:w="1701" w:type="dxa"/>
            <w:tcBorders>
              <w:top w:val="nil"/>
              <w:left w:val="nil"/>
              <w:bottom w:val="single" w:sz="4" w:space="0" w:color="auto"/>
              <w:right w:val="single" w:sz="4" w:space="0" w:color="auto"/>
            </w:tcBorders>
            <w:shd w:val="clear" w:color="auto" w:fill="auto"/>
            <w:noWrap/>
            <w:vAlign w:val="bottom"/>
            <w:hideMark/>
          </w:tcPr>
          <w:p w14:paraId="2F719659" w14:textId="77777777" w:rsidR="006134E0" w:rsidRPr="008A5FE6" w:rsidRDefault="006134E0" w:rsidP="003F1AFD">
            <w:pPr>
              <w:jc w:val="center"/>
              <w:rPr>
                <w:sz w:val="22"/>
              </w:rPr>
            </w:pPr>
            <w:r w:rsidRPr="008A5FE6">
              <w:rPr>
                <w:sz w:val="22"/>
              </w:rPr>
              <w:t>10</w:t>
            </w:r>
          </w:p>
        </w:tc>
        <w:tc>
          <w:tcPr>
            <w:tcW w:w="1443" w:type="dxa"/>
            <w:tcBorders>
              <w:top w:val="nil"/>
              <w:left w:val="nil"/>
              <w:bottom w:val="single" w:sz="4" w:space="0" w:color="auto"/>
              <w:right w:val="single" w:sz="4" w:space="0" w:color="auto"/>
            </w:tcBorders>
            <w:shd w:val="clear" w:color="auto" w:fill="auto"/>
            <w:noWrap/>
            <w:vAlign w:val="bottom"/>
            <w:hideMark/>
          </w:tcPr>
          <w:p w14:paraId="33A1B19E" w14:textId="77777777" w:rsidR="006134E0" w:rsidRPr="008A5FE6" w:rsidRDefault="006134E0" w:rsidP="003F1AFD">
            <w:pPr>
              <w:jc w:val="center"/>
              <w:rPr>
                <w:sz w:val="22"/>
              </w:rPr>
            </w:pPr>
            <w:r w:rsidRPr="008A5FE6">
              <w:rPr>
                <w:sz w:val="22"/>
              </w:rPr>
              <w:t>10%</w:t>
            </w:r>
          </w:p>
        </w:tc>
      </w:tr>
      <w:tr w:rsidR="006134E0" w:rsidRPr="008A5FE6" w14:paraId="3EB751A6" w14:textId="77777777" w:rsidTr="00867326">
        <w:trPr>
          <w:trHeight w:val="300"/>
          <w:jc w:val="center"/>
        </w:trPr>
        <w:tc>
          <w:tcPr>
            <w:tcW w:w="1161" w:type="dxa"/>
            <w:tcBorders>
              <w:top w:val="nil"/>
              <w:left w:val="single" w:sz="4" w:space="0" w:color="auto"/>
              <w:bottom w:val="single" w:sz="4" w:space="0" w:color="auto"/>
              <w:right w:val="single" w:sz="4" w:space="0" w:color="auto"/>
            </w:tcBorders>
            <w:shd w:val="clear" w:color="auto" w:fill="auto"/>
            <w:noWrap/>
            <w:vAlign w:val="bottom"/>
            <w:hideMark/>
          </w:tcPr>
          <w:p w14:paraId="5CD7D064" w14:textId="77777777" w:rsidR="006134E0" w:rsidRPr="008A5FE6" w:rsidRDefault="006134E0" w:rsidP="006134E0">
            <w:pPr>
              <w:jc w:val="right"/>
              <w:rPr>
                <w:sz w:val="22"/>
              </w:rPr>
            </w:pPr>
            <w:r w:rsidRPr="008A5FE6">
              <w:rPr>
                <w:sz w:val="22"/>
              </w:rPr>
              <w:t>124121001</w:t>
            </w:r>
          </w:p>
        </w:tc>
        <w:tc>
          <w:tcPr>
            <w:tcW w:w="5071" w:type="dxa"/>
            <w:tcBorders>
              <w:top w:val="nil"/>
              <w:left w:val="nil"/>
              <w:bottom w:val="single" w:sz="4" w:space="0" w:color="auto"/>
              <w:right w:val="single" w:sz="4" w:space="0" w:color="auto"/>
            </w:tcBorders>
            <w:shd w:val="clear" w:color="auto" w:fill="auto"/>
            <w:noWrap/>
            <w:vAlign w:val="bottom"/>
            <w:hideMark/>
          </w:tcPr>
          <w:p w14:paraId="5E626BC9" w14:textId="77777777" w:rsidR="006134E0" w:rsidRPr="008A5FE6" w:rsidRDefault="006134E0" w:rsidP="006134E0">
            <w:pPr>
              <w:jc w:val="left"/>
              <w:rPr>
                <w:sz w:val="22"/>
              </w:rPr>
            </w:pPr>
            <w:r w:rsidRPr="008A5FE6">
              <w:rPr>
                <w:sz w:val="22"/>
              </w:rPr>
              <w:t>MUEBLES, EXCEPTO DE OFICINA Y ESTANTERIA</w:t>
            </w:r>
          </w:p>
        </w:tc>
        <w:tc>
          <w:tcPr>
            <w:tcW w:w="1701" w:type="dxa"/>
            <w:tcBorders>
              <w:top w:val="nil"/>
              <w:left w:val="nil"/>
              <w:bottom w:val="single" w:sz="4" w:space="0" w:color="auto"/>
              <w:right w:val="single" w:sz="4" w:space="0" w:color="auto"/>
            </w:tcBorders>
            <w:shd w:val="clear" w:color="auto" w:fill="auto"/>
            <w:noWrap/>
            <w:vAlign w:val="bottom"/>
            <w:hideMark/>
          </w:tcPr>
          <w:p w14:paraId="00CDE799" w14:textId="77777777" w:rsidR="006134E0" w:rsidRPr="008A5FE6" w:rsidRDefault="006134E0" w:rsidP="003F1AFD">
            <w:pPr>
              <w:jc w:val="center"/>
              <w:rPr>
                <w:sz w:val="22"/>
              </w:rPr>
            </w:pPr>
            <w:r w:rsidRPr="008A5FE6">
              <w:rPr>
                <w:sz w:val="22"/>
              </w:rPr>
              <w:t>10</w:t>
            </w:r>
          </w:p>
        </w:tc>
        <w:tc>
          <w:tcPr>
            <w:tcW w:w="1443" w:type="dxa"/>
            <w:tcBorders>
              <w:top w:val="nil"/>
              <w:left w:val="nil"/>
              <w:bottom w:val="single" w:sz="4" w:space="0" w:color="auto"/>
              <w:right w:val="single" w:sz="4" w:space="0" w:color="auto"/>
            </w:tcBorders>
            <w:shd w:val="clear" w:color="auto" w:fill="auto"/>
            <w:noWrap/>
            <w:vAlign w:val="bottom"/>
            <w:hideMark/>
          </w:tcPr>
          <w:p w14:paraId="763A896F" w14:textId="77777777" w:rsidR="006134E0" w:rsidRPr="008A5FE6" w:rsidRDefault="006134E0" w:rsidP="003F1AFD">
            <w:pPr>
              <w:jc w:val="center"/>
              <w:rPr>
                <w:sz w:val="22"/>
              </w:rPr>
            </w:pPr>
            <w:r w:rsidRPr="008A5FE6">
              <w:rPr>
                <w:sz w:val="22"/>
              </w:rPr>
              <w:t>10%</w:t>
            </w:r>
          </w:p>
        </w:tc>
      </w:tr>
      <w:tr w:rsidR="006134E0" w:rsidRPr="008A5FE6" w14:paraId="30AE0681" w14:textId="77777777" w:rsidTr="00867326">
        <w:trPr>
          <w:trHeight w:val="300"/>
          <w:jc w:val="center"/>
        </w:trPr>
        <w:tc>
          <w:tcPr>
            <w:tcW w:w="1161" w:type="dxa"/>
            <w:tcBorders>
              <w:top w:val="nil"/>
              <w:left w:val="single" w:sz="4" w:space="0" w:color="auto"/>
              <w:bottom w:val="single" w:sz="4" w:space="0" w:color="auto"/>
              <w:right w:val="single" w:sz="4" w:space="0" w:color="auto"/>
            </w:tcBorders>
            <w:shd w:val="clear" w:color="auto" w:fill="auto"/>
            <w:noWrap/>
            <w:vAlign w:val="bottom"/>
            <w:hideMark/>
          </w:tcPr>
          <w:p w14:paraId="19C42918" w14:textId="77777777" w:rsidR="006134E0" w:rsidRPr="008A5FE6" w:rsidRDefault="006134E0" w:rsidP="006134E0">
            <w:pPr>
              <w:jc w:val="right"/>
              <w:rPr>
                <w:sz w:val="22"/>
              </w:rPr>
            </w:pPr>
            <w:r w:rsidRPr="008A5FE6">
              <w:rPr>
                <w:sz w:val="22"/>
              </w:rPr>
              <w:lastRenderedPageBreak/>
              <w:t>124131001</w:t>
            </w:r>
          </w:p>
        </w:tc>
        <w:tc>
          <w:tcPr>
            <w:tcW w:w="5071" w:type="dxa"/>
            <w:tcBorders>
              <w:top w:val="nil"/>
              <w:left w:val="nil"/>
              <w:bottom w:val="single" w:sz="4" w:space="0" w:color="auto"/>
              <w:right w:val="single" w:sz="4" w:space="0" w:color="auto"/>
            </w:tcBorders>
            <w:shd w:val="clear" w:color="auto" w:fill="auto"/>
            <w:noWrap/>
            <w:vAlign w:val="bottom"/>
            <w:hideMark/>
          </w:tcPr>
          <w:p w14:paraId="156944C1" w14:textId="77777777" w:rsidR="006134E0" w:rsidRPr="008A5FE6" w:rsidRDefault="006134E0" w:rsidP="006134E0">
            <w:pPr>
              <w:jc w:val="left"/>
              <w:rPr>
                <w:sz w:val="22"/>
              </w:rPr>
            </w:pPr>
            <w:r w:rsidRPr="008A5FE6">
              <w:rPr>
                <w:sz w:val="22"/>
              </w:rPr>
              <w:t>EQUIPO DE COMPUTO Y DE TECNOLOGIA DE LA INFORMACION</w:t>
            </w:r>
          </w:p>
        </w:tc>
        <w:tc>
          <w:tcPr>
            <w:tcW w:w="1701" w:type="dxa"/>
            <w:tcBorders>
              <w:top w:val="nil"/>
              <w:left w:val="nil"/>
              <w:bottom w:val="single" w:sz="4" w:space="0" w:color="auto"/>
              <w:right w:val="single" w:sz="4" w:space="0" w:color="auto"/>
            </w:tcBorders>
            <w:shd w:val="clear" w:color="auto" w:fill="auto"/>
            <w:noWrap/>
            <w:vAlign w:val="bottom"/>
            <w:hideMark/>
          </w:tcPr>
          <w:p w14:paraId="027F5B16" w14:textId="2C2A34D5" w:rsidR="006134E0" w:rsidRPr="008A5FE6" w:rsidRDefault="006134E0" w:rsidP="003F1AFD">
            <w:pPr>
              <w:jc w:val="center"/>
              <w:rPr>
                <w:sz w:val="22"/>
              </w:rPr>
            </w:pPr>
            <w:r w:rsidRPr="008A5FE6">
              <w:rPr>
                <w:sz w:val="22"/>
              </w:rPr>
              <w:t>3.</w:t>
            </w:r>
            <w:r w:rsidR="007A3F47" w:rsidRPr="008A5FE6">
              <w:rPr>
                <w:sz w:val="22"/>
              </w:rPr>
              <w:t>25</w:t>
            </w:r>
          </w:p>
        </w:tc>
        <w:tc>
          <w:tcPr>
            <w:tcW w:w="1443" w:type="dxa"/>
            <w:tcBorders>
              <w:top w:val="nil"/>
              <w:left w:val="nil"/>
              <w:bottom w:val="single" w:sz="4" w:space="0" w:color="auto"/>
              <w:right w:val="single" w:sz="4" w:space="0" w:color="auto"/>
            </w:tcBorders>
            <w:shd w:val="clear" w:color="auto" w:fill="auto"/>
            <w:noWrap/>
            <w:vAlign w:val="bottom"/>
            <w:hideMark/>
          </w:tcPr>
          <w:p w14:paraId="6AD60C98" w14:textId="417D2BC6" w:rsidR="006134E0" w:rsidRPr="008A5FE6" w:rsidRDefault="006134E0" w:rsidP="003F1AFD">
            <w:pPr>
              <w:jc w:val="center"/>
              <w:rPr>
                <w:sz w:val="22"/>
              </w:rPr>
            </w:pPr>
            <w:r w:rsidRPr="008A5FE6">
              <w:rPr>
                <w:sz w:val="22"/>
              </w:rPr>
              <w:t>33</w:t>
            </w:r>
            <w:r w:rsidR="00DF362E" w:rsidRPr="008A5FE6">
              <w:rPr>
                <w:sz w:val="22"/>
              </w:rPr>
              <w:t>.33</w:t>
            </w:r>
            <w:r w:rsidRPr="008A5FE6">
              <w:rPr>
                <w:sz w:val="22"/>
              </w:rPr>
              <w:t>%</w:t>
            </w:r>
          </w:p>
        </w:tc>
      </w:tr>
      <w:tr w:rsidR="006134E0" w:rsidRPr="008A5FE6" w14:paraId="18AF7463" w14:textId="77777777" w:rsidTr="00867326">
        <w:trPr>
          <w:trHeight w:val="300"/>
          <w:jc w:val="center"/>
        </w:trPr>
        <w:tc>
          <w:tcPr>
            <w:tcW w:w="1161" w:type="dxa"/>
            <w:tcBorders>
              <w:top w:val="nil"/>
              <w:left w:val="single" w:sz="4" w:space="0" w:color="auto"/>
              <w:bottom w:val="single" w:sz="4" w:space="0" w:color="auto"/>
              <w:right w:val="single" w:sz="4" w:space="0" w:color="auto"/>
            </w:tcBorders>
            <w:shd w:val="clear" w:color="auto" w:fill="auto"/>
            <w:noWrap/>
            <w:vAlign w:val="bottom"/>
            <w:hideMark/>
          </w:tcPr>
          <w:p w14:paraId="1F3C40D5" w14:textId="77777777" w:rsidR="006134E0" w:rsidRPr="008A5FE6" w:rsidRDefault="006134E0" w:rsidP="006134E0">
            <w:pPr>
              <w:jc w:val="right"/>
              <w:rPr>
                <w:sz w:val="22"/>
              </w:rPr>
            </w:pPr>
            <w:r w:rsidRPr="008A5FE6">
              <w:rPr>
                <w:sz w:val="22"/>
              </w:rPr>
              <w:t>124191001</w:t>
            </w:r>
          </w:p>
        </w:tc>
        <w:tc>
          <w:tcPr>
            <w:tcW w:w="5071" w:type="dxa"/>
            <w:tcBorders>
              <w:top w:val="nil"/>
              <w:left w:val="nil"/>
              <w:bottom w:val="single" w:sz="4" w:space="0" w:color="auto"/>
              <w:right w:val="single" w:sz="4" w:space="0" w:color="auto"/>
            </w:tcBorders>
            <w:shd w:val="clear" w:color="auto" w:fill="auto"/>
            <w:noWrap/>
            <w:vAlign w:val="bottom"/>
            <w:hideMark/>
          </w:tcPr>
          <w:p w14:paraId="658FE72B" w14:textId="77777777" w:rsidR="006134E0" w:rsidRPr="008A5FE6" w:rsidRDefault="006134E0" w:rsidP="006134E0">
            <w:pPr>
              <w:jc w:val="left"/>
              <w:rPr>
                <w:sz w:val="22"/>
              </w:rPr>
            </w:pPr>
            <w:r w:rsidRPr="008A5FE6">
              <w:rPr>
                <w:sz w:val="22"/>
              </w:rPr>
              <w:t>OTROS MOBILIARIOS Y EQUIPOS DE ADMINISTRACION</w:t>
            </w:r>
          </w:p>
        </w:tc>
        <w:tc>
          <w:tcPr>
            <w:tcW w:w="1701" w:type="dxa"/>
            <w:tcBorders>
              <w:top w:val="nil"/>
              <w:left w:val="nil"/>
              <w:bottom w:val="single" w:sz="4" w:space="0" w:color="auto"/>
              <w:right w:val="single" w:sz="4" w:space="0" w:color="auto"/>
            </w:tcBorders>
            <w:shd w:val="clear" w:color="auto" w:fill="auto"/>
            <w:noWrap/>
            <w:vAlign w:val="bottom"/>
            <w:hideMark/>
          </w:tcPr>
          <w:p w14:paraId="5CA45AE0" w14:textId="77777777" w:rsidR="006134E0" w:rsidRPr="008A5FE6" w:rsidRDefault="006134E0" w:rsidP="003F1AFD">
            <w:pPr>
              <w:jc w:val="center"/>
              <w:rPr>
                <w:sz w:val="22"/>
              </w:rPr>
            </w:pPr>
            <w:r w:rsidRPr="008A5FE6">
              <w:rPr>
                <w:sz w:val="22"/>
              </w:rPr>
              <w:t>10</w:t>
            </w:r>
          </w:p>
        </w:tc>
        <w:tc>
          <w:tcPr>
            <w:tcW w:w="1443" w:type="dxa"/>
            <w:tcBorders>
              <w:top w:val="nil"/>
              <w:left w:val="nil"/>
              <w:bottom w:val="single" w:sz="4" w:space="0" w:color="auto"/>
              <w:right w:val="single" w:sz="4" w:space="0" w:color="auto"/>
            </w:tcBorders>
            <w:shd w:val="clear" w:color="auto" w:fill="auto"/>
            <w:noWrap/>
            <w:vAlign w:val="bottom"/>
            <w:hideMark/>
          </w:tcPr>
          <w:p w14:paraId="283F1FB0" w14:textId="77777777" w:rsidR="006134E0" w:rsidRPr="008A5FE6" w:rsidRDefault="006134E0" w:rsidP="003F1AFD">
            <w:pPr>
              <w:jc w:val="center"/>
              <w:rPr>
                <w:sz w:val="22"/>
              </w:rPr>
            </w:pPr>
            <w:r w:rsidRPr="008A5FE6">
              <w:rPr>
                <w:sz w:val="22"/>
              </w:rPr>
              <w:t>10%</w:t>
            </w:r>
          </w:p>
        </w:tc>
      </w:tr>
      <w:tr w:rsidR="006134E0" w:rsidRPr="008A5FE6" w14:paraId="40F957B7" w14:textId="77777777" w:rsidTr="00867326">
        <w:trPr>
          <w:trHeight w:val="300"/>
          <w:jc w:val="center"/>
        </w:trPr>
        <w:tc>
          <w:tcPr>
            <w:tcW w:w="1161" w:type="dxa"/>
            <w:tcBorders>
              <w:top w:val="nil"/>
              <w:left w:val="single" w:sz="4" w:space="0" w:color="auto"/>
              <w:bottom w:val="single" w:sz="4" w:space="0" w:color="auto"/>
              <w:right w:val="single" w:sz="4" w:space="0" w:color="auto"/>
            </w:tcBorders>
            <w:shd w:val="clear" w:color="auto" w:fill="auto"/>
            <w:noWrap/>
            <w:vAlign w:val="bottom"/>
            <w:hideMark/>
          </w:tcPr>
          <w:p w14:paraId="1E10BE74" w14:textId="77777777" w:rsidR="006134E0" w:rsidRPr="008A5FE6" w:rsidRDefault="006134E0" w:rsidP="006134E0">
            <w:pPr>
              <w:jc w:val="right"/>
              <w:rPr>
                <w:sz w:val="22"/>
              </w:rPr>
            </w:pPr>
            <w:r w:rsidRPr="008A5FE6">
              <w:rPr>
                <w:sz w:val="22"/>
              </w:rPr>
              <w:t>124411001</w:t>
            </w:r>
          </w:p>
        </w:tc>
        <w:tc>
          <w:tcPr>
            <w:tcW w:w="5071" w:type="dxa"/>
            <w:tcBorders>
              <w:top w:val="nil"/>
              <w:left w:val="nil"/>
              <w:bottom w:val="single" w:sz="4" w:space="0" w:color="auto"/>
              <w:right w:val="single" w:sz="4" w:space="0" w:color="auto"/>
            </w:tcBorders>
            <w:shd w:val="clear" w:color="auto" w:fill="auto"/>
            <w:noWrap/>
            <w:vAlign w:val="bottom"/>
            <w:hideMark/>
          </w:tcPr>
          <w:p w14:paraId="03671C5F" w14:textId="77777777" w:rsidR="006134E0" w:rsidRPr="008A5FE6" w:rsidRDefault="006134E0" w:rsidP="006134E0">
            <w:pPr>
              <w:jc w:val="left"/>
              <w:rPr>
                <w:sz w:val="22"/>
              </w:rPr>
            </w:pPr>
            <w:r w:rsidRPr="008A5FE6">
              <w:rPr>
                <w:sz w:val="22"/>
              </w:rPr>
              <w:t>EQUIPO DE TRANSPORTE</w:t>
            </w:r>
          </w:p>
        </w:tc>
        <w:tc>
          <w:tcPr>
            <w:tcW w:w="1701" w:type="dxa"/>
            <w:tcBorders>
              <w:top w:val="nil"/>
              <w:left w:val="nil"/>
              <w:bottom w:val="single" w:sz="4" w:space="0" w:color="auto"/>
              <w:right w:val="single" w:sz="4" w:space="0" w:color="auto"/>
            </w:tcBorders>
            <w:shd w:val="clear" w:color="auto" w:fill="auto"/>
            <w:noWrap/>
            <w:vAlign w:val="bottom"/>
            <w:hideMark/>
          </w:tcPr>
          <w:p w14:paraId="25B80CC7" w14:textId="77777777" w:rsidR="006134E0" w:rsidRPr="008A5FE6" w:rsidRDefault="006134E0" w:rsidP="003F1AFD">
            <w:pPr>
              <w:jc w:val="center"/>
              <w:rPr>
                <w:sz w:val="22"/>
              </w:rPr>
            </w:pPr>
            <w:r w:rsidRPr="008A5FE6">
              <w:rPr>
                <w:sz w:val="22"/>
              </w:rPr>
              <w:t>4</w:t>
            </w:r>
          </w:p>
        </w:tc>
        <w:tc>
          <w:tcPr>
            <w:tcW w:w="1443" w:type="dxa"/>
            <w:tcBorders>
              <w:top w:val="nil"/>
              <w:left w:val="nil"/>
              <w:bottom w:val="single" w:sz="4" w:space="0" w:color="auto"/>
              <w:right w:val="single" w:sz="4" w:space="0" w:color="auto"/>
            </w:tcBorders>
            <w:shd w:val="clear" w:color="auto" w:fill="auto"/>
            <w:noWrap/>
            <w:vAlign w:val="bottom"/>
            <w:hideMark/>
          </w:tcPr>
          <w:p w14:paraId="20CF04D6" w14:textId="77777777" w:rsidR="006134E0" w:rsidRPr="008A5FE6" w:rsidRDefault="006134E0" w:rsidP="003F1AFD">
            <w:pPr>
              <w:jc w:val="center"/>
              <w:rPr>
                <w:sz w:val="22"/>
              </w:rPr>
            </w:pPr>
            <w:r w:rsidRPr="008A5FE6">
              <w:rPr>
                <w:sz w:val="22"/>
              </w:rPr>
              <w:t>25%</w:t>
            </w:r>
          </w:p>
        </w:tc>
      </w:tr>
      <w:tr w:rsidR="006134E0" w:rsidRPr="008A5FE6" w14:paraId="40C24CA4" w14:textId="77777777" w:rsidTr="00867326">
        <w:trPr>
          <w:trHeight w:val="300"/>
          <w:jc w:val="center"/>
        </w:trPr>
        <w:tc>
          <w:tcPr>
            <w:tcW w:w="1161" w:type="dxa"/>
            <w:tcBorders>
              <w:top w:val="nil"/>
              <w:left w:val="single" w:sz="4" w:space="0" w:color="auto"/>
              <w:bottom w:val="single" w:sz="4" w:space="0" w:color="auto"/>
              <w:right w:val="single" w:sz="4" w:space="0" w:color="auto"/>
            </w:tcBorders>
            <w:shd w:val="clear" w:color="auto" w:fill="auto"/>
            <w:noWrap/>
            <w:vAlign w:val="bottom"/>
            <w:hideMark/>
          </w:tcPr>
          <w:p w14:paraId="38A6D661" w14:textId="77777777" w:rsidR="006134E0" w:rsidRPr="008A5FE6" w:rsidRDefault="006134E0" w:rsidP="006134E0">
            <w:pPr>
              <w:jc w:val="right"/>
              <w:rPr>
                <w:sz w:val="22"/>
              </w:rPr>
            </w:pPr>
            <w:r w:rsidRPr="008A5FE6">
              <w:rPr>
                <w:sz w:val="22"/>
              </w:rPr>
              <w:t>124421001</w:t>
            </w:r>
          </w:p>
        </w:tc>
        <w:tc>
          <w:tcPr>
            <w:tcW w:w="5071" w:type="dxa"/>
            <w:tcBorders>
              <w:top w:val="nil"/>
              <w:left w:val="nil"/>
              <w:bottom w:val="single" w:sz="4" w:space="0" w:color="auto"/>
              <w:right w:val="single" w:sz="4" w:space="0" w:color="auto"/>
            </w:tcBorders>
            <w:shd w:val="clear" w:color="auto" w:fill="auto"/>
            <w:noWrap/>
            <w:vAlign w:val="bottom"/>
            <w:hideMark/>
          </w:tcPr>
          <w:p w14:paraId="737B2B57" w14:textId="77777777" w:rsidR="006134E0" w:rsidRPr="008A5FE6" w:rsidRDefault="006134E0" w:rsidP="006134E0">
            <w:pPr>
              <w:jc w:val="left"/>
              <w:rPr>
                <w:sz w:val="22"/>
              </w:rPr>
            </w:pPr>
            <w:r w:rsidRPr="008A5FE6">
              <w:rPr>
                <w:sz w:val="22"/>
              </w:rPr>
              <w:t>CARROCERIAS Y REMOLQUES</w:t>
            </w:r>
          </w:p>
        </w:tc>
        <w:tc>
          <w:tcPr>
            <w:tcW w:w="1701" w:type="dxa"/>
            <w:tcBorders>
              <w:top w:val="nil"/>
              <w:left w:val="nil"/>
              <w:bottom w:val="single" w:sz="4" w:space="0" w:color="auto"/>
              <w:right w:val="single" w:sz="4" w:space="0" w:color="auto"/>
            </w:tcBorders>
            <w:shd w:val="clear" w:color="auto" w:fill="auto"/>
            <w:noWrap/>
            <w:vAlign w:val="bottom"/>
            <w:hideMark/>
          </w:tcPr>
          <w:p w14:paraId="573A9C38" w14:textId="77777777" w:rsidR="006134E0" w:rsidRPr="008A5FE6" w:rsidRDefault="006134E0" w:rsidP="003F1AFD">
            <w:pPr>
              <w:jc w:val="center"/>
              <w:rPr>
                <w:sz w:val="22"/>
              </w:rPr>
            </w:pPr>
            <w:r w:rsidRPr="008A5FE6">
              <w:rPr>
                <w:sz w:val="22"/>
              </w:rPr>
              <w:t>4</w:t>
            </w:r>
          </w:p>
        </w:tc>
        <w:tc>
          <w:tcPr>
            <w:tcW w:w="1443" w:type="dxa"/>
            <w:tcBorders>
              <w:top w:val="nil"/>
              <w:left w:val="nil"/>
              <w:bottom w:val="single" w:sz="4" w:space="0" w:color="auto"/>
              <w:right w:val="single" w:sz="4" w:space="0" w:color="auto"/>
            </w:tcBorders>
            <w:shd w:val="clear" w:color="auto" w:fill="auto"/>
            <w:noWrap/>
            <w:vAlign w:val="bottom"/>
            <w:hideMark/>
          </w:tcPr>
          <w:p w14:paraId="7E87F4AB" w14:textId="77777777" w:rsidR="006134E0" w:rsidRPr="008A5FE6" w:rsidRDefault="006134E0" w:rsidP="003F1AFD">
            <w:pPr>
              <w:jc w:val="center"/>
              <w:rPr>
                <w:sz w:val="22"/>
              </w:rPr>
            </w:pPr>
            <w:r w:rsidRPr="008A5FE6">
              <w:rPr>
                <w:sz w:val="22"/>
              </w:rPr>
              <w:t>25%</w:t>
            </w:r>
          </w:p>
        </w:tc>
      </w:tr>
      <w:tr w:rsidR="006134E0" w:rsidRPr="008A5FE6" w14:paraId="4CF1AEFA" w14:textId="77777777" w:rsidTr="00867326">
        <w:trPr>
          <w:trHeight w:val="300"/>
          <w:jc w:val="center"/>
        </w:trPr>
        <w:tc>
          <w:tcPr>
            <w:tcW w:w="1161" w:type="dxa"/>
            <w:tcBorders>
              <w:top w:val="nil"/>
              <w:left w:val="single" w:sz="4" w:space="0" w:color="auto"/>
              <w:bottom w:val="single" w:sz="4" w:space="0" w:color="auto"/>
              <w:right w:val="single" w:sz="4" w:space="0" w:color="auto"/>
            </w:tcBorders>
            <w:shd w:val="clear" w:color="auto" w:fill="auto"/>
            <w:noWrap/>
            <w:vAlign w:val="bottom"/>
            <w:hideMark/>
          </w:tcPr>
          <w:p w14:paraId="7903079E" w14:textId="77777777" w:rsidR="006134E0" w:rsidRPr="008A5FE6" w:rsidRDefault="006134E0" w:rsidP="006134E0">
            <w:pPr>
              <w:jc w:val="right"/>
              <w:rPr>
                <w:sz w:val="22"/>
              </w:rPr>
            </w:pPr>
            <w:r w:rsidRPr="008A5FE6">
              <w:rPr>
                <w:sz w:val="22"/>
              </w:rPr>
              <w:t>124491001</w:t>
            </w:r>
          </w:p>
        </w:tc>
        <w:tc>
          <w:tcPr>
            <w:tcW w:w="5071" w:type="dxa"/>
            <w:tcBorders>
              <w:top w:val="nil"/>
              <w:left w:val="nil"/>
              <w:bottom w:val="single" w:sz="4" w:space="0" w:color="auto"/>
              <w:right w:val="single" w:sz="4" w:space="0" w:color="auto"/>
            </w:tcBorders>
            <w:shd w:val="clear" w:color="auto" w:fill="auto"/>
            <w:noWrap/>
            <w:vAlign w:val="bottom"/>
            <w:hideMark/>
          </w:tcPr>
          <w:p w14:paraId="044822A7" w14:textId="77777777" w:rsidR="006134E0" w:rsidRPr="008A5FE6" w:rsidRDefault="006134E0" w:rsidP="006134E0">
            <w:pPr>
              <w:jc w:val="left"/>
              <w:rPr>
                <w:sz w:val="22"/>
              </w:rPr>
            </w:pPr>
            <w:r w:rsidRPr="008A5FE6">
              <w:rPr>
                <w:sz w:val="22"/>
              </w:rPr>
              <w:t>OTROS EQUIPOS DE TRANSPORTE</w:t>
            </w:r>
          </w:p>
        </w:tc>
        <w:tc>
          <w:tcPr>
            <w:tcW w:w="1701" w:type="dxa"/>
            <w:tcBorders>
              <w:top w:val="nil"/>
              <w:left w:val="nil"/>
              <w:bottom w:val="single" w:sz="4" w:space="0" w:color="auto"/>
              <w:right w:val="single" w:sz="4" w:space="0" w:color="auto"/>
            </w:tcBorders>
            <w:shd w:val="clear" w:color="auto" w:fill="auto"/>
            <w:noWrap/>
            <w:vAlign w:val="bottom"/>
            <w:hideMark/>
          </w:tcPr>
          <w:p w14:paraId="5E6603A8" w14:textId="77777777" w:rsidR="006134E0" w:rsidRPr="008A5FE6" w:rsidRDefault="006134E0" w:rsidP="003F1AFD">
            <w:pPr>
              <w:jc w:val="center"/>
              <w:rPr>
                <w:sz w:val="22"/>
              </w:rPr>
            </w:pPr>
            <w:r w:rsidRPr="008A5FE6">
              <w:rPr>
                <w:sz w:val="22"/>
              </w:rPr>
              <w:t>4</w:t>
            </w:r>
          </w:p>
        </w:tc>
        <w:tc>
          <w:tcPr>
            <w:tcW w:w="1443" w:type="dxa"/>
            <w:tcBorders>
              <w:top w:val="nil"/>
              <w:left w:val="nil"/>
              <w:bottom w:val="single" w:sz="4" w:space="0" w:color="auto"/>
              <w:right w:val="single" w:sz="4" w:space="0" w:color="auto"/>
            </w:tcBorders>
            <w:shd w:val="clear" w:color="auto" w:fill="auto"/>
            <w:noWrap/>
            <w:vAlign w:val="bottom"/>
            <w:hideMark/>
          </w:tcPr>
          <w:p w14:paraId="0AA73D92" w14:textId="77777777" w:rsidR="006134E0" w:rsidRPr="008A5FE6" w:rsidRDefault="006134E0" w:rsidP="003F1AFD">
            <w:pPr>
              <w:jc w:val="center"/>
              <w:rPr>
                <w:sz w:val="22"/>
              </w:rPr>
            </w:pPr>
            <w:r w:rsidRPr="008A5FE6">
              <w:rPr>
                <w:sz w:val="22"/>
              </w:rPr>
              <w:t>25%</w:t>
            </w:r>
          </w:p>
        </w:tc>
      </w:tr>
      <w:tr w:rsidR="006134E0" w:rsidRPr="008A5FE6" w14:paraId="04D50E41" w14:textId="77777777" w:rsidTr="00867326">
        <w:trPr>
          <w:trHeight w:val="300"/>
          <w:jc w:val="center"/>
        </w:trPr>
        <w:tc>
          <w:tcPr>
            <w:tcW w:w="1161" w:type="dxa"/>
            <w:tcBorders>
              <w:top w:val="nil"/>
              <w:left w:val="single" w:sz="4" w:space="0" w:color="auto"/>
              <w:bottom w:val="single" w:sz="4" w:space="0" w:color="auto"/>
              <w:right w:val="single" w:sz="4" w:space="0" w:color="auto"/>
            </w:tcBorders>
            <w:shd w:val="clear" w:color="auto" w:fill="auto"/>
            <w:noWrap/>
            <w:vAlign w:val="bottom"/>
            <w:hideMark/>
          </w:tcPr>
          <w:p w14:paraId="6ED29BB6" w14:textId="77777777" w:rsidR="006134E0" w:rsidRPr="008A5FE6" w:rsidRDefault="006134E0" w:rsidP="006134E0">
            <w:pPr>
              <w:jc w:val="right"/>
              <w:rPr>
                <w:sz w:val="22"/>
              </w:rPr>
            </w:pPr>
            <w:r w:rsidRPr="008A5FE6">
              <w:rPr>
                <w:sz w:val="22"/>
              </w:rPr>
              <w:t>124621001</w:t>
            </w:r>
          </w:p>
        </w:tc>
        <w:tc>
          <w:tcPr>
            <w:tcW w:w="5071" w:type="dxa"/>
            <w:tcBorders>
              <w:top w:val="nil"/>
              <w:left w:val="nil"/>
              <w:bottom w:val="single" w:sz="4" w:space="0" w:color="auto"/>
              <w:right w:val="single" w:sz="4" w:space="0" w:color="auto"/>
            </w:tcBorders>
            <w:shd w:val="clear" w:color="auto" w:fill="auto"/>
            <w:noWrap/>
            <w:vAlign w:val="bottom"/>
            <w:hideMark/>
          </w:tcPr>
          <w:p w14:paraId="20AC8EBA" w14:textId="77777777" w:rsidR="006134E0" w:rsidRPr="008A5FE6" w:rsidRDefault="006134E0" w:rsidP="006134E0">
            <w:pPr>
              <w:jc w:val="left"/>
              <w:rPr>
                <w:sz w:val="22"/>
              </w:rPr>
            </w:pPr>
            <w:r w:rsidRPr="008A5FE6">
              <w:rPr>
                <w:sz w:val="22"/>
              </w:rPr>
              <w:t>MAQUINARIA Y EQUIPO INDUSTRIAL</w:t>
            </w:r>
          </w:p>
        </w:tc>
        <w:tc>
          <w:tcPr>
            <w:tcW w:w="1701" w:type="dxa"/>
            <w:tcBorders>
              <w:top w:val="nil"/>
              <w:left w:val="nil"/>
              <w:bottom w:val="single" w:sz="4" w:space="0" w:color="auto"/>
              <w:right w:val="single" w:sz="4" w:space="0" w:color="auto"/>
            </w:tcBorders>
            <w:shd w:val="clear" w:color="auto" w:fill="auto"/>
            <w:noWrap/>
            <w:vAlign w:val="bottom"/>
            <w:hideMark/>
          </w:tcPr>
          <w:p w14:paraId="16EC47EB" w14:textId="77777777" w:rsidR="006134E0" w:rsidRPr="008A5FE6" w:rsidRDefault="006134E0" w:rsidP="003F1AFD">
            <w:pPr>
              <w:jc w:val="center"/>
              <w:rPr>
                <w:sz w:val="22"/>
              </w:rPr>
            </w:pPr>
            <w:r w:rsidRPr="008A5FE6">
              <w:rPr>
                <w:sz w:val="22"/>
              </w:rPr>
              <w:t>4</w:t>
            </w:r>
          </w:p>
        </w:tc>
        <w:tc>
          <w:tcPr>
            <w:tcW w:w="1443" w:type="dxa"/>
            <w:tcBorders>
              <w:top w:val="nil"/>
              <w:left w:val="nil"/>
              <w:bottom w:val="single" w:sz="4" w:space="0" w:color="auto"/>
              <w:right w:val="single" w:sz="4" w:space="0" w:color="auto"/>
            </w:tcBorders>
            <w:shd w:val="clear" w:color="auto" w:fill="auto"/>
            <w:noWrap/>
            <w:vAlign w:val="bottom"/>
            <w:hideMark/>
          </w:tcPr>
          <w:p w14:paraId="018FCDC1" w14:textId="77777777" w:rsidR="006134E0" w:rsidRPr="008A5FE6" w:rsidRDefault="006134E0" w:rsidP="003F1AFD">
            <w:pPr>
              <w:jc w:val="center"/>
              <w:rPr>
                <w:sz w:val="22"/>
              </w:rPr>
            </w:pPr>
            <w:r w:rsidRPr="008A5FE6">
              <w:rPr>
                <w:sz w:val="22"/>
              </w:rPr>
              <w:t>25%</w:t>
            </w:r>
          </w:p>
        </w:tc>
      </w:tr>
      <w:tr w:rsidR="006134E0" w:rsidRPr="008A5FE6" w14:paraId="3DFE48CD" w14:textId="77777777" w:rsidTr="00867326">
        <w:trPr>
          <w:trHeight w:val="300"/>
          <w:jc w:val="center"/>
        </w:trPr>
        <w:tc>
          <w:tcPr>
            <w:tcW w:w="1161" w:type="dxa"/>
            <w:tcBorders>
              <w:top w:val="nil"/>
              <w:left w:val="single" w:sz="4" w:space="0" w:color="auto"/>
              <w:bottom w:val="single" w:sz="4" w:space="0" w:color="auto"/>
              <w:right w:val="single" w:sz="4" w:space="0" w:color="auto"/>
            </w:tcBorders>
            <w:shd w:val="clear" w:color="auto" w:fill="auto"/>
            <w:noWrap/>
            <w:vAlign w:val="bottom"/>
            <w:hideMark/>
          </w:tcPr>
          <w:p w14:paraId="7C907C5F" w14:textId="77777777" w:rsidR="006134E0" w:rsidRPr="008A5FE6" w:rsidRDefault="006134E0" w:rsidP="006134E0">
            <w:pPr>
              <w:jc w:val="right"/>
              <w:rPr>
                <w:sz w:val="22"/>
              </w:rPr>
            </w:pPr>
            <w:r w:rsidRPr="008A5FE6">
              <w:rPr>
                <w:sz w:val="22"/>
              </w:rPr>
              <w:t>124631001</w:t>
            </w:r>
          </w:p>
        </w:tc>
        <w:tc>
          <w:tcPr>
            <w:tcW w:w="5071" w:type="dxa"/>
            <w:tcBorders>
              <w:top w:val="nil"/>
              <w:left w:val="nil"/>
              <w:bottom w:val="single" w:sz="4" w:space="0" w:color="auto"/>
              <w:right w:val="single" w:sz="4" w:space="0" w:color="auto"/>
            </w:tcBorders>
            <w:shd w:val="clear" w:color="auto" w:fill="auto"/>
            <w:noWrap/>
            <w:vAlign w:val="bottom"/>
            <w:hideMark/>
          </w:tcPr>
          <w:p w14:paraId="4E004D04" w14:textId="77777777" w:rsidR="006134E0" w:rsidRPr="008A5FE6" w:rsidRDefault="006134E0" w:rsidP="006134E0">
            <w:pPr>
              <w:jc w:val="left"/>
              <w:rPr>
                <w:sz w:val="22"/>
              </w:rPr>
            </w:pPr>
            <w:r w:rsidRPr="008A5FE6">
              <w:rPr>
                <w:sz w:val="22"/>
              </w:rPr>
              <w:t>MAQUINARIA Y EQUIPO DE CONSTRUCCION</w:t>
            </w:r>
          </w:p>
        </w:tc>
        <w:tc>
          <w:tcPr>
            <w:tcW w:w="1701" w:type="dxa"/>
            <w:tcBorders>
              <w:top w:val="nil"/>
              <w:left w:val="nil"/>
              <w:bottom w:val="single" w:sz="4" w:space="0" w:color="auto"/>
              <w:right w:val="single" w:sz="4" w:space="0" w:color="auto"/>
            </w:tcBorders>
            <w:shd w:val="clear" w:color="auto" w:fill="auto"/>
            <w:noWrap/>
            <w:vAlign w:val="bottom"/>
            <w:hideMark/>
          </w:tcPr>
          <w:p w14:paraId="7C9780D2" w14:textId="77777777" w:rsidR="006134E0" w:rsidRPr="008A5FE6" w:rsidRDefault="006134E0" w:rsidP="003F1AFD">
            <w:pPr>
              <w:jc w:val="center"/>
              <w:rPr>
                <w:sz w:val="22"/>
              </w:rPr>
            </w:pPr>
            <w:r w:rsidRPr="008A5FE6">
              <w:rPr>
                <w:sz w:val="22"/>
              </w:rPr>
              <w:t>10</w:t>
            </w:r>
          </w:p>
        </w:tc>
        <w:tc>
          <w:tcPr>
            <w:tcW w:w="1443" w:type="dxa"/>
            <w:tcBorders>
              <w:top w:val="nil"/>
              <w:left w:val="nil"/>
              <w:bottom w:val="single" w:sz="4" w:space="0" w:color="auto"/>
              <w:right w:val="single" w:sz="4" w:space="0" w:color="auto"/>
            </w:tcBorders>
            <w:shd w:val="clear" w:color="auto" w:fill="auto"/>
            <w:noWrap/>
            <w:vAlign w:val="bottom"/>
            <w:hideMark/>
          </w:tcPr>
          <w:p w14:paraId="5B35E77B" w14:textId="77777777" w:rsidR="006134E0" w:rsidRPr="008A5FE6" w:rsidRDefault="006134E0" w:rsidP="003F1AFD">
            <w:pPr>
              <w:jc w:val="center"/>
              <w:rPr>
                <w:sz w:val="22"/>
              </w:rPr>
            </w:pPr>
            <w:r w:rsidRPr="008A5FE6">
              <w:rPr>
                <w:sz w:val="22"/>
              </w:rPr>
              <w:t>10%</w:t>
            </w:r>
          </w:p>
        </w:tc>
      </w:tr>
      <w:tr w:rsidR="006134E0" w:rsidRPr="008A5FE6" w14:paraId="4C0E497D" w14:textId="77777777" w:rsidTr="00867326">
        <w:trPr>
          <w:trHeight w:val="300"/>
          <w:jc w:val="center"/>
        </w:trPr>
        <w:tc>
          <w:tcPr>
            <w:tcW w:w="1161" w:type="dxa"/>
            <w:tcBorders>
              <w:top w:val="nil"/>
              <w:left w:val="single" w:sz="4" w:space="0" w:color="auto"/>
              <w:bottom w:val="single" w:sz="4" w:space="0" w:color="auto"/>
              <w:right w:val="single" w:sz="4" w:space="0" w:color="auto"/>
            </w:tcBorders>
            <w:shd w:val="clear" w:color="auto" w:fill="auto"/>
            <w:noWrap/>
            <w:vAlign w:val="bottom"/>
            <w:hideMark/>
          </w:tcPr>
          <w:p w14:paraId="5F3BC89F" w14:textId="77777777" w:rsidR="006134E0" w:rsidRPr="008A5FE6" w:rsidRDefault="006134E0" w:rsidP="006134E0">
            <w:pPr>
              <w:jc w:val="right"/>
              <w:rPr>
                <w:sz w:val="22"/>
              </w:rPr>
            </w:pPr>
            <w:r w:rsidRPr="008A5FE6">
              <w:rPr>
                <w:sz w:val="22"/>
              </w:rPr>
              <w:t>124641001</w:t>
            </w:r>
          </w:p>
        </w:tc>
        <w:tc>
          <w:tcPr>
            <w:tcW w:w="5071" w:type="dxa"/>
            <w:tcBorders>
              <w:top w:val="nil"/>
              <w:left w:val="nil"/>
              <w:bottom w:val="single" w:sz="4" w:space="0" w:color="auto"/>
              <w:right w:val="single" w:sz="4" w:space="0" w:color="auto"/>
            </w:tcBorders>
            <w:shd w:val="clear" w:color="auto" w:fill="auto"/>
            <w:noWrap/>
            <w:vAlign w:val="bottom"/>
            <w:hideMark/>
          </w:tcPr>
          <w:p w14:paraId="138C6809" w14:textId="77777777" w:rsidR="006134E0" w:rsidRPr="008A5FE6" w:rsidRDefault="006134E0" w:rsidP="006134E0">
            <w:pPr>
              <w:jc w:val="left"/>
              <w:rPr>
                <w:sz w:val="22"/>
              </w:rPr>
            </w:pPr>
            <w:r w:rsidRPr="008A5FE6">
              <w:rPr>
                <w:sz w:val="22"/>
              </w:rPr>
              <w:t>SISTEMAS DE AIRE ACONDICIONADO, CALEFACCION Y DE REFRIGERACION INDUSTRIAL Y COMERCIAL</w:t>
            </w:r>
          </w:p>
        </w:tc>
        <w:tc>
          <w:tcPr>
            <w:tcW w:w="1701" w:type="dxa"/>
            <w:tcBorders>
              <w:top w:val="nil"/>
              <w:left w:val="nil"/>
              <w:bottom w:val="single" w:sz="4" w:space="0" w:color="auto"/>
              <w:right w:val="single" w:sz="4" w:space="0" w:color="auto"/>
            </w:tcBorders>
            <w:shd w:val="clear" w:color="auto" w:fill="auto"/>
            <w:noWrap/>
            <w:vAlign w:val="bottom"/>
            <w:hideMark/>
          </w:tcPr>
          <w:p w14:paraId="0C7FE6CE" w14:textId="77777777" w:rsidR="006134E0" w:rsidRPr="008A5FE6" w:rsidRDefault="006134E0" w:rsidP="003F1AFD">
            <w:pPr>
              <w:jc w:val="center"/>
              <w:rPr>
                <w:sz w:val="22"/>
              </w:rPr>
            </w:pPr>
            <w:r w:rsidRPr="008A5FE6">
              <w:rPr>
                <w:sz w:val="22"/>
              </w:rPr>
              <w:t>10</w:t>
            </w:r>
          </w:p>
        </w:tc>
        <w:tc>
          <w:tcPr>
            <w:tcW w:w="1443" w:type="dxa"/>
            <w:tcBorders>
              <w:top w:val="nil"/>
              <w:left w:val="nil"/>
              <w:bottom w:val="single" w:sz="4" w:space="0" w:color="auto"/>
              <w:right w:val="single" w:sz="4" w:space="0" w:color="auto"/>
            </w:tcBorders>
            <w:shd w:val="clear" w:color="auto" w:fill="auto"/>
            <w:noWrap/>
            <w:vAlign w:val="bottom"/>
            <w:hideMark/>
          </w:tcPr>
          <w:p w14:paraId="21C635E5" w14:textId="77777777" w:rsidR="006134E0" w:rsidRPr="008A5FE6" w:rsidRDefault="006134E0" w:rsidP="003F1AFD">
            <w:pPr>
              <w:jc w:val="center"/>
              <w:rPr>
                <w:sz w:val="22"/>
              </w:rPr>
            </w:pPr>
            <w:r w:rsidRPr="008A5FE6">
              <w:rPr>
                <w:sz w:val="22"/>
              </w:rPr>
              <w:t>10%</w:t>
            </w:r>
          </w:p>
        </w:tc>
      </w:tr>
      <w:tr w:rsidR="006134E0" w:rsidRPr="008A5FE6" w14:paraId="73555C8A" w14:textId="77777777" w:rsidTr="00867326">
        <w:trPr>
          <w:trHeight w:val="300"/>
          <w:jc w:val="center"/>
        </w:trPr>
        <w:tc>
          <w:tcPr>
            <w:tcW w:w="1161" w:type="dxa"/>
            <w:tcBorders>
              <w:top w:val="nil"/>
              <w:left w:val="single" w:sz="4" w:space="0" w:color="auto"/>
              <w:bottom w:val="single" w:sz="4" w:space="0" w:color="auto"/>
              <w:right w:val="single" w:sz="4" w:space="0" w:color="auto"/>
            </w:tcBorders>
            <w:shd w:val="clear" w:color="auto" w:fill="auto"/>
            <w:noWrap/>
            <w:vAlign w:val="bottom"/>
            <w:hideMark/>
          </w:tcPr>
          <w:p w14:paraId="5B261C32" w14:textId="77777777" w:rsidR="006134E0" w:rsidRPr="008A5FE6" w:rsidRDefault="006134E0" w:rsidP="006134E0">
            <w:pPr>
              <w:jc w:val="right"/>
              <w:rPr>
                <w:sz w:val="22"/>
              </w:rPr>
            </w:pPr>
            <w:r w:rsidRPr="008A5FE6">
              <w:rPr>
                <w:sz w:val="22"/>
              </w:rPr>
              <w:t>124651001</w:t>
            </w:r>
          </w:p>
        </w:tc>
        <w:tc>
          <w:tcPr>
            <w:tcW w:w="5071" w:type="dxa"/>
            <w:tcBorders>
              <w:top w:val="nil"/>
              <w:left w:val="nil"/>
              <w:bottom w:val="single" w:sz="4" w:space="0" w:color="auto"/>
              <w:right w:val="single" w:sz="4" w:space="0" w:color="auto"/>
            </w:tcBorders>
            <w:shd w:val="clear" w:color="auto" w:fill="auto"/>
            <w:noWrap/>
            <w:vAlign w:val="bottom"/>
            <w:hideMark/>
          </w:tcPr>
          <w:p w14:paraId="6014978F" w14:textId="77777777" w:rsidR="006134E0" w:rsidRPr="008A5FE6" w:rsidRDefault="006134E0" w:rsidP="006134E0">
            <w:pPr>
              <w:jc w:val="left"/>
              <w:rPr>
                <w:sz w:val="22"/>
              </w:rPr>
            </w:pPr>
            <w:r w:rsidRPr="008A5FE6">
              <w:rPr>
                <w:sz w:val="22"/>
              </w:rPr>
              <w:t>EQUIPO DE COMUNICACION Y TELECOMUNICACION</w:t>
            </w:r>
          </w:p>
        </w:tc>
        <w:tc>
          <w:tcPr>
            <w:tcW w:w="1701" w:type="dxa"/>
            <w:tcBorders>
              <w:top w:val="nil"/>
              <w:left w:val="nil"/>
              <w:bottom w:val="single" w:sz="4" w:space="0" w:color="auto"/>
              <w:right w:val="single" w:sz="4" w:space="0" w:color="auto"/>
            </w:tcBorders>
            <w:shd w:val="clear" w:color="auto" w:fill="auto"/>
            <w:noWrap/>
            <w:vAlign w:val="bottom"/>
            <w:hideMark/>
          </w:tcPr>
          <w:p w14:paraId="11072A49" w14:textId="6A39A1DF" w:rsidR="006134E0" w:rsidRPr="008A5FE6" w:rsidRDefault="006134E0" w:rsidP="003F1AFD">
            <w:pPr>
              <w:jc w:val="center"/>
              <w:rPr>
                <w:sz w:val="22"/>
              </w:rPr>
            </w:pPr>
            <w:r w:rsidRPr="008A5FE6">
              <w:rPr>
                <w:sz w:val="22"/>
              </w:rPr>
              <w:t>12.5</w:t>
            </w:r>
          </w:p>
        </w:tc>
        <w:tc>
          <w:tcPr>
            <w:tcW w:w="1443" w:type="dxa"/>
            <w:tcBorders>
              <w:top w:val="nil"/>
              <w:left w:val="nil"/>
              <w:bottom w:val="single" w:sz="4" w:space="0" w:color="auto"/>
              <w:right w:val="single" w:sz="4" w:space="0" w:color="auto"/>
            </w:tcBorders>
            <w:shd w:val="clear" w:color="auto" w:fill="auto"/>
            <w:noWrap/>
            <w:vAlign w:val="bottom"/>
            <w:hideMark/>
          </w:tcPr>
          <w:p w14:paraId="5AEDE41F" w14:textId="77777777" w:rsidR="006134E0" w:rsidRPr="008A5FE6" w:rsidRDefault="006134E0" w:rsidP="003F1AFD">
            <w:pPr>
              <w:jc w:val="center"/>
              <w:rPr>
                <w:sz w:val="22"/>
              </w:rPr>
            </w:pPr>
            <w:r w:rsidRPr="008A5FE6">
              <w:rPr>
                <w:sz w:val="22"/>
              </w:rPr>
              <w:t>8%</w:t>
            </w:r>
          </w:p>
        </w:tc>
      </w:tr>
      <w:tr w:rsidR="006134E0" w:rsidRPr="008A5FE6" w14:paraId="0461EA4A" w14:textId="77777777" w:rsidTr="00867326">
        <w:trPr>
          <w:trHeight w:val="300"/>
          <w:jc w:val="center"/>
        </w:trPr>
        <w:tc>
          <w:tcPr>
            <w:tcW w:w="1161" w:type="dxa"/>
            <w:tcBorders>
              <w:top w:val="nil"/>
              <w:left w:val="single" w:sz="4" w:space="0" w:color="auto"/>
              <w:bottom w:val="single" w:sz="4" w:space="0" w:color="auto"/>
              <w:right w:val="single" w:sz="4" w:space="0" w:color="auto"/>
            </w:tcBorders>
            <w:shd w:val="clear" w:color="auto" w:fill="auto"/>
            <w:noWrap/>
            <w:vAlign w:val="bottom"/>
            <w:hideMark/>
          </w:tcPr>
          <w:p w14:paraId="2CCC0DD3" w14:textId="77777777" w:rsidR="006134E0" w:rsidRPr="008A5FE6" w:rsidRDefault="006134E0" w:rsidP="006134E0">
            <w:pPr>
              <w:jc w:val="right"/>
              <w:rPr>
                <w:sz w:val="22"/>
              </w:rPr>
            </w:pPr>
            <w:r w:rsidRPr="008A5FE6">
              <w:rPr>
                <w:sz w:val="22"/>
              </w:rPr>
              <w:t>124661001</w:t>
            </w:r>
          </w:p>
        </w:tc>
        <w:tc>
          <w:tcPr>
            <w:tcW w:w="5071" w:type="dxa"/>
            <w:tcBorders>
              <w:top w:val="nil"/>
              <w:left w:val="nil"/>
              <w:bottom w:val="single" w:sz="4" w:space="0" w:color="auto"/>
              <w:right w:val="single" w:sz="4" w:space="0" w:color="auto"/>
            </w:tcBorders>
            <w:shd w:val="clear" w:color="auto" w:fill="auto"/>
            <w:noWrap/>
            <w:vAlign w:val="bottom"/>
            <w:hideMark/>
          </w:tcPr>
          <w:p w14:paraId="2B3B1C83" w14:textId="77777777" w:rsidR="006134E0" w:rsidRPr="008A5FE6" w:rsidRDefault="006134E0" w:rsidP="006134E0">
            <w:pPr>
              <w:jc w:val="left"/>
              <w:rPr>
                <w:sz w:val="22"/>
              </w:rPr>
            </w:pPr>
            <w:r w:rsidRPr="008A5FE6">
              <w:rPr>
                <w:sz w:val="22"/>
              </w:rPr>
              <w:t>EQUIPOS DE GENERACION ELECTRICA, APARATOS Y ACCESORIOS ELECTRICOS</w:t>
            </w:r>
          </w:p>
        </w:tc>
        <w:tc>
          <w:tcPr>
            <w:tcW w:w="1701" w:type="dxa"/>
            <w:tcBorders>
              <w:top w:val="nil"/>
              <w:left w:val="nil"/>
              <w:bottom w:val="single" w:sz="4" w:space="0" w:color="auto"/>
              <w:right w:val="single" w:sz="4" w:space="0" w:color="auto"/>
            </w:tcBorders>
            <w:shd w:val="clear" w:color="auto" w:fill="auto"/>
            <w:noWrap/>
            <w:vAlign w:val="bottom"/>
            <w:hideMark/>
          </w:tcPr>
          <w:p w14:paraId="15C1A4A9" w14:textId="77777777" w:rsidR="006134E0" w:rsidRPr="008A5FE6" w:rsidRDefault="006134E0" w:rsidP="003F1AFD">
            <w:pPr>
              <w:jc w:val="center"/>
              <w:rPr>
                <w:sz w:val="22"/>
              </w:rPr>
            </w:pPr>
            <w:r w:rsidRPr="008A5FE6">
              <w:rPr>
                <w:sz w:val="22"/>
              </w:rPr>
              <w:t>10</w:t>
            </w:r>
          </w:p>
        </w:tc>
        <w:tc>
          <w:tcPr>
            <w:tcW w:w="1443" w:type="dxa"/>
            <w:tcBorders>
              <w:top w:val="nil"/>
              <w:left w:val="nil"/>
              <w:bottom w:val="single" w:sz="4" w:space="0" w:color="auto"/>
              <w:right w:val="single" w:sz="4" w:space="0" w:color="auto"/>
            </w:tcBorders>
            <w:shd w:val="clear" w:color="auto" w:fill="auto"/>
            <w:noWrap/>
            <w:vAlign w:val="bottom"/>
            <w:hideMark/>
          </w:tcPr>
          <w:p w14:paraId="40D69D6B" w14:textId="77777777" w:rsidR="006134E0" w:rsidRPr="008A5FE6" w:rsidRDefault="006134E0" w:rsidP="003F1AFD">
            <w:pPr>
              <w:jc w:val="center"/>
              <w:rPr>
                <w:sz w:val="22"/>
              </w:rPr>
            </w:pPr>
            <w:r w:rsidRPr="008A5FE6">
              <w:rPr>
                <w:sz w:val="22"/>
              </w:rPr>
              <w:t>10%</w:t>
            </w:r>
          </w:p>
        </w:tc>
      </w:tr>
      <w:tr w:rsidR="006134E0" w:rsidRPr="008A5FE6" w14:paraId="6139DD46" w14:textId="77777777" w:rsidTr="00867326">
        <w:trPr>
          <w:trHeight w:val="300"/>
          <w:jc w:val="center"/>
        </w:trPr>
        <w:tc>
          <w:tcPr>
            <w:tcW w:w="1161" w:type="dxa"/>
            <w:tcBorders>
              <w:top w:val="nil"/>
              <w:left w:val="single" w:sz="4" w:space="0" w:color="auto"/>
              <w:bottom w:val="single" w:sz="4" w:space="0" w:color="auto"/>
              <w:right w:val="single" w:sz="4" w:space="0" w:color="auto"/>
            </w:tcBorders>
            <w:shd w:val="clear" w:color="auto" w:fill="auto"/>
            <w:noWrap/>
            <w:vAlign w:val="bottom"/>
            <w:hideMark/>
          </w:tcPr>
          <w:p w14:paraId="3B65D93F" w14:textId="77777777" w:rsidR="006134E0" w:rsidRPr="008A5FE6" w:rsidRDefault="006134E0" w:rsidP="006134E0">
            <w:pPr>
              <w:jc w:val="right"/>
              <w:rPr>
                <w:sz w:val="22"/>
              </w:rPr>
            </w:pPr>
            <w:r w:rsidRPr="008A5FE6">
              <w:rPr>
                <w:sz w:val="22"/>
              </w:rPr>
              <w:t>124671001</w:t>
            </w:r>
          </w:p>
        </w:tc>
        <w:tc>
          <w:tcPr>
            <w:tcW w:w="5071" w:type="dxa"/>
            <w:tcBorders>
              <w:top w:val="nil"/>
              <w:left w:val="nil"/>
              <w:bottom w:val="single" w:sz="4" w:space="0" w:color="auto"/>
              <w:right w:val="single" w:sz="4" w:space="0" w:color="auto"/>
            </w:tcBorders>
            <w:shd w:val="clear" w:color="auto" w:fill="auto"/>
            <w:noWrap/>
            <w:vAlign w:val="bottom"/>
            <w:hideMark/>
          </w:tcPr>
          <w:p w14:paraId="4D4C20D9" w14:textId="77777777" w:rsidR="006134E0" w:rsidRPr="008A5FE6" w:rsidRDefault="006134E0" w:rsidP="006134E0">
            <w:pPr>
              <w:jc w:val="left"/>
              <w:rPr>
                <w:sz w:val="22"/>
              </w:rPr>
            </w:pPr>
            <w:r w:rsidRPr="008A5FE6">
              <w:rPr>
                <w:sz w:val="22"/>
              </w:rPr>
              <w:t>HERRAMIENTAS Y MAQUINAS</w:t>
            </w:r>
          </w:p>
        </w:tc>
        <w:tc>
          <w:tcPr>
            <w:tcW w:w="1701" w:type="dxa"/>
            <w:tcBorders>
              <w:top w:val="nil"/>
              <w:left w:val="nil"/>
              <w:bottom w:val="single" w:sz="4" w:space="0" w:color="auto"/>
              <w:right w:val="single" w:sz="4" w:space="0" w:color="auto"/>
            </w:tcBorders>
            <w:shd w:val="clear" w:color="auto" w:fill="auto"/>
            <w:noWrap/>
            <w:vAlign w:val="bottom"/>
            <w:hideMark/>
          </w:tcPr>
          <w:p w14:paraId="7C95124D" w14:textId="77777777" w:rsidR="006134E0" w:rsidRPr="008A5FE6" w:rsidRDefault="006134E0" w:rsidP="003F1AFD">
            <w:pPr>
              <w:jc w:val="center"/>
              <w:rPr>
                <w:sz w:val="22"/>
              </w:rPr>
            </w:pPr>
            <w:r w:rsidRPr="008A5FE6">
              <w:rPr>
                <w:sz w:val="22"/>
              </w:rPr>
              <w:t>10</w:t>
            </w:r>
          </w:p>
        </w:tc>
        <w:tc>
          <w:tcPr>
            <w:tcW w:w="1443" w:type="dxa"/>
            <w:tcBorders>
              <w:top w:val="nil"/>
              <w:left w:val="nil"/>
              <w:bottom w:val="single" w:sz="4" w:space="0" w:color="auto"/>
              <w:right w:val="single" w:sz="4" w:space="0" w:color="auto"/>
            </w:tcBorders>
            <w:shd w:val="clear" w:color="auto" w:fill="auto"/>
            <w:noWrap/>
            <w:vAlign w:val="bottom"/>
            <w:hideMark/>
          </w:tcPr>
          <w:p w14:paraId="7DEBFC45" w14:textId="77777777" w:rsidR="006134E0" w:rsidRPr="008A5FE6" w:rsidRDefault="006134E0" w:rsidP="003F1AFD">
            <w:pPr>
              <w:jc w:val="center"/>
              <w:rPr>
                <w:sz w:val="22"/>
              </w:rPr>
            </w:pPr>
            <w:r w:rsidRPr="008A5FE6">
              <w:rPr>
                <w:sz w:val="22"/>
              </w:rPr>
              <w:t>10%</w:t>
            </w:r>
          </w:p>
        </w:tc>
      </w:tr>
      <w:tr w:rsidR="006134E0" w:rsidRPr="008A5FE6" w14:paraId="476BF6BD" w14:textId="77777777" w:rsidTr="00867326">
        <w:trPr>
          <w:trHeight w:val="300"/>
          <w:jc w:val="center"/>
        </w:trPr>
        <w:tc>
          <w:tcPr>
            <w:tcW w:w="1161" w:type="dxa"/>
            <w:tcBorders>
              <w:top w:val="nil"/>
              <w:left w:val="single" w:sz="4" w:space="0" w:color="auto"/>
              <w:bottom w:val="single" w:sz="4" w:space="0" w:color="auto"/>
              <w:right w:val="single" w:sz="4" w:space="0" w:color="auto"/>
            </w:tcBorders>
            <w:shd w:val="clear" w:color="auto" w:fill="auto"/>
            <w:noWrap/>
            <w:vAlign w:val="bottom"/>
            <w:hideMark/>
          </w:tcPr>
          <w:p w14:paraId="03EAAA2A" w14:textId="77777777" w:rsidR="006134E0" w:rsidRPr="008A5FE6" w:rsidRDefault="006134E0" w:rsidP="006134E0">
            <w:pPr>
              <w:jc w:val="right"/>
              <w:rPr>
                <w:sz w:val="22"/>
              </w:rPr>
            </w:pPr>
            <w:r w:rsidRPr="008A5FE6">
              <w:rPr>
                <w:sz w:val="22"/>
              </w:rPr>
              <w:t>124691001</w:t>
            </w:r>
          </w:p>
        </w:tc>
        <w:tc>
          <w:tcPr>
            <w:tcW w:w="5071" w:type="dxa"/>
            <w:tcBorders>
              <w:top w:val="nil"/>
              <w:left w:val="nil"/>
              <w:bottom w:val="single" w:sz="4" w:space="0" w:color="auto"/>
              <w:right w:val="single" w:sz="4" w:space="0" w:color="auto"/>
            </w:tcBorders>
            <w:shd w:val="clear" w:color="auto" w:fill="auto"/>
            <w:noWrap/>
            <w:vAlign w:val="bottom"/>
            <w:hideMark/>
          </w:tcPr>
          <w:p w14:paraId="5C8EB7AA" w14:textId="77777777" w:rsidR="006134E0" w:rsidRPr="008A5FE6" w:rsidRDefault="006134E0" w:rsidP="006134E0">
            <w:pPr>
              <w:jc w:val="left"/>
              <w:rPr>
                <w:sz w:val="22"/>
              </w:rPr>
            </w:pPr>
            <w:r w:rsidRPr="008A5FE6">
              <w:rPr>
                <w:sz w:val="22"/>
              </w:rPr>
              <w:t>OTROS EQUIPOS</w:t>
            </w:r>
          </w:p>
        </w:tc>
        <w:tc>
          <w:tcPr>
            <w:tcW w:w="1701" w:type="dxa"/>
            <w:tcBorders>
              <w:top w:val="nil"/>
              <w:left w:val="nil"/>
              <w:bottom w:val="single" w:sz="4" w:space="0" w:color="auto"/>
              <w:right w:val="single" w:sz="4" w:space="0" w:color="auto"/>
            </w:tcBorders>
            <w:shd w:val="clear" w:color="auto" w:fill="auto"/>
            <w:noWrap/>
            <w:vAlign w:val="bottom"/>
            <w:hideMark/>
          </w:tcPr>
          <w:p w14:paraId="6A28ED9D" w14:textId="77777777" w:rsidR="006134E0" w:rsidRPr="008A5FE6" w:rsidRDefault="006134E0" w:rsidP="003F1AFD">
            <w:pPr>
              <w:jc w:val="center"/>
              <w:rPr>
                <w:sz w:val="22"/>
              </w:rPr>
            </w:pPr>
            <w:r w:rsidRPr="008A5FE6">
              <w:rPr>
                <w:sz w:val="22"/>
              </w:rPr>
              <w:t>10</w:t>
            </w:r>
          </w:p>
        </w:tc>
        <w:tc>
          <w:tcPr>
            <w:tcW w:w="1443" w:type="dxa"/>
            <w:tcBorders>
              <w:top w:val="nil"/>
              <w:left w:val="nil"/>
              <w:bottom w:val="single" w:sz="4" w:space="0" w:color="auto"/>
              <w:right w:val="single" w:sz="4" w:space="0" w:color="auto"/>
            </w:tcBorders>
            <w:shd w:val="clear" w:color="auto" w:fill="auto"/>
            <w:noWrap/>
            <w:vAlign w:val="bottom"/>
            <w:hideMark/>
          </w:tcPr>
          <w:p w14:paraId="3F309FB7" w14:textId="77777777" w:rsidR="006134E0" w:rsidRPr="008A5FE6" w:rsidRDefault="006134E0" w:rsidP="003F1AFD">
            <w:pPr>
              <w:jc w:val="center"/>
              <w:rPr>
                <w:sz w:val="22"/>
              </w:rPr>
            </w:pPr>
            <w:r w:rsidRPr="008A5FE6">
              <w:rPr>
                <w:sz w:val="22"/>
              </w:rPr>
              <w:t>10%</w:t>
            </w:r>
          </w:p>
        </w:tc>
      </w:tr>
      <w:tr w:rsidR="006134E0" w:rsidRPr="008A5FE6" w14:paraId="57E3FD32" w14:textId="77777777" w:rsidTr="00867326">
        <w:trPr>
          <w:trHeight w:val="300"/>
          <w:jc w:val="center"/>
        </w:trPr>
        <w:tc>
          <w:tcPr>
            <w:tcW w:w="1161" w:type="dxa"/>
            <w:tcBorders>
              <w:top w:val="nil"/>
              <w:left w:val="single" w:sz="4" w:space="0" w:color="auto"/>
              <w:bottom w:val="single" w:sz="4" w:space="0" w:color="auto"/>
              <w:right w:val="single" w:sz="4" w:space="0" w:color="auto"/>
            </w:tcBorders>
            <w:shd w:val="clear" w:color="auto" w:fill="auto"/>
            <w:noWrap/>
            <w:vAlign w:val="bottom"/>
            <w:hideMark/>
          </w:tcPr>
          <w:p w14:paraId="13E58089" w14:textId="77777777" w:rsidR="006134E0" w:rsidRPr="008A5FE6" w:rsidRDefault="006134E0" w:rsidP="006134E0">
            <w:pPr>
              <w:jc w:val="right"/>
              <w:rPr>
                <w:sz w:val="22"/>
              </w:rPr>
            </w:pPr>
            <w:r w:rsidRPr="008A5FE6">
              <w:rPr>
                <w:sz w:val="22"/>
              </w:rPr>
              <w:t>124692001</w:t>
            </w:r>
          </w:p>
        </w:tc>
        <w:tc>
          <w:tcPr>
            <w:tcW w:w="5071" w:type="dxa"/>
            <w:tcBorders>
              <w:top w:val="nil"/>
              <w:left w:val="nil"/>
              <w:bottom w:val="single" w:sz="4" w:space="0" w:color="auto"/>
              <w:right w:val="single" w:sz="4" w:space="0" w:color="auto"/>
            </w:tcBorders>
            <w:shd w:val="clear" w:color="auto" w:fill="auto"/>
            <w:noWrap/>
            <w:vAlign w:val="bottom"/>
            <w:hideMark/>
          </w:tcPr>
          <w:p w14:paraId="6680D35F" w14:textId="66DFD33B" w:rsidR="006134E0" w:rsidRPr="008A5FE6" w:rsidRDefault="00A176FF" w:rsidP="006134E0">
            <w:pPr>
              <w:jc w:val="left"/>
              <w:rPr>
                <w:sz w:val="22"/>
              </w:rPr>
            </w:pPr>
            <w:r w:rsidRPr="008A5FE6">
              <w:rPr>
                <w:sz w:val="22"/>
              </w:rPr>
              <w:t>EQ DE LABORATORIO</w:t>
            </w:r>
          </w:p>
        </w:tc>
        <w:tc>
          <w:tcPr>
            <w:tcW w:w="1701" w:type="dxa"/>
            <w:tcBorders>
              <w:top w:val="nil"/>
              <w:left w:val="nil"/>
              <w:bottom w:val="single" w:sz="4" w:space="0" w:color="auto"/>
              <w:right w:val="single" w:sz="4" w:space="0" w:color="auto"/>
            </w:tcBorders>
            <w:shd w:val="clear" w:color="auto" w:fill="auto"/>
            <w:noWrap/>
            <w:vAlign w:val="bottom"/>
            <w:hideMark/>
          </w:tcPr>
          <w:p w14:paraId="7739C7EA" w14:textId="77777777" w:rsidR="006134E0" w:rsidRPr="008A5FE6" w:rsidRDefault="006134E0" w:rsidP="003F1AFD">
            <w:pPr>
              <w:jc w:val="center"/>
              <w:rPr>
                <w:sz w:val="22"/>
              </w:rPr>
            </w:pPr>
            <w:r w:rsidRPr="008A5FE6">
              <w:rPr>
                <w:sz w:val="22"/>
              </w:rPr>
              <w:t>10</w:t>
            </w:r>
          </w:p>
        </w:tc>
        <w:tc>
          <w:tcPr>
            <w:tcW w:w="1443" w:type="dxa"/>
            <w:tcBorders>
              <w:top w:val="nil"/>
              <w:left w:val="nil"/>
              <w:bottom w:val="single" w:sz="4" w:space="0" w:color="auto"/>
              <w:right w:val="single" w:sz="4" w:space="0" w:color="auto"/>
            </w:tcBorders>
            <w:shd w:val="clear" w:color="auto" w:fill="auto"/>
            <w:noWrap/>
            <w:vAlign w:val="bottom"/>
            <w:hideMark/>
          </w:tcPr>
          <w:p w14:paraId="7EB74521" w14:textId="77777777" w:rsidR="006134E0" w:rsidRPr="008A5FE6" w:rsidRDefault="006134E0" w:rsidP="003F1AFD">
            <w:pPr>
              <w:jc w:val="center"/>
              <w:rPr>
                <w:sz w:val="22"/>
              </w:rPr>
            </w:pPr>
            <w:r w:rsidRPr="008A5FE6">
              <w:rPr>
                <w:sz w:val="22"/>
              </w:rPr>
              <w:t>10%</w:t>
            </w:r>
          </w:p>
        </w:tc>
      </w:tr>
      <w:tr w:rsidR="006134E0" w:rsidRPr="008A5FE6" w14:paraId="30C4D439" w14:textId="77777777" w:rsidTr="00867326">
        <w:trPr>
          <w:trHeight w:val="300"/>
          <w:jc w:val="center"/>
        </w:trPr>
        <w:tc>
          <w:tcPr>
            <w:tcW w:w="1161" w:type="dxa"/>
            <w:tcBorders>
              <w:top w:val="nil"/>
              <w:left w:val="single" w:sz="4" w:space="0" w:color="auto"/>
              <w:bottom w:val="single" w:sz="4" w:space="0" w:color="auto"/>
              <w:right w:val="single" w:sz="4" w:space="0" w:color="auto"/>
            </w:tcBorders>
            <w:shd w:val="clear" w:color="auto" w:fill="auto"/>
            <w:noWrap/>
            <w:vAlign w:val="bottom"/>
            <w:hideMark/>
          </w:tcPr>
          <w:p w14:paraId="60754AE4" w14:textId="77777777" w:rsidR="006134E0" w:rsidRPr="008A5FE6" w:rsidRDefault="006134E0" w:rsidP="006134E0">
            <w:pPr>
              <w:jc w:val="right"/>
              <w:rPr>
                <w:sz w:val="22"/>
              </w:rPr>
            </w:pPr>
            <w:r w:rsidRPr="008A5FE6">
              <w:rPr>
                <w:sz w:val="22"/>
              </w:rPr>
              <w:t>124693001</w:t>
            </w:r>
          </w:p>
        </w:tc>
        <w:tc>
          <w:tcPr>
            <w:tcW w:w="5071" w:type="dxa"/>
            <w:tcBorders>
              <w:top w:val="nil"/>
              <w:left w:val="nil"/>
              <w:bottom w:val="single" w:sz="4" w:space="0" w:color="auto"/>
              <w:right w:val="single" w:sz="4" w:space="0" w:color="auto"/>
            </w:tcBorders>
            <w:shd w:val="clear" w:color="auto" w:fill="auto"/>
            <w:noWrap/>
            <w:vAlign w:val="bottom"/>
            <w:hideMark/>
          </w:tcPr>
          <w:p w14:paraId="0EC703F8" w14:textId="5D3454C0" w:rsidR="006134E0" w:rsidRPr="008A5FE6" w:rsidRDefault="00A176FF" w:rsidP="006134E0">
            <w:pPr>
              <w:jc w:val="left"/>
              <w:rPr>
                <w:sz w:val="22"/>
              </w:rPr>
            </w:pPr>
            <w:r w:rsidRPr="008A5FE6">
              <w:rPr>
                <w:sz w:val="22"/>
              </w:rPr>
              <w:t>EQ DE PROTECCION Y SEGURIDAD</w:t>
            </w:r>
          </w:p>
        </w:tc>
        <w:tc>
          <w:tcPr>
            <w:tcW w:w="1701" w:type="dxa"/>
            <w:tcBorders>
              <w:top w:val="nil"/>
              <w:left w:val="nil"/>
              <w:bottom w:val="single" w:sz="4" w:space="0" w:color="auto"/>
              <w:right w:val="single" w:sz="4" w:space="0" w:color="auto"/>
            </w:tcBorders>
            <w:shd w:val="clear" w:color="auto" w:fill="auto"/>
            <w:noWrap/>
            <w:vAlign w:val="bottom"/>
            <w:hideMark/>
          </w:tcPr>
          <w:p w14:paraId="03EFED3B" w14:textId="77777777" w:rsidR="006134E0" w:rsidRPr="008A5FE6" w:rsidRDefault="006134E0" w:rsidP="003F1AFD">
            <w:pPr>
              <w:jc w:val="center"/>
              <w:rPr>
                <w:sz w:val="22"/>
              </w:rPr>
            </w:pPr>
            <w:r w:rsidRPr="008A5FE6">
              <w:rPr>
                <w:sz w:val="22"/>
              </w:rPr>
              <w:t>10</w:t>
            </w:r>
          </w:p>
        </w:tc>
        <w:tc>
          <w:tcPr>
            <w:tcW w:w="1443" w:type="dxa"/>
            <w:tcBorders>
              <w:top w:val="nil"/>
              <w:left w:val="nil"/>
              <w:bottom w:val="single" w:sz="4" w:space="0" w:color="auto"/>
              <w:right w:val="single" w:sz="4" w:space="0" w:color="auto"/>
            </w:tcBorders>
            <w:shd w:val="clear" w:color="auto" w:fill="auto"/>
            <w:noWrap/>
            <w:vAlign w:val="bottom"/>
            <w:hideMark/>
          </w:tcPr>
          <w:p w14:paraId="266CA363" w14:textId="77777777" w:rsidR="006134E0" w:rsidRPr="008A5FE6" w:rsidRDefault="006134E0" w:rsidP="003F1AFD">
            <w:pPr>
              <w:jc w:val="center"/>
              <w:rPr>
                <w:sz w:val="22"/>
              </w:rPr>
            </w:pPr>
            <w:r w:rsidRPr="008A5FE6">
              <w:rPr>
                <w:sz w:val="22"/>
              </w:rPr>
              <w:t>10%</w:t>
            </w:r>
          </w:p>
        </w:tc>
      </w:tr>
    </w:tbl>
    <w:p w14:paraId="7402123F" w14:textId="77777777" w:rsidR="00A60C49" w:rsidRPr="008A5FE6" w:rsidRDefault="00A60C49" w:rsidP="00A60C49">
      <w:pPr>
        <w:pStyle w:val="Texto"/>
        <w:spacing w:after="0" w:line="240" w:lineRule="auto"/>
        <w:rPr>
          <w:rFonts w:ascii="Times New Roman" w:hAnsi="Times New Roman" w:cs="Times New Roman"/>
          <w:b/>
          <w:color w:val="000000"/>
          <w:sz w:val="24"/>
          <w:szCs w:val="24"/>
        </w:rPr>
      </w:pPr>
    </w:p>
    <w:p w14:paraId="74021240" w14:textId="77777777" w:rsidR="00A60C49" w:rsidRPr="008A5FE6" w:rsidRDefault="00A60C49" w:rsidP="00A60C49">
      <w:pPr>
        <w:pStyle w:val="Texto"/>
        <w:spacing w:after="0" w:line="240" w:lineRule="auto"/>
        <w:rPr>
          <w:rFonts w:ascii="Times New Roman" w:hAnsi="Times New Roman" w:cs="Times New Roman"/>
          <w:b/>
          <w:color w:val="000000"/>
          <w:sz w:val="24"/>
          <w:szCs w:val="24"/>
        </w:rPr>
      </w:pPr>
      <w:r w:rsidRPr="008A5FE6">
        <w:rPr>
          <w:rFonts w:ascii="Times New Roman" w:hAnsi="Times New Roman" w:cs="Times New Roman"/>
          <w:b/>
          <w:color w:val="000000"/>
          <w:sz w:val="24"/>
          <w:szCs w:val="24"/>
        </w:rPr>
        <w:t>Tratamiento del Impuesto al Valor Agregado (IVA) en el costo de adquisición.</w:t>
      </w:r>
    </w:p>
    <w:p w14:paraId="74021241" w14:textId="77777777" w:rsidR="00A60C49" w:rsidRPr="008A5FE6" w:rsidRDefault="00A60C49" w:rsidP="00A60C49">
      <w:pPr>
        <w:pStyle w:val="Texto"/>
        <w:spacing w:after="0" w:line="240" w:lineRule="auto"/>
        <w:rPr>
          <w:rFonts w:ascii="Times New Roman" w:hAnsi="Times New Roman" w:cs="Times New Roman"/>
          <w:color w:val="000000"/>
          <w:sz w:val="24"/>
          <w:szCs w:val="24"/>
        </w:rPr>
      </w:pPr>
      <w:r w:rsidRPr="008A5FE6">
        <w:rPr>
          <w:rFonts w:ascii="Times New Roman" w:hAnsi="Times New Roman" w:cs="Times New Roman"/>
          <w:color w:val="000000"/>
          <w:sz w:val="24"/>
          <w:szCs w:val="24"/>
        </w:rPr>
        <w:t>El Impuesto al Valor Agregado no recuperable para los entes públicos forma parte del costo de adquisición del bien dado que el Postulado Básico de Contabilidad Gubernamental “VALUACION” en la explicación establece que el costo histórico de las operaciones corresponde al monto erogado para su adquisición conforme a la documentación contable original justificativa y comprobatoria.</w:t>
      </w:r>
    </w:p>
    <w:p w14:paraId="74021242" w14:textId="77777777" w:rsidR="004F6548" w:rsidRPr="008A5FE6" w:rsidRDefault="004F6548" w:rsidP="00A60C49">
      <w:pPr>
        <w:pStyle w:val="Texto"/>
        <w:spacing w:after="0" w:line="240" w:lineRule="auto"/>
        <w:rPr>
          <w:rFonts w:ascii="Times New Roman" w:hAnsi="Times New Roman" w:cs="Times New Roman"/>
          <w:b/>
          <w:color w:val="000000"/>
          <w:sz w:val="24"/>
          <w:szCs w:val="24"/>
        </w:rPr>
      </w:pPr>
    </w:p>
    <w:p w14:paraId="74021243" w14:textId="77777777" w:rsidR="00A60C49" w:rsidRPr="008A5FE6" w:rsidRDefault="00A60C49" w:rsidP="00A60C49">
      <w:pPr>
        <w:pStyle w:val="Texto"/>
        <w:spacing w:after="0" w:line="240" w:lineRule="auto"/>
        <w:rPr>
          <w:rFonts w:ascii="Times New Roman" w:hAnsi="Times New Roman" w:cs="Times New Roman"/>
          <w:b/>
          <w:color w:val="000000"/>
          <w:sz w:val="24"/>
          <w:szCs w:val="24"/>
        </w:rPr>
      </w:pPr>
      <w:r w:rsidRPr="008A5FE6">
        <w:rPr>
          <w:rFonts w:ascii="Times New Roman" w:hAnsi="Times New Roman" w:cs="Times New Roman"/>
          <w:b/>
          <w:color w:val="000000"/>
          <w:sz w:val="24"/>
          <w:szCs w:val="24"/>
        </w:rPr>
        <w:t>Monto de capitalización de los bienes muebles e intangibles.</w:t>
      </w:r>
    </w:p>
    <w:p w14:paraId="549936E5" w14:textId="77777777" w:rsidR="00B37F76" w:rsidRPr="008A5FE6" w:rsidRDefault="00B37F76" w:rsidP="00B37F76">
      <w:pPr>
        <w:pStyle w:val="Texto"/>
        <w:spacing w:after="0" w:line="240" w:lineRule="auto"/>
        <w:rPr>
          <w:rFonts w:ascii="Times New Roman" w:hAnsi="Times New Roman" w:cs="Times New Roman"/>
          <w:b/>
          <w:color w:val="000000"/>
          <w:sz w:val="24"/>
          <w:szCs w:val="24"/>
        </w:rPr>
      </w:pPr>
    </w:p>
    <w:p w14:paraId="12F4AFE2" w14:textId="62B79E3F" w:rsidR="00B37F76" w:rsidRPr="008A5FE6" w:rsidRDefault="00B37F76" w:rsidP="00B37F76">
      <w:pPr>
        <w:pStyle w:val="Texto"/>
        <w:spacing w:line="240" w:lineRule="auto"/>
        <w:rPr>
          <w:rFonts w:ascii="Times New Roman" w:hAnsi="Times New Roman" w:cs="Times New Roman"/>
          <w:color w:val="000000"/>
          <w:sz w:val="24"/>
          <w:szCs w:val="24"/>
        </w:rPr>
      </w:pPr>
      <w:r w:rsidRPr="008A5FE6">
        <w:rPr>
          <w:rFonts w:ascii="Times New Roman" w:hAnsi="Times New Roman" w:cs="Times New Roman"/>
          <w:color w:val="000000"/>
          <w:sz w:val="24"/>
          <w:szCs w:val="24"/>
        </w:rPr>
        <w:t>Los bienes muebles e intangibles cuyo costo unitario de adquisición sea menor a 70 veces el valor diario de la Unidad de Medida y Actualización (UMA), podrán registrarse contablemente como un gasto y serán sujetos a los controles correspondientes.</w:t>
      </w:r>
    </w:p>
    <w:p w14:paraId="74021246" w14:textId="6726E7F9" w:rsidR="00BE19CC" w:rsidRPr="008A5FE6" w:rsidRDefault="00B37F76" w:rsidP="00B37F76">
      <w:pPr>
        <w:pStyle w:val="Texto"/>
        <w:spacing w:line="240" w:lineRule="auto"/>
        <w:rPr>
          <w:rFonts w:ascii="Times New Roman" w:hAnsi="Times New Roman" w:cs="Times New Roman"/>
          <w:color w:val="000000"/>
          <w:sz w:val="24"/>
          <w:szCs w:val="24"/>
        </w:rPr>
      </w:pPr>
      <w:r w:rsidRPr="008A5FE6">
        <w:rPr>
          <w:rFonts w:ascii="Times New Roman" w:hAnsi="Times New Roman" w:cs="Times New Roman"/>
          <w:color w:val="000000"/>
          <w:sz w:val="24"/>
          <w:szCs w:val="24"/>
        </w:rPr>
        <w:t>Los bienes muebles e intangibles cuyo costo unitario de adquisición sea igual o superior a 70 veces el valor diario de la UMA, se registrarán contablemente como un aumento en el activo no circulante y se deberán identificar en el control administrativo para efectos de conciliación contable. Excepto en el caso de intangibles, cuya licencia tenga vigencia menor a un año, caso en el cual se le dará el tratamiento de gasto del período.</w:t>
      </w:r>
    </w:p>
    <w:p w14:paraId="74021247" w14:textId="77777777" w:rsidR="00BE19CC" w:rsidRPr="008A5FE6" w:rsidRDefault="00BE19CC" w:rsidP="00BE19CC">
      <w:pPr>
        <w:pStyle w:val="Texto"/>
        <w:spacing w:after="0" w:line="240" w:lineRule="auto"/>
        <w:rPr>
          <w:rFonts w:ascii="Times New Roman" w:hAnsi="Times New Roman" w:cs="Times New Roman"/>
          <w:b/>
          <w:color w:val="000000"/>
          <w:sz w:val="24"/>
          <w:szCs w:val="24"/>
        </w:rPr>
      </w:pPr>
      <w:r w:rsidRPr="008A5FE6">
        <w:rPr>
          <w:rFonts w:ascii="Times New Roman" w:hAnsi="Times New Roman" w:cs="Times New Roman"/>
          <w:b/>
          <w:color w:val="000000"/>
          <w:sz w:val="24"/>
          <w:szCs w:val="24"/>
        </w:rPr>
        <w:t>Diferencias obtenidas de la conciliación física-contable y de la baja de bienes.</w:t>
      </w:r>
    </w:p>
    <w:p w14:paraId="5A9E31C4" w14:textId="77777777" w:rsidR="00B37F76" w:rsidRPr="008A5FE6" w:rsidRDefault="00B37F76" w:rsidP="00BE19CC">
      <w:pPr>
        <w:pStyle w:val="Texto"/>
        <w:spacing w:after="0" w:line="240" w:lineRule="auto"/>
        <w:rPr>
          <w:rFonts w:ascii="Times New Roman" w:hAnsi="Times New Roman" w:cs="Times New Roman"/>
          <w:b/>
          <w:color w:val="000000"/>
          <w:sz w:val="24"/>
          <w:szCs w:val="24"/>
        </w:rPr>
      </w:pPr>
    </w:p>
    <w:p w14:paraId="74021248" w14:textId="77777777" w:rsidR="00BE19CC" w:rsidRPr="008A5FE6" w:rsidRDefault="00BE19CC" w:rsidP="00BE19CC">
      <w:pPr>
        <w:pStyle w:val="Texto"/>
        <w:spacing w:after="0" w:line="240" w:lineRule="auto"/>
        <w:rPr>
          <w:rFonts w:ascii="Times New Roman" w:hAnsi="Times New Roman" w:cs="Times New Roman"/>
          <w:color w:val="000000"/>
          <w:sz w:val="24"/>
          <w:szCs w:val="24"/>
        </w:rPr>
      </w:pPr>
      <w:r w:rsidRPr="008A5FE6">
        <w:rPr>
          <w:rFonts w:ascii="Times New Roman" w:hAnsi="Times New Roman" w:cs="Times New Roman"/>
          <w:color w:val="000000"/>
          <w:sz w:val="24"/>
          <w:szCs w:val="24"/>
        </w:rPr>
        <w:t xml:space="preserve">El reconocimiento inicial de las diferencias, tanto de existencias como de valores, que se obtengan como resultado de la conciliación física-contable de los bienes muebles, inmuebles e intangibles de los entes públicos, se reconocerán afectando las cuentas correspondientes al rubro 3.2.2 Resultados de </w:t>
      </w:r>
      <w:r w:rsidRPr="008A5FE6">
        <w:rPr>
          <w:rFonts w:ascii="Times New Roman" w:hAnsi="Times New Roman" w:cs="Times New Roman"/>
          <w:color w:val="000000"/>
          <w:sz w:val="24"/>
          <w:szCs w:val="24"/>
        </w:rPr>
        <w:lastRenderedPageBreak/>
        <w:t>Ejercicios Anteriores y a la cuenta del grupo Activo No Circulante correspondiente. Lo anterior, independientemente de los procedimientos administrativos que deban realizarse de acuerdo a la normatividad correspondiente.</w:t>
      </w:r>
    </w:p>
    <w:p w14:paraId="74021249" w14:textId="77777777" w:rsidR="00BE19CC" w:rsidRPr="008A5FE6" w:rsidRDefault="00BE19CC" w:rsidP="00BE19CC">
      <w:pPr>
        <w:pStyle w:val="Texto"/>
        <w:spacing w:after="0" w:line="240" w:lineRule="auto"/>
        <w:rPr>
          <w:rFonts w:ascii="Times New Roman" w:hAnsi="Times New Roman" w:cs="Times New Roman"/>
          <w:color w:val="000000"/>
          <w:sz w:val="24"/>
          <w:szCs w:val="24"/>
        </w:rPr>
      </w:pPr>
      <w:r w:rsidRPr="008A5FE6">
        <w:rPr>
          <w:rFonts w:ascii="Times New Roman" w:hAnsi="Times New Roman" w:cs="Times New Roman"/>
          <w:color w:val="000000"/>
          <w:sz w:val="24"/>
          <w:szCs w:val="24"/>
        </w:rPr>
        <w:t>Las diferencias posteriores de valores que se obtengan como resultado de la conciliación física-contable de los bienes muebles, inmuebles e intangibles de los entes públicos, se reconocerán afectando las cuentas correspondientes al rubro 3.2.3 Revalúos y a la cuenta del grupo Activo No Circulante correspondiente.</w:t>
      </w:r>
    </w:p>
    <w:p w14:paraId="7402124A" w14:textId="77777777" w:rsidR="00BE19CC" w:rsidRPr="008A5FE6" w:rsidRDefault="00BE19CC" w:rsidP="00BE19CC">
      <w:pPr>
        <w:pStyle w:val="Texto"/>
        <w:spacing w:after="0" w:line="240" w:lineRule="auto"/>
        <w:rPr>
          <w:rFonts w:ascii="Times New Roman" w:hAnsi="Times New Roman" w:cs="Times New Roman"/>
          <w:color w:val="000000"/>
          <w:sz w:val="24"/>
          <w:szCs w:val="24"/>
        </w:rPr>
      </w:pPr>
      <w:r w:rsidRPr="008A5FE6">
        <w:rPr>
          <w:rFonts w:ascii="Times New Roman" w:hAnsi="Times New Roman" w:cs="Times New Roman"/>
          <w:color w:val="000000"/>
          <w:sz w:val="24"/>
          <w:szCs w:val="24"/>
        </w:rPr>
        <w:t>Para el caso de la baja de bienes derivada, entre otros, por pérdida, obsolescencia, deterioro, extravío, robo o siniestro, ésta se registrará mediante abono a la cuenta de Activo no circulante que corresponda y un cargo a la cuenta 5.5.1.8 Disminución de Bienes por pérdida, obsolescencia y deterioro. Lo anterior independientemente de los procedimientos administrativos que deban realizarse de acuerdo a la normatividad correspondiente.</w:t>
      </w:r>
    </w:p>
    <w:p w14:paraId="744879D0" w14:textId="77777777" w:rsidR="00B37F76" w:rsidRPr="008A5FE6" w:rsidRDefault="00B37F76" w:rsidP="00BE19CC">
      <w:pPr>
        <w:pStyle w:val="Texto"/>
        <w:spacing w:after="0" w:line="240" w:lineRule="auto"/>
        <w:rPr>
          <w:rFonts w:ascii="Times New Roman" w:hAnsi="Times New Roman" w:cs="Times New Roman"/>
          <w:color w:val="000000"/>
          <w:sz w:val="24"/>
          <w:szCs w:val="24"/>
        </w:rPr>
      </w:pPr>
    </w:p>
    <w:p w14:paraId="7402124B" w14:textId="77777777" w:rsidR="00BE19CC" w:rsidRPr="008A5FE6" w:rsidRDefault="00BE19CC" w:rsidP="00BE19CC">
      <w:pPr>
        <w:pStyle w:val="Texto"/>
        <w:spacing w:after="0" w:line="240" w:lineRule="auto"/>
        <w:rPr>
          <w:rFonts w:ascii="Times New Roman" w:hAnsi="Times New Roman" w:cs="Times New Roman"/>
          <w:color w:val="000000"/>
          <w:sz w:val="24"/>
          <w:szCs w:val="24"/>
        </w:rPr>
      </w:pPr>
    </w:p>
    <w:p w14:paraId="7402124C" w14:textId="77777777" w:rsidR="00BE19CC" w:rsidRPr="008A5FE6" w:rsidRDefault="00BE19CC" w:rsidP="00BE19CC">
      <w:pPr>
        <w:pStyle w:val="Texto"/>
        <w:spacing w:after="0" w:line="240" w:lineRule="auto"/>
        <w:rPr>
          <w:rFonts w:ascii="Times New Roman" w:hAnsi="Times New Roman" w:cs="Times New Roman"/>
          <w:b/>
          <w:color w:val="000000"/>
          <w:sz w:val="24"/>
          <w:szCs w:val="24"/>
        </w:rPr>
      </w:pPr>
      <w:r w:rsidRPr="008A5FE6">
        <w:rPr>
          <w:rFonts w:ascii="Times New Roman" w:hAnsi="Times New Roman" w:cs="Times New Roman"/>
          <w:b/>
          <w:color w:val="000000"/>
          <w:sz w:val="24"/>
          <w:szCs w:val="24"/>
        </w:rPr>
        <w:t>Bienes sin valor de adquisición o sobrantes.</w:t>
      </w:r>
    </w:p>
    <w:p w14:paraId="7402124D" w14:textId="77777777" w:rsidR="00BE19CC" w:rsidRPr="008A5FE6" w:rsidRDefault="00BE19CC" w:rsidP="00BE19CC">
      <w:pPr>
        <w:pStyle w:val="Texto"/>
        <w:spacing w:after="0" w:line="240" w:lineRule="auto"/>
        <w:rPr>
          <w:rFonts w:ascii="Times New Roman" w:hAnsi="Times New Roman" w:cs="Times New Roman"/>
          <w:color w:val="000000"/>
          <w:sz w:val="24"/>
          <w:szCs w:val="24"/>
        </w:rPr>
      </w:pPr>
      <w:r w:rsidRPr="008A5FE6">
        <w:rPr>
          <w:rFonts w:ascii="Times New Roman" w:hAnsi="Times New Roman" w:cs="Times New Roman"/>
          <w:color w:val="000000"/>
          <w:sz w:val="24"/>
          <w:szCs w:val="24"/>
        </w:rPr>
        <w:t>En caso de no conocerse el valor de adquisición de algún bien, el mismo podrá ser asignado, para fines de registro contable por el área que designe la autoridad competente del ente público, considerando el valor de otros bienes con características similares o, en su defecto, el que se obtenga a través de otros mecanismos que juzgue pertinentes.</w:t>
      </w:r>
    </w:p>
    <w:p w14:paraId="7402124E" w14:textId="77777777" w:rsidR="00BE19CC" w:rsidRPr="008A5FE6" w:rsidRDefault="00BE19CC" w:rsidP="00BE19CC">
      <w:pPr>
        <w:pStyle w:val="Texto"/>
        <w:spacing w:after="0" w:line="240" w:lineRule="auto"/>
        <w:rPr>
          <w:rFonts w:ascii="Times New Roman" w:hAnsi="Times New Roman" w:cs="Times New Roman"/>
          <w:b/>
          <w:color w:val="000000"/>
          <w:sz w:val="24"/>
          <w:szCs w:val="24"/>
        </w:rPr>
      </w:pPr>
    </w:p>
    <w:p w14:paraId="7402124F" w14:textId="77777777" w:rsidR="00BE19CC" w:rsidRPr="008A5FE6" w:rsidRDefault="00BE19CC" w:rsidP="00BE19CC">
      <w:pPr>
        <w:pStyle w:val="Texto"/>
        <w:spacing w:after="0" w:line="240" w:lineRule="auto"/>
        <w:rPr>
          <w:rFonts w:ascii="Times New Roman" w:hAnsi="Times New Roman" w:cs="Times New Roman"/>
          <w:b/>
          <w:color w:val="000000"/>
          <w:sz w:val="24"/>
          <w:szCs w:val="24"/>
        </w:rPr>
      </w:pPr>
      <w:r w:rsidRPr="008A5FE6">
        <w:rPr>
          <w:rFonts w:ascii="Times New Roman" w:hAnsi="Times New Roman" w:cs="Times New Roman"/>
          <w:b/>
          <w:color w:val="000000"/>
          <w:sz w:val="24"/>
          <w:szCs w:val="24"/>
        </w:rPr>
        <w:t>Bienes no localizados.</w:t>
      </w:r>
    </w:p>
    <w:p w14:paraId="74021250" w14:textId="77777777" w:rsidR="00BE19CC" w:rsidRPr="008A5FE6" w:rsidRDefault="00BE19CC" w:rsidP="00BE19CC">
      <w:pPr>
        <w:pStyle w:val="Texto"/>
        <w:spacing w:after="0" w:line="240" w:lineRule="auto"/>
        <w:rPr>
          <w:rFonts w:ascii="Times New Roman" w:hAnsi="Times New Roman" w:cs="Times New Roman"/>
          <w:color w:val="000000"/>
          <w:sz w:val="24"/>
          <w:szCs w:val="24"/>
        </w:rPr>
      </w:pPr>
      <w:r w:rsidRPr="008A5FE6">
        <w:rPr>
          <w:rFonts w:ascii="Times New Roman" w:hAnsi="Times New Roman" w:cs="Times New Roman"/>
          <w:color w:val="000000"/>
          <w:sz w:val="24"/>
          <w:szCs w:val="24"/>
        </w:rPr>
        <w:t>Se procederá a la baja de los bienes y se realizarán los procedimientos administrativos correspondientes, notificándose a los órganos internos de control cuando:</w:t>
      </w:r>
    </w:p>
    <w:p w14:paraId="74021251" w14:textId="77777777" w:rsidR="00BE19CC" w:rsidRPr="008A5FE6" w:rsidRDefault="00BE19CC" w:rsidP="00BE19CC">
      <w:pPr>
        <w:pStyle w:val="Texto"/>
        <w:spacing w:after="0" w:line="240" w:lineRule="auto"/>
        <w:rPr>
          <w:rFonts w:ascii="Times New Roman" w:hAnsi="Times New Roman" w:cs="Times New Roman"/>
          <w:color w:val="000000"/>
          <w:sz w:val="24"/>
          <w:szCs w:val="24"/>
        </w:rPr>
      </w:pPr>
      <w:r w:rsidRPr="008A5FE6">
        <w:rPr>
          <w:rFonts w:ascii="Times New Roman" w:hAnsi="Times New Roman" w:cs="Times New Roman"/>
          <w:color w:val="000000"/>
          <w:sz w:val="24"/>
          <w:szCs w:val="24"/>
        </w:rPr>
        <w:t>a)</w:t>
      </w:r>
      <w:r w:rsidRPr="008A5FE6">
        <w:rPr>
          <w:rFonts w:ascii="Times New Roman" w:hAnsi="Times New Roman" w:cs="Times New Roman"/>
          <w:color w:val="000000"/>
          <w:sz w:val="24"/>
          <w:szCs w:val="24"/>
        </w:rPr>
        <w:tab/>
        <w:t>Como resultado de la realización de inventarios los bienes no sean localizados se efectuarán las investigaciones necesarias para su localización. Si una vez agotadas las investigaciones correspondientes los bienes no son encontrados, se efectuarán los trámites legales correspondientes.</w:t>
      </w:r>
    </w:p>
    <w:p w14:paraId="74021252" w14:textId="77777777" w:rsidR="00BE19CC" w:rsidRPr="008A5FE6" w:rsidRDefault="00BE19CC" w:rsidP="00BE19CC">
      <w:pPr>
        <w:pStyle w:val="Texto"/>
        <w:spacing w:after="0" w:line="240" w:lineRule="auto"/>
        <w:rPr>
          <w:rFonts w:ascii="Times New Roman" w:hAnsi="Times New Roman" w:cs="Times New Roman"/>
          <w:color w:val="000000"/>
          <w:sz w:val="24"/>
          <w:szCs w:val="24"/>
        </w:rPr>
      </w:pPr>
      <w:r w:rsidRPr="008A5FE6">
        <w:rPr>
          <w:rFonts w:ascii="Times New Roman" w:hAnsi="Times New Roman" w:cs="Times New Roman"/>
          <w:color w:val="000000"/>
          <w:sz w:val="24"/>
          <w:szCs w:val="24"/>
        </w:rPr>
        <w:t>b)</w:t>
      </w:r>
      <w:r w:rsidRPr="008A5FE6">
        <w:rPr>
          <w:rFonts w:ascii="Times New Roman" w:hAnsi="Times New Roman" w:cs="Times New Roman"/>
          <w:color w:val="000000"/>
          <w:sz w:val="24"/>
          <w:szCs w:val="24"/>
        </w:rPr>
        <w:tab/>
        <w:t>El bien se hubiere extraviado, robado o siniestrado, el ente público deberá levantar acta administrativa haciendo constar los hechos, así como cumplir los demás actos y formalidades establecidas en la legislación aplicable en cada caso.</w:t>
      </w:r>
    </w:p>
    <w:p w14:paraId="74021253" w14:textId="77777777" w:rsidR="004F6548" w:rsidRPr="008A5FE6" w:rsidRDefault="004F6548" w:rsidP="00A60C49">
      <w:pPr>
        <w:pStyle w:val="Texto"/>
        <w:spacing w:after="0" w:line="240" w:lineRule="auto"/>
        <w:rPr>
          <w:rFonts w:ascii="Times New Roman" w:hAnsi="Times New Roman" w:cs="Times New Roman"/>
          <w:color w:val="000000"/>
          <w:sz w:val="24"/>
          <w:szCs w:val="24"/>
        </w:rPr>
      </w:pPr>
    </w:p>
    <w:p w14:paraId="74021254" w14:textId="77777777" w:rsidR="00BE19CC" w:rsidRPr="008A5FE6" w:rsidRDefault="00BE19CC" w:rsidP="00BE19CC">
      <w:pPr>
        <w:pStyle w:val="Texto"/>
        <w:spacing w:line="223" w:lineRule="exact"/>
        <w:rPr>
          <w:rFonts w:ascii="Times New Roman" w:hAnsi="Times New Roman" w:cs="Times New Roman"/>
          <w:b/>
          <w:color w:val="000000"/>
          <w:sz w:val="24"/>
          <w:szCs w:val="24"/>
        </w:rPr>
      </w:pPr>
      <w:r w:rsidRPr="008A5FE6">
        <w:rPr>
          <w:rFonts w:ascii="Times New Roman" w:hAnsi="Times New Roman" w:cs="Times New Roman"/>
          <w:b/>
          <w:color w:val="000000"/>
          <w:sz w:val="24"/>
          <w:szCs w:val="24"/>
        </w:rPr>
        <w:t>Actualización de la Hacienda Pública / Patrimonio.</w:t>
      </w:r>
    </w:p>
    <w:p w14:paraId="74021255" w14:textId="77777777" w:rsidR="00BE19CC" w:rsidRPr="008A5FE6" w:rsidRDefault="00BE19CC" w:rsidP="00BE19CC">
      <w:pPr>
        <w:pStyle w:val="Texto"/>
        <w:spacing w:line="223" w:lineRule="exact"/>
        <w:rPr>
          <w:rFonts w:ascii="Times New Roman" w:hAnsi="Times New Roman" w:cs="Times New Roman"/>
          <w:color w:val="000000"/>
          <w:sz w:val="24"/>
          <w:szCs w:val="24"/>
        </w:rPr>
      </w:pPr>
      <w:r w:rsidRPr="008A5FE6">
        <w:rPr>
          <w:rFonts w:ascii="Times New Roman" w:hAnsi="Times New Roman" w:cs="Times New Roman"/>
          <w:color w:val="000000"/>
          <w:sz w:val="24"/>
          <w:szCs w:val="24"/>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p>
    <w:p w14:paraId="74021256" w14:textId="77777777" w:rsidR="00BE19CC" w:rsidRPr="008A5FE6" w:rsidRDefault="00BE19CC" w:rsidP="00BE19CC">
      <w:pPr>
        <w:pStyle w:val="Texto"/>
        <w:spacing w:after="0" w:line="223" w:lineRule="exact"/>
        <w:ind w:firstLine="289"/>
        <w:rPr>
          <w:rFonts w:ascii="Times New Roman" w:hAnsi="Times New Roman" w:cs="Times New Roman"/>
          <w:color w:val="000000"/>
          <w:sz w:val="24"/>
          <w:szCs w:val="24"/>
        </w:rPr>
      </w:pPr>
      <w:r w:rsidRPr="008A5FE6">
        <w:rPr>
          <w:rFonts w:ascii="Times New Roman" w:hAnsi="Times New Roman" w:cs="Times New Roman"/>
          <w:color w:val="000000"/>
          <w:sz w:val="24"/>
          <w:szCs w:val="24"/>
        </w:rPr>
        <w:t>El efecto de la actualización de las cuentas de activo, pasivo y patrimonio (reexpresión) se realizará contra la cuenta 3.1.3 Actualización de la Hacienda Pública/Patrimonio.</w:t>
      </w:r>
    </w:p>
    <w:p w14:paraId="74021257" w14:textId="77777777" w:rsidR="00BE19CC" w:rsidRPr="008A5FE6" w:rsidRDefault="00BE19CC" w:rsidP="00BE19CC">
      <w:pPr>
        <w:pStyle w:val="Texto"/>
        <w:spacing w:line="220" w:lineRule="exact"/>
        <w:rPr>
          <w:rFonts w:ascii="Times New Roman" w:hAnsi="Times New Roman" w:cs="Times New Roman"/>
          <w:color w:val="000000"/>
          <w:sz w:val="24"/>
          <w:szCs w:val="24"/>
        </w:rPr>
      </w:pPr>
    </w:p>
    <w:p w14:paraId="74021258" w14:textId="77777777" w:rsidR="00BE19CC" w:rsidRPr="008A5FE6" w:rsidRDefault="00BE19CC" w:rsidP="00BE19CC">
      <w:pPr>
        <w:pStyle w:val="Texto"/>
        <w:spacing w:line="220" w:lineRule="exact"/>
        <w:rPr>
          <w:rFonts w:ascii="Times New Roman" w:hAnsi="Times New Roman" w:cs="Times New Roman"/>
          <w:b/>
          <w:color w:val="000000"/>
          <w:sz w:val="24"/>
          <w:szCs w:val="24"/>
        </w:rPr>
      </w:pPr>
      <w:r w:rsidRPr="008A5FE6">
        <w:rPr>
          <w:rFonts w:ascii="Times New Roman" w:hAnsi="Times New Roman" w:cs="Times New Roman"/>
          <w:b/>
          <w:color w:val="000000"/>
          <w:sz w:val="24"/>
          <w:szCs w:val="24"/>
        </w:rPr>
        <w:t>Cuentas por cobrar de ejercicios anteriores.</w:t>
      </w:r>
    </w:p>
    <w:p w14:paraId="74021259" w14:textId="77777777" w:rsidR="00BE19CC" w:rsidRPr="008A5FE6" w:rsidRDefault="00BE19CC" w:rsidP="00BE19CC">
      <w:pPr>
        <w:pStyle w:val="Texto"/>
        <w:spacing w:line="220" w:lineRule="exact"/>
        <w:rPr>
          <w:rFonts w:ascii="Times New Roman" w:hAnsi="Times New Roman" w:cs="Times New Roman"/>
          <w:color w:val="000000"/>
          <w:sz w:val="24"/>
          <w:szCs w:val="24"/>
        </w:rPr>
      </w:pPr>
      <w:r w:rsidRPr="008A5FE6">
        <w:rPr>
          <w:rFonts w:ascii="Times New Roman" w:hAnsi="Times New Roman" w:cs="Times New Roman"/>
          <w:color w:val="000000"/>
          <w:sz w:val="24"/>
          <w:szCs w:val="24"/>
        </w:rPr>
        <w:t>Los entes públicos que, al 1 de enero de 2012, tengan cuentas por cobrar de ejercicios anteriores no registradas como activo derivadas del reconocimiento de ingresos devengados no recaudados, las deberán de reconocer en cuentas de orden y afectar presupuestariamente todos los momentos de ingresos al momento de su cobro.</w:t>
      </w:r>
    </w:p>
    <w:p w14:paraId="7402125A" w14:textId="77777777" w:rsidR="00524577" w:rsidRPr="008A5FE6" w:rsidRDefault="00524577" w:rsidP="00BE19CC">
      <w:pPr>
        <w:pStyle w:val="Texto"/>
        <w:spacing w:line="220" w:lineRule="exact"/>
        <w:rPr>
          <w:rFonts w:ascii="Times New Roman" w:hAnsi="Times New Roman" w:cs="Times New Roman"/>
          <w:b/>
          <w:color w:val="000000"/>
          <w:sz w:val="24"/>
          <w:szCs w:val="24"/>
        </w:rPr>
      </w:pPr>
    </w:p>
    <w:p w14:paraId="7402125B" w14:textId="77777777" w:rsidR="00BE19CC" w:rsidRPr="008A5FE6" w:rsidRDefault="00BE19CC" w:rsidP="00BE19CC">
      <w:pPr>
        <w:pStyle w:val="Texto"/>
        <w:spacing w:line="220" w:lineRule="exact"/>
        <w:rPr>
          <w:rFonts w:ascii="Times New Roman" w:hAnsi="Times New Roman" w:cs="Times New Roman"/>
          <w:b/>
          <w:color w:val="000000"/>
          <w:sz w:val="24"/>
          <w:szCs w:val="24"/>
        </w:rPr>
      </w:pPr>
      <w:r w:rsidRPr="008A5FE6">
        <w:rPr>
          <w:rFonts w:ascii="Times New Roman" w:hAnsi="Times New Roman" w:cs="Times New Roman"/>
          <w:b/>
          <w:color w:val="000000"/>
          <w:sz w:val="24"/>
          <w:szCs w:val="24"/>
        </w:rPr>
        <w:t>Cambios en criterios, estimaciones contables y errores.</w:t>
      </w:r>
    </w:p>
    <w:p w14:paraId="7402125C" w14:textId="77777777" w:rsidR="00BE19CC" w:rsidRPr="008A5FE6" w:rsidRDefault="00BE19CC" w:rsidP="00B37F76">
      <w:pPr>
        <w:pStyle w:val="Texto"/>
        <w:spacing w:line="240" w:lineRule="auto"/>
        <w:rPr>
          <w:rFonts w:ascii="Times New Roman" w:hAnsi="Times New Roman" w:cs="Times New Roman"/>
          <w:color w:val="000000"/>
          <w:sz w:val="24"/>
          <w:szCs w:val="24"/>
        </w:rPr>
      </w:pPr>
      <w:r w:rsidRPr="008A5FE6">
        <w:rPr>
          <w:rFonts w:ascii="Times New Roman" w:hAnsi="Times New Roman" w:cs="Times New Roman"/>
          <w:color w:val="000000"/>
          <w:sz w:val="24"/>
          <w:szCs w:val="24"/>
        </w:rPr>
        <w:t>Cambios en criterios contables.</w:t>
      </w:r>
    </w:p>
    <w:p w14:paraId="7402125D" w14:textId="77777777" w:rsidR="00BE19CC" w:rsidRPr="008A5FE6" w:rsidRDefault="00BE19CC" w:rsidP="00B37F76">
      <w:pPr>
        <w:pStyle w:val="Texto"/>
        <w:spacing w:line="240" w:lineRule="auto"/>
        <w:rPr>
          <w:rFonts w:ascii="Times New Roman" w:hAnsi="Times New Roman" w:cs="Times New Roman"/>
          <w:color w:val="000000"/>
          <w:sz w:val="24"/>
          <w:szCs w:val="24"/>
        </w:rPr>
      </w:pPr>
      <w:r w:rsidRPr="008A5FE6">
        <w:rPr>
          <w:rFonts w:ascii="Times New Roman" w:hAnsi="Times New Roman" w:cs="Times New Roman"/>
          <w:color w:val="000000"/>
          <w:sz w:val="24"/>
          <w:szCs w:val="24"/>
        </w:rPr>
        <w:lastRenderedPageBreak/>
        <w:t>Los cambios en criterios contables pueden obedecer, bien a una decisión voluntaria, debidamente justificada, que implique la obtención de una mejor información, o bien a la imposición de una norma.</w:t>
      </w:r>
    </w:p>
    <w:p w14:paraId="7402125E" w14:textId="77777777" w:rsidR="00BE19CC" w:rsidRPr="008A5FE6" w:rsidRDefault="00BE19CC" w:rsidP="00B37F76">
      <w:pPr>
        <w:pStyle w:val="ROMANOS"/>
        <w:numPr>
          <w:ilvl w:val="0"/>
          <w:numId w:val="45"/>
        </w:numPr>
        <w:spacing w:line="240" w:lineRule="auto"/>
        <w:rPr>
          <w:rFonts w:ascii="Times New Roman" w:hAnsi="Times New Roman" w:cs="Times New Roman"/>
          <w:color w:val="000000"/>
          <w:sz w:val="24"/>
          <w:szCs w:val="24"/>
          <w:lang w:val="es-ES" w:eastAsia="es-ES"/>
        </w:rPr>
      </w:pPr>
      <w:r w:rsidRPr="008A5FE6">
        <w:rPr>
          <w:rFonts w:ascii="Times New Roman" w:hAnsi="Times New Roman" w:cs="Times New Roman"/>
          <w:color w:val="000000"/>
          <w:sz w:val="24"/>
          <w:szCs w:val="24"/>
          <w:lang w:val="es-ES" w:eastAsia="es-ES"/>
        </w:rPr>
        <w:t xml:space="preserve">Adopción voluntaria de un cambio de criterio </w:t>
      </w:r>
      <w:r w:rsidR="00524577" w:rsidRPr="008A5FE6">
        <w:rPr>
          <w:rFonts w:ascii="Times New Roman" w:hAnsi="Times New Roman" w:cs="Times New Roman"/>
          <w:color w:val="000000"/>
          <w:sz w:val="24"/>
          <w:szCs w:val="24"/>
          <w:lang w:val="es-ES" w:eastAsia="es-ES"/>
        </w:rPr>
        <w:t>contable. -</w:t>
      </w:r>
      <w:r w:rsidRPr="008A5FE6">
        <w:rPr>
          <w:rFonts w:ascii="Times New Roman" w:hAnsi="Times New Roman" w:cs="Times New Roman"/>
          <w:color w:val="000000"/>
          <w:sz w:val="24"/>
          <w:szCs w:val="24"/>
          <w:lang w:val="es-ES" w:eastAsia="es-ES"/>
        </w:rPr>
        <w:t xml:space="preserve"> Por la aplicación del Postulado Básico de consistencia no podrán modificarse los criterios contables de un ejercicio a otro, salvo casos excepcionales que se indicarán y justificarán en las notas. Se considerará que el cambio debe de ser aplicado en resultados de ejercicios anteriores.</w:t>
      </w:r>
    </w:p>
    <w:p w14:paraId="7402125F" w14:textId="77777777" w:rsidR="00FA4431" w:rsidRPr="008A5FE6" w:rsidRDefault="00FA4431" w:rsidP="00B37F76">
      <w:pPr>
        <w:pStyle w:val="ROMANOS"/>
        <w:spacing w:line="240" w:lineRule="auto"/>
        <w:ind w:firstLine="0"/>
        <w:rPr>
          <w:rFonts w:ascii="Times New Roman" w:hAnsi="Times New Roman" w:cs="Times New Roman"/>
          <w:color w:val="000000"/>
          <w:sz w:val="24"/>
          <w:szCs w:val="24"/>
          <w:lang w:val="es-ES" w:eastAsia="es-ES"/>
        </w:rPr>
      </w:pPr>
    </w:p>
    <w:p w14:paraId="74021260" w14:textId="77777777" w:rsidR="00BE19CC" w:rsidRPr="008A5FE6" w:rsidRDefault="00BE19CC" w:rsidP="00B37F76">
      <w:pPr>
        <w:pStyle w:val="ROMANOS"/>
        <w:spacing w:line="240" w:lineRule="auto"/>
        <w:rPr>
          <w:rFonts w:ascii="Times New Roman" w:hAnsi="Times New Roman" w:cs="Times New Roman"/>
          <w:color w:val="000000"/>
          <w:sz w:val="24"/>
          <w:szCs w:val="24"/>
          <w:lang w:val="es-ES" w:eastAsia="es-ES"/>
        </w:rPr>
      </w:pPr>
      <w:r w:rsidRPr="008A5FE6">
        <w:rPr>
          <w:rFonts w:ascii="Times New Roman" w:hAnsi="Times New Roman" w:cs="Times New Roman"/>
          <w:color w:val="000000"/>
          <w:sz w:val="24"/>
          <w:szCs w:val="24"/>
          <w:lang w:val="es-ES" w:eastAsia="es-ES"/>
        </w:rPr>
        <w:t>b.</w:t>
      </w:r>
      <w:r w:rsidRPr="008A5FE6">
        <w:rPr>
          <w:rFonts w:ascii="Times New Roman" w:hAnsi="Times New Roman" w:cs="Times New Roman"/>
          <w:color w:val="000000"/>
          <w:sz w:val="24"/>
          <w:szCs w:val="24"/>
          <w:lang w:val="es-ES" w:eastAsia="es-ES"/>
        </w:rPr>
        <w:tab/>
        <w:t xml:space="preserve">Cambio de criterio contable por imposición </w:t>
      </w:r>
      <w:r w:rsidR="00524577" w:rsidRPr="008A5FE6">
        <w:rPr>
          <w:rFonts w:ascii="Times New Roman" w:hAnsi="Times New Roman" w:cs="Times New Roman"/>
          <w:color w:val="000000"/>
          <w:sz w:val="24"/>
          <w:szCs w:val="24"/>
          <w:lang w:val="es-ES" w:eastAsia="es-ES"/>
        </w:rPr>
        <w:t>normativa. -</w:t>
      </w:r>
      <w:r w:rsidRPr="008A5FE6">
        <w:rPr>
          <w:rFonts w:ascii="Times New Roman" w:hAnsi="Times New Roman" w:cs="Times New Roman"/>
          <w:color w:val="000000"/>
          <w:sz w:val="24"/>
          <w:szCs w:val="24"/>
          <w:lang w:val="es-ES" w:eastAsia="es-ES"/>
        </w:rPr>
        <w:t xml:space="preserve"> Un cambio de criterio contable por la adopción de una norma que regule el tratamiento de una transacción o hecho debe ser tratado de acuerdo con las disposiciones transitorias que se establezcan en la propia norma. En ausencia de tales disposiciones transitorias el tratamiento será el mismo que el establecido en el punto anterior.</w:t>
      </w:r>
    </w:p>
    <w:p w14:paraId="74021261" w14:textId="77777777" w:rsidR="00524577" w:rsidRPr="008A5FE6" w:rsidRDefault="00524577" w:rsidP="00B37F76">
      <w:pPr>
        <w:pStyle w:val="Texto"/>
        <w:spacing w:line="240" w:lineRule="auto"/>
        <w:rPr>
          <w:rFonts w:ascii="Times New Roman" w:hAnsi="Times New Roman" w:cs="Times New Roman"/>
          <w:color w:val="000000"/>
          <w:sz w:val="24"/>
          <w:szCs w:val="24"/>
        </w:rPr>
      </w:pPr>
    </w:p>
    <w:p w14:paraId="74021262" w14:textId="77777777" w:rsidR="00BE19CC" w:rsidRPr="008A5FE6" w:rsidRDefault="00BE19CC" w:rsidP="00B37F76">
      <w:pPr>
        <w:pStyle w:val="Texto"/>
        <w:spacing w:line="240" w:lineRule="auto"/>
        <w:rPr>
          <w:rFonts w:ascii="Times New Roman" w:hAnsi="Times New Roman" w:cs="Times New Roman"/>
          <w:color w:val="000000"/>
          <w:sz w:val="24"/>
          <w:szCs w:val="24"/>
        </w:rPr>
      </w:pPr>
      <w:r w:rsidRPr="008A5FE6">
        <w:rPr>
          <w:rFonts w:ascii="Times New Roman" w:hAnsi="Times New Roman" w:cs="Times New Roman"/>
          <w:color w:val="000000"/>
          <w:sz w:val="24"/>
          <w:szCs w:val="24"/>
        </w:rPr>
        <w:t>Cambios en las estimaciones contables.</w:t>
      </w:r>
    </w:p>
    <w:p w14:paraId="74021263" w14:textId="77777777" w:rsidR="00BE19CC" w:rsidRPr="008A5FE6" w:rsidRDefault="00BE19CC" w:rsidP="00B37F76">
      <w:pPr>
        <w:pStyle w:val="Texto"/>
        <w:spacing w:line="240" w:lineRule="auto"/>
        <w:rPr>
          <w:rFonts w:ascii="Times New Roman" w:hAnsi="Times New Roman" w:cs="Times New Roman"/>
          <w:color w:val="000000"/>
          <w:sz w:val="24"/>
          <w:szCs w:val="24"/>
        </w:rPr>
      </w:pPr>
      <w:r w:rsidRPr="008A5FE6">
        <w:rPr>
          <w:rFonts w:ascii="Times New Roman" w:hAnsi="Times New Roman" w:cs="Times New Roman"/>
          <w:color w:val="000000"/>
          <w:sz w:val="24"/>
          <w:szCs w:val="24"/>
        </w:rPr>
        <w:t>Los cambios en aquéllas partidas que requieren realizar estimaciones y que son consecuencia de la obtención de información adicional, de una mayor experiencia o del conocimiento de nuevos hechos, no deben considerarse a los efectos señalados en el párrafo anterior como cambios de criterio contable o error.</w:t>
      </w:r>
    </w:p>
    <w:p w14:paraId="74021264" w14:textId="77777777" w:rsidR="00BE19CC" w:rsidRPr="008A5FE6" w:rsidRDefault="00BE19CC" w:rsidP="00B37F76">
      <w:pPr>
        <w:pStyle w:val="Texto"/>
        <w:spacing w:line="240" w:lineRule="auto"/>
        <w:rPr>
          <w:rFonts w:ascii="Times New Roman" w:hAnsi="Times New Roman" w:cs="Times New Roman"/>
          <w:color w:val="000000"/>
          <w:sz w:val="24"/>
          <w:szCs w:val="24"/>
        </w:rPr>
      </w:pPr>
      <w:r w:rsidRPr="008A5FE6">
        <w:rPr>
          <w:rFonts w:ascii="Times New Roman" w:hAnsi="Times New Roman" w:cs="Times New Roman"/>
          <w:color w:val="000000"/>
          <w:sz w:val="24"/>
          <w:szCs w:val="24"/>
        </w:rPr>
        <w:t>El efecto del cambio en una estimación contable se contabilizará de forma prospectiva, afectando, según la naturaleza de la operación de que se trate, al resultado del ejercicio en que tiene lugar el cambio o, cuando proceda, directamente al patrimonio neto. El eventual efecto sobre ejercicios futuros se irá reconociendo en el transcurso de los mismos.</w:t>
      </w:r>
    </w:p>
    <w:p w14:paraId="74021265" w14:textId="77777777" w:rsidR="00BE19CC" w:rsidRPr="008A5FE6" w:rsidRDefault="00BE19CC" w:rsidP="00B37F76">
      <w:pPr>
        <w:pStyle w:val="Texto"/>
        <w:spacing w:line="240" w:lineRule="auto"/>
        <w:rPr>
          <w:rFonts w:ascii="Times New Roman" w:hAnsi="Times New Roman" w:cs="Times New Roman"/>
          <w:color w:val="000000"/>
          <w:sz w:val="24"/>
          <w:szCs w:val="24"/>
        </w:rPr>
      </w:pPr>
      <w:r w:rsidRPr="008A5FE6">
        <w:rPr>
          <w:rFonts w:ascii="Times New Roman" w:hAnsi="Times New Roman" w:cs="Times New Roman"/>
          <w:color w:val="000000"/>
          <w:sz w:val="24"/>
          <w:szCs w:val="24"/>
        </w:rPr>
        <w:t>Cuando sea difícil distinguir entre un cambio de criterio contable o de estimación contable, se considerará este como cambio de estimación contable.</w:t>
      </w:r>
    </w:p>
    <w:p w14:paraId="74021266" w14:textId="77777777" w:rsidR="00524577" w:rsidRPr="008A5FE6" w:rsidRDefault="00524577" w:rsidP="00B37F76">
      <w:pPr>
        <w:pStyle w:val="Texto"/>
        <w:spacing w:line="240" w:lineRule="auto"/>
        <w:rPr>
          <w:rFonts w:ascii="Times New Roman" w:hAnsi="Times New Roman" w:cs="Times New Roman"/>
          <w:color w:val="000000"/>
          <w:sz w:val="24"/>
          <w:szCs w:val="24"/>
        </w:rPr>
      </w:pPr>
    </w:p>
    <w:p w14:paraId="74021267" w14:textId="77777777" w:rsidR="00BE19CC" w:rsidRPr="008A5FE6" w:rsidRDefault="00BE19CC" w:rsidP="00B37F76">
      <w:pPr>
        <w:pStyle w:val="Texto"/>
        <w:spacing w:line="240" w:lineRule="auto"/>
        <w:rPr>
          <w:rFonts w:ascii="Times New Roman" w:hAnsi="Times New Roman" w:cs="Times New Roman"/>
          <w:color w:val="000000"/>
          <w:sz w:val="24"/>
          <w:szCs w:val="24"/>
        </w:rPr>
      </w:pPr>
      <w:r w:rsidRPr="008A5FE6">
        <w:rPr>
          <w:rFonts w:ascii="Times New Roman" w:hAnsi="Times New Roman" w:cs="Times New Roman"/>
          <w:color w:val="000000"/>
          <w:sz w:val="24"/>
          <w:szCs w:val="24"/>
        </w:rPr>
        <w:t>Errores.</w:t>
      </w:r>
    </w:p>
    <w:p w14:paraId="74021268" w14:textId="77777777" w:rsidR="00BE19CC" w:rsidRPr="008A5FE6" w:rsidRDefault="00BE19CC" w:rsidP="00B37F76">
      <w:pPr>
        <w:pStyle w:val="Texto"/>
        <w:spacing w:line="240" w:lineRule="auto"/>
        <w:rPr>
          <w:rFonts w:ascii="Times New Roman" w:hAnsi="Times New Roman" w:cs="Times New Roman"/>
          <w:color w:val="000000"/>
          <w:sz w:val="24"/>
          <w:szCs w:val="24"/>
        </w:rPr>
      </w:pPr>
      <w:r w:rsidRPr="008A5FE6">
        <w:rPr>
          <w:rFonts w:ascii="Times New Roman" w:hAnsi="Times New Roman" w:cs="Times New Roman"/>
          <w:color w:val="000000"/>
          <w:sz w:val="24"/>
          <w:szCs w:val="24"/>
        </w:rPr>
        <w:t>Los entes públicos elaborarán sus Estados Financieros corrigiendo los errores realizados en ejercicios anteriores. Dichos errores pueden ser entre otros por omisiones, inexactitudes, imprecisiones, registros contables extemporáneos, errores aritméticos, errores en la aplicación de políticas contables, así como la inadvertencia o mala interpretación de hechos.</w:t>
      </w:r>
    </w:p>
    <w:p w14:paraId="74021269" w14:textId="77777777" w:rsidR="00524577" w:rsidRPr="008A5FE6" w:rsidRDefault="00524577" w:rsidP="00B37F76">
      <w:pPr>
        <w:pStyle w:val="Texto"/>
        <w:spacing w:line="240" w:lineRule="auto"/>
        <w:rPr>
          <w:rFonts w:ascii="Times New Roman" w:hAnsi="Times New Roman" w:cs="Times New Roman"/>
          <w:color w:val="000000"/>
          <w:sz w:val="24"/>
          <w:szCs w:val="24"/>
        </w:rPr>
      </w:pPr>
    </w:p>
    <w:p w14:paraId="7402126A" w14:textId="46C00583" w:rsidR="00BE19CC" w:rsidRPr="008A5FE6" w:rsidRDefault="00BE19CC" w:rsidP="00B37F76">
      <w:pPr>
        <w:pStyle w:val="Texto"/>
        <w:spacing w:line="240" w:lineRule="auto"/>
        <w:rPr>
          <w:rFonts w:ascii="Times New Roman" w:hAnsi="Times New Roman" w:cs="Times New Roman"/>
          <w:color w:val="000000"/>
          <w:sz w:val="24"/>
          <w:szCs w:val="24"/>
        </w:rPr>
      </w:pPr>
      <w:r w:rsidRPr="008A5FE6">
        <w:rPr>
          <w:rFonts w:ascii="Times New Roman" w:hAnsi="Times New Roman" w:cs="Times New Roman"/>
          <w:color w:val="000000"/>
          <w:sz w:val="24"/>
          <w:szCs w:val="24"/>
        </w:rPr>
        <w:t>La corrección d</w:t>
      </w:r>
      <w:r w:rsidR="004E5956" w:rsidRPr="008A5FE6">
        <w:rPr>
          <w:rFonts w:ascii="Times New Roman" w:hAnsi="Times New Roman" w:cs="Times New Roman"/>
          <w:color w:val="000000"/>
          <w:sz w:val="24"/>
          <w:szCs w:val="24"/>
        </w:rPr>
        <w:t xml:space="preserve">e los errores se aplicará </w:t>
      </w:r>
      <w:r w:rsidRPr="008A5FE6">
        <w:rPr>
          <w:rFonts w:ascii="Times New Roman" w:hAnsi="Times New Roman" w:cs="Times New Roman"/>
          <w:color w:val="000000"/>
          <w:sz w:val="24"/>
          <w:szCs w:val="24"/>
        </w:rPr>
        <w:t>contra la cuenta</w:t>
      </w:r>
      <w:r w:rsidR="004E5956" w:rsidRPr="008A5FE6">
        <w:rPr>
          <w:rFonts w:ascii="Times New Roman" w:hAnsi="Times New Roman" w:cs="Times New Roman"/>
          <w:color w:val="000000"/>
          <w:sz w:val="24"/>
          <w:szCs w:val="24"/>
        </w:rPr>
        <w:t xml:space="preserve"> contable </w:t>
      </w:r>
      <w:r w:rsidRPr="008A5FE6">
        <w:rPr>
          <w:rFonts w:ascii="Times New Roman" w:hAnsi="Times New Roman" w:cs="Times New Roman"/>
          <w:color w:val="000000"/>
          <w:sz w:val="24"/>
          <w:szCs w:val="24"/>
        </w:rPr>
        <w:t>3.2.5.2 Cambios por Errores Contables.</w:t>
      </w:r>
    </w:p>
    <w:p w14:paraId="7402126B" w14:textId="77777777" w:rsidR="00B22A75" w:rsidRPr="008A5FE6" w:rsidRDefault="00B22A75" w:rsidP="00B37F76">
      <w:pPr>
        <w:rPr>
          <w:color w:val="000000"/>
        </w:rPr>
      </w:pPr>
    </w:p>
    <w:p w14:paraId="7402126C" w14:textId="77777777" w:rsidR="00FA4431" w:rsidRPr="008A5FE6" w:rsidRDefault="00FA4431" w:rsidP="00B22A75">
      <w:pPr>
        <w:rPr>
          <w:color w:val="000000"/>
        </w:rPr>
      </w:pPr>
    </w:p>
    <w:p w14:paraId="7402126D" w14:textId="77777777" w:rsidR="00B22A75" w:rsidRPr="008A5FE6" w:rsidRDefault="00B22A75" w:rsidP="00B22A75"/>
    <w:p w14:paraId="7402126E" w14:textId="454F76B7" w:rsidR="006A5A6E" w:rsidRPr="008A5FE6" w:rsidRDefault="006A5A6E" w:rsidP="00867326">
      <w:pPr>
        <w:spacing w:after="200" w:line="276" w:lineRule="auto"/>
        <w:jc w:val="left"/>
      </w:pPr>
      <w:r w:rsidRPr="008A5FE6">
        <w:t>Matrices: Ingreso, egreso y bienes</w:t>
      </w:r>
    </w:p>
    <w:p w14:paraId="7402126F" w14:textId="77777777" w:rsidR="00357D7F" w:rsidRPr="008A5FE6" w:rsidRDefault="00357D7F" w:rsidP="004A04D0"/>
    <w:p w14:paraId="74021270" w14:textId="77777777" w:rsidR="002F0CDF" w:rsidRPr="008A5FE6" w:rsidRDefault="002F0CDF" w:rsidP="002F0CDF">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Con referencia al artículo 41 de la LGCG es necesario establecer una interrelación automática de Clasificadores a la Lista de Cuentas , por lo tanto es necesario establecer la matriz de CRI-LC, COG-LC y CBM-COG-LC, las cuales se detalla a continuación:</w:t>
      </w:r>
    </w:p>
    <w:p w14:paraId="74021271" w14:textId="77777777" w:rsidR="00357D7F" w:rsidRPr="008A5FE6" w:rsidRDefault="00357D7F" w:rsidP="004A04D0"/>
    <w:p w14:paraId="74021272" w14:textId="7D08D17F" w:rsidR="00171553" w:rsidRPr="008A5FE6" w:rsidRDefault="00171553" w:rsidP="004A04D0">
      <w:r w:rsidRPr="008A5FE6">
        <w:t>Matriz CRI-LC</w:t>
      </w:r>
      <w:r w:rsidR="00357E1F" w:rsidRPr="008A5FE6">
        <w:t xml:space="preserve">   </w:t>
      </w:r>
    </w:p>
    <w:tbl>
      <w:tblPr>
        <w:tblStyle w:val="GridTable4Accent3"/>
        <w:tblW w:w="9507" w:type="dxa"/>
        <w:tblLook w:val="0620" w:firstRow="1" w:lastRow="0" w:firstColumn="0" w:lastColumn="0" w:noHBand="1" w:noVBand="1"/>
      </w:tblPr>
      <w:tblGrid>
        <w:gridCol w:w="396"/>
        <w:gridCol w:w="374"/>
        <w:gridCol w:w="474"/>
        <w:gridCol w:w="507"/>
        <w:gridCol w:w="4679"/>
        <w:gridCol w:w="407"/>
        <w:gridCol w:w="407"/>
        <w:gridCol w:w="396"/>
        <w:gridCol w:w="396"/>
        <w:gridCol w:w="774"/>
        <w:gridCol w:w="697"/>
      </w:tblGrid>
      <w:tr w:rsidR="00DB28E7" w:rsidRPr="008A5FE6" w14:paraId="7402127E" w14:textId="77777777" w:rsidTr="00147EF4">
        <w:trPr>
          <w:cnfStyle w:val="100000000000" w:firstRow="1" w:lastRow="0" w:firstColumn="0" w:lastColumn="0" w:oddVBand="0" w:evenVBand="0" w:oddHBand="0" w:evenHBand="0" w:firstRowFirstColumn="0" w:firstRowLastColumn="0" w:lastRowFirstColumn="0" w:lastRowLastColumn="0"/>
          <w:trHeight w:val="300"/>
          <w:tblHeader/>
        </w:trPr>
        <w:tc>
          <w:tcPr>
            <w:tcW w:w="396" w:type="dxa"/>
            <w:tcBorders>
              <w:bottom w:val="single" w:sz="4" w:space="0" w:color="0070C0"/>
            </w:tcBorders>
            <w:shd w:val="clear" w:color="auto" w:fill="00B0F0"/>
            <w:noWrap/>
            <w:hideMark/>
          </w:tcPr>
          <w:p w14:paraId="74021273" w14:textId="77777777" w:rsidR="00DB28E7" w:rsidRPr="008A5FE6" w:rsidRDefault="00DB28E7" w:rsidP="00171553">
            <w:pPr>
              <w:jc w:val="left"/>
              <w:rPr>
                <w:sz w:val="20"/>
                <w:szCs w:val="20"/>
                <w:lang w:val="es-MX" w:eastAsia="es-MX"/>
              </w:rPr>
            </w:pPr>
            <w:r w:rsidRPr="008A5FE6">
              <w:rPr>
                <w:sz w:val="20"/>
                <w:szCs w:val="20"/>
                <w:lang w:val="es-MX" w:eastAsia="es-MX"/>
              </w:rPr>
              <w:t>R</w:t>
            </w:r>
          </w:p>
        </w:tc>
        <w:tc>
          <w:tcPr>
            <w:tcW w:w="374" w:type="dxa"/>
            <w:tcBorders>
              <w:bottom w:val="single" w:sz="4" w:space="0" w:color="0070C0"/>
            </w:tcBorders>
            <w:shd w:val="clear" w:color="auto" w:fill="00B0F0"/>
            <w:noWrap/>
            <w:hideMark/>
          </w:tcPr>
          <w:p w14:paraId="74021274" w14:textId="77777777" w:rsidR="00DB28E7" w:rsidRPr="008A5FE6" w:rsidRDefault="00DB28E7" w:rsidP="00171553">
            <w:pPr>
              <w:jc w:val="left"/>
              <w:rPr>
                <w:sz w:val="20"/>
                <w:szCs w:val="20"/>
                <w:lang w:val="es-MX" w:eastAsia="es-MX"/>
              </w:rPr>
            </w:pPr>
            <w:r w:rsidRPr="008A5FE6">
              <w:rPr>
                <w:sz w:val="20"/>
                <w:szCs w:val="20"/>
                <w:lang w:val="es-MX" w:eastAsia="es-MX"/>
              </w:rPr>
              <w:t>T</w:t>
            </w:r>
          </w:p>
        </w:tc>
        <w:tc>
          <w:tcPr>
            <w:tcW w:w="474" w:type="dxa"/>
            <w:tcBorders>
              <w:bottom w:val="single" w:sz="4" w:space="0" w:color="0070C0"/>
            </w:tcBorders>
            <w:shd w:val="clear" w:color="auto" w:fill="00B0F0"/>
            <w:noWrap/>
            <w:hideMark/>
          </w:tcPr>
          <w:p w14:paraId="74021275" w14:textId="77777777" w:rsidR="00DB28E7" w:rsidRPr="008A5FE6" w:rsidRDefault="00DB28E7" w:rsidP="00171553">
            <w:pPr>
              <w:jc w:val="left"/>
              <w:rPr>
                <w:sz w:val="20"/>
                <w:szCs w:val="20"/>
                <w:lang w:val="es-MX" w:eastAsia="es-MX"/>
              </w:rPr>
            </w:pPr>
            <w:r w:rsidRPr="008A5FE6">
              <w:rPr>
                <w:sz w:val="20"/>
                <w:szCs w:val="20"/>
                <w:lang w:val="es-MX" w:eastAsia="es-MX"/>
              </w:rPr>
              <w:t>Cl</w:t>
            </w:r>
          </w:p>
        </w:tc>
        <w:tc>
          <w:tcPr>
            <w:tcW w:w="507" w:type="dxa"/>
            <w:tcBorders>
              <w:bottom w:val="single" w:sz="4" w:space="0" w:color="0070C0"/>
            </w:tcBorders>
            <w:shd w:val="clear" w:color="auto" w:fill="00B0F0"/>
            <w:noWrap/>
            <w:hideMark/>
          </w:tcPr>
          <w:p w14:paraId="74021276" w14:textId="77777777" w:rsidR="00DB28E7" w:rsidRPr="008A5FE6" w:rsidRDefault="00DB28E7" w:rsidP="00171553">
            <w:pPr>
              <w:jc w:val="left"/>
              <w:rPr>
                <w:sz w:val="20"/>
                <w:szCs w:val="20"/>
                <w:lang w:val="es-MX" w:eastAsia="es-MX"/>
              </w:rPr>
            </w:pPr>
            <w:r w:rsidRPr="008A5FE6">
              <w:rPr>
                <w:sz w:val="20"/>
                <w:szCs w:val="20"/>
                <w:lang w:val="es-MX" w:eastAsia="es-MX"/>
              </w:rPr>
              <w:t>Co</w:t>
            </w:r>
          </w:p>
        </w:tc>
        <w:tc>
          <w:tcPr>
            <w:tcW w:w="4679" w:type="dxa"/>
            <w:tcBorders>
              <w:bottom w:val="single" w:sz="4" w:space="0" w:color="0070C0"/>
            </w:tcBorders>
            <w:shd w:val="clear" w:color="auto" w:fill="00B0F0"/>
            <w:noWrap/>
            <w:hideMark/>
          </w:tcPr>
          <w:p w14:paraId="74021277" w14:textId="77777777" w:rsidR="00DB28E7" w:rsidRPr="008A5FE6" w:rsidRDefault="00DB28E7" w:rsidP="00171553">
            <w:pPr>
              <w:jc w:val="left"/>
              <w:rPr>
                <w:sz w:val="20"/>
                <w:szCs w:val="20"/>
                <w:lang w:val="es-MX" w:eastAsia="es-MX"/>
              </w:rPr>
            </w:pPr>
            <w:r w:rsidRPr="008A5FE6">
              <w:rPr>
                <w:sz w:val="20"/>
                <w:szCs w:val="20"/>
                <w:lang w:val="es-MX" w:eastAsia="es-MX"/>
              </w:rPr>
              <w:t>Denominación</w:t>
            </w:r>
          </w:p>
        </w:tc>
        <w:tc>
          <w:tcPr>
            <w:tcW w:w="407" w:type="dxa"/>
            <w:tcBorders>
              <w:bottom w:val="single" w:sz="4" w:space="0" w:color="0070C0"/>
            </w:tcBorders>
            <w:shd w:val="clear" w:color="auto" w:fill="00B0F0"/>
            <w:noWrap/>
            <w:hideMark/>
          </w:tcPr>
          <w:p w14:paraId="74021278" w14:textId="77777777" w:rsidR="00DB28E7" w:rsidRPr="008A5FE6" w:rsidRDefault="00DB28E7" w:rsidP="00171553">
            <w:pPr>
              <w:jc w:val="left"/>
              <w:rPr>
                <w:sz w:val="20"/>
                <w:szCs w:val="20"/>
                <w:lang w:val="es-MX" w:eastAsia="es-MX"/>
              </w:rPr>
            </w:pPr>
            <w:r w:rsidRPr="008A5FE6">
              <w:rPr>
                <w:sz w:val="20"/>
                <w:szCs w:val="20"/>
                <w:lang w:val="es-MX" w:eastAsia="es-MX"/>
              </w:rPr>
              <w:t>G</w:t>
            </w:r>
          </w:p>
        </w:tc>
        <w:tc>
          <w:tcPr>
            <w:tcW w:w="407" w:type="dxa"/>
            <w:tcBorders>
              <w:bottom w:val="single" w:sz="4" w:space="0" w:color="0070C0"/>
            </w:tcBorders>
            <w:shd w:val="clear" w:color="auto" w:fill="00B0F0"/>
            <w:noWrap/>
            <w:hideMark/>
          </w:tcPr>
          <w:p w14:paraId="74021279" w14:textId="77777777" w:rsidR="00DB28E7" w:rsidRPr="008A5FE6" w:rsidRDefault="00DB28E7" w:rsidP="00171553">
            <w:pPr>
              <w:jc w:val="left"/>
              <w:rPr>
                <w:sz w:val="20"/>
                <w:szCs w:val="20"/>
                <w:lang w:val="es-MX" w:eastAsia="es-MX"/>
              </w:rPr>
            </w:pPr>
            <w:r w:rsidRPr="008A5FE6">
              <w:rPr>
                <w:sz w:val="20"/>
                <w:szCs w:val="20"/>
                <w:lang w:val="es-MX" w:eastAsia="es-MX"/>
              </w:rPr>
              <w:t>G</w:t>
            </w:r>
          </w:p>
        </w:tc>
        <w:tc>
          <w:tcPr>
            <w:tcW w:w="396" w:type="dxa"/>
            <w:tcBorders>
              <w:bottom w:val="single" w:sz="4" w:space="0" w:color="0070C0"/>
            </w:tcBorders>
            <w:shd w:val="clear" w:color="auto" w:fill="00B0F0"/>
            <w:noWrap/>
            <w:hideMark/>
          </w:tcPr>
          <w:p w14:paraId="7402127A" w14:textId="77777777" w:rsidR="00DB28E7" w:rsidRPr="008A5FE6" w:rsidRDefault="00DB28E7" w:rsidP="00171553">
            <w:pPr>
              <w:jc w:val="left"/>
              <w:rPr>
                <w:sz w:val="20"/>
                <w:szCs w:val="20"/>
                <w:lang w:val="es-MX" w:eastAsia="es-MX"/>
              </w:rPr>
            </w:pPr>
            <w:r w:rsidRPr="008A5FE6">
              <w:rPr>
                <w:sz w:val="20"/>
                <w:szCs w:val="20"/>
                <w:lang w:val="es-MX" w:eastAsia="es-MX"/>
              </w:rPr>
              <w:t>R</w:t>
            </w:r>
          </w:p>
        </w:tc>
        <w:tc>
          <w:tcPr>
            <w:tcW w:w="396" w:type="dxa"/>
            <w:tcBorders>
              <w:bottom w:val="single" w:sz="4" w:space="0" w:color="0070C0"/>
            </w:tcBorders>
            <w:shd w:val="clear" w:color="auto" w:fill="00B0F0"/>
            <w:noWrap/>
            <w:hideMark/>
          </w:tcPr>
          <w:p w14:paraId="7402127B" w14:textId="77777777" w:rsidR="00DB28E7" w:rsidRPr="008A5FE6" w:rsidRDefault="00DB28E7" w:rsidP="00171553">
            <w:pPr>
              <w:jc w:val="left"/>
              <w:rPr>
                <w:sz w:val="20"/>
                <w:szCs w:val="20"/>
                <w:lang w:val="es-MX" w:eastAsia="es-MX"/>
              </w:rPr>
            </w:pPr>
            <w:r w:rsidRPr="008A5FE6">
              <w:rPr>
                <w:sz w:val="20"/>
                <w:szCs w:val="20"/>
                <w:lang w:val="es-MX" w:eastAsia="es-MX"/>
              </w:rPr>
              <w:t>C</w:t>
            </w:r>
          </w:p>
        </w:tc>
        <w:tc>
          <w:tcPr>
            <w:tcW w:w="774" w:type="dxa"/>
            <w:tcBorders>
              <w:bottom w:val="single" w:sz="4" w:space="0" w:color="0070C0"/>
            </w:tcBorders>
            <w:shd w:val="clear" w:color="auto" w:fill="00B0F0"/>
            <w:noWrap/>
            <w:hideMark/>
          </w:tcPr>
          <w:p w14:paraId="7402127C" w14:textId="77777777" w:rsidR="00DB28E7" w:rsidRPr="008A5FE6" w:rsidRDefault="00DB28E7" w:rsidP="00171553">
            <w:pPr>
              <w:jc w:val="left"/>
              <w:rPr>
                <w:sz w:val="20"/>
                <w:szCs w:val="20"/>
                <w:lang w:val="es-MX" w:eastAsia="es-MX"/>
              </w:rPr>
            </w:pPr>
            <w:r w:rsidRPr="008A5FE6">
              <w:rPr>
                <w:sz w:val="20"/>
                <w:szCs w:val="20"/>
                <w:lang w:val="es-MX" w:eastAsia="es-MX"/>
              </w:rPr>
              <w:t>S</w:t>
            </w:r>
          </w:p>
        </w:tc>
        <w:tc>
          <w:tcPr>
            <w:tcW w:w="697" w:type="dxa"/>
            <w:tcBorders>
              <w:bottom w:val="single" w:sz="4" w:space="0" w:color="0070C0"/>
            </w:tcBorders>
            <w:shd w:val="clear" w:color="auto" w:fill="00B0F0"/>
            <w:noWrap/>
            <w:hideMark/>
          </w:tcPr>
          <w:p w14:paraId="7402127D" w14:textId="77777777" w:rsidR="00DB28E7" w:rsidRPr="008A5FE6" w:rsidRDefault="00DB28E7" w:rsidP="00171553">
            <w:pPr>
              <w:jc w:val="left"/>
              <w:rPr>
                <w:sz w:val="20"/>
                <w:szCs w:val="20"/>
                <w:lang w:val="es-MX" w:eastAsia="es-MX"/>
              </w:rPr>
            </w:pPr>
            <w:r w:rsidRPr="008A5FE6">
              <w:rPr>
                <w:sz w:val="20"/>
                <w:szCs w:val="20"/>
                <w:lang w:val="es-MX" w:eastAsia="es-MX"/>
              </w:rPr>
              <w:t>Sub</w:t>
            </w:r>
          </w:p>
        </w:tc>
      </w:tr>
      <w:tr w:rsidR="003926D2" w:rsidRPr="008A5FE6" w14:paraId="61A4C070" w14:textId="77777777" w:rsidTr="00147EF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196009AA" w14:textId="77777777" w:rsidR="003926D2" w:rsidRPr="008A5FE6" w:rsidRDefault="003926D2" w:rsidP="003926D2">
            <w:pPr>
              <w:jc w:val="right"/>
              <w:rPr>
                <w:color w:val="000000"/>
                <w:sz w:val="20"/>
                <w:szCs w:val="20"/>
                <w:lang w:val="es-MX" w:eastAsia="es-MX"/>
              </w:rPr>
            </w:pPr>
            <w:r w:rsidRPr="008A5FE6">
              <w:rPr>
                <w:color w:val="000000"/>
                <w:sz w:val="20"/>
                <w:szCs w:val="20"/>
                <w:lang w:val="es-MX" w:eastAsia="es-MX"/>
              </w:rPr>
              <w:t>7</w:t>
            </w:r>
          </w:p>
        </w:tc>
        <w:tc>
          <w:tcPr>
            <w:tcW w:w="3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45F7229"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2CAB5999" w14:textId="44E350CC"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5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44992018" w14:textId="349D501A"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679" w:type="dxa"/>
            <w:tcBorders>
              <w:top w:val="single" w:sz="4" w:space="0" w:color="0070C0"/>
              <w:left w:val="single" w:sz="4" w:space="0" w:color="0070C0"/>
              <w:bottom w:val="single" w:sz="4" w:space="0" w:color="0070C0"/>
              <w:right w:val="single" w:sz="4" w:space="0" w:color="0070C0"/>
            </w:tcBorders>
            <w:shd w:val="clear" w:color="auto" w:fill="auto"/>
            <w:noWrap/>
            <w:hideMark/>
          </w:tcPr>
          <w:p w14:paraId="41710692" w14:textId="77777777" w:rsidR="003926D2" w:rsidRPr="008A5FE6" w:rsidRDefault="003926D2" w:rsidP="003926D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Ing x serv agua potable</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2815DE51"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4</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69FE83A5"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640D2FF3"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68F56367"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3</w:t>
            </w:r>
          </w:p>
        </w:tc>
        <w:tc>
          <w:tcPr>
            <w:tcW w:w="774" w:type="dxa"/>
            <w:tcBorders>
              <w:top w:val="single" w:sz="4" w:space="0" w:color="0070C0"/>
              <w:left w:val="single" w:sz="4" w:space="0" w:color="0070C0"/>
              <w:bottom w:val="single" w:sz="4" w:space="0" w:color="0070C0"/>
              <w:right w:val="single" w:sz="4" w:space="0" w:color="0070C0"/>
            </w:tcBorders>
            <w:shd w:val="clear" w:color="auto" w:fill="auto"/>
            <w:hideMark/>
          </w:tcPr>
          <w:p w14:paraId="28F3565D"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11001</w:t>
            </w:r>
          </w:p>
        </w:tc>
        <w:tc>
          <w:tcPr>
            <w:tcW w:w="697" w:type="dxa"/>
            <w:tcBorders>
              <w:top w:val="single" w:sz="4" w:space="0" w:color="0070C0"/>
              <w:left w:val="single" w:sz="4" w:space="0" w:color="0070C0"/>
              <w:bottom w:val="single" w:sz="4" w:space="0" w:color="0070C0"/>
              <w:right w:val="single" w:sz="4" w:space="0" w:color="0070C0"/>
            </w:tcBorders>
            <w:shd w:val="clear" w:color="auto" w:fill="auto"/>
            <w:hideMark/>
          </w:tcPr>
          <w:p w14:paraId="1A44EF80"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7111</w:t>
            </w:r>
          </w:p>
        </w:tc>
      </w:tr>
      <w:tr w:rsidR="003926D2" w:rsidRPr="008A5FE6" w14:paraId="5BBE3196" w14:textId="77777777" w:rsidTr="00147EF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087778B6" w14:textId="77777777" w:rsidR="003926D2" w:rsidRPr="008A5FE6" w:rsidRDefault="003926D2" w:rsidP="003926D2">
            <w:pPr>
              <w:jc w:val="right"/>
              <w:rPr>
                <w:color w:val="000000"/>
                <w:sz w:val="20"/>
                <w:szCs w:val="20"/>
                <w:lang w:val="es-MX" w:eastAsia="es-MX"/>
              </w:rPr>
            </w:pPr>
            <w:r w:rsidRPr="008A5FE6">
              <w:rPr>
                <w:color w:val="000000"/>
                <w:sz w:val="20"/>
                <w:szCs w:val="20"/>
                <w:lang w:val="es-MX" w:eastAsia="es-MX"/>
              </w:rPr>
              <w:t>7</w:t>
            </w:r>
          </w:p>
        </w:tc>
        <w:tc>
          <w:tcPr>
            <w:tcW w:w="3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6A5E806F"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46720382" w14:textId="4E5FB6AB"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5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1EFD5C42" w14:textId="0CA5A88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679" w:type="dxa"/>
            <w:tcBorders>
              <w:top w:val="single" w:sz="4" w:space="0" w:color="0070C0"/>
              <w:left w:val="single" w:sz="4" w:space="0" w:color="0070C0"/>
              <w:bottom w:val="single" w:sz="4" w:space="0" w:color="0070C0"/>
              <w:right w:val="single" w:sz="4" w:space="0" w:color="0070C0"/>
            </w:tcBorders>
            <w:shd w:val="clear" w:color="auto" w:fill="auto"/>
            <w:noWrap/>
            <w:hideMark/>
          </w:tcPr>
          <w:p w14:paraId="78C91522" w14:textId="77777777" w:rsidR="003926D2" w:rsidRPr="008A5FE6" w:rsidRDefault="003926D2" w:rsidP="003926D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Ing x serv alcantarillado</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553CAC4A"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4</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13AA854D"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0FC89C77"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1E272B45"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3</w:t>
            </w:r>
          </w:p>
        </w:tc>
        <w:tc>
          <w:tcPr>
            <w:tcW w:w="774" w:type="dxa"/>
            <w:tcBorders>
              <w:top w:val="single" w:sz="4" w:space="0" w:color="0070C0"/>
              <w:left w:val="single" w:sz="4" w:space="0" w:color="0070C0"/>
              <w:bottom w:val="single" w:sz="4" w:space="0" w:color="0070C0"/>
              <w:right w:val="single" w:sz="4" w:space="0" w:color="0070C0"/>
            </w:tcBorders>
            <w:shd w:val="clear" w:color="auto" w:fill="auto"/>
            <w:hideMark/>
          </w:tcPr>
          <w:p w14:paraId="5FB3A5B8"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11002</w:t>
            </w:r>
          </w:p>
        </w:tc>
        <w:tc>
          <w:tcPr>
            <w:tcW w:w="697" w:type="dxa"/>
            <w:tcBorders>
              <w:top w:val="single" w:sz="4" w:space="0" w:color="0070C0"/>
              <w:left w:val="single" w:sz="4" w:space="0" w:color="0070C0"/>
              <w:bottom w:val="single" w:sz="4" w:space="0" w:color="0070C0"/>
              <w:right w:val="single" w:sz="4" w:space="0" w:color="0070C0"/>
            </w:tcBorders>
            <w:shd w:val="clear" w:color="auto" w:fill="auto"/>
            <w:hideMark/>
          </w:tcPr>
          <w:p w14:paraId="09E971C4"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7111</w:t>
            </w:r>
          </w:p>
        </w:tc>
      </w:tr>
      <w:tr w:rsidR="003926D2" w:rsidRPr="008A5FE6" w14:paraId="4CCCF96A" w14:textId="77777777" w:rsidTr="00147EF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2A8128FA" w14:textId="77777777" w:rsidR="003926D2" w:rsidRPr="008A5FE6" w:rsidRDefault="003926D2" w:rsidP="003926D2">
            <w:pPr>
              <w:jc w:val="right"/>
              <w:rPr>
                <w:color w:val="000000"/>
                <w:sz w:val="20"/>
                <w:szCs w:val="20"/>
                <w:lang w:val="es-MX" w:eastAsia="es-MX"/>
              </w:rPr>
            </w:pPr>
            <w:r w:rsidRPr="008A5FE6">
              <w:rPr>
                <w:color w:val="000000"/>
                <w:sz w:val="20"/>
                <w:szCs w:val="20"/>
                <w:lang w:val="es-MX" w:eastAsia="es-MX"/>
              </w:rPr>
              <w:t>7</w:t>
            </w:r>
          </w:p>
        </w:tc>
        <w:tc>
          <w:tcPr>
            <w:tcW w:w="3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380DBE5C"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24CAA77" w14:textId="295AF8EA"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5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52343EF1" w14:textId="6F234FCA"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679" w:type="dxa"/>
            <w:tcBorders>
              <w:top w:val="single" w:sz="4" w:space="0" w:color="0070C0"/>
              <w:left w:val="single" w:sz="4" w:space="0" w:color="0070C0"/>
              <w:bottom w:val="single" w:sz="4" w:space="0" w:color="0070C0"/>
              <w:right w:val="single" w:sz="4" w:space="0" w:color="0070C0"/>
            </w:tcBorders>
            <w:shd w:val="clear" w:color="auto" w:fill="auto"/>
            <w:noWrap/>
            <w:hideMark/>
          </w:tcPr>
          <w:p w14:paraId="395F87BC" w14:textId="77777777" w:rsidR="003926D2" w:rsidRPr="008A5FE6" w:rsidRDefault="003926D2" w:rsidP="003926D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Ing x serv saneamiento</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20E6FC28"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4</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58646199"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1E0106F9"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28753083"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3</w:t>
            </w:r>
          </w:p>
        </w:tc>
        <w:tc>
          <w:tcPr>
            <w:tcW w:w="774" w:type="dxa"/>
            <w:tcBorders>
              <w:top w:val="single" w:sz="4" w:space="0" w:color="0070C0"/>
              <w:left w:val="single" w:sz="4" w:space="0" w:color="0070C0"/>
              <w:bottom w:val="single" w:sz="4" w:space="0" w:color="0070C0"/>
              <w:right w:val="single" w:sz="4" w:space="0" w:color="0070C0"/>
            </w:tcBorders>
            <w:shd w:val="clear" w:color="auto" w:fill="auto"/>
            <w:hideMark/>
          </w:tcPr>
          <w:p w14:paraId="32D2D1F4"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11003</w:t>
            </w:r>
          </w:p>
        </w:tc>
        <w:tc>
          <w:tcPr>
            <w:tcW w:w="697" w:type="dxa"/>
            <w:tcBorders>
              <w:top w:val="single" w:sz="4" w:space="0" w:color="0070C0"/>
              <w:left w:val="single" w:sz="4" w:space="0" w:color="0070C0"/>
              <w:bottom w:val="single" w:sz="4" w:space="0" w:color="0070C0"/>
              <w:right w:val="single" w:sz="4" w:space="0" w:color="0070C0"/>
            </w:tcBorders>
            <w:shd w:val="clear" w:color="auto" w:fill="auto"/>
            <w:hideMark/>
          </w:tcPr>
          <w:p w14:paraId="5CCD589A"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7111</w:t>
            </w:r>
          </w:p>
        </w:tc>
      </w:tr>
      <w:tr w:rsidR="003926D2" w:rsidRPr="008A5FE6" w14:paraId="544D9733" w14:textId="77777777" w:rsidTr="00147EF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6E893FCE" w14:textId="77777777" w:rsidR="003926D2" w:rsidRPr="008A5FE6" w:rsidRDefault="003926D2" w:rsidP="003926D2">
            <w:pPr>
              <w:jc w:val="right"/>
              <w:rPr>
                <w:color w:val="000000"/>
                <w:sz w:val="20"/>
                <w:szCs w:val="20"/>
                <w:lang w:val="es-MX" w:eastAsia="es-MX"/>
              </w:rPr>
            </w:pPr>
            <w:r w:rsidRPr="008A5FE6">
              <w:rPr>
                <w:color w:val="000000"/>
                <w:sz w:val="20"/>
                <w:szCs w:val="20"/>
                <w:lang w:val="es-MX" w:eastAsia="es-MX"/>
              </w:rPr>
              <w:t>7</w:t>
            </w:r>
          </w:p>
        </w:tc>
        <w:tc>
          <w:tcPr>
            <w:tcW w:w="3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2261BC0C"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A77D5BA" w14:textId="3E0D5C16"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5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024F1159" w14:textId="27B8ABC3"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679" w:type="dxa"/>
            <w:tcBorders>
              <w:top w:val="single" w:sz="4" w:space="0" w:color="0070C0"/>
              <w:left w:val="single" w:sz="4" w:space="0" w:color="0070C0"/>
              <w:bottom w:val="single" w:sz="4" w:space="0" w:color="0070C0"/>
              <w:right w:val="single" w:sz="4" w:space="0" w:color="0070C0"/>
            </w:tcBorders>
            <w:shd w:val="clear" w:color="auto" w:fill="auto"/>
            <w:noWrap/>
            <w:hideMark/>
          </w:tcPr>
          <w:p w14:paraId="2E592F77" w14:textId="77777777" w:rsidR="003926D2" w:rsidRPr="008A5FE6" w:rsidRDefault="003926D2" w:rsidP="003926D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Ing x serv agua residual</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2E7EC18C"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4</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4FD3F61E"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1195CA12"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3A75E0F7"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3</w:t>
            </w:r>
          </w:p>
        </w:tc>
        <w:tc>
          <w:tcPr>
            <w:tcW w:w="774" w:type="dxa"/>
            <w:tcBorders>
              <w:top w:val="single" w:sz="4" w:space="0" w:color="0070C0"/>
              <w:left w:val="single" w:sz="4" w:space="0" w:color="0070C0"/>
              <w:bottom w:val="single" w:sz="4" w:space="0" w:color="0070C0"/>
              <w:right w:val="single" w:sz="4" w:space="0" w:color="0070C0"/>
            </w:tcBorders>
            <w:shd w:val="clear" w:color="auto" w:fill="auto"/>
            <w:hideMark/>
          </w:tcPr>
          <w:p w14:paraId="5744480F"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11004</w:t>
            </w:r>
          </w:p>
        </w:tc>
        <w:tc>
          <w:tcPr>
            <w:tcW w:w="697" w:type="dxa"/>
            <w:tcBorders>
              <w:top w:val="single" w:sz="4" w:space="0" w:color="0070C0"/>
              <w:left w:val="single" w:sz="4" w:space="0" w:color="0070C0"/>
              <w:bottom w:val="single" w:sz="4" w:space="0" w:color="0070C0"/>
              <w:right w:val="single" w:sz="4" w:space="0" w:color="0070C0"/>
            </w:tcBorders>
            <w:shd w:val="clear" w:color="auto" w:fill="auto"/>
            <w:hideMark/>
          </w:tcPr>
          <w:p w14:paraId="718D499A"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7111</w:t>
            </w:r>
          </w:p>
        </w:tc>
      </w:tr>
      <w:tr w:rsidR="003926D2" w:rsidRPr="008A5FE6" w14:paraId="2B8324BA" w14:textId="77777777" w:rsidTr="00147EF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3FAE5BEA" w14:textId="77777777" w:rsidR="003926D2" w:rsidRPr="008A5FE6" w:rsidRDefault="003926D2" w:rsidP="003926D2">
            <w:pPr>
              <w:jc w:val="right"/>
              <w:rPr>
                <w:color w:val="000000"/>
                <w:sz w:val="20"/>
                <w:szCs w:val="20"/>
                <w:lang w:val="es-MX" w:eastAsia="es-MX"/>
              </w:rPr>
            </w:pPr>
            <w:r w:rsidRPr="008A5FE6">
              <w:rPr>
                <w:color w:val="000000"/>
                <w:sz w:val="20"/>
                <w:szCs w:val="20"/>
                <w:lang w:val="es-MX" w:eastAsia="es-MX"/>
              </w:rPr>
              <w:t>7</w:t>
            </w:r>
          </w:p>
        </w:tc>
        <w:tc>
          <w:tcPr>
            <w:tcW w:w="3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F08F86D"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362F2DF6" w14:textId="10083D82"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5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4B031154" w14:textId="4E428C78"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679" w:type="dxa"/>
            <w:tcBorders>
              <w:top w:val="single" w:sz="4" w:space="0" w:color="0070C0"/>
              <w:left w:val="single" w:sz="4" w:space="0" w:color="0070C0"/>
              <w:bottom w:val="single" w:sz="4" w:space="0" w:color="0070C0"/>
              <w:right w:val="single" w:sz="4" w:space="0" w:color="0070C0"/>
            </w:tcBorders>
            <w:shd w:val="clear" w:color="auto" w:fill="auto"/>
            <w:noWrap/>
            <w:hideMark/>
          </w:tcPr>
          <w:p w14:paraId="4FBCB0FC" w14:textId="77777777" w:rsidR="003926D2" w:rsidRPr="008A5FE6" w:rsidRDefault="003926D2" w:rsidP="003926D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Ing x serv agua tratada</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14DE9BDA"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4</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3B0DA7AD"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15E67B81"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461CCDAB"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3</w:t>
            </w:r>
          </w:p>
        </w:tc>
        <w:tc>
          <w:tcPr>
            <w:tcW w:w="774" w:type="dxa"/>
            <w:tcBorders>
              <w:top w:val="single" w:sz="4" w:space="0" w:color="0070C0"/>
              <w:left w:val="single" w:sz="4" w:space="0" w:color="0070C0"/>
              <w:bottom w:val="single" w:sz="4" w:space="0" w:color="0070C0"/>
              <w:right w:val="single" w:sz="4" w:space="0" w:color="0070C0"/>
            </w:tcBorders>
            <w:shd w:val="clear" w:color="auto" w:fill="auto"/>
            <w:hideMark/>
          </w:tcPr>
          <w:p w14:paraId="5A0AEFBD"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11005</w:t>
            </w:r>
          </w:p>
        </w:tc>
        <w:tc>
          <w:tcPr>
            <w:tcW w:w="697" w:type="dxa"/>
            <w:tcBorders>
              <w:top w:val="single" w:sz="4" w:space="0" w:color="0070C0"/>
              <w:left w:val="single" w:sz="4" w:space="0" w:color="0070C0"/>
              <w:bottom w:val="single" w:sz="4" w:space="0" w:color="0070C0"/>
              <w:right w:val="single" w:sz="4" w:space="0" w:color="0070C0"/>
            </w:tcBorders>
            <w:shd w:val="clear" w:color="auto" w:fill="auto"/>
            <w:hideMark/>
          </w:tcPr>
          <w:p w14:paraId="709BFE99"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7111</w:t>
            </w:r>
          </w:p>
        </w:tc>
      </w:tr>
      <w:tr w:rsidR="003926D2" w:rsidRPr="008A5FE6" w14:paraId="6630DCD5" w14:textId="77777777" w:rsidTr="00147EF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6124B1D6" w14:textId="77777777" w:rsidR="003926D2" w:rsidRPr="008A5FE6" w:rsidRDefault="003926D2" w:rsidP="003926D2">
            <w:pPr>
              <w:jc w:val="right"/>
              <w:rPr>
                <w:color w:val="000000"/>
                <w:sz w:val="20"/>
                <w:szCs w:val="20"/>
                <w:lang w:val="es-MX" w:eastAsia="es-MX"/>
              </w:rPr>
            </w:pPr>
            <w:r w:rsidRPr="008A5FE6">
              <w:rPr>
                <w:color w:val="000000"/>
                <w:sz w:val="20"/>
                <w:szCs w:val="20"/>
                <w:lang w:val="es-MX" w:eastAsia="es-MX"/>
              </w:rPr>
              <w:t>7</w:t>
            </w:r>
          </w:p>
        </w:tc>
        <w:tc>
          <w:tcPr>
            <w:tcW w:w="3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57C73668"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07F218E" w14:textId="6E71E06D"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5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7836FC08" w14:textId="0E8B1805"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679" w:type="dxa"/>
            <w:tcBorders>
              <w:top w:val="single" w:sz="4" w:space="0" w:color="0070C0"/>
              <w:left w:val="single" w:sz="4" w:space="0" w:color="0070C0"/>
              <w:bottom w:val="single" w:sz="4" w:space="0" w:color="0070C0"/>
              <w:right w:val="single" w:sz="4" w:space="0" w:color="0070C0"/>
            </w:tcBorders>
            <w:shd w:val="clear" w:color="auto" w:fill="auto"/>
            <w:noWrap/>
            <w:hideMark/>
          </w:tcPr>
          <w:p w14:paraId="706FA8A1" w14:textId="77777777" w:rsidR="003926D2" w:rsidRPr="008A5FE6" w:rsidRDefault="003926D2" w:rsidP="003926D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Ing x serv recepcion de aguas res</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06A50DB8"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4</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050C0E9C"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3A992414"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2009EFF4"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3</w:t>
            </w:r>
          </w:p>
        </w:tc>
        <w:tc>
          <w:tcPr>
            <w:tcW w:w="774" w:type="dxa"/>
            <w:tcBorders>
              <w:top w:val="single" w:sz="4" w:space="0" w:color="0070C0"/>
              <w:left w:val="single" w:sz="4" w:space="0" w:color="0070C0"/>
              <w:bottom w:val="single" w:sz="4" w:space="0" w:color="0070C0"/>
              <w:right w:val="single" w:sz="4" w:space="0" w:color="0070C0"/>
            </w:tcBorders>
            <w:shd w:val="clear" w:color="auto" w:fill="auto"/>
            <w:hideMark/>
          </w:tcPr>
          <w:p w14:paraId="38473191"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11006</w:t>
            </w:r>
          </w:p>
        </w:tc>
        <w:tc>
          <w:tcPr>
            <w:tcW w:w="697" w:type="dxa"/>
            <w:tcBorders>
              <w:top w:val="single" w:sz="4" w:space="0" w:color="0070C0"/>
              <w:left w:val="single" w:sz="4" w:space="0" w:color="0070C0"/>
              <w:bottom w:val="single" w:sz="4" w:space="0" w:color="0070C0"/>
              <w:right w:val="single" w:sz="4" w:space="0" w:color="0070C0"/>
            </w:tcBorders>
            <w:shd w:val="clear" w:color="auto" w:fill="auto"/>
            <w:hideMark/>
          </w:tcPr>
          <w:p w14:paraId="1E455DEC"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7111</w:t>
            </w:r>
          </w:p>
        </w:tc>
      </w:tr>
      <w:tr w:rsidR="003926D2" w:rsidRPr="008A5FE6" w14:paraId="7B0819EB" w14:textId="77777777" w:rsidTr="00147EF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7B94B6C2" w14:textId="77777777" w:rsidR="003926D2" w:rsidRPr="008A5FE6" w:rsidRDefault="003926D2" w:rsidP="003926D2">
            <w:pPr>
              <w:jc w:val="right"/>
              <w:rPr>
                <w:color w:val="000000"/>
                <w:sz w:val="20"/>
                <w:szCs w:val="20"/>
                <w:lang w:val="es-MX" w:eastAsia="es-MX"/>
              </w:rPr>
            </w:pPr>
            <w:r w:rsidRPr="008A5FE6">
              <w:rPr>
                <w:color w:val="000000"/>
                <w:sz w:val="20"/>
                <w:szCs w:val="20"/>
                <w:lang w:val="es-MX" w:eastAsia="es-MX"/>
              </w:rPr>
              <w:t>7</w:t>
            </w:r>
          </w:p>
        </w:tc>
        <w:tc>
          <w:tcPr>
            <w:tcW w:w="3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3343973"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558CA5C0" w14:textId="37AABD1F"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5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0FBFA0B4" w14:textId="729BA6AC"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679" w:type="dxa"/>
            <w:tcBorders>
              <w:top w:val="single" w:sz="4" w:space="0" w:color="0070C0"/>
              <w:left w:val="single" w:sz="4" w:space="0" w:color="0070C0"/>
              <w:bottom w:val="single" w:sz="4" w:space="0" w:color="0070C0"/>
              <w:right w:val="single" w:sz="4" w:space="0" w:color="0070C0"/>
            </w:tcBorders>
            <w:shd w:val="clear" w:color="auto" w:fill="auto"/>
            <w:noWrap/>
            <w:hideMark/>
          </w:tcPr>
          <w:p w14:paraId="4584C6B9" w14:textId="77777777" w:rsidR="003926D2" w:rsidRPr="008A5FE6" w:rsidRDefault="003926D2" w:rsidP="003926D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Ing x incorp fraccionamientos</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11C87CEE"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4</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536D6225"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265AFB50"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0B67E5B0"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3</w:t>
            </w:r>
          </w:p>
        </w:tc>
        <w:tc>
          <w:tcPr>
            <w:tcW w:w="774" w:type="dxa"/>
            <w:tcBorders>
              <w:top w:val="single" w:sz="4" w:space="0" w:color="0070C0"/>
              <w:left w:val="single" w:sz="4" w:space="0" w:color="0070C0"/>
              <w:bottom w:val="single" w:sz="4" w:space="0" w:color="0070C0"/>
              <w:right w:val="single" w:sz="4" w:space="0" w:color="0070C0"/>
            </w:tcBorders>
            <w:shd w:val="clear" w:color="auto" w:fill="auto"/>
            <w:hideMark/>
          </w:tcPr>
          <w:p w14:paraId="2BE33834"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12001</w:t>
            </w:r>
          </w:p>
        </w:tc>
        <w:tc>
          <w:tcPr>
            <w:tcW w:w="697" w:type="dxa"/>
            <w:tcBorders>
              <w:top w:val="single" w:sz="4" w:space="0" w:color="0070C0"/>
              <w:left w:val="single" w:sz="4" w:space="0" w:color="0070C0"/>
              <w:bottom w:val="single" w:sz="4" w:space="0" w:color="0070C0"/>
              <w:right w:val="single" w:sz="4" w:space="0" w:color="0070C0"/>
            </w:tcBorders>
            <w:shd w:val="clear" w:color="auto" w:fill="auto"/>
            <w:hideMark/>
          </w:tcPr>
          <w:p w14:paraId="46EFDD42"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7111</w:t>
            </w:r>
          </w:p>
        </w:tc>
      </w:tr>
      <w:tr w:rsidR="003926D2" w:rsidRPr="008A5FE6" w14:paraId="413CE482" w14:textId="77777777" w:rsidTr="00147EF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00D750A0" w14:textId="77777777" w:rsidR="003926D2" w:rsidRPr="008A5FE6" w:rsidRDefault="003926D2" w:rsidP="003926D2">
            <w:pPr>
              <w:jc w:val="right"/>
              <w:rPr>
                <w:color w:val="000000"/>
                <w:sz w:val="20"/>
                <w:szCs w:val="20"/>
                <w:lang w:val="es-MX" w:eastAsia="es-MX"/>
              </w:rPr>
            </w:pPr>
            <w:r w:rsidRPr="008A5FE6">
              <w:rPr>
                <w:color w:val="000000"/>
                <w:sz w:val="20"/>
                <w:szCs w:val="20"/>
                <w:lang w:val="es-MX" w:eastAsia="es-MX"/>
              </w:rPr>
              <w:t>7</w:t>
            </w:r>
          </w:p>
        </w:tc>
        <w:tc>
          <w:tcPr>
            <w:tcW w:w="3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5F3CAE2A"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35F26943" w14:textId="4E67646B"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5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2FBCF2C7" w14:textId="793C377E"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679" w:type="dxa"/>
            <w:tcBorders>
              <w:top w:val="single" w:sz="4" w:space="0" w:color="0070C0"/>
              <w:left w:val="single" w:sz="4" w:space="0" w:color="0070C0"/>
              <w:bottom w:val="single" w:sz="4" w:space="0" w:color="0070C0"/>
              <w:right w:val="single" w:sz="4" w:space="0" w:color="0070C0"/>
            </w:tcBorders>
            <w:shd w:val="clear" w:color="auto" w:fill="auto"/>
            <w:noWrap/>
            <w:hideMark/>
          </w:tcPr>
          <w:p w14:paraId="7EBA820C" w14:textId="77777777" w:rsidR="003926D2" w:rsidRPr="008A5FE6" w:rsidRDefault="003926D2" w:rsidP="003926D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Ing x incorp industrias y comercios</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541C0AAF"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4</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52D2AD05"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774483A9"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1A7BEB59"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3</w:t>
            </w:r>
          </w:p>
        </w:tc>
        <w:tc>
          <w:tcPr>
            <w:tcW w:w="774" w:type="dxa"/>
            <w:tcBorders>
              <w:top w:val="single" w:sz="4" w:space="0" w:color="0070C0"/>
              <w:left w:val="single" w:sz="4" w:space="0" w:color="0070C0"/>
              <w:bottom w:val="single" w:sz="4" w:space="0" w:color="0070C0"/>
              <w:right w:val="single" w:sz="4" w:space="0" w:color="0070C0"/>
            </w:tcBorders>
            <w:shd w:val="clear" w:color="auto" w:fill="auto"/>
            <w:hideMark/>
          </w:tcPr>
          <w:p w14:paraId="1F00800A"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12002</w:t>
            </w:r>
          </w:p>
        </w:tc>
        <w:tc>
          <w:tcPr>
            <w:tcW w:w="697" w:type="dxa"/>
            <w:tcBorders>
              <w:top w:val="single" w:sz="4" w:space="0" w:color="0070C0"/>
              <w:left w:val="single" w:sz="4" w:space="0" w:color="0070C0"/>
              <w:bottom w:val="single" w:sz="4" w:space="0" w:color="0070C0"/>
              <w:right w:val="single" w:sz="4" w:space="0" w:color="0070C0"/>
            </w:tcBorders>
            <w:shd w:val="clear" w:color="auto" w:fill="auto"/>
            <w:hideMark/>
          </w:tcPr>
          <w:p w14:paraId="713CB6C7"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7111</w:t>
            </w:r>
          </w:p>
        </w:tc>
      </w:tr>
      <w:tr w:rsidR="003926D2" w:rsidRPr="008A5FE6" w14:paraId="4E708073" w14:textId="77777777" w:rsidTr="00147EF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58171E93" w14:textId="77777777" w:rsidR="003926D2" w:rsidRPr="008A5FE6" w:rsidRDefault="003926D2" w:rsidP="003926D2">
            <w:pPr>
              <w:jc w:val="right"/>
              <w:rPr>
                <w:color w:val="000000"/>
                <w:sz w:val="20"/>
                <w:szCs w:val="20"/>
                <w:lang w:val="es-MX" w:eastAsia="es-MX"/>
              </w:rPr>
            </w:pPr>
            <w:r w:rsidRPr="008A5FE6">
              <w:rPr>
                <w:color w:val="000000"/>
                <w:sz w:val="20"/>
                <w:szCs w:val="20"/>
                <w:lang w:val="es-MX" w:eastAsia="es-MX"/>
              </w:rPr>
              <w:t>7</w:t>
            </w:r>
          </w:p>
        </w:tc>
        <w:tc>
          <w:tcPr>
            <w:tcW w:w="3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9FCD4F5"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43826F87" w14:textId="40757BCB"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5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7DFD748B" w14:textId="5D2F2A1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679" w:type="dxa"/>
            <w:tcBorders>
              <w:top w:val="single" w:sz="4" w:space="0" w:color="0070C0"/>
              <w:left w:val="single" w:sz="4" w:space="0" w:color="0070C0"/>
              <w:bottom w:val="single" w:sz="4" w:space="0" w:color="0070C0"/>
              <w:right w:val="single" w:sz="4" w:space="0" w:color="0070C0"/>
            </w:tcBorders>
            <w:shd w:val="clear" w:color="auto" w:fill="auto"/>
            <w:noWrap/>
            <w:hideMark/>
          </w:tcPr>
          <w:p w14:paraId="7F6CE4EA" w14:textId="77777777" w:rsidR="003926D2" w:rsidRPr="008A5FE6" w:rsidRDefault="003926D2" w:rsidP="003926D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Ing x incorp domesticos</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0F96DEEB"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4</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29F2A53B"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5CB98353"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53EFFE83"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3</w:t>
            </w:r>
          </w:p>
        </w:tc>
        <w:tc>
          <w:tcPr>
            <w:tcW w:w="774" w:type="dxa"/>
            <w:tcBorders>
              <w:top w:val="single" w:sz="4" w:space="0" w:color="0070C0"/>
              <w:left w:val="single" w:sz="4" w:space="0" w:color="0070C0"/>
              <w:bottom w:val="single" w:sz="4" w:space="0" w:color="0070C0"/>
              <w:right w:val="single" w:sz="4" w:space="0" w:color="0070C0"/>
            </w:tcBorders>
            <w:shd w:val="clear" w:color="auto" w:fill="auto"/>
            <w:hideMark/>
          </w:tcPr>
          <w:p w14:paraId="3903CEFE"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12003</w:t>
            </w:r>
          </w:p>
        </w:tc>
        <w:tc>
          <w:tcPr>
            <w:tcW w:w="697" w:type="dxa"/>
            <w:tcBorders>
              <w:top w:val="single" w:sz="4" w:space="0" w:color="0070C0"/>
              <w:left w:val="single" w:sz="4" w:space="0" w:color="0070C0"/>
              <w:bottom w:val="single" w:sz="4" w:space="0" w:color="0070C0"/>
              <w:right w:val="single" w:sz="4" w:space="0" w:color="0070C0"/>
            </w:tcBorders>
            <w:shd w:val="clear" w:color="auto" w:fill="auto"/>
            <w:hideMark/>
          </w:tcPr>
          <w:p w14:paraId="6228B339"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7111</w:t>
            </w:r>
          </w:p>
        </w:tc>
      </w:tr>
      <w:tr w:rsidR="003926D2" w:rsidRPr="008A5FE6" w14:paraId="78CA80D8" w14:textId="77777777" w:rsidTr="00147EF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4CFCA773" w14:textId="77777777" w:rsidR="003926D2" w:rsidRPr="008A5FE6" w:rsidRDefault="003926D2" w:rsidP="003926D2">
            <w:pPr>
              <w:jc w:val="right"/>
              <w:rPr>
                <w:color w:val="000000"/>
                <w:sz w:val="20"/>
                <w:szCs w:val="20"/>
                <w:lang w:val="es-MX" w:eastAsia="es-MX"/>
              </w:rPr>
            </w:pPr>
            <w:r w:rsidRPr="008A5FE6">
              <w:rPr>
                <w:color w:val="000000"/>
                <w:sz w:val="20"/>
                <w:szCs w:val="20"/>
                <w:lang w:val="es-MX" w:eastAsia="es-MX"/>
              </w:rPr>
              <w:t>7</w:t>
            </w:r>
          </w:p>
        </w:tc>
        <w:tc>
          <w:tcPr>
            <w:tcW w:w="3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3B0C14B"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EF41DE7" w14:textId="057055C9"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5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762C27F1" w14:textId="2CE78A9F"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679" w:type="dxa"/>
            <w:tcBorders>
              <w:top w:val="single" w:sz="4" w:space="0" w:color="0070C0"/>
              <w:left w:val="single" w:sz="4" w:space="0" w:color="0070C0"/>
              <w:bottom w:val="single" w:sz="4" w:space="0" w:color="0070C0"/>
              <w:right w:val="single" w:sz="4" w:space="0" w:color="0070C0"/>
            </w:tcBorders>
            <w:shd w:val="clear" w:color="auto" w:fill="auto"/>
            <w:noWrap/>
            <w:hideMark/>
          </w:tcPr>
          <w:p w14:paraId="170540AA" w14:textId="77777777" w:rsidR="003926D2" w:rsidRPr="008A5FE6" w:rsidRDefault="003926D2" w:rsidP="003926D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Ing x supervisiones</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3F8E73D4"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4</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56FE5D16"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7746035C"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53FBCF9D"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3</w:t>
            </w:r>
          </w:p>
        </w:tc>
        <w:tc>
          <w:tcPr>
            <w:tcW w:w="774" w:type="dxa"/>
            <w:tcBorders>
              <w:top w:val="single" w:sz="4" w:space="0" w:color="0070C0"/>
              <w:left w:val="single" w:sz="4" w:space="0" w:color="0070C0"/>
              <w:bottom w:val="single" w:sz="4" w:space="0" w:color="0070C0"/>
              <w:right w:val="single" w:sz="4" w:space="0" w:color="0070C0"/>
            </w:tcBorders>
            <w:shd w:val="clear" w:color="auto" w:fill="auto"/>
            <w:hideMark/>
          </w:tcPr>
          <w:p w14:paraId="7E58A926"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12004</w:t>
            </w:r>
          </w:p>
        </w:tc>
        <w:tc>
          <w:tcPr>
            <w:tcW w:w="697" w:type="dxa"/>
            <w:tcBorders>
              <w:top w:val="single" w:sz="4" w:space="0" w:color="0070C0"/>
              <w:left w:val="single" w:sz="4" w:space="0" w:color="0070C0"/>
              <w:bottom w:val="single" w:sz="4" w:space="0" w:color="0070C0"/>
              <w:right w:val="single" w:sz="4" w:space="0" w:color="0070C0"/>
            </w:tcBorders>
            <w:shd w:val="clear" w:color="auto" w:fill="auto"/>
            <w:hideMark/>
          </w:tcPr>
          <w:p w14:paraId="2A5E2552"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7111</w:t>
            </w:r>
          </w:p>
        </w:tc>
      </w:tr>
      <w:tr w:rsidR="003926D2" w:rsidRPr="008A5FE6" w14:paraId="3FF57841" w14:textId="77777777" w:rsidTr="00147EF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0BBDD84E" w14:textId="77777777" w:rsidR="003926D2" w:rsidRPr="008A5FE6" w:rsidRDefault="003926D2" w:rsidP="003926D2">
            <w:pPr>
              <w:jc w:val="right"/>
              <w:rPr>
                <w:color w:val="000000"/>
                <w:sz w:val="20"/>
                <w:szCs w:val="20"/>
                <w:lang w:val="es-MX" w:eastAsia="es-MX"/>
              </w:rPr>
            </w:pPr>
            <w:r w:rsidRPr="008A5FE6">
              <w:rPr>
                <w:color w:val="000000"/>
                <w:sz w:val="20"/>
                <w:szCs w:val="20"/>
                <w:lang w:val="es-MX" w:eastAsia="es-MX"/>
              </w:rPr>
              <w:t>7</w:t>
            </w:r>
          </w:p>
        </w:tc>
        <w:tc>
          <w:tcPr>
            <w:tcW w:w="3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D1FE94D"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C45F4F5" w14:textId="7440DBA2"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5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42D32781" w14:textId="119E5AF3"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679" w:type="dxa"/>
            <w:tcBorders>
              <w:top w:val="single" w:sz="4" w:space="0" w:color="0070C0"/>
              <w:left w:val="single" w:sz="4" w:space="0" w:color="0070C0"/>
              <w:bottom w:val="single" w:sz="4" w:space="0" w:color="0070C0"/>
              <w:right w:val="single" w:sz="4" w:space="0" w:color="0070C0"/>
            </w:tcBorders>
            <w:shd w:val="clear" w:color="auto" w:fill="auto"/>
            <w:noWrap/>
            <w:hideMark/>
          </w:tcPr>
          <w:p w14:paraId="399F6B29" w14:textId="77777777" w:rsidR="003926D2" w:rsidRPr="008A5FE6" w:rsidRDefault="003926D2" w:rsidP="003926D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Ing x titulos de explotacion</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33DEE1EE"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4</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088E3FBB"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542F9B5C"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4167FBA1"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3</w:t>
            </w:r>
          </w:p>
        </w:tc>
        <w:tc>
          <w:tcPr>
            <w:tcW w:w="774" w:type="dxa"/>
            <w:tcBorders>
              <w:top w:val="single" w:sz="4" w:space="0" w:color="0070C0"/>
              <w:left w:val="single" w:sz="4" w:space="0" w:color="0070C0"/>
              <w:bottom w:val="single" w:sz="4" w:space="0" w:color="0070C0"/>
              <w:right w:val="single" w:sz="4" w:space="0" w:color="0070C0"/>
            </w:tcBorders>
            <w:shd w:val="clear" w:color="auto" w:fill="auto"/>
            <w:hideMark/>
          </w:tcPr>
          <w:p w14:paraId="4D2D15D8"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12005</w:t>
            </w:r>
          </w:p>
        </w:tc>
        <w:tc>
          <w:tcPr>
            <w:tcW w:w="697" w:type="dxa"/>
            <w:tcBorders>
              <w:top w:val="single" w:sz="4" w:space="0" w:color="0070C0"/>
              <w:left w:val="single" w:sz="4" w:space="0" w:color="0070C0"/>
              <w:bottom w:val="single" w:sz="4" w:space="0" w:color="0070C0"/>
              <w:right w:val="single" w:sz="4" w:space="0" w:color="0070C0"/>
            </w:tcBorders>
            <w:shd w:val="clear" w:color="auto" w:fill="auto"/>
            <w:hideMark/>
          </w:tcPr>
          <w:p w14:paraId="55ABEED0"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7111</w:t>
            </w:r>
          </w:p>
        </w:tc>
      </w:tr>
      <w:tr w:rsidR="003926D2" w:rsidRPr="008A5FE6" w14:paraId="0DB2BD5A" w14:textId="77777777" w:rsidTr="00147EF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47133585" w14:textId="77777777" w:rsidR="003926D2" w:rsidRPr="008A5FE6" w:rsidRDefault="003926D2" w:rsidP="003926D2">
            <w:pPr>
              <w:jc w:val="right"/>
              <w:rPr>
                <w:color w:val="000000"/>
                <w:sz w:val="20"/>
                <w:szCs w:val="20"/>
                <w:lang w:val="es-MX" w:eastAsia="es-MX"/>
              </w:rPr>
            </w:pPr>
            <w:r w:rsidRPr="008A5FE6">
              <w:rPr>
                <w:color w:val="000000"/>
                <w:sz w:val="20"/>
                <w:szCs w:val="20"/>
                <w:lang w:val="es-MX" w:eastAsia="es-MX"/>
              </w:rPr>
              <w:t>7</w:t>
            </w:r>
          </w:p>
        </w:tc>
        <w:tc>
          <w:tcPr>
            <w:tcW w:w="3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46F91C56"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5DC0F418" w14:textId="0BF87D45"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5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4E61294A" w14:textId="29A2F5F6"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679" w:type="dxa"/>
            <w:tcBorders>
              <w:top w:val="single" w:sz="4" w:space="0" w:color="0070C0"/>
              <w:left w:val="single" w:sz="4" w:space="0" w:color="0070C0"/>
              <w:bottom w:val="single" w:sz="4" w:space="0" w:color="0070C0"/>
              <w:right w:val="single" w:sz="4" w:space="0" w:color="0070C0"/>
            </w:tcBorders>
            <w:shd w:val="clear" w:color="auto" w:fill="auto"/>
            <w:noWrap/>
            <w:hideMark/>
          </w:tcPr>
          <w:p w14:paraId="0079DD4B" w14:textId="77777777" w:rsidR="003926D2" w:rsidRPr="008A5FE6" w:rsidRDefault="003926D2" w:rsidP="003926D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Ing x serv tomas y descargas</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5E2B3ED1"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4</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3C15B716"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281DA029"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1395FE38"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3</w:t>
            </w:r>
          </w:p>
        </w:tc>
        <w:tc>
          <w:tcPr>
            <w:tcW w:w="774" w:type="dxa"/>
            <w:tcBorders>
              <w:top w:val="single" w:sz="4" w:space="0" w:color="0070C0"/>
              <w:left w:val="single" w:sz="4" w:space="0" w:color="0070C0"/>
              <w:bottom w:val="single" w:sz="4" w:space="0" w:color="0070C0"/>
              <w:right w:val="single" w:sz="4" w:space="0" w:color="0070C0"/>
            </w:tcBorders>
            <w:shd w:val="clear" w:color="auto" w:fill="auto"/>
            <w:hideMark/>
          </w:tcPr>
          <w:p w14:paraId="7C465C18"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13001</w:t>
            </w:r>
          </w:p>
        </w:tc>
        <w:tc>
          <w:tcPr>
            <w:tcW w:w="697" w:type="dxa"/>
            <w:tcBorders>
              <w:top w:val="single" w:sz="4" w:space="0" w:color="0070C0"/>
              <w:left w:val="single" w:sz="4" w:space="0" w:color="0070C0"/>
              <w:bottom w:val="single" w:sz="4" w:space="0" w:color="0070C0"/>
              <w:right w:val="single" w:sz="4" w:space="0" w:color="0070C0"/>
            </w:tcBorders>
            <w:shd w:val="clear" w:color="auto" w:fill="auto"/>
            <w:hideMark/>
          </w:tcPr>
          <w:p w14:paraId="3247F5F0"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7111</w:t>
            </w:r>
          </w:p>
        </w:tc>
      </w:tr>
      <w:tr w:rsidR="003926D2" w:rsidRPr="008A5FE6" w14:paraId="4BBD216D" w14:textId="77777777" w:rsidTr="00147EF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1D16CBE9" w14:textId="77777777" w:rsidR="003926D2" w:rsidRPr="008A5FE6" w:rsidRDefault="003926D2" w:rsidP="003926D2">
            <w:pPr>
              <w:jc w:val="right"/>
              <w:rPr>
                <w:color w:val="000000"/>
                <w:sz w:val="20"/>
                <w:szCs w:val="20"/>
                <w:lang w:val="es-MX" w:eastAsia="es-MX"/>
              </w:rPr>
            </w:pPr>
            <w:r w:rsidRPr="008A5FE6">
              <w:rPr>
                <w:color w:val="000000"/>
                <w:sz w:val="20"/>
                <w:szCs w:val="20"/>
                <w:lang w:val="es-MX" w:eastAsia="es-MX"/>
              </w:rPr>
              <w:t>7</w:t>
            </w:r>
          </w:p>
        </w:tc>
        <w:tc>
          <w:tcPr>
            <w:tcW w:w="3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E99758D"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303F55C6" w14:textId="7C342398"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5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08CA6593" w14:textId="2405A144"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679" w:type="dxa"/>
            <w:tcBorders>
              <w:top w:val="single" w:sz="4" w:space="0" w:color="0070C0"/>
              <w:left w:val="single" w:sz="4" w:space="0" w:color="0070C0"/>
              <w:bottom w:val="single" w:sz="4" w:space="0" w:color="0070C0"/>
              <w:right w:val="single" w:sz="4" w:space="0" w:color="0070C0"/>
            </w:tcBorders>
            <w:shd w:val="clear" w:color="auto" w:fill="auto"/>
            <w:noWrap/>
            <w:hideMark/>
          </w:tcPr>
          <w:p w14:paraId="57A7674E" w14:textId="77777777" w:rsidR="003926D2" w:rsidRPr="008A5FE6" w:rsidRDefault="003926D2" w:rsidP="003926D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Ing x serv analisis quimicos</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4C33104C"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4</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5E052234"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05FE02A1"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7CB796E1"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3</w:t>
            </w:r>
          </w:p>
        </w:tc>
        <w:tc>
          <w:tcPr>
            <w:tcW w:w="774" w:type="dxa"/>
            <w:tcBorders>
              <w:top w:val="single" w:sz="4" w:space="0" w:color="0070C0"/>
              <w:left w:val="single" w:sz="4" w:space="0" w:color="0070C0"/>
              <w:bottom w:val="single" w:sz="4" w:space="0" w:color="0070C0"/>
              <w:right w:val="single" w:sz="4" w:space="0" w:color="0070C0"/>
            </w:tcBorders>
            <w:shd w:val="clear" w:color="auto" w:fill="auto"/>
            <w:hideMark/>
          </w:tcPr>
          <w:p w14:paraId="2A241F04"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13002</w:t>
            </w:r>
          </w:p>
        </w:tc>
        <w:tc>
          <w:tcPr>
            <w:tcW w:w="697" w:type="dxa"/>
            <w:tcBorders>
              <w:top w:val="single" w:sz="4" w:space="0" w:color="0070C0"/>
              <w:left w:val="single" w:sz="4" w:space="0" w:color="0070C0"/>
              <w:bottom w:val="single" w:sz="4" w:space="0" w:color="0070C0"/>
              <w:right w:val="single" w:sz="4" w:space="0" w:color="0070C0"/>
            </w:tcBorders>
            <w:shd w:val="clear" w:color="auto" w:fill="auto"/>
            <w:hideMark/>
          </w:tcPr>
          <w:p w14:paraId="46C697DF"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7111</w:t>
            </w:r>
          </w:p>
        </w:tc>
      </w:tr>
      <w:tr w:rsidR="003926D2" w:rsidRPr="008A5FE6" w14:paraId="7897F8D0" w14:textId="77777777" w:rsidTr="00147EF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31B81D27" w14:textId="77777777" w:rsidR="003926D2" w:rsidRPr="008A5FE6" w:rsidRDefault="003926D2" w:rsidP="003926D2">
            <w:pPr>
              <w:jc w:val="right"/>
              <w:rPr>
                <w:color w:val="000000"/>
                <w:sz w:val="20"/>
                <w:szCs w:val="20"/>
                <w:lang w:val="es-MX" w:eastAsia="es-MX"/>
              </w:rPr>
            </w:pPr>
            <w:r w:rsidRPr="008A5FE6">
              <w:rPr>
                <w:color w:val="000000"/>
                <w:sz w:val="20"/>
                <w:szCs w:val="20"/>
                <w:lang w:val="es-MX" w:eastAsia="es-MX"/>
              </w:rPr>
              <w:t>7</w:t>
            </w:r>
          </w:p>
        </w:tc>
        <w:tc>
          <w:tcPr>
            <w:tcW w:w="3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F4330BD"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4FB1BF1E" w14:textId="66A64465"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5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70FDB07F" w14:textId="67EC6EBA"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679" w:type="dxa"/>
            <w:tcBorders>
              <w:top w:val="single" w:sz="4" w:space="0" w:color="0070C0"/>
              <w:left w:val="single" w:sz="4" w:space="0" w:color="0070C0"/>
              <w:bottom w:val="single" w:sz="4" w:space="0" w:color="0070C0"/>
              <w:right w:val="single" w:sz="4" w:space="0" w:color="0070C0"/>
            </w:tcBorders>
            <w:shd w:val="clear" w:color="auto" w:fill="auto"/>
            <w:noWrap/>
            <w:hideMark/>
          </w:tcPr>
          <w:p w14:paraId="4F68E6BB" w14:textId="77777777" w:rsidR="003926D2" w:rsidRPr="008A5FE6" w:rsidRDefault="003926D2" w:rsidP="003926D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Ing x sanciones</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066871AC"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4</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6FDD8FE0"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21E56DA7"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79AC5B15"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3</w:t>
            </w:r>
          </w:p>
        </w:tc>
        <w:tc>
          <w:tcPr>
            <w:tcW w:w="774" w:type="dxa"/>
            <w:tcBorders>
              <w:top w:val="single" w:sz="4" w:space="0" w:color="0070C0"/>
              <w:left w:val="single" w:sz="4" w:space="0" w:color="0070C0"/>
              <w:bottom w:val="single" w:sz="4" w:space="0" w:color="0070C0"/>
              <w:right w:val="single" w:sz="4" w:space="0" w:color="0070C0"/>
            </w:tcBorders>
            <w:shd w:val="clear" w:color="auto" w:fill="auto"/>
            <w:hideMark/>
          </w:tcPr>
          <w:p w14:paraId="642F3667"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13003</w:t>
            </w:r>
          </w:p>
        </w:tc>
        <w:tc>
          <w:tcPr>
            <w:tcW w:w="697" w:type="dxa"/>
            <w:tcBorders>
              <w:top w:val="single" w:sz="4" w:space="0" w:color="0070C0"/>
              <w:left w:val="single" w:sz="4" w:space="0" w:color="0070C0"/>
              <w:bottom w:val="single" w:sz="4" w:space="0" w:color="0070C0"/>
              <w:right w:val="single" w:sz="4" w:space="0" w:color="0070C0"/>
            </w:tcBorders>
            <w:shd w:val="clear" w:color="auto" w:fill="auto"/>
            <w:hideMark/>
          </w:tcPr>
          <w:p w14:paraId="0246FE57"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7111</w:t>
            </w:r>
          </w:p>
        </w:tc>
      </w:tr>
      <w:tr w:rsidR="003926D2" w:rsidRPr="008A5FE6" w14:paraId="6932F7F9" w14:textId="77777777" w:rsidTr="00147EF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79314004" w14:textId="77777777" w:rsidR="003926D2" w:rsidRPr="008A5FE6" w:rsidRDefault="003926D2" w:rsidP="003926D2">
            <w:pPr>
              <w:jc w:val="right"/>
              <w:rPr>
                <w:color w:val="000000"/>
                <w:sz w:val="20"/>
                <w:szCs w:val="20"/>
                <w:lang w:val="es-MX" w:eastAsia="es-MX"/>
              </w:rPr>
            </w:pPr>
            <w:r w:rsidRPr="008A5FE6">
              <w:rPr>
                <w:color w:val="000000"/>
                <w:sz w:val="20"/>
                <w:szCs w:val="20"/>
                <w:lang w:val="es-MX" w:eastAsia="es-MX"/>
              </w:rPr>
              <w:t>7</w:t>
            </w:r>
          </w:p>
        </w:tc>
        <w:tc>
          <w:tcPr>
            <w:tcW w:w="3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171E557"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39783F9B" w14:textId="3095A18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5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552CE0AB" w14:textId="3CE858CC"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679" w:type="dxa"/>
            <w:tcBorders>
              <w:top w:val="single" w:sz="4" w:space="0" w:color="0070C0"/>
              <w:left w:val="single" w:sz="4" w:space="0" w:color="0070C0"/>
              <w:bottom w:val="single" w:sz="4" w:space="0" w:color="0070C0"/>
              <w:right w:val="single" w:sz="4" w:space="0" w:color="0070C0"/>
            </w:tcBorders>
            <w:shd w:val="clear" w:color="auto" w:fill="auto"/>
            <w:noWrap/>
            <w:hideMark/>
          </w:tcPr>
          <w:p w14:paraId="35B3E546" w14:textId="77777777" w:rsidR="003926D2" w:rsidRPr="008A5FE6" w:rsidRDefault="003926D2" w:rsidP="003926D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Ing x gastos cobranza</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516F9083"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4</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4007C283"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04BDFC07"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077A4342"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3</w:t>
            </w:r>
          </w:p>
        </w:tc>
        <w:tc>
          <w:tcPr>
            <w:tcW w:w="774" w:type="dxa"/>
            <w:tcBorders>
              <w:top w:val="single" w:sz="4" w:space="0" w:color="0070C0"/>
              <w:left w:val="single" w:sz="4" w:space="0" w:color="0070C0"/>
              <w:bottom w:val="single" w:sz="4" w:space="0" w:color="0070C0"/>
              <w:right w:val="single" w:sz="4" w:space="0" w:color="0070C0"/>
            </w:tcBorders>
            <w:shd w:val="clear" w:color="auto" w:fill="auto"/>
            <w:hideMark/>
          </w:tcPr>
          <w:p w14:paraId="7872DC9E"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13004</w:t>
            </w:r>
          </w:p>
        </w:tc>
        <w:tc>
          <w:tcPr>
            <w:tcW w:w="697" w:type="dxa"/>
            <w:tcBorders>
              <w:top w:val="single" w:sz="4" w:space="0" w:color="0070C0"/>
              <w:left w:val="single" w:sz="4" w:space="0" w:color="0070C0"/>
              <w:bottom w:val="single" w:sz="4" w:space="0" w:color="0070C0"/>
              <w:right w:val="single" w:sz="4" w:space="0" w:color="0070C0"/>
            </w:tcBorders>
            <w:shd w:val="clear" w:color="auto" w:fill="auto"/>
            <w:hideMark/>
          </w:tcPr>
          <w:p w14:paraId="69868897"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7111</w:t>
            </w:r>
          </w:p>
        </w:tc>
      </w:tr>
      <w:tr w:rsidR="003926D2" w:rsidRPr="008A5FE6" w14:paraId="4DE1AB18" w14:textId="77777777" w:rsidTr="00147EF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635FF39B" w14:textId="77777777" w:rsidR="003926D2" w:rsidRPr="008A5FE6" w:rsidRDefault="003926D2" w:rsidP="003926D2">
            <w:pPr>
              <w:jc w:val="right"/>
              <w:rPr>
                <w:color w:val="000000"/>
                <w:sz w:val="20"/>
                <w:szCs w:val="20"/>
                <w:lang w:val="es-MX" w:eastAsia="es-MX"/>
              </w:rPr>
            </w:pPr>
            <w:r w:rsidRPr="008A5FE6">
              <w:rPr>
                <w:color w:val="000000"/>
                <w:sz w:val="20"/>
                <w:szCs w:val="20"/>
                <w:lang w:val="es-MX" w:eastAsia="es-MX"/>
              </w:rPr>
              <w:t>7</w:t>
            </w:r>
          </w:p>
        </w:tc>
        <w:tc>
          <w:tcPr>
            <w:tcW w:w="3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3116D94"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EA5B2A9" w14:textId="19C8B0B1"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5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35C3ECD0" w14:textId="71211D38"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679" w:type="dxa"/>
            <w:tcBorders>
              <w:top w:val="single" w:sz="4" w:space="0" w:color="0070C0"/>
              <w:left w:val="single" w:sz="4" w:space="0" w:color="0070C0"/>
              <w:bottom w:val="single" w:sz="4" w:space="0" w:color="0070C0"/>
              <w:right w:val="single" w:sz="4" w:space="0" w:color="0070C0"/>
            </w:tcBorders>
            <w:shd w:val="clear" w:color="auto" w:fill="auto"/>
            <w:noWrap/>
            <w:hideMark/>
          </w:tcPr>
          <w:p w14:paraId="3860C54C" w14:textId="77777777" w:rsidR="003926D2" w:rsidRPr="008A5FE6" w:rsidRDefault="003926D2" w:rsidP="003926D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Ing x serv varios</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737DD75D"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4</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3DBBF40F"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6E8EC53A"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763143D8"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3</w:t>
            </w:r>
          </w:p>
        </w:tc>
        <w:tc>
          <w:tcPr>
            <w:tcW w:w="774" w:type="dxa"/>
            <w:tcBorders>
              <w:top w:val="single" w:sz="4" w:space="0" w:color="0070C0"/>
              <w:left w:val="single" w:sz="4" w:space="0" w:color="0070C0"/>
              <w:bottom w:val="single" w:sz="4" w:space="0" w:color="0070C0"/>
              <w:right w:val="single" w:sz="4" w:space="0" w:color="0070C0"/>
            </w:tcBorders>
            <w:shd w:val="clear" w:color="auto" w:fill="auto"/>
            <w:hideMark/>
          </w:tcPr>
          <w:p w14:paraId="5B04A662"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13005</w:t>
            </w:r>
          </w:p>
        </w:tc>
        <w:tc>
          <w:tcPr>
            <w:tcW w:w="697" w:type="dxa"/>
            <w:tcBorders>
              <w:top w:val="single" w:sz="4" w:space="0" w:color="0070C0"/>
              <w:left w:val="single" w:sz="4" w:space="0" w:color="0070C0"/>
              <w:bottom w:val="single" w:sz="4" w:space="0" w:color="0070C0"/>
              <w:right w:val="single" w:sz="4" w:space="0" w:color="0070C0"/>
            </w:tcBorders>
            <w:shd w:val="clear" w:color="auto" w:fill="auto"/>
            <w:hideMark/>
          </w:tcPr>
          <w:p w14:paraId="5C6FF39D"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7111</w:t>
            </w:r>
          </w:p>
        </w:tc>
      </w:tr>
      <w:tr w:rsidR="003926D2" w:rsidRPr="008A5FE6" w14:paraId="15CF6B5B" w14:textId="77777777" w:rsidTr="00147EF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656DA87C" w14:textId="77777777" w:rsidR="003926D2" w:rsidRPr="008A5FE6" w:rsidRDefault="003926D2" w:rsidP="003926D2">
            <w:pPr>
              <w:jc w:val="right"/>
              <w:rPr>
                <w:color w:val="000000"/>
                <w:sz w:val="20"/>
                <w:szCs w:val="20"/>
                <w:lang w:val="es-MX" w:eastAsia="es-MX"/>
              </w:rPr>
            </w:pPr>
            <w:r w:rsidRPr="008A5FE6">
              <w:rPr>
                <w:color w:val="000000"/>
                <w:sz w:val="20"/>
                <w:szCs w:val="20"/>
                <w:lang w:val="es-MX" w:eastAsia="es-MX"/>
              </w:rPr>
              <w:t>7</w:t>
            </w:r>
          </w:p>
        </w:tc>
        <w:tc>
          <w:tcPr>
            <w:tcW w:w="3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3AE5850C"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22DFBB2" w14:textId="067065CB"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5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091DA971" w14:textId="06D1A97D"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679" w:type="dxa"/>
            <w:tcBorders>
              <w:top w:val="single" w:sz="4" w:space="0" w:color="0070C0"/>
              <w:left w:val="single" w:sz="4" w:space="0" w:color="0070C0"/>
              <w:bottom w:val="single" w:sz="4" w:space="0" w:color="0070C0"/>
              <w:right w:val="single" w:sz="4" w:space="0" w:color="0070C0"/>
            </w:tcBorders>
            <w:shd w:val="clear" w:color="auto" w:fill="auto"/>
            <w:noWrap/>
            <w:hideMark/>
          </w:tcPr>
          <w:p w14:paraId="51FA1C5B" w14:textId="77777777" w:rsidR="003926D2" w:rsidRPr="008A5FE6" w:rsidRDefault="003926D2" w:rsidP="003926D2">
            <w:pPr>
              <w:jc w:val="left"/>
              <w:cnfStyle w:val="000000100000" w:firstRow="0" w:lastRow="0" w:firstColumn="0" w:lastColumn="0" w:oddVBand="0" w:evenVBand="0" w:oddHBand="1" w:evenHBand="0" w:firstRowFirstColumn="0" w:firstRowLastColumn="0" w:lastRowFirstColumn="0" w:lastRowLastColumn="0"/>
              <w:rPr>
                <w:sz w:val="18"/>
                <w:szCs w:val="18"/>
                <w:lang w:val="es-MX" w:eastAsia="es-MX"/>
              </w:rPr>
            </w:pPr>
            <w:r w:rsidRPr="008A5FE6">
              <w:rPr>
                <w:sz w:val="18"/>
                <w:szCs w:val="18"/>
                <w:lang w:val="es-MX" w:eastAsia="es-MX"/>
              </w:rPr>
              <w:t>Int sobre inversiones</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031EB3C4"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4</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4BE31E79"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6314F19B"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3585BC7F"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3</w:t>
            </w:r>
          </w:p>
        </w:tc>
        <w:tc>
          <w:tcPr>
            <w:tcW w:w="774" w:type="dxa"/>
            <w:tcBorders>
              <w:top w:val="single" w:sz="4" w:space="0" w:color="0070C0"/>
              <w:left w:val="single" w:sz="4" w:space="0" w:color="0070C0"/>
              <w:bottom w:val="single" w:sz="4" w:space="0" w:color="0070C0"/>
              <w:right w:val="single" w:sz="4" w:space="0" w:color="0070C0"/>
            </w:tcBorders>
            <w:shd w:val="clear" w:color="auto" w:fill="auto"/>
            <w:hideMark/>
          </w:tcPr>
          <w:p w14:paraId="669D3145"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13006</w:t>
            </w:r>
          </w:p>
        </w:tc>
        <w:tc>
          <w:tcPr>
            <w:tcW w:w="697" w:type="dxa"/>
            <w:tcBorders>
              <w:top w:val="single" w:sz="4" w:space="0" w:color="0070C0"/>
              <w:left w:val="single" w:sz="4" w:space="0" w:color="0070C0"/>
              <w:bottom w:val="single" w:sz="4" w:space="0" w:color="0070C0"/>
              <w:right w:val="single" w:sz="4" w:space="0" w:color="0070C0"/>
            </w:tcBorders>
            <w:shd w:val="clear" w:color="auto" w:fill="auto"/>
            <w:hideMark/>
          </w:tcPr>
          <w:p w14:paraId="37781BCD"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7111</w:t>
            </w:r>
          </w:p>
        </w:tc>
      </w:tr>
      <w:tr w:rsidR="003926D2" w:rsidRPr="008A5FE6" w14:paraId="1124F330" w14:textId="77777777" w:rsidTr="00147EF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51563A67" w14:textId="77777777" w:rsidR="003926D2" w:rsidRPr="008A5FE6" w:rsidRDefault="003926D2" w:rsidP="003926D2">
            <w:pPr>
              <w:jc w:val="right"/>
              <w:rPr>
                <w:color w:val="000000"/>
                <w:sz w:val="20"/>
                <w:szCs w:val="20"/>
                <w:lang w:val="es-MX" w:eastAsia="es-MX"/>
              </w:rPr>
            </w:pPr>
            <w:r w:rsidRPr="008A5FE6">
              <w:rPr>
                <w:color w:val="000000"/>
                <w:sz w:val="20"/>
                <w:szCs w:val="20"/>
                <w:lang w:val="es-MX" w:eastAsia="es-MX"/>
              </w:rPr>
              <w:t>7</w:t>
            </w:r>
          </w:p>
        </w:tc>
        <w:tc>
          <w:tcPr>
            <w:tcW w:w="3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40B7208"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6229D55" w14:textId="42D6BBA4"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5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28FAAC9B" w14:textId="5D924324"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679" w:type="dxa"/>
            <w:tcBorders>
              <w:top w:val="single" w:sz="4" w:space="0" w:color="0070C0"/>
              <w:left w:val="single" w:sz="4" w:space="0" w:color="0070C0"/>
              <w:bottom w:val="single" w:sz="4" w:space="0" w:color="0070C0"/>
              <w:right w:val="single" w:sz="4" w:space="0" w:color="0070C0"/>
            </w:tcBorders>
            <w:shd w:val="clear" w:color="auto" w:fill="auto"/>
            <w:noWrap/>
            <w:hideMark/>
          </w:tcPr>
          <w:p w14:paraId="33BC9159" w14:textId="77777777" w:rsidR="003926D2" w:rsidRPr="008A5FE6" w:rsidRDefault="003926D2" w:rsidP="003926D2">
            <w:pPr>
              <w:jc w:val="left"/>
              <w:cnfStyle w:val="000000000000" w:firstRow="0" w:lastRow="0" w:firstColumn="0" w:lastColumn="0" w:oddVBand="0" w:evenVBand="0" w:oddHBand="0" w:evenHBand="0" w:firstRowFirstColumn="0" w:firstRowLastColumn="0" w:lastRowFirstColumn="0" w:lastRowLastColumn="0"/>
              <w:rPr>
                <w:sz w:val="18"/>
                <w:szCs w:val="18"/>
                <w:lang w:val="es-MX" w:eastAsia="es-MX"/>
              </w:rPr>
            </w:pPr>
            <w:r w:rsidRPr="008A5FE6">
              <w:rPr>
                <w:sz w:val="18"/>
                <w:szCs w:val="18"/>
                <w:lang w:val="es-MX" w:eastAsia="es-MX"/>
              </w:rPr>
              <w:t>Int x financiamiento</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6420D168"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4</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5A0E66F6"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7590BF95"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4D12BDA0"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3</w:t>
            </w:r>
          </w:p>
        </w:tc>
        <w:tc>
          <w:tcPr>
            <w:tcW w:w="774" w:type="dxa"/>
            <w:tcBorders>
              <w:top w:val="single" w:sz="4" w:space="0" w:color="0070C0"/>
              <w:left w:val="single" w:sz="4" w:space="0" w:color="0070C0"/>
              <w:bottom w:val="single" w:sz="4" w:space="0" w:color="0070C0"/>
              <w:right w:val="single" w:sz="4" w:space="0" w:color="0070C0"/>
            </w:tcBorders>
            <w:shd w:val="clear" w:color="auto" w:fill="auto"/>
            <w:hideMark/>
          </w:tcPr>
          <w:p w14:paraId="63017EC3"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13007</w:t>
            </w:r>
          </w:p>
        </w:tc>
        <w:tc>
          <w:tcPr>
            <w:tcW w:w="697" w:type="dxa"/>
            <w:tcBorders>
              <w:top w:val="single" w:sz="4" w:space="0" w:color="0070C0"/>
              <w:left w:val="single" w:sz="4" w:space="0" w:color="0070C0"/>
              <w:bottom w:val="single" w:sz="4" w:space="0" w:color="0070C0"/>
              <w:right w:val="single" w:sz="4" w:space="0" w:color="0070C0"/>
            </w:tcBorders>
            <w:shd w:val="clear" w:color="auto" w:fill="auto"/>
            <w:hideMark/>
          </w:tcPr>
          <w:p w14:paraId="4B68DE4C"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7111</w:t>
            </w:r>
          </w:p>
        </w:tc>
      </w:tr>
      <w:tr w:rsidR="003926D2" w:rsidRPr="008A5FE6" w14:paraId="3CC4F550" w14:textId="77777777" w:rsidTr="00147EF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5192294A" w14:textId="77777777" w:rsidR="003926D2" w:rsidRPr="008A5FE6" w:rsidRDefault="003926D2" w:rsidP="003926D2">
            <w:pPr>
              <w:jc w:val="right"/>
              <w:rPr>
                <w:color w:val="000000"/>
                <w:sz w:val="20"/>
                <w:szCs w:val="20"/>
                <w:lang w:val="es-MX" w:eastAsia="es-MX"/>
              </w:rPr>
            </w:pPr>
            <w:r w:rsidRPr="008A5FE6">
              <w:rPr>
                <w:color w:val="000000"/>
                <w:sz w:val="20"/>
                <w:szCs w:val="20"/>
                <w:lang w:val="es-MX" w:eastAsia="es-MX"/>
              </w:rPr>
              <w:t>7</w:t>
            </w:r>
          </w:p>
        </w:tc>
        <w:tc>
          <w:tcPr>
            <w:tcW w:w="3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6F46E634"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DFA4F6E" w14:textId="0B9CDCCA"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5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56C5F039" w14:textId="1899AFCB"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679" w:type="dxa"/>
            <w:tcBorders>
              <w:top w:val="single" w:sz="4" w:space="0" w:color="0070C0"/>
              <w:left w:val="single" w:sz="4" w:space="0" w:color="0070C0"/>
              <w:bottom w:val="single" w:sz="4" w:space="0" w:color="0070C0"/>
              <w:right w:val="single" w:sz="4" w:space="0" w:color="0070C0"/>
            </w:tcBorders>
            <w:shd w:val="clear" w:color="auto" w:fill="auto"/>
            <w:noWrap/>
            <w:hideMark/>
          </w:tcPr>
          <w:p w14:paraId="029D9C91" w14:textId="77777777" w:rsidR="003926D2" w:rsidRPr="008A5FE6" w:rsidRDefault="003926D2" w:rsidP="003926D2">
            <w:pPr>
              <w:jc w:val="left"/>
              <w:cnfStyle w:val="000000100000" w:firstRow="0" w:lastRow="0" w:firstColumn="0" w:lastColumn="0" w:oddVBand="0" w:evenVBand="0" w:oddHBand="1" w:evenHBand="0" w:firstRowFirstColumn="0" w:firstRowLastColumn="0" w:lastRowFirstColumn="0" w:lastRowLastColumn="0"/>
              <w:rPr>
                <w:sz w:val="18"/>
                <w:szCs w:val="18"/>
                <w:lang w:val="es-MX" w:eastAsia="es-MX"/>
              </w:rPr>
            </w:pPr>
            <w:r w:rsidRPr="008A5FE6">
              <w:rPr>
                <w:sz w:val="18"/>
                <w:szCs w:val="18"/>
                <w:lang w:val="es-MX" w:eastAsia="es-MX"/>
              </w:rPr>
              <w:t>Int moratorios</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738C22B1"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4</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621BCD19"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5F981F1B"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69EE45A5"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3</w:t>
            </w:r>
          </w:p>
        </w:tc>
        <w:tc>
          <w:tcPr>
            <w:tcW w:w="774" w:type="dxa"/>
            <w:tcBorders>
              <w:top w:val="single" w:sz="4" w:space="0" w:color="0070C0"/>
              <w:left w:val="single" w:sz="4" w:space="0" w:color="0070C0"/>
              <w:bottom w:val="single" w:sz="4" w:space="0" w:color="0070C0"/>
              <w:right w:val="single" w:sz="4" w:space="0" w:color="0070C0"/>
            </w:tcBorders>
            <w:shd w:val="clear" w:color="auto" w:fill="auto"/>
            <w:hideMark/>
          </w:tcPr>
          <w:p w14:paraId="74F2A7ED"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13008</w:t>
            </w:r>
          </w:p>
        </w:tc>
        <w:tc>
          <w:tcPr>
            <w:tcW w:w="697" w:type="dxa"/>
            <w:tcBorders>
              <w:top w:val="single" w:sz="4" w:space="0" w:color="0070C0"/>
              <w:left w:val="single" w:sz="4" w:space="0" w:color="0070C0"/>
              <w:bottom w:val="single" w:sz="4" w:space="0" w:color="0070C0"/>
              <w:right w:val="single" w:sz="4" w:space="0" w:color="0070C0"/>
            </w:tcBorders>
            <w:shd w:val="clear" w:color="auto" w:fill="auto"/>
            <w:hideMark/>
          </w:tcPr>
          <w:p w14:paraId="1C2118E6"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7111</w:t>
            </w:r>
          </w:p>
        </w:tc>
      </w:tr>
      <w:tr w:rsidR="003926D2" w:rsidRPr="008A5FE6" w14:paraId="5A09E7E1" w14:textId="77777777" w:rsidTr="00147EF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6B03DC05" w14:textId="77777777" w:rsidR="003926D2" w:rsidRPr="008A5FE6" w:rsidRDefault="003926D2" w:rsidP="003926D2">
            <w:pPr>
              <w:jc w:val="right"/>
              <w:rPr>
                <w:color w:val="000000"/>
                <w:sz w:val="20"/>
                <w:szCs w:val="20"/>
                <w:lang w:val="es-MX" w:eastAsia="es-MX"/>
              </w:rPr>
            </w:pPr>
            <w:r w:rsidRPr="008A5FE6">
              <w:rPr>
                <w:color w:val="000000"/>
                <w:sz w:val="20"/>
                <w:szCs w:val="20"/>
                <w:lang w:val="es-MX" w:eastAsia="es-MX"/>
              </w:rPr>
              <w:t>7</w:t>
            </w:r>
          </w:p>
        </w:tc>
        <w:tc>
          <w:tcPr>
            <w:tcW w:w="3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E1CA37B"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BB85C4E" w14:textId="6DDABED0"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5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6ABA0622" w14:textId="39425A5A"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679" w:type="dxa"/>
            <w:tcBorders>
              <w:top w:val="single" w:sz="4" w:space="0" w:color="0070C0"/>
              <w:left w:val="single" w:sz="4" w:space="0" w:color="0070C0"/>
              <w:bottom w:val="single" w:sz="4" w:space="0" w:color="0070C0"/>
              <w:right w:val="single" w:sz="4" w:space="0" w:color="0070C0"/>
            </w:tcBorders>
            <w:shd w:val="clear" w:color="auto" w:fill="auto"/>
            <w:noWrap/>
            <w:hideMark/>
          </w:tcPr>
          <w:p w14:paraId="7D8A3278" w14:textId="77777777" w:rsidR="003926D2" w:rsidRPr="008A5FE6" w:rsidRDefault="003926D2" w:rsidP="003926D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Comision x cheque devuelto</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39BF29EB"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4</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75B7EDD1"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2C2B55C6"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158667AC"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3</w:t>
            </w:r>
          </w:p>
        </w:tc>
        <w:tc>
          <w:tcPr>
            <w:tcW w:w="774" w:type="dxa"/>
            <w:tcBorders>
              <w:top w:val="single" w:sz="4" w:space="0" w:color="0070C0"/>
              <w:left w:val="single" w:sz="4" w:space="0" w:color="0070C0"/>
              <w:bottom w:val="single" w:sz="4" w:space="0" w:color="0070C0"/>
              <w:right w:val="single" w:sz="4" w:space="0" w:color="0070C0"/>
            </w:tcBorders>
            <w:shd w:val="clear" w:color="auto" w:fill="auto"/>
            <w:hideMark/>
          </w:tcPr>
          <w:p w14:paraId="6043E3AF"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13010</w:t>
            </w:r>
          </w:p>
        </w:tc>
        <w:tc>
          <w:tcPr>
            <w:tcW w:w="697" w:type="dxa"/>
            <w:tcBorders>
              <w:top w:val="single" w:sz="4" w:space="0" w:color="0070C0"/>
              <w:left w:val="single" w:sz="4" w:space="0" w:color="0070C0"/>
              <w:bottom w:val="single" w:sz="4" w:space="0" w:color="0070C0"/>
              <w:right w:val="single" w:sz="4" w:space="0" w:color="0070C0"/>
            </w:tcBorders>
            <w:shd w:val="clear" w:color="auto" w:fill="auto"/>
            <w:hideMark/>
          </w:tcPr>
          <w:p w14:paraId="2782A53D"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7111</w:t>
            </w:r>
          </w:p>
        </w:tc>
      </w:tr>
      <w:tr w:rsidR="003926D2" w:rsidRPr="008A5FE6" w14:paraId="741060ED" w14:textId="77777777" w:rsidTr="00147EF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491190F5" w14:textId="77777777" w:rsidR="003926D2" w:rsidRPr="008A5FE6" w:rsidRDefault="003926D2" w:rsidP="003926D2">
            <w:pPr>
              <w:jc w:val="right"/>
              <w:rPr>
                <w:color w:val="000000"/>
                <w:sz w:val="20"/>
                <w:szCs w:val="20"/>
                <w:lang w:val="es-MX" w:eastAsia="es-MX"/>
              </w:rPr>
            </w:pPr>
            <w:r w:rsidRPr="008A5FE6">
              <w:rPr>
                <w:color w:val="000000"/>
                <w:sz w:val="20"/>
                <w:szCs w:val="20"/>
                <w:lang w:val="es-MX" w:eastAsia="es-MX"/>
              </w:rPr>
              <w:t>7</w:t>
            </w:r>
          </w:p>
        </w:tc>
        <w:tc>
          <w:tcPr>
            <w:tcW w:w="3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41F2E843"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EC52357" w14:textId="064A243C"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5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0BE981A6" w14:textId="73FE6191"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679" w:type="dxa"/>
            <w:tcBorders>
              <w:top w:val="single" w:sz="4" w:space="0" w:color="0070C0"/>
              <w:left w:val="single" w:sz="4" w:space="0" w:color="0070C0"/>
              <w:bottom w:val="single" w:sz="4" w:space="0" w:color="0070C0"/>
              <w:right w:val="single" w:sz="4" w:space="0" w:color="0070C0"/>
            </w:tcBorders>
            <w:shd w:val="clear" w:color="auto" w:fill="auto"/>
            <w:noWrap/>
            <w:hideMark/>
          </w:tcPr>
          <w:p w14:paraId="181F63E5" w14:textId="77777777" w:rsidR="003926D2" w:rsidRPr="008A5FE6" w:rsidRDefault="003926D2" w:rsidP="003926D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Recuperacion x daños a nuestros activos</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07481093"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4</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72B09CB5"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7C78CCA1"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414F2683"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3</w:t>
            </w:r>
          </w:p>
        </w:tc>
        <w:tc>
          <w:tcPr>
            <w:tcW w:w="774" w:type="dxa"/>
            <w:tcBorders>
              <w:top w:val="single" w:sz="4" w:space="0" w:color="0070C0"/>
              <w:left w:val="single" w:sz="4" w:space="0" w:color="0070C0"/>
              <w:bottom w:val="single" w:sz="4" w:space="0" w:color="0070C0"/>
              <w:right w:val="single" w:sz="4" w:space="0" w:color="0070C0"/>
            </w:tcBorders>
            <w:shd w:val="clear" w:color="auto" w:fill="auto"/>
            <w:hideMark/>
          </w:tcPr>
          <w:p w14:paraId="14854A55"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13011</w:t>
            </w:r>
          </w:p>
        </w:tc>
        <w:tc>
          <w:tcPr>
            <w:tcW w:w="697" w:type="dxa"/>
            <w:tcBorders>
              <w:top w:val="single" w:sz="4" w:space="0" w:color="0070C0"/>
              <w:left w:val="single" w:sz="4" w:space="0" w:color="0070C0"/>
              <w:bottom w:val="single" w:sz="4" w:space="0" w:color="0070C0"/>
              <w:right w:val="single" w:sz="4" w:space="0" w:color="0070C0"/>
            </w:tcBorders>
            <w:shd w:val="clear" w:color="auto" w:fill="auto"/>
            <w:hideMark/>
          </w:tcPr>
          <w:p w14:paraId="58815114"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7111</w:t>
            </w:r>
          </w:p>
        </w:tc>
      </w:tr>
      <w:tr w:rsidR="003926D2" w:rsidRPr="008A5FE6" w14:paraId="5765F956" w14:textId="77777777" w:rsidTr="00147EF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33635D2F" w14:textId="77777777" w:rsidR="003926D2" w:rsidRPr="008A5FE6" w:rsidRDefault="003926D2" w:rsidP="003926D2">
            <w:pPr>
              <w:jc w:val="right"/>
              <w:rPr>
                <w:color w:val="000000"/>
                <w:sz w:val="20"/>
                <w:szCs w:val="20"/>
                <w:lang w:val="es-MX" w:eastAsia="es-MX"/>
              </w:rPr>
            </w:pPr>
            <w:r w:rsidRPr="008A5FE6">
              <w:rPr>
                <w:color w:val="000000"/>
                <w:sz w:val="20"/>
                <w:szCs w:val="20"/>
                <w:lang w:val="es-MX" w:eastAsia="es-MX"/>
              </w:rPr>
              <w:t>7</w:t>
            </w:r>
          </w:p>
        </w:tc>
        <w:tc>
          <w:tcPr>
            <w:tcW w:w="3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5FA9BEF"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A3CDAB7" w14:textId="32DAE22C"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5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0B9F95D8" w14:textId="5E4C1E12"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679" w:type="dxa"/>
            <w:tcBorders>
              <w:top w:val="single" w:sz="4" w:space="0" w:color="0070C0"/>
              <w:left w:val="single" w:sz="4" w:space="0" w:color="0070C0"/>
              <w:bottom w:val="single" w:sz="4" w:space="0" w:color="0070C0"/>
              <w:right w:val="single" w:sz="4" w:space="0" w:color="0070C0"/>
            </w:tcBorders>
            <w:shd w:val="clear" w:color="auto" w:fill="auto"/>
            <w:noWrap/>
            <w:hideMark/>
          </w:tcPr>
          <w:p w14:paraId="04444096" w14:textId="77777777" w:rsidR="003926D2" w:rsidRPr="008A5FE6" w:rsidRDefault="003926D2" w:rsidP="003926D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Actualizacion de contribuciones pagadas</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496E680C"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4</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2B9A7EFC"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61064F3A"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4A1A616D"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3</w:t>
            </w:r>
          </w:p>
        </w:tc>
        <w:tc>
          <w:tcPr>
            <w:tcW w:w="774" w:type="dxa"/>
            <w:tcBorders>
              <w:top w:val="single" w:sz="4" w:space="0" w:color="0070C0"/>
              <w:left w:val="single" w:sz="4" w:space="0" w:color="0070C0"/>
              <w:bottom w:val="single" w:sz="4" w:space="0" w:color="0070C0"/>
              <w:right w:val="single" w:sz="4" w:space="0" w:color="0070C0"/>
            </w:tcBorders>
            <w:shd w:val="clear" w:color="auto" w:fill="auto"/>
            <w:hideMark/>
          </w:tcPr>
          <w:p w14:paraId="71186803"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13012</w:t>
            </w:r>
          </w:p>
        </w:tc>
        <w:tc>
          <w:tcPr>
            <w:tcW w:w="697" w:type="dxa"/>
            <w:tcBorders>
              <w:top w:val="single" w:sz="4" w:space="0" w:color="0070C0"/>
              <w:left w:val="single" w:sz="4" w:space="0" w:color="0070C0"/>
              <w:bottom w:val="single" w:sz="4" w:space="0" w:color="0070C0"/>
              <w:right w:val="single" w:sz="4" w:space="0" w:color="0070C0"/>
            </w:tcBorders>
            <w:shd w:val="clear" w:color="auto" w:fill="auto"/>
            <w:hideMark/>
          </w:tcPr>
          <w:p w14:paraId="505B3DFD"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7111</w:t>
            </w:r>
          </w:p>
        </w:tc>
      </w:tr>
      <w:tr w:rsidR="003926D2" w:rsidRPr="008A5FE6" w14:paraId="7D08AAC1" w14:textId="77777777" w:rsidTr="00147EF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7E1B3DB1" w14:textId="77777777" w:rsidR="003926D2" w:rsidRPr="008A5FE6" w:rsidRDefault="003926D2" w:rsidP="003926D2">
            <w:pPr>
              <w:jc w:val="right"/>
              <w:rPr>
                <w:color w:val="000000"/>
                <w:sz w:val="20"/>
                <w:szCs w:val="20"/>
                <w:lang w:val="es-MX" w:eastAsia="es-MX"/>
              </w:rPr>
            </w:pPr>
            <w:r w:rsidRPr="008A5FE6">
              <w:rPr>
                <w:color w:val="000000"/>
                <w:sz w:val="20"/>
                <w:szCs w:val="20"/>
                <w:lang w:val="es-MX" w:eastAsia="es-MX"/>
              </w:rPr>
              <w:t>7</w:t>
            </w:r>
          </w:p>
        </w:tc>
        <w:tc>
          <w:tcPr>
            <w:tcW w:w="3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61AAD41"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8757D7D" w14:textId="7708C2B8"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5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4E5C0D62" w14:textId="609D4065"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679" w:type="dxa"/>
            <w:tcBorders>
              <w:top w:val="single" w:sz="4" w:space="0" w:color="0070C0"/>
              <w:left w:val="single" w:sz="4" w:space="0" w:color="0070C0"/>
              <w:bottom w:val="single" w:sz="4" w:space="0" w:color="0070C0"/>
              <w:right w:val="single" w:sz="4" w:space="0" w:color="0070C0"/>
            </w:tcBorders>
            <w:shd w:val="clear" w:color="auto" w:fill="auto"/>
            <w:noWrap/>
            <w:hideMark/>
          </w:tcPr>
          <w:p w14:paraId="3C7A54E0" w14:textId="77777777" w:rsidR="003926D2" w:rsidRPr="008A5FE6" w:rsidRDefault="003926D2" w:rsidP="003926D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Ing diversos</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3C16DAE9"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4</w:t>
            </w:r>
          </w:p>
        </w:tc>
        <w:tc>
          <w:tcPr>
            <w:tcW w:w="407" w:type="dxa"/>
            <w:tcBorders>
              <w:top w:val="single" w:sz="4" w:space="0" w:color="0070C0"/>
              <w:left w:val="single" w:sz="4" w:space="0" w:color="0070C0"/>
              <w:bottom w:val="single" w:sz="4" w:space="0" w:color="0070C0"/>
              <w:right w:val="single" w:sz="4" w:space="0" w:color="0070C0"/>
            </w:tcBorders>
            <w:shd w:val="clear" w:color="auto" w:fill="auto"/>
            <w:hideMark/>
          </w:tcPr>
          <w:p w14:paraId="53D8E5B3"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42F0E1B0"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w:t>
            </w:r>
          </w:p>
        </w:tc>
        <w:tc>
          <w:tcPr>
            <w:tcW w:w="396" w:type="dxa"/>
            <w:tcBorders>
              <w:top w:val="single" w:sz="4" w:space="0" w:color="0070C0"/>
              <w:left w:val="single" w:sz="4" w:space="0" w:color="0070C0"/>
              <w:bottom w:val="single" w:sz="4" w:space="0" w:color="0070C0"/>
              <w:right w:val="single" w:sz="4" w:space="0" w:color="0070C0"/>
            </w:tcBorders>
            <w:shd w:val="clear" w:color="auto" w:fill="auto"/>
            <w:hideMark/>
          </w:tcPr>
          <w:p w14:paraId="2E0EF8BA"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3</w:t>
            </w:r>
          </w:p>
        </w:tc>
        <w:tc>
          <w:tcPr>
            <w:tcW w:w="774" w:type="dxa"/>
            <w:tcBorders>
              <w:top w:val="single" w:sz="4" w:space="0" w:color="0070C0"/>
              <w:left w:val="single" w:sz="4" w:space="0" w:color="0070C0"/>
              <w:bottom w:val="single" w:sz="4" w:space="0" w:color="0070C0"/>
              <w:right w:val="single" w:sz="4" w:space="0" w:color="0070C0"/>
            </w:tcBorders>
            <w:shd w:val="clear" w:color="auto" w:fill="auto"/>
            <w:hideMark/>
          </w:tcPr>
          <w:p w14:paraId="0F68BE9B"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13013</w:t>
            </w:r>
          </w:p>
        </w:tc>
        <w:tc>
          <w:tcPr>
            <w:tcW w:w="697" w:type="dxa"/>
            <w:tcBorders>
              <w:top w:val="single" w:sz="4" w:space="0" w:color="0070C0"/>
              <w:left w:val="single" w:sz="4" w:space="0" w:color="0070C0"/>
              <w:bottom w:val="single" w:sz="4" w:space="0" w:color="0070C0"/>
              <w:right w:val="single" w:sz="4" w:space="0" w:color="0070C0"/>
            </w:tcBorders>
            <w:shd w:val="clear" w:color="auto" w:fill="auto"/>
            <w:hideMark/>
          </w:tcPr>
          <w:p w14:paraId="4064FB47"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7111</w:t>
            </w:r>
          </w:p>
        </w:tc>
      </w:tr>
      <w:tr w:rsidR="003926D2" w:rsidRPr="008A5FE6" w14:paraId="20952752" w14:textId="77777777" w:rsidTr="00147EF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508BB7C2" w14:textId="77777777" w:rsidR="003926D2" w:rsidRPr="008A5FE6" w:rsidRDefault="003926D2" w:rsidP="003926D2">
            <w:pPr>
              <w:jc w:val="right"/>
              <w:rPr>
                <w:b w:val="0"/>
                <w:color w:val="000000"/>
                <w:sz w:val="20"/>
                <w:szCs w:val="20"/>
                <w:lang w:val="es-MX" w:eastAsia="es-MX"/>
              </w:rPr>
            </w:pPr>
            <w:r w:rsidRPr="008A5FE6">
              <w:rPr>
                <w:b w:val="0"/>
                <w:color w:val="000000"/>
                <w:sz w:val="20"/>
                <w:szCs w:val="20"/>
                <w:lang w:val="es-MX" w:eastAsia="es-MX"/>
              </w:rPr>
              <w:t>8</w:t>
            </w:r>
          </w:p>
        </w:tc>
        <w:tc>
          <w:tcPr>
            <w:tcW w:w="3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B155AE1"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3</w:t>
            </w:r>
          </w:p>
        </w:tc>
        <w:tc>
          <w:tcPr>
            <w:tcW w:w="4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D4C3591" w14:textId="2A4DD062"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5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0FAFCEA0" w14:textId="4EFDC3FE"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679" w:type="dxa"/>
            <w:tcBorders>
              <w:top w:val="single" w:sz="4" w:space="0" w:color="0070C0"/>
              <w:left w:val="single" w:sz="4" w:space="0" w:color="0070C0"/>
              <w:bottom w:val="single" w:sz="4" w:space="0" w:color="0070C0"/>
              <w:right w:val="single" w:sz="4" w:space="0" w:color="0070C0"/>
            </w:tcBorders>
            <w:shd w:val="clear" w:color="auto" w:fill="auto"/>
            <w:noWrap/>
            <w:hideMark/>
          </w:tcPr>
          <w:p w14:paraId="66968685" w14:textId="77777777" w:rsidR="003926D2" w:rsidRPr="008A5FE6" w:rsidRDefault="003926D2" w:rsidP="003926D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Conv Aport de fraccionamientos</w:t>
            </w:r>
          </w:p>
        </w:tc>
        <w:tc>
          <w:tcPr>
            <w:tcW w:w="4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37B39793"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4</w:t>
            </w:r>
          </w:p>
        </w:tc>
        <w:tc>
          <w:tcPr>
            <w:tcW w:w="4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7FCAB485"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2</w:t>
            </w:r>
          </w:p>
        </w:tc>
        <w:tc>
          <w:tcPr>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1E7C5585"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22E984E4"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3</w:t>
            </w:r>
          </w:p>
        </w:tc>
        <w:tc>
          <w:tcPr>
            <w:tcW w:w="7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39BF3CB"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11001</w:t>
            </w:r>
          </w:p>
        </w:tc>
        <w:tc>
          <w:tcPr>
            <w:tcW w:w="697" w:type="dxa"/>
            <w:tcBorders>
              <w:top w:val="single" w:sz="4" w:space="0" w:color="0070C0"/>
              <w:left w:val="single" w:sz="4" w:space="0" w:color="0070C0"/>
              <w:bottom w:val="single" w:sz="4" w:space="0" w:color="0070C0"/>
              <w:right w:val="single" w:sz="4" w:space="0" w:color="0070C0"/>
            </w:tcBorders>
            <w:shd w:val="clear" w:color="auto" w:fill="auto"/>
            <w:noWrap/>
            <w:hideMark/>
          </w:tcPr>
          <w:p w14:paraId="40E4B233"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8311</w:t>
            </w:r>
          </w:p>
        </w:tc>
      </w:tr>
      <w:tr w:rsidR="003926D2" w:rsidRPr="008A5FE6" w14:paraId="27E99E83" w14:textId="77777777" w:rsidTr="00147EF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151231A2" w14:textId="77777777" w:rsidR="003926D2" w:rsidRPr="008A5FE6" w:rsidRDefault="003926D2" w:rsidP="003926D2">
            <w:pPr>
              <w:jc w:val="right"/>
              <w:rPr>
                <w:b w:val="0"/>
                <w:color w:val="000000"/>
                <w:sz w:val="20"/>
                <w:szCs w:val="20"/>
                <w:lang w:val="es-MX" w:eastAsia="es-MX"/>
              </w:rPr>
            </w:pPr>
            <w:r w:rsidRPr="008A5FE6">
              <w:rPr>
                <w:b w:val="0"/>
                <w:color w:val="000000"/>
                <w:sz w:val="20"/>
                <w:szCs w:val="20"/>
                <w:lang w:val="es-MX" w:eastAsia="es-MX"/>
              </w:rPr>
              <w:t>8</w:t>
            </w:r>
          </w:p>
        </w:tc>
        <w:tc>
          <w:tcPr>
            <w:tcW w:w="3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606DA35"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3</w:t>
            </w:r>
          </w:p>
        </w:tc>
        <w:tc>
          <w:tcPr>
            <w:tcW w:w="4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FEE1298" w14:textId="61B89144"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5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6B4C4E6C" w14:textId="66E8C28D"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679" w:type="dxa"/>
            <w:tcBorders>
              <w:top w:val="single" w:sz="4" w:space="0" w:color="0070C0"/>
              <w:left w:val="single" w:sz="4" w:space="0" w:color="0070C0"/>
              <w:bottom w:val="single" w:sz="4" w:space="0" w:color="0070C0"/>
              <w:right w:val="single" w:sz="4" w:space="0" w:color="0070C0"/>
            </w:tcBorders>
            <w:shd w:val="clear" w:color="auto" w:fill="auto"/>
            <w:noWrap/>
            <w:hideMark/>
          </w:tcPr>
          <w:p w14:paraId="69697327" w14:textId="77777777" w:rsidR="003926D2" w:rsidRPr="008A5FE6" w:rsidRDefault="003926D2" w:rsidP="003926D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Recepción de Aguas Residuales</w:t>
            </w:r>
          </w:p>
        </w:tc>
        <w:tc>
          <w:tcPr>
            <w:tcW w:w="4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0D738AFE"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4</w:t>
            </w:r>
          </w:p>
        </w:tc>
        <w:tc>
          <w:tcPr>
            <w:tcW w:w="4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24A7F45D"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2</w:t>
            </w:r>
          </w:p>
        </w:tc>
        <w:tc>
          <w:tcPr>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5A564F34"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3C29594E"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3</w:t>
            </w:r>
          </w:p>
        </w:tc>
        <w:tc>
          <w:tcPr>
            <w:tcW w:w="7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953CFE4"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11004</w:t>
            </w:r>
          </w:p>
        </w:tc>
        <w:tc>
          <w:tcPr>
            <w:tcW w:w="697" w:type="dxa"/>
            <w:tcBorders>
              <w:top w:val="single" w:sz="4" w:space="0" w:color="0070C0"/>
              <w:left w:val="single" w:sz="4" w:space="0" w:color="0070C0"/>
              <w:bottom w:val="single" w:sz="4" w:space="0" w:color="0070C0"/>
              <w:right w:val="single" w:sz="4" w:space="0" w:color="0070C0"/>
            </w:tcBorders>
            <w:shd w:val="clear" w:color="auto" w:fill="auto"/>
            <w:noWrap/>
            <w:hideMark/>
          </w:tcPr>
          <w:p w14:paraId="3F5B2D67"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8311</w:t>
            </w:r>
          </w:p>
        </w:tc>
      </w:tr>
      <w:tr w:rsidR="003926D2" w:rsidRPr="008A5FE6" w14:paraId="4D3EC6F0" w14:textId="77777777" w:rsidTr="00147EF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4872D61D" w14:textId="77777777" w:rsidR="003926D2" w:rsidRPr="008A5FE6" w:rsidRDefault="003926D2" w:rsidP="003926D2">
            <w:pPr>
              <w:jc w:val="right"/>
              <w:rPr>
                <w:b w:val="0"/>
                <w:color w:val="000000"/>
                <w:sz w:val="20"/>
                <w:szCs w:val="20"/>
                <w:lang w:val="es-MX" w:eastAsia="es-MX"/>
              </w:rPr>
            </w:pPr>
            <w:r w:rsidRPr="008A5FE6">
              <w:rPr>
                <w:b w:val="0"/>
                <w:color w:val="000000"/>
                <w:sz w:val="20"/>
                <w:szCs w:val="20"/>
                <w:lang w:val="es-MX" w:eastAsia="es-MX"/>
              </w:rPr>
              <w:t>8</w:t>
            </w:r>
          </w:p>
        </w:tc>
        <w:tc>
          <w:tcPr>
            <w:tcW w:w="3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88CFE28"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2</w:t>
            </w:r>
          </w:p>
        </w:tc>
        <w:tc>
          <w:tcPr>
            <w:tcW w:w="4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53FF4CC0" w14:textId="0EF2479F"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5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04304449" w14:textId="645BB035"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679" w:type="dxa"/>
            <w:tcBorders>
              <w:top w:val="single" w:sz="4" w:space="0" w:color="0070C0"/>
              <w:left w:val="single" w:sz="4" w:space="0" w:color="0070C0"/>
              <w:bottom w:val="single" w:sz="4" w:space="0" w:color="0070C0"/>
              <w:right w:val="single" w:sz="4" w:space="0" w:color="0070C0"/>
            </w:tcBorders>
            <w:shd w:val="clear" w:color="auto" w:fill="auto"/>
            <w:noWrap/>
            <w:hideMark/>
          </w:tcPr>
          <w:p w14:paraId="4AB85286" w14:textId="77777777" w:rsidR="003926D2" w:rsidRPr="008A5FE6" w:rsidRDefault="003926D2" w:rsidP="003926D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Patrimonio Institucional</w:t>
            </w:r>
          </w:p>
        </w:tc>
        <w:tc>
          <w:tcPr>
            <w:tcW w:w="4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1C42CCC0"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49B5B512"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5AF04CC7"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4FBE54F2"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53CD9BE8"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97" w:type="dxa"/>
            <w:tcBorders>
              <w:top w:val="single" w:sz="4" w:space="0" w:color="0070C0"/>
              <w:left w:val="single" w:sz="4" w:space="0" w:color="0070C0"/>
              <w:bottom w:val="single" w:sz="4" w:space="0" w:color="0070C0"/>
              <w:right w:val="single" w:sz="4" w:space="0" w:color="0070C0"/>
            </w:tcBorders>
            <w:shd w:val="clear" w:color="auto" w:fill="auto"/>
            <w:noWrap/>
            <w:hideMark/>
          </w:tcPr>
          <w:p w14:paraId="11E304E0"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8211</w:t>
            </w:r>
          </w:p>
        </w:tc>
      </w:tr>
      <w:tr w:rsidR="003926D2" w:rsidRPr="008A5FE6" w14:paraId="02847B2B" w14:textId="77777777" w:rsidTr="00147EF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7C62BC8D" w14:textId="77777777" w:rsidR="003926D2" w:rsidRPr="008A5FE6" w:rsidRDefault="003926D2" w:rsidP="003926D2">
            <w:pPr>
              <w:jc w:val="right"/>
              <w:rPr>
                <w:b w:val="0"/>
                <w:color w:val="000000"/>
                <w:sz w:val="20"/>
                <w:szCs w:val="20"/>
                <w:lang w:val="es-MX" w:eastAsia="es-MX"/>
              </w:rPr>
            </w:pPr>
            <w:r w:rsidRPr="008A5FE6">
              <w:rPr>
                <w:b w:val="0"/>
                <w:color w:val="000000"/>
                <w:sz w:val="20"/>
                <w:szCs w:val="20"/>
                <w:lang w:val="es-MX" w:eastAsia="es-MX"/>
              </w:rPr>
              <w:t>8</w:t>
            </w:r>
          </w:p>
        </w:tc>
        <w:tc>
          <w:tcPr>
            <w:tcW w:w="3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2E8657B"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2</w:t>
            </w:r>
          </w:p>
        </w:tc>
        <w:tc>
          <w:tcPr>
            <w:tcW w:w="4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588A0E0D" w14:textId="781ADF0B"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5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4349F7FE" w14:textId="555411E4"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679" w:type="dxa"/>
            <w:tcBorders>
              <w:top w:val="single" w:sz="4" w:space="0" w:color="0070C0"/>
              <w:left w:val="single" w:sz="4" w:space="0" w:color="0070C0"/>
              <w:bottom w:val="single" w:sz="4" w:space="0" w:color="0070C0"/>
              <w:right w:val="single" w:sz="4" w:space="0" w:color="0070C0"/>
            </w:tcBorders>
            <w:shd w:val="clear" w:color="auto" w:fill="auto"/>
            <w:noWrap/>
            <w:hideMark/>
          </w:tcPr>
          <w:p w14:paraId="07BB9B00" w14:textId="77777777" w:rsidR="003926D2" w:rsidRPr="008A5FE6" w:rsidRDefault="003926D2" w:rsidP="003926D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Aport Federales</w:t>
            </w:r>
          </w:p>
        </w:tc>
        <w:tc>
          <w:tcPr>
            <w:tcW w:w="4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43360CAB"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0B90C268"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4B7ED1CB"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5B43338F"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3C1DD47C"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12001</w:t>
            </w:r>
          </w:p>
        </w:tc>
        <w:tc>
          <w:tcPr>
            <w:tcW w:w="697" w:type="dxa"/>
            <w:tcBorders>
              <w:top w:val="single" w:sz="4" w:space="0" w:color="0070C0"/>
              <w:left w:val="single" w:sz="4" w:space="0" w:color="0070C0"/>
              <w:bottom w:val="single" w:sz="4" w:space="0" w:color="0070C0"/>
              <w:right w:val="single" w:sz="4" w:space="0" w:color="0070C0"/>
            </w:tcBorders>
            <w:shd w:val="clear" w:color="auto" w:fill="auto"/>
            <w:noWrap/>
            <w:hideMark/>
          </w:tcPr>
          <w:p w14:paraId="5F6D6339"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8211</w:t>
            </w:r>
          </w:p>
        </w:tc>
      </w:tr>
      <w:tr w:rsidR="003926D2" w:rsidRPr="008A5FE6" w14:paraId="52576B8A" w14:textId="77777777" w:rsidTr="00147EF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2F75E4F5" w14:textId="77777777" w:rsidR="003926D2" w:rsidRPr="008A5FE6" w:rsidRDefault="003926D2" w:rsidP="003926D2">
            <w:pPr>
              <w:jc w:val="right"/>
              <w:rPr>
                <w:b w:val="0"/>
                <w:color w:val="000000"/>
                <w:sz w:val="20"/>
                <w:szCs w:val="20"/>
                <w:lang w:val="es-MX" w:eastAsia="es-MX"/>
              </w:rPr>
            </w:pPr>
            <w:r w:rsidRPr="008A5FE6">
              <w:rPr>
                <w:b w:val="0"/>
                <w:color w:val="000000"/>
                <w:sz w:val="20"/>
                <w:szCs w:val="20"/>
                <w:lang w:val="es-MX" w:eastAsia="es-MX"/>
              </w:rPr>
              <w:t>8</w:t>
            </w:r>
          </w:p>
        </w:tc>
        <w:tc>
          <w:tcPr>
            <w:tcW w:w="3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58DD57A8"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2</w:t>
            </w:r>
          </w:p>
        </w:tc>
        <w:tc>
          <w:tcPr>
            <w:tcW w:w="4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3E78B1E8" w14:textId="21BE102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5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374DDE02" w14:textId="32FCCED5"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679" w:type="dxa"/>
            <w:tcBorders>
              <w:top w:val="single" w:sz="4" w:space="0" w:color="0070C0"/>
              <w:left w:val="single" w:sz="4" w:space="0" w:color="0070C0"/>
              <w:bottom w:val="single" w:sz="4" w:space="0" w:color="0070C0"/>
              <w:right w:val="single" w:sz="4" w:space="0" w:color="0070C0"/>
            </w:tcBorders>
            <w:shd w:val="clear" w:color="auto" w:fill="auto"/>
            <w:noWrap/>
            <w:hideMark/>
          </w:tcPr>
          <w:p w14:paraId="414ACC91" w14:textId="77777777" w:rsidR="003926D2" w:rsidRPr="008A5FE6" w:rsidRDefault="003926D2" w:rsidP="003926D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Aport Estatales</w:t>
            </w:r>
          </w:p>
        </w:tc>
        <w:tc>
          <w:tcPr>
            <w:tcW w:w="4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6D96A858"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47C537B9"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73F78281"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795687F2"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7AA3D23"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13001</w:t>
            </w:r>
          </w:p>
        </w:tc>
        <w:tc>
          <w:tcPr>
            <w:tcW w:w="697" w:type="dxa"/>
            <w:tcBorders>
              <w:top w:val="single" w:sz="4" w:space="0" w:color="0070C0"/>
              <w:left w:val="single" w:sz="4" w:space="0" w:color="0070C0"/>
              <w:bottom w:val="single" w:sz="4" w:space="0" w:color="0070C0"/>
              <w:right w:val="single" w:sz="4" w:space="0" w:color="0070C0"/>
            </w:tcBorders>
            <w:shd w:val="clear" w:color="auto" w:fill="auto"/>
            <w:noWrap/>
            <w:hideMark/>
          </w:tcPr>
          <w:p w14:paraId="28F822AF"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8211</w:t>
            </w:r>
          </w:p>
        </w:tc>
      </w:tr>
      <w:tr w:rsidR="003926D2" w:rsidRPr="008A5FE6" w14:paraId="3D4E260D" w14:textId="77777777" w:rsidTr="00147EF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7EC57069" w14:textId="77777777" w:rsidR="003926D2" w:rsidRPr="008A5FE6" w:rsidRDefault="003926D2" w:rsidP="003926D2">
            <w:pPr>
              <w:jc w:val="right"/>
              <w:rPr>
                <w:b w:val="0"/>
                <w:color w:val="000000"/>
                <w:sz w:val="20"/>
                <w:szCs w:val="20"/>
                <w:lang w:val="es-MX" w:eastAsia="es-MX"/>
              </w:rPr>
            </w:pPr>
            <w:r w:rsidRPr="008A5FE6">
              <w:rPr>
                <w:b w:val="0"/>
                <w:color w:val="000000"/>
                <w:sz w:val="20"/>
                <w:szCs w:val="20"/>
                <w:lang w:val="es-MX" w:eastAsia="es-MX"/>
              </w:rPr>
              <w:t>8</w:t>
            </w:r>
          </w:p>
        </w:tc>
        <w:tc>
          <w:tcPr>
            <w:tcW w:w="3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7765FD5"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2</w:t>
            </w:r>
          </w:p>
        </w:tc>
        <w:tc>
          <w:tcPr>
            <w:tcW w:w="4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347599B" w14:textId="76E9BCEC"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5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33454017" w14:textId="7A30F2CB"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679" w:type="dxa"/>
            <w:tcBorders>
              <w:top w:val="single" w:sz="4" w:space="0" w:color="0070C0"/>
              <w:left w:val="single" w:sz="4" w:space="0" w:color="0070C0"/>
              <w:bottom w:val="single" w:sz="4" w:space="0" w:color="0070C0"/>
              <w:right w:val="single" w:sz="4" w:space="0" w:color="0070C0"/>
            </w:tcBorders>
            <w:shd w:val="clear" w:color="auto" w:fill="auto"/>
            <w:noWrap/>
            <w:hideMark/>
          </w:tcPr>
          <w:p w14:paraId="02B86F5A" w14:textId="77777777" w:rsidR="003926D2" w:rsidRPr="008A5FE6" w:rsidRDefault="003926D2" w:rsidP="003926D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Aport Municipales</w:t>
            </w:r>
          </w:p>
        </w:tc>
        <w:tc>
          <w:tcPr>
            <w:tcW w:w="4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78947DA0"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73A44A3A"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00C08198"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743854B2"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30161E83"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14001</w:t>
            </w:r>
          </w:p>
        </w:tc>
        <w:tc>
          <w:tcPr>
            <w:tcW w:w="697" w:type="dxa"/>
            <w:tcBorders>
              <w:top w:val="single" w:sz="4" w:space="0" w:color="0070C0"/>
              <w:left w:val="single" w:sz="4" w:space="0" w:color="0070C0"/>
              <w:bottom w:val="single" w:sz="4" w:space="0" w:color="0070C0"/>
              <w:right w:val="single" w:sz="4" w:space="0" w:color="0070C0"/>
            </w:tcBorders>
            <w:shd w:val="clear" w:color="auto" w:fill="auto"/>
            <w:noWrap/>
            <w:hideMark/>
          </w:tcPr>
          <w:p w14:paraId="5B9D518B"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8211</w:t>
            </w:r>
          </w:p>
        </w:tc>
      </w:tr>
      <w:tr w:rsidR="003926D2" w:rsidRPr="008A5FE6" w14:paraId="104BB376" w14:textId="77777777" w:rsidTr="00147EF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7A16916B" w14:textId="77777777" w:rsidR="003926D2" w:rsidRPr="008A5FE6" w:rsidRDefault="003926D2" w:rsidP="003926D2">
            <w:pPr>
              <w:jc w:val="right"/>
              <w:rPr>
                <w:b w:val="0"/>
                <w:color w:val="000000"/>
                <w:sz w:val="20"/>
                <w:szCs w:val="20"/>
                <w:lang w:val="es-MX" w:eastAsia="es-MX"/>
              </w:rPr>
            </w:pPr>
            <w:r w:rsidRPr="008A5FE6">
              <w:rPr>
                <w:b w:val="0"/>
                <w:color w:val="000000"/>
                <w:sz w:val="20"/>
                <w:szCs w:val="20"/>
                <w:lang w:val="es-MX" w:eastAsia="es-MX"/>
              </w:rPr>
              <w:t>8</w:t>
            </w:r>
          </w:p>
        </w:tc>
        <w:tc>
          <w:tcPr>
            <w:tcW w:w="3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4ED5A7C3"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2</w:t>
            </w:r>
          </w:p>
        </w:tc>
        <w:tc>
          <w:tcPr>
            <w:tcW w:w="4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591C146" w14:textId="596E5EB1"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5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73B087AC" w14:textId="0D081BFE"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679" w:type="dxa"/>
            <w:tcBorders>
              <w:top w:val="single" w:sz="4" w:space="0" w:color="0070C0"/>
              <w:left w:val="single" w:sz="4" w:space="0" w:color="0070C0"/>
              <w:bottom w:val="single" w:sz="4" w:space="0" w:color="0070C0"/>
              <w:right w:val="single" w:sz="4" w:space="0" w:color="0070C0"/>
            </w:tcBorders>
            <w:shd w:val="clear" w:color="auto" w:fill="auto"/>
            <w:noWrap/>
            <w:hideMark/>
          </w:tcPr>
          <w:p w14:paraId="5651CB64" w14:textId="77777777" w:rsidR="003926D2" w:rsidRPr="008A5FE6" w:rsidRDefault="003926D2" w:rsidP="003926D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Otras Aportaciones</w:t>
            </w:r>
          </w:p>
        </w:tc>
        <w:tc>
          <w:tcPr>
            <w:tcW w:w="4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1AF4A98D"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3719411E"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5EE3ECE5"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6903F497"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57CB382B"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15001</w:t>
            </w:r>
          </w:p>
        </w:tc>
        <w:tc>
          <w:tcPr>
            <w:tcW w:w="697" w:type="dxa"/>
            <w:tcBorders>
              <w:top w:val="single" w:sz="4" w:space="0" w:color="0070C0"/>
              <w:left w:val="single" w:sz="4" w:space="0" w:color="0070C0"/>
              <w:bottom w:val="single" w:sz="4" w:space="0" w:color="0070C0"/>
              <w:right w:val="single" w:sz="4" w:space="0" w:color="0070C0"/>
            </w:tcBorders>
            <w:shd w:val="clear" w:color="auto" w:fill="auto"/>
            <w:noWrap/>
            <w:hideMark/>
          </w:tcPr>
          <w:p w14:paraId="2A36B85E" w14:textId="77777777" w:rsidR="003926D2" w:rsidRPr="008A5FE6" w:rsidRDefault="003926D2" w:rsidP="003926D2">
            <w:pPr>
              <w:jc w:val="righ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8211</w:t>
            </w:r>
          </w:p>
        </w:tc>
      </w:tr>
      <w:tr w:rsidR="003926D2" w:rsidRPr="008A5FE6" w14:paraId="59B030EC" w14:textId="77777777" w:rsidTr="00147EF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43306A04" w14:textId="77777777" w:rsidR="003926D2" w:rsidRPr="008A5FE6" w:rsidRDefault="003926D2" w:rsidP="003926D2">
            <w:pPr>
              <w:jc w:val="right"/>
              <w:rPr>
                <w:b w:val="0"/>
                <w:color w:val="000000"/>
                <w:sz w:val="20"/>
                <w:szCs w:val="20"/>
                <w:lang w:val="es-MX" w:eastAsia="es-MX"/>
              </w:rPr>
            </w:pPr>
            <w:r w:rsidRPr="008A5FE6">
              <w:rPr>
                <w:b w:val="0"/>
                <w:color w:val="000000"/>
                <w:sz w:val="20"/>
                <w:szCs w:val="20"/>
                <w:lang w:val="es-MX" w:eastAsia="es-MX"/>
              </w:rPr>
              <w:t>8</w:t>
            </w:r>
          </w:p>
        </w:tc>
        <w:tc>
          <w:tcPr>
            <w:tcW w:w="3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3360057A"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2</w:t>
            </w:r>
          </w:p>
        </w:tc>
        <w:tc>
          <w:tcPr>
            <w:tcW w:w="4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5BEF3FD" w14:textId="26E184C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5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09A2DC26" w14:textId="63A1ACDB"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679" w:type="dxa"/>
            <w:tcBorders>
              <w:top w:val="single" w:sz="4" w:space="0" w:color="0070C0"/>
              <w:left w:val="single" w:sz="4" w:space="0" w:color="0070C0"/>
              <w:bottom w:val="single" w:sz="4" w:space="0" w:color="0070C0"/>
              <w:right w:val="single" w:sz="4" w:space="0" w:color="0070C0"/>
            </w:tcBorders>
            <w:shd w:val="clear" w:color="auto" w:fill="auto"/>
            <w:noWrap/>
            <w:hideMark/>
          </w:tcPr>
          <w:p w14:paraId="47E449DD" w14:textId="77777777" w:rsidR="003926D2" w:rsidRPr="008A5FE6" w:rsidRDefault="003926D2" w:rsidP="003926D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Donaciones en Dinero</w:t>
            </w:r>
          </w:p>
        </w:tc>
        <w:tc>
          <w:tcPr>
            <w:tcW w:w="4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1BF275A2"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07" w:type="dxa"/>
            <w:tcBorders>
              <w:top w:val="single" w:sz="4" w:space="0" w:color="0070C0"/>
              <w:left w:val="single" w:sz="4" w:space="0" w:color="0070C0"/>
              <w:bottom w:val="single" w:sz="4" w:space="0" w:color="0070C0"/>
              <w:right w:val="single" w:sz="4" w:space="0" w:color="0070C0"/>
            </w:tcBorders>
            <w:shd w:val="clear" w:color="auto" w:fill="auto"/>
            <w:noWrap/>
            <w:hideMark/>
          </w:tcPr>
          <w:p w14:paraId="3F97933B"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34F80DEF"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96" w:type="dxa"/>
            <w:tcBorders>
              <w:top w:val="single" w:sz="4" w:space="0" w:color="0070C0"/>
              <w:left w:val="single" w:sz="4" w:space="0" w:color="0070C0"/>
              <w:bottom w:val="single" w:sz="4" w:space="0" w:color="0070C0"/>
              <w:right w:val="single" w:sz="4" w:space="0" w:color="0070C0"/>
            </w:tcBorders>
            <w:shd w:val="clear" w:color="auto" w:fill="auto"/>
            <w:noWrap/>
            <w:hideMark/>
          </w:tcPr>
          <w:p w14:paraId="2B3B58F3"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7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ED034ED"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97" w:type="dxa"/>
            <w:tcBorders>
              <w:top w:val="single" w:sz="4" w:space="0" w:color="0070C0"/>
              <w:left w:val="single" w:sz="4" w:space="0" w:color="0070C0"/>
              <w:bottom w:val="single" w:sz="4" w:space="0" w:color="0070C0"/>
              <w:right w:val="single" w:sz="4" w:space="0" w:color="0070C0"/>
            </w:tcBorders>
            <w:shd w:val="clear" w:color="auto" w:fill="auto"/>
            <w:noWrap/>
            <w:hideMark/>
          </w:tcPr>
          <w:p w14:paraId="348B28FD" w14:textId="77777777" w:rsidR="003926D2" w:rsidRPr="008A5FE6" w:rsidRDefault="003926D2" w:rsidP="003926D2">
            <w:pPr>
              <w:jc w:val="righ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8211</w:t>
            </w:r>
          </w:p>
        </w:tc>
      </w:tr>
    </w:tbl>
    <w:p w14:paraId="6F1552D7" w14:textId="77777777" w:rsidR="000B4058" w:rsidRPr="008A5FE6" w:rsidRDefault="000B4058" w:rsidP="00171553"/>
    <w:p w14:paraId="74021303" w14:textId="5B9E9DB7" w:rsidR="00171553" w:rsidRPr="008A5FE6" w:rsidRDefault="00171553" w:rsidP="00171553">
      <w:r w:rsidRPr="008A5FE6">
        <w:t>Nota: La estructura de la Lista de Cuentas se detalla más adelante.</w:t>
      </w:r>
    </w:p>
    <w:p w14:paraId="74021304" w14:textId="77777777" w:rsidR="00171553" w:rsidRPr="008A5FE6" w:rsidRDefault="00171553" w:rsidP="001B135A"/>
    <w:p w14:paraId="74021305" w14:textId="77777777" w:rsidR="00171553" w:rsidRPr="008A5FE6" w:rsidRDefault="00171553" w:rsidP="00171553">
      <w:r w:rsidRPr="008A5FE6">
        <w:t>Matriz COG-LC</w:t>
      </w:r>
    </w:p>
    <w:tbl>
      <w:tblPr>
        <w:tblStyle w:val="GridTable4Accent3"/>
        <w:tblW w:w="9350" w:type="dxa"/>
        <w:jc w:val="right"/>
        <w:tblLook w:val="0620" w:firstRow="1" w:lastRow="0" w:firstColumn="0" w:lastColumn="0" w:noHBand="1" w:noVBand="1"/>
      </w:tblPr>
      <w:tblGrid>
        <w:gridCol w:w="534"/>
        <w:gridCol w:w="465"/>
        <w:gridCol w:w="372"/>
        <w:gridCol w:w="26"/>
        <w:gridCol w:w="345"/>
        <w:gridCol w:w="26"/>
        <w:gridCol w:w="4289"/>
        <w:gridCol w:w="61"/>
        <w:gridCol w:w="391"/>
        <w:gridCol w:w="432"/>
        <w:gridCol w:w="361"/>
        <w:gridCol w:w="64"/>
        <w:gridCol w:w="378"/>
        <w:gridCol w:w="52"/>
        <w:gridCol w:w="708"/>
        <w:gridCol w:w="8"/>
        <w:gridCol w:w="26"/>
        <w:gridCol w:w="621"/>
        <w:gridCol w:w="191"/>
      </w:tblGrid>
      <w:tr w:rsidR="00AA726A" w:rsidRPr="008A5FE6" w14:paraId="74021311" w14:textId="77777777" w:rsidTr="00867326">
        <w:trPr>
          <w:cnfStyle w:val="100000000000" w:firstRow="1" w:lastRow="0" w:firstColumn="0" w:lastColumn="0" w:oddVBand="0" w:evenVBand="0" w:oddHBand="0" w:evenHBand="0" w:firstRowFirstColumn="0" w:firstRowLastColumn="0" w:lastRowFirstColumn="0" w:lastRowLastColumn="0"/>
          <w:trHeight w:val="300"/>
          <w:tblHeader/>
          <w:jc w:val="right"/>
        </w:trPr>
        <w:tc>
          <w:tcPr>
            <w:tcW w:w="534" w:type="dxa"/>
            <w:tcBorders>
              <w:top w:val="single" w:sz="4" w:space="0" w:color="0070C0"/>
              <w:left w:val="single" w:sz="4" w:space="0" w:color="0070C0"/>
              <w:bottom w:val="single" w:sz="4" w:space="0" w:color="0070C0"/>
              <w:right w:val="single" w:sz="4" w:space="0" w:color="0070C0"/>
            </w:tcBorders>
            <w:shd w:val="clear" w:color="auto" w:fill="00B0F0"/>
            <w:noWrap/>
            <w:hideMark/>
          </w:tcPr>
          <w:p w14:paraId="74021306" w14:textId="77777777" w:rsidR="00DB28E7" w:rsidRPr="008A5FE6" w:rsidRDefault="00DB28E7" w:rsidP="00171553">
            <w:pPr>
              <w:jc w:val="left"/>
              <w:rPr>
                <w:sz w:val="20"/>
                <w:szCs w:val="20"/>
                <w:lang w:val="es-MX" w:eastAsia="es-MX"/>
              </w:rPr>
            </w:pPr>
            <w:r w:rsidRPr="008A5FE6">
              <w:rPr>
                <w:sz w:val="20"/>
                <w:szCs w:val="20"/>
                <w:lang w:val="es-MX" w:eastAsia="es-MX"/>
              </w:rPr>
              <w:t>C</w:t>
            </w:r>
          </w:p>
        </w:tc>
        <w:tc>
          <w:tcPr>
            <w:tcW w:w="465" w:type="dxa"/>
            <w:tcBorders>
              <w:top w:val="single" w:sz="4" w:space="0" w:color="0070C0"/>
              <w:left w:val="single" w:sz="4" w:space="0" w:color="0070C0"/>
              <w:bottom w:val="single" w:sz="4" w:space="0" w:color="0070C0"/>
              <w:right w:val="single" w:sz="4" w:space="0" w:color="0070C0"/>
            </w:tcBorders>
            <w:shd w:val="clear" w:color="auto" w:fill="00B0F0"/>
            <w:noWrap/>
            <w:hideMark/>
          </w:tcPr>
          <w:p w14:paraId="74021307" w14:textId="77777777" w:rsidR="00DB28E7" w:rsidRPr="008A5FE6" w:rsidRDefault="00DB28E7" w:rsidP="00171553">
            <w:pPr>
              <w:jc w:val="left"/>
              <w:rPr>
                <w:sz w:val="20"/>
                <w:szCs w:val="20"/>
                <w:lang w:val="es-MX" w:eastAsia="es-MX"/>
              </w:rPr>
            </w:pPr>
            <w:r w:rsidRPr="008A5FE6">
              <w:rPr>
                <w:sz w:val="20"/>
                <w:szCs w:val="20"/>
                <w:lang w:val="es-MX" w:eastAsia="es-MX"/>
              </w:rPr>
              <w:t>C</w:t>
            </w:r>
          </w:p>
        </w:tc>
        <w:tc>
          <w:tcPr>
            <w:tcW w:w="372" w:type="dxa"/>
            <w:tcBorders>
              <w:top w:val="single" w:sz="4" w:space="0" w:color="0070C0"/>
              <w:left w:val="single" w:sz="4" w:space="0" w:color="0070C0"/>
              <w:bottom w:val="single" w:sz="4" w:space="0" w:color="0070C0"/>
              <w:right w:val="single" w:sz="4" w:space="0" w:color="0070C0"/>
            </w:tcBorders>
            <w:shd w:val="clear" w:color="auto" w:fill="00B0F0"/>
            <w:noWrap/>
            <w:hideMark/>
          </w:tcPr>
          <w:p w14:paraId="74021308" w14:textId="77777777" w:rsidR="00DB28E7" w:rsidRPr="008A5FE6" w:rsidRDefault="00DB28E7" w:rsidP="00171553">
            <w:pPr>
              <w:jc w:val="left"/>
              <w:rPr>
                <w:sz w:val="20"/>
                <w:szCs w:val="20"/>
                <w:lang w:val="es-MX" w:eastAsia="es-MX"/>
              </w:rPr>
            </w:pPr>
            <w:r w:rsidRPr="008A5FE6">
              <w:rPr>
                <w:sz w:val="20"/>
                <w:szCs w:val="20"/>
                <w:lang w:val="es-MX" w:eastAsia="es-MX"/>
              </w:rPr>
              <w:t>G</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00B0F0"/>
            <w:noWrap/>
            <w:hideMark/>
          </w:tcPr>
          <w:p w14:paraId="74021309" w14:textId="77777777" w:rsidR="00DB28E7" w:rsidRPr="008A5FE6" w:rsidRDefault="00DB28E7" w:rsidP="00171553">
            <w:pPr>
              <w:jc w:val="left"/>
              <w:rPr>
                <w:sz w:val="20"/>
                <w:szCs w:val="20"/>
                <w:lang w:val="es-MX" w:eastAsia="es-MX"/>
              </w:rPr>
            </w:pPr>
            <w:r w:rsidRPr="008A5FE6">
              <w:rPr>
                <w:sz w:val="20"/>
                <w:szCs w:val="20"/>
                <w:lang w:val="es-MX" w:eastAsia="es-MX"/>
              </w:rPr>
              <w:t>E</w:t>
            </w:r>
          </w:p>
        </w:tc>
        <w:tc>
          <w:tcPr>
            <w:tcW w:w="4315" w:type="dxa"/>
            <w:gridSpan w:val="2"/>
            <w:tcBorders>
              <w:top w:val="single" w:sz="4" w:space="0" w:color="0070C0"/>
              <w:left w:val="single" w:sz="4" w:space="0" w:color="0070C0"/>
              <w:bottom w:val="single" w:sz="4" w:space="0" w:color="0070C0"/>
              <w:right w:val="single" w:sz="4" w:space="0" w:color="0070C0"/>
            </w:tcBorders>
            <w:shd w:val="clear" w:color="auto" w:fill="00B0F0"/>
            <w:noWrap/>
            <w:hideMark/>
          </w:tcPr>
          <w:p w14:paraId="7402130A" w14:textId="77777777" w:rsidR="00DB28E7" w:rsidRPr="008A5FE6" w:rsidRDefault="00DB28E7" w:rsidP="00646600">
            <w:pPr>
              <w:rPr>
                <w:sz w:val="20"/>
                <w:szCs w:val="20"/>
                <w:lang w:val="es-MX" w:eastAsia="es-MX"/>
              </w:rPr>
            </w:pPr>
            <w:r w:rsidRPr="008A5FE6">
              <w:rPr>
                <w:sz w:val="20"/>
                <w:szCs w:val="20"/>
                <w:lang w:val="es-MX" w:eastAsia="es-MX"/>
              </w:rPr>
              <w:t>Denominación</w:t>
            </w:r>
          </w:p>
        </w:tc>
        <w:tc>
          <w:tcPr>
            <w:tcW w:w="452" w:type="dxa"/>
            <w:gridSpan w:val="2"/>
            <w:tcBorders>
              <w:top w:val="single" w:sz="4" w:space="0" w:color="0070C0"/>
              <w:left w:val="single" w:sz="4" w:space="0" w:color="0070C0"/>
              <w:bottom w:val="single" w:sz="4" w:space="0" w:color="0070C0"/>
              <w:right w:val="single" w:sz="4" w:space="0" w:color="0070C0"/>
            </w:tcBorders>
            <w:shd w:val="clear" w:color="auto" w:fill="00B0F0"/>
            <w:noWrap/>
            <w:hideMark/>
          </w:tcPr>
          <w:p w14:paraId="7402130B" w14:textId="77777777" w:rsidR="00DB28E7" w:rsidRPr="008A5FE6" w:rsidRDefault="00DB28E7" w:rsidP="00171553">
            <w:pPr>
              <w:jc w:val="left"/>
              <w:rPr>
                <w:sz w:val="20"/>
                <w:szCs w:val="20"/>
                <w:lang w:val="es-MX" w:eastAsia="es-MX"/>
              </w:rPr>
            </w:pPr>
            <w:r w:rsidRPr="008A5FE6">
              <w:rPr>
                <w:sz w:val="20"/>
                <w:szCs w:val="20"/>
                <w:lang w:val="es-MX" w:eastAsia="es-MX"/>
              </w:rPr>
              <w:t>G</w:t>
            </w:r>
          </w:p>
        </w:tc>
        <w:tc>
          <w:tcPr>
            <w:tcW w:w="432" w:type="dxa"/>
            <w:tcBorders>
              <w:top w:val="single" w:sz="4" w:space="0" w:color="0070C0"/>
              <w:left w:val="single" w:sz="4" w:space="0" w:color="0070C0"/>
              <w:bottom w:val="single" w:sz="4" w:space="0" w:color="0070C0"/>
              <w:right w:val="single" w:sz="4" w:space="0" w:color="0070C0"/>
            </w:tcBorders>
            <w:shd w:val="clear" w:color="auto" w:fill="00B0F0"/>
            <w:noWrap/>
            <w:hideMark/>
          </w:tcPr>
          <w:p w14:paraId="7402130C" w14:textId="77777777" w:rsidR="00DB28E7" w:rsidRPr="008A5FE6" w:rsidRDefault="00DB28E7" w:rsidP="00171553">
            <w:pPr>
              <w:jc w:val="left"/>
              <w:rPr>
                <w:sz w:val="20"/>
                <w:szCs w:val="20"/>
                <w:lang w:val="es-MX" w:eastAsia="es-MX"/>
              </w:rPr>
            </w:pPr>
            <w:r w:rsidRPr="008A5FE6">
              <w:rPr>
                <w:sz w:val="20"/>
                <w:szCs w:val="20"/>
                <w:lang w:val="es-MX" w:eastAsia="es-MX"/>
              </w:rPr>
              <w:t>G</w:t>
            </w:r>
          </w:p>
        </w:tc>
        <w:tc>
          <w:tcPr>
            <w:tcW w:w="361" w:type="dxa"/>
            <w:tcBorders>
              <w:top w:val="single" w:sz="4" w:space="0" w:color="0070C0"/>
              <w:left w:val="single" w:sz="4" w:space="0" w:color="0070C0"/>
              <w:bottom w:val="single" w:sz="4" w:space="0" w:color="0070C0"/>
              <w:right w:val="single" w:sz="4" w:space="0" w:color="0070C0"/>
            </w:tcBorders>
            <w:shd w:val="clear" w:color="auto" w:fill="00B0F0"/>
            <w:noWrap/>
            <w:hideMark/>
          </w:tcPr>
          <w:p w14:paraId="7402130D" w14:textId="77777777" w:rsidR="00DB28E7" w:rsidRPr="008A5FE6" w:rsidRDefault="00DB28E7" w:rsidP="00171553">
            <w:pPr>
              <w:jc w:val="left"/>
              <w:rPr>
                <w:sz w:val="20"/>
                <w:szCs w:val="20"/>
                <w:lang w:val="es-MX" w:eastAsia="es-MX"/>
              </w:rPr>
            </w:pPr>
            <w:r w:rsidRPr="008A5FE6">
              <w:rPr>
                <w:sz w:val="20"/>
                <w:szCs w:val="20"/>
                <w:lang w:val="es-MX" w:eastAsia="es-MX"/>
              </w:rPr>
              <w:t>R</w:t>
            </w:r>
          </w:p>
        </w:tc>
        <w:tc>
          <w:tcPr>
            <w:tcW w:w="442" w:type="dxa"/>
            <w:gridSpan w:val="2"/>
            <w:tcBorders>
              <w:top w:val="single" w:sz="4" w:space="0" w:color="0070C0"/>
              <w:left w:val="single" w:sz="4" w:space="0" w:color="0070C0"/>
              <w:bottom w:val="single" w:sz="4" w:space="0" w:color="0070C0"/>
              <w:right w:val="single" w:sz="4" w:space="0" w:color="0070C0"/>
            </w:tcBorders>
            <w:shd w:val="clear" w:color="auto" w:fill="00B0F0"/>
            <w:noWrap/>
            <w:hideMark/>
          </w:tcPr>
          <w:p w14:paraId="7402130E" w14:textId="77777777" w:rsidR="00DB28E7" w:rsidRPr="008A5FE6" w:rsidRDefault="00DB28E7" w:rsidP="00171553">
            <w:pPr>
              <w:jc w:val="left"/>
              <w:rPr>
                <w:sz w:val="20"/>
                <w:szCs w:val="20"/>
                <w:lang w:val="es-MX" w:eastAsia="es-MX"/>
              </w:rPr>
            </w:pPr>
            <w:r w:rsidRPr="008A5FE6">
              <w:rPr>
                <w:sz w:val="20"/>
                <w:szCs w:val="20"/>
                <w:lang w:val="es-MX" w:eastAsia="es-MX"/>
              </w:rPr>
              <w:t>C</w:t>
            </w:r>
          </w:p>
        </w:tc>
        <w:tc>
          <w:tcPr>
            <w:tcW w:w="760" w:type="dxa"/>
            <w:gridSpan w:val="2"/>
            <w:tcBorders>
              <w:top w:val="single" w:sz="4" w:space="0" w:color="0070C0"/>
              <w:left w:val="single" w:sz="4" w:space="0" w:color="0070C0"/>
              <w:bottom w:val="single" w:sz="4" w:space="0" w:color="0070C0"/>
              <w:right w:val="single" w:sz="4" w:space="0" w:color="0070C0"/>
            </w:tcBorders>
            <w:shd w:val="clear" w:color="auto" w:fill="00B0F0"/>
            <w:noWrap/>
            <w:hideMark/>
          </w:tcPr>
          <w:p w14:paraId="7402130F" w14:textId="77777777" w:rsidR="00DB28E7" w:rsidRPr="008A5FE6" w:rsidRDefault="00DB28E7" w:rsidP="00171553">
            <w:pPr>
              <w:jc w:val="left"/>
              <w:rPr>
                <w:sz w:val="20"/>
                <w:szCs w:val="20"/>
                <w:lang w:val="es-MX" w:eastAsia="es-MX"/>
              </w:rPr>
            </w:pPr>
            <w:r w:rsidRPr="008A5FE6">
              <w:rPr>
                <w:sz w:val="20"/>
                <w:szCs w:val="20"/>
                <w:lang w:val="es-MX" w:eastAsia="es-MX"/>
              </w:rPr>
              <w:t>S</w:t>
            </w:r>
          </w:p>
        </w:tc>
        <w:tc>
          <w:tcPr>
            <w:tcW w:w="846" w:type="dxa"/>
            <w:gridSpan w:val="4"/>
            <w:tcBorders>
              <w:top w:val="single" w:sz="4" w:space="0" w:color="0070C0"/>
              <w:left w:val="single" w:sz="4" w:space="0" w:color="0070C0"/>
              <w:bottom w:val="single" w:sz="4" w:space="0" w:color="0070C0"/>
              <w:right w:val="single" w:sz="4" w:space="0" w:color="0070C0"/>
            </w:tcBorders>
            <w:shd w:val="clear" w:color="auto" w:fill="00B0F0"/>
            <w:noWrap/>
            <w:hideMark/>
          </w:tcPr>
          <w:p w14:paraId="74021310" w14:textId="77777777" w:rsidR="00DB28E7" w:rsidRPr="008A5FE6" w:rsidRDefault="00DB28E7" w:rsidP="00171553">
            <w:pPr>
              <w:jc w:val="left"/>
              <w:rPr>
                <w:sz w:val="20"/>
                <w:szCs w:val="20"/>
                <w:lang w:val="es-MX" w:eastAsia="es-MX"/>
              </w:rPr>
            </w:pPr>
            <w:r w:rsidRPr="008A5FE6">
              <w:rPr>
                <w:sz w:val="20"/>
                <w:szCs w:val="20"/>
                <w:lang w:val="es-MX" w:eastAsia="es-MX"/>
              </w:rPr>
              <w:t>Subc</w:t>
            </w:r>
          </w:p>
        </w:tc>
      </w:tr>
      <w:tr w:rsidR="00692382" w:rsidRPr="008A5FE6" w14:paraId="466DE035"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6"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47BD9AFD" w14:textId="77777777" w:rsidR="00692382" w:rsidRPr="008A5FE6" w:rsidRDefault="00692382" w:rsidP="00692382">
            <w:pPr>
              <w:jc w:val="left"/>
              <w:rPr>
                <w:sz w:val="20"/>
                <w:szCs w:val="20"/>
                <w:lang w:val="es-MX" w:eastAsia="es-MX"/>
              </w:rPr>
            </w:pPr>
            <w:r w:rsidRPr="008A5FE6">
              <w:rPr>
                <w:sz w:val="20"/>
                <w:szCs w:val="20"/>
                <w:lang w:val="es-MX" w:eastAsia="es-MX"/>
              </w:rPr>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4FEFC988" w14:textId="77777777" w:rsidR="00692382" w:rsidRPr="008A5FE6" w:rsidRDefault="00692382"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2" w:type="dxa"/>
            <w:tcBorders>
              <w:top w:val="single" w:sz="4" w:space="0" w:color="0070C0"/>
              <w:left w:val="single" w:sz="4" w:space="0" w:color="0070C0"/>
              <w:bottom w:val="single" w:sz="4" w:space="0" w:color="0070C0"/>
              <w:right w:val="single" w:sz="4" w:space="0" w:color="0070C0"/>
            </w:tcBorders>
            <w:shd w:val="clear" w:color="auto" w:fill="auto"/>
            <w:noWrap/>
            <w:hideMark/>
          </w:tcPr>
          <w:p w14:paraId="3D133648" w14:textId="77777777" w:rsidR="00692382" w:rsidRPr="008A5FE6" w:rsidRDefault="00692382"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51633C3" w14:textId="77777777" w:rsidR="00692382" w:rsidRPr="008A5FE6" w:rsidRDefault="00692382"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1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FCC7DE1" w14:textId="77777777" w:rsidR="00692382" w:rsidRPr="008A5FE6" w:rsidRDefault="00692382" w:rsidP="00646600">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SUELDOS BASE AL PERSONAL PERMANENTE</w:t>
            </w:r>
          </w:p>
        </w:tc>
        <w:tc>
          <w:tcPr>
            <w:tcW w:w="452"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30609DD" w14:textId="77777777" w:rsidR="00692382" w:rsidRPr="008A5FE6" w:rsidRDefault="00692382"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59B5370E" w14:textId="77777777" w:rsidR="00692382" w:rsidRPr="008A5FE6" w:rsidRDefault="00692382"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61" w:type="dxa"/>
            <w:tcBorders>
              <w:top w:val="single" w:sz="4" w:space="0" w:color="0070C0"/>
              <w:left w:val="single" w:sz="4" w:space="0" w:color="0070C0"/>
              <w:bottom w:val="single" w:sz="4" w:space="0" w:color="0070C0"/>
              <w:right w:val="single" w:sz="4" w:space="0" w:color="0070C0"/>
            </w:tcBorders>
            <w:shd w:val="clear" w:color="auto" w:fill="auto"/>
            <w:hideMark/>
          </w:tcPr>
          <w:p w14:paraId="180DF0C6" w14:textId="77777777" w:rsidR="00692382" w:rsidRPr="008A5FE6" w:rsidRDefault="00692382"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94" w:type="dxa"/>
            <w:gridSpan w:val="3"/>
            <w:tcBorders>
              <w:top w:val="single" w:sz="4" w:space="0" w:color="0070C0"/>
              <w:left w:val="single" w:sz="4" w:space="0" w:color="0070C0"/>
              <w:bottom w:val="single" w:sz="4" w:space="0" w:color="0070C0"/>
              <w:right w:val="single" w:sz="4" w:space="0" w:color="0070C0"/>
            </w:tcBorders>
            <w:shd w:val="clear" w:color="auto" w:fill="auto"/>
            <w:hideMark/>
          </w:tcPr>
          <w:p w14:paraId="69DAA9DA" w14:textId="77777777" w:rsidR="00692382" w:rsidRPr="008A5FE6" w:rsidRDefault="00692382"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42" w:type="dxa"/>
            <w:gridSpan w:val="3"/>
            <w:tcBorders>
              <w:top w:val="single" w:sz="4" w:space="0" w:color="0070C0"/>
              <w:left w:val="single" w:sz="4" w:space="0" w:color="0070C0"/>
              <w:bottom w:val="single" w:sz="4" w:space="0" w:color="0070C0"/>
              <w:right w:val="single" w:sz="4" w:space="0" w:color="0070C0"/>
            </w:tcBorders>
            <w:shd w:val="clear" w:color="auto" w:fill="auto"/>
            <w:hideMark/>
          </w:tcPr>
          <w:p w14:paraId="04B30CCE" w14:textId="77777777" w:rsidR="00692382" w:rsidRPr="008A5FE6" w:rsidRDefault="00692382"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16" w:type="dxa"/>
            <w:tcBorders>
              <w:top w:val="single" w:sz="4" w:space="0" w:color="0070C0"/>
              <w:left w:val="single" w:sz="4" w:space="0" w:color="0070C0"/>
              <w:bottom w:val="single" w:sz="4" w:space="0" w:color="0070C0"/>
              <w:right w:val="single" w:sz="4" w:space="0" w:color="0070C0"/>
            </w:tcBorders>
            <w:shd w:val="clear" w:color="auto" w:fill="auto"/>
            <w:hideMark/>
          </w:tcPr>
          <w:p w14:paraId="63FEF0EF" w14:textId="77777777" w:rsidR="00692382" w:rsidRPr="008A5FE6" w:rsidRDefault="00692382"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1131</w:t>
            </w:r>
          </w:p>
        </w:tc>
      </w:tr>
      <w:tr w:rsidR="00692382" w:rsidRPr="008A5FE6" w14:paraId="3069CAE8" w14:textId="77777777" w:rsidTr="00867326">
        <w:tblPrEx>
          <w:tblLook w:val="04A0" w:firstRow="1" w:lastRow="0" w:firstColumn="1" w:lastColumn="0" w:noHBand="0" w:noVBand="1"/>
        </w:tblPrEx>
        <w:trPr>
          <w:gridAfter w:val="1"/>
          <w:wAfter w:w="196"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03F33DD" w14:textId="77777777" w:rsidR="00692382" w:rsidRPr="008A5FE6" w:rsidRDefault="00692382" w:rsidP="00692382">
            <w:pPr>
              <w:jc w:val="left"/>
              <w:rPr>
                <w:sz w:val="20"/>
                <w:szCs w:val="20"/>
                <w:lang w:val="es-MX" w:eastAsia="es-MX"/>
              </w:rPr>
            </w:pPr>
            <w:r w:rsidRPr="008A5FE6">
              <w:rPr>
                <w:sz w:val="20"/>
                <w:szCs w:val="20"/>
                <w:lang w:val="es-MX" w:eastAsia="es-MX"/>
              </w:rPr>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13B55A43" w14:textId="77777777" w:rsidR="00692382" w:rsidRPr="008A5FE6" w:rsidRDefault="00692382" w:rsidP="0069238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2" w:type="dxa"/>
            <w:tcBorders>
              <w:top w:val="single" w:sz="4" w:space="0" w:color="0070C0"/>
              <w:left w:val="single" w:sz="4" w:space="0" w:color="0070C0"/>
              <w:bottom w:val="single" w:sz="4" w:space="0" w:color="0070C0"/>
              <w:right w:val="single" w:sz="4" w:space="0" w:color="0070C0"/>
            </w:tcBorders>
            <w:shd w:val="clear" w:color="auto" w:fill="auto"/>
            <w:noWrap/>
            <w:hideMark/>
          </w:tcPr>
          <w:p w14:paraId="2F547FEE" w14:textId="77777777" w:rsidR="00692382" w:rsidRPr="008A5FE6" w:rsidRDefault="00692382" w:rsidP="0069238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7BC8929" w14:textId="77777777" w:rsidR="00692382" w:rsidRPr="008A5FE6" w:rsidRDefault="00692382" w:rsidP="0069238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1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6E6C2AE" w14:textId="77777777" w:rsidR="00692382" w:rsidRPr="008A5FE6" w:rsidRDefault="00692382" w:rsidP="00646600">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SUELDOS BASE AL PERSONAL EVENTUAL</w:t>
            </w:r>
          </w:p>
        </w:tc>
        <w:tc>
          <w:tcPr>
            <w:tcW w:w="452"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DC796C8" w14:textId="77777777" w:rsidR="00692382" w:rsidRPr="008A5FE6" w:rsidRDefault="00692382" w:rsidP="0069238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3CF03D04" w14:textId="77777777" w:rsidR="00692382" w:rsidRPr="008A5FE6" w:rsidRDefault="00692382" w:rsidP="0069238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61" w:type="dxa"/>
            <w:tcBorders>
              <w:top w:val="single" w:sz="4" w:space="0" w:color="0070C0"/>
              <w:left w:val="single" w:sz="4" w:space="0" w:color="0070C0"/>
              <w:bottom w:val="single" w:sz="4" w:space="0" w:color="0070C0"/>
              <w:right w:val="single" w:sz="4" w:space="0" w:color="0070C0"/>
            </w:tcBorders>
            <w:shd w:val="clear" w:color="auto" w:fill="auto"/>
            <w:hideMark/>
          </w:tcPr>
          <w:p w14:paraId="67618B6E" w14:textId="77777777" w:rsidR="00692382" w:rsidRPr="008A5FE6" w:rsidRDefault="00692382" w:rsidP="0069238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94" w:type="dxa"/>
            <w:gridSpan w:val="3"/>
            <w:tcBorders>
              <w:top w:val="single" w:sz="4" w:space="0" w:color="0070C0"/>
              <w:left w:val="single" w:sz="4" w:space="0" w:color="0070C0"/>
              <w:bottom w:val="single" w:sz="4" w:space="0" w:color="0070C0"/>
              <w:right w:val="single" w:sz="4" w:space="0" w:color="0070C0"/>
            </w:tcBorders>
            <w:shd w:val="clear" w:color="auto" w:fill="auto"/>
            <w:hideMark/>
          </w:tcPr>
          <w:p w14:paraId="242EF805" w14:textId="77777777" w:rsidR="00692382" w:rsidRPr="008A5FE6" w:rsidRDefault="00692382" w:rsidP="0069238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742" w:type="dxa"/>
            <w:gridSpan w:val="3"/>
            <w:tcBorders>
              <w:top w:val="single" w:sz="4" w:space="0" w:color="0070C0"/>
              <w:left w:val="single" w:sz="4" w:space="0" w:color="0070C0"/>
              <w:bottom w:val="single" w:sz="4" w:space="0" w:color="0070C0"/>
              <w:right w:val="single" w:sz="4" w:space="0" w:color="0070C0"/>
            </w:tcBorders>
            <w:shd w:val="clear" w:color="auto" w:fill="auto"/>
            <w:hideMark/>
          </w:tcPr>
          <w:p w14:paraId="38ED915D" w14:textId="77777777" w:rsidR="00692382" w:rsidRPr="008A5FE6" w:rsidRDefault="00692382" w:rsidP="0069238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16" w:type="dxa"/>
            <w:tcBorders>
              <w:top w:val="single" w:sz="4" w:space="0" w:color="0070C0"/>
              <w:left w:val="single" w:sz="4" w:space="0" w:color="0070C0"/>
              <w:bottom w:val="single" w:sz="4" w:space="0" w:color="0070C0"/>
              <w:right w:val="single" w:sz="4" w:space="0" w:color="0070C0"/>
            </w:tcBorders>
            <w:shd w:val="clear" w:color="auto" w:fill="auto"/>
            <w:hideMark/>
          </w:tcPr>
          <w:p w14:paraId="0CEE6372" w14:textId="77777777" w:rsidR="00692382" w:rsidRPr="008A5FE6" w:rsidRDefault="00692382" w:rsidP="0069238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1221</w:t>
            </w:r>
          </w:p>
        </w:tc>
      </w:tr>
      <w:tr w:rsidR="003D78B8" w:rsidRPr="008A5FE6" w14:paraId="0682452B"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4D5CF29A" w14:textId="18EEA8B5" w:rsidR="003D78B8" w:rsidRPr="008A5FE6" w:rsidRDefault="000E7B5C" w:rsidP="00692382">
            <w:pPr>
              <w:jc w:val="left"/>
              <w:rPr>
                <w:sz w:val="20"/>
                <w:szCs w:val="20"/>
                <w:lang w:val="es-MX" w:eastAsia="es-MX"/>
              </w:rPr>
            </w:pPr>
            <w:r w:rsidRPr="008A5FE6">
              <w:rPr>
                <w:sz w:val="20"/>
                <w:szCs w:val="20"/>
                <w:lang w:val="es-MX" w:eastAsia="es-MX"/>
              </w:rPr>
              <w:lastRenderedPageBreak/>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01D3E307" w14:textId="16CADAC8" w:rsidR="003D78B8" w:rsidRPr="008A5FE6" w:rsidRDefault="000E7B5C"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38B9384B" w14:textId="7F37F8E1" w:rsidR="003D78B8" w:rsidRPr="008A5FE6" w:rsidRDefault="000E7B5C"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34B16A4B" w14:textId="2153C1DB" w:rsidR="003D78B8" w:rsidRPr="008A5FE6" w:rsidRDefault="000E7B5C"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15478FF2" w14:textId="28D2C0C9" w:rsidR="003D78B8" w:rsidRPr="008A5FE6" w:rsidRDefault="002B4BE4" w:rsidP="00646600">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SDOS DE PERS SINDICALIZADO</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756A0270" w14:textId="2571EAE7" w:rsidR="003D78B8" w:rsidRPr="008A5FE6" w:rsidRDefault="002B4BE4"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7EEC867C" w14:textId="1E4D709E" w:rsidR="003D78B8" w:rsidRPr="008A5FE6" w:rsidRDefault="002B4BE4"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52F0305E" w14:textId="1BE628EE" w:rsidR="003D78B8" w:rsidRPr="008A5FE6" w:rsidRDefault="002B4BE4"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637C6096" w14:textId="67BCE988" w:rsidR="003D78B8" w:rsidRPr="008A5FE6" w:rsidRDefault="002B4BE4"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35923D8C" w14:textId="6C659FB3" w:rsidR="003D78B8" w:rsidRPr="008A5FE6" w:rsidRDefault="002B4BE4"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11002</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465002A5" w14:textId="6AADDB92" w:rsidR="003D78B8" w:rsidRPr="008A5FE6" w:rsidRDefault="002B4BE4"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1131</w:t>
            </w:r>
          </w:p>
        </w:tc>
      </w:tr>
      <w:tr w:rsidR="003D78B8" w:rsidRPr="008A5FE6" w14:paraId="657E5CA0"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00396B78" w14:textId="2540BA9D" w:rsidR="003D78B8" w:rsidRPr="008A5FE6" w:rsidRDefault="000E7B5C" w:rsidP="00692382">
            <w:pPr>
              <w:jc w:val="left"/>
              <w:rPr>
                <w:sz w:val="20"/>
                <w:szCs w:val="20"/>
                <w:lang w:val="es-MX" w:eastAsia="es-MX"/>
              </w:rPr>
            </w:pPr>
            <w:r w:rsidRPr="008A5FE6">
              <w:rPr>
                <w:sz w:val="20"/>
                <w:szCs w:val="20"/>
                <w:lang w:val="es-MX" w:eastAsia="es-MX"/>
              </w:rPr>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35DC9976" w14:textId="3F43DA86" w:rsidR="003D78B8" w:rsidRPr="008A5FE6" w:rsidRDefault="000E7B5C" w:rsidP="0069238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6AF8068D" w14:textId="29231714" w:rsidR="003D78B8" w:rsidRPr="008A5FE6" w:rsidRDefault="000E7B5C" w:rsidP="0069238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482050C6" w14:textId="42393049" w:rsidR="003D78B8" w:rsidRPr="008A5FE6" w:rsidRDefault="000E7B5C" w:rsidP="0069238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1AC79805" w14:textId="7538F73E" w:rsidR="003D78B8" w:rsidRPr="008A5FE6" w:rsidRDefault="002B4BE4" w:rsidP="00646600">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SDOS DE PERS SINDICALIZADO</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761FB45B" w14:textId="2ACD6AC6" w:rsidR="003D78B8" w:rsidRPr="008A5FE6" w:rsidRDefault="002B4BE4" w:rsidP="0069238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3956FE45" w14:textId="2585F5A3" w:rsidR="003D78B8" w:rsidRPr="008A5FE6" w:rsidRDefault="002B4BE4" w:rsidP="0069238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5965769B" w14:textId="1F2D418A" w:rsidR="003D78B8" w:rsidRPr="008A5FE6" w:rsidRDefault="002B4BE4" w:rsidP="0069238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2483F479" w14:textId="2637FE03" w:rsidR="003D78B8" w:rsidRPr="008A5FE6" w:rsidRDefault="002B4BE4" w:rsidP="0069238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75468977" w14:textId="4503242D" w:rsidR="003D78B8" w:rsidRPr="008A5FE6" w:rsidRDefault="002B4BE4" w:rsidP="0069238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11002</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2E148D52" w14:textId="3E6F0993" w:rsidR="003D78B8" w:rsidRPr="008A5FE6" w:rsidRDefault="005E7261" w:rsidP="0069238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1221</w:t>
            </w:r>
          </w:p>
        </w:tc>
      </w:tr>
      <w:tr w:rsidR="00692382" w:rsidRPr="008A5FE6" w14:paraId="61887BB5"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6599EC7D" w14:textId="77777777" w:rsidR="00692382" w:rsidRPr="008A5FE6" w:rsidRDefault="00692382" w:rsidP="00692382">
            <w:pPr>
              <w:jc w:val="left"/>
              <w:rPr>
                <w:color w:val="000000"/>
                <w:sz w:val="20"/>
                <w:szCs w:val="20"/>
                <w:lang w:val="es-MX" w:eastAsia="es-MX"/>
              </w:rPr>
            </w:pPr>
            <w:r w:rsidRPr="008A5FE6">
              <w:rPr>
                <w:color w:val="000000"/>
                <w:sz w:val="20"/>
                <w:szCs w:val="20"/>
                <w:lang w:val="es-MX" w:eastAsia="es-MX"/>
              </w:rPr>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5D1258D1" w14:textId="77777777" w:rsidR="00692382" w:rsidRPr="008A5FE6" w:rsidRDefault="00692382" w:rsidP="00692382">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2</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3E628DD" w14:textId="77777777" w:rsidR="00692382" w:rsidRPr="008A5FE6" w:rsidRDefault="00692382" w:rsidP="00692382">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3</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FBA5F15" w14:textId="77777777" w:rsidR="00692382" w:rsidRPr="008A5FE6" w:rsidRDefault="00692382" w:rsidP="00692382">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BDE7655" w14:textId="77777777" w:rsidR="00692382" w:rsidRPr="008A5FE6" w:rsidRDefault="00692382" w:rsidP="00646600">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RETRIBUCIONES POR SERVICIOS DE CARACTER SOCIAL</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606E5C37" w14:textId="77777777" w:rsidR="00692382" w:rsidRPr="008A5FE6" w:rsidRDefault="00692382"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04D492CF" w14:textId="77777777" w:rsidR="00692382" w:rsidRPr="008A5FE6" w:rsidRDefault="00692382"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A10C718" w14:textId="77777777" w:rsidR="00692382" w:rsidRPr="008A5FE6" w:rsidRDefault="00692382"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0B2D0E4" w14:textId="77777777" w:rsidR="00692382" w:rsidRPr="008A5FE6" w:rsidRDefault="00692382"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7048742" w14:textId="77777777" w:rsidR="00692382" w:rsidRPr="008A5FE6" w:rsidRDefault="00692382"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12001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3C5ACF1" w14:textId="77777777" w:rsidR="00692382" w:rsidRPr="008A5FE6" w:rsidRDefault="00692382"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1231</w:t>
            </w:r>
          </w:p>
        </w:tc>
      </w:tr>
      <w:tr w:rsidR="00692382" w:rsidRPr="008A5FE6" w14:paraId="598AE6AA"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4BFEA6A5" w14:textId="77777777" w:rsidR="00692382" w:rsidRPr="008A5FE6" w:rsidRDefault="00692382" w:rsidP="00692382">
            <w:pPr>
              <w:jc w:val="left"/>
              <w:rPr>
                <w:sz w:val="20"/>
                <w:szCs w:val="20"/>
                <w:lang w:val="es-MX" w:eastAsia="es-MX"/>
              </w:rPr>
            </w:pPr>
            <w:r w:rsidRPr="008A5FE6">
              <w:rPr>
                <w:sz w:val="20"/>
                <w:szCs w:val="20"/>
                <w:lang w:val="es-MX" w:eastAsia="es-MX"/>
              </w:rPr>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034BE442" w14:textId="77777777" w:rsidR="00692382" w:rsidRPr="008A5FE6" w:rsidRDefault="00692382" w:rsidP="0069238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1806310" w14:textId="77777777" w:rsidR="00692382" w:rsidRPr="008A5FE6" w:rsidRDefault="00692382" w:rsidP="0069238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565214E" w14:textId="77777777" w:rsidR="00692382" w:rsidRPr="008A5FE6" w:rsidRDefault="00692382" w:rsidP="0069238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3BB5234" w14:textId="77777777" w:rsidR="00692382" w:rsidRPr="008A5FE6" w:rsidRDefault="00692382" w:rsidP="00646600">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PRIMAS DE VACACIONES, DOMINICAL Y GRATIFICACION DE FIN DE AÑO</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144D5675" w14:textId="77777777" w:rsidR="00692382" w:rsidRPr="008A5FE6" w:rsidRDefault="00692382" w:rsidP="0069238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75FA7781" w14:textId="77777777" w:rsidR="00692382" w:rsidRPr="008A5FE6" w:rsidRDefault="00692382" w:rsidP="0069238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4C78820" w14:textId="77777777" w:rsidR="00692382" w:rsidRPr="008A5FE6" w:rsidRDefault="00692382" w:rsidP="0069238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5BDFBA2" w14:textId="77777777" w:rsidR="00692382" w:rsidRPr="008A5FE6" w:rsidRDefault="00692382" w:rsidP="0069238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46B3EAF" w14:textId="77777777" w:rsidR="00692382" w:rsidRPr="008A5FE6" w:rsidRDefault="00692382" w:rsidP="0069238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1508855" w14:textId="77777777" w:rsidR="00692382" w:rsidRPr="008A5FE6" w:rsidRDefault="00692382" w:rsidP="00692382">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1321</w:t>
            </w:r>
          </w:p>
        </w:tc>
      </w:tr>
      <w:tr w:rsidR="00C93FAD" w:rsidRPr="008A5FE6" w14:paraId="474BCCC1"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27A4B02D" w14:textId="26FE2814" w:rsidR="00C93FAD" w:rsidRPr="008A5FE6" w:rsidRDefault="000E7B5C" w:rsidP="00692382">
            <w:pPr>
              <w:jc w:val="left"/>
              <w:rPr>
                <w:sz w:val="20"/>
                <w:szCs w:val="20"/>
                <w:lang w:val="es-MX" w:eastAsia="es-MX"/>
              </w:rPr>
            </w:pPr>
            <w:r w:rsidRPr="008A5FE6">
              <w:rPr>
                <w:sz w:val="20"/>
                <w:szCs w:val="20"/>
                <w:lang w:val="es-MX" w:eastAsia="es-MX"/>
              </w:rPr>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74076DCF" w14:textId="7F544CA5" w:rsidR="00C93FAD" w:rsidRPr="008A5FE6" w:rsidRDefault="000E7B5C"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5C0C98A1" w14:textId="600D5DC9" w:rsidR="00C93FAD" w:rsidRPr="008A5FE6" w:rsidRDefault="000E7B5C"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6A485132" w14:textId="7BD3CDFE" w:rsidR="00C93FAD" w:rsidRPr="008A5FE6" w:rsidRDefault="000E7B5C"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735FDCE7" w14:textId="7366F9B1" w:rsidR="00C93FAD" w:rsidRPr="008A5FE6" w:rsidRDefault="0052696B" w:rsidP="00646600">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PRIMA DOMINICAL</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3FAA7FC8" w14:textId="5085E7B9" w:rsidR="00C93FAD" w:rsidRPr="008A5FE6" w:rsidRDefault="0052696B"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0AF4EADC" w14:textId="3C1777C1" w:rsidR="00C93FAD" w:rsidRPr="008A5FE6" w:rsidRDefault="0052696B"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70E2AD2C" w14:textId="6B59EEE4" w:rsidR="00C93FAD" w:rsidRPr="008A5FE6" w:rsidRDefault="0052696B"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431A541D" w14:textId="742EA17A" w:rsidR="00C93FAD" w:rsidRPr="008A5FE6" w:rsidRDefault="0052696B"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6419C25C" w14:textId="628BA26B" w:rsidR="00C93FAD" w:rsidRPr="008A5FE6" w:rsidRDefault="0052696B"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11002</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4B423DDB" w14:textId="4C6B1328" w:rsidR="00C93FAD" w:rsidRPr="008A5FE6" w:rsidRDefault="0052696B" w:rsidP="00692382">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1321</w:t>
            </w:r>
          </w:p>
        </w:tc>
      </w:tr>
      <w:tr w:rsidR="00FB26C0" w:rsidRPr="008A5FE6" w14:paraId="4C528220"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1732EBAA" w14:textId="079291A6" w:rsidR="00FB26C0" w:rsidRPr="008A5FE6" w:rsidRDefault="000E7B5C" w:rsidP="00FB26C0">
            <w:pPr>
              <w:jc w:val="left"/>
              <w:rPr>
                <w:sz w:val="20"/>
                <w:szCs w:val="20"/>
                <w:lang w:val="es-MX" w:eastAsia="es-MX"/>
              </w:rPr>
            </w:pPr>
            <w:r w:rsidRPr="008A5FE6">
              <w:rPr>
                <w:sz w:val="20"/>
                <w:szCs w:val="20"/>
                <w:lang w:val="es-MX" w:eastAsia="es-MX"/>
              </w:rPr>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17879FCB" w14:textId="1CEA30E6" w:rsidR="00FB26C0" w:rsidRPr="008A5FE6" w:rsidRDefault="000E7B5C"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4909E9B7" w14:textId="5F62A5BE" w:rsidR="00FB26C0" w:rsidRPr="008A5FE6" w:rsidRDefault="000E7B5C"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1C57E973" w14:textId="667D6115" w:rsidR="00FB26C0" w:rsidRPr="008A5FE6" w:rsidRDefault="000E7B5C"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73A39DB1" w14:textId="743798BD" w:rsidR="00FB26C0" w:rsidRPr="008A5FE6" w:rsidRDefault="00FB26C0" w:rsidP="00FB26C0">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AGUINALDO</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66E582FD" w14:textId="081D0DF3"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0DDF0F23" w14:textId="5DACEB48"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4154626B" w14:textId="4DCB1859"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5D507F42" w14:textId="0371FD74"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742EDF64" w14:textId="4C218A24"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11003</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453CE60E" w14:textId="0D9DCC5F"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1321</w:t>
            </w:r>
          </w:p>
        </w:tc>
      </w:tr>
      <w:tr w:rsidR="00FB26C0" w:rsidRPr="008A5FE6" w14:paraId="30CA94C1"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40BFF408" w14:textId="77777777" w:rsidR="00FB26C0" w:rsidRPr="008A5FE6" w:rsidRDefault="00FB26C0" w:rsidP="00FB26C0">
            <w:pPr>
              <w:jc w:val="left"/>
              <w:rPr>
                <w:sz w:val="20"/>
                <w:szCs w:val="20"/>
                <w:lang w:val="es-MX" w:eastAsia="es-MX"/>
              </w:rPr>
            </w:pPr>
            <w:r w:rsidRPr="008A5FE6">
              <w:rPr>
                <w:sz w:val="20"/>
                <w:szCs w:val="20"/>
                <w:lang w:val="es-MX" w:eastAsia="es-MX"/>
              </w:rPr>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1F019C71"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BDB641C"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A9C3D78"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6EF0061" w14:textId="77777777" w:rsidR="00FB26C0" w:rsidRPr="008A5FE6" w:rsidRDefault="00FB26C0" w:rsidP="00FB26C0">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HORAS EXTRAORDINARIAS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79EE76A1"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4C4A062F"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EDC111D"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B896FC8"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2923B3A"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12001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EF6E562"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1331</w:t>
            </w:r>
          </w:p>
        </w:tc>
      </w:tr>
      <w:tr w:rsidR="00FB26C0" w:rsidRPr="008A5FE6" w14:paraId="60BE7F80"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66B973C6" w14:textId="77777777" w:rsidR="00FB26C0" w:rsidRPr="008A5FE6" w:rsidRDefault="00FB26C0" w:rsidP="00FB26C0">
            <w:pPr>
              <w:jc w:val="left"/>
              <w:rPr>
                <w:sz w:val="20"/>
                <w:szCs w:val="20"/>
                <w:lang w:val="es-MX" w:eastAsia="es-MX"/>
              </w:rPr>
            </w:pPr>
            <w:r w:rsidRPr="008A5FE6">
              <w:rPr>
                <w:sz w:val="20"/>
                <w:szCs w:val="20"/>
                <w:lang w:val="es-MX" w:eastAsia="es-MX"/>
              </w:rPr>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739B4D97" w14:textId="77777777"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7FC91D1" w14:textId="77777777"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F72D16D" w14:textId="77777777"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2D8F58D" w14:textId="77777777" w:rsidR="00FB26C0" w:rsidRPr="008A5FE6" w:rsidRDefault="00FB26C0" w:rsidP="00FB26C0">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COMPENSACIONES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2850E97B" w14:textId="77777777"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4319E38F" w14:textId="77777777"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33BB08D" w14:textId="77777777"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3F0F5A1" w14:textId="77777777"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E0BE440" w14:textId="77777777"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13001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9403F05" w14:textId="77777777"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1341</w:t>
            </w:r>
          </w:p>
        </w:tc>
      </w:tr>
      <w:tr w:rsidR="00FB26C0" w:rsidRPr="008A5FE6" w14:paraId="3CAB603C"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72E45CB" w14:textId="77777777" w:rsidR="00FB26C0" w:rsidRPr="008A5FE6" w:rsidRDefault="00FB26C0" w:rsidP="00FB26C0">
            <w:pPr>
              <w:jc w:val="left"/>
              <w:rPr>
                <w:sz w:val="20"/>
                <w:szCs w:val="20"/>
                <w:lang w:val="es-MX" w:eastAsia="es-MX"/>
              </w:rPr>
            </w:pPr>
            <w:r w:rsidRPr="008A5FE6">
              <w:rPr>
                <w:sz w:val="20"/>
                <w:szCs w:val="20"/>
                <w:lang w:val="es-MX" w:eastAsia="es-MX"/>
              </w:rPr>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15382CA1"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714D297"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64DFA3E0"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29EAAFA" w14:textId="77777777" w:rsidR="00FB26C0" w:rsidRPr="008A5FE6" w:rsidRDefault="00FB26C0" w:rsidP="00FB26C0">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APORTACIONES DE SEGURIDAD SOCIAL</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4C123A85"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725BEA56"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B39E645"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743B6D1"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BC929EB"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F5A0CD6"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1411</w:t>
            </w:r>
          </w:p>
        </w:tc>
      </w:tr>
      <w:tr w:rsidR="00FB26C0" w:rsidRPr="008A5FE6" w14:paraId="76767B19"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597A641" w14:textId="77777777" w:rsidR="00FB26C0" w:rsidRPr="008A5FE6" w:rsidRDefault="00FB26C0" w:rsidP="00FB26C0">
            <w:pPr>
              <w:jc w:val="left"/>
              <w:rPr>
                <w:sz w:val="20"/>
                <w:szCs w:val="20"/>
                <w:lang w:val="es-MX" w:eastAsia="es-MX"/>
              </w:rPr>
            </w:pPr>
            <w:r w:rsidRPr="008A5FE6">
              <w:rPr>
                <w:sz w:val="20"/>
                <w:szCs w:val="20"/>
                <w:lang w:val="es-MX" w:eastAsia="es-MX"/>
              </w:rPr>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75D1D7E3" w14:textId="77777777"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E541C39" w14:textId="77777777"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BCB7AD1" w14:textId="77777777"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8338209" w14:textId="77777777" w:rsidR="00FB26C0" w:rsidRPr="008A5FE6" w:rsidRDefault="00FB26C0" w:rsidP="00FB26C0">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APORTACIONES A FONDOS DE VIVIENDA</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4B107281" w14:textId="77777777"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51059388" w14:textId="77777777"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DF9ABFC" w14:textId="77777777"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E47CBBF" w14:textId="77777777"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3603920" w14:textId="77777777"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12001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D7C5932" w14:textId="77777777"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1421</w:t>
            </w:r>
          </w:p>
        </w:tc>
      </w:tr>
      <w:tr w:rsidR="00FB26C0" w:rsidRPr="008A5FE6" w14:paraId="5F505B1E"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3A5D672B" w14:textId="77777777" w:rsidR="00FB26C0" w:rsidRPr="008A5FE6" w:rsidRDefault="00FB26C0" w:rsidP="00FB26C0">
            <w:pPr>
              <w:jc w:val="left"/>
              <w:rPr>
                <w:sz w:val="20"/>
                <w:szCs w:val="20"/>
                <w:lang w:val="es-MX" w:eastAsia="es-MX"/>
              </w:rPr>
            </w:pPr>
            <w:r w:rsidRPr="008A5FE6">
              <w:rPr>
                <w:sz w:val="20"/>
                <w:szCs w:val="20"/>
                <w:lang w:val="es-MX" w:eastAsia="es-MX"/>
              </w:rPr>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2C4BA47B"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6CF1BD93"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102A7C4"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DEACB51" w14:textId="77777777" w:rsidR="00FB26C0" w:rsidRPr="008A5FE6" w:rsidRDefault="00FB26C0" w:rsidP="00FB26C0">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APORTACIONES AL SISTEMA PARA EL RETIRO</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2386B659"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020E3899"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69DE4E6"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26348EA"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5F0FF11"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13001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97602A6"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1431</w:t>
            </w:r>
          </w:p>
        </w:tc>
      </w:tr>
      <w:tr w:rsidR="00FB26C0" w:rsidRPr="008A5FE6" w14:paraId="414AA905"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28C46C4F" w14:textId="77777777" w:rsidR="00FB26C0" w:rsidRPr="008A5FE6" w:rsidRDefault="00FB26C0" w:rsidP="00FB26C0">
            <w:pPr>
              <w:jc w:val="left"/>
              <w:rPr>
                <w:sz w:val="20"/>
                <w:szCs w:val="20"/>
                <w:lang w:val="es-MX" w:eastAsia="es-MX"/>
              </w:rPr>
            </w:pPr>
            <w:r w:rsidRPr="008A5FE6">
              <w:rPr>
                <w:sz w:val="20"/>
                <w:szCs w:val="20"/>
                <w:lang w:val="es-MX" w:eastAsia="es-MX"/>
              </w:rPr>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127BE772" w14:textId="77777777"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66AC49A" w14:textId="77777777"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90506A9" w14:textId="77777777"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0DD5C83" w14:textId="77777777" w:rsidR="00FB26C0" w:rsidRPr="008A5FE6" w:rsidRDefault="00FB26C0" w:rsidP="00FB26C0">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CUOTAS PARA EL FONDO DE AHORRO Y FONDO DE TRABAJO</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1732BC46" w14:textId="77777777"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106D8321" w14:textId="77777777"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44C3738" w14:textId="77777777"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AEF3BF5" w14:textId="77777777"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6DBECF7" w14:textId="77777777"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11002</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E1E73BC" w14:textId="77777777" w:rsidR="00FB26C0" w:rsidRPr="008A5FE6" w:rsidRDefault="00FB26C0"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1511</w:t>
            </w:r>
          </w:p>
        </w:tc>
      </w:tr>
      <w:tr w:rsidR="00FB26C0" w:rsidRPr="008A5FE6" w14:paraId="706BF47C"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684307B8" w14:textId="77777777" w:rsidR="00FB26C0" w:rsidRPr="008A5FE6" w:rsidRDefault="00FB26C0" w:rsidP="00FB26C0">
            <w:pPr>
              <w:jc w:val="left"/>
              <w:rPr>
                <w:sz w:val="20"/>
                <w:szCs w:val="20"/>
                <w:lang w:val="es-MX" w:eastAsia="es-MX"/>
              </w:rPr>
            </w:pPr>
            <w:r w:rsidRPr="008A5FE6">
              <w:rPr>
                <w:sz w:val="20"/>
                <w:szCs w:val="20"/>
                <w:lang w:val="es-MX" w:eastAsia="es-MX"/>
              </w:rPr>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6E8C150D"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F10938E"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9F95D92"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E87593F" w14:textId="77777777" w:rsidR="00FB26C0" w:rsidRPr="008A5FE6" w:rsidRDefault="00FB26C0" w:rsidP="00FB26C0">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INDEMNIZACIONES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697789FF"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29F5D9C0"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7AF539F"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C27CF6D"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E4D928B"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12001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0FBA169"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1521</w:t>
            </w:r>
          </w:p>
        </w:tc>
      </w:tr>
      <w:tr w:rsidR="002164E8" w:rsidRPr="008A5FE6" w14:paraId="50EA524A"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5FE3A1F3" w14:textId="34706C02" w:rsidR="002164E8" w:rsidRPr="008A5FE6" w:rsidRDefault="000E7B5C" w:rsidP="00FB26C0">
            <w:pPr>
              <w:jc w:val="left"/>
              <w:rPr>
                <w:sz w:val="20"/>
                <w:szCs w:val="20"/>
                <w:lang w:val="es-MX" w:eastAsia="es-MX"/>
              </w:rPr>
            </w:pPr>
            <w:r w:rsidRPr="008A5FE6">
              <w:rPr>
                <w:sz w:val="20"/>
                <w:szCs w:val="20"/>
                <w:lang w:val="es-MX" w:eastAsia="es-MX"/>
              </w:rPr>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3AC8C2EA" w14:textId="57EC4558" w:rsidR="002164E8" w:rsidRPr="008A5FE6" w:rsidRDefault="000E7B5C"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42EA6A77" w14:textId="3E0D415B" w:rsidR="002164E8" w:rsidRPr="008A5FE6" w:rsidRDefault="000E7B5C"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360340CE" w14:textId="1D91042C" w:rsidR="002164E8" w:rsidRPr="008A5FE6" w:rsidRDefault="000E7B5C"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35D9F60E" w14:textId="68A6CBB3" w:rsidR="002164E8" w:rsidRPr="008A5FE6" w:rsidRDefault="00536473" w:rsidP="00FB26C0">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PRIMA DE ANTIGÜEDAD</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05C13B0D" w14:textId="61E1833E" w:rsidR="002164E8" w:rsidRPr="008A5FE6" w:rsidRDefault="00536473"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61030B88" w14:textId="2374CCF9" w:rsidR="002164E8" w:rsidRPr="008A5FE6" w:rsidRDefault="00536473"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4CDE47E2" w14:textId="52E83211" w:rsidR="002164E8" w:rsidRPr="008A5FE6" w:rsidRDefault="00536473"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06787D06" w14:textId="30D58633" w:rsidR="002164E8" w:rsidRPr="008A5FE6" w:rsidRDefault="00536473"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57611370" w14:textId="433BDBD6" w:rsidR="002164E8" w:rsidRPr="008A5FE6" w:rsidRDefault="00536473"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12002</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42339BBC" w14:textId="5A00A742" w:rsidR="002164E8" w:rsidRPr="008A5FE6" w:rsidRDefault="00536473"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1521</w:t>
            </w:r>
          </w:p>
        </w:tc>
      </w:tr>
      <w:tr w:rsidR="00FB26C0" w:rsidRPr="008A5FE6" w14:paraId="7845CB89"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88F33DA" w14:textId="77777777" w:rsidR="00FB26C0" w:rsidRPr="008A5FE6" w:rsidRDefault="00FB26C0" w:rsidP="00FB26C0">
            <w:pPr>
              <w:jc w:val="left"/>
              <w:rPr>
                <w:sz w:val="20"/>
                <w:szCs w:val="20"/>
                <w:lang w:val="es-MX" w:eastAsia="es-MX"/>
              </w:rPr>
            </w:pPr>
            <w:r w:rsidRPr="008A5FE6">
              <w:rPr>
                <w:sz w:val="20"/>
                <w:szCs w:val="20"/>
                <w:lang w:val="es-MX" w:eastAsia="es-MX"/>
              </w:rPr>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28C5274F"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E81D7F1"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6461503"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9A0F37A" w14:textId="77777777" w:rsidR="00FB26C0" w:rsidRPr="008A5FE6" w:rsidRDefault="00FB26C0" w:rsidP="00FB26C0">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PRESTACIONES Y HABERES DE RETIRO</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7EA94B8F"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3FC4AEA7"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76D0053"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BB2712E"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7ACC374"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13001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9D33FDD"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1531</w:t>
            </w:r>
          </w:p>
        </w:tc>
      </w:tr>
      <w:tr w:rsidR="00BF3FB2" w:rsidRPr="008A5FE6" w14:paraId="380D0FF7"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1F9D03A4" w14:textId="5F59C3BB" w:rsidR="00BF3FB2" w:rsidRPr="008A5FE6" w:rsidRDefault="000E7B5C" w:rsidP="00FB26C0">
            <w:pPr>
              <w:jc w:val="left"/>
              <w:rPr>
                <w:sz w:val="20"/>
                <w:szCs w:val="20"/>
                <w:lang w:val="es-MX" w:eastAsia="es-MX"/>
              </w:rPr>
            </w:pPr>
            <w:r w:rsidRPr="008A5FE6">
              <w:rPr>
                <w:sz w:val="20"/>
                <w:szCs w:val="20"/>
                <w:lang w:val="es-MX" w:eastAsia="es-MX"/>
              </w:rPr>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65A162C6" w14:textId="11B6BC2C" w:rsidR="00BF3FB2" w:rsidRPr="008A5FE6" w:rsidRDefault="000E7B5C"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7B57289B" w14:textId="2A5D924B" w:rsidR="00BF3FB2" w:rsidRPr="008A5FE6" w:rsidRDefault="000E7B5C"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59BDCAFA" w14:textId="62C20476" w:rsidR="00BF3FB2" w:rsidRPr="008A5FE6" w:rsidRDefault="000E7B5C"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6120BEA5" w14:textId="2499B7D8" w:rsidR="00BF3FB2" w:rsidRPr="008A5FE6" w:rsidRDefault="00BF3FB2" w:rsidP="00FB26C0">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VACACIONES NO DISFRUTADAS</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403EBA60" w14:textId="382E927E" w:rsidR="00BF3FB2" w:rsidRPr="008A5FE6" w:rsidRDefault="00BF3FB2"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4180C712" w14:textId="6DB6B384" w:rsidR="00BF3FB2" w:rsidRPr="008A5FE6" w:rsidRDefault="00BF3FB2"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0461E159" w14:textId="1511B8E8" w:rsidR="00BF3FB2" w:rsidRPr="008A5FE6" w:rsidRDefault="00BF3FB2"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3A0EC4B6" w14:textId="63EF49C3" w:rsidR="00BF3FB2" w:rsidRPr="008A5FE6" w:rsidRDefault="00BF3FB2"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639D487E" w14:textId="66A8C4FB" w:rsidR="00BF3FB2" w:rsidRPr="008A5FE6" w:rsidRDefault="00BF3FB2"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13002</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23F2E377" w14:textId="4BE0608B" w:rsidR="00BF3FB2" w:rsidRPr="008A5FE6" w:rsidRDefault="00BF3FB2" w:rsidP="00FB26C0">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1531</w:t>
            </w:r>
          </w:p>
        </w:tc>
      </w:tr>
      <w:tr w:rsidR="00FB26C0" w:rsidRPr="008A5FE6" w14:paraId="2D51664E"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289E4733" w14:textId="77777777" w:rsidR="00FB26C0" w:rsidRPr="008A5FE6" w:rsidRDefault="00FB26C0" w:rsidP="00FB26C0">
            <w:pPr>
              <w:jc w:val="left"/>
              <w:rPr>
                <w:sz w:val="20"/>
                <w:szCs w:val="20"/>
                <w:lang w:val="es-MX" w:eastAsia="es-MX"/>
              </w:rPr>
            </w:pPr>
            <w:r w:rsidRPr="008A5FE6">
              <w:rPr>
                <w:sz w:val="20"/>
                <w:szCs w:val="20"/>
                <w:lang w:val="es-MX" w:eastAsia="es-MX"/>
              </w:rPr>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5B1E2FE4"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02018CB"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A63EADA"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635957F" w14:textId="77777777" w:rsidR="00FB26C0" w:rsidRPr="008A5FE6" w:rsidRDefault="00FB26C0" w:rsidP="00FB26C0">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PRESTACIONES CONTRACTUALES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10B4FCFC"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0A5A0CD8"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BAB5DE9"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83E8A43"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24B0547"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14001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31665F0" w14:textId="77777777" w:rsidR="00FB26C0" w:rsidRPr="008A5FE6" w:rsidRDefault="00FB26C0" w:rsidP="00FB26C0">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1541</w:t>
            </w:r>
          </w:p>
        </w:tc>
      </w:tr>
      <w:tr w:rsidR="00CA0477" w:rsidRPr="008A5FE6" w14:paraId="3F113DCE"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530F1F69" w14:textId="73025484" w:rsidR="00CA0477" w:rsidRPr="008A5FE6" w:rsidRDefault="000E7B5C" w:rsidP="00CA0477">
            <w:pPr>
              <w:jc w:val="left"/>
              <w:rPr>
                <w:sz w:val="20"/>
                <w:szCs w:val="20"/>
                <w:lang w:val="es-MX" w:eastAsia="es-MX"/>
              </w:rPr>
            </w:pPr>
            <w:r w:rsidRPr="008A5FE6">
              <w:rPr>
                <w:sz w:val="20"/>
                <w:szCs w:val="20"/>
                <w:lang w:val="es-MX" w:eastAsia="es-MX"/>
              </w:rPr>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0634D431" w14:textId="3B714FC1" w:rsidR="00CA0477" w:rsidRPr="008A5FE6" w:rsidRDefault="000E7B5C" w:rsidP="00CA047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33BD157F" w14:textId="050D6613" w:rsidR="00CA0477" w:rsidRPr="008A5FE6" w:rsidRDefault="000E7B5C" w:rsidP="00CA047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77EE7DBA" w14:textId="6E119AE6" w:rsidR="00CA0477" w:rsidRPr="008A5FE6" w:rsidRDefault="000E7B5C" w:rsidP="00CA047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135A4B8C" w14:textId="7E2405FB" w:rsidR="00CA0477" w:rsidRPr="008A5FE6" w:rsidRDefault="00CA0477" w:rsidP="00CA047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SUBSIDIO X INCAPACIDAD</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0A1100D2" w14:textId="1F2E6B29" w:rsidR="00CA0477" w:rsidRPr="008A5FE6" w:rsidRDefault="00CA0477" w:rsidP="00CA047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49592C4A" w14:textId="52D1BCFD" w:rsidR="00CA0477" w:rsidRPr="008A5FE6" w:rsidRDefault="00CA0477" w:rsidP="00CA047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7D04EEF7" w14:textId="534C1F7C" w:rsidR="00CA0477" w:rsidRPr="008A5FE6" w:rsidRDefault="00CA0477" w:rsidP="00CA047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41508300" w14:textId="2A60AF44" w:rsidR="00CA0477" w:rsidRPr="008A5FE6" w:rsidRDefault="00CA0477" w:rsidP="00CA047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48BE67D9" w14:textId="5AA93606" w:rsidR="00CA0477" w:rsidRPr="008A5FE6" w:rsidRDefault="00CA0477" w:rsidP="00CA047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14002</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4BA2C94C" w14:textId="12D154EF" w:rsidR="00CA0477" w:rsidRPr="008A5FE6" w:rsidRDefault="00CA0477" w:rsidP="00CA047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1541</w:t>
            </w:r>
          </w:p>
        </w:tc>
      </w:tr>
      <w:tr w:rsidR="00B6525C" w:rsidRPr="008A5FE6" w14:paraId="3CF4A7B8"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558BA433" w14:textId="48320C11" w:rsidR="00B6525C" w:rsidRPr="008A5FE6" w:rsidRDefault="000E7B5C" w:rsidP="00B6525C">
            <w:pPr>
              <w:jc w:val="left"/>
              <w:rPr>
                <w:sz w:val="20"/>
                <w:szCs w:val="20"/>
                <w:lang w:val="es-MX" w:eastAsia="es-MX"/>
              </w:rPr>
            </w:pPr>
            <w:r w:rsidRPr="008A5FE6">
              <w:rPr>
                <w:sz w:val="20"/>
                <w:szCs w:val="20"/>
                <w:lang w:val="es-MX" w:eastAsia="es-MX"/>
              </w:rPr>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69270D0B" w14:textId="4305C2EA" w:rsidR="00B6525C" w:rsidRPr="008A5FE6" w:rsidRDefault="000E7B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1A2C5B01" w14:textId="4F136393" w:rsidR="00B6525C" w:rsidRPr="008A5FE6" w:rsidRDefault="000E7B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32AC0071" w14:textId="35DFCCB4" w:rsidR="00B6525C" w:rsidRPr="008A5FE6" w:rsidRDefault="000E7B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0B99C90B" w14:textId="249AC088" w:rsidR="00B6525C" w:rsidRPr="008A5FE6" w:rsidRDefault="00B6525C" w:rsidP="00B6525C">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COMIDAS</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25C2643E" w14:textId="557BD73D"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2D8C6FAC" w14:textId="0AFD0F7D"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7FA4E875" w14:textId="2947D719"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7476BB93" w14:textId="4413A5C2"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0A06E5F9" w14:textId="633457F4"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14003</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45B146C4" w14:textId="4439DFD6"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1541</w:t>
            </w:r>
          </w:p>
        </w:tc>
      </w:tr>
      <w:tr w:rsidR="00B6525C" w:rsidRPr="008A5FE6" w14:paraId="5CEEF1C9"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33D706E3" w14:textId="65BCE81C" w:rsidR="00B6525C" w:rsidRPr="008A5FE6" w:rsidRDefault="000E7B5C" w:rsidP="00B6525C">
            <w:pPr>
              <w:jc w:val="left"/>
              <w:rPr>
                <w:sz w:val="20"/>
                <w:szCs w:val="20"/>
                <w:lang w:val="es-MX" w:eastAsia="es-MX"/>
              </w:rPr>
            </w:pPr>
            <w:r w:rsidRPr="008A5FE6">
              <w:rPr>
                <w:sz w:val="20"/>
                <w:szCs w:val="20"/>
                <w:lang w:val="es-MX" w:eastAsia="es-MX"/>
              </w:rPr>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5B300BC7" w14:textId="1B216865" w:rsidR="00B6525C" w:rsidRPr="008A5FE6" w:rsidRDefault="000E7B5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5D40BEE9" w14:textId="6BAEA595" w:rsidR="00B6525C" w:rsidRPr="008A5FE6" w:rsidRDefault="000E7B5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17E8E6E2" w14:textId="26133C7E" w:rsidR="00B6525C" w:rsidRPr="008A5FE6" w:rsidRDefault="000E7B5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5CEE37B4" w14:textId="640943B4" w:rsidR="00B6525C" w:rsidRPr="008A5FE6" w:rsidRDefault="00B6525C" w:rsidP="00B6525C">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GTOS X DEFUNCION</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39DBD8CC" w14:textId="62AE0DF4" w:rsidR="00B6525C" w:rsidRPr="008A5FE6" w:rsidRDefault="00B6525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4218CCDF" w14:textId="4A5A402E" w:rsidR="00B6525C" w:rsidRPr="008A5FE6" w:rsidRDefault="00B6525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4C785AC8" w14:textId="035CF437" w:rsidR="00B6525C" w:rsidRPr="008A5FE6" w:rsidRDefault="00B6525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403F8758" w14:textId="20118ABE" w:rsidR="00B6525C" w:rsidRPr="008A5FE6" w:rsidRDefault="00B6525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603808E4" w14:textId="4383CCF5" w:rsidR="00B6525C" w:rsidRPr="008A5FE6" w:rsidRDefault="00B6525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14004</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60BA0F6F" w14:textId="30F02060" w:rsidR="00B6525C" w:rsidRPr="008A5FE6" w:rsidRDefault="00B6525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1541</w:t>
            </w:r>
          </w:p>
        </w:tc>
      </w:tr>
      <w:tr w:rsidR="00B6525C" w:rsidRPr="008A5FE6" w14:paraId="54669A8A"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7CB59C0D" w14:textId="4B046EE3" w:rsidR="00B6525C" w:rsidRPr="008A5FE6" w:rsidRDefault="000E7B5C" w:rsidP="00B6525C">
            <w:pPr>
              <w:jc w:val="left"/>
              <w:rPr>
                <w:sz w:val="20"/>
                <w:szCs w:val="20"/>
                <w:lang w:val="es-MX" w:eastAsia="es-MX"/>
              </w:rPr>
            </w:pPr>
            <w:r w:rsidRPr="008A5FE6">
              <w:rPr>
                <w:sz w:val="20"/>
                <w:szCs w:val="20"/>
                <w:lang w:val="es-MX" w:eastAsia="es-MX"/>
              </w:rPr>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5E30A4FE" w14:textId="041ECE63" w:rsidR="00B6525C" w:rsidRPr="008A5FE6" w:rsidRDefault="000E7B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0B36914C" w14:textId="2CE0703A" w:rsidR="00B6525C" w:rsidRPr="008A5FE6" w:rsidRDefault="000E7B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4770CF19" w14:textId="393E26C1" w:rsidR="00B6525C" w:rsidRPr="008A5FE6" w:rsidRDefault="000E7B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4DC5DEA7" w14:textId="14C0145E" w:rsidR="00B6525C" w:rsidRPr="008A5FE6" w:rsidRDefault="00E77AC6" w:rsidP="00B6525C">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OTRAS PREST CONTRACT</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3AFB8E13" w14:textId="405126C1"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5F864DD6" w14:textId="04488CEA"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3E64E9E7" w14:textId="6E529577"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406E109E" w14:textId="713CF9BA"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59806519" w14:textId="5D9415E5"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14005</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2DB358E8" w14:textId="3C901029"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1541</w:t>
            </w:r>
          </w:p>
        </w:tc>
      </w:tr>
      <w:tr w:rsidR="00B6525C" w:rsidRPr="008A5FE6" w14:paraId="2393C992"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2E949EAF" w14:textId="2061911B" w:rsidR="00B6525C" w:rsidRPr="008A5FE6" w:rsidRDefault="000E7B5C" w:rsidP="00B6525C">
            <w:pPr>
              <w:jc w:val="left"/>
              <w:rPr>
                <w:sz w:val="20"/>
                <w:szCs w:val="20"/>
                <w:lang w:val="es-MX" w:eastAsia="es-MX"/>
              </w:rPr>
            </w:pPr>
            <w:r w:rsidRPr="008A5FE6">
              <w:rPr>
                <w:sz w:val="20"/>
                <w:szCs w:val="20"/>
                <w:lang w:val="es-MX" w:eastAsia="es-MX"/>
              </w:rPr>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16987392" w14:textId="5A088E3A" w:rsidR="00B6525C" w:rsidRPr="008A5FE6" w:rsidRDefault="000E7B5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71967344" w14:textId="1545239C" w:rsidR="00B6525C" w:rsidRPr="008A5FE6" w:rsidRDefault="000E7B5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33D0DFA1" w14:textId="1873D7AA" w:rsidR="00B6525C" w:rsidRPr="008A5FE6" w:rsidRDefault="000E7B5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6F1FFAED" w14:textId="7A5C64CE" w:rsidR="00B6525C" w:rsidRPr="008A5FE6" w:rsidRDefault="00E77AC6" w:rsidP="00B6525C">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1.25 % SOBRE OBRAS EJECUTADAS</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38EA5554" w14:textId="0E284FC3" w:rsidR="00B6525C" w:rsidRPr="008A5FE6" w:rsidRDefault="00B6525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10D83B7B" w14:textId="3B889D98" w:rsidR="00B6525C" w:rsidRPr="008A5FE6" w:rsidRDefault="00B6525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526E877E" w14:textId="0312B214" w:rsidR="00B6525C" w:rsidRPr="008A5FE6" w:rsidRDefault="00B6525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7550D43F" w14:textId="7F466548" w:rsidR="00B6525C" w:rsidRPr="008A5FE6" w:rsidRDefault="00B6525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38EB6F2C" w14:textId="76493EB1" w:rsidR="00B6525C" w:rsidRPr="008A5FE6" w:rsidRDefault="00B6525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14006</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3B14AF3F" w14:textId="39A8E2AB" w:rsidR="00B6525C" w:rsidRPr="008A5FE6" w:rsidRDefault="00B6525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1541</w:t>
            </w:r>
          </w:p>
        </w:tc>
      </w:tr>
      <w:tr w:rsidR="00B6525C" w:rsidRPr="008A5FE6" w14:paraId="31D03C8D"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4B17EA32" w14:textId="2F254CE1" w:rsidR="00B6525C" w:rsidRPr="008A5FE6" w:rsidRDefault="000E7B5C" w:rsidP="00B6525C">
            <w:pPr>
              <w:jc w:val="left"/>
              <w:rPr>
                <w:sz w:val="20"/>
                <w:szCs w:val="20"/>
                <w:lang w:val="es-MX" w:eastAsia="es-MX"/>
              </w:rPr>
            </w:pPr>
            <w:r w:rsidRPr="008A5FE6">
              <w:rPr>
                <w:sz w:val="20"/>
                <w:szCs w:val="20"/>
                <w:lang w:val="es-MX" w:eastAsia="es-MX"/>
              </w:rPr>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6F806C5C" w14:textId="45032F73" w:rsidR="00B6525C" w:rsidRPr="008A5FE6" w:rsidRDefault="000E7B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2CC9EA5A" w14:textId="375A5FAF" w:rsidR="00B6525C" w:rsidRPr="008A5FE6" w:rsidRDefault="000E7B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59304BF2" w14:textId="21157F90" w:rsidR="00B6525C" w:rsidRPr="008A5FE6" w:rsidRDefault="000E7B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2CDE672B" w14:textId="102AABDB" w:rsidR="00B6525C" w:rsidRPr="008A5FE6" w:rsidRDefault="00E77AC6" w:rsidP="00B6525C">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GASTOS OFICINA SINDICATO</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6B28B7CE" w14:textId="73824F53"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14205C37" w14:textId="692A08CA"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387E5F8E" w14:textId="0CA029B1"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63249F8E" w14:textId="776C2BE3"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0F09E3AE" w14:textId="09C18CF6"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14007</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09703C91" w14:textId="280D0510"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1541</w:t>
            </w:r>
          </w:p>
        </w:tc>
      </w:tr>
      <w:tr w:rsidR="00B6525C" w:rsidRPr="008A5FE6" w14:paraId="2780B3EA"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7C773E67" w14:textId="50CB79A0" w:rsidR="00B6525C" w:rsidRPr="008A5FE6" w:rsidRDefault="000E7B5C" w:rsidP="00B6525C">
            <w:pPr>
              <w:jc w:val="left"/>
              <w:rPr>
                <w:sz w:val="20"/>
                <w:szCs w:val="20"/>
                <w:lang w:val="es-MX" w:eastAsia="es-MX"/>
              </w:rPr>
            </w:pPr>
            <w:r w:rsidRPr="008A5FE6">
              <w:rPr>
                <w:sz w:val="20"/>
                <w:szCs w:val="20"/>
                <w:lang w:val="es-MX" w:eastAsia="es-MX"/>
              </w:rPr>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05A1E451" w14:textId="2905BF73" w:rsidR="00B6525C" w:rsidRPr="008A5FE6" w:rsidRDefault="000E7B5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2EC0A44F" w14:textId="5C8E6DD3" w:rsidR="00B6525C" w:rsidRPr="008A5FE6" w:rsidRDefault="000E7B5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2F6C3CF9" w14:textId="5F1829B1" w:rsidR="00B6525C" w:rsidRPr="008A5FE6" w:rsidRDefault="000E7B5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666BE0DD" w14:textId="4F78DB40" w:rsidR="00B6525C" w:rsidRPr="008A5FE6" w:rsidRDefault="00E77AC6" w:rsidP="00B6525C">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DESPENSA ANUAL</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539E7844" w14:textId="6B65CF63" w:rsidR="00B6525C" w:rsidRPr="008A5FE6" w:rsidRDefault="00B6525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0178BDD2" w14:textId="3BD1F35D" w:rsidR="00B6525C" w:rsidRPr="008A5FE6" w:rsidRDefault="00B6525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1016D119" w14:textId="00720DEE" w:rsidR="00B6525C" w:rsidRPr="008A5FE6" w:rsidRDefault="00B6525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56605B36" w14:textId="328D2074" w:rsidR="00B6525C" w:rsidRPr="008A5FE6" w:rsidRDefault="00B6525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499815A0" w14:textId="57887BA9" w:rsidR="00B6525C" w:rsidRPr="008A5FE6" w:rsidRDefault="00B6525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14008</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6A82659A" w14:textId="328952EE" w:rsidR="00B6525C" w:rsidRPr="008A5FE6" w:rsidRDefault="00B6525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1541</w:t>
            </w:r>
          </w:p>
        </w:tc>
      </w:tr>
      <w:tr w:rsidR="00B6525C" w:rsidRPr="008A5FE6" w14:paraId="46544DA4"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26CE8811" w14:textId="77777777" w:rsidR="00B6525C" w:rsidRPr="008A5FE6" w:rsidRDefault="00B6525C" w:rsidP="00B6525C">
            <w:pPr>
              <w:jc w:val="left"/>
              <w:rPr>
                <w:sz w:val="20"/>
                <w:szCs w:val="20"/>
                <w:lang w:val="es-MX" w:eastAsia="es-MX"/>
              </w:rPr>
            </w:pPr>
            <w:r w:rsidRPr="008A5FE6">
              <w:rPr>
                <w:sz w:val="20"/>
                <w:szCs w:val="20"/>
                <w:lang w:val="es-MX" w:eastAsia="es-MX"/>
              </w:rPr>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5C46C3D3" w14:textId="77777777"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1D352B7" w14:textId="77777777"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31900E2" w14:textId="77777777"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143C61A" w14:textId="77777777" w:rsidR="00B6525C" w:rsidRPr="008A5FE6" w:rsidRDefault="00B6525C" w:rsidP="00B6525C">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APOYOS A LA CAPACITACION DE LOS SERVIDORES PUBLICOS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1013B1C9" w14:textId="77777777"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5E98136E" w14:textId="77777777"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B2E51A2" w14:textId="77777777"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AFE7232" w14:textId="77777777"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E6FA06F" w14:textId="77777777"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15001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B6AABF8" w14:textId="77777777"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1551</w:t>
            </w:r>
          </w:p>
        </w:tc>
      </w:tr>
      <w:tr w:rsidR="009B0131" w:rsidRPr="008A5FE6" w14:paraId="7BD250A7"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4591171F" w14:textId="4E271995" w:rsidR="009B0131" w:rsidRPr="008A5FE6" w:rsidRDefault="00720DB3" w:rsidP="00B6525C">
            <w:pPr>
              <w:jc w:val="left"/>
              <w:rPr>
                <w:sz w:val="20"/>
                <w:szCs w:val="20"/>
                <w:lang w:val="es-MX" w:eastAsia="es-MX"/>
              </w:rPr>
            </w:pPr>
            <w:r w:rsidRPr="008A5FE6">
              <w:rPr>
                <w:sz w:val="20"/>
                <w:szCs w:val="20"/>
                <w:lang w:val="es-MX" w:eastAsia="es-MX"/>
              </w:rPr>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6A30DCF2" w14:textId="4D0D4F2E" w:rsidR="009B0131" w:rsidRPr="008A5FE6" w:rsidRDefault="00720DB3"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6F992433" w14:textId="1FC05B7F" w:rsidR="009B0131" w:rsidRPr="008A5FE6" w:rsidRDefault="00720DB3"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610EB522" w14:textId="3182E450" w:rsidR="009B0131" w:rsidRPr="008A5FE6" w:rsidRDefault="00720DB3"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0C47B5E4" w14:textId="125E1A4E" w:rsidR="009B0131" w:rsidRPr="008A5FE6" w:rsidRDefault="009E2FDC" w:rsidP="00B6525C">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UTILES ESCOLARES</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3619ABD1" w14:textId="3F23E65F" w:rsidR="009B0131" w:rsidRPr="008A5FE6" w:rsidRDefault="009E2FD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11E14F6A" w14:textId="5F49A1A7" w:rsidR="009B0131" w:rsidRPr="008A5FE6" w:rsidRDefault="009E2FD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0BB04ADC" w14:textId="26CB6706" w:rsidR="009B0131" w:rsidRPr="008A5FE6" w:rsidRDefault="009E2FD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053499FD" w14:textId="643C2579" w:rsidR="009B0131" w:rsidRPr="008A5FE6" w:rsidRDefault="009E2FD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4E043E00" w14:textId="5BC48772" w:rsidR="009B0131" w:rsidRPr="008A5FE6" w:rsidRDefault="009E2FD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15002</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13CB5D98" w14:textId="308CF318" w:rsidR="009B0131" w:rsidRPr="008A5FE6" w:rsidRDefault="009E2FDC" w:rsidP="00B6525C">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1551</w:t>
            </w:r>
          </w:p>
        </w:tc>
      </w:tr>
      <w:tr w:rsidR="00B6525C" w:rsidRPr="008A5FE6" w14:paraId="03D7527D"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2B3372DB" w14:textId="77777777" w:rsidR="00B6525C" w:rsidRPr="008A5FE6" w:rsidRDefault="00B6525C" w:rsidP="00B6525C">
            <w:pPr>
              <w:jc w:val="left"/>
              <w:rPr>
                <w:sz w:val="20"/>
                <w:szCs w:val="20"/>
                <w:lang w:val="es-MX" w:eastAsia="es-MX"/>
              </w:rPr>
            </w:pPr>
            <w:r w:rsidRPr="008A5FE6">
              <w:rPr>
                <w:sz w:val="20"/>
                <w:szCs w:val="20"/>
                <w:lang w:val="es-MX" w:eastAsia="es-MX"/>
              </w:rPr>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6FCA1312" w14:textId="77777777"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64A9FBD" w14:textId="77777777"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67DED56C" w14:textId="77777777"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AAE802D" w14:textId="77777777" w:rsidR="00B6525C" w:rsidRPr="008A5FE6" w:rsidRDefault="00B6525C" w:rsidP="00B6525C">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OTRAS PRESTACIONES SOCIALES Y ECONOMICAS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4378266C" w14:textId="77777777"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7366E289" w14:textId="77777777"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D0D91C9" w14:textId="77777777"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C9EBB24" w14:textId="77777777"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07E15DE" w14:textId="77777777"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16001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019AB8E" w14:textId="77777777" w:rsidR="00B6525C" w:rsidRPr="008A5FE6" w:rsidRDefault="00B6525C" w:rsidP="00B6525C">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1591</w:t>
            </w:r>
          </w:p>
        </w:tc>
      </w:tr>
      <w:tr w:rsidR="008E6B69" w:rsidRPr="008A5FE6" w14:paraId="22380BC5"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6633FEB6" w14:textId="057DAE5A" w:rsidR="008E6B69" w:rsidRPr="008A5FE6" w:rsidRDefault="00720DB3" w:rsidP="008E6B69">
            <w:pPr>
              <w:jc w:val="left"/>
              <w:rPr>
                <w:sz w:val="20"/>
                <w:szCs w:val="20"/>
                <w:lang w:val="es-MX" w:eastAsia="es-MX"/>
              </w:rPr>
            </w:pPr>
            <w:r w:rsidRPr="008A5FE6">
              <w:rPr>
                <w:sz w:val="20"/>
                <w:szCs w:val="20"/>
                <w:lang w:val="es-MX" w:eastAsia="es-MX"/>
              </w:rPr>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73BF83C6" w14:textId="41966BA4" w:rsidR="008E6B69" w:rsidRPr="008A5FE6" w:rsidRDefault="00720DB3" w:rsidP="008E6B69">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152F4635" w14:textId="42AC4E37" w:rsidR="008E6B69" w:rsidRPr="008A5FE6" w:rsidRDefault="00720DB3" w:rsidP="008E6B69">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51A51BB8" w14:textId="67417370" w:rsidR="008E6B69" w:rsidRPr="008A5FE6" w:rsidRDefault="00720DB3" w:rsidP="008E6B69">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46255216" w14:textId="4080A123" w:rsidR="008E6B69" w:rsidRPr="008A5FE6" w:rsidRDefault="008E6B69" w:rsidP="008E6B69">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GASTOS MEDICOS</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20CAF394" w14:textId="22FE6615" w:rsidR="008E6B69" w:rsidRPr="008A5FE6" w:rsidRDefault="008E6B69" w:rsidP="008E6B69">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24EF4996" w14:textId="149F0348" w:rsidR="008E6B69" w:rsidRPr="008A5FE6" w:rsidRDefault="008E6B69" w:rsidP="008E6B69">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0AE6CAA6" w14:textId="334D97DB" w:rsidR="008E6B69" w:rsidRPr="008A5FE6" w:rsidRDefault="008E6B69" w:rsidP="008E6B69">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52F8FCE6" w14:textId="42C776F6" w:rsidR="008E6B69" w:rsidRPr="008A5FE6" w:rsidRDefault="008E6B69" w:rsidP="008E6B69">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350ADF0B" w14:textId="0AC2A9BF" w:rsidR="008E6B69" w:rsidRPr="008A5FE6" w:rsidRDefault="008E6B69" w:rsidP="008E6B69">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1600</w:t>
            </w:r>
            <w:r w:rsidR="00292216" w:rsidRPr="008A5FE6">
              <w:rPr>
                <w:sz w:val="20"/>
                <w:szCs w:val="20"/>
                <w:lang w:val="es-MX" w:eastAsia="es-MX"/>
              </w:rPr>
              <w:t>2</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7D1B7A84" w14:textId="1A272B7C" w:rsidR="008E6B69" w:rsidRPr="008A5FE6" w:rsidRDefault="008E6B69" w:rsidP="008E6B69">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1591</w:t>
            </w:r>
          </w:p>
        </w:tc>
      </w:tr>
      <w:tr w:rsidR="008E6B69" w:rsidRPr="008A5FE6" w14:paraId="651C969F"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43A6B66C" w14:textId="54F67943" w:rsidR="008E6B69" w:rsidRPr="008A5FE6" w:rsidRDefault="00720DB3" w:rsidP="008E6B69">
            <w:pPr>
              <w:jc w:val="left"/>
              <w:rPr>
                <w:sz w:val="20"/>
                <w:szCs w:val="20"/>
                <w:lang w:val="es-MX" w:eastAsia="es-MX"/>
              </w:rPr>
            </w:pPr>
            <w:r w:rsidRPr="008A5FE6">
              <w:rPr>
                <w:sz w:val="20"/>
                <w:szCs w:val="20"/>
                <w:lang w:val="es-MX" w:eastAsia="es-MX"/>
              </w:rPr>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6DB12978" w14:textId="0E96D68F" w:rsidR="008E6B69" w:rsidRPr="008A5FE6" w:rsidRDefault="00720DB3" w:rsidP="008E6B69">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4090D170" w14:textId="4BB1EFE9" w:rsidR="008E6B69" w:rsidRPr="008A5FE6" w:rsidRDefault="00720DB3" w:rsidP="008E6B69">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0EBF7E72" w14:textId="044D8DD2" w:rsidR="008E6B69" w:rsidRPr="008A5FE6" w:rsidRDefault="00720DB3" w:rsidP="008E6B69">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63629D33" w14:textId="16FADA80" w:rsidR="008E6B69" w:rsidRPr="008A5FE6" w:rsidRDefault="00D4006A" w:rsidP="008E6B69">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SERV DE AGUA, SANEAMIENTO</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593599CC" w14:textId="0FD7FDF8" w:rsidR="008E6B69" w:rsidRPr="008A5FE6" w:rsidRDefault="008E6B69" w:rsidP="008E6B69">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785A1301" w14:textId="6C36CBAA" w:rsidR="008E6B69" w:rsidRPr="008A5FE6" w:rsidRDefault="008E6B69" w:rsidP="008E6B69">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3297FCC8" w14:textId="0D3017EC" w:rsidR="008E6B69" w:rsidRPr="008A5FE6" w:rsidRDefault="008E6B69" w:rsidP="008E6B69">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0BC96265" w14:textId="0912603A" w:rsidR="008E6B69" w:rsidRPr="008A5FE6" w:rsidRDefault="008E6B69" w:rsidP="008E6B69">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47D07915" w14:textId="5D17DE06" w:rsidR="008E6B69" w:rsidRPr="008A5FE6" w:rsidRDefault="008E6B69" w:rsidP="008E6B69">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1600</w:t>
            </w:r>
            <w:r w:rsidR="00292216" w:rsidRPr="008A5FE6">
              <w:rPr>
                <w:sz w:val="20"/>
                <w:szCs w:val="20"/>
                <w:lang w:val="es-MX" w:eastAsia="es-MX"/>
              </w:rPr>
              <w:t>3</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23C203E8" w14:textId="6D7732C4" w:rsidR="008E6B69" w:rsidRPr="008A5FE6" w:rsidRDefault="008E6B69" w:rsidP="008E6B69">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1591</w:t>
            </w:r>
          </w:p>
        </w:tc>
      </w:tr>
      <w:tr w:rsidR="008E6B69" w:rsidRPr="008A5FE6" w14:paraId="47BC9AA3"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43B0EF56" w14:textId="2E467267" w:rsidR="008E6B69" w:rsidRPr="008A5FE6" w:rsidRDefault="00720DB3" w:rsidP="008E6B69">
            <w:pPr>
              <w:jc w:val="left"/>
              <w:rPr>
                <w:sz w:val="20"/>
                <w:szCs w:val="20"/>
                <w:lang w:val="es-MX" w:eastAsia="es-MX"/>
              </w:rPr>
            </w:pPr>
            <w:r w:rsidRPr="008A5FE6">
              <w:rPr>
                <w:sz w:val="20"/>
                <w:szCs w:val="20"/>
                <w:lang w:val="es-MX" w:eastAsia="es-MX"/>
              </w:rPr>
              <w:lastRenderedPageBreak/>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75DA7D92" w14:textId="5F9FAD56" w:rsidR="008E6B69" w:rsidRPr="008A5FE6" w:rsidRDefault="00720DB3" w:rsidP="008E6B69">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5A10473E" w14:textId="0BC9A6DE" w:rsidR="008E6B69" w:rsidRPr="008A5FE6" w:rsidRDefault="00720DB3" w:rsidP="008E6B69">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3D8A0372" w14:textId="52135855" w:rsidR="008E6B69" w:rsidRPr="008A5FE6" w:rsidRDefault="00720DB3" w:rsidP="008E6B69">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72B2F1CB" w14:textId="02B7201C" w:rsidR="008E6B69" w:rsidRPr="008A5FE6" w:rsidRDefault="00D4006A" w:rsidP="008E6B69">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AYUDA AL SIND P/FOMENTO AL DEP</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55F30097" w14:textId="233D4F6D" w:rsidR="008E6B69" w:rsidRPr="008A5FE6" w:rsidRDefault="008E6B69" w:rsidP="008E6B69">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666A86D5" w14:textId="021CD720" w:rsidR="008E6B69" w:rsidRPr="008A5FE6" w:rsidRDefault="008E6B69" w:rsidP="008E6B69">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1FC37B63" w14:textId="2775A7E4" w:rsidR="008E6B69" w:rsidRPr="008A5FE6" w:rsidRDefault="008E6B69" w:rsidP="008E6B69">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29614EEC" w14:textId="67B69152" w:rsidR="008E6B69" w:rsidRPr="008A5FE6" w:rsidRDefault="008E6B69" w:rsidP="008E6B69">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151D71EE" w14:textId="5399CF31" w:rsidR="008E6B69" w:rsidRPr="008A5FE6" w:rsidRDefault="008E6B69" w:rsidP="008E6B69">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1600</w:t>
            </w:r>
            <w:r w:rsidR="00292216" w:rsidRPr="008A5FE6">
              <w:rPr>
                <w:sz w:val="20"/>
                <w:szCs w:val="20"/>
                <w:lang w:val="es-MX" w:eastAsia="es-MX"/>
              </w:rPr>
              <w:t>4</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25A861CC" w14:textId="1997ABB7" w:rsidR="008E6B69" w:rsidRPr="008A5FE6" w:rsidRDefault="008E6B69" w:rsidP="008E6B69">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1591</w:t>
            </w:r>
          </w:p>
        </w:tc>
      </w:tr>
      <w:tr w:rsidR="008E6B69" w:rsidRPr="008A5FE6" w14:paraId="398E8744"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6842819" w14:textId="77777777" w:rsidR="008E6B69" w:rsidRPr="008A5FE6" w:rsidRDefault="008E6B69" w:rsidP="008E6B69">
            <w:pPr>
              <w:jc w:val="left"/>
              <w:rPr>
                <w:sz w:val="20"/>
                <w:szCs w:val="20"/>
                <w:lang w:val="es-MX" w:eastAsia="es-MX"/>
              </w:rPr>
            </w:pPr>
            <w:r w:rsidRPr="008A5FE6">
              <w:rPr>
                <w:sz w:val="20"/>
                <w:szCs w:val="20"/>
                <w:lang w:val="es-MX" w:eastAsia="es-MX"/>
              </w:rPr>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47034B1B" w14:textId="77777777" w:rsidR="008E6B69" w:rsidRPr="008A5FE6" w:rsidRDefault="008E6B69" w:rsidP="008E6B69">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646526BE" w14:textId="77777777" w:rsidR="008E6B69" w:rsidRPr="008A5FE6" w:rsidRDefault="008E6B69" w:rsidP="008E6B69">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78C425C" w14:textId="77777777" w:rsidR="008E6B69" w:rsidRPr="008A5FE6" w:rsidRDefault="008E6B69" w:rsidP="008E6B69">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ADA7625" w14:textId="77777777" w:rsidR="008E6B69" w:rsidRPr="008A5FE6" w:rsidRDefault="008E6B69" w:rsidP="008E6B69">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ESTIMULOS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29F36885" w14:textId="77777777" w:rsidR="008E6B69" w:rsidRPr="008A5FE6" w:rsidRDefault="008E6B69" w:rsidP="008E6B69">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79FD928D" w14:textId="77777777" w:rsidR="008E6B69" w:rsidRPr="008A5FE6" w:rsidRDefault="008E6B69" w:rsidP="008E6B69">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FEC1C11" w14:textId="77777777" w:rsidR="008E6B69" w:rsidRPr="008A5FE6" w:rsidRDefault="008E6B69" w:rsidP="008E6B69">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FFD80EE" w14:textId="77777777" w:rsidR="008E6B69" w:rsidRPr="008A5FE6" w:rsidRDefault="008E6B69" w:rsidP="008E6B69">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B48129C" w14:textId="77777777" w:rsidR="008E6B69" w:rsidRPr="008A5FE6" w:rsidRDefault="008E6B69" w:rsidP="008E6B69">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6FED718" w14:textId="77777777" w:rsidR="008E6B69" w:rsidRPr="008A5FE6" w:rsidRDefault="008E6B69" w:rsidP="008E6B69">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1711</w:t>
            </w:r>
          </w:p>
        </w:tc>
      </w:tr>
      <w:tr w:rsidR="006F14C1" w:rsidRPr="008A5FE6" w14:paraId="58F9BC59"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4FCDDFA1" w14:textId="4B308BDF" w:rsidR="006F14C1" w:rsidRPr="008A5FE6" w:rsidRDefault="00720DB3" w:rsidP="006F14C1">
            <w:pPr>
              <w:jc w:val="left"/>
              <w:rPr>
                <w:sz w:val="20"/>
                <w:szCs w:val="20"/>
                <w:lang w:val="es-MX" w:eastAsia="es-MX"/>
              </w:rPr>
            </w:pPr>
            <w:r w:rsidRPr="008A5FE6">
              <w:rPr>
                <w:sz w:val="20"/>
                <w:szCs w:val="20"/>
                <w:lang w:val="es-MX" w:eastAsia="es-MX"/>
              </w:rPr>
              <w:t>1</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2808F1DD" w14:textId="2072BF6F" w:rsidR="006F14C1" w:rsidRPr="008A5FE6" w:rsidRDefault="00720DB3" w:rsidP="006F14C1">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7A3384F9" w14:textId="6D26BB7F" w:rsidR="006F14C1" w:rsidRPr="008A5FE6" w:rsidRDefault="00720DB3" w:rsidP="006F14C1">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25812E8F" w14:textId="01F3DD7E" w:rsidR="006F14C1" w:rsidRPr="008A5FE6" w:rsidRDefault="00720DB3" w:rsidP="006F14C1">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67E3DF37" w14:textId="55ED0D37" w:rsidR="006F14C1" w:rsidRPr="008A5FE6" w:rsidRDefault="006F14C1" w:rsidP="006F14C1">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PREMIO DE PUNTUALIDAD</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2BF734D2" w14:textId="3A983A96" w:rsidR="006F14C1" w:rsidRPr="008A5FE6" w:rsidRDefault="006F14C1" w:rsidP="006F14C1">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45B22F16" w14:textId="7D0C6906" w:rsidR="006F14C1" w:rsidRPr="008A5FE6" w:rsidRDefault="006F14C1" w:rsidP="006F14C1">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5FC52DD1" w14:textId="602617E5" w:rsidR="006F14C1" w:rsidRPr="008A5FE6" w:rsidRDefault="006F14C1" w:rsidP="006F14C1">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2A7B8810" w14:textId="306F8AD4" w:rsidR="006F14C1" w:rsidRPr="008A5FE6" w:rsidRDefault="006F14C1" w:rsidP="006F14C1">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601F9F2F" w14:textId="24D732DC" w:rsidR="006F14C1" w:rsidRPr="008A5FE6" w:rsidRDefault="006F14C1" w:rsidP="006F14C1">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11002</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382AB1F4" w14:textId="6CEB2A28" w:rsidR="006F14C1" w:rsidRPr="008A5FE6" w:rsidRDefault="006F14C1" w:rsidP="006F14C1">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1711</w:t>
            </w:r>
          </w:p>
        </w:tc>
      </w:tr>
      <w:tr w:rsidR="006F14C1" w:rsidRPr="008A5FE6" w14:paraId="5CE397C2"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2BE8037C" w14:textId="77777777" w:rsidR="006F14C1" w:rsidRPr="008A5FE6" w:rsidRDefault="006F14C1" w:rsidP="006F14C1">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7EDA8655" w14:textId="77777777" w:rsidR="006F14C1" w:rsidRPr="008A5FE6" w:rsidRDefault="006F14C1" w:rsidP="006F14C1">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060665D" w14:textId="77777777" w:rsidR="006F14C1" w:rsidRPr="008A5FE6" w:rsidRDefault="006F14C1" w:rsidP="006F14C1">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D43BE73" w14:textId="77777777" w:rsidR="006F14C1" w:rsidRPr="008A5FE6" w:rsidRDefault="006F14C1" w:rsidP="006F14C1">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AEE1241" w14:textId="77777777" w:rsidR="006F14C1" w:rsidRPr="008A5FE6" w:rsidRDefault="006F14C1" w:rsidP="006F14C1">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MATERIALES, UTILES Y EQUIPOS MENORES DE OFICINA</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3A3EFE3D" w14:textId="77777777" w:rsidR="006F14C1" w:rsidRPr="008A5FE6" w:rsidRDefault="006F14C1" w:rsidP="006F14C1">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1DAC2D99" w14:textId="77777777" w:rsidR="006F14C1" w:rsidRPr="008A5FE6" w:rsidRDefault="006F14C1" w:rsidP="006F14C1">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15E0C56" w14:textId="77777777" w:rsidR="006F14C1" w:rsidRPr="008A5FE6" w:rsidRDefault="006F14C1" w:rsidP="006F14C1">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00C4391" w14:textId="77777777" w:rsidR="006F14C1" w:rsidRPr="008A5FE6" w:rsidRDefault="006F14C1" w:rsidP="006F14C1">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188E320" w14:textId="77777777" w:rsidR="006F14C1" w:rsidRPr="008A5FE6" w:rsidRDefault="006F14C1" w:rsidP="006F14C1">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B7E071B" w14:textId="77777777" w:rsidR="006F14C1" w:rsidRPr="008A5FE6" w:rsidRDefault="006F14C1" w:rsidP="006F14C1">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2111</w:t>
            </w:r>
          </w:p>
        </w:tc>
      </w:tr>
      <w:tr w:rsidR="000715AB" w:rsidRPr="008A5FE6" w14:paraId="3B5FA923"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11C702E4" w14:textId="0384E30C" w:rsidR="000715AB" w:rsidRPr="008A5FE6" w:rsidRDefault="00720DB3" w:rsidP="006F14C1">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1AC6AFAF" w14:textId="1C0706A6" w:rsidR="000715AB" w:rsidRPr="008A5FE6" w:rsidRDefault="00720DB3" w:rsidP="006F14C1">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534E91A8" w14:textId="5496DD1E" w:rsidR="000715AB" w:rsidRPr="008A5FE6" w:rsidRDefault="00720DB3" w:rsidP="006F14C1">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0836C602" w14:textId="3AADBC26" w:rsidR="000715AB" w:rsidRPr="008A5FE6" w:rsidRDefault="00720DB3" w:rsidP="006F14C1">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3856E463" w14:textId="593A434C" w:rsidR="000715AB" w:rsidRPr="008A5FE6" w:rsidRDefault="00602079" w:rsidP="006F14C1">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ALMACEN PAPELERIA</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78848380" w14:textId="7B36387B" w:rsidR="000715AB" w:rsidRPr="008A5FE6" w:rsidRDefault="00602079" w:rsidP="006F14C1">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0EB5C807" w14:textId="6A21B61A" w:rsidR="000715AB" w:rsidRPr="008A5FE6" w:rsidRDefault="00602079" w:rsidP="006F14C1">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6EC77833" w14:textId="2A53E12F" w:rsidR="000715AB" w:rsidRPr="008A5FE6" w:rsidRDefault="00602079" w:rsidP="006F14C1">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755B3D8D" w14:textId="6EF28477" w:rsidR="000715AB" w:rsidRPr="008A5FE6" w:rsidRDefault="00602079" w:rsidP="006F14C1">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48554255" w14:textId="183F4CB0" w:rsidR="000715AB" w:rsidRPr="008A5FE6" w:rsidRDefault="00602079" w:rsidP="006F14C1">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11007</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09DE9751" w14:textId="2E8BF164" w:rsidR="000715AB" w:rsidRPr="008A5FE6" w:rsidRDefault="00602079" w:rsidP="006F14C1">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2111</w:t>
            </w:r>
          </w:p>
        </w:tc>
      </w:tr>
      <w:tr w:rsidR="00DE450E" w:rsidRPr="008A5FE6" w14:paraId="4369E5C1"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06FB77C0" w14:textId="3617E3B5" w:rsidR="00DE450E" w:rsidRPr="008A5FE6" w:rsidRDefault="00720DB3" w:rsidP="00DE450E">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782DA995" w14:textId="4D8771CB" w:rsidR="00DE450E" w:rsidRPr="008A5FE6" w:rsidRDefault="00720DB3" w:rsidP="00DE450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0ACFB91C" w14:textId="666C0490" w:rsidR="00DE450E" w:rsidRPr="008A5FE6" w:rsidRDefault="00720DB3" w:rsidP="00DE450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5DFD23F0" w14:textId="111ACA79" w:rsidR="00DE450E" w:rsidRPr="008A5FE6" w:rsidRDefault="00720DB3" w:rsidP="00DE450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535893F0" w14:textId="00A529AB" w:rsidR="00DE450E" w:rsidRPr="008A5FE6" w:rsidRDefault="00DE450E" w:rsidP="00DE450E">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ALMACEN PAPELERIA</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083051A8" w14:textId="5B3C3BBE" w:rsidR="00DE450E" w:rsidRPr="008A5FE6" w:rsidRDefault="00DE450E" w:rsidP="00DE450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40B949FC" w14:textId="30CCD1D3" w:rsidR="00DE450E" w:rsidRPr="008A5FE6" w:rsidRDefault="00DE450E" w:rsidP="00DE450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1F582BFB" w14:textId="3C9A5CE0" w:rsidR="00DE450E" w:rsidRPr="008A5FE6" w:rsidRDefault="00DE450E" w:rsidP="00DE450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149BF116" w14:textId="08E9D352" w:rsidR="00DE450E" w:rsidRPr="008A5FE6" w:rsidRDefault="00DE450E" w:rsidP="00DE450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3D7C959C" w14:textId="75E98C54" w:rsidR="00DE450E" w:rsidRPr="008A5FE6" w:rsidRDefault="00DE450E" w:rsidP="00DE450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11008</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6F84597C" w14:textId="3444D0A9" w:rsidR="00DE450E" w:rsidRPr="008A5FE6" w:rsidRDefault="00DE450E" w:rsidP="00DE450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2121</w:t>
            </w:r>
          </w:p>
        </w:tc>
      </w:tr>
      <w:tr w:rsidR="00DE450E" w:rsidRPr="008A5FE6" w14:paraId="04074D92"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2241DE8C" w14:textId="77777777" w:rsidR="00DE450E" w:rsidRPr="008A5FE6" w:rsidRDefault="00DE450E" w:rsidP="00DE450E">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54035801" w14:textId="77777777" w:rsidR="00DE450E" w:rsidRPr="008A5FE6" w:rsidRDefault="00DE450E" w:rsidP="00DE450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F541294" w14:textId="77777777" w:rsidR="00DE450E" w:rsidRPr="008A5FE6" w:rsidRDefault="00DE450E" w:rsidP="00DE450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7598709" w14:textId="77777777" w:rsidR="00DE450E" w:rsidRPr="008A5FE6" w:rsidRDefault="00DE450E" w:rsidP="00DE450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09E6B37" w14:textId="77777777" w:rsidR="00DE450E" w:rsidRPr="008A5FE6" w:rsidRDefault="00DE450E" w:rsidP="00DE450E">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MATERIALES Y UTILES DE IMPRESION Y REPRODUCCION</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1883FC11" w14:textId="77777777" w:rsidR="00DE450E" w:rsidRPr="008A5FE6" w:rsidRDefault="00DE450E" w:rsidP="00DE450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1A69DEE9" w14:textId="77777777" w:rsidR="00DE450E" w:rsidRPr="008A5FE6" w:rsidRDefault="00DE450E" w:rsidP="00DE450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A99561A" w14:textId="77777777" w:rsidR="00DE450E" w:rsidRPr="008A5FE6" w:rsidRDefault="00DE450E" w:rsidP="00DE450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7890BE6" w14:textId="77777777" w:rsidR="00DE450E" w:rsidRPr="008A5FE6" w:rsidRDefault="00DE450E" w:rsidP="00DE450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F9A31F8" w14:textId="77777777" w:rsidR="00DE450E" w:rsidRPr="008A5FE6" w:rsidRDefault="00DE450E" w:rsidP="00DE450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12001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97BF8DE" w14:textId="77777777" w:rsidR="00DE450E" w:rsidRPr="008A5FE6" w:rsidRDefault="00DE450E" w:rsidP="00DE450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2121</w:t>
            </w:r>
          </w:p>
        </w:tc>
      </w:tr>
      <w:tr w:rsidR="00646C1F" w:rsidRPr="008A5FE6" w14:paraId="7FC07939"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2A6D3C5B" w14:textId="4BD631D0" w:rsidR="00646C1F" w:rsidRPr="008A5FE6" w:rsidRDefault="00720DB3" w:rsidP="00646C1F">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3BB132B8" w14:textId="7341D8B1" w:rsidR="00646C1F" w:rsidRPr="008A5FE6" w:rsidRDefault="00720DB3" w:rsidP="00646C1F">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17F39782" w14:textId="4023003A" w:rsidR="00646C1F" w:rsidRPr="008A5FE6" w:rsidRDefault="00720DB3" w:rsidP="00646C1F">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770827D2" w14:textId="19CC89B7" w:rsidR="00646C1F" w:rsidRPr="008A5FE6" w:rsidRDefault="00720DB3" w:rsidP="00646C1F">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0EEC9C14" w14:textId="4E12DF32" w:rsidR="00646C1F" w:rsidRPr="008A5FE6" w:rsidRDefault="00646C1F" w:rsidP="00646C1F">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ALMACEN PAPELERIA</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262C5740" w14:textId="45095BD4" w:rsidR="00646C1F" w:rsidRPr="008A5FE6" w:rsidRDefault="00646C1F" w:rsidP="00646C1F">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0E1BFDA2" w14:textId="1314A59E" w:rsidR="00646C1F" w:rsidRPr="008A5FE6" w:rsidRDefault="00646C1F" w:rsidP="00646C1F">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62DDD8FC" w14:textId="1A224A75" w:rsidR="00646C1F" w:rsidRPr="008A5FE6" w:rsidRDefault="00646C1F" w:rsidP="00646C1F">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73DA3108" w14:textId="308F3CDA" w:rsidR="00646C1F" w:rsidRPr="008A5FE6" w:rsidRDefault="00646C1F" w:rsidP="00646C1F">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1497F8EB" w14:textId="0353F644" w:rsidR="00646C1F" w:rsidRPr="008A5FE6" w:rsidRDefault="00646C1F" w:rsidP="00646C1F">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11009</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25351056" w14:textId="7A06448F" w:rsidR="00646C1F" w:rsidRPr="008A5FE6" w:rsidRDefault="00646C1F" w:rsidP="00646C1F">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2131</w:t>
            </w:r>
          </w:p>
        </w:tc>
      </w:tr>
      <w:tr w:rsidR="00646C1F" w:rsidRPr="008A5FE6" w14:paraId="0DF2C90F"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27378340" w14:textId="77777777" w:rsidR="00646C1F" w:rsidRPr="008A5FE6" w:rsidRDefault="00646C1F" w:rsidP="00646C1F">
            <w:pPr>
              <w:jc w:val="left"/>
              <w:rPr>
                <w:color w:val="000000"/>
                <w:sz w:val="20"/>
                <w:szCs w:val="20"/>
                <w:lang w:val="es-MX" w:eastAsia="es-MX"/>
              </w:rPr>
            </w:pPr>
            <w:r w:rsidRPr="008A5FE6">
              <w:rPr>
                <w:color w:val="000000"/>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17B30458" w14:textId="77777777" w:rsidR="00646C1F" w:rsidRPr="008A5FE6" w:rsidRDefault="00646C1F" w:rsidP="00646C1F">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9BA727E" w14:textId="77777777" w:rsidR="00646C1F" w:rsidRPr="008A5FE6" w:rsidRDefault="00646C1F" w:rsidP="00646C1F">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3</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0C73367" w14:textId="77777777" w:rsidR="00646C1F" w:rsidRPr="008A5FE6" w:rsidRDefault="00646C1F" w:rsidP="00646C1F">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50BB1E9" w14:textId="77777777" w:rsidR="00646C1F" w:rsidRPr="008A5FE6" w:rsidRDefault="00646C1F" w:rsidP="00646C1F">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MATERIAL ESTADISTICO Y GEOGRAFICO</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6CB51A06" w14:textId="77777777" w:rsidR="00646C1F" w:rsidRPr="008A5FE6" w:rsidRDefault="00646C1F" w:rsidP="00646C1F">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7AB444F9" w14:textId="77777777" w:rsidR="00646C1F" w:rsidRPr="008A5FE6" w:rsidRDefault="00646C1F" w:rsidP="00646C1F">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0C6FAC4" w14:textId="77777777" w:rsidR="00646C1F" w:rsidRPr="008A5FE6" w:rsidRDefault="00646C1F" w:rsidP="00646C1F">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C8F2A37" w14:textId="77777777" w:rsidR="00646C1F" w:rsidRPr="008A5FE6" w:rsidRDefault="00646C1F" w:rsidP="00646C1F">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B5340F2" w14:textId="77777777" w:rsidR="00646C1F" w:rsidRPr="008A5FE6" w:rsidRDefault="00646C1F" w:rsidP="00646C1F">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13001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3EF49E7" w14:textId="77777777" w:rsidR="00646C1F" w:rsidRPr="008A5FE6" w:rsidRDefault="00646C1F" w:rsidP="00646C1F">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2131</w:t>
            </w:r>
          </w:p>
        </w:tc>
      </w:tr>
      <w:tr w:rsidR="00DE2BBD" w:rsidRPr="008A5FE6" w14:paraId="3BC428F3"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7CE484DD" w14:textId="58F7F6E8" w:rsidR="00DE2BBD" w:rsidRPr="008A5FE6" w:rsidRDefault="00720DB3" w:rsidP="00DE2BBD">
            <w:pPr>
              <w:jc w:val="left"/>
              <w:rPr>
                <w:color w:val="000000"/>
                <w:sz w:val="20"/>
                <w:szCs w:val="20"/>
                <w:lang w:val="es-MX" w:eastAsia="es-MX"/>
              </w:rPr>
            </w:pPr>
            <w:r w:rsidRPr="008A5FE6">
              <w:rPr>
                <w:color w:val="000000"/>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65CA1CC0" w14:textId="3BC80004" w:rsidR="00DE2BBD" w:rsidRPr="008A5FE6" w:rsidRDefault="00720DB3" w:rsidP="00DE2BBD">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15BDE55E" w14:textId="02B57C36" w:rsidR="00DE2BBD" w:rsidRPr="008A5FE6" w:rsidRDefault="00720DB3" w:rsidP="00DE2BBD">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4</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3115050A" w14:textId="076AE688" w:rsidR="00DE2BBD" w:rsidRPr="008A5FE6" w:rsidRDefault="00720DB3" w:rsidP="00DE2BBD">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0E6F2BD3" w14:textId="262C8653" w:rsidR="00DE2BBD" w:rsidRPr="008A5FE6" w:rsidRDefault="00DE2BBD" w:rsidP="00DE2BBD">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sz w:val="20"/>
                <w:szCs w:val="20"/>
                <w:lang w:val="es-MX" w:eastAsia="es-MX"/>
              </w:rPr>
              <w:t>ALMACEN PAPELERIA</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59F0F34D" w14:textId="1529D84D" w:rsidR="00DE2BBD" w:rsidRPr="008A5FE6" w:rsidRDefault="00DE2BBD"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0BB2ACEA" w14:textId="015BB3A7" w:rsidR="00DE2BBD" w:rsidRPr="008A5FE6" w:rsidRDefault="00DE2BBD"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60A03B9D" w14:textId="3607D18E" w:rsidR="00DE2BBD" w:rsidRPr="008A5FE6" w:rsidRDefault="00DE2BBD"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7E1BCF1F" w14:textId="64FEFDCA" w:rsidR="00DE2BBD" w:rsidRPr="008A5FE6" w:rsidRDefault="00DE2BBD"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0BE5D758" w14:textId="78E4CB7D" w:rsidR="00DE2BBD" w:rsidRPr="008A5FE6" w:rsidRDefault="00DE2BBD"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11010</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0B8300D9" w14:textId="764306F4" w:rsidR="00DE2BBD" w:rsidRPr="008A5FE6" w:rsidRDefault="00DE2BBD"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2141</w:t>
            </w:r>
          </w:p>
        </w:tc>
      </w:tr>
      <w:tr w:rsidR="00DE2BBD" w:rsidRPr="008A5FE6" w14:paraId="28A2C958" w14:textId="77777777" w:rsidTr="00867326">
        <w:tblPrEx>
          <w:tblLook w:val="04A0" w:firstRow="1" w:lastRow="0" w:firstColumn="1" w:lastColumn="0" w:noHBand="0" w:noVBand="1"/>
        </w:tblPrEx>
        <w:trPr>
          <w:gridAfter w:val="1"/>
          <w:wAfter w:w="191" w:type="dxa"/>
          <w:trHeight w:val="78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36180962" w14:textId="77777777" w:rsidR="00DE2BBD" w:rsidRPr="008A5FE6" w:rsidRDefault="00DE2BBD" w:rsidP="00DE2BBD">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532CD2A3"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9998F7A"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3223A7A"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32A173D" w14:textId="77777777" w:rsidR="00DE2BBD" w:rsidRPr="008A5FE6" w:rsidRDefault="00DE2BBD" w:rsidP="00DE2BBD">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MATERIALES, UTILES Y EQUIPOS MENORES DE TECNOLOGIAS DE LA INFORMACION Y COMUNICACIONES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20CA4C7D"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0BE51C46"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F7A5A21"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3E0A6BD"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C697927"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14001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5599481"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2141</w:t>
            </w:r>
          </w:p>
        </w:tc>
      </w:tr>
      <w:tr w:rsidR="00DE2BBD" w:rsidRPr="008A5FE6" w14:paraId="23919E89"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78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21B7F546" w14:textId="2B1AAAC1" w:rsidR="00DE2BBD" w:rsidRPr="008A5FE6" w:rsidRDefault="00720DB3" w:rsidP="00DE2BBD">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29493A60" w14:textId="39157330" w:rsidR="00DE2BBD" w:rsidRPr="008A5FE6" w:rsidRDefault="00720DB3"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79513456" w14:textId="06F0D52A" w:rsidR="00DE2BBD" w:rsidRPr="008A5FE6" w:rsidRDefault="00720DB3"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3B51C1AD" w14:textId="602E6A72" w:rsidR="00DE2BBD" w:rsidRPr="008A5FE6" w:rsidRDefault="00720DB3"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4A7FDC32" w14:textId="3DC31C44" w:rsidR="00DE2BBD" w:rsidRPr="008A5FE6" w:rsidRDefault="00DE2BBD" w:rsidP="00DE2BBD">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ALMACEN PAPELERIA</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262F358B" w14:textId="0120229E" w:rsidR="00DE2BBD" w:rsidRPr="008A5FE6" w:rsidRDefault="00DE2BBD"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7C25E4FE" w14:textId="48DCA692" w:rsidR="00DE2BBD" w:rsidRPr="008A5FE6" w:rsidRDefault="00DE2BBD"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54CED9C3" w14:textId="53EEF818" w:rsidR="00DE2BBD" w:rsidRPr="008A5FE6" w:rsidRDefault="00DE2BBD"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1E84E07D" w14:textId="11B099D9" w:rsidR="00DE2BBD" w:rsidRPr="008A5FE6" w:rsidRDefault="00DE2BBD"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6AA4DC4C" w14:textId="344430ED" w:rsidR="00DE2BBD" w:rsidRPr="008A5FE6" w:rsidRDefault="00DE2BBD"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11011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51A434FD" w14:textId="587679C9" w:rsidR="00DE2BBD" w:rsidRPr="008A5FE6" w:rsidRDefault="00DE2BBD"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2151</w:t>
            </w:r>
          </w:p>
        </w:tc>
      </w:tr>
      <w:tr w:rsidR="00DE2BBD" w:rsidRPr="008A5FE6" w14:paraId="494D317C"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812FC74" w14:textId="77777777" w:rsidR="00DE2BBD" w:rsidRPr="008A5FE6" w:rsidRDefault="00DE2BBD" w:rsidP="00DE2BBD">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5B6BAC8E"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CC7A930"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2B27BF8"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44A914A" w14:textId="77777777" w:rsidR="00DE2BBD" w:rsidRPr="008A5FE6" w:rsidRDefault="00DE2BBD" w:rsidP="00DE2BBD">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MATERIAL IMPRESO E INFORMACION DIGITAL</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2BB4A691"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4C66C49E"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D91C73A"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C94D023"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401C746"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15001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346AC50"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2151</w:t>
            </w:r>
          </w:p>
        </w:tc>
      </w:tr>
      <w:tr w:rsidR="00DE2BBD" w:rsidRPr="008A5FE6" w14:paraId="5648998F"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31703346" w14:textId="77777777" w:rsidR="00DE2BBD" w:rsidRPr="008A5FE6" w:rsidRDefault="00DE2BBD" w:rsidP="00DE2BBD">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386BCB03" w14:textId="77777777" w:rsidR="00DE2BBD" w:rsidRPr="008A5FE6" w:rsidRDefault="00DE2BBD"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A580FFA" w14:textId="77777777" w:rsidR="00DE2BBD" w:rsidRPr="008A5FE6" w:rsidRDefault="00DE2BBD"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F69B426" w14:textId="77777777" w:rsidR="00DE2BBD" w:rsidRPr="008A5FE6" w:rsidRDefault="00DE2BBD"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530F6D6" w14:textId="77777777" w:rsidR="00DE2BBD" w:rsidRPr="008A5FE6" w:rsidRDefault="00DE2BBD" w:rsidP="00DE2BBD">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MATERIAL DE LIMPIEZA</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527A5232" w14:textId="77777777" w:rsidR="00DE2BBD" w:rsidRPr="008A5FE6" w:rsidRDefault="00DE2BBD"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39B03BEE" w14:textId="77777777" w:rsidR="00DE2BBD" w:rsidRPr="008A5FE6" w:rsidRDefault="00DE2BBD"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8F7E54A" w14:textId="77777777" w:rsidR="00DE2BBD" w:rsidRPr="008A5FE6" w:rsidRDefault="00DE2BBD"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9241AD5" w14:textId="77777777" w:rsidR="00DE2BBD" w:rsidRPr="008A5FE6" w:rsidRDefault="00DE2BBD"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92613C8" w14:textId="77777777" w:rsidR="00DE2BBD" w:rsidRPr="008A5FE6" w:rsidRDefault="00DE2BBD"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16001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4D18E2F" w14:textId="77777777" w:rsidR="00DE2BBD" w:rsidRPr="008A5FE6" w:rsidRDefault="00DE2BBD"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2161</w:t>
            </w:r>
          </w:p>
        </w:tc>
      </w:tr>
      <w:tr w:rsidR="00DE2BBD" w:rsidRPr="008A5FE6" w14:paraId="1AD7A69C" w14:textId="77777777" w:rsidTr="00867326">
        <w:tblPrEx>
          <w:tblLook w:val="04A0" w:firstRow="1" w:lastRow="0" w:firstColumn="1" w:lastColumn="0" w:noHBand="0" w:noVBand="1"/>
        </w:tblPrEx>
        <w:trPr>
          <w:gridAfter w:val="1"/>
          <w:wAfter w:w="191" w:type="dxa"/>
          <w:trHeight w:val="78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3A37DFC9" w14:textId="77777777" w:rsidR="00DE2BBD" w:rsidRPr="008A5FE6" w:rsidRDefault="00DE2BBD" w:rsidP="00DE2BBD">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0C90FDE3"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168951A"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8</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42CE3A9"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9267C60" w14:textId="77777777" w:rsidR="00DE2BBD" w:rsidRPr="008A5FE6" w:rsidRDefault="00DE2BBD" w:rsidP="00DE2BBD">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MATERIALES PARA EL REGISTRO E IDENTIFICACION DE BIENES Y PERSONAS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747E2844"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26DBBE27"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71AA4F9"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437D740"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D497037"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17001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562D022"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2181</w:t>
            </w:r>
          </w:p>
        </w:tc>
      </w:tr>
      <w:tr w:rsidR="00DE2BBD" w:rsidRPr="008A5FE6" w14:paraId="637B614E"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78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73CA2106" w14:textId="6FB68E79" w:rsidR="00DE2BBD" w:rsidRPr="008A5FE6" w:rsidRDefault="00720DB3" w:rsidP="00DE2BBD">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2C61D9F1" w14:textId="4984A9D9" w:rsidR="00DE2BBD" w:rsidRPr="008A5FE6" w:rsidRDefault="00720DB3"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40F2C8A5" w14:textId="0174C746" w:rsidR="00DE2BBD" w:rsidRPr="008A5FE6" w:rsidRDefault="00720DB3"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8</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3D083077" w14:textId="780D68F2" w:rsidR="00DE2BBD" w:rsidRPr="008A5FE6" w:rsidRDefault="00720DB3"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7E382CDA" w14:textId="4F1695C5" w:rsidR="00DE2BBD" w:rsidRPr="008A5FE6" w:rsidRDefault="00DE2BBD" w:rsidP="00DE2BBD">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LICENCIAS Y PLACAS</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4C1DAF6A" w14:textId="4C4EE02B" w:rsidR="00DE2BBD" w:rsidRPr="008A5FE6" w:rsidRDefault="00DE2BBD"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29DF580A" w14:textId="08FAC145" w:rsidR="00DE2BBD" w:rsidRPr="008A5FE6" w:rsidRDefault="00DE2BBD"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78414C00" w14:textId="16D519E8" w:rsidR="00DE2BBD" w:rsidRPr="008A5FE6" w:rsidRDefault="00DE2BBD"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7C0D8A11" w14:textId="084FA8B5" w:rsidR="00DE2BBD" w:rsidRPr="008A5FE6" w:rsidRDefault="00DE2BBD"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2E76A7F0" w14:textId="41C80C7D" w:rsidR="00DE2BBD" w:rsidRPr="008A5FE6" w:rsidRDefault="00DE2BBD"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18001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19155C1C" w14:textId="7DC9AD30" w:rsidR="00DE2BBD" w:rsidRPr="008A5FE6" w:rsidRDefault="00DE2BBD"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2181</w:t>
            </w:r>
          </w:p>
        </w:tc>
      </w:tr>
      <w:tr w:rsidR="00DE2BBD" w:rsidRPr="008A5FE6" w14:paraId="03DFFBEA"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5E1F649E" w14:textId="77777777" w:rsidR="00DE2BBD" w:rsidRPr="008A5FE6" w:rsidRDefault="00DE2BBD" w:rsidP="00DE2BBD">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7563F935"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75C511B"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BA02D2F"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AF23CA3" w14:textId="77777777" w:rsidR="00DE2BBD" w:rsidRPr="008A5FE6" w:rsidRDefault="00DE2BBD" w:rsidP="00DE2BBD">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PRODUCTOS MINERALES NO METALICOS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1A0D2DE1"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06A5E377"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513EDBA"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893B378"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558AD3B" w14:textId="3D05F549"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11001</w:t>
            </w:r>
          </w:p>
          <w:p w14:paraId="289FCC42" w14:textId="77777777" w:rsidR="00DE2BBD" w:rsidRPr="008A5FE6" w:rsidRDefault="00DE2BBD" w:rsidP="00DE2BBD">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5FA7178"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2411</w:t>
            </w:r>
          </w:p>
        </w:tc>
      </w:tr>
      <w:tr w:rsidR="00892D9C" w:rsidRPr="008A5FE6" w14:paraId="61212059"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4CC159BD" w14:textId="358005AD" w:rsidR="00892D9C" w:rsidRPr="008A5FE6" w:rsidRDefault="00720DB3" w:rsidP="00DE2BBD">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309C7669" w14:textId="0B66834F" w:rsidR="00892D9C" w:rsidRPr="008A5FE6" w:rsidRDefault="00720DB3"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7D77704F" w14:textId="76C82FC8" w:rsidR="00892D9C" w:rsidRPr="008A5FE6" w:rsidRDefault="00720DB3"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6A1C828E" w14:textId="78DE13CC" w:rsidR="00892D9C" w:rsidRPr="008A5FE6" w:rsidRDefault="00720DB3"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62C9652A" w14:textId="6A66FBC4" w:rsidR="00892D9C" w:rsidRPr="008A5FE6" w:rsidRDefault="00892D9C" w:rsidP="00DE2BBD">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ALMACEN CENTRAL</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633AE575" w14:textId="0BD588CA" w:rsidR="00892D9C" w:rsidRPr="008A5FE6" w:rsidRDefault="00892D9C"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6581943D" w14:textId="19ED6728" w:rsidR="00892D9C" w:rsidRPr="008A5FE6" w:rsidRDefault="00892D9C"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3720E717" w14:textId="439B1EBB" w:rsidR="00892D9C" w:rsidRPr="008A5FE6" w:rsidRDefault="00892D9C"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044E2BA9" w14:textId="30F6C46D" w:rsidR="00892D9C" w:rsidRPr="008A5FE6" w:rsidRDefault="00892D9C"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45ED9EC1" w14:textId="6038A0BB" w:rsidR="00892D9C" w:rsidRPr="008A5FE6" w:rsidRDefault="003E6298"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47F019F8" w14:textId="326E46E5" w:rsidR="00892D9C" w:rsidRPr="008A5FE6" w:rsidRDefault="003E6298" w:rsidP="00DE2BBD">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2411</w:t>
            </w:r>
          </w:p>
        </w:tc>
      </w:tr>
      <w:tr w:rsidR="00DE2BBD" w:rsidRPr="008A5FE6" w14:paraId="493E858D"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42CFE207" w14:textId="77777777" w:rsidR="00DE2BBD" w:rsidRPr="008A5FE6" w:rsidRDefault="00DE2BBD" w:rsidP="00DE2BBD">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3C1EEBDA"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94AE4B6"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934DDC8"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C2CF5F5" w14:textId="77777777" w:rsidR="00DE2BBD" w:rsidRPr="008A5FE6" w:rsidRDefault="00DE2BBD" w:rsidP="00DE2BBD">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CEMENTO Y PRODUCTOS DE CONCRETO</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03E4899B"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717FAB5D"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9DE077F"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5D25E96"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2839D52"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12001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E374428" w14:textId="77777777" w:rsidR="00DE2BBD" w:rsidRPr="008A5FE6" w:rsidRDefault="00DE2BBD" w:rsidP="00DE2BBD">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2421</w:t>
            </w:r>
          </w:p>
        </w:tc>
      </w:tr>
      <w:tr w:rsidR="003E6298" w:rsidRPr="008A5FE6" w14:paraId="583423D4"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2F0C140E" w14:textId="7AAA7AF5" w:rsidR="003E6298" w:rsidRPr="008A5FE6" w:rsidRDefault="00720DB3" w:rsidP="003E6298">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7D6A1E32" w14:textId="793C00F6" w:rsidR="003E6298" w:rsidRPr="008A5FE6" w:rsidRDefault="00720DB3" w:rsidP="003E6298">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6B155E72" w14:textId="0DFDD63B" w:rsidR="003E6298" w:rsidRPr="008A5FE6" w:rsidRDefault="00720DB3" w:rsidP="003E6298">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2DD5260A" w14:textId="5E104875" w:rsidR="003E6298" w:rsidRPr="008A5FE6" w:rsidRDefault="00720DB3" w:rsidP="003E6298">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65211364" w14:textId="3F75D688" w:rsidR="003E6298" w:rsidRPr="008A5FE6" w:rsidRDefault="003E6298" w:rsidP="003E6298">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ALMACEN CENTRAL</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40F1C14A" w14:textId="26B3F640" w:rsidR="003E6298" w:rsidRPr="008A5FE6" w:rsidRDefault="003E6298" w:rsidP="003E6298">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1591052F" w14:textId="60FABCBB" w:rsidR="003E6298" w:rsidRPr="008A5FE6" w:rsidRDefault="003E6298" w:rsidP="003E6298">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7780929E" w14:textId="0E2736B7" w:rsidR="003E6298" w:rsidRPr="008A5FE6" w:rsidRDefault="003E6298" w:rsidP="003E6298">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1A85C098" w14:textId="116AC9B9" w:rsidR="003E6298" w:rsidRPr="008A5FE6" w:rsidRDefault="003E6298" w:rsidP="003E6298">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183A512D" w14:textId="30F5D2A2" w:rsidR="003E6298" w:rsidRPr="008A5FE6" w:rsidRDefault="003E6298" w:rsidP="003E6298">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3100</w:t>
            </w:r>
            <w:r w:rsidR="0021257E" w:rsidRPr="008A5FE6">
              <w:rPr>
                <w:sz w:val="20"/>
                <w:szCs w:val="20"/>
                <w:lang w:val="es-MX" w:eastAsia="es-MX"/>
              </w:rPr>
              <w:t>2</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1048E98B" w14:textId="6CE85997" w:rsidR="003E6298" w:rsidRPr="008A5FE6" w:rsidRDefault="003E6298" w:rsidP="003E6298">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24</w:t>
            </w:r>
            <w:r w:rsidR="0021257E" w:rsidRPr="008A5FE6">
              <w:rPr>
                <w:sz w:val="20"/>
                <w:szCs w:val="20"/>
                <w:lang w:val="es-MX" w:eastAsia="es-MX"/>
              </w:rPr>
              <w:t>2</w:t>
            </w:r>
            <w:r w:rsidRPr="008A5FE6">
              <w:rPr>
                <w:sz w:val="20"/>
                <w:szCs w:val="20"/>
                <w:lang w:val="es-MX" w:eastAsia="es-MX"/>
              </w:rPr>
              <w:t>1</w:t>
            </w:r>
          </w:p>
        </w:tc>
      </w:tr>
      <w:tr w:rsidR="00457FBE" w:rsidRPr="008A5FE6" w14:paraId="2930ADB5"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2E4FE5D5" w14:textId="31B8A518" w:rsidR="00457FBE" w:rsidRPr="008A5FE6" w:rsidRDefault="00720DB3" w:rsidP="00457FBE">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4A30E9EE" w14:textId="13A25579" w:rsidR="00457FBE" w:rsidRPr="008A5FE6" w:rsidRDefault="00720DB3"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518B2939" w14:textId="55B5CEEF" w:rsidR="00457FBE" w:rsidRPr="008A5FE6" w:rsidRDefault="00720DB3"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62B960C6" w14:textId="3AD087B5" w:rsidR="00457FBE" w:rsidRPr="008A5FE6" w:rsidRDefault="00720DB3"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7CC26970" w14:textId="6BDB2EF7" w:rsidR="00457FBE" w:rsidRPr="008A5FE6" w:rsidRDefault="00457FBE" w:rsidP="00457FBE">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ALMACEN PIEZAS ESPECIALES</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4953E1E7" w14:textId="4EC97B3E"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320E2A45" w14:textId="2289C966"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64785A41" w14:textId="1B0019A9"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782B4A80" w14:textId="6DE5266F"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2FD5F701" w14:textId="2EF339EA"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31003</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3E71A76C" w14:textId="277464A0"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2421</w:t>
            </w:r>
          </w:p>
        </w:tc>
      </w:tr>
      <w:tr w:rsidR="00457FBE" w:rsidRPr="008A5FE6" w14:paraId="5B022211"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103C766B" w14:textId="6CF2FF45" w:rsidR="00457FBE" w:rsidRPr="008A5FE6" w:rsidRDefault="00720DB3" w:rsidP="00457FBE">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7A97A3DC" w14:textId="4137F613" w:rsidR="00457FBE" w:rsidRPr="008A5FE6" w:rsidRDefault="00720DB3" w:rsidP="00457FB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26762995" w14:textId="103EE57D" w:rsidR="00457FBE" w:rsidRPr="008A5FE6" w:rsidRDefault="00720DB3" w:rsidP="00457FB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1E25F9F2" w14:textId="57F69791" w:rsidR="00457FBE" w:rsidRPr="008A5FE6" w:rsidRDefault="00720DB3" w:rsidP="00457FB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31F270F6" w14:textId="06D601B4" w:rsidR="00457FBE" w:rsidRPr="008A5FE6" w:rsidRDefault="00457FBE" w:rsidP="00457FBE">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ALMACEN ALTERNO</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3CE4621D" w14:textId="1C188CCF" w:rsidR="00457FBE" w:rsidRPr="008A5FE6" w:rsidRDefault="00457FBE" w:rsidP="00457FB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2094B6B9" w14:textId="74DE9C9E" w:rsidR="00457FBE" w:rsidRPr="008A5FE6" w:rsidRDefault="00457FBE" w:rsidP="00457FB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043295ED" w14:textId="1B2B4BD1" w:rsidR="00457FBE" w:rsidRPr="008A5FE6" w:rsidRDefault="00457FBE" w:rsidP="00457FB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23AE59D9" w14:textId="6708527C" w:rsidR="00457FBE" w:rsidRPr="008A5FE6" w:rsidRDefault="00457FBE" w:rsidP="00457FB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72B9AEDF" w14:textId="0AB1F849" w:rsidR="00457FBE" w:rsidRPr="008A5FE6" w:rsidRDefault="00457FBE" w:rsidP="00457FB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31005</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5876A76F" w14:textId="5D611030" w:rsidR="00457FBE" w:rsidRPr="008A5FE6" w:rsidRDefault="00457FBE" w:rsidP="00457FB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2421</w:t>
            </w:r>
          </w:p>
        </w:tc>
      </w:tr>
      <w:tr w:rsidR="00457FBE" w:rsidRPr="008A5FE6" w14:paraId="700D92C9"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E9655F3" w14:textId="77777777" w:rsidR="00457FBE" w:rsidRPr="008A5FE6" w:rsidRDefault="00457FBE" w:rsidP="00457FBE">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686C4269" w14:textId="77777777"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C3CAF28" w14:textId="77777777"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F18526B" w14:textId="77777777"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31EB840" w14:textId="77777777" w:rsidR="00457FBE" w:rsidRPr="008A5FE6" w:rsidRDefault="00457FBE" w:rsidP="00457FBE">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CAL, YESO Y PRODUCTOS DE YESO</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0C8F3FE0" w14:textId="77777777"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6E9238EF" w14:textId="77777777"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A9F0A61" w14:textId="77777777"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25E1842" w14:textId="77777777"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ED580E8" w14:textId="77777777"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13001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FBF1175" w14:textId="77777777"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2431</w:t>
            </w:r>
          </w:p>
        </w:tc>
      </w:tr>
      <w:tr w:rsidR="00457FBE" w:rsidRPr="008A5FE6" w14:paraId="0DA6948B"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1C42BDB1" w14:textId="2A21877E" w:rsidR="00457FBE" w:rsidRPr="008A5FE6" w:rsidRDefault="00720DB3" w:rsidP="00457FBE">
            <w:pPr>
              <w:jc w:val="left"/>
              <w:rPr>
                <w:sz w:val="20"/>
                <w:szCs w:val="20"/>
                <w:lang w:val="es-MX" w:eastAsia="es-MX"/>
              </w:rPr>
            </w:pPr>
            <w:r w:rsidRPr="008A5FE6">
              <w:rPr>
                <w:sz w:val="20"/>
                <w:szCs w:val="20"/>
                <w:lang w:val="es-MX" w:eastAsia="es-MX"/>
              </w:rPr>
              <w:lastRenderedPageBreak/>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4773F6EF" w14:textId="6357C33D" w:rsidR="00457FBE" w:rsidRPr="008A5FE6" w:rsidRDefault="00720DB3" w:rsidP="00457FB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46D4FB2D" w14:textId="38E9EC87" w:rsidR="00457FBE" w:rsidRPr="008A5FE6" w:rsidRDefault="00720DB3" w:rsidP="00457FB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73B4CAB5" w14:textId="0123CA11" w:rsidR="00457FBE" w:rsidRPr="008A5FE6" w:rsidRDefault="00720DB3" w:rsidP="00457FB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79D16807" w14:textId="0BCDEDEC" w:rsidR="00457FBE" w:rsidRPr="008A5FE6" w:rsidRDefault="00457FBE" w:rsidP="00457FBE">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ALMACEN CENTRAL</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7190D27F" w14:textId="762D3AB1" w:rsidR="00457FBE" w:rsidRPr="008A5FE6" w:rsidRDefault="00457FBE" w:rsidP="00457FB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5BE83903" w14:textId="40318ED6" w:rsidR="00457FBE" w:rsidRPr="008A5FE6" w:rsidRDefault="00457FBE" w:rsidP="00457FB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76E01110" w14:textId="48418F5E" w:rsidR="00457FBE" w:rsidRPr="008A5FE6" w:rsidRDefault="00457FBE" w:rsidP="00457FB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0CFB7F03" w14:textId="1625EB02" w:rsidR="00457FBE" w:rsidRPr="008A5FE6" w:rsidRDefault="00457FBE" w:rsidP="00457FB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274454A8" w14:textId="546A8AF0" w:rsidR="00457FBE" w:rsidRPr="008A5FE6" w:rsidRDefault="00457FBE" w:rsidP="00457FB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31003</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03707E36" w14:textId="5B5323F2" w:rsidR="00457FBE" w:rsidRPr="008A5FE6" w:rsidRDefault="00457FBE" w:rsidP="00457FB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2431</w:t>
            </w:r>
          </w:p>
        </w:tc>
      </w:tr>
      <w:tr w:rsidR="00457FBE" w:rsidRPr="008A5FE6" w14:paraId="105590AD"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53C52EB1" w14:textId="77777777" w:rsidR="00457FBE" w:rsidRPr="008A5FE6" w:rsidRDefault="00457FBE" w:rsidP="00457FBE">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4E9D17F0" w14:textId="77777777"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BAC31A5" w14:textId="77777777"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7F97085" w14:textId="77777777"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75E4F3E" w14:textId="77777777" w:rsidR="00457FBE" w:rsidRPr="008A5FE6" w:rsidRDefault="00457FBE" w:rsidP="00457FBE">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MADERA Y PRODUCTOS DE MADERA</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5812EED0" w14:textId="77777777"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696093FA" w14:textId="77777777"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919C5AC" w14:textId="77777777"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CC127E2" w14:textId="77777777"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923DF1F" w14:textId="77777777"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14001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0336FD2" w14:textId="77777777"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2441</w:t>
            </w:r>
          </w:p>
        </w:tc>
      </w:tr>
      <w:tr w:rsidR="00457FBE" w:rsidRPr="008A5FE6" w14:paraId="6D6C0F1C"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3D9BF7F7" w14:textId="77777777" w:rsidR="00457FBE" w:rsidRPr="008A5FE6" w:rsidRDefault="00457FBE" w:rsidP="00457FBE">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2384A4A3" w14:textId="77777777" w:rsidR="00457FBE" w:rsidRPr="008A5FE6" w:rsidRDefault="00457FBE" w:rsidP="00457FB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2ACB5E4" w14:textId="77777777" w:rsidR="00457FBE" w:rsidRPr="008A5FE6" w:rsidRDefault="00457FBE" w:rsidP="00457FB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6CAB9E8" w14:textId="77777777" w:rsidR="00457FBE" w:rsidRPr="008A5FE6" w:rsidRDefault="00457FBE" w:rsidP="00457FB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A4AB719" w14:textId="77777777" w:rsidR="00457FBE" w:rsidRPr="008A5FE6" w:rsidRDefault="00457FBE" w:rsidP="00457FBE">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VIDRIO Y PDCTOS DE VIDRIO</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2F5F0E4E" w14:textId="77777777" w:rsidR="00457FBE" w:rsidRPr="008A5FE6" w:rsidRDefault="00457FBE" w:rsidP="00457FB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6CB4801A" w14:textId="77777777" w:rsidR="00457FBE" w:rsidRPr="008A5FE6" w:rsidRDefault="00457FBE" w:rsidP="00457FB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3A3675E" w14:textId="77777777" w:rsidR="00457FBE" w:rsidRPr="008A5FE6" w:rsidRDefault="00457FBE" w:rsidP="00457FB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EC18028" w14:textId="77777777" w:rsidR="00457FBE" w:rsidRPr="008A5FE6" w:rsidRDefault="00457FBE" w:rsidP="00457FB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05E2D70" w14:textId="77777777" w:rsidR="00457FBE" w:rsidRPr="008A5FE6" w:rsidRDefault="00457FBE" w:rsidP="00457FB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15001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801F04A" w14:textId="77777777" w:rsidR="00457FBE" w:rsidRPr="008A5FE6" w:rsidRDefault="00457FBE" w:rsidP="00457FB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2451</w:t>
            </w:r>
          </w:p>
        </w:tc>
      </w:tr>
      <w:tr w:rsidR="00457FBE" w:rsidRPr="008A5FE6" w14:paraId="13B3B7BC"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658CA945" w14:textId="77777777" w:rsidR="00457FBE" w:rsidRPr="008A5FE6" w:rsidRDefault="00457FBE" w:rsidP="00457FBE">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60469EE5" w14:textId="77777777"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04AA770" w14:textId="77777777"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B062AEA" w14:textId="77777777"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6A90176" w14:textId="77777777" w:rsidR="00457FBE" w:rsidRPr="008A5FE6" w:rsidRDefault="00457FBE" w:rsidP="00457FBE">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MATERIAL ELECTRICO Y ELECTRONICO</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2CA9FD63" w14:textId="77777777"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106A7990" w14:textId="77777777"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FC63E6F" w14:textId="77777777"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3562035" w14:textId="77777777"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A1E8312" w14:textId="77777777"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16001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F972001" w14:textId="77777777" w:rsidR="00457FBE" w:rsidRPr="008A5FE6" w:rsidRDefault="00457FBE" w:rsidP="00457FB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2461</w:t>
            </w:r>
          </w:p>
        </w:tc>
      </w:tr>
      <w:tr w:rsidR="007C4358" w:rsidRPr="008A5FE6" w14:paraId="451727C2"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29311567" w14:textId="550BAB8B" w:rsidR="007C4358" w:rsidRPr="008A5FE6" w:rsidRDefault="00720DB3" w:rsidP="007C4358">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5B0EDEB7" w14:textId="3BC0C445" w:rsidR="007C4358" w:rsidRPr="008A5FE6" w:rsidRDefault="00720DB3" w:rsidP="007C4358">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64830B90" w14:textId="6D366906" w:rsidR="007C4358" w:rsidRPr="008A5FE6" w:rsidRDefault="00720DB3" w:rsidP="007C4358">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125F8189" w14:textId="5B6802D7" w:rsidR="007C4358" w:rsidRPr="008A5FE6" w:rsidRDefault="00720DB3" w:rsidP="007C4358">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74F91FA9" w14:textId="22C7FEDC" w:rsidR="007C4358" w:rsidRPr="008A5FE6" w:rsidRDefault="007C4358" w:rsidP="007C4358">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ALMACEN PIEZAS ESPECIALES</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14408DC2" w14:textId="6D8902C7" w:rsidR="007C4358" w:rsidRPr="008A5FE6" w:rsidRDefault="007C4358" w:rsidP="007C4358">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0B8B0C98" w14:textId="3C3C89B9" w:rsidR="007C4358" w:rsidRPr="008A5FE6" w:rsidRDefault="007C4358" w:rsidP="007C4358">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706ED0C6" w14:textId="797C5ABE" w:rsidR="007C4358" w:rsidRPr="008A5FE6" w:rsidRDefault="007C4358" w:rsidP="007C4358">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664C268D" w14:textId="32B21160" w:rsidR="007C4358" w:rsidRPr="008A5FE6" w:rsidRDefault="007C4358" w:rsidP="007C4358">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126FDB59" w14:textId="12E2C250" w:rsidR="007C4358" w:rsidRPr="008A5FE6" w:rsidRDefault="007C4358" w:rsidP="007C4358">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31004</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683E9CED" w14:textId="20F7C1C6" w:rsidR="007C4358" w:rsidRPr="008A5FE6" w:rsidRDefault="007C4358" w:rsidP="007C4358">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2461</w:t>
            </w:r>
          </w:p>
        </w:tc>
      </w:tr>
      <w:tr w:rsidR="007C4358" w:rsidRPr="008A5FE6" w14:paraId="342226CC"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77B992DC" w14:textId="4041CF17" w:rsidR="007C4358" w:rsidRPr="008A5FE6" w:rsidRDefault="00720DB3" w:rsidP="007C4358">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2544001A" w14:textId="79C66FD7" w:rsidR="007C4358" w:rsidRPr="008A5FE6" w:rsidRDefault="00720DB3" w:rsidP="007C4358">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3CC4BACA" w14:textId="4CBD82C4" w:rsidR="007C4358" w:rsidRPr="008A5FE6" w:rsidRDefault="00720DB3" w:rsidP="007C4358">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623EACF3" w14:textId="1D4E7631" w:rsidR="007C4358" w:rsidRPr="008A5FE6" w:rsidRDefault="00720DB3" w:rsidP="007C4358">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197DD0C1" w14:textId="35D9D443" w:rsidR="007C4358" w:rsidRPr="008A5FE6" w:rsidRDefault="007C4358" w:rsidP="007C4358">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ALMACEN CENTRAL</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0ABE33DD" w14:textId="00B0CF62" w:rsidR="007C4358" w:rsidRPr="008A5FE6" w:rsidRDefault="007C4358" w:rsidP="007C4358">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3DD85E28" w14:textId="1A108931" w:rsidR="007C4358" w:rsidRPr="008A5FE6" w:rsidRDefault="007C4358" w:rsidP="007C4358">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30A0F934" w14:textId="076BE530" w:rsidR="007C4358" w:rsidRPr="008A5FE6" w:rsidRDefault="007C4358" w:rsidP="007C4358">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2A84FD1C" w14:textId="51440CE2" w:rsidR="007C4358" w:rsidRPr="008A5FE6" w:rsidRDefault="007C4358" w:rsidP="007C4358">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4AEEDE02" w14:textId="7A478C01" w:rsidR="007C4358" w:rsidRPr="008A5FE6" w:rsidRDefault="007C4358" w:rsidP="007C4358">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31004</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48C7CD77" w14:textId="04F6BFC7" w:rsidR="007C4358" w:rsidRPr="008A5FE6" w:rsidRDefault="007C4358" w:rsidP="007C4358">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2461</w:t>
            </w:r>
          </w:p>
        </w:tc>
      </w:tr>
      <w:tr w:rsidR="007C4358" w:rsidRPr="008A5FE6" w14:paraId="5FD4B71B"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09C5407" w14:textId="77777777" w:rsidR="007C4358" w:rsidRPr="008A5FE6" w:rsidRDefault="007C4358" w:rsidP="007C4358">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38507B3E" w14:textId="77777777" w:rsidR="007C4358" w:rsidRPr="008A5FE6" w:rsidRDefault="007C4358" w:rsidP="007C4358">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294C62E" w14:textId="77777777" w:rsidR="007C4358" w:rsidRPr="008A5FE6" w:rsidRDefault="007C4358" w:rsidP="007C4358">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0837F38" w14:textId="77777777" w:rsidR="007C4358" w:rsidRPr="008A5FE6" w:rsidRDefault="007C4358" w:rsidP="007C4358">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FB45D23" w14:textId="77777777" w:rsidR="007C4358" w:rsidRPr="008A5FE6" w:rsidRDefault="007C4358" w:rsidP="007C4358">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ARTICULOS METALICOS PARA LA CONSTRUCCION</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7565F7BB" w14:textId="77777777" w:rsidR="007C4358" w:rsidRPr="008A5FE6" w:rsidRDefault="007C4358" w:rsidP="007C4358">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63DDB00D" w14:textId="77777777" w:rsidR="007C4358" w:rsidRPr="008A5FE6" w:rsidRDefault="007C4358" w:rsidP="007C4358">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AB7CAF3" w14:textId="77777777" w:rsidR="007C4358" w:rsidRPr="008A5FE6" w:rsidRDefault="007C4358" w:rsidP="007C4358">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7F19928" w14:textId="77777777" w:rsidR="007C4358" w:rsidRPr="008A5FE6" w:rsidRDefault="007C4358" w:rsidP="007C4358">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A8D54F1" w14:textId="77777777" w:rsidR="007C4358" w:rsidRPr="008A5FE6" w:rsidRDefault="007C4358" w:rsidP="007C4358">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17001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B009157" w14:textId="77777777" w:rsidR="007C4358" w:rsidRPr="008A5FE6" w:rsidRDefault="007C4358" w:rsidP="007C4358">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2471</w:t>
            </w:r>
          </w:p>
        </w:tc>
      </w:tr>
      <w:tr w:rsidR="007C4358" w:rsidRPr="008A5FE6" w14:paraId="70926084"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04A2C4EA" w14:textId="6618F93C" w:rsidR="007C4358" w:rsidRPr="008A5FE6" w:rsidRDefault="00720DB3" w:rsidP="007C4358">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7368FA5B" w14:textId="22ECFD2E" w:rsidR="007C4358" w:rsidRPr="008A5FE6" w:rsidRDefault="00720DB3" w:rsidP="007C4358">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1D595B7D" w14:textId="78B98441" w:rsidR="007C4358" w:rsidRPr="008A5FE6" w:rsidRDefault="00720DB3" w:rsidP="007C4358">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08178994" w14:textId="0013BAD0" w:rsidR="007C4358" w:rsidRPr="008A5FE6" w:rsidRDefault="00720DB3" w:rsidP="007C4358">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0A05AAF7" w14:textId="664002CE" w:rsidR="007C4358" w:rsidRPr="008A5FE6" w:rsidRDefault="007C4358" w:rsidP="007C4358">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ALMACEN CENTRAL</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167C820D" w14:textId="40B87CDE" w:rsidR="007C4358" w:rsidRPr="008A5FE6" w:rsidRDefault="007C4358" w:rsidP="007C4358">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4195E8AA" w14:textId="009B16EF" w:rsidR="007C4358" w:rsidRPr="008A5FE6" w:rsidRDefault="007C4358" w:rsidP="007C4358">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2F0BA796" w14:textId="58CB90D6" w:rsidR="007C4358" w:rsidRPr="008A5FE6" w:rsidRDefault="007C4358" w:rsidP="007C4358">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6D28F98F" w14:textId="14803C8F" w:rsidR="007C4358" w:rsidRPr="008A5FE6" w:rsidRDefault="007C4358" w:rsidP="007C4358">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57FADB82" w14:textId="60D83C93" w:rsidR="007C4358" w:rsidRPr="008A5FE6" w:rsidRDefault="007C4358" w:rsidP="007C4358">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31005</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4DC3EE1B" w14:textId="06FE43E0" w:rsidR="007C4358" w:rsidRPr="008A5FE6" w:rsidRDefault="007C4358" w:rsidP="007C4358">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2471</w:t>
            </w:r>
          </w:p>
        </w:tc>
      </w:tr>
      <w:tr w:rsidR="00C0514F" w:rsidRPr="008A5FE6" w14:paraId="08FF8F2E"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4D206286" w14:textId="0FF26128" w:rsidR="00C0514F" w:rsidRPr="008A5FE6" w:rsidRDefault="00720DB3" w:rsidP="00C0514F">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6E7086DE" w14:textId="6085F9B9" w:rsidR="00C0514F" w:rsidRPr="008A5FE6" w:rsidRDefault="00720DB3" w:rsidP="00C0514F">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6DF2EAD5" w14:textId="0ECA0C90" w:rsidR="00C0514F" w:rsidRPr="008A5FE6" w:rsidRDefault="00720DB3" w:rsidP="00C0514F">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1B27D4B5" w14:textId="7850B638" w:rsidR="00C0514F" w:rsidRPr="008A5FE6" w:rsidRDefault="00720DB3" w:rsidP="00C0514F">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6217E9CF" w14:textId="770FE4BF" w:rsidR="00C0514F" w:rsidRPr="008A5FE6" w:rsidRDefault="00C0514F" w:rsidP="00C0514F">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ALMACEN PIEZAS ESPECIALES</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4A71A408" w14:textId="37C77038" w:rsidR="00C0514F" w:rsidRPr="008A5FE6" w:rsidRDefault="00C0514F" w:rsidP="00C0514F">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04AEAE16" w14:textId="7928DF7E" w:rsidR="00C0514F" w:rsidRPr="008A5FE6" w:rsidRDefault="00C0514F" w:rsidP="00C0514F">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3C593A0A" w14:textId="3012EC18" w:rsidR="00C0514F" w:rsidRPr="008A5FE6" w:rsidRDefault="00C0514F" w:rsidP="00C0514F">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46146660" w14:textId="60F8305B" w:rsidR="00C0514F" w:rsidRPr="008A5FE6" w:rsidRDefault="00C0514F" w:rsidP="00C0514F">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17A85B6D" w14:textId="5AA104F0" w:rsidR="00C0514F" w:rsidRPr="008A5FE6" w:rsidRDefault="00C0514F" w:rsidP="00C0514F">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3100</w:t>
            </w:r>
            <w:r w:rsidR="00527764" w:rsidRPr="008A5FE6">
              <w:rPr>
                <w:sz w:val="20"/>
                <w:szCs w:val="20"/>
                <w:lang w:val="es-MX" w:eastAsia="es-MX"/>
              </w:rPr>
              <w:t>5</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30C82350" w14:textId="63B32837" w:rsidR="00C0514F" w:rsidRPr="008A5FE6" w:rsidRDefault="00C0514F" w:rsidP="00C0514F">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2471</w:t>
            </w:r>
          </w:p>
        </w:tc>
      </w:tr>
      <w:tr w:rsidR="00C0514F" w:rsidRPr="008A5FE6" w14:paraId="5EE29856"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0D602CFD" w14:textId="4B6B6E3D" w:rsidR="00C0514F" w:rsidRPr="008A5FE6" w:rsidRDefault="00720DB3" w:rsidP="00C0514F">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3DAA8BE6" w14:textId="73710993" w:rsidR="00C0514F" w:rsidRPr="008A5FE6" w:rsidRDefault="00720DB3" w:rsidP="00C0514F">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52C5D3EA" w14:textId="5289506D" w:rsidR="00C0514F" w:rsidRPr="008A5FE6" w:rsidRDefault="00720DB3" w:rsidP="00C0514F">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0A5F9E4A" w14:textId="78DF4188" w:rsidR="00C0514F" w:rsidRPr="008A5FE6" w:rsidRDefault="00720DB3" w:rsidP="00C0514F">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11482E0A" w14:textId="026A6143" w:rsidR="00C0514F" w:rsidRPr="008A5FE6" w:rsidRDefault="00C0514F" w:rsidP="00C0514F">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ALMACEN ALTERNO</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191AEF1B" w14:textId="46220B4D" w:rsidR="00C0514F" w:rsidRPr="008A5FE6" w:rsidRDefault="00C0514F" w:rsidP="00C0514F">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39539E80" w14:textId="23185926" w:rsidR="00C0514F" w:rsidRPr="008A5FE6" w:rsidRDefault="00C0514F" w:rsidP="00C0514F">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57F4571C" w14:textId="7820DEEB" w:rsidR="00C0514F" w:rsidRPr="008A5FE6" w:rsidRDefault="00C0514F" w:rsidP="00C0514F">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53BEB95E" w14:textId="2014CE97" w:rsidR="00C0514F" w:rsidRPr="008A5FE6" w:rsidRDefault="00C0514F" w:rsidP="00C0514F">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56DA3013" w14:textId="6EB4C3F4" w:rsidR="00C0514F" w:rsidRPr="008A5FE6" w:rsidRDefault="00C0514F" w:rsidP="00C0514F">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31006</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0B733C72" w14:textId="7A9CA87D" w:rsidR="00C0514F" w:rsidRPr="008A5FE6" w:rsidRDefault="00C0514F" w:rsidP="00C0514F">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2471</w:t>
            </w:r>
          </w:p>
        </w:tc>
      </w:tr>
      <w:tr w:rsidR="00C0514F" w:rsidRPr="008A5FE6" w14:paraId="2FF13221"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E81746D" w14:textId="77777777" w:rsidR="00C0514F" w:rsidRPr="008A5FE6" w:rsidRDefault="00C0514F" w:rsidP="00C0514F">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475C6FD6" w14:textId="77777777" w:rsidR="00C0514F" w:rsidRPr="008A5FE6" w:rsidRDefault="00C0514F" w:rsidP="00C0514F">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03B307F" w14:textId="77777777" w:rsidR="00C0514F" w:rsidRPr="008A5FE6" w:rsidRDefault="00C0514F" w:rsidP="00C0514F">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8</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9C0441D" w14:textId="77777777" w:rsidR="00C0514F" w:rsidRPr="008A5FE6" w:rsidRDefault="00C0514F" w:rsidP="00C0514F">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001ED6B" w14:textId="77777777" w:rsidR="00C0514F" w:rsidRPr="008A5FE6" w:rsidRDefault="00C0514F" w:rsidP="00C0514F">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MATERIALES COMPLEMENTARIOS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04FDF665" w14:textId="77777777" w:rsidR="00C0514F" w:rsidRPr="008A5FE6" w:rsidRDefault="00C0514F" w:rsidP="00C0514F">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1DE22FF9" w14:textId="77777777" w:rsidR="00C0514F" w:rsidRPr="008A5FE6" w:rsidRDefault="00C0514F" w:rsidP="00C0514F">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9572E8A" w14:textId="77777777" w:rsidR="00C0514F" w:rsidRPr="008A5FE6" w:rsidRDefault="00C0514F" w:rsidP="00C0514F">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0A117C1" w14:textId="77777777" w:rsidR="00C0514F" w:rsidRPr="008A5FE6" w:rsidRDefault="00C0514F" w:rsidP="00C0514F">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F194D15" w14:textId="77777777" w:rsidR="00C0514F" w:rsidRPr="008A5FE6" w:rsidRDefault="00C0514F" w:rsidP="00C0514F">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18001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8AF1624" w14:textId="77777777" w:rsidR="00C0514F" w:rsidRPr="008A5FE6" w:rsidRDefault="00C0514F" w:rsidP="00C0514F">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2481</w:t>
            </w:r>
          </w:p>
        </w:tc>
      </w:tr>
      <w:tr w:rsidR="00C0514F" w:rsidRPr="008A5FE6" w14:paraId="6FAA20E5"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1FAE145C" w14:textId="3687E17B" w:rsidR="00C0514F" w:rsidRPr="008A5FE6" w:rsidRDefault="00C75D40" w:rsidP="00C0514F">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744FCC35" w14:textId="15E20440" w:rsidR="00C0514F" w:rsidRPr="008A5FE6" w:rsidRDefault="00C75D40" w:rsidP="00C0514F">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345A15B3" w14:textId="1AC9D98D" w:rsidR="00C0514F" w:rsidRPr="008A5FE6" w:rsidRDefault="00C75D40" w:rsidP="00C0514F">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8</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7EFF4505" w14:textId="4CABC8F1" w:rsidR="00C0514F" w:rsidRPr="008A5FE6" w:rsidRDefault="00C75D40" w:rsidP="00C0514F">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2207DE95" w14:textId="57EF4052" w:rsidR="00C0514F" w:rsidRPr="008A5FE6" w:rsidRDefault="00C0514F" w:rsidP="00C0514F">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ALMACEN CENTRAL</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22F2C715" w14:textId="1083680D" w:rsidR="00C0514F" w:rsidRPr="008A5FE6" w:rsidRDefault="00C0514F" w:rsidP="00C0514F">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56CC3902" w14:textId="1C3B8188" w:rsidR="00C0514F" w:rsidRPr="008A5FE6" w:rsidRDefault="00C0514F" w:rsidP="00C0514F">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73B3ED65" w14:textId="31E50AD6" w:rsidR="00C0514F" w:rsidRPr="008A5FE6" w:rsidRDefault="00C0514F" w:rsidP="00C0514F">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58A73C91" w14:textId="3ADD71B5" w:rsidR="00C0514F" w:rsidRPr="008A5FE6" w:rsidRDefault="00C0514F" w:rsidP="00C0514F">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22CB70B4" w14:textId="19E199EE" w:rsidR="00C0514F" w:rsidRPr="008A5FE6" w:rsidRDefault="00C0514F" w:rsidP="00C0514F">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31006</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71AF5DB0" w14:textId="02C98A96" w:rsidR="00C0514F" w:rsidRPr="008A5FE6" w:rsidRDefault="00C0514F" w:rsidP="00C0514F">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2481</w:t>
            </w:r>
          </w:p>
        </w:tc>
      </w:tr>
      <w:tr w:rsidR="00527764" w:rsidRPr="008A5FE6" w14:paraId="4FB0CF6C"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662B1EB6" w14:textId="7548B3C4" w:rsidR="00527764" w:rsidRPr="008A5FE6" w:rsidRDefault="00C75D40" w:rsidP="00527764">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1F46194A" w14:textId="01256DD4" w:rsidR="00527764" w:rsidRPr="008A5FE6" w:rsidRDefault="00C75D40" w:rsidP="00527764">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5F44F84F" w14:textId="13F308CD" w:rsidR="00527764" w:rsidRPr="008A5FE6" w:rsidRDefault="00C75D40" w:rsidP="00527764">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8</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73F6D306" w14:textId="6DA56F72" w:rsidR="00527764" w:rsidRPr="008A5FE6" w:rsidRDefault="00C75D40" w:rsidP="00527764">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5F0A95B3" w14:textId="2D13C5EB" w:rsidR="00527764" w:rsidRPr="008A5FE6" w:rsidRDefault="00527764" w:rsidP="00527764">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ALMACEN PIEZAS ESPECIALES</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341DCC12" w14:textId="7B31523E" w:rsidR="00527764" w:rsidRPr="008A5FE6" w:rsidRDefault="00527764" w:rsidP="00527764">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762A926C" w14:textId="2E2CFD59" w:rsidR="00527764" w:rsidRPr="008A5FE6" w:rsidRDefault="00527764" w:rsidP="00527764">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5A4028CD" w14:textId="0F001DAC" w:rsidR="00527764" w:rsidRPr="008A5FE6" w:rsidRDefault="00527764" w:rsidP="00527764">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6A6A2C24" w14:textId="127EF6E6" w:rsidR="00527764" w:rsidRPr="008A5FE6" w:rsidRDefault="00527764" w:rsidP="00527764">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062C61F5" w14:textId="2BD29DDD" w:rsidR="00527764" w:rsidRPr="008A5FE6" w:rsidRDefault="00527764" w:rsidP="00527764">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31006</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6FB6B7A9" w14:textId="49FEE5A0" w:rsidR="00527764" w:rsidRPr="008A5FE6" w:rsidRDefault="00527764" w:rsidP="00527764">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2481</w:t>
            </w:r>
          </w:p>
        </w:tc>
      </w:tr>
      <w:tr w:rsidR="00527764" w:rsidRPr="008A5FE6" w14:paraId="02E2D29D"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038E6CD6" w14:textId="7EB15EFC" w:rsidR="00527764" w:rsidRPr="008A5FE6" w:rsidRDefault="00C75D40" w:rsidP="00527764">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09F1FED3" w14:textId="7595E7CC" w:rsidR="00527764" w:rsidRPr="008A5FE6" w:rsidRDefault="00C75D40" w:rsidP="00527764">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23C99728" w14:textId="12EA7FDD" w:rsidR="00527764" w:rsidRPr="008A5FE6" w:rsidRDefault="00C75D40" w:rsidP="00527764">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8</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07B89D58" w14:textId="4937F369" w:rsidR="00527764" w:rsidRPr="008A5FE6" w:rsidRDefault="00C75D40" w:rsidP="00527764">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5078FB34" w14:textId="523E9526" w:rsidR="00527764" w:rsidRPr="008A5FE6" w:rsidRDefault="00527764" w:rsidP="00527764">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ALMACEN ALTERNO</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4C49E99C" w14:textId="589C57BD" w:rsidR="00527764" w:rsidRPr="008A5FE6" w:rsidRDefault="00527764" w:rsidP="00527764">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4A93D8D8" w14:textId="00DEC7CE" w:rsidR="00527764" w:rsidRPr="008A5FE6" w:rsidRDefault="00527764" w:rsidP="00527764">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24F2A1C6" w14:textId="7DA3CAA7" w:rsidR="00527764" w:rsidRPr="008A5FE6" w:rsidRDefault="00527764" w:rsidP="00527764">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0B34F177" w14:textId="0FA257F1" w:rsidR="00527764" w:rsidRPr="008A5FE6" w:rsidRDefault="00527764" w:rsidP="00527764">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09200F1E" w14:textId="2A8C4153" w:rsidR="00527764" w:rsidRPr="008A5FE6" w:rsidRDefault="00527764" w:rsidP="00527764">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31007</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2DF09DCF" w14:textId="44BA97A1" w:rsidR="00527764" w:rsidRPr="008A5FE6" w:rsidRDefault="00527764" w:rsidP="00527764">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2481</w:t>
            </w:r>
          </w:p>
        </w:tc>
      </w:tr>
      <w:tr w:rsidR="00527764" w:rsidRPr="008A5FE6" w14:paraId="6FB25A1E"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513F9BE7" w14:textId="0281F0D8" w:rsidR="00527764" w:rsidRPr="008A5FE6" w:rsidRDefault="00C75D40" w:rsidP="00527764">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104CC377" w14:textId="4E013EF2" w:rsidR="00527764" w:rsidRPr="008A5FE6" w:rsidRDefault="00C75D40" w:rsidP="00527764">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6BF357D6" w14:textId="20D8B7C3" w:rsidR="00527764" w:rsidRPr="008A5FE6" w:rsidRDefault="00C75D40" w:rsidP="00527764">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8</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717DA201" w14:textId="350E8942" w:rsidR="00527764" w:rsidRPr="008A5FE6" w:rsidRDefault="00C75D40" w:rsidP="00527764">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7BBCE48A" w14:textId="15F96BFA" w:rsidR="00527764" w:rsidRPr="008A5FE6" w:rsidRDefault="00527764" w:rsidP="00527764">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ALMACEN PROYECTOS</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18987CCB" w14:textId="2FCAF61A" w:rsidR="00527764" w:rsidRPr="008A5FE6" w:rsidRDefault="00527764" w:rsidP="00527764">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2CF83890" w14:textId="18500C21" w:rsidR="00527764" w:rsidRPr="008A5FE6" w:rsidRDefault="00527764" w:rsidP="00527764">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499EA45C" w14:textId="51EE08CE" w:rsidR="00527764" w:rsidRPr="008A5FE6" w:rsidRDefault="00527764" w:rsidP="00527764">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6614322A" w14:textId="33D4B73B" w:rsidR="00527764" w:rsidRPr="008A5FE6" w:rsidRDefault="00527764" w:rsidP="00527764">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2FD55FCF" w14:textId="02861799" w:rsidR="00527764" w:rsidRPr="008A5FE6" w:rsidRDefault="00527764" w:rsidP="00527764">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31006</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27C946EA" w14:textId="6D43EECB" w:rsidR="00527764" w:rsidRPr="008A5FE6" w:rsidRDefault="00527764" w:rsidP="00527764">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2481</w:t>
            </w:r>
          </w:p>
        </w:tc>
      </w:tr>
      <w:tr w:rsidR="00527764" w:rsidRPr="008A5FE6" w14:paraId="2F5F8E07"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531CE7AA" w14:textId="77777777" w:rsidR="00527764" w:rsidRPr="008A5FE6" w:rsidRDefault="00527764" w:rsidP="00527764">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16F05022" w14:textId="77777777" w:rsidR="00527764" w:rsidRPr="008A5FE6" w:rsidRDefault="00527764" w:rsidP="00527764">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C3EE6FE" w14:textId="77777777" w:rsidR="00527764" w:rsidRPr="008A5FE6" w:rsidRDefault="00527764" w:rsidP="00527764">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430726B" w14:textId="77777777" w:rsidR="00527764" w:rsidRPr="008A5FE6" w:rsidRDefault="00527764" w:rsidP="00527764">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1A24C09" w14:textId="77777777" w:rsidR="00527764" w:rsidRPr="008A5FE6" w:rsidRDefault="00527764" w:rsidP="00527764">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OTROS MATERIALES Y ARTICULOS DE CONSTRUCCION Y REPARACION</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0A4BD4F5" w14:textId="77777777" w:rsidR="00527764" w:rsidRPr="008A5FE6" w:rsidRDefault="00527764" w:rsidP="00527764">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1A356CC2" w14:textId="77777777" w:rsidR="00527764" w:rsidRPr="008A5FE6" w:rsidRDefault="00527764" w:rsidP="00527764">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E9A1955" w14:textId="77777777" w:rsidR="00527764" w:rsidRPr="008A5FE6" w:rsidRDefault="00527764" w:rsidP="00527764">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8CA96F6" w14:textId="77777777" w:rsidR="00527764" w:rsidRPr="008A5FE6" w:rsidRDefault="00527764" w:rsidP="00527764">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F0E4757" w14:textId="77777777" w:rsidR="00527764" w:rsidRPr="008A5FE6" w:rsidRDefault="00527764" w:rsidP="00527764">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19001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1D3A4A2" w14:textId="77777777" w:rsidR="00527764" w:rsidRPr="008A5FE6" w:rsidRDefault="00527764" w:rsidP="00527764">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2491</w:t>
            </w:r>
          </w:p>
        </w:tc>
      </w:tr>
      <w:tr w:rsidR="00527764" w:rsidRPr="008A5FE6" w14:paraId="5CBBBC1D"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3D2A2A7E" w14:textId="09B48584" w:rsidR="00527764" w:rsidRPr="008A5FE6" w:rsidRDefault="00C75D40" w:rsidP="00527764">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15ACFC31" w14:textId="6D72D8F0" w:rsidR="00527764" w:rsidRPr="008A5FE6" w:rsidRDefault="00C75D40" w:rsidP="00527764">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2853A42A" w14:textId="69F97408" w:rsidR="00527764" w:rsidRPr="008A5FE6" w:rsidRDefault="00C75D40" w:rsidP="00527764">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2BCDBA39" w14:textId="21E5590F" w:rsidR="00527764" w:rsidRPr="008A5FE6" w:rsidRDefault="00C75D40" w:rsidP="00527764">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0E6DE3D1" w14:textId="7DDE8D2A" w:rsidR="00527764" w:rsidRPr="008A5FE6" w:rsidRDefault="00527764" w:rsidP="00527764">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ALMACEN CENTRAL</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28C98ADD" w14:textId="5DDA8E0D" w:rsidR="00527764" w:rsidRPr="008A5FE6" w:rsidRDefault="00527764" w:rsidP="00527764">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56E11421" w14:textId="24886F9A" w:rsidR="00527764" w:rsidRPr="008A5FE6" w:rsidRDefault="00527764" w:rsidP="00527764">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13CE19A5" w14:textId="212E297C" w:rsidR="00527764" w:rsidRPr="008A5FE6" w:rsidRDefault="00527764" w:rsidP="00527764">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64BA98BE" w14:textId="02FA38EA" w:rsidR="00527764" w:rsidRPr="008A5FE6" w:rsidRDefault="00527764" w:rsidP="00527764">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6582AE00" w14:textId="79A5C499" w:rsidR="00527764" w:rsidRPr="008A5FE6" w:rsidRDefault="00527764" w:rsidP="00527764">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31007</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615A354D" w14:textId="2E852AC0" w:rsidR="00527764" w:rsidRPr="008A5FE6" w:rsidRDefault="00527764" w:rsidP="00527764">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2491</w:t>
            </w:r>
          </w:p>
        </w:tc>
      </w:tr>
      <w:tr w:rsidR="00C860E7" w:rsidRPr="008A5FE6" w14:paraId="2C31FC8D"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5A2EF868" w14:textId="76965B7A" w:rsidR="00C860E7" w:rsidRPr="008A5FE6" w:rsidRDefault="00C75D40" w:rsidP="00C860E7">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56FC8931" w14:textId="01405F05" w:rsidR="00C860E7" w:rsidRPr="008A5FE6" w:rsidRDefault="00C75D40"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31280DB8" w14:textId="1D89F47F" w:rsidR="00C860E7" w:rsidRPr="008A5FE6" w:rsidRDefault="00C75D40"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68A31B6A" w14:textId="50757006" w:rsidR="00C860E7" w:rsidRPr="008A5FE6" w:rsidRDefault="00C75D40"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545FADF6" w14:textId="4B536D6E"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ALMACEN ALTERNO</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75A1AB41" w14:textId="73BD1703"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5633C43D" w14:textId="3828D244"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1AFC3A18" w14:textId="11173E11"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594D6DB4" w14:textId="43B4D0F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0A767B12" w14:textId="61679DBE"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31008</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7E5C0B7F" w14:textId="3AD17D7C"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2491</w:t>
            </w:r>
          </w:p>
        </w:tc>
      </w:tr>
      <w:tr w:rsidR="00C860E7" w:rsidRPr="008A5FE6" w14:paraId="535EE9A4"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FD87EB4" w14:textId="77777777" w:rsidR="00C860E7" w:rsidRPr="008A5FE6" w:rsidRDefault="00C860E7" w:rsidP="00C860E7">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2F81C04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FB9DABB"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808EC3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95B8B65"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PRODUCTOS QUIMICOS BASICOS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57FF741D"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7E164EE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8DCFF7B"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141E15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76E56F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F0A25F4"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2511</w:t>
            </w:r>
          </w:p>
        </w:tc>
      </w:tr>
      <w:tr w:rsidR="00C860E7" w:rsidRPr="008A5FE6" w14:paraId="300968DD"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B3616E9" w14:textId="77777777" w:rsidR="00C860E7" w:rsidRPr="008A5FE6" w:rsidRDefault="00C860E7" w:rsidP="00C860E7">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6519DCC8"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C37D37A"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4B8BB98"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E01B2F9"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FERTILIZANTES, PESTICIDAS Y OTROS AGROQUIMICOS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523BE4E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5ECA5CA5"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4510C2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44BB7F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7DE48D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12001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59E2BF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2521</w:t>
            </w:r>
          </w:p>
        </w:tc>
      </w:tr>
      <w:tr w:rsidR="00C860E7" w:rsidRPr="008A5FE6" w14:paraId="63E31B76"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408C0B9" w14:textId="77777777" w:rsidR="00C860E7" w:rsidRPr="008A5FE6" w:rsidRDefault="00C860E7" w:rsidP="00C860E7">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0ED65C44"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09E554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653A3D9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659978F"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MEDICINAS Y PRODUCTOS FARMACEUTICOS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36180A4A"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534F7B58"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B3BBD3B"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DD7473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6D4E1F4"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13001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FED0B9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2531</w:t>
            </w:r>
          </w:p>
        </w:tc>
      </w:tr>
      <w:tr w:rsidR="00C860E7" w:rsidRPr="008A5FE6" w14:paraId="1E671FCE"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AA17C20" w14:textId="77777777" w:rsidR="00C860E7" w:rsidRPr="008A5FE6" w:rsidRDefault="00C860E7" w:rsidP="00C860E7">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40238D93"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EFB11DA"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0E89CA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6CF99CD"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MATERIALES, ACCESORIOS Y SUMINISTROS MEDICOS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054C182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534853D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8C5ECC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C193733"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E67A678"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14001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96A4F0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2541</w:t>
            </w:r>
          </w:p>
        </w:tc>
      </w:tr>
      <w:tr w:rsidR="00C860E7" w:rsidRPr="008A5FE6" w14:paraId="4CEB0B72"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53BEE43" w14:textId="77777777" w:rsidR="00C860E7" w:rsidRPr="008A5FE6" w:rsidRDefault="00C860E7" w:rsidP="00C860E7">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173064A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692D65A"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A36198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87F34C7"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MATERIALES, ACCESORIOS Y SUMINISTROS DE LABORATORIO</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5318881D"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6F2AA7D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2768F44"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96316B8"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96B63B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15001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7DD394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2551</w:t>
            </w:r>
          </w:p>
        </w:tc>
      </w:tr>
      <w:tr w:rsidR="00C860E7" w:rsidRPr="008A5FE6" w14:paraId="46C2506E"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022E629" w14:textId="77777777" w:rsidR="00C860E7" w:rsidRPr="008A5FE6" w:rsidRDefault="00C860E7" w:rsidP="00C860E7">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05E49342"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CF1EED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86594B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C06F0B2"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FIBRAS SINTETICAS, HULES, PLASTICOS Y DERIVADOS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414CA9B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3516BAA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40359D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F9B0172"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89358E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16001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7C6F56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2561</w:t>
            </w:r>
          </w:p>
        </w:tc>
      </w:tr>
      <w:tr w:rsidR="00C860E7" w:rsidRPr="008A5FE6" w14:paraId="04509BF0"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27947324" w14:textId="77777777" w:rsidR="00C860E7" w:rsidRPr="008A5FE6" w:rsidRDefault="00C860E7" w:rsidP="00C860E7">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0511E42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A69745F"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AA224B2"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966A5BF"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OTROS PRODUCTOS QUIMICOS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11F14524"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6FF624C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0ED0689"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0208A84"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B6EAE2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17001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01B59C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2591</w:t>
            </w:r>
          </w:p>
        </w:tc>
      </w:tr>
      <w:tr w:rsidR="00C860E7" w:rsidRPr="008A5FE6" w14:paraId="6A7B5D1F"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237AFBD7" w14:textId="77777777" w:rsidR="00C860E7" w:rsidRPr="008A5FE6" w:rsidRDefault="00C860E7" w:rsidP="00C860E7">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401C1CA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185142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96401C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CA5EE30"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COMBUSTIBLES, LUBRICANTES Y ADITIVOS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14AF83A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2C5B4E54"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5D8B51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5A9407A"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91B5678"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8D124B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2611</w:t>
            </w:r>
          </w:p>
        </w:tc>
      </w:tr>
      <w:tr w:rsidR="00C860E7" w:rsidRPr="008A5FE6" w14:paraId="48E5AA28"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6D866B5D" w14:textId="44576AE3" w:rsidR="00C860E7" w:rsidRPr="008A5FE6" w:rsidRDefault="00C75D40" w:rsidP="00C860E7">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58D1CC4A" w14:textId="68AC5A62" w:rsidR="00C860E7" w:rsidRPr="008A5FE6" w:rsidRDefault="00C75D40"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03971651" w14:textId="37144C3A" w:rsidR="00C860E7" w:rsidRPr="008A5FE6" w:rsidRDefault="00C75D40"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563FD653" w14:textId="20BD12C2" w:rsidR="00C860E7" w:rsidRPr="008A5FE6" w:rsidRDefault="00C75D40"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6A0E1121" w14:textId="149CFDB2"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LUBRICANTES Y ADITIVOS</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38B41D2B" w14:textId="5D6A1CCE"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70CFCFF6" w14:textId="4ADFEFD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6F6A0C4C" w14:textId="0C00DF41"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5266AA3B" w14:textId="1881736B"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479D858E" w14:textId="279BE426"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11002</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0119768D" w14:textId="55DCF4EA"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2611</w:t>
            </w:r>
          </w:p>
        </w:tc>
      </w:tr>
      <w:tr w:rsidR="00C860E7" w:rsidRPr="008A5FE6" w14:paraId="0DE9295A"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9B04EC6" w14:textId="77777777" w:rsidR="00C860E7" w:rsidRPr="008A5FE6" w:rsidRDefault="00C860E7" w:rsidP="00C860E7">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1BCAB39C"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A592B8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9E8D62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46C81C4"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CARBON Y SUS DERIVADOS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61BB0FB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60580088"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B193BB2"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213F0C9"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2090FA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12001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0AB7D0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2621</w:t>
            </w:r>
          </w:p>
        </w:tc>
      </w:tr>
      <w:tr w:rsidR="00C860E7" w:rsidRPr="008A5FE6" w14:paraId="59496591"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44E41C11" w14:textId="77777777" w:rsidR="00C860E7" w:rsidRPr="008A5FE6" w:rsidRDefault="00C860E7" w:rsidP="00C860E7">
            <w:pPr>
              <w:jc w:val="left"/>
              <w:rPr>
                <w:sz w:val="20"/>
                <w:szCs w:val="20"/>
                <w:lang w:val="es-MX" w:eastAsia="es-MX"/>
              </w:rPr>
            </w:pPr>
            <w:r w:rsidRPr="008A5FE6">
              <w:rPr>
                <w:sz w:val="20"/>
                <w:szCs w:val="20"/>
                <w:lang w:val="es-MX" w:eastAsia="es-MX"/>
              </w:rPr>
              <w:lastRenderedPageBreak/>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7E157EC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9ACB65D"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1DCD83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05E9170"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VESTUARIO Y UNIFORMES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26FE540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05EA37F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5717A50"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D6E0D6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205070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5EC677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2711</w:t>
            </w:r>
          </w:p>
        </w:tc>
      </w:tr>
      <w:tr w:rsidR="00C860E7" w:rsidRPr="008A5FE6" w14:paraId="1F049F22"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6FCA4DC1" w14:textId="77777777" w:rsidR="00C860E7" w:rsidRPr="008A5FE6" w:rsidRDefault="00C860E7" w:rsidP="00C860E7">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3F15DC6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4B5157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2062D7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20BB60D"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PRENDAS DE SEGURIDAD Y PROTECCION PERSONAL</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4653FFF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1F908313"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601348A"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749544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333A9F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12001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00D7315"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2721</w:t>
            </w:r>
          </w:p>
        </w:tc>
      </w:tr>
      <w:tr w:rsidR="00C860E7" w:rsidRPr="008A5FE6" w14:paraId="170CE013"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F599F2B" w14:textId="77777777" w:rsidR="00C860E7" w:rsidRPr="008A5FE6" w:rsidRDefault="00C860E7" w:rsidP="00C860E7">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7C3BDE2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FC589F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84A3A1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2A480FE"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ARTICULOS DEPORTIVOS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0BF55FED"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5F6DBDCB"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0170584"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E3B5A9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60F313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13001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FDEF294"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2731</w:t>
            </w:r>
          </w:p>
        </w:tc>
      </w:tr>
      <w:tr w:rsidR="00C860E7" w:rsidRPr="008A5FE6" w14:paraId="3579520C"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63FCF73E" w14:textId="77777777" w:rsidR="00C860E7" w:rsidRPr="008A5FE6" w:rsidRDefault="00C860E7" w:rsidP="00C860E7">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7AA5E428"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92EBC2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0F60F0C"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AAC0D23"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PRODUCTOS TEXTILES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5580C005"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47536485"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54420F3"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1B0F3E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C8AA94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14001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E8D155C"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2741</w:t>
            </w:r>
          </w:p>
        </w:tc>
      </w:tr>
      <w:tr w:rsidR="00C860E7" w:rsidRPr="008A5FE6" w14:paraId="67EBF1FC"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78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A4D784B" w14:textId="77777777" w:rsidR="00C860E7" w:rsidRPr="008A5FE6" w:rsidRDefault="00C860E7" w:rsidP="00C860E7">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590C983B"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338F81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B931A7F"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56C492F"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BLANCOS Y OTROS PRODUCTOS TEXTILES EXCEPTO PRENDAS DE VESTIR</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0640821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73CC7DE8"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707124A"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5554EAA"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4B7A8ED"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15001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4D8456B"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2751</w:t>
            </w:r>
          </w:p>
        </w:tc>
      </w:tr>
      <w:tr w:rsidR="00C860E7" w:rsidRPr="008A5FE6" w14:paraId="3270A18A"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61AF41C3" w14:textId="77777777" w:rsidR="00C860E7" w:rsidRPr="008A5FE6" w:rsidRDefault="00C860E7" w:rsidP="00C860E7">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1B7AC14A"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F55F97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05126CC"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44A39A6"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HERRAMIENTAS MENORES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1E927178"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7317CC1A"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2FDF488"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39B059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D33036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917003A"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2911</w:t>
            </w:r>
          </w:p>
        </w:tc>
      </w:tr>
      <w:tr w:rsidR="00B00404" w:rsidRPr="008A5FE6" w14:paraId="0E807452"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20A67EED" w14:textId="77777777" w:rsidR="00B00404" w:rsidRPr="008A5FE6" w:rsidRDefault="00B00404" w:rsidP="00C860E7">
            <w:pPr>
              <w:jc w:val="left"/>
              <w:rPr>
                <w:sz w:val="20"/>
                <w:szCs w:val="20"/>
                <w:lang w:val="es-MX" w:eastAsia="es-MX"/>
              </w:rPr>
            </w:pP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2E601B2C" w14:textId="77777777" w:rsidR="00B00404" w:rsidRPr="008A5FE6" w:rsidRDefault="00B00404"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37FF2EFE" w14:textId="77777777" w:rsidR="00B00404" w:rsidRPr="008A5FE6" w:rsidRDefault="00B00404"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53BA8F1A" w14:textId="77777777" w:rsidR="00B00404" w:rsidRPr="008A5FE6" w:rsidRDefault="00B00404"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3710C791" w14:textId="2C103E03" w:rsidR="00B00404" w:rsidRPr="008A5FE6" w:rsidRDefault="00104F58"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ALMACEN CONTROL VEHICULAR</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19C4C777" w14:textId="0627B3EA" w:rsidR="00B00404" w:rsidRPr="008A5FE6" w:rsidRDefault="00104F58"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2D24E624" w14:textId="3C2DBBAD" w:rsidR="00B00404" w:rsidRPr="008A5FE6" w:rsidRDefault="00104F58"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7B9DB89C" w14:textId="4185A102" w:rsidR="00B00404" w:rsidRPr="008A5FE6" w:rsidRDefault="00104F58"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6CC02816" w14:textId="3E7E964E" w:rsidR="00B00404" w:rsidRPr="008A5FE6" w:rsidRDefault="00104F58"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22CED818" w14:textId="27919BCE" w:rsidR="00B00404" w:rsidRPr="008A5FE6" w:rsidRDefault="00104F58"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81002</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7444CD2F" w14:textId="1514EA55" w:rsidR="00B00404" w:rsidRPr="008A5FE6" w:rsidRDefault="00104F58"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2911</w:t>
            </w:r>
          </w:p>
        </w:tc>
      </w:tr>
      <w:tr w:rsidR="00C860E7" w:rsidRPr="008A5FE6" w14:paraId="1A467527"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25F1F743" w14:textId="77777777" w:rsidR="00C860E7" w:rsidRPr="008A5FE6" w:rsidRDefault="00C860E7" w:rsidP="00C860E7">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4EA78DCC"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CF79764"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177875C"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1909875"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REFACCIONES Y ACCESORIOS MENORES DE EDIFICIOS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133597A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0A07784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B9ECFE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69AB804"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8926F42"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12001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4C30FE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2921</w:t>
            </w:r>
          </w:p>
        </w:tc>
      </w:tr>
      <w:tr w:rsidR="00C860E7" w:rsidRPr="008A5FE6" w14:paraId="2EA4F168"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103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C091749" w14:textId="77777777" w:rsidR="00C860E7" w:rsidRPr="008A5FE6" w:rsidRDefault="00C860E7" w:rsidP="00C860E7">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23CF1540"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A6F07E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08EDF9D"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4257ACE"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REFACCIONES Y ACCESORIOS MENORES DE MOBILIARIO Y EQUIPO DE ADMINISTRACION, EDUCACIONAL Y RECREATIVO</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1CE4F28D"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1639CA2A"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20D76EA"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997B7B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C6EBC1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13001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F33BB4A"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2931</w:t>
            </w:r>
          </w:p>
        </w:tc>
      </w:tr>
      <w:tr w:rsidR="00C860E7" w:rsidRPr="008A5FE6" w14:paraId="683CD14D" w14:textId="77777777" w:rsidTr="00867326">
        <w:tblPrEx>
          <w:tblLook w:val="04A0" w:firstRow="1" w:lastRow="0" w:firstColumn="1" w:lastColumn="0" w:noHBand="0" w:noVBand="1"/>
        </w:tblPrEx>
        <w:trPr>
          <w:gridAfter w:val="1"/>
          <w:wAfter w:w="191" w:type="dxa"/>
          <w:trHeight w:val="78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8CDEF70" w14:textId="77777777" w:rsidR="00C860E7" w:rsidRPr="008A5FE6" w:rsidRDefault="00C860E7" w:rsidP="00C860E7">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5F67483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8497BF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6253F05"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DEF7490"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REFACCIONES Y ACCESORIOS MENORES DE EQUIPO DE COMPUTO Y TECNOLOGIAS DE LA INFORMACION</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165798AC"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3988C8B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F89D4B9"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5B2A3C8"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142230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14001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14752B5"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2941</w:t>
            </w:r>
          </w:p>
        </w:tc>
      </w:tr>
      <w:tr w:rsidR="00C860E7" w:rsidRPr="008A5FE6" w14:paraId="566C7FE2"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103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036783A" w14:textId="77777777" w:rsidR="00C860E7" w:rsidRPr="008A5FE6" w:rsidRDefault="00C860E7" w:rsidP="00C860E7">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44AF093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A0122A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689C28B4"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9D263C5"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REFACCIONES Y ACCESORIOS MENORES DE EQUIPO E INSTRUMENTAL MEDICO Y DE LABORATORIO</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274A695D"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6CB8E4BB"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C2BD2DF"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8456F1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AC349B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15001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0EF466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2951</w:t>
            </w:r>
          </w:p>
        </w:tc>
      </w:tr>
      <w:tr w:rsidR="00C860E7" w:rsidRPr="008A5FE6" w14:paraId="5C1C14D4"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B72F039" w14:textId="77777777" w:rsidR="00C860E7" w:rsidRPr="008A5FE6" w:rsidRDefault="00C860E7" w:rsidP="00C860E7">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23767C7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392DA0C"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3C3C3E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83EF140"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REFACCIONES Y ACCESORIOS MENORES DE EQUIPO DE TRANSPORTE</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71B9DB8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022865A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2D05869"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DDC9C72"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36AAC43"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16001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E5F6113"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2961</w:t>
            </w:r>
          </w:p>
        </w:tc>
      </w:tr>
      <w:tr w:rsidR="00C860E7" w:rsidRPr="008A5FE6" w14:paraId="43F7F21C"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3C57FDD4" w14:textId="606EC12E" w:rsidR="00C860E7" w:rsidRPr="008A5FE6" w:rsidRDefault="00C860E7" w:rsidP="00C860E7">
            <w:pPr>
              <w:jc w:val="left"/>
              <w:rPr>
                <w:sz w:val="20"/>
                <w:szCs w:val="20"/>
                <w:lang w:val="es-MX" w:eastAsia="es-MX"/>
              </w:rPr>
            </w:pPr>
            <w:r w:rsidRPr="008A5FE6">
              <w:rPr>
                <w:sz w:val="20"/>
                <w:szCs w:val="20"/>
                <w:lang w:val="es-MX" w:eastAsia="es-MX"/>
              </w:rPr>
              <w:t> </w:t>
            </w:r>
            <w:r w:rsidR="0013016D"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16B18EAD" w14:textId="5E75397F" w:rsidR="00C860E7" w:rsidRPr="008A5FE6" w:rsidRDefault="0013016D"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4BB4276" w14:textId="715697EF" w:rsidR="00C860E7" w:rsidRPr="008A5FE6" w:rsidRDefault="0013016D"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EF18AE0" w14:textId="4A59478E" w:rsidR="00C860E7" w:rsidRPr="008A5FE6" w:rsidRDefault="0013016D"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3697D54" w14:textId="78F7FFA9"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 </w:t>
            </w:r>
            <w:r w:rsidR="005E4882" w:rsidRPr="008A5FE6">
              <w:rPr>
                <w:sz w:val="20"/>
                <w:szCs w:val="20"/>
                <w:lang w:val="es-MX" w:eastAsia="es-MX"/>
              </w:rPr>
              <w:t>ALMACEN CONTROL VEHICULAR</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60F9E41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6DAF573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AB28AAF"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E7F5F60"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77AACD4"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81002</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84541B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2961</w:t>
            </w:r>
          </w:p>
        </w:tc>
      </w:tr>
      <w:tr w:rsidR="00C860E7" w:rsidRPr="008A5FE6" w14:paraId="7FE19290" w14:textId="77777777" w:rsidTr="00867326">
        <w:tblPrEx>
          <w:tblLook w:val="04A0" w:firstRow="1" w:lastRow="0" w:firstColumn="1" w:lastColumn="0" w:noHBand="0" w:noVBand="1"/>
        </w:tblPrEx>
        <w:trPr>
          <w:gridAfter w:val="1"/>
          <w:wAfter w:w="191" w:type="dxa"/>
          <w:trHeight w:val="78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A0FFF14" w14:textId="77777777" w:rsidR="00C860E7" w:rsidRPr="008A5FE6" w:rsidRDefault="00C860E7" w:rsidP="00C860E7">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72B9731C"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F81F900"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83A4A58"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F42E789"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REFACCIONES Y ACCESORIOS MENORES DE EQUIPO DE DEFENSA Y SEGURIDAD</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44B95D3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163AF1B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E5792F4"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0AD918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DB5B24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17001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E842DE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2971</w:t>
            </w:r>
          </w:p>
        </w:tc>
      </w:tr>
      <w:tr w:rsidR="00C860E7" w:rsidRPr="008A5FE6" w14:paraId="28B10420"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78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BC09F7E" w14:textId="77777777" w:rsidR="00C860E7" w:rsidRPr="008A5FE6" w:rsidRDefault="00C860E7" w:rsidP="00C860E7">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77B35DF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727D718"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8</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E7386F8"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10D8402"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REFACCIONES Y ACCESORIOS MENORES DE MAQUINARIA Y OTROS EQUIPOS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7E8DDEC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23A8258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4B56C84"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F10B2B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EA4B0C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18001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F1EB922"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2981</w:t>
            </w:r>
          </w:p>
        </w:tc>
      </w:tr>
      <w:tr w:rsidR="00104F58" w:rsidRPr="008A5FE6" w14:paraId="24E95553" w14:textId="77777777" w:rsidTr="00867326">
        <w:tblPrEx>
          <w:tblLook w:val="04A0" w:firstRow="1" w:lastRow="0" w:firstColumn="1" w:lastColumn="0" w:noHBand="0" w:noVBand="1"/>
        </w:tblPrEx>
        <w:trPr>
          <w:gridAfter w:val="1"/>
          <w:wAfter w:w="191" w:type="dxa"/>
          <w:trHeight w:val="78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5A30B48E" w14:textId="5E1AE382" w:rsidR="00104F58" w:rsidRPr="008A5FE6" w:rsidRDefault="0013016D" w:rsidP="00C860E7">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198B80A2" w14:textId="4896D2A9" w:rsidR="00104F58" w:rsidRPr="008A5FE6" w:rsidRDefault="0013016D"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17D2808D" w14:textId="5D1C6E77" w:rsidR="00104F58" w:rsidRPr="008A5FE6" w:rsidRDefault="0013016D"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8</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019A4F75" w14:textId="26C6B99A" w:rsidR="00104F58" w:rsidRPr="008A5FE6" w:rsidRDefault="0013016D"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17E6F1C1" w14:textId="4C4ABE46" w:rsidR="00104F58" w:rsidRPr="008A5FE6" w:rsidRDefault="00104F58"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ALMACEN CONTROL VEHICULAR</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11D54013" w14:textId="6A726FD9" w:rsidR="00104F58" w:rsidRPr="008A5FE6" w:rsidRDefault="00104F58"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3D07D868" w14:textId="4339D1AA" w:rsidR="00104F58" w:rsidRPr="008A5FE6" w:rsidRDefault="00104F58"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7105D227" w14:textId="1C2D4DF0" w:rsidR="00104F58" w:rsidRPr="008A5FE6" w:rsidRDefault="00104F58"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075C0587" w14:textId="1113A83D" w:rsidR="00104F58" w:rsidRPr="008A5FE6" w:rsidRDefault="00104F58"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704CBA1F" w14:textId="40A8228D" w:rsidR="00104F58" w:rsidRPr="008A5FE6" w:rsidRDefault="00104F58"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81004</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4A8D2C4D" w14:textId="23762A98" w:rsidR="00104F58" w:rsidRPr="008A5FE6" w:rsidRDefault="00104F58"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2981</w:t>
            </w:r>
          </w:p>
        </w:tc>
      </w:tr>
      <w:tr w:rsidR="00C860E7" w:rsidRPr="008A5FE6" w14:paraId="1993C1B4"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29F81100" w14:textId="77777777" w:rsidR="00C860E7" w:rsidRPr="008A5FE6" w:rsidRDefault="00C860E7" w:rsidP="00C860E7">
            <w:pPr>
              <w:jc w:val="left"/>
              <w:rPr>
                <w:sz w:val="20"/>
                <w:szCs w:val="20"/>
                <w:lang w:val="es-MX" w:eastAsia="es-MX"/>
              </w:rPr>
            </w:pPr>
            <w:r w:rsidRPr="008A5FE6">
              <w:rPr>
                <w:sz w:val="20"/>
                <w:szCs w:val="20"/>
                <w:lang w:val="es-MX" w:eastAsia="es-MX"/>
              </w:rPr>
              <w:t>2</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2CB0EA8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A21A8AA"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8504C04"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B80E927"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REFACCIONES Y ACCESORIOS MENORES OTROS BIENES MUEBLES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7B7D63B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1468636A"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3BAA8D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AECC11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7B92A0F"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19001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58F67F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2991</w:t>
            </w:r>
          </w:p>
        </w:tc>
      </w:tr>
      <w:tr w:rsidR="00C860E7" w:rsidRPr="008A5FE6" w14:paraId="7D3FEBC8"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547AC392"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04ADA630"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4CD335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F384BE8"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DC4C3F2"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ENERGIA ELECTRICA</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109DEB64"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155C11F4"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8298114"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B49A20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2D99E25"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1949C60"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3111</w:t>
            </w:r>
          </w:p>
        </w:tc>
      </w:tr>
      <w:tr w:rsidR="00C860E7" w:rsidRPr="008A5FE6" w14:paraId="7394E4A2"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732A9019" w14:textId="5D17E91C" w:rsidR="00C860E7" w:rsidRPr="008A5FE6" w:rsidRDefault="005E4882"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42E6F5BC" w14:textId="7956B49B" w:rsidR="00C860E7" w:rsidRPr="008A5FE6" w:rsidRDefault="005E4882"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316E0171" w14:textId="0E5B8B8F" w:rsidR="00C860E7" w:rsidRPr="008A5FE6" w:rsidRDefault="005E4882"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643A2537" w14:textId="69059A21" w:rsidR="00C860E7" w:rsidRPr="008A5FE6" w:rsidRDefault="005E4882"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25B28EAA" w14:textId="3D2A1F92"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ENERGIA ELECT ADMTVA</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4E17E7DF" w14:textId="6840C0F5"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0627473B" w14:textId="1737592A"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2BE46785" w14:textId="416451C9"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74641EEC" w14:textId="40A26855"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40033A1F" w14:textId="545EC54C"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11002</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56D990CD" w14:textId="7CC198FF"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3111</w:t>
            </w:r>
          </w:p>
        </w:tc>
      </w:tr>
      <w:tr w:rsidR="00C860E7" w:rsidRPr="008A5FE6" w14:paraId="07F5D423"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84560DA"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38A1552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04C775C"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08BD51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F7BD1C9"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GAS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4C2C0FD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5167B23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22DF54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826745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649EA2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12001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CA884A8"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3121</w:t>
            </w:r>
          </w:p>
        </w:tc>
      </w:tr>
      <w:tr w:rsidR="00C860E7" w:rsidRPr="008A5FE6" w14:paraId="51BD5156"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CD7F18B"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035A4F7F"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AA86120"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68A2E5F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C5DDAD3"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AGUA</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47A0A82B"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79605974"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0549D32"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91F49ED"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063DCD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13001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21D1BB9"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3131</w:t>
            </w:r>
          </w:p>
        </w:tc>
      </w:tr>
      <w:tr w:rsidR="00C860E7" w:rsidRPr="008A5FE6" w14:paraId="5CBF4EF6"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66E634DE"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288726A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63E3A89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FC8933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CC441FA"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TELEFONIA TRADICIONAL</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5023F8F9"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0F134A8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21F610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8DB3685"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CC75D7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14001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7596D35"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3141</w:t>
            </w:r>
          </w:p>
        </w:tc>
      </w:tr>
      <w:tr w:rsidR="00C860E7" w:rsidRPr="008A5FE6" w14:paraId="359867DA"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324522DD"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2157368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9D496E4"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BAD703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7B78B9C"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TELEFONIA CELULAR</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4773A308"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3A424F0F"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CDFD488"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1E93654"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AD614F2"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15001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1EE7F5B"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3151</w:t>
            </w:r>
          </w:p>
        </w:tc>
      </w:tr>
      <w:tr w:rsidR="00C860E7" w:rsidRPr="008A5FE6" w14:paraId="766B1687"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32D4ECF7"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2D939740"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21E2BB9"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A8017E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F21952B"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SERVICIO DE TELECOMUNICACIONES Y SATELITES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16645875"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22A23F12"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55A62B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789E3C4"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FF3B583"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16001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3873E3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3161</w:t>
            </w:r>
          </w:p>
        </w:tc>
      </w:tr>
      <w:tr w:rsidR="00C860E7" w:rsidRPr="008A5FE6" w14:paraId="60776E71"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78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54C229F" w14:textId="77777777" w:rsidR="00C860E7" w:rsidRPr="008A5FE6" w:rsidRDefault="00C860E7" w:rsidP="00C860E7">
            <w:pPr>
              <w:jc w:val="left"/>
              <w:rPr>
                <w:sz w:val="20"/>
                <w:szCs w:val="20"/>
                <w:lang w:val="es-MX" w:eastAsia="es-MX"/>
              </w:rPr>
            </w:pPr>
            <w:r w:rsidRPr="008A5FE6">
              <w:rPr>
                <w:sz w:val="20"/>
                <w:szCs w:val="20"/>
                <w:lang w:val="es-MX" w:eastAsia="es-MX"/>
              </w:rPr>
              <w:lastRenderedPageBreak/>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54D8DEB0"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EE3F73B"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A905E7D"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F85A2E5"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SERVICIOS DE ACCESO DE INTERNET, REDES Y PROCESAMIENTO DE INFORMACION</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44C721F4"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266E63B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3F4F1D2"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6EDECEB"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0A6AEF0"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17001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5921689"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3171</w:t>
            </w:r>
          </w:p>
        </w:tc>
      </w:tr>
      <w:tr w:rsidR="00C860E7" w:rsidRPr="008A5FE6" w14:paraId="073584C5"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60D4DBBC"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60FEB0B5"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5CE01CC"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8</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6B27B41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D35C7E6"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SERVICIOS POSTALES Y TELEGRAFICOS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4342BD10"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725BE80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AE22160"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0273405"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B037CF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18001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FDE88D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3181</w:t>
            </w:r>
          </w:p>
        </w:tc>
      </w:tr>
      <w:tr w:rsidR="00C860E7" w:rsidRPr="008A5FE6" w14:paraId="155915B5"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2B331E0F"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6314EA88"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4764F6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9D00C4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D733FE0"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SERVICIOS INTEGRALES Y OTROS SERVICIOS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496676E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7AEC3F9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44FEB6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907ACB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6797C1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19001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D9B2EA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3191</w:t>
            </w:r>
          </w:p>
        </w:tc>
      </w:tr>
      <w:tr w:rsidR="00C860E7" w:rsidRPr="008A5FE6" w14:paraId="5AF5AB9A"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5A28936"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1776A8E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E3A2F9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940518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3847F30"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ARRENDAMIENTO DE TERRENOS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5D10116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4C797D4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BC70DB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E65FCEC"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9A4C2A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11002</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0CD31A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3211</w:t>
            </w:r>
          </w:p>
        </w:tc>
      </w:tr>
      <w:tr w:rsidR="00C860E7" w:rsidRPr="008A5FE6" w14:paraId="409BD092"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DC5230B"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2EDE11BF"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85BA16F"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E4CD90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52E6969"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ARRENDAMIENTO DE EDIFICIOS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508EBDC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0F128270"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422B6B0"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2C75A0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4D57B1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12002</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CDFCBD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3221</w:t>
            </w:r>
          </w:p>
        </w:tc>
      </w:tr>
      <w:tr w:rsidR="00C860E7" w:rsidRPr="008A5FE6" w14:paraId="3331F3C1" w14:textId="77777777" w:rsidTr="00867326">
        <w:tblPrEx>
          <w:tblLook w:val="04A0" w:firstRow="1" w:lastRow="0" w:firstColumn="1" w:lastColumn="0" w:noHBand="0" w:noVBand="1"/>
        </w:tblPrEx>
        <w:trPr>
          <w:gridAfter w:val="1"/>
          <w:wAfter w:w="191" w:type="dxa"/>
          <w:trHeight w:val="78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349D463C"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109C336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36DCF50"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6B70D6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78ACE83"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ARRENDAMIENTO DE MOBILIARIO Y EQUIPO DE ADMINISTRACION, EDUCACIONAL Y RECREATIVO</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13214F1C"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7FE49EA3"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0A6DFA2"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CDE0C9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D96B6C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13001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9EFE50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3231</w:t>
            </w:r>
          </w:p>
        </w:tc>
      </w:tr>
      <w:tr w:rsidR="00C860E7" w:rsidRPr="008A5FE6" w14:paraId="2A65762E"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78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E6109BC"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0BBF23E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ED0132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F7BA3A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541E108"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ARRENDAMIENTO DE EQUIPO E INSTRUMENTAL MEDICO Y DE LABORATORIO</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5B62E5EB"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7C1B456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D437DBA"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13B30A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6C60F3F"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13002</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743AD8A"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3241</w:t>
            </w:r>
          </w:p>
        </w:tc>
      </w:tr>
      <w:tr w:rsidR="00C860E7" w:rsidRPr="008A5FE6" w14:paraId="2E9E23AE"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1737D88"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16A39470"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C8251D9"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E8ABE68"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BB78E0C"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ARRENDAMIENTO DE EQUIPO DE TRANSPORTE</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0BD13C4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7502221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DE1E1C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DA090F4"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3E59085"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13003</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8E61AC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3251</w:t>
            </w:r>
          </w:p>
        </w:tc>
      </w:tr>
      <w:tr w:rsidR="00C860E7" w:rsidRPr="008A5FE6" w14:paraId="40DE093A"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3CB8688"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31F4CB5A"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729FB2A"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09527F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52B00EE"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ARRENDAMIENTO DE MAQUINARIA, OTROS EQUIPOS Y HERRAMIENTAS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4DCF67E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28D1E0A9"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6A481C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0133C42"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CFB73B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13004</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592EEC0"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3261</w:t>
            </w:r>
          </w:p>
        </w:tc>
      </w:tr>
      <w:tr w:rsidR="00C860E7" w:rsidRPr="008A5FE6" w14:paraId="52933F34"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2114C8DE"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356ABB79"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AA6EE1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108E01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C89B63C"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ARRENDAMIENTO DE ACTIVOS INTANGIBLES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2A20FA82"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4E37177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28CA3C0"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872BCF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4C81CC2"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13005</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C040DD3"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3271</w:t>
            </w:r>
          </w:p>
        </w:tc>
      </w:tr>
      <w:tr w:rsidR="00C860E7" w:rsidRPr="008A5FE6" w14:paraId="1C9689D9"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5EC88C7"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0E4820C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01EF82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F235D1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AB72288"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OTROS ARRENDAMIENTOS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6EB4A83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23A5A2D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464E4C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DA88100"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469C26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13006</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852D3D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3291</w:t>
            </w:r>
          </w:p>
        </w:tc>
      </w:tr>
      <w:tr w:rsidR="00C860E7" w:rsidRPr="008A5FE6" w14:paraId="34757004" w14:textId="77777777" w:rsidTr="00867326">
        <w:tblPrEx>
          <w:tblLook w:val="04A0" w:firstRow="1" w:lastRow="0" w:firstColumn="1" w:lastColumn="0" w:noHBand="0" w:noVBand="1"/>
        </w:tblPrEx>
        <w:trPr>
          <w:gridAfter w:val="1"/>
          <w:wAfter w:w="191" w:type="dxa"/>
          <w:trHeight w:val="78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56330519"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7E5783E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E6CC78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E2F7B4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E9A4383"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SERVICIOS LEGALES, DE CONTABILIDAD, AUDITORIA Y RELACIONADOS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2F1CF32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04A9BF1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F15BD75"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012305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4D600D4"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0EAA2D4"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3311</w:t>
            </w:r>
          </w:p>
        </w:tc>
      </w:tr>
      <w:tr w:rsidR="00C860E7" w:rsidRPr="008A5FE6" w14:paraId="2E379719"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78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8570A7E"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5E3A50B9"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E37B7F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A98D0F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394D4DE"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SERVICIOS DE DISEÑO, ARQUITECTURA, INGENIERIA Y ACTIVIDADES RELACIONADAS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4FB7134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3D6B615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B81F23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335F6E2"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84CF9D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12002</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C19A0B8"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3321</w:t>
            </w:r>
          </w:p>
        </w:tc>
      </w:tr>
      <w:tr w:rsidR="00C860E7" w:rsidRPr="008A5FE6" w14:paraId="5A2AB2CE" w14:textId="77777777" w:rsidTr="00867326">
        <w:tblPrEx>
          <w:tblLook w:val="04A0" w:firstRow="1" w:lastRow="0" w:firstColumn="1" w:lastColumn="0" w:noHBand="0" w:noVBand="1"/>
        </w:tblPrEx>
        <w:trPr>
          <w:gridAfter w:val="1"/>
          <w:wAfter w:w="191" w:type="dxa"/>
          <w:trHeight w:val="103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25AC756C"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642173D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26512F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A962344"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CD3B9C0"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SERVICIOS DE CONSULTORIA ADMINISTRATIVA, PROCESOS, TECNICA Y EN TECNOLOGIAS DE LA INFORMACION</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4189D09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5F151D6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815063A"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99CBFC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D77086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13001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A8ACEC2"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3331</w:t>
            </w:r>
          </w:p>
        </w:tc>
      </w:tr>
      <w:tr w:rsidR="00C860E7" w:rsidRPr="008A5FE6" w14:paraId="0ED39BD1"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331A69DF"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175C4C1B"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AE0753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FFD6472"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7033C5C"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SERVICIOS DE CAPACITACION</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322F722F"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613C49F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0EE813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8DFF7D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332E8CB"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14001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3195B62"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3341</w:t>
            </w:r>
          </w:p>
        </w:tc>
      </w:tr>
      <w:tr w:rsidR="00C860E7" w:rsidRPr="008A5FE6" w14:paraId="2ACF6847"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670D69E7"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08A4BFFA"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365935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AD343C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5DD1AB0"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SERVICIOS DE INVESTIGACION CIENTIFICA Y DESARROLLO</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3E55BE82"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7A7A62B4"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4299FA8"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BDECB13"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D213F9C"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15001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F924E3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3351</w:t>
            </w:r>
          </w:p>
        </w:tc>
      </w:tr>
      <w:tr w:rsidR="00C860E7" w:rsidRPr="008A5FE6" w14:paraId="5E5AF1F3"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78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1E02C9A"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401C14B8"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053AB9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4EA840A"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3D858B6"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SERVICIOS DE APOYO ADMINISTRATIVO, TRADUCCION, FOTOCOPIADO E IMPRESION</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7DD0194D"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3367A159"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9A5AF4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441BF09"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94A955B"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16001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D50C32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3361</w:t>
            </w:r>
          </w:p>
        </w:tc>
      </w:tr>
      <w:tr w:rsidR="00C860E7" w:rsidRPr="008A5FE6" w14:paraId="2D03EDFF"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6200E81E" w14:textId="77777777" w:rsidR="00C860E7" w:rsidRPr="008A5FE6" w:rsidRDefault="00C860E7" w:rsidP="00C860E7">
            <w:pPr>
              <w:jc w:val="left"/>
              <w:rPr>
                <w:color w:val="000000"/>
                <w:sz w:val="20"/>
                <w:szCs w:val="20"/>
                <w:lang w:val="es-MX" w:eastAsia="es-MX"/>
              </w:rPr>
            </w:pPr>
            <w:r w:rsidRPr="008A5FE6">
              <w:rPr>
                <w:color w:val="000000"/>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57D5B5D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3</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CAEDFD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7</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BCEEF70"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CC46078"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SERVICIOS DE PROTECCION Y SEGURIDAD</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44B5D20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0E4843AC"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558D622"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C1B961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95AC67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17001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A7D1E64"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3371</w:t>
            </w:r>
          </w:p>
        </w:tc>
      </w:tr>
      <w:tr w:rsidR="00C860E7" w:rsidRPr="008A5FE6" w14:paraId="11A4A375"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ACE194B" w14:textId="77777777" w:rsidR="00C860E7" w:rsidRPr="008A5FE6" w:rsidRDefault="00C860E7" w:rsidP="00C860E7">
            <w:pPr>
              <w:jc w:val="left"/>
              <w:rPr>
                <w:color w:val="000000"/>
                <w:sz w:val="20"/>
                <w:szCs w:val="20"/>
                <w:lang w:val="es-MX" w:eastAsia="es-MX"/>
              </w:rPr>
            </w:pPr>
            <w:r w:rsidRPr="008A5FE6">
              <w:rPr>
                <w:color w:val="000000"/>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1FAD1AE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3</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EEED74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BC5AF30"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9DE8999"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SERVICIOS DE VIGILANCIA</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59517F28"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268813C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D6C530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FB9E5D2"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9B27E8F"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18001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FAE028D"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3381</w:t>
            </w:r>
          </w:p>
        </w:tc>
      </w:tr>
      <w:tr w:rsidR="00C860E7" w:rsidRPr="008A5FE6" w14:paraId="4C7F9433"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41F76E0"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7620522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0FBA569"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61059CDC"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F5F9D75"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SERVICIOS PROFESIONALES, CIENTIFICOS Y TECNICOS INTEGRALES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02285CD0"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617D39BA"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C1C8E2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E8763F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B139C40"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19002</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A5E3E0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3391</w:t>
            </w:r>
          </w:p>
        </w:tc>
      </w:tr>
      <w:tr w:rsidR="00C860E7" w:rsidRPr="008A5FE6" w14:paraId="3664882C"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55653EB2"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28230829"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62FCCA09"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6DF9D8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BAA165D"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SERVICIOS FINANCIEROS Y BANCARIOS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67289F9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1C801BD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9B987E2"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D9ED572"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16F696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A2C73D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3411</w:t>
            </w:r>
          </w:p>
        </w:tc>
      </w:tr>
      <w:tr w:rsidR="00C860E7" w:rsidRPr="008A5FE6" w14:paraId="5364F66F" w14:textId="77777777" w:rsidTr="00867326">
        <w:tblPrEx>
          <w:tblLook w:val="04A0" w:firstRow="1" w:lastRow="0" w:firstColumn="1" w:lastColumn="0" w:noHBand="0" w:noVBand="1"/>
        </w:tblPrEx>
        <w:trPr>
          <w:gridAfter w:val="1"/>
          <w:wAfter w:w="191" w:type="dxa"/>
          <w:trHeight w:val="78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49C8D900" w14:textId="77777777" w:rsidR="00C860E7" w:rsidRPr="008A5FE6" w:rsidRDefault="00C860E7" w:rsidP="00C860E7">
            <w:pPr>
              <w:jc w:val="left"/>
              <w:rPr>
                <w:sz w:val="20"/>
                <w:szCs w:val="20"/>
                <w:lang w:val="es-MX" w:eastAsia="es-MX"/>
              </w:rPr>
            </w:pPr>
            <w:r w:rsidRPr="008A5FE6">
              <w:rPr>
                <w:sz w:val="20"/>
                <w:szCs w:val="20"/>
                <w:lang w:val="es-MX" w:eastAsia="es-MX"/>
              </w:rPr>
              <w:lastRenderedPageBreak/>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3939A6B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3BECDB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9E7E27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FE8C7FA"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SERVICIOS DE COBRANZA, INVESTIGACION CREDITICIA Y SIMILAR</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304C9152"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046FC5E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F0874A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27011EC"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06C49B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12001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5561B60"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3421</w:t>
            </w:r>
          </w:p>
        </w:tc>
      </w:tr>
      <w:tr w:rsidR="00C860E7" w:rsidRPr="008A5FE6" w14:paraId="56ECBE2D"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634EE1E1"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643C619B"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B79749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D7A934D"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271F811"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SERVICIOS DE RECAUDACION, TRASLADO Y CUSTODIA DE VALORES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49469132"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333D100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89C560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09D059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2EC2A6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13001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92476C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3431</w:t>
            </w:r>
          </w:p>
        </w:tc>
      </w:tr>
      <w:tr w:rsidR="00C860E7" w:rsidRPr="008A5FE6" w14:paraId="6761F0E7"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5348AC0C"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25FD3130"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D54B655"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5E3C80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E7E6739"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SEGUROS DE RESPONSABILIDAD PATRIMONIAL Y FIANZAS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524AE10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1DA6C16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1563E53"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4A1A895"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8CD18F8"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14002</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F43CED0"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3441</w:t>
            </w:r>
          </w:p>
        </w:tc>
      </w:tr>
      <w:tr w:rsidR="00C860E7" w:rsidRPr="008A5FE6" w14:paraId="520DCBF4"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3363CB20"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1674521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77EBA9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3C8F219"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EFC683E"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SEGURO DE BIENES PATRIMONIALES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64381772"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56E8533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9CE61C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D8979C9"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E120F3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15002</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5DE090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3451</w:t>
            </w:r>
          </w:p>
        </w:tc>
      </w:tr>
      <w:tr w:rsidR="00C860E7" w:rsidRPr="008A5FE6" w14:paraId="70FBC02E"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6562B20"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62C16282"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FED070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334077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E0F2B3B"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ALMACENAJE ENVASE Y EMBALAJE</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56FA6FD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60A088A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9A765C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5F96254"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B3E303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16001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BCBB56C"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3461</w:t>
            </w:r>
          </w:p>
        </w:tc>
      </w:tr>
      <w:tr w:rsidR="00C860E7" w:rsidRPr="008A5FE6" w14:paraId="2A836DA6"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5089DA6"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3694A360"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F4C6AF2"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1AFB449"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CA41D6D"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FLETES Y MANIOBRAS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7F09AE5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317163D2"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60F35A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089EA48"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5EDC93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17001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E4CFC9A"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3471</w:t>
            </w:r>
          </w:p>
        </w:tc>
      </w:tr>
      <w:tr w:rsidR="00C860E7" w:rsidRPr="008A5FE6" w14:paraId="561BF827"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F123AA5"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49608E6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843E3A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8</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F825104"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56AF93E"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COMISIONES POR VENTA</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33E8A3DA"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7EE2C459"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C93889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2EBBEE2"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906962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18001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CBB3CE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3481</w:t>
            </w:r>
          </w:p>
        </w:tc>
      </w:tr>
      <w:tr w:rsidR="00C860E7" w:rsidRPr="008A5FE6" w14:paraId="50FA2EA7"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A0BDDA4"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04429E8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AC801CD"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5F9D2C4"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C177302" w14:textId="51DD3DB0"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SERVICIOS FINANCIEROS BANCARIOS Y COMERCIALES INTEGRALES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3AA3EA58"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3D620AE9"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549576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9ABAEB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A5A6C48"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19001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9F9032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3491</w:t>
            </w:r>
          </w:p>
        </w:tc>
      </w:tr>
      <w:tr w:rsidR="00C860E7" w:rsidRPr="008A5FE6" w14:paraId="40AFA3CF"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28DCADD0"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3504C2A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2AD56F2"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EED2B34"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B9F2098"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CONSERVACION Y MANTENIMIENTO MENOR DE INMUEBLES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72B20B42"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3366CAFA"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985B729"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9D0474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64C6A0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11002</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C8B8D1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3511</w:t>
            </w:r>
          </w:p>
        </w:tc>
      </w:tr>
      <w:tr w:rsidR="00C860E7" w:rsidRPr="008A5FE6" w14:paraId="2AF49326"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24886DD8" w14:textId="16F6D223" w:rsidR="00C860E7" w:rsidRPr="008A5FE6" w:rsidRDefault="005E4882"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20EAB86F" w14:textId="15E83CA5" w:rsidR="00C860E7" w:rsidRPr="008A5FE6" w:rsidRDefault="005E4882"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67B2404E" w14:textId="096B34B3" w:rsidR="00C860E7" w:rsidRPr="008A5FE6" w:rsidRDefault="005E4882"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3C59E334" w14:textId="70D177B0" w:rsidR="00C860E7" w:rsidRPr="008A5FE6" w:rsidRDefault="005E4882"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5F6E06D3" w14:textId="33DF87BC"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INST REP Y MNTTO INFTRA AGUA POTABLE</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1B08AAB1" w14:textId="65DBFAE8"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3688FA34" w14:textId="43357D4F"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3FF375AE" w14:textId="7615102B"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79F6776A" w14:textId="211A44F9"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7F500A3A" w14:textId="4DBA6D92"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12002</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3CA5427D" w14:textId="090841D3"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3511</w:t>
            </w:r>
          </w:p>
        </w:tc>
      </w:tr>
      <w:tr w:rsidR="00C860E7" w:rsidRPr="008A5FE6" w14:paraId="40A247A2" w14:textId="77777777" w:rsidTr="00867326">
        <w:tblPrEx>
          <w:tblLook w:val="04A0" w:firstRow="1" w:lastRow="0" w:firstColumn="1" w:lastColumn="0" w:noHBand="0" w:noVBand="1"/>
        </w:tblPrEx>
        <w:trPr>
          <w:gridAfter w:val="1"/>
          <w:wAfter w:w="191" w:type="dxa"/>
          <w:trHeight w:val="103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2D2C25ED"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11B7B3E4"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F7CED8C"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6B1E4C9"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1A2AD16"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INSTALACION, REPARACION Y MANTENIMIENTO DE MOBILIARIO Y EQUIPO DE ADMINISTRACION, EDUCACIONAL Y RECREATIVO</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08D71C6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3F6A701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15C05AA"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25231A2"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646FCD3"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13002</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C5E16EC"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3521</w:t>
            </w:r>
          </w:p>
        </w:tc>
      </w:tr>
      <w:tr w:rsidR="00C860E7" w:rsidRPr="008A5FE6" w14:paraId="64696295"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103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2CA2DAE8"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7EB4D3F0"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A33A05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99AF0B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8115E7E"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INSTALACION, REPARACION Y MANTENIMIENTO DE EQUIPO DE COMPUTO Y TECNOLOGIA DE LA INFORMACION</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0D62E29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259B740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7BEFAB9"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4A55E4D"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71F9AAB"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14002</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27D852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3531</w:t>
            </w:r>
          </w:p>
        </w:tc>
      </w:tr>
      <w:tr w:rsidR="00C860E7" w:rsidRPr="008A5FE6" w14:paraId="6DD98848" w14:textId="77777777" w:rsidTr="00867326">
        <w:tblPrEx>
          <w:tblLook w:val="04A0" w:firstRow="1" w:lastRow="0" w:firstColumn="1" w:lastColumn="0" w:noHBand="0" w:noVBand="1"/>
        </w:tblPrEx>
        <w:trPr>
          <w:gridAfter w:val="1"/>
          <w:wAfter w:w="191" w:type="dxa"/>
          <w:trHeight w:val="103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5FDC6E0A" w14:textId="2EE991C6" w:rsidR="00C860E7" w:rsidRPr="008A5FE6" w:rsidRDefault="005E4882"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26766354" w14:textId="518A3611" w:rsidR="00C860E7" w:rsidRPr="008A5FE6" w:rsidRDefault="005E4882"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26CD645C" w14:textId="3E48FB8C" w:rsidR="00C860E7" w:rsidRPr="008A5FE6" w:rsidRDefault="005E4882"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308FE4E8" w14:textId="10E70DBE" w:rsidR="00C860E7" w:rsidRPr="008A5FE6" w:rsidRDefault="005E4882"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1B4D56B3" w14:textId="3C5FD212"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INST REP Y MNTTO DE EQ E INST MEDICO Y DE LAB</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0103D045" w14:textId="430ACEBC"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0A59A63C" w14:textId="10A9E61B"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2C4B03FF" w14:textId="60ED4B2F"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54E51574" w14:textId="0A6A3ED1"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7374F418" w14:textId="4E72E00D"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16001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68C522EB" w14:textId="657F890A"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3541</w:t>
            </w:r>
          </w:p>
        </w:tc>
      </w:tr>
      <w:tr w:rsidR="00C860E7" w:rsidRPr="008A5FE6" w14:paraId="5ED5834D"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103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39F7EA49"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76E3CB88"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C04188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642D6062"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BD7870A"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INSTALACION, REPARACION Y MANTENIMIENTO DE EQUIPO E INSTRUMENTAL MEDICO Y DE LABORATORIO</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566452A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61C32668"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6A552E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F6A29B4"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6CECAAA"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16010</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641A14B"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3541</w:t>
            </w:r>
          </w:p>
        </w:tc>
      </w:tr>
      <w:tr w:rsidR="00C860E7" w:rsidRPr="008A5FE6" w14:paraId="5C61C6CC"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401AFEA2"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66A768A3"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F66229C"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C4A9C0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54FAA54"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REPARACION Y MANTENIMIENTO DE EQUIPO DE TRANSPORTE</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3C463BCC"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6D70CE6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BAC638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F73C900"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7F2E85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15002</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CC8BF5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3551</w:t>
            </w:r>
          </w:p>
        </w:tc>
      </w:tr>
      <w:tr w:rsidR="00C860E7" w:rsidRPr="008A5FE6" w14:paraId="1503EC36"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2E14578D"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5D6F951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CB7572B"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097CED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AE79747"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REPARACION Y MANTENIMIENTO DE EQUIPO DE DEFENSA Y SEGURIDAD</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41A351F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318C3C09"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BE7EDC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B9AA4B8"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6ADF93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16006</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B3D982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3561</w:t>
            </w:r>
          </w:p>
        </w:tc>
      </w:tr>
      <w:tr w:rsidR="00C860E7" w:rsidRPr="008A5FE6" w14:paraId="63FF17E4" w14:textId="77777777" w:rsidTr="00867326">
        <w:tblPrEx>
          <w:tblLook w:val="04A0" w:firstRow="1" w:lastRow="0" w:firstColumn="1" w:lastColumn="0" w:noHBand="0" w:noVBand="1"/>
        </w:tblPrEx>
        <w:trPr>
          <w:gridAfter w:val="1"/>
          <w:wAfter w:w="191" w:type="dxa"/>
          <w:trHeight w:val="78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5289A2BE"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053525AC"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62F2F85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E2F39E4"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4CCB074"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INSTALACION, REPARACION Y MANTENIMIENTO DE MAQUINARIA, OTROS EQUIPOS Y HERRAMIENTA</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0B9A16B4"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3165B29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580EB00"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DC435EA"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B5546D2"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16007</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18AC6F3"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3571</w:t>
            </w:r>
          </w:p>
        </w:tc>
      </w:tr>
      <w:tr w:rsidR="00C860E7" w:rsidRPr="008A5FE6" w14:paraId="110206E6"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4C4467D5" w14:textId="0B06EA60" w:rsidR="00C860E7" w:rsidRPr="008A5FE6" w:rsidRDefault="00C860E7" w:rsidP="00C860E7">
            <w:pPr>
              <w:jc w:val="left"/>
              <w:rPr>
                <w:sz w:val="20"/>
                <w:szCs w:val="20"/>
                <w:lang w:val="es-MX" w:eastAsia="es-MX"/>
              </w:rPr>
            </w:pPr>
            <w:r w:rsidRPr="008A5FE6">
              <w:rPr>
                <w:sz w:val="20"/>
                <w:szCs w:val="20"/>
                <w:lang w:val="es-MX" w:eastAsia="es-MX"/>
              </w:rPr>
              <w:t> </w:t>
            </w:r>
            <w:r w:rsidR="005E4882"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775046B2" w14:textId="500F2144" w:rsidR="00C860E7" w:rsidRPr="008A5FE6" w:rsidRDefault="005E4882"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DB4FF37" w14:textId="0622DB30" w:rsidR="00C860E7" w:rsidRPr="008A5FE6" w:rsidRDefault="005E4882"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3AFD832" w14:textId="55BC3BC9" w:rsidR="00C860E7" w:rsidRPr="008A5FE6" w:rsidRDefault="005E4882"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C05A945" w14:textId="0D2B4DEF" w:rsidR="00C860E7" w:rsidRPr="00105617"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n-US" w:eastAsia="es-MX"/>
              </w:rPr>
            </w:pPr>
            <w:r w:rsidRPr="00105617">
              <w:rPr>
                <w:sz w:val="20"/>
                <w:szCs w:val="20"/>
                <w:lang w:val="en-US" w:eastAsia="es-MX"/>
              </w:rPr>
              <w:t> </w:t>
            </w:r>
            <w:r w:rsidR="005B5175" w:rsidRPr="00105617">
              <w:rPr>
                <w:sz w:val="20"/>
                <w:szCs w:val="20"/>
                <w:lang w:val="en-US" w:eastAsia="es-MX"/>
              </w:rPr>
              <w:t>INST REP Y MNTTO RADIO-COM</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503B6AE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1280C130"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0801AC9"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D9094BD"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EA72374"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16008</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D07D84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3571</w:t>
            </w:r>
          </w:p>
        </w:tc>
      </w:tr>
      <w:tr w:rsidR="00C860E7" w:rsidRPr="008A5FE6" w14:paraId="104E1ECB"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5CF61E0" w14:textId="314E68E9" w:rsidR="00C860E7" w:rsidRPr="008A5FE6" w:rsidRDefault="005E4882" w:rsidP="00C860E7">
            <w:pPr>
              <w:jc w:val="left"/>
              <w:rPr>
                <w:sz w:val="20"/>
                <w:szCs w:val="20"/>
                <w:lang w:val="es-MX" w:eastAsia="es-MX"/>
              </w:rPr>
            </w:pPr>
            <w:r w:rsidRPr="008A5FE6">
              <w:rPr>
                <w:sz w:val="20"/>
                <w:szCs w:val="20"/>
                <w:lang w:val="es-MX" w:eastAsia="es-MX"/>
              </w:rPr>
              <w:t>3</w:t>
            </w:r>
            <w:r w:rsidR="00C860E7" w:rsidRPr="008A5FE6">
              <w:rPr>
                <w:sz w:val="20"/>
                <w:szCs w:val="20"/>
                <w:lang w:val="es-MX" w:eastAsia="es-MX"/>
              </w:rPr>
              <w:t> </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4FEA8A51" w14:textId="4381C760" w:rsidR="00C860E7" w:rsidRPr="008A5FE6" w:rsidRDefault="005E4882"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3C92B40" w14:textId="47F092B9" w:rsidR="00C860E7" w:rsidRPr="008A5FE6" w:rsidRDefault="005E4882"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78D30B0" w14:textId="03EEAB2C" w:rsidR="00C860E7" w:rsidRPr="008A5FE6" w:rsidRDefault="005E4882"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E917BEB" w14:textId="0132713D"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 </w:t>
            </w:r>
            <w:r w:rsidR="005B5175" w:rsidRPr="008A5FE6">
              <w:rPr>
                <w:sz w:val="20"/>
                <w:szCs w:val="20"/>
                <w:lang w:val="es-MX" w:eastAsia="es-MX"/>
              </w:rPr>
              <w:t>INST REP Y MNTTO EQ DE PROT Y SEG</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3E4BD81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7EAEA008"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C3E486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C6C1D5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AAE537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16009</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CC5EE2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3571</w:t>
            </w:r>
          </w:p>
        </w:tc>
      </w:tr>
      <w:tr w:rsidR="00C860E7" w:rsidRPr="008A5FE6" w14:paraId="2109BA0C"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2000164F"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3E648FE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2F10AB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8</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64344BF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552515D"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SERVICIOS DE LIMPIEZA Y MANEJO DE DESECHOS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02083D72"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1129FE08"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303348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D03E62D"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9A24E3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17002</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29ECC2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3581</w:t>
            </w:r>
          </w:p>
        </w:tc>
      </w:tr>
      <w:tr w:rsidR="00C860E7" w:rsidRPr="008A5FE6" w14:paraId="230784E2"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D3330B6"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7FE07222"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60876F25"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6BFD4C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851C2AF"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SERVICIOS DE JARDINERIA Y FUMIGACION</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03A693DC"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2883220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9BE69B2"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8E9C01C"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A7BC1F9"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17003</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8CD321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3591</w:t>
            </w:r>
          </w:p>
        </w:tc>
      </w:tr>
      <w:tr w:rsidR="00C860E7" w:rsidRPr="008A5FE6" w14:paraId="56208626"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103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281947C" w14:textId="77777777" w:rsidR="00C860E7" w:rsidRPr="008A5FE6" w:rsidRDefault="00C860E7" w:rsidP="00C860E7">
            <w:pPr>
              <w:jc w:val="left"/>
              <w:rPr>
                <w:sz w:val="20"/>
                <w:szCs w:val="20"/>
                <w:lang w:val="es-MX" w:eastAsia="es-MX"/>
              </w:rPr>
            </w:pPr>
            <w:r w:rsidRPr="008A5FE6">
              <w:rPr>
                <w:sz w:val="20"/>
                <w:szCs w:val="20"/>
                <w:lang w:val="es-MX" w:eastAsia="es-MX"/>
              </w:rPr>
              <w:lastRenderedPageBreak/>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702A56B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34D026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C61AFC9"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AA19CB8"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DIFUSION POR RADIO, TELEVISION Y OTROS MEDIOS DE MENSAJES SOBRE PROGRAMAS Y ACTIVIDADES GUBERNAMENTALES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15060B80"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23F3DA02"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CFF548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A5A4B5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508CDA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DC5537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3611</w:t>
            </w:r>
          </w:p>
        </w:tc>
      </w:tr>
      <w:tr w:rsidR="00C860E7" w:rsidRPr="008A5FE6" w14:paraId="029FAF2E" w14:textId="77777777" w:rsidTr="00867326">
        <w:tblPrEx>
          <w:tblLook w:val="04A0" w:firstRow="1" w:lastRow="0" w:firstColumn="1" w:lastColumn="0" w:noHBand="0" w:noVBand="1"/>
        </w:tblPrEx>
        <w:trPr>
          <w:gridAfter w:val="1"/>
          <w:wAfter w:w="191" w:type="dxa"/>
          <w:trHeight w:val="103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19F98F26" w14:textId="072EEB3C" w:rsidR="00C860E7" w:rsidRPr="008A5FE6" w:rsidRDefault="005B5175"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15F56851" w14:textId="2E030782" w:rsidR="00C860E7" w:rsidRPr="008A5FE6" w:rsidRDefault="005B5175"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02AFB828" w14:textId="4543D9BC" w:rsidR="00C860E7" w:rsidRPr="008A5FE6" w:rsidRDefault="005B5175"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2A388A02" w14:textId="5704D8C6" w:rsidR="00C860E7" w:rsidRPr="008A5FE6" w:rsidRDefault="005B5175"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56134066" w14:textId="7F106B71"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DIF X MEDIOS ALTERNAT / PROG Y ACTIV GUBERNAM</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3B9A7973" w14:textId="33F6D10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3031F5F0" w14:textId="1EBDC081"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07B4C4C5" w14:textId="708EC8DC"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3CED5F1B" w14:textId="30BCA260"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796668B8" w14:textId="79F0615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12001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68CC59D8" w14:textId="4898E2E1"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3611</w:t>
            </w:r>
          </w:p>
        </w:tc>
      </w:tr>
      <w:tr w:rsidR="00C860E7" w:rsidRPr="008A5FE6" w14:paraId="007C8582"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103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38C7524C"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51ACF610"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368B67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32C5689"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70089E2"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DIFUSION POR RADIO, TELEVISION Y OTROS MEDIOS DE MENSAJES SOBRE PROGRAMAS Y ACTIVIDADES GUBERNAMENTALES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5AB65AD9"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20C8161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7035ED8"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75A680D"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2567D90"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13001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B1BB1B0"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3621</w:t>
            </w:r>
          </w:p>
        </w:tc>
      </w:tr>
      <w:tr w:rsidR="00C860E7" w:rsidRPr="008A5FE6" w14:paraId="0708BC69" w14:textId="77777777" w:rsidTr="00867326">
        <w:tblPrEx>
          <w:tblLook w:val="04A0" w:firstRow="1" w:lastRow="0" w:firstColumn="1" w:lastColumn="0" w:noHBand="0" w:noVBand="1"/>
        </w:tblPrEx>
        <w:trPr>
          <w:gridAfter w:val="1"/>
          <w:wAfter w:w="191" w:type="dxa"/>
          <w:trHeight w:val="78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441A8B2B"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4959BA4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24C09F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A26155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20DFD60"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SERVICIOS DE CREATIVIDAD, PREPRODUCCION Y PRODUCCION DE PUBLICIDAD, EXCEPTO INTERNET</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1DBE4A5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28374FEA"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D01891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EF52353"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D591D9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14001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ED1F09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3631</w:t>
            </w:r>
          </w:p>
        </w:tc>
      </w:tr>
      <w:tr w:rsidR="00C860E7" w:rsidRPr="008A5FE6" w14:paraId="0AD938E6"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530C7E8"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6B71FF39"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F5915F0"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67AB3EC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F9420AD"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SERVICIOS DE REVELADO DE FOTOGRAFIAS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60B65228"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4D7AA30B"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4CDC704"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558E57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E68716F"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15001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7D4695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3641</w:t>
            </w:r>
          </w:p>
        </w:tc>
      </w:tr>
      <w:tr w:rsidR="00C860E7" w:rsidRPr="008A5FE6" w14:paraId="6DCA721A"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4A687551"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2469933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142A42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4A0B5A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4658BB4"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SERVICIOS DE LA INDUSTRIA FILMICA, DEL SONIDO Y DEL VIDEO</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56AD5B12"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538BA3D8"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F197B4C"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F9BE6A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AED7369"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16001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27140AA"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3651</w:t>
            </w:r>
          </w:p>
        </w:tc>
      </w:tr>
      <w:tr w:rsidR="00C860E7" w:rsidRPr="008A5FE6" w14:paraId="56B68F5B"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78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A884011"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280E7FF4"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F4F7AD2"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727B98F"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A0672AD"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SERVICIOS DE CREACION Y DIFUSION DE CONTENIDO EXCLUSIVAMENTE A TRAVES DE INTERNET</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346A1484"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64A1D23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F0B302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B43E2C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6608BA4"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17001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0DA031F"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3661</w:t>
            </w:r>
          </w:p>
        </w:tc>
      </w:tr>
      <w:tr w:rsidR="00C860E7" w:rsidRPr="008A5FE6" w14:paraId="1B4AE280"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34A680C2"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72A65F20"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39C47D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D7D98D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65E3D4F"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OTROS SERVICIOS DE INFORMACION</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4862F689"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1798C2C2"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A744FE9"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B2A89C4"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9F40229"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18001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103D68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3691</w:t>
            </w:r>
          </w:p>
        </w:tc>
      </w:tr>
      <w:tr w:rsidR="00C860E7" w:rsidRPr="008A5FE6" w14:paraId="7C930AB6"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22E004F8"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072B67FA"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740990B"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43C0FD0"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F379014"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PASAJES AEREOS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519F304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630CB610"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9B1779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8453498"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1FF7E2B"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197EE0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3711</w:t>
            </w:r>
          </w:p>
        </w:tc>
      </w:tr>
      <w:tr w:rsidR="00C860E7" w:rsidRPr="008A5FE6" w14:paraId="4D418F3A"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300ED13E"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437E0B5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586F8C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603C0A4"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9022A32"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PASAJES TERRESTRES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7319991A"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38136B9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C133E1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94302E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AD42BD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12001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8A3C175"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3721</w:t>
            </w:r>
          </w:p>
        </w:tc>
      </w:tr>
      <w:tr w:rsidR="00C860E7" w:rsidRPr="008A5FE6" w14:paraId="4C8894A5"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5F0830EE" w14:textId="6FFD136C" w:rsidR="00C860E7" w:rsidRPr="008A5FE6" w:rsidRDefault="005B5175"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5849FBB7" w14:textId="5ADEFADD" w:rsidR="00C860E7" w:rsidRPr="008A5FE6" w:rsidRDefault="005B5175"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294A92D8" w14:textId="374AC807" w:rsidR="00C860E7" w:rsidRPr="008A5FE6" w:rsidRDefault="005B5175"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2CF02982" w14:textId="4AE882EB" w:rsidR="00C860E7" w:rsidRPr="008A5FE6" w:rsidRDefault="005B5175"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14752D2E" w14:textId="46E25305"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PASAJES LECTURISTAS REPARTO</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6E530617" w14:textId="011D3CCD"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021D8C08" w14:textId="59B227D6"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4291C322" w14:textId="22AF32C2"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6CF7B9FB" w14:textId="363AFEA4"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76A6BFBA" w14:textId="5446838F"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12002</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761631FC" w14:textId="3622EC00"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3721</w:t>
            </w:r>
          </w:p>
        </w:tc>
      </w:tr>
      <w:tr w:rsidR="00C860E7" w:rsidRPr="008A5FE6" w14:paraId="715977EE"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67208939"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663D31C9"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4ABE34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613C07C4"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702E1A3"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PASAJES MARITIMOS, LACUSTRES Y FLUVIALES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2497189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5396FB52"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23467E8"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F83176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326C33C"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13001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11C9A54"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3731</w:t>
            </w:r>
          </w:p>
        </w:tc>
      </w:tr>
      <w:tr w:rsidR="00C860E7" w:rsidRPr="008A5FE6" w14:paraId="5DB7E093"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05AE990"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0ABEF5C9"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AE7C389"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8453C5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32943E0"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AUTOTRANSPORTE</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411DD9E4"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313CE0C9"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7885A8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504FEC0"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BADD73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14001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725BC5B"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3741</w:t>
            </w:r>
          </w:p>
        </w:tc>
      </w:tr>
      <w:tr w:rsidR="00C860E7" w:rsidRPr="008A5FE6" w14:paraId="278A1ED2"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22F485B"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1AF7CCE9"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F7CD83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638094F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6DEDA42"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VIATICOS EN EL PAIS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3E6807B8"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37FCED58"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D2A181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2EB235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1B88E1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15001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030B485"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3751</w:t>
            </w:r>
          </w:p>
        </w:tc>
      </w:tr>
      <w:tr w:rsidR="00C860E7" w:rsidRPr="008A5FE6" w14:paraId="6D0A79A8"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8CD2338"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70CD1FBD"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847945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D13939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312FA74"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VIATICOS EN EL EXTRANJERO</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7A1EF6C0"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10ED0FF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1899BD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72C7AA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069E96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16001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A2AF51F"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3761</w:t>
            </w:r>
          </w:p>
        </w:tc>
      </w:tr>
      <w:tr w:rsidR="00C860E7" w:rsidRPr="008A5FE6" w14:paraId="28E1F76C"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45EA023D"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3D64C0B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D411AA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5A9003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F792B1F"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GASTOS DE INSTALACION Y TRASLADO DE MENAJE</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46781D80"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09109E28"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D901229"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B15A07C"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7BA9CFA"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17001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D24D3E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3771</w:t>
            </w:r>
          </w:p>
        </w:tc>
      </w:tr>
      <w:tr w:rsidR="00C860E7" w:rsidRPr="008A5FE6" w14:paraId="52BBBFED"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FDDAE0A"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766AC498"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904EAEF"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8</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CB5CC6F"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57090AB"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SERVICIOS INTEGRALES DE TRASLADO Y VIÁTICOS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7A6AE1D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7167AAE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1156FF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E7501D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9D3736A"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18001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FFF5DB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3781</w:t>
            </w:r>
          </w:p>
        </w:tc>
      </w:tr>
      <w:tr w:rsidR="00C860E7" w:rsidRPr="008A5FE6" w14:paraId="2B1A8C28"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7BEBDA5"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3B7E0E8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6E01061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854B75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50B5E67"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OTROS SERVICIOS DE TRASLADO Y HOSPEDAJE</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4031534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3F55D8E3"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B6E587A"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3451C42"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D59E4F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19001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CB0F100"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3791</w:t>
            </w:r>
          </w:p>
        </w:tc>
      </w:tr>
      <w:tr w:rsidR="00C860E7" w:rsidRPr="008A5FE6" w14:paraId="5C0785BE"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347F9773"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1DE1E41B"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8</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DF8A4AA"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6D20B30"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3040CFA"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GASTOS DE CEREMONIAL</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4D7292CF"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3F76EDB0"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089454A"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D34053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8</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FBA01C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DE3ECFD"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3811</w:t>
            </w:r>
          </w:p>
        </w:tc>
      </w:tr>
      <w:tr w:rsidR="00C860E7" w:rsidRPr="008A5FE6" w14:paraId="1D88F111"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27A2B027"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274C91C0"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8</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F80347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469782C"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D33F9A3"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GASTOS DE ORDEN SOCIAL Y CULTURAL</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5DFCD142"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46F4B229"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46398E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BEE814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8</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7E18D8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12001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3004CA3"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3821</w:t>
            </w:r>
          </w:p>
        </w:tc>
      </w:tr>
      <w:tr w:rsidR="00C860E7" w:rsidRPr="008A5FE6" w14:paraId="41350000"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2994E993"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50D1826B"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8</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08530CB"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60ADA12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00B5079"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CONGRESOS Y CONVENCIONES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4D1AF17F"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1DAF702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E6F4A0F"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E7907E0"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8</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43001E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13001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0C5D97B"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3831</w:t>
            </w:r>
          </w:p>
        </w:tc>
      </w:tr>
      <w:tr w:rsidR="00C860E7" w:rsidRPr="008A5FE6" w14:paraId="695BCB3D"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294DE24F"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2BEFBBA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8</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6FDDB8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3DC24F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F83A7F1"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EXPOSICIONES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58CEC50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0F68AC4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DA4FAE0"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D39453A"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8</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921CAD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14001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06E7A6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3841</w:t>
            </w:r>
          </w:p>
        </w:tc>
      </w:tr>
      <w:tr w:rsidR="00C860E7" w:rsidRPr="008A5FE6" w14:paraId="5E797EE1"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190D7FA"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2CBA4C1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8</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206DA8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BF9C119"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771B4B1"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GASTOS DE REPRESENTACION</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002D998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7066D45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3ECC55B"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D5BFB5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8</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CC5224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15001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1C1AF9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3851</w:t>
            </w:r>
          </w:p>
        </w:tc>
      </w:tr>
      <w:tr w:rsidR="00C860E7" w:rsidRPr="008A5FE6" w14:paraId="5C189B72"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6056DD4"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4953540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CCB6DA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33B7D95"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C4DA102"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IMPUESTOS Y DERECHOS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2926A870"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4B189AF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9FCE99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69B129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625DE10"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5C4DB2A"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3921</w:t>
            </w:r>
          </w:p>
        </w:tc>
      </w:tr>
      <w:tr w:rsidR="00C860E7" w:rsidRPr="008A5FE6" w14:paraId="68DE8830"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37103F4E" w14:textId="77777777" w:rsidR="00C860E7" w:rsidRPr="008A5FE6" w:rsidRDefault="00C860E7" w:rsidP="00C860E7">
            <w:pPr>
              <w:jc w:val="left"/>
              <w:rPr>
                <w:sz w:val="20"/>
                <w:szCs w:val="20"/>
                <w:lang w:val="es-MX" w:eastAsia="es-MX"/>
              </w:rPr>
            </w:pPr>
            <w:r w:rsidRPr="008A5FE6">
              <w:rPr>
                <w:sz w:val="20"/>
                <w:szCs w:val="20"/>
                <w:lang w:val="es-MX" w:eastAsia="es-MX"/>
              </w:rPr>
              <w:lastRenderedPageBreak/>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0559537A"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EE4356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3E09DB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B0F0FED"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IMPUESTOS Y DERECHOS DE IMPORTACION</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0BE2FBE0"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1DE56EC2"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5D6CCAA"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C76547A"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293811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12001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FCB649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3931</w:t>
            </w:r>
          </w:p>
        </w:tc>
      </w:tr>
      <w:tr w:rsidR="00C860E7" w:rsidRPr="008A5FE6" w14:paraId="49276B1F"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3C1B851C"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06CE5DB0"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5ECEC99"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D3D843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C07367C"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PENAS, MULTAS, ACCESORIOS Y ACTUALIZACIONES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5BC2057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3D589EF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BD64EE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79ECFF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29CDF7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13001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736B76C"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3951</w:t>
            </w:r>
          </w:p>
        </w:tc>
      </w:tr>
      <w:tr w:rsidR="00C860E7" w:rsidRPr="008A5FE6" w14:paraId="275A3654"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84569A5"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69F2893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8865474"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462A15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6D426C1"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OTROS GASTOS POR RESPONSABILIDADES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13DF6ABF"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7D0ED070"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C5F5B9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1496FE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9576FD2"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14001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A69C93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3961</w:t>
            </w:r>
          </w:p>
        </w:tc>
      </w:tr>
      <w:tr w:rsidR="00C860E7" w:rsidRPr="008A5FE6" w14:paraId="50B517CF" w14:textId="77777777" w:rsidTr="00867326">
        <w:tblPrEx>
          <w:tblLook w:val="04A0" w:firstRow="1" w:lastRow="0" w:firstColumn="1" w:lastColumn="0" w:noHBand="0" w:noVBand="1"/>
        </w:tblPrEx>
        <w:trPr>
          <w:gridAfter w:val="1"/>
          <w:wAfter w:w="191" w:type="dxa"/>
          <w:trHeight w:val="78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4AE2F015" w14:textId="77777777" w:rsidR="00C860E7" w:rsidRPr="008A5FE6" w:rsidRDefault="00C860E7" w:rsidP="00C860E7">
            <w:pPr>
              <w:jc w:val="left"/>
              <w:rPr>
                <w:sz w:val="20"/>
                <w:szCs w:val="20"/>
                <w:lang w:val="es-MX" w:eastAsia="es-MX"/>
              </w:rPr>
            </w:pPr>
            <w:r w:rsidRPr="008A5FE6">
              <w:rPr>
                <w:sz w:val="20"/>
                <w:szCs w:val="20"/>
                <w:lang w:val="es-MX" w:eastAsia="es-MX"/>
              </w:rPr>
              <w:t>3</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7F213EF9"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979E57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8</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466098A"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988A2CA"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IMPUESTO SOBRE NOMINAS Y OTROS QUE SE DERIVEN DE UNA RELACION LABORAL</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79D9E6F0"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377D70E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2626274"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367EFFA"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56E42FA"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15001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20C661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3981</w:t>
            </w:r>
          </w:p>
        </w:tc>
      </w:tr>
      <w:tr w:rsidR="00C860E7" w:rsidRPr="008A5FE6" w14:paraId="12F6C201"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4E5F346B" w14:textId="77777777" w:rsidR="00C860E7" w:rsidRPr="008A5FE6" w:rsidRDefault="00C860E7" w:rsidP="00C860E7">
            <w:pPr>
              <w:jc w:val="left"/>
              <w:rPr>
                <w:sz w:val="20"/>
                <w:szCs w:val="20"/>
                <w:lang w:val="es-MX" w:eastAsia="es-MX"/>
              </w:rPr>
            </w:pPr>
            <w:r w:rsidRPr="008A5FE6">
              <w:rPr>
                <w:sz w:val="20"/>
                <w:szCs w:val="20"/>
                <w:lang w:val="es-MX" w:eastAsia="es-MX"/>
              </w:rPr>
              <w:t>4</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356ACD0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D477AED"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A43AE9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18D9E30"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SUBSIDIOS A LA VIVIENDA</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20FA6E48"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426587A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C115CF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12961E0"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B9CB3E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5AE837B"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4361</w:t>
            </w:r>
          </w:p>
        </w:tc>
      </w:tr>
      <w:tr w:rsidR="00C860E7" w:rsidRPr="008A5FE6" w14:paraId="49C4F4F8"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F7D5C4F" w14:textId="77777777" w:rsidR="00C860E7" w:rsidRPr="008A5FE6" w:rsidRDefault="00C860E7" w:rsidP="00C860E7">
            <w:pPr>
              <w:jc w:val="left"/>
              <w:rPr>
                <w:sz w:val="20"/>
                <w:szCs w:val="20"/>
                <w:lang w:val="es-MX" w:eastAsia="es-MX"/>
              </w:rPr>
            </w:pPr>
            <w:r w:rsidRPr="008A5FE6">
              <w:rPr>
                <w:sz w:val="20"/>
                <w:szCs w:val="20"/>
                <w:lang w:val="es-MX" w:eastAsia="es-MX"/>
              </w:rPr>
              <w:t>4</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274B022A"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39ED955"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0043DB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DC052EC"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OTROS SUBSIDIOS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1639FF7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4A0AC78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A96836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B3CDB92"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8C023E5"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12001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E2DAFFA"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4391</w:t>
            </w:r>
          </w:p>
        </w:tc>
      </w:tr>
      <w:tr w:rsidR="00C860E7" w:rsidRPr="008A5FE6" w14:paraId="6BC31AA5"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23F69E32" w14:textId="77777777" w:rsidR="00C860E7" w:rsidRPr="008A5FE6" w:rsidRDefault="00C860E7" w:rsidP="00C860E7">
            <w:pPr>
              <w:jc w:val="left"/>
              <w:rPr>
                <w:sz w:val="20"/>
                <w:szCs w:val="20"/>
                <w:lang w:val="es-MX" w:eastAsia="es-MX"/>
              </w:rPr>
            </w:pPr>
            <w:r w:rsidRPr="008A5FE6">
              <w:rPr>
                <w:sz w:val="20"/>
                <w:szCs w:val="20"/>
                <w:lang w:val="es-MX" w:eastAsia="es-MX"/>
              </w:rPr>
              <w:t>4</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471F9E4F"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30914B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E6D80E9"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9F733DA"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AYUDAS SOCIALES A INSTITUCIONES SIN FINES DE LUCRO</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5B8CF76D"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49FD0A8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B88E50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DC65804"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D2B6692"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50AD610"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4451</w:t>
            </w:r>
          </w:p>
        </w:tc>
      </w:tr>
      <w:tr w:rsidR="00C860E7" w:rsidRPr="008A5FE6" w14:paraId="4483A7F6"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36E22F4B" w14:textId="77777777" w:rsidR="00C860E7" w:rsidRPr="008A5FE6" w:rsidRDefault="00C860E7" w:rsidP="00C860E7">
            <w:pPr>
              <w:jc w:val="left"/>
              <w:rPr>
                <w:sz w:val="20"/>
                <w:szCs w:val="20"/>
                <w:lang w:val="es-MX" w:eastAsia="es-MX"/>
              </w:rPr>
            </w:pPr>
            <w:r w:rsidRPr="008A5FE6">
              <w:rPr>
                <w:sz w:val="20"/>
                <w:szCs w:val="20"/>
                <w:lang w:val="es-MX" w:eastAsia="es-MX"/>
              </w:rPr>
              <w:t>4</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1E3D13C2"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82BC634"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25F92B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78CE19C"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PENSIONES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12B7D0B3"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30CE314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144565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5B22020"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D874CA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A94AB7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4511</w:t>
            </w:r>
          </w:p>
        </w:tc>
      </w:tr>
      <w:tr w:rsidR="00C860E7" w:rsidRPr="008A5FE6" w14:paraId="58C09300"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9CF6223" w14:textId="77777777" w:rsidR="00C860E7" w:rsidRPr="008A5FE6" w:rsidRDefault="00C860E7" w:rsidP="00C860E7">
            <w:pPr>
              <w:jc w:val="left"/>
              <w:rPr>
                <w:sz w:val="20"/>
                <w:szCs w:val="20"/>
                <w:lang w:val="es-MX" w:eastAsia="es-MX"/>
              </w:rPr>
            </w:pPr>
            <w:r w:rsidRPr="008A5FE6">
              <w:rPr>
                <w:sz w:val="20"/>
                <w:szCs w:val="20"/>
                <w:lang w:val="es-MX" w:eastAsia="es-MX"/>
              </w:rPr>
              <w:t>4</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73F47D0D"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56E5F9A"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6563E6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5A5F799"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JUBILACIONES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2B18895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6758AF02"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03EBD9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1FCFA5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11DA2D2"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8FC0E6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4521</w:t>
            </w:r>
          </w:p>
        </w:tc>
      </w:tr>
      <w:tr w:rsidR="00C860E7" w:rsidRPr="008A5FE6" w14:paraId="502ED762"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6ED45930" w14:textId="77777777" w:rsidR="00C860E7" w:rsidRPr="008A5FE6" w:rsidRDefault="00C860E7" w:rsidP="00C860E7">
            <w:pPr>
              <w:jc w:val="left"/>
              <w:rPr>
                <w:sz w:val="20"/>
                <w:szCs w:val="20"/>
                <w:lang w:val="es-MX" w:eastAsia="es-MX"/>
              </w:rPr>
            </w:pPr>
            <w:r w:rsidRPr="008A5FE6">
              <w:rPr>
                <w:sz w:val="20"/>
                <w:szCs w:val="20"/>
                <w:lang w:val="es-MX" w:eastAsia="es-MX"/>
              </w:rPr>
              <w:t>4</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636E7FB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1279F3A"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8142993"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88B940B"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OTRAS PENSIONES Y JUBILACIONES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6DBB20D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3EE7D6C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F28A308"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5034FF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B1F52FA"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BBF2D04"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4591</w:t>
            </w:r>
          </w:p>
        </w:tc>
      </w:tr>
      <w:tr w:rsidR="00C860E7" w:rsidRPr="008A5FE6" w14:paraId="158FCC94"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300997C7" w14:textId="77777777" w:rsidR="00C860E7" w:rsidRPr="008A5FE6" w:rsidRDefault="00C860E7" w:rsidP="00C860E7">
            <w:pPr>
              <w:jc w:val="left"/>
              <w:rPr>
                <w:sz w:val="20"/>
                <w:szCs w:val="20"/>
                <w:lang w:val="es-MX" w:eastAsia="es-MX"/>
              </w:rPr>
            </w:pPr>
            <w:r w:rsidRPr="008A5FE6">
              <w:rPr>
                <w:sz w:val="20"/>
                <w:szCs w:val="20"/>
                <w:lang w:val="es-MX" w:eastAsia="es-MX"/>
              </w:rPr>
              <w:t>5</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7B108A9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4A12F1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697C789"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7CED898"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MUEBLES DE OFICINA Y ESTANTERIA</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1558029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6C67CCEB"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52D357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2687424"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C3C4A1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FF42DDA"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5111</w:t>
            </w:r>
          </w:p>
        </w:tc>
      </w:tr>
      <w:tr w:rsidR="00C860E7" w:rsidRPr="008A5FE6" w14:paraId="32A29EEB"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48A80F13" w14:textId="77777777" w:rsidR="00C860E7" w:rsidRPr="008A5FE6" w:rsidRDefault="00C860E7" w:rsidP="00C860E7">
            <w:pPr>
              <w:jc w:val="left"/>
              <w:rPr>
                <w:sz w:val="20"/>
                <w:szCs w:val="20"/>
                <w:lang w:val="es-MX" w:eastAsia="es-MX"/>
              </w:rPr>
            </w:pPr>
            <w:r w:rsidRPr="008A5FE6">
              <w:rPr>
                <w:sz w:val="20"/>
                <w:szCs w:val="20"/>
                <w:lang w:val="es-MX" w:eastAsia="es-MX"/>
              </w:rPr>
              <w:t>5</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7257266A"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4699A89"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25A2E25"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8A91A02"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MUEBLES, EXCEPTO DE OFICINA Y ESTANTERIA</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1A578D0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2BCA1844"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311B090"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8AF3F34"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618A54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A8886A8"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5121</w:t>
            </w:r>
          </w:p>
        </w:tc>
      </w:tr>
      <w:tr w:rsidR="00C860E7" w:rsidRPr="008A5FE6" w14:paraId="35654C21"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23B76694" w14:textId="77777777" w:rsidR="00C860E7" w:rsidRPr="008A5FE6" w:rsidRDefault="00C860E7" w:rsidP="00C860E7">
            <w:pPr>
              <w:jc w:val="left"/>
              <w:rPr>
                <w:sz w:val="20"/>
                <w:szCs w:val="20"/>
                <w:lang w:val="es-MX" w:eastAsia="es-MX"/>
              </w:rPr>
            </w:pPr>
            <w:r w:rsidRPr="008A5FE6">
              <w:rPr>
                <w:sz w:val="20"/>
                <w:szCs w:val="20"/>
                <w:lang w:val="es-MX" w:eastAsia="es-MX"/>
              </w:rPr>
              <w:t>5</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4DE70100"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21E308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B3932A4"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C5897DD"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EQUIPO DE COMPUTO Y DE TECNOLOGIAS DE LA INFORMACION</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1DC6F4C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74A8EA3A"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F2EA9E9"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C39066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2B8083F"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921166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5151</w:t>
            </w:r>
          </w:p>
        </w:tc>
      </w:tr>
      <w:tr w:rsidR="00C860E7" w:rsidRPr="008A5FE6" w14:paraId="59E3572E"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A266F40" w14:textId="77777777" w:rsidR="00C860E7" w:rsidRPr="008A5FE6" w:rsidRDefault="00C860E7" w:rsidP="00C860E7">
            <w:pPr>
              <w:jc w:val="left"/>
              <w:rPr>
                <w:sz w:val="20"/>
                <w:szCs w:val="20"/>
                <w:lang w:val="es-MX" w:eastAsia="es-MX"/>
              </w:rPr>
            </w:pPr>
            <w:r w:rsidRPr="008A5FE6">
              <w:rPr>
                <w:sz w:val="20"/>
                <w:szCs w:val="20"/>
                <w:lang w:val="es-MX" w:eastAsia="es-MX"/>
              </w:rPr>
              <w:t>5</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7F8694E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690A8980"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449E6D0"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228A84F"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OTROS MOBILIARIOS Y EQUIPOS DE ADMINISTRACION</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5CCDA402"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5819BB3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E30FD2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86DCEBC"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7A0FA68"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5B34823"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5191</w:t>
            </w:r>
          </w:p>
        </w:tc>
      </w:tr>
      <w:tr w:rsidR="00C860E7" w:rsidRPr="008A5FE6" w14:paraId="28E9181E"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1947235" w14:textId="77777777" w:rsidR="00C860E7" w:rsidRPr="008A5FE6" w:rsidRDefault="00C860E7" w:rsidP="00C860E7">
            <w:pPr>
              <w:jc w:val="left"/>
              <w:rPr>
                <w:sz w:val="20"/>
                <w:szCs w:val="20"/>
                <w:lang w:val="es-MX" w:eastAsia="es-MX"/>
              </w:rPr>
            </w:pPr>
            <w:r w:rsidRPr="008A5FE6">
              <w:rPr>
                <w:sz w:val="20"/>
                <w:szCs w:val="20"/>
                <w:lang w:val="es-MX" w:eastAsia="es-MX"/>
              </w:rPr>
              <w:t>5</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36EDFD59"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631D0B9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6C53418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105BA6C"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VEHICULOS Y EQUIPO TERRESTRE</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63CDAE1A"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649D18B9"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9CA6604"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4B8AE79"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C0A3E1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FFC9B92"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5411</w:t>
            </w:r>
          </w:p>
        </w:tc>
      </w:tr>
      <w:tr w:rsidR="00C860E7" w:rsidRPr="008A5FE6" w14:paraId="6C33EFAC"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14EF5D7" w14:textId="77777777" w:rsidR="00C860E7" w:rsidRPr="008A5FE6" w:rsidRDefault="00C860E7" w:rsidP="00C860E7">
            <w:pPr>
              <w:jc w:val="left"/>
              <w:rPr>
                <w:sz w:val="20"/>
                <w:szCs w:val="20"/>
                <w:lang w:val="es-MX" w:eastAsia="es-MX"/>
              </w:rPr>
            </w:pPr>
            <w:r w:rsidRPr="008A5FE6">
              <w:rPr>
                <w:sz w:val="20"/>
                <w:szCs w:val="20"/>
                <w:lang w:val="es-MX" w:eastAsia="es-MX"/>
              </w:rPr>
              <w:t>5</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1D3A02C3"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588BB85"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98EBE7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42EFE87"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CARROCERIAS Y REMOLQUES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49E76C9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4E3CC354"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C1E4064"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F98EBC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8994A7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BCB958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5421</w:t>
            </w:r>
          </w:p>
        </w:tc>
      </w:tr>
      <w:tr w:rsidR="00C860E7" w:rsidRPr="008A5FE6" w14:paraId="31CAA4E5"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F7E89F4" w14:textId="77777777" w:rsidR="00C860E7" w:rsidRPr="008A5FE6" w:rsidRDefault="00C860E7" w:rsidP="00C860E7">
            <w:pPr>
              <w:jc w:val="left"/>
              <w:rPr>
                <w:sz w:val="20"/>
                <w:szCs w:val="20"/>
                <w:lang w:val="es-MX" w:eastAsia="es-MX"/>
              </w:rPr>
            </w:pPr>
            <w:r w:rsidRPr="008A5FE6">
              <w:rPr>
                <w:sz w:val="20"/>
                <w:szCs w:val="20"/>
                <w:lang w:val="es-MX" w:eastAsia="es-MX"/>
              </w:rPr>
              <w:t>5</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547F21D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C422AE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1745B5A"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7E13C19"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OTROS EQUIPOS DE TRANSPORTE</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46CB71F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05DFB85F"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2B0CB5B"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37660C4"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F6AF8A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5D2C489"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5491</w:t>
            </w:r>
          </w:p>
        </w:tc>
      </w:tr>
      <w:tr w:rsidR="00C860E7" w:rsidRPr="008A5FE6" w14:paraId="0F5A1E21"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4624B909" w14:textId="77777777" w:rsidR="00C860E7" w:rsidRPr="008A5FE6" w:rsidRDefault="00C860E7" w:rsidP="00C860E7">
            <w:pPr>
              <w:jc w:val="left"/>
              <w:rPr>
                <w:sz w:val="20"/>
                <w:szCs w:val="20"/>
                <w:lang w:val="es-MX" w:eastAsia="es-MX"/>
              </w:rPr>
            </w:pPr>
            <w:r w:rsidRPr="008A5FE6">
              <w:rPr>
                <w:sz w:val="20"/>
                <w:szCs w:val="20"/>
                <w:lang w:val="es-MX" w:eastAsia="es-MX"/>
              </w:rPr>
              <w:t>5</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09DB71E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2AE5AE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5E22689"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FED2EB6"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MAQUINARIA Y EQUIPO INDUSTRIAL</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0925C6E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094C23A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901473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115D8A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E24758C"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7BE6CA0"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5621</w:t>
            </w:r>
          </w:p>
        </w:tc>
      </w:tr>
      <w:tr w:rsidR="00C860E7" w:rsidRPr="008A5FE6" w14:paraId="1D7C2FBE"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F428FF7" w14:textId="77777777" w:rsidR="00C860E7" w:rsidRPr="008A5FE6" w:rsidRDefault="00C860E7" w:rsidP="00C860E7">
            <w:pPr>
              <w:jc w:val="left"/>
              <w:rPr>
                <w:sz w:val="20"/>
                <w:szCs w:val="20"/>
                <w:lang w:val="es-MX" w:eastAsia="es-MX"/>
              </w:rPr>
            </w:pPr>
            <w:r w:rsidRPr="008A5FE6">
              <w:rPr>
                <w:sz w:val="20"/>
                <w:szCs w:val="20"/>
                <w:lang w:val="es-MX" w:eastAsia="es-MX"/>
              </w:rPr>
              <w:t>5</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07999E2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B54B9C0"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6C66B91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BD785FE"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MAQUINARIA Y EQUIPO DE CONSTRUCCION</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563C24A2"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5C56400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3E24871"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B020E5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8ECD9AD"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16792EC"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5631</w:t>
            </w:r>
          </w:p>
        </w:tc>
      </w:tr>
      <w:tr w:rsidR="00C860E7" w:rsidRPr="008A5FE6" w14:paraId="0C4D56DA" w14:textId="77777777" w:rsidTr="00867326">
        <w:tblPrEx>
          <w:tblLook w:val="04A0" w:firstRow="1" w:lastRow="0" w:firstColumn="1" w:lastColumn="0" w:noHBand="0" w:noVBand="1"/>
        </w:tblPrEx>
        <w:trPr>
          <w:gridAfter w:val="1"/>
          <w:wAfter w:w="191" w:type="dxa"/>
          <w:trHeight w:val="78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404054DB" w14:textId="77777777" w:rsidR="00C860E7" w:rsidRPr="008A5FE6" w:rsidRDefault="00C860E7" w:rsidP="00C860E7">
            <w:pPr>
              <w:jc w:val="left"/>
              <w:rPr>
                <w:sz w:val="20"/>
                <w:szCs w:val="20"/>
                <w:lang w:val="es-MX" w:eastAsia="es-MX"/>
              </w:rPr>
            </w:pPr>
            <w:r w:rsidRPr="008A5FE6">
              <w:rPr>
                <w:sz w:val="20"/>
                <w:szCs w:val="20"/>
                <w:lang w:val="es-MX" w:eastAsia="es-MX"/>
              </w:rPr>
              <w:t>5</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7F041E4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C0BCB36"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B7FC30A"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F6A2A19"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SISTEMAS DE AIRE ACONDICIONADO, CALEFACCION Y DE REFRIGERACION INDUSTRIAL Y COMERCIAL</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26DE0EA0"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2FE3C83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085F499"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E057802"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2D9CA2D"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82E1E4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5641</w:t>
            </w:r>
          </w:p>
        </w:tc>
      </w:tr>
      <w:tr w:rsidR="00C860E7" w:rsidRPr="008A5FE6" w14:paraId="15D193ED"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E09ABBC" w14:textId="77777777" w:rsidR="00C860E7" w:rsidRPr="008A5FE6" w:rsidRDefault="00C860E7" w:rsidP="00C860E7">
            <w:pPr>
              <w:jc w:val="left"/>
              <w:rPr>
                <w:sz w:val="20"/>
                <w:szCs w:val="20"/>
                <w:lang w:val="es-MX" w:eastAsia="es-MX"/>
              </w:rPr>
            </w:pPr>
            <w:r w:rsidRPr="008A5FE6">
              <w:rPr>
                <w:sz w:val="20"/>
                <w:szCs w:val="20"/>
                <w:lang w:val="es-MX" w:eastAsia="es-MX"/>
              </w:rPr>
              <w:t>5</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240E0A2A"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9A8AFF2"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6772A3B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3FF844A"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EQUIPO DE COMUNICACION Y TELECOMUNICACION</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6C82D86E"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72B5F41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961E13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B0999C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A5D33DF"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49BBDE9"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5651</w:t>
            </w:r>
          </w:p>
        </w:tc>
      </w:tr>
      <w:tr w:rsidR="00C860E7" w:rsidRPr="008A5FE6" w14:paraId="2D042243" w14:textId="77777777" w:rsidTr="00867326">
        <w:tblPrEx>
          <w:tblLook w:val="04A0" w:firstRow="1" w:lastRow="0" w:firstColumn="1" w:lastColumn="0" w:noHBand="0" w:noVBand="1"/>
        </w:tblPrEx>
        <w:trPr>
          <w:gridAfter w:val="1"/>
          <w:wAfter w:w="191" w:type="dxa"/>
          <w:trHeight w:val="78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24249D60" w14:textId="77777777" w:rsidR="00C860E7" w:rsidRPr="008A5FE6" w:rsidRDefault="00C860E7" w:rsidP="00C860E7">
            <w:pPr>
              <w:jc w:val="left"/>
              <w:rPr>
                <w:sz w:val="20"/>
                <w:szCs w:val="20"/>
                <w:lang w:val="es-MX" w:eastAsia="es-MX"/>
              </w:rPr>
            </w:pPr>
            <w:r w:rsidRPr="008A5FE6">
              <w:rPr>
                <w:sz w:val="20"/>
                <w:szCs w:val="20"/>
                <w:lang w:val="es-MX" w:eastAsia="es-MX"/>
              </w:rPr>
              <w:t>5</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2BB64125"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9EDF70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92B293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7D973CE"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EQUIPOS DE GENERACION ELECTRICA, APARATOS Y ACCESORIOS ELECTRICOS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4C3C889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4950F221"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165BDB2"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72B2A1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DFB42D9"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B404E2F"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5661</w:t>
            </w:r>
          </w:p>
        </w:tc>
      </w:tr>
      <w:tr w:rsidR="00C860E7" w:rsidRPr="008A5FE6" w14:paraId="3EE74C71"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46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2A33F3B" w14:textId="77777777" w:rsidR="00C860E7" w:rsidRPr="008A5FE6" w:rsidRDefault="00C860E7" w:rsidP="00C860E7">
            <w:pPr>
              <w:jc w:val="left"/>
              <w:rPr>
                <w:sz w:val="20"/>
                <w:szCs w:val="20"/>
                <w:lang w:val="es-MX" w:eastAsia="es-MX"/>
              </w:rPr>
            </w:pPr>
            <w:r w:rsidRPr="008A5FE6">
              <w:rPr>
                <w:sz w:val="20"/>
                <w:szCs w:val="20"/>
                <w:lang w:val="es-MX" w:eastAsia="es-MX"/>
              </w:rPr>
              <w:t>5</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1BBD7A93"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F141F7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207C55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F2A5B6C" w14:textId="77777777" w:rsidR="00C860E7" w:rsidRPr="008A5FE6" w:rsidRDefault="00C860E7" w:rsidP="00C860E7">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HERRAMIENTAS Y MAQUINAS-HERRAMIENTA</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6701F647"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5151FCE6"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15FEE1A"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83E4085"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73E2FCB"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71001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7BC53CA" w14:textId="77777777" w:rsidR="00C860E7" w:rsidRPr="008A5FE6" w:rsidRDefault="00C860E7" w:rsidP="00C860E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5671</w:t>
            </w:r>
          </w:p>
        </w:tc>
      </w:tr>
      <w:tr w:rsidR="00C860E7" w:rsidRPr="008A5FE6" w14:paraId="26DEF881"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4A6C5FA5" w14:textId="77777777" w:rsidR="00C860E7" w:rsidRPr="008A5FE6" w:rsidRDefault="00C860E7" w:rsidP="00C860E7">
            <w:pPr>
              <w:jc w:val="left"/>
              <w:rPr>
                <w:sz w:val="20"/>
                <w:szCs w:val="20"/>
                <w:lang w:val="es-MX" w:eastAsia="es-MX"/>
              </w:rPr>
            </w:pPr>
            <w:r w:rsidRPr="008A5FE6">
              <w:rPr>
                <w:sz w:val="20"/>
                <w:szCs w:val="20"/>
                <w:lang w:val="es-MX" w:eastAsia="es-MX"/>
              </w:rPr>
              <w:t>5</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3A9E198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E47238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6A2B65DB"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DEF8503" w14:textId="77777777" w:rsidR="00C860E7" w:rsidRPr="008A5FE6" w:rsidRDefault="00C860E7" w:rsidP="00C860E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OTROS EQUIPOS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08CE80A3"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752997B2"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7AD877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733C21E"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7AACE77"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EBF95B4" w14:textId="77777777" w:rsidR="00C860E7" w:rsidRPr="008A5FE6" w:rsidRDefault="00C860E7" w:rsidP="00C860E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5691</w:t>
            </w:r>
          </w:p>
        </w:tc>
      </w:tr>
      <w:tr w:rsidR="002454AE" w:rsidRPr="008A5FE6" w14:paraId="285D21A1"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2D65B02E" w14:textId="10994341" w:rsidR="002454AE" w:rsidRPr="008A5FE6" w:rsidRDefault="005B5175" w:rsidP="002454AE">
            <w:pPr>
              <w:jc w:val="left"/>
              <w:rPr>
                <w:sz w:val="20"/>
                <w:szCs w:val="20"/>
                <w:lang w:val="es-MX" w:eastAsia="es-MX"/>
              </w:rPr>
            </w:pPr>
            <w:r w:rsidRPr="008A5FE6">
              <w:rPr>
                <w:sz w:val="20"/>
                <w:szCs w:val="20"/>
                <w:lang w:val="es-MX" w:eastAsia="es-MX"/>
              </w:rPr>
              <w:t>5</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3124AB8E" w14:textId="1493688D" w:rsidR="002454AE" w:rsidRPr="008A5FE6" w:rsidRDefault="005B5175"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66D62E11" w14:textId="62B5C132" w:rsidR="002454AE" w:rsidRPr="008A5FE6" w:rsidRDefault="005B5175"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41B226F4" w14:textId="71C177EC" w:rsidR="002454AE" w:rsidRPr="008A5FE6" w:rsidRDefault="005B5175"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6A8D443E" w14:textId="71DFCD5A" w:rsidR="002454AE" w:rsidRPr="008A5FE6" w:rsidRDefault="002454AE" w:rsidP="002454AE">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EQ DE LABORATORIO</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487FE40D" w14:textId="7F33D190"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6D5CA548" w14:textId="01FB7023"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163D9DD7" w14:textId="260994B5"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54DCFD1F" w14:textId="589A9AC1"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3CE77B0F" w14:textId="127DA34E"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92001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1768BE67" w14:textId="4740C25B"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5691</w:t>
            </w:r>
          </w:p>
        </w:tc>
      </w:tr>
      <w:tr w:rsidR="002454AE" w:rsidRPr="008A5FE6" w14:paraId="3596EAF2"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421CDC0A" w14:textId="262293FE" w:rsidR="002454AE" w:rsidRPr="008A5FE6" w:rsidRDefault="005B5175" w:rsidP="002454AE">
            <w:pPr>
              <w:jc w:val="left"/>
              <w:rPr>
                <w:sz w:val="20"/>
                <w:szCs w:val="20"/>
                <w:lang w:val="es-MX" w:eastAsia="es-MX"/>
              </w:rPr>
            </w:pPr>
            <w:r w:rsidRPr="008A5FE6">
              <w:rPr>
                <w:sz w:val="20"/>
                <w:szCs w:val="20"/>
                <w:lang w:val="es-MX" w:eastAsia="es-MX"/>
              </w:rPr>
              <w:t>5</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68323E34" w14:textId="17944979" w:rsidR="002454AE" w:rsidRPr="008A5FE6" w:rsidRDefault="005B5175"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6A89312C" w14:textId="2ED36466" w:rsidR="002454AE" w:rsidRPr="008A5FE6" w:rsidRDefault="005B5175"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2C304E7C" w14:textId="7EBF74CB" w:rsidR="002454AE" w:rsidRPr="008A5FE6" w:rsidRDefault="005B5175"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543FBB4B" w14:textId="2E61A856" w:rsidR="002454AE" w:rsidRPr="008A5FE6" w:rsidRDefault="00FD0168" w:rsidP="002454AE">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EQ DE PROTECCION Y SEGURIDAD</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2C011AB1" w14:textId="56AEBD93"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4169C81A" w14:textId="08AB9E6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122E5215" w14:textId="3AE87B68"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160FB1CB" w14:textId="03D32225"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73247B21" w14:textId="1FD68332"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r w:rsidR="00FD0168" w:rsidRPr="008A5FE6">
              <w:rPr>
                <w:sz w:val="20"/>
                <w:szCs w:val="20"/>
                <w:lang w:val="es-MX" w:eastAsia="es-MX"/>
              </w:rPr>
              <w:t>3</w:t>
            </w:r>
            <w:r w:rsidRPr="008A5FE6">
              <w:rPr>
                <w:sz w:val="20"/>
                <w:szCs w:val="20"/>
                <w:lang w:val="es-MX" w:eastAsia="es-MX"/>
              </w:rPr>
              <w:t>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59949EA4" w14:textId="66C16B93"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5691</w:t>
            </w:r>
          </w:p>
        </w:tc>
      </w:tr>
      <w:tr w:rsidR="002454AE" w:rsidRPr="008A5FE6" w14:paraId="18003B24"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52F025BC" w14:textId="77777777" w:rsidR="002454AE" w:rsidRPr="008A5FE6" w:rsidRDefault="002454AE" w:rsidP="002454AE">
            <w:pPr>
              <w:jc w:val="left"/>
              <w:rPr>
                <w:sz w:val="20"/>
                <w:szCs w:val="20"/>
                <w:lang w:val="es-MX" w:eastAsia="es-MX"/>
              </w:rPr>
            </w:pPr>
            <w:r w:rsidRPr="008A5FE6">
              <w:rPr>
                <w:sz w:val="20"/>
                <w:szCs w:val="20"/>
                <w:lang w:val="es-MX" w:eastAsia="es-MX"/>
              </w:rPr>
              <w:t>5</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61E471F7"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8</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3F4F450"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74D63E6"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EFE494B" w14:textId="77777777" w:rsidR="002454AE" w:rsidRPr="008A5FE6" w:rsidRDefault="002454AE" w:rsidP="002454AE">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TERRENOS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6C4E9ACF"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1E95EBDD"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8865014"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3BB0474"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8A6B347"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E387C2A"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5811</w:t>
            </w:r>
          </w:p>
        </w:tc>
      </w:tr>
      <w:tr w:rsidR="002454AE" w:rsidRPr="008A5FE6" w14:paraId="6DCFFAA5"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5BE98C6C" w14:textId="77777777" w:rsidR="002454AE" w:rsidRPr="008A5FE6" w:rsidRDefault="002454AE" w:rsidP="002454AE">
            <w:pPr>
              <w:jc w:val="left"/>
              <w:rPr>
                <w:sz w:val="20"/>
                <w:szCs w:val="20"/>
                <w:lang w:val="es-MX" w:eastAsia="es-MX"/>
              </w:rPr>
            </w:pPr>
            <w:r w:rsidRPr="008A5FE6">
              <w:rPr>
                <w:sz w:val="20"/>
                <w:szCs w:val="20"/>
                <w:lang w:val="es-MX" w:eastAsia="es-MX"/>
              </w:rPr>
              <w:t>5</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29BCFBDA"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8</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216B442"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C0E2E8E"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71CCA9C" w14:textId="77777777" w:rsidR="002454AE" w:rsidRPr="008A5FE6" w:rsidRDefault="002454AE" w:rsidP="002454AE">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EDIFICIOS NO RESIDENCIALES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0695B863"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38CF6F27"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8E8060F"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83D2D96"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E0ABFE9"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D71477B"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5831</w:t>
            </w:r>
          </w:p>
        </w:tc>
      </w:tr>
      <w:tr w:rsidR="002454AE" w:rsidRPr="008A5FE6" w14:paraId="7EE3C8A2"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5ECF7849" w14:textId="77777777" w:rsidR="002454AE" w:rsidRPr="008A5FE6" w:rsidRDefault="002454AE" w:rsidP="002454AE">
            <w:pPr>
              <w:jc w:val="left"/>
              <w:rPr>
                <w:sz w:val="20"/>
                <w:szCs w:val="20"/>
                <w:lang w:val="es-MX" w:eastAsia="es-MX"/>
              </w:rPr>
            </w:pPr>
            <w:r w:rsidRPr="008A5FE6">
              <w:rPr>
                <w:sz w:val="20"/>
                <w:szCs w:val="20"/>
                <w:lang w:val="es-MX" w:eastAsia="es-MX"/>
              </w:rPr>
              <w:t>5</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58467B89"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2FE09A4"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6C4AE60"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2624B87" w14:textId="77777777" w:rsidR="002454AE" w:rsidRPr="008A5FE6" w:rsidRDefault="002454AE" w:rsidP="002454AE">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SOFTWARE</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4FF84BCA"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038064BF"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FA59720"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EA3991E"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535DC5B"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E535B57"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5911</w:t>
            </w:r>
          </w:p>
        </w:tc>
      </w:tr>
      <w:tr w:rsidR="002454AE" w:rsidRPr="008A5FE6" w14:paraId="4A72EC28"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394D941" w14:textId="77777777" w:rsidR="002454AE" w:rsidRPr="008A5FE6" w:rsidRDefault="002454AE" w:rsidP="002454AE">
            <w:pPr>
              <w:jc w:val="left"/>
              <w:rPr>
                <w:sz w:val="20"/>
                <w:szCs w:val="20"/>
                <w:lang w:val="es-MX" w:eastAsia="es-MX"/>
              </w:rPr>
            </w:pPr>
            <w:r w:rsidRPr="008A5FE6">
              <w:rPr>
                <w:sz w:val="20"/>
                <w:szCs w:val="20"/>
                <w:lang w:val="es-MX" w:eastAsia="es-MX"/>
              </w:rPr>
              <w:lastRenderedPageBreak/>
              <w:t>5</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005F4365"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61A936AE"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3A3ABDF"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9055923" w14:textId="77777777" w:rsidR="002454AE" w:rsidRPr="008A5FE6" w:rsidRDefault="002454AE" w:rsidP="002454AE">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PATENTES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4D39665C"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2E18BEAD"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657B1DE"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D4F3BE8"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3BA1E35"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6259285"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5921</w:t>
            </w:r>
          </w:p>
        </w:tc>
      </w:tr>
      <w:tr w:rsidR="002454AE" w:rsidRPr="008A5FE6" w14:paraId="42820642"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35DA8D54" w14:textId="77777777" w:rsidR="002454AE" w:rsidRPr="008A5FE6" w:rsidRDefault="002454AE" w:rsidP="002454AE">
            <w:pPr>
              <w:jc w:val="left"/>
              <w:rPr>
                <w:sz w:val="20"/>
                <w:szCs w:val="20"/>
                <w:lang w:val="es-MX" w:eastAsia="es-MX"/>
              </w:rPr>
            </w:pPr>
            <w:r w:rsidRPr="008A5FE6">
              <w:rPr>
                <w:sz w:val="20"/>
                <w:szCs w:val="20"/>
                <w:lang w:val="es-MX" w:eastAsia="es-MX"/>
              </w:rPr>
              <w:t>5</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1C6C9E58"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E034CBF"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FA3E666"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DCA9492" w14:textId="77777777" w:rsidR="002454AE" w:rsidRPr="008A5FE6" w:rsidRDefault="002454AE" w:rsidP="002454AE">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MARCAS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1FB283C0"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1E752702"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F662B6E"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D9CDB2C"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5911A5F"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AADA43A"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5931</w:t>
            </w:r>
          </w:p>
        </w:tc>
      </w:tr>
      <w:tr w:rsidR="002454AE" w:rsidRPr="008A5FE6" w14:paraId="3FDB6AAC"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136ECDE" w14:textId="77777777" w:rsidR="002454AE" w:rsidRPr="008A5FE6" w:rsidRDefault="002454AE" w:rsidP="002454AE">
            <w:pPr>
              <w:jc w:val="left"/>
              <w:rPr>
                <w:sz w:val="20"/>
                <w:szCs w:val="20"/>
                <w:lang w:val="es-MX" w:eastAsia="es-MX"/>
              </w:rPr>
            </w:pPr>
            <w:r w:rsidRPr="008A5FE6">
              <w:rPr>
                <w:sz w:val="20"/>
                <w:szCs w:val="20"/>
                <w:lang w:val="es-MX" w:eastAsia="es-MX"/>
              </w:rPr>
              <w:t>5</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0329C0CB"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3D5CB70"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6BEA8185"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E77C993" w14:textId="77777777" w:rsidR="002454AE" w:rsidRPr="008A5FE6" w:rsidRDefault="002454AE" w:rsidP="002454AE">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DERECHOS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747CC26C"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713BA803"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8A961D2"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51A69F7"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15FF6CE"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98C2103"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5941</w:t>
            </w:r>
          </w:p>
        </w:tc>
      </w:tr>
      <w:tr w:rsidR="002454AE" w:rsidRPr="008A5FE6" w14:paraId="1CF1A700"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5F98289E" w14:textId="77777777" w:rsidR="002454AE" w:rsidRPr="008A5FE6" w:rsidRDefault="002454AE" w:rsidP="002454AE">
            <w:pPr>
              <w:jc w:val="left"/>
              <w:rPr>
                <w:sz w:val="20"/>
                <w:szCs w:val="20"/>
                <w:lang w:val="es-MX" w:eastAsia="es-MX"/>
              </w:rPr>
            </w:pPr>
            <w:r w:rsidRPr="008A5FE6">
              <w:rPr>
                <w:sz w:val="20"/>
                <w:szCs w:val="20"/>
                <w:lang w:val="es-MX" w:eastAsia="es-MX"/>
              </w:rPr>
              <w:t>5</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6B5B10F5"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FA685DC"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7</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26A1054"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A014453" w14:textId="77777777" w:rsidR="002454AE" w:rsidRPr="008A5FE6" w:rsidRDefault="002454AE" w:rsidP="002454AE">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LICENCIAS INFORMATICAS E INTELECTUALES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2DA70DE1"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7CCC2F86"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0483020"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C6B0CA0"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1D0172A"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7157336"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5971</w:t>
            </w:r>
          </w:p>
        </w:tc>
      </w:tr>
      <w:tr w:rsidR="002454AE" w:rsidRPr="008A5FE6" w14:paraId="35822A11"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DA0704E" w14:textId="77777777" w:rsidR="002454AE" w:rsidRPr="008A5FE6" w:rsidRDefault="002454AE" w:rsidP="002454AE">
            <w:pPr>
              <w:jc w:val="left"/>
              <w:rPr>
                <w:sz w:val="20"/>
                <w:szCs w:val="20"/>
                <w:lang w:val="es-MX" w:eastAsia="es-MX"/>
              </w:rPr>
            </w:pPr>
            <w:r w:rsidRPr="008A5FE6">
              <w:rPr>
                <w:sz w:val="20"/>
                <w:szCs w:val="20"/>
                <w:lang w:val="es-MX" w:eastAsia="es-MX"/>
              </w:rPr>
              <w:t>5</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0F016137"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2FB3EA4"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8</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3B9EF43E"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C0CC01E" w14:textId="77777777" w:rsidR="002454AE" w:rsidRPr="008A5FE6" w:rsidRDefault="002454AE" w:rsidP="002454AE">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LICENCIAS INDUSTRIALES, COMERCIALES Y OTRAS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703337AE"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77EC06EB"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4D25730"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467A2FC"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6E44928"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ED7526E"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5981</w:t>
            </w:r>
          </w:p>
        </w:tc>
      </w:tr>
      <w:tr w:rsidR="002454AE" w:rsidRPr="008A5FE6" w14:paraId="3D4FCAA1"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5D949B6D" w14:textId="77777777" w:rsidR="002454AE" w:rsidRPr="008A5FE6" w:rsidRDefault="002454AE" w:rsidP="002454AE">
            <w:pPr>
              <w:jc w:val="left"/>
              <w:rPr>
                <w:sz w:val="20"/>
                <w:szCs w:val="20"/>
                <w:lang w:val="es-MX" w:eastAsia="es-MX"/>
              </w:rPr>
            </w:pPr>
            <w:r w:rsidRPr="008A5FE6">
              <w:rPr>
                <w:sz w:val="20"/>
                <w:szCs w:val="20"/>
                <w:lang w:val="es-MX" w:eastAsia="es-MX"/>
              </w:rPr>
              <w:t>5</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291B88DA"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05DEE63"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4E8F019D"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F3DBFF8" w14:textId="77777777" w:rsidR="002454AE" w:rsidRPr="008A5FE6" w:rsidRDefault="002454AE" w:rsidP="002454AE">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OTROS ACTIVOS INTANGIBLES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5EFA886D"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4C5096B0"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AB1B6A7"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EB900E8"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A648EC3"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EC59772" w14:textId="77777777" w:rsidR="002454AE" w:rsidRPr="008A5FE6" w:rsidRDefault="002454AE" w:rsidP="002454AE">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5991</w:t>
            </w:r>
          </w:p>
        </w:tc>
      </w:tr>
      <w:tr w:rsidR="002454AE" w:rsidRPr="008A5FE6" w14:paraId="6AA2966E" w14:textId="77777777" w:rsidTr="00867326">
        <w:tblPrEx>
          <w:tblLook w:val="04A0" w:firstRow="1" w:lastRow="0" w:firstColumn="1" w:lastColumn="0" w:noHBand="0" w:noVBand="1"/>
        </w:tblPrEx>
        <w:trPr>
          <w:gridAfter w:val="1"/>
          <w:wAfter w:w="191" w:type="dxa"/>
          <w:trHeight w:val="42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391D50A4" w14:textId="77777777" w:rsidR="002454AE" w:rsidRPr="008A5FE6" w:rsidRDefault="002454AE" w:rsidP="002454AE">
            <w:pPr>
              <w:jc w:val="left"/>
              <w:rPr>
                <w:sz w:val="20"/>
                <w:szCs w:val="20"/>
                <w:lang w:val="es-MX" w:eastAsia="es-MX"/>
              </w:rPr>
            </w:pPr>
            <w:r w:rsidRPr="008A5FE6">
              <w:rPr>
                <w:sz w:val="20"/>
                <w:szCs w:val="20"/>
                <w:lang w:val="es-MX" w:eastAsia="es-MX"/>
              </w:rPr>
              <w:t>6</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34AB685D"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ECF87E3"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6A9CC99B"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BEF3DB7" w14:textId="77777777" w:rsidR="002454AE" w:rsidRPr="008A5FE6" w:rsidRDefault="002454AE" w:rsidP="002454AE">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CONSTRUCCION DE OBRAS PARA EL ABASTECIMIENTO DE AGUA, PETROLEO, GAS, ELECTRICIDAD Y TELECOMUNICACIONES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441F595E"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01B4345C"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9494C4A"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C00ACCC"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0F1C689"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65A20A1" w14:textId="77777777" w:rsidR="002454AE" w:rsidRPr="008A5FE6" w:rsidRDefault="002454AE" w:rsidP="002454AE">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6131</w:t>
            </w:r>
          </w:p>
        </w:tc>
      </w:tr>
      <w:tr w:rsidR="001D65D7" w:rsidRPr="008A5FE6" w14:paraId="61A8FD66"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42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2437E6C3" w14:textId="5FFC8208" w:rsidR="001D65D7" w:rsidRPr="008A5FE6" w:rsidRDefault="00380D8F" w:rsidP="001D65D7">
            <w:pPr>
              <w:jc w:val="left"/>
              <w:rPr>
                <w:sz w:val="20"/>
                <w:szCs w:val="20"/>
                <w:lang w:val="es-MX" w:eastAsia="es-MX"/>
              </w:rPr>
            </w:pPr>
            <w:r w:rsidRPr="008A5FE6">
              <w:rPr>
                <w:sz w:val="20"/>
                <w:szCs w:val="20"/>
                <w:lang w:val="es-MX" w:eastAsia="es-MX"/>
              </w:rPr>
              <w:t>6</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0F9C9871" w14:textId="75155F05" w:rsidR="001D65D7" w:rsidRPr="008A5FE6" w:rsidRDefault="00380D8F"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0590D31D" w14:textId="4FEB3528" w:rsidR="001D65D7" w:rsidRPr="008A5FE6" w:rsidRDefault="00380D8F"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1FFFAB85" w14:textId="0D632091" w:rsidR="001D65D7" w:rsidRPr="008A5FE6" w:rsidRDefault="00380D8F"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2E63D8B2" w14:textId="558F4E8D" w:rsidR="001D65D7" w:rsidRPr="008A5FE6" w:rsidRDefault="001D65D7" w:rsidP="001D65D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CEP ALCANTARILLADO</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477CF42A" w14:textId="07759BC3"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1FAFBE62" w14:textId="45E537A5"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34278840" w14:textId="05948A70"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6BA2C023" w14:textId="2E8FA7D5"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5DB1E417" w14:textId="5826523F"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0C883D6C" w14:textId="512E19BF"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6131</w:t>
            </w:r>
          </w:p>
        </w:tc>
      </w:tr>
      <w:tr w:rsidR="001D65D7" w:rsidRPr="008A5FE6" w14:paraId="3F4CB32E" w14:textId="77777777" w:rsidTr="00867326">
        <w:tblPrEx>
          <w:tblLook w:val="04A0" w:firstRow="1" w:lastRow="0" w:firstColumn="1" w:lastColumn="0" w:noHBand="0" w:noVBand="1"/>
        </w:tblPrEx>
        <w:trPr>
          <w:gridAfter w:val="1"/>
          <w:wAfter w:w="191" w:type="dxa"/>
          <w:trHeight w:val="42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4F6B79AD" w14:textId="2EE516C5" w:rsidR="001D65D7" w:rsidRPr="008A5FE6" w:rsidRDefault="00380D8F" w:rsidP="001D65D7">
            <w:pPr>
              <w:jc w:val="left"/>
              <w:rPr>
                <w:sz w:val="20"/>
                <w:szCs w:val="20"/>
                <w:lang w:val="es-MX" w:eastAsia="es-MX"/>
              </w:rPr>
            </w:pPr>
            <w:r w:rsidRPr="008A5FE6">
              <w:rPr>
                <w:sz w:val="20"/>
                <w:szCs w:val="20"/>
                <w:lang w:val="es-MX" w:eastAsia="es-MX"/>
              </w:rPr>
              <w:t>6</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6927C9C5" w14:textId="25A750F8" w:rsidR="001D65D7" w:rsidRPr="008A5FE6" w:rsidRDefault="00380D8F"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3674884C" w14:textId="1EDA05EC" w:rsidR="001D65D7" w:rsidRPr="008A5FE6" w:rsidRDefault="00380D8F"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2F9D9D82" w14:textId="2D2201AE" w:rsidR="001D65D7" w:rsidRPr="008A5FE6" w:rsidRDefault="00380D8F"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4CB04C28" w14:textId="795C7824" w:rsidR="001D65D7" w:rsidRPr="008A5FE6" w:rsidRDefault="001D65D7" w:rsidP="001D65D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CEP PLUVIAL</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226682C2" w14:textId="3967D2F2"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51B3195A" w14:textId="5F145013"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5EE07978" w14:textId="2950D1A7"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64A0E063" w14:textId="1C87CAF6"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0ACD101B" w14:textId="20820A4C"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77EFA2FD" w14:textId="37D1D1AA"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6131</w:t>
            </w:r>
          </w:p>
        </w:tc>
      </w:tr>
      <w:tr w:rsidR="001D65D7" w:rsidRPr="008A5FE6" w14:paraId="42ED4694"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42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6308611B" w14:textId="0CA74CFA" w:rsidR="001D65D7" w:rsidRPr="008A5FE6" w:rsidRDefault="00380D8F" w:rsidP="001D65D7">
            <w:pPr>
              <w:jc w:val="left"/>
              <w:rPr>
                <w:sz w:val="20"/>
                <w:szCs w:val="20"/>
                <w:lang w:val="es-MX" w:eastAsia="es-MX"/>
              </w:rPr>
            </w:pPr>
            <w:r w:rsidRPr="008A5FE6">
              <w:rPr>
                <w:sz w:val="20"/>
                <w:szCs w:val="20"/>
                <w:lang w:val="es-MX" w:eastAsia="es-MX"/>
              </w:rPr>
              <w:t>6</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53822AAA" w14:textId="0940C15B" w:rsidR="001D65D7" w:rsidRPr="008A5FE6" w:rsidRDefault="00380D8F"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43AB9E24" w14:textId="14466BD2" w:rsidR="001D65D7" w:rsidRPr="008A5FE6" w:rsidRDefault="00380D8F"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29DE9183" w14:textId="6CA30DC2" w:rsidR="001D65D7" w:rsidRPr="008A5FE6" w:rsidRDefault="00380D8F"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5A811E89" w14:textId="693A5D0F" w:rsidR="001D65D7" w:rsidRPr="008A5FE6" w:rsidRDefault="001D65D7" w:rsidP="001D65D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CEP SANEAMIENTO</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267D66B5" w14:textId="54BFF764"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33D9E7AD" w14:textId="6382918A"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49999AFC" w14:textId="23164FA6"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24DB85CC" w14:textId="29FA5817"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14A8AB32" w14:textId="04123A75"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25BC469A" w14:textId="4A5954A6"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6131</w:t>
            </w:r>
          </w:p>
        </w:tc>
      </w:tr>
      <w:tr w:rsidR="001D65D7" w:rsidRPr="008A5FE6" w14:paraId="1536B658" w14:textId="77777777" w:rsidTr="00867326">
        <w:tblPrEx>
          <w:tblLook w:val="04A0" w:firstRow="1" w:lastRow="0" w:firstColumn="1" w:lastColumn="0" w:noHBand="0" w:noVBand="1"/>
        </w:tblPrEx>
        <w:trPr>
          <w:gridAfter w:val="1"/>
          <w:wAfter w:w="191" w:type="dxa"/>
          <w:trHeight w:val="42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3B0607F1" w14:textId="4653CDB4" w:rsidR="001D65D7" w:rsidRPr="008A5FE6" w:rsidRDefault="00380D8F" w:rsidP="001D65D7">
            <w:pPr>
              <w:jc w:val="left"/>
              <w:rPr>
                <w:sz w:val="20"/>
                <w:szCs w:val="20"/>
                <w:lang w:val="es-MX" w:eastAsia="es-MX"/>
              </w:rPr>
            </w:pPr>
            <w:r w:rsidRPr="008A5FE6">
              <w:rPr>
                <w:sz w:val="20"/>
                <w:szCs w:val="20"/>
                <w:lang w:val="es-MX" w:eastAsia="es-MX"/>
              </w:rPr>
              <w:t>6</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716B69D0" w14:textId="1807408B" w:rsidR="001D65D7" w:rsidRPr="008A5FE6" w:rsidRDefault="00380D8F"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40C7326B" w14:textId="6943D947" w:rsidR="001D65D7" w:rsidRPr="008A5FE6" w:rsidRDefault="00380D8F"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34E61567" w14:textId="6AF36F41" w:rsidR="001D65D7" w:rsidRPr="008A5FE6" w:rsidRDefault="00380D8F"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79CFE4C9" w14:textId="798E39FD" w:rsidR="001D65D7" w:rsidRPr="008A5FE6" w:rsidRDefault="001D65D7" w:rsidP="001D65D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CEP AGUA TRATADA</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3788E117" w14:textId="7C86EA1A"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193002C1" w14:textId="5ECFD2F7"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61E65FF5" w14:textId="65DD40BE"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5DFC1C88" w14:textId="7409B241"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2BDF8824" w14:textId="330863C5"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397694C9" w14:textId="63E855A7"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6131</w:t>
            </w:r>
          </w:p>
        </w:tc>
      </w:tr>
      <w:tr w:rsidR="001D65D7" w:rsidRPr="008A5FE6" w14:paraId="7CB28CB2"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7A71E0E9" w14:textId="77777777" w:rsidR="001D65D7" w:rsidRPr="008A5FE6" w:rsidRDefault="001D65D7" w:rsidP="001D65D7">
            <w:pPr>
              <w:jc w:val="left"/>
              <w:rPr>
                <w:sz w:val="20"/>
                <w:szCs w:val="20"/>
                <w:lang w:val="es-MX" w:eastAsia="es-MX"/>
              </w:rPr>
            </w:pPr>
            <w:r w:rsidRPr="008A5FE6">
              <w:rPr>
                <w:sz w:val="20"/>
                <w:szCs w:val="20"/>
                <w:lang w:val="es-MX" w:eastAsia="es-MX"/>
              </w:rPr>
              <w:t>6</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7DCE3A82" w14:textId="77777777"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6BA794C5" w14:textId="77777777"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7033A09" w14:textId="77777777"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1D63778" w14:textId="77777777" w:rsidR="001D65D7" w:rsidRPr="008A5FE6" w:rsidRDefault="001D65D7" w:rsidP="001D65D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EDIFICACION NO HABITACIONAL</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421AEC62" w14:textId="77777777"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1DEB33C3" w14:textId="77777777"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32D703E" w14:textId="77777777"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137E166" w14:textId="77777777"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7CEEEF5" w14:textId="77777777"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8B1EBDF" w14:textId="77777777"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6221</w:t>
            </w:r>
          </w:p>
        </w:tc>
      </w:tr>
      <w:tr w:rsidR="001D65D7" w:rsidRPr="008A5FE6" w14:paraId="319BC93D" w14:textId="77777777" w:rsidTr="00867326">
        <w:tblPrEx>
          <w:tblLook w:val="04A0" w:firstRow="1" w:lastRow="0" w:firstColumn="1" w:lastColumn="0" w:noHBand="0" w:noVBand="1"/>
        </w:tblPrEx>
        <w:trPr>
          <w:gridAfter w:val="1"/>
          <w:wAfter w:w="191" w:type="dxa"/>
          <w:trHeight w:val="30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68CC7BD4" w14:textId="77777777" w:rsidR="001D65D7" w:rsidRPr="008A5FE6" w:rsidRDefault="001D65D7" w:rsidP="001D65D7">
            <w:pPr>
              <w:jc w:val="left"/>
              <w:rPr>
                <w:sz w:val="20"/>
                <w:szCs w:val="20"/>
                <w:lang w:val="es-MX" w:eastAsia="es-MX"/>
              </w:rPr>
            </w:pPr>
            <w:r w:rsidRPr="008A5FE6">
              <w:rPr>
                <w:sz w:val="20"/>
                <w:szCs w:val="20"/>
                <w:lang w:val="es-MX" w:eastAsia="es-MX"/>
              </w:rPr>
              <w:t>8</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07B754E7" w14:textId="77777777"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F40D013" w14:textId="77777777"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147B3E8C" w14:textId="77777777"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71B4BF0" w14:textId="77777777" w:rsidR="001D65D7" w:rsidRPr="008A5FE6" w:rsidRDefault="001D65D7" w:rsidP="001D65D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OTROS CONVENIOS</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4D3D102D" w14:textId="77777777"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3AA26DF5" w14:textId="77777777"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4612128" w14:textId="77777777"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D41A425" w14:textId="77777777"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A42E426" w14:textId="77777777"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337754C" w14:textId="77777777"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8531</w:t>
            </w:r>
          </w:p>
        </w:tc>
      </w:tr>
      <w:tr w:rsidR="001D65D7" w:rsidRPr="008A5FE6" w14:paraId="4C5C5D77"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780"/>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408400E7" w14:textId="77777777" w:rsidR="001D65D7" w:rsidRPr="008A5FE6" w:rsidRDefault="001D65D7" w:rsidP="001D65D7">
            <w:pPr>
              <w:jc w:val="left"/>
              <w:rPr>
                <w:sz w:val="20"/>
                <w:szCs w:val="20"/>
                <w:lang w:val="es-MX" w:eastAsia="es-MX"/>
              </w:rPr>
            </w:pPr>
            <w:r w:rsidRPr="008A5FE6">
              <w:rPr>
                <w:sz w:val="20"/>
                <w:szCs w:val="20"/>
                <w:lang w:val="es-MX" w:eastAsia="es-MX"/>
              </w:rPr>
              <w:t>9</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23236C4C" w14:textId="77777777"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0FE52F0" w14:textId="77777777"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57C084EC" w14:textId="77777777"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FB8335F" w14:textId="77777777" w:rsidR="001D65D7" w:rsidRPr="008A5FE6" w:rsidRDefault="001D65D7" w:rsidP="001D65D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AMORTIZACION DE LA DEUDA INTERNA CON INSTITUCIONES DE CREDITO</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28976AA0" w14:textId="77777777"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53E24EEB" w14:textId="77777777"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BFA828F" w14:textId="77777777"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446F8516" w14:textId="77777777"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5516E5E" w14:textId="77777777"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2003C9AB" w14:textId="77777777"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9111</w:t>
            </w:r>
          </w:p>
        </w:tc>
      </w:tr>
      <w:tr w:rsidR="001D65D7" w:rsidRPr="008A5FE6" w14:paraId="48DCC2EA"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0E7A8EDA" w14:textId="77777777" w:rsidR="001D65D7" w:rsidRPr="008A5FE6" w:rsidRDefault="001D65D7" w:rsidP="001D65D7">
            <w:pPr>
              <w:jc w:val="left"/>
              <w:rPr>
                <w:sz w:val="20"/>
                <w:szCs w:val="20"/>
                <w:lang w:val="es-MX" w:eastAsia="es-MX"/>
              </w:rPr>
            </w:pPr>
            <w:r w:rsidRPr="008A5FE6">
              <w:rPr>
                <w:sz w:val="20"/>
                <w:szCs w:val="20"/>
                <w:lang w:val="es-MX" w:eastAsia="es-MX"/>
              </w:rPr>
              <w:t>9</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0EC6F4E6" w14:textId="77777777"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1ADDBC6" w14:textId="77777777"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05D4E199" w14:textId="77777777"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2DF5392" w14:textId="77777777" w:rsidR="001D65D7" w:rsidRPr="008A5FE6" w:rsidRDefault="001D65D7" w:rsidP="001D65D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INTERESES DE LA DEUDA INTERNA CON INSTITUCIONES DE CREDITO</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5C95E038" w14:textId="77777777"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7CC7AD3D" w14:textId="77777777"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34E08C1" w14:textId="77777777"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3B296E0" w14:textId="77777777"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552E325" w14:textId="77777777"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37E0DF21" w14:textId="77777777"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9211</w:t>
            </w:r>
          </w:p>
        </w:tc>
      </w:tr>
      <w:tr w:rsidR="001D65D7" w:rsidRPr="008A5FE6" w14:paraId="1E0EA981"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tcPr>
          <w:p w14:paraId="18C426B4" w14:textId="17FFF120" w:rsidR="001D65D7" w:rsidRPr="008A5FE6" w:rsidRDefault="00380D8F" w:rsidP="001D65D7">
            <w:pPr>
              <w:jc w:val="left"/>
              <w:rPr>
                <w:sz w:val="20"/>
                <w:szCs w:val="20"/>
                <w:lang w:val="es-MX" w:eastAsia="es-MX"/>
              </w:rPr>
            </w:pPr>
            <w:r w:rsidRPr="008A5FE6">
              <w:rPr>
                <w:sz w:val="20"/>
                <w:szCs w:val="20"/>
                <w:lang w:val="es-MX" w:eastAsia="es-MX"/>
              </w:rPr>
              <w:t>9</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tcPr>
          <w:p w14:paraId="380D8163" w14:textId="50D20A4D" w:rsidR="001D65D7" w:rsidRPr="008A5FE6" w:rsidRDefault="00380D8F"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79297D11" w14:textId="24E21639" w:rsidR="001D65D7" w:rsidRPr="008A5FE6" w:rsidRDefault="00380D8F"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tcPr>
          <w:p w14:paraId="47AFE7AB" w14:textId="107B51EA" w:rsidR="001D65D7" w:rsidRPr="008A5FE6" w:rsidRDefault="00380D8F"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tcPr>
          <w:p w14:paraId="42575394" w14:textId="6067BCCA" w:rsidR="001D65D7" w:rsidRPr="008A5FE6" w:rsidRDefault="001D65D7" w:rsidP="001D65D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FINANCIAMIENTO</w:t>
            </w:r>
          </w:p>
        </w:tc>
        <w:tc>
          <w:tcPr>
            <w:tcW w:w="391" w:type="dxa"/>
            <w:tcBorders>
              <w:top w:val="single" w:sz="4" w:space="0" w:color="0070C0"/>
              <w:left w:val="single" w:sz="4" w:space="0" w:color="0070C0"/>
              <w:bottom w:val="single" w:sz="4" w:space="0" w:color="0070C0"/>
              <w:right w:val="single" w:sz="4" w:space="0" w:color="0070C0"/>
            </w:tcBorders>
            <w:shd w:val="clear" w:color="auto" w:fill="auto"/>
          </w:tcPr>
          <w:p w14:paraId="2B2E210B" w14:textId="06C27138"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tcPr>
          <w:p w14:paraId="23B67964" w14:textId="6C7E3108"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tcPr>
          <w:p w14:paraId="2A5BB55D" w14:textId="402BE8E2"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tcPr>
          <w:p w14:paraId="1B4987EE" w14:textId="6F91EC02"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tcPr>
          <w:p w14:paraId="6EF07273" w14:textId="4C075E01"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11002</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tcPr>
          <w:p w14:paraId="1963A070" w14:textId="3317EEE5"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9211</w:t>
            </w:r>
          </w:p>
        </w:tc>
      </w:tr>
      <w:tr w:rsidR="001D65D7" w:rsidRPr="008A5FE6" w14:paraId="6FC972A3" w14:textId="77777777" w:rsidTr="00867326">
        <w:tblPrEx>
          <w:tblLook w:val="04A0" w:firstRow="1" w:lastRow="0" w:firstColumn="1" w:lastColumn="0" w:noHBand="0" w:noVBand="1"/>
        </w:tblPrEx>
        <w:trPr>
          <w:gridAfter w:val="1"/>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582E6140" w14:textId="77777777" w:rsidR="001D65D7" w:rsidRPr="008A5FE6" w:rsidRDefault="001D65D7" w:rsidP="001D65D7">
            <w:pPr>
              <w:jc w:val="left"/>
              <w:rPr>
                <w:sz w:val="20"/>
                <w:szCs w:val="20"/>
                <w:lang w:val="es-MX" w:eastAsia="es-MX"/>
              </w:rPr>
            </w:pPr>
            <w:r w:rsidRPr="008A5FE6">
              <w:rPr>
                <w:sz w:val="20"/>
                <w:szCs w:val="20"/>
                <w:lang w:val="es-MX" w:eastAsia="es-MX"/>
              </w:rPr>
              <w:t>9</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0655B0B7" w14:textId="77777777"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0691581" w14:textId="77777777"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A6AB21A" w14:textId="77777777"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A3F9125" w14:textId="77777777" w:rsidR="001D65D7" w:rsidRPr="008A5FE6" w:rsidRDefault="001D65D7" w:rsidP="001D65D7">
            <w:pPr>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COMISIONES DE LA DEUDA PUBLICA INTERNA</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23B02278" w14:textId="77777777"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372709E5" w14:textId="77777777"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FB367C9" w14:textId="77777777"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2</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0A182CE" w14:textId="77777777"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F23EB2E" w14:textId="77777777"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00023575" w14:textId="77777777" w:rsidR="001D65D7" w:rsidRPr="008A5FE6" w:rsidRDefault="001D65D7" w:rsidP="001D65D7">
            <w:pPr>
              <w:jc w:val="left"/>
              <w:cnfStyle w:val="000000000000" w:firstRow="0" w:lastRow="0" w:firstColumn="0" w:lastColumn="0" w:oddVBand="0" w:evenVBand="0" w:oddHBand="0" w:evenHBand="0" w:firstRowFirstColumn="0" w:firstRowLastColumn="0" w:lastRowFirstColumn="0" w:lastRowLastColumn="0"/>
              <w:rPr>
                <w:sz w:val="20"/>
                <w:szCs w:val="20"/>
                <w:lang w:val="es-MX" w:eastAsia="es-MX"/>
              </w:rPr>
            </w:pPr>
            <w:r w:rsidRPr="008A5FE6">
              <w:rPr>
                <w:sz w:val="20"/>
                <w:szCs w:val="20"/>
                <w:lang w:val="es-MX" w:eastAsia="es-MX"/>
              </w:rPr>
              <w:t>9311</w:t>
            </w:r>
          </w:p>
        </w:tc>
      </w:tr>
      <w:tr w:rsidR="001D65D7" w:rsidRPr="008A5FE6" w14:paraId="6F3B6295" w14:textId="77777777" w:rsidTr="00867326">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91" w:type="dxa"/>
          <w:trHeight w:val="525"/>
          <w:jc w:val="right"/>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0070C0"/>
              <w:left w:val="single" w:sz="4" w:space="0" w:color="0070C0"/>
              <w:bottom w:val="single" w:sz="4" w:space="0" w:color="0070C0"/>
              <w:right w:val="single" w:sz="4" w:space="0" w:color="0070C0"/>
            </w:tcBorders>
            <w:shd w:val="clear" w:color="auto" w:fill="auto"/>
            <w:noWrap/>
            <w:hideMark/>
          </w:tcPr>
          <w:p w14:paraId="1E3FCCB5" w14:textId="77777777" w:rsidR="001D65D7" w:rsidRPr="008A5FE6" w:rsidRDefault="001D65D7" w:rsidP="001D65D7">
            <w:pPr>
              <w:jc w:val="left"/>
              <w:rPr>
                <w:sz w:val="20"/>
                <w:szCs w:val="20"/>
                <w:lang w:val="es-MX" w:eastAsia="es-MX"/>
              </w:rPr>
            </w:pPr>
            <w:r w:rsidRPr="008A5FE6">
              <w:rPr>
                <w:sz w:val="20"/>
                <w:szCs w:val="20"/>
                <w:lang w:val="es-MX" w:eastAsia="es-MX"/>
              </w:rPr>
              <w:t>9</w:t>
            </w:r>
          </w:p>
        </w:tc>
        <w:tc>
          <w:tcPr>
            <w:tcW w:w="465" w:type="dxa"/>
            <w:tcBorders>
              <w:top w:val="single" w:sz="4" w:space="0" w:color="0070C0"/>
              <w:left w:val="single" w:sz="4" w:space="0" w:color="0070C0"/>
              <w:bottom w:val="single" w:sz="4" w:space="0" w:color="0070C0"/>
              <w:right w:val="single" w:sz="4" w:space="0" w:color="0070C0"/>
            </w:tcBorders>
            <w:shd w:val="clear" w:color="auto" w:fill="auto"/>
            <w:noWrap/>
            <w:hideMark/>
          </w:tcPr>
          <w:p w14:paraId="109CF5FA" w14:textId="77777777"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398"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70953077" w14:textId="77777777"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371" w:type="dxa"/>
            <w:gridSpan w:val="2"/>
            <w:tcBorders>
              <w:top w:val="single" w:sz="4" w:space="0" w:color="0070C0"/>
              <w:left w:val="single" w:sz="4" w:space="0" w:color="0070C0"/>
              <w:bottom w:val="single" w:sz="4" w:space="0" w:color="0070C0"/>
              <w:right w:val="single" w:sz="4" w:space="0" w:color="0070C0"/>
            </w:tcBorders>
            <w:shd w:val="clear" w:color="auto" w:fill="auto"/>
            <w:noWrap/>
            <w:hideMark/>
          </w:tcPr>
          <w:p w14:paraId="26712B5C" w14:textId="77777777"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435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5E993213" w14:textId="77777777" w:rsidR="001D65D7" w:rsidRPr="008A5FE6" w:rsidRDefault="001D65D7" w:rsidP="001D65D7">
            <w:pPr>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GASTOS DE LA DEUDA PÚBLICA INTERNA</w:t>
            </w:r>
          </w:p>
        </w:tc>
        <w:tc>
          <w:tcPr>
            <w:tcW w:w="391" w:type="dxa"/>
            <w:tcBorders>
              <w:top w:val="single" w:sz="4" w:space="0" w:color="0070C0"/>
              <w:left w:val="single" w:sz="4" w:space="0" w:color="0070C0"/>
              <w:bottom w:val="single" w:sz="4" w:space="0" w:color="0070C0"/>
              <w:right w:val="single" w:sz="4" w:space="0" w:color="0070C0"/>
            </w:tcBorders>
            <w:shd w:val="clear" w:color="auto" w:fill="auto"/>
            <w:hideMark/>
          </w:tcPr>
          <w:p w14:paraId="3622F1F2" w14:textId="77777777"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5</w:t>
            </w:r>
          </w:p>
        </w:tc>
        <w:tc>
          <w:tcPr>
            <w:tcW w:w="432" w:type="dxa"/>
            <w:tcBorders>
              <w:top w:val="single" w:sz="4" w:space="0" w:color="0070C0"/>
              <w:left w:val="single" w:sz="4" w:space="0" w:color="0070C0"/>
              <w:bottom w:val="single" w:sz="4" w:space="0" w:color="0070C0"/>
              <w:right w:val="single" w:sz="4" w:space="0" w:color="0070C0"/>
            </w:tcBorders>
            <w:shd w:val="clear" w:color="auto" w:fill="auto"/>
            <w:hideMark/>
          </w:tcPr>
          <w:p w14:paraId="75A8B218" w14:textId="77777777"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4</w:t>
            </w:r>
          </w:p>
        </w:tc>
        <w:tc>
          <w:tcPr>
            <w:tcW w:w="425"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3C5331C" w14:textId="77777777"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3</w:t>
            </w:r>
          </w:p>
        </w:tc>
        <w:tc>
          <w:tcPr>
            <w:tcW w:w="430"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1F46A4B2" w14:textId="77777777"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w:t>
            </w:r>
          </w:p>
        </w:tc>
        <w:tc>
          <w:tcPr>
            <w:tcW w:w="716"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74290D3D" w14:textId="77777777"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11001</w:t>
            </w:r>
          </w:p>
        </w:tc>
        <w:tc>
          <w:tcPr>
            <w:tcW w:w="647" w:type="dxa"/>
            <w:gridSpan w:val="2"/>
            <w:tcBorders>
              <w:top w:val="single" w:sz="4" w:space="0" w:color="0070C0"/>
              <w:left w:val="single" w:sz="4" w:space="0" w:color="0070C0"/>
              <w:bottom w:val="single" w:sz="4" w:space="0" w:color="0070C0"/>
              <w:right w:val="single" w:sz="4" w:space="0" w:color="0070C0"/>
            </w:tcBorders>
            <w:shd w:val="clear" w:color="auto" w:fill="auto"/>
            <w:hideMark/>
          </w:tcPr>
          <w:p w14:paraId="65EDCF6C" w14:textId="77777777" w:rsidR="001D65D7" w:rsidRPr="008A5FE6" w:rsidRDefault="001D65D7" w:rsidP="001D65D7">
            <w:pPr>
              <w:jc w:val="left"/>
              <w:cnfStyle w:val="000000100000" w:firstRow="0" w:lastRow="0" w:firstColumn="0" w:lastColumn="0" w:oddVBand="0" w:evenVBand="0" w:oddHBand="1" w:evenHBand="0" w:firstRowFirstColumn="0" w:firstRowLastColumn="0" w:lastRowFirstColumn="0" w:lastRowLastColumn="0"/>
              <w:rPr>
                <w:sz w:val="20"/>
                <w:szCs w:val="20"/>
                <w:lang w:val="es-MX" w:eastAsia="es-MX"/>
              </w:rPr>
            </w:pPr>
            <w:r w:rsidRPr="008A5FE6">
              <w:rPr>
                <w:sz w:val="20"/>
                <w:szCs w:val="20"/>
                <w:lang w:val="es-MX" w:eastAsia="es-MX"/>
              </w:rPr>
              <w:t>9411</w:t>
            </w:r>
          </w:p>
        </w:tc>
      </w:tr>
    </w:tbl>
    <w:p w14:paraId="230A042D" w14:textId="77777777" w:rsidR="000B4058" w:rsidRPr="008A5FE6" w:rsidRDefault="000B4058" w:rsidP="00171553"/>
    <w:p w14:paraId="74021786" w14:textId="3F650F55" w:rsidR="00171553" w:rsidRPr="008A5FE6" w:rsidRDefault="00171553" w:rsidP="00171553">
      <w:r w:rsidRPr="008A5FE6">
        <w:t>Nota: La estructura de la Lista de Cuentas se detalla más adelante.</w:t>
      </w:r>
    </w:p>
    <w:p w14:paraId="501A81CC" w14:textId="77777777" w:rsidR="00144C5E" w:rsidRPr="008A5FE6" w:rsidRDefault="00144C5E" w:rsidP="007406A6"/>
    <w:p w14:paraId="74021789" w14:textId="72BA5550" w:rsidR="007406A6" w:rsidRPr="008A5FE6" w:rsidRDefault="007406A6" w:rsidP="007406A6">
      <w:r w:rsidRPr="008A5FE6">
        <w:t>Matriz COG-CBM/I</w:t>
      </w:r>
      <w:r w:rsidR="00452994" w:rsidRPr="008A5FE6">
        <w:t xml:space="preserve">   </w:t>
      </w:r>
    </w:p>
    <w:tbl>
      <w:tblPr>
        <w:tblStyle w:val="GridTable4Accent3"/>
        <w:tblW w:w="989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620" w:firstRow="1" w:lastRow="0" w:firstColumn="0" w:lastColumn="0" w:noHBand="1" w:noVBand="1"/>
      </w:tblPr>
      <w:tblGrid>
        <w:gridCol w:w="388"/>
        <w:gridCol w:w="387"/>
        <w:gridCol w:w="398"/>
        <w:gridCol w:w="377"/>
        <w:gridCol w:w="4490"/>
        <w:gridCol w:w="416"/>
        <w:gridCol w:w="483"/>
        <w:gridCol w:w="416"/>
        <w:gridCol w:w="472"/>
        <w:gridCol w:w="2072"/>
      </w:tblGrid>
      <w:tr w:rsidR="00444A2E" w:rsidRPr="008A5FE6" w14:paraId="74021794" w14:textId="77777777" w:rsidTr="00D13A68">
        <w:trPr>
          <w:cnfStyle w:val="100000000000" w:firstRow="1" w:lastRow="0" w:firstColumn="0" w:lastColumn="0" w:oddVBand="0" w:evenVBand="0" w:oddHBand="0" w:evenHBand="0" w:firstRowFirstColumn="0" w:firstRowLastColumn="0" w:lastRowFirstColumn="0" w:lastRowLastColumn="0"/>
          <w:trHeight w:val="300"/>
          <w:tblHeader/>
        </w:trPr>
        <w:tc>
          <w:tcPr>
            <w:tcW w:w="388" w:type="dxa"/>
            <w:shd w:val="clear" w:color="auto" w:fill="00B0F0"/>
            <w:noWrap/>
            <w:hideMark/>
          </w:tcPr>
          <w:p w14:paraId="7402178A" w14:textId="77777777" w:rsidR="007406A6" w:rsidRPr="008A5FE6" w:rsidRDefault="007406A6" w:rsidP="007406A6">
            <w:pPr>
              <w:jc w:val="left"/>
              <w:rPr>
                <w:sz w:val="20"/>
                <w:szCs w:val="20"/>
                <w:lang w:val="es-MX" w:eastAsia="es-MX"/>
              </w:rPr>
            </w:pPr>
            <w:r w:rsidRPr="008A5FE6">
              <w:rPr>
                <w:sz w:val="20"/>
                <w:szCs w:val="20"/>
                <w:lang w:val="es-MX" w:eastAsia="es-MX"/>
              </w:rPr>
              <w:t>C</w:t>
            </w:r>
          </w:p>
        </w:tc>
        <w:tc>
          <w:tcPr>
            <w:tcW w:w="387" w:type="dxa"/>
            <w:shd w:val="clear" w:color="auto" w:fill="00B0F0"/>
            <w:noWrap/>
            <w:hideMark/>
          </w:tcPr>
          <w:p w14:paraId="7402178B" w14:textId="77777777" w:rsidR="007406A6" w:rsidRPr="008A5FE6" w:rsidRDefault="007406A6" w:rsidP="007406A6">
            <w:pPr>
              <w:jc w:val="left"/>
              <w:rPr>
                <w:sz w:val="20"/>
                <w:szCs w:val="20"/>
                <w:lang w:val="es-MX" w:eastAsia="es-MX"/>
              </w:rPr>
            </w:pPr>
            <w:r w:rsidRPr="008A5FE6">
              <w:rPr>
                <w:sz w:val="20"/>
                <w:szCs w:val="20"/>
                <w:lang w:val="es-MX" w:eastAsia="es-MX"/>
              </w:rPr>
              <w:t>C</w:t>
            </w:r>
          </w:p>
        </w:tc>
        <w:tc>
          <w:tcPr>
            <w:tcW w:w="398" w:type="dxa"/>
            <w:shd w:val="clear" w:color="auto" w:fill="00B0F0"/>
            <w:noWrap/>
            <w:hideMark/>
          </w:tcPr>
          <w:p w14:paraId="7402178C" w14:textId="77777777" w:rsidR="007406A6" w:rsidRPr="008A5FE6" w:rsidRDefault="007406A6" w:rsidP="007406A6">
            <w:pPr>
              <w:jc w:val="left"/>
              <w:rPr>
                <w:sz w:val="20"/>
                <w:szCs w:val="20"/>
                <w:lang w:val="es-MX" w:eastAsia="es-MX"/>
              </w:rPr>
            </w:pPr>
            <w:r w:rsidRPr="008A5FE6">
              <w:rPr>
                <w:sz w:val="20"/>
                <w:szCs w:val="20"/>
                <w:lang w:val="es-MX" w:eastAsia="es-MX"/>
              </w:rPr>
              <w:t>G</w:t>
            </w:r>
          </w:p>
        </w:tc>
        <w:tc>
          <w:tcPr>
            <w:tcW w:w="377" w:type="dxa"/>
            <w:shd w:val="clear" w:color="auto" w:fill="00B0F0"/>
            <w:noWrap/>
            <w:hideMark/>
          </w:tcPr>
          <w:p w14:paraId="7402178D" w14:textId="77777777" w:rsidR="007406A6" w:rsidRPr="008A5FE6" w:rsidRDefault="007406A6" w:rsidP="007406A6">
            <w:pPr>
              <w:jc w:val="left"/>
              <w:rPr>
                <w:sz w:val="20"/>
                <w:szCs w:val="20"/>
                <w:lang w:val="es-MX" w:eastAsia="es-MX"/>
              </w:rPr>
            </w:pPr>
            <w:r w:rsidRPr="008A5FE6">
              <w:rPr>
                <w:sz w:val="20"/>
                <w:szCs w:val="20"/>
                <w:lang w:val="es-MX" w:eastAsia="es-MX"/>
              </w:rPr>
              <w:t>E</w:t>
            </w:r>
          </w:p>
        </w:tc>
        <w:tc>
          <w:tcPr>
            <w:tcW w:w="4490" w:type="dxa"/>
            <w:shd w:val="clear" w:color="auto" w:fill="00B0F0"/>
            <w:noWrap/>
            <w:hideMark/>
          </w:tcPr>
          <w:p w14:paraId="7402178E" w14:textId="77777777" w:rsidR="007406A6" w:rsidRPr="008A5FE6" w:rsidRDefault="007406A6" w:rsidP="007406A6">
            <w:pPr>
              <w:jc w:val="left"/>
              <w:rPr>
                <w:sz w:val="20"/>
                <w:szCs w:val="20"/>
                <w:lang w:val="es-MX" w:eastAsia="es-MX"/>
              </w:rPr>
            </w:pPr>
            <w:r w:rsidRPr="008A5FE6">
              <w:rPr>
                <w:sz w:val="20"/>
                <w:szCs w:val="20"/>
                <w:lang w:val="es-MX" w:eastAsia="es-MX"/>
              </w:rPr>
              <w:t>Denominación</w:t>
            </w:r>
          </w:p>
        </w:tc>
        <w:tc>
          <w:tcPr>
            <w:tcW w:w="416" w:type="dxa"/>
            <w:shd w:val="clear" w:color="auto" w:fill="00B0F0"/>
            <w:noWrap/>
            <w:hideMark/>
          </w:tcPr>
          <w:p w14:paraId="7402178F" w14:textId="33451B06" w:rsidR="007406A6" w:rsidRPr="008A5FE6" w:rsidRDefault="00960C6F" w:rsidP="007406A6">
            <w:pPr>
              <w:jc w:val="left"/>
              <w:rPr>
                <w:sz w:val="20"/>
                <w:szCs w:val="20"/>
                <w:lang w:val="es-MX" w:eastAsia="es-MX"/>
              </w:rPr>
            </w:pPr>
            <w:r w:rsidRPr="008A5FE6">
              <w:rPr>
                <w:sz w:val="20"/>
                <w:szCs w:val="20"/>
                <w:lang w:val="es-MX" w:eastAsia="es-MX"/>
              </w:rPr>
              <w:t>G</w:t>
            </w:r>
          </w:p>
        </w:tc>
        <w:tc>
          <w:tcPr>
            <w:tcW w:w="483" w:type="dxa"/>
            <w:shd w:val="clear" w:color="auto" w:fill="00B0F0"/>
            <w:noWrap/>
            <w:hideMark/>
          </w:tcPr>
          <w:p w14:paraId="74021790" w14:textId="6413EC1E" w:rsidR="007406A6" w:rsidRPr="008A5FE6" w:rsidRDefault="00960C6F" w:rsidP="007406A6">
            <w:pPr>
              <w:jc w:val="left"/>
              <w:rPr>
                <w:sz w:val="20"/>
                <w:szCs w:val="20"/>
                <w:lang w:val="es-MX" w:eastAsia="es-MX"/>
              </w:rPr>
            </w:pPr>
            <w:r w:rsidRPr="008A5FE6">
              <w:rPr>
                <w:sz w:val="20"/>
                <w:szCs w:val="20"/>
                <w:lang w:val="es-MX" w:eastAsia="es-MX"/>
              </w:rPr>
              <w:t>SG</w:t>
            </w:r>
          </w:p>
        </w:tc>
        <w:tc>
          <w:tcPr>
            <w:tcW w:w="416" w:type="dxa"/>
            <w:shd w:val="clear" w:color="auto" w:fill="00B0F0"/>
            <w:noWrap/>
            <w:hideMark/>
          </w:tcPr>
          <w:p w14:paraId="74021791" w14:textId="6249529A" w:rsidR="007406A6" w:rsidRPr="008A5FE6" w:rsidRDefault="00960C6F" w:rsidP="007406A6">
            <w:pPr>
              <w:jc w:val="left"/>
              <w:rPr>
                <w:sz w:val="20"/>
                <w:szCs w:val="20"/>
                <w:lang w:val="es-MX" w:eastAsia="es-MX"/>
              </w:rPr>
            </w:pPr>
            <w:r w:rsidRPr="008A5FE6">
              <w:rPr>
                <w:sz w:val="20"/>
                <w:szCs w:val="20"/>
                <w:lang w:val="es-MX" w:eastAsia="es-MX"/>
              </w:rPr>
              <w:t>C</w:t>
            </w:r>
          </w:p>
        </w:tc>
        <w:tc>
          <w:tcPr>
            <w:tcW w:w="472" w:type="dxa"/>
            <w:shd w:val="clear" w:color="auto" w:fill="00B0F0"/>
            <w:noWrap/>
            <w:hideMark/>
          </w:tcPr>
          <w:p w14:paraId="74021792" w14:textId="4CF0AD19" w:rsidR="007406A6" w:rsidRPr="008A5FE6" w:rsidRDefault="00960C6F" w:rsidP="007406A6">
            <w:pPr>
              <w:jc w:val="left"/>
              <w:rPr>
                <w:sz w:val="20"/>
                <w:szCs w:val="20"/>
                <w:lang w:val="es-MX" w:eastAsia="es-MX"/>
              </w:rPr>
            </w:pPr>
            <w:r w:rsidRPr="008A5FE6">
              <w:rPr>
                <w:sz w:val="20"/>
                <w:szCs w:val="20"/>
                <w:lang w:val="es-MX" w:eastAsia="es-MX"/>
              </w:rPr>
              <w:t>SC</w:t>
            </w:r>
          </w:p>
        </w:tc>
        <w:tc>
          <w:tcPr>
            <w:tcW w:w="2072" w:type="dxa"/>
            <w:shd w:val="clear" w:color="auto" w:fill="00B0F0"/>
            <w:noWrap/>
            <w:hideMark/>
          </w:tcPr>
          <w:p w14:paraId="74021793" w14:textId="77777777" w:rsidR="007406A6" w:rsidRPr="008A5FE6" w:rsidRDefault="007406A6" w:rsidP="007406A6">
            <w:pPr>
              <w:jc w:val="left"/>
              <w:rPr>
                <w:sz w:val="20"/>
                <w:szCs w:val="20"/>
                <w:lang w:val="es-MX" w:eastAsia="es-MX"/>
              </w:rPr>
            </w:pPr>
            <w:r w:rsidRPr="008A5FE6">
              <w:rPr>
                <w:sz w:val="20"/>
                <w:szCs w:val="20"/>
                <w:lang w:val="es-MX" w:eastAsia="es-MX"/>
              </w:rPr>
              <w:t>CB</w:t>
            </w:r>
          </w:p>
        </w:tc>
      </w:tr>
      <w:tr w:rsidR="007406A6" w:rsidRPr="008A5FE6" w14:paraId="7402179F" w14:textId="77777777" w:rsidTr="00D13A68">
        <w:trPr>
          <w:trHeight w:val="300"/>
        </w:trPr>
        <w:tc>
          <w:tcPr>
            <w:tcW w:w="388" w:type="dxa"/>
            <w:noWrap/>
            <w:hideMark/>
          </w:tcPr>
          <w:p w14:paraId="74021795" w14:textId="77777777" w:rsidR="007406A6" w:rsidRPr="008A5FE6" w:rsidRDefault="007406A6" w:rsidP="007406A6">
            <w:pPr>
              <w:jc w:val="left"/>
              <w:rPr>
                <w:sz w:val="20"/>
                <w:szCs w:val="20"/>
                <w:lang w:val="es-MX" w:eastAsia="es-MX"/>
              </w:rPr>
            </w:pPr>
            <w:r w:rsidRPr="008A5FE6">
              <w:rPr>
                <w:sz w:val="20"/>
                <w:szCs w:val="20"/>
                <w:lang w:val="es-MX" w:eastAsia="es-MX"/>
              </w:rPr>
              <w:t>5</w:t>
            </w:r>
          </w:p>
        </w:tc>
        <w:tc>
          <w:tcPr>
            <w:tcW w:w="387" w:type="dxa"/>
            <w:noWrap/>
            <w:hideMark/>
          </w:tcPr>
          <w:p w14:paraId="74021796" w14:textId="77777777" w:rsidR="007406A6" w:rsidRPr="008A5FE6" w:rsidRDefault="007406A6" w:rsidP="007406A6">
            <w:pPr>
              <w:jc w:val="left"/>
              <w:rPr>
                <w:sz w:val="20"/>
                <w:szCs w:val="20"/>
                <w:lang w:val="es-MX" w:eastAsia="es-MX"/>
              </w:rPr>
            </w:pPr>
            <w:r w:rsidRPr="008A5FE6">
              <w:rPr>
                <w:sz w:val="20"/>
                <w:szCs w:val="20"/>
                <w:lang w:val="es-MX" w:eastAsia="es-MX"/>
              </w:rPr>
              <w:t>8</w:t>
            </w:r>
          </w:p>
        </w:tc>
        <w:tc>
          <w:tcPr>
            <w:tcW w:w="398" w:type="dxa"/>
            <w:noWrap/>
            <w:hideMark/>
          </w:tcPr>
          <w:p w14:paraId="74021797"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377" w:type="dxa"/>
            <w:noWrap/>
            <w:hideMark/>
          </w:tcPr>
          <w:p w14:paraId="74021798"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4490" w:type="dxa"/>
            <w:noWrap/>
            <w:hideMark/>
          </w:tcPr>
          <w:p w14:paraId="74021799" w14:textId="77777777" w:rsidR="007406A6" w:rsidRPr="008A5FE6" w:rsidRDefault="007406A6" w:rsidP="007406A6">
            <w:pPr>
              <w:jc w:val="left"/>
              <w:rPr>
                <w:sz w:val="20"/>
                <w:szCs w:val="20"/>
                <w:lang w:val="es-MX" w:eastAsia="es-MX"/>
              </w:rPr>
            </w:pPr>
            <w:r w:rsidRPr="008A5FE6">
              <w:rPr>
                <w:sz w:val="20"/>
                <w:szCs w:val="20"/>
                <w:lang w:val="es-MX" w:eastAsia="es-MX"/>
              </w:rPr>
              <w:t>Terrenos</w:t>
            </w:r>
          </w:p>
        </w:tc>
        <w:tc>
          <w:tcPr>
            <w:tcW w:w="416" w:type="dxa"/>
            <w:noWrap/>
            <w:hideMark/>
          </w:tcPr>
          <w:p w14:paraId="7402179A" w14:textId="77777777" w:rsidR="007406A6" w:rsidRPr="008A5FE6" w:rsidRDefault="007406A6" w:rsidP="007406A6">
            <w:pPr>
              <w:jc w:val="left"/>
              <w:rPr>
                <w:sz w:val="20"/>
                <w:szCs w:val="20"/>
                <w:lang w:val="es-MX" w:eastAsia="es-MX"/>
              </w:rPr>
            </w:pPr>
            <w:r w:rsidRPr="008A5FE6">
              <w:rPr>
                <w:sz w:val="20"/>
                <w:szCs w:val="20"/>
                <w:lang w:val="es-MX" w:eastAsia="es-MX"/>
              </w:rPr>
              <w:t>01</w:t>
            </w:r>
          </w:p>
        </w:tc>
        <w:tc>
          <w:tcPr>
            <w:tcW w:w="483" w:type="dxa"/>
            <w:noWrap/>
            <w:hideMark/>
          </w:tcPr>
          <w:p w14:paraId="7402179B" w14:textId="77777777" w:rsidR="007406A6" w:rsidRPr="008A5FE6" w:rsidRDefault="007406A6" w:rsidP="007406A6">
            <w:pPr>
              <w:jc w:val="left"/>
              <w:rPr>
                <w:sz w:val="20"/>
                <w:szCs w:val="20"/>
                <w:lang w:val="es-MX" w:eastAsia="es-MX"/>
              </w:rPr>
            </w:pPr>
            <w:r w:rsidRPr="008A5FE6">
              <w:rPr>
                <w:sz w:val="20"/>
                <w:szCs w:val="20"/>
                <w:lang w:val="es-MX" w:eastAsia="es-MX"/>
              </w:rPr>
              <w:t>01</w:t>
            </w:r>
          </w:p>
        </w:tc>
        <w:tc>
          <w:tcPr>
            <w:tcW w:w="416" w:type="dxa"/>
            <w:noWrap/>
            <w:hideMark/>
          </w:tcPr>
          <w:p w14:paraId="7402179C" w14:textId="77777777" w:rsidR="007406A6" w:rsidRPr="008A5FE6" w:rsidRDefault="007406A6" w:rsidP="007406A6">
            <w:pPr>
              <w:jc w:val="left"/>
              <w:rPr>
                <w:sz w:val="20"/>
                <w:szCs w:val="20"/>
                <w:lang w:val="es-MX" w:eastAsia="es-MX"/>
              </w:rPr>
            </w:pPr>
            <w:r w:rsidRPr="008A5FE6">
              <w:rPr>
                <w:sz w:val="20"/>
                <w:szCs w:val="20"/>
                <w:lang w:val="es-MX" w:eastAsia="es-MX"/>
              </w:rPr>
              <w:t>00</w:t>
            </w:r>
          </w:p>
        </w:tc>
        <w:tc>
          <w:tcPr>
            <w:tcW w:w="472" w:type="dxa"/>
            <w:noWrap/>
            <w:hideMark/>
          </w:tcPr>
          <w:p w14:paraId="7402179D" w14:textId="77777777" w:rsidR="007406A6" w:rsidRPr="008A5FE6" w:rsidRDefault="007406A6" w:rsidP="007406A6">
            <w:pPr>
              <w:jc w:val="left"/>
              <w:rPr>
                <w:sz w:val="20"/>
                <w:szCs w:val="20"/>
                <w:lang w:val="es-MX" w:eastAsia="es-MX"/>
              </w:rPr>
            </w:pPr>
            <w:r w:rsidRPr="008A5FE6">
              <w:rPr>
                <w:sz w:val="20"/>
                <w:szCs w:val="20"/>
                <w:lang w:val="es-MX" w:eastAsia="es-MX"/>
              </w:rPr>
              <w:t>00</w:t>
            </w:r>
          </w:p>
        </w:tc>
        <w:tc>
          <w:tcPr>
            <w:tcW w:w="2072" w:type="dxa"/>
            <w:noWrap/>
            <w:hideMark/>
          </w:tcPr>
          <w:p w14:paraId="7402179E" w14:textId="42C7DD26" w:rsidR="007406A6" w:rsidRPr="008A5FE6" w:rsidRDefault="007406A6" w:rsidP="007406A6">
            <w:pPr>
              <w:jc w:val="left"/>
              <w:rPr>
                <w:sz w:val="20"/>
                <w:szCs w:val="20"/>
                <w:lang w:val="es-MX" w:eastAsia="es-MX"/>
              </w:rPr>
            </w:pPr>
            <w:r w:rsidRPr="008A5FE6">
              <w:rPr>
                <w:sz w:val="20"/>
                <w:szCs w:val="20"/>
                <w:lang w:val="es-MX" w:eastAsia="es-MX"/>
              </w:rPr>
              <w:t>Inmueble</w:t>
            </w:r>
            <w:r w:rsidR="00444A2E" w:rsidRPr="008A5FE6">
              <w:rPr>
                <w:sz w:val="20"/>
                <w:szCs w:val="20"/>
                <w:lang w:val="es-MX" w:eastAsia="es-MX"/>
              </w:rPr>
              <w:t>s (Terrenos</w:t>
            </w:r>
            <w:r w:rsidR="009A30BC" w:rsidRPr="008A5FE6">
              <w:rPr>
                <w:sz w:val="20"/>
                <w:szCs w:val="20"/>
                <w:lang w:val="es-MX" w:eastAsia="es-MX"/>
              </w:rPr>
              <w:t xml:space="preserve"> Urbanos</w:t>
            </w:r>
            <w:r w:rsidR="00444A2E" w:rsidRPr="008A5FE6">
              <w:rPr>
                <w:sz w:val="20"/>
                <w:szCs w:val="20"/>
                <w:lang w:val="es-MX" w:eastAsia="es-MX"/>
              </w:rPr>
              <w:t>)</w:t>
            </w:r>
          </w:p>
        </w:tc>
      </w:tr>
      <w:tr w:rsidR="00D13A68" w:rsidRPr="008A5FE6" w14:paraId="1E031533" w14:textId="77777777" w:rsidTr="00D13A68">
        <w:trPr>
          <w:trHeight w:val="300"/>
        </w:trPr>
        <w:tc>
          <w:tcPr>
            <w:tcW w:w="388" w:type="dxa"/>
            <w:noWrap/>
          </w:tcPr>
          <w:p w14:paraId="771034C2" w14:textId="50A6B500" w:rsidR="00D13A68" w:rsidRPr="008A5FE6" w:rsidRDefault="00D13A68" w:rsidP="00D13A68">
            <w:pPr>
              <w:jc w:val="left"/>
              <w:rPr>
                <w:sz w:val="20"/>
                <w:szCs w:val="20"/>
                <w:lang w:val="es-MX" w:eastAsia="es-MX"/>
              </w:rPr>
            </w:pPr>
            <w:r w:rsidRPr="008A5FE6">
              <w:rPr>
                <w:sz w:val="20"/>
                <w:szCs w:val="20"/>
                <w:lang w:val="es-MX" w:eastAsia="es-MX"/>
              </w:rPr>
              <w:t>5</w:t>
            </w:r>
          </w:p>
        </w:tc>
        <w:tc>
          <w:tcPr>
            <w:tcW w:w="387" w:type="dxa"/>
            <w:noWrap/>
          </w:tcPr>
          <w:p w14:paraId="43C4EC57" w14:textId="267A9273" w:rsidR="00D13A68" w:rsidRPr="008A5FE6" w:rsidRDefault="00D13A68" w:rsidP="00D13A68">
            <w:pPr>
              <w:jc w:val="left"/>
              <w:rPr>
                <w:sz w:val="20"/>
                <w:szCs w:val="20"/>
                <w:lang w:val="es-MX" w:eastAsia="es-MX"/>
              </w:rPr>
            </w:pPr>
            <w:r w:rsidRPr="008A5FE6">
              <w:rPr>
                <w:sz w:val="20"/>
                <w:szCs w:val="20"/>
                <w:lang w:val="es-MX" w:eastAsia="es-MX"/>
              </w:rPr>
              <w:t>8</w:t>
            </w:r>
          </w:p>
        </w:tc>
        <w:tc>
          <w:tcPr>
            <w:tcW w:w="398" w:type="dxa"/>
            <w:noWrap/>
          </w:tcPr>
          <w:p w14:paraId="74AB94CD" w14:textId="47510A43" w:rsidR="00D13A68" w:rsidRPr="008A5FE6" w:rsidRDefault="00D13A68" w:rsidP="00D13A68">
            <w:pPr>
              <w:jc w:val="left"/>
              <w:rPr>
                <w:sz w:val="20"/>
                <w:szCs w:val="20"/>
                <w:lang w:val="es-MX" w:eastAsia="es-MX"/>
              </w:rPr>
            </w:pPr>
            <w:r w:rsidRPr="008A5FE6">
              <w:rPr>
                <w:sz w:val="20"/>
                <w:szCs w:val="20"/>
                <w:lang w:val="es-MX" w:eastAsia="es-MX"/>
              </w:rPr>
              <w:t>1</w:t>
            </w:r>
          </w:p>
        </w:tc>
        <w:tc>
          <w:tcPr>
            <w:tcW w:w="377" w:type="dxa"/>
            <w:noWrap/>
          </w:tcPr>
          <w:p w14:paraId="75787C72" w14:textId="0B0386EF" w:rsidR="00D13A68" w:rsidRPr="008A5FE6" w:rsidRDefault="00D13A68" w:rsidP="00D13A68">
            <w:pPr>
              <w:jc w:val="left"/>
              <w:rPr>
                <w:sz w:val="20"/>
                <w:szCs w:val="20"/>
                <w:lang w:val="es-MX" w:eastAsia="es-MX"/>
              </w:rPr>
            </w:pPr>
            <w:r w:rsidRPr="008A5FE6">
              <w:rPr>
                <w:sz w:val="20"/>
                <w:szCs w:val="20"/>
                <w:lang w:val="es-MX" w:eastAsia="es-MX"/>
              </w:rPr>
              <w:t>1</w:t>
            </w:r>
          </w:p>
        </w:tc>
        <w:tc>
          <w:tcPr>
            <w:tcW w:w="4490" w:type="dxa"/>
            <w:noWrap/>
          </w:tcPr>
          <w:p w14:paraId="2A4B2AE9" w14:textId="215C2317" w:rsidR="00D13A68" w:rsidRPr="008A5FE6" w:rsidRDefault="00D13A68" w:rsidP="00D13A68">
            <w:pPr>
              <w:jc w:val="left"/>
              <w:rPr>
                <w:sz w:val="20"/>
                <w:szCs w:val="20"/>
                <w:lang w:val="es-MX" w:eastAsia="es-MX"/>
              </w:rPr>
            </w:pPr>
            <w:r w:rsidRPr="008A5FE6">
              <w:rPr>
                <w:sz w:val="20"/>
                <w:szCs w:val="20"/>
                <w:lang w:val="es-MX" w:eastAsia="es-MX"/>
              </w:rPr>
              <w:t>Terrenos</w:t>
            </w:r>
          </w:p>
        </w:tc>
        <w:tc>
          <w:tcPr>
            <w:tcW w:w="416" w:type="dxa"/>
            <w:noWrap/>
          </w:tcPr>
          <w:p w14:paraId="20B9EC1C" w14:textId="66BAFFE5" w:rsidR="00D13A68" w:rsidRPr="008A5FE6" w:rsidRDefault="00D13A68" w:rsidP="00D13A68">
            <w:pPr>
              <w:jc w:val="left"/>
              <w:rPr>
                <w:sz w:val="20"/>
                <w:szCs w:val="20"/>
                <w:lang w:val="es-MX" w:eastAsia="es-MX"/>
              </w:rPr>
            </w:pPr>
            <w:r w:rsidRPr="008A5FE6">
              <w:rPr>
                <w:sz w:val="20"/>
                <w:szCs w:val="20"/>
                <w:lang w:val="es-MX" w:eastAsia="es-MX"/>
              </w:rPr>
              <w:t>01</w:t>
            </w:r>
          </w:p>
        </w:tc>
        <w:tc>
          <w:tcPr>
            <w:tcW w:w="483" w:type="dxa"/>
            <w:noWrap/>
          </w:tcPr>
          <w:p w14:paraId="17A3C23F" w14:textId="607FEB2C" w:rsidR="00D13A68" w:rsidRPr="008A5FE6" w:rsidRDefault="00D13A68" w:rsidP="00D13A68">
            <w:pPr>
              <w:jc w:val="left"/>
              <w:rPr>
                <w:sz w:val="20"/>
                <w:szCs w:val="20"/>
                <w:lang w:val="es-MX" w:eastAsia="es-MX"/>
              </w:rPr>
            </w:pPr>
            <w:r w:rsidRPr="008A5FE6">
              <w:rPr>
                <w:sz w:val="20"/>
                <w:szCs w:val="20"/>
                <w:lang w:val="es-MX" w:eastAsia="es-MX"/>
              </w:rPr>
              <w:t>02</w:t>
            </w:r>
          </w:p>
        </w:tc>
        <w:tc>
          <w:tcPr>
            <w:tcW w:w="416" w:type="dxa"/>
            <w:noWrap/>
          </w:tcPr>
          <w:p w14:paraId="005F96B9" w14:textId="7839C5F0" w:rsidR="00D13A68" w:rsidRPr="008A5FE6" w:rsidRDefault="00D13A68" w:rsidP="00D13A68">
            <w:pPr>
              <w:jc w:val="left"/>
              <w:rPr>
                <w:sz w:val="20"/>
                <w:szCs w:val="20"/>
                <w:lang w:val="es-MX" w:eastAsia="es-MX"/>
              </w:rPr>
            </w:pPr>
            <w:r w:rsidRPr="008A5FE6">
              <w:rPr>
                <w:sz w:val="20"/>
                <w:szCs w:val="20"/>
                <w:lang w:val="es-MX" w:eastAsia="es-MX"/>
              </w:rPr>
              <w:t>00</w:t>
            </w:r>
          </w:p>
        </w:tc>
        <w:tc>
          <w:tcPr>
            <w:tcW w:w="472" w:type="dxa"/>
            <w:noWrap/>
          </w:tcPr>
          <w:p w14:paraId="6E25F4A5" w14:textId="5B6B92A7" w:rsidR="00D13A68" w:rsidRPr="008A5FE6" w:rsidRDefault="00D13A68" w:rsidP="00D13A68">
            <w:pPr>
              <w:jc w:val="left"/>
              <w:rPr>
                <w:sz w:val="20"/>
                <w:szCs w:val="20"/>
                <w:lang w:val="es-MX" w:eastAsia="es-MX"/>
              </w:rPr>
            </w:pPr>
            <w:r w:rsidRPr="008A5FE6">
              <w:rPr>
                <w:sz w:val="20"/>
                <w:szCs w:val="20"/>
                <w:lang w:val="es-MX" w:eastAsia="es-MX"/>
              </w:rPr>
              <w:t>00</w:t>
            </w:r>
          </w:p>
        </w:tc>
        <w:tc>
          <w:tcPr>
            <w:tcW w:w="2072" w:type="dxa"/>
            <w:noWrap/>
          </w:tcPr>
          <w:p w14:paraId="41275C0C" w14:textId="490AD4D6" w:rsidR="00D13A68" w:rsidRPr="008A5FE6" w:rsidRDefault="00D13A68" w:rsidP="00D13A68">
            <w:pPr>
              <w:jc w:val="left"/>
              <w:rPr>
                <w:sz w:val="20"/>
                <w:szCs w:val="20"/>
                <w:lang w:val="es-MX" w:eastAsia="es-MX"/>
              </w:rPr>
            </w:pPr>
            <w:r w:rsidRPr="008A5FE6">
              <w:rPr>
                <w:sz w:val="20"/>
                <w:szCs w:val="20"/>
                <w:lang w:val="es-MX" w:eastAsia="es-MX"/>
              </w:rPr>
              <w:t>Inmuebles (Terrenos Rurales)</w:t>
            </w:r>
          </w:p>
        </w:tc>
      </w:tr>
      <w:tr w:rsidR="00D13A68" w:rsidRPr="008A5FE6" w14:paraId="2A0CABAB" w14:textId="77777777" w:rsidTr="00D13A68">
        <w:trPr>
          <w:trHeight w:val="300"/>
        </w:trPr>
        <w:tc>
          <w:tcPr>
            <w:tcW w:w="388" w:type="dxa"/>
            <w:noWrap/>
          </w:tcPr>
          <w:p w14:paraId="4DBDF721" w14:textId="24346AAD" w:rsidR="00D13A68" w:rsidRPr="008A5FE6" w:rsidRDefault="00D13A68" w:rsidP="00D13A68">
            <w:pPr>
              <w:jc w:val="left"/>
              <w:rPr>
                <w:sz w:val="20"/>
                <w:szCs w:val="20"/>
                <w:lang w:val="es-MX" w:eastAsia="es-MX"/>
              </w:rPr>
            </w:pPr>
            <w:r w:rsidRPr="008A5FE6">
              <w:rPr>
                <w:sz w:val="20"/>
                <w:szCs w:val="20"/>
                <w:lang w:val="es-MX" w:eastAsia="es-MX"/>
              </w:rPr>
              <w:t>5</w:t>
            </w:r>
          </w:p>
        </w:tc>
        <w:tc>
          <w:tcPr>
            <w:tcW w:w="387" w:type="dxa"/>
            <w:noWrap/>
          </w:tcPr>
          <w:p w14:paraId="0BBE7932" w14:textId="09ED2A0B" w:rsidR="00D13A68" w:rsidRPr="008A5FE6" w:rsidRDefault="00D13A68" w:rsidP="00D13A68">
            <w:pPr>
              <w:jc w:val="left"/>
              <w:rPr>
                <w:sz w:val="20"/>
                <w:szCs w:val="20"/>
                <w:lang w:val="es-MX" w:eastAsia="es-MX"/>
              </w:rPr>
            </w:pPr>
            <w:r w:rsidRPr="008A5FE6">
              <w:rPr>
                <w:sz w:val="20"/>
                <w:szCs w:val="20"/>
                <w:lang w:val="es-MX" w:eastAsia="es-MX"/>
              </w:rPr>
              <w:t>8</w:t>
            </w:r>
          </w:p>
        </w:tc>
        <w:tc>
          <w:tcPr>
            <w:tcW w:w="398" w:type="dxa"/>
            <w:noWrap/>
          </w:tcPr>
          <w:p w14:paraId="253C1C3A" w14:textId="6A72AE80" w:rsidR="00D13A68" w:rsidRPr="008A5FE6" w:rsidRDefault="00D13A68" w:rsidP="00D13A68">
            <w:pPr>
              <w:jc w:val="left"/>
              <w:rPr>
                <w:sz w:val="20"/>
                <w:szCs w:val="20"/>
                <w:lang w:val="es-MX" w:eastAsia="es-MX"/>
              </w:rPr>
            </w:pPr>
            <w:r w:rsidRPr="008A5FE6">
              <w:rPr>
                <w:sz w:val="20"/>
                <w:szCs w:val="20"/>
                <w:lang w:val="es-MX" w:eastAsia="es-MX"/>
              </w:rPr>
              <w:t>3</w:t>
            </w:r>
          </w:p>
        </w:tc>
        <w:tc>
          <w:tcPr>
            <w:tcW w:w="377" w:type="dxa"/>
            <w:noWrap/>
          </w:tcPr>
          <w:p w14:paraId="0E13A53B" w14:textId="4C9D61C8" w:rsidR="00D13A68" w:rsidRPr="008A5FE6" w:rsidRDefault="00D13A68" w:rsidP="00D13A68">
            <w:pPr>
              <w:jc w:val="left"/>
              <w:rPr>
                <w:sz w:val="20"/>
                <w:szCs w:val="20"/>
                <w:lang w:val="es-MX" w:eastAsia="es-MX"/>
              </w:rPr>
            </w:pPr>
            <w:r w:rsidRPr="008A5FE6">
              <w:rPr>
                <w:sz w:val="20"/>
                <w:szCs w:val="20"/>
                <w:lang w:val="es-MX" w:eastAsia="es-MX"/>
              </w:rPr>
              <w:t>1</w:t>
            </w:r>
          </w:p>
        </w:tc>
        <w:tc>
          <w:tcPr>
            <w:tcW w:w="4490" w:type="dxa"/>
            <w:noWrap/>
          </w:tcPr>
          <w:p w14:paraId="22B678D7" w14:textId="7074059B" w:rsidR="00D13A68" w:rsidRPr="008A5FE6" w:rsidRDefault="00D13A68" w:rsidP="00D13A68">
            <w:pPr>
              <w:jc w:val="left"/>
              <w:rPr>
                <w:sz w:val="20"/>
                <w:szCs w:val="20"/>
                <w:lang w:val="es-MX" w:eastAsia="es-MX"/>
              </w:rPr>
            </w:pPr>
            <w:r w:rsidRPr="008A5FE6">
              <w:rPr>
                <w:sz w:val="20"/>
                <w:szCs w:val="20"/>
                <w:lang w:val="es-MX" w:eastAsia="es-MX"/>
              </w:rPr>
              <w:t xml:space="preserve">Edificios </w:t>
            </w:r>
            <w:r w:rsidR="00566135" w:rsidRPr="008A5FE6">
              <w:rPr>
                <w:sz w:val="20"/>
                <w:szCs w:val="20"/>
                <w:lang w:val="es-MX" w:eastAsia="es-MX"/>
              </w:rPr>
              <w:t>No Residenciales</w:t>
            </w:r>
          </w:p>
        </w:tc>
        <w:tc>
          <w:tcPr>
            <w:tcW w:w="416" w:type="dxa"/>
            <w:noWrap/>
          </w:tcPr>
          <w:p w14:paraId="4D46909E" w14:textId="43228CAC" w:rsidR="00D13A68" w:rsidRPr="008A5FE6" w:rsidRDefault="00D13A68" w:rsidP="00D13A68">
            <w:pPr>
              <w:jc w:val="left"/>
              <w:rPr>
                <w:sz w:val="20"/>
                <w:szCs w:val="20"/>
                <w:lang w:val="es-MX" w:eastAsia="es-MX"/>
              </w:rPr>
            </w:pPr>
            <w:r w:rsidRPr="008A5FE6">
              <w:rPr>
                <w:sz w:val="20"/>
                <w:szCs w:val="20"/>
                <w:lang w:val="es-MX" w:eastAsia="es-MX"/>
              </w:rPr>
              <w:t>03</w:t>
            </w:r>
          </w:p>
        </w:tc>
        <w:tc>
          <w:tcPr>
            <w:tcW w:w="483" w:type="dxa"/>
            <w:noWrap/>
          </w:tcPr>
          <w:p w14:paraId="2726E64D" w14:textId="1F7B7C40" w:rsidR="00D13A68" w:rsidRPr="008A5FE6" w:rsidRDefault="00D13A68" w:rsidP="00D13A68">
            <w:pPr>
              <w:jc w:val="left"/>
              <w:rPr>
                <w:sz w:val="20"/>
                <w:szCs w:val="20"/>
                <w:lang w:val="es-MX" w:eastAsia="es-MX"/>
              </w:rPr>
            </w:pPr>
            <w:r w:rsidRPr="008A5FE6">
              <w:rPr>
                <w:sz w:val="20"/>
                <w:szCs w:val="20"/>
                <w:lang w:val="es-MX" w:eastAsia="es-MX"/>
              </w:rPr>
              <w:t>02</w:t>
            </w:r>
          </w:p>
        </w:tc>
        <w:tc>
          <w:tcPr>
            <w:tcW w:w="416" w:type="dxa"/>
            <w:noWrap/>
          </w:tcPr>
          <w:p w14:paraId="1A5DD6D7" w14:textId="5F5A6DF4" w:rsidR="00D13A68" w:rsidRPr="008A5FE6" w:rsidRDefault="00D13A68" w:rsidP="00D13A68">
            <w:pPr>
              <w:jc w:val="left"/>
              <w:rPr>
                <w:sz w:val="20"/>
                <w:szCs w:val="20"/>
                <w:lang w:val="es-MX" w:eastAsia="es-MX"/>
              </w:rPr>
            </w:pPr>
            <w:r w:rsidRPr="008A5FE6">
              <w:rPr>
                <w:sz w:val="20"/>
                <w:szCs w:val="20"/>
                <w:lang w:val="es-MX" w:eastAsia="es-MX"/>
              </w:rPr>
              <w:t>01</w:t>
            </w:r>
          </w:p>
        </w:tc>
        <w:tc>
          <w:tcPr>
            <w:tcW w:w="472" w:type="dxa"/>
            <w:noWrap/>
          </w:tcPr>
          <w:p w14:paraId="1D07B8CB" w14:textId="2B390727" w:rsidR="00D13A68" w:rsidRPr="008A5FE6" w:rsidRDefault="00D13A68" w:rsidP="00D13A68">
            <w:pPr>
              <w:jc w:val="left"/>
              <w:rPr>
                <w:sz w:val="20"/>
                <w:szCs w:val="20"/>
                <w:lang w:val="es-MX" w:eastAsia="es-MX"/>
              </w:rPr>
            </w:pPr>
            <w:r w:rsidRPr="008A5FE6">
              <w:rPr>
                <w:sz w:val="20"/>
                <w:szCs w:val="20"/>
                <w:lang w:val="es-MX" w:eastAsia="es-MX"/>
              </w:rPr>
              <w:t>05</w:t>
            </w:r>
          </w:p>
        </w:tc>
        <w:tc>
          <w:tcPr>
            <w:tcW w:w="2072" w:type="dxa"/>
            <w:noWrap/>
          </w:tcPr>
          <w:p w14:paraId="4C49108C" w14:textId="1C3DA618" w:rsidR="00D13A68" w:rsidRPr="008A5FE6" w:rsidRDefault="00D13A68" w:rsidP="00D13A68">
            <w:pPr>
              <w:jc w:val="left"/>
              <w:rPr>
                <w:sz w:val="20"/>
                <w:szCs w:val="20"/>
                <w:lang w:val="es-MX" w:eastAsia="es-MX"/>
              </w:rPr>
            </w:pPr>
            <w:r w:rsidRPr="008A5FE6">
              <w:rPr>
                <w:sz w:val="20"/>
                <w:szCs w:val="20"/>
                <w:lang w:val="es-MX" w:eastAsia="es-MX"/>
              </w:rPr>
              <w:t>Inmuebles (Bodegas)</w:t>
            </w:r>
          </w:p>
        </w:tc>
      </w:tr>
      <w:tr w:rsidR="00566135" w:rsidRPr="008A5FE6" w14:paraId="6F477304" w14:textId="77777777" w:rsidTr="00D13A68">
        <w:trPr>
          <w:trHeight w:val="300"/>
        </w:trPr>
        <w:tc>
          <w:tcPr>
            <w:tcW w:w="388" w:type="dxa"/>
            <w:noWrap/>
          </w:tcPr>
          <w:p w14:paraId="2C51F8E3" w14:textId="0A5ED7CE" w:rsidR="00566135" w:rsidRPr="008A5FE6" w:rsidRDefault="00566135" w:rsidP="00566135">
            <w:pPr>
              <w:jc w:val="left"/>
              <w:rPr>
                <w:sz w:val="20"/>
                <w:szCs w:val="20"/>
                <w:lang w:val="es-MX" w:eastAsia="es-MX"/>
              </w:rPr>
            </w:pPr>
            <w:r w:rsidRPr="008A5FE6">
              <w:rPr>
                <w:sz w:val="20"/>
                <w:szCs w:val="20"/>
                <w:lang w:val="es-MX" w:eastAsia="es-MX"/>
              </w:rPr>
              <w:t>5</w:t>
            </w:r>
          </w:p>
        </w:tc>
        <w:tc>
          <w:tcPr>
            <w:tcW w:w="387" w:type="dxa"/>
            <w:noWrap/>
          </w:tcPr>
          <w:p w14:paraId="5FC5EE93" w14:textId="7389A451" w:rsidR="00566135" w:rsidRPr="008A5FE6" w:rsidRDefault="00566135" w:rsidP="00566135">
            <w:pPr>
              <w:jc w:val="left"/>
              <w:rPr>
                <w:sz w:val="20"/>
                <w:szCs w:val="20"/>
                <w:lang w:val="es-MX" w:eastAsia="es-MX"/>
              </w:rPr>
            </w:pPr>
            <w:r w:rsidRPr="008A5FE6">
              <w:rPr>
                <w:sz w:val="20"/>
                <w:szCs w:val="20"/>
                <w:lang w:val="es-MX" w:eastAsia="es-MX"/>
              </w:rPr>
              <w:t>8</w:t>
            </w:r>
          </w:p>
        </w:tc>
        <w:tc>
          <w:tcPr>
            <w:tcW w:w="398" w:type="dxa"/>
            <w:noWrap/>
          </w:tcPr>
          <w:p w14:paraId="475E715B" w14:textId="0271B742" w:rsidR="00566135" w:rsidRPr="008A5FE6" w:rsidRDefault="00566135" w:rsidP="00566135">
            <w:pPr>
              <w:jc w:val="left"/>
              <w:rPr>
                <w:sz w:val="20"/>
                <w:szCs w:val="20"/>
                <w:lang w:val="es-MX" w:eastAsia="es-MX"/>
              </w:rPr>
            </w:pPr>
            <w:r w:rsidRPr="008A5FE6">
              <w:rPr>
                <w:sz w:val="20"/>
                <w:szCs w:val="20"/>
                <w:lang w:val="es-MX" w:eastAsia="es-MX"/>
              </w:rPr>
              <w:t>3</w:t>
            </w:r>
          </w:p>
        </w:tc>
        <w:tc>
          <w:tcPr>
            <w:tcW w:w="377" w:type="dxa"/>
            <w:noWrap/>
          </w:tcPr>
          <w:p w14:paraId="0D2F7A17" w14:textId="5F900DF4" w:rsidR="00566135" w:rsidRPr="008A5FE6" w:rsidRDefault="00566135" w:rsidP="00566135">
            <w:pPr>
              <w:jc w:val="left"/>
              <w:rPr>
                <w:sz w:val="20"/>
                <w:szCs w:val="20"/>
                <w:lang w:val="es-MX" w:eastAsia="es-MX"/>
              </w:rPr>
            </w:pPr>
            <w:r w:rsidRPr="008A5FE6">
              <w:rPr>
                <w:sz w:val="20"/>
                <w:szCs w:val="20"/>
                <w:lang w:val="es-MX" w:eastAsia="es-MX"/>
              </w:rPr>
              <w:t>1</w:t>
            </w:r>
          </w:p>
        </w:tc>
        <w:tc>
          <w:tcPr>
            <w:tcW w:w="4490" w:type="dxa"/>
            <w:noWrap/>
          </w:tcPr>
          <w:p w14:paraId="716B8983" w14:textId="6A95D504" w:rsidR="00566135" w:rsidRPr="008A5FE6" w:rsidRDefault="00566135" w:rsidP="00566135">
            <w:pPr>
              <w:rPr>
                <w:sz w:val="20"/>
                <w:szCs w:val="20"/>
                <w:lang w:val="es-MX" w:eastAsia="es-MX"/>
              </w:rPr>
            </w:pPr>
            <w:r w:rsidRPr="008A5FE6">
              <w:rPr>
                <w:sz w:val="20"/>
                <w:szCs w:val="20"/>
                <w:lang w:val="es-MX" w:eastAsia="es-MX"/>
              </w:rPr>
              <w:t>Edificios No Residenciales</w:t>
            </w:r>
          </w:p>
        </w:tc>
        <w:tc>
          <w:tcPr>
            <w:tcW w:w="416" w:type="dxa"/>
            <w:noWrap/>
          </w:tcPr>
          <w:p w14:paraId="45875988" w14:textId="6B9DF383" w:rsidR="00566135" w:rsidRPr="008A5FE6" w:rsidRDefault="00566135" w:rsidP="00566135">
            <w:pPr>
              <w:jc w:val="left"/>
              <w:rPr>
                <w:sz w:val="20"/>
                <w:szCs w:val="20"/>
                <w:lang w:val="es-MX" w:eastAsia="es-MX"/>
              </w:rPr>
            </w:pPr>
            <w:r w:rsidRPr="008A5FE6">
              <w:rPr>
                <w:sz w:val="20"/>
                <w:szCs w:val="20"/>
                <w:lang w:val="es-MX" w:eastAsia="es-MX"/>
              </w:rPr>
              <w:t>03</w:t>
            </w:r>
          </w:p>
        </w:tc>
        <w:tc>
          <w:tcPr>
            <w:tcW w:w="483" w:type="dxa"/>
            <w:noWrap/>
          </w:tcPr>
          <w:p w14:paraId="74828275" w14:textId="2593E400" w:rsidR="00566135" w:rsidRPr="008A5FE6" w:rsidRDefault="00566135" w:rsidP="00566135">
            <w:pPr>
              <w:jc w:val="left"/>
              <w:rPr>
                <w:sz w:val="20"/>
                <w:szCs w:val="20"/>
                <w:lang w:val="es-MX" w:eastAsia="es-MX"/>
              </w:rPr>
            </w:pPr>
            <w:r w:rsidRPr="008A5FE6">
              <w:rPr>
                <w:sz w:val="20"/>
                <w:szCs w:val="20"/>
                <w:lang w:val="es-MX" w:eastAsia="es-MX"/>
              </w:rPr>
              <w:t>02</w:t>
            </w:r>
          </w:p>
        </w:tc>
        <w:tc>
          <w:tcPr>
            <w:tcW w:w="416" w:type="dxa"/>
            <w:noWrap/>
          </w:tcPr>
          <w:p w14:paraId="4DD3AA5B" w14:textId="359E8DC5" w:rsidR="00566135" w:rsidRPr="008A5FE6" w:rsidRDefault="00566135" w:rsidP="00566135">
            <w:pPr>
              <w:jc w:val="left"/>
              <w:rPr>
                <w:sz w:val="20"/>
                <w:szCs w:val="20"/>
                <w:lang w:val="es-MX" w:eastAsia="es-MX"/>
              </w:rPr>
            </w:pPr>
            <w:r w:rsidRPr="008A5FE6">
              <w:rPr>
                <w:sz w:val="20"/>
                <w:szCs w:val="20"/>
                <w:lang w:val="es-MX" w:eastAsia="es-MX"/>
              </w:rPr>
              <w:t>01</w:t>
            </w:r>
          </w:p>
        </w:tc>
        <w:tc>
          <w:tcPr>
            <w:tcW w:w="472" w:type="dxa"/>
            <w:noWrap/>
          </w:tcPr>
          <w:p w14:paraId="4C3B359B" w14:textId="1EB19A22" w:rsidR="00566135" w:rsidRPr="008A5FE6" w:rsidRDefault="00566135" w:rsidP="00566135">
            <w:pPr>
              <w:jc w:val="left"/>
              <w:rPr>
                <w:sz w:val="20"/>
                <w:szCs w:val="20"/>
                <w:lang w:val="es-MX" w:eastAsia="es-MX"/>
              </w:rPr>
            </w:pPr>
            <w:r w:rsidRPr="008A5FE6">
              <w:rPr>
                <w:sz w:val="20"/>
                <w:szCs w:val="20"/>
                <w:lang w:val="es-MX" w:eastAsia="es-MX"/>
              </w:rPr>
              <w:t>09</w:t>
            </w:r>
          </w:p>
        </w:tc>
        <w:tc>
          <w:tcPr>
            <w:tcW w:w="2072" w:type="dxa"/>
            <w:noWrap/>
          </w:tcPr>
          <w:p w14:paraId="16845F44" w14:textId="66935272" w:rsidR="00566135" w:rsidRPr="008A5FE6" w:rsidRDefault="00566135" w:rsidP="00566135">
            <w:pPr>
              <w:jc w:val="left"/>
              <w:rPr>
                <w:sz w:val="20"/>
                <w:szCs w:val="20"/>
                <w:lang w:val="es-MX" w:eastAsia="es-MX"/>
              </w:rPr>
            </w:pPr>
            <w:r w:rsidRPr="008A5FE6">
              <w:rPr>
                <w:sz w:val="20"/>
                <w:szCs w:val="20"/>
                <w:lang w:val="es-MX" w:eastAsia="es-MX"/>
              </w:rPr>
              <w:t>Inmuebles (Talleres)</w:t>
            </w:r>
          </w:p>
        </w:tc>
      </w:tr>
      <w:tr w:rsidR="00566135" w:rsidRPr="008A5FE6" w14:paraId="740217AA" w14:textId="77777777" w:rsidTr="00566135">
        <w:trPr>
          <w:trHeight w:val="300"/>
        </w:trPr>
        <w:tc>
          <w:tcPr>
            <w:tcW w:w="388" w:type="dxa"/>
            <w:noWrap/>
            <w:hideMark/>
          </w:tcPr>
          <w:p w14:paraId="740217A0" w14:textId="77777777" w:rsidR="00566135" w:rsidRPr="008A5FE6" w:rsidRDefault="00566135" w:rsidP="00566135">
            <w:pPr>
              <w:jc w:val="left"/>
              <w:rPr>
                <w:sz w:val="20"/>
                <w:szCs w:val="20"/>
                <w:lang w:val="es-MX" w:eastAsia="es-MX"/>
              </w:rPr>
            </w:pPr>
            <w:r w:rsidRPr="008A5FE6">
              <w:rPr>
                <w:sz w:val="20"/>
                <w:szCs w:val="20"/>
                <w:lang w:val="es-MX" w:eastAsia="es-MX"/>
              </w:rPr>
              <w:t>5</w:t>
            </w:r>
          </w:p>
        </w:tc>
        <w:tc>
          <w:tcPr>
            <w:tcW w:w="387" w:type="dxa"/>
            <w:noWrap/>
            <w:hideMark/>
          </w:tcPr>
          <w:p w14:paraId="740217A1" w14:textId="77777777" w:rsidR="00566135" w:rsidRPr="008A5FE6" w:rsidRDefault="00566135" w:rsidP="00566135">
            <w:pPr>
              <w:jc w:val="left"/>
              <w:rPr>
                <w:sz w:val="20"/>
                <w:szCs w:val="20"/>
                <w:lang w:val="es-MX" w:eastAsia="es-MX"/>
              </w:rPr>
            </w:pPr>
            <w:r w:rsidRPr="008A5FE6">
              <w:rPr>
                <w:sz w:val="20"/>
                <w:szCs w:val="20"/>
                <w:lang w:val="es-MX" w:eastAsia="es-MX"/>
              </w:rPr>
              <w:t>8</w:t>
            </w:r>
          </w:p>
        </w:tc>
        <w:tc>
          <w:tcPr>
            <w:tcW w:w="398" w:type="dxa"/>
            <w:noWrap/>
            <w:hideMark/>
          </w:tcPr>
          <w:p w14:paraId="740217A2" w14:textId="77777777" w:rsidR="00566135" w:rsidRPr="008A5FE6" w:rsidRDefault="00566135" w:rsidP="00566135">
            <w:pPr>
              <w:jc w:val="left"/>
              <w:rPr>
                <w:sz w:val="20"/>
                <w:szCs w:val="20"/>
                <w:lang w:val="es-MX" w:eastAsia="es-MX"/>
              </w:rPr>
            </w:pPr>
            <w:r w:rsidRPr="008A5FE6">
              <w:rPr>
                <w:sz w:val="20"/>
                <w:szCs w:val="20"/>
                <w:lang w:val="es-MX" w:eastAsia="es-MX"/>
              </w:rPr>
              <w:t>3</w:t>
            </w:r>
          </w:p>
        </w:tc>
        <w:tc>
          <w:tcPr>
            <w:tcW w:w="377" w:type="dxa"/>
            <w:noWrap/>
            <w:hideMark/>
          </w:tcPr>
          <w:p w14:paraId="740217A3" w14:textId="77777777" w:rsidR="00566135" w:rsidRPr="008A5FE6" w:rsidRDefault="00566135" w:rsidP="00566135">
            <w:pPr>
              <w:jc w:val="left"/>
              <w:rPr>
                <w:sz w:val="20"/>
                <w:szCs w:val="20"/>
                <w:lang w:val="es-MX" w:eastAsia="es-MX"/>
              </w:rPr>
            </w:pPr>
            <w:r w:rsidRPr="008A5FE6">
              <w:rPr>
                <w:sz w:val="20"/>
                <w:szCs w:val="20"/>
                <w:lang w:val="es-MX" w:eastAsia="es-MX"/>
              </w:rPr>
              <w:t>1</w:t>
            </w:r>
          </w:p>
        </w:tc>
        <w:tc>
          <w:tcPr>
            <w:tcW w:w="4490" w:type="dxa"/>
            <w:noWrap/>
          </w:tcPr>
          <w:p w14:paraId="740217A4" w14:textId="675BF69E" w:rsidR="00566135" w:rsidRPr="008A5FE6" w:rsidRDefault="00566135" w:rsidP="00566135">
            <w:pPr>
              <w:rPr>
                <w:sz w:val="20"/>
                <w:szCs w:val="20"/>
                <w:lang w:val="es-MX" w:eastAsia="es-MX"/>
              </w:rPr>
            </w:pPr>
            <w:r w:rsidRPr="008A5FE6">
              <w:rPr>
                <w:sz w:val="20"/>
                <w:szCs w:val="20"/>
                <w:lang w:val="es-MX" w:eastAsia="es-MX"/>
              </w:rPr>
              <w:t>Edificios No Residenciales</w:t>
            </w:r>
          </w:p>
        </w:tc>
        <w:tc>
          <w:tcPr>
            <w:tcW w:w="416" w:type="dxa"/>
            <w:noWrap/>
            <w:hideMark/>
          </w:tcPr>
          <w:p w14:paraId="740217A5" w14:textId="77777777" w:rsidR="00566135" w:rsidRPr="008A5FE6" w:rsidRDefault="00566135" w:rsidP="00566135">
            <w:pPr>
              <w:jc w:val="left"/>
              <w:rPr>
                <w:sz w:val="20"/>
                <w:szCs w:val="20"/>
                <w:lang w:val="es-MX" w:eastAsia="es-MX"/>
              </w:rPr>
            </w:pPr>
            <w:r w:rsidRPr="008A5FE6">
              <w:rPr>
                <w:sz w:val="20"/>
                <w:szCs w:val="20"/>
                <w:lang w:val="es-MX" w:eastAsia="es-MX"/>
              </w:rPr>
              <w:t>03</w:t>
            </w:r>
          </w:p>
        </w:tc>
        <w:tc>
          <w:tcPr>
            <w:tcW w:w="483" w:type="dxa"/>
            <w:noWrap/>
            <w:hideMark/>
          </w:tcPr>
          <w:p w14:paraId="740217A6" w14:textId="77777777" w:rsidR="00566135" w:rsidRPr="008A5FE6" w:rsidRDefault="00566135" w:rsidP="00566135">
            <w:pPr>
              <w:jc w:val="left"/>
              <w:rPr>
                <w:sz w:val="20"/>
                <w:szCs w:val="20"/>
                <w:lang w:val="es-MX" w:eastAsia="es-MX"/>
              </w:rPr>
            </w:pPr>
            <w:r w:rsidRPr="008A5FE6">
              <w:rPr>
                <w:sz w:val="20"/>
                <w:szCs w:val="20"/>
                <w:lang w:val="es-MX" w:eastAsia="es-MX"/>
              </w:rPr>
              <w:t>02</w:t>
            </w:r>
          </w:p>
        </w:tc>
        <w:tc>
          <w:tcPr>
            <w:tcW w:w="416" w:type="dxa"/>
            <w:noWrap/>
            <w:hideMark/>
          </w:tcPr>
          <w:p w14:paraId="740217A7" w14:textId="77777777" w:rsidR="00566135" w:rsidRPr="008A5FE6" w:rsidRDefault="00566135" w:rsidP="00566135">
            <w:pPr>
              <w:jc w:val="left"/>
              <w:rPr>
                <w:sz w:val="20"/>
                <w:szCs w:val="20"/>
                <w:lang w:val="es-MX" w:eastAsia="es-MX"/>
              </w:rPr>
            </w:pPr>
            <w:r w:rsidRPr="008A5FE6">
              <w:rPr>
                <w:sz w:val="20"/>
                <w:szCs w:val="20"/>
                <w:lang w:val="es-MX" w:eastAsia="es-MX"/>
              </w:rPr>
              <w:t>01</w:t>
            </w:r>
          </w:p>
        </w:tc>
        <w:tc>
          <w:tcPr>
            <w:tcW w:w="472" w:type="dxa"/>
            <w:noWrap/>
            <w:hideMark/>
          </w:tcPr>
          <w:p w14:paraId="740217A8" w14:textId="77777777" w:rsidR="00566135" w:rsidRPr="008A5FE6" w:rsidRDefault="00566135" w:rsidP="00566135">
            <w:pPr>
              <w:jc w:val="left"/>
              <w:rPr>
                <w:sz w:val="20"/>
                <w:szCs w:val="20"/>
                <w:lang w:val="es-MX" w:eastAsia="es-MX"/>
              </w:rPr>
            </w:pPr>
            <w:r w:rsidRPr="008A5FE6">
              <w:rPr>
                <w:sz w:val="20"/>
                <w:szCs w:val="20"/>
                <w:lang w:val="es-MX" w:eastAsia="es-MX"/>
              </w:rPr>
              <w:t>10</w:t>
            </w:r>
          </w:p>
        </w:tc>
        <w:tc>
          <w:tcPr>
            <w:tcW w:w="2072" w:type="dxa"/>
            <w:noWrap/>
            <w:hideMark/>
          </w:tcPr>
          <w:p w14:paraId="740217A9" w14:textId="0A3B0983" w:rsidR="00566135" w:rsidRPr="008A5FE6" w:rsidRDefault="00566135" w:rsidP="00566135">
            <w:pPr>
              <w:jc w:val="left"/>
              <w:rPr>
                <w:sz w:val="20"/>
                <w:szCs w:val="20"/>
                <w:lang w:val="es-MX" w:eastAsia="es-MX"/>
              </w:rPr>
            </w:pPr>
            <w:r w:rsidRPr="008A5FE6">
              <w:rPr>
                <w:sz w:val="20"/>
                <w:szCs w:val="20"/>
                <w:lang w:val="es-MX" w:eastAsia="es-MX"/>
              </w:rPr>
              <w:t>Inmuebles (Oficinas)</w:t>
            </w:r>
          </w:p>
        </w:tc>
      </w:tr>
      <w:tr w:rsidR="00566135" w:rsidRPr="008A5FE6" w14:paraId="0FC07DAD" w14:textId="77777777" w:rsidTr="00D13A68">
        <w:trPr>
          <w:trHeight w:val="300"/>
        </w:trPr>
        <w:tc>
          <w:tcPr>
            <w:tcW w:w="388" w:type="dxa"/>
            <w:noWrap/>
          </w:tcPr>
          <w:p w14:paraId="1EB08899" w14:textId="6B115342" w:rsidR="00566135" w:rsidRPr="008A5FE6" w:rsidRDefault="00566135" w:rsidP="00566135">
            <w:pPr>
              <w:jc w:val="left"/>
              <w:rPr>
                <w:sz w:val="20"/>
                <w:szCs w:val="20"/>
                <w:lang w:val="es-MX" w:eastAsia="es-MX"/>
              </w:rPr>
            </w:pPr>
            <w:r w:rsidRPr="008A5FE6">
              <w:rPr>
                <w:sz w:val="20"/>
                <w:szCs w:val="20"/>
                <w:lang w:val="es-MX" w:eastAsia="es-MX"/>
              </w:rPr>
              <w:t>5</w:t>
            </w:r>
          </w:p>
        </w:tc>
        <w:tc>
          <w:tcPr>
            <w:tcW w:w="387" w:type="dxa"/>
            <w:noWrap/>
          </w:tcPr>
          <w:p w14:paraId="75751435" w14:textId="1FFB3703" w:rsidR="00566135" w:rsidRPr="008A5FE6" w:rsidRDefault="00566135" w:rsidP="00566135">
            <w:pPr>
              <w:jc w:val="left"/>
              <w:rPr>
                <w:sz w:val="20"/>
                <w:szCs w:val="20"/>
                <w:lang w:val="es-MX" w:eastAsia="es-MX"/>
              </w:rPr>
            </w:pPr>
            <w:r w:rsidRPr="008A5FE6">
              <w:rPr>
                <w:sz w:val="20"/>
                <w:szCs w:val="20"/>
                <w:lang w:val="es-MX" w:eastAsia="es-MX"/>
              </w:rPr>
              <w:t>8</w:t>
            </w:r>
          </w:p>
        </w:tc>
        <w:tc>
          <w:tcPr>
            <w:tcW w:w="398" w:type="dxa"/>
            <w:noWrap/>
          </w:tcPr>
          <w:p w14:paraId="279518DF" w14:textId="020A0AF6" w:rsidR="00566135" w:rsidRPr="008A5FE6" w:rsidRDefault="00566135" w:rsidP="00566135">
            <w:pPr>
              <w:jc w:val="left"/>
              <w:rPr>
                <w:sz w:val="20"/>
                <w:szCs w:val="20"/>
                <w:lang w:val="es-MX" w:eastAsia="es-MX"/>
              </w:rPr>
            </w:pPr>
            <w:r w:rsidRPr="008A5FE6">
              <w:rPr>
                <w:sz w:val="20"/>
                <w:szCs w:val="20"/>
                <w:lang w:val="es-MX" w:eastAsia="es-MX"/>
              </w:rPr>
              <w:t>3</w:t>
            </w:r>
          </w:p>
        </w:tc>
        <w:tc>
          <w:tcPr>
            <w:tcW w:w="377" w:type="dxa"/>
            <w:noWrap/>
          </w:tcPr>
          <w:p w14:paraId="1DE7FC8E" w14:textId="4F59CB16" w:rsidR="00566135" w:rsidRPr="008A5FE6" w:rsidRDefault="00566135" w:rsidP="00566135">
            <w:pPr>
              <w:jc w:val="left"/>
              <w:rPr>
                <w:sz w:val="20"/>
                <w:szCs w:val="20"/>
                <w:lang w:val="es-MX" w:eastAsia="es-MX"/>
              </w:rPr>
            </w:pPr>
            <w:r w:rsidRPr="008A5FE6">
              <w:rPr>
                <w:sz w:val="20"/>
                <w:szCs w:val="20"/>
                <w:lang w:val="es-MX" w:eastAsia="es-MX"/>
              </w:rPr>
              <w:t>1</w:t>
            </w:r>
          </w:p>
        </w:tc>
        <w:tc>
          <w:tcPr>
            <w:tcW w:w="4490" w:type="dxa"/>
            <w:noWrap/>
          </w:tcPr>
          <w:p w14:paraId="67D08962" w14:textId="15D7A72F" w:rsidR="00566135" w:rsidRPr="008A5FE6" w:rsidRDefault="00566135" w:rsidP="00566135">
            <w:pPr>
              <w:rPr>
                <w:sz w:val="20"/>
                <w:szCs w:val="20"/>
                <w:lang w:val="es-MX" w:eastAsia="es-MX"/>
              </w:rPr>
            </w:pPr>
            <w:r w:rsidRPr="008A5FE6">
              <w:rPr>
                <w:sz w:val="20"/>
                <w:szCs w:val="20"/>
                <w:lang w:val="es-MX" w:eastAsia="es-MX"/>
              </w:rPr>
              <w:t>Edificios No Residenciales</w:t>
            </w:r>
          </w:p>
        </w:tc>
        <w:tc>
          <w:tcPr>
            <w:tcW w:w="416" w:type="dxa"/>
            <w:noWrap/>
          </w:tcPr>
          <w:p w14:paraId="46335E7A" w14:textId="2B35CB41" w:rsidR="00566135" w:rsidRPr="008A5FE6" w:rsidRDefault="00566135" w:rsidP="00566135">
            <w:pPr>
              <w:jc w:val="left"/>
              <w:rPr>
                <w:sz w:val="20"/>
                <w:szCs w:val="20"/>
                <w:lang w:val="es-MX" w:eastAsia="es-MX"/>
              </w:rPr>
            </w:pPr>
            <w:r w:rsidRPr="008A5FE6">
              <w:rPr>
                <w:sz w:val="20"/>
                <w:szCs w:val="20"/>
                <w:lang w:val="es-MX" w:eastAsia="es-MX"/>
              </w:rPr>
              <w:t>03</w:t>
            </w:r>
          </w:p>
        </w:tc>
        <w:tc>
          <w:tcPr>
            <w:tcW w:w="483" w:type="dxa"/>
            <w:noWrap/>
          </w:tcPr>
          <w:p w14:paraId="3BBC3B0C" w14:textId="49C338A1" w:rsidR="00566135" w:rsidRPr="008A5FE6" w:rsidRDefault="00566135" w:rsidP="00566135">
            <w:pPr>
              <w:jc w:val="left"/>
              <w:rPr>
                <w:sz w:val="20"/>
                <w:szCs w:val="20"/>
                <w:lang w:val="es-MX" w:eastAsia="es-MX"/>
              </w:rPr>
            </w:pPr>
            <w:r w:rsidRPr="008A5FE6">
              <w:rPr>
                <w:sz w:val="20"/>
                <w:szCs w:val="20"/>
                <w:lang w:val="es-MX" w:eastAsia="es-MX"/>
              </w:rPr>
              <w:t>02</w:t>
            </w:r>
          </w:p>
        </w:tc>
        <w:tc>
          <w:tcPr>
            <w:tcW w:w="416" w:type="dxa"/>
            <w:noWrap/>
          </w:tcPr>
          <w:p w14:paraId="3F321533" w14:textId="61606548" w:rsidR="00566135" w:rsidRPr="008A5FE6" w:rsidRDefault="00566135" w:rsidP="00566135">
            <w:pPr>
              <w:jc w:val="left"/>
              <w:rPr>
                <w:sz w:val="20"/>
                <w:szCs w:val="20"/>
                <w:lang w:val="es-MX" w:eastAsia="es-MX"/>
              </w:rPr>
            </w:pPr>
            <w:r w:rsidRPr="008A5FE6">
              <w:rPr>
                <w:sz w:val="20"/>
                <w:szCs w:val="20"/>
                <w:lang w:val="es-MX" w:eastAsia="es-MX"/>
              </w:rPr>
              <w:t>03</w:t>
            </w:r>
          </w:p>
        </w:tc>
        <w:tc>
          <w:tcPr>
            <w:tcW w:w="472" w:type="dxa"/>
            <w:noWrap/>
          </w:tcPr>
          <w:p w14:paraId="7F641732" w14:textId="4A1A7178" w:rsidR="00566135" w:rsidRPr="008A5FE6" w:rsidRDefault="00566135" w:rsidP="00566135">
            <w:pPr>
              <w:jc w:val="left"/>
              <w:rPr>
                <w:sz w:val="20"/>
                <w:szCs w:val="20"/>
                <w:lang w:val="es-MX" w:eastAsia="es-MX"/>
              </w:rPr>
            </w:pPr>
            <w:r w:rsidRPr="008A5FE6">
              <w:rPr>
                <w:sz w:val="20"/>
                <w:szCs w:val="20"/>
                <w:lang w:val="es-MX" w:eastAsia="es-MX"/>
              </w:rPr>
              <w:t>02</w:t>
            </w:r>
          </w:p>
        </w:tc>
        <w:tc>
          <w:tcPr>
            <w:tcW w:w="2072" w:type="dxa"/>
            <w:noWrap/>
          </w:tcPr>
          <w:p w14:paraId="3DDAD8EB" w14:textId="18CFBFD0" w:rsidR="00566135" w:rsidRPr="008A5FE6" w:rsidRDefault="00566135" w:rsidP="00566135">
            <w:pPr>
              <w:jc w:val="left"/>
              <w:rPr>
                <w:sz w:val="20"/>
                <w:szCs w:val="20"/>
                <w:lang w:val="es-MX" w:eastAsia="es-MX"/>
              </w:rPr>
            </w:pPr>
            <w:r w:rsidRPr="008A5FE6">
              <w:rPr>
                <w:sz w:val="20"/>
                <w:szCs w:val="20"/>
                <w:lang w:val="es-MX" w:eastAsia="es-MX"/>
              </w:rPr>
              <w:t>Inmuebles (Instalaciones deportivas)</w:t>
            </w:r>
          </w:p>
        </w:tc>
      </w:tr>
      <w:tr w:rsidR="00566135" w:rsidRPr="008A5FE6" w14:paraId="740217C0" w14:textId="77777777" w:rsidTr="00D13A68">
        <w:trPr>
          <w:trHeight w:val="300"/>
        </w:trPr>
        <w:tc>
          <w:tcPr>
            <w:tcW w:w="388" w:type="dxa"/>
            <w:noWrap/>
            <w:hideMark/>
          </w:tcPr>
          <w:p w14:paraId="740217B6" w14:textId="77777777" w:rsidR="00566135" w:rsidRPr="008A5FE6" w:rsidRDefault="00566135" w:rsidP="00566135">
            <w:pPr>
              <w:jc w:val="left"/>
              <w:rPr>
                <w:sz w:val="20"/>
                <w:szCs w:val="20"/>
                <w:lang w:val="es-MX" w:eastAsia="es-MX"/>
              </w:rPr>
            </w:pPr>
            <w:r w:rsidRPr="008A5FE6">
              <w:rPr>
                <w:sz w:val="20"/>
                <w:szCs w:val="20"/>
                <w:lang w:val="es-MX" w:eastAsia="es-MX"/>
              </w:rPr>
              <w:lastRenderedPageBreak/>
              <w:t>5</w:t>
            </w:r>
          </w:p>
        </w:tc>
        <w:tc>
          <w:tcPr>
            <w:tcW w:w="387" w:type="dxa"/>
            <w:noWrap/>
            <w:hideMark/>
          </w:tcPr>
          <w:p w14:paraId="740217B7" w14:textId="77777777" w:rsidR="00566135" w:rsidRPr="008A5FE6" w:rsidRDefault="00566135" w:rsidP="00566135">
            <w:pPr>
              <w:jc w:val="left"/>
              <w:rPr>
                <w:sz w:val="20"/>
                <w:szCs w:val="20"/>
                <w:lang w:val="es-MX" w:eastAsia="es-MX"/>
              </w:rPr>
            </w:pPr>
            <w:r w:rsidRPr="008A5FE6">
              <w:rPr>
                <w:sz w:val="20"/>
                <w:szCs w:val="20"/>
                <w:lang w:val="es-MX" w:eastAsia="es-MX"/>
              </w:rPr>
              <w:t>1</w:t>
            </w:r>
          </w:p>
        </w:tc>
        <w:tc>
          <w:tcPr>
            <w:tcW w:w="398" w:type="dxa"/>
            <w:noWrap/>
            <w:hideMark/>
          </w:tcPr>
          <w:p w14:paraId="740217B8" w14:textId="77777777" w:rsidR="00566135" w:rsidRPr="008A5FE6" w:rsidRDefault="00566135" w:rsidP="00566135">
            <w:pPr>
              <w:jc w:val="left"/>
              <w:rPr>
                <w:sz w:val="20"/>
                <w:szCs w:val="20"/>
                <w:lang w:val="es-MX" w:eastAsia="es-MX"/>
              </w:rPr>
            </w:pPr>
            <w:r w:rsidRPr="008A5FE6">
              <w:rPr>
                <w:sz w:val="20"/>
                <w:szCs w:val="20"/>
                <w:lang w:val="es-MX" w:eastAsia="es-MX"/>
              </w:rPr>
              <w:t>1</w:t>
            </w:r>
          </w:p>
        </w:tc>
        <w:tc>
          <w:tcPr>
            <w:tcW w:w="377" w:type="dxa"/>
            <w:noWrap/>
            <w:hideMark/>
          </w:tcPr>
          <w:p w14:paraId="740217B9" w14:textId="77777777" w:rsidR="00566135" w:rsidRPr="008A5FE6" w:rsidRDefault="00566135" w:rsidP="00566135">
            <w:pPr>
              <w:jc w:val="left"/>
              <w:rPr>
                <w:sz w:val="20"/>
                <w:szCs w:val="20"/>
                <w:lang w:val="es-MX" w:eastAsia="es-MX"/>
              </w:rPr>
            </w:pPr>
            <w:r w:rsidRPr="008A5FE6">
              <w:rPr>
                <w:sz w:val="20"/>
                <w:szCs w:val="20"/>
                <w:lang w:val="es-MX" w:eastAsia="es-MX"/>
              </w:rPr>
              <w:t>1</w:t>
            </w:r>
          </w:p>
        </w:tc>
        <w:tc>
          <w:tcPr>
            <w:tcW w:w="4490" w:type="dxa"/>
            <w:noWrap/>
            <w:hideMark/>
          </w:tcPr>
          <w:p w14:paraId="740217BA" w14:textId="77777777" w:rsidR="00566135" w:rsidRPr="008A5FE6" w:rsidRDefault="00566135" w:rsidP="00566135">
            <w:pPr>
              <w:rPr>
                <w:sz w:val="20"/>
                <w:szCs w:val="20"/>
                <w:lang w:val="es-MX" w:eastAsia="es-MX"/>
              </w:rPr>
            </w:pPr>
            <w:r w:rsidRPr="008A5FE6">
              <w:rPr>
                <w:sz w:val="20"/>
                <w:szCs w:val="20"/>
                <w:lang w:val="es-MX" w:eastAsia="es-MX"/>
              </w:rPr>
              <w:t>Muebles de oficina y estantería</w:t>
            </w:r>
          </w:p>
        </w:tc>
        <w:tc>
          <w:tcPr>
            <w:tcW w:w="416" w:type="dxa"/>
            <w:noWrap/>
            <w:hideMark/>
          </w:tcPr>
          <w:p w14:paraId="740217BB" w14:textId="77777777" w:rsidR="00566135" w:rsidRPr="008A5FE6" w:rsidRDefault="00566135" w:rsidP="00566135">
            <w:pPr>
              <w:jc w:val="left"/>
              <w:rPr>
                <w:sz w:val="20"/>
                <w:szCs w:val="20"/>
                <w:lang w:val="es-MX" w:eastAsia="es-MX"/>
              </w:rPr>
            </w:pPr>
            <w:r w:rsidRPr="008A5FE6">
              <w:rPr>
                <w:sz w:val="20"/>
                <w:szCs w:val="20"/>
                <w:lang w:val="es-MX" w:eastAsia="es-MX"/>
              </w:rPr>
              <w:t>5</w:t>
            </w:r>
          </w:p>
        </w:tc>
        <w:tc>
          <w:tcPr>
            <w:tcW w:w="483" w:type="dxa"/>
            <w:noWrap/>
            <w:hideMark/>
          </w:tcPr>
          <w:p w14:paraId="740217BC" w14:textId="77777777" w:rsidR="00566135" w:rsidRPr="008A5FE6" w:rsidRDefault="00566135" w:rsidP="00566135">
            <w:pPr>
              <w:jc w:val="left"/>
              <w:rPr>
                <w:sz w:val="20"/>
                <w:szCs w:val="20"/>
                <w:lang w:val="es-MX" w:eastAsia="es-MX"/>
              </w:rPr>
            </w:pPr>
            <w:r w:rsidRPr="008A5FE6">
              <w:rPr>
                <w:sz w:val="20"/>
                <w:szCs w:val="20"/>
                <w:lang w:val="es-MX" w:eastAsia="es-MX"/>
              </w:rPr>
              <w:t>1</w:t>
            </w:r>
          </w:p>
        </w:tc>
        <w:tc>
          <w:tcPr>
            <w:tcW w:w="416" w:type="dxa"/>
            <w:noWrap/>
            <w:hideMark/>
          </w:tcPr>
          <w:p w14:paraId="740217BD" w14:textId="77777777" w:rsidR="00566135" w:rsidRPr="008A5FE6" w:rsidRDefault="00566135" w:rsidP="00566135">
            <w:pPr>
              <w:jc w:val="left"/>
              <w:rPr>
                <w:sz w:val="20"/>
                <w:szCs w:val="20"/>
                <w:lang w:val="es-MX" w:eastAsia="es-MX"/>
              </w:rPr>
            </w:pPr>
            <w:r w:rsidRPr="008A5FE6">
              <w:rPr>
                <w:sz w:val="20"/>
                <w:szCs w:val="20"/>
                <w:lang w:val="es-MX" w:eastAsia="es-MX"/>
              </w:rPr>
              <w:t>1</w:t>
            </w:r>
          </w:p>
        </w:tc>
        <w:tc>
          <w:tcPr>
            <w:tcW w:w="472" w:type="dxa"/>
            <w:noWrap/>
            <w:hideMark/>
          </w:tcPr>
          <w:p w14:paraId="740217BE" w14:textId="77777777" w:rsidR="00566135" w:rsidRPr="008A5FE6" w:rsidRDefault="00566135" w:rsidP="00566135">
            <w:pPr>
              <w:jc w:val="left"/>
              <w:rPr>
                <w:sz w:val="20"/>
                <w:szCs w:val="20"/>
                <w:lang w:val="es-MX" w:eastAsia="es-MX"/>
              </w:rPr>
            </w:pPr>
            <w:r w:rsidRPr="008A5FE6">
              <w:rPr>
                <w:sz w:val="20"/>
                <w:szCs w:val="20"/>
                <w:lang w:val="es-MX" w:eastAsia="es-MX"/>
              </w:rPr>
              <w:t>1</w:t>
            </w:r>
          </w:p>
        </w:tc>
        <w:tc>
          <w:tcPr>
            <w:tcW w:w="2072" w:type="dxa"/>
            <w:noWrap/>
            <w:hideMark/>
          </w:tcPr>
          <w:p w14:paraId="740217BF" w14:textId="0BE129A5" w:rsidR="00566135" w:rsidRPr="008A5FE6" w:rsidRDefault="00566135" w:rsidP="00566135">
            <w:r w:rsidRPr="008A5FE6">
              <w:rPr>
                <w:sz w:val="20"/>
                <w:szCs w:val="20"/>
                <w:lang w:val="es-MX" w:eastAsia="es-MX"/>
              </w:rPr>
              <w:t>Muebles</w:t>
            </w:r>
          </w:p>
        </w:tc>
      </w:tr>
      <w:tr w:rsidR="00566135" w:rsidRPr="008A5FE6" w14:paraId="740217CB" w14:textId="77777777" w:rsidTr="00D13A68">
        <w:trPr>
          <w:trHeight w:val="300"/>
        </w:trPr>
        <w:tc>
          <w:tcPr>
            <w:tcW w:w="388" w:type="dxa"/>
            <w:noWrap/>
            <w:hideMark/>
          </w:tcPr>
          <w:p w14:paraId="740217C1" w14:textId="77777777" w:rsidR="00566135" w:rsidRPr="008A5FE6" w:rsidRDefault="00566135" w:rsidP="00566135">
            <w:pPr>
              <w:jc w:val="left"/>
              <w:rPr>
                <w:sz w:val="20"/>
                <w:szCs w:val="20"/>
                <w:lang w:val="es-MX" w:eastAsia="es-MX"/>
              </w:rPr>
            </w:pPr>
            <w:r w:rsidRPr="008A5FE6">
              <w:rPr>
                <w:sz w:val="20"/>
                <w:szCs w:val="20"/>
                <w:lang w:val="es-MX" w:eastAsia="es-MX"/>
              </w:rPr>
              <w:t>5</w:t>
            </w:r>
          </w:p>
        </w:tc>
        <w:tc>
          <w:tcPr>
            <w:tcW w:w="387" w:type="dxa"/>
            <w:noWrap/>
            <w:hideMark/>
          </w:tcPr>
          <w:p w14:paraId="740217C2" w14:textId="77777777" w:rsidR="00566135" w:rsidRPr="008A5FE6" w:rsidRDefault="00566135" w:rsidP="00566135">
            <w:pPr>
              <w:jc w:val="left"/>
              <w:rPr>
                <w:sz w:val="20"/>
                <w:szCs w:val="20"/>
                <w:lang w:val="es-MX" w:eastAsia="es-MX"/>
              </w:rPr>
            </w:pPr>
            <w:r w:rsidRPr="008A5FE6">
              <w:rPr>
                <w:sz w:val="20"/>
                <w:szCs w:val="20"/>
                <w:lang w:val="es-MX" w:eastAsia="es-MX"/>
              </w:rPr>
              <w:t>1</w:t>
            </w:r>
          </w:p>
        </w:tc>
        <w:tc>
          <w:tcPr>
            <w:tcW w:w="398" w:type="dxa"/>
            <w:noWrap/>
            <w:hideMark/>
          </w:tcPr>
          <w:p w14:paraId="740217C3" w14:textId="77777777" w:rsidR="00566135" w:rsidRPr="008A5FE6" w:rsidRDefault="00566135" w:rsidP="00566135">
            <w:pPr>
              <w:jc w:val="left"/>
              <w:rPr>
                <w:sz w:val="20"/>
                <w:szCs w:val="20"/>
                <w:lang w:val="es-MX" w:eastAsia="es-MX"/>
              </w:rPr>
            </w:pPr>
            <w:r w:rsidRPr="008A5FE6">
              <w:rPr>
                <w:sz w:val="20"/>
                <w:szCs w:val="20"/>
                <w:lang w:val="es-MX" w:eastAsia="es-MX"/>
              </w:rPr>
              <w:t>2</w:t>
            </w:r>
          </w:p>
        </w:tc>
        <w:tc>
          <w:tcPr>
            <w:tcW w:w="377" w:type="dxa"/>
            <w:noWrap/>
            <w:hideMark/>
          </w:tcPr>
          <w:p w14:paraId="740217C4" w14:textId="77777777" w:rsidR="00566135" w:rsidRPr="008A5FE6" w:rsidRDefault="00566135" w:rsidP="00566135">
            <w:pPr>
              <w:jc w:val="left"/>
              <w:rPr>
                <w:sz w:val="20"/>
                <w:szCs w:val="20"/>
                <w:lang w:val="es-MX" w:eastAsia="es-MX"/>
              </w:rPr>
            </w:pPr>
            <w:r w:rsidRPr="008A5FE6">
              <w:rPr>
                <w:sz w:val="20"/>
                <w:szCs w:val="20"/>
                <w:lang w:val="es-MX" w:eastAsia="es-MX"/>
              </w:rPr>
              <w:t>1</w:t>
            </w:r>
          </w:p>
        </w:tc>
        <w:tc>
          <w:tcPr>
            <w:tcW w:w="4490" w:type="dxa"/>
            <w:noWrap/>
            <w:hideMark/>
          </w:tcPr>
          <w:p w14:paraId="740217C5" w14:textId="77777777" w:rsidR="00566135" w:rsidRPr="008A5FE6" w:rsidRDefault="00566135" w:rsidP="00566135">
            <w:pPr>
              <w:rPr>
                <w:sz w:val="20"/>
                <w:szCs w:val="20"/>
                <w:lang w:val="es-MX" w:eastAsia="es-MX"/>
              </w:rPr>
            </w:pPr>
            <w:r w:rsidRPr="008A5FE6">
              <w:rPr>
                <w:sz w:val="20"/>
                <w:szCs w:val="20"/>
                <w:lang w:val="es-MX" w:eastAsia="es-MX"/>
              </w:rPr>
              <w:t>Muebles excepto de oficina y estantería</w:t>
            </w:r>
          </w:p>
        </w:tc>
        <w:tc>
          <w:tcPr>
            <w:tcW w:w="416" w:type="dxa"/>
            <w:noWrap/>
            <w:hideMark/>
          </w:tcPr>
          <w:p w14:paraId="740217C6" w14:textId="77777777" w:rsidR="00566135" w:rsidRPr="008A5FE6" w:rsidRDefault="00566135" w:rsidP="00566135">
            <w:pPr>
              <w:jc w:val="left"/>
              <w:rPr>
                <w:sz w:val="20"/>
                <w:szCs w:val="20"/>
                <w:lang w:val="es-MX" w:eastAsia="es-MX"/>
              </w:rPr>
            </w:pPr>
            <w:r w:rsidRPr="008A5FE6">
              <w:rPr>
                <w:sz w:val="20"/>
                <w:szCs w:val="20"/>
                <w:lang w:val="es-MX" w:eastAsia="es-MX"/>
              </w:rPr>
              <w:t>5</w:t>
            </w:r>
          </w:p>
        </w:tc>
        <w:tc>
          <w:tcPr>
            <w:tcW w:w="483" w:type="dxa"/>
            <w:noWrap/>
            <w:hideMark/>
          </w:tcPr>
          <w:p w14:paraId="740217C7" w14:textId="77777777" w:rsidR="00566135" w:rsidRPr="008A5FE6" w:rsidRDefault="00566135" w:rsidP="00566135">
            <w:pPr>
              <w:jc w:val="left"/>
              <w:rPr>
                <w:sz w:val="20"/>
                <w:szCs w:val="20"/>
                <w:lang w:val="es-MX" w:eastAsia="es-MX"/>
              </w:rPr>
            </w:pPr>
            <w:r w:rsidRPr="008A5FE6">
              <w:rPr>
                <w:sz w:val="20"/>
                <w:szCs w:val="20"/>
                <w:lang w:val="es-MX" w:eastAsia="es-MX"/>
              </w:rPr>
              <w:t>1</w:t>
            </w:r>
          </w:p>
        </w:tc>
        <w:tc>
          <w:tcPr>
            <w:tcW w:w="416" w:type="dxa"/>
            <w:noWrap/>
            <w:hideMark/>
          </w:tcPr>
          <w:p w14:paraId="740217C8" w14:textId="77777777" w:rsidR="00566135" w:rsidRPr="008A5FE6" w:rsidRDefault="00566135" w:rsidP="00566135">
            <w:pPr>
              <w:jc w:val="left"/>
              <w:rPr>
                <w:sz w:val="20"/>
                <w:szCs w:val="20"/>
                <w:lang w:val="es-MX" w:eastAsia="es-MX"/>
              </w:rPr>
            </w:pPr>
            <w:r w:rsidRPr="008A5FE6">
              <w:rPr>
                <w:sz w:val="20"/>
                <w:szCs w:val="20"/>
                <w:lang w:val="es-MX" w:eastAsia="es-MX"/>
              </w:rPr>
              <w:t>2</w:t>
            </w:r>
          </w:p>
        </w:tc>
        <w:tc>
          <w:tcPr>
            <w:tcW w:w="472" w:type="dxa"/>
            <w:noWrap/>
            <w:hideMark/>
          </w:tcPr>
          <w:p w14:paraId="740217C9" w14:textId="77777777" w:rsidR="00566135" w:rsidRPr="008A5FE6" w:rsidRDefault="00566135" w:rsidP="00566135">
            <w:pPr>
              <w:jc w:val="left"/>
              <w:rPr>
                <w:sz w:val="20"/>
                <w:szCs w:val="20"/>
                <w:lang w:val="es-MX" w:eastAsia="es-MX"/>
              </w:rPr>
            </w:pPr>
            <w:r w:rsidRPr="008A5FE6">
              <w:rPr>
                <w:sz w:val="20"/>
                <w:szCs w:val="20"/>
                <w:lang w:val="es-MX" w:eastAsia="es-MX"/>
              </w:rPr>
              <w:t>1</w:t>
            </w:r>
          </w:p>
        </w:tc>
        <w:tc>
          <w:tcPr>
            <w:tcW w:w="2072" w:type="dxa"/>
            <w:noWrap/>
            <w:hideMark/>
          </w:tcPr>
          <w:p w14:paraId="740217CA" w14:textId="58076692" w:rsidR="00566135" w:rsidRPr="008A5FE6" w:rsidRDefault="00566135" w:rsidP="00566135">
            <w:r w:rsidRPr="008A5FE6">
              <w:rPr>
                <w:sz w:val="20"/>
                <w:szCs w:val="20"/>
                <w:lang w:val="es-MX" w:eastAsia="es-MX"/>
              </w:rPr>
              <w:t>Muebles</w:t>
            </w:r>
          </w:p>
        </w:tc>
      </w:tr>
      <w:tr w:rsidR="00566135" w:rsidRPr="008A5FE6" w14:paraId="740217D6" w14:textId="77777777" w:rsidTr="00D13A68">
        <w:trPr>
          <w:trHeight w:val="300"/>
        </w:trPr>
        <w:tc>
          <w:tcPr>
            <w:tcW w:w="388" w:type="dxa"/>
            <w:noWrap/>
            <w:hideMark/>
          </w:tcPr>
          <w:p w14:paraId="740217CC" w14:textId="77777777" w:rsidR="00566135" w:rsidRPr="008A5FE6" w:rsidRDefault="00566135" w:rsidP="00566135">
            <w:pPr>
              <w:jc w:val="left"/>
              <w:rPr>
                <w:sz w:val="20"/>
                <w:szCs w:val="20"/>
                <w:lang w:val="es-MX" w:eastAsia="es-MX"/>
              </w:rPr>
            </w:pPr>
            <w:r w:rsidRPr="008A5FE6">
              <w:rPr>
                <w:sz w:val="20"/>
                <w:szCs w:val="20"/>
                <w:lang w:val="es-MX" w:eastAsia="es-MX"/>
              </w:rPr>
              <w:t>5</w:t>
            </w:r>
          </w:p>
        </w:tc>
        <w:tc>
          <w:tcPr>
            <w:tcW w:w="387" w:type="dxa"/>
            <w:noWrap/>
            <w:hideMark/>
          </w:tcPr>
          <w:p w14:paraId="740217CD" w14:textId="77777777" w:rsidR="00566135" w:rsidRPr="008A5FE6" w:rsidRDefault="00566135" w:rsidP="00566135">
            <w:pPr>
              <w:jc w:val="left"/>
              <w:rPr>
                <w:sz w:val="20"/>
                <w:szCs w:val="20"/>
                <w:lang w:val="es-MX" w:eastAsia="es-MX"/>
              </w:rPr>
            </w:pPr>
            <w:r w:rsidRPr="008A5FE6">
              <w:rPr>
                <w:sz w:val="20"/>
                <w:szCs w:val="20"/>
                <w:lang w:val="es-MX" w:eastAsia="es-MX"/>
              </w:rPr>
              <w:t>1</w:t>
            </w:r>
          </w:p>
        </w:tc>
        <w:tc>
          <w:tcPr>
            <w:tcW w:w="398" w:type="dxa"/>
            <w:noWrap/>
            <w:hideMark/>
          </w:tcPr>
          <w:p w14:paraId="740217CE" w14:textId="77777777" w:rsidR="00566135" w:rsidRPr="008A5FE6" w:rsidRDefault="00566135" w:rsidP="00566135">
            <w:pPr>
              <w:jc w:val="left"/>
              <w:rPr>
                <w:sz w:val="20"/>
                <w:szCs w:val="20"/>
                <w:lang w:val="es-MX" w:eastAsia="es-MX"/>
              </w:rPr>
            </w:pPr>
            <w:r w:rsidRPr="008A5FE6">
              <w:rPr>
                <w:sz w:val="20"/>
                <w:szCs w:val="20"/>
                <w:lang w:val="es-MX" w:eastAsia="es-MX"/>
              </w:rPr>
              <w:t>5</w:t>
            </w:r>
          </w:p>
        </w:tc>
        <w:tc>
          <w:tcPr>
            <w:tcW w:w="377" w:type="dxa"/>
            <w:noWrap/>
            <w:hideMark/>
          </w:tcPr>
          <w:p w14:paraId="740217CF" w14:textId="77777777" w:rsidR="00566135" w:rsidRPr="008A5FE6" w:rsidRDefault="00566135" w:rsidP="00566135">
            <w:pPr>
              <w:jc w:val="left"/>
              <w:rPr>
                <w:sz w:val="20"/>
                <w:szCs w:val="20"/>
                <w:lang w:val="es-MX" w:eastAsia="es-MX"/>
              </w:rPr>
            </w:pPr>
            <w:r w:rsidRPr="008A5FE6">
              <w:rPr>
                <w:sz w:val="20"/>
                <w:szCs w:val="20"/>
                <w:lang w:val="es-MX" w:eastAsia="es-MX"/>
              </w:rPr>
              <w:t>1</w:t>
            </w:r>
          </w:p>
        </w:tc>
        <w:tc>
          <w:tcPr>
            <w:tcW w:w="4490" w:type="dxa"/>
            <w:noWrap/>
            <w:hideMark/>
          </w:tcPr>
          <w:p w14:paraId="740217D0" w14:textId="422C5F7E" w:rsidR="00566135" w:rsidRPr="008A5FE6" w:rsidRDefault="006955D7" w:rsidP="00566135">
            <w:pPr>
              <w:rPr>
                <w:sz w:val="20"/>
                <w:szCs w:val="20"/>
                <w:lang w:val="es-MX" w:eastAsia="es-MX"/>
              </w:rPr>
            </w:pPr>
            <w:r w:rsidRPr="008A5FE6">
              <w:rPr>
                <w:sz w:val="20"/>
                <w:szCs w:val="20"/>
                <w:lang w:val="es-MX" w:eastAsia="es-MX"/>
              </w:rPr>
              <w:t>Equipo de cómputo y de tecnologías de la información</w:t>
            </w:r>
          </w:p>
        </w:tc>
        <w:tc>
          <w:tcPr>
            <w:tcW w:w="416" w:type="dxa"/>
            <w:noWrap/>
            <w:hideMark/>
          </w:tcPr>
          <w:p w14:paraId="740217D1" w14:textId="77777777" w:rsidR="00566135" w:rsidRPr="008A5FE6" w:rsidRDefault="00566135" w:rsidP="00566135">
            <w:pPr>
              <w:jc w:val="left"/>
              <w:rPr>
                <w:sz w:val="20"/>
                <w:szCs w:val="20"/>
                <w:lang w:val="es-MX" w:eastAsia="es-MX"/>
              </w:rPr>
            </w:pPr>
            <w:r w:rsidRPr="008A5FE6">
              <w:rPr>
                <w:sz w:val="20"/>
                <w:szCs w:val="20"/>
                <w:lang w:val="es-MX" w:eastAsia="es-MX"/>
              </w:rPr>
              <w:t>5</w:t>
            </w:r>
          </w:p>
        </w:tc>
        <w:tc>
          <w:tcPr>
            <w:tcW w:w="483" w:type="dxa"/>
            <w:noWrap/>
            <w:hideMark/>
          </w:tcPr>
          <w:p w14:paraId="740217D2" w14:textId="77777777" w:rsidR="00566135" w:rsidRPr="008A5FE6" w:rsidRDefault="00566135" w:rsidP="00566135">
            <w:pPr>
              <w:jc w:val="left"/>
              <w:rPr>
                <w:sz w:val="20"/>
                <w:szCs w:val="20"/>
                <w:lang w:val="es-MX" w:eastAsia="es-MX"/>
              </w:rPr>
            </w:pPr>
            <w:r w:rsidRPr="008A5FE6">
              <w:rPr>
                <w:sz w:val="20"/>
                <w:szCs w:val="20"/>
                <w:lang w:val="es-MX" w:eastAsia="es-MX"/>
              </w:rPr>
              <w:t>1</w:t>
            </w:r>
          </w:p>
        </w:tc>
        <w:tc>
          <w:tcPr>
            <w:tcW w:w="416" w:type="dxa"/>
            <w:noWrap/>
            <w:hideMark/>
          </w:tcPr>
          <w:p w14:paraId="740217D3" w14:textId="77777777" w:rsidR="00566135" w:rsidRPr="008A5FE6" w:rsidRDefault="00566135" w:rsidP="00566135">
            <w:pPr>
              <w:jc w:val="left"/>
              <w:rPr>
                <w:sz w:val="20"/>
                <w:szCs w:val="20"/>
                <w:lang w:val="es-MX" w:eastAsia="es-MX"/>
              </w:rPr>
            </w:pPr>
            <w:r w:rsidRPr="008A5FE6">
              <w:rPr>
                <w:sz w:val="20"/>
                <w:szCs w:val="20"/>
                <w:lang w:val="es-MX" w:eastAsia="es-MX"/>
              </w:rPr>
              <w:t>5</w:t>
            </w:r>
          </w:p>
        </w:tc>
        <w:tc>
          <w:tcPr>
            <w:tcW w:w="472" w:type="dxa"/>
            <w:noWrap/>
            <w:hideMark/>
          </w:tcPr>
          <w:p w14:paraId="740217D4" w14:textId="77777777" w:rsidR="00566135" w:rsidRPr="008A5FE6" w:rsidRDefault="00566135" w:rsidP="00566135">
            <w:pPr>
              <w:jc w:val="left"/>
              <w:rPr>
                <w:sz w:val="20"/>
                <w:szCs w:val="20"/>
                <w:lang w:val="es-MX" w:eastAsia="es-MX"/>
              </w:rPr>
            </w:pPr>
            <w:r w:rsidRPr="008A5FE6">
              <w:rPr>
                <w:sz w:val="20"/>
                <w:szCs w:val="20"/>
                <w:lang w:val="es-MX" w:eastAsia="es-MX"/>
              </w:rPr>
              <w:t>1</w:t>
            </w:r>
          </w:p>
        </w:tc>
        <w:tc>
          <w:tcPr>
            <w:tcW w:w="2072" w:type="dxa"/>
            <w:noWrap/>
            <w:hideMark/>
          </w:tcPr>
          <w:p w14:paraId="740217D5" w14:textId="2EF6E1C1" w:rsidR="00566135" w:rsidRPr="008A5FE6" w:rsidRDefault="00566135" w:rsidP="00566135">
            <w:r w:rsidRPr="008A5FE6">
              <w:rPr>
                <w:sz w:val="20"/>
                <w:szCs w:val="20"/>
                <w:lang w:val="es-MX" w:eastAsia="es-MX"/>
              </w:rPr>
              <w:t>Muebles</w:t>
            </w:r>
          </w:p>
        </w:tc>
      </w:tr>
      <w:tr w:rsidR="00566135" w:rsidRPr="008A5FE6" w14:paraId="0A9890B6" w14:textId="77777777" w:rsidTr="00D13A68">
        <w:trPr>
          <w:trHeight w:val="300"/>
        </w:trPr>
        <w:tc>
          <w:tcPr>
            <w:tcW w:w="388" w:type="dxa"/>
            <w:noWrap/>
          </w:tcPr>
          <w:p w14:paraId="4FE96433" w14:textId="19F439DC" w:rsidR="00566135" w:rsidRPr="008A5FE6" w:rsidRDefault="00566135" w:rsidP="00566135">
            <w:pPr>
              <w:jc w:val="left"/>
              <w:rPr>
                <w:sz w:val="20"/>
                <w:szCs w:val="20"/>
                <w:lang w:val="es-MX" w:eastAsia="es-MX"/>
              </w:rPr>
            </w:pPr>
            <w:r w:rsidRPr="008A5FE6">
              <w:rPr>
                <w:sz w:val="20"/>
                <w:szCs w:val="20"/>
                <w:lang w:val="es-MX" w:eastAsia="es-MX"/>
              </w:rPr>
              <w:t>5</w:t>
            </w:r>
          </w:p>
        </w:tc>
        <w:tc>
          <w:tcPr>
            <w:tcW w:w="387" w:type="dxa"/>
            <w:noWrap/>
          </w:tcPr>
          <w:p w14:paraId="47B5D810" w14:textId="495C790C" w:rsidR="00566135" w:rsidRPr="008A5FE6" w:rsidRDefault="00566135" w:rsidP="00566135">
            <w:pPr>
              <w:jc w:val="left"/>
              <w:rPr>
                <w:sz w:val="20"/>
                <w:szCs w:val="20"/>
                <w:lang w:val="es-MX" w:eastAsia="es-MX"/>
              </w:rPr>
            </w:pPr>
            <w:r w:rsidRPr="008A5FE6">
              <w:rPr>
                <w:sz w:val="20"/>
                <w:szCs w:val="20"/>
                <w:lang w:val="es-MX" w:eastAsia="es-MX"/>
              </w:rPr>
              <w:t>1</w:t>
            </w:r>
          </w:p>
        </w:tc>
        <w:tc>
          <w:tcPr>
            <w:tcW w:w="398" w:type="dxa"/>
            <w:noWrap/>
          </w:tcPr>
          <w:p w14:paraId="262EA7FE" w14:textId="7B9CB02D" w:rsidR="00566135" w:rsidRPr="008A5FE6" w:rsidRDefault="00566135" w:rsidP="00566135">
            <w:pPr>
              <w:jc w:val="left"/>
              <w:rPr>
                <w:sz w:val="20"/>
                <w:szCs w:val="20"/>
                <w:lang w:val="es-MX" w:eastAsia="es-MX"/>
              </w:rPr>
            </w:pPr>
            <w:r w:rsidRPr="008A5FE6">
              <w:rPr>
                <w:sz w:val="20"/>
                <w:szCs w:val="20"/>
                <w:lang w:val="es-MX" w:eastAsia="es-MX"/>
              </w:rPr>
              <w:t>9</w:t>
            </w:r>
          </w:p>
        </w:tc>
        <w:tc>
          <w:tcPr>
            <w:tcW w:w="377" w:type="dxa"/>
            <w:noWrap/>
          </w:tcPr>
          <w:p w14:paraId="66EF8E5E" w14:textId="451FA0FD" w:rsidR="00566135" w:rsidRPr="008A5FE6" w:rsidRDefault="00566135" w:rsidP="00566135">
            <w:pPr>
              <w:jc w:val="left"/>
              <w:rPr>
                <w:sz w:val="20"/>
                <w:szCs w:val="20"/>
                <w:lang w:val="es-MX" w:eastAsia="es-MX"/>
              </w:rPr>
            </w:pPr>
            <w:r w:rsidRPr="008A5FE6">
              <w:rPr>
                <w:sz w:val="20"/>
                <w:szCs w:val="20"/>
                <w:lang w:val="es-MX" w:eastAsia="es-MX"/>
              </w:rPr>
              <w:t>1</w:t>
            </w:r>
          </w:p>
        </w:tc>
        <w:tc>
          <w:tcPr>
            <w:tcW w:w="4490" w:type="dxa"/>
            <w:noWrap/>
          </w:tcPr>
          <w:p w14:paraId="0F3596DA" w14:textId="0402941E" w:rsidR="00566135" w:rsidRPr="008A5FE6" w:rsidRDefault="00566135" w:rsidP="00566135">
            <w:pPr>
              <w:rPr>
                <w:sz w:val="20"/>
                <w:szCs w:val="20"/>
                <w:lang w:val="es-MX" w:eastAsia="es-MX"/>
              </w:rPr>
            </w:pPr>
            <w:r w:rsidRPr="008A5FE6">
              <w:rPr>
                <w:sz w:val="20"/>
                <w:szCs w:val="20"/>
                <w:lang w:val="es-MX" w:eastAsia="es-MX"/>
              </w:rPr>
              <w:t>Otros mobiliarios y equipos de administración</w:t>
            </w:r>
          </w:p>
        </w:tc>
        <w:tc>
          <w:tcPr>
            <w:tcW w:w="416" w:type="dxa"/>
            <w:noWrap/>
          </w:tcPr>
          <w:p w14:paraId="15E8CF7D" w14:textId="71F8EB6F" w:rsidR="00566135" w:rsidRPr="008A5FE6" w:rsidRDefault="00566135" w:rsidP="00566135">
            <w:pPr>
              <w:jc w:val="left"/>
              <w:rPr>
                <w:sz w:val="20"/>
                <w:szCs w:val="20"/>
                <w:lang w:val="es-MX" w:eastAsia="es-MX"/>
              </w:rPr>
            </w:pPr>
            <w:r w:rsidRPr="008A5FE6">
              <w:rPr>
                <w:sz w:val="20"/>
                <w:szCs w:val="20"/>
                <w:lang w:val="es-MX" w:eastAsia="es-MX"/>
              </w:rPr>
              <w:t>5</w:t>
            </w:r>
          </w:p>
        </w:tc>
        <w:tc>
          <w:tcPr>
            <w:tcW w:w="483" w:type="dxa"/>
            <w:noWrap/>
          </w:tcPr>
          <w:p w14:paraId="1F6C9AEB" w14:textId="756CE56D" w:rsidR="00566135" w:rsidRPr="008A5FE6" w:rsidRDefault="00566135" w:rsidP="00566135">
            <w:pPr>
              <w:jc w:val="left"/>
              <w:rPr>
                <w:sz w:val="20"/>
                <w:szCs w:val="20"/>
                <w:lang w:val="es-MX" w:eastAsia="es-MX"/>
              </w:rPr>
            </w:pPr>
            <w:r w:rsidRPr="008A5FE6">
              <w:rPr>
                <w:sz w:val="20"/>
                <w:szCs w:val="20"/>
                <w:lang w:val="es-MX" w:eastAsia="es-MX"/>
              </w:rPr>
              <w:t>1</w:t>
            </w:r>
          </w:p>
        </w:tc>
        <w:tc>
          <w:tcPr>
            <w:tcW w:w="416" w:type="dxa"/>
            <w:noWrap/>
          </w:tcPr>
          <w:p w14:paraId="247FFF2A" w14:textId="6DAA7A36" w:rsidR="00566135" w:rsidRPr="008A5FE6" w:rsidRDefault="00566135" w:rsidP="00566135">
            <w:pPr>
              <w:jc w:val="left"/>
              <w:rPr>
                <w:sz w:val="20"/>
                <w:szCs w:val="20"/>
                <w:lang w:val="es-MX" w:eastAsia="es-MX"/>
              </w:rPr>
            </w:pPr>
            <w:r w:rsidRPr="008A5FE6">
              <w:rPr>
                <w:sz w:val="20"/>
                <w:szCs w:val="20"/>
                <w:lang w:val="es-MX" w:eastAsia="es-MX"/>
              </w:rPr>
              <w:t>9</w:t>
            </w:r>
          </w:p>
        </w:tc>
        <w:tc>
          <w:tcPr>
            <w:tcW w:w="472" w:type="dxa"/>
            <w:noWrap/>
          </w:tcPr>
          <w:p w14:paraId="5D6CC745" w14:textId="401F4DF2" w:rsidR="00566135" w:rsidRPr="008A5FE6" w:rsidRDefault="00566135" w:rsidP="00566135">
            <w:pPr>
              <w:jc w:val="left"/>
              <w:rPr>
                <w:sz w:val="20"/>
                <w:szCs w:val="20"/>
                <w:lang w:val="es-MX" w:eastAsia="es-MX"/>
              </w:rPr>
            </w:pPr>
            <w:r w:rsidRPr="008A5FE6">
              <w:rPr>
                <w:sz w:val="20"/>
                <w:szCs w:val="20"/>
                <w:lang w:val="es-MX" w:eastAsia="es-MX"/>
              </w:rPr>
              <w:t>1</w:t>
            </w:r>
          </w:p>
        </w:tc>
        <w:tc>
          <w:tcPr>
            <w:tcW w:w="2072" w:type="dxa"/>
            <w:noWrap/>
          </w:tcPr>
          <w:p w14:paraId="31259A2D" w14:textId="0BFE1F26" w:rsidR="00566135" w:rsidRPr="008A5FE6" w:rsidRDefault="00566135" w:rsidP="00566135">
            <w:pPr>
              <w:rPr>
                <w:sz w:val="20"/>
                <w:szCs w:val="20"/>
                <w:lang w:val="es-MX" w:eastAsia="es-MX"/>
              </w:rPr>
            </w:pPr>
            <w:r w:rsidRPr="008A5FE6">
              <w:rPr>
                <w:sz w:val="20"/>
                <w:szCs w:val="20"/>
                <w:lang w:val="es-MX" w:eastAsia="es-MX"/>
              </w:rPr>
              <w:t>Muebles</w:t>
            </w:r>
          </w:p>
        </w:tc>
      </w:tr>
      <w:tr w:rsidR="00566135" w:rsidRPr="008A5FE6" w14:paraId="740217EC" w14:textId="77777777" w:rsidTr="00D13A68">
        <w:trPr>
          <w:trHeight w:val="300"/>
        </w:trPr>
        <w:tc>
          <w:tcPr>
            <w:tcW w:w="388" w:type="dxa"/>
            <w:noWrap/>
            <w:hideMark/>
          </w:tcPr>
          <w:p w14:paraId="740217E2" w14:textId="77777777" w:rsidR="00566135" w:rsidRPr="008A5FE6" w:rsidRDefault="00566135" w:rsidP="00566135">
            <w:pPr>
              <w:jc w:val="left"/>
              <w:rPr>
                <w:sz w:val="20"/>
                <w:szCs w:val="20"/>
                <w:lang w:val="es-MX" w:eastAsia="es-MX"/>
              </w:rPr>
            </w:pPr>
            <w:r w:rsidRPr="008A5FE6">
              <w:rPr>
                <w:sz w:val="20"/>
                <w:szCs w:val="20"/>
                <w:lang w:val="es-MX" w:eastAsia="es-MX"/>
              </w:rPr>
              <w:t>5</w:t>
            </w:r>
          </w:p>
        </w:tc>
        <w:tc>
          <w:tcPr>
            <w:tcW w:w="387" w:type="dxa"/>
            <w:noWrap/>
            <w:hideMark/>
          </w:tcPr>
          <w:p w14:paraId="740217E3" w14:textId="77777777" w:rsidR="00566135" w:rsidRPr="008A5FE6" w:rsidRDefault="00566135" w:rsidP="00566135">
            <w:pPr>
              <w:jc w:val="left"/>
              <w:rPr>
                <w:sz w:val="20"/>
                <w:szCs w:val="20"/>
                <w:lang w:val="es-MX" w:eastAsia="es-MX"/>
              </w:rPr>
            </w:pPr>
            <w:r w:rsidRPr="008A5FE6">
              <w:rPr>
                <w:sz w:val="20"/>
                <w:szCs w:val="20"/>
                <w:lang w:val="es-MX" w:eastAsia="es-MX"/>
              </w:rPr>
              <w:t>4</w:t>
            </w:r>
          </w:p>
        </w:tc>
        <w:tc>
          <w:tcPr>
            <w:tcW w:w="398" w:type="dxa"/>
            <w:noWrap/>
            <w:hideMark/>
          </w:tcPr>
          <w:p w14:paraId="740217E4" w14:textId="77777777" w:rsidR="00566135" w:rsidRPr="008A5FE6" w:rsidRDefault="00566135" w:rsidP="00566135">
            <w:pPr>
              <w:jc w:val="left"/>
              <w:rPr>
                <w:sz w:val="20"/>
                <w:szCs w:val="20"/>
                <w:lang w:val="es-MX" w:eastAsia="es-MX"/>
              </w:rPr>
            </w:pPr>
            <w:r w:rsidRPr="008A5FE6">
              <w:rPr>
                <w:sz w:val="20"/>
                <w:szCs w:val="20"/>
                <w:lang w:val="es-MX" w:eastAsia="es-MX"/>
              </w:rPr>
              <w:t>1</w:t>
            </w:r>
          </w:p>
        </w:tc>
        <w:tc>
          <w:tcPr>
            <w:tcW w:w="377" w:type="dxa"/>
            <w:noWrap/>
            <w:hideMark/>
          </w:tcPr>
          <w:p w14:paraId="740217E5" w14:textId="77777777" w:rsidR="00566135" w:rsidRPr="008A5FE6" w:rsidRDefault="00566135" w:rsidP="00566135">
            <w:pPr>
              <w:jc w:val="left"/>
              <w:rPr>
                <w:sz w:val="20"/>
                <w:szCs w:val="20"/>
                <w:lang w:val="es-MX" w:eastAsia="es-MX"/>
              </w:rPr>
            </w:pPr>
            <w:r w:rsidRPr="008A5FE6">
              <w:rPr>
                <w:sz w:val="20"/>
                <w:szCs w:val="20"/>
                <w:lang w:val="es-MX" w:eastAsia="es-MX"/>
              </w:rPr>
              <w:t>1</w:t>
            </w:r>
          </w:p>
        </w:tc>
        <w:tc>
          <w:tcPr>
            <w:tcW w:w="4490" w:type="dxa"/>
            <w:noWrap/>
            <w:hideMark/>
          </w:tcPr>
          <w:p w14:paraId="740217E6" w14:textId="18CBBD7E" w:rsidR="00566135" w:rsidRPr="008A5FE6" w:rsidRDefault="008F5AA1" w:rsidP="00566135">
            <w:pPr>
              <w:rPr>
                <w:sz w:val="20"/>
                <w:szCs w:val="20"/>
                <w:lang w:val="es-MX" w:eastAsia="es-MX"/>
              </w:rPr>
            </w:pPr>
            <w:r w:rsidRPr="008A5FE6">
              <w:rPr>
                <w:sz w:val="20"/>
                <w:szCs w:val="20"/>
                <w:lang w:val="es-MX" w:eastAsia="es-MX"/>
              </w:rPr>
              <w:t>Vehículos y Equipo Terrestre</w:t>
            </w:r>
          </w:p>
        </w:tc>
        <w:tc>
          <w:tcPr>
            <w:tcW w:w="416" w:type="dxa"/>
            <w:noWrap/>
            <w:hideMark/>
          </w:tcPr>
          <w:p w14:paraId="740217E7" w14:textId="77777777" w:rsidR="00566135" w:rsidRPr="008A5FE6" w:rsidRDefault="00566135" w:rsidP="00566135">
            <w:pPr>
              <w:jc w:val="left"/>
              <w:rPr>
                <w:sz w:val="20"/>
                <w:szCs w:val="20"/>
                <w:lang w:val="es-MX" w:eastAsia="es-MX"/>
              </w:rPr>
            </w:pPr>
            <w:r w:rsidRPr="008A5FE6">
              <w:rPr>
                <w:sz w:val="20"/>
                <w:szCs w:val="20"/>
                <w:lang w:val="es-MX" w:eastAsia="es-MX"/>
              </w:rPr>
              <w:t>5</w:t>
            </w:r>
          </w:p>
        </w:tc>
        <w:tc>
          <w:tcPr>
            <w:tcW w:w="483" w:type="dxa"/>
            <w:noWrap/>
            <w:hideMark/>
          </w:tcPr>
          <w:p w14:paraId="740217E8" w14:textId="77777777" w:rsidR="00566135" w:rsidRPr="008A5FE6" w:rsidRDefault="00566135" w:rsidP="00566135">
            <w:pPr>
              <w:jc w:val="left"/>
              <w:rPr>
                <w:sz w:val="20"/>
                <w:szCs w:val="20"/>
                <w:lang w:val="es-MX" w:eastAsia="es-MX"/>
              </w:rPr>
            </w:pPr>
            <w:r w:rsidRPr="008A5FE6">
              <w:rPr>
                <w:sz w:val="20"/>
                <w:szCs w:val="20"/>
                <w:lang w:val="es-MX" w:eastAsia="es-MX"/>
              </w:rPr>
              <w:t>4</w:t>
            </w:r>
          </w:p>
        </w:tc>
        <w:tc>
          <w:tcPr>
            <w:tcW w:w="416" w:type="dxa"/>
            <w:noWrap/>
            <w:hideMark/>
          </w:tcPr>
          <w:p w14:paraId="740217E9" w14:textId="77777777" w:rsidR="00566135" w:rsidRPr="008A5FE6" w:rsidRDefault="00566135" w:rsidP="00566135">
            <w:pPr>
              <w:jc w:val="left"/>
              <w:rPr>
                <w:sz w:val="20"/>
                <w:szCs w:val="20"/>
                <w:lang w:val="es-MX" w:eastAsia="es-MX"/>
              </w:rPr>
            </w:pPr>
            <w:r w:rsidRPr="008A5FE6">
              <w:rPr>
                <w:sz w:val="20"/>
                <w:szCs w:val="20"/>
                <w:lang w:val="es-MX" w:eastAsia="es-MX"/>
              </w:rPr>
              <w:t>1</w:t>
            </w:r>
          </w:p>
        </w:tc>
        <w:tc>
          <w:tcPr>
            <w:tcW w:w="472" w:type="dxa"/>
            <w:noWrap/>
            <w:hideMark/>
          </w:tcPr>
          <w:p w14:paraId="740217EA" w14:textId="77777777" w:rsidR="00566135" w:rsidRPr="008A5FE6" w:rsidRDefault="00566135" w:rsidP="00566135">
            <w:pPr>
              <w:jc w:val="left"/>
              <w:rPr>
                <w:sz w:val="20"/>
                <w:szCs w:val="20"/>
                <w:lang w:val="es-MX" w:eastAsia="es-MX"/>
              </w:rPr>
            </w:pPr>
            <w:r w:rsidRPr="008A5FE6">
              <w:rPr>
                <w:sz w:val="20"/>
                <w:szCs w:val="20"/>
                <w:lang w:val="es-MX" w:eastAsia="es-MX"/>
              </w:rPr>
              <w:t>1</w:t>
            </w:r>
          </w:p>
        </w:tc>
        <w:tc>
          <w:tcPr>
            <w:tcW w:w="2072" w:type="dxa"/>
            <w:noWrap/>
            <w:hideMark/>
          </w:tcPr>
          <w:p w14:paraId="740217EB" w14:textId="3016B63C" w:rsidR="00566135" w:rsidRPr="008A5FE6" w:rsidRDefault="00566135" w:rsidP="00566135">
            <w:r w:rsidRPr="008A5FE6">
              <w:rPr>
                <w:sz w:val="20"/>
                <w:szCs w:val="20"/>
                <w:lang w:val="es-MX" w:eastAsia="es-MX"/>
              </w:rPr>
              <w:t>Muebles</w:t>
            </w:r>
          </w:p>
        </w:tc>
      </w:tr>
      <w:tr w:rsidR="00DE6E24" w:rsidRPr="008A5FE6" w14:paraId="1EEACB8D" w14:textId="77777777" w:rsidTr="00D13A68">
        <w:trPr>
          <w:trHeight w:val="300"/>
        </w:trPr>
        <w:tc>
          <w:tcPr>
            <w:tcW w:w="388" w:type="dxa"/>
            <w:noWrap/>
          </w:tcPr>
          <w:p w14:paraId="1F0FADE3" w14:textId="0BEDD89D" w:rsidR="00DE6E24" w:rsidRPr="008A5FE6" w:rsidRDefault="00DC27CD" w:rsidP="00566135">
            <w:pPr>
              <w:jc w:val="left"/>
              <w:rPr>
                <w:sz w:val="20"/>
                <w:szCs w:val="20"/>
                <w:lang w:val="es-MX" w:eastAsia="es-MX"/>
              </w:rPr>
            </w:pPr>
            <w:r w:rsidRPr="008A5FE6">
              <w:rPr>
                <w:sz w:val="20"/>
                <w:szCs w:val="20"/>
                <w:lang w:val="es-MX" w:eastAsia="es-MX"/>
              </w:rPr>
              <w:t>5</w:t>
            </w:r>
          </w:p>
        </w:tc>
        <w:tc>
          <w:tcPr>
            <w:tcW w:w="387" w:type="dxa"/>
            <w:noWrap/>
          </w:tcPr>
          <w:p w14:paraId="378EAEB0" w14:textId="3E9BC338" w:rsidR="00DE6E24" w:rsidRPr="008A5FE6" w:rsidRDefault="00DC27CD" w:rsidP="00566135">
            <w:pPr>
              <w:jc w:val="left"/>
              <w:rPr>
                <w:sz w:val="20"/>
                <w:szCs w:val="20"/>
                <w:lang w:val="es-MX" w:eastAsia="es-MX"/>
              </w:rPr>
            </w:pPr>
            <w:r w:rsidRPr="008A5FE6">
              <w:rPr>
                <w:sz w:val="20"/>
                <w:szCs w:val="20"/>
                <w:lang w:val="es-MX" w:eastAsia="es-MX"/>
              </w:rPr>
              <w:t>4</w:t>
            </w:r>
          </w:p>
        </w:tc>
        <w:tc>
          <w:tcPr>
            <w:tcW w:w="398" w:type="dxa"/>
            <w:noWrap/>
          </w:tcPr>
          <w:p w14:paraId="77D06BE1" w14:textId="789D206B" w:rsidR="00DE6E24" w:rsidRPr="008A5FE6" w:rsidRDefault="00DC27CD" w:rsidP="00566135">
            <w:pPr>
              <w:jc w:val="left"/>
              <w:rPr>
                <w:sz w:val="20"/>
                <w:szCs w:val="20"/>
                <w:lang w:val="es-MX" w:eastAsia="es-MX"/>
              </w:rPr>
            </w:pPr>
            <w:r w:rsidRPr="008A5FE6">
              <w:rPr>
                <w:sz w:val="20"/>
                <w:szCs w:val="20"/>
                <w:lang w:val="es-MX" w:eastAsia="es-MX"/>
              </w:rPr>
              <w:t>2</w:t>
            </w:r>
          </w:p>
        </w:tc>
        <w:tc>
          <w:tcPr>
            <w:tcW w:w="377" w:type="dxa"/>
            <w:noWrap/>
          </w:tcPr>
          <w:p w14:paraId="11C77DB1" w14:textId="3EF1AA59" w:rsidR="00DE6E24" w:rsidRPr="008A5FE6" w:rsidRDefault="00DC27CD" w:rsidP="00566135">
            <w:pPr>
              <w:jc w:val="left"/>
              <w:rPr>
                <w:sz w:val="20"/>
                <w:szCs w:val="20"/>
                <w:lang w:val="es-MX" w:eastAsia="es-MX"/>
              </w:rPr>
            </w:pPr>
            <w:r w:rsidRPr="008A5FE6">
              <w:rPr>
                <w:sz w:val="20"/>
                <w:szCs w:val="20"/>
                <w:lang w:val="es-MX" w:eastAsia="es-MX"/>
              </w:rPr>
              <w:t>1</w:t>
            </w:r>
          </w:p>
        </w:tc>
        <w:tc>
          <w:tcPr>
            <w:tcW w:w="4490" w:type="dxa"/>
            <w:noWrap/>
          </w:tcPr>
          <w:p w14:paraId="2D2DB8F5" w14:textId="5DA54C60" w:rsidR="00DE6E24" w:rsidRPr="008A5FE6" w:rsidRDefault="008F5AA1" w:rsidP="00566135">
            <w:pPr>
              <w:rPr>
                <w:sz w:val="20"/>
                <w:szCs w:val="20"/>
                <w:lang w:val="es-MX" w:eastAsia="es-MX"/>
              </w:rPr>
            </w:pPr>
            <w:r w:rsidRPr="008A5FE6">
              <w:rPr>
                <w:sz w:val="20"/>
                <w:szCs w:val="20"/>
                <w:lang w:val="es-MX" w:eastAsia="es-MX"/>
              </w:rPr>
              <w:t>Carrocerías y Remolques</w:t>
            </w:r>
          </w:p>
        </w:tc>
        <w:tc>
          <w:tcPr>
            <w:tcW w:w="416" w:type="dxa"/>
            <w:noWrap/>
          </w:tcPr>
          <w:p w14:paraId="4E1D57AF" w14:textId="17D5109B" w:rsidR="00DE6E24" w:rsidRPr="008A5FE6" w:rsidRDefault="00BC2012" w:rsidP="00566135">
            <w:pPr>
              <w:jc w:val="left"/>
              <w:rPr>
                <w:sz w:val="20"/>
                <w:szCs w:val="20"/>
                <w:lang w:val="es-MX" w:eastAsia="es-MX"/>
              </w:rPr>
            </w:pPr>
            <w:r w:rsidRPr="008A5FE6">
              <w:rPr>
                <w:sz w:val="20"/>
                <w:szCs w:val="20"/>
                <w:lang w:val="es-MX" w:eastAsia="es-MX"/>
              </w:rPr>
              <w:t>5</w:t>
            </w:r>
          </w:p>
        </w:tc>
        <w:tc>
          <w:tcPr>
            <w:tcW w:w="483" w:type="dxa"/>
            <w:noWrap/>
          </w:tcPr>
          <w:p w14:paraId="56B9B5C1" w14:textId="63EAB671" w:rsidR="00DE6E24" w:rsidRPr="008A5FE6" w:rsidRDefault="00BC2012" w:rsidP="00566135">
            <w:pPr>
              <w:jc w:val="left"/>
              <w:rPr>
                <w:sz w:val="20"/>
                <w:szCs w:val="20"/>
                <w:lang w:val="es-MX" w:eastAsia="es-MX"/>
              </w:rPr>
            </w:pPr>
            <w:r w:rsidRPr="008A5FE6">
              <w:rPr>
                <w:sz w:val="20"/>
                <w:szCs w:val="20"/>
                <w:lang w:val="es-MX" w:eastAsia="es-MX"/>
              </w:rPr>
              <w:t>4</w:t>
            </w:r>
          </w:p>
        </w:tc>
        <w:tc>
          <w:tcPr>
            <w:tcW w:w="416" w:type="dxa"/>
            <w:noWrap/>
          </w:tcPr>
          <w:p w14:paraId="2D7E9D82" w14:textId="3E65E65E" w:rsidR="00DE6E24" w:rsidRPr="008A5FE6" w:rsidRDefault="00BC2012" w:rsidP="00566135">
            <w:pPr>
              <w:jc w:val="left"/>
              <w:rPr>
                <w:sz w:val="20"/>
                <w:szCs w:val="20"/>
                <w:lang w:val="es-MX" w:eastAsia="es-MX"/>
              </w:rPr>
            </w:pPr>
            <w:r w:rsidRPr="008A5FE6">
              <w:rPr>
                <w:sz w:val="20"/>
                <w:szCs w:val="20"/>
                <w:lang w:val="es-MX" w:eastAsia="es-MX"/>
              </w:rPr>
              <w:t>2</w:t>
            </w:r>
          </w:p>
        </w:tc>
        <w:tc>
          <w:tcPr>
            <w:tcW w:w="472" w:type="dxa"/>
            <w:noWrap/>
          </w:tcPr>
          <w:p w14:paraId="6D6D4962" w14:textId="66436B67" w:rsidR="00DE6E24" w:rsidRPr="008A5FE6" w:rsidRDefault="00BC2012" w:rsidP="00566135">
            <w:pPr>
              <w:jc w:val="left"/>
              <w:rPr>
                <w:sz w:val="20"/>
                <w:szCs w:val="20"/>
                <w:lang w:val="es-MX" w:eastAsia="es-MX"/>
              </w:rPr>
            </w:pPr>
            <w:r w:rsidRPr="008A5FE6">
              <w:rPr>
                <w:sz w:val="20"/>
                <w:szCs w:val="20"/>
                <w:lang w:val="es-MX" w:eastAsia="es-MX"/>
              </w:rPr>
              <w:t>1</w:t>
            </w:r>
          </w:p>
        </w:tc>
        <w:tc>
          <w:tcPr>
            <w:tcW w:w="2072" w:type="dxa"/>
            <w:noWrap/>
          </w:tcPr>
          <w:p w14:paraId="14A5278B" w14:textId="5DAB113B" w:rsidR="00DE6E24" w:rsidRPr="008A5FE6" w:rsidRDefault="00BC2012" w:rsidP="00566135">
            <w:pPr>
              <w:rPr>
                <w:sz w:val="20"/>
                <w:szCs w:val="20"/>
                <w:lang w:val="es-MX" w:eastAsia="es-MX"/>
              </w:rPr>
            </w:pPr>
            <w:r w:rsidRPr="008A5FE6">
              <w:rPr>
                <w:sz w:val="20"/>
                <w:szCs w:val="20"/>
                <w:lang w:val="es-MX" w:eastAsia="es-MX"/>
              </w:rPr>
              <w:t>Muebles</w:t>
            </w:r>
          </w:p>
        </w:tc>
      </w:tr>
      <w:tr w:rsidR="00D52A3B" w:rsidRPr="008A5FE6" w14:paraId="517A38D9" w14:textId="77777777" w:rsidTr="00D13A68">
        <w:trPr>
          <w:trHeight w:val="300"/>
        </w:trPr>
        <w:tc>
          <w:tcPr>
            <w:tcW w:w="388" w:type="dxa"/>
            <w:noWrap/>
          </w:tcPr>
          <w:p w14:paraId="2199714B" w14:textId="10679192" w:rsidR="00D52A3B" w:rsidRPr="008A5FE6" w:rsidRDefault="003A595A" w:rsidP="00566135">
            <w:pPr>
              <w:jc w:val="left"/>
              <w:rPr>
                <w:sz w:val="20"/>
                <w:szCs w:val="20"/>
                <w:lang w:val="es-MX" w:eastAsia="es-MX"/>
              </w:rPr>
            </w:pPr>
            <w:r w:rsidRPr="008A5FE6">
              <w:rPr>
                <w:sz w:val="20"/>
                <w:szCs w:val="20"/>
                <w:lang w:val="es-MX" w:eastAsia="es-MX"/>
              </w:rPr>
              <w:t>5</w:t>
            </w:r>
          </w:p>
        </w:tc>
        <w:tc>
          <w:tcPr>
            <w:tcW w:w="387" w:type="dxa"/>
            <w:noWrap/>
          </w:tcPr>
          <w:p w14:paraId="169C12A1" w14:textId="70483F0A" w:rsidR="00D52A3B" w:rsidRPr="008A5FE6" w:rsidRDefault="003A595A" w:rsidP="00566135">
            <w:pPr>
              <w:jc w:val="left"/>
              <w:rPr>
                <w:sz w:val="20"/>
                <w:szCs w:val="20"/>
                <w:lang w:val="es-MX" w:eastAsia="es-MX"/>
              </w:rPr>
            </w:pPr>
            <w:r w:rsidRPr="008A5FE6">
              <w:rPr>
                <w:sz w:val="20"/>
                <w:szCs w:val="20"/>
                <w:lang w:val="es-MX" w:eastAsia="es-MX"/>
              </w:rPr>
              <w:t>4</w:t>
            </w:r>
          </w:p>
        </w:tc>
        <w:tc>
          <w:tcPr>
            <w:tcW w:w="398" w:type="dxa"/>
            <w:noWrap/>
          </w:tcPr>
          <w:p w14:paraId="7C836FCB" w14:textId="1EA75AE5" w:rsidR="00D52A3B" w:rsidRPr="008A5FE6" w:rsidRDefault="003A595A" w:rsidP="00566135">
            <w:pPr>
              <w:jc w:val="left"/>
              <w:rPr>
                <w:sz w:val="20"/>
                <w:szCs w:val="20"/>
                <w:lang w:val="es-MX" w:eastAsia="es-MX"/>
              </w:rPr>
            </w:pPr>
            <w:r w:rsidRPr="008A5FE6">
              <w:rPr>
                <w:sz w:val="20"/>
                <w:szCs w:val="20"/>
                <w:lang w:val="es-MX" w:eastAsia="es-MX"/>
              </w:rPr>
              <w:t>9</w:t>
            </w:r>
          </w:p>
        </w:tc>
        <w:tc>
          <w:tcPr>
            <w:tcW w:w="377" w:type="dxa"/>
            <w:noWrap/>
          </w:tcPr>
          <w:p w14:paraId="5964BF9F" w14:textId="1556CB33" w:rsidR="00D52A3B" w:rsidRPr="008A5FE6" w:rsidRDefault="003A595A" w:rsidP="00566135">
            <w:pPr>
              <w:jc w:val="left"/>
              <w:rPr>
                <w:sz w:val="20"/>
                <w:szCs w:val="20"/>
                <w:lang w:val="es-MX" w:eastAsia="es-MX"/>
              </w:rPr>
            </w:pPr>
            <w:r w:rsidRPr="008A5FE6">
              <w:rPr>
                <w:sz w:val="20"/>
                <w:szCs w:val="20"/>
                <w:lang w:val="es-MX" w:eastAsia="es-MX"/>
              </w:rPr>
              <w:t>1</w:t>
            </w:r>
          </w:p>
        </w:tc>
        <w:tc>
          <w:tcPr>
            <w:tcW w:w="4490" w:type="dxa"/>
            <w:noWrap/>
          </w:tcPr>
          <w:p w14:paraId="091820CA" w14:textId="15AE699C" w:rsidR="00D52A3B" w:rsidRPr="008A5FE6" w:rsidRDefault="003A595A" w:rsidP="00566135">
            <w:pPr>
              <w:rPr>
                <w:sz w:val="20"/>
                <w:szCs w:val="20"/>
                <w:lang w:val="es-MX" w:eastAsia="es-MX"/>
              </w:rPr>
            </w:pPr>
            <w:r w:rsidRPr="008A5FE6">
              <w:rPr>
                <w:sz w:val="20"/>
                <w:szCs w:val="20"/>
                <w:lang w:val="es-MX" w:eastAsia="es-MX"/>
              </w:rPr>
              <w:t>Otros Equipos de Transporte</w:t>
            </w:r>
          </w:p>
        </w:tc>
        <w:tc>
          <w:tcPr>
            <w:tcW w:w="416" w:type="dxa"/>
            <w:noWrap/>
          </w:tcPr>
          <w:p w14:paraId="7DAE99AE" w14:textId="5F16383F" w:rsidR="00D52A3B" w:rsidRPr="008A5FE6" w:rsidRDefault="003A595A" w:rsidP="00566135">
            <w:pPr>
              <w:jc w:val="left"/>
              <w:rPr>
                <w:sz w:val="20"/>
                <w:szCs w:val="20"/>
                <w:lang w:val="es-MX" w:eastAsia="es-MX"/>
              </w:rPr>
            </w:pPr>
            <w:r w:rsidRPr="008A5FE6">
              <w:rPr>
                <w:sz w:val="20"/>
                <w:szCs w:val="20"/>
                <w:lang w:val="es-MX" w:eastAsia="es-MX"/>
              </w:rPr>
              <w:t>5</w:t>
            </w:r>
          </w:p>
        </w:tc>
        <w:tc>
          <w:tcPr>
            <w:tcW w:w="483" w:type="dxa"/>
            <w:noWrap/>
          </w:tcPr>
          <w:p w14:paraId="2E4AA02C" w14:textId="7278BA07" w:rsidR="00D52A3B" w:rsidRPr="008A5FE6" w:rsidRDefault="003A595A" w:rsidP="00566135">
            <w:pPr>
              <w:jc w:val="left"/>
              <w:rPr>
                <w:sz w:val="20"/>
                <w:szCs w:val="20"/>
                <w:lang w:val="es-MX" w:eastAsia="es-MX"/>
              </w:rPr>
            </w:pPr>
            <w:r w:rsidRPr="008A5FE6">
              <w:rPr>
                <w:sz w:val="20"/>
                <w:szCs w:val="20"/>
                <w:lang w:val="es-MX" w:eastAsia="es-MX"/>
              </w:rPr>
              <w:t>4</w:t>
            </w:r>
          </w:p>
        </w:tc>
        <w:tc>
          <w:tcPr>
            <w:tcW w:w="416" w:type="dxa"/>
            <w:noWrap/>
          </w:tcPr>
          <w:p w14:paraId="7FEF8A7A" w14:textId="1C858306" w:rsidR="00D52A3B" w:rsidRPr="008A5FE6" w:rsidRDefault="003A595A" w:rsidP="00566135">
            <w:pPr>
              <w:jc w:val="left"/>
              <w:rPr>
                <w:sz w:val="20"/>
                <w:szCs w:val="20"/>
                <w:lang w:val="es-MX" w:eastAsia="es-MX"/>
              </w:rPr>
            </w:pPr>
            <w:r w:rsidRPr="008A5FE6">
              <w:rPr>
                <w:sz w:val="20"/>
                <w:szCs w:val="20"/>
                <w:lang w:val="es-MX" w:eastAsia="es-MX"/>
              </w:rPr>
              <w:t>9</w:t>
            </w:r>
          </w:p>
        </w:tc>
        <w:tc>
          <w:tcPr>
            <w:tcW w:w="472" w:type="dxa"/>
            <w:noWrap/>
          </w:tcPr>
          <w:p w14:paraId="23A06A00" w14:textId="490046FC" w:rsidR="00D52A3B" w:rsidRPr="008A5FE6" w:rsidRDefault="003A595A" w:rsidP="00566135">
            <w:pPr>
              <w:jc w:val="left"/>
              <w:rPr>
                <w:sz w:val="20"/>
                <w:szCs w:val="20"/>
                <w:lang w:val="es-MX" w:eastAsia="es-MX"/>
              </w:rPr>
            </w:pPr>
            <w:r w:rsidRPr="008A5FE6">
              <w:rPr>
                <w:sz w:val="20"/>
                <w:szCs w:val="20"/>
                <w:lang w:val="es-MX" w:eastAsia="es-MX"/>
              </w:rPr>
              <w:t>1</w:t>
            </w:r>
          </w:p>
        </w:tc>
        <w:tc>
          <w:tcPr>
            <w:tcW w:w="2072" w:type="dxa"/>
            <w:noWrap/>
          </w:tcPr>
          <w:p w14:paraId="5C0F4941" w14:textId="2F91FB4F" w:rsidR="00D52A3B" w:rsidRPr="008A5FE6" w:rsidRDefault="00BC2012" w:rsidP="00566135">
            <w:pPr>
              <w:rPr>
                <w:sz w:val="20"/>
                <w:szCs w:val="20"/>
                <w:lang w:val="es-MX" w:eastAsia="es-MX"/>
              </w:rPr>
            </w:pPr>
            <w:r w:rsidRPr="008A5FE6">
              <w:rPr>
                <w:sz w:val="20"/>
                <w:szCs w:val="20"/>
                <w:lang w:val="es-MX" w:eastAsia="es-MX"/>
              </w:rPr>
              <w:t>Muebles</w:t>
            </w:r>
          </w:p>
        </w:tc>
      </w:tr>
      <w:tr w:rsidR="00566135" w:rsidRPr="008A5FE6" w14:paraId="74021802" w14:textId="77777777" w:rsidTr="00D13A68">
        <w:trPr>
          <w:trHeight w:val="300"/>
        </w:trPr>
        <w:tc>
          <w:tcPr>
            <w:tcW w:w="388" w:type="dxa"/>
            <w:noWrap/>
            <w:hideMark/>
          </w:tcPr>
          <w:p w14:paraId="740217F8" w14:textId="77777777" w:rsidR="00566135" w:rsidRPr="008A5FE6" w:rsidRDefault="00566135" w:rsidP="00566135">
            <w:pPr>
              <w:jc w:val="left"/>
              <w:rPr>
                <w:sz w:val="20"/>
                <w:szCs w:val="20"/>
                <w:lang w:val="es-MX" w:eastAsia="es-MX"/>
              </w:rPr>
            </w:pPr>
            <w:r w:rsidRPr="008A5FE6">
              <w:rPr>
                <w:sz w:val="20"/>
                <w:szCs w:val="20"/>
                <w:lang w:val="es-MX" w:eastAsia="es-MX"/>
              </w:rPr>
              <w:t>5</w:t>
            </w:r>
          </w:p>
        </w:tc>
        <w:tc>
          <w:tcPr>
            <w:tcW w:w="387" w:type="dxa"/>
            <w:noWrap/>
            <w:hideMark/>
          </w:tcPr>
          <w:p w14:paraId="740217F9" w14:textId="77777777" w:rsidR="00566135" w:rsidRPr="008A5FE6" w:rsidRDefault="00566135" w:rsidP="00566135">
            <w:pPr>
              <w:jc w:val="left"/>
              <w:rPr>
                <w:sz w:val="20"/>
                <w:szCs w:val="20"/>
                <w:lang w:val="es-MX" w:eastAsia="es-MX"/>
              </w:rPr>
            </w:pPr>
            <w:r w:rsidRPr="008A5FE6">
              <w:rPr>
                <w:sz w:val="20"/>
                <w:szCs w:val="20"/>
                <w:lang w:val="es-MX" w:eastAsia="es-MX"/>
              </w:rPr>
              <w:t>6</w:t>
            </w:r>
          </w:p>
        </w:tc>
        <w:tc>
          <w:tcPr>
            <w:tcW w:w="398" w:type="dxa"/>
            <w:noWrap/>
            <w:hideMark/>
          </w:tcPr>
          <w:p w14:paraId="740217FA" w14:textId="77777777" w:rsidR="00566135" w:rsidRPr="008A5FE6" w:rsidRDefault="00566135" w:rsidP="00566135">
            <w:pPr>
              <w:jc w:val="left"/>
              <w:rPr>
                <w:sz w:val="20"/>
                <w:szCs w:val="20"/>
                <w:lang w:val="es-MX" w:eastAsia="es-MX"/>
              </w:rPr>
            </w:pPr>
            <w:r w:rsidRPr="008A5FE6">
              <w:rPr>
                <w:sz w:val="20"/>
                <w:szCs w:val="20"/>
                <w:lang w:val="es-MX" w:eastAsia="es-MX"/>
              </w:rPr>
              <w:t>2</w:t>
            </w:r>
          </w:p>
        </w:tc>
        <w:tc>
          <w:tcPr>
            <w:tcW w:w="377" w:type="dxa"/>
            <w:noWrap/>
            <w:hideMark/>
          </w:tcPr>
          <w:p w14:paraId="740217FB" w14:textId="77777777" w:rsidR="00566135" w:rsidRPr="008A5FE6" w:rsidRDefault="00566135" w:rsidP="00566135">
            <w:pPr>
              <w:jc w:val="left"/>
              <w:rPr>
                <w:sz w:val="20"/>
                <w:szCs w:val="20"/>
                <w:lang w:val="es-MX" w:eastAsia="es-MX"/>
              </w:rPr>
            </w:pPr>
            <w:r w:rsidRPr="008A5FE6">
              <w:rPr>
                <w:sz w:val="20"/>
                <w:szCs w:val="20"/>
                <w:lang w:val="es-MX" w:eastAsia="es-MX"/>
              </w:rPr>
              <w:t>1</w:t>
            </w:r>
          </w:p>
        </w:tc>
        <w:tc>
          <w:tcPr>
            <w:tcW w:w="4490" w:type="dxa"/>
            <w:noWrap/>
            <w:hideMark/>
          </w:tcPr>
          <w:p w14:paraId="740217FC" w14:textId="77777777" w:rsidR="00566135" w:rsidRPr="008A5FE6" w:rsidRDefault="00566135" w:rsidP="00566135">
            <w:pPr>
              <w:rPr>
                <w:sz w:val="20"/>
                <w:szCs w:val="20"/>
                <w:lang w:val="es-MX" w:eastAsia="es-MX"/>
              </w:rPr>
            </w:pPr>
            <w:r w:rsidRPr="008A5FE6">
              <w:rPr>
                <w:sz w:val="20"/>
                <w:szCs w:val="20"/>
                <w:lang w:val="es-MX" w:eastAsia="es-MX"/>
              </w:rPr>
              <w:t>Maquinaria y equipo industrial</w:t>
            </w:r>
          </w:p>
        </w:tc>
        <w:tc>
          <w:tcPr>
            <w:tcW w:w="416" w:type="dxa"/>
            <w:noWrap/>
            <w:hideMark/>
          </w:tcPr>
          <w:p w14:paraId="740217FD" w14:textId="77777777" w:rsidR="00566135" w:rsidRPr="008A5FE6" w:rsidRDefault="00566135" w:rsidP="00566135">
            <w:pPr>
              <w:jc w:val="left"/>
              <w:rPr>
                <w:sz w:val="20"/>
                <w:szCs w:val="20"/>
                <w:lang w:val="es-MX" w:eastAsia="es-MX"/>
              </w:rPr>
            </w:pPr>
            <w:r w:rsidRPr="008A5FE6">
              <w:rPr>
                <w:sz w:val="20"/>
                <w:szCs w:val="20"/>
                <w:lang w:val="es-MX" w:eastAsia="es-MX"/>
              </w:rPr>
              <w:t>5</w:t>
            </w:r>
          </w:p>
        </w:tc>
        <w:tc>
          <w:tcPr>
            <w:tcW w:w="483" w:type="dxa"/>
            <w:noWrap/>
            <w:hideMark/>
          </w:tcPr>
          <w:p w14:paraId="740217FE" w14:textId="77777777" w:rsidR="00566135" w:rsidRPr="008A5FE6" w:rsidRDefault="00566135" w:rsidP="00566135">
            <w:pPr>
              <w:jc w:val="left"/>
              <w:rPr>
                <w:sz w:val="20"/>
                <w:szCs w:val="20"/>
                <w:lang w:val="es-MX" w:eastAsia="es-MX"/>
              </w:rPr>
            </w:pPr>
            <w:r w:rsidRPr="008A5FE6">
              <w:rPr>
                <w:sz w:val="20"/>
                <w:szCs w:val="20"/>
                <w:lang w:val="es-MX" w:eastAsia="es-MX"/>
              </w:rPr>
              <w:t>6</w:t>
            </w:r>
          </w:p>
        </w:tc>
        <w:tc>
          <w:tcPr>
            <w:tcW w:w="416" w:type="dxa"/>
            <w:noWrap/>
            <w:hideMark/>
          </w:tcPr>
          <w:p w14:paraId="740217FF" w14:textId="77777777" w:rsidR="00566135" w:rsidRPr="008A5FE6" w:rsidRDefault="00566135" w:rsidP="00566135">
            <w:pPr>
              <w:jc w:val="left"/>
              <w:rPr>
                <w:sz w:val="20"/>
                <w:szCs w:val="20"/>
                <w:lang w:val="es-MX" w:eastAsia="es-MX"/>
              </w:rPr>
            </w:pPr>
            <w:r w:rsidRPr="008A5FE6">
              <w:rPr>
                <w:sz w:val="20"/>
                <w:szCs w:val="20"/>
                <w:lang w:val="es-MX" w:eastAsia="es-MX"/>
              </w:rPr>
              <w:t>2</w:t>
            </w:r>
          </w:p>
        </w:tc>
        <w:tc>
          <w:tcPr>
            <w:tcW w:w="472" w:type="dxa"/>
            <w:noWrap/>
            <w:hideMark/>
          </w:tcPr>
          <w:p w14:paraId="74021800" w14:textId="77777777" w:rsidR="00566135" w:rsidRPr="008A5FE6" w:rsidRDefault="00566135" w:rsidP="00566135">
            <w:pPr>
              <w:jc w:val="left"/>
              <w:rPr>
                <w:sz w:val="20"/>
                <w:szCs w:val="20"/>
                <w:lang w:val="es-MX" w:eastAsia="es-MX"/>
              </w:rPr>
            </w:pPr>
            <w:r w:rsidRPr="008A5FE6">
              <w:rPr>
                <w:sz w:val="20"/>
                <w:szCs w:val="20"/>
                <w:lang w:val="es-MX" w:eastAsia="es-MX"/>
              </w:rPr>
              <w:t>1</w:t>
            </w:r>
          </w:p>
        </w:tc>
        <w:tc>
          <w:tcPr>
            <w:tcW w:w="2072" w:type="dxa"/>
            <w:noWrap/>
            <w:hideMark/>
          </w:tcPr>
          <w:p w14:paraId="74021801" w14:textId="7FD823E4" w:rsidR="00566135" w:rsidRPr="008A5FE6" w:rsidRDefault="00566135" w:rsidP="00566135">
            <w:r w:rsidRPr="008A5FE6">
              <w:rPr>
                <w:sz w:val="20"/>
                <w:szCs w:val="20"/>
                <w:lang w:val="es-MX" w:eastAsia="es-MX"/>
              </w:rPr>
              <w:t>Muebles</w:t>
            </w:r>
          </w:p>
        </w:tc>
      </w:tr>
      <w:tr w:rsidR="00566135" w:rsidRPr="008A5FE6" w14:paraId="7402180D" w14:textId="77777777" w:rsidTr="00D13A68">
        <w:trPr>
          <w:trHeight w:val="300"/>
        </w:trPr>
        <w:tc>
          <w:tcPr>
            <w:tcW w:w="388" w:type="dxa"/>
            <w:noWrap/>
            <w:hideMark/>
          </w:tcPr>
          <w:p w14:paraId="74021803" w14:textId="77777777" w:rsidR="00566135" w:rsidRPr="008A5FE6" w:rsidRDefault="00566135" w:rsidP="00566135">
            <w:pPr>
              <w:jc w:val="left"/>
              <w:rPr>
                <w:sz w:val="20"/>
                <w:szCs w:val="20"/>
                <w:lang w:val="es-MX" w:eastAsia="es-MX"/>
              </w:rPr>
            </w:pPr>
            <w:r w:rsidRPr="008A5FE6">
              <w:rPr>
                <w:sz w:val="20"/>
                <w:szCs w:val="20"/>
                <w:lang w:val="es-MX" w:eastAsia="es-MX"/>
              </w:rPr>
              <w:t>5</w:t>
            </w:r>
          </w:p>
        </w:tc>
        <w:tc>
          <w:tcPr>
            <w:tcW w:w="387" w:type="dxa"/>
            <w:noWrap/>
            <w:hideMark/>
          </w:tcPr>
          <w:p w14:paraId="74021804" w14:textId="77777777" w:rsidR="00566135" w:rsidRPr="008A5FE6" w:rsidRDefault="00566135" w:rsidP="00566135">
            <w:pPr>
              <w:jc w:val="left"/>
              <w:rPr>
                <w:sz w:val="20"/>
                <w:szCs w:val="20"/>
                <w:lang w:val="es-MX" w:eastAsia="es-MX"/>
              </w:rPr>
            </w:pPr>
            <w:r w:rsidRPr="008A5FE6">
              <w:rPr>
                <w:sz w:val="20"/>
                <w:szCs w:val="20"/>
                <w:lang w:val="es-MX" w:eastAsia="es-MX"/>
              </w:rPr>
              <w:t>6</w:t>
            </w:r>
          </w:p>
        </w:tc>
        <w:tc>
          <w:tcPr>
            <w:tcW w:w="398" w:type="dxa"/>
            <w:noWrap/>
            <w:hideMark/>
          </w:tcPr>
          <w:p w14:paraId="74021805" w14:textId="77777777" w:rsidR="00566135" w:rsidRPr="008A5FE6" w:rsidRDefault="00566135" w:rsidP="00566135">
            <w:pPr>
              <w:jc w:val="left"/>
              <w:rPr>
                <w:sz w:val="20"/>
                <w:szCs w:val="20"/>
                <w:lang w:val="es-MX" w:eastAsia="es-MX"/>
              </w:rPr>
            </w:pPr>
            <w:r w:rsidRPr="008A5FE6">
              <w:rPr>
                <w:sz w:val="20"/>
                <w:szCs w:val="20"/>
                <w:lang w:val="es-MX" w:eastAsia="es-MX"/>
              </w:rPr>
              <w:t>3</w:t>
            </w:r>
          </w:p>
        </w:tc>
        <w:tc>
          <w:tcPr>
            <w:tcW w:w="377" w:type="dxa"/>
            <w:noWrap/>
            <w:hideMark/>
          </w:tcPr>
          <w:p w14:paraId="74021806" w14:textId="77777777" w:rsidR="00566135" w:rsidRPr="008A5FE6" w:rsidRDefault="00566135" w:rsidP="00566135">
            <w:pPr>
              <w:jc w:val="left"/>
              <w:rPr>
                <w:sz w:val="20"/>
                <w:szCs w:val="20"/>
                <w:lang w:val="es-MX" w:eastAsia="es-MX"/>
              </w:rPr>
            </w:pPr>
            <w:r w:rsidRPr="008A5FE6">
              <w:rPr>
                <w:sz w:val="20"/>
                <w:szCs w:val="20"/>
                <w:lang w:val="es-MX" w:eastAsia="es-MX"/>
              </w:rPr>
              <w:t>1</w:t>
            </w:r>
          </w:p>
        </w:tc>
        <w:tc>
          <w:tcPr>
            <w:tcW w:w="4490" w:type="dxa"/>
            <w:noWrap/>
            <w:hideMark/>
          </w:tcPr>
          <w:p w14:paraId="74021807" w14:textId="77777777" w:rsidR="00566135" w:rsidRPr="008A5FE6" w:rsidRDefault="00566135" w:rsidP="00566135">
            <w:pPr>
              <w:rPr>
                <w:sz w:val="20"/>
                <w:szCs w:val="20"/>
                <w:lang w:val="es-MX" w:eastAsia="es-MX"/>
              </w:rPr>
            </w:pPr>
            <w:r w:rsidRPr="008A5FE6">
              <w:rPr>
                <w:sz w:val="20"/>
                <w:szCs w:val="20"/>
                <w:lang w:val="es-MX" w:eastAsia="es-MX"/>
              </w:rPr>
              <w:t>Maquinaria y equipo de construcción</w:t>
            </w:r>
          </w:p>
        </w:tc>
        <w:tc>
          <w:tcPr>
            <w:tcW w:w="416" w:type="dxa"/>
            <w:noWrap/>
            <w:hideMark/>
          </w:tcPr>
          <w:p w14:paraId="74021808" w14:textId="77777777" w:rsidR="00566135" w:rsidRPr="008A5FE6" w:rsidRDefault="00566135" w:rsidP="00566135">
            <w:pPr>
              <w:jc w:val="left"/>
              <w:rPr>
                <w:sz w:val="20"/>
                <w:szCs w:val="20"/>
                <w:lang w:val="es-MX" w:eastAsia="es-MX"/>
              </w:rPr>
            </w:pPr>
            <w:r w:rsidRPr="008A5FE6">
              <w:rPr>
                <w:sz w:val="20"/>
                <w:szCs w:val="20"/>
                <w:lang w:val="es-MX" w:eastAsia="es-MX"/>
              </w:rPr>
              <w:t>5</w:t>
            </w:r>
          </w:p>
        </w:tc>
        <w:tc>
          <w:tcPr>
            <w:tcW w:w="483" w:type="dxa"/>
            <w:noWrap/>
            <w:hideMark/>
          </w:tcPr>
          <w:p w14:paraId="74021809" w14:textId="77777777" w:rsidR="00566135" w:rsidRPr="008A5FE6" w:rsidRDefault="00566135" w:rsidP="00566135">
            <w:pPr>
              <w:jc w:val="left"/>
              <w:rPr>
                <w:sz w:val="20"/>
                <w:szCs w:val="20"/>
                <w:lang w:val="es-MX" w:eastAsia="es-MX"/>
              </w:rPr>
            </w:pPr>
            <w:r w:rsidRPr="008A5FE6">
              <w:rPr>
                <w:sz w:val="20"/>
                <w:szCs w:val="20"/>
                <w:lang w:val="es-MX" w:eastAsia="es-MX"/>
              </w:rPr>
              <w:t>6</w:t>
            </w:r>
          </w:p>
        </w:tc>
        <w:tc>
          <w:tcPr>
            <w:tcW w:w="416" w:type="dxa"/>
            <w:noWrap/>
            <w:hideMark/>
          </w:tcPr>
          <w:p w14:paraId="7402180A" w14:textId="77777777" w:rsidR="00566135" w:rsidRPr="008A5FE6" w:rsidRDefault="00566135" w:rsidP="00566135">
            <w:pPr>
              <w:jc w:val="left"/>
              <w:rPr>
                <w:sz w:val="20"/>
                <w:szCs w:val="20"/>
                <w:lang w:val="es-MX" w:eastAsia="es-MX"/>
              </w:rPr>
            </w:pPr>
            <w:r w:rsidRPr="008A5FE6">
              <w:rPr>
                <w:sz w:val="20"/>
                <w:szCs w:val="20"/>
                <w:lang w:val="es-MX" w:eastAsia="es-MX"/>
              </w:rPr>
              <w:t>3</w:t>
            </w:r>
          </w:p>
        </w:tc>
        <w:tc>
          <w:tcPr>
            <w:tcW w:w="472" w:type="dxa"/>
            <w:noWrap/>
            <w:hideMark/>
          </w:tcPr>
          <w:p w14:paraId="7402180B" w14:textId="77777777" w:rsidR="00566135" w:rsidRPr="008A5FE6" w:rsidRDefault="00566135" w:rsidP="00566135">
            <w:pPr>
              <w:jc w:val="left"/>
              <w:rPr>
                <w:sz w:val="20"/>
                <w:szCs w:val="20"/>
                <w:lang w:val="es-MX" w:eastAsia="es-MX"/>
              </w:rPr>
            </w:pPr>
            <w:r w:rsidRPr="008A5FE6">
              <w:rPr>
                <w:sz w:val="20"/>
                <w:szCs w:val="20"/>
                <w:lang w:val="es-MX" w:eastAsia="es-MX"/>
              </w:rPr>
              <w:t>1</w:t>
            </w:r>
          </w:p>
        </w:tc>
        <w:tc>
          <w:tcPr>
            <w:tcW w:w="2072" w:type="dxa"/>
            <w:noWrap/>
            <w:hideMark/>
          </w:tcPr>
          <w:p w14:paraId="7402180C" w14:textId="21E5EE52" w:rsidR="00566135" w:rsidRPr="008A5FE6" w:rsidRDefault="00566135" w:rsidP="00566135">
            <w:r w:rsidRPr="008A5FE6">
              <w:rPr>
                <w:sz w:val="20"/>
                <w:szCs w:val="20"/>
                <w:lang w:val="es-MX" w:eastAsia="es-MX"/>
              </w:rPr>
              <w:t>Muebles</w:t>
            </w:r>
          </w:p>
        </w:tc>
      </w:tr>
      <w:tr w:rsidR="00D52A3B" w:rsidRPr="008A5FE6" w14:paraId="26316975" w14:textId="77777777" w:rsidTr="00D13A68">
        <w:trPr>
          <w:trHeight w:val="300"/>
        </w:trPr>
        <w:tc>
          <w:tcPr>
            <w:tcW w:w="388" w:type="dxa"/>
            <w:noWrap/>
          </w:tcPr>
          <w:p w14:paraId="6B3E509B" w14:textId="2AB0082A" w:rsidR="00D52A3B" w:rsidRPr="008A5FE6" w:rsidRDefault="003A595A" w:rsidP="00566135">
            <w:pPr>
              <w:jc w:val="left"/>
              <w:rPr>
                <w:sz w:val="20"/>
                <w:szCs w:val="20"/>
                <w:lang w:val="es-MX" w:eastAsia="es-MX"/>
              </w:rPr>
            </w:pPr>
            <w:r w:rsidRPr="008A5FE6">
              <w:rPr>
                <w:sz w:val="20"/>
                <w:szCs w:val="20"/>
                <w:lang w:val="es-MX" w:eastAsia="es-MX"/>
              </w:rPr>
              <w:t>5</w:t>
            </w:r>
          </w:p>
        </w:tc>
        <w:tc>
          <w:tcPr>
            <w:tcW w:w="387" w:type="dxa"/>
            <w:noWrap/>
          </w:tcPr>
          <w:p w14:paraId="50A73202" w14:textId="3E360C33" w:rsidR="00D52A3B" w:rsidRPr="008A5FE6" w:rsidRDefault="003A595A" w:rsidP="00566135">
            <w:pPr>
              <w:jc w:val="left"/>
              <w:rPr>
                <w:sz w:val="20"/>
                <w:szCs w:val="20"/>
                <w:lang w:val="es-MX" w:eastAsia="es-MX"/>
              </w:rPr>
            </w:pPr>
            <w:r w:rsidRPr="008A5FE6">
              <w:rPr>
                <w:sz w:val="20"/>
                <w:szCs w:val="20"/>
                <w:lang w:val="es-MX" w:eastAsia="es-MX"/>
              </w:rPr>
              <w:t>6</w:t>
            </w:r>
          </w:p>
        </w:tc>
        <w:tc>
          <w:tcPr>
            <w:tcW w:w="398" w:type="dxa"/>
            <w:noWrap/>
          </w:tcPr>
          <w:p w14:paraId="39365F8D" w14:textId="3A7ECB4E" w:rsidR="00D52A3B" w:rsidRPr="008A5FE6" w:rsidRDefault="003A595A" w:rsidP="00566135">
            <w:pPr>
              <w:jc w:val="left"/>
              <w:rPr>
                <w:sz w:val="20"/>
                <w:szCs w:val="20"/>
                <w:lang w:val="es-MX" w:eastAsia="es-MX"/>
              </w:rPr>
            </w:pPr>
            <w:r w:rsidRPr="008A5FE6">
              <w:rPr>
                <w:sz w:val="20"/>
                <w:szCs w:val="20"/>
                <w:lang w:val="es-MX" w:eastAsia="es-MX"/>
              </w:rPr>
              <w:t>4</w:t>
            </w:r>
          </w:p>
        </w:tc>
        <w:tc>
          <w:tcPr>
            <w:tcW w:w="377" w:type="dxa"/>
            <w:noWrap/>
          </w:tcPr>
          <w:p w14:paraId="75FC827B" w14:textId="2D4A53D1" w:rsidR="00D52A3B" w:rsidRPr="008A5FE6" w:rsidRDefault="003A595A" w:rsidP="00566135">
            <w:pPr>
              <w:jc w:val="left"/>
              <w:rPr>
                <w:sz w:val="20"/>
                <w:szCs w:val="20"/>
                <w:lang w:val="es-MX" w:eastAsia="es-MX"/>
              </w:rPr>
            </w:pPr>
            <w:r w:rsidRPr="008A5FE6">
              <w:rPr>
                <w:sz w:val="20"/>
                <w:szCs w:val="20"/>
                <w:lang w:val="es-MX" w:eastAsia="es-MX"/>
              </w:rPr>
              <w:t>1</w:t>
            </w:r>
          </w:p>
        </w:tc>
        <w:tc>
          <w:tcPr>
            <w:tcW w:w="4490" w:type="dxa"/>
            <w:noWrap/>
          </w:tcPr>
          <w:p w14:paraId="732695DA" w14:textId="63B3E6FF" w:rsidR="00D52A3B" w:rsidRPr="008A5FE6" w:rsidRDefault="00623A99" w:rsidP="00566135">
            <w:pPr>
              <w:rPr>
                <w:sz w:val="20"/>
                <w:szCs w:val="20"/>
                <w:lang w:val="es-MX" w:eastAsia="es-MX"/>
              </w:rPr>
            </w:pPr>
            <w:r w:rsidRPr="008A5FE6">
              <w:rPr>
                <w:sz w:val="20"/>
                <w:szCs w:val="20"/>
                <w:lang w:val="es-MX" w:eastAsia="es-MX"/>
              </w:rPr>
              <w:t>Sistemas de aire acondicionado, Calefacción y de Refrigeración industrial y comercial</w:t>
            </w:r>
          </w:p>
        </w:tc>
        <w:tc>
          <w:tcPr>
            <w:tcW w:w="416" w:type="dxa"/>
            <w:noWrap/>
          </w:tcPr>
          <w:p w14:paraId="2A4FBF10" w14:textId="6CFF0243" w:rsidR="00D52A3B" w:rsidRPr="008A5FE6" w:rsidRDefault="0071710E" w:rsidP="00566135">
            <w:pPr>
              <w:jc w:val="left"/>
              <w:rPr>
                <w:sz w:val="20"/>
                <w:szCs w:val="20"/>
                <w:lang w:val="es-MX" w:eastAsia="es-MX"/>
              </w:rPr>
            </w:pPr>
            <w:r w:rsidRPr="008A5FE6">
              <w:rPr>
                <w:sz w:val="20"/>
                <w:szCs w:val="20"/>
                <w:lang w:val="es-MX" w:eastAsia="es-MX"/>
              </w:rPr>
              <w:t>5</w:t>
            </w:r>
          </w:p>
        </w:tc>
        <w:tc>
          <w:tcPr>
            <w:tcW w:w="483" w:type="dxa"/>
            <w:noWrap/>
          </w:tcPr>
          <w:p w14:paraId="50618DD2" w14:textId="0E06B3B0" w:rsidR="00D52A3B" w:rsidRPr="008A5FE6" w:rsidRDefault="0071710E" w:rsidP="00566135">
            <w:pPr>
              <w:jc w:val="left"/>
              <w:rPr>
                <w:sz w:val="20"/>
                <w:szCs w:val="20"/>
                <w:lang w:val="es-MX" w:eastAsia="es-MX"/>
              </w:rPr>
            </w:pPr>
            <w:r w:rsidRPr="008A5FE6">
              <w:rPr>
                <w:sz w:val="20"/>
                <w:szCs w:val="20"/>
                <w:lang w:val="es-MX" w:eastAsia="es-MX"/>
              </w:rPr>
              <w:t>6</w:t>
            </w:r>
          </w:p>
        </w:tc>
        <w:tc>
          <w:tcPr>
            <w:tcW w:w="416" w:type="dxa"/>
            <w:noWrap/>
          </w:tcPr>
          <w:p w14:paraId="498A964B" w14:textId="3228176B" w:rsidR="00D52A3B" w:rsidRPr="008A5FE6" w:rsidRDefault="0071710E" w:rsidP="00566135">
            <w:pPr>
              <w:jc w:val="left"/>
              <w:rPr>
                <w:sz w:val="20"/>
                <w:szCs w:val="20"/>
                <w:lang w:val="es-MX" w:eastAsia="es-MX"/>
              </w:rPr>
            </w:pPr>
            <w:r w:rsidRPr="008A5FE6">
              <w:rPr>
                <w:sz w:val="20"/>
                <w:szCs w:val="20"/>
                <w:lang w:val="es-MX" w:eastAsia="es-MX"/>
              </w:rPr>
              <w:t>4</w:t>
            </w:r>
          </w:p>
        </w:tc>
        <w:tc>
          <w:tcPr>
            <w:tcW w:w="472" w:type="dxa"/>
            <w:noWrap/>
          </w:tcPr>
          <w:p w14:paraId="64B48F63" w14:textId="47172B5A" w:rsidR="00D52A3B" w:rsidRPr="008A5FE6" w:rsidRDefault="0071710E" w:rsidP="00566135">
            <w:pPr>
              <w:jc w:val="left"/>
              <w:rPr>
                <w:sz w:val="20"/>
                <w:szCs w:val="20"/>
                <w:lang w:val="es-MX" w:eastAsia="es-MX"/>
              </w:rPr>
            </w:pPr>
            <w:r w:rsidRPr="008A5FE6">
              <w:rPr>
                <w:sz w:val="20"/>
                <w:szCs w:val="20"/>
                <w:lang w:val="es-MX" w:eastAsia="es-MX"/>
              </w:rPr>
              <w:t>1</w:t>
            </w:r>
          </w:p>
        </w:tc>
        <w:tc>
          <w:tcPr>
            <w:tcW w:w="2072" w:type="dxa"/>
            <w:noWrap/>
          </w:tcPr>
          <w:p w14:paraId="7DEDC87D" w14:textId="0E62E516" w:rsidR="00D52A3B" w:rsidRPr="008A5FE6" w:rsidRDefault="00BC2012" w:rsidP="00566135">
            <w:pPr>
              <w:rPr>
                <w:sz w:val="20"/>
                <w:szCs w:val="20"/>
                <w:lang w:val="es-MX" w:eastAsia="es-MX"/>
              </w:rPr>
            </w:pPr>
            <w:r w:rsidRPr="008A5FE6">
              <w:rPr>
                <w:sz w:val="20"/>
                <w:szCs w:val="20"/>
                <w:lang w:val="es-MX" w:eastAsia="es-MX"/>
              </w:rPr>
              <w:t>Muebles</w:t>
            </w:r>
          </w:p>
        </w:tc>
      </w:tr>
      <w:tr w:rsidR="00566135" w:rsidRPr="008A5FE6" w14:paraId="74021818" w14:textId="77777777" w:rsidTr="00D13A68">
        <w:trPr>
          <w:trHeight w:val="300"/>
        </w:trPr>
        <w:tc>
          <w:tcPr>
            <w:tcW w:w="388" w:type="dxa"/>
            <w:noWrap/>
            <w:hideMark/>
          </w:tcPr>
          <w:p w14:paraId="7402180E" w14:textId="77777777" w:rsidR="00566135" w:rsidRPr="008A5FE6" w:rsidRDefault="00566135" w:rsidP="00566135">
            <w:pPr>
              <w:jc w:val="left"/>
              <w:rPr>
                <w:sz w:val="20"/>
                <w:szCs w:val="20"/>
                <w:lang w:val="es-MX" w:eastAsia="es-MX"/>
              </w:rPr>
            </w:pPr>
            <w:r w:rsidRPr="008A5FE6">
              <w:rPr>
                <w:sz w:val="20"/>
                <w:szCs w:val="20"/>
                <w:lang w:val="es-MX" w:eastAsia="es-MX"/>
              </w:rPr>
              <w:t>5</w:t>
            </w:r>
          </w:p>
        </w:tc>
        <w:tc>
          <w:tcPr>
            <w:tcW w:w="387" w:type="dxa"/>
            <w:noWrap/>
            <w:hideMark/>
          </w:tcPr>
          <w:p w14:paraId="7402180F" w14:textId="77777777" w:rsidR="00566135" w:rsidRPr="008A5FE6" w:rsidRDefault="00566135" w:rsidP="00566135">
            <w:pPr>
              <w:jc w:val="left"/>
              <w:rPr>
                <w:sz w:val="20"/>
                <w:szCs w:val="20"/>
                <w:lang w:val="es-MX" w:eastAsia="es-MX"/>
              </w:rPr>
            </w:pPr>
            <w:r w:rsidRPr="008A5FE6">
              <w:rPr>
                <w:sz w:val="20"/>
                <w:szCs w:val="20"/>
                <w:lang w:val="es-MX" w:eastAsia="es-MX"/>
              </w:rPr>
              <w:t>6</w:t>
            </w:r>
          </w:p>
        </w:tc>
        <w:tc>
          <w:tcPr>
            <w:tcW w:w="398" w:type="dxa"/>
            <w:noWrap/>
            <w:hideMark/>
          </w:tcPr>
          <w:p w14:paraId="74021810" w14:textId="77777777" w:rsidR="00566135" w:rsidRPr="008A5FE6" w:rsidRDefault="00566135" w:rsidP="00566135">
            <w:pPr>
              <w:jc w:val="left"/>
              <w:rPr>
                <w:sz w:val="20"/>
                <w:szCs w:val="20"/>
                <w:lang w:val="es-MX" w:eastAsia="es-MX"/>
              </w:rPr>
            </w:pPr>
            <w:r w:rsidRPr="008A5FE6">
              <w:rPr>
                <w:sz w:val="20"/>
                <w:szCs w:val="20"/>
                <w:lang w:val="es-MX" w:eastAsia="es-MX"/>
              </w:rPr>
              <w:t>5</w:t>
            </w:r>
          </w:p>
        </w:tc>
        <w:tc>
          <w:tcPr>
            <w:tcW w:w="377" w:type="dxa"/>
            <w:noWrap/>
            <w:hideMark/>
          </w:tcPr>
          <w:p w14:paraId="74021811" w14:textId="77777777" w:rsidR="00566135" w:rsidRPr="008A5FE6" w:rsidRDefault="00566135" w:rsidP="00566135">
            <w:pPr>
              <w:jc w:val="left"/>
              <w:rPr>
                <w:sz w:val="20"/>
                <w:szCs w:val="20"/>
                <w:lang w:val="es-MX" w:eastAsia="es-MX"/>
              </w:rPr>
            </w:pPr>
            <w:r w:rsidRPr="008A5FE6">
              <w:rPr>
                <w:sz w:val="20"/>
                <w:szCs w:val="20"/>
                <w:lang w:val="es-MX" w:eastAsia="es-MX"/>
              </w:rPr>
              <w:t>1</w:t>
            </w:r>
          </w:p>
        </w:tc>
        <w:tc>
          <w:tcPr>
            <w:tcW w:w="4490" w:type="dxa"/>
            <w:noWrap/>
            <w:hideMark/>
          </w:tcPr>
          <w:p w14:paraId="74021812" w14:textId="3FDC4DE3" w:rsidR="00566135" w:rsidRPr="008A5FE6" w:rsidRDefault="00566135" w:rsidP="00566135">
            <w:pPr>
              <w:rPr>
                <w:sz w:val="20"/>
                <w:szCs w:val="20"/>
                <w:lang w:val="es-MX" w:eastAsia="es-MX"/>
              </w:rPr>
            </w:pPr>
            <w:r w:rsidRPr="008A5FE6">
              <w:rPr>
                <w:sz w:val="20"/>
                <w:szCs w:val="20"/>
                <w:lang w:val="es-MX" w:eastAsia="es-MX"/>
              </w:rPr>
              <w:t xml:space="preserve">Equipo de </w:t>
            </w:r>
            <w:r w:rsidR="00623A99" w:rsidRPr="008A5FE6">
              <w:rPr>
                <w:sz w:val="20"/>
                <w:szCs w:val="20"/>
                <w:lang w:val="es-MX" w:eastAsia="es-MX"/>
              </w:rPr>
              <w:t>C</w:t>
            </w:r>
            <w:r w:rsidRPr="008A5FE6">
              <w:rPr>
                <w:sz w:val="20"/>
                <w:szCs w:val="20"/>
                <w:lang w:val="es-MX" w:eastAsia="es-MX"/>
              </w:rPr>
              <w:t xml:space="preserve">omunicación y </w:t>
            </w:r>
            <w:r w:rsidR="00623A99" w:rsidRPr="008A5FE6">
              <w:rPr>
                <w:sz w:val="20"/>
                <w:szCs w:val="20"/>
                <w:lang w:val="es-MX" w:eastAsia="es-MX"/>
              </w:rPr>
              <w:t>T</w:t>
            </w:r>
            <w:r w:rsidRPr="008A5FE6">
              <w:rPr>
                <w:sz w:val="20"/>
                <w:szCs w:val="20"/>
                <w:lang w:val="es-MX" w:eastAsia="es-MX"/>
              </w:rPr>
              <w:t>elecomunicación</w:t>
            </w:r>
          </w:p>
        </w:tc>
        <w:tc>
          <w:tcPr>
            <w:tcW w:w="416" w:type="dxa"/>
            <w:noWrap/>
            <w:hideMark/>
          </w:tcPr>
          <w:p w14:paraId="74021813" w14:textId="77777777" w:rsidR="00566135" w:rsidRPr="008A5FE6" w:rsidRDefault="00566135" w:rsidP="00566135">
            <w:pPr>
              <w:jc w:val="left"/>
              <w:rPr>
                <w:sz w:val="20"/>
                <w:szCs w:val="20"/>
                <w:lang w:val="es-MX" w:eastAsia="es-MX"/>
              </w:rPr>
            </w:pPr>
            <w:r w:rsidRPr="008A5FE6">
              <w:rPr>
                <w:sz w:val="20"/>
                <w:szCs w:val="20"/>
                <w:lang w:val="es-MX" w:eastAsia="es-MX"/>
              </w:rPr>
              <w:t>5</w:t>
            </w:r>
          </w:p>
        </w:tc>
        <w:tc>
          <w:tcPr>
            <w:tcW w:w="483" w:type="dxa"/>
            <w:noWrap/>
            <w:hideMark/>
          </w:tcPr>
          <w:p w14:paraId="74021814" w14:textId="77777777" w:rsidR="00566135" w:rsidRPr="008A5FE6" w:rsidRDefault="00566135" w:rsidP="00566135">
            <w:pPr>
              <w:jc w:val="left"/>
              <w:rPr>
                <w:sz w:val="20"/>
                <w:szCs w:val="20"/>
                <w:lang w:val="es-MX" w:eastAsia="es-MX"/>
              </w:rPr>
            </w:pPr>
            <w:r w:rsidRPr="008A5FE6">
              <w:rPr>
                <w:sz w:val="20"/>
                <w:szCs w:val="20"/>
                <w:lang w:val="es-MX" w:eastAsia="es-MX"/>
              </w:rPr>
              <w:t>6</w:t>
            </w:r>
          </w:p>
        </w:tc>
        <w:tc>
          <w:tcPr>
            <w:tcW w:w="416" w:type="dxa"/>
            <w:noWrap/>
            <w:hideMark/>
          </w:tcPr>
          <w:p w14:paraId="74021815" w14:textId="77777777" w:rsidR="00566135" w:rsidRPr="008A5FE6" w:rsidRDefault="00566135" w:rsidP="00566135">
            <w:pPr>
              <w:jc w:val="left"/>
              <w:rPr>
                <w:sz w:val="20"/>
                <w:szCs w:val="20"/>
                <w:lang w:val="es-MX" w:eastAsia="es-MX"/>
              </w:rPr>
            </w:pPr>
            <w:r w:rsidRPr="008A5FE6">
              <w:rPr>
                <w:sz w:val="20"/>
                <w:szCs w:val="20"/>
                <w:lang w:val="es-MX" w:eastAsia="es-MX"/>
              </w:rPr>
              <w:t>5</w:t>
            </w:r>
          </w:p>
        </w:tc>
        <w:tc>
          <w:tcPr>
            <w:tcW w:w="472" w:type="dxa"/>
            <w:noWrap/>
            <w:hideMark/>
          </w:tcPr>
          <w:p w14:paraId="74021816" w14:textId="77777777" w:rsidR="00566135" w:rsidRPr="008A5FE6" w:rsidRDefault="00566135" w:rsidP="00566135">
            <w:pPr>
              <w:jc w:val="left"/>
              <w:rPr>
                <w:sz w:val="20"/>
                <w:szCs w:val="20"/>
                <w:lang w:val="es-MX" w:eastAsia="es-MX"/>
              </w:rPr>
            </w:pPr>
            <w:r w:rsidRPr="008A5FE6">
              <w:rPr>
                <w:sz w:val="20"/>
                <w:szCs w:val="20"/>
                <w:lang w:val="es-MX" w:eastAsia="es-MX"/>
              </w:rPr>
              <w:t>1</w:t>
            </w:r>
          </w:p>
        </w:tc>
        <w:tc>
          <w:tcPr>
            <w:tcW w:w="2072" w:type="dxa"/>
            <w:noWrap/>
            <w:hideMark/>
          </w:tcPr>
          <w:p w14:paraId="74021817" w14:textId="0CF48972" w:rsidR="00566135" w:rsidRPr="008A5FE6" w:rsidRDefault="00566135" w:rsidP="00566135">
            <w:r w:rsidRPr="008A5FE6">
              <w:rPr>
                <w:sz w:val="20"/>
                <w:szCs w:val="20"/>
                <w:lang w:val="es-MX" w:eastAsia="es-MX"/>
              </w:rPr>
              <w:t>Muebles</w:t>
            </w:r>
          </w:p>
        </w:tc>
      </w:tr>
      <w:tr w:rsidR="00FE6968" w:rsidRPr="008A5FE6" w14:paraId="27772AB6" w14:textId="77777777" w:rsidTr="00D13A68">
        <w:trPr>
          <w:trHeight w:val="300"/>
        </w:trPr>
        <w:tc>
          <w:tcPr>
            <w:tcW w:w="388" w:type="dxa"/>
            <w:noWrap/>
          </w:tcPr>
          <w:p w14:paraId="67D616D9" w14:textId="5745734D" w:rsidR="00FE6968" w:rsidRPr="008A5FE6" w:rsidRDefault="00136D49" w:rsidP="00566135">
            <w:pPr>
              <w:jc w:val="left"/>
              <w:rPr>
                <w:sz w:val="20"/>
                <w:szCs w:val="20"/>
                <w:lang w:val="es-MX" w:eastAsia="es-MX"/>
              </w:rPr>
            </w:pPr>
            <w:r w:rsidRPr="008A5FE6">
              <w:rPr>
                <w:sz w:val="20"/>
                <w:szCs w:val="20"/>
                <w:lang w:val="es-MX" w:eastAsia="es-MX"/>
              </w:rPr>
              <w:t>5</w:t>
            </w:r>
          </w:p>
        </w:tc>
        <w:tc>
          <w:tcPr>
            <w:tcW w:w="387" w:type="dxa"/>
            <w:noWrap/>
          </w:tcPr>
          <w:p w14:paraId="1B377C85" w14:textId="1E652485" w:rsidR="00FE6968" w:rsidRPr="008A5FE6" w:rsidRDefault="00136D49" w:rsidP="00566135">
            <w:pPr>
              <w:jc w:val="left"/>
              <w:rPr>
                <w:sz w:val="20"/>
                <w:szCs w:val="20"/>
                <w:lang w:val="es-MX" w:eastAsia="es-MX"/>
              </w:rPr>
            </w:pPr>
            <w:r w:rsidRPr="008A5FE6">
              <w:rPr>
                <w:sz w:val="20"/>
                <w:szCs w:val="20"/>
                <w:lang w:val="es-MX" w:eastAsia="es-MX"/>
              </w:rPr>
              <w:t>6</w:t>
            </w:r>
          </w:p>
        </w:tc>
        <w:tc>
          <w:tcPr>
            <w:tcW w:w="398" w:type="dxa"/>
            <w:noWrap/>
          </w:tcPr>
          <w:p w14:paraId="3AB0AD32" w14:textId="2936CA19" w:rsidR="00FE6968" w:rsidRPr="008A5FE6" w:rsidRDefault="00136D49" w:rsidP="00566135">
            <w:pPr>
              <w:jc w:val="left"/>
              <w:rPr>
                <w:sz w:val="20"/>
                <w:szCs w:val="20"/>
                <w:lang w:val="es-MX" w:eastAsia="es-MX"/>
              </w:rPr>
            </w:pPr>
            <w:r w:rsidRPr="008A5FE6">
              <w:rPr>
                <w:sz w:val="20"/>
                <w:szCs w:val="20"/>
                <w:lang w:val="es-MX" w:eastAsia="es-MX"/>
              </w:rPr>
              <w:t>6</w:t>
            </w:r>
          </w:p>
        </w:tc>
        <w:tc>
          <w:tcPr>
            <w:tcW w:w="377" w:type="dxa"/>
            <w:noWrap/>
          </w:tcPr>
          <w:p w14:paraId="26F11774" w14:textId="35F3FB5F" w:rsidR="00FE6968" w:rsidRPr="008A5FE6" w:rsidRDefault="00136D49" w:rsidP="00566135">
            <w:pPr>
              <w:jc w:val="left"/>
              <w:rPr>
                <w:sz w:val="20"/>
                <w:szCs w:val="20"/>
                <w:lang w:val="es-MX" w:eastAsia="es-MX"/>
              </w:rPr>
            </w:pPr>
            <w:r w:rsidRPr="008A5FE6">
              <w:rPr>
                <w:sz w:val="20"/>
                <w:szCs w:val="20"/>
                <w:lang w:val="es-MX" w:eastAsia="es-MX"/>
              </w:rPr>
              <w:t>1</w:t>
            </w:r>
          </w:p>
        </w:tc>
        <w:tc>
          <w:tcPr>
            <w:tcW w:w="4490" w:type="dxa"/>
            <w:noWrap/>
          </w:tcPr>
          <w:p w14:paraId="0A1D9124" w14:textId="3A9FB2ED" w:rsidR="00FE6968" w:rsidRPr="008A5FE6" w:rsidRDefault="00623A99" w:rsidP="00566135">
            <w:pPr>
              <w:rPr>
                <w:sz w:val="20"/>
                <w:szCs w:val="20"/>
                <w:lang w:val="es-MX" w:eastAsia="es-MX"/>
              </w:rPr>
            </w:pPr>
            <w:r w:rsidRPr="008A5FE6">
              <w:rPr>
                <w:sz w:val="20"/>
                <w:szCs w:val="20"/>
                <w:lang w:val="es-MX" w:eastAsia="es-MX"/>
              </w:rPr>
              <w:t>Equipos de generación eléctrica, aparatos y accesorios eléctricos</w:t>
            </w:r>
          </w:p>
        </w:tc>
        <w:tc>
          <w:tcPr>
            <w:tcW w:w="416" w:type="dxa"/>
            <w:noWrap/>
          </w:tcPr>
          <w:p w14:paraId="2B55B6F2" w14:textId="0B6996F3" w:rsidR="00FE6968" w:rsidRPr="008A5FE6" w:rsidRDefault="00D13002" w:rsidP="00566135">
            <w:pPr>
              <w:jc w:val="left"/>
              <w:rPr>
                <w:sz w:val="20"/>
                <w:szCs w:val="20"/>
                <w:lang w:val="es-MX" w:eastAsia="es-MX"/>
              </w:rPr>
            </w:pPr>
            <w:r w:rsidRPr="008A5FE6">
              <w:rPr>
                <w:sz w:val="20"/>
                <w:szCs w:val="20"/>
                <w:lang w:val="es-MX" w:eastAsia="es-MX"/>
              </w:rPr>
              <w:t>5</w:t>
            </w:r>
          </w:p>
        </w:tc>
        <w:tc>
          <w:tcPr>
            <w:tcW w:w="483" w:type="dxa"/>
            <w:noWrap/>
          </w:tcPr>
          <w:p w14:paraId="1258237B" w14:textId="6CD09395" w:rsidR="00FE6968" w:rsidRPr="008A5FE6" w:rsidRDefault="00D13002" w:rsidP="00566135">
            <w:pPr>
              <w:jc w:val="left"/>
              <w:rPr>
                <w:sz w:val="20"/>
                <w:szCs w:val="20"/>
                <w:lang w:val="es-MX" w:eastAsia="es-MX"/>
              </w:rPr>
            </w:pPr>
            <w:r w:rsidRPr="008A5FE6">
              <w:rPr>
                <w:sz w:val="20"/>
                <w:szCs w:val="20"/>
                <w:lang w:val="es-MX" w:eastAsia="es-MX"/>
              </w:rPr>
              <w:t>6</w:t>
            </w:r>
          </w:p>
        </w:tc>
        <w:tc>
          <w:tcPr>
            <w:tcW w:w="416" w:type="dxa"/>
            <w:noWrap/>
          </w:tcPr>
          <w:p w14:paraId="5A55D6AF" w14:textId="18BABAE2" w:rsidR="00FE6968" w:rsidRPr="008A5FE6" w:rsidRDefault="00D13002" w:rsidP="00566135">
            <w:pPr>
              <w:jc w:val="left"/>
              <w:rPr>
                <w:sz w:val="20"/>
                <w:szCs w:val="20"/>
                <w:lang w:val="es-MX" w:eastAsia="es-MX"/>
              </w:rPr>
            </w:pPr>
            <w:r w:rsidRPr="008A5FE6">
              <w:rPr>
                <w:sz w:val="20"/>
                <w:szCs w:val="20"/>
                <w:lang w:val="es-MX" w:eastAsia="es-MX"/>
              </w:rPr>
              <w:t>6</w:t>
            </w:r>
          </w:p>
        </w:tc>
        <w:tc>
          <w:tcPr>
            <w:tcW w:w="472" w:type="dxa"/>
            <w:noWrap/>
          </w:tcPr>
          <w:p w14:paraId="2A19EFD6" w14:textId="4EA03E67" w:rsidR="00FE6968" w:rsidRPr="008A5FE6" w:rsidRDefault="00D13002" w:rsidP="00566135">
            <w:pPr>
              <w:jc w:val="left"/>
              <w:rPr>
                <w:sz w:val="20"/>
                <w:szCs w:val="20"/>
                <w:lang w:val="es-MX" w:eastAsia="es-MX"/>
              </w:rPr>
            </w:pPr>
            <w:r w:rsidRPr="008A5FE6">
              <w:rPr>
                <w:sz w:val="20"/>
                <w:szCs w:val="20"/>
                <w:lang w:val="es-MX" w:eastAsia="es-MX"/>
              </w:rPr>
              <w:t>1</w:t>
            </w:r>
          </w:p>
        </w:tc>
        <w:tc>
          <w:tcPr>
            <w:tcW w:w="2072" w:type="dxa"/>
            <w:noWrap/>
          </w:tcPr>
          <w:p w14:paraId="4012ACAC" w14:textId="02FB393D" w:rsidR="00FE6968" w:rsidRPr="008A5FE6" w:rsidRDefault="00BC2012" w:rsidP="00566135">
            <w:pPr>
              <w:rPr>
                <w:sz w:val="20"/>
                <w:szCs w:val="20"/>
                <w:lang w:val="es-MX" w:eastAsia="es-MX"/>
              </w:rPr>
            </w:pPr>
            <w:r w:rsidRPr="008A5FE6">
              <w:rPr>
                <w:sz w:val="20"/>
                <w:szCs w:val="20"/>
                <w:lang w:val="es-MX" w:eastAsia="es-MX"/>
              </w:rPr>
              <w:t>Muebles</w:t>
            </w:r>
          </w:p>
        </w:tc>
      </w:tr>
      <w:tr w:rsidR="00FE6968" w:rsidRPr="008A5FE6" w14:paraId="4BD926F9" w14:textId="77777777" w:rsidTr="00D13A68">
        <w:trPr>
          <w:trHeight w:val="300"/>
        </w:trPr>
        <w:tc>
          <w:tcPr>
            <w:tcW w:w="388" w:type="dxa"/>
            <w:noWrap/>
          </w:tcPr>
          <w:p w14:paraId="75FCD8B0" w14:textId="6BFF40A1" w:rsidR="00FE6968" w:rsidRPr="008A5FE6" w:rsidRDefault="00136D49" w:rsidP="00566135">
            <w:pPr>
              <w:jc w:val="left"/>
              <w:rPr>
                <w:sz w:val="20"/>
                <w:szCs w:val="20"/>
                <w:lang w:val="es-MX" w:eastAsia="es-MX"/>
              </w:rPr>
            </w:pPr>
            <w:r w:rsidRPr="008A5FE6">
              <w:rPr>
                <w:sz w:val="20"/>
                <w:szCs w:val="20"/>
                <w:lang w:val="es-MX" w:eastAsia="es-MX"/>
              </w:rPr>
              <w:t>5</w:t>
            </w:r>
          </w:p>
        </w:tc>
        <w:tc>
          <w:tcPr>
            <w:tcW w:w="387" w:type="dxa"/>
            <w:noWrap/>
          </w:tcPr>
          <w:p w14:paraId="0011BF0B" w14:textId="3A5F4784" w:rsidR="00FE6968" w:rsidRPr="008A5FE6" w:rsidRDefault="00136D49" w:rsidP="00566135">
            <w:pPr>
              <w:jc w:val="left"/>
              <w:rPr>
                <w:sz w:val="20"/>
                <w:szCs w:val="20"/>
                <w:lang w:val="es-MX" w:eastAsia="es-MX"/>
              </w:rPr>
            </w:pPr>
            <w:r w:rsidRPr="008A5FE6">
              <w:rPr>
                <w:sz w:val="20"/>
                <w:szCs w:val="20"/>
                <w:lang w:val="es-MX" w:eastAsia="es-MX"/>
              </w:rPr>
              <w:t>6</w:t>
            </w:r>
          </w:p>
        </w:tc>
        <w:tc>
          <w:tcPr>
            <w:tcW w:w="398" w:type="dxa"/>
            <w:noWrap/>
          </w:tcPr>
          <w:p w14:paraId="43DABA13" w14:textId="74476380" w:rsidR="00FE6968" w:rsidRPr="008A5FE6" w:rsidRDefault="00136D49" w:rsidP="00566135">
            <w:pPr>
              <w:jc w:val="left"/>
              <w:rPr>
                <w:sz w:val="20"/>
                <w:szCs w:val="20"/>
                <w:lang w:val="es-MX" w:eastAsia="es-MX"/>
              </w:rPr>
            </w:pPr>
            <w:r w:rsidRPr="008A5FE6">
              <w:rPr>
                <w:sz w:val="20"/>
                <w:szCs w:val="20"/>
                <w:lang w:val="es-MX" w:eastAsia="es-MX"/>
              </w:rPr>
              <w:t>7</w:t>
            </w:r>
          </w:p>
        </w:tc>
        <w:tc>
          <w:tcPr>
            <w:tcW w:w="377" w:type="dxa"/>
            <w:noWrap/>
          </w:tcPr>
          <w:p w14:paraId="392143C5" w14:textId="71C10974" w:rsidR="00FE6968" w:rsidRPr="008A5FE6" w:rsidRDefault="00136D49" w:rsidP="00566135">
            <w:pPr>
              <w:jc w:val="left"/>
              <w:rPr>
                <w:sz w:val="20"/>
                <w:szCs w:val="20"/>
                <w:lang w:val="es-MX" w:eastAsia="es-MX"/>
              </w:rPr>
            </w:pPr>
            <w:r w:rsidRPr="008A5FE6">
              <w:rPr>
                <w:sz w:val="20"/>
                <w:szCs w:val="20"/>
                <w:lang w:val="es-MX" w:eastAsia="es-MX"/>
              </w:rPr>
              <w:t>1</w:t>
            </w:r>
          </w:p>
        </w:tc>
        <w:tc>
          <w:tcPr>
            <w:tcW w:w="4490" w:type="dxa"/>
            <w:noWrap/>
          </w:tcPr>
          <w:p w14:paraId="4C31AE03" w14:textId="5CA6A57D" w:rsidR="00FE6968" w:rsidRPr="008A5FE6" w:rsidRDefault="00623A99" w:rsidP="00566135">
            <w:pPr>
              <w:rPr>
                <w:sz w:val="20"/>
                <w:szCs w:val="20"/>
                <w:lang w:val="es-MX" w:eastAsia="es-MX"/>
              </w:rPr>
            </w:pPr>
            <w:r w:rsidRPr="008A5FE6">
              <w:rPr>
                <w:sz w:val="20"/>
                <w:szCs w:val="20"/>
                <w:lang w:val="es-MX" w:eastAsia="es-MX"/>
              </w:rPr>
              <w:t>Herramientas y Máquinas-Herramienta</w:t>
            </w:r>
          </w:p>
        </w:tc>
        <w:tc>
          <w:tcPr>
            <w:tcW w:w="416" w:type="dxa"/>
            <w:noWrap/>
          </w:tcPr>
          <w:p w14:paraId="28ED93F0" w14:textId="5ACDB628" w:rsidR="00FE6968" w:rsidRPr="008A5FE6" w:rsidRDefault="00D13002" w:rsidP="00566135">
            <w:pPr>
              <w:jc w:val="left"/>
              <w:rPr>
                <w:sz w:val="20"/>
                <w:szCs w:val="20"/>
                <w:lang w:val="es-MX" w:eastAsia="es-MX"/>
              </w:rPr>
            </w:pPr>
            <w:r w:rsidRPr="008A5FE6">
              <w:rPr>
                <w:sz w:val="20"/>
                <w:szCs w:val="20"/>
                <w:lang w:val="es-MX" w:eastAsia="es-MX"/>
              </w:rPr>
              <w:t>5</w:t>
            </w:r>
          </w:p>
        </w:tc>
        <w:tc>
          <w:tcPr>
            <w:tcW w:w="483" w:type="dxa"/>
            <w:noWrap/>
          </w:tcPr>
          <w:p w14:paraId="3D5138C7" w14:textId="20D1F493" w:rsidR="00FE6968" w:rsidRPr="008A5FE6" w:rsidRDefault="00D13002" w:rsidP="00566135">
            <w:pPr>
              <w:jc w:val="left"/>
              <w:rPr>
                <w:sz w:val="20"/>
                <w:szCs w:val="20"/>
                <w:lang w:val="es-MX" w:eastAsia="es-MX"/>
              </w:rPr>
            </w:pPr>
            <w:r w:rsidRPr="008A5FE6">
              <w:rPr>
                <w:sz w:val="20"/>
                <w:szCs w:val="20"/>
                <w:lang w:val="es-MX" w:eastAsia="es-MX"/>
              </w:rPr>
              <w:t>6</w:t>
            </w:r>
          </w:p>
        </w:tc>
        <w:tc>
          <w:tcPr>
            <w:tcW w:w="416" w:type="dxa"/>
            <w:noWrap/>
          </w:tcPr>
          <w:p w14:paraId="6FFBF4EB" w14:textId="31A06F4A" w:rsidR="00FE6968" w:rsidRPr="008A5FE6" w:rsidRDefault="00D13002" w:rsidP="00566135">
            <w:pPr>
              <w:jc w:val="left"/>
              <w:rPr>
                <w:sz w:val="20"/>
                <w:szCs w:val="20"/>
                <w:lang w:val="es-MX" w:eastAsia="es-MX"/>
              </w:rPr>
            </w:pPr>
            <w:r w:rsidRPr="008A5FE6">
              <w:rPr>
                <w:sz w:val="20"/>
                <w:szCs w:val="20"/>
                <w:lang w:val="es-MX" w:eastAsia="es-MX"/>
              </w:rPr>
              <w:t>7</w:t>
            </w:r>
          </w:p>
        </w:tc>
        <w:tc>
          <w:tcPr>
            <w:tcW w:w="472" w:type="dxa"/>
            <w:noWrap/>
          </w:tcPr>
          <w:p w14:paraId="2FEFD847" w14:textId="72DA3316" w:rsidR="00FE6968" w:rsidRPr="008A5FE6" w:rsidRDefault="00D13002" w:rsidP="00566135">
            <w:pPr>
              <w:jc w:val="left"/>
              <w:rPr>
                <w:sz w:val="20"/>
                <w:szCs w:val="20"/>
                <w:lang w:val="es-MX" w:eastAsia="es-MX"/>
              </w:rPr>
            </w:pPr>
            <w:r w:rsidRPr="008A5FE6">
              <w:rPr>
                <w:sz w:val="20"/>
                <w:szCs w:val="20"/>
                <w:lang w:val="es-MX" w:eastAsia="es-MX"/>
              </w:rPr>
              <w:t>1</w:t>
            </w:r>
          </w:p>
        </w:tc>
        <w:tc>
          <w:tcPr>
            <w:tcW w:w="2072" w:type="dxa"/>
            <w:noWrap/>
          </w:tcPr>
          <w:p w14:paraId="1F48EDD7" w14:textId="7ACF8E22" w:rsidR="00FE6968" w:rsidRPr="008A5FE6" w:rsidRDefault="00BC2012" w:rsidP="00566135">
            <w:pPr>
              <w:rPr>
                <w:sz w:val="20"/>
                <w:szCs w:val="20"/>
                <w:lang w:val="es-MX" w:eastAsia="es-MX"/>
              </w:rPr>
            </w:pPr>
            <w:r w:rsidRPr="008A5FE6">
              <w:rPr>
                <w:sz w:val="20"/>
                <w:szCs w:val="20"/>
                <w:lang w:val="es-MX" w:eastAsia="es-MX"/>
              </w:rPr>
              <w:t>Muebles</w:t>
            </w:r>
          </w:p>
        </w:tc>
      </w:tr>
      <w:tr w:rsidR="00FE6968" w:rsidRPr="008A5FE6" w14:paraId="57AA7B01" w14:textId="77777777" w:rsidTr="00D13A68">
        <w:trPr>
          <w:trHeight w:val="300"/>
        </w:trPr>
        <w:tc>
          <w:tcPr>
            <w:tcW w:w="388" w:type="dxa"/>
            <w:noWrap/>
          </w:tcPr>
          <w:p w14:paraId="0CD708EA" w14:textId="15948CF9" w:rsidR="00FE6968" w:rsidRPr="008A5FE6" w:rsidRDefault="00136D49" w:rsidP="00566135">
            <w:pPr>
              <w:jc w:val="left"/>
              <w:rPr>
                <w:sz w:val="20"/>
                <w:szCs w:val="20"/>
                <w:lang w:val="es-MX" w:eastAsia="es-MX"/>
              </w:rPr>
            </w:pPr>
            <w:r w:rsidRPr="008A5FE6">
              <w:rPr>
                <w:sz w:val="20"/>
                <w:szCs w:val="20"/>
                <w:lang w:val="es-MX" w:eastAsia="es-MX"/>
              </w:rPr>
              <w:t>5</w:t>
            </w:r>
          </w:p>
        </w:tc>
        <w:tc>
          <w:tcPr>
            <w:tcW w:w="387" w:type="dxa"/>
            <w:noWrap/>
          </w:tcPr>
          <w:p w14:paraId="307DA105" w14:textId="7EF0DA3C" w:rsidR="00FE6968" w:rsidRPr="008A5FE6" w:rsidRDefault="00136D49" w:rsidP="00566135">
            <w:pPr>
              <w:jc w:val="left"/>
              <w:rPr>
                <w:sz w:val="20"/>
                <w:szCs w:val="20"/>
                <w:lang w:val="es-MX" w:eastAsia="es-MX"/>
              </w:rPr>
            </w:pPr>
            <w:r w:rsidRPr="008A5FE6">
              <w:rPr>
                <w:sz w:val="20"/>
                <w:szCs w:val="20"/>
                <w:lang w:val="es-MX" w:eastAsia="es-MX"/>
              </w:rPr>
              <w:t>6</w:t>
            </w:r>
          </w:p>
        </w:tc>
        <w:tc>
          <w:tcPr>
            <w:tcW w:w="398" w:type="dxa"/>
            <w:noWrap/>
          </w:tcPr>
          <w:p w14:paraId="5E971681" w14:textId="78F12F52" w:rsidR="00FE6968" w:rsidRPr="008A5FE6" w:rsidRDefault="00136D49" w:rsidP="00566135">
            <w:pPr>
              <w:jc w:val="left"/>
              <w:rPr>
                <w:sz w:val="20"/>
                <w:szCs w:val="20"/>
                <w:lang w:val="es-MX" w:eastAsia="es-MX"/>
              </w:rPr>
            </w:pPr>
            <w:r w:rsidRPr="008A5FE6">
              <w:rPr>
                <w:sz w:val="20"/>
                <w:szCs w:val="20"/>
                <w:lang w:val="es-MX" w:eastAsia="es-MX"/>
              </w:rPr>
              <w:t>9</w:t>
            </w:r>
          </w:p>
        </w:tc>
        <w:tc>
          <w:tcPr>
            <w:tcW w:w="377" w:type="dxa"/>
            <w:noWrap/>
          </w:tcPr>
          <w:p w14:paraId="65473CF6" w14:textId="57B162FC" w:rsidR="00FE6968" w:rsidRPr="008A5FE6" w:rsidRDefault="00136D49" w:rsidP="00566135">
            <w:pPr>
              <w:jc w:val="left"/>
              <w:rPr>
                <w:sz w:val="20"/>
                <w:szCs w:val="20"/>
                <w:lang w:val="es-MX" w:eastAsia="es-MX"/>
              </w:rPr>
            </w:pPr>
            <w:r w:rsidRPr="008A5FE6">
              <w:rPr>
                <w:sz w:val="20"/>
                <w:szCs w:val="20"/>
                <w:lang w:val="es-MX" w:eastAsia="es-MX"/>
              </w:rPr>
              <w:t>1</w:t>
            </w:r>
          </w:p>
        </w:tc>
        <w:tc>
          <w:tcPr>
            <w:tcW w:w="4490" w:type="dxa"/>
            <w:noWrap/>
          </w:tcPr>
          <w:p w14:paraId="78FA8AFF" w14:textId="0DBC49D8" w:rsidR="00FE6968" w:rsidRPr="008A5FE6" w:rsidRDefault="00D13002" w:rsidP="00566135">
            <w:pPr>
              <w:rPr>
                <w:sz w:val="20"/>
                <w:szCs w:val="20"/>
                <w:lang w:val="es-MX" w:eastAsia="es-MX"/>
              </w:rPr>
            </w:pPr>
            <w:r w:rsidRPr="008A5FE6">
              <w:rPr>
                <w:sz w:val="20"/>
                <w:szCs w:val="20"/>
                <w:lang w:val="es-MX" w:eastAsia="es-MX"/>
              </w:rPr>
              <w:t>Otros Equipos</w:t>
            </w:r>
          </w:p>
        </w:tc>
        <w:tc>
          <w:tcPr>
            <w:tcW w:w="416" w:type="dxa"/>
            <w:noWrap/>
          </w:tcPr>
          <w:p w14:paraId="3EB34C7A" w14:textId="37E6BE97" w:rsidR="00FE6968" w:rsidRPr="008A5FE6" w:rsidRDefault="00D13002" w:rsidP="00566135">
            <w:pPr>
              <w:jc w:val="left"/>
              <w:rPr>
                <w:sz w:val="20"/>
                <w:szCs w:val="20"/>
                <w:lang w:val="es-MX" w:eastAsia="es-MX"/>
              </w:rPr>
            </w:pPr>
            <w:r w:rsidRPr="008A5FE6">
              <w:rPr>
                <w:sz w:val="20"/>
                <w:szCs w:val="20"/>
                <w:lang w:val="es-MX" w:eastAsia="es-MX"/>
              </w:rPr>
              <w:t>5</w:t>
            </w:r>
          </w:p>
        </w:tc>
        <w:tc>
          <w:tcPr>
            <w:tcW w:w="483" w:type="dxa"/>
            <w:noWrap/>
          </w:tcPr>
          <w:p w14:paraId="7F89B743" w14:textId="2A2A7A67" w:rsidR="00FE6968" w:rsidRPr="008A5FE6" w:rsidRDefault="00D13002" w:rsidP="00566135">
            <w:pPr>
              <w:jc w:val="left"/>
              <w:rPr>
                <w:sz w:val="20"/>
                <w:szCs w:val="20"/>
                <w:lang w:val="es-MX" w:eastAsia="es-MX"/>
              </w:rPr>
            </w:pPr>
            <w:r w:rsidRPr="008A5FE6">
              <w:rPr>
                <w:sz w:val="20"/>
                <w:szCs w:val="20"/>
                <w:lang w:val="es-MX" w:eastAsia="es-MX"/>
              </w:rPr>
              <w:t>6</w:t>
            </w:r>
          </w:p>
        </w:tc>
        <w:tc>
          <w:tcPr>
            <w:tcW w:w="416" w:type="dxa"/>
            <w:noWrap/>
          </w:tcPr>
          <w:p w14:paraId="61488876" w14:textId="3AA68933" w:rsidR="00FE6968" w:rsidRPr="008A5FE6" w:rsidRDefault="00D13002" w:rsidP="00566135">
            <w:pPr>
              <w:jc w:val="left"/>
              <w:rPr>
                <w:sz w:val="20"/>
                <w:szCs w:val="20"/>
                <w:lang w:val="es-MX" w:eastAsia="es-MX"/>
              </w:rPr>
            </w:pPr>
            <w:r w:rsidRPr="008A5FE6">
              <w:rPr>
                <w:sz w:val="20"/>
                <w:szCs w:val="20"/>
                <w:lang w:val="es-MX" w:eastAsia="es-MX"/>
              </w:rPr>
              <w:t>9</w:t>
            </w:r>
          </w:p>
        </w:tc>
        <w:tc>
          <w:tcPr>
            <w:tcW w:w="472" w:type="dxa"/>
            <w:noWrap/>
          </w:tcPr>
          <w:p w14:paraId="36A81246" w14:textId="21EA43D1" w:rsidR="00FE6968" w:rsidRPr="008A5FE6" w:rsidRDefault="00D13002" w:rsidP="00566135">
            <w:pPr>
              <w:jc w:val="left"/>
              <w:rPr>
                <w:sz w:val="20"/>
                <w:szCs w:val="20"/>
                <w:lang w:val="es-MX" w:eastAsia="es-MX"/>
              </w:rPr>
            </w:pPr>
            <w:r w:rsidRPr="008A5FE6">
              <w:rPr>
                <w:sz w:val="20"/>
                <w:szCs w:val="20"/>
                <w:lang w:val="es-MX" w:eastAsia="es-MX"/>
              </w:rPr>
              <w:t>1</w:t>
            </w:r>
          </w:p>
        </w:tc>
        <w:tc>
          <w:tcPr>
            <w:tcW w:w="2072" w:type="dxa"/>
            <w:noWrap/>
          </w:tcPr>
          <w:p w14:paraId="68D1E77C" w14:textId="078C984E" w:rsidR="00FE6968" w:rsidRPr="008A5FE6" w:rsidRDefault="00BC2012" w:rsidP="00566135">
            <w:pPr>
              <w:rPr>
                <w:sz w:val="20"/>
                <w:szCs w:val="20"/>
                <w:lang w:val="es-MX" w:eastAsia="es-MX"/>
              </w:rPr>
            </w:pPr>
            <w:r w:rsidRPr="008A5FE6">
              <w:rPr>
                <w:sz w:val="20"/>
                <w:szCs w:val="20"/>
                <w:lang w:val="es-MX" w:eastAsia="es-MX"/>
              </w:rPr>
              <w:t>Muebles</w:t>
            </w:r>
          </w:p>
        </w:tc>
      </w:tr>
      <w:tr w:rsidR="00566135" w:rsidRPr="008A5FE6" w14:paraId="7402182E" w14:textId="77777777" w:rsidTr="00D13A68">
        <w:trPr>
          <w:trHeight w:val="300"/>
        </w:trPr>
        <w:tc>
          <w:tcPr>
            <w:tcW w:w="388" w:type="dxa"/>
            <w:noWrap/>
            <w:hideMark/>
          </w:tcPr>
          <w:p w14:paraId="74021824" w14:textId="77777777" w:rsidR="00566135" w:rsidRPr="008A5FE6" w:rsidRDefault="00566135" w:rsidP="00566135">
            <w:pPr>
              <w:jc w:val="left"/>
              <w:rPr>
                <w:sz w:val="20"/>
                <w:szCs w:val="20"/>
                <w:lang w:val="es-MX" w:eastAsia="es-MX"/>
              </w:rPr>
            </w:pPr>
            <w:r w:rsidRPr="008A5FE6">
              <w:rPr>
                <w:sz w:val="20"/>
                <w:szCs w:val="20"/>
                <w:lang w:val="es-MX" w:eastAsia="es-MX"/>
              </w:rPr>
              <w:t>5</w:t>
            </w:r>
          </w:p>
        </w:tc>
        <w:tc>
          <w:tcPr>
            <w:tcW w:w="387" w:type="dxa"/>
            <w:noWrap/>
            <w:hideMark/>
          </w:tcPr>
          <w:p w14:paraId="74021825" w14:textId="77777777" w:rsidR="00566135" w:rsidRPr="008A5FE6" w:rsidRDefault="00566135" w:rsidP="00566135">
            <w:pPr>
              <w:jc w:val="left"/>
              <w:rPr>
                <w:sz w:val="20"/>
                <w:szCs w:val="20"/>
                <w:lang w:val="es-MX" w:eastAsia="es-MX"/>
              </w:rPr>
            </w:pPr>
            <w:r w:rsidRPr="008A5FE6">
              <w:rPr>
                <w:sz w:val="20"/>
                <w:szCs w:val="20"/>
                <w:lang w:val="es-MX" w:eastAsia="es-MX"/>
              </w:rPr>
              <w:t>9</w:t>
            </w:r>
          </w:p>
        </w:tc>
        <w:tc>
          <w:tcPr>
            <w:tcW w:w="398" w:type="dxa"/>
            <w:noWrap/>
            <w:hideMark/>
          </w:tcPr>
          <w:p w14:paraId="74021826" w14:textId="77777777" w:rsidR="00566135" w:rsidRPr="008A5FE6" w:rsidRDefault="00566135" w:rsidP="00566135">
            <w:pPr>
              <w:jc w:val="left"/>
              <w:rPr>
                <w:sz w:val="20"/>
                <w:szCs w:val="20"/>
                <w:lang w:val="es-MX" w:eastAsia="es-MX"/>
              </w:rPr>
            </w:pPr>
            <w:r w:rsidRPr="008A5FE6">
              <w:rPr>
                <w:sz w:val="20"/>
                <w:szCs w:val="20"/>
                <w:lang w:val="es-MX" w:eastAsia="es-MX"/>
              </w:rPr>
              <w:t>7</w:t>
            </w:r>
          </w:p>
        </w:tc>
        <w:tc>
          <w:tcPr>
            <w:tcW w:w="377" w:type="dxa"/>
            <w:noWrap/>
            <w:hideMark/>
          </w:tcPr>
          <w:p w14:paraId="74021827" w14:textId="77777777" w:rsidR="00566135" w:rsidRPr="008A5FE6" w:rsidRDefault="00566135" w:rsidP="00566135">
            <w:pPr>
              <w:jc w:val="left"/>
              <w:rPr>
                <w:sz w:val="20"/>
                <w:szCs w:val="20"/>
                <w:lang w:val="es-MX" w:eastAsia="es-MX"/>
              </w:rPr>
            </w:pPr>
            <w:r w:rsidRPr="008A5FE6">
              <w:rPr>
                <w:sz w:val="20"/>
                <w:szCs w:val="20"/>
                <w:lang w:val="es-MX" w:eastAsia="es-MX"/>
              </w:rPr>
              <w:t>1</w:t>
            </w:r>
          </w:p>
        </w:tc>
        <w:tc>
          <w:tcPr>
            <w:tcW w:w="4490" w:type="dxa"/>
            <w:noWrap/>
            <w:hideMark/>
          </w:tcPr>
          <w:p w14:paraId="74021828" w14:textId="38E8A634" w:rsidR="00566135" w:rsidRPr="008A5FE6" w:rsidRDefault="00566135" w:rsidP="00566135">
            <w:pPr>
              <w:rPr>
                <w:sz w:val="20"/>
                <w:szCs w:val="20"/>
                <w:lang w:val="es-MX" w:eastAsia="es-MX"/>
              </w:rPr>
            </w:pPr>
            <w:r w:rsidRPr="008A5FE6">
              <w:rPr>
                <w:sz w:val="20"/>
                <w:szCs w:val="20"/>
                <w:lang w:val="es-MX" w:eastAsia="es-MX"/>
              </w:rPr>
              <w:t>Licencias informáticas e intelectuales</w:t>
            </w:r>
          </w:p>
        </w:tc>
        <w:tc>
          <w:tcPr>
            <w:tcW w:w="416" w:type="dxa"/>
            <w:noWrap/>
            <w:hideMark/>
          </w:tcPr>
          <w:p w14:paraId="74021829" w14:textId="77777777" w:rsidR="00566135" w:rsidRPr="008A5FE6" w:rsidRDefault="00566135" w:rsidP="00566135">
            <w:pPr>
              <w:jc w:val="left"/>
              <w:rPr>
                <w:sz w:val="20"/>
                <w:szCs w:val="20"/>
                <w:lang w:val="es-MX" w:eastAsia="es-MX"/>
              </w:rPr>
            </w:pPr>
            <w:r w:rsidRPr="008A5FE6">
              <w:rPr>
                <w:sz w:val="20"/>
                <w:szCs w:val="20"/>
                <w:lang w:val="es-MX" w:eastAsia="es-MX"/>
              </w:rPr>
              <w:t>5</w:t>
            </w:r>
          </w:p>
        </w:tc>
        <w:tc>
          <w:tcPr>
            <w:tcW w:w="483" w:type="dxa"/>
            <w:noWrap/>
            <w:hideMark/>
          </w:tcPr>
          <w:p w14:paraId="7402182A" w14:textId="77777777" w:rsidR="00566135" w:rsidRPr="008A5FE6" w:rsidRDefault="00566135" w:rsidP="00566135">
            <w:pPr>
              <w:jc w:val="left"/>
              <w:rPr>
                <w:sz w:val="20"/>
                <w:szCs w:val="20"/>
                <w:lang w:val="es-MX" w:eastAsia="es-MX"/>
              </w:rPr>
            </w:pPr>
            <w:r w:rsidRPr="008A5FE6">
              <w:rPr>
                <w:sz w:val="20"/>
                <w:szCs w:val="20"/>
                <w:lang w:val="es-MX" w:eastAsia="es-MX"/>
              </w:rPr>
              <w:t>9</w:t>
            </w:r>
          </w:p>
        </w:tc>
        <w:tc>
          <w:tcPr>
            <w:tcW w:w="416" w:type="dxa"/>
            <w:noWrap/>
            <w:hideMark/>
          </w:tcPr>
          <w:p w14:paraId="7402182B" w14:textId="77777777" w:rsidR="00566135" w:rsidRPr="008A5FE6" w:rsidRDefault="00566135" w:rsidP="00566135">
            <w:pPr>
              <w:jc w:val="left"/>
              <w:rPr>
                <w:sz w:val="20"/>
                <w:szCs w:val="20"/>
                <w:lang w:val="es-MX" w:eastAsia="es-MX"/>
              </w:rPr>
            </w:pPr>
            <w:r w:rsidRPr="008A5FE6">
              <w:rPr>
                <w:sz w:val="20"/>
                <w:szCs w:val="20"/>
                <w:lang w:val="es-MX" w:eastAsia="es-MX"/>
              </w:rPr>
              <w:t>7</w:t>
            </w:r>
          </w:p>
        </w:tc>
        <w:tc>
          <w:tcPr>
            <w:tcW w:w="472" w:type="dxa"/>
            <w:noWrap/>
            <w:hideMark/>
          </w:tcPr>
          <w:p w14:paraId="7402182C" w14:textId="77777777" w:rsidR="00566135" w:rsidRPr="008A5FE6" w:rsidRDefault="00566135" w:rsidP="00566135">
            <w:pPr>
              <w:jc w:val="left"/>
              <w:rPr>
                <w:sz w:val="20"/>
                <w:szCs w:val="20"/>
                <w:lang w:val="es-MX" w:eastAsia="es-MX"/>
              </w:rPr>
            </w:pPr>
            <w:r w:rsidRPr="008A5FE6">
              <w:rPr>
                <w:sz w:val="20"/>
                <w:szCs w:val="20"/>
                <w:lang w:val="es-MX" w:eastAsia="es-MX"/>
              </w:rPr>
              <w:t>1</w:t>
            </w:r>
          </w:p>
        </w:tc>
        <w:tc>
          <w:tcPr>
            <w:tcW w:w="2072" w:type="dxa"/>
            <w:noWrap/>
            <w:hideMark/>
          </w:tcPr>
          <w:p w14:paraId="7402182D" w14:textId="5002B0E6" w:rsidR="00566135" w:rsidRPr="008A5FE6" w:rsidRDefault="00566135" w:rsidP="00566135">
            <w:pPr>
              <w:jc w:val="left"/>
              <w:rPr>
                <w:sz w:val="20"/>
                <w:szCs w:val="20"/>
                <w:lang w:val="es-MX" w:eastAsia="es-MX"/>
              </w:rPr>
            </w:pPr>
            <w:r w:rsidRPr="008A5FE6">
              <w:rPr>
                <w:sz w:val="20"/>
                <w:szCs w:val="20"/>
                <w:lang w:val="es-MX" w:eastAsia="es-MX"/>
              </w:rPr>
              <w:t>Intangibles</w:t>
            </w:r>
          </w:p>
        </w:tc>
      </w:tr>
    </w:tbl>
    <w:p w14:paraId="7402182F" w14:textId="77777777" w:rsidR="00171553" w:rsidRPr="008A5FE6" w:rsidRDefault="00171553" w:rsidP="00171553"/>
    <w:p w14:paraId="0FF9D1F7" w14:textId="77777777" w:rsidR="00A03125" w:rsidRPr="008A5FE6" w:rsidRDefault="00A03125">
      <w:pPr>
        <w:spacing w:after="200" w:line="276" w:lineRule="auto"/>
        <w:jc w:val="left"/>
      </w:pPr>
      <w:r w:rsidRPr="008A5FE6">
        <w:br w:type="page"/>
      </w:r>
    </w:p>
    <w:p w14:paraId="74021830" w14:textId="1D63928C" w:rsidR="007406A6" w:rsidRPr="008A5FE6" w:rsidRDefault="007406A6" w:rsidP="007406A6">
      <w:r w:rsidRPr="008A5FE6">
        <w:lastRenderedPageBreak/>
        <w:t>Matriz CBM/I</w:t>
      </w:r>
      <w:r w:rsidR="004F6548" w:rsidRPr="008A5FE6">
        <w:t>-COG-LC</w:t>
      </w:r>
    </w:p>
    <w:tbl>
      <w:tblPr>
        <w:tblStyle w:val="GridTable4Accent3"/>
        <w:tblW w:w="9513" w:type="dxa"/>
        <w:jc w:val="righ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620" w:firstRow="1" w:lastRow="0" w:firstColumn="0" w:lastColumn="0" w:noHBand="1" w:noVBand="1"/>
      </w:tblPr>
      <w:tblGrid>
        <w:gridCol w:w="416"/>
        <w:gridCol w:w="483"/>
        <w:gridCol w:w="416"/>
        <w:gridCol w:w="472"/>
        <w:gridCol w:w="1027"/>
        <w:gridCol w:w="376"/>
        <w:gridCol w:w="376"/>
        <w:gridCol w:w="382"/>
        <w:gridCol w:w="370"/>
        <w:gridCol w:w="2762"/>
        <w:gridCol w:w="372"/>
        <w:gridCol w:w="372"/>
        <w:gridCol w:w="361"/>
        <w:gridCol w:w="361"/>
        <w:gridCol w:w="328"/>
        <w:gridCol w:w="639"/>
      </w:tblGrid>
      <w:tr w:rsidR="008A5FE6" w:rsidRPr="008A5FE6" w14:paraId="74021841" w14:textId="77777777" w:rsidTr="005C0C18">
        <w:trPr>
          <w:cnfStyle w:val="100000000000" w:firstRow="1" w:lastRow="0" w:firstColumn="0" w:lastColumn="0" w:oddVBand="0" w:evenVBand="0" w:oddHBand="0" w:evenHBand="0" w:firstRowFirstColumn="0" w:firstRowLastColumn="0" w:lastRowFirstColumn="0" w:lastRowLastColumn="0"/>
          <w:trHeight w:val="300"/>
          <w:tblHeader/>
          <w:jc w:val="right"/>
        </w:trPr>
        <w:tc>
          <w:tcPr>
            <w:tcW w:w="416" w:type="dxa"/>
            <w:shd w:val="clear" w:color="auto" w:fill="00B0F0"/>
          </w:tcPr>
          <w:p w14:paraId="74021831" w14:textId="4DF8B9F4" w:rsidR="007406A6" w:rsidRPr="008A5FE6" w:rsidRDefault="00364DF5" w:rsidP="007406A6">
            <w:pPr>
              <w:jc w:val="left"/>
              <w:rPr>
                <w:sz w:val="20"/>
                <w:szCs w:val="20"/>
                <w:lang w:val="es-MX" w:eastAsia="es-MX"/>
              </w:rPr>
            </w:pPr>
            <w:r w:rsidRPr="008A5FE6">
              <w:rPr>
                <w:sz w:val="20"/>
                <w:szCs w:val="20"/>
                <w:lang w:val="es-MX" w:eastAsia="es-MX"/>
              </w:rPr>
              <w:t>G</w:t>
            </w:r>
          </w:p>
        </w:tc>
        <w:tc>
          <w:tcPr>
            <w:tcW w:w="483" w:type="dxa"/>
            <w:shd w:val="clear" w:color="auto" w:fill="00B0F0"/>
          </w:tcPr>
          <w:p w14:paraId="74021832" w14:textId="3125E96F" w:rsidR="007406A6" w:rsidRPr="008A5FE6" w:rsidRDefault="00364DF5" w:rsidP="007406A6">
            <w:pPr>
              <w:jc w:val="left"/>
              <w:rPr>
                <w:sz w:val="20"/>
                <w:szCs w:val="20"/>
                <w:lang w:val="es-MX" w:eastAsia="es-MX"/>
              </w:rPr>
            </w:pPr>
            <w:r w:rsidRPr="008A5FE6">
              <w:rPr>
                <w:sz w:val="20"/>
                <w:szCs w:val="20"/>
                <w:lang w:val="es-MX" w:eastAsia="es-MX"/>
              </w:rPr>
              <w:t>SG</w:t>
            </w:r>
          </w:p>
        </w:tc>
        <w:tc>
          <w:tcPr>
            <w:tcW w:w="416" w:type="dxa"/>
            <w:shd w:val="clear" w:color="auto" w:fill="00B0F0"/>
          </w:tcPr>
          <w:p w14:paraId="74021833" w14:textId="4030B779" w:rsidR="007406A6" w:rsidRPr="008A5FE6" w:rsidRDefault="00364DF5" w:rsidP="007406A6">
            <w:pPr>
              <w:jc w:val="left"/>
              <w:rPr>
                <w:sz w:val="20"/>
                <w:szCs w:val="20"/>
                <w:lang w:val="es-MX" w:eastAsia="es-MX"/>
              </w:rPr>
            </w:pPr>
            <w:r w:rsidRPr="008A5FE6">
              <w:rPr>
                <w:sz w:val="20"/>
                <w:szCs w:val="20"/>
                <w:lang w:val="es-MX" w:eastAsia="es-MX"/>
              </w:rPr>
              <w:t>C</w:t>
            </w:r>
          </w:p>
        </w:tc>
        <w:tc>
          <w:tcPr>
            <w:tcW w:w="472" w:type="dxa"/>
            <w:shd w:val="clear" w:color="auto" w:fill="00B0F0"/>
          </w:tcPr>
          <w:p w14:paraId="74021834" w14:textId="74BBA545" w:rsidR="007406A6" w:rsidRPr="008A5FE6" w:rsidRDefault="00364DF5" w:rsidP="007406A6">
            <w:pPr>
              <w:jc w:val="left"/>
              <w:rPr>
                <w:sz w:val="20"/>
                <w:szCs w:val="20"/>
                <w:lang w:val="es-MX" w:eastAsia="es-MX"/>
              </w:rPr>
            </w:pPr>
            <w:r w:rsidRPr="008A5FE6">
              <w:rPr>
                <w:sz w:val="20"/>
                <w:szCs w:val="20"/>
                <w:lang w:val="es-MX" w:eastAsia="es-MX"/>
              </w:rPr>
              <w:t>SC</w:t>
            </w:r>
          </w:p>
        </w:tc>
        <w:tc>
          <w:tcPr>
            <w:tcW w:w="1027" w:type="dxa"/>
            <w:shd w:val="clear" w:color="auto" w:fill="00B0F0"/>
          </w:tcPr>
          <w:p w14:paraId="74021835" w14:textId="77777777" w:rsidR="007406A6" w:rsidRPr="008A5FE6" w:rsidRDefault="007406A6" w:rsidP="007406A6">
            <w:pPr>
              <w:jc w:val="left"/>
              <w:rPr>
                <w:sz w:val="20"/>
                <w:szCs w:val="20"/>
                <w:lang w:val="es-MX" w:eastAsia="es-MX"/>
              </w:rPr>
            </w:pPr>
            <w:r w:rsidRPr="008A5FE6">
              <w:rPr>
                <w:sz w:val="20"/>
                <w:szCs w:val="20"/>
                <w:lang w:val="es-MX" w:eastAsia="es-MX"/>
              </w:rPr>
              <w:t>CB</w:t>
            </w:r>
          </w:p>
        </w:tc>
        <w:tc>
          <w:tcPr>
            <w:tcW w:w="376" w:type="dxa"/>
            <w:shd w:val="clear" w:color="auto" w:fill="00B0F0"/>
            <w:noWrap/>
            <w:hideMark/>
          </w:tcPr>
          <w:p w14:paraId="74021836" w14:textId="77777777" w:rsidR="007406A6" w:rsidRPr="008A5FE6" w:rsidRDefault="007406A6" w:rsidP="007406A6">
            <w:pPr>
              <w:jc w:val="left"/>
              <w:rPr>
                <w:sz w:val="20"/>
                <w:szCs w:val="20"/>
                <w:lang w:val="es-MX" w:eastAsia="es-MX"/>
              </w:rPr>
            </w:pPr>
            <w:r w:rsidRPr="008A5FE6">
              <w:rPr>
                <w:sz w:val="20"/>
                <w:szCs w:val="20"/>
                <w:lang w:val="es-MX" w:eastAsia="es-MX"/>
              </w:rPr>
              <w:t>C</w:t>
            </w:r>
          </w:p>
        </w:tc>
        <w:tc>
          <w:tcPr>
            <w:tcW w:w="376" w:type="dxa"/>
            <w:shd w:val="clear" w:color="auto" w:fill="00B0F0"/>
            <w:noWrap/>
            <w:hideMark/>
          </w:tcPr>
          <w:p w14:paraId="74021837" w14:textId="77777777" w:rsidR="007406A6" w:rsidRPr="008A5FE6" w:rsidRDefault="007406A6" w:rsidP="007406A6">
            <w:pPr>
              <w:jc w:val="left"/>
              <w:rPr>
                <w:sz w:val="20"/>
                <w:szCs w:val="20"/>
                <w:lang w:val="es-MX" w:eastAsia="es-MX"/>
              </w:rPr>
            </w:pPr>
            <w:r w:rsidRPr="008A5FE6">
              <w:rPr>
                <w:sz w:val="20"/>
                <w:szCs w:val="20"/>
                <w:lang w:val="es-MX" w:eastAsia="es-MX"/>
              </w:rPr>
              <w:t>C</w:t>
            </w:r>
          </w:p>
        </w:tc>
        <w:tc>
          <w:tcPr>
            <w:tcW w:w="382" w:type="dxa"/>
            <w:shd w:val="clear" w:color="auto" w:fill="00B0F0"/>
            <w:noWrap/>
            <w:hideMark/>
          </w:tcPr>
          <w:p w14:paraId="74021838" w14:textId="77777777" w:rsidR="007406A6" w:rsidRPr="008A5FE6" w:rsidRDefault="007406A6" w:rsidP="007406A6">
            <w:pPr>
              <w:jc w:val="left"/>
              <w:rPr>
                <w:sz w:val="20"/>
                <w:szCs w:val="20"/>
                <w:lang w:val="es-MX" w:eastAsia="es-MX"/>
              </w:rPr>
            </w:pPr>
            <w:r w:rsidRPr="008A5FE6">
              <w:rPr>
                <w:sz w:val="20"/>
                <w:szCs w:val="20"/>
                <w:lang w:val="es-MX" w:eastAsia="es-MX"/>
              </w:rPr>
              <w:t>G</w:t>
            </w:r>
          </w:p>
        </w:tc>
        <w:tc>
          <w:tcPr>
            <w:tcW w:w="370" w:type="dxa"/>
            <w:shd w:val="clear" w:color="auto" w:fill="00B0F0"/>
            <w:noWrap/>
            <w:hideMark/>
          </w:tcPr>
          <w:p w14:paraId="74021839" w14:textId="77777777" w:rsidR="007406A6" w:rsidRPr="008A5FE6" w:rsidRDefault="007406A6" w:rsidP="007406A6">
            <w:pPr>
              <w:jc w:val="left"/>
              <w:rPr>
                <w:sz w:val="20"/>
                <w:szCs w:val="20"/>
                <w:lang w:val="es-MX" w:eastAsia="es-MX"/>
              </w:rPr>
            </w:pPr>
            <w:r w:rsidRPr="008A5FE6">
              <w:rPr>
                <w:sz w:val="20"/>
                <w:szCs w:val="20"/>
                <w:lang w:val="es-MX" w:eastAsia="es-MX"/>
              </w:rPr>
              <w:t>E</w:t>
            </w:r>
          </w:p>
        </w:tc>
        <w:tc>
          <w:tcPr>
            <w:tcW w:w="2762" w:type="dxa"/>
            <w:shd w:val="clear" w:color="auto" w:fill="00B0F0"/>
            <w:noWrap/>
            <w:hideMark/>
          </w:tcPr>
          <w:p w14:paraId="7402183A" w14:textId="77777777" w:rsidR="007406A6" w:rsidRPr="008A5FE6" w:rsidRDefault="007406A6" w:rsidP="007406A6">
            <w:pPr>
              <w:jc w:val="left"/>
              <w:rPr>
                <w:sz w:val="20"/>
                <w:szCs w:val="20"/>
                <w:lang w:val="es-MX" w:eastAsia="es-MX"/>
              </w:rPr>
            </w:pPr>
            <w:r w:rsidRPr="008A5FE6">
              <w:rPr>
                <w:sz w:val="20"/>
                <w:szCs w:val="20"/>
                <w:lang w:val="es-MX" w:eastAsia="es-MX"/>
              </w:rPr>
              <w:t>Denominación</w:t>
            </w:r>
          </w:p>
        </w:tc>
        <w:tc>
          <w:tcPr>
            <w:tcW w:w="372" w:type="dxa"/>
            <w:shd w:val="clear" w:color="auto" w:fill="00B0F0"/>
          </w:tcPr>
          <w:p w14:paraId="7402183B" w14:textId="77777777" w:rsidR="007406A6" w:rsidRPr="008A5FE6" w:rsidRDefault="007406A6" w:rsidP="007406A6">
            <w:pPr>
              <w:jc w:val="left"/>
              <w:rPr>
                <w:sz w:val="20"/>
                <w:szCs w:val="20"/>
                <w:lang w:val="es-MX" w:eastAsia="es-MX"/>
              </w:rPr>
            </w:pPr>
            <w:r w:rsidRPr="008A5FE6">
              <w:rPr>
                <w:sz w:val="20"/>
                <w:szCs w:val="20"/>
                <w:lang w:val="es-MX" w:eastAsia="es-MX"/>
              </w:rPr>
              <w:t>G</w:t>
            </w:r>
          </w:p>
        </w:tc>
        <w:tc>
          <w:tcPr>
            <w:tcW w:w="372" w:type="dxa"/>
            <w:shd w:val="clear" w:color="auto" w:fill="00B0F0"/>
          </w:tcPr>
          <w:p w14:paraId="7402183C" w14:textId="77777777" w:rsidR="007406A6" w:rsidRPr="008A5FE6" w:rsidRDefault="007406A6" w:rsidP="007406A6">
            <w:pPr>
              <w:jc w:val="left"/>
              <w:rPr>
                <w:sz w:val="20"/>
                <w:szCs w:val="20"/>
                <w:lang w:val="es-MX" w:eastAsia="es-MX"/>
              </w:rPr>
            </w:pPr>
            <w:r w:rsidRPr="008A5FE6">
              <w:rPr>
                <w:sz w:val="20"/>
                <w:szCs w:val="20"/>
                <w:lang w:val="es-MX" w:eastAsia="es-MX"/>
              </w:rPr>
              <w:t>G</w:t>
            </w:r>
          </w:p>
        </w:tc>
        <w:tc>
          <w:tcPr>
            <w:tcW w:w="361" w:type="dxa"/>
            <w:shd w:val="clear" w:color="auto" w:fill="00B0F0"/>
          </w:tcPr>
          <w:p w14:paraId="7402183D" w14:textId="77777777" w:rsidR="007406A6" w:rsidRPr="008A5FE6" w:rsidRDefault="007406A6" w:rsidP="007406A6">
            <w:pPr>
              <w:jc w:val="left"/>
              <w:rPr>
                <w:sz w:val="20"/>
                <w:szCs w:val="20"/>
                <w:lang w:val="es-MX" w:eastAsia="es-MX"/>
              </w:rPr>
            </w:pPr>
            <w:r w:rsidRPr="008A5FE6">
              <w:rPr>
                <w:sz w:val="20"/>
                <w:szCs w:val="20"/>
                <w:lang w:val="es-MX" w:eastAsia="es-MX"/>
              </w:rPr>
              <w:t>R</w:t>
            </w:r>
          </w:p>
        </w:tc>
        <w:tc>
          <w:tcPr>
            <w:tcW w:w="361" w:type="dxa"/>
            <w:shd w:val="clear" w:color="auto" w:fill="00B0F0"/>
          </w:tcPr>
          <w:p w14:paraId="7402183E" w14:textId="77777777" w:rsidR="007406A6" w:rsidRPr="008A5FE6" w:rsidRDefault="007406A6" w:rsidP="007406A6">
            <w:pPr>
              <w:jc w:val="left"/>
              <w:rPr>
                <w:sz w:val="20"/>
                <w:szCs w:val="20"/>
                <w:lang w:val="es-MX" w:eastAsia="es-MX"/>
              </w:rPr>
            </w:pPr>
            <w:r w:rsidRPr="008A5FE6">
              <w:rPr>
                <w:sz w:val="20"/>
                <w:szCs w:val="20"/>
                <w:lang w:val="es-MX" w:eastAsia="es-MX"/>
              </w:rPr>
              <w:t>C</w:t>
            </w:r>
          </w:p>
        </w:tc>
        <w:tc>
          <w:tcPr>
            <w:tcW w:w="328" w:type="dxa"/>
            <w:shd w:val="clear" w:color="auto" w:fill="00B0F0"/>
          </w:tcPr>
          <w:p w14:paraId="7402183F" w14:textId="77777777" w:rsidR="007406A6" w:rsidRPr="008A5FE6" w:rsidRDefault="007406A6" w:rsidP="007406A6">
            <w:pPr>
              <w:jc w:val="left"/>
              <w:rPr>
                <w:sz w:val="20"/>
                <w:szCs w:val="20"/>
                <w:lang w:val="es-MX" w:eastAsia="es-MX"/>
              </w:rPr>
            </w:pPr>
            <w:r w:rsidRPr="008A5FE6">
              <w:rPr>
                <w:sz w:val="20"/>
                <w:szCs w:val="20"/>
                <w:lang w:val="es-MX" w:eastAsia="es-MX"/>
              </w:rPr>
              <w:t>S</w:t>
            </w:r>
          </w:p>
        </w:tc>
        <w:tc>
          <w:tcPr>
            <w:tcW w:w="639" w:type="dxa"/>
            <w:shd w:val="clear" w:color="auto" w:fill="00B0F0"/>
          </w:tcPr>
          <w:p w14:paraId="74021840" w14:textId="77777777" w:rsidR="007406A6" w:rsidRPr="008A5FE6" w:rsidRDefault="007406A6" w:rsidP="007406A6">
            <w:pPr>
              <w:jc w:val="left"/>
              <w:rPr>
                <w:sz w:val="20"/>
                <w:szCs w:val="20"/>
                <w:lang w:val="es-MX" w:eastAsia="es-MX"/>
              </w:rPr>
            </w:pPr>
            <w:r w:rsidRPr="008A5FE6">
              <w:rPr>
                <w:sz w:val="20"/>
                <w:szCs w:val="20"/>
                <w:lang w:val="es-MX" w:eastAsia="es-MX"/>
              </w:rPr>
              <w:t>Subc</w:t>
            </w:r>
          </w:p>
        </w:tc>
      </w:tr>
      <w:tr w:rsidR="007406A6" w:rsidRPr="008A5FE6" w14:paraId="74021885" w14:textId="77777777" w:rsidTr="005C0C18">
        <w:trPr>
          <w:trHeight w:val="300"/>
          <w:jc w:val="right"/>
        </w:trPr>
        <w:tc>
          <w:tcPr>
            <w:tcW w:w="416" w:type="dxa"/>
          </w:tcPr>
          <w:p w14:paraId="74021875" w14:textId="77777777" w:rsidR="007406A6" w:rsidRPr="008A5FE6" w:rsidRDefault="007406A6" w:rsidP="007406A6">
            <w:pPr>
              <w:jc w:val="left"/>
              <w:rPr>
                <w:sz w:val="20"/>
                <w:szCs w:val="20"/>
                <w:lang w:val="es-MX" w:eastAsia="es-MX"/>
              </w:rPr>
            </w:pPr>
            <w:r w:rsidRPr="008A5FE6">
              <w:rPr>
                <w:sz w:val="20"/>
                <w:szCs w:val="20"/>
                <w:lang w:val="es-MX" w:eastAsia="es-MX"/>
              </w:rPr>
              <w:t>5</w:t>
            </w:r>
          </w:p>
        </w:tc>
        <w:tc>
          <w:tcPr>
            <w:tcW w:w="483" w:type="dxa"/>
          </w:tcPr>
          <w:p w14:paraId="74021876"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416" w:type="dxa"/>
          </w:tcPr>
          <w:p w14:paraId="74021877"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472" w:type="dxa"/>
          </w:tcPr>
          <w:p w14:paraId="74021878"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1027" w:type="dxa"/>
          </w:tcPr>
          <w:p w14:paraId="74021879" w14:textId="77777777" w:rsidR="007406A6" w:rsidRPr="008A5FE6" w:rsidRDefault="007406A6" w:rsidP="007406A6">
            <w:pPr>
              <w:jc w:val="left"/>
            </w:pPr>
            <w:r w:rsidRPr="008A5FE6">
              <w:rPr>
                <w:sz w:val="20"/>
                <w:szCs w:val="20"/>
                <w:lang w:val="es-MX" w:eastAsia="es-MX"/>
              </w:rPr>
              <w:t>Mueble</w:t>
            </w:r>
          </w:p>
        </w:tc>
        <w:tc>
          <w:tcPr>
            <w:tcW w:w="376" w:type="dxa"/>
            <w:noWrap/>
            <w:hideMark/>
          </w:tcPr>
          <w:p w14:paraId="7402187A" w14:textId="77777777" w:rsidR="007406A6" w:rsidRPr="008A5FE6" w:rsidRDefault="007406A6" w:rsidP="007406A6">
            <w:pPr>
              <w:jc w:val="left"/>
              <w:rPr>
                <w:sz w:val="20"/>
                <w:szCs w:val="20"/>
                <w:lang w:val="es-MX" w:eastAsia="es-MX"/>
              </w:rPr>
            </w:pPr>
            <w:r w:rsidRPr="008A5FE6">
              <w:rPr>
                <w:sz w:val="20"/>
                <w:szCs w:val="20"/>
                <w:lang w:val="es-MX" w:eastAsia="es-MX"/>
              </w:rPr>
              <w:t>5</w:t>
            </w:r>
          </w:p>
        </w:tc>
        <w:tc>
          <w:tcPr>
            <w:tcW w:w="376" w:type="dxa"/>
            <w:noWrap/>
            <w:hideMark/>
          </w:tcPr>
          <w:p w14:paraId="7402187B"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382" w:type="dxa"/>
            <w:noWrap/>
            <w:hideMark/>
          </w:tcPr>
          <w:p w14:paraId="7402187C"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370" w:type="dxa"/>
            <w:noWrap/>
            <w:hideMark/>
          </w:tcPr>
          <w:p w14:paraId="7402187D"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2762" w:type="dxa"/>
            <w:noWrap/>
            <w:hideMark/>
          </w:tcPr>
          <w:p w14:paraId="7402187E" w14:textId="77777777" w:rsidR="007406A6" w:rsidRPr="008A5FE6" w:rsidRDefault="007406A6" w:rsidP="007406A6">
            <w:pPr>
              <w:jc w:val="left"/>
              <w:rPr>
                <w:sz w:val="20"/>
                <w:szCs w:val="20"/>
                <w:lang w:val="es-MX" w:eastAsia="es-MX"/>
              </w:rPr>
            </w:pPr>
            <w:r w:rsidRPr="008A5FE6">
              <w:rPr>
                <w:sz w:val="20"/>
                <w:szCs w:val="20"/>
                <w:lang w:val="es-MX" w:eastAsia="es-MX"/>
              </w:rPr>
              <w:t>Muebles de oficina y estantería</w:t>
            </w:r>
          </w:p>
        </w:tc>
        <w:tc>
          <w:tcPr>
            <w:tcW w:w="372" w:type="dxa"/>
          </w:tcPr>
          <w:p w14:paraId="7402187F"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372" w:type="dxa"/>
          </w:tcPr>
          <w:p w14:paraId="74021880" w14:textId="77777777" w:rsidR="007406A6" w:rsidRPr="008A5FE6" w:rsidRDefault="007406A6" w:rsidP="007406A6">
            <w:pPr>
              <w:jc w:val="left"/>
              <w:rPr>
                <w:sz w:val="20"/>
                <w:szCs w:val="20"/>
                <w:lang w:val="es-MX" w:eastAsia="es-MX"/>
              </w:rPr>
            </w:pPr>
            <w:r w:rsidRPr="008A5FE6">
              <w:rPr>
                <w:sz w:val="20"/>
                <w:szCs w:val="20"/>
                <w:lang w:val="es-MX" w:eastAsia="es-MX"/>
              </w:rPr>
              <w:t>2</w:t>
            </w:r>
          </w:p>
        </w:tc>
        <w:tc>
          <w:tcPr>
            <w:tcW w:w="361" w:type="dxa"/>
          </w:tcPr>
          <w:p w14:paraId="74021881" w14:textId="77777777" w:rsidR="007406A6" w:rsidRPr="008A5FE6" w:rsidRDefault="007406A6" w:rsidP="007406A6">
            <w:pPr>
              <w:jc w:val="left"/>
              <w:rPr>
                <w:sz w:val="20"/>
                <w:szCs w:val="20"/>
                <w:lang w:val="es-MX" w:eastAsia="es-MX"/>
              </w:rPr>
            </w:pPr>
            <w:r w:rsidRPr="008A5FE6">
              <w:rPr>
                <w:sz w:val="20"/>
                <w:szCs w:val="20"/>
                <w:lang w:val="es-MX" w:eastAsia="es-MX"/>
              </w:rPr>
              <w:t>4</w:t>
            </w:r>
          </w:p>
        </w:tc>
        <w:tc>
          <w:tcPr>
            <w:tcW w:w="361" w:type="dxa"/>
          </w:tcPr>
          <w:p w14:paraId="74021882"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328" w:type="dxa"/>
          </w:tcPr>
          <w:p w14:paraId="74021883"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639" w:type="dxa"/>
          </w:tcPr>
          <w:p w14:paraId="74021884" w14:textId="2652724C" w:rsidR="007406A6" w:rsidRPr="008A5FE6" w:rsidRDefault="00A96C0A" w:rsidP="007406A6">
            <w:pPr>
              <w:jc w:val="left"/>
              <w:rPr>
                <w:sz w:val="20"/>
                <w:szCs w:val="20"/>
                <w:lang w:val="es-MX" w:eastAsia="es-MX"/>
              </w:rPr>
            </w:pPr>
            <w:r w:rsidRPr="008A5FE6">
              <w:rPr>
                <w:sz w:val="20"/>
                <w:szCs w:val="20"/>
                <w:lang w:val="es-MX" w:eastAsia="es-MX"/>
              </w:rPr>
              <w:t>1001</w:t>
            </w:r>
          </w:p>
        </w:tc>
      </w:tr>
      <w:tr w:rsidR="007406A6" w:rsidRPr="008A5FE6" w14:paraId="74021896" w14:textId="77777777" w:rsidTr="005C0C18">
        <w:trPr>
          <w:trHeight w:val="300"/>
          <w:jc w:val="right"/>
        </w:trPr>
        <w:tc>
          <w:tcPr>
            <w:tcW w:w="416" w:type="dxa"/>
          </w:tcPr>
          <w:p w14:paraId="74021886" w14:textId="77777777" w:rsidR="007406A6" w:rsidRPr="008A5FE6" w:rsidRDefault="007406A6" w:rsidP="007406A6">
            <w:pPr>
              <w:jc w:val="left"/>
              <w:rPr>
                <w:sz w:val="20"/>
                <w:szCs w:val="20"/>
                <w:lang w:val="es-MX" w:eastAsia="es-MX"/>
              </w:rPr>
            </w:pPr>
            <w:r w:rsidRPr="008A5FE6">
              <w:rPr>
                <w:sz w:val="20"/>
                <w:szCs w:val="20"/>
                <w:lang w:val="es-MX" w:eastAsia="es-MX"/>
              </w:rPr>
              <w:t>5</w:t>
            </w:r>
          </w:p>
        </w:tc>
        <w:tc>
          <w:tcPr>
            <w:tcW w:w="483" w:type="dxa"/>
          </w:tcPr>
          <w:p w14:paraId="74021887"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416" w:type="dxa"/>
          </w:tcPr>
          <w:p w14:paraId="74021888" w14:textId="77777777" w:rsidR="007406A6" w:rsidRPr="008A5FE6" w:rsidRDefault="007406A6" w:rsidP="007406A6">
            <w:pPr>
              <w:jc w:val="left"/>
              <w:rPr>
                <w:sz w:val="20"/>
                <w:szCs w:val="20"/>
                <w:lang w:val="es-MX" w:eastAsia="es-MX"/>
              </w:rPr>
            </w:pPr>
            <w:r w:rsidRPr="008A5FE6">
              <w:rPr>
                <w:sz w:val="20"/>
                <w:szCs w:val="20"/>
                <w:lang w:val="es-MX" w:eastAsia="es-MX"/>
              </w:rPr>
              <w:t>2</w:t>
            </w:r>
          </w:p>
        </w:tc>
        <w:tc>
          <w:tcPr>
            <w:tcW w:w="472" w:type="dxa"/>
          </w:tcPr>
          <w:p w14:paraId="74021889"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1027" w:type="dxa"/>
          </w:tcPr>
          <w:p w14:paraId="7402188A" w14:textId="77777777" w:rsidR="007406A6" w:rsidRPr="008A5FE6" w:rsidRDefault="007406A6" w:rsidP="007406A6">
            <w:pPr>
              <w:jc w:val="left"/>
            </w:pPr>
            <w:r w:rsidRPr="008A5FE6">
              <w:rPr>
                <w:sz w:val="20"/>
                <w:szCs w:val="20"/>
                <w:lang w:val="es-MX" w:eastAsia="es-MX"/>
              </w:rPr>
              <w:t>Mueble</w:t>
            </w:r>
          </w:p>
        </w:tc>
        <w:tc>
          <w:tcPr>
            <w:tcW w:w="376" w:type="dxa"/>
            <w:noWrap/>
            <w:hideMark/>
          </w:tcPr>
          <w:p w14:paraId="7402188B" w14:textId="77777777" w:rsidR="007406A6" w:rsidRPr="008A5FE6" w:rsidRDefault="007406A6" w:rsidP="007406A6">
            <w:pPr>
              <w:jc w:val="left"/>
              <w:rPr>
                <w:sz w:val="20"/>
                <w:szCs w:val="20"/>
                <w:lang w:val="es-MX" w:eastAsia="es-MX"/>
              </w:rPr>
            </w:pPr>
            <w:r w:rsidRPr="008A5FE6">
              <w:rPr>
                <w:sz w:val="20"/>
                <w:szCs w:val="20"/>
                <w:lang w:val="es-MX" w:eastAsia="es-MX"/>
              </w:rPr>
              <w:t>5</w:t>
            </w:r>
          </w:p>
        </w:tc>
        <w:tc>
          <w:tcPr>
            <w:tcW w:w="376" w:type="dxa"/>
            <w:noWrap/>
            <w:hideMark/>
          </w:tcPr>
          <w:p w14:paraId="7402188C"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382" w:type="dxa"/>
            <w:noWrap/>
            <w:hideMark/>
          </w:tcPr>
          <w:p w14:paraId="7402188D" w14:textId="77777777" w:rsidR="007406A6" w:rsidRPr="008A5FE6" w:rsidRDefault="007406A6" w:rsidP="007406A6">
            <w:pPr>
              <w:jc w:val="left"/>
              <w:rPr>
                <w:sz w:val="20"/>
                <w:szCs w:val="20"/>
                <w:lang w:val="es-MX" w:eastAsia="es-MX"/>
              </w:rPr>
            </w:pPr>
            <w:r w:rsidRPr="008A5FE6">
              <w:rPr>
                <w:sz w:val="20"/>
                <w:szCs w:val="20"/>
                <w:lang w:val="es-MX" w:eastAsia="es-MX"/>
              </w:rPr>
              <w:t>2</w:t>
            </w:r>
          </w:p>
        </w:tc>
        <w:tc>
          <w:tcPr>
            <w:tcW w:w="370" w:type="dxa"/>
            <w:noWrap/>
            <w:hideMark/>
          </w:tcPr>
          <w:p w14:paraId="7402188E"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2762" w:type="dxa"/>
            <w:noWrap/>
            <w:hideMark/>
          </w:tcPr>
          <w:p w14:paraId="7402188F" w14:textId="77777777" w:rsidR="007406A6" w:rsidRPr="008A5FE6" w:rsidRDefault="007406A6" w:rsidP="007406A6">
            <w:pPr>
              <w:jc w:val="left"/>
              <w:rPr>
                <w:sz w:val="20"/>
                <w:szCs w:val="20"/>
                <w:lang w:val="es-MX" w:eastAsia="es-MX"/>
              </w:rPr>
            </w:pPr>
            <w:r w:rsidRPr="008A5FE6">
              <w:rPr>
                <w:sz w:val="20"/>
                <w:szCs w:val="20"/>
                <w:lang w:val="es-MX" w:eastAsia="es-MX"/>
              </w:rPr>
              <w:t>Muebles excepto de oficina y estantería</w:t>
            </w:r>
          </w:p>
        </w:tc>
        <w:tc>
          <w:tcPr>
            <w:tcW w:w="372" w:type="dxa"/>
          </w:tcPr>
          <w:p w14:paraId="74021890"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372" w:type="dxa"/>
          </w:tcPr>
          <w:p w14:paraId="74021891" w14:textId="77777777" w:rsidR="007406A6" w:rsidRPr="008A5FE6" w:rsidRDefault="007406A6" w:rsidP="007406A6">
            <w:pPr>
              <w:jc w:val="left"/>
              <w:rPr>
                <w:sz w:val="20"/>
                <w:szCs w:val="20"/>
                <w:lang w:val="es-MX" w:eastAsia="es-MX"/>
              </w:rPr>
            </w:pPr>
            <w:r w:rsidRPr="008A5FE6">
              <w:rPr>
                <w:sz w:val="20"/>
                <w:szCs w:val="20"/>
                <w:lang w:val="es-MX" w:eastAsia="es-MX"/>
              </w:rPr>
              <w:t>2</w:t>
            </w:r>
          </w:p>
        </w:tc>
        <w:tc>
          <w:tcPr>
            <w:tcW w:w="361" w:type="dxa"/>
          </w:tcPr>
          <w:p w14:paraId="74021892" w14:textId="77777777" w:rsidR="007406A6" w:rsidRPr="008A5FE6" w:rsidRDefault="007406A6" w:rsidP="007406A6">
            <w:pPr>
              <w:jc w:val="left"/>
              <w:rPr>
                <w:sz w:val="20"/>
                <w:szCs w:val="20"/>
                <w:lang w:val="es-MX" w:eastAsia="es-MX"/>
              </w:rPr>
            </w:pPr>
            <w:r w:rsidRPr="008A5FE6">
              <w:rPr>
                <w:sz w:val="20"/>
                <w:szCs w:val="20"/>
                <w:lang w:val="es-MX" w:eastAsia="es-MX"/>
              </w:rPr>
              <w:t>4</w:t>
            </w:r>
          </w:p>
        </w:tc>
        <w:tc>
          <w:tcPr>
            <w:tcW w:w="361" w:type="dxa"/>
          </w:tcPr>
          <w:p w14:paraId="74021893"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328" w:type="dxa"/>
          </w:tcPr>
          <w:p w14:paraId="74021894" w14:textId="77777777" w:rsidR="007406A6" w:rsidRPr="008A5FE6" w:rsidRDefault="007406A6" w:rsidP="007406A6">
            <w:pPr>
              <w:jc w:val="left"/>
              <w:rPr>
                <w:sz w:val="20"/>
                <w:szCs w:val="20"/>
                <w:lang w:val="es-MX" w:eastAsia="es-MX"/>
              </w:rPr>
            </w:pPr>
            <w:r w:rsidRPr="008A5FE6">
              <w:rPr>
                <w:sz w:val="20"/>
                <w:szCs w:val="20"/>
                <w:lang w:val="es-MX" w:eastAsia="es-MX"/>
              </w:rPr>
              <w:t>2</w:t>
            </w:r>
          </w:p>
        </w:tc>
        <w:tc>
          <w:tcPr>
            <w:tcW w:w="639" w:type="dxa"/>
          </w:tcPr>
          <w:p w14:paraId="74021895" w14:textId="4734BE51" w:rsidR="007406A6" w:rsidRPr="008A5FE6" w:rsidRDefault="00A96C0A" w:rsidP="007406A6">
            <w:pPr>
              <w:jc w:val="left"/>
              <w:rPr>
                <w:sz w:val="20"/>
                <w:szCs w:val="20"/>
                <w:lang w:val="es-MX" w:eastAsia="es-MX"/>
              </w:rPr>
            </w:pPr>
            <w:r w:rsidRPr="008A5FE6">
              <w:rPr>
                <w:sz w:val="20"/>
                <w:szCs w:val="20"/>
                <w:lang w:val="es-MX" w:eastAsia="es-MX"/>
              </w:rPr>
              <w:t>1001</w:t>
            </w:r>
          </w:p>
        </w:tc>
      </w:tr>
      <w:tr w:rsidR="007406A6" w:rsidRPr="008A5FE6" w14:paraId="740218A7" w14:textId="77777777" w:rsidTr="005C0C18">
        <w:trPr>
          <w:trHeight w:val="300"/>
          <w:jc w:val="right"/>
        </w:trPr>
        <w:tc>
          <w:tcPr>
            <w:tcW w:w="416" w:type="dxa"/>
          </w:tcPr>
          <w:p w14:paraId="74021897" w14:textId="77777777" w:rsidR="007406A6" w:rsidRPr="008A5FE6" w:rsidRDefault="007406A6" w:rsidP="007406A6">
            <w:pPr>
              <w:jc w:val="left"/>
              <w:rPr>
                <w:sz w:val="20"/>
                <w:szCs w:val="20"/>
                <w:lang w:val="es-MX" w:eastAsia="es-MX"/>
              </w:rPr>
            </w:pPr>
            <w:r w:rsidRPr="008A5FE6">
              <w:rPr>
                <w:sz w:val="20"/>
                <w:szCs w:val="20"/>
                <w:lang w:val="es-MX" w:eastAsia="es-MX"/>
              </w:rPr>
              <w:t>5</w:t>
            </w:r>
          </w:p>
        </w:tc>
        <w:tc>
          <w:tcPr>
            <w:tcW w:w="483" w:type="dxa"/>
          </w:tcPr>
          <w:p w14:paraId="74021898"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416" w:type="dxa"/>
          </w:tcPr>
          <w:p w14:paraId="74021899" w14:textId="77777777" w:rsidR="007406A6" w:rsidRPr="008A5FE6" w:rsidRDefault="007406A6" w:rsidP="007406A6">
            <w:pPr>
              <w:jc w:val="left"/>
              <w:rPr>
                <w:sz w:val="20"/>
                <w:szCs w:val="20"/>
                <w:lang w:val="es-MX" w:eastAsia="es-MX"/>
              </w:rPr>
            </w:pPr>
            <w:r w:rsidRPr="008A5FE6">
              <w:rPr>
                <w:sz w:val="20"/>
                <w:szCs w:val="20"/>
                <w:lang w:val="es-MX" w:eastAsia="es-MX"/>
              </w:rPr>
              <w:t>5</w:t>
            </w:r>
          </w:p>
        </w:tc>
        <w:tc>
          <w:tcPr>
            <w:tcW w:w="472" w:type="dxa"/>
          </w:tcPr>
          <w:p w14:paraId="7402189A"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1027" w:type="dxa"/>
          </w:tcPr>
          <w:p w14:paraId="7402189B" w14:textId="77777777" w:rsidR="007406A6" w:rsidRPr="008A5FE6" w:rsidRDefault="007406A6" w:rsidP="007406A6">
            <w:pPr>
              <w:jc w:val="left"/>
            </w:pPr>
            <w:r w:rsidRPr="008A5FE6">
              <w:rPr>
                <w:sz w:val="20"/>
                <w:szCs w:val="20"/>
                <w:lang w:val="es-MX" w:eastAsia="es-MX"/>
              </w:rPr>
              <w:t>Mueble</w:t>
            </w:r>
          </w:p>
        </w:tc>
        <w:tc>
          <w:tcPr>
            <w:tcW w:w="376" w:type="dxa"/>
            <w:noWrap/>
            <w:hideMark/>
          </w:tcPr>
          <w:p w14:paraId="7402189C" w14:textId="77777777" w:rsidR="007406A6" w:rsidRPr="008A5FE6" w:rsidRDefault="007406A6" w:rsidP="007406A6">
            <w:pPr>
              <w:jc w:val="left"/>
              <w:rPr>
                <w:sz w:val="20"/>
                <w:szCs w:val="20"/>
                <w:lang w:val="es-MX" w:eastAsia="es-MX"/>
              </w:rPr>
            </w:pPr>
            <w:r w:rsidRPr="008A5FE6">
              <w:rPr>
                <w:sz w:val="20"/>
                <w:szCs w:val="20"/>
                <w:lang w:val="es-MX" w:eastAsia="es-MX"/>
              </w:rPr>
              <w:t>5</w:t>
            </w:r>
          </w:p>
        </w:tc>
        <w:tc>
          <w:tcPr>
            <w:tcW w:w="376" w:type="dxa"/>
            <w:noWrap/>
            <w:hideMark/>
          </w:tcPr>
          <w:p w14:paraId="7402189D"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382" w:type="dxa"/>
            <w:noWrap/>
            <w:hideMark/>
          </w:tcPr>
          <w:p w14:paraId="7402189E" w14:textId="77777777" w:rsidR="007406A6" w:rsidRPr="008A5FE6" w:rsidRDefault="007406A6" w:rsidP="007406A6">
            <w:pPr>
              <w:jc w:val="left"/>
              <w:rPr>
                <w:sz w:val="20"/>
                <w:szCs w:val="20"/>
                <w:lang w:val="es-MX" w:eastAsia="es-MX"/>
              </w:rPr>
            </w:pPr>
            <w:r w:rsidRPr="008A5FE6">
              <w:rPr>
                <w:sz w:val="20"/>
                <w:szCs w:val="20"/>
                <w:lang w:val="es-MX" w:eastAsia="es-MX"/>
              </w:rPr>
              <w:t>5</w:t>
            </w:r>
          </w:p>
        </w:tc>
        <w:tc>
          <w:tcPr>
            <w:tcW w:w="370" w:type="dxa"/>
            <w:noWrap/>
            <w:hideMark/>
          </w:tcPr>
          <w:p w14:paraId="7402189F"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2762" w:type="dxa"/>
            <w:noWrap/>
            <w:hideMark/>
          </w:tcPr>
          <w:p w14:paraId="740218A0" w14:textId="01FE81E5" w:rsidR="007406A6" w:rsidRPr="008A5FE6" w:rsidRDefault="00DA635A" w:rsidP="007406A6">
            <w:pPr>
              <w:jc w:val="left"/>
              <w:rPr>
                <w:sz w:val="20"/>
                <w:szCs w:val="20"/>
                <w:lang w:val="es-MX" w:eastAsia="es-MX"/>
              </w:rPr>
            </w:pPr>
            <w:r w:rsidRPr="008A5FE6">
              <w:rPr>
                <w:sz w:val="20"/>
                <w:szCs w:val="20"/>
                <w:lang w:val="es-MX" w:eastAsia="es-MX"/>
              </w:rPr>
              <w:t>Equipo de cómputo y de tecnologías de la información</w:t>
            </w:r>
          </w:p>
        </w:tc>
        <w:tc>
          <w:tcPr>
            <w:tcW w:w="372" w:type="dxa"/>
          </w:tcPr>
          <w:p w14:paraId="740218A1"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372" w:type="dxa"/>
          </w:tcPr>
          <w:p w14:paraId="740218A2" w14:textId="77777777" w:rsidR="007406A6" w:rsidRPr="008A5FE6" w:rsidRDefault="007406A6" w:rsidP="007406A6">
            <w:pPr>
              <w:jc w:val="left"/>
              <w:rPr>
                <w:sz w:val="20"/>
                <w:szCs w:val="20"/>
                <w:lang w:val="es-MX" w:eastAsia="es-MX"/>
              </w:rPr>
            </w:pPr>
            <w:r w:rsidRPr="008A5FE6">
              <w:rPr>
                <w:sz w:val="20"/>
                <w:szCs w:val="20"/>
                <w:lang w:val="es-MX" w:eastAsia="es-MX"/>
              </w:rPr>
              <w:t>2</w:t>
            </w:r>
          </w:p>
        </w:tc>
        <w:tc>
          <w:tcPr>
            <w:tcW w:w="361" w:type="dxa"/>
          </w:tcPr>
          <w:p w14:paraId="740218A3" w14:textId="77777777" w:rsidR="007406A6" w:rsidRPr="008A5FE6" w:rsidRDefault="007406A6" w:rsidP="007406A6">
            <w:pPr>
              <w:jc w:val="left"/>
              <w:rPr>
                <w:sz w:val="20"/>
                <w:szCs w:val="20"/>
                <w:lang w:val="es-MX" w:eastAsia="es-MX"/>
              </w:rPr>
            </w:pPr>
            <w:r w:rsidRPr="008A5FE6">
              <w:rPr>
                <w:sz w:val="20"/>
                <w:szCs w:val="20"/>
                <w:lang w:val="es-MX" w:eastAsia="es-MX"/>
              </w:rPr>
              <w:t>4</w:t>
            </w:r>
          </w:p>
        </w:tc>
        <w:tc>
          <w:tcPr>
            <w:tcW w:w="361" w:type="dxa"/>
          </w:tcPr>
          <w:p w14:paraId="740218A4"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328" w:type="dxa"/>
          </w:tcPr>
          <w:p w14:paraId="740218A5" w14:textId="77777777" w:rsidR="007406A6" w:rsidRPr="008A5FE6" w:rsidRDefault="007406A6" w:rsidP="007406A6">
            <w:pPr>
              <w:jc w:val="left"/>
              <w:rPr>
                <w:sz w:val="20"/>
                <w:szCs w:val="20"/>
                <w:lang w:val="es-MX" w:eastAsia="es-MX"/>
              </w:rPr>
            </w:pPr>
            <w:r w:rsidRPr="008A5FE6">
              <w:rPr>
                <w:sz w:val="20"/>
                <w:szCs w:val="20"/>
                <w:lang w:val="es-MX" w:eastAsia="es-MX"/>
              </w:rPr>
              <w:t>3</w:t>
            </w:r>
          </w:p>
        </w:tc>
        <w:tc>
          <w:tcPr>
            <w:tcW w:w="639" w:type="dxa"/>
          </w:tcPr>
          <w:p w14:paraId="740218A6" w14:textId="1712BC37" w:rsidR="007406A6" w:rsidRPr="008A5FE6" w:rsidRDefault="00A96C0A" w:rsidP="007406A6">
            <w:pPr>
              <w:jc w:val="left"/>
              <w:rPr>
                <w:sz w:val="20"/>
                <w:szCs w:val="20"/>
                <w:lang w:val="es-MX" w:eastAsia="es-MX"/>
              </w:rPr>
            </w:pPr>
            <w:r w:rsidRPr="008A5FE6">
              <w:rPr>
                <w:sz w:val="20"/>
                <w:szCs w:val="20"/>
                <w:lang w:val="es-MX" w:eastAsia="es-MX"/>
              </w:rPr>
              <w:t>1001</w:t>
            </w:r>
          </w:p>
        </w:tc>
      </w:tr>
      <w:tr w:rsidR="00A96C0A" w:rsidRPr="008A5FE6" w14:paraId="496AAD4C" w14:textId="77777777" w:rsidTr="005C0C18">
        <w:trPr>
          <w:trHeight w:val="300"/>
          <w:jc w:val="right"/>
        </w:trPr>
        <w:tc>
          <w:tcPr>
            <w:tcW w:w="416" w:type="dxa"/>
          </w:tcPr>
          <w:p w14:paraId="0184DFE9" w14:textId="1C871554" w:rsidR="00A96C0A" w:rsidRPr="008A5FE6" w:rsidRDefault="00A96C0A" w:rsidP="007406A6">
            <w:pPr>
              <w:jc w:val="left"/>
              <w:rPr>
                <w:sz w:val="20"/>
                <w:szCs w:val="20"/>
                <w:lang w:val="es-MX" w:eastAsia="es-MX"/>
              </w:rPr>
            </w:pPr>
            <w:r w:rsidRPr="008A5FE6">
              <w:rPr>
                <w:sz w:val="20"/>
                <w:szCs w:val="20"/>
                <w:lang w:val="es-MX" w:eastAsia="es-MX"/>
              </w:rPr>
              <w:t>5</w:t>
            </w:r>
          </w:p>
        </w:tc>
        <w:tc>
          <w:tcPr>
            <w:tcW w:w="483" w:type="dxa"/>
          </w:tcPr>
          <w:p w14:paraId="618E8D7D" w14:textId="0549ED65" w:rsidR="00A96C0A" w:rsidRPr="008A5FE6" w:rsidRDefault="00A96C0A" w:rsidP="007406A6">
            <w:pPr>
              <w:jc w:val="left"/>
              <w:rPr>
                <w:sz w:val="20"/>
                <w:szCs w:val="20"/>
                <w:lang w:val="es-MX" w:eastAsia="es-MX"/>
              </w:rPr>
            </w:pPr>
            <w:r w:rsidRPr="008A5FE6">
              <w:rPr>
                <w:sz w:val="20"/>
                <w:szCs w:val="20"/>
                <w:lang w:val="es-MX" w:eastAsia="es-MX"/>
              </w:rPr>
              <w:t>1</w:t>
            </w:r>
          </w:p>
        </w:tc>
        <w:tc>
          <w:tcPr>
            <w:tcW w:w="416" w:type="dxa"/>
          </w:tcPr>
          <w:p w14:paraId="34D6ECD1" w14:textId="0024DFD0" w:rsidR="00A96C0A" w:rsidRPr="008A5FE6" w:rsidRDefault="00A96C0A" w:rsidP="007406A6">
            <w:pPr>
              <w:jc w:val="left"/>
              <w:rPr>
                <w:sz w:val="20"/>
                <w:szCs w:val="20"/>
                <w:lang w:val="es-MX" w:eastAsia="es-MX"/>
              </w:rPr>
            </w:pPr>
            <w:r w:rsidRPr="008A5FE6">
              <w:rPr>
                <w:sz w:val="20"/>
                <w:szCs w:val="20"/>
                <w:lang w:val="es-MX" w:eastAsia="es-MX"/>
              </w:rPr>
              <w:t>9</w:t>
            </w:r>
          </w:p>
        </w:tc>
        <w:tc>
          <w:tcPr>
            <w:tcW w:w="472" w:type="dxa"/>
          </w:tcPr>
          <w:p w14:paraId="3447D0B0" w14:textId="21AAD0CF" w:rsidR="00A96C0A" w:rsidRPr="008A5FE6" w:rsidRDefault="00A96C0A" w:rsidP="007406A6">
            <w:pPr>
              <w:jc w:val="left"/>
              <w:rPr>
                <w:sz w:val="20"/>
                <w:szCs w:val="20"/>
                <w:lang w:val="es-MX" w:eastAsia="es-MX"/>
              </w:rPr>
            </w:pPr>
            <w:r w:rsidRPr="008A5FE6">
              <w:rPr>
                <w:sz w:val="20"/>
                <w:szCs w:val="20"/>
                <w:lang w:val="es-MX" w:eastAsia="es-MX"/>
              </w:rPr>
              <w:t>1</w:t>
            </w:r>
          </w:p>
        </w:tc>
        <w:tc>
          <w:tcPr>
            <w:tcW w:w="1027" w:type="dxa"/>
          </w:tcPr>
          <w:p w14:paraId="421DC3B5" w14:textId="3119490D" w:rsidR="00A96C0A" w:rsidRPr="008A5FE6" w:rsidRDefault="00A96C0A" w:rsidP="007406A6">
            <w:pPr>
              <w:jc w:val="left"/>
              <w:rPr>
                <w:sz w:val="20"/>
                <w:szCs w:val="20"/>
                <w:lang w:val="es-MX" w:eastAsia="es-MX"/>
              </w:rPr>
            </w:pPr>
            <w:r w:rsidRPr="008A5FE6">
              <w:rPr>
                <w:sz w:val="20"/>
                <w:szCs w:val="20"/>
                <w:lang w:val="es-MX" w:eastAsia="es-MX"/>
              </w:rPr>
              <w:t>Mueble</w:t>
            </w:r>
          </w:p>
        </w:tc>
        <w:tc>
          <w:tcPr>
            <w:tcW w:w="376" w:type="dxa"/>
            <w:noWrap/>
          </w:tcPr>
          <w:p w14:paraId="0AE9D372" w14:textId="32145443" w:rsidR="00A96C0A" w:rsidRPr="008A5FE6" w:rsidRDefault="00A96C0A" w:rsidP="007406A6">
            <w:pPr>
              <w:jc w:val="left"/>
              <w:rPr>
                <w:sz w:val="20"/>
                <w:szCs w:val="20"/>
                <w:lang w:val="es-MX" w:eastAsia="es-MX"/>
              </w:rPr>
            </w:pPr>
            <w:r w:rsidRPr="008A5FE6">
              <w:rPr>
                <w:sz w:val="20"/>
                <w:szCs w:val="20"/>
                <w:lang w:val="es-MX" w:eastAsia="es-MX"/>
              </w:rPr>
              <w:t>5</w:t>
            </w:r>
          </w:p>
        </w:tc>
        <w:tc>
          <w:tcPr>
            <w:tcW w:w="376" w:type="dxa"/>
            <w:noWrap/>
          </w:tcPr>
          <w:p w14:paraId="476163FA" w14:textId="50F14E54" w:rsidR="00A96C0A" w:rsidRPr="008A5FE6" w:rsidRDefault="00A96C0A" w:rsidP="007406A6">
            <w:pPr>
              <w:jc w:val="left"/>
              <w:rPr>
                <w:sz w:val="20"/>
                <w:szCs w:val="20"/>
                <w:lang w:val="es-MX" w:eastAsia="es-MX"/>
              </w:rPr>
            </w:pPr>
            <w:r w:rsidRPr="008A5FE6">
              <w:rPr>
                <w:sz w:val="20"/>
                <w:szCs w:val="20"/>
                <w:lang w:val="es-MX" w:eastAsia="es-MX"/>
              </w:rPr>
              <w:t>1</w:t>
            </w:r>
          </w:p>
        </w:tc>
        <w:tc>
          <w:tcPr>
            <w:tcW w:w="382" w:type="dxa"/>
            <w:noWrap/>
          </w:tcPr>
          <w:p w14:paraId="7E45440F" w14:textId="5456CB00" w:rsidR="00A96C0A" w:rsidRPr="008A5FE6" w:rsidRDefault="00A96C0A" w:rsidP="007406A6">
            <w:pPr>
              <w:jc w:val="left"/>
              <w:rPr>
                <w:sz w:val="20"/>
                <w:szCs w:val="20"/>
                <w:lang w:val="es-MX" w:eastAsia="es-MX"/>
              </w:rPr>
            </w:pPr>
            <w:r w:rsidRPr="008A5FE6">
              <w:rPr>
                <w:sz w:val="20"/>
                <w:szCs w:val="20"/>
                <w:lang w:val="es-MX" w:eastAsia="es-MX"/>
              </w:rPr>
              <w:t>9</w:t>
            </w:r>
          </w:p>
        </w:tc>
        <w:tc>
          <w:tcPr>
            <w:tcW w:w="370" w:type="dxa"/>
            <w:noWrap/>
          </w:tcPr>
          <w:p w14:paraId="4250F646" w14:textId="20B69AB7" w:rsidR="00A96C0A" w:rsidRPr="008A5FE6" w:rsidRDefault="00A96C0A" w:rsidP="007406A6">
            <w:pPr>
              <w:jc w:val="left"/>
              <w:rPr>
                <w:sz w:val="20"/>
                <w:szCs w:val="20"/>
                <w:lang w:val="es-MX" w:eastAsia="es-MX"/>
              </w:rPr>
            </w:pPr>
            <w:r w:rsidRPr="008A5FE6">
              <w:rPr>
                <w:sz w:val="20"/>
                <w:szCs w:val="20"/>
                <w:lang w:val="es-MX" w:eastAsia="es-MX"/>
              </w:rPr>
              <w:t>1</w:t>
            </w:r>
          </w:p>
        </w:tc>
        <w:tc>
          <w:tcPr>
            <w:tcW w:w="2762" w:type="dxa"/>
            <w:noWrap/>
          </w:tcPr>
          <w:p w14:paraId="3704BAF7" w14:textId="54529FF3" w:rsidR="00A96C0A" w:rsidRPr="008A5FE6" w:rsidRDefault="00A96C0A" w:rsidP="007406A6">
            <w:pPr>
              <w:jc w:val="left"/>
              <w:rPr>
                <w:sz w:val="20"/>
                <w:szCs w:val="20"/>
                <w:lang w:val="es-MX" w:eastAsia="es-MX"/>
              </w:rPr>
            </w:pPr>
            <w:r w:rsidRPr="008A5FE6">
              <w:rPr>
                <w:sz w:val="20"/>
                <w:szCs w:val="20"/>
                <w:lang w:val="es-MX" w:eastAsia="es-MX"/>
              </w:rPr>
              <w:t>Otros mobiliarios y equipos de administración</w:t>
            </w:r>
          </w:p>
        </w:tc>
        <w:tc>
          <w:tcPr>
            <w:tcW w:w="372" w:type="dxa"/>
          </w:tcPr>
          <w:p w14:paraId="4B855FE9" w14:textId="00CF04DF" w:rsidR="00A96C0A" w:rsidRPr="008A5FE6" w:rsidRDefault="00A96C0A" w:rsidP="007406A6">
            <w:pPr>
              <w:jc w:val="left"/>
              <w:rPr>
                <w:sz w:val="20"/>
                <w:szCs w:val="20"/>
                <w:lang w:val="es-MX" w:eastAsia="es-MX"/>
              </w:rPr>
            </w:pPr>
            <w:r w:rsidRPr="008A5FE6">
              <w:rPr>
                <w:sz w:val="20"/>
                <w:szCs w:val="20"/>
                <w:lang w:val="es-MX" w:eastAsia="es-MX"/>
              </w:rPr>
              <w:t>1</w:t>
            </w:r>
          </w:p>
        </w:tc>
        <w:tc>
          <w:tcPr>
            <w:tcW w:w="372" w:type="dxa"/>
          </w:tcPr>
          <w:p w14:paraId="56BD40BD" w14:textId="20FA9F74" w:rsidR="00A96C0A" w:rsidRPr="008A5FE6" w:rsidRDefault="00A96C0A" w:rsidP="007406A6">
            <w:pPr>
              <w:jc w:val="left"/>
              <w:rPr>
                <w:sz w:val="20"/>
                <w:szCs w:val="20"/>
                <w:lang w:val="es-MX" w:eastAsia="es-MX"/>
              </w:rPr>
            </w:pPr>
            <w:r w:rsidRPr="008A5FE6">
              <w:rPr>
                <w:sz w:val="20"/>
                <w:szCs w:val="20"/>
                <w:lang w:val="es-MX" w:eastAsia="es-MX"/>
              </w:rPr>
              <w:t>2</w:t>
            </w:r>
          </w:p>
        </w:tc>
        <w:tc>
          <w:tcPr>
            <w:tcW w:w="361" w:type="dxa"/>
          </w:tcPr>
          <w:p w14:paraId="35697D5C" w14:textId="49C3E0B6" w:rsidR="00A96C0A" w:rsidRPr="008A5FE6" w:rsidRDefault="00A96C0A" w:rsidP="007406A6">
            <w:pPr>
              <w:jc w:val="left"/>
              <w:rPr>
                <w:sz w:val="20"/>
                <w:szCs w:val="20"/>
                <w:lang w:val="es-MX" w:eastAsia="es-MX"/>
              </w:rPr>
            </w:pPr>
            <w:r w:rsidRPr="008A5FE6">
              <w:rPr>
                <w:sz w:val="20"/>
                <w:szCs w:val="20"/>
                <w:lang w:val="es-MX" w:eastAsia="es-MX"/>
              </w:rPr>
              <w:t>4</w:t>
            </w:r>
          </w:p>
        </w:tc>
        <w:tc>
          <w:tcPr>
            <w:tcW w:w="361" w:type="dxa"/>
          </w:tcPr>
          <w:p w14:paraId="2AFAFF13" w14:textId="7A90749A" w:rsidR="00A96C0A" w:rsidRPr="008A5FE6" w:rsidRDefault="00A96C0A" w:rsidP="007406A6">
            <w:pPr>
              <w:jc w:val="left"/>
              <w:rPr>
                <w:sz w:val="20"/>
                <w:szCs w:val="20"/>
                <w:lang w:val="es-MX" w:eastAsia="es-MX"/>
              </w:rPr>
            </w:pPr>
            <w:r w:rsidRPr="008A5FE6">
              <w:rPr>
                <w:sz w:val="20"/>
                <w:szCs w:val="20"/>
                <w:lang w:val="es-MX" w:eastAsia="es-MX"/>
              </w:rPr>
              <w:t>1</w:t>
            </w:r>
          </w:p>
        </w:tc>
        <w:tc>
          <w:tcPr>
            <w:tcW w:w="328" w:type="dxa"/>
          </w:tcPr>
          <w:p w14:paraId="7A184EC5" w14:textId="12D62F3C" w:rsidR="00A96C0A" w:rsidRPr="008A5FE6" w:rsidRDefault="00A96C0A" w:rsidP="007406A6">
            <w:pPr>
              <w:jc w:val="left"/>
              <w:rPr>
                <w:sz w:val="20"/>
                <w:szCs w:val="20"/>
                <w:lang w:val="es-MX" w:eastAsia="es-MX"/>
              </w:rPr>
            </w:pPr>
            <w:r w:rsidRPr="008A5FE6">
              <w:rPr>
                <w:sz w:val="20"/>
                <w:szCs w:val="20"/>
                <w:lang w:val="es-MX" w:eastAsia="es-MX"/>
              </w:rPr>
              <w:t>9</w:t>
            </w:r>
          </w:p>
        </w:tc>
        <w:tc>
          <w:tcPr>
            <w:tcW w:w="639" w:type="dxa"/>
          </w:tcPr>
          <w:p w14:paraId="1192D7BA" w14:textId="3DDECADE" w:rsidR="00A96C0A" w:rsidRPr="008A5FE6" w:rsidRDefault="00A96C0A" w:rsidP="007406A6">
            <w:pPr>
              <w:jc w:val="left"/>
              <w:rPr>
                <w:sz w:val="20"/>
                <w:szCs w:val="20"/>
                <w:lang w:val="es-MX" w:eastAsia="es-MX"/>
              </w:rPr>
            </w:pPr>
            <w:r w:rsidRPr="008A5FE6">
              <w:rPr>
                <w:sz w:val="20"/>
                <w:szCs w:val="20"/>
                <w:lang w:val="es-MX" w:eastAsia="es-MX"/>
              </w:rPr>
              <w:t>1001</w:t>
            </w:r>
          </w:p>
        </w:tc>
      </w:tr>
      <w:tr w:rsidR="007406A6" w:rsidRPr="008A5FE6" w14:paraId="740218C9" w14:textId="77777777" w:rsidTr="005C0C18">
        <w:trPr>
          <w:trHeight w:val="300"/>
          <w:jc w:val="right"/>
        </w:trPr>
        <w:tc>
          <w:tcPr>
            <w:tcW w:w="416" w:type="dxa"/>
          </w:tcPr>
          <w:p w14:paraId="740218B9" w14:textId="77777777" w:rsidR="007406A6" w:rsidRPr="008A5FE6" w:rsidRDefault="007406A6" w:rsidP="007406A6">
            <w:pPr>
              <w:jc w:val="left"/>
              <w:rPr>
                <w:sz w:val="20"/>
                <w:szCs w:val="20"/>
                <w:lang w:val="es-MX" w:eastAsia="es-MX"/>
              </w:rPr>
            </w:pPr>
            <w:r w:rsidRPr="008A5FE6">
              <w:rPr>
                <w:sz w:val="20"/>
                <w:szCs w:val="20"/>
                <w:lang w:val="es-MX" w:eastAsia="es-MX"/>
              </w:rPr>
              <w:t>5</w:t>
            </w:r>
          </w:p>
        </w:tc>
        <w:tc>
          <w:tcPr>
            <w:tcW w:w="483" w:type="dxa"/>
          </w:tcPr>
          <w:p w14:paraId="740218BA" w14:textId="77777777" w:rsidR="007406A6" w:rsidRPr="008A5FE6" w:rsidRDefault="007406A6" w:rsidP="007406A6">
            <w:pPr>
              <w:jc w:val="left"/>
              <w:rPr>
                <w:sz w:val="20"/>
                <w:szCs w:val="20"/>
                <w:lang w:val="es-MX" w:eastAsia="es-MX"/>
              </w:rPr>
            </w:pPr>
            <w:r w:rsidRPr="008A5FE6">
              <w:rPr>
                <w:sz w:val="20"/>
                <w:szCs w:val="20"/>
                <w:lang w:val="es-MX" w:eastAsia="es-MX"/>
              </w:rPr>
              <w:t>4</w:t>
            </w:r>
          </w:p>
        </w:tc>
        <w:tc>
          <w:tcPr>
            <w:tcW w:w="416" w:type="dxa"/>
          </w:tcPr>
          <w:p w14:paraId="740218BB"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472" w:type="dxa"/>
          </w:tcPr>
          <w:p w14:paraId="740218BC"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1027" w:type="dxa"/>
          </w:tcPr>
          <w:p w14:paraId="740218BD" w14:textId="77777777" w:rsidR="007406A6" w:rsidRPr="008A5FE6" w:rsidRDefault="007406A6" w:rsidP="007406A6">
            <w:pPr>
              <w:jc w:val="left"/>
            </w:pPr>
            <w:r w:rsidRPr="008A5FE6">
              <w:rPr>
                <w:sz w:val="20"/>
                <w:szCs w:val="20"/>
                <w:lang w:val="es-MX" w:eastAsia="es-MX"/>
              </w:rPr>
              <w:t>Mueble</w:t>
            </w:r>
          </w:p>
        </w:tc>
        <w:tc>
          <w:tcPr>
            <w:tcW w:w="376" w:type="dxa"/>
            <w:noWrap/>
            <w:hideMark/>
          </w:tcPr>
          <w:p w14:paraId="740218BE" w14:textId="77777777" w:rsidR="007406A6" w:rsidRPr="008A5FE6" w:rsidRDefault="007406A6" w:rsidP="007406A6">
            <w:pPr>
              <w:jc w:val="left"/>
              <w:rPr>
                <w:sz w:val="20"/>
                <w:szCs w:val="20"/>
                <w:lang w:val="es-MX" w:eastAsia="es-MX"/>
              </w:rPr>
            </w:pPr>
            <w:r w:rsidRPr="008A5FE6">
              <w:rPr>
                <w:sz w:val="20"/>
                <w:szCs w:val="20"/>
                <w:lang w:val="es-MX" w:eastAsia="es-MX"/>
              </w:rPr>
              <w:t>5</w:t>
            </w:r>
          </w:p>
        </w:tc>
        <w:tc>
          <w:tcPr>
            <w:tcW w:w="376" w:type="dxa"/>
            <w:noWrap/>
            <w:hideMark/>
          </w:tcPr>
          <w:p w14:paraId="740218BF" w14:textId="77777777" w:rsidR="007406A6" w:rsidRPr="008A5FE6" w:rsidRDefault="007406A6" w:rsidP="007406A6">
            <w:pPr>
              <w:jc w:val="left"/>
              <w:rPr>
                <w:sz w:val="20"/>
                <w:szCs w:val="20"/>
                <w:lang w:val="es-MX" w:eastAsia="es-MX"/>
              </w:rPr>
            </w:pPr>
            <w:r w:rsidRPr="008A5FE6">
              <w:rPr>
                <w:sz w:val="20"/>
                <w:szCs w:val="20"/>
                <w:lang w:val="es-MX" w:eastAsia="es-MX"/>
              </w:rPr>
              <w:t>4</w:t>
            </w:r>
          </w:p>
        </w:tc>
        <w:tc>
          <w:tcPr>
            <w:tcW w:w="382" w:type="dxa"/>
            <w:noWrap/>
            <w:hideMark/>
          </w:tcPr>
          <w:p w14:paraId="740218C0"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370" w:type="dxa"/>
            <w:noWrap/>
            <w:hideMark/>
          </w:tcPr>
          <w:p w14:paraId="740218C1"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2762" w:type="dxa"/>
            <w:noWrap/>
            <w:hideMark/>
          </w:tcPr>
          <w:p w14:paraId="740218C2" w14:textId="1B31F46D" w:rsidR="007406A6" w:rsidRPr="008A5FE6" w:rsidRDefault="002F7057" w:rsidP="007406A6">
            <w:pPr>
              <w:jc w:val="left"/>
              <w:rPr>
                <w:sz w:val="20"/>
                <w:szCs w:val="20"/>
                <w:lang w:val="es-MX" w:eastAsia="es-MX"/>
              </w:rPr>
            </w:pPr>
            <w:r w:rsidRPr="008A5FE6">
              <w:rPr>
                <w:sz w:val="20"/>
                <w:szCs w:val="20"/>
                <w:lang w:val="es-MX" w:eastAsia="es-MX"/>
              </w:rPr>
              <w:t>Vehículos y Equipo Terrestre</w:t>
            </w:r>
          </w:p>
        </w:tc>
        <w:tc>
          <w:tcPr>
            <w:tcW w:w="372" w:type="dxa"/>
          </w:tcPr>
          <w:p w14:paraId="740218C3"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372" w:type="dxa"/>
          </w:tcPr>
          <w:p w14:paraId="740218C4" w14:textId="77777777" w:rsidR="007406A6" w:rsidRPr="008A5FE6" w:rsidRDefault="007406A6" w:rsidP="007406A6">
            <w:pPr>
              <w:jc w:val="left"/>
              <w:rPr>
                <w:sz w:val="20"/>
                <w:szCs w:val="20"/>
                <w:lang w:val="es-MX" w:eastAsia="es-MX"/>
              </w:rPr>
            </w:pPr>
            <w:r w:rsidRPr="008A5FE6">
              <w:rPr>
                <w:sz w:val="20"/>
                <w:szCs w:val="20"/>
                <w:lang w:val="es-MX" w:eastAsia="es-MX"/>
              </w:rPr>
              <w:t>2</w:t>
            </w:r>
          </w:p>
        </w:tc>
        <w:tc>
          <w:tcPr>
            <w:tcW w:w="361" w:type="dxa"/>
          </w:tcPr>
          <w:p w14:paraId="740218C5" w14:textId="77777777" w:rsidR="007406A6" w:rsidRPr="008A5FE6" w:rsidRDefault="007406A6" w:rsidP="007406A6">
            <w:pPr>
              <w:jc w:val="left"/>
              <w:rPr>
                <w:sz w:val="20"/>
                <w:szCs w:val="20"/>
                <w:lang w:val="es-MX" w:eastAsia="es-MX"/>
              </w:rPr>
            </w:pPr>
            <w:r w:rsidRPr="008A5FE6">
              <w:rPr>
                <w:sz w:val="20"/>
                <w:szCs w:val="20"/>
                <w:lang w:val="es-MX" w:eastAsia="es-MX"/>
              </w:rPr>
              <w:t>4</w:t>
            </w:r>
          </w:p>
        </w:tc>
        <w:tc>
          <w:tcPr>
            <w:tcW w:w="361" w:type="dxa"/>
          </w:tcPr>
          <w:p w14:paraId="740218C6" w14:textId="77777777" w:rsidR="007406A6" w:rsidRPr="008A5FE6" w:rsidRDefault="007406A6" w:rsidP="007406A6">
            <w:pPr>
              <w:jc w:val="left"/>
              <w:rPr>
                <w:sz w:val="20"/>
                <w:szCs w:val="20"/>
                <w:lang w:val="es-MX" w:eastAsia="es-MX"/>
              </w:rPr>
            </w:pPr>
            <w:r w:rsidRPr="008A5FE6">
              <w:rPr>
                <w:sz w:val="20"/>
                <w:szCs w:val="20"/>
                <w:lang w:val="es-MX" w:eastAsia="es-MX"/>
              </w:rPr>
              <w:t>4</w:t>
            </w:r>
          </w:p>
        </w:tc>
        <w:tc>
          <w:tcPr>
            <w:tcW w:w="328" w:type="dxa"/>
          </w:tcPr>
          <w:p w14:paraId="740218C7"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639" w:type="dxa"/>
          </w:tcPr>
          <w:p w14:paraId="740218C8" w14:textId="71BA0622" w:rsidR="007406A6" w:rsidRPr="008A5FE6" w:rsidRDefault="00947F42" w:rsidP="007406A6">
            <w:pPr>
              <w:jc w:val="left"/>
              <w:rPr>
                <w:sz w:val="20"/>
                <w:szCs w:val="20"/>
                <w:lang w:val="es-MX" w:eastAsia="es-MX"/>
              </w:rPr>
            </w:pPr>
            <w:r w:rsidRPr="008A5FE6">
              <w:rPr>
                <w:sz w:val="20"/>
                <w:szCs w:val="20"/>
                <w:lang w:val="es-MX" w:eastAsia="es-MX"/>
              </w:rPr>
              <w:t>1001</w:t>
            </w:r>
          </w:p>
        </w:tc>
      </w:tr>
      <w:tr w:rsidR="00947F42" w:rsidRPr="008A5FE6" w14:paraId="0E692023" w14:textId="77777777" w:rsidTr="005C0C18">
        <w:trPr>
          <w:trHeight w:val="300"/>
          <w:jc w:val="right"/>
        </w:trPr>
        <w:tc>
          <w:tcPr>
            <w:tcW w:w="416" w:type="dxa"/>
          </w:tcPr>
          <w:p w14:paraId="7430C0C7" w14:textId="72029A5B" w:rsidR="00947F42" w:rsidRPr="008A5FE6" w:rsidRDefault="00947F42" w:rsidP="007406A6">
            <w:pPr>
              <w:jc w:val="left"/>
              <w:rPr>
                <w:sz w:val="20"/>
                <w:szCs w:val="20"/>
                <w:lang w:val="es-MX" w:eastAsia="es-MX"/>
              </w:rPr>
            </w:pPr>
            <w:r w:rsidRPr="008A5FE6">
              <w:rPr>
                <w:sz w:val="20"/>
                <w:szCs w:val="20"/>
                <w:lang w:val="es-MX" w:eastAsia="es-MX"/>
              </w:rPr>
              <w:t>5</w:t>
            </w:r>
          </w:p>
        </w:tc>
        <w:tc>
          <w:tcPr>
            <w:tcW w:w="483" w:type="dxa"/>
          </w:tcPr>
          <w:p w14:paraId="0D6097BF" w14:textId="68E88560" w:rsidR="00947F42" w:rsidRPr="008A5FE6" w:rsidRDefault="00947F42" w:rsidP="007406A6">
            <w:pPr>
              <w:jc w:val="left"/>
              <w:rPr>
                <w:sz w:val="20"/>
                <w:szCs w:val="20"/>
                <w:lang w:val="es-MX" w:eastAsia="es-MX"/>
              </w:rPr>
            </w:pPr>
            <w:r w:rsidRPr="008A5FE6">
              <w:rPr>
                <w:sz w:val="20"/>
                <w:szCs w:val="20"/>
                <w:lang w:val="es-MX" w:eastAsia="es-MX"/>
              </w:rPr>
              <w:t>4</w:t>
            </w:r>
          </w:p>
        </w:tc>
        <w:tc>
          <w:tcPr>
            <w:tcW w:w="416" w:type="dxa"/>
          </w:tcPr>
          <w:p w14:paraId="4DAA265E" w14:textId="3B519881" w:rsidR="00947F42" w:rsidRPr="008A5FE6" w:rsidRDefault="00947F42" w:rsidP="007406A6">
            <w:pPr>
              <w:jc w:val="left"/>
              <w:rPr>
                <w:sz w:val="20"/>
                <w:szCs w:val="20"/>
                <w:lang w:val="es-MX" w:eastAsia="es-MX"/>
              </w:rPr>
            </w:pPr>
            <w:r w:rsidRPr="008A5FE6">
              <w:rPr>
                <w:sz w:val="20"/>
                <w:szCs w:val="20"/>
                <w:lang w:val="es-MX" w:eastAsia="es-MX"/>
              </w:rPr>
              <w:t>2</w:t>
            </w:r>
          </w:p>
        </w:tc>
        <w:tc>
          <w:tcPr>
            <w:tcW w:w="472" w:type="dxa"/>
          </w:tcPr>
          <w:p w14:paraId="138ED5E5" w14:textId="44546488" w:rsidR="00947F42" w:rsidRPr="008A5FE6" w:rsidRDefault="00947F42" w:rsidP="007406A6">
            <w:pPr>
              <w:jc w:val="left"/>
              <w:rPr>
                <w:sz w:val="20"/>
                <w:szCs w:val="20"/>
                <w:lang w:val="es-MX" w:eastAsia="es-MX"/>
              </w:rPr>
            </w:pPr>
            <w:r w:rsidRPr="008A5FE6">
              <w:rPr>
                <w:sz w:val="20"/>
                <w:szCs w:val="20"/>
                <w:lang w:val="es-MX" w:eastAsia="es-MX"/>
              </w:rPr>
              <w:t>1</w:t>
            </w:r>
          </w:p>
        </w:tc>
        <w:tc>
          <w:tcPr>
            <w:tcW w:w="1027" w:type="dxa"/>
          </w:tcPr>
          <w:p w14:paraId="69B05B53" w14:textId="74A17CCF" w:rsidR="00947F42" w:rsidRPr="008A5FE6" w:rsidRDefault="00947F42" w:rsidP="007406A6">
            <w:pPr>
              <w:jc w:val="left"/>
              <w:rPr>
                <w:sz w:val="20"/>
                <w:szCs w:val="20"/>
                <w:lang w:val="es-MX" w:eastAsia="es-MX"/>
              </w:rPr>
            </w:pPr>
            <w:r w:rsidRPr="008A5FE6">
              <w:rPr>
                <w:sz w:val="20"/>
                <w:szCs w:val="20"/>
                <w:lang w:val="es-MX" w:eastAsia="es-MX"/>
              </w:rPr>
              <w:t>Mueble</w:t>
            </w:r>
          </w:p>
        </w:tc>
        <w:tc>
          <w:tcPr>
            <w:tcW w:w="376" w:type="dxa"/>
            <w:noWrap/>
          </w:tcPr>
          <w:p w14:paraId="2DAC74A4" w14:textId="723E155F" w:rsidR="00947F42" w:rsidRPr="008A5FE6" w:rsidRDefault="00947F42" w:rsidP="007406A6">
            <w:pPr>
              <w:jc w:val="left"/>
              <w:rPr>
                <w:sz w:val="20"/>
                <w:szCs w:val="20"/>
                <w:lang w:val="es-MX" w:eastAsia="es-MX"/>
              </w:rPr>
            </w:pPr>
            <w:r w:rsidRPr="008A5FE6">
              <w:rPr>
                <w:sz w:val="20"/>
                <w:szCs w:val="20"/>
                <w:lang w:val="es-MX" w:eastAsia="es-MX"/>
              </w:rPr>
              <w:t>5</w:t>
            </w:r>
          </w:p>
        </w:tc>
        <w:tc>
          <w:tcPr>
            <w:tcW w:w="376" w:type="dxa"/>
            <w:noWrap/>
          </w:tcPr>
          <w:p w14:paraId="4C038A39" w14:textId="52C6C73C" w:rsidR="00947F42" w:rsidRPr="008A5FE6" w:rsidRDefault="00947F42" w:rsidP="007406A6">
            <w:pPr>
              <w:jc w:val="left"/>
              <w:rPr>
                <w:sz w:val="20"/>
                <w:szCs w:val="20"/>
                <w:lang w:val="es-MX" w:eastAsia="es-MX"/>
              </w:rPr>
            </w:pPr>
            <w:r w:rsidRPr="008A5FE6">
              <w:rPr>
                <w:sz w:val="20"/>
                <w:szCs w:val="20"/>
                <w:lang w:val="es-MX" w:eastAsia="es-MX"/>
              </w:rPr>
              <w:t>4</w:t>
            </w:r>
          </w:p>
        </w:tc>
        <w:tc>
          <w:tcPr>
            <w:tcW w:w="382" w:type="dxa"/>
            <w:noWrap/>
          </w:tcPr>
          <w:p w14:paraId="3EDA93F5" w14:textId="2ED62E07" w:rsidR="00947F42" w:rsidRPr="008A5FE6" w:rsidRDefault="00947F42" w:rsidP="007406A6">
            <w:pPr>
              <w:jc w:val="left"/>
              <w:rPr>
                <w:sz w:val="20"/>
                <w:szCs w:val="20"/>
                <w:lang w:val="es-MX" w:eastAsia="es-MX"/>
              </w:rPr>
            </w:pPr>
            <w:r w:rsidRPr="008A5FE6">
              <w:rPr>
                <w:sz w:val="20"/>
                <w:szCs w:val="20"/>
                <w:lang w:val="es-MX" w:eastAsia="es-MX"/>
              </w:rPr>
              <w:t>2</w:t>
            </w:r>
          </w:p>
        </w:tc>
        <w:tc>
          <w:tcPr>
            <w:tcW w:w="370" w:type="dxa"/>
            <w:noWrap/>
          </w:tcPr>
          <w:p w14:paraId="626B0361" w14:textId="69B0853A" w:rsidR="00947F42" w:rsidRPr="008A5FE6" w:rsidRDefault="00947F42" w:rsidP="007406A6">
            <w:pPr>
              <w:jc w:val="left"/>
              <w:rPr>
                <w:sz w:val="20"/>
                <w:szCs w:val="20"/>
                <w:lang w:val="es-MX" w:eastAsia="es-MX"/>
              </w:rPr>
            </w:pPr>
            <w:r w:rsidRPr="008A5FE6">
              <w:rPr>
                <w:sz w:val="20"/>
                <w:szCs w:val="20"/>
                <w:lang w:val="es-MX" w:eastAsia="es-MX"/>
              </w:rPr>
              <w:t>1</w:t>
            </w:r>
          </w:p>
        </w:tc>
        <w:tc>
          <w:tcPr>
            <w:tcW w:w="2762" w:type="dxa"/>
            <w:noWrap/>
          </w:tcPr>
          <w:p w14:paraId="3E6D973A" w14:textId="3113DF9B" w:rsidR="00947F42" w:rsidRPr="008A5FE6" w:rsidRDefault="00947F42" w:rsidP="007406A6">
            <w:pPr>
              <w:jc w:val="left"/>
              <w:rPr>
                <w:sz w:val="20"/>
                <w:szCs w:val="20"/>
                <w:lang w:val="es-MX" w:eastAsia="es-MX"/>
              </w:rPr>
            </w:pPr>
            <w:r w:rsidRPr="008A5FE6">
              <w:rPr>
                <w:sz w:val="20"/>
                <w:szCs w:val="20"/>
                <w:lang w:val="es-MX" w:eastAsia="es-MX"/>
              </w:rPr>
              <w:t>Carrocerías y remolques</w:t>
            </w:r>
          </w:p>
        </w:tc>
        <w:tc>
          <w:tcPr>
            <w:tcW w:w="372" w:type="dxa"/>
          </w:tcPr>
          <w:p w14:paraId="0D4F50A2" w14:textId="62760ADC" w:rsidR="00947F42" w:rsidRPr="008A5FE6" w:rsidRDefault="00947F42" w:rsidP="007406A6">
            <w:pPr>
              <w:jc w:val="left"/>
              <w:rPr>
                <w:sz w:val="20"/>
                <w:szCs w:val="20"/>
                <w:lang w:val="es-MX" w:eastAsia="es-MX"/>
              </w:rPr>
            </w:pPr>
            <w:r w:rsidRPr="008A5FE6">
              <w:rPr>
                <w:sz w:val="20"/>
                <w:szCs w:val="20"/>
                <w:lang w:val="es-MX" w:eastAsia="es-MX"/>
              </w:rPr>
              <w:t>1</w:t>
            </w:r>
          </w:p>
        </w:tc>
        <w:tc>
          <w:tcPr>
            <w:tcW w:w="372" w:type="dxa"/>
          </w:tcPr>
          <w:p w14:paraId="36D5120C" w14:textId="658B73AF" w:rsidR="00947F42" w:rsidRPr="008A5FE6" w:rsidRDefault="00947F42" w:rsidP="007406A6">
            <w:pPr>
              <w:jc w:val="left"/>
              <w:rPr>
                <w:sz w:val="20"/>
                <w:szCs w:val="20"/>
                <w:lang w:val="es-MX" w:eastAsia="es-MX"/>
              </w:rPr>
            </w:pPr>
            <w:r w:rsidRPr="008A5FE6">
              <w:rPr>
                <w:sz w:val="20"/>
                <w:szCs w:val="20"/>
                <w:lang w:val="es-MX" w:eastAsia="es-MX"/>
              </w:rPr>
              <w:t>2</w:t>
            </w:r>
          </w:p>
        </w:tc>
        <w:tc>
          <w:tcPr>
            <w:tcW w:w="361" w:type="dxa"/>
          </w:tcPr>
          <w:p w14:paraId="27221CDE" w14:textId="2EFFD513" w:rsidR="00947F42" w:rsidRPr="008A5FE6" w:rsidRDefault="00DC39B3" w:rsidP="007406A6">
            <w:pPr>
              <w:jc w:val="left"/>
              <w:rPr>
                <w:sz w:val="20"/>
                <w:szCs w:val="20"/>
                <w:lang w:val="es-MX" w:eastAsia="es-MX"/>
              </w:rPr>
            </w:pPr>
            <w:r w:rsidRPr="008A5FE6">
              <w:rPr>
                <w:sz w:val="20"/>
                <w:szCs w:val="20"/>
                <w:lang w:val="es-MX" w:eastAsia="es-MX"/>
              </w:rPr>
              <w:t>4</w:t>
            </w:r>
          </w:p>
        </w:tc>
        <w:tc>
          <w:tcPr>
            <w:tcW w:w="361" w:type="dxa"/>
          </w:tcPr>
          <w:p w14:paraId="62BA4790" w14:textId="09A5D4A4" w:rsidR="00947F42" w:rsidRPr="008A5FE6" w:rsidRDefault="00DC39B3" w:rsidP="007406A6">
            <w:pPr>
              <w:jc w:val="left"/>
              <w:rPr>
                <w:sz w:val="20"/>
                <w:szCs w:val="20"/>
                <w:lang w:val="es-MX" w:eastAsia="es-MX"/>
              </w:rPr>
            </w:pPr>
            <w:r w:rsidRPr="008A5FE6">
              <w:rPr>
                <w:sz w:val="20"/>
                <w:szCs w:val="20"/>
                <w:lang w:val="es-MX" w:eastAsia="es-MX"/>
              </w:rPr>
              <w:t>4</w:t>
            </w:r>
          </w:p>
        </w:tc>
        <w:tc>
          <w:tcPr>
            <w:tcW w:w="328" w:type="dxa"/>
          </w:tcPr>
          <w:p w14:paraId="1F585421" w14:textId="4EC38635" w:rsidR="00947F42" w:rsidRPr="008A5FE6" w:rsidRDefault="00947F42" w:rsidP="007406A6">
            <w:pPr>
              <w:jc w:val="left"/>
              <w:rPr>
                <w:sz w:val="20"/>
                <w:szCs w:val="20"/>
                <w:lang w:val="es-MX" w:eastAsia="es-MX"/>
              </w:rPr>
            </w:pPr>
            <w:r w:rsidRPr="008A5FE6">
              <w:rPr>
                <w:sz w:val="20"/>
                <w:szCs w:val="20"/>
                <w:lang w:val="es-MX" w:eastAsia="es-MX"/>
              </w:rPr>
              <w:t>2</w:t>
            </w:r>
          </w:p>
        </w:tc>
        <w:tc>
          <w:tcPr>
            <w:tcW w:w="639" w:type="dxa"/>
          </w:tcPr>
          <w:p w14:paraId="1AA03049" w14:textId="3E006E87" w:rsidR="00947F42" w:rsidRPr="008A5FE6" w:rsidRDefault="00947F42" w:rsidP="007406A6">
            <w:pPr>
              <w:jc w:val="left"/>
              <w:rPr>
                <w:sz w:val="20"/>
                <w:szCs w:val="20"/>
                <w:lang w:val="es-MX" w:eastAsia="es-MX"/>
              </w:rPr>
            </w:pPr>
            <w:r w:rsidRPr="008A5FE6">
              <w:rPr>
                <w:sz w:val="20"/>
                <w:szCs w:val="20"/>
                <w:lang w:val="es-MX" w:eastAsia="es-MX"/>
              </w:rPr>
              <w:t>1001</w:t>
            </w:r>
          </w:p>
        </w:tc>
      </w:tr>
      <w:tr w:rsidR="00947F42" w:rsidRPr="008A5FE6" w14:paraId="54242467" w14:textId="77777777" w:rsidTr="005C0C18">
        <w:trPr>
          <w:trHeight w:val="300"/>
          <w:jc w:val="right"/>
        </w:trPr>
        <w:tc>
          <w:tcPr>
            <w:tcW w:w="416" w:type="dxa"/>
          </w:tcPr>
          <w:p w14:paraId="7E81B964" w14:textId="354C351A" w:rsidR="00947F42" w:rsidRPr="008A5FE6" w:rsidRDefault="00DC39B3" w:rsidP="007406A6">
            <w:pPr>
              <w:jc w:val="left"/>
              <w:rPr>
                <w:sz w:val="20"/>
                <w:szCs w:val="20"/>
                <w:lang w:val="es-MX" w:eastAsia="es-MX"/>
              </w:rPr>
            </w:pPr>
            <w:r w:rsidRPr="008A5FE6">
              <w:rPr>
                <w:sz w:val="20"/>
                <w:szCs w:val="20"/>
                <w:lang w:val="es-MX" w:eastAsia="es-MX"/>
              </w:rPr>
              <w:t>5</w:t>
            </w:r>
          </w:p>
        </w:tc>
        <w:tc>
          <w:tcPr>
            <w:tcW w:w="483" w:type="dxa"/>
          </w:tcPr>
          <w:p w14:paraId="51B23281" w14:textId="479DF678" w:rsidR="00947F42" w:rsidRPr="008A5FE6" w:rsidRDefault="00DC39B3" w:rsidP="007406A6">
            <w:pPr>
              <w:jc w:val="left"/>
              <w:rPr>
                <w:sz w:val="20"/>
                <w:szCs w:val="20"/>
                <w:lang w:val="es-MX" w:eastAsia="es-MX"/>
              </w:rPr>
            </w:pPr>
            <w:r w:rsidRPr="008A5FE6">
              <w:rPr>
                <w:sz w:val="20"/>
                <w:szCs w:val="20"/>
                <w:lang w:val="es-MX" w:eastAsia="es-MX"/>
              </w:rPr>
              <w:t>4</w:t>
            </w:r>
          </w:p>
        </w:tc>
        <w:tc>
          <w:tcPr>
            <w:tcW w:w="416" w:type="dxa"/>
          </w:tcPr>
          <w:p w14:paraId="3C485E66" w14:textId="12053323" w:rsidR="00947F42" w:rsidRPr="008A5FE6" w:rsidRDefault="00DC39B3" w:rsidP="007406A6">
            <w:pPr>
              <w:jc w:val="left"/>
              <w:rPr>
                <w:sz w:val="20"/>
                <w:szCs w:val="20"/>
                <w:lang w:val="es-MX" w:eastAsia="es-MX"/>
              </w:rPr>
            </w:pPr>
            <w:r w:rsidRPr="008A5FE6">
              <w:rPr>
                <w:sz w:val="20"/>
                <w:szCs w:val="20"/>
                <w:lang w:val="es-MX" w:eastAsia="es-MX"/>
              </w:rPr>
              <w:t>9</w:t>
            </w:r>
          </w:p>
        </w:tc>
        <w:tc>
          <w:tcPr>
            <w:tcW w:w="472" w:type="dxa"/>
          </w:tcPr>
          <w:p w14:paraId="3F5A393C" w14:textId="6C877B83" w:rsidR="00947F42" w:rsidRPr="008A5FE6" w:rsidRDefault="00DC39B3" w:rsidP="007406A6">
            <w:pPr>
              <w:jc w:val="left"/>
              <w:rPr>
                <w:sz w:val="20"/>
                <w:szCs w:val="20"/>
                <w:lang w:val="es-MX" w:eastAsia="es-MX"/>
              </w:rPr>
            </w:pPr>
            <w:r w:rsidRPr="008A5FE6">
              <w:rPr>
                <w:sz w:val="20"/>
                <w:szCs w:val="20"/>
                <w:lang w:val="es-MX" w:eastAsia="es-MX"/>
              </w:rPr>
              <w:t>1</w:t>
            </w:r>
          </w:p>
        </w:tc>
        <w:tc>
          <w:tcPr>
            <w:tcW w:w="1027" w:type="dxa"/>
          </w:tcPr>
          <w:p w14:paraId="035285E5" w14:textId="249A3A77" w:rsidR="00947F42" w:rsidRPr="008A5FE6" w:rsidRDefault="00DC39B3" w:rsidP="007406A6">
            <w:pPr>
              <w:jc w:val="left"/>
              <w:rPr>
                <w:sz w:val="20"/>
                <w:szCs w:val="20"/>
                <w:lang w:val="es-MX" w:eastAsia="es-MX"/>
              </w:rPr>
            </w:pPr>
            <w:r w:rsidRPr="008A5FE6">
              <w:rPr>
                <w:sz w:val="20"/>
                <w:szCs w:val="20"/>
                <w:lang w:val="es-MX" w:eastAsia="es-MX"/>
              </w:rPr>
              <w:t>Muebles</w:t>
            </w:r>
          </w:p>
        </w:tc>
        <w:tc>
          <w:tcPr>
            <w:tcW w:w="376" w:type="dxa"/>
            <w:noWrap/>
          </w:tcPr>
          <w:p w14:paraId="0FE76687" w14:textId="4BC1B408" w:rsidR="00947F42" w:rsidRPr="008A5FE6" w:rsidRDefault="00DC39B3" w:rsidP="007406A6">
            <w:pPr>
              <w:jc w:val="left"/>
              <w:rPr>
                <w:sz w:val="20"/>
                <w:szCs w:val="20"/>
                <w:lang w:val="es-MX" w:eastAsia="es-MX"/>
              </w:rPr>
            </w:pPr>
            <w:r w:rsidRPr="008A5FE6">
              <w:rPr>
                <w:sz w:val="20"/>
                <w:szCs w:val="20"/>
                <w:lang w:val="es-MX" w:eastAsia="es-MX"/>
              </w:rPr>
              <w:t>5</w:t>
            </w:r>
          </w:p>
        </w:tc>
        <w:tc>
          <w:tcPr>
            <w:tcW w:w="376" w:type="dxa"/>
            <w:noWrap/>
          </w:tcPr>
          <w:p w14:paraId="3B5515B3" w14:textId="612477B6" w:rsidR="00947F42" w:rsidRPr="008A5FE6" w:rsidRDefault="00DC39B3" w:rsidP="007406A6">
            <w:pPr>
              <w:jc w:val="left"/>
              <w:rPr>
                <w:sz w:val="20"/>
                <w:szCs w:val="20"/>
                <w:lang w:val="es-MX" w:eastAsia="es-MX"/>
              </w:rPr>
            </w:pPr>
            <w:r w:rsidRPr="008A5FE6">
              <w:rPr>
                <w:sz w:val="20"/>
                <w:szCs w:val="20"/>
                <w:lang w:val="es-MX" w:eastAsia="es-MX"/>
              </w:rPr>
              <w:t>4</w:t>
            </w:r>
          </w:p>
        </w:tc>
        <w:tc>
          <w:tcPr>
            <w:tcW w:w="382" w:type="dxa"/>
            <w:noWrap/>
          </w:tcPr>
          <w:p w14:paraId="4A2E378A" w14:textId="4F117508" w:rsidR="00947F42" w:rsidRPr="008A5FE6" w:rsidRDefault="00DC39B3" w:rsidP="007406A6">
            <w:pPr>
              <w:jc w:val="left"/>
              <w:rPr>
                <w:sz w:val="20"/>
                <w:szCs w:val="20"/>
                <w:lang w:val="es-MX" w:eastAsia="es-MX"/>
              </w:rPr>
            </w:pPr>
            <w:r w:rsidRPr="008A5FE6">
              <w:rPr>
                <w:sz w:val="20"/>
                <w:szCs w:val="20"/>
                <w:lang w:val="es-MX" w:eastAsia="es-MX"/>
              </w:rPr>
              <w:t>9</w:t>
            </w:r>
          </w:p>
        </w:tc>
        <w:tc>
          <w:tcPr>
            <w:tcW w:w="370" w:type="dxa"/>
            <w:noWrap/>
          </w:tcPr>
          <w:p w14:paraId="6A1575DB" w14:textId="6BC38DAB" w:rsidR="00947F42" w:rsidRPr="008A5FE6" w:rsidRDefault="00DC39B3" w:rsidP="007406A6">
            <w:pPr>
              <w:jc w:val="left"/>
              <w:rPr>
                <w:sz w:val="20"/>
                <w:szCs w:val="20"/>
                <w:lang w:val="es-MX" w:eastAsia="es-MX"/>
              </w:rPr>
            </w:pPr>
            <w:r w:rsidRPr="008A5FE6">
              <w:rPr>
                <w:sz w:val="20"/>
                <w:szCs w:val="20"/>
                <w:lang w:val="es-MX" w:eastAsia="es-MX"/>
              </w:rPr>
              <w:t>1</w:t>
            </w:r>
          </w:p>
        </w:tc>
        <w:tc>
          <w:tcPr>
            <w:tcW w:w="2762" w:type="dxa"/>
            <w:noWrap/>
          </w:tcPr>
          <w:p w14:paraId="545752C3" w14:textId="481ECA30" w:rsidR="00947F42" w:rsidRPr="008A5FE6" w:rsidRDefault="00DC39B3" w:rsidP="007406A6">
            <w:pPr>
              <w:jc w:val="left"/>
              <w:rPr>
                <w:sz w:val="20"/>
                <w:szCs w:val="20"/>
                <w:lang w:val="es-MX" w:eastAsia="es-MX"/>
              </w:rPr>
            </w:pPr>
            <w:r w:rsidRPr="008A5FE6">
              <w:rPr>
                <w:sz w:val="20"/>
                <w:szCs w:val="20"/>
                <w:lang w:val="es-MX" w:eastAsia="es-MX"/>
              </w:rPr>
              <w:t>Otros equipos de transporte</w:t>
            </w:r>
          </w:p>
        </w:tc>
        <w:tc>
          <w:tcPr>
            <w:tcW w:w="372" w:type="dxa"/>
          </w:tcPr>
          <w:p w14:paraId="350ED483" w14:textId="603F7105" w:rsidR="00947F42" w:rsidRPr="008A5FE6" w:rsidRDefault="00DC39B3" w:rsidP="007406A6">
            <w:pPr>
              <w:jc w:val="left"/>
              <w:rPr>
                <w:sz w:val="20"/>
                <w:szCs w:val="20"/>
                <w:lang w:val="es-MX" w:eastAsia="es-MX"/>
              </w:rPr>
            </w:pPr>
            <w:r w:rsidRPr="008A5FE6">
              <w:rPr>
                <w:sz w:val="20"/>
                <w:szCs w:val="20"/>
                <w:lang w:val="es-MX" w:eastAsia="es-MX"/>
              </w:rPr>
              <w:t>1</w:t>
            </w:r>
          </w:p>
        </w:tc>
        <w:tc>
          <w:tcPr>
            <w:tcW w:w="372" w:type="dxa"/>
          </w:tcPr>
          <w:p w14:paraId="14FB7EFB" w14:textId="7CDFC7FF" w:rsidR="00947F42" w:rsidRPr="008A5FE6" w:rsidRDefault="00DC39B3" w:rsidP="007406A6">
            <w:pPr>
              <w:jc w:val="left"/>
              <w:rPr>
                <w:sz w:val="20"/>
                <w:szCs w:val="20"/>
                <w:lang w:val="es-MX" w:eastAsia="es-MX"/>
              </w:rPr>
            </w:pPr>
            <w:r w:rsidRPr="008A5FE6">
              <w:rPr>
                <w:sz w:val="20"/>
                <w:szCs w:val="20"/>
                <w:lang w:val="es-MX" w:eastAsia="es-MX"/>
              </w:rPr>
              <w:t>2</w:t>
            </w:r>
          </w:p>
        </w:tc>
        <w:tc>
          <w:tcPr>
            <w:tcW w:w="361" w:type="dxa"/>
          </w:tcPr>
          <w:p w14:paraId="0F433169" w14:textId="78E106FB" w:rsidR="00947F42" w:rsidRPr="008A5FE6" w:rsidRDefault="00DC39B3" w:rsidP="007406A6">
            <w:pPr>
              <w:jc w:val="left"/>
              <w:rPr>
                <w:sz w:val="20"/>
                <w:szCs w:val="20"/>
                <w:lang w:val="es-MX" w:eastAsia="es-MX"/>
              </w:rPr>
            </w:pPr>
            <w:r w:rsidRPr="008A5FE6">
              <w:rPr>
                <w:sz w:val="20"/>
                <w:szCs w:val="20"/>
                <w:lang w:val="es-MX" w:eastAsia="es-MX"/>
              </w:rPr>
              <w:t>4</w:t>
            </w:r>
          </w:p>
        </w:tc>
        <w:tc>
          <w:tcPr>
            <w:tcW w:w="361" w:type="dxa"/>
          </w:tcPr>
          <w:p w14:paraId="1FCB54E6" w14:textId="6BD5BEF2" w:rsidR="00947F42" w:rsidRPr="008A5FE6" w:rsidRDefault="00DC39B3" w:rsidP="007406A6">
            <w:pPr>
              <w:jc w:val="left"/>
              <w:rPr>
                <w:sz w:val="20"/>
                <w:szCs w:val="20"/>
                <w:lang w:val="es-MX" w:eastAsia="es-MX"/>
              </w:rPr>
            </w:pPr>
            <w:r w:rsidRPr="008A5FE6">
              <w:rPr>
                <w:sz w:val="20"/>
                <w:szCs w:val="20"/>
                <w:lang w:val="es-MX" w:eastAsia="es-MX"/>
              </w:rPr>
              <w:t>4</w:t>
            </w:r>
          </w:p>
        </w:tc>
        <w:tc>
          <w:tcPr>
            <w:tcW w:w="328" w:type="dxa"/>
          </w:tcPr>
          <w:p w14:paraId="5684C788" w14:textId="020B3C2F" w:rsidR="00947F42" w:rsidRPr="008A5FE6" w:rsidRDefault="00DC39B3" w:rsidP="007406A6">
            <w:pPr>
              <w:jc w:val="left"/>
              <w:rPr>
                <w:sz w:val="20"/>
                <w:szCs w:val="20"/>
                <w:lang w:val="es-MX" w:eastAsia="es-MX"/>
              </w:rPr>
            </w:pPr>
            <w:r w:rsidRPr="008A5FE6">
              <w:rPr>
                <w:sz w:val="20"/>
                <w:szCs w:val="20"/>
                <w:lang w:val="es-MX" w:eastAsia="es-MX"/>
              </w:rPr>
              <w:t>9</w:t>
            </w:r>
          </w:p>
        </w:tc>
        <w:tc>
          <w:tcPr>
            <w:tcW w:w="639" w:type="dxa"/>
          </w:tcPr>
          <w:p w14:paraId="3EE78D4A" w14:textId="279E04C2" w:rsidR="00947F42" w:rsidRPr="008A5FE6" w:rsidRDefault="00DC39B3" w:rsidP="007406A6">
            <w:pPr>
              <w:jc w:val="left"/>
              <w:rPr>
                <w:sz w:val="20"/>
                <w:szCs w:val="20"/>
                <w:lang w:val="es-MX" w:eastAsia="es-MX"/>
              </w:rPr>
            </w:pPr>
            <w:r w:rsidRPr="008A5FE6">
              <w:rPr>
                <w:sz w:val="20"/>
                <w:szCs w:val="20"/>
                <w:lang w:val="es-MX" w:eastAsia="es-MX"/>
              </w:rPr>
              <w:t>1001</w:t>
            </w:r>
          </w:p>
        </w:tc>
      </w:tr>
      <w:tr w:rsidR="007406A6" w:rsidRPr="008A5FE6" w14:paraId="740218EB" w14:textId="77777777" w:rsidTr="005C0C18">
        <w:trPr>
          <w:trHeight w:val="300"/>
          <w:jc w:val="right"/>
        </w:trPr>
        <w:tc>
          <w:tcPr>
            <w:tcW w:w="416" w:type="dxa"/>
          </w:tcPr>
          <w:p w14:paraId="740218DB" w14:textId="77777777" w:rsidR="007406A6" w:rsidRPr="008A5FE6" w:rsidRDefault="007406A6" w:rsidP="007406A6">
            <w:pPr>
              <w:jc w:val="left"/>
              <w:rPr>
                <w:sz w:val="20"/>
                <w:szCs w:val="20"/>
                <w:lang w:val="es-MX" w:eastAsia="es-MX"/>
              </w:rPr>
            </w:pPr>
            <w:r w:rsidRPr="008A5FE6">
              <w:rPr>
                <w:sz w:val="20"/>
                <w:szCs w:val="20"/>
                <w:lang w:val="es-MX" w:eastAsia="es-MX"/>
              </w:rPr>
              <w:t>5</w:t>
            </w:r>
          </w:p>
        </w:tc>
        <w:tc>
          <w:tcPr>
            <w:tcW w:w="483" w:type="dxa"/>
          </w:tcPr>
          <w:p w14:paraId="740218DC" w14:textId="77777777" w:rsidR="007406A6" w:rsidRPr="008A5FE6" w:rsidRDefault="007406A6" w:rsidP="007406A6">
            <w:pPr>
              <w:jc w:val="left"/>
              <w:rPr>
                <w:sz w:val="20"/>
                <w:szCs w:val="20"/>
                <w:lang w:val="es-MX" w:eastAsia="es-MX"/>
              </w:rPr>
            </w:pPr>
            <w:r w:rsidRPr="008A5FE6">
              <w:rPr>
                <w:sz w:val="20"/>
                <w:szCs w:val="20"/>
                <w:lang w:val="es-MX" w:eastAsia="es-MX"/>
              </w:rPr>
              <w:t>6</w:t>
            </w:r>
          </w:p>
        </w:tc>
        <w:tc>
          <w:tcPr>
            <w:tcW w:w="416" w:type="dxa"/>
          </w:tcPr>
          <w:p w14:paraId="740218DD" w14:textId="77777777" w:rsidR="007406A6" w:rsidRPr="008A5FE6" w:rsidRDefault="007406A6" w:rsidP="007406A6">
            <w:pPr>
              <w:jc w:val="left"/>
              <w:rPr>
                <w:sz w:val="20"/>
                <w:szCs w:val="20"/>
                <w:lang w:val="es-MX" w:eastAsia="es-MX"/>
              </w:rPr>
            </w:pPr>
            <w:r w:rsidRPr="008A5FE6">
              <w:rPr>
                <w:sz w:val="20"/>
                <w:szCs w:val="20"/>
                <w:lang w:val="es-MX" w:eastAsia="es-MX"/>
              </w:rPr>
              <w:t>2</w:t>
            </w:r>
          </w:p>
        </w:tc>
        <w:tc>
          <w:tcPr>
            <w:tcW w:w="472" w:type="dxa"/>
          </w:tcPr>
          <w:p w14:paraId="740218DE"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1027" w:type="dxa"/>
          </w:tcPr>
          <w:p w14:paraId="740218DF" w14:textId="77777777" w:rsidR="007406A6" w:rsidRPr="008A5FE6" w:rsidRDefault="007406A6" w:rsidP="007406A6">
            <w:pPr>
              <w:jc w:val="left"/>
            </w:pPr>
            <w:r w:rsidRPr="008A5FE6">
              <w:rPr>
                <w:sz w:val="20"/>
                <w:szCs w:val="20"/>
                <w:lang w:val="es-MX" w:eastAsia="es-MX"/>
              </w:rPr>
              <w:t>Mueble</w:t>
            </w:r>
          </w:p>
        </w:tc>
        <w:tc>
          <w:tcPr>
            <w:tcW w:w="376" w:type="dxa"/>
            <w:noWrap/>
            <w:hideMark/>
          </w:tcPr>
          <w:p w14:paraId="740218E0" w14:textId="77777777" w:rsidR="007406A6" w:rsidRPr="008A5FE6" w:rsidRDefault="007406A6" w:rsidP="007406A6">
            <w:pPr>
              <w:jc w:val="left"/>
              <w:rPr>
                <w:sz w:val="20"/>
                <w:szCs w:val="20"/>
                <w:lang w:val="es-MX" w:eastAsia="es-MX"/>
              </w:rPr>
            </w:pPr>
            <w:r w:rsidRPr="008A5FE6">
              <w:rPr>
                <w:sz w:val="20"/>
                <w:szCs w:val="20"/>
                <w:lang w:val="es-MX" w:eastAsia="es-MX"/>
              </w:rPr>
              <w:t>5</w:t>
            </w:r>
          </w:p>
        </w:tc>
        <w:tc>
          <w:tcPr>
            <w:tcW w:w="376" w:type="dxa"/>
            <w:noWrap/>
            <w:hideMark/>
          </w:tcPr>
          <w:p w14:paraId="740218E1" w14:textId="77777777" w:rsidR="007406A6" w:rsidRPr="008A5FE6" w:rsidRDefault="007406A6" w:rsidP="007406A6">
            <w:pPr>
              <w:jc w:val="left"/>
              <w:rPr>
                <w:sz w:val="20"/>
                <w:szCs w:val="20"/>
                <w:lang w:val="es-MX" w:eastAsia="es-MX"/>
              </w:rPr>
            </w:pPr>
            <w:r w:rsidRPr="008A5FE6">
              <w:rPr>
                <w:sz w:val="20"/>
                <w:szCs w:val="20"/>
                <w:lang w:val="es-MX" w:eastAsia="es-MX"/>
              </w:rPr>
              <w:t>6</w:t>
            </w:r>
          </w:p>
        </w:tc>
        <w:tc>
          <w:tcPr>
            <w:tcW w:w="382" w:type="dxa"/>
            <w:noWrap/>
            <w:hideMark/>
          </w:tcPr>
          <w:p w14:paraId="740218E2" w14:textId="77777777" w:rsidR="007406A6" w:rsidRPr="008A5FE6" w:rsidRDefault="007406A6" w:rsidP="007406A6">
            <w:pPr>
              <w:jc w:val="left"/>
              <w:rPr>
                <w:sz w:val="20"/>
                <w:szCs w:val="20"/>
                <w:lang w:val="es-MX" w:eastAsia="es-MX"/>
              </w:rPr>
            </w:pPr>
            <w:r w:rsidRPr="008A5FE6">
              <w:rPr>
                <w:sz w:val="20"/>
                <w:szCs w:val="20"/>
                <w:lang w:val="es-MX" w:eastAsia="es-MX"/>
              </w:rPr>
              <w:t>2</w:t>
            </w:r>
          </w:p>
        </w:tc>
        <w:tc>
          <w:tcPr>
            <w:tcW w:w="370" w:type="dxa"/>
            <w:noWrap/>
            <w:hideMark/>
          </w:tcPr>
          <w:p w14:paraId="740218E3"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2762" w:type="dxa"/>
            <w:noWrap/>
            <w:hideMark/>
          </w:tcPr>
          <w:p w14:paraId="740218E4" w14:textId="77777777" w:rsidR="007406A6" w:rsidRPr="008A5FE6" w:rsidRDefault="007406A6" w:rsidP="007406A6">
            <w:pPr>
              <w:jc w:val="left"/>
              <w:rPr>
                <w:sz w:val="20"/>
                <w:szCs w:val="20"/>
                <w:lang w:val="es-MX" w:eastAsia="es-MX"/>
              </w:rPr>
            </w:pPr>
            <w:r w:rsidRPr="008A5FE6">
              <w:rPr>
                <w:sz w:val="20"/>
                <w:szCs w:val="20"/>
                <w:lang w:val="es-MX" w:eastAsia="es-MX"/>
              </w:rPr>
              <w:t>Maquinaria y equipo industrial</w:t>
            </w:r>
          </w:p>
        </w:tc>
        <w:tc>
          <w:tcPr>
            <w:tcW w:w="372" w:type="dxa"/>
          </w:tcPr>
          <w:p w14:paraId="740218E5"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372" w:type="dxa"/>
          </w:tcPr>
          <w:p w14:paraId="740218E6" w14:textId="77777777" w:rsidR="007406A6" w:rsidRPr="008A5FE6" w:rsidRDefault="007406A6" w:rsidP="007406A6">
            <w:pPr>
              <w:jc w:val="left"/>
              <w:rPr>
                <w:sz w:val="20"/>
                <w:szCs w:val="20"/>
                <w:lang w:val="es-MX" w:eastAsia="es-MX"/>
              </w:rPr>
            </w:pPr>
            <w:r w:rsidRPr="008A5FE6">
              <w:rPr>
                <w:sz w:val="20"/>
                <w:szCs w:val="20"/>
                <w:lang w:val="es-MX" w:eastAsia="es-MX"/>
              </w:rPr>
              <w:t>2</w:t>
            </w:r>
          </w:p>
        </w:tc>
        <w:tc>
          <w:tcPr>
            <w:tcW w:w="361" w:type="dxa"/>
          </w:tcPr>
          <w:p w14:paraId="740218E7" w14:textId="77777777" w:rsidR="007406A6" w:rsidRPr="008A5FE6" w:rsidRDefault="007406A6" w:rsidP="007406A6">
            <w:pPr>
              <w:jc w:val="left"/>
              <w:rPr>
                <w:sz w:val="20"/>
                <w:szCs w:val="20"/>
                <w:lang w:val="es-MX" w:eastAsia="es-MX"/>
              </w:rPr>
            </w:pPr>
            <w:r w:rsidRPr="008A5FE6">
              <w:rPr>
                <w:sz w:val="20"/>
                <w:szCs w:val="20"/>
                <w:lang w:val="es-MX" w:eastAsia="es-MX"/>
              </w:rPr>
              <w:t>4</w:t>
            </w:r>
          </w:p>
        </w:tc>
        <w:tc>
          <w:tcPr>
            <w:tcW w:w="361" w:type="dxa"/>
          </w:tcPr>
          <w:p w14:paraId="740218E8" w14:textId="77777777" w:rsidR="007406A6" w:rsidRPr="008A5FE6" w:rsidRDefault="007406A6" w:rsidP="007406A6">
            <w:pPr>
              <w:jc w:val="left"/>
              <w:rPr>
                <w:sz w:val="20"/>
                <w:szCs w:val="20"/>
                <w:lang w:val="es-MX" w:eastAsia="es-MX"/>
              </w:rPr>
            </w:pPr>
            <w:r w:rsidRPr="008A5FE6">
              <w:rPr>
                <w:sz w:val="20"/>
                <w:szCs w:val="20"/>
                <w:lang w:val="es-MX" w:eastAsia="es-MX"/>
              </w:rPr>
              <w:t>6</w:t>
            </w:r>
          </w:p>
        </w:tc>
        <w:tc>
          <w:tcPr>
            <w:tcW w:w="328" w:type="dxa"/>
          </w:tcPr>
          <w:p w14:paraId="740218E9" w14:textId="77777777" w:rsidR="007406A6" w:rsidRPr="008A5FE6" w:rsidRDefault="007406A6" w:rsidP="007406A6">
            <w:pPr>
              <w:jc w:val="left"/>
              <w:rPr>
                <w:sz w:val="20"/>
                <w:szCs w:val="20"/>
                <w:lang w:val="es-MX" w:eastAsia="es-MX"/>
              </w:rPr>
            </w:pPr>
            <w:r w:rsidRPr="008A5FE6">
              <w:rPr>
                <w:sz w:val="20"/>
                <w:szCs w:val="20"/>
                <w:lang w:val="es-MX" w:eastAsia="es-MX"/>
              </w:rPr>
              <w:t>2</w:t>
            </w:r>
          </w:p>
        </w:tc>
        <w:tc>
          <w:tcPr>
            <w:tcW w:w="639" w:type="dxa"/>
          </w:tcPr>
          <w:p w14:paraId="740218EA" w14:textId="004F6285" w:rsidR="007406A6" w:rsidRPr="008A5FE6" w:rsidRDefault="009E30C8" w:rsidP="007406A6">
            <w:pPr>
              <w:jc w:val="left"/>
              <w:rPr>
                <w:sz w:val="20"/>
                <w:szCs w:val="20"/>
                <w:lang w:val="es-MX" w:eastAsia="es-MX"/>
              </w:rPr>
            </w:pPr>
            <w:r w:rsidRPr="008A5FE6">
              <w:rPr>
                <w:sz w:val="20"/>
                <w:szCs w:val="20"/>
                <w:lang w:val="es-MX" w:eastAsia="es-MX"/>
              </w:rPr>
              <w:t>1001</w:t>
            </w:r>
          </w:p>
        </w:tc>
      </w:tr>
      <w:tr w:rsidR="007406A6" w:rsidRPr="008A5FE6" w14:paraId="740218FC" w14:textId="77777777" w:rsidTr="005C0C18">
        <w:trPr>
          <w:trHeight w:val="300"/>
          <w:jc w:val="right"/>
        </w:trPr>
        <w:tc>
          <w:tcPr>
            <w:tcW w:w="416" w:type="dxa"/>
          </w:tcPr>
          <w:p w14:paraId="740218EC" w14:textId="77777777" w:rsidR="007406A6" w:rsidRPr="008A5FE6" w:rsidRDefault="007406A6" w:rsidP="007406A6">
            <w:pPr>
              <w:jc w:val="left"/>
              <w:rPr>
                <w:sz w:val="20"/>
                <w:szCs w:val="20"/>
                <w:lang w:val="es-MX" w:eastAsia="es-MX"/>
              </w:rPr>
            </w:pPr>
            <w:r w:rsidRPr="008A5FE6">
              <w:rPr>
                <w:sz w:val="20"/>
                <w:szCs w:val="20"/>
                <w:lang w:val="es-MX" w:eastAsia="es-MX"/>
              </w:rPr>
              <w:t>5</w:t>
            </w:r>
          </w:p>
        </w:tc>
        <w:tc>
          <w:tcPr>
            <w:tcW w:w="483" w:type="dxa"/>
          </w:tcPr>
          <w:p w14:paraId="740218ED" w14:textId="77777777" w:rsidR="007406A6" w:rsidRPr="008A5FE6" w:rsidRDefault="007406A6" w:rsidP="007406A6">
            <w:pPr>
              <w:jc w:val="left"/>
              <w:rPr>
                <w:sz w:val="20"/>
                <w:szCs w:val="20"/>
                <w:lang w:val="es-MX" w:eastAsia="es-MX"/>
              </w:rPr>
            </w:pPr>
            <w:r w:rsidRPr="008A5FE6">
              <w:rPr>
                <w:sz w:val="20"/>
                <w:szCs w:val="20"/>
                <w:lang w:val="es-MX" w:eastAsia="es-MX"/>
              </w:rPr>
              <w:t>6</w:t>
            </w:r>
          </w:p>
        </w:tc>
        <w:tc>
          <w:tcPr>
            <w:tcW w:w="416" w:type="dxa"/>
          </w:tcPr>
          <w:p w14:paraId="740218EE" w14:textId="77777777" w:rsidR="007406A6" w:rsidRPr="008A5FE6" w:rsidRDefault="007406A6" w:rsidP="007406A6">
            <w:pPr>
              <w:jc w:val="left"/>
              <w:rPr>
                <w:sz w:val="20"/>
                <w:szCs w:val="20"/>
                <w:lang w:val="es-MX" w:eastAsia="es-MX"/>
              </w:rPr>
            </w:pPr>
            <w:r w:rsidRPr="008A5FE6">
              <w:rPr>
                <w:sz w:val="20"/>
                <w:szCs w:val="20"/>
                <w:lang w:val="es-MX" w:eastAsia="es-MX"/>
              </w:rPr>
              <w:t>3</w:t>
            </w:r>
          </w:p>
        </w:tc>
        <w:tc>
          <w:tcPr>
            <w:tcW w:w="472" w:type="dxa"/>
          </w:tcPr>
          <w:p w14:paraId="740218EF"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1027" w:type="dxa"/>
          </w:tcPr>
          <w:p w14:paraId="740218F0" w14:textId="77777777" w:rsidR="007406A6" w:rsidRPr="008A5FE6" w:rsidRDefault="007406A6" w:rsidP="007406A6">
            <w:pPr>
              <w:jc w:val="left"/>
            </w:pPr>
            <w:r w:rsidRPr="008A5FE6">
              <w:rPr>
                <w:sz w:val="20"/>
                <w:szCs w:val="20"/>
                <w:lang w:val="es-MX" w:eastAsia="es-MX"/>
              </w:rPr>
              <w:t>Mueble</w:t>
            </w:r>
          </w:p>
        </w:tc>
        <w:tc>
          <w:tcPr>
            <w:tcW w:w="376" w:type="dxa"/>
            <w:noWrap/>
            <w:hideMark/>
          </w:tcPr>
          <w:p w14:paraId="740218F1" w14:textId="77777777" w:rsidR="007406A6" w:rsidRPr="008A5FE6" w:rsidRDefault="007406A6" w:rsidP="007406A6">
            <w:pPr>
              <w:jc w:val="left"/>
              <w:rPr>
                <w:sz w:val="20"/>
                <w:szCs w:val="20"/>
                <w:lang w:val="es-MX" w:eastAsia="es-MX"/>
              </w:rPr>
            </w:pPr>
            <w:r w:rsidRPr="008A5FE6">
              <w:rPr>
                <w:sz w:val="20"/>
                <w:szCs w:val="20"/>
                <w:lang w:val="es-MX" w:eastAsia="es-MX"/>
              </w:rPr>
              <w:t>5</w:t>
            </w:r>
          </w:p>
        </w:tc>
        <w:tc>
          <w:tcPr>
            <w:tcW w:w="376" w:type="dxa"/>
            <w:noWrap/>
            <w:hideMark/>
          </w:tcPr>
          <w:p w14:paraId="740218F2" w14:textId="77777777" w:rsidR="007406A6" w:rsidRPr="008A5FE6" w:rsidRDefault="007406A6" w:rsidP="007406A6">
            <w:pPr>
              <w:jc w:val="left"/>
              <w:rPr>
                <w:sz w:val="20"/>
                <w:szCs w:val="20"/>
                <w:lang w:val="es-MX" w:eastAsia="es-MX"/>
              </w:rPr>
            </w:pPr>
            <w:r w:rsidRPr="008A5FE6">
              <w:rPr>
                <w:sz w:val="20"/>
                <w:szCs w:val="20"/>
                <w:lang w:val="es-MX" w:eastAsia="es-MX"/>
              </w:rPr>
              <w:t>6</w:t>
            </w:r>
          </w:p>
        </w:tc>
        <w:tc>
          <w:tcPr>
            <w:tcW w:w="382" w:type="dxa"/>
            <w:noWrap/>
            <w:hideMark/>
          </w:tcPr>
          <w:p w14:paraId="740218F3" w14:textId="77777777" w:rsidR="007406A6" w:rsidRPr="008A5FE6" w:rsidRDefault="007406A6" w:rsidP="007406A6">
            <w:pPr>
              <w:jc w:val="left"/>
              <w:rPr>
                <w:sz w:val="20"/>
                <w:szCs w:val="20"/>
                <w:lang w:val="es-MX" w:eastAsia="es-MX"/>
              </w:rPr>
            </w:pPr>
            <w:r w:rsidRPr="008A5FE6">
              <w:rPr>
                <w:sz w:val="20"/>
                <w:szCs w:val="20"/>
                <w:lang w:val="es-MX" w:eastAsia="es-MX"/>
              </w:rPr>
              <w:t>3</w:t>
            </w:r>
          </w:p>
        </w:tc>
        <w:tc>
          <w:tcPr>
            <w:tcW w:w="370" w:type="dxa"/>
            <w:noWrap/>
            <w:hideMark/>
          </w:tcPr>
          <w:p w14:paraId="740218F4"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2762" w:type="dxa"/>
            <w:noWrap/>
            <w:hideMark/>
          </w:tcPr>
          <w:p w14:paraId="740218F5" w14:textId="77777777" w:rsidR="007406A6" w:rsidRPr="008A5FE6" w:rsidRDefault="007406A6" w:rsidP="007406A6">
            <w:pPr>
              <w:jc w:val="left"/>
              <w:rPr>
                <w:sz w:val="20"/>
                <w:szCs w:val="20"/>
                <w:lang w:val="es-MX" w:eastAsia="es-MX"/>
              </w:rPr>
            </w:pPr>
            <w:r w:rsidRPr="008A5FE6">
              <w:rPr>
                <w:sz w:val="20"/>
                <w:szCs w:val="20"/>
                <w:lang w:val="es-MX" w:eastAsia="es-MX"/>
              </w:rPr>
              <w:t xml:space="preserve">Maquinaria y equipo de </w:t>
            </w:r>
            <w:r w:rsidR="00AF72DF" w:rsidRPr="008A5FE6">
              <w:rPr>
                <w:sz w:val="20"/>
                <w:szCs w:val="20"/>
                <w:lang w:val="es-MX" w:eastAsia="es-MX"/>
              </w:rPr>
              <w:t>construcción</w:t>
            </w:r>
          </w:p>
        </w:tc>
        <w:tc>
          <w:tcPr>
            <w:tcW w:w="372" w:type="dxa"/>
          </w:tcPr>
          <w:p w14:paraId="740218F6"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372" w:type="dxa"/>
          </w:tcPr>
          <w:p w14:paraId="740218F7" w14:textId="77777777" w:rsidR="007406A6" w:rsidRPr="008A5FE6" w:rsidRDefault="007406A6" w:rsidP="007406A6">
            <w:pPr>
              <w:jc w:val="left"/>
              <w:rPr>
                <w:sz w:val="20"/>
                <w:szCs w:val="20"/>
                <w:lang w:val="es-MX" w:eastAsia="es-MX"/>
              </w:rPr>
            </w:pPr>
            <w:r w:rsidRPr="008A5FE6">
              <w:rPr>
                <w:sz w:val="20"/>
                <w:szCs w:val="20"/>
                <w:lang w:val="es-MX" w:eastAsia="es-MX"/>
              </w:rPr>
              <w:t>2</w:t>
            </w:r>
          </w:p>
        </w:tc>
        <w:tc>
          <w:tcPr>
            <w:tcW w:w="361" w:type="dxa"/>
          </w:tcPr>
          <w:p w14:paraId="740218F8" w14:textId="77777777" w:rsidR="007406A6" w:rsidRPr="008A5FE6" w:rsidRDefault="007406A6" w:rsidP="007406A6">
            <w:pPr>
              <w:jc w:val="left"/>
              <w:rPr>
                <w:sz w:val="20"/>
                <w:szCs w:val="20"/>
                <w:lang w:val="es-MX" w:eastAsia="es-MX"/>
              </w:rPr>
            </w:pPr>
            <w:r w:rsidRPr="008A5FE6">
              <w:rPr>
                <w:sz w:val="20"/>
                <w:szCs w:val="20"/>
                <w:lang w:val="es-MX" w:eastAsia="es-MX"/>
              </w:rPr>
              <w:t>4</w:t>
            </w:r>
          </w:p>
        </w:tc>
        <w:tc>
          <w:tcPr>
            <w:tcW w:w="361" w:type="dxa"/>
          </w:tcPr>
          <w:p w14:paraId="740218F9" w14:textId="77777777" w:rsidR="007406A6" w:rsidRPr="008A5FE6" w:rsidRDefault="007406A6" w:rsidP="007406A6">
            <w:pPr>
              <w:jc w:val="left"/>
              <w:rPr>
                <w:sz w:val="20"/>
                <w:szCs w:val="20"/>
                <w:lang w:val="es-MX" w:eastAsia="es-MX"/>
              </w:rPr>
            </w:pPr>
            <w:r w:rsidRPr="008A5FE6">
              <w:rPr>
                <w:sz w:val="20"/>
                <w:szCs w:val="20"/>
                <w:lang w:val="es-MX" w:eastAsia="es-MX"/>
              </w:rPr>
              <w:t>6</w:t>
            </w:r>
          </w:p>
        </w:tc>
        <w:tc>
          <w:tcPr>
            <w:tcW w:w="328" w:type="dxa"/>
          </w:tcPr>
          <w:p w14:paraId="740218FA" w14:textId="77777777" w:rsidR="007406A6" w:rsidRPr="008A5FE6" w:rsidRDefault="007406A6" w:rsidP="007406A6">
            <w:pPr>
              <w:jc w:val="left"/>
              <w:rPr>
                <w:sz w:val="20"/>
                <w:szCs w:val="20"/>
                <w:lang w:val="es-MX" w:eastAsia="es-MX"/>
              </w:rPr>
            </w:pPr>
            <w:r w:rsidRPr="008A5FE6">
              <w:rPr>
                <w:sz w:val="20"/>
                <w:szCs w:val="20"/>
                <w:lang w:val="es-MX" w:eastAsia="es-MX"/>
              </w:rPr>
              <w:t>3</w:t>
            </w:r>
          </w:p>
        </w:tc>
        <w:tc>
          <w:tcPr>
            <w:tcW w:w="639" w:type="dxa"/>
          </w:tcPr>
          <w:p w14:paraId="740218FB" w14:textId="464BE467" w:rsidR="007406A6" w:rsidRPr="008A5FE6" w:rsidRDefault="009E30C8" w:rsidP="007406A6">
            <w:pPr>
              <w:jc w:val="left"/>
              <w:rPr>
                <w:sz w:val="20"/>
                <w:szCs w:val="20"/>
                <w:lang w:val="es-MX" w:eastAsia="es-MX"/>
              </w:rPr>
            </w:pPr>
            <w:r w:rsidRPr="008A5FE6">
              <w:rPr>
                <w:sz w:val="20"/>
                <w:szCs w:val="20"/>
                <w:lang w:val="es-MX" w:eastAsia="es-MX"/>
              </w:rPr>
              <w:t>1001</w:t>
            </w:r>
          </w:p>
        </w:tc>
      </w:tr>
      <w:tr w:rsidR="009E30C8" w:rsidRPr="008A5FE6" w14:paraId="1E56DB55" w14:textId="77777777" w:rsidTr="005C0C18">
        <w:trPr>
          <w:trHeight w:val="300"/>
          <w:jc w:val="right"/>
        </w:trPr>
        <w:tc>
          <w:tcPr>
            <w:tcW w:w="416" w:type="dxa"/>
          </w:tcPr>
          <w:p w14:paraId="7B4FE339" w14:textId="05290A73" w:rsidR="009E30C8" w:rsidRPr="008A5FE6" w:rsidRDefault="009E30C8" w:rsidP="007406A6">
            <w:pPr>
              <w:jc w:val="left"/>
              <w:rPr>
                <w:sz w:val="20"/>
                <w:szCs w:val="20"/>
                <w:lang w:val="es-MX" w:eastAsia="es-MX"/>
              </w:rPr>
            </w:pPr>
            <w:r w:rsidRPr="008A5FE6">
              <w:rPr>
                <w:sz w:val="20"/>
                <w:szCs w:val="20"/>
                <w:lang w:val="es-MX" w:eastAsia="es-MX"/>
              </w:rPr>
              <w:t>5</w:t>
            </w:r>
          </w:p>
        </w:tc>
        <w:tc>
          <w:tcPr>
            <w:tcW w:w="483" w:type="dxa"/>
          </w:tcPr>
          <w:p w14:paraId="42CCEB6E" w14:textId="12828498" w:rsidR="009E30C8" w:rsidRPr="008A5FE6" w:rsidRDefault="009E30C8" w:rsidP="007406A6">
            <w:pPr>
              <w:jc w:val="left"/>
              <w:rPr>
                <w:sz w:val="20"/>
                <w:szCs w:val="20"/>
                <w:lang w:val="es-MX" w:eastAsia="es-MX"/>
              </w:rPr>
            </w:pPr>
            <w:r w:rsidRPr="008A5FE6">
              <w:rPr>
                <w:sz w:val="20"/>
                <w:szCs w:val="20"/>
                <w:lang w:val="es-MX" w:eastAsia="es-MX"/>
              </w:rPr>
              <w:t>6</w:t>
            </w:r>
          </w:p>
        </w:tc>
        <w:tc>
          <w:tcPr>
            <w:tcW w:w="416" w:type="dxa"/>
          </w:tcPr>
          <w:p w14:paraId="4A70C030" w14:textId="34257224" w:rsidR="009E30C8" w:rsidRPr="008A5FE6" w:rsidRDefault="009E30C8" w:rsidP="007406A6">
            <w:pPr>
              <w:jc w:val="left"/>
              <w:rPr>
                <w:sz w:val="20"/>
                <w:szCs w:val="20"/>
                <w:lang w:val="es-MX" w:eastAsia="es-MX"/>
              </w:rPr>
            </w:pPr>
            <w:r w:rsidRPr="008A5FE6">
              <w:rPr>
                <w:sz w:val="20"/>
                <w:szCs w:val="20"/>
                <w:lang w:val="es-MX" w:eastAsia="es-MX"/>
              </w:rPr>
              <w:t>4</w:t>
            </w:r>
          </w:p>
        </w:tc>
        <w:tc>
          <w:tcPr>
            <w:tcW w:w="472" w:type="dxa"/>
          </w:tcPr>
          <w:p w14:paraId="6289DA7C" w14:textId="1B98AE64" w:rsidR="009E30C8" w:rsidRPr="008A5FE6" w:rsidRDefault="009E30C8" w:rsidP="007406A6">
            <w:pPr>
              <w:jc w:val="left"/>
              <w:rPr>
                <w:sz w:val="20"/>
                <w:szCs w:val="20"/>
                <w:lang w:val="es-MX" w:eastAsia="es-MX"/>
              </w:rPr>
            </w:pPr>
            <w:r w:rsidRPr="008A5FE6">
              <w:rPr>
                <w:sz w:val="20"/>
                <w:szCs w:val="20"/>
                <w:lang w:val="es-MX" w:eastAsia="es-MX"/>
              </w:rPr>
              <w:t>1</w:t>
            </w:r>
          </w:p>
        </w:tc>
        <w:tc>
          <w:tcPr>
            <w:tcW w:w="1027" w:type="dxa"/>
          </w:tcPr>
          <w:p w14:paraId="5D8FBA36" w14:textId="4B66E79A" w:rsidR="009E30C8" w:rsidRPr="008A5FE6" w:rsidRDefault="009E30C8" w:rsidP="007406A6">
            <w:pPr>
              <w:jc w:val="left"/>
              <w:rPr>
                <w:sz w:val="20"/>
                <w:szCs w:val="20"/>
                <w:lang w:val="es-MX" w:eastAsia="es-MX"/>
              </w:rPr>
            </w:pPr>
            <w:r w:rsidRPr="008A5FE6">
              <w:rPr>
                <w:sz w:val="20"/>
                <w:szCs w:val="20"/>
                <w:lang w:val="es-MX" w:eastAsia="es-MX"/>
              </w:rPr>
              <w:t>Mueble</w:t>
            </w:r>
          </w:p>
        </w:tc>
        <w:tc>
          <w:tcPr>
            <w:tcW w:w="376" w:type="dxa"/>
            <w:noWrap/>
          </w:tcPr>
          <w:p w14:paraId="6DE78A6C" w14:textId="45CFDE67" w:rsidR="009E30C8" w:rsidRPr="008A5FE6" w:rsidRDefault="009E30C8" w:rsidP="007406A6">
            <w:pPr>
              <w:jc w:val="left"/>
              <w:rPr>
                <w:sz w:val="20"/>
                <w:szCs w:val="20"/>
                <w:lang w:val="es-MX" w:eastAsia="es-MX"/>
              </w:rPr>
            </w:pPr>
            <w:r w:rsidRPr="008A5FE6">
              <w:rPr>
                <w:sz w:val="20"/>
                <w:szCs w:val="20"/>
                <w:lang w:val="es-MX" w:eastAsia="es-MX"/>
              </w:rPr>
              <w:t>5</w:t>
            </w:r>
          </w:p>
        </w:tc>
        <w:tc>
          <w:tcPr>
            <w:tcW w:w="376" w:type="dxa"/>
            <w:noWrap/>
          </w:tcPr>
          <w:p w14:paraId="66B64525" w14:textId="5293FEFE" w:rsidR="009E30C8" w:rsidRPr="008A5FE6" w:rsidRDefault="009E30C8" w:rsidP="007406A6">
            <w:pPr>
              <w:jc w:val="left"/>
              <w:rPr>
                <w:sz w:val="20"/>
                <w:szCs w:val="20"/>
                <w:lang w:val="es-MX" w:eastAsia="es-MX"/>
              </w:rPr>
            </w:pPr>
            <w:r w:rsidRPr="008A5FE6">
              <w:rPr>
                <w:sz w:val="20"/>
                <w:szCs w:val="20"/>
                <w:lang w:val="es-MX" w:eastAsia="es-MX"/>
              </w:rPr>
              <w:t>6</w:t>
            </w:r>
          </w:p>
        </w:tc>
        <w:tc>
          <w:tcPr>
            <w:tcW w:w="382" w:type="dxa"/>
            <w:noWrap/>
          </w:tcPr>
          <w:p w14:paraId="79879CA4" w14:textId="12AA2D7E" w:rsidR="009E30C8" w:rsidRPr="008A5FE6" w:rsidRDefault="009E30C8" w:rsidP="007406A6">
            <w:pPr>
              <w:jc w:val="left"/>
              <w:rPr>
                <w:sz w:val="20"/>
                <w:szCs w:val="20"/>
                <w:lang w:val="es-MX" w:eastAsia="es-MX"/>
              </w:rPr>
            </w:pPr>
            <w:r w:rsidRPr="008A5FE6">
              <w:rPr>
                <w:sz w:val="20"/>
                <w:szCs w:val="20"/>
                <w:lang w:val="es-MX" w:eastAsia="es-MX"/>
              </w:rPr>
              <w:t>4</w:t>
            </w:r>
          </w:p>
        </w:tc>
        <w:tc>
          <w:tcPr>
            <w:tcW w:w="370" w:type="dxa"/>
            <w:noWrap/>
          </w:tcPr>
          <w:p w14:paraId="6291379D" w14:textId="259FFEBC" w:rsidR="009E30C8" w:rsidRPr="008A5FE6" w:rsidRDefault="009E30C8" w:rsidP="007406A6">
            <w:pPr>
              <w:jc w:val="left"/>
              <w:rPr>
                <w:sz w:val="20"/>
                <w:szCs w:val="20"/>
                <w:lang w:val="es-MX" w:eastAsia="es-MX"/>
              </w:rPr>
            </w:pPr>
            <w:r w:rsidRPr="008A5FE6">
              <w:rPr>
                <w:sz w:val="20"/>
                <w:szCs w:val="20"/>
                <w:lang w:val="es-MX" w:eastAsia="es-MX"/>
              </w:rPr>
              <w:t>1</w:t>
            </w:r>
          </w:p>
        </w:tc>
        <w:tc>
          <w:tcPr>
            <w:tcW w:w="2762" w:type="dxa"/>
            <w:noWrap/>
          </w:tcPr>
          <w:p w14:paraId="780F5B92" w14:textId="38C3CF76" w:rsidR="009E30C8" w:rsidRPr="008A5FE6" w:rsidRDefault="009E30C8" w:rsidP="007406A6">
            <w:pPr>
              <w:jc w:val="left"/>
              <w:rPr>
                <w:sz w:val="20"/>
                <w:szCs w:val="20"/>
                <w:lang w:val="es-MX" w:eastAsia="es-MX"/>
              </w:rPr>
            </w:pPr>
            <w:r w:rsidRPr="008A5FE6">
              <w:rPr>
                <w:sz w:val="20"/>
                <w:szCs w:val="20"/>
                <w:lang w:val="es-MX" w:eastAsia="es-MX"/>
              </w:rPr>
              <w:t>Sistemas de aire acondicionado, calefacción y refrigeración industrial</w:t>
            </w:r>
          </w:p>
        </w:tc>
        <w:tc>
          <w:tcPr>
            <w:tcW w:w="372" w:type="dxa"/>
          </w:tcPr>
          <w:p w14:paraId="0038F292" w14:textId="4AFAA620" w:rsidR="009E30C8" w:rsidRPr="008A5FE6" w:rsidRDefault="009E30C8" w:rsidP="007406A6">
            <w:pPr>
              <w:jc w:val="left"/>
              <w:rPr>
                <w:sz w:val="20"/>
                <w:szCs w:val="20"/>
                <w:lang w:val="es-MX" w:eastAsia="es-MX"/>
              </w:rPr>
            </w:pPr>
            <w:r w:rsidRPr="008A5FE6">
              <w:rPr>
                <w:sz w:val="20"/>
                <w:szCs w:val="20"/>
                <w:lang w:val="es-MX" w:eastAsia="es-MX"/>
              </w:rPr>
              <w:t>1</w:t>
            </w:r>
          </w:p>
        </w:tc>
        <w:tc>
          <w:tcPr>
            <w:tcW w:w="372" w:type="dxa"/>
          </w:tcPr>
          <w:p w14:paraId="23BE6857" w14:textId="0CC405AD" w:rsidR="009E30C8" w:rsidRPr="008A5FE6" w:rsidRDefault="009E30C8" w:rsidP="007406A6">
            <w:pPr>
              <w:jc w:val="left"/>
              <w:rPr>
                <w:sz w:val="20"/>
                <w:szCs w:val="20"/>
                <w:lang w:val="es-MX" w:eastAsia="es-MX"/>
              </w:rPr>
            </w:pPr>
            <w:r w:rsidRPr="008A5FE6">
              <w:rPr>
                <w:sz w:val="20"/>
                <w:szCs w:val="20"/>
                <w:lang w:val="es-MX" w:eastAsia="es-MX"/>
              </w:rPr>
              <w:t>2</w:t>
            </w:r>
          </w:p>
        </w:tc>
        <w:tc>
          <w:tcPr>
            <w:tcW w:w="361" w:type="dxa"/>
          </w:tcPr>
          <w:p w14:paraId="5AB585E8" w14:textId="571A6E7A" w:rsidR="009E30C8" w:rsidRPr="008A5FE6" w:rsidRDefault="009E30C8" w:rsidP="007406A6">
            <w:pPr>
              <w:jc w:val="left"/>
              <w:rPr>
                <w:sz w:val="20"/>
                <w:szCs w:val="20"/>
                <w:lang w:val="es-MX" w:eastAsia="es-MX"/>
              </w:rPr>
            </w:pPr>
            <w:r w:rsidRPr="008A5FE6">
              <w:rPr>
                <w:sz w:val="20"/>
                <w:szCs w:val="20"/>
                <w:lang w:val="es-MX" w:eastAsia="es-MX"/>
              </w:rPr>
              <w:t>4</w:t>
            </w:r>
          </w:p>
        </w:tc>
        <w:tc>
          <w:tcPr>
            <w:tcW w:w="361" w:type="dxa"/>
          </w:tcPr>
          <w:p w14:paraId="00DEF545" w14:textId="2C0D13BD" w:rsidR="009E30C8" w:rsidRPr="008A5FE6" w:rsidRDefault="009E30C8" w:rsidP="007406A6">
            <w:pPr>
              <w:jc w:val="left"/>
              <w:rPr>
                <w:sz w:val="20"/>
                <w:szCs w:val="20"/>
                <w:lang w:val="es-MX" w:eastAsia="es-MX"/>
              </w:rPr>
            </w:pPr>
            <w:r w:rsidRPr="008A5FE6">
              <w:rPr>
                <w:sz w:val="20"/>
                <w:szCs w:val="20"/>
                <w:lang w:val="es-MX" w:eastAsia="es-MX"/>
              </w:rPr>
              <w:t>6</w:t>
            </w:r>
          </w:p>
        </w:tc>
        <w:tc>
          <w:tcPr>
            <w:tcW w:w="328" w:type="dxa"/>
          </w:tcPr>
          <w:p w14:paraId="0473FF55" w14:textId="0CBB1633" w:rsidR="009E30C8" w:rsidRPr="008A5FE6" w:rsidRDefault="009E30C8" w:rsidP="007406A6">
            <w:pPr>
              <w:jc w:val="left"/>
              <w:rPr>
                <w:sz w:val="20"/>
                <w:szCs w:val="20"/>
                <w:lang w:val="es-MX" w:eastAsia="es-MX"/>
              </w:rPr>
            </w:pPr>
            <w:r w:rsidRPr="008A5FE6">
              <w:rPr>
                <w:sz w:val="20"/>
                <w:szCs w:val="20"/>
                <w:lang w:val="es-MX" w:eastAsia="es-MX"/>
              </w:rPr>
              <w:t>4</w:t>
            </w:r>
          </w:p>
        </w:tc>
        <w:tc>
          <w:tcPr>
            <w:tcW w:w="639" w:type="dxa"/>
          </w:tcPr>
          <w:p w14:paraId="71171A3F" w14:textId="688611DA" w:rsidR="009E30C8" w:rsidRPr="008A5FE6" w:rsidRDefault="009E30C8" w:rsidP="007406A6">
            <w:pPr>
              <w:jc w:val="left"/>
              <w:rPr>
                <w:sz w:val="20"/>
                <w:szCs w:val="20"/>
                <w:lang w:val="es-MX" w:eastAsia="es-MX"/>
              </w:rPr>
            </w:pPr>
            <w:r w:rsidRPr="008A5FE6">
              <w:rPr>
                <w:sz w:val="20"/>
                <w:szCs w:val="20"/>
                <w:lang w:val="es-MX" w:eastAsia="es-MX"/>
              </w:rPr>
              <w:t>1001</w:t>
            </w:r>
          </w:p>
        </w:tc>
      </w:tr>
      <w:tr w:rsidR="007406A6" w:rsidRPr="008A5FE6" w14:paraId="7402190D" w14:textId="77777777" w:rsidTr="005C0C18">
        <w:trPr>
          <w:trHeight w:val="300"/>
          <w:jc w:val="right"/>
        </w:trPr>
        <w:tc>
          <w:tcPr>
            <w:tcW w:w="416" w:type="dxa"/>
          </w:tcPr>
          <w:p w14:paraId="740218FD" w14:textId="77777777" w:rsidR="007406A6" w:rsidRPr="008A5FE6" w:rsidRDefault="007406A6" w:rsidP="007406A6">
            <w:pPr>
              <w:jc w:val="left"/>
              <w:rPr>
                <w:sz w:val="20"/>
                <w:szCs w:val="20"/>
                <w:lang w:val="es-MX" w:eastAsia="es-MX"/>
              </w:rPr>
            </w:pPr>
            <w:r w:rsidRPr="008A5FE6">
              <w:rPr>
                <w:sz w:val="20"/>
                <w:szCs w:val="20"/>
                <w:lang w:val="es-MX" w:eastAsia="es-MX"/>
              </w:rPr>
              <w:t>5</w:t>
            </w:r>
          </w:p>
        </w:tc>
        <w:tc>
          <w:tcPr>
            <w:tcW w:w="483" w:type="dxa"/>
          </w:tcPr>
          <w:p w14:paraId="740218FE" w14:textId="77777777" w:rsidR="007406A6" w:rsidRPr="008A5FE6" w:rsidRDefault="007406A6" w:rsidP="007406A6">
            <w:pPr>
              <w:jc w:val="left"/>
              <w:rPr>
                <w:sz w:val="20"/>
                <w:szCs w:val="20"/>
                <w:lang w:val="es-MX" w:eastAsia="es-MX"/>
              </w:rPr>
            </w:pPr>
            <w:r w:rsidRPr="008A5FE6">
              <w:rPr>
                <w:sz w:val="20"/>
                <w:szCs w:val="20"/>
                <w:lang w:val="es-MX" w:eastAsia="es-MX"/>
              </w:rPr>
              <w:t>6</w:t>
            </w:r>
          </w:p>
        </w:tc>
        <w:tc>
          <w:tcPr>
            <w:tcW w:w="416" w:type="dxa"/>
          </w:tcPr>
          <w:p w14:paraId="740218FF" w14:textId="77777777" w:rsidR="007406A6" w:rsidRPr="008A5FE6" w:rsidRDefault="007406A6" w:rsidP="007406A6">
            <w:pPr>
              <w:jc w:val="left"/>
              <w:rPr>
                <w:sz w:val="20"/>
                <w:szCs w:val="20"/>
                <w:lang w:val="es-MX" w:eastAsia="es-MX"/>
              </w:rPr>
            </w:pPr>
            <w:r w:rsidRPr="008A5FE6">
              <w:rPr>
                <w:sz w:val="20"/>
                <w:szCs w:val="20"/>
                <w:lang w:val="es-MX" w:eastAsia="es-MX"/>
              </w:rPr>
              <w:t>5</w:t>
            </w:r>
          </w:p>
        </w:tc>
        <w:tc>
          <w:tcPr>
            <w:tcW w:w="472" w:type="dxa"/>
          </w:tcPr>
          <w:p w14:paraId="74021900"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1027" w:type="dxa"/>
          </w:tcPr>
          <w:p w14:paraId="74021901" w14:textId="77777777" w:rsidR="007406A6" w:rsidRPr="008A5FE6" w:rsidRDefault="007406A6" w:rsidP="007406A6">
            <w:pPr>
              <w:jc w:val="left"/>
            </w:pPr>
            <w:r w:rsidRPr="008A5FE6">
              <w:rPr>
                <w:sz w:val="20"/>
                <w:szCs w:val="20"/>
                <w:lang w:val="es-MX" w:eastAsia="es-MX"/>
              </w:rPr>
              <w:t>Mueble</w:t>
            </w:r>
          </w:p>
        </w:tc>
        <w:tc>
          <w:tcPr>
            <w:tcW w:w="376" w:type="dxa"/>
            <w:noWrap/>
            <w:hideMark/>
          </w:tcPr>
          <w:p w14:paraId="74021902" w14:textId="77777777" w:rsidR="007406A6" w:rsidRPr="008A5FE6" w:rsidRDefault="007406A6" w:rsidP="007406A6">
            <w:pPr>
              <w:jc w:val="left"/>
              <w:rPr>
                <w:sz w:val="20"/>
                <w:szCs w:val="20"/>
                <w:lang w:val="es-MX" w:eastAsia="es-MX"/>
              </w:rPr>
            </w:pPr>
            <w:r w:rsidRPr="008A5FE6">
              <w:rPr>
                <w:sz w:val="20"/>
                <w:szCs w:val="20"/>
                <w:lang w:val="es-MX" w:eastAsia="es-MX"/>
              </w:rPr>
              <w:t>5</w:t>
            </w:r>
          </w:p>
        </w:tc>
        <w:tc>
          <w:tcPr>
            <w:tcW w:w="376" w:type="dxa"/>
            <w:noWrap/>
            <w:hideMark/>
          </w:tcPr>
          <w:p w14:paraId="74021903" w14:textId="77777777" w:rsidR="007406A6" w:rsidRPr="008A5FE6" w:rsidRDefault="007406A6" w:rsidP="007406A6">
            <w:pPr>
              <w:jc w:val="left"/>
              <w:rPr>
                <w:sz w:val="20"/>
                <w:szCs w:val="20"/>
                <w:lang w:val="es-MX" w:eastAsia="es-MX"/>
              </w:rPr>
            </w:pPr>
            <w:r w:rsidRPr="008A5FE6">
              <w:rPr>
                <w:sz w:val="20"/>
                <w:szCs w:val="20"/>
                <w:lang w:val="es-MX" w:eastAsia="es-MX"/>
              </w:rPr>
              <w:t>6</w:t>
            </w:r>
          </w:p>
        </w:tc>
        <w:tc>
          <w:tcPr>
            <w:tcW w:w="382" w:type="dxa"/>
            <w:noWrap/>
            <w:hideMark/>
          </w:tcPr>
          <w:p w14:paraId="74021904" w14:textId="77777777" w:rsidR="007406A6" w:rsidRPr="008A5FE6" w:rsidRDefault="007406A6" w:rsidP="007406A6">
            <w:pPr>
              <w:jc w:val="left"/>
              <w:rPr>
                <w:sz w:val="20"/>
                <w:szCs w:val="20"/>
                <w:lang w:val="es-MX" w:eastAsia="es-MX"/>
              </w:rPr>
            </w:pPr>
            <w:r w:rsidRPr="008A5FE6">
              <w:rPr>
                <w:sz w:val="20"/>
                <w:szCs w:val="20"/>
                <w:lang w:val="es-MX" w:eastAsia="es-MX"/>
              </w:rPr>
              <w:t>5</w:t>
            </w:r>
          </w:p>
        </w:tc>
        <w:tc>
          <w:tcPr>
            <w:tcW w:w="370" w:type="dxa"/>
            <w:noWrap/>
            <w:hideMark/>
          </w:tcPr>
          <w:p w14:paraId="74021905"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2762" w:type="dxa"/>
            <w:noWrap/>
            <w:hideMark/>
          </w:tcPr>
          <w:p w14:paraId="74021906" w14:textId="77777777" w:rsidR="007406A6" w:rsidRPr="008A5FE6" w:rsidRDefault="007406A6" w:rsidP="007406A6">
            <w:pPr>
              <w:jc w:val="left"/>
              <w:rPr>
                <w:sz w:val="20"/>
                <w:szCs w:val="20"/>
                <w:lang w:val="es-MX" w:eastAsia="es-MX"/>
              </w:rPr>
            </w:pPr>
            <w:r w:rsidRPr="008A5FE6">
              <w:rPr>
                <w:sz w:val="20"/>
                <w:szCs w:val="20"/>
                <w:lang w:val="es-MX" w:eastAsia="es-MX"/>
              </w:rPr>
              <w:t xml:space="preserve">Equipo de comunicación y </w:t>
            </w:r>
            <w:r w:rsidR="00AF72DF" w:rsidRPr="008A5FE6">
              <w:rPr>
                <w:sz w:val="20"/>
                <w:szCs w:val="20"/>
                <w:lang w:val="es-MX" w:eastAsia="es-MX"/>
              </w:rPr>
              <w:t>telecomunicación</w:t>
            </w:r>
          </w:p>
        </w:tc>
        <w:tc>
          <w:tcPr>
            <w:tcW w:w="372" w:type="dxa"/>
          </w:tcPr>
          <w:p w14:paraId="74021907"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372" w:type="dxa"/>
          </w:tcPr>
          <w:p w14:paraId="74021908" w14:textId="77777777" w:rsidR="007406A6" w:rsidRPr="008A5FE6" w:rsidRDefault="007406A6" w:rsidP="007406A6">
            <w:pPr>
              <w:jc w:val="left"/>
              <w:rPr>
                <w:sz w:val="20"/>
                <w:szCs w:val="20"/>
                <w:lang w:val="es-MX" w:eastAsia="es-MX"/>
              </w:rPr>
            </w:pPr>
            <w:r w:rsidRPr="008A5FE6">
              <w:rPr>
                <w:sz w:val="20"/>
                <w:szCs w:val="20"/>
                <w:lang w:val="es-MX" w:eastAsia="es-MX"/>
              </w:rPr>
              <w:t>2</w:t>
            </w:r>
          </w:p>
        </w:tc>
        <w:tc>
          <w:tcPr>
            <w:tcW w:w="361" w:type="dxa"/>
          </w:tcPr>
          <w:p w14:paraId="74021909" w14:textId="77777777" w:rsidR="007406A6" w:rsidRPr="008A5FE6" w:rsidRDefault="007406A6" w:rsidP="007406A6">
            <w:pPr>
              <w:jc w:val="left"/>
              <w:rPr>
                <w:sz w:val="20"/>
                <w:szCs w:val="20"/>
                <w:lang w:val="es-MX" w:eastAsia="es-MX"/>
              </w:rPr>
            </w:pPr>
            <w:r w:rsidRPr="008A5FE6">
              <w:rPr>
                <w:sz w:val="20"/>
                <w:szCs w:val="20"/>
                <w:lang w:val="es-MX" w:eastAsia="es-MX"/>
              </w:rPr>
              <w:t>4</w:t>
            </w:r>
          </w:p>
        </w:tc>
        <w:tc>
          <w:tcPr>
            <w:tcW w:w="361" w:type="dxa"/>
          </w:tcPr>
          <w:p w14:paraId="7402190A" w14:textId="77777777" w:rsidR="007406A6" w:rsidRPr="008A5FE6" w:rsidRDefault="007406A6" w:rsidP="007406A6">
            <w:pPr>
              <w:jc w:val="left"/>
              <w:rPr>
                <w:sz w:val="20"/>
                <w:szCs w:val="20"/>
                <w:lang w:val="es-MX" w:eastAsia="es-MX"/>
              </w:rPr>
            </w:pPr>
            <w:r w:rsidRPr="008A5FE6">
              <w:rPr>
                <w:sz w:val="20"/>
                <w:szCs w:val="20"/>
                <w:lang w:val="es-MX" w:eastAsia="es-MX"/>
              </w:rPr>
              <w:t>6</w:t>
            </w:r>
          </w:p>
        </w:tc>
        <w:tc>
          <w:tcPr>
            <w:tcW w:w="328" w:type="dxa"/>
          </w:tcPr>
          <w:p w14:paraId="7402190B" w14:textId="77777777" w:rsidR="007406A6" w:rsidRPr="008A5FE6" w:rsidRDefault="007406A6" w:rsidP="007406A6">
            <w:pPr>
              <w:jc w:val="left"/>
              <w:rPr>
                <w:sz w:val="20"/>
                <w:szCs w:val="20"/>
                <w:lang w:val="es-MX" w:eastAsia="es-MX"/>
              </w:rPr>
            </w:pPr>
            <w:r w:rsidRPr="008A5FE6">
              <w:rPr>
                <w:sz w:val="20"/>
                <w:szCs w:val="20"/>
                <w:lang w:val="es-MX" w:eastAsia="es-MX"/>
              </w:rPr>
              <w:t>5</w:t>
            </w:r>
          </w:p>
        </w:tc>
        <w:tc>
          <w:tcPr>
            <w:tcW w:w="639" w:type="dxa"/>
          </w:tcPr>
          <w:p w14:paraId="7402190C" w14:textId="7442B5A4" w:rsidR="007406A6" w:rsidRPr="008A5FE6" w:rsidRDefault="00364DF5" w:rsidP="007406A6">
            <w:pPr>
              <w:jc w:val="left"/>
              <w:rPr>
                <w:sz w:val="20"/>
                <w:szCs w:val="20"/>
                <w:lang w:val="es-MX" w:eastAsia="es-MX"/>
              </w:rPr>
            </w:pPr>
            <w:r w:rsidRPr="008A5FE6">
              <w:rPr>
                <w:sz w:val="20"/>
                <w:szCs w:val="20"/>
                <w:lang w:val="es-MX" w:eastAsia="es-MX"/>
              </w:rPr>
              <w:t>1001</w:t>
            </w:r>
          </w:p>
        </w:tc>
      </w:tr>
      <w:tr w:rsidR="00364DF5" w:rsidRPr="008A5FE6" w14:paraId="7D2C0D02" w14:textId="77777777" w:rsidTr="005C0C18">
        <w:trPr>
          <w:trHeight w:val="300"/>
          <w:jc w:val="right"/>
        </w:trPr>
        <w:tc>
          <w:tcPr>
            <w:tcW w:w="416" w:type="dxa"/>
          </w:tcPr>
          <w:p w14:paraId="72F81D84" w14:textId="15C0982A" w:rsidR="00364DF5" w:rsidRPr="008A5FE6" w:rsidRDefault="00364DF5" w:rsidP="007406A6">
            <w:pPr>
              <w:jc w:val="left"/>
              <w:rPr>
                <w:sz w:val="20"/>
                <w:szCs w:val="20"/>
                <w:lang w:val="es-MX" w:eastAsia="es-MX"/>
              </w:rPr>
            </w:pPr>
            <w:r w:rsidRPr="008A5FE6">
              <w:rPr>
                <w:sz w:val="20"/>
                <w:szCs w:val="20"/>
                <w:lang w:val="es-MX" w:eastAsia="es-MX"/>
              </w:rPr>
              <w:t>5</w:t>
            </w:r>
          </w:p>
        </w:tc>
        <w:tc>
          <w:tcPr>
            <w:tcW w:w="483" w:type="dxa"/>
          </w:tcPr>
          <w:p w14:paraId="33914219" w14:textId="19D665EA" w:rsidR="00364DF5" w:rsidRPr="008A5FE6" w:rsidRDefault="00364DF5" w:rsidP="007406A6">
            <w:pPr>
              <w:jc w:val="left"/>
              <w:rPr>
                <w:sz w:val="20"/>
                <w:szCs w:val="20"/>
                <w:lang w:val="es-MX" w:eastAsia="es-MX"/>
              </w:rPr>
            </w:pPr>
            <w:r w:rsidRPr="008A5FE6">
              <w:rPr>
                <w:sz w:val="20"/>
                <w:szCs w:val="20"/>
                <w:lang w:val="es-MX" w:eastAsia="es-MX"/>
              </w:rPr>
              <w:t>6</w:t>
            </w:r>
          </w:p>
        </w:tc>
        <w:tc>
          <w:tcPr>
            <w:tcW w:w="416" w:type="dxa"/>
          </w:tcPr>
          <w:p w14:paraId="66A182BC" w14:textId="51108DC2" w:rsidR="00364DF5" w:rsidRPr="008A5FE6" w:rsidRDefault="00364DF5" w:rsidP="007406A6">
            <w:pPr>
              <w:jc w:val="left"/>
              <w:rPr>
                <w:sz w:val="20"/>
                <w:szCs w:val="20"/>
                <w:lang w:val="es-MX" w:eastAsia="es-MX"/>
              </w:rPr>
            </w:pPr>
            <w:r w:rsidRPr="008A5FE6">
              <w:rPr>
                <w:sz w:val="20"/>
                <w:szCs w:val="20"/>
                <w:lang w:val="es-MX" w:eastAsia="es-MX"/>
              </w:rPr>
              <w:t>6</w:t>
            </w:r>
          </w:p>
        </w:tc>
        <w:tc>
          <w:tcPr>
            <w:tcW w:w="472" w:type="dxa"/>
          </w:tcPr>
          <w:p w14:paraId="5D215557" w14:textId="031B3DD2" w:rsidR="00364DF5" w:rsidRPr="008A5FE6" w:rsidRDefault="00364DF5" w:rsidP="007406A6">
            <w:pPr>
              <w:jc w:val="left"/>
              <w:rPr>
                <w:sz w:val="20"/>
                <w:szCs w:val="20"/>
                <w:lang w:val="es-MX" w:eastAsia="es-MX"/>
              </w:rPr>
            </w:pPr>
            <w:r w:rsidRPr="008A5FE6">
              <w:rPr>
                <w:sz w:val="20"/>
                <w:szCs w:val="20"/>
                <w:lang w:val="es-MX" w:eastAsia="es-MX"/>
              </w:rPr>
              <w:t>1</w:t>
            </w:r>
          </w:p>
        </w:tc>
        <w:tc>
          <w:tcPr>
            <w:tcW w:w="1027" w:type="dxa"/>
          </w:tcPr>
          <w:p w14:paraId="62D3CBC9" w14:textId="471F5BCF" w:rsidR="00364DF5" w:rsidRPr="008A5FE6" w:rsidRDefault="00364DF5" w:rsidP="007406A6">
            <w:pPr>
              <w:jc w:val="left"/>
              <w:rPr>
                <w:sz w:val="20"/>
                <w:szCs w:val="20"/>
                <w:lang w:val="es-MX" w:eastAsia="es-MX"/>
              </w:rPr>
            </w:pPr>
            <w:r w:rsidRPr="008A5FE6">
              <w:rPr>
                <w:sz w:val="20"/>
                <w:szCs w:val="20"/>
                <w:lang w:val="es-MX" w:eastAsia="es-MX"/>
              </w:rPr>
              <w:t>Mueble</w:t>
            </w:r>
          </w:p>
        </w:tc>
        <w:tc>
          <w:tcPr>
            <w:tcW w:w="376" w:type="dxa"/>
            <w:noWrap/>
          </w:tcPr>
          <w:p w14:paraId="723DCE69" w14:textId="3315C2BA" w:rsidR="00364DF5" w:rsidRPr="008A5FE6" w:rsidRDefault="009B0436" w:rsidP="007406A6">
            <w:pPr>
              <w:jc w:val="left"/>
              <w:rPr>
                <w:sz w:val="20"/>
                <w:szCs w:val="20"/>
                <w:lang w:val="es-MX" w:eastAsia="es-MX"/>
              </w:rPr>
            </w:pPr>
            <w:r w:rsidRPr="008A5FE6">
              <w:rPr>
                <w:sz w:val="20"/>
                <w:szCs w:val="20"/>
                <w:lang w:val="es-MX" w:eastAsia="es-MX"/>
              </w:rPr>
              <w:t>5</w:t>
            </w:r>
          </w:p>
        </w:tc>
        <w:tc>
          <w:tcPr>
            <w:tcW w:w="376" w:type="dxa"/>
            <w:noWrap/>
          </w:tcPr>
          <w:p w14:paraId="48247DAB" w14:textId="64DC1643" w:rsidR="00364DF5" w:rsidRPr="008A5FE6" w:rsidRDefault="009B0436" w:rsidP="007406A6">
            <w:pPr>
              <w:jc w:val="left"/>
              <w:rPr>
                <w:sz w:val="20"/>
                <w:szCs w:val="20"/>
                <w:lang w:val="es-MX" w:eastAsia="es-MX"/>
              </w:rPr>
            </w:pPr>
            <w:r w:rsidRPr="008A5FE6">
              <w:rPr>
                <w:sz w:val="20"/>
                <w:szCs w:val="20"/>
                <w:lang w:val="es-MX" w:eastAsia="es-MX"/>
              </w:rPr>
              <w:t>6</w:t>
            </w:r>
          </w:p>
        </w:tc>
        <w:tc>
          <w:tcPr>
            <w:tcW w:w="382" w:type="dxa"/>
            <w:noWrap/>
          </w:tcPr>
          <w:p w14:paraId="3AF5D5C6" w14:textId="6A4EE71F" w:rsidR="00364DF5" w:rsidRPr="008A5FE6" w:rsidRDefault="009B0436" w:rsidP="007406A6">
            <w:pPr>
              <w:jc w:val="left"/>
              <w:rPr>
                <w:sz w:val="20"/>
                <w:szCs w:val="20"/>
                <w:lang w:val="es-MX" w:eastAsia="es-MX"/>
              </w:rPr>
            </w:pPr>
            <w:r w:rsidRPr="008A5FE6">
              <w:rPr>
                <w:sz w:val="20"/>
                <w:szCs w:val="20"/>
                <w:lang w:val="es-MX" w:eastAsia="es-MX"/>
              </w:rPr>
              <w:t>6</w:t>
            </w:r>
          </w:p>
        </w:tc>
        <w:tc>
          <w:tcPr>
            <w:tcW w:w="370" w:type="dxa"/>
            <w:noWrap/>
          </w:tcPr>
          <w:p w14:paraId="0416DFCE" w14:textId="700587D8" w:rsidR="00364DF5" w:rsidRPr="008A5FE6" w:rsidRDefault="009B0436" w:rsidP="007406A6">
            <w:pPr>
              <w:jc w:val="left"/>
              <w:rPr>
                <w:sz w:val="20"/>
                <w:szCs w:val="20"/>
                <w:lang w:val="es-MX" w:eastAsia="es-MX"/>
              </w:rPr>
            </w:pPr>
            <w:r w:rsidRPr="008A5FE6">
              <w:rPr>
                <w:sz w:val="20"/>
                <w:szCs w:val="20"/>
                <w:lang w:val="es-MX" w:eastAsia="es-MX"/>
              </w:rPr>
              <w:t>1</w:t>
            </w:r>
          </w:p>
        </w:tc>
        <w:tc>
          <w:tcPr>
            <w:tcW w:w="2762" w:type="dxa"/>
            <w:noWrap/>
          </w:tcPr>
          <w:p w14:paraId="7C949143" w14:textId="2E85706A" w:rsidR="00364DF5" w:rsidRPr="008A5FE6" w:rsidRDefault="009B0436" w:rsidP="007406A6">
            <w:pPr>
              <w:jc w:val="left"/>
              <w:rPr>
                <w:sz w:val="20"/>
                <w:szCs w:val="20"/>
                <w:lang w:val="es-MX" w:eastAsia="es-MX"/>
              </w:rPr>
            </w:pPr>
            <w:r w:rsidRPr="008A5FE6">
              <w:rPr>
                <w:sz w:val="20"/>
                <w:szCs w:val="20"/>
                <w:lang w:val="es-MX" w:eastAsia="es-MX"/>
              </w:rPr>
              <w:t>Equipos de generación eléctrica</w:t>
            </w:r>
            <w:r w:rsidR="002F7EB6" w:rsidRPr="008A5FE6">
              <w:rPr>
                <w:sz w:val="20"/>
                <w:szCs w:val="20"/>
                <w:lang w:val="es-MX" w:eastAsia="es-MX"/>
              </w:rPr>
              <w:t>, Aparatos y Accesorios Eléctricos</w:t>
            </w:r>
          </w:p>
        </w:tc>
        <w:tc>
          <w:tcPr>
            <w:tcW w:w="372" w:type="dxa"/>
          </w:tcPr>
          <w:p w14:paraId="6A95B6B7" w14:textId="1C6D2D42" w:rsidR="00364DF5" w:rsidRPr="008A5FE6" w:rsidRDefault="009B0436" w:rsidP="007406A6">
            <w:pPr>
              <w:jc w:val="left"/>
              <w:rPr>
                <w:sz w:val="20"/>
                <w:szCs w:val="20"/>
                <w:lang w:val="es-MX" w:eastAsia="es-MX"/>
              </w:rPr>
            </w:pPr>
            <w:r w:rsidRPr="008A5FE6">
              <w:rPr>
                <w:sz w:val="20"/>
                <w:szCs w:val="20"/>
                <w:lang w:val="es-MX" w:eastAsia="es-MX"/>
              </w:rPr>
              <w:t>1</w:t>
            </w:r>
          </w:p>
        </w:tc>
        <w:tc>
          <w:tcPr>
            <w:tcW w:w="372" w:type="dxa"/>
          </w:tcPr>
          <w:p w14:paraId="0C8F8298" w14:textId="236DF553" w:rsidR="00364DF5" w:rsidRPr="008A5FE6" w:rsidRDefault="009B0436" w:rsidP="007406A6">
            <w:pPr>
              <w:jc w:val="left"/>
              <w:rPr>
                <w:sz w:val="20"/>
                <w:szCs w:val="20"/>
                <w:lang w:val="es-MX" w:eastAsia="es-MX"/>
              </w:rPr>
            </w:pPr>
            <w:r w:rsidRPr="008A5FE6">
              <w:rPr>
                <w:sz w:val="20"/>
                <w:szCs w:val="20"/>
                <w:lang w:val="es-MX" w:eastAsia="es-MX"/>
              </w:rPr>
              <w:t>2</w:t>
            </w:r>
          </w:p>
        </w:tc>
        <w:tc>
          <w:tcPr>
            <w:tcW w:w="361" w:type="dxa"/>
          </w:tcPr>
          <w:p w14:paraId="7891BB36" w14:textId="6129EB0B" w:rsidR="00364DF5" w:rsidRPr="008A5FE6" w:rsidRDefault="009B0436" w:rsidP="007406A6">
            <w:pPr>
              <w:jc w:val="left"/>
              <w:rPr>
                <w:sz w:val="20"/>
                <w:szCs w:val="20"/>
                <w:lang w:val="es-MX" w:eastAsia="es-MX"/>
              </w:rPr>
            </w:pPr>
            <w:r w:rsidRPr="008A5FE6">
              <w:rPr>
                <w:sz w:val="20"/>
                <w:szCs w:val="20"/>
                <w:lang w:val="es-MX" w:eastAsia="es-MX"/>
              </w:rPr>
              <w:t>4</w:t>
            </w:r>
          </w:p>
        </w:tc>
        <w:tc>
          <w:tcPr>
            <w:tcW w:w="361" w:type="dxa"/>
          </w:tcPr>
          <w:p w14:paraId="09C7F717" w14:textId="202AF876" w:rsidR="00364DF5" w:rsidRPr="008A5FE6" w:rsidRDefault="009B0436" w:rsidP="007406A6">
            <w:pPr>
              <w:jc w:val="left"/>
              <w:rPr>
                <w:sz w:val="20"/>
                <w:szCs w:val="20"/>
                <w:lang w:val="es-MX" w:eastAsia="es-MX"/>
              </w:rPr>
            </w:pPr>
            <w:r w:rsidRPr="008A5FE6">
              <w:rPr>
                <w:sz w:val="20"/>
                <w:szCs w:val="20"/>
                <w:lang w:val="es-MX" w:eastAsia="es-MX"/>
              </w:rPr>
              <w:t>6</w:t>
            </w:r>
          </w:p>
        </w:tc>
        <w:tc>
          <w:tcPr>
            <w:tcW w:w="328" w:type="dxa"/>
          </w:tcPr>
          <w:p w14:paraId="575ED331" w14:textId="2B8A9D30" w:rsidR="00364DF5" w:rsidRPr="008A5FE6" w:rsidRDefault="009B0436" w:rsidP="007406A6">
            <w:pPr>
              <w:jc w:val="left"/>
              <w:rPr>
                <w:sz w:val="20"/>
                <w:szCs w:val="20"/>
                <w:lang w:val="es-MX" w:eastAsia="es-MX"/>
              </w:rPr>
            </w:pPr>
            <w:r w:rsidRPr="008A5FE6">
              <w:rPr>
                <w:sz w:val="20"/>
                <w:szCs w:val="20"/>
                <w:lang w:val="es-MX" w:eastAsia="es-MX"/>
              </w:rPr>
              <w:t>6</w:t>
            </w:r>
          </w:p>
        </w:tc>
        <w:tc>
          <w:tcPr>
            <w:tcW w:w="639" w:type="dxa"/>
          </w:tcPr>
          <w:p w14:paraId="6BD8F496" w14:textId="7FBCF780" w:rsidR="00364DF5" w:rsidRPr="008A5FE6" w:rsidRDefault="009B0436" w:rsidP="007406A6">
            <w:pPr>
              <w:jc w:val="left"/>
              <w:rPr>
                <w:sz w:val="20"/>
                <w:szCs w:val="20"/>
                <w:lang w:val="es-MX" w:eastAsia="es-MX"/>
              </w:rPr>
            </w:pPr>
            <w:r w:rsidRPr="008A5FE6">
              <w:rPr>
                <w:sz w:val="20"/>
                <w:szCs w:val="20"/>
                <w:lang w:val="es-MX" w:eastAsia="es-MX"/>
              </w:rPr>
              <w:t>1001</w:t>
            </w:r>
          </w:p>
        </w:tc>
      </w:tr>
      <w:tr w:rsidR="00364DF5" w:rsidRPr="008A5FE6" w14:paraId="5222A27E" w14:textId="77777777" w:rsidTr="005C0C18">
        <w:trPr>
          <w:trHeight w:val="300"/>
          <w:jc w:val="right"/>
        </w:trPr>
        <w:tc>
          <w:tcPr>
            <w:tcW w:w="416" w:type="dxa"/>
          </w:tcPr>
          <w:p w14:paraId="2C80D3F0" w14:textId="189A3550" w:rsidR="00364DF5" w:rsidRPr="008A5FE6" w:rsidRDefault="00364DF5" w:rsidP="007406A6">
            <w:pPr>
              <w:jc w:val="left"/>
              <w:rPr>
                <w:sz w:val="20"/>
                <w:szCs w:val="20"/>
                <w:lang w:val="es-MX" w:eastAsia="es-MX"/>
              </w:rPr>
            </w:pPr>
            <w:r w:rsidRPr="008A5FE6">
              <w:rPr>
                <w:sz w:val="20"/>
                <w:szCs w:val="20"/>
                <w:lang w:val="es-MX" w:eastAsia="es-MX"/>
              </w:rPr>
              <w:t>5</w:t>
            </w:r>
          </w:p>
        </w:tc>
        <w:tc>
          <w:tcPr>
            <w:tcW w:w="483" w:type="dxa"/>
          </w:tcPr>
          <w:p w14:paraId="654F60CC" w14:textId="24C88ADE" w:rsidR="00364DF5" w:rsidRPr="008A5FE6" w:rsidRDefault="006F539B" w:rsidP="007406A6">
            <w:pPr>
              <w:jc w:val="left"/>
              <w:rPr>
                <w:sz w:val="20"/>
                <w:szCs w:val="20"/>
                <w:lang w:val="es-MX" w:eastAsia="es-MX"/>
              </w:rPr>
            </w:pPr>
            <w:r w:rsidRPr="008A5FE6">
              <w:rPr>
                <w:sz w:val="20"/>
                <w:szCs w:val="20"/>
                <w:lang w:val="es-MX" w:eastAsia="es-MX"/>
              </w:rPr>
              <w:t>6</w:t>
            </w:r>
          </w:p>
        </w:tc>
        <w:tc>
          <w:tcPr>
            <w:tcW w:w="416" w:type="dxa"/>
          </w:tcPr>
          <w:p w14:paraId="31415E4F" w14:textId="3C8433C0" w:rsidR="00364DF5" w:rsidRPr="008A5FE6" w:rsidRDefault="006F539B" w:rsidP="007406A6">
            <w:pPr>
              <w:jc w:val="left"/>
              <w:rPr>
                <w:sz w:val="20"/>
                <w:szCs w:val="20"/>
                <w:lang w:val="es-MX" w:eastAsia="es-MX"/>
              </w:rPr>
            </w:pPr>
            <w:r w:rsidRPr="008A5FE6">
              <w:rPr>
                <w:sz w:val="20"/>
                <w:szCs w:val="20"/>
                <w:lang w:val="es-MX" w:eastAsia="es-MX"/>
              </w:rPr>
              <w:t>7</w:t>
            </w:r>
          </w:p>
        </w:tc>
        <w:tc>
          <w:tcPr>
            <w:tcW w:w="472" w:type="dxa"/>
          </w:tcPr>
          <w:p w14:paraId="33CBBB44" w14:textId="36C22311" w:rsidR="00364DF5" w:rsidRPr="008A5FE6" w:rsidRDefault="006F539B" w:rsidP="007406A6">
            <w:pPr>
              <w:jc w:val="left"/>
              <w:rPr>
                <w:sz w:val="20"/>
                <w:szCs w:val="20"/>
                <w:lang w:val="es-MX" w:eastAsia="es-MX"/>
              </w:rPr>
            </w:pPr>
            <w:r w:rsidRPr="008A5FE6">
              <w:rPr>
                <w:sz w:val="20"/>
                <w:szCs w:val="20"/>
                <w:lang w:val="es-MX" w:eastAsia="es-MX"/>
              </w:rPr>
              <w:t>1</w:t>
            </w:r>
          </w:p>
        </w:tc>
        <w:tc>
          <w:tcPr>
            <w:tcW w:w="1027" w:type="dxa"/>
          </w:tcPr>
          <w:p w14:paraId="29DBECE2" w14:textId="74653CDE" w:rsidR="00364DF5" w:rsidRPr="008A5FE6" w:rsidRDefault="006F539B" w:rsidP="007406A6">
            <w:pPr>
              <w:jc w:val="left"/>
              <w:rPr>
                <w:sz w:val="20"/>
                <w:szCs w:val="20"/>
                <w:lang w:val="es-MX" w:eastAsia="es-MX"/>
              </w:rPr>
            </w:pPr>
            <w:r w:rsidRPr="008A5FE6">
              <w:rPr>
                <w:sz w:val="20"/>
                <w:szCs w:val="20"/>
                <w:lang w:val="es-MX" w:eastAsia="es-MX"/>
              </w:rPr>
              <w:t>Mueble</w:t>
            </w:r>
          </w:p>
        </w:tc>
        <w:tc>
          <w:tcPr>
            <w:tcW w:w="376" w:type="dxa"/>
            <w:noWrap/>
          </w:tcPr>
          <w:p w14:paraId="751B5105" w14:textId="297DE393" w:rsidR="00364DF5" w:rsidRPr="008A5FE6" w:rsidRDefault="006F539B" w:rsidP="007406A6">
            <w:pPr>
              <w:jc w:val="left"/>
              <w:rPr>
                <w:sz w:val="20"/>
                <w:szCs w:val="20"/>
                <w:lang w:val="es-MX" w:eastAsia="es-MX"/>
              </w:rPr>
            </w:pPr>
            <w:r w:rsidRPr="008A5FE6">
              <w:rPr>
                <w:sz w:val="20"/>
                <w:szCs w:val="20"/>
                <w:lang w:val="es-MX" w:eastAsia="es-MX"/>
              </w:rPr>
              <w:t>5</w:t>
            </w:r>
          </w:p>
        </w:tc>
        <w:tc>
          <w:tcPr>
            <w:tcW w:w="376" w:type="dxa"/>
            <w:noWrap/>
          </w:tcPr>
          <w:p w14:paraId="3400327D" w14:textId="5D903B05" w:rsidR="00364DF5" w:rsidRPr="008A5FE6" w:rsidRDefault="006F539B" w:rsidP="007406A6">
            <w:pPr>
              <w:jc w:val="left"/>
              <w:rPr>
                <w:sz w:val="20"/>
                <w:szCs w:val="20"/>
                <w:lang w:val="es-MX" w:eastAsia="es-MX"/>
              </w:rPr>
            </w:pPr>
            <w:r w:rsidRPr="008A5FE6">
              <w:rPr>
                <w:sz w:val="20"/>
                <w:szCs w:val="20"/>
                <w:lang w:val="es-MX" w:eastAsia="es-MX"/>
              </w:rPr>
              <w:t>6</w:t>
            </w:r>
          </w:p>
        </w:tc>
        <w:tc>
          <w:tcPr>
            <w:tcW w:w="382" w:type="dxa"/>
            <w:noWrap/>
          </w:tcPr>
          <w:p w14:paraId="069DC10D" w14:textId="013506A3" w:rsidR="00364DF5" w:rsidRPr="008A5FE6" w:rsidRDefault="006F539B" w:rsidP="007406A6">
            <w:pPr>
              <w:jc w:val="left"/>
              <w:rPr>
                <w:sz w:val="20"/>
                <w:szCs w:val="20"/>
                <w:lang w:val="es-MX" w:eastAsia="es-MX"/>
              </w:rPr>
            </w:pPr>
            <w:r w:rsidRPr="008A5FE6">
              <w:rPr>
                <w:sz w:val="20"/>
                <w:szCs w:val="20"/>
                <w:lang w:val="es-MX" w:eastAsia="es-MX"/>
              </w:rPr>
              <w:t>7</w:t>
            </w:r>
          </w:p>
        </w:tc>
        <w:tc>
          <w:tcPr>
            <w:tcW w:w="370" w:type="dxa"/>
            <w:noWrap/>
          </w:tcPr>
          <w:p w14:paraId="6D03C8D1" w14:textId="6A4C4A31" w:rsidR="00364DF5" w:rsidRPr="008A5FE6" w:rsidRDefault="006F539B" w:rsidP="007406A6">
            <w:pPr>
              <w:jc w:val="left"/>
              <w:rPr>
                <w:sz w:val="20"/>
                <w:szCs w:val="20"/>
                <w:lang w:val="es-MX" w:eastAsia="es-MX"/>
              </w:rPr>
            </w:pPr>
            <w:r w:rsidRPr="008A5FE6">
              <w:rPr>
                <w:sz w:val="20"/>
                <w:szCs w:val="20"/>
                <w:lang w:val="es-MX" w:eastAsia="es-MX"/>
              </w:rPr>
              <w:t>1</w:t>
            </w:r>
          </w:p>
        </w:tc>
        <w:tc>
          <w:tcPr>
            <w:tcW w:w="2762" w:type="dxa"/>
            <w:noWrap/>
          </w:tcPr>
          <w:p w14:paraId="453BE380" w14:textId="74EEE5DA" w:rsidR="00364DF5" w:rsidRPr="008A5FE6" w:rsidRDefault="006F539B" w:rsidP="007406A6">
            <w:pPr>
              <w:jc w:val="left"/>
              <w:rPr>
                <w:sz w:val="20"/>
                <w:szCs w:val="20"/>
                <w:lang w:val="es-MX" w:eastAsia="es-MX"/>
              </w:rPr>
            </w:pPr>
            <w:r w:rsidRPr="008A5FE6">
              <w:rPr>
                <w:sz w:val="20"/>
                <w:szCs w:val="20"/>
                <w:lang w:val="es-MX" w:eastAsia="es-MX"/>
              </w:rPr>
              <w:t xml:space="preserve">Herramientas y </w:t>
            </w:r>
            <w:r w:rsidR="002F7EB6" w:rsidRPr="008A5FE6">
              <w:rPr>
                <w:sz w:val="20"/>
                <w:szCs w:val="20"/>
                <w:lang w:val="es-MX" w:eastAsia="es-MX"/>
              </w:rPr>
              <w:t>Má</w:t>
            </w:r>
            <w:r w:rsidRPr="008A5FE6">
              <w:rPr>
                <w:sz w:val="20"/>
                <w:szCs w:val="20"/>
                <w:lang w:val="es-MX" w:eastAsia="es-MX"/>
              </w:rPr>
              <w:t>quinas-</w:t>
            </w:r>
            <w:r w:rsidR="002F7EB6" w:rsidRPr="008A5FE6">
              <w:rPr>
                <w:sz w:val="20"/>
                <w:szCs w:val="20"/>
                <w:lang w:val="es-MX" w:eastAsia="es-MX"/>
              </w:rPr>
              <w:t>H</w:t>
            </w:r>
            <w:r w:rsidRPr="008A5FE6">
              <w:rPr>
                <w:sz w:val="20"/>
                <w:szCs w:val="20"/>
                <w:lang w:val="es-MX" w:eastAsia="es-MX"/>
              </w:rPr>
              <w:t>erramienta</w:t>
            </w:r>
          </w:p>
        </w:tc>
        <w:tc>
          <w:tcPr>
            <w:tcW w:w="372" w:type="dxa"/>
          </w:tcPr>
          <w:p w14:paraId="25937CCB" w14:textId="3D4C9369" w:rsidR="00364DF5" w:rsidRPr="008A5FE6" w:rsidRDefault="006F539B" w:rsidP="007406A6">
            <w:pPr>
              <w:jc w:val="left"/>
              <w:rPr>
                <w:sz w:val="20"/>
                <w:szCs w:val="20"/>
                <w:lang w:val="es-MX" w:eastAsia="es-MX"/>
              </w:rPr>
            </w:pPr>
            <w:r w:rsidRPr="008A5FE6">
              <w:rPr>
                <w:sz w:val="20"/>
                <w:szCs w:val="20"/>
                <w:lang w:val="es-MX" w:eastAsia="es-MX"/>
              </w:rPr>
              <w:t>1</w:t>
            </w:r>
          </w:p>
        </w:tc>
        <w:tc>
          <w:tcPr>
            <w:tcW w:w="372" w:type="dxa"/>
          </w:tcPr>
          <w:p w14:paraId="262742AD" w14:textId="3DBFEB73" w:rsidR="00364DF5" w:rsidRPr="008A5FE6" w:rsidRDefault="006F539B" w:rsidP="007406A6">
            <w:pPr>
              <w:jc w:val="left"/>
              <w:rPr>
                <w:sz w:val="20"/>
                <w:szCs w:val="20"/>
                <w:lang w:val="es-MX" w:eastAsia="es-MX"/>
              </w:rPr>
            </w:pPr>
            <w:r w:rsidRPr="008A5FE6">
              <w:rPr>
                <w:sz w:val="20"/>
                <w:szCs w:val="20"/>
                <w:lang w:val="es-MX" w:eastAsia="es-MX"/>
              </w:rPr>
              <w:t>2</w:t>
            </w:r>
          </w:p>
        </w:tc>
        <w:tc>
          <w:tcPr>
            <w:tcW w:w="361" w:type="dxa"/>
          </w:tcPr>
          <w:p w14:paraId="4B35B2E6" w14:textId="06B87F7C" w:rsidR="00364DF5" w:rsidRPr="008A5FE6" w:rsidRDefault="006F539B" w:rsidP="007406A6">
            <w:pPr>
              <w:jc w:val="left"/>
              <w:rPr>
                <w:sz w:val="20"/>
                <w:szCs w:val="20"/>
                <w:lang w:val="es-MX" w:eastAsia="es-MX"/>
              </w:rPr>
            </w:pPr>
            <w:r w:rsidRPr="008A5FE6">
              <w:rPr>
                <w:sz w:val="20"/>
                <w:szCs w:val="20"/>
                <w:lang w:val="es-MX" w:eastAsia="es-MX"/>
              </w:rPr>
              <w:t>3</w:t>
            </w:r>
          </w:p>
        </w:tc>
        <w:tc>
          <w:tcPr>
            <w:tcW w:w="361" w:type="dxa"/>
          </w:tcPr>
          <w:p w14:paraId="661D0967" w14:textId="6EFF7051" w:rsidR="00364DF5" w:rsidRPr="008A5FE6" w:rsidRDefault="006F539B" w:rsidP="007406A6">
            <w:pPr>
              <w:jc w:val="left"/>
              <w:rPr>
                <w:sz w:val="20"/>
                <w:szCs w:val="20"/>
                <w:lang w:val="es-MX" w:eastAsia="es-MX"/>
              </w:rPr>
            </w:pPr>
            <w:r w:rsidRPr="008A5FE6">
              <w:rPr>
                <w:sz w:val="20"/>
                <w:szCs w:val="20"/>
                <w:lang w:val="es-MX" w:eastAsia="es-MX"/>
              </w:rPr>
              <w:t>6</w:t>
            </w:r>
          </w:p>
        </w:tc>
        <w:tc>
          <w:tcPr>
            <w:tcW w:w="328" w:type="dxa"/>
          </w:tcPr>
          <w:p w14:paraId="02FEAB2F" w14:textId="5884BD13" w:rsidR="00364DF5" w:rsidRPr="008A5FE6" w:rsidRDefault="006F539B" w:rsidP="007406A6">
            <w:pPr>
              <w:jc w:val="left"/>
              <w:rPr>
                <w:sz w:val="20"/>
                <w:szCs w:val="20"/>
                <w:lang w:val="es-MX" w:eastAsia="es-MX"/>
              </w:rPr>
            </w:pPr>
            <w:r w:rsidRPr="008A5FE6">
              <w:rPr>
                <w:sz w:val="20"/>
                <w:szCs w:val="20"/>
                <w:lang w:val="es-MX" w:eastAsia="es-MX"/>
              </w:rPr>
              <w:t>7</w:t>
            </w:r>
          </w:p>
        </w:tc>
        <w:tc>
          <w:tcPr>
            <w:tcW w:w="639" w:type="dxa"/>
          </w:tcPr>
          <w:p w14:paraId="7EF9D9BA" w14:textId="7756603C" w:rsidR="00364DF5" w:rsidRPr="008A5FE6" w:rsidRDefault="006F539B" w:rsidP="007406A6">
            <w:pPr>
              <w:jc w:val="left"/>
              <w:rPr>
                <w:sz w:val="20"/>
                <w:szCs w:val="20"/>
                <w:lang w:val="es-MX" w:eastAsia="es-MX"/>
              </w:rPr>
            </w:pPr>
            <w:r w:rsidRPr="008A5FE6">
              <w:rPr>
                <w:sz w:val="20"/>
                <w:szCs w:val="20"/>
                <w:lang w:val="es-MX" w:eastAsia="es-MX"/>
              </w:rPr>
              <w:t>1001</w:t>
            </w:r>
          </w:p>
        </w:tc>
      </w:tr>
      <w:tr w:rsidR="00364DF5" w:rsidRPr="008A5FE6" w14:paraId="360ADBBC" w14:textId="77777777" w:rsidTr="005C0C18">
        <w:trPr>
          <w:trHeight w:val="300"/>
          <w:jc w:val="right"/>
        </w:trPr>
        <w:tc>
          <w:tcPr>
            <w:tcW w:w="416" w:type="dxa"/>
          </w:tcPr>
          <w:p w14:paraId="5D966190" w14:textId="6EFBFE6C" w:rsidR="00364DF5" w:rsidRPr="008A5FE6" w:rsidRDefault="00364DF5" w:rsidP="007406A6">
            <w:pPr>
              <w:jc w:val="left"/>
              <w:rPr>
                <w:sz w:val="20"/>
                <w:szCs w:val="20"/>
                <w:lang w:val="es-MX" w:eastAsia="es-MX"/>
              </w:rPr>
            </w:pPr>
            <w:r w:rsidRPr="008A5FE6">
              <w:rPr>
                <w:sz w:val="20"/>
                <w:szCs w:val="20"/>
                <w:lang w:val="es-MX" w:eastAsia="es-MX"/>
              </w:rPr>
              <w:t>5</w:t>
            </w:r>
          </w:p>
        </w:tc>
        <w:tc>
          <w:tcPr>
            <w:tcW w:w="483" w:type="dxa"/>
          </w:tcPr>
          <w:p w14:paraId="6D29B0D8" w14:textId="31BF1DD2" w:rsidR="00364DF5" w:rsidRPr="008A5FE6" w:rsidRDefault="000263C4" w:rsidP="007406A6">
            <w:pPr>
              <w:jc w:val="left"/>
              <w:rPr>
                <w:sz w:val="20"/>
                <w:szCs w:val="20"/>
                <w:lang w:val="es-MX" w:eastAsia="es-MX"/>
              </w:rPr>
            </w:pPr>
            <w:r w:rsidRPr="008A5FE6">
              <w:rPr>
                <w:sz w:val="20"/>
                <w:szCs w:val="20"/>
                <w:lang w:val="es-MX" w:eastAsia="es-MX"/>
              </w:rPr>
              <w:t>6</w:t>
            </w:r>
          </w:p>
        </w:tc>
        <w:tc>
          <w:tcPr>
            <w:tcW w:w="416" w:type="dxa"/>
          </w:tcPr>
          <w:p w14:paraId="73723F02" w14:textId="0BE7DAAF" w:rsidR="00364DF5" w:rsidRPr="008A5FE6" w:rsidRDefault="000263C4" w:rsidP="007406A6">
            <w:pPr>
              <w:jc w:val="left"/>
              <w:rPr>
                <w:sz w:val="20"/>
                <w:szCs w:val="20"/>
                <w:lang w:val="es-MX" w:eastAsia="es-MX"/>
              </w:rPr>
            </w:pPr>
            <w:r w:rsidRPr="008A5FE6">
              <w:rPr>
                <w:sz w:val="20"/>
                <w:szCs w:val="20"/>
                <w:lang w:val="es-MX" w:eastAsia="es-MX"/>
              </w:rPr>
              <w:t>9</w:t>
            </w:r>
          </w:p>
        </w:tc>
        <w:tc>
          <w:tcPr>
            <w:tcW w:w="472" w:type="dxa"/>
          </w:tcPr>
          <w:p w14:paraId="00E82957" w14:textId="58BD136F" w:rsidR="00364DF5" w:rsidRPr="008A5FE6" w:rsidRDefault="000263C4" w:rsidP="007406A6">
            <w:pPr>
              <w:jc w:val="left"/>
              <w:rPr>
                <w:sz w:val="20"/>
                <w:szCs w:val="20"/>
                <w:lang w:val="es-MX" w:eastAsia="es-MX"/>
              </w:rPr>
            </w:pPr>
            <w:r w:rsidRPr="008A5FE6">
              <w:rPr>
                <w:sz w:val="20"/>
                <w:szCs w:val="20"/>
                <w:lang w:val="es-MX" w:eastAsia="es-MX"/>
              </w:rPr>
              <w:t>1</w:t>
            </w:r>
          </w:p>
        </w:tc>
        <w:tc>
          <w:tcPr>
            <w:tcW w:w="1027" w:type="dxa"/>
          </w:tcPr>
          <w:p w14:paraId="65869A96" w14:textId="689F7B70" w:rsidR="00364DF5" w:rsidRPr="008A5FE6" w:rsidRDefault="000263C4" w:rsidP="007406A6">
            <w:pPr>
              <w:jc w:val="left"/>
              <w:rPr>
                <w:sz w:val="20"/>
                <w:szCs w:val="20"/>
                <w:lang w:val="es-MX" w:eastAsia="es-MX"/>
              </w:rPr>
            </w:pPr>
            <w:r w:rsidRPr="008A5FE6">
              <w:rPr>
                <w:sz w:val="20"/>
                <w:szCs w:val="20"/>
                <w:lang w:val="es-MX" w:eastAsia="es-MX"/>
              </w:rPr>
              <w:t>Mueble</w:t>
            </w:r>
          </w:p>
        </w:tc>
        <w:tc>
          <w:tcPr>
            <w:tcW w:w="376" w:type="dxa"/>
            <w:noWrap/>
          </w:tcPr>
          <w:p w14:paraId="77E55E3B" w14:textId="494F6A07" w:rsidR="00364DF5" w:rsidRPr="008A5FE6" w:rsidRDefault="000263C4" w:rsidP="007406A6">
            <w:pPr>
              <w:jc w:val="left"/>
              <w:rPr>
                <w:sz w:val="20"/>
                <w:szCs w:val="20"/>
                <w:lang w:val="es-MX" w:eastAsia="es-MX"/>
              </w:rPr>
            </w:pPr>
            <w:r w:rsidRPr="008A5FE6">
              <w:rPr>
                <w:sz w:val="20"/>
                <w:szCs w:val="20"/>
                <w:lang w:val="es-MX" w:eastAsia="es-MX"/>
              </w:rPr>
              <w:t>5</w:t>
            </w:r>
          </w:p>
        </w:tc>
        <w:tc>
          <w:tcPr>
            <w:tcW w:w="376" w:type="dxa"/>
            <w:noWrap/>
          </w:tcPr>
          <w:p w14:paraId="355CFEC3" w14:textId="06A36F6E" w:rsidR="00364DF5" w:rsidRPr="008A5FE6" w:rsidRDefault="000263C4" w:rsidP="007406A6">
            <w:pPr>
              <w:jc w:val="left"/>
              <w:rPr>
                <w:sz w:val="20"/>
                <w:szCs w:val="20"/>
                <w:lang w:val="es-MX" w:eastAsia="es-MX"/>
              </w:rPr>
            </w:pPr>
            <w:r w:rsidRPr="008A5FE6">
              <w:rPr>
                <w:sz w:val="20"/>
                <w:szCs w:val="20"/>
                <w:lang w:val="es-MX" w:eastAsia="es-MX"/>
              </w:rPr>
              <w:t>6</w:t>
            </w:r>
          </w:p>
        </w:tc>
        <w:tc>
          <w:tcPr>
            <w:tcW w:w="382" w:type="dxa"/>
            <w:noWrap/>
          </w:tcPr>
          <w:p w14:paraId="4BA64619" w14:textId="46F67D1E" w:rsidR="00364DF5" w:rsidRPr="008A5FE6" w:rsidRDefault="000263C4" w:rsidP="007406A6">
            <w:pPr>
              <w:jc w:val="left"/>
              <w:rPr>
                <w:sz w:val="20"/>
                <w:szCs w:val="20"/>
                <w:lang w:val="es-MX" w:eastAsia="es-MX"/>
              </w:rPr>
            </w:pPr>
            <w:r w:rsidRPr="008A5FE6">
              <w:rPr>
                <w:sz w:val="20"/>
                <w:szCs w:val="20"/>
                <w:lang w:val="es-MX" w:eastAsia="es-MX"/>
              </w:rPr>
              <w:t>9</w:t>
            </w:r>
          </w:p>
        </w:tc>
        <w:tc>
          <w:tcPr>
            <w:tcW w:w="370" w:type="dxa"/>
            <w:noWrap/>
          </w:tcPr>
          <w:p w14:paraId="44DBFCF5" w14:textId="792ABD8A" w:rsidR="00364DF5" w:rsidRPr="008A5FE6" w:rsidRDefault="000263C4" w:rsidP="007406A6">
            <w:pPr>
              <w:jc w:val="left"/>
              <w:rPr>
                <w:sz w:val="20"/>
                <w:szCs w:val="20"/>
                <w:lang w:val="es-MX" w:eastAsia="es-MX"/>
              </w:rPr>
            </w:pPr>
            <w:r w:rsidRPr="008A5FE6">
              <w:rPr>
                <w:sz w:val="20"/>
                <w:szCs w:val="20"/>
                <w:lang w:val="es-MX" w:eastAsia="es-MX"/>
              </w:rPr>
              <w:t>1</w:t>
            </w:r>
          </w:p>
        </w:tc>
        <w:tc>
          <w:tcPr>
            <w:tcW w:w="2762" w:type="dxa"/>
            <w:noWrap/>
          </w:tcPr>
          <w:p w14:paraId="46840E9B" w14:textId="77B64892" w:rsidR="00364DF5" w:rsidRPr="008A5FE6" w:rsidRDefault="000263C4" w:rsidP="007406A6">
            <w:pPr>
              <w:jc w:val="left"/>
              <w:rPr>
                <w:sz w:val="20"/>
                <w:szCs w:val="20"/>
                <w:lang w:val="es-MX" w:eastAsia="es-MX"/>
              </w:rPr>
            </w:pPr>
            <w:r w:rsidRPr="008A5FE6">
              <w:rPr>
                <w:sz w:val="20"/>
                <w:szCs w:val="20"/>
                <w:lang w:val="es-MX" w:eastAsia="es-MX"/>
              </w:rPr>
              <w:t>Otros equipos</w:t>
            </w:r>
          </w:p>
        </w:tc>
        <w:tc>
          <w:tcPr>
            <w:tcW w:w="372" w:type="dxa"/>
          </w:tcPr>
          <w:p w14:paraId="533134B6" w14:textId="599E5912" w:rsidR="00364DF5" w:rsidRPr="008A5FE6" w:rsidRDefault="000263C4" w:rsidP="007406A6">
            <w:pPr>
              <w:jc w:val="left"/>
              <w:rPr>
                <w:sz w:val="20"/>
                <w:szCs w:val="20"/>
                <w:lang w:val="es-MX" w:eastAsia="es-MX"/>
              </w:rPr>
            </w:pPr>
            <w:r w:rsidRPr="008A5FE6">
              <w:rPr>
                <w:sz w:val="20"/>
                <w:szCs w:val="20"/>
                <w:lang w:val="es-MX" w:eastAsia="es-MX"/>
              </w:rPr>
              <w:t>1</w:t>
            </w:r>
          </w:p>
        </w:tc>
        <w:tc>
          <w:tcPr>
            <w:tcW w:w="372" w:type="dxa"/>
          </w:tcPr>
          <w:p w14:paraId="21C0133E" w14:textId="2ACBF430" w:rsidR="00364DF5" w:rsidRPr="008A5FE6" w:rsidRDefault="000263C4" w:rsidP="007406A6">
            <w:pPr>
              <w:jc w:val="left"/>
              <w:rPr>
                <w:sz w:val="20"/>
                <w:szCs w:val="20"/>
                <w:lang w:val="es-MX" w:eastAsia="es-MX"/>
              </w:rPr>
            </w:pPr>
            <w:r w:rsidRPr="008A5FE6">
              <w:rPr>
                <w:sz w:val="20"/>
                <w:szCs w:val="20"/>
                <w:lang w:val="es-MX" w:eastAsia="es-MX"/>
              </w:rPr>
              <w:t>2</w:t>
            </w:r>
          </w:p>
        </w:tc>
        <w:tc>
          <w:tcPr>
            <w:tcW w:w="361" w:type="dxa"/>
          </w:tcPr>
          <w:p w14:paraId="60AF054B" w14:textId="6D639772" w:rsidR="00364DF5" w:rsidRPr="008A5FE6" w:rsidRDefault="000263C4" w:rsidP="007406A6">
            <w:pPr>
              <w:jc w:val="left"/>
              <w:rPr>
                <w:sz w:val="20"/>
                <w:szCs w:val="20"/>
                <w:lang w:val="es-MX" w:eastAsia="es-MX"/>
              </w:rPr>
            </w:pPr>
            <w:r w:rsidRPr="008A5FE6">
              <w:rPr>
                <w:sz w:val="20"/>
                <w:szCs w:val="20"/>
                <w:lang w:val="es-MX" w:eastAsia="es-MX"/>
              </w:rPr>
              <w:t>4</w:t>
            </w:r>
          </w:p>
        </w:tc>
        <w:tc>
          <w:tcPr>
            <w:tcW w:w="361" w:type="dxa"/>
          </w:tcPr>
          <w:p w14:paraId="356AEAEF" w14:textId="20B5F198" w:rsidR="00364DF5" w:rsidRPr="008A5FE6" w:rsidRDefault="000263C4" w:rsidP="007406A6">
            <w:pPr>
              <w:jc w:val="left"/>
              <w:rPr>
                <w:sz w:val="20"/>
                <w:szCs w:val="20"/>
                <w:lang w:val="es-MX" w:eastAsia="es-MX"/>
              </w:rPr>
            </w:pPr>
            <w:r w:rsidRPr="008A5FE6">
              <w:rPr>
                <w:sz w:val="20"/>
                <w:szCs w:val="20"/>
                <w:lang w:val="es-MX" w:eastAsia="es-MX"/>
              </w:rPr>
              <w:t>6</w:t>
            </w:r>
          </w:p>
        </w:tc>
        <w:tc>
          <w:tcPr>
            <w:tcW w:w="328" w:type="dxa"/>
          </w:tcPr>
          <w:p w14:paraId="61C3A0BF" w14:textId="7F020D63" w:rsidR="00364DF5" w:rsidRPr="008A5FE6" w:rsidRDefault="000263C4" w:rsidP="007406A6">
            <w:pPr>
              <w:jc w:val="left"/>
              <w:rPr>
                <w:sz w:val="20"/>
                <w:szCs w:val="20"/>
                <w:lang w:val="es-MX" w:eastAsia="es-MX"/>
              </w:rPr>
            </w:pPr>
            <w:r w:rsidRPr="008A5FE6">
              <w:rPr>
                <w:sz w:val="20"/>
                <w:szCs w:val="20"/>
                <w:lang w:val="es-MX" w:eastAsia="es-MX"/>
              </w:rPr>
              <w:t>9</w:t>
            </w:r>
          </w:p>
        </w:tc>
        <w:tc>
          <w:tcPr>
            <w:tcW w:w="639" w:type="dxa"/>
          </w:tcPr>
          <w:p w14:paraId="28FABBFF" w14:textId="62687577" w:rsidR="00364DF5" w:rsidRPr="008A5FE6" w:rsidRDefault="000263C4" w:rsidP="007406A6">
            <w:pPr>
              <w:jc w:val="left"/>
              <w:rPr>
                <w:sz w:val="20"/>
                <w:szCs w:val="20"/>
                <w:lang w:val="es-MX" w:eastAsia="es-MX"/>
              </w:rPr>
            </w:pPr>
            <w:r w:rsidRPr="008A5FE6">
              <w:rPr>
                <w:sz w:val="20"/>
                <w:szCs w:val="20"/>
                <w:lang w:val="es-MX" w:eastAsia="es-MX"/>
              </w:rPr>
              <w:t>1001</w:t>
            </w:r>
          </w:p>
        </w:tc>
      </w:tr>
      <w:tr w:rsidR="000263C4" w:rsidRPr="008A5FE6" w14:paraId="6CAA4231" w14:textId="77777777" w:rsidTr="005C0C18">
        <w:trPr>
          <w:trHeight w:val="300"/>
          <w:jc w:val="right"/>
        </w:trPr>
        <w:tc>
          <w:tcPr>
            <w:tcW w:w="416" w:type="dxa"/>
          </w:tcPr>
          <w:p w14:paraId="6CE3615D" w14:textId="660286B9" w:rsidR="000263C4" w:rsidRPr="008A5FE6" w:rsidRDefault="000263C4" w:rsidP="000263C4">
            <w:pPr>
              <w:jc w:val="left"/>
              <w:rPr>
                <w:sz w:val="20"/>
                <w:szCs w:val="20"/>
                <w:lang w:val="es-MX" w:eastAsia="es-MX"/>
              </w:rPr>
            </w:pPr>
            <w:r w:rsidRPr="008A5FE6">
              <w:rPr>
                <w:sz w:val="20"/>
                <w:szCs w:val="20"/>
                <w:lang w:val="es-MX" w:eastAsia="es-MX"/>
              </w:rPr>
              <w:t>5</w:t>
            </w:r>
          </w:p>
        </w:tc>
        <w:tc>
          <w:tcPr>
            <w:tcW w:w="483" w:type="dxa"/>
          </w:tcPr>
          <w:p w14:paraId="6A1B1F33" w14:textId="09F75727" w:rsidR="000263C4" w:rsidRPr="008A5FE6" w:rsidRDefault="000263C4" w:rsidP="000263C4">
            <w:pPr>
              <w:jc w:val="left"/>
              <w:rPr>
                <w:sz w:val="20"/>
                <w:szCs w:val="20"/>
                <w:lang w:val="es-MX" w:eastAsia="es-MX"/>
              </w:rPr>
            </w:pPr>
            <w:r w:rsidRPr="008A5FE6">
              <w:rPr>
                <w:sz w:val="20"/>
                <w:szCs w:val="20"/>
                <w:lang w:val="es-MX" w:eastAsia="es-MX"/>
              </w:rPr>
              <w:t>6</w:t>
            </w:r>
          </w:p>
        </w:tc>
        <w:tc>
          <w:tcPr>
            <w:tcW w:w="416" w:type="dxa"/>
          </w:tcPr>
          <w:p w14:paraId="2D88CF74" w14:textId="70D734E1" w:rsidR="000263C4" w:rsidRPr="008A5FE6" w:rsidRDefault="000263C4" w:rsidP="000263C4">
            <w:pPr>
              <w:jc w:val="left"/>
              <w:rPr>
                <w:sz w:val="20"/>
                <w:szCs w:val="20"/>
                <w:lang w:val="es-MX" w:eastAsia="es-MX"/>
              </w:rPr>
            </w:pPr>
            <w:r w:rsidRPr="008A5FE6">
              <w:rPr>
                <w:sz w:val="20"/>
                <w:szCs w:val="20"/>
                <w:lang w:val="es-MX" w:eastAsia="es-MX"/>
              </w:rPr>
              <w:t>9</w:t>
            </w:r>
          </w:p>
        </w:tc>
        <w:tc>
          <w:tcPr>
            <w:tcW w:w="472" w:type="dxa"/>
          </w:tcPr>
          <w:p w14:paraId="748B6C81" w14:textId="0B14810B" w:rsidR="000263C4" w:rsidRPr="008A5FE6" w:rsidRDefault="000263C4" w:rsidP="000263C4">
            <w:pPr>
              <w:jc w:val="left"/>
              <w:rPr>
                <w:sz w:val="20"/>
                <w:szCs w:val="20"/>
                <w:lang w:val="es-MX" w:eastAsia="es-MX"/>
              </w:rPr>
            </w:pPr>
            <w:r w:rsidRPr="008A5FE6">
              <w:rPr>
                <w:sz w:val="20"/>
                <w:szCs w:val="20"/>
                <w:lang w:val="es-MX" w:eastAsia="es-MX"/>
              </w:rPr>
              <w:t>1</w:t>
            </w:r>
          </w:p>
        </w:tc>
        <w:tc>
          <w:tcPr>
            <w:tcW w:w="1027" w:type="dxa"/>
          </w:tcPr>
          <w:p w14:paraId="23CE8920" w14:textId="2CA74CA7" w:rsidR="000263C4" w:rsidRPr="008A5FE6" w:rsidRDefault="000263C4" w:rsidP="000263C4">
            <w:pPr>
              <w:jc w:val="left"/>
              <w:rPr>
                <w:sz w:val="20"/>
                <w:szCs w:val="20"/>
                <w:lang w:val="es-MX" w:eastAsia="es-MX"/>
              </w:rPr>
            </w:pPr>
            <w:r w:rsidRPr="008A5FE6">
              <w:rPr>
                <w:sz w:val="20"/>
                <w:szCs w:val="20"/>
                <w:lang w:val="es-MX" w:eastAsia="es-MX"/>
              </w:rPr>
              <w:t>Mueble</w:t>
            </w:r>
          </w:p>
        </w:tc>
        <w:tc>
          <w:tcPr>
            <w:tcW w:w="376" w:type="dxa"/>
            <w:noWrap/>
          </w:tcPr>
          <w:p w14:paraId="456F58A2" w14:textId="29346B5A" w:rsidR="000263C4" w:rsidRPr="008A5FE6" w:rsidRDefault="000263C4" w:rsidP="000263C4">
            <w:pPr>
              <w:jc w:val="left"/>
              <w:rPr>
                <w:sz w:val="20"/>
                <w:szCs w:val="20"/>
                <w:lang w:val="es-MX" w:eastAsia="es-MX"/>
              </w:rPr>
            </w:pPr>
            <w:r w:rsidRPr="008A5FE6">
              <w:rPr>
                <w:sz w:val="20"/>
                <w:szCs w:val="20"/>
                <w:lang w:val="es-MX" w:eastAsia="es-MX"/>
              </w:rPr>
              <w:t>5</w:t>
            </w:r>
          </w:p>
        </w:tc>
        <w:tc>
          <w:tcPr>
            <w:tcW w:w="376" w:type="dxa"/>
            <w:noWrap/>
          </w:tcPr>
          <w:p w14:paraId="5BA807AE" w14:textId="5B071683" w:rsidR="000263C4" w:rsidRPr="008A5FE6" w:rsidRDefault="000263C4" w:rsidP="000263C4">
            <w:pPr>
              <w:jc w:val="left"/>
              <w:rPr>
                <w:sz w:val="20"/>
                <w:szCs w:val="20"/>
                <w:lang w:val="es-MX" w:eastAsia="es-MX"/>
              </w:rPr>
            </w:pPr>
            <w:r w:rsidRPr="008A5FE6">
              <w:rPr>
                <w:sz w:val="20"/>
                <w:szCs w:val="20"/>
                <w:lang w:val="es-MX" w:eastAsia="es-MX"/>
              </w:rPr>
              <w:t>6</w:t>
            </w:r>
          </w:p>
        </w:tc>
        <w:tc>
          <w:tcPr>
            <w:tcW w:w="382" w:type="dxa"/>
            <w:noWrap/>
          </w:tcPr>
          <w:p w14:paraId="583B8D54" w14:textId="39F78FFC" w:rsidR="000263C4" w:rsidRPr="008A5FE6" w:rsidRDefault="000263C4" w:rsidP="000263C4">
            <w:pPr>
              <w:jc w:val="left"/>
              <w:rPr>
                <w:sz w:val="20"/>
                <w:szCs w:val="20"/>
                <w:lang w:val="es-MX" w:eastAsia="es-MX"/>
              </w:rPr>
            </w:pPr>
            <w:r w:rsidRPr="008A5FE6">
              <w:rPr>
                <w:sz w:val="20"/>
                <w:szCs w:val="20"/>
                <w:lang w:val="es-MX" w:eastAsia="es-MX"/>
              </w:rPr>
              <w:t>9</w:t>
            </w:r>
          </w:p>
        </w:tc>
        <w:tc>
          <w:tcPr>
            <w:tcW w:w="370" w:type="dxa"/>
            <w:noWrap/>
          </w:tcPr>
          <w:p w14:paraId="7FA9B7AA" w14:textId="695B7BB4" w:rsidR="000263C4" w:rsidRPr="008A5FE6" w:rsidRDefault="000263C4" w:rsidP="000263C4">
            <w:pPr>
              <w:jc w:val="left"/>
              <w:rPr>
                <w:sz w:val="20"/>
                <w:szCs w:val="20"/>
                <w:lang w:val="es-MX" w:eastAsia="es-MX"/>
              </w:rPr>
            </w:pPr>
            <w:r w:rsidRPr="008A5FE6">
              <w:rPr>
                <w:sz w:val="20"/>
                <w:szCs w:val="20"/>
                <w:lang w:val="es-MX" w:eastAsia="es-MX"/>
              </w:rPr>
              <w:t>1</w:t>
            </w:r>
          </w:p>
        </w:tc>
        <w:tc>
          <w:tcPr>
            <w:tcW w:w="2762" w:type="dxa"/>
            <w:noWrap/>
          </w:tcPr>
          <w:p w14:paraId="2CF7E108" w14:textId="75A59B54" w:rsidR="000263C4" w:rsidRPr="008A5FE6" w:rsidRDefault="000263C4" w:rsidP="000263C4">
            <w:pPr>
              <w:jc w:val="left"/>
              <w:rPr>
                <w:sz w:val="20"/>
                <w:szCs w:val="20"/>
                <w:lang w:val="es-MX" w:eastAsia="es-MX"/>
              </w:rPr>
            </w:pPr>
            <w:r w:rsidRPr="008A5FE6">
              <w:rPr>
                <w:sz w:val="20"/>
                <w:szCs w:val="20"/>
                <w:lang w:val="es-MX" w:eastAsia="es-MX"/>
              </w:rPr>
              <w:t>Otros equipos</w:t>
            </w:r>
          </w:p>
        </w:tc>
        <w:tc>
          <w:tcPr>
            <w:tcW w:w="372" w:type="dxa"/>
          </w:tcPr>
          <w:p w14:paraId="3C80B584" w14:textId="0CC87F83" w:rsidR="000263C4" w:rsidRPr="008A5FE6" w:rsidRDefault="000263C4" w:rsidP="000263C4">
            <w:pPr>
              <w:jc w:val="left"/>
              <w:rPr>
                <w:sz w:val="20"/>
                <w:szCs w:val="20"/>
                <w:lang w:val="es-MX" w:eastAsia="es-MX"/>
              </w:rPr>
            </w:pPr>
            <w:r w:rsidRPr="008A5FE6">
              <w:rPr>
                <w:sz w:val="20"/>
                <w:szCs w:val="20"/>
                <w:lang w:val="es-MX" w:eastAsia="es-MX"/>
              </w:rPr>
              <w:t>1</w:t>
            </w:r>
          </w:p>
        </w:tc>
        <w:tc>
          <w:tcPr>
            <w:tcW w:w="372" w:type="dxa"/>
          </w:tcPr>
          <w:p w14:paraId="30C058FA" w14:textId="02D0717A" w:rsidR="000263C4" w:rsidRPr="008A5FE6" w:rsidRDefault="000263C4" w:rsidP="000263C4">
            <w:pPr>
              <w:jc w:val="left"/>
              <w:rPr>
                <w:sz w:val="20"/>
                <w:szCs w:val="20"/>
                <w:lang w:val="es-MX" w:eastAsia="es-MX"/>
              </w:rPr>
            </w:pPr>
            <w:r w:rsidRPr="008A5FE6">
              <w:rPr>
                <w:sz w:val="20"/>
                <w:szCs w:val="20"/>
                <w:lang w:val="es-MX" w:eastAsia="es-MX"/>
              </w:rPr>
              <w:t>2</w:t>
            </w:r>
          </w:p>
        </w:tc>
        <w:tc>
          <w:tcPr>
            <w:tcW w:w="361" w:type="dxa"/>
          </w:tcPr>
          <w:p w14:paraId="5E22485C" w14:textId="119E013B" w:rsidR="000263C4" w:rsidRPr="008A5FE6" w:rsidRDefault="000263C4" w:rsidP="000263C4">
            <w:pPr>
              <w:jc w:val="left"/>
              <w:rPr>
                <w:sz w:val="20"/>
                <w:szCs w:val="20"/>
                <w:lang w:val="es-MX" w:eastAsia="es-MX"/>
              </w:rPr>
            </w:pPr>
            <w:r w:rsidRPr="008A5FE6">
              <w:rPr>
                <w:sz w:val="20"/>
                <w:szCs w:val="20"/>
                <w:lang w:val="es-MX" w:eastAsia="es-MX"/>
              </w:rPr>
              <w:t>4</w:t>
            </w:r>
          </w:p>
        </w:tc>
        <w:tc>
          <w:tcPr>
            <w:tcW w:w="361" w:type="dxa"/>
          </w:tcPr>
          <w:p w14:paraId="643ECD95" w14:textId="75A1F8D8" w:rsidR="000263C4" w:rsidRPr="008A5FE6" w:rsidRDefault="000263C4" w:rsidP="000263C4">
            <w:pPr>
              <w:jc w:val="left"/>
              <w:rPr>
                <w:sz w:val="20"/>
                <w:szCs w:val="20"/>
                <w:lang w:val="es-MX" w:eastAsia="es-MX"/>
              </w:rPr>
            </w:pPr>
            <w:r w:rsidRPr="008A5FE6">
              <w:rPr>
                <w:sz w:val="20"/>
                <w:szCs w:val="20"/>
                <w:lang w:val="es-MX" w:eastAsia="es-MX"/>
              </w:rPr>
              <w:t>6</w:t>
            </w:r>
          </w:p>
        </w:tc>
        <w:tc>
          <w:tcPr>
            <w:tcW w:w="328" w:type="dxa"/>
          </w:tcPr>
          <w:p w14:paraId="5861B700" w14:textId="61D46117" w:rsidR="000263C4" w:rsidRPr="008A5FE6" w:rsidRDefault="000263C4" w:rsidP="000263C4">
            <w:pPr>
              <w:jc w:val="left"/>
              <w:rPr>
                <w:sz w:val="20"/>
                <w:szCs w:val="20"/>
                <w:lang w:val="es-MX" w:eastAsia="es-MX"/>
              </w:rPr>
            </w:pPr>
            <w:r w:rsidRPr="008A5FE6">
              <w:rPr>
                <w:sz w:val="20"/>
                <w:szCs w:val="20"/>
                <w:lang w:val="es-MX" w:eastAsia="es-MX"/>
              </w:rPr>
              <w:t>9</w:t>
            </w:r>
          </w:p>
        </w:tc>
        <w:tc>
          <w:tcPr>
            <w:tcW w:w="639" w:type="dxa"/>
          </w:tcPr>
          <w:p w14:paraId="37B66E17" w14:textId="5C6F33D1" w:rsidR="000263C4" w:rsidRPr="008A5FE6" w:rsidRDefault="000263C4" w:rsidP="000263C4">
            <w:pPr>
              <w:jc w:val="left"/>
              <w:rPr>
                <w:sz w:val="20"/>
                <w:szCs w:val="20"/>
                <w:lang w:val="es-MX" w:eastAsia="es-MX"/>
              </w:rPr>
            </w:pPr>
            <w:r w:rsidRPr="008A5FE6">
              <w:rPr>
                <w:sz w:val="20"/>
                <w:szCs w:val="20"/>
                <w:lang w:val="es-MX" w:eastAsia="es-MX"/>
              </w:rPr>
              <w:t>2001</w:t>
            </w:r>
          </w:p>
        </w:tc>
      </w:tr>
      <w:tr w:rsidR="000263C4" w:rsidRPr="008A5FE6" w14:paraId="62EA8287" w14:textId="77777777" w:rsidTr="005C0C18">
        <w:trPr>
          <w:trHeight w:val="300"/>
          <w:jc w:val="right"/>
        </w:trPr>
        <w:tc>
          <w:tcPr>
            <w:tcW w:w="416" w:type="dxa"/>
          </w:tcPr>
          <w:p w14:paraId="1506C952" w14:textId="77777777" w:rsidR="000263C4" w:rsidRPr="008A5FE6" w:rsidRDefault="000263C4" w:rsidP="002A7BD6">
            <w:pPr>
              <w:jc w:val="left"/>
              <w:rPr>
                <w:sz w:val="20"/>
                <w:szCs w:val="20"/>
                <w:lang w:val="es-MX" w:eastAsia="es-MX"/>
              </w:rPr>
            </w:pPr>
            <w:r w:rsidRPr="008A5FE6">
              <w:rPr>
                <w:sz w:val="20"/>
                <w:szCs w:val="20"/>
                <w:lang w:val="es-MX" w:eastAsia="es-MX"/>
              </w:rPr>
              <w:t>5</w:t>
            </w:r>
          </w:p>
        </w:tc>
        <w:tc>
          <w:tcPr>
            <w:tcW w:w="483" w:type="dxa"/>
          </w:tcPr>
          <w:p w14:paraId="40661479" w14:textId="77777777" w:rsidR="000263C4" w:rsidRPr="008A5FE6" w:rsidRDefault="000263C4" w:rsidP="002A7BD6">
            <w:pPr>
              <w:jc w:val="left"/>
              <w:rPr>
                <w:sz w:val="20"/>
                <w:szCs w:val="20"/>
                <w:lang w:val="es-MX" w:eastAsia="es-MX"/>
              </w:rPr>
            </w:pPr>
            <w:r w:rsidRPr="008A5FE6">
              <w:rPr>
                <w:sz w:val="20"/>
                <w:szCs w:val="20"/>
                <w:lang w:val="es-MX" w:eastAsia="es-MX"/>
              </w:rPr>
              <w:t>6</w:t>
            </w:r>
          </w:p>
        </w:tc>
        <w:tc>
          <w:tcPr>
            <w:tcW w:w="416" w:type="dxa"/>
          </w:tcPr>
          <w:p w14:paraId="272C3CF3" w14:textId="77777777" w:rsidR="000263C4" w:rsidRPr="008A5FE6" w:rsidRDefault="000263C4" w:rsidP="002A7BD6">
            <w:pPr>
              <w:jc w:val="left"/>
              <w:rPr>
                <w:sz w:val="20"/>
                <w:szCs w:val="20"/>
                <w:lang w:val="es-MX" w:eastAsia="es-MX"/>
              </w:rPr>
            </w:pPr>
            <w:r w:rsidRPr="008A5FE6">
              <w:rPr>
                <w:sz w:val="20"/>
                <w:szCs w:val="20"/>
                <w:lang w:val="es-MX" w:eastAsia="es-MX"/>
              </w:rPr>
              <w:t>9</w:t>
            </w:r>
          </w:p>
        </w:tc>
        <w:tc>
          <w:tcPr>
            <w:tcW w:w="472" w:type="dxa"/>
          </w:tcPr>
          <w:p w14:paraId="672B0BB2" w14:textId="77777777" w:rsidR="000263C4" w:rsidRPr="008A5FE6" w:rsidRDefault="000263C4" w:rsidP="002A7BD6">
            <w:pPr>
              <w:jc w:val="left"/>
              <w:rPr>
                <w:sz w:val="20"/>
                <w:szCs w:val="20"/>
                <w:lang w:val="es-MX" w:eastAsia="es-MX"/>
              </w:rPr>
            </w:pPr>
            <w:r w:rsidRPr="008A5FE6">
              <w:rPr>
                <w:sz w:val="20"/>
                <w:szCs w:val="20"/>
                <w:lang w:val="es-MX" w:eastAsia="es-MX"/>
              </w:rPr>
              <w:t>1</w:t>
            </w:r>
          </w:p>
        </w:tc>
        <w:tc>
          <w:tcPr>
            <w:tcW w:w="1027" w:type="dxa"/>
          </w:tcPr>
          <w:p w14:paraId="796C8833" w14:textId="77777777" w:rsidR="000263C4" w:rsidRPr="008A5FE6" w:rsidRDefault="000263C4" w:rsidP="002A7BD6">
            <w:pPr>
              <w:jc w:val="left"/>
              <w:rPr>
                <w:sz w:val="20"/>
                <w:szCs w:val="20"/>
                <w:lang w:val="es-MX" w:eastAsia="es-MX"/>
              </w:rPr>
            </w:pPr>
            <w:r w:rsidRPr="008A5FE6">
              <w:rPr>
                <w:sz w:val="20"/>
                <w:szCs w:val="20"/>
                <w:lang w:val="es-MX" w:eastAsia="es-MX"/>
              </w:rPr>
              <w:t>Mueble</w:t>
            </w:r>
          </w:p>
        </w:tc>
        <w:tc>
          <w:tcPr>
            <w:tcW w:w="376" w:type="dxa"/>
            <w:noWrap/>
          </w:tcPr>
          <w:p w14:paraId="53B1F2E1" w14:textId="77777777" w:rsidR="000263C4" w:rsidRPr="008A5FE6" w:rsidRDefault="000263C4" w:rsidP="002A7BD6">
            <w:pPr>
              <w:jc w:val="left"/>
              <w:rPr>
                <w:sz w:val="20"/>
                <w:szCs w:val="20"/>
                <w:lang w:val="es-MX" w:eastAsia="es-MX"/>
              </w:rPr>
            </w:pPr>
            <w:r w:rsidRPr="008A5FE6">
              <w:rPr>
                <w:sz w:val="20"/>
                <w:szCs w:val="20"/>
                <w:lang w:val="es-MX" w:eastAsia="es-MX"/>
              </w:rPr>
              <w:t>5</w:t>
            </w:r>
          </w:p>
        </w:tc>
        <w:tc>
          <w:tcPr>
            <w:tcW w:w="376" w:type="dxa"/>
            <w:noWrap/>
          </w:tcPr>
          <w:p w14:paraId="6CBF805F" w14:textId="77777777" w:rsidR="000263C4" w:rsidRPr="008A5FE6" w:rsidRDefault="000263C4" w:rsidP="002A7BD6">
            <w:pPr>
              <w:jc w:val="left"/>
              <w:rPr>
                <w:sz w:val="20"/>
                <w:szCs w:val="20"/>
                <w:lang w:val="es-MX" w:eastAsia="es-MX"/>
              </w:rPr>
            </w:pPr>
            <w:r w:rsidRPr="008A5FE6">
              <w:rPr>
                <w:sz w:val="20"/>
                <w:szCs w:val="20"/>
                <w:lang w:val="es-MX" w:eastAsia="es-MX"/>
              </w:rPr>
              <w:t>6</w:t>
            </w:r>
          </w:p>
        </w:tc>
        <w:tc>
          <w:tcPr>
            <w:tcW w:w="382" w:type="dxa"/>
            <w:noWrap/>
          </w:tcPr>
          <w:p w14:paraId="09ACA62A" w14:textId="77777777" w:rsidR="000263C4" w:rsidRPr="008A5FE6" w:rsidRDefault="000263C4" w:rsidP="002A7BD6">
            <w:pPr>
              <w:jc w:val="left"/>
              <w:rPr>
                <w:sz w:val="20"/>
                <w:szCs w:val="20"/>
                <w:lang w:val="es-MX" w:eastAsia="es-MX"/>
              </w:rPr>
            </w:pPr>
            <w:r w:rsidRPr="008A5FE6">
              <w:rPr>
                <w:sz w:val="20"/>
                <w:szCs w:val="20"/>
                <w:lang w:val="es-MX" w:eastAsia="es-MX"/>
              </w:rPr>
              <w:t>9</w:t>
            </w:r>
          </w:p>
        </w:tc>
        <w:tc>
          <w:tcPr>
            <w:tcW w:w="370" w:type="dxa"/>
            <w:noWrap/>
          </w:tcPr>
          <w:p w14:paraId="3F6F513B" w14:textId="77777777" w:rsidR="000263C4" w:rsidRPr="008A5FE6" w:rsidRDefault="000263C4" w:rsidP="002A7BD6">
            <w:pPr>
              <w:jc w:val="left"/>
              <w:rPr>
                <w:sz w:val="20"/>
                <w:szCs w:val="20"/>
                <w:lang w:val="es-MX" w:eastAsia="es-MX"/>
              </w:rPr>
            </w:pPr>
            <w:r w:rsidRPr="008A5FE6">
              <w:rPr>
                <w:sz w:val="20"/>
                <w:szCs w:val="20"/>
                <w:lang w:val="es-MX" w:eastAsia="es-MX"/>
              </w:rPr>
              <w:t>1</w:t>
            </w:r>
          </w:p>
        </w:tc>
        <w:tc>
          <w:tcPr>
            <w:tcW w:w="2762" w:type="dxa"/>
            <w:noWrap/>
          </w:tcPr>
          <w:p w14:paraId="2C8C1236" w14:textId="77777777" w:rsidR="000263C4" w:rsidRPr="008A5FE6" w:rsidRDefault="000263C4" w:rsidP="002A7BD6">
            <w:pPr>
              <w:jc w:val="left"/>
              <w:rPr>
                <w:sz w:val="20"/>
                <w:szCs w:val="20"/>
                <w:lang w:val="es-MX" w:eastAsia="es-MX"/>
              </w:rPr>
            </w:pPr>
            <w:r w:rsidRPr="008A5FE6">
              <w:rPr>
                <w:sz w:val="20"/>
                <w:szCs w:val="20"/>
                <w:lang w:val="es-MX" w:eastAsia="es-MX"/>
              </w:rPr>
              <w:t>Otros equipos</w:t>
            </w:r>
          </w:p>
        </w:tc>
        <w:tc>
          <w:tcPr>
            <w:tcW w:w="372" w:type="dxa"/>
          </w:tcPr>
          <w:p w14:paraId="14A369ED" w14:textId="2B9D9B7B" w:rsidR="000263C4" w:rsidRPr="008A5FE6" w:rsidRDefault="000263C4" w:rsidP="002A7BD6">
            <w:pPr>
              <w:jc w:val="left"/>
              <w:rPr>
                <w:sz w:val="20"/>
                <w:szCs w:val="20"/>
                <w:lang w:val="es-MX" w:eastAsia="es-MX"/>
              </w:rPr>
            </w:pPr>
            <w:r w:rsidRPr="008A5FE6">
              <w:rPr>
                <w:sz w:val="20"/>
                <w:szCs w:val="20"/>
                <w:lang w:val="es-MX" w:eastAsia="es-MX"/>
              </w:rPr>
              <w:t>1</w:t>
            </w:r>
          </w:p>
        </w:tc>
        <w:tc>
          <w:tcPr>
            <w:tcW w:w="372" w:type="dxa"/>
          </w:tcPr>
          <w:p w14:paraId="5C236770" w14:textId="58627547" w:rsidR="000263C4" w:rsidRPr="008A5FE6" w:rsidRDefault="000263C4" w:rsidP="002A7BD6">
            <w:pPr>
              <w:jc w:val="left"/>
              <w:rPr>
                <w:sz w:val="20"/>
                <w:szCs w:val="20"/>
                <w:lang w:val="es-MX" w:eastAsia="es-MX"/>
              </w:rPr>
            </w:pPr>
            <w:r w:rsidRPr="008A5FE6">
              <w:rPr>
                <w:sz w:val="20"/>
                <w:szCs w:val="20"/>
                <w:lang w:val="es-MX" w:eastAsia="es-MX"/>
              </w:rPr>
              <w:t>2</w:t>
            </w:r>
          </w:p>
        </w:tc>
        <w:tc>
          <w:tcPr>
            <w:tcW w:w="361" w:type="dxa"/>
          </w:tcPr>
          <w:p w14:paraId="55441252" w14:textId="543A1C74" w:rsidR="000263C4" w:rsidRPr="008A5FE6" w:rsidRDefault="000263C4" w:rsidP="002A7BD6">
            <w:pPr>
              <w:jc w:val="left"/>
              <w:rPr>
                <w:sz w:val="20"/>
                <w:szCs w:val="20"/>
                <w:lang w:val="es-MX" w:eastAsia="es-MX"/>
              </w:rPr>
            </w:pPr>
            <w:r w:rsidRPr="008A5FE6">
              <w:rPr>
                <w:sz w:val="20"/>
                <w:szCs w:val="20"/>
                <w:lang w:val="es-MX" w:eastAsia="es-MX"/>
              </w:rPr>
              <w:t>4</w:t>
            </w:r>
          </w:p>
        </w:tc>
        <w:tc>
          <w:tcPr>
            <w:tcW w:w="361" w:type="dxa"/>
          </w:tcPr>
          <w:p w14:paraId="2F7FBD70" w14:textId="54626B0D" w:rsidR="000263C4" w:rsidRPr="008A5FE6" w:rsidRDefault="000263C4" w:rsidP="002A7BD6">
            <w:pPr>
              <w:jc w:val="left"/>
              <w:rPr>
                <w:sz w:val="20"/>
                <w:szCs w:val="20"/>
                <w:lang w:val="es-MX" w:eastAsia="es-MX"/>
              </w:rPr>
            </w:pPr>
            <w:r w:rsidRPr="008A5FE6">
              <w:rPr>
                <w:sz w:val="20"/>
                <w:szCs w:val="20"/>
                <w:lang w:val="es-MX" w:eastAsia="es-MX"/>
              </w:rPr>
              <w:t>6</w:t>
            </w:r>
          </w:p>
        </w:tc>
        <w:tc>
          <w:tcPr>
            <w:tcW w:w="328" w:type="dxa"/>
          </w:tcPr>
          <w:p w14:paraId="52934FDF" w14:textId="5EB1B48D" w:rsidR="000263C4" w:rsidRPr="008A5FE6" w:rsidRDefault="000263C4" w:rsidP="002A7BD6">
            <w:pPr>
              <w:jc w:val="left"/>
              <w:rPr>
                <w:sz w:val="20"/>
                <w:szCs w:val="20"/>
                <w:lang w:val="es-MX" w:eastAsia="es-MX"/>
              </w:rPr>
            </w:pPr>
            <w:r w:rsidRPr="008A5FE6">
              <w:rPr>
                <w:sz w:val="20"/>
                <w:szCs w:val="20"/>
                <w:lang w:val="es-MX" w:eastAsia="es-MX"/>
              </w:rPr>
              <w:t>9</w:t>
            </w:r>
          </w:p>
        </w:tc>
        <w:tc>
          <w:tcPr>
            <w:tcW w:w="639" w:type="dxa"/>
          </w:tcPr>
          <w:p w14:paraId="786C0436" w14:textId="3123ADBF" w:rsidR="000263C4" w:rsidRPr="008A5FE6" w:rsidRDefault="000263C4" w:rsidP="002A7BD6">
            <w:pPr>
              <w:jc w:val="left"/>
              <w:rPr>
                <w:sz w:val="20"/>
                <w:szCs w:val="20"/>
                <w:lang w:val="es-MX" w:eastAsia="es-MX"/>
              </w:rPr>
            </w:pPr>
            <w:r w:rsidRPr="008A5FE6">
              <w:rPr>
                <w:sz w:val="20"/>
                <w:szCs w:val="20"/>
                <w:lang w:val="es-MX" w:eastAsia="es-MX"/>
              </w:rPr>
              <w:t>3001</w:t>
            </w:r>
          </w:p>
        </w:tc>
      </w:tr>
      <w:tr w:rsidR="007406A6" w:rsidRPr="008A5FE6" w14:paraId="7402192F" w14:textId="77777777" w:rsidTr="005C0C18">
        <w:trPr>
          <w:trHeight w:val="300"/>
          <w:jc w:val="right"/>
        </w:trPr>
        <w:tc>
          <w:tcPr>
            <w:tcW w:w="416" w:type="dxa"/>
          </w:tcPr>
          <w:p w14:paraId="7402191F" w14:textId="77777777" w:rsidR="007406A6" w:rsidRPr="008A5FE6" w:rsidRDefault="007406A6" w:rsidP="007406A6">
            <w:pPr>
              <w:jc w:val="left"/>
              <w:rPr>
                <w:sz w:val="20"/>
                <w:szCs w:val="20"/>
                <w:lang w:val="es-MX" w:eastAsia="es-MX"/>
              </w:rPr>
            </w:pPr>
            <w:r w:rsidRPr="008A5FE6">
              <w:rPr>
                <w:sz w:val="20"/>
                <w:szCs w:val="20"/>
                <w:lang w:val="es-MX" w:eastAsia="es-MX"/>
              </w:rPr>
              <w:t>5</w:t>
            </w:r>
          </w:p>
        </w:tc>
        <w:tc>
          <w:tcPr>
            <w:tcW w:w="483" w:type="dxa"/>
          </w:tcPr>
          <w:p w14:paraId="74021920" w14:textId="77777777" w:rsidR="007406A6" w:rsidRPr="008A5FE6" w:rsidRDefault="007406A6" w:rsidP="007406A6">
            <w:pPr>
              <w:jc w:val="left"/>
              <w:rPr>
                <w:sz w:val="20"/>
                <w:szCs w:val="20"/>
                <w:lang w:val="es-MX" w:eastAsia="es-MX"/>
              </w:rPr>
            </w:pPr>
            <w:r w:rsidRPr="008A5FE6">
              <w:rPr>
                <w:sz w:val="20"/>
                <w:szCs w:val="20"/>
                <w:lang w:val="es-MX" w:eastAsia="es-MX"/>
              </w:rPr>
              <w:t>9</w:t>
            </w:r>
          </w:p>
        </w:tc>
        <w:tc>
          <w:tcPr>
            <w:tcW w:w="416" w:type="dxa"/>
          </w:tcPr>
          <w:p w14:paraId="74021921" w14:textId="77777777" w:rsidR="007406A6" w:rsidRPr="008A5FE6" w:rsidRDefault="007406A6" w:rsidP="007406A6">
            <w:pPr>
              <w:jc w:val="left"/>
              <w:rPr>
                <w:sz w:val="20"/>
                <w:szCs w:val="20"/>
                <w:lang w:val="es-MX" w:eastAsia="es-MX"/>
              </w:rPr>
            </w:pPr>
            <w:r w:rsidRPr="008A5FE6">
              <w:rPr>
                <w:sz w:val="20"/>
                <w:szCs w:val="20"/>
                <w:lang w:val="es-MX" w:eastAsia="es-MX"/>
              </w:rPr>
              <w:t>7</w:t>
            </w:r>
          </w:p>
        </w:tc>
        <w:tc>
          <w:tcPr>
            <w:tcW w:w="472" w:type="dxa"/>
          </w:tcPr>
          <w:p w14:paraId="74021922"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1027" w:type="dxa"/>
          </w:tcPr>
          <w:p w14:paraId="74021923" w14:textId="77777777" w:rsidR="007406A6" w:rsidRPr="008A5FE6" w:rsidRDefault="007406A6" w:rsidP="007406A6">
            <w:pPr>
              <w:jc w:val="left"/>
              <w:rPr>
                <w:sz w:val="20"/>
                <w:szCs w:val="20"/>
                <w:lang w:val="es-MX" w:eastAsia="es-MX"/>
              </w:rPr>
            </w:pPr>
            <w:r w:rsidRPr="008A5FE6">
              <w:rPr>
                <w:sz w:val="20"/>
                <w:szCs w:val="20"/>
                <w:lang w:val="es-MX" w:eastAsia="es-MX"/>
              </w:rPr>
              <w:t>Intangible</w:t>
            </w:r>
          </w:p>
        </w:tc>
        <w:tc>
          <w:tcPr>
            <w:tcW w:w="376" w:type="dxa"/>
            <w:noWrap/>
            <w:hideMark/>
          </w:tcPr>
          <w:p w14:paraId="74021924" w14:textId="77777777" w:rsidR="007406A6" w:rsidRPr="008A5FE6" w:rsidRDefault="007406A6" w:rsidP="007406A6">
            <w:pPr>
              <w:jc w:val="left"/>
              <w:rPr>
                <w:sz w:val="20"/>
                <w:szCs w:val="20"/>
                <w:lang w:val="es-MX" w:eastAsia="es-MX"/>
              </w:rPr>
            </w:pPr>
            <w:r w:rsidRPr="008A5FE6">
              <w:rPr>
                <w:sz w:val="20"/>
                <w:szCs w:val="20"/>
                <w:lang w:val="es-MX" w:eastAsia="es-MX"/>
              </w:rPr>
              <w:t>5</w:t>
            </w:r>
          </w:p>
        </w:tc>
        <w:tc>
          <w:tcPr>
            <w:tcW w:w="376" w:type="dxa"/>
            <w:noWrap/>
            <w:hideMark/>
          </w:tcPr>
          <w:p w14:paraId="74021925" w14:textId="77777777" w:rsidR="007406A6" w:rsidRPr="008A5FE6" w:rsidRDefault="007406A6" w:rsidP="007406A6">
            <w:pPr>
              <w:jc w:val="left"/>
              <w:rPr>
                <w:sz w:val="20"/>
                <w:szCs w:val="20"/>
                <w:lang w:val="es-MX" w:eastAsia="es-MX"/>
              </w:rPr>
            </w:pPr>
            <w:r w:rsidRPr="008A5FE6">
              <w:rPr>
                <w:sz w:val="20"/>
                <w:szCs w:val="20"/>
                <w:lang w:val="es-MX" w:eastAsia="es-MX"/>
              </w:rPr>
              <w:t>9</w:t>
            </w:r>
          </w:p>
        </w:tc>
        <w:tc>
          <w:tcPr>
            <w:tcW w:w="382" w:type="dxa"/>
            <w:noWrap/>
            <w:hideMark/>
          </w:tcPr>
          <w:p w14:paraId="74021926" w14:textId="77777777" w:rsidR="007406A6" w:rsidRPr="008A5FE6" w:rsidRDefault="007406A6" w:rsidP="007406A6">
            <w:pPr>
              <w:jc w:val="left"/>
              <w:rPr>
                <w:sz w:val="20"/>
                <w:szCs w:val="20"/>
                <w:lang w:val="es-MX" w:eastAsia="es-MX"/>
              </w:rPr>
            </w:pPr>
            <w:r w:rsidRPr="008A5FE6">
              <w:rPr>
                <w:sz w:val="20"/>
                <w:szCs w:val="20"/>
                <w:lang w:val="es-MX" w:eastAsia="es-MX"/>
              </w:rPr>
              <w:t>7</w:t>
            </w:r>
          </w:p>
        </w:tc>
        <w:tc>
          <w:tcPr>
            <w:tcW w:w="370" w:type="dxa"/>
            <w:noWrap/>
            <w:hideMark/>
          </w:tcPr>
          <w:p w14:paraId="74021927"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2762" w:type="dxa"/>
            <w:noWrap/>
            <w:hideMark/>
          </w:tcPr>
          <w:p w14:paraId="74021928" w14:textId="6A1DA89B" w:rsidR="007406A6" w:rsidRPr="008A5FE6" w:rsidRDefault="007406A6" w:rsidP="007406A6">
            <w:pPr>
              <w:jc w:val="left"/>
              <w:rPr>
                <w:sz w:val="20"/>
                <w:szCs w:val="20"/>
                <w:lang w:val="es-MX" w:eastAsia="es-MX"/>
              </w:rPr>
            </w:pPr>
            <w:r w:rsidRPr="008A5FE6">
              <w:rPr>
                <w:sz w:val="20"/>
                <w:szCs w:val="20"/>
                <w:lang w:val="es-MX" w:eastAsia="es-MX"/>
              </w:rPr>
              <w:t xml:space="preserve">Licencias </w:t>
            </w:r>
            <w:r w:rsidR="00E16036" w:rsidRPr="008A5FE6">
              <w:rPr>
                <w:sz w:val="20"/>
                <w:szCs w:val="20"/>
                <w:lang w:val="es-MX" w:eastAsia="es-MX"/>
              </w:rPr>
              <w:t>informáticas</w:t>
            </w:r>
            <w:r w:rsidRPr="008A5FE6">
              <w:rPr>
                <w:sz w:val="20"/>
                <w:szCs w:val="20"/>
                <w:lang w:val="es-MX" w:eastAsia="es-MX"/>
              </w:rPr>
              <w:t xml:space="preserve"> e intelectuales</w:t>
            </w:r>
          </w:p>
        </w:tc>
        <w:tc>
          <w:tcPr>
            <w:tcW w:w="372" w:type="dxa"/>
          </w:tcPr>
          <w:p w14:paraId="74021929"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372" w:type="dxa"/>
          </w:tcPr>
          <w:p w14:paraId="7402192A" w14:textId="77777777" w:rsidR="007406A6" w:rsidRPr="008A5FE6" w:rsidRDefault="007406A6" w:rsidP="007406A6">
            <w:pPr>
              <w:jc w:val="left"/>
              <w:rPr>
                <w:sz w:val="20"/>
                <w:szCs w:val="20"/>
                <w:lang w:val="es-MX" w:eastAsia="es-MX"/>
              </w:rPr>
            </w:pPr>
            <w:r w:rsidRPr="008A5FE6">
              <w:rPr>
                <w:sz w:val="20"/>
                <w:szCs w:val="20"/>
                <w:lang w:val="es-MX" w:eastAsia="es-MX"/>
              </w:rPr>
              <w:t>2</w:t>
            </w:r>
          </w:p>
        </w:tc>
        <w:tc>
          <w:tcPr>
            <w:tcW w:w="361" w:type="dxa"/>
          </w:tcPr>
          <w:p w14:paraId="7402192B" w14:textId="77777777" w:rsidR="007406A6" w:rsidRPr="008A5FE6" w:rsidRDefault="007406A6" w:rsidP="007406A6">
            <w:pPr>
              <w:jc w:val="left"/>
              <w:rPr>
                <w:sz w:val="20"/>
                <w:szCs w:val="20"/>
                <w:lang w:val="es-MX" w:eastAsia="es-MX"/>
              </w:rPr>
            </w:pPr>
            <w:r w:rsidRPr="008A5FE6">
              <w:rPr>
                <w:sz w:val="20"/>
                <w:szCs w:val="20"/>
                <w:lang w:val="es-MX" w:eastAsia="es-MX"/>
              </w:rPr>
              <w:t>5</w:t>
            </w:r>
          </w:p>
        </w:tc>
        <w:tc>
          <w:tcPr>
            <w:tcW w:w="361" w:type="dxa"/>
          </w:tcPr>
          <w:p w14:paraId="7402192C" w14:textId="0845B804" w:rsidR="007406A6" w:rsidRPr="008A5FE6" w:rsidRDefault="00AE41A4" w:rsidP="007406A6">
            <w:pPr>
              <w:jc w:val="left"/>
              <w:rPr>
                <w:sz w:val="20"/>
                <w:szCs w:val="20"/>
                <w:lang w:val="es-MX" w:eastAsia="es-MX"/>
              </w:rPr>
            </w:pPr>
            <w:r w:rsidRPr="008A5FE6">
              <w:rPr>
                <w:sz w:val="20"/>
                <w:szCs w:val="20"/>
                <w:lang w:val="es-MX" w:eastAsia="es-MX"/>
              </w:rPr>
              <w:t>4</w:t>
            </w:r>
          </w:p>
        </w:tc>
        <w:tc>
          <w:tcPr>
            <w:tcW w:w="328" w:type="dxa"/>
          </w:tcPr>
          <w:p w14:paraId="7402192D" w14:textId="77777777" w:rsidR="007406A6" w:rsidRPr="008A5FE6" w:rsidRDefault="007406A6" w:rsidP="007406A6">
            <w:pPr>
              <w:jc w:val="left"/>
              <w:rPr>
                <w:sz w:val="20"/>
                <w:szCs w:val="20"/>
                <w:lang w:val="es-MX" w:eastAsia="es-MX"/>
              </w:rPr>
            </w:pPr>
            <w:r w:rsidRPr="008A5FE6">
              <w:rPr>
                <w:sz w:val="20"/>
                <w:szCs w:val="20"/>
                <w:lang w:val="es-MX" w:eastAsia="es-MX"/>
              </w:rPr>
              <w:t>1</w:t>
            </w:r>
          </w:p>
        </w:tc>
        <w:tc>
          <w:tcPr>
            <w:tcW w:w="639" w:type="dxa"/>
          </w:tcPr>
          <w:p w14:paraId="7402192E" w14:textId="31888E37" w:rsidR="007406A6" w:rsidRPr="008A5FE6" w:rsidRDefault="00AE41A4" w:rsidP="007406A6">
            <w:pPr>
              <w:jc w:val="left"/>
              <w:rPr>
                <w:sz w:val="20"/>
                <w:szCs w:val="20"/>
                <w:lang w:val="es-MX" w:eastAsia="es-MX"/>
              </w:rPr>
            </w:pPr>
            <w:r w:rsidRPr="008A5FE6">
              <w:rPr>
                <w:sz w:val="20"/>
                <w:szCs w:val="20"/>
                <w:lang w:val="es-MX" w:eastAsia="es-MX"/>
              </w:rPr>
              <w:t>100</w:t>
            </w:r>
            <w:r w:rsidR="007406A6" w:rsidRPr="008A5FE6">
              <w:rPr>
                <w:sz w:val="20"/>
                <w:szCs w:val="20"/>
                <w:lang w:val="es-MX" w:eastAsia="es-MX"/>
              </w:rPr>
              <w:t>1</w:t>
            </w:r>
          </w:p>
        </w:tc>
      </w:tr>
      <w:tr w:rsidR="00C778E3" w:rsidRPr="008A5FE6" w14:paraId="1F96C6C2" w14:textId="77777777" w:rsidTr="005C0C18">
        <w:trPr>
          <w:trHeight w:val="300"/>
          <w:jc w:val="right"/>
        </w:trPr>
        <w:tc>
          <w:tcPr>
            <w:tcW w:w="416" w:type="dxa"/>
          </w:tcPr>
          <w:p w14:paraId="5671546F" w14:textId="591C3279" w:rsidR="00C778E3" w:rsidRPr="008A5FE6" w:rsidRDefault="00C778E3" w:rsidP="00C778E3">
            <w:pPr>
              <w:jc w:val="left"/>
              <w:rPr>
                <w:sz w:val="20"/>
                <w:szCs w:val="20"/>
                <w:lang w:val="es-MX" w:eastAsia="es-MX"/>
              </w:rPr>
            </w:pPr>
            <w:r w:rsidRPr="008A5FE6">
              <w:rPr>
                <w:sz w:val="20"/>
                <w:szCs w:val="20"/>
                <w:lang w:val="es-MX" w:eastAsia="es-MX"/>
              </w:rPr>
              <w:t>01</w:t>
            </w:r>
          </w:p>
        </w:tc>
        <w:tc>
          <w:tcPr>
            <w:tcW w:w="483" w:type="dxa"/>
          </w:tcPr>
          <w:p w14:paraId="54C10F26" w14:textId="253A4F18" w:rsidR="00C778E3" w:rsidRPr="008A5FE6" w:rsidRDefault="00C778E3" w:rsidP="00C778E3">
            <w:pPr>
              <w:jc w:val="left"/>
              <w:rPr>
                <w:sz w:val="20"/>
                <w:szCs w:val="20"/>
                <w:lang w:val="es-MX" w:eastAsia="es-MX"/>
              </w:rPr>
            </w:pPr>
            <w:r w:rsidRPr="008A5FE6">
              <w:rPr>
                <w:sz w:val="20"/>
                <w:szCs w:val="20"/>
                <w:lang w:val="es-MX" w:eastAsia="es-MX"/>
              </w:rPr>
              <w:t>01</w:t>
            </w:r>
          </w:p>
        </w:tc>
        <w:tc>
          <w:tcPr>
            <w:tcW w:w="416" w:type="dxa"/>
          </w:tcPr>
          <w:p w14:paraId="0D6F0311" w14:textId="14E42182" w:rsidR="00C778E3" w:rsidRPr="008A5FE6" w:rsidRDefault="00C778E3" w:rsidP="00C778E3">
            <w:pPr>
              <w:jc w:val="left"/>
              <w:rPr>
                <w:sz w:val="20"/>
                <w:szCs w:val="20"/>
                <w:lang w:val="es-MX" w:eastAsia="es-MX"/>
              </w:rPr>
            </w:pPr>
            <w:r w:rsidRPr="008A5FE6">
              <w:rPr>
                <w:sz w:val="20"/>
                <w:szCs w:val="20"/>
                <w:lang w:val="es-MX" w:eastAsia="es-MX"/>
              </w:rPr>
              <w:t>00</w:t>
            </w:r>
          </w:p>
        </w:tc>
        <w:tc>
          <w:tcPr>
            <w:tcW w:w="472" w:type="dxa"/>
          </w:tcPr>
          <w:p w14:paraId="76D569FB" w14:textId="329142C0" w:rsidR="00C778E3" w:rsidRPr="008A5FE6" w:rsidRDefault="00C778E3" w:rsidP="00C778E3">
            <w:pPr>
              <w:jc w:val="left"/>
              <w:rPr>
                <w:sz w:val="20"/>
                <w:szCs w:val="20"/>
                <w:lang w:val="es-MX" w:eastAsia="es-MX"/>
              </w:rPr>
            </w:pPr>
            <w:r w:rsidRPr="008A5FE6">
              <w:rPr>
                <w:sz w:val="20"/>
                <w:szCs w:val="20"/>
                <w:lang w:val="es-MX" w:eastAsia="es-MX"/>
              </w:rPr>
              <w:t>00</w:t>
            </w:r>
          </w:p>
        </w:tc>
        <w:tc>
          <w:tcPr>
            <w:tcW w:w="1027" w:type="dxa"/>
          </w:tcPr>
          <w:p w14:paraId="744FB4F9" w14:textId="28AC3563" w:rsidR="00C778E3" w:rsidRPr="008A5FE6" w:rsidRDefault="00C778E3" w:rsidP="00C778E3">
            <w:pPr>
              <w:jc w:val="left"/>
              <w:rPr>
                <w:sz w:val="20"/>
                <w:szCs w:val="20"/>
                <w:lang w:val="es-MX" w:eastAsia="es-MX"/>
              </w:rPr>
            </w:pPr>
            <w:r w:rsidRPr="008A5FE6">
              <w:rPr>
                <w:sz w:val="20"/>
                <w:szCs w:val="20"/>
                <w:lang w:val="es-MX" w:eastAsia="es-MX"/>
              </w:rPr>
              <w:t>Inmueble</w:t>
            </w:r>
          </w:p>
        </w:tc>
        <w:tc>
          <w:tcPr>
            <w:tcW w:w="376" w:type="dxa"/>
            <w:noWrap/>
          </w:tcPr>
          <w:p w14:paraId="30DE98CA" w14:textId="79F36991" w:rsidR="00C778E3" w:rsidRPr="008A5FE6" w:rsidRDefault="00C778E3" w:rsidP="00C778E3">
            <w:pPr>
              <w:jc w:val="left"/>
              <w:rPr>
                <w:sz w:val="20"/>
                <w:szCs w:val="20"/>
                <w:lang w:val="es-MX" w:eastAsia="es-MX"/>
              </w:rPr>
            </w:pPr>
            <w:r w:rsidRPr="008A5FE6">
              <w:rPr>
                <w:sz w:val="20"/>
                <w:szCs w:val="20"/>
                <w:lang w:val="es-MX" w:eastAsia="es-MX"/>
              </w:rPr>
              <w:t>5</w:t>
            </w:r>
          </w:p>
        </w:tc>
        <w:tc>
          <w:tcPr>
            <w:tcW w:w="376" w:type="dxa"/>
            <w:noWrap/>
          </w:tcPr>
          <w:p w14:paraId="66983940" w14:textId="0A25D77D" w:rsidR="00C778E3" w:rsidRPr="008A5FE6" w:rsidRDefault="00C778E3" w:rsidP="00C778E3">
            <w:pPr>
              <w:jc w:val="left"/>
              <w:rPr>
                <w:sz w:val="20"/>
                <w:szCs w:val="20"/>
                <w:lang w:val="es-MX" w:eastAsia="es-MX"/>
              </w:rPr>
            </w:pPr>
            <w:r w:rsidRPr="008A5FE6">
              <w:rPr>
                <w:sz w:val="20"/>
                <w:szCs w:val="20"/>
                <w:lang w:val="es-MX" w:eastAsia="es-MX"/>
              </w:rPr>
              <w:t>8</w:t>
            </w:r>
          </w:p>
        </w:tc>
        <w:tc>
          <w:tcPr>
            <w:tcW w:w="382" w:type="dxa"/>
            <w:noWrap/>
          </w:tcPr>
          <w:p w14:paraId="78D92B1B" w14:textId="68C89AF8" w:rsidR="00C778E3" w:rsidRPr="008A5FE6" w:rsidRDefault="00C778E3" w:rsidP="00C778E3">
            <w:pPr>
              <w:jc w:val="left"/>
              <w:rPr>
                <w:sz w:val="20"/>
                <w:szCs w:val="20"/>
                <w:lang w:val="es-MX" w:eastAsia="es-MX"/>
              </w:rPr>
            </w:pPr>
            <w:r w:rsidRPr="008A5FE6">
              <w:rPr>
                <w:sz w:val="20"/>
                <w:szCs w:val="20"/>
                <w:lang w:val="es-MX" w:eastAsia="es-MX"/>
              </w:rPr>
              <w:t>1</w:t>
            </w:r>
          </w:p>
        </w:tc>
        <w:tc>
          <w:tcPr>
            <w:tcW w:w="370" w:type="dxa"/>
            <w:noWrap/>
          </w:tcPr>
          <w:p w14:paraId="3E57A95D" w14:textId="72EDFDA6" w:rsidR="00C778E3" w:rsidRPr="008A5FE6" w:rsidRDefault="00C778E3" w:rsidP="00C778E3">
            <w:pPr>
              <w:jc w:val="left"/>
              <w:rPr>
                <w:sz w:val="20"/>
                <w:szCs w:val="20"/>
                <w:lang w:val="es-MX" w:eastAsia="es-MX"/>
              </w:rPr>
            </w:pPr>
            <w:r w:rsidRPr="008A5FE6">
              <w:rPr>
                <w:sz w:val="20"/>
                <w:szCs w:val="20"/>
                <w:lang w:val="es-MX" w:eastAsia="es-MX"/>
              </w:rPr>
              <w:t>1</w:t>
            </w:r>
          </w:p>
        </w:tc>
        <w:tc>
          <w:tcPr>
            <w:tcW w:w="2762" w:type="dxa"/>
            <w:noWrap/>
          </w:tcPr>
          <w:p w14:paraId="440926AF" w14:textId="61D892D3" w:rsidR="00C778E3" w:rsidRPr="008A5FE6" w:rsidRDefault="00C778E3" w:rsidP="00C778E3">
            <w:pPr>
              <w:jc w:val="left"/>
              <w:rPr>
                <w:sz w:val="20"/>
                <w:szCs w:val="20"/>
                <w:lang w:val="es-MX" w:eastAsia="es-MX"/>
              </w:rPr>
            </w:pPr>
            <w:r w:rsidRPr="008A5FE6">
              <w:rPr>
                <w:sz w:val="20"/>
                <w:szCs w:val="20"/>
                <w:lang w:val="es-MX" w:eastAsia="es-MX"/>
              </w:rPr>
              <w:t>Terrenos</w:t>
            </w:r>
          </w:p>
        </w:tc>
        <w:tc>
          <w:tcPr>
            <w:tcW w:w="372" w:type="dxa"/>
          </w:tcPr>
          <w:p w14:paraId="2E1DCF82" w14:textId="7D4CC6B5" w:rsidR="00C778E3" w:rsidRPr="008A5FE6" w:rsidRDefault="00C778E3" w:rsidP="00C778E3">
            <w:pPr>
              <w:jc w:val="left"/>
              <w:rPr>
                <w:sz w:val="20"/>
                <w:szCs w:val="20"/>
                <w:lang w:val="es-MX" w:eastAsia="es-MX"/>
              </w:rPr>
            </w:pPr>
            <w:r w:rsidRPr="008A5FE6">
              <w:rPr>
                <w:sz w:val="20"/>
                <w:szCs w:val="20"/>
                <w:lang w:val="es-MX" w:eastAsia="es-MX"/>
              </w:rPr>
              <w:t>1</w:t>
            </w:r>
          </w:p>
        </w:tc>
        <w:tc>
          <w:tcPr>
            <w:tcW w:w="372" w:type="dxa"/>
          </w:tcPr>
          <w:p w14:paraId="48AE7017" w14:textId="133542B5" w:rsidR="00C778E3" w:rsidRPr="008A5FE6" w:rsidRDefault="00C778E3" w:rsidP="00C778E3">
            <w:pPr>
              <w:jc w:val="left"/>
              <w:rPr>
                <w:sz w:val="20"/>
                <w:szCs w:val="20"/>
                <w:lang w:val="es-MX" w:eastAsia="es-MX"/>
              </w:rPr>
            </w:pPr>
            <w:r w:rsidRPr="008A5FE6">
              <w:rPr>
                <w:sz w:val="20"/>
                <w:szCs w:val="20"/>
                <w:lang w:val="es-MX" w:eastAsia="es-MX"/>
              </w:rPr>
              <w:t>2</w:t>
            </w:r>
          </w:p>
        </w:tc>
        <w:tc>
          <w:tcPr>
            <w:tcW w:w="361" w:type="dxa"/>
          </w:tcPr>
          <w:p w14:paraId="670EEF3B" w14:textId="05700D5C" w:rsidR="00C778E3" w:rsidRPr="008A5FE6" w:rsidRDefault="00C778E3" w:rsidP="00C778E3">
            <w:pPr>
              <w:jc w:val="left"/>
              <w:rPr>
                <w:sz w:val="20"/>
                <w:szCs w:val="20"/>
                <w:lang w:val="es-MX" w:eastAsia="es-MX"/>
              </w:rPr>
            </w:pPr>
            <w:r w:rsidRPr="008A5FE6">
              <w:rPr>
                <w:sz w:val="20"/>
                <w:szCs w:val="20"/>
                <w:lang w:val="es-MX" w:eastAsia="es-MX"/>
              </w:rPr>
              <w:t>3</w:t>
            </w:r>
          </w:p>
        </w:tc>
        <w:tc>
          <w:tcPr>
            <w:tcW w:w="361" w:type="dxa"/>
          </w:tcPr>
          <w:p w14:paraId="42FC9236" w14:textId="254D8CF1" w:rsidR="00C778E3" w:rsidRPr="008A5FE6" w:rsidRDefault="00C778E3" w:rsidP="00C778E3">
            <w:pPr>
              <w:jc w:val="left"/>
              <w:rPr>
                <w:sz w:val="20"/>
                <w:szCs w:val="20"/>
                <w:lang w:val="es-MX" w:eastAsia="es-MX"/>
              </w:rPr>
            </w:pPr>
            <w:r w:rsidRPr="008A5FE6">
              <w:rPr>
                <w:sz w:val="20"/>
                <w:szCs w:val="20"/>
                <w:lang w:val="es-MX" w:eastAsia="es-MX"/>
              </w:rPr>
              <w:t>1</w:t>
            </w:r>
          </w:p>
        </w:tc>
        <w:tc>
          <w:tcPr>
            <w:tcW w:w="328" w:type="dxa"/>
          </w:tcPr>
          <w:p w14:paraId="6E81EB0B" w14:textId="3A874646" w:rsidR="00C778E3" w:rsidRPr="008A5FE6" w:rsidRDefault="00C778E3" w:rsidP="00C778E3">
            <w:pPr>
              <w:jc w:val="left"/>
              <w:rPr>
                <w:sz w:val="20"/>
                <w:szCs w:val="20"/>
                <w:lang w:val="es-MX" w:eastAsia="es-MX"/>
              </w:rPr>
            </w:pPr>
            <w:r w:rsidRPr="008A5FE6">
              <w:rPr>
                <w:sz w:val="20"/>
                <w:szCs w:val="20"/>
                <w:lang w:val="es-MX" w:eastAsia="es-MX"/>
              </w:rPr>
              <w:t>1</w:t>
            </w:r>
          </w:p>
        </w:tc>
        <w:tc>
          <w:tcPr>
            <w:tcW w:w="639" w:type="dxa"/>
          </w:tcPr>
          <w:p w14:paraId="09230580" w14:textId="4D17D1A7" w:rsidR="00C778E3" w:rsidRPr="008A5FE6" w:rsidRDefault="00C778E3" w:rsidP="00C778E3">
            <w:pPr>
              <w:jc w:val="left"/>
              <w:rPr>
                <w:sz w:val="20"/>
                <w:szCs w:val="20"/>
                <w:lang w:val="es-MX" w:eastAsia="es-MX"/>
              </w:rPr>
            </w:pPr>
            <w:r w:rsidRPr="008A5FE6">
              <w:rPr>
                <w:sz w:val="20"/>
                <w:szCs w:val="20"/>
                <w:lang w:val="es-MX" w:eastAsia="es-MX"/>
              </w:rPr>
              <w:t>1001</w:t>
            </w:r>
          </w:p>
        </w:tc>
      </w:tr>
      <w:tr w:rsidR="00C778E3" w:rsidRPr="008A5FE6" w14:paraId="0BEE1BFA" w14:textId="77777777" w:rsidTr="005C0C18">
        <w:trPr>
          <w:trHeight w:val="300"/>
          <w:jc w:val="right"/>
        </w:trPr>
        <w:tc>
          <w:tcPr>
            <w:tcW w:w="416" w:type="dxa"/>
          </w:tcPr>
          <w:p w14:paraId="6DEA0E38" w14:textId="52CBF3C2" w:rsidR="00C778E3" w:rsidRPr="008A5FE6" w:rsidRDefault="00C778E3" w:rsidP="00C778E3">
            <w:pPr>
              <w:jc w:val="left"/>
              <w:rPr>
                <w:sz w:val="20"/>
                <w:szCs w:val="20"/>
                <w:lang w:val="es-MX" w:eastAsia="es-MX"/>
              </w:rPr>
            </w:pPr>
            <w:r w:rsidRPr="008A5FE6">
              <w:rPr>
                <w:sz w:val="20"/>
                <w:szCs w:val="20"/>
                <w:lang w:val="es-MX" w:eastAsia="es-MX"/>
              </w:rPr>
              <w:t>03</w:t>
            </w:r>
          </w:p>
        </w:tc>
        <w:tc>
          <w:tcPr>
            <w:tcW w:w="483" w:type="dxa"/>
          </w:tcPr>
          <w:p w14:paraId="47307C32" w14:textId="12520E35" w:rsidR="00C778E3" w:rsidRPr="008A5FE6" w:rsidRDefault="00C778E3" w:rsidP="00C778E3">
            <w:pPr>
              <w:jc w:val="left"/>
              <w:rPr>
                <w:sz w:val="20"/>
                <w:szCs w:val="20"/>
                <w:lang w:val="es-MX" w:eastAsia="es-MX"/>
              </w:rPr>
            </w:pPr>
            <w:r w:rsidRPr="008A5FE6">
              <w:rPr>
                <w:sz w:val="20"/>
                <w:szCs w:val="20"/>
                <w:lang w:val="es-MX" w:eastAsia="es-MX"/>
              </w:rPr>
              <w:t>02</w:t>
            </w:r>
          </w:p>
        </w:tc>
        <w:tc>
          <w:tcPr>
            <w:tcW w:w="416" w:type="dxa"/>
          </w:tcPr>
          <w:p w14:paraId="2A195BC3" w14:textId="6AF16789" w:rsidR="00C778E3" w:rsidRPr="008A5FE6" w:rsidRDefault="00C778E3" w:rsidP="00C778E3">
            <w:pPr>
              <w:jc w:val="left"/>
              <w:rPr>
                <w:sz w:val="20"/>
                <w:szCs w:val="20"/>
                <w:lang w:val="es-MX" w:eastAsia="es-MX"/>
              </w:rPr>
            </w:pPr>
            <w:r w:rsidRPr="008A5FE6">
              <w:rPr>
                <w:sz w:val="20"/>
                <w:szCs w:val="20"/>
                <w:lang w:val="es-MX" w:eastAsia="es-MX"/>
              </w:rPr>
              <w:t>01</w:t>
            </w:r>
          </w:p>
        </w:tc>
        <w:tc>
          <w:tcPr>
            <w:tcW w:w="472" w:type="dxa"/>
          </w:tcPr>
          <w:p w14:paraId="29E21A43" w14:textId="75D1BC4F" w:rsidR="00C778E3" w:rsidRPr="008A5FE6" w:rsidRDefault="00C778E3" w:rsidP="00C778E3">
            <w:pPr>
              <w:jc w:val="left"/>
              <w:rPr>
                <w:sz w:val="20"/>
                <w:szCs w:val="20"/>
                <w:lang w:val="es-MX" w:eastAsia="es-MX"/>
              </w:rPr>
            </w:pPr>
            <w:r w:rsidRPr="008A5FE6">
              <w:rPr>
                <w:sz w:val="20"/>
                <w:szCs w:val="20"/>
                <w:lang w:val="es-MX" w:eastAsia="es-MX"/>
              </w:rPr>
              <w:t>05</w:t>
            </w:r>
          </w:p>
        </w:tc>
        <w:tc>
          <w:tcPr>
            <w:tcW w:w="1027" w:type="dxa"/>
          </w:tcPr>
          <w:p w14:paraId="62164EAF" w14:textId="6B58B70B" w:rsidR="00C778E3" w:rsidRPr="008A5FE6" w:rsidRDefault="00C778E3" w:rsidP="00C778E3">
            <w:pPr>
              <w:jc w:val="left"/>
              <w:rPr>
                <w:sz w:val="20"/>
                <w:szCs w:val="20"/>
                <w:lang w:val="es-MX" w:eastAsia="es-MX"/>
              </w:rPr>
            </w:pPr>
            <w:r w:rsidRPr="008A5FE6">
              <w:rPr>
                <w:sz w:val="20"/>
                <w:szCs w:val="20"/>
                <w:lang w:val="es-MX" w:eastAsia="es-MX"/>
              </w:rPr>
              <w:t>Inmueble</w:t>
            </w:r>
          </w:p>
        </w:tc>
        <w:tc>
          <w:tcPr>
            <w:tcW w:w="376" w:type="dxa"/>
            <w:noWrap/>
          </w:tcPr>
          <w:p w14:paraId="0CD58152" w14:textId="2F28B62D" w:rsidR="00C778E3" w:rsidRPr="008A5FE6" w:rsidRDefault="00C778E3" w:rsidP="00C778E3">
            <w:pPr>
              <w:jc w:val="left"/>
              <w:rPr>
                <w:sz w:val="20"/>
                <w:szCs w:val="20"/>
                <w:lang w:val="es-MX" w:eastAsia="es-MX"/>
              </w:rPr>
            </w:pPr>
            <w:r w:rsidRPr="008A5FE6">
              <w:rPr>
                <w:sz w:val="20"/>
                <w:szCs w:val="20"/>
                <w:lang w:val="es-MX" w:eastAsia="es-MX"/>
              </w:rPr>
              <w:t>5</w:t>
            </w:r>
          </w:p>
        </w:tc>
        <w:tc>
          <w:tcPr>
            <w:tcW w:w="376" w:type="dxa"/>
            <w:noWrap/>
          </w:tcPr>
          <w:p w14:paraId="75CECFEC" w14:textId="47E1B357" w:rsidR="00C778E3" w:rsidRPr="008A5FE6" w:rsidRDefault="00C778E3" w:rsidP="00C778E3">
            <w:pPr>
              <w:jc w:val="left"/>
              <w:rPr>
                <w:sz w:val="20"/>
                <w:szCs w:val="20"/>
                <w:lang w:val="es-MX" w:eastAsia="es-MX"/>
              </w:rPr>
            </w:pPr>
            <w:r w:rsidRPr="008A5FE6">
              <w:rPr>
                <w:sz w:val="20"/>
                <w:szCs w:val="20"/>
                <w:lang w:val="es-MX" w:eastAsia="es-MX"/>
              </w:rPr>
              <w:t>8</w:t>
            </w:r>
          </w:p>
        </w:tc>
        <w:tc>
          <w:tcPr>
            <w:tcW w:w="382" w:type="dxa"/>
            <w:noWrap/>
          </w:tcPr>
          <w:p w14:paraId="1A0B8639" w14:textId="38A9E606" w:rsidR="00C778E3" w:rsidRPr="008A5FE6" w:rsidRDefault="00C778E3" w:rsidP="00C778E3">
            <w:pPr>
              <w:jc w:val="left"/>
              <w:rPr>
                <w:sz w:val="20"/>
                <w:szCs w:val="20"/>
                <w:lang w:val="es-MX" w:eastAsia="es-MX"/>
              </w:rPr>
            </w:pPr>
            <w:r w:rsidRPr="008A5FE6">
              <w:rPr>
                <w:sz w:val="20"/>
                <w:szCs w:val="20"/>
                <w:lang w:val="es-MX" w:eastAsia="es-MX"/>
              </w:rPr>
              <w:t>3</w:t>
            </w:r>
          </w:p>
        </w:tc>
        <w:tc>
          <w:tcPr>
            <w:tcW w:w="370" w:type="dxa"/>
            <w:noWrap/>
          </w:tcPr>
          <w:p w14:paraId="47290B5A" w14:textId="68EA50B7" w:rsidR="00C778E3" w:rsidRPr="008A5FE6" w:rsidRDefault="00C778E3" w:rsidP="00C778E3">
            <w:pPr>
              <w:jc w:val="left"/>
              <w:rPr>
                <w:sz w:val="20"/>
                <w:szCs w:val="20"/>
                <w:lang w:val="es-MX" w:eastAsia="es-MX"/>
              </w:rPr>
            </w:pPr>
            <w:r w:rsidRPr="008A5FE6">
              <w:rPr>
                <w:sz w:val="20"/>
                <w:szCs w:val="20"/>
                <w:lang w:val="es-MX" w:eastAsia="es-MX"/>
              </w:rPr>
              <w:t>1</w:t>
            </w:r>
          </w:p>
        </w:tc>
        <w:tc>
          <w:tcPr>
            <w:tcW w:w="2762" w:type="dxa"/>
            <w:noWrap/>
          </w:tcPr>
          <w:p w14:paraId="0CA562F3" w14:textId="4AAC78E6" w:rsidR="00C778E3" w:rsidRPr="008A5FE6" w:rsidRDefault="00C778E3" w:rsidP="00C778E3">
            <w:pPr>
              <w:jc w:val="left"/>
              <w:rPr>
                <w:sz w:val="20"/>
                <w:szCs w:val="20"/>
                <w:lang w:val="es-MX" w:eastAsia="es-MX"/>
              </w:rPr>
            </w:pPr>
            <w:r w:rsidRPr="008A5FE6">
              <w:rPr>
                <w:sz w:val="20"/>
                <w:szCs w:val="20"/>
                <w:lang w:val="es-MX" w:eastAsia="es-MX"/>
              </w:rPr>
              <w:t xml:space="preserve">Edificios </w:t>
            </w:r>
            <w:r w:rsidR="00965D5D" w:rsidRPr="008A5FE6">
              <w:rPr>
                <w:sz w:val="20"/>
                <w:szCs w:val="20"/>
                <w:lang w:val="es-MX" w:eastAsia="es-MX"/>
              </w:rPr>
              <w:t>No Residenciales</w:t>
            </w:r>
          </w:p>
        </w:tc>
        <w:tc>
          <w:tcPr>
            <w:tcW w:w="372" w:type="dxa"/>
          </w:tcPr>
          <w:p w14:paraId="3FD1C34B" w14:textId="729FC20B" w:rsidR="00C778E3" w:rsidRPr="008A5FE6" w:rsidRDefault="00C778E3" w:rsidP="00C778E3">
            <w:pPr>
              <w:jc w:val="left"/>
              <w:rPr>
                <w:sz w:val="20"/>
                <w:szCs w:val="20"/>
                <w:lang w:val="es-MX" w:eastAsia="es-MX"/>
              </w:rPr>
            </w:pPr>
            <w:r w:rsidRPr="008A5FE6">
              <w:rPr>
                <w:sz w:val="20"/>
                <w:szCs w:val="20"/>
                <w:lang w:val="es-MX" w:eastAsia="es-MX"/>
              </w:rPr>
              <w:t>1</w:t>
            </w:r>
          </w:p>
        </w:tc>
        <w:tc>
          <w:tcPr>
            <w:tcW w:w="372" w:type="dxa"/>
          </w:tcPr>
          <w:p w14:paraId="6D3DE4DE" w14:textId="75E41F4C" w:rsidR="00C778E3" w:rsidRPr="008A5FE6" w:rsidRDefault="00C778E3" w:rsidP="00C778E3">
            <w:pPr>
              <w:jc w:val="left"/>
              <w:rPr>
                <w:sz w:val="20"/>
                <w:szCs w:val="20"/>
                <w:lang w:val="es-MX" w:eastAsia="es-MX"/>
              </w:rPr>
            </w:pPr>
            <w:r w:rsidRPr="008A5FE6">
              <w:rPr>
                <w:sz w:val="20"/>
                <w:szCs w:val="20"/>
                <w:lang w:val="es-MX" w:eastAsia="es-MX"/>
              </w:rPr>
              <w:t>2</w:t>
            </w:r>
          </w:p>
        </w:tc>
        <w:tc>
          <w:tcPr>
            <w:tcW w:w="361" w:type="dxa"/>
          </w:tcPr>
          <w:p w14:paraId="7A820391" w14:textId="4B9197D3" w:rsidR="00C778E3" w:rsidRPr="008A5FE6" w:rsidRDefault="00C778E3" w:rsidP="00C778E3">
            <w:pPr>
              <w:jc w:val="left"/>
              <w:rPr>
                <w:sz w:val="20"/>
                <w:szCs w:val="20"/>
                <w:lang w:val="es-MX" w:eastAsia="es-MX"/>
              </w:rPr>
            </w:pPr>
            <w:r w:rsidRPr="008A5FE6">
              <w:rPr>
                <w:sz w:val="20"/>
                <w:szCs w:val="20"/>
                <w:lang w:val="es-MX" w:eastAsia="es-MX"/>
              </w:rPr>
              <w:t>3</w:t>
            </w:r>
          </w:p>
        </w:tc>
        <w:tc>
          <w:tcPr>
            <w:tcW w:w="361" w:type="dxa"/>
          </w:tcPr>
          <w:p w14:paraId="68CFD9AB" w14:textId="2B7A652D" w:rsidR="00C778E3" w:rsidRPr="008A5FE6" w:rsidRDefault="00C778E3" w:rsidP="00C778E3">
            <w:pPr>
              <w:jc w:val="left"/>
              <w:rPr>
                <w:sz w:val="20"/>
                <w:szCs w:val="20"/>
                <w:lang w:val="es-MX" w:eastAsia="es-MX"/>
              </w:rPr>
            </w:pPr>
            <w:r w:rsidRPr="008A5FE6">
              <w:rPr>
                <w:sz w:val="20"/>
                <w:szCs w:val="20"/>
                <w:lang w:val="es-MX" w:eastAsia="es-MX"/>
              </w:rPr>
              <w:t>3</w:t>
            </w:r>
          </w:p>
        </w:tc>
        <w:tc>
          <w:tcPr>
            <w:tcW w:w="328" w:type="dxa"/>
          </w:tcPr>
          <w:p w14:paraId="08DE690A" w14:textId="11883BED" w:rsidR="00C778E3" w:rsidRPr="008A5FE6" w:rsidRDefault="00C778E3" w:rsidP="00C778E3">
            <w:pPr>
              <w:jc w:val="left"/>
              <w:rPr>
                <w:sz w:val="20"/>
                <w:szCs w:val="20"/>
                <w:lang w:val="es-MX" w:eastAsia="es-MX"/>
              </w:rPr>
            </w:pPr>
            <w:r w:rsidRPr="008A5FE6">
              <w:rPr>
                <w:sz w:val="20"/>
                <w:szCs w:val="20"/>
                <w:lang w:val="es-MX" w:eastAsia="es-MX"/>
              </w:rPr>
              <w:t>1</w:t>
            </w:r>
          </w:p>
        </w:tc>
        <w:tc>
          <w:tcPr>
            <w:tcW w:w="639" w:type="dxa"/>
          </w:tcPr>
          <w:p w14:paraId="57705808" w14:textId="326FBF00" w:rsidR="00C778E3" w:rsidRPr="008A5FE6" w:rsidRDefault="00C778E3" w:rsidP="00C778E3">
            <w:pPr>
              <w:jc w:val="left"/>
              <w:rPr>
                <w:sz w:val="20"/>
                <w:szCs w:val="20"/>
                <w:lang w:val="es-MX" w:eastAsia="es-MX"/>
              </w:rPr>
            </w:pPr>
            <w:r w:rsidRPr="008A5FE6">
              <w:rPr>
                <w:sz w:val="20"/>
                <w:szCs w:val="20"/>
                <w:lang w:val="es-MX" w:eastAsia="es-MX"/>
              </w:rPr>
              <w:t>1001</w:t>
            </w:r>
          </w:p>
        </w:tc>
      </w:tr>
      <w:tr w:rsidR="00965D5D" w:rsidRPr="008A5FE6" w14:paraId="34B07288" w14:textId="77777777" w:rsidTr="005C0C18">
        <w:trPr>
          <w:trHeight w:val="300"/>
          <w:jc w:val="right"/>
        </w:trPr>
        <w:tc>
          <w:tcPr>
            <w:tcW w:w="416" w:type="dxa"/>
          </w:tcPr>
          <w:p w14:paraId="7F51A1C2" w14:textId="41326113" w:rsidR="00965D5D" w:rsidRPr="008A5FE6" w:rsidRDefault="00965D5D" w:rsidP="00965D5D">
            <w:pPr>
              <w:jc w:val="left"/>
              <w:rPr>
                <w:sz w:val="20"/>
                <w:szCs w:val="20"/>
                <w:lang w:val="es-MX" w:eastAsia="es-MX"/>
              </w:rPr>
            </w:pPr>
            <w:r w:rsidRPr="008A5FE6">
              <w:rPr>
                <w:sz w:val="20"/>
                <w:szCs w:val="20"/>
                <w:lang w:val="es-MX" w:eastAsia="es-MX"/>
              </w:rPr>
              <w:t>03</w:t>
            </w:r>
          </w:p>
        </w:tc>
        <w:tc>
          <w:tcPr>
            <w:tcW w:w="483" w:type="dxa"/>
          </w:tcPr>
          <w:p w14:paraId="79B79CDD" w14:textId="0657337B" w:rsidR="00965D5D" w:rsidRPr="008A5FE6" w:rsidRDefault="00965D5D" w:rsidP="00965D5D">
            <w:pPr>
              <w:jc w:val="left"/>
              <w:rPr>
                <w:sz w:val="20"/>
                <w:szCs w:val="20"/>
                <w:lang w:val="es-MX" w:eastAsia="es-MX"/>
              </w:rPr>
            </w:pPr>
            <w:r w:rsidRPr="008A5FE6">
              <w:rPr>
                <w:sz w:val="20"/>
                <w:szCs w:val="20"/>
                <w:lang w:val="es-MX" w:eastAsia="es-MX"/>
              </w:rPr>
              <w:t>02</w:t>
            </w:r>
          </w:p>
        </w:tc>
        <w:tc>
          <w:tcPr>
            <w:tcW w:w="416" w:type="dxa"/>
          </w:tcPr>
          <w:p w14:paraId="1409C133" w14:textId="7F6F1A53" w:rsidR="00965D5D" w:rsidRPr="008A5FE6" w:rsidRDefault="00965D5D" w:rsidP="00965D5D">
            <w:pPr>
              <w:jc w:val="left"/>
              <w:rPr>
                <w:sz w:val="20"/>
                <w:szCs w:val="20"/>
                <w:lang w:val="es-MX" w:eastAsia="es-MX"/>
              </w:rPr>
            </w:pPr>
            <w:r w:rsidRPr="008A5FE6">
              <w:rPr>
                <w:sz w:val="20"/>
                <w:szCs w:val="20"/>
                <w:lang w:val="es-MX" w:eastAsia="es-MX"/>
              </w:rPr>
              <w:t>01</w:t>
            </w:r>
          </w:p>
        </w:tc>
        <w:tc>
          <w:tcPr>
            <w:tcW w:w="472" w:type="dxa"/>
          </w:tcPr>
          <w:p w14:paraId="55457F31" w14:textId="369615AA" w:rsidR="00965D5D" w:rsidRPr="008A5FE6" w:rsidRDefault="00965D5D" w:rsidP="00965D5D">
            <w:pPr>
              <w:jc w:val="left"/>
              <w:rPr>
                <w:sz w:val="20"/>
                <w:szCs w:val="20"/>
                <w:lang w:val="es-MX" w:eastAsia="es-MX"/>
              </w:rPr>
            </w:pPr>
            <w:r w:rsidRPr="008A5FE6">
              <w:rPr>
                <w:sz w:val="20"/>
                <w:szCs w:val="20"/>
                <w:lang w:val="es-MX" w:eastAsia="es-MX"/>
              </w:rPr>
              <w:t>09</w:t>
            </w:r>
          </w:p>
        </w:tc>
        <w:tc>
          <w:tcPr>
            <w:tcW w:w="1027" w:type="dxa"/>
          </w:tcPr>
          <w:p w14:paraId="662D6772" w14:textId="4573112A" w:rsidR="00965D5D" w:rsidRPr="008A5FE6" w:rsidRDefault="00965D5D" w:rsidP="00965D5D">
            <w:pPr>
              <w:jc w:val="left"/>
              <w:rPr>
                <w:sz w:val="20"/>
                <w:szCs w:val="20"/>
                <w:lang w:val="es-MX" w:eastAsia="es-MX"/>
              </w:rPr>
            </w:pPr>
            <w:r w:rsidRPr="008A5FE6">
              <w:rPr>
                <w:sz w:val="20"/>
                <w:szCs w:val="20"/>
                <w:lang w:val="es-MX" w:eastAsia="es-MX"/>
              </w:rPr>
              <w:t>Inmueble</w:t>
            </w:r>
          </w:p>
        </w:tc>
        <w:tc>
          <w:tcPr>
            <w:tcW w:w="376" w:type="dxa"/>
            <w:noWrap/>
          </w:tcPr>
          <w:p w14:paraId="76E668C9" w14:textId="002762D6" w:rsidR="00965D5D" w:rsidRPr="008A5FE6" w:rsidRDefault="00965D5D" w:rsidP="00965D5D">
            <w:pPr>
              <w:jc w:val="left"/>
              <w:rPr>
                <w:sz w:val="20"/>
                <w:szCs w:val="20"/>
                <w:lang w:val="es-MX" w:eastAsia="es-MX"/>
              </w:rPr>
            </w:pPr>
            <w:r w:rsidRPr="008A5FE6">
              <w:rPr>
                <w:sz w:val="20"/>
                <w:szCs w:val="20"/>
                <w:lang w:val="es-MX" w:eastAsia="es-MX"/>
              </w:rPr>
              <w:t>5</w:t>
            </w:r>
          </w:p>
        </w:tc>
        <w:tc>
          <w:tcPr>
            <w:tcW w:w="376" w:type="dxa"/>
            <w:noWrap/>
          </w:tcPr>
          <w:p w14:paraId="004EE833" w14:textId="020763DE" w:rsidR="00965D5D" w:rsidRPr="008A5FE6" w:rsidRDefault="00965D5D" w:rsidP="00965D5D">
            <w:pPr>
              <w:jc w:val="left"/>
              <w:rPr>
                <w:sz w:val="20"/>
                <w:szCs w:val="20"/>
                <w:lang w:val="es-MX" w:eastAsia="es-MX"/>
              </w:rPr>
            </w:pPr>
            <w:r w:rsidRPr="008A5FE6">
              <w:rPr>
                <w:sz w:val="20"/>
                <w:szCs w:val="20"/>
                <w:lang w:val="es-MX" w:eastAsia="es-MX"/>
              </w:rPr>
              <w:t>8</w:t>
            </w:r>
          </w:p>
        </w:tc>
        <w:tc>
          <w:tcPr>
            <w:tcW w:w="382" w:type="dxa"/>
            <w:noWrap/>
          </w:tcPr>
          <w:p w14:paraId="6E2EA5B2" w14:textId="708EF0FF" w:rsidR="00965D5D" w:rsidRPr="008A5FE6" w:rsidRDefault="00965D5D" w:rsidP="00965D5D">
            <w:pPr>
              <w:jc w:val="left"/>
              <w:rPr>
                <w:sz w:val="20"/>
                <w:szCs w:val="20"/>
                <w:lang w:val="es-MX" w:eastAsia="es-MX"/>
              </w:rPr>
            </w:pPr>
            <w:r w:rsidRPr="008A5FE6">
              <w:rPr>
                <w:sz w:val="20"/>
                <w:szCs w:val="20"/>
                <w:lang w:val="es-MX" w:eastAsia="es-MX"/>
              </w:rPr>
              <w:t>3</w:t>
            </w:r>
          </w:p>
        </w:tc>
        <w:tc>
          <w:tcPr>
            <w:tcW w:w="370" w:type="dxa"/>
            <w:noWrap/>
          </w:tcPr>
          <w:p w14:paraId="0E978E36" w14:textId="36C05B70" w:rsidR="00965D5D" w:rsidRPr="008A5FE6" w:rsidRDefault="00965D5D" w:rsidP="00965D5D">
            <w:pPr>
              <w:jc w:val="left"/>
              <w:rPr>
                <w:sz w:val="20"/>
                <w:szCs w:val="20"/>
                <w:lang w:val="es-MX" w:eastAsia="es-MX"/>
              </w:rPr>
            </w:pPr>
            <w:r w:rsidRPr="008A5FE6">
              <w:rPr>
                <w:sz w:val="20"/>
                <w:szCs w:val="20"/>
                <w:lang w:val="es-MX" w:eastAsia="es-MX"/>
              </w:rPr>
              <w:t>1</w:t>
            </w:r>
          </w:p>
        </w:tc>
        <w:tc>
          <w:tcPr>
            <w:tcW w:w="2762" w:type="dxa"/>
            <w:noWrap/>
          </w:tcPr>
          <w:p w14:paraId="673768BC" w14:textId="6AE66D5A" w:rsidR="00965D5D" w:rsidRPr="008A5FE6" w:rsidRDefault="00965D5D" w:rsidP="00965D5D">
            <w:pPr>
              <w:jc w:val="left"/>
              <w:rPr>
                <w:sz w:val="20"/>
                <w:szCs w:val="20"/>
                <w:lang w:val="es-MX" w:eastAsia="es-MX"/>
              </w:rPr>
            </w:pPr>
            <w:r w:rsidRPr="008A5FE6">
              <w:rPr>
                <w:sz w:val="20"/>
                <w:szCs w:val="20"/>
                <w:lang w:val="es-MX" w:eastAsia="es-MX"/>
              </w:rPr>
              <w:t>Edificios No Residenciales</w:t>
            </w:r>
          </w:p>
        </w:tc>
        <w:tc>
          <w:tcPr>
            <w:tcW w:w="372" w:type="dxa"/>
          </w:tcPr>
          <w:p w14:paraId="53B9DA33" w14:textId="0FE73564" w:rsidR="00965D5D" w:rsidRPr="008A5FE6" w:rsidRDefault="00965D5D" w:rsidP="00965D5D">
            <w:pPr>
              <w:jc w:val="left"/>
              <w:rPr>
                <w:sz w:val="20"/>
                <w:szCs w:val="20"/>
                <w:lang w:val="es-MX" w:eastAsia="es-MX"/>
              </w:rPr>
            </w:pPr>
            <w:r w:rsidRPr="008A5FE6">
              <w:rPr>
                <w:sz w:val="20"/>
                <w:szCs w:val="20"/>
                <w:lang w:val="es-MX" w:eastAsia="es-MX"/>
              </w:rPr>
              <w:t>1</w:t>
            </w:r>
          </w:p>
        </w:tc>
        <w:tc>
          <w:tcPr>
            <w:tcW w:w="372" w:type="dxa"/>
          </w:tcPr>
          <w:p w14:paraId="1BF4B191" w14:textId="33F7ECD5" w:rsidR="00965D5D" w:rsidRPr="008A5FE6" w:rsidRDefault="00965D5D" w:rsidP="00965D5D">
            <w:pPr>
              <w:jc w:val="left"/>
              <w:rPr>
                <w:sz w:val="20"/>
                <w:szCs w:val="20"/>
                <w:lang w:val="es-MX" w:eastAsia="es-MX"/>
              </w:rPr>
            </w:pPr>
            <w:r w:rsidRPr="008A5FE6">
              <w:rPr>
                <w:sz w:val="20"/>
                <w:szCs w:val="20"/>
                <w:lang w:val="es-MX" w:eastAsia="es-MX"/>
              </w:rPr>
              <w:t>2</w:t>
            </w:r>
          </w:p>
        </w:tc>
        <w:tc>
          <w:tcPr>
            <w:tcW w:w="361" w:type="dxa"/>
          </w:tcPr>
          <w:p w14:paraId="154CD5C1" w14:textId="4945875D" w:rsidR="00965D5D" w:rsidRPr="008A5FE6" w:rsidRDefault="00965D5D" w:rsidP="00965D5D">
            <w:pPr>
              <w:jc w:val="left"/>
              <w:rPr>
                <w:sz w:val="20"/>
                <w:szCs w:val="20"/>
                <w:lang w:val="es-MX" w:eastAsia="es-MX"/>
              </w:rPr>
            </w:pPr>
            <w:r w:rsidRPr="008A5FE6">
              <w:rPr>
                <w:sz w:val="20"/>
                <w:szCs w:val="20"/>
                <w:lang w:val="es-MX" w:eastAsia="es-MX"/>
              </w:rPr>
              <w:t>3</w:t>
            </w:r>
          </w:p>
        </w:tc>
        <w:tc>
          <w:tcPr>
            <w:tcW w:w="361" w:type="dxa"/>
          </w:tcPr>
          <w:p w14:paraId="3FB10AEE" w14:textId="0B66C86A" w:rsidR="00965D5D" w:rsidRPr="008A5FE6" w:rsidRDefault="00965D5D" w:rsidP="00965D5D">
            <w:pPr>
              <w:jc w:val="left"/>
              <w:rPr>
                <w:sz w:val="20"/>
                <w:szCs w:val="20"/>
                <w:lang w:val="es-MX" w:eastAsia="es-MX"/>
              </w:rPr>
            </w:pPr>
            <w:r w:rsidRPr="008A5FE6">
              <w:rPr>
                <w:sz w:val="20"/>
                <w:szCs w:val="20"/>
                <w:lang w:val="es-MX" w:eastAsia="es-MX"/>
              </w:rPr>
              <w:t>3</w:t>
            </w:r>
          </w:p>
        </w:tc>
        <w:tc>
          <w:tcPr>
            <w:tcW w:w="328" w:type="dxa"/>
          </w:tcPr>
          <w:p w14:paraId="05FD20AF" w14:textId="012344E2" w:rsidR="00965D5D" w:rsidRPr="008A5FE6" w:rsidRDefault="00965D5D" w:rsidP="00965D5D">
            <w:pPr>
              <w:jc w:val="left"/>
              <w:rPr>
                <w:sz w:val="20"/>
                <w:szCs w:val="20"/>
                <w:lang w:val="es-MX" w:eastAsia="es-MX"/>
              </w:rPr>
            </w:pPr>
            <w:r w:rsidRPr="008A5FE6">
              <w:rPr>
                <w:sz w:val="20"/>
                <w:szCs w:val="20"/>
                <w:lang w:val="es-MX" w:eastAsia="es-MX"/>
              </w:rPr>
              <w:t>1</w:t>
            </w:r>
          </w:p>
        </w:tc>
        <w:tc>
          <w:tcPr>
            <w:tcW w:w="639" w:type="dxa"/>
          </w:tcPr>
          <w:p w14:paraId="5ADB9358" w14:textId="41163252" w:rsidR="00965D5D" w:rsidRPr="008A5FE6" w:rsidRDefault="00965D5D" w:rsidP="00965D5D">
            <w:pPr>
              <w:jc w:val="left"/>
              <w:rPr>
                <w:sz w:val="20"/>
                <w:szCs w:val="20"/>
                <w:lang w:val="es-MX" w:eastAsia="es-MX"/>
              </w:rPr>
            </w:pPr>
            <w:r w:rsidRPr="008A5FE6">
              <w:rPr>
                <w:sz w:val="20"/>
                <w:szCs w:val="20"/>
                <w:lang w:val="es-MX" w:eastAsia="es-MX"/>
              </w:rPr>
              <w:t>1001</w:t>
            </w:r>
          </w:p>
        </w:tc>
      </w:tr>
      <w:tr w:rsidR="00965D5D" w:rsidRPr="008A5FE6" w14:paraId="51E3572F" w14:textId="77777777" w:rsidTr="005C0C18">
        <w:trPr>
          <w:trHeight w:val="300"/>
          <w:jc w:val="right"/>
        </w:trPr>
        <w:tc>
          <w:tcPr>
            <w:tcW w:w="416" w:type="dxa"/>
          </w:tcPr>
          <w:p w14:paraId="6A552BF9" w14:textId="794CAAB2" w:rsidR="00965D5D" w:rsidRPr="008A5FE6" w:rsidRDefault="00965D5D" w:rsidP="00965D5D">
            <w:pPr>
              <w:jc w:val="left"/>
              <w:rPr>
                <w:sz w:val="20"/>
                <w:szCs w:val="20"/>
                <w:lang w:val="es-MX" w:eastAsia="es-MX"/>
              </w:rPr>
            </w:pPr>
            <w:r w:rsidRPr="008A5FE6">
              <w:rPr>
                <w:sz w:val="20"/>
                <w:szCs w:val="20"/>
                <w:lang w:val="es-MX" w:eastAsia="es-MX"/>
              </w:rPr>
              <w:t>03</w:t>
            </w:r>
          </w:p>
        </w:tc>
        <w:tc>
          <w:tcPr>
            <w:tcW w:w="483" w:type="dxa"/>
          </w:tcPr>
          <w:p w14:paraId="6084CCE4" w14:textId="0765FCC0" w:rsidR="00965D5D" w:rsidRPr="008A5FE6" w:rsidRDefault="00965D5D" w:rsidP="00965D5D">
            <w:pPr>
              <w:jc w:val="left"/>
              <w:rPr>
                <w:sz w:val="20"/>
                <w:szCs w:val="20"/>
                <w:lang w:val="es-MX" w:eastAsia="es-MX"/>
              </w:rPr>
            </w:pPr>
            <w:r w:rsidRPr="008A5FE6">
              <w:rPr>
                <w:sz w:val="20"/>
                <w:szCs w:val="20"/>
                <w:lang w:val="es-MX" w:eastAsia="es-MX"/>
              </w:rPr>
              <w:t>02</w:t>
            </w:r>
          </w:p>
        </w:tc>
        <w:tc>
          <w:tcPr>
            <w:tcW w:w="416" w:type="dxa"/>
          </w:tcPr>
          <w:p w14:paraId="61B53412" w14:textId="3D1C0C2F" w:rsidR="00965D5D" w:rsidRPr="008A5FE6" w:rsidRDefault="00965D5D" w:rsidP="00965D5D">
            <w:pPr>
              <w:jc w:val="left"/>
              <w:rPr>
                <w:sz w:val="20"/>
                <w:szCs w:val="20"/>
                <w:lang w:val="es-MX" w:eastAsia="es-MX"/>
              </w:rPr>
            </w:pPr>
            <w:r w:rsidRPr="008A5FE6">
              <w:rPr>
                <w:sz w:val="20"/>
                <w:szCs w:val="20"/>
                <w:lang w:val="es-MX" w:eastAsia="es-MX"/>
              </w:rPr>
              <w:t>01</w:t>
            </w:r>
          </w:p>
        </w:tc>
        <w:tc>
          <w:tcPr>
            <w:tcW w:w="472" w:type="dxa"/>
          </w:tcPr>
          <w:p w14:paraId="7F9B904B" w14:textId="0AD24F49" w:rsidR="00965D5D" w:rsidRPr="008A5FE6" w:rsidRDefault="00965D5D" w:rsidP="00965D5D">
            <w:pPr>
              <w:jc w:val="left"/>
              <w:rPr>
                <w:sz w:val="20"/>
                <w:szCs w:val="20"/>
                <w:lang w:val="es-MX" w:eastAsia="es-MX"/>
              </w:rPr>
            </w:pPr>
            <w:r w:rsidRPr="008A5FE6">
              <w:rPr>
                <w:sz w:val="20"/>
                <w:szCs w:val="20"/>
                <w:lang w:val="es-MX" w:eastAsia="es-MX"/>
              </w:rPr>
              <w:t>10</w:t>
            </w:r>
          </w:p>
        </w:tc>
        <w:tc>
          <w:tcPr>
            <w:tcW w:w="1027" w:type="dxa"/>
          </w:tcPr>
          <w:p w14:paraId="0DFB93D2" w14:textId="6A664EF3" w:rsidR="00965D5D" w:rsidRPr="008A5FE6" w:rsidRDefault="00965D5D" w:rsidP="00965D5D">
            <w:pPr>
              <w:jc w:val="left"/>
              <w:rPr>
                <w:sz w:val="20"/>
                <w:szCs w:val="20"/>
                <w:lang w:val="es-MX" w:eastAsia="es-MX"/>
              </w:rPr>
            </w:pPr>
            <w:r w:rsidRPr="008A5FE6">
              <w:rPr>
                <w:sz w:val="20"/>
                <w:szCs w:val="20"/>
                <w:lang w:val="es-MX" w:eastAsia="es-MX"/>
              </w:rPr>
              <w:t>Inmueble</w:t>
            </w:r>
          </w:p>
        </w:tc>
        <w:tc>
          <w:tcPr>
            <w:tcW w:w="376" w:type="dxa"/>
            <w:noWrap/>
          </w:tcPr>
          <w:p w14:paraId="07629B76" w14:textId="0C80B893" w:rsidR="00965D5D" w:rsidRPr="008A5FE6" w:rsidRDefault="00965D5D" w:rsidP="00965D5D">
            <w:pPr>
              <w:jc w:val="left"/>
              <w:rPr>
                <w:sz w:val="20"/>
                <w:szCs w:val="20"/>
                <w:lang w:val="es-MX" w:eastAsia="es-MX"/>
              </w:rPr>
            </w:pPr>
            <w:r w:rsidRPr="008A5FE6">
              <w:rPr>
                <w:sz w:val="20"/>
                <w:szCs w:val="20"/>
                <w:lang w:val="es-MX" w:eastAsia="es-MX"/>
              </w:rPr>
              <w:t>5</w:t>
            </w:r>
          </w:p>
        </w:tc>
        <w:tc>
          <w:tcPr>
            <w:tcW w:w="376" w:type="dxa"/>
            <w:noWrap/>
          </w:tcPr>
          <w:p w14:paraId="6CF2ABDF" w14:textId="41358D8F" w:rsidR="00965D5D" w:rsidRPr="008A5FE6" w:rsidRDefault="00965D5D" w:rsidP="00965D5D">
            <w:pPr>
              <w:jc w:val="left"/>
              <w:rPr>
                <w:sz w:val="20"/>
                <w:szCs w:val="20"/>
                <w:lang w:val="es-MX" w:eastAsia="es-MX"/>
              </w:rPr>
            </w:pPr>
            <w:r w:rsidRPr="008A5FE6">
              <w:rPr>
                <w:sz w:val="20"/>
                <w:szCs w:val="20"/>
                <w:lang w:val="es-MX" w:eastAsia="es-MX"/>
              </w:rPr>
              <w:t>8</w:t>
            </w:r>
          </w:p>
        </w:tc>
        <w:tc>
          <w:tcPr>
            <w:tcW w:w="382" w:type="dxa"/>
            <w:noWrap/>
          </w:tcPr>
          <w:p w14:paraId="34B87815" w14:textId="3E847C98" w:rsidR="00965D5D" w:rsidRPr="008A5FE6" w:rsidRDefault="00965D5D" w:rsidP="00965D5D">
            <w:pPr>
              <w:jc w:val="left"/>
              <w:rPr>
                <w:sz w:val="20"/>
                <w:szCs w:val="20"/>
                <w:lang w:val="es-MX" w:eastAsia="es-MX"/>
              </w:rPr>
            </w:pPr>
            <w:r w:rsidRPr="008A5FE6">
              <w:rPr>
                <w:sz w:val="20"/>
                <w:szCs w:val="20"/>
                <w:lang w:val="es-MX" w:eastAsia="es-MX"/>
              </w:rPr>
              <w:t>3</w:t>
            </w:r>
          </w:p>
        </w:tc>
        <w:tc>
          <w:tcPr>
            <w:tcW w:w="370" w:type="dxa"/>
            <w:noWrap/>
          </w:tcPr>
          <w:p w14:paraId="23E39107" w14:textId="7BAC9E4B" w:rsidR="00965D5D" w:rsidRPr="008A5FE6" w:rsidRDefault="00965D5D" w:rsidP="00965D5D">
            <w:pPr>
              <w:jc w:val="left"/>
              <w:rPr>
                <w:sz w:val="20"/>
                <w:szCs w:val="20"/>
                <w:lang w:val="es-MX" w:eastAsia="es-MX"/>
              </w:rPr>
            </w:pPr>
            <w:r w:rsidRPr="008A5FE6">
              <w:rPr>
                <w:sz w:val="20"/>
                <w:szCs w:val="20"/>
                <w:lang w:val="es-MX" w:eastAsia="es-MX"/>
              </w:rPr>
              <w:t>1</w:t>
            </w:r>
          </w:p>
        </w:tc>
        <w:tc>
          <w:tcPr>
            <w:tcW w:w="2762" w:type="dxa"/>
            <w:noWrap/>
          </w:tcPr>
          <w:p w14:paraId="6C3F7363" w14:textId="57861B6D" w:rsidR="00965D5D" w:rsidRPr="008A5FE6" w:rsidRDefault="00965D5D" w:rsidP="00965D5D">
            <w:pPr>
              <w:jc w:val="left"/>
              <w:rPr>
                <w:sz w:val="20"/>
                <w:szCs w:val="20"/>
                <w:lang w:val="es-MX" w:eastAsia="es-MX"/>
              </w:rPr>
            </w:pPr>
            <w:r w:rsidRPr="008A5FE6">
              <w:rPr>
                <w:sz w:val="20"/>
                <w:szCs w:val="20"/>
                <w:lang w:val="es-MX" w:eastAsia="es-MX"/>
              </w:rPr>
              <w:t>Edificios No Residenciales</w:t>
            </w:r>
          </w:p>
        </w:tc>
        <w:tc>
          <w:tcPr>
            <w:tcW w:w="372" w:type="dxa"/>
          </w:tcPr>
          <w:p w14:paraId="593A7F7F" w14:textId="229DD32A" w:rsidR="00965D5D" w:rsidRPr="008A5FE6" w:rsidRDefault="00965D5D" w:rsidP="00965D5D">
            <w:pPr>
              <w:jc w:val="left"/>
              <w:rPr>
                <w:sz w:val="20"/>
                <w:szCs w:val="20"/>
                <w:lang w:val="es-MX" w:eastAsia="es-MX"/>
              </w:rPr>
            </w:pPr>
            <w:r w:rsidRPr="008A5FE6">
              <w:rPr>
                <w:sz w:val="20"/>
                <w:szCs w:val="20"/>
                <w:lang w:val="es-MX" w:eastAsia="es-MX"/>
              </w:rPr>
              <w:t>1</w:t>
            </w:r>
          </w:p>
        </w:tc>
        <w:tc>
          <w:tcPr>
            <w:tcW w:w="372" w:type="dxa"/>
          </w:tcPr>
          <w:p w14:paraId="3439FF95" w14:textId="1BBAC355" w:rsidR="00965D5D" w:rsidRPr="008A5FE6" w:rsidRDefault="00965D5D" w:rsidP="00965D5D">
            <w:pPr>
              <w:jc w:val="left"/>
              <w:rPr>
                <w:sz w:val="20"/>
                <w:szCs w:val="20"/>
                <w:lang w:val="es-MX" w:eastAsia="es-MX"/>
              </w:rPr>
            </w:pPr>
            <w:r w:rsidRPr="008A5FE6">
              <w:rPr>
                <w:sz w:val="20"/>
                <w:szCs w:val="20"/>
                <w:lang w:val="es-MX" w:eastAsia="es-MX"/>
              </w:rPr>
              <w:t>2</w:t>
            </w:r>
          </w:p>
        </w:tc>
        <w:tc>
          <w:tcPr>
            <w:tcW w:w="361" w:type="dxa"/>
          </w:tcPr>
          <w:p w14:paraId="300EC5CE" w14:textId="66E45BE2" w:rsidR="00965D5D" w:rsidRPr="008A5FE6" w:rsidRDefault="00965D5D" w:rsidP="00965D5D">
            <w:pPr>
              <w:jc w:val="left"/>
              <w:rPr>
                <w:sz w:val="20"/>
                <w:szCs w:val="20"/>
                <w:lang w:val="es-MX" w:eastAsia="es-MX"/>
              </w:rPr>
            </w:pPr>
            <w:r w:rsidRPr="008A5FE6">
              <w:rPr>
                <w:sz w:val="20"/>
                <w:szCs w:val="20"/>
                <w:lang w:val="es-MX" w:eastAsia="es-MX"/>
              </w:rPr>
              <w:t>3</w:t>
            </w:r>
          </w:p>
        </w:tc>
        <w:tc>
          <w:tcPr>
            <w:tcW w:w="361" w:type="dxa"/>
          </w:tcPr>
          <w:p w14:paraId="41C73F09" w14:textId="61A5DC4B" w:rsidR="00965D5D" w:rsidRPr="008A5FE6" w:rsidRDefault="00965D5D" w:rsidP="00965D5D">
            <w:pPr>
              <w:jc w:val="left"/>
              <w:rPr>
                <w:sz w:val="20"/>
                <w:szCs w:val="20"/>
                <w:lang w:val="es-MX" w:eastAsia="es-MX"/>
              </w:rPr>
            </w:pPr>
            <w:r w:rsidRPr="008A5FE6">
              <w:rPr>
                <w:sz w:val="20"/>
                <w:szCs w:val="20"/>
                <w:lang w:val="es-MX" w:eastAsia="es-MX"/>
              </w:rPr>
              <w:t>3</w:t>
            </w:r>
          </w:p>
        </w:tc>
        <w:tc>
          <w:tcPr>
            <w:tcW w:w="328" w:type="dxa"/>
          </w:tcPr>
          <w:p w14:paraId="13CA15E3" w14:textId="3301185E" w:rsidR="00965D5D" w:rsidRPr="008A5FE6" w:rsidRDefault="00965D5D" w:rsidP="00965D5D">
            <w:pPr>
              <w:jc w:val="left"/>
              <w:rPr>
                <w:sz w:val="20"/>
                <w:szCs w:val="20"/>
                <w:lang w:val="es-MX" w:eastAsia="es-MX"/>
              </w:rPr>
            </w:pPr>
            <w:r w:rsidRPr="008A5FE6">
              <w:rPr>
                <w:sz w:val="20"/>
                <w:szCs w:val="20"/>
                <w:lang w:val="es-MX" w:eastAsia="es-MX"/>
              </w:rPr>
              <w:t>1</w:t>
            </w:r>
          </w:p>
        </w:tc>
        <w:tc>
          <w:tcPr>
            <w:tcW w:w="639" w:type="dxa"/>
          </w:tcPr>
          <w:p w14:paraId="4AB6623B" w14:textId="4C108FEF" w:rsidR="00965D5D" w:rsidRPr="008A5FE6" w:rsidRDefault="00965D5D" w:rsidP="00965D5D">
            <w:pPr>
              <w:jc w:val="left"/>
              <w:rPr>
                <w:sz w:val="20"/>
                <w:szCs w:val="20"/>
                <w:lang w:val="es-MX" w:eastAsia="es-MX"/>
              </w:rPr>
            </w:pPr>
            <w:r w:rsidRPr="008A5FE6">
              <w:rPr>
                <w:sz w:val="20"/>
                <w:szCs w:val="20"/>
                <w:lang w:val="es-MX" w:eastAsia="es-MX"/>
              </w:rPr>
              <w:t>1001</w:t>
            </w:r>
          </w:p>
        </w:tc>
      </w:tr>
      <w:tr w:rsidR="00965D5D" w:rsidRPr="008A5FE6" w14:paraId="39D494D9" w14:textId="77777777" w:rsidTr="005C0C18">
        <w:trPr>
          <w:trHeight w:val="300"/>
          <w:jc w:val="right"/>
        </w:trPr>
        <w:tc>
          <w:tcPr>
            <w:tcW w:w="416" w:type="dxa"/>
          </w:tcPr>
          <w:p w14:paraId="53C40B2D" w14:textId="28B64E96" w:rsidR="00965D5D" w:rsidRPr="008A5FE6" w:rsidRDefault="00965D5D" w:rsidP="00965D5D">
            <w:pPr>
              <w:jc w:val="left"/>
              <w:rPr>
                <w:sz w:val="20"/>
                <w:szCs w:val="20"/>
                <w:lang w:val="es-MX" w:eastAsia="es-MX"/>
              </w:rPr>
            </w:pPr>
            <w:r w:rsidRPr="008A5FE6">
              <w:rPr>
                <w:sz w:val="20"/>
                <w:szCs w:val="20"/>
                <w:lang w:val="es-MX" w:eastAsia="es-MX"/>
              </w:rPr>
              <w:t>03</w:t>
            </w:r>
          </w:p>
        </w:tc>
        <w:tc>
          <w:tcPr>
            <w:tcW w:w="483" w:type="dxa"/>
          </w:tcPr>
          <w:p w14:paraId="22EDA8F2" w14:textId="7557199A" w:rsidR="00965D5D" w:rsidRPr="008A5FE6" w:rsidRDefault="00965D5D" w:rsidP="00965D5D">
            <w:pPr>
              <w:jc w:val="left"/>
              <w:rPr>
                <w:sz w:val="20"/>
                <w:szCs w:val="20"/>
                <w:lang w:val="es-MX" w:eastAsia="es-MX"/>
              </w:rPr>
            </w:pPr>
            <w:r w:rsidRPr="008A5FE6">
              <w:rPr>
                <w:sz w:val="20"/>
                <w:szCs w:val="20"/>
                <w:lang w:val="es-MX" w:eastAsia="es-MX"/>
              </w:rPr>
              <w:t>02</w:t>
            </w:r>
          </w:p>
        </w:tc>
        <w:tc>
          <w:tcPr>
            <w:tcW w:w="416" w:type="dxa"/>
          </w:tcPr>
          <w:p w14:paraId="12771F76" w14:textId="65290924" w:rsidR="00965D5D" w:rsidRPr="008A5FE6" w:rsidRDefault="00965D5D" w:rsidP="00965D5D">
            <w:pPr>
              <w:jc w:val="left"/>
              <w:rPr>
                <w:sz w:val="20"/>
                <w:szCs w:val="20"/>
                <w:lang w:val="es-MX" w:eastAsia="es-MX"/>
              </w:rPr>
            </w:pPr>
            <w:r w:rsidRPr="008A5FE6">
              <w:rPr>
                <w:sz w:val="20"/>
                <w:szCs w:val="20"/>
                <w:lang w:val="es-MX" w:eastAsia="es-MX"/>
              </w:rPr>
              <w:t>03</w:t>
            </w:r>
          </w:p>
        </w:tc>
        <w:tc>
          <w:tcPr>
            <w:tcW w:w="472" w:type="dxa"/>
          </w:tcPr>
          <w:p w14:paraId="7EFEB9A5" w14:textId="17433023" w:rsidR="00965D5D" w:rsidRPr="008A5FE6" w:rsidRDefault="00965D5D" w:rsidP="00965D5D">
            <w:pPr>
              <w:jc w:val="left"/>
              <w:rPr>
                <w:sz w:val="20"/>
                <w:szCs w:val="20"/>
                <w:lang w:val="es-MX" w:eastAsia="es-MX"/>
              </w:rPr>
            </w:pPr>
            <w:r w:rsidRPr="008A5FE6">
              <w:rPr>
                <w:sz w:val="20"/>
                <w:szCs w:val="20"/>
                <w:lang w:val="es-MX" w:eastAsia="es-MX"/>
              </w:rPr>
              <w:t>02</w:t>
            </w:r>
          </w:p>
        </w:tc>
        <w:tc>
          <w:tcPr>
            <w:tcW w:w="1027" w:type="dxa"/>
          </w:tcPr>
          <w:p w14:paraId="0D24EF99" w14:textId="71EFA02F" w:rsidR="00965D5D" w:rsidRPr="008A5FE6" w:rsidRDefault="00965D5D" w:rsidP="00965D5D">
            <w:pPr>
              <w:jc w:val="left"/>
              <w:rPr>
                <w:sz w:val="20"/>
                <w:szCs w:val="20"/>
                <w:lang w:val="es-MX" w:eastAsia="es-MX"/>
              </w:rPr>
            </w:pPr>
            <w:r w:rsidRPr="008A5FE6">
              <w:rPr>
                <w:sz w:val="20"/>
                <w:szCs w:val="20"/>
                <w:lang w:val="es-MX" w:eastAsia="es-MX"/>
              </w:rPr>
              <w:t>Inmueble</w:t>
            </w:r>
          </w:p>
        </w:tc>
        <w:tc>
          <w:tcPr>
            <w:tcW w:w="376" w:type="dxa"/>
            <w:noWrap/>
          </w:tcPr>
          <w:p w14:paraId="5D086F69" w14:textId="2841A39A" w:rsidR="00965D5D" w:rsidRPr="008A5FE6" w:rsidRDefault="00965D5D" w:rsidP="00965D5D">
            <w:pPr>
              <w:jc w:val="left"/>
              <w:rPr>
                <w:sz w:val="20"/>
                <w:szCs w:val="20"/>
                <w:lang w:val="es-MX" w:eastAsia="es-MX"/>
              </w:rPr>
            </w:pPr>
            <w:r w:rsidRPr="008A5FE6">
              <w:rPr>
                <w:sz w:val="20"/>
                <w:szCs w:val="20"/>
                <w:lang w:val="es-MX" w:eastAsia="es-MX"/>
              </w:rPr>
              <w:t>5</w:t>
            </w:r>
          </w:p>
        </w:tc>
        <w:tc>
          <w:tcPr>
            <w:tcW w:w="376" w:type="dxa"/>
            <w:noWrap/>
          </w:tcPr>
          <w:p w14:paraId="27A6FD24" w14:textId="792E0443" w:rsidR="00965D5D" w:rsidRPr="008A5FE6" w:rsidRDefault="00965D5D" w:rsidP="00965D5D">
            <w:pPr>
              <w:jc w:val="left"/>
              <w:rPr>
                <w:sz w:val="20"/>
                <w:szCs w:val="20"/>
                <w:lang w:val="es-MX" w:eastAsia="es-MX"/>
              </w:rPr>
            </w:pPr>
            <w:r w:rsidRPr="008A5FE6">
              <w:rPr>
                <w:sz w:val="20"/>
                <w:szCs w:val="20"/>
                <w:lang w:val="es-MX" w:eastAsia="es-MX"/>
              </w:rPr>
              <w:t>8</w:t>
            </w:r>
          </w:p>
        </w:tc>
        <w:tc>
          <w:tcPr>
            <w:tcW w:w="382" w:type="dxa"/>
            <w:noWrap/>
          </w:tcPr>
          <w:p w14:paraId="4C4A1A6E" w14:textId="75667CD1" w:rsidR="00965D5D" w:rsidRPr="008A5FE6" w:rsidRDefault="00965D5D" w:rsidP="00965D5D">
            <w:pPr>
              <w:jc w:val="left"/>
              <w:rPr>
                <w:sz w:val="20"/>
                <w:szCs w:val="20"/>
                <w:lang w:val="es-MX" w:eastAsia="es-MX"/>
              </w:rPr>
            </w:pPr>
            <w:r w:rsidRPr="008A5FE6">
              <w:rPr>
                <w:sz w:val="20"/>
                <w:szCs w:val="20"/>
                <w:lang w:val="es-MX" w:eastAsia="es-MX"/>
              </w:rPr>
              <w:t>3</w:t>
            </w:r>
          </w:p>
        </w:tc>
        <w:tc>
          <w:tcPr>
            <w:tcW w:w="370" w:type="dxa"/>
            <w:noWrap/>
          </w:tcPr>
          <w:p w14:paraId="51E4CB52" w14:textId="77CF4F24" w:rsidR="00965D5D" w:rsidRPr="008A5FE6" w:rsidRDefault="00965D5D" w:rsidP="00965D5D">
            <w:pPr>
              <w:jc w:val="left"/>
              <w:rPr>
                <w:sz w:val="20"/>
                <w:szCs w:val="20"/>
                <w:lang w:val="es-MX" w:eastAsia="es-MX"/>
              </w:rPr>
            </w:pPr>
            <w:r w:rsidRPr="008A5FE6">
              <w:rPr>
                <w:sz w:val="20"/>
                <w:szCs w:val="20"/>
                <w:lang w:val="es-MX" w:eastAsia="es-MX"/>
              </w:rPr>
              <w:t>1</w:t>
            </w:r>
          </w:p>
        </w:tc>
        <w:tc>
          <w:tcPr>
            <w:tcW w:w="2762" w:type="dxa"/>
            <w:noWrap/>
          </w:tcPr>
          <w:p w14:paraId="5158EF11" w14:textId="38FC41F8" w:rsidR="00965D5D" w:rsidRPr="008A5FE6" w:rsidRDefault="00965D5D" w:rsidP="00965D5D">
            <w:pPr>
              <w:jc w:val="left"/>
              <w:rPr>
                <w:sz w:val="20"/>
                <w:szCs w:val="20"/>
                <w:lang w:val="es-MX" w:eastAsia="es-MX"/>
              </w:rPr>
            </w:pPr>
            <w:r w:rsidRPr="008A5FE6">
              <w:rPr>
                <w:sz w:val="20"/>
                <w:szCs w:val="20"/>
                <w:lang w:val="es-MX" w:eastAsia="es-MX"/>
              </w:rPr>
              <w:t>Edificios No Residenciales</w:t>
            </w:r>
          </w:p>
        </w:tc>
        <w:tc>
          <w:tcPr>
            <w:tcW w:w="372" w:type="dxa"/>
          </w:tcPr>
          <w:p w14:paraId="5BD836B1" w14:textId="26E16143" w:rsidR="00965D5D" w:rsidRPr="008A5FE6" w:rsidRDefault="00965D5D" w:rsidP="00965D5D">
            <w:pPr>
              <w:jc w:val="left"/>
              <w:rPr>
                <w:sz w:val="20"/>
                <w:szCs w:val="20"/>
                <w:lang w:val="es-MX" w:eastAsia="es-MX"/>
              </w:rPr>
            </w:pPr>
            <w:r w:rsidRPr="008A5FE6">
              <w:rPr>
                <w:sz w:val="20"/>
                <w:szCs w:val="20"/>
                <w:lang w:val="es-MX" w:eastAsia="es-MX"/>
              </w:rPr>
              <w:t>1</w:t>
            </w:r>
          </w:p>
        </w:tc>
        <w:tc>
          <w:tcPr>
            <w:tcW w:w="372" w:type="dxa"/>
          </w:tcPr>
          <w:p w14:paraId="10B70423" w14:textId="2F5D0E60" w:rsidR="00965D5D" w:rsidRPr="008A5FE6" w:rsidRDefault="00965D5D" w:rsidP="00965D5D">
            <w:pPr>
              <w:jc w:val="left"/>
              <w:rPr>
                <w:sz w:val="20"/>
                <w:szCs w:val="20"/>
                <w:lang w:val="es-MX" w:eastAsia="es-MX"/>
              </w:rPr>
            </w:pPr>
            <w:r w:rsidRPr="008A5FE6">
              <w:rPr>
                <w:sz w:val="20"/>
                <w:szCs w:val="20"/>
                <w:lang w:val="es-MX" w:eastAsia="es-MX"/>
              </w:rPr>
              <w:t>2</w:t>
            </w:r>
          </w:p>
        </w:tc>
        <w:tc>
          <w:tcPr>
            <w:tcW w:w="361" w:type="dxa"/>
          </w:tcPr>
          <w:p w14:paraId="58267267" w14:textId="1FFD33D9" w:rsidR="00965D5D" w:rsidRPr="008A5FE6" w:rsidRDefault="00965D5D" w:rsidP="00965D5D">
            <w:pPr>
              <w:jc w:val="left"/>
              <w:rPr>
                <w:sz w:val="20"/>
                <w:szCs w:val="20"/>
                <w:lang w:val="es-MX" w:eastAsia="es-MX"/>
              </w:rPr>
            </w:pPr>
            <w:r w:rsidRPr="008A5FE6">
              <w:rPr>
                <w:sz w:val="20"/>
                <w:szCs w:val="20"/>
                <w:lang w:val="es-MX" w:eastAsia="es-MX"/>
              </w:rPr>
              <w:t>3</w:t>
            </w:r>
          </w:p>
        </w:tc>
        <w:tc>
          <w:tcPr>
            <w:tcW w:w="361" w:type="dxa"/>
          </w:tcPr>
          <w:p w14:paraId="55FFC264" w14:textId="4FBABD6F" w:rsidR="00965D5D" w:rsidRPr="008A5FE6" w:rsidRDefault="00965D5D" w:rsidP="00965D5D">
            <w:pPr>
              <w:jc w:val="left"/>
              <w:rPr>
                <w:sz w:val="20"/>
                <w:szCs w:val="20"/>
                <w:lang w:val="es-MX" w:eastAsia="es-MX"/>
              </w:rPr>
            </w:pPr>
            <w:r w:rsidRPr="008A5FE6">
              <w:rPr>
                <w:sz w:val="20"/>
                <w:szCs w:val="20"/>
                <w:lang w:val="es-MX" w:eastAsia="es-MX"/>
              </w:rPr>
              <w:t>3</w:t>
            </w:r>
          </w:p>
        </w:tc>
        <w:tc>
          <w:tcPr>
            <w:tcW w:w="328" w:type="dxa"/>
          </w:tcPr>
          <w:p w14:paraId="4FD16286" w14:textId="4A022E9B" w:rsidR="00965D5D" w:rsidRPr="008A5FE6" w:rsidRDefault="00965D5D" w:rsidP="00965D5D">
            <w:pPr>
              <w:jc w:val="left"/>
              <w:rPr>
                <w:sz w:val="20"/>
                <w:szCs w:val="20"/>
                <w:lang w:val="es-MX" w:eastAsia="es-MX"/>
              </w:rPr>
            </w:pPr>
            <w:r w:rsidRPr="008A5FE6">
              <w:rPr>
                <w:sz w:val="20"/>
                <w:szCs w:val="20"/>
                <w:lang w:val="es-MX" w:eastAsia="es-MX"/>
              </w:rPr>
              <w:t>1</w:t>
            </w:r>
          </w:p>
        </w:tc>
        <w:tc>
          <w:tcPr>
            <w:tcW w:w="639" w:type="dxa"/>
          </w:tcPr>
          <w:p w14:paraId="2EBD939C" w14:textId="50C2BDA2" w:rsidR="00965D5D" w:rsidRPr="008A5FE6" w:rsidRDefault="00965D5D" w:rsidP="00965D5D">
            <w:pPr>
              <w:jc w:val="left"/>
              <w:rPr>
                <w:sz w:val="20"/>
                <w:szCs w:val="20"/>
                <w:lang w:val="es-MX" w:eastAsia="es-MX"/>
              </w:rPr>
            </w:pPr>
            <w:r w:rsidRPr="008A5FE6">
              <w:rPr>
                <w:sz w:val="20"/>
                <w:szCs w:val="20"/>
                <w:lang w:val="es-MX" w:eastAsia="es-MX"/>
              </w:rPr>
              <w:t>1001</w:t>
            </w:r>
          </w:p>
        </w:tc>
      </w:tr>
    </w:tbl>
    <w:p w14:paraId="0EDA430A" w14:textId="77777777" w:rsidR="00E16036" w:rsidRPr="008A5FE6" w:rsidRDefault="00E16036" w:rsidP="007406A6"/>
    <w:p w14:paraId="74021930" w14:textId="15C527AA" w:rsidR="007406A6" w:rsidRPr="008A5FE6" w:rsidRDefault="007406A6" w:rsidP="007406A6">
      <w:r w:rsidRPr="008A5FE6">
        <w:rPr>
          <w:b/>
        </w:rPr>
        <w:t>Nota:</w:t>
      </w:r>
      <w:r w:rsidRPr="008A5FE6">
        <w:t xml:space="preserve"> La estructura de la Lista de Cuentas se detalla más adelante.</w:t>
      </w:r>
      <w:r w:rsidR="00C778E3" w:rsidRPr="008A5FE6">
        <w:t xml:space="preserve"> </w:t>
      </w:r>
      <w:r w:rsidR="00653A7A" w:rsidRPr="008A5FE6">
        <w:t>Los bienes que corresponden a obras en proceso 1.2.3.</w:t>
      </w:r>
      <w:r w:rsidR="00496EFE" w:rsidRPr="008A5FE6">
        <w:t>5</w:t>
      </w:r>
      <w:r w:rsidR="00653A7A" w:rsidRPr="008A5FE6">
        <w:t xml:space="preserve">.3 una vez concluidas, se integran en la cuenta de infraestructura de agua potable 1.2.3.4.6 </w:t>
      </w:r>
    </w:p>
    <w:p w14:paraId="74021931" w14:textId="77777777" w:rsidR="005A33D3" w:rsidRPr="008A5FE6" w:rsidRDefault="005A33D3">
      <w:pPr>
        <w:spacing w:after="200" w:line="276" w:lineRule="auto"/>
        <w:jc w:val="left"/>
        <w:rPr>
          <w:rFonts w:eastAsiaTheme="majorEastAsia"/>
          <w:b/>
          <w:bCs/>
          <w:color w:val="C49A00" w:themeColor="accent1" w:themeShade="BF"/>
          <w:sz w:val="28"/>
          <w:szCs w:val="28"/>
        </w:rPr>
      </w:pPr>
      <w:r w:rsidRPr="008A5FE6">
        <w:br w:type="page"/>
      </w:r>
    </w:p>
    <w:p w14:paraId="74021932" w14:textId="77777777" w:rsidR="006A5A6E" w:rsidRPr="008A5FE6" w:rsidRDefault="006A5A6E" w:rsidP="004A04D0">
      <w:pPr>
        <w:pStyle w:val="Ttulo1"/>
        <w:spacing w:before="0"/>
        <w:rPr>
          <w:rFonts w:ascii="Times New Roman" w:hAnsi="Times New Roman" w:cs="Times New Roman"/>
        </w:rPr>
      </w:pPr>
      <w:bookmarkStart w:id="30" w:name="_Toc517691275"/>
      <w:r w:rsidRPr="008A5FE6">
        <w:rPr>
          <w:rFonts w:ascii="Times New Roman" w:hAnsi="Times New Roman" w:cs="Times New Roman"/>
        </w:rPr>
        <w:lastRenderedPageBreak/>
        <w:t>Catálogo de Cuentas</w:t>
      </w:r>
      <w:bookmarkEnd w:id="30"/>
    </w:p>
    <w:p w14:paraId="74021933" w14:textId="77777777" w:rsidR="006A5A6E" w:rsidRPr="008A5FE6" w:rsidRDefault="006A5A6E" w:rsidP="004A04D0">
      <w:pPr>
        <w:pStyle w:val="Ttulo2"/>
        <w:spacing w:before="0"/>
        <w:rPr>
          <w:rFonts w:ascii="Times New Roman" w:hAnsi="Times New Roman" w:cs="Times New Roman"/>
        </w:rPr>
      </w:pPr>
      <w:bookmarkStart w:id="31" w:name="_Toc517691276"/>
      <w:r w:rsidRPr="008A5FE6">
        <w:rPr>
          <w:rFonts w:ascii="Times New Roman" w:hAnsi="Times New Roman" w:cs="Times New Roman"/>
        </w:rPr>
        <w:t>Lista de Cuentas:</w:t>
      </w:r>
      <w:bookmarkEnd w:id="31"/>
    </w:p>
    <w:p w14:paraId="74021934" w14:textId="77777777" w:rsidR="00357D7F" w:rsidRPr="008A5FE6" w:rsidRDefault="00357D7F" w:rsidP="004A04D0"/>
    <w:p w14:paraId="74021935" w14:textId="4EA6F40E" w:rsidR="00B6316F" w:rsidRPr="008A5FE6" w:rsidRDefault="00B6316F" w:rsidP="00251374">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En referencia a la Ley General de Contabilidad Gubernamental, en su artículo 4, 20</w:t>
      </w:r>
      <w:r w:rsidR="0047009B" w:rsidRPr="008A5FE6">
        <w:rPr>
          <w:rFonts w:ascii="Times New Roman" w:hAnsi="Times New Roman" w:cs="Times New Roman"/>
          <w:sz w:val="24"/>
          <w:szCs w:val="24"/>
        </w:rPr>
        <w:t xml:space="preserve">, 37 </w:t>
      </w:r>
      <w:r w:rsidRPr="008A5FE6">
        <w:rPr>
          <w:rFonts w:ascii="Times New Roman" w:hAnsi="Times New Roman" w:cs="Times New Roman"/>
          <w:sz w:val="24"/>
          <w:szCs w:val="24"/>
        </w:rPr>
        <w:t xml:space="preserve">y </w:t>
      </w:r>
      <w:r w:rsidR="0047009B" w:rsidRPr="008A5FE6">
        <w:rPr>
          <w:rFonts w:ascii="Times New Roman" w:hAnsi="Times New Roman" w:cs="Times New Roman"/>
          <w:sz w:val="24"/>
          <w:szCs w:val="24"/>
        </w:rPr>
        <w:t xml:space="preserve">en </w:t>
      </w:r>
      <w:r w:rsidRPr="008A5FE6">
        <w:rPr>
          <w:rFonts w:ascii="Times New Roman" w:hAnsi="Times New Roman" w:cs="Times New Roman"/>
          <w:sz w:val="24"/>
          <w:szCs w:val="24"/>
        </w:rPr>
        <w:t>el Manual de Contabilidad Gubernamental se puede extraer las siguiente definiciones y conceptos:</w:t>
      </w:r>
    </w:p>
    <w:p w14:paraId="74021936" w14:textId="77777777" w:rsidR="00B6316F" w:rsidRPr="008A5FE6" w:rsidRDefault="00B6316F" w:rsidP="00251374">
      <w:pPr>
        <w:pStyle w:val="Texto"/>
        <w:spacing w:after="0" w:line="240" w:lineRule="auto"/>
        <w:rPr>
          <w:rFonts w:ascii="Times New Roman" w:hAnsi="Times New Roman" w:cs="Times New Roman"/>
          <w:sz w:val="24"/>
          <w:szCs w:val="24"/>
        </w:rPr>
      </w:pPr>
    </w:p>
    <w:p w14:paraId="74021937" w14:textId="77777777" w:rsidR="00B6316F" w:rsidRPr="008A5FE6" w:rsidRDefault="00B6316F" w:rsidP="00251374">
      <w:pPr>
        <w:pStyle w:val="Texto"/>
        <w:spacing w:after="0" w:line="240" w:lineRule="auto"/>
        <w:rPr>
          <w:rFonts w:ascii="Times New Roman" w:hAnsi="Times New Roman" w:cs="Times New Roman"/>
          <w:sz w:val="24"/>
          <w:szCs w:val="24"/>
        </w:rPr>
      </w:pPr>
      <w:r w:rsidRPr="008A5FE6">
        <w:rPr>
          <w:rFonts w:ascii="Times New Roman" w:hAnsi="Times New Roman" w:cs="Times New Roman"/>
          <w:b/>
          <w:sz w:val="24"/>
          <w:szCs w:val="24"/>
        </w:rPr>
        <w:t>Catálogo de cuentas</w:t>
      </w:r>
      <w:r w:rsidRPr="008A5FE6">
        <w:rPr>
          <w:rFonts w:ascii="Times New Roman" w:hAnsi="Times New Roman" w:cs="Times New Roman"/>
          <w:sz w:val="24"/>
          <w:szCs w:val="24"/>
        </w:rPr>
        <w:t>: el documento técnico integrado por la lista de cuentas, los instructivos de manejo de cuent</w:t>
      </w:r>
      <w:r w:rsidR="00524577" w:rsidRPr="008A5FE6">
        <w:rPr>
          <w:rFonts w:ascii="Times New Roman" w:hAnsi="Times New Roman" w:cs="Times New Roman"/>
          <w:sz w:val="24"/>
          <w:szCs w:val="24"/>
        </w:rPr>
        <w:t>as y las guías contabilizadoras:</w:t>
      </w:r>
    </w:p>
    <w:p w14:paraId="74021938" w14:textId="77777777" w:rsidR="00524577" w:rsidRPr="008A5FE6" w:rsidRDefault="00524577" w:rsidP="00251374">
      <w:pPr>
        <w:pStyle w:val="Texto"/>
        <w:spacing w:after="0" w:line="240" w:lineRule="auto"/>
        <w:rPr>
          <w:rFonts w:ascii="Times New Roman" w:hAnsi="Times New Roman" w:cs="Times New Roman"/>
          <w:sz w:val="24"/>
          <w:szCs w:val="24"/>
        </w:rPr>
      </w:pPr>
    </w:p>
    <w:p w14:paraId="74021939" w14:textId="77777777" w:rsidR="007E3C5D" w:rsidRPr="008A5FE6" w:rsidRDefault="007E3C5D" w:rsidP="008E426F">
      <w:pPr>
        <w:pStyle w:val="Texto"/>
        <w:numPr>
          <w:ilvl w:val="1"/>
          <w:numId w:val="6"/>
        </w:numPr>
        <w:tabs>
          <w:tab w:val="clear" w:pos="1156"/>
          <w:tab w:val="num" w:pos="0"/>
        </w:tabs>
        <w:spacing w:after="0" w:line="240" w:lineRule="auto"/>
        <w:ind w:hanging="436"/>
        <w:rPr>
          <w:rFonts w:ascii="Times New Roman" w:hAnsi="Times New Roman" w:cs="Times New Roman"/>
          <w:sz w:val="24"/>
          <w:szCs w:val="24"/>
          <w:lang w:val="es-MX"/>
        </w:rPr>
      </w:pPr>
      <w:r w:rsidRPr="008A5FE6">
        <w:rPr>
          <w:rFonts w:ascii="Times New Roman" w:hAnsi="Times New Roman" w:cs="Times New Roman"/>
          <w:b/>
          <w:sz w:val="24"/>
          <w:szCs w:val="24"/>
        </w:rPr>
        <w:t>Lista de cuentas</w:t>
      </w:r>
      <w:r w:rsidRPr="008A5FE6">
        <w:rPr>
          <w:rFonts w:ascii="Times New Roman" w:hAnsi="Times New Roman" w:cs="Times New Roman"/>
          <w:sz w:val="24"/>
          <w:szCs w:val="24"/>
        </w:rPr>
        <w:t xml:space="preserve">: Se considera LC a la relación ordenada y detallada de las </w:t>
      </w:r>
      <w:r w:rsidRPr="008A5FE6">
        <w:rPr>
          <w:rFonts w:ascii="Times New Roman" w:hAnsi="Times New Roman" w:cs="Times New Roman"/>
          <w:bCs/>
          <w:sz w:val="24"/>
          <w:szCs w:val="24"/>
        </w:rPr>
        <w:t>cuentas contables</w:t>
      </w:r>
      <w:r w:rsidRPr="008A5FE6">
        <w:rPr>
          <w:rFonts w:ascii="Times New Roman" w:hAnsi="Times New Roman" w:cs="Times New Roman"/>
          <w:sz w:val="24"/>
          <w:szCs w:val="24"/>
        </w:rPr>
        <w:t>, mediante la cual se clasifican el activo, pasivo y hacienda pública o patrimonio, los ingresos y gastos públicos, y cuentas denominadas de orden o memoranda.</w:t>
      </w:r>
    </w:p>
    <w:p w14:paraId="7402193A" w14:textId="77777777" w:rsidR="00524577" w:rsidRPr="008A5FE6" w:rsidRDefault="00524577" w:rsidP="00524577">
      <w:pPr>
        <w:pStyle w:val="Texto"/>
        <w:spacing w:after="0" w:line="240" w:lineRule="auto"/>
        <w:ind w:left="1156" w:firstLine="0"/>
        <w:rPr>
          <w:rFonts w:ascii="Times New Roman" w:hAnsi="Times New Roman" w:cs="Times New Roman"/>
          <w:sz w:val="24"/>
          <w:szCs w:val="24"/>
          <w:lang w:val="es-MX"/>
        </w:rPr>
      </w:pPr>
    </w:p>
    <w:p w14:paraId="7402193B" w14:textId="77777777" w:rsidR="007E3C5D" w:rsidRPr="008A5FE6" w:rsidRDefault="007E3C5D" w:rsidP="008E426F">
      <w:pPr>
        <w:pStyle w:val="Texto"/>
        <w:numPr>
          <w:ilvl w:val="1"/>
          <w:numId w:val="6"/>
        </w:numPr>
        <w:tabs>
          <w:tab w:val="clear" w:pos="1156"/>
          <w:tab w:val="num" w:pos="0"/>
        </w:tabs>
        <w:spacing w:after="0" w:line="240" w:lineRule="auto"/>
        <w:ind w:hanging="436"/>
        <w:rPr>
          <w:rFonts w:ascii="Times New Roman" w:hAnsi="Times New Roman" w:cs="Times New Roman"/>
          <w:sz w:val="24"/>
          <w:szCs w:val="24"/>
          <w:lang w:val="es-MX"/>
        </w:rPr>
      </w:pPr>
      <w:r w:rsidRPr="008A5FE6">
        <w:rPr>
          <w:rFonts w:ascii="Times New Roman" w:hAnsi="Times New Roman" w:cs="Times New Roman"/>
          <w:b/>
          <w:sz w:val="24"/>
          <w:szCs w:val="24"/>
          <w:lang w:val="es-MX"/>
        </w:rPr>
        <w:t>Instructivo de manejo de cuentas</w:t>
      </w:r>
      <w:r w:rsidRPr="008A5FE6">
        <w:rPr>
          <w:rFonts w:ascii="Times New Roman" w:hAnsi="Times New Roman" w:cs="Times New Roman"/>
          <w:sz w:val="24"/>
          <w:szCs w:val="24"/>
          <w:lang w:val="es-MX"/>
        </w:rPr>
        <w:t xml:space="preserve">: Se considera que tiene como propósito indicar la clasificación y naturaleza, y las causas por las cuales se pueden cargar o abonar cada una de las </w:t>
      </w:r>
      <w:r w:rsidRPr="008A5FE6">
        <w:rPr>
          <w:rFonts w:ascii="Times New Roman" w:hAnsi="Times New Roman" w:cs="Times New Roman"/>
          <w:bCs/>
          <w:sz w:val="24"/>
          <w:szCs w:val="24"/>
          <w:lang w:val="es-MX"/>
        </w:rPr>
        <w:t>cuentas</w:t>
      </w:r>
      <w:r w:rsidRPr="008A5FE6">
        <w:rPr>
          <w:rFonts w:ascii="Times New Roman" w:hAnsi="Times New Roman" w:cs="Times New Roman"/>
          <w:sz w:val="24"/>
          <w:szCs w:val="24"/>
          <w:lang w:val="es-MX"/>
        </w:rPr>
        <w:t xml:space="preserve"> identificadas en el catálogo, las cuentas que operarán contra las mismas en el sistema por partida doble e indica cómo interpretar el saldo de aquéllas.</w:t>
      </w:r>
    </w:p>
    <w:p w14:paraId="7402193C" w14:textId="77777777" w:rsidR="00524577" w:rsidRPr="008A5FE6" w:rsidRDefault="00524577" w:rsidP="00524577">
      <w:pPr>
        <w:pStyle w:val="Texto"/>
        <w:spacing w:after="0" w:line="240" w:lineRule="auto"/>
        <w:ind w:left="1156" w:firstLine="0"/>
        <w:rPr>
          <w:rFonts w:ascii="Times New Roman" w:hAnsi="Times New Roman" w:cs="Times New Roman"/>
          <w:sz w:val="24"/>
          <w:szCs w:val="24"/>
          <w:lang w:val="es-MX"/>
        </w:rPr>
      </w:pPr>
    </w:p>
    <w:p w14:paraId="7402193D" w14:textId="77777777" w:rsidR="007E3C5D" w:rsidRPr="008A5FE6" w:rsidRDefault="007E3C5D" w:rsidP="008E426F">
      <w:pPr>
        <w:pStyle w:val="Texto"/>
        <w:numPr>
          <w:ilvl w:val="1"/>
          <w:numId w:val="6"/>
        </w:numPr>
        <w:tabs>
          <w:tab w:val="clear" w:pos="1156"/>
          <w:tab w:val="num" w:pos="0"/>
        </w:tabs>
        <w:spacing w:after="0" w:line="240" w:lineRule="auto"/>
        <w:ind w:hanging="436"/>
        <w:rPr>
          <w:rFonts w:ascii="Times New Roman" w:hAnsi="Times New Roman" w:cs="Times New Roman"/>
          <w:sz w:val="24"/>
          <w:szCs w:val="24"/>
          <w:lang w:val="es-MX"/>
        </w:rPr>
      </w:pPr>
      <w:r w:rsidRPr="008A5FE6">
        <w:rPr>
          <w:rFonts w:ascii="Times New Roman" w:hAnsi="Times New Roman" w:cs="Times New Roman"/>
          <w:b/>
          <w:sz w:val="24"/>
          <w:szCs w:val="24"/>
          <w:lang w:val="es-MX"/>
        </w:rPr>
        <w:t>Guías contabilizadoras</w:t>
      </w:r>
      <w:r w:rsidRPr="008A5FE6">
        <w:rPr>
          <w:rFonts w:ascii="Times New Roman" w:hAnsi="Times New Roman" w:cs="Times New Roman"/>
          <w:sz w:val="24"/>
          <w:szCs w:val="24"/>
          <w:lang w:val="es-MX"/>
        </w:rPr>
        <w:t xml:space="preserve">: Se considera que deben mostrar los momentos de registro contable de cada uno de los procesos administrativo/financieros del ente público y los asientos que se generan a partir de aquéllos, indicando para cada uno de ellos el documento soporte de los mismos. </w:t>
      </w:r>
    </w:p>
    <w:p w14:paraId="7402193E" w14:textId="77777777" w:rsidR="007E3C5D" w:rsidRPr="008A5FE6" w:rsidRDefault="007E3C5D" w:rsidP="007E3C5D">
      <w:pPr>
        <w:pStyle w:val="Prrafodelista"/>
        <w:ind w:left="436"/>
      </w:pPr>
    </w:p>
    <w:p w14:paraId="7402193F" w14:textId="77777777" w:rsidR="007E3C5D" w:rsidRPr="008A5FE6" w:rsidRDefault="007E3C5D" w:rsidP="007E3C5D">
      <w:pPr>
        <w:pStyle w:val="Prrafodelista"/>
        <w:ind w:left="0" w:firstLine="436"/>
      </w:pPr>
      <w:r w:rsidRPr="008A5FE6">
        <w:t>Par establecer la "Lista de Cuentas" se apega al artículo 37 de la LGCG: "Para el registro de las operaciones presupuestarias y contables, los entes públicos deberán ajustarse a sus respectivos catálogos de cuentas, cuyas listas de cuentas estarán alineadas, tanto conceptualmente como en sus principales agregados, al plan de cuentas que emita el consejo. Para tal propósito, se tomarán en consideración las necesidades de administración financiera de los entes públicos, así como las de control y fiscalización."</w:t>
      </w:r>
    </w:p>
    <w:p w14:paraId="74021940" w14:textId="77777777" w:rsidR="00B6316F" w:rsidRPr="008A5FE6" w:rsidRDefault="00B6316F" w:rsidP="00251374">
      <w:pPr>
        <w:pStyle w:val="Texto"/>
        <w:spacing w:after="0" w:line="240" w:lineRule="auto"/>
        <w:rPr>
          <w:rFonts w:ascii="Times New Roman" w:hAnsi="Times New Roman" w:cs="Times New Roman"/>
          <w:sz w:val="24"/>
          <w:szCs w:val="24"/>
        </w:rPr>
      </w:pPr>
    </w:p>
    <w:p w14:paraId="74021941" w14:textId="77777777" w:rsidR="00B6316F" w:rsidRPr="008A5FE6" w:rsidRDefault="00B6316F" w:rsidP="00251374">
      <w:pPr>
        <w:pStyle w:val="Texto"/>
        <w:spacing w:after="0" w:line="240" w:lineRule="auto"/>
        <w:rPr>
          <w:rFonts w:ascii="Times New Roman" w:hAnsi="Times New Roman" w:cs="Times New Roman"/>
          <w:sz w:val="24"/>
          <w:szCs w:val="24"/>
        </w:rPr>
      </w:pPr>
      <w:r w:rsidRPr="008A5FE6">
        <w:rPr>
          <w:rFonts w:ascii="Times New Roman" w:hAnsi="Times New Roman" w:cs="Times New Roman"/>
          <w:b/>
          <w:sz w:val="24"/>
          <w:szCs w:val="24"/>
        </w:rPr>
        <w:t>Plan de cuentas</w:t>
      </w:r>
      <w:r w:rsidRPr="008A5FE6">
        <w:rPr>
          <w:rFonts w:ascii="Times New Roman" w:hAnsi="Times New Roman" w:cs="Times New Roman"/>
          <w:sz w:val="24"/>
          <w:szCs w:val="24"/>
        </w:rPr>
        <w:t xml:space="preserve">: </w:t>
      </w:r>
      <w:r w:rsidR="007E3C5D" w:rsidRPr="008A5FE6">
        <w:rPr>
          <w:rFonts w:ascii="Times New Roman" w:hAnsi="Times New Roman" w:cs="Times New Roman"/>
          <w:sz w:val="24"/>
          <w:szCs w:val="24"/>
        </w:rPr>
        <w:t>E</w:t>
      </w:r>
      <w:r w:rsidRPr="008A5FE6">
        <w:rPr>
          <w:rFonts w:ascii="Times New Roman" w:hAnsi="Times New Roman" w:cs="Times New Roman"/>
          <w:sz w:val="24"/>
          <w:szCs w:val="24"/>
        </w:rPr>
        <w:t xml:space="preserve">l </w:t>
      </w:r>
      <w:r w:rsidR="007E3C5D" w:rsidRPr="008A5FE6">
        <w:rPr>
          <w:rFonts w:ascii="Times New Roman" w:hAnsi="Times New Roman" w:cs="Times New Roman"/>
          <w:sz w:val="24"/>
          <w:szCs w:val="24"/>
        </w:rPr>
        <w:t xml:space="preserve">PC es el </w:t>
      </w:r>
      <w:r w:rsidRPr="008A5FE6">
        <w:rPr>
          <w:rFonts w:ascii="Times New Roman" w:hAnsi="Times New Roman" w:cs="Times New Roman"/>
          <w:sz w:val="24"/>
          <w:szCs w:val="24"/>
        </w:rPr>
        <w:t>documento en el que se definirán los dos primeros agregados a los que deberán alinearse las listas de cuentas qu</w:t>
      </w:r>
      <w:r w:rsidR="007E3C5D" w:rsidRPr="008A5FE6">
        <w:rPr>
          <w:rFonts w:ascii="Times New Roman" w:hAnsi="Times New Roman" w:cs="Times New Roman"/>
          <w:sz w:val="24"/>
          <w:szCs w:val="24"/>
        </w:rPr>
        <w:t>e formularán los entes públicos, se conforma por:</w:t>
      </w:r>
    </w:p>
    <w:p w14:paraId="74021942" w14:textId="77777777" w:rsidR="00524577" w:rsidRPr="008A5FE6" w:rsidRDefault="00524577" w:rsidP="00251374">
      <w:pPr>
        <w:pStyle w:val="Texto"/>
        <w:spacing w:after="0" w:line="240" w:lineRule="auto"/>
        <w:rPr>
          <w:rFonts w:ascii="Times New Roman" w:hAnsi="Times New Roman" w:cs="Times New Roman"/>
          <w:sz w:val="24"/>
          <w:szCs w:val="24"/>
        </w:rPr>
      </w:pPr>
    </w:p>
    <w:p w14:paraId="74021943" w14:textId="77777777" w:rsidR="00524577" w:rsidRPr="008A5FE6" w:rsidRDefault="00524577" w:rsidP="00251374">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El código de cuentas ha sido diseñado con la finalidad de establecer una clasificación, flexible, ordenada y pormenorizada de las cuentas de mayor y de las subcuentas que se debe utilizar para el registro contable de las operaciones del ente público. La estructura presentada en este documento, permite formar agrupaciones que van de conceptos generales a particulares, el cual se conforma de 5 niveles de clasificación.</w:t>
      </w:r>
    </w:p>
    <w:p w14:paraId="74021944" w14:textId="77777777" w:rsidR="00524577" w:rsidRPr="008A5FE6" w:rsidRDefault="00524577" w:rsidP="00251374">
      <w:pPr>
        <w:pStyle w:val="Texto"/>
        <w:spacing w:after="0" w:line="240" w:lineRule="auto"/>
        <w:rPr>
          <w:rFonts w:ascii="Times New Roman" w:hAnsi="Times New Roman" w:cs="Times New Roman"/>
          <w:sz w:val="24"/>
          <w:szCs w:val="24"/>
        </w:rPr>
      </w:pPr>
    </w:p>
    <w:p w14:paraId="74021945" w14:textId="77777777" w:rsidR="007E3C5D" w:rsidRPr="008A5FE6" w:rsidRDefault="007E3C5D" w:rsidP="007E3C5D">
      <w:pPr>
        <w:pStyle w:val="Texto"/>
        <w:numPr>
          <w:ilvl w:val="0"/>
          <w:numId w:val="7"/>
        </w:numPr>
        <w:spacing w:after="0" w:line="240" w:lineRule="auto"/>
        <w:rPr>
          <w:rFonts w:ascii="Times New Roman" w:hAnsi="Times New Roman" w:cs="Times New Roman"/>
          <w:sz w:val="24"/>
          <w:szCs w:val="24"/>
        </w:rPr>
      </w:pPr>
      <w:r w:rsidRPr="008A5FE6">
        <w:rPr>
          <w:rFonts w:ascii="Times New Roman" w:hAnsi="Times New Roman" w:cs="Times New Roman"/>
          <w:sz w:val="24"/>
          <w:szCs w:val="24"/>
        </w:rPr>
        <w:t>1er Agregado</w:t>
      </w:r>
    </w:p>
    <w:p w14:paraId="74021946" w14:textId="77777777" w:rsidR="0047009B" w:rsidRPr="008A5FE6" w:rsidRDefault="007E3C5D" w:rsidP="007E3C5D">
      <w:pPr>
        <w:pStyle w:val="Texto"/>
        <w:numPr>
          <w:ilvl w:val="1"/>
          <w:numId w:val="7"/>
        </w:numPr>
        <w:spacing w:after="0" w:line="240" w:lineRule="auto"/>
        <w:rPr>
          <w:rFonts w:ascii="Times New Roman" w:hAnsi="Times New Roman" w:cs="Times New Roman"/>
          <w:sz w:val="24"/>
          <w:szCs w:val="24"/>
          <w:lang w:val="es-MX"/>
        </w:rPr>
      </w:pPr>
      <w:r w:rsidRPr="008A5FE6">
        <w:rPr>
          <w:rFonts w:ascii="Times New Roman" w:hAnsi="Times New Roman" w:cs="Times New Roman"/>
          <w:b/>
          <w:bCs/>
          <w:sz w:val="24"/>
          <w:szCs w:val="24"/>
        </w:rPr>
        <w:t>Género</w:t>
      </w:r>
      <w:r w:rsidR="0047009B" w:rsidRPr="008A5FE6">
        <w:rPr>
          <w:rFonts w:ascii="Times New Roman" w:hAnsi="Times New Roman" w:cs="Times New Roman"/>
          <w:b/>
          <w:bCs/>
          <w:sz w:val="24"/>
          <w:szCs w:val="24"/>
        </w:rPr>
        <w:t>:</w:t>
      </w:r>
      <w:r w:rsidR="0047009B" w:rsidRPr="008A5FE6">
        <w:rPr>
          <w:rFonts w:ascii="Times New Roman" w:hAnsi="Times New Roman" w:cs="Times New Roman"/>
          <w:sz w:val="24"/>
          <w:szCs w:val="24"/>
        </w:rPr>
        <w:t xml:space="preserve"> Considera el universo de la clasificación.</w:t>
      </w:r>
      <w:r w:rsidRPr="008A5FE6">
        <w:rPr>
          <w:rFonts w:ascii="Times New Roman" w:hAnsi="Times New Roman" w:cs="Times New Roman"/>
          <w:sz w:val="24"/>
          <w:szCs w:val="24"/>
        </w:rPr>
        <w:t xml:space="preserve"> (1 dígito)</w:t>
      </w:r>
    </w:p>
    <w:p w14:paraId="74021947" w14:textId="77777777" w:rsidR="0047009B" w:rsidRPr="008A5FE6" w:rsidRDefault="0047009B" w:rsidP="007E3C5D">
      <w:pPr>
        <w:pStyle w:val="Texto"/>
        <w:numPr>
          <w:ilvl w:val="1"/>
          <w:numId w:val="7"/>
        </w:numPr>
        <w:spacing w:after="0" w:line="240" w:lineRule="auto"/>
        <w:rPr>
          <w:rFonts w:ascii="Times New Roman" w:hAnsi="Times New Roman" w:cs="Times New Roman"/>
          <w:sz w:val="24"/>
          <w:szCs w:val="24"/>
          <w:lang w:val="es-MX"/>
        </w:rPr>
      </w:pPr>
      <w:r w:rsidRPr="008A5FE6">
        <w:rPr>
          <w:rFonts w:ascii="Times New Roman" w:hAnsi="Times New Roman" w:cs="Times New Roman"/>
          <w:b/>
          <w:bCs/>
          <w:sz w:val="24"/>
          <w:szCs w:val="24"/>
        </w:rPr>
        <w:t>Grupo:</w:t>
      </w:r>
      <w:r w:rsidRPr="008A5FE6">
        <w:rPr>
          <w:rFonts w:ascii="Times New Roman" w:hAnsi="Times New Roman" w:cs="Times New Roman"/>
          <w:sz w:val="24"/>
          <w:szCs w:val="24"/>
        </w:rPr>
        <w:t xml:space="preserve"> Determina el ámbito del universo en rubros compatibles con el género</w:t>
      </w:r>
      <w:r w:rsidR="007E3C5D" w:rsidRPr="008A5FE6">
        <w:rPr>
          <w:rFonts w:ascii="Times New Roman" w:hAnsi="Times New Roman" w:cs="Times New Roman"/>
          <w:sz w:val="24"/>
          <w:szCs w:val="24"/>
        </w:rPr>
        <w:t xml:space="preserve"> </w:t>
      </w:r>
      <w:r w:rsidRPr="008A5FE6">
        <w:rPr>
          <w:rFonts w:ascii="Times New Roman" w:hAnsi="Times New Roman" w:cs="Times New Roman"/>
          <w:sz w:val="24"/>
          <w:szCs w:val="24"/>
        </w:rPr>
        <w:t xml:space="preserve"> en forma estratificada, permitiendo conocer a niveles agregados su composición.</w:t>
      </w:r>
      <w:r w:rsidR="007E3C5D" w:rsidRPr="008A5FE6">
        <w:rPr>
          <w:rFonts w:ascii="Times New Roman" w:hAnsi="Times New Roman" w:cs="Times New Roman"/>
          <w:sz w:val="24"/>
          <w:szCs w:val="24"/>
        </w:rPr>
        <w:t xml:space="preserve"> (1 dígito)</w:t>
      </w:r>
    </w:p>
    <w:p w14:paraId="74021948" w14:textId="77777777" w:rsidR="0047009B" w:rsidRPr="008A5FE6" w:rsidRDefault="0047009B" w:rsidP="007E3C5D">
      <w:pPr>
        <w:pStyle w:val="Texto"/>
        <w:numPr>
          <w:ilvl w:val="1"/>
          <w:numId w:val="7"/>
        </w:numPr>
        <w:spacing w:after="0" w:line="240" w:lineRule="auto"/>
        <w:rPr>
          <w:rFonts w:ascii="Times New Roman" w:hAnsi="Times New Roman" w:cs="Times New Roman"/>
          <w:sz w:val="24"/>
          <w:szCs w:val="24"/>
          <w:lang w:val="es-MX"/>
        </w:rPr>
      </w:pPr>
      <w:r w:rsidRPr="008A5FE6">
        <w:rPr>
          <w:rFonts w:ascii="Times New Roman" w:hAnsi="Times New Roman" w:cs="Times New Roman"/>
          <w:b/>
          <w:bCs/>
          <w:sz w:val="24"/>
          <w:szCs w:val="24"/>
        </w:rPr>
        <w:t>Rubro:</w:t>
      </w:r>
      <w:r w:rsidRPr="008A5FE6">
        <w:rPr>
          <w:rFonts w:ascii="Times New Roman" w:hAnsi="Times New Roman" w:cs="Times New Roman"/>
          <w:sz w:val="24"/>
          <w:szCs w:val="24"/>
        </w:rPr>
        <w:t xml:space="preserve"> Permite la clasificación particular de las operaciones del ente público.</w:t>
      </w:r>
      <w:r w:rsidR="007E3C5D" w:rsidRPr="008A5FE6">
        <w:rPr>
          <w:rFonts w:ascii="Times New Roman" w:hAnsi="Times New Roman" w:cs="Times New Roman"/>
          <w:sz w:val="24"/>
          <w:szCs w:val="24"/>
        </w:rPr>
        <w:t xml:space="preserve"> (1 dígito)</w:t>
      </w:r>
    </w:p>
    <w:p w14:paraId="74021949" w14:textId="77777777" w:rsidR="007E3C5D" w:rsidRPr="008A5FE6" w:rsidRDefault="007E3C5D" w:rsidP="007E3C5D">
      <w:pPr>
        <w:pStyle w:val="Texto"/>
        <w:numPr>
          <w:ilvl w:val="0"/>
          <w:numId w:val="7"/>
        </w:numPr>
        <w:spacing w:after="0" w:line="240" w:lineRule="auto"/>
        <w:rPr>
          <w:rFonts w:ascii="Times New Roman" w:hAnsi="Times New Roman" w:cs="Times New Roman"/>
          <w:bCs/>
          <w:sz w:val="24"/>
          <w:szCs w:val="24"/>
        </w:rPr>
      </w:pPr>
      <w:r w:rsidRPr="008A5FE6">
        <w:rPr>
          <w:rFonts w:ascii="Times New Roman" w:hAnsi="Times New Roman" w:cs="Times New Roman"/>
          <w:bCs/>
          <w:sz w:val="24"/>
          <w:szCs w:val="24"/>
        </w:rPr>
        <w:t>2do Agregado</w:t>
      </w:r>
    </w:p>
    <w:p w14:paraId="7402194A" w14:textId="77777777" w:rsidR="0047009B" w:rsidRPr="008A5FE6" w:rsidRDefault="0047009B" w:rsidP="007E3C5D">
      <w:pPr>
        <w:pStyle w:val="Texto"/>
        <w:numPr>
          <w:ilvl w:val="1"/>
          <w:numId w:val="7"/>
        </w:numPr>
        <w:spacing w:after="0" w:line="240" w:lineRule="auto"/>
        <w:rPr>
          <w:rFonts w:ascii="Times New Roman" w:hAnsi="Times New Roman" w:cs="Times New Roman"/>
          <w:sz w:val="24"/>
          <w:szCs w:val="24"/>
          <w:lang w:val="es-MX"/>
        </w:rPr>
      </w:pPr>
      <w:r w:rsidRPr="008A5FE6">
        <w:rPr>
          <w:rFonts w:ascii="Times New Roman" w:hAnsi="Times New Roman" w:cs="Times New Roman"/>
          <w:b/>
          <w:bCs/>
          <w:sz w:val="24"/>
          <w:szCs w:val="24"/>
        </w:rPr>
        <w:t>Cuenta</w:t>
      </w:r>
      <w:r w:rsidRPr="008A5FE6">
        <w:rPr>
          <w:rFonts w:ascii="Times New Roman" w:hAnsi="Times New Roman" w:cs="Times New Roman"/>
          <w:sz w:val="24"/>
          <w:szCs w:val="24"/>
        </w:rPr>
        <w:t>: Establece el registro de las operaciones a nivel libro mayor.</w:t>
      </w:r>
      <w:r w:rsidR="007E3C5D" w:rsidRPr="008A5FE6">
        <w:rPr>
          <w:rFonts w:ascii="Times New Roman" w:hAnsi="Times New Roman" w:cs="Times New Roman"/>
          <w:sz w:val="24"/>
          <w:szCs w:val="24"/>
        </w:rPr>
        <w:t xml:space="preserve"> (1 dígito)</w:t>
      </w:r>
    </w:p>
    <w:p w14:paraId="7402194B" w14:textId="77777777" w:rsidR="0047009B" w:rsidRPr="008A5FE6" w:rsidRDefault="0047009B" w:rsidP="007E3C5D">
      <w:pPr>
        <w:pStyle w:val="Texto"/>
        <w:numPr>
          <w:ilvl w:val="1"/>
          <w:numId w:val="7"/>
        </w:numPr>
        <w:spacing w:after="0" w:line="240" w:lineRule="auto"/>
        <w:rPr>
          <w:rFonts w:ascii="Times New Roman" w:hAnsi="Times New Roman" w:cs="Times New Roman"/>
          <w:sz w:val="24"/>
          <w:szCs w:val="24"/>
          <w:lang w:val="es-MX"/>
        </w:rPr>
      </w:pPr>
      <w:r w:rsidRPr="008A5FE6">
        <w:rPr>
          <w:rFonts w:ascii="Times New Roman" w:hAnsi="Times New Roman" w:cs="Times New Roman"/>
          <w:b/>
          <w:bCs/>
          <w:sz w:val="24"/>
          <w:szCs w:val="24"/>
        </w:rPr>
        <w:lastRenderedPageBreak/>
        <w:t>Subcuenta Armonizada</w:t>
      </w:r>
      <w:r w:rsidRPr="008A5FE6">
        <w:rPr>
          <w:rFonts w:ascii="Times New Roman" w:hAnsi="Times New Roman" w:cs="Times New Roman"/>
          <w:sz w:val="24"/>
          <w:szCs w:val="24"/>
        </w:rPr>
        <w:t>: Constituye un mayor detalle de las cuentas.</w:t>
      </w:r>
      <w:r w:rsidR="007E3C5D" w:rsidRPr="008A5FE6">
        <w:rPr>
          <w:rFonts w:ascii="Times New Roman" w:hAnsi="Times New Roman" w:cs="Times New Roman"/>
          <w:sz w:val="24"/>
          <w:szCs w:val="24"/>
        </w:rPr>
        <w:t xml:space="preserve"> (1 dígito para cuentas vinculadas al presupuesto de egresos y que son de Balance)</w:t>
      </w:r>
    </w:p>
    <w:p w14:paraId="7402194C" w14:textId="77777777" w:rsidR="007E3C5D" w:rsidRPr="008A5FE6" w:rsidRDefault="007E3C5D" w:rsidP="00251374">
      <w:pPr>
        <w:pStyle w:val="Texto"/>
        <w:spacing w:after="0" w:line="240" w:lineRule="auto"/>
        <w:rPr>
          <w:rFonts w:ascii="Times New Roman" w:hAnsi="Times New Roman" w:cs="Times New Roman"/>
          <w:b/>
          <w:bCs/>
          <w:sz w:val="24"/>
          <w:szCs w:val="24"/>
        </w:rPr>
      </w:pPr>
    </w:p>
    <w:p w14:paraId="7402194D" w14:textId="77777777" w:rsidR="0047009B" w:rsidRPr="008A5FE6" w:rsidRDefault="007E3C5D" w:rsidP="00251374">
      <w:pPr>
        <w:pStyle w:val="Texto"/>
        <w:spacing w:after="0" w:line="240" w:lineRule="auto"/>
        <w:rPr>
          <w:rFonts w:ascii="Times New Roman" w:hAnsi="Times New Roman" w:cs="Times New Roman"/>
          <w:sz w:val="24"/>
          <w:szCs w:val="24"/>
        </w:rPr>
      </w:pPr>
      <w:r w:rsidRPr="008A5FE6">
        <w:rPr>
          <w:rFonts w:ascii="Times New Roman" w:hAnsi="Times New Roman" w:cs="Times New Roman"/>
          <w:bCs/>
          <w:sz w:val="24"/>
          <w:szCs w:val="24"/>
        </w:rPr>
        <w:t xml:space="preserve">Para alinear la LC al PC se detalla una </w:t>
      </w:r>
      <w:r w:rsidR="0047009B" w:rsidRPr="008A5FE6">
        <w:rPr>
          <w:rFonts w:ascii="Times New Roman" w:hAnsi="Times New Roman" w:cs="Times New Roman"/>
          <w:b/>
          <w:bCs/>
          <w:sz w:val="24"/>
          <w:szCs w:val="24"/>
        </w:rPr>
        <w:t>Sub-cuenta 2</w:t>
      </w:r>
      <w:r w:rsidR="0047009B" w:rsidRPr="008A5FE6">
        <w:rPr>
          <w:rFonts w:ascii="Times New Roman" w:hAnsi="Times New Roman" w:cs="Times New Roman"/>
          <w:sz w:val="24"/>
          <w:szCs w:val="24"/>
        </w:rPr>
        <w:t>: Necesidades internas</w:t>
      </w:r>
      <w:r w:rsidRPr="008A5FE6">
        <w:rPr>
          <w:rFonts w:ascii="Times New Roman" w:hAnsi="Times New Roman" w:cs="Times New Roman"/>
          <w:sz w:val="24"/>
          <w:szCs w:val="24"/>
        </w:rPr>
        <w:t>. (4 dígitos)</w:t>
      </w:r>
    </w:p>
    <w:p w14:paraId="7402194E" w14:textId="77777777" w:rsidR="00251374" w:rsidRPr="008A5FE6" w:rsidRDefault="00251374" w:rsidP="00251374">
      <w:pPr>
        <w:pStyle w:val="Texto"/>
        <w:spacing w:after="0" w:line="240" w:lineRule="auto"/>
        <w:rPr>
          <w:rFonts w:ascii="Times New Roman" w:hAnsi="Times New Roman" w:cs="Times New Roman"/>
          <w:sz w:val="24"/>
          <w:szCs w:val="24"/>
          <w:lang w:val="es-MX"/>
        </w:rPr>
      </w:pPr>
    </w:p>
    <w:tbl>
      <w:tblPr>
        <w:tblStyle w:val="GridTable4Accent3"/>
        <w:tblW w:w="8784" w:type="dxa"/>
        <w:jc w:val="right"/>
        <w:tblLayout w:type="fixed"/>
        <w:tblLook w:val="0620" w:firstRow="1" w:lastRow="0" w:firstColumn="0" w:lastColumn="0" w:noHBand="1" w:noVBand="1"/>
      </w:tblPr>
      <w:tblGrid>
        <w:gridCol w:w="995"/>
        <w:gridCol w:w="902"/>
        <w:gridCol w:w="888"/>
        <w:gridCol w:w="968"/>
        <w:gridCol w:w="786"/>
        <w:gridCol w:w="985"/>
        <w:gridCol w:w="3260"/>
      </w:tblGrid>
      <w:tr w:rsidR="007E3C5D" w:rsidRPr="008A5FE6" w14:paraId="74021952" w14:textId="77777777" w:rsidTr="00442B51">
        <w:trPr>
          <w:cnfStyle w:val="100000000000" w:firstRow="1" w:lastRow="0" w:firstColumn="0" w:lastColumn="0" w:oddVBand="0" w:evenVBand="0" w:oddHBand="0" w:evenHBand="0" w:firstRowFirstColumn="0" w:firstRowLastColumn="0" w:lastRowFirstColumn="0" w:lastRowLastColumn="0"/>
          <w:trHeight w:val="94"/>
          <w:tblHeader/>
          <w:jc w:val="right"/>
        </w:trPr>
        <w:tc>
          <w:tcPr>
            <w:tcW w:w="4539" w:type="dxa"/>
            <w:gridSpan w:val="5"/>
            <w:shd w:val="clear" w:color="auto" w:fill="00B0F0"/>
            <w:hideMark/>
          </w:tcPr>
          <w:p w14:paraId="7402194F" w14:textId="77777777" w:rsidR="00E0447B" w:rsidRPr="008A5FE6" w:rsidRDefault="00E0447B" w:rsidP="00E0447B">
            <w:pPr>
              <w:pStyle w:val="Texto"/>
              <w:spacing w:after="0" w:line="240" w:lineRule="auto"/>
              <w:ind w:firstLine="0"/>
              <w:jc w:val="center"/>
              <w:rPr>
                <w:rFonts w:ascii="Times New Roman" w:hAnsi="Times New Roman" w:cs="Times New Roman"/>
                <w:sz w:val="24"/>
                <w:szCs w:val="24"/>
                <w:lang w:val="es-MX"/>
              </w:rPr>
            </w:pPr>
            <w:r w:rsidRPr="008A5FE6">
              <w:rPr>
                <w:rFonts w:ascii="Times New Roman" w:hAnsi="Times New Roman" w:cs="Times New Roman"/>
                <w:bCs w:val="0"/>
                <w:sz w:val="24"/>
                <w:szCs w:val="24"/>
                <w:lang w:val="es-MX"/>
              </w:rPr>
              <w:t>Plan de Cuentas</w:t>
            </w:r>
          </w:p>
        </w:tc>
        <w:tc>
          <w:tcPr>
            <w:tcW w:w="985" w:type="dxa"/>
            <w:vMerge w:val="restart"/>
            <w:shd w:val="clear" w:color="auto" w:fill="00B0F0"/>
          </w:tcPr>
          <w:p w14:paraId="74021950" w14:textId="77777777" w:rsidR="00E0447B" w:rsidRPr="008A5FE6" w:rsidRDefault="00E0447B" w:rsidP="00E0447B">
            <w:pPr>
              <w:pStyle w:val="Texto"/>
              <w:spacing w:after="0" w:line="240" w:lineRule="auto"/>
              <w:ind w:firstLine="11"/>
              <w:jc w:val="center"/>
              <w:rPr>
                <w:rFonts w:ascii="Times New Roman" w:hAnsi="Times New Roman" w:cs="Times New Roman"/>
                <w:sz w:val="24"/>
                <w:szCs w:val="24"/>
                <w:lang w:val="es-MX"/>
              </w:rPr>
            </w:pPr>
          </w:p>
        </w:tc>
        <w:tc>
          <w:tcPr>
            <w:tcW w:w="3260" w:type="dxa"/>
            <w:vMerge w:val="restart"/>
            <w:shd w:val="clear" w:color="auto" w:fill="00B0F0"/>
            <w:hideMark/>
          </w:tcPr>
          <w:p w14:paraId="74021951" w14:textId="77777777" w:rsidR="00E0447B" w:rsidRPr="008A5FE6" w:rsidRDefault="00E0447B" w:rsidP="00E0447B">
            <w:pPr>
              <w:pStyle w:val="Texto"/>
              <w:spacing w:after="0" w:line="240" w:lineRule="auto"/>
              <w:ind w:firstLine="11"/>
              <w:jc w:val="center"/>
              <w:rPr>
                <w:rFonts w:ascii="Times New Roman" w:hAnsi="Times New Roman" w:cs="Times New Roman"/>
                <w:sz w:val="24"/>
                <w:szCs w:val="24"/>
                <w:lang w:val="es-MX"/>
              </w:rPr>
            </w:pPr>
          </w:p>
        </w:tc>
      </w:tr>
      <w:tr w:rsidR="00E0447B" w:rsidRPr="008A5FE6" w14:paraId="74021957" w14:textId="77777777" w:rsidTr="00442B51">
        <w:trPr>
          <w:cnfStyle w:val="100000000000" w:firstRow="1" w:lastRow="0" w:firstColumn="0" w:lastColumn="0" w:oddVBand="0" w:evenVBand="0" w:oddHBand="0" w:evenHBand="0" w:firstRowFirstColumn="0" w:firstRowLastColumn="0" w:lastRowFirstColumn="0" w:lastRowLastColumn="0"/>
          <w:trHeight w:val="32"/>
          <w:tblHeader/>
          <w:jc w:val="right"/>
        </w:trPr>
        <w:tc>
          <w:tcPr>
            <w:tcW w:w="2785" w:type="dxa"/>
            <w:gridSpan w:val="3"/>
            <w:tcBorders>
              <w:bottom w:val="single" w:sz="4" w:space="0" w:color="0070C0"/>
            </w:tcBorders>
            <w:shd w:val="clear" w:color="auto" w:fill="00B0F0"/>
            <w:hideMark/>
          </w:tcPr>
          <w:p w14:paraId="74021953" w14:textId="77777777" w:rsidR="00E0447B" w:rsidRPr="008A5FE6" w:rsidRDefault="00E0447B" w:rsidP="00E0447B">
            <w:pPr>
              <w:pStyle w:val="Texto"/>
              <w:spacing w:after="0" w:line="240" w:lineRule="auto"/>
              <w:ind w:firstLine="0"/>
              <w:jc w:val="center"/>
              <w:rPr>
                <w:rFonts w:ascii="Times New Roman" w:hAnsi="Times New Roman" w:cs="Times New Roman"/>
                <w:sz w:val="24"/>
                <w:szCs w:val="24"/>
                <w:lang w:val="es-MX"/>
              </w:rPr>
            </w:pPr>
            <w:r w:rsidRPr="008A5FE6">
              <w:rPr>
                <w:rFonts w:ascii="Times New Roman" w:hAnsi="Times New Roman" w:cs="Times New Roman"/>
                <w:sz w:val="24"/>
                <w:szCs w:val="24"/>
                <w:lang w:val="es-MX"/>
              </w:rPr>
              <w:t>1er Agregado</w:t>
            </w:r>
          </w:p>
        </w:tc>
        <w:tc>
          <w:tcPr>
            <w:tcW w:w="1754" w:type="dxa"/>
            <w:gridSpan w:val="2"/>
            <w:tcBorders>
              <w:bottom w:val="single" w:sz="4" w:space="0" w:color="0070C0"/>
            </w:tcBorders>
            <w:shd w:val="clear" w:color="auto" w:fill="00B0F0"/>
            <w:hideMark/>
          </w:tcPr>
          <w:p w14:paraId="74021954" w14:textId="77777777" w:rsidR="00E0447B" w:rsidRPr="008A5FE6" w:rsidRDefault="00E0447B" w:rsidP="00E0447B">
            <w:pPr>
              <w:pStyle w:val="Texto"/>
              <w:spacing w:after="0" w:line="240" w:lineRule="auto"/>
              <w:ind w:firstLine="0"/>
              <w:jc w:val="center"/>
              <w:rPr>
                <w:rFonts w:ascii="Times New Roman" w:hAnsi="Times New Roman" w:cs="Times New Roman"/>
                <w:sz w:val="24"/>
                <w:szCs w:val="24"/>
                <w:lang w:val="es-MX"/>
              </w:rPr>
            </w:pPr>
            <w:r w:rsidRPr="008A5FE6">
              <w:rPr>
                <w:rFonts w:ascii="Times New Roman" w:hAnsi="Times New Roman" w:cs="Times New Roman"/>
                <w:sz w:val="24"/>
                <w:szCs w:val="24"/>
                <w:lang w:val="es-MX"/>
              </w:rPr>
              <w:t>2do agregado</w:t>
            </w:r>
          </w:p>
        </w:tc>
        <w:tc>
          <w:tcPr>
            <w:tcW w:w="985" w:type="dxa"/>
            <w:vMerge/>
            <w:tcBorders>
              <w:bottom w:val="single" w:sz="4" w:space="0" w:color="0070C0"/>
            </w:tcBorders>
          </w:tcPr>
          <w:p w14:paraId="74021955" w14:textId="77777777" w:rsidR="00E0447B" w:rsidRPr="008A5FE6" w:rsidRDefault="00E0447B" w:rsidP="00E0447B">
            <w:pPr>
              <w:pStyle w:val="Texto"/>
              <w:spacing w:after="0" w:line="240" w:lineRule="auto"/>
              <w:ind w:firstLine="11"/>
              <w:jc w:val="center"/>
              <w:rPr>
                <w:rFonts w:ascii="Times New Roman" w:hAnsi="Times New Roman" w:cs="Times New Roman"/>
                <w:sz w:val="24"/>
                <w:szCs w:val="24"/>
                <w:lang w:val="es-MX"/>
              </w:rPr>
            </w:pPr>
          </w:p>
        </w:tc>
        <w:tc>
          <w:tcPr>
            <w:tcW w:w="3260" w:type="dxa"/>
            <w:vMerge/>
            <w:tcBorders>
              <w:bottom w:val="single" w:sz="4" w:space="0" w:color="0070C0"/>
            </w:tcBorders>
            <w:hideMark/>
          </w:tcPr>
          <w:p w14:paraId="74021956" w14:textId="77777777" w:rsidR="00E0447B" w:rsidRPr="008A5FE6" w:rsidRDefault="00E0447B" w:rsidP="00E0447B">
            <w:pPr>
              <w:pStyle w:val="Texto"/>
              <w:spacing w:after="0" w:line="240" w:lineRule="auto"/>
              <w:ind w:firstLine="11"/>
              <w:jc w:val="center"/>
              <w:rPr>
                <w:rFonts w:ascii="Times New Roman" w:hAnsi="Times New Roman" w:cs="Times New Roman"/>
                <w:sz w:val="24"/>
                <w:szCs w:val="24"/>
                <w:lang w:val="es-MX"/>
              </w:rPr>
            </w:pPr>
          </w:p>
        </w:tc>
      </w:tr>
      <w:tr w:rsidR="00E0447B" w:rsidRPr="008A5FE6" w14:paraId="74021960" w14:textId="77777777" w:rsidTr="00442B51">
        <w:trPr>
          <w:cnfStyle w:val="100000000000" w:firstRow="1" w:lastRow="0" w:firstColumn="0" w:lastColumn="0" w:oddVBand="0" w:evenVBand="0" w:oddHBand="0" w:evenHBand="0" w:firstRowFirstColumn="0" w:firstRowLastColumn="0" w:lastRowFirstColumn="0" w:lastRowLastColumn="0"/>
          <w:trHeight w:val="79"/>
          <w:tblHeader/>
          <w:jc w:val="right"/>
        </w:trPr>
        <w:tc>
          <w:tcPr>
            <w:tcW w:w="995" w:type="dxa"/>
            <w:tcBorders>
              <w:top w:val="single" w:sz="4" w:space="0" w:color="0070C0"/>
              <w:left w:val="single" w:sz="4" w:space="0" w:color="0070C0"/>
              <w:bottom w:val="single" w:sz="4" w:space="0" w:color="0070C0"/>
              <w:right w:val="single" w:sz="4" w:space="0" w:color="0070C0"/>
            </w:tcBorders>
            <w:shd w:val="clear" w:color="auto" w:fill="00B0F0"/>
            <w:hideMark/>
          </w:tcPr>
          <w:p w14:paraId="74021958" w14:textId="77777777" w:rsidR="00E0447B" w:rsidRPr="008A5FE6" w:rsidRDefault="00E0447B" w:rsidP="00E0447B">
            <w:pPr>
              <w:pStyle w:val="Texto"/>
              <w:spacing w:after="0" w:line="240" w:lineRule="auto"/>
              <w:ind w:firstLine="0"/>
              <w:jc w:val="center"/>
              <w:rPr>
                <w:rFonts w:ascii="Times New Roman" w:hAnsi="Times New Roman" w:cs="Times New Roman"/>
                <w:sz w:val="24"/>
                <w:szCs w:val="24"/>
                <w:lang w:val="es-MX"/>
              </w:rPr>
            </w:pPr>
            <w:r w:rsidRPr="008A5FE6">
              <w:rPr>
                <w:rFonts w:ascii="Times New Roman" w:hAnsi="Times New Roman" w:cs="Times New Roman"/>
                <w:sz w:val="24"/>
                <w:szCs w:val="24"/>
                <w:lang w:val="es-MX"/>
              </w:rPr>
              <w:t>Genero</w:t>
            </w:r>
          </w:p>
        </w:tc>
        <w:tc>
          <w:tcPr>
            <w:tcW w:w="902" w:type="dxa"/>
            <w:tcBorders>
              <w:top w:val="single" w:sz="4" w:space="0" w:color="0070C0"/>
              <w:left w:val="single" w:sz="4" w:space="0" w:color="0070C0"/>
              <w:bottom w:val="single" w:sz="4" w:space="0" w:color="0070C0"/>
              <w:right w:val="single" w:sz="4" w:space="0" w:color="0070C0"/>
            </w:tcBorders>
            <w:shd w:val="clear" w:color="auto" w:fill="00B0F0"/>
            <w:hideMark/>
          </w:tcPr>
          <w:p w14:paraId="74021959" w14:textId="77777777" w:rsidR="00E0447B" w:rsidRPr="008A5FE6" w:rsidRDefault="00E0447B" w:rsidP="00E0447B">
            <w:pPr>
              <w:pStyle w:val="Texto"/>
              <w:spacing w:after="0" w:line="240" w:lineRule="auto"/>
              <w:ind w:firstLine="0"/>
              <w:jc w:val="center"/>
              <w:rPr>
                <w:rFonts w:ascii="Times New Roman" w:hAnsi="Times New Roman" w:cs="Times New Roman"/>
                <w:sz w:val="24"/>
                <w:szCs w:val="24"/>
                <w:lang w:val="es-MX"/>
              </w:rPr>
            </w:pPr>
            <w:r w:rsidRPr="008A5FE6">
              <w:rPr>
                <w:rFonts w:ascii="Times New Roman" w:hAnsi="Times New Roman" w:cs="Times New Roman"/>
                <w:sz w:val="24"/>
                <w:szCs w:val="24"/>
                <w:lang w:val="es-MX"/>
              </w:rPr>
              <w:t>Grupo</w:t>
            </w:r>
          </w:p>
        </w:tc>
        <w:tc>
          <w:tcPr>
            <w:tcW w:w="888" w:type="dxa"/>
            <w:tcBorders>
              <w:top w:val="single" w:sz="4" w:space="0" w:color="0070C0"/>
              <w:left w:val="single" w:sz="4" w:space="0" w:color="0070C0"/>
              <w:bottom w:val="single" w:sz="4" w:space="0" w:color="0070C0"/>
              <w:right w:val="single" w:sz="4" w:space="0" w:color="0070C0"/>
            </w:tcBorders>
            <w:shd w:val="clear" w:color="auto" w:fill="00B0F0"/>
            <w:hideMark/>
          </w:tcPr>
          <w:p w14:paraId="7402195A" w14:textId="77777777" w:rsidR="00E0447B" w:rsidRPr="008A5FE6" w:rsidRDefault="00E0447B" w:rsidP="00E0447B">
            <w:pPr>
              <w:pStyle w:val="Texto"/>
              <w:spacing w:after="0" w:line="240" w:lineRule="auto"/>
              <w:ind w:firstLine="0"/>
              <w:jc w:val="center"/>
              <w:rPr>
                <w:rFonts w:ascii="Times New Roman" w:hAnsi="Times New Roman" w:cs="Times New Roman"/>
                <w:sz w:val="24"/>
                <w:szCs w:val="24"/>
                <w:lang w:val="es-MX"/>
              </w:rPr>
            </w:pPr>
            <w:r w:rsidRPr="008A5FE6">
              <w:rPr>
                <w:rFonts w:ascii="Times New Roman" w:hAnsi="Times New Roman" w:cs="Times New Roman"/>
                <w:sz w:val="24"/>
                <w:szCs w:val="24"/>
                <w:lang w:val="es-MX"/>
              </w:rPr>
              <w:t>Rubro</w:t>
            </w:r>
          </w:p>
        </w:tc>
        <w:tc>
          <w:tcPr>
            <w:tcW w:w="968" w:type="dxa"/>
            <w:tcBorders>
              <w:top w:val="single" w:sz="4" w:space="0" w:color="0070C0"/>
              <w:left w:val="single" w:sz="4" w:space="0" w:color="0070C0"/>
              <w:bottom w:val="single" w:sz="4" w:space="0" w:color="0070C0"/>
              <w:right w:val="single" w:sz="4" w:space="0" w:color="0070C0"/>
            </w:tcBorders>
            <w:shd w:val="clear" w:color="auto" w:fill="00B0F0"/>
            <w:hideMark/>
          </w:tcPr>
          <w:p w14:paraId="7402195B" w14:textId="77777777" w:rsidR="00E0447B" w:rsidRPr="008A5FE6" w:rsidRDefault="00E0447B" w:rsidP="00E0447B">
            <w:pPr>
              <w:pStyle w:val="Texto"/>
              <w:spacing w:after="0" w:line="240" w:lineRule="auto"/>
              <w:ind w:firstLine="0"/>
              <w:jc w:val="center"/>
              <w:rPr>
                <w:rFonts w:ascii="Times New Roman" w:hAnsi="Times New Roman" w:cs="Times New Roman"/>
                <w:sz w:val="24"/>
                <w:szCs w:val="24"/>
                <w:lang w:val="es-MX"/>
              </w:rPr>
            </w:pPr>
            <w:r w:rsidRPr="008A5FE6">
              <w:rPr>
                <w:rFonts w:ascii="Times New Roman" w:hAnsi="Times New Roman" w:cs="Times New Roman"/>
                <w:sz w:val="24"/>
                <w:szCs w:val="24"/>
                <w:lang w:val="es-MX"/>
              </w:rPr>
              <w:t>Cuenta</w:t>
            </w:r>
          </w:p>
        </w:tc>
        <w:tc>
          <w:tcPr>
            <w:tcW w:w="786" w:type="dxa"/>
            <w:tcBorders>
              <w:top w:val="single" w:sz="4" w:space="0" w:color="0070C0"/>
              <w:left w:val="single" w:sz="4" w:space="0" w:color="0070C0"/>
              <w:bottom w:val="single" w:sz="4" w:space="0" w:color="0070C0"/>
              <w:right w:val="single" w:sz="4" w:space="0" w:color="0070C0"/>
            </w:tcBorders>
            <w:shd w:val="clear" w:color="auto" w:fill="00B0F0"/>
            <w:hideMark/>
          </w:tcPr>
          <w:p w14:paraId="7402195C" w14:textId="77777777" w:rsidR="00E0447B" w:rsidRPr="008A5FE6" w:rsidRDefault="00E0447B" w:rsidP="00E0447B">
            <w:pPr>
              <w:pStyle w:val="Texto"/>
              <w:spacing w:after="0" w:line="240" w:lineRule="auto"/>
              <w:ind w:firstLine="0"/>
              <w:jc w:val="center"/>
              <w:rPr>
                <w:rFonts w:ascii="Times New Roman" w:hAnsi="Times New Roman" w:cs="Times New Roman"/>
                <w:sz w:val="24"/>
                <w:szCs w:val="24"/>
                <w:lang w:val="es-MX"/>
              </w:rPr>
            </w:pPr>
            <w:r w:rsidRPr="008A5FE6">
              <w:rPr>
                <w:rFonts w:ascii="Times New Roman" w:hAnsi="Times New Roman" w:cs="Times New Roman"/>
                <w:sz w:val="24"/>
                <w:szCs w:val="24"/>
                <w:lang w:val="es-MX"/>
              </w:rPr>
              <w:t>Sub</w:t>
            </w:r>
          </w:p>
          <w:p w14:paraId="7402195D" w14:textId="77777777" w:rsidR="00E0447B" w:rsidRPr="008A5FE6" w:rsidRDefault="00E0447B" w:rsidP="000E6F57">
            <w:pPr>
              <w:pStyle w:val="Texto"/>
              <w:spacing w:after="0" w:line="240" w:lineRule="auto"/>
              <w:ind w:firstLine="0"/>
              <w:jc w:val="center"/>
              <w:rPr>
                <w:rFonts w:ascii="Times New Roman" w:hAnsi="Times New Roman" w:cs="Times New Roman"/>
                <w:sz w:val="24"/>
                <w:szCs w:val="24"/>
                <w:lang w:val="es-MX"/>
              </w:rPr>
            </w:pPr>
            <w:r w:rsidRPr="008A5FE6">
              <w:rPr>
                <w:rFonts w:ascii="Times New Roman" w:hAnsi="Times New Roman" w:cs="Times New Roman"/>
                <w:sz w:val="24"/>
                <w:szCs w:val="24"/>
                <w:lang w:val="es-MX"/>
              </w:rPr>
              <w:t>cta</w:t>
            </w:r>
          </w:p>
        </w:tc>
        <w:tc>
          <w:tcPr>
            <w:tcW w:w="985" w:type="dxa"/>
            <w:vMerge/>
            <w:tcBorders>
              <w:top w:val="single" w:sz="4" w:space="0" w:color="0070C0"/>
              <w:left w:val="single" w:sz="4" w:space="0" w:color="0070C0"/>
              <w:bottom w:val="single" w:sz="4" w:space="0" w:color="0070C0"/>
              <w:right w:val="single" w:sz="4" w:space="0" w:color="0070C0"/>
            </w:tcBorders>
          </w:tcPr>
          <w:p w14:paraId="7402195E" w14:textId="77777777" w:rsidR="00E0447B" w:rsidRPr="008A5FE6" w:rsidRDefault="00E0447B" w:rsidP="00E0447B">
            <w:pPr>
              <w:pStyle w:val="Texto"/>
              <w:spacing w:after="0" w:line="240" w:lineRule="auto"/>
              <w:ind w:firstLine="11"/>
              <w:jc w:val="center"/>
              <w:rPr>
                <w:rFonts w:ascii="Times New Roman" w:hAnsi="Times New Roman" w:cs="Times New Roman"/>
                <w:sz w:val="24"/>
                <w:szCs w:val="24"/>
                <w:lang w:val="es-MX"/>
              </w:rPr>
            </w:pPr>
          </w:p>
        </w:tc>
        <w:tc>
          <w:tcPr>
            <w:tcW w:w="3260" w:type="dxa"/>
            <w:vMerge/>
            <w:tcBorders>
              <w:top w:val="single" w:sz="4" w:space="0" w:color="0070C0"/>
              <w:left w:val="single" w:sz="4" w:space="0" w:color="0070C0"/>
              <w:bottom w:val="single" w:sz="4" w:space="0" w:color="0070C0"/>
              <w:right w:val="single" w:sz="4" w:space="0" w:color="0070C0"/>
            </w:tcBorders>
            <w:hideMark/>
          </w:tcPr>
          <w:p w14:paraId="7402195F" w14:textId="77777777" w:rsidR="00E0447B" w:rsidRPr="008A5FE6" w:rsidRDefault="00E0447B" w:rsidP="00E0447B">
            <w:pPr>
              <w:pStyle w:val="Texto"/>
              <w:spacing w:after="0" w:line="240" w:lineRule="auto"/>
              <w:ind w:firstLine="11"/>
              <w:jc w:val="center"/>
              <w:rPr>
                <w:rFonts w:ascii="Times New Roman" w:hAnsi="Times New Roman" w:cs="Times New Roman"/>
                <w:sz w:val="24"/>
                <w:szCs w:val="24"/>
                <w:lang w:val="es-MX"/>
              </w:rPr>
            </w:pPr>
          </w:p>
        </w:tc>
      </w:tr>
      <w:tr w:rsidR="00E0447B" w:rsidRPr="008A5FE6" w14:paraId="74021968" w14:textId="77777777" w:rsidTr="00442B51">
        <w:trPr>
          <w:trHeight w:val="74"/>
          <w:jc w:val="right"/>
        </w:trPr>
        <w:tc>
          <w:tcPr>
            <w:tcW w:w="995" w:type="dxa"/>
            <w:tcBorders>
              <w:top w:val="single" w:sz="4" w:space="0" w:color="0070C0"/>
              <w:left w:val="single" w:sz="4" w:space="0" w:color="0070C0"/>
              <w:bottom w:val="single" w:sz="4" w:space="0" w:color="0070C0"/>
              <w:right w:val="single" w:sz="4" w:space="0" w:color="0070C0"/>
            </w:tcBorders>
            <w:hideMark/>
          </w:tcPr>
          <w:p w14:paraId="74021961" w14:textId="77777777" w:rsidR="00E0447B" w:rsidRPr="008A5FE6" w:rsidRDefault="000803D5" w:rsidP="00E0447B">
            <w:pPr>
              <w:pStyle w:val="Texto"/>
              <w:spacing w:after="0" w:line="240" w:lineRule="auto"/>
              <w:ind w:firstLine="0"/>
              <w:jc w:val="center"/>
              <w:rPr>
                <w:rFonts w:ascii="Times New Roman" w:hAnsi="Times New Roman" w:cs="Times New Roman"/>
                <w:sz w:val="24"/>
                <w:szCs w:val="24"/>
                <w:lang w:val="es-MX"/>
              </w:rPr>
            </w:pPr>
            <w:r w:rsidRPr="008A5FE6">
              <w:rPr>
                <w:rFonts w:ascii="Times New Roman" w:hAnsi="Times New Roman" w:cs="Times New Roman"/>
                <w:sz w:val="24"/>
                <w:szCs w:val="24"/>
                <w:lang w:val="es-MX"/>
              </w:rPr>
              <w:t>X</w:t>
            </w:r>
          </w:p>
        </w:tc>
        <w:tc>
          <w:tcPr>
            <w:tcW w:w="902" w:type="dxa"/>
            <w:tcBorders>
              <w:top w:val="single" w:sz="4" w:space="0" w:color="0070C0"/>
              <w:left w:val="single" w:sz="4" w:space="0" w:color="0070C0"/>
              <w:bottom w:val="single" w:sz="4" w:space="0" w:color="0070C0"/>
              <w:right w:val="single" w:sz="4" w:space="0" w:color="0070C0"/>
            </w:tcBorders>
            <w:hideMark/>
          </w:tcPr>
          <w:p w14:paraId="74021962" w14:textId="77777777" w:rsidR="00E0447B" w:rsidRPr="008A5FE6" w:rsidRDefault="000803D5" w:rsidP="00E0447B">
            <w:pPr>
              <w:pStyle w:val="Texto"/>
              <w:spacing w:after="0" w:line="240" w:lineRule="auto"/>
              <w:ind w:firstLine="0"/>
              <w:jc w:val="center"/>
              <w:rPr>
                <w:rFonts w:ascii="Times New Roman" w:hAnsi="Times New Roman" w:cs="Times New Roman"/>
                <w:sz w:val="24"/>
                <w:szCs w:val="24"/>
                <w:lang w:val="es-MX"/>
              </w:rPr>
            </w:pPr>
            <w:r w:rsidRPr="008A5FE6">
              <w:rPr>
                <w:rFonts w:ascii="Times New Roman" w:hAnsi="Times New Roman" w:cs="Times New Roman"/>
                <w:sz w:val="24"/>
                <w:szCs w:val="24"/>
                <w:lang w:val="es-MX"/>
              </w:rPr>
              <w:t>X</w:t>
            </w:r>
          </w:p>
        </w:tc>
        <w:tc>
          <w:tcPr>
            <w:tcW w:w="888" w:type="dxa"/>
            <w:tcBorders>
              <w:top w:val="single" w:sz="4" w:space="0" w:color="0070C0"/>
              <w:left w:val="single" w:sz="4" w:space="0" w:color="0070C0"/>
              <w:bottom w:val="single" w:sz="4" w:space="0" w:color="0070C0"/>
              <w:right w:val="single" w:sz="4" w:space="0" w:color="0070C0"/>
            </w:tcBorders>
            <w:hideMark/>
          </w:tcPr>
          <w:p w14:paraId="74021963" w14:textId="77777777" w:rsidR="00E0447B" w:rsidRPr="008A5FE6" w:rsidRDefault="000803D5" w:rsidP="00E0447B">
            <w:pPr>
              <w:pStyle w:val="Texto"/>
              <w:spacing w:after="0" w:line="240" w:lineRule="auto"/>
              <w:ind w:firstLine="0"/>
              <w:jc w:val="center"/>
              <w:rPr>
                <w:rFonts w:ascii="Times New Roman" w:hAnsi="Times New Roman" w:cs="Times New Roman"/>
                <w:sz w:val="24"/>
                <w:szCs w:val="24"/>
                <w:lang w:val="es-MX"/>
              </w:rPr>
            </w:pPr>
            <w:r w:rsidRPr="008A5FE6">
              <w:rPr>
                <w:rFonts w:ascii="Times New Roman" w:hAnsi="Times New Roman" w:cs="Times New Roman"/>
                <w:sz w:val="24"/>
                <w:szCs w:val="24"/>
                <w:lang w:val="es-MX"/>
              </w:rPr>
              <w:t>X</w:t>
            </w:r>
          </w:p>
        </w:tc>
        <w:tc>
          <w:tcPr>
            <w:tcW w:w="968" w:type="dxa"/>
            <w:tcBorders>
              <w:top w:val="single" w:sz="4" w:space="0" w:color="0070C0"/>
              <w:left w:val="single" w:sz="4" w:space="0" w:color="0070C0"/>
              <w:bottom w:val="single" w:sz="4" w:space="0" w:color="0070C0"/>
              <w:right w:val="single" w:sz="4" w:space="0" w:color="0070C0"/>
            </w:tcBorders>
            <w:hideMark/>
          </w:tcPr>
          <w:p w14:paraId="74021964" w14:textId="77777777" w:rsidR="00E0447B" w:rsidRPr="008A5FE6" w:rsidRDefault="000803D5" w:rsidP="00E0447B">
            <w:pPr>
              <w:pStyle w:val="Texto"/>
              <w:spacing w:after="0" w:line="240" w:lineRule="auto"/>
              <w:ind w:firstLine="0"/>
              <w:jc w:val="center"/>
              <w:rPr>
                <w:rFonts w:ascii="Times New Roman" w:hAnsi="Times New Roman" w:cs="Times New Roman"/>
                <w:sz w:val="24"/>
                <w:szCs w:val="24"/>
                <w:lang w:val="es-MX"/>
              </w:rPr>
            </w:pPr>
            <w:r w:rsidRPr="008A5FE6">
              <w:rPr>
                <w:rFonts w:ascii="Times New Roman" w:hAnsi="Times New Roman" w:cs="Times New Roman"/>
                <w:sz w:val="24"/>
                <w:szCs w:val="24"/>
                <w:lang w:val="es-MX"/>
              </w:rPr>
              <w:t>X</w:t>
            </w:r>
          </w:p>
        </w:tc>
        <w:tc>
          <w:tcPr>
            <w:tcW w:w="786" w:type="dxa"/>
            <w:tcBorders>
              <w:top w:val="single" w:sz="4" w:space="0" w:color="0070C0"/>
              <w:left w:val="single" w:sz="4" w:space="0" w:color="0070C0"/>
              <w:bottom w:val="single" w:sz="4" w:space="0" w:color="0070C0"/>
              <w:right w:val="single" w:sz="4" w:space="0" w:color="0070C0"/>
            </w:tcBorders>
            <w:hideMark/>
          </w:tcPr>
          <w:p w14:paraId="74021965" w14:textId="77777777" w:rsidR="00E0447B" w:rsidRPr="008A5FE6" w:rsidRDefault="000803D5" w:rsidP="00E0447B">
            <w:pPr>
              <w:pStyle w:val="Texto"/>
              <w:spacing w:after="0" w:line="240" w:lineRule="auto"/>
              <w:ind w:firstLine="0"/>
              <w:jc w:val="center"/>
              <w:rPr>
                <w:rFonts w:ascii="Times New Roman" w:hAnsi="Times New Roman" w:cs="Times New Roman"/>
                <w:sz w:val="24"/>
                <w:szCs w:val="24"/>
                <w:lang w:val="es-MX"/>
              </w:rPr>
            </w:pPr>
            <w:r w:rsidRPr="008A5FE6">
              <w:rPr>
                <w:rFonts w:ascii="Times New Roman" w:hAnsi="Times New Roman" w:cs="Times New Roman"/>
                <w:sz w:val="24"/>
                <w:szCs w:val="24"/>
                <w:lang w:val="es-MX"/>
              </w:rPr>
              <w:t>X</w:t>
            </w:r>
          </w:p>
        </w:tc>
        <w:tc>
          <w:tcPr>
            <w:tcW w:w="985" w:type="dxa"/>
            <w:tcBorders>
              <w:top w:val="single" w:sz="4" w:space="0" w:color="0070C0"/>
              <w:left w:val="single" w:sz="4" w:space="0" w:color="0070C0"/>
              <w:bottom w:val="single" w:sz="4" w:space="0" w:color="0070C0"/>
              <w:right w:val="single" w:sz="4" w:space="0" w:color="0070C0"/>
            </w:tcBorders>
          </w:tcPr>
          <w:p w14:paraId="74021966" w14:textId="77777777" w:rsidR="00E0447B" w:rsidRPr="008A5FE6" w:rsidRDefault="00E0447B" w:rsidP="00E0447B">
            <w:pPr>
              <w:pStyle w:val="Texto"/>
              <w:spacing w:after="0" w:line="240" w:lineRule="auto"/>
              <w:ind w:firstLine="11"/>
              <w:jc w:val="center"/>
              <w:rPr>
                <w:rFonts w:ascii="Times New Roman" w:hAnsi="Times New Roman" w:cs="Times New Roman"/>
                <w:sz w:val="24"/>
                <w:szCs w:val="24"/>
                <w:lang w:val="es-MX"/>
              </w:rPr>
            </w:pPr>
          </w:p>
        </w:tc>
        <w:tc>
          <w:tcPr>
            <w:tcW w:w="3260" w:type="dxa"/>
            <w:tcBorders>
              <w:top w:val="single" w:sz="4" w:space="0" w:color="0070C0"/>
              <w:left w:val="single" w:sz="4" w:space="0" w:color="0070C0"/>
              <w:bottom w:val="single" w:sz="4" w:space="0" w:color="0070C0"/>
              <w:right w:val="single" w:sz="4" w:space="0" w:color="0070C0"/>
            </w:tcBorders>
            <w:hideMark/>
          </w:tcPr>
          <w:p w14:paraId="74021967" w14:textId="77777777" w:rsidR="00E0447B" w:rsidRPr="008A5FE6" w:rsidRDefault="008E426F" w:rsidP="000E6F57">
            <w:pPr>
              <w:pStyle w:val="NormalWeb"/>
              <w:spacing w:before="0" w:beforeAutospacing="0" w:after="0" w:afterAutospacing="0"/>
              <w:ind w:right="-150" w:hanging="78"/>
            </w:pPr>
            <w:r w:rsidRPr="008A5FE6">
              <w:t>Descripción</w:t>
            </w:r>
          </w:p>
        </w:tc>
      </w:tr>
      <w:tr w:rsidR="00E0447B" w:rsidRPr="008A5FE6" w14:paraId="74021970" w14:textId="77777777" w:rsidTr="00442B51">
        <w:trPr>
          <w:trHeight w:val="32"/>
          <w:jc w:val="right"/>
        </w:trPr>
        <w:tc>
          <w:tcPr>
            <w:tcW w:w="995" w:type="dxa"/>
            <w:tcBorders>
              <w:top w:val="single" w:sz="4" w:space="0" w:color="0070C0"/>
              <w:left w:val="single" w:sz="4" w:space="0" w:color="0070C0"/>
              <w:bottom w:val="single" w:sz="4" w:space="0" w:color="0070C0"/>
              <w:right w:val="single" w:sz="4" w:space="0" w:color="0070C0"/>
            </w:tcBorders>
            <w:hideMark/>
          </w:tcPr>
          <w:p w14:paraId="74021969" w14:textId="77777777" w:rsidR="00E0447B" w:rsidRPr="008A5FE6" w:rsidRDefault="00E0447B" w:rsidP="00E0447B">
            <w:pPr>
              <w:pStyle w:val="NormalWeb"/>
              <w:spacing w:before="0" w:beforeAutospacing="0" w:after="0" w:afterAutospacing="0"/>
              <w:jc w:val="center"/>
            </w:pPr>
            <w:r w:rsidRPr="008A5FE6">
              <w:rPr>
                <w:bCs/>
                <w:kern w:val="24"/>
              </w:rPr>
              <w:t>1</w:t>
            </w:r>
          </w:p>
        </w:tc>
        <w:tc>
          <w:tcPr>
            <w:tcW w:w="902" w:type="dxa"/>
            <w:tcBorders>
              <w:top w:val="single" w:sz="4" w:space="0" w:color="0070C0"/>
              <w:left w:val="single" w:sz="4" w:space="0" w:color="0070C0"/>
              <w:bottom w:val="single" w:sz="4" w:space="0" w:color="0070C0"/>
              <w:right w:val="single" w:sz="4" w:space="0" w:color="0070C0"/>
            </w:tcBorders>
            <w:hideMark/>
          </w:tcPr>
          <w:p w14:paraId="7402196A" w14:textId="77777777" w:rsidR="00E0447B" w:rsidRPr="008A5FE6" w:rsidRDefault="00E0447B" w:rsidP="00E0447B">
            <w:pPr>
              <w:jc w:val="center"/>
            </w:pPr>
          </w:p>
        </w:tc>
        <w:tc>
          <w:tcPr>
            <w:tcW w:w="888" w:type="dxa"/>
            <w:tcBorders>
              <w:top w:val="single" w:sz="4" w:space="0" w:color="0070C0"/>
              <w:left w:val="single" w:sz="4" w:space="0" w:color="0070C0"/>
              <w:bottom w:val="single" w:sz="4" w:space="0" w:color="0070C0"/>
              <w:right w:val="single" w:sz="4" w:space="0" w:color="0070C0"/>
            </w:tcBorders>
            <w:hideMark/>
          </w:tcPr>
          <w:p w14:paraId="7402196B" w14:textId="77777777" w:rsidR="00E0447B" w:rsidRPr="008A5FE6" w:rsidRDefault="00E0447B" w:rsidP="00E0447B">
            <w:pPr>
              <w:jc w:val="center"/>
            </w:pPr>
          </w:p>
        </w:tc>
        <w:tc>
          <w:tcPr>
            <w:tcW w:w="968" w:type="dxa"/>
            <w:tcBorders>
              <w:top w:val="single" w:sz="4" w:space="0" w:color="0070C0"/>
              <w:left w:val="single" w:sz="4" w:space="0" w:color="0070C0"/>
              <w:bottom w:val="single" w:sz="4" w:space="0" w:color="0070C0"/>
              <w:right w:val="single" w:sz="4" w:space="0" w:color="0070C0"/>
            </w:tcBorders>
            <w:hideMark/>
          </w:tcPr>
          <w:p w14:paraId="7402196C" w14:textId="77777777" w:rsidR="00E0447B" w:rsidRPr="008A5FE6" w:rsidRDefault="00E0447B" w:rsidP="00E0447B">
            <w:pPr>
              <w:jc w:val="center"/>
            </w:pPr>
          </w:p>
        </w:tc>
        <w:tc>
          <w:tcPr>
            <w:tcW w:w="786" w:type="dxa"/>
            <w:tcBorders>
              <w:top w:val="single" w:sz="4" w:space="0" w:color="0070C0"/>
              <w:left w:val="single" w:sz="4" w:space="0" w:color="0070C0"/>
              <w:bottom w:val="single" w:sz="4" w:space="0" w:color="0070C0"/>
              <w:right w:val="single" w:sz="4" w:space="0" w:color="0070C0"/>
            </w:tcBorders>
            <w:hideMark/>
          </w:tcPr>
          <w:p w14:paraId="7402196D" w14:textId="77777777" w:rsidR="00E0447B" w:rsidRPr="008A5FE6" w:rsidRDefault="00E0447B" w:rsidP="00E0447B">
            <w:pPr>
              <w:jc w:val="center"/>
            </w:pPr>
          </w:p>
        </w:tc>
        <w:tc>
          <w:tcPr>
            <w:tcW w:w="985" w:type="dxa"/>
            <w:tcBorders>
              <w:top w:val="single" w:sz="4" w:space="0" w:color="0070C0"/>
              <w:left w:val="single" w:sz="4" w:space="0" w:color="0070C0"/>
              <w:bottom w:val="single" w:sz="4" w:space="0" w:color="0070C0"/>
              <w:right w:val="single" w:sz="4" w:space="0" w:color="0070C0"/>
            </w:tcBorders>
          </w:tcPr>
          <w:p w14:paraId="7402196E" w14:textId="77777777" w:rsidR="00E0447B" w:rsidRPr="008A5FE6" w:rsidRDefault="00E0447B" w:rsidP="00E0447B">
            <w:pPr>
              <w:pStyle w:val="Texto"/>
              <w:spacing w:after="0" w:line="240" w:lineRule="auto"/>
              <w:ind w:firstLine="11"/>
              <w:jc w:val="center"/>
              <w:rPr>
                <w:rFonts w:ascii="Times New Roman" w:hAnsi="Times New Roman" w:cs="Times New Roman"/>
                <w:sz w:val="24"/>
                <w:szCs w:val="24"/>
                <w:lang w:val="es-MX"/>
              </w:rPr>
            </w:pPr>
          </w:p>
        </w:tc>
        <w:tc>
          <w:tcPr>
            <w:tcW w:w="3260" w:type="dxa"/>
            <w:tcBorders>
              <w:top w:val="single" w:sz="4" w:space="0" w:color="0070C0"/>
              <w:left w:val="single" w:sz="4" w:space="0" w:color="0070C0"/>
              <w:bottom w:val="single" w:sz="4" w:space="0" w:color="0070C0"/>
              <w:right w:val="single" w:sz="4" w:space="0" w:color="0070C0"/>
            </w:tcBorders>
            <w:hideMark/>
          </w:tcPr>
          <w:p w14:paraId="7402196F" w14:textId="77777777" w:rsidR="00E0447B" w:rsidRPr="008A5FE6" w:rsidRDefault="00E0447B" w:rsidP="000E6F57">
            <w:pPr>
              <w:pStyle w:val="NormalWeb"/>
              <w:spacing w:before="0" w:beforeAutospacing="0" w:after="0" w:afterAutospacing="0"/>
              <w:ind w:right="-150" w:hanging="78"/>
            </w:pPr>
            <w:r w:rsidRPr="008A5FE6">
              <w:rPr>
                <w:bCs/>
                <w:kern w:val="24"/>
              </w:rPr>
              <w:t xml:space="preserve">Activo </w:t>
            </w:r>
          </w:p>
        </w:tc>
      </w:tr>
      <w:tr w:rsidR="00E0447B" w:rsidRPr="008A5FE6" w14:paraId="74021978" w14:textId="77777777" w:rsidTr="00442B51">
        <w:trPr>
          <w:trHeight w:val="72"/>
          <w:jc w:val="right"/>
        </w:trPr>
        <w:tc>
          <w:tcPr>
            <w:tcW w:w="995" w:type="dxa"/>
            <w:tcBorders>
              <w:top w:val="single" w:sz="4" w:space="0" w:color="0070C0"/>
              <w:left w:val="single" w:sz="4" w:space="0" w:color="0070C0"/>
              <w:bottom w:val="single" w:sz="4" w:space="0" w:color="0070C0"/>
              <w:right w:val="single" w:sz="4" w:space="0" w:color="0070C0"/>
            </w:tcBorders>
            <w:hideMark/>
          </w:tcPr>
          <w:p w14:paraId="74021971" w14:textId="77777777" w:rsidR="00E0447B" w:rsidRPr="008A5FE6" w:rsidRDefault="00E0447B" w:rsidP="00E0447B">
            <w:pPr>
              <w:pStyle w:val="NormalWeb"/>
              <w:spacing w:before="0" w:beforeAutospacing="0" w:after="0" w:afterAutospacing="0"/>
              <w:jc w:val="center"/>
            </w:pPr>
            <w:r w:rsidRPr="008A5FE6">
              <w:rPr>
                <w:bCs/>
                <w:kern w:val="24"/>
              </w:rPr>
              <w:t>1</w:t>
            </w:r>
          </w:p>
        </w:tc>
        <w:tc>
          <w:tcPr>
            <w:tcW w:w="902" w:type="dxa"/>
            <w:tcBorders>
              <w:top w:val="single" w:sz="4" w:space="0" w:color="0070C0"/>
              <w:left w:val="single" w:sz="4" w:space="0" w:color="0070C0"/>
              <w:bottom w:val="single" w:sz="4" w:space="0" w:color="0070C0"/>
              <w:right w:val="single" w:sz="4" w:space="0" w:color="0070C0"/>
            </w:tcBorders>
            <w:hideMark/>
          </w:tcPr>
          <w:p w14:paraId="74021972" w14:textId="77777777" w:rsidR="00E0447B" w:rsidRPr="008A5FE6" w:rsidRDefault="00E0447B" w:rsidP="00E0447B">
            <w:pPr>
              <w:pStyle w:val="NormalWeb"/>
              <w:spacing w:before="0" w:beforeAutospacing="0" w:after="0" w:afterAutospacing="0"/>
              <w:jc w:val="center"/>
            </w:pPr>
            <w:r w:rsidRPr="008A5FE6">
              <w:rPr>
                <w:bCs/>
                <w:kern w:val="24"/>
              </w:rPr>
              <w:t>2</w:t>
            </w:r>
          </w:p>
        </w:tc>
        <w:tc>
          <w:tcPr>
            <w:tcW w:w="888" w:type="dxa"/>
            <w:tcBorders>
              <w:top w:val="single" w:sz="4" w:space="0" w:color="0070C0"/>
              <w:left w:val="single" w:sz="4" w:space="0" w:color="0070C0"/>
              <w:bottom w:val="single" w:sz="4" w:space="0" w:color="0070C0"/>
              <w:right w:val="single" w:sz="4" w:space="0" w:color="0070C0"/>
            </w:tcBorders>
            <w:hideMark/>
          </w:tcPr>
          <w:p w14:paraId="74021973" w14:textId="77777777" w:rsidR="00E0447B" w:rsidRPr="008A5FE6" w:rsidRDefault="00E0447B" w:rsidP="00E0447B">
            <w:pPr>
              <w:jc w:val="center"/>
            </w:pPr>
          </w:p>
        </w:tc>
        <w:tc>
          <w:tcPr>
            <w:tcW w:w="968" w:type="dxa"/>
            <w:tcBorders>
              <w:top w:val="single" w:sz="4" w:space="0" w:color="0070C0"/>
              <w:left w:val="single" w:sz="4" w:space="0" w:color="0070C0"/>
              <w:bottom w:val="single" w:sz="4" w:space="0" w:color="0070C0"/>
              <w:right w:val="single" w:sz="4" w:space="0" w:color="0070C0"/>
            </w:tcBorders>
            <w:hideMark/>
          </w:tcPr>
          <w:p w14:paraId="74021974" w14:textId="77777777" w:rsidR="00E0447B" w:rsidRPr="008A5FE6" w:rsidRDefault="00E0447B" w:rsidP="00E0447B">
            <w:pPr>
              <w:jc w:val="center"/>
            </w:pPr>
          </w:p>
        </w:tc>
        <w:tc>
          <w:tcPr>
            <w:tcW w:w="786" w:type="dxa"/>
            <w:tcBorders>
              <w:top w:val="single" w:sz="4" w:space="0" w:color="0070C0"/>
              <w:left w:val="single" w:sz="4" w:space="0" w:color="0070C0"/>
              <w:bottom w:val="single" w:sz="4" w:space="0" w:color="0070C0"/>
              <w:right w:val="single" w:sz="4" w:space="0" w:color="0070C0"/>
            </w:tcBorders>
            <w:hideMark/>
          </w:tcPr>
          <w:p w14:paraId="74021975" w14:textId="77777777" w:rsidR="00E0447B" w:rsidRPr="008A5FE6" w:rsidRDefault="00E0447B" w:rsidP="00E0447B">
            <w:pPr>
              <w:jc w:val="center"/>
            </w:pPr>
          </w:p>
        </w:tc>
        <w:tc>
          <w:tcPr>
            <w:tcW w:w="985" w:type="dxa"/>
            <w:tcBorders>
              <w:top w:val="single" w:sz="4" w:space="0" w:color="0070C0"/>
              <w:left w:val="single" w:sz="4" w:space="0" w:color="0070C0"/>
              <w:bottom w:val="single" w:sz="4" w:space="0" w:color="0070C0"/>
              <w:right w:val="single" w:sz="4" w:space="0" w:color="0070C0"/>
            </w:tcBorders>
          </w:tcPr>
          <w:p w14:paraId="74021976" w14:textId="77777777" w:rsidR="00E0447B" w:rsidRPr="008A5FE6" w:rsidRDefault="00E0447B" w:rsidP="00E0447B">
            <w:pPr>
              <w:pStyle w:val="Texto"/>
              <w:spacing w:after="0" w:line="240" w:lineRule="auto"/>
              <w:ind w:firstLine="11"/>
              <w:jc w:val="center"/>
              <w:rPr>
                <w:rFonts w:ascii="Times New Roman" w:hAnsi="Times New Roman" w:cs="Times New Roman"/>
                <w:sz w:val="24"/>
                <w:szCs w:val="24"/>
                <w:lang w:val="es-MX"/>
              </w:rPr>
            </w:pPr>
          </w:p>
        </w:tc>
        <w:tc>
          <w:tcPr>
            <w:tcW w:w="3260" w:type="dxa"/>
            <w:tcBorders>
              <w:top w:val="single" w:sz="4" w:space="0" w:color="0070C0"/>
              <w:left w:val="single" w:sz="4" w:space="0" w:color="0070C0"/>
              <w:bottom w:val="single" w:sz="4" w:space="0" w:color="0070C0"/>
              <w:right w:val="single" w:sz="4" w:space="0" w:color="0070C0"/>
            </w:tcBorders>
            <w:hideMark/>
          </w:tcPr>
          <w:p w14:paraId="74021977" w14:textId="77777777" w:rsidR="00E0447B" w:rsidRPr="008A5FE6" w:rsidRDefault="00E0447B" w:rsidP="000E6F57">
            <w:pPr>
              <w:pStyle w:val="NormalWeb"/>
              <w:spacing w:before="0" w:beforeAutospacing="0" w:after="0" w:afterAutospacing="0"/>
              <w:ind w:right="-150" w:hanging="78"/>
            </w:pPr>
            <w:r w:rsidRPr="008A5FE6">
              <w:rPr>
                <w:kern w:val="24"/>
              </w:rPr>
              <w:t xml:space="preserve">No Circulante </w:t>
            </w:r>
          </w:p>
        </w:tc>
      </w:tr>
      <w:tr w:rsidR="00E0447B" w:rsidRPr="008A5FE6" w14:paraId="74021980" w14:textId="77777777" w:rsidTr="00442B51">
        <w:trPr>
          <w:trHeight w:val="133"/>
          <w:jc w:val="right"/>
        </w:trPr>
        <w:tc>
          <w:tcPr>
            <w:tcW w:w="995" w:type="dxa"/>
            <w:tcBorders>
              <w:top w:val="single" w:sz="4" w:space="0" w:color="0070C0"/>
              <w:left w:val="single" w:sz="4" w:space="0" w:color="0070C0"/>
              <w:bottom w:val="single" w:sz="4" w:space="0" w:color="0070C0"/>
              <w:right w:val="single" w:sz="4" w:space="0" w:color="0070C0"/>
            </w:tcBorders>
            <w:hideMark/>
          </w:tcPr>
          <w:p w14:paraId="74021979" w14:textId="77777777" w:rsidR="00E0447B" w:rsidRPr="008A5FE6" w:rsidRDefault="00E0447B" w:rsidP="00E0447B">
            <w:pPr>
              <w:pStyle w:val="NormalWeb"/>
              <w:spacing w:before="0" w:beforeAutospacing="0" w:after="0" w:afterAutospacing="0"/>
              <w:jc w:val="center"/>
            </w:pPr>
            <w:r w:rsidRPr="008A5FE6">
              <w:rPr>
                <w:bCs/>
                <w:kern w:val="24"/>
              </w:rPr>
              <w:t>1</w:t>
            </w:r>
          </w:p>
        </w:tc>
        <w:tc>
          <w:tcPr>
            <w:tcW w:w="902" w:type="dxa"/>
            <w:tcBorders>
              <w:top w:val="single" w:sz="4" w:space="0" w:color="0070C0"/>
              <w:left w:val="single" w:sz="4" w:space="0" w:color="0070C0"/>
              <w:bottom w:val="single" w:sz="4" w:space="0" w:color="0070C0"/>
              <w:right w:val="single" w:sz="4" w:space="0" w:color="0070C0"/>
            </w:tcBorders>
            <w:hideMark/>
          </w:tcPr>
          <w:p w14:paraId="7402197A" w14:textId="77777777" w:rsidR="00E0447B" w:rsidRPr="008A5FE6" w:rsidRDefault="00E0447B" w:rsidP="00E0447B">
            <w:pPr>
              <w:pStyle w:val="NormalWeb"/>
              <w:spacing w:before="0" w:beforeAutospacing="0" w:after="0" w:afterAutospacing="0"/>
              <w:jc w:val="center"/>
            </w:pPr>
            <w:r w:rsidRPr="008A5FE6">
              <w:rPr>
                <w:bCs/>
                <w:kern w:val="24"/>
              </w:rPr>
              <w:t>2</w:t>
            </w:r>
          </w:p>
        </w:tc>
        <w:tc>
          <w:tcPr>
            <w:tcW w:w="888" w:type="dxa"/>
            <w:tcBorders>
              <w:top w:val="single" w:sz="4" w:space="0" w:color="0070C0"/>
              <w:left w:val="single" w:sz="4" w:space="0" w:color="0070C0"/>
              <w:bottom w:val="single" w:sz="4" w:space="0" w:color="0070C0"/>
              <w:right w:val="single" w:sz="4" w:space="0" w:color="0070C0"/>
            </w:tcBorders>
            <w:hideMark/>
          </w:tcPr>
          <w:p w14:paraId="7402197B" w14:textId="77777777" w:rsidR="00E0447B" w:rsidRPr="008A5FE6" w:rsidRDefault="00E0447B" w:rsidP="00E0447B">
            <w:pPr>
              <w:pStyle w:val="NormalWeb"/>
              <w:spacing w:before="0" w:beforeAutospacing="0" w:after="0" w:afterAutospacing="0"/>
              <w:jc w:val="center"/>
            </w:pPr>
            <w:r w:rsidRPr="008A5FE6">
              <w:rPr>
                <w:bCs/>
                <w:kern w:val="24"/>
              </w:rPr>
              <w:t>4</w:t>
            </w:r>
          </w:p>
        </w:tc>
        <w:tc>
          <w:tcPr>
            <w:tcW w:w="968" w:type="dxa"/>
            <w:tcBorders>
              <w:top w:val="single" w:sz="4" w:space="0" w:color="0070C0"/>
              <w:left w:val="single" w:sz="4" w:space="0" w:color="0070C0"/>
              <w:bottom w:val="single" w:sz="4" w:space="0" w:color="0070C0"/>
              <w:right w:val="single" w:sz="4" w:space="0" w:color="0070C0"/>
            </w:tcBorders>
            <w:hideMark/>
          </w:tcPr>
          <w:p w14:paraId="7402197C" w14:textId="77777777" w:rsidR="00E0447B" w:rsidRPr="008A5FE6" w:rsidRDefault="00E0447B" w:rsidP="00E0447B">
            <w:pPr>
              <w:jc w:val="center"/>
            </w:pPr>
          </w:p>
        </w:tc>
        <w:tc>
          <w:tcPr>
            <w:tcW w:w="786" w:type="dxa"/>
            <w:tcBorders>
              <w:top w:val="single" w:sz="4" w:space="0" w:color="0070C0"/>
              <w:left w:val="single" w:sz="4" w:space="0" w:color="0070C0"/>
              <w:bottom w:val="single" w:sz="4" w:space="0" w:color="0070C0"/>
              <w:right w:val="single" w:sz="4" w:space="0" w:color="0070C0"/>
            </w:tcBorders>
            <w:hideMark/>
          </w:tcPr>
          <w:p w14:paraId="7402197D" w14:textId="77777777" w:rsidR="00E0447B" w:rsidRPr="008A5FE6" w:rsidRDefault="00E0447B" w:rsidP="00E0447B">
            <w:pPr>
              <w:jc w:val="center"/>
            </w:pPr>
          </w:p>
        </w:tc>
        <w:tc>
          <w:tcPr>
            <w:tcW w:w="985" w:type="dxa"/>
            <w:tcBorders>
              <w:top w:val="single" w:sz="4" w:space="0" w:color="0070C0"/>
              <w:left w:val="single" w:sz="4" w:space="0" w:color="0070C0"/>
              <w:bottom w:val="single" w:sz="4" w:space="0" w:color="0070C0"/>
              <w:right w:val="single" w:sz="4" w:space="0" w:color="0070C0"/>
            </w:tcBorders>
          </w:tcPr>
          <w:p w14:paraId="7402197E" w14:textId="77777777" w:rsidR="00E0447B" w:rsidRPr="008A5FE6" w:rsidRDefault="00E0447B" w:rsidP="00E0447B">
            <w:pPr>
              <w:pStyle w:val="Texto"/>
              <w:spacing w:after="0" w:line="240" w:lineRule="auto"/>
              <w:ind w:firstLine="11"/>
              <w:jc w:val="center"/>
              <w:rPr>
                <w:rFonts w:ascii="Times New Roman" w:hAnsi="Times New Roman" w:cs="Times New Roman"/>
                <w:sz w:val="24"/>
                <w:szCs w:val="24"/>
                <w:lang w:val="es-MX"/>
              </w:rPr>
            </w:pPr>
          </w:p>
        </w:tc>
        <w:tc>
          <w:tcPr>
            <w:tcW w:w="3260" w:type="dxa"/>
            <w:tcBorders>
              <w:top w:val="single" w:sz="4" w:space="0" w:color="0070C0"/>
              <w:left w:val="single" w:sz="4" w:space="0" w:color="0070C0"/>
              <w:bottom w:val="single" w:sz="4" w:space="0" w:color="0070C0"/>
              <w:right w:val="single" w:sz="4" w:space="0" w:color="0070C0"/>
            </w:tcBorders>
            <w:hideMark/>
          </w:tcPr>
          <w:p w14:paraId="7402197F" w14:textId="77777777" w:rsidR="00E0447B" w:rsidRPr="008A5FE6" w:rsidRDefault="00E0447B" w:rsidP="000E6F57">
            <w:pPr>
              <w:pStyle w:val="NormalWeb"/>
              <w:spacing w:before="0" w:beforeAutospacing="0" w:after="0" w:afterAutospacing="0"/>
              <w:ind w:right="-150" w:hanging="78"/>
            </w:pPr>
            <w:r w:rsidRPr="008A5FE6">
              <w:rPr>
                <w:kern w:val="24"/>
              </w:rPr>
              <w:t xml:space="preserve">Bienes Muebles </w:t>
            </w:r>
          </w:p>
        </w:tc>
      </w:tr>
      <w:tr w:rsidR="00E0447B" w:rsidRPr="008A5FE6" w14:paraId="74021988" w14:textId="77777777" w:rsidTr="00442B51">
        <w:trPr>
          <w:trHeight w:val="32"/>
          <w:jc w:val="right"/>
        </w:trPr>
        <w:tc>
          <w:tcPr>
            <w:tcW w:w="995" w:type="dxa"/>
            <w:tcBorders>
              <w:top w:val="single" w:sz="4" w:space="0" w:color="0070C0"/>
              <w:left w:val="single" w:sz="4" w:space="0" w:color="0070C0"/>
              <w:bottom w:val="single" w:sz="4" w:space="0" w:color="0070C0"/>
              <w:right w:val="single" w:sz="4" w:space="0" w:color="0070C0"/>
            </w:tcBorders>
            <w:hideMark/>
          </w:tcPr>
          <w:p w14:paraId="74021981" w14:textId="77777777" w:rsidR="00E0447B" w:rsidRPr="008A5FE6" w:rsidRDefault="00E0447B" w:rsidP="00E0447B">
            <w:pPr>
              <w:pStyle w:val="NormalWeb"/>
              <w:spacing w:before="0" w:beforeAutospacing="0" w:after="0" w:afterAutospacing="0"/>
              <w:jc w:val="center"/>
            </w:pPr>
            <w:r w:rsidRPr="008A5FE6">
              <w:rPr>
                <w:bCs/>
                <w:kern w:val="24"/>
              </w:rPr>
              <w:t>1</w:t>
            </w:r>
          </w:p>
        </w:tc>
        <w:tc>
          <w:tcPr>
            <w:tcW w:w="902" w:type="dxa"/>
            <w:tcBorders>
              <w:top w:val="single" w:sz="4" w:space="0" w:color="0070C0"/>
              <w:left w:val="single" w:sz="4" w:space="0" w:color="0070C0"/>
              <w:bottom w:val="single" w:sz="4" w:space="0" w:color="0070C0"/>
              <w:right w:val="single" w:sz="4" w:space="0" w:color="0070C0"/>
            </w:tcBorders>
            <w:hideMark/>
          </w:tcPr>
          <w:p w14:paraId="74021982" w14:textId="77777777" w:rsidR="00E0447B" w:rsidRPr="008A5FE6" w:rsidRDefault="00E0447B" w:rsidP="00E0447B">
            <w:pPr>
              <w:pStyle w:val="NormalWeb"/>
              <w:spacing w:before="0" w:beforeAutospacing="0" w:after="0" w:afterAutospacing="0"/>
              <w:jc w:val="center"/>
            </w:pPr>
            <w:r w:rsidRPr="008A5FE6">
              <w:rPr>
                <w:bCs/>
                <w:kern w:val="24"/>
              </w:rPr>
              <w:t>2</w:t>
            </w:r>
          </w:p>
        </w:tc>
        <w:tc>
          <w:tcPr>
            <w:tcW w:w="888" w:type="dxa"/>
            <w:tcBorders>
              <w:top w:val="single" w:sz="4" w:space="0" w:color="0070C0"/>
              <w:left w:val="single" w:sz="4" w:space="0" w:color="0070C0"/>
              <w:bottom w:val="single" w:sz="4" w:space="0" w:color="0070C0"/>
              <w:right w:val="single" w:sz="4" w:space="0" w:color="0070C0"/>
            </w:tcBorders>
            <w:hideMark/>
          </w:tcPr>
          <w:p w14:paraId="74021983" w14:textId="77777777" w:rsidR="00E0447B" w:rsidRPr="008A5FE6" w:rsidRDefault="00E0447B" w:rsidP="00E0447B">
            <w:pPr>
              <w:pStyle w:val="NormalWeb"/>
              <w:spacing w:before="0" w:beforeAutospacing="0" w:after="0" w:afterAutospacing="0"/>
              <w:jc w:val="center"/>
            </w:pPr>
            <w:r w:rsidRPr="008A5FE6">
              <w:rPr>
                <w:bCs/>
                <w:kern w:val="24"/>
              </w:rPr>
              <w:t>4</w:t>
            </w:r>
          </w:p>
        </w:tc>
        <w:tc>
          <w:tcPr>
            <w:tcW w:w="968" w:type="dxa"/>
            <w:tcBorders>
              <w:top w:val="single" w:sz="4" w:space="0" w:color="0070C0"/>
              <w:left w:val="single" w:sz="4" w:space="0" w:color="0070C0"/>
              <w:bottom w:val="single" w:sz="4" w:space="0" w:color="0070C0"/>
              <w:right w:val="single" w:sz="4" w:space="0" w:color="0070C0"/>
            </w:tcBorders>
            <w:hideMark/>
          </w:tcPr>
          <w:p w14:paraId="74021984" w14:textId="77777777" w:rsidR="00E0447B" w:rsidRPr="008A5FE6" w:rsidRDefault="00E0447B" w:rsidP="00E0447B">
            <w:pPr>
              <w:pStyle w:val="NormalWeb"/>
              <w:spacing w:before="0" w:beforeAutospacing="0" w:after="0" w:afterAutospacing="0"/>
              <w:jc w:val="center"/>
            </w:pPr>
            <w:r w:rsidRPr="008A5FE6">
              <w:rPr>
                <w:bCs/>
                <w:kern w:val="24"/>
              </w:rPr>
              <w:t>1</w:t>
            </w:r>
          </w:p>
        </w:tc>
        <w:tc>
          <w:tcPr>
            <w:tcW w:w="786" w:type="dxa"/>
            <w:tcBorders>
              <w:top w:val="single" w:sz="4" w:space="0" w:color="0070C0"/>
              <w:left w:val="single" w:sz="4" w:space="0" w:color="0070C0"/>
              <w:bottom w:val="single" w:sz="4" w:space="0" w:color="0070C0"/>
              <w:right w:val="single" w:sz="4" w:space="0" w:color="0070C0"/>
            </w:tcBorders>
            <w:hideMark/>
          </w:tcPr>
          <w:p w14:paraId="74021985" w14:textId="77777777" w:rsidR="00E0447B" w:rsidRPr="008A5FE6" w:rsidRDefault="00E0447B" w:rsidP="00E0447B">
            <w:pPr>
              <w:jc w:val="center"/>
            </w:pPr>
          </w:p>
        </w:tc>
        <w:tc>
          <w:tcPr>
            <w:tcW w:w="985" w:type="dxa"/>
            <w:tcBorders>
              <w:top w:val="single" w:sz="4" w:space="0" w:color="0070C0"/>
              <w:left w:val="single" w:sz="4" w:space="0" w:color="0070C0"/>
              <w:bottom w:val="single" w:sz="4" w:space="0" w:color="0070C0"/>
              <w:right w:val="single" w:sz="4" w:space="0" w:color="0070C0"/>
            </w:tcBorders>
          </w:tcPr>
          <w:p w14:paraId="74021986" w14:textId="77777777" w:rsidR="00E0447B" w:rsidRPr="008A5FE6" w:rsidRDefault="00E0447B" w:rsidP="00E0447B">
            <w:pPr>
              <w:pStyle w:val="Texto"/>
              <w:spacing w:after="0" w:line="240" w:lineRule="auto"/>
              <w:ind w:firstLine="11"/>
              <w:jc w:val="center"/>
              <w:rPr>
                <w:rFonts w:ascii="Times New Roman" w:hAnsi="Times New Roman" w:cs="Times New Roman"/>
                <w:sz w:val="24"/>
                <w:szCs w:val="24"/>
                <w:lang w:val="es-MX"/>
              </w:rPr>
            </w:pPr>
          </w:p>
        </w:tc>
        <w:tc>
          <w:tcPr>
            <w:tcW w:w="3260" w:type="dxa"/>
            <w:tcBorders>
              <w:top w:val="single" w:sz="4" w:space="0" w:color="0070C0"/>
              <w:left w:val="single" w:sz="4" w:space="0" w:color="0070C0"/>
              <w:bottom w:val="single" w:sz="4" w:space="0" w:color="0070C0"/>
              <w:right w:val="single" w:sz="4" w:space="0" w:color="0070C0"/>
            </w:tcBorders>
            <w:hideMark/>
          </w:tcPr>
          <w:p w14:paraId="74021987" w14:textId="77777777" w:rsidR="00E0447B" w:rsidRPr="008A5FE6" w:rsidRDefault="00E0447B" w:rsidP="000E6F57">
            <w:pPr>
              <w:pStyle w:val="NormalWeb"/>
              <w:spacing w:before="0" w:beforeAutospacing="0" w:after="0" w:afterAutospacing="0"/>
              <w:ind w:right="-150" w:hanging="78"/>
            </w:pPr>
            <w:r w:rsidRPr="008A5FE6">
              <w:rPr>
                <w:kern w:val="24"/>
              </w:rPr>
              <w:t>Mobiliario y Eq</w:t>
            </w:r>
            <w:r w:rsidR="000E6F57" w:rsidRPr="008A5FE6">
              <w:rPr>
                <w:kern w:val="24"/>
              </w:rPr>
              <w:t>.</w:t>
            </w:r>
            <w:r w:rsidRPr="008A5FE6">
              <w:rPr>
                <w:kern w:val="24"/>
              </w:rPr>
              <w:t xml:space="preserve"> de Administración </w:t>
            </w:r>
          </w:p>
        </w:tc>
      </w:tr>
      <w:tr w:rsidR="00E0447B" w:rsidRPr="008A5FE6" w14:paraId="74021990" w14:textId="77777777" w:rsidTr="00442B51">
        <w:trPr>
          <w:trHeight w:val="224"/>
          <w:jc w:val="right"/>
        </w:trPr>
        <w:tc>
          <w:tcPr>
            <w:tcW w:w="995" w:type="dxa"/>
            <w:tcBorders>
              <w:top w:val="single" w:sz="4" w:space="0" w:color="0070C0"/>
              <w:left w:val="single" w:sz="4" w:space="0" w:color="0070C0"/>
              <w:bottom w:val="single" w:sz="4" w:space="0" w:color="0070C0"/>
              <w:right w:val="single" w:sz="4" w:space="0" w:color="0070C0"/>
            </w:tcBorders>
            <w:hideMark/>
          </w:tcPr>
          <w:p w14:paraId="74021989" w14:textId="77777777" w:rsidR="00E0447B" w:rsidRPr="008A5FE6" w:rsidRDefault="00E0447B" w:rsidP="00E0447B">
            <w:pPr>
              <w:pStyle w:val="NormalWeb"/>
              <w:spacing w:before="0" w:beforeAutospacing="0" w:after="0" w:afterAutospacing="0"/>
              <w:jc w:val="center"/>
            </w:pPr>
            <w:r w:rsidRPr="008A5FE6">
              <w:rPr>
                <w:bCs/>
                <w:kern w:val="24"/>
              </w:rPr>
              <w:t>1</w:t>
            </w:r>
          </w:p>
        </w:tc>
        <w:tc>
          <w:tcPr>
            <w:tcW w:w="902" w:type="dxa"/>
            <w:tcBorders>
              <w:top w:val="single" w:sz="4" w:space="0" w:color="0070C0"/>
              <w:left w:val="single" w:sz="4" w:space="0" w:color="0070C0"/>
              <w:bottom w:val="single" w:sz="4" w:space="0" w:color="0070C0"/>
              <w:right w:val="single" w:sz="4" w:space="0" w:color="0070C0"/>
            </w:tcBorders>
            <w:hideMark/>
          </w:tcPr>
          <w:p w14:paraId="7402198A" w14:textId="77777777" w:rsidR="00E0447B" w:rsidRPr="008A5FE6" w:rsidRDefault="00E0447B" w:rsidP="00E0447B">
            <w:pPr>
              <w:pStyle w:val="NormalWeb"/>
              <w:spacing w:before="0" w:beforeAutospacing="0" w:after="0" w:afterAutospacing="0"/>
              <w:jc w:val="center"/>
            </w:pPr>
            <w:r w:rsidRPr="008A5FE6">
              <w:rPr>
                <w:bCs/>
                <w:kern w:val="24"/>
              </w:rPr>
              <w:t>2</w:t>
            </w:r>
          </w:p>
        </w:tc>
        <w:tc>
          <w:tcPr>
            <w:tcW w:w="888" w:type="dxa"/>
            <w:tcBorders>
              <w:top w:val="single" w:sz="4" w:space="0" w:color="0070C0"/>
              <w:left w:val="single" w:sz="4" w:space="0" w:color="0070C0"/>
              <w:bottom w:val="single" w:sz="4" w:space="0" w:color="0070C0"/>
              <w:right w:val="single" w:sz="4" w:space="0" w:color="0070C0"/>
            </w:tcBorders>
            <w:hideMark/>
          </w:tcPr>
          <w:p w14:paraId="7402198B" w14:textId="77777777" w:rsidR="00E0447B" w:rsidRPr="008A5FE6" w:rsidRDefault="00E0447B" w:rsidP="00E0447B">
            <w:pPr>
              <w:pStyle w:val="NormalWeb"/>
              <w:spacing w:before="0" w:beforeAutospacing="0" w:after="0" w:afterAutospacing="0"/>
              <w:jc w:val="center"/>
            </w:pPr>
            <w:r w:rsidRPr="008A5FE6">
              <w:rPr>
                <w:bCs/>
                <w:kern w:val="24"/>
              </w:rPr>
              <w:t>4</w:t>
            </w:r>
          </w:p>
        </w:tc>
        <w:tc>
          <w:tcPr>
            <w:tcW w:w="968" w:type="dxa"/>
            <w:tcBorders>
              <w:top w:val="single" w:sz="4" w:space="0" w:color="0070C0"/>
              <w:left w:val="single" w:sz="4" w:space="0" w:color="0070C0"/>
              <w:bottom w:val="single" w:sz="4" w:space="0" w:color="0070C0"/>
              <w:right w:val="single" w:sz="4" w:space="0" w:color="0070C0"/>
            </w:tcBorders>
            <w:hideMark/>
          </w:tcPr>
          <w:p w14:paraId="7402198C" w14:textId="77777777" w:rsidR="00E0447B" w:rsidRPr="008A5FE6" w:rsidRDefault="00E0447B" w:rsidP="00E0447B">
            <w:pPr>
              <w:pStyle w:val="NormalWeb"/>
              <w:spacing w:before="0" w:beforeAutospacing="0" w:after="0" w:afterAutospacing="0"/>
              <w:jc w:val="center"/>
            </w:pPr>
            <w:r w:rsidRPr="008A5FE6">
              <w:rPr>
                <w:bCs/>
                <w:kern w:val="24"/>
              </w:rPr>
              <w:t>1</w:t>
            </w:r>
          </w:p>
        </w:tc>
        <w:tc>
          <w:tcPr>
            <w:tcW w:w="786" w:type="dxa"/>
            <w:tcBorders>
              <w:top w:val="single" w:sz="4" w:space="0" w:color="0070C0"/>
              <w:left w:val="single" w:sz="4" w:space="0" w:color="0070C0"/>
              <w:bottom w:val="single" w:sz="4" w:space="0" w:color="0070C0"/>
              <w:right w:val="single" w:sz="4" w:space="0" w:color="0070C0"/>
            </w:tcBorders>
            <w:hideMark/>
          </w:tcPr>
          <w:p w14:paraId="7402198D" w14:textId="77777777" w:rsidR="00E0447B" w:rsidRPr="008A5FE6" w:rsidRDefault="00E0447B" w:rsidP="00E0447B">
            <w:pPr>
              <w:pStyle w:val="NormalWeb"/>
              <w:spacing w:before="0" w:beforeAutospacing="0" w:after="0" w:afterAutospacing="0"/>
              <w:jc w:val="center"/>
            </w:pPr>
            <w:r w:rsidRPr="008A5FE6">
              <w:rPr>
                <w:bCs/>
                <w:kern w:val="24"/>
              </w:rPr>
              <w:t>3</w:t>
            </w:r>
          </w:p>
        </w:tc>
        <w:tc>
          <w:tcPr>
            <w:tcW w:w="985" w:type="dxa"/>
            <w:tcBorders>
              <w:top w:val="single" w:sz="4" w:space="0" w:color="0070C0"/>
              <w:left w:val="single" w:sz="4" w:space="0" w:color="0070C0"/>
              <w:bottom w:val="single" w:sz="4" w:space="0" w:color="0070C0"/>
              <w:right w:val="single" w:sz="4" w:space="0" w:color="0070C0"/>
            </w:tcBorders>
          </w:tcPr>
          <w:p w14:paraId="7402198E" w14:textId="77777777" w:rsidR="00E0447B" w:rsidRPr="008A5FE6" w:rsidRDefault="00E0447B" w:rsidP="00E0447B">
            <w:pPr>
              <w:pStyle w:val="Texto"/>
              <w:spacing w:after="0" w:line="240" w:lineRule="auto"/>
              <w:ind w:firstLine="11"/>
              <w:jc w:val="center"/>
              <w:rPr>
                <w:rFonts w:ascii="Times New Roman" w:hAnsi="Times New Roman" w:cs="Times New Roman"/>
                <w:sz w:val="24"/>
                <w:szCs w:val="24"/>
                <w:lang w:val="es-MX"/>
              </w:rPr>
            </w:pPr>
          </w:p>
        </w:tc>
        <w:tc>
          <w:tcPr>
            <w:tcW w:w="3260" w:type="dxa"/>
            <w:tcBorders>
              <w:top w:val="single" w:sz="4" w:space="0" w:color="0070C0"/>
              <w:left w:val="single" w:sz="4" w:space="0" w:color="0070C0"/>
              <w:bottom w:val="single" w:sz="4" w:space="0" w:color="0070C0"/>
              <w:right w:val="single" w:sz="4" w:space="0" w:color="0070C0"/>
            </w:tcBorders>
            <w:hideMark/>
          </w:tcPr>
          <w:p w14:paraId="7402198F" w14:textId="77777777" w:rsidR="00E0447B" w:rsidRPr="008A5FE6" w:rsidRDefault="00E0447B" w:rsidP="000E6F57">
            <w:pPr>
              <w:pStyle w:val="NormalWeb"/>
              <w:spacing w:before="0" w:beforeAutospacing="0" w:after="0" w:afterAutospacing="0"/>
              <w:ind w:right="-150" w:hanging="78"/>
            </w:pPr>
            <w:r w:rsidRPr="008A5FE6">
              <w:rPr>
                <w:kern w:val="24"/>
              </w:rPr>
              <w:t xml:space="preserve">Equipo de Cómputo </w:t>
            </w:r>
          </w:p>
        </w:tc>
      </w:tr>
      <w:tr w:rsidR="008E426F" w:rsidRPr="008A5FE6" w14:paraId="74021992" w14:textId="77777777" w:rsidTr="00442B51">
        <w:trPr>
          <w:trHeight w:val="86"/>
          <w:jc w:val="right"/>
        </w:trPr>
        <w:tc>
          <w:tcPr>
            <w:tcW w:w="8784" w:type="dxa"/>
            <w:gridSpan w:val="7"/>
            <w:tcBorders>
              <w:top w:val="single" w:sz="4" w:space="0" w:color="0070C0"/>
              <w:left w:val="single" w:sz="4" w:space="0" w:color="0070C0"/>
              <w:bottom w:val="single" w:sz="4" w:space="0" w:color="0070C0"/>
              <w:right w:val="single" w:sz="4" w:space="0" w:color="0070C0"/>
            </w:tcBorders>
            <w:shd w:val="clear" w:color="auto" w:fill="00B0F0"/>
          </w:tcPr>
          <w:p w14:paraId="74021991" w14:textId="77777777" w:rsidR="008E426F" w:rsidRPr="008A5FE6" w:rsidRDefault="008E426F" w:rsidP="000E6F57">
            <w:pPr>
              <w:pStyle w:val="Texto"/>
              <w:spacing w:after="0" w:line="240" w:lineRule="auto"/>
              <w:ind w:right="-150" w:hanging="78"/>
              <w:jc w:val="center"/>
              <w:rPr>
                <w:rFonts w:ascii="Times New Roman" w:hAnsi="Times New Roman" w:cs="Times New Roman"/>
                <w:sz w:val="24"/>
                <w:szCs w:val="24"/>
                <w:lang w:val="es-MX"/>
              </w:rPr>
            </w:pPr>
            <w:r w:rsidRPr="008A5FE6">
              <w:rPr>
                <w:rFonts w:ascii="Times New Roman" w:hAnsi="Times New Roman" w:cs="Times New Roman"/>
                <w:sz w:val="24"/>
                <w:szCs w:val="24"/>
                <w:lang w:val="es-MX"/>
              </w:rPr>
              <w:t>Lista de Cuentas</w:t>
            </w:r>
          </w:p>
        </w:tc>
      </w:tr>
      <w:tr w:rsidR="008E426F" w:rsidRPr="008A5FE6" w14:paraId="7402199B" w14:textId="77777777" w:rsidTr="00442B51">
        <w:trPr>
          <w:trHeight w:val="224"/>
          <w:jc w:val="right"/>
        </w:trPr>
        <w:tc>
          <w:tcPr>
            <w:tcW w:w="995" w:type="dxa"/>
            <w:tcBorders>
              <w:top w:val="single" w:sz="4" w:space="0" w:color="0070C0"/>
              <w:left w:val="single" w:sz="4" w:space="0" w:color="0070C0"/>
              <w:bottom w:val="single" w:sz="4" w:space="0" w:color="0070C0"/>
              <w:right w:val="single" w:sz="4" w:space="0" w:color="0070C0"/>
            </w:tcBorders>
            <w:shd w:val="clear" w:color="auto" w:fill="00B0F0"/>
            <w:hideMark/>
          </w:tcPr>
          <w:p w14:paraId="74021993" w14:textId="77777777" w:rsidR="008E426F" w:rsidRPr="008A5FE6" w:rsidRDefault="008E426F" w:rsidP="007E3C5D">
            <w:pPr>
              <w:pStyle w:val="Texto"/>
              <w:spacing w:after="0" w:line="240" w:lineRule="auto"/>
              <w:ind w:firstLine="0"/>
              <w:jc w:val="center"/>
              <w:rPr>
                <w:rFonts w:ascii="Times New Roman" w:hAnsi="Times New Roman" w:cs="Times New Roman"/>
                <w:sz w:val="24"/>
                <w:szCs w:val="24"/>
                <w:lang w:val="es-MX"/>
              </w:rPr>
            </w:pPr>
            <w:r w:rsidRPr="008A5FE6">
              <w:rPr>
                <w:rFonts w:ascii="Times New Roman" w:hAnsi="Times New Roman" w:cs="Times New Roman"/>
                <w:sz w:val="24"/>
                <w:szCs w:val="24"/>
                <w:lang w:val="es-MX"/>
              </w:rPr>
              <w:t>Genero</w:t>
            </w:r>
          </w:p>
        </w:tc>
        <w:tc>
          <w:tcPr>
            <w:tcW w:w="902" w:type="dxa"/>
            <w:tcBorders>
              <w:top w:val="single" w:sz="4" w:space="0" w:color="0070C0"/>
              <w:left w:val="single" w:sz="4" w:space="0" w:color="0070C0"/>
              <w:bottom w:val="single" w:sz="4" w:space="0" w:color="0070C0"/>
              <w:right w:val="single" w:sz="4" w:space="0" w:color="0070C0"/>
            </w:tcBorders>
            <w:shd w:val="clear" w:color="auto" w:fill="00B0F0"/>
            <w:hideMark/>
          </w:tcPr>
          <w:p w14:paraId="74021994" w14:textId="77777777" w:rsidR="008E426F" w:rsidRPr="008A5FE6" w:rsidRDefault="008E426F" w:rsidP="007E3C5D">
            <w:pPr>
              <w:pStyle w:val="Texto"/>
              <w:spacing w:after="0" w:line="240" w:lineRule="auto"/>
              <w:ind w:firstLine="0"/>
              <w:jc w:val="center"/>
              <w:rPr>
                <w:rFonts w:ascii="Times New Roman" w:hAnsi="Times New Roman" w:cs="Times New Roman"/>
                <w:sz w:val="24"/>
                <w:szCs w:val="24"/>
                <w:lang w:val="es-MX"/>
              </w:rPr>
            </w:pPr>
            <w:r w:rsidRPr="008A5FE6">
              <w:rPr>
                <w:rFonts w:ascii="Times New Roman" w:hAnsi="Times New Roman" w:cs="Times New Roman"/>
                <w:sz w:val="24"/>
                <w:szCs w:val="24"/>
                <w:lang w:val="es-MX"/>
              </w:rPr>
              <w:t>Grupo</w:t>
            </w:r>
          </w:p>
        </w:tc>
        <w:tc>
          <w:tcPr>
            <w:tcW w:w="888" w:type="dxa"/>
            <w:tcBorders>
              <w:top w:val="single" w:sz="4" w:space="0" w:color="0070C0"/>
              <w:left w:val="single" w:sz="4" w:space="0" w:color="0070C0"/>
              <w:bottom w:val="single" w:sz="4" w:space="0" w:color="0070C0"/>
              <w:right w:val="single" w:sz="4" w:space="0" w:color="0070C0"/>
            </w:tcBorders>
            <w:shd w:val="clear" w:color="auto" w:fill="00B0F0"/>
            <w:hideMark/>
          </w:tcPr>
          <w:p w14:paraId="74021995" w14:textId="77777777" w:rsidR="008E426F" w:rsidRPr="008A5FE6" w:rsidRDefault="008E426F" w:rsidP="007E3C5D">
            <w:pPr>
              <w:pStyle w:val="Texto"/>
              <w:spacing w:after="0" w:line="240" w:lineRule="auto"/>
              <w:ind w:firstLine="0"/>
              <w:jc w:val="center"/>
              <w:rPr>
                <w:rFonts w:ascii="Times New Roman" w:hAnsi="Times New Roman" w:cs="Times New Roman"/>
                <w:sz w:val="24"/>
                <w:szCs w:val="24"/>
                <w:lang w:val="es-MX"/>
              </w:rPr>
            </w:pPr>
            <w:r w:rsidRPr="008A5FE6">
              <w:rPr>
                <w:rFonts w:ascii="Times New Roman" w:hAnsi="Times New Roman" w:cs="Times New Roman"/>
                <w:sz w:val="24"/>
                <w:szCs w:val="24"/>
                <w:lang w:val="es-MX"/>
              </w:rPr>
              <w:t>Rubro</w:t>
            </w:r>
          </w:p>
        </w:tc>
        <w:tc>
          <w:tcPr>
            <w:tcW w:w="968" w:type="dxa"/>
            <w:tcBorders>
              <w:top w:val="single" w:sz="4" w:space="0" w:color="0070C0"/>
              <w:left w:val="single" w:sz="4" w:space="0" w:color="0070C0"/>
              <w:bottom w:val="single" w:sz="4" w:space="0" w:color="0070C0"/>
              <w:right w:val="single" w:sz="4" w:space="0" w:color="0070C0"/>
            </w:tcBorders>
            <w:shd w:val="clear" w:color="auto" w:fill="00B0F0"/>
            <w:hideMark/>
          </w:tcPr>
          <w:p w14:paraId="74021996" w14:textId="77777777" w:rsidR="008E426F" w:rsidRPr="008A5FE6" w:rsidRDefault="008E426F" w:rsidP="007E3C5D">
            <w:pPr>
              <w:pStyle w:val="Texto"/>
              <w:spacing w:after="0" w:line="240" w:lineRule="auto"/>
              <w:ind w:firstLine="0"/>
              <w:jc w:val="center"/>
              <w:rPr>
                <w:rFonts w:ascii="Times New Roman" w:hAnsi="Times New Roman" w:cs="Times New Roman"/>
                <w:sz w:val="24"/>
                <w:szCs w:val="24"/>
                <w:lang w:val="es-MX"/>
              </w:rPr>
            </w:pPr>
            <w:r w:rsidRPr="008A5FE6">
              <w:rPr>
                <w:rFonts w:ascii="Times New Roman" w:hAnsi="Times New Roman" w:cs="Times New Roman"/>
                <w:sz w:val="24"/>
                <w:szCs w:val="24"/>
                <w:lang w:val="es-MX"/>
              </w:rPr>
              <w:t>Cuenta</w:t>
            </w:r>
          </w:p>
        </w:tc>
        <w:tc>
          <w:tcPr>
            <w:tcW w:w="786" w:type="dxa"/>
            <w:tcBorders>
              <w:top w:val="single" w:sz="4" w:space="0" w:color="0070C0"/>
              <w:left w:val="single" w:sz="4" w:space="0" w:color="0070C0"/>
              <w:bottom w:val="single" w:sz="4" w:space="0" w:color="0070C0"/>
              <w:right w:val="single" w:sz="4" w:space="0" w:color="0070C0"/>
            </w:tcBorders>
            <w:shd w:val="clear" w:color="auto" w:fill="00B0F0"/>
            <w:hideMark/>
          </w:tcPr>
          <w:p w14:paraId="74021997" w14:textId="77777777" w:rsidR="008E426F" w:rsidRPr="008A5FE6" w:rsidRDefault="008E426F" w:rsidP="007E3C5D">
            <w:pPr>
              <w:pStyle w:val="Texto"/>
              <w:spacing w:after="0" w:line="240" w:lineRule="auto"/>
              <w:ind w:firstLine="0"/>
              <w:jc w:val="center"/>
              <w:rPr>
                <w:rFonts w:ascii="Times New Roman" w:hAnsi="Times New Roman" w:cs="Times New Roman"/>
                <w:sz w:val="24"/>
                <w:szCs w:val="24"/>
                <w:lang w:val="es-MX"/>
              </w:rPr>
            </w:pPr>
            <w:r w:rsidRPr="008A5FE6">
              <w:rPr>
                <w:rFonts w:ascii="Times New Roman" w:hAnsi="Times New Roman" w:cs="Times New Roman"/>
                <w:sz w:val="24"/>
                <w:szCs w:val="24"/>
                <w:lang w:val="es-MX"/>
              </w:rPr>
              <w:t>Sub</w:t>
            </w:r>
          </w:p>
          <w:p w14:paraId="74021998" w14:textId="77777777" w:rsidR="008E426F" w:rsidRPr="008A5FE6" w:rsidRDefault="008E426F" w:rsidP="000E6F57">
            <w:pPr>
              <w:pStyle w:val="Texto"/>
              <w:spacing w:after="0" w:line="240" w:lineRule="auto"/>
              <w:ind w:firstLine="0"/>
              <w:jc w:val="center"/>
              <w:rPr>
                <w:rFonts w:ascii="Times New Roman" w:hAnsi="Times New Roman" w:cs="Times New Roman"/>
                <w:sz w:val="24"/>
                <w:szCs w:val="24"/>
                <w:lang w:val="es-MX"/>
              </w:rPr>
            </w:pPr>
            <w:r w:rsidRPr="008A5FE6">
              <w:rPr>
                <w:rFonts w:ascii="Times New Roman" w:hAnsi="Times New Roman" w:cs="Times New Roman"/>
                <w:sz w:val="24"/>
                <w:szCs w:val="24"/>
                <w:lang w:val="es-MX"/>
              </w:rPr>
              <w:t>cta</w:t>
            </w:r>
          </w:p>
        </w:tc>
        <w:tc>
          <w:tcPr>
            <w:tcW w:w="985" w:type="dxa"/>
            <w:tcBorders>
              <w:top w:val="single" w:sz="4" w:space="0" w:color="0070C0"/>
              <w:left w:val="single" w:sz="4" w:space="0" w:color="0070C0"/>
              <w:bottom w:val="single" w:sz="4" w:space="0" w:color="0070C0"/>
              <w:right w:val="single" w:sz="4" w:space="0" w:color="0070C0"/>
            </w:tcBorders>
            <w:shd w:val="clear" w:color="auto" w:fill="00B0F0"/>
          </w:tcPr>
          <w:p w14:paraId="74021999" w14:textId="77777777" w:rsidR="008E426F" w:rsidRPr="008A5FE6" w:rsidRDefault="00524577" w:rsidP="000E6F57">
            <w:pPr>
              <w:pStyle w:val="Texto"/>
              <w:spacing w:after="0" w:line="240" w:lineRule="auto"/>
              <w:ind w:firstLine="11"/>
              <w:jc w:val="center"/>
              <w:rPr>
                <w:rFonts w:ascii="Times New Roman" w:hAnsi="Times New Roman" w:cs="Times New Roman"/>
                <w:sz w:val="24"/>
                <w:szCs w:val="24"/>
                <w:lang w:val="es-MX"/>
              </w:rPr>
            </w:pPr>
            <w:r w:rsidRPr="008A5FE6">
              <w:rPr>
                <w:rFonts w:ascii="Times New Roman" w:hAnsi="Times New Roman" w:cs="Times New Roman"/>
                <w:sz w:val="24"/>
                <w:szCs w:val="24"/>
                <w:lang w:val="es-MX"/>
              </w:rPr>
              <w:t>Propia</w:t>
            </w:r>
          </w:p>
        </w:tc>
        <w:tc>
          <w:tcPr>
            <w:tcW w:w="3260" w:type="dxa"/>
            <w:tcBorders>
              <w:top w:val="single" w:sz="4" w:space="0" w:color="0070C0"/>
              <w:left w:val="single" w:sz="4" w:space="0" w:color="0070C0"/>
              <w:bottom w:val="single" w:sz="4" w:space="0" w:color="0070C0"/>
              <w:right w:val="single" w:sz="4" w:space="0" w:color="0070C0"/>
            </w:tcBorders>
            <w:shd w:val="clear" w:color="auto" w:fill="00B0F0"/>
            <w:hideMark/>
          </w:tcPr>
          <w:p w14:paraId="7402199A" w14:textId="77777777" w:rsidR="008E426F" w:rsidRPr="008A5FE6" w:rsidRDefault="008E426F" w:rsidP="000E6F57">
            <w:pPr>
              <w:pStyle w:val="NormalWeb"/>
              <w:spacing w:before="0" w:beforeAutospacing="0" w:after="0" w:afterAutospacing="0"/>
              <w:ind w:right="-150" w:hanging="78"/>
              <w:rPr>
                <w:bCs/>
                <w:kern w:val="24"/>
              </w:rPr>
            </w:pPr>
            <w:r w:rsidRPr="008A5FE6">
              <w:t>Descripción</w:t>
            </w:r>
          </w:p>
        </w:tc>
      </w:tr>
      <w:tr w:rsidR="008E426F" w:rsidRPr="008A5FE6" w14:paraId="740219A3" w14:textId="77777777" w:rsidTr="00442B51">
        <w:trPr>
          <w:trHeight w:val="224"/>
          <w:jc w:val="right"/>
        </w:trPr>
        <w:tc>
          <w:tcPr>
            <w:tcW w:w="995" w:type="dxa"/>
            <w:tcBorders>
              <w:top w:val="single" w:sz="4" w:space="0" w:color="0070C0"/>
              <w:left w:val="single" w:sz="4" w:space="0" w:color="0070C0"/>
              <w:bottom w:val="single" w:sz="4" w:space="0" w:color="0070C0"/>
              <w:right w:val="single" w:sz="4" w:space="0" w:color="0070C0"/>
            </w:tcBorders>
            <w:hideMark/>
          </w:tcPr>
          <w:p w14:paraId="7402199C" w14:textId="77777777" w:rsidR="008E426F" w:rsidRPr="008A5FE6" w:rsidRDefault="008E426F" w:rsidP="007E3C5D">
            <w:pPr>
              <w:pStyle w:val="NormalWeb"/>
              <w:spacing w:before="0" w:beforeAutospacing="0" w:after="0" w:afterAutospacing="0"/>
              <w:jc w:val="center"/>
            </w:pPr>
            <w:r w:rsidRPr="008A5FE6">
              <w:rPr>
                <w:bCs/>
                <w:kern w:val="24"/>
              </w:rPr>
              <w:t>1</w:t>
            </w:r>
          </w:p>
        </w:tc>
        <w:tc>
          <w:tcPr>
            <w:tcW w:w="902" w:type="dxa"/>
            <w:tcBorders>
              <w:top w:val="single" w:sz="4" w:space="0" w:color="0070C0"/>
              <w:left w:val="single" w:sz="4" w:space="0" w:color="0070C0"/>
              <w:bottom w:val="single" w:sz="4" w:space="0" w:color="0070C0"/>
              <w:right w:val="single" w:sz="4" w:space="0" w:color="0070C0"/>
            </w:tcBorders>
            <w:hideMark/>
          </w:tcPr>
          <w:p w14:paraId="7402199D" w14:textId="77777777" w:rsidR="008E426F" w:rsidRPr="008A5FE6" w:rsidRDefault="008E426F" w:rsidP="007E3C5D">
            <w:pPr>
              <w:pStyle w:val="NormalWeb"/>
              <w:spacing w:before="0" w:beforeAutospacing="0" w:after="0" w:afterAutospacing="0"/>
              <w:jc w:val="center"/>
            </w:pPr>
            <w:r w:rsidRPr="008A5FE6">
              <w:rPr>
                <w:bCs/>
                <w:kern w:val="24"/>
              </w:rPr>
              <w:t>2</w:t>
            </w:r>
          </w:p>
        </w:tc>
        <w:tc>
          <w:tcPr>
            <w:tcW w:w="888" w:type="dxa"/>
            <w:tcBorders>
              <w:top w:val="single" w:sz="4" w:space="0" w:color="0070C0"/>
              <w:left w:val="single" w:sz="4" w:space="0" w:color="0070C0"/>
              <w:bottom w:val="single" w:sz="4" w:space="0" w:color="0070C0"/>
              <w:right w:val="single" w:sz="4" w:space="0" w:color="0070C0"/>
            </w:tcBorders>
            <w:hideMark/>
          </w:tcPr>
          <w:p w14:paraId="7402199E" w14:textId="77777777" w:rsidR="008E426F" w:rsidRPr="008A5FE6" w:rsidRDefault="008E426F" w:rsidP="007E3C5D">
            <w:pPr>
              <w:pStyle w:val="NormalWeb"/>
              <w:spacing w:before="0" w:beforeAutospacing="0" w:after="0" w:afterAutospacing="0"/>
              <w:jc w:val="center"/>
            </w:pPr>
            <w:r w:rsidRPr="008A5FE6">
              <w:rPr>
                <w:bCs/>
                <w:kern w:val="24"/>
              </w:rPr>
              <w:t>4</w:t>
            </w:r>
          </w:p>
        </w:tc>
        <w:tc>
          <w:tcPr>
            <w:tcW w:w="968" w:type="dxa"/>
            <w:tcBorders>
              <w:top w:val="single" w:sz="4" w:space="0" w:color="0070C0"/>
              <w:left w:val="single" w:sz="4" w:space="0" w:color="0070C0"/>
              <w:bottom w:val="single" w:sz="4" w:space="0" w:color="0070C0"/>
              <w:right w:val="single" w:sz="4" w:space="0" w:color="0070C0"/>
            </w:tcBorders>
            <w:hideMark/>
          </w:tcPr>
          <w:p w14:paraId="7402199F" w14:textId="77777777" w:rsidR="008E426F" w:rsidRPr="008A5FE6" w:rsidRDefault="008E426F" w:rsidP="007E3C5D">
            <w:pPr>
              <w:pStyle w:val="NormalWeb"/>
              <w:spacing w:before="0" w:beforeAutospacing="0" w:after="0" w:afterAutospacing="0"/>
              <w:jc w:val="center"/>
            </w:pPr>
            <w:r w:rsidRPr="008A5FE6">
              <w:rPr>
                <w:bCs/>
                <w:kern w:val="24"/>
              </w:rPr>
              <w:t>1</w:t>
            </w:r>
          </w:p>
        </w:tc>
        <w:tc>
          <w:tcPr>
            <w:tcW w:w="786" w:type="dxa"/>
            <w:tcBorders>
              <w:top w:val="single" w:sz="4" w:space="0" w:color="0070C0"/>
              <w:left w:val="single" w:sz="4" w:space="0" w:color="0070C0"/>
              <w:bottom w:val="single" w:sz="4" w:space="0" w:color="0070C0"/>
              <w:right w:val="single" w:sz="4" w:space="0" w:color="0070C0"/>
            </w:tcBorders>
            <w:hideMark/>
          </w:tcPr>
          <w:p w14:paraId="740219A0" w14:textId="77777777" w:rsidR="008E426F" w:rsidRPr="008A5FE6" w:rsidRDefault="008E426F" w:rsidP="007E3C5D">
            <w:pPr>
              <w:pStyle w:val="NormalWeb"/>
              <w:spacing w:before="0" w:beforeAutospacing="0" w:after="0" w:afterAutospacing="0"/>
              <w:jc w:val="center"/>
            </w:pPr>
            <w:r w:rsidRPr="008A5FE6">
              <w:rPr>
                <w:bCs/>
                <w:kern w:val="24"/>
              </w:rPr>
              <w:t>3</w:t>
            </w:r>
          </w:p>
        </w:tc>
        <w:tc>
          <w:tcPr>
            <w:tcW w:w="985" w:type="dxa"/>
            <w:tcBorders>
              <w:top w:val="single" w:sz="4" w:space="0" w:color="0070C0"/>
              <w:left w:val="single" w:sz="4" w:space="0" w:color="0070C0"/>
              <w:bottom w:val="single" w:sz="4" w:space="0" w:color="0070C0"/>
              <w:right w:val="single" w:sz="4" w:space="0" w:color="0070C0"/>
            </w:tcBorders>
          </w:tcPr>
          <w:p w14:paraId="740219A1" w14:textId="77777777" w:rsidR="008E426F" w:rsidRPr="008A5FE6" w:rsidRDefault="008E426F" w:rsidP="007E3C5D">
            <w:pPr>
              <w:pStyle w:val="Texto"/>
              <w:spacing w:after="0" w:line="240" w:lineRule="auto"/>
              <w:ind w:firstLine="11"/>
              <w:jc w:val="center"/>
              <w:rPr>
                <w:rFonts w:ascii="Times New Roman" w:hAnsi="Times New Roman" w:cs="Times New Roman"/>
                <w:sz w:val="24"/>
                <w:szCs w:val="24"/>
                <w:lang w:val="es-MX"/>
              </w:rPr>
            </w:pPr>
            <w:r w:rsidRPr="008A5FE6">
              <w:rPr>
                <w:rFonts w:ascii="Times New Roman" w:hAnsi="Times New Roman" w:cs="Times New Roman"/>
                <w:sz w:val="24"/>
                <w:szCs w:val="24"/>
                <w:lang w:val="es-MX"/>
              </w:rPr>
              <w:t>5151</w:t>
            </w:r>
          </w:p>
        </w:tc>
        <w:tc>
          <w:tcPr>
            <w:tcW w:w="3260" w:type="dxa"/>
            <w:tcBorders>
              <w:top w:val="single" w:sz="4" w:space="0" w:color="0070C0"/>
              <w:left w:val="single" w:sz="4" w:space="0" w:color="0070C0"/>
              <w:bottom w:val="single" w:sz="4" w:space="0" w:color="0070C0"/>
              <w:right w:val="single" w:sz="4" w:space="0" w:color="0070C0"/>
            </w:tcBorders>
            <w:hideMark/>
          </w:tcPr>
          <w:p w14:paraId="740219A2" w14:textId="77777777" w:rsidR="008E426F" w:rsidRPr="008A5FE6" w:rsidRDefault="008E426F" w:rsidP="000E6F57">
            <w:pPr>
              <w:pStyle w:val="NormalWeb"/>
              <w:spacing w:before="0" w:beforeAutospacing="0" w:after="0" w:afterAutospacing="0"/>
              <w:ind w:right="-150" w:hanging="78"/>
              <w:rPr>
                <w:bCs/>
                <w:kern w:val="24"/>
              </w:rPr>
            </w:pPr>
            <w:r w:rsidRPr="008A5FE6">
              <w:rPr>
                <w:bCs/>
                <w:kern w:val="24"/>
              </w:rPr>
              <w:t>Computadoras</w:t>
            </w:r>
          </w:p>
        </w:tc>
      </w:tr>
    </w:tbl>
    <w:p w14:paraId="740219A4" w14:textId="77777777" w:rsidR="0047009B" w:rsidRPr="008A5FE6" w:rsidRDefault="0047009B" w:rsidP="00251374">
      <w:pPr>
        <w:pStyle w:val="Texto"/>
        <w:spacing w:after="0" w:line="240" w:lineRule="auto"/>
        <w:rPr>
          <w:rFonts w:ascii="Times New Roman" w:hAnsi="Times New Roman" w:cs="Times New Roman"/>
          <w:sz w:val="24"/>
          <w:szCs w:val="24"/>
        </w:rPr>
      </w:pPr>
    </w:p>
    <w:p w14:paraId="740219A5" w14:textId="480F5E5E" w:rsidR="00A56B5D" w:rsidRPr="008A5FE6" w:rsidRDefault="00A56B5D" w:rsidP="00251374">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Con esta estructura se diseñ</w:t>
      </w:r>
      <w:r w:rsidR="002F51FF" w:rsidRPr="008A5FE6">
        <w:rPr>
          <w:rFonts w:ascii="Times New Roman" w:hAnsi="Times New Roman" w:cs="Times New Roman"/>
          <w:sz w:val="24"/>
          <w:szCs w:val="24"/>
        </w:rPr>
        <w:t>ó</w:t>
      </w:r>
      <w:r w:rsidRPr="008A5FE6">
        <w:rPr>
          <w:rFonts w:ascii="Times New Roman" w:hAnsi="Times New Roman" w:cs="Times New Roman"/>
          <w:sz w:val="24"/>
          <w:szCs w:val="24"/>
        </w:rPr>
        <w:t xml:space="preserve"> una Lista de Cuentas (9 dígitos) alineada al Plan de Cuentas del </w:t>
      </w:r>
      <w:r w:rsidR="008745DB" w:rsidRPr="008A5FE6">
        <w:rPr>
          <w:rFonts w:ascii="Times New Roman" w:hAnsi="Times New Roman" w:cs="Times New Roman"/>
          <w:sz w:val="24"/>
          <w:szCs w:val="24"/>
        </w:rPr>
        <w:t>CONAC</w:t>
      </w:r>
      <w:r w:rsidRPr="008A5FE6">
        <w:rPr>
          <w:rFonts w:ascii="Times New Roman" w:hAnsi="Times New Roman" w:cs="Times New Roman"/>
          <w:sz w:val="24"/>
          <w:szCs w:val="24"/>
        </w:rPr>
        <w:t xml:space="preserve"> (5 dígitos), cua</w:t>
      </w:r>
      <w:r w:rsidR="009D2E8E">
        <w:rPr>
          <w:rFonts w:ascii="Times New Roman" w:hAnsi="Times New Roman" w:cs="Times New Roman"/>
          <w:sz w:val="24"/>
          <w:szCs w:val="24"/>
        </w:rPr>
        <w:t xml:space="preserve">ndo </w:t>
      </w:r>
      <w:r w:rsidRPr="008A5FE6">
        <w:rPr>
          <w:rFonts w:ascii="Times New Roman" w:hAnsi="Times New Roman" w:cs="Times New Roman"/>
          <w:sz w:val="24"/>
          <w:szCs w:val="24"/>
        </w:rPr>
        <w:t xml:space="preserve">el PC no indica el 4to </w:t>
      </w:r>
      <w:r w:rsidR="00497911">
        <w:rPr>
          <w:rFonts w:ascii="Times New Roman" w:hAnsi="Times New Roman" w:cs="Times New Roman"/>
          <w:sz w:val="24"/>
          <w:szCs w:val="24"/>
        </w:rPr>
        <w:t>y</w:t>
      </w:r>
      <w:r w:rsidRPr="008A5FE6">
        <w:rPr>
          <w:rFonts w:ascii="Times New Roman" w:hAnsi="Times New Roman" w:cs="Times New Roman"/>
          <w:sz w:val="24"/>
          <w:szCs w:val="24"/>
        </w:rPr>
        <w:t xml:space="preserve"> 5to dígito se </w:t>
      </w:r>
      <w:r w:rsidR="00FF6A81" w:rsidRPr="008A5FE6">
        <w:rPr>
          <w:rFonts w:ascii="Times New Roman" w:hAnsi="Times New Roman" w:cs="Times New Roman"/>
          <w:sz w:val="24"/>
          <w:szCs w:val="24"/>
        </w:rPr>
        <w:t>optó</w:t>
      </w:r>
      <w:r w:rsidRPr="008A5FE6">
        <w:rPr>
          <w:rFonts w:ascii="Times New Roman" w:hAnsi="Times New Roman" w:cs="Times New Roman"/>
          <w:sz w:val="24"/>
          <w:szCs w:val="24"/>
        </w:rPr>
        <w:t xml:space="preserve"> por un "</w:t>
      </w:r>
      <w:r w:rsidR="00497911">
        <w:rPr>
          <w:rFonts w:ascii="Times New Roman" w:hAnsi="Times New Roman" w:cs="Times New Roman"/>
          <w:sz w:val="24"/>
          <w:szCs w:val="24"/>
        </w:rPr>
        <w:t>uno</w:t>
      </w:r>
      <w:r w:rsidRPr="008A5FE6">
        <w:rPr>
          <w:rFonts w:ascii="Times New Roman" w:hAnsi="Times New Roman" w:cs="Times New Roman"/>
          <w:sz w:val="24"/>
          <w:szCs w:val="24"/>
        </w:rPr>
        <w:t>" como comodín.</w:t>
      </w:r>
    </w:p>
    <w:p w14:paraId="740219A6" w14:textId="77777777" w:rsidR="00A56B5D" w:rsidRPr="008A5FE6" w:rsidRDefault="00A56B5D" w:rsidP="00251374">
      <w:pPr>
        <w:pStyle w:val="Texto"/>
        <w:spacing w:after="0" w:line="240" w:lineRule="auto"/>
        <w:rPr>
          <w:rFonts w:ascii="Times New Roman" w:hAnsi="Times New Roman" w:cs="Times New Roman"/>
          <w:sz w:val="24"/>
          <w:szCs w:val="24"/>
        </w:rPr>
      </w:pPr>
    </w:p>
    <w:tbl>
      <w:tblPr>
        <w:tblW w:w="5600" w:type="dxa"/>
        <w:tblInd w:w="55" w:type="dxa"/>
        <w:tblCellMar>
          <w:left w:w="70" w:type="dxa"/>
          <w:right w:w="70" w:type="dxa"/>
        </w:tblCellMar>
        <w:tblLook w:val="04A0" w:firstRow="1" w:lastRow="0" w:firstColumn="1" w:lastColumn="0" w:noHBand="0" w:noVBand="1"/>
      </w:tblPr>
      <w:tblGrid>
        <w:gridCol w:w="281"/>
        <w:gridCol w:w="281"/>
        <w:gridCol w:w="264"/>
        <w:gridCol w:w="257"/>
        <w:gridCol w:w="252"/>
        <w:gridCol w:w="800"/>
        <w:gridCol w:w="3680"/>
      </w:tblGrid>
      <w:tr w:rsidR="00023934" w:rsidRPr="00023934" w14:paraId="0EBD9882" w14:textId="77777777" w:rsidTr="00023934">
        <w:trPr>
          <w:trHeight w:val="300"/>
        </w:trPr>
        <w:tc>
          <w:tcPr>
            <w:tcW w:w="240"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59C16AEF" w14:textId="77777777" w:rsidR="00023934" w:rsidRPr="00023934" w:rsidRDefault="00023934" w:rsidP="00023934">
            <w:pPr>
              <w:jc w:val="center"/>
              <w:rPr>
                <w:rFonts w:ascii="Calibri" w:hAnsi="Calibri"/>
                <w:b/>
                <w:bCs/>
                <w:color w:val="FFFFFF"/>
                <w:sz w:val="22"/>
                <w:szCs w:val="22"/>
                <w:lang w:val="es-MX" w:eastAsia="es-MX"/>
              </w:rPr>
            </w:pPr>
            <w:r w:rsidRPr="00023934">
              <w:rPr>
                <w:rFonts w:ascii="Calibri" w:hAnsi="Calibri"/>
                <w:b/>
                <w:bCs/>
                <w:color w:val="FFFFFF"/>
                <w:sz w:val="22"/>
                <w:szCs w:val="22"/>
                <w:lang w:val="es-MX" w:eastAsia="es-MX"/>
              </w:rPr>
              <w:t>G</w:t>
            </w:r>
          </w:p>
        </w:tc>
        <w:tc>
          <w:tcPr>
            <w:tcW w:w="220" w:type="dxa"/>
            <w:tcBorders>
              <w:top w:val="single" w:sz="4" w:space="0" w:color="auto"/>
              <w:left w:val="nil"/>
              <w:bottom w:val="single" w:sz="4" w:space="0" w:color="auto"/>
              <w:right w:val="single" w:sz="4" w:space="0" w:color="auto"/>
            </w:tcBorders>
            <w:shd w:val="clear" w:color="000000" w:fill="538DD5"/>
            <w:noWrap/>
            <w:vAlign w:val="center"/>
            <w:hideMark/>
          </w:tcPr>
          <w:p w14:paraId="6C302ACA" w14:textId="77777777" w:rsidR="00023934" w:rsidRPr="00023934" w:rsidRDefault="00023934" w:rsidP="00023934">
            <w:pPr>
              <w:jc w:val="center"/>
              <w:rPr>
                <w:rFonts w:ascii="Calibri" w:hAnsi="Calibri"/>
                <w:b/>
                <w:bCs/>
                <w:color w:val="FFFFFF"/>
                <w:sz w:val="22"/>
                <w:szCs w:val="22"/>
                <w:lang w:val="es-MX" w:eastAsia="es-MX"/>
              </w:rPr>
            </w:pPr>
            <w:r w:rsidRPr="00023934">
              <w:rPr>
                <w:rFonts w:ascii="Calibri" w:hAnsi="Calibri"/>
                <w:b/>
                <w:bCs/>
                <w:color w:val="FFFFFF"/>
                <w:sz w:val="22"/>
                <w:szCs w:val="22"/>
                <w:lang w:val="es-MX" w:eastAsia="es-MX"/>
              </w:rPr>
              <w:t>G</w:t>
            </w:r>
          </w:p>
        </w:tc>
        <w:tc>
          <w:tcPr>
            <w:tcW w:w="220" w:type="dxa"/>
            <w:tcBorders>
              <w:top w:val="single" w:sz="4" w:space="0" w:color="auto"/>
              <w:left w:val="nil"/>
              <w:bottom w:val="single" w:sz="4" w:space="0" w:color="auto"/>
              <w:right w:val="single" w:sz="4" w:space="0" w:color="auto"/>
            </w:tcBorders>
            <w:shd w:val="clear" w:color="000000" w:fill="538DD5"/>
            <w:noWrap/>
            <w:vAlign w:val="center"/>
            <w:hideMark/>
          </w:tcPr>
          <w:p w14:paraId="0EE66AAB" w14:textId="77777777" w:rsidR="00023934" w:rsidRPr="00023934" w:rsidRDefault="00023934" w:rsidP="00023934">
            <w:pPr>
              <w:jc w:val="center"/>
              <w:rPr>
                <w:rFonts w:ascii="Calibri" w:hAnsi="Calibri"/>
                <w:b/>
                <w:bCs/>
                <w:color w:val="FFFFFF"/>
                <w:sz w:val="22"/>
                <w:szCs w:val="22"/>
                <w:lang w:val="es-MX" w:eastAsia="es-MX"/>
              </w:rPr>
            </w:pPr>
            <w:r w:rsidRPr="00023934">
              <w:rPr>
                <w:rFonts w:ascii="Calibri" w:hAnsi="Calibri"/>
                <w:b/>
                <w:bCs/>
                <w:color w:val="FFFFFF"/>
                <w:sz w:val="22"/>
                <w:szCs w:val="22"/>
                <w:lang w:val="es-MX" w:eastAsia="es-MX"/>
              </w:rPr>
              <w:t>R</w:t>
            </w:r>
          </w:p>
        </w:tc>
        <w:tc>
          <w:tcPr>
            <w:tcW w:w="220" w:type="dxa"/>
            <w:tcBorders>
              <w:top w:val="single" w:sz="4" w:space="0" w:color="auto"/>
              <w:left w:val="nil"/>
              <w:bottom w:val="single" w:sz="4" w:space="0" w:color="auto"/>
              <w:right w:val="single" w:sz="4" w:space="0" w:color="auto"/>
            </w:tcBorders>
            <w:shd w:val="clear" w:color="000000" w:fill="538DD5"/>
            <w:noWrap/>
            <w:vAlign w:val="center"/>
            <w:hideMark/>
          </w:tcPr>
          <w:p w14:paraId="3896C929" w14:textId="77777777" w:rsidR="00023934" w:rsidRPr="00023934" w:rsidRDefault="00023934" w:rsidP="00023934">
            <w:pPr>
              <w:jc w:val="center"/>
              <w:rPr>
                <w:rFonts w:ascii="Calibri" w:hAnsi="Calibri"/>
                <w:b/>
                <w:bCs/>
                <w:color w:val="FFFFFF"/>
                <w:sz w:val="22"/>
                <w:szCs w:val="22"/>
                <w:lang w:val="es-MX" w:eastAsia="es-MX"/>
              </w:rPr>
            </w:pPr>
            <w:r w:rsidRPr="00023934">
              <w:rPr>
                <w:rFonts w:ascii="Calibri" w:hAnsi="Calibri"/>
                <w:b/>
                <w:bCs/>
                <w:color w:val="FFFFFF"/>
                <w:sz w:val="22"/>
                <w:szCs w:val="22"/>
                <w:lang w:val="es-MX" w:eastAsia="es-MX"/>
              </w:rPr>
              <w:t>C</w:t>
            </w:r>
          </w:p>
        </w:tc>
        <w:tc>
          <w:tcPr>
            <w:tcW w:w="220" w:type="dxa"/>
            <w:tcBorders>
              <w:top w:val="single" w:sz="4" w:space="0" w:color="auto"/>
              <w:left w:val="nil"/>
              <w:bottom w:val="single" w:sz="4" w:space="0" w:color="auto"/>
              <w:right w:val="single" w:sz="4" w:space="0" w:color="auto"/>
            </w:tcBorders>
            <w:shd w:val="clear" w:color="000000" w:fill="538DD5"/>
            <w:noWrap/>
            <w:vAlign w:val="center"/>
            <w:hideMark/>
          </w:tcPr>
          <w:p w14:paraId="0BAFF5BA" w14:textId="77777777" w:rsidR="00023934" w:rsidRPr="00023934" w:rsidRDefault="00023934" w:rsidP="00023934">
            <w:pPr>
              <w:jc w:val="center"/>
              <w:rPr>
                <w:rFonts w:ascii="Calibri" w:hAnsi="Calibri"/>
                <w:b/>
                <w:bCs/>
                <w:color w:val="FFFFFF"/>
                <w:sz w:val="22"/>
                <w:szCs w:val="22"/>
                <w:lang w:val="es-MX" w:eastAsia="es-MX"/>
              </w:rPr>
            </w:pPr>
            <w:r w:rsidRPr="00023934">
              <w:rPr>
                <w:rFonts w:ascii="Calibri" w:hAnsi="Calibri"/>
                <w:b/>
                <w:bCs/>
                <w:color w:val="FFFFFF"/>
                <w:sz w:val="22"/>
                <w:szCs w:val="22"/>
                <w:lang w:val="es-MX" w:eastAsia="es-MX"/>
              </w:rPr>
              <w:t>S</w:t>
            </w:r>
          </w:p>
        </w:tc>
        <w:tc>
          <w:tcPr>
            <w:tcW w:w="800" w:type="dxa"/>
            <w:tcBorders>
              <w:top w:val="single" w:sz="4" w:space="0" w:color="auto"/>
              <w:left w:val="nil"/>
              <w:bottom w:val="single" w:sz="4" w:space="0" w:color="auto"/>
              <w:right w:val="single" w:sz="4" w:space="0" w:color="auto"/>
            </w:tcBorders>
            <w:shd w:val="clear" w:color="000000" w:fill="538DD5"/>
            <w:noWrap/>
            <w:vAlign w:val="center"/>
            <w:hideMark/>
          </w:tcPr>
          <w:p w14:paraId="78728D26" w14:textId="77777777" w:rsidR="00023934" w:rsidRPr="00023934" w:rsidRDefault="00023934" w:rsidP="00023934">
            <w:pPr>
              <w:jc w:val="center"/>
              <w:rPr>
                <w:rFonts w:ascii="Calibri" w:hAnsi="Calibri"/>
                <w:b/>
                <w:bCs/>
                <w:color w:val="FFFFFF"/>
                <w:sz w:val="22"/>
                <w:szCs w:val="22"/>
                <w:lang w:val="es-MX" w:eastAsia="es-MX"/>
              </w:rPr>
            </w:pPr>
            <w:r w:rsidRPr="00023934">
              <w:rPr>
                <w:rFonts w:ascii="Calibri" w:hAnsi="Calibri"/>
                <w:b/>
                <w:bCs/>
                <w:color w:val="FFFFFF"/>
                <w:sz w:val="22"/>
                <w:szCs w:val="22"/>
                <w:lang w:val="es-MX" w:eastAsia="es-MX"/>
              </w:rPr>
              <w:t>Sub Cta</w:t>
            </w:r>
          </w:p>
        </w:tc>
        <w:tc>
          <w:tcPr>
            <w:tcW w:w="3680" w:type="dxa"/>
            <w:tcBorders>
              <w:top w:val="single" w:sz="4" w:space="0" w:color="auto"/>
              <w:left w:val="nil"/>
              <w:bottom w:val="single" w:sz="4" w:space="0" w:color="auto"/>
              <w:right w:val="single" w:sz="4" w:space="0" w:color="auto"/>
            </w:tcBorders>
            <w:shd w:val="clear" w:color="000000" w:fill="538DD5"/>
            <w:noWrap/>
            <w:vAlign w:val="center"/>
            <w:hideMark/>
          </w:tcPr>
          <w:p w14:paraId="5D9DEDED" w14:textId="77777777" w:rsidR="00023934" w:rsidRPr="00023934" w:rsidRDefault="00023934" w:rsidP="00023934">
            <w:pPr>
              <w:jc w:val="left"/>
              <w:rPr>
                <w:rFonts w:ascii="Calibri" w:hAnsi="Calibri"/>
                <w:b/>
                <w:bCs/>
                <w:color w:val="FFFFFF"/>
                <w:sz w:val="22"/>
                <w:szCs w:val="22"/>
                <w:lang w:val="es-MX" w:eastAsia="es-MX"/>
              </w:rPr>
            </w:pPr>
            <w:r w:rsidRPr="00023934">
              <w:rPr>
                <w:rFonts w:ascii="Calibri" w:hAnsi="Calibri"/>
                <w:b/>
                <w:bCs/>
                <w:color w:val="FFFFFF"/>
                <w:sz w:val="22"/>
                <w:szCs w:val="22"/>
                <w:lang w:val="es-MX" w:eastAsia="es-MX"/>
              </w:rPr>
              <w:t>Denominación</w:t>
            </w:r>
          </w:p>
        </w:tc>
      </w:tr>
      <w:tr w:rsidR="00023934" w:rsidRPr="00023934" w14:paraId="1B8F36CB"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1A906CE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31AF6E5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3228692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5355DDF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2030674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7BF6EAE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4A9D9CA5"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DEL BAJIO 6685531</w:t>
            </w:r>
          </w:p>
        </w:tc>
      </w:tr>
      <w:tr w:rsidR="00023934" w:rsidRPr="00023934" w14:paraId="19EEE978"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6035BCD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089AA60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2FE0222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448BE4B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45D1846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11D0B03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2001</w:t>
            </w:r>
          </w:p>
        </w:tc>
        <w:tc>
          <w:tcPr>
            <w:tcW w:w="3680" w:type="dxa"/>
            <w:tcBorders>
              <w:top w:val="nil"/>
              <w:left w:val="nil"/>
              <w:bottom w:val="single" w:sz="4" w:space="0" w:color="auto"/>
              <w:right w:val="single" w:sz="4" w:space="0" w:color="auto"/>
            </w:tcBorders>
            <w:shd w:val="clear" w:color="auto" w:fill="auto"/>
            <w:noWrap/>
            <w:vAlign w:val="center"/>
            <w:hideMark/>
          </w:tcPr>
          <w:p w14:paraId="0E06120B"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DEL BAJIO 6690309</w:t>
            </w:r>
          </w:p>
        </w:tc>
      </w:tr>
      <w:tr w:rsidR="00023934" w:rsidRPr="00023934" w14:paraId="5CFB6825"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7D7F604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1A9D932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2A22454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7FC7E0D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320ABA6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609EEBB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2002</w:t>
            </w:r>
          </w:p>
        </w:tc>
        <w:tc>
          <w:tcPr>
            <w:tcW w:w="3680" w:type="dxa"/>
            <w:tcBorders>
              <w:top w:val="nil"/>
              <w:left w:val="nil"/>
              <w:bottom w:val="single" w:sz="4" w:space="0" w:color="auto"/>
              <w:right w:val="single" w:sz="4" w:space="0" w:color="auto"/>
            </w:tcBorders>
            <w:shd w:val="clear" w:color="auto" w:fill="auto"/>
            <w:noWrap/>
            <w:vAlign w:val="center"/>
            <w:hideMark/>
          </w:tcPr>
          <w:p w14:paraId="4BC4EE6B"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DEL BAJIO 8660540</w:t>
            </w:r>
          </w:p>
        </w:tc>
      </w:tr>
      <w:tr w:rsidR="00023934" w:rsidRPr="00023934" w14:paraId="78B5D573"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33D7352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621EC73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51CEB0E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0166434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4B30943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21B331D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728BCFF5"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DEL BAJIO 8392425 Estatal Mpal</w:t>
            </w:r>
          </w:p>
        </w:tc>
      </w:tr>
      <w:tr w:rsidR="00023934" w:rsidRPr="00023934" w14:paraId="2C9E5F1E"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72CA88E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5EF2BD9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2160223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000CB7E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02F8B7D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1AB0BA0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1002</w:t>
            </w:r>
          </w:p>
        </w:tc>
        <w:tc>
          <w:tcPr>
            <w:tcW w:w="3680" w:type="dxa"/>
            <w:tcBorders>
              <w:top w:val="nil"/>
              <w:left w:val="nil"/>
              <w:bottom w:val="single" w:sz="4" w:space="0" w:color="auto"/>
              <w:right w:val="single" w:sz="4" w:space="0" w:color="auto"/>
            </w:tcBorders>
            <w:shd w:val="clear" w:color="auto" w:fill="auto"/>
            <w:noWrap/>
            <w:vAlign w:val="center"/>
            <w:hideMark/>
          </w:tcPr>
          <w:p w14:paraId="08DD4B4C"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DEL BAJIO 8508830 Mpal S Rural</w:t>
            </w:r>
          </w:p>
        </w:tc>
      </w:tr>
      <w:tr w:rsidR="00023934" w:rsidRPr="00023934" w14:paraId="016E8173"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52B3BC1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544339F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3213DA6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3EAF60B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691D18A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1C479AE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1003</w:t>
            </w:r>
          </w:p>
        </w:tc>
        <w:tc>
          <w:tcPr>
            <w:tcW w:w="3680" w:type="dxa"/>
            <w:tcBorders>
              <w:top w:val="nil"/>
              <w:left w:val="nil"/>
              <w:bottom w:val="single" w:sz="4" w:space="0" w:color="auto"/>
              <w:right w:val="single" w:sz="4" w:space="0" w:color="auto"/>
            </w:tcBorders>
            <w:shd w:val="clear" w:color="auto" w:fill="auto"/>
            <w:noWrap/>
            <w:vAlign w:val="center"/>
            <w:hideMark/>
          </w:tcPr>
          <w:p w14:paraId="020E80C4"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DEL BAJIO 9711789 Estatal S Ru</w:t>
            </w:r>
          </w:p>
        </w:tc>
      </w:tr>
      <w:tr w:rsidR="00023934" w:rsidRPr="00023934" w14:paraId="6C6DFDB8"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0768CCA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5A7F21A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5A3A392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06B0199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2CD1753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7A8A98E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1004</w:t>
            </w:r>
          </w:p>
        </w:tc>
        <w:tc>
          <w:tcPr>
            <w:tcW w:w="3680" w:type="dxa"/>
            <w:tcBorders>
              <w:top w:val="nil"/>
              <w:left w:val="nil"/>
              <w:bottom w:val="single" w:sz="4" w:space="0" w:color="auto"/>
              <w:right w:val="single" w:sz="4" w:space="0" w:color="auto"/>
            </w:tcBorders>
            <w:shd w:val="clear" w:color="auto" w:fill="auto"/>
            <w:noWrap/>
            <w:vAlign w:val="center"/>
            <w:hideMark/>
          </w:tcPr>
          <w:p w14:paraId="321861D5"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DEL BAJIO 11133113 Prossapys</w:t>
            </w:r>
          </w:p>
        </w:tc>
      </w:tr>
      <w:tr w:rsidR="00023934" w:rsidRPr="00023934" w14:paraId="3EF50E15"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52AB77C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171ED18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1459FA4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5AE3000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518614D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1FDB653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3EC5A26D"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CXC AGUA POTABLE</w:t>
            </w:r>
          </w:p>
        </w:tc>
      </w:tr>
      <w:tr w:rsidR="00023934" w:rsidRPr="00023934" w14:paraId="048EBB34"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5A2A175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1BCE4B0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5421575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1E213C0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7C0825E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5FA27DC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1002</w:t>
            </w:r>
          </w:p>
        </w:tc>
        <w:tc>
          <w:tcPr>
            <w:tcW w:w="3680" w:type="dxa"/>
            <w:tcBorders>
              <w:top w:val="nil"/>
              <w:left w:val="nil"/>
              <w:bottom w:val="single" w:sz="4" w:space="0" w:color="auto"/>
              <w:right w:val="single" w:sz="4" w:space="0" w:color="auto"/>
            </w:tcBorders>
            <w:shd w:val="clear" w:color="auto" w:fill="auto"/>
            <w:noWrap/>
            <w:vAlign w:val="center"/>
            <w:hideMark/>
          </w:tcPr>
          <w:p w14:paraId="77BF64E6"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CXC ALCANTARILLADO</w:t>
            </w:r>
          </w:p>
        </w:tc>
      </w:tr>
      <w:tr w:rsidR="00023934" w:rsidRPr="00023934" w14:paraId="4190EF24"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72B05FE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735B181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08B85D8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23E829C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1C96AFA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5BDE3C2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1003</w:t>
            </w:r>
          </w:p>
        </w:tc>
        <w:tc>
          <w:tcPr>
            <w:tcW w:w="3680" w:type="dxa"/>
            <w:tcBorders>
              <w:top w:val="nil"/>
              <w:left w:val="nil"/>
              <w:bottom w:val="single" w:sz="4" w:space="0" w:color="auto"/>
              <w:right w:val="single" w:sz="4" w:space="0" w:color="auto"/>
            </w:tcBorders>
            <w:shd w:val="clear" w:color="auto" w:fill="auto"/>
            <w:noWrap/>
            <w:vAlign w:val="center"/>
            <w:hideMark/>
          </w:tcPr>
          <w:p w14:paraId="77B6F990"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CXC SANEAMIENTO</w:t>
            </w:r>
          </w:p>
        </w:tc>
      </w:tr>
      <w:tr w:rsidR="00023934" w:rsidRPr="00023934" w14:paraId="37EE31B6"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70330C3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7168BFD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5A95ADD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3B3B1D9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65EB402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0D094CF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1006</w:t>
            </w:r>
          </w:p>
        </w:tc>
        <w:tc>
          <w:tcPr>
            <w:tcW w:w="3680" w:type="dxa"/>
            <w:tcBorders>
              <w:top w:val="nil"/>
              <w:left w:val="nil"/>
              <w:bottom w:val="single" w:sz="4" w:space="0" w:color="auto"/>
              <w:right w:val="single" w:sz="4" w:space="0" w:color="auto"/>
            </w:tcBorders>
            <w:shd w:val="clear" w:color="auto" w:fill="auto"/>
            <w:noWrap/>
            <w:vAlign w:val="center"/>
            <w:hideMark/>
          </w:tcPr>
          <w:p w14:paraId="38DAAB66"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CXC RECEPCION DE AGUA RESIDUAL</w:t>
            </w:r>
          </w:p>
        </w:tc>
      </w:tr>
      <w:tr w:rsidR="00023934" w:rsidRPr="00023934" w14:paraId="37B968FC"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47F5DBC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3DFE024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54AAC14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35C585F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75B0AE3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1618664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3005</w:t>
            </w:r>
          </w:p>
        </w:tc>
        <w:tc>
          <w:tcPr>
            <w:tcW w:w="3680" w:type="dxa"/>
            <w:tcBorders>
              <w:top w:val="nil"/>
              <w:left w:val="nil"/>
              <w:bottom w:val="single" w:sz="4" w:space="0" w:color="auto"/>
              <w:right w:val="single" w:sz="4" w:space="0" w:color="auto"/>
            </w:tcBorders>
            <w:shd w:val="clear" w:color="auto" w:fill="auto"/>
            <w:noWrap/>
            <w:vAlign w:val="center"/>
            <w:hideMark/>
          </w:tcPr>
          <w:p w14:paraId="411758E0"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CXC VARIOS</w:t>
            </w:r>
          </w:p>
        </w:tc>
      </w:tr>
      <w:tr w:rsidR="00023934" w:rsidRPr="00023934" w14:paraId="6068B072"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5EFD5CB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38D9E7A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1A98434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5E5A370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45FD52B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225B348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4002</w:t>
            </w:r>
          </w:p>
        </w:tc>
        <w:tc>
          <w:tcPr>
            <w:tcW w:w="3680" w:type="dxa"/>
            <w:tcBorders>
              <w:top w:val="nil"/>
              <w:left w:val="nil"/>
              <w:bottom w:val="single" w:sz="4" w:space="0" w:color="auto"/>
              <w:right w:val="single" w:sz="4" w:space="0" w:color="auto"/>
            </w:tcBorders>
            <w:shd w:val="clear" w:color="auto" w:fill="auto"/>
            <w:noWrap/>
            <w:vAlign w:val="center"/>
            <w:hideMark/>
          </w:tcPr>
          <w:p w14:paraId="1FFA4D00"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CXC DOCUMENTACION</w:t>
            </w:r>
          </w:p>
        </w:tc>
      </w:tr>
      <w:tr w:rsidR="00023934" w:rsidRPr="00023934" w14:paraId="290BC083"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2B45EF2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34F3F6D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0E5284B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0EBACAD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2F0513F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70DCC85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5001</w:t>
            </w:r>
          </w:p>
        </w:tc>
        <w:tc>
          <w:tcPr>
            <w:tcW w:w="3680" w:type="dxa"/>
            <w:tcBorders>
              <w:top w:val="nil"/>
              <w:left w:val="nil"/>
              <w:bottom w:val="single" w:sz="4" w:space="0" w:color="auto"/>
              <w:right w:val="single" w:sz="4" w:space="0" w:color="auto"/>
            </w:tcBorders>
            <w:shd w:val="clear" w:color="auto" w:fill="auto"/>
            <w:noWrap/>
            <w:vAlign w:val="center"/>
            <w:hideMark/>
          </w:tcPr>
          <w:p w14:paraId="60FEC656"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CXC CONVENIOS MUNICIPIO LEON</w:t>
            </w:r>
          </w:p>
        </w:tc>
      </w:tr>
      <w:tr w:rsidR="00023934" w:rsidRPr="00023934" w14:paraId="64648D7E"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42E5315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6DA1AE1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6EA0950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2181098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6E57428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249F2D2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2009</w:t>
            </w:r>
          </w:p>
        </w:tc>
        <w:tc>
          <w:tcPr>
            <w:tcW w:w="3680" w:type="dxa"/>
            <w:tcBorders>
              <w:top w:val="nil"/>
              <w:left w:val="nil"/>
              <w:bottom w:val="single" w:sz="4" w:space="0" w:color="auto"/>
              <w:right w:val="single" w:sz="4" w:space="0" w:color="auto"/>
            </w:tcBorders>
            <w:shd w:val="clear" w:color="auto" w:fill="auto"/>
            <w:noWrap/>
            <w:vAlign w:val="center"/>
            <w:hideMark/>
          </w:tcPr>
          <w:p w14:paraId="0992EB96"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Cheques Devueltos</w:t>
            </w:r>
          </w:p>
        </w:tc>
      </w:tr>
      <w:tr w:rsidR="00023934" w:rsidRPr="00023934" w14:paraId="20603B0C"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0094F6D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6DCF38D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41C3EDD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14891C5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6B11F6E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2B39AA9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2013</w:t>
            </w:r>
          </w:p>
        </w:tc>
        <w:tc>
          <w:tcPr>
            <w:tcW w:w="3680" w:type="dxa"/>
            <w:tcBorders>
              <w:top w:val="nil"/>
              <w:left w:val="nil"/>
              <w:bottom w:val="single" w:sz="4" w:space="0" w:color="auto"/>
              <w:right w:val="single" w:sz="4" w:space="0" w:color="auto"/>
            </w:tcBorders>
            <w:shd w:val="clear" w:color="auto" w:fill="auto"/>
            <w:noWrap/>
            <w:vAlign w:val="center"/>
            <w:hideMark/>
          </w:tcPr>
          <w:p w14:paraId="5E528FB7"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Cargo x Abono Indebido</w:t>
            </w:r>
          </w:p>
        </w:tc>
      </w:tr>
      <w:tr w:rsidR="00023934" w:rsidRPr="00023934" w14:paraId="06C6A659"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26C5ED7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12349BB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07479ED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61A6722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497540C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324284C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3001</w:t>
            </w:r>
          </w:p>
        </w:tc>
        <w:tc>
          <w:tcPr>
            <w:tcW w:w="3680" w:type="dxa"/>
            <w:tcBorders>
              <w:top w:val="nil"/>
              <w:left w:val="nil"/>
              <w:bottom w:val="single" w:sz="4" w:space="0" w:color="auto"/>
              <w:right w:val="single" w:sz="4" w:space="0" w:color="auto"/>
            </w:tcBorders>
            <w:shd w:val="clear" w:color="auto" w:fill="auto"/>
            <w:noWrap/>
            <w:vAlign w:val="center"/>
            <w:hideMark/>
          </w:tcPr>
          <w:p w14:paraId="3CEDB85D"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GOBIERNO DEL ESTADO</w:t>
            </w:r>
          </w:p>
        </w:tc>
      </w:tr>
      <w:tr w:rsidR="00023934" w:rsidRPr="00023934" w14:paraId="58D1F763"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0DE860A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26D0A29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2CFB208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391AA29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4DDB8D3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7AC61A9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3002</w:t>
            </w:r>
          </w:p>
        </w:tc>
        <w:tc>
          <w:tcPr>
            <w:tcW w:w="3680" w:type="dxa"/>
            <w:tcBorders>
              <w:top w:val="nil"/>
              <w:left w:val="nil"/>
              <w:bottom w:val="single" w:sz="4" w:space="0" w:color="auto"/>
              <w:right w:val="single" w:sz="4" w:space="0" w:color="auto"/>
            </w:tcBorders>
            <w:shd w:val="clear" w:color="auto" w:fill="auto"/>
            <w:noWrap/>
            <w:vAlign w:val="center"/>
            <w:hideMark/>
          </w:tcPr>
          <w:p w14:paraId="1CF75DB0"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PRESIDENCIA MUNICIPAL</w:t>
            </w:r>
          </w:p>
        </w:tc>
      </w:tr>
      <w:tr w:rsidR="00023934" w:rsidRPr="00023934" w14:paraId="157CFA4F"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0A0C71A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lastRenderedPageBreak/>
              <w:t>1</w:t>
            </w:r>
          </w:p>
        </w:tc>
        <w:tc>
          <w:tcPr>
            <w:tcW w:w="220" w:type="dxa"/>
            <w:tcBorders>
              <w:top w:val="nil"/>
              <w:left w:val="nil"/>
              <w:bottom w:val="single" w:sz="4" w:space="0" w:color="auto"/>
              <w:right w:val="single" w:sz="4" w:space="0" w:color="auto"/>
            </w:tcBorders>
            <w:shd w:val="clear" w:color="auto" w:fill="auto"/>
            <w:noWrap/>
            <w:vAlign w:val="center"/>
            <w:hideMark/>
          </w:tcPr>
          <w:p w14:paraId="1A6FC6B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4D2822A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17C6C41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3F5CF17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6BA7E63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3003</w:t>
            </w:r>
          </w:p>
        </w:tc>
        <w:tc>
          <w:tcPr>
            <w:tcW w:w="3680" w:type="dxa"/>
            <w:tcBorders>
              <w:top w:val="nil"/>
              <w:left w:val="nil"/>
              <w:bottom w:val="single" w:sz="4" w:space="0" w:color="auto"/>
              <w:right w:val="single" w:sz="4" w:space="0" w:color="auto"/>
            </w:tcBorders>
            <w:shd w:val="clear" w:color="auto" w:fill="auto"/>
            <w:noWrap/>
            <w:vAlign w:val="center"/>
            <w:hideMark/>
          </w:tcPr>
          <w:p w14:paraId="2337246C"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SAPAL</w:t>
            </w:r>
          </w:p>
        </w:tc>
      </w:tr>
      <w:tr w:rsidR="00023934" w:rsidRPr="00023934" w14:paraId="792C1FD8"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769B6F9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44147A8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60AD46F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728834D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6E60F8E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193957B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5001</w:t>
            </w:r>
          </w:p>
        </w:tc>
        <w:tc>
          <w:tcPr>
            <w:tcW w:w="3680" w:type="dxa"/>
            <w:tcBorders>
              <w:top w:val="nil"/>
              <w:left w:val="nil"/>
              <w:bottom w:val="single" w:sz="4" w:space="0" w:color="auto"/>
              <w:right w:val="single" w:sz="4" w:space="0" w:color="auto"/>
            </w:tcBorders>
            <w:shd w:val="clear" w:color="auto" w:fill="auto"/>
            <w:noWrap/>
            <w:vAlign w:val="center"/>
            <w:hideMark/>
          </w:tcPr>
          <w:p w14:paraId="47E6B7F5"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SAPAL</w:t>
            </w:r>
          </w:p>
        </w:tc>
      </w:tr>
      <w:tr w:rsidR="00023934" w:rsidRPr="00023934" w14:paraId="7A1933B8"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2CCEAC9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0FC0C25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70ECBCD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4514EB7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9</w:t>
            </w:r>
          </w:p>
        </w:tc>
        <w:tc>
          <w:tcPr>
            <w:tcW w:w="220" w:type="dxa"/>
            <w:tcBorders>
              <w:top w:val="nil"/>
              <w:left w:val="nil"/>
              <w:bottom w:val="single" w:sz="4" w:space="0" w:color="auto"/>
              <w:right w:val="single" w:sz="4" w:space="0" w:color="auto"/>
            </w:tcBorders>
            <w:shd w:val="clear" w:color="auto" w:fill="auto"/>
            <w:noWrap/>
            <w:vAlign w:val="center"/>
            <w:hideMark/>
          </w:tcPr>
          <w:p w14:paraId="4E99A44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773FD0D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1002</w:t>
            </w:r>
          </w:p>
        </w:tc>
        <w:tc>
          <w:tcPr>
            <w:tcW w:w="3680" w:type="dxa"/>
            <w:tcBorders>
              <w:top w:val="nil"/>
              <w:left w:val="nil"/>
              <w:bottom w:val="single" w:sz="4" w:space="0" w:color="auto"/>
              <w:right w:val="single" w:sz="4" w:space="0" w:color="auto"/>
            </w:tcBorders>
            <w:shd w:val="clear" w:color="auto" w:fill="auto"/>
            <w:noWrap/>
            <w:vAlign w:val="center"/>
            <w:hideMark/>
          </w:tcPr>
          <w:p w14:paraId="663AD563"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IVA ACREDITABLE EJERCIDO ACUM</w:t>
            </w:r>
          </w:p>
        </w:tc>
      </w:tr>
      <w:tr w:rsidR="00023934" w:rsidRPr="00023934" w14:paraId="795062CA"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33E2043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00C995A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507F7E1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4615F2D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9</w:t>
            </w:r>
          </w:p>
        </w:tc>
        <w:tc>
          <w:tcPr>
            <w:tcW w:w="220" w:type="dxa"/>
            <w:tcBorders>
              <w:top w:val="nil"/>
              <w:left w:val="nil"/>
              <w:bottom w:val="single" w:sz="4" w:space="0" w:color="auto"/>
              <w:right w:val="single" w:sz="4" w:space="0" w:color="auto"/>
            </w:tcBorders>
            <w:shd w:val="clear" w:color="auto" w:fill="auto"/>
            <w:noWrap/>
            <w:vAlign w:val="center"/>
            <w:hideMark/>
          </w:tcPr>
          <w:p w14:paraId="5311A19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6670A08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1003</w:t>
            </w:r>
          </w:p>
        </w:tc>
        <w:tc>
          <w:tcPr>
            <w:tcW w:w="3680" w:type="dxa"/>
            <w:tcBorders>
              <w:top w:val="nil"/>
              <w:left w:val="nil"/>
              <w:bottom w:val="single" w:sz="4" w:space="0" w:color="auto"/>
              <w:right w:val="single" w:sz="4" w:space="0" w:color="auto"/>
            </w:tcBorders>
            <w:shd w:val="clear" w:color="auto" w:fill="auto"/>
            <w:noWrap/>
            <w:vAlign w:val="center"/>
            <w:hideMark/>
          </w:tcPr>
          <w:p w14:paraId="09CC2FBF"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IVA ACREDITABLE SDO A FAVOR</w:t>
            </w:r>
          </w:p>
        </w:tc>
      </w:tr>
      <w:tr w:rsidR="00023934" w:rsidRPr="00023934" w14:paraId="50991EBA"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1BEAC64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18C4BAF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4E44E87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44974EE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7BBA27A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2F8F9BD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335B4CAC"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ANT A PROV DE BIENES Y SERV</w:t>
            </w:r>
          </w:p>
        </w:tc>
      </w:tr>
      <w:tr w:rsidR="00023934" w:rsidRPr="00023934" w14:paraId="57D42A7B"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1D3CA0E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39F5CE3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25F5812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5667A4B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612685C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1DE7DF5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636FEC96"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ANT A CONTRATISTAS</w:t>
            </w:r>
          </w:p>
        </w:tc>
      </w:tr>
      <w:tr w:rsidR="00023934" w:rsidRPr="00023934" w14:paraId="77F76168"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016E916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09CD7C7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2B2C4C0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5D6D7E5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4C95F23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2F7924B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1099</w:t>
            </w:r>
          </w:p>
        </w:tc>
        <w:tc>
          <w:tcPr>
            <w:tcW w:w="3680" w:type="dxa"/>
            <w:tcBorders>
              <w:top w:val="nil"/>
              <w:left w:val="nil"/>
              <w:bottom w:val="single" w:sz="4" w:space="0" w:color="auto"/>
              <w:right w:val="single" w:sz="4" w:space="0" w:color="auto"/>
            </w:tcBorders>
            <w:shd w:val="clear" w:color="auto" w:fill="auto"/>
            <w:noWrap/>
            <w:vAlign w:val="center"/>
            <w:hideMark/>
          </w:tcPr>
          <w:p w14:paraId="5582049A"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ORG. PPAL ARTICULOS (SISTEMA)</w:t>
            </w:r>
          </w:p>
        </w:tc>
      </w:tr>
      <w:tr w:rsidR="00023934" w:rsidRPr="00023934" w14:paraId="72461EFF"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6860CE5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64D8A74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66977B6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6</w:t>
            </w:r>
          </w:p>
        </w:tc>
        <w:tc>
          <w:tcPr>
            <w:tcW w:w="220" w:type="dxa"/>
            <w:tcBorders>
              <w:top w:val="nil"/>
              <w:left w:val="nil"/>
              <w:bottom w:val="single" w:sz="4" w:space="0" w:color="auto"/>
              <w:right w:val="single" w:sz="4" w:space="0" w:color="auto"/>
            </w:tcBorders>
            <w:shd w:val="clear" w:color="auto" w:fill="auto"/>
            <w:noWrap/>
            <w:vAlign w:val="center"/>
            <w:hideMark/>
          </w:tcPr>
          <w:p w14:paraId="5C6537D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321C19C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7B14FB7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6F001C2F"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EST CTAS INCOB DE SERVICIOS</w:t>
            </w:r>
          </w:p>
        </w:tc>
      </w:tr>
      <w:tr w:rsidR="00023934" w:rsidRPr="00023934" w14:paraId="35E6892E"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07201A7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75A339F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11F4900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6</w:t>
            </w:r>
          </w:p>
        </w:tc>
        <w:tc>
          <w:tcPr>
            <w:tcW w:w="220" w:type="dxa"/>
            <w:tcBorders>
              <w:top w:val="nil"/>
              <w:left w:val="nil"/>
              <w:bottom w:val="single" w:sz="4" w:space="0" w:color="auto"/>
              <w:right w:val="single" w:sz="4" w:space="0" w:color="auto"/>
            </w:tcBorders>
            <w:shd w:val="clear" w:color="auto" w:fill="auto"/>
            <w:noWrap/>
            <w:vAlign w:val="center"/>
            <w:hideMark/>
          </w:tcPr>
          <w:p w14:paraId="6E47275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3ABD7F5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12CBDA5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1002</w:t>
            </w:r>
          </w:p>
        </w:tc>
        <w:tc>
          <w:tcPr>
            <w:tcW w:w="3680" w:type="dxa"/>
            <w:tcBorders>
              <w:top w:val="nil"/>
              <w:left w:val="nil"/>
              <w:bottom w:val="single" w:sz="4" w:space="0" w:color="auto"/>
              <w:right w:val="single" w:sz="4" w:space="0" w:color="auto"/>
            </w:tcBorders>
            <w:shd w:val="clear" w:color="auto" w:fill="auto"/>
            <w:noWrap/>
            <w:vAlign w:val="center"/>
            <w:hideMark/>
          </w:tcPr>
          <w:p w14:paraId="3184275B"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EST CTAS INCOB DE INCORPORACIO</w:t>
            </w:r>
          </w:p>
        </w:tc>
      </w:tr>
      <w:tr w:rsidR="00023934" w:rsidRPr="00023934" w14:paraId="293EB32B"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6829693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17B7974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7933BFF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6</w:t>
            </w:r>
          </w:p>
        </w:tc>
        <w:tc>
          <w:tcPr>
            <w:tcW w:w="220" w:type="dxa"/>
            <w:tcBorders>
              <w:top w:val="nil"/>
              <w:left w:val="nil"/>
              <w:bottom w:val="single" w:sz="4" w:space="0" w:color="auto"/>
              <w:right w:val="single" w:sz="4" w:space="0" w:color="auto"/>
            </w:tcBorders>
            <w:shd w:val="clear" w:color="auto" w:fill="auto"/>
            <w:noWrap/>
            <w:vAlign w:val="center"/>
            <w:hideMark/>
          </w:tcPr>
          <w:p w14:paraId="5157FE2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37BF255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3B096E4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1003</w:t>
            </w:r>
          </w:p>
        </w:tc>
        <w:tc>
          <w:tcPr>
            <w:tcW w:w="3680" w:type="dxa"/>
            <w:tcBorders>
              <w:top w:val="nil"/>
              <w:left w:val="nil"/>
              <w:bottom w:val="single" w:sz="4" w:space="0" w:color="auto"/>
              <w:right w:val="single" w:sz="4" w:space="0" w:color="auto"/>
            </w:tcBorders>
            <w:shd w:val="clear" w:color="auto" w:fill="auto"/>
            <w:noWrap/>
            <w:vAlign w:val="center"/>
            <w:hideMark/>
          </w:tcPr>
          <w:p w14:paraId="73D764B0"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EST CTAS INCOB DE OTROS SERVIC</w:t>
            </w:r>
          </w:p>
        </w:tc>
      </w:tr>
      <w:tr w:rsidR="00023934" w:rsidRPr="00023934" w14:paraId="1C641D8B"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656C3C94"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045CF04E"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7C7BA172"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2DED8CB3"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0D3B734A"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6</w:t>
            </w:r>
          </w:p>
        </w:tc>
        <w:tc>
          <w:tcPr>
            <w:tcW w:w="800" w:type="dxa"/>
            <w:tcBorders>
              <w:top w:val="nil"/>
              <w:left w:val="nil"/>
              <w:bottom w:val="single" w:sz="4" w:space="0" w:color="auto"/>
              <w:right w:val="single" w:sz="4" w:space="0" w:color="auto"/>
            </w:tcBorders>
            <w:shd w:val="clear" w:color="auto" w:fill="auto"/>
            <w:noWrap/>
            <w:vAlign w:val="center"/>
            <w:hideMark/>
          </w:tcPr>
          <w:p w14:paraId="3CC2A391"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1209C8AC" w14:textId="77777777" w:rsidR="00023934" w:rsidRPr="00006582" w:rsidRDefault="00023934" w:rsidP="00023934">
            <w:pPr>
              <w:jc w:val="left"/>
              <w:rPr>
                <w:rFonts w:ascii="Calibri" w:hAnsi="Calibri"/>
                <w:color w:val="000000"/>
                <w:sz w:val="22"/>
                <w:szCs w:val="22"/>
                <w:lang w:val="es-MX" w:eastAsia="es-MX"/>
              </w:rPr>
            </w:pPr>
            <w:r w:rsidRPr="00006582">
              <w:rPr>
                <w:rFonts w:ascii="Calibri" w:hAnsi="Calibri"/>
                <w:color w:val="000000"/>
                <w:sz w:val="22"/>
                <w:szCs w:val="22"/>
                <w:lang w:val="es-MX" w:eastAsia="es-MX"/>
              </w:rPr>
              <w:t>INFTRA AGUA POTABLE</w:t>
            </w:r>
          </w:p>
        </w:tc>
      </w:tr>
      <w:tr w:rsidR="00023934" w:rsidRPr="00023934" w14:paraId="40C8BA10"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47CE13AB"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47D56D79"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61D59971"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5A6C5FC3"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0AA2A245"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6</w:t>
            </w:r>
          </w:p>
        </w:tc>
        <w:tc>
          <w:tcPr>
            <w:tcW w:w="800" w:type="dxa"/>
            <w:tcBorders>
              <w:top w:val="nil"/>
              <w:left w:val="nil"/>
              <w:bottom w:val="single" w:sz="4" w:space="0" w:color="auto"/>
              <w:right w:val="single" w:sz="4" w:space="0" w:color="auto"/>
            </w:tcBorders>
            <w:shd w:val="clear" w:color="auto" w:fill="auto"/>
            <w:noWrap/>
            <w:vAlign w:val="center"/>
            <w:hideMark/>
          </w:tcPr>
          <w:p w14:paraId="1C37F029"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2001</w:t>
            </w:r>
          </w:p>
        </w:tc>
        <w:tc>
          <w:tcPr>
            <w:tcW w:w="3680" w:type="dxa"/>
            <w:tcBorders>
              <w:top w:val="nil"/>
              <w:left w:val="nil"/>
              <w:bottom w:val="single" w:sz="4" w:space="0" w:color="auto"/>
              <w:right w:val="single" w:sz="4" w:space="0" w:color="auto"/>
            </w:tcBorders>
            <w:shd w:val="clear" w:color="auto" w:fill="auto"/>
            <w:noWrap/>
            <w:vAlign w:val="center"/>
            <w:hideMark/>
          </w:tcPr>
          <w:p w14:paraId="29050620" w14:textId="77777777" w:rsidR="00023934" w:rsidRPr="00006582" w:rsidRDefault="00023934" w:rsidP="00023934">
            <w:pPr>
              <w:jc w:val="left"/>
              <w:rPr>
                <w:rFonts w:ascii="Calibri" w:hAnsi="Calibri"/>
                <w:color w:val="000000"/>
                <w:sz w:val="22"/>
                <w:szCs w:val="22"/>
                <w:lang w:val="es-MX" w:eastAsia="es-MX"/>
              </w:rPr>
            </w:pPr>
            <w:r w:rsidRPr="00006582">
              <w:rPr>
                <w:rFonts w:ascii="Calibri" w:hAnsi="Calibri"/>
                <w:color w:val="000000"/>
                <w:sz w:val="22"/>
                <w:szCs w:val="22"/>
                <w:lang w:val="es-MX" w:eastAsia="es-MX"/>
              </w:rPr>
              <w:t>INFTRA ALCANTARILLADO</w:t>
            </w:r>
          </w:p>
        </w:tc>
      </w:tr>
      <w:tr w:rsidR="00023934" w:rsidRPr="00023934" w14:paraId="0EBACDA0"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6F96D9BE"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092C3760"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00552057"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5CC66180"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419758AC"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6</w:t>
            </w:r>
          </w:p>
        </w:tc>
        <w:tc>
          <w:tcPr>
            <w:tcW w:w="800" w:type="dxa"/>
            <w:tcBorders>
              <w:top w:val="nil"/>
              <w:left w:val="nil"/>
              <w:bottom w:val="single" w:sz="4" w:space="0" w:color="auto"/>
              <w:right w:val="single" w:sz="4" w:space="0" w:color="auto"/>
            </w:tcBorders>
            <w:shd w:val="clear" w:color="auto" w:fill="auto"/>
            <w:noWrap/>
            <w:vAlign w:val="center"/>
            <w:hideMark/>
          </w:tcPr>
          <w:p w14:paraId="6631994C"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4001</w:t>
            </w:r>
          </w:p>
        </w:tc>
        <w:tc>
          <w:tcPr>
            <w:tcW w:w="3680" w:type="dxa"/>
            <w:tcBorders>
              <w:top w:val="nil"/>
              <w:left w:val="nil"/>
              <w:bottom w:val="single" w:sz="4" w:space="0" w:color="auto"/>
              <w:right w:val="single" w:sz="4" w:space="0" w:color="auto"/>
            </w:tcBorders>
            <w:shd w:val="clear" w:color="auto" w:fill="auto"/>
            <w:noWrap/>
            <w:vAlign w:val="center"/>
            <w:hideMark/>
          </w:tcPr>
          <w:p w14:paraId="17D2D825" w14:textId="77777777" w:rsidR="00023934" w:rsidRPr="00006582" w:rsidRDefault="00023934" w:rsidP="00023934">
            <w:pPr>
              <w:jc w:val="left"/>
              <w:rPr>
                <w:rFonts w:ascii="Calibri" w:hAnsi="Calibri"/>
                <w:color w:val="000000"/>
                <w:sz w:val="22"/>
                <w:szCs w:val="22"/>
                <w:lang w:val="es-MX" w:eastAsia="es-MX"/>
              </w:rPr>
            </w:pPr>
            <w:r w:rsidRPr="00006582">
              <w:rPr>
                <w:rFonts w:ascii="Calibri" w:hAnsi="Calibri"/>
                <w:color w:val="000000"/>
                <w:sz w:val="22"/>
                <w:szCs w:val="22"/>
                <w:lang w:val="es-MX" w:eastAsia="es-MX"/>
              </w:rPr>
              <w:t>INFTRA SANEAMIENTO</w:t>
            </w:r>
          </w:p>
        </w:tc>
      </w:tr>
      <w:tr w:rsidR="00023934" w:rsidRPr="00023934" w14:paraId="0CBB7CDA"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2F6F1FDC"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5525FF41"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2DBE53A1"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799B1A5B"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4E4F1137"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3</w:t>
            </w:r>
          </w:p>
        </w:tc>
        <w:tc>
          <w:tcPr>
            <w:tcW w:w="800" w:type="dxa"/>
            <w:tcBorders>
              <w:top w:val="nil"/>
              <w:left w:val="nil"/>
              <w:bottom w:val="single" w:sz="4" w:space="0" w:color="auto"/>
              <w:right w:val="single" w:sz="4" w:space="0" w:color="auto"/>
            </w:tcBorders>
            <w:shd w:val="clear" w:color="auto" w:fill="auto"/>
            <w:noWrap/>
            <w:vAlign w:val="center"/>
            <w:hideMark/>
          </w:tcPr>
          <w:p w14:paraId="4A544412"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1DC43F42" w14:textId="77777777" w:rsidR="00023934" w:rsidRPr="00006582" w:rsidRDefault="00023934" w:rsidP="00023934">
            <w:pPr>
              <w:jc w:val="left"/>
              <w:rPr>
                <w:rFonts w:ascii="Calibri" w:hAnsi="Calibri"/>
                <w:color w:val="000000"/>
                <w:sz w:val="22"/>
                <w:szCs w:val="22"/>
                <w:lang w:val="es-MX" w:eastAsia="es-MX"/>
              </w:rPr>
            </w:pPr>
            <w:r w:rsidRPr="00006582">
              <w:rPr>
                <w:rFonts w:ascii="Calibri" w:hAnsi="Calibri"/>
                <w:color w:val="000000"/>
                <w:sz w:val="22"/>
                <w:szCs w:val="22"/>
                <w:lang w:val="es-MX" w:eastAsia="es-MX"/>
              </w:rPr>
              <w:t>CEP AGUA POTABLE</w:t>
            </w:r>
          </w:p>
        </w:tc>
      </w:tr>
      <w:tr w:rsidR="00023934" w:rsidRPr="00023934" w14:paraId="493560E8"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0FB181AD"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27C89274"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54A7465A"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3042DF36"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1079DF68"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3</w:t>
            </w:r>
          </w:p>
        </w:tc>
        <w:tc>
          <w:tcPr>
            <w:tcW w:w="800" w:type="dxa"/>
            <w:tcBorders>
              <w:top w:val="nil"/>
              <w:left w:val="nil"/>
              <w:bottom w:val="single" w:sz="4" w:space="0" w:color="auto"/>
              <w:right w:val="single" w:sz="4" w:space="0" w:color="auto"/>
            </w:tcBorders>
            <w:shd w:val="clear" w:color="auto" w:fill="auto"/>
            <w:noWrap/>
            <w:vAlign w:val="center"/>
            <w:hideMark/>
          </w:tcPr>
          <w:p w14:paraId="2E7C4285"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2001</w:t>
            </w:r>
          </w:p>
        </w:tc>
        <w:tc>
          <w:tcPr>
            <w:tcW w:w="3680" w:type="dxa"/>
            <w:tcBorders>
              <w:top w:val="nil"/>
              <w:left w:val="nil"/>
              <w:bottom w:val="single" w:sz="4" w:space="0" w:color="auto"/>
              <w:right w:val="single" w:sz="4" w:space="0" w:color="auto"/>
            </w:tcBorders>
            <w:shd w:val="clear" w:color="auto" w:fill="auto"/>
            <w:noWrap/>
            <w:vAlign w:val="center"/>
            <w:hideMark/>
          </w:tcPr>
          <w:p w14:paraId="7010A275" w14:textId="77777777" w:rsidR="00023934" w:rsidRPr="00006582" w:rsidRDefault="00023934" w:rsidP="00023934">
            <w:pPr>
              <w:jc w:val="left"/>
              <w:rPr>
                <w:rFonts w:ascii="Calibri" w:hAnsi="Calibri"/>
                <w:color w:val="000000"/>
                <w:sz w:val="22"/>
                <w:szCs w:val="22"/>
                <w:lang w:val="es-MX" w:eastAsia="es-MX"/>
              </w:rPr>
            </w:pPr>
            <w:r w:rsidRPr="00006582">
              <w:rPr>
                <w:rFonts w:ascii="Calibri" w:hAnsi="Calibri"/>
                <w:color w:val="000000"/>
                <w:sz w:val="22"/>
                <w:szCs w:val="22"/>
                <w:lang w:val="es-MX" w:eastAsia="es-MX"/>
              </w:rPr>
              <w:t>CEP ALCANTARILLADO</w:t>
            </w:r>
          </w:p>
        </w:tc>
      </w:tr>
      <w:tr w:rsidR="00023934" w:rsidRPr="00023934" w14:paraId="30741C13"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1FD38E9B"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1212A07C"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6FA37628"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6CF8D6D0"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2155D430"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3</w:t>
            </w:r>
          </w:p>
        </w:tc>
        <w:tc>
          <w:tcPr>
            <w:tcW w:w="800" w:type="dxa"/>
            <w:tcBorders>
              <w:top w:val="nil"/>
              <w:left w:val="nil"/>
              <w:bottom w:val="single" w:sz="4" w:space="0" w:color="auto"/>
              <w:right w:val="single" w:sz="4" w:space="0" w:color="auto"/>
            </w:tcBorders>
            <w:shd w:val="clear" w:color="auto" w:fill="auto"/>
            <w:noWrap/>
            <w:vAlign w:val="center"/>
            <w:hideMark/>
          </w:tcPr>
          <w:p w14:paraId="74B9FB31" w14:textId="77777777" w:rsidR="00023934" w:rsidRPr="00006582" w:rsidRDefault="00023934" w:rsidP="00023934">
            <w:pPr>
              <w:jc w:val="center"/>
              <w:rPr>
                <w:rFonts w:ascii="Calibri" w:hAnsi="Calibri"/>
                <w:color w:val="000000"/>
                <w:sz w:val="22"/>
                <w:szCs w:val="22"/>
                <w:lang w:val="es-MX" w:eastAsia="es-MX"/>
              </w:rPr>
            </w:pPr>
            <w:r w:rsidRPr="00006582">
              <w:rPr>
                <w:rFonts w:ascii="Calibri" w:hAnsi="Calibri"/>
                <w:color w:val="000000"/>
                <w:sz w:val="22"/>
                <w:szCs w:val="22"/>
                <w:lang w:val="es-MX" w:eastAsia="es-MX"/>
              </w:rPr>
              <w:t>5001</w:t>
            </w:r>
          </w:p>
        </w:tc>
        <w:tc>
          <w:tcPr>
            <w:tcW w:w="3680" w:type="dxa"/>
            <w:tcBorders>
              <w:top w:val="nil"/>
              <w:left w:val="nil"/>
              <w:bottom w:val="single" w:sz="4" w:space="0" w:color="auto"/>
              <w:right w:val="single" w:sz="4" w:space="0" w:color="auto"/>
            </w:tcBorders>
            <w:shd w:val="clear" w:color="auto" w:fill="auto"/>
            <w:noWrap/>
            <w:vAlign w:val="center"/>
            <w:hideMark/>
          </w:tcPr>
          <w:p w14:paraId="1DE68B20" w14:textId="77777777" w:rsidR="00023934" w:rsidRPr="00006582" w:rsidRDefault="00023934" w:rsidP="00023934">
            <w:pPr>
              <w:jc w:val="left"/>
              <w:rPr>
                <w:rFonts w:ascii="Calibri" w:hAnsi="Calibri"/>
                <w:color w:val="000000"/>
                <w:sz w:val="22"/>
                <w:szCs w:val="22"/>
                <w:lang w:val="es-MX" w:eastAsia="es-MX"/>
              </w:rPr>
            </w:pPr>
            <w:r w:rsidRPr="00006582">
              <w:rPr>
                <w:rFonts w:ascii="Calibri" w:hAnsi="Calibri"/>
                <w:color w:val="000000"/>
                <w:sz w:val="22"/>
                <w:szCs w:val="22"/>
                <w:lang w:val="es-MX" w:eastAsia="es-MX"/>
              </w:rPr>
              <w:t>CEP AGUA TRATADA</w:t>
            </w:r>
          </w:p>
        </w:tc>
      </w:tr>
      <w:tr w:rsidR="00023934" w:rsidRPr="00023934" w14:paraId="0A413EB5"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7165C96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68EBB58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35A0D34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6</w:t>
            </w:r>
          </w:p>
        </w:tc>
        <w:tc>
          <w:tcPr>
            <w:tcW w:w="220" w:type="dxa"/>
            <w:tcBorders>
              <w:top w:val="nil"/>
              <w:left w:val="nil"/>
              <w:bottom w:val="single" w:sz="4" w:space="0" w:color="auto"/>
              <w:right w:val="single" w:sz="4" w:space="0" w:color="auto"/>
            </w:tcBorders>
            <w:shd w:val="clear" w:color="auto" w:fill="auto"/>
            <w:noWrap/>
            <w:vAlign w:val="center"/>
            <w:hideMark/>
          </w:tcPr>
          <w:p w14:paraId="75D69B6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45143F8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34D686D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24FFF406"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DEP. ACUM INFTRA AGUA POTABLE</w:t>
            </w:r>
          </w:p>
        </w:tc>
      </w:tr>
      <w:tr w:rsidR="00023934" w:rsidRPr="00023934" w14:paraId="0994DC41"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040F65E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5DC4C83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614312B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6</w:t>
            </w:r>
          </w:p>
        </w:tc>
        <w:tc>
          <w:tcPr>
            <w:tcW w:w="220" w:type="dxa"/>
            <w:tcBorders>
              <w:top w:val="nil"/>
              <w:left w:val="nil"/>
              <w:bottom w:val="single" w:sz="4" w:space="0" w:color="auto"/>
              <w:right w:val="single" w:sz="4" w:space="0" w:color="auto"/>
            </w:tcBorders>
            <w:shd w:val="clear" w:color="auto" w:fill="auto"/>
            <w:noWrap/>
            <w:vAlign w:val="center"/>
            <w:hideMark/>
          </w:tcPr>
          <w:p w14:paraId="6532040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4AD1123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51B50FD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2001</w:t>
            </w:r>
          </w:p>
        </w:tc>
        <w:tc>
          <w:tcPr>
            <w:tcW w:w="3680" w:type="dxa"/>
            <w:tcBorders>
              <w:top w:val="nil"/>
              <w:left w:val="nil"/>
              <w:bottom w:val="single" w:sz="4" w:space="0" w:color="auto"/>
              <w:right w:val="single" w:sz="4" w:space="0" w:color="auto"/>
            </w:tcBorders>
            <w:shd w:val="clear" w:color="auto" w:fill="auto"/>
            <w:noWrap/>
            <w:vAlign w:val="center"/>
            <w:hideMark/>
          </w:tcPr>
          <w:p w14:paraId="2A2C891D"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DEP. ACUM INFTRA ALCANTARILLAD</w:t>
            </w:r>
          </w:p>
        </w:tc>
      </w:tr>
      <w:tr w:rsidR="00023934" w:rsidRPr="00023934" w14:paraId="527664FC"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2ED25E5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577AEAD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218FA71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6</w:t>
            </w:r>
          </w:p>
        </w:tc>
        <w:tc>
          <w:tcPr>
            <w:tcW w:w="220" w:type="dxa"/>
            <w:tcBorders>
              <w:top w:val="nil"/>
              <w:left w:val="nil"/>
              <w:bottom w:val="single" w:sz="4" w:space="0" w:color="auto"/>
              <w:right w:val="single" w:sz="4" w:space="0" w:color="auto"/>
            </w:tcBorders>
            <w:shd w:val="clear" w:color="auto" w:fill="auto"/>
            <w:noWrap/>
            <w:vAlign w:val="center"/>
            <w:hideMark/>
          </w:tcPr>
          <w:p w14:paraId="1F09588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4494DCC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1DE578B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4001</w:t>
            </w:r>
          </w:p>
        </w:tc>
        <w:tc>
          <w:tcPr>
            <w:tcW w:w="3680" w:type="dxa"/>
            <w:tcBorders>
              <w:top w:val="nil"/>
              <w:left w:val="nil"/>
              <w:bottom w:val="single" w:sz="4" w:space="0" w:color="auto"/>
              <w:right w:val="single" w:sz="4" w:space="0" w:color="auto"/>
            </w:tcBorders>
            <w:shd w:val="clear" w:color="auto" w:fill="auto"/>
            <w:noWrap/>
            <w:vAlign w:val="center"/>
            <w:hideMark/>
          </w:tcPr>
          <w:p w14:paraId="0754921F"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DEP. ACUM INFTRA SANEAMIENTO</w:t>
            </w:r>
          </w:p>
        </w:tc>
      </w:tr>
      <w:tr w:rsidR="00023934" w:rsidRPr="00023934" w14:paraId="3F664339"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230CFA7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43F104F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1059376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49AE331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3AEA012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3E3BC15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1574DD9B"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PROVEEDORES</w:t>
            </w:r>
          </w:p>
        </w:tc>
      </w:tr>
      <w:tr w:rsidR="00023934" w:rsidRPr="00023934" w14:paraId="3AAAD346"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512DB93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62279F8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2520573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64BD8F0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5725AB8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5B334B8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59E4D421"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CONTRATISTAS</w:t>
            </w:r>
          </w:p>
        </w:tc>
      </w:tr>
      <w:tr w:rsidR="00023934" w:rsidRPr="00023934" w14:paraId="4037A374"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467803B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0534454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4153541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34CCF9C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7</w:t>
            </w:r>
          </w:p>
        </w:tc>
        <w:tc>
          <w:tcPr>
            <w:tcW w:w="220" w:type="dxa"/>
            <w:tcBorders>
              <w:top w:val="nil"/>
              <w:left w:val="nil"/>
              <w:bottom w:val="single" w:sz="4" w:space="0" w:color="auto"/>
              <w:right w:val="single" w:sz="4" w:space="0" w:color="auto"/>
            </w:tcBorders>
            <w:shd w:val="clear" w:color="auto" w:fill="auto"/>
            <w:noWrap/>
            <w:vAlign w:val="center"/>
            <w:hideMark/>
          </w:tcPr>
          <w:p w14:paraId="369611F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363C1B0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2001</w:t>
            </w:r>
          </w:p>
        </w:tc>
        <w:tc>
          <w:tcPr>
            <w:tcW w:w="3680" w:type="dxa"/>
            <w:tcBorders>
              <w:top w:val="nil"/>
              <w:left w:val="nil"/>
              <w:bottom w:val="single" w:sz="4" w:space="0" w:color="auto"/>
              <w:right w:val="single" w:sz="4" w:space="0" w:color="auto"/>
            </w:tcBorders>
            <w:shd w:val="clear" w:color="auto" w:fill="auto"/>
            <w:noWrap/>
            <w:vAlign w:val="center"/>
            <w:hideMark/>
          </w:tcPr>
          <w:p w14:paraId="3AE6B843"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IVA X APLICAR</w:t>
            </w:r>
          </w:p>
        </w:tc>
      </w:tr>
      <w:tr w:rsidR="00023934" w:rsidRPr="00023934" w14:paraId="6E1CBF9B"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31866D1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0D12C31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23D2759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5BF5D27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7</w:t>
            </w:r>
          </w:p>
        </w:tc>
        <w:tc>
          <w:tcPr>
            <w:tcW w:w="220" w:type="dxa"/>
            <w:tcBorders>
              <w:top w:val="nil"/>
              <w:left w:val="nil"/>
              <w:bottom w:val="single" w:sz="4" w:space="0" w:color="auto"/>
              <w:right w:val="single" w:sz="4" w:space="0" w:color="auto"/>
            </w:tcBorders>
            <w:shd w:val="clear" w:color="auto" w:fill="auto"/>
            <w:noWrap/>
            <w:vAlign w:val="center"/>
            <w:hideMark/>
          </w:tcPr>
          <w:p w14:paraId="0098B47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7D5015C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2002</w:t>
            </w:r>
          </w:p>
        </w:tc>
        <w:tc>
          <w:tcPr>
            <w:tcW w:w="3680" w:type="dxa"/>
            <w:tcBorders>
              <w:top w:val="nil"/>
              <w:left w:val="nil"/>
              <w:bottom w:val="single" w:sz="4" w:space="0" w:color="auto"/>
              <w:right w:val="single" w:sz="4" w:space="0" w:color="auto"/>
            </w:tcBorders>
            <w:shd w:val="clear" w:color="auto" w:fill="auto"/>
            <w:noWrap/>
            <w:vAlign w:val="center"/>
            <w:hideMark/>
          </w:tcPr>
          <w:p w14:paraId="045FE68F"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IVA TRASLADABLE</w:t>
            </w:r>
          </w:p>
        </w:tc>
      </w:tr>
      <w:tr w:rsidR="00023934" w:rsidRPr="00023934" w14:paraId="1689749E"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5FEF9E5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069A1AF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610A3C4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60B6ED2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7</w:t>
            </w:r>
          </w:p>
        </w:tc>
        <w:tc>
          <w:tcPr>
            <w:tcW w:w="220" w:type="dxa"/>
            <w:tcBorders>
              <w:top w:val="nil"/>
              <w:left w:val="nil"/>
              <w:bottom w:val="single" w:sz="4" w:space="0" w:color="auto"/>
              <w:right w:val="single" w:sz="4" w:space="0" w:color="auto"/>
            </w:tcBorders>
            <w:shd w:val="clear" w:color="auto" w:fill="auto"/>
            <w:noWrap/>
            <w:vAlign w:val="center"/>
            <w:hideMark/>
          </w:tcPr>
          <w:p w14:paraId="64B57D1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218D89F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3004</w:t>
            </w:r>
          </w:p>
        </w:tc>
        <w:tc>
          <w:tcPr>
            <w:tcW w:w="3680" w:type="dxa"/>
            <w:tcBorders>
              <w:top w:val="nil"/>
              <w:left w:val="nil"/>
              <w:bottom w:val="single" w:sz="4" w:space="0" w:color="auto"/>
              <w:right w:val="single" w:sz="4" w:space="0" w:color="auto"/>
            </w:tcBorders>
            <w:shd w:val="clear" w:color="auto" w:fill="auto"/>
            <w:noWrap/>
            <w:vAlign w:val="center"/>
            <w:hideMark/>
          </w:tcPr>
          <w:p w14:paraId="4DF3A18D"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ISR HONORARIOS</w:t>
            </w:r>
          </w:p>
        </w:tc>
      </w:tr>
      <w:tr w:rsidR="00023934" w:rsidRPr="00023934" w14:paraId="64AB7BC9"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324B956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18B09A7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4A22AA9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2EF710C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7</w:t>
            </w:r>
          </w:p>
        </w:tc>
        <w:tc>
          <w:tcPr>
            <w:tcW w:w="220" w:type="dxa"/>
            <w:tcBorders>
              <w:top w:val="nil"/>
              <w:left w:val="nil"/>
              <w:bottom w:val="single" w:sz="4" w:space="0" w:color="auto"/>
              <w:right w:val="single" w:sz="4" w:space="0" w:color="auto"/>
            </w:tcBorders>
            <w:shd w:val="clear" w:color="auto" w:fill="auto"/>
            <w:noWrap/>
            <w:vAlign w:val="center"/>
            <w:hideMark/>
          </w:tcPr>
          <w:p w14:paraId="574BD61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13623AB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3006</w:t>
            </w:r>
          </w:p>
        </w:tc>
        <w:tc>
          <w:tcPr>
            <w:tcW w:w="3680" w:type="dxa"/>
            <w:tcBorders>
              <w:top w:val="nil"/>
              <w:left w:val="nil"/>
              <w:bottom w:val="single" w:sz="4" w:space="0" w:color="auto"/>
              <w:right w:val="single" w:sz="4" w:space="0" w:color="auto"/>
            </w:tcBorders>
            <w:shd w:val="clear" w:color="auto" w:fill="auto"/>
            <w:noWrap/>
            <w:vAlign w:val="center"/>
            <w:hideMark/>
          </w:tcPr>
          <w:p w14:paraId="3A72E442"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IMPTO CED HONORARIOS</w:t>
            </w:r>
          </w:p>
        </w:tc>
      </w:tr>
      <w:tr w:rsidR="00023934" w:rsidRPr="00023934" w14:paraId="06F2E84F"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21B8B69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4642BB1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0911411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75FA1AD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7</w:t>
            </w:r>
          </w:p>
        </w:tc>
        <w:tc>
          <w:tcPr>
            <w:tcW w:w="220" w:type="dxa"/>
            <w:tcBorders>
              <w:top w:val="nil"/>
              <w:left w:val="nil"/>
              <w:bottom w:val="single" w:sz="4" w:space="0" w:color="auto"/>
              <w:right w:val="single" w:sz="4" w:space="0" w:color="auto"/>
            </w:tcBorders>
            <w:shd w:val="clear" w:color="auto" w:fill="auto"/>
            <w:noWrap/>
            <w:vAlign w:val="center"/>
            <w:hideMark/>
          </w:tcPr>
          <w:p w14:paraId="16E4990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5ACE683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4004</w:t>
            </w:r>
          </w:p>
        </w:tc>
        <w:tc>
          <w:tcPr>
            <w:tcW w:w="3680" w:type="dxa"/>
            <w:tcBorders>
              <w:top w:val="nil"/>
              <w:left w:val="nil"/>
              <w:bottom w:val="single" w:sz="4" w:space="0" w:color="auto"/>
              <w:right w:val="single" w:sz="4" w:space="0" w:color="auto"/>
            </w:tcBorders>
            <w:shd w:val="clear" w:color="auto" w:fill="auto"/>
            <w:noWrap/>
            <w:vAlign w:val="center"/>
            <w:hideMark/>
          </w:tcPr>
          <w:p w14:paraId="3B820B29"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0.2% ICIC</w:t>
            </w:r>
          </w:p>
        </w:tc>
      </w:tr>
      <w:tr w:rsidR="00023934" w:rsidRPr="00023934" w14:paraId="22C7EC38"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2FC6CBF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788B44C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11D9764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5E9B7DC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7</w:t>
            </w:r>
          </w:p>
        </w:tc>
        <w:tc>
          <w:tcPr>
            <w:tcW w:w="220" w:type="dxa"/>
            <w:tcBorders>
              <w:top w:val="nil"/>
              <w:left w:val="nil"/>
              <w:bottom w:val="single" w:sz="4" w:space="0" w:color="auto"/>
              <w:right w:val="single" w:sz="4" w:space="0" w:color="auto"/>
            </w:tcBorders>
            <w:shd w:val="clear" w:color="auto" w:fill="auto"/>
            <w:noWrap/>
            <w:vAlign w:val="center"/>
            <w:hideMark/>
          </w:tcPr>
          <w:p w14:paraId="0E35EC8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45C0B73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4007</w:t>
            </w:r>
          </w:p>
        </w:tc>
        <w:tc>
          <w:tcPr>
            <w:tcW w:w="3680" w:type="dxa"/>
            <w:tcBorders>
              <w:top w:val="nil"/>
              <w:left w:val="nil"/>
              <w:bottom w:val="single" w:sz="4" w:space="0" w:color="auto"/>
              <w:right w:val="single" w:sz="4" w:space="0" w:color="auto"/>
            </w:tcBorders>
            <w:shd w:val="clear" w:color="auto" w:fill="auto"/>
            <w:noWrap/>
            <w:vAlign w:val="center"/>
            <w:hideMark/>
          </w:tcPr>
          <w:p w14:paraId="0D41723B"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0.5% SFP</w:t>
            </w:r>
          </w:p>
        </w:tc>
      </w:tr>
      <w:tr w:rsidR="00023934" w:rsidRPr="00023934" w14:paraId="56594269"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6ABDEF5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1392E18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04E1B4A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61DB691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9</w:t>
            </w:r>
          </w:p>
        </w:tc>
        <w:tc>
          <w:tcPr>
            <w:tcW w:w="220" w:type="dxa"/>
            <w:tcBorders>
              <w:top w:val="nil"/>
              <w:left w:val="nil"/>
              <w:bottom w:val="single" w:sz="4" w:space="0" w:color="auto"/>
              <w:right w:val="single" w:sz="4" w:space="0" w:color="auto"/>
            </w:tcBorders>
            <w:shd w:val="clear" w:color="auto" w:fill="auto"/>
            <w:noWrap/>
            <w:vAlign w:val="center"/>
            <w:hideMark/>
          </w:tcPr>
          <w:p w14:paraId="395C7B9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2BFD311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2B50D071"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PARTIDAS X ACLARAR EN BANCOS</w:t>
            </w:r>
          </w:p>
        </w:tc>
      </w:tr>
      <w:tr w:rsidR="00023934" w:rsidRPr="00023934" w14:paraId="15A2C078"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39559B4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243394B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69DC1B3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3C0D3A2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9</w:t>
            </w:r>
          </w:p>
        </w:tc>
        <w:tc>
          <w:tcPr>
            <w:tcW w:w="220" w:type="dxa"/>
            <w:tcBorders>
              <w:top w:val="nil"/>
              <w:left w:val="nil"/>
              <w:bottom w:val="single" w:sz="4" w:space="0" w:color="auto"/>
              <w:right w:val="single" w:sz="4" w:space="0" w:color="auto"/>
            </w:tcBorders>
            <w:shd w:val="clear" w:color="auto" w:fill="auto"/>
            <w:noWrap/>
            <w:vAlign w:val="center"/>
            <w:hideMark/>
          </w:tcPr>
          <w:p w14:paraId="627C482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54E8C82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1005</w:t>
            </w:r>
          </w:p>
        </w:tc>
        <w:tc>
          <w:tcPr>
            <w:tcW w:w="3680" w:type="dxa"/>
            <w:tcBorders>
              <w:top w:val="nil"/>
              <w:left w:val="nil"/>
              <w:bottom w:val="single" w:sz="4" w:space="0" w:color="auto"/>
              <w:right w:val="single" w:sz="4" w:space="0" w:color="auto"/>
            </w:tcBorders>
            <w:shd w:val="clear" w:color="auto" w:fill="auto"/>
            <w:noWrap/>
            <w:vAlign w:val="center"/>
            <w:hideMark/>
          </w:tcPr>
          <w:p w14:paraId="01542F2F"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PRESIDENCIA MUNICIPAL</w:t>
            </w:r>
          </w:p>
        </w:tc>
      </w:tr>
      <w:tr w:rsidR="00023934" w:rsidRPr="00023934" w14:paraId="6E2E6809"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1FBE7D6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69DCEA0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5B0A494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34A9CBD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9</w:t>
            </w:r>
          </w:p>
        </w:tc>
        <w:tc>
          <w:tcPr>
            <w:tcW w:w="220" w:type="dxa"/>
            <w:tcBorders>
              <w:top w:val="nil"/>
              <w:left w:val="nil"/>
              <w:bottom w:val="single" w:sz="4" w:space="0" w:color="auto"/>
              <w:right w:val="single" w:sz="4" w:space="0" w:color="auto"/>
            </w:tcBorders>
            <w:shd w:val="clear" w:color="auto" w:fill="auto"/>
            <w:noWrap/>
            <w:vAlign w:val="center"/>
            <w:hideMark/>
          </w:tcPr>
          <w:p w14:paraId="70FE910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710FD9F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1006</w:t>
            </w:r>
          </w:p>
        </w:tc>
        <w:tc>
          <w:tcPr>
            <w:tcW w:w="3680" w:type="dxa"/>
            <w:tcBorders>
              <w:top w:val="nil"/>
              <w:left w:val="nil"/>
              <w:bottom w:val="single" w:sz="4" w:space="0" w:color="auto"/>
              <w:right w:val="single" w:sz="4" w:space="0" w:color="auto"/>
            </w:tcBorders>
            <w:shd w:val="clear" w:color="auto" w:fill="auto"/>
            <w:noWrap/>
            <w:vAlign w:val="center"/>
            <w:hideMark/>
          </w:tcPr>
          <w:p w14:paraId="082AD4B2"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GOBIERNO DEL ESTADO</w:t>
            </w:r>
          </w:p>
        </w:tc>
      </w:tr>
      <w:tr w:rsidR="00023934" w:rsidRPr="00023934" w14:paraId="73424CDC"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055A040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6959439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20835A9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6A371F0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9</w:t>
            </w:r>
          </w:p>
        </w:tc>
        <w:tc>
          <w:tcPr>
            <w:tcW w:w="220" w:type="dxa"/>
            <w:tcBorders>
              <w:top w:val="nil"/>
              <w:left w:val="nil"/>
              <w:bottom w:val="single" w:sz="4" w:space="0" w:color="auto"/>
              <w:right w:val="single" w:sz="4" w:space="0" w:color="auto"/>
            </w:tcBorders>
            <w:shd w:val="clear" w:color="auto" w:fill="auto"/>
            <w:noWrap/>
            <w:vAlign w:val="center"/>
            <w:hideMark/>
          </w:tcPr>
          <w:p w14:paraId="5FAF51D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63E4C68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1007</w:t>
            </w:r>
          </w:p>
        </w:tc>
        <w:tc>
          <w:tcPr>
            <w:tcW w:w="3680" w:type="dxa"/>
            <w:tcBorders>
              <w:top w:val="nil"/>
              <w:left w:val="nil"/>
              <w:bottom w:val="single" w:sz="4" w:space="0" w:color="auto"/>
              <w:right w:val="single" w:sz="4" w:space="0" w:color="auto"/>
            </w:tcBorders>
            <w:shd w:val="clear" w:color="auto" w:fill="auto"/>
            <w:noWrap/>
            <w:vAlign w:val="center"/>
            <w:hideMark/>
          </w:tcPr>
          <w:p w14:paraId="5AA1262C"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SAPAL</w:t>
            </w:r>
          </w:p>
        </w:tc>
      </w:tr>
      <w:tr w:rsidR="00023934" w:rsidRPr="00023934" w14:paraId="2A4FCFAF"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518B7CD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6F40698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151CD60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0E4AB15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9</w:t>
            </w:r>
          </w:p>
        </w:tc>
        <w:tc>
          <w:tcPr>
            <w:tcW w:w="220" w:type="dxa"/>
            <w:tcBorders>
              <w:top w:val="nil"/>
              <w:left w:val="nil"/>
              <w:bottom w:val="single" w:sz="4" w:space="0" w:color="auto"/>
              <w:right w:val="single" w:sz="4" w:space="0" w:color="auto"/>
            </w:tcBorders>
            <w:shd w:val="clear" w:color="auto" w:fill="auto"/>
            <w:noWrap/>
            <w:vAlign w:val="center"/>
            <w:hideMark/>
          </w:tcPr>
          <w:p w14:paraId="628138C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126D228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1008</w:t>
            </w:r>
          </w:p>
        </w:tc>
        <w:tc>
          <w:tcPr>
            <w:tcW w:w="3680" w:type="dxa"/>
            <w:tcBorders>
              <w:top w:val="nil"/>
              <w:left w:val="nil"/>
              <w:bottom w:val="single" w:sz="4" w:space="0" w:color="auto"/>
              <w:right w:val="single" w:sz="4" w:space="0" w:color="auto"/>
            </w:tcBorders>
            <w:shd w:val="clear" w:color="auto" w:fill="auto"/>
            <w:noWrap/>
            <w:vAlign w:val="center"/>
            <w:hideMark/>
          </w:tcPr>
          <w:p w14:paraId="7FD1AFBD"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VARIOS</w:t>
            </w:r>
          </w:p>
        </w:tc>
      </w:tr>
      <w:tr w:rsidR="00023934" w:rsidRPr="00023934" w14:paraId="40B7C52E"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52DF475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5ABFA0A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04820EC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0C7E2E1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5FBB89A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389D200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7EE20A72"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PAG ANT DE AGUA POTABLE</w:t>
            </w:r>
          </w:p>
        </w:tc>
      </w:tr>
      <w:tr w:rsidR="00023934" w:rsidRPr="00023934" w14:paraId="561F0833"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651442A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554E3C2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3565F66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7</w:t>
            </w:r>
          </w:p>
        </w:tc>
        <w:tc>
          <w:tcPr>
            <w:tcW w:w="220" w:type="dxa"/>
            <w:tcBorders>
              <w:top w:val="nil"/>
              <w:left w:val="nil"/>
              <w:bottom w:val="single" w:sz="4" w:space="0" w:color="auto"/>
              <w:right w:val="single" w:sz="4" w:space="0" w:color="auto"/>
            </w:tcBorders>
            <w:shd w:val="clear" w:color="auto" w:fill="auto"/>
            <w:noWrap/>
            <w:vAlign w:val="center"/>
            <w:hideMark/>
          </w:tcPr>
          <w:p w14:paraId="23AA0E7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9</w:t>
            </w:r>
          </w:p>
        </w:tc>
        <w:tc>
          <w:tcPr>
            <w:tcW w:w="220" w:type="dxa"/>
            <w:tcBorders>
              <w:top w:val="nil"/>
              <w:left w:val="nil"/>
              <w:bottom w:val="single" w:sz="4" w:space="0" w:color="auto"/>
              <w:right w:val="single" w:sz="4" w:space="0" w:color="auto"/>
            </w:tcBorders>
            <w:shd w:val="clear" w:color="auto" w:fill="auto"/>
            <w:noWrap/>
            <w:vAlign w:val="center"/>
            <w:hideMark/>
          </w:tcPr>
          <w:p w14:paraId="4DFA485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15B632A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2001</w:t>
            </w:r>
          </w:p>
        </w:tc>
        <w:tc>
          <w:tcPr>
            <w:tcW w:w="3680" w:type="dxa"/>
            <w:tcBorders>
              <w:top w:val="nil"/>
              <w:left w:val="nil"/>
              <w:bottom w:val="single" w:sz="4" w:space="0" w:color="auto"/>
              <w:right w:val="single" w:sz="4" w:space="0" w:color="auto"/>
            </w:tcBorders>
            <w:shd w:val="clear" w:color="auto" w:fill="auto"/>
            <w:noWrap/>
            <w:vAlign w:val="center"/>
            <w:hideMark/>
          </w:tcPr>
          <w:p w14:paraId="09C14274"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PROVISIONES DE SISTEMA</w:t>
            </w:r>
          </w:p>
        </w:tc>
      </w:tr>
      <w:tr w:rsidR="00023934" w:rsidRPr="00023934" w14:paraId="64BF19A3"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7F8A5ED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7A6682C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49B2F5C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718B16F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7FFD463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327AA9D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26D216BD"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PATRIMONIO INSTITUCIONAL</w:t>
            </w:r>
          </w:p>
        </w:tc>
      </w:tr>
      <w:tr w:rsidR="00023934" w:rsidRPr="00023934" w14:paraId="72FA8669"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12477F4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5BEA59F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488A927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0722372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46AB7F8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3C494BF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4001</w:t>
            </w:r>
          </w:p>
        </w:tc>
        <w:tc>
          <w:tcPr>
            <w:tcW w:w="3680" w:type="dxa"/>
            <w:tcBorders>
              <w:top w:val="nil"/>
              <w:left w:val="nil"/>
              <w:bottom w:val="single" w:sz="4" w:space="0" w:color="auto"/>
              <w:right w:val="single" w:sz="4" w:space="0" w:color="auto"/>
            </w:tcBorders>
            <w:shd w:val="clear" w:color="auto" w:fill="auto"/>
            <w:noWrap/>
            <w:vAlign w:val="center"/>
            <w:hideMark/>
          </w:tcPr>
          <w:p w14:paraId="62F52E35"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APORT MUNICIPALES</w:t>
            </w:r>
          </w:p>
        </w:tc>
      </w:tr>
      <w:tr w:rsidR="00023934" w:rsidRPr="00023934" w14:paraId="7D3F8419"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10035E3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6C41FF0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3AE19F5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7CAA806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340BF6C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4A07461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5001</w:t>
            </w:r>
          </w:p>
        </w:tc>
        <w:tc>
          <w:tcPr>
            <w:tcW w:w="3680" w:type="dxa"/>
            <w:tcBorders>
              <w:top w:val="nil"/>
              <w:left w:val="nil"/>
              <w:bottom w:val="single" w:sz="4" w:space="0" w:color="auto"/>
              <w:right w:val="single" w:sz="4" w:space="0" w:color="auto"/>
            </w:tcBorders>
            <w:shd w:val="clear" w:color="auto" w:fill="auto"/>
            <w:noWrap/>
            <w:vAlign w:val="center"/>
            <w:hideMark/>
          </w:tcPr>
          <w:p w14:paraId="14182491"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OTRAS APORTACIONES</w:t>
            </w:r>
          </w:p>
        </w:tc>
      </w:tr>
      <w:tr w:rsidR="00023934" w:rsidRPr="00023934" w14:paraId="3ACADDB2"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08BBA07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210849A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55FE63A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1B41212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2CA0E2A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3324F21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2B67739B"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RESULTADO DEL EJERCICIO</w:t>
            </w:r>
          </w:p>
        </w:tc>
      </w:tr>
      <w:tr w:rsidR="00023934" w:rsidRPr="00023934" w14:paraId="17160C53"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13A7CE1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2799BBF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4FCDDA3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273A1D4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7B81A20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3730D43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1003</w:t>
            </w:r>
          </w:p>
        </w:tc>
        <w:tc>
          <w:tcPr>
            <w:tcW w:w="3680" w:type="dxa"/>
            <w:tcBorders>
              <w:top w:val="nil"/>
              <w:left w:val="nil"/>
              <w:bottom w:val="single" w:sz="4" w:space="0" w:color="auto"/>
              <w:right w:val="single" w:sz="4" w:space="0" w:color="auto"/>
            </w:tcBorders>
            <w:shd w:val="clear" w:color="auto" w:fill="auto"/>
            <w:noWrap/>
            <w:vAlign w:val="center"/>
            <w:hideMark/>
          </w:tcPr>
          <w:p w14:paraId="6749D8FB"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RESULTADO 2011</w:t>
            </w:r>
          </w:p>
        </w:tc>
      </w:tr>
      <w:tr w:rsidR="00023934" w:rsidRPr="00023934" w14:paraId="7D7C2225"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43E3784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088A61D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3FD8160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5FD0CDD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6876D5F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31FBBC3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1004</w:t>
            </w:r>
          </w:p>
        </w:tc>
        <w:tc>
          <w:tcPr>
            <w:tcW w:w="3680" w:type="dxa"/>
            <w:tcBorders>
              <w:top w:val="nil"/>
              <w:left w:val="nil"/>
              <w:bottom w:val="single" w:sz="4" w:space="0" w:color="auto"/>
              <w:right w:val="single" w:sz="4" w:space="0" w:color="auto"/>
            </w:tcBorders>
            <w:shd w:val="clear" w:color="auto" w:fill="auto"/>
            <w:noWrap/>
            <w:vAlign w:val="center"/>
            <w:hideMark/>
          </w:tcPr>
          <w:p w14:paraId="2170BFD5"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RESULTADO 2012</w:t>
            </w:r>
          </w:p>
        </w:tc>
      </w:tr>
      <w:tr w:rsidR="00023934" w:rsidRPr="00023934" w14:paraId="24375A2D"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1E36E87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3B81F7C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040B442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3F41F16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5FD775A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67C8809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1005</w:t>
            </w:r>
          </w:p>
        </w:tc>
        <w:tc>
          <w:tcPr>
            <w:tcW w:w="3680" w:type="dxa"/>
            <w:tcBorders>
              <w:top w:val="nil"/>
              <w:left w:val="nil"/>
              <w:bottom w:val="single" w:sz="4" w:space="0" w:color="auto"/>
              <w:right w:val="single" w:sz="4" w:space="0" w:color="auto"/>
            </w:tcBorders>
            <w:shd w:val="clear" w:color="auto" w:fill="auto"/>
            <w:noWrap/>
            <w:vAlign w:val="center"/>
            <w:hideMark/>
          </w:tcPr>
          <w:p w14:paraId="11F94E23"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RESULTADO 2013</w:t>
            </w:r>
          </w:p>
        </w:tc>
      </w:tr>
      <w:tr w:rsidR="00023934" w:rsidRPr="00023934" w14:paraId="013F35A1"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7A8B326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lastRenderedPageBreak/>
              <w:t>3</w:t>
            </w:r>
          </w:p>
        </w:tc>
        <w:tc>
          <w:tcPr>
            <w:tcW w:w="220" w:type="dxa"/>
            <w:tcBorders>
              <w:top w:val="nil"/>
              <w:left w:val="nil"/>
              <w:bottom w:val="single" w:sz="4" w:space="0" w:color="auto"/>
              <w:right w:val="single" w:sz="4" w:space="0" w:color="auto"/>
            </w:tcBorders>
            <w:shd w:val="clear" w:color="auto" w:fill="auto"/>
            <w:noWrap/>
            <w:vAlign w:val="center"/>
            <w:hideMark/>
          </w:tcPr>
          <w:p w14:paraId="491AAE1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1F961D4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5CEEBE2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4E00E9C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14165A4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1006</w:t>
            </w:r>
          </w:p>
        </w:tc>
        <w:tc>
          <w:tcPr>
            <w:tcW w:w="3680" w:type="dxa"/>
            <w:tcBorders>
              <w:top w:val="nil"/>
              <w:left w:val="nil"/>
              <w:bottom w:val="single" w:sz="4" w:space="0" w:color="auto"/>
              <w:right w:val="single" w:sz="4" w:space="0" w:color="auto"/>
            </w:tcBorders>
            <w:shd w:val="clear" w:color="auto" w:fill="auto"/>
            <w:noWrap/>
            <w:vAlign w:val="center"/>
            <w:hideMark/>
          </w:tcPr>
          <w:p w14:paraId="38932D57"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RESULTADO 2014</w:t>
            </w:r>
          </w:p>
        </w:tc>
      </w:tr>
      <w:tr w:rsidR="00023934" w:rsidRPr="00023934" w14:paraId="47F0881C"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70F91ED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2021885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417802E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3414A34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16C88D3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26DE808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1007</w:t>
            </w:r>
          </w:p>
        </w:tc>
        <w:tc>
          <w:tcPr>
            <w:tcW w:w="3680" w:type="dxa"/>
            <w:tcBorders>
              <w:top w:val="nil"/>
              <w:left w:val="nil"/>
              <w:bottom w:val="single" w:sz="4" w:space="0" w:color="auto"/>
              <w:right w:val="single" w:sz="4" w:space="0" w:color="auto"/>
            </w:tcBorders>
            <w:shd w:val="clear" w:color="auto" w:fill="auto"/>
            <w:noWrap/>
            <w:vAlign w:val="center"/>
            <w:hideMark/>
          </w:tcPr>
          <w:p w14:paraId="40F66795"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RESULTADO 2015</w:t>
            </w:r>
          </w:p>
        </w:tc>
      </w:tr>
      <w:tr w:rsidR="00023934" w:rsidRPr="00023934" w14:paraId="00A1F720"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71A270D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7FD0AE3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03B77AD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30EFAF3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7621C48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087CFF9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1008</w:t>
            </w:r>
          </w:p>
        </w:tc>
        <w:tc>
          <w:tcPr>
            <w:tcW w:w="3680" w:type="dxa"/>
            <w:tcBorders>
              <w:top w:val="nil"/>
              <w:left w:val="nil"/>
              <w:bottom w:val="single" w:sz="4" w:space="0" w:color="auto"/>
              <w:right w:val="single" w:sz="4" w:space="0" w:color="auto"/>
            </w:tcBorders>
            <w:shd w:val="clear" w:color="auto" w:fill="auto"/>
            <w:noWrap/>
            <w:vAlign w:val="center"/>
            <w:hideMark/>
          </w:tcPr>
          <w:p w14:paraId="3E669654"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RESULTADO 2016</w:t>
            </w:r>
          </w:p>
        </w:tc>
      </w:tr>
      <w:tr w:rsidR="00023934" w:rsidRPr="00023934" w14:paraId="3F37568F"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60923B9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6505468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166FAE9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5588BE6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79FC509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5FAC003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1009</w:t>
            </w:r>
          </w:p>
        </w:tc>
        <w:tc>
          <w:tcPr>
            <w:tcW w:w="3680" w:type="dxa"/>
            <w:tcBorders>
              <w:top w:val="nil"/>
              <w:left w:val="nil"/>
              <w:bottom w:val="single" w:sz="4" w:space="0" w:color="auto"/>
              <w:right w:val="single" w:sz="4" w:space="0" w:color="auto"/>
            </w:tcBorders>
            <w:shd w:val="clear" w:color="auto" w:fill="auto"/>
            <w:noWrap/>
            <w:vAlign w:val="center"/>
            <w:hideMark/>
          </w:tcPr>
          <w:p w14:paraId="64918F67"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RESULTADO 2017</w:t>
            </w:r>
          </w:p>
        </w:tc>
      </w:tr>
      <w:tr w:rsidR="00023934" w:rsidRPr="00023934" w14:paraId="0B08961E"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4900744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3178C65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015CF01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6572591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6ED0F24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60EB0C5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1010</w:t>
            </w:r>
          </w:p>
        </w:tc>
        <w:tc>
          <w:tcPr>
            <w:tcW w:w="3680" w:type="dxa"/>
            <w:tcBorders>
              <w:top w:val="nil"/>
              <w:left w:val="nil"/>
              <w:bottom w:val="single" w:sz="4" w:space="0" w:color="auto"/>
              <w:right w:val="single" w:sz="4" w:space="0" w:color="auto"/>
            </w:tcBorders>
            <w:shd w:val="clear" w:color="auto" w:fill="auto"/>
            <w:noWrap/>
            <w:vAlign w:val="center"/>
            <w:hideMark/>
          </w:tcPr>
          <w:p w14:paraId="3446611E"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RESULTADO 2018</w:t>
            </w:r>
          </w:p>
        </w:tc>
      </w:tr>
      <w:tr w:rsidR="00023934" w:rsidRPr="00023934" w14:paraId="084DE548"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6373A4A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6681B8B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1998614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7</w:t>
            </w:r>
          </w:p>
        </w:tc>
        <w:tc>
          <w:tcPr>
            <w:tcW w:w="220" w:type="dxa"/>
            <w:tcBorders>
              <w:top w:val="nil"/>
              <w:left w:val="nil"/>
              <w:bottom w:val="single" w:sz="4" w:space="0" w:color="auto"/>
              <w:right w:val="single" w:sz="4" w:space="0" w:color="auto"/>
            </w:tcBorders>
            <w:shd w:val="clear" w:color="auto" w:fill="auto"/>
            <w:noWrap/>
            <w:vAlign w:val="center"/>
            <w:hideMark/>
          </w:tcPr>
          <w:p w14:paraId="05D9CDD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0FBAAF8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07EBF87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02A82988"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ING X SERV AGUA POTABLE</w:t>
            </w:r>
          </w:p>
        </w:tc>
      </w:tr>
      <w:tr w:rsidR="00023934" w:rsidRPr="00023934" w14:paraId="012E2CC1"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2F61A85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5083F06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70A9A19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7</w:t>
            </w:r>
          </w:p>
        </w:tc>
        <w:tc>
          <w:tcPr>
            <w:tcW w:w="220" w:type="dxa"/>
            <w:tcBorders>
              <w:top w:val="nil"/>
              <w:left w:val="nil"/>
              <w:bottom w:val="single" w:sz="4" w:space="0" w:color="auto"/>
              <w:right w:val="single" w:sz="4" w:space="0" w:color="auto"/>
            </w:tcBorders>
            <w:shd w:val="clear" w:color="auto" w:fill="auto"/>
            <w:noWrap/>
            <w:vAlign w:val="center"/>
            <w:hideMark/>
          </w:tcPr>
          <w:p w14:paraId="36A86EF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76B5458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23384EE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1002</w:t>
            </w:r>
          </w:p>
        </w:tc>
        <w:tc>
          <w:tcPr>
            <w:tcW w:w="3680" w:type="dxa"/>
            <w:tcBorders>
              <w:top w:val="nil"/>
              <w:left w:val="nil"/>
              <w:bottom w:val="single" w:sz="4" w:space="0" w:color="auto"/>
              <w:right w:val="single" w:sz="4" w:space="0" w:color="auto"/>
            </w:tcBorders>
            <w:shd w:val="clear" w:color="auto" w:fill="auto"/>
            <w:noWrap/>
            <w:vAlign w:val="center"/>
            <w:hideMark/>
          </w:tcPr>
          <w:p w14:paraId="423833F6"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ING X SERV ALCANTARILLADO</w:t>
            </w:r>
          </w:p>
        </w:tc>
      </w:tr>
      <w:tr w:rsidR="00023934" w:rsidRPr="00023934" w14:paraId="549A718C"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6377870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7B8524F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3DE7E6D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7</w:t>
            </w:r>
          </w:p>
        </w:tc>
        <w:tc>
          <w:tcPr>
            <w:tcW w:w="220" w:type="dxa"/>
            <w:tcBorders>
              <w:top w:val="nil"/>
              <w:left w:val="nil"/>
              <w:bottom w:val="single" w:sz="4" w:space="0" w:color="auto"/>
              <w:right w:val="single" w:sz="4" w:space="0" w:color="auto"/>
            </w:tcBorders>
            <w:shd w:val="clear" w:color="auto" w:fill="auto"/>
            <w:noWrap/>
            <w:vAlign w:val="center"/>
            <w:hideMark/>
          </w:tcPr>
          <w:p w14:paraId="0490323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2AE2DC2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5C24367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1003</w:t>
            </w:r>
          </w:p>
        </w:tc>
        <w:tc>
          <w:tcPr>
            <w:tcW w:w="3680" w:type="dxa"/>
            <w:tcBorders>
              <w:top w:val="nil"/>
              <w:left w:val="nil"/>
              <w:bottom w:val="single" w:sz="4" w:space="0" w:color="auto"/>
              <w:right w:val="single" w:sz="4" w:space="0" w:color="auto"/>
            </w:tcBorders>
            <w:shd w:val="clear" w:color="auto" w:fill="auto"/>
            <w:noWrap/>
            <w:vAlign w:val="center"/>
            <w:hideMark/>
          </w:tcPr>
          <w:p w14:paraId="7449F720"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ING X SERV SANEAMIENTO</w:t>
            </w:r>
          </w:p>
        </w:tc>
      </w:tr>
      <w:tr w:rsidR="00023934" w:rsidRPr="00023934" w14:paraId="54B12E17"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4402E97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3EC4544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0CE0EE0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7</w:t>
            </w:r>
          </w:p>
        </w:tc>
        <w:tc>
          <w:tcPr>
            <w:tcW w:w="220" w:type="dxa"/>
            <w:tcBorders>
              <w:top w:val="nil"/>
              <w:left w:val="nil"/>
              <w:bottom w:val="single" w:sz="4" w:space="0" w:color="auto"/>
              <w:right w:val="single" w:sz="4" w:space="0" w:color="auto"/>
            </w:tcBorders>
            <w:shd w:val="clear" w:color="auto" w:fill="auto"/>
            <w:noWrap/>
            <w:vAlign w:val="center"/>
            <w:hideMark/>
          </w:tcPr>
          <w:p w14:paraId="2C19112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58B5153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35FB89F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1006</w:t>
            </w:r>
          </w:p>
        </w:tc>
        <w:tc>
          <w:tcPr>
            <w:tcW w:w="3680" w:type="dxa"/>
            <w:tcBorders>
              <w:top w:val="nil"/>
              <w:left w:val="nil"/>
              <w:bottom w:val="single" w:sz="4" w:space="0" w:color="auto"/>
              <w:right w:val="single" w:sz="4" w:space="0" w:color="auto"/>
            </w:tcBorders>
            <w:shd w:val="clear" w:color="auto" w:fill="auto"/>
            <w:noWrap/>
            <w:vAlign w:val="center"/>
            <w:hideMark/>
          </w:tcPr>
          <w:p w14:paraId="0DE992CB"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ING X SERV RECEPCIÓN DE AGUA R</w:t>
            </w:r>
          </w:p>
        </w:tc>
      </w:tr>
      <w:tr w:rsidR="00023934" w:rsidRPr="00023934" w14:paraId="1E45F981"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2C4218F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7EC4E28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6232EEE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7</w:t>
            </w:r>
          </w:p>
        </w:tc>
        <w:tc>
          <w:tcPr>
            <w:tcW w:w="220" w:type="dxa"/>
            <w:tcBorders>
              <w:top w:val="nil"/>
              <w:left w:val="nil"/>
              <w:bottom w:val="single" w:sz="4" w:space="0" w:color="auto"/>
              <w:right w:val="single" w:sz="4" w:space="0" w:color="auto"/>
            </w:tcBorders>
            <w:shd w:val="clear" w:color="auto" w:fill="auto"/>
            <w:noWrap/>
            <w:vAlign w:val="center"/>
            <w:hideMark/>
          </w:tcPr>
          <w:p w14:paraId="5703944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3F5CD79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67C692B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2001</w:t>
            </w:r>
          </w:p>
        </w:tc>
        <w:tc>
          <w:tcPr>
            <w:tcW w:w="3680" w:type="dxa"/>
            <w:tcBorders>
              <w:top w:val="nil"/>
              <w:left w:val="nil"/>
              <w:bottom w:val="single" w:sz="4" w:space="0" w:color="auto"/>
              <w:right w:val="single" w:sz="4" w:space="0" w:color="auto"/>
            </w:tcBorders>
            <w:shd w:val="clear" w:color="auto" w:fill="auto"/>
            <w:noWrap/>
            <w:vAlign w:val="center"/>
            <w:hideMark/>
          </w:tcPr>
          <w:p w14:paraId="47F85E49"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ING X INCORP FRACCIONAMIENTOS</w:t>
            </w:r>
          </w:p>
        </w:tc>
      </w:tr>
      <w:tr w:rsidR="00023934" w:rsidRPr="00023934" w14:paraId="76A9FFAC"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7D817B5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6B64A7C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0F85063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7</w:t>
            </w:r>
          </w:p>
        </w:tc>
        <w:tc>
          <w:tcPr>
            <w:tcW w:w="220" w:type="dxa"/>
            <w:tcBorders>
              <w:top w:val="nil"/>
              <w:left w:val="nil"/>
              <w:bottom w:val="single" w:sz="4" w:space="0" w:color="auto"/>
              <w:right w:val="single" w:sz="4" w:space="0" w:color="auto"/>
            </w:tcBorders>
            <w:shd w:val="clear" w:color="auto" w:fill="auto"/>
            <w:noWrap/>
            <w:vAlign w:val="center"/>
            <w:hideMark/>
          </w:tcPr>
          <w:p w14:paraId="7D4C10C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6A2C368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3D348E5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2003</w:t>
            </w:r>
          </w:p>
        </w:tc>
        <w:tc>
          <w:tcPr>
            <w:tcW w:w="3680" w:type="dxa"/>
            <w:tcBorders>
              <w:top w:val="nil"/>
              <w:left w:val="nil"/>
              <w:bottom w:val="single" w:sz="4" w:space="0" w:color="auto"/>
              <w:right w:val="single" w:sz="4" w:space="0" w:color="auto"/>
            </w:tcBorders>
            <w:shd w:val="clear" w:color="auto" w:fill="auto"/>
            <w:noWrap/>
            <w:vAlign w:val="center"/>
            <w:hideMark/>
          </w:tcPr>
          <w:p w14:paraId="244498E3"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ING X INCORP DOMESTICOS</w:t>
            </w:r>
          </w:p>
        </w:tc>
      </w:tr>
      <w:tr w:rsidR="00023934" w:rsidRPr="00023934" w14:paraId="4FC1C771"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72C2671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26F8BB2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2F2FFDF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7</w:t>
            </w:r>
          </w:p>
        </w:tc>
        <w:tc>
          <w:tcPr>
            <w:tcW w:w="220" w:type="dxa"/>
            <w:tcBorders>
              <w:top w:val="nil"/>
              <w:left w:val="nil"/>
              <w:bottom w:val="single" w:sz="4" w:space="0" w:color="auto"/>
              <w:right w:val="single" w:sz="4" w:space="0" w:color="auto"/>
            </w:tcBorders>
            <w:shd w:val="clear" w:color="auto" w:fill="auto"/>
            <w:noWrap/>
            <w:vAlign w:val="center"/>
            <w:hideMark/>
          </w:tcPr>
          <w:p w14:paraId="5F2EB4C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1DDB5F5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03E6376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3001</w:t>
            </w:r>
          </w:p>
        </w:tc>
        <w:tc>
          <w:tcPr>
            <w:tcW w:w="3680" w:type="dxa"/>
            <w:tcBorders>
              <w:top w:val="nil"/>
              <w:left w:val="nil"/>
              <w:bottom w:val="single" w:sz="4" w:space="0" w:color="auto"/>
              <w:right w:val="single" w:sz="4" w:space="0" w:color="auto"/>
            </w:tcBorders>
            <w:shd w:val="clear" w:color="auto" w:fill="auto"/>
            <w:noWrap/>
            <w:vAlign w:val="center"/>
            <w:hideMark/>
          </w:tcPr>
          <w:p w14:paraId="31E8EC66"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ING X SERV TOMAS Y DESCARGAS</w:t>
            </w:r>
          </w:p>
        </w:tc>
      </w:tr>
      <w:tr w:rsidR="00023934" w:rsidRPr="00023934" w14:paraId="1A1133BA"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580D115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085F27E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458A6E9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7</w:t>
            </w:r>
          </w:p>
        </w:tc>
        <w:tc>
          <w:tcPr>
            <w:tcW w:w="220" w:type="dxa"/>
            <w:tcBorders>
              <w:top w:val="nil"/>
              <w:left w:val="nil"/>
              <w:bottom w:val="single" w:sz="4" w:space="0" w:color="auto"/>
              <w:right w:val="single" w:sz="4" w:space="0" w:color="auto"/>
            </w:tcBorders>
            <w:shd w:val="clear" w:color="auto" w:fill="auto"/>
            <w:noWrap/>
            <w:vAlign w:val="center"/>
            <w:hideMark/>
          </w:tcPr>
          <w:p w14:paraId="6AC2182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3325AD4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4775EC4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3002</w:t>
            </w:r>
          </w:p>
        </w:tc>
        <w:tc>
          <w:tcPr>
            <w:tcW w:w="3680" w:type="dxa"/>
            <w:tcBorders>
              <w:top w:val="nil"/>
              <w:left w:val="nil"/>
              <w:bottom w:val="single" w:sz="4" w:space="0" w:color="auto"/>
              <w:right w:val="single" w:sz="4" w:space="0" w:color="auto"/>
            </w:tcBorders>
            <w:shd w:val="clear" w:color="auto" w:fill="auto"/>
            <w:noWrap/>
            <w:vAlign w:val="center"/>
            <w:hideMark/>
          </w:tcPr>
          <w:p w14:paraId="11F5B443"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ING X SERV ANALISIS QUIMICOS</w:t>
            </w:r>
          </w:p>
        </w:tc>
      </w:tr>
      <w:tr w:rsidR="00023934" w:rsidRPr="00023934" w14:paraId="1D558AF4"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20FA21B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36EB42D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7A700D2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7</w:t>
            </w:r>
          </w:p>
        </w:tc>
        <w:tc>
          <w:tcPr>
            <w:tcW w:w="220" w:type="dxa"/>
            <w:tcBorders>
              <w:top w:val="nil"/>
              <w:left w:val="nil"/>
              <w:bottom w:val="single" w:sz="4" w:space="0" w:color="auto"/>
              <w:right w:val="single" w:sz="4" w:space="0" w:color="auto"/>
            </w:tcBorders>
            <w:shd w:val="clear" w:color="auto" w:fill="auto"/>
            <w:noWrap/>
            <w:vAlign w:val="center"/>
            <w:hideMark/>
          </w:tcPr>
          <w:p w14:paraId="37B5128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3894364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28F34A5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3003</w:t>
            </w:r>
          </w:p>
        </w:tc>
        <w:tc>
          <w:tcPr>
            <w:tcW w:w="3680" w:type="dxa"/>
            <w:tcBorders>
              <w:top w:val="nil"/>
              <w:left w:val="nil"/>
              <w:bottom w:val="single" w:sz="4" w:space="0" w:color="auto"/>
              <w:right w:val="single" w:sz="4" w:space="0" w:color="auto"/>
            </w:tcBorders>
            <w:shd w:val="clear" w:color="auto" w:fill="auto"/>
            <w:noWrap/>
            <w:vAlign w:val="center"/>
            <w:hideMark/>
          </w:tcPr>
          <w:p w14:paraId="1876B6F5"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ING X SANCIONES</w:t>
            </w:r>
          </w:p>
        </w:tc>
      </w:tr>
      <w:tr w:rsidR="00023934" w:rsidRPr="00023934" w14:paraId="1F275E4B"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75C0841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75982AD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69B054D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7</w:t>
            </w:r>
          </w:p>
        </w:tc>
        <w:tc>
          <w:tcPr>
            <w:tcW w:w="220" w:type="dxa"/>
            <w:tcBorders>
              <w:top w:val="nil"/>
              <w:left w:val="nil"/>
              <w:bottom w:val="single" w:sz="4" w:space="0" w:color="auto"/>
              <w:right w:val="single" w:sz="4" w:space="0" w:color="auto"/>
            </w:tcBorders>
            <w:shd w:val="clear" w:color="auto" w:fill="auto"/>
            <w:noWrap/>
            <w:vAlign w:val="center"/>
            <w:hideMark/>
          </w:tcPr>
          <w:p w14:paraId="2CB3BB1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061DF67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46841BA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3004</w:t>
            </w:r>
          </w:p>
        </w:tc>
        <w:tc>
          <w:tcPr>
            <w:tcW w:w="3680" w:type="dxa"/>
            <w:tcBorders>
              <w:top w:val="nil"/>
              <w:left w:val="nil"/>
              <w:bottom w:val="single" w:sz="4" w:space="0" w:color="auto"/>
              <w:right w:val="single" w:sz="4" w:space="0" w:color="auto"/>
            </w:tcBorders>
            <w:shd w:val="clear" w:color="auto" w:fill="auto"/>
            <w:noWrap/>
            <w:vAlign w:val="center"/>
            <w:hideMark/>
          </w:tcPr>
          <w:p w14:paraId="55259DE6"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ING X GASTOS COBRANZA</w:t>
            </w:r>
          </w:p>
        </w:tc>
      </w:tr>
      <w:tr w:rsidR="00023934" w:rsidRPr="00023934" w14:paraId="550B836E"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44591FA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2A1F997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1950321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7</w:t>
            </w:r>
          </w:p>
        </w:tc>
        <w:tc>
          <w:tcPr>
            <w:tcW w:w="220" w:type="dxa"/>
            <w:tcBorders>
              <w:top w:val="nil"/>
              <w:left w:val="nil"/>
              <w:bottom w:val="single" w:sz="4" w:space="0" w:color="auto"/>
              <w:right w:val="single" w:sz="4" w:space="0" w:color="auto"/>
            </w:tcBorders>
            <w:shd w:val="clear" w:color="auto" w:fill="auto"/>
            <w:noWrap/>
            <w:vAlign w:val="center"/>
            <w:hideMark/>
          </w:tcPr>
          <w:p w14:paraId="349F7D5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659867A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22CCF42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3007</w:t>
            </w:r>
          </w:p>
        </w:tc>
        <w:tc>
          <w:tcPr>
            <w:tcW w:w="3680" w:type="dxa"/>
            <w:tcBorders>
              <w:top w:val="nil"/>
              <w:left w:val="nil"/>
              <w:bottom w:val="single" w:sz="4" w:space="0" w:color="auto"/>
              <w:right w:val="single" w:sz="4" w:space="0" w:color="auto"/>
            </w:tcBorders>
            <w:shd w:val="clear" w:color="auto" w:fill="auto"/>
            <w:noWrap/>
            <w:vAlign w:val="center"/>
            <w:hideMark/>
          </w:tcPr>
          <w:p w14:paraId="2BBEE2B2"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INT X FINANCIAMIENTO</w:t>
            </w:r>
          </w:p>
        </w:tc>
      </w:tr>
      <w:tr w:rsidR="00023934" w:rsidRPr="00023934" w14:paraId="3C209433"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35BDF8B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53FB519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6B75977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7</w:t>
            </w:r>
          </w:p>
        </w:tc>
        <w:tc>
          <w:tcPr>
            <w:tcW w:w="220" w:type="dxa"/>
            <w:tcBorders>
              <w:top w:val="nil"/>
              <w:left w:val="nil"/>
              <w:bottom w:val="single" w:sz="4" w:space="0" w:color="auto"/>
              <w:right w:val="single" w:sz="4" w:space="0" w:color="auto"/>
            </w:tcBorders>
            <w:shd w:val="clear" w:color="auto" w:fill="auto"/>
            <w:noWrap/>
            <w:vAlign w:val="center"/>
            <w:hideMark/>
          </w:tcPr>
          <w:p w14:paraId="193FD3D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40AEE0C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0FF328C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3008</w:t>
            </w:r>
          </w:p>
        </w:tc>
        <w:tc>
          <w:tcPr>
            <w:tcW w:w="3680" w:type="dxa"/>
            <w:tcBorders>
              <w:top w:val="nil"/>
              <w:left w:val="nil"/>
              <w:bottom w:val="single" w:sz="4" w:space="0" w:color="auto"/>
              <w:right w:val="single" w:sz="4" w:space="0" w:color="auto"/>
            </w:tcBorders>
            <w:shd w:val="clear" w:color="auto" w:fill="auto"/>
            <w:noWrap/>
            <w:vAlign w:val="center"/>
            <w:hideMark/>
          </w:tcPr>
          <w:p w14:paraId="7E707AB6"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INT MORATORIOS</w:t>
            </w:r>
          </w:p>
        </w:tc>
      </w:tr>
      <w:tr w:rsidR="00023934" w:rsidRPr="00023934" w14:paraId="659C611D"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48E23A9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29EDEF4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28010A0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7</w:t>
            </w:r>
          </w:p>
        </w:tc>
        <w:tc>
          <w:tcPr>
            <w:tcW w:w="220" w:type="dxa"/>
            <w:tcBorders>
              <w:top w:val="nil"/>
              <w:left w:val="nil"/>
              <w:bottom w:val="single" w:sz="4" w:space="0" w:color="auto"/>
              <w:right w:val="single" w:sz="4" w:space="0" w:color="auto"/>
            </w:tcBorders>
            <w:shd w:val="clear" w:color="auto" w:fill="auto"/>
            <w:noWrap/>
            <w:vAlign w:val="center"/>
            <w:hideMark/>
          </w:tcPr>
          <w:p w14:paraId="4AEB625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4328D11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0FE93FC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3010</w:t>
            </w:r>
          </w:p>
        </w:tc>
        <w:tc>
          <w:tcPr>
            <w:tcW w:w="3680" w:type="dxa"/>
            <w:tcBorders>
              <w:top w:val="nil"/>
              <w:left w:val="nil"/>
              <w:bottom w:val="single" w:sz="4" w:space="0" w:color="auto"/>
              <w:right w:val="single" w:sz="4" w:space="0" w:color="auto"/>
            </w:tcBorders>
            <w:shd w:val="clear" w:color="auto" w:fill="auto"/>
            <w:noWrap/>
            <w:vAlign w:val="center"/>
            <w:hideMark/>
          </w:tcPr>
          <w:p w14:paraId="023FD35E"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COMISIÓN X CHEQUE DEVUELTO</w:t>
            </w:r>
          </w:p>
        </w:tc>
      </w:tr>
      <w:tr w:rsidR="00023934" w:rsidRPr="00023934" w14:paraId="42D93851"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3B46769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193F922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36D60D0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4CBF786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6879CDB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23D6EE2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2001</w:t>
            </w:r>
          </w:p>
        </w:tc>
        <w:tc>
          <w:tcPr>
            <w:tcW w:w="3680" w:type="dxa"/>
            <w:tcBorders>
              <w:top w:val="nil"/>
              <w:left w:val="nil"/>
              <w:bottom w:val="single" w:sz="4" w:space="0" w:color="auto"/>
              <w:right w:val="single" w:sz="4" w:space="0" w:color="auto"/>
            </w:tcBorders>
            <w:shd w:val="clear" w:color="auto" w:fill="auto"/>
            <w:noWrap/>
            <w:vAlign w:val="center"/>
            <w:hideMark/>
          </w:tcPr>
          <w:p w14:paraId="077C33BB"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APORT ESTATALES</w:t>
            </w:r>
          </w:p>
        </w:tc>
      </w:tr>
      <w:tr w:rsidR="00023934" w:rsidRPr="00023934" w14:paraId="1EA13C93"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22525BC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4C97F82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7D16AFC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6A61479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3103786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6D2E71B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2001</w:t>
            </w:r>
          </w:p>
        </w:tc>
        <w:tc>
          <w:tcPr>
            <w:tcW w:w="3680" w:type="dxa"/>
            <w:tcBorders>
              <w:top w:val="nil"/>
              <w:left w:val="nil"/>
              <w:bottom w:val="single" w:sz="4" w:space="0" w:color="auto"/>
              <w:right w:val="single" w:sz="4" w:space="0" w:color="auto"/>
            </w:tcBorders>
            <w:shd w:val="clear" w:color="auto" w:fill="auto"/>
            <w:noWrap/>
            <w:vAlign w:val="center"/>
            <w:hideMark/>
          </w:tcPr>
          <w:p w14:paraId="29CC5337"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APORT ESTATALES</w:t>
            </w:r>
          </w:p>
        </w:tc>
      </w:tr>
      <w:tr w:rsidR="00023934" w:rsidRPr="00023934" w14:paraId="35D5374C"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2A9D93D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7A3D810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248C1F9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2EA5D93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2B8B3DF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17D519E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3001</w:t>
            </w:r>
          </w:p>
        </w:tc>
        <w:tc>
          <w:tcPr>
            <w:tcW w:w="3680" w:type="dxa"/>
            <w:tcBorders>
              <w:top w:val="nil"/>
              <w:left w:val="nil"/>
              <w:bottom w:val="single" w:sz="4" w:space="0" w:color="auto"/>
              <w:right w:val="single" w:sz="4" w:space="0" w:color="auto"/>
            </w:tcBorders>
            <w:shd w:val="clear" w:color="auto" w:fill="auto"/>
            <w:noWrap/>
            <w:vAlign w:val="center"/>
            <w:hideMark/>
          </w:tcPr>
          <w:p w14:paraId="654F7F58"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APORT MUNICIPALES</w:t>
            </w:r>
          </w:p>
        </w:tc>
      </w:tr>
      <w:tr w:rsidR="00023934" w:rsidRPr="00023934" w14:paraId="1EAF464E"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4FB740C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443C771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5EB1B00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61BAF45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5C3D0B8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2CF0AE1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3001</w:t>
            </w:r>
          </w:p>
        </w:tc>
        <w:tc>
          <w:tcPr>
            <w:tcW w:w="3680" w:type="dxa"/>
            <w:tcBorders>
              <w:top w:val="nil"/>
              <w:left w:val="nil"/>
              <w:bottom w:val="single" w:sz="4" w:space="0" w:color="auto"/>
              <w:right w:val="single" w:sz="4" w:space="0" w:color="auto"/>
            </w:tcBorders>
            <w:shd w:val="clear" w:color="auto" w:fill="auto"/>
            <w:noWrap/>
            <w:vAlign w:val="center"/>
            <w:hideMark/>
          </w:tcPr>
          <w:p w14:paraId="28534C9F"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APORT MUNICIPALES</w:t>
            </w:r>
          </w:p>
        </w:tc>
      </w:tr>
      <w:tr w:rsidR="00023934" w:rsidRPr="00023934" w14:paraId="2EADBB49"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4528F04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4E97D59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31EA32B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00A7573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2EC8B0B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642F517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3001</w:t>
            </w:r>
          </w:p>
        </w:tc>
        <w:tc>
          <w:tcPr>
            <w:tcW w:w="3680" w:type="dxa"/>
            <w:tcBorders>
              <w:top w:val="nil"/>
              <w:left w:val="nil"/>
              <w:bottom w:val="single" w:sz="4" w:space="0" w:color="auto"/>
              <w:right w:val="single" w:sz="4" w:space="0" w:color="auto"/>
            </w:tcBorders>
            <w:shd w:val="clear" w:color="auto" w:fill="auto"/>
            <w:noWrap/>
            <w:vAlign w:val="center"/>
            <w:hideMark/>
          </w:tcPr>
          <w:p w14:paraId="06560FED"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APORT MUNICIPALES</w:t>
            </w:r>
          </w:p>
        </w:tc>
      </w:tr>
      <w:tr w:rsidR="00023934" w:rsidRPr="00023934" w14:paraId="24363FCB"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59F69E3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65213EE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477745B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45B950F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71651B3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4ED2830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3002</w:t>
            </w:r>
          </w:p>
        </w:tc>
        <w:tc>
          <w:tcPr>
            <w:tcW w:w="3680" w:type="dxa"/>
            <w:tcBorders>
              <w:top w:val="nil"/>
              <w:left w:val="nil"/>
              <w:bottom w:val="single" w:sz="4" w:space="0" w:color="auto"/>
              <w:right w:val="single" w:sz="4" w:space="0" w:color="auto"/>
            </w:tcBorders>
            <w:shd w:val="clear" w:color="auto" w:fill="auto"/>
            <w:noWrap/>
            <w:vAlign w:val="center"/>
            <w:hideMark/>
          </w:tcPr>
          <w:p w14:paraId="7CFA2A50"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APORT MPALES EJER ANTERIORES</w:t>
            </w:r>
          </w:p>
        </w:tc>
      </w:tr>
      <w:tr w:rsidR="00023934" w:rsidRPr="00023934" w14:paraId="74D7909E"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503A049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5CD0123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35589D2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2390D53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064FFA0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45383CC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198094C2"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CONV APORT DE FRACCIONAMIENTOS</w:t>
            </w:r>
          </w:p>
        </w:tc>
      </w:tr>
      <w:tr w:rsidR="00023934" w:rsidRPr="00023934" w14:paraId="3B330B0A"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0CD3FBC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3B6FD1C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4BD04F4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117E64A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38E76EC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2191663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1002</w:t>
            </w:r>
          </w:p>
        </w:tc>
        <w:tc>
          <w:tcPr>
            <w:tcW w:w="3680" w:type="dxa"/>
            <w:tcBorders>
              <w:top w:val="nil"/>
              <w:left w:val="nil"/>
              <w:bottom w:val="single" w:sz="4" w:space="0" w:color="auto"/>
              <w:right w:val="single" w:sz="4" w:space="0" w:color="auto"/>
            </w:tcBorders>
            <w:shd w:val="clear" w:color="auto" w:fill="auto"/>
            <w:noWrap/>
            <w:vAlign w:val="center"/>
            <w:hideMark/>
          </w:tcPr>
          <w:p w14:paraId="620A2B7B"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CONV APORT SAPAL</w:t>
            </w:r>
          </w:p>
        </w:tc>
      </w:tr>
      <w:tr w:rsidR="00023934" w:rsidRPr="00023934" w14:paraId="6ED63491"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303B540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6F14534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79CAF15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7999022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7DF4558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2182014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1002</w:t>
            </w:r>
          </w:p>
        </w:tc>
        <w:tc>
          <w:tcPr>
            <w:tcW w:w="3680" w:type="dxa"/>
            <w:tcBorders>
              <w:top w:val="nil"/>
              <w:left w:val="nil"/>
              <w:bottom w:val="single" w:sz="4" w:space="0" w:color="auto"/>
              <w:right w:val="single" w:sz="4" w:space="0" w:color="auto"/>
            </w:tcBorders>
            <w:shd w:val="clear" w:color="auto" w:fill="auto"/>
            <w:noWrap/>
            <w:vAlign w:val="center"/>
            <w:hideMark/>
          </w:tcPr>
          <w:p w14:paraId="13779D32"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CONV APORT SAPAL</w:t>
            </w:r>
          </w:p>
        </w:tc>
      </w:tr>
      <w:tr w:rsidR="00023934" w:rsidRPr="00023934" w14:paraId="68F41018"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2AABA1B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15682A9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5836004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2AB46F9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6729D39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4AA80D1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1003</w:t>
            </w:r>
          </w:p>
        </w:tc>
        <w:tc>
          <w:tcPr>
            <w:tcW w:w="3680" w:type="dxa"/>
            <w:tcBorders>
              <w:top w:val="nil"/>
              <w:left w:val="nil"/>
              <w:bottom w:val="single" w:sz="4" w:space="0" w:color="auto"/>
              <w:right w:val="single" w:sz="4" w:space="0" w:color="auto"/>
            </w:tcBorders>
            <w:shd w:val="clear" w:color="auto" w:fill="auto"/>
            <w:noWrap/>
            <w:vAlign w:val="center"/>
            <w:hideMark/>
          </w:tcPr>
          <w:p w14:paraId="2C0C24FF"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CONVENIOS MUNICIPIO DE LEON</w:t>
            </w:r>
          </w:p>
        </w:tc>
      </w:tr>
      <w:tr w:rsidR="00023934" w:rsidRPr="00023934" w14:paraId="4878BF0C"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761A512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6AA8C06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66EA0AE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3BB137C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18B6A54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31EFDE5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1002</w:t>
            </w:r>
          </w:p>
        </w:tc>
        <w:tc>
          <w:tcPr>
            <w:tcW w:w="3680" w:type="dxa"/>
            <w:tcBorders>
              <w:top w:val="nil"/>
              <w:left w:val="nil"/>
              <w:bottom w:val="single" w:sz="4" w:space="0" w:color="auto"/>
              <w:right w:val="single" w:sz="4" w:space="0" w:color="auto"/>
            </w:tcBorders>
            <w:shd w:val="clear" w:color="auto" w:fill="auto"/>
            <w:noWrap/>
            <w:vAlign w:val="center"/>
            <w:hideMark/>
          </w:tcPr>
          <w:p w14:paraId="5A31EDB2"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INT X FINANCIAMIENTO</w:t>
            </w:r>
          </w:p>
        </w:tc>
      </w:tr>
      <w:tr w:rsidR="00023934" w:rsidRPr="00023934" w14:paraId="6F8D4DBC"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5B46131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2A572A2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6CF8067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021D9C5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4504630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54586CD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1003</w:t>
            </w:r>
          </w:p>
        </w:tc>
        <w:tc>
          <w:tcPr>
            <w:tcW w:w="3680" w:type="dxa"/>
            <w:tcBorders>
              <w:top w:val="nil"/>
              <w:left w:val="nil"/>
              <w:bottom w:val="single" w:sz="4" w:space="0" w:color="auto"/>
              <w:right w:val="single" w:sz="4" w:space="0" w:color="auto"/>
            </w:tcBorders>
            <w:shd w:val="clear" w:color="auto" w:fill="auto"/>
            <w:noWrap/>
            <w:vAlign w:val="center"/>
            <w:hideMark/>
          </w:tcPr>
          <w:p w14:paraId="5F55899E"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INT MORATORIOS</w:t>
            </w:r>
          </w:p>
        </w:tc>
      </w:tr>
      <w:tr w:rsidR="00023934" w:rsidRPr="00023934" w14:paraId="1D1D51CB"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1AEC0F4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6D11B7B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5BC2649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9</w:t>
            </w:r>
          </w:p>
        </w:tc>
        <w:tc>
          <w:tcPr>
            <w:tcW w:w="220" w:type="dxa"/>
            <w:tcBorders>
              <w:top w:val="nil"/>
              <w:left w:val="nil"/>
              <w:bottom w:val="single" w:sz="4" w:space="0" w:color="auto"/>
              <w:right w:val="single" w:sz="4" w:space="0" w:color="auto"/>
            </w:tcBorders>
            <w:shd w:val="clear" w:color="auto" w:fill="auto"/>
            <w:noWrap/>
            <w:vAlign w:val="center"/>
            <w:hideMark/>
          </w:tcPr>
          <w:p w14:paraId="4B99BEC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6439EFC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1DAF8FD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732CEA16"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BONIF Y DESCTOS OBTENIDOS</w:t>
            </w:r>
          </w:p>
        </w:tc>
      </w:tr>
      <w:tr w:rsidR="00023934" w:rsidRPr="00023934" w14:paraId="1307B14E"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08D79FB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531696C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24A2463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9</w:t>
            </w:r>
          </w:p>
        </w:tc>
        <w:tc>
          <w:tcPr>
            <w:tcW w:w="220" w:type="dxa"/>
            <w:tcBorders>
              <w:top w:val="nil"/>
              <w:left w:val="nil"/>
              <w:bottom w:val="single" w:sz="4" w:space="0" w:color="auto"/>
              <w:right w:val="single" w:sz="4" w:space="0" w:color="auto"/>
            </w:tcBorders>
            <w:shd w:val="clear" w:color="auto" w:fill="auto"/>
            <w:noWrap/>
            <w:vAlign w:val="center"/>
            <w:hideMark/>
          </w:tcPr>
          <w:p w14:paraId="006BF57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9</w:t>
            </w:r>
          </w:p>
        </w:tc>
        <w:tc>
          <w:tcPr>
            <w:tcW w:w="220" w:type="dxa"/>
            <w:tcBorders>
              <w:top w:val="nil"/>
              <w:left w:val="nil"/>
              <w:bottom w:val="single" w:sz="4" w:space="0" w:color="auto"/>
              <w:right w:val="single" w:sz="4" w:space="0" w:color="auto"/>
            </w:tcBorders>
            <w:shd w:val="clear" w:color="auto" w:fill="auto"/>
            <w:noWrap/>
            <w:vAlign w:val="center"/>
            <w:hideMark/>
          </w:tcPr>
          <w:p w14:paraId="48B3742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277C957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1002</w:t>
            </w:r>
          </w:p>
        </w:tc>
        <w:tc>
          <w:tcPr>
            <w:tcW w:w="3680" w:type="dxa"/>
            <w:tcBorders>
              <w:top w:val="nil"/>
              <w:left w:val="nil"/>
              <w:bottom w:val="single" w:sz="4" w:space="0" w:color="auto"/>
              <w:right w:val="single" w:sz="4" w:space="0" w:color="auto"/>
            </w:tcBorders>
            <w:shd w:val="clear" w:color="auto" w:fill="auto"/>
            <w:noWrap/>
            <w:vAlign w:val="center"/>
            <w:hideMark/>
          </w:tcPr>
          <w:p w14:paraId="717E3D6F"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COMISIÓN X CHEQUE DEVUELTO</w:t>
            </w:r>
          </w:p>
        </w:tc>
      </w:tr>
      <w:tr w:rsidR="00023934" w:rsidRPr="00023934" w14:paraId="10A82C03"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2929B90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40AD1F0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4C8B702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9</w:t>
            </w:r>
          </w:p>
        </w:tc>
        <w:tc>
          <w:tcPr>
            <w:tcW w:w="220" w:type="dxa"/>
            <w:tcBorders>
              <w:top w:val="nil"/>
              <w:left w:val="nil"/>
              <w:bottom w:val="single" w:sz="4" w:space="0" w:color="auto"/>
              <w:right w:val="single" w:sz="4" w:space="0" w:color="auto"/>
            </w:tcBorders>
            <w:shd w:val="clear" w:color="auto" w:fill="auto"/>
            <w:noWrap/>
            <w:vAlign w:val="center"/>
            <w:hideMark/>
          </w:tcPr>
          <w:p w14:paraId="1C5AA5F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9</w:t>
            </w:r>
          </w:p>
        </w:tc>
        <w:tc>
          <w:tcPr>
            <w:tcW w:w="220" w:type="dxa"/>
            <w:tcBorders>
              <w:top w:val="nil"/>
              <w:left w:val="nil"/>
              <w:bottom w:val="single" w:sz="4" w:space="0" w:color="auto"/>
              <w:right w:val="single" w:sz="4" w:space="0" w:color="auto"/>
            </w:tcBorders>
            <w:shd w:val="clear" w:color="auto" w:fill="auto"/>
            <w:noWrap/>
            <w:vAlign w:val="center"/>
            <w:hideMark/>
          </w:tcPr>
          <w:p w14:paraId="5C9DE31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301E254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1002</w:t>
            </w:r>
          </w:p>
        </w:tc>
        <w:tc>
          <w:tcPr>
            <w:tcW w:w="3680" w:type="dxa"/>
            <w:tcBorders>
              <w:top w:val="nil"/>
              <w:left w:val="nil"/>
              <w:bottom w:val="single" w:sz="4" w:space="0" w:color="auto"/>
              <w:right w:val="single" w:sz="4" w:space="0" w:color="auto"/>
            </w:tcBorders>
            <w:shd w:val="clear" w:color="auto" w:fill="auto"/>
            <w:noWrap/>
            <w:vAlign w:val="center"/>
            <w:hideMark/>
          </w:tcPr>
          <w:p w14:paraId="0F88DD8D"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COMISIÓN X CHEQUE DEVUELTO</w:t>
            </w:r>
          </w:p>
        </w:tc>
      </w:tr>
      <w:tr w:rsidR="00023934" w:rsidRPr="00023934" w14:paraId="74FFC4C0"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1EAD350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75D7068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55227ED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9</w:t>
            </w:r>
          </w:p>
        </w:tc>
        <w:tc>
          <w:tcPr>
            <w:tcW w:w="220" w:type="dxa"/>
            <w:tcBorders>
              <w:top w:val="nil"/>
              <w:left w:val="nil"/>
              <w:bottom w:val="single" w:sz="4" w:space="0" w:color="auto"/>
              <w:right w:val="single" w:sz="4" w:space="0" w:color="auto"/>
            </w:tcBorders>
            <w:shd w:val="clear" w:color="auto" w:fill="auto"/>
            <w:noWrap/>
            <w:vAlign w:val="center"/>
            <w:hideMark/>
          </w:tcPr>
          <w:p w14:paraId="2768426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9</w:t>
            </w:r>
          </w:p>
        </w:tc>
        <w:tc>
          <w:tcPr>
            <w:tcW w:w="220" w:type="dxa"/>
            <w:tcBorders>
              <w:top w:val="nil"/>
              <w:left w:val="nil"/>
              <w:bottom w:val="single" w:sz="4" w:space="0" w:color="auto"/>
              <w:right w:val="single" w:sz="4" w:space="0" w:color="auto"/>
            </w:tcBorders>
            <w:shd w:val="clear" w:color="auto" w:fill="auto"/>
            <w:noWrap/>
            <w:vAlign w:val="center"/>
            <w:hideMark/>
          </w:tcPr>
          <w:p w14:paraId="65C7B2B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3920261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1002</w:t>
            </w:r>
          </w:p>
        </w:tc>
        <w:tc>
          <w:tcPr>
            <w:tcW w:w="3680" w:type="dxa"/>
            <w:tcBorders>
              <w:top w:val="nil"/>
              <w:left w:val="nil"/>
              <w:bottom w:val="single" w:sz="4" w:space="0" w:color="auto"/>
              <w:right w:val="single" w:sz="4" w:space="0" w:color="auto"/>
            </w:tcBorders>
            <w:shd w:val="clear" w:color="auto" w:fill="auto"/>
            <w:noWrap/>
            <w:vAlign w:val="center"/>
            <w:hideMark/>
          </w:tcPr>
          <w:p w14:paraId="21632E9B"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COMISIÓN X CHEQUE DEVUELTO</w:t>
            </w:r>
          </w:p>
        </w:tc>
      </w:tr>
      <w:tr w:rsidR="00023934" w:rsidRPr="00023934" w14:paraId="444A8F48"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132BEEC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17748AB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6CFB0F7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9</w:t>
            </w:r>
          </w:p>
        </w:tc>
        <w:tc>
          <w:tcPr>
            <w:tcW w:w="220" w:type="dxa"/>
            <w:tcBorders>
              <w:top w:val="nil"/>
              <w:left w:val="nil"/>
              <w:bottom w:val="single" w:sz="4" w:space="0" w:color="auto"/>
              <w:right w:val="single" w:sz="4" w:space="0" w:color="auto"/>
            </w:tcBorders>
            <w:shd w:val="clear" w:color="auto" w:fill="auto"/>
            <w:noWrap/>
            <w:vAlign w:val="center"/>
            <w:hideMark/>
          </w:tcPr>
          <w:p w14:paraId="768DE2E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9</w:t>
            </w:r>
          </w:p>
        </w:tc>
        <w:tc>
          <w:tcPr>
            <w:tcW w:w="220" w:type="dxa"/>
            <w:tcBorders>
              <w:top w:val="nil"/>
              <w:left w:val="nil"/>
              <w:bottom w:val="single" w:sz="4" w:space="0" w:color="auto"/>
              <w:right w:val="single" w:sz="4" w:space="0" w:color="auto"/>
            </w:tcBorders>
            <w:shd w:val="clear" w:color="auto" w:fill="auto"/>
            <w:noWrap/>
            <w:vAlign w:val="center"/>
            <w:hideMark/>
          </w:tcPr>
          <w:p w14:paraId="3C47D16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2A39298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1004</w:t>
            </w:r>
          </w:p>
        </w:tc>
        <w:tc>
          <w:tcPr>
            <w:tcW w:w="3680" w:type="dxa"/>
            <w:tcBorders>
              <w:top w:val="nil"/>
              <w:left w:val="nil"/>
              <w:bottom w:val="single" w:sz="4" w:space="0" w:color="auto"/>
              <w:right w:val="single" w:sz="4" w:space="0" w:color="auto"/>
            </w:tcBorders>
            <w:shd w:val="clear" w:color="auto" w:fill="auto"/>
            <w:noWrap/>
            <w:vAlign w:val="center"/>
            <w:hideMark/>
          </w:tcPr>
          <w:p w14:paraId="6DFAA9A2"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ING DIVERSOS</w:t>
            </w:r>
          </w:p>
        </w:tc>
      </w:tr>
      <w:tr w:rsidR="00023934" w:rsidRPr="00023934" w14:paraId="3C26EA01"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7B67987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505203B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7565A40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9</w:t>
            </w:r>
          </w:p>
        </w:tc>
        <w:tc>
          <w:tcPr>
            <w:tcW w:w="220" w:type="dxa"/>
            <w:tcBorders>
              <w:top w:val="nil"/>
              <w:left w:val="nil"/>
              <w:bottom w:val="single" w:sz="4" w:space="0" w:color="auto"/>
              <w:right w:val="single" w:sz="4" w:space="0" w:color="auto"/>
            </w:tcBorders>
            <w:shd w:val="clear" w:color="auto" w:fill="auto"/>
            <w:noWrap/>
            <w:vAlign w:val="center"/>
            <w:hideMark/>
          </w:tcPr>
          <w:p w14:paraId="57536A6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9</w:t>
            </w:r>
          </w:p>
        </w:tc>
        <w:tc>
          <w:tcPr>
            <w:tcW w:w="220" w:type="dxa"/>
            <w:tcBorders>
              <w:top w:val="nil"/>
              <w:left w:val="nil"/>
              <w:bottom w:val="single" w:sz="4" w:space="0" w:color="auto"/>
              <w:right w:val="single" w:sz="4" w:space="0" w:color="auto"/>
            </w:tcBorders>
            <w:shd w:val="clear" w:color="auto" w:fill="auto"/>
            <w:noWrap/>
            <w:vAlign w:val="center"/>
            <w:hideMark/>
          </w:tcPr>
          <w:p w14:paraId="3624D53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3E139D5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1005</w:t>
            </w:r>
          </w:p>
        </w:tc>
        <w:tc>
          <w:tcPr>
            <w:tcW w:w="3680" w:type="dxa"/>
            <w:tcBorders>
              <w:top w:val="nil"/>
              <w:left w:val="nil"/>
              <w:bottom w:val="single" w:sz="4" w:space="0" w:color="auto"/>
              <w:right w:val="single" w:sz="4" w:space="0" w:color="auto"/>
            </w:tcBorders>
            <w:shd w:val="clear" w:color="auto" w:fill="auto"/>
            <w:noWrap/>
            <w:vAlign w:val="center"/>
            <w:hideMark/>
          </w:tcPr>
          <w:p w14:paraId="11887CC2"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ACT SALDO FAVOR IVA</w:t>
            </w:r>
          </w:p>
        </w:tc>
      </w:tr>
      <w:tr w:rsidR="00023934" w:rsidRPr="00023934" w14:paraId="19F093CD"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3BEC05C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68A7505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75C2867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42ACF05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7F8D68D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6EFCBAA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709186E3"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SDOS DE PERS DE CONFIANZA</w:t>
            </w:r>
          </w:p>
        </w:tc>
      </w:tr>
      <w:tr w:rsidR="00023934" w:rsidRPr="00023934" w14:paraId="3D2C5930"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3D62D12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12FE890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49DCA74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310AAD7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01AE1B3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0F576E3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282C0E46"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SDOS DE PERS DE CONFIANZA</w:t>
            </w:r>
          </w:p>
        </w:tc>
      </w:tr>
      <w:tr w:rsidR="00023934" w:rsidRPr="00023934" w14:paraId="39EA2300"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6966646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18266E5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15644F9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444ED02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1E93BEF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25119A9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6001</w:t>
            </w:r>
          </w:p>
        </w:tc>
        <w:tc>
          <w:tcPr>
            <w:tcW w:w="3680" w:type="dxa"/>
            <w:tcBorders>
              <w:top w:val="nil"/>
              <w:left w:val="nil"/>
              <w:bottom w:val="single" w:sz="4" w:space="0" w:color="auto"/>
              <w:right w:val="single" w:sz="4" w:space="0" w:color="auto"/>
            </w:tcBorders>
            <w:shd w:val="clear" w:color="auto" w:fill="auto"/>
            <w:noWrap/>
            <w:vAlign w:val="center"/>
            <w:hideMark/>
          </w:tcPr>
          <w:p w14:paraId="2F6467AD"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SERV DE AGUA, SANEAMIENTO</w:t>
            </w:r>
          </w:p>
        </w:tc>
      </w:tr>
      <w:tr w:rsidR="00023934" w:rsidRPr="00023934" w14:paraId="635373AE"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664D97F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49CB6D7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1C344C4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1D5FCB1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7EFDFB4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709DC42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6001</w:t>
            </w:r>
          </w:p>
        </w:tc>
        <w:tc>
          <w:tcPr>
            <w:tcW w:w="3680" w:type="dxa"/>
            <w:tcBorders>
              <w:top w:val="nil"/>
              <w:left w:val="nil"/>
              <w:bottom w:val="single" w:sz="4" w:space="0" w:color="auto"/>
              <w:right w:val="single" w:sz="4" w:space="0" w:color="auto"/>
            </w:tcBorders>
            <w:shd w:val="clear" w:color="auto" w:fill="auto"/>
            <w:noWrap/>
            <w:vAlign w:val="center"/>
            <w:hideMark/>
          </w:tcPr>
          <w:p w14:paraId="6F7B2BFD"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SERV DE AGUA, SANEAMIENTO</w:t>
            </w:r>
          </w:p>
        </w:tc>
      </w:tr>
      <w:tr w:rsidR="00023934" w:rsidRPr="00023934" w14:paraId="22A06A69"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1389D44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29A130C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27D9611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596D9F0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5D7B48F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5DAB92C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6002</w:t>
            </w:r>
          </w:p>
        </w:tc>
        <w:tc>
          <w:tcPr>
            <w:tcW w:w="3680" w:type="dxa"/>
            <w:tcBorders>
              <w:top w:val="nil"/>
              <w:left w:val="nil"/>
              <w:bottom w:val="single" w:sz="4" w:space="0" w:color="auto"/>
              <w:right w:val="single" w:sz="4" w:space="0" w:color="auto"/>
            </w:tcBorders>
            <w:shd w:val="clear" w:color="auto" w:fill="auto"/>
            <w:noWrap/>
            <w:vAlign w:val="center"/>
            <w:hideMark/>
          </w:tcPr>
          <w:p w14:paraId="1A2BEFEF"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OTRAS PRESTACIONES</w:t>
            </w:r>
          </w:p>
        </w:tc>
      </w:tr>
      <w:tr w:rsidR="00023934" w:rsidRPr="00023934" w14:paraId="6FD88A4B"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7F1EF5A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lastRenderedPageBreak/>
              <w:t>5</w:t>
            </w:r>
          </w:p>
        </w:tc>
        <w:tc>
          <w:tcPr>
            <w:tcW w:w="220" w:type="dxa"/>
            <w:tcBorders>
              <w:top w:val="nil"/>
              <w:left w:val="nil"/>
              <w:bottom w:val="single" w:sz="4" w:space="0" w:color="auto"/>
              <w:right w:val="single" w:sz="4" w:space="0" w:color="auto"/>
            </w:tcBorders>
            <w:shd w:val="clear" w:color="auto" w:fill="auto"/>
            <w:noWrap/>
            <w:vAlign w:val="center"/>
            <w:hideMark/>
          </w:tcPr>
          <w:p w14:paraId="61C36B7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20FDFBD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4AB216A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2D1BF86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2516862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9001</w:t>
            </w:r>
          </w:p>
        </w:tc>
        <w:tc>
          <w:tcPr>
            <w:tcW w:w="3680" w:type="dxa"/>
            <w:tcBorders>
              <w:top w:val="nil"/>
              <w:left w:val="nil"/>
              <w:bottom w:val="single" w:sz="4" w:space="0" w:color="auto"/>
              <w:right w:val="single" w:sz="4" w:space="0" w:color="auto"/>
            </w:tcBorders>
            <w:shd w:val="clear" w:color="auto" w:fill="auto"/>
            <w:noWrap/>
            <w:vAlign w:val="center"/>
            <w:hideMark/>
          </w:tcPr>
          <w:p w14:paraId="6C25591C"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SERV INTEGRALES Y OTROS SERV</w:t>
            </w:r>
          </w:p>
        </w:tc>
      </w:tr>
      <w:tr w:rsidR="00023934" w:rsidRPr="00023934" w14:paraId="6F2C03EA"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613E5AA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302898C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207ACC0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21F24DC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679DF92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326CE3D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3006</w:t>
            </w:r>
          </w:p>
        </w:tc>
        <w:tc>
          <w:tcPr>
            <w:tcW w:w="3680" w:type="dxa"/>
            <w:tcBorders>
              <w:top w:val="nil"/>
              <w:left w:val="nil"/>
              <w:bottom w:val="single" w:sz="4" w:space="0" w:color="auto"/>
              <w:right w:val="single" w:sz="4" w:space="0" w:color="auto"/>
            </w:tcBorders>
            <w:shd w:val="clear" w:color="auto" w:fill="auto"/>
            <w:noWrap/>
            <w:vAlign w:val="center"/>
            <w:hideMark/>
          </w:tcPr>
          <w:p w14:paraId="166D0380"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OTROS ARRENDAMIENTOS</w:t>
            </w:r>
          </w:p>
        </w:tc>
      </w:tr>
      <w:tr w:rsidR="00023934" w:rsidRPr="00023934" w14:paraId="2CAA5823"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069F0D9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1ED9FF3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2C20261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6861FCA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122734C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05210F3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3006</w:t>
            </w:r>
          </w:p>
        </w:tc>
        <w:tc>
          <w:tcPr>
            <w:tcW w:w="3680" w:type="dxa"/>
            <w:tcBorders>
              <w:top w:val="nil"/>
              <w:left w:val="nil"/>
              <w:bottom w:val="single" w:sz="4" w:space="0" w:color="auto"/>
              <w:right w:val="single" w:sz="4" w:space="0" w:color="auto"/>
            </w:tcBorders>
            <w:shd w:val="clear" w:color="auto" w:fill="auto"/>
            <w:noWrap/>
            <w:vAlign w:val="center"/>
            <w:hideMark/>
          </w:tcPr>
          <w:p w14:paraId="60515EAF"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OTROS ARRENDAMIENTOS</w:t>
            </w:r>
          </w:p>
        </w:tc>
      </w:tr>
      <w:tr w:rsidR="00023934" w:rsidRPr="00023934" w14:paraId="762C5932"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1E03F42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18BA7A4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44F19DC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043FC18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1CF01BC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426682E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71B98B92"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SERVICIOS FINANCIEROS, BANCARI</w:t>
            </w:r>
          </w:p>
        </w:tc>
      </w:tr>
      <w:tr w:rsidR="00023934" w:rsidRPr="00023934" w14:paraId="594D5B26"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1E66C86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6823E1C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4399638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6E8B78B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77A32CC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49F95A3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2001</w:t>
            </w:r>
          </w:p>
        </w:tc>
        <w:tc>
          <w:tcPr>
            <w:tcW w:w="3680" w:type="dxa"/>
            <w:tcBorders>
              <w:top w:val="nil"/>
              <w:left w:val="nil"/>
              <w:bottom w:val="single" w:sz="4" w:space="0" w:color="auto"/>
              <w:right w:val="single" w:sz="4" w:space="0" w:color="auto"/>
            </w:tcBorders>
            <w:shd w:val="clear" w:color="auto" w:fill="auto"/>
            <w:noWrap/>
            <w:vAlign w:val="center"/>
            <w:hideMark/>
          </w:tcPr>
          <w:p w14:paraId="7E067898"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INST REP Y MNTTO INFTRA AGUA P</w:t>
            </w:r>
          </w:p>
        </w:tc>
      </w:tr>
      <w:tr w:rsidR="00023934" w:rsidRPr="00023934" w14:paraId="3879809C"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07AEAB6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52F360A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5DCF70E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7A2C563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11F5651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0E32D6E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2001</w:t>
            </w:r>
          </w:p>
        </w:tc>
        <w:tc>
          <w:tcPr>
            <w:tcW w:w="3680" w:type="dxa"/>
            <w:tcBorders>
              <w:top w:val="nil"/>
              <w:left w:val="nil"/>
              <w:bottom w:val="single" w:sz="4" w:space="0" w:color="auto"/>
              <w:right w:val="single" w:sz="4" w:space="0" w:color="auto"/>
            </w:tcBorders>
            <w:shd w:val="clear" w:color="auto" w:fill="auto"/>
            <w:noWrap/>
            <w:vAlign w:val="center"/>
            <w:hideMark/>
          </w:tcPr>
          <w:p w14:paraId="4F6A34D4"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INST REP Y MNTTO INFTRA AGUA P</w:t>
            </w:r>
          </w:p>
        </w:tc>
      </w:tr>
      <w:tr w:rsidR="00023934" w:rsidRPr="00023934" w14:paraId="2121CA2B"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2847A11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5EFC911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1A577BC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2935036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9</w:t>
            </w:r>
          </w:p>
        </w:tc>
        <w:tc>
          <w:tcPr>
            <w:tcW w:w="220" w:type="dxa"/>
            <w:tcBorders>
              <w:top w:val="nil"/>
              <w:left w:val="nil"/>
              <w:bottom w:val="single" w:sz="4" w:space="0" w:color="auto"/>
              <w:right w:val="single" w:sz="4" w:space="0" w:color="auto"/>
            </w:tcBorders>
            <w:shd w:val="clear" w:color="auto" w:fill="auto"/>
            <w:noWrap/>
            <w:vAlign w:val="center"/>
            <w:hideMark/>
          </w:tcPr>
          <w:p w14:paraId="71D1168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7D5B3AF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2FF33AC1"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IMPUESTOS Y DERECHOS</w:t>
            </w:r>
          </w:p>
        </w:tc>
      </w:tr>
      <w:tr w:rsidR="00023934" w:rsidRPr="00023934" w14:paraId="72E49A47"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2855951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7646239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7BCF6E0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5FBDFD0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169FFB3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1274228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0C5D5077"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COMISIONES Y SITUACIONES BCARI</w:t>
            </w:r>
          </w:p>
        </w:tc>
      </w:tr>
      <w:tr w:rsidR="00023934" w:rsidRPr="00023934" w14:paraId="0D48202B"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46FF86B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53DFC3C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4A66134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48FDE21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4ED80DC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51969C8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1A00018C"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EST DE CTAS INCOB DE EFTVO O E</w:t>
            </w:r>
          </w:p>
        </w:tc>
      </w:tr>
      <w:tr w:rsidR="00023934" w:rsidRPr="00023934" w14:paraId="61B2014E"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2306CFF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5764EF0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5631BCA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4D1F0A7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3AE2439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1548AE9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205E6E16"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EST X PERD Y DETER DE ACT NO C</w:t>
            </w:r>
          </w:p>
        </w:tc>
      </w:tr>
      <w:tr w:rsidR="00023934" w:rsidRPr="00023934" w14:paraId="7B65C78E"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04E8F9D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78C53AD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416E46F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3EA5EA1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7E13600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4858ED2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168EB295"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DEPR. INFTRA AGUA POTABLE</w:t>
            </w:r>
          </w:p>
        </w:tc>
      </w:tr>
      <w:tr w:rsidR="00023934" w:rsidRPr="00023934" w14:paraId="382501D3"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0AA5931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0D08A09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1F0676E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560C943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3BA0194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07F7150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2001</w:t>
            </w:r>
          </w:p>
        </w:tc>
        <w:tc>
          <w:tcPr>
            <w:tcW w:w="3680" w:type="dxa"/>
            <w:tcBorders>
              <w:top w:val="nil"/>
              <w:left w:val="nil"/>
              <w:bottom w:val="single" w:sz="4" w:space="0" w:color="auto"/>
              <w:right w:val="single" w:sz="4" w:space="0" w:color="auto"/>
            </w:tcBorders>
            <w:shd w:val="clear" w:color="auto" w:fill="auto"/>
            <w:noWrap/>
            <w:vAlign w:val="center"/>
            <w:hideMark/>
          </w:tcPr>
          <w:p w14:paraId="2CEDC17F"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DEPR. INFTRA ALCANTARILLADO</w:t>
            </w:r>
          </w:p>
        </w:tc>
      </w:tr>
      <w:tr w:rsidR="00023934" w:rsidRPr="00023934" w14:paraId="458C6EE0"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7EC3C99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3819090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337B6E4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2141E6B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783BF2C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2EDDE4B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4001</w:t>
            </w:r>
          </w:p>
        </w:tc>
        <w:tc>
          <w:tcPr>
            <w:tcW w:w="3680" w:type="dxa"/>
            <w:tcBorders>
              <w:top w:val="nil"/>
              <w:left w:val="nil"/>
              <w:bottom w:val="single" w:sz="4" w:space="0" w:color="auto"/>
              <w:right w:val="single" w:sz="4" w:space="0" w:color="auto"/>
            </w:tcBorders>
            <w:shd w:val="clear" w:color="auto" w:fill="auto"/>
            <w:noWrap/>
            <w:vAlign w:val="center"/>
            <w:hideMark/>
          </w:tcPr>
          <w:p w14:paraId="119CC05D"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DEPR. INFTRA SANEAMIENTO</w:t>
            </w:r>
          </w:p>
        </w:tc>
      </w:tr>
      <w:tr w:rsidR="00023934" w:rsidRPr="00023934" w14:paraId="7E9FDC39"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37865EF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38F6108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52E5135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9</w:t>
            </w:r>
          </w:p>
        </w:tc>
        <w:tc>
          <w:tcPr>
            <w:tcW w:w="220" w:type="dxa"/>
            <w:tcBorders>
              <w:top w:val="nil"/>
              <w:left w:val="nil"/>
              <w:bottom w:val="single" w:sz="4" w:space="0" w:color="auto"/>
              <w:right w:val="single" w:sz="4" w:space="0" w:color="auto"/>
            </w:tcBorders>
            <w:shd w:val="clear" w:color="auto" w:fill="auto"/>
            <w:noWrap/>
            <w:vAlign w:val="center"/>
            <w:hideMark/>
          </w:tcPr>
          <w:p w14:paraId="3923B39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29AD908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028E81B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3013B1FC"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GASTOS DE EJERCICIOS ANTERIORE</w:t>
            </w:r>
          </w:p>
        </w:tc>
      </w:tr>
      <w:tr w:rsidR="00023934" w:rsidRPr="00023934" w14:paraId="7F054C28"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55D0791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39C1F69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611CEDA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9</w:t>
            </w:r>
          </w:p>
        </w:tc>
        <w:tc>
          <w:tcPr>
            <w:tcW w:w="220" w:type="dxa"/>
            <w:tcBorders>
              <w:top w:val="nil"/>
              <w:left w:val="nil"/>
              <w:bottom w:val="single" w:sz="4" w:space="0" w:color="auto"/>
              <w:right w:val="single" w:sz="4" w:space="0" w:color="auto"/>
            </w:tcBorders>
            <w:shd w:val="clear" w:color="auto" w:fill="auto"/>
            <w:noWrap/>
            <w:vAlign w:val="center"/>
            <w:hideMark/>
          </w:tcPr>
          <w:p w14:paraId="2DD5AC0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7935879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15A0BB0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5232B98E"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BONIF Y DESCTOS OTORGADOS</w:t>
            </w:r>
          </w:p>
        </w:tc>
      </w:tr>
      <w:tr w:rsidR="00023934" w:rsidRPr="00023934" w14:paraId="0194DCD5"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094796F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1A78368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10D007D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9</w:t>
            </w:r>
          </w:p>
        </w:tc>
        <w:tc>
          <w:tcPr>
            <w:tcW w:w="220" w:type="dxa"/>
            <w:tcBorders>
              <w:top w:val="nil"/>
              <w:left w:val="nil"/>
              <w:bottom w:val="single" w:sz="4" w:space="0" w:color="auto"/>
              <w:right w:val="single" w:sz="4" w:space="0" w:color="auto"/>
            </w:tcBorders>
            <w:shd w:val="clear" w:color="auto" w:fill="auto"/>
            <w:noWrap/>
            <w:vAlign w:val="center"/>
            <w:hideMark/>
          </w:tcPr>
          <w:p w14:paraId="17C8E10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106D85F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54B80B1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338E9FCA"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BONIF Y DESCTOS OTORGADOS</w:t>
            </w:r>
          </w:p>
        </w:tc>
      </w:tr>
      <w:tr w:rsidR="00023934" w:rsidRPr="00023934" w14:paraId="03613D42"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46E87FB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6077788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6256AB9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9</w:t>
            </w:r>
          </w:p>
        </w:tc>
        <w:tc>
          <w:tcPr>
            <w:tcW w:w="220" w:type="dxa"/>
            <w:tcBorders>
              <w:top w:val="nil"/>
              <w:left w:val="nil"/>
              <w:bottom w:val="single" w:sz="4" w:space="0" w:color="auto"/>
              <w:right w:val="single" w:sz="4" w:space="0" w:color="auto"/>
            </w:tcBorders>
            <w:shd w:val="clear" w:color="auto" w:fill="auto"/>
            <w:noWrap/>
            <w:vAlign w:val="center"/>
            <w:hideMark/>
          </w:tcPr>
          <w:p w14:paraId="320127E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9</w:t>
            </w:r>
          </w:p>
        </w:tc>
        <w:tc>
          <w:tcPr>
            <w:tcW w:w="220" w:type="dxa"/>
            <w:tcBorders>
              <w:top w:val="nil"/>
              <w:left w:val="nil"/>
              <w:bottom w:val="single" w:sz="4" w:space="0" w:color="auto"/>
              <w:right w:val="single" w:sz="4" w:space="0" w:color="auto"/>
            </w:tcBorders>
            <w:shd w:val="clear" w:color="auto" w:fill="auto"/>
            <w:noWrap/>
            <w:vAlign w:val="center"/>
            <w:hideMark/>
          </w:tcPr>
          <w:p w14:paraId="7163B7C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198E53B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1003</w:t>
            </w:r>
          </w:p>
        </w:tc>
        <w:tc>
          <w:tcPr>
            <w:tcW w:w="3680" w:type="dxa"/>
            <w:tcBorders>
              <w:top w:val="nil"/>
              <w:left w:val="nil"/>
              <w:bottom w:val="single" w:sz="4" w:space="0" w:color="auto"/>
              <w:right w:val="single" w:sz="4" w:space="0" w:color="auto"/>
            </w:tcBorders>
            <w:shd w:val="clear" w:color="auto" w:fill="auto"/>
            <w:noWrap/>
            <w:vAlign w:val="center"/>
            <w:hideMark/>
          </w:tcPr>
          <w:p w14:paraId="042E683A"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IVA NO ACREDITABLE</w:t>
            </w:r>
          </w:p>
        </w:tc>
      </w:tr>
      <w:tr w:rsidR="00023934" w:rsidRPr="00023934" w14:paraId="3BEEB5CB"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4477CBB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7</w:t>
            </w:r>
          </w:p>
        </w:tc>
        <w:tc>
          <w:tcPr>
            <w:tcW w:w="220" w:type="dxa"/>
            <w:tcBorders>
              <w:top w:val="nil"/>
              <w:left w:val="nil"/>
              <w:bottom w:val="single" w:sz="4" w:space="0" w:color="auto"/>
              <w:right w:val="single" w:sz="4" w:space="0" w:color="auto"/>
            </w:tcBorders>
            <w:shd w:val="clear" w:color="auto" w:fill="auto"/>
            <w:noWrap/>
            <w:vAlign w:val="center"/>
            <w:hideMark/>
          </w:tcPr>
          <w:p w14:paraId="42CE206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78BE578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7</w:t>
            </w:r>
          </w:p>
        </w:tc>
        <w:tc>
          <w:tcPr>
            <w:tcW w:w="220" w:type="dxa"/>
            <w:tcBorders>
              <w:top w:val="nil"/>
              <w:left w:val="nil"/>
              <w:bottom w:val="single" w:sz="4" w:space="0" w:color="auto"/>
              <w:right w:val="single" w:sz="4" w:space="0" w:color="auto"/>
            </w:tcBorders>
            <w:shd w:val="clear" w:color="auto" w:fill="auto"/>
            <w:noWrap/>
            <w:vAlign w:val="center"/>
            <w:hideMark/>
          </w:tcPr>
          <w:p w14:paraId="39319C4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3F454AE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6057441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0EDC7E87"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ACCS DE INGRESOS DE SERVICIOS</w:t>
            </w:r>
          </w:p>
        </w:tc>
      </w:tr>
      <w:tr w:rsidR="00023934" w:rsidRPr="00023934" w14:paraId="02E88661"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4FC101C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7</w:t>
            </w:r>
          </w:p>
        </w:tc>
        <w:tc>
          <w:tcPr>
            <w:tcW w:w="220" w:type="dxa"/>
            <w:tcBorders>
              <w:top w:val="nil"/>
              <w:left w:val="nil"/>
              <w:bottom w:val="single" w:sz="4" w:space="0" w:color="auto"/>
              <w:right w:val="single" w:sz="4" w:space="0" w:color="auto"/>
            </w:tcBorders>
            <w:shd w:val="clear" w:color="auto" w:fill="auto"/>
            <w:noWrap/>
            <w:vAlign w:val="center"/>
            <w:hideMark/>
          </w:tcPr>
          <w:p w14:paraId="3A6E827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3C8EFDA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7</w:t>
            </w:r>
          </w:p>
        </w:tc>
        <w:tc>
          <w:tcPr>
            <w:tcW w:w="220" w:type="dxa"/>
            <w:tcBorders>
              <w:top w:val="nil"/>
              <w:left w:val="nil"/>
              <w:bottom w:val="single" w:sz="4" w:space="0" w:color="auto"/>
              <w:right w:val="single" w:sz="4" w:space="0" w:color="auto"/>
            </w:tcBorders>
            <w:shd w:val="clear" w:color="auto" w:fill="auto"/>
            <w:noWrap/>
            <w:vAlign w:val="center"/>
            <w:hideMark/>
          </w:tcPr>
          <w:p w14:paraId="54A57F8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6C1B318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6A487BD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1002</w:t>
            </w:r>
          </w:p>
        </w:tc>
        <w:tc>
          <w:tcPr>
            <w:tcW w:w="3680" w:type="dxa"/>
            <w:tcBorders>
              <w:top w:val="nil"/>
              <w:left w:val="nil"/>
              <w:bottom w:val="single" w:sz="4" w:space="0" w:color="auto"/>
              <w:right w:val="single" w:sz="4" w:space="0" w:color="auto"/>
            </w:tcBorders>
            <w:shd w:val="clear" w:color="auto" w:fill="auto"/>
            <w:noWrap/>
            <w:vAlign w:val="center"/>
            <w:hideMark/>
          </w:tcPr>
          <w:p w14:paraId="79C48328"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ACCS DE INGRESOS DE INCORPORAC</w:t>
            </w:r>
          </w:p>
        </w:tc>
      </w:tr>
      <w:tr w:rsidR="00023934" w:rsidRPr="00023934" w14:paraId="3961213A"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2D77D9A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7</w:t>
            </w:r>
          </w:p>
        </w:tc>
        <w:tc>
          <w:tcPr>
            <w:tcW w:w="220" w:type="dxa"/>
            <w:tcBorders>
              <w:top w:val="nil"/>
              <w:left w:val="nil"/>
              <w:bottom w:val="single" w:sz="4" w:space="0" w:color="auto"/>
              <w:right w:val="single" w:sz="4" w:space="0" w:color="auto"/>
            </w:tcBorders>
            <w:shd w:val="clear" w:color="auto" w:fill="auto"/>
            <w:noWrap/>
            <w:vAlign w:val="center"/>
            <w:hideMark/>
          </w:tcPr>
          <w:p w14:paraId="69E4DDA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0C17B97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8</w:t>
            </w:r>
          </w:p>
        </w:tc>
        <w:tc>
          <w:tcPr>
            <w:tcW w:w="220" w:type="dxa"/>
            <w:tcBorders>
              <w:top w:val="nil"/>
              <w:left w:val="nil"/>
              <w:bottom w:val="single" w:sz="4" w:space="0" w:color="auto"/>
              <w:right w:val="single" w:sz="4" w:space="0" w:color="auto"/>
            </w:tcBorders>
            <w:shd w:val="clear" w:color="auto" w:fill="auto"/>
            <w:noWrap/>
            <w:vAlign w:val="center"/>
            <w:hideMark/>
          </w:tcPr>
          <w:p w14:paraId="0533D33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303BBB6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7E913C0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24B7C72F"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ACCS DE INGRESOS DE SERVICIOS</w:t>
            </w:r>
          </w:p>
        </w:tc>
      </w:tr>
      <w:tr w:rsidR="00023934" w:rsidRPr="00023934" w14:paraId="5BD16636"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5E448F0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7</w:t>
            </w:r>
          </w:p>
        </w:tc>
        <w:tc>
          <w:tcPr>
            <w:tcW w:w="220" w:type="dxa"/>
            <w:tcBorders>
              <w:top w:val="nil"/>
              <w:left w:val="nil"/>
              <w:bottom w:val="single" w:sz="4" w:space="0" w:color="auto"/>
              <w:right w:val="single" w:sz="4" w:space="0" w:color="auto"/>
            </w:tcBorders>
            <w:shd w:val="clear" w:color="auto" w:fill="auto"/>
            <w:noWrap/>
            <w:vAlign w:val="center"/>
            <w:hideMark/>
          </w:tcPr>
          <w:p w14:paraId="072FDB0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51F2936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8</w:t>
            </w:r>
          </w:p>
        </w:tc>
        <w:tc>
          <w:tcPr>
            <w:tcW w:w="220" w:type="dxa"/>
            <w:tcBorders>
              <w:top w:val="nil"/>
              <w:left w:val="nil"/>
              <w:bottom w:val="single" w:sz="4" w:space="0" w:color="auto"/>
              <w:right w:val="single" w:sz="4" w:space="0" w:color="auto"/>
            </w:tcBorders>
            <w:shd w:val="clear" w:color="auto" w:fill="auto"/>
            <w:noWrap/>
            <w:vAlign w:val="center"/>
            <w:hideMark/>
          </w:tcPr>
          <w:p w14:paraId="620EAE6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6845EEF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5DEDB7D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1002</w:t>
            </w:r>
          </w:p>
        </w:tc>
        <w:tc>
          <w:tcPr>
            <w:tcW w:w="3680" w:type="dxa"/>
            <w:tcBorders>
              <w:top w:val="nil"/>
              <w:left w:val="nil"/>
              <w:bottom w:val="single" w:sz="4" w:space="0" w:color="auto"/>
              <w:right w:val="single" w:sz="4" w:space="0" w:color="auto"/>
            </w:tcBorders>
            <w:shd w:val="clear" w:color="auto" w:fill="auto"/>
            <w:noWrap/>
            <w:vAlign w:val="center"/>
            <w:hideMark/>
          </w:tcPr>
          <w:p w14:paraId="03B1ECAD"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ACCS DE INGRESOS DE INCORPORAC</w:t>
            </w:r>
          </w:p>
        </w:tc>
      </w:tr>
      <w:tr w:rsidR="00023934" w:rsidRPr="00023934" w14:paraId="085D59F1"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0B4B1CC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7</w:t>
            </w:r>
          </w:p>
        </w:tc>
        <w:tc>
          <w:tcPr>
            <w:tcW w:w="220" w:type="dxa"/>
            <w:tcBorders>
              <w:top w:val="nil"/>
              <w:left w:val="nil"/>
              <w:bottom w:val="single" w:sz="4" w:space="0" w:color="auto"/>
              <w:right w:val="single" w:sz="4" w:space="0" w:color="auto"/>
            </w:tcBorders>
            <w:shd w:val="clear" w:color="auto" w:fill="auto"/>
            <w:noWrap/>
            <w:vAlign w:val="center"/>
            <w:hideMark/>
          </w:tcPr>
          <w:p w14:paraId="5B9AEA9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7</w:t>
            </w:r>
          </w:p>
        </w:tc>
        <w:tc>
          <w:tcPr>
            <w:tcW w:w="220" w:type="dxa"/>
            <w:tcBorders>
              <w:top w:val="nil"/>
              <w:left w:val="nil"/>
              <w:bottom w:val="single" w:sz="4" w:space="0" w:color="auto"/>
              <w:right w:val="single" w:sz="4" w:space="0" w:color="auto"/>
            </w:tcBorders>
            <w:shd w:val="clear" w:color="auto" w:fill="auto"/>
            <w:noWrap/>
            <w:vAlign w:val="center"/>
            <w:hideMark/>
          </w:tcPr>
          <w:p w14:paraId="61273BF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3935202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461FE17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501A90B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262F8711"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REMUNERACIONES AL PERSONAL EN</w:t>
            </w:r>
          </w:p>
        </w:tc>
      </w:tr>
      <w:tr w:rsidR="00023934" w:rsidRPr="00023934" w14:paraId="776E2500"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00501FF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7</w:t>
            </w:r>
          </w:p>
        </w:tc>
        <w:tc>
          <w:tcPr>
            <w:tcW w:w="220" w:type="dxa"/>
            <w:tcBorders>
              <w:top w:val="nil"/>
              <w:left w:val="nil"/>
              <w:bottom w:val="single" w:sz="4" w:space="0" w:color="auto"/>
              <w:right w:val="single" w:sz="4" w:space="0" w:color="auto"/>
            </w:tcBorders>
            <w:shd w:val="clear" w:color="auto" w:fill="auto"/>
            <w:noWrap/>
            <w:vAlign w:val="center"/>
            <w:hideMark/>
          </w:tcPr>
          <w:p w14:paraId="1CE6D6B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7</w:t>
            </w:r>
          </w:p>
        </w:tc>
        <w:tc>
          <w:tcPr>
            <w:tcW w:w="220" w:type="dxa"/>
            <w:tcBorders>
              <w:top w:val="nil"/>
              <w:left w:val="nil"/>
              <w:bottom w:val="single" w:sz="4" w:space="0" w:color="auto"/>
              <w:right w:val="single" w:sz="4" w:space="0" w:color="auto"/>
            </w:tcBorders>
            <w:shd w:val="clear" w:color="auto" w:fill="auto"/>
            <w:noWrap/>
            <w:vAlign w:val="center"/>
            <w:hideMark/>
          </w:tcPr>
          <w:p w14:paraId="5EC7123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16131FB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76B3EDB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800" w:type="dxa"/>
            <w:tcBorders>
              <w:top w:val="nil"/>
              <w:left w:val="nil"/>
              <w:bottom w:val="single" w:sz="4" w:space="0" w:color="auto"/>
              <w:right w:val="single" w:sz="4" w:space="0" w:color="auto"/>
            </w:tcBorders>
            <w:shd w:val="clear" w:color="auto" w:fill="auto"/>
            <w:noWrap/>
            <w:vAlign w:val="center"/>
            <w:hideMark/>
          </w:tcPr>
          <w:p w14:paraId="6FB28D1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1001</w:t>
            </w:r>
          </w:p>
        </w:tc>
        <w:tc>
          <w:tcPr>
            <w:tcW w:w="3680" w:type="dxa"/>
            <w:tcBorders>
              <w:top w:val="nil"/>
              <w:left w:val="nil"/>
              <w:bottom w:val="single" w:sz="4" w:space="0" w:color="auto"/>
              <w:right w:val="single" w:sz="4" w:space="0" w:color="auto"/>
            </w:tcBorders>
            <w:shd w:val="clear" w:color="auto" w:fill="auto"/>
            <w:noWrap/>
            <w:vAlign w:val="center"/>
            <w:hideMark/>
          </w:tcPr>
          <w:p w14:paraId="2FDAC96D"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CONTRATO DE PRESTACION DE SERV</w:t>
            </w:r>
          </w:p>
        </w:tc>
      </w:tr>
      <w:tr w:rsidR="00023934" w:rsidRPr="00023934" w14:paraId="36C75483"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578E590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8</w:t>
            </w:r>
          </w:p>
        </w:tc>
        <w:tc>
          <w:tcPr>
            <w:tcW w:w="220" w:type="dxa"/>
            <w:tcBorders>
              <w:top w:val="nil"/>
              <w:left w:val="nil"/>
              <w:bottom w:val="single" w:sz="4" w:space="0" w:color="auto"/>
              <w:right w:val="single" w:sz="4" w:space="0" w:color="auto"/>
            </w:tcBorders>
            <w:shd w:val="clear" w:color="auto" w:fill="auto"/>
            <w:noWrap/>
            <w:vAlign w:val="center"/>
            <w:hideMark/>
          </w:tcPr>
          <w:p w14:paraId="0AF9335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1533380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68F8E01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w:t>
            </w:r>
          </w:p>
        </w:tc>
        <w:tc>
          <w:tcPr>
            <w:tcW w:w="220" w:type="dxa"/>
            <w:tcBorders>
              <w:top w:val="nil"/>
              <w:left w:val="nil"/>
              <w:bottom w:val="single" w:sz="4" w:space="0" w:color="auto"/>
              <w:right w:val="single" w:sz="4" w:space="0" w:color="auto"/>
            </w:tcBorders>
            <w:shd w:val="clear" w:color="auto" w:fill="auto"/>
            <w:noWrap/>
            <w:vAlign w:val="center"/>
            <w:hideMark/>
          </w:tcPr>
          <w:p w14:paraId="2EBAE9F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w:t>
            </w:r>
          </w:p>
        </w:tc>
        <w:tc>
          <w:tcPr>
            <w:tcW w:w="800" w:type="dxa"/>
            <w:tcBorders>
              <w:top w:val="nil"/>
              <w:left w:val="nil"/>
              <w:bottom w:val="single" w:sz="4" w:space="0" w:color="auto"/>
              <w:right w:val="single" w:sz="4" w:space="0" w:color="auto"/>
            </w:tcBorders>
            <w:shd w:val="clear" w:color="auto" w:fill="auto"/>
            <w:noWrap/>
            <w:vAlign w:val="center"/>
            <w:hideMark/>
          </w:tcPr>
          <w:p w14:paraId="53AE875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0000</w:t>
            </w:r>
          </w:p>
        </w:tc>
        <w:tc>
          <w:tcPr>
            <w:tcW w:w="3680" w:type="dxa"/>
            <w:tcBorders>
              <w:top w:val="nil"/>
              <w:left w:val="nil"/>
              <w:bottom w:val="single" w:sz="4" w:space="0" w:color="auto"/>
              <w:right w:val="single" w:sz="4" w:space="0" w:color="auto"/>
            </w:tcBorders>
            <w:shd w:val="clear" w:color="auto" w:fill="auto"/>
            <w:noWrap/>
            <w:vAlign w:val="center"/>
            <w:hideMark/>
          </w:tcPr>
          <w:p w14:paraId="698BE46F"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LEY DE INGRESOS ESTIMADA</w:t>
            </w:r>
          </w:p>
        </w:tc>
      </w:tr>
      <w:tr w:rsidR="00023934" w:rsidRPr="00023934" w14:paraId="06ADBAA8"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1801E56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8</w:t>
            </w:r>
          </w:p>
        </w:tc>
        <w:tc>
          <w:tcPr>
            <w:tcW w:w="220" w:type="dxa"/>
            <w:tcBorders>
              <w:top w:val="nil"/>
              <w:left w:val="nil"/>
              <w:bottom w:val="single" w:sz="4" w:space="0" w:color="auto"/>
              <w:right w:val="single" w:sz="4" w:space="0" w:color="auto"/>
            </w:tcBorders>
            <w:shd w:val="clear" w:color="auto" w:fill="auto"/>
            <w:noWrap/>
            <w:vAlign w:val="center"/>
            <w:hideMark/>
          </w:tcPr>
          <w:p w14:paraId="1BCB7D8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689AC82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14FE726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w:t>
            </w:r>
          </w:p>
        </w:tc>
        <w:tc>
          <w:tcPr>
            <w:tcW w:w="220" w:type="dxa"/>
            <w:tcBorders>
              <w:top w:val="nil"/>
              <w:left w:val="nil"/>
              <w:bottom w:val="single" w:sz="4" w:space="0" w:color="auto"/>
              <w:right w:val="single" w:sz="4" w:space="0" w:color="auto"/>
            </w:tcBorders>
            <w:shd w:val="clear" w:color="auto" w:fill="auto"/>
            <w:noWrap/>
            <w:vAlign w:val="center"/>
            <w:hideMark/>
          </w:tcPr>
          <w:p w14:paraId="00772C7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w:t>
            </w:r>
          </w:p>
        </w:tc>
        <w:tc>
          <w:tcPr>
            <w:tcW w:w="800" w:type="dxa"/>
            <w:tcBorders>
              <w:top w:val="nil"/>
              <w:left w:val="nil"/>
              <w:bottom w:val="single" w:sz="4" w:space="0" w:color="auto"/>
              <w:right w:val="single" w:sz="4" w:space="0" w:color="auto"/>
            </w:tcBorders>
            <w:shd w:val="clear" w:color="auto" w:fill="auto"/>
            <w:noWrap/>
            <w:vAlign w:val="center"/>
            <w:hideMark/>
          </w:tcPr>
          <w:p w14:paraId="76F1854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0000</w:t>
            </w:r>
          </w:p>
        </w:tc>
        <w:tc>
          <w:tcPr>
            <w:tcW w:w="3680" w:type="dxa"/>
            <w:tcBorders>
              <w:top w:val="nil"/>
              <w:left w:val="nil"/>
              <w:bottom w:val="single" w:sz="4" w:space="0" w:color="auto"/>
              <w:right w:val="single" w:sz="4" w:space="0" w:color="auto"/>
            </w:tcBorders>
            <w:shd w:val="clear" w:color="auto" w:fill="auto"/>
            <w:noWrap/>
            <w:vAlign w:val="center"/>
            <w:hideMark/>
          </w:tcPr>
          <w:p w14:paraId="2A93E465"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LEY DE INGRESOS POR EJECUTAR</w:t>
            </w:r>
          </w:p>
        </w:tc>
      </w:tr>
      <w:tr w:rsidR="00023934" w:rsidRPr="00023934" w14:paraId="769F8CFD"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51DE68D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8</w:t>
            </w:r>
          </w:p>
        </w:tc>
        <w:tc>
          <w:tcPr>
            <w:tcW w:w="220" w:type="dxa"/>
            <w:tcBorders>
              <w:top w:val="nil"/>
              <w:left w:val="nil"/>
              <w:bottom w:val="single" w:sz="4" w:space="0" w:color="auto"/>
              <w:right w:val="single" w:sz="4" w:space="0" w:color="auto"/>
            </w:tcBorders>
            <w:shd w:val="clear" w:color="auto" w:fill="auto"/>
            <w:noWrap/>
            <w:vAlign w:val="center"/>
            <w:hideMark/>
          </w:tcPr>
          <w:p w14:paraId="5C68E79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3F89130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08AC9DF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w:t>
            </w:r>
          </w:p>
        </w:tc>
        <w:tc>
          <w:tcPr>
            <w:tcW w:w="220" w:type="dxa"/>
            <w:tcBorders>
              <w:top w:val="nil"/>
              <w:left w:val="nil"/>
              <w:bottom w:val="single" w:sz="4" w:space="0" w:color="auto"/>
              <w:right w:val="single" w:sz="4" w:space="0" w:color="auto"/>
            </w:tcBorders>
            <w:shd w:val="clear" w:color="auto" w:fill="auto"/>
            <w:noWrap/>
            <w:vAlign w:val="center"/>
            <w:hideMark/>
          </w:tcPr>
          <w:p w14:paraId="6135923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w:t>
            </w:r>
          </w:p>
        </w:tc>
        <w:tc>
          <w:tcPr>
            <w:tcW w:w="800" w:type="dxa"/>
            <w:tcBorders>
              <w:top w:val="nil"/>
              <w:left w:val="nil"/>
              <w:bottom w:val="single" w:sz="4" w:space="0" w:color="auto"/>
              <w:right w:val="single" w:sz="4" w:space="0" w:color="auto"/>
            </w:tcBorders>
            <w:shd w:val="clear" w:color="auto" w:fill="auto"/>
            <w:noWrap/>
            <w:vAlign w:val="center"/>
            <w:hideMark/>
          </w:tcPr>
          <w:p w14:paraId="5F37B86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0000</w:t>
            </w:r>
          </w:p>
        </w:tc>
        <w:tc>
          <w:tcPr>
            <w:tcW w:w="3680" w:type="dxa"/>
            <w:tcBorders>
              <w:top w:val="nil"/>
              <w:left w:val="nil"/>
              <w:bottom w:val="single" w:sz="4" w:space="0" w:color="auto"/>
              <w:right w:val="single" w:sz="4" w:space="0" w:color="auto"/>
            </w:tcBorders>
            <w:shd w:val="clear" w:color="auto" w:fill="auto"/>
            <w:noWrap/>
            <w:vAlign w:val="center"/>
            <w:hideMark/>
          </w:tcPr>
          <w:p w14:paraId="77AB0303"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MODIFICACIONES A LA LEY DE ING</w:t>
            </w:r>
          </w:p>
        </w:tc>
      </w:tr>
      <w:tr w:rsidR="00023934" w:rsidRPr="00023934" w14:paraId="037FAA91"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61F0AC5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8</w:t>
            </w:r>
          </w:p>
        </w:tc>
        <w:tc>
          <w:tcPr>
            <w:tcW w:w="220" w:type="dxa"/>
            <w:tcBorders>
              <w:top w:val="nil"/>
              <w:left w:val="nil"/>
              <w:bottom w:val="single" w:sz="4" w:space="0" w:color="auto"/>
              <w:right w:val="single" w:sz="4" w:space="0" w:color="auto"/>
            </w:tcBorders>
            <w:shd w:val="clear" w:color="auto" w:fill="auto"/>
            <w:noWrap/>
            <w:vAlign w:val="center"/>
            <w:hideMark/>
          </w:tcPr>
          <w:p w14:paraId="691044C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302B182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0049664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w:t>
            </w:r>
          </w:p>
        </w:tc>
        <w:tc>
          <w:tcPr>
            <w:tcW w:w="220" w:type="dxa"/>
            <w:tcBorders>
              <w:top w:val="nil"/>
              <w:left w:val="nil"/>
              <w:bottom w:val="single" w:sz="4" w:space="0" w:color="auto"/>
              <w:right w:val="single" w:sz="4" w:space="0" w:color="auto"/>
            </w:tcBorders>
            <w:shd w:val="clear" w:color="auto" w:fill="auto"/>
            <w:noWrap/>
            <w:vAlign w:val="center"/>
            <w:hideMark/>
          </w:tcPr>
          <w:p w14:paraId="1AE6A0A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w:t>
            </w:r>
          </w:p>
        </w:tc>
        <w:tc>
          <w:tcPr>
            <w:tcW w:w="800" w:type="dxa"/>
            <w:tcBorders>
              <w:top w:val="nil"/>
              <w:left w:val="nil"/>
              <w:bottom w:val="single" w:sz="4" w:space="0" w:color="auto"/>
              <w:right w:val="single" w:sz="4" w:space="0" w:color="auto"/>
            </w:tcBorders>
            <w:shd w:val="clear" w:color="auto" w:fill="auto"/>
            <w:noWrap/>
            <w:vAlign w:val="center"/>
            <w:hideMark/>
          </w:tcPr>
          <w:p w14:paraId="1CAD996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0000</w:t>
            </w:r>
          </w:p>
        </w:tc>
        <w:tc>
          <w:tcPr>
            <w:tcW w:w="3680" w:type="dxa"/>
            <w:tcBorders>
              <w:top w:val="nil"/>
              <w:left w:val="nil"/>
              <w:bottom w:val="single" w:sz="4" w:space="0" w:color="auto"/>
              <w:right w:val="single" w:sz="4" w:space="0" w:color="auto"/>
            </w:tcBorders>
            <w:shd w:val="clear" w:color="auto" w:fill="auto"/>
            <w:noWrap/>
            <w:vAlign w:val="center"/>
            <w:hideMark/>
          </w:tcPr>
          <w:p w14:paraId="4AE30D3D"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LEY DE INGRESOS DEVENGADA</w:t>
            </w:r>
          </w:p>
        </w:tc>
      </w:tr>
      <w:tr w:rsidR="00023934" w:rsidRPr="00023934" w14:paraId="3687D8FC"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53BF222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8</w:t>
            </w:r>
          </w:p>
        </w:tc>
        <w:tc>
          <w:tcPr>
            <w:tcW w:w="220" w:type="dxa"/>
            <w:tcBorders>
              <w:top w:val="nil"/>
              <w:left w:val="nil"/>
              <w:bottom w:val="single" w:sz="4" w:space="0" w:color="auto"/>
              <w:right w:val="single" w:sz="4" w:space="0" w:color="auto"/>
            </w:tcBorders>
            <w:shd w:val="clear" w:color="auto" w:fill="auto"/>
            <w:noWrap/>
            <w:vAlign w:val="center"/>
            <w:hideMark/>
          </w:tcPr>
          <w:p w14:paraId="668D920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6027CCF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71EE0E7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w:t>
            </w:r>
          </w:p>
        </w:tc>
        <w:tc>
          <w:tcPr>
            <w:tcW w:w="220" w:type="dxa"/>
            <w:tcBorders>
              <w:top w:val="nil"/>
              <w:left w:val="nil"/>
              <w:bottom w:val="single" w:sz="4" w:space="0" w:color="auto"/>
              <w:right w:val="single" w:sz="4" w:space="0" w:color="auto"/>
            </w:tcBorders>
            <w:shd w:val="clear" w:color="auto" w:fill="auto"/>
            <w:noWrap/>
            <w:vAlign w:val="center"/>
            <w:hideMark/>
          </w:tcPr>
          <w:p w14:paraId="54ACFD8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w:t>
            </w:r>
          </w:p>
        </w:tc>
        <w:tc>
          <w:tcPr>
            <w:tcW w:w="800" w:type="dxa"/>
            <w:tcBorders>
              <w:top w:val="nil"/>
              <w:left w:val="nil"/>
              <w:bottom w:val="single" w:sz="4" w:space="0" w:color="auto"/>
              <w:right w:val="single" w:sz="4" w:space="0" w:color="auto"/>
            </w:tcBorders>
            <w:shd w:val="clear" w:color="auto" w:fill="auto"/>
            <w:noWrap/>
            <w:vAlign w:val="center"/>
            <w:hideMark/>
          </w:tcPr>
          <w:p w14:paraId="0B874D9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0000</w:t>
            </w:r>
          </w:p>
        </w:tc>
        <w:tc>
          <w:tcPr>
            <w:tcW w:w="3680" w:type="dxa"/>
            <w:tcBorders>
              <w:top w:val="nil"/>
              <w:left w:val="nil"/>
              <w:bottom w:val="single" w:sz="4" w:space="0" w:color="auto"/>
              <w:right w:val="single" w:sz="4" w:space="0" w:color="auto"/>
            </w:tcBorders>
            <w:shd w:val="clear" w:color="auto" w:fill="auto"/>
            <w:noWrap/>
            <w:vAlign w:val="center"/>
            <w:hideMark/>
          </w:tcPr>
          <w:p w14:paraId="60B90F2B"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LEY DE INGRESOS RECAUDADA</w:t>
            </w:r>
          </w:p>
        </w:tc>
      </w:tr>
      <w:tr w:rsidR="00023934" w:rsidRPr="00023934" w14:paraId="7398E137"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149C18C3"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8</w:t>
            </w:r>
          </w:p>
        </w:tc>
        <w:tc>
          <w:tcPr>
            <w:tcW w:w="220" w:type="dxa"/>
            <w:tcBorders>
              <w:top w:val="nil"/>
              <w:left w:val="nil"/>
              <w:bottom w:val="single" w:sz="4" w:space="0" w:color="auto"/>
              <w:right w:val="single" w:sz="4" w:space="0" w:color="auto"/>
            </w:tcBorders>
            <w:shd w:val="clear" w:color="auto" w:fill="auto"/>
            <w:noWrap/>
            <w:vAlign w:val="center"/>
            <w:hideMark/>
          </w:tcPr>
          <w:p w14:paraId="436EA2D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06690BB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06F217A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w:t>
            </w:r>
          </w:p>
        </w:tc>
        <w:tc>
          <w:tcPr>
            <w:tcW w:w="220" w:type="dxa"/>
            <w:tcBorders>
              <w:top w:val="nil"/>
              <w:left w:val="nil"/>
              <w:bottom w:val="single" w:sz="4" w:space="0" w:color="auto"/>
              <w:right w:val="single" w:sz="4" w:space="0" w:color="auto"/>
            </w:tcBorders>
            <w:shd w:val="clear" w:color="auto" w:fill="auto"/>
            <w:noWrap/>
            <w:vAlign w:val="center"/>
            <w:hideMark/>
          </w:tcPr>
          <w:p w14:paraId="1082752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w:t>
            </w:r>
          </w:p>
        </w:tc>
        <w:tc>
          <w:tcPr>
            <w:tcW w:w="800" w:type="dxa"/>
            <w:tcBorders>
              <w:top w:val="nil"/>
              <w:left w:val="nil"/>
              <w:bottom w:val="single" w:sz="4" w:space="0" w:color="auto"/>
              <w:right w:val="single" w:sz="4" w:space="0" w:color="auto"/>
            </w:tcBorders>
            <w:shd w:val="clear" w:color="auto" w:fill="auto"/>
            <w:noWrap/>
            <w:vAlign w:val="center"/>
            <w:hideMark/>
          </w:tcPr>
          <w:p w14:paraId="77D4387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0000</w:t>
            </w:r>
          </w:p>
        </w:tc>
        <w:tc>
          <w:tcPr>
            <w:tcW w:w="3680" w:type="dxa"/>
            <w:tcBorders>
              <w:top w:val="nil"/>
              <w:left w:val="nil"/>
              <w:bottom w:val="single" w:sz="4" w:space="0" w:color="auto"/>
              <w:right w:val="single" w:sz="4" w:space="0" w:color="auto"/>
            </w:tcBorders>
            <w:shd w:val="clear" w:color="auto" w:fill="auto"/>
            <w:noWrap/>
            <w:vAlign w:val="center"/>
            <w:hideMark/>
          </w:tcPr>
          <w:p w14:paraId="238655DE"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PRESUPUESTO DE EGRESOS APROBAD</w:t>
            </w:r>
          </w:p>
        </w:tc>
      </w:tr>
      <w:tr w:rsidR="00023934" w:rsidRPr="00023934" w14:paraId="31D8C42D"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4B04E45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8</w:t>
            </w:r>
          </w:p>
        </w:tc>
        <w:tc>
          <w:tcPr>
            <w:tcW w:w="220" w:type="dxa"/>
            <w:tcBorders>
              <w:top w:val="nil"/>
              <w:left w:val="nil"/>
              <w:bottom w:val="single" w:sz="4" w:space="0" w:color="auto"/>
              <w:right w:val="single" w:sz="4" w:space="0" w:color="auto"/>
            </w:tcBorders>
            <w:shd w:val="clear" w:color="auto" w:fill="auto"/>
            <w:noWrap/>
            <w:vAlign w:val="center"/>
            <w:hideMark/>
          </w:tcPr>
          <w:p w14:paraId="15B8535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5B620ED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5BE1217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w:t>
            </w:r>
          </w:p>
        </w:tc>
        <w:tc>
          <w:tcPr>
            <w:tcW w:w="220" w:type="dxa"/>
            <w:tcBorders>
              <w:top w:val="nil"/>
              <w:left w:val="nil"/>
              <w:bottom w:val="single" w:sz="4" w:space="0" w:color="auto"/>
              <w:right w:val="single" w:sz="4" w:space="0" w:color="auto"/>
            </w:tcBorders>
            <w:shd w:val="clear" w:color="auto" w:fill="auto"/>
            <w:noWrap/>
            <w:vAlign w:val="center"/>
            <w:hideMark/>
          </w:tcPr>
          <w:p w14:paraId="66CD51E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w:t>
            </w:r>
          </w:p>
        </w:tc>
        <w:tc>
          <w:tcPr>
            <w:tcW w:w="800" w:type="dxa"/>
            <w:tcBorders>
              <w:top w:val="nil"/>
              <w:left w:val="nil"/>
              <w:bottom w:val="single" w:sz="4" w:space="0" w:color="auto"/>
              <w:right w:val="single" w:sz="4" w:space="0" w:color="auto"/>
            </w:tcBorders>
            <w:shd w:val="clear" w:color="auto" w:fill="auto"/>
            <w:noWrap/>
            <w:vAlign w:val="center"/>
            <w:hideMark/>
          </w:tcPr>
          <w:p w14:paraId="6DCCFBCA"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0000</w:t>
            </w:r>
          </w:p>
        </w:tc>
        <w:tc>
          <w:tcPr>
            <w:tcW w:w="3680" w:type="dxa"/>
            <w:tcBorders>
              <w:top w:val="nil"/>
              <w:left w:val="nil"/>
              <w:bottom w:val="single" w:sz="4" w:space="0" w:color="auto"/>
              <w:right w:val="single" w:sz="4" w:space="0" w:color="auto"/>
            </w:tcBorders>
            <w:shd w:val="clear" w:color="auto" w:fill="auto"/>
            <w:noWrap/>
            <w:vAlign w:val="center"/>
            <w:hideMark/>
          </w:tcPr>
          <w:p w14:paraId="6BE45689"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PRESUPUESTO DE EGRESOS POR EJE</w:t>
            </w:r>
          </w:p>
        </w:tc>
      </w:tr>
      <w:tr w:rsidR="00023934" w:rsidRPr="00023934" w14:paraId="2EC6F818"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63EAB64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8</w:t>
            </w:r>
          </w:p>
        </w:tc>
        <w:tc>
          <w:tcPr>
            <w:tcW w:w="220" w:type="dxa"/>
            <w:tcBorders>
              <w:top w:val="nil"/>
              <w:left w:val="nil"/>
              <w:bottom w:val="single" w:sz="4" w:space="0" w:color="auto"/>
              <w:right w:val="single" w:sz="4" w:space="0" w:color="auto"/>
            </w:tcBorders>
            <w:shd w:val="clear" w:color="auto" w:fill="auto"/>
            <w:noWrap/>
            <w:vAlign w:val="center"/>
            <w:hideMark/>
          </w:tcPr>
          <w:p w14:paraId="3E60C4D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216D867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01CD3D5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w:t>
            </w:r>
          </w:p>
        </w:tc>
        <w:tc>
          <w:tcPr>
            <w:tcW w:w="220" w:type="dxa"/>
            <w:tcBorders>
              <w:top w:val="nil"/>
              <w:left w:val="nil"/>
              <w:bottom w:val="single" w:sz="4" w:space="0" w:color="auto"/>
              <w:right w:val="single" w:sz="4" w:space="0" w:color="auto"/>
            </w:tcBorders>
            <w:shd w:val="clear" w:color="auto" w:fill="auto"/>
            <w:noWrap/>
            <w:vAlign w:val="center"/>
            <w:hideMark/>
          </w:tcPr>
          <w:p w14:paraId="39B6AA2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w:t>
            </w:r>
          </w:p>
        </w:tc>
        <w:tc>
          <w:tcPr>
            <w:tcW w:w="800" w:type="dxa"/>
            <w:tcBorders>
              <w:top w:val="nil"/>
              <w:left w:val="nil"/>
              <w:bottom w:val="single" w:sz="4" w:space="0" w:color="auto"/>
              <w:right w:val="single" w:sz="4" w:space="0" w:color="auto"/>
            </w:tcBorders>
            <w:shd w:val="clear" w:color="auto" w:fill="auto"/>
            <w:noWrap/>
            <w:vAlign w:val="center"/>
            <w:hideMark/>
          </w:tcPr>
          <w:p w14:paraId="2FA9ECC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0000</w:t>
            </w:r>
          </w:p>
        </w:tc>
        <w:tc>
          <w:tcPr>
            <w:tcW w:w="3680" w:type="dxa"/>
            <w:tcBorders>
              <w:top w:val="nil"/>
              <w:left w:val="nil"/>
              <w:bottom w:val="single" w:sz="4" w:space="0" w:color="auto"/>
              <w:right w:val="single" w:sz="4" w:space="0" w:color="auto"/>
            </w:tcBorders>
            <w:shd w:val="clear" w:color="auto" w:fill="auto"/>
            <w:noWrap/>
            <w:vAlign w:val="center"/>
            <w:hideMark/>
          </w:tcPr>
          <w:p w14:paraId="24ECE2D6"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MODIFICACIONES AL PRESUPUESTO</w:t>
            </w:r>
          </w:p>
        </w:tc>
      </w:tr>
      <w:tr w:rsidR="00023934" w:rsidRPr="00023934" w14:paraId="3F9EE9BD"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22288E1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8</w:t>
            </w:r>
          </w:p>
        </w:tc>
        <w:tc>
          <w:tcPr>
            <w:tcW w:w="220" w:type="dxa"/>
            <w:tcBorders>
              <w:top w:val="nil"/>
              <w:left w:val="nil"/>
              <w:bottom w:val="single" w:sz="4" w:space="0" w:color="auto"/>
              <w:right w:val="single" w:sz="4" w:space="0" w:color="auto"/>
            </w:tcBorders>
            <w:shd w:val="clear" w:color="auto" w:fill="auto"/>
            <w:noWrap/>
            <w:vAlign w:val="center"/>
            <w:hideMark/>
          </w:tcPr>
          <w:p w14:paraId="08DF7B8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00935B0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4</w:t>
            </w:r>
          </w:p>
        </w:tc>
        <w:tc>
          <w:tcPr>
            <w:tcW w:w="220" w:type="dxa"/>
            <w:tcBorders>
              <w:top w:val="nil"/>
              <w:left w:val="nil"/>
              <w:bottom w:val="single" w:sz="4" w:space="0" w:color="auto"/>
              <w:right w:val="single" w:sz="4" w:space="0" w:color="auto"/>
            </w:tcBorders>
            <w:shd w:val="clear" w:color="auto" w:fill="auto"/>
            <w:noWrap/>
            <w:vAlign w:val="center"/>
            <w:hideMark/>
          </w:tcPr>
          <w:p w14:paraId="301761E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w:t>
            </w:r>
          </w:p>
        </w:tc>
        <w:tc>
          <w:tcPr>
            <w:tcW w:w="220" w:type="dxa"/>
            <w:tcBorders>
              <w:top w:val="nil"/>
              <w:left w:val="nil"/>
              <w:bottom w:val="single" w:sz="4" w:space="0" w:color="auto"/>
              <w:right w:val="single" w:sz="4" w:space="0" w:color="auto"/>
            </w:tcBorders>
            <w:shd w:val="clear" w:color="auto" w:fill="auto"/>
            <w:noWrap/>
            <w:vAlign w:val="center"/>
            <w:hideMark/>
          </w:tcPr>
          <w:p w14:paraId="0C1480C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w:t>
            </w:r>
          </w:p>
        </w:tc>
        <w:tc>
          <w:tcPr>
            <w:tcW w:w="800" w:type="dxa"/>
            <w:tcBorders>
              <w:top w:val="nil"/>
              <w:left w:val="nil"/>
              <w:bottom w:val="single" w:sz="4" w:space="0" w:color="auto"/>
              <w:right w:val="single" w:sz="4" w:space="0" w:color="auto"/>
            </w:tcBorders>
            <w:shd w:val="clear" w:color="auto" w:fill="auto"/>
            <w:noWrap/>
            <w:vAlign w:val="center"/>
            <w:hideMark/>
          </w:tcPr>
          <w:p w14:paraId="099D938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0000</w:t>
            </w:r>
          </w:p>
        </w:tc>
        <w:tc>
          <w:tcPr>
            <w:tcW w:w="3680" w:type="dxa"/>
            <w:tcBorders>
              <w:top w:val="nil"/>
              <w:left w:val="nil"/>
              <w:bottom w:val="single" w:sz="4" w:space="0" w:color="auto"/>
              <w:right w:val="single" w:sz="4" w:space="0" w:color="auto"/>
            </w:tcBorders>
            <w:shd w:val="clear" w:color="auto" w:fill="auto"/>
            <w:noWrap/>
            <w:vAlign w:val="center"/>
            <w:hideMark/>
          </w:tcPr>
          <w:p w14:paraId="7D30439D"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PRESUPUESTO DE EGRESOS COMPROM</w:t>
            </w:r>
          </w:p>
        </w:tc>
      </w:tr>
      <w:tr w:rsidR="00023934" w:rsidRPr="00023934" w14:paraId="6EFE0DE1"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4E79D81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8</w:t>
            </w:r>
          </w:p>
        </w:tc>
        <w:tc>
          <w:tcPr>
            <w:tcW w:w="220" w:type="dxa"/>
            <w:tcBorders>
              <w:top w:val="nil"/>
              <w:left w:val="nil"/>
              <w:bottom w:val="single" w:sz="4" w:space="0" w:color="auto"/>
              <w:right w:val="single" w:sz="4" w:space="0" w:color="auto"/>
            </w:tcBorders>
            <w:shd w:val="clear" w:color="auto" w:fill="auto"/>
            <w:noWrap/>
            <w:vAlign w:val="center"/>
            <w:hideMark/>
          </w:tcPr>
          <w:p w14:paraId="3363E1C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19D9F0C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5</w:t>
            </w:r>
          </w:p>
        </w:tc>
        <w:tc>
          <w:tcPr>
            <w:tcW w:w="220" w:type="dxa"/>
            <w:tcBorders>
              <w:top w:val="nil"/>
              <w:left w:val="nil"/>
              <w:bottom w:val="single" w:sz="4" w:space="0" w:color="auto"/>
              <w:right w:val="single" w:sz="4" w:space="0" w:color="auto"/>
            </w:tcBorders>
            <w:shd w:val="clear" w:color="auto" w:fill="auto"/>
            <w:noWrap/>
            <w:vAlign w:val="center"/>
            <w:hideMark/>
          </w:tcPr>
          <w:p w14:paraId="58F5E4F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w:t>
            </w:r>
          </w:p>
        </w:tc>
        <w:tc>
          <w:tcPr>
            <w:tcW w:w="220" w:type="dxa"/>
            <w:tcBorders>
              <w:top w:val="nil"/>
              <w:left w:val="nil"/>
              <w:bottom w:val="single" w:sz="4" w:space="0" w:color="auto"/>
              <w:right w:val="single" w:sz="4" w:space="0" w:color="auto"/>
            </w:tcBorders>
            <w:shd w:val="clear" w:color="auto" w:fill="auto"/>
            <w:noWrap/>
            <w:vAlign w:val="center"/>
            <w:hideMark/>
          </w:tcPr>
          <w:p w14:paraId="6C5CE0A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w:t>
            </w:r>
          </w:p>
        </w:tc>
        <w:tc>
          <w:tcPr>
            <w:tcW w:w="800" w:type="dxa"/>
            <w:tcBorders>
              <w:top w:val="nil"/>
              <w:left w:val="nil"/>
              <w:bottom w:val="single" w:sz="4" w:space="0" w:color="auto"/>
              <w:right w:val="single" w:sz="4" w:space="0" w:color="auto"/>
            </w:tcBorders>
            <w:shd w:val="clear" w:color="auto" w:fill="auto"/>
            <w:noWrap/>
            <w:vAlign w:val="center"/>
            <w:hideMark/>
          </w:tcPr>
          <w:p w14:paraId="4223E846"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0000</w:t>
            </w:r>
          </w:p>
        </w:tc>
        <w:tc>
          <w:tcPr>
            <w:tcW w:w="3680" w:type="dxa"/>
            <w:tcBorders>
              <w:top w:val="nil"/>
              <w:left w:val="nil"/>
              <w:bottom w:val="single" w:sz="4" w:space="0" w:color="auto"/>
              <w:right w:val="single" w:sz="4" w:space="0" w:color="auto"/>
            </w:tcBorders>
            <w:shd w:val="clear" w:color="auto" w:fill="auto"/>
            <w:noWrap/>
            <w:vAlign w:val="center"/>
            <w:hideMark/>
          </w:tcPr>
          <w:p w14:paraId="76928B7C"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PRESUPUESTO DE EGRESOS DEVENGA</w:t>
            </w:r>
          </w:p>
        </w:tc>
      </w:tr>
      <w:tr w:rsidR="00023934" w:rsidRPr="00023934" w14:paraId="64D39E0F"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2367581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8</w:t>
            </w:r>
          </w:p>
        </w:tc>
        <w:tc>
          <w:tcPr>
            <w:tcW w:w="220" w:type="dxa"/>
            <w:tcBorders>
              <w:top w:val="nil"/>
              <w:left w:val="nil"/>
              <w:bottom w:val="single" w:sz="4" w:space="0" w:color="auto"/>
              <w:right w:val="single" w:sz="4" w:space="0" w:color="auto"/>
            </w:tcBorders>
            <w:shd w:val="clear" w:color="auto" w:fill="auto"/>
            <w:noWrap/>
            <w:vAlign w:val="center"/>
            <w:hideMark/>
          </w:tcPr>
          <w:p w14:paraId="4EAA4A3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75EEB34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6</w:t>
            </w:r>
          </w:p>
        </w:tc>
        <w:tc>
          <w:tcPr>
            <w:tcW w:w="220" w:type="dxa"/>
            <w:tcBorders>
              <w:top w:val="nil"/>
              <w:left w:val="nil"/>
              <w:bottom w:val="single" w:sz="4" w:space="0" w:color="auto"/>
              <w:right w:val="single" w:sz="4" w:space="0" w:color="auto"/>
            </w:tcBorders>
            <w:shd w:val="clear" w:color="auto" w:fill="auto"/>
            <w:noWrap/>
            <w:vAlign w:val="center"/>
            <w:hideMark/>
          </w:tcPr>
          <w:p w14:paraId="61601EE1"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w:t>
            </w:r>
          </w:p>
        </w:tc>
        <w:tc>
          <w:tcPr>
            <w:tcW w:w="220" w:type="dxa"/>
            <w:tcBorders>
              <w:top w:val="nil"/>
              <w:left w:val="nil"/>
              <w:bottom w:val="single" w:sz="4" w:space="0" w:color="auto"/>
              <w:right w:val="single" w:sz="4" w:space="0" w:color="auto"/>
            </w:tcBorders>
            <w:shd w:val="clear" w:color="auto" w:fill="auto"/>
            <w:noWrap/>
            <w:vAlign w:val="center"/>
            <w:hideMark/>
          </w:tcPr>
          <w:p w14:paraId="3F8D7C3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w:t>
            </w:r>
          </w:p>
        </w:tc>
        <w:tc>
          <w:tcPr>
            <w:tcW w:w="800" w:type="dxa"/>
            <w:tcBorders>
              <w:top w:val="nil"/>
              <w:left w:val="nil"/>
              <w:bottom w:val="single" w:sz="4" w:space="0" w:color="auto"/>
              <w:right w:val="single" w:sz="4" w:space="0" w:color="auto"/>
            </w:tcBorders>
            <w:shd w:val="clear" w:color="auto" w:fill="auto"/>
            <w:noWrap/>
            <w:vAlign w:val="center"/>
            <w:hideMark/>
          </w:tcPr>
          <w:p w14:paraId="31E3726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0000</w:t>
            </w:r>
          </w:p>
        </w:tc>
        <w:tc>
          <w:tcPr>
            <w:tcW w:w="3680" w:type="dxa"/>
            <w:tcBorders>
              <w:top w:val="nil"/>
              <w:left w:val="nil"/>
              <w:bottom w:val="single" w:sz="4" w:space="0" w:color="auto"/>
              <w:right w:val="single" w:sz="4" w:space="0" w:color="auto"/>
            </w:tcBorders>
            <w:shd w:val="clear" w:color="auto" w:fill="auto"/>
            <w:noWrap/>
            <w:vAlign w:val="center"/>
            <w:hideMark/>
          </w:tcPr>
          <w:p w14:paraId="7DA9594B"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PRESUPUESTO DE EGRESOS EJERCID</w:t>
            </w:r>
          </w:p>
        </w:tc>
      </w:tr>
      <w:tr w:rsidR="00023934" w:rsidRPr="00023934" w14:paraId="0EA53AA1"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2563A38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8</w:t>
            </w:r>
          </w:p>
        </w:tc>
        <w:tc>
          <w:tcPr>
            <w:tcW w:w="220" w:type="dxa"/>
            <w:tcBorders>
              <w:top w:val="nil"/>
              <w:left w:val="nil"/>
              <w:bottom w:val="single" w:sz="4" w:space="0" w:color="auto"/>
              <w:right w:val="single" w:sz="4" w:space="0" w:color="auto"/>
            </w:tcBorders>
            <w:shd w:val="clear" w:color="auto" w:fill="auto"/>
            <w:noWrap/>
            <w:vAlign w:val="center"/>
            <w:hideMark/>
          </w:tcPr>
          <w:p w14:paraId="7A864CF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0D43530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7</w:t>
            </w:r>
          </w:p>
        </w:tc>
        <w:tc>
          <w:tcPr>
            <w:tcW w:w="220" w:type="dxa"/>
            <w:tcBorders>
              <w:top w:val="nil"/>
              <w:left w:val="nil"/>
              <w:bottom w:val="single" w:sz="4" w:space="0" w:color="auto"/>
              <w:right w:val="single" w:sz="4" w:space="0" w:color="auto"/>
            </w:tcBorders>
            <w:shd w:val="clear" w:color="auto" w:fill="auto"/>
            <w:noWrap/>
            <w:vAlign w:val="center"/>
            <w:hideMark/>
          </w:tcPr>
          <w:p w14:paraId="6AD62A4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w:t>
            </w:r>
          </w:p>
        </w:tc>
        <w:tc>
          <w:tcPr>
            <w:tcW w:w="220" w:type="dxa"/>
            <w:tcBorders>
              <w:top w:val="nil"/>
              <w:left w:val="nil"/>
              <w:bottom w:val="single" w:sz="4" w:space="0" w:color="auto"/>
              <w:right w:val="single" w:sz="4" w:space="0" w:color="auto"/>
            </w:tcBorders>
            <w:shd w:val="clear" w:color="auto" w:fill="auto"/>
            <w:noWrap/>
            <w:vAlign w:val="center"/>
            <w:hideMark/>
          </w:tcPr>
          <w:p w14:paraId="35200E94"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w:t>
            </w:r>
          </w:p>
        </w:tc>
        <w:tc>
          <w:tcPr>
            <w:tcW w:w="800" w:type="dxa"/>
            <w:tcBorders>
              <w:top w:val="nil"/>
              <w:left w:val="nil"/>
              <w:bottom w:val="single" w:sz="4" w:space="0" w:color="auto"/>
              <w:right w:val="single" w:sz="4" w:space="0" w:color="auto"/>
            </w:tcBorders>
            <w:shd w:val="clear" w:color="auto" w:fill="auto"/>
            <w:noWrap/>
            <w:vAlign w:val="center"/>
            <w:hideMark/>
          </w:tcPr>
          <w:p w14:paraId="29DC0D1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0000</w:t>
            </w:r>
          </w:p>
        </w:tc>
        <w:tc>
          <w:tcPr>
            <w:tcW w:w="3680" w:type="dxa"/>
            <w:tcBorders>
              <w:top w:val="nil"/>
              <w:left w:val="nil"/>
              <w:bottom w:val="single" w:sz="4" w:space="0" w:color="auto"/>
              <w:right w:val="single" w:sz="4" w:space="0" w:color="auto"/>
            </w:tcBorders>
            <w:shd w:val="clear" w:color="auto" w:fill="auto"/>
            <w:noWrap/>
            <w:vAlign w:val="center"/>
            <w:hideMark/>
          </w:tcPr>
          <w:p w14:paraId="79F0316E"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PRESUPUESTO DE EGRESOS PAGADO</w:t>
            </w:r>
          </w:p>
        </w:tc>
      </w:tr>
      <w:tr w:rsidR="00023934" w:rsidRPr="00023934" w14:paraId="7A956063"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73C6FB1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9</w:t>
            </w:r>
          </w:p>
        </w:tc>
        <w:tc>
          <w:tcPr>
            <w:tcW w:w="220" w:type="dxa"/>
            <w:tcBorders>
              <w:top w:val="nil"/>
              <w:left w:val="nil"/>
              <w:bottom w:val="single" w:sz="4" w:space="0" w:color="auto"/>
              <w:right w:val="single" w:sz="4" w:space="0" w:color="auto"/>
            </w:tcBorders>
            <w:shd w:val="clear" w:color="auto" w:fill="auto"/>
            <w:noWrap/>
            <w:vAlign w:val="center"/>
            <w:hideMark/>
          </w:tcPr>
          <w:p w14:paraId="339BA1E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74A01BF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3D5E0A9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w:t>
            </w:r>
          </w:p>
        </w:tc>
        <w:tc>
          <w:tcPr>
            <w:tcW w:w="220" w:type="dxa"/>
            <w:tcBorders>
              <w:top w:val="nil"/>
              <w:left w:val="nil"/>
              <w:bottom w:val="single" w:sz="4" w:space="0" w:color="auto"/>
              <w:right w:val="single" w:sz="4" w:space="0" w:color="auto"/>
            </w:tcBorders>
            <w:shd w:val="clear" w:color="auto" w:fill="auto"/>
            <w:noWrap/>
            <w:vAlign w:val="center"/>
            <w:hideMark/>
          </w:tcPr>
          <w:p w14:paraId="5BC9AC8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w:t>
            </w:r>
          </w:p>
        </w:tc>
        <w:tc>
          <w:tcPr>
            <w:tcW w:w="800" w:type="dxa"/>
            <w:tcBorders>
              <w:top w:val="nil"/>
              <w:left w:val="nil"/>
              <w:bottom w:val="single" w:sz="4" w:space="0" w:color="auto"/>
              <w:right w:val="single" w:sz="4" w:space="0" w:color="auto"/>
            </w:tcBorders>
            <w:shd w:val="clear" w:color="auto" w:fill="auto"/>
            <w:noWrap/>
            <w:vAlign w:val="center"/>
            <w:hideMark/>
          </w:tcPr>
          <w:p w14:paraId="62EDB207"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0000</w:t>
            </w:r>
          </w:p>
        </w:tc>
        <w:tc>
          <w:tcPr>
            <w:tcW w:w="3680" w:type="dxa"/>
            <w:tcBorders>
              <w:top w:val="nil"/>
              <w:left w:val="nil"/>
              <w:bottom w:val="single" w:sz="4" w:space="0" w:color="auto"/>
              <w:right w:val="single" w:sz="4" w:space="0" w:color="auto"/>
            </w:tcBorders>
            <w:shd w:val="clear" w:color="auto" w:fill="auto"/>
            <w:noWrap/>
            <w:vAlign w:val="center"/>
            <w:hideMark/>
          </w:tcPr>
          <w:p w14:paraId="53D3ACB4"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SUPERAVIT FINANCIERO</w:t>
            </w:r>
          </w:p>
        </w:tc>
      </w:tr>
      <w:tr w:rsidR="00023934" w:rsidRPr="00023934" w14:paraId="777CB062"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4F9F9E7D"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9</w:t>
            </w:r>
          </w:p>
        </w:tc>
        <w:tc>
          <w:tcPr>
            <w:tcW w:w="220" w:type="dxa"/>
            <w:tcBorders>
              <w:top w:val="nil"/>
              <w:left w:val="nil"/>
              <w:bottom w:val="single" w:sz="4" w:space="0" w:color="auto"/>
              <w:right w:val="single" w:sz="4" w:space="0" w:color="auto"/>
            </w:tcBorders>
            <w:shd w:val="clear" w:color="auto" w:fill="auto"/>
            <w:noWrap/>
            <w:vAlign w:val="center"/>
            <w:hideMark/>
          </w:tcPr>
          <w:p w14:paraId="39900A3C"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2</w:t>
            </w:r>
          </w:p>
        </w:tc>
        <w:tc>
          <w:tcPr>
            <w:tcW w:w="220" w:type="dxa"/>
            <w:tcBorders>
              <w:top w:val="nil"/>
              <w:left w:val="nil"/>
              <w:bottom w:val="single" w:sz="4" w:space="0" w:color="auto"/>
              <w:right w:val="single" w:sz="4" w:space="0" w:color="auto"/>
            </w:tcBorders>
            <w:shd w:val="clear" w:color="auto" w:fill="auto"/>
            <w:noWrap/>
            <w:vAlign w:val="center"/>
            <w:hideMark/>
          </w:tcPr>
          <w:p w14:paraId="65E57E0E"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3021CC42"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w:t>
            </w:r>
          </w:p>
        </w:tc>
        <w:tc>
          <w:tcPr>
            <w:tcW w:w="220" w:type="dxa"/>
            <w:tcBorders>
              <w:top w:val="nil"/>
              <w:left w:val="nil"/>
              <w:bottom w:val="single" w:sz="4" w:space="0" w:color="auto"/>
              <w:right w:val="single" w:sz="4" w:space="0" w:color="auto"/>
            </w:tcBorders>
            <w:shd w:val="clear" w:color="auto" w:fill="auto"/>
            <w:noWrap/>
            <w:vAlign w:val="center"/>
            <w:hideMark/>
          </w:tcPr>
          <w:p w14:paraId="1BA5CC6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w:t>
            </w:r>
          </w:p>
        </w:tc>
        <w:tc>
          <w:tcPr>
            <w:tcW w:w="800" w:type="dxa"/>
            <w:tcBorders>
              <w:top w:val="nil"/>
              <w:left w:val="nil"/>
              <w:bottom w:val="single" w:sz="4" w:space="0" w:color="auto"/>
              <w:right w:val="single" w:sz="4" w:space="0" w:color="auto"/>
            </w:tcBorders>
            <w:shd w:val="clear" w:color="auto" w:fill="auto"/>
            <w:noWrap/>
            <w:vAlign w:val="center"/>
            <w:hideMark/>
          </w:tcPr>
          <w:p w14:paraId="429F6FBF"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0000</w:t>
            </w:r>
          </w:p>
        </w:tc>
        <w:tc>
          <w:tcPr>
            <w:tcW w:w="3680" w:type="dxa"/>
            <w:tcBorders>
              <w:top w:val="nil"/>
              <w:left w:val="nil"/>
              <w:bottom w:val="single" w:sz="4" w:space="0" w:color="auto"/>
              <w:right w:val="single" w:sz="4" w:space="0" w:color="auto"/>
            </w:tcBorders>
            <w:shd w:val="clear" w:color="auto" w:fill="auto"/>
            <w:noWrap/>
            <w:vAlign w:val="center"/>
            <w:hideMark/>
          </w:tcPr>
          <w:p w14:paraId="798ED48A"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DEFICIT FINANCIERO</w:t>
            </w:r>
          </w:p>
        </w:tc>
      </w:tr>
      <w:tr w:rsidR="00023934" w:rsidRPr="00023934" w14:paraId="008A92D9" w14:textId="77777777" w:rsidTr="00023934">
        <w:trPr>
          <w:trHeight w:val="30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0587A25B"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9</w:t>
            </w:r>
          </w:p>
        </w:tc>
        <w:tc>
          <w:tcPr>
            <w:tcW w:w="220" w:type="dxa"/>
            <w:tcBorders>
              <w:top w:val="nil"/>
              <w:left w:val="nil"/>
              <w:bottom w:val="single" w:sz="4" w:space="0" w:color="auto"/>
              <w:right w:val="single" w:sz="4" w:space="0" w:color="auto"/>
            </w:tcBorders>
            <w:shd w:val="clear" w:color="auto" w:fill="auto"/>
            <w:noWrap/>
            <w:vAlign w:val="center"/>
            <w:hideMark/>
          </w:tcPr>
          <w:p w14:paraId="3F6C2F3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3</w:t>
            </w:r>
          </w:p>
        </w:tc>
        <w:tc>
          <w:tcPr>
            <w:tcW w:w="220" w:type="dxa"/>
            <w:tcBorders>
              <w:top w:val="nil"/>
              <w:left w:val="nil"/>
              <w:bottom w:val="single" w:sz="4" w:space="0" w:color="auto"/>
              <w:right w:val="single" w:sz="4" w:space="0" w:color="auto"/>
            </w:tcBorders>
            <w:shd w:val="clear" w:color="auto" w:fill="auto"/>
            <w:noWrap/>
            <w:vAlign w:val="center"/>
            <w:hideMark/>
          </w:tcPr>
          <w:p w14:paraId="345B0BC5"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1</w:t>
            </w:r>
          </w:p>
        </w:tc>
        <w:tc>
          <w:tcPr>
            <w:tcW w:w="220" w:type="dxa"/>
            <w:tcBorders>
              <w:top w:val="nil"/>
              <w:left w:val="nil"/>
              <w:bottom w:val="single" w:sz="4" w:space="0" w:color="auto"/>
              <w:right w:val="single" w:sz="4" w:space="0" w:color="auto"/>
            </w:tcBorders>
            <w:shd w:val="clear" w:color="auto" w:fill="auto"/>
            <w:noWrap/>
            <w:vAlign w:val="center"/>
            <w:hideMark/>
          </w:tcPr>
          <w:p w14:paraId="23DF5B69"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w:t>
            </w:r>
          </w:p>
        </w:tc>
        <w:tc>
          <w:tcPr>
            <w:tcW w:w="220" w:type="dxa"/>
            <w:tcBorders>
              <w:top w:val="nil"/>
              <w:left w:val="nil"/>
              <w:bottom w:val="single" w:sz="4" w:space="0" w:color="auto"/>
              <w:right w:val="single" w:sz="4" w:space="0" w:color="auto"/>
            </w:tcBorders>
            <w:shd w:val="clear" w:color="auto" w:fill="auto"/>
            <w:noWrap/>
            <w:vAlign w:val="center"/>
            <w:hideMark/>
          </w:tcPr>
          <w:p w14:paraId="4AC292A0"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w:t>
            </w:r>
          </w:p>
        </w:tc>
        <w:tc>
          <w:tcPr>
            <w:tcW w:w="800" w:type="dxa"/>
            <w:tcBorders>
              <w:top w:val="nil"/>
              <w:left w:val="nil"/>
              <w:bottom w:val="single" w:sz="4" w:space="0" w:color="auto"/>
              <w:right w:val="single" w:sz="4" w:space="0" w:color="auto"/>
            </w:tcBorders>
            <w:shd w:val="clear" w:color="auto" w:fill="auto"/>
            <w:noWrap/>
            <w:vAlign w:val="center"/>
            <w:hideMark/>
          </w:tcPr>
          <w:p w14:paraId="257FE8E8" w14:textId="77777777" w:rsidR="00023934" w:rsidRPr="00023934" w:rsidRDefault="00023934" w:rsidP="00023934">
            <w:pPr>
              <w:jc w:val="center"/>
              <w:rPr>
                <w:rFonts w:ascii="Calibri" w:hAnsi="Calibri"/>
                <w:color w:val="000000"/>
                <w:sz w:val="22"/>
                <w:szCs w:val="22"/>
                <w:lang w:val="es-MX" w:eastAsia="es-MX"/>
              </w:rPr>
            </w:pPr>
            <w:r w:rsidRPr="00023934">
              <w:rPr>
                <w:rFonts w:ascii="Calibri" w:hAnsi="Calibri"/>
                <w:color w:val="000000"/>
                <w:sz w:val="22"/>
                <w:szCs w:val="22"/>
                <w:lang w:val="es-MX" w:eastAsia="es-MX"/>
              </w:rPr>
              <w:t>0000</w:t>
            </w:r>
          </w:p>
        </w:tc>
        <w:tc>
          <w:tcPr>
            <w:tcW w:w="3680" w:type="dxa"/>
            <w:tcBorders>
              <w:top w:val="nil"/>
              <w:left w:val="nil"/>
              <w:bottom w:val="single" w:sz="4" w:space="0" w:color="auto"/>
              <w:right w:val="single" w:sz="4" w:space="0" w:color="auto"/>
            </w:tcBorders>
            <w:shd w:val="clear" w:color="auto" w:fill="auto"/>
            <w:noWrap/>
            <w:vAlign w:val="center"/>
            <w:hideMark/>
          </w:tcPr>
          <w:p w14:paraId="3716CB86" w14:textId="77777777" w:rsidR="00023934" w:rsidRPr="00023934" w:rsidRDefault="00023934" w:rsidP="00023934">
            <w:pPr>
              <w:jc w:val="left"/>
              <w:rPr>
                <w:rFonts w:ascii="Calibri" w:hAnsi="Calibri"/>
                <w:color w:val="000000"/>
                <w:sz w:val="22"/>
                <w:szCs w:val="22"/>
                <w:lang w:val="es-MX" w:eastAsia="es-MX"/>
              </w:rPr>
            </w:pPr>
            <w:r w:rsidRPr="00023934">
              <w:rPr>
                <w:rFonts w:ascii="Calibri" w:hAnsi="Calibri"/>
                <w:color w:val="000000"/>
                <w:sz w:val="22"/>
                <w:szCs w:val="22"/>
                <w:lang w:val="es-MX" w:eastAsia="es-MX"/>
              </w:rPr>
              <w:t>ADEFAS</w:t>
            </w:r>
          </w:p>
        </w:tc>
      </w:tr>
    </w:tbl>
    <w:p w14:paraId="74022230" w14:textId="77777777" w:rsidR="00DB28E7" w:rsidRPr="008A5FE6" w:rsidRDefault="00DB28E7" w:rsidP="00251374">
      <w:pPr>
        <w:pStyle w:val="Texto"/>
        <w:spacing w:after="0" w:line="240" w:lineRule="auto"/>
        <w:rPr>
          <w:rFonts w:ascii="Times New Roman" w:hAnsi="Times New Roman" w:cs="Times New Roman"/>
          <w:sz w:val="24"/>
          <w:szCs w:val="24"/>
        </w:rPr>
      </w:pPr>
    </w:p>
    <w:p w14:paraId="74022231" w14:textId="77777777" w:rsidR="00A56B5D" w:rsidRPr="008A5FE6" w:rsidRDefault="00A56B5D" w:rsidP="00251374">
      <w:pPr>
        <w:pStyle w:val="Texto"/>
        <w:spacing w:after="0" w:line="240" w:lineRule="auto"/>
        <w:rPr>
          <w:rFonts w:ascii="Times New Roman" w:hAnsi="Times New Roman" w:cs="Times New Roman"/>
          <w:sz w:val="24"/>
          <w:szCs w:val="24"/>
        </w:rPr>
      </w:pPr>
    </w:p>
    <w:p w14:paraId="74022232" w14:textId="61D070C9" w:rsidR="0047009B" w:rsidRPr="008A5FE6" w:rsidRDefault="000E6F57" w:rsidP="00251374">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lastRenderedPageBreak/>
        <w:t>Con referencia al artículo 41 de la LGCG es necesario establecer una interrelación automática de Clasificadores a la Lista de Cuentas, por lo tanto es necesario establecer la matriz de LC-CRI y LC-COG, la cual se detalla a continuación en relación LC-CRI/COG:</w:t>
      </w:r>
      <w:r w:rsidR="008E746B" w:rsidRPr="008A5FE6">
        <w:rPr>
          <w:rFonts w:ascii="Times New Roman" w:hAnsi="Times New Roman" w:cs="Times New Roman"/>
          <w:sz w:val="24"/>
          <w:szCs w:val="24"/>
        </w:rPr>
        <w:t xml:space="preserve"> </w:t>
      </w:r>
    </w:p>
    <w:p w14:paraId="74022233" w14:textId="77777777" w:rsidR="00E169DF" w:rsidRPr="008A5FE6" w:rsidRDefault="00E169DF" w:rsidP="00251374">
      <w:pPr>
        <w:pStyle w:val="Texto"/>
        <w:spacing w:after="0" w:line="240" w:lineRule="auto"/>
        <w:rPr>
          <w:rFonts w:ascii="Times New Roman" w:hAnsi="Times New Roman" w:cs="Times New Roman"/>
          <w:sz w:val="24"/>
          <w:szCs w:val="24"/>
        </w:rPr>
      </w:pPr>
    </w:p>
    <w:p w14:paraId="74022789" w14:textId="77777777" w:rsidR="00E169DF" w:rsidRPr="008A5FE6" w:rsidRDefault="00E169DF" w:rsidP="00251374">
      <w:pPr>
        <w:pStyle w:val="Texto"/>
        <w:spacing w:after="0" w:line="240" w:lineRule="auto"/>
        <w:rPr>
          <w:rFonts w:ascii="Times New Roman" w:hAnsi="Times New Roman" w:cs="Times New Roman"/>
          <w:sz w:val="24"/>
          <w:szCs w:val="24"/>
        </w:rPr>
      </w:pPr>
    </w:p>
    <w:tbl>
      <w:tblPr>
        <w:tblW w:w="7740" w:type="dxa"/>
        <w:tblCellMar>
          <w:left w:w="0" w:type="dxa"/>
          <w:right w:w="0" w:type="dxa"/>
        </w:tblCellMar>
        <w:tblLook w:val="04A0" w:firstRow="1" w:lastRow="0" w:firstColumn="1" w:lastColumn="0" w:noHBand="0" w:noVBand="1"/>
      </w:tblPr>
      <w:tblGrid>
        <w:gridCol w:w="1200"/>
        <w:gridCol w:w="3680"/>
        <w:gridCol w:w="1660"/>
        <w:gridCol w:w="1200"/>
      </w:tblGrid>
      <w:tr w:rsidR="00AE4EB5" w14:paraId="45483C3A" w14:textId="77777777" w:rsidTr="00AE4EB5">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538DD5"/>
            <w:noWrap/>
            <w:tcMar>
              <w:top w:w="15" w:type="dxa"/>
              <w:left w:w="15" w:type="dxa"/>
              <w:bottom w:w="0" w:type="dxa"/>
              <w:right w:w="15" w:type="dxa"/>
            </w:tcMar>
            <w:vAlign w:val="center"/>
            <w:hideMark/>
          </w:tcPr>
          <w:p w14:paraId="390A0C61" w14:textId="77777777" w:rsidR="00AE4EB5" w:rsidRDefault="00AE4EB5">
            <w:pPr>
              <w:jc w:val="center"/>
              <w:rPr>
                <w:rFonts w:ascii="Calibri" w:hAnsi="Calibri"/>
                <w:b/>
                <w:bCs/>
                <w:color w:val="FFFFFF"/>
                <w:sz w:val="22"/>
                <w:szCs w:val="22"/>
              </w:rPr>
            </w:pPr>
            <w:r>
              <w:rPr>
                <w:rFonts w:ascii="Calibri" w:hAnsi="Calibri"/>
                <w:b/>
                <w:bCs/>
                <w:color w:val="FFFFFF"/>
                <w:sz w:val="22"/>
                <w:szCs w:val="22"/>
              </w:rPr>
              <w:t>LC</w:t>
            </w:r>
          </w:p>
        </w:tc>
        <w:tc>
          <w:tcPr>
            <w:tcW w:w="3680" w:type="dxa"/>
            <w:tcBorders>
              <w:top w:val="single" w:sz="4" w:space="0" w:color="auto"/>
              <w:left w:val="nil"/>
              <w:bottom w:val="nil"/>
              <w:right w:val="single" w:sz="4" w:space="0" w:color="auto"/>
            </w:tcBorders>
            <w:shd w:val="clear" w:color="000000" w:fill="538DD5"/>
            <w:noWrap/>
            <w:tcMar>
              <w:top w:w="15" w:type="dxa"/>
              <w:left w:w="15" w:type="dxa"/>
              <w:bottom w:w="0" w:type="dxa"/>
              <w:right w:w="15" w:type="dxa"/>
            </w:tcMar>
            <w:vAlign w:val="center"/>
            <w:hideMark/>
          </w:tcPr>
          <w:p w14:paraId="5189B530" w14:textId="77777777" w:rsidR="00AE4EB5" w:rsidRDefault="00AE4EB5">
            <w:pPr>
              <w:rPr>
                <w:rFonts w:ascii="Calibri" w:hAnsi="Calibri"/>
                <w:b/>
                <w:bCs/>
                <w:color w:val="FFFFFF"/>
                <w:sz w:val="22"/>
                <w:szCs w:val="22"/>
              </w:rPr>
            </w:pPr>
            <w:r>
              <w:rPr>
                <w:rFonts w:ascii="Calibri" w:hAnsi="Calibri"/>
                <w:b/>
                <w:bCs/>
                <w:color w:val="FFFFFF"/>
                <w:sz w:val="22"/>
                <w:szCs w:val="22"/>
              </w:rPr>
              <w:t>Denominación</w:t>
            </w:r>
          </w:p>
        </w:tc>
        <w:tc>
          <w:tcPr>
            <w:tcW w:w="1660" w:type="dxa"/>
            <w:tcBorders>
              <w:top w:val="nil"/>
              <w:left w:val="nil"/>
              <w:bottom w:val="nil"/>
              <w:right w:val="single" w:sz="4" w:space="0" w:color="auto"/>
            </w:tcBorders>
            <w:shd w:val="clear" w:color="000000" w:fill="538DD5"/>
            <w:noWrap/>
            <w:tcMar>
              <w:top w:w="15" w:type="dxa"/>
              <w:left w:w="15" w:type="dxa"/>
              <w:bottom w:w="0" w:type="dxa"/>
              <w:right w:w="15" w:type="dxa"/>
            </w:tcMar>
            <w:vAlign w:val="center"/>
            <w:hideMark/>
          </w:tcPr>
          <w:p w14:paraId="2AF8C503" w14:textId="77777777" w:rsidR="00AE4EB5" w:rsidRDefault="00AE4EB5">
            <w:pPr>
              <w:jc w:val="center"/>
              <w:rPr>
                <w:rFonts w:ascii="Calibri" w:hAnsi="Calibri"/>
                <w:b/>
                <w:bCs/>
                <w:color w:val="FFFFFF"/>
                <w:sz w:val="22"/>
                <w:szCs w:val="22"/>
              </w:rPr>
            </w:pPr>
            <w:r>
              <w:rPr>
                <w:rFonts w:ascii="Calibri" w:hAnsi="Calibri"/>
                <w:b/>
                <w:bCs/>
                <w:color w:val="FFFFFF"/>
                <w:sz w:val="22"/>
                <w:szCs w:val="22"/>
              </w:rPr>
              <w:t>CRI</w:t>
            </w:r>
          </w:p>
        </w:tc>
        <w:tc>
          <w:tcPr>
            <w:tcW w:w="1200" w:type="dxa"/>
            <w:tcBorders>
              <w:top w:val="nil"/>
              <w:left w:val="nil"/>
              <w:bottom w:val="nil"/>
              <w:right w:val="single" w:sz="4" w:space="0" w:color="auto"/>
            </w:tcBorders>
            <w:shd w:val="clear" w:color="000000" w:fill="538DD5"/>
            <w:noWrap/>
            <w:tcMar>
              <w:top w:w="15" w:type="dxa"/>
              <w:left w:w="15" w:type="dxa"/>
              <w:bottom w:w="0" w:type="dxa"/>
              <w:right w:w="15" w:type="dxa"/>
            </w:tcMar>
            <w:vAlign w:val="center"/>
            <w:hideMark/>
          </w:tcPr>
          <w:p w14:paraId="24AABE03" w14:textId="77777777" w:rsidR="00AE4EB5" w:rsidRDefault="00AE4EB5">
            <w:pPr>
              <w:jc w:val="center"/>
              <w:rPr>
                <w:rFonts w:ascii="Calibri" w:hAnsi="Calibri"/>
                <w:b/>
                <w:bCs/>
                <w:color w:val="FFFFFF"/>
                <w:sz w:val="22"/>
                <w:szCs w:val="22"/>
              </w:rPr>
            </w:pPr>
            <w:r>
              <w:rPr>
                <w:rFonts w:ascii="Calibri" w:hAnsi="Calibri"/>
                <w:b/>
                <w:bCs/>
                <w:color w:val="FFFFFF"/>
                <w:sz w:val="22"/>
                <w:szCs w:val="22"/>
              </w:rPr>
              <w:t>COG</w:t>
            </w:r>
          </w:p>
        </w:tc>
      </w:tr>
      <w:tr w:rsidR="00AE4EB5" w14:paraId="157F2679"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3B4D51" w14:textId="77777777" w:rsidR="00AE4EB5" w:rsidRDefault="00AE4EB5">
            <w:pPr>
              <w:rPr>
                <w:rFonts w:ascii="Calibri" w:hAnsi="Calibri"/>
                <w:color w:val="000000"/>
                <w:sz w:val="22"/>
                <w:szCs w:val="22"/>
              </w:rPr>
            </w:pPr>
            <w:r>
              <w:rPr>
                <w:rFonts w:ascii="Calibri" w:hAnsi="Calibri"/>
                <w:color w:val="000000"/>
                <w:sz w:val="22"/>
                <w:szCs w:val="22"/>
              </w:rPr>
              <w:t>111211001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120ADF" w14:textId="77777777" w:rsidR="00AE4EB5" w:rsidRDefault="00AE4EB5">
            <w:pPr>
              <w:rPr>
                <w:rFonts w:ascii="Calibri" w:hAnsi="Calibri"/>
                <w:color w:val="000000"/>
                <w:sz w:val="22"/>
                <w:szCs w:val="22"/>
              </w:rPr>
            </w:pPr>
            <w:r>
              <w:rPr>
                <w:rFonts w:ascii="Calibri" w:hAnsi="Calibri"/>
                <w:color w:val="000000"/>
                <w:sz w:val="22"/>
                <w:szCs w:val="22"/>
              </w:rPr>
              <w:t>DEL BAJIO 6685531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37DCF6"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249BF1"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7DAE3970"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3B318" w14:textId="77777777" w:rsidR="00AE4EB5" w:rsidRDefault="00AE4EB5">
            <w:pPr>
              <w:rPr>
                <w:rFonts w:ascii="Calibri" w:hAnsi="Calibri"/>
                <w:color w:val="000000"/>
                <w:sz w:val="22"/>
                <w:szCs w:val="22"/>
              </w:rPr>
            </w:pPr>
            <w:r>
              <w:rPr>
                <w:rFonts w:ascii="Calibri" w:hAnsi="Calibri"/>
                <w:color w:val="000000"/>
                <w:sz w:val="22"/>
                <w:szCs w:val="22"/>
              </w:rPr>
              <w:t>111212001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2A6FF8" w14:textId="77777777" w:rsidR="00AE4EB5" w:rsidRDefault="00AE4EB5">
            <w:pPr>
              <w:rPr>
                <w:rFonts w:ascii="Calibri" w:hAnsi="Calibri"/>
                <w:color w:val="000000"/>
                <w:sz w:val="22"/>
                <w:szCs w:val="22"/>
              </w:rPr>
            </w:pPr>
            <w:r>
              <w:rPr>
                <w:rFonts w:ascii="Calibri" w:hAnsi="Calibri"/>
                <w:color w:val="000000"/>
                <w:sz w:val="22"/>
                <w:szCs w:val="22"/>
              </w:rPr>
              <w:t>DEL BAJIO 6690309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16452C"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689F26"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0CE24971"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DE6637" w14:textId="77777777" w:rsidR="00AE4EB5" w:rsidRDefault="00AE4EB5">
            <w:pPr>
              <w:rPr>
                <w:rFonts w:ascii="Calibri" w:hAnsi="Calibri"/>
                <w:color w:val="000000"/>
                <w:sz w:val="22"/>
                <w:szCs w:val="22"/>
              </w:rPr>
            </w:pPr>
            <w:r>
              <w:rPr>
                <w:rFonts w:ascii="Calibri" w:hAnsi="Calibri"/>
                <w:color w:val="000000"/>
                <w:sz w:val="22"/>
                <w:szCs w:val="22"/>
              </w:rPr>
              <w:t>111212002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040E71" w14:textId="77777777" w:rsidR="00AE4EB5" w:rsidRDefault="00AE4EB5">
            <w:pPr>
              <w:rPr>
                <w:rFonts w:ascii="Calibri" w:hAnsi="Calibri"/>
                <w:color w:val="000000"/>
                <w:sz w:val="22"/>
                <w:szCs w:val="22"/>
              </w:rPr>
            </w:pPr>
            <w:r>
              <w:rPr>
                <w:rFonts w:ascii="Calibri" w:hAnsi="Calibri"/>
                <w:color w:val="000000"/>
                <w:sz w:val="22"/>
                <w:szCs w:val="22"/>
              </w:rPr>
              <w:t>DEL BAJIO 8660540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AAE34F"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DF3ADF"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4559B809"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283204" w14:textId="77777777" w:rsidR="00AE4EB5" w:rsidRDefault="00AE4EB5">
            <w:pPr>
              <w:rPr>
                <w:rFonts w:ascii="Calibri" w:hAnsi="Calibri"/>
                <w:color w:val="000000"/>
                <w:sz w:val="22"/>
                <w:szCs w:val="22"/>
              </w:rPr>
            </w:pPr>
            <w:r>
              <w:rPr>
                <w:rFonts w:ascii="Calibri" w:hAnsi="Calibri"/>
                <w:color w:val="000000"/>
                <w:sz w:val="22"/>
                <w:szCs w:val="22"/>
              </w:rPr>
              <w:t>111511001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13A59D" w14:textId="77777777" w:rsidR="00AE4EB5" w:rsidRDefault="00AE4EB5">
            <w:pPr>
              <w:rPr>
                <w:rFonts w:ascii="Calibri" w:hAnsi="Calibri"/>
                <w:color w:val="000000"/>
                <w:sz w:val="22"/>
                <w:szCs w:val="22"/>
              </w:rPr>
            </w:pPr>
            <w:r>
              <w:rPr>
                <w:rFonts w:ascii="Calibri" w:hAnsi="Calibri"/>
                <w:color w:val="000000"/>
                <w:sz w:val="22"/>
                <w:szCs w:val="22"/>
              </w:rPr>
              <w:t>DEL BAJIO 8392425 Estatal Mpal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C5298F"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D855A0"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419098D6"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F6141A" w14:textId="77777777" w:rsidR="00AE4EB5" w:rsidRDefault="00AE4EB5">
            <w:pPr>
              <w:rPr>
                <w:rFonts w:ascii="Calibri" w:hAnsi="Calibri"/>
                <w:color w:val="000000"/>
                <w:sz w:val="22"/>
                <w:szCs w:val="22"/>
              </w:rPr>
            </w:pPr>
            <w:r>
              <w:rPr>
                <w:rFonts w:ascii="Calibri" w:hAnsi="Calibri"/>
                <w:color w:val="000000"/>
                <w:sz w:val="22"/>
                <w:szCs w:val="22"/>
              </w:rPr>
              <w:t>111511002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6DF354" w14:textId="77777777" w:rsidR="00AE4EB5" w:rsidRDefault="00AE4EB5">
            <w:pPr>
              <w:rPr>
                <w:rFonts w:ascii="Calibri" w:hAnsi="Calibri"/>
                <w:color w:val="000000"/>
                <w:sz w:val="22"/>
                <w:szCs w:val="22"/>
              </w:rPr>
            </w:pPr>
            <w:r>
              <w:rPr>
                <w:rFonts w:ascii="Calibri" w:hAnsi="Calibri"/>
                <w:color w:val="000000"/>
                <w:sz w:val="22"/>
                <w:szCs w:val="22"/>
              </w:rPr>
              <w:t>DEL BAJIO 8508830 Mpal S Rural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1C94BE"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82EB7B"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40163A79"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442AB3" w14:textId="77777777" w:rsidR="00AE4EB5" w:rsidRDefault="00AE4EB5">
            <w:pPr>
              <w:rPr>
                <w:rFonts w:ascii="Calibri" w:hAnsi="Calibri"/>
                <w:color w:val="000000"/>
                <w:sz w:val="22"/>
                <w:szCs w:val="22"/>
              </w:rPr>
            </w:pPr>
            <w:r>
              <w:rPr>
                <w:rFonts w:ascii="Calibri" w:hAnsi="Calibri"/>
                <w:color w:val="000000"/>
                <w:sz w:val="22"/>
                <w:szCs w:val="22"/>
              </w:rPr>
              <w:t>111511003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26F084" w14:textId="77777777" w:rsidR="00AE4EB5" w:rsidRDefault="00AE4EB5">
            <w:pPr>
              <w:rPr>
                <w:rFonts w:ascii="Calibri" w:hAnsi="Calibri"/>
                <w:color w:val="000000"/>
                <w:sz w:val="22"/>
                <w:szCs w:val="22"/>
              </w:rPr>
            </w:pPr>
            <w:r>
              <w:rPr>
                <w:rFonts w:ascii="Calibri" w:hAnsi="Calibri"/>
                <w:color w:val="000000"/>
                <w:sz w:val="22"/>
                <w:szCs w:val="22"/>
              </w:rPr>
              <w:t>DEL BAJIO 9711789 Estatal S Ru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E5C979"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6F18C7"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16A25081"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CE05EE" w14:textId="77777777" w:rsidR="00AE4EB5" w:rsidRDefault="00AE4EB5">
            <w:pPr>
              <w:rPr>
                <w:rFonts w:ascii="Calibri" w:hAnsi="Calibri"/>
                <w:color w:val="000000"/>
                <w:sz w:val="22"/>
                <w:szCs w:val="22"/>
              </w:rPr>
            </w:pPr>
            <w:r>
              <w:rPr>
                <w:rFonts w:ascii="Calibri" w:hAnsi="Calibri"/>
                <w:color w:val="000000"/>
                <w:sz w:val="22"/>
                <w:szCs w:val="22"/>
              </w:rPr>
              <w:t>111511004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C64A5D" w14:textId="77777777" w:rsidR="00AE4EB5" w:rsidRDefault="00AE4EB5">
            <w:pPr>
              <w:rPr>
                <w:rFonts w:ascii="Calibri" w:hAnsi="Calibri"/>
                <w:color w:val="000000"/>
                <w:sz w:val="22"/>
                <w:szCs w:val="22"/>
              </w:rPr>
            </w:pPr>
            <w:r>
              <w:rPr>
                <w:rFonts w:ascii="Calibri" w:hAnsi="Calibri"/>
                <w:color w:val="000000"/>
                <w:sz w:val="22"/>
                <w:szCs w:val="22"/>
              </w:rPr>
              <w:t>DEL BAJIO 11133113 Prossapys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1F8F88"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D1FB4B"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05895EDF"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F719AF" w14:textId="77777777" w:rsidR="00AE4EB5" w:rsidRDefault="00AE4EB5">
            <w:pPr>
              <w:rPr>
                <w:rFonts w:ascii="Calibri" w:hAnsi="Calibri"/>
                <w:color w:val="000000"/>
                <w:sz w:val="22"/>
                <w:szCs w:val="22"/>
              </w:rPr>
            </w:pPr>
            <w:r>
              <w:rPr>
                <w:rFonts w:ascii="Calibri" w:hAnsi="Calibri"/>
                <w:color w:val="000000"/>
                <w:sz w:val="22"/>
                <w:szCs w:val="22"/>
              </w:rPr>
              <w:t>112211001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A150F4" w14:textId="77777777" w:rsidR="00AE4EB5" w:rsidRDefault="00AE4EB5">
            <w:pPr>
              <w:rPr>
                <w:rFonts w:ascii="Calibri" w:hAnsi="Calibri"/>
                <w:color w:val="000000"/>
                <w:sz w:val="22"/>
                <w:szCs w:val="22"/>
              </w:rPr>
            </w:pPr>
            <w:r>
              <w:rPr>
                <w:rFonts w:ascii="Calibri" w:hAnsi="Calibri"/>
                <w:color w:val="000000"/>
                <w:sz w:val="22"/>
                <w:szCs w:val="22"/>
              </w:rPr>
              <w:t>CXC AGUA POTABLE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AB5637"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1750F3"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3DBE41D6"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09520E" w14:textId="77777777" w:rsidR="00AE4EB5" w:rsidRDefault="00AE4EB5">
            <w:pPr>
              <w:rPr>
                <w:rFonts w:ascii="Calibri" w:hAnsi="Calibri"/>
                <w:color w:val="000000"/>
                <w:sz w:val="22"/>
                <w:szCs w:val="22"/>
              </w:rPr>
            </w:pPr>
            <w:r>
              <w:rPr>
                <w:rFonts w:ascii="Calibri" w:hAnsi="Calibri"/>
                <w:color w:val="000000"/>
                <w:sz w:val="22"/>
                <w:szCs w:val="22"/>
              </w:rPr>
              <w:t>112211002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9D89AD" w14:textId="77777777" w:rsidR="00AE4EB5" w:rsidRDefault="00AE4EB5">
            <w:pPr>
              <w:rPr>
                <w:rFonts w:ascii="Calibri" w:hAnsi="Calibri"/>
                <w:color w:val="000000"/>
                <w:sz w:val="22"/>
                <w:szCs w:val="22"/>
              </w:rPr>
            </w:pPr>
            <w:r>
              <w:rPr>
                <w:rFonts w:ascii="Calibri" w:hAnsi="Calibri"/>
                <w:color w:val="000000"/>
                <w:sz w:val="22"/>
                <w:szCs w:val="22"/>
              </w:rPr>
              <w:t>CXC ALCANTARILLADO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B77A3B"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D905BF"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45B7FF2E"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F0733A" w14:textId="77777777" w:rsidR="00AE4EB5" w:rsidRDefault="00AE4EB5">
            <w:pPr>
              <w:rPr>
                <w:rFonts w:ascii="Calibri" w:hAnsi="Calibri"/>
                <w:color w:val="000000"/>
                <w:sz w:val="22"/>
                <w:szCs w:val="22"/>
              </w:rPr>
            </w:pPr>
            <w:r>
              <w:rPr>
                <w:rFonts w:ascii="Calibri" w:hAnsi="Calibri"/>
                <w:color w:val="000000"/>
                <w:sz w:val="22"/>
                <w:szCs w:val="22"/>
              </w:rPr>
              <w:t>112211003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8152A9" w14:textId="77777777" w:rsidR="00AE4EB5" w:rsidRDefault="00AE4EB5">
            <w:pPr>
              <w:rPr>
                <w:rFonts w:ascii="Calibri" w:hAnsi="Calibri"/>
                <w:color w:val="000000"/>
                <w:sz w:val="22"/>
                <w:szCs w:val="22"/>
              </w:rPr>
            </w:pPr>
            <w:r>
              <w:rPr>
                <w:rFonts w:ascii="Calibri" w:hAnsi="Calibri"/>
                <w:color w:val="000000"/>
                <w:sz w:val="22"/>
                <w:szCs w:val="22"/>
              </w:rPr>
              <w:t>CXC SANEAMIENTO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4CE806"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6E04BA"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321DDA17"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C5569C" w14:textId="77777777" w:rsidR="00AE4EB5" w:rsidRDefault="00AE4EB5">
            <w:pPr>
              <w:rPr>
                <w:rFonts w:ascii="Calibri" w:hAnsi="Calibri"/>
                <w:color w:val="000000"/>
                <w:sz w:val="22"/>
                <w:szCs w:val="22"/>
              </w:rPr>
            </w:pPr>
            <w:r>
              <w:rPr>
                <w:rFonts w:ascii="Calibri" w:hAnsi="Calibri"/>
                <w:color w:val="000000"/>
                <w:sz w:val="22"/>
                <w:szCs w:val="22"/>
              </w:rPr>
              <w:t>112211006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9882C7" w14:textId="77777777" w:rsidR="00AE4EB5" w:rsidRDefault="00AE4EB5">
            <w:pPr>
              <w:rPr>
                <w:rFonts w:ascii="Calibri" w:hAnsi="Calibri"/>
                <w:color w:val="000000"/>
                <w:sz w:val="22"/>
                <w:szCs w:val="22"/>
              </w:rPr>
            </w:pPr>
            <w:r>
              <w:rPr>
                <w:rFonts w:ascii="Calibri" w:hAnsi="Calibri"/>
                <w:color w:val="000000"/>
                <w:sz w:val="22"/>
                <w:szCs w:val="22"/>
              </w:rPr>
              <w:t>CXC RECEPCION DE AGUA RESIDUAL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DDD98A"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EF8DC0"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63AB9700"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4467F1" w14:textId="77777777" w:rsidR="00AE4EB5" w:rsidRDefault="00AE4EB5">
            <w:pPr>
              <w:rPr>
                <w:rFonts w:ascii="Calibri" w:hAnsi="Calibri"/>
                <w:color w:val="000000"/>
                <w:sz w:val="22"/>
                <w:szCs w:val="22"/>
              </w:rPr>
            </w:pPr>
            <w:r>
              <w:rPr>
                <w:rFonts w:ascii="Calibri" w:hAnsi="Calibri"/>
                <w:color w:val="000000"/>
                <w:sz w:val="22"/>
                <w:szCs w:val="22"/>
              </w:rPr>
              <w:t>112213005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545C3E" w14:textId="77777777" w:rsidR="00AE4EB5" w:rsidRDefault="00AE4EB5">
            <w:pPr>
              <w:rPr>
                <w:rFonts w:ascii="Calibri" w:hAnsi="Calibri"/>
                <w:color w:val="000000"/>
                <w:sz w:val="22"/>
                <w:szCs w:val="22"/>
              </w:rPr>
            </w:pPr>
            <w:r>
              <w:rPr>
                <w:rFonts w:ascii="Calibri" w:hAnsi="Calibri"/>
                <w:color w:val="000000"/>
                <w:sz w:val="22"/>
                <w:szCs w:val="22"/>
              </w:rPr>
              <w:t>CXC VARIOS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63B29A"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C7B65C"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2289ACCD"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CCC1F4" w14:textId="77777777" w:rsidR="00AE4EB5" w:rsidRDefault="00AE4EB5">
            <w:pPr>
              <w:rPr>
                <w:rFonts w:ascii="Calibri" w:hAnsi="Calibri"/>
                <w:color w:val="000000"/>
                <w:sz w:val="22"/>
                <w:szCs w:val="22"/>
              </w:rPr>
            </w:pPr>
            <w:r>
              <w:rPr>
                <w:rFonts w:ascii="Calibri" w:hAnsi="Calibri"/>
                <w:color w:val="000000"/>
                <w:sz w:val="22"/>
                <w:szCs w:val="22"/>
              </w:rPr>
              <w:t>112214002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397724" w14:textId="77777777" w:rsidR="00AE4EB5" w:rsidRDefault="00AE4EB5">
            <w:pPr>
              <w:rPr>
                <w:rFonts w:ascii="Calibri" w:hAnsi="Calibri"/>
                <w:color w:val="000000"/>
                <w:sz w:val="22"/>
                <w:szCs w:val="22"/>
              </w:rPr>
            </w:pPr>
            <w:r>
              <w:rPr>
                <w:rFonts w:ascii="Calibri" w:hAnsi="Calibri"/>
                <w:color w:val="000000"/>
                <w:sz w:val="22"/>
                <w:szCs w:val="22"/>
              </w:rPr>
              <w:t>CXC DOCUMENTACION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9CA78D"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D48F49"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0E3010DB"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B700AD" w14:textId="77777777" w:rsidR="00AE4EB5" w:rsidRDefault="00AE4EB5">
            <w:pPr>
              <w:rPr>
                <w:rFonts w:ascii="Calibri" w:hAnsi="Calibri"/>
                <w:color w:val="000000"/>
                <w:sz w:val="22"/>
                <w:szCs w:val="22"/>
              </w:rPr>
            </w:pPr>
            <w:r>
              <w:rPr>
                <w:rFonts w:ascii="Calibri" w:hAnsi="Calibri"/>
                <w:color w:val="000000"/>
                <w:sz w:val="22"/>
                <w:szCs w:val="22"/>
              </w:rPr>
              <w:t>112215001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A1BC47" w14:textId="77777777" w:rsidR="00AE4EB5" w:rsidRDefault="00AE4EB5">
            <w:pPr>
              <w:rPr>
                <w:rFonts w:ascii="Calibri" w:hAnsi="Calibri"/>
                <w:color w:val="000000"/>
                <w:sz w:val="22"/>
                <w:szCs w:val="22"/>
              </w:rPr>
            </w:pPr>
            <w:r>
              <w:rPr>
                <w:rFonts w:ascii="Calibri" w:hAnsi="Calibri"/>
                <w:color w:val="000000"/>
                <w:sz w:val="22"/>
                <w:szCs w:val="22"/>
              </w:rPr>
              <w:t>CXC CONVENIOS MUNICIPIO LEON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C09196"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9DFE41"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27CD4A96"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03642B" w14:textId="77777777" w:rsidR="00AE4EB5" w:rsidRDefault="00AE4EB5">
            <w:pPr>
              <w:rPr>
                <w:rFonts w:ascii="Calibri" w:hAnsi="Calibri"/>
                <w:color w:val="000000"/>
                <w:sz w:val="22"/>
                <w:szCs w:val="22"/>
              </w:rPr>
            </w:pPr>
            <w:r>
              <w:rPr>
                <w:rFonts w:ascii="Calibri" w:hAnsi="Calibri"/>
                <w:color w:val="000000"/>
                <w:sz w:val="22"/>
                <w:szCs w:val="22"/>
              </w:rPr>
              <w:t>112312009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26B1D1" w14:textId="77777777" w:rsidR="00AE4EB5" w:rsidRDefault="00AE4EB5">
            <w:pPr>
              <w:rPr>
                <w:rFonts w:ascii="Calibri" w:hAnsi="Calibri"/>
                <w:color w:val="000000"/>
                <w:sz w:val="22"/>
                <w:szCs w:val="22"/>
              </w:rPr>
            </w:pPr>
            <w:r>
              <w:rPr>
                <w:rFonts w:ascii="Calibri" w:hAnsi="Calibri"/>
                <w:color w:val="000000"/>
                <w:sz w:val="22"/>
                <w:szCs w:val="22"/>
              </w:rPr>
              <w:t>Cheques Devueltos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8083DB"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4F35BD"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35CE8A1B"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B31571" w14:textId="77777777" w:rsidR="00AE4EB5" w:rsidRDefault="00AE4EB5">
            <w:pPr>
              <w:rPr>
                <w:rFonts w:ascii="Calibri" w:hAnsi="Calibri"/>
                <w:color w:val="000000"/>
                <w:sz w:val="22"/>
                <w:szCs w:val="22"/>
              </w:rPr>
            </w:pPr>
            <w:r>
              <w:rPr>
                <w:rFonts w:ascii="Calibri" w:hAnsi="Calibri"/>
                <w:color w:val="000000"/>
                <w:sz w:val="22"/>
                <w:szCs w:val="22"/>
              </w:rPr>
              <w:t>112312013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4A4553" w14:textId="77777777" w:rsidR="00AE4EB5" w:rsidRDefault="00AE4EB5">
            <w:pPr>
              <w:rPr>
                <w:rFonts w:ascii="Calibri" w:hAnsi="Calibri"/>
                <w:color w:val="000000"/>
                <w:sz w:val="22"/>
                <w:szCs w:val="22"/>
              </w:rPr>
            </w:pPr>
            <w:r>
              <w:rPr>
                <w:rFonts w:ascii="Calibri" w:hAnsi="Calibri"/>
                <w:color w:val="000000"/>
                <w:sz w:val="22"/>
                <w:szCs w:val="22"/>
              </w:rPr>
              <w:t>Cargo x Abono Indebido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52609C"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512A3F"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575DAF7A"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94F1C5" w14:textId="77777777" w:rsidR="00AE4EB5" w:rsidRDefault="00AE4EB5">
            <w:pPr>
              <w:rPr>
                <w:rFonts w:ascii="Calibri" w:hAnsi="Calibri"/>
                <w:color w:val="000000"/>
                <w:sz w:val="22"/>
                <w:szCs w:val="22"/>
              </w:rPr>
            </w:pPr>
            <w:r>
              <w:rPr>
                <w:rFonts w:ascii="Calibri" w:hAnsi="Calibri"/>
                <w:color w:val="000000"/>
                <w:sz w:val="22"/>
                <w:szCs w:val="22"/>
              </w:rPr>
              <w:t>112313001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0BE2BE" w14:textId="77777777" w:rsidR="00AE4EB5" w:rsidRDefault="00AE4EB5">
            <w:pPr>
              <w:rPr>
                <w:rFonts w:ascii="Calibri" w:hAnsi="Calibri"/>
                <w:color w:val="000000"/>
                <w:sz w:val="22"/>
                <w:szCs w:val="22"/>
              </w:rPr>
            </w:pPr>
            <w:r>
              <w:rPr>
                <w:rFonts w:ascii="Calibri" w:hAnsi="Calibri"/>
                <w:color w:val="000000"/>
                <w:sz w:val="22"/>
                <w:szCs w:val="22"/>
              </w:rPr>
              <w:t>GOBIERNO DEL ESTADO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065424"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D696A3"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193CAC32"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21B802" w14:textId="77777777" w:rsidR="00AE4EB5" w:rsidRDefault="00AE4EB5">
            <w:pPr>
              <w:rPr>
                <w:rFonts w:ascii="Calibri" w:hAnsi="Calibri"/>
                <w:color w:val="000000"/>
                <w:sz w:val="22"/>
                <w:szCs w:val="22"/>
              </w:rPr>
            </w:pPr>
            <w:r>
              <w:rPr>
                <w:rFonts w:ascii="Calibri" w:hAnsi="Calibri"/>
                <w:color w:val="000000"/>
                <w:sz w:val="22"/>
                <w:szCs w:val="22"/>
              </w:rPr>
              <w:t>112313002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9CF2A6" w14:textId="77777777" w:rsidR="00AE4EB5" w:rsidRDefault="00AE4EB5">
            <w:pPr>
              <w:rPr>
                <w:rFonts w:ascii="Calibri" w:hAnsi="Calibri"/>
                <w:color w:val="000000"/>
                <w:sz w:val="22"/>
                <w:szCs w:val="22"/>
              </w:rPr>
            </w:pPr>
            <w:r>
              <w:rPr>
                <w:rFonts w:ascii="Calibri" w:hAnsi="Calibri"/>
                <w:color w:val="000000"/>
                <w:sz w:val="22"/>
                <w:szCs w:val="22"/>
              </w:rPr>
              <w:t>PRESIDENCIA MUNICIPAL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15C6E9"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7CB51C"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1D477BC3"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A6B668" w14:textId="77777777" w:rsidR="00AE4EB5" w:rsidRDefault="00AE4EB5">
            <w:pPr>
              <w:rPr>
                <w:rFonts w:ascii="Calibri" w:hAnsi="Calibri"/>
                <w:color w:val="000000"/>
                <w:sz w:val="22"/>
                <w:szCs w:val="22"/>
              </w:rPr>
            </w:pPr>
            <w:r>
              <w:rPr>
                <w:rFonts w:ascii="Calibri" w:hAnsi="Calibri"/>
                <w:color w:val="000000"/>
                <w:sz w:val="22"/>
                <w:szCs w:val="22"/>
              </w:rPr>
              <w:t>112313003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B08F1E" w14:textId="77777777" w:rsidR="00AE4EB5" w:rsidRDefault="00AE4EB5">
            <w:pPr>
              <w:rPr>
                <w:rFonts w:ascii="Calibri" w:hAnsi="Calibri"/>
                <w:color w:val="000000"/>
                <w:sz w:val="22"/>
                <w:szCs w:val="22"/>
              </w:rPr>
            </w:pPr>
            <w:r>
              <w:rPr>
                <w:rFonts w:ascii="Calibri" w:hAnsi="Calibri"/>
                <w:color w:val="000000"/>
                <w:sz w:val="22"/>
                <w:szCs w:val="22"/>
              </w:rPr>
              <w:t>SAPAL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6F5BD9"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236787"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3A1AF161"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63B9E3" w14:textId="77777777" w:rsidR="00AE4EB5" w:rsidRDefault="00AE4EB5">
            <w:pPr>
              <w:rPr>
                <w:rFonts w:ascii="Calibri" w:hAnsi="Calibri"/>
                <w:color w:val="000000"/>
                <w:sz w:val="22"/>
                <w:szCs w:val="22"/>
              </w:rPr>
            </w:pPr>
            <w:r>
              <w:rPr>
                <w:rFonts w:ascii="Calibri" w:hAnsi="Calibri"/>
                <w:color w:val="000000"/>
                <w:sz w:val="22"/>
                <w:szCs w:val="22"/>
              </w:rPr>
              <w:t>112315001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DF0F55" w14:textId="77777777" w:rsidR="00AE4EB5" w:rsidRDefault="00AE4EB5">
            <w:pPr>
              <w:rPr>
                <w:rFonts w:ascii="Calibri" w:hAnsi="Calibri"/>
                <w:color w:val="000000"/>
                <w:sz w:val="22"/>
                <w:szCs w:val="22"/>
              </w:rPr>
            </w:pPr>
            <w:r>
              <w:rPr>
                <w:rFonts w:ascii="Calibri" w:hAnsi="Calibri"/>
                <w:color w:val="000000"/>
                <w:sz w:val="22"/>
                <w:szCs w:val="22"/>
              </w:rPr>
              <w:t>SAPAL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5C0FDE"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D95EE8"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5422FC90"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AADCE6" w14:textId="77777777" w:rsidR="00AE4EB5" w:rsidRDefault="00AE4EB5">
            <w:pPr>
              <w:rPr>
                <w:rFonts w:ascii="Calibri" w:hAnsi="Calibri"/>
                <w:color w:val="000000"/>
                <w:sz w:val="22"/>
                <w:szCs w:val="22"/>
              </w:rPr>
            </w:pPr>
            <w:r>
              <w:rPr>
                <w:rFonts w:ascii="Calibri" w:hAnsi="Calibri"/>
                <w:color w:val="000000"/>
                <w:sz w:val="22"/>
                <w:szCs w:val="22"/>
              </w:rPr>
              <w:t>112911002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E9220B" w14:textId="77777777" w:rsidR="00AE4EB5" w:rsidRDefault="00AE4EB5">
            <w:pPr>
              <w:rPr>
                <w:rFonts w:ascii="Calibri" w:hAnsi="Calibri"/>
                <w:color w:val="000000"/>
                <w:sz w:val="22"/>
                <w:szCs w:val="22"/>
              </w:rPr>
            </w:pPr>
            <w:r>
              <w:rPr>
                <w:rFonts w:ascii="Calibri" w:hAnsi="Calibri"/>
                <w:color w:val="000000"/>
                <w:sz w:val="22"/>
                <w:szCs w:val="22"/>
              </w:rPr>
              <w:t>IVA ACREDITABLE EJERCIDO ACUM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CBEC92"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3F5814"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5CD4ABF9"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3FFF8B" w14:textId="77777777" w:rsidR="00AE4EB5" w:rsidRDefault="00AE4EB5">
            <w:pPr>
              <w:rPr>
                <w:rFonts w:ascii="Calibri" w:hAnsi="Calibri"/>
                <w:color w:val="000000"/>
                <w:sz w:val="22"/>
                <w:szCs w:val="22"/>
              </w:rPr>
            </w:pPr>
            <w:r>
              <w:rPr>
                <w:rFonts w:ascii="Calibri" w:hAnsi="Calibri"/>
                <w:color w:val="000000"/>
                <w:sz w:val="22"/>
                <w:szCs w:val="22"/>
              </w:rPr>
              <w:t>112911003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3B7286" w14:textId="77777777" w:rsidR="00AE4EB5" w:rsidRDefault="00AE4EB5">
            <w:pPr>
              <w:rPr>
                <w:rFonts w:ascii="Calibri" w:hAnsi="Calibri"/>
                <w:color w:val="000000"/>
                <w:sz w:val="22"/>
                <w:szCs w:val="22"/>
              </w:rPr>
            </w:pPr>
            <w:r>
              <w:rPr>
                <w:rFonts w:ascii="Calibri" w:hAnsi="Calibri"/>
                <w:color w:val="000000"/>
                <w:sz w:val="22"/>
                <w:szCs w:val="22"/>
              </w:rPr>
              <w:t>IVA ACREDITABLE SDO A FAVOR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A588A0"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77250A"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4FB8C3F9"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D66A43" w14:textId="77777777" w:rsidR="00AE4EB5" w:rsidRDefault="00AE4EB5">
            <w:pPr>
              <w:rPr>
                <w:rFonts w:ascii="Calibri" w:hAnsi="Calibri"/>
                <w:color w:val="000000"/>
                <w:sz w:val="22"/>
                <w:szCs w:val="22"/>
              </w:rPr>
            </w:pPr>
            <w:r>
              <w:rPr>
                <w:rFonts w:ascii="Calibri" w:hAnsi="Calibri"/>
                <w:color w:val="000000"/>
                <w:sz w:val="22"/>
                <w:szCs w:val="22"/>
              </w:rPr>
              <w:t>113111001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B78160" w14:textId="77777777" w:rsidR="00AE4EB5" w:rsidRDefault="00AE4EB5">
            <w:pPr>
              <w:rPr>
                <w:rFonts w:ascii="Calibri" w:hAnsi="Calibri"/>
                <w:color w:val="000000"/>
                <w:sz w:val="22"/>
                <w:szCs w:val="22"/>
              </w:rPr>
            </w:pPr>
            <w:r>
              <w:rPr>
                <w:rFonts w:ascii="Calibri" w:hAnsi="Calibri"/>
                <w:color w:val="000000"/>
                <w:sz w:val="22"/>
                <w:szCs w:val="22"/>
              </w:rPr>
              <w:t>ANT A PROV DE BIENES Y SERV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EB3570"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6DE360"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27F523C6"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430916" w14:textId="77777777" w:rsidR="00AE4EB5" w:rsidRDefault="00AE4EB5">
            <w:pPr>
              <w:rPr>
                <w:rFonts w:ascii="Calibri" w:hAnsi="Calibri"/>
                <w:color w:val="000000"/>
                <w:sz w:val="22"/>
                <w:szCs w:val="22"/>
              </w:rPr>
            </w:pPr>
            <w:r>
              <w:rPr>
                <w:rFonts w:ascii="Calibri" w:hAnsi="Calibri"/>
                <w:color w:val="000000"/>
                <w:sz w:val="22"/>
                <w:szCs w:val="22"/>
              </w:rPr>
              <w:t>113411001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C084D4" w14:textId="77777777" w:rsidR="00AE4EB5" w:rsidRDefault="00AE4EB5">
            <w:pPr>
              <w:rPr>
                <w:rFonts w:ascii="Calibri" w:hAnsi="Calibri"/>
                <w:color w:val="000000"/>
                <w:sz w:val="22"/>
                <w:szCs w:val="22"/>
              </w:rPr>
            </w:pPr>
            <w:r>
              <w:rPr>
                <w:rFonts w:ascii="Calibri" w:hAnsi="Calibri"/>
                <w:color w:val="000000"/>
                <w:sz w:val="22"/>
                <w:szCs w:val="22"/>
              </w:rPr>
              <w:t>ANT A CONTRATISTAS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B4B253"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29F6FE"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36D0BA87"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6A30EF" w14:textId="77777777" w:rsidR="00AE4EB5" w:rsidRDefault="00AE4EB5">
            <w:pPr>
              <w:rPr>
                <w:rFonts w:ascii="Calibri" w:hAnsi="Calibri"/>
                <w:color w:val="000000"/>
                <w:sz w:val="22"/>
                <w:szCs w:val="22"/>
              </w:rPr>
            </w:pPr>
            <w:r>
              <w:rPr>
                <w:rFonts w:ascii="Calibri" w:hAnsi="Calibri"/>
                <w:color w:val="000000"/>
                <w:sz w:val="22"/>
                <w:szCs w:val="22"/>
              </w:rPr>
              <w:t>115111099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E3F7AC" w14:textId="77777777" w:rsidR="00AE4EB5" w:rsidRDefault="00AE4EB5">
            <w:pPr>
              <w:rPr>
                <w:rFonts w:ascii="Calibri" w:hAnsi="Calibri"/>
                <w:color w:val="000000"/>
                <w:sz w:val="22"/>
                <w:szCs w:val="22"/>
              </w:rPr>
            </w:pPr>
            <w:r>
              <w:rPr>
                <w:rFonts w:ascii="Calibri" w:hAnsi="Calibri"/>
                <w:color w:val="000000"/>
                <w:sz w:val="22"/>
                <w:szCs w:val="22"/>
              </w:rPr>
              <w:t>ORG. PPAL ARTICULOS (SISTEMA)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A159D4"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FFEA6A"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773C0161"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90949B" w14:textId="77777777" w:rsidR="00AE4EB5" w:rsidRDefault="00AE4EB5">
            <w:pPr>
              <w:rPr>
                <w:rFonts w:ascii="Calibri" w:hAnsi="Calibri"/>
                <w:color w:val="000000"/>
                <w:sz w:val="22"/>
                <w:szCs w:val="22"/>
              </w:rPr>
            </w:pPr>
            <w:r>
              <w:rPr>
                <w:rFonts w:ascii="Calibri" w:hAnsi="Calibri"/>
                <w:color w:val="000000"/>
                <w:sz w:val="22"/>
                <w:szCs w:val="22"/>
              </w:rPr>
              <w:t>116111001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A19D54" w14:textId="77777777" w:rsidR="00AE4EB5" w:rsidRDefault="00AE4EB5">
            <w:pPr>
              <w:rPr>
                <w:rFonts w:ascii="Calibri" w:hAnsi="Calibri"/>
                <w:color w:val="000000"/>
                <w:sz w:val="22"/>
                <w:szCs w:val="22"/>
              </w:rPr>
            </w:pPr>
            <w:r>
              <w:rPr>
                <w:rFonts w:ascii="Calibri" w:hAnsi="Calibri"/>
                <w:color w:val="000000"/>
                <w:sz w:val="22"/>
                <w:szCs w:val="22"/>
              </w:rPr>
              <w:t>EST CTAS INCOB DE SERVICIOS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1D80FF"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EAA800"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644044DC"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0DF055" w14:textId="77777777" w:rsidR="00AE4EB5" w:rsidRDefault="00AE4EB5">
            <w:pPr>
              <w:rPr>
                <w:rFonts w:ascii="Calibri" w:hAnsi="Calibri"/>
                <w:color w:val="000000"/>
                <w:sz w:val="22"/>
                <w:szCs w:val="22"/>
              </w:rPr>
            </w:pPr>
            <w:r>
              <w:rPr>
                <w:rFonts w:ascii="Calibri" w:hAnsi="Calibri"/>
                <w:color w:val="000000"/>
                <w:sz w:val="22"/>
                <w:szCs w:val="22"/>
              </w:rPr>
              <w:t>116111002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C9BDBA" w14:textId="77777777" w:rsidR="00AE4EB5" w:rsidRDefault="00AE4EB5">
            <w:pPr>
              <w:rPr>
                <w:rFonts w:ascii="Calibri" w:hAnsi="Calibri"/>
                <w:color w:val="000000"/>
                <w:sz w:val="22"/>
                <w:szCs w:val="22"/>
              </w:rPr>
            </w:pPr>
            <w:r>
              <w:rPr>
                <w:rFonts w:ascii="Calibri" w:hAnsi="Calibri"/>
                <w:color w:val="000000"/>
                <w:sz w:val="22"/>
                <w:szCs w:val="22"/>
              </w:rPr>
              <w:t>EST CTAS INCOB DE INCORPORACIO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80620A"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3DC877"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74084667"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9E9EA4" w14:textId="77777777" w:rsidR="00AE4EB5" w:rsidRDefault="00AE4EB5">
            <w:pPr>
              <w:rPr>
                <w:rFonts w:ascii="Calibri" w:hAnsi="Calibri"/>
                <w:color w:val="000000"/>
                <w:sz w:val="22"/>
                <w:szCs w:val="22"/>
              </w:rPr>
            </w:pPr>
            <w:r>
              <w:rPr>
                <w:rFonts w:ascii="Calibri" w:hAnsi="Calibri"/>
                <w:color w:val="000000"/>
                <w:sz w:val="22"/>
                <w:szCs w:val="22"/>
              </w:rPr>
              <w:t>116111003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38B094" w14:textId="77777777" w:rsidR="00AE4EB5" w:rsidRDefault="00AE4EB5">
            <w:pPr>
              <w:rPr>
                <w:rFonts w:ascii="Calibri" w:hAnsi="Calibri"/>
                <w:color w:val="000000"/>
                <w:sz w:val="22"/>
                <w:szCs w:val="22"/>
              </w:rPr>
            </w:pPr>
            <w:r>
              <w:rPr>
                <w:rFonts w:ascii="Calibri" w:hAnsi="Calibri"/>
                <w:color w:val="000000"/>
                <w:sz w:val="22"/>
                <w:szCs w:val="22"/>
              </w:rPr>
              <w:t>EST CTAS INCOB DE OTROS SERVIC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DADDAF"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7733BB"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5D7EA506"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81C378" w14:textId="77777777" w:rsidR="00AE4EB5" w:rsidRDefault="00AE4EB5">
            <w:pPr>
              <w:rPr>
                <w:rFonts w:ascii="Calibri" w:hAnsi="Calibri"/>
                <w:color w:val="000000"/>
                <w:sz w:val="22"/>
                <w:szCs w:val="22"/>
              </w:rPr>
            </w:pPr>
            <w:r>
              <w:rPr>
                <w:rFonts w:ascii="Calibri" w:hAnsi="Calibri"/>
                <w:color w:val="000000"/>
                <w:sz w:val="22"/>
                <w:szCs w:val="22"/>
              </w:rPr>
              <w:t>123461001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34BBB9" w14:textId="77777777" w:rsidR="00AE4EB5" w:rsidRDefault="00AE4EB5">
            <w:pPr>
              <w:rPr>
                <w:rFonts w:ascii="Calibri" w:hAnsi="Calibri"/>
                <w:color w:val="000000"/>
                <w:sz w:val="22"/>
                <w:szCs w:val="22"/>
              </w:rPr>
            </w:pPr>
            <w:r>
              <w:rPr>
                <w:rFonts w:ascii="Calibri" w:hAnsi="Calibri"/>
                <w:color w:val="000000"/>
                <w:sz w:val="22"/>
                <w:szCs w:val="22"/>
              </w:rPr>
              <w:t>INFTRA AGUA POTABLE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1255B1"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6E2498"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525C69A7"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8DADCC" w14:textId="77777777" w:rsidR="00AE4EB5" w:rsidRDefault="00AE4EB5">
            <w:pPr>
              <w:rPr>
                <w:rFonts w:ascii="Calibri" w:hAnsi="Calibri"/>
                <w:color w:val="000000"/>
                <w:sz w:val="22"/>
                <w:szCs w:val="22"/>
              </w:rPr>
            </w:pPr>
            <w:r>
              <w:rPr>
                <w:rFonts w:ascii="Calibri" w:hAnsi="Calibri"/>
                <w:color w:val="000000"/>
                <w:sz w:val="22"/>
                <w:szCs w:val="22"/>
              </w:rPr>
              <w:t>123462001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51440C" w14:textId="77777777" w:rsidR="00AE4EB5" w:rsidRDefault="00AE4EB5">
            <w:pPr>
              <w:rPr>
                <w:rFonts w:ascii="Calibri" w:hAnsi="Calibri"/>
                <w:color w:val="000000"/>
                <w:sz w:val="22"/>
                <w:szCs w:val="22"/>
              </w:rPr>
            </w:pPr>
            <w:r>
              <w:rPr>
                <w:rFonts w:ascii="Calibri" w:hAnsi="Calibri"/>
                <w:color w:val="000000"/>
                <w:sz w:val="22"/>
                <w:szCs w:val="22"/>
              </w:rPr>
              <w:t>INFTRA ALCANTARILLADO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AC7180"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8B2020"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73DF92B8"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4E1997" w14:textId="77777777" w:rsidR="00AE4EB5" w:rsidRDefault="00AE4EB5">
            <w:pPr>
              <w:rPr>
                <w:rFonts w:ascii="Calibri" w:hAnsi="Calibri"/>
                <w:color w:val="000000"/>
                <w:sz w:val="22"/>
                <w:szCs w:val="22"/>
              </w:rPr>
            </w:pPr>
            <w:r>
              <w:rPr>
                <w:rFonts w:ascii="Calibri" w:hAnsi="Calibri"/>
                <w:color w:val="000000"/>
                <w:sz w:val="22"/>
                <w:szCs w:val="22"/>
              </w:rPr>
              <w:t>123464001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387B3D" w14:textId="77777777" w:rsidR="00AE4EB5" w:rsidRDefault="00AE4EB5">
            <w:pPr>
              <w:rPr>
                <w:rFonts w:ascii="Calibri" w:hAnsi="Calibri"/>
                <w:color w:val="000000"/>
                <w:sz w:val="22"/>
                <w:szCs w:val="22"/>
              </w:rPr>
            </w:pPr>
            <w:r>
              <w:rPr>
                <w:rFonts w:ascii="Calibri" w:hAnsi="Calibri"/>
                <w:color w:val="000000"/>
                <w:sz w:val="22"/>
                <w:szCs w:val="22"/>
              </w:rPr>
              <w:t>INFTRA SANEAMIENTO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DCB4A4"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0ADD7C"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4E4AA4B5"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C9148" w14:textId="77777777" w:rsidR="00AE4EB5" w:rsidRDefault="00AE4EB5">
            <w:pPr>
              <w:rPr>
                <w:rFonts w:ascii="Calibri" w:hAnsi="Calibri"/>
                <w:color w:val="000000"/>
                <w:sz w:val="22"/>
                <w:szCs w:val="22"/>
              </w:rPr>
            </w:pPr>
            <w:r>
              <w:rPr>
                <w:rFonts w:ascii="Calibri" w:hAnsi="Calibri"/>
                <w:color w:val="000000"/>
                <w:sz w:val="22"/>
                <w:szCs w:val="22"/>
              </w:rPr>
              <w:t>123531001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2E5B7B" w14:textId="77777777" w:rsidR="00AE4EB5" w:rsidRDefault="00AE4EB5">
            <w:pPr>
              <w:rPr>
                <w:rFonts w:ascii="Calibri" w:hAnsi="Calibri"/>
                <w:color w:val="000000"/>
                <w:sz w:val="22"/>
                <w:szCs w:val="22"/>
              </w:rPr>
            </w:pPr>
            <w:r>
              <w:rPr>
                <w:rFonts w:ascii="Calibri" w:hAnsi="Calibri"/>
                <w:color w:val="000000"/>
                <w:sz w:val="22"/>
                <w:szCs w:val="22"/>
              </w:rPr>
              <w:t>CEP AGUA POTABLE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788634"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C150EE"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7362B789"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9DA379" w14:textId="77777777" w:rsidR="00AE4EB5" w:rsidRDefault="00AE4EB5">
            <w:pPr>
              <w:rPr>
                <w:rFonts w:ascii="Calibri" w:hAnsi="Calibri"/>
                <w:color w:val="000000"/>
                <w:sz w:val="22"/>
                <w:szCs w:val="22"/>
              </w:rPr>
            </w:pPr>
            <w:r>
              <w:rPr>
                <w:rFonts w:ascii="Calibri" w:hAnsi="Calibri"/>
                <w:color w:val="000000"/>
                <w:sz w:val="22"/>
                <w:szCs w:val="22"/>
              </w:rPr>
              <w:t>123532001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952C20" w14:textId="77777777" w:rsidR="00AE4EB5" w:rsidRDefault="00AE4EB5">
            <w:pPr>
              <w:rPr>
                <w:rFonts w:ascii="Calibri" w:hAnsi="Calibri"/>
                <w:color w:val="000000"/>
                <w:sz w:val="22"/>
                <w:szCs w:val="22"/>
              </w:rPr>
            </w:pPr>
            <w:r>
              <w:rPr>
                <w:rFonts w:ascii="Calibri" w:hAnsi="Calibri"/>
                <w:color w:val="000000"/>
                <w:sz w:val="22"/>
                <w:szCs w:val="22"/>
              </w:rPr>
              <w:t>CEP ALCANTARILLADO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CAB94B"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333AC7"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33FA52DD"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27FB68" w14:textId="77777777" w:rsidR="00AE4EB5" w:rsidRDefault="00AE4EB5">
            <w:pPr>
              <w:rPr>
                <w:rFonts w:ascii="Calibri" w:hAnsi="Calibri"/>
                <w:color w:val="000000"/>
                <w:sz w:val="22"/>
                <w:szCs w:val="22"/>
              </w:rPr>
            </w:pPr>
            <w:r>
              <w:rPr>
                <w:rFonts w:ascii="Calibri" w:hAnsi="Calibri"/>
                <w:color w:val="000000"/>
                <w:sz w:val="22"/>
                <w:szCs w:val="22"/>
              </w:rPr>
              <w:t>123535001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E48957" w14:textId="77777777" w:rsidR="00AE4EB5" w:rsidRDefault="00AE4EB5">
            <w:pPr>
              <w:rPr>
                <w:rFonts w:ascii="Calibri" w:hAnsi="Calibri"/>
                <w:color w:val="000000"/>
                <w:sz w:val="22"/>
                <w:szCs w:val="22"/>
              </w:rPr>
            </w:pPr>
            <w:r>
              <w:rPr>
                <w:rFonts w:ascii="Calibri" w:hAnsi="Calibri"/>
                <w:color w:val="000000"/>
                <w:sz w:val="22"/>
                <w:szCs w:val="22"/>
              </w:rPr>
              <w:t>CEP AGUA TRATADA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75B029"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F401EB"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4A0A4025"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49AE7F" w14:textId="77777777" w:rsidR="00AE4EB5" w:rsidRDefault="00AE4EB5">
            <w:pPr>
              <w:rPr>
                <w:rFonts w:ascii="Calibri" w:hAnsi="Calibri"/>
                <w:color w:val="000000"/>
                <w:sz w:val="22"/>
                <w:szCs w:val="22"/>
              </w:rPr>
            </w:pPr>
            <w:r>
              <w:rPr>
                <w:rFonts w:ascii="Calibri" w:hAnsi="Calibri"/>
                <w:color w:val="000000"/>
                <w:sz w:val="22"/>
                <w:szCs w:val="22"/>
              </w:rPr>
              <w:t>126211001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B7F92F" w14:textId="77777777" w:rsidR="00AE4EB5" w:rsidRDefault="00AE4EB5">
            <w:pPr>
              <w:rPr>
                <w:rFonts w:ascii="Calibri" w:hAnsi="Calibri"/>
                <w:color w:val="000000"/>
                <w:sz w:val="22"/>
                <w:szCs w:val="22"/>
              </w:rPr>
            </w:pPr>
            <w:r>
              <w:rPr>
                <w:rFonts w:ascii="Calibri" w:hAnsi="Calibri"/>
                <w:color w:val="000000"/>
                <w:sz w:val="22"/>
                <w:szCs w:val="22"/>
              </w:rPr>
              <w:t>DEP. ACUM INFTRA AGUA POTABLE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DF38A6"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8CF11A"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0AD1D9BF"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4BB325" w14:textId="77777777" w:rsidR="00AE4EB5" w:rsidRDefault="00AE4EB5">
            <w:pPr>
              <w:rPr>
                <w:rFonts w:ascii="Calibri" w:hAnsi="Calibri"/>
                <w:color w:val="000000"/>
                <w:sz w:val="22"/>
                <w:szCs w:val="22"/>
              </w:rPr>
            </w:pPr>
            <w:r>
              <w:rPr>
                <w:rFonts w:ascii="Calibri" w:hAnsi="Calibri"/>
                <w:color w:val="000000"/>
                <w:sz w:val="22"/>
                <w:szCs w:val="22"/>
              </w:rPr>
              <w:lastRenderedPageBreak/>
              <w:t>126212001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2454E8" w14:textId="77777777" w:rsidR="00AE4EB5" w:rsidRDefault="00AE4EB5">
            <w:pPr>
              <w:rPr>
                <w:rFonts w:ascii="Calibri" w:hAnsi="Calibri"/>
                <w:color w:val="000000"/>
                <w:sz w:val="22"/>
                <w:szCs w:val="22"/>
              </w:rPr>
            </w:pPr>
            <w:r>
              <w:rPr>
                <w:rFonts w:ascii="Calibri" w:hAnsi="Calibri"/>
                <w:color w:val="000000"/>
                <w:sz w:val="22"/>
                <w:szCs w:val="22"/>
              </w:rPr>
              <w:t>DEP. ACUM INFTRA ALCANTARILLAD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DA002E"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45AB86"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2D226CA8"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9B325B" w14:textId="77777777" w:rsidR="00AE4EB5" w:rsidRDefault="00AE4EB5">
            <w:pPr>
              <w:rPr>
                <w:rFonts w:ascii="Calibri" w:hAnsi="Calibri"/>
                <w:color w:val="000000"/>
                <w:sz w:val="22"/>
                <w:szCs w:val="22"/>
              </w:rPr>
            </w:pPr>
            <w:r>
              <w:rPr>
                <w:rFonts w:ascii="Calibri" w:hAnsi="Calibri"/>
                <w:color w:val="000000"/>
                <w:sz w:val="22"/>
                <w:szCs w:val="22"/>
              </w:rPr>
              <w:t>126214001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E788D9" w14:textId="77777777" w:rsidR="00AE4EB5" w:rsidRDefault="00AE4EB5">
            <w:pPr>
              <w:rPr>
                <w:rFonts w:ascii="Calibri" w:hAnsi="Calibri"/>
                <w:color w:val="000000"/>
                <w:sz w:val="22"/>
                <w:szCs w:val="22"/>
              </w:rPr>
            </w:pPr>
            <w:r>
              <w:rPr>
                <w:rFonts w:ascii="Calibri" w:hAnsi="Calibri"/>
                <w:color w:val="000000"/>
                <w:sz w:val="22"/>
                <w:szCs w:val="22"/>
              </w:rPr>
              <w:t>DEP. ACUM INFTRA SANEAMIENTO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79EB17"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3C8762"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6E4FBD3A"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AF2966" w14:textId="77777777" w:rsidR="00AE4EB5" w:rsidRDefault="00AE4EB5">
            <w:pPr>
              <w:rPr>
                <w:rFonts w:ascii="Calibri" w:hAnsi="Calibri"/>
                <w:color w:val="000000"/>
                <w:sz w:val="22"/>
                <w:szCs w:val="22"/>
              </w:rPr>
            </w:pPr>
            <w:r>
              <w:rPr>
                <w:rFonts w:ascii="Calibri" w:hAnsi="Calibri"/>
                <w:color w:val="000000"/>
                <w:sz w:val="22"/>
                <w:szCs w:val="22"/>
              </w:rPr>
              <w:t>211211001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D3F10B" w14:textId="77777777" w:rsidR="00AE4EB5" w:rsidRDefault="00AE4EB5">
            <w:pPr>
              <w:rPr>
                <w:rFonts w:ascii="Calibri" w:hAnsi="Calibri"/>
                <w:color w:val="000000"/>
                <w:sz w:val="22"/>
                <w:szCs w:val="22"/>
              </w:rPr>
            </w:pPr>
            <w:r>
              <w:rPr>
                <w:rFonts w:ascii="Calibri" w:hAnsi="Calibri"/>
                <w:color w:val="000000"/>
                <w:sz w:val="22"/>
                <w:szCs w:val="22"/>
              </w:rPr>
              <w:t>PROVEEDORES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D2F550"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19A806"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1994CB84"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1B4C1D" w14:textId="77777777" w:rsidR="00AE4EB5" w:rsidRDefault="00AE4EB5">
            <w:pPr>
              <w:rPr>
                <w:rFonts w:ascii="Calibri" w:hAnsi="Calibri"/>
                <w:color w:val="000000"/>
                <w:sz w:val="22"/>
                <w:szCs w:val="22"/>
              </w:rPr>
            </w:pPr>
            <w:r>
              <w:rPr>
                <w:rFonts w:ascii="Calibri" w:hAnsi="Calibri"/>
                <w:color w:val="000000"/>
                <w:sz w:val="22"/>
                <w:szCs w:val="22"/>
              </w:rPr>
              <w:t>211311001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43B9B2" w14:textId="77777777" w:rsidR="00AE4EB5" w:rsidRDefault="00AE4EB5">
            <w:pPr>
              <w:rPr>
                <w:rFonts w:ascii="Calibri" w:hAnsi="Calibri"/>
                <w:color w:val="000000"/>
                <w:sz w:val="22"/>
                <w:szCs w:val="22"/>
              </w:rPr>
            </w:pPr>
            <w:r>
              <w:rPr>
                <w:rFonts w:ascii="Calibri" w:hAnsi="Calibri"/>
                <w:color w:val="000000"/>
                <w:sz w:val="22"/>
                <w:szCs w:val="22"/>
              </w:rPr>
              <w:t>CONTRATISTAS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37AE3E"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244C6C"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2C95A262"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50393A" w14:textId="77777777" w:rsidR="00AE4EB5" w:rsidRDefault="00AE4EB5">
            <w:pPr>
              <w:rPr>
                <w:rFonts w:ascii="Calibri" w:hAnsi="Calibri"/>
                <w:color w:val="000000"/>
                <w:sz w:val="22"/>
                <w:szCs w:val="22"/>
              </w:rPr>
            </w:pPr>
            <w:r>
              <w:rPr>
                <w:rFonts w:ascii="Calibri" w:hAnsi="Calibri"/>
                <w:color w:val="000000"/>
                <w:sz w:val="22"/>
                <w:szCs w:val="22"/>
              </w:rPr>
              <w:t>211712001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B061B4" w14:textId="77777777" w:rsidR="00AE4EB5" w:rsidRDefault="00AE4EB5">
            <w:pPr>
              <w:rPr>
                <w:rFonts w:ascii="Calibri" w:hAnsi="Calibri"/>
                <w:color w:val="000000"/>
                <w:sz w:val="22"/>
                <w:szCs w:val="22"/>
              </w:rPr>
            </w:pPr>
            <w:r>
              <w:rPr>
                <w:rFonts w:ascii="Calibri" w:hAnsi="Calibri"/>
                <w:color w:val="000000"/>
                <w:sz w:val="22"/>
                <w:szCs w:val="22"/>
              </w:rPr>
              <w:t>IVA X APLICAR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A10525"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4F0C40"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2F98BEA1"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8346BF" w14:textId="77777777" w:rsidR="00AE4EB5" w:rsidRDefault="00AE4EB5">
            <w:pPr>
              <w:rPr>
                <w:rFonts w:ascii="Calibri" w:hAnsi="Calibri"/>
                <w:color w:val="000000"/>
                <w:sz w:val="22"/>
                <w:szCs w:val="22"/>
              </w:rPr>
            </w:pPr>
            <w:r>
              <w:rPr>
                <w:rFonts w:ascii="Calibri" w:hAnsi="Calibri"/>
                <w:color w:val="000000"/>
                <w:sz w:val="22"/>
                <w:szCs w:val="22"/>
              </w:rPr>
              <w:t>211712002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3DC941" w14:textId="77777777" w:rsidR="00AE4EB5" w:rsidRDefault="00AE4EB5">
            <w:pPr>
              <w:rPr>
                <w:rFonts w:ascii="Calibri" w:hAnsi="Calibri"/>
                <w:color w:val="000000"/>
                <w:sz w:val="22"/>
                <w:szCs w:val="22"/>
              </w:rPr>
            </w:pPr>
            <w:r>
              <w:rPr>
                <w:rFonts w:ascii="Calibri" w:hAnsi="Calibri"/>
                <w:color w:val="000000"/>
                <w:sz w:val="22"/>
                <w:szCs w:val="22"/>
              </w:rPr>
              <w:t>IVA TRASLADABLE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5EA17A"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657725"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461510C5"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D5E774" w14:textId="77777777" w:rsidR="00AE4EB5" w:rsidRDefault="00AE4EB5">
            <w:pPr>
              <w:rPr>
                <w:rFonts w:ascii="Calibri" w:hAnsi="Calibri"/>
                <w:color w:val="000000"/>
                <w:sz w:val="22"/>
                <w:szCs w:val="22"/>
              </w:rPr>
            </w:pPr>
            <w:r>
              <w:rPr>
                <w:rFonts w:ascii="Calibri" w:hAnsi="Calibri"/>
                <w:color w:val="000000"/>
                <w:sz w:val="22"/>
                <w:szCs w:val="22"/>
              </w:rPr>
              <w:t>211713004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1D131F" w14:textId="77777777" w:rsidR="00AE4EB5" w:rsidRDefault="00AE4EB5">
            <w:pPr>
              <w:rPr>
                <w:rFonts w:ascii="Calibri" w:hAnsi="Calibri"/>
                <w:color w:val="000000"/>
                <w:sz w:val="22"/>
                <w:szCs w:val="22"/>
              </w:rPr>
            </w:pPr>
            <w:r>
              <w:rPr>
                <w:rFonts w:ascii="Calibri" w:hAnsi="Calibri"/>
                <w:color w:val="000000"/>
                <w:sz w:val="22"/>
                <w:szCs w:val="22"/>
              </w:rPr>
              <w:t>ISR HONORARIOS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737F21"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E0D9EC"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695D2FDA"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312DD5" w14:textId="77777777" w:rsidR="00AE4EB5" w:rsidRDefault="00AE4EB5">
            <w:pPr>
              <w:rPr>
                <w:rFonts w:ascii="Calibri" w:hAnsi="Calibri"/>
                <w:color w:val="000000"/>
                <w:sz w:val="22"/>
                <w:szCs w:val="22"/>
              </w:rPr>
            </w:pPr>
            <w:r>
              <w:rPr>
                <w:rFonts w:ascii="Calibri" w:hAnsi="Calibri"/>
                <w:color w:val="000000"/>
                <w:sz w:val="22"/>
                <w:szCs w:val="22"/>
              </w:rPr>
              <w:t>211713006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B81D2B" w14:textId="77777777" w:rsidR="00AE4EB5" w:rsidRDefault="00AE4EB5">
            <w:pPr>
              <w:rPr>
                <w:rFonts w:ascii="Calibri" w:hAnsi="Calibri"/>
                <w:color w:val="000000"/>
                <w:sz w:val="22"/>
                <w:szCs w:val="22"/>
              </w:rPr>
            </w:pPr>
            <w:r>
              <w:rPr>
                <w:rFonts w:ascii="Calibri" w:hAnsi="Calibri"/>
                <w:color w:val="000000"/>
                <w:sz w:val="22"/>
                <w:szCs w:val="22"/>
              </w:rPr>
              <w:t>IMPTO CED HONORARIOS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43DDD4"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A1D45F"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35B87479"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01BB40" w14:textId="77777777" w:rsidR="00AE4EB5" w:rsidRDefault="00AE4EB5">
            <w:pPr>
              <w:rPr>
                <w:rFonts w:ascii="Calibri" w:hAnsi="Calibri"/>
                <w:color w:val="000000"/>
                <w:sz w:val="22"/>
                <w:szCs w:val="22"/>
              </w:rPr>
            </w:pPr>
            <w:r>
              <w:rPr>
                <w:rFonts w:ascii="Calibri" w:hAnsi="Calibri"/>
                <w:color w:val="000000"/>
                <w:sz w:val="22"/>
                <w:szCs w:val="22"/>
              </w:rPr>
              <w:t>211714004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796628" w14:textId="77777777" w:rsidR="00AE4EB5" w:rsidRDefault="00AE4EB5">
            <w:pPr>
              <w:rPr>
                <w:rFonts w:ascii="Calibri" w:hAnsi="Calibri"/>
                <w:color w:val="000000"/>
                <w:sz w:val="22"/>
                <w:szCs w:val="22"/>
              </w:rPr>
            </w:pPr>
            <w:r>
              <w:rPr>
                <w:rFonts w:ascii="Calibri" w:hAnsi="Calibri"/>
                <w:color w:val="000000"/>
                <w:sz w:val="22"/>
                <w:szCs w:val="22"/>
              </w:rPr>
              <w:t>0.2% ICIC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50F98D"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827B13"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6AA2EEEC"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592771" w14:textId="77777777" w:rsidR="00AE4EB5" w:rsidRDefault="00AE4EB5">
            <w:pPr>
              <w:rPr>
                <w:rFonts w:ascii="Calibri" w:hAnsi="Calibri"/>
                <w:color w:val="000000"/>
                <w:sz w:val="22"/>
                <w:szCs w:val="22"/>
              </w:rPr>
            </w:pPr>
            <w:r>
              <w:rPr>
                <w:rFonts w:ascii="Calibri" w:hAnsi="Calibri"/>
                <w:color w:val="000000"/>
                <w:sz w:val="22"/>
                <w:szCs w:val="22"/>
              </w:rPr>
              <w:t>211714007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4AD996" w14:textId="77777777" w:rsidR="00AE4EB5" w:rsidRDefault="00AE4EB5">
            <w:pPr>
              <w:rPr>
                <w:rFonts w:ascii="Calibri" w:hAnsi="Calibri"/>
                <w:color w:val="000000"/>
                <w:sz w:val="22"/>
                <w:szCs w:val="22"/>
              </w:rPr>
            </w:pPr>
            <w:r>
              <w:rPr>
                <w:rFonts w:ascii="Calibri" w:hAnsi="Calibri"/>
                <w:color w:val="000000"/>
                <w:sz w:val="22"/>
                <w:szCs w:val="22"/>
              </w:rPr>
              <w:t>0.5% SFP</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8A50E6"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4E3DBB"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7B805195"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B4B239" w14:textId="77777777" w:rsidR="00AE4EB5" w:rsidRDefault="00AE4EB5">
            <w:pPr>
              <w:rPr>
                <w:rFonts w:ascii="Calibri" w:hAnsi="Calibri"/>
                <w:color w:val="000000"/>
                <w:sz w:val="22"/>
                <w:szCs w:val="22"/>
              </w:rPr>
            </w:pPr>
            <w:r>
              <w:rPr>
                <w:rFonts w:ascii="Calibri" w:hAnsi="Calibri"/>
                <w:color w:val="000000"/>
                <w:sz w:val="22"/>
                <w:szCs w:val="22"/>
              </w:rPr>
              <w:t>211911001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25EA0F" w14:textId="77777777" w:rsidR="00AE4EB5" w:rsidRDefault="00AE4EB5">
            <w:pPr>
              <w:rPr>
                <w:rFonts w:ascii="Calibri" w:hAnsi="Calibri"/>
                <w:color w:val="000000"/>
                <w:sz w:val="22"/>
                <w:szCs w:val="22"/>
              </w:rPr>
            </w:pPr>
            <w:r>
              <w:rPr>
                <w:rFonts w:ascii="Calibri" w:hAnsi="Calibri"/>
                <w:color w:val="000000"/>
                <w:sz w:val="22"/>
                <w:szCs w:val="22"/>
              </w:rPr>
              <w:t>PARTIDAS X ACLARAR EN BANCOS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910183"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F3E40A"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4632E2EE"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C6CE4C" w14:textId="77777777" w:rsidR="00AE4EB5" w:rsidRDefault="00AE4EB5">
            <w:pPr>
              <w:rPr>
                <w:rFonts w:ascii="Calibri" w:hAnsi="Calibri"/>
                <w:color w:val="000000"/>
                <w:sz w:val="22"/>
                <w:szCs w:val="22"/>
              </w:rPr>
            </w:pPr>
            <w:r>
              <w:rPr>
                <w:rFonts w:ascii="Calibri" w:hAnsi="Calibri"/>
                <w:color w:val="000000"/>
                <w:sz w:val="22"/>
                <w:szCs w:val="22"/>
              </w:rPr>
              <w:t>211911005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E4F52D" w14:textId="77777777" w:rsidR="00AE4EB5" w:rsidRDefault="00AE4EB5">
            <w:pPr>
              <w:rPr>
                <w:rFonts w:ascii="Calibri" w:hAnsi="Calibri"/>
                <w:color w:val="000000"/>
                <w:sz w:val="22"/>
                <w:szCs w:val="22"/>
              </w:rPr>
            </w:pPr>
            <w:r>
              <w:rPr>
                <w:rFonts w:ascii="Calibri" w:hAnsi="Calibri"/>
                <w:color w:val="000000"/>
                <w:sz w:val="22"/>
                <w:szCs w:val="22"/>
              </w:rPr>
              <w:t>PRESIDENCIA MUNICIPAL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9EA8B2"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BA9D57"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7CE8414B"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389383" w14:textId="77777777" w:rsidR="00AE4EB5" w:rsidRDefault="00AE4EB5">
            <w:pPr>
              <w:rPr>
                <w:rFonts w:ascii="Calibri" w:hAnsi="Calibri"/>
                <w:color w:val="000000"/>
                <w:sz w:val="22"/>
                <w:szCs w:val="22"/>
              </w:rPr>
            </w:pPr>
            <w:r>
              <w:rPr>
                <w:rFonts w:ascii="Calibri" w:hAnsi="Calibri"/>
                <w:color w:val="000000"/>
                <w:sz w:val="22"/>
                <w:szCs w:val="22"/>
              </w:rPr>
              <w:t>211911006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7FD444" w14:textId="77777777" w:rsidR="00AE4EB5" w:rsidRDefault="00AE4EB5">
            <w:pPr>
              <w:rPr>
                <w:rFonts w:ascii="Calibri" w:hAnsi="Calibri"/>
                <w:color w:val="000000"/>
                <w:sz w:val="22"/>
                <w:szCs w:val="22"/>
              </w:rPr>
            </w:pPr>
            <w:r>
              <w:rPr>
                <w:rFonts w:ascii="Calibri" w:hAnsi="Calibri"/>
                <w:color w:val="000000"/>
                <w:sz w:val="22"/>
                <w:szCs w:val="22"/>
              </w:rPr>
              <w:t>GOBIERNO DEL ESTADO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FF2014"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7E5DFC"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59D4CE36"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1DD5A6" w14:textId="77777777" w:rsidR="00AE4EB5" w:rsidRDefault="00AE4EB5">
            <w:pPr>
              <w:rPr>
                <w:rFonts w:ascii="Calibri" w:hAnsi="Calibri"/>
                <w:color w:val="000000"/>
                <w:sz w:val="22"/>
                <w:szCs w:val="22"/>
              </w:rPr>
            </w:pPr>
            <w:r>
              <w:rPr>
                <w:rFonts w:ascii="Calibri" w:hAnsi="Calibri"/>
                <w:color w:val="000000"/>
                <w:sz w:val="22"/>
                <w:szCs w:val="22"/>
              </w:rPr>
              <w:t>211911007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9A47CE" w14:textId="77777777" w:rsidR="00AE4EB5" w:rsidRDefault="00AE4EB5">
            <w:pPr>
              <w:rPr>
                <w:rFonts w:ascii="Calibri" w:hAnsi="Calibri"/>
                <w:color w:val="000000"/>
                <w:sz w:val="22"/>
                <w:szCs w:val="22"/>
              </w:rPr>
            </w:pPr>
            <w:r>
              <w:rPr>
                <w:rFonts w:ascii="Calibri" w:hAnsi="Calibri"/>
                <w:color w:val="000000"/>
                <w:sz w:val="22"/>
                <w:szCs w:val="22"/>
              </w:rPr>
              <w:t>SAPAL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C15F1B"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6A94A1"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6F7E184D"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F7D2D8" w14:textId="77777777" w:rsidR="00AE4EB5" w:rsidRDefault="00AE4EB5">
            <w:pPr>
              <w:rPr>
                <w:rFonts w:ascii="Calibri" w:hAnsi="Calibri"/>
                <w:color w:val="000000"/>
                <w:sz w:val="22"/>
                <w:szCs w:val="22"/>
              </w:rPr>
            </w:pPr>
            <w:r>
              <w:rPr>
                <w:rFonts w:ascii="Calibri" w:hAnsi="Calibri"/>
                <w:color w:val="000000"/>
                <w:sz w:val="22"/>
                <w:szCs w:val="22"/>
              </w:rPr>
              <w:t>211911008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609184" w14:textId="77777777" w:rsidR="00AE4EB5" w:rsidRDefault="00AE4EB5">
            <w:pPr>
              <w:rPr>
                <w:rFonts w:ascii="Calibri" w:hAnsi="Calibri"/>
                <w:color w:val="000000"/>
                <w:sz w:val="22"/>
                <w:szCs w:val="22"/>
              </w:rPr>
            </w:pPr>
            <w:r>
              <w:rPr>
                <w:rFonts w:ascii="Calibri" w:hAnsi="Calibri"/>
                <w:color w:val="000000"/>
                <w:sz w:val="22"/>
                <w:szCs w:val="22"/>
              </w:rPr>
              <w:t>VARIOS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BB681E"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9627B4"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54693979"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774219" w14:textId="77777777" w:rsidR="00AE4EB5" w:rsidRDefault="00AE4EB5">
            <w:pPr>
              <w:rPr>
                <w:rFonts w:ascii="Calibri" w:hAnsi="Calibri"/>
                <w:color w:val="000000"/>
                <w:sz w:val="22"/>
                <w:szCs w:val="22"/>
              </w:rPr>
            </w:pPr>
            <w:r>
              <w:rPr>
                <w:rFonts w:ascii="Calibri" w:hAnsi="Calibri"/>
                <w:color w:val="000000"/>
                <w:sz w:val="22"/>
                <w:szCs w:val="22"/>
              </w:rPr>
              <w:t>215111001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2FAA4D" w14:textId="77777777" w:rsidR="00AE4EB5" w:rsidRDefault="00AE4EB5">
            <w:pPr>
              <w:rPr>
                <w:rFonts w:ascii="Calibri" w:hAnsi="Calibri"/>
                <w:color w:val="000000"/>
                <w:sz w:val="22"/>
                <w:szCs w:val="22"/>
              </w:rPr>
            </w:pPr>
            <w:r>
              <w:rPr>
                <w:rFonts w:ascii="Calibri" w:hAnsi="Calibri"/>
                <w:color w:val="000000"/>
                <w:sz w:val="22"/>
                <w:szCs w:val="22"/>
              </w:rPr>
              <w:t>PAG ANT DE AGUA POTABLE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A5110F"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8C320F"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4A315BC5"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CEB07F" w14:textId="77777777" w:rsidR="00AE4EB5" w:rsidRDefault="00AE4EB5">
            <w:pPr>
              <w:rPr>
                <w:rFonts w:ascii="Calibri" w:hAnsi="Calibri"/>
                <w:color w:val="000000"/>
                <w:sz w:val="22"/>
                <w:szCs w:val="22"/>
              </w:rPr>
            </w:pPr>
            <w:r>
              <w:rPr>
                <w:rFonts w:ascii="Calibri" w:hAnsi="Calibri"/>
                <w:color w:val="000000"/>
                <w:sz w:val="22"/>
                <w:szCs w:val="22"/>
              </w:rPr>
              <w:t>217912001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55D44D" w14:textId="77777777" w:rsidR="00AE4EB5" w:rsidRDefault="00AE4EB5">
            <w:pPr>
              <w:rPr>
                <w:rFonts w:ascii="Calibri" w:hAnsi="Calibri"/>
                <w:color w:val="000000"/>
                <w:sz w:val="22"/>
                <w:szCs w:val="22"/>
              </w:rPr>
            </w:pPr>
            <w:r>
              <w:rPr>
                <w:rFonts w:ascii="Calibri" w:hAnsi="Calibri"/>
                <w:color w:val="000000"/>
                <w:sz w:val="22"/>
                <w:szCs w:val="22"/>
              </w:rPr>
              <w:t>PROVISIONES DE SISTEMA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BE517B"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48CEC5"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37F96DC1"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9A6650" w14:textId="77777777" w:rsidR="00AE4EB5" w:rsidRDefault="00AE4EB5">
            <w:pPr>
              <w:rPr>
                <w:rFonts w:ascii="Calibri" w:hAnsi="Calibri"/>
                <w:color w:val="000000"/>
                <w:sz w:val="22"/>
                <w:szCs w:val="22"/>
              </w:rPr>
            </w:pPr>
            <w:r>
              <w:rPr>
                <w:rFonts w:ascii="Calibri" w:hAnsi="Calibri"/>
                <w:color w:val="000000"/>
                <w:sz w:val="22"/>
                <w:szCs w:val="22"/>
              </w:rPr>
              <w:t>311111001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53EB6B" w14:textId="77777777" w:rsidR="00AE4EB5" w:rsidRDefault="00AE4EB5">
            <w:pPr>
              <w:rPr>
                <w:rFonts w:ascii="Calibri" w:hAnsi="Calibri"/>
                <w:color w:val="000000"/>
                <w:sz w:val="22"/>
                <w:szCs w:val="22"/>
              </w:rPr>
            </w:pPr>
            <w:r>
              <w:rPr>
                <w:rFonts w:ascii="Calibri" w:hAnsi="Calibri"/>
                <w:color w:val="000000"/>
                <w:sz w:val="22"/>
                <w:szCs w:val="22"/>
              </w:rPr>
              <w:t>PATRIMONIO INSTITUCIONAL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7B5857"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F8CDBB"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07182402"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F45163" w14:textId="77777777" w:rsidR="00AE4EB5" w:rsidRDefault="00AE4EB5">
            <w:pPr>
              <w:rPr>
                <w:rFonts w:ascii="Calibri" w:hAnsi="Calibri"/>
                <w:color w:val="000000"/>
                <w:sz w:val="22"/>
                <w:szCs w:val="22"/>
              </w:rPr>
            </w:pPr>
            <w:r>
              <w:rPr>
                <w:rFonts w:ascii="Calibri" w:hAnsi="Calibri"/>
                <w:color w:val="000000"/>
                <w:sz w:val="22"/>
                <w:szCs w:val="22"/>
              </w:rPr>
              <w:t>311114001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E33FB9" w14:textId="77777777" w:rsidR="00AE4EB5" w:rsidRDefault="00AE4EB5">
            <w:pPr>
              <w:rPr>
                <w:rFonts w:ascii="Calibri" w:hAnsi="Calibri"/>
                <w:color w:val="000000"/>
                <w:sz w:val="22"/>
                <w:szCs w:val="22"/>
              </w:rPr>
            </w:pPr>
            <w:r>
              <w:rPr>
                <w:rFonts w:ascii="Calibri" w:hAnsi="Calibri"/>
                <w:color w:val="000000"/>
                <w:sz w:val="22"/>
                <w:szCs w:val="22"/>
              </w:rPr>
              <w:t>APORT MUNICIPALES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106051"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4BE188"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7296840E"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2A0F1B" w14:textId="77777777" w:rsidR="00AE4EB5" w:rsidRDefault="00AE4EB5">
            <w:pPr>
              <w:rPr>
                <w:rFonts w:ascii="Calibri" w:hAnsi="Calibri"/>
                <w:color w:val="000000"/>
                <w:sz w:val="22"/>
                <w:szCs w:val="22"/>
              </w:rPr>
            </w:pPr>
            <w:r>
              <w:rPr>
                <w:rFonts w:ascii="Calibri" w:hAnsi="Calibri"/>
                <w:color w:val="000000"/>
                <w:sz w:val="22"/>
                <w:szCs w:val="22"/>
              </w:rPr>
              <w:t>311115001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92695C" w14:textId="77777777" w:rsidR="00AE4EB5" w:rsidRDefault="00AE4EB5">
            <w:pPr>
              <w:rPr>
                <w:rFonts w:ascii="Calibri" w:hAnsi="Calibri"/>
                <w:color w:val="000000"/>
                <w:sz w:val="22"/>
                <w:szCs w:val="22"/>
              </w:rPr>
            </w:pPr>
            <w:r>
              <w:rPr>
                <w:rFonts w:ascii="Calibri" w:hAnsi="Calibri"/>
                <w:color w:val="000000"/>
                <w:sz w:val="22"/>
                <w:szCs w:val="22"/>
              </w:rPr>
              <w:t>OTRAS APORTACIONES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E0AD23"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5EF2D4"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0C1B6239"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551383" w14:textId="77777777" w:rsidR="00AE4EB5" w:rsidRDefault="00AE4EB5">
            <w:pPr>
              <w:rPr>
                <w:rFonts w:ascii="Calibri" w:hAnsi="Calibri"/>
                <w:color w:val="000000"/>
                <w:sz w:val="22"/>
                <w:szCs w:val="22"/>
              </w:rPr>
            </w:pPr>
            <w:r>
              <w:rPr>
                <w:rFonts w:ascii="Calibri" w:hAnsi="Calibri"/>
                <w:color w:val="000000"/>
                <w:sz w:val="22"/>
                <w:szCs w:val="22"/>
              </w:rPr>
              <w:t>321111001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DA36F8" w14:textId="77777777" w:rsidR="00AE4EB5" w:rsidRDefault="00AE4EB5">
            <w:pPr>
              <w:rPr>
                <w:rFonts w:ascii="Calibri" w:hAnsi="Calibri"/>
                <w:color w:val="000000"/>
                <w:sz w:val="22"/>
                <w:szCs w:val="22"/>
              </w:rPr>
            </w:pPr>
            <w:r>
              <w:rPr>
                <w:rFonts w:ascii="Calibri" w:hAnsi="Calibri"/>
                <w:color w:val="000000"/>
                <w:sz w:val="22"/>
                <w:szCs w:val="22"/>
              </w:rPr>
              <w:t>RESULTADO DEL EJERCICIO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7BB2A4"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8122A9"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3BA0DB96"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93DA5C" w14:textId="77777777" w:rsidR="00AE4EB5" w:rsidRDefault="00AE4EB5">
            <w:pPr>
              <w:rPr>
                <w:rFonts w:ascii="Calibri" w:hAnsi="Calibri"/>
                <w:color w:val="000000"/>
                <w:sz w:val="22"/>
                <w:szCs w:val="22"/>
              </w:rPr>
            </w:pPr>
            <w:r>
              <w:rPr>
                <w:rFonts w:ascii="Calibri" w:hAnsi="Calibri"/>
                <w:color w:val="000000"/>
                <w:sz w:val="22"/>
                <w:szCs w:val="22"/>
              </w:rPr>
              <w:t>322111003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2CB0FE" w14:textId="77777777" w:rsidR="00AE4EB5" w:rsidRDefault="00AE4EB5">
            <w:pPr>
              <w:rPr>
                <w:rFonts w:ascii="Calibri" w:hAnsi="Calibri"/>
                <w:color w:val="000000"/>
                <w:sz w:val="22"/>
                <w:szCs w:val="22"/>
              </w:rPr>
            </w:pPr>
            <w:r>
              <w:rPr>
                <w:rFonts w:ascii="Calibri" w:hAnsi="Calibri"/>
                <w:color w:val="000000"/>
                <w:sz w:val="22"/>
                <w:szCs w:val="22"/>
              </w:rPr>
              <w:t>RESULTADO 2011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8EFB9A"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57428C"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45068FFF"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14E488" w14:textId="77777777" w:rsidR="00AE4EB5" w:rsidRDefault="00AE4EB5">
            <w:pPr>
              <w:rPr>
                <w:rFonts w:ascii="Calibri" w:hAnsi="Calibri"/>
                <w:color w:val="000000"/>
                <w:sz w:val="22"/>
                <w:szCs w:val="22"/>
              </w:rPr>
            </w:pPr>
            <w:r>
              <w:rPr>
                <w:rFonts w:ascii="Calibri" w:hAnsi="Calibri"/>
                <w:color w:val="000000"/>
                <w:sz w:val="22"/>
                <w:szCs w:val="22"/>
              </w:rPr>
              <w:t>322111004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90037C" w14:textId="77777777" w:rsidR="00AE4EB5" w:rsidRDefault="00AE4EB5">
            <w:pPr>
              <w:rPr>
                <w:rFonts w:ascii="Calibri" w:hAnsi="Calibri"/>
                <w:color w:val="000000"/>
                <w:sz w:val="22"/>
                <w:szCs w:val="22"/>
              </w:rPr>
            </w:pPr>
            <w:r>
              <w:rPr>
                <w:rFonts w:ascii="Calibri" w:hAnsi="Calibri"/>
                <w:color w:val="000000"/>
                <w:sz w:val="22"/>
                <w:szCs w:val="22"/>
              </w:rPr>
              <w:t>RESULTADO 2012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E269DE"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041780"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26106C28"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CF0547" w14:textId="77777777" w:rsidR="00AE4EB5" w:rsidRDefault="00AE4EB5">
            <w:pPr>
              <w:rPr>
                <w:rFonts w:ascii="Calibri" w:hAnsi="Calibri"/>
                <w:color w:val="000000"/>
                <w:sz w:val="22"/>
                <w:szCs w:val="22"/>
              </w:rPr>
            </w:pPr>
            <w:r>
              <w:rPr>
                <w:rFonts w:ascii="Calibri" w:hAnsi="Calibri"/>
                <w:color w:val="000000"/>
                <w:sz w:val="22"/>
                <w:szCs w:val="22"/>
              </w:rPr>
              <w:t>322111005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0A2DE3" w14:textId="77777777" w:rsidR="00AE4EB5" w:rsidRDefault="00AE4EB5">
            <w:pPr>
              <w:rPr>
                <w:rFonts w:ascii="Calibri" w:hAnsi="Calibri"/>
                <w:color w:val="000000"/>
                <w:sz w:val="22"/>
                <w:szCs w:val="22"/>
              </w:rPr>
            </w:pPr>
            <w:r>
              <w:rPr>
                <w:rFonts w:ascii="Calibri" w:hAnsi="Calibri"/>
                <w:color w:val="000000"/>
                <w:sz w:val="22"/>
                <w:szCs w:val="22"/>
              </w:rPr>
              <w:t>RESULTADO 2013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8F470A"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A521DA"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509CA2A8"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120AB4" w14:textId="77777777" w:rsidR="00AE4EB5" w:rsidRDefault="00AE4EB5">
            <w:pPr>
              <w:rPr>
                <w:rFonts w:ascii="Calibri" w:hAnsi="Calibri"/>
                <w:color w:val="000000"/>
                <w:sz w:val="22"/>
                <w:szCs w:val="22"/>
              </w:rPr>
            </w:pPr>
            <w:r>
              <w:rPr>
                <w:rFonts w:ascii="Calibri" w:hAnsi="Calibri"/>
                <w:color w:val="000000"/>
                <w:sz w:val="22"/>
                <w:szCs w:val="22"/>
              </w:rPr>
              <w:t>322111006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3182DE" w14:textId="77777777" w:rsidR="00AE4EB5" w:rsidRDefault="00AE4EB5">
            <w:pPr>
              <w:rPr>
                <w:rFonts w:ascii="Calibri" w:hAnsi="Calibri"/>
                <w:color w:val="000000"/>
                <w:sz w:val="22"/>
                <w:szCs w:val="22"/>
              </w:rPr>
            </w:pPr>
            <w:r>
              <w:rPr>
                <w:rFonts w:ascii="Calibri" w:hAnsi="Calibri"/>
                <w:color w:val="000000"/>
                <w:sz w:val="22"/>
                <w:szCs w:val="22"/>
              </w:rPr>
              <w:t>RESULTADO 2014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765291"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4A6F4C"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129DA5BD"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18DE06" w14:textId="77777777" w:rsidR="00AE4EB5" w:rsidRDefault="00AE4EB5">
            <w:pPr>
              <w:rPr>
                <w:rFonts w:ascii="Calibri" w:hAnsi="Calibri"/>
                <w:color w:val="000000"/>
                <w:sz w:val="22"/>
                <w:szCs w:val="22"/>
              </w:rPr>
            </w:pPr>
            <w:r>
              <w:rPr>
                <w:rFonts w:ascii="Calibri" w:hAnsi="Calibri"/>
                <w:color w:val="000000"/>
                <w:sz w:val="22"/>
                <w:szCs w:val="22"/>
              </w:rPr>
              <w:t>322111007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0A6199" w14:textId="77777777" w:rsidR="00AE4EB5" w:rsidRDefault="00AE4EB5">
            <w:pPr>
              <w:rPr>
                <w:rFonts w:ascii="Calibri" w:hAnsi="Calibri"/>
                <w:color w:val="000000"/>
                <w:sz w:val="22"/>
                <w:szCs w:val="22"/>
              </w:rPr>
            </w:pPr>
            <w:r>
              <w:rPr>
                <w:rFonts w:ascii="Calibri" w:hAnsi="Calibri"/>
                <w:color w:val="000000"/>
                <w:sz w:val="22"/>
                <w:szCs w:val="22"/>
              </w:rPr>
              <w:t>RESULTADO 2015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4F071E"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D0F040"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38FD2F93"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EBF902" w14:textId="77777777" w:rsidR="00AE4EB5" w:rsidRDefault="00AE4EB5">
            <w:pPr>
              <w:rPr>
                <w:rFonts w:ascii="Calibri" w:hAnsi="Calibri"/>
                <w:color w:val="000000"/>
                <w:sz w:val="22"/>
                <w:szCs w:val="22"/>
              </w:rPr>
            </w:pPr>
            <w:r>
              <w:rPr>
                <w:rFonts w:ascii="Calibri" w:hAnsi="Calibri"/>
                <w:color w:val="000000"/>
                <w:sz w:val="22"/>
                <w:szCs w:val="22"/>
              </w:rPr>
              <w:t>322111008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BCA828" w14:textId="77777777" w:rsidR="00AE4EB5" w:rsidRDefault="00AE4EB5">
            <w:pPr>
              <w:rPr>
                <w:rFonts w:ascii="Calibri" w:hAnsi="Calibri"/>
                <w:color w:val="000000"/>
                <w:sz w:val="22"/>
                <w:szCs w:val="22"/>
              </w:rPr>
            </w:pPr>
            <w:r>
              <w:rPr>
                <w:rFonts w:ascii="Calibri" w:hAnsi="Calibri"/>
                <w:color w:val="000000"/>
                <w:sz w:val="22"/>
                <w:szCs w:val="22"/>
              </w:rPr>
              <w:t>RESULTADO 2016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8BC59E"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293C5B"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7CB1038E"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16DCF0" w14:textId="77777777" w:rsidR="00AE4EB5" w:rsidRDefault="00AE4EB5">
            <w:pPr>
              <w:rPr>
                <w:rFonts w:ascii="Calibri" w:hAnsi="Calibri"/>
                <w:color w:val="000000"/>
                <w:sz w:val="22"/>
                <w:szCs w:val="22"/>
              </w:rPr>
            </w:pPr>
            <w:r>
              <w:rPr>
                <w:rFonts w:ascii="Calibri" w:hAnsi="Calibri"/>
                <w:color w:val="000000"/>
                <w:sz w:val="22"/>
                <w:szCs w:val="22"/>
              </w:rPr>
              <w:t>322111009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26C86A" w14:textId="77777777" w:rsidR="00AE4EB5" w:rsidRDefault="00AE4EB5">
            <w:pPr>
              <w:rPr>
                <w:rFonts w:ascii="Calibri" w:hAnsi="Calibri"/>
                <w:color w:val="000000"/>
                <w:sz w:val="22"/>
                <w:szCs w:val="22"/>
              </w:rPr>
            </w:pPr>
            <w:r>
              <w:rPr>
                <w:rFonts w:ascii="Calibri" w:hAnsi="Calibri"/>
                <w:color w:val="000000"/>
                <w:sz w:val="22"/>
                <w:szCs w:val="22"/>
              </w:rPr>
              <w:t>RESULTADO 2017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E3738E"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D501C0"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1CC94F4E"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E25280" w14:textId="77777777" w:rsidR="00AE4EB5" w:rsidRDefault="00AE4EB5">
            <w:pPr>
              <w:rPr>
                <w:rFonts w:ascii="Calibri" w:hAnsi="Calibri"/>
                <w:color w:val="000000"/>
                <w:sz w:val="22"/>
                <w:szCs w:val="22"/>
              </w:rPr>
            </w:pPr>
            <w:r>
              <w:rPr>
                <w:rFonts w:ascii="Calibri" w:hAnsi="Calibri"/>
                <w:color w:val="000000"/>
                <w:sz w:val="22"/>
                <w:szCs w:val="22"/>
              </w:rPr>
              <w:t>322111010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83D256" w14:textId="77777777" w:rsidR="00AE4EB5" w:rsidRDefault="00AE4EB5">
            <w:pPr>
              <w:rPr>
                <w:rFonts w:ascii="Calibri" w:hAnsi="Calibri"/>
                <w:color w:val="000000"/>
                <w:sz w:val="22"/>
                <w:szCs w:val="22"/>
              </w:rPr>
            </w:pPr>
            <w:r>
              <w:rPr>
                <w:rFonts w:ascii="Calibri" w:hAnsi="Calibri"/>
                <w:color w:val="000000"/>
                <w:sz w:val="22"/>
                <w:szCs w:val="22"/>
              </w:rPr>
              <w:t>RESULTADO 2018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292548"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87EE2E"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17BA6693"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F41FCD" w14:textId="77777777" w:rsidR="00AE4EB5" w:rsidRDefault="00AE4EB5">
            <w:pPr>
              <w:rPr>
                <w:rFonts w:ascii="Calibri" w:hAnsi="Calibri"/>
                <w:color w:val="000000"/>
                <w:sz w:val="22"/>
                <w:szCs w:val="22"/>
              </w:rPr>
            </w:pPr>
            <w:r>
              <w:rPr>
                <w:rFonts w:ascii="Calibri" w:hAnsi="Calibri"/>
                <w:color w:val="000000"/>
                <w:sz w:val="22"/>
                <w:szCs w:val="22"/>
              </w:rPr>
              <w:t>417311001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74EBB7" w14:textId="77777777" w:rsidR="00AE4EB5" w:rsidRDefault="00AE4EB5">
            <w:pPr>
              <w:rPr>
                <w:rFonts w:ascii="Calibri" w:hAnsi="Calibri"/>
                <w:color w:val="000000"/>
                <w:sz w:val="22"/>
                <w:szCs w:val="22"/>
              </w:rPr>
            </w:pPr>
            <w:r>
              <w:rPr>
                <w:rFonts w:ascii="Calibri" w:hAnsi="Calibri"/>
                <w:color w:val="000000"/>
                <w:sz w:val="22"/>
                <w:szCs w:val="22"/>
              </w:rPr>
              <w:t>ING X SERV AGUA POTABLE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83A937" w14:textId="77777777" w:rsidR="00AE4EB5" w:rsidRDefault="00AE4EB5">
            <w:pPr>
              <w:jc w:val="center"/>
              <w:rPr>
                <w:rFonts w:ascii="Calibri" w:hAnsi="Calibri"/>
                <w:color w:val="000000"/>
                <w:sz w:val="22"/>
                <w:szCs w:val="22"/>
              </w:rPr>
            </w:pPr>
            <w:r>
              <w:rPr>
                <w:rFonts w:ascii="Calibri" w:hAnsi="Calibri"/>
                <w:color w:val="000000"/>
                <w:sz w:val="22"/>
                <w:szCs w:val="22"/>
              </w:rPr>
              <w:t>7111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FF85BC"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0BF5EAF4"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FDD0BE" w14:textId="77777777" w:rsidR="00AE4EB5" w:rsidRDefault="00AE4EB5">
            <w:pPr>
              <w:rPr>
                <w:rFonts w:ascii="Calibri" w:hAnsi="Calibri"/>
                <w:color w:val="000000"/>
                <w:sz w:val="22"/>
                <w:szCs w:val="22"/>
              </w:rPr>
            </w:pPr>
            <w:r>
              <w:rPr>
                <w:rFonts w:ascii="Calibri" w:hAnsi="Calibri"/>
                <w:color w:val="000000"/>
                <w:sz w:val="22"/>
                <w:szCs w:val="22"/>
              </w:rPr>
              <w:t>417311002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3E03D4" w14:textId="77777777" w:rsidR="00AE4EB5" w:rsidRDefault="00AE4EB5">
            <w:pPr>
              <w:rPr>
                <w:rFonts w:ascii="Calibri" w:hAnsi="Calibri"/>
                <w:color w:val="000000"/>
                <w:sz w:val="22"/>
                <w:szCs w:val="22"/>
              </w:rPr>
            </w:pPr>
            <w:r>
              <w:rPr>
                <w:rFonts w:ascii="Calibri" w:hAnsi="Calibri"/>
                <w:color w:val="000000"/>
                <w:sz w:val="22"/>
                <w:szCs w:val="22"/>
              </w:rPr>
              <w:t>ING X SERV ALCANTARILLADO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25D10D" w14:textId="77777777" w:rsidR="00AE4EB5" w:rsidRDefault="00AE4EB5">
            <w:pPr>
              <w:jc w:val="center"/>
              <w:rPr>
                <w:rFonts w:ascii="Calibri" w:hAnsi="Calibri"/>
                <w:color w:val="000000"/>
                <w:sz w:val="22"/>
                <w:szCs w:val="22"/>
              </w:rPr>
            </w:pPr>
            <w:r>
              <w:rPr>
                <w:rFonts w:ascii="Calibri" w:hAnsi="Calibri"/>
                <w:color w:val="000000"/>
                <w:sz w:val="22"/>
                <w:szCs w:val="22"/>
              </w:rPr>
              <w:t>7111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D1D570"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72B70D8F"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434E21" w14:textId="77777777" w:rsidR="00AE4EB5" w:rsidRDefault="00AE4EB5">
            <w:pPr>
              <w:rPr>
                <w:rFonts w:ascii="Calibri" w:hAnsi="Calibri"/>
                <w:color w:val="000000"/>
                <w:sz w:val="22"/>
                <w:szCs w:val="22"/>
              </w:rPr>
            </w:pPr>
            <w:r>
              <w:rPr>
                <w:rFonts w:ascii="Calibri" w:hAnsi="Calibri"/>
                <w:color w:val="000000"/>
                <w:sz w:val="22"/>
                <w:szCs w:val="22"/>
              </w:rPr>
              <w:t>417311003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1950BB" w14:textId="77777777" w:rsidR="00AE4EB5" w:rsidRDefault="00AE4EB5">
            <w:pPr>
              <w:rPr>
                <w:rFonts w:ascii="Calibri" w:hAnsi="Calibri"/>
                <w:color w:val="000000"/>
                <w:sz w:val="22"/>
                <w:szCs w:val="22"/>
              </w:rPr>
            </w:pPr>
            <w:r>
              <w:rPr>
                <w:rFonts w:ascii="Calibri" w:hAnsi="Calibri"/>
                <w:color w:val="000000"/>
                <w:sz w:val="22"/>
                <w:szCs w:val="22"/>
              </w:rPr>
              <w:t>ING X SERV SANEAMIENTO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3B02CE" w14:textId="77777777" w:rsidR="00AE4EB5" w:rsidRDefault="00AE4EB5">
            <w:pPr>
              <w:jc w:val="center"/>
              <w:rPr>
                <w:rFonts w:ascii="Calibri" w:hAnsi="Calibri"/>
                <w:color w:val="000000"/>
                <w:sz w:val="22"/>
                <w:szCs w:val="22"/>
              </w:rPr>
            </w:pPr>
            <w:r>
              <w:rPr>
                <w:rFonts w:ascii="Calibri" w:hAnsi="Calibri"/>
                <w:color w:val="000000"/>
                <w:sz w:val="22"/>
                <w:szCs w:val="22"/>
              </w:rPr>
              <w:t>7111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E76FC1"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69336F48"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902DF8" w14:textId="77777777" w:rsidR="00AE4EB5" w:rsidRDefault="00AE4EB5">
            <w:pPr>
              <w:rPr>
                <w:rFonts w:ascii="Calibri" w:hAnsi="Calibri"/>
                <w:color w:val="000000"/>
                <w:sz w:val="22"/>
                <w:szCs w:val="22"/>
              </w:rPr>
            </w:pPr>
            <w:r>
              <w:rPr>
                <w:rFonts w:ascii="Calibri" w:hAnsi="Calibri"/>
                <w:color w:val="000000"/>
                <w:sz w:val="22"/>
                <w:szCs w:val="22"/>
              </w:rPr>
              <w:t>417311006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406938" w14:textId="77777777" w:rsidR="00AE4EB5" w:rsidRDefault="00AE4EB5">
            <w:pPr>
              <w:rPr>
                <w:rFonts w:ascii="Calibri" w:hAnsi="Calibri"/>
                <w:color w:val="000000"/>
                <w:sz w:val="22"/>
                <w:szCs w:val="22"/>
              </w:rPr>
            </w:pPr>
            <w:r>
              <w:rPr>
                <w:rFonts w:ascii="Calibri" w:hAnsi="Calibri"/>
                <w:color w:val="000000"/>
                <w:sz w:val="22"/>
                <w:szCs w:val="22"/>
              </w:rPr>
              <w:t>ING X SERV RECEPCIÓN DE AGUA 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11795D" w14:textId="77777777" w:rsidR="00AE4EB5" w:rsidRDefault="00AE4EB5">
            <w:pPr>
              <w:jc w:val="center"/>
              <w:rPr>
                <w:rFonts w:ascii="Calibri" w:hAnsi="Calibri"/>
                <w:color w:val="000000"/>
                <w:sz w:val="22"/>
                <w:szCs w:val="22"/>
              </w:rPr>
            </w:pPr>
            <w:r>
              <w:rPr>
                <w:rFonts w:ascii="Calibri" w:hAnsi="Calibri"/>
                <w:color w:val="000000"/>
                <w:sz w:val="22"/>
                <w:szCs w:val="22"/>
              </w:rPr>
              <w:t>7111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69AD8A"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23AD82A8"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41096D" w14:textId="77777777" w:rsidR="00AE4EB5" w:rsidRDefault="00AE4EB5">
            <w:pPr>
              <w:rPr>
                <w:rFonts w:ascii="Calibri" w:hAnsi="Calibri"/>
                <w:color w:val="000000"/>
                <w:sz w:val="22"/>
                <w:szCs w:val="22"/>
              </w:rPr>
            </w:pPr>
            <w:r>
              <w:rPr>
                <w:rFonts w:ascii="Calibri" w:hAnsi="Calibri"/>
                <w:color w:val="000000"/>
                <w:sz w:val="22"/>
                <w:szCs w:val="22"/>
              </w:rPr>
              <w:t>417312001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13867E" w14:textId="77777777" w:rsidR="00AE4EB5" w:rsidRDefault="00AE4EB5">
            <w:pPr>
              <w:rPr>
                <w:rFonts w:ascii="Calibri" w:hAnsi="Calibri"/>
                <w:color w:val="000000"/>
                <w:sz w:val="22"/>
                <w:szCs w:val="22"/>
              </w:rPr>
            </w:pPr>
            <w:r>
              <w:rPr>
                <w:rFonts w:ascii="Calibri" w:hAnsi="Calibri"/>
                <w:color w:val="000000"/>
                <w:sz w:val="22"/>
                <w:szCs w:val="22"/>
              </w:rPr>
              <w:t>ING X INCORP FRACCIONAMIENTOS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1B7F32" w14:textId="77777777" w:rsidR="00AE4EB5" w:rsidRDefault="00AE4EB5">
            <w:pPr>
              <w:jc w:val="center"/>
              <w:rPr>
                <w:rFonts w:ascii="Calibri" w:hAnsi="Calibri"/>
                <w:color w:val="000000"/>
                <w:sz w:val="22"/>
                <w:szCs w:val="22"/>
              </w:rPr>
            </w:pPr>
            <w:r>
              <w:rPr>
                <w:rFonts w:ascii="Calibri" w:hAnsi="Calibri"/>
                <w:color w:val="000000"/>
                <w:sz w:val="22"/>
                <w:szCs w:val="22"/>
              </w:rPr>
              <w:t>7111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EB5877"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19E9D437"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7A2E10" w14:textId="77777777" w:rsidR="00AE4EB5" w:rsidRDefault="00AE4EB5">
            <w:pPr>
              <w:rPr>
                <w:rFonts w:ascii="Calibri" w:hAnsi="Calibri"/>
                <w:color w:val="000000"/>
                <w:sz w:val="22"/>
                <w:szCs w:val="22"/>
              </w:rPr>
            </w:pPr>
            <w:r>
              <w:rPr>
                <w:rFonts w:ascii="Calibri" w:hAnsi="Calibri"/>
                <w:color w:val="000000"/>
                <w:sz w:val="22"/>
                <w:szCs w:val="22"/>
              </w:rPr>
              <w:t>417312003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45FD25" w14:textId="77777777" w:rsidR="00AE4EB5" w:rsidRDefault="00AE4EB5">
            <w:pPr>
              <w:rPr>
                <w:rFonts w:ascii="Calibri" w:hAnsi="Calibri"/>
                <w:color w:val="000000"/>
                <w:sz w:val="22"/>
                <w:szCs w:val="22"/>
              </w:rPr>
            </w:pPr>
            <w:r>
              <w:rPr>
                <w:rFonts w:ascii="Calibri" w:hAnsi="Calibri"/>
                <w:color w:val="000000"/>
                <w:sz w:val="22"/>
                <w:szCs w:val="22"/>
              </w:rPr>
              <w:t>ING X INCORP DOMESTICOS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0D4C67" w14:textId="77777777" w:rsidR="00AE4EB5" w:rsidRDefault="00AE4EB5">
            <w:pPr>
              <w:jc w:val="center"/>
              <w:rPr>
                <w:rFonts w:ascii="Calibri" w:hAnsi="Calibri"/>
                <w:color w:val="000000"/>
                <w:sz w:val="22"/>
                <w:szCs w:val="22"/>
              </w:rPr>
            </w:pPr>
            <w:r>
              <w:rPr>
                <w:rFonts w:ascii="Calibri" w:hAnsi="Calibri"/>
                <w:color w:val="000000"/>
                <w:sz w:val="22"/>
                <w:szCs w:val="22"/>
              </w:rPr>
              <w:t>7111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391510"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420E3124"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7F0DCF" w14:textId="77777777" w:rsidR="00AE4EB5" w:rsidRDefault="00AE4EB5">
            <w:pPr>
              <w:rPr>
                <w:rFonts w:ascii="Calibri" w:hAnsi="Calibri"/>
                <w:color w:val="000000"/>
                <w:sz w:val="22"/>
                <w:szCs w:val="22"/>
              </w:rPr>
            </w:pPr>
            <w:r>
              <w:rPr>
                <w:rFonts w:ascii="Calibri" w:hAnsi="Calibri"/>
                <w:color w:val="000000"/>
                <w:sz w:val="22"/>
                <w:szCs w:val="22"/>
              </w:rPr>
              <w:t>417313001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419125" w14:textId="77777777" w:rsidR="00AE4EB5" w:rsidRDefault="00AE4EB5">
            <w:pPr>
              <w:rPr>
                <w:rFonts w:ascii="Calibri" w:hAnsi="Calibri"/>
                <w:color w:val="000000"/>
                <w:sz w:val="22"/>
                <w:szCs w:val="22"/>
              </w:rPr>
            </w:pPr>
            <w:r>
              <w:rPr>
                <w:rFonts w:ascii="Calibri" w:hAnsi="Calibri"/>
                <w:color w:val="000000"/>
                <w:sz w:val="22"/>
                <w:szCs w:val="22"/>
              </w:rPr>
              <w:t>ING X SERV TOMAS Y DESCARGAS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6A1533" w14:textId="77777777" w:rsidR="00AE4EB5" w:rsidRDefault="00AE4EB5">
            <w:pPr>
              <w:jc w:val="center"/>
              <w:rPr>
                <w:rFonts w:ascii="Calibri" w:hAnsi="Calibri"/>
                <w:color w:val="000000"/>
                <w:sz w:val="22"/>
                <w:szCs w:val="22"/>
              </w:rPr>
            </w:pPr>
            <w:r>
              <w:rPr>
                <w:rFonts w:ascii="Calibri" w:hAnsi="Calibri"/>
                <w:color w:val="000000"/>
                <w:sz w:val="22"/>
                <w:szCs w:val="22"/>
              </w:rPr>
              <w:t>7111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BC40C9"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56AB3D50"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800EEA" w14:textId="77777777" w:rsidR="00AE4EB5" w:rsidRDefault="00AE4EB5">
            <w:pPr>
              <w:rPr>
                <w:rFonts w:ascii="Calibri" w:hAnsi="Calibri"/>
                <w:color w:val="000000"/>
                <w:sz w:val="22"/>
                <w:szCs w:val="22"/>
              </w:rPr>
            </w:pPr>
            <w:r>
              <w:rPr>
                <w:rFonts w:ascii="Calibri" w:hAnsi="Calibri"/>
                <w:color w:val="000000"/>
                <w:sz w:val="22"/>
                <w:szCs w:val="22"/>
              </w:rPr>
              <w:t>417313002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C902E0" w14:textId="77777777" w:rsidR="00AE4EB5" w:rsidRDefault="00AE4EB5">
            <w:pPr>
              <w:rPr>
                <w:rFonts w:ascii="Calibri" w:hAnsi="Calibri"/>
                <w:color w:val="000000"/>
                <w:sz w:val="22"/>
                <w:szCs w:val="22"/>
              </w:rPr>
            </w:pPr>
            <w:r>
              <w:rPr>
                <w:rFonts w:ascii="Calibri" w:hAnsi="Calibri"/>
                <w:color w:val="000000"/>
                <w:sz w:val="22"/>
                <w:szCs w:val="22"/>
              </w:rPr>
              <w:t>ING X SERV ANALISIS QUIMICOS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7FF304" w14:textId="77777777" w:rsidR="00AE4EB5" w:rsidRDefault="00AE4EB5">
            <w:pPr>
              <w:jc w:val="center"/>
              <w:rPr>
                <w:rFonts w:ascii="Calibri" w:hAnsi="Calibri"/>
                <w:color w:val="000000"/>
                <w:sz w:val="22"/>
                <w:szCs w:val="22"/>
              </w:rPr>
            </w:pPr>
            <w:r>
              <w:rPr>
                <w:rFonts w:ascii="Calibri" w:hAnsi="Calibri"/>
                <w:color w:val="000000"/>
                <w:sz w:val="22"/>
                <w:szCs w:val="22"/>
              </w:rPr>
              <w:t>7111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9A974D"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38DB19BC"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5C05D3" w14:textId="77777777" w:rsidR="00AE4EB5" w:rsidRDefault="00AE4EB5">
            <w:pPr>
              <w:rPr>
                <w:rFonts w:ascii="Calibri" w:hAnsi="Calibri"/>
                <w:color w:val="000000"/>
                <w:sz w:val="22"/>
                <w:szCs w:val="22"/>
              </w:rPr>
            </w:pPr>
            <w:r>
              <w:rPr>
                <w:rFonts w:ascii="Calibri" w:hAnsi="Calibri"/>
                <w:color w:val="000000"/>
                <w:sz w:val="22"/>
                <w:szCs w:val="22"/>
              </w:rPr>
              <w:t>417313003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582860" w14:textId="77777777" w:rsidR="00AE4EB5" w:rsidRDefault="00AE4EB5">
            <w:pPr>
              <w:rPr>
                <w:rFonts w:ascii="Calibri" w:hAnsi="Calibri"/>
                <w:color w:val="000000"/>
                <w:sz w:val="22"/>
                <w:szCs w:val="22"/>
              </w:rPr>
            </w:pPr>
            <w:r>
              <w:rPr>
                <w:rFonts w:ascii="Calibri" w:hAnsi="Calibri"/>
                <w:color w:val="000000"/>
                <w:sz w:val="22"/>
                <w:szCs w:val="22"/>
              </w:rPr>
              <w:t>ING X SANCIONES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11B19D" w14:textId="77777777" w:rsidR="00AE4EB5" w:rsidRDefault="00AE4EB5">
            <w:pPr>
              <w:jc w:val="center"/>
              <w:rPr>
                <w:rFonts w:ascii="Calibri" w:hAnsi="Calibri"/>
                <w:color w:val="000000"/>
                <w:sz w:val="22"/>
                <w:szCs w:val="22"/>
              </w:rPr>
            </w:pPr>
            <w:r>
              <w:rPr>
                <w:rFonts w:ascii="Calibri" w:hAnsi="Calibri"/>
                <w:color w:val="000000"/>
                <w:sz w:val="22"/>
                <w:szCs w:val="22"/>
              </w:rPr>
              <w:t>7111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D78A23"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7ADEF984"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7723E7" w14:textId="77777777" w:rsidR="00AE4EB5" w:rsidRDefault="00AE4EB5">
            <w:pPr>
              <w:rPr>
                <w:rFonts w:ascii="Calibri" w:hAnsi="Calibri"/>
                <w:color w:val="000000"/>
                <w:sz w:val="22"/>
                <w:szCs w:val="22"/>
              </w:rPr>
            </w:pPr>
            <w:r>
              <w:rPr>
                <w:rFonts w:ascii="Calibri" w:hAnsi="Calibri"/>
                <w:color w:val="000000"/>
                <w:sz w:val="22"/>
                <w:szCs w:val="22"/>
              </w:rPr>
              <w:t>417313004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A93042" w14:textId="77777777" w:rsidR="00AE4EB5" w:rsidRDefault="00AE4EB5">
            <w:pPr>
              <w:rPr>
                <w:rFonts w:ascii="Calibri" w:hAnsi="Calibri"/>
                <w:color w:val="000000"/>
                <w:sz w:val="22"/>
                <w:szCs w:val="22"/>
              </w:rPr>
            </w:pPr>
            <w:r>
              <w:rPr>
                <w:rFonts w:ascii="Calibri" w:hAnsi="Calibri"/>
                <w:color w:val="000000"/>
                <w:sz w:val="22"/>
                <w:szCs w:val="22"/>
              </w:rPr>
              <w:t>ING X GASTOS COBRANZA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AD178F" w14:textId="77777777" w:rsidR="00AE4EB5" w:rsidRDefault="00AE4EB5">
            <w:pPr>
              <w:jc w:val="center"/>
              <w:rPr>
                <w:rFonts w:ascii="Calibri" w:hAnsi="Calibri"/>
                <w:color w:val="000000"/>
                <w:sz w:val="22"/>
                <w:szCs w:val="22"/>
              </w:rPr>
            </w:pPr>
            <w:r>
              <w:rPr>
                <w:rFonts w:ascii="Calibri" w:hAnsi="Calibri"/>
                <w:color w:val="000000"/>
                <w:sz w:val="22"/>
                <w:szCs w:val="22"/>
              </w:rPr>
              <w:t>7111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6DC302"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43FF134C"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173C55" w14:textId="77777777" w:rsidR="00AE4EB5" w:rsidRDefault="00AE4EB5">
            <w:pPr>
              <w:rPr>
                <w:rFonts w:ascii="Calibri" w:hAnsi="Calibri"/>
                <w:color w:val="000000"/>
                <w:sz w:val="22"/>
                <w:szCs w:val="22"/>
              </w:rPr>
            </w:pPr>
            <w:r>
              <w:rPr>
                <w:rFonts w:ascii="Calibri" w:hAnsi="Calibri"/>
                <w:color w:val="000000"/>
                <w:sz w:val="22"/>
                <w:szCs w:val="22"/>
              </w:rPr>
              <w:t>417313007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725AA0" w14:textId="77777777" w:rsidR="00AE4EB5" w:rsidRDefault="00AE4EB5">
            <w:pPr>
              <w:rPr>
                <w:rFonts w:ascii="Calibri" w:hAnsi="Calibri"/>
                <w:color w:val="000000"/>
                <w:sz w:val="22"/>
                <w:szCs w:val="22"/>
              </w:rPr>
            </w:pPr>
            <w:r>
              <w:rPr>
                <w:rFonts w:ascii="Calibri" w:hAnsi="Calibri"/>
                <w:color w:val="000000"/>
                <w:sz w:val="22"/>
                <w:szCs w:val="22"/>
              </w:rPr>
              <w:t>INT X FINANCIAMIENTO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0B8C7D" w14:textId="77777777" w:rsidR="00AE4EB5" w:rsidRDefault="00AE4EB5">
            <w:pPr>
              <w:jc w:val="center"/>
              <w:rPr>
                <w:rFonts w:ascii="Calibri" w:hAnsi="Calibri"/>
                <w:color w:val="000000"/>
                <w:sz w:val="22"/>
                <w:szCs w:val="22"/>
              </w:rPr>
            </w:pPr>
            <w:r>
              <w:rPr>
                <w:rFonts w:ascii="Calibri" w:hAnsi="Calibri"/>
                <w:color w:val="000000"/>
                <w:sz w:val="22"/>
                <w:szCs w:val="22"/>
              </w:rPr>
              <w:t>7111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193B26"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5D0D27FA"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941311" w14:textId="77777777" w:rsidR="00AE4EB5" w:rsidRDefault="00AE4EB5">
            <w:pPr>
              <w:rPr>
                <w:rFonts w:ascii="Calibri" w:hAnsi="Calibri"/>
                <w:color w:val="000000"/>
                <w:sz w:val="22"/>
                <w:szCs w:val="22"/>
              </w:rPr>
            </w:pPr>
            <w:r>
              <w:rPr>
                <w:rFonts w:ascii="Calibri" w:hAnsi="Calibri"/>
                <w:color w:val="000000"/>
                <w:sz w:val="22"/>
                <w:szCs w:val="22"/>
              </w:rPr>
              <w:t>417313008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AC3F73" w14:textId="77777777" w:rsidR="00AE4EB5" w:rsidRDefault="00AE4EB5">
            <w:pPr>
              <w:rPr>
                <w:rFonts w:ascii="Calibri" w:hAnsi="Calibri"/>
                <w:color w:val="000000"/>
                <w:sz w:val="22"/>
                <w:szCs w:val="22"/>
              </w:rPr>
            </w:pPr>
            <w:r>
              <w:rPr>
                <w:rFonts w:ascii="Calibri" w:hAnsi="Calibri"/>
                <w:color w:val="000000"/>
                <w:sz w:val="22"/>
                <w:szCs w:val="22"/>
              </w:rPr>
              <w:t>INT MORATORIOS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0B1B88" w14:textId="77777777" w:rsidR="00AE4EB5" w:rsidRDefault="00AE4EB5">
            <w:pPr>
              <w:jc w:val="center"/>
              <w:rPr>
                <w:rFonts w:ascii="Calibri" w:hAnsi="Calibri"/>
                <w:color w:val="000000"/>
                <w:sz w:val="22"/>
                <w:szCs w:val="22"/>
              </w:rPr>
            </w:pPr>
            <w:r>
              <w:rPr>
                <w:rFonts w:ascii="Calibri" w:hAnsi="Calibri"/>
                <w:color w:val="000000"/>
                <w:sz w:val="22"/>
                <w:szCs w:val="22"/>
              </w:rPr>
              <w:t>7111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2C1ACE"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6E181A88"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C3852C" w14:textId="77777777" w:rsidR="00AE4EB5" w:rsidRDefault="00AE4EB5">
            <w:pPr>
              <w:rPr>
                <w:rFonts w:ascii="Calibri" w:hAnsi="Calibri"/>
                <w:color w:val="000000"/>
                <w:sz w:val="22"/>
                <w:szCs w:val="22"/>
              </w:rPr>
            </w:pPr>
            <w:r>
              <w:rPr>
                <w:rFonts w:ascii="Calibri" w:hAnsi="Calibri"/>
                <w:color w:val="000000"/>
                <w:sz w:val="22"/>
                <w:szCs w:val="22"/>
              </w:rPr>
              <w:lastRenderedPageBreak/>
              <w:t>417313010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D8E3A4" w14:textId="77777777" w:rsidR="00AE4EB5" w:rsidRDefault="00AE4EB5">
            <w:pPr>
              <w:rPr>
                <w:rFonts w:ascii="Calibri" w:hAnsi="Calibri"/>
                <w:color w:val="000000"/>
                <w:sz w:val="22"/>
                <w:szCs w:val="22"/>
              </w:rPr>
            </w:pPr>
            <w:r>
              <w:rPr>
                <w:rFonts w:ascii="Calibri" w:hAnsi="Calibri"/>
                <w:color w:val="000000"/>
                <w:sz w:val="22"/>
                <w:szCs w:val="22"/>
              </w:rPr>
              <w:t>COMISIÓN X CHEQUE DEVUELTO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A1F1AE" w14:textId="77777777" w:rsidR="00AE4EB5" w:rsidRDefault="00AE4EB5">
            <w:pPr>
              <w:jc w:val="center"/>
              <w:rPr>
                <w:rFonts w:ascii="Calibri" w:hAnsi="Calibri"/>
                <w:color w:val="000000"/>
                <w:sz w:val="22"/>
                <w:szCs w:val="22"/>
              </w:rPr>
            </w:pPr>
            <w:r>
              <w:rPr>
                <w:rFonts w:ascii="Calibri" w:hAnsi="Calibri"/>
                <w:color w:val="000000"/>
                <w:sz w:val="22"/>
                <w:szCs w:val="22"/>
              </w:rPr>
              <w:t>7111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C177A7"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0857CEDB"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BEBD95" w14:textId="77777777" w:rsidR="00AE4EB5" w:rsidRDefault="00AE4EB5">
            <w:pPr>
              <w:rPr>
                <w:rFonts w:ascii="Calibri" w:hAnsi="Calibri"/>
                <w:color w:val="000000"/>
                <w:sz w:val="22"/>
                <w:szCs w:val="22"/>
              </w:rPr>
            </w:pPr>
            <w:r>
              <w:rPr>
                <w:rFonts w:ascii="Calibri" w:hAnsi="Calibri"/>
                <w:color w:val="000000"/>
                <w:sz w:val="22"/>
                <w:szCs w:val="22"/>
              </w:rPr>
              <w:t>421212001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7BBF72" w14:textId="77777777" w:rsidR="00AE4EB5" w:rsidRDefault="00AE4EB5">
            <w:pPr>
              <w:rPr>
                <w:rFonts w:ascii="Calibri" w:hAnsi="Calibri"/>
                <w:color w:val="000000"/>
                <w:sz w:val="22"/>
                <w:szCs w:val="22"/>
              </w:rPr>
            </w:pPr>
            <w:r>
              <w:rPr>
                <w:rFonts w:ascii="Calibri" w:hAnsi="Calibri"/>
                <w:color w:val="000000"/>
                <w:sz w:val="22"/>
                <w:szCs w:val="22"/>
              </w:rPr>
              <w:t>APORT ESTATALES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6C225F" w14:textId="77777777" w:rsidR="00AE4EB5" w:rsidRDefault="00AE4EB5">
            <w:pPr>
              <w:jc w:val="center"/>
              <w:rPr>
                <w:rFonts w:ascii="Calibri" w:hAnsi="Calibri"/>
                <w:color w:val="000000"/>
                <w:sz w:val="22"/>
                <w:szCs w:val="22"/>
              </w:rPr>
            </w:pPr>
            <w:r>
              <w:rPr>
                <w:rFonts w:ascii="Calibri" w:hAnsi="Calibri"/>
                <w:color w:val="000000"/>
                <w:sz w:val="22"/>
                <w:szCs w:val="22"/>
              </w:rPr>
              <w:t>8311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6F8BED"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0CFA9CC9"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A74D2D" w14:textId="77777777" w:rsidR="00AE4EB5" w:rsidRDefault="00AE4EB5">
            <w:pPr>
              <w:rPr>
                <w:rFonts w:ascii="Calibri" w:hAnsi="Calibri"/>
                <w:color w:val="000000"/>
                <w:sz w:val="22"/>
                <w:szCs w:val="22"/>
              </w:rPr>
            </w:pPr>
            <w:r>
              <w:rPr>
                <w:rFonts w:ascii="Calibri" w:hAnsi="Calibri"/>
                <w:color w:val="000000"/>
                <w:sz w:val="22"/>
                <w:szCs w:val="22"/>
              </w:rPr>
              <w:t>421212001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4871DE" w14:textId="77777777" w:rsidR="00AE4EB5" w:rsidRDefault="00AE4EB5">
            <w:pPr>
              <w:rPr>
                <w:rFonts w:ascii="Calibri" w:hAnsi="Calibri"/>
                <w:color w:val="000000"/>
                <w:sz w:val="22"/>
                <w:szCs w:val="22"/>
              </w:rPr>
            </w:pPr>
            <w:r>
              <w:rPr>
                <w:rFonts w:ascii="Calibri" w:hAnsi="Calibri"/>
                <w:color w:val="000000"/>
                <w:sz w:val="22"/>
                <w:szCs w:val="22"/>
              </w:rPr>
              <w:t>APORT ESTATALES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45262C" w14:textId="77777777" w:rsidR="00AE4EB5" w:rsidRDefault="00AE4EB5">
            <w:pPr>
              <w:jc w:val="center"/>
              <w:rPr>
                <w:rFonts w:ascii="Calibri" w:hAnsi="Calibri"/>
                <w:color w:val="000000"/>
                <w:sz w:val="22"/>
                <w:szCs w:val="22"/>
              </w:rPr>
            </w:pPr>
            <w:r>
              <w:rPr>
                <w:rFonts w:ascii="Calibri" w:hAnsi="Calibri"/>
                <w:color w:val="000000"/>
                <w:sz w:val="22"/>
                <w:szCs w:val="22"/>
              </w:rPr>
              <w:t>8311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D61545"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484D3C33"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5D7EA7" w14:textId="77777777" w:rsidR="00AE4EB5" w:rsidRDefault="00AE4EB5">
            <w:pPr>
              <w:rPr>
                <w:rFonts w:ascii="Calibri" w:hAnsi="Calibri"/>
                <w:color w:val="000000"/>
                <w:sz w:val="22"/>
                <w:szCs w:val="22"/>
              </w:rPr>
            </w:pPr>
            <w:r>
              <w:rPr>
                <w:rFonts w:ascii="Calibri" w:hAnsi="Calibri"/>
                <w:color w:val="000000"/>
                <w:sz w:val="22"/>
                <w:szCs w:val="22"/>
              </w:rPr>
              <w:t>421213001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D0768A" w14:textId="77777777" w:rsidR="00AE4EB5" w:rsidRDefault="00AE4EB5">
            <w:pPr>
              <w:rPr>
                <w:rFonts w:ascii="Calibri" w:hAnsi="Calibri"/>
                <w:color w:val="000000"/>
                <w:sz w:val="22"/>
                <w:szCs w:val="22"/>
              </w:rPr>
            </w:pPr>
            <w:r>
              <w:rPr>
                <w:rFonts w:ascii="Calibri" w:hAnsi="Calibri"/>
                <w:color w:val="000000"/>
                <w:sz w:val="22"/>
                <w:szCs w:val="22"/>
              </w:rPr>
              <w:t>APORT MUNICIPALES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6091AF" w14:textId="77777777" w:rsidR="00AE4EB5" w:rsidRDefault="00AE4EB5">
            <w:pPr>
              <w:jc w:val="center"/>
              <w:rPr>
                <w:rFonts w:ascii="Calibri" w:hAnsi="Calibri"/>
                <w:color w:val="000000"/>
                <w:sz w:val="22"/>
                <w:szCs w:val="22"/>
              </w:rPr>
            </w:pPr>
            <w:r>
              <w:rPr>
                <w:rFonts w:ascii="Calibri" w:hAnsi="Calibri"/>
                <w:color w:val="000000"/>
                <w:sz w:val="22"/>
                <w:szCs w:val="22"/>
              </w:rPr>
              <w:t>8311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C1BBC4"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0C206907"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0B3CE1" w14:textId="77777777" w:rsidR="00AE4EB5" w:rsidRDefault="00AE4EB5">
            <w:pPr>
              <w:rPr>
                <w:rFonts w:ascii="Calibri" w:hAnsi="Calibri"/>
                <w:color w:val="000000"/>
                <w:sz w:val="22"/>
                <w:szCs w:val="22"/>
              </w:rPr>
            </w:pPr>
            <w:r>
              <w:rPr>
                <w:rFonts w:ascii="Calibri" w:hAnsi="Calibri"/>
                <w:color w:val="000000"/>
                <w:sz w:val="22"/>
                <w:szCs w:val="22"/>
              </w:rPr>
              <w:t>421213001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2B611A" w14:textId="77777777" w:rsidR="00AE4EB5" w:rsidRDefault="00AE4EB5">
            <w:pPr>
              <w:rPr>
                <w:rFonts w:ascii="Calibri" w:hAnsi="Calibri"/>
                <w:color w:val="000000"/>
                <w:sz w:val="22"/>
                <w:szCs w:val="22"/>
              </w:rPr>
            </w:pPr>
            <w:r>
              <w:rPr>
                <w:rFonts w:ascii="Calibri" w:hAnsi="Calibri"/>
                <w:color w:val="000000"/>
                <w:sz w:val="22"/>
                <w:szCs w:val="22"/>
              </w:rPr>
              <w:t>APORT MUNICIPALES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38E25D" w14:textId="77777777" w:rsidR="00AE4EB5" w:rsidRDefault="00AE4EB5">
            <w:pPr>
              <w:jc w:val="center"/>
              <w:rPr>
                <w:rFonts w:ascii="Calibri" w:hAnsi="Calibri"/>
                <w:color w:val="000000"/>
                <w:sz w:val="22"/>
                <w:szCs w:val="22"/>
              </w:rPr>
            </w:pPr>
            <w:r>
              <w:rPr>
                <w:rFonts w:ascii="Calibri" w:hAnsi="Calibri"/>
                <w:color w:val="000000"/>
                <w:sz w:val="22"/>
                <w:szCs w:val="22"/>
              </w:rPr>
              <w:t>8311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50BAF0"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08A9F549"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69E1DF" w14:textId="77777777" w:rsidR="00AE4EB5" w:rsidRDefault="00AE4EB5">
            <w:pPr>
              <w:rPr>
                <w:rFonts w:ascii="Calibri" w:hAnsi="Calibri"/>
                <w:color w:val="000000"/>
                <w:sz w:val="22"/>
                <w:szCs w:val="22"/>
              </w:rPr>
            </w:pPr>
            <w:r>
              <w:rPr>
                <w:rFonts w:ascii="Calibri" w:hAnsi="Calibri"/>
                <w:color w:val="000000"/>
                <w:sz w:val="22"/>
                <w:szCs w:val="22"/>
              </w:rPr>
              <w:t>421213001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0B07EC" w14:textId="77777777" w:rsidR="00AE4EB5" w:rsidRDefault="00AE4EB5">
            <w:pPr>
              <w:rPr>
                <w:rFonts w:ascii="Calibri" w:hAnsi="Calibri"/>
                <w:color w:val="000000"/>
                <w:sz w:val="22"/>
                <w:szCs w:val="22"/>
              </w:rPr>
            </w:pPr>
            <w:r>
              <w:rPr>
                <w:rFonts w:ascii="Calibri" w:hAnsi="Calibri"/>
                <w:color w:val="000000"/>
                <w:sz w:val="22"/>
                <w:szCs w:val="22"/>
              </w:rPr>
              <w:t>APORT MUNICIPALES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3BAF65" w14:textId="77777777" w:rsidR="00AE4EB5" w:rsidRDefault="00AE4EB5">
            <w:pPr>
              <w:jc w:val="center"/>
              <w:rPr>
                <w:rFonts w:ascii="Calibri" w:hAnsi="Calibri"/>
                <w:color w:val="000000"/>
                <w:sz w:val="22"/>
                <w:szCs w:val="22"/>
              </w:rPr>
            </w:pPr>
            <w:r>
              <w:rPr>
                <w:rFonts w:ascii="Calibri" w:hAnsi="Calibri"/>
                <w:color w:val="000000"/>
                <w:sz w:val="22"/>
                <w:szCs w:val="22"/>
              </w:rPr>
              <w:t>8311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C4742F"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0FFBFE0B"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33AC8F" w14:textId="77777777" w:rsidR="00AE4EB5" w:rsidRDefault="00AE4EB5">
            <w:pPr>
              <w:rPr>
                <w:rFonts w:ascii="Calibri" w:hAnsi="Calibri"/>
                <w:color w:val="000000"/>
                <w:sz w:val="22"/>
                <w:szCs w:val="22"/>
              </w:rPr>
            </w:pPr>
            <w:r>
              <w:rPr>
                <w:rFonts w:ascii="Calibri" w:hAnsi="Calibri"/>
                <w:color w:val="000000"/>
                <w:sz w:val="22"/>
                <w:szCs w:val="22"/>
              </w:rPr>
              <w:t>421213002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6FEF40" w14:textId="77777777" w:rsidR="00AE4EB5" w:rsidRDefault="00AE4EB5">
            <w:pPr>
              <w:rPr>
                <w:rFonts w:ascii="Calibri" w:hAnsi="Calibri"/>
                <w:color w:val="000000"/>
                <w:sz w:val="22"/>
                <w:szCs w:val="22"/>
              </w:rPr>
            </w:pPr>
            <w:r>
              <w:rPr>
                <w:rFonts w:ascii="Calibri" w:hAnsi="Calibri"/>
                <w:color w:val="000000"/>
                <w:sz w:val="22"/>
                <w:szCs w:val="22"/>
              </w:rPr>
              <w:t>APORT MPALES EJER ANTERIORES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3A231F" w14:textId="77777777" w:rsidR="00AE4EB5" w:rsidRDefault="00AE4EB5">
            <w:pPr>
              <w:jc w:val="center"/>
              <w:rPr>
                <w:rFonts w:ascii="Calibri" w:hAnsi="Calibri"/>
                <w:color w:val="000000"/>
                <w:sz w:val="22"/>
                <w:szCs w:val="22"/>
              </w:rPr>
            </w:pPr>
            <w:r>
              <w:rPr>
                <w:rFonts w:ascii="Calibri" w:hAnsi="Calibri"/>
                <w:color w:val="000000"/>
                <w:sz w:val="22"/>
                <w:szCs w:val="22"/>
              </w:rPr>
              <w:t>8311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6230EE"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0E49A621"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4DAED5" w14:textId="77777777" w:rsidR="00AE4EB5" w:rsidRDefault="00AE4EB5">
            <w:pPr>
              <w:rPr>
                <w:rFonts w:ascii="Calibri" w:hAnsi="Calibri"/>
                <w:color w:val="000000"/>
                <w:sz w:val="22"/>
                <w:szCs w:val="22"/>
              </w:rPr>
            </w:pPr>
            <w:r>
              <w:rPr>
                <w:rFonts w:ascii="Calibri" w:hAnsi="Calibri"/>
                <w:color w:val="000000"/>
                <w:sz w:val="22"/>
                <w:szCs w:val="22"/>
              </w:rPr>
              <w:t>421311001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38FC1E" w14:textId="77777777" w:rsidR="00AE4EB5" w:rsidRDefault="00AE4EB5">
            <w:pPr>
              <w:rPr>
                <w:rFonts w:ascii="Calibri" w:hAnsi="Calibri"/>
                <w:color w:val="000000"/>
                <w:sz w:val="22"/>
                <w:szCs w:val="22"/>
              </w:rPr>
            </w:pPr>
            <w:r>
              <w:rPr>
                <w:rFonts w:ascii="Calibri" w:hAnsi="Calibri"/>
                <w:color w:val="000000"/>
                <w:sz w:val="22"/>
                <w:szCs w:val="22"/>
              </w:rPr>
              <w:t>CONV APORT DE FRACCIONAMIENTOS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2CE377" w14:textId="77777777" w:rsidR="00AE4EB5" w:rsidRDefault="00AE4EB5">
            <w:pPr>
              <w:jc w:val="center"/>
              <w:rPr>
                <w:rFonts w:ascii="Calibri" w:hAnsi="Calibri"/>
                <w:color w:val="000000"/>
                <w:sz w:val="22"/>
                <w:szCs w:val="22"/>
              </w:rPr>
            </w:pPr>
            <w:r>
              <w:rPr>
                <w:rFonts w:ascii="Calibri" w:hAnsi="Calibri"/>
                <w:color w:val="000000"/>
                <w:sz w:val="22"/>
                <w:szCs w:val="22"/>
              </w:rPr>
              <w:t>8311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1F1A88"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14AAC838"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7707D8" w14:textId="77777777" w:rsidR="00AE4EB5" w:rsidRDefault="00AE4EB5">
            <w:pPr>
              <w:rPr>
                <w:rFonts w:ascii="Calibri" w:hAnsi="Calibri"/>
                <w:color w:val="000000"/>
                <w:sz w:val="22"/>
                <w:szCs w:val="22"/>
              </w:rPr>
            </w:pPr>
            <w:r>
              <w:rPr>
                <w:rFonts w:ascii="Calibri" w:hAnsi="Calibri"/>
                <w:color w:val="000000"/>
                <w:sz w:val="22"/>
                <w:szCs w:val="22"/>
              </w:rPr>
              <w:t>421311002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74CABB" w14:textId="77777777" w:rsidR="00AE4EB5" w:rsidRDefault="00AE4EB5">
            <w:pPr>
              <w:rPr>
                <w:rFonts w:ascii="Calibri" w:hAnsi="Calibri"/>
                <w:color w:val="000000"/>
                <w:sz w:val="22"/>
                <w:szCs w:val="22"/>
              </w:rPr>
            </w:pPr>
            <w:r>
              <w:rPr>
                <w:rFonts w:ascii="Calibri" w:hAnsi="Calibri"/>
                <w:color w:val="000000"/>
                <w:sz w:val="22"/>
                <w:szCs w:val="22"/>
              </w:rPr>
              <w:t>CONV APORT SAPAL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921292" w14:textId="77777777" w:rsidR="00AE4EB5" w:rsidRDefault="00AE4EB5">
            <w:pPr>
              <w:jc w:val="center"/>
              <w:rPr>
                <w:rFonts w:ascii="Calibri" w:hAnsi="Calibri"/>
                <w:color w:val="000000"/>
                <w:sz w:val="22"/>
                <w:szCs w:val="22"/>
              </w:rPr>
            </w:pPr>
            <w:r>
              <w:rPr>
                <w:rFonts w:ascii="Calibri" w:hAnsi="Calibri"/>
                <w:color w:val="000000"/>
                <w:sz w:val="22"/>
                <w:szCs w:val="22"/>
              </w:rPr>
              <w:t>8311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DF2C14"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70EE88FB"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CFD4B9" w14:textId="77777777" w:rsidR="00AE4EB5" w:rsidRDefault="00AE4EB5">
            <w:pPr>
              <w:rPr>
                <w:rFonts w:ascii="Calibri" w:hAnsi="Calibri"/>
                <w:color w:val="000000"/>
                <w:sz w:val="22"/>
                <w:szCs w:val="22"/>
              </w:rPr>
            </w:pPr>
            <w:r>
              <w:rPr>
                <w:rFonts w:ascii="Calibri" w:hAnsi="Calibri"/>
                <w:color w:val="000000"/>
                <w:sz w:val="22"/>
                <w:szCs w:val="22"/>
              </w:rPr>
              <w:t>421311002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20A8E2" w14:textId="77777777" w:rsidR="00AE4EB5" w:rsidRDefault="00AE4EB5">
            <w:pPr>
              <w:rPr>
                <w:rFonts w:ascii="Calibri" w:hAnsi="Calibri"/>
                <w:color w:val="000000"/>
                <w:sz w:val="22"/>
                <w:szCs w:val="22"/>
              </w:rPr>
            </w:pPr>
            <w:r>
              <w:rPr>
                <w:rFonts w:ascii="Calibri" w:hAnsi="Calibri"/>
                <w:color w:val="000000"/>
                <w:sz w:val="22"/>
                <w:szCs w:val="22"/>
              </w:rPr>
              <w:t>CONV APORT SAPAL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FB9A53" w14:textId="77777777" w:rsidR="00AE4EB5" w:rsidRDefault="00AE4EB5">
            <w:pPr>
              <w:jc w:val="center"/>
              <w:rPr>
                <w:rFonts w:ascii="Calibri" w:hAnsi="Calibri"/>
                <w:color w:val="000000"/>
                <w:sz w:val="22"/>
                <w:szCs w:val="22"/>
              </w:rPr>
            </w:pPr>
            <w:r>
              <w:rPr>
                <w:rFonts w:ascii="Calibri" w:hAnsi="Calibri"/>
                <w:color w:val="000000"/>
                <w:sz w:val="22"/>
                <w:szCs w:val="22"/>
              </w:rPr>
              <w:t>8311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5C5326"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41D15AB5"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09FD86" w14:textId="77777777" w:rsidR="00AE4EB5" w:rsidRDefault="00AE4EB5">
            <w:pPr>
              <w:rPr>
                <w:rFonts w:ascii="Calibri" w:hAnsi="Calibri"/>
                <w:color w:val="000000"/>
                <w:sz w:val="22"/>
                <w:szCs w:val="22"/>
              </w:rPr>
            </w:pPr>
            <w:r>
              <w:rPr>
                <w:rFonts w:ascii="Calibri" w:hAnsi="Calibri"/>
                <w:color w:val="000000"/>
                <w:sz w:val="22"/>
                <w:szCs w:val="22"/>
              </w:rPr>
              <w:t>421311003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4FB49A" w14:textId="77777777" w:rsidR="00AE4EB5" w:rsidRDefault="00AE4EB5">
            <w:pPr>
              <w:rPr>
                <w:rFonts w:ascii="Calibri" w:hAnsi="Calibri"/>
                <w:color w:val="000000"/>
                <w:sz w:val="22"/>
                <w:szCs w:val="22"/>
              </w:rPr>
            </w:pPr>
            <w:r>
              <w:rPr>
                <w:rFonts w:ascii="Calibri" w:hAnsi="Calibri"/>
                <w:color w:val="000000"/>
                <w:sz w:val="22"/>
                <w:szCs w:val="22"/>
              </w:rPr>
              <w:t>CONVENIOS MUNICIPIO DE LEON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D05741" w14:textId="77777777" w:rsidR="00AE4EB5" w:rsidRDefault="00AE4EB5">
            <w:pPr>
              <w:jc w:val="center"/>
              <w:rPr>
                <w:rFonts w:ascii="Calibri" w:hAnsi="Calibri"/>
                <w:color w:val="000000"/>
                <w:sz w:val="22"/>
                <w:szCs w:val="22"/>
              </w:rPr>
            </w:pPr>
            <w:r>
              <w:rPr>
                <w:rFonts w:ascii="Calibri" w:hAnsi="Calibri"/>
                <w:color w:val="000000"/>
                <w:sz w:val="22"/>
                <w:szCs w:val="22"/>
              </w:rPr>
              <w:t>8311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B03440"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693C3947"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91BB55" w14:textId="77777777" w:rsidR="00AE4EB5" w:rsidRDefault="00AE4EB5">
            <w:pPr>
              <w:rPr>
                <w:rFonts w:ascii="Calibri" w:hAnsi="Calibri"/>
                <w:color w:val="000000"/>
                <w:sz w:val="22"/>
                <w:szCs w:val="22"/>
              </w:rPr>
            </w:pPr>
            <w:r>
              <w:rPr>
                <w:rFonts w:ascii="Calibri" w:hAnsi="Calibri"/>
                <w:color w:val="000000"/>
                <w:sz w:val="22"/>
                <w:szCs w:val="22"/>
              </w:rPr>
              <w:t>431111002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CC5CBB" w14:textId="77777777" w:rsidR="00AE4EB5" w:rsidRDefault="00AE4EB5">
            <w:pPr>
              <w:rPr>
                <w:rFonts w:ascii="Calibri" w:hAnsi="Calibri"/>
                <w:color w:val="000000"/>
                <w:sz w:val="22"/>
                <w:szCs w:val="22"/>
              </w:rPr>
            </w:pPr>
            <w:r>
              <w:rPr>
                <w:rFonts w:ascii="Calibri" w:hAnsi="Calibri"/>
                <w:color w:val="000000"/>
                <w:sz w:val="22"/>
                <w:szCs w:val="22"/>
              </w:rPr>
              <w:t>INT X FINANCIAMIENTO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E5C41" w14:textId="77777777" w:rsidR="00AE4EB5" w:rsidRDefault="00AE4EB5">
            <w:pPr>
              <w:jc w:val="center"/>
              <w:rPr>
                <w:rFonts w:ascii="Calibri" w:hAnsi="Calibri"/>
                <w:color w:val="000000"/>
                <w:sz w:val="22"/>
                <w:szCs w:val="22"/>
              </w:rPr>
            </w:pPr>
            <w:r>
              <w:rPr>
                <w:rFonts w:ascii="Calibri" w:hAnsi="Calibri"/>
                <w:color w:val="000000"/>
                <w:sz w:val="22"/>
                <w:szCs w:val="22"/>
              </w:rPr>
              <w:t>7111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F62026"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01F719CF"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6E5313" w14:textId="77777777" w:rsidR="00AE4EB5" w:rsidRDefault="00AE4EB5">
            <w:pPr>
              <w:rPr>
                <w:rFonts w:ascii="Calibri" w:hAnsi="Calibri"/>
                <w:color w:val="000000"/>
                <w:sz w:val="22"/>
                <w:szCs w:val="22"/>
              </w:rPr>
            </w:pPr>
            <w:r>
              <w:rPr>
                <w:rFonts w:ascii="Calibri" w:hAnsi="Calibri"/>
                <w:color w:val="000000"/>
                <w:sz w:val="22"/>
                <w:szCs w:val="22"/>
              </w:rPr>
              <w:t>431111003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75EA87" w14:textId="77777777" w:rsidR="00AE4EB5" w:rsidRDefault="00AE4EB5">
            <w:pPr>
              <w:rPr>
                <w:rFonts w:ascii="Calibri" w:hAnsi="Calibri"/>
                <w:color w:val="000000"/>
                <w:sz w:val="22"/>
                <w:szCs w:val="22"/>
              </w:rPr>
            </w:pPr>
            <w:r>
              <w:rPr>
                <w:rFonts w:ascii="Calibri" w:hAnsi="Calibri"/>
                <w:color w:val="000000"/>
                <w:sz w:val="22"/>
                <w:szCs w:val="22"/>
              </w:rPr>
              <w:t>INT MORATORIOS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B302B9" w14:textId="77777777" w:rsidR="00AE4EB5" w:rsidRDefault="00AE4EB5">
            <w:pPr>
              <w:jc w:val="center"/>
              <w:rPr>
                <w:rFonts w:ascii="Calibri" w:hAnsi="Calibri"/>
                <w:color w:val="000000"/>
                <w:sz w:val="22"/>
                <w:szCs w:val="22"/>
              </w:rPr>
            </w:pPr>
            <w:r>
              <w:rPr>
                <w:rFonts w:ascii="Calibri" w:hAnsi="Calibri"/>
                <w:color w:val="000000"/>
                <w:sz w:val="22"/>
                <w:szCs w:val="22"/>
              </w:rPr>
              <w:t>7111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7C7090"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660F56F8"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A5D756" w14:textId="77777777" w:rsidR="00AE4EB5" w:rsidRDefault="00AE4EB5">
            <w:pPr>
              <w:rPr>
                <w:rFonts w:ascii="Calibri" w:hAnsi="Calibri"/>
                <w:color w:val="000000"/>
                <w:sz w:val="22"/>
                <w:szCs w:val="22"/>
              </w:rPr>
            </w:pPr>
            <w:r>
              <w:rPr>
                <w:rFonts w:ascii="Calibri" w:hAnsi="Calibri"/>
                <w:color w:val="000000"/>
                <w:sz w:val="22"/>
                <w:szCs w:val="22"/>
              </w:rPr>
              <w:t>439211001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4306D7" w14:textId="77777777" w:rsidR="00AE4EB5" w:rsidRDefault="00AE4EB5">
            <w:pPr>
              <w:rPr>
                <w:rFonts w:ascii="Calibri" w:hAnsi="Calibri"/>
                <w:color w:val="000000"/>
                <w:sz w:val="22"/>
                <w:szCs w:val="22"/>
              </w:rPr>
            </w:pPr>
            <w:r>
              <w:rPr>
                <w:rFonts w:ascii="Calibri" w:hAnsi="Calibri"/>
                <w:color w:val="000000"/>
                <w:sz w:val="22"/>
                <w:szCs w:val="22"/>
              </w:rPr>
              <w:t>BONIF Y DESCTOS OBTENIDOS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6A359A" w14:textId="77777777" w:rsidR="00AE4EB5" w:rsidRDefault="00AE4EB5">
            <w:pPr>
              <w:jc w:val="center"/>
              <w:rPr>
                <w:rFonts w:ascii="Calibri" w:hAnsi="Calibri"/>
                <w:color w:val="000000"/>
                <w:sz w:val="22"/>
                <w:szCs w:val="22"/>
              </w:rPr>
            </w:pPr>
            <w:r>
              <w:rPr>
                <w:rFonts w:ascii="Calibri" w:hAnsi="Calibri"/>
                <w:color w:val="000000"/>
                <w:sz w:val="22"/>
                <w:szCs w:val="22"/>
              </w:rPr>
              <w:t>7111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974A6F"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15364CC3"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884F58" w14:textId="77777777" w:rsidR="00AE4EB5" w:rsidRDefault="00AE4EB5">
            <w:pPr>
              <w:rPr>
                <w:rFonts w:ascii="Calibri" w:hAnsi="Calibri"/>
                <w:color w:val="000000"/>
                <w:sz w:val="22"/>
                <w:szCs w:val="22"/>
              </w:rPr>
            </w:pPr>
            <w:r>
              <w:rPr>
                <w:rFonts w:ascii="Calibri" w:hAnsi="Calibri"/>
                <w:color w:val="000000"/>
                <w:sz w:val="22"/>
                <w:szCs w:val="22"/>
              </w:rPr>
              <w:t>439911002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58C85A" w14:textId="77777777" w:rsidR="00AE4EB5" w:rsidRDefault="00AE4EB5">
            <w:pPr>
              <w:rPr>
                <w:rFonts w:ascii="Calibri" w:hAnsi="Calibri"/>
                <w:color w:val="000000"/>
                <w:sz w:val="22"/>
                <w:szCs w:val="22"/>
              </w:rPr>
            </w:pPr>
            <w:r>
              <w:rPr>
                <w:rFonts w:ascii="Calibri" w:hAnsi="Calibri"/>
                <w:color w:val="000000"/>
                <w:sz w:val="22"/>
                <w:szCs w:val="22"/>
              </w:rPr>
              <w:t>COMISIÓN X CHEQUE DEVUELTO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0ACF08" w14:textId="77777777" w:rsidR="00AE4EB5" w:rsidRDefault="00AE4EB5">
            <w:pPr>
              <w:jc w:val="center"/>
              <w:rPr>
                <w:rFonts w:ascii="Calibri" w:hAnsi="Calibri"/>
                <w:color w:val="000000"/>
                <w:sz w:val="22"/>
                <w:szCs w:val="22"/>
              </w:rPr>
            </w:pPr>
            <w:r>
              <w:rPr>
                <w:rFonts w:ascii="Calibri" w:hAnsi="Calibri"/>
                <w:color w:val="000000"/>
                <w:sz w:val="22"/>
                <w:szCs w:val="22"/>
              </w:rPr>
              <w:t>7111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B5316E"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5CB1EBC4"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2B9BCC" w14:textId="77777777" w:rsidR="00AE4EB5" w:rsidRDefault="00AE4EB5">
            <w:pPr>
              <w:rPr>
                <w:rFonts w:ascii="Calibri" w:hAnsi="Calibri"/>
                <w:color w:val="000000"/>
                <w:sz w:val="22"/>
                <w:szCs w:val="22"/>
              </w:rPr>
            </w:pPr>
            <w:r>
              <w:rPr>
                <w:rFonts w:ascii="Calibri" w:hAnsi="Calibri"/>
                <w:color w:val="000000"/>
                <w:sz w:val="22"/>
                <w:szCs w:val="22"/>
              </w:rPr>
              <w:t>439911002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04BB7A" w14:textId="77777777" w:rsidR="00AE4EB5" w:rsidRDefault="00AE4EB5">
            <w:pPr>
              <w:rPr>
                <w:rFonts w:ascii="Calibri" w:hAnsi="Calibri"/>
                <w:color w:val="000000"/>
                <w:sz w:val="22"/>
                <w:szCs w:val="22"/>
              </w:rPr>
            </w:pPr>
            <w:r>
              <w:rPr>
                <w:rFonts w:ascii="Calibri" w:hAnsi="Calibri"/>
                <w:color w:val="000000"/>
                <w:sz w:val="22"/>
                <w:szCs w:val="22"/>
              </w:rPr>
              <w:t>COMISIÓN X CHEQUE DEVUELTO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98ED0A" w14:textId="77777777" w:rsidR="00AE4EB5" w:rsidRDefault="00AE4EB5">
            <w:pPr>
              <w:jc w:val="center"/>
              <w:rPr>
                <w:rFonts w:ascii="Calibri" w:hAnsi="Calibri"/>
                <w:color w:val="000000"/>
                <w:sz w:val="22"/>
                <w:szCs w:val="22"/>
              </w:rPr>
            </w:pPr>
            <w:r>
              <w:rPr>
                <w:rFonts w:ascii="Calibri" w:hAnsi="Calibri"/>
                <w:color w:val="000000"/>
                <w:sz w:val="22"/>
                <w:szCs w:val="22"/>
              </w:rPr>
              <w:t>7111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CAA1E7"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0BC6A7E9"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AE97AB" w14:textId="77777777" w:rsidR="00AE4EB5" w:rsidRDefault="00AE4EB5">
            <w:pPr>
              <w:rPr>
                <w:rFonts w:ascii="Calibri" w:hAnsi="Calibri"/>
                <w:color w:val="000000"/>
                <w:sz w:val="22"/>
                <w:szCs w:val="22"/>
              </w:rPr>
            </w:pPr>
            <w:r>
              <w:rPr>
                <w:rFonts w:ascii="Calibri" w:hAnsi="Calibri"/>
                <w:color w:val="000000"/>
                <w:sz w:val="22"/>
                <w:szCs w:val="22"/>
              </w:rPr>
              <w:t>439911002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FD5051" w14:textId="77777777" w:rsidR="00AE4EB5" w:rsidRDefault="00AE4EB5">
            <w:pPr>
              <w:rPr>
                <w:rFonts w:ascii="Calibri" w:hAnsi="Calibri"/>
                <w:color w:val="000000"/>
                <w:sz w:val="22"/>
                <w:szCs w:val="22"/>
              </w:rPr>
            </w:pPr>
            <w:r>
              <w:rPr>
                <w:rFonts w:ascii="Calibri" w:hAnsi="Calibri"/>
                <w:color w:val="000000"/>
                <w:sz w:val="22"/>
                <w:szCs w:val="22"/>
              </w:rPr>
              <w:t>COMISIÓN X CHEQUE DEVUELTO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FEFB0E" w14:textId="77777777" w:rsidR="00AE4EB5" w:rsidRDefault="00AE4EB5">
            <w:pPr>
              <w:jc w:val="center"/>
              <w:rPr>
                <w:rFonts w:ascii="Calibri" w:hAnsi="Calibri"/>
                <w:color w:val="000000"/>
                <w:sz w:val="22"/>
                <w:szCs w:val="22"/>
              </w:rPr>
            </w:pPr>
            <w:r>
              <w:rPr>
                <w:rFonts w:ascii="Calibri" w:hAnsi="Calibri"/>
                <w:color w:val="000000"/>
                <w:sz w:val="22"/>
                <w:szCs w:val="22"/>
              </w:rPr>
              <w:t>7111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F23ACC"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3D1A35F2"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245C9A" w14:textId="77777777" w:rsidR="00AE4EB5" w:rsidRDefault="00AE4EB5">
            <w:pPr>
              <w:rPr>
                <w:rFonts w:ascii="Calibri" w:hAnsi="Calibri"/>
                <w:color w:val="000000"/>
                <w:sz w:val="22"/>
                <w:szCs w:val="22"/>
              </w:rPr>
            </w:pPr>
            <w:r>
              <w:rPr>
                <w:rFonts w:ascii="Calibri" w:hAnsi="Calibri"/>
                <w:color w:val="000000"/>
                <w:sz w:val="22"/>
                <w:szCs w:val="22"/>
              </w:rPr>
              <w:t>439911004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015A50" w14:textId="77777777" w:rsidR="00AE4EB5" w:rsidRDefault="00AE4EB5">
            <w:pPr>
              <w:rPr>
                <w:rFonts w:ascii="Calibri" w:hAnsi="Calibri"/>
                <w:color w:val="000000"/>
                <w:sz w:val="22"/>
                <w:szCs w:val="22"/>
              </w:rPr>
            </w:pPr>
            <w:r>
              <w:rPr>
                <w:rFonts w:ascii="Calibri" w:hAnsi="Calibri"/>
                <w:color w:val="000000"/>
                <w:sz w:val="22"/>
                <w:szCs w:val="22"/>
              </w:rPr>
              <w:t>ING DIVERSOS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F264C8" w14:textId="77777777" w:rsidR="00AE4EB5" w:rsidRDefault="00AE4EB5">
            <w:pPr>
              <w:jc w:val="center"/>
              <w:rPr>
                <w:rFonts w:ascii="Calibri" w:hAnsi="Calibri"/>
                <w:color w:val="000000"/>
                <w:sz w:val="22"/>
                <w:szCs w:val="22"/>
              </w:rPr>
            </w:pPr>
            <w:r>
              <w:rPr>
                <w:rFonts w:ascii="Calibri" w:hAnsi="Calibri"/>
                <w:color w:val="000000"/>
                <w:sz w:val="22"/>
                <w:szCs w:val="22"/>
              </w:rPr>
              <w:t>7111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1155ED"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7C111C6A"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945E61" w14:textId="77777777" w:rsidR="00AE4EB5" w:rsidRDefault="00AE4EB5">
            <w:pPr>
              <w:rPr>
                <w:rFonts w:ascii="Calibri" w:hAnsi="Calibri"/>
                <w:color w:val="000000"/>
                <w:sz w:val="22"/>
                <w:szCs w:val="22"/>
              </w:rPr>
            </w:pPr>
            <w:r>
              <w:rPr>
                <w:rFonts w:ascii="Calibri" w:hAnsi="Calibri"/>
                <w:color w:val="000000"/>
                <w:sz w:val="22"/>
                <w:szCs w:val="22"/>
              </w:rPr>
              <w:t>439911005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F5846F" w14:textId="77777777" w:rsidR="00AE4EB5" w:rsidRDefault="00AE4EB5">
            <w:pPr>
              <w:rPr>
                <w:rFonts w:ascii="Calibri" w:hAnsi="Calibri"/>
                <w:color w:val="000000"/>
                <w:sz w:val="22"/>
                <w:szCs w:val="22"/>
              </w:rPr>
            </w:pPr>
            <w:r>
              <w:rPr>
                <w:rFonts w:ascii="Calibri" w:hAnsi="Calibri"/>
                <w:color w:val="000000"/>
                <w:sz w:val="22"/>
                <w:szCs w:val="22"/>
              </w:rPr>
              <w:t>ACT SALDO FAVOR IVA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E65DF5" w14:textId="77777777" w:rsidR="00AE4EB5" w:rsidRDefault="00AE4EB5">
            <w:pPr>
              <w:jc w:val="center"/>
              <w:rPr>
                <w:rFonts w:ascii="Calibri" w:hAnsi="Calibri"/>
                <w:color w:val="000000"/>
                <w:sz w:val="22"/>
                <w:szCs w:val="22"/>
              </w:rPr>
            </w:pPr>
            <w:r>
              <w:rPr>
                <w:rFonts w:ascii="Calibri" w:hAnsi="Calibri"/>
                <w:color w:val="000000"/>
                <w:sz w:val="22"/>
                <w:szCs w:val="22"/>
              </w:rPr>
              <w:t>7111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F4C5B"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67DF82BD"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7C1B26" w14:textId="77777777" w:rsidR="00AE4EB5" w:rsidRDefault="00AE4EB5">
            <w:pPr>
              <w:rPr>
                <w:rFonts w:ascii="Calibri" w:hAnsi="Calibri"/>
                <w:color w:val="000000"/>
                <w:sz w:val="22"/>
                <w:szCs w:val="22"/>
              </w:rPr>
            </w:pPr>
            <w:r>
              <w:rPr>
                <w:rFonts w:ascii="Calibri" w:hAnsi="Calibri"/>
                <w:color w:val="000000"/>
                <w:sz w:val="22"/>
                <w:szCs w:val="22"/>
              </w:rPr>
              <w:t>511111001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2A5866" w14:textId="77777777" w:rsidR="00AE4EB5" w:rsidRDefault="00AE4EB5">
            <w:pPr>
              <w:rPr>
                <w:rFonts w:ascii="Calibri" w:hAnsi="Calibri"/>
                <w:color w:val="000000"/>
                <w:sz w:val="22"/>
                <w:szCs w:val="22"/>
              </w:rPr>
            </w:pPr>
            <w:r>
              <w:rPr>
                <w:rFonts w:ascii="Calibri" w:hAnsi="Calibri"/>
                <w:color w:val="000000"/>
                <w:sz w:val="22"/>
                <w:szCs w:val="22"/>
              </w:rPr>
              <w:t>SDOS DE PERS DE CONFIANZA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8E017F"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DC20B5" w14:textId="77777777" w:rsidR="00AE4EB5" w:rsidRDefault="00AE4EB5">
            <w:pPr>
              <w:jc w:val="right"/>
              <w:rPr>
                <w:rFonts w:ascii="Calibri" w:hAnsi="Calibri"/>
                <w:color w:val="000000"/>
                <w:sz w:val="22"/>
                <w:szCs w:val="22"/>
              </w:rPr>
            </w:pPr>
            <w:r>
              <w:rPr>
                <w:rFonts w:ascii="Calibri" w:hAnsi="Calibri"/>
                <w:color w:val="000000"/>
                <w:sz w:val="22"/>
                <w:szCs w:val="22"/>
              </w:rPr>
              <w:t>1131</w:t>
            </w:r>
          </w:p>
        </w:tc>
      </w:tr>
      <w:tr w:rsidR="00AE4EB5" w14:paraId="77A31042"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A77557" w14:textId="77777777" w:rsidR="00AE4EB5" w:rsidRDefault="00AE4EB5">
            <w:pPr>
              <w:rPr>
                <w:rFonts w:ascii="Calibri" w:hAnsi="Calibri"/>
                <w:color w:val="000000"/>
                <w:sz w:val="22"/>
                <w:szCs w:val="22"/>
              </w:rPr>
            </w:pPr>
            <w:r>
              <w:rPr>
                <w:rFonts w:ascii="Calibri" w:hAnsi="Calibri"/>
                <w:color w:val="000000"/>
                <w:sz w:val="22"/>
                <w:szCs w:val="22"/>
              </w:rPr>
              <w:t>511111001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4D3491" w14:textId="77777777" w:rsidR="00AE4EB5" w:rsidRDefault="00AE4EB5">
            <w:pPr>
              <w:rPr>
                <w:rFonts w:ascii="Calibri" w:hAnsi="Calibri"/>
                <w:color w:val="000000"/>
                <w:sz w:val="22"/>
                <w:szCs w:val="22"/>
              </w:rPr>
            </w:pPr>
            <w:r>
              <w:rPr>
                <w:rFonts w:ascii="Calibri" w:hAnsi="Calibri"/>
                <w:color w:val="000000"/>
                <w:sz w:val="22"/>
                <w:szCs w:val="22"/>
              </w:rPr>
              <w:t>SDOS DE PERS DE CONFIANZA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E66DB9"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0C4440" w14:textId="77777777" w:rsidR="00AE4EB5" w:rsidRDefault="00AE4EB5">
            <w:pPr>
              <w:jc w:val="right"/>
              <w:rPr>
                <w:rFonts w:ascii="Calibri" w:hAnsi="Calibri"/>
                <w:color w:val="000000"/>
                <w:sz w:val="22"/>
                <w:szCs w:val="22"/>
              </w:rPr>
            </w:pPr>
            <w:r>
              <w:rPr>
                <w:rFonts w:ascii="Calibri" w:hAnsi="Calibri"/>
                <w:color w:val="000000"/>
                <w:sz w:val="22"/>
                <w:szCs w:val="22"/>
              </w:rPr>
              <w:t>1131</w:t>
            </w:r>
          </w:p>
        </w:tc>
      </w:tr>
      <w:tr w:rsidR="00AE4EB5" w14:paraId="5C37874E"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B398FB" w14:textId="77777777" w:rsidR="00AE4EB5" w:rsidRDefault="00AE4EB5">
            <w:pPr>
              <w:rPr>
                <w:rFonts w:ascii="Calibri" w:hAnsi="Calibri"/>
                <w:color w:val="000000"/>
                <w:sz w:val="22"/>
                <w:szCs w:val="22"/>
              </w:rPr>
            </w:pPr>
            <w:r>
              <w:rPr>
                <w:rFonts w:ascii="Calibri" w:hAnsi="Calibri"/>
                <w:color w:val="000000"/>
                <w:sz w:val="22"/>
                <w:szCs w:val="22"/>
              </w:rPr>
              <w:t>511516001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00A955" w14:textId="77777777" w:rsidR="00AE4EB5" w:rsidRDefault="00AE4EB5">
            <w:pPr>
              <w:rPr>
                <w:rFonts w:ascii="Calibri" w:hAnsi="Calibri"/>
                <w:color w:val="000000"/>
                <w:sz w:val="22"/>
                <w:szCs w:val="22"/>
              </w:rPr>
            </w:pPr>
            <w:r>
              <w:rPr>
                <w:rFonts w:ascii="Calibri" w:hAnsi="Calibri"/>
                <w:color w:val="000000"/>
                <w:sz w:val="22"/>
                <w:szCs w:val="22"/>
              </w:rPr>
              <w:t>SERV DE AGUA, SANEAMIENTO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6CD4AE"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27F6E6" w14:textId="77777777" w:rsidR="00AE4EB5" w:rsidRDefault="00AE4EB5">
            <w:pPr>
              <w:jc w:val="right"/>
              <w:rPr>
                <w:rFonts w:ascii="Calibri" w:hAnsi="Calibri"/>
                <w:color w:val="000000"/>
                <w:sz w:val="22"/>
                <w:szCs w:val="22"/>
              </w:rPr>
            </w:pPr>
            <w:r>
              <w:rPr>
                <w:rFonts w:ascii="Calibri" w:hAnsi="Calibri"/>
                <w:color w:val="000000"/>
                <w:sz w:val="22"/>
                <w:szCs w:val="22"/>
              </w:rPr>
              <w:t>1591</w:t>
            </w:r>
          </w:p>
        </w:tc>
      </w:tr>
      <w:tr w:rsidR="00AE4EB5" w14:paraId="2FA7AE90"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4EAC8D" w14:textId="77777777" w:rsidR="00AE4EB5" w:rsidRDefault="00AE4EB5">
            <w:pPr>
              <w:rPr>
                <w:rFonts w:ascii="Calibri" w:hAnsi="Calibri"/>
                <w:color w:val="000000"/>
                <w:sz w:val="22"/>
                <w:szCs w:val="22"/>
              </w:rPr>
            </w:pPr>
            <w:r>
              <w:rPr>
                <w:rFonts w:ascii="Calibri" w:hAnsi="Calibri"/>
                <w:color w:val="000000"/>
                <w:sz w:val="22"/>
                <w:szCs w:val="22"/>
              </w:rPr>
              <w:t>511516001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3E88AC" w14:textId="77777777" w:rsidR="00AE4EB5" w:rsidRDefault="00AE4EB5">
            <w:pPr>
              <w:rPr>
                <w:rFonts w:ascii="Calibri" w:hAnsi="Calibri"/>
                <w:color w:val="000000"/>
                <w:sz w:val="22"/>
                <w:szCs w:val="22"/>
              </w:rPr>
            </w:pPr>
            <w:r>
              <w:rPr>
                <w:rFonts w:ascii="Calibri" w:hAnsi="Calibri"/>
                <w:color w:val="000000"/>
                <w:sz w:val="22"/>
                <w:szCs w:val="22"/>
              </w:rPr>
              <w:t>SERV DE AGUA, SANEAMIENTO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0DF419"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5A0CBF" w14:textId="77777777" w:rsidR="00AE4EB5" w:rsidRDefault="00AE4EB5">
            <w:pPr>
              <w:jc w:val="right"/>
              <w:rPr>
                <w:rFonts w:ascii="Calibri" w:hAnsi="Calibri"/>
                <w:color w:val="000000"/>
                <w:sz w:val="22"/>
                <w:szCs w:val="22"/>
              </w:rPr>
            </w:pPr>
            <w:r>
              <w:rPr>
                <w:rFonts w:ascii="Calibri" w:hAnsi="Calibri"/>
                <w:color w:val="000000"/>
                <w:sz w:val="22"/>
                <w:szCs w:val="22"/>
              </w:rPr>
              <w:t>1591</w:t>
            </w:r>
          </w:p>
        </w:tc>
      </w:tr>
      <w:tr w:rsidR="00AE4EB5" w14:paraId="75A017F9"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E0A679" w14:textId="77777777" w:rsidR="00AE4EB5" w:rsidRDefault="00AE4EB5">
            <w:pPr>
              <w:rPr>
                <w:rFonts w:ascii="Calibri" w:hAnsi="Calibri"/>
                <w:color w:val="000000"/>
                <w:sz w:val="22"/>
                <w:szCs w:val="22"/>
              </w:rPr>
            </w:pPr>
            <w:r>
              <w:rPr>
                <w:rFonts w:ascii="Calibri" w:hAnsi="Calibri"/>
                <w:color w:val="000000"/>
                <w:sz w:val="22"/>
                <w:szCs w:val="22"/>
              </w:rPr>
              <w:t>511516002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5F59D5" w14:textId="77777777" w:rsidR="00AE4EB5" w:rsidRDefault="00AE4EB5">
            <w:pPr>
              <w:rPr>
                <w:rFonts w:ascii="Calibri" w:hAnsi="Calibri"/>
                <w:color w:val="000000"/>
                <w:sz w:val="22"/>
                <w:szCs w:val="22"/>
              </w:rPr>
            </w:pPr>
            <w:r>
              <w:rPr>
                <w:rFonts w:ascii="Calibri" w:hAnsi="Calibri"/>
                <w:color w:val="000000"/>
                <w:sz w:val="22"/>
                <w:szCs w:val="22"/>
              </w:rPr>
              <w:t>OTRAS PRESTACIONES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060D1B"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319EA5" w14:textId="77777777" w:rsidR="00AE4EB5" w:rsidRDefault="00AE4EB5">
            <w:pPr>
              <w:jc w:val="right"/>
              <w:rPr>
                <w:rFonts w:ascii="Calibri" w:hAnsi="Calibri"/>
                <w:color w:val="000000"/>
                <w:sz w:val="22"/>
                <w:szCs w:val="22"/>
              </w:rPr>
            </w:pPr>
            <w:r>
              <w:rPr>
                <w:rFonts w:ascii="Calibri" w:hAnsi="Calibri"/>
                <w:color w:val="000000"/>
                <w:sz w:val="22"/>
                <w:szCs w:val="22"/>
              </w:rPr>
              <w:t>1591</w:t>
            </w:r>
          </w:p>
        </w:tc>
      </w:tr>
      <w:tr w:rsidR="00AE4EB5" w14:paraId="481CB6A9"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C4AB36" w14:textId="77777777" w:rsidR="00AE4EB5" w:rsidRDefault="00AE4EB5">
            <w:pPr>
              <w:rPr>
                <w:rFonts w:ascii="Calibri" w:hAnsi="Calibri"/>
                <w:color w:val="000000"/>
                <w:sz w:val="22"/>
                <w:szCs w:val="22"/>
              </w:rPr>
            </w:pPr>
            <w:r>
              <w:rPr>
                <w:rFonts w:ascii="Calibri" w:hAnsi="Calibri"/>
                <w:color w:val="000000"/>
                <w:sz w:val="22"/>
                <w:szCs w:val="22"/>
              </w:rPr>
              <w:t>513119001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E904EB" w14:textId="77777777" w:rsidR="00AE4EB5" w:rsidRDefault="00AE4EB5">
            <w:pPr>
              <w:rPr>
                <w:rFonts w:ascii="Calibri" w:hAnsi="Calibri"/>
                <w:color w:val="000000"/>
                <w:sz w:val="22"/>
                <w:szCs w:val="22"/>
              </w:rPr>
            </w:pPr>
            <w:r>
              <w:rPr>
                <w:rFonts w:ascii="Calibri" w:hAnsi="Calibri"/>
                <w:color w:val="000000"/>
                <w:sz w:val="22"/>
                <w:szCs w:val="22"/>
              </w:rPr>
              <w:t>SERV INTEGRALES Y OTROS SERV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6E7E18"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E82693" w14:textId="77777777" w:rsidR="00AE4EB5" w:rsidRDefault="00AE4EB5">
            <w:pPr>
              <w:jc w:val="right"/>
              <w:rPr>
                <w:rFonts w:ascii="Calibri" w:hAnsi="Calibri"/>
                <w:color w:val="000000"/>
                <w:sz w:val="22"/>
                <w:szCs w:val="22"/>
              </w:rPr>
            </w:pPr>
            <w:r>
              <w:rPr>
                <w:rFonts w:ascii="Calibri" w:hAnsi="Calibri"/>
                <w:color w:val="000000"/>
                <w:sz w:val="22"/>
                <w:szCs w:val="22"/>
              </w:rPr>
              <w:t>3191</w:t>
            </w:r>
          </w:p>
        </w:tc>
      </w:tr>
      <w:tr w:rsidR="00AE4EB5" w14:paraId="0A4B9925"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984265" w14:textId="77777777" w:rsidR="00AE4EB5" w:rsidRDefault="00AE4EB5">
            <w:pPr>
              <w:rPr>
                <w:rFonts w:ascii="Calibri" w:hAnsi="Calibri"/>
                <w:color w:val="000000"/>
                <w:sz w:val="22"/>
                <w:szCs w:val="22"/>
              </w:rPr>
            </w:pPr>
            <w:r>
              <w:rPr>
                <w:rFonts w:ascii="Calibri" w:hAnsi="Calibri"/>
                <w:color w:val="000000"/>
                <w:sz w:val="22"/>
                <w:szCs w:val="22"/>
              </w:rPr>
              <w:t>513213006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37DDBB" w14:textId="77777777" w:rsidR="00AE4EB5" w:rsidRDefault="00AE4EB5">
            <w:pPr>
              <w:rPr>
                <w:rFonts w:ascii="Calibri" w:hAnsi="Calibri"/>
                <w:color w:val="000000"/>
                <w:sz w:val="22"/>
                <w:szCs w:val="22"/>
              </w:rPr>
            </w:pPr>
            <w:r>
              <w:rPr>
                <w:rFonts w:ascii="Calibri" w:hAnsi="Calibri"/>
                <w:color w:val="000000"/>
                <w:sz w:val="22"/>
                <w:szCs w:val="22"/>
              </w:rPr>
              <w:t>OTROS ARRENDAMIENTOS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421BE3"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349BD8" w14:textId="77777777" w:rsidR="00AE4EB5" w:rsidRDefault="00AE4EB5">
            <w:pPr>
              <w:jc w:val="right"/>
              <w:rPr>
                <w:rFonts w:ascii="Calibri" w:hAnsi="Calibri"/>
                <w:color w:val="000000"/>
                <w:sz w:val="22"/>
                <w:szCs w:val="22"/>
              </w:rPr>
            </w:pPr>
            <w:r>
              <w:rPr>
                <w:rFonts w:ascii="Calibri" w:hAnsi="Calibri"/>
                <w:color w:val="000000"/>
                <w:sz w:val="22"/>
                <w:szCs w:val="22"/>
              </w:rPr>
              <w:t>3291</w:t>
            </w:r>
          </w:p>
        </w:tc>
      </w:tr>
      <w:tr w:rsidR="00AE4EB5" w14:paraId="390B483E"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3ED4AB" w14:textId="77777777" w:rsidR="00AE4EB5" w:rsidRDefault="00AE4EB5">
            <w:pPr>
              <w:rPr>
                <w:rFonts w:ascii="Calibri" w:hAnsi="Calibri"/>
                <w:color w:val="000000"/>
                <w:sz w:val="22"/>
                <w:szCs w:val="22"/>
              </w:rPr>
            </w:pPr>
            <w:r>
              <w:rPr>
                <w:rFonts w:ascii="Calibri" w:hAnsi="Calibri"/>
                <w:color w:val="000000"/>
                <w:sz w:val="22"/>
                <w:szCs w:val="22"/>
              </w:rPr>
              <w:t>513213006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716EC0" w14:textId="77777777" w:rsidR="00AE4EB5" w:rsidRDefault="00AE4EB5">
            <w:pPr>
              <w:rPr>
                <w:rFonts w:ascii="Calibri" w:hAnsi="Calibri"/>
                <w:color w:val="000000"/>
                <w:sz w:val="22"/>
                <w:szCs w:val="22"/>
              </w:rPr>
            </w:pPr>
            <w:r>
              <w:rPr>
                <w:rFonts w:ascii="Calibri" w:hAnsi="Calibri"/>
                <w:color w:val="000000"/>
                <w:sz w:val="22"/>
                <w:szCs w:val="22"/>
              </w:rPr>
              <w:t>OTROS ARRENDAMIENTOS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B2924B"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A31939" w14:textId="77777777" w:rsidR="00AE4EB5" w:rsidRDefault="00AE4EB5">
            <w:pPr>
              <w:jc w:val="right"/>
              <w:rPr>
                <w:rFonts w:ascii="Calibri" w:hAnsi="Calibri"/>
                <w:color w:val="000000"/>
                <w:sz w:val="22"/>
                <w:szCs w:val="22"/>
              </w:rPr>
            </w:pPr>
            <w:r>
              <w:rPr>
                <w:rFonts w:ascii="Calibri" w:hAnsi="Calibri"/>
                <w:color w:val="000000"/>
                <w:sz w:val="22"/>
                <w:szCs w:val="22"/>
              </w:rPr>
              <w:t>3291</w:t>
            </w:r>
          </w:p>
        </w:tc>
      </w:tr>
      <w:tr w:rsidR="00AE4EB5" w14:paraId="2E478F53"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DF56A2" w14:textId="77777777" w:rsidR="00AE4EB5" w:rsidRDefault="00AE4EB5">
            <w:pPr>
              <w:rPr>
                <w:rFonts w:ascii="Calibri" w:hAnsi="Calibri"/>
                <w:color w:val="000000"/>
                <w:sz w:val="22"/>
                <w:szCs w:val="22"/>
              </w:rPr>
            </w:pPr>
            <w:r>
              <w:rPr>
                <w:rFonts w:ascii="Calibri" w:hAnsi="Calibri"/>
                <w:color w:val="000000"/>
                <w:sz w:val="22"/>
                <w:szCs w:val="22"/>
              </w:rPr>
              <w:t>513411001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0B2BBE" w14:textId="77777777" w:rsidR="00AE4EB5" w:rsidRDefault="00AE4EB5">
            <w:pPr>
              <w:rPr>
                <w:rFonts w:ascii="Calibri" w:hAnsi="Calibri"/>
                <w:color w:val="000000"/>
                <w:sz w:val="22"/>
                <w:szCs w:val="22"/>
              </w:rPr>
            </w:pPr>
            <w:r>
              <w:rPr>
                <w:rFonts w:ascii="Calibri" w:hAnsi="Calibri"/>
                <w:color w:val="000000"/>
                <w:sz w:val="22"/>
                <w:szCs w:val="22"/>
              </w:rPr>
              <w:t>SERVICIOS FINANCIEROS, BANCARI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99D5EB"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B058B2" w14:textId="77777777" w:rsidR="00AE4EB5" w:rsidRDefault="00AE4EB5">
            <w:pPr>
              <w:jc w:val="right"/>
              <w:rPr>
                <w:rFonts w:ascii="Calibri" w:hAnsi="Calibri"/>
                <w:color w:val="000000"/>
                <w:sz w:val="22"/>
                <w:szCs w:val="22"/>
              </w:rPr>
            </w:pPr>
            <w:r>
              <w:rPr>
                <w:rFonts w:ascii="Calibri" w:hAnsi="Calibri"/>
                <w:color w:val="000000"/>
                <w:sz w:val="22"/>
                <w:szCs w:val="22"/>
              </w:rPr>
              <w:t>9311</w:t>
            </w:r>
          </w:p>
        </w:tc>
      </w:tr>
      <w:tr w:rsidR="00AE4EB5" w14:paraId="6D7E0F3D"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523F78" w14:textId="77777777" w:rsidR="00AE4EB5" w:rsidRDefault="00AE4EB5">
            <w:pPr>
              <w:rPr>
                <w:rFonts w:ascii="Calibri" w:hAnsi="Calibri"/>
                <w:color w:val="000000"/>
                <w:sz w:val="22"/>
                <w:szCs w:val="22"/>
              </w:rPr>
            </w:pPr>
            <w:r>
              <w:rPr>
                <w:rFonts w:ascii="Calibri" w:hAnsi="Calibri"/>
                <w:color w:val="000000"/>
                <w:sz w:val="22"/>
                <w:szCs w:val="22"/>
              </w:rPr>
              <w:t>513512001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5989AE" w14:textId="77777777" w:rsidR="00AE4EB5" w:rsidRDefault="00AE4EB5">
            <w:pPr>
              <w:rPr>
                <w:rFonts w:ascii="Calibri" w:hAnsi="Calibri"/>
                <w:color w:val="000000"/>
                <w:sz w:val="22"/>
                <w:szCs w:val="22"/>
              </w:rPr>
            </w:pPr>
            <w:r>
              <w:rPr>
                <w:rFonts w:ascii="Calibri" w:hAnsi="Calibri"/>
                <w:color w:val="000000"/>
                <w:sz w:val="22"/>
                <w:szCs w:val="22"/>
              </w:rPr>
              <w:t>INST REP Y MNTTO INFTRA AGUA P</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039CB2"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9F3340" w14:textId="77777777" w:rsidR="00AE4EB5" w:rsidRDefault="00AE4EB5">
            <w:pPr>
              <w:jc w:val="right"/>
              <w:rPr>
                <w:rFonts w:ascii="Calibri" w:hAnsi="Calibri"/>
                <w:color w:val="000000"/>
                <w:sz w:val="22"/>
                <w:szCs w:val="22"/>
              </w:rPr>
            </w:pPr>
            <w:r>
              <w:rPr>
                <w:rFonts w:ascii="Calibri" w:hAnsi="Calibri"/>
                <w:color w:val="000000"/>
                <w:sz w:val="22"/>
                <w:szCs w:val="22"/>
              </w:rPr>
              <w:t>6131</w:t>
            </w:r>
          </w:p>
        </w:tc>
      </w:tr>
      <w:tr w:rsidR="00AE4EB5" w14:paraId="1A8E5869"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1B9412" w14:textId="77777777" w:rsidR="00AE4EB5" w:rsidRDefault="00AE4EB5">
            <w:pPr>
              <w:rPr>
                <w:rFonts w:ascii="Calibri" w:hAnsi="Calibri"/>
                <w:color w:val="000000"/>
                <w:sz w:val="22"/>
                <w:szCs w:val="22"/>
              </w:rPr>
            </w:pPr>
            <w:r>
              <w:rPr>
                <w:rFonts w:ascii="Calibri" w:hAnsi="Calibri"/>
                <w:color w:val="000000"/>
                <w:sz w:val="22"/>
                <w:szCs w:val="22"/>
              </w:rPr>
              <w:t>513512001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0C2238" w14:textId="77777777" w:rsidR="00AE4EB5" w:rsidRDefault="00AE4EB5">
            <w:pPr>
              <w:rPr>
                <w:rFonts w:ascii="Calibri" w:hAnsi="Calibri"/>
                <w:color w:val="000000"/>
                <w:sz w:val="22"/>
                <w:szCs w:val="22"/>
              </w:rPr>
            </w:pPr>
            <w:r>
              <w:rPr>
                <w:rFonts w:ascii="Calibri" w:hAnsi="Calibri"/>
                <w:color w:val="000000"/>
                <w:sz w:val="22"/>
                <w:szCs w:val="22"/>
              </w:rPr>
              <w:t>INST REP Y MNTTO INFTRA AGUA P</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89BA93"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C77989" w14:textId="77777777" w:rsidR="00AE4EB5" w:rsidRDefault="00AE4EB5">
            <w:pPr>
              <w:jc w:val="right"/>
              <w:rPr>
                <w:rFonts w:ascii="Calibri" w:hAnsi="Calibri"/>
                <w:color w:val="000000"/>
                <w:sz w:val="22"/>
                <w:szCs w:val="22"/>
              </w:rPr>
            </w:pPr>
            <w:r>
              <w:rPr>
                <w:rFonts w:ascii="Calibri" w:hAnsi="Calibri"/>
                <w:color w:val="000000"/>
                <w:sz w:val="22"/>
                <w:szCs w:val="22"/>
              </w:rPr>
              <w:t>6131</w:t>
            </w:r>
          </w:p>
        </w:tc>
      </w:tr>
      <w:tr w:rsidR="00AE4EB5" w14:paraId="3E5AF92E"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E26D3D" w14:textId="77777777" w:rsidR="00AE4EB5" w:rsidRDefault="00AE4EB5">
            <w:pPr>
              <w:rPr>
                <w:rFonts w:ascii="Calibri" w:hAnsi="Calibri"/>
                <w:color w:val="000000"/>
                <w:sz w:val="22"/>
                <w:szCs w:val="22"/>
              </w:rPr>
            </w:pPr>
            <w:r>
              <w:rPr>
                <w:rFonts w:ascii="Calibri" w:hAnsi="Calibri"/>
                <w:color w:val="000000"/>
                <w:sz w:val="22"/>
                <w:szCs w:val="22"/>
              </w:rPr>
              <w:t>513911001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85A6BC" w14:textId="77777777" w:rsidR="00AE4EB5" w:rsidRDefault="00AE4EB5">
            <w:pPr>
              <w:rPr>
                <w:rFonts w:ascii="Calibri" w:hAnsi="Calibri"/>
                <w:color w:val="000000"/>
                <w:sz w:val="22"/>
                <w:szCs w:val="22"/>
              </w:rPr>
            </w:pPr>
            <w:r>
              <w:rPr>
                <w:rFonts w:ascii="Calibri" w:hAnsi="Calibri"/>
                <w:color w:val="000000"/>
                <w:sz w:val="22"/>
                <w:szCs w:val="22"/>
              </w:rPr>
              <w:t>IMPUESTOS Y DERECHOS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5A5184"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F5F8E9" w14:textId="77777777" w:rsidR="00AE4EB5" w:rsidRDefault="00AE4EB5">
            <w:pPr>
              <w:jc w:val="right"/>
              <w:rPr>
                <w:rFonts w:ascii="Calibri" w:hAnsi="Calibri"/>
                <w:color w:val="000000"/>
                <w:sz w:val="22"/>
                <w:szCs w:val="22"/>
              </w:rPr>
            </w:pPr>
            <w:r>
              <w:rPr>
                <w:rFonts w:ascii="Calibri" w:hAnsi="Calibri"/>
                <w:color w:val="000000"/>
                <w:sz w:val="22"/>
                <w:szCs w:val="22"/>
              </w:rPr>
              <w:t>9311</w:t>
            </w:r>
          </w:p>
        </w:tc>
      </w:tr>
      <w:tr w:rsidR="00AE4EB5" w14:paraId="07ECEBB6"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164156" w14:textId="77777777" w:rsidR="00AE4EB5" w:rsidRDefault="00AE4EB5">
            <w:pPr>
              <w:rPr>
                <w:rFonts w:ascii="Calibri" w:hAnsi="Calibri"/>
                <w:color w:val="000000"/>
                <w:sz w:val="22"/>
                <w:szCs w:val="22"/>
              </w:rPr>
            </w:pPr>
            <w:r>
              <w:rPr>
                <w:rFonts w:ascii="Calibri" w:hAnsi="Calibri"/>
                <w:color w:val="000000"/>
                <w:sz w:val="22"/>
                <w:szCs w:val="22"/>
              </w:rPr>
              <w:t>542111001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D56219" w14:textId="77777777" w:rsidR="00AE4EB5" w:rsidRDefault="00AE4EB5">
            <w:pPr>
              <w:rPr>
                <w:rFonts w:ascii="Calibri" w:hAnsi="Calibri"/>
                <w:color w:val="000000"/>
                <w:sz w:val="22"/>
                <w:szCs w:val="22"/>
              </w:rPr>
            </w:pPr>
            <w:r>
              <w:rPr>
                <w:rFonts w:ascii="Calibri" w:hAnsi="Calibri"/>
                <w:color w:val="000000"/>
                <w:sz w:val="22"/>
                <w:szCs w:val="22"/>
              </w:rPr>
              <w:t>COMISIONES Y SITUACIONES BCARI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213B76"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F30AA9" w14:textId="77777777" w:rsidR="00AE4EB5" w:rsidRDefault="00AE4EB5">
            <w:pPr>
              <w:jc w:val="right"/>
              <w:rPr>
                <w:rFonts w:ascii="Calibri" w:hAnsi="Calibri"/>
                <w:color w:val="000000"/>
                <w:sz w:val="22"/>
                <w:szCs w:val="22"/>
              </w:rPr>
            </w:pPr>
            <w:r>
              <w:rPr>
                <w:rFonts w:ascii="Calibri" w:hAnsi="Calibri"/>
                <w:color w:val="000000"/>
                <w:sz w:val="22"/>
                <w:szCs w:val="22"/>
              </w:rPr>
              <w:t>9311</w:t>
            </w:r>
          </w:p>
        </w:tc>
      </w:tr>
      <w:tr w:rsidR="00AE4EB5" w14:paraId="30FC075F"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1B5167" w14:textId="77777777" w:rsidR="00AE4EB5" w:rsidRDefault="00AE4EB5">
            <w:pPr>
              <w:rPr>
                <w:rFonts w:ascii="Calibri" w:hAnsi="Calibri"/>
                <w:color w:val="000000"/>
                <w:sz w:val="22"/>
                <w:szCs w:val="22"/>
              </w:rPr>
            </w:pPr>
            <w:r>
              <w:rPr>
                <w:rFonts w:ascii="Calibri" w:hAnsi="Calibri"/>
                <w:color w:val="000000"/>
                <w:sz w:val="22"/>
                <w:szCs w:val="22"/>
              </w:rPr>
              <w:t>551111001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0E9D4E" w14:textId="77777777" w:rsidR="00AE4EB5" w:rsidRDefault="00AE4EB5">
            <w:pPr>
              <w:rPr>
                <w:rFonts w:ascii="Calibri" w:hAnsi="Calibri"/>
                <w:color w:val="000000"/>
                <w:sz w:val="22"/>
                <w:szCs w:val="22"/>
              </w:rPr>
            </w:pPr>
            <w:r>
              <w:rPr>
                <w:rFonts w:ascii="Calibri" w:hAnsi="Calibri"/>
                <w:color w:val="000000"/>
                <w:sz w:val="22"/>
                <w:szCs w:val="22"/>
              </w:rPr>
              <w:t>EST DE CTAS INCOB DE EFTVO O 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B59EB6"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96A31A"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292E2955"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B382B4" w14:textId="77777777" w:rsidR="00AE4EB5" w:rsidRDefault="00AE4EB5">
            <w:pPr>
              <w:rPr>
                <w:rFonts w:ascii="Calibri" w:hAnsi="Calibri"/>
                <w:color w:val="000000"/>
                <w:sz w:val="22"/>
                <w:szCs w:val="22"/>
              </w:rPr>
            </w:pPr>
            <w:r>
              <w:rPr>
                <w:rFonts w:ascii="Calibri" w:hAnsi="Calibri"/>
                <w:color w:val="000000"/>
                <w:sz w:val="22"/>
                <w:szCs w:val="22"/>
              </w:rPr>
              <w:t>551211001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AA2043" w14:textId="77777777" w:rsidR="00AE4EB5" w:rsidRDefault="00AE4EB5">
            <w:pPr>
              <w:rPr>
                <w:rFonts w:ascii="Calibri" w:hAnsi="Calibri"/>
                <w:color w:val="000000"/>
                <w:sz w:val="22"/>
                <w:szCs w:val="22"/>
              </w:rPr>
            </w:pPr>
            <w:r>
              <w:rPr>
                <w:rFonts w:ascii="Calibri" w:hAnsi="Calibri"/>
                <w:color w:val="000000"/>
                <w:sz w:val="22"/>
                <w:szCs w:val="22"/>
              </w:rPr>
              <w:t>EST X PERD Y DETER DE ACT NO 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A48141"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FF8F6E"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29828BFA"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F46876" w14:textId="77777777" w:rsidR="00AE4EB5" w:rsidRDefault="00AE4EB5">
            <w:pPr>
              <w:rPr>
                <w:rFonts w:ascii="Calibri" w:hAnsi="Calibri"/>
                <w:color w:val="000000"/>
                <w:sz w:val="22"/>
                <w:szCs w:val="22"/>
              </w:rPr>
            </w:pPr>
            <w:r>
              <w:rPr>
                <w:rFonts w:ascii="Calibri" w:hAnsi="Calibri"/>
                <w:color w:val="000000"/>
                <w:sz w:val="22"/>
                <w:szCs w:val="22"/>
              </w:rPr>
              <w:t>551411001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5854C1" w14:textId="77777777" w:rsidR="00AE4EB5" w:rsidRDefault="00AE4EB5">
            <w:pPr>
              <w:rPr>
                <w:rFonts w:ascii="Calibri" w:hAnsi="Calibri"/>
                <w:color w:val="000000"/>
                <w:sz w:val="22"/>
                <w:szCs w:val="22"/>
              </w:rPr>
            </w:pPr>
            <w:r>
              <w:rPr>
                <w:rFonts w:ascii="Calibri" w:hAnsi="Calibri"/>
                <w:color w:val="000000"/>
                <w:sz w:val="22"/>
                <w:szCs w:val="22"/>
              </w:rPr>
              <w:t>DEPR. INFTRA AGUA POTABLE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B83A85"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A9C1F4"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65641BB7"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40CF10" w14:textId="77777777" w:rsidR="00AE4EB5" w:rsidRDefault="00AE4EB5">
            <w:pPr>
              <w:rPr>
                <w:rFonts w:ascii="Calibri" w:hAnsi="Calibri"/>
                <w:color w:val="000000"/>
                <w:sz w:val="22"/>
                <w:szCs w:val="22"/>
              </w:rPr>
            </w:pPr>
            <w:r>
              <w:rPr>
                <w:rFonts w:ascii="Calibri" w:hAnsi="Calibri"/>
                <w:color w:val="000000"/>
                <w:sz w:val="22"/>
                <w:szCs w:val="22"/>
              </w:rPr>
              <w:t>551412001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54591A" w14:textId="77777777" w:rsidR="00AE4EB5" w:rsidRDefault="00AE4EB5">
            <w:pPr>
              <w:rPr>
                <w:rFonts w:ascii="Calibri" w:hAnsi="Calibri"/>
                <w:color w:val="000000"/>
                <w:sz w:val="22"/>
                <w:szCs w:val="22"/>
              </w:rPr>
            </w:pPr>
            <w:r>
              <w:rPr>
                <w:rFonts w:ascii="Calibri" w:hAnsi="Calibri"/>
                <w:color w:val="000000"/>
                <w:sz w:val="22"/>
                <w:szCs w:val="22"/>
              </w:rPr>
              <w:t>DEPR. INFTRA ALCANTARILLADO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EB0E71"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95D047"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4634AE64"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883936" w14:textId="77777777" w:rsidR="00AE4EB5" w:rsidRDefault="00AE4EB5">
            <w:pPr>
              <w:rPr>
                <w:rFonts w:ascii="Calibri" w:hAnsi="Calibri"/>
                <w:color w:val="000000"/>
                <w:sz w:val="22"/>
                <w:szCs w:val="22"/>
              </w:rPr>
            </w:pPr>
            <w:r>
              <w:rPr>
                <w:rFonts w:ascii="Calibri" w:hAnsi="Calibri"/>
                <w:color w:val="000000"/>
                <w:sz w:val="22"/>
                <w:szCs w:val="22"/>
              </w:rPr>
              <w:t>551414001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079E84" w14:textId="77777777" w:rsidR="00AE4EB5" w:rsidRDefault="00AE4EB5">
            <w:pPr>
              <w:rPr>
                <w:rFonts w:ascii="Calibri" w:hAnsi="Calibri"/>
                <w:color w:val="000000"/>
                <w:sz w:val="22"/>
                <w:szCs w:val="22"/>
              </w:rPr>
            </w:pPr>
            <w:r>
              <w:rPr>
                <w:rFonts w:ascii="Calibri" w:hAnsi="Calibri"/>
                <w:color w:val="000000"/>
                <w:sz w:val="22"/>
                <w:szCs w:val="22"/>
              </w:rPr>
              <w:t>DEPR. INFTRA SANEAMIENTO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58F5E3"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DDC754"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1B85E54F"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131A1A" w14:textId="77777777" w:rsidR="00AE4EB5" w:rsidRDefault="00AE4EB5">
            <w:pPr>
              <w:rPr>
                <w:rFonts w:ascii="Calibri" w:hAnsi="Calibri"/>
                <w:color w:val="000000"/>
                <w:sz w:val="22"/>
                <w:szCs w:val="22"/>
              </w:rPr>
            </w:pPr>
            <w:r>
              <w:rPr>
                <w:rFonts w:ascii="Calibri" w:hAnsi="Calibri"/>
                <w:color w:val="000000"/>
                <w:sz w:val="22"/>
                <w:szCs w:val="22"/>
              </w:rPr>
              <w:t>559111001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DD473C" w14:textId="77777777" w:rsidR="00AE4EB5" w:rsidRDefault="00AE4EB5">
            <w:pPr>
              <w:rPr>
                <w:rFonts w:ascii="Calibri" w:hAnsi="Calibri"/>
                <w:color w:val="000000"/>
                <w:sz w:val="22"/>
                <w:szCs w:val="22"/>
              </w:rPr>
            </w:pPr>
            <w:r>
              <w:rPr>
                <w:rFonts w:ascii="Calibri" w:hAnsi="Calibri"/>
                <w:color w:val="000000"/>
                <w:sz w:val="22"/>
                <w:szCs w:val="22"/>
              </w:rPr>
              <w:t>GASTOS DE EJERCICIOS ANTERIORE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02C94C"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F1563B"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7E87FE1F"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BAD34C" w14:textId="77777777" w:rsidR="00AE4EB5" w:rsidRDefault="00AE4EB5">
            <w:pPr>
              <w:rPr>
                <w:rFonts w:ascii="Calibri" w:hAnsi="Calibri"/>
                <w:color w:val="000000"/>
                <w:sz w:val="22"/>
                <w:szCs w:val="22"/>
              </w:rPr>
            </w:pPr>
            <w:r>
              <w:rPr>
                <w:rFonts w:ascii="Calibri" w:hAnsi="Calibri"/>
                <w:color w:val="000000"/>
                <w:sz w:val="22"/>
                <w:szCs w:val="22"/>
              </w:rPr>
              <w:t>559311001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491560" w14:textId="77777777" w:rsidR="00AE4EB5" w:rsidRDefault="00AE4EB5">
            <w:pPr>
              <w:rPr>
                <w:rFonts w:ascii="Calibri" w:hAnsi="Calibri"/>
                <w:color w:val="000000"/>
                <w:sz w:val="22"/>
                <w:szCs w:val="22"/>
              </w:rPr>
            </w:pPr>
            <w:r>
              <w:rPr>
                <w:rFonts w:ascii="Calibri" w:hAnsi="Calibri"/>
                <w:color w:val="000000"/>
                <w:sz w:val="22"/>
                <w:szCs w:val="22"/>
              </w:rPr>
              <w:t>BONIF Y DESCTOS OTORGADOS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C5ED00"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21ECD9" w14:textId="77777777" w:rsidR="00AE4EB5" w:rsidRDefault="00AE4EB5">
            <w:pPr>
              <w:jc w:val="right"/>
              <w:rPr>
                <w:rFonts w:ascii="Calibri" w:hAnsi="Calibri"/>
                <w:color w:val="000000"/>
                <w:sz w:val="22"/>
                <w:szCs w:val="22"/>
              </w:rPr>
            </w:pPr>
            <w:r>
              <w:rPr>
                <w:rFonts w:ascii="Calibri" w:hAnsi="Calibri"/>
                <w:color w:val="000000"/>
                <w:sz w:val="22"/>
                <w:szCs w:val="22"/>
              </w:rPr>
              <w:t>1591</w:t>
            </w:r>
          </w:p>
        </w:tc>
      </w:tr>
      <w:tr w:rsidR="00AE4EB5" w14:paraId="04F5B317"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2CDB6E" w14:textId="77777777" w:rsidR="00AE4EB5" w:rsidRDefault="00AE4EB5">
            <w:pPr>
              <w:rPr>
                <w:rFonts w:ascii="Calibri" w:hAnsi="Calibri"/>
                <w:color w:val="000000"/>
                <w:sz w:val="22"/>
                <w:szCs w:val="22"/>
              </w:rPr>
            </w:pPr>
            <w:r>
              <w:rPr>
                <w:rFonts w:ascii="Calibri" w:hAnsi="Calibri"/>
                <w:color w:val="000000"/>
                <w:sz w:val="22"/>
                <w:szCs w:val="22"/>
              </w:rPr>
              <w:t>559311001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EAE1A7" w14:textId="77777777" w:rsidR="00AE4EB5" w:rsidRDefault="00AE4EB5">
            <w:pPr>
              <w:rPr>
                <w:rFonts w:ascii="Calibri" w:hAnsi="Calibri"/>
                <w:color w:val="000000"/>
                <w:sz w:val="22"/>
                <w:szCs w:val="22"/>
              </w:rPr>
            </w:pPr>
            <w:r>
              <w:rPr>
                <w:rFonts w:ascii="Calibri" w:hAnsi="Calibri"/>
                <w:color w:val="000000"/>
                <w:sz w:val="22"/>
                <w:szCs w:val="22"/>
              </w:rPr>
              <w:t>BONIF Y DESCTOS OTORGADOS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DFA393"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932B6D" w14:textId="77777777" w:rsidR="00AE4EB5" w:rsidRDefault="00AE4EB5">
            <w:pPr>
              <w:jc w:val="right"/>
              <w:rPr>
                <w:rFonts w:ascii="Calibri" w:hAnsi="Calibri"/>
                <w:color w:val="000000"/>
                <w:sz w:val="22"/>
                <w:szCs w:val="22"/>
              </w:rPr>
            </w:pPr>
            <w:r>
              <w:rPr>
                <w:rFonts w:ascii="Calibri" w:hAnsi="Calibri"/>
                <w:color w:val="000000"/>
                <w:sz w:val="22"/>
                <w:szCs w:val="22"/>
              </w:rPr>
              <w:t>1591</w:t>
            </w:r>
          </w:p>
        </w:tc>
      </w:tr>
      <w:tr w:rsidR="00AE4EB5" w14:paraId="7ED8EDD6"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E43F90" w14:textId="77777777" w:rsidR="00AE4EB5" w:rsidRDefault="00AE4EB5">
            <w:pPr>
              <w:rPr>
                <w:rFonts w:ascii="Calibri" w:hAnsi="Calibri"/>
                <w:color w:val="000000"/>
                <w:sz w:val="22"/>
                <w:szCs w:val="22"/>
              </w:rPr>
            </w:pPr>
            <w:r>
              <w:rPr>
                <w:rFonts w:ascii="Calibri" w:hAnsi="Calibri"/>
                <w:color w:val="000000"/>
                <w:sz w:val="22"/>
                <w:szCs w:val="22"/>
              </w:rPr>
              <w:t>559911003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6758B8" w14:textId="77777777" w:rsidR="00AE4EB5" w:rsidRDefault="00AE4EB5">
            <w:pPr>
              <w:rPr>
                <w:rFonts w:ascii="Calibri" w:hAnsi="Calibri"/>
                <w:color w:val="000000"/>
                <w:sz w:val="22"/>
                <w:szCs w:val="22"/>
              </w:rPr>
            </w:pPr>
            <w:r>
              <w:rPr>
                <w:rFonts w:ascii="Calibri" w:hAnsi="Calibri"/>
                <w:color w:val="000000"/>
                <w:sz w:val="22"/>
                <w:szCs w:val="22"/>
              </w:rPr>
              <w:t>IVA NO ACREDITABLE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C369C8"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BDD674"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76B35F88"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2938CE" w14:textId="77777777" w:rsidR="00AE4EB5" w:rsidRDefault="00AE4EB5">
            <w:pPr>
              <w:rPr>
                <w:rFonts w:ascii="Calibri" w:hAnsi="Calibri"/>
                <w:color w:val="000000"/>
                <w:sz w:val="22"/>
                <w:szCs w:val="22"/>
              </w:rPr>
            </w:pPr>
            <w:r>
              <w:rPr>
                <w:rFonts w:ascii="Calibri" w:hAnsi="Calibri"/>
                <w:color w:val="000000"/>
                <w:sz w:val="22"/>
                <w:szCs w:val="22"/>
              </w:rPr>
              <w:lastRenderedPageBreak/>
              <w:t>717111001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751FA9" w14:textId="77777777" w:rsidR="00AE4EB5" w:rsidRDefault="00AE4EB5">
            <w:pPr>
              <w:rPr>
                <w:rFonts w:ascii="Calibri" w:hAnsi="Calibri"/>
                <w:color w:val="000000"/>
                <w:sz w:val="22"/>
                <w:szCs w:val="22"/>
              </w:rPr>
            </w:pPr>
            <w:r>
              <w:rPr>
                <w:rFonts w:ascii="Calibri" w:hAnsi="Calibri"/>
                <w:color w:val="000000"/>
                <w:sz w:val="22"/>
                <w:szCs w:val="22"/>
              </w:rPr>
              <w:t>ACCS DE INGRESOS DE SERVICIOS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4C74A8"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2417D7"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67C110FE"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64C8BC" w14:textId="77777777" w:rsidR="00AE4EB5" w:rsidRDefault="00AE4EB5">
            <w:pPr>
              <w:rPr>
                <w:rFonts w:ascii="Calibri" w:hAnsi="Calibri"/>
                <w:color w:val="000000"/>
                <w:sz w:val="22"/>
                <w:szCs w:val="22"/>
              </w:rPr>
            </w:pPr>
            <w:r>
              <w:rPr>
                <w:rFonts w:ascii="Calibri" w:hAnsi="Calibri"/>
                <w:color w:val="000000"/>
                <w:sz w:val="22"/>
                <w:szCs w:val="22"/>
              </w:rPr>
              <w:t>717111002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75B687" w14:textId="77777777" w:rsidR="00AE4EB5" w:rsidRDefault="00AE4EB5">
            <w:pPr>
              <w:rPr>
                <w:rFonts w:ascii="Calibri" w:hAnsi="Calibri"/>
                <w:color w:val="000000"/>
                <w:sz w:val="22"/>
                <w:szCs w:val="22"/>
              </w:rPr>
            </w:pPr>
            <w:r>
              <w:rPr>
                <w:rFonts w:ascii="Calibri" w:hAnsi="Calibri"/>
                <w:color w:val="000000"/>
                <w:sz w:val="22"/>
                <w:szCs w:val="22"/>
              </w:rPr>
              <w:t>ACCS DE INGRESOS DE INCORPORAC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E837E7"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B5711C"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165A0D73"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B5C799" w14:textId="77777777" w:rsidR="00AE4EB5" w:rsidRDefault="00AE4EB5">
            <w:pPr>
              <w:rPr>
                <w:rFonts w:ascii="Calibri" w:hAnsi="Calibri"/>
                <w:color w:val="000000"/>
                <w:sz w:val="22"/>
                <w:szCs w:val="22"/>
              </w:rPr>
            </w:pPr>
            <w:r>
              <w:rPr>
                <w:rFonts w:ascii="Calibri" w:hAnsi="Calibri"/>
                <w:color w:val="000000"/>
                <w:sz w:val="22"/>
                <w:szCs w:val="22"/>
              </w:rPr>
              <w:t>718111001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B724ED" w14:textId="77777777" w:rsidR="00AE4EB5" w:rsidRDefault="00AE4EB5">
            <w:pPr>
              <w:rPr>
                <w:rFonts w:ascii="Calibri" w:hAnsi="Calibri"/>
                <w:color w:val="000000"/>
                <w:sz w:val="22"/>
                <w:szCs w:val="22"/>
              </w:rPr>
            </w:pPr>
            <w:r>
              <w:rPr>
                <w:rFonts w:ascii="Calibri" w:hAnsi="Calibri"/>
                <w:color w:val="000000"/>
                <w:sz w:val="22"/>
                <w:szCs w:val="22"/>
              </w:rPr>
              <w:t>ACCS DE INGRESOS DE SERVICIOS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108B1E"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B5AA7B"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631A4C69"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C2A350" w14:textId="77777777" w:rsidR="00AE4EB5" w:rsidRDefault="00AE4EB5">
            <w:pPr>
              <w:rPr>
                <w:rFonts w:ascii="Calibri" w:hAnsi="Calibri"/>
                <w:color w:val="000000"/>
                <w:sz w:val="22"/>
                <w:szCs w:val="22"/>
              </w:rPr>
            </w:pPr>
            <w:r>
              <w:rPr>
                <w:rFonts w:ascii="Calibri" w:hAnsi="Calibri"/>
                <w:color w:val="000000"/>
                <w:sz w:val="22"/>
                <w:szCs w:val="22"/>
              </w:rPr>
              <w:t>718111002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FFDFD3" w14:textId="77777777" w:rsidR="00AE4EB5" w:rsidRDefault="00AE4EB5">
            <w:pPr>
              <w:rPr>
                <w:rFonts w:ascii="Calibri" w:hAnsi="Calibri"/>
                <w:color w:val="000000"/>
                <w:sz w:val="22"/>
                <w:szCs w:val="22"/>
              </w:rPr>
            </w:pPr>
            <w:r>
              <w:rPr>
                <w:rFonts w:ascii="Calibri" w:hAnsi="Calibri"/>
                <w:color w:val="000000"/>
                <w:sz w:val="22"/>
                <w:szCs w:val="22"/>
              </w:rPr>
              <w:t>ACCS DE INGRESOS DE INCORPORAC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3A5821"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539F7D"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0563D556"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F2355C" w14:textId="77777777" w:rsidR="00AE4EB5" w:rsidRDefault="00AE4EB5">
            <w:pPr>
              <w:rPr>
                <w:rFonts w:ascii="Calibri" w:hAnsi="Calibri"/>
                <w:color w:val="000000"/>
                <w:sz w:val="22"/>
                <w:szCs w:val="22"/>
              </w:rPr>
            </w:pPr>
            <w:r>
              <w:rPr>
                <w:rFonts w:ascii="Calibri" w:hAnsi="Calibri"/>
                <w:color w:val="000000"/>
                <w:sz w:val="22"/>
                <w:szCs w:val="22"/>
              </w:rPr>
              <w:t>771111001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F5BC67" w14:textId="77777777" w:rsidR="00AE4EB5" w:rsidRDefault="00AE4EB5">
            <w:pPr>
              <w:rPr>
                <w:rFonts w:ascii="Calibri" w:hAnsi="Calibri"/>
                <w:color w:val="000000"/>
                <w:sz w:val="22"/>
                <w:szCs w:val="22"/>
              </w:rPr>
            </w:pPr>
            <w:r>
              <w:rPr>
                <w:rFonts w:ascii="Calibri" w:hAnsi="Calibri"/>
                <w:color w:val="000000"/>
                <w:sz w:val="22"/>
                <w:szCs w:val="22"/>
              </w:rPr>
              <w:t>REMUNERACIONES AL PERSONAL EN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4974D2"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1345A7"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1267BD8A"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FC0A86" w14:textId="77777777" w:rsidR="00AE4EB5" w:rsidRDefault="00AE4EB5">
            <w:pPr>
              <w:rPr>
                <w:rFonts w:ascii="Calibri" w:hAnsi="Calibri"/>
                <w:color w:val="000000"/>
                <w:sz w:val="22"/>
                <w:szCs w:val="22"/>
              </w:rPr>
            </w:pPr>
            <w:r>
              <w:rPr>
                <w:rFonts w:ascii="Calibri" w:hAnsi="Calibri"/>
                <w:color w:val="000000"/>
                <w:sz w:val="22"/>
                <w:szCs w:val="22"/>
              </w:rPr>
              <w:t>772111001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2C9F0F" w14:textId="77777777" w:rsidR="00AE4EB5" w:rsidRDefault="00AE4EB5">
            <w:pPr>
              <w:rPr>
                <w:rFonts w:ascii="Calibri" w:hAnsi="Calibri"/>
                <w:color w:val="000000"/>
                <w:sz w:val="22"/>
                <w:szCs w:val="22"/>
              </w:rPr>
            </w:pPr>
            <w:r>
              <w:rPr>
                <w:rFonts w:ascii="Calibri" w:hAnsi="Calibri"/>
                <w:color w:val="000000"/>
                <w:sz w:val="22"/>
                <w:szCs w:val="22"/>
              </w:rPr>
              <w:t>CONTRATO DE PRESTACION DE SERV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DEB6E6"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1B7517"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30A7E4B8"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DF03DE" w14:textId="77777777" w:rsidR="00AE4EB5" w:rsidRDefault="00AE4EB5">
            <w:pPr>
              <w:rPr>
                <w:rFonts w:ascii="Calibri" w:hAnsi="Calibri"/>
                <w:color w:val="000000"/>
                <w:sz w:val="22"/>
                <w:szCs w:val="22"/>
              </w:rPr>
            </w:pPr>
            <w:r>
              <w:rPr>
                <w:rFonts w:ascii="Calibri" w:hAnsi="Calibri"/>
                <w:color w:val="000000"/>
                <w:sz w:val="22"/>
                <w:szCs w:val="22"/>
              </w:rPr>
              <w:t>811000000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A41FFB" w14:textId="77777777" w:rsidR="00AE4EB5" w:rsidRDefault="00AE4EB5">
            <w:pPr>
              <w:rPr>
                <w:rFonts w:ascii="Calibri" w:hAnsi="Calibri"/>
                <w:color w:val="000000"/>
                <w:sz w:val="22"/>
                <w:szCs w:val="22"/>
              </w:rPr>
            </w:pPr>
            <w:r>
              <w:rPr>
                <w:rFonts w:ascii="Calibri" w:hAnsi="Calibri"/>
                <w:color w:val="000000"/>
                <w:sz w:val="22"/>
                <w:szCs w:val="22"/>
              </w:rPr>
              <w:t>LEY DE INGRESOS ESTIMADA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6BD334"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921E78"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0C17AEF5"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FE3BE3" w14:textId="77777777" w:rsidR="00AE4EB5" w:rsidRDefault="00AE4EB5">
            <w:pPr>
              <w:rPr>
                <w:rFonts w:ascii="Calibri" w:hAnsi="Calibri"/>
                <w:color w:val="000000"/>
                <w:sz w:val="22"/>
                <w:szCs w:val="22"/>
              </w:rPr>
            </w:pPr>
            <w:r>
              <w:rPr>
                <w:rFonts w:ascii="Calibri" w:hAnsi="Calibri"/>
                <w:color w:val="000000"/>
                <w:sz w:val="22"/>
                <w:szCs w:val="22"/>
              </w:rPr>
              <w:t>812000000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4C5386" w14:textId="77777777" w:rsidR="00AE4EB5" w:rsidRDefault="00AE4EB5">
            <w:pPr>
              <w:rPr>
                <w:rFonts w:ascii="Calibri" w:hAnsi="Calibri"/>
                <w:color w:val="000000"/>
                <w:sz w:val="22"/>
                <w:szCs w:val="22"/>
              </w:rPr>
            </w:pPr>
            <w:r>
              <w:rPr>
                <w:rFonts w:ascii="Calibri" w:hAnsi="Calibri"/>
                <w:color w:val="000000"/>
                <w:sz w:val="22"/>
                <w:szCs w:val="22"/>
              </w:rPr>
              <w:t>LEY DE INGRESOS POR EJECUTAR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2D1045"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D62A0B"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527DB3B3"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9FA102" w14:textId="77777777" w:rsidR="00AE4EB5" w:rsidRDefault="00AE4EB5">
            <w:pPr>
              <w:rPr>
                <w:rFonts w:ascii="Calibri" w:hAnsi="Calibri"/>
                <w:color w:val="000000"/>
                <w:sz w:val="22"/>
                <w:szCs w:val="22"/>
              </w:rPr>
            </w:pPr>
            <w:r>
              <w:rPr>
                <w:rFonts w:ascii="Calibri" w:hAnsi="Calibri"/>
                <w:color w:val="000000"/>
                <w:sz w:val="22"/>
                <w:szCs w:val="22"/>
              </w:rPr>
              <w:t>813000000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F07F74" w14:textId="77777777" w:rsidR="00AE4EB5" w:rsidRDefault="00AE4EB5">
            <w:pPr>
              <w:rPr>
                <w:rFonts w:ascii="Calibri" w:hAnsi="Calibri"/>
                <w:color w:val="000000"/>
                <w:sz w:val="22"/>
                <w:szCs w:val="22"/>
              </w:rPr>
            </w:pPr>
            <w:r>
              <w:rPr>
                <w:rFonts w:ascii="Calibri" w:hAnsi="Calibri"/>
                <w:color w:val="000000"/>
                <w:sz w:val="22"/>
                <w:szCs w:val="22"/>
              </w:rPr>
              <w:t>MODIFICACIONES A LA LEY DE ING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5641AF"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22A76C"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59E72FEF"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63AF39" w14:textId="77777777" w:rsidR="00AE4EB5" w:rsidRDefault="00AE4EB5">
            <w:pPr>
              <w:rPr>
                <w:rFonts w:ascii="Calibri" w:hAnsi="Calibri"/>
                <w:color w:val="000000"/>
                <w:sz w:val="22"/>
                <w:szCs w:val="22"/>
              </w:rPr>
            </w:pPr>
            <w:r>
              <w:rPr>
                <w:rFonts w:ascii="Calibri" w:hAnsi="Calibri"/>
                <w:color w:val="000000"/>
                <w:sz w:val="22"/>
                <w:szCs w:val="22"/>
              </w:rPr>
              <w:t>814000000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45E556" w14:textId="77777777" w:rsidR="00AE4EB5" w:rsidRDefault="00AE4EB5">
            <w:pPr>
              <w:rPr>
                <w:rFonts w:ascii="Calibri" w:hAnsi="Calibri"/>
                <w:color w:val="000000"/>
                <w:sz w:val="22"/>
                <w:szCs w:val="22"/>
              </w:rPr>
            </w:pPr>
            <w:r>
              <w:rPr>
                <w:rFonts w:ascii="Calibri" w:hAnsi="Calibri"/>
                <w:color w:val="000000"/>
                <w:sz w:val="22"/>
                <w:szCs w:val="22"/>
              </w:rPr>
              <w:t>LEY DE INGRESOS DEVENGADA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7C06F5"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23C271"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3B7C32C1"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26B739" w14:textId="77777777" w:rsidR="00AE4EB5" w:rsidRDefault="00AE4EB5">
            <w:pPr>
              <w:rPr>
                <w:rFonts w:ascii="Calibri" w:hAnsi="Calibri"/>
                <w:color w:val="000000"/>
                <w:sz w:val="22"/>
                <w:szCs w:val="22"/>
              </w:rPr>
            </w:pPr>
            <w:r>
              <w:rPr>
                <w:rFonts w:ascii="Calibri" w:hAnsi="Calibri"/>
                <w:color w:val="000000"/>
                <w:sz w:val="22"/>
                <w:szCs w:val="22"/>
              </w:rPr>
              <w:t>815000000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4FBF8E" w14:textId="77777777" w:rsidR="00AE4EB5" w:rsidRDefault="00AE4EB5">
            <w:pPr>
              <w:rPr>
                <w:rFonts w:ascii="Calibri" w:hAnsi="Calibri"/>
                <w:color w:val="000000"/>
                <w:sz w:val="22"/>
                <w:szCs w:val="22"/>
              </w:rPr>
            </w:pPr>
            <w:r>
              <w:rPr>
                <w:rFonts w:ascii="Calibri" w:hAnsi="Calibri"/>
                <w:color w:val="000000"/>
                <w:sz w:val="22"/>
                <w:szCs w:val="22"/>
              </w:rPr>
              <w:t>LEY DE INGRESOS RECAUDADA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7466C1"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96CE7C"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369D2FCD"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B3E96F" w14:textId="77777777" w:rsidR="00AE4EB5" w:rsidRDefault="00AE4EB5">
            <w:pPr>
              <w:rPr>
                <w:rFonts w:ascii="Calibri" w:hAnsi="Calibri"/>
                <w:color w:val="000000"/>
                <w:sz w:val="22"/>
                <w:szCs w:val="22"/>
              </w:rPr>
            </w:pPr>
            <w:r>
              <w:rPr>
                <w:rFonts w:ascii="Calibri" w:hAnsi="Calibri"/>
                <w:color w:val="000000"/>
                <w:sz w:val="22"/>
                <w:szCs w:val="22"/>
              </w:rPr>
              <w:t>821000000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0F2090" w14:textId="77777777" w:rsidR="00AE4EB5" w:rsidRDefault="00AE4EB5">
            <w:pPr>
              <w:rPr>
                <w:rFonts w:ascii="Calibri" w:hAnsi="Calibri"/>
                <w:color w:val="000000"/>
                <w:sz w:val="22"/>
                <w:szCs w:val="22"/>
              </w:rPr>
            </w:pPr>
            <w:r>
              <w:rPr>
                <w:rFonts w:ascii="Calibri" w:hAnsi="Calibri"/>
                <w:color w:val="000000"/>
                <w:sz w:val="22"/>
                <w:szCs w:val="22"/>
              </w:rPr>
              <w:t>PRESUPUESTO DE EGRESOS APROBAD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611AF6"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5449BA"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553FC153"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3F8D09" w14:textId="77777777" w:rsidR="00AE4EB5" w:rsidRDefault="00AE4EB5">
            <w:pPr>
              <w:rPr>
                <w:rFonts w:ascii="Calibri" w:hAnsi="Calibri"/>
                <w:color w:val="000000"/>
                <w:sz w:val="22"/>
                <w:szCs w:val="22"/>
              </w:rPr>
            </w:pPr>
            <w:r>
              <w:rPr>
                <w:rFonts w:ascii="Calibri" w:hAnsi="Calibri"/>
                <w:color w:val="000000"/>
                <w:sz w:val="22"/>
                <w:szCs w:val="22"/>
              </w:rPr>
              <w:t>822000000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1269A2" w14:textId="77777777" w:rsidR="00AE4EB5" w:rsidRDefault="00AE4EB5">
            <w:pPr>
              <w:rPr>
                <w:rFonts w:ascii="Calibri" w:hAnsi="Calibri"/>
                <w:color w:val="000000"/>
                <w:sz w:val="22"/>
                <w:szCs w:val="22"/>
              </w:rPr>
            </w:pPr>
            <w:r>
              <w:rPr>
                <w:rFonts w:ascii="Calibri" w:hAnsi="Calibri"/>
                <w:color w:val="000000"/>
                <w:sz w:val="22"/>
                <w:szCs w:val="22"/>
              </w:rPr>
              <w:t>PRESUPUESTO DE EGRESOS POR EJE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6B641D"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EC748B"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41AF82DC"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E87C46" w14:textId="77777777" w:rsidR="00AE4EB5" w:rsidRDefault="00AE4EB5">
            <w:pPr>
              <w:rPr>
                <w:rFonts w:ascii="Calibri" w:hAnsi="Calibri"/>
                <w:color w:val="000000"/>
                <w:sz w:val="22"/>
                <w:szCs w:val="22"/>
              </w:rPr>
            </w:pPr>
            <w:r>
              <w:rPr>
                <w:rFonts w:ascii="Calibri" w:hAnsi="Calibri"/>
                <w:color w:val="000000"/>
                <w:sz w:val="22"/>
                <w:szCs w:val="22"/>
              </w:rPr>
              <w:t>823000000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F44B38" w14:textId="77777777" w:rsidR="00AE4EB5" w:rsidRDefault="00AE4EB5">
            <w:pPr>
              <w:rPr>
                <w:rFonts w:ascii="Calibri" w:hAnsi="Calibri"/>
                <w:color w:val="000000"/>
                <w:sz w:val="22"/>
                <w:szCs w:val="22"/>
              </w:rPr>
            </w:pPr>
            <w:r>
              <w:rPr>
                <w:rFonts w:ascii="Calibri" w:hAnsi="Calibri"/>
                <w:color w:val="000000"/>
                <w:sz w:val="22"/>
                <w:szCs w:val="22"/>
              </w:rPr>
              <w:t>MODIFICACIONES AL PRESUPUESTO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F66940"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30A826"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030045B8"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3C0F96" w14:textId="77777777" w:rsidR="00AE4EB5" w:rsidRDefault="00AE4EB5">
            <w:pPr>
              <w:rPr>
                <w:rFonts w:ascii="Calibri" w:hAnsi="Calibri"/>
                <w:color w:val="000000"/>
                <w:sz w:val="22"/>
                <w:szCs w:val="22"/>
              </w:rPr>
            </w:pPr>
            <w:r>
              <w:rPr>
                <w:rFonts w:ascii="Calibri" w:hAnsi="Calibri"/>
                <w:color w:val="000000"/>
                <w:sz w:val="22"/>
                <w:szCs w:val="22"/>
              </w:rPr>
              <w:t>824000000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2EA2EA" w14:textId="77777777" w:rsidR="00AE4EB5" w:rsidRDefault="00AE4EB5">
            <w:pPr>
              <w:rPr>
                <w:rFonts w:ascii="Calibri" w:hAnsi="Calibri"/>
                <w:color w:val="000000"/>
                <w:sz w:val="22"/>
                <w:szCs w:val="22"/>
              </w:rPr>
            </w:pPr>
            <w:r>
              <w:rPr>
                <w:rFonts w:ascii="Calibri" w:hAnsi="Calibri"/>
                <w:color w:val="000000"/>
                <w:sz w:val="22"/>
                <w:szCs w:val="22"/>
              </w:rPr>
              <w:t>PRESUPUESTO DE EGRESOS COMPROM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2CD867"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76C8C0"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054D5351"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7F60C3" w14:textId="77777777" w:rsidR="00AE4EB5" w:rsidRDefault="00AE4EB5">
            <w:pPr>
              <w:rPr>
                <w:rFonts w:ascii="Calibri" w:hAnsi="Calibri"/>
                <w:color w:val="000000"/>
                <w:sz w:val="22"/>
                <w:szCs w:val="22"/>
              </w:rPr>
            </w:pPr>
            <w:r>
              <w:rPr>
                <w:rFonts w:ascii="Calibri" w:hAnsi="Calibri"/>
                <w:color w:val="000000"/>
                <w:sz w:val="22"/>
                <w:szCs w:val="22"/>
              </w:rPr>
              <w:t>825000000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AFE62A" w14:textId="77777777" w:rsidR="00AE4EB5" w:rsidRDefault="00AE4EB5">
            <w:pPr>
              <w:rPr>
                <w:rFonts w:ascii="Calibri" w:hAnsi="Calibri"/>
                <w:color w:val="000000"/>
                <w:sz w:val="22"/>
                <w:szCs w:val="22"/>
              </w:rPr>
            </w:pPr>
            <w:r>
              <w:rPr>
                <w:rFonts w:ascii="Calibri" w:hAnsi="Calibri"/>
                <w:color w:val="000000"/>
                <w:sz w:val="22"/>
                <w:szCs w:val="22"/>
              </w:rPr>
              <w:t>PRESUPUESTO DE EGRESOS DEVENGA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1DDB7B"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79F232"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0503525B"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81F451" w14:textId="77777777" w:rsidR="00AE4EB5" w:rsidRDefault="00AE4EB5">
            <w:pPr>
              <w:rPr>
                <w:rFonts w:ascii="Calibri" w:hAnsi="Calibri"/>
                <w:color w:val="000000"/>
                <w:sz w:val="22"/>
                <w:szCs w:val="22"/>
              </w:rPr>
            </w:pPr>
            <w:r>
              <w:rPr>
                <w:rFonts w:ascii="Calibri" w:hAnsi="Calibri"/>
                <w:color w:val="000000"/>
                <w:sz w:val="22"/>
                <w:szCs w:val="22"/>
              </w:rPr>
              <w:t>826000000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866925" w14:textId="77777777" w:rsidR="00AE4EB5" w:rsidRDefault="00AE4EB5">
            <w:pPr>
              <w:rPr>
                <w:rFonts w:ascii="Calibri" w:hAnsi="Calibri"/>
                <w:color w:val="000000"/>
                <w:sz w:val="22"/>
                <w:szCs w:val="22"/>
              </w:rPr>
            </w:pPr>
            <w:r>
              <w:rPr>
                <w:rFonts w:ascii="Calibri" w:hAnsi="Calibri"/>
                <w:color w:val="000000"/>
                <w:sz w:val="22"/>
                <w:szCs w:val="22"/>
              </w:rPr>
              <w:t>PRESUPUESTO DE EGRESOS EJERCID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7C803F"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50A629"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078488E9"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7B3044" w14:textId="77777777" w:rsidR="00AE4EB5" w:rsidRDefault="00AE4EB5">
            <w:pPr>
              <w:rPr>
                <w:rFonts w:ascii="Calibri" w:hAnsi="Calibri"/>
                <w:color w:val="000000"/>
                <w:sz w:val="22"/>
                <w:szCs w:val="22"/>
              </w:rPr>
            </w:pPr>
            <w:r>
              <w:rPr>
                <w:rFonts w:ascii="Calibri" w:hAnsi="Calibri"/>
                <w:color w:val="000000"/>
                <w:sz w:val="22"/>
                <w:szCs w:val="22"/>
              </w:rPr>
              <w:t>827000000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F79E48" w14:textId="77777777" w:rsidR="00AE4EB5" w:rsidRDefault="00AE4EB5">
            <w:pPr>
              <w:rPr>
                <w:rFonts w:ascii="Calibri" w:hAnsi="Calibri"/>
                <w:color w:val="000000"/>
                <w:sz w:val="22"/>
                <w:szCs w:val="22"/>
              </w:rPr>
            </w:pPr>
            <w:r>
              <w:rPr>
                <w:rFonts w:ascii="Calibri" w:hAnsi="Calibri"/>
                <w:color w:val="000000"/>
                <w:sz w:val="22"/>
                <w:szCs w:val="22"/>
              </w:rPr>
              <w:t>PRESUPUESTO DE EGRESOS PAGADO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801A7C"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84B0EF"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7B0683EE"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84FC15" w14:textId="77777777" w:rsidR="00AE4EB5" w:rsidRDefault="00AE4EB5">
            <w:pPr>
              <w:rPr>
                <w:rFonts w:ascii="Calibri" w:hAnsi="Calibri"/>
                <w:color w:val="000000"/>
                <w:sz w:val="22"/>
                <w:szCs w:val="22"/>
              </w:rPr>
            </w:pPr>
            <w:r>
              <w:rPr>
                <w:rFonts w:ascii="Calibri" w:hAnsi="Calibri"/>
                <w:color w:val="000000"/>
                <w:sz w:val="22"/>
                <w:szCs w:val="22"/>
              </w:rPr>
              <w:t>911000000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C77643" w14:textId="77777777" w:rsidR="00AE4EB5" w:rsidRDefault="00AE4EB5">
            <w:pPr>
              <w:rPr>
                <w:rFonts w:ascii="Calibri" w:hAnsi="Calibri"/>
                <w:color w:val="000000"/>
                <w:sz w:val="22"/>
                <w:szCs w:val="22"/>
              </w:rPr>
            </w:pPr>
            <w:r>
              <w:rPr>
                <w:rFonts w:ascii="Calibri" w:hAnsi="Calibri"/>
                <w:color w:val="000000"/>
                <w:sz w:val="22"/>
                <w:szCs w:val="22"/>
              </w:rPr>
              <w:t>SUPERAVIT FINANCIERO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10D0DD"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29AE0A"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4385646F"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003A8C" w14:textId="77777777" w:rsidR="00AE4EB5" w:rsidRDefault="00AE4EB5">
            <w:pPr>
              <w:rPr>
                <w:rFonts w:ascii="Calibri" w:hAnsi="Calibri"/>
                <w:color w:val="000000"/>
                <w:sz w:val="22"/>
                <w:szCs w:val="22"/>
              </w:rPr>
            </w:pPr>
            <w:r>
              <w:rPr>
                <w:rFonts w:ascii="Calibri" w:hAnsi="Calibri"/>
                <w:color w:val="000000"/>
                <w:sz w:val="22"/>
                <w:szCs w:val="22"/>
              </w:rPr>
              <w:t>921000000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D2D4B7" w14:textId="77777777" w:rsidR="00AE4EB5" w:rsidRDefault="00AE4EB5">
            <w:pPr>
              <w:rPr>
                <w:rFonts w:ascii="Calibri" w:hAnsi="Calibri"/>
                <w:color w:val="000000"/>
                <w:sz w:val="22"/>
                <w:szCs w:val="22"/>
              </w:rPr>
            </w:pPr>
            <w:r>
              <w:rPr>
                <w:rFonts w:ascii="Calibri" w:hAnsi="Calibri"/>
                <w:color w:val="000000"/>
                <w:sz w:val="22"/>
                <w:szCs w:val="22"/>
              </w:rPr>
              <w:t>DEFICIT FINANCIERO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3751BD"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4790A9" w14:textId="77777777" w:rsidR="00AE4EB5" w:rsidRDefault="00AE4EB5">
            <w:pPr>
              <w:rPr>
                <w:rFonts w:ascii="Calibri" w:hAnsi="Calibri"/>
                <w:color w:val="000000"/>
                <w:sz w:val="22"/>
                <w:szCs w:val="22"/>
              </w:rPr>
            </w:pPr>
            <w:r>
              <w:rPr>
                <w:rFonts w:ascii="Calibri" w:hAnsi="Calibri"/>
                <w:color w:val="000000"/>
                <w:sz w:val="22"/>
                <w:szCs w:val="22"/>
              </w:rPr>
              <w:t> </w:t>
            </w:r>
          </w:p>
        </w:tc>
      </w:tr>
      <w:tr w:rsidR="00AE4EB5" w14:paraId="0308272D" w14:textId="77777777" w:rsidTr="00AE4EB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6AC346" w14:textId="77777777" w:rsidR="00AE4EB5" w:rsidRDefault="00AE4EB5">
            <w:pPr>
              <w:rPr>
                <w:rFonts w:ascii="Calibri" w:hAnsi="Calibri"/>
                <w:color w:val="000000"/>
                <w:sz w:val="22"/>
                <w:szCs w:val="22"/>
              </w:rPr>
            </w:pPr>
            <w:r>
              <w:rPr>
                <w:rFonts w:ascii="Calibri" w:hAnsi="Calibri"/>
                <w:color w:val="000000"/>
                <w:sz w:val="22"/>
                <w:szCs w:val="22"/>
              </w:rPr>
              <w:t>931000000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D2432C" w14:textId="77777777" w:rsidR="00AE4EB5" w:rsidRDefault="00AE4EB5">
            <w:pPr>
              <w:rPr>
                <w:rFonts w:ascii="Calibri" w:hAnsi="Calibri"/>
                <w:color w:val="000000"/>
                <w:sz w:val="22"/>
                <w:szCs w:val="22"/>
              </w:rPr>
            </w:pPr>
            <w:r>
              <w:rPr>
                <w:rFonts w:ascii="Calibri" w:hAnsi="Calibri"/>
                <w:color w:val="000000"/>
                <w:sz w:val="22"/>
                <w:szCs w:val="22"/>
              </w:rPr>
              <w:t>ADEFAS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67DACF" w14:textId="77777777" w:rsidR="00AE4EB5" w:rsidRDefault="00AE4EB5">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41F95C" w14:textId="77777777" w:rsidR="00AE4EB5" w:rsidRDefault="00AE4EB5">
            <w:pPr>
              <w:rPr>
                <w:rFonts w:ascii="Calibri" w:hAnsi="Calibri"/>
                <w:color w:val="000000"/>
                <w:sz w:val="22"/>
                <w:szCs w:val="22"/>
              </w:rPr>
            </w:pPr>
            <w:r>
              <w:rPr>
                <w:rFonts w:ascii="Calibri" w:hAnsi="Calibri"/>
                <w:color w:val="000000"/>
                <w:sz w:val="22"/>
                <w:szCs w:val="22"/>
              </w:rPr>
              <w:t> </w:t>
            </w:r>
          </w:p>
        </w:tc>
      </w:tr>
    </w:tbl>
    <w:p w14:paraId="794374AA" w14:textId="6AD39A46" w:rsidR="001B13EF" w:rsidRPr="008A5FE6" w:rsidRDefault="00AE4EB5">
      <w:pPr>
        <w:spacing w:after="200" w:line="276" w:lineRule="auto"/>
        <w:jc w:val="left"/>
        <w:rPr>
          <w:rFonts w:eastAsiaTheme="majorEastAsia"/>
          <w:b/>
          <w:bCs/>
          <w:color w:val="FFCA08" w:themeColor="accent1"/>
          <w:sz w:val="26"/>
          <w:szCs w:val="26"/>
        </w:rPr>
      </w:pPr>
      <w:r w:rsidRPr="008A5FE6">
        <w:t xml:space="preserve"> </w:t>
      </w:r>
      <w:r w:rsidR="001B13EF" w:rsidRPr="008A5FE6">
        <w:br w:type="page"/>
      </w:r>
    </w:p>
    <w:p w14:paraId="7402278E" w14:textId="7F263EC8" w:rsidR="006A5A6E" w:rsidRPr="008A5FE6" w:rsidRDefault="006A5A6E" w:rsidP="004A04D0">
      <w:pPr>
        <w:pStyle w:val="Ttulo2"/>
        <w:spacing w:before="0"/>
        <w:rPr>
          <w:rFonts w:ascii="Times New Roman" w:hAnsi="Times New Roman" w:cs="Times New Roman"/>
        </w:rPr>
      </w:pPr>
      <w:bookmarkStart w:id="32" w:name="_Toc517691277"/>
      <w:r w:rsidRPr="008A5FE6">
        <w:rPr>
          <w:rFonts w:ascii="Times New Roman" w:hAnsi="Times New Roman" w:cs="Times New Roman"/>
        </w:rPr>
        <w:lastRenderedPageBreak/>
        <w:t>Géneros</w:t>
      </w:r>
      <w:bookmarkEnd w:id="32"/>
    </w:p>
    <w:p w14:paraId="7402278F" w14:textId="77777777" w:rsidR="00FF6A81" w:rsidRPr="008A5FE6" w:rsidRDefault="00FF6A81" w:rsidP="004A04D0"/>
    <w:p w14:paraId="74022790" w14:textId="77777777" w:rsidR="00357D7F" w:rsidRPr="008A5FE6" w:rsidRDefault="00FF6A81" w:rsidP="004A04D0">
      <w:r w:rsidRPr="008A5FE6">
        <w:t>GENERO: Considera el universo de la clasificación.</w:t>
      </w:r>
    </w:p>
    <w:p w14:paraId="2BDFA142" w14:textId="77777777" w:rsidR="001B13EF" w:rsidRPr="008A5FE6" w:rsidRDefault="001B13EF" w:rsidP="004A04D0"/>
    <w:tbl>
      <w:tblPr>
        <w:tblStyle w:val="GridTable4Accent3"/>
        <w:tblW w:w="9351" w:type="dxa"/>
        <w:jc w:val="righ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6A0" w:firstRow="1" w:lastRow="0" w:firstColumn="1" w:lastColumn="0" w:noHBand="1" w:noVBand="1"/>
      </w:tblPr>
      <w:tblGrid>
        <w:gridCol w:w="1337"/>
        <w:gridCol w:w="2486"/>
        <w:gridCol w:w="5528"/>
      </w:tblGrid>
      <w:tr w:rsidR="00DE407C" w:rsidRPr="008A5FE6" w14:paraId="74022794" w14:textId="77777777" w:rsidTr="001B13EF">
        <w:trPr>
          <w:cnfStyle w:val="100000000000" w:firstRow="1" w:lastRow="0" w:firstColumn="0" w:lastColumn="0" w:oddVBand="0" w:evenVBand="0" w:oddHBand="0" w:evenHBand="0" w:firstRowFirstColumn="0" w:firstRowLastColumn="0" w:lastRowFirstColumn="0" w:lastRowLastColumn="0"/>
          <w:trHeight w:val="252"/>
          <w:tblHeader/>
          <w:jc w:val="right"/>
        </w:trPr>
        <w:tc>
          <w:tcPr>
            <w:cnfStyle w:val="001000000000" w:firstRow="0" w:lastRow="0" w:firstColumn="1" w:lastColumn="0" w:oddVBand="0" w:evenVBand="0" w:oddHBand="0" w:evenHBand="0" w:firstRowFirstColumn="0" w:firstRowLastColumn="0" w:lastRowFirstColumn="0" w:lastRowLastColumn="0"/>
            <w:tcW w:w="1337" w:type="dxa"/>
            <w:tcBorders>
              <w:top w:val="none" w:sz="0" w:space="0" w:color="auto"/>
              <w:left w:val="none" w:sz="0" w:space="0" w:color="auto"/>
              <w:bottom w:val="none" w:sz="0" w:space="0" w:color="auto"/>
              <w:right w:val="none" w:sz="0" w:space="0" w:color="auto"/>
            </w:tcBorders>
            <w:shd w:val="clear" w:color="auto" w:fill="00B0F0"/>
          </w:tcPr>
          <w:p w14:paraId="74022791" w14:textId="77777777" w:rsidR="00DE407C" w:rsidRPr="008A5FE6" w:rsidRDefault="00DE407C" w:rsidP="00251374">
            <w:pPr>
              <w:jc w:val="left"/>
              <w:rPr>
                <w:bCs w:val="0"/>
                <w:lang w:val="es-MX"/>
              </w:rPr>
            </w:pPr>
            <w:r w:rsidRPr="008A5FE6">
              <w:rPr>
                <w:bCs w:val="0"/>
                <w:lang w:val="es-MX"/>
              </w:rPr>
              <w:t>Tipo</w:t>
            </w:r>
          </w:p>
        </w:tc>
        <w:tc>
          <w:tcPr>
            <w:tcW w:w="2486" w:type="dxa"/>
            <w:tcBorders>
              <w:top w:val="none" w:sz="0" w:space="0" w:color="auto"/>
              <w:left w:val="none" w:sz="0" w:space="0" w:color="auto"/>
              <w:bottom w:val="none" w:sz="0" w:space="0" w:color="auto"/>
              <w:right w:val="none" w:sz="0" w:space="0" w:color="auto"/>
            </w:tcBorders>
            <w:shd w:val="clear" w:color="auto" w:fill="00B0F0"/>
            <w:hideMark/>
          </w:tcPr>
          <w:p w14:paraId="74022792" w14:textId="77777777" w:rsidR="00DE407C" w:rsidRPr="008A5FE6" w:rsidRDefault="00DE407C" w:rsidP="00251374">
            <w:pPr>
              <w:jc w:val="left"/>
              <w:cnfStyle w:val="100000000000" w:firstRow="1" w:lastRow="0" w:firstColumn="0" w:lastColumn="0" w:oddVBand="0" w:evenVBand="0" w:oddHBand="0" w:evenHBand="0" w:firstRowFirstColumn="0" w:firstRowLastColumn="0" w:lastRowFirstColumn="0" w:lastRowLastColumn="0"/>
              <w:rPr>
                <w:lang w:val="es-MX"/>
              </w:rPr>
            </w:pPr>
            <w:r w:rsidRPr="008A5FE6">
              <w:rPr>
                <w:bCs w:val="0"/>
                <w:lang w:val="es-MX"/>
              </w:rPr>
              <w:t xml:space="preserve">Género </w:t>
            </w:r>
          </w:p>
        </w:tc>
        <w:tc>
          <w:tcPr>
            <w:tcW w:w="5528" w:type="dxa"/>
            <w:tcBorders>
              <w:top w:val="none" w:sz="0" w:space="0" w:color="auto"/>
              <w:left w:val="none" w:sz="0" w:space="0" w:color="auto"/>
              <w:bottom w:val="none" w:sz="0" w:space="0" w:color="auto"/>
              <w:right w:val="none" w:sz="0" w:space="0" w:color="auto"/>
            </w:tcBorders>
            <w:shd w:val="clear" w:color="auto" w:fill="00B0F0"/>
            <w:hideMark/>
          </w:tcPr>
          <w:p w14:paraId="74022793" w14:textId="77777777" w:rsidR="00DE407C" w:rsidRPr="008A5FE6" w:rsidRDefault="00DE407C" w:rsidP="00251374">
            <w:pPr>
              <w:cnfStyle w:val="100000000000" w:firstRow="1" w:lastRow="0" w:firstColumn="0" w:lastColumn="0" w:oddVBand="0" w:evenVBand="0" w:oddHBand="0" w:evenHBand="0" w:firstRowFirstColumn="0" w:firstRowLastColumn="0" w:lastRowFirstColumn="0" w:lastRowLastColumn="0"/>
              <w:rPr>
                <w:lang w:val="es-MX"/>
              </w:rPr>
            </w:pPr>
            <w:r w:rsidRPr="008A5FE6">
              <w:rPr>
                <w:bCs w:val="0"/>
                <w:lang w:val="es-MX"/>
              </w:rPr>
              <w:t xml:space="preserve">Definición </w:t>
            </w:r>
          </w:p>
        </w:tc>
      </w:tr>
      <w:tr w:rsidR="00DE407C" w:rsidRPr="008A5FE6" w14:paraId="74022798" w14:textId="77777777" w:rsidTr="001B13EF">
        <w:trPr>
          <w:trHeight w:val="584"/>
          <w:jc w:val="right"/>
        </w:trPr>
        <w:tc>
          <w:tcPr>
            <w:cnfStyle w:val="001000000000" w:firstRow="0" w:lastRow="0" w:firstColumn="1" w:lastColumn="0" w:oddVBand="0" w:evenVBand="0" w:oddHBand="0" w:evenHBand="0" w:firstRowFirstColumn="0" w:firstRowLastColumn="0" w:lastRowFirstColumn="0" w:lastRowLastColumn="0"/>
            <w:tcW w:w="1337" w:type="dxa"/>
            <w:vMerge w:val="restart"/>
          </w:tcPr>
          <w:p w14:paraId="74022795" w14:textId="77777777" w:rsidR="00DE407C" w:rsidRPr="008A5FE6" w:rsidRDefault="00DE407C" w:rsidP="00251374">
            <w:pPr>
              <w:jc w:val="left"/>
              <w:rPr>
                <w:bCs w:val="0"/>
              </w:rPr>
            </w:pPr>
            <w:r w:rsidRPr="008A5FE6">
              <w:rPr>
                <w:bCs w:val="0"/>
              </w:rPr>
              <w:t>Balance</w:t>
            </w:r>
          </w:p>
        </w:tc>
        <w:tc>
          <w:tcPr>
            <w:tcW w:w="2486" w:type="dxa"/>
            <w:hideMark/>
          </w:tcPr>
          <w:p w14:paraId="74022796" w14:textId="77777777" w:rsidR="00DE407C" w:rsidRPr="008A5FE6" w:rsidRDefault="00DE407C" w:rsidP="00251374">
            <w:pPr>
              <w:jc w:val="left"/>
              <w:cnfStyle w:val="000000000000" w:firstRow="0" w:lastRow="0" w:firstColumn="0" w:lastColumn="0" w:oddVBand="0" w:evenVBand="0" w:oddHBand="0" w:evenHBand="0" w:firstRowFirstColumn="0" w:firstRowLastColumn="0" w:lastRowFirstColumn="0" w:lastRowLastColumn="0"/>
              <w:rPr>
                <w:lang w:val="es-MX"/>
              </w:rPr>
            </w:pPr>
            <w:r w:rsidRPr="008A5FE6">
              <w:rPr>
                <w:bCs/>
              </w:rPr>
              <w:t>1 ACTIVO</w:t>
            </w:r>
            <w:r w:rsidRPr="008A5FE6">
              <w:rPr>
                <w:bCs/>
                <w:lang w:val="es-MX"/>
              </w:rPr>
              <w:t xml:space="preserve"> </w:t>
            </w:r>
          </w:p>
        </w:tc>
        <w:tc>
          <w:tcPr>
            <w:tcW w:w="5528" w:type="dxa"/>
            <w:hideMark/>
          </w:tcPr>
          <w:p w14:paraId="74022797" w14:textId="77777777" w:rsidR="00DE407C" w:rsidRPr="008A5FE6" w:rsidRDefault="00DE407C" w:rsidP="00251374">
            <w:pPr>
              <w:cnfStyle w:val="000000000000" w:firstRow="0" w:lastRow="0" w:firstColumn="0" w:lastColumn="0" w:oddVBand="0" w:evenVBand="0" w:oddHBand="0" w:evenHBand="0" w:firstRowFirstColumn="0" w:firstRowLastColumn="0" w:lastRowFirstColumn="0" w:lastRowLastColumn="0"/>
              <w:rPr>
                <w:lang w:val="es-MX"/>
              </w:rPr>
            </w:pPr>
            <w:r w:rsidRPr="008A5FE6">
              <w:t>Recursos controlados por un ente público, identificados, cuantificados en términos monetarios y de los que se esperan, beneficios económicos y sociales futuros, derivados de operaciones ocurridas en el pasado, que han afectado económicamente a dicho ente público.</w:t>
            </w:r>
            <w:r w:rsidRPr="008A5FE6">
              <w:rPr>
                <w:lang w:val="es-MX"/>
              </w:rPr>
              <w:t xml:space="preserve"> </w:t>
            </w:r>
          </w:p>
        </w:tc>
      </w:tr>
      <w:tr w:rsidR="00DE407C" w:rsidRPr="008A5FE6" w14:paraId="7402279C" w14:textId="77777777" w:rsidTr="001B13EF">
        <w:trPr>
          <w:trHeight w:val="584"/>
          <w:jc w:val="right"/>
        </w:trPr>
        <w:tc>
          <w:tcPr>
            <w:cnfStyle w:val="001000000000" w:firstRow="0" w:lastRow="0" w:firstColumn="1" w:lastColumn="0" w:oddVBand="0" w:evenVBand="0" w:oddHBand="0" w:evenHBand="0" w:firstRowFirstColumn="0" w:firstRowLastColumn="0" w:lastRowFirstColumn="0" w:lastRowLastColumn="0"/>
            <w:tcW w:w="1337" w:type="dxa"/>
            <w:vMerge/>
          </w:tcPr>
          <w:p w14:paraId="74022799" w14:textId="77777777" w:rsidR="00DE407C" w:rsidRPr="008A5FE6" w:rsidRDefault="00DE407C" w:rsidP="00251374">
            <w:pPr>
              <w:jc w:val="left"/>
              <w:rPr>
                <w:bCs w:val="0"/>
              </w:rPr>
            </w:pPr>
          </w:p>
        </w:tc>
        <w:tc>
          <w:tcPr>
            <w:tcW w:w="2486" w:type="dxa"/>
            <w:hideMark/>
          </w:tcPr>
          <w:p w14:paraId="7402279A" w14:textId="77777777" w:rsidR="00DE407C" w:rsidRPr="008A5FE6" w:rsidRDefault="00DE407C" w:rsidP="00251374">
            <w:pPr>
              <w:jc w:val="left"/>
              <w:cnfStyle w:val="000000000000" w:firstRow="0" w:lastRow="0" w:firstColumn="0" w:lastColumn="0" w:oddVBand="0" w:evenVBand="0" w:oddHBand="0" w:evenHBand="0" w:firstRowFirstColumn="0" w:firstRowLastColumn="0" w:lastRowFirstColumn="0" w:lastRowLastColumn="0"/>
              <w:rPr>
                <w:lang w:val="es-MX"/>
              </w:rPr>
            </w:pPr>
            <w:r w:rsidRPr="008A5FE6">
              <w:rPr>
                <w:bCs/>
              </w:rPr>
              <w:t>2 PASIVO</w:t>
            </w:r>
            <w:r w:rsidRPr="008A5FE6">
              <w:rPr>
                <w:bCs/>
                <w:lang w:val="es-MX"/>
              </w:rPr>
              <w:t xml:space="preserve"> </w:t>
            </w:r>
          </w:p>
        </w:tc>
        <w:tc>
          <w:tcPr>
            <w:tcW w:w="5528" w:type="dxa"/>
            <w:hideMark/>
          </w:tcPr>
          <w:p w14:paraId="7402279B" w14:textId="77777777" w:rsidR="00DE407C" w:rsidRPr="008A5FE6" w:rsidRDefault="00DE407C" w:rsidP="00251374">
            <w:pPr>
              <w:cnfStyle w:val="000000000000" w:firstRow="0" w:lastRow="0" w:firstColumn="0" w:lastColumn="0" w:oddVBand="0" w:evenVBand="0" w:oddHBand="0" w:evenHBand="0" w:firstRowFirstColumn="0" w:firstRowLastColumn="0" w:lastRowFirstColumn="0" w:lastRowLastColumn="0"/>
              <w:rPr>
                <w:lang w:val="es-MX"/>
              </w:rPr>
            </w:pPr>
            <w:r w:rsidRPr="008A5FE6">
              <w:t>Obligaciones presentes del ente público, virtualmente ineludibles, identificadas, cuantificadas en términos monetarios y que representan una disminución futura de beneficios económicos, derivadas de operaciones ocurridas en el pasado que le han afectado económicamente.</w:t>
            </w:r>
            <w:r w:rsidRPr="008A5FE6">
              <w:rPr>
                <w:lang w:val="es-MX"/>
              </w:rPr>
              <w:t xml:space="preserve"> </w:t>
            </w:r>
          </w:p>
        </w:tc>
      </w:tr>
      <w:tr w:rsidR="00DE407C" w:rsidRPr="008A5FE6" w14:paraId="740227A0" w14:textId="77777777" w:rsidTr="001B13EF">
        <w:trPr>
          <w:trHeight w:val="584"/>
          <w:jc w:val="right"/>
        </w:trPr>
        <w:tc>
          <w:tcPr>
            <w:cnfStyle w:val="001000000000" w:firstRow="0" w:lastRow="0" w:firstColumn="1" w:lastColumn="0" w:oddVBand="0" w:evenVBand="0" w:oddHBand="0" w:evenHBand="0" w:firstRowFirstColumn="0" w:firstRowLastColumn="0" w:lastRowFirstColumn="0" w:lastRowLastColumn="0"/>
            <w:tcW w:w="1337" w:type="dxa"/>
            <w:vMerge/>
          </w:tcPr>
          <w:p w14:paraId="7402279D" w14:textId="77777777" w:rsidR="00DE407C" w:rsidRPr="008A5FE6" w:rsidRDefault="00DE407C" w:rsidP="00251374">
            <w:pPr>
              <w:jc w:val="left"/>
              <w:rPr>
                <w:bCs w:val="0"/>
              </w:rPr>
            </w:pPr>
          </w:p>
        </w:tc>
        <w:tc>
          <w:tcPr>
            <w:tcW w:w="2486" w:type="dxa"/>
            <w:hideMark/>
          </w:tcPr>
          <w:p w14:paraId="7402279E" w14:textId="77777777" w:rsidR="00DE407C" w:rsidRPr="008A5FE6" w:rsidRDefault="00DE407C" w:rsidP="00251374">
            <w:pPr>
              <w:jc w:val="left"/>
              <w:cnfStyle w:val="000000000000" w:firstRow="0" w:lastRow="0" w:firstColumn="0" w:lastColumn="0" w:oddVBand="0" w:evenVBand="0" w:oddHBand="0" w:evenHBand="0" w:firstRowFirstColumn="0" w:firstRowLastColumn="0" w:lastRowFirstColumn="0" w:lastRowLastColumn="0"/>
              <w:rPr>
                <w:lang w:val="es-MX"/>
              </w:rPr>
            </w:pPr>
            <w:r w:rsidRPr="008A5FE6">
              <w:rPr>
                <w:bCs/>
              </w:rPr>
              <w:t>3 HACIENDA PUBLICA /PATRIMONIO</w:t>
            </w:r>
            <w:r w:rsidRPr="008A5FE6">
              <w:rPr>
                <w:bCs/>
                <w:lang w:val="es-MX"/>
              </w:rPr>
              <w:t xml:space="preserve"> </w:t>
            </w:r>
          </w:p>
        </w:tc>
        <w:tc>
          <w:tcPr>
            <w:tcW w:w="5528" w:type="dxa"/>
            <w:hideMark/>
          </w:tcPr>
          <w:p w14:paraId="7402279F" w14:textId="77777777" w:rsidR="00DE407C" w:rsidRPr="008A5FE6" w:rsidRDefault="00DE407C" w:rsidP="00251374">
            <w:pPr>
              <w:cnfStyle w:val="000000000000" w:firstRow="0" w:lastRow="0" w:firstColumn="0" w:lastColumn="0" w:oddVBand="0" w:evenVBand="0" w:oddHBand="0" w:evenHBand="0" w:firstRowFirstColumn="0" w:firstRowLastColumn="0" w:lastRowFirstColumn="0" w:lastRowLastColumn="0"/>
              <w:rPr>
                <w:lang w:val="es-MX"/>
              </w:rPr>
            </w:pPr>
            <w:r w:rsidRPr="008A5FE6">
              <w:t>Representa la diferencia del activo y pasivo del ente público. Incluye el resultado de la gestión de ejercicios anteriores.</w:t>
            </w:r>
            <w:r w:rsidRPr="008A5FE6">
              <w:rPr>
                <w:lang w:val="es-MX"/>
              </w:rPr>
              <w:t xml:space="preserve"> </w:t>
            </w:r>
          </w:p>
        </w:tc>
      </w:tr>
      <w:tr w:rsidR="00DE407C" w:rsidRPr="008A5FE6" w14:paraId="740227A4" w14:textId="77777777" w:rsidTr="001B13EF">
        <w:trPr>
          <w:trHeight w:val="584"/>
          <w:jc w:val="right"/>
        </w:trPr>
        <w:tc>
          <w:tcPr>
            <w:cnfStyle w:val="001000000000" w:firstRow="0" w:lastRow="0" w:firstColumn="1" w:lastColumn="0" w:oddVBand="0" w:evenVBand="0" w:oddHBand="0" w:evenHBand="0" w:firstRowFirstColumn="0" w:firstRowLastColumn="0" w:lastRowFirstColumn="0" w:lastRowLastColumn="0"/>
            <w:tcW w:w="1337" w:type="dxa"/>
            <w:vMerge w:val="restart"/>
          </w:tcPr>
          <w:p w14:paraId="740227A1" w14:textId="77777777" w:rsidR="00DE407C" w:rsidRPr="008A5FE6" w:rsidRDefault="00DE407C" w:rsidP="00251374">
            <w:pPr>
              <w:jc w:val="left"/>
              <w:rPr>
                <w:bCs w:val="0"/>
              </w:rPr>
            </w:pPr>
            <w:r w:rsidRPr="008A5FE6">
              <w:rPr>
                <w:bCs w:val="0"/>
              </w:rPr>
              <w:t>Resultados</w:t>
            </w:r>
          </w:p>
        </w:tc>
        <w:tc>
          <w:tcPr>
            <w:tcW w:w="2486" w:type="dxa"/>
            <w:hideMark/>
          </w:tcPr>
          <w:p w14:paraId="740227A2" w14:textId="77777777" w:rsidR="00DE407C" w:rsidRPr="008A5FE6" w:rsidRDefault="00DE407C" w:rsidP="00251374">
            <w:pPr>
              <w:jc w:val="left"/>
              <w:cnfStyle w:val="000000000000" w:firstRow="0" w:lastRow="0" w:firstColumn="0" w:lastColumn="0" w:oddVBand="0" w:evenVBand="0" w:oddHBand="0" w:evenHBand="0" w:firstRowFirstColumn="0" w:firstRowLastColumn="0" w:lastRowFirstColumn="0" w:lastRowLastColumn="0"/>
              <w:rPr>
                <w:lang w:val="es-MX"/>
              </w:rPr>
            </w:pPr>
            <w:r w:rsidRPr="008A5FE6">
              <w:rPr>
                <w:bCs/>
              </w:rPr>
              <w:t>4 INGRESOS Y OTROS BENEFICIOS</w:t>
            </w:r>
            <w:r w:rsidRPr="008A5FE6">
              <w:rPr>
                <w:bCs/>
                <w:lang w:val="es-MX"/>
              </w:rPr>
              <w:t xml:space="preserve"> </w:t>
            </w:r>
          </w:p>
        </w:tc>
        <w:tc>
          <w:tcPr>
            <w:tcW w:w="5528" w:type="dxa"/>
            <w:hideMark/>
          </w:tcPr>
          <w:p w14:paraId="740227A3" w14:textId="77777777" w:rsidR="00DE407C" w:rsidRPr="008A5FE6" w:rsidRDefault="00DE407C" w:rsidP="00251374">
            <w:pPr>
              <w:cnfStyle w:val="000000000000" w:firstRow="0" w:lastRow="0" w:firstColumn="0" w:lastColumn="0" w:oddVBand="0" w:evenVBand="0" w:oddHBand="0" w:evenHBand="0" w:firstRowFirstColumn="0" w:firstRowLastColumn="0" w:lastRowFirstColumn="0" w:lastRowLastColumn="0"/>
              <w:rPr>
                <w:lang w:val="es-MX"/>
              </w:rPr>
            </w:pPr>
            <w:r w:rsidRPr="008A5FE6">
              <w:t>Representa el importe de los ingresos y otros beneficios del ente público provenientes de los ingresos de gestión, participaciones, aportaciones, transferencias, asignaciones, subsidios y otras ayudas</w:t>
            </w:r>
            <w:r w:rsidRPr="008A5FE6">
              <w:rPr>
                <w:bCs/>
              </w:rPr>
              <w:t xml:space="preserve"> </w:t>
            </w:r>
            <w:r w:rsidRPr="008A5FE6">
              <w:t>y otros ingresos.</w:t>
            </w:r>
            <w:r w:rsidRPr="008A5FE6">
              <w:rPr>
                <w:lang w:val="es-MX"/>
              </w:rPr>
              <w:t xml:space="preserve"> </w:t>
            </w:r>
          </w:p>
        </w:tc>
      </w:tr>
      <w:tr w:rsidR="00DE407C" w:rsidRPr="008A5FE6" w14:paraId="740227A8" w14:textId="77777777" w:rsidTr="001B13EF">
        <w:trPr>
          <w:trHeight w:val="584"/>
          <w:jc w:val="right"/>
        </w:trPr>
        <w:tc>
          <w:tcPr>
            <w:cnfStyle w:val="001000000000" w:firstRow="0" w:lastRow="0" w:firstColumn="1" w:lastColumn="0" w:oddVBand="0" w:evenVBand="0" w:oddHBand="0" w:evenHBand="0" w:firstRowFirstColumn="0" w:firstRowLastColumn="0" w:lastRowFirstColumn="0" w:lastRowLastColumn="0"/>
            <w:tcW w:w="1337" w:type="dxa"/>
            <w:vMerge/>
          </w:tcPr>
          <w:p w14:paraId="740227A5" w14:textId="77777777" w:rsidR="00DE407C" w:rsidRPr="008A5FE6" w:rsidRDefault="00DE407C" w:rsidP="00251374">
            <w:pPr>
              <w:jc w:val="left"/>
              <w:rPr>
                <w:bCs w:val="0"/>
              </w:rPr>
            </w:pPr>
          </w:p>
        </w:tc>
        <w:tc>
          <w:tcPr>
            <w:tcW w:w="2486" w:type="dxa"/>
            <w:hideMark/>
          </w:tcPr>
          <w:p w14:paraId="740227A6" w14:textId="77777777" w:rsidR="00DE407C" w:rsidRPr="008A5FE6" w:rsidRDefault="00DE407C" w:rsidP="00251374">
            <w:pPr>
              <w:jc w:val="left"/>
              <w:cnfStyle w:val="000000000000" w:firstRow="0" w:lastRow="0" w:firstColumn="0" w:lastColumn="0" w:oddVBand="0" w:evenVBand="0" w:oddHBand="0" w:evenHBand="0" w:firstRowFirstColumn="0" w:firstRowLastColumn="0" w:lastRowFirstColumn="0" w:lastRowLastColumn="0"/>
              <w:rPr>
                <w:lang w:val="es-MX"/>
              </w:rPr>
            </w:pPr>
            <w:r w:rsidRPr="008A5FE6">
              <w:rPr>
                <w:bCs/>
              </w:rPr>
              <w:t>5 GASTOS Y OTRAS PERDIDAS</w:t>
            </w:r>
            <w:r w:rsidRPr="008A5FE6">
              <w:rPr>
                <w:bCs/>
                <w:lang w:val="es-MX"/>
              </w:rPr>
              <w:t xml:space="preserve"> </w:t>
            </w:r>
          </w:p>
        </w:tc>
        <w:tc>
          <w:tcPr>
            <w:tcW w:w="5528" w:type="dxa"/>
            <w:hideMark/>
          </w:tcPr>
          <w:p w14:paraId="740227A7" w14:textId="77777777" w:rsidR="00DE407C" w:rsidRPr="008A5FE6" w:rsidRDefault="00DE407C" w:rsidP="00251374">
            <w:pPr>
              <w:cnfStyle w:val="000000000000" w:firstRow="0" w:lastRow="0" w:firstColumn="0" w:lastColumn="0" w:oddVBand="0" w:evenVBand="0" w:oddHBand="0" w:evenHBand="0" w:firstRowFirstColumn="0" w:firstRowLastColumn="0" w:lastRowFirstColumn="0" w:lastRowLastColumn="0"/>
              <w:rPr>
                <w:lang w:val="es-MX"/>
              </w:rPr>
            </w:pPr>
            <w:r w:rsidRPr="008A5FE6">
              <w:t>Representa el importe de los gastos y otras pérdidas del ente público, incurridos por gastos de funcionamiento, intereses, transferencias, participaciones y aportaciones otorgadas, otras pérdidas de la gestión y extraordinarias, entre otras.</w:t>
            </w:r>
            <w:r w:rsidRPr="008A5FE6">
              <w:rPr>
                <w:lang w:val="es-MX"/>
              </w:rPr>
              <w:t xml:space="preserve"> </w:t>
            </w:r>
          </w:p>
        </w:tc>
      </w:tr>
      <w:tr w:rsidR="00DE407C" w:rsidRPr="008A5FE6" w14:paraId="740227AC" w14:textId="77777777" w:rsidTr="001B13EF">
        <w:trPr>
          <w:trHeight w:val="584"/>
          <w:jc w:val="right"/>
        </w:trPr>
        <w:tc>
          <w:tcPr>
            <w:cnfStyle w:val="001000000000" w:firstRow="0" w:lastRow="0" w:firstColumn="1" w:lastColumn="0" w:oddVBand="0" w:evenVBand="0" w:oddHBand="0" w:evenHBand="0" w:firstRowFirstColumn="0" w:firstRowLastColumn="0" w:lastRowFirstColumn="0" w:lastRowLastColumn="0"/>
            <w:tcW w:w="1337" w:type="dxa"/>
            <w:vMerge w:val="restart"/>
          </w:tcPr>
          <w:p w14:paraId="740227A9" w14:textId="77777777" w:rsidR="00DE407C" w:rsidRPr="008A5FE6" w:rsidRDefault="00DE407C" w:rsidP="00DE407C">
            <w:pPr>
              <w:jc w:val="left"/>
              <w:rPr>
                <w:bCs w:val="0"/>
              </w:rPr>
            </w:pPr>
            <w:r w:rsidRPr="008A5FE6">
              <w:rPr>
                <w:bCs w:val="0"/>
              </w:rPr>
              <w:t>De Orden</w:t>
            </w:r>
          </w:p>
        </w:tc>
        <w:tc>
          <w:tcPr>
            <w:tcW w:w="2486" w:type="dxa"/>
            <w:hideMark/>
          </w:tcPr>
          <w:p w14:paraId="740227AA" w14:textId="77777777" w:rsidR="00DE407C" w:rsidRPr="008A5FE6" w:rsidRDefault="00DE407C" w:rsidP="00DE407C">
            <w:pPr>
              <w:jc w:val="left"/>
              <w:cnfStyle w:val="000000000000" w:firstRow="0" w:lastRow="0" w:firstColumn="0" w:lastColumn="0" w:oddVBand="0" w:evenVBand="0" w:oddHBand="0" w:evenHBand="0" w:firstRowFirstColumn="0" w:firstRowLastColumn="0" w:lastRowFirstColumn="0" w:lastRowLastColumn="0"/>
              <w:rPr>
                <w:lang w:val="es-MX"/>
              </w:rPr>
            </w:pPr>
            <w:r w:rsidRPr="008A5FE6">
              <w:rPr>
                <w:bCs/>
              </w:rPr>
              <w:t>7 CUENTAS DE ORDEN CONTABLES</w:t>
            </w:r>
            <w:r w:rsidRPr="008A5FE6">
              <w:rPr>
                <w:bCs/>
                <w:lang w:val="es-MX"/>
              </w:rPr>
              <w:t xml:space="preserve"> </w:t>
            </w:r>
          </w:p>
        </w:tc>
        <w:tc>
          <w:tcPr>
            <w:tcW w:w="5528" w:type="dxa"/>
            <w:hideMark/>
          </w:tcPr>
          <w:p w14:paraId="740227AB" w14:textId="77777777" w:rsidR="00DE407C" w:rsidRPr="008A5FE6" w:rsidRDefault="00DE407C" w:rsidP="00DE407C">
            <w:pPr>
              <w:cnfStyle w:val="000000000000" w:firstRow="0" w:lastRow="0" w:firstColumn="0" w:lastColumn="0" w:oddVBand="0" w:evenVBand="0" w:oddHBand="0" w:evenHBand="0" w:firstRowFirstColumn="0" w:firstRowLastColumn="0" w:lastRowFirstColumn="0" w:lastRowLastColumn="0"/>
              <w:rPr>
                <w:lang w:val="es-MX"/>
              </w:rPr>
            </w:pPr>
            <w:r w:rsidRPr="008A5FE6">
              <w:t>Registran eventos, que, si bien no representan hechos económico-financieros que alteren el patrimonio y por lo tanto los resultados del ente público, informan sobre circunstancias contingentes o eventuales de importancia respecto de éste, que en determinadas condiciones, pueden producir efectos patrimoniales en el mismo.</w:t>
            </w:r>
            <w:r w:rsidRPr="008A5FE6">
              <w:rPr>
                <w:lang w:val="es-MX"/>
              </w:rPr>
              <w:t xml:space="preserve"> </w:t>
            </w:r>
          </w:p>
        </w:tc>
      </w:tr>
      <w:tr w:rsidR="00DE407C" w:rsidRPr="008A5FE6" w14:paraId="740227B0" w14:textId="77777777" w:rsidTr="001B13EF">
        <w:trPr>
          <w:trHeight w:val="584"/>
          <w:jc w:val="right"/>
        </w:trPr>
        <w:tc>
          <w:tcPr>
            <w:cnfStyle w:val="001000000000" w:firstRow="0" w:lastRow="0" w:firstColumn="1" w:lastColumn="0" w:oddVBand="0" w:evenVBand="0" w:oddHBand="0" w:evenHBand="0" w:firstRowFirstColumn="0" w:firstRowLastColumn="0" w:lastRowFirstColumn="0" w:lastRowLastColumn="0"/>
            <w:tcW w:w="1337" w:type="dxa"/>
            <w:vMerge/>
          </w:tcPr>
          <w:p w14:paraId="740227AD" w14:textId="77777777" w:rsidR="00DE407C" w:rsidRPr="008A5FE6" w:rsidRDefault="00DE407C" w:rsidP="00DE407C">
            <w:pPr>
              <w:jc w:val="left"/>
              <w:rPr>
                <w:bCs w:val="0"/>
              </w:rPr>
            </w:pPr>
          </w:p>
        </w:tc>
        <w:tc>
          <w:tcPr>
            <w:tcW w:w="2486" w:type="dxa"/>
            <w:hideMark/>
          </w:tcPr>
          <w:p w14:paraId="740227AE" w14:textId="77777777" w:rsidR="00DE407C" w:rsidRPr="008A5FE6" w:rsidRDefault="00DE407C" w:rsidP="00DE407C">
            <w:pPr>
              <w:jc w:val="left"/>
              <w:cnfStyle w:val="000000000000" w:firstRow="0" w:lastRow="0" w:firstColumn="0" w:lastColumn="0" w:oddVBand="0" w:evenVBand="0" w:oddHBand="0" w:evenHBand="0" w:firstRowFirstColumn="0" w:firstRowLastColumn="0" w:lastRowFirstColumn="0" w:lastRowLastColumn="0"/>
              <w:rPr>
                <w:lang w:val="es-MX"/>
              </w:rPr>
            </w:pPr>
            <w:r w:rsidRPr="008A5FE6">
              <w:rPr>
                <w:bCs/>
              </w:rPr>
              <w:t>8 CUENTAS DE ORDEN PRESUPUESTARIAS</w:t>
            </w:r>
            <w:r w:rsidRPr="008A5FE6">
              <w:rPr>
                <w:bCs/>
                <w:lang w:val="es-MX"/>
              </w:rPr>
              <w:t xml:space="preserve"> </w:t>
            </w:r>
          </w:p>
        </w:tc>
        <w:tc>
          <w:tcPr>
            <w:tcW w:w="5528" w:type="dxa"/>
            <w:hideMark/>
          </w:tcPr>
          <w:p w14:paraId="740227AF" w14:textId="77777777" w:rsidR="00DE407C" w:rsidRPr="008A5FE6" w:rsidRDefault="00DE407C" w:rsidP="00DE407C">
            <w:pPr>
              <w:cnfStyle w:val="000000000000" w:firstRow="0" w:lastRow="0" w:firstColumn="0" w:lastColumn="0" w:oddVBand="0" w:evenVBand="0" w:oddHBand="0" w:evenHBand="0" w:firstRowFirstColumn="0" w:firstRowLastColumn="0" w:lastRowFirstColumn="0" w:lastRowLastColumn="0"/>
              <w:rPr>
                <w:lang w:val="es-MX"/>
              </w:rPr>
            </w:pPr>
            <w:r w:rsidRPr="008A5FE6">
              <w:t>Representa el importe de las operaciones presupuestarias que afectan la Ley de Ingresos y el Presupuesto de Egresos.</w:t>
            </w:r>
            <w:r w:rsidRPr="008A5FE6">
              <w:rPr>
                <w:lang w:val="es-MX"/>
              </w:rPr>
              <w:t xml:space="preserve"> </w:t>
            </w:r>
            <w:r w:rsidR="00FF6A81" w:rsidRPr="008A5FE6">
              <w:rPr>
                <w:lang w:val="es-MX"/>
              </w:rPr>
              <w:t>Se considera la partida simple.</w:t>
            </w:r>
          </w:p>
        </w:tc>
      </w:tr>
      <w:tr w:rsidR="00DE407C" w:rsidRPr="008A5FE6" w14:paraId="740227B4" w14:textId="77777777" w:rsidTr="001B13EF">
        <w:trPr>
          <w:trHeight w:val="584"/>
          <w:jc w:val="right"/>
        </w:trPr>
        <w:tc>
          <w:tcPr>
            <w:cnfStyle w:val="001000000000" w:firstRow="0" w:lastRow="0" w:firstColumn="1" w:lastColumn="0" w:oddVBand="0" w:evenVBand="0" w:oddHBand="0" w:evenHBand="0" w:firstRowFirstColumn="0" w:firstRowLastColumn="0" w:lastRowFirstColumn="0" w:lastRowLastColumn="0"/>
            <w:tcW w:w="1337" w:type="dxa"/>
            <w:vMerge w:val="restart"/>
          </w:tcPr>
          <w:p w14:paraId="740227B1" w14:textId="77777777" w:rsidR="00DE407C" w:rsidRPr="008A5FE6" w:rsidRDefault="00DE407C" w:rsidP="00251374">
            <w:pPr>
              <w:jc w:val="left"/>
              <w:rPr>
                <w:bCs w:val="0"/>
              </w:rPr>
            </w:pPr>
            <w:r w:rsidRPr="008A5FE6">
              <w:rPr>
                <w:bCs w:val="0"/>
              </w:rPr>
              <w:t>Cierre</w:t>
            </w:r>
          </w:p>
        </w:tc>
        <w:tc>
          <w:tcPr>
            <w:tcW w:w="2486" w:type="dxa"/>
            <w:hideMark/>
          </w:tcPr>
          <w:p w14:paraId="740227B2" w14:textId="77777777" w:rsidR="00DE407C" w:rsidRPr="008A5FE6" w:rsidRDefault="00DE407C" w:rsidP="00251374">
            <w:pPr>
              <w:jc w:val="left"/>
              <w:cnfStyle w:val="000000000000" w:firstRow="0" w:lastRow="0" w:firstColumn="0" w:lastColumn="0" w:oddVBand="0" w:evenVBand="0" w:oddHBand="0" w:evenHBand="0" w:firstRowFirstColumn="0" w:firstRowLastColumn="0" w:lastRowFirstColumn="0" w:lastRowLastColumn="0"/>
              <w:rPr>
                <w:lang w:val="es-MX"/>
              </w:rPr>
            </w:pPr>
            <w:r w:rsidRPr="008A5FE6">
              <w:rPr>
                <w:bCs/>
              </w:rPr>
              <w:t>6 CUENTAS DE CIERRE CONTABLE</w:t>
            </w:r>
            <w:r w:rsidRPr="008A5FE6">
              <w:rPr>
                <w:bCs/>
                <w:lang w:val="es-MX"/>
              </w:rPr>
              <w:t xml:space="preserve"> </w:t>
            </w:r>
          </w:p>
        </w:tc>
        <w:tc>
          <w:tcPr>
            <w:tcW w:w="5528" w:type="dxa"/>
            <w:hideMark/>
          </w:tcPr>
          <w:p w14:paraId="740227B3" w14:textId="77777777" w:rsidR="00DE407C" w:rsidRPr="008A5FE6" w:rsidRDefault="00DE407C" w:rsidP="00251374">
            <w:pPr>
              <w:cnfStyle w:val="000000000000" w:firstRow="0" w:lastRow="0" w:firstColumn="0" w:lastColumn="0" w:oddVBand="0" w:evenVBand="0" w:oddHBand="0" w:evenHBand="0" w:firstRowFirstColumn="0" w:firstRowLastColumn="0" w:lastRowFirstColumn="0" w:lastRowLastColumn="0"/>
              <w:rPr>
                <w:lang w:val="es-MX"/>
              </w:rPr>
            </w:pPr>
            <w:r w:rsidRPr="008A5FE6">
              <w:t>Cuentas de cierre contable que comprenden el resumen de los ingresos y gastos que refleja el ahorro o desahorro de la gestión del ejercicio.</w:t>
            </w:r>
            <w:r w:rsidRPr="008A5FE6">
              <w:rPr>
                <w:lang w:val="es-MX"/>
              </w:rPr>
              <w:t xml:space="preserve"> </w:t>
            </w:r>
            <w:r w:rsidR="00FF6A81" w:rsidRPr="008A5FE6">
              <w:rPr>
                <w:lang w:val="es-MX"/>
              </w:rPr>
              <w:t>Se considera un registro automático.</w:t>
            </w:r>
          </w:p>
        </w:tc>
      </w:tr>
      <w:tr w:rsidR="00DE407C" w:rsidRPr="008A5FE6" w14:paraId="740227B8" w14:textId="77777777" w:rsidTr="001B13EF">
        <w:trPr>
          <w:trHeight w:val="584"/>
          <w:jc w:val="right"/>
        </w:trPr>
        <w:tc>
          <w:tcPr>
            <w:cnfStyle w:val="001000000000" w:firstRow="0" w:lastRow="0" w:firstColumn="1" w:lastColumn="0" w:oddVBand="0" w:evenVBand="0" w:oddHBand="0" w:evenHBand="0" w:firstRowFirstColumn="0" w:firstRowLastColumn="0" w:lastRowFirstColumn="0" w:lastRowLastColumn="0"/>
            <w:tcW w:w="1337" w:type="dxa"/>
            <w:vMerge/>
          </w:tcPr>
          <w:p w14:paraId="740227B5" w14:textId="77777777" w:rsidR="00DE407C" w:rsidRPr="008A5FE6" w:rsidRDefault="00DE407C" w:rsidP="00DE407C">
            <w:pPr>
              <w:jc w:val="left"/>
              <w:rPr>
                <w:bCs w:val="0"/>
              </w:rPr>
            </w:pPr>
          </w:p>
        </w:tc>
        <w:tc>
          <w:tcPr>
            <w:tcW w:w="2486" w:type="dxa"/>
            <w:hideMark/>
          </w:tcPr>
          <w:p w14:paraId="740227B6" w14:textId="77777777" w:rsidR="00DE407C" w:rsidRPr="008A5FE6" w:rsidRDefault="00DE407C" w:rsidP="00DE407C">
            <w:pPr>
              <w:jc w:val="left"/>
              <w:cnfStyle w:val="000000000000" w:firstRow="0" w:lastRow="0" w:firstColumn="0" w:lastColumn="0" w:oddVBand="0" w:evenVBand="0" w:oddHBand="0" w:evenHBand="0" w:firstRowFirstColumn="0" w:firstRowLastColumn="0" w:lastRowFirstColumn="0" w:lastRowLastColumn="0"/>
              <w:rPr>
                <w:lang w:val="es-MX"/>
              </w:rPr>
            </w:pPr>
            <w:r w:rsidRPr="008A5FE6">
              <w:rPr>
                <w:bCs/>
              </w:rPr>
              <w:t>9 CUENTAS DE CIERRE PRESUPUESTARIO</w:t>
            </w:r>
            <w:r w:rsidRPr="008A5FE6">
              <w:rPr>
                <w:bCs/>
                <w:lang w:val="es-MX"/>
              </w:rPr>
              <w:t xml:space="preserve"> </w:t>
            </w:r>
          </w:p>
        </w:tc>
        <w:tc>
          <w:tcPr>
            <w:tcW w:w="5528" w:type="dxa"/>
            <w:hideMark/>
          </w:tcPr>
          <w:p w14:paraId="740227B7" w14:textId="77777777" w:rsidR="00DE407C" w:rsidRPr="008A5FE6" w:rsidRDefault="00DE407C" w:rsidP="00DE407C">
            <w:pPr>
              <w:cnfStyle w:val="000000000000" w:firstRow="0" w:lastRow="0" w:firstColumn="0" w:lastColumn="0" w:oddVBand="0" w:evenVBand="0" w:oddHBand="0" w:evenHBand="0" w:firstRowFirstColumn="0" w:firstRowLastColumn="0" w:lastRowFirstColumn="0" w:lastRowLastColumn="0"/>
              <w:rPr>
                <w:lang w:val="es-MX"/>
              </w:rPr>
            </w:pPr>
            <w:r w:rsidRPr="008A5FE6">
              <w:t>Cuenta de cierre que muestra el importe del resultado presupuestario.</w:t>
            </w:r>
            <w:r w:rsidRPr="008A5FE6">
              <w:rPr>
                <w:lang w:val="es-MX"/>
              </w:rPr>
              <w:t xml:space="preserve"> </w:t>
            </w:r>
            <w:r w:rsidR="00FF6A81" w:rsidRPr="008A5FE6">
              <w:rPr>
                <w:lang w:val="es-MX"/>
              </w:rPr>
              <w:t>Se considera la partida simple.</w:t>
            </w:r>
          </w:p>
        </w:tc>
      </w:tr>
    </w:tbl>
    <w:p w14:paraId="740227B9" w14:textId="77777777" w:rsidR="00357D7F" w:rsidRPr="008A5FE6" w:rsidRDefault="00357D7F" w:rsidP="004A04D0"/>
    <w:p w14:paraId="740227BA" w14:textId="77777777" w:rsidR="00F176E9" w:rsidRPr="008A5FE6" w:rsidRDefault="00F176E9" w:rsidP="001B135A"/>
    <w:p w14:paraId="740227BC" w14:textId="77777777" w:rsidR="006A5A6E" w:rsidRPr="008A5FE6" w:rsidRDefault="006A5A6E" w:rsidP="004A04D0">
      <w:pPr>
        <w:pStyle w:val="Ttulo2"/>
        <w:spacing w:before="0"/>
        <w:rPr>
          <w:rFonts w:ascii="Times New Roman" w:hAnsi="Times New Roman" w:cs="Times New Roman"/>
        </w:rPr>
      </w:pPr>
      <w:bookmarkStart w:id="33" w:name="_Toc517691278"/>
      <w:r w:rsidRPr="008A5FE6">
        <w:rPr>
          <w:rFonts w:ascii="Times New Roman" w:hAnsi="Times New Roman" w:cs="Times New Roman"/>
        </w:rPr>
        <w:t>Instructivo de Cuentas:</w:t>
      </w:r>
      <w:bookmarkEnd w:id="33"/>
    </w:p>
    <w:p w14:paraId="740227BD" w14:textId="77777777" w:rsidR="00A219A6" w:rsidRPr="008A5FE6" w:rsidRDefault="00A219A6" w:rsidP="001B135A"/>
    <w:p w14:paraId="740227BE" w14:textId="77777777" w:rsidR="00B27A76" w:rsidRPr="008A5FE6" w:rsidRDefault="00B27A76" w:rsidP="00B27A76">
      <w:pPr>
        <w:pStyle w:val="Texto"/>
        <w:spacing w:after="0" w:line="240" w:lineRule="auto"/>
        <w:ind w:firstLine="284"/>
        <w:rPr>
          <w:rFonts w:ascii="Times New Roman" w:hAnsi="Times New Roman" w:cs="Times New Roman"/>
          <w:sz w:val="24"/>
          <w:szCs w:val="24"/>
          <w:lang w:val="es-MX"/>
        </w:rPr>
      </w:pPr>
      <w:r w:rsidRPr="008A5FE6">
        <w:rPr>
          <w:rFonts w:ascii="Times New Roman" w:hAnsi="Times New Roman" w:cs="Times New Roman"/>
          <w:b/>
          <w:sz w:val="24"/>
          <w:szCs w:val="24"/>
          <w:lang w:val="es-MX"/>
        </w:rPr>
        <w:t>Instructivo de manejo de cuentas</w:t>
      </w:r>
      <w:r w:rsidRPr="008A5FE6">
        <w:rPr>
          <w:rFonts w:ascii="Times New Roman" w:hAnsi="Times New Roman" w:cs="Times New Roman"/>
          <w:sz w:val="24"/>
          <w:szCs w:val="24"/>
          <w:lang w:val="es-MX"/>
        </w:rPr>
        <w:t xml:space="preserve">: Se considera que tiene como propósito indicar la clasificación y naturaleza, y las causas por las cuales se pueden cargar o abonar cada una de las </w:t>
      </w:r>
      <w:r w:rsidRPr="008A5FE6">
        <w:rPr>
          <w:rFonts w:ascii="Times New Roman" w:hAnsi="Times New Roman" w:cs="Times New Roman"/>
          <w:bCs/>
          <w:sz w:val="24"/>
          <w:szCs w:val="24"/>
          <w:lang w:val="es-MX"/>
        </w:rPr>
        <w:t>cuentas</w:t>
      </w:r>
      <w:r w:rsidRPr="008A5FE6">
        <w:rPr>
          <w:rFonts w:ascii="Times New Roman" w:hAnsi="Times New Roman" w:cs="Times New Roman"/>
          <w:sz w:val="24"/>
          <w:szCs w:val="24"/>
          <w:lang w:val="es-MX"/>
        </w:rPr>
        <w:t xml:space="preserve"> identificadas en el catálogo, las cuentas que operarán contra las mismas en el sistema por partida doble e indica cómo interpretar el saldo de aquéllas.</w:t>
      </w:r>
    </w:p>
    <w:p w14:paraId="740227BF" w14:textId="77777777" w:rsidR="00B27A76" w:rsidRPr="008A5FE6" w:rsidRDefault="00B27A76" w:rsidP="00B27A76">
      <w:pPr>
        <w:pStyle w:val="Texto"/>
        <w:spacing w:after="0" w:line="240" w:lineRule="auto"/>
        <w:ind w:firstLine="284"/>
        <w:rPr>
          <w:rFonts w:ascii="Times New Roman" w:hAnsi="Times New Roman" w:cs="Times New Roman"/>
          <w:sz w:val="24"/>
          <w:szCs w:val="24"/>
          <w:lang w:val="es-MX"/>
        </w:rPr>
      </w:pPr>
    </w:p>
    <w:p w14:paraId="740227C0" w14:textId="77777777" w:rsidR="00B27A76" w:rsidRPr="008A5FE6" w:rsidRDefault="00B27A76" w:rsidP="00B27A76">
      <w:pPr>
        <w:pStyle w:val="Texto"/>
        <w:spacing w:after="0" w:line="240" w:lineRule="auto"/>
        <w:ind w:firstLine="284"/>
        <w:rPr>
          <w:rFonts w:ascii="Times New Roman" w:hAnsi="Times New Roman" w:cs="Times New Roman"/>
          <w:sz w:val="24"/>
          <w:szCs w:val="24"/>
          <w:lang w:val="es-MX"/>
        </w:rPr>
      </w:pPr>
      <w:r w:rsidRPr="008A5FE6">
        <w:rPr>
          <w:rFonts w:ascii="Times New Roman" w:hAnsi="Times New Roman" w:cs="Times New Roman"/>
          <w:sz w:val="24"/>
          <w:szCs w:val="24"/>
          <w:lang w:val="es-MX"/>
        </w:rPr>
        <w:t>Estructura del formato:</w:t>
      </w:r>
    </w:p>
    <w:p w14:paraId="740227C1" w14:textId="77777777" w:rsidR="00B27A76" w:rsidRPr="008A5FE6" w:rsidRDefault="00B27A76" w:rsidP="00B27A76">
      <w:pPr>
        <w:pStyle w:val="Texto"/>
        <w:spacing w:after="0" w:line="240" w:lineRule="auto"/>
        <w:ind w:firstLine="284"/>
        <w:rPr>
          <w:rFonts w:ascii="Times New Roman" w:hAnsi="Times New Roman" w:cs="Times New Roman"/>
          <w:sz w:val="24"/>
          <w:szCs w:val="24"/>
          <w:lang w:val="es-MX"/>
        </w:rPr>
      </w:pPr>
      <w:r w:rsidRPr="008A5FE6">
        <w:rPr>
          <w:rFonts w:ascii="Times New Roman" w:hAnsi="Times New Roman" w:cs="Times New Roman"/>
          <w:sz w:val="24"/>
          <w:szCs w:val="24"/>
          <w:lang w:val="es-MX"/>
        </w:rPr>
        <w:t>(</w:t>
      </w:r>
      <w:r w:rsidR="00911624" w:rsidRPr="008A5FE6">
        <w:rPr>
          <w:rFonts w:ascii="Times New Roman" w:hAnsi="Times New Roman" w:cs="Times New Roman"/>
          <w:sz w:val="24"/>
          <w:szCs w:val="24"/>
          <w:lang w:val="es-MX"/>
        </w:rPr>
        <w:t>1</w:t>
      </w:r>
      <w:r w:rsidRPr="008A5FE6">
        <w:rPr>
          <w:rFonts w:ascii="Times New Roman" w:hAnsi="Times New Roman" w:cs="Times New Roman"/>
          <w:sz w:val="24"/>
          <w:szCs w:val="24"/>
          <w:lang w:val="es-MX"/>
        </w:rPr>
        <w:t>) Genero</w:t>
      </w:r>
      <w:r w:rsidR="00911624" w:rsidRPr="008A5FE6">
        <w:rPr>
          <w:rFonts w:ascii="Times New Roman" w:hAnsi="Times New Roman" w:cs="Times New Roman"/>
          <w:sz w:val="24"/>
          <w:szCs w:val="24"/>
          <w:lang w:val="es-MX"/>
        </w:rPr>
        <w:t>: 1er dígito del Plan de Cuentas</w:t>
      </w:r>
    </w:p>
    <w:p w14:paraId="740227C2" w14:textId="77777777" w:rsidR="00B27A76" w:rsidRPr="008A5FE6" w:rsidRDefault="00B27A76" w:rsidP="00B27A76">
      <w:pPr>
        <w:pStyle w:val="Texto"/>
        <w:spacing w:after="0" w:line="240" w:lineRule="auto"/>
        <w:ind w:firstLine="284"/>
        <w:rPr>
          <w:rFonts w:ascii="Times New Roman" w:hAnsi="Times New Roman" w:cs="Times New Roman"/>
          <w:sz w:val="24"/>
          <w:szCs w:val="24"/>
          <w:lang w:val="es-MX"/>
        </w:rPr>
      </w:pPr>
      <w:r w:rsidRPr="008A5FE6">
        <w:rPr>
          <w:rFonts w:ascii="Times New Roman" w:hAnsi="Times New Roman" w:cs="Times New Roman"/>
          <w:sz w:val="24"/>
          <w:szCs w:val="24"/>
          <w:lang w:val="es-MX"/>
        </w:rPr>
        <w:t>(</w:t>
      </w:r>
      <w:r w:rsidR="00911624" w:rsidRPr="008A5FE6">
        <w:rPr>
          <w:rFonts w:ascii="Times New Roman" w:hAnsi="Times New Roman" w:cs="Times New Roman"/>
          <w:sz w:val="24"/>
          <w:szCs w:val="24"/>
          <w:lang w:val="es-MX"/>
        </w:rPr>
        <w:t>2</w:t>
      </w:r>
      <w:r w:rsidRPr="008A5FE6">
        <w:rPr>
          <w:rFonts w:ascii="Times New Roman" w:hAnsi="Times New Roman" w:cs="Times New Roman"/>
          <w:sz w:val="24"/>
          <w:szCs w:val="24"/>
          <w:lang w:val="es-MX"/>
        </w:rPr>
        <w:t xml:space="preserve">) </w:t>
      </w:r>
      <w:r w:rsidR="00911624" w:rsidRPr="008A5FE6">
        <w:rPr>
          <w:rFonts w:ascii="Times New Roman" w:hAnsi="Times New Roman" w:cs="Times New Roman"/>
          <w:sz w:val="24"/>
          <w:szCs w:val="24"/>
          <w:lang w:val="es-MX"/>
        </w:rPr>
        <w:t>Grupo: 2do dígito del Plan de Cuentas</w:t>
      </w:r>
    </w:p>
    <w:p w14:paraId="740227C3" w14:textId="77777777" w:rsidR="00911624" w:rsidRPr="008A5FE6" w:rsidRDefault="00911624" w:rsidP="00911624">
      <w:pPr>
        <w:pStyle w:val="Texto"/>
        <w:spacing w:after="0" w:line="240" w:lineRule="auto"/>
        <w:ind w:firstLine="284"/>
        <w:rPr>
          <w:rFonts w:ascii="Times New Roman" w:hAnsi="Times New Roman" w:cs="Times New Roman"/>
          <w:sz w:val="24"/>
          <w:szCs w:val="24"/>
          <w:lang w:val="es-MX"/>
        </w:rPr>
      </w:pPr>
      <w:r w:rsidRPr="008A5FE6">
        <w:rPr>
          <w:rFonts w:ascii="Times New Roman" w:hAnsi="Times New Roman" w:cs="Times New Roman"/>
          <w:sz w:val="24"/>
          <w:szCs w:val="24"/>
          <w:lang w:val="es-MX"/>
        </w:rPr>
        <w:t xml:space="preserve">(3) Rubro: </w:t>
      </w:r>
      <w:r w:rsidR="007E7132" w:rsidRPr="008A5FE6">
        <w:rPr>
          <w:rFonts w:ascii="Times New Roman" w:hAnsi="Times New Roman" w:cs="Times New Roman"/>
          <w:sz w:val="24"/>
          <w:szCs w:val="24"/>
          <w:lang w:val="es-MX"/>
        </w:rPr>
        <w:t>3er</w:t>
      </w:r>
      <w:r w:rsidRPr="008A5FE6">
        <w:rPr>
          <w:rFonts w:ascii="Times New Roman" w:hAnsi="Times New Roman" w:cs="Times New Roman"/>
          <w:sz w:val="24"/>
          <w:szCs w:val="24"/>
          <w:lang w:val="es-MX"/>
        </w:rPr>
        <w:t xml:space="preserve"> dígito del Plan de Cuentas</w:t>
      </w:r>
    </w:p>
    <w:p w14:paraId="740227C4" w14:textId="77777777" w:rsidR="007E7132" w:rsidRPr="008A5FE6" w:rsidRDefault="007E7132" w:rsidP="00B27A76">
      <w:pPr>
        <w:pStyle w:val="Texto"/>
        <w:spacing w:after="0" w:line="240" w:lineRule="auto"/>
        <w:ind w:firstLine="284"/>
        <w:rPr>
          <w:rFonts w:ascii="Times New Roman" w:hAnsi="Times New Roman" w:cs="Times New Roman"/>
          <w:sz w:val="24"/>
          <w:szCs w:val="24"/>
          <w:lang w:val="es-MX"/>
        </w:rPr>
      </w:pPr>
      <w:r w:rsidRPr="008A5FE6">
        <w:rPr>
          <w:rFonts w:ascii="Times New Roman" w:hAnsi="Times New Roman" w:cs="Times New Roman"/>
          <w:sz w:val="24"/>
          <w:szCs w:val="24"/>
          <w:lang w:val="es-MX"/>
        </w:rPr>
        <w:t>(4) Cuenta: 4to dígito del Plan de Cuentas</w:t>
      </w:r>
    </w:p>
    <w:p w14:paraId="740227C5" w14:textId="77777777" w:rsidR="00B27A76" w:rsidRPr="008A5FE6" w:rsidRDefault="00B27A76" w:rsidP="00B27A76">
      <w:pPr>
        <w:pStyle w:val="Texto"/>
        <w:spacing w:after="0" w:line="240" w:lineRule="auto"/>
        <w:ind w:firstLine="284"/>
        <w:rPr>
          <w:rFonts w:ascii="Times New Roman" w:hAnsi="Times New Roman" w:cs="Times New Roman"/>
          <w:sz w:val="24"/>
          <w:szCs w:val="24"/>
          <w:lang w:val="es-MX"/>
        </w:rPr>
      </w:pPr>
      <w:r w:rsidRPr="008A5FE6">
        <w:rPr>
          <w:rFonts w:ascii="Times New Roman" w:hAnsi="Times New Roman" w:cs="Times New Roman"/>
          <w:sz w:val="24"/>
          <w:szCs w:val="24"/>
          <w:lang w:val="es-MX"/>
        </w:rPr>
        <w:t>(</w:t>
      </w:r>
      <w:r w:rsidR="007E7132" w:rsidRPr="008A5FE6">
        <w:rPr>
          <w:rFonts w:ascii="Times New Roman" w:hAnsi="Times New Roman" w:cs="Times New Roman"/>
          <w:sz w:val="24"/>
          <w:szCs w:val="24"/>
          <w:lang w:val="es-MX"/>
        </w:rPr>
        <w:t>5)</w:t>
      </w:r>
      <w:r w:rsidRPr="008A5FE6">
        <w:rPr>
          <w:rFonts w:ascii="Times New Roman" w:hAnsi="Times New Roman" w:cs="Times New Roman"/>
          <w:sz w:val="24"/>
          <w:szCs w:val="24"/>
          <w:lang w:val="es-MX"/>
        </w:rPr>
        <w:t xml:space="preserve"> Naturaleza</w:t>
      </w:r>
      <w:r w:rsidR="00A47D92" w:rsidRPr="008A5FE6">
        <w:rPr>
          <w:rFonts w:ascii="Times New Roman" w:hAnsi="Times New Roman" w:cs="Times New Roman"/>
          <w:sz w:val="24"/>
          <w:szCs w:val="24"/>
          <w:lang w:val="es-MX"/>
        </w:rPr>
        <w:t>: Asignar la naturaleza Deudora/Acreedora</w:t>
      </w:r>
    </w:p>
    <w:p w14:paraId="740227C6" w14:textId="77777777" w:rsidR="00A47D92" w:rsidRPr="008A5FE6" w:rsidRDefault="00A47D92" w:rsidP="00A47D92">
      <w:pPr>
        <w:pStyle w:val="Texto"/>
        <w:spacing w:after="0" w:line="240" w:lineRule="auto"/>
        <w:ind w:firstLine="284"/>
        <w:rPr>
          <w:rFonts w:ascii="Times New Roman" w:hAnsi="Times New Roman" w:cs="Times New Roman"/>
          <w:sz w:val="24"/>
          <w:szCs w:val="24"/>
          <w:lang w:val="es-MX"/>
        </w:rPr>
      </w:pPr>
      <w:r w:rsidRPr="008A5FE6">
        <w:rPr>
          <w:rFonts w:ascii="Times New Roman" w:hAnsi="Times New Roman" w:cs="Times New Roman"/>
          <w:sz w:val="24"/>
          <w:szCs w:val="24"/>
          <w:lang w:val="es-MX"/>
        </w:rPr>
        <w:t>(</w:t>
      </w:r>
      <w:r w:rsidR="007E7132" w:rsidRPr="008A5FE6">
        <w:rPr>
          <w:rFonts w:ascii="Times New Roman" w:hAnsi="Times New Roman" w:cs="Times New Roman"/>
          <w:sz w:val="24"/>
          <w:szCs w:val="24"/>
          <w:lang w:val="es-MX"/>
        </w:rPr>
        <w:t>6</w:t>
      </w:r>
      <w:r w:rsidRPr="008A5FE6">
        <w:rPr>
          <w:rFonts w:ascii="Times New Roman" w:hAnsi="Times New Roman" w:cs="Times New Roman"/>
          <w:sz w:val="24"/>
          <w:szCs w:val="24"/>
          <w:lang w:val="es-MX"/>
        </w:rPr>
        <w:t>) CRI: Vinculación al CRI si es que aplica</w:t>
      </w:r>
    </w:p>
    <w:p w14:paraId="740227C7" w14:textId="77777777" w:rsidR="00A47D92" w:rsidRPr="008A5FE6" w:rsidRDefault="00A47D92" w:rsidP="00A47D92">
      <w:pPr>
        <w:pStyle w:val="Texto"/>
        <w:spacing w:after="0" w:line="240" w:lineRule="auto"/>
        <w:ind w:firstLine="284"/>
        <w:rPr>
          <w:rFonts w:ascii="Times New Roman" w:hAnsi="Times New Roman" w:cs="Times New Roman"/>
          <w:sz w:val="24"/>
          <w:szCs w:val="24"/>
          <w:lang w:val="es-MX"/>
        </w:rPr>
      </w:pPr>
      <w:r w:rsidRPr="008A5FE6">
        <w:rPr>
          <w:rFonts w:ascii="Times New Roman" w:hAnsi="Times New Roman" w:cs="Times New Roman"/>
          <w:sz w:val="24"/>
          <w:szCs w:val="24"/>
          <w:lang w:val="es-MX"/>
        </w:rPr>
        <w:t>(</w:t>
      </w:r>
      <w:r w:rsidR="007E7132" w:rsidRPr="008A5FE6">
        <w:rPr>
          <w:rFonts w:ascii="Times New Roman" w:hAnsi="Times New Roman" w:cs="Times New Roman"/>
          <w:sz w:val="24"/>
          <w:szCs w:val="24"/>
          <w:lang w:val="es-MX"/>
        </w:rPr>
        <w:t>7</w:t>
      </w:r>
      <w:r w:rsidRPr="008A5FE6">
        <w:rPr>
          <w:rFonts w:ascii="Times New Roman" w:hAnsi="Times New Roman" w:cs="Times New Roman"/>
          <w:sz w:val="24"/>
          <w:szCs w:val="24"/>
          <w:lang w:val="es-MX"/>
        </w:rPr>
        <w:t>) COG: Vinculación al COG si es que aplica</w:t>
      </w:r>
    </w:p>
    <w:p w14:paraId="740227C8" w14:textId="77777777" w:rsidR="007E7132" w:rsidRPr="008A5FE6" w:rsidRDefault="007E7132" w:rsidP="007E7132">
      <w:pPr>
        <w:pStyle w:val="Texto"/>
        <w:spacing w:after="0" w:line="240" w:lineRule="auto"/>
        <w:ind w:firstLine="284"/>
        <w:rPr>
          <w:rFonts w:ascii="Times New Roman" w:hAnsi="Times New Roman" w:cs="Times New Roman"/>
          <w:sz w:val="24"/>
          <w:szCs w:val="24"/>
          <w:lang w:val="es-MX"/>
        </w:rPr>
      </w:pPr>
      <w:r w:rsidRPr="008A5FE6">
        <w:rPr>
          <w:rFonts w:ascii="Times New Roman" w:hAnsi="Times New Roman" w:cs="Times New Roman"/>
          <w:sz w:val="24"/>
          <w:szCs w:val="24"/>
          <w:lang w:val="es-MX"/>
        </w:rPr>
        <w:t>(8) CBM/I: Vinculación al CBM o CBI si es que aplica</w:t>
      </w:r>
    </w:p>
    <w:p w14:paraId="740227C9" w14:textId="77777777" w:rsidR="00911624" w:rsidRPr="008A5FE6" w:rsidRDefault="00911624" w:rsidP="007E7132">
      <w:pPr>
        <w:pStyle w:val="Texto"/>
        <w:spacing w:after="0" w:line="240" w:lineRule="auto"/>
        <w:ind w:firstLine="284"/>
        <w:rPr>
          <w:rFonts w:ascii="Times New Roman" w:hAnsi="Times New Roman" w:cs="Times New Roman"/>
          <w:sz w:val="24"/>
          <w:szCs w:val="24"/>
          <w:lang w:val="es-MX"/>
        </w:rPr>
      </w:pPr>
      <w:r w:rsidRPr="008A5FE6">
        <w:rPr>
          <w:rFonts w:ascii="Times New Roman" w:hAnsi="Times New Roman" w:cs="Times New Roman"/>
          <w:sz w:val="24"/>
          <w:szCs w:val="24"/>
          <w:lang w:val="es-MX"/>
        </w:rPr>
        <w:t>(</w:t>
      </w:r>
      <w:r w:rsidR="007E7132" w:rsidRPr="008A5FE6">
        <w:rPr>
          <w:rFonts w:ascii="Times New Roman" w:hAnsi="Times New Roman" w:cs="Times New Roman"/>
          <w:sz w:val="24"/>
          <w:szCs w:val="24"/>
          <w:lang w:val="es-MX"/>
        </w:rPr>
        <w:t>9</w:t>
      </w:r>
      <w:r w:rsidRPr="008A5FE6">
        <w:rPr>
          <w:rFonts w:ascii="Times New Roman" w:hAnsi="Times New Roman" w:cs="Times New Roman"/>
          <w:sz w:val="24"/>
          <w:szCs w:val="24"/>
          <w:lang w:val="es-MX"/>
        </w:rPr>
        <w:t>) Código: Numero de la Lista de Cuentas</w:t>
      </w:r>
    </w:p>
    <w:p w14:paraId="740227CA" w14:textId="77777777" w:rsidR="00B27A76" w:rsidRPr="008A5FE6" w:rsidRDefault="00A47D92" w:rsidP="00B27A76">
      <w:pPr>
        <w:pStyle w:val="Texto"/>
        <w:spacing w:after="0" w:line="240" w:lineRule="auto"/>
        <w:ind w:firstLine="284"/>
        <w:rPr>
          <w:rFonts w:ascii="Times New Roman" w:hAnsi="Times New Roman" w:cs="Times New Roman"/>
          <w:sz w:val="24"/>
          <w:szCs w:val="24"/>
          <w:lang w:val="es-MX"/>
        </w:rPr>
      </w:pPr>
      <w:r w:rsidRPr="008A5FE6">
        <w:rPr>
          <w:rFonts w:ascii="Times New Roman" w:hAnsi="Times New Roman" w:cs="Times New Roman"/>
          <w:sz w:val="24"/>
          <w:szCs w:val="24"/>
          <w:lang w:val="es-MX"/>
        </w:rPr>
        <w:t>(</w:t>
      </w:r>
      <w:r w:rsidR="007E7132" w:rsidRPr="008A5FE6">
        <w:rPr>
          <w:rFonts w:ascii="Times New Roman" w:hAnsi="Times New Roman" w:cs="Times New Roman"/>
          <w:sz w:val="24"/>
          <w:szCs w:val="24"/>
          <w:lang w:val="es-MX"/>
        </w:rPr>
        <w:t>10</w:t>
      </w:r>
      <w:r w:rsidRPr="008A5FE6">
        <w:rPr>
          <w:rFonts w:ascii="Times New Roman" w:hAnsi="Times New Roman" w:cs="Times New Roman"/>
          <w:sz w:val="24"/>
          <w:szCs w:val="24"/>
          <w:lang w:val="es-MX"/>
        </w:rPr>
        <w:t>) Nombre: Nombre de Cuenta de la Lista de Cuentas</w:t>
      </w:r>
    </w:p>
    <w:p w14:paraId="740227CB" w14:textId="77777777" w:rsidR="00B27A76" w:rsidRPr="008A5FE6" w:rsidRDefault="00B27A76" w:rsidP="00B27A76">
      <w:pPr>
        <w:pStyle w:val="Texto"/>
        <w:spacing w:after="0" w:line="240" w:lineRule="auto"/>
        <w:ind w:firstLine="284"/>
        <w:rPr>
          <w:rFonts w:ascii="Times New Roman" w:hAnsi="Times New Roman" w:cs="Times New Roman"/>
          <w:sz w:val="24"/>
          <w:szCs w:val="24"/>
          <w:lang w:val="es-MX"/>
        </w:rPr>
      </w:pPr>
      <w:r w:rsidRPr="008A5FE6">
        <w:rPr>
          <w:rFonts w:ascii="Times New Roman" w:hAnsi="Times New Roman" w:cs="Times New Roman"/>
          <w:sz w:val="24"/>
          <w:szCs w:val="24"/>
          <w:lang w:val="es-MX"/>
        </w:rPr>
        <w:t>(</w:t>
      </w:r>
      <w:r w:rsidR="007E7132" w:rsidRPr="008A5FE6">
        <w:rPr>
          <w:rFonts w:ascii="Times New Roman" w:hAnsi="Times New Roman" w:cs="Times New Roman"/>
          <w:sz w:val="24"/>
          <w:szCs w:val="24"/>
          <w:lang w:val="es-MX"/>
        </w:rPr>
        <w:t>11</w:t>
      </w:r>
      <w:r w:rsidRPr="008A5FE6">
        <w:rPr>
          <w:rFonts w:ascii="Times New Roman" w:hAnsi="Times New Roman" w:cs="Times New Roman"/>
          <w:sz w:val="24"/>
          <w:szCs w:val="24"/>
          <w:lang w:val="es-MX"/>
        </w:rPr>
        <w:t>) No./Cargo</w:t>
      </w:r>
      <w:r w:rsidR="00A47D92" w:rsidRPr="008A5FE6">
        <w:rPr>
          <w:rFonts w:ascii="Times New Roman" w:hAnsi="Times New Roman" w:cs="Times New Roman"/>
          <w:sz w:val="24"/>
          <w:szCs w:val="24"/>
          <w:lang w:val="es-MX"/>
        </w:rPr>
        <w:t>: Número de evento y descripción de la anotación en el Debe</w:t>
      </w:r>
    </w:p>
    <w:p w14:paraId="740227CC" w14:textId="77777777" w:rsidR="00B27A76" w:rsidRPr="008A5FE6" w:rsidRDefault="00B27A76" w:rsidP="00B27A76">
      <w:pPr>
        <w:pStyle w:val="Texto"/>
        <w:spacing w:after="0" w:line="240" w:lineRule="auto"/>
        <w:ind w:firstLine="284"/>
        <w:rPr>
          <w:rFonts w:ascii="Times New Roman" w:hAnsi="Times New Roman" w:cs="Times New Roman"/>
          <w:sz w:val="24"/>
          <w:szCs w:val="24"/>
          <w:lang w:val="es-MX"/>
        </w:rPr>
      </w:pPr>
      <w:r w:rsidRPr="008A5FE6">
        <w:rPr>
          <w:rFonts w:ascii="Times New Roman" w:hAnsi="Times New Roman" w:cs="Times New Roman"/>
          <w:sz w:val="24"/>
          <w:szCs w:val="24"/>
          <w:lang w:val="es-MX"/>
        </w:rPr>
        <w:t>(</w:t>
      </w:r>
      <w:r w:rsidR="00A47D92" w:rsidRPr="008A5FE6">
        <w:rPr>
          <w:rFonts w:ascii="Times New Roman" w:hAnsi="Times New Roman" w:cs="Times New Roman"/>
          <w:sz w:val="24"/>
          <w:szCs w:val="24"/>
          <w:lang w:val="es-MX"/>
        </w:rPr>
        <w:t>1</w:t>
      </w:r>
      <w:r w:rsidR="007E7132" w:rsidRPr="008A5FE6">
        <w:rPr>
          <w:rFonts w:ascii="Times New Roman" w:hAnsi="Times New Roman" w:cs="Times New Roman"/>
          <w:sz w:val="24"/>
          <w:szCs w:val="24"/>
          <w:lang w:val="es-MX"/>
        </w:rPr>
        <w:t>2</w:t>
      </w:r>
      <w:r w:rsidRPr="008A5FE6">
        <w:rPr>
          <w:rFonts w:ascii="Times New Roman" w:hAnsi="Times New Roman" w:cs="Times New Roman"/>
          <w:sz w:val="24"/>
          <w:szCs w:val="24"/>
          <w:lang w:val="es-MX"/>
        </w:rPr>
        <w:t>) No./Abono</w:t>
      </w:r>
      <w:r w:rsidR="00A47D92" w:rsidRPr="008A5FE6">
        <w:rPr>
          <w:rFonts w:ascii="Times New Roman" w:hAnsi="Times New Roman" w:cs="Times New Roman"/>
          <w:sz w:val="24"/>
          <w:szCs w:val="24"/>
          <w:lang w:val="es-MX"/>
        </w:rPr>
        <w:t>: Número de evento y descripción de la anotación en el Haber</w:t>
      </w:r>
    </w:p>
    <w:p w14:paraId="740227CD" w14:textId="77777777" w:rsidR="00B27A76" w:rsidRPr="008A5FE6" w:rsidRDefault="00911624" w:rsidP="00B27A76">
      <w:pPr>
        <w:pStyle w:val="Texto"/>
        <w:spacing w:after="0" w:line="240" w:lineRule="auto"/>
        <w:ind w:firstLine="284"/>
        <w:rPr>
          <w:rFonts w:ascii="Times New Roman" w:hAnsi="Times New Roman" w:cs="Times New Roman"/>
          <w:sz w:val="24"/>
          <w:szCs w:val="24"/>
          <w:lang w:val="es-MX"/>
        </w:rPr>
      </w:pPr>
      <w:r w:rsidRPr="008A5FE6">
        <w:rPr>
          <w:rFonts w:ascii="Times New Roman" w:hAnsi="Times New Roman" w:cs="Times New Roman"/>
          <w:sz w:val="24"/>
          <w:szCs w:val="24"/>
          <w:lang w:val="es-MX"/>
        </w:rPr>
        <w:t>(</w:t>
      </w:r>
      <w:r w:rsidR="00A47D92" w:rsidRPr="008A5FE6">
        <w:rPr>
          <w:rFonts w:ascii="Times New Roman" w:hAnsi="Times New Roman" w:cs="Times New Roman"/>
          <w:sz w:val="24"/>
          <w:szCs w:val="24"/>
          <w:lang w:val="es-MX"/>
        </w:rPr>
        <w:t>1</w:t>
      </w:r>
      <w:r w:rsidR="007E7132" w:rsidRPr="008A5FE6">
        <w:rPr>
          <w:rFonts w:ascii="Times New Roman" w:hAnsi="Times New Roman" w:cs="Times New Roman"/>
          <w:sz w:val="24"/>
          <w:szCs w:val="24"/>
          <w:lang w:val="es-MX"/>
        </w:rPr>
        <w:t>3</w:t>
      </w:r>
      <w:r w:rsidRPr="008A5FE6">
        <w:rPr>
          <w:rFonts w:ascii="Times New Roman" w:hAnsi="Times New Roman" w:cs="Times New Roman"/>
          <w:sz w:val="24"/>
          <w:szCs w:val="24"/>
          <w:lang w:val="es-MX"/>
        </w:rPr>
        <w:t>) Saldo</w:t>
      </w:r>
      <w:r w:rsidR="00A47D92" w:rsidRPr="008A5FE6">
        <w:rPr>
          <w:rFonts w:ascii="Times New Roman" w:hAnsi="Times New Roman" w:cs="Times New Roman"/>
          <w:sz w:val="24"/>
          <w:szCs w:val="24"/>
          <w:lang w:val="es-MX"/>
        </w:rPr>
        <w:t>: Descripción de lo que representa el saldo</w:t>
      </w:r>
    </w:p>
    <w:p w14:paraId="740227CE" w14:textId="77777777" w:rsidR="00911624" w:rsidRPr="008A5FE6" w:rsidRDefault="00911624" w:rsidP="00B27A76">
      <w:pPr>
        <w:pStyle w:val="Texto"/>
        <w:spacing w:after="0" w:line="240" w:lineRule="auto"/>
        <w:ind w:firstLine="284"/>
        <w:rPr>
          <w:rFonts w:ascii="Times New Roman" w:hAnsi="Times New Roman" w:cs="Times New Roman"/>
          <w:sz w:val="24"/>
          <w:szCs w:val="24"/>
          <w:lang w:val="es-MX"/>
        </w:rPr>
      </w:pPr>
      <w:r w:rsidRPr="008A5FE6">
        <w:rPr>
          <w:rFonts w:ascii="Times New Roman" w:hAnsi="Times New Roman" w:cs="Times New Roman"/>
          <w:sz w:val="24"/>
          <w:szCs w:val="24"/>
          <w:lang w:val="es-MX"/>
        </w:rPr>
        <w:t>(</w:t>
      </w:r>
      <w:r w:rsidR="00A47D92" w:rsidRPr="008A5FE6">
        <w:rPr>
          <w:rFonts w:ascii="Times New Roman" w:hAnsi="Times New Roman" w:cs="Times New Roman"/>
          <w:sz w:val="24"/>
          <w:szCs w:val="24"/>
          <w:lang w:val="es-MX"/>
        </w:rPr>
        <w:t>1</w:t>
      </w:r>
      <w:r w:rsidR="007E7132" w:rsidRPr="008A5FE6">
        <w:rPr>
          <w:rFonts w:ascii="Times New Roman" w:hAnsi="Times New Roman" w:cs="Times New Roman"/>
          <w:sz w:val="24"/>
          <w:szCs w:val="24"/>
          <w:lang w:val="es-MX"/>
        </w:rPr>
        <w:t>4</w:t>
      </w:r>
      <w:r w:rsidRPr="008A5FE6">
        <w:rPr>
          <w:rFonts w:ascii="Times New Roman" w:hAnsi="Times New Roman" w:cs="Times New Roman"/>
          <w:sz w:val="24"/>
          <w:szCs w:val="24"/>
          <w:lang w:val="es-MX"/>
        </w:rPr>
        <w:t>) Observaciones</w:t>
      </w:r>
      <w:r w:rsidR="00A47D92" w:rsidRPr="008A5FE6">
        <w:rPr>
          <w:rFonts w:ascii="Times New Roman" w:hAnsi="Times New Roman" w:cs="Times New Roman"/>
          <w:sz w:val="24"/>
          <w:szCs w:val="24"/>
          <w:lang w:val="es-MX"/>
        </w:rPr>
        <w:t>: Descripción de algún comentario relevante</w:t>
      </w:r>
    </w:p>
    <w:p w14:paraId="740227CF" w14:textId="77777777" w:rsidR="00B27A76" w:rsidRPr="008A5FE6" w:rsidRDefault="00B27A76" w:rsidP="00B27A76"/>
    <w:tbl>
      <w:tblPr>
        <w:tblW w:w="8808" w:type="dxa"/>
        <w:tblInd w:w="51" w:type="dxa"/>
        <w:tblCellMar>
          <w:left w:w="70" w:type="dxa"/>
          <w:right w:w="70" w:type="dxa"/>
        </w:tblCellMar>
        <w:tblLook w:val="04A0" w:firstRow="1" w:lastRow="0" w:firstColumn="1" w:lastColumn="0" w:noHBand="0" w:noVBand="1"/>
      </w:tblPr>
      <w:tblGrid>
        <w:gridCol w:w="586"/>
        <w:gridCol w:w="578"/>
        <w:gridCol w:w="1167"/>
        <w:gridCol w:w="1133"/>
        <w:gridCol w:w="950"/>
        <w:gridCol w:w="311"/>
        <w:gridCol w:w="397"/>
        <w:gridCol w:w="284"/>
        <w:gridCol w:w="486"/>
        <w:gridCol w:w="1073"/>
        <w:gridCol w:w="1843"/>
      </w:tblGrid>
      <w:tr w:rsidR="00A219A6" w:rsidRPr="008A5FE6" w14:paraId="740227D1" w14:textId="77777777" w:rsidTr="00A5118F">
        <w:trPr>
          <w:trHeight w:val="450"/>
        </w:trPr>
        <w:tc>
          <w:tcPr>
            <w:tcW w:w="8808" w:type="dxa"/>
            <w:gridSpan w:val="11"/>
            <w:tcBorders>
              <w:top w:val="single" w:sz="8" w:space="0" w:color="000000"/>
              <w:left w:val="single" w:sz="8" w:space="0" w:color="000000"/>
              <w:bottom w:val="single" w:sz="4" w:space="0" w:color="auto"/>
              <w:right w:val="single" w:sz="8" w:space="0" w:color="000000"/>
            </w:tcBorders>
            <w:shd w:val="clear" w:color="auto" w:fill="00B0F0"/>
            <w:vAlign w:val="center"/>
            <w:hideMark/>
          </w:tcPr>
          <w:p w14:paraId="740227D0" w14:textId="77777777" w:rsidR="00A219A6" w:rsidRPr="008A5FE6" w:rsidRDefault="00A219A6" w:rsidP="00A219A6">
            <w:pPr>
              <w:jc w:val="center"/>
              <w:rPr>
                <w:b/>
                <w:bCs/>
                <w:color w:val="000000"/>
                <w:lang w:val="es-MX" w:eastAsia="es-MX"/>
              </w:rPr>
            </w:pPr>
            <w:r w:rsidRPr="008A5FE6">
              <w:rPr>
                <w:b/>
                <w:bCs/>
                <w:color w:val="000000"/>
                <w:lang w:val="es-MX" w:eastAsia="es-MX"/>
              </w:rPr>
              <w:t>Instructivo de manejo de cuentas</w:t>
            </w:r>
          </w:p>
        </w:tc>
      </w:tr>
      <w:tr w:rsidR="007E7132" w:rsidRPr="008A5FE6" w14:paraId="740227D7" w14:textId="77777777" w:rsidTr="00A5118F">
        <w:trPr>
          <w:trHeight w:val="525"/>
        </w:trPr>
        <w:tc>
          <w:tcPr>
            <w:tcW w:w="1164"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740227D2" w14:textId="77777777" w:rsidR="007E7132" w:rsidRPr="008A5FE6" w:rsidRDefault="007E7132" w:rsidP="00F9532E">
            <w:pPr>
              <w:jc w:val="center"/>
              <w:rPr>
                <w:b/>
                <w:bCs/>
                <w:color w:val="000000"/>
                <w:lang w:val="es-MX" w:eastAsia="es-MX"/>
              </w:rPr>
            </w:pPr>
            <w:r w:rsidRPr="008A5FE6">
              <w:rPr>
                <w:b/>
                <w:bCs/>
                <w:color w:val="000000"/>
                <w:lang w:val="es-MX" w:eastAsia="es-MX"/>
              </w:rPr>
              <w:t>Género</w:t>
            </w:r>
          </w:p>
        </w:tc>
        <w:tc>
          <w:tcPr>
            <w:tcW w:w="2300" w:type="dxa"/>
            <w:gridSpan w:val="2"/>
            <w:tcBorders>
              <w:top w:val="single" w:sz="4" w:space="0" w:color="auto"/>
              <w:left w:val="single" w:sz="4" w:space="0" w:color="auto"/>
              <w:bottom w:val="single" w:sz="4" w:space="0" w:color="auto"/>
            </w:tcBorders>
            <w:shd w:val="clear" w:color="auto" w:fill="auto"/>
            <w:vAlign w:val="center"/>
            <w:hideMark/>
          </w:tcPr>
          <w:p w14:paraId="740227D3" w14:textId="77777777" w:rsidR="007E7132" w:rsidRPr="008A5FE6" w:rsidRDefault="007E7132" w:rsidP="00F9532E">
            <w:pPr>
              <w:jc w:val="center"/>
              <w:rPr>
                <w:bCs/>
                <w:color w:val="000000"/>
                <w:lang w:val="es-MX" w:eastAsia="es-MX"/>
              </w:rPr>
            </w:pPr>
            <w:r w:rsidRPr="008A5FE6">
              <w:rPr>
                <w:bCs/>
                <w:color w:val="000000"/>
                <w:lang w:val="es-MX" w:eastAsia="es-MX"/>
              </w:rPr>
              <w:t>(1)</w:t>
            </w:r>
          </w:p>
        </w:tc>
        <w:tc>
          <w:tcPr>
            <w:tcW w:w="1942" w:type="dxa"/>
            <w:gridSpan w:val="4"/>
            <w:tcBorders>
              <w:top w:val="single" w:sz="4" w:space="0" w:color="auto"/>
              <w:bottom w:val="single" w:sz="4" w:space="0" w:color="auto"/>
              <w:right w:val="single" w:sz="4" w:space="0" w:color="auto"/>
            </w:tcBorders>
            <w:shd w:val="clear" w:color="auto" w:fill="auto"/>
            <w:vAlign w:val="center"/>
            <w:hideMark/>
          </w:tcPr>
          <w:p w14:paraId="740227D4" w14:textId="77777777" w:rsidR="007E7132" w:rsidRPr="008A5FE6" w:rsidRDefault="007E7132" w:rsidP="00A219A6">
            <w:pPr>
              <w:jc w:val="center"/>
              <w:rPr>
                <w:b/>
                <w:bCs/>
                <w:color w:val="000000"/>
                <w:lang w:val="es-MX" w:eastAsia="es-MX"/>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740227D5" w14:textId="77777777" w:rsidR="007E7132" w:rsidRPr="008A5FE6" w:rsidRDefault="007E7132" w:rsidP="00F9532E">
            <w:pPr>
              <w:jc w:val="center"/>
              <w:rPr>
                <w:b/>
                <w:bCs/>
                <w:color w:val="000000"/>
                <w:lang w:val="es-MX" w:eastAsia="es-MX"/>
              </w:rPr>
            </w:pPr>
            <w:r w:rsidRPr="008A5FE6">
              <w:rPr>
                <w:b/>
                <w:bCs/>
                <w:color w:val="000000"/>
                <w:lang w:val="es-MX" w:eastAsia="es-MX"/>
              </w:rPr>
              <w:t>Naturaleza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0227D6" w14:textId="77777777" w:rsidR="007E7132" w:rsidRPr="008A5FE6" w:rsidRDefault="007E7132" w:rsidP="00F9532E">
            <w:pPr>
              <w:jc w:val="center"/>
              <w:rPr>
                <w:bCs/>
                <w:color w:val="000000"/>
                <w:lang w:val="es-MX" w:eastAsia="es-MX"/>
              </w:rPr>
            </w:pPr>
            <w:r w:rsidRPr="008A5FE6">
              <w:rPr>
                <w:bCs/>
                <w:color w:val="000000"/>
                <w:lang w:val="es-MX" w:eastAsia="es-MX"/>
              </w:rPr>
              <w:t>(5)</w:t>
            </w:r>
          </w:p>
        </w:tc>
      </w:tr>
      <w:tr w:rsidR="007E7132" w:rsidRPr="008A5FE6" w14:paraId="740227DD" w14:textId="77777777" w:rsidTr="00A5118F">
        <w:trPr>
          <w:trHeight w:val="426"/>
        </w:trPr>
        <w:tc>
          <w:tcPr>
            <w:tcW w:w="1164" w:type="dxa"/>
            <w:gridSpan w:val="2"/>
            <w:tcBorders>
              <w:top w:val="single" w:sz="4" w:space="0" w:color="auto"/>
              <w:left w:val="single" w:sz="8" w:space="0" w:color="000000"/>
              <w:bottom w:val="single" w:sz="8" w:space="0" w:color="000000"/>
              <w:right w:val="single" w:sz="4" w:space="0" w:color="auto"/>
            </w:tcBorders>
            <w:shd w:val="clear" w:color="auto" w:fill="00B0F0"/>
            <w:vAlign w:val="center"/>
            <w:hideMark/>
          </w:tcPr>
          <w:p w14:paraId="740227D8" w14:textId="77777777" w:rsidR="007E7132" w:rsidRPr="008A5FE6" w:rsidRDefault="007E7132" w:rsidP="00A219A6">
            <w:pPr>
              <w:jc w:val="center"/>
              <w:rPr>
                <w:b/>
                <w:bCs/>
                <w:color w:val="000000"/>
                <w:lang w:val="es-MX" w:eastAsia="es-MX"/>
              </w:rPr>
            </w:pPr>
            <w:r w:rsidRPr="008A5FE6">
              <w:rPr>
                <w:b/>
                <w:bCs/>
                <w:color w:val="000000"/>
                <w:lang w:val="es-MX" w:eastAsia="es-MX"/>
              </w:rPr>
              <w:t>Grupo </w:t>
            </w:r>
          </w:p>
        </w:tc>
        <w:tc>
          <w:tcPr>
            <w:tcW w:w="2300" w:type="dxa"/>
            <w:gridSpan w:val="2"/>
            <w:tcBorders>
              <w:top w:val="single" w:sz="4" w:space="0" w:color="auto"/>
              <w:left w:val="single" w:sz="4" w:space="0" w:color="auto"/>
              <w:bottom w:val="single" w:sz="4" w:space="0" w:color="auto"/>
            </w:tcBorders>
            <w:shd w:val="clear" w:color="auto" w:fill="auto"/>
            <w:vAlign w:val="center"/>
            <w:hideMark/>
          </w:tcPr>
          <w:p w14:paraId="740227D9" w14:textId="77777777" w:rsidR="007E7132" w:rsidRPr="008A5FE6" w:rsidRDefault="007E7132" w:rsidP="00A219A6">
            <w:pPr>
              <w:jc w:val="center"/>
              <w:rPr>
                <w:bCs/>
                <w:color w:val="000000"/>
                <w:lang w:val="es-MX" w:eastAsia="es-MX"/>
              </w:rPr>
            </w:pPr>
            <w:r w:rsidRPr="008A5FE6">
              <w:rPr>
                <w:bCs/>
                <w:color w:val="000000"/>
                <w:lang w:val="es-MX" w:eastAsia="es-MX"/>
              </w:rPr>
              <w:t>(2)</w:t>
            </w:r>
          </w:p>
        </w:tc>
        <w:tc>
          <w:tcPr>
            <w:tcW w:w="1942" w:type="dxa"/>
            <w:gridSpan w:val="4"/>
            <w:tcBorders>
              <w:top w:val="single" w:sz="4" w:space="0" w:color="auto"/>
              <w:bottom w:val="single" w:sz="4" w:space="0" w:color="auto"/>
              <w:right w:val="single" w:sz="4" w:space="0" w:color="auto"/>
            </w:tcBorders>
            <w:shd w:val="clear" w:color="auto" w:fill="auto"/>
            <w:vAlign w:val="center"/>
            <w:hideMark/>
          </w:tcPr>
          <w:p w14:paraId="740227DA" w14:textId="77777777" w:rsidR="007E7132" w:rsidRPr="008A5FE6" w:rsidRDefault="007E7132" w:rsidP="00A219A6">
            <w:pPr>
              <w:jc w:val="center"/>
              <w:rPr>
                <w:b/>
                <w:bCs/>
                <w:color w:val="000000"/>
                <w:lang w:val="es-MX" w:eastAsia="es-MX"/>
              </w:rPr>
            </w:pPr>
          </w:p>
        </w:tc>
        <w:tc>
          <w:tcPr>
            <w:tcW w:w="1559" w:type="dxa"/>
            <w:gridSpan w:val="2"/>
            <w:tcBorders>
              <w:top w:val="single" w:sz="4" w:space="0" w:color="auto"/>
              <w:left w:val="single" w:sz="4" w:space="0" w:color="auto"/>
              <w:bottom w:val="single" w:sz="8" w:space="0" w:color="000000"/>
              <w:right w:val="single" w:sz="4" w:space="0" w:color="auto"/>
            </w:tcBorders>
            <w:shd w:val="clear" w:color="auto" w:fill="00B0F0"/>
            <w:vAlign w:val="center"/>
            <w:hideMark/>
          </w:tcPr>
          <w:p w14:paraId="740227DB" w14:textId="77777777" w:rsidR="007E7132" w:rsidRPr="008A5FE6" w:rsidRDefault="007E7132" w:rsidP="00F9532E">
            <w:pPr>
              <w:jc w:val="center"/>
              <w:rPr>
                <w:b/>
                <w:bCs/>
                <w:color w:val="000000"/>
                <w:lang w:val="es-MX" w:eastAsia="es-MX"/>
              </w:rPr>
            </w:pPr>
            <w:r w:rsidRPr="008A5FE6">
              <w:rPr>
                <w:b/>
                <w:bCs/>
                <w:color w:val="000000"/>
                <w:lang w:val="es-MX" w:eastAsia="es-MX"/>
              </w:rPr>
              <w:t>CRI </w:t>
            </w:r>
          </w:p>
        </w:tc>
        <w:tc>
          <w:tcPr>
            <w:tcW w:w="1843" w:type="dxa"/>
            <w:tcBorders>
              <w:top w:val="single" w:sz="4" w:space="0" w:color="auto"/>
              <w:left w:val="single" w:sz="4" w:space="0" w:color="auto"/>
              <w:bottom w:val="single" w:sz="8" w:space="0" w:color="000000"/>
              <w:right w:val="single" w:sz="8" w:space="0" w:color="000000"/>
            </w:tcBorders>
            <w:shd w:val="clear" w:color="auto" w:fill="auto"/>
            <w:vAlign w:val="center"/>
          </w:tcPr>
          <w:p w14:paraId="740227DC" w14:textId="77777777" w:rsidR="007E7132" w:rsidRPr="008A5FE6" w:rsidRDefault="007E7132" w:rsidP="00F9532E">
            <w:pPr>
              <w:jc w:val="center"/>
              <w:rPr>
                <w:bCs/>
                <w:color w:val="000000"/>
                <w:lang w:val="es-MX" w:eastAsia="es-MX"/>
              </w:rPr>
            </w:pPr>
            <w:r w:rsidRPr="008A5FE6">
              <w:rPr>
                <w:bCs/>
                <w:color w:val="000000"/>
                <w:lang w:val="es-MX" w:eastAsia="es-MX"/>
              </w:rPr>
              <w:t>(6)</w:t>
            </w:r>
          </w:p>
        </w:tc>
      </w:tr>
      <w:tr w:rsidR="007E7132" w:rsidRPr="008A5FE6" w14:paraId="740227E3" w14:textId="77777777" w:rsidTr="00A5118F">
        <w:trPr>
          <w:trHeight w:val="375"/>
        </w:trPr>
        <w:tc>
          <w:tcPr>
            <w:tcW w:w="1164" w:type="dxa"/>
            <w:gridSpan w:val="2"/>
            <w:tcBorders>
              <w:top w:val="single" w:sz="4" w:space="0" w:color="auto"/>
              <w:left w:val="single" w:sz="8" w:space="0" w:color="000000"/>
              <w:bottom w:val="single" w:sz="8" w:space="0" w:color="000000"/>
              <w:right w:val="single" w:sz="4" w:space="0" w:color="auto"/>
            </w:tcBorders>
            <w:shd w:val="clear" w:color="auto" w:fill="00B0F0"/>
            <w:vAlign w:val="center"/>
            <w:hideMark/>
          </w:tcPr>
          <w:p w14:paraId="740227DE" w14:textId="77777777" w:rsidR="007E7132" w:rsidRPr="008A5FE6" w:rsidRDefault="007E7132" w:rsidP="00A219A6">
            <w:pPr>
              <w:jc w:val="center"/>
              <w:rPr>
                <w:b/>
                <w:bCs/>
                <w:color w:val="000000"/>
                <w:lang w:val="es-MX" w:eastAsia="es-MX"/>
              </w:rPr>
            </w:pPr>
            <w:r w:rsidRPr="008A5FE6">
              <w:rPr>
                <w:b/>
                <w:bCs/>
                <w:color w:val="000000"/>
                <w:lang w:val="es-MX" w:eastAsia="es-MX"/>
              </w:rPr>
              <w:t>Rubro</w:t>
            </w:r>
          </w:p>
        </w:tc>
        <w:tc>
          <w:tcPr>
            <w:tcW w:w="2300" w:type="dxa"/>
            <w:gridSpan w:val="2"/>
            <w:tcBorders>
              <w:top w:val="single" w:sz="4" w:space="0" w:color="auto"/>
              <w:left w:val="single" w:sz="4" w:space="0" w:color="auto"/>
              <w:bottom w:val="single" w:sz="4" w:space="0" w:color="auto"/>
            </w:tcBorders>
            <w:shd w:val="clear" w:color="auto" w:fill="auto"/>
            <w:vAlign w:val="center"/>
            <w:hideMark/>
          </w:tcPr>
          <w:p w14:paraId="740227DF" w14:textId="77777777" w:rsidR="007E7132" w:rsidRPr="008A5FE6" w:rsidRDefault="007E7132" w:rsidP="00A219A6">
            <w:pPr>
              <w:jc w:val="center"/>
              <w:rPr>
                <w:bCs/>
                <w:color w:val="000000"/>
                <w:lang w:val="es-MX" w:eastAsia="es-MX"/>
              </w:rPr>
            </w:pPr>
            <w:r w:rsidRPr="008A5FE6">
              <w:rPr>
                <w:bCs/>
                <w:color w:val="000000"/>
                <w:lang w:val="es-MX" w:eastAsia="es-MX"/>
              </w:rPr>
              <w:t>(3)</w:t>
            </w:r>
          </w:p>
        </w:tc>
        <w:tc>
          <w:tcPr>
            <w:tcW w:w="1942" w:type="dxa"/>
            <w:gridSpan w:val="4"/>
            <w:tcBorders>
              <w:top w:val="single" w:sz="4" w:space="0" w:color="auto"/>
              <w:bottom w:val="single" w:sz="4" w:space="0" w:color="auto"/>
              <w:right w:val="single" w:sz="4" w:space="0" w:color="auto"/>
            </w:tcBorders>
            <w:shd w:val="clear" w:color="auto" w:fill="auto"/>
            <w:vAlign w:val="center"/>
            <w:hideMark/>
          </w:tcPr>
          <w:p w14:paraId="740227E0" w14:textId="77777777" w:rsidR="007E7132" w:rsidRPr="008A5FE6" w:rsidRDefault="007E7132" w:rsidP="00A219A6">
            <w:pPr>
              <w:jc w:val="center"/>
              <w:rPr>
                <w:b/>
                <w:bCs/>
                <w:color w:val="000000"/>
                <w:lang w:val="es-MX" w:eastAsia="es-MX"/>
              </w:rPr>
            </w:pPr>
          </w:p>
        </w:tc>
        <w:tc>
          <w:tcPr>
            <w:tcW w:w="1559" w:type="dxa"/>
            <w:gridSpan w:val="2"/>
            <w:tcBorders>
              <w:top w:val="single" w:sz="4" w:space="0" w:color="auto"/>
              <w:left w:val="single" w:sz="4" w:space="0" w:color="auto"/>
              <w:bottom w:val="single" w:sz="8" w:space="0" w:color="000000"/>
              <w:right w:val="single" w:sz="4" w:space="0" w:color="auto"/>
            </w:tcBorders>
            <w:shd w:val="clear" w:color="auto" w:fill="00B0F0"/>
            <w:vAlign w:val="center"/>
            <w:hideMark/>
          </w:tcPr>
          <w:p w14:paraId="740227E1" w14:textId="77777777" w:rsidR="007E7132" w:rsidRPr="008A5FE6" w:rsidRDefault="007E7132" w:rsidP="00F9532E">
            <w:pPr>
              <w:jc w:val="center"/>
              <w:rPr>
                <w:b/>
                <w:bCs/>
                <w:color w:val="000000"/>
                <w:lang w:val="es-MX" w:eastAsia="es-MX"/>
              </w:rPr>
            </w:pPr>
            <w:r w:rsidRPr="008A5FE6">
              <w:rPr>
                <w:b/>
                <w:bCs/>
                <w:color w:val="000000"/>
                <w:lang w:val="es-MX" w:eastAsia="es-MX"/>
              </w:rPr>
              <w:t>COG</w:t>
            </w:r>
          </w:p>
        </w:tc>
        <w:tc>
          <w:tcPr>
            <w:tcW w:w="1843" w:type="dxa"/>
            <w:tcBorders>
              <w:top w:val="single" w:sz="4" w:space="0" w:color="auto"/>
              <w:left w:val="single" w:sz="4" w:space="0" w:color="auto"/>
              <w:bottom w:val="single" w:sz="8" w:space="0" w:color="000000"/>
              <w:right w:val="single" w:sz="8" w:space="0" w:color="000000"/>
            </w:tcBorders>
            <w:shd w:val="clear" w:color="auto" w:fill="auto"/>
            <w:vAlign w:val="center"/>
          </w:tcPr>
          <w:p w14:paraId="740227E2" w14:textId="77777777" w:rsidR="007E7132" w:rsidRPr="008A5FE6" w:rsidRDefault="007E7132" w:rsidP="00A219A6">
            <w:pPr>
              <w:jc w:val="center"/>
              <w:rPr>
                <w:bCs/>
                <w:color w:val="000000"/>
                <w:lang w:val="es-MX" w:eastAsia="es-MX"/>
              </w:rPr>
            </w:pPr>
            <w:r w:rsidRPr="008A5FE6">
              <w:rPr>
                <w:bCs/>
                <w:color w:val="000000"/>
                <w:lang w:val="es-MX" w:eastAsia="es-MX"/>
              </w:rPr>
              <w:t>(7)</w:t>
            </w:r>
          </w:p>
        </w:tc>
      </w:tr>
      <w:tr w:rsidR="007E7132" w:rsidRPr="008A5FE6" w14:paraId="740227E9" w14:textId="77777777" w:rsidTr="00A5118F">
        <w:trPr>
          <w:trHeight w:val="375"/>
        </w:trPr>
        <w:tc>
          <w:tcPr>
            <w:tcW w:w="1164" w:type="dxa"/>
            <w:gridSpan w:val="2"/>
            <w:tcBorders>
              <w:top w:val="single" w:sz="4" w:space="0" w:color="auto"/>
              <w:left w:val="single" w:sz="8" w:space="0" w:color="000000"/>
              <w:bottom w:val="single" w:sz="8" w:space="0" w:color="000000"/>
              <w:right w:val="single" w:sz="4" w:space="0" w:color="auto"/>
            </w:tcBorders>
            <w:shd w:val="clear" w:color="auto" w:fill="00B0F0"/>
            <w:vAlign w:val="center"/>
            <w:hideMark/>
          </w:tcPr>
          <w:p w14:paraId="740227E4" w14:textId="77777777" w:rsidR="007E7132" w:rsidRPr="008A5FE6" w:rsidRDefault="007E7132" w:rsidP="00A219A6">
            <w:pPr>
              <w:jc w:val="center"/>
              <w:rPr>
                <w:b/>
                <w:bCs/>
                <w:color w:val="000000"/>
                <w:lang w:val="es-MX" w:eastAsia="es-MX"/>
              </w:rPr>
            </w:pPr>
            <w:r w:rsidRPr="008A5FE6">
              <w:rPr>
                <w:b/>
                <w:bCs/>
                <w:color w:val="000000"/>
                <w:lang w:val="es-MX" w:eastAsia="es-MX"/>
              </w:rPr>
              <w:t>Cuenta</w:t>
            </w:r>
          </w:p>
        </w:tc>
        <w:tc>
          <w:tcPr>
            <w:tcW w:w="2300" w:type="dxa"/>
            <w:gridSpan w:val="2"/>
            <w:tcBorders>
              <w:top w:val="single" w:sz="4" w:space="0" w:color="auto"/>
              <w:left w:val="single" w:sz="4" w:space="0" w:color="auto"/>
              <w:bottom w:val="single" w:sz="4" w:space="0" w:color="auto"/>
            </w:tcBorders>
            <w:shd w:val="clear" w:color="auto" w:fill="auto"/>
            <w:vAlign w:val="center"/>
            <w:hideMark/>
          </w:tcPr>
          <w:p w14:paraId="740227E5" w14:textId="77777777" w:rsidR="007E7132" w:rsidRPr="008A5FE6" w:rsidRDefault="007E7132" w:rsidP="00A219A6">
            <w:pPr>
              <w:jc w:val="center"/>
              <w:rPr>
                <w:bCs/>
                <w:color w:val="000000"/>
                <w:lang w:val="es-MX" w:eastAsia="es-MX"/>
              </w:rPr>
            </w:pPr>
            <w:r w:rsidRPr="008A5FE6">
              <w:rPr>
                <w:bCs/>
                <w:color w:val="000000"/>
                <w:lang w:val="es-MX" w:eastAsia="es-MX"/>
              </w:rPr>
              <w:t>(4)</w:t>
            </w:r>
          </w:p>
        </w:tc>
        <w:tc>
          <w:tcPr>
            <w:tcW w:w="1942" w:type="dxa"/>
            <w:gridSpan w:val="4"/>
            <w:tcBorders>
              <w:top w:val="single" w:sz="4" w:space="0" w:color="auto"/>
              <w:bottom w:val="single" w:sz="4" w:space="0" w:color="auto"/>
              <w:right w:val="single" w:sz="4" w:space="0" w:color="auto"/>
            </w:tcBorders>
            <w:shd w:val="clear" w:color="auto" w:fill="auto"/>
            <w:vAlign w:val="center"/>
            <w:hideMark/>
          </w:tcPr>
          <w:p w14:paraId="740227E6" w14:textId="77777777" w:rsidR="007E7132" w:rsidRPr="008A5FE6" w:rsidRDefault="007E7132" w:rsidP="00A219A6">
            <w:pPr>
              <w:jc w:val="center"/>
              <w:rPr>
                <w:b/>
                <w:bCs/>
                <w:color w:val="000000"/>
                <w:lang w:val="es-MX" w:eastAsia="es-MX"/>
              </w:rPr>
            </w:pPr>
          </w:p>
        </w:tc>
        <w:tc>
          <w:tcPr>
            <w:tcW w:w="1559" w:type="dxa"/>
            <w:gridSpan w:val="2"/>
            <w:tcBorders>
              <w:top w:val="single" w:sz="4" w:space="0" w:color="auto"/>
              <w:left w:val="single" w:sz="4" w:space="0" w:color="auto"/>
              <w:bottom w:val="single" w:sz="8" w:space="0" w:color="000000"/>
              <w:right w:val="single" w:sz="4" w:space="0" w:color="auto"/>
            </w:tcBorders>
            <w:shd w:val="clear" w:color="auto" w:fill="00B0F0"/>
            <w:vAlign w:val="center"/>
            <w:hideMark/>
          </w:tcPr>
          <w:p w14:paraId="740227E7" w14:textId="77777777" w:rsidR="007E7132" w:rsidRPr="008A5FE6" w:rsidRDefault="007E7132" w:rsidP="007E7132">
            <w:pPr>
              <w:jc w:val="center"/>
              <w:rPr>
                <w:b/>
                <w:bCs/>
                <w:color w:val="000000"/>
                <w:lang w:val="es-MX" w:eastAsia="es-MX"/>
              </w:rPr>
            </w:pPr>
            <w:r w:rsidRPr="008A5FE6">
              <w:rPr>
                <w:b/>
                <w:bCs/>
                <w:color w:val="000000"/>
                <w:lang w:val="es-MX" w:eastAsia="es-MX"/>
              </w:rPr>
              <w:t>CBM/I</w:t>
            </w:r>
          </w:p>
        </w:tc>
        <w:tc>
          <w:tcPr>
            <w:tcW w:w="1843" w:type="dxa"/>
            <w:tcBorders>
              <w:top w:val="single" w:sz="4" w:space="0" w:color="auto"/>
              <w:left w:val="single" w:sz="4" w:space="0" w:color="auto"/>
              <w:bottom w:val="single" w:sz="8" w:space="0" w:color="000000"/>
              <w:right w:val="single" w:sz="8" w:space="0" w:color="000000"/>
            </w:tcBorders>
            <w:shd w:val="clear" w:color="auto" w:fill="auto"/>
            <w:vAlign w:val="center"/>
          </w:tcPr>
          <w:p w14:paraId="740227E8" w14:textId="77777777" w:rsidR="007E7132" w:rsidRPr="008A5FE6" w:rsidRDefault="007E7132" w:rsidP="00A219A6">
            <w:pPr>
              <w:jc w:val="center"/>
              <w:rPr>
                <w:bCs/>
                <w:color w:val="000000"/>
                <w:lang w:val="es-MX" w:eastAsia="es-MX"/>
              </w:rPr>
            </w:pPr>
            <w:r w:rsidRPr="008A5FE6">
              <w:rPr>
                <w:bCs/>
                <w:color w:val="000000"/>
                <w:lang w:val="es-MX" w:eastAsia="es-MX"/>
              </w:rPr>
              <w:t> (8)</w:t>
            </w:r>
          </w:p>
        </w:tc>
      </w:tr>
      <w:tr w:rsidR="007E7132" w:rsidRPr="008A5FE6" w14:paraId="740227EE" w14:textId="77777777" w:rsidTr="00A5118F">
        <w:trPr>
          <w:trHeight w:val="375"/>
        </w:trPr>
        <w:tc>
          <w:tcPr>
            <w:tcW w:w="1164" w:type="dxa"/>
            <w:gridSpan w:val="2"/>
            <w:tcBorders>
              <w:top w:val="nil"/>
              <w:left w:val="single" w:sz="8" w:space="0" w:color="000000"/>
              <w:bottom w:val="single" w:sz="8" w:space="0" w:color="000000"/>
              <w:right w:val="single" w:sz="8" w:space="0" w:color="000000"/>
            </w:tcBorders>
            <w:shd w:val="clear" w:color="auto" w:fill="00B0F0"/>
            <w:vAlign w:val="center"/>
            <w:hideMark/>
          </w:tcPr>
          <w:p w14:paraId="740227EA" w14:textId="77777777" w:rsidR="007E7132" w:rsidRPr="008A5FE6" w:rsidRDefault="007E7132" w:rsidP="00911624">
            <w:pPr>
              <w:jc w:val="center"/>
              <w:rPr>
                <w:b/>
                <w:bCs/>
                <w:color w:val="000000"/>
                <w:lang w:val="es-MX" w:eastAsia="es-MX"/>
              </w:rPr>
            </w:pPr>
            <w:r w:rsidRPr="008A5FE6">
              <w:rPr>
                <w:b/>
                <w:bCs/>
                <w:color w:val="000000"/>
                <w:lang w:val="es-MX" w:eastAsia="es-MX"/>
              </w:rPr>
              <w:t>Código</w:t>
            </w:r>
          </w:p>
        </w:tc>
        <w:tc>
          <w:tcPr>
            <w:tcW w:w="2300" w:type="dxa"/>
            <w:gridSpan w:val="2"/>
            <w:tcBorders>
              <w:top w:val="single" w:sz="4" w:space="0" w:color="auto"/>
              <w:left w:val="nil"/>
              <w:bottom w:val="single" w:sz="8" w:space="0" w:color="000000"/>
              <w:right w:val="nil"/>
            </w:tcBorders>
            <w:shd w:val="clear" w:color="auto" w:fill="00B0F0"/>
            <w:vAlign w:val="center"/>
            <w:hideMark/>
          </w:tcPr>
          <w:p w14:paraId="740227EB" w14:textId="77777777" w:rsidR="007E7132" w:rsidRPr="008A5FE6" w:rsidRDefault="007E7132" w:rsidP="00A219A6">
            <w:pPr>
              <w:jc w:val="left"/>
              <w:rPr>
                <w:b/>
                <w:bCs/>
                <w:color w:val="000000"/>
                <w:lang w:val="es-MX" w:eastAsia="es-MX"/>
              </w:rPr>
            </w:pPr>
            <w:r w:rsidRPr="008A5FE6">
              <w:rPr>
                <w:b/>
                <w:bCs/>
                <w:color w:val="000000"/>
                <w:lang w:val="es-MX" w:eastAsia="es-MX"/>
              </w:rPr>
              <w:t>Nombre</w:t>
            </w:r>
          </w:p>
        </w:tc>
        <w:tc>
          <w:tcPr>
            <w:tcW w:w="1261" w:type="dxa"/>
            <w:gridSpan w:val="2"/>
            <w:tcBorders>
              <w:top w:val="single" w:sz="4" w:space="0" w:color="auto"/>
              <w:left w:val="nil"/>
              <w:bottom w:val="single" w:sz="8" w:space="0" w:color="000000"/>
              <w:right w:val="nil"/>
            </w:tcBorders>
            <w:shd w:val="clear" w:color="auto" w:fill="00B0F0"/>
            <w:vAlign w:val="center"/>
            <w:hideMark/>
          </w:tcPr>
          <w:p w14:paraId="740227EC" w14:textId="77777777" w:rsidR="007E7132" w:rsidRPr="008A5FE6" w:rsidRDefault="007E7132" w:rsidP="00A219A6">
            <w:pPr>
              <w:jc w:val="left"/>
              <w:rPr>
                <w:b/>
                <w:bCs/>
                <w:color w:val="000000"/>
                <w:lang w:val="es-MX" w:eastAsia="es-MX"/>
              </w:rPr>
            </w:pPr>
          </w:p>
        </w:tc>
        <w:tc>
          <w:tcPr>
            <w:tcW w:w="4083" w:type="dxa"/>
            <w:gridSpan w:val="5"/>
            <w:tcBorders>
              <w:top w:val="nil"/>
              <w:left w:val="nil"/>
              <w:bottom w:val="single" w:sz="8" w:space="0" w:color="000000"/>
              <w:right w:val="single" w:sz="8" w:space="0" w:color="000000"/>
            </w:tcBorders>
            <w:shd w:val="clear" w:color="auto" w:fill="00B0F0"/>
            <w:vAlign w:val="center"/>
            <w:hideMark/>
          </w:tcPr>
          <w:p w14:paraId="740227ED" w14:textId="77777777" w:rsidR="007E7132" w:rsidRPr="008A5FE6" w:rsidRDefault="007E7132" w:rsidP="00A219A6">
            <w:pPr>
              <w:jc w:val="left"/>
              <w:rPr>
                <w:b/>
                <w:bCs/>
                <w:color w:val="000000"/>
                <w:lang w:val="es-MX" w:eastAsia="es-MX"/>
              </w:rPr>
            </w:pPr>
          </w:p>
        </w:tc>
      </w:tr>
      <w:tr w:rsidR="007E7132" w:rsidRPr="008A5FE6" w14:paraId="740227F5" w14:textId="77777777" w:rsidTr="00645671">
        <w:trPr>
          <w:trHeight w:val="375"/>
        </w:trPr>
        <w:tc>
          <w:tcPr>
            <w:tcW w:w="1164" w:type="dxa"/>
            <w:gridSpan w:val="2"/>
            <w:tcBorders>
              <w:top w:val="nil"/>
              <w:left w:val="single" w:sz="8" w:space="0" w:color="000000"/>
              <w:bottom w:val="single" w:sz="8" w:space="0" w:color="000000"/>
              <w:right w:val="single" w:sz="8" w:space="0" w:color="000000"/>
            </w:tcBorders>
            <w:shd w:val="clear" w:color="auto" w:fill="auto"/>
            <w:vAlign w:val="center"/>
            <w:hideMark/>
          </w:tcPr>
          <w:p w14:paraId="740227EF" w14:textId="77777777" w:rsidR="007E7132" w:rsidRPr="008A5FE6" w:rsidRDefault="007E7132" w:rsidP="00A219A6">
            <w:pPr>
              <w:jc w:val="center"/>
              <w:rPr>
                <w:b/>
                <w:bCs/>
                <w:color w:val="000000"/>
                <w:lang w:val="es-MX" w:eastAsia="es-MX"/>
              </w:rPr>
            </w:pPr>
            <w:r w:rsidRPr="008A5FE6">
              <w:rPr>
                <w:color w:val="000000"/>
                <w:lang w:val="es-MX" w:eastAsia="es-MX"/>
              </w:rPr>
              <w:t>(9)</w:t>
            </w:r>
          </w:p>
        </w:tc>
        <w:tc>
          <w:tcPr>
            <w:tcW w:w="1167" w:type="dxa"/>
            <w:tcBorders>
              <w:top w:val="nil"/>
              <w:left w:val="nil"/>
              <w:bottom w:val="single" w:sz="8" w:space="0" w:color="000000"/>
              <w:right w:val="nil"/>
            </w:tcBorders>
            <w:shd w:val="clear" w:color="auto" w:fill="auto"/>
            <w:vAlign w:val="center"/>
            <w:hideMark/>
          </w:tcPr>
          <w:p w14:paraId="740227F0" w14:textId="77777777" w:rsidR="007E7132" w:rsidRPr="008A5FE6" w:rsidRDefault="007E7132" w:rsidP="00A219A6">
            <w:pPr>
              <w:jc w:val="left"/>
              <w:rPr>
                <w:b/>
                <w:bCs/>
                <w:color w:val="000000"/>
                <w:lang w:val="es-MX" w:eastAsia="es-MX"/>
              </w:rPr>
            </w:pPr>
            <w:r w:rsidRPr="008A5FE6">
              <w:rPr>
                <w:b/>
                <w:bCs/>
                <w:color w:val="000000"/>
                <w:lang w:val="es-MX" w:eastAsia="es-MX"/>
              </w:rPr>
              <w:t> </w:t>
            </w:r>
          </w:p>
        </w:tc>
        <w:tc>
          <w:tcPr>
            <w:tcW w:w="1133" w:type="dxa"/>
            <w:tcBorders>
              <w:top w:val="nil"/>
              <w:left w:val="nil"/>
              <w:bottom w:val="single" w:sz="8" w:space="0" w:color="000000"/>
              <w:right w:val="nil"/>
            </w:tcBorders>
            <w:shd w:val="clear" w:color="auto" w:fill="auto"/>
            <w:vAlign w:val="center"/>
            <w:hideMark/>
          </w:tcPr>
          <w:p w14:paraId="740227F1" w14:textId="77777777" w:rsidR="007E7132" w:rsidRPr="008A5FE6" w:rsidRDefault="007E7132" w:rsidP="00A219A6">
            <w:pPr>
              <w:jc w:val="left"/>
              <w:rPr>
                <w:b/>
                <w:bCs/>
                <w:color w:val="000000"/>
                <w:lang w:val="es-MX" w:eastAsia="es-MX"/>
              </w:rPr>
            </w:pPr>
          </w:p>
        </w:tc>
        <w:tc>
          <w:tcPr>
            <w:tcW w:w="1261" w:type="dxa"/>
            <w:gridSpan w:val="2"/>
            <w:tcBorders>
              <w:top w:val="nil"/>
              <w:left w:val="nil"/>
              <w:bottom w:val="single" w:sz="8" w:space="0" w:color="000000"/>
              <w:right w:val="nil"/>
            </w:tcBorders>
            <w:shd w:val="clear" w:color="auto" w:fill="auto"/>
            <w:vAlign w:val="center"/>
            <w:hideMark/>
          </w:tcPr>
          <w:p w14:paraId="740227F2" w14:textId="77777777" w:rsidR="007E7132" w:rsidRPr="008A5FE6" w:rsidRDefault="007E7132" w:rsidP="00A219A6">
            <w:pPr>
              <w:jc w:val="left"/>
              <w:rPr>
                <w:b/>
                <w:bCs/>
                <w:color w:val="000000"/>
                <w:lang w:val="es-MX" w:eastAsia="es-MX"/>
              </w:rPr>
            </w:pPr>
            <w:r w:rsidRPr="008A5FE6">
              <w:rPr>
                <w:b/>
                <w:bCs/>
                <w:color w:val="000000"/>
                <w:lang w:val="es-MX" w:eastAsia="es-MX"/>
              </w:rPr>
              <w:t> </w:t>
            </w:r>
            <w:r w:rsidRPr="008A5FE6">
              <w:rPr>
                <w:color w:val="000000"/>
                <w:lang w:val="es-MX" w:eastAsia="es-MX"/>
              </w:rPr>
              <w:t>(10)</w:t>
            </w:r>
          </w:p>
        </w:tc>
        <w:tc>
          <w:tcPr>
            <w:tcW w:w="1167" w:type="dxa"/>
            <w:gridSpan w:val="3"/>
            <w:tcBorders>
              <w:top w:val="nil"/>
              <w:left w:val="nil"/>
              <w:bottom w:val="single" w:sz="8" w:space="0" w:color="000000"/>
              <w:right w:val="nil"/>
            </w:tcBorders>
            <w:shd w:val="clear" w:color="auto" w:fill="auto"/>
            <w:vAlign w:val="center"/>
            <w:hideMark/>
          </w:tcPr>
          <w:p w14:paraId="740227F3" w14:textId="77777777" w:rsidR="007E7132" w:rsidRPr="008A5FE6" w:rsidRDefault="007E7132" w:rsidP="00A219A6">
            <w:pPr>
              <w:jc w:val="left"/>
              <w:rPr>
                <w:b/>
                <w:bCs/>
                <w:color w:val="000000"/>
                <w:lang w:val="es-MX" w:eastAsia="es-MX"/>
              </w:rPr>
            </w:pPr>
            <w:r w:rsidRPr="008A5FE6">
              <w:rPr>
                <w:b/>
                <w:bCs/>
                <w:color w:val="000000"/>
                <w:lang w:val="es-MX" w:eastAsia="es-MX"/>
              </w:rPr>
              <w:t> </w:t>
            </w:r>
          </w:p>
        </w:tc>
        <w:tc>
          <w:tcPr>
            <w:tcW w:w="2916" w:type="dxa"/>
            <w:gridSpan w:val="2"/>
            <w:tcBorders>
              <w:top w:val="nil"/>
              <w:left w:val="nil"/>
              <w:bottom w:val="single" w:sz="8" w:space="0" w:color="000000"/>
              <w:right w:val="single" w:sz="8" w:space="0" w:color="000000"/>
            </w:tcBorders>
            <w:shd w:val="clear" w:color="auto" w:fill="auto"/>
            <w:vAlign w:val="center"/>
            <w:hideMark/>
          </w:tcPr>
          <w:p w14:paraId="740227F4" w14:textId="77777777" w:rsidR="007E7132" w:rsidRPr="008A5FE6" w:rsidRDefault="007E7132" w:rsidP="00A219A6">
            <w:pPr>
              <w:jc w:val="left"/>
              <w:rPr>
                <w:b/>
                <w:bCs/>
                <w:color w:val="000000"/>
                <w:lang w:val="es-MX" w:eastAsia="es-MX"/>
              </w:rPr>
            </w:pPr>
            <w:r w:rsidRPr="008A5FE6">
              <w:rPr>
                <w:b/>
                <w:bCs/>
                <w:color w:val="000000"/>
                <w:lang w:val="es-MX" w:eastAsia="es-MX"/>
              </w:rPr>
              <w:t> </w:t>
            </w:r>
          </w:p>
        </w:tc>
      </w:tr>
      <w:tr w:rsidR="007E7132" w:rsidRPr="008A5FE6" w14:paraId="740227FA" w14:textId="77777777" w:rsidTr="00A5118F">
        <w:trPr>
          <w:trHeight w:val="345"/>
        </w:trPr>
        <w:tc>
          <w:tcPr>
            <w:tcW w:w="586" w:type="dxa"/>
            <w:tcBorders>
              <w:top w:val="nil"/>
              <w:left w:val="single" w:sz="8" w:space="0" w:color="000000"/>
              <w:bottom w:val="single" w:sz="8" w:space="0" w:color="000000"/>
              <w:right w:val="single" w:sz="8" w:space="0" w:color="000000"/>
            </w:tcBorders>
            <w:shd w:val="clear" w:color="auto" w:fill="00B0F0"/>
            <w:vAlign w:val="center"/>
            <w:hideMark/>
          </w:tcPr>
          <w:p w14:paraId="740227F6" w14:textId="77777777" w:rsidR="007E7132" w:rsidRPr="008A5FE6" w:rsidRDefault="007E7132" w:rsidP="00A219A6">
            <w:pPr>
              <w:jc w:val="center"/>
              <w:rPr>
                <w:b/>
                <w:bCs/>
                <w:color w:val="000000"/>
                <w:lang w:val="es-MX" w:eastAsia="es-MX"/>
              </w:rPr>
            </w:pPr>
            <w:r w:rsidRPr="008A5FE6">
              <w:rPr>
                <w:b/>
                <w:bCs/>
                <w:color w:val="000000"/>
                <w:lang w:val="es-MX" w:eastAsia="es-MX"/>
              </w:rPr>
              <w:t>No.</w:t>
            </w:r>
          </w:p>
        </w:tc>
        <w:tc>
          <w:tcPr>
            <w:tcW w:w="3828" w:type="dxa"/>
            <w:gridSpan w:val="4"/>
            <w:tcBorders>
              <w:top w:val="single" w:sz="8" w:space="0" w:color="000000"/>
              <w:left w:val="nil"/>
              <w:bottom w:val="single" w:sz="8" w:space="0" w:color="000000"/>
              <w:right w:val="single" w:sz="8" w:space="0" w:color="000000"/>
            </w:tcBorders>
            <w:shd w:val="clear" w:color="auto" w:fill="00B0F0"/>
            <w:vAlign w:val="center"/>
            <w:hideMark/>
          </w:tcPr>
          <w:p w14:paraId="740227F7" w14:textId="77777777" w:rsidR="007E7132" w:rsidRPr="008A5FE6" w:rsidRDefault="007E7132" w:rsidP="00A219A6">
            <w:pPr>
              <w:jc w:val="center"/>
              <w:rPr>
                <w:b/>
                <w:bCs/>
                <w:color w:val="000000"/>
                <w:lang w:val="es-MX" w:eastAsia="es-MX"/>
              </w:rPr>
            </w:pPr>
            <w:r w:rsidRPr="008A5FE6">
              <w:rPr>
                <w:b/>
                <w:bCs/>
                <w:color w:val="000000"/>
                <w:lang w:val="es-MX" w:eastAsia="es-MX"/>
              </w:rPr>
              <w:t>Cargo</w:t>
            </w:r>
          </w:p>
        </w:tc>
        <w:tc>
          <w:tcPr>
            <w:tcW w:w="708" w:type="dxa"/>
            <w:gridSpan w:val="2"/>
            <w:tcBorders>
              <w:top w:val="nil"/>
              <w:left w:val="nil"/>
              <w:bottom w:val="single" w:sz="8" w:space="0" w:color="000000"/>
              <w:right w:val="single" w:sz="8" w:space="0" w:color="000000"/>
            </w:tcBorders>
            <w:shd w:val="clear" w:color="auto" w:fill="00B0F0"/>
            <w:vAlign w:val="center"/>
            <w:hideMark/>
          </w:tcPr>
          <w:p w14:paraId="740227F8" w14:textId="77777777" w:rsidR="007E7132" w:rsidRPr="008A5FE6" w:rsidRDefault="007E7132" w:rsidP="00A219A6">
            <w:pPr>
              <w:jc w:val="center"/>
              <w:rPr>
                <w:b/>
                <w:bCs/>
                <w:color w:val="000000"/>
                <w:lang w:val="es-MX" w:eastAsia="es-MX"/>
              </w:rPr>
            </w:pPr>
            <w:r w:rsidRPr="008A5FE6">
              <w:rPr>
                <w:b/>
                <w:bCs/>
                <w:color w:val="000000"/>
                <w:lang w:val="es-MX" w:eastAsia="es-MX"/>
              </w:rPr>
              <w:t>No.</w:t>
            </w:r>
          </w:p>
        </w:tc>
        <w:tc>
          <w:tcPr>
            <w:tcW w:w="3686" w:type="dxa"/>
            <w:gridSpan w:val="4"/>
            <w:tcBorders>
              <w:top w:val="single" w:sz="8" w:space="0" w:color="000000"/>
              <w:left w:val="nil"/>
              <w:bottom w:val="single" w:sz="8" w:space="0" w:color="000000"/>
              <w:right w:val="single" w:sz="8" w:space="0" w:color="000000"/>
            </w:tcBorders>
            <w:shd w:val="clear" w:color="auto" w:fill="00B0F0"/>
            <w:vAlign w:val="center"/>
            <w:hideMark/>
          </w:tcPr>
          <w:p w14:paraId="740227F9" w14:textId="77777777" w:rsidR="007E7132" w:rsidRPr="008A5FE6" w:rsidRDefault="007E7132" w:rsidP="00A219A6">
            <w:pPr>
              <w:jc w:val="center"/>
              <w:rPr>
                <w:b/>
                <w:bCs/>
                <w:color w:val="000000"/>
                <w:lang w:val="es-MX" w:eastAsia="es-MX"/>
              </w:rPr>
            </w:pPr>
            <w:r w:rsidRPr="008A5FE6">
              <w:rPr>
                <w:b/>
                <w:bCs/>
                <w:color w:val="000000"/>
                <w:lang w:val="es-MX" w:eastAsia="es-MX"/>
              </w:rPr>
              <w:t>Abono</w:t>
            </w:r>
          </w:p>
        </w:tc>
      </w:tr>
      <w:tr w:rsidR="007E7132" w:rsidRPr="008A5FE6" w14:paraId="740227FF" w14:textId="77777777" w:rsidTr="00645671">
        <w:trPr>
          <w:trHeight w:val="330"/>
        </w:trPr>
        <w:tc>
          <w:tcPr>
            <w:tcW w:w="586" w:type="dxa"/>
            <w:tcBorders>
              <w:top w:val="nil"/>
              <w:left w:val="single" w:sz="8" w:space="0" w:color="000000"/>
              <w:bottom w:val="dotted" w:sz="4" w:space="0" w:color="000000"/>
              <w:right w:val="single" w:sz="8" w:space="0" w:color="000000"/>
            </w:tcBorders>
            <w:shd w:val="clear" w:color="auto" w:fill="auto"/>
            <w:vAlign w:val="center"/>
            <w:hideMark/>
          </w:tcPr>
          <w:p w14:paraId="740227FB" w14:textId="77777777" w:rsidR="007E7132" w:rsidRPr="008A5FE6" w:rsidRDefault="007E7132" w:rsidP="00A219A6">
            <w:pPr>
              <w:jc w:val="left"/>
              <w:rPr>
                <w:color w:val="000000"/>
                <w:lang w:val="es-MX" w:eastAsia="es-MX"/>
              </w:rPr>
            </w:pPr>
            <w:r w:rsidRPr="008A5FE6">
              <w:rPr>
                <w:color w:val="000000"/>
                <w:lang w:val="es-MX" w:eastAsia="es-MX"/>
              </w:rPr>
              <w:t> </w:t>
            </w:r>
          </w:p>
        </w:tc>
        <w:tc>
          <w:tcPr>
            <w:tcW w:w="3828" w:type="dxa"/>
            <w:gridSpan w:val="4"/>
            <w:tcBorders>
              <w:top w:val="single" w:sz="8" w:space="0" w:color="000000"/>
              <w:left w:val="nil"/>
              <w:bottom w:val="dotted" w:sz="4" w:space="0" w:color="000000"/>
              <w:right w:val="single" w:sz="8" w:space="0" w:color="000000"/>
            </w:tcBorders>
            <w:shd w:val="clear" w:color="auto" w:fill="auto"/>
            <w:vAlign w:val="center"/>
            <w:hideMark/>
          </w:tcPr>
          <w:p w14:paraId="740227FC" w14:textId="77777777" w:rsidR="007E7132" w:rsidRPr="008A5FE6" w:rsidRDefault="007E7132" w:rsidP="00A47D92">
            <w:pPr>
              <w:jc w:val="center"/>
              <w:rPr>
                <w:color w:val="000000"/>
                <w:lang w:val="es-MX" w:eastAsia="es-MX"/>
              </w:rPr>
            </w:pPr>
            <w:r w:rsidRPr="008A5FE6">
              <w:rPr>
                <w:color w:val="000000"/>
                <w:lang w:val="es-MX" w:eastAsia="es-MX"/>
              </w:rPr>
              <w:t>(11)</w:t>
            </w:r>
          </w:p>
        </w:tc>
        <w:tc>
          <w:tcPr>
            <w:tcW w:w="708" w:type="dxa"/>
            <w:gridSpan w:val="2"/>
            <w:tcBorders>
              <w:top w:val="nil"/>
              <w:left w:val="nil"/>
              <w:bottom w:val="dotted" w:sz="4" w:space="0" w:color="000000"/>
              <w:right w:val="single" w:sz="8" w:space="0" w:color="000000"/>
            </w:tcBorders>
            <w:shd w:val="clear" w:color="auto" w:fill="auto"/>
            <w:vAlign w:val="center"/>
            <w:hideMark/>
          </w:tcPr>
          <w:p w14:paraId="740227FD" w14:textId="77777777" w:rsidR="007E7132" w:rsidRPr="008A5FE6" w:rsidRDefault="007E7132" w:rsidP="00A219A6">
            <w:pPr>
              <w:jc w:val="left"/>
              <w:rPr>
                <w:color w:val="000000"/>
                <w:lang w:val="es-MX" w:eastAsia="es-MX"/>
              </w:rPr>
            </w:pPr>
            <w:r w:rsidRPr="008A5FE6">
              <w:rPr>
                <w:color w:val="000000"/>
                <w:lang w:val="es-MX" w:eastAsia="es-MX"/>
              </w:rPr>
              <w:t> </w:t>
            </w:r>
          </w:p>
        </w:tc>
        <w:tc>
          <w:tcPr>
            <w:tcW w:w="3686" w:type="dxa"/>
            <w:gridSpan w:val="4"/>
            <w:tcBorders>
              <w:top w:val="single" w:sz="8" w:space="0" w:color="000000"/>
              <w:left w:val="nil"/>
              <w:bottom w:val="dotted" w:sz="4" w:space="0" w:color="000000"/>
              <w:right w:val="single" w:sz="8" w:space="0" w:color="000000"/>
            </w:tcBorders>
            <w:shd w:val="clear" w:color="auto" w:fill="auto"/>
            <w:vAlign w:val="center"/>
            <w:hideMark/>
          </w:tcPr>
          <w:p w14:paraId="740227FE" w14:textId="77777777" w:rsidR="007E7132" w:rsidRPr="008A5FE6" w:rsidRDefault="007E7132" w:rsidP="00A47D92">
            <w:pPr>
              <w:jc w:val="center"/>
              <w:rPr>
                <w:color w:val="000000"/>
                <w:lang w:val="es-MX" w:eastAsia="es-MX"/>
              </w:rPr>
            </w:pPr>
            <w:r w:rsidRPr="008A5FE6">
              <w:rPr>
                <w:color w:val="000000"/>
                <w:lang w:val="es-MX" w:eastAsia="es-MX"/>
              </w:rPr>
              <w:t>(12)</w:t>
            </w:r>
          </w:p>
        </w:tc>
      </w:tr>
      <w:tr w:rsidR="007E7132" w:rsidRPr="008A5FE6" w14:paraId="74022804" w14:textId="77777777" w:rsidTr="00645671">
        <w:trPr>
          <w:trHeight w:val="330"/>
        </w:trPr>
        <w:tc>
          <w:tcPr>
            <w:tcW w:w="586" w:type="dxa"/>
            <w:tcBorders>
              <w:top w:val="nil"/>
              <w:left w:val="single" w:sz="8" w:space="0" w:color="000000"/>
              <w:bottom w:val="dotted" w:sz="4" w:space="0" w:color="000000"/>
              <w:right w:val="single" w:sz="8" w:space="0" w:color="000000"/>
            </w:tcBorders>
            <w:shd w:val="clear" w:color="auto" w:fill="auto"/>
            <w:vAlign w:val="center"/>
            <w:hideMark/>
          </w:tcPr>
          <w:p w14:paraId="74022800" w14:textId="77777777" w:rsidR="007E7132" w:rsidRPr="008A5FE6" w:rsidRDefault="007E7132" w:rsidP="00A219A6">
            <w:pPr>
              <w:jc w:val="left"/>
              <w:rPr>
                <w:color w:val="000000"/>
                <w:lang w:val="es-MX" w:eastAsia="es-MX"/>
              </w:rPr>
            </w:pPr>
            <w:r w:rsidRPr="008A5FE6">
              <w:rPr>
                <w:color w:val="000000"/>
                <w:lang w:val="es-MX" w:eastAsia="es-MX"/>
              </w:rPr>
              <w:t> </w:t>
            </w:r>
          </w:p>
        </w:tc>
        <w:tc>
          <w:tcPr>
            <w:tcW w:w="3828" w:type="dxa"/>
            <w:gridSpan w:val="4"/>
            <w:tcBorders>
              <w:top w:val="dotted" w:sz="4" w:space="0" w:color="000000"/>
              <w:left w:val="nil"/>
              <w:bottom w:val="dotted" w:sz="4" w:space="0" w:color="000000"/>
              <w:right w:val="single" w:sz="8" w:space="0" w:color="000000"/>
            </w:tcBorders>
            <w:shd w:val="clear" w:color="auto" w:fill="auto"/>
            <w:vAlign w:val="center"/>
            <w:hideMark/>
          </w:tcPr>
          <w:p w14:paraId="74022801" w14:textId="77777777" w:rsidR="007E7132" w:rsidRPr="008A5FE6" w:rsidRDefault="007E7132" w:rsidP="00A219A6">
            <w:pPr>
              <w:jc w:val="left"/>
              <w:rPr>
                <w:color w:val="000000"/>
                <w:lang w:val="es-MX" w:eastAsia="es-MX"/>
              </w:rPr>
            </w:pPr>
            <w:r w:rsidRPr="008A5FE6">
              <w:rPr>
                <w:color w:val="000000"/>
                <w:lang w:val="es-MX" w:eastAsia="es-MX"/>
              </w:rPr>
              <w:t> </w:t>
            </w:r>
          </w:p>
        </w:tc>
        <w:tc>
          <w:tcPr>
            <w:tcW w:w="708" w:type="dxa"/>
            <w:gridSpan w:val="2"/>
            <w:tcBorders>
              <w:top w:val="nil"/>
              <w:left w:val="nil"/>
              <w:bottom w:val="dotted" w:sz="4" w:space="0" w:color="000000"/>
              <w:right w:val="single" w:sz="8" w:space="0" w:color="000000"/>
            </w:tcBorders>
            <w:shd w:val="clear" w:color="auto" w:fill="auto"/>
            <w:vAlign w:val="center"/>
            <w:hideMark/>
          </w:tcPr>
          <w:p w14:paraId="74022802" w14:textId="77777777" w:rsidR="007E7132" w:rsidRPr="008A5FE6" w:rsidRDefault="007E7132" w:rsidP="00A219A6">
            <w:pPr>
              <w:jc w:val="left"/>
              <w:rPr>
                <w:color w:val="000000"/>
                <w:lang w:val="es-MX" w:eastAsia="es-MX"/>
              </w:rPr>
            </w:pPr>
            <w:r w:rsidRPr="008A5FE6">
              <w:rPr>
                <w:color w:val="000000"/>
                <w:lang w:val="es-MX" w:eastAsia="es-MX"/>
              </w:rPr>
              <w:t> </w:t>
            </w:r>
          </w:p>
        </w:tc>
        <w:tc>
          <w:tcPr>
            <w:tcW w:w="3686" w:type="dxa"/>
            <w:gridSpan w:val="4"/>
            <w:tcBorders>
              <w:top w:val="dotted" w:sz="4" w:space="0" w:color="000000"/>
              <w:left w:val="nil"/>
              <w:bottom w:val="dotted" w:sz="4" w:space="0" w:color="000000"/>
              <w:right w:val="single" w:sz="8" w:space="0" w:color="000000"/>
            </w:tcBorders>
            <w:shd w:val="clear" w:color="auto" w:fill="auto"/>
            <w:vAlign w:val="center"/>
            <w:hideMark/>
          </w:tcPr>
          <w:p w14:paraId="74022803" w14:textId="77777777" w:rsidR="007E7132" w:rsidRPr="008A5FE6" w:rsidRDefault="007E7132" w:rsidP="00A219A6">
            <w:pPr>
              <w:jc w:val="left"/>
              <w:rPr>
                <w:color w:val="000000"/>
                <w:lang w:val="es-MX" w:eastAsia="es-MX"/>
              </w:rPr>
            </w:pPr>
            <w:r w:rsidRPr="008A5FE6">
              <w:rPr>
                <w:color w:val="000000"/>
                <w:lang w:val="es-MX" w:eastAsia="es-MX"/>
              </w:rPr>
              <w:t> </w:t>
            </w:r>
          </w:p>
        </w:tc>
      </w:tr>
      <w:tr w:rsidR="007E7132" w:rsidRPr="008A5FE6" w14:paraId="74022809" w14:textId="77777777" w:rsidTr="00645671">
        <w:trPr>
          <w:trHeight w:val="330"/>
        </w:trPr>
        <w:tc>
          <w:tcPr>
            <w:tcW w:w="586" w:type="dxa"/>
            <w:tcBorders>
              <w:top w:val="nil"/>
              <w:left w:val="single" w:sz="8" w:space="0" w:color="000000"/>
              <w:bottom w:val="dotted" w:sz="4" w:space="0" w:color="000000"/>
              <w:right w:val="single" w:sz="8" w:space="0" w:color="000000"/>
            </w:tcBorders>
            <w:shd w:val="clear" w:color="auto" w:fill="auto"/>
            <w:vAlign w:val="center"/>
            <w:hideMark/>
          </w:tcPr>
          <w:p w14:paraId="74022805" w14:textId="77777777" w:rsidR="007E7132" w:rsidRPr="008A5FE6" w:rsidRDefault="007E7132" w:rsidP="00A219A6">
            <w:pPr>
              <w:jc w:val="left"/>
              <w:rPr>
                <w:color w:val="000000"/>
                <w:lang w:val="es-MX" w:eastAsia="es-MX"/>
              </w:rPr>
            </w:pPr>
            <w:r w:rsidRPr="008A5FE6">
              <w:rPr>
                <w:color w:val="000000"/>
                <w:lang w:val="es-MX" w:eastAsia="es-MX"/>
              </w:rPr>
              <w:t> </w:t>
            </w:r>
          </w:p>
        </w:tc>
        <w:tc>
          <w:tcPr>
            <w:tcW w:w="3828" w:type="dxa"/>
            <w:gridSpan w:val="4"/>
            <w:tcBorders>
              <w:top w:val="dotted" w:sz="4" w:space="0" w:color="000000"/>
              <w:left w:val="nil"/>
              <w:bottom w:val="dotted" w:sz="4" w:space="0" w:color="000000"/>
              <w:right w:val="single" w:sz="8" w:space="0" w:color="000000"/>
            </w:tcBorders>
            <w:shd w:val="clear" w:color="auto" w:fill="auto"/>
            <w:vAlign w:val="center"/>
            <w:hideMark/>
          </w:tcPr>
          <w:p w14:paraId="74022806" w14:textId="77777777" w:rsidR="007E7132" w:rsidRPr="008A5FE6" w:rsidRDefault="007E7132" w:rsidP="00A219A6">
            <w:pPr>
              <w:jc w:val="left"/>
              <w:rPr>
                <w:color w:val="000000"/>
                <w:lang w:val="es-MX" w:eastAsia="es-MX"/>
              </w:rPr>
            </w:pPr>
            <w:r w:rsidRPr="008A5FE6">
              <w:rPr>
                <w:color w:val="000000"/>
                <w:lang w:val="es-MX" w:eastAsia="es-MX"/>
              </w:rPr>
              <w:t> </w:t>
            </w:r>
          </w:p>
        </w:tc>
        <w:tc>
          <w:tcPr>
            <w:tcW w:w="708" w:type="dxa"/>
            <w:gridSpan w:val="2"/>
            <w:tcBorders>
              <w:top w:val="nil"/>
              <w:left w:val="nil"/>
              <w:bottom w:val="dotted" w:sz="4" w:space="0" w:color="000000"/>
              <w:right w:val="single" w:sz="8" w:space="0" w:color="000000"/>
            </w:tcBorders>
            <w:shd w:val="clear" w:color="auto" w:fill="auto"/>
            <w:vAlign w:val="center"/>
            <w:hideMark/>
          </w:tcPr>
          <w:p w14:paraId="74022807" w14:textId="77777777" w:rsidR="007E7132" w:rsidRPr="008A5FE6" w:rsidRDefault="007E7132" w:rsidP="00A219A6">
            <w:pPr>
              <w:jc w:val="left"/>
              <w:rPr>
                <w:color w:val="000000"/>
                <w:lang w:val="es-MX" w:eastAsia="es-MX"/>
              </w:rPr>
            </w:pPr>
            <w:r w:rsidRPr="008A5FE6">
              <w:rPr>
                <w:color w:val="000000"/>
                <w:lang w:val="es-MX" w:eastAsia="es-MX"/>
              </w:rPr>
              <w:t> </w:t>
            </w:r>
          </w:p>
        </w:tc>
        <w:tc>
          <w:tcPr>
            <w:tcW w:w="3686" w:type="dxa"/>
            <w:gridSpan w:val="4"/>
            <w:tcBorders>
              <w:top w:val="dotted" w:sz="4" w:space="0" w:color="000000"/>
              <w:left w:val="nil"/>
              <w:bottom w:val="dotted" w:sz="4" w:space="0" w:color="000000"/>
              <w:right w:val="single" w:sz="8" w:space="0" w:color="000000"/>
            </w:tcBorders>
            <w:shd w:val="clear" w:color="auto" w:fill="auto"/>
            <w:vAlign w:val="center"/>
            <w:hideMark/>
          </w:tcPr>
          <w:p w14:paraId="74022808" w14:textId="77777777" w:rsidR="007E7132" w:rsidRPr="008A5FE6" w:rsidRDefault="007E7132" w:rsidP="00A219A6">
            <w:pPr>
              <w:jc w:val="left"/>
              <w:rPr>
                <w:color w:val="000000"/>
                <w:lang w:val="es-MX" w:eastAsia="es-MX"/>
              </w:rPr>
            </w:pPr>
            <w:r w:rsidRPr="008A5FE6">
              <w:rPr>
                <w:color w:val="000000"/>
                <w:lang w:val="es-MX" w:eastAsia="es-MX"/>
              </w:rPr>
              <w:t> </w:t>
            </w:r>
          </w:p>
        </w:tc>
      </w:tr>
      <w:tr w:rsidR="007E7132" w:rsidRPr="008A5FE6" w14:paraId="7402280E" w14:textId="77777777" w:rsidTr="00645671">
        <w:trPr>
          <w:trHeight w:val="330"/>
        </w:trPr>
        <w:tc>
          <w:tcPr>
            <w:tcW w:w="586" w:type="dxa"/>
            <w:tcBorders>
              <w:top w:val="nil"/>
              <w:left w:val="single" w:sz="8" w:space="0" w:color="000000"/>
              <w:bottom w:val="single" w:sz="4" w:space="0" w:color="auto"/>
              <w:right w:val="single" w:sz="8" w:space="0" w:color="000000"/>
            </w:tcBorders>
            <w:shd w:val="clear" w:color="auto" w:fill="auto"/>
            <w:vAlign w:val="bottom"/>
            <w:hideMark/>
          </w:tcPr>
          <w:p w14:paraId="7402280A" w14:textId="77777777" w:rsidR="007E7132" w:rsidRPr="008A5FE6" w:rsidRDefault="007E7132" w:rsidP="00A219A6">
            <w:pPr>
              <w:jc w:val="left"/>
              <w:rPr>
                <w:color w:val="000000"/>
                <w:lang w:val="es-MX" w:eastAsia="es-MX"/>
              </w:rPr>
            </w:pPr>
            <w:r w:rsidRPr="008A5FE6">
              <w:rPr>
                <w:color w:val="000000"/>
                <w:lang w:val="es-MX" w:eastAsia="es-MX"/>
              </w:rPr>
              <w:t> </w:t>
            </w:r>
          </w:p>
        </w:tc>
        <w:tc>
          <w:tcPr>
            <w:tcW w:w="3828" w:type="dxa"/>
            <w:gridSpan w:val="4"/>
            <w:tcBorders>
              <w:top w:val="dotted" w:sz="4" w:space="0" w:color="000000"/>
              <w:left w:val="nil"/>
              <w:bottom w:val="single" w:sz="4" w:space="0" w:color="auto"/>
              <w:right w:val="single" w:sz="8" w:space="0" w:color="000000"/>
            </w:tcBorders>
            <w:shd w:val="clear" w:color="auto" w:fill="auto"/>
            <w:vAlign w:val="bottom"/>
            <w:hideMark/>
          </w:tcPr>
          <w:p w14:paraId="7402280B" w14:textId="77777777" w:rsidR="007E7132" w:rsidRPr="008A5FE6" w:rsidRDefault="007E7132" w:rsidP="00A219A6">
            <w:pPr>
              <w:jc w:val="left"/>
              <w:rPr>
                <w:color w:val="000000"/>
                <w:lang w:val="es-MX" w:eastAsia="es-MX"/>
              </w:rPr>
            </w:pPr>
            <w:r w:rsidRPr="008A5FE6">
              <w:rPr>
                <w:color w:val="000000"/>
                <w:lang w:val="es-MX" w:eastAsia="es-MX"/>
              </w:rPr>
              <w:t> </w:t>
            </w:r>
          </w:p>
        </w:tc>
        <w:tc>
          <w:tcPr>
            <w:tcW w:w="708" w:type="dxa"/>
            <w:gridSpan w:val="2"/>
            <w:tcBorders>
              <w:top w:val="nil"/>
              <w:left w:val="nil"/>
              <w:bottom w:val="single" w:sz="4" w:space="0" w:color="auto"/>
              <w:right w:val="single" w:sz="8" w:space="0" w:color="000000"/>
            </w:tcBorders>
            <w:shd w:val="clear" w:color="auto" w:fill="auto"/>
            <w:vAlign w:val="bottom"/>
            <w:hideMark/>
          </w:tcPr>
          <w:p w14:paraId="7402280C" w14:textId="77777777" w:rsidR="007E7132" w:rsidRPr="008A5FE6" w:rsidRDefault="007E7132" w:rsidP="00A219A6">
            <w:pPr>
              <w:jc w:val="left"/>
              <w:rPr>
                <w:color w:val="000000"/>
                <w:lang w:val="es-MX" w:eastAsia="es-MX"/>
              </w:rPr>
            </w:pPr>
            <w:r w:rsidRPr="008A5FE6">
              <w:rPr>
                <w:color w:val="000000"/>
                <w:lang w:val="es-MX" w:eastAsia="es-MX"/>
              </w:rPr>
              <w:t> </w:t>
            </w:r>
          </w:p>
        </w:tc>
        <w:tc>
          <w:tcPr>
            <w:tcW w:w="3686" w:type="dxa"/>
            <w:gridSpan w:val="4"/>
            <w:tcBorders>
              <w:top w:val="dotted" w:sz="4" w:space="0" w:color="000000"/>
              <w:left w:val="nil"/>
              <w:bottom w:val="single" w:sz="4" w:space="0" w:color="auto"/>
              <w:right w:val="single" w:sz="8" w:space="0" w:color="000000"/>
            </w:tcBorders>
            <w:shd w:val="clear" w:color="auto" w:fill="auto"/>
            <w:vAlign w:val="bottom"/>
            <w:hideMark/>
          </w:tcPr>
          <w:p w14:paraId="7402280D" w14:textId="77777777" w:rsidR="007E7132" w:rsidRPr="008A5FE6" w:rsidRDefault="007E7132" w:rsidP="00A219A6">
            <w:pPr>
              <w:jc w:val="left"/>
              <w:rPr>
                <w:color w:val="000000"/>
                <w:lang w:val="es-MX" w:eastAsia="es-MX"/>
              </w:rPr>
            </w:pPr>
            <w:r w:rsidRPr="008A5FE6">
              <w:rPr>
                <w:color w:val="000000"/>
                <w:lang w:val="es-MX" w:eastAsia="es-MX"/>
              </w:rPr>
              <w:t> </w:t>
            </w:r>
          </w:p>
        </w:tc>
      </w:tr>
      <w:tr w:rsidR="007E7132" w:rsidRPr="008A5FE6" w14:paraId="74022810" w14:textId="77777777" w:rsidTr="00A5118F">
        <w:trPr>
          <w:trHeight w:val="345"/>
        </w:trPr>
        <w:tc>
          <w:tcPr>
            <w:tcW w:w="8808" w:type="dxa"/>
            <w:gridSpan w:val="11"/>
            <w:tcBorders>
              <w:top w:val="single" w:sz="4" w:space="0" w:color="auto"/>
              <w:left w:val="single" w:sz="4" w:space="0" w:color="auto"/>
              <w:bottom w:val="single" w:sz="4" w:space="0" w:color="auto"/>
              <w:right w:val="single" w:sz="4" w:space="0" w:color="auto"/>
            </w:tcBorders>
            <w:shd w:val="clear" w:color="auto" w:fill="00B0F0"/>
            <w:vAlign w:val="center"/>
            <w:hideMark/>
          </w:tcPr>
          <w:p w14:paraId="7402280F" w14:textId="77777777" w:rsidR="007E7132" w:rsidRPr="008A5FE6" w:rsidRDefault="007E7132" w:rsidP="00A219A6">
            <w:pPr>
              <w:jc w:val="left"/>
              <w:rPr>
                <w:b/>
                <w:bCs/>
                <w:color w:val="000000"/>
                <w:lang w:val="es-MX" w:eastAsia="es-MX"/>
              </w:rPr>
            </w:pPr>
            <w:r w:rsidRPr="008A5FE6">
              <w:rPr>
                <w:b/>
                <w:bCs/>
                <w:color w:val="000000"/>
                <w:lang w:val="es-MX" w:eastAsia="es-MX"/>
              </w:rPr>
              <w:lastRenderedPageBreak/>
              <w:t>Su saldo representa</w:t>
            </w:r>
          </w:p>
        </w:tc>
      </w:tr>
      <w:tr w:rsidR="007E7132" w:rsidRPr="008A5FE6" w14:paraId="74022812" w14:textId="77777777" w:rsidTr="00645671">
        <w:trPr>
          <w:trHeight w:val="345"/>
        </w:trPr>
        <w:tc>
          <w:tcPr>
            <w:tcW w:w="8808" w:type="dxa"/>
            <w:gridSpan w:val="11"/>
            <w:tcBorders>
              <w:top w:val="single" w:sz="4" w:space="0" w:color="auto"/>
              <w:left w:val="single" w:sz="8" w:space="0" w:color="000000"/>
              <w:bottom w:val="single" w:sz="8" w:space="0" w:color="000000"/>
              <w:right w:val="single" w:sz="8" w:space="0" w:color="000000"/>
            </w:tcBorders>
            <w:shd w:val="clear" w:color="auto" w:fill="auto"/>
            <w:vAlign w:val="center"/>
            <w:hideMark/>
          </w:tcPr>
          <w:p w14:paraId="74022811" w14:textId="77777777" w:rsidR="007E7132" w:rsidRPr="008A5FE6" w:rsidRDefault="007E7132" w:rsidP="00A47D92">
            <w:pPr>
              <w:jc w:val="center"/>
              <w:rPr>
                <w:color w:val="000000"/>
                <w:lang w:val="es-MX" w:eastAsia="es-MX"/>
              </w:rPr>
            </w:pPr>
            <w:r w:rsidRPr="008A5FE6">
              <w:rPr>
                <w:color w:val="000000"/>
                <w:lang w:val="es-MX" w:eastAsia="es-MX"/>
              </w:rPr>
              <w:t>(13)</w:t>
            </w:r>
          </w:p>
        </w:tc>
      </w:tr>
      <w:tr w:rsidR="007E7132" w:rsidRPr="008A5FE6" w14:paraId="74022814" w14:textId="77777777" w:rsidTr="00A5118F">
        <w:trPr>
          <w:trHeight w:val="345"/>
        </w:trPr>
        <w:tc>
          <w:tcPr>
            <w:tcW w:w="8808" w:type="dxa"/>
            <w:gridSpan w:val="11"/>
            <w:tcBorders>
              <w:top w:val="single" w:sz="8" w:space="0" w:color="000000"/>
              <w:left w:val="single" w:sz="8" w:space="0" w:color="000000"/>
              <w:bottom w:val="single" w:sz="8" w:space="0" w:color="000000"/>
              <w:right w:val="single" w:sz="8" w:space="0" w:color="000000"/>
            </w:tcBorders>
            <w:shd w:val="clear" w:color="auto" w:fill="00B0F0"/>
            <w:vAlign w:val="center"/>
            <w:hideMark/>
          </w:tcPr>
          <w:p w14:paraId="74022813" w14:textId="77777777" w:rsidR="007E7132" w:rsidRPr="008A5FE6" w:rsidRDefault="007E7132" w:rsidP="00A219A6">
            <w:pPr>
              <w:jc w:val="left"/>
              <w:rPr>
                <w:b/>
                <w:bCs/>
                <w:color w:val="000000"/>
                <w:lang w:val="es-MX" w:eastAsia="es-MX"/>
              </w:rPr>
            </w:pPr>
            <w:r w:rsidRPr="008A5FE6">
              <w:rPr>
                <w:b/>
                <w:bCs/>
                <w:color w:val="000000"/>
                <w:lang w:val="es-MX" w:eastAsia="es-MX"/>
              </w:rPr>
              <w:t>Observaciones</w:t>
            </w:r>
          </w:p>
        </w:tc>
      </w:tr>
      <w:tr w:rsidR="007E7132" w:rsidRPr="008A5FE6" w14:paraId="74022816" w14:textId="77777777" w:rsidTr="00645671">
        <w:trPr>
          <w:trHeight w:val="345"/>
        </w:trPr>
        <w:tc>
          <w:tcPr>
            <w:tcW w:w="8808" w:type="dxa"/>
            <w:gridSpan w:val="11"/>
            <w:tcBorders>
              <w:top w:val="single" w:sz="4" w:space="0" w:color="auto"/>
              <w:left w:val="single" w:sz="8" w:space="0" w:color="000000"/>
              <w:bottom w:val="single" w:sz="8" w:space="0" w:color="000000"/>
              <w:right w:val="single" w:sz="8" w:space="0" w:color="000000"/>
            </w:tcBorders>
            <w:shd w:val="clear" w:color="auto" w:fill="auto"/>
            <w:vAlign w:val="center"/>
            <w:hideMark/>
          </w:tcPr>
          <w:p w14:paraId="74022815" w14:textId="77777777" w:rsidR="007E7132" w:rsidRPr="008A5FE6" w:rsidRDefault="007E7132" w:rsidP="00A47D92">
            <w:pPr>
              <w:jc w:val="center"/>
              <w:rPr>
                <w:color w:val="000000"/>
                <w:lang w:val="es-MX" w:eastAsia="es-MX"/>
              </w:rPr>
            </w:pPr>
            <w:r w:rsidRPr="008A5FE6">
              <w:rPr>
                <w:color w:val="000000"/>
                <w:lang w:val="es-MX" w:eastAsia="es-MX"/>
              </w:rPr>
              <w:t>(14)</w:t>
            </w:r>
          </w:p>
        </w:tc>
      </w:tr>
    </w:tbl>
    <w:p w14:paraId="74022817" w14:textId="77777777" w:rsidR="00A219A6" w:rsidRPr="008A5FE6" w:rsidRDefault="00A219A6" w:rsidP="001B135A"/>
    <w:tbl>
      <w:tblPr>
        <w:tblW w:w="8808" w:type="dxa"/>
        <w:tblInd w:w="51" w:type="dxa"/>
        <w:tblCellMar>
          <w:left w:w="70" w:type="dxa"/>
          <w:right w:w="70" w:type="dxa"/>
        </w:tblCellMar>
        <w:tblLook w:val="04A0" w:firstRow="1" w:lastRow="0" w:firstColumn="1" w:lastColumn="0" w:noHBand="0" w:noVBand="1"/>
      </w:tblPr>
      <w:tblGrid>
        <w:gridCol w:w="587"/>
        <w:gridCol w:w="560"/>
        <w:gridCol w:w="806"/>
        <w:gridCol w:w="2461"/>
        <w:gridCol w:w="708"/>
        <w:gridCol w:w="284"/>
        <w:gridCol w:w="1559"/>
        <w:gridCol w:w="1843"/>
      </w:tblGrid>
      <w:tr w:rsidR="00394B53" w:rsidRPr="008A5FE6" w14:paraId="74022819" w14:textId="77777777" w:rsidTr="00A5118F">
        <w:trPr>
          <w:trHeight w:val="450"/>
        </w:trPr>
        <w:tc>
          <w:tcPr>
            <w:tcW w:w="8808"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4022818" w14:textId="77777777" w:rsidR="00394B53" w:rsidRPr="008A5FE6" w:rsidRDefault="00394B53" w:rsidP="00F9532E">
            <w:pPr>
              <w:jc w:val="center"/>
              <w:rPr>
                <w:b/>
                <w:bCs/>
                <w:color w:val="000000"/>
                <w:lang w:val="es-MX" w:eastAsia="es-MX"/>
              </w:rPr>
            </w:pPr>
            <w:r w:rsidRPr="008A5FE6">
              <w:rPr>
                <w:b/>
                <w:bCs/>
                <w:color w:val="000000"/>
                <w:lang w:val="es-MX" w:eastAsia="es-MX"/>
              </w:rPr>
              <w:t xml:space="preserve">"Ejemplo" Instructivo de manejo de cuentas </w:t>
            </w:r>
          </w:p>
        </w:tc>
      </w:tr>
      <w:tr w:rsidR="007E7132" w:rsidRPr="008A5FE6" w14:paraId="7402281F" w14:textId="77777777" w:rsidTr="00A5118F">
        <w:trPr>
          <w:trHeight w:val="525"/>
        </w:trPr>
        <w:tc>
          <w:tcPr>
            <w:tcW w:w="1147"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7402281A" w14:textId="77777777" w:rsidR="007E7132" w:rsidRPr="008A5FE6" w:rsidRDefault="007E7132" w:rsidP="00F9532E">
            <w:pPr>
              <w:jc w:val="center"/>
              <w:rPr>
                <w:b/>
                <w:bCs/>
                <w:color w:val="000000"/>
                <w:lang w:val="es-MX" w:eastAsia="es-MX"/>
              </w:rPr>
            </w:pPr>
            <w:r w:rsidRPr="008A5FE6">
              <w:rPr>
                <w:b/>
                <w:bCs/>
                <w:color w:val="000000"/>
                <w:lang w:val="es-MX" w:eastAsia="es-MX"/>
              </w:rPr>
              <w:t>Género</w:t>
            </w:r>
          </w:p>
        </w:tc>
        <w:tc>
          <w:tcPr>
            <w:tcW w:w="806" w:type="dxa"/>
            <w:tcBorders>
              <w:top w:val="single" w:sz="4" w:space="0" w:color="auto"/>
              <w:left w:val="single" w:sz="4" w:space="0" w:color="auto"/>
              <w:bottom w:val="single" w:sz="4" w:space="0" w:color="auto"/>
            </w:tcBorders>
            <w:shd w:val="clear" w:color="auto" w:fill="auto"/>
            <w:vAlign w:val="center"/>
            <w:hideMark/>
          </w:tcPr>
          <w:p w14:paraId="7402281B" w14:textId="77777777" w:rsidR="007E7132" w:rsidRPr="008A5FE6" w:rsidRDefault="00AD782F" w:rsidP="00394B53">
            <w:pPr>
              <w:jc w:val="left"/>
              <w:rPr>
                <w:bCs/>
                <w:color w:val="000000"/>
                <w:lang w:val="es-MX" w:eastAsia="es-MX"/>
              </w:rPr>
            </w:pPr>
            <w:r w:rsidRPr="008A5FE6">
              <w:rPr>
                <w:bCs/>
                <w:color w:val="000000"/>
                <w:lang w:val="es-MX" w:eastAsia="es-MX"/>
              </w:rPr>
              <w:t>1</w:t>
            </w:r>
          </w:p>
        </w:tc>
        <w:tc>
          <w:tcPr>
            <w:tcW w:w="3453" w:type="dxa"/>
            <w:gridSpan w:val="3"/>
            <w:tcBorders>
              <w:top w:val="single" w:sz="4" w:space="0" w:color="auto"/>
              <w:left w:val="nil"/>
              <w:bottom w:val="single" w:sz="4" w:space="0" w:color="auto"/>
              <w:right w:val="single" w:sz="4" w:space="0" w:color="auto"/>
            </w:tcBorders>
            <w:shd w:val="clear" w:color="auto" w:fill="auto"/>
            <w:vAlign w:val="center"/>
          </w:tcPr>
          <w:p w14:paraId="7402281C" w14:textId="77777777" w:rsidR="007E7132" w:rsidRPr="008A5FE6" w:rsidRDefault="00AD782F" w:rsidP="00F9532E">
            <w:pPr>
              <w:jc w:val="left"/>
              <w:rPr>
                <w:bCs/>
                <w:color w:val="000000"/>
                <w:lang w:val="es-MX" w:eastAsia="es-MX"/>
              </w:rPr>
            </w:pPr>
            <w:r w:rsidRPr="008A5FE6">
              <w:rPr>
                <w:bCs/>
                <w:color w:val="000000"/>
                <w:lang w:val="es-MX" w:eastAsia="es-MX"/>
              </w:rPr>
              <w:t>Activo</w:t>
            </w:r>
          </w:p>
        </w:tc>
        <w:tc>
          <w:tcPr>
            <w:tcW w:w="1559" w:type="dxa"/>
            <w:tcBorders>
              <w:top w:val="single" w:sz="4" w:space="0" w:color="auto"/>
              <w:left w:val="single" w:sz="4" w:space="0" w:color="auto"/>
              <w:bottom w:val="single" w:sz="4" w:space="0" w:color="auto"/>
              <w:right w:val="single" w:sz="4" w:space="0" w:color="auto"/>
            </w:tcBorders>
            <w:shd w:val="clear" w:color="auto" w:fill="00B0F0"/>
            <w:vAlign w:val="center"/>
          </w:tcPr>
          <w:p w14:paraId="7402281D" w14:textId="77777777" w:rsidR="007E7132" w:rsidRPr="008A5FE6" w:rsidRDefault="007E7132" w:rsidP="00F9532E">
            <w:pPr>
              <w:jc w:val="center"/>
              <w:rPr>
                <w:b/>
                <w:bCs/>
                <w:color w:val="000000"/>
                <w:lang w:val="es-MX" w:eastAsia="es-MX"/>
              </w:rPr>
            </w:pPr>
            <w:r w:rsidRPr="008A5FE6">
              <w:rPr>
                <w:b/>
                <w:bCs/>
                <w:color w:val="000000"/>
                <w:lang w:val="es-MX" w:eastAsia="es-MX"/>
              </w:rPr>
              <w:t>Naturaleza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02281E" w14:textId="77777777" w:rsidR="007E7132" w:rsidRPr="008A5FE6" w:rsidRDefault="007E7132" w:rsidP="00F9532E">
            <w:pPr>
              <w:jc w:val="center"/>
              <w:rPr>
                <w:bCs/>
                <w:color w:val="000000"/>
                <w:lang w:val="es-MX" w:eastAsia="es-MX"/>
              </w:rPr>
            </w:pPr>
            <w:r w:rsidRPr="008A5FE6">
              <w:rPr>
                <w:bCs/>
                <w:color w:val="000000"/>
                <w:lang w:val="es-MX" w:eastAsia="es-MX"/>
              </w:rPr>
              <w:t>Deudora</w:t>
            </w:r>
          </w:p>
        </w:tc>
      </w:tr>
      <w:tr w:rsidR="007E7132" w:rsidRPr="008A5FE6" w14:paraId="74022825" w14:textId="77777777" w:rsidTr="00A5118F">
        <w:trPr>
          <w:trHeight w:val="426"/>
        </w:trPr>
        <w:tc>
          <w:tcPr>
            <w:tcW w:w="1147"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74022820" w14:textId="77777777" w:rsidR="007E7132" w:rsidRPr="008A5FE6" w:rsidRDefault="007E7132" w:rsidP="00F9532E">
            <w:pPr>
              <w:jc w:val="center"/>
              <w:rPr>
                <w:b/>
                <w:bCs/>
                <w:color w:val="000000"/>
                <w:lang w:val="es-MX" w:eastAsia="es-MX"/>
              </w:rPr>
            </w:pPr>
            <w:r w:rsidRPr="008A5FE6">
              <w:rPr>
                <w:b/>
                <w:bCs/>
                <w:color w:val="000000"/>
                <w:lang w:val="es-MX" w:eastAsia="es-MX"/>
              </w:rPr>
              <w:t>Grupo </w:t>
            </w:r>
          </w:p>
        </w:tc>
        <w:tc>
          <w:tcPr>
            <w:tcW w:w="806" w:type="dxa"/>
            <w:tcBorders>
              <w:top w:val="single" w:sz="4" w:space="0" w:color="auto"/>
              <w:left w:val="single" w:sz="4" w:space="0" w:color="auto"/>
              <w:bottom w:val="single" w:sz="4" w:space="0" w:color="auto"/>
            </w:tcBorders>
            <w:shd w:val="clear" w:color="auto" w:fill="auto"/>
            <w:vAlign w:val="center"/>
            <w:hideMark/>
          </w:tcPr>
          <w:p w14:paraId="74022821" w14:textId="77777777" w:rsidR="007E7132" w:rsidRPr="008A5FE6" w:rsidRDefault="00AD782F" w:rsidP="00394B53">
            <w:pPr>
              <w:jc w:val="left"/>
              <w:rPr>
                <w:bCs/>
                <w:color w:val="000000"/>
                <w:lang w:val="es-MX" w:eastAsia="es-MX"/>
              </w:rPr>
            </w:pPr>
            <w:r w:rsidRPr="008A5FE6">
              <w:rPr>
                <w:bCs/>
                <w:color w:val="000000"/>
                <w:lang w:val="es-MX" w:eastAsia="es-MX"/>
              </w:rPr>
              <w:t>1.2</w:t>
            </w:r>
          </w:p>
        </w:tc>
        <w:tc>
          <w:tcPr>
            <w:tcW w:w="3453" w:type="dxa"/>
            <w:gridSpan w:val="3"/>
            <w:tcBorders>
              <w:top w:val="single" w:sz="4" w:space="0" w:color="auto"/>
              <w:left w:val="nil"/>
              <w:bottom w:val="single" w:sz="4" w:space="0" w:color="auto"/>
              <w:right w:val="single" w:sz="4" w:space="0" w:color="auto"/>
            </w:tcBorders>
            <w:shd w:val="clear" w:color="auto" w:fill="auto"/>
            <w:vAlign w:val="center"/>
          </w:tcPr>
          <w:p w14:paraId="74022822" w14:textId="77777777" w:rsidR="007E7132" w:rsidRPr="008A5FE6" w:rsidRDefault="00AD782F" w:rsidP="00AD782F">
            <w:pPr>
              <w:jc w:val="left"/>
              <w:rPr>
                <w:bCs/>
                <w:color w:val="000000"/>
                <w:lang w:val="es-MX" w:eastAsia="es-MX"/>
              </w:rPr>
            </w:pPr>
            <w:r w:rsidRPr="008A5FE6">
              <w:rPr>
                <w:bCs/>
                <w:color w:val="000000"/>
                <w:lang w:val="es-MX" w:eastAsia="es-MX"/>
              </w:rPr>
              <w:t>No Circulante</w:t>
            </w:r>
          </w:p>
        </w:tc>
        <w:tc>
          <w:tcPr>
            <w:tcW w:w="1559" w:type="dxa"/>
            <w:tcBorders>
              <w:top w:val="single" w:sz="4" w:space="0" w:color="auto"/>
              <w:left w:val="single" w:sz="4" w:space="0" w:color="auto"/>
              <w:bottom w:val="single" w:sz="8" w:space="0" w:color="000000"/>
              <w:right w:val="single" w:sz="4" w:space="0" w:color="auto"/>
            </w:tcBorders>
            <w:shd w:val="clear" w:color="auto" w:fill="00B0F0"/>
            <w:vAlign w:val="center"/>
            <w:hideMark/>
          </w:tcPr>
          <w:p w14:paraId="74022823" w14:textId="77777777" w:rsidR="007E7132" w:rsidRPr="008A5FE6" w:rsidRDefault="007E7132" w:rsidP="00F9532E">
            <w:pPr>
              <w:jc w:val="center"/>
              <w:rPr>
                <w:b/>
                <w:bCs/>
                <w:color w:val="000000"/>
                <w:lang w:val="es-MX" w:eastAsia="es-MX"/>
              </w:rPr>
            </w:pPr>
            <w:r w:rsidRPr="008A5FE6">
              <w:rPr>
                <w:b/>
                <w:bCs/>
                <w:color w:val="000000"/>
                <w:lang w:val="es-MX" w:eastAsia="es-MX"/>
              </w:rPr>
              <w:t>CRI </w:t>
            </w:r>
          </w:p>
        </w:tc>
        <w:tc>
          <w:tcPr>
            <w:tcW w:w="1843" w:type="dxa"/>
            <w:tcBorders>
              <w:top w:val="single" w:sz="4" w:space="0" w:color="auto"/>
              <w:left w:val="single" w:sz="4" w:space="0" w:color="auto"/>
              <w:bottom w:val="single" w:sz="8" w:space="0" w:color="000000"/>
              <w:right w:val="single" w:sz="8" w:space="0" w:color="000000"/>
            </w:tcBorders>
            <w:shd w:val="clear" w:color="auto" w:fill="auto"/>
            <w:vAlign w:val="center"/>
          </w:tcPr>
          <w:p w14:paraId="74022824" w14:textId="77777777" w:rsidR="007E7132" w:rsidRPr="008A5FE6" w:rsidRDefault="007E7132" w:rsidP="00F9532E">
            <w:pPr>
              <w:jc w:val="center"/>
              <w:rPr>
                <w:bCs/>
                <w:color w:val="000000"/>
                <w:lang w:val="es-MX" w:eastAsia="es-MX"/>
              </w:rPr>
            </w:pPr>
            <w:r w:rsidRPr="008A5FE6">
              <w:rPr>
                <w:bCs/>
                <w:color w:val="000000"/>
                <w:lang w:val="es-MX" w:eastAsia="es-MX"/>
              </w:rPr>
              <w:t>-</w:t>
            </w:r>
          </w:p>
        </w:tc>
      </w:tr>
      <w:tr w:rsidR="007E7132" w:rsidRPr="008A5FE6" w14:paraId="7402282B" w14:textId="77777777" w:rsidTr="00A5118F">
        <w:trPr>
          <w:trHeight w:val="375"/>
        </w:trPr>
        <w:tc>
          <w:tcPr>
            <w:tcW w:w="1147"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74022826" w14:textId="77777777" w:rsidR="007E7132" w:rsidRPr="008A5FE6" w:rsidRDefault="007E7132" w:rsidP="00F9532E">
            <w:pPr>
              <w:jc w:val="center"/>
              <w:rPr>
                <w:b/>
                <w:bCs/>
                <w:color w:val="000000"/>
                <w:lang w:val="es-MX" w:eastAsia="es-MX"/>
              </w:rPr>
            </w:pPr>
            <w:r w:rsidRPr="008A5FE6">
              <w:rPr>
                <w:b/>
                <w:bCs/>
                <w:color w:val="000000"/>
                <w:lang w:val="es-MX" w:eastAsia="es-MX"/>
              </w:rPr>
              <w:t>Rubro</w:t>
            </w:r>
          </w:p>
        </w:tc>
        <w:tc>
          <w:tcPr>
            <w:tcW w:w="806" w:type="dxa"/>
            <w:tcBorders>
              <w:top w:val="single" w:sz="4" w:space="0" w:color="auto"/>
              <w:left w:val="single" w:sz="4" w:space="0" w:color="auto"/>
              <w:bottom w:val="single" w:sz="4" w:space="0" w:color="auto"/>
            </w:tcBorders>
            <w:shd w:val="clear" w:color="auto" w:fill="auto"/>
            <w:vAlign w:val="center"/>
            <w:hideMark/>
          </w:tcPr>
          <w:p w14:paraId="74022827" w14:textId="77777777" w:rsidR="007E7132" w:rsidRPr="008A5FE6" w:rsidRDefault="00AD782F" w:rsidP="00394B53">
            <w:pPr>
              <w:jc w:val="left"/>
              <w:rPr>
                <w:bCs/>
                <w:color w:val="000000"/>
                <w:lang w:val="es-MX" w:eastAsia="es-MX"/>
              </w:rPr>
            </w:pPr>
            <w:r w:rsidRPr="008A5FE6">
              <w:rPr>
                <w:bCs/>
                <w:color w:val="000000"/>
                <w:lang w:val="es-MX" w:eastAsia="es-MX"/>
              </w:rPr>
              <w:t>1.2.3</w:t>
            </w:r>
          </w:p>
        </w:tc>
        <w:tc>
          <w:tcPr>
            <w:tcW w:w="3453" w:type="dxa"/>
            <w:gridSpan w:val="3"/>
            <w:tcBorders>
              <w:top w:val="single" w:sz="4" w:space="0" w:color="auto"/>
              <w:left w:val="nil"/>
              <w:bottom w:val="single" w:sz="4" w:space="0" w:color="auto"/>
              <w:right w:val="single" w:sz="4" w:space="0" w:color="auto"/>
            </w:tcBorders>
            <w:shd w:val="clear" w:color="auto" w:fill="auto"/>
            <w:vAlign w:val="center"/>
          </w:tcPr>
          <w:p w14:paraId="74022828" w14:textId="77777777" w:rsidR="007E7132" w:rsidRPr="008A5FE6" w:rsidRDefault="00AD782F" w:rsidP="00F9532E">
            <w:pPr>
              <w:jc w:val="left"/>
              <w:rPr>
                <w:bCs/>
                <w:color w:val="000000"/>
                <w:lang w:val="es-MX" w:eastAsia="es-MX"/>
              </w:rPr>
            </w:pPr>
            <w:r w:rsidRPr="008A5FE6">
              <w:rPr>
                <w:bCs/>
                <w:color w:val="000000"/>
                <w:lang w:val="es-MX" w:eastAsia="es-MX"/>
              </w:rPr>
              <w:t>Bienes Inmuebles</w:t>
            </w:r>
          </w:p>
        </w:tc>
        <w:tc>
          <w:tcPr>
            <w:tcW w:w="1559" w:type="dxa"/>
            <w:tcBorders>
              <w:top w:val="single" w:sz="4" w:space="0" w:color="auto"/>
              <w:left w:val="single" w:sz="4" w:space="0" w:color="auto"/>
              <w:bottom w:val="single" w:sz="8" w:space="0" w:color="000000"/>
              <w:right w:val="single" w:sz="4" w:space="0" w:color="auto"/>
            </w:tcBorders>
            <w:shd w:val="clear" w:color="auto" w:fill="00B0F0"/>
            <w:vAlign w:val="center"/>
            <w:hideMark/>
          </w:tcPr>
          <w:p w14:paraId="74022829" w14:textId="77777777" w:rsidR="007E7132" w:rsidRPr="008A5FE6" w:rsidRDefault="007E7132" w:rsidP="00F9532E">
            <w:pPr>
              <w:jc w:val="center"/>
              <w:rPr>
                <w:b/>
                <w:bCs/>
                <w:color w:val="000000"/>
                <w:lang w:val="es-MX" w:eastAsia="es-MX"/>
              </w:rPr>
            </w:pPr>
            <w:r w:rsidRPr="008A5FE6">
              <w:rPr>
                <w:b/>
                <w:bCs/>
                <w:color w:val="000000"/>
                <w:lang w:val="es-MX" w:eastAsia="es-MX"/>
              </w:rPr>
              <w:t>COG</w:t>
            </w:r>
          </w:p>
        </w:tc>
        <w:tc>
          <w:tcPr>
            <w:tcW w:w="1843" w:type="dxa"/>
            <w:tcBorders>
              <w:top w:val="single" w:sz="4" w:space="0" w:color="auto"/>
              <w:left w:val="single" w:sz="4" w:space="0" w:color="auto"/>
              <w:bottom w:val="single" w:sz="8" w:space="0" w:color="000000"/>
              <w:right w:val="single" w:sz="8" w:space="0" w:color="000000"/>
            </w:tcBorders>
            <w:shd w:val="clear" w:color="auto" w:fill="auto"/>
            <w:vAlign w:val="center"/>
          </w:tcPr>
          <w:p w14:paraId="7402282A" w14:textId="77777777" w:rsidR="007E7132" w:rsidRPr="008A5FE6" w:rsidRDefault="00AD782F" w:rsidP="00F9532E">
            <w:pPr>
              <w:jc w:val="center"/>
              <w:rPr>
                <w:bCs/>
                <w:color w:val="000000"/>
                <w:lang w:val="es-MX" w:eastAsia="es-MX"/>
              </w:rPr>
            </w:pPr>
            <w:r w:rsidRPr="008A5FE6">
              <w:rPr>
                <w:bCs/>
                <w:color w:val="000000"/>
                <w:lang w:val="es-MX" w:eastAsia="es-MX"/>
              </w:rPr>
              <w:t>5831</w:t>
            </w:r>
          </w:p>
        </w:tc>
      </w:tr>
      <w:tr w:rsidR="007E7132" w:rsidRPr="008A5FE6" w14:paraId="74022831" w14:textId="77777777" w:rsidTr="00A5118F">
        <w:trPr>
          <w:trHeight w:val="375"/>
        </w:trPr>
        <w:tc>
          <w:tcPr>
            <w:tcW w:w="1147"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7402282C" w14:textId="77777777" w:rsidR="007E7132" w:rsidRPr="008A5FE6" w:rsidRDefault="007E7132" w:rsidP="00F9532E">
            <w:pPr>
              <w:jc w:val="center"/>
              <w:rPr>
                <w:b/>
                <w:bCs/>
                <w:color w:val="000000"/>
                <w:lang w:val="es-MX" w:eastAsia="es-MX"/>
              </w:rPr>
            </w:pPr>
            <w:r w:rsidRPr="008A5FE6">
              <w:rPr>
                <w:b/>
                <w:bCs/>
                <w:color w:val="000000"/>
                <w:lang w:val="es-MX" w:eastAsia="es-MX"/>
              </w:rPr>
              <w:t>Cuenta</w:t>
            </w:r>
          </w:p>
        </w:tc>
        <w:tc>
          <w:tcPr>
            <w:tcW w:w="806" w:type="dxa"/>
            <w:tcBorders>
              <w:top w:val="single" w:sz="4" w:space="0" w:color="auto"/>
              <w:left w:val="single" w:sz="4" w:space="0" w:color="auto"/>
              <w:bottom w:val="single" w:sz="4" w:space="0" w:color="auto"/>
            </w:tcBorders>
            <w:shd w:val="clear" w:color="auto" w:fill="auto"/>
            <w:vAlign w:val="center"/>
            <w:hideMark/>
          </w:tcPr>
          <w:p w14:paraId="7402282D" w14:textId="77777777" w:rsidR="007E7132" w:rsidRPr="008A5FE6" w:rsidRDefault="00AD782F" w:rsidP="00394B53">
            <w:pPr>
              <w:jc w:val="left"/>
              <w:rPr>
                <w:bCs/>
                <w:color w:val="000000"/>
                <w:lang w:val="es-MX" w:eastAsia="es-MX"/>
              </w:rPr>
            </w:pPr>
            <w:r w:rsidRPr="008A5FE6">
              <w:rPr>
                <w:bCs/>
                <w:color w:val="000000"/>
                <w:lang w:val="es-MX" w:eastAsia="es-MX"/>
              </w:rPr>
              <w:t>1.2.3.3</w:t>
            </w:r>
          </w:p>
        </w:tc>
        <w:tc>
          <w:tcPr>
            <w:tcW w:w="3453" w:type="dxa"/>
            <w:gridSpan w:val="3"/>
            <w:tcBorders>
              <w:top w:val="single" w:sz="4" w:space="0" w:color="auto"/>
              <w:left w:val="nil"/>
              <w:bottom w:val="single" w:sz="4" w:space="0" w:color="auto"/>
              <w:right w:val="single" w:sz="4" w:space="0" w:color="auto"/>
            </w:tcBorders>
            <w:shd w:val="clear" w:color="auto" w:fill="auto"/>
            <w:vAlign w:val="center"/>
          </w:tcPr>
          <w:p w14:paraId="7402282E" w14:textId="77777777" w:rsidR="007E7132" w:rsidRPr="008A5FE6" w:rsidRDefault="00AD782F" w:rsidP="007E7132">
            <w:pPr>
              <w:jc w:val="left"/>
              <w:rPr>
                <w:bCs/>
                <w:color w:val="000000"/>
                <w:lang w:val="es-MX" w:eastAsia="es-MX"/>
              </w:rPr>
            </w:pPr>
            <w:r w:rsidRPr="008A5FE6">
              <w:rPr>
                <w:bCs/>
                <w:color w:val="000000"/>
                <w:lang w:val="es-MX" w:eastAsia="es-MX"/>
              </w:rPr>
              <w:t>Edificios no habitacionales</w:t>
            </w:r>
          </w:p>
        </w:tc>
        <w:tc>
          <w:tcPr>
            <w:tcW w:w="1559" w:type="dxa"/>
            <w:tcBorders>
              <w:top w:val="single" w:sz="4" w:space="0" w:color="auto"/>
              <w:left w:val="single" w:sz="4" w:space="0" w:color="auto"/>
              <w:bottom w:val="single" w:sz="8" w:space="0" w:color="000000"/>
              <w:right w:val="single" w:sz="4" w:space="0" w:color="auto"/>
            </w:tcBorders>
            <w:shd w:val="clear" w:color="auto" w:fill="00B0F0"/>
            <w:vAlign w:val="center"/>
            <w:hideMark/>
          </w:tcPr>
          <w:p w14:paraId="7402282F" w14:textId="77777777" w:rsidR="007E7132" w:rsidRPr="008A5FE6" w:rsidRDefault="007E7132" w:rsidP="00F9532E">
            <w:pPr>
              <w:jc w:val="center"/>
              <w:rPr>
                <w:b/>
                <w:bCs/>
                <w:color w:val="000000"/>
                <w:lang w:val="es-MX" w:eastAsia="es-MX"/>
              </w:rPr>
            </w:pPr>
            <w:r w:rsidRPr="008A5FE6">
              <w:rPr>
                <w:b/>
                <w:bCs/>
                <w:color w:val="000000"/>
                <w:lang w:val="es-MX" w:eastAsia="es-MX"/>
              </w:rPr>
              <w:t>CBM</w:t>
            </w:r>
            <w:r w:rsidR="00AD782F" w:rsidRPr="008A5FE6">
              <w:rPr>
                <w:b/>
                <w:bCs/>
                <w:color w:val="000000"/>
                <w:lang w:val="es-MX" w:eastAsia="es-MX"/>
              </w:rPr>
              <w:t>/I</w:t>
            </w:r>
          </w:p>
        </w:tc>
        <w:tc>
          <w:tcPr>
            <w:tcW w:w="1843" w:type="dxa"/>
            <w:tcBorders>
              <w:top w:val="single" w:sz="4" w:space="0" w:color="auto"/>
              <w:left w:val="single" w:sz="4" w:space="0" w:color="auto"/>
              <w:bottom w:val="single" w:sz="8" w:space="0" w:color="000000"/>
              <w:right w:val="single" w:sz="8" w:space="0" w:color="000000"/>
            </w:tcBorders>
            <w:shd w:val="clear" w:color="auto" w:fill="auto"/>
            <w:vAlign w:val="center"/>
          </w:tcPr>
          <w:p w14:paraId="74022830" w14:textId="77777777" w:rsidR="007E7132" w:rsidRPr="008A5FE6" w:rsidRDefault="00AD782F" w:rsidP="00AD782F">
            <w:pPr>
              <w:jc w:val="center"/>
              <w:rPr>
                <w:bCs/>
                <w:color w:val="000000"/>
                <w:lang w:val="es-MX" w:eastAsia="es-MX"/>
              </w:rPr>
            </w:pPr>
            <w:r w:rsidRPr="008A5FE6">
              <w:rPr>
                <w:bCs/>
                <w:color w:val="000000"/>
                <w:lang w:val="es-MX" w:eastAsia="es-MX"/>
              </w:rPr>
              <w:t>03020210</w:t>
            </w:r>
          </w:p>
        </w:tc>
      </w:tr>
      <w:tr w:rsidR="007E7132" w:rsidRPr="008A5FE6" w14:paraId="74022834" w14:textId="77777777" w:rsidTr="00A5118F">
        <w:trPr>
          <w:trHeight w:val="375"/>
        </w:trPr>
        <w:tc>
          <w:tcPr>
            <w:tcW w:w="1953"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2832" w14:textId="77777777" w:rsidR="007E7132" w:rsidRPr="008A5FE6" w:rsidRDefault="007E7132" w:rsidP="00F9532E">
            <w:pPr>
              <w:jc w:val="left"/>
              <w:rPr>
                <w:b/>
                <w:bCs/>
                <w:color w:val="000000"/>
                <w:lang w:val="es-MX" w:eastAsia="es-MX"/>
              </w:rPr>
            </w:pPr>
            <w:r w:rsidRPr="008A5FE6">
              <w:rPr>
                <w:b/>
                <w:bCs/>
                <w:color w:val="000000"/>
                <w:lang w:val="es-MX" w:eastAsia="es-MX"/>
              </w:rPr>
              <w:t>Código</w:t>
            </w:r>
          </w:p>
        </w:tc>
        <w:tc>
          <w:tcPr>
            <w:tcW w:w="6855" w:type="dxa"/>
            <w:gridSpan w:val="5"/>
            <w:tcBorders>
              <w:top w:val="nil"/>
              <w:left w:val="nil"/>
              <w:bottom w:val="single" w:sz="8" w:space="0" w:color="000000"/>
              <w:right w:val="single" w:sz="8" w:space="0" w:color="000000"/>
            </w:tcBorders>
            <w:shd w:val="clear" w:color="auto" w:fill="00B0F0"/>
            <w:vAlign w:val="center"/>
            <w:hideMark/>
          </w:tcPr>
          <w:p w14:paraId="74022833" w14:textId="77777777" w:rsidR="007E7132" w:rsidRPr="008A5FE6" w:rsidRDefault="007E7132" w:rsidP="00F9532E">
            <w:pPr>
              <w:jc w:val="left"/>
              <w:rPr>
                <w:b/>
                <w:bCs/>
                <w:color w:val="000000"/>
                <w:lang w:val="es-MX" w:eastAsia="es-MX"/>
              </w:rPr>
            </w:pPr>
            <w:r w:rsidRPr="008A5FE6">
              <w:rPr>
                <w:b/>
                <w:bCs/>
                <w:color w:val="000000"/>
                <w:lang w:val="es-MX" w:eastAsia="es-MX"/>
              </w:rPr>
              <w:t>N</w:t>
            </w:r>
            <w:r w:rsidR="005E61AF" w:rsidRPr="008A5FE6">
              <w:rPr>
                <w:b/>
                <w:bCs/>
                <w:color w:val="000000"/>
                <w:lang w:val="es-MX" w:eastAsia="es-MX"/>
              </w:rPr>
              <w:t>ombre</w:t>
            </w:r>
          </w:p>
        </w:tc>
      </w:tr>
      <w:tr w:rsidR="007E7132" w:rsidRPr="008A5FE6" w14:paraId="74022837" w14:textId="77777777" w:rsidTr="00645671">
        <w:trPr>
          <w:trHeight w:val="375"/>
        </w:trPr>
        <w:tc>
          <w:tcPr>
            <w:tcW w:w="1953" w:type="dxa"/>
            <w:gridSpan w:val="3"/>
            <w:tcBorders>
              <w:top w:val="single" w:sz="4" w:space="0" w:color="auto"/>
              <w:left w:val="single" w:sz="8" w:space="0" w:color="000000"/>
              <w:bottom w:val="single" w:sz="8" w:space="0" w:color="000000"/>
              <w:right w:val="single" w:sz="8" w:space="0" w:color="000000"/>
            </w:tcBorders>
            <w:shd w:val="clear" w:color="auto" w:fill="auto"/>
            <w:vAlign w:val="center"/>
            <w:hideMark/>
          </w:tcPr>
          <w:p w14:paraId="74022835" w14:textId="77777777" w:rsidR="007E7132" w:rsidRPr="008A5FE6" w:rsidRDefault="00AD782F" w:rsidP="00F9532E">
            <w:pPr>
              <w:jc w:val="left"/>
              <w:rPr>
                <w:bCs/>
                <w:color w:val="000000"/>
                <w:lang w:val="es-MX" w:eastAsia="es-MX"/>
              </w:rPr>
            </w:pPr>
            <w:r w:rsidRPr="008A5FE6">
              <w:rPr>
                <w:bCs/>
                <w:color w:val="000000"/>
                <w:lang w:val="es-MX" w:eastAsia="es-MX"/>
              </w:rPr>
              <w:t>12330-5831</w:t>
            </w:r>
          </w:p>
        </w:tc>
        <w:tc>
          <w:tcPr>
            <w:tcW w:w="6855" w:type="dxa"/>
            <w:gridSpan w:val="5"/>
            <w:tcBorders>
              <w:top w:val="single" w:sz="4" w:space="0" w:color="auto"/>
              <w:left w:val="nil"/>
              <w:bottom w:val="single" w:sz="8" w:space="0" w:color="000000"/>
              <w:right w:val="single" w:sz="8" w:space="0" w:color="000000"/>
            </w:tcBorders>
            <w:shd w:val="clear" w:color="auto" w:fill="auto"/>
            <w:vAlign w:val="center"/>
            <w:hideMark/>
          </w:tcPr>
          <w:p w14:paraId="74022836" w14:textId="77777777" w:rsidR="007E7132" w:rsidRPr="008A5FE6" w:rsidRDefault="007E7132" w:rsidP="00394B53">
            <w:pPr>
              <w:jc w:val="left"/>
              <w:rPr>
                <w:bCs/>
                <w:color w:val="000000"/>
                <w:lang w:val="es-MX" w:eastAsia="es-MX"/>
              </w:rPr>
            </w:pPr>
            <w:r w:rsidRPr="008A5FE6">
              <w:rPr>
                <w:bCs/>
                <w:color w:val="000000"/>
                <w:lang w:val="es-MX" w:eastAsia="es-MX"/>
              </w:rPr>
              <w:t> </w:t>
            </w:r>
            <w:r w:rsidR="00AD782F" w:rsidRPr="008A5FE6">
              <w:rPr>
                <w:bCs/>
                <w:color w:val="000000"/>
                <w:lang w:val="es-MX" w:eastAsia="es-MX"/>
              </w:rPr>
              <w:t>Edificios e instalaciones</w:t>
            </w:r>
          </w:p>
        </w:tc>
      </w:tr>
      <w:tr w:rsidR="007E7132" w:rsidRPr="008A5FE6" w14:paraId="7402283C" w14:textId="77777777" w:rsidTr="00A5118F">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4022838" w14:textId="77777777" w:rsidR="007E7132" w:rsidRPr="008A5FE6" w:rsidRDefault="007E7132" w:rsidP="00F9532E">
            <w:pPr>
              <w:jc w:val="center"/>
              <w:rPr>
                <w:b/>
                <w:bCs/>
                <w:color w:val="000000"/>
                <w:lang w:val="es-MX" w:eastAsia="es-MX"/>
              </w:rPr>
            </w:pPr>
            <w:r w:rsidRPr="008A5FE6">
              <w:rPr>
                <w:b/>
                <w:bCs/>
                <w:color w:val="000000"/>
                <w:lang w:val="es-MX" w:eastAsia="es-MX"/>
              </w:rPr>
              <w:t>No.</w:t>
            </w:r>
          </w:p>
        </w:tc>
        <w:tc>
          <w:tcPr>
            <w:tcW w:w="3827"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2839" w14:textId="77777777" w:rsidR="007E7132" w:rsidRPr="008A5FE6" w:rsidRDefault="007E7132" w:rsidP="00F9532E">
            <w:pPr>
              <w:jc w:val="center"/>
              <w:rPr>
                <w:b/>
                <w:bCs/>
                <w:color w:val="000000"/>
                <w:lang w:val="es-MX" w:eastAsia="es-MX"/>
              </w:rPr>
            </w:pPr>
            <w:r w:rsidRPr="008A5FE6">
              <w:rPr>
                <w:b/>
                <w:bCs/>
                <w:color w:val="000000"/>
                <w:lang w:val="es-MX" w:eastAsia="es-MX"/>
              </w:rPr>
              <w:t>Cargo</w:t>
            </w:r>
          </w:p>
        </w:tc>
        <w:tc>
          <w:tcPr>
            <w:tcW w:w="708" w:type="dxa"/>
            <w:tcBorders>
              <w:top w:val="nil"/>
              <w:left w:val="nil"/>
              <w:bottom w:val="single" w:sz="8" w:space="0" w:color="000000"/>
              <w:right w:val="single" w:sz="8" w:space="0" w:color="000000"/>
            </w:tcBorders>
            <w:shd w:val="clear" w:color="auto" w:fill="00B0F0"/>
            <w:vAlign w:val="center"/>
            <w:hideMark/>
          </w:tcPr>
          <w:p w14:paraId="7402283A" w14:textId="77777777" w:rsidR="007E7132" w:rsidRPr="008A5FE6" w:rsidRDefault="007E7132" w:rsidP="00F9532E">
            <w:pPr>
              <w:jc w:val="center"/>
              <w:rPr>
                <w:b/>
                <w:bCs/>
                <w:color w:val="000000"/>
                <w:lang w:val="es-MX" w:eastAsia="es-MX"/>
              </w:rPr>
            </w:pPr>
            <w:r w:rsidRPr="008A5FE6">
              <w:rPr>
                <w:b/>
                <w:bCs/>
                <w:color w:val="000000"/>
                <w:lang w:val="es-MX" w:eastAsia="es-MX"/>
              </w:rPr>
              <w:t>No.</w:t>
            </w:r>
          </w:p>
        </w:tc>
        <w:tc>
          <w:tcPr>
            <w:tcW w:w="368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283B" w14:textId="77777777" w:rsidR="007E7132" w:rsidRPr="008A5FE6" w:rsidRDefault="007E7132" w:rsidP="00F9532E">
            <w:pPr>
              <w:jc w:val="center"/>
              <w:rPr>
                <w:b/>
                <w:bCs/>
                <w:color w:val="000000"/>
                <w:lang w:val="es-MX" w:eastAsia="es-MX"/>
              </w:rPr>
            </w:pPr>
            <w:r w:rsidRPr="008A5FE6">
              <w:rPr>
                <w:b/>
                <w:bCs/>
                <w:color w:val="000000"/>
                <w:lang w:val="es-MX" w:eastAsia="es-MX"/>
              </w:rPr>
              <w:t>Abono</w:t>
            </w:r>
          </w:p>
        </w:tc>
      </w:tr>
      <w:tr w:rsidR="007E7132" w:rsidRPr="008A5FE6" w14:paraId="74022841" w14:textId="77777777" w:rsidTr="00645671">
        <w:trPr>
          <w:trHeight w:val="330"/>
        </w:trPr>
        <w:tc>
          <w:tcPr>
            <w:tcW w:w="587" w:type="dxa"/>
            <w:tcBorders>
              <w:top w:val="nil"/>
              <w:left w:val="single" w:sz="8" w:space="0" w:color="000000"/>
              <w:bottom w:val="dotted" w:sz="4" w:space="0" w:color="000000"/>
              <w:right w:val="single" w:sz="8" w:space="0" w:color="000000"/>
            </w:tcBorders>
            <w:shd w:val="clear" w:color="auto" w:fill="auto"/>
            <w:vAlign w:val="center"/>
            <w:hideMark/>
          </w:tcPr>
          <w:p w14:paraId="7402283D" w14:textId="77777777" w:rsidR="007E7132" w:rsidRPr="008A5FE6" w:rsidRDefault="007E7132" w:rsidP="00F9532E">
            <w:pPr>
              <w:jc w:val="left"/>
              <w:rPr>
                <w:color w:val="000000"/>
                <w:lang w:val="es-MX" w:eastAsia="es-MX"/>
              </w:rPr>
            </w:pPr>
            <w:r w:rsidRPr="008A5FE6">
              <w:rPr>
                <w:color w:val="000000"/>
                <w:lang w:val="es-MX" w:eastAsia="es-MX"/>
              </w:rPr>
              <w:t> </w:t>
            </w:r>
            <w:r w:rsidR="00AD782F" w:rsidRPr="008A5FE6">
              <w:rPr>
                <w:color w:val="000000"/>
                <w:lang w:val="es-MX" w:eastAsia="es-MX"/>
              </w:rPr>
              <w:t>01</w:t>
            </w:r>
          </w:p>
        </w:tc>
        <w:tc>
          <w:tcPr>
            <w:tcW w:w="3827" w:type="dxa"/>
            <w:gridSpan w:val="3"/>
            <w:tcBorders>
              <w:top w:val="single" w:sz="8" w:space="0" w:color="000000"/>
              <w:left w:val="nil"/>
              <w:bottom w:val="dotted" w:sz="4" w:space="0" w:color="000000"/>
              <w:right w:val="single" w:sz="8" w:space="0" w:color="000000"/>
            </w:tcBorders>
            <w:shd w:val="clear" w:color="auto" w:fill="auto"/>
            <w:vAlign w:val="center"/>
            <w:hideMark/>
          </w:tcPr>
          <w:p w14:paraId="7402283E" w14:textId="77777777" w:rsidR="007E7132" w:rsidRPr="008A5FE6" w:rsidRDefault="00AD782F" w:rsidP="00AD782F">
            <w:pPr>
              <w:jc w:val="left"/>
              <w:rPr>
                <w:color w:val="000000"/>
                <w:lang w:val="es-MX" w:eastAsia="es-MX"/>
              </w:rPr>
            </w:pPr>
            <w:r w:rsidRPr="008A5FE6">
              <w:rPr>
                <w:color w:val="000000"/>
                <w:lang w:val="es-MX" w:eastAsia="es-MX"/>
              </w:rPr>
              <w:t>Por el Saldo inicial</w:t>
            </w:r>
          </w:p>
        </w:tc>
        <w:tc>
          <w:tcPr>
            <w:tcW w:w="708" w:type="dxa"/>
            <w:tcBorders>
              <w:top w:val="nil"/>
              <w:left w:val="nil"/>
              <w:bottom w:val="dotted" w:sz="4" w:space="0" w:color="000000"/>
              <w:right w:val="single" w:sz="8" w:space="0" w:color="000000"/>
            </w:tcBorders>
            <w:shd w:val="clear" w:color="auto" w:fill="auto"/>
            <w:vAlign w:val="center"/>
            <w:hideMark/>
          </w:tcPr>
          <w:p w14:paraId="7402283F" w14:textId="77777777" w:rsidR="007E7132" w:rsidRPr="008A5FE6" w:rsidRDefault="007E7132" w:rsidP="00F9532E">
            <w:pPr>
              <w:jc w:val="left"/>
              <w:rPr>
                <w:color w:val="000000"/>
                <w:lang w:val="es-MX" w:eastAsia="es-MX"/>
              </w:rPr>
            </w:pPr>
            <w:r w:rsidRPr="008A5FE6">
              <w:rPr>
                <w:color w:val="000000"/>
                <w:lang w:val="es-MX" w:eastAsia="es-MX"/>
              </w:rPr>
              <w:t> </w:t>
            </w:r>
            <w:r w:rsidR="00AD782F" w:rsidRPr="008A5FE6">
              <w:rPr>
                <w:color w:val="000000"/>
                <w:lang w:val="es-MX" w:eastAsia="es-MX"/>
              </w:rPr>
              <w:t>01</w:t>
            </w:r>
          </w:p>
        </w:tc>
        <w:tc>
          <w:tcPr>
            <w:tcW w:w="3686" w:type="dxa"/>
            <w:gridSpan w:val="3"/>
            <w:tcBorders>
              <w:top w:val="single" w:sz="8" w:space="0" w:color="000000"/>
              <w:left w:val="nil"/>
              <w:bottom w:val="dotted" w:sz="4" w:space="0" w:color="000000"/>
              <w:right w:val="single" w:sz="8" w:space="0" w:color="000000"/>
            </w:tcBorders>
            <w:shd w:val="clear" w:color="auto" w:fill="auto"/>
            <w:vAlign w:val="center"/>
            <w:hideMark/>
          </w:tcPr>
          <w:p w14:paraId="74022840" w14:textId="77777777" w:rsidR="007E7132" w:rsidRPr="008A5FE6" w:rsidRDefault="00AD782F" w:rsidP="00AD782F">
            <w:pPr>
              <w:jc w:val="left"/>
              <w:rPr>
                <w:color w:val="000000"/>
                <w:lang w:val="es-MX" w:eastAsia="es-MX"/>
              </w:rPr>
            </w:pPr>
            <w:r w:rsidRPr="008A5FE6">
              <w:rPr>
                <w:color w:val="000000"/>
                <w:lang w:val="es-MX" w:eastAsia="es-MX"/>
              </w:rPr>
              <w:t>Al cierre</w:t>
            </w:r>
          </w:p>
        </w:tc>
      </w:tr>
      <w:tr w:rsidR="007E7132" w:rsidRPr="008A5FE6" w14:paraId="74022846" w14:textId="77777777" w:rsidTr="00645671">
        <w:trPr>
          <w:trHeight w:val="330"/>
        </w:trPr>
        <w:tc>
          <w:tcPr>
            <w:tcW w:w="587" w:type="dxa"/>
            <w:tcBorders>
              <w:top w:val="nil"/>
              <w:left w:val="single" w:sz="8" w:space="0" w:color="000000"/>
              <w:bottom w:val="dotted" w:sz="4" w:space="0" w:color="000000"/>
              <w:right w:val="single" w:sz="8" w:space="0" w:color="000000"/>
            </w:tcBorders>
            <w:shd w:val="clear" w:color="auto" w:fill="auto"/>
            <w:vAlign w:val="center"/>
            <w:hideMark/>
          </w:tcPr>
          <w:p w14:paraId="74022842" w14:textId="77777777" w:rsidR="007E7132" w:rsidRPr="008A5FE6" w:rsidRDefault="007E7132" w:rsidP="00F9532E">
            <w:pPr>
              <w:jc w:val="left"/>
              <w:rPr>
                <w:color w:val="000000"/>
                <w:lang w:val="es-MX" w:eastAsia="es-MX"/>
              </w:rPr>
            </w:pPr>
            <w:r w:rsidRPr="008A5FE6">
              <w:rPr>
                <w:color w:val="000000"/>
                <w:lang w:val="es-MX" w:eastAsia="es-MX"/>
              </w:rPr>
              <w:t> </w:t>
            </w:r>
            <w:r w:rsidR="00AD782F" w:rsidRPr="008A5FE6">
              <w:rPr>
                <w:color w:val="000000"/>
                <w:lang w:val="es-MX" w:eastAsia="es-MX"/>
              </w:rPr>
              <w:t>02</w:t>
            </w:r>
          </w:p>
        </w:tc>
        <w:tc>
          <w:tcPr>
            <w:tcW w:w="3827" w:type="dxa"/>
            <w:gridSpan w:val="3"/>
            <w:tcBorders>
              <w:top w:val="dotted" w:sz="4" w:space="0" w:color="000000"/>
              <w:left w:val="nil"/>
              <w:bottom w:val="dotted" w:sz="4" w:space="0" w:color="000000"/>
              <w:right w:val="single" w:sz="8" w:space="0" w:color="000000"/>
            </w:tcBorders>
            <w:shd w:val="clear" w:color="auto" w:fill="auto"/>
            <w:vAlign w:val="center"/>
            <w:hideMark/>
          </w:tcPr>
          <w:p w14:paraId="74022843" w14:textId="77777777" w:rsidR="007E7132" w:rsidRPr="008A5FE6" w:rsidRDefault="00AD782F" w:rsidP="00AD782F">
            <w:pPr>
              <w:jc w:val="left"/>
              <w:rPr>
                <w:bCs/>
                <w:color w:val="000000"/>
                <w:lang w:val="es-MX" w:eastAsia="es-MX"/>
              </w:rPr>
            </w:pPr>
            <w:r w:rsidRPr="008A5FE6">
              <w:rPr>
                <w:bCs/>
                <w:color w:val="000000"/>
                <w:lang w:val="es-MX" w:eastAsia="es-MX"/>
              </w:rPr>
              <w:t>Por el devengado en la adquisición</w:t>
            </w:r>
          </w:p>
        </w:tc>
        <w:tc>
          <w:tcPr>
            <w:tcW w:w="708" w:type="dxa"/>
            <w:tcBorders>
              <w:top w:val="nil"/>
              <w:left w:val="nil"/>
              <w:bottom w:val="dotted" w:sz="4" w:space="0" w:color="000000"/>
              <w:right w:val="single" w:sz="8" w:space="0" w:color="000000"/>
            </w:tcBorders>
            <w:shd w:val="clear" w:color="auto" w:fill="auto"/>
            <w:vAlign w:val="center"/>
            <w:hideMark/>
          </w:tcPr>
          <w:p w14:paraId="74022844" w14:textId="77777777" w:rsidR="007E7132" w:rsidRPr="008A5FE6" w:rsidRDefault="007E7132" w:rsidP="00F9532E">
            <w:pPr>
              <w:jc w:val="left"/>
              <w:rPr>
                <w:color w:val="000000"/>
                <w:lang w:val="es-MX" w:eastAsia="es-MX"/>
              </w:rPr>
            </w:pPr>
            <w:r w:rsidRPr="008A5FE6">
              <w:rPr>
                <w:color w:val="000000"/>
                <w:lang w:val="es-MX" w:eastAsia="es-MX"/>
              </w:rPr>
              <w:t> </w:t>
            </w:r>
          </w:p>
        </w:tc>
        <w:tc>
          <w:tcPr>
            <w:tcW w:w="3686" w:type="dxa"/>
            <w:gridSpan w:val="3"/>
            <w:tcBorders>
              <w:top w:val="dotted" w:sz="4" w:space="0" w:color="000000"/>
              <w:left w:val="nil"/>
              <w:bottom w:val="dotted" w:sz="4" w:space="0" w:color="000000"/>
              <w:right w:val="single" w:sz="8" w:space="0" w:color="000000"/>
            </w:tcBorders>
            <w:shd w:val="clear" w:color="auto" w:fill="auto"/>
            <w:vAlign w:val="center"/>
            <w:hideMark/>
          </w:tcPr>
          <w:p w14:paraId="74022845" w14:textId="77777777" w:rsidR="007E7132" w:rsidRPr="008A5FE6" w:rsidRDefault="007E7132" w:rsidP="00AD782F">
            <w:pPr>
              <w:jc w:val="left"/>
              <w:rPr>
                <w:color w:val="000000"/>
                <w:lang w:val="es-MX" w:eastAsia="es-MX"/>
              </w:rPr>
            </w:pPr>
            <w:r w:rsidRPr="008A5FE6">
              <w:rPr>
                <w:color w:val="000000"/>
                <w:lang w:val="es-MX" w:eastAsia="es-MX"/>
              </w:rPr>
              <w:t> </w:t>
            </w:r>
          </w:p>
        </w:tc>
      </w:tr>
      <w:tr w:rsidR="007E7132" w:rsidRPr="008A5FE6" w14:paraId="7402284B" w14:textId="77777777" w:rsidTr="00645671">
        <w:trPr>
          <w:trHeight w:val="330"/>
        </w:trPr>
        <w:tc>
          <w:tcPr>
            <w:tcW w:w="587" w:type="dxa"/>
            <w:tcBorders>
              <w:top w:val="nil"/>
              <w:left w:val="single" w:sz="8" w:space="0" w:color="000000"/>
              <w:bottom w:val="dotted" w:sz="4" w:space="0" w:color="000000"/>
              <w:right w:val="single" w:sz="8" w:space="0" w:color="000000"/>
            </w:tcBorders>
            <w:shd w:val="clear" w:color="auto" w:fill="auto"/>
            <w:vAlign w:val="center"/>
            <w:hideMark/>
          </w:tcPr>
          <w:p w14:paraId="74022847" w14:textId="77777777" w:rsidR="007E7132" w:rsidRPr="008A5FE6" w:rsidRDefault="007E7132" w:rsidP="00F9532E">
            <w:pPr>
              <w:jc w:val="left"/>
              <w:rPr>
                <w:color w:val="000000"/>
                <w:lang w:val="es-MX" w:eastAsia="es-MX"/>
              </w:rPr>
            </w:pPr>
            <w:r w:rsidRPr="008A5FE6">
              <w:rPr>
                <w:color w:val="000000"/>
                <w:lang w:val="es-MX" w:eastAsia="es-MX"/>
              </w:rPr>
              <w:t> </w:t>
            </w:r>
            <w:r w:rsidR="00AD782F" w:rsidRPr="008A5FE6">
              <w:rPr>
                <w:color w:val="000000"/>
                <w:lang w:val="es-MX" w:eastAsia="es-MX"/>
              </w:rPr>
              <w:t>03</w:t>
            </w:r>
          </w:p>
        </w:tc>
        <w:tc>
          <w:tcPr>
            <w:tcW w:w="3827" w:type="dxa"/>
            <w:gridSpan w:val="3"/>
            <w:tcBorders>
              <w:top w:val="dotted" w:sz="4" w:space="0" w:color="000000"/>
              <w:left w:val="nil"/>
              <w:bottom w:val="dotted" w:sz="4" w:space="0" w:color="000000"/>
              <w:right w:val="single" w:sz="8" w:space="0" w:color="000000"/>
            </w:tcBorders>
            <w:shd w:val="clear" w:color="auto" w:fill="auto"/>
            <w:vAlign w:val="center"/>
            <w:hideMark/>
          </w:tcPr>
          <w:p w14:paraId="74022848" w14:textId="77777777" w:rsidR="007E7132" w:rsidRPr="008A5FE6" w:rsidRDefault="00AD782F" w:rsidP="00AD782F">
            <w:pPr>
              <w:jc w:val="left"/>
              <w:rPr>
                <w:bCs/>
                <w:color w:val="000000"/>
                <w:lang w:val="es-MX" w:eastAsia="es-MX"/>
              </w:rPr>
            </w:pPr>
            <w:r w:rsidRPr="008A5FE6">
              <w:rPr>
                <w:bCs/>
                <w:color w:val="000000"/>
                <w:lang w:val="es-MX" w:eastAsia="es-MX"/>
              </w:rPr>
              <w:t>Por la capitalización</w:t>
            </w:r>
            <w:r w:rsidR="00645671" w:rsidRPr="008A5FE6">
              <w:rPr>
                <w:bCs/>
                <w:color w:val="000000"/>
                <w:lang w:val="es-MX" w:eastAsia="es-MX"/>
              </w:rPr>
              <w:t xml:space="preserve"> (no presupuestal)</w:t>
            </w:r>
          </w:p>
        </w:tc>
        <w:tc>
          <w:tcPr>
            <w:tcW w:w="708" w:type="dxa"/>
            <w:tcBorders>
              <w:top w:val="nil"/>
              <w:left w:val="nil"/>
              <w:bottom w:val="dotted" w:sz="4" w:space="0" w:color="000000"/>
              <w:right w:val="single" w:sz="8" w:space="0" w:color="000000"/>
            </w:tcBorders>
            <w:shd w:val="clear" w:color="auto" w:fill="auto"/>
            <w:vAlign w:val="center"/>
            <w:hideMark/>
          </w:tcPr>
          <w:p w14:paraId="74022849" w14:textId="77777777" w:rsidR="007E7132" w:rsidRPr="008A5FE6" w:rsidRDefault="007E7132" w:rsidP="00F9532E">
            <w:pPr>
              <w:jc w:val="left"/>
              <w:rPr>
                <w:color w:val="000000"/>
                <w:lang w:val="es-MX" w:eastAsia="es-MX"/>
              </w:rPr>
            </w:pPr>
            <w:r w:rsidRPr="008A5FE6">
              <w:rPr>
                <w:color w:val="000000"/>
                <w:lang w:val="es-MX" w:eastAsia="es-MX"/>
              </w:rPr>
              <w:t> </w:t>
            </w:r>
          </w:p>
        </w:tc>
        <w:tc>
          <w:tcPr>
            <w:tcW w:w="3686" w:type="dxa"/>
            <w:gridSpan w:val="3"/>
            <w:tcBorders>
              <w:top w:val="dotted" w:sz="4" w:space="0" w:color="000000"/>
              <w:left w:val="nil"/>
              <w:bottom w:val="dotted" w:sz="4" w:space="0" w:color="000000"/>
              <w:right w:val="single" w:sz="8" w:space="0" w:color="000000"/>
            </w:tcBorders>
            <w:shd w:val="clear" w:color="auto" w:fill="auto"/>
            <w:vAlign w:val="center"/>
            <w:hideMark/>
          </w:tcPr>
          <w:p w14:paraId="7402284A" w14:textId="77777777" w:rsidR="007E7132" w:rsidRPr="008A5FE6" w:rsidRDefault="007E7132" w:rsidP="00AD782F">
            <w:pPr>
              <w:jc w:val="left"/>
              <w:rPr>
                <w:color w:val="000000"/>
                <w:lang w:val="es-MX" w:eastAsia="es-MX"/>
              </w:rPr>
            </w:pPr>
            <w:r w:rsidRPr="008A5FE6">
              <w:rPr>
                <w:color w:val="000000"/>
                <w:lang w:val="es-MX" w:eastAsia="es-MX"/>
              </w:rPr>
              <w:t> </w:t>
            </w:r>
          </w:p>
        </w:tc>
      </w:tr>
      <w:tr w:rsidR="007E7132" w:rsidRPr="008A5FE6" w14:paraId="74022850" w14:textId="77777777" w:rsidTr="00645671">
        <w:trPr>
          <w:trHeight w:val="330"/>
        </w:trPr>
        <w:tc>
          <w:tcPr>
            <w:tcW w:w="587" w:type="dxa"/>
            <w:tcBorders>
              <w:top w:val="nil"/>
              <w:left w:val="single" w:sz="8" w:space="0" w:color="000000"/>
              <w:bottom w:val="dotted" w:sz="4" w:space="0" w:color="000000"/>
              <w:right w:val="single" w:sz="8" w:space="0" w:color="000000"/>
            </w:tcBorders>
            <w:shd w:val="clear" w:color="auto" w:fill="auto"/>
            <w:vAlign w:val="center"/>
            <w:hideMark/>
          </w:tcPr>
          <w:p w14:paraId="7402284C" w14:textId="77777777" w:rsidR="007E7132" w:rsidRPr="008A5FE6" w:rsidRDefault="007E7132" w:rsidP="00F9532E">
            <w:pPr>
              <w:jc w:val="left"/>
              <w:rPr>
                <w:color w:val="000000"/>
                <w:lang w:val="es-MX" w:eastAsia="es-MX"/>
              </w:rPr>
            </w:pPr>
            <w:r w:rsidRPr="008A5FE6">
              <w:rPr>
                <w:color w:val="000000"/>
                <w:lang w:val="es-MX" w:eastAsia="es-MX"/>
              </w:rPr>
              <w:t> </w:t>
            </w:r>
          </w:p>
        </w:tc>
        <w:tc>
          <w:tcPr>
            <w:tcW w:w="3827" w:type="dxa"/>
            <w:gridSpan w:val="3"/>
            <w:tcBorders>
              <w:top w:val="dotted" w:sz="4" w:space="0" w:color="000000"/>
              <w:left w:val="nil"/>
              <w:bottom w:val="dotted" w:sz="4" w:space="0" w:color="000000"/>
              <w:right w:val="single" w:sz="8" w:space="0" w:color="000000"/>
            </w:tcBorders>
            <w:shd w:val="clear" w:color="auto" w:fill="auto"/>
            <w:vAlign w:val="center"/>
            <w:hideMark/>
          </w:tcPr>
          <w:p w14:paraId="7402284D" w14:textId="77777777" w:rsidR="007E7132" w:rsidRPr="008A5FE6" w:rsidRDefault="007E7132" w:rsidP="00AD782F">
            <w:pPr>
              <w:jc w:val="left"/>
              <w:rPr>
                <w:bCs/>
                <w:color w:val="000000"/>
                <w:lang w:val="es-MX" w:eastAsia="es-MX"/>
              </w:rPr>
            </w:pPr>
          </w:p>
        </w:tc>
        <w:tc>
          <w:tcPr>
            <w:tcW w:w="708" w:type="dxa"/>
            <w:tcBorders>
              <w:top w:val="nil"/>
              <w:left w:val="nil"/>
              <w:bottom w:val="dotted" w:sz="4" w:space="0" w:color="000000"/>
              <w:right w:val="single" w:sz="8" w:space="0" w:color="000000"/>
            </w:tcBorders>
            <w:shd w:val="clear" w:color="auto" w:fill="auto"/>
            <w:vAlign w:val="center"/>
            <w:hideMark/>
          </w:tcPr>
          <w:p w14:paraId="7402284E" w14:textId="77777777" w:rsidR="007E7132" w:rsidRPr="008A5FE6" w:rsidRDefault="007E7132" w:rsidP="00F9532E">
            <w:pPr>
              <w:jc w:val="left"/>
              <w:rPr>
                <w:color w:val="000000"/>
                <w:lang w:val="es-MX" w:eastAsia="es-MX"/>
              </w:rPr>
            </w:pPr>
            <w:r w:rsidRPr="008A5FE6">
              <w:rPr>
                <w:color w:val="000000"/>
                <w:lang w:val="es-MX" w:eastAsia="es-MX"/>
              </w:rPr>
              <w:t> </w:t>
            </w:r>
          </w:p>
        </w:tc>
        <w:tc>
          <w:tcPr>
            <w:tcW w:w="3686" w:type="dxa"/>
            <w:gridSpan w:val="3"/>
            <w:tcBorders>
              <w:top w:val="dotted" w:sz="4" w:space="0" w:color="000000"/>
              <w:left w:val="nil"/>
              <w:bottom w:val="dotted" w:sz="4" w:space="0" w:color="000000"/>
              <w:right w:val="single" w:sz="8" w:space="0" w:color="000000"/>
            </w:tcBorders>
            <w:shd w:val="clear" w:color="auto" w:fill="auto"/>
            <w:vAlign w:val="center"/>
            <w:hideMark/>
          </w:tcPr>
          <w:p w14:paraId="7402284F" w14:textId="77777777" w:rsidR="007E7132" w:rsidRPr="008A5FE6" w:rsidRDefault="007E7132" w:rsidP="00AD782F">
            <w:pPr>
              <w:jc w:val="left"/>
              <w:rPr>
                <w:color w:val="000000"/>
                <w:lang w:val="es-MX" w:eastAsia="es-MX"/>
              </w:rPr>
            </w:pPr>
            <w:r w:rsidRPr="008A5FE6">
              <w:rPr>
                <w:color w:val="000000"/>
                <w:lang w:val="es-MX" w:eastAsia="es-MX"/>
              </w:rPr>
              <w:t> </w:t>
            </w:r>
          </w:p>
        </w:tc>
      </w:tr>
      <w:tr w:rsidR="007E7132" w:rsidRPr="008A5FE6" w14:paraId="74022855" w14:textId="77777777" w:rsidTr="00645671">
        <w:trPr>
          <w:trHeight w:val="330"/>
        </w:trPr>
        <w:tc>
          <w:tcPr>
            <w:tcW w:w="587" w:type="dxa"/>
            <w:tcBorders>
              <w:top w:val="nil"/>
              <w:left w:val="single" w:sz="8" w:space="0" w:color="000000"/>
              <w:bottom w:val="single" w:sz="4" w:space="0" w:color="auto"/>
              <w:right w:val="single" w:sz="8" w:space="0" w:color="000000"/>
            </w:tcBorders>
            <w:shd w:val="clear" w:color="auto" w:fill="auto"/>
            <w:vAlign w:val="bottom"/>
            <w:hideMark/>
          </w:tcPr>
          <w:p w14:paraId="74022851" w14:textId="77777777" w:rsidR="007E7132" w:rsidRPr="008A5FE6" w:rsidRDefault="007E7132" w:rsidP="00F9532E">
            <w:pPr>
              <w:jc w:val="left"/>
              <w:rPr>
                <w:color w:val="000000"/>
                <w:lang w:val="es-MX" w:eastAsia="es-MX"/>
              </w:rPr>
            </w:pPr>
            <w:r w:rsidRPr="008A5FE6">
              <w:rPr>
                <w:color w:val="000000"/>
                <w:lang w:val="es-MX" w:eastAsia="es-MX"/>
              </w:rPr>
              <w:t> </w:t>
            </w:r>
          </w:p>
        </w:tc>
        <w:tc>
          <w:tcPr>
            <w:tcW w:w="3827" w:type="dxa"/>
            <w:gridSpan w:val="3"/>
            <w:tcBorders>
              <w:top w:val="dotted" w:sz="4" w:space="0" w:color="000000"/>
              <w:left w:val="nil"/>
              <w:bottom w:val="single" w:sz="4" w:space="0" w:color="auto"/>
              <w:right w:val="single" w:sz="8" w:space="0" w:color="000000"/>
            </w:tcBorders>
            <w:shd w:val="clear" w:color="auto" w:fill="auto"/>
            <w:vAlign w:val="bottom"/>
            <w:hideMark/>
          </w:tcPr>
          <w:p w14:paraId="74022852" w14:textId="77777777" w:rsidR="007E7132" w:rsidRPr="008A5FE6" w:rsidRDefault="007E7132" w:rsidP="00AD782F">
            <w:pPr>
              <w:jc w:val="left"/>
              <w:rPr>
                <w:color w:val="000000"/>
                <w:lang w:val="es-MX" w:eastAsia="es-MX"/>
              </w:rPr>
            </w:pPr>
            <w:r w:rsidRPr="008A5FE6">
              <w:rPr>
                <w:color w:val="000000"/>
                <w:lang w:val="es-MX" w:eastAsia="es-MX"/>
              </w:rPr>
              <w:t> </w:t>
            </w:r>
          </w:p>
        </w:tc>
        <w:tc>
          <w:tcPr>
            <w:tcW w:w="708" w:type="dxa"/>
            <w:tcBorders>
              <w:top w:val="nil"/>
              <w:left w:val="nil"/>
              <w:bottom w:val="single" w:sz="4" w:space="0" w:color="auto"/>
              <w:right w:val="single" w:sz="8" w:space="0" w:color="000000"/>
            </w:tcBorders>
            <w:shd w:val="clear" w:color="auto" w:fill="auto"/>
            <w:vAlign w:val="bottom"/>
            <w:hideMark/>
          </w:tcPr>
          <w:p w14:paraId="74022853" w14:textId="77777777" w:rsidR="007E7132" w:rsidRPr="008A5FE6" w:rsidRDefault="007E7132" w:rsidP="00F9532E">
            <w:pPr>
              <w:jc w:val="left"/>
              <w:rPr>
                <w:color w:val="000000"/>
                <w:lang w:val="es-MX" w:eastAsia="es-MX"/>
              </w:rPr>
            </w:pPr>
            <w:r w:rsidRPr="008A5FE6">
              <w:rPr>
                <w:color w:val="000000"/>
                <w:lang w:val="es-MX" w:eastAsia="es-MX"/>
              </w:rPr>
              <w:t> </w:t>
            </w:r>
          </w:p>
        </w:tc>
        <w:tc>
          <w:tcPr>
            <w:tcW w:w="3686" w:type="dxa"/>
            <w:gridSpan w:val="3"/>
            <w:tcBorders>
              <w:top w:val="dotted" w:sz="4" w:space="0" w:color="000000"/>
              <w:left w:val="nil"/>
              <w:bottom w:val="single" w:sz="4" w:space="0" w:color="auto"/>
              <w:right w:val="single" w:sz="8" w:space="0" w:color="000000"/>
            </w:tcBorders>
            <w:shd w:val="clear" w:color="auto" w:fill="auto"/>
            <w:vAlign w:val="bottom"/>
            <w:hideMark/>
          </w:tcPr>
          <w:p w14:paraId="74022854" w14:textId="77777777" w:rsidR="007E7132" w:rsidRPr="008A5FE6" w:rsidRDefault="007E7132" w:rsidP="00AD782F">
            <w:pPr>
              <w:jc w:val="left"/>
              <w:rPr>
                <w:color w:val="000000"/>
                <w:lang w:val="es-MX" w:eastAsia="es-MX"/>
              </w:rPr>
            </w:pPr>
            <w:r w:rsidRPr="008A5FE6">
              <w:rPr>
                <w:color w:val="000000"/>
                <w:lang w:val="es-MX" w:eastAsia="es-MX"/>
              </w:rPr>
              <w:t> </w:t>
            </w:r>
          </w:p>
        </w:tc>
      </w:tr>
      <w:tr w:rsidR="007E7132" w:rsidRPr="008A5FE6" w14:paraId="74022857" w14:textId="77777777" w:rsidTr="00A5118F">
        <w:trPr>
          <w:trHeight w:val="345"/>
        </w:trPr>
        <w:tc>
          <w:tcPr>
            <w:tcW w:w="8808" w:type="dxa"/>
            <w:gridSpan w:val="8"/>
            <w:tcBorders>
              <w:top w:val="single" w:sz="4" w:space="0" w:color="auto"/>
              <w:left w:val="single" w:sz="4" w:space="0" w:color="auto"/>
              <w:bottom w:val="single" w:sz="4" w:space="0" w:color="auto"/>
              <w:right w:val="single" w:sz="4" w:space="0" w:color="auto"/>
            </w:tcBorders>
            <w:shd w:val="clear" w:color="auto" w:fill="00B0F0"/>
            <w:vAlign w:val="center"/>
            <w:hideMark/>
          </w:tcPr>
          <w:p w14:paraId="74022856" w14:textId="77777777" w:rsidR="007E7132" w:rsidRPr="008A5FE6" w:rsidRDefault="007E7132" w:rsidP="00F9532E">
            <w:pPr>
              <w:jc w:val="left"/>
              <w:rPr>
                <w:b/>
                <w:bCs/>
                <w:color w:val="000000"/>
                <w:lang w:val="es-MX" w:eastAsia="es-MX"/>
              </w:rPr>
            </w:pPr>
            <w:r w:rsidRPr="008A5FE6">
              <w:rPr>
                <w:b/>
                <w:bCs/>
                <w:color w:val="000000"/>
                <w:lang w:val="es-MX" w:eastAsia="es-MX"/>
              </w:rPr>
              <w:t>Su saldo representa</w:t>
            </w:r>
          </w:p>
        </w:tc>
      </w:tr>
      <w:tr w:rsidR="007E7132" w:rsidRPr="008A5FE6" w14:paraId="74022859" w14:textId="77777777" w:rsidTr="00645671">
        <w:trPr>
          <w:trHeight w:val="345"/>
        </w:trPr>
        <w:tc>
          <w:tcPr>
            <w:tcW w:w="8808" w:type="dxa"/>
            <w:gridSpan w:val="8"/>
            <w:tcBorders>
              <w:top w:val="single" w:sz="4" w:space="0" w:color="auto"/>
              <w:left w:val="single" w:sz="8" w:space="0" w:color="000000"/>
              <w:bottom w:val="single" w:sz="8" w:space="0" w:color="000000"/>
              <w:right w:val="single" w:sz="8" w:space="0" w:color="000000"/>
            </w:tcBorders>
            <w:shd w:val="clear" w:color="auto" w:fill="auto"/>
            <w:vAlign w:val="center"/>
            <w:hideMark/>
          </w:tcPr>
          <w:p w14:paraId="74022858" w14:textId="77777777" w:rsidR="007E7132" w:rsidRPr="008A5FE6" w:rsidRDefault="00AD782F" w:rsidP="00AD782F">
            <w:pPr>
              <w:jc w:val="left"/>
              <w:rPr>
                <w:color w:val="000000"/>
                <w:lang w:val="es-MX" w:eastAsia="es-MX"/>
              </w:rPr>
            </w:pPr>
            <w:r w:rsidRPr="008A5FE6">
              <w:rPr>
                <w:color w:val="000000"/>
                <w:lang w:val="es-MX" w:eastAsia="es-MX"/>
              </w:rPr>
              <w:t xml:space="preserve">El valor </w:t>
            </w:r>
            <w:r w:rsidR="00645671" w:rsidRPr="008A5FE6">
              <w:rPr>
                <w:color w:val="000000"/>
                <w:lang w:val="es-MX" w:eastAsia="es-MX"/>
              </w:rPr>
              <w:t>del edificio/oficina que mínimo debe ser el catastral</w:t>
            </w:r>
          </w:p>
        </w:tc>
      </w:tr>
      <w:tr w:rsidR="007E7132" w:rsidRPr="008A5FE6" w14:paraId="7402285B" w14:textId="77777777" w:rsidTr="00A5118F">
        <w:trPr>
          <w:trHeight w:val="345"/>
        </w:trPr>
        <w:tc>
          <w:tcPr>
            <w:tcW w:w="8808" w:type="dxa"/>
            <w:gridSpan w:val="8"/>
            <w:tcBorders>
              <w:top w:val="single" w:sz="8" w:space="0" w:color="000000"/>
              <w:left w:val="single" w:sz="8" w:space="0" w:color="000000"/>
              <w:bottom w:val="single" w:sz="8" w:space="0" w:color="000000"/>
              <w:right w:val="single" w:sz="8" w:space="0" w:color="000000"/>
            </w:tcBorders>
            <w:shd w:val="clear" w:color="auto" w:fill="00B0F0"/>
            <w:vAlign w:val="center"/>
            <w:hideMark/>
          </w:tcPr>
          <w:p w14:paraId="7402285A" w14:textId="77777777" w:rsidR="007E7132" w:rsidRPr="008A5FE6" w:rsidRDefault="007E7132" w:rsidP="00F9532E">
            <w:pPr>
              <w:jc w:val="left"/>
              <w:rPr>
                <w:b/>
                <w:bCs/>
                <w:color w:val="000000"/>
                <w:lang w:val="es-MX" w:eastAsia="es-MX"/>
              </w:rPr>
            </w:pPr>
            <w:r w:rsidRPr="008A5FE6">
              <w:rPr>
                <w:b/>
                <w:bCs/>
                <w:color w:val="000000"/>
                <w:lang w:val="es-MX" w:eastAsia="es-MX"/>
              </w:rPr>
              <w:t>Observaciones</w:t>
            </w:r>
          </w:p>
        </w:tc>
      </w:tr>
      <w:tr w:rsidR="007E7132" w:rsidRPr="008A5FE6" w14:paraId="7402285D" w14:textId="77777777" w:rsidTr="00645671">
        <w:trPr>
          <w:trHeight w:val="345"/>
        </w:trPr>
        <w:tc>
          <w:tcPr>
            <w:tcW w:w="8808" w:type="dxa"/>
            <w:gridSpan w:val="8"/>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02285C" w14:textId="77777777" w:rsidR="007E7132" w:rsidRPr="008A5FE6" w:rsidRDefault="00645671" w:rsidP="00645671">
            <w:pPr>
              <w:jc w:val="left"/>
              <w:rPr>
                <w:color w:val="000000"/>
                <w:lang w:val="es-MX" w:eastAsia="es-MX"/>
              </w:rPr>
            </w:pPr>
            <w:r w:rsidRPr="008A5FE6">
              <w:rPr>
                <w:color w:val="000000"/>
                <w:lang w:val="es-MX" w:eastAsia="es-MX"/>
              </w:rPr>
              <w:t>Auxiliar por CBI</w:t>
            </w:r>
          </w:p>
        </w:tc>
      </w:tr>
    </w:tbl>
    <w:p w14:paraId="7402285E" w14:textId="77777777" w:rsidR="007E7132" w:rsidRPr="008A5FE6" w:rsidRDefault="007E7132" w:rsidP="00394B53"/>
    <w:p w14:paraId="7402285F" w14:textId="77777777" w:rsidR="00394B53" w:rsidRPr="008A5FE6" w:rsidRDefault="00394B53" w:rsidP="00394B53"/>
    <w:p w14:paraId="74022860" w14:textId="77777777" w:rsidR="006A5A6E" w:rsidRPr="008A5FE6" w:rsidRDefault="006A5A6E" w:rsidP="004A04D0">
      <w:pPr>
        <w:pStyle w:val="Ttulo2"/>
        <w:spacing w:before="0"/>
        <w:rPr>
          <w:rFonts w:ascii="Times New Roman" w:hAnsi="Times New Roman" w:cs="Times New Roman"/>
        </w:rPr>
      </w:pPr>
      <w:bookmarkStart w:id="34" w:name="_Toc517691279"/>
      <w:r w:rsidRPr="008A5FE6">
        <w:rPr>
          <w:rFonts w:ascii="Times New Roman" w:hAnsi="Times New Roman" w:cs="Times New Roman"/>
        </w:rPr>
        <w:t>Generales</w:t>
      </w:r>
      <w:bookmarkEnd w:id="34"/>
    </w:p>
    <w:p w14:paraId="74022861" w14:textId="77777777" w:rsidR="00357D7F" w:rsidRPr="008A5FE6" w:rsidRDefault="00357D7F" w:rsidP="004A04D0"/>
    <w:p w14:paraId="74022862" w14:textId="77777777" w:rsidR="00357D7F" w:rsidRPr="008A5FE6" w:rsidRDefault="00645671" w:rsidP="004A04D0">
      <w:r w:rsidRPr="008A5FE6">
        <w:t>Por las características similares, algunos instructivos de manejo de cuentas se manejan de manera general o global, los cuales se toman en cuenta si no se tiene un instructivo detallado o específico.</w:t>
      </w:r>
    </w:p>
    <w:p w14:paraId="74022863" w14:textId="77777777" w:rsidR="00F176E9" w:rsidRPr="008A5FE6" w:rsidRDefault="00F176E9" w:rsidP="001B135A"/>
    <w:p w14:paraId="74022864" w14:textId="77777777" w:rsidR="006A5A6E" w:rsidRPr="008A5FE6" w:rsidRDefault="006A5A6E" w:rsidP="004A04D0">
      <w:pPr>
        <w:pStyle w:val="Ttulo2"/>
        <w:spacing w:before="0"/>
        <w:rPr>
          <w:rFonts w:ascii="Times New Roman" w:hAnsi="Times New Roman" w:cs="Times New Roman"/>
        </w:rPr>
      </w:pPr>
      <w:bookmarkStart w:id="35" w:name="_Toc517691280"/>
      <w:r w:rsidRPr="008A5FE6">
        <w:rPr>
          <w:rFonts w:ascii="Times New Roman" w:hAnsi="Times New Roman" w:cs="Times New Roman"/>
        </w:rPr>
        <w:t>Detalladas</w:t>
      </w:r>
      <w:bookmarkEnd w:id="35"/>
    </w:p>
    <w:p w14:paraId="74022865" w14:textId="77777777" w:rsidR="00645671" w:rsidRPr="008A5FE6" w:rsidRDefault="00645671" w:rsidP="00645671"/>
    <w:p w14:paraId="74022866" w14:textId="77777777" w:rsidR="00645671" w:rsidRPr="008A5FE6" w:rsidRDefault="00645671" w:rsidP="00645671">
      <w:r w:rsidRPr="008A5FE6">
        <w:t>Por las características del proceso específico, algunos instructivos de manejo de cuentas se manejan de manera detallado o específico, los cuales se toman en cuenta, si algún proceso no se encuentra se atenderá un instructivo general o global.</w:t>
      </w:r>
    </w:p>
    <w:p w14:paraId="74022867" w14:textId="77777777" w:rsidR="00645671" w:rsidRPr="008A5FE6" w:rsidRDefault="00645671" w:rsidP="00645671"/>
    <w:p w14:paraId="74022868" w14:textId="77777777" w:rsidR="00FF6A81" w:rsidRPr="008A5FE6" w:rsidRDefault="00FF6A81">
      <w:pPr>
        <w:spacing w:after="200" w:line="276" w:lineRule="auto"/>
        <w:jc w:val="left"/>
        <w:rPr>
          <w:rFonts w:eastAsiaTheme="majorEastAsia"/>
          <w:b/>
          <w:bCs/>
          <w:color w:val="FFCA08" w:themeColor="accent1"/>
          <w:sz w:val="26"/>
          <w:szCs w:val="26"/>
        </w:rPr>
      </w:pPr>
      <w:r w:rsidRPr="008A5FE6">
        <w:br w:type="page"/>
      </w:r>
    </w:p>
    <w:p w14:paraId="74022869" w14:textId="77777777" w:rsidR="006A5A6E" w:rsidRPr="008A5FE6" w:rsidRDefault="006A5A6E" w:rsidP="004A04D0">
      <w:pPr>
        <w:pStyle w:val="Ttulo2"/>
        <w:spacing w:before="0"/>
        <w:rPr>
          <w:rFonts w:ascii="Times New Roman" w:hAnsi="Times New Roman" w:cs="Times New Roman"/>
        </w:rPr>
      </w:pPr>
      <w:bookmarkStart w:id="36" w:name="_Toc517691281"/>
      <w:r w:rsidRPr="008A5FE6">
        <w:rPr>
          <w:rFonts w:ascii="Times New Roman" w:hAnsi="Times New Roman" w:cs="Times New Roman"/>
        </w:rPr>
        <w:lastRenderedPageBreak/>
        <w:t>Guía Contabilizadora:</w:t>
      </w:r>
      <w:bookmarkEnd w:id="36"/>
    </w:p>
    <w:p w14:paraId="7402286A" w14:textId="77777777" w:rsidR="007406A6" w:rsidRPr="008A5FE6" w:rsidRDefault="007406A6" w:rsidP="001B135A"/>
    <w:p w14:paraId="7402286B" w14:textId="77777777" w:rsidR="007406A6" w:rsidRPr="008A5FE6" w:rsidRDefault="007406A6" w:rsidP="00AF2EF7">
      <w:pPr>
        <w:pStyle w:val="Texto"/>
        <w:spacing w:after="0" w:line="240" w:lineRule="auto"/>
        <w:ind w:firstLine="284"/>
        <w:rPr>
          <w:rFonts w:ascii="Times New Roman" w:hAnsi="Times New Roman" w:cs="Times New Roman"/>
          <w:sz w:val="24"/>
          <w:szCs w:val="24"/>
          <w:lang w:val="es-MX"/>
        </w:rPr>
      </w:pPr>
      <w:r w:rsidRPr="008A5FE6">
        <w:rPr>
          <w:rFonts w:ascii="Times New Roman" w:hAnsi="Times New Roman" w:cs="Times New Roman"/>
          <w:b/>
          <w:sz w:val="24"/>
          <w:szCs w:val="24"/>
          <w:lang w:val="es-MX"/>
        </w:rPr>
        <w:t>Guías contabilizadoras</w:t>
      </w:r>
      <w:r w:rsidRPr="008A5FE6">
        <w:rPr>
          <w:rFonts w:ascii="Times New Roman" w:hAnsi="Times New Roman" w:cs="Times New Roman"/>
          <w:sz w:val="24"/>
          <w:szCs w:val="24"/>
          <w:lang w:val="es-MX"/>
        </w:rPr>
        <w:t xml:space="preserve">: Se considera que deben mostrar los momentos de registro contable de cada uno de los procesos administrativo/financieros del ente público y los asientos que se generan a partir de aquéllos, indicando para cada uno de ellos el documento soporte de los mismos. </w:t>
      </w:r>
    </w:p>
    <w:p w14:paraId="7402286C" w14:textId="77777777" w:rsidR="00AF2EF7" w:rsidRPr="008A5FE6" w:rsidRDefault="00AF2EF7" w:rsidP="00AF2EF7">
      <w:pPr>
        <w:pStyle w:val="Texto"/>
        <w:spacing w:after="0" w:line="240" w:lineRule="auto"/>
        <w:ind w:firstLine="284"/>
        <w:rPr>
          <w:rFonts w:ascii="Times New Roman" w:hAnsi="Times New Roman" w:cs="Times New Roman"/>
          <w:sz w:val="24"/>
          <w:szCs w:val="24"/>
          <w:lang w:val="es-MX"/>
        </w:rPr>
      </w:pPr>
    </w:p>
    <w:p w14:paraId="7402286D" w14:textId="77777777" w:rsidR="00AF2EF7" w:rsidRPr="008A5FE6" w:rsidRDefault="00AF2EF7" w:rsidP="00AF2EF7">
      <w:pPr>
        <w:pStyle w:val="Texto"/>
        <w:spacing w:after="0" w:line="240" w:lineRule="auto"/>
        <w:ind w:left="360"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Estructura del formato:</w:t>
      </w:r>
    </w:p>
    <w:p w14:paraId="7402286E" w14:textId="77777777" w:rsidR="00AF2EF7" w:rsidRPr="008A5FE6" w:rsidRDefault="00AF2EF7" w:rsidP="00AF2EF7">
      <w:pPr>
        <w:pStyle w:val="Texto"/>
        <w:spacing w:after="0" w:line="240" w:lineRule="auto"/>
        <w:ind w:left="360"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 xml:space="preserve">(1) </w:t>
      </w:r>
      <w:r w:rsidR="00E078EF" w:rsidRPr="008A5FE6">
        <w:rPr>
          <w:rFonts w:ascii="Times New Roman" w:hAnsi="Times New Roman" w:cs="Times New Roman"/>
          <w:sz w:val="24"/>
          <w:szCs w:val="24"/>
          <w:lang w:val="es-MX"/>
        </w:rPr>
        <w:t>Proceso</w:t>
      </w:r>
      <w:r w:rsidRPr="008A5FE6">
        <w:rPr>
          <w:rFonts w:ascii="Times New Roman" w:hAnsi="Times New Roman" w:cs="Times New Roman"/>
          <w:sz w:val="24"/>
          <w:szCs w:val="24"/>
          <w:lang w:val="es-MX"/>
        </w:rPr>
        <w:t xml:space="preserve">: </w:t>
      </w:r>
      <w:r w:rsidR="00E078EF" w:rsidRPr="008A5FE6">
        <w:rPr>
          <w:rFonts w:ascii="Times New Roman" w:hAnsi="Times New Roman" w:cs="Times New Roman"/>
          <w:sz w:val="24"/>
          <w:szCs w:val="24"/>
          <w:lang w:val="es-MX"/>
        </w:rPr>
        <w:t>Nombre de la Guía</w:t>
      </w:r>
    </w:p>
    <w:p w14:paraId="7402286F" w14:textId="77777777" w:rsidR="00AF2EF7" w:rsidRPr="008A5FE6" w:rsidRDefault="00AF2EF7" w:rsidP="00AF2EF7">
      <w:pPr>
        <w:pStyle w:val="Texto"/>
        <w:spacing w:after="0" w:line="240" w:lineRule="auto"/>
        <w:ind w:left="360"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 xml:space="preserve">(2) </w:t>
      </w:r>
      <w:r w:rsidR="00E078EF" w:rsidRPr="008A5FE6">
        <w:rPr>
          <w:rFonts w:ascii="Times New Roman" w:hAnsi="Times New Roman" w:cs="Times New Roman"/>
          <w:sz w:val="24"/>
          <w:szCs w:val="24"/>
          <w:lang w:val="es-MX"/>
        </w:rPr>
        <w:t>No.</w:t>
      </w:r>
      <w:r w:rsidRPr="008A5FE6">
        <w:rPr>
          <w:rFonts w:ascii="Times New Roman" w:hAnsi="Times New Roman" w:cs="Times New Roman"/>
          <w:sz w:val="24"/>
          <w:szCs w:val="24"/>
          <w:lang w:val="es-MX"/>
        </w:rPr>
        <w:t xml:space="preserve">: </w:t>
      </w:r>
      <w:r w:rsidR="00E078EF" w:rsidRPr="008A5FE6">
        <w:rPr>
          <w:rFonts w:ascii="Times New Roman" w:hAnsi="Times New Roman" w:cs="Times New Roman"/>
          <w:sz w:val="24"/>
          <w:szCs w:val="24"/>
          <w:lang w:val="es-MX"/>
        </w:rPr>
        <w:t>Numero de procedimiento de la Guía</w:t>
      </w:r>
    </w:p>
    <w:p w14:paraId="74022870" w14:textId="77777777" w:rsidR="00AF2EF7" w:rsidRPr="008A5FE6" w:rsidRDefault="00AF2EF7" w:rsidP="00AF2EF7">
      <w:pPr>
        <w:pStyle w:val="Texto"/>
        <w:spacing w:after="0" w:line="240" w:lineRule="auto"/>
        <w:ind w:left="360"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 xml:space="preserve">(3) </w:t>
      </w:r>
      <w:r w:rsidR="00E078EF" w:rsidRPr="008A5FE6">
        <w:rPr>
          <w:rFonts w:ascii="Times New Roman" w:hAnsi="Times New Roman" w:cs="Times New Roman"/>
          <w:sz w:val="24"/>
          <w:szCs w:val="24"/>
          <w:lang w:val="es-MX"/>
        </w:rPr>
        <w:t xml:space="preserve">Concepto: Descripción </w:t>
      </w:r>
      <w:r w:rsidR="005176F6" w:rsidRPr="008A5FE6">
        <w:rPr>
          <w:rFonts w:ascii="Times New Roman" w:hAnsi="Times New Roman" w:cs="Times New Roman"/>
          <w:sz w:val="24"/>
          <w:szCs w:val="24"/>
          <w:lang w:val="es-MX"/>
        </w:rPr>
        <w:t>del Procedimiento</w:t>
      </w:r>
    </w:p>
    <w:p w14:paraId="74022871" w14:textId="77777777" w:rsidR="005176F6" w:rsidRPr="008A5FE6" w:rsidRDefault="005176F6" w:rsidP="00AF2EF7">
      <w:pPr>
        <w:pStyle w:val="Texto"/>
        <w:spacing w:after="0" w:line="240" w:lineRule="auto"/>
        <w:ind w:left="360"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(4) Doc. Fuente: Documentación comprobatoria</w:t>
      </w:r>
    </w:p>
    <w:p w14:paraId="74022872" w14:textId="77777777" w:rsidR="005176F6" w:rsidRPr="008A5FE6" w:rsidRDefault="005176F6" w:rsidP="00AF2EF7">
      <w:pPr>
        <w:pStyle w:val="Texto"/>
        <w:spacing w:after="0" w:line="240" w:lineRule="auto"/>
        <w:ind w:left="360"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(5) Periodicidad: Cada cuando se realiza el procedimiento</w:t>
      </w:r>
    </w:p>
    <w:p w14:paraId="74022873" w14:textId="77777777" w:rsidR="005176F6" w:rsidRPr="008A5FE6" w:rsidRDefault="005176F6" w:rsidP="00AF2EF7">
      <w:pPr>
        <w:pStyle w:val="Texto"/>
        <w:spacing w:after="0" w:line="240" w:lineRule="auto"/>
        <w:ind w:left="360"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(6) Cargo Contable: Código y nombre de la cuenta contable de anotación en el Debe</w:t>
      </w:r>
    </w:p>
    <w:p w14:paraId="74022874" w14:textId="77777777" w:rsidR="005176F6" w:rsidRPr="008A5FE6" w:rsidRDefault="005176F6" w:rsidP="005176F6">
      <w:pPr>
        <w:pStyle w:val="Texto"/>
        <w:spacing w:after="0" w:line="240" w:lineRule="auto"/>
        <w:ind w:left="360"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(7) Abono Contable: Código y nombre de la cuenta contable de anotación en el Haber</w:t>
      </w:r>
    </w:p>
    <w:p w14:paraId="74022875" w14:textId="77777777" w:rsidR="005176F6" w:rsidRPr="008A5FE6" w:rsidRDefault="005176F6" w:rsidP="005176F6">
      <w:pPr>
        <w:pStyle w:val="Texto"/>
        <w:spacing w:after="0" w:line="240" w:lineRule="auto"/>
        <w:ind w:left="360"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(8) Cargo Presupuestal: Código y nombre de la etapa presupuestal con incremento/disminución</w:t>
      </w:r>
    </w:p>
    <w:p w14:paraId="74022876" w14:textId="77777777" w:rsidR="005176F6" w:rsidRPr="008A5FE6" w:rsidRDefault="005176F6" w:rsidP="005176F6">
      <w:pPr>
        <w:pStyle w:val="Texto"/>
        <w:spacing w:after="0" w:line="240" w:lineRule="auto"/>
        <w:ind w:left="360" w:firstLine="0"/>
        <w:rPr>
          <w:rFonts w:ascii="Times New Roman" w:hAnsi="Times New Roman" w:cs="Times New Roman"/>
          <w:sz w:val="24"/>
          <w:szCs w:val="24"/>
          <w:lang w:val="es-MX"/>
        </w:rPr>
      </w:pPr>
      <w:r w:rsidRPr="008A5FE6">
        <w:rPr>
          <w:rFonts w:ascii="Times New Roman" w:hAnsi="Times New Roman" w:cs="Times New Roman"/>
          <w:sz w:val="24"/>
          <w:szCs w:val="24"/>
          <w:lang w:val="es-MX"/>
        </w:rPr>
        <w:t>(9) Abono Presupuestal: Código y nombre de la etapa presupuestal con incremento/disminución</w:t>
      </w:r>
    </w:p>
    <w:p w14:paraId="74022877" w14:textId="77777777" w:rsidR="005176F6" w:rsidRPr="008A5FE6" w:rsidRDefault="005176F6" w:rsidP="00AF2EF7">
      <w:pPr>
        <w:pStyle w:val="Texto"/>
        <w:spacing w:after="0" w:line="240" w:lineRule="auto"/>
        <w:ind w:left="360" w:firstLine="0"/>
        <w:rPr>
          <w:rFonts w:ascii="Times New Roman" w:hAnsi="Times New Roman" w:cs="Times New Roman"/>
          <w:sz w:val="24"/>
          <w:szCs w:val="24"/>
          <w:lang w:val="es-MX"/>
        </w:rPr>
      </w:pPr>
    </w:p>
    <w:p w14:paraId="74022878" w14:textId="77777777" w:rsidR="007406A6" w:rsidRPr="008A5FE6" w:rsidRDefault="007406A6" w:rsidP="007406A6"/>
    <w:tbl>
      <w:tblPr>
        <w:tblW w:w="9600" w:type="dxa"/>
        <w:tblInd w:w="51" w:type="dxa"/>
        <w:tblCellMar>
          <w:left w:w="70" w:type="dxa"/>
          <w:right w:w="70" w:type="dxa"/>
        </w:tblCellMar>
        <w:tblLook w:val="04A0" w:firstRow="1" w:lastRow="0" w:firstColumn="1" w:lastColumn="0" w:noHBand="0" w:noVBand="1"/>
      </w:tblPr>
      <w:tblGrid>
        <w:gridCol w:w="1188"/>
        <w:gridCol w:w="1191"/>
        <w:gridCol w:w="1175"/>
        <w:gridCol w:w="1354"/>
        <w:gridCol w:w="1171"/>
        <w:gridCol w:w="1175"/>
        <w:gridCol w:w="1171"/>
        <w:gridCol w:w="1175"/>
      </w:tblGrid>
      <w:tr w:rsidR="007406A6" w:rsidRPr="008A5FE6" w14:paraId="7402287A" w14:textId="77777777" w:rsidTr="00740C52">
        <w:trPr>
          <w:trHeight w:val="435"/>
        </w:trPr>
        <w:tc>
          <w:tcPr>
            <w:tcW w:w="9600" w:type="dxa"/>
            <w:gridSpan w:val="8"/>
            <w:tcBorders>
              <w:top w:val="single" w:sz="4" w:space="0" w:color="auto"/>
              <w:left w:val="single" w:sz="4" w:space="0" w:color="auto"/>
              <w:bottom w:val="nil"/>
              <w:right w:val="single" w:sz="4" w:space="0" w:color="auto"/>
            </w:tcBorders>
            <w:shd w:val="clear" w:color="auto" w:fill="00B0F0"/>
            <w:vAlign w:val="center"/>
            <w:hideMark/>
          </w:tcPr>
          <w:p w14:paraId="74022879" w14:textId="77777777" w:rsidR="007406A6" w:rsidRPr="008A5FE6" w:rsidRDefault="007406A6" w:rsidP="007406A6">
            <w:pPr>
              <w:jc w:val="center"/>
              <w:rPr>
                <w:b/>
                <w:bCs/>
                <w:color w:val="000000"/>
                <w:lang w:val="es-MX" w:eastAsia="es-MX"/>
              </w:rPr>
            </w:pPr>
            <w:r w:rsidRPr="008A5FE6">
              <w:rPr>
                <w:b/>
                <w:bCs/>
                <w:color w:val="000000"/>
                <w:lang w:val="es-MX" w:eastAsia="es-MX"/>
              </w:rPr>
              <w:t>Guía Contabilizadora</w:t>
            </w:r>
          </w:p>
        </w:tc>
      </w:tr>
      <w:tr w:rsidR="00E078EF" w:rsidRPr="008A5FE6" w14:paraId="7402287D" w14:textId="77777777" w:rsidTr="00740C52">
        <w:trPr>
          <w:trHeight w:val="270"/>
        </w:trPr>
        <w:tc>
          <w:tcPr>
            <w:tcW w:w="1188" w:type="dxa"/>
            <w:tcBorders>
              <w:top w:val="nil"/>
              <w:left w:val="single" w:sz="4" w:space="0" w:color="auto"/>
              <w:bottom w:val="single" w:sz="4" w:space="0" w:color="auto"/>
            </w:tcBorders>
            <w:shd w:val="clear" w:color="auto" w:fill="00B0F0"/>
            <w:vAlign w:val="center"/>
            <w:hideMark/>
          </w:tcPr>
          <w:p w14:paraId="7402287B" w14:textId="77777777" w:rsidR="00E078EF" w:rsidRPr="008A5FE6" w:rsidRDefault="00E078EF" w:rsidP="007406A6">
            <w:pPr>
              <w:jc w:val="center"/>
              <w:rPr>
                <w:color w:val="000000"/>
                <w:lang w:val="es-MX" w:eastAsia="es-MX"/>
              </w:rPr>
            </w:pPr>
            <w:r w:rsidRPr="008A5FE6">
              <w:rPr>
                <w:b/>
                <w:bCs/>
                <w:color w:val="000000"/>
                <w:lang w:val="es-MX" w:eastAsia="es-MX"/>
              </w:rPr>
              <w:t>Proceso:</w:t>
            </w:r>
          </w:p>
        </w:tc>
        <w:tc>
          <w:tcPr>
            <w:tcW w:w="8412" w:type="dxa"/>
            <w:gridSpan w:val="7"/>
            <w:tcBorders>
              <w:top w:val="nil"/>
              <w:left w:val="nil"/>
              <w:bottom w:val="single" w:sz="4" w:space="0" w:color="auto"/>
              <w:right w:val="single" w:sz="4" w:space="0" w:color="auto"/>
            </w:tcBorders>
            <w:shd w:val="clear" w:color="auto" w:fill="00B0F0"/>
            <w:vAlign w:val="center"/>
            <w:hideMark/>
          </w:tcPr>
          <w:p w14:paraId="7402287C" w14:textId="77777777" w:rsidR="00E078EF" w:rsidRPr="008A5FE6" w:rsidRDefault="00E078EF" w:rsidP="00E078EF">
            <w:pPr>
              <w:jc w:val="left"/>
              <w:rPr>
                <w:color w:val="000000"/>
                <w:lang w:val="es-MX" w:eastAsia="es-MX"/>
              </w:rPr>
            </w:pPr>
            <w:r w:rsidRPr="008A5FE6">
              <w:rPr>
                <w:color w:val="000000"/>
                <w:lang w:val="es-MX" w:eastAsia="es-MX"/>
              </w:rPr>
              <w:t>(1)</w:t>
            </w:r>
          </w:p>
        </w:tc>
      </w:tr>
      <w:tr w:rsidR="00E078EF" w:rsidRPr="008A5FE6" w14:paraId="74022884" w14:textId="77777777" w:rsidTr="00740C52">
        <w:trPr>
          <w:trHeight w:val="270"/>
        </w:trPr>
        <w:tc>
          <w:tcPr>
            <w:tcW w:w="1188" w:type="dxa"/>
            <w:vMerge w:val="restart"/>
            <w:tcBorders>
              <w:top w:val="single" w:sz="4" w:space="0" w:color="auto"/>
              <w:left w:val="single" w:sz="8" w:space="0" w:color="000000"/>
              <w:bottom w:val="single" w:sz="8" w:space="0" w:color="000000"/>
              <w:right w:val="single" w:sz="8" w:space="0" w:color="000000"/>
            </w:tcBorders>
            <w:shd w:val="clear" w:color="auto" w:fill="00B0F0"/>
            <w:vAlign w:val="center"/>
            <w:hideMark/>
          </w:tcPr>
          <w:p w14:paraId="7402287E" w14:textId="77777777" w:rsidR="00E078EF" w:rsidRPr="008A5FE6" w:rsidRDefault="00E078EF" w:rsidP="00E078EF">
            <w:pPr>
              <w:jc w:val="center"/>
              <w:rPr>
                <w:color w:val="000000"/>
                <w:lang w:val="es-MX" w:eastAsia="es-MX"/>
              </w:rPr>
            </w:pPr>
            <w:r w:rsidRPr="008A5FE6">
              <w:rPr>
                <w:color w:val="000000"/>
                <w:lang w:val="es-MX" w:eastAsia="es-MX"/>
              </w:rPr>
              <w:t>No.</w:t>
            </w:r>
          </w:p>
        </w:tc>
        <w:tc>
          <w:tcPr>
            <w:tcW w:w="1191" w:type="dxa"/>
            <w:vMerge w:val="restart"/>
            <w:tcBorders>
              <w:top w:val="single" w:sz="4" w:space="0" w:color="auto"/>
              <w:left w:val="single" w:sz="8" w:space="0" w:color="000000"/>
              <w:bottom w:val="single" w:sz="8" w:space="0" w:color="000000"/>
              <w:right w:val="single" w:sz="8" w:space="0" w:color="000000"/>
            </w:tcBorders>
            <w:shd w:val="clear" w:color="auto" w:fill="00B0F0"/>
            <w:vAlign w:val="center"/>
            <w:hideMark/>
          </w:tcPr>
          <w:p w14:paraId="7402287F" w14:textId="77777777" w:rsidR="00E078EF" w:rsidRPr="008A5FE6" w:rsidRDefault="00E078EF" w:rsidP="00E078EF">
            <w:pPr>
              <w:jc w:val="center"/>
              <w:rPr>
                <w:color w:val="000000"/>
                <w:lang w:val="es-MX" w:eastAsia="es-MX"/>
              </w:rPr>
            </w:pPr>
            <w:r w:rsidRPr="008A5FE6">
              <w:rPr>
                <w:color w:val="000000"/>
                <w:lang w:val="es-MX" w:eastAsia="es-MX"/>
              </w:rPr>
              <w:t>Concepto</w:t>
            </w:r>
          </w:p>
        </w:tc>
        <w:tc>
          <w:tcPr>
            <w:tcW w:w="1175" w:type="dxa"/>
            <w:vMerge w:val="restart"/>
            <w:tcBorders>
              <w:top w:val="single" w:sz="4" w:space="0" w:color="auto"/>
              <w:left w:val="nil"/>
              <w:right w:val="single" w:sz="8" w:space="0" w:color="000000"/>
            </w:tcBorders>
            <w:shd w:val="clear" w:color="auto" w:fill="00B0F0"/>
            <w:vAlign w:val="center"/>
            <w:hideMark/>
          </w:tcPr>
          <w:p w14:paraId="74022880" w14:textId="77777777" w:rsidR="00E078EF" w:rsidRPr="008A5FE6" w:rsidRDefault="00E078EF" w:rsidP="00E078EF">
            <w:pPr>
              <w:jc w:val="center"/>
              <w:rPr>
                <w:color w:val="000000"/>
                <w:lang w:val="es-MX" w:eastAsia="es-MX"/>
              </w:rPr>
            </w:pPr>
            <w:r w:rsidRPr="008A5FE6">
              <w:rPr>
                <w:color w:val="000000"/>
                <w:lang w:val="es-MX" w:eastAsia="es-MX"/>
              </w:rPr>
              <w:t>Doc.</w:t>
            </w:r>
          </w:p>
          <w:p w14:paraId="74022881" w14:textId="77777777" w:rsidR="00E078EF" w:rsidRPr="008A5FE6" w:rsidRDefault="00E078EF" w:rsidP="00E078EF">
            <w:pPr>
              <w:jc w:val="center"/>
              <w:rPr>
                <w:color w:val="000000"/>
                <w:lang w:val="es-MX" w:eastAsia="es-MX"/>
              </w:rPr>
            </w:pPr>
            <w:r w:rsidRPr="008A5FE6">
              <w:rPr>
                <w:color w:val="000000"/>
                <w:lang w:val="es-MX" w:eastAsia="es-MX"/>
              </w:rPr>
              <w:t>Fuente</w:t>
            </w:r>
          </w:p>
        </w:tc>
        <w:tc>
          <w:tcPr>
            <w:tcW w:w="1354" w:type="dxa"/>
            <w:vMerge w:val="restart"/>
            <w:tcBorders>
              <w:top w:val="single" w:sz="4" w:space="0" w:color="auto"/>
              <w:left w:val="single" w:sz="8" w:space="0" w:color="000000"/>
              <w:bottom w:val="single" w:sz="8" w:space="0" w:color="000000"/>
              <w:right w:val="single" w:sz="8" w:space="0" w:color="000000"/>
            </w:tcBorders>
            <w:shd w:val="clear" w:color="auto" w:fill="00B0F0"/>
            <w:vAlign w:val="center"/>
            <w:hideMark/>
          </w:tcPr>
          <w:p w14:paraId="74022882" w14:textId="77777777" w:rsidR="00E078EF" w:rsidRPr="008A5FE6" w:rsidRDefault="00E078EF" w:rsidP="00E078EF">
            <w:pPr>
              <w:jc w:val="center"/>
              <w:rPr>
                <w:color w:val="000000"/>
                <w:lang w:val="es-MX" w:eastAsia="es-MX"/>
              </w:rPr>
            </w:pPr>
            <w:r w:rsidRPr="008A5FE6">
              <w:rPr>
                <w:color w:val="000000"/>
                <w:lang w:val="es-MX" w:eastAsia="es-MX"/>
              </w:rPr>
              <w:t>Periodicidad</w:t>
            </w:r>
          </w:p>
        </w:tc>
        <w:tc>
          <w:tcPr>
            <w:tcW w:w="4692" w:type="dxa"/>
            <w:gridSpan w:val="4"/>
            <w:tcBorders>
              <w:top w:val="single" w:sz="4" w:space="0" w:color="auto"/>
              <w:left w:val="nil"/>
              <w:bottom w:val="single" w:sz="8" w:space="0" w:color="000000"/>
              <w:right w:val="single" w:sz="8" w:space="0" w:color="000000"/>
            </w:tcBorders>
            <w:shd w:val="clear" w:color="auto" w:fill="00B0F0"/>
            <w:vAlign w:val="center"/>
            <w:hideMark/>
          </w:tcPr>
          <w:p w14:paraId="74022883" w14:textId="77777777" w:rsidR="00E078EF" w:rsidRPr="008A5FE6" w:rsidRDefault="00E078EF" w:rsidP="007406A6">
            <w:pPr>
              <w:jc w:val="center"/>
              <w:rPr>
                <w:color w:val="000000"/>
                <w:lang w:val="es-MX" w:eastAsia="es-MX"/>
              </w:rPr>
            </w:pPr>
            <w:r w:rsidRPr="008A5FE6">
              <w:rPr>
                <w:color w:val="000000"/>
                <w:lang w:val="es-MX" w:eastAsia="es-MX"/>
              </w:rPr>
              <w:t>Registro</w:t>
            </w:r>
          </w:p>
        </w:tc>
      </w:tr>
      <w:tr w:rsidR="00E078EF" w:rsidRPr="008A5FE6" w14:paraId="7402288B" w14:textId="77777777" w:rsidTr="00740C52">
        <w:trPr>
          <w:trHeight w:val="270"/>
        </w:trPr>
        <w:tc>
          <w:tcPr>
            <w:tcW w:w="1188" w:type="dxa"/>
            <w:vMerge/>
            <w:tcBorders>
              <w:top w:val="nil"/>
              <w:left w:val="single" w:sz="8" w:space="0" w:color="000000"/>
              <w:bottom w:val="single" w:sz="8" w:space="0" w:color="000000"/>
              <w:right w:val="single" w:sz="8" w:space="0" w:color="000000"/>
            </w:tcBorders>
            <w:shd w:val="clear" w:color="auto" w:fill="00B0F0"/>
            <w:vAlign w:val="center"/>
            <w:hideMark/>
          </w:tcPr>
          <w:p w14:paraId="74022885" w14:textId="77777777" w:rsidR="00E078EF" w:rsidRPr="008A5FE6" w:rsidRDefault="00E078EF" w:rsidP="007406A6">
            <w:pPr>
              <w:jc w:val="left"/>
              <w:rPr>
                <w:color w:val="000000"/>
                <w:lang w:val="es-MX" w:eastAsia="es-MX"/>
              </w:rPr>
            </w:pPr>
          </w:p>
        </w:tc>
        <w:tc>
          <w:tcPr>
            <w:tcW w:w="1191" w:type="dxa"/>
            <w:vMerge/>
            <w:tcBorders>
              <w:top w:val="nil"/>
              <w:left w:val="single" w:sz="8" w:space="0" w:color="000000"/>
              <w:bottom w:val="single" w:sz="8" w:space="0" w:color="000000"/>
              <w:right w:val="single" w:sz="8" w:space="0" w:color="000000"/>
            </w:tcBorders>
            <w:shd w:val="clear" w:color="auto" w:fill="00B0F0"/>
            <w:vAlign w:val="center"/>
            <w:hideMark/>
          </w:tcPr>
          <w:p w14:paraId="74022886" w14:textId="77777777" w:rsidR="00E078EF" w:rsidRPr="008A5FE6" w:rsidRDefault="00E078EF" w:rsidP="007406A6">
            <w:pPr>
              <w:jc w:val="left"/>
              <w:rPr>
                <w:color w:val="000000"/>
                <w:lang w:val="es-MX" w:eastAsia="es-MX"/>
              </w:rPr>
            </w:pPr>
          </w:p>
        </w:tc>
        <w:tc>
          <w:tcPr>
            <w:tcW w:w="1175" w:type="dxa"/>
            <w:vMerge/>
            <w:tcBorders>
              <w:left w:val="nil"/>
              <w:right w:val="single" w:sz="8" w:space="0" w:color="000000"/>
            </w:tcBorders>
            <w:shd w:val="clear" w:color="auto" w:fill="00B0F0"/>
            <w:vAlign w:val="center"/>
            <w:hideMark/>
          </w:tcPr>
          <w:p w14:paraId="74022887" w14:textId="77777777" w:rsidR="00E078EF" w:rsidRPr="008A5FE6" w:rsidRDefault="00E078EF" w:rsidP="007406A6">
            <w:pPr>
              <w:jc w:val="center"/>
              <w:rPr>
                <w:color w:val="000000"/>
                <w:lang w:val="es-MX" w:eastAsia="es-MX"/>
              </w:rPr>
            </w:pPr>
          </w:p>
        </w:tc>
        <w:tc>
          <w:tcPr>
            <w:tcW w:w="1354" w:type="dxa"/>
            <w:vMerge/>
            <w:tcBorders>
              <w:top w:val="nil"/>
              <w:left w:val="single" w:sz="8" w:space="0" w:color="000000"/>
              <w:bottom w:val="single" w:sz="8" w:space="0" w:color="000000"/>
              <w:right w:val="single" w:sz="8" w:space="0" w:color="000000"/>
            </w:tcBorders>
            <w:shd w:val="clear" w:color="auto" w:fill="00B0F0"/>
            <w:vAlign w:val="center"/>
            <w:hideMark/>
          </w:tcPr>
          <w:p w14:paraId="74022888" w14:textId="77777777" w:rsidR="00E078EF" w:rsidRPr="008A5FE6" w:rsidRDefault="00E078EF" w:rsidP="007406A6">
            <w:pPr>
              <w:jc w:val="left"/>
              <w:rPr>
                <w:color w:val="000000"/>
                <w:lang w:val="es-MX" w:eastAsia="es-MX"/>
              </w:rPr>
            </w:pPr>
          </w:p>
        </w:tc>
        <w:tc>
          <w:tcPr>
            <w:tcW w:w="2346" w:type="dxa"/>
            <w:gridSpan w:val="2"/>
            <w:tcBorders>
              <w:top w:val="single" w:sz="8" w:space="0" w:color="000000"/>
              <w:left w:val="nil"/>
              <w:bottom w:val="single" w:sz="8" w:space="0" w:color="000000"/>
              <w:right w:val="single" w:sz="8" w:space="0" w:color="000000"/>
            </w:tcBorders>
            <w:shd w:val="clear" w:color="auto" w:fill="00B0F0"/>
            <w:vAlign w:val="center"/>
            <w:hideMark/>
          </w:tcPr>
          <w:p w14:paraId="74022889" w14:textId="77777777" w:rsidR="00E078EF" w:rsidRPr="008A5FE6" w:rsidRDefault="00E078EF" w:rsidP="007406A6">
            <w:pPr>
              <w:jc w:val="center"/>
              <w:rPr>
                <w:color w:val="000000"/>
                <w:lang w:val="es-MX" w:eastAsia="es-MX"/>
              </w:rPr>
            </w:pPr>
            <w:r w:rsidRPr="008A5FE6">
              <w:rPr>
                <w:color w:val="000000"/>
                <w:lang w:val="es-MX" w:eastAsia="es-MX"/>
              </w:rPr>
              <w:t>Contable</w:t>
            </w:r>
          </w:p>
        </w:tc>
        <w:tc>
          <w:tcPr>
            <w:tcW w:w="2346" w:type="dxa"/>
            <w:gridSpan w:val="2"/>
            <w:tcBorders>
              <w:top w:val="single" w:sz="8" w:space="0" w:color="000000"/>
              <w:left w:val="nil"/>
              <w:bottom w:val="single" w:sz="8" w:space="0" w:color="000000"/>
              <w:right w:val="single" w:sz="8" w:space="0" w:color="000000"/>
            </w:tcBorders>
            <w:shd w:val="clear" w:color="auto" w:fill="00B0F0"/>
            <w:vAlign w:val="center"/>
            <w:hideMark/>
          </w:tcPr>
          <w:p w14:paraId="7402288A" w14:textId="77777777" w:rsidR="00E078EF" w:rsidRPr="008A5FE6" w:rsidRDefault="00E078EF" w:rsidP="007406A6">
            <w:pPr>
              <w:jc w:val="center"/>
              <w:rPr>
                <w:color w:val="000000"/>
                <w:lang w:val="es-MX" w:eastAsia="es-MX"/>
              </w:rPr>
            </w:pPr>
            <w:r w:rsidRPr="008A5FE6">
              <w:rPr>
                <w:color w:val="000000"/>
                <w:lang w:val="es-MX" w:eastAsia="es-MX"/>
              </w:rPr>
              <w:t>Presupuestal</w:t>
            </w:r>
          </w:p>
        </w:tc>
      </w:tr>
      <w:tr w:rsidR="00E078EF" w:rsidRPr="008A5FE6" w14:paraId="74022894" w14:textId="77777777" w:rsidTr="00740C52">
        <w:trPr>
          <w:trHeight w:val="270"/>
        </w:trPr>
        <w:tc>
          <w:tcPr>
            <w:tcW w:w="1188" w:type="dxa"/>
            <w:vMerge/>
            <w:tcBorders>
              <w:top w:val="nil"/>
              <w:left w:val="single" w:sz="8" w:space="0" w:color="000000"/>
              <w:bottom w:val="single" w:sz="8" w:space="0" w:color="000000"/>
              <w:right w:val="single" w:sz="8" w:space="0" w:color="000000"/>
            </w:tcBorders>
            <w:shd w:val="clear" w:color="auto" w:fill="00B0F0"/>
            <w:vAlign w:val="center"/>
            <w:hideMark/>
          </w:tcPr>
          <w:p w14:paraId="7402288C" w14:textId="77777777" w:rsidR="00E078EF" w:rsidRPr="008A5FE6" w:rsidRDefault="00E078EF" w:rsidP="007406A6">
            <w:pPr>
              <w:jc w:val="left"/>
              <w:rPr>
                <w:color w:val="000000"/>
                <w:lang w:val="es-MX" w:eastAsia="es-MX"/>
              </w:rPr>
            </w:pPr>
          </w:p>
        </w:tc>
        <w:tc>
          <w:tcPr>
            <w:tcW w:w="1191" w:type="dxa"/>
            <w:vMerge/>
            <w:tcBorders>
              <w:top w:val="nil"/>
              <w:left w:val="single" w:sz="8" w:space="0" w:color="000000"/>
              <w:bottom w:val="single" w:sz="8" w:space="0" w:color="000000"/>
              <w:right w:val="single" w:sz="8" w:space="0" w:color="000000"/>
            </w:tcBorders>
            <w:shd w:val="clear" w:color="auto" w:fill="00B0F0"/>
            <w:vAlign w:val="center"/>
            <w:hideMark/>
          </w:tcPr>
          <w:p w14:paraId="7402288D" w14:textId="77777777" w:rsidR="00E078EF" w:rsidRPr="008A5FE6" w:rsidRDefault="00E078EF" w:rsidP="007406A6">
            <w:pPr>
              <w:jc w:val="left"/>
              <w:rPr>
                <w:color w:val="000000"/>
                <w:lang w:val="es-MX" w:eastAsia="es-MX"/>
              </w:rPr>
            </w:pPr>
          </w:p>
        </w:tc>
        <w:tc>
          <w:tcPr>
            <w:tcW w:w="1175" w:type="dxa"/>
            <w:vMerge/>
            <w:tcBorders>
              <w:left w:val="nil"/>
              <w:bottom w:val="single" w:sz="8" w:space="0" w:color="000000"/>
              <w:right w:val="single" w:sz="8" w:space="0" w:color="000000"/>
            </w:tcBorders>
            <w:shd w:val="clear" w:color="auto" w:fill="00B0F0"/>
            <w:vAlign w:val="center"/>
            <w:hideMark/>
          </w:tcPr>
          <w:p w14:paraId="7402288E" w14:textId="77777777" w:rsidR="00E078EF" w:rsidRPr="008A5FE6" w:rsidRDefault="00E078EF" w:rsidP="007406A6">
            <w:pPr>
              <w:jc w:val="center"/>
              <w:rPr>
                <w:color w:val="000000"/>
                <w:lang w:val="es-MX" w:eastAsia="es-MX"/>
              </w:rPr>
            </w:pPr>
          </w:p>
        </w:tc>
        <w:tc>
          <w:tcPr>
            <w:tcW w:w="1354" w:type="dxa"/>
            <w:vMerge/>
            <w:tcBorders>
              <w:top w:val="nil"/>
              <w:left w:val="single" w:sz="8" w:space="0" w:color="000000"/>
              <w:bottom w:val="single" w:sz="8" w:space="0" w:color="000000"/>
              <w:right w:val="single" w:sz="8" w:space="0" w:color="000000"/>
            </w:tcBorders>
            <w:shd w:val="clear" w:color="auto" w:fill="00B0F0"/>
            <w:vAlign w:val="center"/>
            <w:hideMark/>
          </w:tcPr>
          <w:p w14:paraId="7402288F" w14:textId="77777777" w:rsidR="00E078EF" w:rsidRPr="008A5FE6" w:rsidRDefault="00E078EF" w:rsidP="007406A6">
            <w:pPr>
              <w:jc w:val="left"/>
              <w:rPr>
                <w:color w:val="000000"/>
                <w:lang w:val="es-MX" w:eastAsia="es-MX"/>
              </w:rPr>
            </w:pPr>
          </w:p>
        </w:tc>
        <w:tc>
          <w:tcPr>
            <w:tcW w:w="1171" w:type="dxa"/>
            <w:tcBorders>
              <w:top w:val="nil"/>
              <w:left w:val="nil"/>
              <w:bottom w:val="single" w:sz="8" w:space="0" w:color="000000"/>
              <w:right w:val="single" w:sz="8" w:space="0" w:color="000000"/>
            </w:tcBorders>
            <w:shd w:val="clear" w:color="auto" w:fill="00B0F0"/>
            <w:vAlign w:val="center"/>
            <w:hideMark/>
          </w:tcPr>
          <w:p w14:paraId="74022890" w14:textId="77777777" w:rsidR="00E078EF" w:rsidRPr="008A5FE6" w:rsidRDefault="00E078EF" w:rsidP="007406A6">
            <w:pPr>
              <w:jc w:val="center"/>
              <w:rPr>
                <w:color w:val="000000"/>
                <w:lang w:val="es-MX" w:eastAsia="es-MX"/>
              </w:rPr>
            </w:pPr>
            <w:r w:rsidRPr="008A5FE6">
              <w:rPr>
                <w:color w:val="000000"/>
                <w:lang w:val="es-MX" w:eastAsia="es-MX"/>
              </w:rPr>
              <w:t>Cargo</w:t>
            </w:r>
          </w:p>
        </w:tc>
        <w:tc>
          <w:tcPr>
            <w:tcW w:w="1175" w:type="dxa"/>
            <w:tcBorders>
              <w:top w:val="nil"/>
              <w:left w:val="nil"/>
              <w:bottom w:val="single" w:sz="8" w:space="0" w:color="000000"/>
              <w:right w:val="single" w:sz="8" w:space="0" w:color="000000"/>
            </w:tcBorders>
            <w:shd w:val="clear" w:color="auto" w:fill="00B0F0"/>
            <w:vAlign w:val="center"/>
            <w:hideMark/>
          </w:tcPr>
          <w:p w14:paraId="74022891" w14:textId="77777777" w:rsidR="00E078EF" w:rsidRPr="008A5FE6" w:rsidRDefault="00E078EF" w:rsidP="007406A6">
            <w:pPr>
              <w:jc w:val="center"/>
              <w:rPr>
                <w:color w:val="000000"/>
                <w:lang w:val="es-MX" w:eastAsia="es-MX"/>
              </w:rPr>
            </w:pPr>
            <w:r w:rsidRPr="008A5FE6">
              <w:rPr>
                <w:color w:val="000000"/>
                <w:lang w:val="es-MX" w:eastAsia="es-MX"/>
              </w:rPr>
              <w:t>Abono</w:t>
            </w:r>
          </w:p>
        </w:tc>
        <w:tc>
          <w:tcPr>
            <w:tcW w:w="1171" w:type="dxa"/>
            <w:tcBorders>
              <w:top w:val="nil"/>
              <w:left w:val="nil"/>
              <w:bottom w:val="single" w:sz="8" w:space="0" w:color="000000"/>
              <w:right w:val="single" w:sz="8" w:space="0" w:color="000000"/>
            </w:tcBorders>
            <w:shd w:val="clear" w:color="auto" w:fill="00B0F0"/>
            <w:vAlign w:val="center"/>
            <w:hideMark/>
          </w:tcPr>
          <w:p w14:paraId="74022892" w14:textId="77777777" w:rsidR="00E078EF" w:rsidRPr="008A5FE6" w:rsidRDefault="00E078EF" w:rsidP="007406A6">
            <w:pPr>
              <w:jc w:val="center"/>
              <w:rPr>
                <w:color w:val="000000"/>
                <w:lang w:val="es-MX" w:eastAsia="es-MX"/>
              </w:rPr>
            </w:pPr>
            <w:r w:rsidRPr="008A5FE6">
              <w:rPr>
                <w:color w:val="000000"/>
                <w:lang w:val="es-MX" w:eastAsia="es-MX"/>
              </w:rPr>
              <w:t>Cargo</w:t>
            </w:r>
          </w:p>
        </w:tc>
        <w:tc>
          <w:tcPr>
            <w:tcW w:w="1175" w:type="dxa"/>
            <w:tcBorders>
              <w:top w:val="nil"/>
              <w:left w:val="nil"/>
              <w:bottom w:val="single" w:sz="8" w:space="0" w:color="000000"/>
              <w:right w:val="single" w:sz="8" w:space="0" w:color="000000"/>
            </w:tcBorders>
            <w:shd w:val="clear" w:color="auto" w:fill="00B0F0"/>
            <w:vAlign w:val="center"/>
            <w:hideMark/>
          </w:tcPr>
          <w:p w14:paraId="74022893" w14:textId="77777777" w:rsidR="00E078EF" w:rsidRPr="008A5FE6" w:rsidRDefault="00E078EF" w:rsidP="007406A6">
            <w:pPr>
              <w:jc w:val="center"/>
              <w:rPr>
                <w:color w:val="000000"/>
                <w:lang w:val="es-MX" w:eastAsia="es-MX"/>
              </w:rPr>
            </w:pPr>
            <w:r w:rsidRPr="008A5FE6">
              <w:rPr>
                <w:color w:val="000000"/>
                <w:lang w:val="es-MX" w:eastAsia="es-MX"/>
              </w:rPr>
              <w:t>Abono</w:t>
            </w:r>
          </w:p>
        </w:tc>
      </w:tr>
      <w:tr w:rsidR="007406A6" w:rsidRPr="008A5FE6" w14:paraId="7402289D" w14:textId="77777777" w:rsidTr="00E078EF">
        <w:trPr>
          <w:trHeight w:val="300"/>
        </w:trPr>
        <w:tc>
          <w:tcPr>
            <w:tcW w:w="1188" w:type="dxa"/>
            <w:tcBorders>
              <w:top w:val="nil"/>
              <w:left w:val="single" w:sz="8" w:space="0" w:color="000000"/>
              <w:bottom w:val="dotted" w:sz="4" w:space="0" w:color="000000"/>
              <w:right w:val="single" w:sz="8" w:space="0" w:color="000000"/>
            </w:tcBorders>
            <w:shd w:val="clear" w:color="auto" w:fill="auto"/>
            <w:vAlign w:val="center"/>
            <w:hideMark/>
          </w:tcPr>
          <w:p w14:paraId="74022895" w14:textId="77777777" w:rsidR="007406A6" w:rsidRPr="008A5FE6" w:rsidRDefault="00E078EF" w:rsidP="00E078EF">
            <w:pPr>
              <w:jc w:val="center"/>
              <w:rPr>
                <w:color w:val="000000"/>
                <w:lang w:val="es-MX" w:eastAsia="es-MX"/>
              </w:rPr>
            </w:pPr>
            <w:r w:rsidRPr="008A5FE6">
              <w:rPr>
                <w:color w:val="000000"/>
                <w:lang w:val="es-MX" w:eastAsia="es-MX"/>
              </w:rPr>
              <w:t>(2)</w:t>
            </w:r>
          </w:p>
        </w:tc>
        <w:tc>
          <w:tcPr>
            <w:tcW w:w="1191" w:type="dxa"/>
            <w:tcBorders>
              <w:top w:val="nil"/>
              <w:left w:val="nil"/>
              <w:bottom w:val="dotted" w:sz="4" w:space="0" w:color="000000"/>
              <w:right w:val="single" w:sz="8" w:space="0" w:color="000000"/>
            </w:tcBorders>
            <w:shd w:val="clear" w:color="auto" w:fill="auto"/>
            <w:vAlign w:val="center"/>
            <w:hideMark/>
          </w:tcPr>
          <w:p w14:paraId="74022896" w14:textId="77777777" w:rsidR="007406A6" w:rsidRPr="008A5FE6" w:rsidRDefault="00E078EF" w:rsidP="00E078EF">
            <w:pPr>
              <w:jc w:val="center"/>
              <w:rPr>
                <w:color w:val="000000"/>
                <w:lang w:val="es-MX" w:eastAsia="es-MX"/>
              </w:rPr>
            </w:pPr>
            <w:r w:rsidRPr="008A5FE6">
              <w:rPr>
                <w:color w:val="000000"/>
                <w:lang w:val="es-MX" w:eastAsia="es-MX"/>
              </w:rPr>
              <w:t>(3)</w:t>
            </w:r>
          </w:p>
        </w:tc>
        <w:tc>
          <w:tcPr>
            <w:tcW w:w="1175" w:type="dxa"/>
            <w:tcBorders>
              <w:top w:val="nil"/>
              <w:left w:val="nil"/>
              <w:bottom w:val="dotted" w:sz="4" w:space="0" w:color="000000"/>
              <w:right w:val="single" w:sz="8" w:space="0" w:color="000000"/>
            </w:tcBorders>
            <w:shd w:val="clear" w:color="auto" w:fill="auto"/>
            <w:vAlign w:val="center"/>
            <w:hideMark/>
          </w:tcPr>
          <w:p w14:paraId="74022897" w14:textId="77777777" w:rsidR="007406A6" w:rsidRPr="008A5FE6" w:rsidRDefault="00E078EF" w:rsidP="00E078EF">
            <w:pPr>
              <w:jc w:val="center"/>
              <w:rPr>
                <w:color w:val="000000"/>
                <w:lang w:val="es-MX" w:eastAsia="es-MX"/>
              </w:rPr>
            </w:pPr>
            <w:r w:rsidRPr="008A5FE6">
              <w:rPr>
                <w:color w:val="000000"/>
                <w:lang w:val="es-MX" w:eastAsia="es-MX"/>
              </w:rPr>
              <w:t>(4)</w:t>
            </w:r>
          </w:p>
        </w:tc>
        <w:tc>
          <w:tcPr>
            <w:tcW w:w="1354" w:type="dxa"/>
            <w:tcBorders>
              <w:top w:val="nil"/>
              <w:left w:val="nil"/>
              <w:bottom w:val="dotted" w:sz="4" w:space="0" w:color="000000"/>
              <w:right w:val="single" w:sz="8" w:space="0" w:color="000000"/>
            </w:tcBorders>
            <w:shd w:val="clear" w:color="auto" w:fill="auto"/>
            <w:vAlign w:val="center"/>
            <w:hideMark/>
          </w:tcPr>
          <w:p w14:paraId="74022898" w14:textId="77777777" w:rsidR="007406A6" w:rsidRPr="008A5FE6" w:rsidRDefault="00E078EF" w:rsidP="00E078EF">
            <w:pPr>
              <w:jc w:val="center"/>
              <w:rPr>
                <w:color w:val="000000"/>
                <w:lang w:val="es-MX" w:eastAsia="es-MX"/>
              </w:rPr>
            </w:pPr>
            <w:r w:rsidRPr="008A5FE6">
              <w:rPr>
                <w:color w:val="000000"/>
                <w:lang w:val="es-MX" w:eastAsia="es-MX"/>
              </w:rPr>
              <w:t>(5)</w:t>
            </w:r>
          </w:p>
        </w:tc>
        <w:tc>
          <w:tcPr>
            <w:tcW w:w="1171" w:type="dxa"/>
            <w:tcBorders>
              <w:top w:val="nil"/>
              <w:left w:val="nil"/>
              <w:bottom w:val="dotted" w:sz="4" w:space="0" w:color="000000"/>
              <w:right w:val="single" w:sz="8" w:space="0" w:color="000000"/>
            </w:tcBorders>
            <w:shd w:val="clear" w:color="auto" w:fill="auto"/>
            <w:vAlign w:val="center"/>
            <w:hideMark/>
          </w:tcPr>
          <w:p w14:paraId="74022899" w14:textId="77777777" w:rsidR="007406A6" w:rsidRPr="008A5FE6" w:rsidRDefault="00E078EF" w:rsidP="00E078EF">
            <w:pPr>
              <w:jc w:val="center"/>
              <w:rPr>
                <w:color w:val="000000"/>
                <w:lang w:val="es-MX" w:eastAsia="es-MX"/>
              </w:rPr>
            </w:pPr>
            <w:r w:rsidRPr="008A5FE6">
              <w:rPr>
                <w:color w:val="000000"/>
                <w:lang w:val="es-MX" w:eastAsia="es-MX"/>
              </w:rPr>
              <w:t>(6)</w:t>
            </w:r>
          </w:p>
        </w:tc>
        <w:tc>
          <w:tcPr>
            <w:tcW w:w="1175" w:type="dxa"/>
            <w:tcBorders>
              <w:top w:val="nil"/>
              <w:left w:val="nil"/>
              <w:bottom w:val="dotted" w:sz="4" w:space="0" w:color="000000"/>
              <w:right w:val="single" w:sz="8" w:space="0" w:color="000000"/>
            </w:tcBorders>
            <w:shd w:val="clear" w:color="auto" w:fill="auto"/>
            <w:vAlign w:val="center"/>
            <w:hideMark/>
          </w:tcPr>
          <w:p w14:paraId="7402289A" w14:textId="77777777" w:rsidR="007406A6" w:rsidRPr="008A5FE6" w:rsidRDefault="00E078EF" w:rsidP="00E078EF">
            <w:pPr>
              <w:jc w:val="center"/>
              <w:rPr>
                <w:color w:val="000000"/>
                <w:lang w:val="es-MX" w:eastAsia="es-MX"/>
              </w:rPr>
            </w:pPr>
            <w:r w:rsidRPr="008A5FE6">
              <w:rPr>
                <w:color w:val="000000"/>
                <w:lang w:val="es-MX" w:eastAsia="es-MX"/>
              </w:rPr>
              <w:t>(7)</w:t>
            </w:r>
          </w:p>
        </w:tc>
        <w:tc>
          <w:tcPr>
            <w:tcW w:w="1171" w:type="dxa"/>
            <w:tcBorders>
              <w:top w:val="nil"/>
              <w:left w:val="nil"/>
              <w:bottom w:val="dotted" w:sz="4" w:space="0" w:color="000000"/>
              <w:right w:val="single" w:sz="8" w:space="0" w:color="000000"/>
            </w:tcBorders>
            <w:shd w:val="clear" w:color="auto" w:fill="auto"/>
            <w:vAlign w:val="center"/>
            <w:hideMark/>
          </w:tcPr>
          <w:p w14:paraId="7402289B" w14:textId="77777777" w:rsidR="007406A6" w:rsidRPr="008A5FE6" w:rsidRDefault="00E078EF" w:rsidP="00E078EF">
            <w:pPr>
              <w:jc w:val="center"/>
              <w:rPr>
                <w:color w:val="000000"/>
                <w:lang w:val="es-MX" w:eastAsia="es-MX"/>
              </w:rPr>
            </w:pPr>
            <w:r w:rsidRPr="008A5FE6">
              <w:rPr>
                <w:color w:val="000000"/>
                <w:lang w:val="es-MX" w:eastAsia="es-MX"/>
              </w:rPr>
              <w:t>(8)</w:t>
            </w:r>
          </w:p>
        </w:tc>
        <w:tc>
          <w:tcPr>
            <w:tcW w:w="1175" w:type="dxa"/>
            <w:tcBorders>
              <w:top w:val="nil"/>
              <w:left w:val="nil"/>
              <w:bottom w:val="dotted" w:sz="4" w:space="0" w:color="000000"/>
              <w:right w:val="single" w:sz="8" w:space="0" w:color="000000"/>
            </w:tcBorders>
            <w:shd w:val="clear" w:color="auto" w:fill="auto"/>
            <w:vAlign w:val="center"/>
            <w:hideMark/>
          </w:tcPr>
          <w:p w14:paraId="7402289C" w14:textId="77777777" w:rsidR="007406A6" w:rsidRPr="008A5FE6" w:rsidRDefault="00E078EF" w:rsidP="00E078EF">
            <w:pPr>
              <w:jc w:val="center"/>
              <w:rPr>
                <w:color w:val="000000"/>
                <w:lang w:val="es-MX" w:eastAsia="es-MX"/>
              </w:rPr>
            </w:pPr>
            <w:r w:rsidRPr="008A5FE6">
              <w:rPr>
                <w:color w:val="000000"/>
                <w:lang w:val="es-MX" w:eastAsia="es-MX"/>
              </w:rPr>
              <w:t>(9)</w:t>
            </w:r>
          </w:p>
        </w:tc>
      </w:tr>
      <w:tr w:rsidR="007406A6" w:rsidRPr="008A5FE6" w14:paraId="740228A6" w14:textId="77777777" w:rsidTr="00E078EF">
        <w:trPr>
          <w:trHeight w:val="300"/>
        </w:trPr>
        <w:tc>
          <w:tcPr>
            <w:tcW w:w="1188" w:type="dxa"/>
            <w:tcBorders>
              <w:top w:val="nil"/>
              <w:left w:val="single" w:sz="8" w:space="0" w:color="000000"/>
              <w:bottom w:val="dotted" w:sz="4" w:space="0" w:color="000000"/>
              <w:right w:val="single" w:sz="8" w:space="0" w:color="000000"/>
            </w:tcBorders>
            <w:shd w:val="clear" w:color="auto" w:fill="auto"/>
            <w:vAlign w:val="center"/>
            <w:hideMark/>
          </w:tcPr>
          <w:p w14:paraId="7402289E" w14:textId="77777777" w:rsidR="007406A6" w:rsidRPr="008A5FE6" w:rsidRDefault="007406A6" w:rsidP="007406A6">
            <w:pPr>
              <w:jc w:val="center"/>
              <w:rPr>
                <w:color w:val="000000"/>
                <w:lang w:val="es-MX" w:eastAsia="es-MX"/>
              </w:rPr>
            </w:pPr>
            <w:r w:rsidRPr="008A5FE6">
              <w:rPr>
                <w:color w:val="000000"/>
                <w:lang w:val="es-MX" w:eastAsia="es-MX"/>
              </w:rPr>
              <w:t> </w:t>
            </w:r>
          </w:p>
        </w:tc>
        <w:tc>
          <w:tcPr>
            <w:tcW w:w="1191" w:type="dxa"/>
            <w:tcBorders>
              <w:top w:val="nil"/>
              <w:left w:val="nil"/>
              <w:bottom w:val="dotted" w:sz="4" w:space="0" w:color="000000"/>
              <w:right w:val="single" w:sz="8" w:space="0" w:color="000000"/>
            </w:tcBorders>
            <w:shd w:val="clear" w:color="auto" w:fill="auto"/>
            <w:vAlign w:val="center"/>
            <w:hideMark/>
          </w:tcPr>
          <w:p w14:paraId="7402289F" w14:textId="77777777" w:rsidR="007406A6" w:rsidRPr="008A5FE6" w:rsidRDefault="007406A6" w:rsidP="007406A6">
            <w:pPr>
              <w:jc w:val="center"/>
              <w:rPr>
                <w:color w:val="000000"/>
                <w:lang w:val="es-MX" w:eastAsia="es-MX"/>
              </w:rPr>
            </w:pPr>
            <w:r w:rsidRPr="008A5FE6">
              <w:rPr>
                <w:color w:val="000000"/>
                <w:lang w:val="es-MX" w:eastAsia="es-MX"/>
              </w:rPr>
              <w:t> </w:t>
            </w:r>
          </w:p>
        </w:tc>
        <w:tc>
          <w:tcPr>
            <w:tcW w:w="1175" w:type="dxa"/>
            <w:tcBorders>
              <w:top w:val="nil"/>
              <w:left w:val="nil"/>
              <w:bottom w:val="dotted" w:sz="4" w:space="0" w:color="000000"/>
              <w:right w:val="single" w:sz="8" w:space="0" w:color="000000"/>
            </w:tcBorders>
            <w:shd w:val="clear" w:color="auto" w:fill="auto"/>
            <w:vAlign w:val="center"/>
            <w:hideMark/>
          </w:tcPr>
          <w:p w14:paraId="740228A0" w14:textId="77777777" w:rsidR="007406A6" w:rsidRPr="008A5FE6" w:rsidRDefault="007406A6" w:rsidP="007406A6">
            <w:pPr>
              <w:jc w:val="center"/>
              <w:rPr>
                <w:color w:val="000000"/>
                <w:lang w:val="es-MX" w:eastAsia="es-MX"/>
              </w:rPr>
            </w:pPr>
            <w:r w:rsidRPr="008A5FE6">
              <w:rPr>
                <w:color w:val="000000"/>
                <w:lang w:val="es-MX" w:eastAsia="es-MX"/>
              </w:rPr>
              <w:t> </w:t>
            </w:r>
          </w:p>
        </w:tc>
        <w:tc>
          <w:tcPr>
            <w:tcW w:w="1354" w:type="dxa"/>
            <w:tcBorders>
              <w:top w:val="nil"/>
              <w:left w:val="nil"/>
              <w:bottom w:val="dotted" w:sz="4" w:space="0" w:color="000000"/>
              <w:right w:val="single" w:sz="8" w:space="0" w:color="000000"/>
            </w:tcBorders>
            <w:shd w:val="clear" w:color="auto" w:fill="auto"/>
            <w:vAlign w:val="center"/>
            <w:hideMark/>
          </w:tcPr>
          <w:p w14:paraId="740228A1" w14:textId="77777777" w:rsidR="007406A6" w:rsidRPr="008A5FE6" w:rsidRDefault="007406A6" w:rsidP="007406A6">
            <w:pPr>
              <w:jc w:val="center"/>
              <w:rPr>
                <w:color w:val="000000"/>
                <w:lang w:val="es-MX" w:eastAsia="es-MX"/>
              </w:rPr>
            </w:pPr>
            <w:r w:rsidRPr="008A5FE6">
              <w:rPr>
                <w:color w:val="000000"/>
                <w:lang w:val="es-MX" w:eastAsia="es-MX"/>
              </w:rPr>
              <w:t> </w:t>
            </w:r>
          </w:p>
        </w:tc>
        <w:tc>
          <w:tcPr>
            <w:tcW w:w="1171" w:type="dxa"/>
            <w:tcBorders>
              <w:top w:val="nil"/>
              <w:left w:val="nil"/>
              <w:bottom w:val="dotted" w:sz="4" w:space="0" w:color="000000"/>
              <w:right w:val="single" w:sz="8" w:space="0" w:color="000000"/>
            </w:tcBorders>
            <w:shd w:val="clear" w:color="auto" w:fill="auto"/>
            <w:vAlign w:val="center"/>
            <w:hideMark/>
          </w:tcPr>
          <w:p w14:paraId="740228A2" w14:textId="77777777" w:rsidR="007406A6" w:rsidRPr="008A5FE6" w:rsidRDefault="007406A6" w:rsidP="007406A6">
            <w:pPr>
              <w:jc w:val="left"/>
              <w:rPr>
                <w:color w:val="000000"/>
                <w:lang w:val="es-MX" w:eastAsia="es-MX"/>
              </w:rPr>
            </w:pPr>
            <w:r w:rsidRPr="008A5FE6">
              <w:rPr>
                <w:color w:val="000000"/>
                <w:lang w:val="es-MX" w:eastAsia="es-MX"/>
              </w:rPr>
              <w:t> </w:t>
            </w:r>
          </w:p>
        </w:tc>
        <w:tc>
          <w:tcPr>
            <w:tcW w:w="1175" w:type="dxa"/>
            <w:tcBorders>
              <w:top w:val="nil"/>
              <w:left w:val="nil"/>
              <w:bottom w:val="dotted" w:sz="4" w:space="0" w:color="000000"/>
              <w:right w:val="single" w:sz="8" w:space="0" w:color="000000"/>
            </w:tcBorders>
            <w:shd w:val="clear" w:color="auto" w:fill="auto"/>
            <w:vAlign w:val="center"/>
            <w:hideMark/>
          </w:tcPr>
          <w:p w14:paraId="740228A3" w14:textId="77777777" w:rsidR="007406A6" w:rsidRPr="008A5FE6" w:rsidRDefault="007406A6" w:rsidP="007406A6">
            <w:pPr>
              <w:jc w:val="left"/>
              <w:rPr>
                <w:color w:val="000000"/>
                <w:lang w:val="es-MX" w:eastAsia="es-MX"/>
              </w:rPr>
            </w:pPr>
            <w:r w:rsidRPr="008A5FE6">
              <w:rPr>
                <w:color w:val="000000"/>
                <w:lang w:val="es-MX" w:eastAsia="es-MX"/>
              </w:rPr>
              <w:t> </w:t>
            </w:r>
          </w:p>
        </w:tc>
        <w:tc>
          <w:tcPr>
            <w:tcW w:w="1171" w:type="dxa"/>
            <w:tcBorders>
              <w:top w:val="nil"/>
              <w:left w:val="nil"/>
              <w:bottom w:val="dotted" w:sz="4" w:space="0" w:color="000000"/>
              <w:right w:val="single" w:sz="8" w:space="0" w:color="000000"/>
            </w:tcBorders>
            <w:shd w:val="clear" w:color="auto" w:fill="auto"/>
            <w:vAlign w:val="center"/>
            <w:hideMark/>
          </w:tcPr>
          <w:p w14:paraId="740228A4" w14:textId="77777777" w:rsidR="007406A6" w:rsidRPr="008A5FE6" w:rsidRDefault="007406A6" w:rsidP="007406A6">
            <w:pPr>
              <w:jc w:val="left"/>
              <w:rPr>
                <w:color w:val="000000"/>
                <w:lang w:val="es-MX" w:eastAsia="es-MX"/>
              </w:rPr>
            </w:pPr>
            <w:r w:rsidRPr="008A5FE6">
              <w:rPr>
                <w:color w:val="000000"/>
                <w:lang w:val="es-MX" w:eastAsia="es-MX"/>
              </w:rPr>
              <w:t> </w:t>
            </w:r>
          </w:p>
        </w:tc>
        <w:tc>
          <w:tcPr>
            <w:tcW w:w="1175" w:type="dxa"/>
            <w:tcBorders>
              <w:top w:val="nil"/>
              <w:left w:val="nil"/>
              <w:bottom w:val="dotted" w:sz="4" w:space="0" w:color="000000"/>
              <w:right w:val="single" w:sz="8" w:space="0" w:color="000000"/>
            </w:tcBorders>
            <w:shd w:val="clear" w:color="auto" w:fill="auto"/>
            <w:vAlign w:val="center"/>
            <w:hideMark/>
          </w:tcPr>
          <w:p w14:paraId="740228A5" w14:textId="77777777" w:rsidR="007406A6" w:rsidRPr="008A5FE6" w:rsidRDefault="007406A6" w:rsidP="007406A6">
            <w:pPr>
              <w:jc w:val="left"/>
              <w:rPr>
                <w:color w:val="000000"/>
                <w:lang w:val="es-MX" w:eastAsia="es-MX"/>
              </w:rPr>
            </w:pPr>
            <w:r w:rsidRPr="008A5FE6">
              <w:rPr>
                <w:color w:val="000000"/>
                <w:lang w:val="es-MX" w:eastAsia="es-MX"/>
              </w:rPr>
              <w:t> </w:t>
            </w:r>
          </w:p>
        </w:tc>
      </w:tr>
      <w:tr w:rsidR="007406A6" w:rsidRPr="008A5FE6" w14:paraId="740228AF" w14:textId="77777777" w:rsidTr="00E078EF">
        <w:trPr>
          <w:trHeight w:val="300"/>
        </w:trPr>
        <w:tc>
          <w:tcPr>
            <w:tcW w:w="1188" w:type="dxa"/>
            <w:tcBorders>
              <w:top w:val="nil"/>
              <w:left w:val="single" w:sz="8" w:space="0" w:color="000000"/>
              <w:bottom w:val="dotted" w:sz="4" w:space="0" w:color="000000"/>
              <w:right w:val="single" w:sz="8" w:space="0" w:color="000000"/>
            </w:tcBorders>
            <w:shd w:val="clear" w:color="auto" w:fill="auto"/>
            <w:vAlign w:val="center"/>
            <w:hideMark/>
          </w:tcPr>
          <w:p w14:paraId="740228A7" w14:textId="77777777" w:rsidR="007406A6" w:rsidRPr="008A5FE6" w:rsidRDefault="007406A6" w:rsidP="007406A6">
            <w:pPr>
              <w:jc w:val="center"/>
              <w:rPr>
                <w:color w:val="000000"/>
                <w:lang w:val="es-MX" w:eastAsia="es-MX"/>
              </w:rPr>
            </w:pPr>
            <w:r w:rsidRPr="008A5FE6">
              <w:rPr>
                <w:color w:val="000000"/>
                <w:lang w:val="es-MX" w:eastAsia="es-MX"/>
              </w:rPr>
              <w:t> </w:t>
            </w:r>
          </w:p>
        </w:tc>
        <w:tc>
          <w:tcPr>
            <w:tcW w:w="1191" w:type="dxa"/>
            <w:tcBorders>
              <w:top w:val="nil"/>
              <w:left w:val="nil"/>
              <w:bottom w:val="dotted" w:sz="4" w:space="0" w:color="000000"/>
              <w:right w:val="single" w:sz="8" w:space="0" w:color="000000"/>
            </w:tcBorders>
            <w:shd w:val="clear" w:color="auto" w:fill="auto"/>
            <w:vAlign w:val="center"/>
            <w:hideMark/>
          </w:tcPr>
          <w:p w14:paraId="740228A8" w14:textId="77777777" w:rsidR="007406A6" w:rsidRPr="008A5FE6" w:rsidRDefault="007406A6" w:rsidP="007406A6">
            <w:pPr>
              <w:jc w:val="center"/>
              <w:rPr>
                <w:color w:val="000000"/>
                <w:lang w:val="es-MX" w:eastAsia="es-MX"/>
              </w:rPr>
            </w:pPr>
            <w:r w:rsidRPr="008A5FE6">
              <w:rPr>
                <w:color w:val="000000"/>
                <w:lang w:val="es-MX" w:eastAsia="es-MX"/>
              </w:rPr>
              <w:t> </w:t>
            </w:r>
          </w:p>
        </w:tc>
        <w:tc>
          <w:tcPr>
            <w:tcW w:w="1175" w:type="dxa"/>
            <w:tcBorders>
              <w:top w:val="nil"/>
              <w:left w:val="nil"/>
              <w:bottom w:val="dotted" w:sz="4" w:space="0" w:color="000000"/>
              <w:right w:val="single" w:sz="8" w:space="0" w:color="000000"/>
            </w:tcBorders>
            <w:shd w:val="clear" w:color="auto" w:fill="auto"/>
            <w:vAlign w:val="center"/>
            <w:hideMark/>
          </w:tcPr>
          <w:p w14:paraId="740228A9" w14:textId="77777777" w:rsidR="007406A6" w:rsidRPr="008A5FE6" w:rsidRDefault="007406A6" w:rsidP="007406A6">
            <w:pPr>
              <w:jc w:val="center"/>
              <w:rPr>
                <w:color w:val="000000"/>
                <w:lang w:val="es-MX" w:eastAsia="es-MX"/>
              </w:rPr>
            </w:pPr>
            <w:r w:rsidRPr="008A5FE6">
              <w:rPr>
                <w:color w:val="000000"/>
                <w:lang w:val="es-MX" w:eastAsia="es-MX"/>
              </w:rPr>
              <w:t> </w:t>
            </w:r>
          </w:p>
        </w:tc>
        <w:tc>
          <w:tcPr>
            <w:tcW w:w="1354" w:type="dxa"/>
            <w:tcBorders>
              <w:top w:val="nil"/>
              <w:left w:val="nil"/>
              <w:bottom w:val="dotted" w:sz="4" w:space="0" w:color="000000"/>
              <w:right w:val="single" w:sz="8" w:space="0" w:color="000000"/>
            </w:tcBorders>
            <w:shd w:val="clear" w:color="auto" w:fill="auto"/>
            <w:vAlign w:val="center"/>
            <w:hideMark/>
          </w:tcPr>
          <w:p w14:paraId="740228AA" w14:textId="77777777" w:rsidR="007406A6" w:rsidRPr="008A5FE6" w:rsidRDefault="007406A6" w:rsidP="007406A6">
            <w:pPr>
              <w:jc w:val="center"/>
              <w:rPr>
                <w:color w:val="000000"/>
                <w:lang w:val="es-MX" w:eastAsia="es-MX"/>
              </w:rPr>
            </w:pPr>
            <w:r w:rsidRPr="008A5FE6">
              <w:rPr>
                <w:color w:val="000000"/>
                <w:lang w:val="es-MX" w:eastAsia="es-MX"/>
              </w:rPr>
              <w:t> </w:t>
            </w:r>
          </w:p>
        </w:tc>
        <w:tc>
          <w:tcPr>
            <w:tcW w:w="1171" w:type="dxa"/>
            <w:tcBorders>
              <w:top w:val="nil"/>
              <w:left w:val="nil"/>
              <w:bottom w:val="dotted" w:sz="4" w:space="0" w:color="000000"/>
              <w:right w:val="single" w:sz="8" w:space="0" w:color="000000"/>
            </w:tcBorders>
            <w:shd w:val="clear" w:color="auto" w:fill="auto"/>
            <w:vAlign w:val="center"/>
            <w:hideMark/>
          </w:tcPr>
          <w:p w14:paraId="740228AB" w14:textId="77777777" w:rsidR="007406A6" w:rsidRPr="008A5FE6" w:rsidRDefault="007406A6" w:rsidP="007406A6">
            <w:pPr>
              <w:jc w:val="left"/>
              <w:rPr>
                <w:color w:val="000000"/>
                <w:lang w:val="es-MX" w:eastAsia="es-MX"/>
              </w:rPr>
            </w:pPr>
            <w:r w:rsidRPr="008A5FE6">
              <w:rPr>
                <w:color w:val="000000"/>
                <w:lang w:val="es-MX" w:eastAsia="es-MX"/>
              </w:rPr>
              <w:t> </w:t>
            </w:r>
          </w:p>
        </w:tc>
        <w:tc>
          <w:tcPr>
            <w:tcW w:w="1175" w:type="dxa"/>
            <w:tcBorders>
              <w:top w:val="nil"/>
              <w:left w:val="nil"/>
              <w:bottom w:val="dotted" w:sz="4" w:space="0" w:color="000000"/>
              <w:right w:val="single" w:sz="8" w:space="0" w:color="000000"/>
            </w:tcBorders>
            <w:shd w:val="clear" w:color="auto" w:fill="auto"/>
            <w:vAlign w:val="center"/>
            <w:hideMark/>
          </w:tcPr>
          <w:p w14:paraId="740228AC" w14:textId="77777777" w:rsidR="007406A6" w:rsidRPr="008A5FE6" w:rsidRDefault="007406A6" w:rsidP="007406A6">
            <w:pPr>
              <w:jc w:val="left"/>
              <w:rPr>
                <w:color w:val="000000"/>
                <w:lang w:val="es-MX" w:eastAsia="es-MX"/>
              </w:rPr>
            </w:pPr>
            <w:r w:rsidRPr="008A5FE6">
              <w:rPr>
                <w:color w:val="000000"/>
                <w:lang w:val="es-MX" w:eastAsia="es-MX"/>
              </w:rPr>
              <w:t> </w:t>
            </w:r>
          </w:p>
        </w:tc>
        <w:tc>
          <w:tcPr>
            <w:tcW w:w="1171" w:type="dxa"/>
            <w:tcBorders>
              <w:top w:val="nil"/>
              <w:left w:val="nil"/>
              <w:bottom w:val="dotted" w:sz="4" w:space="0" w:color="000000"/>
              <w:right w:val="single" w:sz="8" w:space="0" w:color="000000"/>
            </w:tcBorders>
            <w:shd w:val="clear" w:color="auto" w:fill="auto"/>
            <w:vAlign w:val="center"/>
            <w:hideMark/>
          </w:tcPr>
          <w:p w14:paraId="740228AD" w14:textId="77777777" w:rsidR="007406A6" w:rsidRPr="008A5FE6" w:rsidRDefault="007406A6" w:rsidP="007406A6">
            <w:pPr>
              <w:jc w:val="left"/>
              <w:rPr>
                <w:color w:val="000000"/>
                <w:lang w:val="es-MX" w:eastAsia="es-MX"/>
              </w:rPr>
            </w:pPr>
            <w:r w:rsidRPr="008A5FE6">
              <w:rPr>
                <w:color w:val="000000"/>
                <w:lang w:val="es-MX" w:eastAsia="es-MX"/>
              </w:rPr>
              <w:t> </w:t>
            </w:r>
          </w:p>
        </w:tc>
        <w:tc>
          <w:tcPr>
            <w:tcW w:w="1175" w:type="dxa"/>
            <w:tcBorders>
              <w:top w:val="nil"/>
              <w:left w:val="nil"/>
              <w:bottom w:val="dotted" w:sz="4" w:space="0" w:color="000000"/>
              <w:right w:val="single" w:sz="8" w:space="0" w:color="000000"/>
            </w:tcBorders>
            <w:shd w:val="clear" w:color="auto" w:fill="auto"/>
            <w:vAlign w:val="center"/>
            <w:hideMark/>
          </w:tcPr>
          <w:p w14:paraId="740228AE" w14:textId="77777777" w:rsidR="007406A6" w:rsidRPr="008A5FE6" w:rsidRDefault="007406A6" w:rsidP="007406A6">
            <w:pPr>
              <w:jc w:val="left"/>
              <w:rPr>
                <w:color w:val="000000"/>
                <w:lang w:val="es-MX" w:eastAsia="es-MX"/>
              </w:rPr>
            </w:pPr>
            <w:r w:rsidRPr="008A5FE6">
              <w:rPr>
                <w:color w:val="000000"/>
                <w:lang w:val="es-MX" w:eastAsia="es-MX"/>
              </w:rPr>
              <w:t> </w:t>
            </w:r>
          </w:p>
        </w:tc>
      </w:tr>
      <w:tr w:rsidR="007406A6" w:rsidRPr="008A5FE6" w14:paraId="740228B8" w14:textId="77777777" w:rsidTr="00E078EF">
        <w:trPr>
          <w:trHeight w:val="315"/>
        </w:trPr>
        <w:tc>
          <w:tcPr>
            <w:tcW w:w="1188" w:type="dxa"/>
            <w:tcBorders>
              <w:top w:val="nil"/>
              <w:left w:val="single" w:sz="8" w:space="0" w:color="000000"/>
              <w:bottom w:val="single" w:sz="8" w:space="0" w:color="000000"/>
              <w:right w:val="single" w:sz="8" w:space="0" w:color="000000"/>
            </w:tcBorders>
            <w:shd w:val="clear" w:color="auto" w:fill="auto"/>
            <w:vAlign w:val="bottom"/>
            <w:hideMark/>
          </w:tcPr>
          <w:p w14:paraId="740228B0" w14:textId="77777777" w:rsidR="007406A6" w:rsidRPr="008A5FE6" w:rsidRDefault="007406A6" w:rsidP="007406A6">
            <w:pPr>
              <w:jc w:val="left"/>
              <w:rPr>
                <w:color w:val="000000"/>
                <w:lang w:val="es-MX" w:eastAsia="es-MX"/>
              </w:rPr>
            </w:pPr>
            <w:r w:rsidRPr="008A5FE6">
              <w:rPr>
                <w:color w:val="000000"/>
                <w:lang w:val="es-MX" w:eastAsia="es-MX"/>
              </w:rPr>
              <w:t> </w:t>
            </w:r>
          </w:p>
        </w:tc>
        <w:tc>
          <w:tcPr>
            <w:tcW w:w="1191" w:type="dxa"/>
            <w:tcBorders>
              <w:top w:val="nil"/>
              <w:left w:val="nil"/>
              <w:bottom w:val="single" w:sz="8" w:space="0" w:color="000000"/>
              <w:right w:val="single" w:sz="8" w:space="0" w:color="000000"/>
            </w:tcBorders>
            <w:shd w:val="clear" w:color="auto" w:fill="auto"/>
            <w:vAlign w:val="bottom"/>
            <w:hideMark/>
          </w:tcPr>
          <w:p w14:paraId="740228B1" w14:textId="77777777" w:rsidR="007406A6" w:rsidRPr="008A5FE6" w:rsidRDefault="007406A6" w:rsidP="007406A6">
            <w:pPr>
              <w:jc w:val="left"/>
              <w:rPr>
                <w:color w:val="000000"/>
                <w:lang w:val="es-MX" w:eastAsia="es-MX"/>
              </w:rPr>
            </w:pPr>
            <w:r w:rsidRPr="008A5FE6">
              <w:rPr>
                <w:color w:val="000000"/>
                <w:lang w:val="es-MX" w:eastAsia="es-MX"/>
              </w:rPr>
              <w:t> </w:t>
            </w:r>
          </w:p>
        </w:tc>
        <w:tc>
          <w:tcPr>
            <w:tcW w:w="1175" w:type="dxa"/>
            <w:tcBorders>
              <w:top w:val="nil"/>
              <w:left w:val="nil"/>
              <w:bottom w:val="single" w:sz="8" w:space="0" w:color="000000"/>
              <w:right w:val="single" w:sz="8" w:space="0" w:color="000000"/>
            </w:tcBorders>
            <w:shd w:val="clear" w:color="auto" w:fill="auto"/>
            <w:vAlign w:val="bottom"/>
            <w:hideMark/>
          </w:tcPr>
          <w:p w14:paraId="740228B2" w14:textId="77777777" w:rsidR="007406A6" w:rsidRPr="008A5FE6" w:rsidRDefault="007406A6" w:rsidP="007406A6">
            <w:pPr>
              <w:jc w:val="left"/>
              <w:rPr>
                <w:color w:val="000000"/>
                <w:lang w:val="es-MX" w:eastAsia="es-MX"/>
              </w:rPr>
            </w:pPr>
            <w:r w:rsidRPr="008A5FE6">
              <w:rPr>
                <w:color w:val="000000"/>
                <w:lang w:val="es-MX" w:eastAsia="es-MX"/>
              </w:rPr>
              <w:t> </w:t>
            </w:r>
          </w:p>
        </w:tc>
        <w:tc>
          <w:tcPr>
            <w:tcW w:w="1354" w:type="dxa"/>
            <w:tcBorders>
              <w:top w:val="nil"/>
              <w:left w:val="nil"/>
              <w:bottom w:val="single" w:sz="8" w:space="0" w:color="000000"/>
              <w:right w:val="single" w:sz="8" w:space="0" w:color="000000"/>
            </w:tcBorders>
            <w:shd w:val="clear" w:color="auto" w:fill="auto"/>
            <w:vAlign w:val="bottom"/>
            <w:hideMark/>
          </w:tcPr>
          <w:p w14:paraId="740228B3" w14:textId="77777777" w:rsidR="007406A6" w:rsidRPr="008A5FE6" w:rsidRDefault="007406A6" w:rsidP="007406A6">
            <w:pPr>
              <w:jc w:val="left"/>
              <w:rPr>
                <w:color w:val="000000"/>
                <w:lang w:val="es-MX" w:eastAsia="es-MX"/>
              </w:rPr>
            </w:pPr>
            <w:r w:rsidRPr="008A5FE6">
              <w:rPr>
                <w:color w:val="000000"/>
                <w:lang w:val="es-MX" w:eastAsia="es-MX"/>
              </w:rPr>
              <w:t> </w:t>
            </w:r>
          </w:p>
        </w:tc>
        <w:tc>
          <w:tcPr>
            <w:tcW w:w="1171" w:type="dxa"/>
            <w:tcBorders>
              <w:top w:val="nil"/>
              <w:left w:val="nil"/>
              <w:bottom w:val="single" w:sz="8" w:space="0" w:color="000000"/>
              <w:right w:val="single" w:sz="8" w:space="0" w:color="000000"/>
            </w:tcBorders>
            <w:shd w:val="clear" w:color="auto" w:fill="auto"/>
            <w:vAlign w:val="bottom"/>
            <w:hideMark/>
          </w:tcPr>
          <w:p w14:paraId="740228B4" w14:textId="77777777" w:rsidR="007406A6" w:rsidRPr="008A5FE6" w:rsidRDefault="007406A6" w:rsidP="007406A6">
            <w:pPr>
              <w:jc w:val="left"/>
              <w:rPr>
                <w:color w:val="000000"/>
                <w:lang w:val="es-MX" w:eastAsia="es-MX"/>
              </w:rPr>
            </w:pPr>
            <w:r w:rsidRPr="008A5FE6">
              <w:rPr>
                <w:color w:val="000000"/>
                <w:lang w:val="es-MX" w:eastAsia="es-MX"/>
              </w:rPr>
              <w:t> </w:t>
            </w:r>
          </w:p>
        </w:tc>
        <w:tc>
          <w:tcPr>
            <w:tcW w:w="1175" w:type="dxa"/>
            <w:tcBorders>
              <w:top w:val="nil"/>
              <w:left w:val="nil"/>
              <w:bottom w:val="single" w:sz="8" w:space="0" w:color="000000"/>
              <w:right w:val="single" w:sz="8" w:space="0" w:color="000000"/>
            </w:tcBorders>
            <w:shd w:val="clear" w:color="auto" w:fill="auto"/>
            <w:vAlign w:val="bottom"/>
            <w:hideMark/>
          </w:tcPr>
          <w:p w14:paraId="740228B5" w14:textId="77777777" w:rsidR="007406A6" w:rsidRPr="008A5FE6" w:rsidRDefault="007406A6" w:rsidP="007406A6">
            <w:pPr>
              <w:jc w:val="left"/>
              <w:rPr>
                <w:color w:val="000000"/>
                <w:lang w:val="es-MX" w:eastAsia="es-MX"/>
              </w:rPr>
            </w:pPr>
            <w:r w:rsidRPr="008A5FE6">
              <w:rPr>
                <w:color w:val="000000"/>
                <w:lang w:val="es-MX" w:eastAsia="es-MX"/>
              </w:rPr>
              <w:t> </w:t>
            </w:r>
          </w:p>
        </w:tc>
        <w:tc>
          <w:tcPr>
            <w:tcW w:w="1171" w:type="dxa"/>
            <w:tcBorders>
              <w:top w:val="nil"/>
              <w:left w:val="nil"/>
              <w:bottom w:val="single" w:sz="8" w:space="0" w:color="000000"/>
              <w:right w:val="single" w:sz="8" w:space="0" w:color="000000"/>
            </w:tcBorders>
            <w:shd w:val="clear" w:color="auto" w:fill="auto"/>
            <w:vAlign w:val="bottom"/>
            <w:hideMark/>
          </w:tcPr>
          <w:p w14:paraId="740228B6" w14:textId="77777777" w:rsidR="007406A6" w:rsidRPr="008A5FE6" w:rsidRDefault="007406A6" w:rsidP="007406A6">
            <w:pPr>
              <w:jc w:val="left"/>
              <w:rPr>
                <w:color w:val="000000"/>
                <w:lang w:val="es-MX" w:eastAsia="es-MX"/>
              </w:rPr>
            </w:pPr>
            <w:r w:rsidRPr="008A5FE6">
              <w:rPr>
                <w:color w:val="000000"/>
                <w:lang w:val="es-MX" w:eastAsia="es-MX"/>
              </w:rPr>
              <w:t> </w:t>
            </w:r>
          </w:p>
        </w:tc>
        <w:tc>
          <w:tcPr>
            <w:tcW w:w="1175" w:type="dxa"/>
            <w:tcBorders>
              <w:top w:val="nil"/>
              <w:left w:val="nil"/>
              <w:bottom w:val="single" w:sz="8" w:space="0" w:color="000000"/>
              <w:right w:val="single" w:sz="8" w:space="0" w:color="000000"/>
            </w:tcBorders>
            <w:shd w:val="clear" w:color="auto" w:fill="auto"/>
            <w:vAlign w:val="bottom"/>
            <w:hideMark/>
          </w:tcPr>
          <w:p w14:paraId="740228B7" w14:textId="77777777" w:rsidR="007406A6" w:rsidRPr="008A5FE6" w:rsidRDefault="007406A6" w:rsidP="007406A6">
            <w:pPr>
              <w:jc w:val="left"/>
              <w:rPr>
                <w:color w:val="000000"/>
                <w:lang w:val="es-MX" w:eastAsia="es-MX"/>
              </w:rPr>
            </w:pPr>
            <w:r w:rsidRPr="008A5FE6">
              <w:rPr>
                <w:color w:val="000000"/>
                <w:lang w:val="es-MX" w:eastAsia="es-MX"/>
              </w:rPr>
              <w:t> </w:t>
            </w:r>
          </w:p>
        </w:tc>
      </w:tr>
    </w:tbl>
    <w:p w14:paraId="740228B9" w14:textId="77777777" w:rsidR="007406A6" w:rsidRPr="008A5FE6" w:rsidRDefault="007406A6" w:rsidP="007406A6"/>
    <w:p w14:paraId="740228BA" w14:textId="77777777" w:rsidR="007406A6" w:rsidRPr="008A5FE6" w:rsidRDefault="007406A6" w:rsidP="007406A6"/>
    <w:p w14:paraId="740228BB" w14:textId="77777777" w:rsidR="006A5A6E" w:rsidRPr="008A5FE6" w:rsidRDefault="006A5A6E" w:rsidP="004A04D0">
      <w:pPr>
        <w:pStyle w:val="Ttulo2"/>
        <w:spacing w:before="0"/>
        <w:rPr>
          <w:rFonts w:ascii="Times New Roman" w:hAnsi="Times New Roman" w:cs="Times New Roman"/>
        </w:rPr>
      </w:pPr>
      <w:bookmarkStart w:id="37" w:name="_Toc517691282"/>
      <w:r w:rsidRPr="008A5FE6">
        <w:rPr>
          <w:rFonts w:ascii="Times New Roman" w:hAnsi="Times New Roman" w:cs="Times New Roman"/>
        </w:rPr>
        <w:t>Procedimientos</w:t>
      </w:r>
      <w:bookmarkEnd w:id="37"/>
    </w:p>
    <w:p w14:paraId="740228BC" w14:textId="77777777" w:rsidR="00357D7F" w:rsidRPr="008A5FE6" w:rsidRDefault="00357D7F" w:rsidP="004A04D0"/>
    <w:p w14:paraId="740228BD" w14:textId="061A31B3" w:rsidR="00357D7F" w:rsidRPr="008A5FE6" w:rsidRDefault="00CB76BE" w:rsidP="004A04D0">
      <w:r w:rsidRPr="008A5FE6">
        <w:t>Los procedimientos se enuncian y se detallan como un anexo.</w:t>
      </w:r>
      <w:r w:rsidR="00182EB6" w:rsidRPr="008A5FE6">
        <w:t xml:space="preserve"> </w:t>
      </w:r>
    </w:p>
    <w:tbl>
      <w:tblPr>
        <w:tblStyle w:val="GridTable4Accent3"/>
        <w:tblW w:w="6682" w:type="dxa"/>
        <w:tblLook w:val="0620" w:firstRow="1" w:lastRow="0" w:firstColumn="0" w:lastColumn="0" w:noHBand="1" w:noVBand="1"/>
      </w:tblPr>
      <w:tblGrid>
        <w:gridCol w:w="1200"/>
        <w:gridCol w:w="5482"/>
      </w:tblGrid>
      <w:tr w:rsidR="006D1BA8" w:rsidRPr="008A5FE6" w14:paraId="740228C0" w14:textId="77777777" w:rsidTr="00740C52">
        <w:trPr>
          <w:cnfStyle w:val="100000000000" w:firstRow="1" w:lastRow="0" w:firstColumn="0" w:lastColumn="0" w:oddVBand="0" w:evenVBand="0" w:oddHBand="0" w:evenHBand="0" w:firstRowFirstColumn="0" w:firstRowLastColumn="0" w:lastRowFirstColumn="0" w:lastRowLastColumn="0"/>
          <w:trHeight w:val="300"/>
          <w:tblHeader/>
        </w:trPr>
        <w:tc>
          <w:tcPr>
            <w:tcW w:w="1200" w:type="dxa"/>
            <w:shd w:val="clear" w:color="auto" w:fill="00B0F0"/>
            <w:noWrap/>
            <w:hideMark/>
          </w:tcPr>
          <w:p w14:paraId="740228BE" w14:textId="77777777" w:rsidR="00CB76BE" w:rsidRPr="008A5FE6" w:rsidRDefault="00CB76BE" w:rsidP="00CB76BE">
            <w:pPr>
              <w:jc w:val="left"/>
              <w:rPr>
                <w:b w:val="0"/>
                <w:bCs w:val="0"/>
                <w:lang w:val="es-MX" w:eastAsia="es-MX"/>
              </w:rPr>
            </w:pPr>
            <w:r w:rsidRPr="008A5FE6">
              <w:rPr>
                <w:b w:val="0"/>
                <w:bCs w:val="0"/>
                <w:sz w:val="22"/>
                <w:szCs w:val="22"/>
                <w:lang w:val="es-MX" w:eastAsia="es-MX"/>
              </w:rPr>
              <w:t>Proc.</w:t>
            </w:r>
          </w:p>
        </w:tc>
        <w:tc>
          <w:tcPr>
            <w:tcW w:w="5482" w:type="dxa"/>
            <w:shd w:val="clear" w:color="auto" w:fill="00B0F0"/>
            <w:noWrap/>
            <w:hideMark/>
          </w:tcPr>
          <w:p w14:paraId="740228BF" w14:textId="77777777" w:rsidR="00CB76BE" w:rsidRPr="008A5FE6" w:rsidRDefault="00CB76BE" w:rsidP="00CB76BE">
            <w:pPr>
              <w:jc w:val="left"/>
              <w:rPr>
                <w:b w:val="0"/>
                <w:bCs w:val="0"/>
                <w:lang w:val="es-MX" w:eastAsia="es-MX"/>
              </w:rPr>
            </w:pPr>
            <w:r w:rsidRPr="008A5FE6">
              <w:rPr>
                <w:b w:val="0"/>
                <w:bCs w:val="0"/>
                <w:sz w:val="22"/>
                <w:szCs w:val="22"/>
                <w:lang w:val="es-MX" w:eastAsia="es-MX"/>
              </w:rPr>
              <w:t>Proceso</w:t>
            </w:r>
          </w:p>
        </w:tc>
      </w:tr>
      <w:tr w:rsidR="00251EAD" w:rsidRPr="008A5FE6" w14:paraId="2338780F" w14:textId="77777777" w:rsidTr="00EA2B0F">
        <w:trPr>
          <w:trHeight w:val="300"/>
        </w:trPr>
        <w:tc>
          <w:tcPr>
            <w:tcW w:w="1200" w:type="dxa"/>
            <w:noWrap/>
          </w:tcPr>
          <w:p w14:paraId="1A7B076E" w14:textId="51EB8246" w:rsidR="00251EAD" w:rsidRPr="008A5FE6" w:rsidRDefault="00B60890" w:rsidP="00CB76BE">
            <w:pPr>
              <w:jc w:val="left"/>
              <w:rPr>
                <w:b/>
                <w:bCs/>
                <w:color w:val="000000"/>
                <w:sz w:val="22"/>
                <w:szCs w:val="22"/>
                <w:lang w:val="es-MX" w:eastAsia="es-MX"/>
              </w:rPr>
            </w:pPr>
            <w:r w:rsidRPr="008A5FE6">
              <w:rPr>
                <w:b/>
                <w:bCs/>
                <w:color w:val="000000"/>
                <w:sz w:val="22"/>
                <w:szCs w:val="22"/>
                <w:lang w:val="es-MX" w:eastAsia="es-MX"/>
              </w:rPr>
              <w:t>IS1</w:t>
            </w:r>
          </w:p>
        </w:tc>
        <w:tc>
          <w:tcPr>
            <w:tcW w:w="5482" w:type="dxa"/>
            <w:noWrap/>
          </w:tcPr>
          <w:p w14:paraId="7CD8C632" w14:textId="3B90DE0D" w:rsidR="00251EAD" w:rsidRPr="008A5FE6" w:rsidRDefault="00B60890" w:rsidP="00CB76BE">
            <w:pPr>
              <w:jc w:val="left"/>
              <w:rPr>
                <w:b/>
                <w:bCs/>
                <w:color w:val="000000"/>
                <w:sz w:val="22"/>
                <w:szCs w:val="22"/>
                <w:lang w:val="es-MX" w:eastAsia="es-MX"/>
              </w:rPr>
            </w:pPr>
            <w:r w:rsidRPr="008A5FE6">
              <w:rPr>
                <w:b/>
                <w:bCs/>
                <w:color w:val="000000"/>
                <w:sz w:val="22"/>
                <w:szCs w:val="22"/>
                <w:lang w:val="es-MX" w:eastAsia="es-MX"/>
              </w:rPr>
              <w:t>Ingreso por Prestación de Bienes y Servicios</w:t>
            </w:r>
          </w:p>
        </w:tc>
      </w:tr>
      <w:tr w:rsidR="00251EAD" w:rsidRPr="008A5FE6" w14:paraId="7995E114" w14:textId="77777777" w:rsidTr="00EA2B0F">
        <w:trPr>
          <w:trHeight w:val="300"/>
        </w:trPr>
        <w:tc>
          <w:tcPr>
            <w:tcW w:w="1200" w:type="dxa"/>
            <w:noWrap/>
          </w:tcPr>
          <w:p w14:paraId="01BA349D" w14:textId="78FB2B54" w:rsidR="00251EAD" w:rsidRPr="008A5FE6" w:rsidRDefault="00B60890" w:rsidP="00CB76BE">
            <w:pPr>
              <w:jc w:val="left"/>
              <w:rPr>
                <w:b/>
                <w:bCs/>
                <w:color w:val="000000"/>
                <w:sz w:val="22"/>
                <w:szCs w:val="22"/>
                <w:lang w:val="es-MX" w:eastAsia="es-MX"/>
              </w:rPr>
            </w:pPr>
            <w:r w:rsidRPr="008A5FE6">
              <w:rPr>
                <w:b/>
                <w:bCs/>
                <w:color w:val="000000"/>
                <w:sz w:val="22"/>
                <w:szCs w:val="22"/>
                <w:lang w:val="es-MX" w:eastAsia="es-MX"/>
              </w:rPr>
              <w:t>SP1</w:t>
            </w:r>
          </w:p>
        </w:tc>
        <w:tc>
          <w:tcPr>
            <w:tcW w:w="5482" w:type="dxa"/>
            <w:noWrap/>
          </w:tcPr>
          <w:p w14:paraId="5F812C85" w14:textId="7E4DBB2C" w:rsidR="00251EAD" w:rsidRPr="008A5FE6" w:rsidRDefault="00BF3A09" w:rsidP="00CB76BE">
            <w:pPr>
              <w:jc w:val="left"/>
              <w:rPr>
                <w:b/>
                <w:bCs/>
                <w:color w:val="000000"/>
                <w:sz w:val="22"/>
                <w:szCs w:val="22"/>
                <w:lang w:val="es-MX" w:eastAsia="es-MX"/>
              </w:rPr>
            </w:pPr>
            <w:r w:rsidRPr="008A5FE6">
              <w:rPr>
                <w:b/>
                <w:bCs/>
                <w:color w:val="000000"/>
                <w:sz w:val="22"/>
                <w:szCs w:val="22"/>
                <w:lang w:val="es-MX" w:eastAsia="es-MX"/>
              </w:rPr>
              <w:t>Servicios Personales</w:t>
            </w:r>
          </w:p>
        </w:tc>
      </w:tr>
      <w:tr w:rsidR="00CB76BE" w:rsidRPr="008A5FE6" w14:paraId="740228C3" w14:textId="77777777" w:rsidTr="00EA2B0F">
        <w:trPr>
          <w:trHeight w:val="300"/>
        </w:trPr>
        <w:tc>
          <w:tcPr>
            <w:tcW w:w="1200" w:type="dxa"/>
            <w:noWrap/>
            <w:hideMark/>
          </w:tcPr>
          <w:p w14:paraId="740228C1" w14:textId="77777777" w:rsidR="00CB76BE" w:rsidRPr="008A5FE6" w:rsidRDefault="00CB76BE" w:rsidP="00CB76BE">
            <w:pPr>
              <w:jc w:val="left"/>
              <w:rPr>
                <w:b/>
                <w:bCs/>
                <w:color w:val="000000"/>
                <w:lang w:val="es-MX" w:eastAsia="es-MX"/>
              </w:rPr>
            </w:pPr>
            <w:r w:rsidRPr="008A5FE6">
              <w:rPr>
                <w:b/>
                <w:bCs/>
                <w:color w:val="000000"/>
                <w:sz w:val="22"/>
                <w:szCs w:val="22"/>
                <w:lang w:val="es-MX" w:eastAsia="es-MX"/>
              </w:rPr>
              <w:t>FF1</w:t>
            </w:r>
          </w:p>
        </w:tc>
        <w:tc>
          <w:tcPr>
            <w:tcW w:w="5482" w:type="dxa"/>
            <w:noWrap/>
            <w:hideMark/>
          </w:tcPr>
          <w:p w14:paraId="740228C2" w14:textId="77777777" w:rsidR="00CB76BE" w:rsidRPr="008A5FE6" w:rsidRDefault="00CB76BE" w:rsidP="00CB76BE">
            <w:pPr>
              <w:jc w:val="left"/>
              <w:rPr>
                <w:b/>
                <w:bCs/>
                <w:color w:val="000000"/>
                <w:lang w:val="es-MX" w:eastAsia="es-MX"/>
              </w:rPr>
            </w:pPr>
            <w:r w:rsidRPr="008A5FE6">
              <w:rPr>
                <w:b/>
                <w:bCs/>
                <w:color w:val="000000"/>
                <w:sz w:val="22"/>
                <w:szCs w:val="22"/>
                <w:lang w:val="es-MX" w:eastAsia="es-MX"/>
              </w:rPr>
              <w:t>Fondo Fijo/Revolvente</w:t>
            </w:r>
          </w:p>
        </w:tc>
      </w:tr>
      <w:tr w:rsidR="00CB76BE" w:rsidRPr="008A5FE6" w14:paraId="740228C6" w14:textId="77777777" w:rsidTr="00EA2B0F">
        <w:trPr>
          <w:trHeight w:val="300"/>
        </w:trPr>
        <w:tc>
          <w:tcPr>
            <w:tcW w:w="1200" w:type="dxa"/>
            <w:noWrap/>
            <w:hideMark/>
          </w:tcPr>
          <w:p w14:paraId="740228C4" w14:textId="77777777" w:rsidR="00CB76BE" w:rsidRPr="008A5FE6" w:rsidRDefault="00CB76BE" w:rsidP="00CB76BE">
            <w:pPr>
              <w:jc w:val="left"/>
              <w:rPr>
                <w:b/>
                <w:bCs/>
                <w:color w:val="000000"/>
                <w:lang w:val="es-MX" w:eastAsia="es-MX"/>
              </w:rPr>
            </w:pPr>
            <w:r w:rsidRPr="008A5FE6">
              <w:rPr>
                <w:b/>
                <w:bCs/>
                <w:color w:val="000000"/>
                <w:sz w:val="22"/>
                <w:szCs w:val="22"/>
                <w:lang w:val="es-MX" w:eastAsia="es-MX"/>
              </w:rPr>
              <w:t>GC1</w:t>
            </w:r>
          </w:p>
        </w:tc>
        <w:tc>
          <w:tcPr>
            <w:tcW w:w="5482" w:type="dxa"/>
            <w:noWrap/>
            <w:hideMark/>
          </w:tcPr>
          <w:p w14:paraId="740228C5" w14:textId="77777777" w:rsidR="00CB76BE" w:rsidRPr="008A5FE6" w:rsidRDefault="00CB76BE" w:rsidP="00CB76BE">
            <w:pPr>
              <w:jc w:val="left"/>
              <w:rPr>
                <w:b/>
                <w:bCs/>
                <w:color w:val="000000"/>
                <w:lang w:val="es-MX" w:eastAsia="es-MX"/>
              </w:rPr>
            </w:pPr>
            <w:r w:rsidRPr="008A5FE6">
              <w:rPr>
                <w:b/>
                <w:bCs/>
                <w:color w:val="000000"/>
                <w:sz w:val="22"/>
                <w:szCs w:val="22"/>
                <w:lang w:val="es-MX" w:eastAsia="es-MX"/>
              </w:rPr>
              <w:t>Gastos por Comprobar</w:t>
            </w:r>
          </w:p>
        </w:tc>
      </w:tr>
      <w:tr w:rsidR="00CB76BE" w:rsidRPr="008A5FE6" w14:paraId="740228D5" w14:textId="77777777" w:rsidTr="00EA2B0F">
        <w:trPr>
          <w:trHeight w:val="300"/>
        </w:trPr>
        <w:tc>
          <w:tcPr>
            <w:tcW w:w="1200" w:type="dxa"/>
            <w:noWrap/>
            <w:hideMark/>
          </w:tcPr>
          <w:p w14:paraId="740228D3" w14:textId="03A783DE" w:rsidR="00CB76BE" w:rsidRPr="008A5FE6" w:rsidRDefault="00BF3A09" w:rsidP="00CB76BE">
            <w:pPr>
              <w:jc w:val="left"/>
              <w:rPr>
                <w:b/>
                <w:bCs/>
                <w:color w:val="000000"/>
                <w:lang w:val="es-MX" w:eastAsia="es-MX"/>
              </w:rPr>
            </w:pPr>
            <w:r w:rsidRPr="008A5FE6">
              <w:rPr>
                <w:b/>
                <w:bCs/>
                <w:color w:val="000000"/>
                <w:lang w:val="es-MX" w:eastAsia="es-MX"/>
              </w:rPr>
              <w:t>SG1</w:t>
            </w:r>
          </w:p>
        </w:tc>
        <w:tc>
          <w:tcPr>
            <w:tcW w:w="5482" w:type="dxa"/>
            <w:noWrap/>
            <w:hideMark/>
          </w:tcPr>
          <w:p w14:paraId="740228D4" w14:textId="05B421D4" w:rsidR="00CB76BE" w:rsidRPr="008A5FE6" w:rsidRDefault="00BF3A09" w:rsidP="00CB76BE">
            <w:pPr>
              <w:jc w:val="left"/>
              <w:rPr>
                <w:b/>
                <w:bCs/>
                <w:color w:val="000000"/>
                <w:lang w:val="es-MX" w:eastAsia="es-MX"/>
              </w:rPr>
            </w:pPr>
            <w:r w:rsidRPr="008A5FE6">
              <w:rPr>
                <w:b/>
                <w:bCs/>
                <w:color w:val="000000"/>
                <w:sz w:val="22"/>
                <w:szCs w:val="22"/>
                <w:lang w:val="es-MX" w:eastAsia="es-MX"/>
              </w:rPr>
              <w:t>Servicios Generales</w:t>
            </w:r>
            <w:r w:rsidR="00CB76BE" w:rsidRPr="008A5FE6">
              <w:rPr>
                <w:b/>
                <w:bCs/>
                <w:color w:val="000000"/>
                <w:sz w:val="22"/>
                <w:szCs w:val="22"/>
                <w:lang w:val="es-MX" w:eastAsia="es-MX"/>
              </w:rPr>
              <w:t xml:space="preserve"> </w:t>
            </w:r>
          </w:p>
        </w:tc>
      </w:tr>
      <w:tr w:rsidR="00CB76BE" w:rsidRPr="008A5FE6" w14:paraId="740228D8" w14:textId="77777777" w:rsidTr="00EA2B0F">
        <w:trPr>
          <w:trHeight w:val="300"/>
        </w:trPr>
        <w:tc>
          <w:tcPr>
            <w:tcW w:w="1200" w:type="dxa"/>
            <w:noWrap/>
            <w:hideMark/>
          </w:tcPr>
          <w:p w14:paraId="740228D6" w14:textId="77777777" w:rsidR="00CB76BE" w:rsidRPr="008A5FE6" w:rsidRDefault="00CB76BE" w:rsidP="00CB76BE">
            <w:pPr>
              <w:jc w:val="left"/>
              <w:rPr>
                <w:b/>
                <w:bCs/>
                <w:color w:val="000000"/>
                <w:lang w:val="es-MX" w:eastAsia="es-MX"/>
              </w:rPr>
            </w:pPr>
            <w:r w:rsidRPr="008A5FE6">
              <w:rPr>
                <w:b/>
                <w:bCs/>
                <w:color w:val="000000"/>
                <w:sz w:val="22"/>
                <w:szCs w:val="22"/>
                <w:lang w:val="es-MX" w:eastAsia="es-MX"/>
              </w:rPr>
              <w:t>PM1</w:t>
            </w:r>
          </w:p>
        </w:tc>
        <w:tc>
          <w:tcPr>
            <w:tcW w:w="5482" w:type="dxa"/>
            <w:noWrap/>
            <w:hideMark/>
          </w:tcPr>
          <w:p w14:paraId="740228D7" w14:textId="0224FE1F" w:rsidR="00CB76BE" w:rsidRPr="008A5FE6" w:rsidRDefault="009855BB" w:rsidP="00CB76BE">
            <w:pPr>
              <w:jc w:val="left"/>
              <w:rPr>
                <w:b/>
                <w:bCs/>
                <w:color w:val="000000"/>
                <w:lang w:val="es-MX" w:eastAsia="es-MX"/>
              </w:rPr>
            </w:pPr>
            <w:r w:rsidRPr="008A5FE6">
              <w:rPr>
                <w:b/>
                <w:bCs/>
                <w:color w:val="000000"/>
                <w:sz w:val="22"/>
                <w:szCs w:val="22"/>
                <w:lang w:val="es-MX" w:eastAsia="es-MX"/>
              </w:rPr>
              <w:t>M</w:t>
            </w:r>
            <w:r w:rsidR="00CB76BE" w:rsidRPr="008A5FE6">
              <w:rPr>
                <w:b/>
                <w:bCs/>
                <w:color w:val="000000"/>
                <w:sz w:val="22"/>
                <w:szCs w:val="22"/>
                <w:lang w:val="es-MX" w:eastAsia="es-MX"/>
              </w:rPr>
              <w:t xml:space="preserve">ateriales y </w:t>
            </w:r>
            <w:r w:rsidRPr="008A5FE6">
              <w:rPr>
                <w:b/>
                <w:bCs/>
                <w:color w:val="000000"/>
                <w:sz w:val="22"/>
                <w:szCs w:val="22"/>
                <w:lang w:val="es-MX" w:eastAsia="es-MX"/>
              </w:rPr>
              <w:t>S</w:t>
            </w:r>
            <w:r w:rsidR="00CB76BE" w:rsidRPr="008A5FE6">
              <w:rPr>
                <w:b/>
                <w:bCs/>
                <w:color w:val="000000"/>
                <w:sz w:val="22"/>
                <w:szCs w:val="22"/>
                <w:lang w:val="es-MX" w:eastAsia="es-MX"/>
              </w:rPr>
              <w:t>uministros</w:t>
            </w:r>
            <w:r w:rsidRPr="008A5FE6">
              <w:rPr>
                <w:b/>
                <w:bCs/>
                <w:color w:val="000000"/>
                <w:sz w:val="22"/>
                <w:szCs w:val="22"/>
                <w:lang w:val="es-MX" w:eastAsia="es-MX"/>
              </w:rPr>
              <w:t xml:space="preserve"> (Sin Almacén)</w:t>
            </w:r>
          </w:p>
        </w:tc>
      </w:tr>
      <w:tr w:rsidR="00C2110C" w:rsidRPr="008A5FE6" w14:paraId="06179B6C" w14:textId="77777777" w:rsidTr="00EA2B0F">
        <w:trPr>
          <w:trHeight w:val="300"/>
        </w:trPr>
        <w:tc>
          <w:tcPr>
            <w:tcW w:w="1200" w:type="dxa"/>
            <w:noWrap/>
          </w:tcPr>
          <w:p w14:paraId="0CEFB4D5" w14:textId="1F45E954" w:rsidR="00C2110C" w:rsidRPr="008A5FE6" w:rsidRDefault="00C2110C" w:rsidP="00CB76BE">
            <w:pPr>
              <w:jc w:val="left"/>
              <w:rPr>
                <w:b/>
                <w:bCs/>
                <w:color w:val="000000"/>
                <w:sz w:val="22"/>
                <w:szCs w:val="22"/>
                <w:lang w:val="es-MX" w:eastAsia="es-MX"/>
              </w:rPr>
            </w:pPr>
            <w:r w:rsidRPr="008A5FE6">
              <w:rPr>
                <w:b/>
                <w:bCs/>
                <w:color w:val="000000"/>
                <w:sz w:val="22"/>
                <w:szCs w:val="22"/>
                <w:lang w:val="es-MX" w:eastAsia="es-MX"/>
              </w:rPr>
              <w:t>PM2</w:t>
            </w:r>
          </w:p>
        </w:tc>
        <w:tc>
          <w:tcPr>
            <w:tcW w:w="5482" w:type="dxa"/>
            <w:noWrap/>
          </w:tcPr>
          <w:p w14:paraId="62F903E7" w14:textId="4E1A3236" w:rsidR="00C2110C" w:rsidRPr="008A5FE6" w:rsidRDefault="00C2110C" w:rsidP="00CB76BE">
            <w:pPr>
              <w:jc w:val="left"/>
              <w:rPr>
                <w:b/>
                <w:bCs/>
                <w:color w:val="000000"/>
                <w:sz w:val="22"/>
                <w:szCs w:val="22"/>
                <w:lang w:val="es-MX" w:eastAsia="es-MX"/>
              </w:rPr>
            </w:pPr>
            <w:r w:rsidRPr="008A5FE6">
              <w:rPr>
                <w:b/>
                <w:bCs/>
                <w:color w:val="000000"/>
                <w:sz w:val="22"/>
                <w:szCs w:val="22"/>
                <w:lang w:val="es-MX" w:eastAsia="es-MX"/>
              </w:rPr>
              <w:t>Materiales y Suministros (Con Almacén)</w:t>
            </w:r>
          </w:p>
        </w:tc>
      </w:tr>
      <w:tr w:rsidR="00CB76BE" w:rsidRPr="008A5FE6" w14:paraId="740228DB" w14:textId="77777777" w:rsidTr="00EA2B0F">
        <w:trPr>
          <w:trHeight w:val="300"/>
        </w:trPr>
        <w:tc>
          <w:tcPr>
            <w:tcW w:w="1200" w:type="dxa"/>
            <w:noWrap/>
            <w:hideMark/>
          </w:tcPr>
          <w:p w14:paraId="740228D9" w14:textId="77777777" w:rsidR="00CB76BE" w:rsidRPr="008A5FE6" w:rsidRDefault="00CB76BE" w:rsidP="00CB76BE">
            <w:pPr>
              <w:jc w:val="left"/>
              <w:rPr>
                <w:b/>
                <w:bCs/>
                <w:color w:val="000000"/>
                <w:lang w:val="es-MX" w:eastAsia="es-MX"/>
              </w:rPr>
            </w:pPr>
            <w:r w:rsidRPr="008A5FE6">
              <w:rPr>
                <w:b/>
                <w:bCs/>
                <w:color w:val="000000"/>
                <w:sz w:val="22"/>
                <w:szCs w:val="22"/>
                <w:lang w:val="es-MX" w:eastAsia="es-MX"/>
              </w:rPr>
              <w:t>PB1</w:t>
            </w:r>
          </w:p>
        </w:tc>
        <w:tc>
          <w:tcPr>
            <w:tcW w:w="5482" w:type="dxa"/>
            <w:noWrap/>
            <w:hideMark/>
          </w:tcPr>
          <w:p w14:paraId="740228DA" w14:textId="149725C2" w:rsidR="00CB76BE" w:rsidRPr="008A5FE6" w:rsidRDefault="00BD18A2" w:rsidP="00CB76BE">
            <w:pPr>
              <w:jc w:val="left"/>
              <w:rPr>
                <w:b/>
                <w:bCs/>
                <w:color w:val="000000"/>
                <w:lang w:val="es-MX" w:eastAsia="es-MX"/>
              </w:rPr>
            </w:pPr>
            <w:r w:rsidRPr="008A5FE6">
              <w:rPr>
                <w:b/>
                <w:bCs/>
                <w:color w:val="000000"/>
                <w:sz w:val="22"/>
                <w:szCs w:val="22"/>
                <w:lang w:val="es-MX" w:eastAsia="es-MX"/>
              </w:rPr>
              <w:t>Adquisición</w:t>
            </w:r>
            <w:r w:rsidR="00CB76BE" w:rsidRPr="008A5FE6">
              <w:rPr>
                <w:b/>
                <w:bCs/>
                <w:color w:val="000000"/>
                <w:sz w:val="22"/>
                <w:szCs w:val="22"/>
                <w:lang w:val="es-MX" w:eastAsia="es-MX"/>
              </w:rPr>
              <w:t xml:space="preserve"> de bienes muebles</w:t>
            </w:r>
          </w:p>
        </w:tc>
      </w:tr>
      <w:tr w:rsidR="00CB76BE" w:rsidRPr="008A5FE6" w14:paraId="740228DE" w14:textId="77777777" w:rsidTr="00EA2B0F">
        <w:trPr>
          <w:trHeight w:val="300"/>
        </w:trPr>
        <w:tc>
          <w:tcPr>
            <w:tcW w:w="1200" w:type="dxa"/>
            <w:noWrap/>
            <w:hideMark/>
          </w:tcPr>
          <w:p w14:paraId="740228DC" w14:textId="77777777" w:rsidR="00CB76BE" w:rsidRPr="008A5FE6" w:rsidRDefault="00CB76BE" w:rsidP="00CB76BE">
            <w:pPr>
              <w:jc w:val="left"/>
              <w:rPr>
                <w:b/>
                <w:bCs/>
                <w:color w:val="000000"/>
                <w:lang w:val="es-MX" w:eastAsia="es-MX"/>
              </w:rPr>
            </w:pPr>
            <w:r w:rsidRPr="008A5FE6">
              <w:rPr>
                <w:b/>
                <w:bCs/>
                <w:color w:val="000000"/>
                <w:sz w:val="22"/>
                <w:szCs w:val="22"/>
                <w:lang w:val="es-MX" w:eastAsia="es-MX"/>
              </w:rPr>
              <w:t>PB2</w:t>
            </w:r>
          </w:p>
        </w:tc>
        <w:tc>
          <w:tcPr>
            <w:tcW w:w="5482" w:type="dxa"/>
            <w:noWrap/>
            <w:hideMark/>
          </w:tcPr>
          <w:p w14:paraId="740228DD" w14:textId="26148A4B" w:rsidR="00CB76BE" w:rsidRPr="008A5FE6" w:rsidRDefault="00BD18A2" w:rsidP="00CB76BE">
            <w:pPr>
              <w:jc w:val="left"/>
              <w:rPr>
                <w:b/>
                <w:bCs/>
                <w:color w:val="000000"/>
                <w:lang w:val="es-MX" w:eastAsia="es-MX"/>
              </w:rPr>
            </w:pPr>
            <w:r w:rsidRPr="008A5FE6">
              <w:rPr>
                <w:b/>
                <w:bCs/>
                <w:color w:val="000000"/>
                <w:sz w:val="22"/>
                <w:szCs w:val="22"/>
                <w:lang w:val="es-MX" w:eastAsia="es-MX"/>
              </w:rPr>
              <w:t>Adquisición</w:t>
            </w:r>
            <w:r w:rsidR="00CB76BE" w:rsidRPr="008A5FE6">
              <w:rPr>
                <w:b/>
                <w:bCs/>
                <w:color w:val="000000"/>
                <w:sz w:val="22"/>
                <w:szCs w:val="22"/>
                <w:lang w:val="es-MX" w:eastAsia="es-MX"/>
              </w:rPr>
              <w:t xml:space="preserve"> de bienes inmuebles</w:t>
            </w:r>
          </w:p>
        </w:tc>
      </w:tr>
      <w:tr w:rsidR="00CB76BE" w:rsidRPr="008A5FE6" w14:paraId="740228E1" w14:textId="77777777" w:rsidTr="00EA2B0F">
        <w:trPr>
          <w:trHeight w:val="300"/>
        </w:trPr>
        <w:tc>
          <w:tcPr>
            <w:tcW w:w="1200" w:type="dxa"/>
            <w:noWrap/>
            <w:hideMark/>
          </w:tcPr>
          <w:p w14:paraId="740228DF" w14:textId="77777777" w:rsidR="00CB76BE" w:rsidRPr="008A5FE6" w:rsidRDefault="00CB76BE" w:rsidP="00CB76BE">
            <w:pPr>
              <w:jc w:val="left"/>
              <w:rPr>
                <w:b/>
                <w:bCs/>
                <w:color w:val="000000"/>
                <w:lang w:val="es-MX" w:eastAsia="es-MX"/>
              </w:rPr>
            </w:pPr>
            <w:r w:rsidRPr="008A5FE6">
              <w:rPr>
                <w:b/>
                <w:bCs/>
                <w:color w:val="000000"/>
                <w:sz w:val="22"/>
                <w:szCs w:val="22"/>
                <w:lang w:val="es-MX" w:eastAsia="es-MX"/>
              </w:rPr>
              <w:t>PB3</w:t>
            </w:r>
          </w:p>
        </w:tc>
        <w:tc>
          <w:tcPr>
            <w:tcW w:w="5482" w:type="dxa"/>
            <w:noWrap/>
            <w:hideMark/>
          </w:tcPr>
          <w:p w14:paraId="740228E0" w14:textId="14133356" w:rsidR="00CB76BE" w:rsidRPr="008A5FE6" w:rsidRDefault="00BD18A2" w:rsidP="00CB76BE">
            <w:pPr>
              <w:jc w:val="left"/>
              <w:rPr>
                <w:b/>
                <w:bCs/>
                <w:color w:val="000000"/>
                <w:lang w:val="es-MX" w:eastAsia="es-MX"/>
              </w:rPr>
            </w:pPr>
            <w:r w:rsidRPr="008A5FE6">
              <w:rPr>
                <w:b/>
                <w:bCs/>
                <w:color w:val="000000"/>
                <w:sz w:val="22"/>
                <w:szCs w:val="22"/>
                <w:lang w:val="es-MX" w:eastAsia="es-MX"/>
              </w:rPr>
              <w:t>Adquisición</w:t>
            </w:r>
            <w:r w:rsidR="00CB76BE" w:rsidRPr="008A5FE6">
              <w:rPr>
                <w:b/>
                <w:bCs/>
                <w:color w:val="000000"/>
                <w:sz w:val="22"/>
                <w:szCs w:val="22"/>
                <w:lang w:val="es-MX" w:eastAsia="es-MX"/>
              </w:rPr>
              <w:t xml:space="preserve"> de bienes intangibles</w:t>
            </w:r>
          </w:p>
        </w:tc>
      </w:tr>
      <w:tr w:rsidR="00CB76BE" w:rsidRPr="008A5FE6" w14:paraId="740228E4" w14:textId="77777777" w:rsidTr="00EA2B0F">
        <w:trPr>
          <w:trHeight w:val="300"/>
        </w:trPr>
        <w:tc>
          <w:tcPr>
            <w:tcW w:w="1200" w:type="dxa"/>
            <w:noWrap/>
            <w:hideMark/>
          </w:tcPr>
          <w:p w14:paraId="740228E2" w14:textId="77777777" w:rsidR="00CB76BE" w:rsidRPr="008A5FE6" w:rsidRDefault="00CB76BE" w:rsidP="00CB76BE">
            <w:pPr>
              <w:jc w:val="left"/>
              <w:rPr>
                <w:b/>
                <w:bCs/>
                <w:color w:val="000000"/>
                <w:lang w:val="es-MX" w:eastAsia="es-MX"/>
              </w:rPr>
            </w:pPr>
            <w:r w:rsidRPr="008A5FE6">
              <w:rPr>
                <w:b/>
                <w:bCs/>
                <w:color w:val="000000"/>
                <w:sz w:val="22"/>
                <w:szCs w:val="22"/>
                <w:lang w:val="es-MX" w:eastAsia="es-MX"/>
              </w:rPr>
              <w:t>PO1</w:t>
            </w:r>
          </w:p>
        </w:tc>
        <w:tc>
          <w:tcPr>
            <w:tcW w:w="5482" w:type="dxa"/>
            <w:noWrap/>
            <w:hideMark/>
          </w:tcPr>
          <w:p w14:paraId="740228E3" w14:textId="054491ED" w:rsidR="00CB76BE" w:rsidRPr="008A5FE6" w:rsidRDefault="008A4D62" w:rsidP="00CB76BE">
            <w:pPr>
              <w:jc w:val="left"/>
              <w:rPr>
                <w:b/>
                <w:bCs/>
                <w:color w:val="000000"/>
                <w:lang w:val="es-MX" w:eastAsia="es-MX"/>
              </w:rPr>
            </w:pPr>
            <w:r w:rsidRPr="008A5FE6">
              <w:rPr>
                <w:b/>
                <w:bCs/>
                <w:color w:val="000000"/>
                <w:sz w:val="22"/>
                <w:szCs w:val="22"/>
                <w:lang w:val="es-MX" w:eastAsia="es-MX"/>
              </w:rPr>
              <w:t>Ejecución de obras públicas en bienes propios</w:t>
            </w:r>
          </w:p>
        </w:tc>
      </w:tr>
      <w:tr w:rsidR="008A4D62" w:rsidRPr="008A5FE6" w14:paraId="12D8E812" w14:textId="77777777" w:rsidTr="00EA2B0F">
        <w:trPr>
          <w:trHeight w:val="300"/>
        </w:trPr>
        <w:tc>
          <w:tcPr>
            <w:tcW w:w="1200" w:type="dxa"/>
            <w:noWrap/>
          </w:tcPr>
          <w:p w14:paraId="479A31A1" w14:textId="2D61E2C5" w:rsidR="008A4D62" w:rsidRPr="008A5FE6" w:rsidRDefault="008A4D62" w:rsidP="00CB76BE">
            <w:pPr>
              <w:jc w:val="left"/>
              <w:rPr>
                <w:b/>
                <w:bCs/>
                <w:color w:val="000000"/>
                <w:sz w:val="22"/>
                <w:szCs w:val="22"/>
                <w:lang w:val="es-MX" w:eastAsia="es-MX"/>
              </w:rPr>
            </w:pPr>
            <w:r w:rsidRPr="008A5FE6">
              <w:rPr>
                <w:b/>
                <w:bCs/>
                <w:color w:val="000000"/>
                <w:sz w:val="22"/>
                <w:szCs w:val="22"/>
                <w:lang w:val="es-MX" w:eastAsia="es-MX"/>
              </w:rPr>
              <w:lastRenderedPageBreak/>
              <w:t>PO2</w:t>
            </w:r>
          </w:p>
        </w:tc>
        <w:tc>
          <w:tcPr>
            <w:tcW w:w="5482" w:type="dxa"/>
            <w:noWrap/>
          </w:tcPr>
          <w:p w14:paraId="016ECDC6" w14:textId="0E396C29" w:rsidR="008A4D62" w:rsidRPr="008A5FE6" w:rsidRDefault="008A4D62" w:rsidP="00CB76BE">
            <w:pPr>
              <w:jc w:val="left"/>
              <w:rPr>
                <w:b/>
                <w:bCs/>
                <w:color w:val="000000"/>
                <w:sz w:val="22"/>
                <w:szCs w:val="22"/>
                <w:lang w:val="es-MX" w:eastAsia="es-MX"/>
              </w:rPr>
            </w:pPr>
            <w:r w:rsidRPr="008A5FE6">
              <w:rPr>
                <w:b/>
                <w:bCs/>
                <w:color w:val="000000"/>
                <w:sz w:val="22"/>
                <w:szCs w:val="22"/>
                <w:lang w:val="es-MX" w:eastAsia="es-MX"/>
              </w:rPr>
              <w:t>Ejecución de obras en bienes de dominio Público</w:t>
            </w:r>
          </w:p>
        </w:tc>
      </w:tr>
      <w:tr w:rsidR="00CB76BE" w:rsidRPr="008A5FE6" w14:paraId="740228ED" w14:textId="77777777" w:rsidTr="00EA2B0F">
        <w:trPr>
          <w:trHeight w:val="300"/>
        </w:trPr>
        <w:tc>
          <w:tcPr>
            <w:tcW w:w="1200" w:type="dxa"/>
            <w:noWrap/>
            <w:hideMark/>
          </w:tcPr>
          <w:p w14:paraId="740228EB" w14:textId="77777777" w:rsidR="00CB76BE" w:rsidRPr="008A5FE6" w:rsidRDefault="00CB76BE" w:rsidP="00CB76BE">
            <w:pPr>
              <w:jc w:val="left"/>
              <w:rPr>
                <w:b/>
                <w:bCs/>
                <w:color w:val="000000"/>
                <w:lang w:val="es-MX" w:eastAsia="es-MX"/>
              </w:rPr>
            </w:pPr>
            <w:r w:rsidRPr="008A5FE6">
              <w:rPr>
                <w:b/>
                <w:bCs/>
                <w:color w:val="000000"/>
                <w:sz w:val="22"/>
                <w:szCs w:val="22"/>
                <w:lang w:val="es-MX" w:eastAsia="es-MX"/>
              </w:rPr>
              <w:t>AF1</w:t>
            </w:r>
          </w:p>
        </w:tc>
        <w:tc>
          <w:tcPr>
            <w:tcW w:w="5482" w:type="dxa"/>
            <w:noWrap/>
            <w:hideMark/>
          </w:tcPr>
          <w:p w14:paraId="740228EC" w14:textId="264D16D4" w:rsidR="00CB76BE" w:rsidRPr="008A5FE6" w:rsidRDefault="00CB76BE" w:rsidP="00CB76BE">
            <w:pPr>
              <w:jc w:val="left"/>
              <w:rPr>
                <w:b/>
                <w:bCs/>
                <w:color w:val="000000"/>
                <w:lang w:val="es-MX" w:eastAsia="es-MX"/>
              </w:rPr>
            </w:pPr>
            <w:r w:rsidRPr="008A5FE6">
              <w:rPr>
                <w:b/>
                <w:bCs/>
                <w:color w:val="000000"/>
                <w:sz w:val="22"/>
                <w:szCs w:val="22"/>
                <w:lang w:val="es-MX" w:eastAsia="es-MX"/>
              </w:rPr>
              <w:t>Depreciación</w:t>
            </w:r>
            <w:r w:rsidR="0013234A" w:rsidRPr="008A5FE6">
              <w:rPr>
                <w:b/>
                <w:bCs/>
                <w:color w:val="000000"/>
                <w:sz w:val="22"/>
                <w:szCs w:val="22"/>
                <w:lang w:val="es-MX" w:eastAsia="es-MX"/>
              </w:rPr>
              <w:t xml:space="preserve"> y Amortización</w:t>
            </w:r>
          </w:p>
        </w:tc>
      </w:tr>
      <w:tr w:rsidR="00CB76BE" w:rsidRPr="008A5FE6" w14:paraId="740228F0" w14:textId="77777777" w:rsidTr="00EA2B0F">
        <w:trPr>
          <w:trHeight w:val="300"/>
        </w:trPr>
        <w:tc>
          <w:tcPr>
            <w:tcW w:w="1200" w:type="dxa"/>
            <w:noWrap/>
            <w:hideMark/>
          </w:tcPr>
          <w:p w14:paraId="740228EE" w14:textId="77777777" w:rsidR="00CB76BE" w:rsidRPr="008A5FE6" w:rsidRDefault="00CB76BE" w:rsidP="00CB76BE">
            <w:pPr>
              <w:jc w:val="left"/>
              <w:rPr>
                <w:b/>
                <w:bCs/>
                <w:color w:val="000000"/>
                <w:lang w:val="es-MX" w:eastAsia="es-MX"/>
              </w:rPr>
            </w:pPr>
            <w:r w:rsidRPr="008A5FE6">
              <w:rPr>
                <w:b/>
                <w:bCs/>
                <w:color w:val="000000"/>
                <w:sz w:val="22"/>
                <w:szCs w:val="22"/>
                <w:lang w:val="es-MX" w:eastAsia="es-MX"/>
              </w:rPr>
              <w:t>AF2</w:t>
            </w:r>
          </w:p>
        </w:tc>
        <w:tc>
          <w:tcPr>
            <w:tcW w:w="5482" w:type="dxa"/>
            <w:noWrap/>
            <w:hideMark/>
          </w:tcPr>
          <w:p w14:paraId="740228EF" w14:textId="77777777" w:rsidR="00CB76BE" w:rsidRPr="008A5FE6" w:rsidRDefault="00CB76BE" w:rsidP="00CB76BE">
            <w:pPr>
              <w:jc w:val="left"/>
              <w:rPr>
                <w:b/>
                <w:bCs/>
                <w:color w:val="000000"/>
                <w:lang w:val="es-MX" w:eastAsia="es-MX"/>
              </w:rPr>
            </w:pPr>
            <w:r w:rsidRPr="008A5FE6">
              <w:rPr>
                <w:b/>
                <w:bCs/>
                <w:color w:val="000000"/>
                <w:sz w:val="22"/>
                <w:szCs w:val="22"/>
                <w:lang w:val="es-MX" w:eastAsia="es-MX"/>
              </w:rPr>
              <w:t>Baja de Activo Fijo</w:t>
            </w:r>
          </w:p>
        </w:tc>
      </w:tr>
      <w:tr w:rsidR="009766DB" w:rsidRPr="008A5FE6" w14:paraId="74F5679E" w14:textId="77777777" w:rsidTr="00EA2B0F">
        <w:trPr>
          <w:trHeight w:val="300"/>
        </w:trPr>
        <w:tc>
          <w:tcPr>
            <w:tcW w:w="1200" w:type="dxa"/>
            <w:noWrap/>
          </w:tcPr>
          <w:p w14:paraId="676ACFE4" w14:textId="149FF884" w:rsidR="009766DB" w:rsidRPr="008A5FE6" w:rsidRDefault="009766DB" w:rsidP="00CB76BE">
            <w:pPr>
              <w:jc w:val="left"/>
              <w:rPr>
                <w:b/>
                <w:bCs/>
                <w:color w:val="000000"/>
                <w:sz w:val="22"/>
                <w:szCs w:val="22"/>
                <w:lang w:val="es-MX" w:eastAsia="es-MX"/>
              </w:rPr>
            </w:pPr>
            <w:r w:rsidRPr="008A5FE6">
              <w:rPr>
                <w:b/>
                <w:bCs/>
                <w:color w:val="000000"/>
                <w:sz w:val="22"/>
                <w:szCs w:val="22"/>
                <w:lang w:val="es-MX" w:eastAsia="es-MX"/>
              </w:rPr>
              <w:t>AF3</w:t>
            </w:r>
          </w:p>
        </w:tc>
        <w:tc>
          <w:tcPr>
            <w:tcW w:w="5482" w:type="dxa"/>
            <w:noWrap/>
          </w:tcPr>
          <w:p w14:paraId="07B63AAB" w14:textId="2C04DA5F" w:rsidR="009766DB" w:rsidRPr="008A5FE6" w:rsidRDefault="009766DB" w:rsidP="00CB76BE">
            <w:pPr>
              <w:jc w:val="left"/>
              <w:rPr>
                <w:b/>
                <w:bCs/>
                <w:color w:val="000000"/>
                <w:sz w:val="22"/>
                <w:szCs w:val="22"/>
                <w:lang w:val="es-MX" w:eastAsia="es-MX"/>
              </w:rPr>
            </w:pPr>
            <w:r w:rsidRPr="008A5FE6">
              <w:rPr>
                <w:b/>
                <w:bCs/>
                <w:color w:val="000000"/>
                <w:sz w:val="22"/>
                <w:szCs w:val="22"/>
                <w:lang w:val="es-MX" w:eastAsia="es-MX"/>
              </w:rPr>
              <w:t>Donación Recibida</w:t>
            </w:r>
          </w:p>
        </w:tc>
      </w:tr>
      <w:tr w:rsidR="00CB76BE" w:rsidRPr="008A5FE6" w14:paraId="74022905" w14:textId="77777777" w:rsidTr="00EA2B0F">
        <w:trPr>
          <w:trHeight w:val="300"/>
        </w:trPr>
        <w:tc>
          <w:tcPr>
            <w:tcW w:w="1200" w:type="dxa"/>
            <w:noWrap/>
            <w:hideMark/>
          </w:tcPr>
          <w:p w14:paraId="74022903" w14:textId="77777777" w:rsidR="00CB76BE" w:rsidRPr="008A5FE6" w:rsidRDefault="00CB76BE" w:rsidP="00CB76BE">
            <w:pPr>
              <w:jc w:val="left"/>
              <w:rPr>
                <w:b/>
                <w:bCs/>
                <w:color w:val="000000"/>
                <w:lang w:val="es-MX" w:eastAsia="es-MX"/>
              </w:rPr>
            </w:pPr>
            <w:r w:rsidRPr="008A5FE6">
              <w:rPr>
                <w:b/>
                <w:bCs/>
                <w:color w:val="000000"/>
                <w:sz w:val="22"/>
                <w:szCs w:val="22"/>
                <w:lang w:val="es-MX" w:eastAsia="es-MX"/>
              </w:rPr>
              <w:t>CO1</w:t>
            </w:r>
          </w:p>
        </w:tc>
        <w:tc>
          <w:tcPr>
            <w:tcW w:w="5482" w:type="dxa"/>
            <w:noWrap/>
            <w:hideMark/>
          </w:tcPr>
          <w:p w14:paraId="74022904" w14:textId="77777777" w:rsidR="00CB76BE" w:rsidRPr="008A5FE6" w:rsidRDefault="00CB76BE" w:rsidP="00CB76BE">
            <w:pPr>
              <w:jc w:val="left"/>
              <w:rPr>
                <w:b/>
                <w:bCs/>
                <w:color w:val="000000"/>
                <w:lang w:val="es-MX" w:eastAsia="es-MX"/>
              </w:rPr>
            </w:pPr>
            <w:r w:rsidRPr="008A5FE6">
              <w:rPr>
                <w:b/>
                <w:bCs/>
                <w:color w:val="000000"/>
                <w:sz w:val="22"/>
                <w:szCs w:val="22"/>
                <w:lang w:val="es-MX" w:eastAsia="es-MX"/>
              </w:rPr>
              <w:t>Contrato Plurianual</w:t>
            </w:r>
          </w:p>
        </w:tc>
      </w:tr>
      <w:tr w:rsidR="00C6656F" w:rsidRPr="008A5FE6" w14:paraId="05275922" w14:textId="77777777" w:rsidTr="00EA2B0F">
        <w:trPr>
          <w:trHeight w:val="300"/>
        </w:trPr>
        <w:tc>
          <w:tcPr>
            <w:tcW w:w="1200" w:type="dxa"/>
            <w:noWrap/>
          </w:tcPr>
          <w:p w14:paraId="5432DAAD" w14:textId="28F009F9" w:rsidR="00C6656F" w:rsidRPr="008A5FE6" w:rsidRDefault="00C6656F" w:rsidP="00CB76BE">
            <w:pPr>
              <w:jc w:val="left"/>
              <w:rPr>
                <w:b/>
                <w:bCs/>
                <w:color w:val="000000"/>
                <w:sz w:val="22"/>
                <w:szCs w:val="22"/>
                <w:lang w:val="es-MX" w:eastAsia="es-MX"/>
              </w:rPr>
            </w:pPr>
            <w:r w:rsidRPr="008A5FE6">
              <w:rPr>
                <w:b/>
                <w:bCs/>
                <w:color w:val="000000"/>
                <w:sz w:val="22"/>
                <w:szCs w:val="22"/>
                <w:lang w:val="es-MX" w:eastAsia="es-MX"/>
              </w:rPr>
              <w:t>ES1</w:t>
            </w:r>
          </w:p>
        </w:tc>
        <w:tc>
          <w:tcPr>
            <w:tcW w:w="5482" w:type="dxa"/>
            <w:noWrap/>
          </w:tcPr>
          <w:p w14:paraId="3DFBEFB2" w14:textId="307EBB9B" w:rsidR="00C6656F" w:rsidRPr="008A5FE6" w:rsidRDefault="00C6656F" w:rsidP="00CB76BE">
            <w:pPr>
              <w:jc w:val="left"/>
              <w:rPr>
                <w:b/>
                <w:bCs/>
                <w:color w:val="000000"/>
                <w:sz w:val="22"/>
                <w:szCs w:val="22"/>
                <w:lang w:val="es-MX" w:eastAsia="es-MX"/>
              </w:rPr>
            </w:pPr>
            <w:r w:rsidRPr="008A5FE6">
              <w:rPr>
                <w:b/>
                <w:bCs/>
                <w:color w:val="000000"/>
                <w:sz w:val="22"/>
                <w:szCs w:val="22"/>
                <w:lang w:val="es-MX" w:eastAsia="es-MX"/>
              </w:rPr>
              <w:t>Estimaciones</w:t>
            </w:r>
          </w:p>
        </w:tc>
      </w:tr>
      <w:tr w:rsidR="00C6656F" w:rsidRPr="008A5FE6" w14:paraId="35333F0D" w14:textId="77777777" w:rsidTr="00EA2B0F">
        <w:trPr>
          <w:trHeight w:val="300"/>
        </w:trPr>
        <w:tc>
          <w:tcPr>
            <w:tcW w:w="1200" w:type="dxa"/>
            <w:noWrap/>
          </w:tcPr>
          <w:p w14:paraId="6EB4321A" w14:textId="7BBEEFB7" w:rsidR="00C6656F" w:rsidRPr="008A5FE6" w:rsidRDefault="00C6656F" w:rsidP="00CB76BE">
            <w:pPr>
              <w:jc w:val="left"/>
              <w:rPr>
                <w:b/>
                <w:bCs/>
                <w:color w:val="000000"/>
                <w:sz w:val="22"/>
                <w:szCs w:val="22"/>
                <w:lang w:val="es-MX" w:eastAsia="es-MX"/>
              </w:rPr>
            </w:pPr>
            <w:r w:rsidRPr="008A5FE6">
              <w:rPr>
                <w:b/>
                <w:bCs/>
                <w:color w:val="000000"/>
                <w:sz w:val="22"/>
                <w:szCs w:val="22"/>
                <w:lang w:val="es-MX" w:eastAsia="es-MX"/>
              </w:rPr>
              <w:t>IN1</w:t>
            </w:r>
          </w:p>
        </w:tc>
        <w:tc>
          <w:tcPr>
            <w:tcW w:w="5482" w:type="dxa"/>
            <w:noWrap/>
          </w:tcPr>
          <w:p w14:paraId="11F3132C" w14:textId="4DC1119D" w:rsidR="00C6656F" w:rsidRPr="008A5FE6" w:rsidRDefault="00CA3C20" w:rsidP="00CB76BE">
            <w:pPr>
              <w:jc w:val="left"/>
              <w:rPr>
                <w:b/>
                <w:bCs/>
                <w:color w:val="000000"/>
                <w:sz w:val="22"/>
                <w:szCs w:val="22"/>
                <w:lang w:val="es-MX" w:eastAsia="es-MX"/>
              </w:rPr>
            </w:pPr>
            <w:r w:rsidRPr="008A5FE6">
              <w:rPr>
                <w:b/>
                <w:bCs/>
                <w:color w:val="000000"/>
                <w:sz w:val="22"/>
                <w:szCs w:val="22"/>
                <w:lang w:val="es-MX" w:eastAsia="es-MX"/>
              </w:rPr>
              <w:t>Inversiones Temporales (Hasta 3 meses)</w:t>
            </w:r>
          </w:p>
        </w:tc>
      </w:tr>
      <w:tr w:rsidR="002E4458" w:rsidRPr="008A5FE6" w14:paraId="34AD2CDA" w14:textId="77777777" w:rsidTr="00EA2B0F">
        <w:trPr>
          <w:trHeight w:val="300"/>
        </w:trPr>
        <w:tc>
          <w:tcPr>
            <w:tcW w:w="1200" w:type="dxa"/>
            <w:noWrap/>
          </w:tcPr>
          <w:p w14:paraId="17DE4346" w14:textId="5E1B3528" w:rsidR="002E4458" w:rsidRPr="008A5FE6" w:rsidRDefault="002E4458" w:rsidP="00CB76BE">
            <w:pPr>
              <w:jc w:val="left"/>
              <w:rPr>
                <w:b/>
                <w:bCs/>
                <w:color w:val="000000"/>
                <w:sz w:val="22"/>
                <w:szCs w:val="22"/>
                <w:lang w:val="es-MX" w:eastAsia="es-MX"/>
              </w:rPr>
            </w:pPr>
            <w:r w:rsidRPr="008A5FE6">
              <w:rPr>
                <w:b/>
                <w:bCs/>
                <w:color w:val="000000"/>
                <w:sz w:val="22"/>
                <w:szCs w:val="22"/>
                <w:lang w:val="es-MX" w:eastAsia="es-MX"/>
              </w:rPr>
              <w:t>CP1</w:t>
            </w:r>
          </w:p>
        </w:tc>
        <w:tc>
          <w:tcPr>
            <w:tcW w:w="5482" w:type="dxa"/>
            <w:noWrap/>
          </w:tcPr>
          <w:p w14:paraId="44C78103" w14:textId="50858F7B" w:rsidR="002E4458" w:rsidRPr="008A5FE6" w:rsidRDefault="002E4458" w:rsidP="00CB76BE">
            <w:pPr>
              <w:jc w:val="left"/>
              <w:rPr>
                <w:b/>
                <w:bCs/>
                <w:color w:val="000000"/>
                <w:sz w:val="22"/>
                <w:szCs w:val="22"/>
                <w:lang w:val="es-MX" w:eastAsia="es-MX"/>
              </w:rPr>
            </w:pPr>
            <w:r w:rsidRPr="008A5FE6">
              <w:rPr>
                <w:b/>
                <w:bCs/>
                <w:color w:val="000000"/>
                <w:sz w:val="22"/>
                <w:szCs w:val="22"/>
                <w:lang w:val="es-MX" w:eastAsia="es-MX"/>
              </w:rPr>
              <w:t>Cierre de Cuentas Presupuestarias</w:t>
            </w:r>
          </w:p>
        </w:tc>
      </w:tr>
    </w:tbl>
    <w:p w14:paraId="74022909" w14:textId="77777777" w:rsidR="00CB76BE" w:rsidRPr="008A5FE6" w:rsidRDefault="00CB76BE" w:rsidP="004A04D0"/>
    <w:p w14:paraId="7402290A" w14:textId="77777777" w:rsidR="006A5A6E" w:rsidRPr="008A5FE6" w:rsidRDefault="006A5A6E" w:rsidP="001B135A"/>
    <w:p w14:paraId="7402290B" w14:textId="77777777" w:rsidR="005A33D3" w:rsidRPr="008A5FE6" w:rsidRDefault="005A33D3">
      <w:pPr>
        <w:spacing w:after="200" w:line="276" w:lineRule="auto"/>
        <w:jc w:val="left"/>
        <w:rPr>
          <w:rFonts w:eastAsiaTheme="majorEastAsia"/>
          <w:b/>
          <w:bCs/>
          <w:color w:val="C49A00" w:themeColor="accent1" w:themeShade="BF"/>
          <w:sz w:val="28"/>
          <w:szCs w:val="28"/>
        </w:rPr>
      </w:pPr>
      <w:r w:rsidRPr="008A5FE6">
        <w:br w:type="page"/>
      </w:r>
    </w:p>
    <w:p w14:paraId="7402290C" w14:textId="77777777" w:rsidR="006A5A6E" w:rsidRPr="008A5FE6" w:rsidRDefault="006A5A6E" w:rsidP="004A04D0">
      <w:pPr>
        <w:pStyle w:val="Ttulo1"/>
        <w:spacing w:before="0"/>
        <w:rPr>
          <w:rFonts w:ascii="Times New Roman" w:hAnsi="Times New Roman" w:cs="Times New Roman"/>
        </w:rPr>
      </w:pPr>
      <w:bookmarkStart w:id="38" w:name="_Toc517691283"/>
      <w:r w:rsidRPr="008A5FE6">
        <w:rPr>
          <w:rFonts w:ascii="Times New Roman" w:hAnsi="Times New Roman" w:cs="Times New Roman"/>
        </w:rPr>
        <w:lastRenderedPageBreak/>
        <w:t>Estados Financieros</w:t>
      </w:r>
      <w:bookmarkEnd w:id="38"/>
    </w:p>
    <w:p w14:paraId="7402290D" w14:textId="77777777" w:rsidR="006A5A6E" w:rsidRPr="008A5FE6" w:rsidRDefault="006A5A6E" w:rsidP="004A04D0">
      <w:pPr>
        <w:pStyle w:val="Ttulo2"/>
        <w:spacing w:before="0"/>
        <w:rPr>
          <w:rFonts w:ascii="Times New Roman" w:hAnsi="Times New Roman" w:cs="Times New Roman"/>
        </w:rPr>
      </w:pPr>
      <w:bookmarkStart w:id="39" w:name="_Toc517691284"/>
      <w:r w:rsidRPr="008A5FE6">
        <w:rPr>
          <w:rFonts w:ascii="Times New Roman" w:hAnsi="Times New Roman" w:cs="Times New Roman"/>
        </w:rPr>
        <w:t>Estructura:</w:t>
      </w:r>
      <w:bookmarkEnd w:id="39"/>
    </w:p>
    <w:p w14:paraId="7402290E" w14:textId="77777777" w:rsidR="009D32A6" w:rsidRPr="008A5FE6" w:rsidRDefault="009D32A6" w:rsidP="001B135A"/>
    <w:p w14:paraId="7402290F" w14:textId="77777777" w:rsidR="007D31D8" w:rsidRPr="008A5FE6" w:rsidRDefault="007D31D8" w:rsidP="001E535C">
      <w:pPr>
        <w:rPr>
          <w:lang w:val="es-MX"/>
        </w:rPr>
      </w:pPr>
      <w:r w:rsidRPr="008A5FE6">
        <w:rPr>
          <w:lang w:val="es-MX"/>
        </w:rPr>
        <w:t>Los estados financieros muestran los hechos con incidencia económica-financiera que ha realizado un ente público durante un período determinado y son necesarios para mostrar los resultados de la gestión económica, presupuestaria y fiscal, así como la situación patrimonial de los mismos, todo ello con la estructura, oportunidad y periodicidad que la ley establece.</w:t>
      </w:r>
    </w:p>
    <w:p w14:paraId="74022910" w14:textId="77777777" w:rsidR="007D31D8" w:rsidRPr="008A5FE6" w:rsidRDefault="007D31D8" w:rsidP="001E535C">
      <w:pPr>
        <w:rPr>
          <w:lang w:val="es-MX"/>
        </w:rPr>
      </w:pPr>
      <w:r w:rsidRPr="008A5FE6">
        <w:rPr>
          <w:lang w:val="es-MX"/>
        </w:rPr>
        <w:t>El objetivo general de los estados financieros, es suministrar información acerca de la situación financiera, los resultados de la gestión, los flujos de efectivo acontecidos y sobre el ejercicio de la Ley de Ingresos y del Presupuesto de Egresos, así como sobre la postura fiscal de los entes públicos, de forma tal que permita cumplir con los ordenamientos legales sobre el particular. A su vez, debe ser útil para que un amplio espectro de usuarios pueda disponer de la misma con confiabilidad y oportunidad para tomar decisiones respecto a la asignación de recursos, su administración y control. Asimismo, constituyen la base financiera para la evaluación del desempeño, la rendición de cuentas, la transparencia fiscal y la fiscalización externa de las cuentas públicas.</w:t>
      </w:r>
    </w:p>
    <w:p w14:paraId="74022911" w14:textId="77777777" w:rsidR="007D31D8" w:rsidRPr="008A5FE6" w:rsidRDefault="007D31D8" w:rsidP="007D31D8"/>
    <w:tbl>
      <w:tblPr>
        <w:tblStyle w:val="GridTable4Accent3"/>
        <w:tblW w:w="8763" w:type="dxa"/>
        <w:tblLook w:val="0620" w:firstRow="1" w:lastRow="0" w:firstColumn="0" w:lastColumn="0" w:noHBand="1" w:noVBand="1"/>
      </w:tblPr>
      <w:tblGrid>
        <w:gridCol w:w="4762"/>
        <w:gridCol w:w="1665"/>
        <w:gridCol w:w="730"/>
        <w:gridCol w:w="761"/>
        <w:gridCol w:w="845"/>
      </w:tblGrid>
      <w:tr w:rsidR="00914B66" w:rsidRPr="008A5FE6" w14:paraId="7402291E" w14:textId="77777777" w:rsidTr="00740C52">
        <w:trPr>
          <w:cnfStyle w:val="100000000000" w:firstRow="1" w:lastRow="0" w:firstColumn="0" w:lastColumn="0" w:oddVBand="0" w:evenVBand="0" w:oddHBand="0" w:evenHBand="0" w:firstRowFirstColumn="0" w:firstRowLastColumn="0" w:lastRowFirstColumn="0" w:lastRowLastColumn="0"/>
          <w:trHeight w:val="384"/>
          <w:tblHeader/>
        </w:trPr>
        <w:tc>
          <w:tcPr>
            <w:tcW w:w="4762" w:type="dxa"/>
            <w:shd w:val="clear" w:color="auto" w:fill="00B0F0"/>
            <w:hideMark/>
          </w:tcPr>
          <w:p w14:paraId="74022912" w14:textId="77777777" w:rsidR="00914B66" w:rsidRPr="008A5FE6" w:rsidRDefault="00914B66" w:rsidP="00914B66">
            <w:pPr>
              <w:rPr>
                <w:sz w:val="22"/>
                <w:lang w:val="es-MX"/>
              </w:rPr>
            </w:pPr>
            <w:r w:rsidRPr="008A5FE6">
              <w:rPr>
                <w:sz w:val="22"/>
                <w:lang w:val="es-MX"/>
              </w:rPr>
              <w:t>LGCG</w:t>
            </w:r>
          </w:p>
          <w:p w14:paraId="74022913" w14:textId="77777777" w:rsidR="00914B66" w:rsidRPr="008A5FE6" w:rsidRDefault="00914B66" w:rsidP="00914B66">
            <w:pPr>
              <w:rPr>
                <w:sz w:val="22"/>
                <w:lang w:val="es-MX"/>
              </w:rPr>
            </w:pPr>
            <w:r w:rsidRPr="008A5FE6">
              <w:rPr>
                <w:sz w:val="22"/>
                <w:lang w:val="es-MX"/>
              </w:rPr>
              <w:t>Art. 46, 47 y 48</w:t>
            </w:r>
          </w:p>
        </w:tc>
        <w:tc>
          <w:tcPr>
            <w:tcW w:w="1665" w:type="dxa"/>
            <w:shd w:val="clear" w:color="auto" w:fill="00B0F0"/>
          </w:tcPr>
          <w:p w14:paraId="74022914" w14:textId="77777777" w:rsidR="00914B66" w:rsidRPr="008A5FE6" w:rsidRDefault="00914B66" w:rsidP="00914B66">
            <w:pPr>
              <w:rPr>
                <w:sz w:val="22"/>
                <w:lang w:val="es-MX"/>
              </w:rPr>
            </w:pPr>
            <w:r w:rsidRPr="008A5FE6">
              <w:rPr>
                <w:sz w:val="22"/>
                <w:lang w:val="es-MX"/>
              </w:rPr>
              <w:t>Acuerdos</w:t>
            </w:r>
            <w:r w:rsidRPr="008A5FE6">
              <w:rPr>
                <w:sz w:val="22"/>
              </w:rPr>
              <w:t xml:space="preserve"> </w:t>
            </w:r>
          </w:p>
          <w:p w14:paraId="74022915" w14:textId="0A69DEB7" w:rsidR="00914B66" w:rsidRPr="008A5FE6" w:rsidRDefault="008745DB" w:rsidP="00914B66">
            <w:pPr>
              <w:rPr>
                <w:b w:val="0"/>
                <w:bCs w:val="0"/>
                <w:sz w:val="22"/>
                <w:lang w:val="es-MX"/>
              </w:rPr>
            </w:pPr>
            <w:r w:rsidRPr="008A5FE6">
              <w:rPr>
                <w:sz w:val="22"/>
              </w:rPr>
              <w:t>CONAC</w:t>
            </w:r>
          </w:p>
        </w:tc>
        <w:tc>
          <w:tcPr>
            <w:tcW w:w="730" w:type="dxa"/>
            <w:shd w:val="clear" w:color="auto" w:fill="00B0F0"/>
            <w:hideMark/>
          </w:tcPr>
          <w:p w14:paraId="74022916" w14:textId="77777777" w:rsidR="00914B66" w:rsidRPr="008A5FE6" w:rsidRDefault="00914B66" w:rsidP="00914B66">
            <w:pPr>
              <w:rPr>
                <w:sz w:val="22"/>
                <w:lang w:val="es-MX"/>
              </w:rPr>
            </w:pPr>
            <w:r w:rsidRPr="008A5FE6">
              <w:rPr>
                <w:sz w:val="22"/>
                <w:lang w:val="es-MX"/>
              </w:rPr>
              <w:t>Fed</w:t>
            </w:r>
          </w:p>
          <w:p w14:paraId="74022917" w14:textId="77777777" w:rsidR="00914B66" w:rsidRPr="008A5FE6" w:rsidRDefault="00914B66" w:rsidP="00914B66">
            <w:pPr>
              <w:rPr>
                <w:sz w:val="22"/>
                <w:lang w:val="es-MX"/>
              </w:rPr>
            </w:pPr>
            <w:r w:rsidRPr="008A5FE6">
              <w:rPr>
                <w:sz w:val="22"/>
                <w:lang w:val="es-MX"/>
              </w:rPr>
              <w:t>Art. 53</w:t>
            </w:r>
          </w:p>
        </w:tc>
        <w:tc>
          <w:tcPr>
            <w:tcW w:w="761" w:type="dxa"/>
            <w:shd w:val="clear" w:color="auto" w:fill="00B0F0"/>
            <w:hideMark/>
          </w:tcPr>
          <w:p w14:paraId="74022918" w14:textId="77777777" w:rsidR="00914B66" w:rsidRPr="008A5FE6" w:rsidRDefault="00914B66" w:rsidP="00914B66">
            <w:pPr>
              <w:rPr>
                <w:sz w:val="22"/>
                <w:lang w:val="es-MX"/>
              </w:rPr>
            </w:pPr>
            <w:r w:rsidRPr="008A5FE6">
              <w:rPr>
                <w:sz w:val="22"/>
                <w:lang w:val="es-MX"/>
              </w:rPr>
              <w:t>Edo</w:t>
            </w:r>
          </w:p>
          <w:p w14:paraId="74022919" w14:textId="77777777" w:rsidR="00914B66" w:rsidRPr="008A5FE6" w:rsidRDefault="00914B66" w:rsidP="00914B66">
            <w:pPr>
              <w:rPr>
                <w:sz w:val="22"/>
                <w:lang w:val="es-MX"/>
              </w:rPr>
            </w:pPr>
            <w:r w:rsidRPr="008A5FE6">
              <w:rPr>
                <w:sz w:val="22"/>
                <w:lang w:val="es-MX"/>
              </w:rPr>
              <w:t>Art.</w:t>
            </w:r>
          </w:p>
          <w:p w14:paraId="7402291A" w14:textId="77777777" w:rsidR="00914B66" w:rsidRPr="008A5FE6" w:rsidRDefault="00914B66" w:rsidP="00914B66">
            <w:pPr>
              <w:rPr>
                <w:sz w:val="22"/>
                <w:lang w:val="es-MX"/>
              </w:rPr>
            </w:pPr>
            <w:r w:rsidRPr="008A5FE6">
              <w:rPr>
                <w:sz w:val="22"/>
                <w:lang w:val="es-MX"/>
              </w:rPr>
              <w:t>53</w:t>
            </w:r>
          </w:p>
        </w:tc>
        <w:tc>
          <w:tcPr>
            <w:tcW w:w="845" w:type="dxa"/>
            <w:shd w:val="clear" w:color="auto" w:fill="00B0F0"/>
            <w:hideMark/>
          </w:tcPr>
          <w:p w14:paraId="7402291B" w14:textId="77777777" w:rsidR="00914B66" w:rsidRPr="008A5FE6" w:rsidRDefault="00914B66" w:rsidP="00914B66">
            <w:pPr>
              <w:rPr>
                <w:sz w:val="22"/>
                <w:lang w:val="es-MX"/>
              </w:rPr>
            </w:pPr>
            <w:r w:rsidRPr="008A5FE6">
              <w:rPr>
                <w:sz w:val="22"/>
                <w:lang w:val="es-MX"/>
              </w:rPr>
              <w:t>Mpio</w:t>
            </w:r>
          </w:p>
          <w:p w14:paraId="7402291C" w14:textId="77777777" w:rsidR="00914B66" w:rsidRPr="008A5FE6" w:rsidRDefault="00914B66" w:rsidP="00914B66">
            <w:pPr>
              <w:rPr>
                <w:sz w:val="22"/>
                <w:lang w:val="es-MX"/>
              </w:rPr>
            </w:pPr>
            <w:r w:rsidRPr="008A5FE6">
              <w:rPr>
                <w:sz w:val="22"/>
                <w:lang w:val="es-MX"/>
              </w:rPr>
              <w:t>Art.</w:t>
            </w:r>
          </w:p>
          <w:p w14:paraId="7402291D" w14:textId="77777777" w:rsidR="00914B66" w:rsidRPr="008A5FE6" w:rsidRDefault="00914B66" w:rsidP="00914B66">
            <w:pPr>
              <w:rPr>
                <w:sz w:val="22"/>
                <w:lang w:val="es-MX"/>
              </w:rPr>
            </w:pPr>
            <w:r w:rsidRPr="008A5FE6">
              <w:rPr>
                <w:sz w:val="22"/>
                <w:lang w:val="es-MX"/>
              </w:rPr>
              <w:t>55</w:t>
            </w:r>
          </w:p>
        </w:tc>
      </w:tr>
      <w:tr w:rsidR="009B11E2" w:rsidRPr="008A5FE6" w14:paraId="74022924" w14:textId="77777777" w:rsidTr="00EA2B0F">
        <w:trPr>
          <w:trHeight w:val="384"/>
        </w:trPr>
        <w:tc>
          <w:tcPr>
            <w:tcW w:w="4762" w:type="dxa"/>
            <w:hideMark/>
          </w:tcPr>
          <w:p w14:paraId="7402291F" w14:textId="77777777" w:rsidR="009B11E2" w:rsidRPr="008A5FE6" w:rsidRDefault="009B11E2" w:rsidP="009B11E2">
            <w:pPr>
              <w:rPr>
                <w:b/>
                <w:sz w:val="22"/>
                <w:lang w:val="es-MX"/>
              </w:rPr>
            </w:pPr>
            <w:r w:rsidRPr="008A5FE6">
              <w:rPr>
                <w:b/>
                <w:sz w:val="22"/>
                <w:lang w:val="es-MX"/>
              </w:rPr>
              <w:t>Información Contable (46, fracción I)</w:t>
            </w:r>
          </w:p>
        </w:tc>
        <w:tc>
          <w:tcPr>
            <w:tcW w:w="1665" w:type="dxa"/>
          </w:tcPr>
          <w:p w14:paraId="74022920" w14:textId="77777777" w:rsidR="009B11E2" w:rsidRPr="008A5FE6" w:rsidRDefault="009B11E2" w:rsidP="009B11E2">
            <w:pPr>
              <w:rPr>
                <w:b/>
                <w:sz w:val="22"/>
                <w:lang w:val="es-MX"/>
              </w:rPr>
            </w:pPr>
          </w:p>
        </w:tc>
        <w:tc>
          <w:tcPr>
            <w:tcW w:w="730" w:type="dxa"/>
            <w:hideMark/>
          </w:tcPr>
          <w:p w14:paraId="74022921" w14:textId="77777777" w:rsidR="009B11E2" w:rsidRPr="008A5FE6" w:rsidRDefault="009B11E2" w:rsidP="009B11E2">
            <w:pPr>
              <w:rPr>
                <w:b/>
                <w:sz w:val="22"/>
                <w:lang w:val="es-MX"/>
              </w:rPr>
            </w:pPr>
          </w:p>
        </w:tc>
        <w:tc>
          <w:tcPr>
            <w:tcW w:w="761" w:type="dxa"/>
            <w:hideMark/>
          </w:tcPr>
          <w:p w14:paraId="74022922" w14:textId="77777777" w:rsidR="009B11E2" w:rsidRPr="008A5FE6" w:rsidRDefault="009B11E2" w:rsidP="009B11E2">
            <w:pPr>
              <w:rPr>
                <w:b/>
                <w:sz w:val="22"/>
                <w:lang w:val="es-MX"/>
              </w:rPr>
            </w:pPr>
          </w:p>
        </w:tc>
        <w:tc>
          <w:tcPr>
            <w:tcW w:w="845" w:type="dxa"/>
            <w:hideMark/>
          </w:tcPr>
          <w:p w14:paraId="74022923" w14:textId="77777777" w:rsidR="009B11E2" w:rsidRPr="008A5FE6" w:rsidRDefault="009B11E2" w:rsidP="009B11E2">
            <w:pPr>
              <w:rPr>
                <w:b/>
                <w:sz w:val="22"/>
                <w:lang w:val="es-MX"/>
              </w:rPr>
            </w:pPr>
          </w:p>
        </w:tc>
      </w:tr>
      <w:tr w:rsidR="009B11E2" w:rsidRPr="008A5FE6" w14:paraId="7402292A" w14:textId="77777777" w:rsidTr="00EA2B0F">
        <w:trPr>
          <w:trHeight w:val="384"/>
        </w:trPr>
        <w:tc>
          <w:tcPr>
            <w:tcW w:w="4762" w:type="dxa"/>
            <w:hideMark/>
          </w:tcPr>
          <w:p w14:paraId="74022925" w14:textId="77777777" w:rsidR="009B11E2" w:rsidRPr="008A5FE6" w:rsidRDefault="009B11E2" w:rsidP="009B11E2">
            <w:pPr>
              <w:rPr>
                <w:sz w:val="22"/>
                <w:lang w:val="es-MX"/>
              </w:rPr>
            </w:pPr>
            <w:r w:rsidRPr="008A5FE6">
              <w:rPr>
                <w:sz w:val="22"/>
                <w:lang w:val="es-MX"/>
              </w:rPr>
              <w:t>a) Estado de Actividades</w:t>
            </w:r>
          </w:p>
        </w:tc>
        <w:tc>
          <w:tcPr>
            <w:tcW w:w="1665" w:type="dxa"/>
          </w:tcPr>
          <w:p w14:paraId="74022926" w14:textId="3B51E459" w:rsidR="009B11E2" w:rsidRPr="008A5FE6" w:rsidRDefault="009B11E2" w:rsidP="009B11E2">
            <w:pPr>
              <w:rPr>
                <w:sz w:val="22"/>
              </w:rPr>
            </w:pPr>
            <w:r w:rsidRPr="008A5FE6">
              <w:rPr>
                <w:sz w:val="22"/>
                <w:lang w:val="es-MX"/>
              </w:rPr>
              <w:t xml:space="preserve">DOF </w:t>
            </w:r>
            <w:r w:rsidR="00F77626" w:rsidRPr="008A5FE6">
              <w:rPr>
                <w:sz w:val="22"/>
                <w:lang w:val="es-MX"/>
              </w:rPr>
              <w:t>27 dic 17</w:t>
            </w:r>
          </w:p>
        </w:tc>
        <w:tc>
          <w:tcPr>
            <w:tcW w:w="730" w:type="dxa"/>
            <w:hideMark/>
          </w:tcPr>
          <w:p w14:paraId="74022927" w14:textId="77777777" w:rsidR="009B11E2" w:rsidRPr="008A5FE6" w:rsidRDefault="009B11E2" w:rsidP="009B11E2">
            <w:pPr>
              <w:rPr>
                <w:sz w:val="22"/>
                <w:lang w:val="es-MX"/>
              </w:rPr>
            </w:pPr>
            <w:r w:rsidRPr="008A5FE6">
              <w:rPr>
                <w:sz w:val="22"/>
                <w:lang w:val="es-MX"/>
              </w:rPr>
              <w:t>X</w:t>
            </w:r>
          </w:p>
        </w:tc>
        <w:tc>
          <w:tcPr>
            <w:tcW w:w="761" w:type="dxa"/>
            <w:hideMark/>
          </w:tcPr>
          <w:p w14:paraId="74022928" w14:textId="77777777" w:rsidR="009B11E2" w:rsidRPr="008A5FE6" w:rsidRDefault="009B11E2" w:rsidP="009B11E2">
            <w:pPr>
              <w:rPr>
                <w:sz w:val="22"/>
                <w:lang w:val="es-MX"/>
              </w:rPr>
            </w:pPr>
            <w:r w:rsidRPr="008A5FE6">
              <w:rPr>
                <w:sz w:val="22"/>
                <w:lang w:val="es-MX"/>
              </w:rPr>
              <w:t>X</w:t>
            </w:r>
          </w:p>
        </w:tc>
        <w:tc>
          <w:tcPr>
            <w:tcW w:w="845" w:type="dxa"/>
            <w:hideMark/>
          </w:tcPr>
          <w:p w14:paraId="74022929" w14:textId="77777777" w:rsidR="009B11E2" w:rsidRPr="008A5FE6" w:rsidRDefault="009B11E2" w:rsidP="009B11E2">
            <w:pPr>
              <w:rPr>
                <w:sz w:val="22"/>
                <w:lang w:val="es-MX"/>
              </w:rPr>
            </w:pPr>
            <w:r w:rsidRPr="008A5FE6">
              <w:rPr>
                <w:sz w:val="22"/>
                <w:lang w:val="es-MX"/>
              </w:rPr>
              <w:t>X</w:t>
            </w:r>
          </w:p>
        </w:tc>
      </w:tr>
      <w:tr w:rsidR="009B11E2" w:rsidRPr="008A5FE6" w14:paraId="74022930" w14:textId="77777777" w:rsidTr="00EA2B0F">
        <w:trPr>
          <w:trHeight w:val="384"/>
        </w:trPr>
        <w:tc>
          <w:tcPr>
            <w:tcW w:w="4762" w:type="dxa"/>
            <w:hideMark/>
          </w:tcPr>
          <w:p w14:paraId="7402292B" w14:textId="77777777" w:rsidR="009B11E2" w:rsidRPr="008A5FE6" w:rsidRDefault="009B11E2" w:rsidP="009B11E2">
            <w:pPr>
              <w:rPr>
                <w:sz w:val="22"/>
                <w:lang w:val="es-MX"/>
              </w:rPr>
            </w:pPr>
            <w:r w:rsidRPr="008A5FE6">
              <w:rPr>
                <w:sz w:val="22"/>
                <w:lang w:val="es-MX"/>
              </w:rPr>
              <w:t>b) Estado de Situación Financiera</w:t>
            </w:r>
          </w:p>
        </w:tc>
        <w:tc>
          <w:tcPr>
            <w:tcW w:w="1665" w:type="dxa"/>
          </w:tcPr>
          <w:p w14:paraId="7402292C" w14:textId="77777777" w:rsidR="009B11E2" w:rsidRPr="008A5FE6" w:rsidRDefault="009B11E2" w:rsidP="009B11E2">
            <w:pPr>
              <w:rPr>
                <w:sz w:val="22"/>
              </w:rPr>
            </w:pPr>
            <w:r w:rsidRPr="008A5FE6">
              <w:rPr>
                <w:sz w:val="22"/>
                <w:lang w:val="es-MX"/>
              </w:rPr>
              <w:t>DOF 06 oct 14</w:t>
            </w:r>
          </w:p>
        </w:tc>
        <w:tc>
          <w:tcPr>
            <w:tcW w:w="730" w:type="dxa"/>
            <w:hideMark/>
          </w:tcPr>
          <w:p w14:paraId="7402292D" w14:textId="77777777" w:rsidR="009B11E2" w:rsidRPr="008A5FE6" w:rsidRDefault="009B11E2" w:rsidP="009B11E2">
            <w:pPr>
              <w:rPr>
                <w:sz w:val="22"/>
                <w:lang w:val="es-MX"/>
              </w:rPr>
            </w:pPr>
            <w:r w:rsidRPr="008A5FE6">
              <w:rPr>
                <w:sz w:val="22"/>
                <w:lang w:val="es-MX"/>
              </w:rPr>
              <w:t>X</w:t>
            </w:r>
          </w:p>
        </w:tc>
        <w:tc>
          <w:tcPr>
            <w:tcW w:w="761" w:type="dxa"/>
            <w:hideMark/>
          </w:tcPr>
          <w:p w14:paraId="7402292E" w14:textId="77777777" w:rsidR="009B11E2" w:rsidRPr="008A5FE6" w:rsidRDefault="009B11E2" w:rsidP="009B11E2">
            <w:pPr>
              <w:rPr>
                <w:sz w:val="22"/>
                <w:lang w:val="es-MX"/>
              </w:rPr>
            </w:pPr>
            <w:r w:rsidRPr="008A5FE6">
              <w:rPr>
                <w:sz w:val="22"/>
                <w:lang w:val="es-MX"/>
              </w:rPr>
              <w:t>X</w:t>
            </w:r>
          </w:p>
        </w:tc>
        <w:tc>
          <w:tcPr>
            <w:tcW w:w="845" w:type="dxa"/>
            <w:hideMark/>
          </w:tcPr>
          <w:p w14:paraId="7402292F" w14:textId="77777777" w:rsidR="009B11E2" w:rsidRPr="008A5FE6" w:rsidRDefault="009B11E2" w:rsidP="009B11E2">
            <w:pPr>
              <w:rPr>
                <w:sz w:val="22"/>
                <w:lang w:val="es-MX"/>
              </w:rPr>
            </w:pPr>
            <w:r w:rsidRPr="008A5FE6">
              <w:rPr>
                <w:sz w:val="22"/>
                <w:lang w:val="es-MX"/>
              </w:rPr>
              <w:t>X</w:t>
            </w:r>
          </w:p>
        </w:tc>
      </w:tr>
      <w:tr w:rsidR="009B11E2" w:rsidRPr="008A5FE6" w14:paraId="74022936" w14:textId="77777777" w:rsidTr="00EA2B0F">
        <w:trPr>
          <w:trHeight w:val="384"/>
        </w:trPr>
        <w:tc>
          <w:tcPr>
            <w:tcW w:w="4762" w:type="dxa"/>
            <w:hideMark/>
          </w:tcPr>
          <w:p w14:paraId="74022931" w14:textId="77777777" w:rsidR="009B11E2" w:rsidRPr="008A5FE6" w:rsidRDefault="009B11E2" w:rsidP="009B11E2">
            <w:pPr>
              <w:rPr>
                <w:sz w:val="22"/>
                <w:lang w:val="es-MX"/>
              </w:rPr>
            </w:pPr>
            <w:r w:rsidRPr="008A5FE6">
              <w:rPr>
                <w:sz w:val="22"/>
                <w:lang w:val="es-MX"/>
              </w:rPr>
              <w:t>c) Estado de Variación en la Hacienda Pública</w:t>
            </w:r>
          </w:p>
        </w:tc>
        <w:tc>
          <w:tcPr>
            <w:tcW w:w="1665" w:type="dxa"/>
          </w:tcPr>
          <w:p w14:paraId="74022932" w14:textId="1A338266" w:rsidR="009B11E2" w:rsidRPr="008A5FE6" w:rsidRDefault="009B11E2" w:rsidP="009B11E2">
            <w:pPr>
              <w:rPr>
                <w:sz w:val="22"/>
              </w:rPr>
            </w:pPr>
            <w:r w:rsidRPr="008A5FE6">
              <w:rPr>
                <w:sz w:val="22"/>
                <w:lang w:val="es-MX"/>
              </w:rPr>
              <w:t xml:space="preserve">DOF </w:t>
            </w:r>
            <w:r w:rsidR="00F77626" w:rsidRPr="008A5FE6">
              <w:rPr>
                <w:sz w:val="22"/>
                <w:lang w:val="es-MX"/>
              </w:rPr>
              <w:t>27 dic 17</w:t>
            </w:r>
          </w:p>
        </w:tc>
        <w:tc>
          <w:tcPr>
            <w:tcW w:w="730" w:type="dxa"/>
            <w:hideMark/>
          </w:tcPr>
          <w:p w14:paraId="74022933" w14:textId="77777777" w:rsidR="009B11E2" w:rsidRPr="008A5FE6" w:rsidRDefault="009B11E2" w:rsidP="009B11E2">
            <w:pPr>
              <w:rPr>
                <w:sz w:val="22"/>
                <w:lang w:val="es-MX"/>
              </w:rPr>
            </w:pPr>
            <w:r w:rsidRPr="008A5FE6">
              <w:rPr>
                <w:sz w:val="22"/>
                <w:lang w:val="es-MX"/>
              </w:rPr>
              <w:t>X</w:t>
            </w:r>
          </w:p>
        </w:tc>
        <w:tc>
          <w:tcPr>
            <w:tcW w:w="761" w:type="dxa"/>
            <w:hideMark/>
          </w:tcPr>
          <w:p w14:paraId="74022934" w14:textId="77777777" w:rsidR="009B11E2" w:rsidRPr="008A5FE6" w:rsidRDefault="009B11E2" w:rsidP="009B11E2">
            <w:pPr>
              <w:rPr>
                <w:sz w:val="22"/>
                <w:lang w:val="es-MX"/>
              </w:rPr>
            </w:pPr>
            <w:r w:rsidRPr="008A5FE6">
              <w:rPr>
                <w:sz w:val="22"/>
                <w:lang w:val="es-MX"/>
              </w:rPr>
              <w:t>X</w:t>
            </w:r>
          </w:p>
        </w:tc>
        <w:tc>
          <w:tcPr>
            <w:tcW w:w="845" w:type="dxa"/>
            <w:hideMark/>
          </w:tcPr>
          <w:p w14:paraId="74022935" w14:textId="77777777" w:rsidR="009B11E2" w:rsidRPr="008A5FE6" w:rsidRDefault="009B11E2" w:rsidP="009B11E2">
            <w:pPr>
              <w:rPr>
                <w:sz w:val="22"/>
                <w:lang w:val="es-MX"/>
              </w:rPr>
            </w:pPr>
            <w:r w:rsidRPr="008A5FE6">
              <w:rPr>
                <w:sz w:val="22"/>
                <w:lang w:val="es-MX"/>
              </w:rPr>
              <w:t>X</w:t>
            </w:r>
          </w:p>
        </w:tc>
      </w:tr>
      <w:tr w:rsidR="009B11E2" w:rsidRPr="008A5FE6" w14:paraId="7402293C" w14:textId="77777777" w:rsidTr="00EA2B0F">
        <w:trPr>
          <w:trHeight w:val="384"/>
        </w:trPr>
        <w:tc>
          <w:tcPr>
            <w:tcW w:w="4762" w:type="dxa"/>
            <w:hideMark/>
          </w:tcPr>
          <w:p w14:paraId="74022937" w14:textId="77777777" w:rsidR="009B11E2" w:rsidRPr="008A5FE6" w:rsidRDefault="009B11E2" w:rsidP="009B11E2">
            <w:pPr>
              <w:rPr>
                <w:sz w:val="22"/>
                <w:lang w:val="es-MX"/>
              </w:rPr>
            </w:pPr>
            <w:r w:rsidRPr="008A5FE6">
              <w:rPr>
                <w:sz w:val="22"/>
                <w:lang w:val="es-MX"/>
              </w:rPr>
              <w:t>d) Estado de Cambios en la Situación Financiera</w:t>
            </w:r>
          </w:p>
        </w:tc>
        <w:tc>
          <w:tcPr>
            <w:tcW w:w="1665" w:type="dxa"/>
          </w:tcPr>
          <w:p w14:paraId="74022938" w14:textId="77777777" w:rsidR="009B11E2" w:rsidRPr="008A5FE6" w:rsidRDefault="009B11E2" w:rsidP="009B11E2">
            <w:pPr>
              <w:rPr>
                <w:sz w:val="22"/>
              </w:rPr>
            </w:pPr>
            <w:r w:rsidRPr="008A5FE6">
              <w:rPr>
                <w:sz w:val="22"/>
                <w:lang w:val="es-MX"/>
              </w:rPr>
              <w:t>DOF 06 oct 14</w:t>
            </w:r>
          </w:p>
        </w:tc>
        <w:tc>
          <w:tcPr>
            <w:tcW w:w="730" w:type="dxa"/>
            <w:hideMark/>
          </w:tcPr>
          <w:p w14:paraId="74022939" w14:textId="77777777" w:rsidR="009B11E2" w:rsidRPr="008A5FE6" w:rsidRDefault="009B11E2" w:rsidP="009B11E2">
            <w:pPr>
              <w:rPr>
                <w:sz w:val="22"/>
                <w:lang w:val="es-MX"/>
              </w:rPr>
            </w:pPr>
            <w:r w:rsidRPr="008A5FE6">
              <w:rPr>
                <w:sz w:val="22"/>
                <w:lang w:val="es-MX"/>
              </w:rPr>
              <w:t>X</w:t>
            </w:r>
          </w:p>
        </w:tc>
        <w:tc>
          <w:tcPr>
            <w:tcW w:w="761" w:type="dxa"/>
            <w:hideMark/>
          </w:tcPr>
          <w:p w14:paraId="7402293A" w14:textId="77777777" w:rsidR="009B11E2" w:rsidRPr="008A5FE6" w:rsidRDefault="009B11E2" w:rsidP="009B11E2">
            <w:pPr>
              <w:rPr>
                <w:sz w:val="22"/>
                <w:lang w:val="es-MX"/>
              </w:rPr>
            </w:pPr>
            <w:r w:rsidRPr="008A5FE6">
              <w:rPr>
                <w:sz w:val="22"/>
                <w:lang w:val="es-MX"/>
              </w:rPr>
              <w:t>X</w:t>
            </w:r>
          </w:p>
        </w:tc>
        <w:tc>
          <w:tcPr>
            <w:tcW w:w="845" w:type="dxa"/>
            <w:hideMark/>
          </w:tcPr>
          <w:p w14:paraId="7402293B" w14:textId="77777777" w:rsidR="009B11E2" w:rsidRPr="008A5FE6" w:rsidRDefault="009B11E2" w:rsidP="009B11E2">
            <w:pPr>
              <w:rPr>
                <w:sz w:val="22"/>
                <w:lang w:val="es-MX"/>
              </w:rPr>
            </w:pPr>
            <w:r w:rsidRPr="008A5FE6">
              <w:rPr>
                <w:sz w:val="22"/>
                <w:lang w:val="es-MX"/>
              </w:rPr>
              <w:t>X</w:t>
            </w:r>
          </w:p>
        </w:tc>
      </w:tr>
      <w:tr w:rsidR="009B11E2" w:rsidRPr="008A5FE6" w14:paraId="74022942" w14:textId="77777777" w:rsidTr="00EA2B0F">
        <w:trPr>
          <w:trHeight w:val="384"/>
        </w:trPr>
        <w:tc>
          <w:tcPr>
            <w:tcW w:w="4762" w:type="dxa"/>
            <w:hideMark/>
          </w:tcPr>
          <w:p w14:paraId="7402293D" w14:textId="77777777" w:rsidR="009B11E2" w:rsidRPr="008A5FE6" w:rsidRDefault="009B11E2" w:rsidP="009B11E2">
            <w:pPr>
              <w:rPr>
                <w:sz w:val="22"/>
                <w:lang w:val="es-MX"/>
              </w:rPr>
            </w:pPr>
            <w:r w:rsidRPr="008A5FE6">
              <w:rPr>
                <w:sz w:val="22"/>
                <w:lang w:val="es-MX"/>
              </w:rPr>
              <w:t xml:space="preserve">e) Estado de Flujos de Efectivo </w:t>
            </w:r>
          </w:p>
        </w:tc>
        <w:tc>
          <w:tcPr>
            <w:tcW w:w="1665" w:type="dxa"/>
          </w:tcPr>
          <w:p w14:paraId="7402293E" w14:textId="77777777" w:rsidR="009B11E2" w:rsidRPr="008A5FE6" w:rsidRDefault="009B11E2" w:rsidP="009B11E2">
            <w:pPr>
              <w:rPr>
                <w:sz w:val="22"/>
              </w:rPr>
            </w:pPr>
            <w:r w:rsidRPr="008A5FE6">
              <w:rPr>
                <w:sz w:val="22"/>
                <w:lang w:val="es-MX"/>
              </w:rPr>
              <w:t>DOF 06 oct 14</w:t>
            </w:r>
          </w:p>
        </w:tc>
        <w:tc>
          <w:tcPr>
            <w:tcW w:w="730" w:type="dxa"/>
            <w:hideMark/>
          </w:tcPr>
          <w:p w14:paraId="7402293F" w14:textId="77777777" w:rsidR="009B11E2" w:rsidRPr="008A5FE6" w:rsidRDefault="009B11E2" w:rsidP="009B11E2">
            <w:pPr>
              <w:rPr>
                <w:sz w:val="22"/>
                <w:lang w:val="es-MX"/>
              </w:rPr>
            </w:pPr>
            <w:r w:rsidRPr="008A5FE6">
              <w:rPr>
                <w:sz w:val="22"/>
                <w:lang w:val="es-MX"/>
              </w:rPr>
              <w:t>X</w:t>
            </w:r>
          </w:p>
        </w:tc>
        <w:tc>
          <w:tcPr>
            <w:tcW w:w="761" w:type="dxa"/>
            <w:hideMark/>
          </w:tcPr>
          <w:p w14:paraId="74022940" w14:textId="77777777" w:rsidR="009B11E2" w:rsidRPr="008A5FE6" w:rsidRDefault="009B11E2" w:rsidP="009B11E2">
            <w:pPr>
              <w:rPr>
                <w:sz w:val="22"/>
                <w:lang w:val="es-MX"/>
              </w:rPr>
            </w:pPr>
            <w:r w:rsidRPr="008A5FE6">
              <w:rPr>
                <w:sz w:val="22"/>
                <w:lang w:val="es-MX"/>
              </w:rPr>
              <w:t>X</w:t>
            </w:r>
          </w:p>
        </w:tc>
        <w:tc>
          <w:tcPr>
            <w:tcW w:w="845" w:type="dxa"/>
            <w:hideMark/>
          </w:tcPr>
          <w:p w14:paraId="74022941" w14:textId="77777777" w:rsidR="009B11E2" w:rsidRPr="008A5FE6" w:rsidRDefault="009B11E2" w:rsidP="009B11E2">
            <w:pPr>
              <w:rPr>
                <w:sz w:val="22"/>
                <w:lang w:val="es-MX"/>
              </w:rPr>
            </w:pPr>
            <w:r w:rsidRPr="008A5FE6">
              <w:rPr>
                <w:sz w:val="22"/>
                <w:lang w:val="es-MX"/>
              </w:rPr>
              <w:t>X</w:t>
            </w:r>
          </w:p>
        </w:tc>
      </w:tr>
      <w:tr w:rsidR="009B11E2" w:rsidRPr="008A5FE6" w14:paraId="74022948" w14:textId="77777777" w:rsidTr="00EA2B0F">
        <w:trPr>
          <w:trHeight w:val="384"/>
        </w:trPr>
        <w:tc>
          <w:tcPr>
            <w:tcW w:w="4762" w:type="dxa"/>
            <w:hideMark/>
          </w:tcPr>
          <w:p w14:paraId="74022943" w14:textId="77777777" w:rsidR="009B11E2" w:rsidRPr="008A5FE6" w:rsidRDefault="009B11E2" w:rsidP="009B11E2">
            <w:pPr>
              <w:rPr>
                <w:sz w:val="22"/>
                <w:lang w:val="es-MX"/>
              </w:rPr>
            </w:pPr>
            <w:r w:rsidRPr="008A5FE6">
              <w:rPr>
                <w:sz w:val="22"/>
                <w:lang w:val="es-MX"/>
              </w:rPr>
              <w:t>f) Informe sobre Pasivos Contingentes</w:t>
            </w:r>
          </w:p>
        </w:tc>
        <w:tc>
          <w:tcPr>
            <w:tcW w:w="1665" w:type="dxa"/>
          </w:tcPr>
          <w:p w14:paraId="74022944" w14:textId="77777777" w:rsidR="009B11E2" w:rsidRPr="008A5FE6" w:rsidRDefault="009B11E2" w:rsidP="009B11E2">
            <w:pPr>
              <w:rPr>
                <w:sz w:val="22"/>
              </w:rPr>
            </w:pPr>
            <w:r w:rsidRPr="008A5FE6">
              <w:rPr>
                <w:sz w:val="22"/>
                <w:lang w:val="es-MX"/>
              </w:rPr>
              <w:t>DOF 06 oct 14</w:t>
            </w:r>
          </w:p>
        </w:tc>
        <w:tc>
          <w:tcPr>
            <w:tcW w:w="730" w:type="dxa"/>
            <w:hideMark/>
          </w:tcPr>
          <w:p w14:paraId="74022945" w14:textId="77777777" w:rsidR="009B11E2" w:rsidRPr="008A5FE6" w:rsidRDefault="009B11E2" w:rsidP="009B11E2">
            <w:pPr>
              <w:rPr>
                <w:sz w:val="22"/>
                <w:lang w:val="es-MX"/>
              </w:rPr>
            </w:pPr>
            <w:r w:rsidRPr="008A5FE6">
              <w:rPr>
                <w:sz w:val="22"/>
                <w:lang w:val="es-MX"/>
              </w:rPr>
              <w:t>X</w:t>
            </w:r>
          </w:p>
        </w:tc>
        <w:tc>
          <w:tcPr>
            <w:tcW w:w="761" w:type="dxa"/>
            <w:hideMark/>
          </w:tcPr>
          <w:p w14:paraId="74022946" w14:textId="77777777" w:rsidR="009B11E2" w:rsidRPr="008A5FE6" w:rsidRDefault="009B11E2" w:rsidP="009B11E2">
            <w:pPr>
              <w:rPr>
                <w:sz w:val="22"/>
                <w:lang w:val="es-MX"/>
              </w:rPr>
            </w:pPr>
            <w:r w:rsidRPr="008A5FE6">
              <w:rPr>
                <w:sz w:val="22"/>
                <w:lang w:val="es-MX"/>
              </w:rPr>
              <w:t>X</w:t>
            </w:r>
          </w:p>
        </w:tc>
        <w:tc>
          <w:tcPr>
            <w:tcW w:w="845" w:type="dxa"/>
            <w:hideMark/>
          </w:tcPr>
          <w:p w14:paraId="74022947" w14:textId="77777777" w:rsidR="009B11E2" w:rsidRPr="008A5FE6" w:rsidRDefault="009B11E2" w:rsidP="009B11E2">
            <w:pPr>
              <w:rPr>
                <w:sz w:val="22"/>
                <w:lang w:val="es-MX"/>
              </w:rPr>
            </w:pPr>
            <w:r w:rsidRPr="008A5FE6">
              <w:rPr>
                <w:sz w:val="22"/>
                <w:lang w:val="es-MX"/>
              </w:rPr>
              <w:t>--</w:t>
            </w:r>
          </w:p>
        </w:tc>
      </w:tr>
      <w:tr w:rsidR="009B11E2" w:rsidRPr="008A5FE6" w14:paraId="7402294E" w14:textId="77777777" w:rsidTr="00EA2B0F">
        <w:trPr>
          <w:trHeight w:val="384"/>
        </w:trPr>
        <w:tc>
          <w:tcPr>
            <w:tcW w:w="4762" w:type="dxa"/>
            <w:hideMark/>
          </w:tcPr>
          <w:p w14:paraId="74022949" w14:textId="77777777" w:rsidR="009B11E2" w:rsidRPr="008A5FE6" w:rsidRDefault="009B11E2" w:rsidP="009B11E2">
            <w:pPr>
              <w:rPr>
                <w:sz w:val="22"/>
                <w:lang w:val="es-MX"/>
              </w:rPr>
            </w:pPr>
            <w:r w:rsidRPr="008A5FE6">
              <w:rPr>
                <w:sz w:val="22"/>
                <w:lang w:val="es-MX"/>
              </w:rPr>
              <w:t>g) Notas de Desglose /Memoria/ Gestión Administrativa</w:t>
            </w:r>
          </w:p>
        </w:tc>
        <w:tc>
          <w:tcPr>
            <w:tcW w:w="1665" w:type="dxa"/>
          </w:tcPr>
          <w:p w14:paraId="7402294A" w14:textId="77777777" w:rsidR="009B11E2" w:rsidRPr="008A5FE6" w:rsidRDefault="009B11E2" w:rsidP="009B11E2">
            <w:pPr>
              <w:rPr>
                <w:sz w:val="22"/>
              </w:rPr>
            </w:pPr>
            <w:r w:rsidRPr="008A5FE6">
              <w:rPr>
                <w:sz w:val="22"/>
                <w:lang w:val="es-MX"/>
              </w:rPr>
              <w:t>DOF 06 oct 14</w:t>
            </w:r>
          </w:p>
        </w:tc>
        <w:tc>
          <w:tcPr>
            <w:tcW w:w="730" w:type="dxa"/>
            <w:hideMark/>
          </w:tcPr>
          <w:p w14:paraId="7402294B" w14:textId="77777777" w:rsidR="009B11E2" w:rsidRPr="008A5FE6" w:rsidRDefault="009B11E2" w:rsidP="009B11E2">
            <w:pPr>
              <w:rPr>
                <w:sz w:val="22"/>
                <w:lang w:val="es-MX"/>
              </w:rPr>
            </w:pPr>
            <w:r w:rsidRPr="008A5FE6">
              <w:rPr>
                <w:sz w:val="22"/>
                <w:lang w:val="es-MX"/>
              </w:rPr>
              <w:t>X</w:t>
            </w:r>
          </w:p>
        </w:tc>
        <w:tc>
          <w:tcPr>
            <w:tcW w:w="761" w:type="dxa"/>
            <w:hideMark/>
          </w:tcPr>
          <w:p w14:paraId="7402294C" w14:textId="77777777" w:rsidR="009B11E2" w:rsidRPr="008A5FE6" w:rsidRDefault="009B11E2" w:rsidP="009B11E2">
            <w:pPr>
              <w:rPr>
                <w:sz w:val="22"/>
                <w:lang w:val="es-MX"/>
              </w:rPr>
            </w:pPr>
            <w:r w:rsidRPr="008A5FE6">
              <w:rPr>
                <w:sz w:val="22"/>
                <w:lang w:val="es-MX"/>
              </w:rPr>
              <w:t>X</w:t>
            </w:r>
          </w:p>
        </w:tc>
        <w:tc>
          <w:tcPr>
            <w:tcW w:w="845" w:type="dxa"/>
            <w:hideMark/>
          </w:tcPr>
          <w:p w14:paraId="7402294D" w14:textId="77777777" w:rsidR="009B11E2" w:rsidRPr="008A5FE6" w:rsidRDefault="009B11E2" w:rsidP="009B11E2">
            <w:pPr>
              <w:rPr>
                <w:sz w:val="22"/>
                <w:lang w:val="es-MX"/>
              </w:rPr>
            </w:pPr>
            <w:r w:rsidRPr="008A5FE6">
              <w:rPr>
                <w:sz w:val="22"/>
                <w:lang w:val="es-MX"/>
              </w:rPr>
              <w:t>X</w:t>
            </w:r>
          </w:p>
        </w:tc>
      </w:tr>
      <w:tr w:rsidR="009B11E2" w:rsidRPr="008A5FE6" w14:paraId="74022954" w14:textId="77777777" w:rsidTr="00EA2B0F">
        <w:trPr>
          <w:trHeight w:val="384"/>
        </w:trPr>
        <w:tc>
          <w:tcPr>
            <w:tcW w:w="4762" w:type="dxa"/>
            <w:hideMark/>
          </w:tcPr>
          <w:p w14:paraId="7402294F" w14:textId="77777777" w:rsidR="009B11E2" w:rsidRPr="008A5FE6" w:rsidRDefault="009B11E2" w:rsidP="009B11E2">
            <w:pPr>
              <w:rPr>
                <w:sz w:val="22"/>
                <w:lang w:val="es-MX"/>
              </w:rPr>
            </w:pPr>
            <w:r w:rsidRPr="008A5FE6">
              <w:rPr>
                <w:sz w:val="22"/>
                <w:lang w:val="es-MX"/>
              </w:rPr>
              <w:t>h) Estado Analítico del Activo</w:t>
            </w:r>
          </w:p>
        </w:tc>
        <w:tc>
          <w:tcPr>
            <w:tcW w:w="1665" w:type="dxa"/>
          </w:tcPr>
          <w:p w14:paraId="74022950" w14:textId="77777777" w:rsidR="009B11E2" w:rsidRPr="008A5FE6" w:rsidRDefault="009B11E2" w:rsidP="009B11E2">
            <w:pPr>
              <w:rPr>
                <w:sz w:val="22"/>
              </w:rPr>
            </w:pPr>
            <w:r w:rsidRPr="008A5FE6">
              <w:rPr>
                <w:sz w:val="22"/>
                <w:lang w:val="es-MX"/>
              </w:rPr>
              <w:t>DOF 06 oct 14</w:t>
            </w:r>
          </w:p>
        </w:tc>
        <w:tc>
          <w:tcPr>
            <w:tcW w:w="730" w:type="dxa"/>
            <w:hideMark/>
          </w:tcPr>
          <w:p w14:paraId="74022951" w14:textId="77777777" w:rsidR="009B11E2" w:rsidRPr="008A5FE6" w:rsidRDefault="009B11E2" w:rsidP="009B11E2">
            <w:pPr>
              <w:rPr>
                <w:sz w:val="22"/>
                <w:lang w:val="es-MX"/>
              </w:rPr>
            </w:pPr>
            <w:r w:rsidRPr="008A5FE6">
              <w:rPr>
                <w:sz w:val="22"/>
                <w:lang w:val="es-MX"/>
              </w:rPr>
              <w:t>X</w:t>
            </w:r>
          </w:p>
        </w:tc>
        <w:tc>
          <w:tcPr>
            <w:tcW w:w="761" w:type="dxa"/>
            <w:hideMark/>
          </w:tcPr>
          <w:p w14:paraId="74022952" w14:textId="77777777" w:rsidR="009B11E2" w:rsidRPr="008A5FE6" w:rsidRDefault="009B11E2" w:rsidP="009B11E2">
            <w:pPr>
              <w:rPr>
                <w:sz w:val="22"/>
                <w:lang w:val="es-MX"/>
              </w:rPr>
            </w:pPr>
            <w:r w:rsidRPr="008A5FE6">
              <w:rPr>
                <w:sz w:val="22"/>
                <w:lang w:val="es-MX"/>
              </w:rPr>
              <w:t>X</w:t>
            </w:r>
          </w:p>
        </w:tc>
        <w:tc>
          <w:tcPr>
            <w:tcW w:w="845" w:type="dxa"/>
            <w:hideMark/>
          </w:tcPr>
          <w:p w14:paraId="74022953" w14:textId="77777777" w:rsidR="009B11E2" w:rsidRPr="008A5FE6" w:rsidRDefault="009B11E2" w:rsidP="009B11E2">
            <w:pPr>
              <w:rPr>
                <w:sz w:val="22"/>
                <w:lang w:val="es-MX"/>
              </w:rPr>
            </w:pPr>
            <w:r w:rsidRPr="008A5FE6">
              <w:rPr>
                <w:sz w:val="22"/>
                <w:lang w:val="es-MX"/>
              </w:rPr>
              <w:t>X</w:t>
            </w:r>
          </w:p>
        </w:tc>
      </w:tr>
      <w:tr w:rsidR="009B11E2" w:rsidRPr="008A5FE6" w14:paraId="7402295A" w14:textId="77777777" w:rsidTr="00EA2B0F">
        <w:trPr>
          <w:trHeight w:val="384"/>
        </w:trPr>
        <w:tc>
          <w:tcPr>
            <w:tcW w:w="4762" w:type="dxa"/>
            <w:hideMark/>
          </w:tcPr>
          <w:p w14:paraId="74022955" w14:textId="77777777" w:rsidR="009B11E2" w:rsidRPr="008A5FE6" w:rsidRDefault="009B11E2" w:rsidP="009B11E2">
            <w:pPr>
              <w:rPr>
                <w:sz w:val="22"/>
                <w:lang w:val="es-MX"/>
              </w:rPr>
            </w:pPr>
            <w:r w:rsidRPr="008A5FE6">
              <w:rPr>
                <w:sz w:val="22"/>
                <w:lang w:val="es-MX"/>
              </w:rPr>
              <w:t>i) Estado Analítico de la Deuda y Otros Pasivos</w:t>
            </w:r>
          </w:p>
        </w:tc>
        <w:tc>
          <w:tcPr>
            <w:tcW w:w="1665" w:type="dxa"/>
          </w:tcPr>
          <w:p w14:paraId="74022956" w14:textId="77777777" w:rsidR="009B11E2" w:rsidRPr="008A5FE6" w:rsidRDefault="009B11E2" w:rsidP="009B11E2">
            <w:pPr>
              <w:rPr>
                <w:sz w:val="22"/>
              </w:rPr>
            </w:pPr>
            <w:r w:rsidRPr="008A5FE6">
              <w:rPr>
                <w:sz w:val="22"/>
                <w:lang w:val="es-MX"/>
              </w:rPr>
              <w:t>DOF 06 oct 14</w:t>
            </w:r>
          </w:p>
        </w:tc>
        <w:tc>
          <w:tcPr>
            <w:tcW w:w="730" w:type="dxa"/>
            <w:hideMark/>
          </w:tcPr>
          <w:p w14:paraId="74022957" w14:textId="77777777" w:rsidR="009B11E2" w:rsidRPr="008A5FE6" w:rsidRDefault="009B11E2" w:rsidP="009B11E2">
            <w:pPr>
              <w:rPr>
                <w:sz w:val="22"/>
                <w:lang w:val="es-MX"/>
              </w:rPr>
            </w:pPr>
            <w:r w:rsidRPr="008A5FE6">
              <w:rPr>
                <w:sz w:val="22"/>
                <w:lang w:val="es-MX"/>
              </w:rPr>
              <w:t>X</w:t>
            </w:r>
          </w:p>
        </w:tc>
        <w:tc>
          <w:tcPr>
            <w:tcW w:w="761" w:type="dxa"/>
            <w:hideMark/>
          </w:tcPr>
          <w:p w14:paraId="74022958" w14:textId="77777777" w:rsidR="009B11E2" w:rsidRPr="008A5FE6" w:rsidRDefault="009B11E2" w:rsidP="009B11E2">
            <w:pPr>
              <w:rPr>
                <w:sz w:val="22"/>
                <w:lang w:val="es-MX"/>
              </w:rPr>
            </w:pPr>
            <w:r w:rsidRPr="008A5FE6">
              <w:rPr>
                <w:sz w:val="22"/>
                <w:lang w:val="es-MX"/>
              </w:rPr>
              <w:t>X</w:t>
            </w:r>
          </w:p>
        </w:tc>
        <w:tc>
          <w:tcPr>
            <w:tcW w:w="845" w:type="dxa"/>
            <w:hideMark/>
          </w:tcPr>
          <w:p w14:paraId="74022959" w14:textId="77777777" w:rsidR="009B11E2" w:rsidRPr="008A5FE6" w:rsidRDefault="009B11E2" w:rsidP="009B11E2">
            <w:pPr>
              <w:rPr>
                <w:sz w:val="22"/>
                <w:lang w:val="es-MX"/>
              </w:rPr>
            </w:pPr>
            <w:r w:rsidRPr="008A5FE6">
              <w:rPr>
                <w:sz w:val="22"/>
                <w:lang w:val="es-MX"/>
              </w:rPr>
              <w:t>--</w:t>
            </w:r>
          </w:p>
        </w:tc>
      </w:tr>
      <w:tr w:rsidR="009B11E2" w:rsidRPr="008A5FE6" w14:paraId="74022960" w14:textId="77777777" w:rsidTr="00EA2B0F">
        <w:trPr>
          <w:trHeight w:val="384"/>
        </w:trPr>
        <w:tc>
          <w:tcPr>
            <w:tcW w:w="4762" w:type="dxa"/>
            <w:hideMark/>
          </w:tcPr>
          <w:p w14:paraId="7402295B" w14:textId="77777777" w:rsidR="009B11E2" w:rsidRPr="008A5FE6" w:rsidRDefault="009B11E2" w:rsidP="009B11E2">
            <w:pPr>
              <w:rPr>
                <w:b/>
                <w:sz w:val="22"/>
                <w:lang w:val="es-MX"/>
              </w:rPr>
            </w:pPr>
            <w:r w:rsidRPr="008A5FE6">
              <w:rPr>
                <w:b/>
                <w:sz w:val="22"/>
                <w:lang w:val="es-MX"/>
              </w:rPr>
              <w:t>Información Presupuestal (46, fracción II)</w:t>
            </w:r>
          </w:p>
        </w:tc>
        <w:tc>
          <w:tcPr>
            <w:tcW w:w="1665" w:type="dxa"/>
          </w:tcPr>
          <w:p w14:paraId="7402295C" w14:textId="77777777" w:rsidR="009B11E2" w:rsidRPr="008A5FE6" w:rsidRDefault="009B11E2" w:rsidP="009B11E2">
            <w:pPr>
              <w:rPr>
                <w:b/>
                <w:sz w:val="22"/>
              </w:rPr>
            </w:pPr>
          </w:p>
        </w:tc>
        <w:tc>
          <w:tcPr>
            <w:tcW w:w="730" w:type="dxa"/>
            <w:hideMark/>
          </w:tcPr>
          <w:p w14:paraId="7402295D" w14:textId="77777777" w:rsidR="009B11E2" w:rsidRPr="008A5FE6" w:rsidRDefault="009B11E2" w:rsidP="009B11E2">
            <w:pPr>
              <w:rPr>
                <w:b/>
                <w:sz w:val="22"/>
                <w:lang w:val="es-MX"/>
              </w:rPr>
            </w:pPr>
          </w:p>
        </w:tc>
        <w:tc>
          <w:tcPr>
            <w:tcW w:w="761" w:type="dxa"/>
            <w:hideMark/>
          </w:tcPr>
          <w:p w14:paraId="7402295E" w14:textId="77777777" w:rsidR="009B11E2" w:rsidRPr="008A5FE6" w:rsidRDefault="009B11E2" w:rsidP="009B11E2">
            <w:pPr>
              <w:rPr>
                <w:b/>
                <w:sz w:val="22"/>
                <w:lang w:val="es-MX"/>
              </w:rPr>
            </w:pPr>
          </w:p>
        </w:tc>
        <w:tc>
          <w:tcPr>
            <w:tcW w:w="845" w:type="dxa"/>
            <w:hideMark/>
          </w:tcPr>
          <w:p w14:paraId="7402295F" w14:textId="77777777" w:rsidR="009B11E2" w:rsidRPr="008A5FE6" w:rsidRDefault="009B11E2" w:rsidP="009B11E2">
            <w:pPr>
              <w:rPr>
                <w:b/>
                <w:sz w:val="22"/>
                <w:lang w:val="es-MX"/>
              </w:rPr>
            </w:pPr>
          </w:p>
        </w:tc>
      </w:tr>
      <w:tr w:rsidR="009B11E2" w:rsidRPr="008A5FE6" w14:paraId="74022966" w14:textId="77777777" w:rsidTr="00EA2B0F">
        <w:trPr>
          <w:trHeight w:val="384"/>
        </w:trPr>
        <w:tc>
          <w:tcPr>
            <w:tcW w:w="4762" w:type="dxa"/>
            <w:hideMark/>
          </w:tcPr>
          <w:p w14:paraId="74022961" w14:textId="77777777" w:rsidR="009B11E2" w:rsidRPr="00105617" w:rsidRDefault="009B11E2" w:rsidP="009B11E2">
            <w:pPr>
              <w:rPr>
                <w:sz w:val="22"/>
                <w:lang w:val="en-US"/>
              </w:rPr>
            </w:pPr>
            <w:r w:rsidRPr="00105617">
              <w:rPr>
                <w:sz w:val="22"/>
                <w:lang w:val="en-US"/>
              </w:rPr>
              <w:t>a) EAI (CE/CFF/CRI)</w:t>
            </w:r>
          </w:p>
        </w:tc>
        <w:tc>
          <w:tcPr>
            <w:tcW w:w="1665" w:type="dxa"/>
          </w:tcPr>
          <w:p w14:paraId="74022962" w14:textId="77777777" w:rsidR="009B11E2" w:rsidRPr="008A5FE6" w:rsidRDefault="009B11E2" w:rsidP="009B11E2">
            <w:pPr>
              <w:rPr>
                <w:sz w:val="22"/>
              </w:rPr>
            </w:pPr>
            <w:r w:rsidRPr="008A5FE6">
              <w:rPr>
                <w:sz w:val="22"/>
                <w:lang w:val="es-MX"/>
              </w:rPr>
              <w:t>DOF 22 dic 14</w:t>
            </w:r>
          </w:p>
        </w:tc>
        <w:tc>
          <w:tcPr>
            <w:tcW w:w="730" w:type="dxa"/>
            <w:hideMark/>
          </w:tcPr>
          <w:p w14:paraId="74022963" w14:textId="77777777" w:rsidR="009B11E2" w:rsidRPr="008A5FE6" w:rsidRDefault="009B11E2" w:rsidP="009B11E2">
            <w:pPr>
              <w:rPr>
                <w:sz w:val="22"/>
                <w:lang w:val="es-MX"/>
              </w:rPr>
            </w:pPr>
            <w:r w:rsidRPr="008A5FE6">
              <w:rPr>
                <w:sz w:val="22"/>
                <w:lang w:val="es-MX"/>
              </w:rPr>
              <w:t>X</w:t>
            </w:r>
          </w:p>
        </w:tc>
        <w:tc>
          <w:tcPr>
            <w:tcW w:w="761" w:type="dxa"/>
            <w:hideMark/>
          </w:tcPr>
          <w:p w14:paraId="74022964" w14:textId="77777777" w:rsidR="009B11E2" w:rsidRPr="008A5FE6" w:rsidRDefault="009B11E2" w:rsidP="009B11E2">
            <w:pPr>
              <w:rPr>
                <w:sz w:val="22"/>
                <w:lang w:val="es-MX"/>
              </w:rPr>
            </w:pPr>
            <w:r w:rsidRPr="008A5FE6">
              <w:rPr>
                <w:sz w:val="22"/>
                <w:lang w:val="es-MX"/>
              </w:rPr>
              <w:t>X</w:t>
            </w:r>
          </w:p>
        </w:tc>
        <w:tc>
          <w:tcPr>
            <w:tcW w:w="845" w:type="dxa"/>
            <w:hideMark/>
          </w:tcPr>
          <w:p w14:paraId="74022965" w14:textId="77777777" w:rsidR="009B11E2" w:rsidRPr="008A5FE6" w:rsidRDefault="009B11E2" w:rsidP="009B11E2">
            <w:pPr>
              <w:rPr>
                <w:sz w:val="22"/>
                <w:lang w:val="es-MX"/>
              </w:rPr>
            </w:pPr>
            <w:r w:rsidRPr="008A5FE6">
              <w:rPr>
                <w:sz w:val="22"/>
                <w:lang w:val="es-MX"/>
              </w:rPr>
              <w:t>X</w:t>
            </w:r>
          </w:p>
        </w:tc>
      </w:tr>
      <w:tr w:rsidR="009B11E2" w:rsidRPr="008A5FE6" w14:paraId="7402296C" w14:textId="77777777" w:rsidTr="00EA2B0F">
        <w:trPr>
          <w:trHeight w:val="384"/>
        </w:trPr>
        <w:tc>
          <w:tcPr>
            <w:tcW w:w="4762" w:type="dxa"/>
            <w:hideMark/>
          </w:tcPr>
          <w:p w14:paraId="74022967" w14:textId="77777777" w:rsidR="009B11E2" w:rsidRPr="00105617" w:rsidRDefault="009B11E2" w:rsidP="009B11E2">
            <w:pPr>
              <w:rPr>
                <w:sz w:val="22"/>
                <w:lang w:val="en-US"/>
              </w:rPr>
            </w:pPr>
            <w:r w:rsidRPr="00105617">
              <w:rPr>
                <w:sz w:val="22"/>
                <w:lang w:val="en-US"/>
              </w:rPr>
              <w:t>b) EAEPE (CA/CTG/COG/CFG)</w:t>
            </w:r>
          </w:p>
        </w:tc>
        <w:tc>
          <w:tcPr>
            <w:tcW w:w="1665" w:type="dxa"/>
          </w:tcPr>
          <w:p w14:paraId="74022968" w14:textId="77777777" w:rsidR="009B11E2" w:rsidRPr="008A5FE6" w:rsidRDefault="009B11E2" w:rsidP="009B11E2">
            <w:pPr>
              <w:rPr>
                <w:sz w:val="22"/>
              </w:rPr>
            </w:pPr>
            <w:r w:rsidRPr="008A5FE6">
              <w:rPr>
                <w:sz w:val="22"/>
                <w:lang w:val="es-MX"/>
              </w:rPr>
              <w:t xml:space="preserve">DOF </w:t>
            </w:r>
            <w:r w:rsidR="00914B66" w:rsidRPr="008A5FE6">
              <w:rPr>
                <w:sz w:val="22"/>
                <w:lang w:val="es-MX"/>
              </w:rPr>
              <w:t>30 sep 15</w:t>
            </w:r>
          </w:p>
        </w:tc>
        <w:tc>
          <w:tcPr>
            <w:tcW w:w="730" w:type="dxa"/>
            <w:hideMark/>
          </w:tcPr>
          <w:p w14:paraId="74022969" w14:textId="77777777" w:rsidR="009B11E2" w:rsidRPr="008A5FE6" w:rsidRDefault="009B11E2" w:rsidP="009B11E2">
            <w:pPr>
              <w:rPr>
                <w:sz w:val="22"/>
                <w:lang w:val="es-MX"/>
              </w:rPr>
            </w:pPr>
            <w:r w:rsidRPr="008A5FE6">
              <w:rPr>
                <w:sz w:val="22"/>
                <w:lang w:val="es-MX"/>
              </w:rPr>
              <w:t>X</w:t>
            </w:r>
          </w:p>
        </w:tc>
        <w:tc>
          <w:tcPr>
            <w:tcW w:w="761" w:type="dxa"/>
            <w:hideMark/>
          </w:tcPr>
          <w:p w14:paraId="7402296A" w14:textId="77777777" w:rsidR="009B11E2" w:rsidRPr="008A5FE6" w:rsidRDefault="009B11E2" w:rsidP="009B11E2">
            <w:pPr>
              <w:rPr>
                <w:sz w:val="22"/>
                <w:lang w:val="es-MX"/>
              </w:rPr>
            </w:pPr>
            <w:r w:rsidRPr="008A5FE6">
              <w:rPr>
                <w:sz w:val="22"/>
                <w:lang w:val="es-MX"/>
              </w:rPr>
              <w:t>X</w:t>
            </w:r>
          </w:p>
        </w:tc>
        <w:tc>
          <w:tcPr>
            <w:tcW w:w="845" w:type="dxa"/>
            <w:hideMark/>
          </w:tcPr>
          <w:p w14:paraId="7402296B" w14:textId="77777777" w:rsidR="009B11E2" w:rsidRPr="008A5FE6" w:rsidRDefault="009B11E2" w:rsidP="009B11E2">
            <w:pPr>
              <w:rPr>
                <w:sz w:val="22"/>
                <w:lang w:val="es-MX"/>
              </w:rPr>
            </w:pPr>
            <w:r w:rsidRPr="008A5FE6">
              <w:rPr>
                <w:sz w:val="22"/>
                <w:lang w:val="es-MX"/>
              </w:rPr>
              <w:t>X</w:t>
            </w:r>
          </w:p>
        </w:tc>
      </w:tr>
      <w:tr w:rsidR="009B11E2" w:rsidRPr="008A5FE6" w14:paraId="74022972" w14:textId="77777777" w:rsidTr="00EA2B0F">
        <w:trPr>
          <w:trHeight w:val="384"/>
        </w:trPr>
        <w:tc>
          <w:tcPr>
            <w:tcW w:w="4762" w:type="dxa"/>
            <w:hideMark/>
          </w:tcPr>
          <w:p w14:paraId="7402296D" w14:textId="77777777" w:rsidR="009B11E2" w:rsidRPr="008A5FE6" w:rsidRDefault="009B11E2" w:rsidP="009B11E2">
            <w:pPr>
              <w:rPr>
                <w:sz w:val="22"/>
                <w:lang w:val="es-MX"/>
              </w:rPr>
            </w:pPr>
            <w:r w:rsidRPr="008A5FE6">
              <w:rPr>
                <w:sz w:val="22"/>
                <w:lang w:val="es-MX"/>
              </w:rPr>
              <w:t>c) Endeudamiento Neto</w:t>
            </w:r>
          </w:p>
        </w:tc>
        <w:tc>
          <w:tcPr>
            <w:tcW w:w="1665" w:type="dxa"/>
          </w:tcPr>
          <w:p w14:paraId="7402296E" w14:textId="77777777" w:rsidR="009B11E2" w:rsidRPr="008A5FE6" w:rsidRDefault="009B11E2" w:rsidP="009B11E2">
            <w:pPr>
              <w:rPr>
                <w:sz w:val="22"/>
              </w:rPr>
            </w:pPr>
            <w:r w:rsidRPr="008A5FE6">
              <w:rPr>
                <w:sz w:val="22"/>
                <w:lang w:val="es-MX"/>
              </w:rPr>
              <w:t>DOF 06 oct 14</w:t>
            </w:r>
          </w:p>
        </w:tc>
        <w:tc>
          <w:tcPr>
            <w:tcW w:w="730" w:type="dxa"/>
            <w:hideMark/>
          </w:tcPr>
          <w:p w14:paraId="7402296F" w14:textId="77777777" w:rsidR="009B11E2" w:rsidRPr="008A5FE6" w:rsidRDefault="009B11E2" w:rsidP="009B11E2">
            <w:pPr>
              <w:rPr>
                <w:sz w:val="22"/>
                <w:lang w:val="es-MX"/>
              </w:rPr>
            </w:pPr>
            <w:r w:rsidRPr="008A5FE6">
              <w:rPr>
                <w:sz w:val="22"/>
                <w:lang w:val="es-MX"/>
              </w:rPr>
              <w:t>X</w:t>
            </w:r>
          </w:p>
        </w:tc>
        <w:tc>
          <w:tcPr>
            <w:tcW w:w="761" w:type="dxa"/>
            <w:hideMark/>
          </w:tcPr>
          <w:p w14:paraId="74022970" w14:textId="77777777" w:rsidR="009B11E2" w:rsidRPr="008A5FE6" w:rsidRDefault="009B11E2" w:rsidP="009B11E2">
            <w:pPr>
              <w:rPr>
                <w:sz w:val="22"/>
                <w:lang w:val="es-MX"/>
              </w:rPr>
            </w:pPr>
            <w:r w:rsidRPr="008A5FE6">
              <w:rPr>
                <w:sz w:val="22"/>
                <w:lang w:val="es-MX"/>
              </w:rPr>
              <w:t>X</w:t>
            </w:r>
          </w:p>
        </w:tc>
        <w:tc>
          <w:tcPr>
            <w:tcW w:w="845" w:type="dxa"/>
            <w:hideMark/>
          </w:tcPr>
          <w:p w14:paraId="74022971" w14:textId="77777777" w:rsidR="009B11E2" w:rsidRPr="008A5FE6" w:rsidRDefault="009B11E2" w:rsidP="009B11E2">
            <w:pPr>
              <w:rPr>
                <w:sz w:val="22"/>
                <w:lang w:val="es-MX"/>
              </w:rPr>
            </w:pPr>
            <w:r w:rsidRPr="008A5FE6">
              <w:rPr>
                <w:sz w:val="22"/>
                <w:lang w:val="es-MX"/>
              </w:rPr>
              <w:t>--</w:t>
            </w:r>
          </w:p>
        </w:tc>
      </w:tr>
      <w:tr w:rsidR="009B11E2" w:rsidRPr="008A5FE6" w14:paraId="74022978" w14:textId="77777777" w:rsidTr="00EA2B0F">
        <w:trPr>
          <w:trHeight w:val="384"/>
        </w:trPr>
        <w:tc>
          <w:tcPr>
            <w:tcW w:w="4762" w:type="dxa"/>
            <w:hideMark/>
          </w:tcPr>
          <w:p w14:paraId="74022973" w14:textId="77777777" w:rsidR="009B11E2" w:rsidRPr="008A5FE6" w:rsidRDefault="009B11E2" w:rsidP="009B11E2">
            <w:pPr>
              <w:rPr>
                <w:sz w:val="22"/>
                <w:lang w:val="es-MX"/>
              </w:rPr>
            </w:pPr>
            <w:r w:rsidRPr="008A5FE6">
              <w:rPr>
                <w:sz w:val="22"/>
                <w:lang w:val="es-MX"/>
              </w:rPr>
              <w:t>d) Intereses de la Deuda</w:t>
            </w:r>
          </w:p>
        </w:tc>
        <w:tc>
          <w:tcPr>
            <w:tcW w:w="1665" w:type="dxa"/>
          </w:tcPr>
          <w:p w14:paraId="74022974" w14:textId="77777777" w:rsidR="009B11E2" w:rsidRPr="008A5FE6" w:rsidRDefault="009B11E2" w:rsidP="009B11E2">
            <w:pPr>
              <w:rPr>
                <w:sz w:val="22"/>
              </w:rPr>
            </w:pPr>
            <w:r w:rsidRPr="008A5FE6">
              <w:rPr>
                <w:sz w:val="22"/>
                <w:lang w:val="es-MX"/>
              </w:rPr>
              <w:t>DOF 06 oct 14</w:t>
            </w:r>
          </w:p>
        </w:tc>
        <w:tc>
          <w:tcPr>
            <w:tcW w:w="730" w:type="dxa"/>
            <w:hideMark/>
          </w:tcPr>
          <w:p w14:paraId="74022975" w14:textId="77777777" w:rsidR="009B11E2" w:rsidRPr="008A5FE6" w:rsidRDefault="009B11E2" w:rsidP="009B11E2">
            <w:pPr>
              <w:rPr>
                <w:sz w:val="22"/>
                <w:lang w:val="es-MX"/>
              </w:rPr>
            </w:pPr>
            <w:r w:rsidRPr="008A5FE6">
              <w:rPr>
                <w:sz w:val="22"/>
                <w:lang w:val="es-MX"/>
              </w:rPr>
              <w:t>X</w:t>
            </w:r>
          </w:p>
        </w:tc>
        <w:tc>
          <w:tcPr>
            <w:tcW w:w="761" w:type="dxa"/>
            <w:hideMark/>
          </w:tcPr>
          <w:p w14:paraId="74022976" w14:textId="77777777" w:rsidR="009B11E2" w:rsidRPr="008A5FE6" w:rsidRDefault="009B11E2" w:rsidP="009B11E2">
            <w:pPr>
              <w:rPr>
                <w:sz w:val="22"/>
                <w:lang w:val="es-MX"/>
              </w:rPr>
            </w:pPr>
            <w:r w:rsidRPr="008A5FE6">
              <w:rPr>
                <w:sz w:val="22"/>
                <w:lang w:val="es-MX"/>
              </w:rPr>
              <w:t>X</w:t>
            </w:r>
          </w:p>
        </w:tc>
        <w:tc>
          <w:tcPr>
            <w:tcW w:w="845" w:type="dxa"/>
            <w:hideMark/>
          </w:tcPr>
          <w:p w14:paraId="74022977" w14:textId="77777777" w:rsidR="009B11E2" w:rsidRPr="008A5FE6" w:rsidRDefault="009B11E2" w:rsidP="009B11E2">
            <w:pPr>
              <w:rPr>
                <w:sz w:val="22"/>
                <w:lang w:val="es-MX"/>
              </w:rPr>
            </w:pPr>
            <w:r w:rsidRPr="008A5FE6">
              <w:rPr>
                <w:sz w:val="22"/>
                <w:lang w:val="es-MX"/>
              </w:rPr>
              <w:t>--</w:t>
            </w:r>
          </w:p>
        </w:tc>
      </w:tr>
      <w:tr w:rsidR="009B11E2" w:rsidRPr="008A5FE6" w14:paraId="7402297E" w14:textId="77777777" w:rsidTr="00EA2B0F">
        <w:trPr>
          <w:trHeight w:val="384"/>
        </w:trPr>
        <w:tc>
          <w:tcPr>
            <w:tcW w:w="4762" w:type="dxa"/>
            <w:hideMark/>
          </w:tcPr>
          <w:p w14:paraId="74022979" w14:textId="77777777" w:rsidR="009B11E2" w:rsidRPr="008A5FE6" w:rsidRDefault="009B11E2" w:rsidP="009B11E2">
            <w:pPr>
              <w:rPr>
                <w:sz w:val="22"/>
                <w:lang w:val="es-MX"/>
              </w:rPr>
            </w:pPr>
            <w:r w:rsidRPr="008A5FE6">
              <w:rPr>
                <w:sz w:val="22"/>
                <w:lang w:val="es-MX"/>
              </w:rPr>
              <w:t>e) Flujo de Fondos</w:t>
            </w:r>
          </w:p>
        </w:tc>
        <w:tc>
          <w:tcPr>
            <w:tcW w:w="1665" w:type="dxa"/>
          </w:tcPr>
          <w:p w14:paraId="7402297A" w14:textId="77777777" w:rsidR="009B11E2" w:rsidRPr="008A5FE6" w:rsidRDefault="009B11E2" w:rsidP="009B11E2">
            <w:pPr>
              <w:rPr>
                <w:sz w:val="22"/>
              </w:rPr>
            </w:pPr>
          </w:p>
        </w:tc>
        <w:tc>
          <w:tcPr>
            <w:tcW w:w="730" w:type="dxa"/>
            <w:hideMark/>
          </w:tcPr>
          <w:p w14:paraId="7402297B" w14:textId="77777777" w:rsidR="009B11E2" w:rsidRPr="008A5FE6" w:rsidRDefault="009B11E2" w:rsidP="009B11E2">
            <w:pPr>
              <w:rPr>
                <w:sz w:val="22"/>
                <w:lang w:val="es-MX"/>
              </w:rPr>
            </w:pPr>
            <w:r w:rsidRPr="008A5FE6">
              <w:rPr>
                <w:sz w:val="22"/>
                <w:lang w:val="es-MX"/>
              </w:rPr>
              <w:t>X</w:t>
            </w:r>
          </w:p>
        </w:tc>
        <w:tc>
          <w:tcPr>
            <w:tcW w:w="761" w:type="dxa"/>
            <w:hideMark/>
          </w:tcPr>
          <w:p w14:paraId="7402297C" w14:textId="77777777" w:rsidR="009B11E2" w:rsidRPr="008A5FE6" w:rsidRDefault="009B11E2" w:rsidP="009B11E2">
            <w:pPr>
              <w:rPr>
                <w:sz w:val="22"/>
                <w:lang w:val="es-MX"/>
              </w:rPr>
            </w:pPr>
            <w:r w:rsidRPr="008A5FE6">
              <w:rPr>
                <w:sz w:val="22"/>
                <w:lang w:val="es-MX"/>
              </w:rPr>
              <w:t>X</w:t>
            </w:r>
          </w:p>
        </w:tc>
        <w:tc>
          <w:tcPr>
            <w:tcW w:w="845" w:type="dxa"/>
            <w:hideMark/>
          </w:tcPr>
          <w:p w14:paraId="7402297D" w14:textId="77777777" w:rsidR="009B11E2" w:rsidRPr="008A5FE6" w:rsidRDefault="009B11E2" w:rsidP="009B11E2">
            <w:pPr>
              <w:rPr>
                <w:sz w:val="22"/>
                <w:lang w:val="es-MX"/>
              </w:rPr>
            </w:pPr>
            <w:r w:rsidRPr="008A5FE6">
              <w:rPr>
                <w:sz w:val="22"/>
                <w:lang w:val="es-MX"/>
              </w:rPr>
              <w:t>--</w:t>
            </w:r>
          </w:p>
        </w:tc>
      </w:tr>
      <w:tr w:rsidR="009B11E2" w:rsidRPr="008A5FE6" w14:paraId="74022984" w14:textId="77777777" w:rsidTr="00EA2B0F">
        <w:trPr>
          <w:trHeight w:val="384"/>
        </w:trPr>
        <w:tc>
          <w:tcPr>
            <w:tcW w:w="4762" w:type="dxa"/>
            <w:hideMark/>
          </w:tcPr>
          <w:p w14:paraId="7402297F" w14:textId="77777777" w:rsidR="009B11E2" w:rsidRPr="008A5FE6" w:rsidRDefault="009B11E2" w:rsidP="009B11E2">
            <w:pPr>
              <w:rPr>
                <w:b/>
                <w:sz w:val="22"/>
                <w:lang w:val="es-MX"/>
              </w:rPr>
            </w:pPr>
            <w:r w:rsidRPr="008A5FE6">
              <w:rPr>
                <w:b/>
                <w:sz w:val="22"/>
                <w:lang w:val="es-MX"/>
              </w:rPr>
              <w:t>Información programática (46, fracción III)</w:t>
            </w:r>
          </w:p>
        </w:tc>
        <w:tc>
          <w:tcPr>
            <w:tcW w:w="1665" w:type="dxa"/>
          </w:tcPr>
          <w:p w14:paraId="74022980" w14:textId="77777777" w:rsidR="009B11E2" w:rsidRPr="008A5FE6" w:rsidRDefault="009B11E2" w:rsidP="009B11E2">
            <w:pPr>
              <w:rPr>
                <w:b/>
                <w:sz w:val="22"/>
              </w:rPr>
            </w:pPr>
          </w:p>
        </w:tc>
        <w:tc>
          <w:tcPr>
            <w:tcW w:w="730" w:type="dxa"/>
            <w:hideMark/>
          </w:tcPr>
          <w:p w14:paraId="74022981" w14:textId="77777777" w:rsidR="009B11E2" w:rsidRPr="008A5FE6" w:rsidRDefault="009B11E2" w:rsidP="009B11E2">
            <w:pPr>
              <w:rPr>
                <w:b/>
                <w:sz w:val="22"/>
                <w:lang w:val="es-MX"/>
              </w:rPr>
            </w:pPr>
          </w:p>
        </w:tc>
        <w:tc>
          <w:tcPr>
            <w:tcW w:w="761" w:type="dxa"/>
            <w:hideMark/>
          </w:tcPr>
          <w:p w14:paraId="74022982" w14:textId="77777777" w:rsidR="009B11E2" w:rsidRPr="008A5FE6" w:rsidRDefault="009B11E2" w:rsidP="009B11E2">
            <w:pPr>
              <w:rPr>
                <w:b/>
                <w:sz w:val="22"/>
                <w:lang w:val="es-MX"/>
              </w:rPr>
            </w:pPr>
          </w:p>
        </w:tc>
        <w:tc>
          <w:tcPr>
            <w:tcW w:w="845" w:type="dxa"/>
            <w:hideMark/>
          </w:tcPr>
          <w:p w14:paraId="74022983" w14:textId="77777777" w:rsidR="009B11E2" w:rsidRPr="008A5FE6" w:rsidRDefault="009B11E2" w:rsidP="009B11E2">
            <w:pPr>
              <w:rPr>
                <w:b/>
                <w:sz w:val="22"/>
                <w:lang w:val="es-MX"/>
              </w:rPr>
            </w:pPr>
          </w:p>
        </w:tc>
      </w:tr>
      <w:tr w:rsidR="009B11E2" w:rsidRPr="008A5FE6" w14:paraId="7402298A" w14:textId="77777777" w:rsidTr="00EA2B0F">
        <w:trPr>
          <w:trHeight w:val="384"/>
        </w:trPr>
        <w:tc>
          <w:tcPr>
            <w:tcW w:w="4762" w:type="dxa"/>
            <w:hideMark/>
          </w:tcPr>
          <w:p w14:paraId="74022985" w14:textId="77777777" w:rsidR="009B11E2" w:rsidRPr="008A5FE6" w:rsidRDefault="009B11E2" w:rsidP="009B11E2">
            <w:pPr>
              <w:rPr>
                <w:sz w:val="22"/>
                <w:lang w:val="es-MX"/>
              </w:rPr>
            </w:pPr>
            <w:r w:rsidRPr="008A5FE6">
              <w:rPr>
                <w:sz w:val="22"/>
                <w:lang w:val="es-MX"/>
              </w:rPr>
              <w:t>a) Gasto por Categoría Programática</w:t>
            </w:r>
          </w:p>
        </w:tc>
        <w:tc>
          <w:tcPr>
            <w:tcW w:w="1665" w:type="dxa"/>
          </w:tcPr>
          <w:p w14:paraId="74022986" w14:textId="77777777" w:rsidR="009B11E2" w:rsidRPr="008A5FE6" w:rsidRDefault="009B11E2" w:rsidP="009B11E2">
            <w:pPr>
              <w:rPr>
                <w:sz w:val="22"/>
              </w:rPr>
            </w:pPr>
            <w:r w:rsidRPr="008A5FE6">
              <w:rPr>
                <w:sz w:val="22"/>
                <w:lang w:val="es-MX"/>
              </w:rPr>
              <w:t>DOF 06 oct 14</w:t>
            </w:r>
          </w:p>
        </w:tc>
        <w:tc>
          <w:tcPr>
            <w:tcW w:w="730" w:type="dxa"/>
            <w:hideMark/>
          </w:tcPr>
          <w:p w14:paraId="74022987" w14:textId="77777777" w:rsidR="009B11E2" w:rsidRPr="008A5FE6" w:rsidRDefault="009B11E2" w:rsidP="009B11E2">
            <w:pPr>
              <w:rPr>
                <w:sz w:val="22"/>
                <w:lang w:val="es-MX"/>
              </w:rPr>
            </w:pPr>
            <w:r w:rsidRPr="008A5FE6">
              <w:rPr>
                <w:sz w:val="22"/>
                <w:lang w:val="es-MX"/>
              </w:rPr>
              <w:t>X</w:t>
            </w:r>
          </w:p>
        </w:tc>
        <w:tc>
          <w:tcPr>
            <w:tcW w:w="761" w:type="dxa"/>
            <w:hideMark/>
          </w:tcPr>
          <w:p w14:paraId="74022988" w14:textId="77777777" w:rsidR="009B11E2" w:rsidRPr="008A5FE6" w:rsidRDefault="009B11E2" w:rsidP="009B11E2">
            <w:pPr>
              <w:rPr>
                <w:sz w:val="22"/>
                <w:lang w:val="es-MX"/>
              </w:rPr>
            </w:pPr>
            <w:r w:rsidRPr="008A5FE6">
              <w:rPr>
                <w:sz w:val="22"/>
                <w:lang w:val="es-MX"/>
              </w:rPr>
              <w:t>X</w:t>
            </w:r>
          </w:p>
        </w:tc>
        <w:tc>
          <w:tcPr>
            <w:tcW w:w="845" w:type="dxa"/>
            <w:hideMark/>
          </w:tcPr>
          <w:p w14:paraId="74022989" w14:textId="77777777" w:rsidR="009B11E2" w:rsidRPr="008A5FE6" w:rsidRDefault="009B11E2" w:rsidP="009B11E2">
            <w:pPr>
              <w:rPr>
                <w:sz w:val="22"/>
                <w:lang w:val="es-MX"/>
              </w:rPr>
            </w:pPr>
            <w:r w:rsidRPr="008A5FE6">
              <w:rPr>
                <w:sz w:val="22"/>
                <w:lang w:val="es-MX"/>
              </w:rPr>
              <w:t>--</w:t>
            </w:r>
          </w:p>
        </w:tc>
      </w:tr>
      <w:tr w:rsidR="009B11E2" w:rsidRPr="008A5FE6" w14:paraId="74022990" w14:textId="77777777" w:rsidTr="00EA2B0F">
        <w:trPr>
          <w:trHeight w:val="384"/>
        </w:trPr>
        <w:tc>
          <w:tcPr>
            <w:tcW w:w="4762" w:type="dxa"/>
            <w:hideMark/>
          </w:tcPr>
          <w:p w14:paraId="7402298B" w14:textId="77777777" w:rsidR="009B11E2" w:rsidRPr="008A5FE6" w:rsidRDefault="009B11E2" w:rsidP="009B11E2">
            <w:pPr>
              <w:rPr>
                <w:sz w:val="22"/>
                <w:lang w:val="es-MX"/>
              </w:rPr>
            </w:pPr>
            <w:r w:rsidRPr="008A5FE6">
              <w:rPr>
                <w:sz w:val="22"/>
                <w:lang w:val="es-MX"/>
              </w:rPr>
              <w:t>b) Programas y Proyectos de Inversión</w:t>
            </w:r>
          </w:p>
        </w:tc>
        <w:tc>
          <w:tcPr>
            <w:tcW w:w="1665" w:type="dxa"/>
          </w:tcPr>
          <w:p w14:paraId="7402298C" w14:textId="77777777" w:rsidR="009B11E2" w:rsidRPr="008A5FE6" w:rsidRDefault="009B11E2" w:rsidP="009B11E2">
            <w:pPr>
              <w:rPr>
                <w:sz w:val="22"/>
                <w:lang w:val="es-MX"/>
              </w:rPr>
            </w:pPr>
          </w:p>
        </w:tc>
        <w:tc>
          <w:tcPr>
            <w:tcW w:w="730" w:type="dxa"/>
            <w:hideMark/>
          </w:tcPr>
          <w:p w14:paraId="7402298D" w14:textId="77777777" w:rsidR="009B11E2" w:rsidRPr="008A5FE6" w:rsidRDefault="009B11E2" w:rsidP="009B11E2">
            <w:pPr>
              <w:rPr>
                <w:sz w:val="22"/>
                <w:lang w:val="es-MX"/>
              </w:rPr>
            </w:pPr>
            <w:r w:rsidRPr="008A5FE6">
              <w:rPr>
                <w:sz w:val="22"/>
                <w:lang w:val="es-MX"/>
              </w:rPr>
              <w:t>X</w:t>
            </w:r>
          </w:p>
        </w:tc>
        <w:tc>
          <w:tcPr>
            <w:tcW w:w="761" w:type="dxa"/>
            <w:hideMark/>
          </w:tcPr>
          <w:p w14:paraId="7402298E" w14:textId="77777777" w:rsidR="009B11E2" w:rsidRPr="008A5FE6" w:rsidRDefault="009B11E2" w:rsidP="009B11E2">
            <w:pPr>
              <w:rPr>
                <w:sz w:val="22"/>
                <w:lang w:val="es-MX"/>
              </w:rPr>
            </w:pPr>
            <w:r w:rsidRPr="008A5FE6">
              <w:rPr>
                <w:sz w:val="22"/>
                <w:lang w:val="es-MX"/>
              </w:rPr>
              <w:t>X</w:t>
            </w:r>
          </w:p>
        </w:tc>
        <w:tc>
          <w:tcPr>
            <w:tcW w:w="845" w:type="dxa"/>
            <w:hideMark/>
          </w:tcPr>
          <w:p w14:paraId="7402298F" w14:textId="77777777" w:rsidR="009B11E2" w:rsidRPr="008A5FE6" w:rsidRDefault="009B11E2" w:rsidP="009B11E2">
            <w:pPr>
              <w:rPr>
                <w:sz w:val="22"/>
                <w:lang w:val="es-MX"/>
              </w:rPr>
            </w:pPr>
            <w:r w:rsidRPr="008A5FE6">
              <w:rPr>
                <w:sz w:val="22"/>
                <w:lang w:val="es-MX"/>
              </w:rPr>
              <w:t>--</w:t>
            </w:r>
          </w:p>
        </w:tc>
      </w:tr>
      <w:tr w:rsidR="009B11E2" w:rsidRPr="008A5FE6" w14:paraId="74022996" w14:textId="77777777" w:rsidTr="00EA2B0F">
        <w:trPr>
          <w:trHeight w:val="384"/>
        </w:trPr>
        <w:tc>
          <w:tcPr>
            <w:tcW w:w="4762" w:type="dxa"/>
            <w:hideMark/>
          </w:tcPr>
          <w:p w14:paraId="74022991" w14:textId="77777777" w:rsidR="009B11E2" w:rsidRPr="008A5FE6" w:rsidRDefault="009B11E2" w:rsidP="009B11E2">
            <w:pPr>
              <w:rPr>
                <w:sz w:val="22"/>
                <w:lang w:val="es-MX"/>
              </w:rPr>
            </w:pPr>
            <w:r w:rsidRPr="008A5FE6">
              <w:rPr>
                <w:sz w:val="22"/>
                <w:lang w:val="es-MX"/>
              </w:rPr>
              <w:lastRenderedPageBreak/>
              <w:t>c) Indicadores de Resultados</w:t>
            </w:r>
          </w:p>
        </w:tc>
        <w:tc>
          <w:tcPr>
            <w:tcW w:w="1665" w:type="dxa"/>
          </w:tcPr>
          <w:p w14:paraId="74022992" w14:textId="77777777" w:rsidR="009B11E2" w:rsidRPr="008A5FE6" w:rsidRDefault="009B11E2" w:rsidP="009B11E2">
            <w:pPr>
              <w:rPr>
                <w:sz w:val="22"/>
                <w:lang w:val="es-MX"/>
              </w:rPr>
            </w:pPr>
          </w:p>
        </w:tc>
        <w:tc>
          <w:tcPr>
            <w:tcW w:w="730" w:type="dxa"/>
            <w:hideMark/>
          </w:tcPr>
          <w:p w14:paraId="74022993" w14:textId="77777777" w:rsidR="009B11E2" w:rsidRPr="008A5FE6" w:rsidRDefault="009B11E2" w:rsidP="009B11E2">
            <w:pPr>
              <w:rPr>
                <w:sz w:val="22"/>
                <w:lang w:val="es-MX"/>
              </w:rPr>
            </w:pPr>
            <w:r w:rsidRPr="008A5FE6">
              <w:rPr>
                <w:sz w:val="22"/>
                <w:lang w:val="es-MX"/>
              </w:rPr>
              <w:t>X</w:t>
            </w:r>
          </w:p>
        </w:tc>
        <w:tc>
          <w:tcPr>
            <w:tcW w:w="761" w:type="dxa"/>
            <w:hideMark/>
          </w:tcPr>
          <w:p w14:paraId="74022994" w14:textId="77777777" w:rsidR="009B11E2" w:rsidRPr="008A5FE6" w:rsidRDefault="009B11E2" w:rsidP="009B11E2">
            <w:pPr>
              <w:rPr>
                <w:sz w:val="22"/>
                <w:lang w:val="es-MX"/>
              </w:rPr>
            </w:pPr>
            <w:r w:rsidRPr="008A5FE6">
              <w:rPr>
                <w:sz w:val="22"/>
                <w:lang w:val="es-MX"/>
              </w:rPr>
              <w:t>X</w:t>
            </w:r>
          </w:p>
        </w:tc>
        <w:tc>
          <w:tcPr>
            <w:tcW w:w="845" w:type="dxa"/>
            <w:hideMark/>
          </w:tcPr>
          <w:p w14:paraId="74022995" w14:textId="77777777" w:rsidR="009B11E2" w:rsidRPr="008A5FE6" w:rsidRDefault="009B11E2" w:rsidP="009B11E2">
            <w:pPr>
              <w:rPr>
                <w:sz w:val="22"/>
                <w:lang w:val="es-MX"/>
              </w:rPr>
            </w:pPr>
            <w:r w:rsidRPr="008A5FE6">
              <w:rPr>
                <w:sz w:val="22"/>
                <w:lang w:val="es-MX"/>
              </w:rPr>
              <w:t>--</w:t>
            </w:r>
          </w:p>
        </w:tc>
      </w:tr>
      <w:tr w:rsidR="00914B66" w:rsidRPr="008A5FE6" w14:paraId="7402299C" w14:textId="77777777" w:rsidTr="00EA2B0F">
        <w:trPr>
          <w:trHeight w:val="384"/>
        </w:trPr>
        <w:tc>
          <w:tcPr>
            <w:tcW w:w="4762" w:type="dxa"/>
          </w:tcPr>
          <w:p w14:paraId="74022997" w14:textId="77777777" w:rsidR="00914B66" w:rsidRPr="008A5FE6" w:rsidRDefault="00914B66" w:rsidP="00914B66">
            <w:pPr>
              <w:rPr>
                <w:sz w:val="22"/>
                <w:lang w:val="es-MX"/>
              </w:rPr>
            </w:pPr>
            <w:r w:rsidRPr="008A5FE6">
              <w:rPr>
                <w:sz w:val="22"/>
                <w:szCs w:val="22"/>
              </w:rPr>
              <w:t>Información complementaria para generar las cuentas nacionales</w:t>
            </w:r>
          </w:p>
        </w:tc>
        <w:tc>
          <w:tcPr>
            <w:tcW w:w="1665" w:type="dxa"/>
          </w:tcPr>
          <w:p w14:paraId="74022998" w14:textId="77777777" w:rsidR="00914B66" w:rsidRPr="008A5FE6" w:rsidRDefault="00914B66" w:rsidP="00914B66">
            <w:pPr>
              <w:rPr>
                <w:sz w:val="22"/>
                <w:lang w:val="es-MX"/>
              </w:rPr>
            </w:pPr>
          </w:p>
        </w:tc>
        <w:tc>
          <w:tcPr>
            <w:tcW w:w="730" w:type="dxa"/>
          </w:tcPr>
          <w:p w14:paraId="74022999" w14:textId="77777777" w:rsidR="00914B66" w:rsidRPr="008A5FE6" w:rsidRDefault="00914B66" w:rsidP="00914B66">
            <w:pPr>
              <w:rPr>
                <w:sz w:val="22"/>
                <w:lang w:val="es-MX"/>
              </w:rPr>
            </w:pPr>
            <w:r w:rsidRPr="008A5FE6">
              <w:rPr>
                <w:sz w:val="22"/>
                <w:lang w:val="es-MX"/>
              </w:rPr>
              <w:t>X</w:t>
            </w:r>
          </w:p>
        </w:tc>
        <w:tc>
          <w:tcPr>
            <w:tcW w:w="761" w:type="dxa"/>
          </w:tcPr>
          <w:p w14:paraId="7402299A" w14:textId="77777777" w:rsidR="00914B66" w:rsidRPr="008A5FE6" w:rsidRDefault="006975ED" w:rsidP="00914B66">
            <w:pPr>
              <w:rPr>
                <w:sz w:val="22"/>
                <w:lang w:val="es-MX"/>
              </w:rPr>
            </w:pPr>
            <w:r w:rsidRPr="008A5FE6">
              <w:rPr>
                <w:sz w:val="22"/>
                <w:lang w:val="es-MX"/>
              </w:rPr>
              <w:t>--</w:t>
            </w:r>
          </w:p>
        </w:tc>
        <w:tc>
          <w:tcPr>
            <w:tcW w:w="845" w:type="dxa"/>
          </w:tcPr>
          <w:p w14:paraId="7402299B" w14:textId="77777777" w:rsidR="00914B66" w:rsidRPr="008A5FE6" w:rsidRDefault="00914B66" w:rsidP="00914B66">
            <w:pPr>
              <w:rPr>
                <w:sz w:val="22"/>
                <w:lang w:val="es-MX"/>
              </w:rPr>
            </w:pPr>
            <w:r w:rsidRPr="008A5FE6">
              <w:rPr>
                <w:sz w:val="22"/>
                <w:lang w:val="es-MX"/>
              </w:rPr>
              <w:t>--</w:t>
            </w:r>
          </w:p>
        </w:tc>
      </w:tr>
      <w:tr w:rsidR="00914B66" w:rsidRPr="008A5FE6" w14:paraId="740229A6" w14:textId="77777777" w:rsidTr="00EA2B0F">
        <w:trPr>
          <w:trHeight w:val="384"/>
        </w:trPr>
        <w:tc>
          <w:tcPr>
            <w:tcW w:w="4762" w:type="dxa"/>
          </w:tcPr>
          <w:p w14:paraId="7402299D" w14:textId="77777777" w:rsidR="00914B66" w:rsidRPr="008A5FE6" w:rsidRDefault="00914B66" w:rsidP="00914B66">
            <w:pPr>
              <w:rPr>
                <w:lang w:val="es-MX"/>
              </w:rPr>
            </w:pPr>
            <w:r w:rsidRPr="008A5FE6">
              <w:rPr>
                <w:sz w:val="22"/>
                <w:szCs w:val="22"/>
                <w:lang w:val="es-MX"/>
              </w:rPr>
              <w:t>Análisis cualitativo de los indicadores de la postura fiscal</w:t>
            </w:r>
          </w:p>
          <w:p w14:paraId="7402299E" w14:textId="77777777" w:rsidR="00914B66" w:rsidRPr="008A5FE6" w:rsidRDefault="00914B66" w:rsidP="00914B66">
            <w:pPr>
              <w:rPr>
                <w:lang w:val="es-MX"/>
              </w:rPr>
            </w:pPr>
            <w:r w:rsidRPr="008A5FE6">
              <w:rPr>
                <w:sz w:val="22"/>
                <w:szCs w:val="22"/>
                <w:lang w:val="es-MX"/>
              </w:rPr>
              <w:t>a) Ingresos presupuestarios;</w:t>
            </w:r>
          </w:p>
          <w:p w14:paraId="7402299F" w14:textId="77777777" w:rsidR="00914B66" w:rsidRPr="008A5FE6" w:rsidRDefault="00914B66" w:rsidP="00914B66">
            <w:pPr>
              <w:rPr>
                <w:lang w:val="es-MX"/>
              </w:rPr>
            </w:pPr>
            <w:r w:rsidRPr="008A5FE6">
              <w:rPr>
                <w:sz w:val="22"/>
                <w:szCs w:val="22"/>
                <w:lang w:val="es-MX"/>
              </w:rPr>
              <w:t>b) Gastos presupuestarios;</w:t>
            </w:r>
          </w:p>
          <w:p w14:paraId="740229A0" w14:textId="77777777" w:rsidR="00914B66" w:rsidRPr="008A5FE6" w:rsidRDefault="00914B66" w:rsidP="00914B66">
            <w:pPr>
              <w:rPr>
                <w:lang w:val="es-MX"/>
              </w:rPr>
            </w:pPr>
            <w:r w:rsidRPr="008A5FE6">
              <w:rPr>
                <w:sz w:val="22"/>
                <w:szCs w:val="22"/>
                <w:lang w:val="es-MX"/>
              </w:rPr>
              <w:t>c) Postura Fiscal;</w:t>
            </w:r>
          </w:p>
          <w:p w14:paraId="740229A1" w14:textId="77777777" w:rsidR="00914B66" w:rsidRPr="008A5FE6" w:rsidRDefault="00914B66" w:rsidP="00914B66">
            <w:pPr>
              <w:rPr>
                <w:sz w:val="22"/>
                <w:lang w:val="es-MX"/>
              </w:rPr>
            </w:pPr>
            <w:r w:rsidRPr="008A5FE6">
              <w:rPr>
                <w:sz w:val="22"/>
                <w:szCs w:val="22"/>
                <w:lang w:val="es-MX"/>
              </w:rPr>
              <w:t>d) Deuda pública,</w:t>
            </w:r>
          </w:p>
        </w:tc>
        <w:tc>
          <w:tcPr>
            <w:tcW w:w="1665" w:type="dxa"/>
          </w:tcPr>
          <w:p w14:paraId="740229A2" w14:textId="77777777" w:rsidR="00914B66" w:rsidRPr="008A5FE6" w:rsidRDefault="00914B66" w:rsidP="00914B66">
            <w:pPr>
              <w:rPr>
                <w:sz w:val="22"/>
                <w:lang w:val="es-MX"/>
              </w:rPr>
            </w:pPr>
          </w:p>
        </w:tc>
        <w:tc>
          <w:tcPr>
            <w:tcW w:w="730" w:type="dxa"/>
          </w:tcPr>
          <w:p w14:paraId="740229A3" w14:textId="77777777" w:rsidR="00914B66" w:rsidRPr="008A5FE6" w:rsidRDefault="00914B66" w:rsidP="00914B66">
            <w:pPr>
              <w:rPr>
                <w:sz w:val="22"/>
                <w:lang w:val="es-MX"/>
              </w:rPr>
            </w:pPr>
            <w:r w:rsidRPr="008A5FE6">
              <w:rPr>
                <w:sz w:val="22"/>
                <w:lang w:val="es-MX"/>
              </w:rPr>
              <w:t>X</w:t>
            </w:r>
          </w:p>
        </w:tc>
        <w:tc>
          <w:tcPr>
            <w:tcW w:w="761" w:type="dxa"/>
          </w:tcPr>
          <w:p w14:paraId="740229A4" w14:textId="77777777" w:rsidR="00914B66" w:rsidRPr="008A5FE6" w:rsidRDefault="00914B66" w:rsidP="00914B66">
            <w:pPr>
              <w:rPr>
                <w:sz w:val="22"/>
                <w:lang w:val="es-MX"/>
              </w:rPr>
            </w:pPr>
            <w:r w:rsidRPr="008A5FE6">
              <w:rPr>
                <w:sz w:val="22"/>
                <w:lang w:val="es-MX"/>
              </w:rPr>
              <w:t>X</w:t>
            </w:r>
          </w:p>
        </w:tc>
        <w:tc>
          <w:tcPr>
            <w:tcW w:w="845" w:type="dxa"/>
          </w:tcPr>
          <w:p w14:paraId="740229A5" w14:textId="77777777" w:rsidR="00914B66" w:rsidRPr="008A5FE6" w:rsidRDefault="00914B66" w:rsidP="00914B66">
            <w:pPr>
              <w:rPr>
                <w:sz w:val="22"/>
                <w:lang w:val="es-MX"/>
              </w:rPr>
            </w:pPr>
            <w:r w:rsidRPr="008A5FE6">
              <w:rPr>
                <w:sz w:val="22"/>
                <w:lang w:val="es-MX"/>
              </w:rPr>
              <w:t>--</w:t>
            </w:r>
          </w:p>
        </w:tc>
      </w:tr>
      <w:tr w:rsidR="00914B66" w:rsidRPr="008A5FE6" w14:paraId="740229AC" w14:textId="77777777" w:rsidTr="00EA2B0F">
        <w:trPr>
          <w:trHeight w:val="384"/>
        </w:trPr>
        <w:tc>
          <w:tcPr>
            <w:tcW w:w="4762" w:type="dxa"/>
          </w:tcPr>
          <w:p w14:paraId="740229A7" w14:textId="77777777" w:rsidR="00914B66" w:rsidRPr="008A5FE6" w:rsidRDefault="00914B66" w:rsidP="009B11E2">
            <w:pPr>
              <w:rPr>
                <w:sz w:val="22"/>
                <w:lang w:val="es-MX"/>
              </w:rPr>
            </w:pPr>
            <w:r w:rsidRPr="008A5FE6">
              <w:rPr>
                <w:sz w:val="22"/>
                <w:szCs w:val="22"/>
                <w:lang w:val="es-MX"/>
              </w:rPr>
              <w:t>Inf. contable, presupuestaria y programática por dependencia y entidad</w:t>
            </w:r>
          </w:p>
        </w:tc>
        <w:tc>
          <w:tcPr>
            <w:tcW w:w="1665" w:type="dxa"/>
          </w:tcPr>
          <w:p w14:paraId="740229A8" w14:textId="77777777" w:rsidR="00914B66" w:rsidRPr="008A5FE6" w:rsidRDefault="00914B66" w:rsidP="009B11E2">
            <w:pPr>
              <w:rPr>
                <w:sz w:val="22"/>
                <w:lang w:val="es-MX"/>
              </w:rPr>
            </w:pPr>
          </w:p>
        </w:tc>
        <w:tc>
          <w:tcPr>
            <w:tcW w:w="730" w:type="dxa"/>
          </w:tcPr>
          <w:p w14:paraId="740229A9" w14:textId="77777777" w:rsidR="00914B66" w:rsidRPr="008A5FE6" w:rsidRDefault="00914B66" w:rsidP="009B11E2">
            <w:pPr>
              <w:rPr>
                <w:sz w:val="22"/>
                <w:lang w:val="es-MX"/>
              </w:rPr>
            </w:pPr>
            <w:r w:rsidRPr="008A5FE6">
              <w:rPr>
                <w:sz w:val="22"/>
                <w:lang w:val="es-MX"/>
              </w:rPr>
              <w:t>X</w:t>
            </w:r>
          </w:p>
        </w:tc>
        <w:tc>
          <w:tcPr>
            <w:tcW w:w="761" w:type="dxa"/>
          </w:tcPr>
          <w:p w14:paraId="740229AA" w14:textId="77777777" w:rsidR="00914B66" w:rsidRPr="008A5FE6" w:rsidRDefault="00914B66" w:rsidP="009B11E2">
            <w:pPr>
              <w:rPr>
                <w:sz w:val="22"/>
                <w:lang w:val="es-MX"/>
              </w:rPr>
            </w:pPr>
            <w:r w:rsidRPr="008A5FE6">
              <w:rPr>
                <w:sz w:val="22"/>
                <w:lang w:val="es-MX"/>
              </w:rPr>
              <w:t>X</w:t>
            </w:r>
          </w:p>
        </w:tc>
        <w:tc>
          <w:tcPr>
            <w:tcW w:w="845" w:type="dxa"/>
          </w:tcPr>
          <w:p w14:paraId="740229AB" w14:textId="77777777" w:rsidR="00914B66" w:rsidRPr="008A5FE6" w:rsidRDefault="00914B66" w:rsidP="009B11E2">
            <w:pPr>
              <w:rPr>
                <w:sz w:val="22"/>
                <w:lang w:val="es-MX"/>
              </w:rPr>
            </w:pPr>
            <w:r w:rsidRPr="008A5FE6">
              <w:rPr>
                <w:sz w:val="22"/>
                <w:lang w:val="es-MX"/>
              </w:rPr>
              <w:t>--</w:t>
            </w:r>
          </w:p>
        </w:tc>
      </w:tr>
    </w:tbl>
    <w:p w14:paraId="740229AD" w14:textId="77777777" w:rsidR="009B11E2" w:rsidRPr="008A5FE6" w:rsidRDefault="009B11E2" w:rsidP="007D31D8"/>
    <w:p w14:paraId="740229AE" w14:textId="77777777" w:rsidR="009B11E2" w:rsidRPr="008A5FE6" w:rsidRDefault="009B11E2" w:rsidP="007D31D8"/>
    <w:tbl>
      <w:tblPr>
        <w:tblStyle w:val="GridTable4Accent3"/>
        <w:tblW w:w="8763" w:type="dxa"/>
        <w:jc w:val="center"/>
        <w:tblLook w:val="0620" w:firstRow="1" w:lastRow="0" w:firstColumn="0" w:lastColumn="0" w:noHBand="1" w:noVBand="1"/>
      </w:tblPr>
      <w:tblGrid>
        <w:gridCol w:w="3699"/>
        <w:gridCol w:w="1241"/>
        <w:gridCol w:w="1190"/>
        <w:gridCol w:w="1336"/>
        <w:gridCol w:w="1297"/>
      </w:tblGrid>
      <w:tr w:rsidR="00FE7CB7" w:rsidRPr="008A5FE6" w14:paraId="740229B8" w14:textId="77777777" w:rsidTr="002918F1">
        <w:trPr>
          <w:cnfStyle w:val="100000000000" w:firstRow="1" w:lastRow="0" w:firstColumn="0" w:lastColumn="0" w:oddVBand="0" w:evenVBand="0" w:oddHBand="0" w:evenHBand="0" w:firstRowFirstColumn="0" w:firstRowLastColumn="0" w:lastRowFirstColumn="0" w:lastRowLastColumn="0"/>
          <w:trHeight w:val="384"/>
          <w:tblHeader/>
          <w:jc w:val="center"/>
        </w:trPr>
        <w:tc>
          <w:tcPr>
            <w:tcW w:w="3699" w:type="dxa"/>
            <w:shd w:val="clear" w:color="auto" w:fill="00B0F0"/>
            <w:hideMark/>
          </w:tcPr>
          <w:p w14:paraId="740229AF" w14:textId="77777777" w:rsidR="00FE7CB7" w:rsidRPr="008A5FE6" w:rsidRDefault="00FE7CB7" w:rsidP="00FE7CB7">
            <w:pPr>
              <w:rPr>
                <w:sz w:val="22"/>
                <w:lang w:val="es-MX"/>
              </w:rPr>
            </w:pPr>
            <w:r w:rsidRPr="008A5FE6">
              <w:rPr>
                <w:sz w:val="22"/>
                <w:lang w:val="es-MX"/>
              </w:rPr>
              <w:t>LGCG</w:t>
            </w:r>
          </w:p>
          <w:p w14:paraId="740229B0" w14:textId="77777777" w:rsidR="00FE7CB7" w:rsidRPr="008A5FE6" w:rsidRDefault="00FE7CB7" w:rsidP="00FE7CB7">
            <w:pPr>
              <w:rPr>
                <w:sz w:val="22"/>
                <w:lang w:val="es-MX"/>
              </w:rPr>
            </w:pPr>
            <w:r w:rsidRPr="008A5FE6">
              <w:rPr>
                <w:sz w:val="22"/>
                <w:lang w:val="es-MX"/>
              </w:rPr>
              <w:t>Art. 46, 47 y 48</w:t>
            </w:r>
          </w:p>
        </w:tc>
        <w:tc>
          <w:tcPr>
            <w:tcW w:w="1241" w:type="dxa"/>
            <w:shd w:val="clear" w:color="auto" w:fill="00B0F0"/>
          </w:tcPr>
          <w:p w14:paraId="740229B1" w14:textId="77777777" w:rsidR="00FE7CB7" w:rsidRPr="008A5FE6" w:rsidRDefault="00FE7CB7" w:rsidP="00FE7CB7">
            <w:pPr>
              <w:jc w:val="center"/>
              <w:rPr>
                <w:lang w:val="es-MX"/>
              </w:rPr>
            </w:pPr>
            <w:r w:rsidRPr="008A5FE6">
              <w:rPr>
                <w:lang w:val="es-MX"/>
              </w:rPr>
              <w:t>Edo</w:t>
            </w:r>
          </w:p>
          <w:p w14:paraId="740229B2" w14:textId="77777777" w:rsidR="00FE7CB7" w:rsidRPr="008A5FE6" w:rsidRDefault="00FE7CB7" w:rsidP="00FE7CB7">
            <w:pPr>
              <w:jc w:val="center"/>
              <w:rPr>
                <w:lang w:val="es-MX"/>
              </w:rPr>
            </w:pPr>
            <w:r w:rsidRPr="008A5FE6">
              <w:rPr>
                <w:lang w:val="es-MX"/>
              </w:rPr>
              <w:t>Art. 53</w:t>
            </w:r>
          </w:p>
        </w:tc>
        <w:tc>
          <w:tcPr>
            <w:tcW w:w="1190" w:type="dxa"/>
            <w:shd w:val="clear" w:color="auto" w:fill="00B0F0"/>
            <w:hideMark/>
          </w:tcPr>
          <w:p w14:paraId="740229B3" w14:textId="77777777" w:rsidR="00FE7CB7" w:rsidRPr="008A5FE6" w:rsidRDefault="00FE7CB7" w:rsidP="00FE7CB7">
            <w:pPr>
              <w:jc w:val="center"/>
              <w:rPr>
                <w:lang w:val="es-MX"/>
              </w:rPr>
            </w:pPr>
            <w:r w:rsidRPr="008A5FE6">
              <w:t>Poder</w:t>
            </w:r>
          </w:p>
          <w:p w14:paraId="740229B4" w14:textId="77777777" w:rsidR="00FE7CB7" w:rsidRPr="008A5FE6" w:rsidRDefault="00FE7CB7" w:rsidP="00FE7CB7">
            <w:pPr>
              <w:jc w:val="center"/>
              <w:rPr>
                <w:lang w:val="es-MX"/>
              </w:rPr>
            </w:pPr>
            <w:r w:rsidRPr="008A5FE6">
              <w:t>Ejecutivo</w:t>
            </w:r>
          </w:p>
        </w:tc>
        <w:tc>
          <w:tcPr>
            <w:tcW w:w="1336" w:type="dxa"/>
            <w:shd w:val="clear" w:color="auto" w:fill="00B0F0"/>
            <w:hideMark/>
          </w:tcPr>
          <w:p w14:paraId="740229B5" w14:textId="77777777" w:rsidR="00FE7CB7" w:rsidRPr="008A5FE6" w:rsidRDefault="00FE7CB7" w:rsidP="00FE7CB7">
            <w:pPr>
              <w:jc w:val="center"/>
              <w:rPr>
                <w:lang w:val="es-MX"/>
              </w:rPr>
            </w:pPr>
            <w:r w:rsidRPr="008A5FE6">
              <w:t>Poder</w:t>
            </w:r>
          </w:p>
          <w:p w14:paraId="740229B6" w14:textId="77777777" w:rsidR="00FE7CB7" w:rsidRPr="008A5FE6" w:rsidRDefault="00FE7CB7" w:rsidP="00FE7CB7">
            <w:pPr>
              <w:jc w:val="center"/>
              <w:rPr>
                <w:lang w:val="es-MX"/>
              </w:rPr>
            </w:pPr>
            <w:r w:rsidRPr="008A5FE6">
              <w:t>Legislativo y Judicial</w:t>
            </w:r>
          </w:p>
        </w:tc>
        <w:tc>
          <w:tcPr>
            <w:tcW w:w="1297" w:type="dxa"/>
            <w:shd w:val="clear" w:color="auto" w:fill="00B0F0"/>
            <w:hideMark/>
          </w:tcPr>
          <w:p w14:paraId="740229B7" w14:textId="77777777" w:rsidR="00FE7CB7" w:rsidRPr="008A5FE6" w:rsidRDefault="00FE7CB7" w:rsidP="00FE7CB7">
            <w:pPr>
              <w:jc w:val="center"/>
              <w:rPr>
                <w:lang w:val="es-MX"/>
              </w:rPr>
            </w:pPr>
            <w:r w:rsidRPr="008A5FE6">
              <w:t>Autónomo</w:t>
            </w:r>
          </w:p>
        </w:tc>
      </w:tr>
      <w:tr w:rsidR="00FE7CB7" w:rsidRPr="008A5FE6" w14:paraId="740229BE" w14:textId="77777777" w:rsidTr="002918F1">
        <w:trPr>
          <w:trHeight w:val="384"/>
          <w:jc w:val="center"/>
        </w:trPr>
        <w:tc>
          <w:tcPr>
            <w:tcW w:w="3699" w:type="dxa"/>
            <w:hideMark/>
          </w:tcPr>
          <w:p w14:paraId="740229B9" w14:textId="77777777" w:rsidR="00FE7CB7" w:rsidRPr="008A5FE6" w:rsidRDefault="00FE7CB7" w:rsidP="00FE7CB7">
            <w:pPr>
              <w:rPr>
                <w:b/>
                <w:sz w:val="22"/>
                <w:lang w:val="es-MX"/>
              </w:rPr>
            </w:pPr>
            <w:r w:rsidRPr="008A5FE6">
              <w:rPr>
                <w:b/>
                <w:sz w:val="22"/>
                <w:lang w:val="es-MX"/>
              </w:rPr>
              <w:t>Información Contable (46, fracción I)</w:t>
            </w:r>
          </w:p>
        </w:tc>
        <w:tc>
          <w:tcPr>
            <w:tcW w:w="1241" w:type="dxa"/>
          </w:tcPr>
          <w:p w14:paraId="740229BA" w14:textId="77777777" w:rsidR="00FE7CB7" w:rsidRPr="008A5FE6" w:rsidRDefault="00FE7CB7" w:rsidP="00FE7CB7">
            <w:pPr>
              <w:rPr>
                <w:b/>
                <w:sz w:val="22"/>
                <w:lang w:val="es-MX"/>
              </w:rPr>
            </w:pPr>
          </w:p>
        </w:tc>
        <w:tc>
          <w:tcPr>
            <w:tcW w:w="1190" w:type="dxa"/>
            <w:hideMark/>
          </w:tcPr>
          <w:p w14:paraId="740229BB" w14:textId="77777777" w:rsidR="00FE7CB7" w:rsidRPr="008A5FE6" w:rsidRDefault="00FE7CB7" w:rsidP="00FE7CB7">
            <w:pPr>
              <w:rPr>
                <w:b/>
                <w:sz w:val="22"/>
                <w:lang w:val="es-MX"/>
              </w:rPr>
            </w:pPr>
          </w:p>
        </w:tc>
        <w:tc>
          <w:tcPr>
            <w:tcW w:w="1336" w:type="dxa"/>
            <w:hideMark/>
          </w:tcPr>
          <w:p w14:paraId="740229BC" w14:textId="77777777" w:rsidR="00FE7CB7" w:rsidRPr="008A5FE6" w:rsidRDefault="00FE7CB7" w:rsidP="00FE7CB7">
            <w:pPr>
              <w:rPr>
                <w:b/>
                <w:sz w:val="22"/>
                <w:lang w:val="es-MX"/>
              </w:rPr>
            </w:pPr>
          </w:p>
        </w:tc>
        <w:tc>
          <w:tcPr>
            <w:tcW w:w="1297" w:type="dxa"/>
            <w:hideMark/>
          </w:tcPr>
          <w:p w14:paraId="740229BD" w14:textId="77777777" w:rsidR="00FE7CB7" w:rsidRPr="008A5FE6" w:rsidRDefault="00FE7CB7" w:rsidP="00FE7CB7">
            <w:pPr>
              <w:rPr>
                <w:b/>
                <w:sz w:val="22"/>
                <w:lang w:val="es-MX"/>
              </w:rPr>
            </w:pPr>
          </w:p>
        </w:tc>
      </w:tr>
      <w:tr w:rsidR="00FE7CB7" w:rsidRPr="008A5FE6" w14:paraId="740229C4" w14:textId="77777777" w:rsidTr="002918F1">
        <w:trPr>
          <w:trHeight w:val="384"/>
          <w:jc w:val="center"/>
        </w:trPr>
        <w:tc>
          <w:tcPr>
            <w:tcW w:w="3699" w:type="dxa"/>
            <w:hideMark/>
          </w:tcPr>
          <w:p w14:paraId="740229BF" w14:textId="77777777" w:rsidR="00FE7CB7" w:rsidRPr="008A5FE6" w:rsidRDefault="00FE7CB7" w:rsidP="00FE7CB7">
            <w:pPr>
              <w:rPr>
                <w:sz w:val="22"/>
                <w:lang w:val="es-MX"/>
              </w:rPr>
            </w:pPr>
            <w:r w:rsidRPr="008A5FE6">
              <w:rPr>
                <w:sz w:val="22"/>
                <w:lang w:val="es-MX"/>
              </w:rPr>
              <w:t>a) Estado de Actividades</w:t>
            </w:r>
          </w:p>
        </w:tc>
        <w:tc>
          <w:tcPr>
            <w:tcW w:w="1241" w:type="dxa"/>
          </w:tcPr>
          <w:p w14:paraId="740229C0" w14:textId="77777777" w:rsidR="00FE7CB7" w:rsidRPr="008A5FE6" w:rsidRDefault="00FE7CB7" w:rsidP="00FE7CB7">
            <w:pPr>
              <w:rPr>
                <w:sz w:val="22"/>
                <w:lang w:val="es-MX"/>
              </w:rPr>
            </w:pPr>
            <w:r w:rsidRPr="008A5FE6">
              <w:rPr>
                <w:sz w:val="22"/>
                <w:lang w:val="es-MX"/>
              </w:rPr>
              <w:t>X</w:t>
            </w:r>
          </w:p>
        </w:tc>
        <w:tc>
          <w:tcPr>
            <w:tcW w:w="1190" w:type="dxa"/>
            <w:hideMark/>
          </w:tcPr>
          <w:p w14:paraId="740229C1" w14:textId="77777777" w:rsidR="00FE7CB7" w:rsidRPr="008A5FE6" w:rsidRDefault="00FE7CB7" w:rsidP="00FE7CB7">
            <w:pPr>
              <w:rPr>
                <w:sz w:val="22"/>
                <w:lang w:val="es-MX"/>
              </w:rPr>
            </w:pPr>
            <w:r w:rsidRPr="008A5FE6">
              <w:rPr>
                <w:sz w:val="22"/>
                <w:lang w:val="es-MX"/>
              </w:rPr>
              <w:t>X</w:t>
            </w:r>
          </w:p>
        </w:tc>
        <w:tc>
          <w:tcPr>
            <w:tcW w:w="1336" w:type="dxa"/>
            <w:hideMark/>
          </w:tcPr>
          <w:p w14:paraId="740229C2" w14:textId="77777777" w:rsidR="00FE7CB7" w:rsidRPr="008A5FE6" w:rsidRDefault="00FE7CB7" w:rsidP="00FE7CB7">
            <w:pPr>
              <w:rPr>
                <w:sz w:val="22"/>
                <w:lang w:val="es-MX"/>
              </w:rPr>
            </w:pPr>
            <w:r w:rsidRPr="008A5FE6">
              <w:rPr>
                <w:sz w:val="22"/>
                <w:lang w:val="es-MX"/>
              </w:rPr>
              <w:t>X</w:t>
            </w:r>
          </w:p>
        </w:tc>
        <w:tc>
          <w:tcPr>
            <w:tcW w:w="1297" w:type="dxa"/>
            <w:hideMark/>
          </w:tcPr>
          <w:p w14:paraId="740229C3" w14:textId="77777777" w:rsidR="00FE7CB7" w:rsidRPr="008A5FE6" w:rsidRDefault="00FE7CB7" w:rsidP="00FE7CB7">
            <w:pPr>
              <w:rPr>
                <w:sz w:val="22"/>
                <w:lang w:val="es-MX"/>
              </w:rPr>
            </w:pPr>
            <w:r w:rsidRPr="008A5FE6">
              <w:rPr>
                <w:sz w:val="22"/>
                <w:lang w:val="es-MX"/>
              </w:rPr>
              <w:t>X</w:t>
            </w:r>
          </w:p>
        </w:tc>
      </w:tr>
      <w:tr w:rsidR="00FE7CB7" w:rsidRPr="008A5FE6" w14:paraId="740229CA" w14:textId="77777777" w:rsidTr="002918F1">
        <w:trPr>
          <w:trHeight w:val="384"/>
          <w:jc w:val="center"/>
        </w:trPr>
        <w:tc>
          <w:tcPr>
            <w:tcW w:w="3699" w:type="dxa"/>
            <w:hideMark/>
          </w:tcPr>
          <w:p w14:paraId="740229C5" w14:textId="77777777" w:rsidR="00FE7CB7" w:rsidRPr="008A5FE6" w:rsidRDefault="00FE7CB7" w:rsidP="00FE7CB7">
            <w:pPr>
              <w:rPr>
                <w:sz w:val="22"/>
                <w:lang w:val="es-MX"/>
              </w:rPr>
            </w:pPr>
            <w:r w:rsidRPr="008A5FE6">
              <w:rPr>
                <w:sz w:val="22"/>
                <w:lang w:val="es-MX"/>
              </w:rPr>
              <w:t>b) Estado de Situación Financiera</w:t>
            </w:r>
          </w:p>
        </w:tc>
        <w:tc>
          <w:tcPr>
            <w:tcW w:w="1241" w:type="dxa"/>
          </w:tcPr>
          <w:p w14:paraId="740229C6" w14:textId="77777777" w:rsidR="00FE7CB7" w:rsidRPr="008A5FE6" w:rsidRDefault="00FE7CB7" w:rsidP="00FE7CB7">
            <w:pPr>
              <w:rPr>
                <w:sz w:val="22"/>
                <w:lang w:val="es-MX"/>
              </w:rPr>
            </w:pPr>
            <w:r w:rsidRPr="008A5FE6">
              <w:rPr>
                <w:sz w:val="22"/>
                <w:lang w:val="es-MX"/>
              </w:rPr>
              <w:t>X</w:t>
            </w:r>
          </w:p>
        </w:tc>
        <w:tc>
          <w:tcPr>
            <w:tcW w:w="1190" w:type="dxa"/>
            <w:hideMark/>
          </w:tcPr>
          <w:p w14:paraId="740229C7" w14:textId="77777777" w:rsidR="00FE7CB7" w:rsidRPr="008A5FE6" w:rsidRDefault="00FE7CB7" w:rsidP="00FE7CB7">
            <w:pPr>
              <w:rPr>
                <w:sz w:val="22"/>
                <w:lang w:val="es-MX"/>
              </w:rPr>
            </w:pPr>
            <w:r w:rsidRPr="008A5FE6">
              <w:rPr>
                <w:sz w:val="22"/>
                <w:lang w:val="es-MX"/>
              </w:rPr>
              <w:t>X</w:t>
            </w:r>
          </w:p>
        </w:tc>
        <w:tc>
          <w:tcPr>
            <w:tcW w:w="1336" w:type="dxa"/>
            <w:hideMark/>
          </w:tcPr>
          <w:p w14:paraId="740229C8" w14:textId="77777777" w:rsidR="00FE7CB7" w:rsidRPr="008A5FE6" w:rsidRDefault="00FE7CB7" w:rsidP="00FE7CB7">
            <w:pPr>
              <w:rPr>
                <w:sz w:val="22"/>
                <w:lang w:val="es-MX"/>
              </w:rPr>
            </w:pPr>
            <w:r w:rsidRPr="008A5FE6">
              <w:rPr>
                <w:sz w:val="22"/>
                <w:lang w:val="es-MX"/>
              </w:rPr>
              <w:t>X</w:t>
            </w:r>
          </w:p>
        </w:tc>
        <w:tc>
          <w:tcPr>
            <w:tcW w:w="1297" w:type="dxa"/>
            <w:hideMark/>
          </w:tcPr>
          <w:p w14:paraId="740229C9" w14:textId="77777777" w:rsidR="00FE7CB7" w:rsidRPr="008A5FE6" w:rsidRDefault="00FE7CB7" w:rsidP="00FE7CB7">
            <w:pPr>
              <w:rPr>
                <w:sz w:val="22"/>
                <w:lang w:val="es-MX"/>
              </w:rPr>
            </w:pPr>
            <w:r w:rsidRPr="008A5FE6">
              <w:rPr>
                <w:sz w:val="22"/>
                <w:lang w:val="es-MX"/>
              </w:rPr>
              <w:t>X</w:t>
            </w:r>
          </w:p>
        </w:tc>
      </w:tr>
      <w:tr w:rsidR="00FE7CB7" w:rsidRPr="008A5FE6" w14:paraId="740229D0" w14:textId="77777777" w:rsidTr="002918F1">
        <w:trPr>
          <w:trHeight w:val="384"/>
          <w:jc w:val="center"/>
        </w:trPr>
        <w:tc>
          <w:tcPr>
            <w:tcW w:w="3699" w:type="dxa"/>
            <w:hideMark/>
          </w:tcPr>
          <w:p w14:paraId="740229CB" w14:textId="77777777" w:rsidR="00FE7CB7" w:rsidRPr="008A5FE6" w:rsidRDefault="00FE7CB7" w:rsidP="00FE7CB7">
            <w:pPr>
              <w:rPr>
                <w:sz w:val="22"/>
                <w:lang w:val="es-MX"/>
              </w:rPr>
            </w:pPr>
            <w:r w:rsidRPr="008A5FE6">
              <w:rPr>
                <w:sz w:val="22"/>
                <w:lang w:val="es-MX"/>
              </w:rPr>
              <w:t>c) Estado de Variación en la Hacienda Pública</w:t>
            </w:r>
          </w:p>
        </w:tc>
        <w:tc>
          <w:tcPr>
            <w:tcW w:w="1241" w:type="dxa"/>
          </w:tcPr>
          <w:p w14:paraId="740229CC" w14:textId="77777777" w:rsidR="00FE7CB7" w:rsidRPr="008A5FE6" w:rsidRDefault="00FE7CB7" w:rsidP="00FE7CB7">
            <w:pPr>
              <w:rPr>
                <w:sz w:val="22"/>
                <w:lang w:val="es-MX"/>
              </w:rPr>
            </w:pPr>
            <w:r w:rsidRPr="008A5FE6">
              <w:rPr>
                <w:sz w:val="22"/>
                <w:lang w:val="es-MX"/>
              </w:rPr>
              <w:t>X</w:t>
            </w:r>
          </w:p>
        </w:tc>
        <w:tc>
          <w:tcPr>
            <w:tcW w:w="1190" w:type="dxa"/>
            <w:hideMark/>
          </w:tcPr>
          <w:p w14:paraId="740229CD" w14:textId="77777777" w:rsidR="00FE7CB7" w:rsidRPr="008A5FE6" w:rsidRDefault="00FE7CB7" w:rsidP="00FE7CB7">
            <w:pPr>
              <w:rPr>
                <w:sz w:val="22"/>
                <w:lang w:val="es-MX"/>
              </w:rPr>
            </w:pPr>
            <w:r w:rsidRPr="008A5FE6">
              <w:rPr>
                <w:sz w:val="22"/>
                <w:lang w:val="es-MX"/>
              </w:rPr>
              <w:t>X</w:t>
            </w:r>
          </w:p>
        </w:tc>
        <w:tc>
          <w:tcPr>
            <w:tcW w:w="1336" w:type="dxa"/>
            <w:hideMark/>
          </w:tcPr>
          <w:p w14:paraId="740229CE" w14:textId="77777777" w:rsidR="00FE7CB7" w:rsidRPr="008A5FE6" w:rsidRDefault="00FE7CB7" w:rsidP="00FE7CB7">
            <w:pPr>
              <w:rPr>
                <w:sz w:val="22"/>
                <w:lang w:val="es-MX"/>
              </w:rPr>
            </w:pPr>
            <w:r w:rsidRPr="008A5FE6">
              <w:rPr>
                <w:sz w:val="22"/>
                <w:lang w:val="es-MX"/>
              </w:rPr>
              <w:t>X</w:t>
            </w:r>
          </w:p>
        </w:tc>
        <w:tc>
          <w:tcPr>
            <w:tcW w:w="1297" w:type="dxa"/>
            <w:hideMark/>
          </w:tcPr>
          <w:p w14:paraId="740229CF" w14:textId="77777777" w:rsidR="00FE7CB7" w:rsidRPr="008A5FE6" w:rsidRDefault="00FE7CB7" w:rsidP="00FE7CB7">
            <w:pPr>
              <w:rPr>
                <w:sz w:val="22"/>
                <w:lang w:val="es-MX"/>
              </w:rPr>
            </w:pPr>
            <w:r w:rsidRPr="008A5FE6">
              <w:rPr>
                <w:sz w:val="22"/>
                <w:lang w:val="es-MX"/>
              </w:rPr>
              <w:t>X</w:t>
            </w:r>
          </w:p>
        </w:tc>
      </w:tr>
      <w:tr w:rsidR="00FE7CB7" w:rsidRPr="008A5FE6" w14:paraId="740229D6" w14:textId="77777777" w:rsidTr="002918F1">
        <w:trPr>
          <w:trHeight w:val="384"/>
          <w:jc w:val="center"/>
        </w:trPr>
        <w:tc>
          <w:tcPr>
            <w:tcW w:w="3699" w:type="dxa"/>
            <w:hideMark/>
          </w:tcPr>
          <w:p w14:paraId="740229D1" w14:textId="77777777" w:rsidR="00FE7CB7" w:rsidRPr="008A5FE6" w:rsidRDefault="00FE7CB7" w:rsidP="00FE7CB7">
            <w:pPr>
              <w:rPr>
                <w:sz w:val="22"/>
                <w:lang w:val="es-MX"/>
              </w:rPr>
            </w:pPr>
            <w:r w:rsidRPr="008A5FE6">
              <w:rPr>
                <w:sz w:val="22"/>
                <w:lang w:val="es-MX"/>
              </w:rPr>
              <w:t>d) Estado de Cambios en la Situación Financiera</w:t>
            </w:r>
          </w:p>
        </w:tc>
        <w:tc>
          <w:tcPr>
            <w:tcW w:w="1241" w:type="dxa"/>
          </w:tcPr>
          <w:p w14:paraId="740229D2" w14:textId="77777777" w:rsidR="00FE7CB7" w:rsidRPr="008A5FE6" w:rsidRDefault="00FE7CB7" w:rsidP="00FE7CB7">
            <w:pPr>
              <w:rPr>
                <w:sz w:val="22"/>
                <w:lang w:val="es-MX"/>
              </w:rPr>
            </w:pPr>
            <w:r w:rsidRPr="008A5FE6">
              <w:rPr>
                <w:sz w:val="22"/>
                <w:lang w:val="es-MX"/>
              </w:rPr>
              <w:t>X</w:t>
            </w:r>
          </w:p>
        </w:tc>
        <w:tc>
          <w:tcPr>
            <w:tcW w:w="1190" w:type="dxa"/>
            <w:hideMark/>
          </w:tcPr>
          <w:p w14:paraId="740229D3" w14:textId="77777777" w:rsidR="00FE7CB7" w:rsidRPr="008A5FE6" w:rsidRDefault="00FE7CB7" w:rsidP="00FE7CB7">
            <w:pPr>
              <w:rPr>
                <w:sz w:val="22"/>
                <w:lang w:val="es-MX"/>
              </w:rPr>
            </w:pPr>
            <w:r w:rsidRPr="008A5FE6">
              <w:rPr>
                <w:sz w:val="22"/>
                <w:lang w:val="es-MX"/>
              </w:rPr>
              <w:t>X</w:t>
            </w:r>
          </w:p>
        </w:tc>
        <w:tc>
          <w:tcPr>
            <w:tcW w:w="1336" w:type="dxa"/>
            <w:hideMark/>
          </w:tcPr>
          <w:p w14:paraId="740229D4" w14:textId="77777777" w:rsidR="00FE7CB7" w:rsidRPr="008A5FE6" w:rsidRDefault="00FE7CB7" w:rsidP="00FE7CB7">
            <w:pPr>
              <w:rPr>
                <w:sz w:val="22"/>
                <w:lang w:val="es-MX"/>
              </w:rPr>
            </w:pPr>
            <w:r w:rsidRPr="008A5FE6">
              <w:rPr>
                <w:sz w:val="22"/>
                <w:lang w:val="es-MX"/>
              </w:rPr>
              <w:t>X</w:t>
            </w:r>
          </w:p>
        </w:tc>
        <w:tc>
          <w:tcPr>
            <w:tcW w:w="1297" w:type="dxa"/>
            <w:hideMark/>
          </w:tcPr>
          <w:p w14:paraId="740229D5" w14:textId="77777777" w:rsidR="00FE7CB7" w:rsidRPr="008A5FE6" w:rsidRDefault="00FE7CB7" w:rsidP="00FE7CB7">
            <w:pPr>
              <w:rPr>
                <w:sz w:val="22"/>
                <w:lang w:val="es-MX"/>
              </w:rPr>
            </w:pPr>
            <w:r w:rsidRPr="008A5FE6">
              <w:rPr>
                <w:sz w:val="22"/>
                <w:lang w:val="es-MX"/>
              </w:rPr>
              <w:t>X</w:t>
            </w:r>
          </w:p>
        </w:tc>
      </w:tr>
      <w:tr w:rsidR="00FE7CB7" w:rsidRPr="008A5FE6" w14:paraId="740229DC" w14:textId="77777777" w:rsidTr="002918F1">
        <w:trPr>
          <w:trHeight w:val="384"/>
          <w:jc w:val="center"/>
        </w:trPr>
        <w:tc>
          <w:tcPr>
            <w:tcW w:w="3699" w:type="dxa"/>
            <w:hideMark/>
          </w:tcPr>
          <w:p w14:paraId="740229D7" w14:textId="77777777" w:rsidR="00FE7CB7" w:rsidRPr="008A5FE6" w:rsidRDefault="00FE7CB7" w:rsidP="00FE7CB7">
            <w:pPr>
              <w:rPr>
                <w:sz w:val="22"/>
                <w:lang w:val="es-MX"/>
              </w:rPr>
            </w:pPr>
            <w:r w:rsidRPr="008A5FE6">
              <w:rPr>
                <w:sz w:val="22"/>
                <w:lang w:val="es-MX"/>
              </w:rPr>
              <w:t xml:space="preserve">e) Estado de Flujos de Efectivo </w:t>
            </w:r>
          </w:p>
        </w:tc>
        <w:tc>
          <w:tcPr>
            <w:tcW w:w="1241" w:type="dxa"/>
          </w:tcPr>
          <w:p w14:paraId="740229D8" w14:textId="77777777" w:rsidR="00FE7CB7" w:rsidRPr="008A5FE6" w:rsidRDefault="00FE7CB7" w:rsidP="00FE7CB7">
            <w:pPr>
              <w:rPr>
                <w:sz w:val="22"/>
                <w:lang w:val="es-MX"/>
              </w:rPr>
            </w:pPr>
            <w:r w:rsidRPr="008A5FE6">
              <w:rPr>
                <w:sz w:val="22"/>
                <w:lang w:val="es-MX"/>
              </w:rPr>
              <w:t>X</w:t>
            </w:r>
          </w:p>
        </w:tc>
        <w:tc>
          <w:tcPr>
            <w:tcW w:w="1190" w:type="dxa"/>
            <w:hideMark/>
          </w:tcPr>
          <w:p w14:paraId="740229D9" w14:textId="77777777" w:rsidR="00FE7CB7" w:rsidRPr="008A5FE6" w:rsidRDefault="00FE7CB7" w:rsidP="00FE7CB7">
            <w:pPr>
              <w:rPr>
                <w:sz w:val="22"/>
                <w:lang w:val="es-MX"/>
              </w:rPr>
            </w:pPr>
            <w:r w:rsidRPr="008A5FE6">
              <w:rPr>
                <w:sz w:val="22"/>
                <w:lang w:val="es-MX"/>
              </w:rPr>
              <w:t>X</w:t>
            </w:r>
          </w:p>
        </w:tc>
        <w:tc>
          <w:tcPr>
            <w:tcW w:w="1336" w:type="dxa"/>
            <w:hideMark/>
          </w:tcPr>
          <w:p w14:paraId="740229DA" w14:textId="77777777" w:rsidR="00FE7CB7" w:rsidRPr="008A5FE6" w:rsidRDefault="00FE7CB7" w:rsidP="00FE7CB7">
            <w:pPr>
              <w:rPr>
                <w:sz w:val="22"/>
                <w:lang w:val="es-MX"/>
              </w:rPr>
            </w:pPr>
            <w:r w:rsidRPr="008A5FE6">
              <w:rPr>
                <w:sz w:val="22"/>
                <w:lang w:val="es-MX"/>
              </w:rPr>
              <w:t>X</w:t>
            </w:r>
          </w:p>
        </w:tc>
        <w:tc>
          <w:tcPr>
            <w:tcW w:w="1297" w:type="dxa"/>
            <w:hideMark/>
          </w:tcPr>
          <w:p w14:paraId="740229DB" w14:textId="77777777" w:rsidR="00FE7CB7" w:rsidRPr="008A5FE6" w:rsidRDefault="00FE7CB7" w:rsidP="00FE7CB7">
            <w:pPr>
              <w:rPr>
                <w:sz w:val="22"/>
                <w:lang w:val="es-MX"/>
              </w:rPr>
            </w:pPr>
            <w:r w:rsidRPr="008A5FE6">
              <w:rPr>
                <w:sz w:val="22"/>
                <w:lang w:val="es-MX"/>
              </w:rPr>
              <w:t>X</w:t>
            </w:r>
          </w:p>
        </w:tc>
      </w:tr>
      <w:tr w:rsidR="00FE7CB7" w:rsidRPr="008A5FE6" w14:paraId="740229E2" w14:textId="77777777" w:rsidTr="002918F1">
        <w:trPr>
          <w:trHeight w:val="384"/>
          <w:jc w:val="center"/>
        </w:trPr>
        <w:tc>
          <w:tcPr>
            <w:tcW w:w="3699" w:type="dxa"/>
            <w:hideMark/>
          </w:tcPr>
          <w:p w14:paraId="740229DD" w14:textId="77777777" w:rsidR="00FE7CB7" w:rsidRPr="008A5FE6" w:rsidRDefault="00FE7CB7" w:rsidP="00FE7CB7">
            <w:pPr>
              <w:rPr>
                <w:sz w:val="22"/>
                <w:lang w:val="es-MX"/>
              </w:rPr>
            </w:pPr>
            <w:r w:rsidRPr="008A5FE6">
              <w:rPr>
                <w:sz w:val="22"/>
                <w:lang w:val="es-MX"/>
              </w:rPr>
              <w:t>f) Informe sobre Pasivos Contingentes</w:t>
            </w:r>
          </w:p>
        </w:tc>
        <w:tc>
          <w:tcPr>
            <w:tcW w:w="1241" w:type="dxa"/>
          </w:tcPr>
          <w:p w14:paraId="740229DE" w14:textId="77777777" w:rsidR="00FE7CB7" w:rsidRPr="008A5FE6" w:rsidRDefault="00FE7CB7" w:rsidP="00FE7CB7">
            <w:pPr>
              <w:rPr>
                <w:sz w:val="22"/>
                <w:lang w:val="es-MX"/>
              </w:rPr>
            </w:pPr>
            <w:r w:rsidRPr="008A5FE6">
              <w:rPr>
                <w:sz w:val="22"/>
                <w:lang w:val="es-MX"/>
              </w:rPr>
              <w:t>X</w:t>
            </w:r>
          </w:p>
        </w:tc>
        <w:tc>
          <w:tcPr>
            <w:tcW w:w="1190" w:type="dxa"/>
            <w:hideMark/>
          </w:tcPr>
          <w:p w14:paraId="740229DF" w14:textId="77777777" w:rsidR="00FE7CB7" w:rsidRPr="008A5FE6" w:rsidRDefault="00FE7CB7" w:rsidP="00FE7CB7">
            <w:pPr>
              <w:rPr>
                <w:sz w:val="22"/>
                <w:lang w:val="es-MX"/>
              </w:rPr>
            </w:pPr>
            <w:r w:rsidRPr="008A5FE6">
              <w:rPr>
                <w:sz w:val="22"/>
                <w:lang w:val="es-MX"/>
              </w:rPr>
              <w:t>X</w:t>
            </w:r>
          </w:p>
        </w:tc>
        <w:tc>
          <w:tcPr>
            <w:tcW w:w="1336" w:type="dxa"/>
            <w:hideMark/>
          </w:tcPr>
          <w:p w14:paraId="740229E0" w14:textId="77777777" w:rsidR="00FE7CB7" w:rsidRPr="008A5FE6" w:rsidRDefault="00FE7CB7" w:rsidP="00FE7CB7">
            <w:pPr>
              <w:rPr>
                <w:sz w:val="22"/>
                <w:lang w:val="es-MX"/>
              </w:rPr>
            </w:pPr>
            <w:r w:rsidRPr="008A5FE6">
              <w:rPr>
                <w:sz w:val="22"/>
                <w:lang w:val="es-MX"/>
              </w:rPr>
              <w:t>X</w:t>
            </w:r>
          </w:p>
        </w:tc>
        <w:tc>
          <w:tcPr>
            <w:tcW w:w="1297" w:type="dxa"/>
            <w:hideMark/>
          </w:tcPr>
          <w:p w14:paraId="740229E1" w14:textId="77777777" w:rsidR="00FE7CB7" w:rsidRPr="008A5FE6" w:rsidRDefault="00FE7CB7" w:rsidP="00FE7CB7">
            <w:pPr>
              <w:rPr>
                <w:sz w:val="22"/>
                <w:lang w:val="es-MX"/>
              </w:rPr>
            </w:pPr>
            <w:r w:rsidRPr="008A5FE6">
              <w:rPr>
                <w:sz w:val="22"/>
                <w:lang w:val="es-MX"/>
              </w:rPr>
              <w:t>X</w:t>
            </w:r>
          </w:p>
        </w:tc>
      </w:tr>
      <w:tr w:rsidR="00FE7CB7" w:rsidRPr="008A5FE6" w14:paraId="740229E8" w14:textId="77777777" w:rsidTr="002918F1">
        <w:trPr>
          <w:trHeight w:val="384"/>
          <w:jc w:val="center"/>
        </w:trPr>
        <w:tc>
          <w:tcPr>
            <w:tcW w:w="3699" w:type="dxa"/>
            <w:hideMark/>
          </w:tcPr>
          <w:p w14:paraId="740229E3" w14:textId="77777777" w:rsidR="00FE7CB7" w:rsidRPr="008A5FE6" w:rsidRDefault="00FE7CB7" w:rsidP="00FE7CB7">
            <w:pPr>
              <w:rPr>
                <w:sz w:val="22"/>
                <w:lang w:val="es-MX"/>
              </w:rPr>
            </w:pPr>
            <w:r w:rsidRPr="008A5FE6">
              <w:rPr>
                <w:sz w:val="22"/>
                <w:lang w:val="es-MX"/>
              </w:rPr>
              <w:t>g) Notas de Desglose /Memoria/ Gestión Administrativa</w:t>
            </w:r>
          </w:p>
        </w:tc>
        <w:tc>
          <w:tcPr>
            <w:tcW w:w="1241" w:type="dxa"/>
          </w:tcPr>
          <w:p w14:paraId="740229E4" w14:textId="77777777" w:rsidR="00FE7CB7" w:rsidRPr="008A5FE6" w:rsidRDefault="00FE7CB7" w:rsidP="00FE7CB7">
            <w:pPr>
              <w:rPr>
                <w:sz w:val="22"/>
                <w:lang w:val="es-MX"/>
              </w:rPr>
            </w:pPr>
            <w:r w:rsidRPr="008A5FE6">
              <w:rPr>
                <w:sz w:val="22"/>
                <w:lang w:val="es-MX"/>
              </w:rPr>
              <w:t>X</w:t>
            </w:r>
          </w:p>
        </w:tc>
        <w:tc>
          <w:tcPr>
            <w:tcW w:w="1190" w:type="dxa"/>
            <w:hideMark/>
          </w:tcPr>
          <w:p w14:paraId="740229E5" w14:textId="77777777" w:rsidR="00FE7CB7" w:rsidRPr="008A5FE6" w:rsidRDefault="00FE7CB7" w:rsidP="00FE7CB7">
            <w:pPr>
              <w:rPr>
                <w:sz w:val="22"/>
                <w:lang w:val="es-MX"/>
              </w:rPr>
            </w:pPr>
            <w:r w:rsidRPr="008A5FE6">
              <w:rPr>
                <w:sz w:val="22"/>
                <w:lang w:val="es-MX"/>
              </w:rPr>
              <w:t>X</w:t>
            </w:r>
          </w:p>
        </w:tc>
        <w:tc>
          <w:tcPr>
            <w:tcW w:w="1336" w:type="dxa"/>
            <w:hideMark/>
          </w:tcPr>
          <w:p w14:paraId="740229E6" w14:textId="77777777" w:rsidR="00FE7CB7" w:rsidRPr="008A5FE6" w:rsidRDefault="00FE7CB7" w:rsidP="00FE7CB7">
            <w:pPr>
              <w:rPr>
                <w:sz w:val="22"/>
                <w:lang w:val="es-MX"/>
              </w:rPr>
            </w:pPr>
            <w:r w:rsidRPr="008A5FE6">
              <w:rPr>
                <w:sz w:val="22"/>
                <w:lang w:val="es-MX"/>
              </w:rPr>
              <w:t>X</w:t>
            </w:r>
          </w:p>
        </w:tc>
        <w:tc>
          <w:tcPr>
            <w:tcW w:w="1297" w:type="dxa"/>
            <w:hideMark/>
          </w:tcPr>
          <w:p w14:paraId="740229E7" w14:textId="77777777" w:rsidR="00FE7CB7" w:rsidRPr="008A5FE6" w:rsidRDefault="00FE7CB7" w:rsidP="00FE7CB7">
            <w:pPr>
              <w:rPr>
                <w:sz w:val="22"/>
                <w:lang w:val="es-MX"/>
              </w:rPr>
            </w:pPr>
            <w:r w:rsidRPr="008A5FE6">
              <w:rPr>
                <w:sz w:val="22"/>
                <w:lang w:val="es-MX"/>
              </w:rPr>
              <w:t>X</w:t>
            </w:r>
          </w:p>
        </w:tc>
      </w:tr>
      <w:tr w:rsidR="00FE7CB7" w:rsidRPr="008A5FE6" w14:paraId="740229EE" w14:textId="77777777" w:rsidTr="002918F1">
        <w:trPr>
          <w:trHeight w:val="384"/>
          <w:jc w:val="center"/>
        </w:trPr>
        <w:tc>
          <w:tcPr>
            <w:tcW w:w="3699" w:type="dxa"/>
            <w:hideMark/>
          </w:tcPr>
          <w:p w14:paraId="740229E9" w14:textId="77777777" w:rsidR="00FE7CB7" w:rsidRPr="008A5FE6" w:rsidRDefault="00FE7CB7" w:rsidP="00FE7CB7">
            <w:pPr>
              <w:rPr>
                <w:sz w:val="22"/>
                <w:lang w:val="es-MX"/>
              </w:rPr>
            </w:pPr>
            <w:r w:rsidRPr="008A5FE6">
              <w:rPr>
                <w:sz w:val="22"/>
                <w:lang w:val="es-MX"/>
              </w:rPr>
              <w:t>h) Estado Analítico del Activo</w:t>
            </w:r>
          </w:p>
        </w:tc>
        <w:tc>
          <w:tcPr>
            <w:tcW w:w="1241" w:type="dxa"/>
          </w:tcPr>
          <w:p w14:paraId="740229EA" w14:textId="77777777" w:rsidR="00FE7CB7" w:rsidRPr="008A5FE6" w:rsidRDefault="00FE7CB7" w:rsidP="00FE7CB7">
            <w:pPr>
              <w:rPr>
                <w:sz w:val="22"/>
                <w:lang w:val="es-MX"/>
              </w:rPr>
            </w:pPr>
            <w:r w:rsidRPr="008A5FE6">
              <w:rPr>
                <w:sz w:val="22"/>
                <w:lang w:val="es-MX"/>
              </w:rPr>
              <w:t>X</w:t>
            </w:r>
          </w:p>
        </w:tc>
        <w:tc>
          <w:tcPr>
            <w:tcW w:w="1190" w:type="dxa"/>
            <w:hideMark/>
          </w:tcPr>
          <w:p w14:paraId="740229EB" w14:textId="77777777" w:rsidR="00FE7CB7" w:rsidRPr="008A5FE6" w:rsidRDefault="00FE7CB7" w:rsidP="00FE7CB7">
            <w:pPr>
              <w:rPr>
                <w:sz w:val="22"/>
                <w:lang w:val="es-MX"/>
              </w:rPr>
            </w:pPr>
            <w:r w:rsidRPr="008A5FE6">
              <w:rPr>
                <w:sz w:val="22"/>
                <w:lang w:val="es-MX"/>
              </w:rPr>
              <w:t>X</w:t>
            </w:r>
          </w:p>
        </w:tc>
        <w:tc>
          <w:tcPr>
            <w:tcW w:w="1336" w:type="dxa"/>
            <w:hideMark/>
          </w:tcPr>
          <w:p w14:paraId="740229EC" w14:textId="77777777" w:rsidR="00FE7CB7" w:rsidRPr="008A5FE6" w:rsidRDefault="00FE7CB7" w:rsidP="00FE7CB7">
            <w:pPr>
              <w:rPr>
                <w:sz w:val="22"/>
                <w:lang w:val="es-MX"/>
              </w:rPr>
            </w:pPr>
            <w:r w:rsidRPr="008A5FE6">
              <w:rPr>
                <w:sz w:val="22"/>
                <w:lang w:val="es-MX"/>
              </w:rPr>
              <w:t>X</w:t>
            </w:r>
          </w:p>
        </w:tc>
        <w:tc>
          <w:tcPr>
            <w:tcW w:w="1297" w:type="dxa"/>
            <w:hideMark/>
          </w:tcPr>
          <w:p w14:paraId="740229ED" w14:textId="77777777" w:rsidR="00FE7CB7" w:rsidRPr="008A5FE6" w:rsidRDefault="00FE7CB7" w:rsidP="00FE7CB7">
            <w:pPr>
              <w:rPr>
                <w:sz w:val="22"/>
                <w:lang w:val="es-MX"/>
              </w:rPr>
            </w:pPr>
            <w:r w:rsidRPr="008A5FE6">
              <w:rPr>
                <w:sz w:val="22"/>
                <w:lang w:val="es-MX"/>
              </w:rPr>
              <w:t>X</w:t>
            </w:r>
          </w:p>
        </w:tc>
      </w:tr>
      <w:tr w:rsidR="00FE7CB7" w:rsidRPr="008A5FE6" w14:paraId="740229F4" w14:textId="77777777" w:rsidTr="002918F1">
        <w:trPr>
          <w:trHeight w:val="384"/>
          <w:jc w:val="center"/>
        </w:trPr>
        <w:tc>
          <w:tcPr>
            <w:tcW w:w="3699" w:type="dxa"/>
            <w:hideMark/>
          </w:tcPr>
          <w:p w14:paraId="740229EF" w14:textId="77777777" w:rsidR="00FE7CB7" w:rsidRPr="008A5FE6" w:rsidRDefault="00FE7CB7" w:rsidP="00FE7CB7">
            <w:pPr>
              <w:rPr>
                <w:sz w:val="22"/>
                <w:lang w:val="es-MX"/>
              </w:rPr>
            </w:pPr>
            <w:r w:rsidRPr="008A5FE6">
              <w:rPr>
                <w:sz w:val="22"/>
                <w:lang w:val="es-MX"/>
              </w:rPr>
              <w:t>i) Estado Analítico de la Deuda y Otros Pasivos</w:t>
            </w:r>
          </w:p>
        </w:tc>
        <w:tc>
          <w:tcPr>
            <w:tcW w:w="1241" w:type="dxa"/>
          </w:tcPr>
          <w:p w14:paraId="740229F0" w14:textId="77777777" w:rsidR="00FE7CB7" w:rsidRPr="008A5FE6" w:rsidRDefault="00FE7CB7" w:rsidP="00FE7CB7">
            <w:pPr>
              <w:rPr>
                <w:sz w:val="22"/>
                <w:lang w:val="es-MX"/>
              </w:rPr>
            </w:pPr>
            <w:r w:rsidRPr="008A5FE6">
              <w:rPr>
                <w:sz w:val="22"/>
                <w:lang w:val="es-MX"/>
              </w:rPr>
              <w:t>X</w:t>
            </w:r>
          </w:p>
        </w:tc>
        <w:tc>
          <w:tcPr>
            <w:tcW w:w="1190" w:type="dxa"/>
            <w:hideMark/>
          </w:tcPr>
          <w:p w14:paraId="740229F1" w14:textId="77777777" w:rsidR="00FE7CB7" w:rsidRPr="008A5FE6" w:rsidRDefault="00FE7CB7" w:rsidP="00FE7CB7">
            <w:pPr>
              <w:rPr>
                <w:sz w:val="22"/>
                <w:lang w:val="es-MX"/>
              </w:rPr>
            </w:pPr>
            <w:r w:rsidRPr="008A5FE6">
              <w:rPr>
                <w:sz w:val="22"/>
                <w:lang w:val="es-MX"/>
              </w:rPr>
              <w:t>X</w:t>
            </w:r>
          </w:p>
        </w:tc>
        <w:tc>
          <w:tcPr>
            <w:tcW w:w="1336" w:type="dxa"/>
            <w:hideMark/>
          </w:tcPr>
          <w:p w14:paraId="740229F2" w14:textId="77777777" w:rsidR="00FE7CB7" w:rsidRPr="008A5FE6" w:rsidRDefault="00FE7CB7" w:rsidP="00FE7CB7">
            <w:pPr>
              <w:rPr>
                <w:sz w:val="22"/>
                <w:lang w:val="es-MX"/>
              </w:rPr>
            </w:pPr>
            <w:r w:rsidRPr="008A5FE6">
              <w:rPr>
                <w:sz w:val="22"/>
                <w:lang w:val="es-MX"/>
              </w:rPr>
              <w:t>X</w:t>
            </w:r>
          </w:p>
        </w:tc>
        <w:tc>
          <w:tcPr>
            <w:tcW w:w="1297" w:type="dxa"/>
            <w:hideMark/>
          </w:tcPr>
          <w:p w14:paraId="740229F3" w14:textId="77777777" w:rsidR="00FE7CB7" w:rsidRPr="008A5FE6" w:rsidRDefault="00FE7CB7" w:rsidP="00FE7CB7">
            <w:pPr>
              <w:rPr>
                <w:sz w:val="22"/>
                <w:lang w:val="es-MX"/>
              </w:rPr>
            </w:pPr>
            <w:r w:rsidRPr="008A5FE6">
              <w:rPr>
                <w:sz w:val="22"/>
                <w:lang w:val="es-MX"/>
              </w:rPr>
              <w:t>X</w:t>
            </w:r>
          </w:p>
        </w:tc>
      </w:tr>
      <w:tr w:rsidR="00FE7CB7" w:rsidRPr="008A5FE6" w14:paraId="740229FA" w14:textId="77777777" w:rsidTr="002918F1">
        <w:trPr>
          <w:trHeight w:val="384"/>
          <w:jc w:val="center"/>
        </w:trPr>
        <w:tc>
          <w:tcPr>
            <w:tcW w:w="3699" w:type="dxa"/>
            <w:hideMark/>
          </w:tcPr>
          <w:p w14:paraId="740229F5" w14:textId="77777777" w:rsidR="00FE7CB7" w:rsidRPr="008A5FE6" w:rsidRDefault="00FE7CB7" w:rsidP="00FE7CB7">
            <w:pPr>
              <w:rPr>
                <w:b/>
                <w:sz w:val="22"/>
                <w:lang w:val="es-MX"/>
              </w:rPr>
            </w:pPr>
            <w:r w:rsidRPr="008A5FE6">
              <w:rPr>
                <w:b/>
                <w:sz w:val="22"/>
                <w:lang w:val="es-MX"/>
              </w:rPr>
              <w:t>Información Presupuestal (46, fracción II)</w:t>
            </w:r>
          </w:p>
        </w:tc>
        <w:tc>
          <w:tcPr>
            <w:tcW w:w="1241" w:type="dxa"/>
          </w:tcPr>
          <w:p w14:paraId="740229F6" w14:textId="77777777" w:rsidR="00FE7CB7" w:rsidRPr="008A5FE6" w:rsidRDefault="00FE7CB7" w:rsidP="00FE7CB7">
            <w:pPr>
              <w:rPr>
                <w:b/>
                <w:sz w:val="22"/>
                <w:lang w:val="es-MX"/>
              </w:rPr>
            </w:pPr>
          </w:p>
        </w:tc>
        <w:tc>
          <w:tcPr>
            <w:tcW w:w="1190" w:type="dxa"/>
            <w:hideMark/>
          </w:tcPr>
          <w:p w14:paraId="740229F7" w14:textId="77777777" w:rsidR="00FE7CB7" w:rsidRPr="008A5FE6" w:rsidRDefault="00FE7CB7" w:rsidP="00FE7CB7">
            <w:pPr>
              <w:rPr>
                <w:b/>
                <w:sz w:val="22"/>
                <w:lang w:val="es-MX"/>
              </w:rPr>
            </w:pPr>
          </w:p>
        </w:tc>
        <w:tc>
          <w:tcPr>
            <w:tcW w:w="1336" w:type="dxa"/>
            <w:hideMark/>
          </w:tcPr>
          <w:p w14:paraId="740229F8" w14:textId="77777777" w:rsidR="00FE7CB7" w:rsidRPr="008A5FE6" w:rsidRDefault="00FE7CB7" w:rsidP="00FE7CB7">
            <w:pPr>
              <w:rPr>
                <w:b/>
                <w:sz w:val="22"/>
                <w:lang w:val="es-MX"/>
              </w:rPr>
            </w:pPr>
          </w:p>
        </w:tc>
        <w:tc>
          <w:tcPr>
            <w:tcW w:w="1297" w:type="dxa"/>
            <w:hideMark/>
          </w:tcPr>
          <w:p w14:paraId="740229F9" w14:textId="77777777" w:rsidR="00FE7CB7" w:rsidRPr="008A5FE6" w:rsidRDefault="00FE7CB7" w:rsidP="00FE7CB7">
            <w:pPr>
              <w:rPr>
                <w:b/>
                <w:sz w:val="22"/>
                <w:lang w:val="es-MX"/>
              </w:rPr>
            </w:pPr>
          </w:p>
        </w:tc>
      </w:tr>
      <w:tr w:rsidR="00FE7CB7" w:rsidRPr="008A5FE6" w14:paraId="74022A00" w14:textId="77777777" w:rsidTr="002918F1">
        <w:trPr>
          <w:trHeight w:val="384"/>
          <w:jc w:val="center"/>
        </w:trPr>
        <w:tc>
          <w:tcPr>
            <w:tcW w:w="3699" w:type="dxa"/>
            <w:hideMark/>
          </w:tcPr>
          <w:p w14:paraId="740229FB" w14:textId="77777777" w:rsidR="00FE7CB7" w:rsidRPr="00105617" w:rsidRDefault="00FE7CB7" w:rsidP="00FE7CB7">
            <w:pPr>
              <w:rPr>
                <w:sz w:val="22"/>
                <w:lang w:val="en-US"/>
              </w:rPr>
            </w:pPr>
            <w:r w:rsidRPr="00105617">
              <w:rPr>
                <w:sz w:val="22"/>
                <w:lang w:val="en-US"/>
              </w:rPr>
              <w:t>a) EAI (CE/CFF/CRI)</w:t>
            </w:r>
          </w:p>
        </w:tc>
        <w:tc>
          <w:tcPr>
            <w:tcW w:w="1241" w:type="dxa"/>
          </w:tcPr>
          <w:p w14:paraId="740229FC" w14:textId="77777777" w:rsidR="00FE7CB7" w:rsidRPr="008A5FE6" w:rsidRDefault="00FE7CB7" w:rsidP="00FE7CB7">
            <w:pPr>
              <w:rPr>
                <w:sz w:val="22"/>
                <w:lang w:val="es-MX"/>
              </w:rPr>
            </w:pPr>
            <w:r w:rsidRPr="008A5FE6">
              <w:rPr>
                <w:sz w:val="22"/>
                <w:lang w:val="es-MX"/>
              </w:rPr>
              <w:t>X</w:t>
            </w:r>
          </w:p>
        </w:tc>
        <w:tc>
          <w:tcPr>
            <w:tcW w:w="1190" w:type="dxa"/>
            <w:hideMark/>
          </w:tcPr>
          <w:p w14:paraId="740229FD" w14:textId="77777777" w:rsidR="00FE7CB7" w:rsidRPr="008A5FE6" w:rsidRDefault="00FE7CB7" w:rsidP="00FE7CB7">
            <w:pPr>
              <w:rPr>
                <w:sz w:val="22"/>
                <w:lang w:val="es-MX"/>
              </w:rPr>
            </w:pPr>
            <w:r w:rsidRPr="008A5FE6">
              <w:rPr>
                <w:sz w:val="22"/>
                <w:lang w:val="es-MX"/>
              </w:rPr>
              <w:t>X</w:t>
            </w:r>
          </w:p>
        </w:tc>
        <w:tc>
          <w:tcPr>
            <w:tcW w:w="1336" w:type="dxa"/>
            <w:hideMark/>
          </w:tcPr>
          <w:p w14:paraId="740229FE" w14:textId="77777777" w:rsidR="00FE7CB7" w:rsidRPr="008A5FE6" w:rsidRDefault="00FE7CB7" w:rsidP="00FE7CB7">
            <w:pPr>
              <w:rPr>
                <w:sz w:val="22"/>
                <w:lang w:val="es-MX"/>
              </w:rPr>
            </w:pPr>
            <w:r w:rsidRPr="008A5FE6">
              <w:rPr>
                <w:sz w:val="22"/>
                <w:lang w:val="es-MX"/>
              </w:rPr>
              <w:t>X</w:t>
            </w:r>
          </w:p>
        </w:tc>
        <w:tc>
          <w:tcPr>
            <w:tcW w:w="1297" w:type="dxa"/>
            <w:hideMark/>
          </w:tcPr>
          <w:p w14:paraId="740229FF" w14:textId="77777777" w:rsidR="00FE7CB7" w:rsidRPr="008A5FE6" w:rsidRDefault="00FE7CB7" w:rsidP="00FE7CB7">
            <w:pPr>
              <w:rPr>
                <w:sz w:val="22"/>
                <w:lang w:val="es-MX"/>
              </w:rPr>
            </w:pPr>
            <w:r w:rsidRPr="008A5FE6">
              <w:rPr>
                <w:sz w:val="22"/>
                <w:lang w:val="es-MX"/>
              </w:rPr>
              <w:t>X</w:t>
            </w:r>
          </w:p>
        </w:tc>
      </w:tr>
      <w:tr w:rsidR="00FE7CB7" w:rsidRPr="008A5FE6" w14:paraId="74022A06" w14:textId="77777777" w:rsidTr="002918F1">
        <w:trPr>
          <w:trHeight w:val="384"/>
          <w:jc w:val="center"/>
        </w:trPr>
        <w:tc>
          <w:tcPr>
            <w:tcW w:w="3699" w:type="dxa"/>
            <w:hideMark/>
          </w:tcPr>
          <w:p w14:paraId="74022A01" w14:textId="77777777" w:rsidR="00FE7CB7" w:rsidRPr="00105617" w:rsidRDefault="00FE7CB7" w:rsidP="00FE7CB7">
            <w:pPr>
              <w:rPr>
                <w:sz w:val="22"/>
                <w:lang w:val="en-US"/>
              </w:rPr>
            </w:pPr>
            <w:r w:rsidRPr="00105617">
              <w:rPr>
                <w:sz w:val="22"/>
                <w:lang w:val="en-US"/>
              </w:rPr>
              <w:t>b) EAEPE (CA/CTG/COG/CFG)</w:t>
            </w:r>
          </w:p>
        </w:tc>
        <w:tc>
          <w:tcPr>
            <w:tcW w:w="1241" w:type="dxa"/>
          </w:tcPr>
          <w:p w14:paraId="74022A02" w14:textId="77777777" w:rsidR="00FE7CB7" w:rsidRPr="008A5FE6" w:rsidRDefault="00FE7CB7" w:rsidP="00FE7CB7">
            <w:pPr>
              <w:rPr>
                <w:sz w:val="22"/>
                <w:lang w:val="es-MX"/>
              </w:rPr>
            </w:pPr>
            <w:r w:rsidRPr="008A5FE6">
              <w:rPr>
                <w:sz w:val="22"/>
                <w:lang w:val="es-MX"/>
              </w:rPr>
              <w:t>X</w:t>
            </w:r>
          </w:p>
        </w:tc>
        <w:tc>
          <w:tcPr>
            <w:tcW w:w="1190" w:type="dxa"/>
            <w:hideMark/>
          </w:tcPr>
          <w:p w14:paraId="74022A03" w14:textId="77777777" w:rsidR="00FE7CB7" w:rsidRPr="008A5FE6" w:rsidRDefault="00FE7CB7" w:rsidP="00FE7CB7">
            <w:pPr>
              <w:rPr>
                <w:sz w:val="22"/>
                <w:lang w:val="es-MX"/>
              </w:rPr>
            </w:pPr>
            <w:r w:rsidRPr="008A5FE6">
              <w:rPr>
                <w:sz w:val="22"/>
                <w:lang w:val="es-MX"/>
              </w:rPr>
              <w:t>X</w:t>
            </w:r>
          </w:p>
        </w:tc>
        <w:tc>
          <w:tcPr>
            <w:tcW w:w="1336" w:type="dxa"/>
            <w:hideMark/>
          </w:tcPr>
          <w:p w14:paraId="74022A04" w14:textId="77777777" w:rsidR="00FE7CB7" w:rsidRPr="008A5FE6" w:rsidRDefault="00FE7CB7" w:rsidP="00FE7CB7">
            <w:pPr>
              <w:rPr>
                <w:sz w:val="22"/>
                <w:lang w:val="es-MX"/>
              </w:rPr>
            </w:pPr>
            <w:r w:rsidRPr="008A5FE6">
              <w:rPr>
                <w:sz w:val="22"/>
                <w:lang w:val="es-MX"/>
              </w:rPr>
              <w:t>X</w:t>
            </w:r>
          </w:p>
        </w:tc>
        <w:tc>
          <w:tcPr>
            <w:tcW w:w="1297" w:type="dxa"/>
            <w:hideMark/>
          </w:tcPr>
          <w:p w14:paraId="74022A05" w14:textId="77777777" w:rsidR="00FE7CB7" w:rsidRPr="008A5FE6" w:rsidRDefault="00FE7CB7" w:rsidP="00FE7CB7">
            <w:pPr>
              <w:rPr>
                <w:sz w:val="22"/>
                <w:lang w:val="es-MX"/>
              </w:rPr>
            </w:pPr>
            <w:r w:rsidRPr="008A5FE6">
              <w:rPr>
                <w:sz w:val="22"/>
                <w:lang w:val="es-MX"/>
              </w:rPr>
              <w:t>X</w:t>
            </w:r>
          </w:p>
        </w:tc>
      </w:tr>
      <w:tr w:rsidR="00FE7CB7" w:rsidRPr="008A5FE6" w14:paraId="74022A0C" w14:textId="77777777" w:rsidTr="002918F1">
        <w:trPr>
          <w:trHeight w:val="384"/>
          <w:jc w:val="center"/>
        </w:trPr>
        <w:tc>
          <w:tcPr>
            <w:tcW w:w="3699" w:type="dxa"/>
            <w:hideMark/>
          </w:tcPr>
          <w:p w14:paraId="74022A07" w14:textId="77777777" w:rsidR="00FE7CB7" w:rsidRPr="008A5FE6" w:rsidRDefault="00FE7CB7" w:rsidP="00FE7CB7">
            <w:pPr>
              <w:rPr>
                <w:sz w:val="22"/>
                <w:lang w:val="es-MX"/>
              </w:rPr>
            </w:pPr>
            <w:r w:rsidRPr="008A5FE6">
              <w:rPr>
                <w:sz w:val="22"/>
                <w:lang w:val="es-MX"/>
              </w:rPr>
              <w:t>c) Endeudamiento Neto</w:t>
            </w:r>
          </w:p>
        </w:tc>
        <w:tc>
          <w:tcPr>
            <w:tcW w:w="1241" w:type="dxa"/>
          </w:tcPr>
          <w:p w14:paraId="74022A08" w14:textId="77777777" w:rsidR="00FE7CB7" w:rsidRPr="008A5FE6" w:rsidRDefault="00FE7CB7" w:rsidP="00FE7CB7">
            <w:pPr>
              <w:rPr>
                <w:sz w:val="22"/>
                <w:lang w:val="es-MX"/>
              </w:rPr>
            </w:pPr>
            <w:r w:rsidRPr="008A5FE6">
              <w:rPr>
                <w:sz w:val="22"/>
                <w:lang w:val="es-MX"/>
              </w:rPr>
              <w:t>X</w:t>
            </w:r>
          </w:p>
        </w:tc>
        <w:tc>
          <w:tcPr>
            <w:tcW w:w="1190" w:type="dxa"/>
            <w:hideMark/>
          </w:tcPr>
          <w:p w14:paraId="74022A09" w14:textId="77777777" w:rsidR="00FE7CB7" w:rsidRPr="008A5FE6" w:rsidRDefault="00FE7CB7" w:rsidP="00FE7CB7">
            <w:pPr>
              <w:rPr>
                <w:sz w:val="22"/>
                <w:lang w:val="es-MX"/>
              </w:rPr>
            </w:pPr>
            <w:r w:rsidRPr="008A5FE6">
              <w:rPr>
                <w:sz w:val="22"/>
                <w:lang w:val="es-MX"/>
              </w:rPr>
              <w:t>X</w:t>
            </w:r>
          </w:p>
        </w:tc>
        <w:tc>
          <w:tcPr>
            <w:tcW w:w="1336" w:type="dxa"/>
            <w:hideMark/>
          </w:tcPr>
          <w:p w14:paraId="74022A0A" w14:textId="77777777" w:rsidR="00FE7CB7" w:rsidRPr="008A5FE6" w:rsidRDefault="00FE7CB7" w:rsidP="00FE7CB7">
            <w:pPr>
              <w:rPr>
                <w:sz w:val="22"/>
                <w:lang w:val="es-MX"/>
              </w:rPr>
            </w:pPr>
            <w:r w:rsidRPr="008A5FE6">
              <w:rPr>
                <w:sz w:val="22"/>
                <w:lang w:val="es-MX"/>
              </w:rPr>
              <w:t>X</w:t>
            </w:r>
          </w:p>
        </w:tc>
        <w:tc>
          <w:tcPr>
            <w:tcW w:w="1297" w:type="dxa"/>
            <w:hideMark/>
          </w:tcPr>
          <w:p w14:paraId="74022A0B" w14:textId="77777777" w:rsidR="00FE7CB7" w:rsidRPr="008A5FE6" w:rsidRDefault="00FE7CB7" w:rsidP="00FE7CB7">
            <w:pPr>
              <w:rPr>
                <w:sz w:val="22"/>
                <w:lang w:val="es-MX"/>
              </w:rPr>
            </w:pPr>
            <w:r w:rsidRPr="008A5FE6">
              <w:rPr>
                <w:sz w:val="22"/>
                <w:lang w:val="es-MX"/>
              </w:rPr>
              <w:t>X</w:t>
            </w:r>
          </w:p>
        </w:tc>
      </w:tr>
      <w:tr w:rsidR="00FE7CB7" w:rsidRPr="008A5FE6" w14:paraId="74022A12" w14:textId="77777777" w:rsidTr="002918F1">
        <w:trPr>
          <w:trHeight w:val="384"/>
          <w:jc w:val="center"/>
        </w:trPr>
        <w:tc>
          <w:tcPr>
            <w:tcW w:w="3699" w:type="dxa"/>
            <w:hideMark/>
          </w:tcPr>
          <w:p w14:paraId="74022A0D" w14:textId="77777777" w:rsidR="00FE7CB7" w:rsidRPr="008A5FE6" w:rsidRDefault="00FE7CB7" w:rsidP="00FE7CB7">
            <w:pPr>
              <w:rPr>
                <w:sz w:val="22"/>
                <w:lang w:val="es-MX"/>
              </w:rPr>
            </w:pPr>
            <w:r w:rsidRPr="008A5FE6">
              <w:rPr>
                <w:sz w:val="22"/>
                <w:lang w:val="es-MX"/>
              </w:rPr>
              <w:t>d) Intereses de la Deuda</w:t>
            </w:r>
          </w:p>
        </w:tc>
        <w:tc>
          <w:tcPr>
            <w:tcW w:w="1241" w:type="dxa"/>
          </w:tcPr>
          <w:p w14:paraId="74022A0E" w14:textId="77777777" w:rsidR="00FE7CB7" w:rsidRPr="008A5FE6" w:rsidRDefault="00FE7CB7" w:rsidP="00FE7CB7">
            <w:pPr>
              <w:rPr>
                <w:sz w:val="22"/>
                <w:lang w:val="es-MX"/>
              </w:rPr>
            </w:pPr>
            <w:r w:rsidRPr="008A5FE6">
              <w:rPr>
                <w:sz w:val="22"/>
                <w:lang w:val="es-MX"/>
              </w:rPr>
              <w:t>X</w:t>
            </w:r>
          </w:p>
        </w:tc>
        <w:tc>
          <w:tcPr>
            <w:tcW w:w="1190" w:type="dxa"/>
            <w:hideMark/>
          </w:tcPr>
          <w:p w14:paraId="74022A0F" w14:textId="77777777" w:rsidR="00FE7CB7" w:rsidRPr="008A5FE6" w:rsidRDefault="00FE7CB7" w:rsidP="00FE7CB7">
            <w:pPr>
              <w:rPr>
                <w:sz w:val="22"/>
                <w:lang w:val="es-MX"/>
              </w:rPr>
            </w:pPr>
            <w:r w:rsidRPr="008A5FE6">
              <w:rPr>
                <w:sz w:val="22"/>
                <w:lang w:val="es-MX"/>
              </w:rPr>
              <w:t>X</w:t>
            </w:r>
          </w:p>
        </w:tc>
        <w:tc>
          <w:tcPr>
            <w:tcW w:w="1336" w:type="dxa"/>
            <w:hideMark/>
          </w:tcPr>
          <w:p w14:paraId="74022A10" w14:textId="77777777" w:rsidR="00FE7CB7" w:rsidRPr="008A5FE6" w:rsidRDefault="00FE7CB7" w:rsidP="00FE7CB7">
            <w:pPr>
              <w:rPr>
                <w:sz w:val="22"/>
                <w:lang w:val="es-MX"/>
              </w:rPr>
            </w:pPr>
            <w:r w:rsidRPr="008A5FE6">
              <w:rPr>
                <w:sz w:val="22"/>
                <w:lang w:val="es-MX"/>
              </w:rPr>
              <w:t>X</w:t>
            </w:r>
          </w:p>
        </w:tc>
        <w:tc>
          <w:tcPr>
            <w:tcW w:w="1297" w:type="dxa"/>
            <w:hideMark/>
          </w:tcPr>
          <w:p w14:paraId="74022A11" w14:textId="77777777" w:rsidR="00FE7CB7" w:rsidRPr="008A5FE6" w:rsidRDefault="00FE7CB7" w:rsidP="00FE7CB7">
            <w:pPr>
              <w:rPr>
                <w:sz w:val="22"/>
                <w:lang w:val="es-MX"/>
              </w:rPr>
            </w:pPr>
            <w:r w:rsidRPr="008A5FE6">
              <w:rPr>
                <w:sz w:val="22"/>
                <w:lang w:val="es-MX"/>
              </w:rPr>
              <w:t>X</w:t>
            </w:r>
          </w:p>
        </w:tc>
      </w:tr>
      <w:tr w:rsidR="00FE7CB7" w:rsidRPr="008A5FE6" w14:paraId="74022A18" w14:textId="77777777" w:rsidTr="002918F1">
        <w:trPr>
          <w:trHeight w:val="384"/>
          <w:jc w:val="center"/>
        </w:trPr>
        <w:tc>
          <w:tcPr>
            <w:tcW w:w="3699" w:type="dxa"/>
            <w:hideMark/>
          </w:tcPr>
          <w:p w14:paraId="74022A13" w14:textId="77777777" w:rsidR="00FE7CB7" w:rsidRPr="008A5FE6" w:rsidRDefault="00FE7CB7" w:rsidP="00FE7CB7">
            <w:pPr>
              <w:rPr>
                <w:sz w:val="22"/>
                <w:lang w:val="es-MX"/>
              </w:rPr>
            </w:pPr>
            <w:r w:rsidRPr="008A5FE6">
              <w:rPr>
                <w:sz w:val="22"/>
                <w:lang w:val="es-MX"/>
              </w:rPr>
              <w:t>e) Flujo de Fondos</w:t>
            </w:r>
          </w:p>
        </w:tc>
        <w:tc>
          <w:tcPr>
            <w:tcW w:w="1241" w:type="dxa"/>
          </w:tcPr>
          <w:p w14:paraId="74022A14" w14:textId="77777777" w:rsidR="00FE7CB7" w:rsidRPr="008A5FE6" w:rsidRDefault="00FE7CB7" w:rsidP="00FE7CB7">
            <w:pPr>
              <w:rPr>
                <w:sz w:val="22"/>
                <w:lang w:val="es-MX"/>
              </w:rPr>
            </w:pPr>
            <w:r w:rsidRPr="008A5FE6">
              <w:rPr>
                <w:sz w:val="22"/>
                <w:lang w:val="es-MX"/>
              </w:rPr>
              <w:t>X</w:t>
            </w:r>
          </w:p>
        </w:tc>
        <w:tc>
          <w:tcPr>
            <w:tcW w:w="1190" w:type="dxa"/>
            <w:hideMark/>
          </w:tcPr>
          <w:p w14:paraId="74022A15" w14:textId="77777777" w:rsidR="00FE7CB7" w:rsidRPr="008A5FE6" w:rsidRDefault="00FE7CB7" w:rsidP="00FE7CB7">
            <w:pPr>
              <w:rPr>
                <w:sz w:val="22"/>
                <w:lang w:val="es-MX"/>
              </w:rPr>
            </w:pPr>
            <w:r w:rsidRPr="008A5FE6">
              <w:rPr>
                <w:sz w:val="22"/>
                <w:lang w:val="es-MX"/>
              </w:rPr>
              <w:t>X</w:t>
            </w:r>
          </w:p>
        </w:tc>
        <w:tc>
          <w:tcPr>
            <w:tcW w:w="1336" w:type="dxa"/>
            <w:hideMark/>
          </w:tcPr>
          <w:p w14:paraId="74022A16" w14:textId="77777777" w:rsidR="00FE7CB7" w:rsidRPr="008A5FE6" w:rsidRDefault="00FE7CB7" w:rsidP="00FE7CB7">
            <w:pPr>
              <w:rPr>
                <w:sz w:val="22"/>
                <w:lang w:val="es-MX"/>
              </w:rPr>
            </w:pPr>
            <w:r w:rsidRPr="008A5FE6">
              <w:rPr>
                <w:sz w:val="22"/>
                <w:lang w:val="es-MX"/>
              </w:rPr>
              <w:t>X</w:t>
            </w:r>
          </w:p>
        </w:tc>
        <w:tc>
          <w:tcPr>
            <w:tcW w:w="1297" w:type="dxa"/>
            <w:hideMark/>
          </w:tcPr>
          <w:p w14:paraId="74022A17" w14:textId="77777777" w:rsidR="00FE7CB7" w:rsidRPr="008A5FE6" w:rsidRDefault="00FE7CB7" w:rsidP="00FE7CB7">
            <w:pPr>
              <w:rPr>
                <w:sz w:val="22"/>
                <w:lang w:val="es-MX"/>
              </w:rPr>
            </w:pPr>
            <w:r w:rsidRPr="008A5FE6">
              <w:rPr>
                <w:sz w:val="22"/>
                <w:lang w:val="es-MX"/>
              </w:rPr>
              <w:t>X</w:t>
            </w:r>
          </w:p>
        </w:tc>
      </w:tr>
      <w:tr w:rsidR="00FE7CB7" w:rsidRPr="008A5FE6" w14:paraId="74022A1E" w14:textId="77777777" w:rsidTr="002918F1">
        <w:trPr>
          <w:trHeight w:val="384"/>
          <w:jc w:val="center"/>
        </w:trPr>
        <w:tc>
          <w:tcPr>
            <w:tcW w:w="3699" w:type="dxa"/>
            <w:hideMark/>
          </w:tcPr>
          <w:p w14:paraId="74022A19" w14:textId="77777777" w:rsidR="00FE7CB7" w:rsidRPr="008A5FE6" w:rsidRDefault="00FE7CB7" w:rsidP="00FE7CB7">
            <w:pPr>
              <w:rPr>
                <w:b/>
                <w:sz w:val="22"/>
                <w:lang w:val="es-MX"/>
              </w:rPr>
            </w:pPr>
            <w:r w:rsidRPr="008A5FE6">
              <w:rPr>
                <w:b/>
                <w:sz w:val="22"/>
                <w:lang w:val="es-MX"/>
              </w:rPr>
              <w:t>Información programática (46, fracción III)</w:t>
            </w:r>
          </w:p>
        </w:tc>
        <w:tc>
          <w:tcPr>
            <w:tcW w:w="1241" w:type="dxa"/>
          </w:tcPr>
          <w:p w14:paraId="74022A1A" w14:textId="77777777" w:rsidR="00FE7CB7" w:rsidRPr="008A5FE6" w:rsidRDefault="00FE7CB7" w:rsidP="00FE7CB7">
            <w:pPr>
              <w:rPr>
                <w:b/>
                <w:sz w:val="22"/>
                <w:lang w:val="es-MX"/>
              </w:rPr>
            </w:pPr>
          </w:p>
        </w:tc>
        <w:tc>
          <w:tcPr>
            <w:tcW w:w="1190" w:type="dxa"/>
            <w:hideMark/>
          </w:tcPr>
          <w:p w14:paraId="74022A1B" w14:textId="77777777" w:rsidR="00FE7CB7" w:rsidRPr="008A5FE6" w:rsidRDefault="00FE7CB7" w:rsidP="00FE7CB7">
            <w:pPr>
              <w:rPr>
                <w:b/>
                <w:sz w:val="22"/>
                <w:lang w:val="es-MX"/>
              </w:rPr>
            </w:pPr>
          </w:p>
        </w:tc>
        <w:tc>
          <w:tcPr>
            <w:tcW w:w="1336" w:type="dxa"/>
            <w:hideMark/>
          </w:tcPr>
          <w:p w14:paraId="74022A1C" w14:textId="77777777" w:rsidR="00FE7CB7" w:rsidRPr="008A5FE6" w:rsidRDefault="00FE7CB7" w:rsidP="00FE7CB7">
            <w:pPr>
              <w:rPr>
                <w:b/>
                <w:sz w:val="22"/>
                <w:lang w:val="es-MX"/>
              </w:rPr>
            </w:pPr>
          </w:p>
        </w:tc>
        <w:tc>
          <w:tcPr>
            <w:tcW w:w="1297" w:type="dxa"/>
            <w:hideMark/>
          </w:tcPr>
          <w:p w14:paraId="74022A1D" w14:textId="77777777" w:rsidR="00FE7CB7" w:rsidRPr="008A5FE6" w:rsidRDefault="00FE7CB7" w:rsidP="00FE7CB7">
            <w:pPr>
              <w:rPr>
                <w:b/>
                <w:sz w:val="22"/>
                <w:lang w:val="es-MX"/>
              </w:rPr>
            </w:pPr>
          </w:p>
        </w:tc>
      </w:tr>
      <w:tr w:rsidR="00FE7CB7" w:rsidRPr="008A5FE6" w14:paraId="74022A24" w14:textId="77777777" w:rsidTr="002918F1">
        <w:trPr>
          <w:trHeight w:val="384"/>
          <w:jc w:val="center"/>
        </w:trPr>
        <w:tc>
          <w:tcPr>
            <w:tcW w:w="3699" w:type="dxa"/>
            <w:hideMark/>
          </w:tcPr>
          <w:p w14:paraId="74022A1F" w14:textId="77777777" w:rsidR="00FE7CB7" w:rsidRPr="008A5FE6" w:rsidRDefault="00FE7CB7" w:rsidP="00FE7CB7">
            <w:pPr>
              <w:rPr>
                <w:sz w:val="22"/>
                <w:lang w:val="es-MX"/>
              </w:rPr>
            </w:pPr>
            <w:r w:rsidRPr="008A5FE6">
              <w:rPr>
                <w:sz w:val="22"/>
                <w:lang w:val="es-MX"/>
              </w:rPr>
              <w:lastRenderedPageBreak/>
              <w:t>a) Gasto por Categoría Programática</w:t>
            </w:r>
          </w:p>
        </w:tc>
        <w:tc>
          <w:tcPr>
            <w:tcW w:w="1241" w:type="dxa"/>
          </w:tcPr>
          <w:p w14:paraId="74022A20" w14:textId="77777777" w:rsidR="00FE7CB7" w:rsidRPr="008A5FE6" w:rsidRDefault="00FE7CB7" w:rsidP="00FE7CB7">
            <w:pPr>
              <w:rPr>
                <w:sz w:val="22"/>
                <w:lang w:val="es-MX"/>
              </w:rPr>
            </w:pPr>
            <w:r w:rsidRPr="008A5FE6">
              <w:rPr>
                <w:sz w:val="22"/>
                <w:lang w:val="es-MX"/>
              </w:rPr>
              <w:t>X</w:t>
            </w:r>
          </w:p>
        </w:tc>
        <w:tc>
          <w:tcPr>
            <w:tcW w:w="1190" w:type="dxa"/>
            <w:hideMark/>
          </w:tcPr>
          <w:p w14:paraId="74022A21" w14:textId="77777777" w:rsidR="00FE7CB7" w:rsidRPr="008A5FE6" w:rsidRDefault="00FE7CB7" w:rsidP="00FE7CB7">
            <w:pPr>
              <w:rPr>
                <w:sz w:val="22"/>
                <w:lang w:val="es-MX"/>
              </w:rPr>
            </w:pPr>
            <w:r w:rsidRPr="008A5FE6">
              <w:rPr>
                <w:sz w:val="22"/>
                <w:lang w:val="es-MX"/>
              </w:rPr>
              <w:t>X</w:t>
            </w:r>
          </w:p>
        </w:tc>
        <w:tc>
          <w:tcPr>
            <w:tcW w:w="1336" w:type="dxa"/>
            <w:hideMark/>
          </w:tcPr>
          <w:p w14:paraId="74022A22" w14:textId="77777777" w:rsidR="00FE7CB7" w:rsidRPr="008A5FE6" w:rsidRDefault="00FE7CB7" w:rsidP="00FE7CB7">
            <w:pPr>
              <w:rPr>
                <w:sz w:val="22"/>
                <w:lang w:val="es-MX"/>
              </w:rPr>
            </w:pPr>
            <w:r w:rsidRPr="008A5FE6">
              <w:rPr>
                <w:sz w:val="22"/>
                <w:lang w:val="es-MX"/>
              </w:rPr>
              <w:t>X</w:t>
            </w:r>
          </w:p>
        </w:tc>
        <w:tc>
          <w:tcPr>
            <w:tcW w:w="1297" w:type="dxa"/>
            <w:hideMark/>
          </w:tcPr>
          <w:p w14:paraId="74022A23" w14:textId="77777777" w:rsidR="00FE7CB7" w:rsidRPr="008A5FE6" w:rsidRDefault="00FE7CB7" w:rsidP="00FE7CB7">
            <w:pPr>
              <w:rPr>
                <w:sz w:val="22"/>
                <w:lang w:val="es-MX"/>
              </w:rPr>
            </w:pPr>
            <w:r w:rsidRPr="008A5FE6">
              <w:rPr>
                <w:sz w:val="22"/>
                <w:lang w:val="es-MX"/>
              </w:rPr>
              <w:t>X</w:t>
            </w:r>
          </w:p>
        </w:tc>
      </w:tr>
      <w:tr w:rsidR="00FE7CB7" w:rsidRPr="008A5FE6" w14:paraId="74022A2A" w14:textId="77777777" w:rsidTr="002918F1">
        <w:trPr>
          <w:trHeight w:val="384"/>
          <w:jc w:val="center"/>
        </w:trPr>
        <w:tc>
          <w:tcPr>
            <w:tcW w:w="3699" w:type="dxa"/>
            <w:hideMark/>
          </w:tcPr>
          <w:p w14:paraId="74022A25" w14:textId="77777777" w:rsidR="00FE7CB7" w:rsidRPr="008A5FE6" w:rsidRDefault="00FE7CB7" w:rsidP="00FE7CB7">
            <w:pPr>
              <w:rPr>
                <w:sz w:val="22"/>
                <w:lang w:val="es-MX"/>
              </w:rPr>
            </w:pPr>
            <w:r w:rsidRPr="008A5FE6">
              <w:rPr>
                <w:sz w:val="22"/>
                <w:lang w:val="es-MX"/>
              </w:rPr>
              <w:t>b) Programas y Proyectos de Inversión</w:t>
            </w:r>
          </w:p>
        </w:tc>
        <w:tc>
          <w:tcPr>
            <w:tcW w:w="1241" w:type="dxa"/>
          </w:tcPr>
          <w:p w14:paraId="74022A26" w14:textId="77777777" w:rsidR="00FE7CB7" w:rsidRPr="008A5FE6" w:rsidRDefault="00FE7CB7" w:rsidP="00FE7CB7">
            <w:pPr>
              <w:rPr>
                <w:sz w:val="22"/>
                <w:lang w:val="es-MX"/>
              </w:rPr>
            </w:pPr>
            <w:r w:rsidRPr="008A5FE6">
              <w:rPr>
                <w:sz w:val="22"/>
                <w:lang w:val="es-MX"/>
              </w:rPr>
              <w:t>X</w:t>
            </w:r>
          </w:p>
        </w:tc>
        <w:tc>
          <w:tcPr>
            <w:tcW w:w="1190" w:type="dxa"/>
            <w:hideMark/>
          </w:tcPr>
          <w:p w14:paraId="74022A27" w14:textId="77777777" w:rsidR="00FE7CB7" w:rsidRPr="008A5FE6" w:rsidRDefault="00FE7CB7" w:rsidP="00FE7CB7">
            <w:pPr>
              <w:rPr>
                <w:sz w:val="22"/>
                <w:lang w:val="es-MX"/>
              </w:rPr>
            </w:pPr>
            <w:r w:rsidRPr="008A5FE6">
              <w:rPr>
                <w:sz w:val="22"/>
                <w:lang w:val="es-MX"/>
              </w:rPr>
              <w:t>X</w:t>
            </w:r>
          </w:p>
        </w:tc>
        <w:tc>
          <w:tcPr>
            <w:tcW w:w="1336" w:type="dxa"/>
            <w:hideMark/>
          </w:tcPr>
          <w:p w14:paraId="74022A28" w14:textId="77777777" w:rsidR="00FE7CB7" w:rsidRPr="008A5FE6" w:rsidRDefault="00FE7CB7" w:rsidP="00FE7CB7">
            <w:pPr>
              <w:rPr>
                <w:sz w:val="22"/>
                <w:lang w:val="es-MX"/>
              </w:rPr>
            </w:pPr>
            <w:r w:rsidRPr="008A5FE6">
              <w:rPr>
                <w:sz w:val="22"/>
                <w:lang w:val="es-MX"/>
              </w:rPr>
              <w:t>X</w:t>
            </w:r>
          </w:p>
        </w:tc>
        <w:tc>
          <w:tcPr>
            <w:tcW w:w="1297" w:type="dxa"/>
            <w:hideMark/>
          </w:tcPr>
          <w:p w14:paraId="74022A29" w14:textId="77777777" w:rsidR="00FE7CB7" w:rsidRPr="008A5FE6" w:rsidRDefault="00FE7CB7" w:rsidP="00FE7CB7">
            <w:pPr>
              <w:rPr>
                <w:sz w:val="22"/>
                <w:lang w:val="es-MX"/>
              </w:rPr>
            </w:pPr>
            <w:r w:rsidRPr="008A5FE6">
              <w:rPr>
                <w:sz w:val="22"/>
                <w:lang w:val="es-MX"/>
              </w:rPr>
              <w:t>X</w:t>
            </w:r>
          </w:p>
        </w:tc>
      </w:tr>
      <w:tr w:rsidR="00FE7CB7" w:rsidRPr="008A5FE6" w14:paraId="74022A30" w14:textId="77777777" w:rsidTr="002918F1">
        <w:trPr>
          <w:trHeight w:val="384"/>
          <w:jc w:val="center"/>
        </w:trPr>
        <w:tc>
          <w:tcPr>
            <w:tcW w:w="3699" w:type="dxa"/>
            <w:hideMark/>
          </w:tcPr>
          <w:p w14:paraId="74022A2B" w14:textId="77777777" w:rsidR="00FE7CB7" w:rsidRPr="008A5FE6" w:rsidRDefault="00FE7CB7" w:rsidP="00FE7CB7">
            <w:pPr>
              <w:rPr>
                <w:sz w:val="22"/>
                <w:lang w:val="es-MX"/>
              </w:rPr>
            </w:pPr>
            <w:r w:rsidRPr="008A5FE6">
              <w:rPr>
                <w:sz w:val="22"/>
                <w:lang w:val="es-MX"/>
              </w:rPr>
              <w:t>c) Indicadores de Resultados</w:t>
            </w:r>
          </w:p>
        </w:tc>
        <w:tc>
          <w:tcPr>
            <w:tcW w:w="1241" w:type="dxa"/>
          </w:tcPr>
          <w:p w14:paraId="74022A2C" w14:textId="77777777" w:rsidR="00FE7CB7" w:rsidRPr="008A5FE6" w:rsidRDefault="00FE7CB7" w:rsidP="00FE7CB7">
            <w:pPr>
              <w:rPr>
                <w:sz w:val="22"/>
                <w:lang w:val="es-MX"/>
              </w:rPr>
            </w:pPr>
            <w:r w:rsidRPr="008A5FE6">
              <w:rPr>
                <w:sz w:val="22"/>
                <w:lang w:val="es-MX"/>
              </w:rPr>
              <w:t>X</w:t>
            </w:r>
          </w:p>
        </w:tc>
        <w:tc>
          <w:tcPr>
            <w:tcW w:w="1190" w:type="dxa"/>
            <w:hideMark/>
          </w:tcPr>
          <w:p w14:paraId="74022A2D" w14:textId="77777777" w:rsidR="00FE7CB7" w:rsidRPr="008A5FE6" w:rsidRDefault="00FE7CB7" w:rsidP="00FE7CB7">
            <w:pPr>
              <w:rPr>
                <w:sz w:val="22"/>
                <w:lang w:val="es-MX"/>
              </w:rPr>
            </w:pPr>
            <w:r w:rsidRPr="008A5FE6">
              <w:rPr>
                <w:sz w:val="22"/>
                <w:lang w:val="es-MX"/>
              </w:rPr>
              <w:t>X</w:t>
            </w:r>
          </w:p>
        </w:tc>
        <w:tc>
          <w:tcPr>
            <w:tcW w:w="1336" w:type="dxa"/>
            <w:hideMark/>
          </w:tcPr>
          <w:p w14:paraId="74022A2E" w14:textId="77777777" w:rsidR="00FE7CB7" w:rsidRPr="008A5FE6" w:rsidRDefault="00FE7CB7" w:rsidP="00FE7CB7">
            <w:pPr>
              <w:rPr>
                <w:sz w:val="22"/>
                <w:lang w:val="es-MX"/>
              </w:rPr>
            </w:pPr>
            <w:r w:rsidRPr="008A5FE6">
              <w:rPr>
                <w:sz w:val="22"/>
                <w:lang w:val="es-MX"/>
              </w:rPr>
              <w:t>X</w:t>
            </w:r>
          </w:p>
        </w:tc>
        <w:tc>
          <w:tcPr>
            <w:tcW w:w="1297" w:type="dxa"/>
            <w:hideMark/>
          </w:tcPr>
          <w:p w14:paraId="74022A2F" w14:textId="77777777" w:rsidR="00FE7CB7" w:rsidRPr="008A5FE6" w:rsidRDefault="00FE7CB7" w:rsidP="00FE7CB7">
            <w:pPr>
              <w:rPr>
                <w:sz w:val="22"/>
                <w:lang w:val="es-MX"/>
              </w:rPr>
            </w:pPr>
            <w:r w:rsidRPr="008A5FE6">
              <w:rPr>
                <w:sz w:val="22"/>
                <w:lang w:val="es-MX"/>
              </w:rPr>
              <w:t>X</w:t>
            </w:r>
          </w:p>
        </w:tc>
      </w:tr>
      <w:tr w:rsidR="00FE7CB7" w:rsidRPr="008A5FE6" w14:paraId="74022A36" w14:textId="77777777" w:rsidTr="002918F1">
        <w:trPr>
          <w:trHeight w:val="384"/>
          <w:jc w:val="center"/>
        </w:trPr>
        <w:tc>
          <w:tcPr>
            <w:tcW w:w="3699" w:type="dxa"/>
          </w:tcPr>
          <w:p w14:paraId="74022A31" w14:textId="77777777" w:rsidR="00FE7CB7" w:rsidRPr="008A5FE6" w:rsidRDefault="00FE7CB7" w:rsidP="00FE7CB7">
            <w:pPr>
              <w:rPr>
                <w:sz w:val="22"/>
                <w:lang w:val="es-MX"/>
              </w:rPr>
            </w:pPr>
            <w:r w:rsidRPr="008A5FE6">
              <w:rPr>
                <w:sz w:val="22"/>
                <w:szCs w:val="22"/>
              </w:rPr>
              <w:t>Información complementaria para generar las cuentas nacionales</w:t>
            </w:r>
          </w:p>
        </w:tc>
        <w:tc>
          <w:tcPr>
            <w:tcW w:w="1241" w:type="dxa"/>
          </w:tcPr>
          <w:p w14:paraId="74022A32" w14:textId="77777777" w:rsidR="00FE7CB7" w:rsidRPr="008A5FE6" w:rsidRDefault="00FE7CB7" w:rsidP="00FE7CB7">
            <w:pPr>
              <w:rPr>
                <w:sz w:val="22"/>
                <w:lang w:val="es-MX"/>
              </w:rPr>
            </w:pPr>
            <w:r w:rsidRPr="008A5FE6">
              <w:rPr>
                <w:sz w:val="22"/>
                <w:lang w:val="es-MX"/>
              </w:rPr>
              <w:t>X</w:t>
            </w:r>
          </w:p>
        </w:tc>
        <w:tc>
          <w:tcPr>
            <w:tcW w:w="1190" w:type="dxa"/>
          </w:tcPr>
          <w:p w14:paraId="74022A33" w14:textId="77777777" w:rsidR="00FE7CB7" w:rsidRPr="008A5FE6" w:rsidRDefault="00FE7CB7" w:rsidP="00FE7CB7">
            <w:pPr>
              <w:rPr>
                <w:sz w:val="22"/>
                <w:lang w:val="es-MX"/>
              </w:rPr>
            </w:pPr>
            <w:r w:rsidRPr="008A5FE6">
              <w:rPr>
                <w:sz w:val="22"/>
                <w:lang w:val="es-MX"/>
              </w:rPr>
              <w:t>X</w:t>
            </w:r>
          </w:p>
        </w:tc>
        <w:tc>
          <w:tcPr>
            <w:tcW w:w="1336" w:type="dxa"/>
          </w:tcPr>
          <w:p w14:paraId="74022A34" w14:textId="77777777" w:rsidR="00FE7CB7" w:rsidRPr="008A5FE6" w:rsidRDefault="00FE7CB7" w:rsidP="00FE7CB7">
            <w:r w:rsidRPr="008A5FE6">
              <w:rPr>
                <w:sz w:val="22"/>
                <w:lang w:val="es-MX"/>
              </w:rPr>
              <w:t>--</w:t>
            </w:r>
          </w:p>
        </w:tc>
        <w:tc>
          <w:tcPr>
            <w:tcW w:w="1297" w:type="dxa"/>
          </w:tcPr>
          <w:p w14:paraId="74022A35" w14:textId="77777777" w:rsidR="00FE7CB7" w:rsidRPr="008A5FE6" w:rsidRDefault="00FE7CB7" w:rsidP="00FE7CB7">
            <w:r w:rsidRPr="008A5FE6">
              <w:rPr>
                <w:sz w:val="22"/>
                <w:lang w:val="es-MX"/>
              </w:rPr>
              <w:t>--</w:t>
            </w:r>
          </w:p>
        </w:tc>
      </w:tr>
      <w:tr w:rsidR="00FE7CB7" w:rsidRPr="008A5FE6" w14:paraId="74022A40" w14:textId="77777777" w:rsidTr="002918F1">
        <w:trPr>
          <w:trHeight w:val="384"/>
          <w:jc w:val="center"/>
        </w:trPr>
        <w:tc>
          <w:tcPr>
            <w:tcW w:w="3699" w:type="dxa"/>
          </w:tcPr>
          <w:p w14:paraId="74022A37" w14:textId="77777777" w:rsidR="00FE7CB7" w:rsidRPr="008A5FE6" w:rsidRDefault="00FE7CB7" w:rsidP="00FE7CB7">
            <w:pPr>
              <w:rPr>
                <w:lang w:val="es-MX"/>
              </w:rPr>
            </w:pPr>
            <w:r w:rsidRPr="008A5FE6">
              <w:rPr>
                <w:sz w:val="22"/>
                <w:szCs w:val="22"/>
                <w:lang w:val="es-MX"/>
              </w:rPr>
              <w:t>Análisis cualitativo de los indicadores de la postura fiscal</w:t>
            </w:r>
          </w:p>
          <w:p w14:paraId="74022A38" w14:textId="77777777" w:rsidR="00FE7CB7" w:rsidRPr="008A5FE6" w:rsidRDefault="00FE7CB7" w:rsidP="00FE7CB7">
            <w:pPr>
              <w:rPr>
                <w:lang w:val="es-MX"/>
              </w:rPr>
            </w:pPr>
            <w:r w:rsidRPr="008A5FE6">
              <w:rPr>
                <w:sz w:val="22"/>
                <w:szCs w:val="22"/>
                <w:lang w:val="es-MX"/>
              </w:rPr>
              <w:t>a) Ingresos presupuestarios;</w:t>
            </w:r>
          </w:p>
          <w:p w14:paraId="74022A39" w14:textId="77777777" w:rsidR="00FE7CB7" w:rsidRPr="008A5FE6" w:rsidRDefault="00FE7CB7" w:rsidP="00FE7CB7">
            <w:pPr>
              <w:rPr>
                <w:lang w:val="es-MX"/>
              </w:rPr>
            </w:pPr>
            <w:r w:rsidRPr="008A5FE6">
              <w:rPr>
                <w:sz w:val="22"/>
                <w:szCs w:val="22"/>
                <w:lang w:val="es-MX"/>
              </w:rPr>
              <w:t>b) Gastos presupuestarios;</w:t>
            </w:r>
          </w:p>
          <w:p w14:paraId="74022A3A" w14:textId="77777777" w:rsidR="00FE7CB7" w:rsidRPr="008A5FE6" w:rsidRDefault="00FE7CB7" w:rsidP="00FE7CB7">
            <w:pPr>
              <w:rPr>
                <w:lang w:val="es-MX"/>
              </w:rPr>
            </w:pPr>
            <w:r w:rsidRPr="008A5FE6">
              <w:rPr>
                <w:sz w:val="22"/>
                <w:szCs w:val="22"/>
                <w:lang w:val="es-MX"/>
              </w:rPr>
              <w:t>c) Postura Fiscal;</w:t>
            </w:r>
          </w:p>
          <w:p w14:paraId="74022A3B" w14:textId="77777777" w:rsidR="00FE7CB7" w:rsidRPr="008A5FE6" w:rsidRDefault="00FE7CB7" w:rsidP="00FE7CB7">
            <w:pPr>
              <w:rPr>
                <w:sz w:val="22"/>
                <w:lang w:val="es-MX"/>
              </w:rPr>
            </w:pPr>
            <w:r w:rsidRPr="008A5FE6">
              <w:rPr>
                <w:sz w:val="22"/>
                <w:szCs w:val="22"/>
                <w:lang w:val="es-MX"/>
              </w:rPr>
              <w:t>d) Deuda pública,</w:t>
            </w:r>
          </w:p>
        </w:tc>
        <w:tc>
          <w:tcPr>
            <w:tcW w:w="1241" w:type="dxa"/>
          </w:tcPr>
          <w:p w14:paraId="74022A3C" w14:textId="77777777" w:rsidR="00FE7CB7" w:rsidRPr="008A5FE6" w:rsidRDefault="00FE7CB7" w:rsidP="00FE7CB7">
            <w:pPr>
              <w:rPr>
                <w:sz w:val="22"/>
                <w:lang w:val="es-MX"/>
              </w:rPr>
            </w:pPr>
            <w:r w:rsidRPr="008A5FE6">
              <w:rPr>
                <w:sz w:val="22"/>
                <w:lang w:val="es-MX"/>
              </w:rPr>
              <w:t>X</w:t>
            </w:r>
          </w:p>
        </w:tc>
        <w:tc>
          <w:tcPr>
            <w:tcW w:w="1190" w:type="dxa"/>
          </w:tcPr>
          <w:p w14:paraId="74022A3D" w14:textId="77777777" w:rsidR="00FE7CB7" w:rsidRPr="008A5FE6" w:rsidRDefault="00FE7CB7" w:rsidP="00FE7CB7">
            <w:pPr>
              <w:rPr>
                <w:sz w:val="22"/>
                <w:lang w:val="es-MX"/>
              </w:rPr>
            </w:pPr>
            <w:r w:rsidRPr="008A5FE6">
              <w:rPr>
                <w:sz w:val="22"/>
                <w:lang w:val="es-MX"/>
              </w:rPr>
              <w:t>X</w:t>
            </w:r>
          </w:p>
        </w:tc>
        <w:tc>
          <w:tcPr>
            <w:tcW w:w="1336" w:type="dxa"/>
          </w:tcPr>
          <w:p w14:paraId="74022A3E" w14:textId="77777777" w:rsidR="00FE7CB7" w:rsidRPr="008A5FE6" w:rsidRDefault="00FE7CB7" w:rsidP="00FE7CB7">
            <w:r w:rsidRPr="008A5FE6">
              <w:rPr>
                <w:sz w:val="22"/>
                <w:lang w:val="es-MX"/>
              </w:rPr>
              <w:t>--</w:t>
            </w:r>
          </w:p>
        </w:tc>
        <w:tc>
          <w:tcPr>
            <w:tcW w:w="1297" w:type="dxa"/>
          </w:tcPr>
          <w:p w14:paraId="74022A3F" w14:textId="77777777" w:rsidR="00FE7CB7" w:rsidRPr="008A5FE6" w:rsidRDefault="00FE7CB7" w:rsidP="00FE7CB7">
            <w:r w:rsidRPr="008A5FE6">
              <w:rPr>
                <w:sz w:val="22"/>
                <w:lang w:val="es-MX"/>
              </w:rPr>
              <w:t>--</w:t>
            </w:r>
          </w:p>
        </w:tc>
      </w:tr>
      <w:tr w:rsidR="00FE7CB7" w:rsidRPr="008A5FE6" w14:paraId="74022A46" w14:textId="77777777" w:rsidTr="002918F1">
        <w:trPr>
          <w:trHeight w:val="384"/>
          <w:jc w:val="center"/>
        </w:trPr>
        <w:tc>
          <w:tcPr>
            <w:tcW w:w="3699" w:type="dxa"/>
          </w:tcPr>
          <w:p w14:paraId="74022A41" w14:textId="77777777" w:rsidR="00FE7CB7" w:rsidRPr="008A5FE6" w:rsidRDefault="00FE7CB7" w:rsidP="00FE7CB7">
            <w:pPr>
              <w:rPr>
                <w:sz w:val="22"/>
                <w:lang w:val="es-MX"/>
              </w:rPr>
            </w:pPr>
            <w:r w:rsidRPr="008A5FE6">
              <w:rPr>
                <w:sz w:val="22"/>
                <w:szCs w:val="22"/>
                <w:lang w:val="es-MX"/>
              </w:rPr>
              <w:t>Inf. contable, presupuestaria y programática por dependencia y entidad</w:t>
            </w:r>
          </w:p>
        </w:tc>
        <w:tc>
          <w:tcPr>
            <w:tcW w:w="1241" w:type="dxa"/>
          </w:tcPr>
          <w:p w14:paraId="74022A42" w14:textId="77777777" w:rsidR="00FE7CB7" w:rsidRPr="008A5FE6" w:rsidRDefault="00FE7CB7" w:rsidP="00FE7CB7">
            <w:pPr>
              <w:rPr>
                <w:sz w:val="22"/>
                <w:lang w:val="es-MX"/>
              </w:rPr>
            </w:pPr>
            <w:r w:rsidRPr="008A5FE6">
              <w:rPr>
                <w:sz w:val="22"/>
                <w:lang w:val="es-MX"/>
              </w:rPr>
              <w:t>X</w:t>
            </w:r>
          </w:p>
        </w:tc>
        <w:tc>
          <w:tcPr>
            <w:tcW w:w="1190" w:type="dxa"/>
          </w:tcPr>
          <w:p w14:paraId="74022A43" w14:textId="77777777" w:rsidR="00FE7CB7" w:rsidRPr="008A5FE6" w:rsidRDefault="00FE7CB7" w:rsidP="00FE7CB7">
            <w:pPr>
              <w:rPr>
                <w:sz w:val="22"/>
                <w:lang w:val="es-MX"/>
              </w:rPr>
            </w:pPr>
            <w:r w:rsidRPr="008A5FE6">
              <w:rPr>
                <w:sz w:val="22"/>
                <w:lang w:val="es-MX"/>
              </w:rPr>
              <w:t>X</w:t>
            </w:r>
          </w:p>
        </w:tc>
        <w:tc>
          <w:tcPr>
            <w:tcW w:w="1336" w:type="dxa"/>
          </w:tcPr>
          <w:p w14:paraId="74022A44" w14:textId="77777777" w:rsidR="00FE7CB7" w:rsidRPr="008A5FE6" w:rsidRDefault="00FE7CB7" w:rsidP="00FE7CB7">
            <w:r w:rsidRPr="008A5FE6">
              <w:rPr>
                <w:sz w:val="22"/>
                <w:lang w:val="es-MX"/>
              </w:rPr>
              <w:t>--</w:t>
            </w:r>
          </w:p>
        </w:tc>
        <w:tc>
          <w:tcPr>
            <w:tcW w:w="1297" w:type="dxa"/>
          </w:tcPr>
          <w:p w14:paraId="74022A45" w14:textId="77777777" w:rsidR="00FE7CB7" w:rsidRPr="008A5FE6" w:rsidRDefault="00FE7CB7" w:rsidP="00FE7CB7">
            <w:r w:rsidRPr="008A5FE6">
              <w:rPr>
                <w:sz w:val="22"/>
                <w:lang w:val="es-MX"/>
              </w:rPr>
              <w:t>--</w:t>
            </w:r>
          </w:p>
        </w:tc>
      </w:tr>
    </w:tbl>
    <w:p w14:paraId="74022A47" w14:textId="77777777" w:rsidR="009D32A6" w:rsidRPr="008A5FE6" w:rsidRDefault="009D32A6" w:rsidP="001B135A"/>
    <w:p w14:paraId="74022A48" w14:textId="77777777" w:rsidR="009D32A6" w:rsidRPr="008A5FE6" w:rsidRDefault="009D32A6" w:rsidP="009D32A6"/>
    <w:p w14:paraId="74022A49" w14:textId="77777777" w:rsidR="009D32A6" w:rsidRPr="008A5FE6" w:rsidRDefault="009D32A6" w:rsidP="009D32A6"/>
    <w:p w14:paraId="74022A4A" w14:textId="77777777" w:rsidR="006A5A6E" w:rsidRPr="008A5FE6" w:rsidRDefault="006A5A6E" w:rsidP="004A04D0">
      <w:pPr>
        <w:pStyle w:val="Ttulo2"/>
        <w:spacing w:before="0"/>
        <w:rPr>
          <w:rFonts w:ascii="Times New Roman" w:hAnsi="Times New Roman" w:cs="Times New Roman"/>
        </w:rPr>
      </w:pPr>
      <w:bookmarkStart w:id="40" w:name="_Toc517691285"/>
      <w:r w:rsidRPr="008A5FE6">
        <w:rPr>
          <w:rFonts w:ascii="Times New Roman" w:hAnsi="Times New Roman" w:cs="Times New Roman"/>
        </w:rPr>
        <w:t>Formatos y contenido</w:t>
      </w:r>
      <w:bookmarkEnd w:id="40"/>
    </w:p>
    <w:p w14:paraId="74022A4B" w14:textId="77777777" w:rsidR="00357D7F" w:rsidRPr="008A5FE6" w:rsidRDefault="00357D7F" w:rsidP="004A04D0"/>
    <w:p w14:paraId="74022A4C" w14:textId="77777777" w:rsidR="009D57DD" w:rsidRPr="008A5FE6" w:rsidRDefault="009D57DD" w:rsidP="009D57DD">
      <w:pPr>
        <w:pStyle w:val="Ttulo3"/>
        <w:rPr>
          <w:rFonts w:ascii="Times New Roman" w:hAnsi="Times New Roman" w:cs="Times New Roman"/>
        </w:rPr>
      </w:pPr>
      <w:bookmarkStart w:id="41" w:name="_Toc517691286"/>
      <w:r w:rsidRPr="008A5FE6">
        <w:rPr>
          <w:rFonts w:ascii="Times New Roman" w:hAnsi="Times New Roman" w:cs="Times New Roman"/>
        </w:rPr>
        <w:t>Información Contable</w:t>
      </w:r>
      <w:bookmarkEnd w:id="41"/>
    </w:p>
    <w:p w14:paraId="74022A4D" w14:textId="77777777" w:rsidR="00C57CF5" w:rsidRPr="008A5FE6" w:rsidRDefault="00C57CF5" w:rsidP="00550F13">
      <w:pPr>
        <w:rPr>
          <w:b/>
        </w:rPr>
      </w:pPr>
    </w:p>
    <w:p w14:paraId="74022A4E" w14:textId="77777777" w:rsidR="00550F13" w:rsidRPr="008A5FE6" w:rsidRDefault="00C94C71" w:rsidP="00550F13">
      <w:pPr>
        <w:rPr>
          <w:b/>
        </w:rPr>
      </w:pPr>
      <w:r w:rsidRPr="008A5FE6">
        <w:rPr>
          <w:b/>
        </w:rPr>
        <w:t>Estado de Actividades</w:t>
      </w:r>
    </w:p>
    <w:p w14:paraId="74022A4F" w14:textId="77777777" w:rsidR="00CF5D85" w:rsidRPr="008A5FE6" w:rsidRDefault="00CF5D85" w:rsidP="00CF5D85">
      <w:pPr>
        <w:pStyle w:val="Texto"/>
        <w:spacing w:line="247" w:lineRule="exact"/>
        <w:rPr>
          <w:rFonts w:ascii="Times New Roman" w:hAnsi="Times New Roman" w:cs="Times New Roman"/>
          <w:sz w:val="24"/>
          <w:szCs w:val="24"/>
        </w:rPr>
      </w:pPr>
      <w:r w:rsidRPr="008A5FE6">
        <w:rPr>
          <w:rFonts w:ascii="Times New Roman" w:hAnsi="Times New Roman" w:cs="Times New Roman"/>
          <w:sz w:val="24"/>
          <w:szCs w:val="24"/>
        </w:rPr>
        <w:t>Este tipo de estado muestra el resultado de las operaciones de ingresos y gastos de un ente durante un período determinado.</w:t>
      </w:r>
    </w:p>
    <w:p w14:paraId="74022A50" w14:textId="77777777" w:rsidR="00CF5D85" w:rsidRPr="008A5FE6" w:rsidRDefault="00CF5D85" w:rsidP="00CF5D85">
      <w:r w:rsidRPr="008A5FE6">
        <w:t>Los ingresos están clasificados de acuerdo con los criterios del clasificador por rubros de ingresos armonizado, los objetos del gasto con el clasificador por objeto de gasto armonizado y el resultado final muestra el ahorro o desahorro del ejercicio</w:t>
      </w:r>
    </w:p>
    <w:p w14:paraId="74022A51" w14:textId="77777777" w:rsidR="00CF5D85" w:rsidRPr="008A5FE6" w:rsidRDefault="00CF5D85" w:rsidP="00550F13"/>
    <w:p w14:paraId="74022A52" w14:textId="77777777" w:rsidR="00550F13" w:rsidRPr="008A5FE6" w:rsidRDefault="00550F13" w:rsidP="00550F13">
      <w:r w:rsidRPr="008A5FE6">
        <w:t>El Estado de Resultados y de Actividades, el primero es elaborado por las entidades del Sector Paraestatal y Paramunicipal, y el segundo pudiera ser aplicado por las entidades no lucrativas.</w:t>
      </w:r>
    </w:p>
    <w:p w14:paraId="74022A53" w14:textId="77777777" w:rsidR="00550F13" w:rsidRPr="008A5FE6" w:rsidRDefault="00550F13" w:rsidP="00550F13"/>
    <w:p w14:paraId="74022A54" w14:textId="77777777" w:rsidR="00550F13" w:rsidRPr="008A5FE6" w:rsidRDefault="00550F13" w:rsidP="00550F13">
      <w:r w:rsidRPr="008A5FE6">
        <w:t xml:space="preserve">Estado de Resultados </w:t>
      </w:r>
    </w:p>
    <w:p w14:paraId="74022A55" w14:textId="77777777" w:rsidR="00550F13" w:rsidRPr="008A5FE6" w:rsidRDefault="00550F13" w:rsidP="00550F13">
      <w:r w:rsidRPr="008A5FE6">
        <w:t>Las entidades paraestatales lucrativas elaboran este estado cuya importancia reside en mostrar la información relativa al resultado de las operaciones en un periodo contable; incluye los ingresos, costos y gastos de dichas entidades, determinando la utilidad o pérdida neta en un ejercicio.</w:t>
      </w:r>
    </w:p>
    <w:p w14:paraId="74022A56" w14:textId="77777777" w:rsidR="00550F13" w:rsidRPr="008A5FE6" w:rsidRDefault="00550F13" w:rsidP="00550F13"/>
    <w:p w14:paraId="74022A57" w14:textId="77777777" w:rsidR="00550F13" w:rsidRPr="008A5FE6" w:rsidRDefault="00550F13" w:rsidP="00550F13">
      <w:r w:rsidRPr="008A5FE6">
        <w:t>Estado de Actividades</w:t>
      </w:r>
    </w:p>
    <w:p w14:paraId="74022A58" w14:textId="77777777" w:rsidR="00C94C71" w:rsidRPr="008A5FE6" w:rsidRDefault="00550F13" w:rsidP="00550F13">
      <w:r w:rsidRPr="008A5FE6">
        <w:t>Este estado forma parte de los estados financieros que elaboran las entidades con propósitos no lucrativos, tiene como fin informar la variación total del patrimonio durante un período, proporcionando datos relevantes sobre el resultado de las transacciones que afectan o modifican el patrimonio de la entidad.</w:t>
      </w:r>
    </w:p>
    <w:p w14:paraId="74022A59" w14:textId="77777777" w:rsidR="00C94C71" w:rsidRPr="008A5FE6" w:rsidRDefault="00C94C71" w:rsidP="00550F13"/>
    <w:p w14:paraId="74022A5A" w14:textId="77777777" w:rsidR="00FE7CB7" w:rsidRPr="008A5FE6" w:rsidRDefault="00FE7CB7" w:rsidP="00FE7CB7">
      <w:pPr>
        <w:rPr>
          <w:b/>
        </w:rPr>
      </w:pPr>
      <w:r w:rsidRPr="008A5FE6">
        <w:rPr>
          <w:b/>
        </w:rPr>
        <w:lastRenderedPageBreak/>
        <w:t>Estado de Situación Financiera</w:t>
      </w:r>
    </w:p>
    <w:p w14:paraId="74022A5B" w14:textId="77777777" w:rsidR="00FE7CB7" w:rsidRPr="008A5FE6" w:rsidRDefault="00FE7CB7" w:rsidP="00FE7CB7">
      <w:r w:rsidRPr="008A5FE6">
        <w:t>Refleja la posición financiera del ente público a una fecha determinada; incluye información acumulativa en tres grandes rubros: el activo, el pasivo y patrimonio o hacienda pública; se formula de acuerdo con un formato y un criterio estándar para realizar el comparativo de la información en distintos períodos y con otros entes similares, apoyando la toma de decisiones y las funciones de fiscalización.</w:t>
      </w:r>
    </w:p>
    <w:p w14:paraId="74022A5C" w14:textId="77777777" w:rsidR="00FE7CB7" w:rsidRPr="008A5FE6" w:rsidRDefault="00FE7CB7" w:rsidP="00FE7CB7"/>
    <w:p w14:paraId="74022A5D" w14:textId="77777777" w:rsidR="00C94C71" w:rsidRPr="008A5FE6" w:rsidRDefault="00C94C71" w:rsidP="00550F13">
      <w:pPr>
        <w:rPr>
          <w:b/>
        </w:rPr>
      </w:pPr>
      <w:r w:rsidRPr="008A5FE6">
        <w:rPr>
          <w:b/>
        </w:rPr>
        <w:t xml:space="preserve">Estado de </w:t>
      </w:r>
      <w:r w:rsidR="00550F13" w:rsidRPr="008A5FE6">
        <w:rPr>
          <w:b/>
        </w:rPr>
        <w:t xml:space="preserve">Variación </w:t>
      </w:r>
      <w:r w:rsidRPr="008A5FE6">
        <w:rPr>
          <w:b/>
        </w:rPr>
        <w:t xml:space="preserve">en la </w:t>
      </w:r>
      <w:r w:rsidR="00550F13" w:rsidRPr="008A5FE6">
        <w:rPr>
          <w:b/>
        </w:rPr>
        <w:t>Hacienda Pública</w:t>
      </w:r>
    </w:p>
    <w:p w14:paraId="74022A5E" w14:textId="77777777" w:rsidR="00C94C71" w:rsidRPr="008A5FE6" w:rsidRDefault="00C94C71" w:rsidP="00550F13">
      <w:r w:rsidRPr="008A5FE6">
        <w:t>Muestra la actividad financiera del ente público y revela el flujo de recursos recibidos y ejercidos en cumplimiento de su cometido durante el ejercicio; incluye las principales modificaciones que afectaron el rubro de la Hacienda Pública.</w:t>
      </w:r>
    </w:p>
    <w:p w14:paraId="74022A5F" w14:textId="77777777" w:rsidR="00C94C71" w:rsidRPr="008A5FE6" w:rsidRDefault="00C94C71" w:rsidP="00550F13"/>
    <w:p w14:paraId="74022A60" w14:textId="77777777" w:rsidR="00CF5D85" w:rsidRPr="008A5FE6" w:rsidRDefault="00CF5D85" w:rsidP="00CF5D85">
      <w:pPr>
        <w:rPr>
          <w:b/>
        </w:rPr>
      </w:pPr>
      <w:r w:rsidRPr="008A5FE6">
        <w:rPr>
          <w:b/>
        </w:rPr>
        <w:t>Estado de cambios en la situación financiera (Estado de Flujos de Efectivo)</w:t>
      </w:r>
    </w:p>
    <w:p w14:paraId="74022A61" w14:textId="77777777" w:rsidR="00CF5D85" w:rsidRPr="008A5FE6" w:rsidRDefault="00CF5D85" w:rsidP="00CF5D85">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Representa la información sobre los orígenes y aplicaciones de los recursos del ente público durante el ejercicio.</w:t>
      </w:r>
    </w:p>
    <w:p w14:paraId="74022A62" w14:textId="77777777" w:rsidR="00CF5D85" w:rsidRPr="008A5FE6" w:rsidRDefault="00CF5D85" w:rsidP="00CF5D85">
      <w:pPr>
        <w:pStyle w:val="Texto"/>
        <w:spacing w:after="0" w:line="240" w:lineRule="auto"/>
        <w:rPr>
          <w:rFonts w:ascii="Times New Roman" w:hAnsi="Times New Roman" w:cs="Times New Roman"/>
          <w:sz w:val="24"/>
          <w:szCs w:val="24"/>
        </w:rPr>
      </w:pPr>
    </w:p>
    <w:p w14:paraId="74022A63" w14:textId="77777777" w:rsidR="00CF5D85" w:rsidRPr="008A5FE6" w:rsidRDefault="00CF5D85" w:rsidP="00CF5D85">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Origen o Aplicación: Muestra la obtención o disposición de los recursos y obligaciones durante el ejercicio.</w:t>
      </w:r>
    </w:p>
    <w:p w14:paraId="74022A64" w14:textId="77777777" w:rsidR="00CF5D85" w:rsidRPr="008A5FE6" w:rsidRDefault="00CF5D85" w:rsidP="00CF5D85"/>
    <w:p w14:paraId="74022A65" w14:textId="77777777" w:rsidR="00357D7F" w:rsidRPr="008A5FE6" w:rsidRDefault="00CF5D85" w:rsidP="00CF5D85">
      <w:pPr>
        <w:rPr>
          <w:b/>
        </w:rPr>
      </w:pPr>
      <w:r w:rsidRPr="008A5FE6">
        <w:rPr>
          <w:b/>
        </w:rPr>
        <w:t>Estado de Flujos de Efectivo</w:t>
      </w:r>
    </w:p>
    <w:p w14:paraId="74022A66" w14:textId="77777777" w:rsidR="00550F13" w:rsidRPr="008A5FE6" w:rsidRDefault="00550F13" w:rsidP="00550F13">
      <w:r w:rsidRPr="008A5FE6">
        <w:t>Representa los principales cambios ocurridos en la estructura de los resultados financieros del ente público en un periodo determinado, así como los recursos generados o utilizados en su operación y su reflejo final en el efectivo o inversiones.</w:t>
      </w:r>
    </w:p>
    <w:p w14:paraId="74022A67" w14:textId="77777777" w:rsidR="00550F13" w:rsidRPr="008A5FE6" w:rsidRDefault="00550F13" w:rsidP="00550F13"/>
    <w:p w14:paraId="74022A68" w14:textId="77777777" w:rsidR="00C94C71" w:rsidRPr="008A5FE6" w:rsidRDefault="00550F13" w:rsidP="00550F13">
      <w:r w:rsidRPr="008A5FE6">
        <w:t>Revela en forma detallada y clasificada las variaciones de las cuentas patrimoniales del ente público, de un periodo determinado a otro, clasificados por actividades de operación, de inversión y de financiamiento.</w:t>
      </w:r>
    </w:p>
    <w:p w14:paraId="74022A69" w14:textId="77777777" w:rsidR="00550F13" w:rsidRPr="008A5FE6" w:rsidRDefault="00550F13" w:rsidP="00550F13"/>
    <w:p w14:paraId="74022A6A" w14:textId="77777777" w:rsidR="00C94C71" w:rsidRPr="008A5FE6" w:rsidRDefault="00C94C71" w:rsidP="00550F13">
      <w:pPr>
        <w:rPr>
          <w:b/>
        </w:rPr>
      </w:pPr>
      <w:r w:rsidRPr="008A5FE6">
        <w:rPr>
          <w:b/>
        </w:rPr>
        <w:t>Informes sobre pasivos contingentes;</w:t>
      </w:r>
    </w:p>
    <w:p w14:paraId="74022A6B" w14:textId="77777777" w:rsidR="00C94C71" w:rsidRPr="008A5FE6" w:rsidRDefault="00C94C71" w:rsidP="00550F13">
      <w:r w:rsidRPr="008A5FE6">
        <w:t>Revela información sobre las posibles obligaciones, cuya aplicación debe ser confirmada sólo por la ocurrencia de uno o más eventos inciertos que no están bajo el control del ente público.</w:t>
      </w:r>
    </w:p>
    <w:p w14:paraId="74022A6C" w14:textId="77777777" w:rsidR="00C94C71" w:rsidRPr="008A5FE6" w:rsidRDefault="00C94C71" w:rsidP="00550F13"/>
    <w:p w14:paraId="74022A6D" w14:textId="77777777" w:rsidR="00550F13" w:rsidRPr="008A5FE6" w:rsidRDefault="00C94C71" w:rsidP="00550F13">
      <w:r w:rsidRPr="008A5FE6">
        <w:rPr>
          <w:b/>
        </w:rPr>
        <w:t>Notas a los estados financieros</w:t>
      </w:r>
      <w:r w:rsidRPr="008A5FE6">
        <w:t>;  (Desglose, memoria y gestión admva.)</w:t>
      </w:r>
    </w:p>
    <w:p w14:paraId="74022A6E" w14:textId="77777777" w:rsidR="00550F13" w:rsidRPr="008A5FE6" w:rsidRDefault="00550F13" w:rsidP="00550F13">
      <w:r w:rsidRPr="008A5FE6">
        <w:t>Revelan información complementaria de los rubros y saldos presentados en los estados financieros siendo de utilidad para que los usuarios de la información financiera tomen decisiones con una base objetiva. Esto implica que éstas no sean en sí mismas un estado financiero, sino que formen parte integral de ellos, siendo obligatoria su presentación.</w:t>
      </w:r>
    </w:p>
    <w:p w14:paraId="74022A6F" w14:textId="77777777" w:rsidR="009D57DD" w:rsidRPr="008A5FE6" w:rsidRDefault="009D57DD" w:rsidP="00550F13"/>
    <w:p w14:paraId="74022A70" w14:textId="77777777" w:rsidR="00C94C71" w:rsidRPr="008A5FE6" w:rsidRDefault="00550F13" w:rsidP="00550F13">
      <w:r w:rsidRPr="008A5FE6">
        <w:t>Los elementos mínimos que deben mostrar son: las bases de preparación de los estados financieros, las principales políticas de carácter normativo contable, y la explicación de las variaciones más significativas o representativas</w:t>
      </w:r>
    </w:p>
    <w:p w14:paraId="74022A71" w14:textId="77777777" w:rsidR="00C94C71" w:rsidRPr="008A5FE6" w:rsidRDefault="00C94C71" w:rsidP="00550F13"/>
    <w:p w14:paraId="74022A72" w14:textId="77777777" w:rsidR="00F176E9" w:rsidRPr="008A5FE6" w:rsidRDefault="00C94C71" w:rsidP="00550F13">
      <w:pPr>
        <w:rPr>
          <w:b/>
        </w:rPr>
      </w:pPr>
      <w:r w:rsidRPr="008A5FE6">
        <w:rPr>
          <w:b/>
        </w:rPr>
        <w:t>Estado analítico del activo</w:t>
      </w:r>
    </w:p>
    <w:p w14:paraId="74022A73" w14:textId="77777777" w:rsidR="00C94C71" w:rsidRPr="008A5FE6" w:rsidRDefault="00C94C71" w:rsidP="00550F13">
      <w:r w:rsidRPr="008A5FE6">
        <w:t>Muestra el comportamiento de los fondos, valores, derechos y bienes identificados y cuantificados en términos monetarios de que dispone el ente público para el desarrollo de sus actividades, su saldo al inicio del ejercicio, incrementos, decrementos y su saldo final.</w:t>
      </w:r>
    </w:p>
    <w:p w14:paraId="74022A74" w14:textId="77777777" w:rsidR="00550F13" w:rsidRPr="008A5FE6" w:rsidRDefault="00550F13" w:rsidP="00550F13"/>
    <w:p w14:paraId="74022A75" w14:textId="77777777" w:rsidR="00550F13" w:rsidRPr="008A5FE6" w:rsidRDefault="00550F13" w:rsidP="00550F13">
      <w:pPr>
        <w:rPr>
          <w:b/>
        </w:rPr>
      </w:pPr>
      <w:r w:rsidRPr="008A5FE6">
        <w:rPr>
          <w:b/>
        </w:rPr>
        <w:t xml:space="preserve">Estado Analítico de </w:t>
      </w:r>
      <w:smartTag w:uri="urn:schemas-microsoft-com:office:smarttags" w:element="PersonName">
        <w:smartTagPr>
          <w:attr w:name="ProductID" w:val="la Deuda"/>
        </w:smartTagPr>
        <w:r w:rsidRPr="008A5FE6">
          <w:rPr>
            <w:b/>
          </w:rPr>
          <w:t>la Deuda</w:t>
        </w:r>
      </w:smartTag>
      <w:r w:rsidRPr="008A5FE6">
        <w:rPr>
          <w:b/>
        </w:rPr>
        <w:t xml:space="preserve"> y Otros Pasivos</w:t>
      </w:r>
    </w:p>
    <w:p w14:paraId="74022A76" w14:textId="77777777" w:rsidR="00550F13" w:rsidRPr="008A5FE6" w:rsidRDefault="00550F13" w:rsidP="00550F13">
      <w:r w:rsidRPr="008A5FE6">
        <w:lastRenderedPageBreak/>
        <w:t xml:space="preserve">Se presentan las obligaciones insolutas del Sector Público, derivadas de la celebración de empréstitos internos y externos, autorizados o ratificados por el H. Congreso de </w:t>
      </w:r>
      <w:smartTag w:uri="urn:schemas-microsoft-com:office:smarttags" w:element="PersonName">
        <w:smartTagPr>
          <w:attr w:name="ProductID" w:val="la Uni￳n"/>
        </w:smartTagPr>
        <w:r w:rsidRPr="008A5FE6">
          <w:t>la Unión</w:t>
        </w:r>
      </w:smartTag>
      <w:r w:rsidRPr="008A5FE6">
        <w:t xml:space="preserve"> y Congresos de los Estados y Asamblea Legislativa del Distrito Federal y otros pasivos</w:t>
      </w:r>
    </w:p>
    <w:p w14:paraId="74022A77" w14:textId="77777777" w:rsidR="00550F13" w:rsidRPr="008A5FE6" w:rsidRDefault="00550F13" w:rsidP="00550F13"/>
    <w:p w14:paraId="74022A78" w14:textId="77777777" w:rsidR="009D57DD" w:rsidRPr="008A5FE6" w:rsidRDefault="009D57DD" w:rsidP="00B12A57">
      <w:pPr>
        <w:pStyle w:val="Ttulo3"/>
        <w:rPr>
          <w:rFonts w:ascii="Times New Roman" w:hAnsi="Times New Roman" w:cs="Times New Roman"/>
          <w:lang w:val="es-MX"/>
        </w:rPr>
      </w:pPr>
      <w:bookmarkStart w:id="42" w:name="_Toc517691287"/>
      <w:r w:rsidRPr="008A5FE6">
        <w:rPr>
          <w:rFonts w:ascii="Times New Roman" w:hAnsi="Times New Roman" w:cs="Times New Roman"/>
          <w:lang w:val="es-MX"/>
        </w:rPr>
        <w:t>Notas de Desglose</w:t>
      </w:r>
      <w:bookmarkEnd w:id="42"/>
    </w:p>
    <w:p w14:paraId="74022A79" w14:textId="77777777" w:rsidR="00B12A57" w:rsidRPr="008A5FE6" w:rsidRDefault="00B12A57" w:rsidP="00B12A57">
      <w:pPr>
        <w:pStyle w:val="INCISO"/>
        <w:tabs>
          <w:tab w:val="clear" w:pos="1080"/>
        </w:tabs>
        <w:spacing w:after="97"/>
        <w:ind w:left="0" w:firstLine="0"/>
        <w:rPr>
          <w:rFonts w:ascii="Times New Roman" w:hAnsi="Times New Roman" w:cs="Times New Roman"/>
          <w:sz w:val="24"/>
          <w:szCs w:val="24"/>
          <w:lang w:val="es-ES" w:eastAsia="es-ES"/>
        </w:rPr>
      </w:pPr>
    </w:p>
    <w:p w14:paraId="74022A7A" w14:textId="77777777" w:rsidR="009D57DD" w:rsidRPr="008A5FE6" w:rsidRDefault="009D57DD" w:rsidP="00B12A57">
      <w:pPr>
        <w:pStyle w:val="INCISO"/>
        <w:tabs>
          <w:tab w:val="clear" w:pos="1080"/>
        </w:tabs>
        <w:spacing w:after="0" w:line="240" w:lineRule="auto"/>
        <w:ind w:left="0" w:firstLine="0"/>
        <w:rPr>
          <w:rFonts w:ascii="Times New Roman" w:hAnsi="Times New Roman" w:cs="Times New Roman"/>
          <w:b/>
          <w:sz w:val="24"/>
          <w:szCs w:val="24"/>
          <w:lang w:val="es-ES" w:eastAsia="es-ES"/>
        </w:rPr>
      </w:pPr>
      <w:r w:rsidRPr="008A5FE6">
        <w:rPr>
          <w:rFonts w:ascii="Times New Roman" w:hAnsi="Times New Roman" w:cs="Times New Roman"/>
          <w:b/>
          <w:sz w:val="24"/>
          <w:szCs w:val="24"/>
          <w:lang w:val="es-ES" w:eastAsia="es-ES"/>
        </w:rPr>
        <w:t>Notas al Estado de Situación Financiera</w:t>
      </w:r>
    </w:p>
    <w:p w14:paraId="74022A7B" w14:textId="77777777" w:rsidR="00B12A57" w:rsidRPr="008A5FE6" w:rsidRDefault="00B12A57" w:rsidP="00B12A57">
      <w:pPr>
        <w:pStyle w:val="Texto"/>
        <w:spacing w:after="0" w:line="240" w:lineRule="auto"/>
        <w:ind w:firstLine="0"/>
        <w:rPr>
          <w:rFonts w:ascii="Times New Roman" w:hAnsi="Times New Roman" w:cs="Times New Roman"/>
          <w:sz w:val="24"/>
          <w:szCs w:val="24"/>
        </w:rPr>
      </w:pPr>
    </w:p>
    <w:p w14:paraId="74022A7C" w14:textId="77777777" w:rsidR="009D57DD" w:rsidRPr="008A5FE6" w:rsidRDefault="009D57DD" w:rsidP="00B12A57">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Efectivo y Equivalentes</w:t>
      </w:r>
    </w:p>
    <w:p w14:paraId="74022A7D" w14:textId="77777777" w:rsidR="009D57DD"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ESF0</w:t>
      </w:r>
      <w:r w:rsidR="009D57DD" w:rsidRPr="008A5FE6">
        <w:rPr>
          <w:rFonts w:ascii="Times New Roman" w:hAnsi="Times New Roman" w:cs="Times New Roman"/>
          <w:sz w:val="24"/>
          <w:szCs w:val="24"/>
          <w:lang w:val="es-ES" w:eastAsia="es-ES"/>
        </w:rPr>
        <w:t>1.</w:t>
      </w:r>
      <w:r w:rsidRPr="008A5FE6">
        <w:rPr>
          <w:rFonts w:ascii="Times New Roman" w:hAnsi="Times New Roman" w:cs="Times New Roman"/>
          <w:sz w:val="24"/>
          <w:szCs w:val="24"/>
          <w:lang w:val="es-ES" w:eastAsia="es-ES"/>
        </w:rPr>
        <w:t xml:space="preserve">- </w:t>
      </w:r>
      <w:r w:rsidR="009D57DD" w:rsidRPr="008A5FE6">
        <w:rPr>
          <w:rFonts w:ascii="Times New Roman" w:hAnsi="Times New Roman" w:cs="Times New Roman"/>
          <w:sz w:val="24"/>
          <w:szCs w:val="24"/>
          <w:lang w:val="es-ES" w:eastAsia="es-ES"/>
        </w:rPr>
        <w:t>Se informará acerca de los fondos con afectación específica, el tipo y monto de los mismos; de las inversiones financieras se revelará su tipo y monto, su clasificación en corto y largo plazo separando aquéllas que su vencimiento sea menor a 3 meses.</w:t>
      </w:r>
    </w:p>
    <w:p w14:paraId="74022A7E" w14:textId="77777777" w:rsidR="00B12A57"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p>
    <w:p w14:paraId="74022A7F" w14:textId="77777777" w:rsidR="009D57DD" w:rsidRPr="008A5FE6" w:rsidRDefault="009D57DD"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Derechos a recibir Efectivo y Equivalentes y Bienes o Servicios a Recibir</w:t>
      </w:r>
    </w:p>
    <w:p w14:paraId="74022A80" w14:textId="77777777" w:rsidR="009D57DD"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ESF0</w:t>
      </w:r>
      <w:r w:rsidR="009D57DD" w:rsidRPr="008A5FE6">
        <w:rPr>
          <w:rFonts w:ascii="Times New Roman" w:hAnsi="Times New Roman" w:cs="Times New Roman"/>
          <w:sz w:val="24"/>
          <w:szCs w:val="24"/>
          <w:lang w:val="es-ES" w:eastAsia="es-ES"/>
        </w:rPr>
        <w:t>2.</w:t>
      </w:r>
      <w:r w:rsidRPr="008A5FE6">
        <w:rPr>
          <w:rFonts w:ascii="Times New Roman" w:hAnsi="Times New Roman" w:cs="Times New Roman"/>
          <w:sz w:val="24"/>
          <w:szCs w:val="24"/>
          <w:lang w:val="es-ES" w:eastAsia="es-ES"/>
        </w:rPr>
        <w:t xml:space="preserve">- </w:t>
      </w:r>
      <w:r w:rsidR="009D57DD" w:rsidRPr="008A5FE6">
        <w:rPr>
          <w:rFonts w:ascii="Times New Roman" w:hAnsi="Times New Roman" w:cs="Times New Roman"/>
          <w:sz w:val="24"/>
          <w:szCs w:val="24"/>
          <w:lang w:val="es-ES" w:eastAsia="es-ES"/>
        </w:rPr>
        <w:t>Por tipo de contribución se informará el monto que se encuentre pendiente de cobro y por recuperar de hasta cinco ejercicios anteriores, asimismo se deberán considerar los montos sujetos a algún tipo de juicio con una antigüedad mayor a la señalada y la factibilidad de cobro.</w:t>
      </w:r>
    </w:p>
    <w:p w14:paraId="74022A81" w14:textId="77777777" w:rsidR="00B12A57"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p>
    <w:p w14:paraId="74022A82" w14:textId="77777777" w:rsidR="009D57DD"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ESF0</w:t>
      </w:r>
      <w:r w:rsidR="009D57DD" w:rsidRPr="008A5FE6">
        <w:rPr>
          <w:rFonts w:ascii="Times New Roman" w:hAnsi="Times New Roman" w:cs="Times New Roman"/>
          <w:sz w:val="24"/>
          <w:szCs w:val="24"/>
          <w:lang w:val="es-ES" w:eastAsia="es-ES"/>
        </w:rPr>
        <w:t>3.</w:t>
      </w:r>
      <w:r w:rsidRPr="008A5FE6">
        <w:rPr>
          <w:rFonts w:ascii="Times New Roman" w:hAnsi="Times New Roman" w:cs="Times New Roman"/>
          <w:sz w:val="24"/>
          <w:szCs w:val="24"/>
          <w:lang w:val="es-ES" w:eastAsia="es-ES"/>
        </w:rPr>
        <w:t xml:space="preserve">-  </w:t>
      </w:r>
      <w:r w:rsidR="009D57DD" w:rsidRPr="008A5FE6">
        <w:rPr>
          <w:rFonts w:ascii="Times New Roman" w:hAnsi="Times New Roman" w:cs="Times New Roman"/>
          <w:sz w:val="24"/>
          <w:szCs w:val="24"/>
          <w:lang w:val="es-ES" w:eastAsia="es-ES"/>
        </w:rPr>
        <w:t>Se elaborará, de manera agrupada, los derechos a recibir efectivo y equivalentes, y bienes o servicios a recibir, (excepto cuentas por cobrar de contribuciones o fideicomisos que se encuentran dentro de inversiones financieras, participaciones y aportaciones de capital) en una desagregación por su vencimiento en días a 90, 180, menor o igual a 365 y mayor a 365. Adicionalmente, se informará de las características cualitativas relevantes que le afecten a estas cuentas.</w:t>
      </w:r>
    </w:p>
    <w:p w14:paraId="74022A83" w14:textId="77777777" w:rsidR="00B12A57"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p>
    <w:p w14:paraId="74022A84" w14:textId="77777777" w:rsidR="009D57DD" w:rsidRPr="008A5FE6" w:rsidRDefault="009D57DD"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Bienes Disponibles para su Transformación o Consumo (inventarios)</w:t>
      </w:r>
    </w:p>
    <w:p w14:paraId="74022A85" w14:textId="77777777" w:rsidR="009D57DD"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ESF0</w:t>
      </w:r>
      <w:r w:rsidR="009D57DD" w:rsidRPr="008A5FE6">
        <w:rPr>
          <w:rFonts w:ascii="Times New Roman" w:hAnsi="Times New Roman" w:cs="Times New Roman"/>
          <w:sz w:val="24"/>
          <w:szCs w:val="24"/>
          <w:lang w:val="es-ES" w:eastAsia="es-ES"/>
        </w:rPr>
        <w:t>4.</w:t>
      </w:r>
      <w:r w:rsidRPr="008A5FE6">
        <w:rPr>
          <w:rFonts w:ascii="Times New Roman" w:hAnsi="Times New Roman" w:cs="Times New Roman"/>
          <w:sz w:val="24"/>
          <w:szCs w:val="24"/>
          <w:lang w:val="es-ES" w:eastAsia="es-ES"/>
        </w:rPr>
        <w:t xml:space="preserve">- </w:t>
      </w:r>
      <w:r w:rsidR="009D57DD" w:rsidRPr="008A5FE6">
        <w:rPr>
          <w:rFonts w:ascii="Times New Roman" w:hAnsi="Times New Roman" w:cs="Times New Roman"/>
          <w:sz w:val="24"/>
          <w:szCs w:val="24"/>
          <w:lang w:val="es-ES" w:eastAsia="es-ES"/>
        </w:rPr>
        <w:t>Se clasificarán como bienes disponibles para su transformación aquéllos que se encuentren dentro de la cuenta Inventarios. Esta nota aplica para aquellos entes públicos que realicen algún proceso de transformación y/o elaboración de bienes.</w:t>
      </w:r>
    </w:p>
    <w:p w14:paraId="74022A86" w14:textId="77777777" w:rsidR="00B12A57"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p>
    <w:p w14:paraId="74022A87" w14:textId="77777777" w:rsidR="009D57DD" w:rsidRPr="008A5FE6" w:rsidRDefault="009D57DD"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En la nota se informará del sistema de costeo y método de valuación aplicados a los inventarios, así como la conveniencia de su aplicación dada la naturaleza de los mismos. Adicionalmente, se revelará el impacto en la información financiera por cambios en el método o sistema.</w:t>
      </w:r>
    </w:p>
    <w:p w14:paraId="74022A88" w14:textId="77777777" w:rsidR="00B12A57"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p>
    <w:p w14:paraId="74022A89" w14:textId="77777777" w:rsidR="009D57DD"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ESF0</w:t>
      </w:r>
      <w:r w:rsidR="009D57DD" w:rsidRPr="008A5FE6">
        <w:rPr>
          <w:rFonts w:ascii="Times New Roman" w:hAnsi="Times New Roman" w:cs="Times New Roman"/>
          <w:sz w:val="24"/>
          <w:szCs w:val="24"/>
          <w:lang w:val="es-ES" w:eastAsia="es-ES"/>
        </w:rPr>
        <w:t>5.</w:t>
      </w:r>
      <w:r w:rsidR="009D57DD" w:rsidRPr="008A5FE6">
        <w:rPr>
          <w:rFonts w:ascii="Times New Roman" w:hAnsi="Times New Roman" w:cs="Times New Roman"/>
          <w:sz w:val="24"/>
          <w:szCs w:val="24"/>
          <w:lang w:val="es-ES" w:eastAsia="es-ES"/>
        </w:rPr>
        <w:tab/>
      </w:r>
      <w:r w:rsidRPr="008A5FE6">
        <w:rPr>
          <w:rFonts w:ascii="Times New Roman" w:hAnsi="Times New Roman" w:cs="Times New Roman"/>
          <w:sz w:val="24"/>
          <w:szCs w:val="24"/>
          <w:lang w:val="es-ES" w:eastAsia="es-ES"/>
        </w:rPr>
        <w:t xml:space="preserve">- </w:t>
      </w:r>
      <w:r w:rsidR="009D57DD" w:rsidRPr="008A5FE6">
        <w:rPr>
          <w:rFonts w:ascii="Times New Roman" w:hAnsi="Times New Roman" w:cs="Times New Roman"/>
          <w:sz w:val="24"/>
          <w:szCs w:val="24"/>
          <w:lang w:val="es-ES" w:eastAsia="es-ES"/>
        </w:rPr>
        <w:t>De la cuenta Almacén se informará acerca del método de valuación, así como la conveniencia de su aplicación. Adicionalmente, se revelará el impacto en la información financiera por cambios en el método.</w:t>
      </w:r>
    </w:p>
    <w:p w14:paraId="74022A8A" w14:textId="77777777" w:rsidR="00B12A57"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p>
    <w:p w14:paraId="74022A8B" w14:textId="77777777" w:rsidR="009D57DD" w:rsidRPr="008A5FE6" w:rsidRDefault="009D57DD"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Inversiones Financieras</w:t>
      </w:r>
    </w:p>
    <w:p w14:paraId="74022A8C" w14:textId="77777777" w:rsidR="009D57DD"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ESF0</w:t>
      </w:r>
      <w:r w:rsidR="009D57DD" w:rsidRPr="008A5FE6">
        <w:rPr>
          <w:rFonts w:ascii="Times New Roman" w:hAnsi="Times New Roman" w:cs="Times New Roman"/>
          <w:sz w:val="24"/>
          <w:szCs w:val="24"/>
          <w:lang w:val="es-ES" w:eastAsia="es-ES"/>
        </w:rPr>
        <w:t>6.</w:t>
      </w:r>
      <w:r w:rsidR="009D57DD" w:rsidRPr="008A5FE6">
        <w:rPr>
          <w:rFonts w:ascii="Times New Roman" w:hAnsi="Times New Roman" w:cs="Times New Roman"/>
          <w:sz w:val="24"/>
          <w:szCs w:val="24"/>
          <w:lang w:val="es-ES" w:eastAsia="es-ES"/>
        </w:rPr>
        <w:tab/>
      </w:r>
      <w:r w:rsidRPr="008A5FE6">
        <w:rPr>
          <w:rFonts w:ascii="Times New Roman" w:hAnsi="Times New Roman" w:cs="Times New Roman"/>
          <w:sz w:val="24"/>
          <w:szCs w:val="24"/>
          <w:lang w:val="es-ES" w:eastAsia="es-ES"/>
        </w:rPr>
        <w:t xml:space="preserve">- </w:t>
      </w:r>
      <w:r w:rsidR="009D57DD" w:rsidRPr="008A5FE6">
        <w:rPr>
          <w:rFonts w:ascii="Times New Roman" w:hAnsi="Times New Roman" w:cs="Times New Roman"/>
          <w:sz w:val="24"/>
          <w:szCs w:val="24"/>
          <w:lang w:val="es-ES" w:eastAsia="es-ES"/>
        </w:rPr>
        <w:t>De la cuenta Inversiones financieras, que considera los fideicomisos, se informará de éstos los recursos asignados por tipo y monto, y características significativas que tengan o puedan tener alguna incidencia en las mismas.</w:t>
      </w:r>
    </w:p>
    <w:p w14:paraId="74022A8D" w14:textId="77777777" w:rsidR="00B12A57"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p>
    <w:p w14:paraId="74022A8E" w14:textId="77777777" w:rsidR="009D57DD"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ESF0</w:t>
      </w:r>
      <w:r w:rsidR="009D57DD" w:rsidRPr="008A5FE6">
        <w:rPr>
          <w:rFonts w:ascii="Times New Roman" w:hAnsi="Times New Roman" w:cs="Times New Roman"/>
          <w:sz w:val="24"/>
          <w:szCs w:val="24"/>
          <w:lang w:val="es-ES" w:eastAsia="es-ES"/>
        </w:rPr>
        <w:t>7.</w:t>
      </w:r>
      <w:r w:rsidRPr="008A5FE6">
        <w:rPr>
          <w:rFonts w:ascii="Times New Roman" w:hAnsi="Times New Roman" w:cs="Times New Roman"/>
          <w:sz w:val="24"/>
          <w:szCs w:val="24"/>
          <w:lang w:val="es-ES" w:eastAsia="es-ES"/>
        </w:rPr>
        <w:t xml:space="preserve">- </w:t>
      </w:r>
      <w:r w:rsidR="009D57DD" w:rsidRPr="008A5FE6">
        <w:rPr>
          <w:rFonts w:ascii="Times New Roman" w:hAnsi="Times New Roman" w:cs="Times New Roman"/>
          <w:sz w:val="24"/>
          <w:szCs w:val="24"/>
          <w:lang w:val="es-ES" w:eastAsia="es-ES"/>
        </w:rPr>
        <w:t>Se informará de las inversiones financieras, los saldos de las participaciones y aportaciones de capital.</w:t>
      </w:r>
    </w:p>
    <w:p w14:paraId="74022A8F" w14:textId="77777777" w:rsidR="00B12A57"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p>
    <w:p w14:paraId="74022A90" w14:textId="77777777" w:rsidR="009D57DD" w:rsidRPr="008A5FE6" w:rsidRDefault="009D57DD"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Bienes Muebles, Inmuebles e Intangibles</w:t>
      </w:r>
    </w:p>
    <w:p w14:paraId="74022A91" w14:textId="77777777" w:rsidR="009D57DD"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lastRenderedPageBreak/>
        <w:t xml:space="preserve">ESF08.- </w:t>
      </w:r>
      <w:r w:rsidR="009D57DD" w:rsidRPr="008A5FE6">
        <w:rPr>
          <w:rFonts w:ascii="Times New Roman" w:hAnsi="Times New Roman" w:cs="Times New Roman"/>
          <w:sz w:val="24"/>
          <w:szCs w:val="24"/>
          <w:lang w:val="es-ES" w:eastAsia="es-ES"/>
        </w:rPr>
        <w:t>Se informará de manera agrupada por cuenta, los rubros de Bienes Muebles e Inmuebles, el monto de la depreciación del ejercicio y la acumulada, el método de depreciación, tasas aplicadas y los criterios de aplicación de los mismos. Asimismo, se informará de las características significativas del estado en que se encuentren los activos.</w:t>
      </w:r>
    </w:p>
    <w:p w14:paraId="74022A92" w14:textId="77777777" w:rsidR="00B12A57"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p>
    <w:p w14:paraId="74022A93" w14:textId="77777777" w:rsidR="009D57DD"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ESF0</w:t>
      </w:r>
      <w:r w:rsidR="009D57DD" w:rsidRPr="008A5FE6">
        <w:rPr>
          <w:rFonts w:ascii="Times New Roman" w:hAnsi="Times New Roman" w:cs="Times New Roman"/>
          <w:sz w:val="24"/>
          <w:szCs w:val="24"/>
          <w:lang w:val="es-ES" w:eastAsia="es-ES"/>
        </w:rPr>
        <w:t>9.</w:t>
      </w:r>
      <w:r w:rsidR="009D57DD" w:rsidRPr="008A5FE6">
        <w:rPr>
          <w:rFonts w:ascii="Times New Roman" w:hAnsi="Times New Roman" w:cs="Times New Roman"/>
          <w:sz w:val="24"/>
          <w:szCs w:val="24"/>
          <w:lang w:val="es-ES" w:eastAsia="es-ES"/>
        </w:rPr>
        <w:tab/>
        <w:t>Se informará de manera agrupada por cuenta, los rubros de activos intangibles y diferidos, su monto y naturaleza, amortización del ejercicio, amortización acumulada, tasa y método aplicados.</w:t>
      </w:r>
    </w:p>
    <w:p w14:paraId="74022A94" w14:textId="77777777" w:rsidR="00B12A57"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p>
    <w:p w14:paraId="74022A95" w14:textId="77777777" w:rsidR="009D57DD" w:rsidRPr="008A5FE6" w:rsidRDefault="009D57DD"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Estimaciones y Deterioros</w:t>
      </w:r>
    </w:p>
    <w:p w14:paraId="74022A96" w14:textId="77777777" w:rsidR="009D57DD"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ESF</w:t>
      </w:r>
      <w:r w:rsidR="009D57DD" w:rsidRPr="008A5FE6">
        <w:rPr>
          <w:rFonts w:ascii="Times New Roman" w:hAnsi="Times New Roman" w:cs="Times New Roman"/>
          <w:sz w:val="24"/>
          <w:szCs w:val="24"/>
          <w:lang w:val="es-ES" w:eastAsia="es-ES"/>
        </w:rPr>
        <w:t>10.</w:t>
      </w:r>
      <w:r w:rsidR="009D57DD" w:rsidRPr="008A5FE6">
        <w:rPr>
          <w:rFonts w:ascii="Times New Roman" w:hAnsi="Times New Roman" w:cs="Times New Roman"/>
          <w:sz w:val="24"/>
          <w:szCs w:val="24"/>
          <w:lang w:val="es-ES" w:eastAsia="es-ES"/>
        </w:rPr>
        <w:tab/>
        <w:t>Se informarán los criterios utilizados para la determinación de las estimaciones; por ejemplo: estimación de cuentas incobrables, estimación de inventarios, deterioro de activos biológicos y cualquier otra que aplique.</w:t>
      </w:r>
    </w:p>
    <w:p w14:paraId="74022A97" w14:textId="77777777" w:rsidR="00B12A57"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p>
    <w:p w14:paraId="74022A98" w14:textId="77777777" w:rsidR="009D57DD" w:rsidRPr="008A5FE6" w:rsidRDefault="009D57DD"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Otros Activos</w:t>
      </w:r>
    </w:p>
    <w:p w14:paraId="74022A99" w14:textId="77777777" w:rsidR="009D57DD"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ESF</w:t>
      </w:r>
      <w:r w:rsidR="009D57DD" w:rsidRPr="008A5FE6">
        <w:rPr>
          <w:rFonts w:ascii="Times New Roman" w:hAnsi="Times New Roman" w:cs="Times New Roman"/>
          <w:sz w:val="24"/>
          <w:szCs w:val="24"/>
          <w:lang w:val="es-ES" w:eastAsia="es-ES"/>
        </w:rPr>
        <w:t>11.</w:t>
      </w:r>
      <w:r w:rsidRPr="008A5FE6">
        <w:rPr>
          <w:rFonts w:ascii="Times New Roman" w:hAnsi="Times New Roman" w:cs="Times New Roman"/>
          <w:sz w:val="24"/>
          <w:szCs w:val="24"/>
          <w:lang w:val="es-ES" w:eastAsia="es-ES"/>
        </w:rPr>
        <w:t xml:space="preserve">- </w:t>
      </w:r>
      <w:r w:rsidR="009D57DD" w:rsidRPr="008A5FE6">
        <w:rPr>
          <w:rFonts w:ascii="Times New Roman" w:hAnsi="Times New Roman" w:cs="Times New Roman"/>
          <w:sz w:val="24"/>
          <w:szCs w:val="24"/>
          <w:lang w:val="es-ES" w:eastAsia="es-ES"/>
        </w:rPr>
        <w:t>De las cuentas de otros activos se informará por tipo de bienes muebles, inmuebles y otros, los montos totales asociados y sus características cualitativas significativas que les impacten financieramente.</w:t>
      </w:r>
    </w:p>
    <w:p w14:paraId="74022A9A" w14:textId="77777777" w:rsidR="009D57DD" w:rsidRPr="008A5FE6" w:rsidRDefault="009D57DD" w:rsidP="00B12A57">
      <w:pPr>
        <w:pStyle w:val="ROMANOS"/>
        <w:spacing w:after="0" w:line="240" w:lineRule="auto"/>
        <w:ind w:left="0" w:firstLine="0"/>
        <w:rPr>
          <w:rFonts w:ascii="Times New Roman" w:hAnsi="Times New Roman" w:cs="Times New Roman"/>
          <w:sz w:val="24"/>
          <w:szCs w:val="24"/>
          <w:lang w:val="es-ES" w:eastAsia="es-ES"/>
        </w:rPr>
      </w:pPr>
    </w:p>
    <w:p w14:paraId="74022A9B" w14:textId="77777777" w:rsidR="009D57DD"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ESF12</w:t>
      </w:r>
      <w:r w:rsidR="009D57DD" w:rsidRPr="008A5FE6">
        <w:rPr>
          <w:rFonts w:ascii="Times New Roman" w:hAnsi="Times New Roman" w:cs="Times New Roman"/>
          <w:sz w:val="24"/>
          <w:szCs w:val="24"/>
          <w:lang w:val="es-ES" w:eastAsia="es-ES"/>
        </w:rPr>
        <w:t>.</w:t>
      </w:r>
      <w:r w:rsidRPr="008A5FE6">
        <w:rPr>
          <w:rFonts w:ascii="Times New Roman" w:hAnsi="Times New Roman" w:cs="Times New Roman"/>
          <w:sz w:val="24"/>
          <w:szCs w:val="24"/>
          <w:lang w:val="es-ES" w:eastAsia="es-ES"/>
        </w:rPr>
        <w:t xml:space="preserve">- </w:t>
      </w:r>
      <w:r w:rsidR="009D57DD" w:rsidRPr="008A5FE6">
        <w:rPr>
          <w:rFonts w:ascii="Times New Roman" w:hAnsi="Times New Roman" w:cs="Times New Roman"/>
          <w:sz w:val="24"/>
          <w:szCs w:val="24"/>
          <w:lang w:val="es-ES" w:eastAsia="es-ES"/>
        </w:rPr>
        <w:t>Se elaborará una relación de las cuentas y documentos por pagar en una desagregación por su vencimiento en días a 90, 180, menor o igual a 365 y mayor a 365. Asimismo, se informará sobre la factibilidad del pago de dichos pasivos.</w:t>
      </w:r>
    </w:p>
    <w:p w14:paraId="74022A9C" w14:textId="77777777" w:rsidR="00B12A57"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p>
    <w:p w14:paraId="74022A9D" w14:textId="77777777" w:rsidR="009D57DD"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ESF13</w:t>
      </w:r>
      <w:r w:rsidR="009D57DD" w:rsidRPr="008A5FE6">
        <w:rPr>
          <w:rFonts w:ascii="Times New Roman" w:hAnsi="Times New Roman" w:cs="Times New Roman"/>
          <w:sz w:val="24"/>
          <w:szCs w:val="24"/>
          <w:lang w:val="es-ES" w:eastAsia="es-ES"/>
        </w:rPr>
        <w:t>.</w:t>
      </w:r>
      <w:r w:rsidRPr="008A5FE6">
        <w:rPr>
          <w:rFonts w:ascii="Times New Roman" w:hAnsi="Times New Roman" w:cs="Times New Roman"/>
          <w:sz w:val="24"/>
          <w:szCs w:val="24"/>
          <w:lang w:val="es-ES" w:eastAsia="es-ES"/>
        </w:rPr>
        <w:t xml:space="preserve">- </w:t>
      </w:r>
      <w:r w:rsidR="009D57DD" w:rsidRPr="008A5FE6">
        <w:rPr>
          <w:rFonts w:ascii="Times New Roman" w:hAnsi="Times New Roman" w:cs="Times New Roman"/>
          <w:sz w:val="24"/>
          <w:szCs w:val="24"/>
          <w:lang w:val="es-ES" w:eastAsia="es-ES"/>
        </w:rPr>
        <w:t>Se informará de manera agrupada los recursos localizados en Fondos de Bienes de Terceros en Administración y/o en Garantía a corto y largo plazo, así como la naturaleza de dichos recursos y sus características cualitativas significativas que les afecten o pudieran afectarles financieramente.</w:t>
      </w:r>
    </w:p>
    <w:p w14:paraId="74022A9E" w14:textId="77777777" w:rsidR="00B12A57"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p>
    <w:p w14:paraId="74022A9F" w14:textId="77777777" w:rsidR="009D57DD"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ESF14</w:t>
      </w:r>
      <w:r w:rsidR="009D57DD" w:rsidRPr="008A5FE6">
        <w:rPr>
          <w:rFonts w:ascii="Times New Roman" w:hAnsi="Times New Roman" w:cs="Times New Roman"/>
          <w:sz w:val="24"/>
          <w:szCs w:val="24"/>
          <w:lang w:val="es-ES" w:eastAsia="es-ES"/>
        </w:rPr>
        <w:t>.</w:t>
      </w:r>
      <w:r w:rsidRPr="008A5FE6">
        <w:rPr>
          <w:rFonts w:ascii="Times New Roman" w:hAnsi="Times New Roman" w:cs="Times New Roman"/>
          <w:sz w:val="24"/>
          <w:szCs w:val="24"/>
          <w:lang w:val="es-ES" w:eastAsia="es-ES"/>
        </w:rPr>
        <w:t xml:space="preserve">- </w:t>
      </w:r>
      <w:r w:rsidR="009D57DD" w:rsidRPr="008A5FE6">
        <w:rPr>
          <w:rFonts w:ascii="Times New Roman" w:hAnsi="Times New Roman" w:cs="Times New Roman"/>
          <w:sz w:val="24"/>
          <w:szCs w:val="24"/>
          <w:lang w:val="es-ES" w:eastAsia="es-ES"/>
        </w:rPr>
        <w:t>Se informará de las cuentas de los pasivos diferidos y otros, su tipo, monto y naturaleza, así como las características significativas que les impacten o pudieran impactarles financieramente.</w:t>
      </w:r>
    </w:p>
    <w:p w14:paraId="74022AA0" w14:textId="77777777" w:rsidR="00B12A57" w:rsidRPr="008A5FE6" w:rsidRDefault="00B12A57" w:rsidP="00B12A57">
      <w:pPr>
        <w:pStyle w:val="INCISO"/>
        <w:tabs>
          <w:tab w:val="clear" w:pos="1080"/>
        </w:tabs>
        <w:spacing w:after="0" w:line="240" w:lineRule="auto"/>
        <w:ind w:left="0" w:firstLine="0"/>
        <w:rPr>
          <w:rFonts w:ascii="Times New Roman" w:hAnsi="Times New Roman" w:cs="Times New Roman"/>
          <w:sz w:val="24"/>
          <w:szCs w:val="24"/>
          <w:lang w:val="es-ES" w:eastAsia="es-ES"/>
        </w:rPr>
      </w:pPr>
    </w:p>
    <w:p w14:paraId="74022AA1" w14:textId="77777777" w:rsidR="009D57DD" w:rsidRPr="008A5FE6" w:rsidRDefault="009D57DD" w:rsidP="00B12A57">
      <w:pPr>
        <w:pStyle w:val="INCISO"/>
        <w:tabs>
          <w:tab w:val="clear" w:pos="1080"/>
        </w:tabs>
        <w:spacing w:after="0" w:line="240" w:lineRule="auto"/>
        <w:ind w:left="0" w:firstLine="0"/>
        <w:rPr>
          <w:rFonts w:ascii="Times New Roman" w:hAnsi="Times New Roman" w:cs="Times New Roman"/>
          <w:b/>
          <w:sz w:val="24"/>
          <w:szCs w:val="24"/>
          <w:lang w:val="es-ES" w:eastAsia="es-ES"/>
        </w:rPr>
      </w:pPr>
      <w:r w:rsidRPr="008A5FE6">
        <w:rPr>
          <w:rFonts w:ascii="Times New Roman" w:hAnsi="Times New Roman" w:cs="Times New Roman"/>
          <w:b/>
          <w:sz w:val="24"/>
          <w:szCs w:val="24"/>
          <w:lang w:val="es-ES" w:eastAsia="es-ES"/>
        </w:rPr>
        <w:t>Notas al Estado de Variaciones en la Hacienda Pública/Patrimonio</w:t>
      </w:r>
    </w:p>
    <w:p w14:paraId="74022AA2" w14:textId="77777777" w:rsidR="00B12A57"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p>
    <w:p w14:paraId="74022AA3" w14:textId="77777777" w:rsidR="009D57DD"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EVHP0</w:t>
      </w:r>
      <w:r w:rsidR="009D57DD" w:rsidRPr="008A5FE6">
        <w:rPr>
          <w:rFonts w:ascii="Times New Roman" w:hAnsi="Times New Roman" w:cs="Times New Roman"/>
          <w:sz w:val="24"/>
          <w:szCs w:val="24"/>
          <w:lang w:val="es-ES" w:eastAsia="es-ES"/>
        </w:rPr>
        <w:t>1.</w:t>
      </w:r>
      <w:r w:rsidRPr="008A5FE6">
        <w:rPr>
          <w:rFonts w:ascii="Times New Roman" w:hAnsi="Times New Roman" w:cs="Times New Roman"/>
          <w:sz w:val="24"/>
          <w:szCs w:val="24"/>
          <w:lang w:val="es-ES" w:eastAsia="es-ES"/>
        </w:rPr>
        <w:t xml:space="preserve">- </w:t>
      </w:r>
      <w:r w:rsidR="009D57DD" w:rsidRPr="008A5FE6">
        <w:rPr>
          <w:rFonts w:ascii="Times New Roman" w:hAnsi="Times New Roman" w:cs="Times New Roman"/>
          <w:sz w:val="24"/>
          <w:szCs w:val="24"/>
          <w:lang w:val="es-ES" w:eastAsia="es-ES"/>
        </w:rPr>
        <w:t>Se informará, de manera agrupada, acerca de las modificaciones al patrimonio contribuido por tipo, naturaleza y monto.</w:t>
      </w:r>
    </w:p>
    <w:p w14:paraId="74022AA4" w14:textId="77777777" w:rsidR="00B12A57"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p>
    <w:p w14:paraId="74022AA5" w14:textId="77777777" w:rsidR="009D57DD"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EVHP0</w:t>
      </w:r>
      <w:r w:rsidR="009D57DD" w:rsidRPr="008A5FE6">
        <w:rPr>
          <w:rFonts w:ascii="Times New Roman" w:hAnsi="Times New Roman" w:cs="Times New Roman"/>
          <w:sz w:val="24"/>
          <w:szCs w:val="24"/>
          <w:lang w:val="es-ES" w:eastAsia="es-ES"/>
        </w:rPr>
        <w:t>2.</w:t>
      </w:r>
      <w:r w:rsidRPr="008A5FE6">
        <w:rPr>
          <w:rFonts w:ascii="Times New Roman" w:hAnsi="Times New Roman" w:cs="Times New Roman"/>
          <w:sz w:val="24"/>
          <w:szCs w:val="24"/>
          <w:lang w:val="es-ES" w:eastAsia="es-ES"/>
        </w:rPr>
        <w:t xml:space="preserve">- </w:t>
      </w:r>
      <w:r w:rsidR="009D57DD" w:rsidRPr="008A5FE6">
        <w:rPr>
          <w:rFonts w:ascii="Times New Roman" w:hAnsi="Times New Roman" w:cs="Times New Roman"/>
          <w:sz w:val="24"/>
          <w:szCs w:val="24"/>
          <w:lang w:val="es-ES" w:eastAsia="es-ES"/>
        </w:rPr>
        <w:t>Se informará, de manera agrupada, acerca del monto y procedencia de los recursos que modifican al patrimonio generado.</w:t>
      </w:r>
    </w:p>
    <w:p w14:paraId="74022AA6" w14:textId="77777777" w:rsidR="00B12A57" w:rsidRPr="008A5FE6" w:rsidRDefault="00B12A57" w:rsidP="00B12A57">
      <w:pPr>
        <w:pStyle w:val="INCISO"/>
        <w:tabs>
          <w:tab w:val="clear" w:pos="1080"/>
        </w:tabs>
        <w:spacing w:after="0" w:line="240" w:lineRule="auto"/>
        <w:ind w:left="0" w:firstLine="0"/>
        <w:rPr>
          <w:rFonts w:ascii="Times New Roman" w:hAnsi="Times New Roman" w:cs="Times New Roman"/>
          <w:sz w:val="24"/>
          <w:szCs w:val="24"/>
          <w:lang w:val="es-ES" w:eastAsia="es-ES"/>
        </w:rPr>
      </w:pPr>
    </w:p>
    <w:p w14:paraId="74022AA7" w14:textId="77777777" w:rsidR="009D57DD" w:rsidRPr="008A5FE6" w:rsidRDefault="009D57DD" w:rsidP="00B12A57">
      <w:pPr>
        <w:pStyle w:val="INCISO"/>
        <w:tabs>
          <w:tab w:val="clear" w:pos="1080"/>
        </w:tabs>
        <w:spacing w:after="0" w:line="240" w:lineRule="auto"/>
        <w:ind w:left="0" w:firstLine="0"/>
        <w:rPr>
          <w:rFonts w:ascii="Times New Roman" w:hAnsi="Times New Roman" w:cs="Times New Roman"/>
          <w:b/>
          <w:sz w:val="24"/>
          <w:szCs w:val="24"/>
          <w:lang w:val="es-ES" w:eastAsia="es-ES"/>
        </w:rPr>
      </w:pPr>
      <w:r w:rsidRPr="008A5FE6">
        <w:rPr>
          <w:rFonts w:ascii="Times New Roman" w:hAnsi="Times New Roman" w:cs="Times New Roman"/>
          <w:b/>
          <w:sz w:val="24"/>
          <w:szCs w:val="24"/>
          <w:lang w:val="es-ES" w:eastAsia="es-ES"/>
        </w:rPr>
        <w:t>Notas al Estado de Actividades</w:t>
      </w:r>
    </w:p>
    <w:p w14:paraId="74022AA8" w14:textId="77777777" w:rsidR="00B12A57"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p>
    <w:p w14:paraId="74022AA9" w14:textId="77777777" w:rsidR="009D57DD" w:rsidRPr="008A5FE6" w:rsidRDefault="009D57DD"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Ingresos de Gestión</w:t>
      </w:r>
    </w:p>
    <w:p w14:paraId="74022AAA" w14:textId="77777777" w:rsidR="009D57DD"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EA0</w:t>
      </w:r>
      <w:r w:rsidR="009D57DD" w:rsidRPr="008A5FE6">
        <w:rPr>
          <w:rFonts w:ascii="Times New Roman" w:hAnsi="Times New Roman" w:cs="Times New Roman"/>
          <w:sz w:val="24"/>
          <w:szCs w:val="24"/>
          <w:lang w:val="es-ES" w:eastAsia="es-ES"/>
        </w:rPr>
        <w:t>1.</w:t>
      </w:r>
      <w:r w:rsidRPr="008A5FE6">
        <w:rPr>
          <w:rFonts w:ascii="Times New Roman" w:hAnsi="Times New Roman" w:cs="Times New Roman"/>
          <w:sz w:val="24"/>
          <w:szCs w:val="24"/>
          <w:lang w:val="es-ES" w:eastAsia="es-ES"/>
        </w:rPr>
        <w:t xml:space="preserve">- </w:t>
      </w:r>
      <w:r w:rsidR="009D57DD" w:rsidRPr="008A5FE6">
        <w:rPr>
          <w:rFonts w:ascii="Times New Roman" w:hAnsi="Times New Roman" w:cs="Times New Roman"/>
          <w:sz w:val="24"/>
          <w:szCs w:val="24"/>
          <w:lang w:val="es-ES" w:eastAsia="es-ES"/>
        </w:rPr>
        <w:t>De los rubros de impuestos, contribuciones de mejoras, derechos, productos, aprovechamientos, participaciones y aportaciones, y transferencias, subsidios, otras ayudas y asignaciones, se informarán los montos totales de cada clase (tercer nivel del Clasificador por Rubro de Ingresos), así como de cualquier característica significativa.</w:t>
      </w:r>
    </w:p>
    <w:p w14:paraId="74022AAB" w14:textId="77777777" w:rsidR="009D57DD"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EA0</w:t>
      </w:r>
      <w:r w:rsidR="009D57DD" w:rsidRPr="008A5FE6">
        <w:rPr>
          <w:rFonts w:ascii="Times New Roman" w:hAnsi="Times New Roman" w:cs="Times New Roman"/>
          <w:sz w:val="24"/>
          <w:szCs w:val="24"/>
          <w:lang w:val="es-ES" w:eastAsia="es-ES"/>
        </w:rPr>
        <w:t>2.</w:t>
      </w:r>
      <w:r w:rsidRPr="008A5FE6">
        <w:rPr>
          <w:rFonts w:ascii="Times New Roman" w:hAnsi="Times New Roman" w:cs="Times New Roman"/>
          <w:sz w:val="24"/>
          <w:szCs w:val="24"/>
          <w:lang w:val="es-ES" w:eastAsia="es-ES"/>
        </w:rPr>
        <w:t xml:space="preserve">- </w:t>
      </w:r>
      <w:r w:rsidR="009D57DD" w:rsidRPr="008A5FE6">
        <w:rPr>
          <w:rFonts w:ascii="Times New Roman" w:hAnsi="Times New Roman" w:cs="Times New Roman"/>
          <w:sz w:val="24"/>
          <w:szCs w:val="24"/>
          <w:lang w:val="es-ES" w:eastAsia="es-ES"/>
        </w:rPr>
        <w:t>Se informará, de manera agrupada, el tipo, monto y naturaleza de la cuenta de otros ingresos, asimismo se informará de sus características significativas.</w:t>
      </w:r>
    </w:p>
    <w:p w14:paraId="74022AAC" w14:textId="77777777" w:rsidR="00B12A57"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p>
    <w:p w14:paraId="74022AAD" w14:textId="77777777" w:rsidR="009D57DD" w:rsidRPr="008A5FE6" w:rsidRDefault="009D57DD"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lastRenderedPageBreak/>
        <w:t>Gastos y Otras Pérdidas:</w:t>
      </w:r>
    </w:p>
    <w:p w14:paraId="74022AAE" w14:textId="77777777" w:rsidR="009D57DD" w:rsidRPr="008A5FE6" w:rsidRDefault="00B12A57"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EA03</w:t>
      </w:r>
      <w:r w:rsidR="009D57DD" w:rsidRPr="008A5FE6">
        <w:rPr>
          <w:rFonts w:ascii="Times New Roman" w:hAnsi="Times New Roman" w:cs="Times New Roman"/>
          <w:sz w:val="24"/>
          <w:szCs w:val="24"/>
          <w:lang w:val="es-ES" w:eastAsia="es-ES"/>
        </w:rPr>
        <w:t>.</w:t>
      </w:r>
      <w:r w:rsidRPr="008A5FE6">
        <w:rPr>
          <w:rFonts w:ascii="Times New Roman" w:hAnsi="Times New Roman" w:cs="Times New Roman"/>
          <w:sz w:val="24"/>
          <w:szCs w:val="24"/>
          <w:lang w:val="es-ES" w:eastAsia="es-ES"/>
        </w:rPr>
        <w:t xml:space="preserve">- </w:t>
      </w:r>
      <w:r w:rsidR="009D57DD" w:rsidRPr="008A5FE6">
        <w:rPr>
          <w:rFonts w:ascii="Times New Roman" w:hAnsi="Times New Roman" w:cs="Times New Roman"/>
          <w:sz w:val="24"/>
          <w:szCs w:val="24"/>
          <w:lang w:val="es-ES" w:eastAsia="es-ES"/>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p w14:paraId="74022AAF" w14:textId="77777777" w:rsidR="009D57DD" w:rsidRPr="008A5FE6" w:rsidRDefault="009D57DD"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ab/>
      </w:r>
    </w:p>
    <w:p w14:paraId="74022AB0" w14:textId="77777777" w:rsidR="009D57DD" w:rsidRPr="008A5FE6" w:rsidRDefault="009D57DD" w:rsidP="00B12A57">
      <w:pPr>
        <w:pStyle w:val="INCISO"/>
        <w:tabs>
          <w:tab w:val="clear" w:pos="1080"/>
        </w:tab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b/>
          <w:sz w:val="24"/>
          <w:szCs w:val="24"/>
          <w:lang w:val="es-ES" w:eastAsia="es-ES"/>
        </w:rPr>
        <w:t>Notas al Estado de Flujos de Efectivo</w:t>
      </w:r>
    </w:p>
    <w:p w14:paraId="74022AB1" w14:textId="77777777" w:rsidR="00C57CF5" w:rsidRPr="008A5FE6" w:rsidRDefault="00C57CF5" w:rsidP="00B12A57">
      <w:pPr>
        <w:pStyle w:val="ROMANOS"/>
        <w:spacing w:after="0" w:line="240" w:lineRule="auto"/>
        <w:ind w:left="0" w:firstLine="0"/>
        <w:rPr>
          <w:rFonts w:ascii="Times New Roman" w:hAnsi="Times New Roman" w:cs="Times New Roman"/>
          <w:sz w:val="24"/>
          <w:szCs w:val="24"/>
          <w:lang w:val="es-ES" w:eastAsia="es-ES"/>
        </w:rPr>
      </w:pPr>
    </w:p>
    <w:p w14:paraId="74022AB2" w14:textId="77777777" w:rsidR="009D57DD" w:rsidRPr="008A5FE6" w:rsidRDefault="009D57DD"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Efectivo y equivalentes</w:t>
      </w:r>
    </w:p>
    <w:p w14:paraId="74022AB3" w14:textId="77777777" w:rsidR="009D57DD" w:rsidRPr="008A5FE6" w:rsidRDefault="00C57CF5"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EFE0</w:t>
      </w:r>
      <w:r w:rsidR="009D57DD" w:rsidRPr="008A5FE6">
        <w:rPr>
          <w:rFonts w:ascii="Times New Roman" w:hAnsi="Times New Roman" w:cs="Times New Roman"/>
          <w:sz w:val="24"/>
          <w:szCs w:val="24"/>
          <w:lang w:val="es-ES" w:eastAsia="es-ES"/>
        </w:rPr>
        <w:t>1.</w:t>
      </w:r>
      <w:r w:rsidRPr="008A5FE6">
        <w:rPr>
          <w:rFonts w:ascii="Times New Roman" w:hAnsi="Times New Roman" w:cs="Times New Roman"/>
          <w:sz w:val="24"/>
          <w:szCs w:val="24"/>
          <w:lang w:val="es-ES" w:eastAsia="es-ES"/>
        </w:rPr>
        <w:t xml:space="preserve">- </w:t>
      </w:r>
      <w:r w:rsidR="009D57DD" w:rsidRPr="008A5FE6">
        <w:rPr>
          <w:rFonts w:ascii="Times New Roman" w:hAnsi="Times New Roman" w:cs="Times New Roman"/>
          <w:sz w:val="24"/>
          <w:szCs w:val="24"/>
          <w:lang w:val="es-ES" w:eastAsia="es-ES"/>
        </w:rPr>
        <w:t>El análisis de los saldos inicial y final que figuran en la última parte del Estado de Flujo de Efectivo en la cuenta de efectivo y equivalentes es como sigue:</w:t>
      </w:r>
    </w:p>
    <w:p w14:paraId="74022AB4" w14:textId="77777777" w:rsidR="00C57CF5" w:rsidRPr="008A5FE6" w:rsidRDefault="00C57CF5" w:rsidP="00B12A57">
      <w:pPr>
        <w:pStyle w:val="ROMANOS"/>
        <w:spacing w:after="0" w:line="240" w:lineRule="auto"/>
        <w:ind w:left="0" w:firstLine="0"/>
        <w:rPr>
          <w:rFonts w:ascii="Times New Roman" w:hAnsi="Times New Roman" w:cs="Times New Roman"/>
          <w:sz w:val="24"/>
          <w:szCs w:val="24"/>
          <w:lang w:val="es-ES" w:eastAsia="es-ES"/>
        </w:rPr>
      </w:pPr>
    </w:p>
    <w:p w14:paraId="74022AB5" w14:textId="77777777" w:rsidR="009D57DD" w:rsidRPr="008A5FE6" w:rsidRDefault="00C57CF5"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EFE0</w:t>
      </w:r>
      <w:r w:rsidR="009D57DD" w:rsidRPr="008A5FE6">
        <w:rPr>
          <w:rFonts w:ascii="Times New Roman" w:hAnsi="Times New Roman" w:cs="Times New Roman"/>
          <w:sz w:val="24"/>
          <w:szCs w:val="24"/>
          <w:lang w:val="es-ES" w:eastAsia="es-ES"/>
        </w:rPr>
        <w:t>2.</w:t>
      </w:r>
      <w:r w:rsidRPr="008A5FE6">
        <w:rPr>
          <w:rFonts w:ascii="Times New Roman" w:hAnsi="Times New Roman" w:cs="Times New Roman"/>
          <w:sz w:val="24"/>
          <w:szCs w:val="24"/>
          <w:lang w:val="es-ES" w:eastAsia="es-ES"/>
        </w:rPr>
        <w:t xml:space="preserve">- </w:t>
      </w:r>
      <w:r w:rsidR="009D57DD" w:rsidRPr="008A5FE6">
        <w:rPr>
          <w:rFonts w:ascii="Times New Roman" w:hAnsi="Times New Roman" w:cs="Times New Roman"/>
          <w:sz w:val="24"/>
          <w:szCs w:val="24"/>
          <w:lang w:val="es-ES" w:eastAsia="es-ES"/>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14:paraId="74022AB6" w14:textId="77777777" w:rsidR="00C57CF5" w:rsidRPr="008A5FE6" w:rsidRDefault="00C57CF5" w:rsidP="00B12A57">
      <w:pPr>
        <w:pStyle w:val="ROMANOS"/>
        <w:spacing w:after="0" w:line="240" w:lineRule="auto"/>
        <w:ind w:left="0" w:firstLine="0"/>
        <w:rPr>
          <w:rFonts w:ascii="Times New Roman" w:hAnsi="Times New Roman" w:cs="Times New Roman"/>
          <w:sz w:val="24"/>
          <w:szCs w:val="24"/>
          <w:lang w:val="es-ES" w:eastAsia="es-ES"/>
        </w:rPr>
      </w:pPr>
    </w:p>
    <w:p w14:paraId="74022AB7" w14:textId="77777777" w:rsidR="009D57DD" w:rsidRPr="008A5FE6" w:rsidRDefault="00C57CF5" w:rsidP="00B12A57">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EFE0</w:t>
      </w:r>
      <w:r w:rsidR="009D57DD" w:rsidRPr="008A5FE6">
        <w:rPr>
          <w:rFonts w:ascii="Times New Roman" w:hAnsi="Times New Roman" w:cs="Times New Roman"/>
          <w:sz w:val="24"/>
          <w:szCs w:val="24"/>
          <w:lang w:val="es-ES" w:eastAsia="es-ES"/>
        </w:rPr>
        <w:t>3.</w:t>
      </w:r>
      <w:r w:rsidRPr="008A5FE6">
        <w:rPr>
          <w:rFonts w:ascii="Times New Roman" w:hAnsi="Times New Roman" w:cs="Times New Roman"/>
          <w:sz w:val="24"/>
          <w:szCs w:val="24"/>
          <w:lang w:val="es-ES" w:eastAsia="es-ES"/>
        </w:rPr>
        <w:t xml:space="preserve">- </w:t>
      </w:r>
      <w:r w:rsidR="009D57DD" w:rsidRPr="008A5FE6">
        <w:rPr>
          <w:rFonts w:ascii="Times New Roman" w:hAnsi="Times New Roman" w:cs="Times New Roman"/>
          <w:sz w:val="24"/>
          <w:szCs w:val="24"/>
          <w:lang w:val="es-ES" w:eastAsia="es-ES"/>
        </w:rPr>
        <w:t xml:space="preserve">Conciliación de los Flujos de Efectivo Netos de las Actividades de Operación y la cuenta de Ahorro/Desahorro antes de Rubros Extraordinarios. </w:t>
      </w:r>
    </w:p>
    <w:p w14:paraId="74022AB8" w14:textId="77777777" w:rsidR="00F32E7A" w:rsidRPr="008A5FE6" w:rsidRDefault="00F32E7A" w:rsidP="00F32E7A">
      <w:pPr>
        <w:pStyle w:val="Texto"/>
        <w:spacing w:after="0" w:line="240" w:lineRule="auto"/>
        <w:rPr>
          <w:rFonts w:ascii="Times New Roman" w:hAnsi="Times New Roman" w:cs="Times New Roman"/>
          <w:sz w:val="24"/>
          <w:szCs w:val="24"/>
        </w:rPr>
      </w:pPr>
    </w:p>
    <w:p w14:paraId="74022AB9" w14:textId="77777777" w:rsidR="00F32E7A" w:rsidRPr="008A5FE6" w:rsidRDefault="00F32E7A" w:rsidP="00F32E7A">
      <w:pPr>
        <w:pStyle w:val="Texto"/>
        <w:spacing w:after="0" w:line="240" w:lineRule="auto"/>
        <w:ind w:firstLine="0"/>
        <w:rPr>
          <w:rFonts w:ascii="Times New Roman" w:hAnsi="Times New Roman" w:cs="Times New Roman"/>
          <w:b/>
          <w:sz w:val="24"/>
          <w:szCs w:val="24"/>
        </w:rPr>
      </w:pPr>
      <w:r w:rsidRPr="008A5FE6">
        <w:rPr>
          <w:rFonts w:ascii="Times New Roman" w:hAnsi="Times New Roman" w:cs="Times New Roman"/>
          <w:b/>
          <w:sz w:val="24"/>
          <w:szCs w:val="24"/>
        </w:rPr>
        <w:t>Conciliación Presupuesto Contabilidad</w:t>
      </w:r>
    </w:p>
    <w:p w14:paraId="74022ABA" w14:textId="77777777" w:rsidR="00F32E7A" w:rsidRPr="008A5FE6" w:rsidRDefault="00F32E7A" w:rsidP="00F32E7A">
      <w:pPr>
        <w:pStyle w:val="Texto"/>
        <w:spacing w:after="0" w:line="240" w:lineRule="auto"/>
        <w:rPr>
          <w:rFonts w:ascii="Times New Roman" w:hAnsi="Times New Roman" w:cs="Times New Roman"/>
          <w:sz w:val="24"/>
          <w:szCs w:val="24"/>
        </w:rPr>
      </w:pPr>
    </w:p>
    <w:p w14:paraId="74022ABB" w14:textId="5C49FDC0" w:rsidR="004C0F72" w:rsidRPr="008A5FE6" w:rsidRDefault="004C0F72" w:rsidP="004C0F72">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C</w:t>
      </w:r>
      <w:r w:rsidR="00224E8E" w:rsidRPr="008A5FE6">
        <w:rPr>
          <w:rFonts w:ascii="Times New Roman" w:hAnsi="Times New Roman" w:cs="Times New Roman"/>
          <w:sz w:val="24"/>
          <w:szCs w:val="24"/>
        </w:rPr>
        <w:t>onciliación_Ig</w:t>
      </w:r>
      <w:r w:rsidRPr="008A5FE6">
        <w:rPr>
          <w:rFonts w:ascii="Times New Roman" w:hAnsi="Times New Roman" w:cs="Times New Roman"/>
          <w:sz w:val="24"/>
          <w:szCs w:val="24"/>
        </w:rPr>
        <w:t xml:space="preserve">.- </w:t>
      </w:r>
      <w:r w:rsidR="00F32E7A" w:rsidRPr="008A5FE6">
        <w:rPr>
          <w:rFonts w:ascii="Times New Roman" w:hAnsi="Times New Roman" w:cs="Times New Roman"/>
          <w:sz w:val="24"/>
          <w:szCs w:val="24"/>
        </w:rPr>
        <w:t>Conciliación entre los ingresos presupuestarios y contables</w:t>
      </w:r>
      <w:r w:rsidRPr="008A5FE6">
        <w:rPr>
          <w:rFonts w:ascii="Times New Roman" w:hAnsi="Times New Roman" w:cs="Times New Roman"/>
          <w:sz w:val="24"/>
          <w:szCs w:val="24"/>
        </w:rPr>
        <w:t>: Ingresos contables son los Ingresos presupuestarios, más Ingresos contables no presupuestarios, y menos Ingresos presupuestarios no contables</w:t>
      </w:r>
    </w:p>
    <w:p w14:paraId="74022ABC" w14:textId="77777777" w:rsidR="004C0F72" w:rsidRPr="008A5FE6" w:rsidRDefault="004C0F72" w:rsidP="00F32E7A">
      <w:pPr>
        <w:pStyle w:val="Texto"/>
        <w:spacing w:after="0" w:line="240" w:lineRule="auto"/>
        <w:rPr>
          <w:rFonts w:ascii="Times New Roman" w:hAnsi="Times New Roman" w:cs="Times New Roman"/>
          <w:sz w:val="24"/>
          <w:szCs w:val="24"/>
        </w:rPr>
      </w:pPr>
    </w:p>
    <w:p w14:paraId="74022ABD" w14:textId="2F5AAD40" w:rsidR="009D57DD" w:rsidRPr="008A5FE6" w:rsidRDefault="004C0F72" w:rsidP="004C0F72">
      <w:pPr>
        <w:pStyle w:val="Texto"/>
        <w:spacing w:after="0" w:line="240" w:lineRule="auto"/>
        <w:ind w:firstLine="0"/>
        <w:rPr>
          <w:rFonts w:ascii="Times New Roman" w:hAnsi="Times New Roman" w:cs="Times New Roman"/>
          <w:sz w:val="24"/>
          <w:szCs w:val="24"/>
        </w:rPr>
      </w:pPr>
      <w:r w:rsidRPr="008A5FE6">
        <w:rPr>
          <w:rFonts w:ascii="Times New Roman" w:hAnsi="Times New Roman" w:cs="Times New Roman"/>
          <w:sz w:val="24"/>
          <w:szCs w:val="24"/>
        </w:rPr>
        <w:t>C</w:t>
      </w:r>
      <w:r w:rsidR="009308D1" w:rsidRPr="008A5FE6">
        <w:rPr>
          <w:rFonts w:ascii="Times New Roman" w:hAnsi="Times New Roman" w:cs="Times New Roman"/>
          <w:sz w:val="24"/>
          <w:szCs w:val="24"/>
        </w:rPr>
        <w:t>onciliación_Eg</w:t>
      </w:r>
      <w:r w:rsidRPr="008A5FE6">
        <w:rPr>
          <w:rFonts w:ascii="Times New Roman" w:hAnsi="Times New Roman" w:cs="Times New Roman"/>
          <w:sz w:val="24"/>
          <w:szCs w:val="24"/>
        </w:rPr>
        <w:t>.- Conciliación entre los egresos presupuestarios y los gastos contables: Gastos contables son los Egresos presupuestarios, menos Egresos presupuestarios no contables, más Gastos contables no presupuestarios.</w:t>
      </w:r>
    </w:p>
    <w:p w14:paraId="74022ABE" w14:textId="77777777" w:rsidR="009E4E7A" w:rsidRPr="008A5FE6" w:rsidRDefault="009E4E7A" w:rsidP="009E4E7A">
      <w:pPr>
        <w:pStyle w:val="Ttulo3"/>
        <w:rPr>
          <w:rFonts w:ascii="Times New Roman" w:hAnsi="Times New Roman" w:cs="Times New Roman"/>
          <w:lang w:val="es-MX"/>
        </w:rPr>
      </w:pPr>
      <w:bookmarkStart w:id="43" w:name="_Toc517691288"/>
      <w:r w:rsidRPr="008A5FE6">
        <w:rPr>
          <w:rFonts w:ascii="Times New Roman" w:hAnsi="Times New Roman" w:cs="Times New Roman"/>
          <w:lang w:val="es-MX"/>
        </w:rPr>
        <w:t>Notas de Memoria</w:t>
      </w:r>
      <w:bookmarkEnd w:id="43"/>
    </w:p>
    <w:p w14:paraId="74022ABF" w14:textId="77777777" w:rsidR="009E4E7A" w:rsidRPr="008A5FE6" w:rsidRDefault="009E4E7A" w:rsidP="009E4E7A">
      <w:pPr>
        <w:pStyle w:val="Texto"/>
        <w:spacing w:after="0" w:line="240" w:lineRule="auto"/>
        <w:rPr>
          <w:rFonts w:ascii="Times New Roman" w:hAnsi="Times New Roman" w:cs="Times New Roman"/>
          <w:sz w:val="24"/>
          <w:szCs w:val="24"/>
          <w:lang w:val="es-MX"/>
        </w:rPr>
      </w:pPr>
    </w:p>
    <w:p w14:paraId="74022AC0" w14:textId="77777777" w:rsidR="009E4E7A" w:rsidRPr="008A5FE6" w:rsidRDefault="009E4E7A" w:rsidP="009E4E7A">
      <w:pPr>
        <w:pStyle w:val="Texto"/>
        <w:spacing w:after="0" w:line="240" w:lineRule="auto"/>
        <w:rPr>
          <w:rFonts w:ascii="Times New Roman" w:hAnsi="Times New Roman" w:cs="Times New Roman"/>
          <w:sz w:val="24"/>
          <w:szCs w:val="24"/>
          <w:lang w:val="es-MX"/>
        </w:rPr>
      </w:pPr>
      <w:r w:rsidRPr="008A5FE6">
        <w:rPr>
          <w:rFonts w:ascii="Times New Roman" w:hAnsi="Times New Roman" w:cs="Times New Roman"/>
          <w:sz w:val="24"/>
          <w:szCs w:val="24"/>
          <w:lang w:val="es-MX"/>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 Las cuentas que se manejan para efectos de este documento son las siguientes:</w:t>
      </w:r>
    </w:p>
    <w:p w14:paraId="74022AC1" w14:textId="77777777" w:rsidR="009E4E7A" w:rsidRPr="008A5FE6" w:rsidRDefault="009E4E7A" w:rsidP="009E4E7A">
      <w:pPr>
        <w:pStyle w:val="Texto"/>
        <w:spacing w:after="0" w:line="240" w:lineRule="auto"/>
        <w:rPr>
          <w:rFonts w:ascii="Times New Roman" w:hAnsi="Times New Roman" w:cs="Times New Roman"/>
          <w:sz w:val="24"/>
          <w:szCs w:val="24"/>
          <w:lang w:val="es-MX"/>
        </w:rPr>
      </w:pPr>
    </w:p>
    <w:p w14:paraId="74022AC2" w14:textId="77777777" w:rsidR="009E4E7A" w:rsidRPr="008A5FE6" w:rsidRDefault="009E4E7A" w:rsidP="009E4E7A">
      <w:pPr>
        <w:pStyle w:val="Texto"/>
        <w:spacing w:after="0" w:line="240" w:lineRule="auto"/>
        <w:rPr>
          <w:rFonts w:ascii="Times New Roman" w:hAnsi="Times New Roman" w:cs="Times New Roman"/>
          <w:b/>
          <w:sz w:val="24"/>
          <w:szCs w:val="24"/>
        </w:rPr>
      </w:pPr>
      <w:r w:rsidRPr="008A5FE6">
        <w:rPr>
          <w:rFonts w:ascii="Times New Roman" w:hAnsi="Times New Roman" w:cs="Times New Roman"/>
          <w:b/>
          <w:sz w:val="24"/>
          <w:szCs w:val="24"/>
        </w:rPr>
        <w:t>Cuentas de Orden Contables y Presupuestarias:</w:t>
      </w:r>
    </w:p>
    <w:p w14:paraId="74022AC3" w14:textId="77777777" w:rsidR="009E4E7A" w:rsidRPr="008A5FE6" w:rsidRDefault="009E4E7A" w:rsidP="009E4E7A">
      <w:pPr>
        <w:pStyle w:val="Texto"/>
        <w:spacing w:after="0" w:line="240" w:lineRule="auto"/>
        <w:ind w:left="567" w:hanging="283"/>
        <w:rPr>
          <w:rFonts w:ascii="Times New Roman" w:hAnsi="Times New Roman" w:cs="Times New Roman"/>
          <w:sz w:val="24"/>
          <w:szCs w:val="24"/>
        </w:rPr>
      </w:pPr>
      <w:r w:rsidRPr="008A5FE6">
        <w:rPr>
          <w:rFonts w:ascii="Times New Roman" w:hAnsi="Times New Roman" w:cs="Times New Roman"/>
          <w:i/>
          <w:sz w:val="24"/>
          <w:szCs w:val="24"/>
        </w:rPr>
        <w:t>Contables:</w:t>
      </w:r>
      <w:r w:rsidRPr="008A5FE6">
        <w:rPr>
          <w:rFonts w:ascii="Times New Roman" w:hAnsi="Times New Roman" w:cs="Times New Roman"/>
          <w:sz w:val="24"/>
          <w:szCs w:val="24"/>
        </w:rPr>
        <w:tab/>
        <w:t>Valores, Emisión de obligaciones, Avales y garantías, Juicios, Contratos para Inversión Mediante Proyectos para Prestación de Servicios (PPS) y Similares y Bienes concesionados o en comodato</w:t>
      </w:r>
    </w:p>
    <w:p w14:paraId="74022AC4" w14:textId="77777777" w:rsidR="009E4E7A" w:rsidRPr="008A5FE6" w:rsidRDefault="009E4E7A" w:rsidP="009E4E7A">
      <w:pPr>
        <w:pStyle w:val="Texto"/>
        <w:spacing w:after="0" w:line="240" w:lineRule="auto"/>
        <w:ind w:left="567" w:hanging="283"/>
        <w:rPr>
          <w:rFonts w:ascii="Times New Roman" w:hAnsi="Times New Roman" w:cs="Times New Roman"/>
          <w:sz w:val="24"/>
          <w:szCs w:val="24"/>
        </w:rPr>
      </w:pPr>
      <w:r w:rsidRPr="008A5FE6">
        <w:rPr>
          <w:rFonts w:ascii="Times New Roman" w:hAnsi="Times New Roman" w:cs="Times New Roman"/>
          <w:i/>
          <w:sz w:val="24"/>
          <w:szCs w:val="24"/>
        </w:rPr>
        <w:t xml:space="preserve">Presupuestarias: </w:t>
      </w:r>
      <w:r w:rsidRPr="008A5FE6">
        <w:rPr>
          <w:rFonts w:ascii="Times New Roman" w:hAnsi="Times New Roman" w:cs="Times New Roman"/>
          <w:sz w:val="24"/>
          <w:szCs w:val="24"/>
        </w:rPr>
        <w:t xml:space="preserve">Cuentas de ingresos y </w:t>
      </w:r>
      <w:r w:rsidRPr="008A5FE6">
        <w:rPr>
          <w:rFonts w:ascii="Times New Roman" w:hAnsi="Times New Roman" w:cs="Times New Roman"/>
          <w:sz w:val="24"/>
          <w:szCs w:val="24"/>
        </w:rPr>
        <w:tab/>
        <w:t>Cuentas de egresos</w:t>
      </w:r>
    </w:p>
    <w:p w14:paraId="74022AC5" w14:textId="77777777" w:rsidR="009E4E7A" w:rsidRPr="008A5FE6" w:rsidRDefault="009E4E7A" w:rsidP="009E4E7A">
      <w:pPr>
        <w:pStyle w:val="Texto"/>
        <w:spacing w:after="0" w:line="240" w:lineRule="auto"/>
        <w:rPr>
          <w:rFonts w:ascii="Times New Roman" w:hAnsi="Times New Roman" w:cs="Times New Roman"/>
          <w:sz w:val="24"/>
          <w:szCs w:val="24"/>
        </w:rPr>
      </w:pPr>
    </w:p>
    <w:p w14:paraId="74022AC6" w14:textId="77777777" w:rsidR="009E4E7A" w:rsidRPr="008A5FE6" w:rsidRDefault="009E4E7A" w:rsidP="009E4E7A">
      <w:pPr>
        <w:pStyle w:val="Texto"/>
        <w:spacing w:after="0" w:line="240" w:lineRule="auto"/>
        <w:rPr>
          <w:rFonts w:ascii="Times New Roman" w:hAnsi="Times New Roman" w:cs="Times New Roman"/>
          <w:sz w:val="24"/>
          <w:szCs w:val="24"/>
          <w:lang w:val="es-MX"/>
        </w:rPr>
      </w:pPr>
      <w:r w:rsidRPr="008A5FE6">
        <w:rPr>
          <w:rFonts w:ascii="Times New Roman" w:hAnsi="Times New Roman" w:cs="Times New Roman"/>
          <w:sz w:val="24"/>
          <w:szCs w:val="24"/>
        </w:rPr>
        <w:t>Se informará,</w:t>
      </w:r>
      <w:r w:rsidRPr="008A5FE6">
        <w:rPr>
          <w:rFonts w:ascii="Times New Roman" w:hAnsi="Times New Roman" w:cs="Times New Roman"/>
          <w:sz w:val="24"/>
          <w:szCs w:val="24"/>
          <w:lang w:val="es-MX"/>
        </w:rPr>
        <w:t xml:space="preserve"> de manera agrupada, en las notas a los Estados Financieros las cuentas de orden contables y cuentas de orden presupuestario:</w:t>
      </w:r>
    </w:p>
    <w:p w14:paraId="74022AC7" w14:textId="77777777" w:rsidR="009E4E7A" w:rsidRPr="008A5FE6" w:rsidRDefault="009E4E7A" w:rsidP="009E4E7A">
      <w:pPr>
        <w:pStyle w:val="ROMANOS"/>
        <w:spacing w:after="0" w:line="240" w:lineRule="auto"/>
        <w:rPr>
          <w:rFonts w:ascii="Times New Roman" w:hAnsi="Times New Roman" w:cs="Times New Roman"/>
          <w:sz w:val="24"/>
          <w:szCs w:val="24"/>
        </w:rPr>
      </w:pPr>
      <w:r w:rsidRPr="008A5FE6">
        <w:rPr>
          <w:rFonts w:ascii="Times New Roman" w:hAnsi="Times New Roman" w:cs="Times New Roman"/>
          <w:sz w:val="24"/>
          <w:szCs w:val="24"/>
        </w:rPr>
        <w:t>1.</w:t>
      </w:r>
      <w:r w:rsidRPr="008A5FE6">
        <w:rPr>
          <w:rFonts w:ascii="Times New Roman" w:hAnsi="Times New Roman" w:cs="Times New Roman"/>
          <w:sz w:val="24"/>
          <w:szCs w:val="24"/>
        </w:rPr>
        <w:tab/>
        <w:t>Los valores en custodia de instrumentos prestados a formadores de mercado e instrumentos de crédito recibidos en garantía de los formadores de mercado u otros.</w:t>
      </w:r>
    </w:p>
    <w:p w14:paraId="74022AC8" w14:textId="77777777" w:rsidR="009E4E7A" w:rsidRPr="008A5FE6" w:rsidRDefault="009E4E7A" w:rsidP="009E4E7A">
      <w:pPr>
        <w:pStyle w:val="ROMANOS"/>
        <w:spacing w:after="0" w:line="240" w:lineRule="auto"/>
        <w:rPr>
          <w:rFonts w:ascii="Times New Roman" w:hAnsi="Times New Roman" w:cs="Times New Roman"/>
          <w:sz w:val="24"/>
          <w:szCs w:val="24"/>
        </w:rPr>
      </w:pPr>
      <w:r w:rsidRPr="008A5FE6">
        <w:rPr>
          <w:rFonts w:ascii="Times New Roman" w:hAnsi="Times New Roman" w:cs="Times New Roman"/>
          <w:sz w:val="24"/>
          <w:szCs w:val="24"/>
        </w:rPr>
        <w:lastRenderedPageBreak/>
        <w:t>2.</w:t>
      </w:r>
      <w:r w:rsidRPr="008A5FE6">
        <w:rPr>
          <w:rFonts w:ascii="Times New Roman" w:hAnsi="Times New Roman" w:cs="Times New Roman"/>
          <w:sz w:val="24"/>
          <w:szCs w:val="24"/>
        </w:rPr>
        <w:tab/>
        <w:t>Por tipo de emisión de instrumento: monto, tasa y vencimiento.</w:t>
      </w:r>
    </w:p>
    <w:p w14:paraId="74022AC9" w14:textId="77777777" w:rsidR="009E4E7A" w:rsidRPr="008A5FE6" w:rsidRDefault="009E4E7A" w:rsidP="009E4E7A">
      <w:pPr>
        <w:pStyle w:val="ROMANOS"/>
        <w:spacing w:after="0" w:line="240" w:lineRule="auto"/>
        <w:rPr>
          <w:rFonts w:ascii="Times New Roman" w:hAnsi="Times New Roman" w:cs="Times New Roman"/>
          <w:sz w:val="24"/>
          <w:szCs w:val="24"/>
        </w:rPr>
      </w:pPr>
      <w:r w:rsidRPr="008A5FE6">
        <w:rPr>
          <w:rFonts w:ascii="Times New Roman" w:hAnsi="Times New Roman" w:cs="Times New Roman"/>
          <w:sz w:val="24"/>
          <w:szCs w:val="24"/>
        </w:rPr>
        <w:t>3.</w:t>
      </w:r>
      <w:r w:rsidRPr="008A5FE6">
        <w:rPr>
          <w:rFonts w:ascii="Times New Roman" w:hAnsi="Times New Roman" w:cs="Times New Roman"/>
          <w:sz w:val="24"/>
          <w:szCs w:val="24"/>
        </w:rPr>
        <w:tab/>
        <w:t>Los contratos firmados de construcciones por tipo de contrato.</w:t>
      </w:r>
    </w:p>
    <w:p w14:paraId="74022ACA" w14:textId="77777777" w:rsidR="009E4E7A" w:rsidRPr="008A5FE6" w:rsidRDefault="009E4E7A" w:rsidP="009E4E7A">
      <w:pPr>
        <w:pStyle w:val="Texto"/>
        <w:spacing w:after="0" w:line="240" w:lineRule="auto"/>
        <w:ind w:firstLine="0"/>
        <w:rPr>
          <w:rFonts w:ascii="Times New Roman" w:hAnsi="Times New Roman" w:cs="Times New Roman"/>
          <w:b/>
          <w:smallCaps/>
          <w:sz w:val="24"/>
          <w:szCs w:val="24"/>
          <w:lang w:val="es-MX"/>
        </w:rPr>
      </w:pPr>
    </w:p>
    <w:p w14:paraId="74022ACB" w14:textId="77777777" w:rsidR="009E4E7A" w:rsidRPr="008A5FE6" w:rsidRDefault="009E4E7A" w:rsidP="009E4E7A">
      <w:pPr>
        <w:pStyle w:val="Ttulo3"/>
        <w:spacing w:before="0"/>
        <w:rPr>
          <w:rFonts w:ascii="Times New Roman" w:hAnsi="Times New Roman" w:cs="Times New Roman"/>
          <w:lang w:val="es-MX"/>
        </w:rPr>
      </w:pPr>
      <w:r w:rsidRPr="008A5FE6">
        <w:rPr>
          <w:rFonts w:ascii="Times New Roman" w:hAnsi="Times New Roman" w:cs="Times New Roman"/>
          <w:lang w:val="es-MX"/>
        </w:rPr>
        <w:t xml:space="preserve"> </w:t>
      </w:r>
      <w:bookmarkStart w:id="44" w:name="_Toc517691289"/>
      <w:r w:rsidRPr="008A5FE6">
        <w:rPr>
          <w:rFonts w:ascii="Times New Roman" w:hAnsi="Times New Roman" w:cs="Times New Roman"/>
          <w:lang w:val="es-MX"/>
        </w:rPr>
        <w:t>Notas de Gestión Administrativa</w:t>
      </w:r>
      <w:bookmarkEnd w:id="44"/>
    </w:p>
    <w:p w14:paraId="74022ACC" w14:textId="77777777" w:rsidR="009E4E7A" w:rsidRPr="008A5FE6" w:rsidRDefault="009E4E7A" w:rsidP="009E4E7A">
      <w:pPr>
        <w:pStyle w:val="Texto"/>
        <w:spacing w:after="0" w:line="240" w:lineRule="auto"/>
        <w:rPr>
          <w:rFonts w:ascii="Times New Roman" w:hAnsi="Times New Roman" w:cs="Times New Roman"/>
          <w:b/>
          <w:sz w:val="24"/>
          <w:szCs w:val="24"/>
          <w:lang w:val="es-MX"/>
        </w:rPr>
      </w:pPr>
    </w:p>
    <w:p w14:paraId="74022ACD" w14:textId="77777777" w:rsidR="008E6763" w:rsidRPr="008A5FE6" w:rsidRDefault="008E6763" w:rsidP="008E6763">
      <w:pPr>
        <w:pStyle w:val="Texto"/>
        <w:spacing w:after="98"/>
        <w:rPr>
          <w:rFonts w:ascii="Times New Roman" w:hAnsi="Times New Roman" w:cs="Times New Roman"/>
          <w:b/>
          <w:sz w:val="24"/>
          <w:szCs w:val="24"/>
        </w:rPr>
      </w:pPr>
      <w:r w:rsidRPr="008A5FE6">
        <w:rPr>
          <w:rFonts w:ascii="Times New Roman" w:hAnsi="Times New Roman" w:cs="Times New Roman"/>
          <w:b/>
          <w:sz w:val="24"/>
          <w:szCs w:val="24"/>
        </w:rPr>
        <w:t>1.</w:t>
      </w:r>
      <w:r w:rsidRPr="008A5FE6">
        <w:rPr>
          <w:rFonts w:ascii="Times New Roman" w:hAnsi="Times New Roman" w:cs="Times New Roman"/>
          <w:b/>
          <w:sz w:val="24"/>
          <w:szCs w:val="24"/>
        </w:rPr>
        <w:tab/>
        <w:t>Introducción</w:t>
      </w:r>
    </w:p>
    <w:p w14:paraId="74022ACE" w14:textId="77777777" w:rsidR="008E6763" w:rsidRPr="008A5FE6" w:rsidRDefault="008E6763" w:rsidP="008E6763">
      <w:pPr>
        <w:pStyle w:val="Texto"/>
        <w:spacing w:after="98"/>
        <w:rPr>
          <w:rFonts w:ascii="Times New Roman" w:hAnsi="Times New Roman" w:cs="Times New Roman"/>
          <w:sz w:val="24"/>
          <w:szCs w:val="24"/>
        </w:rPr>
      </w:pPr>
      <w:r w:rsidRPr="008A5FE6">
        <w:rPr>
          <w:rFonts w:ascii="Times New Roman" w:hAnsi="Times New Roman" w:cs="Times New Roman"/>
          <w:sz w:val="24"/>
          <w:szCs w:val="24"/>
        </w:rPr>
        <w:t>Los Estados Financieros de los entes públicos, proveen de información financiera a los principales usuarios de la misma, al Congreso y a los ciudadanos.</w:t>
      </w:r>
    </w:p>
    <w:p w14:paraId="74022ACF" w14:textId="77777777" w:rsidR="008E6763" w:rsidRPr="008A5FE6" w:rsidRDefault="008E6763" w:rsidP="008E6763">
      <w:pPr>
        <w:pStyle w:val="Texto"/>
        <w:spacing w:after="98"/>
        <w:rPr>
          <w:rFonts w:ascii="Times New Roman" w:hAnsi="Times New Roman" w:cs="Times New Roman"/>
          <w:sz w:val="24"/>
          <w:szCs w:val="24"/>
        </w:rPr>
      </w:pPr>
      <w:r w:rsidRPr="008A5FE6">
        <w:rPr>
          <w:rFonts w:ascii="Times New Roman" w:hAnsi="Times New Roman" w:cs="Times New Roman"/>
          <w:sz w:val="24"/>
          <w:szCs w:val="24"/>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74022AD0" w14:textId="77777777" w:rsidR="008E6763" w:rsidRPr="008A5FE6" w:rsidRDefault="008E6763" w:rsidP="008E6763">
      <w:pPr>
        <w:pStyle w:val="Texto"/>
        <w:spacing w:after="98"/>
        <w:rPr>
          <w:rFonts w:ascii="Times New Roman" w:hAnsi="Times New Roman" w:cs="Times New Roman"/>
          <w:sz w:val="24"/>
          <w:szCs w:val="24"/>
        </w:rPr>
      </w:pPr>
      <w:r w:rsidRPr="008A5FE6">
        <w:rPr>
          <w:rFonts w:ascii="Times New Roman" w:hAnsi="Times New Roman" w:cs="Times New Roman"/>
          <w:sz w:val="24"/>
          <w:szCs w:val="24"/>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74022AD1" w14:textId="77777777" w:rsidR="008E6763" w:rsidRPr="008A5FE6" w:rsidRDefault="008E6763" w:rsidP="008E6763">
      <w:pPr>
        <w:pStyle w:val="Texto"/>
        <w:spacing w:after="98"/>
        <w:rPr>
          <w:rFonts w:ascii="Times New Roman" w:hAnsi="Times New Roman" w:cs="Times New Roman"/>
          <w:sz w:val="24"/>
          <w:szCs w:val="24"/>
        </w:rPr>
      </w:pPr>
    </w:p>
    <w:p w14:paraId="74022AD2" w14:textId="77777777" w:rsidR="008E6763" w:rsidRPr="008A5FE6" w:rsidRDefault="008E6763" w:rsidP="008E6763">
      <w:pPr>
        <w:pStyle w:val="Texto"/>
        <w:spacing w:after="98"/>
        <w:rPr>
          <w:rFonts w:ascii="Times New Roman" w:hAnsi="Times New Roman" w:cs="Times New Roman"/>
          <w:b/>
          <w:sz w:val="24"/>
          <w:szCs w:val="24"/>
        </w:rPr>
      </w:pPr>
      <w:r w:rsidRPr="008A5FE6">
        <w:rPr>
          <w:rFonts w:ascii="Times New Roman" w:hAnsi="Times New Roman" w:cs="Times New Roman"/>
          <w:b/>
          <w:sz w:val="24"/>
          <w:szCs w:val="24"/>
        </w:rPr>
        <w:t>2.</w:t>
      </w:r>
      <w:r w:rsidRPr="008A5FE6">
        <w:rPr>
          <w:rFonts w:ascii="Times New Roman" w:hAnsi="Times New Roman" w:cs="Times New Roman"/>
          <w:b/>
          <w:sz w:val="24"/>
          <w:szCs w:val="24"/>
        </w:rPr>
        <w:tab/>
        <w:t>Panorama Económico y Financiero</w:t>
      </w:r>
    </w:p>
    <w:p w14:paraId="74022AD3" w14:textId="77777777" w:rsidR="008E6763" w:rsidRPr="008A5FE6" w:rsidRDefault="008E6763" w:rsidP="008E6763">
      <w:pPr>
        <w:pStyle w:val="Texto"/>
        <w:spacing w:after="98"/>
        <w:rPr>
          <w:rFonts w:ascii="Times New Roman" w:hAnsi="Times New Roman" w:cs="Times New Roman"/>
          <w:sz w:val="24"/>
          <w:szCs w:val="24"/>
        </w:rPr>
      </w:pPr>
      <w:r w:rsidRPr="008A5FE6">
        <w:rPr>
          <w:rFonts w:ascii="Times New Roman" w:hAnsi="Times New Roman" w:cs="Times New Roman"/>
          <w:sz w:val="24"/>
          <w:szCs w:val="24"/>
        </w:rPr>
        <w:t>Se informará sobre las principales condiciones económico- financieras bajo las cuales el ente público estuvo operando; y las cuales influyeron en la toma de decisiones de la administración; tanto a nivel local como federal.</w:t>
      </w:r>
    </w:p>
    <w:p w14:paraId="74022AD4" w14:textId="77777777" w:rsidR="008E6763" w:rsidRPr="008A5FE6" w:rsidRDefault="008E6763" w:rsidP="008E6763">
      <w:pPr>
        <w:pStyle w:val="Texto"/>
        <w:spacing w:after="98"/>
        <w:rPr>
          <w:rFonts w:ascii="Times New Roman" w:hAnsi="Times New Roman" w:cs="Times New Roman"/>
          <w:sz w:val="24"/>
          <w:szCs w:val="24"/>
        </w:rPr>
      </w:pPr>
    </w:p>
    <w:p w14:paraId="74022AD5" w14:textId="77777777" w:rsidR="008E6763" w:rsidRPr="008A5FE6" w:rsidRDefault="008E6763" w:rsidP="008E6763">
      <w:pPr>
        <w:pStyle w:val="Texto"/>
        <w:spacing w:after="98"/>
        <w:rPr>
          <w:rFonts w:ascii="Times New Roman" w:hAnsi="Times New Roman" w:cs="Times New Roman"/>
          <w:b/>
          <w:sz w:val="24"/>
          <w:szCs w:val="24"/>
        </w:rPr>
      </w:pPr>
      <w:r w:rsidRPr="008A5FE6">
        <w:rPr>
          <w:rFonts w:ascii="Times New Roman" w:hAnsi="Times New Roman" w:cs="Times New Roman"/>
          <w:b/>
          <w:sz w:val="24"/>
          <w:szCs w:val="24"/>
        </w:rPr>
        <w:t>3.</w:t>
      </w:r>
      <w:r w:rsidRPr="008A5FE6">
        <w:rPr>
          <w:rFonts w:ascii="Times New Roman" w:hAnsi="Times New Roman" w:cs="Times New Roman"/>
          <w:b/>
          <w:sz w:val="24"/>
          <w:szCs w:val="24"/>
        </w:rPr>
        <w:tab/>
        <w:t>Autorización e Historia</w:t>
      </w:r>
    </w:p>
    <w:p w14:paraId="74022AD6" w14:textId="77777777" w:rsidR="008E6763" w:rsidRPr="008A5FE6" w:rsidRDefault="008E6763" w:rsidP="008E6763">
      <w:pPr>
        <w:pStyle w:val="Texto"/>
        <w:spacing w:after="98"/>
        <w:rPr>
          <w:rFonts w:ascii="Times New Roman" w:hAnsi="Times New Roman" w:cs="Times New Roman"/>
          <w:sz w:val="24"/>
          <w:szCs w:val="24"/>
        </w:rPr>
      </w:pPr>
      <w:r w:rsidRPr="008A5FE6">
        <w:rPr>
          <w:rFonts w:ascii="Times New Roman" w:hAnsi="Times New Roman" w:cs="Times New Roman"/>
          <w:sz w:val="24"/>
          <w:szCs w:val="24"/>
        </w:rPr>
        <w:t>Se informará sobre:</w:t>
      </w:r>
    </w:p>
    <w:p w14:paraId="74022AD7" w14:textId="77777777" w:rsidR="008E6763" w:rsidRPr="008A5FE6" w:rsidRDefault="008E6763" w:rsidP="008E6763">
      <w:pPr>
        <w:pStyle w:val="INCISO"/>
        <w:spacing w:after="98"/>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a)</w:t>
      </w:r>
      <w:r w:rsidRPr="008A5FE6">
        <w:rPr>
          <w:rFonts w:ascii="Times New Roman" w:hAnsi="Times New Roman" w:cs="Times New Roman"/>
          <w:sz w:val="24"/>
          <w:szCs w:val="24"/>
          <w:lang w:val="es-ES" w:eastAsia="es-ES"/>
        </w:rPr>
        <w:tab/>
        <w:t>Fecha de creación del ente.</w:t>
      </w:r>
    </w:p>
    <w:p w14:paraId="74022AD8" w14:textId="77777777" w:rsidR="008E6763" w:rsidRPr="008A5FE6" w:rsidRDefault="008E6763" w:rsidP="008E6763">
      <w:pPr>
        <w:pStyle w:val="INCISO"/>
        <w:spacing w:after="98"/>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b)</w:t>
      </w:r>
      <w:r w:rsidRPr="008A5FE6">
        <w:rPr>
          <w:rFonts w:ascii="Times New Roman" w:hAnsi="Times New Roman" w:cs="Times New Roman"/>
          <w:sz w:val="24"/>
          <w:szCs w:val="24"/>
          <w:lang w:val="es-ES" w:eastAsia="es-ES"/>
        </w:rPr>
        <w:tab/>
        <w:t>Principales cambios en su estructura.</w:t>
      </w:r>
    </w:p>
    <w:p w14:paraId="74022AD9" w14:textId="77777777" w:rsidR="008E6763" w:rsidRPr="008A5FE6" w:rsidRDefault="008E6763" w:rsidP="008E6763">
      <w:pPr>
        <w:pStyle w:val="INCISO"/>
        <w:spacing w:after="98"/>
        <w:rPr>
          <w:rFonts w:ascii="Times New Roman" w:hAnsi="Times New Roman" w:cs="Times New Roman"/>
          <w:sz w:val="24"/>
          <w:szCs w:val="24"/>
          <w:lang w:val="es-ES" w:eastAsia="es-ES"/>
        </w:rPr>
      </w:pPr>
    </w:p>
    <w:p w14:paraId="74022ADA" w14:textId="77777777" w:rsidR="008E6763" w:rsidRPr="008A5FE6" w:rsidRDefault="008E6763" w:rsidP="008E6763">
      <w:pPr>
        <w:pStyle w:val="Texto"/>
        <w:spacing w:after="98"/>
        <w:rPr>
          <w:rFonts w:ascii="Times New Roman" w:hAnsi="Times New Roman" w:cs="Times New Roman"/>
          <w:b/>
          <w:sz w:val="24"/>
          <w:szCs w:val="24"/>
        </w:rPr>
      </w:pPr>
      <w:r w:rsidRPr="008A5FE6">
        <w:rPr>
          <w:rFonts w:ascii="Times New Roman" w:hAnsi="Times New Roman" w:cs="Times New Roman"/>
          <w:b/>
          <w:sz w:val="24"/>
          <w:szCs w:val="24"/>
        </w:rPr>
        <w:t>4.</w:t>
      </w:r>
      <w:r w:rsidRPr="008A5FE6">
        <w:rPr>
          <w:rFonts w:ascii="Times New Roman" w:hAnsi="Times New Roman" w:cs="Times New Roman"/>
          <w:b/>
          <w:sz w:val="24"/>
          <w:szCs w:val="24"/>
        </w:rPr>
        <w:tab/>
        <w:t>Organización y Objeto Social</w:t>
      </w:r>
    </w:p>
    <w:p w14:paraId="74022ADB" w14:textId="77777777" w:rsidR="008E6763" w:rsidRPr="008A5FE6" w:rsidRDefault="008E6763" w:rsidP="008E6763">
      <w:pPr>
        <w:pStyle w:val="Texto"/>
        <w:spacing w:after="98"/>
        <w:rPr>
          <w:rFonts w:ascii="Times New Roman" w:hAnsi="Times New Roman" w:cs="Times New Roman"/>
          <w:sz w:val="24"/>
          <w:szCs w:val="24"/>
        </w:rPr>
      </w:pPr>
      <w:r w:rsidRPr="008A5FE6">
        <w:rPr>
          <w:rFonts w:ascii="Times New Roman" w:hAnsi="Times New Roman" w:cs="Times New Roman"/>
          <w:sz w:val="24"/>
          <w:szCs w:val="24"/>
        </w:rPr>
        <w:t>Se informará sobre:</w:t>
      </w:r>
    </w:p>
    <w:p w14:paraId="74022ADC" w14:textId="77777777" w:rsidR="008E6763" w:rsidRPr="008A5FE6" w:rsidRDefault="008E6763" w:rsidP="008E6763">
      <w:pPr>
        <w:pStyle w:val="INCISO"/>
        <w:spacing w:after="98"/>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a)</w:t>
      </w:r>
      <w:r w:rsidRPr="008A5FE6">
        <w:rPr>
          <w:rFonts w:ascii="Times New Roman" w:hAnsi="Times New Roman" w:cs="Times New Roman"/>
          <w:sz w:val="24"/>
          <w:szCs w:val="24"/>
          <w:lang w:val="es-ES" w:eastAsia="es-ES"/>
        </w:rPr>
        <w:tab/>
        <w:t>Objeto social.</w:t>
      </w:r>
    </w:p>
    <w:p w14:paraId="74022ADD" w14:textId="77777777" w:rsidR="008E6763" w:rsidRPr="008A5FE6" w:rsidRDefault="008E6763" w:rsidP="008E6763">
      <w:pPr>
        <w:pStyle w:val="INCISO"/>
        <w:spacing w:after="98"/>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b)</w:t>
      </w:r>
      <w:r w:rsidRPr="008A5FE6">
        <w:rPr>
          <w:rFonts w:ascii="Times New Roman" w:hAnsi="Times New Roman" w:cs="Times New Roman"/>
          <w:sz w:val="24"/>
          <w:szCs w:val="24"/>
          <w:lang w:val="es-ES" w:eastAsia="es-ES"/>
        </w:rPr>
        <w:tab/>
        <w:t>Principal actividad.</w:t>
      </w:r>
    </w:p>
    <w:p w14:paraId="74022ADE" w14:textId="77777777" w:rsidR="008E6763" w:rsidRPr="008A5FE6" w:rsidRDefault="008E6763" w:rsidP="008E6763">
      <w:pPr>
        <w:pStyle w:val="INCISO"/>
        <w:spacing w:after="98"/>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c)</w:t>
      </w:r>
      <w:r w:rsidRPr="008A5FE6">
        <w:rPr>
          <w:rFonts w:ascii="Times New Roman" w:hAnsi="Times New Roman" w:cs="Times New Roman"/>
          <w:sz w:val="24"/>
          <w:szCs w:val="24"/>
          <w:lang w:val="es-ES" w:eastAsia="es-ES"/>
        </w:rPr>
        <w:tab/>
        <w:t>Ejercicio fiscal.</w:t>
      </w:r>
    </w:p>
    <w:p w14:paraId="74022ADF" w14:textId="77777777" w:rsidR="008E6763" w:rsidRPr="008A5FE6" w:rsidRDefault="008E6763" w:rsidP="008E6763">
      <w:pPr>
        <w:pStyle w:val="INCISO"/>
        <w:spacing w:after="98"/>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d)</w:t>
      </w:r>
      <w:r w:rsidRPr="008A5FE6">
        <w:rPr>
          <w:rFonts w:ascii="Times New Roman" w:hAnsi="Times New Roman" w:cs="Times New Roman"/>
          <w:sz w:val="24"/>
          <w:szCs w:val="24"/>
          <w:lang w:val="es-ES" w:eastAsia="es-ES"/>
        </w:rPr>
        <w:tab/>
        <w:t>Régimen jurídico.</w:t>
      </w:r>
    </w:p>
    <w:p w14:paraId="74022AE0" w14:textId="77777777" w:rsidR="008E6763" w:rsidRPr="008A5FE6" w:rsidRDefault="008E6763" w:rsidP="008E6763">
      <w:pPr>
        <w:pStyle w:val="INCISO"/>
        <w:spacing w:after="98"/>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e)</w:t>
      </w:r>
      <w:r w:rsidRPr="008A5FE6">
        <w:rPr>
          <w:rFonts w:ascii="Times New Roman" w:hAnsi="Times New Roman" w:cs="Times New Roman"/>
          <w:sz w:val="24"/>
          <w:szCs w:val="24"/>
          <w:lang w:val="es-ES" w:eastAsia="es-ES"/>
        </w:rPr>
        <w:tab/>
        <w:t>Consideraciones fiscales del ente: revelar el tipo de contribuciones que esté obligado a pagar o retener.</w:t>
      </w:r>
    </w:p>
    <w:p w14:paraId="74022AE1" w14:textId="77777777" w:rsidR="008E6763" w:rsidRPr="008A5FE6" w:rsidRDefault="008E6763" w:rsidP="008E6763">
      <w:pPr>
        <w:pStyle w:val="INCISO"/>
        <w:spacing w:after="98"/>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f)</w:t>
      </w:r>
      <w:r w:rsidRPr="008A5FE6">
        <w:rPr>
          <w:rFonts w:ascii="Times New Roman" w:hAnsi="Times New Roman" w:cs="Times New Roman"/>
          <w:sz w:val="24"/>
          <w:szCs w:val="24"/>
          <w:lang w:val="es-ES" w:eastAsia="es-ES"/>
        </w:rPr>
        <w:tab/>
        <w:t>Estructura organizacional básica.</w:t>
      </w:r>
    </w:p>
    <w:p w14:paraId="74022AE2" w14:textId="77777777" w:rsidR="008E6763" w:rsidRPr="008A5FE6" w:rsidRDefault="008E6763" w:rsidP="008E6763">
      <w:pPr>
        <w:pStyle w:val="INCISO"/>
        <w:spacing w:after="98"/>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g)</w:t>
      </w:r>
      <w:r w:rsidRPr="008A5FE6">
        <w:rPr>
          <w:rFonts w:ascii="Times New Roman" w:hAnsi="Times New Roman" w:cs="Times New Roman"/>
          <w:sz w:val="24"/>
          <w:szCs w:val="24"/>
          <w:lang w:val="es-ES" w:eastAsia="es-ES"/>
        </w:rPr>
        <w:tab/>
        <w:t>Fideicomisos, mandatos y análogos de los cuales es fideicomitente o fideicomisario.</w:t>
      </w:r>
    </w:p>
    <w:p w14:paraId="74022AE3" w14:textId="77777777" w:rsidR="008E6763" w:rsidRPr="008A5FE6" w:rsidRDefault="008E6763" w:rsidP="008E6763">
      <w:pPr>
        <w:pStyle w:val="INCISO"/>
        <w:spacing w:after="98"/>
        <w:rPr>
          <w:rFonts w:ascii="Times New Roman" w:hAnsi="Times New Roman" w:cs="Times New Roman"/>
          <w:sz w:val="24"/>
          <w:szCs w:val="24"/>
          <w:lang w:val="es-ES" w:eastAsia="es-ES"/>
        </w:rPr>
      </w:pPr>
    </w:p>
    <w:p w14:paraId="74022AE4" w14:textId="77777777" w:rsidR="008E6763" w:rsidRPr="008A5FE6" w:rsidRDefault="008E6763" w:rsidP="008E6763">
      <w:pPr>
        <w:pStyle w:val="Texto"/>
        <w:spacing w:after="98"/>
        <w:rPr>
          <w:rFonts w:ascii="Times New Roman" w:hAnsi="Times New Roman" w:cs="Times New Roman"/>
          <w:b/>
          <w:sz w:val="24"/>
          <w:szCs w:val="24"/>
        </w:rPr>
      </w:pPr>
      <w:r w:rsidRPr="008A5FE6">
        <w:rPr>
          <w:rFonts w:ascii="Times New Roman" w:hAnsi="Times New Roman" w:cs="Times New Roman"/>
          <w:b/>
          <w:sz w:val="24"/>
          <w:szCs w:val="24"/>
        </w:rPr>
        <w:t>5.</w:t>
      </w:r>
      <w:r w:rsidRPr="008A5FE6">
        <w:rPr>
          <w:rFonts w:ascii="Times New Roman" w:hAnsi="Times New Roman" w:cs="Times New Roman"/>
          <w:b/>
          <w:sz w:val="24"/>
          <w:szCs w:val="24"/>
        </w:rPr>
        <w:tab/>
        <w:t>Bases de Preparación de los Estados Financieros</w:t>
      </w:r>
    </w:p>
    <w:p w14:paraId="74022AE5" w14:textId="77777777" w:rsidR="008E6763" w:rsidRPr="008A5FE6" w:rsidRDefault="008E6763" w:rsidP="008E6763">
      <w:pPr>
        <w:pStyle w:val="Texto"/>
        <w:spacing w:after="98"/>
        <w:rPr>
          <w:rFonts w:ascii="Times New Roman" w:hAnsi="Times New Roman" w:cs="Times New Roman"/>
          <w:sz w:val="24"/>
          <w:szCs w:val="24"/>
        </w:rPr>
      </w:pPr>
      <w:r w:rsidRPr="008A5FE6">
        <w:rPr>
          <w:rFonts w:ascii="Times New Roman" w:hAnsi="Times New Roman" w:cs="Times New Roman"/>
          <w:sz w:val="24"/>
          <w:szCs w:val="24"/>
        </w:rPr>
        <w:t>Se informará sobre:</w:t>
      </w:r>
    </w:p>
    <w:p w14:paraId="74022AE6" w14:textId="64DFDF9F" w:rsidR="008E6763" w:rsidRPr="008A5FE6" w:rsidRDefault="008E6763" w:rsidP="008E6763">
      <w:pPr>
        <w:pStyle w:val="INCISO"/>
        <w:spacing w:after="60"/>
        <w:ind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a)</w:t>
      </w:r>
      <w:r w:rsidRPr="008A5FE6">
        <w:rPr>
          <w:rFonts w:ascii="Times New Roman" w:hAnsi="Times New Roman" w:cs="Times New Roman"/>
          <w:sz w:val="24"/>
          <w:szCs w:val="24"/>
          <w:lang w:val="es-ES" w:eastAsia="es-ES"/>
        </w:rPr>
        <w:tab/>
        <w:t xml:space="preserve">Si se ha observado la normatividad emitida por el </w:t>
      </w:r>
      <w:r w:rsidR="008745DB" w:rsidRPr="008A5FE6">
        <w:rPr>
          <w:rFonts w:ascii="Times New Roman" w:hAnsi="Times New Roman" w:cs="Times New Roman"/>
          <w:sz w:val="24"/>
          <w:szCs w:val="24"/>
          <w:lang w:val="es-ES" w:eastAsia="es-ES"/>
        </w:rPr>
        <w:t>CONAC</w:t>
      </w:r>
      <w:r w:rsidRPr="008A5FE6">
        <w:rPr>
          <w:rFonts w:ascii="Times New Roman" w:hAnsi="Times New Roman" w:cs="Times New Roman"/>
          <w:sz w:val="24"/>
          <w:szCs w:val="24"/>
          <w:lang w:val="es-ES" w:eastAsia="es-ES"/>
        </w:rPr>
        <w:t xml:space="preserve"> y las disposiciones legales aplicables.</w:t>
      </w:r>
    </w:p>
    <w:p w14:paraId="74022AE7" w14:textId="77777777" w:rsidR="008E6763" w:rsidRPr="008A5FE6" w:rsidRDefault="008E6763" w:rsidP="008E6763">
      <w:pPr>
        <w:pStyle w:val="INCISO"/>
        <w:spacing w:after="60"/>
        <w:ind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b)</w:t>
      </w:r>
      <w:r w:rsidRPr="008A5FE6">
        <w:rPr>
          <w:rFonts w:ascii="Times New Roman" w:hAnsi="Times New Roman" w:cs="Times New Roman"/>
          <w:sz w:val="24"/>
          <w:szCs w:val="24"/>
          <w:lang w:val="es-ES" w:eastAsia="es-ES"/>
        </w:rPr>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4022AE8" w14:textId="77777777" w:rsidR="008E6763" w:rsidRPr="008A5FE6" w:rsidRDefault="008E6763" w:rsidP="008E6763">
      <w:pPr>
        <w:pStyle w:val="INCISO"/>
        <w:spacing w:after="60"/>
        <w:ind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lastRenderedPageBreak/>
        <w:t>c)</w:t>
      </w:r>
      <w:r w:rsidRPr="008A5FE6">
        <w:rPr>
          <w:rFonts w:ascii="Times New Roman" w:hAnsi="Times New Roman" w:cs="Times New Roman"/>
          <w:sz w:val="24"/>
          <w:szCs w:val="24"/>
          <w:lang w:val="es-ES" w:eastAsia="es-ES"/>
        </w:rPr>
        <w:tab/>
        <w:t>Postulados básicos.</w:t>
      </w:r>
    </w:p>
    <w:p w14:paraId="74022AE9" w14:textId="77777777" w:rsidR="008E6763" w:rsidRPr="008A5FE6" w:rsidRDefault="008E6763" w:rsidP="008E6763">
      <w:pPr>
        <w:pStyle w:val="INCISO"/>
        <w:spacing w:after="60"/>
        <w:ind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d)</w:t>
      </w:r>
      <w:r w:rsidRPr="008A5FE6">
        <w:rPr>
          <w:rFonts w:ascii="Times New Roman" w:hAnsi="Times New Roman" w:cs="Times New Roman"/>
          <w:sz w:val="24"/>
          <w:szCs w:val="24"/>
          <w:lang w:val="es-ES" w:eastAsia="es-ES"/>
        </w:rPr>
        <w:tab/>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4022AEA" w14:textId="77777777" w:rsidR="008E6763" w:rsidRPr="008A5FE6" w:rsidRDefault="008E6763" w:rsidP="008E6763">
      <w:pPr>
        <w:pStyle w:val="INCISO"/>
        <w:spacing w:after="60"/>
        <w:ind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e)</w:t>
      </w:r>
      <w:r w:rsidRPr="008A5FE6">
        <w:rPr>
          <w:rFonts w:ascii="Times New Roman" w:hAnsi="Times New Roman" w:cs="Times New Roman"/>
          <w:sz w:val="24"/>
          <w:szCs w:val="24"/>
          <w:lang w:val="es-ES" w:eastAsia="es-ES"/>
        </w:rPr>
        <w:tab/>
        <w:t>Para las entidades que por primera vez estén implementando la base devengado de acuerdo a la Ley de Contabilidad, deberán:</w:t>
      </w:r>
    </w:p>
    <w:p w14:paraId="74022AEB" w14:textId="77777777" w:rsidR="008E6763" w:rsidRPr="008A5FE6" w:rsidRDefault="008E6763" w:rsidP="008E6763">
      <w:pPr>
        <w:pStyle w:val="Texto"/>
        <w:tabs>
          <w:tab w:val="left" w:pos="1440"/>
        </w:tabs>
        <w:spacing w:after="60"/>
        <w:ind w:left="1440" w:hanging="357"/>
        <w:rPr>
          <w:rFonts w:ascii="Times New Roman" w:hAnsi="Times New Roman" w:cs="Times New Roman"/>
          <w:sz w:val="24"/>
          <w:szCs w:val="24"/>
        </w:rPr>
      </w:pPr>
      <w:r w:rsidRPr="008A5FE6">
        <w:rPr>
          <w:rFonts w:ascii="Times New Roman" w:hAnsi="Times New Roman" w:cs="Times New Roman"/>
          <w:sz w:val="24"/>
          <w:szCs w:val="24"/>
        </w:rPr>
        <w:t>-</w:t>
      </w:r>
      <w:r w:rsidRPr="008A5FE6">
        <w:rPr>
          <w:rFonts w:ascii="Times New Roman" w:hAnsi="Times New Roman" w:cs="Times New Roman"/>
          <w:sz w:val="24"/>
          <w:szCs w:val="24"/>
        </w:rPr>
        <w:tab/>
        <w:t>Revelar las nuevas políticas de reconocimiento;</w:t>
      </w:r>
    </w:p>
    <w:p w14:paraId="74022AEC" w14:textId="77777777" w:rsidR="008E6763" w:rsidRPr="008A5FE6" w:rsidRDefault="008E6763" w:rsidP="008E6763">
      <w:pPr>
        <w:pStyle w:val="Texto"/>
        <w:tabs>
          <w:tab w:val="left" w:pos="1440"/>
        </w:tabs>
        <w:spacing w:after="60"/>
        <w:ind w:left="1440" w:hanging="357"/>
        <w:rPr>
          <w:rFonts w:ascii="Times New Roman" w:hAnsi="Times New Roman" w:cs="Times New Roman"/>
          <w:sz w:val="24"/>
          <w:szCs w:val="24"/>
        </w:rPr>
      </w:pPr>
      <w:r w:rsidRPr="008A5FE6">
        <w:rPr>
          <w:rFonts w:ascii="Times New Roman" w:hAnsi="Times New Roman" w:cs="Times New Roman"/>
          <w:sz w:val="24"/>
          <w:szCs w:val="24"/>
        </w:rPr>
        <w:t>-</w:t>
      </w:r>
      <w:r w:rsidRPr="008A5FE6">
        <w:rPr>
          <w:rFonts w:ascii="Times New Roman" w:hAnsi="Times New Roman" w:cs="Times New Roman"/>
          <w:sz w:val="24"/>
          <w:szCs w:val="24"/>
        </w:rPr>
        <w:tab/>
        <w:t>Su plan de implementación;</w:t>
      </w:r>
    </w:p>
    <w:p w14:paraId="74022AED" w14:textId="77777777" w:rsidR="008E6763" w:rsidRPr="008A5FE6" w:rsidRDefault="008E6763" w:rsidP="008E6763">
      <w:pPr>
        <w:pStyle w:val="Texto"/>
        <w:tabs>
          <w:tab w:val="left" w:pos="1440"/>
        </w:tabs>
        <w:spacing w:after="60"/>
        <w:ind w:left="1440" w:hanging="357"/>
        <w:rPr>
          <w:rFonts w:ascii="Times New Roman" w:hAnsi="Times New Roman" w:cs="Times New Roman"/>
          <w:sz w:val="24"/>
          <w:szCs w:val="24"/>
        </w:rPr>
      </w:pPr>
      <w:r w:rsidRPr="008A5FE6">
        <w:rPr>
          <w:rFonts w:ascii="Times New Roman" w:hAnsi="Times New Roman" w:cs="Times New Roman"/>
          <w:sz w:val="24"/>
          <w:szCs w:val="24"/>
        </w:rPr>
        <w:t>-</w:t>
      </w:r>
      <w:r w:rsidRPr="008A5FE6">
        <w:rPr>
          <w:rFonts w:ascii="Times New Roman" w:hAnsi="Times New Roman" w:cs="Times New Roman"/>
          <w:sz w:val="24"/>
          <w:szCs w:val="24"/>
        </w:rPr>
        <w:tab/>
        <w:t>Revelar los cambios en las políticas, la clasificación y medición de las mismas, así como su impacto en la información financiera, y</w:t>
      </w:r>
    </w:p>
    <w:p w14:paraId="74022AEE" w14:textId="77777777" w:rsidR="008E6763" w:rsidRPr="008A5FE6" w:rsidRDefault="008E6763" w:rsidP="008E6763">
      <w:pPr>
        <w:pStyle w:val="Texto"/>
        <w:tabs>
          <w:tab w:val="left" w:pos="1440"/>
        </w:tabs>
        <w:spacing w:after="60"/>
        <w:ind w:left="1440" w:hanging="357"/>
        <w:rPr>
          <w:rFonts w:ascii="Times New Roman" w:hAnsi="Times New Roman" w:cs="Times New Roman"/>
          <w:sz w:val="24"/>
          <w:szCs w:val="24"/>
        </w:rPr>
      </w:pPr>
      <w:r w:rsidRPr="008A5FE6">
        <w:rPr>
          <w:rFonts w:ascii="Times New Roman" w:hAnsi="Times New Roman" w:cs="Times New Roman"/>
          <w:sz w:val="24"/>
          <w:szCs w:val="24"/>
        </w:rPr>
        <w:t>-</w:t>
      </w:r>
      <w:r w:rsidRPr="008A5FE6">
        <w:rPr>
          <w:rFonts w:ascii="Times New Roman" w:hAnsi="Times New Roman" w:cs="Times New Roman"/>
          <w:sz w:val="24"/>
          <w:szCs w:val="24"/>
        </w:rPr>
        <w:tab/>
        <w:t>Presentar los últimos estados financieros con la normatividad anteriormente utilizada con las nuevas políticas para fines de comparación en la transición a la base devengado.</w:t>
      </w:r>
    </w:p>
    <w:p w14:paraId="74022AEF" w14:textId="77777777" w:rsidR="008E6763" w:rsidRPr="008A5FE6" w:rsidRDefault="008E6763" w:rsidP="008E6763">
      <w:pPr>
        <w:pStyle w:val="Texto"/>
        <w:tabs>
          <w:tab w:val="left" w:pos="1440"/>
        </w:tabs>
        <w:spacing w:after="60"/>
        <w:ind w:left="1440" w:hanging="357"/>
        <w:rPr>
          <w:rFonts w:ascii="Times New Roman" w:hAnsi="Times New Roman" w:cs="Times New Roman"/>
          <w:sz w:val="24"/>
          <w:szCs w:val="24"/>
        </w:rPr>
      </w:pPr>
    </w:p>
    <w:p w14:paraId="74022AF0" w14:textId="77777777" w:rsidR="008E6763" w:rsidRPr="008A5FE6" w:rsidRDefault="008E6763" w:rsidP="008E6763">
      <w:pPr>
        <w:pStyle w:val="Texto"/>
        <w:spacing w:line="230" w:lineRule="exact"/>
        <w:rPr>
          <w:rFonts w:ascii="Times New Roman" w:hAnsi="Times New Roman" w:cs="Times New Roman"/>
          <w:b/>
          <w:sz w:val="24"/>
          <w:szCs w:val="24"/>
        </w:rPr>
      </w:pPr>
      <w:r w:rsidRPr="008A5FE6">
        <w:rPr>
          <w:rFonts w:ascii="Times New Roman" w:hAnsi="Times New Roman" w:cs="Times New Roman"/>
          <w:b/>
          <w:sz w:val="24"/>
          <w:szCs w:val="24"/>
        </w:rPr>
        <w:t>6.</w:t>
      </w:r>
      <w:r w:rsidRPr="008A5FE6">
        <w:rPr>
          <w:rFonts w:ascii="Times New Roman" w:hAnsi="Times New Roman" w:cs="Times New Roman"/>
          <w:b/>
          <w:sz w:val="24"/>
          <w:szCs w:val="24"/>
        </w:rPr>
        <w:tab/>
        <w:t>Políticas de Contabilidad Significativas</w:t>
      </w:r>
    </w:p>
    <w:p w14:paraId="74022AF1" w14:textId="77777777" w:rsidR="008E6763" w:rsidRPr="008A5FE6" w:rsidRDefault="008E6763" w:rsidP="008E6763">
      <w:pPr>
        <w:pStyle w:val="Texto"/>
        <w:spacing w:line="230" w:lineRule="exact"/>
        <w:rPr>
          <w:rFonts w:ascii="Times New Roman" w:hAnsi="Times New Roman" w:cs="Times New Roman"/>
          <w:sz w:val="24"/>
          <w:szCs w:val="24"/>
        </w:rPr>
      </w:pPr>
      <w:r w:rsidRPr="008A5FE6">
        <w:rPr>
          <w:rFonts w:ascii="Times New Roman" w:hAnsi="Times New Roman" w:cs="Times New Roman"/>
          <w:sz w:val="24"/>
          <w:szCs w:val="24"/>
        </w:rPr>
        <w:t>Se informará sobre:</w:t>
      </w:r>
    </w:p>
    <w:p w14:paraId="74022AF2" w14:textId="77777777" w:rsidR="008E6763" w:rsidRPr="008A5FE6" w:rsidRDefault="008E6763" w:rsidP="008E6763">
      <w:pPr>
        <w:pStyle w:val="INCISO"/>
        <w:spacing w:after="60" w:line="230" w:lineRule="exact"/>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a)</w:t>
      </w:r>
      <w:r w:rsidRPr="008A5FE6">
        <w:rPr>
          <w:rFonts w:ascii="Times New Roman" w:hAnsi="Times New Roman" w:cs="Times New Roman"/>
          <w:sz w:val="24"/>
          <w:szCs w:val="24"/>
          <w:lang w:val="es-ES" w:eastAsia="es-ES"/>
        </w:rPr>
        <w:tab/>
        <w:t>Actualización: se informará del método utilizado para la actualización del valor de los activos, pasivos y Hacienda Pública/Patrimonio y las razones de dicha elección. Así como informar de la desconexión o reconexión inflacionaria.</w:t>
      </w:r>
    </w:p>
    <w:p w14:paraId="74022AF3" w14:textId="77777777" w:rsidR="008E6763" w:rsidRPr="008A5FE6" w:rsidRDefault="008E6763" w:rsidP="008E6763">
      <w:pPr>
        <w:pStyle w:val="INCISO"/>
        <w:spacing w:after="60" w:line="230" w:lineRule="exact"/>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b)</w:t>
      </w:r>
      <w:r w:rsidRPr="008A5FE6">
        <w:rPr>
          <w:rFonts w:ascii="Times New Roman" w:hAnsi="Times New Roman" w:cs="Times New Roman"/>
          <w:sz w:val="24"/>
          <w:szCs w:val="24"/>
          <w:lang w:val="es-ES" w:eastAsia="es-ES"/>
        </w:rPr>
        <w:tab/>
        <w:t>Informar sobre la realización de operaciones en el extranjero y de sus efectos en la información financiera gubernamental.</w:t>
      </w:r>
    </w:p>
    <w:p w14:paraId="74022AF4" w14:textId="77777777" w:rsidR="008E6763" w:rsidRPr="008A5FE6" w:rsidRDefault="008E6763" w:rsidP="008E6763">
      <w:pPr>
        <w:pStyle w:val="INCISO"/>
        <w:spacing w:after="60" w:line="230" w:lineRule="exact"/>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c)</w:t>
      </w:r>
      <w:r w:rsidRPr="008A5FE6">
        <w:rPr>
          <w:rFonts w:ascii="Times New Roman" w:hAnsi="Times New Roman" w:cs="Times New Roman"/>
          <w:sz w:val="24"/>
          <w:szCs w:val="24"/>
          <w:lang w:val="es-ES" w:eastAsia="es-ES"/>
        </w:rPr>
        <w:tab/>
        <w:t>Método de valuación de la inversión en acciones de Compañías subsidiarias no consolidadas y asociadas.</w:t>
      </w:r>
    </w:p>
    <w:p w14:paraId="74022AF5" w14:textId="77777777" w:rsidR="008E6763" w:rsidRPr="008A5FE6" w:rsidRDefault="008E6763" w:rsidP="008E6763">
      <w:pPr>
        <w:pStyle w:val="INCISO"/>
        <w:spacing w:after="60" w:line="230" w:lineRule="exact"/>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d)</w:t>
      </w:r>
      <w:r w:rsidRPr="008A5FE6">
        <w:rPr>
          <w:rFonts w:ascii="Times New Roman" w:hAnsi="Times New Roman" w:cs="Times New Roman"/>
          <w:sz w:val="24"/>
          <w:szCs w:val="24"/>
          <w:lang w:val="es-ES" w:eastAsia="es-ES"/>
        </w:rPr>
        <w:tab/>
        <w:t>Sistema y método de valuación de inventarios y costo de lo vendido.</w:t>
      </w:r>
    </w:p>
    <w:p w14:paraId="74022AF6" w14:textId="77777777" w:rsidR="008E6763" w:rsidRPr="008A5FE6" w:rsidRDefault="008E6763" w:rsidP="008E6763">
      <w:pPr>
        <w:pStyle w:val="INCISO"/>
        <w:spacing w:after="60" w:line="230" w:lineRule="exact"/>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e)</w:t>
      </w:r>
      <w:r w:rsidRPr="008A5FE6">
        <w:rPr>
          <w:rFonts w:ascii="Times New Roman" w:hAnsi="Times New Roman" w:cs="Times New Roman"/>
          <w:sz w:val="24"/>
          <w:szCs w:val="24"/>
          <w:lang w:val="es-ES" w:eastAsia="es-ES"/>
        </w:rPr>
        <w:tab/>
        <w:t>Beneficios a empleados: revelar el cálculo de la reserva actuarial, valor presente de los ingresos esperados comparado con el valor presente de la estimación de gastos tanto de los beneficiarios actuales como futuros.</w:t>
      </w:r>
    </w:p>
    <w:p w14:paraId="74022AF7" w14:textId="77777777" w:rsidR="008E6763" w:rsidRPr="008A5FE6" w:rsidRDefault="008E6763" w:rsidP="008E6763">
      <w:pPr>
        <w:pStyle w:val="INCISO"/>
        <w:spacing w:after="60" w:line="230" w:lineRule="exact"/>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f)</w:t>
      </w:r>
      <w:r w:rsidRPr="008A5FE6">
        <w:rPr>
          <w:rFonts w:ascii="Times New Roman" w:hAnsi="Times New Roman" w:cs="Times New Roman"/>
          <w:sz w:val="24"/>
          <w:szCs w:val="24"/>
          <w:lang w:val="es-ES" w:eastAsia="es-ES"/>
        </w:rPr>
        <w:tab/>
        <w:t>Provisiones: objetivo de su creación, monto y plazo.</w:t>
      </w:r>
    </w:p>
    <w:p w14:paraId="74022AF8" w14:textId="77777777" w:rsidR="008E6763" w:rsidRPr="008A5FE6" w:rsidRDefault="008E6763" w:rsidP="008E6763">
      <w:pPr>
        <w:pStyle w:val="INCISO"/>
        <w:spacing w:after="60" w:line="230" w:lineRule="exact"/>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g)</w:t>
      </w:r>
      <w:r w:rsidRPr="008A5FE6">
        <w:rPr>
          <w:rFonts w:ascii="Times New Roman" w:hAnsi="Times New Roman" w:cs="Times New Roman"/>
          <w:sz w:val="24"/>
          <w:szCs w:val="24"/>
          <w:lang w:val="es-ES" w:eastAsia="es-ES"/>
        </w:rPr>
        <w:tab/>
        <w:t>Reservas: objetivo de su creación, monto y plazo.</w:t>
      </w:r>
    </w:p>
    <w:p w14:paraId="74022AF9" w14:textId="77777777" w:rsidR="008E6763" w:rsidRPr="008A5FE6" w:rsidRDefault="008E6763" w:rsidP="008E6763">
      <w:pPr>
        <w:pStyle w:val="INCISO"/>
        <w:spacing w:after="60" w:line="230" w:lineRule="exact"/>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h)</w:t>
      </w:r>
      <w:r w:rsidRPr="008A5FE6">
        <w:rPr>
          <w:rFonts w:ascii="Times New Roman" w:hAnsi="Times New Roman" w:cs="Times New Roman"/>
          <w:sz w:val="24"/>
          <w:szCs w:val="24"/>
          <w:lang w:val="es-ES" w:eastAsia="es-ES"/>
        </w:rPr>
        <w:tab/>
        <w:t>Cambios en políticas contables y corrección de errores junto con la revelación de los efectos que se tendrá en la información financiera del ente público, ya sea retrospectivos o prospectivos.</w:t>
      </w:r>
    </w:p>
    <w:p w14:paraId="74022AFA" w14:textId="77777777" w:rsidR="008E6763" w:rsidRPr="008A5FE6" w:rsidRDefault="008E6763" w:rsidP="008E6763">
      <w:pPr>
        <w:pStyle w:val="INCISO"/>
        <w:spacing w:after="60" w:line="230" w:lineRule="exact"/>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i)</w:t>
      </w:r>
      <w:r w:rsidRPr="008A5FE6">
        <w:rPr>
          <w:rFonts w:ascii="Times New Roman" w:hAnsi="Times New Roman" w:cs="Times New Roman"/>
          <w:sz w:val="24"/>
          <w:szCs w:val="24"/>
          <w:lang w:val="es-ES" w:eastAsia="es-ES"/>
        </w:rPr>
        <w:tab/>
        <w:t>Reclasificaciones: se deben revelar todos aquellos movimientos entre cuentas por efectos de cambios en los tipos de operaciones.</w:t>
      </w:r>
    </w:p>
    <w:p w14:paraId="74022AFB" w14:textId="77777777" w:rsidR="008E6763" w:rsidRPr="008A5FE6" w:rsidRDefault="008E6763" w:rsidP="008E6763">
      <w:pPr>
        <w:pStyle w:val="INCISO"/>
        <w:spacing w:after="60" w:line="230" w:lineRule="exact"/>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j)</w:t>
      </w:r>
      <w:r w:rsidRPr="008A5FE6">
        <w:rPr>
          <w:rFonts w:ascii="Times New Roman" w:hAnsi="Times New Roman" w:cs="Times New Roman"/>
          <w:sz w:val="24"/>
          <w:szCs w:val="24"/>
          <w:lang w:val="es-ES" w:eastAsia="es-ES"/>
        </w:rPr>
        <w:tab/>
        <w:t>Depuración y cancelación de saldos.</w:t>
      </w:r>
    </w:p>
    <w:p w14:paraId="74022AFC" w14:textId="77777777" w:rsidR="008E6763" w:rsidRPr="008A5FE6" w:rsidRDefault="008E6763" w:rsidP="008E6763">
      <w:pPr>
        <w:pStyle w:val="INCISO"/>
        <w:spacing w:after="60" w:line="230" w:lineRule="exact"/>
        <w:ind w:left="1077" w:hanging="357"/>
        <w:rPr>
          <w:rFonts w:ascii="Times New Roman" w:hAnsi="Times New Roman" w:cs="Times New Roman"/>
          <w:sz w:val="24"/>
          <w:szCs w:val="24"/>
          <w:lang w:val="es-ES" w:eastAsia="es-ES"/>
        </w:rPr>
      </w:pPr>
    </w:p>
    <w:p w14:paraId="74022AFD" w14:textId="77777777" w:rsidR="008E6763" w:rsidRPr="008A5FE6" w:rsidRDefault="008E6763" w:rsidP="008E6763">
      <w:pPr>
        <w:pStyle w:val="Texto"/>
        <w:spacing w:line="230" w:lineRule="exact"/>
        <w:rPr>
          <w:rFonts w:ascii="Times New Roman" w:hAnsi="Times New Roman" w:cs="Times New Roman"/>
          <w:b/>
          <w:sz w:val="24"/>
          <w:szCs w:val="24"/>
        </w:rPr>
      </w:pPr>
      <w:r w:rsidRPr="008A5FE6">
        <w:rPr>
          <w:rFonts w:ascii="Times New Roman" w:hAnsi="Times New Roman" w:cs="Times New Roman"/>
          <w:b/>
          <w:sz w:val="24"/>
          <w:szCs w:val="24"/>
        </w:rPr>
        <w:t>7.</w:t>
      </w:r>
      <w:r w:rsidRPr="008A5FE6">
        <w:rPr>
          <w:rFonts w:ascii="Times New Roman" w:hAnsi="Times New Roman" w:cs="Times New Roman"/>
          <w:b/>
          <w:sz w:val="24"/>
          <w:szCs w:val="24"/>
        </w:rPr>
        <w:tab/>
        <w:t>Posición en Moneda Extranjera y Protección por Riesgo Cambiario</w:t>
      </w:r>
    </w:p>
    <w:p w14:paraId="74022AFE" w14:textId="77777777" w:rsidR="008E6763" w:rsidRPr="008A5FE6" w:rsidRDefault="008E6763" w:rsidP="008E6763">
      <w:pPr>
        <w:pStyle w:val="Texto"/>
        <w:spacing w:line="230" w:lineRule="exact"/>
        <w:rPr>
          <w:rFonts w:ascii="Times New Roman" w:hAnsi="Times New Roman" w:cs="Times New Roman"/>
          <w:sz w:val="24"/>
          <w:szCs w:val="24"/>
        </w:rPr>
      </w:pPr>
      <w:r w:rsidRPr="008A5FE6">
        <w:rPr>
          <w:rFonts w:ascii="Times New Roman" w:hAnsi="Times New Roman" w:cs="Times New Roman"/>
          <w:sz w:val="24"/>
          <w:szCs w:val="24"/>
        </w:rPr>
        <w:t>Se informará sobre:</w:t>
      </w:r>
    </w:p>
    <w:p w14:paraId="74022AFF" w14:textId="77777777" w:rsidR="008E6763" w:rsidRPr="008A5FE6" w:rsidRDefault="008E6763" w:rsidP="008E6763">
      <w:pPr>
        <w:pStyle w:val="INCISO"/>
        <w:spacing w:after="60" w:line="230" w:lineRule="exact"/>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a)</w:t>
      </w:r>
      <w:r w:rsidRPr="008A5FE6">
        <w:rPr>
          <w:rFonts w:ascii="Times New Roman" w:hAnsi="Times New Roman" w:cs="Times New Roman"/>
          <w:sz w:val="24"/>
          <w:szCs w:val="24"/>
          <w:lang w:val="es-ES" w:eastAsia="es-ES"/>
        </w:rPr>
        <w:tab/>
        <w:t>Activos en moneda extranjera.</w:t>
      </w:r>
    </w:p>
    <w:p w14:paraId="74022B00" w14:textId="77777777" w:rsidR="008E6763" w:rsidRPr="008A5FE6" w:rsidRDefault="008E6763" w:rsidP="008E6763">
      <w:pPr>
        <w:pStyle w:val="INCISO"/>
        <w:spacing w:after="60" w:line="230" w:lineRule="exact"/>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b)</w:t>
      </w:r>
      <w:r w:rsidRPr="008A5FE6">
        <w:rPr>
          <w:rFonts w:ascii="Times New Roman" w:hAnsi="Times New Roman" w:cs="Times New Roman"/>
          <w:sz w:val="24"/>
          <w:szCs w:val="24"/>
          <w:lang w:val="es-ES" w:eastAsia="es-ES"/>
        </w:rPr>
        <w:tab/>
        <w:t>Pasivos en moneda extranjera.</w:t>
      </w:r>
    </w:p>
    <w:p w14:paraId="74022B01" w14:textId="77777777" w:rsidR="008E6763" w:rsidRPr="008A5FE6" w:rsidRDefault="008E6763" w:rsidP="008E6763">
      <w:pPr>
        <w:pStyle w:val="INCISO"/>
        <w:spacing w:after="60" w:line="230" w:lineRule="exact"/>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c)</w:t>
      </w:r>
      <w:r w:rsidRPr="008A5FE6">
        <w:rPr>
          <w:rFonts w:ascii="Times New Roman" w:hAnsi="Times New Roman" w:cs="Times New Roman"/>
          <w:sz w:val="24"/>
          <w:szCs w:val="24"/>
          <w:lang w:val="es-ES" w:eastAsia="es-ES"/>
        </w:rPr>
        <w:tab/>
        <w:t>Posición en moneda extranjera.</w:t>
      </w:r>
    </w:p>
    <w:p w14:paraId="74022B02" w14:textId="77777777" w:rsidR="008E6763" w:rsidRPr="008A5FE6" w:rsidRDefault="008E6763" w:rsidP="008E6763">
      <w:pPr>
        <w:pStyle w:val="INCISO"/>
        <w:spacing w:after="60" w:line="230" w:lineRule="exact"/>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d)</w:t>
      </w:r>
      <w:r w:rsidRPr="008A5FE6">
        <w:rPr>
          <w:rFonts w:ascii="Times New Roman" w:hAnsi="Times New Roman" w:cs="Times New Roman"/>
          <w:sz w:val="24"/>
          <w:szCs w:val="24"/>
          <w:lang w:val="es-ES" w:eastAsia="es-ES"/>
        </w:rPr>
        <w:tab/>
        <w:t>Tipo de cambio.</w:t>
      </w:r>
    </w:p>
    <w:p w14:paraId="74022B03" w14:textId="77777777" w:rsidR="008E6763" w:rsidRPr="008A5FE6" w:rsidRDefault="008E6763" w:rsidP="008E6763">
      <w:pPr>
        <w:pStyle w:val="INCISO"/>
        <w:spacing w:after="60" w:line="230" w:lineRule="exact"/>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e)</w:t>
      </w:r>
      <w:r w:rsidRPr="008A5FE6">
        <w:rPr>
          <w:rFonts w:ascii="Times New Roman" w:hAnsi="Times New Roman" w:cs="Times New Roman"/>
          <w:sz w:val="24"/>
          <w:szCs w:val="24"/>
          <w:lang w:val="es-ES" w:eastAsia="es-ES"/>
        </w:rPr>
        <w:tab/>
        <w:t>Equivalente en moneda nacional.</w:t>
      </w:r>
    </w:p>
    <w:p w14:paraId="74022B04" w14:textId="77777777" w:rsidR="008E6763" w:rsidRPr="008A5FE6" w:rsidRDefault="008E6763" w:rsidP="008E6763">
      <w:pPr>
        <w:pStyle w:val="Texto"/>
        <w:spacing w:line="230" w:lineRule="exact"/>
        <w:rPr>
          <w:rFonts w:ascii="Times New Roman" w:hAnsi="Times New Roman" w:cs="Times New Roman"/>
          <w:sz w:val="24"/>
          <w:szCs w:val="24"/>
        </w:rPr>
      </w:pPr>
      <w:r w:rsidRPr="008A5FE6">
        <w:rPr>
          <w:rFonts w:ascii="Times New Roman" w:hAnsi="Times New Roman" w:cs="Times New Roman"/>
          <w:sz w:val="24"/>
          <w:szCs w:val="24"/>
        </w:rPr>
        <w:t>Lo anterior, por cada tipo de moneda extranjera que se encuentre en los rubros de activo y pasivo.</w:t>
      </w:r>
    </w:p>
    <w:p w14:paraId="74022B05" w14:textId="77777777" w:rsidR="008E6763" w:rsidRPr="008A5FE6" w:rsidRDefault="008E6763" w:rsidP="008E6763">
      <w:pPr>
        <w:pStyle w:val="Texto"/>
        <w:spacing w:line="230" w:lineRule="exact"/>
        <w:rPr>
          <w:rFonts w:ascii="Times New Roman" w:hAnsi="Times New Roman" w:cs="Times New Roman"/>
          <w:sz w:val="24"/>
          <w:szCs w:val="24"/>
        </w:rPr>
      </w:pPr>
      <w:r w:rsidRPr="008A5FE6">
        <w:rPr>
          <w:rFonts w:ascii="Times New Roman" w:hAnsi="Times New Roman" w:cs="Times New Roman"/>
          <w:sz w:val="24"/>
          <w:szCs w:val="24"/>
        </w:rPr>
        <w:t>Adicionalmente, se informará sobre los métodos de protección de riesgo por variaciones en el tipo de cambio.</w:t>
      </w:r>
    </w:p>
    <w:p w14:paraId="74022B06" w14:textId="77777777" w:rsidR="008E6763" w:rsidRPr="008A5FE6" w:rsidRDefault="008E6763" w:rsidP="008E6763">
      <w:pPr>
        <w:pStyle w:val="Texto"/>
        <w:spacing w:line="230" w:lineRule="exact"/>
        <w:rPr>
          <w:rFonts w:ascii="Times New Roman" w:hAnsi="Times New Roman" w:cs="Times New Roman"/>
          <w:sz w:val="24"/>
          <w:szCs w:val="24"/>
        </w:rPr>
      </w:pPr>
    </w:p>
    <w:p w14:paraId="74022B07" w14:textId="77777777" w:rsidR="008E6763" w:rsidRPr="008A5FE6" w:rsidRDefault="008E6763" w:rsidP="008E6763">
      <w:pPr>
        <w:pStyle w:val="Texto"/>
        <w:spacing w:line="230" w:lineRule="exact"/>
        <w:rPr>
          <w:rFonts w:ascii="Times New Roman" w:hAnsi="Times New Roman" w:cs="Times New Roman"/>
          <w:b/>
          <w:sz w:val="24"/>
          <w:szCs w:val="24"/>
        </w:rPr>
      </w:pPr>
      <w:r w:rsidRPr="008A5FE6">
        <w:rPr>
          <w:rFonts w:ascii="Times New Roman" w:hAnsi="Times New Roman" w:cs="Times New Roman"/>
          <w:b/>
          <w:sz w:val="24"/>
          <w:szCs w:val="24"/>
        </w:rPr>
        <w:t>8. Reporte Analítico del Activo</w:t>
      </w:r>
    </w:p>
    <w:p w14:paraId="74022B08" w14:textId="77777777" w:rsidR="008E6763" w:rsidRPr="008A5FE6" w:rsidRDefault="008E6763" w:rsidP="008E6763">
      <w:pPr>
        <w:pStyle w:val="Texto"/>
        <w:spacing w:line="230" w:lineRule="exact"/>
        <w:rPr>
          <w:rFonts w:ascii="Times New Roman" w:hAnsi="Times New Roman" w:cs="Times New Roman"/>
          <w:sz w:val="24"/>
          <w:szCs w:val="24"/>
        </w:rPr>
      </w:pPr>
      <w:r w:rsidRPr="008A5FE6">
        <w:rPr>
          <w:rFonts w:ascii="Times New Roman" w:hAnsi="Times New Roman" w:cs="Times New Roman"/>
          <w:sz w:val="24"/>
          <w:szCs w:val="24"/>
        </w:rPr>
        <w:lastRenderedPageBreak/>
        <w:t>Debe mostrar la siguiente información:</w:t>
      </w:r>
    </w:p>
    <w:p w14:paraId="74022B09" w14:textId="77777777" w:rsidR="008E6763" w:rsidRPr="008A5FE6" w:rsidRDefault="008E6763" w:rsidP="008E6763">
      <w:pPr>
        <w:pStyle w:val="INCISO"/>
        <w:spacing w:after="80" w:line="230" w:lineRule="exact"/>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a)</w:t>
      </w:r>
      <w:r w:rsidRPr="008A5FE6">
        <w:rPr>
          <w:rFonts w:ascii="Times New Roman" w:hAnsi="Times New Roman" w:cs="Times New Roman"/>
          <w:sz w:val="24"/>
          <w:szCs w:val="24"/>
          <w:lang w:val="es-ES" w:eastAsia="es-ES"/>
        </w:rPr>
        <w:tab/>
        <w:t>Vida útil o porcentajes de depreciación, deterioro o amortización utilizados en los diferentes tipos de activos.</w:t>
      </w:r>
    </w:p>
    <w:p w14:paraId="74022B0A" w14:textId="77777777" w:rsidR="008E6763" w:rsidRPr="008A5FE6" w:rsidRDefault="008E6763" w:rsidP="008E6763">
      <w:pPr>
        <w:pStyle w:val="INCISO"/>
        <w:spacing w:after="80" w:line="230" w:lineRule="exact"/>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b)</w:t>
      </w:r>
      <w:r w:rsidRPr="008A5FE6">
        <w:rPr>
          <w:rFonts w:ascii="Times New Roman" w:hAnsi="Times New Roman" w:cs="Times New Roman"/>
          <w:sz w:val="24"/>
          <w:szCs w:val="24"/>
          <w:lang w:val="es-ES" w:eastAsia="es-ES"/>
        </w:rPr>
        <w:tab/>
        <w:t>Cambios en el porcentaje de depreciación o valor residual de los activos.</w:t>
      </w:r>
    </w:p>
    <w:p w14:paraId="74022B0B" w14:textId="77777777" w:rsidR="008E6763" w:rsidRPr="008A5FE6" w:rsidRDefault="008E6763" w:rsidP="008E6763">
      <w:pPr>
        <w:pStyle w:val="INCISO"/>
        <w:spacing w:after="80" w:line="230" w:lineRule="exact"/>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c)</w:t>
      </w:r>
      <w:r w:rsidRPr="008A5FE6">
        <w:rPr>
          <w:rFonts w:ascii="Times New Roman" w:hAnsi="Times New Roman" w:cs="Times New Roman"/>
          <w:sz w:val="24"/>
          <w:szCs w:val="24"/>
          <w:lang w:val="es-ES" w:eastAsia="es-ES"/>
        </w:rPr>
        <w:tab/>
        <w:t>Importe de los gastos capitalizados en el ejercicio, tanto financieros como de investigación y desarrollo.</w:t>
      </w:r>
    </w:p>
    <w:p w14:paraId="74022B0C" w14:textId="77777777" w:rsidR="008E6763" w:rsidRPr="008A5FE6" w:rsidRDefault="008E6763" w:rsidP="008E6763">
      <w:pPr>
        <w:pStyle w:val="INCISO"/>
        <w:spacing w:after="80" w:line="230" w:lineRule="exact"/>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d)</w:t>
      </w:r>
      <w:r w:rsidRPr="008A5FE6">
        <w:rPr>
          <w:rFonts w:ascii="Times New Roman" w:hAnsi="Times New Roman" w:cs="Times New Roman"/>
          <w:sz w:val="24"/>
          <w:szCs w:val="24"/>
          <w:lang w:val="es-ES" w:eastAsia="es-ES"/>
        </w:rPr>
        <w:tab/>
        <w:t>Riesgos por tipo de cambio o tipo de interés de las inversiones financieras.</w:t>
      </w:r>
    </w:p>
    <w:p w14:paraId="74022B0D" w14:textId="77777777" w:rsidR="008E6763" w:rsidRPr="008A5FE6" w:rsidRDefault="008E6763" w:rsidP="008E6763">
      <w:pPr>
        <w:pStyle w:val="INCISO"/>
        <w:spacing w:after="80" w:line="230" w:lineRule="exact"/>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e)</w:t>
      </w:r>
      <w:r w:rsidRPr="008A5FE6">
        <w:rPr>
          <w:rFonts w:ascii="Times New Roman" w:hAnsi="Times New Roman" w:cs="Times New Roman"/>
          <w:sz w:val="24"/>
          <w:szCs w:val="24"/>
          <w:lang w:val="es-ES" w:eastAsia="es-ES"/>
        </w:rPr>
        <w:tab/>
        <w:t>Valor activado en el ejercicio de los bienes construidos por la entidad.</w:t>
      </w:r>
    </w:p>
    <w:p w14:paraId="74022B0E" w14:textId="77777777" w:rsidR="008E6763" w:rsidRPr="008A5FE6" w:rsidRDefault="008E6763" w:rsidP="008E6763">
      <w:pPr>
        <w:pStyle w:val="INCISO"/>
        <w:spacing w:after="80" w:line="230" w:lineRule="exact"/>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f)</w:t>
      </w:r>
      <w:r w:rsidRPr="008A5FE6">
        <w:rPr>
          <w:rFonts w:ascii="Times New Roman" w:hAnsi="Times New Roman" w:cs="Times New Roman"/>
          <w:sz w:val="24"/>
          <w:szCs w:val="24"/>
          <w:lang w:val="es-ES" w:eastAsia="es-ES"/>
        </w:rPr>
        <w:tab/>
        <w:t>Otras circunstancias de carácter significativo que afecten el activo, tales como bienes en garantía, señalados en embargos, litigios, títulos de inversiones entregados en garantías, baja significativa del valor de inversiones financieras, etc.</w:t>
      </w:r>
    </w:p>
    <w:p w14:paraId="74022B0F" w14:textId="77777777" w:rsidR="008E6763" w:rsidRPr="008A5FE6" w:rsidRDefault="008E6763" w:rsidP="008E6763">
      <w:pPr>
        <w:pStyle w:val="INCISO"/>
        <w:spacing w:after="80" w:line="230" w:lineRule="exact"/>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g)</w:t>
      </w:r>
      <w:r w:rsidRPr="008A5FE6">
        <w:rPr>
          <w:rFonts w:ascii="Times New Roman" w:hAnsi="Times New Roman" w:cs="Times New Roman"/>
          <w:sz w:val="24"/>
          <w:szCs w:val="24"/>
          <w:lang w:val="es-ES" w:eastAsia="es-ES"/>
        </w:rPr>
        <w:tab/>
        <w:t>Desmantelamiento de Activos, procedimientos, implicaciones, efectos contables.</w:t>
      </w:r>
    </w:p>
    <w:p w14:paraId="74022B10" w14:textId="77777777" w:rsidR="008E6763" w:rsidRPr="008A5FE6" w:rsidRDefault="008E6763" w:rsidP="008E6763">
      <w:pPr>
        <w:pStyle w:val="INCISO"/>
        <w:spacing w:after="80" w:line="230" w:lineRule="exact"/>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h)</w:t>
      </w:r>
      <w:r w:rsidRPr="008A5FE6">
        <w:rPr>
          <w:rFonts w:ascii="Times New Roman" w:hAnsi="Times New Roman" w:cs="Times New Roman"/>
          <w:sz w:val="24"/>
          <w:szCs w:val="24"/>
          <w:lang w:val="es-ES" w:eastAsia="es-ES"/>
        </w:rPr>
        <w:tab/>
        <w:t>Administración de activos; planeación con el objetivo de que el ente los utilice de manera más efectiva.</w:t>
      </w:r>
    </w:p>
    <w:p w14:paraId="74022B11" w14:textId="77777777" w:rsidR="008E6763" w:rsidRPr="008A5FE6" w:rsidRDefault="008E6763" w:rsidP="008E6763">
      <w:pPr>
        <w:pStyle w:val="Texto"/>
        <w:spacing w:after="86"/>
        <w:rPr>
          <w:rFonts w:ascii="Times New Roman" w:hAnsi="Times New Roman" w:cs="Times New Roman"/>
          <w:sz w:val="24"/>
          <w:szCs w:val="24"/>
        </w:rPr>
      </w:pPr>
      <w:r w:rsidRPr="008A5FE6">
        <w:rPr>
          <w:rFonts w:ascii="Times New Roman" w:hAnsi="Times New Roman" w:cs="Times New Roman"/>
          <w:sz w:val="24"/>
          <w:szCs w:val="24"/>
        </w:rPr>
        <w:t>Adicionalmente, se deben incluir las explicaciones de las principales variaciones en el activo, en cuadros comparativos como sigue:</w:t>
      </w:r>
    </w:p>
    <w:p w14:paraId="74022B12" w14:textId="77777777" w:rsidR="008E6763" w:rsidRPr="008A5FE6" w:rsidRDefault="008E6763" w:rsidP="008E6763">
      <w:pPr>
        <w:pStyle w:val="INCISO"/>
        <w:spacing w:after="60"/>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a)</w:t>
      </w:r>
      <w:r w:rsidRPr="008A5FE6">
        <w:rPr>
          <w:rFonts w:ascii="Times New Roman" w:hAnsi="Times New Roman" w:cs="Times New Roman"/>
          <w:sz w:val="24"/>
          <w:szCs w:val="24"/>
          <w:lang w:val="es-ES" w:eastAsia="es-ES"/>
        </w:rPr>
        <w:tab/>
        <w:t>Inversiones en valores.</w:t>
      </w:r>
    </w:p>
    <w:p w14:paraId="74022B13" w14:textId="77777777" w:rsidR="008E6763" w:rsidRPr="008A5FE6" w:rsidRDefault="008E6763" w:rsidP="008E6763">
      <w:pPr>
        <w:pStyle w:val="INCISO"/>
        <w:spacing w:after="60"/>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b)</w:t>
      </w:r>
      <w:r w:rsidRPr="008A5FE6">
        <w:rPr>
          <w:rFonts w:ascii="Times New Roman" w:hAnsi="Times New Roman" w:cs="Times New Roman"/>
          <w:sz w:val="24"/>
          <w:szCs w:val="24"/>
          <w:lang w:val="es-ES" w:eastAsia="es-ES"/>
        </w:rPr>
        <w:tab/>
        <w:t>Patrimonio de Organismos descentralizados de Control Presupuestario Indirecto.</w:t>
      </w:r>
    </w:p>
    <w:p w14:paraId="74022B14" w14:textId="77777777" w:rsidR="008E6763" w:rsidRPr="008A5FE6" w:rsidRDefault="008E6763" w:rsidP="008E6763">
      <w:pPr>
        <w:pStyle w:val="INCISO"/>
        <w:spacing w:after="60"/>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c)</w:t>
      </w:r>
      <w:r w:rsidRPr="008A5FE6">
        <w:rPr>
          <w:rFonts w:ascii="Times New Roman" w:hAnsi="Times New Roman" w:cs="Times New Roman"/>
          <w:sz w:val="24"/>
          <w:szCs w:val="24"/>
          <w:lang w:val="es-ES" w:eastAsia="es-ES"/>
        </w:rPr>
        <w:tab/>
        <w:t>Inversiones en empresas de participación mayoritaria.</w:t>
      </w:r>
    </w:p>
    <w:p w14:paraId="74022B15" w14:textId="77777777" w:rsidR="008E6763" w:rsidRPr="008A5FE6" w:rsidRDefault="008E6763" w:rsidP="008E6763">
      <w:pPr>
        <w:pStyle w:val="INCISO"/>
        <w:spacing w:after="60"/>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d)</w:t>
      </w:r>
      <w:r w:rsidRPr="008A5FE6">
        <w:rPr>
          <w:rFonts w:ascii="Times New Roman" w:hAnsi="Times New Roman" w:cs="Times New Roman"/>
          <w:sz w:val="24"/>
          <w:szCs w:val="24"/>
          <w:lang w:val="es-ES" w:eastAsia="es-ES"/>
        </w:rPr>
        <w:tab/>
        <w:t>Inversiones en empresas de participación minoritaria.</w:t>
      </w:r>
    </w:p>
    <w:p w14:paraId="74022B16" w14:textId="77777777" w:rsidR="008E6763" w:rsidRPr="008A5FE6" w:rsidRDefault="008E6763" w:rsidP="008E6763">
      <w:pPr>
        <w:pStyle w:val="INCISO"/>
        <w:spacing w:after="60"/>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e)</w:t>
      </w:r>
      <w:r w:rsidRPr="008A5FE6">
        <w:rPr>
          <w:rFonts w:ascii="Times New Roman" w:hAnsi="Times New Roman" w:cs="Times New Roman"/>
          <w:sz w:val="24"/>
          <w:szCs w:val="24"/>
          <w:lang w:val="es-ES" w:eastAsia="es-ES"/>
        </w:rPr>
        <w:tab/>
        <w:t>Patrimonio de organismos descentralizados de control presupuestario directo, según corresponda.</w:t>
      </w:r>
    </w:p>
    <w:p w14:paraId="74022B17" w14:textId="77777777" w:rsidR="008E6763" w:rsidRPr="008A5FE6" w:rsidRDefault="008E6763" w:rsidP="008E6763">
      <w:pPr>
        <w:pStyle w:val="INCISO"/>
        <w:spacing w:after="60"/>
        <w:ind w:left="1077" w:hanging="357"/>
        <w:rPr>
          <w:rFonts w:ascii="Times New Roman" w:hAnsi="Times New Roman" w:cs="Times New Roman"/>
          <w:sz w:val="24"/>
          <w:szCs w:val="24"/>
          <w:lang w:val="es-ES" w:eastAsia="es-ES"/>
        </w:rPr>
      </w:pPr>
    </w:p>
    <w:p w14:paraId="74022B18" w14:textId="77777777" w:rsidR="008E6763" w:rsidRPr="008A5FE6" w:rsidRDefault="008E6763" w:rsidP="008E6763">
      <w:pPr>
        <w:pStyle w:val="Texto"/>
        <w:spacing w:after="86"/>
        <w:rPr>
          <w:rFonts w:ascii="Times New Roman" w:hAnsi="Times New Roman" w:cs="Times New Roman"/>
          <w:b/>
          <w:sz w:val="24"/>
          <w:szCs w:val="24"/>
        </w:rPr>
      </w:pPr>
      <w:r w:rsidRPr="008A5FE6">
        <w:rPr>
          <w:rFonts w:ascii="Times New Roman" w:hAnsi="Times New Roman" w:cs="Times New Roman"/>
          <w:b/>
          <w:sz w:val="24"/>
          <w:szCs w:val="24"/>
        </w:rPr>
        <w:t>9.</w:t>
      </w:r>
      <w:r w:rsidRPr="008A5FE6">
        <w:rPr>
          <w:rFonts w:ascii="Times New Roman" w:hAnsi="Times New Roman" w:cs="Times New Roman"/>
          <w:b/>
          <w:sz w:val="24"/>
          <w:szCs w:val="24"/>
        </w:rPr>
        <w:tab/>
        <w:t>Fideicomisos, Mandatos y Análogos</w:t>
      </w:r>
    </w:p>
    <w:p w14:paraId="74022B19" w14:textId="77777777" w:rsidR="008E6763" w:rsidRPr="008A5FE6" w:rsidRDefault="008E6763" w:rsidP="008E6763">
      <w:pPr>
        <w:pStyle w:val="Texto"/>
        <w:spacing w:after="86"/>
        <w:rPr>
          <w:rFonts w:ascii="Times New Roman" w:hAnsi="Times New Roman" w:cs="Times New Roman"/>
          <w:sz w:val="24"/>
          <w:szCs w:val="24"/>
        </w:rPr>
      </w:pPr>
      <w:r w:rsidRPr="008A5FE6">
        <w:rPr>
          <w:rFonts w:ascii="Times New Roman" w:hAnsi="Times New Roman" w:cs="Times New Roman"/>
          <w:sz w:val="24"/>
          <w:szCs w:val="24"/>
        </w:rPr>
        <w:t>Se deberá informar:</w:t>
      </w:r>
    </w:p>
    <w:p w14:paraId="74022B1A" w14:textId="77777777" w:rsidR="008E6763" w:rsidRPr="008A5FE6" w:rsidRDefault="008E6763" w:rsidP="008E6763">
      <w:pPr>
        <w:pStyle w:val="INCISO"/>
        <w:spacing w:after="60"/>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a)</w:t>
      </w:r>
      <w:r w:rsidRPr="008A5FE6">
        <w:rPr>
          <w:rFonts w:ascii="Times New Roman" w:hAnsi="Times New Roman" w:cs="Times New Roman"/>
          <w:sz w:val="24"/>
          <w:szCs w:val="24"/>
          <w:lang w:val="es-ES" w:eastAsia="es-ES"/>
        </w:rPr>
        <w:tab/>
        <w:t>Por ramo administrativo que los reporta.</w:t>
      </w:r>
    </w:p>
    <w:p w14:paraId="74022B1B" w14:textId="77777777" w:rsidR="008E6763" w:rsidRPr="008A5FE6" w:rsidRDefault="008E6763" w:rsidP="008E6763">
      <w:pPr>
        <w:pStyle w:val="INCISO"/>
        <w:spacing w:after="60"/>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b)</w:t>
      </w:r>
      <w:r w:rsidRPr="008A5FE6">
        <w:rPr>
          <w:rFonts w:ascii="Times New Roman" w:hAnsi="Times New Roman" w:cs="Times New Roman"/>
          <w:sz w:val="24"/>
          <w:szCs w:val="24"/>
          <w:lang w:val="es-ES" w:eastAsia="es-ES"/>
        </w:rPr>
        <w:tab/>
        <w:t>Enlistar los de mayor monto de disponibilidad, relacionando aquéllos que conforman el 80% de las disponibilidades.</w:t>
      </w:r>
    </w:p>
    <w:p w14:paraId="74022B1C" w14:textId="77777777" w:rsidR="008E6763" w:rsidRPr="008A5FE6" w:rsidRDefault="008E6763" w:rsidP="008E6763">
      <w:pPr>
        <w:pStyle w:val="INCISO"/>
        <w:spacing w:after="60"/>
        <w:ind w:left="1077" w:hanging="357"/>
        <w:rPr>
          <w:rFonts w:ascii="Times New Roman" w:hAnsi="Times New Roman" w:cs="Times New Roman"/>
          <w:sz w:val="24"/>
          <w:szCs w:val="24"/>
          <w:lang w:val="es-ES" w:eastAsia="es-ES"/>
        </w:rPr>
      </w:pPr>
    </w:p>
    <w:p w14:paraId="74022B1D" w14:textId="77777777" w:rsidR="008E6763" w:rsidRPr="008A5FE6" w:rsidRDefault="008E6763" w:rsidP="008E6763">
      <w:pPr>
        <w:pStyle w:val="Texto"/>
        <w:spacing w:after="86"/>
        <w:rPr>
          <w:rFonts w:ascii="Times New Roman" w:hAnsi="Times New Roman" w:cs="Times New Roman"/>
          <w:b/>
          <w:sz w:val="24"/>
          <w:szCs w:val="24"/>
        </w:rPr>
      </w:pPr>
      <w:r w:rsidRPr="008A5FE6">
        <w:rPr>
          <w:rFonts w:ascii="Times New Roman" w:hAnsi="Times New Roman" w:cs="Times New Roman"/>
          <w:b/>
          <w:sz w:val="24"/>
          <w:szCs w:val="24"/>
        </w:rPr>
        <w:t>10.</w:t>
      </w:r>
      <w:r w:rsidRPr="008A5FE6">
        <w:rPr>
          <w:rFonts w:ascii="Times New Roman" w:hAnsi="Times New Roman" w:cs="Times New Roman"/>
          <w:b/>
          <w:sz w:val="24"/>
          <w:szCs w:val="24"/>
        </w:rPr>
        <w:tab/>
        <w:t>Reporte de la Recaudación</w:t>
      </w:r>
    </w:p>
    <w:p w14:paraId="74022B1E" w14:textId="77777777" w:rsidR="008E6763" w:rsidRPr="008A5FE6" w:rsidRDefault="008E6763" w:rsidP="008E6763">
      <w:pPr>
        <w:pStyle w:val="INCISO"/>
        <w:spacing w:after="60"/>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a)</w:t>
      </w:r>
      <w:r w:rsidRPr="008A5FE6">
        <w:rPr>
          <w:rFonts w:ascii="Times New Roman" w:hAnsi="Times New Roman" w:cs="Times New Roman"/>
          <w:sz w:val="24"/>
          <w:szCs w:val="24"/>
          <w:lang w:val="es-ES" w:eastAsia="es-ES"/>
        </w:rPr>
        <w:tab/>
        <w:t>Análisis del comportamiento de la recaudación correspondiente al ente público o cualquier tipo de ingreso, de forma separada los ingresos locales de los federales.</w:t>
      </w:r>
    </w:p>
    <w:p w14:paraId="74022B1F" w14:textId="77777777" w:rsidR="008E6763" w:rsidRPr="008A5FE6" w:rsidRDefault="008E6763" w:rsidP="008E6763">
      <w:pPr>
        <w:pStyle w:val="INCISO"/>
        <w:spacing w:after="60"/>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b)</w:t>
      </w:r>
      <w:r w:rsidRPr="008A5FE6">
        <w:rPr>
          <w:rFonts w:ascii="Times New Roman" w:hAnsi="Times New Roman" w:cs="Times New Roman"/>
          <w:sz w:val="24"/>
          <w:szCs w:val="24"/>
          <w:lang w:val="es-ES" w:eastAsia="es-ES"/>
        </w:rPr>
        <w:tab/>
        <w:t>Proyección de la recaudación e ingresos en el mediano plazo.</w:t>
      </w:r>
    </w:p>
    <w:p w14:paraId="74022B20" w14:textId="77777777" w:rsidR="008E6763" w:rsidRPr="008A5FE6" w:rsidRDefault="008E6763" w:rsidP="008E6763">
      <w:pPr>
        <w:pStyle w:val="INCISO"/>
        <w:spacing w:after="60"/>
        <w:ind w:left="1077" w:hanging="357"/>
        <w:rPr>
          <w:rFonts w:ascii="Times New Roman" w:hAnsi="Times New Roman" w:cs="Times New Roman"/>
          <w:sz w:val="24"/>
          <w:szCs w:val="24"/>
          <w:lang w:val="es-ES" w:eastAsia="es-ES"/>
        </w:rPr>
      </w:pPr>
    </w:p>
    <w:p w14:paraId="74022B21" w14:textId="77777777" w:rsidR="008E6763" w:rsidRPr="008A5FE6" w:rsidRDefault="008E6763" w:rsidP="008E6763">
      <w:pPr>
        <w:pStyle w:val="Texto"/>
        <w:spacing w:after="86"/>
        <w:rPr>
          <w:rFonts w:ascii="Times New Roman" w:hAnsi="Times New Roman" w:cs="Times New Roman"/>
          <w:b/>
          <w:sz w:val="24"/>
          <w:szCs w:val="24"/>
        </w:rPr>
      </w:pPr>
      <w:r w:rsidRPr="008A5FE6">
        <w:rPr>
          <w:rFonts w:ascii="Times New Roman" w:hAnsi="Times New Roman" w:cs="Times New Roman"/>
          <w:b/>
          <w:sz w:val="24"/>
          <w:szCs w:val="24"/>
        </w:rPr>
        <w:t>11.</w:t>
      </w:r>
      <w:r w:rsidRPr="008A5FE6">
        <w:rPr>
          <w:rFonts w:ascii="Times New Roman" w:hAnsi="Times New Roman" w:cs="Times New Roman"/>
          <w:b/>
          <w:sz w:val="24"/>
          <w:szCs w:val="24"/>
        </w:rPr>
        <w:tab/>
        <w:t>Información sobre la Deuda y el Reporte Analítico de la Deuda</w:t>
      </w:r>
    </w:p>
    <w:p w14:paraId="74022B22" w14:textId="77777777" w:rsidR="008E6763" w:rsidRPr="008A5FE6" w:rsidRDefault="008E6763" w:rsidP="008E6763">
      <w:pPr>
        <w:pStyle w:val="INCISO"/>
        <w:spacing w:after="60"/>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a)</w:t>
      </w:r>
      <w:r w:rsidRPr="008A5FE6">
        <w:rPr>
          <w:rFonts w:ascii="Times New Roman" w:hAnsi="Times New Roman" w:cs="Times New Roman"/>
          <w:sz w:val="24"/>
          <w:szCs w:val="24"/>
          <w:lang w:val="es-ES" w:eastAsia="es-ES"/>
        </w:rPr>
        <w:tab/>
        <w:t>Utilizar al menos los siguientes indicadores: deuda respecto al PIB y deuda respecto a la recaudación tomando, como mínimo, un período igual o menor a 5 años.</w:t>
      </w:r>
    </w:p>
    <w:p w14:paraId="74022B23" w14:textId="77777777" w:rsidR="008E6763" w:rsidRPr="008A5FE6" w:rsidRDefault="008E6763" w:rsidP="008E6763">
      <w:pPr>
        <w:pStyle w:val="INCISO"/>
        <w:spacing w:after="60"/>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b)</w:t>
      </w:r>
      <w:r w:rsidRPr="008A5FE6">
        <w:rPr>
          <w:rFonts w:ascii="Times New Roman" w:hAnsi="Times New Roman" w:cs="Times New Roman"/>
          <w:sz w:val="24"/>
          <w:szCs w:val="24"/>
          <w:lang w:val="es-ES" w:eastAsia="es-ES"/>
        </w:rPr>
        <w:tab/>
        <w:t>Información de manera agrupada por tipo de valor gubernamental o instrumento financiero en la que se consideren intereses, comisiones, tasa, perfil de vencimiento y otros gastos de la deuda.</w:t>
      </w:r>
    </w:p>
    <w:p w14:paraId="74022B24" w14:textId="77777777" w:rsidR="008E6763" w:rsidRPr="008A5FE6" w:rsidRDefault="008E6763" w:rsidP="008E6763">
      <w:pPr>
        <w:pStyle w:val="INCISO"/>
        <w:spacing w:after="60"/>
        <w:ind w:left="1077" w:hanging="357"/>
        <w:rPr>
          <w:rFonts w:ascii="Times New Roman" w:hAnsi="Times New Roman" w:cs="Times New Roman"/>
          <w:sz w:val="24"/>
          <w:szCs w:val="24"/>
          <w:lang w:val="es-ES" w:eastAsia="es-ES"/>
        </w:rPr>
      </w:pPr>
    </w:p>
    <w:p w14:paraId="74022B25" w14:textId="77777777" w:rsidR="008E6763" w:rsidRPr="008A5FE6" w:rsidRDefault="008E6763" w:rsidP="008E6763">
      <w:pPr>
        <w:pStyle w:val="Texto"/>
        <w:spacing w:after="86"/>
        <w:rPr>
          <w:rFonts w:ascii="Times New Roman" w:hAnsi="Times New Roman" w:cs="Times New Roman"/>
          <w:b/>
          <w:sz w:val="24"/>
          <w:szCs w:val="24"/>
        </w:rPr>
      </w:pPr>
      <w:r w:rsidRPr="008A5FE6">
        <w:rPr>
          <w:rFonts w:ascii="Times New Roman" w:hAnsi="Times New Roman" w:cs="Times New Roman"/>
          <w:b/>
          <w:sz w:val="24"/>
          <w:szCs w:val="24"/>
        </w:rPr>
        <w:t>12. Calificaciones otorgadas</w:t>
      </w:r>
    </w:p>
    <w:p w14:paraId="74022B26" w14:textId="77777777" w:rsidR="008E6763" w:rsidRPr="008A5FE6" w:rsidRDefault="008E6763" w:rsidP="008E6763">
      <w:pPr>
        <w:pStyle w:val="Texto"/>
        <w:spacing w:after="86"/>
        <w:rPr>
          <w:rFonts w:ascii="Times New Roman" w:hAnsi="Times New Roman" w:cs="Times New Roman"/>
          <w:sz w:val="24"/>
          <w:szCs w:val="24"/>
        </w:rPr>
      </w:pPr>
      <w:r w:rsidRPr="008A5FE6">
        <w:rPr>
          <w:rFonts w:ascii="Times New Roman" w:hAnsi="Times New Roman" w:cs="Times New Roman"/>
          <w:sz w:val="24"/>
          <w:szCs w:val="24"/>
        </w:rPr>
        <w:t>Informar, tanto del ente público como cualquier transacción realizada, que haya sido sujeta a una calificación crediticia.</w:t>
      </w:r>
    </w:p>
    <w:p w14:paraId="74022B27" w14:textId="77777777" w:rsidR="008E6763" w:rsidRPr="008A5FE6" w:rsidRDefault="008E6763" w:rsidP="008E6763">
      <w:pPr>
        <w:pStyle w:val="Texto"/>
        <w:spacing w:after="86"/>
        <w:rPr>
          <w:rFonts w:ascii="Times New Roman" w:hAnsi="Times New Roman" w:cs="Times New Roman"/>
          <w:sz w:val="24"/>
          <w:szCs w:val="24"/>
        </w:rPr>
      </w:pPr>
    </w:p>
    <w:p w14:paraId="74022B28" w14:textId="77777777" w:rsidR="008E6763" w:rsidRPr="008A5FE6" w:rsidRDefault="008E6763" w:rsidP="008E6763">
      <w:pPr>
        <w:pStyle w:val="Texto"/>
        <w:spacing w:after="86"/>
        <w:rPr>
          <w:rFonts w:ascii="Times New Roman" w:hAnsi="Times New Roman" w:cs="Times New Roman"/>
          <w:b/>
          <w:sz w:val="24"/>
          <w:szCs w:val="24"/>
        </w:rPr>
      </w:pPr>
      <w:r w:rsidRPr="008A5FE6">
        <w:rPr>
          <w:rFonts w:ascii="Times New Roman" w:hAnsi="Times New Roman" w:cs="Times New Roman"/>
          <w:b/>
          <w:sz w:val="24"/>
          <w:szCs w:val="24"/>
        </w:rPr>
        <w:t>13.</w:t>
      </w:r>
      <w:r w:rsidRPr="008A5FE6">
        <w:rPr>
          <w:rFonts w:ascii="Times New Roman" w:hAnsi="Times New Roman" w:cs="Times New Roman"/>
          <w:b/>
          <w:sz w:val="24"/>
          <w:szCs w:val="24"/>
        </w:rPr>
        <w:tab/>
        <w:t>Proceso de Mejora</w:t>
      </w:r>
    </w:p>
    <w:p w14:paraId="74022B29" w14:textId="77777777" w:rsidR="008E6763" w:rsidRPr="008A5FE6" w:rsidRDefault="008E6763" w:rsidP="008E6763">
      <w:pPr>
        <w:pStyle w:val="Texto"/>
        <w:spacing w:after="86"/>
        <w:rPr>
          <w:rFonts w:ascii="Times New Roman" w:hAnsi="Times New Roman" w:cs="Times New Roman"/>
          <w:sz w:val="24"/>
          <w:szCs w:val="24"/>
        </w:rPr>
      </w:pPr>
      <w:r w:rsidRPr="008A5FE6">
        <w:rPr>
          <w:rFonts w:ascii="Times New Roman" w:hAnsi="Times New Roman" w:cs="Times New Roman"/>
          <w:sz w:val="24"/>
          <w:szCs w:val="24"/>
        </w:rPr>
        <w:t>Se informará de:</w:t>
      </w:r>
    </w:p>
    <w:p w14:paraId="74022B2A" w14:textId="77777777" w:rsidR="008E6763" w:rsidRPr="008A5FE6" w:rsidRDefault="008E6763" w:rsidP="008E6763">
      <w:pPr>
        <w:pStyle w:val="INCISO"/>
        <w:spacing w:after="80"/>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lastRenderedPageBreak/>
        <w:t>a)</w:t>
      </w:r>
      <w:r w:rsidRPr="008A5FE6">
        <w:rPr>
          <w:rFonts w:ascii="Times New Roman" w:hAnsi="Times New Roman" w:cs="Times New Roman"/>
          <w:sz w:val="24"/>
          <w:szCs w:val="24"/>
          <w:lang w:val="es-ES" w:eastAsia="es-ES"/>
        </w:rPr>
        <w:tab/>
        <w:t>Principales Políticas de control interno.</w:t>
      </w:r>
    </w:p>
    <w:p w14:paraId="74022B2B" w14:textId="77777777" w:rsidR="008E6763" w:rsidRPr="008A5FE6" w:rsidRDefault="008E6763" w:rsidP="008E6763">
      <w:pPr>
        <w:pStyle w:val="INCISO"/>
        <w:spacing w:after="80"/>
        <w:ind w:left="1077" w:hanging="357"/>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b)</w:t>
      </w:r>
      <w:r w:rsidRPr="008A5FE6">
        <w:rPr>
          <w:rFonts w:ascii="Times New Roman" w:hAnsi="Times New Roman" w:cs="Times New Roman"/>
          <w:sz w:val="24"/>
          <w:szCs w:val="24"/>
          <w:lang w:val="es-ES" w:eastAsia="es-ES"/>
        </w:rPr>
        <w:tab/>
        <w:t>Medidas de desempeño financiero, metas y alcance.</w:t>
      </w:r>
    </w:p>
    <w:p w14:paraId="74022B2C" w14:textId="77777777" w:rsidR="008E6763" w:rsidRPr="008A5FE6" w:rsidRDefault="008E6763" w:rsidP="008E6763">
      <w:pPr>
        <w:pStyle w:val="INCISO"/>
        <w:spacing w:after="80"/>
        <w:ind w:left="1077" w:hanging="357"/>
        <w:rPr>
          <w:rFonts w:ascii="Times New Roman" w:hAnsi="Times New Roman" w:cs="Times New Roman"/>
          <w:sz w:val="24"/>
          <w:szCs w:val="24"/>
          <w:lang w:val="es-ES" w:eastAsia="es-ES"/>
        </w:rPr>
      </w:pPr>
    </w:p>
    <w:p w14:paraId="74022B2D" w14:textId="77777777" w:rsidR="008E6763" w:rsidRPr="008A5FE6" w:rsidRDefault="008E6763" w:rsidP="008E6763">
      <w:pPr>
        <w:pStyle w:val="Texto"/>
        <w:spacing w:after="86"/>
        <w:rPr>
          <w:rFonts w:ascii="Times New Roman" w:hAnsi="Times New Roman" w:cs="Times New Roman"/>
          <w:b/>
          <w:sz w:val="24"/>
          <w:szCs w:val="24"/>
        </w:rPr>
      </w:pPr>
      <w:r w:rsidRPr="008A5FE6">
        <w:rPr>
          <w:rFonts w:ascii="Times New Roman" w:hAnsi="Times New Roman" w:cs="Times New Roman"/>
          <w:b/>
          <w:sz w:val="24"/>
          <w:szCs w:val="24"/>
        </w:rPr>
        <w:t>14.</w:t>
      </w:r>
      <w:r w:rsidRPr="008A5FE6">
        <w:rPr>
          <w:rFonts w:ascii="Times New Roman" w:hAnsi="Times New Roman" w:cs="Times New Roman"/>
          <w:b/>
          <w:sz w:val="24"/>
          <w:szCs w:val="24"/>
        </w:rPr>
        <w:tab/>
        <w:t>Información por Segmentos</w:t>
      </w:r>
    </w:p>
    <w:p w14:paraId="74022B2E" w14:textId="77777777" w:rsidR="008E6763" w:rsidRPr="008A5FE6" w:rsidRDefault="008E6763" w:rsidP="008E6763">
      <w:pPr>
        <w:pStyle w:val="Texto"/>
        <w:spacing w:after="86"/>
        <w:rPr>
          <w:rFonts w:ascii="Times New Roman" w:hAnsi="Times New Roman" w:cs="Times New Roman"/>
          <w:sz w:val="24"/>
          <w:szCs w:val="24"/>
        </w:rPr>
      </w:pPr>
      <w:r w:rsidRPr="008A5FE6">
        <w:rPr>
          <w:rFonts w:ascii="Times New Roman" w:hAnsi="Times New Roman" w:cs="Times New Roman"/>
          <w:sz w:val="24"/>
          <w:szCs w:val="24"/>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74022B2F" w14:textId="77777777" w:rsidR="008E6763" w:rsidRPr="008A5FE6" w:rsidRDefault="008E6763" w:rsidP="008E6763">
      <w:pPr>
        <w:pStyle w:val="Texto"/>
        <w:spacing w:after="86"/>
        <w:rPr>
          <w:rFonts w:ascii="Times New Roman" w:hAnsi="Times New Roman" w:cs="Times New Roman"/>
          <w:sz w:val="24"/>
          <w:szCs w:val="24"/>
        </w:rPr>
      </w:pPr>
      <w:r w:rsidRPr="008A5FE6">
        <w:rPr>
          <w:rFonts w:ascii="Times New Roman" w:hAnsi="Times New Roman" w:cs="Times New Roman"/>
          <w:sz w:val="24"/>
          <w:szCs w:val="24"/>
        </w:rPr>
        <w:t>Consecuentemente, esta información contribuye al análisis más preciso de la situación financiera, grados y fuentes de riesgo y crecimiento potencial de negocio.</w:t>
      </w:r>
    </w:p>
    <w:p w14:paraId="74022B30" w14:textId="77777777" w:rsidR="008E6763" w:rsidRPr="008A5FE6" w:rsidRDefault="008E6763" w:rsidP="008E6763">
      <w:pPr>
        <w:pStyle w:val="Texto"/>
        <w:spacing w:after="86"/>
        <w:rPr>
          <w:rFonts w:ascii="Times New Roman" w:hAnsi="Times New Roman" w:cs="Times New Roman"/>
          <w:sz w:val="24"/>
          <w:szCs w:val="24"/>
        </w:rPr>
      </w:pPr>
    </w:p>
    <w:p w14:paraId="74022B31" w14:textId="77777777" w:rsidR="008E6763" w:rsidRPr="008A5FE6" w:rsidRDefault="008E6763" w:rsidP="008E6763">
      <w:pPr>
        <w:pStyle w:val="Texto"/>
        <w:spacing w:after="86"/>
        <w:rPr>
          <w:rFonts w:ascii="Times New Roman" w:hAnsi="Times New Roman" w:cs="Times New Roman"/>
          <w:b/>
          <w:sz w:val="24"/>
          <w:szCs w:val="24"/>
        </w:rPr>
      </w:pPr>
      <w:r w:rsidRPr="008A5FE6">
        <w:rPr>
          <w:rFonts w:ascii="Times New Roman" w:hAnsi="Times New Roman" w:cs="Times New Roman"/>
          <w:b/>
          <w:sz w:val="24"/>
          <w:szCs w:val="24"/>
        </w:rPr>
        <w:t>15.</w:t>
      </w:r>
      <w:r w:rsidRPr="008A5FE6">
        <w:rPr>
          <w:rFonts w:ascii="Times New Roman" w:hAnsi="Times New Roman" w:cs="Times New Roman"/>
          <w:b/>
          <w:sz w:val="24"/>
          <w:szCs w:val="24"/>
        </w:rPr>
        <w:tab/>
        <w:t>Eventos Posteriores al Cierre</w:t>
      </w:r>
    </w:p>
    <w:p w14:paraId="74022B32" w14:textId="77777777" w:rsidR="008E6763" w:rsidRPr="008A5FE6" w:rsidRDefault="008E6763" w:rsidP="008E6763">
      <w:pPr>
        <w:pStyle w:val="Texto"/>
        <w:spacing w:after="86"/>
        <w:rPr>
          <w:rFonts w:ascii="Times New Roman" w:hAnsi="Times New Roman" w:cs="Times New Roman"/>
          <w:sz w:val="24"/>
          <w:szCs w:val="24"/>
        </w:rPr>
      </w:pPr>
      <w:r w:rsidRPr="008A5FE6">
        <w:rPr>
          <w:rFonts w:ascii="Times New Roman" w:hAnsi="Times New Roman" w:cs="Times New Roman"/>
          <w:sz w:val="24"/>
          <w:szCs w:val="24"/>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74022B33" w14:textId="77777777" w:rsidR="008E6763" w:rsidRPr="008A5FE6" w:rsidRDefault="008E6763" w:rsidP="008E6763">
      <w:pPr>
        <w:pStyle w:val="Texto"/>
        <w:spacing w:after="86"/>
        <w:rPr>
          <w:rFonts w:ascii="Times New Roman" w:hAnsi="Times New Roman" w:cs="Times New Roman"/>
          <w:sz w:val="24"/>
          <w:szCs w:val="24"/>
        </w:rPr>
      </w:pPr>
    </w:p>
    <w:p w14:paraId="74022B34" w14:textId="77777777" w:rsidR="008E6763" w:rsidRPr="008A5FE6" w:rsidRDefault="008E6763" w:rsidP="008E6763">
      <w:pPr>
        <w:pStyle w:val="Texto"/>
        <w:spacing w:after="86"/>
        <w:rPr>
          <w:rFonts w:ascii="Times New Roman" w:hAnsi="Times New Roman" w:cs="Times New Roman"/>
          <w:b/>
          <w:sz w:val="24"/>
          <w:szCs w:val="24"/>
        </w:rPr>
      </w:pPr>
      <w:r w:rsidRPr="008A5FE6">
        <w:rPr>
          <w:rFonts w:ascii="Times New Roman" w:hAnsi="Times New Roman" w:cs="Times New Roman"/>
          <w:b/>
          <w:sz w:val="24"/>
          <w:szCs w:val="24"/>
        </w:rPr>
        <w:t>16.</w:t>
      </w:r>
      <w:r w:rsidRPr="008A5FE6">
        <w:rPr>
          <w:rFonts w:ascii="Times New Roman" w:hAnsi="Times New Roman" w:cs="Times New Roman"/>
          <w:b/>
          <w:sz w:val="24"/>
          <w:szCs w:val="24"/>
        </w:rPr>
        <w:tab/>
        <w:t>Partes Relacionadas</w:t>
      </w:r>
    </w:p>
    <w:p w14:paraId="74022B35" w14:textId="77777777" w:rsidR="008E6763" w:rsidRPr="008A5FE6" w:rsidRDefault="008E6763" w:rsidP="008E6763">
      <w:pPr>
        <w:pStyle w:val="Texto"/>
        <w:spacing w:after="86"/>
        <w:rPr>
          <w:rFonts w:ascii="Times New Roman" w:hAnsi="Times New Roman" w:cs="Times New Roman"/>
          <w:sz w:val="24"/>
          <w:szCs w:val="24"/>
        </w:rPr>
      </w:pPr>
      <w:r w:rsidRPr="008A5FE6">
        <w:rPr>
          <w:rFonts w:ascii="Times New Roman" w:hAnsi="Times New Roman" w:cs="Times New Roman"/>
          <w:sz w:val="24"/>
          <w:szCs w:val="24"/>
        </w:rPr>
        <w:t>Se debe establecer por escrito que no existen partes relacionadas que pudieran ejercer influencia significativa sobre la toma de decisiones financieras y operativas.</w:t>
      </w:r>
    </w:p>
    <w:p w14:paraId="74022B36" w14:textId="77777777" w:rsidR="008E6763" w:rsidRPr="008A5FE6" w:rsidRDefault="008E6763" w:rsidP="008E6763">
      <w:pPr>
        <w:pStyle w:val="Texto"/>
        <w:spacing w:after="86"/>
        <w:rPr>
          <w:rFonts w:ascii="Times New Roman" w:hAnsi="Times New Roman" w:cs="Times New Roman"/>
          <w:sz w:val="24"/>
          <w:szCs w:val="24"/>
        </w:rPr>
      </w:pPr>
    </w:p>
    <w:p w14:paraId="74022B37" w14:textId="77777777" w:rsidR="008E6763" w:rsidRPr="008A5FE6" w:rsidRDefault="008E6763" w:rsidP="008E6763">
      <w:pPr>
        <w:pStyle w:val="Texto"/>
        <w:spacing w:after="86"/>
        <w:rPr>
          <w:rFonts w:ascii="Times New Roman" w:hAnsi="Times New Roman" w:cs="Times New Roman"/>
          <w:b/>
          <w:sz w:val="24"/>
          <w:szCs w:val="24"/>
        </w:rPr>
      </w:pPr>
      <w:r w:rsidRPr="008A5FE6">
        <w:rPr>
          <w:rFonts w:ascii="Times New Roman" w:hAnsi="Times New Roman" w:cs="Times New Roman"/>
          <w:b/>
          <w:sz w:val="24"/>
          <w:szCs w:val="24"/>
        </w:rPr>
        <w:t>17.</w:t>
      </w:r>
      <w:r w:rsidRPr="008A5FE6">
        <w:rPr>
          <w:rFonts w:ascii="Times New Roman" w:hAnsi="Times New Roman" w:cs="Times New Roman"/>
          <w:b/>
          <w:sz w:val="24"/>
          <w:szCs w:val="24"/>
        </w:rPr>
        <w:tab/>
        <w:t>Responsabilidad Sobre la Presentación Razonable de la Información Contable</w:t>
      </w:r>
    </w:p>
    <w:p w14:paraId="74022B38" w14:textId="77777777" w:rsidR="008E6763" w:rsidRPr="008A5FE6" w:rsidRDefault="008E6763" w:rsidP="008E6763">
      <w:pPr>
        <w:pStyle w:val="Texto"/>
        <w:spacing w:after="86"/>
        <w:rPr>
          <w:rFonts w:ascii="Times New Roman" w:hAnsi="Times New Roman" w:cs="Times New Roman"/>
          <w:sz w:val="24"/>
          <w:szCs w:val="24"/>
        </w:rPr>
      </w:pPr>
      <w:r w:rsidRPr="008A5FE6">
        <w:rPr>
          <w:rFonts w:ascii="Times New Roman" w:hAnsi="Times New Roman" w:cs="Times New Roman"/>
          <w:sz w:val="24"/>
          <w:szCs w:val="24"/>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74022B39" w14:textId="77777777" w:rsidR="009E4E7A" w:rsidRPr="008A5FE6" w:rsidRDefault="009E4E7A" w:rsidP="00550F13"/>
    <w:p w14:paraId="74022B3A" w14:textId="77777777" w:rsidR="00C94C71" w:rsidRPr="008A5FE6" w:rsidRDefault="00550F13" w:rsidP="009D57DD">
      <w:pPr>
        <w:pStyle w:val="Ttulo3"/>
        <w:rPr>
          <w:rFonts w:ascii="Times New Roman" w:hAnsi="Times New Roman" w:cs="Times New Roman"/>
        </w:rPr>
      </w:pPr>
      <w:bookmarkStart w:id="45" w:name="_Toc517691290"/>
      <w:r w:rsidRPr="008A5FE6">
        <w:rPr>
          <w:rFonts w:ascii="Times New Roman" w:hAnsi="Times New Roman" w:cs="Times New Roman"/>
        </w:rPr>
        <w:t>I</w:t>
      </w:r>
      <w:r w:rsidR="00C94C71" w:rsidRPr="008A5FE6">
        <w:rPr>
          <w:rFonts w:ascii="Times New Roman" w:hAnsi="Times New Roman" w:cs="Times New Roman"/>
        </w:rPr>
        <w:t xml:space="preserve">nformación </w:t>
      </w:r>
      <w:r w:rsidR="00B70BC9" w:rsidRPr="008A5FE6">
        <w:rPr>
          <w:rFonts w:ascii="Times New Roman" w:hAnsi="Times New Roman" w:cs="Times New Roman"/>
        </w:rPr>
        <w:t>Presupuestaria</w:t>
      </w:r>
      <w:bookmarkEnd w:id="45"/>
    </w:p>
    <w:p w14:paraId="74022B3B" w14:textId="77777777" w:rsidR="009D57DD" w:rsidRPr="008A5FE6" w:rsidRDefault="009D57DD" w:rsidP="00550F13"/>
    <w:p w14:paraId="74022B3C" w14:textId="77777777" w:rsidR="00B12A57" w:rsidRPr="008A5FE6" w:rsidRDefault="00C94C71" w:rsidP="00550F13">
      <w:pPr>
        <w:rPr>
          <w:b/>
        </w:rPr>
      </w:pPr>
      <w:r w:rsidRPr="008A5FE6">
        <w:rPr>
          <w:b/>
        </w:rPr>
        <w:t>Estado Analítico de Ingresos</w:t>
      </w:r>
    </w:p>
    <w:p w14:paraId="74022B3D" w14:textId="77777777" w:rsidR="00C94C71" w:rsidRPr="008A5FE6" w:rsidRDefault="00C94C71" w:rsidP="00550F13">
      <w:r w:rsidRPr="008A5FE6">
        <w:t xml:space="preserve">Comparación del total de ingresos estimados y los realmente obtenidos durante un ejercicio, conforme a su clasificación en </w:t>
      </w:r>
      <w:smartTag w:uri="urn:schemas-microsoft-com:office:smarttags" w:element="PersonName">
        <w:smartTagPr>
          <w:attr w:name="ProductID" w:val="La Ley"/>
        </w:smartTagPr>
        <w:r w:rsidRPr="008A5FE6">
          <w:t>la Ley</w:t>
        </w:r>
      </w:smartTag>
      <w:r w:rsidRPr="008A5FE6">
        <w:t xml:space="preserve"> de Ingresos y al Clasificador de Ingresos.</w:t>
      </w:r>
    </w:p>
    <w:p w14:paraId="74022B3E" w14:textId="77777777" w:rsidR="00C94C71" w:rsidRPr="008A5FE6" w:rsidRDefault="00C94C71" w:rsidP="00550F13"/>
    <w:p w14:paraId="74022B3F" w14:textId="77777777" w:rsidR="00C94C71" w:rsidRPr="008A5FE6" w:rsidRDefault="00C94C71" w:rsidP="00550F13">
      <w:pPr>
        <w:rPr>
          <w:b/>
        </w:rPr>
      </w:pPr>
      <w:r w:rsidRPr="008A5FE6">
        <w:rPr>
          <w:b/>
        </w:rPr>
        <w:t>Estado Analítico del Ejercicio del Presupuesto de Egresos</w:t>
      </w:r>
    </w:p>
    <w:p w14:paraId="74022B40" w14:textId="77777777" w:rsidR="00C94C71" w:rsidRPr="008A5FE6" w:rsidRDefault="00C94C71" w:rsidP="00550F13">
      <w:r w:rsidRPr="008A5FE6">
        <w:t xml:space="preserve">Refleja el comportamiento del presupuesto original autorizado por </w:t>
      </w:r>
      <w:smartTag w:uri="urn:schemas-microsoft-com:office:smarttags" w:element="PersonName">
        <w:smartTagPr>
          <w:attr w:name="ProductID" w:val="la H. C￡mara"/>
        </w:smartTagPr>
        <w:r w:rsidRPr="008A5FE6">
          <w:t>la H. Cámara</w:t>
        </w:r>
      </w:smartTag>
      <w:r w:rsidRPr="008A5FE6">
        <w:t xml:space="preserve"> de Diputados Federal o los congresos locales y la asamblea legislativa del Distrito Federal, las modificaciones autorizadas durante el ejercicio, y el ejercicio del presupuesto pagado y pendiente de pago por cada uno de los entes públicos.</w:t>
      </w:r>
    </w:p>
    <w:p w14:paraId="74022B41" w14:textId="77777777" w:rsidR="008E6763" w:rsidRPr="008A5FE6" w:rsidRDefault="008E6763" w:rsidP="00550F13"/>
    <w:p w14:paraId="74022B42" w14:textId="77777777" w:rsidR="00C94C71" w:rsidRPr="008A5FE6" w:rsidRDefault="00C94C71" w:rsidP="00550F13">
      <w:r w:rsidRPr="008A5FE6">
        <w:t>De este estado se desprende la siguiente clasificación:</w:t>
      </w:r>
    </w:p>
    <w:p w14:paraId="74022B43" w14:textId="77777777" w:rsidR="009D57DD" w:rsidRPr="008A5FE6" w:rsidRDefault="009D57DD" w:rsidP="00550F13"/>
    <w:p w14:paraId="74022B44" w14:textId="77777777" w:rsidR="00C94C71" w:rsidRPr="008A5FE6" w:rsidRDefault="009D57DD" w:rsidP="00550F13">
      <w:r w:rsidRPr="008A5FE6">
        <w:t>-</w:t>
      </w:r>
      <w:r w:rsidR="00C94C71" w:rsidRPr="008A5FE6">
        <w:t>Administrativa</w:t>
      </w:r>
    </w:p>
    <w:p w14:paraId="74022B45" w14:textId="77777777" w:rsidR="00C94C71" w:rsidRPr="008A5FE6" w:rsidRDefault="00C94C71" w:rsidP="00550F13">
      <w:r w:rsidRPr="008A5FE6">
        <w:t>Se muestran los gastos de cada una de las unidades administrativas de los entes públicos. Se define al administrador o responsable directo de los recursos.</w:t>
      </w:r>
    </w:p>
    <w:p w14:paraId="74022B46" w14:textId="77777777" w:rsidR="009D57DD" w:rsidRPr="008A5FE6" w:rsidRDefault="009D57DD" w:rsidP="00550F13"/>
    <w:p w14:paraId="74022B47" w14:textId="77777777" w:rsidR="00C94C71" w:rsidRPr="008A5FE6" w:rsidRDefault="009D57DD" w:rsidP="00550F13">
      <w:r w:rsidRPr="008A5FE6">
        <w:t>-</w:t>
      </w:r>
      <w:r w:rsidR="008E6763" w:rsidRPr="008A5FE6">
        <w:t>Económica</w:t>
      </w:r>
    </w:p>
    <w:p w14:paraId="74022B48" w14:textId="77777777" w:rsidR="00C94C71" w:rsidRPr="008A5FE6" w:rsidRDefault="00C94C71" w:rsidP="00550F13">
      <w:r w:rsidRPr="008A5FE6">
        <w:lastRenderedPageBreak/>
        <w:t>Gasto público de acuerdo a su naturaleza económica, dividiéndola en corriente o de capital; de conformidad con los insumos o factores de producción que adquieran los entes públicos para su funcionamiento.</w:t>
      </w:r>
    </w:p>
    <w:p w14:paraId="74022B49" w14:textId="77777777" w:rsidR="008E6763" w:rsidRPr="008A5FE6" w:rsidRDefault="008E6763" w:rsidP="00550F13"/>
    <w:p w14:paraId="74022B4A" w14:textId="77777777" w:rsidR="008E6763" w:rsidRPr="008A5FE6" w:rsidRDefault="008E6763" w:rsidP="00550F13">
      <w:r w:rsidRPr="008A5FE6">
        <w:t>-</w:t>
      </w:r>
      <w:r w:rsidR="00C94C71" w:rsidRPr="008A5FE6">
        <w:t>Objeto de gasto</w:t>
      </w:r>
    </w:p>
    <w:p w14:paraId="74022B4B" w14:textId="77777777" w:rsidR="00C94C71" w:rsidRPr="008A5FE6" w:rsidRDefault="00C94C71" w:rsidP="00550F13">
      <w:r w:rsidRPr="008A5FE6">
        <w:t>Clasificación económica ordenada, homogénea y coherente del gasto que permite identificar los bienes y servicios que el ente público demanda para desarrollar sus acciones, agrupándolas en capítulos, conceptos y partidas. Identifica los diversos bienes y servicios que las distintas dependencias y entidades públicas necesitan adquirir para funcionar, tales como servicios personales, arrendamientos de edificios, adquisición de escritorios, tinta, papel y demás materiales necesarios para la operación, adquisición de bienes inmuebles, pago de intereses, etcétera.</w:t>
      </w:r>
    </w:p>
    <w:p w14:paraId="74022B4C" w14:textId="77777777" w:rsidR="009D57DD" w:rsidRPr="008A5FE6" w:rsidRDefault="009D57DD" w:rsidP="00550F13"/>
    <w:p w14:paraId="74022B4D" w14:textId="7CB56D0D" w:rsidR="00C94C71" w:rsidRPr="008A5FE6" w:rsidRDefault="009D57DD" w:rsidP="00550F13">
      <w:r w:rsidRPr="008A5FE6">
        <w:t>-</w:t>
      </w:r>
      <w:r w:rsidR="00C94C71" w:rsidRPr="008A5FE6">
        <w:t>Funciona</w:t>
      </w:r>
      <w:r w:rsidR="000D28F8" w:rsidRPr="008A5FE6">
        <w:t>l</w:t>
      </w:r>
    </w:p>
    <w:p w14:paraId="74022B4E" w14:textId="77777777" w:rsidR="00C94C71" w:rsidRPr="008A5FE6" w:rsidRDefault="00C94C71" w:rsidP="00550F13">
      <w:r w:rsidRPr="008A5FE6">
        <w:t>Funcional.- Su finalidad es mostrar la distribución de los recursos públicos, con base en las actividades sustantivas que realizan los entes públicos en los ámbitos social, económico y de gobierno.</w:t>
      </w:r>
    </w:p>
    <w:p w14:paraId="74022B4F" w14:textId="77777777" w:rsidR="00C94C71" w:rsidRPr="008A5FE6" w:rsidRDefault="00C94C71" w:rsidP="00550F13"/>
    <w:p w14:paraId="74022B50" w14:textId="77777777" w:rsidR="00C94C71" w:rsidRPr="008A5FE6" w:rsidRDefault="00C94C71" w:rsidP="00550F13">
      <w:pPr>
        <w:rPr>
          <w:b/>
        </w:rPr>
      </w:pPr>
      <w:r w:rsidRPr="008A5FE6">
        <w:rPr>
          <w:b/>
        </w:rPr>
        <w:t>Endeudamiento</w:t>
      </w:r>
    </w:p>
    <w:p w14:paraId="74022B51" w14:textId="77777777" w:rsidR="00C94C71" w:rsidRPr="008A5FE6" w:rsidRDefault="00C94C71" w:rsidP="00550F13">
      <w:r w:rsidRPr="008A5FE6">
        <w:t>Es la diferencia entre el monto de la colocación y la amortización de la deuda pública.</w:t>
      </w:r>
    </w:p>
    <w:p w14:paraId="74022B52" w14:textId="77777777" w:rsidR="00C94C71" w:rsidRPr="008A5FE6" w:rsidRDefault="00C94C71" w:rsidP="00550F13"/>
    <w:p w14:paraId="74022B53" w14:textId="77777777" w:rsidR="00C94C71" w:rsidRPr="008A5FE6" w:rsidRDefault="00C94C71" w:rsidP="00550F13">
      <w:pPr>
        <w:rPr>
          <w:b/>
        </w:rPr>
      </w:pPr>
      <w:r w:rsidRPr="008A5FE6">
        <w:rPr>
          <w:b/>
        </w:rPr>
        <w:t>Intereses de la Deuda</w:t>
      </w:r>
    </w:p>
    <w:p w14:paraId="74022B54" w14:textId="77777777" w:rsidR="00C94C71" w:rsidRPr="008A5FE6" w:rsidRDefault="00C94C71" w:rsidP="00550F13">
      <w:r w:rsidRPr="008A5FE6">
        <w:t xml:space="preserve">Recursos destinados a cubrir el pago de intereses derivados de los diversos créditos o financiamientos autorizados o ratificados por el H. Congreso de </w:t>
      </w:r>
      <w:smartTag w:uri="urn:schemas-microsoft-com:office:smarttags" w:element="PersonName">
        <w:smartTagPr>
          <w:attr w:name="ProductID" w:val="la Uni￳n"/>
        </w:smartTagPr>
        <w:r w:rsidRPr="008A5FE6">
          <w:t>la Unión</w:t>
        </w:r>
      </w:smartTag>
      <w:r w:rsidRPr="008A5FE6">
        <w:t xml:space="preserve"> o congresos locales y asamblea legislativa del Distrito Federal, colocados en instituciones nacionales o extranjeras, privadas y mixtas de crédito, pagaderos en el interior o exterior del país, tanto en moneda nacional como extranjera.</w:t>
      </w:r>
    </w:p>
    <w:p w14:paraId="74022B55" w14:textId="77777777" w:rsidR="00C94C71" w:rsidRPr="008A5FE6" w:rsidRDefault="00C94C71" w:rsidP="00550F13"/>
    <w:p w14:paraId="74022B56" w14:textId="77777777" w:rsidR="00C94C71" w:rsidRPr="008A5FE6" w:rsidRDefault="00C94C71" w:rsidP="00550F13">
      <w:r w:rsidRPr="008A5FE6">
        <w:rPr>
          <w:b/>
        </w:rPr>
        <w:t>Flujo de fondos</w:t>
      </w:r>
      <w:r w:rsidRPr="008A5FE6">
        <w:t xml:space="preserve"> que res</w:t>
      </w:r>
      <w:r w:rsidR="008E6763" w:rsidRPr="008A5FE6">
        <w:t>uma todas las operaciones</w:t>
      </w:r>
    </w:p>
    <w:p w14:paraId="74022B57" w14:textId="77777777" w:rsidR="009D57DD" w:rsidRPr="008A5FE6" w:rsidRDefault="009D57DD" w:rsidP="00550F13"/>
    <w:p w14:paraId="74022B58" w14:textId="77777777" w:rsidR="00C94C71" w:rsidRPr="008A5FE6" w:rsidRDefault="00C94C71" w:rsidP="009D57DD">
      <w:pPr>
        <w:pStyle w:val="Ttulo3"/>
        <w:rPr>
          <w:rFonts w:ascii="Times New Roman" w:hAnsi="Times New Roman" w:cs="Times New Roman"/>
        </w:rPr>
      </w:pPr>
      <w:bookmarkStart w:id="46" w:name="_Toc517691291"/>
      <w:r w:rsidRPr="008A5FE6">
        <w:rPr>
          <w:rFonts w:ascii="Times New Roman" w:hAnsi="Times New Roman" w:cs="Times New Roman"/>
        </w:rPr>
        <w:t xml:space="preserve">Información </w:t>
      </w:r>
      <w:r w:rsidR="00B70BC9" w:rsidRPr="008A5FE6">
        <w:rPr>
          <w:rFonts w:ascii="Times New Roman" w:hAnsi="Times New Roman" w:cs="Times New Roman"/>
        </w:rPr>
        <w:t>Programática</w:t>
      </w:r>
      <w:bookmarkEnd w:id="46"/>
    </w:p>
    <w:p w14:paraId="74022B59" w14:textId="77777777" w:rsidR="00C57CF5" w:rsidRPr="008A5FE6" w:rsidRDefault="00C57CF5" w:rsidP="00550F13"/>
    <w:p w14:paraId="74022B5A" w14:textId="77777777" w:rsidR="00C94C71" w:rsidRPr="008A5FE6" w:rsidRDefault="00C94C71" w:rsidP="00550F13">
      <w:pPr>
        <w:rPr>
          <w:b/>
        </w:rPr>
      </w:pPr>
      <w:r w:rsidRPr="008A5FE6">
        <w:rPr>
          <w:b/>
        </w:rPr>
        <w:t>Gasto por categoría programática</w:t>
      </w:r>
    </w:p>
    <w:p w14:paraId="74022B5B" w14:textId="77777777" w:rsidR="00C94C71" w:rsidRPr="008A5FE6" w:rsidRDefault="00C94C71" w:rsidP="00550F13">
      <w:r w:rsidRPr="008A5FE6">
        <w:t>Se muestra el destino y finalidad de los recursos públicos destinados a programas, proyectos de inversión y actividades específicas. Se define el campo de acción gubernamental por medio de funciones, subfunciones, programas sectoriales, programas especiales, actividades institucionales, proyectos institucionales y de inversión. A cada una de estas categorías se asocian recursos presupuestarios ya que todas requieren cuantificarse en términos monetarios.</w:t>
      </w:r>
    </w:p>
    <w:p w14:paraId="74022B5C" w14:textId="77777777" w:rsidR="009D57DD" w:rsidRPr="008A5FE6" w:rsidRDefault="009D57DD" w:rsidP="00550F13"/>
    <w:p w14:paraId="74022B5D" w14:textId="77777777" w:rsidR="008E6763" w:rsidRPr="008A5FE6" w:rsidRDefault="008E6763" w:rsidP="008E6763">
      <w:r w:rsidRPr="008A5FE6">
        <w:t>Clasificación Programática.- Conjunto de reportes cuantitativos y cualitativos que permiten dar seguimiento e informan sobre el cumplimiento de las metas físicas y presupuestarias de los indicadores de cada una de las categorías programáticas autorizadas en el Presupuesto de Egresos, a fin de explicar el destino del gasto y precisar la eficacia en el logro de los objetivos establecidos.</w:t>
      </w:r>
    </w:p>
    <w:p w14:paraId="74022B5E" w14:textId="77777777" w:rsidR="008E6763" w:rsidRPr="008A5FE6" w:rsidRDefault="008E6763" w:rsidP="00550F13"/>
    <w:p w14:paraId="74022B5F" w14:textId="77777777" w:rsidR="00C94C71" w:rsidRPr="008A5FE6" w:rsidRDefault="00C94C71" w:rsidP="00550F13">
      <w:pPr>
        <w:rPr>
          <w:b/>
        </w:rPr>
      </w:pPr>
      <w:r w:rsidRPr="008A5FE6">
        <w:rPr>
          <w:b/>
        </w:rPr>
        <w:t>Programas y proyectos de inversión</w:t>
      </w:r>
    </w:p>
    <w:p w14:paraId="74022B60" w14:textId="77777777" w:rsidR="00C94C71" w:rsidRPr="008A5FE6" w:rsidRDefault="00C94C71" w:rsidP="00550F13">
      <w:r w:rsidRPr="008A5FE6">
        <w:t>Se especifican las acciones que implican erogaciones de gasto de capital destinadas tanto a obra pública en infraestructura como a la adquisición y modificación de inmuebles, adquisiciones de bienes muebles asociadas a estos programas, y rehabilitaciones que impliquen un aumento en la capacidad o vida útil de los activos de infraestructura e inmuebles.</w:t>
      </w:r>
    </w:p>
    <w:p w14:paraId="74022B61" w14:textId="77777777" w:rsidR="009D57DD" w:rsidRPr="008A5FE6" w:rsidRDefault="009D57DD" w:rsidP="00550F13"/>
    <w:p w14:paraId="74022B62" w14:textId="77777777" w:rsidR="00C94C71" w:rsidRPr="008A5FE6" w:rsidRDefault="00C94C71" w:rsidP="00550F13">
      <w:r w:rsidRPr="008A5FE6">
        <w:t>Se muestra la integración de la asignación de los recursos destinados a los programas y proyectos de inversión concluidos y en proceso en un ejercicio, especificando las erogaciones de gasto de capital destinadas tanto a obra pública en infraestructura como a la adquisición y modificación de inmuebles, adquisiciones de bienes muebles asociadas a los programas, y rehabilitaciones que impliquen un aumento en la capacidad o vida útil de los activos de infraestructura e inmuebles.</w:t>
      </w:r>
    </w:p>
    <w:p w14:paraId="74022B63" w14:textId="77777777" w:rsidR="009D57DD" w:rsidRPr="008A5FE6" w:rsidRDefault="009D57DD" w:rsidP="00550F13"/>
    <w:p w14:paraId="74022B64" w14:textId="77777777" w:rsidR="00C94C71" w:rsidRPr="008A5FE6" w:rsidRDefault="00C94C71" w:rsidP="00550F13">
      <w:pPr>
        <w:rPr>
          <w:b/>
        </w:rPr>
      </w:pPr>
      <w:r w:rsidRPr="008A5FE6">
        <w:rPr>
          <w:b/>
        </w:rPr>
        <w:t>Indicadores de resultados</w:t>
      </w:r>
    </w:p>
    <w:p w14:paraId="74022B65" w14:textId="77777777" w:rsidR="009D57DD" w:rsidRPr="008A5FE6" w:rsidRDefault="00C94C71" w:rsidP="00550F13">
      <w:r w:rsidRPr="008A5FE6">
        <w:t>Los indicadores, con sus respectivas metas, corresponden a un índice, medida, cociente o fórmula que permite establecer un parámetro de medición de lo que se pretende lograr, expresado en términos de cobertura, eficiencia, impacto económico, social, calidad y equidad.</w:t>
      </w:r>
    </w:p>
    <w:p w14:paraId="74022B66" w14:textId="77777777" w:rsidR="009D57DD" w:rsidRPr="008A5FE6" w:rsidRDefault="009D57DD" w:rsidP="00550F13"/>
    <w:p w14:paraId="74022B67" w14:textId="77777777" w:rsidR="00C94C71" w:rsidRPr="008A5FE6" w:rsidRDefault="00C94C71" w:rsidP="00550F13">
      <w:r w:rsidRPr="008A5FE6">
        <w:t xml:space="preserve"> Miden la eficiencia de las actividades desempeñadas por las dependencias y entidades de </w:t>
      </w:r>
      <w:smartTag w:uri="urn:schemas-microsoft-com:office:smarttags" w:element="PersonName">
        <w:smartTagPr>
          <w:attr w:name="ProductID" w:val="la Administraci￳n P￺blica"/>
        </w:smartTagPr>
        <w:r w:rsidRPr="008A5FE6">
          <w:t>la Administración Pública</w:t>
        </w:r>
      </w:smartTag>
      <w:r w:rsidRPr="008A5FE6">
        <w:t>, la consistencia de los procesos, el impacto social y económico de la acción gubernamental, y los efectos de las mejores prácticas en la Administración Pública.</w:t>
      </w:r>
    </w:p>
    <w:p w14:paraId="74022B68" w14:textId="77777777" w:rsidR="00C94C71" w:rsidRPr="008A5FE6" w:rsidRDefault="00C94C71" w:rsidP="00C94C71"/>
    <w:p w14:paraId="74022B69" w14:textId="77777777" w:rsidR="002D6CC6" w:rsidRPr="008A5FE6" w:rsidRDefault="002D6CC6" w:rsidP="002D6CC6">
      <w:pPr>
        <w:pStyle w:val="Ttulo2"/>
        <w:spacing w:before="0"/>
        <w:rPr>
          <w:rFonts w:ascii="Times New Roman" w:hAnsi="Times New Roman" w:cs="Times New Roman"/>
        </w:rPr>
      </w:pPr>
      <w:bookmarkStart w:id="47" w:name="_Toc517691292"/>
      <w:r w:rsidRPr="008A5FE6">
        <w:rPr>
          <w:rFonts w:ascii="Times New Roman" w:hAnsi="Times New Roman" w:cs="Times New Roman"/>
        </w:rPr>
        <w:t>Información Adicional</w:t>
      </w:r>
      <w:bookmarkEnd w:id="47"/>
    </w:p>
    <w:p w14:paraId="74022B6A" w14:textId="77777777" w:rsidR="00C94C71" w:rsidRPr="008A5FE6" w:rsidRDefault="00C94C71" w:rsidP="00C94C71"/>
    <w:p w14:paraId="74022B6B" w14:textId="77777777" w:rsidR="002D6CC6" w:rsidRPr="008A5FE6" w:rsidRDefault="002D6CC6" w:rsidP="00C94C71">
      <w:r w:rsidRPr="008A5FE6">
        <w:t>Dentro del texto de la Ley General de Contabilidad Gubernamental y la Ley de Disciplina Financiera se encuentra la generación de informes o reportes que se consideran como información adicional para la Cuenta Pública</w:t>
      </w:r>
      <w:r w:rsidR="0045587F" w:rsidRPr="008A5FE6">
        <w:t>.</w:t>
      </w:r>
    </w:p>
    <w:p w14:paraId="74022B6C" w14:textId="77777777" w:rsidR="0045587F" w:rsidRPr="008A5FE6" w:rsidRDefault="0045587F" w:rsidP="00C94C71"/>
    <w:p w14:paraId="74022B6D" w14:textId="77777777" w:rsidR="004E78F1" w:rsidRPr="008A5FE6" w:rsidRDefault="004E78F1" w:rsidP="004E78F1">
      <w:pPr>
        <w:pStyle w:val="Ttulo3"/>
        <w:rPr>
          <w:rFonts w:ascii="Times New Roman" w:hAnsi="Times New Roman" w:cs="Times New Roman"/>
        </w:rPr>
      </w:pPr>
      <w:bookmarkStart w:id="48" w:name="_Toc517691293"/>
      <w:r w:rsidRPr="008A5FE6">
        <w:rPr>
          <w:rFonts w:ascii="Times New Roman" w:hAnsi="Times New Roman" w:cs="Times New Roman"/>
        </w:rPr>
        <w:t>Contabilidad Gubernamental</w:t>
      </w:r>
      <w:bookmarkEnd w:id="48"/>
    </w:p>
    <w:p w14:paraId="74022B6E" w14:textId="77777777" w:rsidR="000107DE" w:rsidRPr="008A5FE6" w:rsidRDefault="000107DE" w:rsidP="004E78F1">
      <w:pPr>
        <w:rPr>
          <w:b/>
        </w:rPr>
      </w:pPr>
    </w:p>
    <w:p w14:paraId="74022B6F" w14:textId="77777777" w:rsidR="005D5F9B" w:rsidRPr="008A5FE6" w:rsidRDefault="005D5F9B" w:rsidP="004E78F1">
      <w:pPr>
        <w:rPr>
          <w:b/>
        </w:rPr>
      </w:pPr>
      <w:r w:rsidRPr="008A5FE6">
        <w:rPr>
          <w:b/>
        </w:rPr>
        <w:t>Relación de Bienes</w:t>
      </w:r>
    </w:p>
    <w:p w14:paraId="74022B70" w14:textId="77777777" w:rsidR="006975ED" w:rsidRPr="008A5FE6" w:rsidRDefault="00320448" w:rsidP="004E78F1">
      <w:r w:rsidRPr="008A5FE6">
        <w:t xml:space="preserve">LGCG, </w:t>
      </w:r>
      <w:r w:rsidR="006975ED" w:rsidRPr="008A5FE6">
        <w:t>Artículo 23.- Los entes públicos deberán registrar en su contabilidad los bienes muebles e inmuebles siguientes:</w:t>
      </w:r>
    </w:p>
    <w:p w14:paraId="74022B71" w14:textId="77777777" w:rsidR="006975ED" w:rsidRPr="008A5FE6" w:rsidRDefault="005D5F9B" w:rsidP="004E78F1">
      <w:r w:rsidRPr="008A5FE6">
        <w:t>…</w:t>
      </w:r>
    </w:p>
    <w:p w14:paraId="74022B72" w14:textId="77777777" w:rsidR="006975ED" w:rsidRPr="008A5FE6" w:rsidRDefault="006975ED" w:rsidP="004E78F1">
      <w:r w:rsidRPr="008A5FE6">
        <w:t>Asimismo, en la cuenta pública incluirán la relación de los bienes que componen su patrimonio conforme a los formatos electrónicos que apruebe el consejo.</w:t>
      </w:r>
    </w:p>
    <w:p w14:paraId="74022B73" w14:textId="77777777" w:rsidR="0045587F" w:rsidRPr="008A5FE6" w:rsidRDefault="0045587F" w:rsidP="004E78F1"/>
    <w:p w14:paraId="74022B74" w14:textId="77777777" w:rsidR="005D5F9B" w:rsidRPr="008A5FE6" w:rsidRDefault="005D5F9B" w:rsidP="004E78F1">
      <w:pPr>
        <w:rPr>
          <w:b/>
        </w:rPr>
      </w:pPr>
      <w:r w:rsidRPr="008A5FE6">
        <w:rPr>
          <w:b/>
        </w:rPr>
        <w:t>Cuentas Bancarias</w:t>
      </w:r>
    </w:p>
    <w:p w14:paraId="74022B75" w14:textId="77777777" w:rsidR="006975ED" w:rsidRPr="008A5FE6" w:rsidRDefault="00320448" w:rsidP="004E78F1">
      <w:r w:rsidRPr="008A5FE6">
        <w:t xml:space="preserve">LGCG, </w:t>
      </w:r>
      <w:r w:rsidR="006975ED" w:rsidRPr="008A5FE6">
        <w:t>Artículo 69.- Para la presentación de la información financiera y la cuenta pública, los gobiernos de las entidades federativas, de los municipios y demarcaciones territoriales del Distrito Federal, incluirán la relación de las cuentas bancarias productivas específicas, en las cuales se depositaron los recursos federales transferidos, por cualquier concepto, durante el ejercicio fiscal correspondiente.</w:t>
      </w:r>
    </w:p>
    <w:p w14:paraId="74022B76" w14:textId="77777777" w:rsidR="006975ED" w:rsidRPr="008A5FE6" w:rsidRDefault="000107DE" w:rsidP="004E78F1">
      <w:r w:rsidRPr="008A5FE6">
        <w:t>…</w:t>
      </w:r>
    </w:p>
    <w:p w14:paraId="74022B77" w14:textId="77777777" w:rsidR="006975ED" w:rsidRPr="008A5FE6" w:rsidRDefault="006975ED" w:rsidP="004E78F1">
      <w:r w:rsidRPr="008A5FE6">
        <w:t>Para efectos de la presentación de la información financiera y la cuenta pública, deberá existir una cuenta bancaria productiva específica por cada fondo de aportaciones federales, programa de subsidios y convenio de reasignación, a través de los cuales se ministren recursos federales.</w:t>
      </w:r>
    </w:p>
    <w:p w14:paraId="74022B78" w14:textId="77777777" w:rsidR="006975ED" w:rsidRPr="008A5FE6" w:rsidRDefault="000107DE" w:rsidP="004E78F1">
      <w:r w:rsidRPr="008A5FE6">
        <w:t>…</w:t>
      </w:r>
    </w:p>
    <w:p w14:paraId="74022B79" w14:textId="77777777" w:rsidR="006975ED" w:rsidRPr="008A5FE6" w:rsidRDefault="006975ED" w:rsidP="004E78F1"/>
    <w:p w14:paraId="74022B7A" w14:textId="77777777" w:rsidR="005D5F9B" w:rsidRPr="008A5FE6" w:rsidRDefault="005D5F9B" w:rsidP="004E78F1">
      <w:pPr>
        <w:rPr>
          <w:b/>
        </w:rPr>
      </w:pPr>
      <w:r w:rsidRPr="008A5FE6">
        <w:rPr>
          <w:b/>
        </w:rPr>
        <w:t>Ejercicio y Destino</w:t>
      </w:r>
    </w:p>
    <w:p w14:paraId="74022B7B" w14:textId="77777777" w:rsidR="006975ED" w:rsidRPr="008A5FE6" w:rsidRDefault="00320448" w:rsidP="004E78F1">
      <w:r w:rsidRPr="008A5FE6">
        <w:t xml:space="preserve">LGCG, </w:t>
      </w:r>
      <w:r w:rsidR="006975ED" w:rsidRPr="008A5FE6">
        <w:t xml:space="preserve">Artículo 81.- La información respecto al ejercicio y destino del gasto federalizado, así como respecto al reintegro de los recursos federales no devengados por las entidades federativas, municipios y </w:t>
      </w:r>
      <w:r w:rsidR="006975ED" w:rsidRPr="008A5FE6">
        <w:lastRenderedPageBreak/>
        <w:t>demarcaciones territoriales del Distrito Federal, para efectos de los informes trimestrales y la cuenta pública, deberá presentarse en los formatos aprobados por el consejo.</w:t>
      </w:r>
    </w:p>
    <w:p w14:paraId="74022B7C" w14:textId="77777777" w:rsidR="002D6CC6" w:rsidRPr="008A5FE6" w:rsidRDefault="002D6CC6" w:rsidP="004E78F1"/>
    <w:p w14:paraId="74022B7D" w14:textId="77777777" w:rsidR="00320448" w:rsidRPr="008A5FE6" w:rsidRDefault="00320448" w:rsidP="004E78F1">
      <w:pPr>
        <w:rPr>
          <w:b/>
        </w:rPr>
      </w:pPr>
      <w:r w:rsidRPr="008A5FE6">
        <w:rPr>
          <w:b/>
        </w:rPr>
        <w:t>Indicadores de Postura Fiscal</w:t>
      </w:r>
    </w:p>
    <w:p w14:paraId="74022B7E" w14:textId="77777777" w:rsidR="00320448" w:rsidRPr="008A5FE6" w:rsidRDefault="00320448" w:rsidP="004E78F1">
      <w:r w:rsidRPr="008A5FE6">
        <w:t>De conformidad con la Ley General de Contabilidad Gubernamental y del Acuerdo por el que se armoniza la estructura de las Cuentas Públicas, se deben presentar en la Cuenta Pública Anual, los indicadores de Postura Fiscal.</w:t>
      </w:r>
    </w:p>
    <w:p w14:paraId="74022B7F" w14:textId="77777777" w:rsidR="00320448" w:rsidRPr="008A5FE6" w:rsidRDefault="00320448" w:rsidP="004E78F1">
      <w:r w:rsidRPr="008A5FE6">
        <w:t>En la Cuenta Pública de Gobierno Federal se incluirán los Indicadores de Postura Fiscal a que hace referencia la Ley Federal de Presupuesto y Responsabilidad Hacendaria.</w:t>
      </w:r>
    </w:p>
    <w:p w14:paraId="74022B80" w14:textId="77777777" w:rsidR="00320448" w:rsidRPr="008A5FE6" w:rsidRDefault="00320448" w:rsidP="004E78F1"/>
    <w:p w14:paraId="74022B81" w14:textId="77777777" w:rsidR="005D5F9B" w:rsidRPr="008A5FE6" w:rsidRDefault="005D5F9B" w:rsidP="004E78F1">
      <w:pPr>
        <w:rPr>
          <w:b/>
        </w:rPr>
      </w:pPr>
      <w:r w:rsidRPr="008A5FE6">
        <w:rPr>
          <w:b/>
        </w:rPr>
        <w:t xml:space="preserve">Esquemas </w:t>
      </w:r>
      <w:r w:rsidR="00320448" w:rsidRPr="008A5FE6">
        <w:rPr>
          <w:b/>
        </w:rPr>
        <w:t>Bursátiles</w:t>
      </w:r>
    </w:p>
    <w:p w14:paraId="74022B82" w14:textId="77777777" w:rsidR="006975ED" w:rsidRPr="008A5FE6" w:rsidRDefault="00320448" w:rsidP="004E78F1">
      <w:r w:rsidRPr="008A5FE6">
        <w:t xml:space="preserve">LGCG, </w:t>
      </w:r>
      <w:r w:rsidR="006975ED" w:rsidRPr="008A5FE6">
        <w:t>Artículo 46.- En lo relativo a la Federación, los sistemas contables de los poderes Ejecutivo, Legislativo y Judicial, las entidades de la Administración Pública Paraestatal y los órganos autónomos, permitirán en la medida que corresponda, la generación periódica de los estados y la información financiera que a continuación se señala:</w:t>
      </w:r>
    </w:p>
    <w:p w14:paraId="74022B83" w14:textId="77777777" w:rsidR="006975ED" w:rsidRPr="008A5FE6" w:rsidRDefault="005D5F9B" w:rsidP="004E78F1">
      <w:r w:rsidRPr="008A5FE6">
        <w:t>…</w:t>
      </w:r>
    </w:p>
    <w:p w14:paraId="74022B84" w14:textId="77777777" w:rsidR="006975ED" w:rsidRPr="008A5FE6" w:rsidRDefault="006975ED" w:rsidP="004E78F1">
      <w:r w:rsidRPr="008A5FE6">
        <w:t>En las cuentas públicas se reportarán los esquemas bursátiles y de coberturas financieras de los entes públicos</w:t>
      </w:r>
    </w:p>
    <w:p w14:paraId="74022B85" w14:textId="77777777" w:rsidR="004E78F1" w:rsidRPr="008A5FE6" w:rsidRDefault="004E78F1" w:rsidP="004E78F1"/>
    <w:p w14:paraId="74022B86" w14:textId="77777777" w:rsidR="004E78F1" w:rsidRPr="008A5FE6" w:rsidRDefault="004E78F1" w:rsidP="007E70F6">
      <w:pPr>
        <w:pStyle w:val="Ttulo4"/>
        <w:rPr>
          <w:rFonts w:ascii="Times New Roman" w:hAnsi="Times New Roman" w:cs="Times New Roman"/>
        </w:rPr>
      </w:pPr>
      <w:r w:rsidRPr="008A5FE6">
        <w:rPr>
          <w:rFonts w:ascii="Times New Roman" w:hAnsi="Times New Roman" w:cs="Times New Roman"/>
        </w:rPr>
        <w:t>Disciplina Financiera</w:t>
      </w:r>
    </w:p>
    <w:p w14:paraId="74022B87" w14:textId="77777777" w:rsidR="004E78F1" w:rsidRPr="008A5FE6" w:rsidRDefault="004E78F1" w:rsidP="00400399"/>
    <w:p w14:paraId="74022B88" w14:textId="77777777" w:rsidR="00400399" w:rsidRPr="008A5FE6" w:rsidRDefault="00400399" w:rsidP="00400399">
      <w:pPr>
        <w:rPr>
          <w:b/>
          <w:color w:val="000000"/>
        </w:rPr>
      </w:pPr>
      <w:r w:rsidRPr="008A5FE6">
        <w:rPr>
          <w:b/>
          <w:color w:val="000000"/>
        </w:rPr>
        <w:t>Acciones</w:t>
      </w:r>
    </w:p>
    <w:p w14:paraId="74022B89" w14:textId="77777777" w:rsidR="006D0AEB" w:rsidRPr="008A5FE6" w:rsidRDefault="00400399" w:rsidP="00400399">
      <w:pPr>
        <w:rPr>
          <w:color w:val="000000"/>
        </w:rPr>
      </w:pPr>
      <w:r w:rsidRPr="008A5FE6">
        <w:rPr>
          <w:color w:val="000000"/>
        </w:rPr>
        <w:t xml:space="preserve">LDF, </w:t>
      </w:r>
      <w:r w:rsidR="006D0AEB" w:rsidRPr="008A5FE6">
        <w:rPr>
          <w:color w:val="000000"/>
        </w:rPr>
        <w:t>Artículo 6.- El Gasto total propuesto por el Ejecutivo de la Entidad Federativa en el proyecto de Presupuesto de Egresos, aquél que apruebe la Legislatura local y el que se ejerza en el año fiscal, deberá contribuir a un Balance presupuestario sostenible.</w:t>
      </w:r>
    </w:p>
    <w:p w14:paraId="74022B8A" w14:textId="77777777" w:rsidR="006D0AEB" w:rsidRPr="008A5FE6" w:rsidRDefault="001540AC" w:rsidP="00400399">
      <w:pPr>
        <w:rPr>
          <w:color w:val="000000"/>
        </w:rPr>
      </w:pPr>
      <w:r w:rsidRPr="008A5FE6">
        <w:rPr>
          <w:color w:val="000000"/>
        </w:rPr>
        <w:t>…</w:t>
      </w:r>
    </w:p>
    <w:p w14:paraId="74022B8B" w14:textId="77777777" w:rsidR="006D0AEB" w:rsidRPr="008A5FE6" w:rsidRDefault="006D0AEB" w:rsidP="00400399">
      <w:pPr>
        <w:rPr>
          <w:color w:val="000000"/>
        </w:rPr>
      </w:pPr>
      <w:r w:rsidRPr="008A5FE6">
        <w:rPr>
          <w:color w:val="000000"/>
        </w:rPr>
        <w:t>Debido a razones excepcionales, las iniciativas de Ley de Ingresos y de Presupuesto de Egresos podrán prever un Balance presupuestario de recursos disponibles negativo. En estos casos, el Ejecutivo de la Entidad Federativa, deberá dar cuenta a la Legislatura local de los siguientes aspectos:</w:t>
      </w:r>
    </w:p>
    <w:p w14:paraId="74022B8C" w14:textId="77777777" w:rsidR="006D0AEB" w:rsidRPr="008A5FE6" w:rsidRDefault="001540AC" w:rsidP="00400399">
      <w:pPr>
        <w:rPr>
          <w:color w:val="000000"/>
        </w:rPr>
      </w:pPr>
      <w:r w:rsidRPr="008A5FE6">
        <w:rPr>
          <w:color w:val="000000"/>
        </w:rPr>
        <w:t>…</w:t>
      </w:r>
    </w:p>
    <w:p w14:paraId="74022B8D" w14:textId="77777777" w:rsidR="006D0AEB" w:rsidRPr="008A5FE6" w:rsidRDefault="006D0AEB" w:rsidP="00400399">
      <w:r w:rsidRPr="008A5FE6">
        <w:t>El Ejecutivo de la Entidad Federativa, a través de la secretaría de finanzas o su equivalente, reportará en informes trimestrales y en la Cuenta Pública que entregue a la Legislatura local y a través de su página oficial de Internet, el avance de las acciones, hasta en tanto se recupere el presupuesto sostenible de recursos disponibles.</w:t>
      </w:r>
    </w:p>
    <w:p w14:paraId="74022B8E" w14:textId="77777777" w:rsidR="006D0AEB" w:rsidRPr="008A5FE6" w:rsidRDefault="001540AC" w:rsidP="00400399">
      <w:r w:rsidRPr="008A5FE6">
        <w:t>…</w:t>
      </w:r>
    </w:p>
    <w:p w14:paraId="74022B8F" w14:textId="77777777" w:rsidR="001540AC" w:rsidRPr="008A5FE6" w:rsidRDefault="001540AC" w:rsidP="00400399"/>
    <w:p w14:paraId="74022B90" w14:textId="77777777" w:rsidR="001540AC" w:rsidRPr="008A5FE6" w:rsidRDefault="001540AC" w:rsidP="00400399">
      <w:pPr>
        <w:rPr>
          <w:b/>
        </w:rPr>
      </w:pPr>
      <w:r w:rsidRPr="008A5FE6">
        <w:rPr>
          <w:b/>
        </w:rPr>
        <w:t>Nuevo Gasto</w:t>
      </w:r>
    </w:p>
    <w:p w14:paraId="74022B91" w14:textId="77777777" w:rsidR="006D0AEB" w:rsidRPr="008A5FE6" w:rsidRDefault="00183CA6" w:rsidP="00400399">
      <w:r w:rsidRPr="008A5FE6">
        <w:t xml:space="preserve">LDF, </w:t>
      </w:r>
      <w:r w:rsidR="006D0AEB" w:rsidRPr="008A5FE6">
        <w:t>Artículo 8.- Toda propuesta de aumento o creación de gasto del Presupuesto de Egresos, deberá acompañarse con la correspondiente iniciativa de ingreso o compensarse con reducciones en otras previsiones de gasto.</w:t>
      </w:r>
    </w:p>
    <w:p w14:paraId="74022B92" w14:textId="77777777" w:rsidR="006D0AEB" w:rsidRPr="008A5FE6" w:rsidRDefault="006D0AEB" w:rsidP="00400399">
      <w:r w:rsidRPr="008A5FE6">
        <w:t>No procederá pago alguno que no esté comprendido en el Presupuesto de Egresos, determinado por ley posterior o con cargo a Ingresos excedentes. La Entidad Federativa deberá revelar en la cuenta pública y en los informes que periódicamente entreguen a la Legislatura local, la fuente de ingresos con la que se haya pagado el nuevo gasto, distinguiendo el Gasto etiquetado y no etiquetado.</w:t>
      </w:r>
    </w:p>
    <w:p w14:paraId="74022B93" w14:textId="77777777" w:rsidR="001540AC" w:rsidRPr="008A5FE6" w:rsidRDefault="001540AC" w:rsidP="00400399"/>
    <w:p w14:paraId="74022B94" w14:textId="77777777" w:rsidR="001540AC" w:rsidRPr="008A5FE6" w:rsidRDefault="001540AC" w:rsidP="00400399">
      <w:pPr>
        <w:rPr>
          <w:b/>
        </w:rPr>
      </w:pPr>
      <w:r w:rsidRPr="008A5FE6">
        <w:rPr>
          <w:b/>
        </w:rPr>
        <w:t>Informe de Cuentas por Pagar</w:t>
      </w:r>
    </w:p>
    <w:p w14:paraId="74022B95" w14:textId="77777777" w:rsidR="006D0AEB" w:rsidRPr="008A5FE6" w:rsidRDefault="00183CA6" w:rsidP="00400399">
      <w:r w:rsidRPr="008A5FE6">
        <w:lastRenderedPageBreak/>
        <w:t xml:space="preserve">LDF, </w:t>
      </w:r>
      <w:r w:rsidR="006D0AEB" w:rsidRPr="008A5FE6">
        <w:t>Artículo 13.- Una vez aprobado el Presupuesto de Egresos, para el ejercicio del gasto, las Entidades Federativas deberán observar las disposiciones siguientes:</w:t>
      </w:r>
    </w:p>
    <w:p w14:paraId="74022B96" w14:textId="77777777" w:rsidR="006D0AEB" w:rsidRPr="008A5FE6" w:rsidRDefault="001540AC" w:rsidP="00400399">
      <w:pPr>
        <w:rPr>
          <w:color w:val="000000"/>
        </w:rPr>
      </w:pPr>
      <w:r w:rsidRPr="008A5FE6">
        <w:rPr>
          <w:color w:val="000000"/>
        </w:rPr>
        <w:t>…</w:t>
      </w:r>
    </w:p>
    <w:p w14:paraId="74022B97" w14:textId="77777777" w:rsidR="006D0AEB" w:rsidRPr="008A5FE6" w:rsidRDefault="006D0AEB" w:rsidP="00400399">
      <w:pPr>
        <w:rPr>
          <w:color w:val="000000"/>
        </w:rPr>
      </w:pPr>
      <w:r w:rsidRPr="008A5FE6">
        <w:rPr>
          <w:color w:val="000000"/>
        </w:rPr>
        <w:t>VIII. Una vez concluida la vigencia del Presupuesto de Egresos, sólo procederá realizar pagos con base en dicho presupuesto, por los conceptos efectivamente devengados en el año que corresponda y que se hubieren registrado en el informe de cuentas por pagar y que integran el pasivo circulante al cierre del ejercicio. En el caso de las Transferencias federales etiquetadas se estará a lo dispuesto en el artículo 17 de esta Ley.</w:t>
      </w:r>
    </w:p>
    <w:p w14:paraId="74022B98" w14:textId="77777777" w:rsidR="001540AC" w:rsidRPr="008A5FE6" w:rsidRDefault="001540AC" w:rsidP="00400399">
      <w:pPr>
        <w:rPr>
          <w:color w:val="000000"/>
        </w:rPr>
      </w:pPr>
    </w:p>
    <w:p w14:paraId="74022B99" w14:textId="77777777" w:rsidR="001540AC" w:rsidRPr="008A5FE6" w:rsidRDefault="00766523" w:rsidP="00400399">
      <w:pPr>
        <w:rPr>
          <w:b/>
          <w:color w:val="000000"/>
        </w:rPr>
      </w:pPr>
      <w:r w:rsidRPr="008A5FE6">
        <w:rPr>
          <w:b/>
          <w:color w:val="000000"/>
        </w:rPr>
        <w:t>Contratación de Obligaciones</w:t>
      </w:r>
    </w:p>
    <w:p w14:paraId="74022B9A" w14:textId="77777777" w:rsidR="006D0AEB" w:rsidRPr="008A5FE6" w:rsidRDefault="00183CA6" w:rsidP="00400399">
      <w:pPr>
        <w:rPr>
          <w:color w:val="000000"/>
        </w:rPr>
      </w:pPr>
      <w:r w:rsidRPr="008A5FE6">
        <w:t xml:space="preserve">LDF, </w:t>
      </w:r>
      <w:r w:rsidR="006D0AEB" w:rsidRPr="008A5FE6">
        <w:rPr>
          <w:color w:val="000000"/>
        </w:rPr>
        <w:t>Artículo 25.- Los Entes Públicos estarán obligados a contratar los Financiamientos y Obligaciones a su cargo bajo las mejores condiciones de mercado.</w:t>
      </w:r>
    </w:p>
    <w:p w14:paraId="74022B9B" w14:textId="77777777" w:rsidR="006D0AEB" w:rsidRPr="008A5FE6" w:rsidRDefault="006D0AEB" w:rsidP="00400399">
      <w:pPr>
        <w:rPr>
          <w:color w:val="000000"/>
        </w:rPr>
      </w:pPr>
      <w:r w:rsidRPr="008A5FE6">
        <w:rPr>
          <w:color w:val="000000"/>
        </w:rPr>
        <w:t>Una vez celebrados los instrumentos jurídicos relativos, a más tardar 10 días posteriores a la inscripción en el Registro Público Único, el Ente Público deberá publicar en su página oficial de Internet dichos instrumentos. Asimismo, el Ente Público presentará en los informes trimestrales a que se refiere la Ley General de Contabilidad Gubernamental y en su respectiva cuenta pública, la información detallada de cada Financiamiento u Obligación contraída en los términos de este Capítulo, incluyendo como mínimo, el importe, tasa, plazo, comisiones y demás accesorios pactados.</w:t>
      </w:r>
    </w:p>
    <w:p w14:paraId="74022B9C" w14:textId="77777777" w:rsidR="001540AC" w:rsidRPr="008A5FE6" w:rsidRDefault="001540AC" w:rsidP="00400399">
      <w:pPr>
        <w:rPr>
          <w:color w:val="000000"/>
        </w:rPr>
      </w:pPr>
    </w:p>
    <w:p w14:paraId="74022B9D" w14:textId="77777777" w:rsidR="00766523" w:rsidRPr="008A5FE6" w:rsidRDefault="00766523" w:rsidP="00400399">
      <w:pPr>
        <w:rPr>
          <w:b/>
          <w:color w:val="000000"/>
        </w:rPr>
      </w:pPr>
      <w:r w:rsidRPr="008A5FE6">
        <w:rPr>
          <w:b/>
          <w:color w:val="000000"/>
        </w:rPr>
        <w:t>Obligaciones a Corto Plazo</w:t>
      </w:r>
    </w:p>
    <w:p w14:paraId="74022B9E" w14:textId="77777777" w:rsidR="006D0AEB" w:rsidRPr="008A5FE6" w:rsidRDefault="00183CA6" w:rsidP="00400399">
      <w:pPr>
        <w:rPr>
          <w:color w:val="000000"/>
        </w:rPr>
      </w:pPr>
      <w:r w:rsidRPr="008A5FE6">
        <w:t xml:space="preserve">LDF, </w:t>
      </w:r>
      <w:r w:rsidR="006D0AEB" w:rsidRPr="008A5FE6">
        <w:rPr>
          <w:color w:val="000000"/>
        </w:rPr>
        <w:t>Artículo 31.- Los recursos derivados de las Obligaciones a corto plazo deberán ser destinados exclusivamente a cubrir necesidades de corto plazo, entendiendo dichas necesidades como insuficiencias de liquidez de carácter temporal.</w:t>
      </w:r>
    </w:p>
    <w:p w14:paraId="74022B9F" w14:textId="77777777" w:rsidR="006D0AEB" w:rsidRPr="008A5FE6" w:rsidRDefault="006D0AEB" w:rsidP="00400399">
      <w:pPr>
        <w:rPr>
          <w:color w:val="000000"/>
        </w:rPr>
      </w:pPr>
      <w:r w:rsidRPr="008A5FE6">
        <w:rPr>
          <w:color w:val="000000"/>
        </w:rPr>
        <w:t>Las Entidades Federativas y los Municipios presentarán en los informes periódicos a que se refiere la Ley General de Contabilidad Gubernamental y en su respectiva cuenta pública, la información detallada de las Obligaciones a corto plazo contraídas en los términos del presente Capítulo, incluyendo por lo menos importe, tasas, plazo, comisiones y cualquier costo relacionado. Adicionalmente, deberá incluir la tasa efectiva de las Obligaciones a corto plazo a que hace referencia el artículo 26, fracción IV, calculada conforme a la metodología que para tal efecto emita la Secretaría.</w:t>
      </w:r>
    </w:p>
    <w:p w14:paraId="74022BA0" w14:textId="77777777" w:rsidR="00766523" w:rsidRPr="008A5FE6" w:rsidRDefault="00766523" w:rsidP="00400399">
      <w:pPr>
        <w:rPr>
          <w:color w:val="000000"/>
        </w:rPr>
      </w:pPr>
    </w:p>
    <w:p w14:paraId="74022BA1" w14:textId="77777777" w:rsidR="00766523" w:rsidRPr="008A5FE6" w:rsidRDefault="001F4D18" w:rsidP="00400399">
      <w:pPr>
        <w:rPr>
          <w:b/>
          <w:color w:val="000000"/>
        </w:rPr>
      </w:pPr>
      <w:r w:rsidRPr="008A5FE6">
        <w:rPr>
          <w:b/>
          <w:color w:val="000000"/>
        </w:rPr>
        <w:t>Cumplimiento de convenios</w:t>
      </w:r>
    </w:p>
    <w:p w14:paraId="74022BA2" w14:textId="77777777" w:rsidR="006D0AEB" w:rsidRPr="008A5FE6" w:rsidRDefault="00183CA6" w:rsidP="00400399">
      <w:r w:rsidRPr="008A5FE6">
        <w:t xml:space="preserve">LDF, </w:t>
      </w:r>
      <w:r w:rsidR="006D0AEB" w:rsidRPr="008A5FE6">
        <w:t>Artículo 40.- La Secretaría realizará periódicamente la evaluación del cumplimiento de las obligaciones específicas de responsabilidad hacendaria a cargo de los Estados; a su vez, los Estados realizarán dicha evaluación de las obligaciones a cargo de los Municipios, en términos de lo establecido en los propios convenios. Para ello, los Estados y Municipios enviarán trimestralmente a la Secretaría y al Estado, respectivamente, la información que se especifique en el convenio correspondiente para efectos de la evaluación periódica de cumplimiento. En todo caso, el Estado, a través de la secretaría de finanzas o su equivalente, deberá remitir la evaluación correspondiente de cada Municipio a la Secretaría.</w:t>
      </w:r>
    </w:p>
    <w:p w14:paraId="74022BA3" w14:textId="77777777" w:rsidR="006D0AEB" w:rsidRPr="008A5FE6" w:rsidRDefault="00766523" w:rsidP="00400399">
      <w:r w:rsidRPr="008A5FE6">
        <w:t>…</w:t>
      </w:r>
    </w:p>
    <w:p w14:paraId="74022BA4" w14:textId="77777777" w:rsidR="006D0AEB" w:rsidRPr="008A5FE6" w:rsidRDefault="006D0AEB" w:rsidP="00400399">
      <w:r w:rsidRPr="008A5FE6">
        <w:t>Adicionalmente, los Estados y Municipios deberán incluir en un apartado de su respectiva cuenta pública y en los informes que periódicamente entreguen a la Legislatura local, la información relativa al cumplimiento de los convenios.</w:t>
      </w:r>
    </w:p>
    <w:p w14:paraId="74022BA5" w14:textId="77777777" w:rsidR="00400399" w:rsidRPr="008A5FE6" w:rsidRDefault="00400399" w:rsidP="00400399"/>
    <w:p w14:paraId="74022BA6" w14:textId="77777777" w:rsidR="00400399" w:rsidRPr="008A5FE6" w:rsidRDefault="00400399" w:rsidP="007E70F6">
      <w:pPr>
        <w:pStyle w:val="Ttulo3"/>
        <w:rPr>
          <w:rFonts w:ascii="Times New Roman" w:hAnsi="Times New Roman" w:cs="Times New Roman"/>
        </w:rPr>
      </w:pPr>
      <w:bookmarkStart w:id="49" w:name="_Toc517691294"/>
      <w:r w:rsidRPr="008A5FE6">
        <w:rPr>
          <w:rFonts w:ascii="Times New Roman" w:hAnsi="Times New Roman" w:cs="Times New Roman"/>
        </w:rPr>
        <w:t>Formatos LDF</w:t>
      </w:r>
      <w:bookmarkEnd w:id="49"/>
    </w:p>
    <w:p w14:paraId="74022BA7" w14:textId="77777777" w:rsidR="00400399" w:rsidRPr="008A5FE6" w:rsidRDefault="00400399" w:rsidP="00400399">
      <w:pPr>
        <w:rPr>
          <w:lang w:val="es-MX"/>
        </w:rPr>
      </w:pPr>
      <w:r w:rsidRPr="008A5FE6">
        <w:rPr>
          <w:lang w:val="es-MX"/>
        </w:rPr>
        <w:t>1. Estado de Situación Financiera Detallado – LDF</w:t>
      </w:r>
    </w:p>
    <w:p w14:paraId="74022BA8" w14:textId="77777777" w:rsidR="00400399" w:rsidRPr="008A5FE6" w:rsidRDefault="00400399" w:rsidP="00400399">
      <w:pPr>
        <w:rPr>
          <w:lang w:val="es-MX"/>
        </w:rPr>
      </w:pPr>
      <w:r w:rsidRPr="008A5FE6">
        <w:rPr>
          <w:lang w:val="es-MX"/>
        </w:rPr>
        <w:lastRenderedPageBreak/>
        <w:t>2. Informe Analítico de la Deuda Pública y Otros Pasivos – LDF</w:t>
      </w:r>
    </w:p>
    <w:p w14:paraId="74022BA9" w14:textId="77777777" w:rsidR="00400399" w:rsidRPr="008A5FE6" w:rsidRDefault="00400399" w:rsidP="00400399">
      <w:pPr>
        <w:rPr>
          <w:lang w:val="es-MX"/>
        </w:rPr>
      </w:pPr>
      <w:r w:rsidRPr="008A5FE6">
        <w:rPr>
          <w:lang w:val="es-MX"/>
        </w:rPr>
        <w:t>3. Informe Analítico de Obligaciones Diferentes de Financiamientos – LDF</w:t>
      </w:r>
    </w:p>
    <w:p w14:paraId="74022BAA" w14:textId="77777777" w:rsidR="00400399" w:rsidRPr="008A5FE6" w:rsidRDefault="00400399" w:rsidP="00400399">
      <w:pPr>
        <w:rPr>
          <w:lang w:val="es-MX"/>
        </w:rPr>
      </w:pPr>
      <w:r w:rsidRPr="008A5FE6">
        <w:rPr>
          <w:lang w:val="es-MX"/>
        </w:rPr>
        <w:t>4. Balance Presupuestario – LDF</w:t>
      </w:r>
    </w:p>
    <w:p w14:paraId="74022BAB" w14:textId="77777777" w:rsidR="00400399" w:rsidRPr="008A5FE6" w:rsidRDefault="00400399" w:rsidP="00400399">
      <w:pPr>
        <w:rPr>
          <w:lang w:val="es-MX"/>
        </w:rPr>
      </w:pPr>
      <w:r w:rsidRPr="008A5FE6">
        <w:rPr>
          <w:lang w:val="es-MX"/>
        </w:rPr>
        <w:t>5. Estado Analítico de Ingresos Detallado – LDF</w:t>
      </w:r>
    </w:p>
    <w:p w14:paraId="74022BAC" w14:textId="77777777" w:rsidR="00400399" w:rsidRPr="008A5FE6" w:rsidRDefault="00400399" w:rsidP="00400399">
      <w:pPr>
        <w:rPr>
          <w:lang w:val="es-MX"/>
        </w:rPr>
      </w:pPr>
      <w:r w:rsidRPr="008A5FE6">
        <w:rPr>
          <w:lang w:val="es-MX"/>
        </w:rPr>
        <w:t>6. Estado Analítico del Ejercicio del Presupuesto de Egresos Detallado – LDF</w:t>
      </w:r>
    </w:p>
    <w:p w14:paraId="74022BAD" w14:textId="77777777" w:rsidR="00400399" w:rsidRPr="008A5FE6" w:rsidRDefault="00400399" w:rsidP="00400399">
      <w:pPr>
        <w:rPr>
          <w:lang w:val="es-MX"/>
        </w:rPr>
      </w:pPr>
      <w:r w:rsidRPr="008A5FE6">
        <w:rPr>
          <w:lang w:val="es-MX"/>
        </w:rPr>
        <w:t>7. Proyecciones y Resultados de Ingresos y Egresos – LDF</w:t>
      </w:r>
    </w:p>
    <w:p w14:paraId="74022BAE" w14:textId="77777777" w:rsidR="00400399" w:rsidRPr="008A5FE6" w:rsidRDefault="00400399" w:rsidP="00400399">
      <w:pPr>
        <w:rPr>
          <w:lang w:val="es-MX"/>
        </w:rPr>
      </w:pPr>
      <w:r w:rsidRPr="008A5FE6">
        <w:rPr>
          <w:lang w:val="es-MX"/>
        </w:rPr>
        <w:t>8. Informe sobre Estudios Actuariales - LDF</w:t>
      </w:r>
    </w:p>
    <w:p w14:paraId="74022BAF" w14:textId="77777777" w:rsidR="00400399" w:rsidRPr="008A5FE6" w:rsidRDefault="00400399" w:rsidP="00400399">
      <w:r w:rsidRPr="008A5FE6">
        <w:rPr>
          <w:lang w:val="es-MX"/>
        </w:rPr>
        <w:t>Guía de Cumplimiento LDFEFM</w:t>
      </w:r>
    </w:p>
    <w:p w14:paraId="74022BB0" w14:textId="77777777" w:rsidR="006D0AEB" w:rsidRPr="008A5FE6" w:rsidRDefault="006D0AEB" w:rsidP="00400399"/>
    <w:p w14:paraId="74022BB1" w14:textId="77777777" w:rsidR="005D5F9B" w:rsidRPr="008A5FE6" w:rsidRDefault="005D5F9B" w:rsidP="006975ED"/>
    <w:p w14:paraId="74022BB2" w14:textId="77777777" w:rsidR="006A5A6E" w:rsidRPr="008A5FE6" w:rsidRDefault="006A5A6E" w:rsidP="004A04D0">
      <w:pPr>
        <w:pStyle w:val="Ttulo2"/>
        <w:spacing w:before="0"/>
        <w:rPr>
          <w:rFonts w:ascii="Times New Roman" w:hAnsi="Times New Roman" w:cs="Times New Roman"/>
        </w:rPr>
      </w:pPr>
      <w:bookmarkStart w:id="50" w:name="_Toc517691295"/>
      <w:r w:rsidRPr="008A5FE6">
        <w:rPr>
          <w:rFonts w:ascii="Times New Roman" w:hAnsi="Times New Roman" w:cs="Times New Roman"/>
        </w:rPr>
        <w:t>Transparencia:</w:t>
      </w:r>
      <w:bookmarkEnd w:id="50"/>
    </w:p>
    <w:p w14:paraId="74022BB3" w14:textId="77777777" w:rsidR="006A5A6E" w:rsidRPr="008A5FE6" w:rsidRDefault="006A5A6E" w:rsidP="00B70BC9">
      <w:pPr>
        <w:pStyle w:val="Ttulo3"/>
        <w:rPr>
          <w:rFonts w:ascii="Times New Roman" w:hAnsi="Times New Roman" w:cs="Times New Roman"/>
        </w:rPr>
      </w:pPr>
      <w:bookmarkStart w:id="51" w:name="_Toc517691296"/>
      <w:r w:rsidRPr="008A5FE6">
        <w:rPr>
          <w:rFonts w:ascii="Times New Roman" w:hAnsi="Times New Roman" w:cs="Times New Roman"/>
        </w:rPr>
        <w:t xml:space="preserve">Publicación </w:t>
      </w:r>
      <w:r w:rsidR="007E70F6" w:rsidRPr="008A5FE6">
        <w:rPr>
          <w:rFonts w:ascii="Times New Roman" w:hAnsi="Times New Roman" w:cs="Times New Roman"/>
        </w:rPr>
        <w:t>General</w:t>
      </w:r>
      <w:bookmarkEnd w:id="51"/>
    </w:p>
    <w:p w14:paraId="74022BB4" w14:textId="77777777" w:rsidR="007B0B19" w:rsidRPr="008A5FE6" w:rsidRDefault="007B0B19" w:rsidP="007B0B19">
      <w:pPr>
        <w:rPr>
          <w:sz w:val="20"/>
          <w:szCs w:val="20"/>
        </w:rPr>
      </w:pPr>
    </w:p>
    <w:p w14:paraId="74022BB5" w14:textId="55B987B8" w:rsidR="00B53B00" w:rsidRPr="008A5FE6" w:rsidRDefault="00B53B00" w:rsidP="00C84737">
      <w:r w:rsidRPr="008A5FE6">
        <w:t xml:space="preserve">Cierta información financiera que genera el ente público se considera de oficio, por lo que es necesario verificar lo establecido en la "Ley </w:t>
      </w:r>
      <w:r w:rsidR="007E70F6" w:rsidRPr="008A5FE6">
        <w:t xml:space="preserve">General de </w:t>
      </w:r>
      <w:r w:rsidRPr="008A5FE6">
        <w:t>Transparencia y Acceso a la Información Pública</w:t>
      </w:r>
      <w:r w:rsidR="007E70F6" w:rsidRPr="008A5FE6">
        <w:t>”</w:t>
      </w:r>
      <w:r w:rsidRPr="008A5FE6">
        <w:t xml:space="preserve">. Esta Ley es </w:t>
      </w:r>
      <w:r w:rsidR="007E70F6" w:rsidRPr="008A5FE6">
        <w:t xml:space="preserve">de orden público y de observancia general en toda la República, es reglamentaria del artículo 6o. de la Constitución Política de los Estados Unidos Mexicanos, en materia de transparencia y acceso a la información. </w:t>
      </w:r>
      <w:r w:rsidRPr="008A5FE6">
        <w:t>Artículo 1</w:t>
      </w:r>
    </w:p>
    <w:p w14:paraId="74022BB6" w14:textId="77777777" w:rsidR="00B53B00" w:rsidRPr="008A5FE6" w:rsidRDefault="00B53B00" w:rsidP="00C84737"/>
    <w:p w14:paraId="74022BB7" w14:textId="77777777" w:rsidR="00026DF6" w:rsidRPr="008A5FE6" w:rsidRDefault="00026DF6" w:rsidP="00C84737">
      <w:pPr>
        <w:rPr>
          <w:b/>
        </w:rPr>
      </w:pPr>
      <w:r w:rsidRPr="008A5FE6">
        <w:rPr>
          <w:b/>
        </w:rPr>
        <w:t>Transparencia</w:t>
      </w:r>
    </w:p>
    <w:p w14:paraId="74022BB8" w14:textId="77777777" w:rsidR="007E70F6" w:rsidRPr="008A5FE6" w:rsidRDefault="007E70F6" w:rsidP="00C84737">
      <w:r w:rsidRPr="008A5FE6">
        <w:t>El derecho humano de acceso a la información comprende solicitar, investigar, difundir, buscar y recibir información.</w:t>
      </w:r>
    </w:p>
    <w:p w14:paraId="74022BB9" w14:textId="77777777" w:rsidR="00B53B00" w:rsidRPr="008A5FE6" w:rsidRDefault="007E70F6" w:rsidP="00C84737">
      <w:r w:rsidRPr="008A5FE6">
        <w:t>Toda la información generada, obtenida, adquirida, transformada o en posesión de los sujetos obligados es pública y accesible a cualquier persona en los términos y condiciones que se establezcan en la presente Ley, en los tratados internacionales de los que el Estado mexicano sea parte, la Ley Federal, las leyes de las Entidades Federativas y la normatividad aplicable en sus respectivas competencias; sólo podrá ser clasificada excepcionalmente como reservada temporalmente por razones de interés público y seguridad nacional, en los términos dispuestos por esta Ley.</w:t>
      </w:r>
      <w:r w:rsidR="00B53B00" w:rsidRPr="008A5FE6">
        <w:t xml:space="preserve"> Artículo </w:t>
      </w:r>
      <w:r w:rsidRPr="008A5FE6">
        <w:t>4</w:t>
      </w:r>
    </w:p>
    <w:p w14:paraId="74022BBA" w14:textId="77777777" w:rsidR="00B53B00" w:rsidRPr="008A5FE6" w:rsidRDefault="00B53B00" w:rsidP="00C84737"/>
    <w:p w14:paraId="74022BBB" w14:textId="77777777" w:rsidR="007E70F6" w:rsidRPr="008A5FE6" w:rsidRDefault="007E70F6" w:rsidP="00C84737">
      <w:r w:rsidRPr="008A5FE6">
        <w:rPr>
          <w:b/>
        </w:rPr>
        <w:t>Datos abiertos</w:t>
      </w:r>
      <w:r w:rsidRPr="008A5FE6">
        <w:t>:</w:t>
      </w:r>
    </w:p>
    <w:p w14:paraId="74022BBC" w14:textId="77777777" w:rsidR="007E70F6" w:rsidRPr="008A5FE6" w:rsidRDefault="007E70F6" w:rsidP="00C84737">
      <w:r w:rsidRPr="008A5FE6">
        <w:t xml:space="preserve"> Los datos digitales de carácter público que son accesibles en línea que pueden ser usados, reutilizados y redistribuidos por cualquier interesado y que tienen las siguientes características (artículo 3):</w:t>
      </w:r>
    </w:p>
    <w:p w14:paraId="74022BBD" w14:textId="77777777" w:rsidR="007E70F6" w:rsidRPr="008A5FE6" w:rsidRDefault="007E70F6" w:rsidP="00C84737">
      <w:r w:rsidRPr="008A5FE6">
        <w:t>a</w:t>
      </w:r>
      <w:r w:rsidR="00C84737" w:rsidRPr="008A5FE6">
        <w:t xml:space="preserve">) </w:t>
      </w:r>
      <w:r w:rsidRPr="008A5FE6">
        <w:t>Accesibles: Los datos están disponibles para la gama más amplia de usuarios, para cualquier propósito;</w:t>
      </w:r>
    </w:p>
    <w:p w14:paraId="74022BBE" w14:textId="77777777" w:rsidR="007E70F6" w:rsidRPr="008A5FE6" w:rsidRDefault="007E70F6" w:rsidP="00C84737">
      <w:r w:rsidRPr="008A5FE6">
        <w:t>b)</w:t>
      </w:r>
      <w:r w:rsidR="00C84737" w:rsidRPr="008A5FE6">
        <w:t xml:space="preserve"> </w:t>
      </w:r>
      <w:r w:rsidRPr="008A5FE6">
        <w:t>Integrales: Contienen el tema que describen a detalle y con los metadatos necesarios;</w:t>
      </w:r>
    </w:p>
    <w:p w14:paraId="74022BBF" w14:textId="77777777" w:rsidR="007E70F6" w:rsidRPr="008A5FE6" w:rsidRDefault="007E70F6" w:rsidP="00C84737">
      <w:r w:rsidRPr="008A5FE6">
        <w:t>c)</w:t>
      </w:r>
      <w:r w:rsidR="00C84737" w:rsidRPr="008A5FE6">
        <w:t xml:space="preserve"> </w:t>
      </w:r>
      <w:r w:rsidRPr="008A5FE6">
        <w:t>Gratuitos: Se obtienen sin entregar a cambio contraprestación alguna;</w:t>
      </w:r>
    </w:p>
    <w:p w14:paraId="74022BC0" w14:textId="77777777" w:rsidR="007E70F6" w:rsidRPr="008A5FE6" w:rsidRDefault="007E70F6" w:rsidP="00C84737">
      <w:r w:rsidRPr="008A5FE6">
        <w:t>d)</w:t>
      </w:r>
      <w:r w:rsidR="00C84737" w:rsidRPr="008A5FE6">
        <w:t xml:space="preserve"> </w:t>
      </w:r>
      <w:r w:rsidRPr="008A5FE6">
        <w:t>No discriminatorios: Los datos están disponibles para cualquier persona, sin necesidad de registro;</w:t>
      </w:r>
    </w:p>
    <w:p w14:paraId="74022BC1" w14:textId="77777777" w:rsidR="007E70F6" w:rsidRPr="008A5FE6" w:rsidRDefault="007E70F6" w:rsidP="00C84737">
      <w:r w:rsidRPr="008A5FE6">
        <w:t>e)</w:t>
      </w:r>
      <w:r w:rsidR="00C84737" w:rsidRPr="008A5FE6">
        <w:t xml:space="preserve"> </w:t>
      </w:r>
      <w:r w:rsidRPr="008A5FE6">
        <w:t>Oportunos: Son actualizados, periódicamente, conforme se generen;</w:t>
      </w:r>
    </w:p>
    <w:p w14:paraId="74022BC2" w14:textId="77777777" w:rsidR="007E70F6" w:rsidRPr="008A5FE6" w:rsidRDefault="007E70F6" w:rsidP="00C84737">
      <w:r w:rsidRPr="008A5FE6">
        <w:t>f)</w:t>
      </w:r>
      <w:r w:rsidR="00C84737" w:rsidRPr="008A5FE6">
        <w:t xml:space="preserve"> </w:t>
      </w:r>
      <w:r w:rsidRPr="008A5FE6">
        <w:t>Permanentes: Se conservan en el tiempo, para lo cual, las versiones históricas relevantes para uso público se mantendrán disponibles con identificadores adecuados al efecto;</w:t>
      </w:r>
    </w:p>
    <w:p w14:paraId="74022BC3" w14:textId="77777777" w:rsidR="007E70F6" w:rsidRPr="008A5FE6" w:rsidRDefault="007E70F6" w:rsidP="00C84737">
      <w:r w:rsidRPr="008A5FE6">
        <w:t>g)</w:t>
      </w:r>
      <w:r w:rsidR="00C84737" w:rsidRPr="008A5FE6">
        <w:t xml:space="preserve"> </w:t>
      </w:r>
      <w:r w:rsidRPr="008A5FE6">
        <w:t>Primarios: Provienen de la fuente de origen con el máximo nivel de desagregación posible;</w:t>
      </w:r>
    </w:p>
    <w:p w14:paraId="74022BC4" w14:textId="77777777" w:rsidR="007E70F6" w:rsidRPr="008A5FE6" w:rsidRDefault="007E70F6" w:rsidP="00C84737">
      <w:r w:rsidRPr="008A5FE6">
        <w:t>h)</w:t>
      </w:r>
      <w:r w:rsidR="00C84737" w:rsidRPr="008A5FE6">
        <w:t xml:space="preserve"> </w:t>
      </w:r>
      <w:r w:rsidRPr="008A5FE6">
        <w:t>Legibles por máquinas: Deberán estar estructurados, total o parcialmente, para ser procesados e interpretados por equipos electrónicos de manera automática;</w:t>
      </w:r>
    </w:p>
    <w:p w14:paraId="74022BC5" w14:textId="77777777" w:rsidR="007E70F6" w:rsidRPr="008A5FE6" w:rsidRDefault="007E70F6" w:rsidP="00C84737">
      <w:r w:rsidRPr="008A5FE6">
        <w:t>i)</w:t>
      </w:r>
      <w:r w:rsidR="00C84737" w:rsidRPr="008A5FE6">
        <w:t xml:space="preserve"> </w:t>
      </w:r>
      <w:r w:rsidRPr="008A5FE6">
        <w:t xml:space="preserve">En formatos abiertos: Los datos estarán disponibles con el conjunto de características técnicas y de presentación que corresponden a la estructura lógica usada para almacenar datos en un archivo digital, </w:t>
      </w:r>
      <w:r w:rsidRPr="008A5FE6">
        <w:lastRenderedPageBreak/>
        <w:t>cuyas especificaciones técnicas están disponibles públicamente, que no suponen una dificultad de acceso y que su aplicación y reproducción no estén condicionadas a contraprestación alguna;</w:t>
      </w:r>
    </w:p>
    <w:p w14:paraId="74022BC6" w14:textId="77777777" w:rsidR="007E70F6" w:rsidRPr="008A5FE6" w:rsidRDefault="007E70F6" w:rsidP="00C84737">
      <w:r w:rsidRPr="008A5FE6">
        <w:t>j)</w:t>
      </w:r>
      <w:r w:rsidR="00C84737" w:rsidRPr="008A5FE6">
        <w:t xml:space="preserve"> </w:t>
      </w:r>
      <w:r w:rsidRPr="008A5FE6">
        <w:t>De libre uso: Citan la fuente de origen como único requerimiento para ser utilizados libremente;</w:t>
      </w:r>
    </w:p>
    <w:p w14:paraId="74022BC7" w14:textId="77777777" w:rsidR="007E70F6" w:rsidRPr="008A5FE6" w:rsidRDefault="007E70F6" w:rsidP="00C84737"/>
    <w:p w14:paraId="74022BC8" w14:textId="77777777" w:rsidR="001A721B" w:rsidRPr="008A5FE6" w:rsidRDefault="001A721B" w:rsidP="00C84737">
      <w:pPr>
        <w:rPr>
          <w:b/>
        </w:rPr>
      </w:pPr>
      <w:r w:rsidRPr="008A5FE6">
        <w:rPr>
          <w:b/>
        </w:rPr>
        <w:t>Obligaciones</w:t>
      </w:r>
      <w:r w:rsidR="008A4126" w:rsidRPr="008A5FE6">
        <w:rPr>
          <w:b/>
        </w:rPr>
        <w:t xml:space="preserve"> Comunes</w:t>
      </w:r>
    </w:p>
    <w:p w14:paraId="74022BC9" w14:textId="77777777" w:rsidR="00B53B00" w:rsidRPr="008A5FE6" w:rsidRDefault="00026DF6" w:rsidP="00C84737">
      <w:r w:rsidRPr="008A5FE6">
        <w:t xml:space="preserve">Entre otra información, el Artículo </w:t>
      </w:r>
      <w:r w:rsidR="008A4126" w:rsidRPr="008A5FE6">
        <w:t>70</w:t>
      </w:r>
      <w:r w:rsidRPr="008A5FE6">
        <w:t>, se</w:t>
      </w:r>
      <w:r w:rsidR="008802EB" w:rsidRPr="008A5FE6">
        <w:t xml:space="preserv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74022BCA" w14:textId="77777777" w:rsidR="00026DF6" w:rsidRPr="008A5FE6" w:rsidRDefault="00026DF6" w:rsidP="00C84737"/>
    <w:p w14:paraId="74022BCB" w14:textId="77777777" w:rsidR="008802EB" w:rsidRPr="008A5FE6" w:rsidRDefault="008802EB" w:rsidP="00C84737">
      <w:r w:rsidRPr="008A5FE6">
        <w:t>IV.</w:t>
      </w:r>
      <w:r w:rsidR="00C84737" w:rsidRPr="008A5FE6">
        <w:t xml:space="preserve"> </w:t>
      </w:r>
      <w:r w:rsidRPr="008A5FE6">
        <w:t>Las metas y objetivos de las Áreas de conformidad con sus programas operativos;</w:t>
      </w:r>
    </w:p>
    <w:p w14:paraId="74022BCC" w14:textId="77777777" w:rsidR="008802EB" w:rsidRPr="008A5FE6" w:rsidRDefault="008802EB" w:rsidP="00C84737">
      <w:r w:rsidRPr="008A5FE6">
        <w:t>V.</w:t>
      </w:r>
      <w:r w:rsidR="00C84737" w:rsidRPr="008A5FE6">
        <w:t xml:space="preserve"> </w:t>
      </w:r>
      <w:r w:rsidRPr="008A5FE6">
        <w:t>Los indicadores relacionados con temas de interés público o trascendencia social que conforme a sus funciones, deban establecer;</w:t>
      </w:r>
    </w:p>
    <w:p w14:paraId="74022BCD" w14:textId="77777777" w:rsidR="008802EB" w:rsidRPr="008A5FE6" w:rsidRDefault="008802EB" w:rsidP="00C84737">
      <w:r w:rsidRPr="008A5FE6">
        <w:t>VI.</w:t>
      </w:r>
      <w:r w:rsidR="00C84737" w:rsidRPr="008A5FE6">
        <w:t xml:space="preserve"> </w:t>
      </w:r>
      <w:r w:rsidRPr="008A5FE6">
        <w:t>Los indicadores que permitan rendir cuenta de sus objetivos y resultados;</w:t>
      </w:r>
    </w:p>
    <w:p w14:paraId="74022BCE" w14:textId="77777777" w:rsidR="008802EB" w:rsidRPr="008A5FE6" w:rsidRDefault="008802EB" w:rsidP="00C84737">
      <w:r w:rsidRPr="008A5FE6">
        <w:t>XXI.</w:t>
      </w:r>
      <w:r w:rsidR="00C84737" w:rsidRPr="008A5FE6">
        <w:t xml:space="preserve"> </w:t>
      </w:r>
      <w:r w:rsidRPr="008A5FE6">
        <w:t>La información financiera sobre el presupuesto asignado, así como los informes del ejercicio trimestral del gasto, en términos de la Ley General de Contabilidad Gubernamental y demás normatividad aplicable;</w:t>
      </w:r>
    </w:p>
    <w:p w14:paraId="74022BCF" w14:textId="77777777" w:rsidR="008802EB" w:rsidRPr="008A5FE6" w:rsidRDefault="008802EB" w:rsidP="00C84737">
      <w:r w:rsidRPr="008A5FE6">
        <w:t>XXII.</w:t>
      </w:r>
      <w:r w:rsidR="00C84737" w:rsidRPr="008A5FE6">
        <w:t xml:space="preserve"> </w:t>
      </w:r>
      <w:r w:rsidRPr="008A5FE6">
        <w:t>La información relativa a la deuda pública, en términos de la normatividad aplicable;</w:t>
      </w:r>
    </w:p>
    <w:p w14:paraId="74022BD0" w14:textId="77777777" w:rsidR="008802EB" w:rsidRPr="008A5FE6" w:rsidRDefault="008802EB" w:rsidP="00C84737">
      <w:r w:rsidRPr="008A5FE6">
        <w:t>XXIV.</w:t>
      </w:r>
      <w:r w:rsidRPr="008A5FE6">
        <w:tab/>
        <w:t>Los informes de resultados de las auditorías al ejercicio presupuestal de cada sujeto obligado que se realicen y, en su caso, las aclaraciones que correspondan;</w:t>
      </w:r>
    </w:p>
    <w:p w14:paraId="74022BD1" w14:textId="77777777" w:rsidR="008802EB" w:rsidRPr="008A5FE6" w:rsidRDefault="008802EB" w:rsidP="00C84737">
      <w:r w:rsidRPr="008A5FE6">
        <w:t>XXV.</w:t>
      </w:r>
      <w:r w:rsidR="00C84737" w:rsidRPr="008A5FE6">
        <w:t xml:space="preserve"> </w:t>
      </w:r>
      <w:r w:rsidRPr="008A5FE6">
        <w:t>El resultado de la dictaminación de los estados financieros;</w:t>
      </w:r>
    </w:p>
    <w:p w14:paraId="74022BD2" w14:textId="77777777" w:rsidR="008802EB" w:rsidRPr="008A5FE6" w:rsidRDefault="008802EB" w:rsidP="00C84737">
      <w:r w:rsidRPr="008A5FE6">
        <w:t>XXXI.</w:t>
      </w:r>
      <w:r w:rsidRPr="008A5FE6">
        <w:tab/>
        <w:t>Informe de avances programáticos o presupuestales, balances generales y su estado financiero;</w:t>
      </w:r>
    </w:p>
    <w:p w14:paraId="74022BD3" w14:textId="77777777" w:rsidR="008802EB" w:rsidRPr="008A5FE6" w:rsidRDefault="008802EB" w:rsidP="00C84737">
      <w:r w:rsidRPr="008A5FE6">
        <w:t>XXXIV.</w:t>
      </w:r>
      <w:r w:rsidR="00C84737" w:rsidRPr="008A5FE6">
        <w:t xml:space="preserve"> </w:t>
      </w:r>
      <w:r w:rsidRPr="008A5FE6">
        <w:t>El inventario de bienes muebles e inmuebles en posesión y propiedad;</w:t>
      </w:r>
    </w:p>
    <w:p w14:paraId="74022BD4" w14:textId="77777777" w:rsidR="00C84737" w:rsidRPr="008A5FE6" w:rsidRDefault="00C84737" w:rsidP="00C84737">
      <w:pPr>
        <w:rPr>
          <w:lang w:val="es-ES_tradnl"/>
        </w:rPr>
      </w:pPr>
    </w:p>
    <w:p w14:paraId="74022BD5" w14:textId="77777777" w:rsidR="008802EB" w:rsidRPr="008A5FE6" w:rsidRDefault="008802EB" w:rsidP="00C84737">
      <w:pPr>
        <w:rPr>
          <w:lang w:val="es-ES_tradnl"/>
        </w:rPr>
      </w:pPr>
      <w:r w:rsidRPr="008A5FE6">
        <w:rPr>
          <w:lang w:val="es-ES_tradnl"/>
        </w:rPr>
        <w:t>Los sujetos obligados deberán informar a los Organismos garantes y verificar que se publiquen en la Plataforma Nacional, cuáles son los rubros que son aplicables a sus páginas de Internet, con el objeto de que éstos verifiquen y aprueben, de forma fundada y motivada, la relación de fracciones aplicables a cada sujeto obligado.</w:t>
      </w:r>
    </w:p>
    <w:p w14:paraId="74022BD6" w14:textId="77777777" w:rsidR="007B0B19" w:rsidRPr="008A5FE6" w:rsidRDefault="007B0B19" w:rsidP="001B135A"/>
    <w:p w14:paraId="74022BD7" w14:textId="77777777" w:rsidR="006A5A6E" w:rsidRPr="008A5FE6" w:rsidRDefault="006A5A6E" w:rsidP="00B70BC9">
      <w:pPr>
        <w:pStyle w:val="Ttulo3"/>
        <w:rPr>
          <w:rFonts w:ascii="Times New Roman" w:hAnsi="Times New Roman" w:cs="Times New Roman"/>
        </w:rPr>
      </w:pPr>
      <w:bookmarkStart w:id="52" w:name="_Toc517691297"/>
      <w:r w:rsidRPr="008A5FE6">
        <w:rPr>
          <w:rFonts w:ascii="Times New Roman" w:hAnsi="Times New Roman" w:cs="Times New Roman"/>
        </w:rPr>
        <w:t xml:space="preserve">Publicación </w:t>
      </w:r>
      <w:r w:rsidR="00C84737" w:rsidRPr="008A5FE6">
        <w:rPr>
          <w:rFonts w:ascii="Times New Roman" w:hAnsi="Times New Roman" w:cs="Times New Roman"/>
        </w:rPr>
        <w:t xml:space="preserve">de la </w:t>
      </w:r>
      <w:r w:rsidRPr="008A5FE6">
        <w:rPr>
          <w:rFonts w:ascii="Times New Roman" w:hAnsi="Times New Roman" w:cs="Times New Roman"/>
        </w:rPr>
        <w:t>armonización</w:t>
      </w:r>
      <w:bookmarkEnd w:id="52"/>
    </w:p>
    <w:p w14:paraId="74022BD8" w14:textId="77777777" w:rsidR="00357D7F" w:rsidRPr="008A5FE6" w:rsidRDefault="00357D7F" w:rsidP="004A04D0"/>
    <w:p w14:paraId="74022BD9" w14:textId="77777777" w:rsidR="007A5A42" w:rsidRPr="008A5FE6" w:rsidRDefault="007A5A42" w:rsidP="007A5A42">
      <w:pPr>
        <w:rPr>
          <w:b/>
        </w:rPr>
      </w:pPr>
      <w:r w:rsidRPr="008A5FE6">
        <w:rPr>
          <w:b/>
        </w:rPr>
        <w:t>Periodo de publicación</w:t>
      </w:r>
    </w:p>
    <w:p w14:paraId="74022BDA" w14:textId="77777777" w:rsidR="007A5A42" w:rsidRPr="008A5FE6" w:rsidRDefault="007A5A42" w:rsidP="007A5A42">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La información que deba incluirse en Internet en términos de ley deberá publicarse por lo menos trimestralmente, a excepción de los informes y documentos de naturaleza anual y otros que por virtud de esta Ley o disposición legal aplicable tengan un plazo y periodicidad determinada, y difundirse en dicho medio dentro de los treinta días naturales siguientes al cierre del período que corresponda; así mismo se atenderá al tipo de ente público.</w:t>
      </w:r>
      <w:r w:rsidR="008473AF" w:rsidRPr="008A5FE6">
        <w:rPr>
          <w:rFonts w:ascii="Times New Roman" w:hAnsi="Times New Roman" w:cs="Times New Roman"/>
          <w:sz w:val="24"/>
          <w:szCs w:val="24"/>
        </w:rPr>
        <w:t xml:space="preserve"> Artículo 58.</w:t>
      </w:r>
    </w:p>
    <w:p w14:paraId="74022BDB" w14:textId="77777777" w:rsidR="007A5A42" w:rsidRPr="008A5FE6" w:rsidRDefault="007A5A42" w:rsidP="007A5A42"/>
    <w:p w14:paraId="4A9D117C" w14:textId="77777777" w:rsidR="00647E6A" w:rsidRPr="008A5FE6" w:rsidRDefault="00647E6A" w:rsidP="007A5A42"/>
    <w:p w14:paraId="06B4AABA" w14:textId="77777777" w:rsidR="00647E6A" w:rsidRPr="008A5FE6" w:rsidRDefault="00647E6A" w:rsidP="007A5A42"/>
    <w:p w14:paraId="74022BDC" w14:textId="77777777" w:rsidR="007A5A42" w:rsidRPr="008A5FE6" w:rsidRDefault="007A5A42" w:rsidP="007A5A42">
      <w:pPr>
        <w:rPr>
          <w:b/>
        </w:rPr>
      </w:pPr>
      <w:r w:rsidRPr="008A5FE6">
        <w:rPr>
          <w:b/>
        </w:rPr>
        <w:t>Permanencia Disponible</w:t>
      </w:r>
    </w:p>
    <w:p w14:paraId="74022BDD" w14:textId="77777777" w:rsidR="007A5A42" w:rsidRPr="008A5FE6" w:rsidRDefault="007A5A42" w:rsidP="007A5A42">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La información correspondiente que deba incluirse en Internet en términos de ley deberá permanecer disponible en Internet los últimos seis ejercicios fiscales.</w:t>
      </w:r>
      <w:r w:rsidR="008473AF" w:rsidRPr="008A5FE6">
        <w:rPr>
          <w:rFonts w:ascii="Times New Roman" w:hAnsi="Times New Roman" w:cs="Times New Roman"/>
          <w:sz w:val="24"/>
          <w:szCs w:val="24"/>
        </w:rPr>
        <w:t xml:space="preserve"> Artículo 58.</w:t>
      </w:r>
    </w:p>
    <w:p w14:paraId="74022BDE" w14:textId="77777777" w:rsidR="007A5A42" w:rsidRPr="008A5FE6" w:rsidRDefault="007A5A42" w:rsidP="007A5A42">
      <w:pPr>
        <w:pStyle w:val="Texto"/>
        <w:spacing w:after="0" w:line="240" w:lineRule="auto"/>
        <w:rPr>
          <w:rFonts w:ascii="Times New Roman" w:hAnsi="Times New Roman" w:cs="Times New Roman"/>
          <w:sz w:val="24"/>
          <w:szCs w:val="24"/>
        </w:rPr>
      </w:pPr>
    </w:p>
    <w:p w14:paraId="74022BDF" w14:textId="77777777" w:rsidR="007A5A42" w:rsidRPr="008A5FE6" w:rsidRDefault="007A5A42" w:rsidP="007A5A42">
      <w:pPr>
        <w:pStyle w:val="Texto"/>
        <w:spacing w:after="0" w:line="240" w:lineRule="auto"/>
        <w:ind w:firstLine="0"/>
        <w:rPr>
          <w:rFonts w:ascii="Times New Roman" w:hAnsi="Times New Roman" w:cs="Times New Roman"/>
          <w:b/>
          <w:sz w:val="24"/>
          <w:szCs w:val="24"/>
        </w:rPr>
      </w:pPr>
      <w:r w:rsidRPr="008A5FE6">
        <w:rPr>
          <w:rFonts w:ascii="Times New Roman" w:hAnsi="Times New Roman" w:cs="Times New Roman"/>
          <w:b/>
          <w:sz w:val="24"/>
          <w:szCs w:val="24"/>
        </w:rPr>
        <w:t>Coordinación Institucional</w:t>
      </w:r>
    </w:p>
    <w:p w14:paraId="74022BE0" w14:textId="77777777" w:rsidR="007A5A42" w:rsidRPr="008A5FE6" w:rsidRDefault="007A5A42" w:rsidP="007A5A42">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lastRenderedPageBreak/>
        <w:t xml:space="preserve">Los Consejos de Armonización Contable </w:t>
      </w:r>
      <w:r w:rsidR="008473AF" w:rsidRPr="008A5FE6">
        <w:rPr>
          <w:rFonts w:ascii="Times New Roman" w:hAnsi="Times New Roman" w:cs="Times New Roman"/>
          <w:sz w:val="24"/>
          <w:szCs w:val="24"/>
        </w:rPr>
        <w:t xml:space="preserve">Estatales </w:t>
      </w:r>
      <w:r w:rsidRPr="008A5FE6">
        <w:rPr>
          <w:rFonts w:ascii="Times New Roman" w:hAnsi="Times New Roman" w:cs="Times New Roman"/>
          <w:sz w:val="24"/>
          <w:szCs w:val="24"/>
        </w:rPr>
        <w:t>(CAC</w:t>
      </w:r>
      <w:r w:rsidR="008473AF" w:rsidRPr="008A5FE6">
        <w:rPr>
          <w:rFonts w:ascii="Times New Roman" w:hAnsi="Times New Roman" w:cs="Times New Roman"/>
          <w:sz w:val="24"/>
          <w:szCs w:val="24"/>
        </w:rPr>
        <w:t>E</w:t>
      </w:r>
      <w:r w:rsidRPr="008A5FE6">
        <w:rPr>
          <w:rFonts w:ascii="Times New Roman" w:hAnsi="Times New Roman" w:cs="Times New Roman"/>
          <w:sz w:val="24"/>
          <w:szCs w:val="24"/>
        </w:rPr>
        <w:t>´s), o en su defecto las secretarías de finanzas o sus equivalentes de las entidades federativas, establecerán, en su respectiva página de Internet, los enlaces electrónicos de cada uno de los entes que conforman cada orden de gobierno.</w:t>
      </w:r>
      <w:r w:rsidR="008473AF" w:rsidRPr="008A5FE6">
        <w:rPr>
          <w:rFonts w:ascii="Times New Roman" w:hAnsi="Times New Roman" w:cs="Times New Roman"/>
          <w:sz w:val="24"/>
          <w:szCs w:val="24"/>
        </w:rPr>
        <w:t xml:space="preserve"> Artículo 57.</w:t>
      </w:r>
    </w:p>
    <w:p w14:paraId="74022BE1" w14:textId="77777777" w:rsidR="007A5A42" w:rsidRPr="008A5FE6" w:rsidRDefault="007A5A42" w:rsidP="007A5A42">
      <w:pPr>
        <w:pStyle w:val="Texto"/>
        <w:spacing w:after="0" w:line="240" w:lineRule="auto"/>
        <w:rPr>
          <w:rFonts w:ascii="Times New Roman" w:hAnsi="Times New Roman" w:cs="Times New Roman"/>
          <w:sz w:val="24"/>
          <w:szCs w:val="24"/>
        </w:rPr>
      </w:pPr>
    </w:p>
    <w:p w14:paraId="74022BE2" w14:textId="77777777" w:rsidR="007A5A42" w:rsidRPr="008A5FE6" w:rsidRDefault="007A5A42" w:rsidP="007A5A42">
      <w:pPr>
        <w:pStyle w:val="Texto"/>
        <w:spacing w:after="0" w:line="240" w:lineRule="auto"/>
        <w:ind w:firstLine="0"/>
        <w:rPr>
          <w:rFonts w:ascii="Times New Roman" w:hAnsi="Times New Roman" w:cs="Times New Roman"/>
          <w:b/>
          <w:sz w:val="24"/>
          <w:szCs w:val="24"/>
        </w:rPr>
      </w:pPr>
      <w:r w:rsidRPr="008A5FE6">
        <w:rPr>
          <w:rFonts w:ascii="Times New Roman" w:hAnsi="Times New Roman" w:cs="Times New Roman"/>
          <w:b/>
          <w:sz w:val="24"/>
          <w:szCs w:val="24"/>
        </w:rPr>
        <w:t>Enlace Electrónico Institucional</w:t>
      </w:r>
    </w:p>
    <w:p w14:paraId="74022BE3" w14:textId="77777777" w:rsidR="007A5A42" w:rsidRPr="008A5FE6" w:rsidRDefault="007A5A42" w:rsidP="007A5A42">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Página de internet donde se publica la información financiera y complementaria de cada ente público que deberá difundirse. Se deberá incluir el nombre de la Entidad Federativa, Clasificación institucional (Poder, Autónomo, Municipio, Paraestatal o Paramunicipal) y el nombre del Ente Público.</w:t>
      </w:r>
      <w:r w:rsidR="008473AF" w:rsidRPr="008A5FE6">
        <w:rPr>
          <w:rFonts w:ascii="Times New Roman" w:hAnsi="Times New Roman" w:cs="Times New Roman"/>
          <w:sz w:val="24"/>
          <w:szCs w:val="24"/>
        </w:rPr>
        <w:t xml:space="preserve"> Artículo 57.</w:t>
      </w:r>
    </w:p>
    <w:p w14:paraId="74022BE4" w14:textId="77777777" w:rsidR="007A5A42" w:rsidRPr="008A5FE6" w:rsidRDefault="007A5A42" w:rsidP="007A5A42">
      <w:pPr>
        <w:pStyle w:val="Texto"/>
        <w:spacing w:after="0" w:line="240" w:lineRule="auto"/>
        <w:ind w:firstLine="0"/>
        <w:rPr>
          <w:rFonts w:ascii="Times New Roman" w:hAnsi="Times New Roman" w:cs="Times New Roman"/>
          <w:b/>
          <w:sz w:val="24"/>
          <w:szCs w:val="24"/>
        </w:rPr>
      </w:pPr>
    </w:p>
    <w:p w14:paraId="74022BE5" w14:textId="77777777" w:rsidR="007A5A42" w:rsidRPr="008A5FE6" w:rsidRDefault="007A5A42" w:rsidP="007A5A42">
      <w:pPr>
        <w:pStyle w:val="Texto"/>
        <w:spacing w:after="0" w:line="240" w:lineRule="auto"/>
        <w:ind w:firstLine="0"/>
        <w:rPr>
          <w:rFonts w:ascii="Times New Roman" w:hAnsi="Times New Roman" w:cs="Times New Roman"/>
          <w:b/>
          <w:sz w:val="24"/>
          <w:szCs w:val="24"/>
        </w:rPr>
      </w:pPr>
      <w:r w:rsidRPr="008A5FE6">
        <w:rPr>
          <w:rFonts w:ascii="Times New Roman" w:hAnsi="Times New Roman" w:cs="Times New Roman"/>
          <w:b/>
          <w:sz w:val="24"/>
          <w:szCs w:val="24"/>
        </w:rPr>
        <w:t>Ligas Institucionales</w:t>
      </w:r>
    </w:p>
    <w:p w14:paraId="74022BE6" w14:textId="4AE6180F" w:rsidR="008473AF" w:rsidRPr="008A5FE6" w:rsidRDefault="007A5A42" w:rsidP="008473AF">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 xml:space="preserve">El </w:t>
      </w:r>
      <w:r w:rsidR="00CC0D99" w:rsidRPr="008A5FE6">
        <w:rPr>
          <w:rFonts w:ascii="Times New Roman" w:hAnsi="Times New Roman" w:cs="Times New Roman"/>
          <w:sz w:val="24"/>
          <w:szCs w:val="24"/>
        </w:rPr>
        <w:t>E</w:t>
      </w:r>
      <w:r w:rsidRPr="008A5FE6">
        <w:rPr>
          <w:rFonts w:ascii="Times New Roman" w:hAnsi="Times New Roman" w:cs="Times New Roman"/>
          <w:sz w:val="24"/>
          <w:szCs w:val="24"/>
        </w:rPr>
        <w:t xml:space="preserve">nlace Electrónico Institucional, es decir la página de internet deberá incluir el enlace electrónico a la página del </w:t>
      </w:r>
      <w:r w:rsidR="008745DB" w:rsidRPr="008A5FE6">
        <w:rPr>
          <w:rFonts w:ascii="Times New Roman" w:hAnsi="Times New Roman" w:cs="Times New Roman"/>
          <w:sz w:val="24"/>
          <w:szCs w:val="24"/>
        </w:rPr>
        <w:t>CONAC</w:t>
      </w:r>
      <w:r w:rsidRPr="008A5FE6">
        <w:rPr>
          <w:rFonts w:ascii="Times New Roman" w:hAnsi="Times New Roman" w:cs="Times New Roman"/>
          <w:sz w:val="24"/>
          <w:szCs w:val="24"/>
        </w:rPr>
        <w:t xml:space="preserve">, Consejo de Armonización Contable </w:t>
      </w:r>
      <w:r w:rsidR="008473AF" w:rsidRPr="008A5FE6">
        <w:rPr>
          <w:rFonts w:ascii="Times New Roman" w:hAnsi="Times New Roman" w:cs="Times New Roman"/>
          <w:sz w:val="24"/>
          <w:szCs w:val="24"/>
        </w:rPr>
        <w:t xml:space="preserve">Estatal </w:t>
      </w:r>
      <w:r w:rsidRPr="008A5FE6">
        <w:rPr>
          <w:rFonts w:ascii="Times New Roman" w:hAnsi="Times New Roman" w:cs="Times New Roman"/>
          <w:sz w:val="24"/>
          <w:szCs w:val="24"/>
        </w:rPr>
        <w:t xml:space="preserve">y a la Transparencia y Acceso a la Información local. </w:t>
      </w:r>
      <w:r w:rsidR="008473AF" w:rsidRPr="008A5FE6">
        <w:rPr>
          <w:rFonts w:ascii="Times New Roman" w:hAnsi="Times New Roman" w:cs="Times New Roman"/>
          <w:sz w:val="24"/>
          <w:szCs w:val="24"/>
        </w:rPr>
        <w:t>Artículo 57.</w:t>
      </w:r>
    </w:p>
    <w:p w14:paraId="74022BE7" w14:textId="77777777" w:rsidR="007A5A42" w:rsidRPr="008A5FE6" w:rsidRDefault="007A5A42" w:rsidP="007A5A42">
      <w:pPr>
        <w:pStyle w:val="Texto"/>
        <w:spacing w:after="0" w:line="240" w:lineRule="auto"/>
        <w:rPr>
          <w:rFonts w:ascii="Times New Roman" w:hAnsi="Times New Roman" w:cs="Times New Roman"/>
          <w:sz w:val="24"/>
          <w:szCs w:val="24"/>
        </w:rPr>
      </w:pPr>
    </w:p>
    <w:p w14:paraId="74022BE8" w14:textId="77777777" w:rsidR="007A5A42" w:rsidRPr="008A5FE6" w:rsidRDefault="007A5A42" w:rsidP="007A5A42">
      <w:pPr>
        <w:pStyle w:val="Texto"/>
        <w:spacing w:after="0" w:line="240" w:lineRule="auto"/>
        <w:ind w:firstLine="0"/>
        <w:rPr>
          <w:rFonts w:ascii="Times New Roman" w:hAnsi="Times New Roman" w:cs="Times New Roman"/>
          <w:b/>
          <w:sz w:val="24"/>
          <w:szCs w:val="24"/>
        </w:rPr>
      </w:pPr>
      <w:r w:rsidRPr="008A5FE6">
        <w:rPr>
          <w:rFonts w:ascii="Times New Roman" w:hAnsi="Times New Roman" w:cs="Times New Roman"/>
          <w:b/>
          <w:sz w:val="24"/>
          <w:szCs w:val="24"/>
        </w:rPr>
        <w:t>Responsables</w:t>
      </w:r>
    </w:p>
    <w:p w14:paraId="74022BE9" w14:textId="77777777" w:rsidR="007A5A42" w:rsidRPr="008A5FE6" w:rsidRDefault="007A5A42" w:rsidP="007A5A42">
      <w:pPr>
        <w:pStyle w:val="Texto"/>
        <w:spacing w:after="0" w:line="240" w:lineRule="auto"/>
        <w:rPr>
          <w:rFonts w:ascii="Times New Roman" w:hAnsi="Times New Roman" w:cs="Times New Roman"/>
          <w:sz w:val="24"/>
          <w:szCs w:val="24"/>
        </w:rPr>
      </w:pPr>
      <w:r w:rsidRPr="008A5FE6">
        <w:rPr>
          <w:rFonts w:ascii="Times New Roman" w:hAnsi="Times New Roman" w:cs="Times New Roman"/>
          <w:sz w:val="24"/>
          <w:szCs w:val="24"/>
        </w:rPr>
        <w:t xml:space="preserve">El </w:t>
      </w:r>
      <w:r w:rsidR="00CC0D99" w:rsidRPr="008A5FE6">
        <w:rPr>
          <w:rFonts w:ascii="Times New Roman" w:hAnsi="Times New Roman" w:cs="Times New Roman"/>
          <w:sz w:val="24"/>
          <w:szCs w:val="24"/>
        </w:rPr>
        <w:t>E</w:t>
      </w:r>
      <w:r w:rsidRPr="008A5FE6">
        <w:rPr>
          <w:rFonts w:ascii="Times New Roman" w:hAnsi="Times New Roman" w:cs="Times New Roman"/>
          <w:sz w:val="24"/>
          <w:szCs w:val="24"/>
        </w:rPr>
        <w:t>nlace Electrónico Institucional deberá incluir el(los) responsable(s) de la actualización de la información publicada. Se deberá incluir cargo, nombre, teléfono y correo electrónico, así como la fecha de la última actualización.</w:t>
      </w:r>
    </w:p>
    <w:p w14:paraId="74022BEA" w14:textId="77777777" w:rsidR="007A5A42" w:rsidRPr="008A5FE6" w:rsidRDefault="007A5A42" w:rsidP="007A5A42">
      <w:pPr>
        <w:pStyle w:val="Texto"/>
        <w:spacing w:after="0" w:line="240" w:lineRule="auto"/>
        <w:rPr>
          <w:rFonts w:ascii="Times New Roman" w:hAnsi="Times New Roman" w:cs="Times New Roman"/>
          <w:sz w:val="24"/>
          <w:szCs w:val="24"/>
        </w:rPr>
      </w:pPr>
    </w:p>
    <w:p w14:paraId="74022BF2" w14:textId="77777777" w:rsidR="007A5A42" w:rsidRPr="008A5FE6" w:rsidRDefault="007A5A42" w:rsidP="004A04D0"/>
    <w:p w14:paraId="74022BF3" w14:textId="77777777" w:rsidR="005644AD" w:rsidRPr="008A5FE6" w:rsidRDefault="005644AD" w:rsidP="004A04D0"/>
    <w:tbl>
      <w:tblPr>
        <w:tblStyle w:val="GridTable4Accent3"/>
        <w:tblW w:w="6763" w:type="dxa"/>
        <w:jc w:val="center"/>
        <w:tblLook w:val="0620" w:firstRow="1" w:lastRow="0" w:firstColumn="0" w:lastColumn="0" w:noHBand="1" w:noVBand="1"/>
      </w:tblPr>
      <w:tblGrid>
        <w:gridCol w:w="396"/>
        <w:gridCol w:w="3427"/>
        <w:gridCol w:w="966"/>
        <w:gridCol w:w="1265"/>
        <w:gridCol w:w="709"/>
      </w:tblGrid>
      <w:tr w:rsidR="00F766DE" w:rsidRPr="008A5FE6" w14:paraId="74022BFA" w14:textId="77777777" w:rsidTr="001E0723">
        <w:trPr>
          <w:cnfStyle w:val="100000000000" w:firstRow="1" w:lastRow="0" w:firstColumn="0" w:lastColumn="0" w:oddVBand="0" w:evenVBand="0" w:oddHBand="0" w:evenHBand="0" w:firstRowFirstColumn="0" w:firstRowLastColumn="0" w:lastRowFirstColumn="0" w:lastRowLastColumn="0"/>
          <w:trHeight w:val="285"/>
          <w:tblHeader/>
          <w:jc w:val="center"/>
        </w:trPr>
        <w:tc>
          <w:tcPr>
            <w:tcW w:w="396" w:type="dxa"/>
            <w:shd w:val="clear" w:color="auto" w:fill="00B0F0"/>
            <w:noWrap/>
            <w:hideMark/>
          </w:tcPr>
          <w:p w14:paraId="74022BF4" w14:textId="77777777" w:rsidR="00F766DE" w:rsidRPr="008A5FE6" w:rsidRDefault="00F766DE" w:rsidP="00EA3CC4">
            <w:pPr>
              <w:jc w:val="left"/>
              <w:rPr>
                <w:sz w:val="18"/>
                <w:szCs w:val="18"/>
                <w:lang w:val="es-MX" w:eastAsia="es-MX"/>
              </w:rPr>
            </w:pPr>
            <w:r w:rsidRPr="008A5FE6">
              <w:rPr>
                <w:sz w:val="18"/>
                <w:szCs w:val="18"/>
                <w:lang w:val="es-MX" w:eastAsia="es-MX"/>
              </w:rPr>
              <w:t>#</w:t>
            </w:r>
          </w:p>
        </w:tc>
        <w:tc>
          <w:tcPr>
            <w:tcW w:w="3427" w:type="dxa"/>
            <w:shd w:val="clear" w:color="auto" w:fill="00B0F0"/>
            <w:noWrap/>
            <w:hideMark/>
          </w:tcPr>
          <w:p w14:paraId="74022BF5" w14:textId="77777777" w:rsidR="00F766DE" w:rsidRPr="008A5FE6" w:rsidRDefault="00F766DE" w:rsidP="009F65EF">
            <w:pPr>
              <w:rPr>
                <w:b w:val="0"/>
                <w:bCs w:val="0"/>
                <w:sz w:val="18"/>
                <w:szCs w:val="18"/>
                <w:lang w:val="es-MX" w:eastAsia="es-MX"/>
              </w:rPr>
            </w:pPr>
            <w:r w:rsidRPr="008A5FE6">
              <w:rPr>
                <w:b w:val="0"/>
                <w:bCs w:val="0"/>
                <w:sz w:val="18"/>
                <w:szCs w:val="18"/>
                <w:lang w:val="es-MX" w:eastAsia="es-MX"/>
              </w:rPr>
              <w:t>Información</w:t>
            </w:r>
          </w:p>
        </w:tc>
        <w:tc>
          <w:tcPr>
            <w:tcW w:w="966" w:type="dxa"/>
            <w:shd w:val="clear" w:color="auto" w:fill="00B0F0"/>
            <w:noWrap/>
            <w:hideMark/>
          </w:tcPr>
          <w:p w14:paraId="74022BF7" w14:textId="77777777" w:rsidR="00F766DE" w:rsidRPr="008A5FE6" w:rsidRDefault="00F766DE" w:rsidP="009F65EF">
            <w:pPr>
              <w:rPr>
                <w:b w:val="0"/>
                <w:bCs w:val="0"/>
                <w:sz w:val="18"/>
                <w:szCs w:val="18"/>
                <w:lang w:val="es-MX" w:eastAsia="es-MX"/>
              </w:rPr>
            </w:pPr>
            <w:r w:rsidRPr="008A5FE6">
              <w:rPr>
                <w:b w:val="0"/>
                <w:bCs w:val="0"/>
                <w:sz w:val="18"/>
                <w:szCs w:val="18"/>
                <w:lang w:val="es-MX" w:eastAsia="es-MX"/>
              </w:rPr>
              <w:t>Periodo</w:t>
            </w:r>
          </w:p>
        </w:tc>
        <w:tc>
          <w:tcPr>
            <w:tcW w:w="1265" w:type="dxa"/>
            <w:shd w:val="clear" w:color="auto" w:fill="00B0F0"/>
            <w:noWrap/>
            <w:hideMark/>
          </w:tcPr>
          <w:p w14:paraId="74022BF8" w14:textId="77777777" w:rsidR="00F766DE" w:rsidRPr="008A5FE6" w:rsidRDefault="00F766DE" w:rsidP="009F65EF">
            <w:pPr>
              <w:rPr>
                <w:b w:val="0"/>
                <w:bCs w:val="0"/>
                <w:sz w:val="18"/>
                <w:szCs w:val="18"/>
                <w:lang w:val="es-MX" w:eastAsia="es-MX"/>
              </w:rPr>
            </w:pPr>
            <w:r w:rsidRPr="008A5FE6">
              <w:rPr>
                <w:b w:val="0"/>
                <w:bCs w:val="0"/>
                <w:sz w:val="18"/>
                <w:szCs w:val="18"/>
                <w:lang w:val="es-MX" w:eastAsia="es-MX"/>
              </w:rPr>
              <w:t>Sustento</w:t>
            </w:r>
          </w:p>
        </w:tc>
        <w:tc>
          <w:tcPr>
            <w:tcW w:w="709" w:type="dxa"/>
            <w:shd w:val="clear" w:color="auto" w:fill="00B0F0"/>
            <w:noWrap/>
            <w:hideMark/>
          </w:tcPr>
          <w:p w14:paraId="74022BF9" w14:textId="77777777" w:rsidR="00F766DE" w:rsidRPr="008A5FE6" w:rsidRDefault="00F766DE" w:rsidP="009F65EF">
            <w:pPr>
              <w:rPr>
                <w:b w:val="0"/>
                <w:bCs w:val="0"/>
                <w:sz w:val="18"/>
                <w:szCs w:val="18"/>
                <w:lang w:val="es-MX" w:eastAsia="es-MX"/>
              </w:rPr>
            </w:pPr>
            <w:r w:rsidRPr="008A5FE6">
              <w:rPr>
                <w:b w:val="0"/>
                <w:bCs w:val="0"/>
                <w:sz w:val="18"/>
                <w:szCs w:val="18"/>
                <w:lang w:val="es-MX" w:eastAsia="es-MX"/>
              </w:rPr>
              <w:t>Aplica</w:t>
            </w:r>
          </w:p>
        </w:tc>
      </w:tr>
      <w:tr w:rsidR="00F766DE" w:rsidRPr="008A5FE6" w14:paraId="74022C01" w14:textId="77777777" w:rsidTr="001E0723">
        <w:trPr>
          <w:trHeight w:val="300"/>
          <w:jc w:val="center"/>
        </w:trPr>
        <w:tc>
          <w:tcPr>
            <w:tcW w:w="396" w:type="dxa"/>
            <w:noWrap/>
            <w:hideMark/>
          </w:tcPr>
          <w:p w14:paraId="74022BFB"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 </w:t>
            </w:r>
          </w:p>
        </w:tc>
        <w:tc>
          <w:tcPr>
            <w:tcW w:w="3427" w:type="dxa"/>
            <w:noWrap/>
            <w:hideMark/>
          </w:tcPr>
          <w:p w14:paraId="74022BFC" w14:textId="77777777" w:rsidR="00F766DE" w:rsidRPr="008A5FE6" w:rsidRDefault="00F766DE" w:rsidP="002B2CAB">
            <w:pPr>
              <w:jc w:val="left"/>
              <w:rPr>
                <w:b/>
                <w:bCs/>
                <w:color w:val="000000"/>
                <w:sz w:val="18"/>
                <w:szCs w:val="18"/>
                <w:lang w:val="es-MX" w:eastAsia="es-MX"/>
              </w:rPr>
            </w:pPr>
            <w:r w:rsidRPr="008A5FE6">
              <w:rPr>
                <w:b/>
                <w:bCs/>
                <w:color w:val="000000"/>
                <w:sz w:val="18"/>
                <w:szCs w:val="18"/>
                <w:lang w:val="es-MX" w:eastAsia="es-MX"/>
              </w:rPr>
              <w:t>Iniciativas y Proyectos</w:t>
            </w:r>
          </w:p>
        </w:tc>
        <w:tc>
          <w:tcPr>
            <w:tcW w:w="966" w:type="dxa"/>
            <w:noWrap/>
            <w:hideMark/>
          </w:tcPr>
          <w:p w14:paraId="74022BFE"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 </w:t>
            </w:r>
          </w:p>
        </w:tc>
        <w:tc>
          <w:tcPr>
            <w:tcW w:w="1265" w:type="dxa"/>
            <w:noWrap/>
            <w:hideMark/>
          </w:tcPr>
          <w:p w14:paraId="74022BFF"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 </w:t>
            </w:r>
          </w:p>
        </w:tc>
        <w:tc>
          <w:tcPr>
            <w:tcW w:w="709" w:type="dxa"/>
            <w:hideMark/>
          </w:tcPr>
          <w:p w14:paraId="74022C00"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 </w:t>
            </w:r>
          </w:p>
        </w:tc>
      </w:tr>
      <w:tr w:rsidR="00F766DE" w:rsidRPr="008A5FE6" w14:paraId="74022C08" w14:textId="77777777" w:rsidTr="001E0723">
        <w:trPr>
          <w:trHeight w:val="300"/>
          <w:jc w:val="center"/>
        </w:trPr>
        <w:tc>
          <w:tcPr>
            <w:tcW w:w="396" w:type="dxa"/>
            <w:noWrap/>
            <w:hideMark/>
          </w:tcPr>
          <w:p w14:paraId="74022C02"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1</w:t>
            </w:r>
          </w:p>
        </w:tc>
        <w:tc>
          <w:tcPr>
            <w:tcW w:w="3427" w:type="dxa"/>
            <w:noWrap/>
            <w:hideMark/>
          </w:tcPr>
          <w:p w14:paraId="74022C03"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Iniciativa de Ingresos</w:t>
            </w:r>
          </w:p>
        </w:tc>
        <w:tc>
          <w:tcPr>
            <w:tcW w:w="966" w:type="dxa"/>
            <w:noWrap/>
            <w:hideMark/>
          </w:tcPr>
          <w:p w14:paraId="74022C05"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Anual</w:t>
            </w:r>
          </w:p>
        </w:tc>
        <w:tc>
          <w:tcPr>
            <w:tcW w:w="1265" w:type="dxa"/>
            <w:noWrap/>
            <w:hideMark/>
          </w:tcPr>
          <w:p w14:paraId="74022C06"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63 LGCG</w:t>
            </w:r>
          </w:p>
        </w:tc>
        <w:tc>
          <w:tcPr>
            <w:tcW w:w="709" w:type="dxa"/>
            <w:hideMark/>
          </w:tcPr>
          <w:p w14:paraId="74022C07"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C0F" w14:textId="77777777" w:rsidTr="001E0723">
        <w:trPr>
          <w:trHeight w:val="300"/>
          <w:jc w:val="center"/>
        </w:trPr>
        <w:tc>
          <w:tcPr>
            <w:tcW w:w="396" w:type="dxa"/>
            <w:noWrap/>
            <w:hideMark/>
          </w:tcPr>
          <w:p w14:paraId="74022C09"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2</w:t>
            </w:r>
          </w:p>
        </w:tc>
        <w:tc>
          <w:tcPr>
            <w:tcW w:w="3427" w:type="dxa"/>
            <w:noWrap/>
            <w:hideMark/>
          </w:tcPr>
          <w:p w14:paraId="74022C0A"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Información Adicional a la Iniciativa de Ingresos</w:t>
            </w:r>
          </w:p>
        </w:tc>
        <w:tc>
          <w:tcPr>
            <w:tcW w:w="966" w:type="dxa"/>
            <w:noWrap/>
            <w:hideMark/>
          </w:tcPr>
          <w:p w14:paraId="74022C0C"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Anual</w:t>
            </w:r>
          </w:p>
        </w:tc>
        <w:tc>
          <w:tcPr>
            <w:tcW w:w="1265" w:type="dxa"/>
            <w:noWrap/>
            <w:hideMark/>
          </w:tcPr>
          <w:p w14:paraId="74022C0D"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61 LGCG</w:t>
            </w:r>
          </w:p>
        </w:tc>
        <w:tc>
          <w:tcPr>
            <w:tcW w:w="709" w:type="dxa"/>
            <w:hideMark/>
          </w:tcPr>
          <w:p w14:paraId="74022C0E"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C16" w14:textId="77777777" w:rsidTr="001E0723">
        <w:trPr>
          <w:trHeight w:val="300"/>
          <w:jc w:val="center"/>
        </w:trPr>
        <w:tc>
          <w:tcPr>
            <w:tcW w:w="396" w:type="dxa"/>
            <w:noWrap/>
            <w:hideMark/>
          </w:tcPr>
          <w:p w14:paraId="74022C10"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3</w:t>
            </w:r>
          </w:p>
        </w:tc>
        <w:tc>
          <w:tcPr>
            <w:tcW w:w="3427" w:type="dxa"/>
            <w:noWrap/>
            <w:hideMark/>
          </w:tcPr>
          <w:p w14:paraId="74022C11"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Proyecto de Presupuesto de Egresos</w:t>
            </w:r>
          </w:p>
        </w:tc>
        <w:tc>
          <w:tcPr>
            <w:tcW w:w="966" w:type="dxa"/>
            <w:noWrap/>
            <w:hideMark/>
          </w:tcPr>
          <w:p w14:paraId="74022C13"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Anual</w:t>
            </w:r>
          </w:p>
        </w:tc>
        <w:tc>
          <w:tcPr>
            <w:tcW w:w="1265" w:type="dxa"/>
            <w:noWrap/>
            <w:hideMark/>
          </w:tcPr>
          <w:p w14:paraId="74022C14"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63 LGCG</w:t>
            </w:r>
          </w:p>
        </w:tc>
        <w:tc>
          <w:tcPr>
            <w:tcW w:w="709" w:type="dxa"/>
            <w:hideMark/>
          </w:tcPr>
          <w:p w14:paraId="74022C15"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C1D" w14:textId="77777777" w:rsidTr="001E0723">
        <w:trPr>
          <w:trHeight w:val="300"/>
          <w:jc w:val="center"/>
        </w:trPr>
        <w:tc>
          <w:tcPr>
            <w:tcW w:w="396" w:type="dxa"/>
            <w:noWrap/>
            <w:hideMark/>
          </w:tcPr>
          <w:p w14:paraId="74022C17"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4</w:t>
            </w:r>
          </w:p>
        </w:tc>
        <w:tc>
          <w:tcPr>
            <w:tcW w:w="3427" w:type="dxa"/>
            <w:noWrap/>
            <w:hideMark/>
          </w:tcPr>
          <w:p w14:paraId="74022C18"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Información Adicional al Proyecto de Presupuesto de Egresos</w:t>
            </w:r>
          </w:p>
        </w:tc>
        <w:tc>
          <w:tcPr>
            <w:tcW w:w="966" w:type="dxa"/>
            <w:noWrap/>
            <w:hideMark/>
          </w:tcPr>
          <w:p w14:paraId="74022C1A"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Anual</w:t>
            </w:r>
          </w:p>
        </w:tc>
        <w:tc>
          <w:tcPr>
            <w:tcW w:w="1265" w:type="dxa"/>
            <w:noWrap/>
            <w:hideMark/>
          </w:tcPr>
          <w:p w14:paraId="74022C1B"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61 LGCG</w:t>
            </w:r>
          </w:p>
        </w:tc>
        <w:tc>
          <w:tcPr>
            <w:tcW w:w="709" w:type="dxa"/>
            <w:hideMark/>
          </w:tcPr>
          <w:p w14:paraId="74022C1C"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C2B" w14:textId="77777777" w:rsidTr="001E0723">
        <w:trPr>
          <w:trHeight w:val="300"/>
          <w:jc w:val="center"/>
        </w:trPr>
        <w:tc>
          <w:tcPr>
            <w:tcW w:w="396" w:type="dxa"/>
            <w:noWrap/>
            <w:hideMark/>
          </w:tcPr>
          <w:p w14:paraId="74022C25"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5</w:t>
            </w:r>
          </w:p>
        </w:tc>
        <w:tc>
          <w:tcPr>
            <w:tcW w:w="3427" w:type="dxa"/>
            <w:noWrap/>
            <w:hideMark/>
          </w:tcPr>
          <w:p w14:paraId="74022C26"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Presupuesto Ciudadano</w:t>
            </w:r>
          </w:p>
        </w:tc>
        <w:tc>
          <w:tcPr>
            <w:tcW w:w="966" w:type="dxa"/>
            <w:noWrap/>
            <w:hideMark/>
          </w:tcPr>
          <w:p w14:paraId="74022C28"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Anual</w:t>
            </w:r>
          </w:p>
        </w:tc>
        <w:tc>
          <w:tcPr>
            <w:tcW w:w="1265" w:type="dxa"/>
            <w:noWrap/>
            <w:hideMark/>
          </w:tcPr>
          <w:p w14:paraId="74022C29"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62 LGCG</w:t>
            </w:r>
          </w:p>
        </w:tc>
        <w:tc>
          <w:tcPr>
            <w:tcW w:w="709" w:type="dxa"/>
            <w:hideMark/>
          </w:tcPr>
          <w:p w14:paraId="74022C2A"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C32" w14:textId="77777777" w:rsidTr="001E0723">
        <w:trPr>
          <w:trHeight w:val="300"/>
          <w:jc w:val="center"/>
        </w:trPr>
        <w:tc>
          <w:tcPr>
            <w:tcW w:w="396" w:type="dxa"/>
            <w:noWrap/>
            <w:hideMark/>
          </w:tcPr>
          <w:p w14:paraId="74022C2C"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6</w:t>
            </w:r>
          </w:p>
        </w:tc>
        <w:tc>
          <w:tcPr>
            <w:tcW w:w="3427" w:type="dxa"/>
            <w:noWrap/>
            <w:hideMark/>
          </w:tcPr>
          <w:p w14:paraId="74022C2D"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Ley de Ingresos</w:t>
            </w:r>
          </w:p>
        </w:tc>
        <w:tc>
          <w:tcPr>
            <w:tcW w:w="966" w:type="dxa"/>
            <w:noWrap/>
            <w:hideMark/>
          </w:tcPr>
          <w:p w14:paraId="74022C2F"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Anual</w:t>
            </w:r>
          </w:p>
        </w:tc>
        <w:tc>
          <w:tcPr>
            <w:tcW w:w="1265" w:type="dxa"/>
            <w:noWrap/>
            <w:hideMark/>
          </w:tcPr>
          <w:p w14:paraId="74022C30"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65 LGCG</w:t>
            </w:r>
          </w:p>
        </w:tc>
        <w:tc>
          <w:tcPr>
            <w:tcW w:w="709" w:type="dxa"/>
            <w:hideMark/>
          </w:tcPr>
          <w:p w14:paraId="74022C31"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C39" w14:textId="77777777" w:rsidTr="001E0723">
        <w:trPr>
          <w:trHeight w:val="300"/>
          <w:jc w:val="center"/>
        </w:trPr>
        <w:tc>
          <w:tcPr>
            <w:tcW w:w="396" w:type="dxa"/>
            <w:noWrap/>
            <w:hideMark/>
          </w:tcPr>
          <w:p w14:paraId="74022C33"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7</w:t>
            </w:r>
          </w:p>
        </w:tc>
        <w:tc>
          <w:tcPr>
            <w:tcW w:w="3427" w:type="dxa"/>
            <w:noWrap/>
            <w:hideMark/>
          </w:tcPr>
          <w:p w14:paraId="74022C34"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Presupuesto de Egresos</w:t>
            </w:r>
          </w:p>
        </w:tc>
        <w:tc>
          <w:tcPr>
            <w:tcW w:w="966" w:type="dxa"/>
            <w:noWrap/>
            <w:hideMark/>
          </w:tcPr>
          <w:p w14:paraId="74022C36"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Anual</w:t>
            </w:r>
          </w:p>
        </w:tc>
        <w:tc>
          <w:tcPr>
            <w:tcW w:w="1265" w:type="dxa"/>
            <w:noWrap/>
            <w:hideMark/>
          </w:tcPr>
          <w:p w14:paraId="74022C37"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65 LGCG</w:t>
            </w:r>
          </w:p>
        </w:tc>
        <w:tc>
          <w:tcPr>
            <w:tcW w:w="709" w:type="dxa"/>
            <w:hideMark/>
          </w:tcPr>
          <w:p w14:paraId="74022C38"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C40" w14:textId="77777777" w:rsidTr="001E0723">
        <w:trPr>
          <w:trHeight w:val="300"/>
          <w:jc w:val="center"/>
        </w:trPr>
        <w:tc>
          <w:tcPr>
            <w:tcW w:w="396" w:type="dxa"/>
            <w:noWrap/>
            <w:hideMark/>
          </w:tcPr>
          <w:p w14:paraId="74022C3A"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8</w:t>
            </w:r>
          </w:p>
        </w:tc>
        <w:tc>
          <w:tcPr>
            <w:tcW w:w="3427" w:type="dxa"/>
            <w:noWrap/>
            <w:hideMark/>
          </w:tcPr>
          <w:p w14:paraId="74022C3B"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Dictámenes, Actas y Acuerdos de Ingreso</w:t>
            </w:r>
          </w:p>
        </w:tc>
        <w:tc>
          <w:tcPr>
            <w:tcW w:w="966" w:type="dxa"/>
            <w:noWrap/>
            <w:hideMark/>
          </w:tcPr>
          <w:p w14:paraId="74022C3D"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Anual</w:t>
            </w:r>
          </w:p>
        </w:tc>
        <w:tc>
          <w:tcPr>
            <w:tcW w:w="1265" w:type="dxa"/>
            <w:noWrap/>
            <w:hideMark/>
          </w:tcPr>
          <w:p w14:paraId="74022C3E"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65 LGCG</w:t>
            </w:r>
          </w:p>
        </w:tc>
        <w:tc>
          <w:tcPr>
            <w:tcW w:w="709" w:type="dxa"/>
            <w:hideMark/>
          </w:tcPr>
          <w:p w14:paraId="74022C3F"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C47" w14:textId="77777777" w:rsidTr="001E0723">
        <w:trPr>
          <w:trHeight w:val="300"/>
          <w:jc w:val="center"/>
        </w:trPr>
        <w:tc>
          <w:tcPr>
            <w:tcW w:w="396" w:type="dxa"/>
            <w:noWrap/>
            <w:hideMark/>
          </w:tcPr>
          <w:p w14:paraId="74022C41"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9</w:t>
            </w:r>
          </w:p>
        </w:tc>
        <w:tc>
          <w:tcPr>
            <w:tcW w:w="3427" w:type="dxa"/>
            <w:noWrap/>
            <w:hideMark/>
          </w:tcPr>
          <w:p w14:paraId="74022C42"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Dictámenes, Actas y Acuerdos de Egreso</w:t>
            </w:r>
          </w:p>
        </w:tc>
        <w:tc>
          <w:tcPr>
            <w:tcW w:w="966" w:type="dxa"/>
            <w:noWrap/>
            <w:hideMark/>
          </w:tcPr>
          <w:p w14:paraId="74022C44"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Anual</w:t>
            </w:r>
          </w:p>
        </w:tc>
        <w:tc>
          <w:tcPr>
            <w:tcW w:w="1265" w:type="dxa"/>
            <w:noWrap/>
            <w:hideMark/>
          </w:tcPr>
          <w:p w14:paraId="74022C45"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65 LGCG</w:t>
            </w:r>
          </w:p>
        </w:tc>
        <w:tc>
          <w:tcPr>
            <w:tcW w:w="709" w:type="dxa"/>
            <w:hideMark/>
          </w:tcPr>
          <w:p w14:paraId="74022C46"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C4E" w14:textId="77777777" w:rsidTr="001E0723">
        <w:trPr>
          <w:trHeight w:val="300"/>
          <w:jc w:val="center"/>
        </w:trPr>
        <w:tc>
          <w:tcPr>
            <w:tcW w:w="396" w:type="dxa"/>
            <w:noWrap/>
            <w:hideMark/>
          </w:tcPr>
          <w:p w14:paraId="74022C48"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10</w:t>
            </w:r>
          </w:p>
        </w:tc>
        <w:tc>
          <w:tcPr>
            <w:tcW w:w="3427" w:type="dxa"/>
            <w:noWrap/>
            <w:hideMark/>
          </w:tcPr>
          <w:p w14:paraId="74022C49"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Calendario de Ingresos</w:t>
            </w:r>
          </w:p>
        </w:tc>
        <w:tc>
          <w:tcPr>
            <w:tcW w:w="966" w:type="dxa"/>
            <w:noWrap/>
            <w:hideMark/>
          </w:tcPr>
          <w:p w14:paraId="74022C4B"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Anual</w:t>
            </w:r>
          </w:p>
        </w:tc>
        <w:tc>
          <w:tcPr>
            <w:tcW w:w="1265" w:type="dxa"/>
            <w:noWrap/>
            <w:hideMark/>
          </w:tcPr>
          <w:p w14:paraId="74022C4C"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66 LGCG</w:t>
            </w:r>
          </w:p>
        </w:tc>
        <w:tc>
          <w:tcPr>
            <w:tcW w:w="709" w:type="dxa"/>
            <w:hideMark/>
          </w:tcPr>
          <w:p w14:paraId="74022C4D"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C55" w14:textId="77777777" w:rsidTr="001E0723">
        <w:trPr>
          <w:trHeight w:val="300"/>
          <w:jc w:val="center"/>
        </w:trPr>
        <w:tc>
          <w:tcPr>
            <w:tcW w:w="396" w:type="dxa"/>
            <w:noWrap/>
            <w:hideMark/>
          </w:tcPr>
          <w:p w14:paraId="74022C4F"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11</w:t>
            </w:r>
          </w:p>
        </w:tc>
        <w:tc>
          <w:tcPr>
            <w:tcW w:w="3427" w:type="dxa"/>
            <w:noWrap/>
            <w:hideMark/>
          </w:tcPr>
          <w:p w14:paraId="74022C50"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Calendario de Egresos</w:t>
            </w:r>
          </w:p>
        </w:tc>
        <w:tc>
          <w:tcPr>
            <w:tcW w:w="966" w:type="dxa"/>
            <w:noWrap/>
            <w:hideMark/>
          </w:tcPr>
          <w:p w14:paraId="74022C52"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Anual</w:t>
            </w:r>
          </w:p>
        </w:tc>
        <w:tc>
          <w:tcPr>
            <w:tcW w:w="1265" w:type="dxa"/>
            <w:noWrap/>
            <w:hideMark/>
          </w:tcPr>
          <w:p w14:paraId="74022C53"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66 LGCG</w:t>
            </w:r>
          </w:p>
        </w:tc>
        <w:tc>
          <w:tcPr>
            <w:tcW w:w="709" w:type="dxa"/>
            <w:hideMark/>
          </w:tcPr>
          <w:p w14:paraId="74022C54"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C5C" w14:textId="77777777" w:rsidTr="001E0723">
        <w:trPr>
          <w:trHeight w:val="300"/>
          <w:jc w:val="center"/>
        </w:trPr>
        <w:tc>
          <w:tcPr>
            <w:tcW w:w="396" w:type="dxa"/>
            <w:noWrap/>
            <w:hideMark/>
          </w:tcPr>
          <w:p w14:paraId="74022C56"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 </w:t>
            </w:r>
          </w:p>
        </w:tc>
        <w:tc>
          <w:tcPr>
            <w:tcW w:w="3427" w:type="dxa"/>
            <w:noWrap/>
            <w:hideMark/>
          </w:tcPr>
          <w:p w14:paraId="74022C57" w14:textId="77777777" w:rsidR="00F766DE" w:rsidRPr="008A5FE6" w:rsidRDefault="00F766DE" w:rsidP="002B2CAB">
            <w:pPr>
              <w:jc w:val="left"/>
              <w:rPr>
                <w:b/>
                <w:bCs/>
                <w:color w:val="000000"/>
                <w:sz w:val="18"/>
                <w:szCs w:val="18"/>
                <w:lang w:val="es-MX" w:eastAsia="es-MX"/>
              </w:rPr>
            </w:pPr>
            <w:r w:rsidRPr="008A5FE6">
              <w:rPr>
                <w:b/>
                <w:bCs/>
                <w:color w:val="000000"/>
                <w:sz w:val="18"/>
                <w:szCs w:val="18"/>
                <w:lang w:val="es-MX" w:eastAsia="es-MX"/>
              </w:rPr>
              <w:t>Información Contable</w:t>
            </w:r>
          </w:p>
        </w:tc>
        <w:tc>
          <w:tcPr>
            <w:tcW w:w="966" w:type="dxa"/>
            <w:noWrap/>
            <w:hideMark/>
          </w:tcPr>
          <w:p w14:paraId="74022C59" w14:textId="77777777" w:rsidR="00F766DE" w:rsidRPr="008A5FE6" w:rsidRDefault="00F766DE" w:rsidP="002B2CAB">
            <w:pPr>
              <w:jc w:val="left"/>
              <w:rPr>
                <w:b/>
                <w:bCs/>
                <w:color w:val="000000"/>
                <w:sz w:val="18"/>
                <w:szCs w:val="18"/>
                <w:lang w:val="es-MX" w:eastAsia="es-MX"/>
              </w:rPr>
            </w:pPr>
            <w:r w:rsidRPr="008A5FE6">
              <w:rPr>
                <w:b/>
                <w:bCs/>
                <w:color w:val="000000"/>
                <w:sz w:val="18"/>
                <w:szCs w:val="18"/>
                <w:lang w:val="es-MX" w:eastAsia="es-MX"/>
              </w:rPr>
              <w:t> </w:t>
            </w:r>
          </w:p>
        </w:tc>
        <w:tc>
          <w:tcPr>
            <w:tcW w:w="1265" w:type="dxa"/>
            <w:noWrap/>
            <w:hideMark/>
          </w:tcPr>
          <w:p w14:paraId="74022C5A"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 </w:t>
            </w:r>
          </w:p>
        </w:tc>
        <w:tc>
          <w:tcPr>
            <w:tcW w:w="709" w:type="dxa"/>
            <w:hideMark/>
          </w:tcPr>
          <w:p w14:paraId="74022C5B"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 </w:t>
            </w:r>
          </w:p>
        </w:tc>
      </w:tr>
      <w:tr w:rsidR="00F766DE" w:rsidRPr="008A5FE6" w14:paraId="74022C63" w14:textId="77777777" w:rsidTr="001E0723">
        <w:trPr>
          <w:trHeight w:val="300"/>
          <w:jc w:val="center"/>
        </w:trPr>
        <w:tc>
          <w:tcPr>
            <w:tcW w:w="396" w:type="dxa"/>
            <w:noWrap/>
            <w:hideMark/>
          </w:tcPr>
          <w:p w14:paraId="74022C5D"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12</w:t>
            </w:r>
          </w:p>
        </w:tc>
        <w:tc>
          <w:tcPr>
            <w:tcW w:w="3427" w:type="dxa"/>
            <w:noWrap/>
            <w:hideMark/>
          </w:tcPr>
          <w:p w14:paraId="74022C5E"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Estado de Actividades</w:t>
            </w:r>
          </w:p>
        </w:tc>
        <w:tc>
          <w:tcPr>
            <w:tcW w:w="966" w:type="dxa"/>
            <w:noWrap/>
            <w:hideMark/>
          </w:tcPr>
          <w:p w14:paraId="74022C60"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C61"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51 y 58 LGCG</w:t>
            </w:r>
          </w:p>
        </w:tc>
        <w:tc>
          <w:tcPr>
            <w:tcW w:w="709" w:type="dxa"/>
            <w:hideMark/>
          </w:tcPr>
          <w:p w14:paraId="74022C62"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C6A" w14:textId="77777777" w:rsidTr="001E0723">
        <w:trPr>
          <w:trHeight w:val="300"/>
          <w:jc w:val="center"/>
        </w:trPr>
        <w:tc>
          <w:tcPr>
            <w:tcW w:w="396" w:type="dxa"/>
            <w:noWrap/>
            <w:hideMark/>
          </w:tcPr>
          <w:p w14:paraId="74022C64"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13</w:t>
            </w:r>
          </w:p>
        </w:tc>
        <w:tc>
          <w:tcPr>
            <w:tcW w:w="3427" w:type="dxa"/>
            <w:noWrap/>
            <w:hideMark/>
          </w:tcPr>
          <w:p w14:paraId="74022C65"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Estado de Situación Financiera</w:t>
            </w:r>
          </w:p>
        </w:tc>
        <w:tc>
          <w:tcPr>
            <w:tcW w:w="966" w:type="dxa"/>
            <w:noWrap/>
            <w:hideMark/>
          </w:tcPr>
          <w:p w14:paraId="74022C67"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C68"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51 y 58 LGCG</w:t>
            </w:r>
          </w:p>
        </w:tc>
        <w:tc>
          <w:tcPr>
            <w:tcW w:w="709" w:type="dxa"/>
            <w:hideMark/>
          </w:tcPr>
          <w:p w14:paraId="74022C69"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C71" w14:textId="77777777" w:rsidTr="001E0723">
        <w:trPr>
          <w:trHeight w:val="300"/>
          <w:jc w:val="center"/>
        </w:trPr>
        <w:tc>
          <w:tcPr>
            <w:tcW w:w="396" w:type="dxa"/>
            <w:noWrap/>
            <w:hideMark/>
          </w:tcPr>
          <w:p w14:paraId="74022C6B"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14</w:t>
            </w:r>
          </w:p>
        </w:tc>
        <w:tc>
          <w:tcPr>
            <w:tcW w:w="3427" w:type="dxa"/>
            <w:noWrap/>
            <w:hideMark/>
          </w:tcPr>
          <w:p w14:paraId="74022C6C"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Estado de Variación en la Hacienda Pública</w:t>
            </w:r>
          </w:p>
        </w:tc>
        <w:tc>
          <w:tcPr>
            <w:tcW w:w="966" w:type="dxa"/>
            <w:noWrap/>
            <w:hideMark/>
          </w:tcPr>
          <w:p w14:paraId="74022C6E"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C6F"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51 y 58 LGCG</w:t>
            </w:r>
          </w:p>
        </w:tc>
        <w:tc>
          <w:tcPr>
            <w:tcW w:w="709" w:type="dxa"/>
            <w:hideMark/>
          </w:tcPr>
          <w:p w14:paraId="74022C70"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C78" w14:textId="77777777" w:rsidTr="001E0723">
        <w:trPr>
          <w:trHeight w:val="300"/>
          <w:jc w:val="center"/>
        </w:trPr>
        <w:tc>
          <w:tcPr>
            <w:tcW w:w="396" w:type="dxa"/>
            <w:noWrap/>
            <w:hideMark/>
          </w:tcPr>
          <w:p w14:paraId="74022C72"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15</w:t>
            </w:r>
          </w:p>
        </w:tc>
        <w:tc>
          <w:tcPr>
            <w:tcW w:w="3427" w:type="dxa"/>
            <w:noWrap/>
            <w:hideMark/>
          </w:tcPr>
          <w:p w14:paraId="74022C73"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Estado de Cambios en la Situación Financiera</w:t>
            </w:r>
          </w:p>
        </w:tc>
        <w:tc>
          <w:tcPr>
            <w:tcW w:w="966" w:type="dxa"/>
            <w:noWrap/>
            <w:hideMark/>
          </w:tcPr>
          <w:p w14:paraId="74022C75"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C76"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51 y 58 LGCG</w:t>
            </w:r>
          </w:p>
        </w:tc>
        <w:tc>
          <w:tcPr>
            <w:tcW w:w="709" w:type="dxa"/>
            <w:hideMark/>
          </w:tcPr>
          <w:p w14:paraId="74022C77"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C7F" w14:textId="77777777" w:rsidTr="001E0723">
        <w:trPr>
          <w:trHeight w:val="300"/>
          <w:jc w:val="center"/>
        </w:trPr>
        <w:tc>
          <w:tcPr>
            <w:tcW w:w="396" w:type="dxa"/>
            <w:noWrap/>
            <w:hideMark/>
          </w:tcPr>
          <w:p w14:paraId="74022C79"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16</w:t>
            </w:r>
          </w:p>
        </w:tc>
        <w:tc>
          <w:tcPr>
            <w:tcW w:w="3427" w:type="dxa"/>
            <w:noWrap/>
            <w:hideMark/>
          </w:tcPr>
          <w:p w14:paraId="74022C7A"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Estado de Flujos de Efectivo</w:t>
            </w:r>
          </w:p>
        </w:tc>
        <w:tc>
          <w:tcPr>
            <w:tcW w:w="966" w:type="dxa"/>
            <w:noWrap/>
            <w:hideMark/>
          </w:tcPr>
          <w:p w14:paraId="74022C7C"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C7D"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51 y 58 LGCG</w:t>
            </w:r>
          </w:p>
        </w:tc>
        <w:tc>
          <w:tcPr>
            <w:tcW w:w="709" w:type="dxa"/>
            <w:hideMark/>
          </w:tcPr>
          <w:p w14:paraId="74022C7E"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C86" w14:textId="77777777" w:rsidTr="001E0723">
        <w:trPr>
          <w:trHeight w:val="300"/>
          <w:jc w:val="center"/>
        </w:trPr>
        <w:tc>
          <w:tcPr>
            <w:tcW w:w="396" w:type="dxa"/>
            <w:noWrap/>
            <w:hideMark/>
          </w:tcPr>
          <w:p w14:paraId="74022C80"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lastRenderedPageBreak/>
              <w:t>17</w:t>
            </w:r>
          </w:p>
        </w:tc>
        <w:tc>
          <w:tcPr>
            <w:tcW w:w="3427" w:type="dxa"/>
            <w:noWrap/>
            <w:hideMark/>
          </w:tcPr>
          <w:p w14:paraId="74022C81"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Estado Analítico del Activo</w:t>
            </w:r>
          </w:p>
        </w:tc>
        <w:tc>
          <w:tcPr>
            <w:tcW w:w="966" w:type="dxa"/>
            <w:noWrap/>
            <w:hideMark/>
          </w:tcPr>
          <w:p w14:paraId="74022C83"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C84"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51 y 58 LGCG</w:t>
            </w:r>
          </w:p>
        </w:tc>
        <w:tc>
          <w:tcPr>
            <w:tcW w:w="709" w:type="dxa"/>
            <w:hideMark/>
          </w:tcPr>
          <w:p w14:paraId="74022C85"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C8D" w14:textId="77777777" w:rsidTr="001E0723">
        <w:trPr>
          <w:trHeight w:val="300"/>
          <w:jc w:val="center"/>
        </w:trPr>
        <w:tc>
          <w:tcPr>
            <w:tcW w:w="396" w:type="dxa"/>
            <w:noWrap/>
            <w:hideMark/>
          </w:tcPr>
          <w:p w14:paraId="74022C87"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18</w:t>
            </w:r>
          </w:p>
        </w:tc>
        <w:tc>
          <w:tcPr>
            <w:tcW w:w="3427" w:type="dxa"/>
            <w:noWrap/>
            <w:hideMark/>
          </w:tcPr>
          <w:p w14:paraId="74022C88"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Estado Analítico de la Deuda y Otros pasivos</w:t>
            </w:r>
          </w:p>
        </w:tc>
        <w:tc>
          <w:tcPr>
            <w:tcW w:w="966" w:type="dxa"/>
            <w:noWrap/>
            <w:hideMark/>
          </w:tcPr>
          <w:p w14:paraId="74022C8A"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C8B"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51 y 58 LGCG</w:t>
            </w:r>
          </w:p>
        </w:tc>
        <w:tc>
          <w:tcPr>
            <w:tcW w:w="709" w:type="dxa"/>
            <w:hideMark/>
          </w:tcPr>
          <w:p w14:paraId="74022C8C"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C94" w14:textId="77777777" w:rsidTr="001E0723">
        <w:trPr>
          <w:trHeight w:val="300"/>
          <w:jc w:val="center"/>
        </w:trPr>
        <w:tc>
          <w:tcPr>
            <w:tcW w:w="396" w:type="dxa"/>
            <w:noWrap/>
            <w:hideMark/>
          </w:tcPr>
          <w:p w14:paraId="74022C8E"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19</w:t>
            </w:r>
          </w:p>
        </w:tc>
        <w:tc>
          <w:tcPr>
            <w:tcW w:w="3427" w:type="dxa"/>
            <w:noWrap/>
            <w:hideMark/>
          </w:tcPr>
          <w:p w14:paraId="74022C8F"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Informe de Pasivos Contingentes</w:t>
            </w:r>
          </w:p>
        </w:tc>
        <w:tc>
          <w:tcPr>
            <w:tcW w:w="966" w:type="dxa"/>
            <w:noWrap/>
            <w:hideMark/>
          </w:tcPr>
          <w:p w14:paraId="74022C91"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C92"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51 y 58 LGCG</w:t>
            </w:r>
          </w:p>
        </w:tc>
        <w:tc>
          <w:tcPr>
            <w:tcW w:w="709" w:type="dxa"/>
            <w:hideMark/>
          </w:tcPr>
          <w:p w14:paraId="74022C93"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C9B" w14:textId="77777777" w:rsidTr="001E0723">
        <w:trPr>
          <w:trHeight w:val="300"/>
          <w:jc w:val="center"/>
        </w:trPr>
        <w:tc>
          <w:tcPr>
            <w:tcW w:w="396" w:type="dxa"/>
            <w:noWrap/>
            <w:hideMark/>
          </w:tcPr>
          <w:p w14:paraId="74022C95"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20</w:t>
            </w:r>
          </w:p>
        </w:tc>
        <w:tc>
          <w:tcPr>
            <w:tcW w:w="3427" w:type="dxa"/>
            <w:noWrap/>
            <w:hideMark/>
          </w:tcPr>
          <w:p w14:paraId="74022C96"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 xml:space="preserve">Notas de Desglose </w:t>
            </w:r>
          </w:p>
        </w:tc>
        <w:tc>
          <w:tcPr>
            <w:tcW w:w="966" w:type="dxa"/>
            <w:noWrap/>
            <w:hideMark/>
          </w:tcPr>
          <w:p w14:paraId="74022C98"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C99"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51 y 58 LGCG</w:t>
            </w:r>
          </w:p>
        </w:tc>
        <w:tc>
          <w:tcPr>
            <w:tcW w:w="709" w:type="dxa"/>
            <w:hideMark/>
          </w:tcPr>
          <w:p w14:paraId="74022C9A"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CA2" w14:textId="77777777" w:rsidTr="001E0723">
        <w:trPr>
          <w:trHeight w:val="300"/>
          <w:jc w:val="center"/>
        </w:trPr>
        <w:tc>
          <w:tcPr>
            <w:tcW w:w="396" w:type="dxa"/>
            <w:noWrap/>
            <w:hideMark/>
          </w:tcPr>
          <w:p w14:paraId="74022C9C"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21</w:t>
            </w:r>
          </w:p>
        </w:tc>
        <w:tc>
          <w:tcPr>
            <w:tcW w:w="3427" w:type="dxa"/>
            <w:noWrap/>
            <w:hideMark/>
          </w:tcPr>
          <w:p w14:paraId="74022C9D"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Notas de Memoria</w:t>
            </w:r>
          </w:p>
        </w:tc>
        <w:tc>
          <w:tcPr>
            <w:tcW w:w="966" w:type="dxa"/>
            <w:noWrap/>
            <w:hideMark/>
          </w:tcPr>
          <w:p w14:paraId="74022C9F"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CA0"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51 y 58 LGCG</w:t>
            </w:r>
          </w:p>
        </w:tc>
        <w:tc>
          <w:tcPr>
            <w:tcW w:w="709" w:type="dxa"/>
            <w:hideMark/>
          </w:tcPr>
          <w:p w14:paraId="74022CA1"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CA9" w14:textId="77777777" w:rsidTr="001E0723">
        <w:trPr>
          <w:trHeight w:val="300"/>
          <w:jc w:val="center"/>
        </w:trPr>
        <w:tc>
          <w:tcPr>
            <w:tcW w:w="396" w:type="dxa"/>
            <w:noWrap/>
            <w:hideMark/>
          </w:tcPr>
          <w:p w14:paraId="74022CA3"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22</w:t>
            </w:r>
          </w:p>
        </w:tc>
        <w:tc>
          <w:tcPr>
            <w:tcW w:w="3427" w:type="dxa"/>
            <w:noWrap/>
            <w:hideMark/>
          </w:tcPr>
          <w:p w14:paraId="74022CA4"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Notas de Gestión Administrativa</w:t>
            </w:r>
          </w:p>
        </w:tc>
        <w:tc>
          <w:tcPr>
            <w:tcW w:w="966" w:type="dxa"/>
            <w:noWrap/>
            <w:hideMark/>
          </w:tcPr>
          <w:p w14:paraId="74022CA6"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CA7"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51 y 58 LGCG</w:t>
            </w:r>
          </w:p>
        </w:tc>
        <w:tc>
          <w:tcPr>
            <w:tcW w:w="709" w:type="dxa"/>
            <w:hideMark/>
          </w:tcPr>
          <w:p w14:paraId="74022CA8"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CB0" w14:textId="77777777" w:rsidTr="001E0723">
        <w:trPr>
          <w:trHeight w:val="300"/>
          <w:jc w:val="center"/>
        </w:trPr>
        <w:tc>
          <w:tcPr>
            <w:tcW w:w="396" w:type="dxa"/>
            <w:noWrap/>
            <w:hideMark/>
          </w:tcPr>
          <w:p w14:paraId="74022CAA"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 </w:t>
            </w:r>
          </w:p>
        </w:tc>
        <w:tc>
          <w:tcPr>
            <w:tcW w:w="3427" w:type="dxa"/>
            <w:noWrap/>
            <w:hideMark/>
          </w:tcPr>
          <w:p w14:paraId="74022CAB" w14:textId="77777777" w:rsidR="00F766DE" w:rsidRPr="008A5FE6" w:rsidRDefault="00F766DE" w:rsidP="002B2CAB">
            <w:pPr>
              <w:jc w:val="left"/>
              <w:rPr>
                <w:b/>
                <w:bCs/>
                <w:color w:val="000000"/>
                <w:sz w:val="18"/>
                <w:szCs w:val="18"/>
                <w:lang w:val="es-MX" w:eastAsia="es-MX"/>
              </w:rPr>
            </w:pPr>
            <w:r w:rsidRPr="008A5FE6">
              <w:rPr>
                <w:b/>
                <w:bCs/>
                <w:color w:val="000000"/>
                <w:sz w:val="18"/>
                <w:szCs w:val="18"/>
                <w:lang w:val="es-MX" w:eastAsia="es-MX"/>
              </w:rPr>
              <w:t>Información Presupuestal</w:t>
            </w:r>
          </w:p>
        </w:tc>
        <w:tc>
          <w:tcPr>
            <w:tcW w:w="966" w:type="dxa"/>
            <w:noWrap/>
            <w:hideMark/>
          </w:tcPr>
          <w:p w14:paraId="74022CAD"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 </w:t>
            </w:r>
          </w:p>
        </w:tc>
        <w:tc>
          <w:tcPr>
            <w:tcW w:w="1265" w:type="dxa"/>
            <w:noWrap/>
            <w:hideMark/>
          </w:tcPr>
          <w:p w14:paraId="74022CAE"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 </w:t>
            </w:r>
          </w:p>
        </w:tc>
        <w:tc>
          <w:tcPr>
            <w:tcW w:w="709" w:type="dxa"/>
            <w:hideMark/>
          </w:tcPr>
          <w:p w14:paraId="74022CAF"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 </w:t>
            </w:r>
          </w:p>
        </w:tc>
      </w:tr>
      <w:tr w:rsidR="00F766DE" w:rsidRPr="008A5FE6" w14:paraId="74022CB7" w14:textId="77777777" w:rsidTr="001E0723">
        <w:trPr>
          <w:trHeight w:val="300"/>
          <w:jc w:val="center"/>
        </w:trPr>
        <w:tc>
          <w:tcPr>
            <w:tcW w:w="396" w:type="dxa"/>
            <w:noWrap/>
            <w:hideMark/>
          </w:tcPr>
          <w:p w14:paraId="74022CB1"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23</w:t>
            </w:r>
          </w:p>
        </w:tc>
        <w:tc>
          <w:tcPr>
            <w:tcW w:w="3427" w:type="dxa"/>
            <w:noWrap/>
            <w:hideMark/>
          </w:tcPr>
          <w:p w14:paraId="74022CB2"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Estado Analítico del Ingreso, (Económica)</w:t>
            </w:r>
          </w:p>
        </w:tc>
        <w:tc>
          <w:tcPr>
            <w:tcW w:w="966" w:type="dxa"/>
            <w:noWrap/>
            <w:hideMark/>
          </w:tcPr>
          <w:p w14:paraId="74022CB4"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CB5"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51 y 58 LGCG</w:t>
            </w:r>
          </w:p>
        </w:tc>
        <w:tc>
          <w:tcPr>
            <w:tcW w:w="709" w:type="dxa"/>
            <w:hideMark/>
          </w:tcPr>
          <w:p w14:paraId="74022CB6"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CBE" w14:textId="77777777" w:rsidTr="001E0723">
        <w:trPr>
          <w:trHeight w:val="300"/>
          <w:jc w:val="center"/>
        </w:trPr>
        <w:tc>
          <w:tcPr>
            <w:tcW w:w="396" w:type="dxa"/>
            <w:noWrap/>
            <w:hideMark/>
          </w:tcPr>
          <w:p w14:paraId="74022CB8"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24</w:t>
            </w:r>
          </w:p>
        </w:tc>
        <w:tc>
          <w:tcPr>
            <w:tcW w:w="3427" w:type="dxa"/>
            <w:noWrap/>
            <w:hideMark/>
          </w:tcPr>
          <w:p w14:paraId="74022CB9" w14:textId="6C89AE53" w:rsidR="00F766DE" w:rsidRPr="008A5FE6" w:rsidRDefault="00F766DE" w:rsidP="002B2CAB">
            <w:pPr>
              <w:jc w:val="left"/>
              <w:rPr>
                <w:color w:val="000000"/>
                <w:sz w:val="18"/>
                <w:szCs w:val="18"/>
                <w:lang w:val="es-MX" w:eastAsia="es-MX"/>
              </w:rPr>
            </w:pPr>
            <w:r w:rsidRPr="008A5FE6">
              <w:rPr>
                <w:color w:val="000000"/>
                <w:sz w:val="18"/>
                <w:szCs w:val="18"/>
                <w:lang w:val="es-MX" w:eastAsia="es-MX"/>
              </w:rPr>
              <w:t>Estado Analítico del Ingreso</w:t>
            </w:r>
            <w:r w:rsidR="005E0CAE" w:rsidRPr="008A5FE6">
              <w:rPr>
                <w:color w:val="000000"/>
                <w:sz w:val="18"/>
                <w:szCs w:val="18"/>
                <w:lang w:val="es-MX" w:eastAsia="es-MX"/>
              </w:rPr>
              <w:t xml:space="preserve"> (Fuente de Financiamiento)</w:t>
            </w:r>
          </w:p>
        </w:tc>
        <w:tc>
          <w:tcPr>
            <w:tcW w:w="966" w:type="dxa"/>
            <w:noWrap/>
            <w:hideMark/>
          </w:tcPr>
          <w:p w14:paraId="74022CBB"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CBC"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51 y 58 LGCG</w:t>
            </w:r>
          </w:p>
        </w:tc>
        <w:tc>
          <w:tcPr>
            <w:tcW w:w="709" w:type="dxa"/>
            <w:hideMark/>
          </w:tcPr>
          <w:p w14:paraId="74022CBD"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CC5" w14:textId="77777777" w:rsidTr="001E0723">
        <w:trPr>
          <w:trHeight w:val="300"/>
          <w:jc w:val="center"/>
        </w:trPr>
        <w:tc>
          <w:tcPr>
            <w:tcW w:w="396" w:type="dxa"/>
            <w:noWrap/>
            <w:hideMark/>
          </w:tcPr>
          <w:p w14:paraId="74022CBF"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25</w:t>
            </w:r>
          </w:p>
        </w:tc>
        <w:tc>
          <w:tcPr>
            <w:tcW w:w="3427" w:type="dxa"/>
            <w:noWrap/>
            <w:hideMark/>
          </w:tcPr>
          <w:p w14:paraId="74022CC0" w14:textId="23F483C4" w:rsidR="00F766DE" w:rsidRPr="008A5FE6" w:rsidRDefault="00F766DE" w:rsidP="002B2CAB">
            <w:pPr>
              <w:jc w:val="left"/>
              <w:rPr>
                <w:color w:val="000000"/>
                <w:sz w:val="18"/>
                <w:szCs w:val="18"/>
                <w:lang w:val="es-MX" w:eastAsia="es-MX"/>
              </w:rPr>
            </w:pPr>
            <w:r w:rsidRPr="008A5FE6">
              <w:rPr>
                <w:color w:val="000000"/>
                <w:sz w:val="18"/>
                <w:szCs w:val="18"/>
                <w:lang w:val="es-MX" w:eastAsia="es-MX"/>
              </w:rPr>
              <w:t>Estado Analítico del Ingreso</w:t>
            </w:r>
            <w:r w:rsidR="005E0CAE" w:rsidRPr="008A5FE6">
              <w:rPr>
                <w:color w:val="000000"/>
                <w:sz w:val="18"/>
                <w:szCs w:val="18"/>
                <w:lang w:val="es-MX" w:eastAsia="es-MX"/>
              </w:rPr>
              <w:t xml:space="preserve"> (Rubro de Ingresos)</w:t>
            </w:r>
          </w:p>
        </w:tc>
        <w:tc>
          <w:tcPr>
            <w:tcW w:w="966" w:type="dxa"/>
            <w:noWrap/>
            <w:hideMark/>
          </w:tcPr>
          <w:p w14:paraId="74022CC2"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CC3"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51 y 58 LGCG</w:t>
            </w:r>
          </w:p>
        </w:tc>
        <w:tc>
          <w:tcPr>
            <w:tcW w:w="709" w:type="dxa"/>
            <w:hideMark/>
          </w:tcPr>
          <w:p w14:paraId="74022CC4"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CCC" w14:textId="77777777" w:rsidTr="001E0723">
        <w:trPr>
          <w:trHeight w:val="300"/>
          <w:jc w:val="center"/>
        </w:trPr>
        <w:tc>
          <w:tcPr>
            <w:tcW w:w="396" w:type="dxa"/>
            <w:noWrap/>
            <w:hideMark/>
          </w:tcPr>
          <w:p w14:paraId="74022CC6"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26</w:t>
            </w:r>
          </w:p>
        </w:tc>
        <w:tc>
          <w:tcPr>
            <w:tcW w:w="3427" w:type="dxa"/>
            <w:noWrap/>
            <w:hideMark/>
          </w:tcPr>
          <w:p w14:paraId="74022CC7"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Estado Analítico del Ejercicio del Presupuesto de Egresos, (Administrativa)</w:t>
            </w:r>
          </w:p>
        </w:tc>
        <w:tc>
          <w:tcPr>
            <w:tcW w:w="966" w:type="dxa"/>
            <w:noWrap/>
            <w:hideMark/>
          </w:tcPr>
          <w:p w14:paraId="74022CC9"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CCA"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51 y 58 LGCG</w:t>
            </w:r>
          </w:p>
        </w:tc>
        <w:tc>
          <w:tcPr>
            <w:tcW w:w="709" w:type="dxa"/>
            <w:hideMark/>
          </w:tcPr>
          <w:p w14:paraId="74022CCB"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CD3" w14:textId="77777777" w:rsidTr="001E0723">
        <w:trPr>
          <w:trHeight w:val="300"/>
          <w:jc w:val="center"/>
        </w:trPr>
        <w:tc>
          <w:tcPr>
            <w:tcW w:w="396" w:type="dxa"/>
            <w:noWrap/>
            <w:hideMark/>
          </w:tcPr>
          <w:p w14:paraId="74022CCD"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27</w:t>
            </w:r>
          </w:p>
        </w:tc>
        <w:tc>
          <w:tcPr>
            <w:tcW w:w="3427" w:type="dxa"/>
            <w:noWrap/>
            <w:hideMark/>
          </w:tcPr>
          <w:p w14:paraId="74022CCE"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Estado Analítico del Ejercicio del Presupuesto de Egresos, (Económica)</w:t>
            </w:r>
          </w:p>
        </w:tc>
        <w:tc>
          <w:tcPr>
            <w:tcW w:w="966" w:type="dxa"/>
            <w:noWrap/>
            <w:hideMark/>
          </w:tcPr>
          <w:p w14:paraId="74022CD0"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CD1"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51 y 58 LGCG</w:t>
            </w:r>
          </w:p>
        </w:tc>
        <w:tc>
          <w:tcPr>
            <w:tcW w:w="709" w:type="dxa"/>
            <w:hideMark/>
          </w:tcPr>
          <w:p w14:paraId="74022CD2"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CDA" w14:textId="77777777" w:rsidTr="001E0723">
        <w:trPr>
          <w:trHeight w:val="300"/>
          <w:jc w:val="center"/>
        </w:trPr>
        <w:tc>
          <w:tcPr>
            <w:tcW w:w="396" w:type="dxa"/>
            <w:noWrap/>
            <w:hideMark/>
          </w:tcPr>
          <w:p w14:paraId="74022CD4"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28</w:t>
            </w:r>
          </w:p>
        </w:tc>
        <w:tc>
          <w:tcPr>
            <w:tcW w:w="3427" w:type="dxa"/>
            <w:noWrap/>
            <w:hideMark/>
          </w:tcPr>
          <w:p w14:paraId="74022CD5" w14:textId="690955DB" w:rsidR="00F766DE" w:rsidRPr="008A5FE6" w:rsidRDefault="00F766DE" w:rsidP="002B2CAB">
            <w:pPr>
              <w:jc w:val="left"/>
              <w:rPr>
                <w:color w:val="000000"/>
                <w:sz w:val="18"/>
                <w:szCs w:val="18"/>
                <w:lang w:val="es-MX" w:eastAsia="es-MX"/>
              </w:rPr>
            </w:pPr>
            <w:r w:rsidRPr="008A5FE6">
              <w:rPr>
                <w:color w:val="000000"/>
                <w:sz w:val="18"/>
                <w:szCs w:val="18"/>
                <w:lang w:val="es-MX" w:eastAsia="es-MX"/>
              </w:rPr>
              <w:t>Estado Analítico del Ejercicio del Presupuesto de Egresos, (Por Objeto</w:t>
            </w:r>
            <w:r w:rsidR="005E0CAE" w:rsidRPr="008A5FE6">
              <w:rPr>
                <w:color w:val="000000"/>
                <w:sz w:val="18"/>
                <w:szCs w:val="18"/>
                <w:lang w:val="es-MX" w:eastAsia="es-MX"/>
              </w:rPr>
              <w:t xml:space="preserve"> del Gasto</w:t>
            </w:r>
            <w:r w:rsidRPr="008A5FE6">
              <w:rPr>
                <w:color w:val="000000"/>
                <w:sz w:val="18"/>
                <w:szCs w:val="18"/>
                <w:lang w:val="es-MX" w:eastAsia="es-MX"/>
              </w:rPr>
              <w:t>)</w:t>
            </w:r>
          </w:p>
        </w:tc>
        <w:tc>
          <w:tcPr>
            <w:tcW w:w="966" w:type="dxa"/>
            <w:noWrap/>
            <w:hideMark/>
          </w:tcPr>
          <w:p w14:paraId="74022CD7"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CD8"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51 y 58 LGCG</w:t>
            </w:r>
          </w:p>
        </w:tc>
        <w:tc>
          <w:tcPr>
            <w:tcW w:w="709" w:type="dxa"/>
            <w:hideMark/>
          </w:tcPr>
          <w:p w14:paraId="74022CD9"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CE1" w14:textId="77777777" w:rsidTr="001E0723">
        <w:trPr>
          <w:trHeight w:val="300"/>
          <w:jc w:val="center"/>
        </w:trPr>
        <w:tc>
          <w:tcPr>
            <w:tcW w:w="396" w:type="dxa"/>
            <w:noWrap/>
            <w:hideMark/>
          </w:tcPr>
          <w:p w14:paraId="74022CDB"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29</w:t>
            </w:r>
          </w:p>
        </w:tc>
        <w:tc>
          <w:tcPr>
            <w:tcW w:w="3427" w:type="dxa"/>
            <w:noWrap/>
            <w:hideMark/>
          </w:tcPr>
          <w:p w14:paraId="74022CDC"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Estado Analítico del Ejercicio del Presupuesto de Egresos, (Funcional)</w:t>
            </w:r>
          </w:p>
        </w:tc>
        <w:tc>
          <w:tcPr>
            <w:tcW w:w="966" w:type="dxa"/>
            <w:noWrap/>
            <w:hideMark/>
          </w:tcPr>
          <w:p w14:paraId="74022CDE"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CDF"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51 y 58 LGCG</w:t>
            </w:r>
          </w:p>
        </w:tc>
        <w:tc>
          <w:tcPr>
            <w:tcW w:w="709" w:type="dxa"/>
            <w:hideMark/>
          </w:tcPr>
          <w:p w14:paraId="74022CE0"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CE8" w14:textId="77777777" w:rsidTr="001E0723">
        <w:trPr>
          <w:trHeight w:val="300"/>
          <w:jc w:val="center"/>
        </w:trPr>
        <w:tc>
          <w:tcPr>
            <w:tcW w:w="396" w:type="dxa"/>
            <w:noWrap/>
            <w:hideMark/>
          </w:tcPr>
          <w:p w14:paraId="74022CE2"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30</w:t>
            </w:r>
          </w:p>
        </w:tc>
        <w:tc>
          <w:tcPr>
            <w:tcW w:w="3427" w:type="dxa"/>
            <w:noWrap/>
            <w:hideMark/>
          </w:tcPr>
          <w:p w14:paraId="74022CE3"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Endeudamiento Neto</w:t>
            </w:r>
          </w:p>
        </w:tc>
        <w:tc>
          <w:tcPr>
            <w:tcW w:w="966" w:type="dxa"/>
            <w:noWrap/>
            <w:hideMark/>
          </w:tcPr>
          <w:p w14:paraId="74022CE5"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CE6"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51 y 58 LGCG</w:t>
            </w:r>
          </w:p>
        </w:tc>
        <w:tc>
          <w:tcPr>
            <w:tcW w:w="709" w:type="dxa"/>
            <w:hideMark/>
          </w:tcPr>
          <w:p w14:paraId="74022CE7"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CEF" w14:textId="77777777" w:rsidTr="001E0723">
        <w:trPr>
          <w:trHeight w:val="300"/>
          <w:jc w:val="center"/>
        </w:trPr>
        <w:tc>
          <w:tcPr>
            <w:tcW w:w="396" w:type="dxa"/>
            <w:noWrap/>
            <w:hideMark/>
          </w:tcPr>
          <w:p w14:paraId="74022CE9"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31</w:t>
            </w:r>
          </w:p>
        </w:tc>
        <w:tc>
          <w:tcPr>
            <w:tcW w:w="3427" w:type="dxa"/>
            <w:noWrap/>
            <w:hideMark/>
          </w:tcPr>
          <w:p w14:paraId="74022CEA"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Intereses de la Deuda</w:t>
            </w:r>
          </w:p>
        </w:tc>
        <w:tc>
          <w:tcPr>
            <w:tcW w:w="966" w:type="dxa"/>
            <w:noWrap/>
            <w:hideMark/>
          </w:tcPr>
          <w:p w14:paraId="74022CEC"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CED"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51 y 58 LGCG</w:t>
            </w:r>
          </w:p>
        </w:tc>
        <w:tc>
          <w:tcPr>
            <w:tcW w:w="709" w:type="dxa"/>
            <w:hideMark/>
          </w:tcPr>
          <w:p w14:paraId="74022CEE"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CF6" w14:textId="77777777" w:rsidTr="001E0723">
        <w:trPr>
          <w:trHeight w:val="300"/>
          <w:jc w:val="center"/>
        </w:trPr>
        <w:tc>
          <w:tcPr>
            <w:tcW w:w="396" w:type="dxa"/>
            <w:noWrap/>
            <w:hideMark/>
          </w:tcPr>
          <w:p w14:paraId="74022CF0"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32</w:t>
            </w:r>
          </w:p>
        </w:tc>
        <w:tc>
          <w:tcPr>
            <w:tcW w:w="3427" w:type="dxa"/>
            <w:noWrap/>
            <w:hideMark/>
          </w:tcPr>
          <w:p w14:paraId="74022CF1"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Flujo de Fondos (Postura Fiscal)</w:t>
            </w:r>
          </w:p>
        </w:tc>
        <w:tc>
          <w:tcPr>
            <w:tcW w:w="966" w:type="dxa"/>
            <w:noWrap/>
            <w:hideMark/>
          </w:tcPr>
          <w:p w14:paraId="74022CF3"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CF4"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51 y 58 LGCG</w:t>
            </w:r>
          </w:p>
        </w:tc>
        <w:tc>
          <w:tcPr>
            <w:tcW w:w="709" w:type="dxa"/>
            <w:hideMark/>
          </w:tcPr>
          <w:p w14:paraId="74022CF5"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CFD" w14:textId="77777777" w:rsidTr="001E0723">
        <w:trPr>
          <w:trHeight w:val="300"/>
          <w:jc w:val="center"/>
        </w:trPr>
        <w:tc>
          <w:tcPr>
            <w:tcW w:w="396" w:type="dxa"/>
            <w:noWrap/>
            <w:hideMark/>
          </w:tcPr>
          <w:p w14:paraId="74022CF7"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 </w:t>
            </w:r>
          </w:p>
        </w:tc>
        <w:tc>
          <w:tcPr>
            <w:tcW w:w="3427" w:type="dxa"/>
            <w:noWrap/>
            <w:hideMark/>
          </w:tcPr>
          <w:p w14:paraId="74022CF8" w14:textId="77777777" w:rsidR="00F766DE" w:rsidRPr="008A5FE6" w:rsidRDefault="00F766DE" w:rsidP="002B2CAB">
            <w:pPr>
              <w:jc w:val="left"/>
              <w:rPr>
                <w:b/>
                <w:bCs/>
                <w:color w:val="000000"/>
                <w:sz w:val="18"/>
                <w:szCs w:val="18"/>
                <w:lang w:val="es-MX" w:eastAsia="es-MX"/>
              </w:rPr>
            </w:pPr>
            <w:r w:rsidRPr="008A5FE6">
              <w:rPr>
                <w:b/>
                <w:bCs/>
                <w:color w:val="000000"/>
                <w:sz w:val="18"/>
                <w:szCs w:val="18"/>
                <w:lang w:val="es-MX" w:eastAsia="es-MX"/>
              </w:rPr>
              <w:t>Información Programática</w:t>
            </w:r>
          </w:p>
        </w:tc>
        <w:tc>
          <w:tcPr>
            <w:tcW w:w="966" w:type="dxa"/>
            <w:noWrap/>
            <w:hideMark/>
          </w:tcPr>
          <w:p w14:paraId="74022CFA"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 </w:t>
            </w:r>
          </w:p>
        </w:tc>
        <w:tc>
          <w:tcPr>
            <w:tcW w:w="1265" w:type="dxa"/>
            <w:noWrap/>
            <w:hideMark/>
          </w:tcPr>
          <w:p w14:paraId="74022CFB"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 </w:t>
            </w:r>
          </w:p>
        </w:tc>
        <w:tc>
          <w:tcPr>
            <w:tcW w:w="709" w:type="dxa"/>
            <w:hideMark/>
          </w:tcPr>
          <w:p w14:paraId="74022CFC"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 </w:t>
            </w:r>
          </w:p>
        </w:tc>
      </w:tr>
      <w:tr w:rsidR="00F766DE" w:rsidRPr="008A5FE6" w14:paraId="74022D04" w14:textId="77777777" w:rsidTr="001E0723">
        <w:trPr>
          <w:trHeight w:val="300"/>
          <w:jc w:val="center"/>
        </w:trPr>
        <w:tc>
          <w:tcPr>
            <w:tcW w:w="396" w:type="dxa"/>
            <w:noWrap/>
            <w:hideMark/>
          </w:tcPr>
          <w:p w14:paraId="74022CFE"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33</w:t>
            </w:r>
          </w:p>
        </w:tc>
        <w:tc>
          <w:tcPr>
            <w:tcW w:w="3427" w:type="dxa"/>
            <w:noWrap/>
            <w:hideMark/>
          </w:tcPr>
          <w:p w14:paraId="74022CFF"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Gasto por Categoría Programática</w:t>
            </w:r>
          </w:p>
        </w:tc>
        <w:tc>
          <w:tcPr>
            <w:tcW w:w="966" w:type="dxa"/>
            <w:noWrap/>
            <w:hideMark/>
          </w:tcPr>
          <w:p w14:paraId="74022D01"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D02"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51 y 58 LGCG</w:t>
            </w:r>
          </w:p>
        </w:tc>
        <w:tc>
          <w:tcPr>
            <w:tcW w:w="709" w:type="dxa"/>
            <w:hideMark/>
          </w:tcPr>
          <w:p w14:paraId="74022D03"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D0B" w14:textId="77777777" w:rsidTr="001E0723">
        <w:trPr>
          <w:trHeight w:val="300"/>
          <w:jc w:val="center"/>
        </w:trPr>
        <w:tc>
          <w:tcPr>
            <w:tcW w:w="396" w:type="dxa"/>
            <w:noWrap/>
            <w:hideMark/>
          </w:tcPr>
          <w:p w14:paraId="74022D05"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34</w:t>
            </w:r>
          </w:p>
        </w:tc>
        <w:tc>
          <w:tcPr>
            <w:tcW w:w="3427" w:type="dxa"/>
            <w:noWrap/>
            <w:hideMark/>
          </w:tcPr>
          <w:p w14:paraId="74022D06"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Programas y proyectos de inversión</w:t>
            </w:r>
          </w:p>
        </w:tc>
        <w:tc>
          <w:tcPr>
            <w:tcW w:w="966" w:type="dxa"/>
            <w:noWrap/>
            <w:hideMark/>
          </w:tcPr>
          <w:p w14:paraId="74022D08"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D09"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51 y 58 LGCG</w:t>
            </w:r>
          </w:p>
        </w:tc>
        <w:tc>
          <w:tcPr>
            <w:tcW w:w="709" w:type="dxa"/>
            <w:hideMark/>
          </w:tcPr>
          <w:p w14:paraId="74022D0A"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D12" w14:textId="77777777" w:rsidTr="001E0723">
        <w:trPr>
          <w:trHeight w:val="300"/>
          <w:jc w:val="center"/>
        </w:trPr>
        <w:tc>
          <w:tcPr>
            <w:tcW w:w="396" w:type="dxa"/>
            <w:noWrap/>
            <w:hideMark/>
          </w:tcPr>
          <w:p w14:paraId="74022D0C"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35</w:t>
            </w:r>
          </w:p>
        </w:tc>
        <w:tc>
          <w:tcPr>
            <w:tcW w:w="3427" w:type="dxa"/>
            <w:noWrap/>
            <w:hideMark/>
          </w:tcPr>
          <w:p w14:paraId="74022D0D"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Indicadores de resultados</w:t>
            </w:r>
          </w:p>
        </w:tc>
        <w:tc>
          <w:tcPr>
            <w:tcW w:w="966" w:type="dxa"/>
            <w:noWrap/>
            <w:hideMark/>
          </w:tcPr>
          <w:p w14:paraId="74022D0F"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D10"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51 y 58 LGCG</w:t>
            </w:r>
          </w:p>
        </w:tc>
        <w:tc>
          <w:tcPr>
            <w:tcW w:w="709" w:type="dxa"/>
            <w:hideMark/>
          </w:tcPr>
          <w:p w14:paraId="74022D11"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D19" w14:textId="77777777" w:rsidTr="001E0723">
        <w:trPr>
          <w:trHeight w:val="300"/>
          <w:jc w:val="center"/>
        </w:trPr>
        <w:tc>
          <w:tcPr>
            <w:tcW w:w="396" w:type="dxa"/>
            <w:noWrap/>
            <w:hideMark/>
          </w:tcPr>
          <w:p w14:paraId="74022D13"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 </w:t>
            </w:r>
          </w:p>
        </w:tc>
        <w:tc>
          <w:tcPr>
            <w:tcW w:w="3427" w:type="dxa"/>
            <w:noWrap/>
            <w:hideMark/>
          </w:tcPr>
          <w:p w14:paraId="74022D14" w14:textId="77777777" w:rsidR="00F766DE" w:rsidRPr="008A5FE6" w:rsidRDefault="00F766DE" w:rsidP="002B2CAB">
            <w:pPr>
              <w:jc w:val="left"/>
              <w:rPr>
                <w:b/>
                <w:bCs/>
                <w:color w:val="000000"/>
                <w:sz w:val="18"/>
                <w:szCs w:val="18"/>
                <w:lang w:val="es-MX" w:eastAsia="es-MX"/>
              </w:rPr>
            </w:pPr>
            <w:r w:rsidRPr="008A5FE6">
              <w:rPr>
                <w:b/>
                <w:bCs/>
                <w:color w:val="000000"/>
                <w:sz w:val="18"/>
                <w:szCs w:val="18"/>
                <w:lang w:val="es-MX" w:eastAsia="es-MX"/>
              </w:rPr>
              <w:t>Inventarios</w:t>
            </w:r>
          </w:p>
        </w:tc>
        <w:tc>
          <w:tcPr>
            <w:tcW w:w="966" w:type="dxa"/>
            <w:noWrap/>
            <w:hideMark/>
          </w:tcPr>
          <w:p w14:paraId="74022D16"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 </w:t>
            </w:r>
          </w:p>
        </w:tc>
        <w:tc>
          <w:tcPr>
            <w:tcW w:w="1265" w:type="dxa"/>
            <w:noWrap/>
            <w:hideMark/>
          </w:tcPr>
          <w:p w14:paraId="74022D17"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 </w:t>
            </w:r>
          </w:p>
        </w:tc>
        <w:tc>
          <w:tcPr>
            <w:tcW w:w="709" w:type="dxa"/>
            <w:hideMark/>
          </w:tcPr>
          <w:p w14:paraId="74022D18"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 </w:t>
            </w:r>
          </w:p>
        </w:tc>
      </w:tr>
      <w:tr w:rsidR="00F766DE" w:rsidRPr="008A5FE6" w14:paraId="74022D20" w14:textId="77777777" w:rsidTr="001E0723">
        <w:trPr>
          <w:trHeight w:val="300"/>
          <w:jc w:val="center"/>
        </w:trPr>
        <w:tc>
          <w:tcPr>
            <w:tcW w:w="396" w:type="dxa"/>
            <w:noWrap/>
            <w:hideMark/>
          </w:tcPr>
          <w:p w14:paraId="74022D1A"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36</w:t>
            </w:r>
          </w:p>
        </w:tc>
        <w:tc>
          <w:tcPr>
            <w:tcW w:w="3427" w:type="dxa"/>
            <w:noWrap/>
            <w:hideMark/>
          </w:tcPr>
          <w:p w14:paraId="74022D1B" w14:textId="3F6F089E" w:rsidR="00F766DE" w:rsidRPr="008A5FE6" w:rsidRDefault="00542C54" w:rsidP="002B2CAB">
            <w:pPr>
              <w:jc w:val="left"/>
              <w:rPr>
                <w:color w:val="000000"/>
                <w:sz w:val="18"/>
                <w:szCs w:val="18"/>
                <w:lang w:val="es-MX" w:eastAsia="es-MX"/>
              </w:rPr>
            </w:pPr>
            <w:r w:rsidRPr="008A5FE6">
              <w:rPr>
                <w:color w:val="000000"/>
                <w:sz w:val="18"/>
                <w:szCs w:val="18"/>
                <w:lang w:val="es-MX" w:eastAsia="es-MX"/>
              </w:rPr>
              <w:t>Catálogo</w:t>
            </w:r>
            <w:r w:rsidR="00F766DE" w:rsidRPr="008A5FE6">
              <w:rPr>
                <w:color w:val="000000"/>
                <w:sz w:val="18"/>
                <w:szCs w:val="18"/>
                <w:lang w:val="es-MX" w:eastAsia="es-MX"/>
              </w:rPr>
              <w:t xml:space="preserve"> de Bienes Muebles</w:t>
            </w:r>
          </w:p>
        </w:tc>
        <w:tc>
          <w:tcPr>
            <w:tcW w:w="966" w:type="dxa"/>
            <w:noWrap/>
            <w:hideMark/>
          </w:tcPr>
          <w:p w14:paraId="74022D1D"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Sem</w:t>
            </w:r>
          </w:p>
        </w:tc>
        <w:tc>
          <w:tcPr>
            <w:tcW w:w="1265" w:type="dxa"/>
            <w:noWrap/>
            <w:hideMark/>
          </w:tcPr>
          <w:p w14:paraId="74022D1E"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23 y 27 LGCG</w:t>
            </w:r>
          </w:p>
        </w:tc>
        <w:tc>
          <w:tcPr>
            <w:tcW w:w="709" w:type="dxa"/>
            <w:hideMark/>
          </w:tcPr>
          <w:p w14:paraId="74022D1F"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D27" w14:textId="77777777" w:rsidTr="001E0723">
        <w:trPr>
          <w:trHeight w:val="300"/>
          <w:jc w:val="center"/>
        </w:trPr>
        <w:tc>
          <w:tcPr>
            <w:tcW w:w="396" w:type="dxa"/>
            <w:noWrap/>
            <w:hideMark/>
          </w:tcPr>
          <w:p w14:paraId="74022D21"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37</w:t>
            </w:r>
          </w:p>
        </w:tc>
        <w:tc>
          <w:tcPr>
            <w:tcW w:w="3427" w:type="dxa"/>
            <w:noWrap/>
            <w:hideMark/>
          </w:tcPr>
          <w:p w14:paraId="74022D22" w14:textId="409EBE68" w:rsidR="00F766DE" w:rsidRPr="008A5FE6" w:rsidRDefault="00542C54" w:rsidP="002B2CAB">
            <w:pPr>
              <w:jc w:val="left"/>
              <w:rPr>
                <w:color w:val="000000"/>
                <w:sz w:val="18"/>
                <w:szCs w:val="18"/>
                <w:lang w:val="es-MX" w:eastAsia="es-MX"/>
              </w:rPr>
            </w:pPr>
            <w:r w:rsidRPr="008A5FE6">
              <w:rPr>
                <w:color w:val="000000"/>
                <w:sz w:val="18"/>
                <w:szCs w:val="18"/>
                <w:lang w:val="es-MX" w:eastAsia="es-MX"/>
              </w:rPr>
              <w:t>Catálogo</w:t>
            </w:r>
            <w:r w:rsidR="00F766DE" w:rsidRPr="008A5FE6">
              <w:rPr>
                <w:color w:val="000000"/>
                <w:sz w:val="18"/>
                <w:szCs w:val="18"/>
                <w:lang w:val="es-MX" w:eastAsia="es-MX"/>
              </w:rPr>
              <w:t xml:space="preserve"> de Bienes Inmuebles</w:t>
            </w:r>
          </w:p>
        </w:tc>
        <w:tc>
          <w:tcPr>
            <w:tcW w:w="966" w:type="dxa"/>
            <w:noWrap/>
            <w:hideMark/>
          </w:tcPr>
          <w:p w14:paraId="74022D24"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Sem</w:t>
            </w:r>
          </w:p>
        </w:tc>
        <w:tc>
          <w:tcPr>
            <w:tcW w:w="1265" w:type="dxa"/>
            <w:noWrap/>
            <w:hideMark/>
          </w:tcPr>
          <w:p w14:paraId="74022D25"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23 y 27 LGCG</w:t>
            </w:r>
          </w:p>
        </w:tc>
        <w:tc>
          <w:tcPr>
            <w:tcW w:w="709" w:type="dxa"/>
            <w:hideMark/>
          </w:tcPr>
          <w:p w14:paraId="74022D26"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D2E" w14:textId="77777777" w:rsidTr="001E0723">
        <w:trPr>
          <w:trHeight w:val="300"/>
          <w:jc w:val="center"/>
        </w:trPr>
        <w:tc>
          <w:tcPr>
            <w:tcW w:w="396" w:type="dxa"/>
            <w:noWrap/>
            <w:hideMark/>
          </w:tcPr>
          <w:p w14:paraId="74022D28"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 </w:t>
            </w:r>
          </w:p>
        </w:tc>
        <w:tc>
          <w:tcPr>
            <w:tcW w:w="3427" w:type="dxa"/>
            <w:noWrap/>
            <w:hideMark/>
          </w:tcPr>
          <w:p w14:paraId="74022D29" w14:textId="77777777" w:rsidR="00F766DE" w:rsidRPr="008A5FE6" w:rsidRDefault="00F766DE" w:rsidP="002B2CAB">
            <w:pPr>
              <w:jc w:val="left"/>
              <w:rPr>
                <w:b/>
                <w:bCs/>
                <w:color w:val="000000"/>
                <w:sz w:val="18"/>
                <w:szCs w:val="18"/>
                <w:lang w:val="es-MX" w:eastAsia="es-MX"/>
              </w:rPr>
            </w:pPr>
            <w:r w:rsidRPr="008A5FE6">
              <w:rPr>
                <w:b/>
                <w:bCs/>
                <w:color w:val="000000"/>
                <w:sz w:val="18"/>
                <w:szCs w:val="18"/>
                <w:lang w:val="es-MX" w:eastAsia="es-MX"/>
              </w:rPr>
              <w:t>Ejercicio Presupuestario</w:t>
            </w:r>
          </w:p>
        </w:tc>
        <w:tc>
          <w:tcPr>
            <w:tcW w:w="966" w:type="dxa"/>
            <w:noWrap/>
            <w:hideMark/>
          </w:tcPr>
          <w:p w14:paraId="74022D2B"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 </w:t>
            </w:r>
          </w:p>
        </w:tc>
        <w:tc>
          <w:tcPr>
            <w:tcW w:w="1265" w:type="dxa"/>
            <w:noWrap/>
            <w:hideMark/>
          </w:tcPr>
          <w:p w14:paraId="74022D2C"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 </w:t>
            </w:r>
          </w:p>
        </w:tc>
        <w:tc>
          <w:tcPr>
            <w:tcW w:w="709" w:type="dxa"/>
            <w:hideMark/>
          </w:tcPr>
          <w:p w14:paraId="74022D2D"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 </w:t>
            </w:r>
          </w:p>
        </w:tc>
      </w:tr>
      <w:tr w:rsidR="00F766DE" w:rsidRPr="008A5FE6" w14:paraId="74022D35" w14:textId="77777777" w:rsidTr="001E0723">
        <w:trPr>
          <w:trHeight w:val="300"/>
          <w:jc w:val="center"/>
        </w:trPr>
        <w:tc>
          <w:tcPr>
            <w:tcW w:w="396" w:type="dxa"/>
            <w:noWrap/>
            <w:hideMark/>
          </w:tcPr>
          <w:p w14:paraId="74022D2F"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38</w:t>
            </w:r>
          </w:p>
        </w:tc>
        <w:tc>
          <w:tcPr>
            <w:tcW w:w="3427" w:type="dxa"/>
            <w:noWrap/>
            <w:hideMark/>
          </w:tcPr>
          <w:p w14:paraId="74022D30"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Ayudas y Subsidios</w:t>
            </w:r>
          </w:p>
        </w:tc>
        <w:tc>
          <w:tcPr>
            <w:tcW w:w="966" w:type="dxa"/>
            <w:noWrap/>
            <w:hideMark/>
          </w:tcPr>
          <w:p w14:paraId="74022D32"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D33"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67 LGCG</w:t>
            </w:r>
          </w:p>
        </w:tc>
        <w:tc>
          <w:tcPr>
            <w:tcW w:w="709" w:type="dxa"/>
            <w:hideMark/>
          </w:tcPr>
          <w:p w14:paraId="74022D34"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No</w:t>
            </w:r>
          </w:p>
        </w:tc>
      </w:tr>
      <w:tr w:rsidR="00F766DE" w:rsidRPr="008A5FE6" w14:paraId="74022D3C" w14:textId="77777777" w:rsidTr="001E0723">
        <w:trPr>
          <w:trHeight w:val="300"/>
          <w:jc w:val="center"/>
        </w:trPr>
        <w:tc>
          <w:tcPr>
            <w:tcW w:w="396" w:type="dxa"/>
            <w:noWrap/>
            <w:hideMark/>
          </w:tcPr>
          <w:p w14:paraId="74022D36"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39</w:t>
            </w:r>
          </w:p>
        </w:tc>
        <w:tc>
          <w:tcPr>
            <w:tcW w:w="3427" w:type="dxa"/>
            <w:noWrap/>
            <w:hideMark/>
          </w:tcPr>
          <w:p w14:paraId="74022D37"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Programas con Recursos Federales</w:t>
            </w:r>
          </w:p>
        </w:tc>
        <w:tc>
          <w:tcPr>
            <w:tcW w:w="966" w:type="dxa"/>
            <w:noWrap/>
            <w:hideMark/>
          </w:tcPr>
          <w:p w14:paraId="74022D39"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D3A"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68 LGCG</w:t>
            </w:r>
          </w:p>
        </w:tc>
        <w:tc>
          <w:tcPr>
            <w:tcW w:w="709" w:type="dxa"/>
            <w:hideMark/>
          </w:tcPr>
          <w:p w14:paraId="74022D3B" w14:textId="4BF4ECD3" w:rsidR="00F766DE" w:rsidRPr="008A5FE6" w:rsidRDefault="00B43E21"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D43" w14:textId="77777777" w:rsidTr="001E0723">
        <w:trPr>
          <w:trHeight w:val="300"/>
          <w:jc w:val="center"/>
        </w:trPr>
        <w:tc>
          <w:tcPr>
            <w:tcW w:w="396" w:type="dxa"/>
            <w:noWrap/>
            <w:hideMark/>
          </w:tcPr>
          <w:p w14:paraId="74022D3D"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40</w:t>
            </w:r>
          </w:p>
        </w:tc>
        <w:tc>
          <w:tcPr>
            <w:tcW w:w="3427" w:type="dxa"/>
            <w:noWrap/>
            <w:hideMark/>
          </w:tcPr>
          <w:p w14:paraId="74022D3E"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Cuentas Bancarias Productivas Federales</w:t>
            </w:r>
          </w:p>
        </w:tc>
        <w:tc>
          <w:tcPr>
            <w:tcW w:w="966" w:type="dxa"/>
            <w:noWrap/>
            <w:hideMark/>
          </w:tcPr>
          <w:p w14:paraId="74022D40"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Anual</w:t>
            </w:r>
          </w:p>
        </w:tc>
        <w:tc>
          <w:tcPr>
            <w:tcW w:w="1265" w:type="dxa"/>
            <w:noWrap/>
            <w:hideMark/>
          </w:tcPr>
          <w:p w14:paraId="74022D41"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69 LGCG</w:t>
            </w:r>
          </w:p>
        </w:tc>
        <w:tc>
          <w:tcPr>
            <w:tcW w:w="709" w:type="dxa"/>
            <w:hideMark/>
          </w:tcPr>
          <w:p w14:paraId="74022D42" w14:textId="4D833451" w:rsidR="00F766DE" w:rsidRPr="008A5FE6" w:rsidRDefault="00BA5454"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D4A" w14:textId="77777777" w:rsidTr="001E0723">
        <w:trPr>
          <w:trHeight w:val="300"/>
          <w:jc w:val="center"/>
        </w:trPr>
        <w:tc>
          <w:tcPr>
            <w:tcW w:w="396" w:type="dxa"/>
            <w:noWrap/>
            <w:hideMark/>
          </w:tcPr>
          <w:p w14:paraId="74022D44"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41</w:t>
            </w:r>
          </w:p>
        </w:tc>
        <w:tc>
          <w:tcPr>
            <w:tcW w:w="3427" w:type="dxa"/>
            <w:noWrap/>
            <w:hideMark/>
          </w:tcPr>
          <w:p w14:paraId="74022D45"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Aportación Federal para Educación</w:t>
            </w:r>
          </w:p>
        </w:tc>
        <w:tc>
          <w:tcPr>
            <w:tcW w:w="966" w:type="dxa"/>
            <w:noWrap/>
            <w:hideMark/>
          </w:tcPr>
          <w:p w14:paraId="74022D47"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D48"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73 LGCG</w:t>
            </w:r>
          </w:p>
        </w:tc>
        <w:tc>
          <w:tcPr>
            <w:tcW w:w="709" w:type="dxa"/>
            <w:hideMark/>
          </w:tcPr>
          <w:p w14:paraId="74022D49"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No</w:t>
            </w:r>
          </w:p>
        </w:tc>
      </w:tr>
      <w:tr w:rsidR="00F766DE" w:rsidRPr="008A5FE6" w14:paraId="74022D51" w14:textId="77777777" w:rsidTr="001E0723">
        <w:trPr>
          <w:trHeight w:val="300"/>
          <w:jc w:val="center"/>
        </w:trPr>
        <w:tc>
          <w:tcPr>
            <w:tcW w:w="396" w:type="dxa"/>
            <w:noWrap/>
            <w:hideMark/>
          </w:tcPr>
          <w:p w14:paraId="74022D4B"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42</w:t>
            </w:r>
          </w:p>
        </w:tc>
        <w:tc>
          <w:tcPr>
            <w:tcW w:w="3427" w:type="dxa"/>
            <w:noWrap/>
            <w:hideMark/>
          </w:tcPr>
          <w:p w14:paraId="74022D4C"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Aportación Federal para Salud</w:t>
            </w:r>
          </w:p>
        </w:tc>
        <w:tc>
          <w:tcPr>
            <w:tcW w:w="966" w:type="dxa"/>
            <w:noWrap/>
            <w:hideMark/>
          </w:tcPr>
          <w:p w14:paraId="74022D4E"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D4F"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74 LGCG</w:t>
            </w:r>
          </w:p>
        </w:tc>
        <w:tc>
          <w:tcPr>
            <w:tcW w:w="709" w:type="dxa"/>
            <w:hideMark/>
          </w:tcPr>
          <w:p w14:paraId="74022D50"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No</w:t>
            </w:r>
          </w:p>
        </w:tc>
      </w:tr>
      <w:tr w:rsidR="00F766DE" w:rsidRPr="008A5FE6" w14:paraId="74022D58" w14:textId="77777777" w:rsidTr="001E0723">
        <w:trPr>
          <w:trHeight w:val="300"/>
          <w:jc w:val="center"/>
        </w:trPr>
        <w:tc>
          <w:tcPr>
            <w:tcW w:w="396" w:type="dxa"/>
            <w:noWrap/>
            <w:hideMark/>
          </w:tcPr>
          <w:p w14:paraId="74022D52"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43</w:t>
            </w:r>
          </w:p>
        </w:tc>
        <w:tc>
          <w:tcPr>
            <w:tcW w:w="3427" w:type="dxa"/>
            <w:noWrap/>
            <w:hideMark/>
          </w:tcPr>
          <w:p w14:paraId="74022D53"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Aportación Infraestructura Social</w:t>
            </w:r>
          </w:p>
        </w:tc>
        <w:tc>
          <w:tcPr>
            <w:tcW w:w="966" w:type="dxa"/>
            <w:noWrap/>
            <w:hideMark/>
          </w:tcPr>
          <w:p w14:paraId="74022D55"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D56"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75 LGCG</w:t>
            </w:r>
          </w:p>
        </w:tc>
        <w:tc>
          <w:tcPr>
            <w:tcW w:w="709" w:type="dxa"/>
            <w:hideMark/>
          </w:tcPr>
          <w:p w14:paraId="74022D57"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No</w:t>
            </w:r>
          </w:p>
        </w:tc>
      </w:tr>
      <w:tr w:rsidR="00F766DE" w:rsidRPr="008A5FE6" w14:paraId="74022D5F" w14:textId="77777777" w:rsidTr="001E0723">
        <w:trPr>
          <w:trHeight w:val="300"/>
          <w:jc w:val="center"/>
        </w:trPr>
        <w:tc>
          <w:tcPr>
            <w:tcW w:w="396" w:type="dxa"/>
            <w:noWrap/>
            <w:hideMark/>
          </w:tcPr>
          <w:p w14:paraId="74022D59"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44</w:t>
            </w:r>
          </w:p>
        </w:tc>
        <w:tc>
          <w:tcPr>
            <w:tcW w:w="3427" w:type="dxa"/>
            <w:noWrap/>
            <w:hideMark/>
          </w:tcPr>
          <w:p w14:paraId="74022D5A"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Aportación Fortalecimiento Municipios</w:t>
            </w:r>
          </w:p>
        </w:tc>
        <w:tc>
          <w:tcPr>
            <w:tcW w:w="966" w:type="dxa"/>
            <w:noWrap/>
            <w:hideMark/>
          </w:tcPr>
          <w:p w14:paraId="74022D5C"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D5D"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76 LGCG</w:t>
            </w:r>
          </w:p>
        </w:tc>
        <w:tc>
          <w:tcPr>
            <w:tcW w:w="709" w:type="dxa"/>
            <w:hideMark/>
          </w:tcPr>
          <w:p w14:paraId="74022D5E"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No</w:t>
            </w:r>
          </w:p>
        </w:tc>
      </w:tr>
      <w:tr w:rsidR="00F766DE" w:rsidRPr="008A5FE6" w14:paraId="74022D66" w14:textId="77777777" w:rsidTr="001E0723">
        <w:trPr>
          <w:trHeight w:val="300"/>
          <w:jc w:val="center"/>
        </w:trPr>
        <w:tc>
          <w:tcPr>
            <w:tcW w:w="396" w:type="dxa"/>
            <w:noWrap/>
            <w:hideMark/>
          </w:tcPr>
          <w:p w14:paraId="74022D60"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lastRenderedPageBreak/>
              <w:t>45</w:t>
            </w:r>
          </w:p>
        </w:tc>
        <w:tc>
          <w:tcPr>
            <w:tcW w:w="3427" w:type="dxa"/>
            <w:noWrap/>
            <w:hideMark/>
          </w:tcPr>
          <w:p w14:paraId="74022D61"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Aportación Federal para Seguridad Pública</w:t>
            </w:r>
          </w:p>
        </w:tc>
        <w:tc>
          <w:tcPr>
            <w:tcW w:w="966" w:type="dxa"/>
            <w:noWrap/>
            <w:hideMark/>
          </w:tcPr>
          <w:p w14:paraId="74022D63"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D64"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77 LGCG</w:t>
            </w:r>
          </w:p>
        </w:tc>
        <w:tc>
          <w:tcPr>
            <w:tcW w:w="709" w:type="dxa"/>
            <w:hideMark/>
          </w:tcPr>
          <w:p w14:paraId="74022D65"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No</w:t>
            </w:r>
          </w:p>
        </w:tc>
      </w:tr>
      <w:tr w:rsidR="00F766DE" w:rsidRPr="008A5FE6" w14:paraId="74022D6D" w14:textId="77777777" w:rsidTr="001E0723">
        <w:trPr>
          <w:trHeight w:val="300"/>
          <w:jc w:val="center"/>
        </w:trPr>
        <w:tc>
          <w:tcPr>
            <w:tcW w:w="396" w:type="dxa"/>
            <w:noWrap/>
            <w:hideMark/>
          </w:tcPr>
          <w:p w14:paraId="74022D67"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46</w:t>
            </w:r>
          </w:p>
        </w:tc>
        <w:tc>
          <w:tcPr>
            <w:tcW w:w="3427" w:type="dxa"/>
            <w:noWrap/>
            <w:hideMark/>
          </w:tcPr>
          <w:p w14:paraId="74022D68"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Obligaciones con Fondos Federales</w:t>
            </w:r>
          </w:p>
        </w:tc>
        <w:tc>
          <w:tcPr>
            <w:tcW w:w="966" w:type="dxa"/>
            <w:noWrap/>
            <w:hideMark/>
          </w:tcPr>
          <w:p w14:paraId="74022D6A"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D6B"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78 LGCG</w:t>
            </w:r>
          </w:p>
        </w:tc>
        <w:tc>
          <w:tcPr>
            <w:tcW w:w="709" w:type="dxa"/>
            <w:hideMark/>
          </w:tcPr>
          <w:p w14:paraId="74022D6C"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No</w:t>
            </w:r>
          </w:p>
        </w:tc>
      </w:tr>
      <w:tr w:rsidR="00F766DE" w:rsidRPr="008A5FE6" w14:paraId="74022D74" w14:textId="77777777" w:rsidTr="001E0723">
        <w:trPr>
          <w:trHeight w:val="300"/>
          <w:jc w:val="center"/>
        </w:trPr>
        <w:tc>
          <w:tcPr>
            <w:tcW w:w="396" w:type="dxa"/>
            <w:noWrap/>
            <w:hideMark/>
          </w:tcPr>
          <w:p w14:paraId="74022D6E"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47</w:t>
            </w:r>
          </w:p>
        </w:tc>
        <w:tc>
          <w:tcPr>
            <w:tcW w:w="3427" w:type="dxa"/>
            <w:noWrap/>
            <w:hideMark/>
          </w:tcPr>
          <w:p w14:paraId="74022D6F"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Ejercicio y Destino de Gasto Federalizado</w:t>
            </w:r>
          </w:p>
        </w:tc>
        <w:tc>
          <w:tcPr>
            <w:tcW w:w="966" w:type="dxa"/>
            <w:noWrap/>
            <w:hideMark/>
          </w:tcPr>
          <w:p w14:paraId="74022D71"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D72"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81 LGCG</w:t>
            </w:r>
          </w:p>
        </w:tc>
        <w:tc>
          <w:tcPr>
            <w:tcW w:w="709" w:type="dxa"/>
            <w:hideMark/>
          </w:tcPr>
          <w:p w14:paraId="74022D73"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No</w:t>
            </w:r>
          </w:p>
        </w:tc>
      </w:tr>
      <w:tr w:rsidR="00F766DE" w:rsidRPr="008A5FE6" w14:paraId="74022D7B" w14:textId="77777777" w:rsidTr="001E0723">
        <w:trPr>
          <w:trHeight w:val="300"/>
          <w:jc w:val="center"/>
        </w:trPr>
        <w:tc>
          <w:tcPr>
            <w:tcW w:w="396" w:type="dxa"/>
            <w:noWrap/>
            <w:hideMark/>
          </w:tcPr>
          <w:p w14:paraId="74022D75"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48</w:t>
            </w:r>
          </w:p>
        </w:tc>
        <w:tc>
          <w:tcPr>
            <w:tcW w:w="3427" w:type="dxa"/>
            <w:noWrap/>
            <w:hideMark/>
          </w:tcPr>
          <w:p w14:paraId="74022D76"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Evaluación de Recursos Federales</w:t>
            </w:r>
          </w:p>
        </w:tc>
        <w:tc>
          <w:tcPr>
            <w:tcW w:w="966" w:type="dxa"/>
            <w:noWrap/>
            <w:hideMark/>
          </w:tcPr>
          <w:p w14:paraId="74022D78"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Trim</w:t>
            </w:r>
          </w:p>
        </w:tc>
        <w:tc>
          <w:tcPr>
            <w:tcW w:w="1265" w:type="dxa"/>
            <w:noWrap/>
            <w:hideMark/>
          </w:tcPr>
          <w:p w14:paraId="74022D79"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79 LGCG</w:t>
            </w:r>
          </w:p>
        </w:tc>
        <w:tc>
          <w:tcPr>
            <w:tcW w:w="709" w:type="dxa"/>
            <w:hideMark/>
          </w:tcPr>
          <w:p w14:paraId="74022D7A"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No</w:t>
            </w:r>
          </w:p>
        </w:tc>
      </w:tr>
      <w:tr w:rsidR="00F766DE" w:rsidRPr="008A5FE6" w14:paraId="74022D82" w14:textId="77777777" w:rsidTr="001E0723">
        <w:trPr>
          <w:trHeight w:val="300"/>
          <w:jc w:val="center"/>
        </w:trPr>
        <w:tc>
          <w:tcPr>
            <w:tcW w:w="396" w:type="dxa"/>
            <w:noWrap/>
            <w:hideMark/>
          </w:tcPr>
          <w:p w14:paraId="74022D7C" w14:textId="77777777" w:rsidR="00F766DE" w:rsidRPr="008A5FE6" w:rsidRDefault="00F766DE" w:rsidP="002B2CAB">
            <w:pPr>
              <w:jc w:val="left"/>
              <w:rPr>
                <w:b/>
                <w:bCs/>
                <w:color w:val="000000"/>
                <w:sz w:val="18"/>
                <w:szCs w:val="18"/>
                <w:lang w:val="es-MX" w:eastAsia="es-MX"/>
              </w:rPr>
            </w:pPr>
            <w:r w:rsidRPr="008A5FE6">
              <w:rPr>
                <w:b/>
                <w:bCs/>
                <w:color w:val="000000"/>
                <w:sz w:val="18"/>
                <w:szCs w:val="18"/>
                <w:lang w:val="es-MX" w:eastAsia="es-MX"/>
              </w:rPr>
              <w:t> </w:t>
            </w:r>
          </w:p>
        </w:tc>
        <w:tc>
          <w:tcPr>
            <w:tcW w:w="3427" w:type="dxa"/>
            <w:noWrap/>
            <w:hideMark/>
          </w:tcPr>
          <w:p w14:paraId="74022D7D" w14:textId="77777777" w:rsidR="00F766DE" w:rsidRPr="008A5FE6" w:rsidRDefault="00F766DE" w:rsidP="002B2CAB">
            <w:pPr>
              <w:jc w:val="left"/>
              <w:rPr>
                <w:b/>
                <w:bCs/>
                <w:color w:val="000000"/>
                <w:sz w:val="18"/>
                <w:szCs w:val="18"/>
                <w:lang w:val="es-MX" w:eastAsia="es-MX"/>
              </w:rPr>
            </w:pPr>
            <w:r w:rsidRPr="008A5FE6">
              <w:rPr>
                <w:b/>
                <w:bCs/>
                <w:color w:val="000000"/>
                <w:sz w:val="18"/>
                <w:szCs w:val="18"/>
                <w:lang w:val="es-MX" w:eastAsia="es-MX"/>
              </w:rPr>
              <w:t>Cuenta Pública</w:t>
            </w:r>
          </w:p>
        </w:tc>
        <w:tc>
          <w:tcPr>
            <w:tcW w:w="966" w:type="dxa"/>
            <w:noWrap/>
            <w:hideMark/>
          </w:tcPr>
          <w:p w14:paraId="74022D7F"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 </w:t>
            </w:r>
          </w:p>
        </w:tc>
        <w:tc>
          <w:tcPr>
            <w:tcW w:w="1265" w:type="dxa"/>
            <w:noWrap/>
            <w:hideMark/>
          </w:tcPr>
          <w:p w14:paraId="74022D80"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 </w:t>
            </w:r>
          </w:p>
        </w:tc>
        <w:tc>
          <w:tcPr>
            <w:tcW w:w="709" w:type="dxa"/>
            <w:hideMark/>
          </w:tcPr>
          <w:p w14:paraId="74022D81"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 </w:t>
            </w:r>
          </w:p>
        </w:tc>
      </w:tr>
      <w:tr w:rsidR="00F766DE" w:rsidRPr="008A5FE6" w14:paraId="74022D89" w14:textId="77777777" w:rsidTr="001E0723">
        <w:trPr>
          <w:trHeight w:val="300"/>
          <w:jc w:val="center"/>
        </w:trPr>
        <w:tc>
          <w:tcPr>
            <w:tcW w:w="396" w:type="dxa"/>
            <w:noWrap/>
            <w:hideMark/>
          </w:tcPr>
          <w:p w14:paraId="74022D83"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49</w:t>
            </w:r>
          </w:p>
        </w:tc>
        <w:tc>
          <w:tcPr>
            <w:tcW w:w="3427" w:type="dxa"/>
            <w:noWrap/>
            <w:hideMark/>
          </w:tcPr>
          <w:p w14:paraId="74022D84" w14:textId="60CBF66D" w:rsidR="00F766DE" w:rsidRPr="008A5FE6" w:rsidRDefault="00F766DE" w:rsidP="002B2CAB">
            <w:pPr>
              <w:jc w:val="left"/>
              <w:rPr>
                <w:color w:val="000000"/>
                <w:sz w:val="18"/>
                <w:szCs w:val="18"/>
                <w:lang w:val="es-MX" w:eastAsia="es-MX"/>
              </w:rPr>
            </w:pPr>
            <w:r w:rsidRPr="008A5FE6">
              <w:rPr>
                <w:color w:val="000000"/>
                <w:sz w:val="18"/>
                <w:szCs w:val="18"/>
                <w:lang w:val="es-MX" w:eastAsia="es-MX"/>
              </w:rPr>
              <w:t>Cuenta Publica</w:t>
            </w:r>
          </w:p>
        </w:tc>
        <w:tc>
          <w:tcPr>
            <w:tcW w:w="966" w:type="dxa"/>
            <w:noWrap/>
            <w:hideMark/>
          </w:tcPr>
          <w:p w14:paraId="74022D86"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 xml:space="preserve">Anual </w:t>
            </w:r>
          </w:p>
        </w:tc>
        <w:tc>
          <w:tcPr>
            <w:tcW w:w="1265" w:type="dxa"/>
            <w:noWrap/>
            <w:hideMark/>
          </w:tcPr>
          <w:p w14:paraId="74022D87"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53 y 55 LGCG</w:t>
            </w:r>
          </w:p>
        </w:tc>
        <w:tc>
          <w:tcPr>
            <w:tcW w:w="709" w:type="dxa"/>
            <w:hideMark/>
          </w:tcPr>
          <w:p w14:paraId="74022D88"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D90" w14:textId="77777777" w:rsidTr="001E0723">
        <w:trPr>
          <w:trHeight w:val="300"/>
          <w:jc w:val="center"/>
        </w:trPr>
        <w:tc>
          <w:tcPr>
            <w:tcW w:w="396" w:type="dxa"/>
            <w:noWrap/>
            <w:hideMark/>
          </w:tcPr>
          <w:p w14:paraId="74022D8A" w14:textId="77777777" w:rsidR="00F766DE" w:rsidRPr="008A5FE6" w:rsidRDefault="00F766DE" w:rsidP="002B2CAB">
            <w:pPr>
              <w:jc w:val="left"/>
              <w:rPr>
                <w:b/>
                <w:color w:val="000000"/>
                <w:sz w:val="18"/>
                <w:szCs w:val="18"/>
                <w:lang w:val="es-MX" w:eastAsia="es-MX"/>
              </w:rPr>
            </w:pPr>
            <w:r w:rsidRPr="008A5FE6">
              <w:rPr>
                <w:b/>
                <w:color w:val="000000"/>
                <w:sz w:val="18"/>
                <w:szCs w:val="18"/>
                <w:lang w:val="es-MX" w:eastAsia="es-MX"/>
              </w:rPr>
              <w:t> </w:t>
            </w:r>
          </w:p>
        </w:tc>
        <w:tc>
          <w:tcPr>
            <w:tcW w:w="3427" w:type="dxa"/>
            <w:noWrap/>
            <w:hideMark/>
          </w:tcPr>
          <w:p w14:paraId="74022D8B" w14:textId="77777777" w:rsidR="00F766DE" w:rsidRPr="008A5FE6" w:rsidRDefault="00F766DE" w:rsidP="002B2CAB">
            <w:pPr>
              <w:jc w:val="left"/>
              <w:rPr>
                <w:b/>
                <w:color w:val="000000"/>
                <w:sz w:val="18"/>
                <w:szCs w:val="18"/>
                <w:lang w:val="es-MX" w:eastAsia="es-MX"/>
              </w:rPr>
            </w:pPr>
            <w:r w:rsidRPr="008A5FE6">
              <w:rPr>
                <w:b/>
                <w:color w:val="000000"/>
                <w:sz w:val="18"/>
                <w:szCs w:val="18"/>
                <w:lang w:val="es-MX" w:eastAsia="es-MX"/>
              </w:rPr>
              <w:t>Disciplina Financiera</w:t>
            </w:r>
          </w:p>
        </w:tc>
        <w:tc>
          <w:tcPr>
            <w:tcW w:w="966" w:type="dxa"/>
            <w:noWrap/>
            <w:hideMark/>
          </w:tcPr>
          <w:p w14:paraId="74022D8D" w14:textId="77777777" w:rsidR="00F766DE" w:rsidRPr="008A5FE6" w:rsidRDefault="00F766DE" w:rsidP="002B2CAB">
            <w:pPr>
              <w:jc w:val="left"/>
              <w:rPr>
                <w:b/>
                <w:color w:val="000000"/>
                <w:sz w:val="18"/>
                <w:szCs w:val="18"/>
                <w:lang w:val="es-MX" w:eastAsia="es-MX"/>
              </w:rPr>
            </w:pPr>
            <w:r w:rsidRPr="008A5FE6">
              <w:rPr>
                <w:b/>
                <w:color w:val="000000"/>
                <w:sz w:val="18"/>
                <w:szCs w:val="18"/>
                <w:lang w:val="es-MX" w:eastAsia="es-MX"/>
              </w:rPr>
              <w:t> </w:t>
            </w:r>
          </w:p>
        </w:tc>
        <w:tc>
          <w:tcPr>
            <w:tcW w:w="1265" w:type="dxa"/>
            <w:noWrap/>
            <w:hideMark/>
          </w:tcPr>
          <w:p w14:paraId="74022D8E" w14:textId="77777777" w:rsidR="00F766DE" w:rsidRPr="008A5FE6" w:rsidRDefault="00F766DE" w:rsidP="002B2CAB">
            <w:pPr>
              <w:jc w:val="left"/>
              <w:rPr>
                <w:b/>
                <w:color w:val="000000"/>
                <w:sz w:val="18"/>
                <w:szCs w:val="18"/>
                <w:lang w:val="es-MX" w:eastAsia="es-MX"/>
              </w:rPr>
            </w:pPr>
            <w:r w:rsidRPr="008A5FE6">
              <w:rPr>
                <w:b/>
                <w:color w:val="000000"/>
                <w:sz w:val="18"/>
                <w:szCs w:val="18"/>
                <w:lang w:val="es-MX" w:eastAsia="es-MX"/>
              </w:rPr>
              <w:t> </w:t>
            </w:r>
          </w:p>
        </w:tc>
        <w:tc>
          <w:tcPr>
            <w:tcW w:w="709" w:type="dxa"/>
            <w:hideMark/>
          </w:tcPr>
          <w:p w14:paraId="74022D8F" w14:textId="77777777" w:rsidR="00F766DE" w:rsidRPr="008A5FE6" w:rsidRDefault="00F766DE" w:rsidP="002B2CAB">
            <w:pPr>
              <w:jc w:val="left"/>
              <w:rPr>
                <w:b/>
                <w:color w:val="000000"/>
                <w:sz w:val="18"/>
                <w:szCs w:val="18"/>
                <w:lang w:val="es-MX" w:eastAsia="es-MX"/>
              </w:rPr>
            </w:pPr>
            <w:r w:rsidRPr="008A5FE6">
              <w:rPr>
                <w:b/>
                <w:color w:val="000000"/>
                <w:sz w:val="18"/>
                <w:szCs w:val="18"/>
                <w:lang w:val="es-MX" w:eastAsia="es-MX"/>
              </w:rPr>
              <w:t> </w:t>
            </w:r>
          </w:p>
        </w:tc>
      </w:tr>
      <w:tr w:rsidR="00F766DE" w:rsidRPr="008A5FE6" w14:paraId="74022D97" w14:textId="77777777" w:rsidTr="001E0723">
        <w:trPr>
          <w:trHeight w:val="300"/>
          <w:jc w:val="center"/>
        </w:trPr>
        <w:tc>
          <w:tcPr>
            <w:tcW w:w="396" w:type="dxa"/>
            <w:noWrap/>
            <w:hideMark/>
          </w:tcPr>
          <w:p w14:paraId="74022D91" w14:textId="77777777" w:rsidR="00F766DE" w:rsidRPr="008A5FE6" w:rsidRDefault="00F766DE" w:rsidP="002B2CAB">
            <w:pPr>
              <w:jc w:val="right"/>
              <w:rPr>
                <w:color w:val="000000"/>
                <w:sz w:val="18"/>
                <w:szCs w:val="18"/>
                <w:lang w:val="es-MX" w:eastAsia="es-MX"/>
              </w:rPr>
            </w:pPr>
            <w:r w:rsidRPr="008A5FE6">
              <w:rPr>
                <w:color w:val="000000"/>
                <w:sz w:val="18"/>
                <w:szCs w:val="18"/>
                <w:lang w:val="es-MX" w:eastAsia="es-MX"/>
              </w:rPr>
              <w:t>50</w:t>
            </w:r>
          </w:p>
        </w:tc>
        <w:tc>
          <w:tcPr>
            <w:tcW w:w="3427" w:type="dxa"/>
            <w:noWrap/>
            <w:hideMark/>
          </w:tcPr>
          <w:p w14:paraId="74022D92"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Estado de Situación Financiera Detallado – LDF</w:t>
            </w:r>
          </w:p>
        </w:tc>
        <w:tc>
          <w:tcPr>
            <w:tcW w:w="966" w:type="dxa"/>
            <w:noWrap/>
            <w:hideMark/>
          </w:tcPr>
          <w:p w14:paraId="74022D94"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Trimestral</w:t>
            </w:r>
          </w:p>
        </w:tc>
        <w:tc>
          <w:tcPr>
            <w:tcW w:w="1265" w:type="dxa"/>
            <w:noWrap/>
            <w:hideMark/>
          </w:tcPr>
          <w:p w14:paraId="74022D95"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59 LDF</w:t>
            </w:r>
          </w:p>
        </w:tc>
        <w:tc>
          <w:tcPr>
            <w:tcW w:w="709" w:type="dxa"/>
            <w:hideMark/>
          </w:tcPr>
          <w:p w14:paraId="74022D96"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D9E" w14:textId="77777777" w:rsidTr="001E0723">
        <w:trPr>
          <w:trHeight w:val="300"/>
          <w:jc w:val="center"/>
        </w:trPr>
        <w:tc>
          <w:tcPr>
            <w:tcW w:w="396" w:type="dxa"/>
            <w:noWrap/>
            <w:hideMark/>
          </w:tcPr>
          <w:p w14:paraId="74022D98" w14:textId="77777777" w:rsidR="00F766DE" w:rsidRPr="008A5FE6" w:rsidRDefault="00F766DE" w:rsidP="002B2CAB">
            <w:pPr>
              <w:jc w:val="right"/>
              <w:rPr>
                <w:color w:val="000000"/>
                <w:sz w:val="18"/>
                <w:szCs w:val="18"/>
                <w:lang w:val="es-MX" w:eastAsia="es-MX"/>
              </w:rPr>
            </w:pPr>
            <w:r w:rsidRPr="008A5FE6">
              <w:rPr>
                <w:color w:val="000000"/>
                <w:sz w:val="18"/>
                <w:szCs w:val="18"/>
                <w:lang w:val="es-MX" w:eastAsia="es-MX"/>
              </w:rPr>
              <w:t>51</w:t>
            </w:r>
          </w:p>
        </w:tc>
        <w:tc>
          <w:tcPr>
            <w:tcW w:w="3427" w:type="dxa"/>
            <w:noWrap/>
            <w:hideMark/>
          </w:tcPr>
          <w:p w14:paraId="74022D99"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Informe Analítico de la Deuda Pública y Otros Pasivos - LDF</w:t>
            </w:r>
          </w:p>
        </w:tc>
        <w:tc>
          <w:tcPr>
            <w:tcW w:w="966" w:type="dxa"/>
            <w:noWrap/>
            <w:hideMark/>
          </w:tcPr>
          <w:p w14:paraId="74022D9B"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Trimestral</w:t>
            </w:r>
          </w:p>
        </w:tc>
        <w:tc>
          <w:tcPr>
            <w:tcW w:w="1265" w:type="dxa"/>
            <w:noWrap/>
            <w:hideMark/>
          </w:tcPr>
          <w:p w14:paraId="74022D9C"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25 y 31 LDF</w:t>
            </w:r>
          </w:p>
        </w:tc>
        <w:tc>
          <w:tcPr>
            <w:tcW w:w="709" w:type="dxa"/>
            <w:hideMark/>
          </w:tcPr>
          <w:p w14:paraId="74022D9D"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DA5" w14:textId="77777777" w:rsidTr="001E0723">
        <w:trPr>
          <w:trHeight w:val="300"/>
          <w:jc w:val="center"/>
        </w:trPr>
        <w:tc>
          <w:tcPr>
            <w:tcW w:w="396" w:type="dxa"/>
            <w:noWrap/>
            <w:hideMark/>
          </w:tcPr>
          <w:p w14:paraId="74022D9F" w14:textId="77777777" w:rsidR="00F766DE" w:rsidRPr="008A5FE6" w:rsidRDefault="00F766DE" w:rsidP="002B2CAB">
            <w:pPr>
              <w:jc w:val="right"/>
              <w:rPr>
                <w:color w:val="000000"/>
                <w:sz w:val="18"/>
                <w:szCs w:val="18"/>
                <w:lang w:val="es-MX" w:eastAsia="es-MX"/>
              </w:rPr>
            </w:pPr>
            <w:r w:rsidRPr="008A5FE6">
              <w:rPr>
                <w:color w:val="000000"/>
                <w:sz w:val="18"/>
                <w:szCs w:val="18"/>
                <w:lang w:val="es-MX" w:eastAsia="es-MX"/>
              </w:rPr>
              <w:t>52</w:t>
            </w:r>
          </w:p>
        </w:tc>
        <w:tc>
          <w:tcPr>
            <w:tcW w:w="3427" w:type="dxa"/>
            <w:noWrap/>
            <w:hideMark/>
          </w:tcPr>
          <w:p w14:paraId="74022DA0"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Informe Analítico de Obligaciones Diferentes de Financiamientos – LDF</w:t>
            </w:r>
          </w:p>
        </w:tc>
        <w:tc>
          <w:tcPr>
            <w:tcW w:w="966" w:type="dxa"/>
            <w:noWrap/>
            <w:hideMark/>
          </w:tcPr>
          <w:p w14:paraId="74022DA2"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Trimestral</w:t>
            </w:r>
          </w:p>
        </w:tc>
        <w:tc>
          <w:tcPr>
            <w:tcW w:w="1265" w:type="dxa"/>
            <w:noWrap/>
            <w:hideMark/>
          </w:tcPr>
          <w:p w14:paraId="74022DA3"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25 y 27 LDF</w:t>
            </w:r>
          </w:p>
        </w:tc>
        <w:tc>
          <w:tcPr>
            <w:tcW w:w="709" w:type="dxa"/>
            <w:hideMark/>
          </w:tcPr>
          <w:p w14:paraId="74022DA4"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DAC" w14:textId="77777777" w:rsidTr="001E0723">
        <w:trPr>
          <w:trHeight w:val="300"/>
          <w:jc w:val="center"/>
        </w:trPr>
        <w:tc>
          <w:tcPr>
            <w:tcW w:w="396" w:type="dxa"/>
            <w:noWrap/>
            <w:hideMark/>
          </w:tcPr>
          <w:p w14:paraId="74022DA6" w14:textId="77777777" w:rsidR="00F766DE" w:rsidRPr="008A5FE6" w:rsidRDefault="00F766DE" w:rsidP="002B2CAB">
            <w:pPr>
              <w:jc w:val="right"/>
              <w:rPr>
                <w:color w:val="000000"/>
                <w:sz w:val="18"/>
                <w:szCs w:val="18"/>
                <w:lang w:val="es-MX" w:eastAsia="es-MX"/>
              </w:rPr>
            </w:pPr>
            <w:r w:rsidRPr="008A5FE6">
              <w:rPr>
                <w:color w:val="000000"/>
                <w:sz w:val="18"/>
                <w:szCs w:val="18"/>
                <w:lang w:val="es-MX" w:eastAsia="es-MX"/>
              </w:rPr>
              <w:t>53</w:t>
            </w:r>
          </w:p>
        </w:tc>
        <w:tc>
          <w:tcPr>
            <w:tcW w:w="3427" w:type="dxa"/>
            <w:noWrap/>
            <w:hideMark/>
          </w:tcPr>
          <w:p w14:paraId="74022DA7"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Balance Presupuestario – LDF</w:t>
            </w:r>
          </w:p>
        </w:tc>
        <w:tc>
          <w:tcPr>
            <w:tcW w:w="966" w:type="dxa"/>
            <w:noWrap/>
            <w:hideMark/>
          </w:tcPr>
          <w:p w14:paraId="74022DA9"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Trimestral</w:t>
            </w:r>
          </w:p>
        </w:tc>
        <w:tc>
          <w:tcPr>
            <w:tcW w:w="1265" w:type="dxa"/>
            <w:noWrap/>
            <w:hideMark/>
          </w:tcPr>
          <w:p w14:paraId="74022DAA"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6 y 19 LDF</w:t>
            </w:r>
          </w:p>
        </w:tc>
        <w:tc>
          <w:tcPr>
            <w:tcW w:w="709" w:type="dxa"/>
            <w:hideMark/>
          </w:tcPr>
          <w:p w14:paraId="74022DAB"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DB3" w14:textId="77777777" w:rsidTr="001E0723">
        <w:trPr>
          <w:trHeight w:val="300"/>
          <w:jc w:val="center"/>
        </w:trPr>
        <w:tc>
          <w:tcPr>
            <w:tcW w:w="396" w:type="dxa"/>
            <w:noWrap/>
            <w:hideMark/>
          </w:tcPr>
          <w:p w14:paraId="74022DAD" w14:textId="77777777" w:rsidR="00F766DE" w:rsidRPr="008A5FE6" w:rsidRDefault="00F766DE" w:rsidP="002B2CAB">
            <w:pPr>
              <w:jc w:val="right"/>
              <w:rPr>
                <w:color w:val="000000"/>
                <w:sz w:val="18"/>
                <w:szCs w:val="18"/>
                <w:lang w:val="es-MX" w:eastAsia="es-MX"/>
              </w:rPr>
            </w:pPr>
            <w:r w:rsidRPr="008A5FE6">
              <w:rPr>
                <w:color w:val="000000"/>
                <w:sz w:val="18"/>
                <w:szCs w:val="18"/>
                <w:lang w:val="es-MX" w:eastAsia="es-MX"/>
              </w:rPr>
              <w:t>54</w:t>
            </w:r>
          </w:p>
        </w:tc>
        <w:tc>
          <w:tcPr>
            <w:tcW w:w="3427" w:type="dxa"/>
            <w:noWrap/>
            <w:hideMark/>
          </w:tcPr>
          <w:p w14:paraId="74022DAE"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Estado Analítico de Ingresos Detallado – LDF</w:t>
            </w:r>
          </w:p>
        </w:tc>
        <w:tc>
          <w:tcPr>
            <w:tcW w:w="966" w:type="dxa"/>
            <w:noWrap/>
            <w:hideMark/>
          </w:tcPr>
          <w:p w14:paraId="74022DB0"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Trimestral</w:t>
            </w:r>
          </w:p>
        </w:tc>
        <w:tc>
          <w:tcPr>
            <w:tcW w:w="1265" w:type="dxa"/>
            <w:noWrap/>
            <w:hideMark/>
          </w:tcPr>
          <w:p w14:paraId="74022DB1"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59 LDF</w:t>
            </w:r>
          </w:p>
        </w:tc>
        <w:tc>
          <w:tcPr>
            <w:tcW w:w="709" w:type="dxa"/>
            <w:hideMark/>
          </w:tcPr>
          <w:p w14:paraId="74022DB2"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DBA" w14:textId="77777777" w:rsidTr="001E0723">
        <w:trPr>
          <w:trHeight w:val="492"/>
          <w:jc w:val="center"/>
        </w:trPr>
        <w:tc>
          <w:tcPr>
            <w:tcW w:w="396" w:type="dxa"/>
            <w:noWrap/>
            <w:hideMark/>
          </w:tcPr>
          <w:p w14:paraId="74022DB4" w14:textId="77777777" w:rsidR="00F766DE" w:rsidRPr="008A5FE6" w:rsidRDefault="00F766DE" w:rsidP="002B2CAB">
            <w:pPr>
              <w:jc w:val="right"/>
              <w:rPr>
                <w:color w:val="000000"/>
                <w:sz w:val="18"/>
                <w:szCs w:val="18"/>
                <w:lang w:val="es-MX" w:eastAsia="es-MX"/>
              </w:rPr>
            </w:pPr>
            <w:r w:rsidRPr="008A5FE6">
              <w:rPr>
                <w:color w:val="000000"/>
                <w:sz w:val="18"/>
                <w:szCs w:val="18"/>
                <w:lang w:val="es-MX" w:eastAsia="es-MX"/>
              </w:rPr>
              <w:t>55</w:t>
            </w:r>
          </w:p>
        </w:tc>
        <w:tc>
          <w:tcPr>
            <w:tcW w:w="3427" w:type="dxa"/>
            <w:hideMark/>
          </w:tcPr>
          <w:p w14:paraId="74022DB5"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 xml:space="preserve">Estado Analítico del Ejercicio del Presupuesto de Egresos Detallado – LDF </w:t>
            </w:r>
            <w:r w:rsidRPr="008A5FE6">
              <w:rPr>
                <w:color w:val="000000"/>
                <w:sz w:val="18"/>
                <w:szCs w:val="18"/>
                <w:lang w:val="es-MX" w:eastAsia="es-MX"/>
              </w:rPr>
              <w:br/>
              <w:t>(Clasificación por Objeto del Gasto)</w:t>
            </w:r>
          </w:p>
        </w:tc>
        <w:tc>
          <w:tcPr>
            <w:tcW w:w="966" w:type="dxa"/>
            <w:noWrap/>
            <w:hideMark/>
          </w:tcPr>
          <w:p w14:paraId="74022DB7"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Trimestral</w:t>
            </w:r>
          </w:p>
        </w:tc>
        <w:tc>
          <w:tcPr>
            <w:tcW w:w="1265" w:type="dxa"/>
            <w:noWrap/>
            <w:hideMark/>
          </w:tcPr>
          <w:p w14:paraId="74022DB8"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59 LDF</w:t>
            </w:r>
          </w:p>
        </w:tc>
        <w:tc>
          <w:tcPr>
            <w:tcW w:w="709" w:type="dxa"/>
            <w:hideMark/>
          </w:tcPr>
          <w:p w14:paraId="74022DB9"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DC1" w14:textId="77777777" w:rsidTr="001E0723">
        <w:trPr>
          <w:trHeight w:val="492"/>
          <w:jc w:val="center"/>
        </w:trPr>
        <w:tc>
          <w:tcPr>
            <w:tcW w:w="396" w:type="dxa"/>
            <w:noWrap/>
            <w:hideMark/>
          </w:tcPr>
          <w:p w14:paraId="74022DBB" w14:textId="77777777" w:rsidR="00F766DE" w:rsidRPr="008A5FE6" w:rsidRDefault="00F766DE" w:rsidP="002B2CAB">
            <w:pPr>
              <w:jc w:val="right"/>
              <w:rPr>
                <w:color w:val="000000"/>
                <w:sz w:val="18"/>
                <w:szCs w:val="18"/>
                <w:lang w:val="es-MX" w:eastAsia="es-MX"/>
              </w:rPr>
            </w:pPr>
            <w:r w:rsidRPr="008A5FE6">
              <w:rPr>
                <w:color w:val="000000"/>
                <w:sz w:val="18"/>
                <w:szCs w:val="18"/>
                <w:lang w:val="es-MX" w:eastAsia="es-MX"/>
              </w:rPr>
              <w:t>56</w:t>
            </w:r>
          </w:p>
        </w:tc>
        <w:tc>
          <w:tcPr>
            <w:tcW w:w="3427" w:type="dxa"/>
            <w:hideMark/>
          </w:tcPr>
          <w:p w14:paraId="74022DBC"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 xml:space="preserve">Estado Analítico del Ejercicio del Presupuesto de Egresos Detallado – LDF </w:t>
            </w:r>
            <w:r w:rsidRPr="008A5FE6">
              <w:rPr>
                <w:color w:val="000000"/>
                <w:sz w:val="18"/>
                <w:szCs w:val="18"/>
                <w:lang w:val="es-MX" w:eastAsia="es-MX"/>
              </w:rPr>
              <w:br/>
              <w:t>(Clasificación Administrativa)</w:t>
            </w:r>
          </w:p>
        </w:tc>
        <w:tc>
          <w:tcPr>
            <w:tcW w:w="966" w:type="dxa"/>
            <w:noWrap/>
            <w:hideMark/>
          </w:tcPr>
          <w:p w14:paraId="74022DBE"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Trimestral</w:t>
            </w:r>
          </w:p>
        </w:tc>
        <w:tc>
          <w:tcPr>
            <w:tcW w:w="1265" w:type="dxa"/>
            <w:noWrap/>
            <w:hideMark/>
          </w:tcPr>
          <w:p w14:paraId="74022DBF"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59 LDF</w:t>
            </w:r>
          </w:p>
        </w:tc>
        <w:tc>
          <w:tcPr>
            <w:tcW w:w="709" w:type="dxa"/>
            <w:hideMark/>
          </w:tcPr>
          <w:p w14:paraId="74022DC0"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DC8" w14:textId="77777777" w:rsidTr="001E0723">
        <w:trPr>
          <w:trHeight w:val="492"/>
          <w:jc w:val="center"/>
        </w:trPr>
        <w:tc>
          <w:tcPr>
            <w:tcW w:w="396" w:type="dxa"/>
            <w:noWrap/>
            <w:hideMark/>
          </w:tcPr>
          <w:p w14:paraId="74022DC2" w14:textId="77777777" w:rsidR="00F766DE" w:rsidRPr="008A5FE6" w:rsidRDefault="00F766DE" w:rsidP="002B2CAB">
            <w:pPr>
              <w:jc w:val="right"/>
              <w:rPr>
                <w:color w:val="000000"/>
                <w:sz w:val="18"/>
                <w:szCs w:val="18"/>
                <w:lang w:val="es-MX" w:eastAsia="es-MX"/>
              </w:rPr>
            </w:pPr>
            <w:r w:rsidRPr="008A5FE6">
              <w:rPr>
                <w:color w:val="000000"/>
                <w:sz w:val="18"/>
                <w:szCs w:val="18"/>
                <w:lang w:val="es-MX" w:eastAsia="es-MX"/>
              </w:rPr>
              <w:t>57</w:t>
            </w:r>
          </w:p>
        </w:tc>
        <w:tc>
          <w:tcPr>
            <w:tcW w:w="3427" w:type="dxa"/>
            <w:hideMark/>
          </w:tcPr>
          <w:p w14:paraId="74022DC3"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 xml:space="preserve">Estado Analítico del Ejercicio del Presupuesto de Egresos Detallado – LDF </w:t>
            </w:r>
            <w:r w:rsidRPr="008A5FE6">
              <w:rPr>
                <w:color w:val="000000"/>
                <w:sz w:val="18"/>
                <w:szCs w:val="18"/>
                <w:lang w:val="es-MX" w:eastAsia="es-MX"/>
              </w:rPr>
              <w:br/>
              <w:t>(Clasificación Funcional)</w:t>
            </w:r>
          </w:p>
        </w:tc>
        <w:tc>
          <w:tcPr>
            <w:tcW w:w="966" w:type="dxa"/>
            <w:noWrap/>
            <w:hideMark/>
          </w:tcPr>
          <w:p w14:paraId="74022DC5"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Trimestral</w:t>
            </w:r>
          </w:p>
        </w:tc>
        <w:tc>
          <w:tcPr>
            <w:tcW w:w="1265" w:type="dxa"/>
            <w:noWrap/>
            <w:hideMark/>
          </w:tcPr>
          <w:p w14:paraId="74022DC6"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59 LDF</w:t>
            </w:r>
          </w:p>
        </w:tc>
        <w:tc>
          <w:tcPr>
            <w:tcW w:w="709" w:type="dxa"/>
            <w:hideMark/>
          </w:tcPr>
          <w:p w14:paraId="74022DC7"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DCF" w14:textId="77777777" w:rsidTr="001E0723">
        <w:trPr>
          <w:trHeight w:val="492"/>
          <w:jc w:val="center"/>
        </w:trPr>
        <w:tc>
          <w:tcPr>
            <w:tcW w:w="396" w:type="dxa"/>
            <w:noWrap/>
            <w:hideMark/>
          </w:tcPr>
          <w:p w14:paraId="74022DC9" w14:textId="77777777" w:rsidR="00F766DE" w:rsidRPr="008A5FE6" w:rsidRDefault="00F766DE" w:rsidP="002B2CAB">
            <w:pPr>
              <w:jc w:val="right"/>
              <w:rPr>
                <w:color w:val="000000"/>
                <w:sz w:val="18"/>
                <w:szCs w:val="18"/>
                <w:lang w:val="es-MX" w:eastAsia="es-MX"/>
              </w:rPr>
            </w:pPr>
            <w:r w:rsidRPr="008A5FE6">
              <w:rPr>
                <w:color w:val="000000"/>
                <w:sz w:val="18"/>
                <w:szCs w:val="18"/>
                <w:lang w:val="es-MX" w:eastAsia="es-MX"/>
              </w:rPr>
              <w:t>58</w:t>
            </w:r>
          </w:p>
        </w:tc>
        <w:tc>
          <w:tcPr>
            <w:tcW w:w="3427" w:type="dxa"/>
            <w:hideMark/>
          </w:tcPr>
          <w:p w14:paraId="74022DCA"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 xml:space="preserve">Estado Analítico del Ejercicio del Presupuesto de Egresos Detallado – LDF </w:t>
            </w:r>
            <w:r w:rsidRPr="008A5FE6">
              <w:rPr>
                <w:color w:val="000000"/>
                <w:sz w:val="18"/>
                <w:szCs w:val="18"/>
                <w:lang w:val="es-MX" w:eastAsia="es-MX"/>
              </w:rPr>
              <w:br/>
              <w:t>(Clasificación de Servicios Personales por Categoría)</w:t>
            </w:r>
          </w:p>
        </w:tc>
        <w:tc>
          <w:tcPr>
            <w:tcW w:w="966" w:type="dxa"/>
            <w:noWrap/>
            <w:hideMark/>
          </w:tcPr>
          <w:p w14:paraId="74022DCC"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Trimestral</w:t>
            </w:r>
          </w:p>
        </w:tc>
        <w:tc>
          <w:tcPr>
            <w:tcW w:w="1265" w:type="dxa"/>
            <w:noWrap/>
            <w:hideMark/>
          </w:tcPr>
          <w:p w14:paraId="74022DCD"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59 LDF</w:t>
            </w:r>
          </w:p>
        </w:tc>
        <w:tc>
          <w:tcPr>
            <w:tcW w:w="709" w:type="dxa"/>
            <w:hideMark/>
          </w:tcPr>
          <w:p w14:paraId="74022DCE"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DD6" w14:textId="77777777" w:rsidTr="001E0723">
        <w:trPr>
          <w:trHeight w:val="300"/>
          <w:jc w:val="center"/>
        </w:trPr>
        <w:tc>
          <w:tcPr>
            <w:tcW w:w="396" w:type="dxa"/>
            <w:noWrap/>
            <w:hideMark/>
          </w:tcPr>
          <w:p w14:paraId="74022DD0" w14:textId="77777777" w:rsidR="00F766DE" w:rsidRPr="008A5FE6" w:rsidRDefault="00F766DE" w:rsidP="002B2CAB">
            <w:pPr>
              <w:jc w:val="right"/>
              <w:rPr>
                <w:color w:val="000000"/>
                <w:sz w:val="18"/>
                <w:szCs w:val="18"/>
                <w:lang w:val="es-MX" w:eastAsia="es-MX"/>
              </w:rPr>
            </w:pPr>
            <w:r w:rsidRPr="008A5FE6">
              <w:rPr>
                <w:color w:val="000000"/>
                <w:sz w:val="18"/>
                <w:szCs w:val="18"/>
                <w:lang w:val="es-MX" w:eastAsia="es-MX"/>
              </w:rPr>
              <w:t>59</w:t>
            </w:r>
          </w:p>
        </w:tc>
        <w:tc>
          <w:tcPr>
            <w:tcW w:w="3427" w:type="dxa"/>
            <w:noWrap/>
            <w:hideMark/>
          </w:tcPr>
          <w:p w14:paraId="74022DD1"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Proyecciones de Ingresos – LDF</w:t>
            </w:r>
          </w:p>
        </w:tc>
        <w:tc>
          <w:tcPr>
            <w:tcW w:w="966" w:type="dxa"/>
            <w:noWrap/>
            <w:hideMark/>
          </w:tcPr>
          <w:p w14:paraId="74022DD3"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Anual</w:t>
            </w:r>
          </w:p>
        </w:tc>
        <w:tc>
          <w:tcPr>
            <w:tcW w:w="1265" w:type="dxa"/>
            <w:noWrap/>
            <w:hideMark/>
          </w:tcPr>
          <w:p w14:paraId="74022DD4"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 y 18 LDF</w:t>
            </w:r>
          </w:p>
        </w:tc>
        <w:tc>
          <w:tcPr>
            <w:tcW w:w="709" w:type="dxa"/>
            <w:hideMark/>
          </w:tcPr>
          <w:p w14:paraId="74022DD5"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DDD" w14:textId="77777777" w:rsidTr="001E0723">
        <w:trPr>
          <w:trHeight w:val="300"/>
          <w:jc w:val="center"/>
        </w:trPr>
        <w:tc>
          <w:tcPr>
            <w:tcW w:w="396" w:type="dxa"/>
            <w:noWrap/>
            <w:hideMark/>
          </w:tcPr>
          <w:p w14:paraId="74022DD7" w14:textId="77777777" w:rsidR="00F766DE" w:rsidRPr="008A5FE6" w:rsidRDefault="00F766DE" w:rsidP="002B2CAB">
            <w:pPr>
              <w:jc w:val="right"/>
              <w:rPr>
                <w:color w:val="000000"/>
                <w:sz w:val="18"/>
                <w:szCs w:val="18"/>
                <w:lang w:val="es-MX" w:eastAsia="es-MX"/>
              </w:rPr>
            </w:pPr>
            <w:r w:rsidRPr="008A5FE6">
              <w:rPr>
                <w:color w:val="000000"/>
                <w:sz w:val="18"/>
                <w:szCs w:val="18"/>
                <w:lang w:val="es-MX" w:eastAsia="es-MX"/>
              </w:rPr>
              <w:t>60</w:t>
            </w:r>
          </w:p>
        </w:tc>
        <w:tc>
          <w:tcPr>
            <w:tcW w:w="3427" w:type="dxa"/>
            <w:noWrap/>
            <w:hideMark/>
          </w:tcPr>
          <w:p w14:paraId="74022DD8"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Proyecciones de Egresos – LDF</w:t>
            </w:r>
          </w:p>
        </w:tc>
        <w:tc>
          <w:tcPr>
            <w:tcW w:w="966" w:type="dxa"/>
            <w:noWrap/>
            <w:hideMark/>
          </w:tcPr>
          <w:p w14:paraId="74022DDA"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Anual</w:t>
            </w:r>
          </w:p>
        </w:tc>
        <w:tc>
          <w:tcPr>
            <w:tcW w:w="1265" w:type="dxa"/>
            <w:noWrap/>
            <w:hideMark/>
          </w:tcPr>
          <w:p w14:paraId="74022DDB"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 y 18 LDF</w:t>
            </w:r>
          </w:p>
        </w:tc>
        <w:tc>
          <w:tcPr>
            <w:tcW w:w="709" w:type="dxa"/>
            <w:hideMark/>
          </w:tcPr>
          <w:p w14:paraId="74022DDC"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DE4" w14:textId="77777777" w:rsidTr="001E0723">
        <w:trPr>
          <w:trHeight w:val="300"/>
          <w:jc w:val="center"/>
        </w:trPr>
        <w:tc>
          <w:tcPr>
            <w:tcW w:w="396" w:type="dxa"/>
            <w:noWrap/>
            <w:hideMark/>
          </w:tcPr>
          <w:p w14:paraId="74022DDE" w14:textId="77777777" w:rsidR="00F766DE" w:rsidRPr="008A5FE6" w:rsidRDefault="00F766DE" w:rsidP="002B2CAB">
            <w:pPr>
              <w:jc w:val="right"/>
              <w:rPr>
                <w:color w:val="000000"/>
                <w:sz w:val="18"/>
                <w:szCs w:val="18"/>
                <w:lang w:val="es-MX" w:eastAsia="es-MX"/>
              </w:rPr>
            </w:pPr>
            <w:r w:rsidRPr="008A5FE6">
              <w:rPr>
                <w:color w:val="000000"/>
                <w:sz w:val="18"/>
                <w:szCs w:val="18"/>
                <w:lang w:val="es-MX" w:eastAsia="es-MX"/>
              </w:rPr>
              <w:t>61</w:t>
            </w:r>
          </w:p>
        </w:tc>
        <w:tc>
          <w:tcPr>
            <w:tcW w:w="3427" w:type="dxa"/>
            <w:noWrap/>
            <w:hideMark/>
          </w:tcPr>
          <w:p w14:paraId="74022DDF"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Resultados de Ingresos – LDF</w:t>
            </w:r>
          </w:p>
        </w:tc>
        <w:tc>
          <w:tcPr>
            <w:tcW w:w="966" w:type="dxa"/>
            <w:noWrap/>
            <w:hideMark/>
          </w:tcPr>
          <w:p w14:paraId="74022DE1"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Anual</w:t>
            </w:r>
          </w:p>
        </w:tc>
        <w:tc>
          <w:tcPr>
            <w:tcW w:w="1265" w:type="dxa"/>
            <w:noWrap/>
            <w:hideMark/>
          </w:tcPr>
          <w:p w14:paraId="74022DE2"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 y 18 LDF</w:t>
            </w:r>
          </w:p>
        </w:tc>
        <w:tc>
          <w:tcPr>
            <w:tcW w:w="709" w:type="dxa"/>
            <w:hideMark/>
          </w:tcPr>
          <w:p w14:paraId="74022DE3"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DEB" w14:textId="77777777" w:rsidTr="001E0723">
        <w:trPr>
          <w:trHeight w:val="300"/>
          <w:jc w:val="center"/>
        </w:trPr>
        <w:tc>
          <w:tcPr>
            <w:tcW w:w="396" w:type="dxa"/>
            <w:noWrap/>
            <w:hideMark/>
          </w:tcPr>
          <w:p w14:paraId="74022DE5" w14:textId="77777777" w:rsidR="00F766DE" w:rsidRPr="008A5FE6" w:rsidRDefault="00F766DE" w:rsidP="002B2CAB">
            <w:pPr>
              <w:jc w:val="right"/>
              <w:rPr>
                <w:color w:val="000000"/>
                <w:sz w:val="18"/>
                <w:szCs w:val="18"/>
                <w:lang w:val="es-MX" w:eastAsia="es-MX"/>
              </w:rPr>
            </w:pPr>
            <w:r w:rsidRPr="008A5FE6">
              <w:rPr>
                <w:color w:val="000000"/>
                <w:sz w:val="18"/>
                <w:szCs w:val="18"/>
                <w:lang w:val="es-MX" w:eastAsia="es-MX"/>
              </w:rPr>
              <w:t>62</w:t>
            </w:r>
          </w:p>
        </w:tc>
        <w:tc>
          <w:tcPr>
            <w:tcW w:w="3427" w:type="dxa"/>
            <w:noWrap/>
            <w:hideMark/>
          </w:tcPr>
          <w:p w14:paraId="74022DE6"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Resultados de Egresos – LDF</w:t>
            </w:r>
          </w:p>
        </w:tc>
        <w:tc>
          <w:tcPr>
            <w:tcW w:w="966" w:type="dxa"/>
            <w:noWrap/>
            <w:hideMark/>
          </w:tcPr>
          <w:p w14:paraId="74022DE8"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Anual</w:t>
            </w:r>
          </w:p>
        </w:tc>
        <w:tc>
          <w:tcPr>
            <w:tcW w:w="1265" w:type="dxa"/>
            <w:noWrap/>
            <w:hideMark/>
          </w:tcPr>
          <w:p w14:paraId="74022DE9"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 y 18 LDF</w:t>
            </w:r>
          </w:p>
        </w:tc>
        <w:tc>
          <w:tcPr>
            <w:tcW w:w="709" w:type="dxa"/>
            <w:hideMark/>
          </w:tcPr>
          <w:p w14:paraId="74022DEA"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DF2" w14:textId="77777777" w:rsidTr="001E0723">
        <w:trPr>
          <w:trHeight w:val="300"/>
          <w:jc w:val="center"/>
        </w:trPr>
        <w:tc>
          <w:tcPr>
            <w:tcW w:w="396" w:type="dxa"/>
            <w:noWrap/>
            <w:hideMark/>
          </w:tcPr>
          <w:p w14:paraId="74022DEC" w14:textId="77777777" w:rsidR="00F766DE" w:rsidRPr="008A5FE6" w:rsidRDefault="00F766DE" w:rsidP="002B2CAB">
            <w:pPr>
              <w:jc w:val="right"/>
              <w:rPr>
                <w:color w:val="000000"/>
                <w:sz w:val="18"/>
                <w:szCs w:val="18"/>
                <w:lang w:val="es-MX" w:eastAsia="es-MX"/>
              </w:rPr>
            </w:pPr>
            <w:r w:rsidRPr="008A5FE6">
              <w:rPr>
                <w:color w:val="000000"/>
                <w:sz w:val="18"/>
                <w:szCs w:val="18"/>
                <w:lang w:val="es-MX" w:eastAsia="es-MX"/>
              </w:rPr>
              <w:t>63</w:t>
            </w:r>
          </w:p>
        </w:tc>
        <w:tc>
          <w:tcPr>
            <w:tcW w:w="3427" w:type="dxa"/>
            <w:noWrap/>
            <w:hideMark/>
          </w:tcPr>
          <w:p w14:paraId="74022DED"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Informe sobre Estudios Actuariales – LDF</w:t>
            </w:r>
          </w:p>
        </w:tc>
        <w:tc>
          <w:tcPr>
            <w:tcW w:w="966" w:type="dxa"/>
            <w:noWrap/>
            <w:hideMark/>
          </w:tcPr>
          <w:p w14:paraId="74022DEF"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Anual</w:t>
            </w:r>
          </w:p>
        </w:tc>
        <w:tc>
          <w:tcPr>
            <w:tcW w:w="1265" w:type="dxa"/>
            <w:noWrap/>
            <w:hideMark/>
          </w:tcPr>
          <w:p w14:paraId="74022DF0"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 y 18 LDF</w:t>
            </w:r>
          </w:p>
        </w:tc>
        <w:tc>
          <w:tcPr>
            <w:tcW w:w="709" w:type="dxa"/>
            <w:hideMark/>
          </w:tcPr>
          <w:p w14:paraId="74022DF1"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r w:rsidR="00F766DE" w:rsidRPr="008A5FE6" w14:paraId="74022DF9" w14:textId="77777777" w:rsidTr="001E0723">
        <w:trPr>
          <w:trHeight w:val="300"/>
          <w:jc w:val="center"/>
        </w:trPr>
        <w:tc>
          <w:tcPr>
            <w:tcW w:w="396" w:type="dxa"/>
            <w:noWrap/>
            <w:hideMark/>
          </w:tcPr>
          <w:p w14:paraId="74022DF3" w14:textId="77777777" w:rsidR="00F766DE" w:rsidRPr="008A5FE6" w:rsidRDefault="00F766DE" w:rsidP="002B2CAB">
            <w:pPr>
              <w:jc w:val="right"/>
              <w:rPr>
                <w:color w:val="000000"/>
                <w:sz w:val="18"/>
                <w:szCs w:val="18"/>
                <w:lang w:val="es-MX" w:eastAsia="es-MX"/>
              </w:rPr>
            </w:pPr>
            <w:r w:rsidRPr="008A5FE6">
              <w:rPr>
                <w:color w:val="000000"/>
                <w:sz w:val="18"/>
                <w:szCs w:val="18"/>
                <w:lang w:val="es-MX" w:eastAsia="es-MX"/>
              </w:rPr>
              <w:t>64</w:t>
            </w:r>
          </w:p>
        </w:tc>
        <w:tc>
          <w:tcPr>
            <w:tcW w:w="3427" w:type="dxa"/>
            <w:noWrap/>
            <w:hideMark/>
          </w:tcPr>
          <w:p w14:paraId="74022DF4"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Guía de Cumplimiento LDFEFM</w:t>
            </w:r>
          </w:p>
        </w:tc>
        <w:tc>
          <w:tcPr>
            <w:tcW w:w="966" w:type="dxa"/>
            <w:noWrap/>
            <w:hideMark/>
          </w:tcPr>
          <w:p w14:paraId="74022DF6"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Anual</w:t>
            </w:r>
          </w:p>
        </w:tc>
        <w:tc>
          <w:tcPr>
            <w:tcW w:w="1265" w:type="dxa"/>
            <w:noWrap/>
            <w:hideMark/>
          </w:tcPr>
          <w:p w14:paraId="74022DF7" w14:textId="77777777" w:rsidR="00F766DE" w:rsidRPr="008A5FE6" w:rsidRDefault="00F766DE" w:rsidP="002B2CAB">
            <w:pPr>
              <w:jc w:val="center"/>
              <w:rPr>
                <w:color w:val="000000"/>
                <w:sz w:val="18"/>
                <w:szCs w:val="18"/>
                <w:lang w:val="es-MX" w:eastAsia="es-MX"/>
              </w:rPr>
            </w:pPr>
            <w:r w:rsidRPr="008A5FE6">
              <w:rPr>
                <w:color w:val="000000"/>
                <w:sz w:val="18"/>
                <w:szCs w:val="18"/>
                <w:lang w:val="es-MX" w:eastAsia="es-MX"/>
              </w:rPr>
              <w:t>Art. 59 LDF</w:t>
            </w:r>
          </w:p>
        </w:tc>
        <w:tc>
          <w:tcPr>
            <w:tcW w:w="709" w:type="dxa"/>
            <w:hideMark/>
          </w:tcPr>
          <w:p w14:paraId="74022DF8" w14:textId="77777777" w:rsidR="00F766DE" w:rsidRPr="008A5FE6" w:rsidRDefault="00F766DE" w:rsidP="002B2CAB">
            <w:pPr>
              <w:jc w:val="left"/>
              <w:rPr>
                <w:color w:val="000000"/>
                <w:sz w:val="18"/>
                <w:szCs w:val="18"/>
                <w:lang w:val="es-MX" w:eastAsia="es-MX"/>
              </w:rPr>
            </w:pPr>
            <w:r w:rsidRPr="008A5FE6">
              <w:rPr>
                <w:color w:val="000000"/>
                <w:sz w:val="18"/>
                <w:szCs w:val="18"/>
                <w:lang w:val="es-MX" w:eastAsia="es-MX"/>
              </w:rPr>
              <w:t>Si</w:t>
            </w:r>
          </w:p>
        </w:tc>
      </w:tr>
    </w:tbl>
    <w:p w14:paraId="74022DFA" w14:textId="77777777" w:rsidR="00357D7F" w:rsidRPr="008A5FE6" w:rsidRDefault="00357D7F" w:rsidP="004A04D0"/>
    <w:p w14:paraId="74022DFB" w14:textId="77777777" w:rsidR="00944B38" w:rsidRPr="008A5FE6" w:rsidRDefault="00944B38">
      <w:pPr>
        <w:spacing w:after="200" w:line="276" w:lineRule="auto"/>
        <w:jc w:val="left"/>
        <w:rPr>
          <w:rFonts w:eastAsiaTheme="majorEastAsia"/>
          <w:b/>
          <w:bCs/>
          <w:color w:val="C49A00" w:themeColor="accent1" w:themeShade="BF"/>
          <w:sz w:val="28"/>
          <w:szCs w:val="28"/>
        </w:rPr>
      </w:pPr>
      <w:r w:rsidRPr="008A5FE6">
        <w:br w:type="page"/>
      </w:r>
    </w:p>
    <w:p w14:paraId="74022DFC" w14:textId="77777777" w:rsidR="004F6548" w:rsidRPr="008A5FE6" w:rsidRDefault="004F6548" w:rsidP="004F6548">
      <w:pPr>
        <w:pStyle w:val="Ttulo1"/>
        <w:spacing w:before="0"/>
        <w:rPr>
          <w:rFonts w:ascii="Times New Roman" w:hAnsi="Times New Roman" w:cs="Times New Roman"/>
        </w:rPr>
      </w:pPr>
      <w:bookmarkStart w:id="53" w:name="_Toc517691298"/>
      <w:r w:rsidRPr="008A5FE6">
        <w:rPr>
          <w:rFonts w:ascii="Times New Roman" w:hAnsi="Times New Roman" w:cs="Times New Roman"/>
        </w:rPr>
        <w:lastRenderedPageBreak/>
        <w:t>Anexos</w:t>
      </w:r>
      <w:bookmarkEnd w:id="53"/>
    </w:p>
    <w:p w14:paraId="74022DFD" w14:textId="77777777" w:rsidR="004F6548" w:rsidRPr="008A5FE6" w:rsidRDefault="004F6548" w:rsidP="004F6548">
      <w:pPr>
        <w:pStyle w:val="Ttulo2"/>
        <w:spacing w:before="0"/>
        <w:rPr>
          <w:rFonts w:ascii="Times New Roman" w:hAnsi="Times New Roman" w:cs="Times New Roman"/>
        </w:rPr>
      </w:pPr>
      <w:bookmarkStart w:id="54" w:name="_Toc517691299"/>
      <w:r w:rsidRPr="008A5FE6">
        <w:rPr>
          <w:rFonts w:ascii="Times New Roman" w:hAnsi="Times New Roman" w:cs="Times New Roman"/>
        </w:rPr>
        <w:t>Guía Contabilizadoras</w:t>
      </w:r>
      <w:bookmarkEnd w:id="54"/>
    </w:p>
    <w:p w14:paraId="74022DFE" w14:textId="77777777" w:rsidR="00944B38" w:rsidRPr="008A5FE6" w:rsidRDefault="00944B38" w:rsidP="001B135A"/>
    <w:tbl>
      <w:tblPr>
        <w:tblStyle w:val="GridTable4Accent3"/>
        <w:tblW w:w="10662" w:type="dxa"/>
        <w:jc w:val="center"/>
        <w:tblLayout w:type="fixed"/>
        <w:tblLook w:val="0620" w:firstRow="1" w:lastRow="0" w:firstColumn="0" w:lastColumn="0" w:noHBand="1" w:noVBand="1"/>
      </w:tblPr>
      <w:tblGrid>
        <w:gridCol w:w="1025"/>
        <w:gridCol w:w="1557"/>
        <w:gridCol w:w="1276"/>
        <w:gridCol w:w="1134"/>
        <w:gridCol w:w="1275"/>
        <w:gridCol w:w="1276"/>
        <w:gridCol w:w="1418"/>
        <w:gridCol w:w="1701"/>
      </w:tblGrid>
      <w:tr w:rsidR="00233957" w:rsidRPr="008A5FE6" w14:paraId="74022E02" w14:textId="77777777" w:rsidTr="00D344DE">
        <w:trPr>
          <w:cnfStyle w:val="100000000000" w:firstRow="1" w:lastRow="0" w:firstColumn="0" w:lastColumn="0" w:oddVBand="0" w:evenVBand="0" w:oddHBand="0" w:evenHBand="0" w:firstRowFirstColumn="0" w:firstRowLastColumn="0" w:lastRowFirstColumn="0" w:lastRowLastColumn="0"/>
          <w:trHeight w:val="435"/>
          <w:tblHeader/>
          <w:jc w:val="center"/>
        </w:trPr>
        <w:tc>
          <w:tcPr>
            <w:tcW w:w="10662"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01" w14:textId="77777777" w:rsidR="00233957" w:rsidRPr="008A5FE6" w:rsidRDefault="00233957" w:rsidP="00233957">
            <w:pPr>
              <w:jc w:val="center"/>
              <w:rPr>
                <w:bCs w:val="0"/>
                <w:color w:val="000000"/>
                <w:lang w:val="es-MX" w:eastAsia="es-MX"/>
              </w:rPr>
            </w:pPr>
            <w:r w:rsidRPr="008A5FE6">
              <w:rPr>
                <w:bCs w:val="0"/>
                <w:color w:val="000000"/>
                <w:sz w:val="22"/>
                <w:szCs w:val="22"/>
                <w:lang w:val="es-MX" w:eastAsia="es-MX"/>
              </w:rPr>
              <w:t>Guía Contabilizadora</w:t>
            </w:r>
          </w:p>
        </w:tc>
      </w:tr>
      <w:tr w:rsidR="00233957" w:rsidRPr="008A5FE6" w14:paraId="74022E05" w14:textId="77777777" w:rsidTr="00D344DE">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03" w14:textId="77777777" w:rsidR="00233957" w:rsidRPr="008A5FE6" w:rsidRDefault="00233957" w:rsidP="00233957">
            <w:pPr>
              <w:jc w:val="center"/>
              <w:rPr>
                <w:color w:val="000000"/>
                <w:lang w:val="es-MX" w:eastAsia="es-MX"/>
              </w:rPr>
            </w:pPr>
            <w:r w:rsidRPr="008A5FE6">
              <w:rPr>
                <w:bCs w:val="0"/>
                <w:color w:val="000000"/>
                <w:sz w:val="22"/>
                <w:szCs w:val="22"/>
                <w:lang w:val="es-MX" w:eastAsia="es-MX"/>
              </w:rPr>
              <w:t>Proceso:</w:t>
            </w:r>
          </w:p>
        </w:tc>
        <w:tc>
          <w:tcPr>
            <w:tcW w:w="963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04" w14:textId="3FFBD042" w:rsidR="00233957" w:rsidRPr="008A5FE6" w:rsidRDefault="00D344DE" w:rsidP="00233957">
            <w:pPr>
              <w:jc w:val="left"/>
              <w:rPr>
                <w:bCs w:val="0"/>
                <w:color w:val="000000"/>
              </w:rPr>
            </w:pPr>
            <w:r w:rsidRPr="008A5FE6">
              <w:rPr>
                <w:bCs w:val="0"/>
                <w:color w:val="000000"/>
                <w:sz w:val="22"/>
                <w:szCs w:val="22"/>
              </w:rPr>
              <w:t>IS</w:t>
            </w:r>
            <w:r w:rsidR="00DF02FE" w:rsidRPr="008A5FE6">
              <w:rPr>
                <w:bCs w:val="0"/>
                <w:color w:val="000000"/>
                <w:sz w:val="22"/>
                <w:szCs w:val="22"/>
              </w:rPr>
              <w:t>1</w:t>
            </w:r>
            <w:r w:rsidRPr="008A5FE6">
              <w:rPr>
                <w:bCs w:val="0"/>
                <w:color w:val="000000"/>
                <w:sz w:val="22"/>
                <w:szCs w:val="22"/>
              </w:rPr>
              <w:t xml:space="preserve"> Ingreso por prestación de bienes y servicios</w:t>
            </w:r>
          </w:p>
        </w:tc>
      </w:tr>
      <w:tr w:rsidR="00233957" w:rsidRPr="008A5FE6" w14:paraId="74022E0C" w14:textId="77777777" w:rsidTr="00D344DE">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06" w14:textId="77777777" w:rsidR="00233957" w:rsidRPr="008A5FE6" w:rsidRDefault="00233957" w:rsidP="00233957">
            <w:pPr>
              <w:jc w:val="center"/>
              <w:rPr>
                <w:color w:val="000000"/>
                <w:lang w:val="es-MX" w:eastAsia="es-MX"/>
              </w:rPr>
            </w:pPr>
            <w:r w:rsidRPr="008A5FE6">
              <w:rPr>
                <w:color w:val="000000"/>
                <w:sz w:val="22"/>
                <w:szCs w:val="22"/>
                <w:lang w:val="es-MX" w:eastAsia="es-MX"/>
              </w:rPr>
              <w:t>No.</w:t>
            </w:r>
          </w:p>
        </w:tc>
        <w:tc>
          <w:tcPr>
            <w:tcW w:w="155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07" w14:textId="77777777" w:rsidR="00233957" w:rsidRPr="008A5FE6" w:rsidRDefault="00233957" w:rsidP="00233957">
            <w:pPr>
              <w:jc w:val="center"/>
              <w:rPr>
                <w:color w:val="000000"/>
                <w:lang w:val="es-MX" w:eastAsia="es-MX"/>
              </w:rPr>
            </w:pPr>
            <w:r w:rsidRPr="008A5FE6">
              <w:rPr>
                <w:color w:val="000000"/>
                <w:sz w:val="22"/>
                <w:szCs w:val="22"/>
                <w:lang w:val="es-MX" w:eastAsia="es-MX"/>
              </w:rPr>
              <w:t>Concepto</w:t>
            </w:r>
          </w:p>
        </w:tc>
        <w:tc>
          <w:tcPr>
            <w:tcW w:w="127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08" w14:textId="77777777" w:rsidR="00233957" w:rsidRPr="008A5FE6" w:rsidRDefault="00233957" w:rsidP="00233957">
            <w:pPr>
              <w:jc w:val="center"/>
              <w:rPr>
                <w:color w:val="000000"/>
                <w:lang w:val="es-MX" w:eastAsia="es-MX"/>
              </w:rPr>
            </w:pPr>
            <w:r w:rsidRPr="008A5FE6">
              <w:rPr>
                <w:color w:val="000000"/>
                <w:sz w:val="22"/>
                <w:szCs w:val="22"/>
                <w:lang w:val="es-MX" w:eastAsia="es-MX"/>
              </w:rPr>
              <w:t>Doc.</w:t>
            </w:r>
          </w:p>
          <w:p w14:paraId="74022E09" w14:textId="77777777" w:rsidR="00233957" w:rsidRPr="008A5FE6" w:rsidRDefault="00233957" w:rsidP="00233957">
            <w:pPr>
              <w:jc w:val="center"/>
              <w:rPr>
                <w:color w:val="000000"/>
                <w:lang w:val="es-MX" w:eastAsia="es-MX"/>
              </w:rPr>
            </w:pPr>
            <w:r w:rsidRPr="008A5FE6">
              <w:rPr>
                <w:color w:val="000000"/>
                <w:sz w:val="22"/>
                <w:szCs w:val="22"/>
                <w:lang w:val="es-MX" w:eastAsia="es-MX"/>
              </w:rPr>
              <w:t>Fuente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0A" w14:textId="77777777" w:rsidR="00233957" w:rsidRPr="008A5FE6" w:rsidRDefault="00233957" w:rsidP="00233957">
            <w:pPr>
              <w:jc w:val="center"/>
              <w:rPr>
                <w:color w:val="000000"/>
                <w:lang w:val="es-MX" w:eastAsia="es-MX"/>
              </w:rPr>
            </w:pPr>
            <w:r w:rsidRPr="008A5FE6">
              <w:rPr>
                <w:color w:val="000000"/>
                <w:sz w:val="22"/>
                <w:szCs w:val="22"/>
                <w:lang w:val="es-MX" w:eastAsia="es-MX"/>
              </w:rPr>
              <w:t>Periodicidad</w:t>
            </w:r>
          </w:p>
        </w:tc>
        <w:tc>
          <w:tcPr>
            <w:tcW w:w="567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0B" w14:textId="77777777" w:rsidR="00233957" w:rsidRPr="008A5FE6" w:rsidRDefault="00233957" w:rsidP="00233957">
            <w:pPr>
              <w:jc w:val="center"/>
              <w:rPr>
                <w:color w:val="000000"/>
                <w:lang w:val="es-MX" w:eastAsia="es-MX"/>
              </w:rPr>
            </w:pPr>
            <w:r w:rsidRPr="008A5FE6">
              <w:rPr>
                <w:color w:val="000000"/>
                <w:sz w:val="22"/>
                <w:szCs w:val="22"/>
                <w:lang w:val="es-MX" w:eastAsia="es-MX"/>
              </w:rPr>
              <w:t>Registro</w:t>
            </w:r>
          </w:p>
        </w:tc>
      </w:tr>
      <w:tr w:rsidR="00233957" w:rsidRPr="008A5FE6" w14:paraId="74022E13" w14:textId="77777777" w:rsidTr="00D344DE">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0D" w14:textId="77777777" w:rsidR="00233957" w:rsidRPr="008A5FE6" w:rsidRDefault="00233957" w:rsidP="00233957">
            <w:pPr>
              <w:jc w:val="left"/>
              <w:rPr>
                <w:color w:val="000000"/>
                <w:lang w:val="es-MX" w:eastAsia="es-MX"/>
              </w:rPr>
            </w:pPr>
          </w:p>
        </w:tc>
        <w:tc>
          <w:tcPr>
            <w:tcW w:w="15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0E" w14:textId="77777777" w:rsidR="00233957" w:rsidRPr="008A5FE6" w:rsidRDefault="00233957" w:rsidP="00233957">
            <w:pPr>
              <w:jc w:val="left"/>
              <w:rPr>
                <w:color w:val="000000"/>
                <w:lang w:val="es-MX" w:eastAsia="es-MX"/>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0F" w14:textId="77777777" w:rsidR="00233957" w:rsidRPr="008A5FE6" w:rsidRDefault="00233957" w:rsidP="00233957">
            <w:pPr>
              <w:jc w:val="center"/>
              <w:rPr>
                <w:color w:val="00000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10" w14:textId="77777777" w:rsidR="00233957" w:rsidRPr="008A5FE6" w:rsidRDefault="00233957" w:rsidP="00233957">
            <w:pPr>
              <w:jc w:val="left"/>
              <w:rPr>
                <w:color w:val="000000"/>
                <w:lang w:val="es-MX" w:eastAsia="es-MX"/>
              </w:rPr>
            </w:pPr>
          </w:p>
        </w:tc>
        <w:tc>
          <w:tcPr>
            <w:tcW w:w="25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11" w14:textId="77777777" w:rsidR="00233957" w:rsidRPr="008A5FE6" w:rsidRDefault="00233957" w:rsidP="00233957">
            <w:pPr>
              <w:jc w:val="center"/>
              <w:rPr>
                <w:color w:val="000000"/>
                <w:lang w:val="es-MX" w:eastAsia="es-MX"/>
              </w:rPr>
            </w:pPr>
            <w:r w:rsidRPr="008A5FE6">
              <w:rPr>
                <w:color w:val="000000"/>
                <w:sz w:val="22"/>
                <w:szCs w:val="22"/>
                <w:lang w:val="es-MX" w:eastAsia="es-MX"/>
              </w:rPr>
              <w:t>Contable</w:t>
            </w:r>
          </w:p>
        </w:tc>
        <w:tc>
          <w:tcPr>
            <w:tcW w:w="31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12" w14:textId="77777777" w:rsidR="00233957" w:rsidRPr="008A5FE6" w:rsidRDefault="00233957" w:rsidP="00233957">
            <w:pPr>
              <w:jc w:val="center"/>
              <w:rPr>
                <w:color w:val="000000"/>
                <w:lang w:val="es-MX" w:eastAsia="es-MX"/>
              </w:rPr>
            </w:pPr>
            <w:r w:rsidRPr="008A5FE6">
              <w:rPr>
                <w:color w:val="000000"/>
                <w:sz w:val="22"/>
                <w:szCs w:val="22"/>
                <w:lang w:val="es-MX" w:eastAsia="es-MX"/>
              </w:rPr>
              <w:t>Presupuestal</w:t>
            </w:r>
          </w:p>
        </w:tc>
      </w:tr>
      <w:tr w:rsidR="00233957" w:rsidRPr="008A5FE6" w14:paraId="74022E1C" w14:textId="77777777" w:rsidTr="00D344DE">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14" w14:textId="77777777" w:rsidR="00233957" w:rsidRPr="008A5FE6" w:rsidRDefault="00233957" w:rsidP="00233957">
            <w:pPr>
              <w:jc w:val="left"/>
              <w:rPr>
                <w:color w:val="000000"/>
                <w:lang w:val="es-MX" w:eastAsia="es-MX"/>
              </w:rPr>
            </w:pPr>
          </w:p>
        </w:tc>
        <w:tc>
          <w:tcPr>
            <w:tcW w:w="15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15" w14:textId="77777777" w:rsidR="00233957" w:rsidRPr="008A5FE6" w:rsidRDefault="00233957" w:rsidP="00233957">
            <w:pPr>
              <w:jc w:val="left"/>
              <w:rPr>
                <w:color w:val="000000"/>
                <w:lang w:val="es-MX" w:eastAsia="es-MX"/>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16" w14:textId="77777777" w:rsidR="00233957" w:rsidRPr="008A5FE6" w:rsidRDefault="00233957" w:rsidP="00233957">
            <w:pPr>
              <w:jc w:val="center"/>
              <w:rPr>
                <w:color w:val="00000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17" w14:textId="77777777" w:rsidR="00233957" w:rsidRPr="008A5FE6" w:rsidRDefault="00233957" w:rsidP="00233957">
            <w:pPr>
              <w:jc w:val="left"/>
              <w:rPr>
                <w:color w:val="000000"/>
                <w:lang w:val="es-MX" w:eastAsia="es-MX"/>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18" w14:textId="77777777" w:rsidR="00233957" w:rsidRPr="008A5FE6" w:rsidRDefault="00233957" w:rsidP="00233957">
            <w:pPr>
              <w:jc w:val="center"/>
              <w:rPr>
                <w:color w:val="000000"/>
                <w:lang w:val="es-MX" w:eastAsia="es-MX"/>
              </w:rPr>
            </w:pPr>
            <w:r w:rsidRPr="008A5FE6">
              <w:rPr>
                <w:color w:val="000000"/>
                <w:sz w:val="22"/>
                <w:szCs w:val="22"/>
                <w:lang w:val="es-MX" w:eastAsia="es-MX"/>
              </w:rPr>
              <w:t>Cargo</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19" w14:textId="77777777" w:rsidR="00233957" w:rsidRPr="008A5FE6" w:rsidRDefault="00233957" w:rsidP="00233957">
            <w:pPr>
              <w:jc w:val="center"/>
              <w:rPr>
                <w:color w:val="000000"/>
                <w:lang w:val="es-MX" w:eastAsia="es-MX"/>
              </w:rPr>
            </w:pPr>
            <w:r w:rsidRPr="008A5FE6">
              <w:rPr>
                <w:color w:val="000000"/>
                <w:sz w:val="22"/>
                <w:szCs w:val="22"/>
                <w:lang w:val="es-MX" w:eastAsia="es-MX"/>
              </w:rPr>
              <w:t>Abono</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1A" w14:textId="77777777" w:rsidR="00233957" w:rsidRPr="008A5FE6" w:rsidRDefault="00233957" w:rsidP="00233957">
            <w:pPr>
              <w:jc w:val="center"/>
              <w:rPr>
                <w:color w:val="000000"/>
                <w:lang w:val="es-MX" w:eastAsia="es-MX"/>
              </w:rPr>
            </w:pPr>
            <w:r w:rsidRPr="008A5FE6">
              <w:rPr>
                <w:color w:val="000000"/>
                <w:sz w:val="22"/>
                <w:szCs w:val="22"/>
                <w:lang w:val="es-MX" w:eastAsia="es-MX"/>
              </w:rPr>
              <w:t>Cargo</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1B" w14:textId="77777777" w:rsidR="00233957" w:rsidRPr="008A5FE6" w:rsidRDefault="00233957" w:rsidP="00233957">
            <w:pPr>
              <w:jc w:val="center"/>
              <w:rPr>
                <w:color w:val="000000"/>
                <w:lang w:val="es-MX" w:eastAsia="es-MX"/>
              </w:rPr>
            </w:pPr>
            <w:r w:rsidRPr="008A5FE6">
              <w:rPr>
                <w:color w:val="000000"/>
                <w:sz w:val="22"/>
                <w:szCs w:val="22"/>
                <w:lang w:val="es-MX" w:eastAsia="es-MX"/>
              </w:rPr>
              <w:t>Abono</w:t>
            </w:r>
          </w:p>
        </w:tc>
      </w:tr>
      <w:tr w:rsidR="00D344DE" w:rsidRPr="008A5FE6" w14:paraId="108D1C1B" w14:textId="77777777" w:rsidTr="00465EF0">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4900F226" w14:textId="09DADF7B" w:rsidR="00D344DE" w:rsidRPr="008A5FE6" w:rsidRDefault="005364A2" w:rsidP="00D344DE">
            <w:pPr>
              <w:jc w:val="center"/>
              <w:rPr>
                <w:color w:val="000000"/>
                <w:sz w:val="20"/>
                <w:szCs w:val="20"/>
                <w:lang w:val="es-MX" w:eastAsia="es-MX"/>
              </w:rPr>
            </w:pPr>
            <w:r w:rsidRPr="008A5FE6">
              <w:rPr>
                <w:color w:val="000000"/>
                <w:sz w:val="20"/>
                <w:szCs w:val="20"/>
                <w:lang w:val="es-MX" w:eastAsia="es-MX"/>
              </w:rPr>
              <w:t>IS</w:t>
            </w:r>
            <w:r w:rsidR="00DF02FE" w:rsidRPr="008A5FE6">
              <w:rPr>
                <w:color w:val="000000"/>
                <w:sz w:val="20"/>
                <w:szCs w:val="20"/>
                <w:lang w:val="es-MX" w:eastAsia="es-MX"/>
              </w:rPr>
              <w:t>1</w:t>
            </w:r>
            <w:r w:rsidR="00F61229" w:rsidRPr="008A5FE6">
              <w:rPr>
                <w:color w:val="000000"/>
                <w:sz w:val="20"/>
                <w:szCs w:val="20"/>
                <w:lang w:val="es-MX" w:eastAsia="es-MX"/>
              </w:rPr>
              <w:t>-</w:t>
            </w:r>
            <w:r w:rsidR="00D344DE" w:rsidRPr="008A5FE6">
              <w:rPr>
                <w:color w:val="000000"/>
                <w:sz w:val="20"/>
                <w:szCs w:val="20"/>
                <w:lang w:val="es-MX" w:eastAsia="es-MX"/>
              </w:rPr>
              <w:t>1</w:t>
            </w:r>
          </w:p>
        </w:tc>
        <w:tc>
          <w:tcPr>
            <w:tcW w:w="1557" w:type="dxa"/>
            <w:shd w:val="clear" w:color="auto" w:fill="auto"/>
            <w:hideMark/>
          </w:tcPr>
          <w:p w14:paraId="4456866D" w14:textId="77777777" w:rsidR="00D344DE" w:rsidRPr="008A5FE6" w:rsidRDefault="00D344DE" w:rsidP="00D344DE">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Por el devengado al realizarse la prestación de servicios.</w:t>
            </w:r>
          </w:p>
        </w:tc>
        <w:tc>
          <w:tcPr>
            <w:tcW w:w="1276" w:type="dxa"/>
            <w:shd w:val="clear" w:color="auto" w:fill="auto"/>
            <w:hideMark/>
          </w:tcPr>
          <w:p w14:paraId="466FEFA5" w14:textId="77777777" w:rsidR="00D344DE" w:rsidRPr="008A5FE6" w:rsidRDefault="00D344DE" w:rsidP="00D344DE">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Factura,  recibo, convenio o contrato de la prestación o documento equivalente.</w:t>
            </w:r>
          </w:p>
        </w:tc>
        <w:tc>
          <w:tcPr>
            <w:tcW w:w="1134" w:type="dxa"/>
            <w:shd w:val="clear" w:color="auto" w:fill="auto"/>
            <w:hideMark/>
          </w:tcPr>
          <w:p w14:paraId="4F4963EF" w14:textId="77777777" w:rsidR="00D344DE" w:rsidRPr="008A5FE6" w:rsidRDefault="00D344DE" w:rsidP="00D344DE">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Frecuente</w:t>
            </w:r>
          </w:p>
        </w:tc>
        <w:tc>
          <w:tcPr>
            <w:tcW w:w="1275" w:type="dxa"/>
            <w:shd w:val="clear" w:color="auto" w:fill="auto"/>
            <w:hideMark/>
          </w:tcPr>
          <w:p w14:paraId="4D8B9D3E" w14:textId="006EC20C" w:rsidR="00D344DE" w:rsidRPr="008A5FE6" w:rsidRDefault="00647E6A" w:rsidP="00D344DE">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112</w:t>
            </w:r>
            <w:r w:rsidR="00D344DE" w:rsidRPr="008A5FE6">
              <w:rPr>
                <w:color w:val="000000"/>
                <w:sz w:val="20"/>
                <w:szCs w:val="20"/>
                <w:lang w:val="es-MX" w:eastAsia="es-MX"/>
              </w:rPr>
              <w:t>2</w:t>
            </w:r>
            <w:r w:rsidRPr="008A5FE6">
              <w:rPr>
                <w:color w:val="000000"/>
                <w:sz w:val="20"/>
                <w:szCs w:val="20"/>
                <w:lang w:val="es-MX" w:eastAsia="es-MX"/>
              </w:rPr>
              <w:t>10001 a 112219999</w:t>
            </w:r>
            <w:r w:rsidR="00D344DE" w:rsidRPr="008A5FE6">
              <w:rPr>
                <w:color w:val="000000"/>
                <w:sz w:val="20"/>
                <w:szCs w:val="20"/>
                <w:lang w:val="es-MX" w:eastAsia="es-MX"/>
              </w:rPr>
              <w:t xml:space="preserve"> Cuentas por Cobrar de ingresos por servicio.</w:t>
            </w:r>
          </w:p>
        </w:tc>
        <w:tc>
          <w:tcPr>
            <w:tcW w:w="1276" w:type="dxa"/>
            <w:shd w:val="clear" w:color="auto" w:fill="auto"/>
            <w:hideMark/>
          </w:tcPr>
          <w:p w14:paraId="001C3010" w14:textId="2C0E7C90" w:rsidR="00D344DE" w:rsidRPr="008A5FE6" w:rsidRDefault="00647E6A" w:rsidP="00D344DE">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417</w:t>
            </w:r>
            <w:r w:rsidR="00D344DE" w:rsidRPr="008A5FE6">
              <w:rPr>
                <w:color w:val="000000"/>
                <w:sz w:val="20"/>
                <w:szCs w:val="20"/>
                <w:lang w:val="es-MX" w:eastAsia="es-MX"/>
              </w:rPr>
              <w:t>3</w:t>
            </w:r>
            <w:r w:rsidRPr="008A5FE6">
              <w:rPr>
                <w:color w:val="000000"/>
                <w:sz w:val="20"/>
                <w:szCs w:val="20"/>
                <w:lang w:val="es-MX" w:eastAsia="es-MX"/>
              </w:rPr>
              <w:t>11000 a 417313999</w:t>
            </w:r>
            <w:r w:rsidR="00D344DE" w:rsidRPr="008A5FE6">
              <w:rPr>
                <w:color w:val="000000"/>
                <w:sz w:val="20"/>
                <w:szCs w:val="20"/>
                <w:lang w:val="es-MX" w:eastAsia="es-MX"/>
              </w:rPr>
              <w:t xml:space="preserve"> Ingresos por Venta de Bienes y Servicios de Organismos Descentralizados</w:t>
            </w:r>
          </w:p>
        </w:tc>
        <w:tc>
          <w:tcPr>
            <w:tcW w:w="1418" w:type="dxa"/>
            <w:shd w:val="clear" w:color="auto" w:fill="auto"/>
            <w:hideMark/>
          </w:tcPr>
          <w:p w14:paraId="546C95CD" w14:textId="143A8964" w:rsidR="00D344DE" w:rsidRPr="008A5FE6" w:rsidRDefault="00931E27" w:rsidP="00D344DE">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81</w:t>
            </w:r>
            <w:r w:rsidR="00D344DE" w:rsidRPr="008A5FE6">
              <w:rPr>
                <w:color w:val="000000"/>
                <w:sz w:val="20"/>
                <w:szCs w:val="20"/>
                <w:lang w:val="es-MX" w:eastAsia="es-MX"/>
              </w:rPr>
              <w:t>2 Ley de Ingresos por Ejecutar</w:t>
            </w:r>
          </w:p>
        </w:tc>
        <w:tc>
          <w:tcPr>
            <w:tcW w:w="1701" w:type="dxa"/>
            <w:shd w:val="clear" w:color="auto" w:fill="auto"/>
            <w:hideMark/>
          </w:tcPr>
          <w:p w14:paraId="64BBB7F5" w14:textId="1C317075" w:rsidR="00D344DE" w:rsidRPr="008A5FE6" w:rsidRDefault="00931E27" w:rsidP="00D344DE">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81</w:t>
            </w:r>
            <w:r w:rsidR="00D344DE" w:rsidRPr="008A5FE6">
              <w:rPr>
                <w:color w:val="000000"/>
                <w:sz w:val="20"/>
                <w:szCs w:val="20"/>
                <w:lang w:val="es-MX" w:eastAsia="es-MX"/>
              </w:rPr>
              <w:t>4 Ley de Ingresos Devengada</w:t>
            </w:r>
          </w:p>
        </w:tc>
      </w:tr>
      <w:tr w:rsidR="00DA51DC" w:rsidRPr="008A5FE6" w14:paraId="4F56BEA0" w14:textId="77777777" w:rsidTr="00465EF0">
        <w:tblPrEx>
          <w:jc w:val="left"/>
          <w:tblLook w:val="04A0" w:firstRow="1" w:lastRow="0" w:firstColumn="1" w:lastColumn="0" w:noHBand="0" w:noVBand="1"/>
        </w:tblPrEx>
        <w:trPr>
          <w:trHeight w:val="72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tcPr>
          <w:p w14:paraId="1E552EB8" w14:textId="77777777" w:rsidR="00DA51DC" w:rsidRPr="008A5FE6" w:rsidRDefault="00DA51DC" w:rsidP="00D344DE">
            <w:pPr>
              <w:jc w:val="center"/>
              <w:rPr>
                <w:color w:val="000000"/>
                <w:sz w:val="20"/>
                <w:szCs w:val="20"/>
                <w:lang w:val="es-MX" w:eastAsia="es-MX"/>
              </w:rPr>
            </w:pPr>
          </w:p>
        </w:tc>
        <w:tc>
          <w:tcPr>
            <w:tcW w:w="1557" w:type="dxa"/>
            <w:shd w:val="clear" w:color="auto" w:fill="auto"/>
          </w:tcPr>
          <w:p w14:paraId="44EE1605" w14:textId="77777777" w:rsidR="00DA51DC" w:rsidRPr="008A5FE6" w:rsidRDefault="00DA51DC" w:rsidP="00D344DE">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p>
        </w:tc>
        <w:tc>
          <w:tcPr>
            <w:tcW w:w="1276" w:type="dxa"/>
            <w:shd w:val="clear" w:color="auto" w:fill="auto"/>
          </w:tcPr>
          <w:p w14:paraId="7CCF9B19" w14:textId="77777777" w:rsidR="00DA51DC" w:rsidRPr="008A5FE6" w:rsidRDefault="00DA51DC" w:rsidP="00D344DE">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p>
        </w:tc>
        <w:tc>
          <w:tcPr>
            <w:tcW w:w="1134" w:type="dxa"/>
            <w:shd w:val="clear" w:color="auto" w:fill="auto"/>
          </w:tcPr>
          <w:p w14:paraId="437E13C1" w14:textId="77777777" w:rsidR="00DA51DC" w:rsidRPr="008A5FE6" w:rsidRDefault="00DA51DC" w:rsidP="00D344DE">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p>
        </w:tc>
        <w:tc>
          <w:tcPr>
            <w:tcW w:w="1275" w:type="dxa"/>
            <w:shd w:val="clear" w:color="auto" w:fill="auto"/>
          </w:tcPr>
          <w:p w14:paraId="56C8AEC0" w14:textId="121D37EF" w:rsidR="00DA51DC" w:rsidRPr="008A5FE6" w:rsidRDefault="00DA51DC" w:rsidP="00D344DE">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717111001 Acc de ingresos por servicio/717111002 Acc de ingresos por incorporación</w:t>
            </w:r>
          </w:p>
        </w:tc>
        <w:tc>
          <w:tcPr>
            <w:tcW w:w="1276" w:type="dxa"/>
            <w:shd w:val="clear" w:color="auto" w:fill="auto"/>
          </w:tcPr>
          <w:p w14:paraId="6BE4DB35" w14:textId="24A75B24" w:rsidR="00DA51DC" w:rsidRPr="008A5FE6" w:rsidRDefault="004F55FC" w:rsidP="00D344DE">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718111001 Acc de ingresos por servicio/718111002 Acc de ingresos por incorporación</w:t>
            </w:r>
          </w:p>
        </w:tc>
        <w:tc>
          <w:tcPr>
            <w:tcW w:w="1418" w:type="dxa"/>
            <w:shd w:val="clear" w:color="auto" w:fill="auto"/>
          </w:tcPr>
          <w:p w14:paraId="45BA69D4" w14:textId="77777777" w:rsidR="00DA51DC" w:rsidRPr="008A5FE6" w:rsidRDefault="00DA51DC" w:rsidP="00D344DE">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p>
        </w:tc>
        <w:tc>
          <w:tcPr>
            <w:tcW w:w="1701" w:type="dxa"/>
            <w:shd w:val="clear" w:color="auto" w:fill="auto"/>
          </w:tcPr>
          <w:p w14:paraId="1B7AC14F" w14:textId="77777777" w:rsidR="00DA51DC" w:rsidRPr="008A5FE6" w:rsidRDefault="00DA51DC" w:rsidP="00D344DE">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p>
        </w:tc>
      </w:tr>
      <w:tr w:rsidR="00D344DE" w:rsidRPr="008A5FE6" w14:paraId="2C09B2F5" w14:textId="77777777" w:rsidTr="00465EF0">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107BF315" w14:textId="1CAAC028" w:rsidR="00D344DE" w:rsidRPr="008A5FE6" w:rsidRDefault="005364A2" w:rsidP="00D344DE">
            <w:pPr>
              <w:jc w:val="center"/>
              <w:rPr>
                <w:color w:val="000000"/>
                <w:sz w:val="20"/>
                <w:szCs w:val="20"/>
                <w:lang w:val="es-MX" w:eastAsia="es-MX"/>
              </w:rPr>
            </w:pPr>
            <w:r w:rsidRPr="008A5FE6">
              <w:rPr>
                <w:color w:val="000000"/>
                <w:sz w:val="20"/>
                <w:szCs w:val="20"/>
                <w:lang w:val="es-MX" w:eastAsia="es-MX"/>
              </w:rPr>
              <w:t>IS</w:t>
            </w:r>
            <w:r w:rsidR="00DF02FE" w:rsidRPr="008A5FE6">
              <w:rPr>
                <w:color w:val="000000"/>
                <w:sz w:val="20"/>
                <w:szCs w:val="20"/>
                <w:lang w:val="es-MX" w:eastAsia="es-MX"/>
              </w:rPr>
              <w:t>1</w:t>
            </w:r>
            <w:r w:rsidR="00F61229" w:rsidRPr="008A5FE6">
              <w:rPr>
                <w:color w:val="000000"/>
                <w:sz w:val="20"/>
                <w:szCs w:val="20"/>
                <w:lang w:val="es-MX" w:eastAsia="es-MX"/>
              </w:rPr>
              <w:t>-</w:t>
            </w:r>
            <w:r w:rsidR="00D344DE" w:rsidRPr="008A5FE6">
              <w:rPr>
                <w:color w:val="000000"/>
                <w:sz w:val="20"/>
                <w:szCs w:val="20"/>
                <w:lang w:val="es-MX" w:eastAsia="es-MX"/>
              </w:rPr>
              <w:t>2</w:t>
            </w:r>
          </w:p>
        </w:tc>
        <w:tc>
          <w:tcPr>
            <w:tcW w:w="1557" w:type="dxa"/>
            <w:shd w:val="clear" w:color="auto" w:fill="auto"/>
            <w:hideMark/>
          </w:tcPr>
          <w:p w14:paraId="7E2913BD" w14:textId="77777777" w:rsidR="00D344DE" w:rsidRPr="008A5FE6" w:rsidRDefault="00D344DE" w:rsidP="00D344DE">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Por el cobro por el ingreso de la prestación de servicios.</w:t>
            </w:r>
          </w:p>
        </w:tc>
        <w:tc>
          <w:tcPr>
            <w:tcW w:w="1276" w:type="dxa"/>
            <w:shd w:val="clear" w:color="auto" w:fill="auto"/>
            <w:hideMark/>
          </w:tcPr>
          <w:p w14:paraId="08E732D3" w14:textId="77777777" w:rsidR="00D344DE" w:rsidRPr="008A5FE6" w:rsidRDefault="00D344DE" w:rsidP="00D344DE">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Formato de pago autorizado, recibo oficial, estado de cuenta bancario.</w:t>
            </w:r>
          </w:p>
        </w:tc>
        <w:tc>
          <w:tcPr>
            <w:tcW w:w="1134" w:type="dxa"/>
            <w:shd w:val="clear" w:color="auto" w:fill="auto"/>
            <w:hideMark/>
          </w:tcPr>
          <w:p w14:paraId="28957131" w14:textId="77777777" w:rsidR="00D344DE" w:rsidRPr="008A5FE6" w:rsidRDefault="00D344DE" w:rsidP="00D344DE">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Frecuente</w:t>
            </w:r>
          </w:p>
        </w:tc>
        <w:tc>
          <w:tcPr>
            <w:tcW w:w="1275" w:type="dxa"/>
            <w:shd w:val="clear" w:color="auto" w:fill="auto"/>
            <w:hideMark/>
          </w:tcPr>
          <w:p w14:paraId="0824228C" w14:textId="1E4DCAFD" w:rsidR="00D344DE" w:rsidRPr="008A5FE6" w:rsidRDefault="00647E6A" w:rsidP="00974B63">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111</w:t>
            </w:r>
            <w:r w:rsidR="00D344DE" w:rsidRPr="008A5FE6">
              <w:rPr>
                <w:color w:val="000000"/>
                <w:sz w:val="20"/>
                <w:szCs w:val="20"/>
                <w:lang w:val="es-MX" w:eastAsia="es-MX"/>
              </w:rPr>
              <w:t>2</w:t>
            </w:r>
            <w:r w:rsidRPr="008A5FE6">
              <w:rPr>
                <w:color w:val="000000"/>
                <w:sz w:val="20"/>
                <w:szCs w:val="20"/>
                <w:lang w:val="es-MX" w:eastAsia="es-MX"/>
              </w:rPr>
              <w:t>11000 a 1112</w:t>
            </w:r>
            <w:r w:rsidR="00974B63" w:rsidRPr="008A5FE6">
              <w:rPr>
                <w:color w:val="000000"/>
                <w:sz w:val="20"/>
                <w:szCs w:val="20"/>
                <w:lang w:val="es-MX" w:eastAsia="es-MX"/>
              </w:rPr>
              <w:t xml:space="preserve">12014 </w:t>
            </w:r>
            <w:r w:rsidRPr="008A5FE6">
              <w:rPr>
                <w:color w:val="000000"/>
                <w:sz w:val="20"/>
                <w:szCs w:val="20"/>
                <w:lang w:val="es-MX" w:eastAsia="es-MX"/>
              </w:rPr>
              <w:t xml:space="preserve">Bancos </w:t>
            </w:r>
          </w:p>
        </w:tc>
        <w:tc>
          <w:tcPr>
            <w:tcW w:w="1276" w:type="dxa"/>
            <w:shd w:val="clear" w:color="auto" w:fill="auto"/>
            <w:hideMark/>
          </w:tcPr>
          <w:p w14:paraId="6D4DFBBF" w14:textId="0956FBDA" w:rsidR="00D344DE" w:rsidRPr="008A5FE6" w:rsidRDefault="00647E6A" w:rsidP="00D344DE">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112210001 a 112219999 Cuentas por Cobrar de ingresos por servicio.</w:t>
            </w:r>
          </w:p>
        </w:tc>
        <w:tc>
          <w:tcPr>
            <w:tcW w:w="1418" w:type="dxa"/>
            <w:shd w:val="clear" w:color="auto" w:fill="auto"/>
            <w:hideMark/>
          </w:tcPr>
          <w:p w14:paraId="63BFB2A4" w14:textId="0CF56A4F" w:rsidR="00D344DE" w:rsidRPr="008A5FE6" w:rsidRDefault="00931E27" w:rsidP="00D344DE">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81</w:t>
            </w:r>
            <w:r w:rsidR="00D344DE" w:rsidRPr="008A5FE6">
              <w:rPr>
                <w:color w:val="000000"/>
                <w:sz w:val="20"/>
                <w:szCs w:val="20"/>
                <w:lang w:val="es-MX" w:eastAsia="es-MX"/>
              </w:rPr>
              <w:t>4 Ley de Ingresos Devengada</w:t>
            </w:r>
          </w:p>
        </w:tc>
        <w:tc>
          <w:tcPr>
            <w:tcW w:w="1701" w:type="dxa"/>
            <w:shd w:val="clear" w:color="auto" w:fill="auto"/>
            <w:hideMark/>
          </w:tcPr>
          <w:p w14:paraId="4C3518EA" w14:textId="373CF93C" w:rsidR="00D344DE" w:rsidRPr="008A5FE6" w:rsidRDefault="00931E27" w:rsidP="00D344DE">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81</w:t>
            </w:r>
            <w:r w:rsidR="00D344DE" w:rsidRPr="008A5FE6">
              <w:rPr>
                <w:color w:val="000000"/>
                <w:sz w:val="20"/>
                <w:szCs w:val="20"/>
                <w:lang w:val="es-MX" w:eastAsia="es-MX"/>
              </w:rPr>
              <w:t>5 Ley de Ingresos Recaudada</w:t>
            </w:r>
          </w:p>
        </w:tc>
      </w:tr>
      <w:tr w:rsidR="00B85CED" w:rsidRPr="008A5FE6" w14:paraId="6BB67175" w14:textId="77777777" w:rsidTr="00465EF0">
        <w:tblPrEx>
          <w:jc w:val="left"/>
          <w:tblLook w:val="04A0" w:firstRow="1" w:lastRow="0" w:firstColumn="1" w:lastColumn="0" w:noHBand="0" w:noVBand="1"/>
        </w:tblPrEx>
        <w:trPr>
          <w:trHeight w:val="48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tcPr>
          <w:p w14:paraId="7AA32279" w14:textId="77777777" w:rsidR="00B85CED" w:rsidRPr="008A5FE6" w:rsidRDefault="00B85CED" w:rsidP="00D344DE">
            <w:pPr>
              <w:jc w:val="center"/>
              <w:rPr>
                <w:color w:val="000000"/>
                <w:sz w:val="20"/>
                <w:szCs w:val="20"/>
                <w:lang w:val="es-MX" w:eastAsia="es-MX"/>
              </w:rPr>
            </w:pPr>
          </w:p>
        </w:tc>
        <w:tc>
          <w:tcPr>
            <w:tcW w:w="1557" w:type="dxa"/>
            <w:shd w:val="clear" w:color="auto" w:fill="auto"/>
          </w:tcPr>
          <w:p w14:paraId="5F6E70EB" w14:textId="77777777" w:rsidR="00B85CED" w:rsidRPr="008A5FE6" w:rsidRDefault="00B85CED" w:rsidP="00D344DE">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p>
        </w:tc>
        <w:tc>
          <w:tcPr>
            <w:tcW w:w="1276" w:type="dxa"/>
            <w:shd w:val="clear" w:color="auto" w:fill="auto"/>
          </w:tcPr>
          <w:p w14:paraId="2AEED60B" w14:textId="77777777" w:rsidR="00B85CED" w:rsidRPr="008A5FE6" w:rsidRDefault="00B85CED" w:rsidP="00D344DE">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p>
        </w:tc>
        <w:tc>
          <w:tcPr>
            <w:tcW w:w="1134" w:type="dxa"/>
            <w:shd w:val="clear" w:color="auto" w:fill="auto"/>
          </w:tcPr>
          <w:p w14:paraId="27962257" w14:textId="77777777" w:rsidR="00B85CED" w:rsidRPr="008A5FE6" w:rsidRDefault="00B85CED" w:rsidP="00D344DE">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p>
        </w:tc>
        <w:tc>
          <w:tcPr>
            <w:tcW w:w="1275" w:type="dxa"/>
            <w:shd w:val="clear" w:color="auto" w:fill="auto"/>
          </w:tcPr>
          <w:p w14:paraId="45B01BE0" w14:textId="77777777" w:rsidR="00B85CED" w:rsidRPr="008A5FE6" w:rsidRDefault="00B85CED" w:rsidP="00974B63">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p>
        </w:tc>
        <w:tc>
          <w:tcPr>
            <w:tcW w:w="1276" w:type="dxa"/>
            <w:shd w:val="clear" w:color="auto" w:fill="auto"/>
          </w:tcPr>
          <w:p w14:paraId="102A4A07" w14:textId="531F0ADD" w:rsidR="00B85CED" w:rsidRPr="008A5FE6" w:rsidRDefault="00F54DFD" w:rsidP="00D344DE">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215111001 a 215199999 Ingresos cobrados por adelantado</w:t>
            </w:r>
          </w:p>
        </w:tc>
        <w:tc>
          <w:tcPr>
            <w:tcW w:w="1418" w:type="dxa"/>
            <w:shd w:val="clear" w:color="auto" w:fill="auto"/>
          </w:tcPr>
          <w:p w14:paraId="4166A65D" w14:textId="77777777" w:rsidR="00B85CED" w:rsidRPr="008A5FE6" w:rsidRDefault="00B85CED" w:rsidP="00D344DE">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p>
        </w:tc>
        <w:tc>
          <w:tcPr>
            <w:tcW w:w="1701" w:type="dxa"/>
            <w:shd w:val="clear" w:color="auto" w:fill="auto"/>
          </w:tcPr>
          <w:p w14:paraId="1A0923FD" w14:textId="77777777" w:rsidR="00B85CED" w:rsidRPr="008A5FE6" w:rsidRDefault="00B85CED" w:rsidP="00D344DE">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p>
        </w:tc>
      </w:tr>
      <w:tr w:rsidR="004F55FC" w:rsidRPr="008A5FE6" w14:paraId="6468E417" w14:textId="77777777" w:rsidTr="00465EF0">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tcPr>
          <w:p w14:paraId="5BB63633" w14:textId="77777777" w:rsidR="004F55FC" w:rsidRPr="008A5FE6" w:rsidRDefault="004F55FC" w:rsidP="00D344DE">
            <w:pPr>
              <w:jc w:val="center"/>
              <w:rPr>
                <w:color w:val="000000"/>
                <w:sz w:val="20"/>
                <w:szCs w:val="20"/>
                <w:lang w:val="es-MX" w:eastAsia="es-MX"/>
              </w:rPr>
            </w:pPr>
          </w:p>
        </w:tc>
        <w:tc>
          <w:tcPr>
            <w:tcW w:w="1557" w:type="dxa"/>
            <w:shd w:val="clear" w:color="auto" w:fill="auto"/>
          </w:tcPr>
          <w:p w14:paraId="784A34A4" w14:textId="77777777" w:rsidR="004F55FC" w:rsidRPr="008A5FE6" w:rsidRDefault="004F55FC" w:rsidP="00D344DE">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p>
        </w:tc>
        <w:tc>
          <w:tcPr>
            <w:tcW w:w="1276" w:type="dxa"/>
            <w:shd w:val="clear" w:color="auto" w:fill="auto"/>
          </w:tcPr>
          <w:p w14:paraId="51D269EB" w14:textId="77777777" w:rsidR="004F55FC" w:rsidRPr="008A5FE6" w:rsidRDefault="004F55FC" w:rsidP="00D344DE">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p>
        </w:tc>
        <w:tc>
          <w:tcPr>
            <w:tcW w:w="1134" w:type="dxa"/>
            <w:shd w:val="clear" w:color="auto" w:fill="auto"/>
          </w:tcPr>
          <w:p w14:paraId="10363D68" w14:textId="77777777" w:rsidR="004F55FC" w:rsidRPr="008A5FE6" w:rsidRDefault="004F55FC" w:rsidP="00D344DE">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p>
        </w:tc>
        <w:tc>
          <w:tcPr>
            <w:tcW w:w="1275" w:type="dxa"/>
            <w:shd w:val="clear" w:color="auto" w:fill="auto"/>
          </w:tcPr>
          <w:p w14:paraId="0BDE7AE1" w14:textId="586D95C7" w:rsidR="004F55FC" w:rsidRPr="008A5FE6" w:rsidRDefault="00F54DFD" w:rsidP="00974B63">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718111001 Acc de ingresos por servicio/718111002 Acc de ingresos por incorporación</w:t>
            </w:r>
          </w:p>
        </w:tc>
        <w:tc>
          <w:tcPr>
            <w:tcW w:w="1276" w:type="dxa"/>
            <w:shd w:val="clear" w:color="auto" w:fill="auto"/>
          </w:tcPr>
          <w:p w14:paraId="711CB0C6" w14:textId="3E722FAB" w:rsidR="004F55FC" w:rsidRPr="008A5FE6" w:rsidRDefault="00F54DFD" w:rsidP="00D344DE">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717111001 Acc de ingresos por servicio/717111002 Acc de ingresos por incorporación</w:t>
            </w:r>
          </w:p>
        </w:tc>
        <w:tc>
          <w:tcPr>
            <w:tcW w:w="1418" w:type="dxa"/>
            <w:shd w:val="clear" w:color="auto" w:fill="auto"/>
          </w:tcPr>
          <w:p w14:paraId="74B68E1E" w14:textId="77777777" w:rsidR="004F55FC" w:rsidRPr="008A5FE6" w:rsidRDefault="004F55FC" w:rsidP="00D344DE">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p>
        </w:tc>
        <w:tc>
          <w:tcPr>
            <w:tcW w:w="1701" w:type="dxa"/>
            <w:shd w:val="clear" w:color="auto" w:fill="auto"/>
          </w:tcPr>
          <w:p w14:paraId="1A770E36" w14:textId="77777777" w:rsidR="004F55FC" w:rsidRPr="008A5FE6" w:rsidRDefault="004F55FC" w:rsidP="00D344DE">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p>
        </w:tc>
      </w:tr>
      <w:tr w:rsidR="004F55FC" w:rsidRPr="008A5FE6" w14:paraId="782F6AD8" w14:textId="77777777" w:rsidTr="00D344DE">
        <w:tblPrEx>
          <w:jc w:val="left"/>
          <w:tblLook w:val="04A0" w:firstRow="1" w:lastRow="0" w:firstColumn="1" w:lastColumn="0" w:noHBand="0" w:noVBand="1"/>
        </w:tblPrEx>
        <w:trPr>
          <w:trHeight w:val="1200"/>
        </w:trPr>
        <w:tc>
          <w:tcPr>
            <w:cnfStyle w:val="001000000000" w:firstRow="0" w:lastRow="0" w:firstColumn="1" w:lastColumn="0" w:oddVBand="0" w:evenVBand="0" w:oddHBand="0" w:evenHBand="0" w:firstRowFirstColumn="0" w:firstRowLastColumn="0" w:lastRowFirstColumn="0" w:lastRowLastColumn="0"/>
            <w:tcW w:w="1025" w:type="dxa"/>
            <w:hideMark/>
          </w:tcPr>
          <w:p w14:paraId="0B2334B4" w14:textId="2FD57804" w:rsidR="00647E6A" w:rsidRPr="008A5FE6" w:rsidRDefault="005364A2" w:rsidP="00647E6A">
            <w:pPr>
              <w:jc w:val="center"/>
              <w:rPr>
                <w:color w:val="000000"/>
                <w:sz w:val="20"/>
                <w:szCs w:val="20"/>
                <w:lang w:val="es-MX" w:eastAsia="es-MX"/>
              </w:rPr>
            </w:pPr>
            <w:r w:rsidRPr="008A5FE6">
              <w:rPr>
                <w:color w:val="000000"/>
                <w:sz w:val="20"/>
                <w:szCs w:val="20"/>
                <w:lang w:val="es-MX" w:eastAsia="es-MX"/>
              </w:rPr>
              <w:t>IS</w:t>
            </w:r>
            <w:r w:rsidR="00DF02FE" w:rsidRPr="008A5FE6">
              <w:rPr>
                <w:color w:val="000000"/>
                <w:sz w:val="20"/>
                <w:szCs w:val="20"/>
                <w:lang w:val="es-MX" w:eastAsia="es-MX"/>
              </w:rPr>
              <w:t>1</w:t>
            </w:r>
            <w:r w:rsidR="00F61229" w:rsidRPr="008A5FE6">
              <w:rPr>
                <w:color w:val="000000"/>
                <w:sz w:val="20"/>
                <w:szCs w:val="20"/>
                <w:lang w:val="es-MX" w:eastAsia="es-MX"/>
              </w:rPr>
              <w:t>-</w:t>
            </w:r>
            <w:r w:rsidR="00647E6A" w:rsidRPr="008A5FE6">
              <w:rPr>
                <w:color w:val="000000"/>
                <w:sz w:val="20"/>
                <w:szCs w:val="20"/>
                <w:lang w:val="es-MX" w:eastAsia="es-MX"/>
              </w:rPr>
              <w:t>3</w:t>
            </w:r>
          </w:p>
        </w:tc>
        <w:tc>
          <w:tcPr>
            <w:tcW w:w="1557" w:type="dxa"/>
            <w:hideMark/>
          </w:tcPr>
          <w:p w14:paraId="60A98CBE" w14:textId="77777777" w:rsidR="00647E6A" w:rsidRPr="008A5FE6" w:rsidRDefault="00647E6A" w:rsidP="00647E6A">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xml:space="preserve">Por la devolución y pago de los ingresos por la prestación de </w:t>
            </w:r>
            <w:r w:rsidRPr="008A5FE6">
              <w:rPr>
                <w:color w:val="000000"/>
                <w:sz w:val="20"/>
                <w:szCs w:val="20"/>
                <w:lang w:val="es-MX" w:eastAsia="es-MX"/>
              </w:rPr>
              <w:lastRenderedPageBreak/>
              <w:t>servicios.</w:t>
            </w:r>
          </w:p>
        </w:tc>
        <w:tc>
          <w:tcPr>
            <w:tcW w:w="1276" w:type="dxa"/>
            <w:hideMark/>
          </w:tcPr>
          <w:p w14:paraId="63894D6E" w14:textId="77777777" w:rsidR="00647E6A" w:rsidRPr="008A5FE6" w:rsidRDefault="00647E6A" w:rsidP="00647E6A">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lastRenderedPageBreak/>
              <w:t xml:space="preserve">Autorización de la devolución, cheque o transferencia </w:t>
            </w:r>
            <w:r w:rsidRPr="008A5FE6">
              <w:rPr>
                <w:color w:val="000000"/>
                <w:sz w:val="20"/>
                <w:szCs w:val="20"/>
                <w:lang w:val="es-MX" w:eastAsia="es-MX"/>
              </w:rPr>
              <w:lastRenderedPageBreak/>
              <w:t>bancaria.</w:t>
            </w:r>
          </w:p>
        </w:tc>
        <w:tc>
          <w:tcPr>
            <w:tcW w:w="1134" w:type="dxa"/>
            <w:hideMark/>
          </w:tcPr>
          <w:p w14:paraId="256C7132" w14:textId="77777777" w:rsidR="00647E6A" w:rsidRPr="008A5FE6" w:rsidRDefault="00647E6A" w:rsidP="00647E6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lastRenderedPageBreak/>
              <w:t>Eventual</w:t>
            </w:r>
          </w:p>
        </w:tc>
        <w:tc>
          <w:tcPr>
            <w:tcW w:w="1275" w:type="dxa"/>
            <w:hideMark/>
          </w:tcPr>
          <w:p w14:paraId="4C3F44C9" w14:textId="2CA4B93C" w:rsidR="00647E6A" w:rsidRPr="008A5FE6" w:rsidRDefault="00931E27" w:rsidP="00647E6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xml:space="preserve">417311000 a 417313999 Ingresos por Venta de Bienes y </w:t>
            </w:r>
            <w:r w:rsidRPr="008A5FE6">
              <w:rPr>
                <w:color w:val="000000"/>
                <w:sz w:val="20"/>
                <w:szCs w:val="20"/>
                <w:lang w:val="es-MX" w:eastAsia="es-MX"/>
              </w:rPr>
              <w:lastRenderedPageBreak/>
              <w:t>Servicios de Organismos Descentralizados</w:t>
            </w:r>
          </w:p>
        </w:tc>
        <w:tc>
          <w:tcPr>
            <w:tcW w:w="1276" w:type="dxa"/>
            <w:hideMark/>
          </w:tcPr>
          <w:p w14:paraId="323EA0A5" w14:textId="6AE2AD20" w:rsidR="00647E6A" w:rsidRPr="008A5FE6" w:rsidRDefault="00974B63" w:rsidP="00647E6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lastRenderedPageBreak/>
              <w:t>111211000 a 111212014 Bancos</w:t>
            </w:r>
          </w:p>
        </w:tc>
        <w:tc>
          <w:tcPr>
            <w:tcW w:w="1418" w:type="dxa"/>
            <w:hideMark/>
          </w:tcPr>
          <w:p w14:paraId="27A5BAAD" w14:textId="431FA204" w:rsidR="00647E6A" w:rsidRPr="008A5FE6" w:rsidRDefault="004B2676" w:rsidP="00647E6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812 Ley de Ingresos por Ejecutar</w:t>
            </w:r>
          </w:p>
        </w:tc>
        <w:tc>
          <w:tcPr>
            <w:tcW w:w="1701" w:type="dxa"/>
            <w:hideMark/>
          </w:tcPr>
          <w:p w14:paraId="1BF7456F" w14:textId="0EEE8B90" w:rsidR="00647E6A" w:rsidRPr="008A5FE6" w:rsidRDefault="004B2676" w:rsidP="00647E6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814 Ley de Ingresos Devengada</w:t>
            </w:r>
          </w:p>
        </w:tc>
      </w:tr>
      <w:tr w:rsidR="00647E6A" w:rsidRPr="008A5FE6" w14:paraId="3C396072" w14:textId="77777777" w:rsidTr="00465EF0">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4E22D129" w14:textId="77777777" w:rsidR="00647E6A" w:rsidRPr="008A5FE6" w:rsidRDefault="00647E6A" w:rsidP="00647E6A">
            <w:pPr>
              <w:jc w:val="center"/>
              <w:rPr>
                <w:color w:val="000000"/>
                <w:sz w:val="20"/>
                <w:szCs w:val="20"/>
                <w:lang w:val="es-MX" w:eastAsia="es-MX"/>
              </w:rPr>
            </w:pPr>
            <w:r w:rsidRPr="008A5FE6">
              <w:rPr>
                <w:color w:val="000000"/>
                <w:sz w:val="20"/>
                <w:szCs w:val="20"/>
                <w:lang w:val="es-MX" w:eastAsia="es-MX"/>
              </w:rPr>
              <w:lastRenderedPageBreak/>
              <w:t> </w:t>
            </w:r>
          </w:p>
        </w:tc>
        <w:tc>
          <w:tcPr>
            <w:tcW w:w="1557" w:type="dxa"/>
            <w:shd w:val="clear" w:color="auto" w:fill="auto"/>
            <w:hideMark/>
          </w:tcPr>
          <w:p w14:paraId="28BEF2EE" w14:textId="77777777" w:rsidR="00647E6A" w:rsidRPr="008A5FE6" w:rsidRDefault="00647E6A" w:rsidP="00647E6A">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6" w:type="dxa"/>
            <w:shd w:val="clear" w:color="auto" w:fill="auto"/>
            <w:hideMark/>
          </w:tcPr>
          <w:p w14:paraId="407A508E" w14:textId="77777777" w:rsidR="00647E6A" w:rsidRPr="008A5FE6" w:rsidRDefault="00647E6A" w:rsidP="00647E6A">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134" w:type="dxa"/>
            <w:shd w:val="clear" w:color="auto" w:fill="auto"/>
            <w:hideMark/>
          </w:tcPr>
          <w:p w14:paraId="2F7124FD" w14:textId="77777777" w:rsidR="00647E6A" w:rsidRPr="008A5FE6" w:rsidRDefault="00647E6A" w:rsidP="00647E6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5" w:type="dxa"/>
            <w:shd w:val="clear" w:color="auto" w:fill="auto"/>
            <w:hideMark/>
          </w:tcPr>
          <w:p w14:paraId="22A4C9BD" w14:textId="77777777" w:rsidR="00647E6A" w:rsidRPr="008A5FE6" w:rsidRDefault="00647E6A" w:rsidP="00647E6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6" w:type="dxa"/>
            <w:shd w:val="clear" w:color="auto" w:fill="auto"/>
            <w:hideMark/>
          </w:tcPr>
          <w:p w14:paraId="26DC2A9C" w14:textId="77777777" w:rsidR="00647E6A" w:rsidRPr="008A5FE6" w:rsidRDefault="00647E6A" w:rsidP="00647E6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418" w:type="dxa"/>
            <w:shd w:val="clear" w:color="auto" w:fill="auto"/>
            <w:hideMark/>
          </w:tcPr>
          <w:p w14:paraId="675B5911" w14:textId="3A250BD2" w:rsidR="00647E6A" w:rsidRPr="008A5FE6" w:rsidRDefault="004B2676" w:rsidP="00647E6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814 Ley de Ingresos Devengada</w:t>
            </w:r>
          </w:p>
        </w:tc>
        <w:tc>
          <w:tcPr>
            <w:tcW w:w="1701" w:type="dxa"/>
            <w:shd w:val="clear" w:color="auto" w:fill="auto"/>
            <w:hideMark/>
          </w:tcPr>
          <w:p w14:paraId="3674DC6F" w14:textId="3A435793" w:rsidR="00647E6A" w:rsidRPr="008A5FE6" w:rsidRDefault="004B2676" w:rsidP="00647E6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815 Ley de Ingresos Recaudada</w:t>
            </w:r>
          </w:p>
        </w:tc>
      </w:tr>
    </w:tbl>
    <w:p w14:paraId="74022E8A" w14:textId="77777777" w:rsidR="00233957" w:rsidRPr="008A5FE6" w:rsidRDefault="00233957" w:rsidP="00233957">
      <w:pPr>
        <w:spacing w:after="200" w:line="276" w:lineRule="auto"/>
        <w:jc w:val="left"/>
      </w:pPr>
      <w:r w:rsidRPr="008A5FE6">
        <w:br w:type="page"/>
      </w:r>
    </w:p>
    <w:tbl>
      <w:tblPr>
        <w:tblStyle w:val="GridTable4Accent3"/>
        <w:tblW w:w="10898" w:type="dxa"/>
        <w:jc w:val="center"/>
        <w:tblLayout w:type="fixed"/>
        <w:tblLook w:val="0620" w:firstRow="1" w:lastRow="0" w:firstColumn="0" w:lastColumn="0" w:noHBand="1" w:noVBand="1"/>
      </w:tblPr>
      <w:tblGrid>
        <w:gridCol w:w="1025"/>
        <w:gridCol w:w="1557"/>
        <w:gridCol w:w="1276"/>
        <w:gridCol w:w="1134"/>
        <w:gridCol w:w="1476"/>
        <w:gridCol w:w="1311"/>
        <w:gridCol w:w="1418"/>
        <w:gridCol w:w="1701"/>
      </w:tblGrid>
      <w:tr w:rsidR="00233957" w:rsidRPr="008A5FE6" w14:paraId="74022E8C" w14:textId="77777777" w:rsidTr="00974B63">
        <w:trPr>
          <w:cnfStyle w:val="100000000000" w:firstRow="1" w:lastRow="0" w:firstColumn="0" w:lastColumn="0" w:oddVBand="0" w:evenVBand="0" w:oddHBand="0" w:evenHBand="0" w:firstRowFirstColumn="0" w:firstRowLastColumn="0" w:lastRowFirstColumn="0" w:lastRowLastColumn="0"/>
          <w:trHeight w:val="435"/>
          <w:tblHeader/>
          <w:jc w:val="center"/>
        </w:trPr>
        <w:tc>
          <w:tcPr>
            <w:tcW w:w="1089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8B" w14:textId="77777777" w:rsidR="00233957" w:rsidRPr="008A5FE6" w:rsidRDefault="00233957" w:rsidP="00AC0C64">
            <w:pPr>
              <w:jc w:val="center"/>
              <w:rPr>
                <w:bCs w:val="0"/>
                <w:color w:val="000000"/>
                <w:lang w:val="es-MX" w:eastAsia="es-MX"/>
              </w:rPr>
            </w:pPr>
            <w:r w:rsidRPr="008A5FE6">
              <w:rPr>
                <w:bCs w:val="0"/>
                <w:color w:val="000000"/>
                <w:sz w:val="22"/>
                <w:szCs w:val="22"/>
                <w:lang w:val="es-MX" w:eastAsia="es-MX"/>
              </w:rPr>
              <w:lastRenderedPageBreak/>
              <w:t>Guía Contabilizadora</w:t>
            </w:r>
          </w:p>
        </w:tc>
      </w:tr>
      <w:tr w:rsidR="00233957" w:rsidRPr="008A5FE6" w14:paraId="74022E8F" w14:textId="77777777" w:rsidTr="00974B63">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8D" w14:textId="77777777" w:rsidR="00233957" w:rsidRPr="008A5FE6" w:rsidRDefault="00233957" w:rsidP="00233957">
            <w:pPr>
              <w:jc w:val="center"/>
              <w:rPr>
                <w:color w:val="000000"/>
                <w:lang w:val="es-MX" w:eastAsia="es-MX"/>
              </w:rPr>
            </w:pPr>
            <w:r w:rsidRPr="008A5FE6">
              <w:rPr>
                <w:bCs w:val="0"/>
                <w:color w:val="000000"/>
                <w:sz w:val="22"/>
                <w:szCs w:val="22"/>
                <w:lang w:val="es-MX" w:eastAsia="es-MX"/>
              </w:rPr>
              <w:t>Proceso:</w:t>
            </w:r>
          </w:p>
        </w:tc>
        <w:tc>
          <w:tcPr>
            <w:tcW w:w="987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8E" w14:textId="50909E6C" w:rsidR="00233957" w:rsidRPr="008A5FE6" w:rsidRDefault="005364A2" w:rsidP="00233957">
            <w:pPr>
              <w:jc w:val="left"/>
              <w:rPr>
                <w:bCs w:val="0"/>
                <w:color w:val="000000"/>
              </w:rPr>
            </w:pPr>
            <w:r w:rsidRPr="008A5FE6">
              <w:rPr>
                <w:bCs w:val="0"/>
                <w:color w:val="000000"/>
                <w:sz w:val="22"/>
                <w:szCs w:val="22"/>
              </w:rPr>
              <w:t>SP</w:t>
            </w:r>
            <w:r w:rsidR="00DF02FE" w:rsidRPr="008A5FE6">
              <w:rPr>
                <w:bCs w:val="0"/>
                <w:color w:val="000000"/>
                <w:sz w:val="22"/>
                <w:szCs w:val="22"/>
              </w:rPr>
              <w:t>1</w:t>
            </w:r>
            <w:r w:rsidRPr="008A5FE6">
              <w:rPr>
                <w:bCs w:val="0"/>
                <w:color w:val="000000"/>
                <w:sz w:val="22"/>
                <w:szCs w:val="22"/>
              </w:rPr>
              <w:t xml:space="preserve"> Servicios Personales</w:t>
            </w:r>
          </w:p>
        </w:tc>
      </w:tr>
      <w:tr w:rsidR="00233957" w:rsidRPr="008A5FE6" w14:paraId="74022E96" w14:textId="77777777" w:rsidTr="00974B63">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90" w14:textId="77777777" w:rsidR="00233957" w:rsidRPr="008A5FE6" w:rsidRDefault="00233957" w:rsidP="00233957">
            <w:pPr>
              <w:jc w:val="center"/>
              <w:rPr>
                <w:color w:val="000000"/>
                <w:lang w:val="es-MX" w:eastAsia="es-MX"/>
              </w:rPr>
            </w:pPr>
            <w:r w:rsidRPr="008A5FE6">
              <w:rPr>
                <w:color w:val="000000"/>
                <w:sz w:val="22"/>
                <w:szCs w:val="22"/>
                <w:lang w:val="es-MX" w:eastAsia="es-MX"/>
              </w:rPr>
              <w:t>No.</w:t>
            </w:r>
          </w:p>
        </w:tc>
        <w:tc>
          <w:tcPr>
            <w:tcW w:w="155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91" w14:textId="77777777" w:rsidR="00233957" w:rsidRPr="008A5FE6" w:rsidRDefault="00233957" w:rsidP="00233957">
            <w:pPr>
              <w:jc w:val="center"/>
              <w:rPr>
                <w:color w:val="000000"/>
                <w:lang w:val="es-MX" w:eastAsia="es-MX"/>
              </w:rPr>
            </w:pPr>
            <w:r w:rsidRPr="008A5FE6">
              <w:rPr>
                <w:color w:val="000000"/>
                <w:sz w:val="22"/>
                <w:szCs w:val="22"/>
                <w:lang w:val="es-MX" w:eastAsia="es-MX"/>
              </w:rPr>
              <w:t>Concepto</w:t>
            </w:r>
          </w:p>
        </w:tc>
        <w:tc>
          <w:tcPr>
            <w:tcW w:w="127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92" w14:textId="77777777" w:rsidR="00233957" w:rsidRPr="008A5FE6" w:rsidRDefault="00233957" w:rsidP="00233957">
            <w:pPr>
              <w:jc w:val="center"/>
              <w:rPr>
                <w:color w:val="000000"/>
                <w:lang w:val="es-MX" w:eastAsia="es-MX"/>
              </w:rPr>
            </w:pPr>
            <w:r w:rsidRPr="008A5FE6">
              <w:rPr>
                <w:color w:val="000000"/>
                <w:sz w:val="22"/>
                <w:szCs w:val="22"/>
                <w:lang w:val="es-MX" w:eastAsia="es-MX"/>
              </w:rPr>
              <w:t>Doc.</w:t>
            </w:r>
          </w:p>
          <w:p w14:paraId="74022E93" w14:textId="77777777" w:rsidR="00233957" w:rsidRPr="008A5FE6" w:rsidRDefault="00233957" w:rsidP="00233957">
            <w:pPr>
              <w:jc w:val="center"/>
              <w:rPr>
                <w:color w:val="000000"/>
                <w:lang w:val="es-MX" w:eastAsia="es-MX"/>
              </w:rPr>
            </w:pPr>
            <w:r w:rsidRPr="008A5FE6">
              <w:rPr>
                <w:color w:val="000000"/>
                <w:sz w:val="22"/>
                <w:szCs w:val="22"/>
                <w:lang w:val="es-MX" w:eastAsia="es-MX"/>
              </w:rPr>
              <w:t>Fuente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94" w14:textId="77777777" w:rsidR="00233957" w:rsidRPr="008A5FE6" w:rsidRDefault="00233957" w:rsidP="00233957">
            <w:pPr>
              <w:jc w:val="center"/>
              <w:rPr>
                <w:color w:val="000000"/>
                <w:lang w:val="es-MX" w:eastAsia="es-MX"/>
              </w:rPr>
            </w:pPr>
            <w:r w:rsidRPr="008A5FE6">
              <w:rPr>
                <w:color w:val="000000"/>
                <w:sz w:val="22"/>
                <w:szCs w:val="22"/>
                <w:lang w:val="es-MX" w:eastAsia="es-MX"/>
              </w:rPr>
              <w:t>Periodicidad</w:t>
            </w:r>
          </w:p>
        </w:tc>
        <w:tc>
          <w:tcPr>
            <w:tcW w:w="590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95" w14:textId="77777777" w:rsidR="00233957" w:rsidRPr="008A5FE6" w:rsidRDefault="00233957" w:rsidP="00233957">
            <w:pPr>
              <w:jc w:val="center"/>
              <w:rPr>
                <w:color w:val="000000"/>
                <w:lang w:val="es-MX" w:eastAsia="es-MX"/>
              </w:rPr>
            </w:pPr>
            <w:r w:rsidRPr="008A5FE6">
              <w:rPr>
                <w:color w:val="000000"/>
                <w:sz w:val="22"/>
                <w:szCs w:val="22"/>
                <w:lang w:val="es-MX" w:eastAsia="es-MX"/>
              </w:rPr>
              <w:t>Registro</w:t>
            </w:r>
          </w:p>
        </w:tc>
      </w:tr>
      <w:tr w:rsidR="00233957" w:rsidRPr="008A5FE6" w14:paraId="74022E9D" w14:textId="77777777" w:rsidTr="00974B63">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97" w14:textId="77777777" w:rsidR="00233957" w:rsidRPr="008A5FE6" w:rsidRDefault="00233957" w:rsidP="00233957">
            <w:pPr>
              <w:jc w:val="left"/>
              <w:rPr>
                <w:color w:val="000000"/>
                <w:lang w:val="es-MX" w:eastAsia="es-MX"/>
              </w:rPr>
            </w:pPr>
          </w:p>
        </w:tc>
        <w:tc>
          <w:tcPr>
            <w:tcW w:w="15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98" w14:textId="77777777" w:rsidR="00233957" w:rsidRPr="008A5FE6" w:rsidRDefault="00233957" w:rsidP="00233957">
            <w:pPr>
              <w:jc w:val="left"/>
              <w:rPr>
                <w:color w:val="000000"/>
                <w:lang w:val="es-MX" w:eastAsia="es-MX"/>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99" w14:textId="77777777" w:rsidR="00233957" w:rsidRPr="008A5FE6" w:rsidRDefault="00233957" w:rsidP="00233957">
            <w:pPr>
              <w:jc w:val="center"/>
              <w:rPr>
                <w:color w:val="00000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9A" w14:textId="77777777" w:rsidR="00233957" w:rsidRPr="008A5FE6" w:rsidRDefault="00233957" w:rsidP="00233957">
            <w:pPr>
              <w:jc w:val="left"/>
              <w:rPr>
                <w:color w:val="000000"/>
                <w:lang w:val="es-MX" w:eastAsia="es-MX"/>
              </w:rPr>
            </w:pPr>
          </w:p>
        </w:tc>
        <w:tc>
          <w:tcPr>
            <w:tcW w:w="278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9B" w14:textId="77777777" w:rsidR="00233957" w:rsidRPr="008A5FE6" w:rsidRDefault="00233957" w:rsidP="00233957">
            <w:pPr>
              <w:jc w:val="center"/>
              <w:rPr>
                <w:color w:val="000000"/>
                <w:lang w:val="es-MX" w:eastAsia="es-MX"/>
              </w:rPr>
            </w:pPr>
            <w:r w:rsidRPr="008A5FE6">
              <w:rPr>
                <w:color w:val="000000"/>
                <w:sz w:val="22"/>
                <w:szCs w:val="22"/>
                <w:lang w:val="es-MX" w:eastAsia="es-MX"/>
              </w:rPr>
              <w:t>Contable</w:t>
            </w:r>
          </w:p>
        </w:tc>
        <w:tc>
          <w:tcPr>
            <w:tcW w:w="31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9C" w14:textId="77777777" w:rsidR="00233957" w:rsidRPr="008A5FE6" w:rsidRDefault="00233957" w:rsidP="00233957">
            <w:pPr>
              <w:jc w:val="center"/>
              <w:rPr>
                <w:color w:val="000000"/>
                <w:lang w:val="es-MX" w:eastAsia="es-MX"/>
              </w:rPr>
            </w:pPr>
            <w:r w:rsidRPr="008A5FE6">
              <w:rPr>
                <w:color w:val="000000"/>
                <w:sz w:val="22"/>
                <w:szCs w:val="22"/>
                <w:lang w:val="es-MX" w:eastAsia="es-MX"/>
              </w:rPr>
              <w:t>Presupuestal</w:t>
            </w:r>
          </w:p>
        </w:tc>
      </w:tr>
      <w:tr w:rsidR="00233957" w:rsidRPr="008A5FE6" w14:paraId="74022EA6" w14:textId="77777777" w:rsidTr="00974B63">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9E" w14:textId="77777777" w:rsidR="00233957" w:rsidRPr="008A5FE6" w:rsidRDefault="00233957" w:rsidP="00233957">
            <w:pPr>
              <w:jc w:val="left"/>
              <w:rPr>
                <w:color w:val="000000"/>
                <w:lang w:val="es-MX" w:eastAsia="es-MX"/>
              </w:rPr>
            </w:pPr>
          </w:p>
        </w:tc>
        <w:tc>
          <w:tcPr>
            <w:tcW w:w="15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9F" w14:textId="77777777" w:rsidR="00233957" w:rsidRPr="008A5FE6" w:rsidRDefault="00233957" w:rsidP="00233957">
            <w:pPr>
              <w:jc w:val="left"/>
              <w:rPr>
                <w:color w:val="000000"/>
                <w:lang w:val="es-MX" w:eastAsia="es-MX"/>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A0" w14:textId="77777777" w:rsidR="00233957" w:rsidRPr="008A5FE6" w:rsidRDefault="00233957" w:rsidP="00233957">
            <w:pPr>
              <w:jc w:val="center"/>
              <w:rPr>
                <w:color w:val="00000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A1" w14:textId="77777777" w:rsidR="00233957" w:rsidRPr="008A5FE6" w:rsidRDefault="00233957" w:rsidP="00233957">
            <w:pPr>
              <w:jc w:val="left"/>
              <w:rPr>
                <w:color w:val="000000"/>
                <w:lang w:val="es-MX" w:eastAsia="es-MX"/>
              </w:rPr>
            </w:pPr>
          </w:p>
        </w:tc>
        <w:tc>
          <w:tcPr>
            <w:tcW w:w="1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A2" w14:textId="77777777" w:rsidR="00233957" w:rsidRPr="008A5FE6" w:rsidRDefault="00233957" w:rsidP="00233957">
            <w:pPr>
              <w:jc w:val="center"/>
              <w:rPr>
                <w:color w:val="000000"/>
                <w:lang w:val="es-MX" w:eastAsia="es-MX"/>
              </w:rPr>
            </w:pPr>
            <w:r w:rsidRPr="008A5FE6">
              <w:rPr>
                <w:color w:val="000000"/>
                <w:sz w:val="22"/>
                <w:szCs w:val="22"/>
                <w:lang w:val="es-MX" w:eastAsia="es-MX"/>
              </w:rPr>
              <w:t>Cargo</w:t>
            </w:r>
          </w:p>
        </w:tc>
        <w:tc>
          <w:tcPr>
            <w:tcW w:w="1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A3" w14:textId="77777777" w:rsidR="00233957" w:rsidRPr="008A5FE6" w:rsidRDefault="00233957" w:rsidP="00233957">
            <w:pPr>
              <w:jc w:val="center"/>
              <w:rPr>
                <w:color w:val="000000"/>
                <w:lang w:val="es-MX" w:eastAsia="es-MX"/>
              </w:rPr>
            </w:pPr>
            <w:r w:rsidRPr="008A5FE6">
              <w:rPr>
                <w:color w:val="000000"/>
                <w:sz w:val="22"/>
                <w:szCs w:val="22"/>
                <w:lang w:val="es-MX" w:eastAsia="es-MX"/>
              </w:rPr>
              <w:t>Abono</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A4" w14:textId="77777777" w:rsidR="00233957" w:rsidRPr="008A5FE6" w:rsidRDefault="00233957" w:rsidP="00233957">
            <w:pPr>
              <w:jc w:val="center"/>
              <w:rPr>
                <w:color w:val="000000"/>
                <w:lang w:val="es-MX" w:eastAsia="es-MX"/>
              </w:rPr>
            </w:pPr>
            <w:r w:rsidRPr="008A5FE6">
              <w:rPr>
                <w:color w:val="000000"/>
                <w:sz w:val="22"/>
                <w:szCs w:val="22"/>
                <w:lang w:val="es-MX" w:eastAsia="es-MX"/>
              </w:rPr>
              <w:t>Cargo</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EA5" w14:textId="77777777" w:rsidR="00233957" w:rsidRPr="008A5FE6" w:rsidRDefault="00233957" w:rsidP="00233957">
            <w:pPr>
              <w:jc w:val="center"/>
              <w:rPr>
                <w:color w:val="000000"/>
                <w:lang w:val="es-MX" w:eastAsia="es-MX"/>
              </w:rPr>
            </w:pPr>
            <w:r w:rsidRPr="008A5FE6">
              <w:rPr>
                <w:color w:val="000000"/>
                <w:sz w:val="22"/>
                <w:szCs w:val="22"/>
                <w:lang w:val="es-MX" w:eastAsia="es-MX"/>
              </w:rPr>
              <w:t>Abono</w:t>
            </w:r>
          </w:p>
        </w:tc>
      </w:tr>
      <w:tr w:rsidR="005364A2" w:rsidRPr="008A5FE6" w14:paraId="5D338B65" w14:textId="77777777" w:rsidTr="00465EF0">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33500C98" w14:textId="73241F8B" w:rsidR="005364A2" w:rsidRPr="008A5FE6" w:rsidRDefault="005364A2" w:rsidP="005364A2">
            <w:pPr>
              <w:jc w:val="center"/>
              <w:rPr>
                <w:color w:val="000000"/>
                <w:sz w:val="20"/>
                <w:szCs w:val="20"/>
                <w:lang w:val="es-MX" w:eastAsia="es-MX"/>
              </w:rPr>
            </w:pPr>
            <w:r w:rsidRPr="008A5FE6">
              <w:rPr>
                <w:color w:val="000000"/>
                <w:sz w:val="20"/>
                <w:szCs w:val="20"/>
                <w:lang w:val="es-MX" w:eastAsia="es-MX"/>
              </w:rPr>
              <w:t>SP</w:t>
            </w:r>
            <w:r w:rsidR="00DF02FE" w:rsidRPr="008A5FE6">
              <w:rPr>
                <w:color w:val="000000"/>
                <w:sz w:val="20"/>
                <w:szCs w:val="20"/>
                <w:lang w:val="es-MX" w:eastAsia="es-MX"/>
              </w:rPr>
              <w:t>1</w:t>
            </w:r>
            <w:r w:rsidR="00F61229" w:rsidRPr="008A5FE6">
              <w:rPr>
                <w:color w:val="000000"/>
                <w:sz w:val="20"/>
                <w:szCs w:val="20"/>
                <w:lang w:val="es-MX" w:eastAsia="es-MX"/>
              </w:rPr>
              <w:t>-</w:t>
            </w:r>
            <w:r w:rsidRPr="008A5FE6">
              <w:rPr>
                <w:color w:val="000000"/>
                <w:sz w:val="20"/>
                <w:szCs w:val="20"/>
                <w:lang w:val="es-MX" w:eastAsia="es-MX"/>
              </w:rPr>
              <w:t>1</w:t>
            </w:r>
          </w:p>
        </w:tc>
        <w:tc>
          <w:tcPr>
            <w:tcW w:w="1557" w:type="dxa"/>
            <w:shd w:val="clear" w:color="auto" w:fill="auto"/>
            <w:hideMark/>
          </w:tcPr>
          <w:p w14:paraId="20FFFE8F" w14:textId="77777777" w:rsidR="005364A2" w:rsidRPr="008A5FE6" w:rsidRDefault="005364A2" w:rsidP="005364A2">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Por el devengado de los gastos por servicios personales (nómina,  otros servicios personales y retenciones)</w:t>
            </w:r>
          </w:p>
        </w:tc>
        <w:tc>
          <w:tcPr>
            <w:tcW w:w="1276" w:type="dxa"/>
            <w:shd w:val="clear" w:color="auto" w:fill="auto"/>
            <w:hideMark/>
          </w:tcPr>
          <w:p w14:paraId="17D5778A" w14:textId="77777777" w:rsidR="005364A2" w:rsidRPr="008A5FE6" w:rsidRDefault="005364A2" w:rsidP="005364A2">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Listado de nómina (póliza)</w:t>
            </w:r>
          </w:p>
        </w:tc>
        <w:tc>
          <w:tcPr>
            <w:tcW w:w="1134" w:type="dxa"/>
            <w:shd w:val="clear" w:color="auto" w:fill="auto"/>
            <w:hideMark/>
          </w:tcPr>
          <w:p w14:paraId="73579676" w14:textId="77777777" w:rsidR="005364A2" w:rsidRPr="008A5FE6" w:rsidRDefault="005364A2" w:rsidP="005364A2">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Frecuente</w:t>
            </w:r>
          </w:p>
        </w:tc>
        <w:tc>
          <w:tcPr>
            <w:tcW w:w="1476" w:type="dxa"/>
            <w:shd w:val="clear" w:color="auto" w:fill="auto"/>
            <w:hideMark/>
          </w:tcPr>
          <w:p w14:paraId="023428F4" w14:textId="0C462B15" w:rsidR="005364A2" w:rsidRPr="008A5FE6" w:rsidRDefault="005364A2" w:rsidP="005364A2">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511111001 a 511111</w:t>
            </w:r>
            <w:r w:rsidR="00B54D95" w:rsidRPr="008A5FE6">
              <w:rPr>
                <w:color w:val="000000"/>
                <w:sz w:val="20"/>
                <w:szCs w:val="20"/>
                <w:lang w:val="es-MX" w:eastAsia="es-MX"/>
              </w:rPr>
              <w:t>999</w:t>
            </w:r>
            <w:r w:rsidRPr="008A5FE6">
              <w:rPr>
                <w:color w:val="000000"/>
                <w:sz w:val="20"/>
                <w:szCs w:val="20"/>
                <w:lang w:val="es-MX" w:eastAsia="es-MX"/>
              </w:rPr>
              <w:t xml:space="preserve"> Sueldo base al personal permanente</w:t>
            </w:r>
          </w:p>
        </w:tc>
        <w:tc>
          <w:tcPr>
            <w:tcW w:w="1311" w:type="dxa"/>
            <w:shd w:val="clear" w:color="auto" w:fill="auto"/>
            <w:hideMark/>
          </w:tcPr>
          <w:p w14:paraId="2613C453" w14:textId="2F79B95A" w:rsidR="005364A2" w:rsidRPr="008A5FE6" w:rsidRDefault="005364A2" w:rsidP="005364A2">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211111001 a 211111</w:t>
            </w:r>
            <w:r w:rsidR="002A1043" w:rsidRPr="008A5FE6">
              <w:rPr>
                <w:color w:val="000000"/>
                <w:sz w:val="20"/>
                <w:szCs w:val="20"/>
                <w:lang w:val="es-MX" w:eastAsia="es-MX"/>
              </w:rPr>
              <w:t>999</w:t>
            </w:r>
            <w:r w:rsidRPr="008A5FE6">
              <w:rPr>
                <w:color w:val="000000"/>
                <w:sz w:val="20"/>
                <w:szCs w:val="20"/>
                <w:lang w:val="es-MX" w:eastAsia="es-MX"/>
              </w:rPr>
              <w:t xml:space="preserve"> Servicios Personales por Pagar</w:t>
            </w:r>
          </w:p>
        </w:tc>
        <w:tc>
          <w:tcPr>
            <w:tcW w:w="1418" w:type="dxa"/>
            <w:shd w:val="clear" w:color="auto" w:fill="auto"/>
            <w:hideMark/>
          </w:tcPr>
          <w:p w14:paraId="5F5F7A05" w14:textId="4B06571E" w:rsidR="005364A2" w:rsidRPr="008A5FE6" w:rsidRDefault="005364A2" w:rsidP="005364A2">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825 Presupuesto de Egresos Devengado</w:t>
            </w:r>
          </w:p>
        </w:tc>
        <w:tc>
          <w:tcPr>
            <w:tcW w:w="1701" w:type="dxa"/>
            <w:shd w:val="clear" w:color="auto" w:fill="auto"/>
            <w:hideMark/>
          </w:tcPr>
          <w:p w14:paraId="6CD908CD" w14:textId="74C5A3E0" w:rsidR="005364A2" w:rsidRPr="008A5FE6" w:rsidRDefault="005364A2" w:rsidP="005364A2">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824 Presupuesto de Egresos Comprometido</w:t>
            </w:r>
          </w:p>
        </w:tc>
      </w:tr>
      <w:tr w:rsidR="005364A2" w:rsidRPr="008A5FE6" w14:paraId="166F8FEF" w14:textId="77777777" w:rsidTr="00465EF0">
        <w:tblPrEx>
          <w:jc w:val="left"/>
          <w:tblLook w:val="04A0" w:firstRow="1" w:lastRow="0" w:firstColumn="1" w:lastColumn="0" w:noHBand="0" w:noVBand="1"/>
        </w:tblPrEx>
        <w:trPr>
          <w:trHeight w:val="72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1D778353" w14:textId="14A59F45" w:rsidR="005364A2" w:rsidRPr="008A5FE6" w:rsidRDefault="005364A2" w:rsidP="005364A2">
            <w:pPr>
              <w:jc w:val="center"/>
              <w:rPr>
                <w:color w:val="000000"/>
                <w:sz w:val="20"/>
                <w:szCs w:val="20"/>
                <w:lang w:val="es-MX" w:eastAsia="es-MX"/>
              </w:rPr>
            </w:pPr>
            <w:r w:rsidRPr="008A5FE6">
              <w:rPr>
                <w:color w:val="000000"/>
                <w:sz w:val="20"/>
                <w:szCs w:val="20"/>
                <w:lang w:val="es-MX" w:eastAsia="es-MX"/>
              </w:rPr>
              <w:t> </w:t>
            </w:r>
          </w:p>
        </w:tc>
        <w:tc>
          <w:tcPr>
            <w:tcW w:w="1557" w:type="dxa"/>
            <w:shd w:val="clear" w:color="auto" w:fill="auto"/>
            <w:hideMark/>
          </w:tcPr>
          <w:p w14:paraId="0CF5D4A2" w14:textId="77777777" w:rsidR="005364A2" w:rsidRPr="008A5FE6" w:rsidRDefault="005364A2" w:rsidP="005364A2">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6" w:type="dxa"/>
            <w:shd w:val="clear" w:color="auto" w:fill="auto"/>
            <w:hideMark/>
          </w:tcPr>
          <w:p w14:paraId="4DEAF749" w14:textId="77777777" w:rsidR="005364A2" w:rsidRPr="008A5FE6" w:rsidRDefault="005364A2" w:rsidP="005364A2">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134" w:type="dxa"/>
            <w:shd w:val="clear" w:color="auto" w:fill="auto"/>
            <w:hideMark/>
          </w:tcPr>
          <w:p w14:paraId="4A1D7A58" w14:textId="77777777" w:rsidR="005364A2" w:rsidRPr="008A5FE6" w:rsidRDefault="005364A2" w:rsidP="005364A2">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476" w:type="dxa"/>
            <w:shd w:val="clear" w:color="auto" w:fill="auto"/>
            <w:hideMark/>
          </w:tcPr>
          <w:p w14:paraId="67EB5F1A" w14:textId="54F3629B" w:rsidR="005364A2" w:rsidRPr="008A5FE6" w:rsidRDefault="00935C38" w:rsidP="005364A2">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511</w:t>
            </w:r>
            <w:r w:rsidR="005364A2" w:rsidRPr="008A5FE6">
              <w:rPr>
                <w:color w:val="000000"/>
                <w:sz w:val="20"/>
                <w:szCs w:val="20"/>
                <w:lang w:val="es-MX" w:eastAsia="es-MX"/>
              </w:rPr>
              <w:t>2</w:t>
            </w:r>
            <w:r w:rsidRPr="008A5FE6">
              <w:rPr>
                <w:color w:val="000000"/>
                <w:sz w:val="20"/>
                <w:szCs w:val="20"/>
                <w:lang w:val="es-MX" w:eastAsia="es-MX"/>
              </w:rPr>
              <w:t>11001 a 511212</w:t>
            </w:r>
            <w:r w:rsidR="0099339E" w:rsidRPr="008A5FE6">
              <w:rPr>
                <w:color w:val="000000"/>
                <w:sz w:val="20"/>
                <w:szCs w:val="20"/>
                <w:lang w:val="es-MX" w:eastAsia="es-MX"/>
              </w:rPr>
              <w:t>999</w:t>
            </w:r>
            <w:r w:rsidRPr="008A5FE6">
              <w:rPr>
                <w:color w:val="000000"/>
                <w:sz w:val="20"/>
                <w:szCs w:val="20"/>
                <w:lang w:val="es-MX" w:eastAsia="es-MX"/>
              </w:rPr>
              <w:t xml:space="preserve">  Sueldo base a personal eventual</w:t>
            </w:r>
          </w:p>
        </w:tc>
        <w:tc>
          <w:tcPr>
            <w:tcW w:w="1311" w:type="dxa"/>
            <w:shd w:val="clear" w:color="auto" w:fill="auto"/>
            <w:hideMark/>
          </w:tcPr>
          <w:p w14:paraId="4BAC602E" w14:textId="2B6D855D" w:rsidR="005364A2" w:rsidRPr="008A5FE6" w:rsidRDefault="002833CE" w:rsidP="002833CE">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211711001 a 2117</w:t>
            </w:r>
            <w:r w:rsidR="0099339E" w:rsidRPr="008A5FE6">
              <w:rPr>
                <w:color w:val="000000"/>
                <w:sz w:val="20"/>
                <w:szCs w:val="20"/>
                <w:lang w:val="es-MX" w:eastAsia="es-MX"/>
              </w:rPr>
              <w:t>99999</w:t>
            </w:r>
            <w:r w:rsidRPr="008A5FE6">
              <w:rPr>
                <w:color w:val="000000"/>
                <w:sz w:val="20"/>
                <w:szCs w:val="20"/>
                <w:lang w:val="es-MX" w:eastAsia="es-MX"/>
              </w:rPr>
              <w:t xml:space="preserve"> Contribuciones propias</w:t>
            </w:r>
          </w:p>
        </w:tc>
        <w:tc>
          <w:tcPr>
            <w:tcW w:w="1418" w:type="dxa"/>
            <w:shd w:val="clear" w:color="auto" w:fill="auto"/>
            <w:hideMark/>
          </w:tcPr>
          <w:p w14:paraId="2EF2A897" w14:textId="77777777" w:rsidR="005364A2" w:rsidRPr="008A5FE6" w:rsidRDefault="005364A2" w:rsidP="005364A2">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701" w:type="dxa"/>
            <w:shd w:val="clear" w:color="auto" w:fill="auto"/>
            <w:hideMark/>
          </w:tcPr>
          <w:p w14:paraId="2E3A8791" w14:textId="77777777" w:rsidR="005364A2" w:rsidRPr="008A5FE6" w:rsidRDefault="005364A2" w:rsidP="005364A2">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r>
      <w:tr w:rsidR="005364A2" w:rsidRPr="008A5FE6" w14:paraId="2F0C4C9D" w14:textId="77777777" w:rsidTr="00465EF0">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50F17786" w14:textId="77777777" w:rsidR="005364A2" w:rsidRPr="008A5FE6" w:rsidRDefault="005364A2" w:rsidP="005364A2">
            <w:pPr>
              <w:jc w:val="center"/>
              <w:rPr>
                <w:color w:val="000000"/>
                <w:sz w:val="20"/>
                <w:szCs w:val="20"/>
                <w:lang w:val="es-MX" w:eastAsia="es-MX"/>
              </w:rPr>
            </w:pPr>
            <w:r w:rsidRPr="008A5FE6">
              <w:rPr>
                <w:color w:val="000000"/>
                <w:sz w:val="20"/>
                <w:szCs w:val="20"/>
                <w:lang w:val="es-MX" w:eastAsia="es-MX"/>
              </w:rPr>
              <w:t> </w:t>
            </w:r>
          </w:p>
        </w:tc>
        <w:tc>
          <w:tcPr>
            <w:tcW w:w="1557" w:type="dxa"/>
            <w:shd w:val="clear" w:color="auto" w:fill="auto"/>
            <w:hideMark/>
          </w:tcPr>
          <w:p w14:paraId="5A833641" w14:textId="77777777" w:rsidR="005364A2" w:rsidRPr="008A5FE6" w:rsidRDefault="005364A2" w:rsidP="005364A2">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6" w:type="dxa"/>
            <w:shd w:val="clear" w:color="auto" w:fill="auto"/>
            <w:hideMark/>
          </w:tcPr>
          <w:p w14:paraId="76C54F00" w14:textId="77777777" w:rsidR="005364A2" w:rsidRPr="008A5FE6" w:rsidRDefault="005364A2" w:rsidP="005364A2">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134" w:type="dxa"/>
            <w:shd w:val="clear" w:color="auto" w:fill="auto"/>
            <w:hideMark/>
          </w:tcPr>
          <w:p w14:paraId="0A74A8B7" w14:textId="77777777" w:rsidR="005364A2" w:rsidRPr="008A5FE6" w:rsidRDefault="005364A2" w:rsidP="005364A2">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476" w:type="dxa"/>
            <w:shd w:val="clear" w:color="auto" w:fill="auto"/>
            <w:hideMark/>
          </w:tcPr>
          <w:p w14:paraId="387935BE" w14:textId="06D16525" w:rsidR="005364A2" w:rsidRPr="008A5FE6" w:rsidRDefault="00935C38" w:rsidP="00935C38">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511</w:t>
            </w:r>
            <w:r w:rsidR="005364A2" w:rsidRPr="008A5FE6">
              <w:rPr>
                <w:color w:val="000000"/>
                <w:sz w:val="20"/>
                <w:szCs w:val="20"/>
                <w:lang w:val="es-MX" w:eastAsia="es-MX"/>
              </w:rPr>
              <w:t>3</w:t>
            </w:r>
            <w:r w:rsidRPr="008A5FE6">
              <w:rPr>
                <w:color w:val="000000"/>
                <w:sz w:val="20"/>
                <w:szCs w:val="20"/>
                <w:lang w:val="es-MX" w:eastAsia="es-MX"/>
              </w:rPr>
              <w:t>11001 a 51131</w:t>
            </w:r>
            <w:r w:rsidR="0099339E" w:rsidRPr="008A5FE6">
              <w:rPr>
                <w:color w:val="000000"/>
                <w:sz w:val="20"/>
                <w:szCs w:val="20"/>
                <w:lang w:val="es-MX" w:eastAsia="es-MX"/>
              </w:rPr>
              <w:t>3999</w:t>
            </w:r>
            <w:r w:rsidR="005364A2" w:rsidRPr="008A5FE6">
              <w:rPr>
                <w:color w:val="000000"/>
                <w:sz w:val="20"/>
                <w:szCs w:val="20"/>
                <w:lang w:val="es-MX" w:eastAsia="es-MX"/>
              </w:rPr>
              <w:t xml:space="preserve"> </w:t>
            </w:r>
            <w:r w:rsidRPr="008A5FE6">
              <w:rPr>
                <w:color w:val="000000"/>
                <w:sz w:val="20"/>
                <w:szCs w:val="20"/>
                <w:lang w:val="es-MX" w:eastAsia="es-MX"/>
              </w:rPr>
              <w:t>Primas de vacaciones, dominical y gratificación de fin de año</w:t>
            </w:r>
          </w:p>
        </w:tc>
        <w:tc>
          <w:tcPr>
            <w:tcW w:w="1311" w:type="dxa"/>
            <w:shd w:val="clear" w:color="auto" w:fill="auto"/>
            <w:hideMark/>
          </w:tcPr>
          <w:p w14:paraId="1D0F9BE2" w14:textId="77777777" w:rsidR="005364A2" w:rsidRPr="008A5FE6" w:rsidRDefault="005364A2" w:rsidP="005364A2">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418" w:type="dxa"/>
            <w:shd w:val="clear" w:color="auto" w:fill="auto"/>
            <w:hideMark/>
          </w:tcPr>
          <w:p w14:paraId="7ADBE91E" w14:textId="77777777" w:rsidR="005364A2" w:rsidRPr="008A5FE6" w:rsidRDefault="005364A2" w:rsidP="005364A2">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701" w:type="dxa"/>
            <w:shd w:val="clear" w:color="auto" w:fill="auto"/>
            <w:hideMark/>
          </w:tcPr>
          <w:p w14:paraId="618B10B1" w14:textId="77777777" w:rsidR="005364A2" w:rsidRPr="008A5FE6" w:rsidRDefault="005364A2" w:rsidP="005364A2">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r>
      <w:tr w:rsidR="00974B63" w:rsidRPr="008A5FE6" w14:paraId="62349E52" w14:textId="77777777" w:rsidTr="00465EF0">
        <w:tblPrEx>
          <w:jc w:val="left"/>
          <w:tblLook w:val="04A0" w:firstRow="1" w:lastRow="0" w:firstColumn="1" w:lastColumn="0" w:noHBand="0" w:noVBand="1"/>
        </w:tblPrEx>
        <w:trPr>
          <w:trHeight w:val="72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tcPr>
          <w:p w14:paraId="59DF8E1B" w14:textId="77777777" w:rsidR="00974B63" w:rsidRPr="008A5FE6" w:rsidRDefault="00974B63" w:rsidP="005364A2">
            <w:pPr>
              <w:jc w:val="center"/>
              <w:rPr>
                <w:color w:val="000000"/>
                <w:sz w:val="20"/>
                <w:szCs w:val="20"/>
                <w:lang w:val="es-MX" w:eastAsia="es-MX"/>
              </w:rPr>
            </w:pPr>
          </w:p>
        </w:tc>
        <w:tc>
          <w:tcPr>
            <w:tcW w:w="1557" w:type="dxa"/>
            <w:shd w:val="clear" w:color="auto" w:fill="auto"/>
          </w:tcPr>
          <w:p w14:paraId="705B90B3" w14:textId="77777777" w:rsidR="00974B63" w:rsidRPr="008A5FE6" w:rsidRDefault="00974B63" w:rsidP="005364A2">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p>
        </w:tc>
        <w:tc>
          <w:tcPr>
            <w:tcW w:w="1276" w:type="dxa"/>
            <w:shd w:val="clear" w:color="auto" w:fill="auto"/>
          </w:tcPr>
          <w:p w14:paraId="03CB1CA4" w14:textId="77777777" w:rsidR="00974B63" w:rsidRPr="008A5FE6" w:rsidRDefault="00974B63" w:rsidP="005364A2">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p>
        </w:tc>
        <w:tc>
          <w:tcPr>
            <w:tcW w:w="1134" w:type="dxa"/>
            <w:shd w:val="clear" w:color="auto" w:fill="auto"/>
          </w:tcPr>
          <w:p w14:paraId="22166B90" w14:textId="77777777" w:rsidR="00974B63" w:rsidRPr="008A5FE6" w:rsidRDefault="00974B63" w:rsidP="005364A2">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p>
        </w:tc>
        <w:tc>
          <w:tcPr>
            <w:tcW w:w="1476" w:type="dxa"/>
            <w:shd w:val="clear" w:color="auto" w:fill="auto"/>
          </w:tcPr>
          <w:p w14:paraId="51293EB1" w14:textId="19310190" w:rsidR="00974B63" w:rsidRPr="008A5FE6" w:rsidRDefault="00974B63" w:rsidP="00935C38">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511411001 a 5114</w:t>
            </w:r>
            <w:r w:rsidR="00A23366" w:rsidRPr="008A5FE6">
              <w:rPr>
                <w:color w:val="000000"/>
                <w:sz w:val="20"/>
                <w:szCs w:val="20"/>
                <w:lang w:val="es-MX" w:eastAsia="es-MX"/>
              </w:rPr>
              <w:t>99999</w:t>
            </w:r>
            <w:r w:rsidRPr="008A5FE6">
              <w:rPr>
                <w:color w:val="000000"/>
                <w:sz w:val="20"/>
                <w:szCs w:val="20"/>
                <w:lang w:val="es-MX" w:eastAsia="es-MX"/>
              </w:rPr>
              <w:t xml:space="preserve"> Aportaciones de seguridad social</w:t>
            </w:r>
          </w:p>
        </w:tc>
        <w:tc>
          <w:tcPr>
            <w:tcW w:w="1311" w:type="dxa"/>
            <w:shd w:val="clear" w:color="auto" w:fill="auto"/>
          </w:tcPr>
          <w:p w14:paraId="3656DBCD" w14:textId="77777777" w:rsidR="00974B63" w:rsidRPr="008A5FE6" w:rsidRDefault="00974B63" w:rsidP="005364A2">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p>
        </w:tc>
        <w:tc>
          <w:tcPr>
            <w:tcW w:w="1418" w:type="dxa"/>
            <w:shd w:val="clear" w:color="auto" w:fill="auto"/>
          </w:tcPr>
          <w:p w14:paraId="3D3B1699" w14:textId="77777777" w:rsidR="00974B63" w:rsidRPr="008A5FE6" w:rsidRDefault="00974B63" w:rsidP="005364A2">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p>
        </w:tc>
        <w:tc>
          <w:tcPr>
            <w:tcW w:w="1701" w:type="dxa"/>
            <w:shd w:val="clear" w:color="auto" w:fill="auto"/>
          </w:tcPr>
          <w:p w14:paraId="1EDEBE3B" w14:textId="77777777" w:rsidR="00974B63" w:rsidRPr="008A5FE6" w:rsidRDefault="00974B63" w:rsidP="005364A2">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p>
        </w:tc>
      </w:tr>
      <w:tr w:rsidR="005364A2" w:rsidRPr="008A5FE6" w14:paraId="4E76BAE9" w14:textId="77777777" w:rsidTr="00465EF0">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05E3F59C" w14:textId="77777777" w:rsidR="005364A2" w:rsidRPr="008A5FE6" w:rsidRDefault="005364A2" w:rsidP="005364A2">
            <w:pPr>
              <w:jc w:val="center"/>
              <w:rPr>
                <w:color w:val="000000"/>
                <w:sz w:val="20"/>
                <w:szCs w:val="20"/>
                <w:lang w:val="es-MX" w:eastAsia="es-MX"/>
              </w:rPr>
            </w:pPr>
            <w:r w:rsidRPr="008A5FE6">
              <w:rPr>
                <w:color w:val="000000"/>
                <w:sz w:val="20"/>
                <w:szCs w:val="20"/>
                <w:lang w:val="es-MX" w:eastAsia="es-MX"/>
              </w:rPr>
              <w:t> </w:t>
            </w:r>
          </w:p>
        </w:tc>
        <w:tc>
          <w:tcPr>
            <w:tcW w:w="1557" w:type="dxa"/>
            <w:shd w:val="clear" w:color="auto" w:fill="auto"/>
            <w:hideMark/>
          </w:tcPr>
          <w:p w14:paraId="15521B98" w14:textId="77777777" w:rsidR="005364A2" w:rsidRPr="008A5FE6" w:rsidRDefault="005364A2" w:rsidP="005364A2">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6" w:type="dxa"/>
            <w:shd w:val="clear" w:color="auto" w:fill="auto"/>
            <w:hideMark/>
          </w:tcPr>
          <w:p w14:paraId="09F9595C" w14:textId="77777777" w:rsidR="005364A2" w:rsidRPr="008A5FE6" w:rsidRDefault="005364A2" w:rsidP="005364A2">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134" w:type="dxa"/>
            <w:shd w:val="clear" w:color="auto" w:fill="auto"/>
            <w:hideMark/>
          </w:tcPr>
          <w:p w14:paraId="3DE5C84F" w14:textId="77777777" w:rsidR="005364A2" w:rsidRPr="008A5FE6" w:rsidRDefault="005364A2" w:rsidP="005364A2">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476" w:type="dxa"/>
            <w:shd w:val="clear" w:color="auto" w:fill="auto"/>
            <w:hideMark/>
          </w:tcPr>
          <w:p w14:paraId="334246C8" w14:textId="0BAEEFBE" w:rsidR="005364A2" w:rsidRPr="008A5FE6" w:rsidRDefault="00974B63" w:rsidP="005364A2">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511</w:t>
            </w:r>
            <w:r w:rsidR="005364A2" w:rsidRPr="008A5FE6">
              <w:rPr>
                <w:color w:val="000000"/>
                <w:sz w:val="20"/>
                <w:szCs w:val="20"/>
                <w:lang w:val="es-MX" w:eastAsia="es-MX"/>
              </w:rPr>
              <w:t>5</w:t>
            </w:r>
            <w:r w:rsidRPr="008A5FE6">
              <w:rPr>
                <w:color w:val="000000"/>
                <w:sz w:val="20"/>
                <w:szCs w:val="20"/>
                <w:lang w:val="es-MX" w:eastAsia="es-MX"/>
              </w:rPr>
              <w:t>110001 a 5115</w:t>
            </w:r>
            <w:r w:rsidR="00A23366" w:rsidRPr="008A5FE6">
              <w:rPr>
                <w:color w:val="000000"/>
                <w:sz w:val="20"/>
                <w:szCs w:val="20"/>
                <w:lang w:val="es-MX" w:eastAsia="es-MX"/>
              </w:rPr>
              <w:t>99999</w:t>
            </w:r>
            <w:r w:rsidR="005364A2" w:rsidRPr="008A5FE6">
              <w:rPr>
                <w:color w:val="000000"/>
                <w:sz w:val="20"/>
                <w:szCs w:val="20"/>
                <w:lang w:val="es-MX" w:eastAsia="es-MX"/>
              </w:rPr>
              <w:t xml:space="preserve"> Otras Prestaciones Sociales y Económicas</w:t>
            </w:r>
          </w:p>
        </w:tc>
        <w:tc>
          <w:tcPr>
            <w:tcW w:w="1311" w:type="dxa"/>
            <w:shd w:val="clear" w:color="auto" w:fill="auto"/>
            <w:hideMark/>
          </w:tcPr>
          <w:p w14:paraId="10A23675" w14:textId="77777777" w:rsidR="005364A2" w:rsidRPr="008A5FE6" w:rsidRDefault="005364A2" w:rsidP="005364A2">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418" w:type="dxa"/>
            <w:shd w:val="clear" w:color="auto" w:fill="auto"/>
            <w:hideMark/>
          </w:tcPr>
          <w:p w14:paraId="3A0FEB24" w14:textId="77777777" w:rsidR="005364A2" w:rsidRPr="008A5FE6" w:rsidRDefault="005364A2" w:rsidP="005364A2">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701" w:type="dxa"/>
            <w:shd w:val="clear" w:color="auto" w:fill="auto"/>
            <w:hideMark/>
          </w:tcPr>
          <w:p w14:paraId="0FBC863E" w14:textId="77777777" w:rsidR="005364A2" w:rsidRPr="008A5FE6" w:rsidRDefault="005364A2" w:rsidP="005364A2">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r>
      <w:tr w:rsidR="005364A2" w:rsidRPr="008A5FE6" w14:paraId="380C4349" w14:textId="77777777" w:rsidTr="00465EF0">
        <w:tblPrEx>
          <w:jc w:val="left"/>
          <w:tblLook w:val="04A0" w:firstRow="1" w:lastRow="0" w:firstColumn="1" w:lastColumn="0" w:noHBand="0" w:noVBand="1"/>
        </w:tblPrEx>
        <w:trPr>
          <w:trHeight w:val="72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3BED53F0" w14:textId="77777777" w:rsidR="005364A2" w:rsidRPr="008A5FE6" w:rsidRDefault="005364A2" w:rsidP="005364A2">
            <w:pPr>
              <w:jc w:val="center"/>
              <w:rPr>
                <w:color w:val="000000"/>
                <w:sz w:val="20"/>
                <w:szCs w:val="20"/>
                <w:lang w:val="es-MX" w:eastAsia="es-MX"/>
              </w:rPr>
            </w:pPr>
            <w:r w:rsidRPr="008A5FE6">
              <w:rPr>
                <w:color w:val="000000"/>
                <w:sz w:val="20"/>
                <w:szCs w:val="20"/>
                <w:lang w:val="es-MX" w:eastAsia="es-MX"/>
              </w:rPr>
              <w:t> </w:t>
            </w:r>
          </w:p>
        </w:tc>
        <w:tc>
          <w:tcPr>
            <w:tcW w:w="1557" w:type="dxa"/>
            <w:shd w:val="clear" w:color="auto" w:fill="auto"/>
            <w:hideMark/>
          </w:tcPr>
          <w:p w14:paraId="1AB9E91E" w14:textId="77777777" w:rsidR="005364A2" w:rsidRPr="008A5FE6" w:rsidRDefault="005364A2" w:rsidP="005364A2">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6" w:type="dxa"/>
            <w:shd w:val="clear" w:color="auto" w:fill="auto"/>
            <w:hideMark/>
          </w:tcPr>
          <w:p w14:paraId="6930EFF3" w14:textId="77777777" w:rsidR="005364A2" w:rsidRPr="008A5FE6" w:rsidRDefault="005364A2" w:rsidP="005364A2">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134" w:type="dxa"/>
            <w:shd w:val="clear" w:color="auto" w:fill="auto"/>
            <w:hideMark/>
          </w:tcPr>
          <w:p w14:paraId="15722522" w14:textId="77777777" w:rsidR="005364A2" w:rsidRPr="008A5FE6" w:rsidRDefault="005364A2" w:rsidP="005364A2">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476" w:type="dxa"/>
            <w:shd w:val="clear" w:color="auto" w:fill="auto"/>
            <w:hideMark/>
          </w:tcPr>
          <w:p w14:paraId="57073363" w14:textId="6FE5E45B" w:rsidR="005364A2" w:rsidRPr="008A5FE6" w:rsidRDefault="00974B63" w:rsidP="00974B63">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511</w:t>
            </w:r>
            <w:r w:rsidR="005364A2" w:rsidRPr="008A5FE6">
              <w:rPr>
                <w:color w:val="000000"/>
                <w:sz w:val="20"/>
                <w:szCs w:val="20"/>
                <w:lang w:val="es-MX" w:eastAsia="es-MX"/>
              </w:rPr>
              <w:t>6</w:t>
            </w:r>
            <w:r w:rsidRPr="008A5FE6">
              <w:rPr>
                <w:color w:val="000000"/>
                <w:sz w:val="20"/>
                <w:szCs w:val="20"/>
                <w:lang w:val="es-MX" w:eastAsia="es-MX"/>
              </w:rPr>
              <w:t>11001 a 5116</w:t>
            </w:r>
            <w:r w:rsidR="00967E5F" w:rsidRPr="008A5FE6">
              <w:rPr>
                <w:color w:val="000000"/>
                <w:sz w:val="20"/>
                <w:szCs w:val="20"/>
                <w:lang w:val="es-MX" w:eastAsia="es-MX"/>
              </w:rPr>
              <w:t>99999</w:t>
            </w:r>
            <w:r w:rsidR="005364A2" w:rsidRPr="008A5FE6">
              <w:rPr>
                <w:color w:val="000000"/>
                <w:sz w:val="20"/>
                <w:szCs w:val="20"/>
                <w:lang w:val="es-MX" w:eastAsia="es-MX"/>
              </w:rPr>
              <w:t xml:space="preserve"> </w:t>
            </w:r>
            <w:r w:rsidRPr="008A5FE6">
              <w:rPr>
                <w:color w:val="000000"/>
                <w:sz w:val="20"/>
                <w:szCs w:val="20"/>
                <w:lang w:val="es-MX" w:eastAsia="es-MX"/>
              </w:rPr>
              <w:t>Estímulos</w:t>
            </w:r>
          </w:p>
        </w:tc>
        <w:tc>
          <w:tcPr>
            <w:tcW w:w="1311" w:type="dxa"/>
            <w:shd w:val="clear" w:color="auto" w:fill="auto"/>
            <w:hideMark/>
          </w:tcPr>
          <w:p w14:paraId="4A4B32FB" w14:textId="77777777" w:rsidR="005364A2" w:rsidRPr="008A5FE6" w:rsidRDefault="005364A2" w:rsidP="005364A2">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418" w:type="dxa"/>
            <w:shd w:val="clear" w:color="auto" w:fill="auto"/>
            <w:hideMark/>
          </w:tcPr>
          <w:p w14:paraId="41EFB51B" w14:textId="77777777" w:rsidR="005364A2" w:rsidRPr="008A5FE6" w:rsidRDefault="005364A2" w:rsidP="005364A2">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701" w:type="dxa"/>
            <w:shd w:val="clear" w:color="auto" w:fill="auto"/>
            <w:hideMark/>
          </w:tcPr>
          <w:p w14:paraId="24039232" w14:textId="77777777" w:rsidR="005364A2" w:rsidRPr="008A5FE6" w:rsidRDefault="005364A2" w:rsidP="005364A2">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r>
      <w:tr w:rsidR="005364A2" w:rsidRPr="008A5FE6" w14:paraId="5B029287" w14:textId="77777777" w:rsidTr="00465EF0">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497E070F" w14:textId="003C98EC" w:rsidR="005364A2" w:rsidRPr="008A5FE6" w:rsidRDefault="00C85865" w:rsidP="005364A2">
            <w:pPr>
              <w:jc w:val="center"/>
              <w:rPr>
                <w:color w:val="000000"/>
                <w:sz w:val="20"/>
                <w:szCs w:val="20"/>
                <w:lang w:val="es-MX" w:eastAsia="es-MX"/>
              </w:rPr>
            </w:pPr>
            <w:r w:rsidRPr="008A5FE6">
              <w:rPr>
                <w:color w:val="000000"/>
                <w:sz w:val="20"/>
                <w:szCs w:val="20"/>
                <w:lang w:val="es-MX" w:eastAsia="es-MX"/>
              </w:rPr>
              <w:t>SP</w:t>
            </w:r>
            <w:r w:rsidR="00DF02FE" w:rsidRPr="008A5FE6">
              <w:rPr>
                <w:color w:val="000000"/>
                <w:sz w:val="20"/>
                <w:szCs w:val="20"/>
                <w:lang w:val="es-MX" w:eastAsia="es-MX"/>
              </w:rPr>
              <w:t>1</w:t>
            </w:r>
            <w:r w:rsidR="00F61229" w:rsidRPr="008A5FE6">
              <w:rPr>
                <w:color w:val="000000"/>
                <w:sz w:val="20"/>
                <w:szCs w:val="20"/>
                <w:lang w:val="es-MX" w:eastAsia="es-MX"/>
              </w:rPr>
              <w:t>-</w:t>
            </w:r>
            <w:r w:rsidRPr="008A5FE6">
              <w:rPr>
                <w:color w:val="000000"/>
                <w:sz w:val="20"/>
                <w:szCs w:val="20"/>
                <w:lang w:val="es-MX" w:eastAsia="es-MX"/>
              </w:rPr>
              <w:t>2</w:t>
            </w:r>
          </w:p>
        </w:tc>
        <w:tc>
          <w:tcPr>
            <w:tcW w:w="1557" w:type="dxa"/>
            <w:shd w:val="clear" w:color="auto" w:fill="auto"/>
            <w:hideMark/>
          </w:tcPr>
          <w:p w14:paraId="02E1A57E" w14:textId="77777777" w:rsidR="005364A2" w:rsidRPr="008A5FE6" w:rsidRDefault="005364A2" w:rsidP="005364A2">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xml:space="preserve">Por la expedición de la cuenta por liquidar certificada para el pago de servicios personales (nómina,  otros servicios personales y retenciones). </w:t>
            </w:r>
          </w:p>
        </w:tc>
        <w:tc>
          <w:tcPr>
            <w:tcW w:w="1276" w:type="dxa"/>
            <w:shd w:val="clear" w:color="auto" w:fill="auto"/>
            <w:hideMark/>
          </w:tcPr>
          <w:p w14:paraId="25967A7D" w14:textId="77777777" w:rsidR="005364A2" w:rsidRPr="008A5FE6" w:rsidRDefault="005364A2" w:rsidP="005364A2">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Cuenta por liquidar certificada o documento equivalente.</w:t>
            </w:r>
          </w:p>
        </w:tc>
        <w:tc>
          <w:tcPr>
            <w:tcW w:w="1134" w:type="dxa"/>
            <w:shd w:val="clear" w:color="auto" w:fill="auto"/>
            <w:hideMark/>
          </w:tcPr>
          <w:p w14:paraId="18E5CB3B" w14:textId="77777777" w:rsidR="005364A2" w:rsidRPr="008A5FE6" w:rsidRDefault="005364A2" w:rsidP="005364A2">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Frecuente</w:t>
            </w:r>
          </w:p>
        </w:tc>
        <w:tc>
          <w:tcPr>
            <w:tcW w:w="1476" w:type="dxa"/>
            <w:shd w:val="clear" w:color="auto" w:fill="auto"/>
            <w:hideMark/>
          </w:tcPr>
          <w:p w14:paraId="42B25B4B" w14:textId="77777777" w:rsidR="005364A2" w:rsidRPr="008A5FE6" w:rsidRDefault="005364A2" w:rsidP="005364A2">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311" w:type="dxa"/>
            <w:shd w:val="clear" w:color="auto" w:fill="auto"/>
            <w:hideMark/>
          </w:tcPr>
          <w:p w14:paraId="4F652350" w14:textId="77777777" w:rsidR="005364A2" w:rsidRPr="008A5FE6" w:rsidRDefault="005364A2" w:rsidP="005364A2">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418" w:type="dxa"/>
            <w:shd w:val="clear" w:color="auto" w:fill="auto"/>
            <w:hideMark/>
          </w:tcPr>
          <w:p w14:paraId="76089072" w14:textId="5C1B186B" w:rsidR="005364A2" w:rsidRPr="008A5FE6" w:rsidRDefault="00974B63" w:rsidP="005364A2">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w:t>
            </w:r>
            <w:r w:rsidR="005364A2" w:rsidRPr="008A5FE6">
              <w:rPr>
                <w:color w:val="000000"/>
                <w:sz w:val="20"/>
                <w:szCs w:val="20"/>
                <w:lang w:val="es-MX" w:eastAsia="es-MX"/>
              </w:rPr>
              <w:t>6 Presupuesto de Egresos Ejercido</w:t>
            </w:r>
          </w:p>
        </w:tc>
        <w:tc>
          <w:tcPr>
            <w:tcW w:w="1701" w:type="dxa"/>
            <w:shd w:val="clear" w:color="auto" w:fill="auto"/>
            <w:hideMark/>
          </w:tcPr>
          <w:p w14:paraId="419A6431" w14:textId="04F6F07C" w:rsidR="005364A2" w:rsidRPr="008A5FE6" w:rsidRDefault="00974B63" w:rsidP="005364A2">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w:t>
            </w:r>
            <w:r w:rsidR="005364A2" w:rsidRPr="008A5FE6">
              <w:rPr>
                <w:color w:val="000000"/>
                <w:sz w:val="20"/>
                <w:szCs w:val="20"/>
                <w:lang w:val="es-MX" w:eastAsia="es-MX"/>
              </w:rPr>
              <w:t>5 Presupuesto de Egresos Devengado</w:t>
            </w:r>
          </w:p>
        </w:tc>
      </w:tr>
      <w:tr w:rsidR="005364A2" w:rsidRPr="008A5FE6" w14:paraId="326C5787" w14:textId="77777777" w:rsidTr="00974B63">
        <w:tblPrEx>
          <w:jc w:val="left"/>
          <w:tblLook w:val="04A0" w:firstRow="1" w:lastRow="0" w:firstColumn="1" w:lastColumn="0" w:noHBand="0" w:noVBand="1"/>
        </w:tblPrEx>
        <w:trPr>
          <w:trHeight w:val="720"/>
        </w:trPr>
        <w:tc>
          <w:tcPr>
            <w:cnfStyle w:val="001000000000" w:firstRow="0" w:lastRow="0" w:firstColumn="1" w:lastColumn="0" w:oddVBand="0" w:evenVBand="0" w:oddHBand="0" w:evenHBand="0" w:firstRowFirstColumn="0" w:firstRowLastColumn="0" w:lastRowFirstColumn="0" w:lastRowLastColumn="0"/>
            <w:tcW w:w="1025" w:type="dxa"/>
            <w:hideMark/>
          </w:tcPr>
          <w:p w14:paraId="0CBC2002" w14:textId="5D017A70" w:rsidR="005364A2" w:rsidRPr="008A5FE6" w:rsidRDefault="00C85865" w:rsidP="005364A2">
            <w:pPr>
              <w:jc w:val="center"/>
              <w:rPr>
                <w:color w:val="000000"/>
                <w:sz w:val="20"/>
                <w:szCs w:val="20"/>
                <w:lang w:val="es-MX" w:eastAsia="es-MX"/>
              </w:rPr>
            </w:pPr>
            <w:r w:rsidRPr="008A5FE6">
              <w:rPr>
                <w:color w:val="000000"/>
                <w:sz w:val="20"/>
                <w:szCs w:val="20"/>
                <w:lang w:val="es-MX" w:eastAsia="es-MX"/>
              </w:rPr>
              <w:lastRenderedPageBreak/>
              <w:t>SP</w:t>
            </w:r>
            <w:r w:rsidR="00DF02FE" w:rsidRPr="008A5FE6">
              <w:rPr>
                <w:color w:val="000000"/>
                <w:sz w:val="20"/>
                <w:szCs w:val="20"/>
                <w:lang w:val="es-MX" w:eastAsia="es-MX"/>
              </w:rPr>
              <w:t>1</w:t>
            </w:r>
            <w:r w:rsidR="00F61229" w:rsidRPr="008A5FE6">
              <w:rPr>
                <w:color w:val="000000"/>
                <w:sz w:val="20"/>
                <w:szCs w:val="20"/>
                <w:lang w:val="es-MX" w:eastAsia="es-MX"/>
              </w:rPr>
              <w:t>-</w:t>
            </w:r>
            <w:r w:rsidRPr="008A5FE6">
              <w:rPr>
                <w:color w:val="000000"/>
                <w:sz w:val="20"/>
                <w:szCs w:val="20"/>
                <w:lang w:val="es-MX" w:eastAsia="es-MX"/>
              </w:rPr>
              <w:t>3</w:t>
            </w:r>
          </w:p>
        </w:tc>
        <w:tc>
          <w:tcPr>
            <w:tcW w:w="1557" w:type="dxa"/>
            <w:hideMark/>
          </w:tcPr>
          <w:p w14:paraId="2824B3D6" w14:textId="77777777" w:rsidR="005364A2" w:rsidRPr="008A5FE6" w:rsidRDefault="005364A2" w:rsidP="005364A2">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xml:space="preserve">Por el pago de los gastos por servicios personales (nómina,  otros servicios personales). </w:t>
            </w:r>
          </w:p>
        </w:tc>
        <w:tc>
          <w:tcPr>
            <w:tcW w:w="1276" w:type="dxa"/>
            <w:hideMark/>
          </w:tcPr>
          <w:p w14:paraId="2313DAAE" w14:textId="77777777" w:rsidR="005364A2" w:rsidRPr="008A5FE6" w:rsidRDefault="005364A2" w:rsidP="005364A2">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Transferencia bancaria</w:t>
            </w:r>
          </w:p>
        </w:tc>
        <w:tc>
          <w:tcPr>
            <w:tcW w:w="1134" w:type="dxa"/>
            <w:hideMark/>
          </w:tcPr>
          <w:p w14:paraId="4BB9190E" w14:textId="77777777" w:rsidR="005364A2" w:rsidRPr="008A5FE6" w:rsidRDefault="005364A2" w:rsidP="005364A2">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Frecuente</w:t>
            </w:r>
          </w:p>
        </w:tc>
        <w:tc>
          <w:tcPr>
            <w:tcW w:w="1476" w:type="dxa"/>
            <w:hideMark/>
          </w:tcPr>
          <w:p w14:paraId="170311BE" w14:textId="29D13667" w:rsidR="005364A2" w:rsidRPr="008A5FE6" w:rsidRDefault="00974B63" w:rsidP="005364A2">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211111001 a 211111</w:t>
            </w:r>
            <w:r w:rsidR="006428A9" w:rsidRPr="008A5FE6">
              <w:rPr>
                <w:color w:val="000000"/>
                <w:sz w:val="20"/>
                <w:szCs w:val="20"/>
                <w:lang w:val="es-MX" w:eastAsia="es-MX"/>
              </w:rPr>
              <w:t>999</w:t>
            </w:r>
            <w:r w:rsidRPr="008A5FE6">
              <w:rPr>
                <w:color w:val="000000"/>
                <w:sz w:val="20"/>
                <w:szCs w:val="20"/>
                <w:lang w:val="es-MX" w:eastAsia="es-MX"/>
              </w:rPr>
              <w:t xml:space="preserve"> Servicios Personales por Pagar</w:t>
            </w:r>
          </w:p>
        </w:tc>
        <w:tc>
          <w:tcPr>
            <w:tcW w:w="1311" w:type="dxa"/>
            <w:hideMark/>
          </w:tcPr>
          <w:p w14:paraId="6BCC6FD3" w14:textId="02B3BD53" w:rsidR="005364A2" w:rsidRPr="008A5FE6" w:rsidRDefault="00974B63" w:rsidP="005364A2">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111211000 a 111212</w:t>
            </w:r>
            <w:r w:rsidR="006428A9" w:rsidRPr="008A5FE6">
              <w:rPr>
                <w:color w:val="000000"/>
                <w:sz w:val="20"/>
                <w:szCs w:val="20"/>
                <w:lang w:val="es-MX" w:eastAsia="es-MX"/>
              </w:rPr>
              <w:t>999</w:t>
            </w:r>
            <w:r w:rsidRPr="008A5FE6">
              <w:rPr>
                <w:color w:val="000000"/>
                <w:sz w:val="20"/>
                <w:szCs w:val="20"/>
                <w:lang w:val="es-MX" w:eastAsia="es-MX"/>
              </w:rPr>
              <w:t xml:space="preserve"> Bancos</w:t>
            </w:r>
          </w:p>
        </w:tc>
        <w:tc>
          <w:tcPr>
            <w:tcW w:w="1418" w:type="dxa"/>
            <w:hideMark/>
          </w:tcPr>
          <w:p w14:paraId="1CEAEEA3" w14:textId="628A1E4A" w:rsidR="005364A2" w:rsidRPr="008A5FE6" w:rsidRDefault="00974B63" w:rsidP="005364A2">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w:t>
            </w:r>
            <w:r w:rsidR="005364A2" w:rsidRPr="008A5FE6">
              <w:rPr>
                <w:color w:val="000000"/>
                <w:sz w:val="20"/>
                <w:szCs w:val="20"/>
                <w:lang w:val="es-MX" w:eastAsia="es-MX"/>
              </w:rPr>
              <w:t>7 Presupuesto de Egresos Pagado</w:t>
            </w:r>
          </w:p>
        </w:tc>
        <w:tc>
          <w:tcPr>
            <w:tcW w:w="1701" w:type="dxa"/>
            <w:hideMark/>
          </w:tcPr>
          <w:p w14:paraId="7BD195CA" w14:textId="5E1D7AFB" w:rsidR="005364A2" w:rsidRPr="008A5FE6" w:rsidRDefault="00974B63" w:rsidP="005364A2">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w:t>
            </w:r>
            <w:r w:rsidR="005364A2" w:rsidRPr="008A5FE6">
              <w:rPr>
                <w:color w:val="000000"/>
                <w:sz w:val="20"/>
                <w:szCs w:val="20"/>
                <w:lang w:val="es-MX" w:eastAsia="es-MX"/>
              </w:rPr>
              <w:t>6 Presupuesto de Egresos Ejercido</w:t>
            </w:r>
          </w:p>
        </w:tc>
      </w:tr>
      <w:tr w:rsidR="00974B63" w:rsidRPr="008A5FE6" w14:paraId="372BB8A4" w14:textId="77777777" w:rsidTr="00465EF0">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01669450" w14:textId="2BB15CA2" w:rsidR="00974B63" w:rsidRPr="008A5FE6" w:rsidRDefault="00C85865" w:rsidP="00974B63">
            <w:pPr>
              <w:jc w:val="center"/>
              <w:rPr>
                <w:color w:val="000000"/>
                <w:sz w:val="20"/>
                <w:szCs w:val="20"/>
                <w:lang w:val="es-MX" w:eastAsia="es-MX"/>
              </w:rPr>
            </w:pPr>
            <w:r w:rsidRPr="008A5FE6">
              <w:rPr>
                <w:color w:val="000000"/>
                <w:sz w:val="20"/>
                <w:szCs w:val="20"/>
                <w:lang w:val="es-MX" w:eastAsia="es-MX"/>
              </w:rPr>
              <w:t>SP</w:t>
            </w:r>
            <w:r w:rsidR="00DF02FE" w:rsidRPr="008A5FE6">
              <w:rPr>
                <w:color w:val="000000"/>
                <w:sz w:val="20"/>
                <w:szCs w:val="20"/>
                <w:lang w:val="es-MX" w:eastAsia="es-MX"/>
              </w:rPr>
              <w:t>1</w:t>
            </w:r>
            <w:r w:rsidR="00F61229" w:rsidRPr="008A5FE6">
              <w:rPr>
                <w:color w:val="000000"/>
                <w:sz w:val="20"/>
                <w:szCs w:val="20"/>
                <w:lang w:val="es-MX" w:eastAsia="es-MX"/>
              </w:rPr>
              <w:t>-</w:t>
            </w:r>
            <w:r w:rsidRPr="008A5FE6">
              <w:rPr>
                <w:color w:val="000000"/>
                <w:sz w:val="20"/>
                <w:szCs w:val="20"/>
                <w:lang w:val="es-MX" w:eastAsia="es-MX"/>
              </w:rPr>
              <w:t>4</w:t>
            </w:r>
          </w:p>
        </w:tc>
        <w:tc>
          <w:tcPr>
            <w:tcW w:w="1557" w:type="dxa"/>
            <w:shd w:val="clear" w:color="auto" w:fill="auto"/>
            <w:noWrap/>
            <w:hideMark/>
          </w:tcPr>
          <w:p w14:paraId="5754725D" w14:textId="77777777" w:rsidR="00974B63" w:rsidRPr="008A5FE6" w:rsidRDefault="00974B63" w:rsidP="00974B63">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xml:space="preserve">Por el devengado por cuotas y aportaciones patronales, contribuciones y demás obligaciones derivadas de una relación laboral. </w:t>
            </w:r>
          </w:p>
        </w:tc>
        <w:tc>
          <w:tcPr>
            <w:tcW w:w="1276" w:type="dxa"/>
            <w:shd w:val="clear" w:color="auto" w:fill="auto"/>
            <w:hideMark/>
          </w:tcPr>
          <w:p w14:paraId="5DB4478E" w14:textId="77777777" w:rsidR="00974B63" w:rsidRPr="008A5FE6" w:rsidRDefault="00974B63" w:rsidP="00974B63">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Listado de nómina (póliza)</w:t>
            </w:r>
          </w:p>
        </w:tc>
        <w:tc>
          <w:tcPr>
            <w:tcW w:w="1134" w:type="dxa"/>
            <w:shd w:val="clear" w:color="auto" w:fill="auto"/>
            <w:hideMark/>
          </w:tcPr>
          <w:p w14:paraId="6829FBDC" w14:textId="77777777" w:rsidR="00974B63" w:rsidRPr="008A5FE6" w:rsidRDefault="00974B63" w:rsidP="00974B63">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Frecuente</w:t>
            </w:r>
          </w:p>
        </w:tc>
        <w:tc>
          <w:tcPr>
            <w:tcW w:w="1476" w:type="dxa"/>
            <w:shd w:val="clear" w:color="auto" w:fill="auto"/>
            <w:hideMark/>
          </w:tcPr>
          <w:p w14:paraId="2DB008A1" w14:textId="79F26BB5" w:rsidR="00974B63" w:rsidRPr="008A5FE6" w:rsidRDefault="00974B63" w:rsidP="00974B63">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511411001 a 511414</w:t>
            </w:r>
            <w:r w:rsidR="006428A9" w:rsidRPr="008A5FE6">
              <w:rPr>
                <w:color w:val="000000"/>
                <w:sz w:val="20"/>
                <w:szCs w:val="20"/>
                <w:lang w:val="es-MX" w:eastAsia="es-MX"/>
              </w:rPr>
              <w:t>999</w:t>
            </w:r>
            <w:r w:rsidRPr="008A5FE6">
              <w:rPr>
                <w:color w:val="000000"/>
                <w:sz w:val="20"/>
                <w:szCs w:val="20"/>
                <w:lang w:val="es-MX" w:eastAsia="es-MX"/>
              </w:rPr>
              <w:t xml:space="preserve"> Aportaciones de seguridad social</w:t>
            </w:r>
          </w:p>
        </w:tc>
        <w:tc>
          <w:tcPr>
            <w:tcW w:w="1311" w:type="dxa"/>
            <w:shd w:val="clear" w:color="auto" w:fill="auto"/>
            <w:hideMark/>
          </w:tcPr>
          <w:p w14:paraId="5547DCEE" w14:textId="09C90D38" w:rsidR="00974B63" w:rsidRPr="008A5FE6" w:rsidRDefault="00E052DF" w:rsidP="00974B63">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211711001 a 211799999 Retenciones y contribuciones por pagar</w:t>
            </w:r>
          </w:p>
        </w:tc>
        <w:tc>
          <w:tcPr>
            <w:tcW w:w="1418" w:type="dxa"/>
            <w:shd w:val="clear" w:color="auto" w:fill="auto"/>
            <w:hideMark/>
          </w:tcPr>
          <w:p w14:paraId="40F38B80" w14:textId="1D0CB0F4" w:rsidR="00974B63" w:rsidRPr="008A5FE6" w:rsidRDefault="00974B63" w:rsidP="00974B63">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825 Presupuesto</w:t>
            </w:r>
            <w:r w:rsidR="00E052DF" w:rsidRPr="008A5FE6">
              <w:rPr>
                <w:color w:val="000000"/>
                <w:sz w:val="20"/>
                <w:szCs w:val="20"/>
                <w:lang w:val="es-MX" w:eastAsia="es-MX"/>
              </w:rPr>
              <w:t xml:space="preserve"> </w:t>
            </w:r>
            <w:r w:rsidRPr="008A5FE6">
              <w:rPr>
                <w:color w:val="000000"/>
                <w:sz w:val="20"/>
                <w:szCs w:val="20"/>
                <w:lang w:val="es-MX" w:eastAsia="es-MX"/>
              </w:rPr>
              <w:t>de Egresos Devengado</w:t>
            </w:r>
          </w:p>
        </w:tc>
        <w:tc>
          <w:tcPr>
            <w:tcW w:w="1701" w:type="dxa"/>
            <w:shd w:val="clear" w:color="auto" w:fill="auto"/>
            <w:hideMark/>
          </w:tcPr>
          <w:p w14:paraId="5A3B7CB3" w14:textId="60A0E486" w:rsidR="00974B63" w:rsidRPr="008A5FE6" w:rsidRDefault="00974B63" w:rsidP="00974B63">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824 Presupuesto de Egresos Comprometido</w:t>
            </w:r>
          </w:p>
        </w:tc>
      </w:tr>
      <w:tr w:rsidR="00974B63" w:rsidRPr="008A5FE6" w14:paraId="2EB203A6" w14:textId="77777777" w:rsidTr="00974B63">
        <w:tblPrEx>
          <w:jc w:val="left"/>
          <w:tblLook w:val="04A0" w:firstRow="1" w:lastRow="0" w:firstColumn="1" w:lastColumn="0" w:noHBand="0" w:noVBand="1"/>
        </w:tblPrEx>
        <w:trPr>
          <w:trHeight w:val="960"/>
        </w:trPr>
        <w:tc>
          <w:tcPr>
            <w:cnfStyle w:val="001000000000" w:firstRow="0" w:lastRow="0" w:firstColumn="1" w:lastColumn="0" w:oddVBand="0" w:evenVBand="0" w:oddHBand="0" w:evenHBand="0" w:firstRowFirstColumn="0" w:firstRowLastColumn="0" w:lastRowFirstColumn="0" w:lastRowLastColumn="0"/>
            <w:tcW w:w="1025" w:type="dxa"/>
            <w:hideMark/>
          </w:tcPr>
          <w:p w14:paraId="23574EB6" w14:textId="77777777" w:rsidR="00974B63" w:rsidRPr="008A5FE6" w:rsidRDefault="00974B63" w:rsidP="00974B63">
            <w:pPr>
              <w:jc w:val="center"/>
              <w:rPr>
                <w:color w:val="000000"/>
                <w:sz w:val="20"/>
                <w:szCs w:val="20"/>
                <w:lang w:val="es-MX" w:eastAsia="es-MX"/>
              </w:rPr>
            </w:pPr>
            <w:r w:rsidRPr="008A5FE6">
              <w:rPr>
                <w:color w:val="000000"/>
                <w:sz w:val="20"/>
                <w:szCs w:val="20"/>
                <w:lang w:val="es-MX" w:eastAsia="es-MX"/>
              </w:rPr>
              <w:t> </w:t>
            </w:r>
          </w:p>
        </w:tc>
        <w:tc>
          <w:tcPr>
            <w:tcW w:w="1557" w:type="dxa"/>
            <w:hideMark/>
          </w:tcPr>
          <w:p w14:paraId="67735B81" w14:textId="77777777" w:rsidR="00974B63" w:rsidRPr="008A5FE6" w:rsidRDefault="00974B63" w:rsidP="00974B63">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6" w:type="dxa"/>
            <w:hideMark/>
          </w:tcPr>
          <w:p w14:paraId="4F8A5754" w14:textId="77777777" w:rsidR="00974B63" w:rsidRPr="008A5FE6" w:rsidRDefault="00974B63" w:rsidP="00974B63">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134" w:type="dxa"/>
            <w:hideMark/>
          </w:tcPr>
          <w:p w14:paraId="094507D6" w14:textId="77777777" w:rsidR="00974B63" w:rsidRPr="008A5FE6" w:rsidRDefault="00974B63" w:rsidP="00974B63">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476" w:type="dxa"/>
            <w:hideMark/>
          </w:tcPr>
          <w:p w14:paraId="384A59CF" w14:textId="36D87D8B" w:rsidR="00974B63" w:rsidRPr="008A5FE6" w:rsidRDefault="00974B63" w:rsidP="00974B63">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513915001 Impuesto sobre nómina</w:t>
            </w:r>
          </w:p>
        </w:tc>
        <w:tc>
          <w:tcPr>
            <w:tcW w:w="1311" w:type="dxa"/>
            <w:hideMark/>
          </w:tcPr>
          <w:p w14:paraId="17643577" w14:textId="010CDDB6" w:rsidR="00974B63" w:rsidRPr="008A5FE6" w:rsidRDefault="00974B63" w:rsidP="00974B63">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p>
        </w:tc>
        <w:tc>
          <w:tcPr>
            <w:tcW w:w="1418" w:type="dxa"/>
            <w:hideMark/>
          </w:tcPr>
          <w:p w14:paraId="7A63D2D8" w14:textId="77777777" w:rsidR="00974B63" w:rsidRPr="008A5FE6" w:rsidRDefault="00974B63" w:rsidP="00974B63">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701" w:type="dxa"/>
            <w:hideMark/>
          </w:tcPr>
          <w:p w14:paraId="629CA6A5" w14:textId="77777777" w:rsidR="00974B63" w:rsidRPr="008A5FE6" w:rsidRDefault="00974B63" w:rsidP="00974B63">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r>
      <w:tr w:rsidR="00974B63" w:rsidRPr="008A5FE6" w14:paraId="6A4E489E" w14:textId="77777777" w:rsidTr="00465EF0">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7E42CCDF" w14:textId="0D6E1031" w:rsidR="00974B63" w:rsidRPr="008A5FE6" w:rsidRDefault="00C85865" w:rsidP="00974B63">
            <w:pPr>
              <w:jc w:val="center"/>
              <w:rPr>
                <w:color w:val="000000"/>
                <w:sz w:val="20"/>
                <w:szCs w:val="20"/>
                <w:lang w:val="es-MX" w:eastAsia="es-MX"/>
              </w:rPr>
            </w:pPr>
            <w:r w:rsidRPr="008A5FE6">
              <w:rPr>
                <w:color w:val="000000"/>
                <w:sz w:val="20"/>
                <w:szCs w:val="20"/>
                <w:lang w:val="es-MX" w:eastAsia="es-MX"/>
              </w:rPr>
              <w:t>SP</w:t>
            </w:r>
            <w:r w:rsidR="00DF02FE" w:rsidRPr="008A5FE6">
              <w:rPr>
                <w:color w:val="000000"/>
                <w:sz w:val="20"/>
                <w:szCs w:val="20"/>
                <w:lang w:val="es-MX" w:eastAsia="es-MX"/>
              </w:rPr>
              <w:t>1</w:t>
            </w:r>
            <w:r w:rsidR="00F61229" w:rsidRPr="008A5FE6">
              <w:rPr>
                <w:color w:val="000000"/>
                <w:sz w:val="20"/>
                <w:szCs w:val="20"/>
                <w:lang w:val="es-MX" w:eastAsia="es-MX"/>
              </w:rPr>
              <w:t>-</w:t>
            </w:r>
            <w:r w:rsidRPr="008A5FE6">
              <w:rPr>
                <w:color w:val="000000"/>
                <w:sz w:val="20"/>
                <w:szCs w:val="20"/>
                <w:lang w:val="es-MX" w:eastAsia="es-MX"/>
              </w:rPr>
              <w:t>5</w:t>
            </w:r>
          </w:p>
        </w:tc>
        <w:tc>
          <w:tcPr>
            <w:tcW w:w="1557" w:type="dxa"/>
            <w:shd w:val="clear" w:color="auto" w:fill="auto"/>
            <w:hideMark/>
          </w:tcPr>
          <w:p w14:paraId="63BA717C" w14:textId="77777777" w:rsidR="00974B63" w:rsidRPr="008A5FE6" w:rsidRDefault="00974B63" w:rsidP="00974B63">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xml:space="preserve">Por la expedición de la cuenta por liquidar certificada para el pago de cuotas y aportaciones patronales, retenciones a terceros, contribuciones y demás obligaciones derivadas de una relación laboral. </w:t>
            </w:r>
          </w:p>
        </w:tc>
        <w:tc>
          <w:tcPr>
            <w:tcW w:w="1276" w:type="dxa"/>
            <w:shd w:val="clear" w:color="auto" w:fill="auto"/>
            <w:hideMark/>
          </w:tcPr>
          <w:p w14:paraId="02A0803C" w14:textId="77777777" w:rsidR="00974B63" w:rsidRPr="008A5FE6" w:rsidRDefault="00974B63" w:rsidP="00974B63">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Cuenta por liquidar certificada o documento equivalente.</w:t>
            </w:r>
          </w:p>
        </w:tc>
        <w:tc>
          <w:tcPr>
            <w:tcW w:w="1134" w:type="dxa"/>
            <w:shd w:val="clear" w:color="auto" w:fill="auto"/>
            <w:hideMark/>
          </w:tcPr>
          <w:p w14:paraId="62643DA2" w14:textId="77777777" w:rsidR="00974B63" w:rsidRPr="008A5FE6" w:rsidRDefault="00974B63" w:rsidP="00974B63">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Frecuente</w:t>
            </w:r>
          </w:p>
        </w:tc>
        <w:tc>
          <w:tcPr>
            <w:tcW w:w="1476" w:type="dxa"/>
            <w:shd w:val="clear" w:color="auto" w:fill="auto"/>
            <w:hideMark/>
          </w:tcPr>
          <w:p w14:paraId="3A9D66C4" w14:textId="77777777" w:rsidR="00974B63" w:rsidRPr="008A5FE6" w:rsidRDefault="00974B63" w:rsidP="00974B63">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311" w:type="dxa"/>
            <w:shd w:val="clear" w:color="auto" w:fill="auto"/>
            <w:hideMark/>
          </w:tcPr>
          <w:p w14:paraId="437C41CC" w14:textId="77777777" w:rsidR="00974B63" w:rsidRPr="008A5FE6" w:rsidRDefault="00974B63" w:rsidP="00974B63">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418" w:type="dxa"/>
            <w:shd w:val="clear" w:color="auto" w:fill="auto"/>
            <w:hideMark/>
          </w:tcPr>
          <w:p w14:paraId="10F50BB9" w14:textId="5550F0BA" w:rsidR="00974B63" w:rsidRPr="008A5FE6" w:rsidRDefault="00974B63" w:rsidP="00974B63">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826 Presupuesto de Egresos Ejercido</w:t>
            </w:r>
          </w:p>
        </w:tc>
        <w:tc>
          <w:tcPr>
            <w:tcW w:w="1701" w:type="dxa"/>
            <w:shd w:val="clear" w:color="auto" w:fill="auto"/>
            <w:hideMark/>
          </w:tcPr>
          <w:p w14:paraId="23CF7F2B" w14:textId="567BABFC" w:rsidR="00974B63" w:rsidRPr="008A5FE6" w:rsidRDefault="00974B63" w:rsidP="00974B63">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825 Presupuesto de Egresos Devengado</w:t>
            </w:r>
          </w:p>
        </w:tc>
      </w:tr>
      <w:tr w:rsidR="00AD48A4" w:rsidRPr="008A5FE6" w14:paraId="4C48486A" w14:textId="77777777" w:rsidTr="00974B63">
        <w:tblPrEx>
          <w:jc w:val="left"/>
          <w:tblLook w:val="04A0" w:firstRow="1" w:lastRow="0" w:firstColumn="1" w:lastColumn="0" w:noHBand="0" w:noVBand="1"/>
        </w:tblPrEx>
        <w:trPr>
          <w:trHeight w:val="720"/>
        </w:trPr>
        <w:tc>
          <w:tcPr>
            <w:cnfStyle w:val="001000000000" w:firstRow="0" w:lastRow="0" w:firstColumn="1" w:lastColumn="0" w:oddVBand="0" w:evenVBand="0" w:oddHBand="0" w:evenHBand="0" w:firstRowFirstColumn="0" w:firstRowLastColumn="0" w:lastRowFirstColumn="0" w:lastRowLastColumn="0"/>
            <w:tcW w:w="1025" w:type="dxa"/>
            <w:hideMark/>
          </w:tcPr>
          <w:p w14:paraId="5844D7D9" w14:textId="437DBB11" w:rsidR="00AD48A4" w:rsidRPr="008A5FE6" w:rsidRDefault="00C85865" w:rsidP="00AD48A4">
            <w:pPr>
              <w:jc w:val="center"/>
              <w:rPr>
                <w:color w:val="000000"/>
                <w:sz w:val="20"/>
                <w:szCs w:val="20"/>
                <w:lang w:val="es-MX" w:eastAsia="es-MX"/>
              </w:rPr>
            </w:pPr>
            <w:r w:rsidRPr="008A5FE6">
              <w:rPr>
                <w:color w:val="000000"/>
                <w:sz w:val="20"/>
                <w:szCs w:val="20"/>
                <w:lang w:val="es-MX" w:eastAsia="es-MX"/>
              </w:rPr>
              <w:t>SP</w:t>
            </w:r>
            <w:r w:rsidR="00DF02FE" w:rsidRPr="008A5FE6">
              <w:rPr>
                <w:color w:val="000000"/>
                <w:sz w:val="20"/>
                <w:szCs w:val="20"/>
                <w:lang w:val="es-MX" w:eastAsia="es-MX"/>
              </w:rPr>
              <w:t>1</w:t>
            </w:r>
            <w:r w:rsidR="00F61229" w:rsidRPr="008A5FE6">
              <w:rPr>
                <w:color w:val="000000"/>
                <w:sz w:val="20"/>
                <w:szCs w:val="20"/>
                <w:lang w:val="es-MX" w:eastAsia="es-MX"/>
              </w:rPr>
              <w:t>-</w:t>
            </w:r>
            <w:r w:rsidRPr="008A5FE6">
              <w:rPr>
                <w:color w:val="000000"/>
                <w:sz w:val="20"/>
                <w:szCs w:val="20"/>
                <w:lang w:val="es-MX" w:eastAsia="es-MX"/>
              </w:rPr>
              <w:t>6</w:t>
            </w:r>
          </w:p>
        </w:tc>
        <w:tc>
          <w:tcPr>
            <w:tcW w:w="1557" w:type="dxa"/>
            <w:hideMark/>
          </w:tcPr>
          <w:p w14:paraId="641982BC" w14:textId="77777777" w:rsidR="00AD48A4" w:rsidRPr="008A5FE6" w:rsidRDefault="00AD48A4" w:rsidP="00AD48A4">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xml:space="preserve">Por el pago de las cuotas y aportaciones obrero/patronales, retenciones a terceros, contribuciones y demás obligaciones derivadas de </w:t>
            </w:r>
            <w:r w:rsidRPr="008A5FE6">
              <w:rPr>
                <w:color w:val="000000"/>
                <w:sz w:val="20"/>
                <w:szCs w:val="20"/>
                <w:lang w:val="es-MX" w:eastAsia="es-MX"/>
              </w:rPr>
              <w:lastRenderedPageBreak/>
              <w:t xml:space="preserve">una relación laboral. </w:t>
            </w:r>
          </w:p>
        </w:tc>
        <w:tc>
          <w:tcPr>
            <w:tcW w:w="1276" w:type="dxa"/>
            <w:hideMark/>
          </w:tcPr>
          <w:p w14:paraId="41B95D82" w14:textId="77777777" w:rsidR="00AD48A4" w:rsidRPr="008A5FE6" w:rsidRDefault="00AD48A4" w:rsidP="00AD48A4">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lastRenderedPageBreak/>
              <w:t>Transferencia bancaria.</w:t>
            </w:r>
          </w:p>
        </w:tc>
        <w:tc>
          <w:tcPr>
            <w:tcW w:w="1134" w:type="dxa"/>
            <w:hideMark/>
          </w:tcPr>
          <w:p w14:paraId="7F451DB0" w14:textId="77777777" w:rsidR="00AD48A4" w:rsidRPr="008A5FE6" w:rsidRDefault="00AD48A4" w:rsidP="00AD48A4">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Periódica</w:t>
            </w:r>
          </w:p>
        </w:tc>
        <w:tc>
          <w:tcPr>
            <w:tcW w:w="1476" w:type="dxa"/>
            <w:hideMark/>
          </w:tcPr>
          <w:p w14:paraId="1990E47F" w14:textId="3F995B95" w:rsidR="00AD48A4" w:rsidRPr="008A5FE6" w:rsidRDefault="00AD48A4" w:rsidP="00AD48A4">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211</w:t>
            </w:r>
            <w:r w:rsidR="00DC6C59">
              <w:rPr>
                <w:color w:val="000000"/>
                <w:sz w:val="20"/>
                <w:szCs w:val="20"/>
                <w:lang w:val="es-MX" w:eastAsia="es-MX"/>
              </w:rPr>
              <w:t>7</w:t>
            </w:r>
            <w:r w:rsidR="006D6CE8">
              <w:rPr>
                <w:color w:val="000000"/>
                <w:sz w:val="20"/>
                <w:szCs w:val="20"/>
                <w:lang w:val="es-MX" w:eastAsia="es-MX"/>
              </w:rPr>
              <w:t>11001</w:t>
            </w:r>
            <w:r w:rsidRPr="008A5FE6">
              <w:rPr>
                <w:color w:val="000000"/>
                <w:sz w:val="20"/>
                <w:szCs w:val="20"/>
                <w:lang w:val="es-MX" w:eastAsia="es-MX"/>
              </w:rPr>
              <w:t xml:space="preserve"> a 211</w:t>
            </w:r>
            <w:r w:rsidR="006D6CE8">
              <w:rPr>
                <w:color w:val="000000"/>
                <w:sz w:val="20"/>
                <w:szCs w:val="20"/>
                <w:lang w:val="es-MX" w:eastAsia="es-MX"/>
              </w:rPr>
              <w:t>7</w:t>
            </w:r>
            <w:r w:rsidR="004975B3" w:rsidRPr="008A5FE6">
              <w:rPr>
                <w:color w:val="000000"/>
                <w:sz w:val="20"/>
                <w:szCs w:val="20"/>
                <w:lang w:val="es-MX" w:eastAsia="es-MX"/>
              </w:rPr>
              <w:t>99999</w:t>
            </w:r>
            <w:r w:rsidRPr="008A5FE6">
              <w:rPr>
                <w:color w:val="000000"/>
                <w:sz w:val="20"/>
                <w:szCs w:val="20"/>
                <w:lang w:val="es-MX" w:eastAsia="es-MX"/>
              </w:rPr>
              <w:t xml:space="preserve"> </w:t>
            </w:r>
            <w:r w:rsidR="006D6CE8">
              <w:rPr>
                <w:color w:val="000000"/>
                <w:sz w:val="20"/>
                <w:szCs w:val="20"/>
                <w:lang w:val="es-MX" w:eastAsia="es-MX"/>
              </w:rPr>
              <w:t>Retenciones y contribuciones por pagar</w:t>
            </w:r>
          </w:p>
        </w:tc>
        <w:tc>
          <w:tcPr>
            <w:tcW w:w="1311" w:type="dxa"/>
            <w:hideMark/>
          </w:tcPr>
          <w:p w14:paraId="669AA3D7" w14:textId="330DD8F6" w:rsidR="00AD48A4" w:rsidRPr="008A5FE6" w:rsidRDefault="00D51877" w:rsidP="00AD48A4">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111211001</w:t>
            </w:r>
            <w:r w:rsidR="00AD48A4" w:rsidRPr="008A5FE6">
              <w:rPr>
                <w:color w:val="000000"/>
                <w:sz w:val="20"/>
                <w:szCs w:val="20"/>
                <w:lang w:val="es-MX" w:eastAsia="es-MX"/>
              </w:rPr>
              <w:t xml:space="preserve"> a 111212</w:t>
            </w:r>
            <w:r w:rsidR="004975B3" w:rsidRPr="008A5FE6">
              <w:rPr>
                <w:color w:val="000000"/>
                <w:sz w:val="20"/>
                <w:szCs w:val="20"/>
                <w:lang w:val="es-MX" w:eastAsia="es-MX"/>
              </w:rPr>
              <w:t>999</w:t>
            </w:r>
            <w:r w:rsidR="00AD48A4" w:rsidRPr="008A5FE6">
              <w:rPr>
                <w:color w:val="000000"/>
                <w:sz w:val="20"/>
                <w:szCs w:val="20"/>
                <w:lang w:val="es-MX" w:eastAsia="es-MX"/>
              </w:rPr>
              <w:t xml:space="preserve"> Bancos</w:t>
            </w:r>
          </w:p>
        </w:tc>
        <w:tc>
          <w:tcPr>
            <w:tcW w:w="1418" w:type="dxa"/>
            <w:hideMark/>
          </w:tcPr>
          <w:p w14:paraId="558C68CA" w14:textId="325DD47C" w:rsidR="00AD48A4" w:rsidRPr="008A5FE6" w:rsidRDefault="00AD48A4" w:rsidP="00AD48A4">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827 Presupuesto de Egresos Pagado</w:t>
            </w:r>
          </w:p>
        </w:tc>
        <w:tc>
          <w:tcPr>
            <w:tcW w:w="1701" w:type="dxa"/>
            <w:hideMark/>
          </w:tcPr>
          <w:p w14:paraId="069CE6A0" w14:textId="3A08506A" w:rsidR="00AD48A4" w:rsidRPr="008A5FE6" w:rsidRDefault="00AD48A4" w:rsidP="00AD48A4">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826 Presupuesto de Egresos Ejercido</w:t>
            </w:r>
          </w:p>
        </w:tc>
      </w:tr>
    </w:tbl>
    <w:p w14:paraId="74022F1C" w14:textId="77777777" w:rsidR="00233957" w:rsidRPr="008A5FE6" w:rsidRDefault="00233957" w:rsidP="00233957">
      <w:pPr>
        <w:rPr>
          <w:sz w:val="20"/>
          <w:szCs w:val="20"/>
        </w:rPr>
      </w:pPr>
    </w:p>
    <w:tbl>
      <w:tblPr>
        <w:tblStyle w:val="GridTable4Accent3"/>
        <w:tblW w:w="10665" w:type="dxa"/>
        <w:jc w:val="center"/>
        <w:tblLayout w:type="fixed"/>
        <w:tblLook w:val="0620" w:firstRow="1" w:lastRow="0" w:firstColumn="0" w:lastColumn="0" w:noHBand="1" w:noVBand="1"/>
      </w:tblPr>
      <w:tblGrid>
        <w:gridCol w:w="1026"/>
        <w:gridCol w:w="1558"/>
        <w:gridCol w:w="1277"/>
        <w:gridCol w:w="1134"/>
        <w:gridCol w:w="1275"/>
        <w:gridCol w:w="1276"/>
        <w:gridCol w:w="1418"/>
        <w:gridCol w:w="1701"/>
      </w:tblGrid>
      <w:tr w:rsidR="001E0428" w:rsidRPr="008A5FE6" w14:paraId="3D7ABDCA" w14:textId="77777777" w:rsidTr="007B747C">
        <w:trPr>
          <w:cnfStyle w:val="100000000000" w:firstRow="1" w:lastRow="0" w:firstColumn="0" w:lastColumn="0" w:oddVBand="0" w:evenVBand="0" w:oddHBand="0" w:evenHBand="0" w:firstRowFirstColumn="0" w:firstRowLastColumn="0" w:lastRowFirstColumn="0" w:lastRowLastColumn="0"/>
          <w:trHeight w:val="435"/>
          <w:tblHeader/>
          <w:jc w:val="center"/>
        </w:trPr>
        <w:tc>
          <w:tcPr>
            <w:tcW w:w="1066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24F74765" w14:textId="77777777" w:rsidR="001E0428" w:rsidRPr="008A5FE6" w:rsidRDefault="001E0428">
            <w:pPr>
              <w:jc w:val="center"/>
              <w:rPr>
                <w:bCs w:val="0"/>
                <w:color w:val="000000"/>
                <w:lang w:val="es-MX" w:eastAsia="es-MX"/>
              </w:rPr>
            </w:pPr>
            <w:r w:rsidRPr="008A5FE6">
              <w:rPr>
                <w:bCs w:val="0"/>
                <w:color w:val="000000"/>
                <w:sz w:val="22"/>
                <w:szCs w:val="22"/>
                <w:lang w:val="es-MX" w:eastAsia="es-MX"/>
              </w:rPr>
              <w:t>Guía Contabilizadora</w:t>
            </w:r>
          </w:p>
        </w:tc>
      </w:tr>
      <w:tr w:rsidR="001E0428" w:rsidRPr="008A5FE6" w14:paraId="1DCCA6E6" w14:textId="77777777" w:rsidTr="007B747C">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28CFCEE4" w14:textId="77777777" w:rsidR="001E0428" w:rsidRPr="008A5FE6" w:rsidRDefault="001E0428">
            <w:pPr>
              <w:jc w:val="center"/>
              <w:rPr>
                <w:color w:val="000000"/>
                <w:lang w:val="es-MX" w:eastAsia="es-MX"/>
              </w:rPr>
            </w:pPr>
            <w:r w:rsidRPr="008A5FE6">
              <w:rPr>
                <w:bCs w:val="0"/>
                <w:color w:val="000000"/>
                <w:sz w:val="22"/>
                <w:szCs w:val="22"/>
                <w:lang w:val="es-MX" w:eastAsia="es-MX"/>
              </w:rPr>
              <w:t>Proceso:</w:t>
            </w:r>
          </w:p>
        </w:tc>
        <w:tc>
          <w:tcPr>
            <w:tcW w:w="963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4740D8DE" w14:textId="77777777" w:rsidR="001E0428" w:rsidRPr="008A5FE6" w:rsidRDefault="001E0428">
            <w:pPr>
              <w:jc w:val="left"/>
              <w:rPr>
                <w:b w:val="0"/>
                <w:bCs w:val="0"/>
                <w:color w:val="000000"/>
              </w:rPr>
            </w:pPr>
            <w:r w:rsidRPr="008A5FE6">
              <w:rPr>
                <w:b w:val="0"/>
                <w:bCs w:val="0"/>
                <w:color w:val="000000"/>
                <w:sz w:val="22"/>
                <w:szCs w:val="22"/>
              </w:rPr>
              <w:t>FF1 Fondo Fijo / Revolvente</w:t>
            </w:r>
          </w:p>
        </w:tc>
      </w:tr>
      <w:tr w:rsidR="001E0428" w:rsidRPr="008A5FE6" w14:paraId="449EDA9A" w14:textId="77777777" w:rsidTr="00CE2437">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4F2B8EC2" w14:textId="77777777" w:rsidR="001E0428" w:rsidRPr="008A5FE6" w:rsidRDefault="001E0428">
            <w:pPr>
              <w:jc w:val="center"/>
              <w:rPr>
                <w:color w:val="000000"/>
                <w:lang w:val="es-MX" w:eastAsia="es-MX"/>
              </w:rPr>
            </w:pPr>
            <w:r w:rsidRPr="008A5FE6">
              <w:rPr>
                <w:color w:val="000000"/>
                <w:sz w:val="22"/>
                <w:szCs w:val="22"/>
                <w:lang w:val="es-MX" w:eastAsia="es-MX"/>
              </w:rPr>
              <w:t>No.</w:t>
            </w:r>
          </w:p>
        </w:tc>
        <w:tc>
          <w:tcPr>
            <w:tcW w:w="155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55109413" w14:textId="77777777" w:rsidR="001E0428" w:rsidRPr="008A5FE6" w:rsidRDefault="001E0428">
            <w:pPr>
              <w:jc w:val="center"/>
              <w:rPr>
                <w:color w:val="000000"/>
                <w:lang w:val="es-MX" w:eastAsia="es-MX"/>
              </w:rPr>
            </w:pPr>
            <w:r w:rsidRPr="008A5FE6">
              <w:rPr>
                <w:color w:val="000000"/>
                <w:sz w:val="22"/>
                <w:szCs w:val="22"/>
                <w:lang w:val="es-MX" w:eastAsia="es-MX"/>
              </w:rPr>
              <w:t>Concepto</w:t>
            </w:r>
          </w:p>
        </w:tc>
        <w:tc>
          <w:tcPr>
            <w:tcW w:w="127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80D7072" w14:textId="77777777" w:rsidR="001E0428" w:rsidRPr="008A5FE6" w:rsidRDefault="001E0428">
            <w:pPr>
              <w:jc w:val="center"/>
              <w:rPr>
                <w:color w:val="000000"/>
                <w:lang w:val="es-MX" w:eastAsia="es-MX"/>
              </w:rPr>
            </w:pPr>
            <w:r w:rsidRPr="008A5FE6">
              <w:rPr>
                <w:color w:val="000000"/>
                <w:sz w:val="22"/>
                <w:szCs w:val="22"/>
                <w:lang w:val="es-MX" w:eastAsia="es-MX"/>
              </w:rPr>
              <w:t>Doc.</w:t>
            </w:r>
          </w:p>
          <w:p w14:paraId="369FB38F" w14:textId="77777777" w:rsidR="001E0428" w:rsidRPr="008A5FE6" w:rsidRDefault="001E0428">
            <w:pPr>
              <w:jc w:val="center"/>
              <w:rPr>
                <w:color w:val="000000"/>
                <w:lang w:val="es-MX" w:eastAsia="es-MX"/>
              </w:rPr>
            </w:pPr>
            <w:r w:rsidRPr="008A5FE6">
              <w:rPr>
                <w:color w:val="000000"/>
                <w:sz w:val="22"/>
                <w:szCs w:val="22"/>
                <w:lang w:val="es-MX" w:eastAsia="es-MX"/>
              </w:rPr>
              <w:t>Fuente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27B84F64" w14:textId="77777777" w:rsidR="001E0428" w:rsidRPr="008A5FE6" w:rsidRDefault="001E0428">
            <w:pPr>
              <w:jc w:val="center"/>
              <w:rPr>
                <w:color w:val="000000"/>
                <w:lang w:val="es-MX" w:eastAsia="es-MX"/>
              </w:rPr>
            </w:pPr>
            <w:r w:rsidRPr="008A5FE6">
              <w:rPr>
                <w:color w:val="000000"/>
                <w:sz w:val="22"/>
                <w:szCs w:val="22"/>
                <w:lang w:val="es-MX" w:eastAsia="es-MX"/>
              </w:rPr>
              <w:t>Periodicidad</w:t>
            </w:r>
          </w:p>
        </w:tc>
        <w:tc>
          <w:tcPr>
            <w:tcW w:w="567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64CA6C05" w14:textId="77777777" w:rsidR="001E0428" w:rsidRPr="008A5FE6" w:rsidRDefault="001E0428">
            <w:pPr>
              <w:jc w:val="center"/>
              <w:rPr>
                <w:color w:val="000000"/>
                <w:lang w:val="es-MX" w:eastAsia="es-MX"/>
              </w:rPr>
            </w:pPr>
            <w:r w:rsidRPr="008A5FE6">
              <w:rPr>
                <w:color w:val="000000"/>
                <w:sz w:val="22"/>
                <w:szCs w:val="22"/>
                <w:lang w:val="es-MX" w:eastAsia="es-MX"/>
              </w:rPr>
              <w:t>Registro</w:t>
            </w:r>
          </w:p>
        </w:tc>
      </w:tr>
      <w:tr w:rsidR="001E0428" w:rsidRPr="008A5FE6" w14:paraId="14F1211D" w14:textId="77777777" w:rsidTr="00CE2437">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D35172C" w14:textId="77777777" w:rsidR="001E0428" w:rsidRPr="008A5FE6" w:rsidRDefault="001E0428">
            <w:pPr>
              <w:jc w:val="left"/>
              <w:rPr>
                <w:color w:val="000000"/>
                <w:lang w:val="es-MX" w:eastAsia="es-MX"/>
              </w:rPr>
            </w:pPr>
          </w:p>
        </w:tc>
        <w:tc>
          <w:tcPr>
            <w:tcW w:w="155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8C6A291" w14:textId="77777777" w:rsidR="001E0428" w:rsidRPr="008A5FE6" w:rsidRDefault="001E0428">
            <w:pPr>
              <w:jc w:val="left"/>
              <w:rPr>
                <w:color w:val="000000"/>
                <w:lang w:val="es-MX" w:eastAsia="es-MX"/>
              </w:rPr>
            </w:pPr>
          </w:p>
        </w:tc>
        <w:tc>
          <w:tcPr>
            <w:tcW w:w="127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7575544" w14:textId="77777777" w:rsidR="001E0428" w:rsidRPr="008A5FE6" w:rsidRDefault="001E0428">
            <w:pPr>
              <w:jc w:val="left"/>
              <w:rPr>
                <w:color w:val="00000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C6EDB36" w14:textId="77777777" w:rsidR="001E0428" w:rsidRPr="008A5FE6" w:rsidRDefault="001E0428">
            <w:pPr>
              <w:jc w:val="left"/>
              <w:rPr>
                <w:color w:val="000000"/>
                <w:lang w:val="es-MX" w:eastAsia="es-MX"/>
              </w:rPr>
            </w:pPr>
          </w:p>
        </w:tc>
        <w:tc>
          <w:tcPr>
            <w:tcW w:w="25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13DC615D" w14:textId="77777777" w:rsidR="001E0428" w:rsidRPr="008A5FE6" w:rsidRDefault="001E0428">
            <w:pPr>
              <w:jc w:val="center"/>
              <w:rPr>
                <w:color w:val="000000"/>
                <w:lang w:val="es-MX" w:eastAsia="es-MX"/>
              </w:rPr>
            </w:pPr>
            <w:r w:rsidRPr="008A5FE6">
              <w:rPr>
                <w:color w:val="000000"/>
                <w:sz w:val="22"/>
                <w:szCs w:val="22"/>
                <w:lang w:val="es-MX" w:eastAsia="es-MX"/>
              </w:rPr>
              <w:t>Contable</w:t>
            </w:r>
          </w:p>
        </w:tc>
        <w:tc>
          <w:tcPr>
            <w:tcW w:w="31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088FEFDA" w14:textId="77777777" w:rsidR="001E0428" w:rsidRPr="008A5FE6" w:rsidRDefault="001E0428">
            <w:pPr>
              <w:jc w:val="center"/>
              <w:rPr>
                <w:color w:val="000000"/>
                <w:lang w:val="es-MX" w:eastAsia="es-MX"/>
              </w:rPr>
            </w:pPr>
            <w:r w:rsidRPr="008A5FE6">
              <w:rPr>
                <w:color w:val="000000"/>
                <w:sz w:val="22"/>
                <w:szCs w:val="22"/>
                <w:lang w:val="es-MX" w:eastAsia="es-MX"/>
              </w:rPr>
              <w:t>Presupuestal</w:t>
            </w:r>
          </w:p>
        </w:tc>
      </w:tr>
      <w:tr w:rsidR="001E0428" w:rsidRPr="008A5FE6" w14:paraId="3E0CA2CA" w14:textId="77777777" w:rsidTr="00CE2437">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19021BE" w14:textId="77777777" w:rsidR="001E0428" w:rsidRPr="008A5FE6" w:rsidRDefault="001E0428">
            <w:pPr>
              <w:jc w:val="left"/>
              <w:rPr>
                <w:color w:val="000000"/>
                <w:lang w:val="es-MX" w:eastAsia="es-MX"/>
              </w:rPr>
            </w:pPr>
          </w:p>
        </w:tc>
        <w:tc>
          <w:tcPr>
            <w:tcW w:w="155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16B1F16" w14:textId="77777777" w:rsidR="001E0428" w:rsidRPr="008A5FE6" w:rsidRDefault="001E0428">
            <w:pPr>
              <w:jc w:val="left"/>
              <w:rPr>
                <w:color w:val="000000"/>
                <w:lang w:val="es-MX" w:eastAsia="es-MX"/>
              </w:rPr>
            </w:pPr>
          </w:p>
        </w:tc>
        <w:tc>
          <w:tcPr>
            <w:tcW w:w="127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5945726" w14:textId="77777777" w:rsidR="001E0428" w:rsidRPr="008A5FE6" w:rsidRDefault="001E0428">
            <w:pPr>
              <w:jc w:val="left"/>
              <w:rPr>
                <w:color w:val="00000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6E02F13" w14:textId="77777777" w:rsidR="001E0428" w:rsidRPr="008A5FE6" w:rsidRDefault="001E0428">
            <w:pPr>
              <w:jc w:val="left"/>
              <w:rPr>
                <w:color w:val="000000"/>
                <w:lang w:val="es-MX" w:eastAsia="es-MX"/>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517ABB07" w14:textId="77777777" w:rsidR="001E0428" w:rsidRPr="008A5FE6" w:rsidRDefault="001E0428">
            <w:pPr>
              <w:jc w:val="center"/>
              <w:rPr>
                <w:color w:val="000000"/>
                <w:lang w:val="es-MX" w:eastAsia="es-MX"/>
              </w:rPr>
            </w:pPr>
            <w:r w:rsidRPr="008A5FE6">
              <w:rPr>
                <w:color w:val="000000"/>
                <w:sz w:val="22"/>
                <w:szCs w:val="22"/>
                <w:lang w:val="es-MX" w:eastAsia="es-MX"/>
              </w:rPr>
              <w:t>Cargo</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6C65CE30" w14:textId="77777777" w:rsidR="001E0428" w:rsidRPr="008A5FE6" w:rsidRDefault="001E0428">
            <w:pPr>
              <w:jc w:val="center"/>
              <w:rPr>
                <w:color w:val="000000"/>
                <w:lang w:val="es-MX" w:eastAsia="es-MX"/>
              </w:rPr>
            </w:pPr>
            <w:r w:rsidRPr="008A5FE6">
              <w:rPr>
                <w:color w:val="000000"/>
                <w:sz w:val="22"/>
                <w:szCs w:val="22"/>
                <w:lang w:val="es-MX" w:eastAsia="es-MX"/>
              </w:rPr>
              <w:t>Abono</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18A3EEB1" w14:textId="77777777" w:rsidR="001E0428" w:rsidRPr="008A5FE6" w:rsidRDefault="001E0428">
            <w:pPr>
              <w:jc w:val="center"/>
              <w:rPr>
                <w:color w:val="000000"/>
                <w:lang w:val="es-MX" w:eastAsia="es-MX"/>
              </w:rPr>
            </w:pPr>
            <w:r w:rsidRPr="008A5FE6">
              <w:rPr>
                <w:color w:val="000000"/>
                <w:sz w:val="22"/>
                <w:szCs w:val="22"/>
                <w:lang w:val="es-MX" w:eastAsia="es-MX"/>
              </w:rPr>
              <w:t>Cargo</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6408BB77" w14:textId="77777777" w:rsidR="001E0428" w:rsidRPr="008A5FE6" w:rsidRDefault="001E0428">
            <w:pPr>
              <w:jc w:val="center"/>
              <w:rPr>
                <w:color w:val="000000"/>
                <w:lang w:val="es-MX" w:eastAsia="es-MX"/>
              </w:rPr>
            </w:pPr>
            <w:r w:rsidRPr="008A5FE6">
              <w:rPr>
                <w:color w:val="000000"/>
                <w:sz w:val="22"/>
                <w:szCs w:val="22"/>
                <w:lang w:val="es-MX" w:eastAsia="es-MX"/>
              </w:rPr>
              <w:t>Abono</w:t>
            </w:r>
          </w:p>
        </w:tc>
      </w:tr>
      <w:tr w:rsidR="001E0428" w:rsidRPr="008A5FE6" w14:paraId="28CBD59F" w14:textId="77777777" w:rsidTr="00CE2437">
        <w:trPr>
          <w:trHeight w:val="300"/>
          <w:jc w:val="center"/>
        </w:trPr>
        <w:tc>
          <w:tcPr>
            <w:tcW w:w="1026" w:type="dxa"/>
            <w:tcBorders>
              <w:top w:val="single" w:sz="4" w:space="0" w:color="FFFFFF" w:themeColor="background1"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05CE0211" w14:textId="77777777" w:rsidR="001E0428" w:rsidRPr="008A5FE6" w:rsidRDefault="001E0428">
            <w:pPr>
              <w:jc w:val="left"/>
              <w:rPr>
                <w:color w:val="000000"/>
                <w:sz w:val="20"/>
                <w:szCs w:val="20"/>
                <w:lang w:val="es-MX" w:eastAsia="es-MX"/>
              </w:rPr>
            </w:pPr>
            <w:r w:rsidRPr="008A5FE6">
              <w:rPr>
                <w:color w:val="000000"/>
                <w:sz w:val="20"/>
                <w:szCs w:val="20"/>
                <w:lang w:val="es-MX" w:eastAsia="es-MX"/>
              </w:rPr>
              <w:t>FF1-1</w:t>
            </w:r>
          </w:p>
        </w:tc>
        <w:tc>
          <w:tcPr>
            <w:tcW w:w="1558" w:type="dxa"/>
            <w:tcBorders>
              <w:top w:val="single" w:sz="4" w:space="0" w:color="FFFFFF" w:themeColor="background1"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4B32021E" w14:textId="77777777" w:rsidR="001E0428" w:rsidRPr="008A5FE6" w:rsidRDefault="001E0428">
            <w:pPr>
              <w:jc w:val="left"/>
              <w:rPr>
                <w:bCs/>
                <w:color w:val="000000"/>
                <w:sz w:val="20"/>
                <w:szCs w:val="20"/>
                <w:lang w:val="es-MX" w:eastAsia="es-MX"/>
              </w:rPr>
            </w:pPr>
            <w:r w:rsidRPr="008A5FE6">
              <w:rPr>
                <w:bCs/>
                <w:color w:val="000000"/>
                <w:sz w:val="20"/>
                <w:szCs w:val="20"/>
                <w:lang w:val="es-MX" w:eastAsia="es-MX"/>
              </w:rPr>
              <w:t>Asignación del fondo revolvente</w:t>
            </w:r>
          </w:p>
        </w:tc>
        <w:tc>
          <w:tcPr>
            <w:tcW w:w="1277" w:type="dxa"/>
            <w:tcBorders>
              <w:top w:val="single" w:sz="4" w:space="0" w:color="FFFFFF" w:themeColor="background1"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58881EBA" w14:textId="77777777" w:rsidR="001E0428" w:rsidRPr="008A5FE6" w:rsidRDefault="001E0428">
            <w:pPr>
              <w:jc w:val="left"/>
              <w:rPr>
                <w:color w:val="000000"/>
                <w:sz w:val="20"/>
                <w:szCs w:val="20"/>
                <w:lang w:val="es-MX" w:eastAsia="es-MX"/>
              </w:rPr>
            </w:pPr>
            <w:r w:rsidRPr="008A5FE6">
              <w:rPr>
                <w:color w:val="000000"/>
                <w:sz w:val="20"/>
                <w:szCs w:val="20"/>
                <w:lang w:val="es-MX" w:eastAsia="es-MX"/>
              </w:rPr>
              <w:t>Oficio</w:t>
            </w:r>
          </w:p>
        </w:tc>
        <w:tc>
          <w:tcPr>
            <w:tcW w:w="1134" w:type="dxa"/>
            <w:tcBorders>
              <w:top w:val="single" w:sz="4" w:space="0" w:color="FFFFFF" w:themeColor="background1"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790F99A3" w14:textId="06E699AA" w:rsidR="001E0428" w:rsidRPr="008A5FE6" w:rsidRDefault="001E0428">
            <w:pPr>
              <w:jc w:val="left"/>
              <w:rPr>
                <w:bCs/>
                <w:color w:val="000000"/>
                <w:sz w:val="20"/>
                <w:szCs w:val="20"/>
                <w:lang w:val="es-MX" w:eastAsia="es-MX"/>
              </w:rPr>
            </w:pPr>
            <w:r w:rsidRPr="008A5FE6">
              <w:rPr>
                <w:bCs/>
                <w:color w:val="000000"/>
                <w:sz w:val="20"/>
                <w:szCs w:val="20"/>
                <w:lang w:val="es-MX" w:eastAsia="es-MX"/>
              </w:rPr>
              <w:t>Anual</w:t>
            </w:r>
            <w:r w:rsidR="00F75849" w:rsidRPr="008A5FE6">
              <w:rPr>
                <w:bCs/>
                <w:color w:val="000000"/>
                <w:sz w:val="20"/>
                <w:szCs w:val="20"/>
                <w:lang w:val="es-MX" w:eastAsia="es-MX"/>
              </w:rPr>
              <w:t xml:space="preserve"> o cuando ocurra</w:t>
            </w:r>
          </w:p>
        </w:tc>
        <w:tc>
          <w:tcPr>
            <w:tcW w:w="1275" w:type="dxa"/>
            <w:tcBorders>
              <w:top w:val="single" w:sz="4" w:space="0" w:color="FFFFFF" w:themeColor="background1" w:themeTint="99"/>
              <w:left w:val="single" w:sz="4" w:space="0" w:color="FABD77" w:themeColor="accent3" w:themeTint="99"/>
              <w:bottom w:val="single" w:sz="4" w:space="0" w:color="FABD77" w:themeColor="accent3" w:themeTint="99"/>
              <w:right w:val="single" w:sz="4" w:space="0" w:color="FABD77" w:themeColor="accent3" w:themeTint="99"/>
            </w:tcBorders>
            <w:noWrap/>
          </w:tcPr>
          <w:p w14:paraId="6685FAC6" w14:textId="774D8E71" w:rsidR="001E0428" w:rsidRPr="008A5FE6" w:rsidRDefault="003E6680">
            <w:pPr>
              <w:jc w:val="left"/>
              <w:rPr>
                <w:bCs/>
                <w:color w:val="000000"/>
                <w:sz w:val="20"/>
                <w:szCs w:val="20"/>
                <w:lang w:val="es-MX" w:eastAsia="es-MX"/>
              </w:rPr>
            </w:pPr>
            <w:r w:rsidRPr="008A5FE6">
              <w:rPr>
                <w:bCs/>
                <w:color w:val="000000"/>
                <w:sz w:val="20"/>
                <w:szCs w:val="20"/>
                <w:lang w:val="es-MX" w:eastAsia="es-MX"/>
              </w:rPr>
              <w:t>112311002            Gastos por comprobar</w:t>
            </w:r>
          </w:p>
        </w:tc>
        <w:tc>
          <w:tcPr>
            <w:tcW w:w="1276" w:type="dxa"/>
            <w:tcBorders>
              <w:top w:val="single" w:sz="4" w:space="0" w:color="FFFFFF" w:themeColor="background1"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3CF261CF" w14:textId="2A6E39A3" w:rsidR="001E0428" w:rsidRPr="008A5FE6" w:rsidRDefault="00D3127A">
            <w:pPr>
              <w:jc w:val="left"/>
              <w:rPr>
                <w:color w:val="000000"/>
                <w:sz w:val="20"/>
                <w:szCs w:val="20"/>
                <w:lang w:val="es-MX" w:eastAsia="es-MX"/>
              </w:rPr>
            </w:pPr>
            <w:r w:rsidRPr="008A5FE6">
              <w:rPr>
                <w:bCs/>
                <w:color w:val="000000"/>
                <w:sz w:val="20"/>
                <w:szCs w:val="20"/>
                <w:lang w:val="es-MX" w:eastAsia="es-MX"/>
              </w:rPr>
              <w:t>211911004 Reposición Fondo Fijo y GxC</w:t>
            </w:r>
          </w:p>
        </w:tc>
        <w:tc>
          <w:tcPr>
            <w:tcW w:w="1418" w:type="dxa"/>
            <w:tcBorders>
              <w:top w:val="single" w:sz="4" w:space="0" w:color="FFFFFF" w:themeColor="background1"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399F20E9" w14:textId="77777777" w:rsidR="001E0428" w:rsidRPr="008A5FE6" w:rsidRDefault="001E0428">
            <w:pPr>
              <w:jc w:val="left"/>
              <w:rPr>
                <w:bCs/>
                <w:color w:val="000000"/>
                <w:lang w:val="es-MX" w:eastAsia="es-MX"/>
              </w:rPr>
            </w:pPr>
            <w:r w:rsidRPr="008A5FE6">
              <w:rPr>
                <w:bCs/>
                <w:color w:val="000000"/>
                <w:sz w:val="22"/>
                <w:szCs w:val="22"/>
                <w:lang w:val="es-MX" w:eastAsia="es-MX"/>
              </w:rPr>
              <w:t xml:space="preserve"> </w:t>
            </w:r>
          </w:p>
        </w:tc>
        <w:tc>
          <w:tcPr>
            <w:tcW w:w="1701" w:type="dxa"/>
            <w:tcBorders>
              <w:top w:val="single" w:sz="4" w:space="0" w:color="FFFFFF" w:themeColor="background1"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28BE54E6" w14:textId="77777777" w:rsidR="001E0428" w:rsidRPr="008A5FE6" w:rsidRDefault="001E0428">
            <w:pPr>
              <w:jc w:val="left"/>
              <w:rPr>
                <w:color w:val="000000"/>
                <w:lang w:val="es-MX" w:eastAsia="es-MX"/>
              </w:rPr>
            </w:pPr>
            <w:r w:rsidRPr="008A5FE6">
              <w:rPr>
                <w:color w:val="000000"/>
                <w:sz w:val="22"/>
                <w:szCs w:val="22"/>
                <w:lang w:val="es-MX" w:eastAsia="es-MX"/>
              </w:rPr>
              <w:t xml:space="preserve"> </w:t>
            </w:r>
          </w:p>
        </w:tc>
      </w:tr>
      <w:tr w:rsidR="001E0428" w:rsidRPr="008A5FE6" w14:paraId="2B41A219" w14:textId="77777777" w:rsidTr="00CE2437">
        <w:trPr>
          <w:trHeight w:val="300"/>
          <w:jc w:val="center"/>
        </w:trPr>
        <w:tc>
          <w:tcPr>
            <w:tcW w:w="102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705EBB47" w14:textId="77777777" w:rsidR="001E0428" w:rsidRPr="008A5FE6" w:rsidRDefault="001E0428">
            <w:pPr>
              <w:jc w:val="left"/>
              <w:rPr>
                <w:color w:val="000000"/>
                <w:sz w:val="20"/>
                <w:szCs w:val="20"/>
                <w:lang w:val="es-MX" w:eastAsia="es-MX"/>
              </w:rPr>
            </w:pPr>
            <w:r w:rsidRPr="008A5FE6">
              <w:rPr>
                <w:color w:val="000000"/>
                <w:sz w:val="20"/>
                <w:szCs w:val="20"/>
                <w:lang w:val="es-MX" w:eastAsia="es-MX"/>
              </w:rPr>
              <w:t>FF1-2</w:t>
            </w:r>
          </w:p>
        </w:tc>
        <w:tc>
          <w:tcPr>
            <w:tcW w:w="155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7D438DE6" w14:textId="77777777" w:rsidR="001E0428" w:rsidRPr="008A5FE6" w:rsidRDefault="001E0428">
            <w:pPr>
              <w:jc w:val="left"/>
              <w:rPr>
                <w:bCs/>
                <w:color w:val="000000"/>
                <w:sz w:val="20"/>
                <w:szCs w:val="20"/>
                <w:lang w:val="es-MX" w:eastAsia="es-MX"/>
              </w:rPr>
            </w:pPr>
            <w:r w:rsidRPr="008A5FE6">
              <w:rPr>
                <w:bCs/>
                <w:color w:val="000000"/>
                <w:sz w:val="20"/>
                <w:szCs w:val="20"/>
                <w:lang w:val="es-MX" w:eastAsia="es-MX"/>
              </w:rPr>
              <w:t>Depósito del fondo revolvente</w:t>
            </w:r>
          </w:p>
        </w:tc>
        <w:tc>
          <w:tcPr>
            <w:tcW w:w="1277"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23A79B2E" w14:textId="246B4F2A" w:rsidR="001E0428" w:rsidRPr="008A5FE6" w:rsidRDefault="001E0428">
            <w:pPr>
              <w:jc w:val="left"/>
              <w:rPr>
                <w:color w:val="000000"/>
                <w:sz w:val="20"/>
                <w:szCs w:val="20"/>
                <w:lang w:val="es-MX" w:eastAsia="es-MX"/>
              </w:rPr>
            </w:pPr>
            <w:r w:rsidRPr="008A5FE6">
              <w:rPr>
                <w:color w:val="000000"/>
                <w:sz w:val="20"/>
                <w:szCs w:val="20"/>
                <w:lang w:val="es-MX" w:eastAsia="es-MX"/>
              </w:rPr>
              <w:t>Cheque</w:t>
            </w:r>
          </w:p>
        </w:tc>
        <w:tc>
          <w:tcPr>
            <w:tcW w:w="1134"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6FF8F977" w14:textId="1610D868" w:rsidR="001E0428" w:rsidRPr="008A5FE6" w:rsidRDefault="001E0428">
            <w:pPr>
              <w:jc w:val="left"/>
              <w:rPr>
                <w:bCs/>
                <w:color w:val="000000"/>
                <w:sz w:val="20"/>
                <w:szCs w:val="20"/>
                <w:lang w:val="es-MX" w:eastAsia="es-MX"/>
              </w:rPr>
            </w:pPr>
            <w:r w:rsidRPr="008A5FE6">
              <w:rPr>
                <w:bCs/>
                <w:color w:val="000000"/>
                <w:sz w:val="20"/>
                <w:szCs w:val="20"/>
                <w:lang w:val="es-MX" w:eastAsia="es-MX"/>
              </w:rPr>
              <w:t>Anual</w:t>
            </w:r>
            <w:r w:rsidR="003E6680" w:rsidRPr="008A5FE6">
              <w:rPr>
                <w:bCs/>
                <w:color w:val="000000"/>
                <w:sz w:val="20"/>
                <w:szCs w:val="20"/>
                <w:lang w:val="es-MX" w:eastAsia="es-MX"/>
              </w:rPr>
              <w:t xml:space="preserve"> o cuando ocurra</w:t>
            </w:r>
          </w:p>
        </w:tc>
        <w:tc>
          <w:tcPr>
            <w:tcW w:w="1275"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3D874E8E" w14:textId="7B9F21C5" w:rsidR="001E0428" w:rsidRPr="008A5FE6" w:rsidRDefault="00D3127A" w:rsidP="00D3127A">
            <w:pPr>
              <w:jc w:val="left"/>
              <w:rPr>
                <w:bCs/>
                <w:color w:val="000000"/>
                <w:sz w:val="20"/>
                <w:szCs w:val="20"/>
                <w:lang w:val="es-MX" w:eastAsia="es-MX"/>
              </w:rPr>
            </w:pPr>
            <w:r w:rsidRPr="008A5FE6">
              <w:rPr>
                <w:bCs/>
                <w:color w:val="000000"/>
                <w:sz w:val="20"/>
                <w:szCs w:val="20"/>
                <w:lang w:val="es-MX" w:eastAsia="es-MX"/>
              </w:rPr>
              <w:t>211911004</w:t>
            </w:r>
            <w:r w:rsidR="001E0428" w:rsidRPr="008A5FE6">
              <w:rPr>
                <w:bCs/>
                <w:color w:val="000000"/>
                <w:sz w:val="20"/>
                <w:szCs w:val="20"/>
                <w:lang w:val="es-MX" w:eastAsia="es-MX"/>
              </w:rPr>
              <w:t xml:space="preserve"> </w:t>
            </w:r>
            <w:r w:rsidRPr="008A5FE6">
              <w:rPr>
                <w:bCs/>
                <w:color w:val="000000"/>
                <w:sz w:val="20"/>
                <w:szCs w:val="20"/>
                <w:lang w:val="es-MX" w:eastAsia="es-MX"/>
              </w:rPr>
              <w:t>Reposición Fondo Fijo y GxC</w:t>
            </w:r>
          </w:p>
        </w:tc>
        <w:tc>
          <w:tcPr>
            <w:tcW w:w="127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0ADD6F09" w14:textId="0E05489C" w:rsidR="001E0428" w:rsidRPr="008A5FE6" w:rsidRDefault="00EB39CC">
            <w:pPr>
              <w:jc w:val="left"/>
              <w:rPr>
                <w:color w:val="000000"/>
                <w:sz w:val="20"/>
                <w:szCs w:val="20"/>
                <w:lang w:val="es-MX" w:eastAsia="es-MX"/>
              </w:rPr>
            </w:pPr>
            <w:r w:rsidRPr="008A5FE6">
              <w:rPr>
                <w:color w:val="000000"/>
                <w:sz w:val="20"/>
                <w:szCs w:val="20"/>
                <w:lang w:val="es-MX" w:eastAsia="es-MX"/>
              </w:rPr>
              <w:t>111212001 a 111212999 Bancos</w:t>
            </w:r>
          </w:p>
        </w:tc>
        <w:tc>
          <w:tcPr>
            <w:tcW w:w="141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6BF970C0" w14:textId="77777777" w:rsidR="001E0428" w:rsidRPr="008A5FE6" w:rsidRDefault="001E0428">
            <w:pPr>
              <w:jc w:val="left"/>
              <w:rPr>
                <w:bCs/>
                <w:color w:val="000000"/>
                <w:lang w:val="es-MX" w:eastAsia="es-MX"/>
              </w:rPr>
            </w:pPr>
            <w:r w:rsidRPr="008A5FE6">
              <w:rPr>
                <w:bCs/>
                <w:color w:val="000000"/>
                <w:sz w:val="22"/>
                <w:szCs w:val="22"/>
                <w:lang w:val="es-MX" w:eastAsia="es-MX"/>
              </w:rPr>
              <w:t xml:space="preserve"> </w:t>
            </w:r>
          </w:p>
        </w:tc>
        <w:tc>
          <w:tcPr>
            <w:tcW w:w="1701"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5B6776B3" w14:textId="77777777" w:rsidR="001E0428" w:rsidRPr="008A5FE6" w:rsidRDefault="001E0428">
            <w:pPr>
              <w:jc w:val="left"/>
              <w:rPr>
                <w:color w:val="000000"/>
                <w:lang w:val="es-MX" w:eastAsia="es-MX"/>
              </w:rPr>
            </w:pPr>
            <w:r w:rsidRPr="008A5FE6">
              <w:rPr>
                <w:color w:val="000000"/>
                <w:sz w:val="22"/>
                <w:szCs w:val="22"/>
                <w:lang w:val="es-MX" w:eastAsia="es-MX"/>
              </w:rPr>
              <w:t xml:space="preserve"> </w:t>
            </w:r>
          </w:p>
        </w:tc>
      </w:tr>
      <w:tr w:rsidR="00846E60" w:rsidRPr="008A5FE6" w14:paraId="7851A6AF" w14:textId="77777777" w:rsidTr="00CE2437">
        <w:trPr>
          <w:trHeight w:val="300"/>
          <w:jc w:val="center"/>
        </w:trPr>
        <w:tc>
          <w:tcPr>
            <w:tcW w:w="102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1CA0D6EB" w14:textId="77777777" w:rsidR="00846E60" w:rsidRPr="008A5FE6" w:rsidRDefault="00846E60">
            <w:pPr>
              <w:jc w:val="left"/>
              <w:rPr>
                <w:color w:val="000000"/>
                <w:sz w:val="20"/>
                <w:szCs w:val="20"/>
                <w:lang w:val="es-MX" w:eastAsia="es-MX"/>
              </w:rPr>
            </w:pPr>
          </w:p>
        </w:tc>
        <w:tc>
          <w:tcPr>
            <w:tcW w:w="155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6161BF06" w14:textId="77777777" w:rsidR="00846E60" w:rsidRPr="008A5FE6" w:rsidRDefault="00846E60">
            <w:pPr>
              <w:jc w:val="left"/>
              <w:rPr>
                <w:bCs/>
                <w:color w:val="000000"/>
                <w:sz w:val="20"/>
                <w:szCs w:val="20"/>
                <w:lang w:val="es-MX" w:eastAsia="es-MX"/>
              </w:rPr>
            </w:pPr>
          </w:p>
        </w:tc>
        <w:tc>
          <w:tcPr>
            <w:tcW w:w="1277"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7DEA3838" w14:textId="77777777" w:rsidR="00846E60" w:rsidRPr="008A5FE6" w:rsidRDefault="00846E60">
            <w:pPr>
              <w:jc w:val="left"/>
              <w:rPr>
                <w:color w:val="000000"/>
                <w:sz w:val="20"/>
                <w:szCs w:val="20"/>
                <w:lang w:val="es-MX" w:eastAsia="es-MX"/>
              </w:rPr>
            </w:pPr>
          </w:p>
        </w:tc>
        <w:tc>
          <w:tcPr>
            <w:tcW w:w="1134"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1D7BC3E4" w14:textId="77777777" w:rsidR="00846E60" w:rsidRPr="008A5FE6" w:rsidRDefault="00846E60">
            <w:pPr>
              <w:jc w:val="left"/>
              <w:rPr>
                <w:bCs/>
                <w:color w:val="000000"/>
                <w:sz w:val="20"/>
                <w:szCs w:val="20"/>
                <w:lang w:val="es-MX" w:eastAsia="es-MX"/>
              </w:rPr>
            </w:pPr>
          </w:p>
        </w:tc>
        <w:tc>
          <w:tcPr>
            <w:tcW w:w="1275"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3016CBEF" w14:textId="2DF2AC3D" w:rsidR="00846E60" w:rsidRPr="008A5FE6" w:rsidRDefault="00EB39CC" w:rsidP="00D3127A">
            <w:pPr>
              <w:jc w:val="left"/>
              <w:rPr>
                <w:bCs/>
                <w:color w:val="000000"/>
                <w:sz w:val="20"/>
                <w:szCs w:val="20"/>
                <w:lang w:val="es-MX" w:eastAsia="es-MX"/>
              </w:rPr>
            </w:pPr>
            <w:r w:rsidRPr="008A5FE6">
              <w:rPr>
                <w:bCs/>
                <w:color w:val="000000"/>
                <w:sz w:val="20"/>
                <w:szCs w:val="20"/>
                <w:lang w:val="es-MX" w:eastAsia="es-MX"/>
              </w:rPr>
              <w:t>111113001  a 111113999 Fondo fijo</w:t>
            </w:r>
          </w:p>
        </w:tc>
        <w:tc>
          <w:tcPr>
            <w:tcW w:w="127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759A5BF3" w14:textId="7F09D92F" w:rsidR="00846E60" w:rsidRPr="008A5FE6" w:rsidRDefault="00EB39CC">
            <w:pPr>
              <w:jc w:val="left"/>
              <w:rPr>
                <w:color w:val="000000"/>
                <w:sz w:val="20"/>
                <w:szCs w:val="20"/>
                <w:lang w:val="es-MX" w:eastAsia="es-MX"/>
              </w:rPr>
            </w:pPr>
            <w:r w:rsidRPr="008A5FE6">
              <w:rPr>
                <w:color w:val="000000"/>
                <w:sz w:val="20"/>
                <w:szCs w:val="20"/>
                <w:lang w:val="es-MX" w:eastAsia="es-MX"/>
              </w:rPr>
              <w:t>112311002            Gastos por comprobar</w:t>
            </w:r>
          </w:p>
        </w:tc>
        <w:tc>
          <w:tcPr>
            <w:tcW w:w="141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3DC66819" w14:textId="77777777" w:rsidR="00846E60" w:rsidRPr="008A5FE6" w:rsidRDefault="00846E60">
            <w:pPr>
              <w:jc w:val="left"/>
              <w:rPr>
                <w:bCs/>
                <w:color w:val="000000"/>
                <w:sz w:val="22"/>
                <w:szCs w:val="22"/>
                <w:lang w:val="es-MX" w:eastAsia="es-MX"/>
              </w:rPr>
            </w:pPr>
          </w:p>
        </w:tc>
        <w:tc>
          <w:tcPr>
            <w:tcW w:w="1701"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7F94536E" w14:textId="77777777" w:rsidR="00846E60" w:rsidRPr="008A5FE6" w:rsidRDefault="00846E60">
            <w:pPr>
              <w:jc w:val="left"/>
              <w:rPr>
                <w:color w:val="000000"/>
                <w:sz w:val="22"/>
                <w:szCs w:val="22"/>
                <w:lang w:val="es-MX" w:eastAsia="es-MX"/>
              </w:rPr>
            </w:pPr>
          </w:p>
        </w:tc>
      </w:tr>
      <w:tr w:rsidR="001E0428" w:rsidRPr="008A5FE6" w14:paraId="0F89ACB7" w14:textId="77777777" w:rsidTr="00CE2437">
        <w:trPr>
          <w:trHeight w:val="300"/>
          <w:jc w:val="center"/>
        </w:trPr>
        <w:tc>
          <w:tcPr>
            <w:tcW w:w="102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72A02900" w14:textId="77777777" w:rsidR="001E0428" w:rsidRPr="008A5FE6" w:rsidRDefault="001E0428">
            <w:pPr>
              <w:jc w:val="left"/>
              <w:rPr>
                <w:color w:val="000000"/>
                <w:sz w:val="20"/>
                <w:szCs w:val="20"/>
                <w:lang w:val="es-MX" w:eastAsia="es-MX"/>
              </w:rPr>
            </w:pPr>
            <w:r w:rsidRPr="008A5FE6">
              <w:rPr>
                <w:color w:val="000000"/>
                <w:sz w:val="20"/>
                <w:szCs w:val="20"/>
                <w:lang w:val="es-MX" w:eastAsia="es-MX"/>
              </w:rPr>
              <w:t>FF1-3</w:t>
            </w:r>
          </w:p>
        </w:tc>
        <w:tc>
          <w:tcPr>
            <w:tcW w:w="155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0551C776" w14:textId="77777777" w:rsidR="001E0428" w:rsidRPr="008A5FE6" w:rsidRDefault="001E0428">
            <w:pPr>
              <w:jc w:val="left"/>
              <w:rPr>
                <w:bCs/>
                <w:color w:val="000000"/>
                <w:sz w:val="20"/>
                <w:szCs w:val="20"/>
                <w:lang w:val="es-MX" w:eastAsia="es-MX"/>
              </w:rPr>
            </w:pPr>
            <w:r w:rsidRPr="008A5FE6">
              <w:rPr>
                <w:bCs/>
                <w:color w:val="000000"/>
                <w:sz w:val="20"/>
                <w:szCs w:val="20"/>
                <w:lang w:val="es-MX" w:eastAsia="es-MX"/>
              </w:rPr>
              <w:t>Solicitud de reembolso del fondo revolvente</w:t>
            </w:r>
          </w:p>
        </w:tc>
        <w:tc>
          <w:tcPr>
            <w:tcW w:w="1277"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2D5DA10E" w14:textId="2FF9D2C7" w:rsidR="001E0428" w:rsidRPr="008A5FE6" w:rsidRDefault="00EB39CC">
            <w:pPr>
              <w:jc w:val="left"/>
              <w:rPr>
                <w:color w:val="000000"/>
                <w:sz w:val="20"/>
                <w:szCs w:val="20"/>
                <w:lang w:val="es-MX" w:eastAsia="es-MX"/>
              </w:rPr>
            </w:pPr>
            <w:r w:rsidRPr="008A5FE6">
              <w:rPr>
                <w:color w:val="000000"/>
                <w:sz w:val="20"/>
                <w:szCs w:val="20"/>
                <w:lang w:val="es-MX" w:eastAsia="es-MX"/>
              </w:rPr>
              <w:t>Orden de compra (fondo revolvente)</w:t>
            </w:r>
          </w:p>
        </w:tc>
        <w:tc>
          <w:tcPr>
            <w:tcW w:w="1134"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7BF86FD9" w14:textId="77777777" w:rsidR="001E0428" w:rsidRPr="008A5FE6" w:rsidRDefault="001E0428">
            <w:pPr>
              <w:jc w:val="left"/>
              <w:rPr>
                <w:bCs/>
                <w:color w:val="000000"/>
                <w:sz w:val="20"/>
                <w:szCs w:val="20"/>
                <w:lang w:val="es-MX" w:eastAsia="es-MX"/>
              </w:rPr>
            </w:pPr>
            <w:r w:rsidRPr="008A5FE6">
              <w:rPr>
                <w:bCs/>
                <w:color w:val="000000"/>
                <w:sz w:val="20"/>
                <w:szCs w:val="20"/>
                <w:lang w:val="es-MX" w:eastAsia="es-MX"/>
              </w:rPr>
              <w:t>Cuando ocurra</w:t>
            </w:r>
          </w:p>
        </w:tc>
        <w:tc>
          <w:tcPr>
            <w:tcW w:w="1275"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04E7C8E7" w14:textId="7BBF8235" w:rsidR="001E0428" w:rsidRPr="008A5FE6" w:rsidRDefault="001E0428">
            <w:pPr>
              <w:jc w:val="left"/>
              <w:rPr>
                <w:bCs/>
                <w:color w:val="000000"/>
                <w:sz w:val="20"/>
                <w:szCs w:val="20"/>
                <w:lang w:val="es-MX" w:eastAsia="es-MX"/>
              </w:rPr>
            </w:pPr>
          </w:p>
        </w:tc>
        <w:tc>
          <w:tcPr>
            <w:tcW w:w="127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4B12FD24" w14:textId="7CF32CA7" w:rsidR="001E0428" w:rsidRPr="008A5FE6" w:rsidRDefault="001E0428">
            <w:pPr>
              <w:jc w:val="left"/>
              <w:rPr>
                <w:color w:val="000000"/>
                <w:sz w:val="20"/>
                <w:szCs w:val="20"/>
                <w:lang w:val="es-MX" w:eastAsia="es-MX"/>
              </w:rPr>
            </w:pPr>
          </w:p>
        </w:tc>
        <w:tc>
          <w:tcPr>
            <w:tcW w:w="141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328622E6" w14:textId="2C0E6228" w:rsidR="001E0428" w:rsidRPr="008A5FE6" w:rsidRDefault="00A87751">
            <w:pPr>
              <w:jc w:val="left"/>
              <w:rPr>
                <w:bCs/>
                <w:color w:val="000000"/>
                <w:sz w:val="20"/>
                <w:lang w:val="es-MX" w:eastAsia="es-MX"/>
              </w:rPr>
            </w:pPr>
            <w:r w:rsidRPr="008A5FE6">
              <w:rPr>
                <w:bCs/>
                <w:color w:val="000000"/>
                <w:sz w:val="20"/>
                <w:lang w:val="es-MX" w:eastAsia="es-MX"/>
              </w:rPr>
              <w:t>824 Presupuesto de egresos Comprometido</w:t>
            </w:r>
          </w:p>
        </w:tc>
        <w:tc>
          <w:tcPr>
            <w:tcW w:w="1701"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5EF59CB5" w14:textId="45CFFB52" w:rsidR="001E0428" w:rsidRPr="008A5FE6" w:rsidRDefault="00A87751">
            <w:pPr>
              <w:jc w:val="left"/>
              <w:rPr>
                <w:color w:val="000000"/>
                <w:sz w:val="20"/>
                <w:lang w:val="es-MX" w:eastAsia="es-MX"/>
              </w:rPr>
            </w:pPr>
            <w:r w:rsidRPr="008A5FE6">
              <w:rPr>
                <w:color w:val="000000"/>
                <w:sz w:val="20"/>
                <w:lang w:val="es-MX" w:eastAsia="es-MX"/>
              </w:rPr>
              <w:t>822 Presupuesto de egresos por ejercer</w:t>
            </w:r>
          </w:p>
        </w:tc>
      </w:tr>
      <w:tr w:rsidR="001E0428" w:rsidRPr="008A5FE6" w14:paraId="0D965A61" w14:textId="77777777" w:rsidTr="00CE2437">
        <w:trPr>
          <w:trHeight w:val="300"/>
          <w:jc w:val="center"/>
        </w:trPr>
        <w:tc>
          <w:tcPr>
            <w:tcW w:w="102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5D77CC0B" w14:textId="77777777" w:rsidR="001E0428" w:rsidRPr="008A5FE6" w:rsidRDefault="001E0428">
            <w:pPr>
              <w:jc w:val="left"/>
              <w:rPr>
                <w:color w:val="000000"/>
                <w:sz w:val="20"/>
                <w:szCs w:val="20"/>
                <w:lang w:val="es-MX" w:eastAsia="es-MX"/>
              </w:rPr>
            </w:pPr>
            <w:r w:rsidRPr="008A5FE6">
              <w:rPr>
                <w:color w:val="000000"/>
                <w:sz w:val="20"/>
                <w:szCs w:val="20"/>
                <w:lang w:val="es-MX" w:eastAsia="es-MX"/>
              </w:rPr>
              <w:t>FF1-4</w:t>
            </w:r>
          </w:p>
        </w:tc>
        <w:tc>
          <w:tcPr>
            <w:tcW w:w="155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57DBB3BC" w14:textId="4E0D229E" w:rsidR="001E0428" w:rsidRPr="008A5FE6" w:rsidRDefault="00B00F54">
            <w:pPr>
              <w:jc w:val="left"/>
              <w:rPr>
                <w:bCs/>
                <w:color w:val="000000"/>
                <w:sz w:val="20"/>
                <w:szCs w:val="20"/>
                <w:lang w:val="es-MX" w:eastAsia="es-MX"/>
              </w:rPr>
            </w:pPr>
            <w:r w:rsidRPr="008A5FE6">
              <w:rPr>
                <w:bCs/>
                <w:color w:val="000000"/>
                <w:sz w:val="20"/>
                <w:szCs w:val="20"/>
                <w:lang w:val="es-MX" w:eastAsia="es-MX"/>
              </w:rPr>
              <w:t>Entrega de comprobantes fiscales para la reposición del fondo revolvente</w:t>
            </w:r>
          </w:p>
        </w:tc>
        <w:tc>
          <w:tcPr>
            <w:tcW w:w="1277"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228B2929" w14:textId="22D85E6F" w:rsidR="001E0428" w:rsidRPr="008A5FE6" w:rsidRDefault="00B00F54">
            <w:pPr>
              <w:jc w:val="left"/>
              <w:rPr>
                <w:color w:val="000000"/>
                <w:sz w:val="20"/>
                <w:szCs w:val="20"/>
                <w:lang w:val="es-MX" w:eastAsia="es-MX"/>
              </w:rPr>
            </w:pPr>
            <w:r w:rsidRPr="008A5FE6">
              <w:rPr>
                <w:color w:val="000000"/>
                <w:sz w:val="20"/>
                <w:szCs w:val="20"/>
                <w:lang w:val="es-MX" w:eastAsia="es-MX"/>
              </w:rPr>
              <w:t>Comprobantes fiscales</w:t>
            </w:r>
          </w:p>
        </w:tc>
        <w:tc>
          <w:tcPr>
            <w:tcW w:w="1134"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4FB6D905" w14:textId="4928E313" w:rsidR="001E0428" w:rsidRPr="008A5FE6" w:rsidRDefault="00B00F54">
            <w:pPr>
              <w:jc w:val="left"/>
              <w:rPr>
                <w:bCs/>
                <w:color w:val="000000"/>
                <w:sz w:val="20"/>
                <w:szCs w:val="20"/>
                <w:lang w:val="es-MX" w:eastAsia="es-MX"/>
              </w:rPr>
            </w:pPr>
            <w:r w:rsidRPr="008A5FE6">
              <w:rPr>
                <w:bCs/>
                <w:color w:val="000000"/>
                <w:sz w:val="20"/>
                <w:szCs w:val="20"/>
                <w:lang w:val="es-MX" w:eastAsia="es-MX"/>
              </w:rPr>
              <w:t>Cuando ocurra</w:t>
            </w:r>
          </w:p>
        </w:tc>
        <w:tc>
          <w:tcPr>
            <w:tcW w:w="1275"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34B06777" w14:textId="457EEBB9" w:rsidR="001E0428" w:rsidRPr="008A5FE6" w:rsidRDefault="00B00F54">
            <w:pPr>
              <w:jc w:val="left"/>
              <w:rPr>
                <w:bCs/>
                <w:color w:val="000000"/>
                <w:sz w:val="20"/>
                <w:szCs w:val="20"/>
                <w:lang w:val="es-MX" w:eastAsia="es-MX"/>
              </w:rPr>
            </w:pPr>
            <w:r w:rsidRPr="008A5FE6">
              <w:rPr>
                <w:bCs/>
                <w:color w:val="000000"/>
                <w:sz w:val="20"/>
                <w:szCs w:val="20"/>
                <w:lang w:val="es-MX" w:eastAsia="es-MX"/>
              </w:rPr>
              <w:t xml:space="preserve">512111001 a 512919001 Materiales y </w:t>
            </w:r>
            <w:r w:rsidR="00270222" w:rsidRPr="008A5FE6">
              <w:rPr>
                <w:bCs/>
                <w:color w:val="000000"/>
                <w:sz w:val="20"/>
                <w:szCs w:val="20"/>
                <w:lang w:val="es-MX" w:eastAsia="es-MX"/>
              </w:rPr>
              <w:t>Suministros</w:t>
            </w:r>
            <w:r w:rsidRPr="008A5FE6">
              <w:rPr>
                <w:bCs/>
                <w:color w:val="000000"/>
                <w:sz w:val="20"/>
                <w:szCs w:val="20"/>
                <w:lang w:val="es-MX" w:eastAsia="es-MX"/>
              </w:rPr>
              <w:t>/ 513111001 a 513719001 Servicios Generales</w:t>
            </w:r>
          </w:p>
        </w:tc>
        <w:tc>
          <w:tcPr>
            <w:tcW w:w="127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6E7E011E" w14:textId="700DAD2D" w:rsidR="001E0428" w:rsidRPr="008A5FE6" w:rsidRDefault="00B00F54">
            <w:pPr>
              <w:jc w:val="left"/>
              <w:rPr>
                <w:color w:val="000000"/>
                <w:sz w:val="20"/>
                <w:szCs w:val="20"/>
                <w:lang w:val="es-MX" w:eastAsia="es-MX"/>
              </w:rPr>
            </w:pPr>
            <w:r w:rsidRPr="008A5FE6">
              <w:rPr>
                <w:color w:val="000000"/>
                <w:sz w:val="20"/>
                <w:szCs w:val="20"/>
                <w:lang w:val="es-MX" w:eastAsia="es-MX"/>
              </w:rPr>
              <w:t>211911004 Reposición Fondo Fijo y GxC</w:t>
            </w:r>
          </w:p>
        </w:tc>
        <w:tc>
          <w:tcPr>
            <w:tcW w:w="141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72FDC146" w14:textId="024453B1" w:rsidR="001E0428" w:rsidRPr="008A5FE6" w:rsidRDefault="00EE2464">
            <w:pPr>
              <w:jc w:val="left"/>
              <w:rPr>
                <w:bCs/>
                <w:color w:val="000000"/>
                <w:sz w:val="20"/>
                <w:lang w:val="es-MX" w:eastAsia="es-MX"/>
              </w:rPr>
            </w:pPr>
            <w:r w:rsidRPr="008A5FE6">
              <w:rPr>
                <w:bCs/>
                <w:color w:val="000000"/>
                <w:sz w:val="20"/>
                <w:lang w:val="es-MX" w:eastAsia="es-MX"/>
              </w:rPr>
              <w:t xml:space="preserve">825 Presupuesto de egresos Devengado  </w:t>
            </w:r>
          </w:p>
        </w:tc>
        <w:tc>
          <w:tcPr>
            <w:tcW w:w="1701"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0BEC917F" w14:textId="6509BE4F" w:rsidR="001E0428" w:rsidRPr="008A5FE6" w:rsidRDefault="001E0428">
            <w:pPr>
              <w:jc w:val="left"/>
              <w:rPr>
                <w:color w:val="000000"/>
                <w:sz w:val="20"/>
                <w:lang w:val="es-MX" w:eastAsia="es-MX"/>
              </w:rPr>
            </w:pPr>
            <w:r w:rsidRPr="008A5FE6">
              <w:rPr>
                <w:color w:val="000000"/>
                <w:sz w:val="20"/>
                <w:szCs w:val="22"/>
                <w:lang w:val="es-MX" w:eastAsia="es-MX"/>
              </w:rPr>
              <w:t xml:space="preserve"> </w:t>
            </w:r>
            <w:r w:rsidR="00EE2464" w:rsidRPr="008A5FE6">
              <w:rPr>
                <w:color w:val="000000"/>
                <w:sz w:val="20"/>
                <w:szCs w:val="22"/>
                <w:lang w:val="es-MX" w:eastAsia="es-MX"/>
              </w:rPr>
              <w:t>824 Presupuesto de egresos Comprometido</w:t>
            </w:r>
          </w:p>
        </w:tc>
      </w:tr>
      <w:tr w:rsidR="001E0428" w:rsidRPr="008A5FE6" w14:paraId="23E3A1A7" w14:textId="77777777" w:rsidTr="00CE2437">
        <w:trPr>
          <w:trHeight w:val="300"/>
          <w:jc w:val="center"/>
        </w:trPr>
        <w:tc>
          <w:tcPr>
            <w:tcW w:w="102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74BD2B10" w14:textId="77777777" w:rsidR="001E0428" w:rsidRPr="008A5FE6" w:rsidRDefault="001E0428">
            <w:pPr>
              <w:jc w:val="left"/>
              <w:rPr>
                <w:color w:val="000000"/>
                <w:sz w:val="20"/>
                <w:szCs w:val="20"/>
                <w:lang w:val="es-MX" w:eastAsia="es-MX"/>
              </w:rPr>
            </w:pPr>
            <w:r w:rsidRPr="008A5FE6">
              <w:rPr>
                <w:color w:val="000000"/>
                <w:sz w:val="20"/>
                <w:szCs w:val="20"/>
                <w:lang w:val="es-MX" w:eastAsia="es-MX"/>
              </w:rPr>
              <w:t>FF1-5</w:t>
            </w:r>
          </w:p>
        </w:tc>
        <w:tc>
          <w:tcPr>
            <w:tcW w:w="155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1829EED7" w14:textId="66661109" w:rsidR="001E0428" w:rsidRPr="008A5FE6" w:rsidRDefault="006B4ABD">
            <w:pPr>
              <w:jc w:val="left"/>
              <w:rPr>
                <w:bCs/>
                <w:color w:val="000000"/>
                <w:sz w:val="20"/>
                <w:szCs w:val="20"/>
                <w:lang w:val="es-MX" w:eastAsia="es-MX"/>
              </w:rPr>
            </w:pPr>
            <w:r w:rsidRPr="008A5FE6">
              <w:rPr>
                <w:bCs/>
                <w:color w:val="000000"/>
                <w:sz w:val="20"/>
                <w:szCs w:val="20"/>
                <w:lang w:val="es-MX" w:eastAsia="es-MX"/>
              </w:rPr>
              <w:t>Pago de reposición del fondo revolvente</w:t>
            </w:r>
          </w:p>
        </w:tc>
        <w:tc>
          <w:tcPr>
            <w:tcW w:w="1277"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1BBC627C" w14:textId="4CA4BA91" w:rsidR="001E0428" w:rsidRPr="008A5FE6" w:rsidRDefault="001E0428">
            <w:pPr>
              <w:jc w:val="left"/>
              <w:rPr>
                <w:color w:val="000000"/>
                <w:sz w:val="20"/>
                <w:szCs w:val="20"/>
                <w:lang w:val="es-MX" w:eastAsia="es-MX"/>
              </w:rPr>
            </w:pPr>
            <w:r w:rsidRPr="008A5FE6">
              <w:rPr>
                <w:color w:val="000000"/>
                <w:sz w:val="20"/>
                <w:szCs w:val="20"/>
                <w:lang w:val="es-MX" w:eastAsia="es-MX"/>
              </w:rPr>
              <w:t>C</w:t>
            </w:r>
            <w:r w:rsidR="006B4ABD" w:rsidRPr="008A5FE6">
              <w:rPr>
                <w:color w:val="000000"/>
                <w:sz w:val="20"/>
                <w:szCs w:val="20"/>
                <w:lang w:val="es-MX" w:eastAsia="es-MX"/>
              </w:rPr>
              <w:t>heque</w:t>
            </w:r>
          </w:p>
        </w:tc>
        <w:tc>
          <w:tcPr>
            <w:tcW w:w="1134"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251AE140" w14:textId="2EC9AA64" w:rsidR="001E0428" w:rsidRPr="008A5FE6" w:rsidRDefault="006B4ABD">
            <w:pPr>
              <w:jc w:val="left"/>
              <w:rPr>
                <w:bCs/>
                <w:color w:val="000000"/>
                <w:sz w:val="20"/>
                <w:szCs w:val="20"/>
                <w:lang w:val="es-MX" w:eastAsia="es-MX"/>
              </w:rPr>
            </w:pPr>
            <w:r w:rsidRPr="008A5FE6">
              <w:rPr>
                <w:bCs/>
                <w:color w:val="000000"/>
                <w:sz w:val="20"/>
                <w:szCs w:val="20"/>
                <w:lang w:val="es-MX" w:eastAsia="es-MX"/>
              </w:rPr>
              <w:t>Anual</w:t>
            </w:r>
          </w:p>
        </w:tc>
        <w:tc>
          <w:tcPr>
            <w:tcW w:w="1275"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1340228E" w14:textId="3125E7EF" w:rsidR="00270222" w:rsidRDefault="00AC3CC9" w:rsidP="00424E02">
            <w:pPr>
              <w:jc w:val="left"/>
              <w:rPr>
                <w:bCs/>
                <w:color w:val="000000"/>
                <w:sz w:val="20"/>
                <w:szCs w:val="20"/>
                <w:lang w:val="es-MX" w:eastAsia="es-MX"/>
              </w:rPr>
            </w:pPr>
            <w:r w:rsidRPr="008A5FE6">
              <w:rPr>
                <w:bCs/>
                <w:color w:val="000000"/>
                <w:sz w:val="20"/>
                <w:szCs w:val="20"/>
                <w:lang w:val="es-MX" w:eastAsia="es-MX"/>
              </w:rPr>
              <w:t>211911004 Reposición Fondo Fijo y GxC</w:t>
            </w:r>
          </w:p>
          <w:p w14:paraId="163F797E" w14:textId="1C249D0F" w:rsidR="00270222" w:rsidRDefault="00270222" w:rsidP="00270222">
            <w:pPr>
              <w:rPr>
                <w:sz w:val="20"/>
                <w:szCs w:val="20"/>
                <w:lang w:val="es-MX" w:eastAsia="es-MX"/>
              </w:rPr>
            </w:pPr>
          </w:p>
          <w:p w14:paraId="43AA0A76" w14:textId="77777777" w:rsidR="001E0428" w:rsidRPr="00270222" w:rsidRDefault="001E0428" w:rsidP="00270222">
            <w:pPr>
              <w:rPr>
                <w:sz w:val="20"/>
                <w:szCs w:val="20"/>
                <w:lang w:val="es-MX" w:eastAsia="es-MX"/>
              </w:rPr>
            </w:pPr>
          </w:p>
        </w:tc>
        <w:tc>
          <w:tcPr>
            <w:tcW w:w="127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1E7A4DF2" w14:textId="76427CF5" w:rsidR="001E0428" w:rsidRPr="008A5FE6" w:rsidRDefault="00AC3CC9">
            <w:pPr>
              <w:jc w:val="left"/>
              <w:rPr>
                <w:color w:val="000000"/>
                <w:sz w:val="20"/>
                <w:szCs w:val="20"/>
                <w:lang w:val="es-MX" w:eastAsia="es-MX"/>
              </w:rPr>
            </w:pPr>
            <w:r w:rsidRPr="008A5FE6">
              <w:rPr>
                <w:color w:val="000000"/>
                <w:sz w:val="20"/>
                <w:szCs w:val="20"/>
                <w:lang w:val="es-MX" w:eastAsia="es-MX"/>
              </w:rPr>
              <w:t>111212001 a 111212999 Bancos</w:t>
            </w:r>
          </w:p>
        </w:tc>
        <w:tc>
          <w:tcPr>
            <w:tcW w:w="141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550D04C5" w14:textId="1B06C987" w:rsidR="001E0428" w:rsidRPr="008A5FE6" w:rsidRDefault="00AC3CC9">
            <w:pPr>
              <w:jc w:val="left"/>
              <w:rPr>
                <w:bCs/>
                <w:color w:val="000000"/>
                <w:sz w:val="20"/>
                <w:lang w:val="es-MX" w:eastAsia="es-MX"/>
              </w:rPr>
            </w:pPr>
            <w:r w:rsidRPr="008A5FE6">
              <w:rPr>
                <w:bCs/>
                <w:color w:val="000000"/>
                <w:sz w:val="20"/>
                <w:lang w:val="es-MX" w:eastAsia="es-MX"/>
              </w:rPr>
              <w:t>826 Presupuesto de egresos Ejercido              827 Presupuesto de egresos Pagado</w:t>
            </w:r>
          </w:p>
        </w:tc>
        <w:tc>
          <w:tcPr>
            <w:tcW w:w="1701"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6F7CDAD2" w14:textId="25E40A5A" w:rsidR="001E0428" w:rsidRPr="008A5FE6" w:rsidRDefault="00387DCB">
            <w:pPr>
              <w:jc w:val="left"/>
              <w:rPr>
                <w:color w:val="000000"/>
                <w:sz w:val="20"/>
                <w:lang w:val="es-MX" w:eastAsia="es-MX"/>
              </w:rPr>
            </w:pPr>
            <w:r w:rsidRPr="008A5FE6">
              <w:rPr>
                <w:color w:val="000000"/>
                <w:sz w:val="20"/>
                <w:lang w:val="es-MX" w:eastAsia="es-MX"/>
              </w:rPr>
              <w:t>825 Presupuesto de egresos Devengado   826 Presupuesto de egresos Ejercido</w:t>
            </w:r>
          </w:p>
        </w:tc>
      </w:tr>
      <w:tr w:rsidR="001E0428" w:rsidRPr="008A5FE6" w14:paraId="0590FD60" w14:textId="77777777" w:rsidTr="00CE2437">
        <w:trPr>
          <w:trHeight w:val="300"/>
          <w:jc w:val="center"/>
        </w:trPr>
        <w:tc>
          <w:tcPr>
            <w:tcW w:w="102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09EF586D" w14:textId="77777777" w:rsidR="001E0428" w:rsidRPr="008A5FE6" w:rsidRDefault="001E0428">
            <w:pPr>
              <w:jc w:val="left"/>
              <w:rPr>
                <w:color w:val="000000"/>
                <w:sz w:val="20"/>
                <w:lang w:val="es-MX" w:eastAsia="es-MX"/>
              </w:rPr>
            </w:pPr>
            <w:r w:rsidRPr="008A5FE6">
              <w:rPr>
                <w:color w:val="000000"/>
                <w:sz w:val="20"/>
                <w:szCs w:val="22"/>
                <w:lang w:val="es-MX" w:eastAsia="es-MX"/>
              </w:rPr>
              <w:t>FF1-6</w:t>
            </w:r>
          </w:p>
        </w:tc>
        <w:tc>
          <w:tcPr>
            <w:tcW w:w="155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3E1FFC21" w14:textId="2517C032" w:rsidR="001E0428" w:rsidRPr="008A5FE6" w:rsidRDefault="00387DCB">
            <w:pPr>
              <w:jc w:val="left"/>
              <w:rPr>
                <w:bCs/>
                <w:color w:val="000000"/>
                <w:sz w:val="20"/>
                <w:lang w:val="es-MX" w:eastAsia="es-MX"/>
              </w:rPr>
            </w:pPr>
            <w:r w:rsidRPr="008A5FE6">
              <w:rPr>
                <w:bCs/>
                <w:color w:val="000000"/>
                <w:sz w:val="20"/>
                <w:lang w:val="es-MX" w:eastAsia="es-MX"/>
              </w:rPr>
              <w:t>Entrega del fondo revolvente al cierre del ejercicio (orden de compra)</w:t>
            </w:r>
          </w:p>
        </w:tc>
        <w:tc>
          <w:tcPr>
            <w:tcW w:w="1277"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6C18501B" w14:textId="686DD435" w:rsidR="001E0428" w:rsidRPr="008A5FE6" w:rsidRDefault="001C370B">
            <w:pPr>
              <w:jc w:val="left"/>
              <w:rPr>
                <w:color w:val="000000"/>
                <w:sz w:val="20"/>
                <w:lang w:val="es-MX" w:eastAsia="es-MX"/>
              </w:rPr>
            </w:pPr>
            <w:r w:rsidRPr="008A5FE6">
              <w:rPr>
                <w:color w:val="000000"/>
                <w:sz w:val="20"/>
                <w:lang w:val="es-MX" w:eastAsia="es-MX"/>
              </w:rPr>
              <w:t>Orden de compra (fondo revolvente)</w:t>
            </w:r>
          </w:p>
        </w:tc>
        <w:tc>
          <w:tcPr>
            <w:tcW w:w="1134"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7BC61F01" w14:textId="77777777" w:rsidR="001E0428" w:rsidRPr="008A5FE6" w:rsidRDefault="001E0428">
            <w:pPr>
              <w:jc w:val="left"/>
              <w:rPr>
                <w:bCs/>
                <w:color w:val="000000"/>
                <w:sz w:val="20"/>
                <w:lang w:val="es-MX" w:eastAsia="es-MX"/>
              </w:rPr>
            </w:pPr>
            <w:r w:rsidRPr="008A5FE6">
              <w:rPr>
                <w:bCs/>
                <w:color w:val="000000"/>
                <w:sz w:val="20"/>
                <w:szCs w:val="22"/>
                <w:lang w:val="es-MX" w:eastAsia="es-MX"/>
              </w:rPr>
              <w:t>Cuando ocurra</w:t>
            </w:r>
          </w:p>
        </w:tc>
        <w:tc>
          <w:tcPr>
            <w:tcW w:w="1275"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7AA06BA9" w14:textId="4AF7D56E" w:rsidR="001E0428" w:rsidRPr="008A5FE6" w:rsidRDefault="001E0428">
            <w:pPr>
              <w:jc w:val="left"/>
              <w:rPr>
                <w:bCs/>
                <w:color w:val="000000"/>
                <w:lang w:val="es-MX" w:eastAsia="es-MX"/>
              </w:rPr>
            </w:pPr>
          </w:p>
        </w:tc>
        <w:tc>
          <w:tcPr>
            <w:tcW w:w="127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774F2DCC" w14:textId="5872E63F" w:rsidR="001E0428" w:rsidRPr="008A5FE6" w:rsidRDefault="001E0428">
            <w:pPr>
              <w:jc w:val="left"/>
              <w:rPr>
                <w:color w:val="000000"/>
                <w:sz w:val="20"/>
                <w:lang w:val="es-MX" w:eastAsia="es-MX"/>
              </w:rPr>
            </w:pPr>
          </w:p>
        </w:tc>
        <w:tc>
          <w:tcPr>
            <w:tcW w:w="141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339CF19B" w14:textId="3685FE50" w:rsidR="001E0428" w:rsidRPr="008A5FE6" w:rsidRDefault="001E0428">
            <w:pPr>
              <w:jc w:val="left"/>
              <w:rPr>
                <w:bCs/>
                <w:color w:val="000000"/>
                <w:sz w:val="20"/>
                <w:lang w:val="es-MX" w:eastAsia="es-MX"/>
              </w:rPr>
            </w:pPr>
            <w:r w:rsidRPr="008A5FE6">
              <w:rPr>
                <w:bCs/>
                <w:color w:val="000000"/>
                <w:sz w:val="20"/>
                <w:szCs w:val="22"/>
                <w:lang w:val="es-MX" w:eastAsia="es-MX"/>
              </w:rPr>
              <w:t xml:space="preserve"> </w:t>
            </w:r>
            <w:r w:rsidR="001C370B" w:rsidRPr="008A5FE6">
              <w:rPr>
                <w:bCs/>
                <w:color w:val="000000"/>
                <w:sz w:val="20"/>
                <w:szCs w:val="22"/>
                <w:lang w:val="es-MX" w:eastAsia="es-MX"/>
              </w:rPr>
              <w:t>824 Presupuesto de egresos Comprometido</w:t>
            </w:r>
          </w:p>
        </w:tc>
        <w:tc>
          <w:tcPr>
            <w:tcW w:w="1701"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26EDA2F3" w14:textId="072F4B9E" w:rsidR="001E0428" w:rsidRPr="008A5FE6" w:rsidRDefault="001E0428">
            <w:pPr>
              <w:jc w:val="left"/>
              <w:rPr>
                <w:color w:val="000000"/>
                <w:sz w:val="20"/>
                <w:lang w:val="es-MX" w:eastAsia="es-MX"/>
              </w:rPr>
            </w:pPr>
            <w:r w:rsidRPr="008A5FE6">
              <w:rPr>
                <w:color w:val="000000"/>
                <w:sz w:val="20"/>
                <w:szCs w:val="22"/>
                <w:lang w:val="es-MX" w:eastAsia="es-MX"/>
              </w:rPr>
              <w:t xml:space="preserve"> </w:t>
            </w:r>
            <w:r w:rsidR="001C370B" w:rsidRPr="008A5FE6">
              <w:rPr>
                <w:color w:val="000000"/>
                <w:sz w:val="20"/>
                <w:szCs w:val="22"/>
                <w:lang w:val="es-MX" w:eastAsia="es-MX"/>
              </w:rPr>
              <w:t>822 Presupuesto de egresos por ejercer</w:t>
            </w:r>
          </w:p>
        </w:tc>
      </w:tr>
      <w:tr w:rsidR="007B747C" w:rsidRPr="008A5FE6" w14:paraId="6240B130" w14:textId="77777777" w:rsidTr="00CE2437">
        <w:trPr>
          <w:trHeight w:val="300"/>
          <w:jc w:val="center"/>
        </w:trPr>
        <w:tc>
          <w:tcPr>
            <w:tcW w:w="102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416DAB5E" w14:textId="0891EF21" w:rsidR="007B747C" w:rsidRPr="008A5FE6" w:rsidRDefault="007B747C" w:rsidP="007B747C">
            <w:pPr>
              <w:jc w:val="left"/>
              <w:rPr>
                <w:color w:val="000000"/>
                <w:sz w:val="22"/>
                <w:szCs w:val="22"/>
                <w:lang w:val="es-MX" w:eastAsia="es-MX"/>
              </w:rPr>
            </w:pPr>
            <w:r w:rsidRPr="008A5FE6">
              <w:rPr>
                <w:color w:val="000000"/>
                <w:sz w:val="20"/>
                <w:szCs w:val="22"/>
                <w:lang w:val="es-MX" w:eastAsia="es-MX"/>
              </w:rPr>
              <w:lastRenderedPageBreak/>
              <w:t>FF1-7</w:t>
            </w:r>
          </w:p>
        </w:tc>
        <w:tc>
          <w:tcPr>
            <w:tcW w:w="155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27540373" w14:textId="618F69A0" w:rsidR="007B747C" w:rsidRPr="008A5FE6" w:rsidRDefault="007B747C" w:rsidP="007B747C">
            <w:pPr>
              <w:jc w:val="left"/>
              <w:rPr>
                <w:bCs/>
                <w:color w:val="000000"/>
                <w:sz w:val="22"/>
                <w:szCs w:val="22"/>
                <w:lang w:val="es-MX" w:eastAsia="es-MX"/>
              </w:rPr>
            </w:pPr>
            <w:r>
              <w:rPr>
                <w:bCs/>
                <w:color w:val="000000"/>
                <w:sz w:val="20"/>
                <w:szCs w:val="22"/>
                <w:lang w:val="es-MX" w:eastAsia="es-MX"/>
              </w:rPr>
              <w:t xml:space="preserve">Entrega de </w:t>
            </w:r>
            <w:r w:rsidRPr="007B747C">
              <w:rPr>
                <w:bCs/>
                <w:color w:val="000000"/>
                <w:sz w:val="20"/>
                <w:szCs w:val="22"/>
                <w:lang w:val="es-MX" w:eastAsia="es-MX"/>
              </w:rPr>
              <w:t>fondo revolvente al cierre del ejercicio (comprobantes)</w:t>
            </w:r>
          </w:p>
        </w:tc>
        <w:tc>
          <w:tcPr>
            <w:tcW w:w="1277"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5D15257F" w14:textId="55D41882" w:rsidR="007B747C" w:rsidRPr="008A5FE6" w:rsidRDefault="007B747C" w:rsidP="007B747C">
            <w:pPr>
              <w:jc w:val="left"/>
              <w:rPr>
                <w:color w:val="000000"/>
                <w:sz w:val="22"/>
                <w:szCs w:val="22"/>
                <w:lang w:val="es-MX" w:eastAsia="es-MX"/>
              </w:rPr>
            </w:pPr>
            <w:r w:rsidRPr="008A5FE6">
              <w:rPr>
                <w:color w:val="000000"/>
                <w:sz w:val="20"/>
                <w:szCs w:val="22"/>
                <w:lang w:val="es-MX" w:eastAsia="es-MX"/>
              </w:rPr>
              <w:t>Comprobantes fiscales</w:t>
            </w:r>
          </w:p>
        </w:tc>
        <w:tc>
          <w:tcPr>
            <w:tcW w:w="1134"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0F4C675C" w14:textId="44BD16F5" w:rsidR="007B747C" w:rsidRPr="008A5FE6" w:rsidRDefault="007B747C" w:rsidP="007B747C">
            <w:pPr>
              <w:jc w:val="left"/>
              <w:rPr>
                <w:bCs/>
                <w:color w:val="000000"/>
                <w:sz w:val="22"/>
                <w:szCs w:val="22"/>
                <w:lang w:val="es-MX" w:eastAsia="es-MX"/>
              </w:rPr>
            </w:pPr>
            <w:r w:rsidRPr="008A5FE6">
              <w:rPr>
                <w:bCs/>
                <w:color w:val="000000"/>
                <w:sz w:val="20"/>
                <w:szCs w:val="22"/>
                <w:lang w:val="es-MX" w:eastAsia="es-MX"/>
              </w:rPr>
              <w:t>Anual al cierre del ejercicio</w:t>
            </w:r>
          </w:p>
        </w:tc>
        <w:tc>
          <w:tcPr>
            <w:tcW w:w="1275"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0125EF52" w14:textId="252685C7" w:rsidR="007B747C" w:rsidRPr="008A5FE6" w:rsidRDefault="007B747C" w:rsidP="007B747C">
            <w:pPr>
              <w:jc w:val="left"/>
              <w:rPr>
                <w:color w:val="000000"/>
                <w:sz w:val="20"/>
                <w:szCs w:val="20"/>
                <w:lang w:val="es-MX" w:eastAsia="es-MX"/>
              </w:rPr>
            </w:pPr>
            <w:r w:rsidRPr="008A5FE6">
              <w:rPr>
                <w:color w:val="000000"/>
                <w:sz w:val="20"/>
                <w:szCs w:val="20"/>
                <w:lang w:val="es-MX" w:eastAsia="es-MX"/>
              </w:rPr>
              <w:t>512111001 a 512919001 Materiales y Sumin</w:t>
            </w:r>
            <w:r>
              <w:rPr>
                <w:color w:val="000000"/>
                <w:sz w:val="20"/>
                <w:szCs w:val="20"/>
                <w:lang w:val="es-MX" w:eastAsia="es-MX"/>
              </w:rPr>
              <w:t>i</w:t>
            </w:r>
            <w:r w:rsidRPr="008A5FE6">
              <w:rPr>
                <w:color w:val="000000"/>
                <w:sz w:val="20"/>
                <w:szCs w:val="20"/>
                <w:lang w:val="es-MX" w:eastAsia="es-MX"/>
              </w:rPr>
              <w:t>stros/ 513111001 a 513719001 Servicios Generales</w:t>
            </w:r>
          </w:p>
        </w:tc>
        <w:tc>
          <w:tcPr>
            <w:tcW w:w="127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275AC76D" w14:textId="51E6F5CA" w:rsidR="007B747C" w:rsidRPr="008A5FE6" w:rsidRDefault="007B747C" w:rsidP="007B747C">
            <w:pPr>
              <w:jc w:val="left"/>
              <w:rPr>
                <w:color w:val="000000"/>
                <w:sz w:val="22"/>
                <w:szCs w:val="22"/>
                <w:lang w:val="es-MX" w:eastAsia="es-MX"/>
              </w:rPr>
            </w:pPr>
            <w:r w:rsidRPr="008A5FE6">
              <w:rPr>
                <w:color w:val="000000"/>
                <w:sz w:val="20"/>
                <w:szCs w:val="22"/>
                <w:lang w:val="es-MX" w:eastAsia="es-MX"/>
              </w:rPr>
              <w:t>211911004 Reposición Fondo Fijo y GxC</w:t>
            </w:r>
          </w:p>
        </w:tc>
        <w:tc>
          <w:tcPr>
            <w:tcW w:w="141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60A161A3" w14:textId="24701FB3" w:rsidR="007B747C" w:rsidRPr="008A5FE6" w:rsidRDefault="007B747C" w:rsidP="007B747C">
            <w:pPr>
              <w:jc w:val="left"/>
              <w:rPr>
                <w:bCs/>
                <w:color w:val="000000"/>
                <w:sz w:val="22"/>
                <w:szCs w:val="22"/>
                <w:lang w:val="es-MX" w:eastAsia="es-MX"/>
              </w:rPr>
            </w:pPr>
            <w:r w:rsidRPr="008A5FE6">
              <w:rPr>
                <w:bCs/>
                <w:color w:val="000000"/>
                <w:sz w:val="20"/>
                <w:szCs w:val="22"/>
                <w:lang w:val="es-MX" w:eastAsia="es-MX"/>
              </w:rPr>
              <w:t xml:space="preserve">825 Presupuesto de egresos Devengado 826 Presupuesto de egresos Ejercido              827 Presupuesto de egresos Pagado  </w:t>
            </w:r>
          </w:p>
        </w:tc>
        <w:tc>
          <w:tcPr>
            <w:tcW w:w="1701"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2A2B82AB" w14:textId="77777777" w:rsidR="007B747C" w:rsidRPr="008A5FE6" w:rsidRDefault="007B747C" w:rsidP="007B747C">
            <w:pPr>
              <w:jc w:val="left"/>
              <w:rPr>
                <w:color w:val="000000"/>
                <w:sz w:val="22"/>
                <w:szCs w:val="22"/>
                <w:lang w:val="es-MX" w:eastAsia="es-MX"/>
              </w:rPr>
            </w:pPr>
          </w:p>
        </w:tc>
      </w:tr>
      <w:tr w:rsidR="007B747C" w:rsidRPr="008A5FE6" w14:paraId="5A73CC60" w14:textId="77777777" w:rsidTr="007B747C">
        <w:trPr>
          <w:trHeight w:val="300"/>
          <w:jc w:val="center"/>
        </w:trPr>
        <w:tc>
          <w:tcPr>
            <w:tcW w:w="102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711B3A6C" w14:textId="77777777" w:rsidR="007B747C" w:rsidRPr="008A5FE6" w:rsidRDefault="007B747C" w:rsidP="007B747C">
            <w:pPr>
              <w:jc w:val="left"/>
              <w:rPr>
                <w:color w:val="000000"/>
                <w:sz w:val="22"/>
                <w:szCs w:val="22"/>
                <w:lang w:val="es-MX" w:eastAsia="es-MX"/>
              </w:rPr>
            </w:pPr>
          </w:p>
        </w:tc>
        <w:tc>
          <w:tcPr>
            <w:tcW w:w="155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3C9D4662" w14:textId="77777777" w:rsidR="007B747C" w:rsidRPr="008A5FE6" w:rsidRDefault="007B747C" w:rsidP="007B747C">
            <w:pPr>
              <w:jc w:val="left"/>
              <w:rPr>
                <w:bCs/>
                <w:color w:val="000000"/>
                <w:sz w:val="22"/>
                <w:szCs w:val="22"/>
                <w:lang w:val="es-MX" w:eastAsia="es-MX"/>
              </w:rPr>
            </w:pPr>
          </w:p>
        </w:tc>
        <w:tc>
          <w:tcPr>
            <w:tcW w:w="1277"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78A1EEE5" w14:textId="77777777" w:rsidR="007B747C" w:rsidRPr="008A5FE6" w:rsidRDefault="007B747C" w:rsidP="007B747C">
            <w:pPr>
              <w:jc w:val="left"/>
              <w:rPr>
                <w:color w:val="000000"/>
                <w:sz w:val="22"/>
                <w:szCs w:val="22"/>
                <w:lang w:val="es-MX" w:eastAsia="es-MX"/>
              </w:rPr>
            </w:pPr>
          </w:p>
        </w:tc>
        <w:tc>
          <w:tcPr>
            <w:tcW w:w="1134"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7756CA76" w14:textId="77777777" w:rsidR="007B747C" w:rsidRPr="008A5FE6" w:rsidRDefault="007B747C" w:rsidP="007B747C">
            <w:pPr>
              <w:jc w:val="left"/>
              <w:rPr>
                <w:bCs/>
                <w:color w:val="000000"/>
                <w:sz w:val="22"/>
                <w:szCs w:val="22"/>
                <w:lang w:val="es-MX" w:eastAsia="es-MX"/>
              </w:rPr>
            </w:pPr>
          </w:p>
        </w:tc>
        <w:tc>
          <w:tcPr>
            <w:tcW w:w="1275"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57A21A0F" w14:textId="6EA036D4" w:rsidR="007B747C" w:rsidRPr="008A5FE6" w:rsidRDefault="007B747C" w:rsidP="007B747C">
            <w:pPr>
              <w:jc w:val="left"/>
              <w:rPr>
                <w:color w:val="000000"/>
                <w:sz w:val="20"/>
                <w:szCs w:val="20"/>
                <w:lang w:val="es-MX" w:eastAsia="es-MX"/>
              </w:rPr>
            </w:pPr>
            <w:r w:rsidRPr="008A5FE6">
              <w:rPr>
                <w:color w:val="000000"/>
                <w:sz w:val="20"/>
                <w:szCs w:val="20"/>
                <w:lang w:val="es-MX" w:eastAsia="es-MX"/>
              </w:rPr>
              <w:t>211911004 Reposición Fondo Fijo y GxC</w:t>
            </w:r>
          </w:p>
        </w:tc>
        <w:tc>
          <w:tcPr>
            <w:tcW w:w="127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00CEA1C5" w14:textId="3DE4FAD7" w:rsidR="007B747C" w:rsidRPr="008A5FE6" w:rsidRDefault="007B747C" w:rsidP="007B747C">
            <w:pPr>
              <w:jc w:val="left"/>
              <w:rPr>
                <w:color w:val="000000"/>
                <w:sz w:val="20"/>
                <w:szCs w:val="22"/>
                <w:lang w:val="es-MX" w:eastAsia="es-MX"/>
              </w:rPr>
            </w:pPr>
            <w:r w:rsidRPr="008A5FE6">
              <w:rPr>
                <w:color w:val="000000"/>
                <w:sz w:val="20"/>
                <w:szCs w:val="22"/>
                <w:lang w:val="es-MX" w:eastAsia="es-MX"/>
              </w:rPr>
              <w:t>111113001  a 111113999 Fondo fijo</w:t>
            </w:r>
          </w:p>
        </w:tc>
        <w:tc>
          <w:tcPr>
            <w:tcW w:w="141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1220C0C3" w14:textId="77777777" w:rsidR="007B747C" w:rsidRPr="008A5FE6" w:rsidRDefault="007B747C" w:rsidP="007B747C">
            <w:pPr>
              <w:jc w:val="left"/>
              <w:rPr>
                <w:bCs/>
                <w:color w:val="000000"/>
                <w:sz w:val="22"/>
                <w:szCs w:val="22"/>
                <w:lang w:val="es-MX" w:eastAsia="es-MX"/>
              </w:rPr>
            </w:pPr>
          </w:p>
        </w:tc>
        <w:tc>
          <w:tcPr>
            <w:tcW w:w="1701"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0D8FA32E" w14:textId="77777777" w:rsidR="007B747C" w:rsidRPr="008A5FE6" w:rsidRDefault="007B747C" w:rsidP="007B747C">
            <w:pPr>
              <w:jc w:val="left"/>
              <w:rPr>
                <w:color w:val="000000"/>
                <w:sz w:val="22"/>
                <w:szCs w:val="22"/>
                <w:lang w:val="es-MX" w:eastAsia="es-MX"/>
              </w:rPr>
            </w:pPr>
          </w:p>
        </w:tc>
      </w:tr>
      <w:tr w:rsidR="007B747C" w:rsidRPr="008A5FE6" w14:paraId="31BE7DED" w14:textId="77777777" w:rsidTr="007B747C">
        <w:trPr>
          <w:trHeight w:val="300"/>
          <w:jc w:val="center"/>
        </w:trPr>
        <w:tc>
          <w:tcPr>
            <w:tcW w:w="102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0CC0653C" w14:textId="29A085C6" w:rsidR="007B747C" w:rsidRPr="008A5FE6" w:rsidRDefault="007B747C" w:rsidP="007B747C">
            <w:pPr>
              <w:jc w:val="left"/>
              <w:rPr>
                <w:color w:val="000000"/>
                <w:sz w:val="22"/>
                <w:szCs w:val="22"/>
                <w:lang w:val="es-MX" w:eastAsia="es-MX"/>
              </w:rPr>
            </w:pPr>
            <w:r w:rsidRPr="008A5FE6">
              <w:rPr>
                <w:color w:val="000000"/>
                <w:sz w:val="20"/>
                <w:szCs w:val="22"/>
                <w:lang w:val="es-MX" w:eastAsia="es-MX"/>
              </w:rPr>
              <w:t>FF1-8</w:t>
            </w:r>
          </w:p>
        </w:tc>
        <w:tc>
          <w:tcPr>
            <w:tcW w:w="155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4BF875FA" w14:textId="745C3F02" w:rsidR="007B747C" w:rsidRPr="008A5FE6" w:rsidRDefault="007B747C" w:rsidP="007B747C">
            <w:pPr>
              <w:jc w:val="left"/>
              <w:rPr>
                <w:bCs/>
                <w:color w:val="000000"/>
                <w:sz w:val="20"/>
                <w:szCs w:val="22"/>
                <w:lang w:val="es-MX" w:eastAsia="es-MX"/>
              </w:rPr>
            </w:pPr>
            <w:r w:rsidRPr="008A5FE6">
              <w:rPr>
                <w:bCs/>
                <w:color w:val="000000"/>
                <w:sz w:val="20"/>
                <w:szCs w:val="22"/>
                <w:lang w:val="es-MX" w:eastAsia="es-MX"/>
              </w:rPr>
              <w:t>Entrega del fondo revolvente al cierre del ejercicio (efectivo)</w:t>
            </w:r>
          </w:p>
        </w:tc>
        <w:tc>
          <w:tcPr>
            <w:tcW w:w="1277"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15D2E717" w14:textId="71B17907" w:rsidR="007B747C" w:rsidRPr="008A5FE6" w:rsidRDefault="007B747C" w:rsidP="007B747C">
            <w:pPr>
              <w:jc w:val="left"/>
              <w:rPr>
                <w:color w:val="000000"/>
                <w:sz w:val="20"/>
                <w:szCs w:val="22"/>
                <w:lang w:val="es-MX" w:eastAsia="es-MX"/>
              </w:rPr>
            </w:pPr>
            <w:r w:rsidRPr="008A5FE6">
              <w:rPr>
                <w:color w:val="000000"/>
                <w:sz w:val="20"/>
                <w:szCs w:val="22"/>
                <w:lang w:val="es-MX" w:eastAsia="es-MX"/>
              </w:rPr>
              <w:t>Depósito</w:t>
            </w:r>
          </w:p>
        </w:tc>
        <w:tc>
          <w:tcPr>
            <w:tcW w:w="1134"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56F82D14" w14:textId="7CC35A71" w:rsidR="007B747C" w:rsidRPr="008A5FE6" w:rsidRDefault="007B747C" w:rsidP="007B747C">
            <w:pPr>
              <w:jc w:val="left"/>
              <w:rPr>
                <w:bCs/>
                <w:color w:val="000000"/>
                <w:sz w:val="20"/>
                <w:szCs w:val="22"/>
                <w:lang w:val="es-MX" w:eastAsia="es-MX"/>
              </w:rPr>
            </w:pPr>
            <w:r w:rsidRPr="008A5FE6">
              <w:rPr>
                <w:bCs/>
                <w:color w:val="000000"/>
                <w:sz w:val="20"/>
                <w:szCs w:val="22"/>
                <w:lang w:val="es-MX" w:eastAsia="es-MX"/>
              </w:rPr>
              <w:t>Anual al cierre del ejercicio</w:t>
            </w:r>
          </w:p>
        </w:tc>
        <w:tc>
          <w:tcPr>
            <w:tcW w:w="1275"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09E63C4C" w14:textId="740C0390" w:rsidR="007B747C" w:rsidRPr="008A5FE6" w:rsidRDefault="007B747C" w:rsidP="007B747C">
            <w:pPr>
              <w:jc w:val="left"/>
              <w:rPr>
                <w:color w:val="000000"/>
                <w:sz w:val="20"/>
                <w:szCs w:val="20"/>
                <w:lang w:val="es-MX" w:eastAsia="es-MX"/>
              </w:rPr>
            </w:pPr>
            <w:r w:rsidRPr="008A5FE6">
              <w:rPr>
                <w:color w:val="000000"/>
                <w:sz w:val="20"/>
                <w:szCs w:val="20"/>
                <w:lang w:val="es-MX" w:eastAsia="es-MX"/>
              </w:rPr>
              <w:t>111212001 a 111212999 Bancos</w:t>
            </w:r>
          </w:p>
        </w:tc>
        <w:tc>
          <w:tcPr>
            <w:tcW w:w="127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60A3F5E4" w14:textId="54BE7C1E" w:rsidR="007B747C" w:rsidRPr="008A5FE6" w:rsidRDefault="007B747C" w:rsidP="007B747C">
            <w:pPr>
              <w:jc w:val="left"/>
              <w:rPr>
                <w:color w:val="000000"/>
                <w:sz w:val="20"/>
                <w:szCs w:val="22"/>
                <w:lang w:val="es-MX" w:eastAsia="es-MX"/>
              </w:rPr>
            </w:pPr>
            <w:r w:rsidRPr="008A5FE6">
              <w:rPr>
                <w:color w:val="000000"/>
                <w:sz w:val="20"/>
                <w:szCs w:val="22"/>
                <w:lang w:val="es-MX" w:eastAsia="es-MX"/>
              </w:rPr>
              <w:t>112311003 Dep gastos a comprobar</w:t>
            </w:r>
          </w:p>
        </w:tc>
        <w:tc>
          <w:tcPr>
            <w:tcW w:w="141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0D1D1435" w14:textId="77777777" w:rsidR="007B747C" w:rsidRPr="008A5FE6" w:rsidRDefault="007B747C" w:rsidP="007B747C">
            <w:pPr>
              <w:jc w:val="left"/>
              <w:rPr>
                <w:bCs/>
                <w:color w:val="000000"/>
                <w:sz w:val="22"/>
                <w:szCs w:val="22"/>
                <w:lang w:val="es-MX" w:eastAsia="es-MX"/>
              </w:rPr>
            </w:pPr>
          </w:p>
        </w:tc>
        <w:tc>
          <w:tcPr>
            <w:tcW w:w="1701"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2F9CE9B4" w14:textId="77777777" w:rsidR="007B747C" w:rsidRPr="008A5FE6" w:rsidRDefault="007B747C" w:rsidP="007B747C">
            <w:pPr>
              <w:jc w:val="left"/>
              <w:rPr>
                <w:color w:val="000000"/>
                <w:sz w:val="22"/>
                <w:szCs w:val="22"/>
                <w:lang w:val="es-MX" w:eastAsia="es-MX"/>
              </w:rPr>
            </w:pPr>
          </w:p>
        </w:tc>
      </w:tr>
      <w:tr w:rsidR="007B747C" w:rsidRPr="008A5FE6" w14:paraId="76B37C4E" w14:textId="77777777" w:rsidTr="007B747C">
        <w:trPr>
          <w:trHeight w:val="300"/>
          <w:jc w:val="center"/>
        </w:trPr>
        <w:tc>
          <w:tcPr>
            <w:tcW w:w="102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26550F16" w14:textId="77777777" w:rsidR="007B747C" w:rsidRPr="008A5FE6" w:rsidRDefault="007B747C" w:rsidP="007B747C">
            <w:pPr>
              <w:rPr>
                <w:color w:val="000000"/>
                <w:lang w:val="es-MX" w:eastAsia="es-MX"/>
              </w:rPr>
            </w:pPr>
          </w:p>
        </w:tc>
        <w:tc>
          <w:tcPr>
            <w:tcW w:w="155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28309636" w14:textId="77777777" w:rsidR="007B747C" w:rsidRPr="008A5FE6" w:rsidRDefault="007B747C" w:rsidP="007B747C">
            <w:pPr>
              <w:jc w:val="left"/>
              <w:rPr>
                <w:rFonts w:eastAsiaTheme="minorHAnsi"/>
                <w:sz w:val="20"/>
                <w:szCs w:val="20"/>
                <w:lang w:val="es-MX" w:eastAsia="es-MX"/>
              </w:rPr>
            </w:pPr>
          </w:p>
        </w:tc>
        <w:tc>
          <w:tcPr>
            <w:tcW w:w="1277"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6AFF5993" w14:textId="77777777" w:rsidR="007B747C" w:rsidRPr="008A5FE6" w:rsidRDefault="007B747C" w:rsidP="007B747C">
            <w:pPr>
              <w:jc w:val="left"/>
              <w:rPr>
                <w:rFonts w:eastAsiaTheme="minorHAnsi"/>
                <w:sz w:val="20"/>
                <w:szCs w:val="20"/>
                <w:lang w:val="es-MX" w:eastAsia="es-MX"/>
              </w:rPr>
            </w:pPr>
          </w:p>
        </w:tc>
        <w:tc>
          <w:tcPr>
            <w:tcW w:w="1134"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611C52F0" w14:textId="77777777" w:rsidR="007B747C" w:rsidRPr="008A5FE6" w:rsidRDefault="007B747C" w:rsidP="007B747C">
            <w:pPr>
              <w:jc w:val="left"/>
              <w:rPr>
                <w:rFonts w:eastAsiaTheme="minorHAnsi"/>
                <w:sz w:val="20"/>
                <w:szCs w:val="20"/>
                <w:lang w:val="es-MX" w:eastAsia="es-MX"/>
              </w:rPr>
            </w:pPr>
          </w:p>
        </w:tc>
        <w:tc>
          <w:tcPr>
            <w:tcW w:w="1275"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16A6A8D1" w14:textId="765ECAE8" w:rsidR="007B747C" w:rsidRPr="008A5FE6" w:rsidRDefault="007B747C" w:rsidP="007B747C">
            <w:pPr>
              <w:jc w:val="left"/>
              <w:rPr>
                <w:rFonts w:eastAsiaTheme="minorHAnsi"/>
                <w:sz w:val="20"/>
                <w:szCs w:val="20"/>
                <w:lang w:val="es-MX" w:eastAsia="es-MX"/>
              </w:rPr>
            </w:pPr>
            <w:r w:rsidRPr="008A5FE6">
              <w:rPr>
                <w:rFonts w:eastAsiaTheme="minorHAnsi"/>
                <w:sz w:val="20"/>
                <w:szCs w:val="20"/>
                <w:lang w:val="es-MX" w:eastAsia="es-MX"/>
              </w:rPr>
              <w:t>112311003 Dep gastos a comprobar</w:t>
            </w:r>
          </w:p>
        </w:tc>
        <w:tc>
          <w:tcPr>
            <w:tcW w:w="127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12A7156C" w14:textId="56442054" w:rsidR="007B747C" w:rsidRPr="008A5FE6" w:rsidRDefault="007B747C" w:rsidP="007B747C">
            <w:pPr>
              <w:jc w:val="left"/>
              <w:rPr>
                <w:rFonts w:eastAsiaTheme="minorHAnsi"/>
                <w:sz w:val="20"/>
                <w:szCs w:val="20"/>
                <w:lang w:val="es-MX" w:eastAsia="es-MX"/>
              </w:rPr>
            </w:pPr>
            <w:r w:rsidRPr="008A5FE6">
              <w:rPr>
                <w:rFonts w:eastAsiaTheme="minorHAnsi"/>
                <w:sz w:val="20"/>
                <w:szCs w:val="20"/>
                <w:lang w:val="es-MX" w:eastAsia="es-MX"/>
              </w:rPr>
              <w:t>111113001  a 111113999 Fondo fijo</w:t>
            </w:r>
          </w:p>
        </w:tc>
        <w:tc>
          <w:tcPr>
            <w:tcW w:w="141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2EED8C41" w14:textId="77777777" w:rsidR="007B747C" w:rsidRPr="008A5FE6" w:rsidRDefault="007B747C" w:rsidP="007B747C">
            <w:pPr>
              <w:jc w:val="left"/>
              <w:rPr>
                <w:bCs/>
                <w:color w:val="000000"/>
                <w:lang w:val="es-MX" w:eastAsia="es-MX"/>
              </w:rPr>
            </w:pPr>
            <w:r w:rsidRPr="008A5FE6">
              <w:rPr>
                <w:bCs/>
                <w:color w:val="000000"/>
                <w:sz w:val="22"/>
                <w:szCs w:val="22"/>
                <w:lang w:val="es-MX" w:eastAsia="es-MX"/>
              </w:rPr>
              <w:t xml:space="preserve"> </w:t>
            </w:r>
          </w:p>
        </w:tc>
        <w:tc>
          <w:tcPr>
            <w:tcW w:w="1701"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6A2A600B" w14:textId="77777777" w:rsidR="007B747C" w:rsidRPr="008A5FE6" w:rsidRDefault="007B747C" w:rsidP="007B747C">
            <w:pPr>
              <w:jc w:val="left"/>
              <w:rPr>
                <w:color w:val="000000"/>
                <w:lang w:val="es-MX" w:eastAsia="es-MX"/>
              </w:rPr>
            </w:pPr>
            <w:r w:rsidRPr="008A5FE6">
              <w:rPr>
                <w:color w:val="000000"/>
                <w:sz w:val="22"/>
                <w:szCs w:val="22"/>
                <w:lang w:val="es-MX" w:eastAsia="es-MX"/>
              </w:rPr>
              <w:t xml:space="preserve"> </w:t>
            </w:r>
          </w:p>
        </w:tc>
      </w:tr>
    </w:tbl>
    <w:p w14:paraId="5EB4B545" w14:textId="77777777" w:rsidR="001E0428" w:rsidRPr="008A5FE6" w:rsidRDefault="001E0428" w:rsidP="001E0428"/>
    <w:p w14:paraId="559AF880" w14:textId="10A5E6A5" w:rsidR="001E0428" w:rsidRDefault="001E0428" w:rsidP="001E0428">
      <w:pPr>
        <w:spacing w:after="200" w:line="276" w:lineRule="auto"/>
        <w:jc w:val="left"/>
      </w:pPr>
    </w:p>
    <w:p w14:paraId="478DFEA4" w14:textId="2D6EA3FC" w:rsidR="004729C9" w:rsidRDefault="004729C9" w:rsidP="001E0428">
      <w:pPr>
        <w:spacing w:after="200" w:line="276" w:lineRule="auto"/>
        <w:jc w:val="left"/>
      </w:pPr>
    </w:p>
    <w:p w14:paraId="0895BC30" w14:textId="73613568" w:rsidR="004729C9" w:rsidRDefault="004729C9" w:rsidP="001E0428">
      <w:pPr>
        <w:spacing w:after="200" w:line="276" w:lineRule="auto"/>
        <w:jc w:val="left"/>
      </w:pPr>
    </w:p>
    <w:p w14:paraId="734ACAEB" w14:textId="17578831" w:rsidR="004729C9" w:rsidRDefault="004729C9" w:rsidP="001E0428">
      <w:pPr>
        <w:spacing w:after="200" w:line="276" w:lineRule="auto"/>
        <w:jc w:val="left"/>
      </w:pPr>
    </w:p>
    <w:p w14:paraId="14108C28" w14:textId="59DD9187" w:rsidR="004729C9" w:rsidRDefault="004729C9" w:rsidP="001E0428">
      <w:pPr>
        <w:spacing w:after="200" w:line="276" w:lineRule="auto"/>
        <w:jc w:val="left"/>
      </w:pPr>
    </w:p>
    <w:p w14:paraId="2424CE52" w14:textId="330BF74E" w:rsidR="004729C9" w:rsidRDefault="004729C9" w:rsidP="001E0428">
      <w:pPr>
        <w:spacing w:after="200" w:line="276" w:lineRule="auto"/>
        <w:jc w:val="left"/>
      </w:pPr>
    </w:p>
    <w:p w14:paraId="6D1B4B2B" w14:textId="4B1F96AC" w:rsidR="004729C9" w:rsidRDefault="004729C9" w:rsidP="001E0428">
      <w:pPr>
        <w:spacing w:after="200" w:line="276" w:lineRule="auto"/>
        <w:jc w:val="left"/>
      </w:pPr>
    </w:p>
    <w:p w14:paraId="15E42D9D" w14:textId="6DB68D70" w:rsidR="004729C9" w:rsidRDefault="004729C9" w:rsidP="001E0428">
      <w:pPr>
        <w:spacing w:after="200" w:line="276" w:lineRule="auto"/>
        <w:jc w:val="left"/>
      </w:pPr>
    </w:p>
    <w:p w14:paraId="0F5D04BE" w14:textId="7E8B94A8" w:rsidR="004729C9" w:rsidRDefault="004729C9" w:rsidP="001E0428">
      <w:pPr>
        <w:spacing w:after="200" w:line="276" w:lineRule="auto"/>
        <w:jc w:val="left"/>
      </w:pPr>
    </w:p>
    <w:p w14:paraId="4BD2F49B" w14:textId="76FEB6A5" w:rsidR="004729C9" w:rsidRDefault="004729C9" w:rsidP="001E0428">
      <w:pPr>
        <w:spacing w:after="200" w:line="276" w:lineRule="auto"/>
        <w:jc w:val="left"/>
      </w:pPr>
    </w:p>
    <w:p w14:paraId="76660006" w14:textId="77777777" w:rsidR="004729C9" w:rsidRPr="008A5FE6" w:rsidRDefault="004729C9" w:rsidP="001E0428">
      <w:pPr>
        <w:spacing w:after="200" w:line="276" w:lineRule="auto"/>
        <w:jc w:val="left"/>
      </w:pPr>
    </w:p>
    <w:tbl>
      <w:tblPr>
        <w:tblStyle w:val="GridTable4Accent3"/>
        <w:tblW w:w="10665" w:type="dxa"/>
        <w:jc w:val="center"/>
        <w:tblLayout w:type="fixed"/>
        <w:tblLook w:val="0620" w:firstRow="1" w:lastRow="0" w:firstColumn="0" w:lastColumn="0" w:noHBand="1" w:noVBand="1"/>
      </w:tblPr>
      <w:tblGrid>
        <w:gridCol w:w="1026"/>
        <w:gridCol w:w="1558"/>
        <w:gridCol w:w="1277"/>
        <w:gridCol w:w="1134"/>
        <w:gridCol w:w="1275"/>
        <w:gridCol w:w="1276"/>
        <w:gridCol w:w="1418"/>
        <w:gridCol w:w="1701"/>
      </w:tblGrid>
      <w:tr w:rsidR="001E0428" w:rsidRPr="008A5FE6" w14:paraId="5D612A68" w14:textId="77777777" w:rsidTr="00937C13">
        <w:trPr>
          <w:cnfStyle w:val="100000000000" w:firstRow="1" w:lastRow="0" w:firstColumn="0" w:lastColumn="0" w:oddVBand="0" w:evenVBand="0" w:oddHBand="0" w:evenHBand="0" w:firstRowFirstColumn="0" w:firstRowLastColumn="0" w:lastRowFirstColumn="0" w:lastRowLastColumn="0"/>
          <w:trHeight w:val="435"/>
          <w:tblHeader/>
          <w:jc w:val="center"/>
        </w:trPr>
        <w:tc>
          <w:tcPr>
            <w:tcW w:w="1066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353C1793" w14:textId="77777777" w:rsidR="001E0428" w:rsidRPr="008A5FE6" w:rsidRDefault="001E0428">
            <w:pPr>
              <w:jc w:val="center"/>
              <w:rPr>
                <w:bCs w:val="0"/>
                <w:color w:val="000000"/>
                <w:lang w:val="es-MX" w:eastAsia="es-MX"/>
              </w:rPr>
            </w:pPr>
            <w:r w:rsidRPr="008A5FE6">
              <w:rPr>
                <w:bCs w:val="0"/>
                <w:color w:val="000000"/>
                <w:sz w:val="22"/>
                <w:szCs w:val="22"/>
                <w:lang w:val="es-MX" w:eastAsia="es-MX"/>
              </w:rPr>
              <w:t>Guía Contabilizadora</w:t>
            </w:r>
          </w:p>
        </w:tc>
      </w:tr>
      <w:tr w:rsidR="001E0428" w:rsidRPr="008A5FE6" w14:paraId="1E4B48A1" w14:textId="77777777" w:rsidTr="00937C13">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3A4C6F9" w14:textId="77777777" w:rsidR="001E0428" w:rsidRPr="008A5FE6" w:rsidRDefault="001E0428">
            <w:pPr>
              <w:jc w:val="center"/>
              <w:rPr>
                <w:color w:val="000000"/>
                <w:lang w:val="es-MX" w:eastAsia="es-MX"/>
              </w:rPr>
            </w:pPr>
            <w:r w:rsidRPr="008A5FE6">
              <w:rPr>
                <w:bCs w:val="0"/>
                <w:color w:val="000000"/>
                <w:sz w:val="22"/>
                <w:szCs w:val="22"/>
                <w:lang w:val="es-MX" w:eastAsia="es-MX"/>
              </w:rPr>
              <w:t>Proceso:</w:t>
            </w:r>
          </w:p>
        </w:tc>
        <w:tc>
          <w:tcPr>
            <w:tcW w:w="963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13722D94" w14:textId="77777777" w:rsidR="001E0428" w:rsidRPr="008A5FE6" w:rsidRDefault="001E0428">
            <w:pPr>
              <w:jc w:val="left"/>
              <w:rPr>
                <w:b w:val="0"/>
                <w:bCs w:val="0"/>
                <w:color w:val="000000"/>
              </w:rPr>
            </w:pPr>
            <w:r w:rsidRPr="008A5FE6">
              <w:rPr>
                <w:b w:val="0"/>
                <w:bCs w:val="0"/>
                <w:color w:val="000000"/>
                <w:sz w:val="22"/>
                <w:szCs w:val="22"/>
              </w:rPr>
              <w:t>GC1 Gastos por Comprobar</w:t>
            </w:r>
          </w:p>
        </w:tc>
      </w:tr>
      <w:tr w:rsidR="001E0428" w:rsidRPr="008A5FE6" w14:paraId="65D6C7BA" w14:textId="77777777" w:rsidTr="00937C13">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492E155D" w14:textId="77777777" w:rsidR="001E0428" w:rsidRPr="008A5FE6" w:rsidRDefault="001E0428">
            <w:pPr>
              <w:jc w:val="center"/>
              <w:rPr>
                <w:color w:val="000000"/>
                <w:lang w:val="es-MX" w:eastAsia="es-MX"/>
              </w:rPr>
            </w:pPr>
            <w:r w:rsidRPr="008A5FE6">
              <w:rPr>
                <w:color w:val="000000"/>
                <w:sz w:val="22"/>
                <w:szCs w:val="22"/>
                <w:lang w:val="es-MX" w:eastAsia="es-MX"/>
              </w:rPr>
              <w:t>No.</w:t>
            </w:r>
          </w:p>
        </w:tc>
        <w:tc>
          <w:tcPr>
            <w:tcW w:w="155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07F67891" w14:textId="77777777" w:rsidR="001E0428" w:rsidRPr="008A5FE6" w:rsidRDefault="001E0428">
            <w:pPr>
              <w:jc w:val="center"/>
              <w:rPr>
                <w:color w:val="000000"/>
                <w:lang w:val="es-MX" w:eastAsia="es-MX"/>
              </w:rPr>
            </w:pPr>
            <w:r w:rsidRPr="008A5FE6">
              <w:rPr>
                <w:color w:val="000000"/>
                <w:sz w:val="22"/>
                <w:szCs w:val="22"/>
                <w:lang w:val="es-MX" w:eastAsia="es-MX"/>
              </w:rPr>
              <w:t>Concepto</w:t>
            </w:r>
          </w:p>
        </w:tc>
        <w:tc>
          <w:tcPr>
            <w:tcW w:w="127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157BF5BF" w14:textId="77777777" w:rsidR="001E0428" w:rsidRPr="008A5FE6" w:rsidRDefault="001E0428">
            <w:pPr>
              <w:jc w:val="center"/>
              <w:rPr>
                <w:color w:val="000000"/>
                <w:lang w:val="es-MX" w:eastAsia="es-MX"/>
              </w:rPr>
            </w:pPr>
            <w:r w:rsidRPr="008A5FE6">
              <w:rPr>
                <w:color w:val="000000"/>
                <w:sz w:val="22"/>
                <w:szCs w:val="22"/>
                <w:lang w:val="es-MX" w:eastAsia="es-MX"/>
              </w:rPr>
              <w:t>Doc.</w:t>
            </w:r>
          </w:p>
          <w:p w14:paraId="4F8F5429" w14:textId="77777777" w:rsidR="001E0428" w:rsidRPr="008A5FE6" w:rsidRDefault="001E0428">
            <w:pPr>
              <w:jc w:val="center"/>
              <w:rPr>
                <w:color w:val="000000"/>
                <w:lang w:val="es-MX" w:eastAsia="es-MX"/>
              </w:rPr>
            </w:pPr>
            <w:r w:rsidRPr="008A5FE6">
              <w:rPr>
                <w:color w:val="000000"/>
                <w:sz w:val="22"/>
                <w:szCs w:val="22"/>
                <w:lang w:val="es-MX" w:eastAsia="es-MX"/>
              </w:rPr>
              <w:t>Fuente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489C9671" w14:textId="77777777" w:rsidR="001E0428" w:rsidRPr="008A5FE6" w:rsidRDefault="001E0428">
            <w:pPr>
              <w:jc w:val="center"/>
              <w:rPr>
                <w:color w:val="000000"/>
                <w:lang w:val="es-MX" w:eastAsia="es-MX"/>
              </w:rPr>
            </w:pPr>
            <w:r w:rsidRPr="008A5FE6">
              <w:rPr>
                <w:color w:val="000000"/>
                <w:sz w:val="22"/>
                <w:szCs w:val="22"/>
                <w:lang w:val="es-MX" w:eastAsia="es-MX"/>
              </w:rPr>
              <w:t>Periodicidad</w:t>
            </w:r>
          </w:p>
        </w:tc>
        <w:tc>
          <w:tcPr>
            <w:tcW w:w="567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3A4435F5" w14:textId="77777777" w:rsidR="001E0428" w:rsidRPr="008A5FE6" w:rsidRDefault="001E0428">
            <w:pPr>
              <w:jc w:val="center"/>
              <w:rPr>
                <w:color w:val="000000"/>
                <w:lang w:val="es-MX" w:eastAsia="es-MX"/>
              </w:rPr>
            </w:pPr>
            <w:r w:rsidRPr="008A5FE6">
              <w:rPr>
                <w:color w:val="000000"/>
                <w:sz w:val="22"/>
                <w:szCs w:val="22"/>
                <w:lang w:val="es-MX" w:eastAsia="es-MX"/>
              </w:rPr>
              <w:t>Registro</w:t>
            </w:r>
          </w:p>
        </w:tc>
      </w:tr>
      <w:tr w:rsidR="001E0428" w:rsidRPr="008A5FE6" w14:paraId="57DB5E06" w14:textId="77777777" w:rsidTr="00937C13">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BB90E99" w14:textId="77777777" w:rsidR="001E0428" w:rsidRPr="008A5FE6" w:rsidRDefault="001E0428">
            <w:pPr>
              <w:jc w:val="left"/>
              <w:rPr>
                <w:color w:val="000000"/>
                <w:lang w:val="es-MX" w:eastAsia="es-MX"/>
              </w:rPr>
            </w:pPr>
          </w:p>
        </w:tc>
        <w:tc>
          <w:tcPr>
            <w:tcW w:w="155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571F03B" w14:textId="77777777" w:rsidR="001E0428" w:rsidRPr="008A5FE6" w:rsidRDefault="001E0428">
            <w:pPr>
              <w:jc w:val="left"/>
              <w:rPr>
                <w:color w:val="000000"/>
                <w:lang w:val="es-MX" w:eastAsia="es-MX"/>
              </w:rPr>
            </w:pPr>
          </w:p>
        </w:tc>
        <w:tc>
          <w:tcPr>
            <w:tcW w:w="127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F19C997" w14:textId="77777777" w:rsidR="001E0428" w:rsidRPr="008A5FE6" w:rsidRDefault="001E0428">
            <w:pPr>
              <w:jc w:val="left"/>
              <w:rPr>
                <w:color w:val="00000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B57B4F9" w14:textId="77777777" w:rsidR="001E0428" w:rsidRPr="008A5FE6" w:rsidRDefault="001E0428">
            <w:pPr>
              <w:jc w:val="left"/>
              <w:rPr>
                <w:color w:val="000000"/>
                <w:lang w:val="es-MX" w:eastAsia="es-MX"/>
              </w:rPr>
            </w:pPr>
          </w:p>
        </w:tc>
        <w:tc>
          <w:tcPr>
            <w:tcW w:w="25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0EC6658A" w14:textId="77777777" w:rsidR="001E0428" w:rsidRPr="008A5FE6" w:rsidRDefault="001E0428">
            <w:pPr>
              <w:jc w:val="center"/>
              <w:rPr>
                <w:color w:val="000000"/>
                <w:lang w:val="es-MX" w:eastAsia="es-MX"/>
              </w:rPr>
            </w:pPr>
            <w:r w:rsidRPr="008A5FE6">
              <w:rPr>
                <w:color w:val="000000"/>
                <w:sz w:val="22"/>
                <w:szCs w:val="22"/>
                <w:lang w:val="es-MX" w:eastAsia="es-MX"/>
              </w:rPr>
              <w:t>Contable</w:t>
            </w:r>
          </w:p>
        </w:tc>
        <w:tc>
          <w:tcPr>
            <w:tcW w:w="31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6C3211A2" w14:textId="77777777" w:rsidR="001E0428" w:rsidRPr="008A5FE6" w:rsidRDefault="001E0428">
            <w:pPr>
              <w:jc w:val="center"/>
              <w:rPr>
                <w:color w:val="000000"/>
                <w:lang w:val="es-MX" w:eastAsia="es-MX"/>
              </w:rPr>
            </w:pPr>
            <w:r w:rsidRPr="008A5FE6">
              <w:rPr>
                <w:color w:val="000000"/>
                <w:sz w:val="22"/>
                <w:szCs w:val="22"/>
                <w:lang w:val="es-MX" w:eastAsia="es-MX"/>
              </w:rPr>
              <w:t>Presupuestal</w:t>
            </w:r>
          </w:p>
        </w:tc>
      </w:tr>
      <w:tr w:rsidR="001E0428" w:rsidRPr="008A5FE6" w14:paraId="7D7CF025" w14:textId="77777777" w:rsidTr="00937C13">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5B2F4DB" w14:textId="77777777" w:rsidR="001E0428" w:rsidRPr="008A5FE6" w:rsidRDefault="001E0428">
            <w:pPr>
              <w:jc w:val="left"/>
              <w:rPr>
                <w:color w:val="000000"/>
                <w:lang w:val="es-MX" w:eastAsia="es-MX"/>
              </w:rPr>
            </w:pPr>
          </w:p>
        </w:tc>
        <w:tc>
          <w:tcPr>
            <w:tcW w:w="155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D6845E3" w14:textId="77777777" w:rsidR="001E0428" w:rsidRPr="008A5FE6" w:rsidRDefault="001E0428">
            <w:pPr>
              <w:jc w:val="left"/>
              <w:rPr>
                <w:color w:val="000000"/>
                <w:lang w:val="es-MX" w:eastAsia="es-MX"/>
              </w:rPr>
            </w:pPr>
          </w:p>
        </w:tc>
        <w:tc>
          <w:tcPr>
            <w:tcW w:w="127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44DBE26" w14:textId="77777777" w:rsidR="001E0428" w:rsidRPr="008A5FE6" w:rsidRDefault="001E0428">
            <w:pPr>
              <w:jc w:val="left"/>
              <w:rPr>
                <w:color w:val="00000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584A9D8" w14:textId="77777777" w:rsidR="001E0428" w:rsidRPr="008A5FE6" w:rsidRDefault="001E0428">
            <w:pPr>
              <w:jc w:val="left"/>
              <w:rPr>
                <w:color w:val="000000"/>
                <w:lang w:val="es-MX" w:eastAsia="es-MX"/>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2D74AEFE" w14:textId="77777777" w:rsidR="001E0428" w:rsidRPr="008A5FE6" w:rsidRDefault="001E0428">
            <w:pPr>
              <w:jc w:val="center"/>
              <w:rPr>
                <w:color w:val="000000"/>
                <w:lang w:val="es-MX" w:eastAsia="es-MX"/>
              </w:rPr>
            </w:pPr>
            <w:r w:rsidRPr="008A5FE6">
              <w:rPr>
                <w:color w:val="000000"/>
                <w:sz w:val="22"/>
                <w:szCs w:val="22"/>
                <w:lang w:val="es-MX" w:eastAsia="es-MX"/>
              </w:rPr>
              <w:t>Cargo</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06A12D9" w14:textId="77777777" w:rsidR="001E0428" w:rsidRPr="008A5FE6" w:rsidRDefault="001E0428">
            <w:pPr>
              <w:jc w:val="center"/>
              <w:rPr>
                <w:color w:val="000000"/>
                <w:lang w:val="es-MX" w:eastAsia="es-MX"/>
              </w:rPr>
            </w:pPr>
            <w:r w:rsidRPr="008A5FE6">
              <w:rPr>
                <w:color w:val="000000"/>
                <w:sz w:val="22"/>
                <w:szCs w:val="22"/>
                <w:lang w:val="es-MX" w:eastAsia="es-MX"/>
              </w:rPr>
              <w:t>Abono</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30620119" w14:textId="77777777" w:rsidR="001E0428" w:rsidRPr="008A5FE6" w:rsidRDefault="001E0428">
            <w:pPr>
              <w:jc w:val="center"/>
              <w:rPr>
                <w:color w:val="000000"/>
                <w:lang w:val="es-MX" w:eastAsia="es-MX"/>
              </w:rPr>
            </w:pPr>
            <w:r w:rsidRPr="008A5FE6">
              <w:rPr>
                <w:color w:val="000000"/>
                <w:sz w:val="22"/>
                <w:szCs w:val="22"/>
                <w:lang w:val="es-MX" w:eastAsia="es-MX"/>
              </w:rPr>
              <w:t>Cargo</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3AD0F612" w14:textId="77777777" w:rsidR="001E0428" w:rsidRPr="008A5FE6" w:rsidRDefault="001E0428">
            <w:pPr>
              <w:jc w:val="center"/>
              <w:rPr>
                <w:color w:val="000000"/>
                <w:lang w:val="es-MX" w:eastAsia="es-MX"/>
              </w:rPr>
            </w:pPr>
            <w:r w:rsidRPr="008A5FE6">
              <w:rPr>
                <w:color w:val="000000"/>
                <w:sz w:val="22"/>
                <w:szCs w:val="22"/>
                <w:lang w:val="es-MX" w:eastAsia="es-MX"/>
              </w:rPr>
              <w:t>Abono</w:t>
            </w:r>
          </w:p>
        </w:tc>
      </w:tr>
      <w:tr w:rsidR="001E0428" w:rsidRPr="008A5FE6" w14:paraId="15A3F576" w14:textId="77777777" w:rsidTr="004729C9">
        <w:trPr>
          <w:trHeight w:val="980"/>
          <w:jc w:val="center"/>
        </w:trPr>
        <w:tc>
          <w:tcPr>
            <w:tcW w:w="1026" w:type="dxa"/>
            <w:tcBorders>
              <w:top w:val="single" w:sz="4" w:space="0" w:color="FFFFFF" w:themeColor="background1"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3D15B2F4" w14:textId="77777777" w:rsidR="001E0428" w:rsidRPr="008A5FE6" w:rsidRDefault="001E0428">
            <w:pPr>
              <w:jc w:val="left"/>
              <w:rPr>
                <w:color w:val="000000"/>
                <w:sz w:val="20"/>
                <w:szCs w:val="20"/>
                <w:lang w:val="es-MX" w:eastAsia="es-MX"/>
              </w:rPr>
            </w:pPr>
            <w:r w:rsidRPr="008A5FE6">
              <w:rPr>
                <w:color w:val="000000"/>
                <w:sz w:val="20"/>
                <w:szCs w:val="20"/>
                <w:lang w:val="es-MX" w:eastAsia="es-MX"/>
              </w:rPr>
              <w:t>GC1-1</w:t>
            </w:r>
          </w:p>
        </w:tc>
        <w:tc>
          <w:tcPr>
            <w:tcW w:w="1558" w:type="dxa"/>
            <w:tcBorders>
              <w:top w:val="single" w:sz="4" w:space="0" w:color="FFFFFF" w:themeColor="background1"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047F09B2" w14:textId="77777777" w:rsidR="001E0428" w:rsidRPr="008A5FE6" w:rsidRDefault="001E0428">
            <w:pPr>
              <w:jc w:val="left"/>
              <w:rPr>
                <w:bCs/>
                <w:color w:val="000000"/>
                <w:sz w:val="20"/>
                <w:szCs w:val="20"/>
                <w:lang w:val="es-MX" w:eastAsia="es-MX"/>
              </w:rPr>
            </w:pPr>
            <w:r w:rsidRPr="008A5FE6">
              <w:rPr>
                <w:bCs/>
                <w:color w:val="000000"/>
                <w:sz w:val="20"/>
                <w:szCs w:val="20"/>
                <w:lang w:val="es-MX" w:eastAsia="es-MX"/>
              </w:rPr>
              <w:t>Asignación del gasto por comprobar</w:t>
            </w:r>
          </w:p>
        </w:tc>
        <w:tc>
          <w:tcPr>
            <w:tcW w:w="1277" w:type="dxa"/>
            <w:tcBorders>
              <w:top w:val="single" w:sz="4" w:space="0" w:color="FFFFFF" w:themeColor="background1"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18A396FB" w14:textId="77777777" w:rsidR="001E0428" w:rsidRPr="008A5FE6" w:rsidRDefault="001E0428">
            <w:pPr>
              <w:jc w:val="left"/>
              <w:rPr>
                <w:color w:val="000000"/>
                <w:sz w:val="20"/>
                <w:szCs w:val="20"/>
                <w:lang w:val="es-MX" w:eastAsia="es-MX"/>
              </w:rPr>
            </w:pPr>
            <w:r w:rsidRPr="008A5FE6">
              <w:rPr>
                <w:color w:val="000000"/>
                <w:sz w:val="20"/>
                <w:szCs w:val="20"/>
                <w:lang w:val="es-MX" w:eastAsia="es-MX"/>
              </w:rPr>
              <w:t>Oficio</w:t>
            </w:r>
          </w:p>
        </w:tc>
        <w:tc>
          <w:tcPr>
            <w:tcW w:w="1134" w:type="dxa"/>
            <w:tcBorders>
              <w:top w:val="single" w:sz="4" w:space="0" w:color="FFFFFF" w:themeColor="background1"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56E3E031" w14:textId="77777777" w:rsidR="001E0428" w:rsidRPr="008A5FE6" w:rsidRDefault="001E0428">
            <w:pPr>
              <w:jc w:val="left"/>
              <w:rPr>
                <w:bCs/>
                <w:color w:val="000000"/>
                <w:sz w:val="20"/>
                <w:szCs w:val="20"/>
                <w:lang w:val="es-MX" w:eastAsia="es-MX"/>
              </w:rPr>
            </w:pPr>
            <w:r w:rsidRPr="008A5FE6">
              <w:rPr>
                <w:bCs/>
                <w:color w:val="000000"/>
                <w:sz w:val="20"/>
                <w:szCs w:val="20"/>
                <w:lang w:val="es-MX" w:eastAsia="es-MX"/>
              </w:rPr>
              <w:t>Cuando ocurra</w:t>
            </w:r>
          </w:p>
        </w:tc>
        <w:tc>
          <w:tcPr>
            <w:tcW w:w="1275" w:type="dxa"/>
            <w:tcBorders>
              <w:top w:val="single" w:sz="4" w:space="0" w:color="FFFFFF" w:themeColor="background1"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7F1C9CCD" w14:textId="4B956F49" w:rsidR="001E0428" w:rsidRPr="008A5FE6" w:rsidRDefault="00D006BD">
            <w:pPr>
              <w:jc w:val="left"/>
              <w:rPr>
                <w:bCs/>
                <w:color w:val="000000"/>
                <w:sz w:val="20"/>
                <w:szCs w:val="20"/>
                <w:lang w:val="es-MX" w:eastAsia="es-MX"/>
              </w:rPr>
            </w:pPr>
            <w:r w:rsidRPr="008A5FE6">
              <w:rPr>
                <w:color w:val="000000"/>
                <w:sz w:val="20"/>
                <w:szCs w:val="20"/>
                <w:lang w:val="es-MX" w:eastAsia="es-MX"/>
              </w:rPr>
              <w:t>112311002 Gastos por Comprobar</w:t>
            </w:r>
          </w:p>
        </w:tc>
        <w:tc>
          <w:tcPr>
            <w:tcW w:w="1276" w:type="dxa"/>
            <w:tcBorders>
              <w:top w:val="single" w:sz="4" w:space="0" w:color="FFFFFF" w:themeColor="background1"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07B85EFC" w14:textId="18990BBB" w:rsidR="001E0428" w:rsidRPr="008A5FE6" w:rsidRDefault="00D006BD">
            <w:pPr>
              <w:jc w:val="left"/>
              <w:rPr>
                <w:color w:val="000000"/>
                <w:sz w:val="20"/>
                <w:szCs w:val="20"/>
                <w:lang w:val="es-MX" w:eastAsia="es-MX"/>
              </w:rPr>
            </w:pPr>
            <w:r w:rsidRPr="008A5FE6">
              <w:rPr>
                <w:bCs/>
                <w:color w:val="000000"/>
                <w:sz w:val="20"/>
                <w:szCs w:val="20"/>
                <w:lang w:val="es-MX" w:eastAsia="es-MX"/>
              </w:rPr>
              <w:t>211911004 Reposición Fondo Fijo y GxC</w:t>
            </w:r>
          </w:p>
        </w:tc>
        <w:tc>
          <w:tcPr>
            <w:tcW w:w="1418" w:type="dxa"/>
            <w:tcBorders>
              <w:top w:val="single" w:sz="4" w:space="0" w:color="FFFFFF" w:themeColor="background1" w:themeTint="99"/>
              <w:left w:val="single" w:sz="4" w:space="0" w:color="FABD77" w:themeColor="accent3" w:themeTint="99"/>
              <w:bottom w:val="single" w:sz="4" w:space="0" w:color="FABD77" w:themeColor="accent3" w:themeTint="99"/>
              <w:right w:val="single" w:sz="4" w:space="0" w:color="FABD77" w:themeColor="accent3" w:themeTint="99"/>
            </w:tcBorders>
            <w:noWrap/>
          </w:tcPr>
          <w:p w14:paraId="47209C6C" w14:textId="4D659E3C" w:rsidR="001E0428" w:rsidRPr="008A5FE6" w:rsidRDefault="001E0428">
            <w:pPr>
              <w:jc w:val="left"/>
              <w:rPr>
                <w:bCs/>
                <w:color w:val="000000"/>
                <w:sz w:val="20"/>
                <w:szCs w:val="20"/>
                <w:lang w:val="es-MX" w:eastAsia="es-MX"/>
              </w:rPr>
            </w:pPr>
          </w:p>
        </w:tc>
        <w:tc>
          <w:tcPr>
            <w:tcW w:w="1701" w:type="dxa"/>
            <w:tcBorders>
              <w:top w:val="single" w:sz="4" w:space="0" w:color="FFFFFF" w:themeColor="background1" w:themeTint="99"/>
              <w:left w:val="single" w:sz="4" w:space="0" w:color="FABD77" w:themeColor="accent3" w:themeTint="99"/>
              <w:bottom w:val="single" w:sz="4" w:space="0" w:color="FABD77" w:themeColor="accent3" w:themeTint="99"/>
              <w:right w:val="single" w:sz="4" w:space="0" w:color="FABD77" w:themeColor="accent3" w:themeTint="99"/>
            </w:tcBorders>
            <w:noWrap/>
          </w:tcPr>
          <w:p w14:paraId="491DC1E3" w14:textId="4E74322C" w:rsidR="001E0428" w:rsidRPr="008A5FE6" w:rsidRDefault="001E0428">
            <w:pPr>
              <w:jc w:val="left"/>
              <w:rPr>
                <w:color w:val="000000"/>
                <w:sz w:val="20"/>
                <w:szCs w:val="20"/>
                <w:lang w:val="es-MX" w:eastAsia="es-MX"/>
              </w:rPr>
            </w:pPr>
          </w:p>
        </w:tc>
      </w:tr>
      <w:tr w:rsidR="001E0428" w:rsidRPr="008A5FE6" w14:paraId="1E3ABE7B" w14:textId="77777777" w:rsidTr="00937C13">
        <w:trPr>
          <w:trHeight w:val="300"/>
          <w:jc w:val="center"/>
        </w:trPr>
        <w:tc>
          <w:tcPr>
            <w:tcW w:w="102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6B1B54D0" w14:textId="77777777" w:rsidR="001E0428" w:rsidRPr="008A5FE6" w:rsidRDefault="001E0428">
            <w:pPr>
              <w:jc w:val="left"/>
              <w:rPr>
                <w:color w:val="000000"/>
                <w:sz w:val="20"/>
                <w:szCs w:val="20"/>
                <w:lang w:val="es-MX" w:eastAsia="es-MX"/>
              </w:rPr>
            </w:pPr>
            <w:r w:rsidRPr="008A5FE6">
              <w:rPr>
                <w:color w:val="000000"/>
                <w:sz w:val="20"/>
                <w:szCs w:val="20"/>
                <w:lang w:val="es-MX" w:eastAsia="es-MX"/>
              </w:rPr>
              <w:t>GC1-2</w:t>
            </w:r>
          </w:p>
        </w:tc>
        <w:tc>
          <w:tcPr>
            <w:tcW w:w="155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12919518" w14:textId="58B2884E" w:rsidR="001E0428" w:rsidRPr="008A5FE6" w:rsidRDefault="00C658FA">
            <w:pPr>
              <w:jc w:val="left"/>
              <w:rPr>
                <w:bCs/>
                <w:color w:val="000000"/>
                <w:sz w:val="20"/>
                <w:szCs w:val="20"/>
                <w:lang w:val="es-MX" w:eastAsia="es-MX"/>
              </w:rPr>
            </w:pPr>
            <w:r w:rsidRPr="008A5FE6">
              <w:rPr>
                <w:bCs/>
                <w:color w:val="000000"/>
                <w:sz w:val="20"/>
                <w:szCs w:val="20"/>
                <w:lang w:val="es-MX" w:eastAsia="es-MX"/>
              </w:rPr>
              <w:t>Pago</w:t>
            </w:r>
            <w:r w:rsidR="001E0428" w:rsidRPr="008A5FE6">
              <w:rPr>
                <w:bCs/>
                <w:color w:val="000000"/>
                <w:sz w:val="20"/>
                <w:szCs w:val="20"/>
                <w:lang w:val="es-MX" w:eastAsia="es-MX"/>
              </w:rPr>
              <w:t xml:space="preserve"> del gasto por comprobar</w:t>
            </w:r>
          </w:p>
        </w:tc>
        <w:tc>
          <w:tcPr>
            <w:tcW w:w="1277"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761171FD" w14:textId="05B6D507" w:rsidR="001E0428" w:rsidRPr="008A5FE6" w:rsidRDefault="001E0428">
            <w:pPr>
              <w:jc w:val="left"/>
              <w:rPr>
                <w:color w:val="000000"/>
                <w:sz w:val="20"/>
                <w:szCs w:val="20"/>
                <w:lang w:val="es-MX" w:eastAsia="es-MX"/>
              </w:rPr>
            </w:pPr>
            <w:r w:rsidRPr="008A5FE6">
              <w:rPr>
                <w:color w:val="000000"/>
                <w:sz w:val="20"/>
                <w:szCs w:val="20"/>
                <w:lang w:val="es-MX" w:eastAsia="es-MX"/>
              </w:rPr>
              <w:t>Cheque</w:t>
            </w:r>
          </w:p>
        </w:tc>
        <w:tc>
          <w:tcPr>
            <w:tcW w:w="1134"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164EE090" w14:textId="77777777" w:rsidR="001E0428" w:rsidRPr="008A5FE6" w:rsidRDefault="001E0428">
            <w:pPr>
              <w:jc w:val="left"/>
              <w:rPr>
                <w:bCs/>
                <w:color w:val="000000"/>
                <w:sz w:val="20"/>
                <w:szCs w:val="20"/>
                <w:lang w:val="es-MX" w:eastAsia="es-MX"/>
              </w:rPr>
            </w:pPr>
            <w:r w:rsidRPr="008A5FE6">
              <w:rPr>
                <w:bCs/>
                <w:color w:val="000000"/>
                <w:sz w:val="20"/>
                <w:szCs w:val="20"/>
                <w:lang w:val="es-MX" w:eastAsia="es-MX"/>
              </w:rPr>
              <w:t>Cuando ocurra</w:t>
            </w:r>
          </w:p>
        </w:tc>
        <w:tc>
          <w:tcPr>
            <w:tcW w:w="1275"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6B09AC48" w14:textId="3EA6CBE1" w:rsidR="001E0428" w:rsidRPr="008A5FE6" w:rsidRDefault="0026653A">
            <w:pPr>
              <w:jc w:val="left"/>
              <w:rPr>
                <w:bCs/>
                <w:color w:val="000000"/>
                <w:sz w:val="20"/>
                <w:szCs w:val="20"/>
                <w:lang w:val="es-MX" w:eastAsia="es-MX"/>
              </w:rPr>
            </w:pPr>
            <w:r w:rsidRPr="008A5FE6">
              <w:rPr>
                <w:bCs/>
                <w:color w:val="000000"/>
                <w:sz w:val="20"/>
                <w:szCs w:val="20"/>
                <w:lang w:val="es-MX" w:eastAsia="es-MX"/>
              </w:rPr>
              <w:t>211911004 Reposición Fondo Fijo y GxC</w:t>
            </w:r>
          </w:p>
        </w:tc>
        <w:tc>
          <w:tcPr>
            <w:tcW w:w="127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6D233A4B" w14:textId="0DE56050" w:rsidR="001E0428" w:rsidRPr="008A5FE6" w:rsidRDefault="00424E02">
            <w:pPr>
              <w:jc w:val="left"/>
              <w:rPr>
                <w:color w:val="000000"/>
                <w:sz w:val="20"/>
                <w:szCs w:val="20"/>
                <w:lang w:val="es-MX" w:eastAsia="es-MX"/>
              </w:rPr>
            </w:pPr>
            <w:r w:rsidRPr="008A5FE6">
              <w:rPr>
                <w:color w:val="000000"/>
                <w:sz w:val="20"/>
                <w:szCs w:val="20"/>
                <w:lang w:val="es-MX" w:eastAsia="es-MX"/>
              </w:rPr>
              <w:t>111211001 a 111212</w:t>
            </w:r>
            <w:r w:rsidR="00A1626D" w:rsidRPr="008A5FE6">
              <w:rPr>
                <w:color w:val="000000"/>
                <w:sz w:val="20"/>
                <w:szCs w:val="20"/>
                <w:lang w:val="es-MX" w:eastAsia="es-MX"/>
              </w:rPr>
              <w:t>999</w:t>
            </w:r>
            <w:r w:rsidRPr="008A5FE6">
              <w:rPr>
                <w:color w:val="000000"/>
                <w:sz w:val="20"/>
                <w:szCs w:val="20"/>
                <w:lang w:val="es-MX" w:eastAsia="es-MX"/>
              </w:rPr>
              <w:t xml:space="preserve"> Bancos</w:t>
            </w:r>
          </w:p>
        </w:tc>
        <w:tc>
          <w:tcPr>
            <w:tcW w:w="141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7B803E10" w14:textId="77777777" w:rsidR="001E0428" w:rsidRPr="008A5FE6" w:rsidRDefault="001E0428">
            <w:pPr>
              <w:jc w:val="left"/>
              <w:rPr>
                <w:bCs/>
                <w:color w:val="000000"/>
                <w:sz w:val="20"/>
                <w:szCs w:val="20"/>
                <w:lang w:val="es-MX" w:eastAsia="es-MX"/>
              </w:rPr>
            </w:pPr>
            <w:r w:rsidRPr="008A5FE6">
              <w:rPr>
                <w:bCs/>
                <w:color w:val="000000"/>
                <w:sz w:val="20"/>
                <w:szCs w:val="20"/>
                <w:lang w:val="es-MX" w:eastAsia="es-MX"/>
              </w:rPr>
              <w:t xml:space="preserve"> </w:t>
            </w:r>
          </w:p>
        </w:tc>
        <w:tc>
          <w:tcPr>
            <w:tcW w:w="1701"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01D9DE88" w14:textId="77777777" w:rsidR="001E0428" w:rsidRPr="008A5FE6" w:rsidRDefault="001E0428">
            <w:pPr>
              <w:jc w:val="left"/>
              <w:rPr>
                <w:color w:val="000000"/>
                <w:sz w:val="20"/>
                <w:szCs w:val="20"/>
                <w:lang w:val="es-MX" w:eastAsia="es-MX"/>
              </w:rPr>
            </w:pPr>
            <w:r w:rsidRPr="008A5FE6">
              <w:rPr>
                <w:color w:val="000000"/>
                <w:sz w:val="20"/>
                <w:szCs w:val="20"/>
                <w:lang w:val="es-MX" w:eastAsia="es-MX"/>
              </w:rPr>
              <w:t xml:space="preserve"> </w:t>
            </w:r>
          </w:p>
        </w:tc>
      </w:tr>
      <w:tr w:rsidR="001E0428" w:rsidRPr="008A5FE6" w14:paraId="01301F71" w14:textId="77777777" w:rsidTr="00937C13">
        <w:trPr>
          <w:trHeight w:val="300"/>
          <w:jc w:val="center"/>
        </w:trPr>
        <w:tc>
          <w:tcPr>
            <w:tcW w:w="102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126B8A4B" w14:textId="77777777" w:rsidR="001E0428" w:rsidRPr="008A5FE6" w:rsidRDefault="001E0428">
            <w:pPr>
              <w:jc w:val="left"/>
              <w:rPr>
                <w:color w:val="000000"/>
                <w:sz w:val="20"/>
                <w:szCs w:val="20"/>
                <w:lang w:val="es-MX" w:eastAsia="es-MX"/>
              </w:rPr>
            </w:pPr>
            <w:r w:rsidRPr="008A5FE6">
              <w:rPr>
                <w:color w:val="000000"/>
                <w:sz w:val="20"/>
                <w:szCs w:val="20"/>
                <w:lang w:val="es-MX" w:eastAsia="es-MX"/>
              </w:rPr>
              <w:t>GC1-3</w:t>
            </w:r>
          </w:p>
        </w:tc>
        <w:tc>
          <w:tcPr>
            <w:tcW w:w="155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42A52947" w14:textId="0CF69FF7" w:rsidR="001E0428" w:rsidRPr="008A5FE6" w:rsidRDefault="006177CC">
            <w:pPr>
              <w:jc w:val="left"/>
              <w:rPr>
                <w:bCs/>
                <w:color w:val="000000"/>
                <w:sz w:val="20"/>
                <w:szCs w:val="20"/>
                <w:lang w:val="es-MX" w:eastAsia="es-MX"/>
              </w:rPr>
            </w:pPr>
            <w:r w:rsidRPr="008A5FE6">
              <w:rPr>
                <w:bCs/>
                <w:color w:val="000000"/>
                <w:sz w:val="20"/>
                <w:szCs w:val="20"/>
                <w:lang w:val="es-MX" w:eastAsia="es-MX"/>
              </w:rPr>
              <w:t>Solicitud de Comprobación del gasto</w:t>
            </w:r>
          </w:p>
        </w:tc>
        <w:tc>
          <w:tcPr>
            <w:tcW w:w="1277"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552D4DF3" w14:textId="720AFD0C" w:rsidR="001E0428" w:rsidRPr="008A5FE6" w:rsidRDefault="006177CC">
            <w:pPr>
              <w:jc w:val="left"/>
              <w:rPr>
                <w:color w:val="000000"/>
                <w:sz w:val="20"/>
                <w:szCs w:val="20"/>
                <w:lang w:val="es-MX" w:eastAsia="es-MX"/>
              </w:rPr>
            </w:pPr>
            <w:r w:rsidRPr="008A5FE6">
              <w:rPr>
                <w:color w:val="000000"/>
                <w:sz w:val="20"/>
                <w:szCs w:val="20"/>
                <w:lang w:val="es-MX" w:eastAsia="es-MX"/>
              </w:rPr>
              <w:t xml:space="preserve">Orden de  compra (comprobación de </w:t>
            </w:r>
            <w:r w:rsidR="007B747C" w:rsidRPr="008A5FE6">
              <w:rPr>
                <w:color w:val="000000"/>
                <w:sz w:val="20"/>
                <w:szCs w:val="20"/>
                <w:lang w:val="es-MX" w:eastAsia="es-MX"/>
              </w:rPr>
              <w:t>viáticos</w:t>
            </w:r>
            <w:r w:rsidRPr="008A5FE6">
              <w:rPr>
                <w:color w:val="000000"/>
                <w:sz w:val="20"/>
                <w:szCs w:val="20"/>
                <w:lang w:val="es-MX" w:eastAsia="es-MX"/>
              </w:rPr>
              <w:t>/otros gastos)</w:t>
            </w:r>
          </w:p>
        </w:tc>
        <w:tc>
          <w:tcPr>
            <w:tcW w:w="1134"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573CCBF4" w14:textId="77777777" w:rsidR="006177CC" w:rsidRPr="008A5FE6" w:rsidRDefault="006177CC" w:rsidP="006177CC">
            <w:pPr>
              <w:jc w:val="left"/>
              <w:rPr>
                <w:color w:val="000000"/>
                <w:sz w:val="20"/>
                <w:szCs w:val="20"/>
                <w:lang w:val="es-MX" w:eastAsia="es-MX"/>
              </w:rPr>
            </w:pPr>
            <w:r w:rsidRPr="008A5FE6">
              <w:rPr>
                <w:color w:val="000000"/>
                <w:sz w:val="20"/>
                <w:szCs w:val="20"/>
              </w:rPr>
              <w:t>Cuando ocurra</w:t>
            </w:r>
          </w:p>
          <w:p w14:paraId="46145638" w14:textId="6BDDB0FE" w:rsidR="001E0428" w:rsidRPr="008A5FE6" w:rsidRDefault="001E0428">
            <w:pPr>
              <w:jc w:val="left"/>
              <w:rPr>
                <w:bCs/>
                <w:color w:val="000000"/>
                <w:sz w:val="20"/>
                <w:szCs w:val="20"/>
                <w:lang w:val="es-MX" w:eastAsia="es-MX"/>
              </w:rPr>
            </w:pPr>
          </w:p>
        </w:tc>
        <w:tc>
          <w:tcPr>
            <w:tcW w:w="1275"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153C6E40" w14:textId="332D4C87" w:rsidR="001E0428" w:rsidRPr="008A5FE6" w:rsidRDefault="001E0428">
            <w:pPr>
              <w:jc w:val="left"/>
              <w:rPr>
                <w:bCs/>
                <w:color w:val="000000"/>
                <w:sz w:val="20"/>
                <w:szCs w:val="20"/>
                <w:lang w:val="es-MX" w:eastAsia="es-MX"/>
              </w:rPr>
            </w:pPr>
          </w:p>
        </w:tc>
        <w:tc>
          <w:tcPr>
            <w:tcW w:w="127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4A5E40CD" w14:textId="0EB43A4D" w:rsidR="001E0428" w:rsidRPr="008A5FE6" w:rsidRDefault="001E0428">
            <w:pPr>
              <w:jc w:val="left"/>
              <w:rPr>
                <w:color w:val="000000"/>
                <w:sz w:val="20"/>
                <w:szCs w:val="20"/>
                <w:lang w:val="es-MX" w:eastAsia="es-MX"/>
              </w:rPr>
            </w:pPr>
          </w:p>
        </w:tc>
        <w:tc>
          <w:tcPr>
            <w:tcW w:w="141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1CE8D11E" w14:textId="7011480E" w:rsidR="001E0428" w:rsidRPr="008A5FE6" w:rsidRDefault="00966197">
            <w:pPr>
              <w:jc w:val="left"/>
              <w:rPr>
                <w:bCs/>
                <w:color w:val="000000"/>
                <w:sz w:val="20"/>
                <w:szCs w:val="20"/>
                <w:lang w:val="es-MX" w:eastAsia="es-MX"/>
              </w:rPr>
            </w:pPr>
            <w:r w:rsidRPr="008A5FE6">
              <w:rPr>
                <w:bCs/>
                <w:color w:val="000000"/>
                <w:sz w:val="20"/>
                <w:szCs w:val="20"/>
                <w:lang w:val="es-MX" w:eastAsia="es-MX"/>
              </w:rPr>
              <w:t xml:space="preserve">824 Presupuesto de Egresos Comprometido  </w:t>
            </w:r>
          </w:p>
        </w:tc>
        <w:tc>
          <w:tcPr>
            <w:tcW w:w="1701"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2AAB1ACE" w14:textId="3F15B9F1" w:rsidR="001E0428" w:rsidRPr="008A5FE6" w:rsidRDefault="00966197">
            <w:pPr>
              <w:jc w:val="left"/>
              <w:rPr>
                <w:color w:val="000000"/>
                <w:sz w:val="20"/>
                <w:szCs w:val="20"/>
                <w:lang w:val="es-MX" w:eastAsia="es-MX"/>
              </w:rPr>
            </w:pPr>
            <w:r w:rsidRPr="008A5FE6">
              <w:rPr>
                <w:color w:val="000000"/>
                <w:sz w:val="20"/>
                <w:szCs w:val="20"/>
                <w:lang w:val="es-MX" w:eastAsia="es-MX"/>
              </w:rPr>
              <w:t>822 Presupuesto de Egresos por Ejercer</w:t>
            </w:r>
          </w:p>
        </w:tc>
      </w:tr>
      <w:tr w:rsidR="001E0428" w:rsidRPr="008A5FE6" w14:paraId="2508076B" w14:textId="77777777" w:rsidTr="00937C13">
        <w:trPr>
          <w:trHeight w:val="300"/>
          <w:jc w:val="center"/>
        </w:trPr>
        <w:tc>
          <w:tcPr>
            <w:tcW w:w="102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1E45BBDA" w14:textId="77777777" w:rsidR="001E0428" w:rsidRPr="008A5FE6" w:rsidRDefault="001E0428">
            <w:pPr>
              <w:jc w:val="left"/>
              <w:rPr>
                <w:color w:val="000000"/>
                <w:sz w:val="20"/>
                <w:szCs w:val="20"/>
                <w:lang w:val="es-MX" w:eastAsia="es-MX"/>
              </w:rPr>
            </w:pPr>
            <w:r w:rsidRPr="008A5FE6">
              <w:rPr>
                <w:color w:val="000000"/>
                <w:sz w:val="20"/>
                <w:szCs w:val="20"/>
                <w:lang w:val="es-MX" w:eastAsia="es-MX"/>
              </w:rPr>
              <w:t>GC1-4</w:t>
            </w:r>
          </w:p>
        </w:tc>
        <w:tc>
          <w:tcPr>
            <w:tcW w:w="155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7444578F" w14:textId="63D1F2F7" w:rsidR="001E0428" w:rsidRPr="008A5FE6" w:rsidRDefault="001E0428">
            <w:pPr>
              <w:jc w:val="left"/>
              <w:rPr>
                <w:bCs/>
                <w:color w:val="000000"/>
                <w:sz w:val="20"/>
                <w:szCs w:val="20"/>
                <w:lang w:val="es-MX" w:eastAsia="es-MX"/>
              </w:rPr>
            </w:pPr>
            <w:r w:rsidRPr="008A5FE6">
              <w:rPr>
                <w:bCs/>
                <w:color w:val="000000"/>
                <w:sz w:val="20"/>
                <w:szCs w:val="20"/>
                <w:lang w:val="es-MX" w:eastAsia="es-MX"/>
              </w:rPr>
              <w:t xml:space="preserve">Comprobación del gasto </w:t>
            </w:r>
            <w:r w:rsidR="00966197" w:rsidRPr="008A5FE6">
              <w:rPr>
                <w:bCs/>
                <w:color w:val="000000"/>
                <w:sz w:val="20"/>
                <w:szCs w:val="20"/>
                <w:lang w:val="es-MX" w:eastAsia="es-MX"/>
              </w:rPr>
              <w:t>(comprobantes)</w:t>
            </w:r>
          </w:p>
        </w:tc>
        <w:tc>
          <w:tcPr>
            <w:tcW w:w="1277"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7CE00015" w14:textId="19C99A1A" w:rsidR="001E0428" w:rsidRPr="008A5FE6" w:rsidRDefault="00AF763B">
            <w:pPr>
              <w:jc w:val="left"/>
              <w:rPr>
                <w:color w:val="000000"/>
                <w:sz w:val="20"/>
                <w:szCs w:val="20"/>
                <w:lang w:val="es-MX" w:eastAsia="es-MX"/>
              </w:rPr>
            </w:pPr>
            <w:r w:rsidRPr="008A5FE6">
              <w:rPr>
                <w:color w:val="000000"/>
                <w:sz w:val="20"/>
                <w:szCs w:val="20"/>
                <w:lang w:val="es-MX" w:eastAsia="es-MX"/>
              </w:rPr>
              <w:t>Comprobantes fiscales</w:t>
            </w:r>
          </w:p>
        </w:tc>
        <w:tc>
          <w:tcPr>
            <w:tcW w:w="1134"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38701EA4" w14:textId="77777777" w:rsidR="001E0428" w:rsidRPr="008A5FE6" w:rsidRDefault="001E0428">
            <w:pPr>
              <w:jc w:val="left"/>
              <w:rPr>
                <w:bCs/>
                <w:color w:val="000000"/>
                <w:sz w:val="20"/>
                <w:szCs w:val="20"/>
                <w:lang w:val="es-MX" w:eastAsia="es-MX"/>
              </w:rPr>
            </w:pPr>
            <w:r w:rsidRPr="008A5FE6">
              <w:rPr>
                <w:bCs/>
                <w:color w:val="000000"/>
                <w:sz w:val="20"/>
                <w:szCs w:val="20"/>
                <w:lang w:val="es-MX" w:eastAsia="es-MX"/>
              </w:rPr>
              <w:t>Cuando ocurra</w:t>
            </w:r>
          </w:p>
        </w:tc>
        <w:tc>
          <w:tcPr>
            <w:tcW w:w="1275"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40543A8B" w14:textId="5F6A585D" w:rsidR="001E0428" w:rsidRPr="008A5FE6" w:rsidRDefault="00AF763B">
            <w:pPr>
              <w:jc w:val="left"/>
              <w:rPr>
                <w:bCs/>
                <w:color w:val="000000"/>
                <w:sz w:val="20"/>
                <w:szCs w:val="20"/>
                <w:lang w:val="es-MX" w:eastAsia="es-MX"/>
              </w:rPr>
            </w:pPr>
            <w:r w:rsidRPr="008A5FE6">
              <w:rPr>
                <w:bCs/>
                <w:color w:val="000000"/>
                <w:sz w:val="20"/>
                <w:szCs w:val="20"/>
                <w:lang w:val="es-MX" w:eastAsia="es-MX"/>
              </w:rPr>
              <w:t>513715001 a 51371999 Servicios de Traslado y Viáticos, 513815001 Gastos de Representación</w:t>
            </w:r>
          </w:p>
        </w:tc>
        <w:tc>
          <w:tcPr>
            <w:tcW w:w="127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7A56AC7A" w14:textId="2328F259" w:rsidR="001E0428" w:rsidRPr="008A5FE6" w:rsidRDefault="007265A8">
            <w:pPr>
              <w:jc w:val="left"/>
              <w:rPr>
                <w:color w:val="000000"/>
                <w:sz w:val="20"/>
                <w:szCs w:val="20"/>
                <w:lang w:val="es-MX" w:eastAsia="es-MX"/>
              </w:rPr>
            </w:pPr>
            <w:r w:rsidRPr="008A5FE6">
              <w:rPr>
                <w:color w:val="000000"/>
                <w:sz w:val="20"/>
                <w:szCs w:val="20"/>
                <w:lang w:val="es-MX" w:eastAsia="es-MX"/>
              </w:rPr>
              <w:t>211911004 Reposición Fondo Fijo y GxC</w:t>
            </w:r>
          </w:p>
        </w:tc>
        <w:tc>
          <w:tcPr>
            <w:tcW w:w="141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6A23B72F" w14:textId="28026131" w:rsidR="001E0428" w:rsidRPr="008A5FE6" w:rsidRDefault="001E0428">
            <w:pPr>
              <w:jc w:val="left"/>
              <w:rPr>
                <w:bCs/>
                <w:color w:val="000000"/>
                <w:sz w:val="20"/>
                <w:szCs w:val="20"/>
                <w:lang w:val="es-MX" w:eastAsia="es-MX"/>
              </w:rPr>
            </w:pPr>
            <w:r w:rsidRPr="008A5FE6">
              <w:rPr>
                <w:bCs/>
                <w:color w:val="000000"/>
                <w:sz w:val="20"/>
                <w:szCs w:val="20"/>
                <w:lang w:val="es-MX" w:eastAsia="es-MX"/>
              </w:rPr>
              <w:t xml:space="preserve"> </w:t>
            </w:r>
            <w:r w:rsidR="007265A8" w:rsidRPr="008A5FE6">
              <w:rPr>
                <w:bCs/>
                <w:color w:val="000000"/>
                <w:sz w:val="20"/>
                <w:szCs w:val="20"/>
                <w:lang w:val="es-MX" w:eastAsia="es-MX"/>
              </w:rPr>
              <w:t>825 Presupuesto de egresos Devengado       826 Presupuesto de egresos Ejercido              827 Presupuesto de egresos Pagado</w:t>
            </w:r>
          </w:p>
        </w:tc>
        <w:tc>
          <w:tcPr>
            <w:tcW w:w="1701"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77377172" w14:textId="14EF6502" w:rsidR="001E0428" w:rsidRPr="008A5FE6" w:rsidRDefault="001E0428">
            <w:pPr>
              <w:jc w:val="left"/>
              <w:rPr>
                <w:color w:val="000000"/>
                <w:sz w:val="20"/>
                <w:szCs w:val="20"/>
                <w:lang w:val="es-MX" w:eastAsia="es-MX"/>
              </w:rPr>
            </w:pPr>
            <w:r w:rsidRPr="008A5FE6">
              <w:rPr>
                <w:color w:val="000000"/>
                <w:sz w:val="20"/>
                <w:szCs w:val="20"/>
                <w:lang w:val="es-MX" w:eastAsia="es-MX"/>
              </w:rPr>
              <w:t xml:space="preserve"> </w:t>
            </w:r>
            <w:r w:rsidR="007265A8" w:rsidRPr="008A5FE6">
              <w:rPr>
                <w:color w:val="000000"/>
                <w:sz w:val="20"/>
                <w:szCs w:val="20"/>
                <w:lang w:val="es-MX" w:eastAsia="es-MX"/>
              </w:rPr>
              <w:t>824 Presupuesto de egresos Comprometido    825 Presupuesto de egresos Devengado        826 Presupuesto de egresos Ejercido</w:t>
            </w:r>
          </w:p>
        </w:tc>
      </w:tr>
      <w:tr w:rsidR="001E0428" w:rsidRPr="008A5FE6" w14:paraId="28AA5E29" w14:textId="77777777" w:rsidTr="00937C13">
        <w:trPr>
          <w:trHeight w:val="300"/>
          <w:jc w:val="center"/>
        </w:trPr>
        <w:tc>
          <w:tcPr>
            <w:tcW w:w="102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40116804" w14:textId="77777777" w:rsidR="001E0428" w:rsidRPr="008A5FE6" w:rsidRDefault="001E0428">
            <w:pPr>
              <w:rPr>
                <w:color w:val="000000"/>
                <w:sz w:val="20"/>
                <w:szCs w:val="20"/>
                <w:lang w:val="es-MX" w:eastAsia="es-MX"/>
              </w:rPr>
            </w:pPr>
          </w:p>
        </w:tc>
        <w:tc>
          <w:tcPr>
            <w:tcW w:w="155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76D03A9D" w14:textId="77777777" w:rsidR="001E0428" w:rsidRPr="008A5FE6" w:rsidRDefault="001E0428">
            <w:pPr>
              <w:jc w:val="left"/>
              <w:rPr>
                <w:rFonts w:eastAsiaTheme="minorHAnsi"/>
                <w:sz w:val="20"/>
                <w:szCs w:val="20"/>
                <w:lang w:val="es-MX" w:eastAsia="es-MX"/>
              </w:rPr>
            </w:pPr>
          </w:p>
        </w:tc>
        <w:tc>
          <w:tcPr>
            <w:tcW w:w="1277"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2D659F15" w14:textId="77777777" w:rsidR="001E0428" w:rsidRPr="008A5FE6" w:rsidRDefault="001E0428">
            <w:pPr>
              <w:jc w:val="left"/>
              <w:rPr>
                <w:rFonts w:eastAsiaTheme="minorHAnsi"/>
                <w:sz w:val="20"/>
                <w:szCs w:val="20"/>
                <w:lang w:val="es-MX" w:eastAsia="es-MX"/>
              </w:rPr>
            </w:pPr>
          </w:p>
        </w:tc>
        <w:tc>
          <w:tcPr>
            <w:tcW w:w="1134"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2E94C0D2" w14:textId="77777777" w:rsidR="001E0428" w:rsidRPr="008A5FE6" w:rsidRDefault="001E0428">
            <w:pPr>
              <w:jc w:val="left"/>
              <w:rPr>
                <w:rFonts w:eastAsiaTheme="minorHAnsi"/>
                <w:sz w:val="20"/>
                <w:szCs w:val="20"/>
                <w:lang w:val="es-MX" w:eastAsia="es-MX"/>
              </w:rPr>
            </w:pPr>
          </w:p>
        </w:tc>
        <w:tc>
          <w:tcPr>
            <w:tcW w:w="1275"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1BB60A1D" w14:textId="1ECDF53B" w:rsidR="001E0428" w:rsidRPr="008A5FE6" w:rsidRDefault="00297A14">
            <w:pPr>
              <w:jc w:val="left"/>
              <w:rPr>
                <w:rFonts w:eastAsiaTheme="minorHAnsi"/>
                <w:sz w:val="20"/>
                <w:szCs w:val="20"/>
                <w:lang w:val="es-MX" w:eastAsia="es-MX"/>
              </w:rPr>
            </w:pPr>
            <w:r w:rsidRPr="008A5FE6">
              <w:rPr>
                <w:rFonts w:eastAsiaTheme="minorHAnsi"/>
                <w:sz w:val="20"/>
                <w:szCs w:val="20"/>
                <w:lang w:val="es-MX" w:eastAsia="es-MX"/>
              </w:rPr>
              <w:t>211911004 Reposición Fondo Fijo y GxC</w:t>
            </w:r>
          </w:p>
        </w:tc>
        <w:tc>
          <w:tcPr>
            <w:tcW w:w="127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31AEBB80" w14:textId="51AC2AA1" w:rsidR="001E0428" w:rsidRPr="008A5FE6" w:rsidRDefault="00297A14">
            <w:pPr>
              <w:jc w:val="left"/>
              <w:rPr>
                <w:rFonts w:eastAsiaTheme="minorHAnsi"/>
                <w:sz w:val="20"/>
                <w:szCs w:val="20"/>
                <w:lang w:val="es-MX" w:eastAsia="es-MX"/>
              </w:rPr>
            </w:pPr>
            <w:r w:rsidRPr="008A5FE6">
              <w:rPr>
                <w:rFonts w:eastAsiaTheme="minorHAnsi"/>
                <w:sz w:val="20"/>
                <w:szCs w:val="20"/>
                <w:lang w:val="es-MX" w:eastAsia="es-MX"/>
              </w:rPr>
              <w:t>112311002 Gastos por Comprobar</w:t>
            </w:r>
          </w:p>
        </w:tc>
        <w:tc>
          <w:tcPr>
            <w:tcW w:w="141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175BE37C" w14:textId="77777777" w:rsidR="001E0428" w:rsidRPr="008A5FE6" w:rsidRDefault="001E0428">
            <w:pPr>
              <w:jc w:val="left"/>
              <w:rPr>
                <w:bCs/>
                <w:color w:val="000000"/>
                <w:sz w:val="20"/>
                <w:szCs w:val="20"/>
                <w:lang w:val="es-MX" w:eastAsia="es-MX"/>
              </w:rPr>
            </w:pPr>
            <w:r w:rsidRPr="008A5FE6">
              <w:rPr>
                <w:bCs/>
                <w:color w:val="000000"/>
                <w:sz w:val="20"/>
                <w:szCs w:val="20"/>
                <w:lang w:val="es-MX" w:eastAsia="es-MX"/>
              </w:rPr>
              <w:t xml:space="preserve"> </w:t>
            </w:r>
          </w:p>
        </w:tc>
        <w:tc>
          <w:tcPr>
            <w:tcW w:w="1701"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3B32D88D" w14:textId="77777777" w:rsidR="001E0428" w:rsidRPr="008A5FE6" w:rsidRDefault="001E0428">
            <w:pPr>
              <w:jc w:val="left"/>
              <w:rPr>
                <w:color w:val="000000"/>
                <w:sz w:val="20"/>
                <w:szCs w:val="20"/>
                <w:lang w:val="es-MX" w:eastAsia="es-MX"/>
              </w:rPr>
            </w:pPr>
            <w:r w:rsidRPr="008A5FE6">
              <w:rPr>
                <w:color w:val="000000"/>
                <w:sz w:val="20"/>
                <w:szCs w:val="20"/>
                <w:lang w:val="es-MX" w:eastAsia="es-MX"/>
              </w:rPr>
              <w:t xml:space="preserve"> </w:t>
            </w:r>
          </w:p>
        </w:tc>
      </w:tr>
      <w:tr w:rsidR="001E0428" w:rsidRPr="008A5FE6" w14:paraId="76CE2AD9" w14:textId="77777777" w:rsidTr="00937C13">
        <w:trPr>
          <w:trHeight w:val="300"/>
          <w:jc w:val="center"/>
        </w:trPr>
        <w:tc>
          <w:tcPr>
            <w:tcW w:w="102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2AEB0291" w14:textId="77777777" w:rsidR="001E0428" w:rsidRPr="008A5FE6" w:rsidRDefault="001E0428">
            <w:pPr>
              <w:jc w:val="left"/>
              <w:rPr>
                <w:color w:val="000000"/>
                <w:sz w:val="20"/>
                <w:szCs w:val="20"/>
                <w:lang w:val="es-MX" w:eastAsia="es-MX"/>
              </w:rPr>
            </w:pPr>
            <w:r w:rsidRPr="008A5FE6">
              <w:rPr>
                <w:color w:val="000000"/>
                <w:sz w:val="20"/>
                <w:szCs w:val="20"/>
                <w:lang w:val="es-MX" w:eastAsia="es-MX"/>
              </w:rPr>
              <w:t>GC1-5</w:t>
            </w:r>
          </w:p>
        </w:tc>
        <w:tc>
          <w:tcPr>
            <w:tcW w:w="155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14CE4CF2" w14:textId="21270EFA" w:rsidR="001E0428" w:rsidRPr="008A5FE6" w:rsidRDefault="00297A14">
            <w:pPr>
              <w:jc w:val="left"/>
              <w:rPr>
                <w:bCs/>
                <w:color w:val="000000"/>
                <w:sz w:val="20"/>
                <w:szCs w:val="20"/>
                <w:lang w:val="es-MX" w:eastAsia="es-MX"/>
              </w:rPr>
            </w:pPr>
            <w:r w:rsidRPr="008A5FE6">
              <w:rPr>
                <w:bCs/>
                <w:color w:val="000000"/>
                <w:sz w:val="20"/>
                <w:szCs w:val="20"/>
                <w:lang w:val="es-MX" w:eastAsia="es-MX"/>
              </w:rPr>
              <w:t>Comprobación del gasto (efectivo)</w:t>
            </w:r>
          </w:p>
        </w:tc>
        <w:tc>
          <w:tcPr>
            <w:tcW w:w="1277"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496A9257" w14:textId="30300F09" w:rsidR="001E0428" w:rsidRPr="008A5FE6" w:rsidRDefault="00937C13">
            <w:pPr>
              <w:jc w:val="left"/>
              <w:rPr>
                <w:color w:val="000000"/>
                <w:sz w:val="20"/>
                <w:szCs w:val="20"/>
                <w:lang w:val="es-MX" w:eastAsia="es-MX"/>
              </w:rPr>
            </w:pPr>
            <w:r w:rsidRPr="008A5FE6">
              <w:rPr>
                <w:color w:val="000000"/>
                <w:sz w:val="20"/>
                <w:szCs w:val="20"/>
                <w:lang w:val="es-MX" w:eastAsia="es-MX"/>
              </w:rPr>
              <w:t>Recibo de pago en caja general</w:t>
            </w:r>
          </w:p>
        </w:tc>
        <w:tc>
          <w:tcPr>
            <w:tcW w:w="1134"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187CF6D0" w14:textId="77777777" w:rsidR="001E0428" w:rsidRPr="008A5FE6" w:rsidRDefault="001E0428">
            <w:pPr>
              <w:jc w:val="left"/>
              <w:rPr>
                <w:bCs/>
                <w:color w:val="000000"/>
                <w:sz w:val="20"/>
                <w:szCs w:val="20"/>
                <w:lang w:val="es-MX" w:eastAsia="es-MX"/>
              </w:rPr>
            </w:pPr>
            <w:r w:rsidRPr="008A5FE6">
              <w:rPr>
                <w:bCs/>
                <w:color w:val="000000"/>
                <w:sz w:val="20"/>
                <w:szCs w:val="20"/>
                <w:lang w:val="es-MX" w:eastAsia="es-MX"/>
              </w:rPr>
              <w:t>Cuando ocurra</w:t>
            </w:r>
          </w:p>
        </w:tc>
        <w:tc>
          <w:tcPr>
            <w:tcW w:w="1275"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0D154FEC" w14:textId="53C5614E" w:rsidR="001E0428" w:rsidRPr="008A5FE6" w:rsidRDefault="00D4466C">
            <w:pPr>
              <w:jc w:val="left"/>
              <w:rPr>
                <w:bCs/>
                <w:color w:val="000000"/>
                <w:sz w:val="20"/>
                <w:szCs w:val="20"/>
                <w:lang w:val="es-MX" w:eastAsia="es-MX"/>
              </w:rPr>
            </w:pPr>
            <w:r w:rsidRPr="008A5FE6">
              <w:rPr>
                <w:bCs/>
                <w:color w:val="000000"/>
                <w:sz w:val="20"/>
                <w:szCs w:val="20"/>
                <w:lang w:val="es-MX" w:eastAsia="es-MX"/>
              </w:rPr>
              <w:t>112311003 Dep gastos a comprobar</w:t>
            </w:r>
          </w:p>
        </w:tc>
        <w:tc>
          <w:tcPr>
            <w:tcW w:w="127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05A7D9B8" w14:textId="0D8F49E4" w:rsidR="001E0428" w:rsidRPr="008A5FE6" w:rsidRDefault="00D4466C">
            <w:pPr>
              <w:jc w:val="left"/>
              <w:rPr>
                <w:color w:val="000000"/>
                <w:sz w:val="20"/>
                <w:szCs w:val="20"/>
                <w:lang w:val="es-MX" w:eastAsia="es-MX"/>
              </w:rPr>
            </w:pPr>
            <w:r w:rsidRPr="008A5FE6">
              <w:rPr>
                <w:color w:val="000000"/>
                <w:sz w:val="20"/>
                <w:szCs w:val="20"/>
                <w:lang w:val="es-MX" w:eastAsia="es-MX"/>
              </w:rPr>
              <w:t>211911004 Reposición Fondo Fijo y GxC</w:t>
            </w:r>
          </w:p>
        </w:tc>
        <w:tc>
          <w:tcPr>
            <w:tcW w:w="141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1358182D" w14:textId="51824FE6" w:rsidR="001E0428" w:rsidRPr="008A5FE6" w:rsidRDefault="001E0428">
            <w:pPr>
              <w:jc w:val="left"/>
              <w:rPr>
                <w:bCs/>
                <w:color w:val="000000"/>
                <w:sz w:val="20"/>
                <w:szCs w:val="20"/>
                <w:lang w:val="es-MX" w:eastAsia="es-MX"/>
              </w:rPr>
            </w:pPr>
          </w:p>
        </w:tc>
        <w:tc>
          <w:tcPr>
            <w:tcW w:w="1701"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35A42FE5" w14:textId="402E766F" w:rsidR="001E0428" w:rsidRPr="008A5FE6" w:rsidRDefault="001E0428">
            <w:pPr>
              <w:jc w:val="left"/>
              <w:rPr>
                <w:color w:val="000000"/>
                <w:sz w:val="20"/>
                <w:szCs w:val="20"/>
                <w:lang w:val="es-MX" w:eastAsia="es-MX"/>
              </w:rPr>
            </w:pPr>
          </w:p>
        </w:tc>
      </w:tr>
      <w:tr w:rsidR="001E0428" w:rsidRPr="008A5FE6" w14:paraId="5EF5F609" w14:textId="77777777" w:rsidTr="00937C13">
        <w:trPr>
          <w:trHeight w:val="300"/>
          <w:jc w:val="center"/>
        </w:trPr>
        <w:tc>
          <w:tcPr>
            <w:tcW w:w="102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5E4EABAF" w14:textId="77777777" w:rsidR="001E0428" w:rsidRPr="008A5FE6" w:rsidRDefault="001E0428">
            <w:pPr>
              <w:rPr>
                <w:color w:val="000000"/>
                <w:sz w:val="20"/>
                <w:szCs w:val="20"/>
                <w:lang w:val="es-MX" w:eastAsia="es-MX"/>
              </w:rPr>
            </w:pPr>
          </w:p>
        </w:tc>
        <w:tc>
          <w:tcPr>
            <w:tcW w:w="155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0B1D454C" w14:textId="77777777" w:rsidR="001E0428" w:rsidRPr="008A5FE6" w:rsidRDefault="001E0428">
            <w:pPr>
              <w:jc w:val="left"/>
              <w:rPr>
                <w:rFonts w:eastAsiaTheme="minorHAnsi"/>
                <w:sz w:val="20"/>
                <w:szCs w:val="20"/>
                <w:lang w:val="es-MX" w:eastAsia="es-MX"/>
              </w:rPr>
            </w:pPr>
          </w:p>
        </w:tc>
        <w:tc>
          <w:tcPr>
            <w:tcW w:w="1277"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7CF83D96" w14:textId="77777777" w:rsidR="001E0428" w:rsidRPr="008A5FE6" w:rsidRDefault="001E0428">
            <w:pPr>
              <w:jc w:val="left"/>
              <w:rPr>
                <w:rFonts w:eastAsiaTheme="minorHAnsi"/>
                <w:sz w:val="20"/>
                <w:szCs w:val="20"/>
                <w:lang w:val="es-MX" w:eastAsia="es-MX"/>
              </w:rPr>
            </w:pPr>
          </w:p>
        </w:tc>
        <w:tc>
          <w:tcPr>
            <w:tcW w:w="1134"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5A5FA08C" w14:textId="77777777" w:rsidR="001E0428" w:rsidRPr="008A5FE6" w:rsidRDefault="001E0428">
            <w:pPr>
              <w:jc w:val="left"/>
              <w:rPr>
                <w:rFonts w:eastAsiaTheme="minorHAnsi"/>
                <w:sz w:val="20"/>
                <w:szCs w:val="20"/>
                <w:lang w:val="es-MX" w:eastAsia="es-MX"/>
              </w:rPr>
            </w:pPr>
          </w:p>
        </w:tc>
        <w:tc>
          <w:tcPr>
            <w:tcW w:w="1275"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219EFAD8" w14:textId="01AF1670" w:rsidR="001E0428" w:rsidRPr="008A5FE6" w:rsidRDefault="00D4466C">
            <w:pPr>
              <w:jc w:val="left"/>
              <w:rPr>
                <w:rFonts w:eastAsiaTheme="minorHAnsi"/>
                <w:sz w:val="20"/>
                <w:szCs w:val="20"/>
                <w:lang w:val="es-MX" w:eastAsia="es-MX"/>
              </w:rPr>
            </w:pPr>
            <w:r w:rsidRPr="008A5FE6">
              <w:rPr>
                <w:rFonts w:eastAsiaTheme="minorHAnsi"/>
                <w:sz w:val="20"/>
                <w:szCs w:val="20"/>
                <w:lang w:val="es-MX" w:eastAsia="es-MX"/>
              </w:rPr>
              <w:t>211911004 Reposición Fondo Fijo y GxC</w:t>
            </w:r>
          </w:p>
        </w:tc>
        <w:tc>
          <w:tcPr>
            <w:tcW w:w="127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6B09FE18" w14:textId="611F5746" w:rsidR="001E0428" w:rsidRPr="008A5FE6" w:rsidRDefault="00D4466C">
            <w:pPr>
              <w:jc w:val="left"/>
              <w:rPr>
                <w:rFonts w:eastAsiaTheme="minorHAnsi"/>
                <w:sz w:val="20"/>
                <w:szCs w:val="20"/>
                <w:lang w:val="es-MX" w:eastAsia="es-MX"/>
              </w:rPr>
            </w:pPr>
            <w:r w:rsidRPr="008A5FE6">
              <w:rPr>
                <w:rFonts w:eastAsiaTheme="minorHAnsi"/>
                <w:sz w:val="20"/>
                <w:szCs w:val="20"/>
                <w:lang w:val="es-MX" w:eastAsia="es-MX"/>
              </w:rPr>
              <w:t>112311002 Gastos por Comprobar</w:t>
            </w:r>
          </w:p>
        </w:tc>
        <w:tc>
          <w:tcPr>
            <w:tcW w:w="141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7965BF73" w14:textId="77777777" w:rsidR="001E0428" w:rsidRPr="008A5FE6" w:rsidRDefault="001E0428">
            <w:pPr>
              <w:jc w:val="left"/>
              <w:rPr>
                <w:bCs/>
                <w:color w:val="000000"/>
                <w:sz w:val="20"/>
                <w:szCs w:val="20"/>
                <w:lang w:val="es-MX" w:eastAsia="es-MX"/>
              </w:rPr>
            </w:pPr>
            <w:r w:rsidRPr="008A5FE6">
              <w:rPr>
                <w:bCs/>
                <w:color w:val="000000"/>
                <w:sz w:val="20"/>
                <w:szCs w:val="20"/>
                <w:lang w:val="es-MX" w:eastAsia="es-MX"/>
              </w:rPr>
              <w:t xml:space="preserve"> </w:t>
            </w:r>
          </w:p>
        </w:tc>
        <w:tc>
          <w:tcPr>
            <w:tcW w:w="1701"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hideMark/>
          </w:tcPr>
          <w:p w14:paraId="4F6E8BCC" w14:textId="77777777" w:rsidR="001E0428" w:rsidRPr="008A5FE6" w:rsidRDefault="001E0428">
            <w:pPr>
              <w:jc w:val="left"/>
              <w:rPr>
                <w:color w:val="000000"/>
                <w:sz w:val="20"/>
                <w:szCs w:val="20"/>
                <w:lang w:val="es-MX" w:eastAsia="es-MX"/>
              </w:rPr>
            </w:pPr>
            <w:r w:rsidRPr="008A5FE6">
              <w:rPr>
                <w:color w:val="000000"/>
                <w:sz w:val="20"/>
                <w:szCs w:val="20"/>
                <w:lang w:val="es-MX" w:eastAsia="es-MX"/>
              </w:rPr>
              <w:t xml:space="preserve"> </w:t>
            </w:r>
          </w:p>
        </w:tc>
      </w:tr>
      <w:tr w:rsidR="00937C13" w:rsidRPr="008A5FE6" w14:paraId="1E5BBB55" w14:textId="77777777" w:rsidTr="00937C13">
        <w:trPr>
          <w:trHeight w:val="300"/>
          <w:jc w:val="center"/>
        </w:trPr>
        <w:tc>
          <w:tcPr>
            <w:tcW w:w="102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4FDF60C0" w14:textId="77777777" w:rsidR="00937C13" w:rsidRPr="008A5FE6" w:rsidRDefault="00937C13">
            <w:pPr>
              <w:rPr>
                <w:color w:val="000000"/>
                <w:sz w:val="20"/>
                <w:szCs w:val="20"/>
                <w:lang w:val="es-MX" w:eastAsia="es-MX"/>
              </w:rPr>
            </w:pPr>
          </w:p>
        </w:tc>
        <w:tc>
          <w:tcPr>
            <w:tcW w:w="155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478F7E17" w14:textId="77777777" w:rsidR="00937C13" w:rsidRPr="008A5FE6" w:rsidRDefault="00937C13">
            <w:pPr>
              <w:jc w:val="left"/>
              <w:rPr>
                <w:rFonts w:eastAsiaTheme="minorHAnsi"/>
                <w:sz w:val="20"/>
                <w:szCs w:val="20"/>
                <w:lang w:val="es-MX" w:eastAsia="es-MX"/>
              </w:rPr>
            </w:pPr>
          </w:p>
        </w:tc>
        <w:tc>
          <w:tcPr>
            <w:tcW w:w="1277"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66E5181D" w14:textId="77777777" w:rsidR="00937C13" w:rsidRPr="008A5FE6" w:rsidRDefault="00937C13">
            <w:pPr>
              <w:jc w:val="left"/>
              <w:rPr>
                <w:rFonts w:eastAsiaTheme="minorHAnsi"/>
                <w:sz w:val="20"/>
                <w:szCs w:val="20"/>
                <w:lang w:val="es-MX" w:eastAsia="es-MX"/>
              </w:rPr>
            </w:pPr>
          </w:p>
        </w:tc>
        <w:tc>
          <w:tcPr>
            <w:tcW w:w="1134"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7DDAEF9E" w14:textId="77777777" w:rsidR="00937C13" w:rsidRPr="008A5FE6" w:rsidRDefault="00937C13">
            <w:pPr>
              <w:jc w:val="left"/>
              <w:rPr>
                <w:rFonts w:eastAsiaTheme="minorHAnsi"/>
                <w:sz w:val="20"/>
                <w:szCs w:val="20"/>
                <w:lang w:val="es-MX" w:eastAsia="es-MX"/>
              </w:rPr>
            </w:pPr>
          </w:p>
        </w:tc>
        <w:tc>
          <w:tcPr>
            <w:tcW w:w="1275"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53276D7E" w14:textId="53A9945D" w:rsidR="00937C13" w:rsidRPr="008A5FE6" w:rsidRDefault="00D4466C">
            <w:pPr>
              <w:jc w:val="left"/>
              <w:rPr>
                <w:rFonts w:eastAsiaTheme="minorHAnsi"/>
                <w:sz w:val="20"/>
                <w:szCs w:val="20"/>
                <w:lang w:val="es-MX" w:eastAsia="es-MX"/>
              </w:rPr>
            </w:pPr>
            <w:r w:rsidRPr="008A5FE6">
              <w:rPr>
                <w:rFonts w:eastAsiaTheme="minorHAnsi"/>
                <w:sz w:val="20"/>
                <w:szCs w:val="20"/>
                <w:lang w:val="es-MX" w:eastAsia="es-MX"/>
              </w:rPr>
              <w:t>111212001 a 111212999 Bancos</w:t>
            </w:r>
          </w:p>
        </w:tc>
        <w:tc>
          <w:tcPr>
            <w:tcW w:w="1276"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2AA06699" w14:textId="28D15FD9" w:rsidR="00937C13" w:rsidRPr="008A5FE6" w:rsidRDefault="00D4466C">
            <w:pPr>
              <w:jc w:val="left"/>
              <w:rPr>
                <w:rFonts w:eastAsiaTheme="minorHAnsi"/>
                <w:sz w:val="20"/>
                <w:szCs w:val="20"/>
                <w:lang w:val="es-MX" w:eastAsia="es-MX"/>
              </w:rPr>
            </w:pPr>
            <w:r w:rsidRPr="008A5FE6">
              <w:rPr>
                <w:rFonts w:eastAsiaTheme="minorHAnsi"/>
                <w:sz w:val="20"/>
                <w:szCs w:val="20"/>
                <w:lang w:val="es-MX" w:eastAsia="es-MX"/>
              </w:rPr>
              <w:t>112311003 Dep gastos a comprobar</w:t>
            </w:r>
          </w:p>
        </w:tc>
        <w:tc>
          <w:tcPr>
            <w:tcW w:w="1418"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668CBDAB" w14:textId="77777777" w:rsidR="00937C13" w:rsidRPr="008A5FE6" w:rsidRDefault="00937C13">
            <w:pPr>
              <w:jc w:val="left"/>
              <w:rPr>
                <w:bCs/>
                <w:color w:val="000000"/>
                <w:sz w:val="20"/>
                <w:szCs w:val="20"/>
                <w:lang w:val="es-MX" w:eastAsia="es-MX"/>
              </w:rPr>
            </w:pPr>
          </w:p>
        </w:tc>
        <w:tc>
          <w:tcPr>
            <w:tcW w:w="1701" w:type="dxa"/>
            <w:tc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tcBorders>
            <w:noWrap/>
          </w:tcPr>
          <w:p w14:paraId="40552AE7" w14:textId="77777777" w:rsidR="00937C13" w:rsidRPr="008A5FE6" w:rsidRDefault="00937C13">
            <w:pPr>
              <w:jc w:val="left"/>
              <w:rPr>
                <w:color w:val="000000"/>
                <w:sz w:val="20"/>
                <w:szCs w:val="20"/>
                <w:lang w:val="es-MX" w:eastAsia="es-MX"/>
              </w:rPr>
            </w:pPr>
          </w:p>
        </w:tc>
      </w:tr>
    </w:tbl>
    <w:p w14:paraId="74022F1D" w14:textId="57E4A357" w:rsidR="00233957" w:rsidRPr="008A5FE6" w:rsidRDefault="001E0428" w:rsidP="00233957">
      <w:pPr>
        <w:spacing w:after="200" w:line="276" w:lineRule="auto"/>
        <w:jc w:val="left"/>
        <w:rPr>
          <w:sz w:val="20"/>
          <w:szCs w:val="20"/>
        </w:rPr>
      </w:pPr>
      <w:r w:rsidRPr="008A5FE6">
        <w:rPr>
          <w:sz w:val="20"/>
          <w:szCs w:val="20"/>
        </w:rPr>
        <w:br w:type="page"/>
      </w:r>
    </w:p>
    <w:tbl>
      <w:tblPr>
        <w:tblStyle w:val="GridTable4Accent3"/>
        <w:tblW w:w="10662" w:type="dxa"/>
        <w:jc w:val="center"/>
        <w:tblLayout w:type="fixed"/>
        <w:tblLook w:val="0620" w:firstRow="1" w:lastRow="0" w:firstColumn="0" w:lastColumn="0" w:noHBand="1" w:noVBand="1"/>
      </w:tblPr>
      <w:tblGrid>
        <w:gridCol w:w="1025"/>
        <w:gridCol w:w="1557"/>
        <w:gridCol w:w="1276"/>
        <w:gridCol w:w="1134"/>
        <w:gridCol w:w="1275"/>
        <w:gridCol w:w="1276"/>
        <w:gridCol w:w="1418"/>
        <w:gridCol w:w="1701"/>
      </w:tblGrid>
      <w:tr w:rsidR="00233957" w:rsidRPr="008A5FE6" w14:paraId="74022F1F" w14:textId="77777777" w:rsidTr="00565BEB">
        <w:trPr>
          <w:cnfStyle w:val="100000000000" w:firstRow="1" w:lastRow="0" w:firstColumn="0" w:lastColumn="0" w:oddVBand="0" w:evenVBand="0" w:oddHBand="0" w:evenHBand="0" w:firstRowFirstColumn="0" w:firstRowLastColumn="0" w:lastRowFirstColumn="0" w:lastRowLastColumn="0"/>
          <w:trHeight w:val="435"/>
          <w:tblHeader/>
          <w:jc w:val="center"/>
        </w:trPr>
        <w:tc>
          <w:tcPr>
            <w:tcW w:w="10662"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F1E" w14:textId="77777777" w:rsidR="00233957" w:rsidRPr="008A5FE6" w:rsidRDefault="00233957" w:rsidP="00233957">
            <w:pPr>
              <w:jc w:val="center"/>
              <w:rPr>
                <w:bCs w:val="0"/>
                <w:color w:val="000000"/>
                <w:lang w:val="es-MX" w:eastAsia="es-MX"/>
              </w:rPr>
            </w:pPr>
            <w:r w:rsidRPr="008A5FE6">
              <w:rPr>
                <w:bCs w:val="0"/>
                <w:color w:val="000000"/>
                <w:sz w:val="22"/>
                <w:szCs w:val="22"/>
                <w:lang w:val="es-MX" w:eastAsia="es-MX"/>
              </w:rPr>
              <w:lastRenderedPageBreak/>
              <w:t>Guía Contabilizadora</w:t>
            </w:r>
          </w:p>
        </w:tc>
      </w:tr>
      <w:tr w:rsidR="00233957" w:rsidRPr="008A5FE6" w14:paraId="74022F22" w14:textId="77777777" w:rsidTr="00565BEB">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F20" w14:textId="77777777" w:rsidR="00233957" w:rsidRPr="008A5FE6" w:rsidRDefault="00233957" w:rsidP="00233957">
            <w:pPr>
              <w:jc w:val="center"/>
              <w:rPr>
                <w:color w:val="000000"/>
                <w:lang w:val="es-MX" w:eastAsia="es-MX"/>
              </w:rPr>
            </w:pPr>
            <w:r w:rsidRPr="008A5FE6">
              <w:rPr>
                <w:bCs w:val="0"/>
                <w:color w:val="000000"/>
                <w:sz w:val="22"/>
                <w:szCs w:val="22"/>
                <w:lang w:val="es-MX" w:eastAsia="es-MX"/>
              </w:rPr>
              <w:t>Proceso:</w:t>
            </w:r>
          </w:p>
        </w:tc>
        <w:tc>
          <w:tcPr>
            <w:tcW w:w="963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F21" w14:textId="68CA3200" w:rsidR="00233957" w:rsidRPr="008A5FE6" w:rsidRDefault="00565BEB" w:rsidP="00233957">
            <w:pPr>
              <w:jc w:val="left"/>
              <w:rPr>
                <w:b w:val="0"/>
                <w:bCs w:val="0"/>
                <w:color w:val="000000"/>
              </w:rPr>
            </w:pPr>
            <w:r w:rsidRPr="008A5FE6">
              <w:rPr>
                <w:b w:val="0"/>
                <w:bCs w:val="0"/>
                <w:color w:val="000000"/>
                <w:sz w:val="22"/>
                <w:szCs w:val="22"/>
              </w:rPr>
              <w:t>SG</w:t>
            </w:r>
            <w:r w:rsidR="00DF02FE" w:rsidRPr="008A5FE6">
              <w:rPr>
                <w:b w:val="0"/>
                <w:bCs w:val="0"/>
                <w:color w:val="000000"/>
                <w:sz w:val="22"/>
                <w:szCs w:val="22"/>
              </w:rPr>
              <w:t>1</w:t>
            </w:r>
            <w:r w:rsidRPr="008A5FE6">
              <w:rPr>
                <w:b w:val="0"/>
                <w:bCs w:val="0"/>
                <w:color w:val="000000"/>
                <w:sz w:val="22"/>
                <w:szCs w:val="22"/>
              </w:rPr>
              <w:t xml:space="preserve"> Servicios Generales </w:t>
            </w:r>
          </w:p>
        </w:tc>
      </w:tr>
      <w:tr w:rsidR="00233957" w:rsidRPr="008A5FE6" w14:paraId="74022F29" w14:textId="77777777" w:rsidTr="00565BEB">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F23" w14:textId="177AED2C" w:rsidR="00233957" w:rsidRPr="008A5FE6" w:rsidRDefault="00233957" w:rsidP="00233957">
            <w:pPr>
              <w:jc w:val="center"/>
              <w:rPr>
                <w:color w:val="000000"/>
                <w:lang w:val="es-MX" w:eastAsia="es-MX"/>
              </w:rPr>
            </w:pPr>
            <w:r w:rsidRPr="008A5FE6">
              <w:rPr>
                <w:color w:val="000000"/>
                <w:sz w:val="22"/>
                <w:szCs w:val="22"/>
                <w:lang w:val="es-MX" w:eastAsia="es-MX"/>
              </w:rPr>
              <w:t>No.</w:t>
            </w:r>
          </w:p>
        </w:tc>
        <w:tc>
          <w:tcPr>
            <w:tcW w:w="155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F24" w14:textId="77777777" w:rsidR="00233957" w:rsidRPr="008A5FE6" w:rsidRDefault="00233957" w:rsidP="00233957">
            <w:pPr>
              <w:jc w:val="center"/>
              <w:rPr>
                <w:color w:val="000000"/>
                <w:lang w:val="es-MX" w:eastAsia="es-MX"/>
              </w:rPr>
            </w:pPr>
            <w:r w:rsidRPr="008A5FE6">
              <w:rPr>
                <w:color w:val="000000"/>
                <w:sz w:val="22"/>
                <w:szCs w:val="22"/>
                <w:lang w:val="es-MX" w:eastAsia="es-MX"/>
              </w:rPr>
              <w:t>Concepto</w:t>
            </w:r>
          </w:p>
        </w:tc>
        <w:tc>
          <w:tcPr>
            <w:tcW w:w="127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F25" w14:textId="77777777" w:rsidR="00233957" w:rsidRPr="008A5FE6" w:rsidRDefault="00233957" w:rsidP="00233957">
            <w:pPr>
              <w:jc w:val="center"/>
              <w:rPr>
                <w:color w:val="000000"/>
                <w:lang w:val="es-MX" w:eastAsia="es-MX"/>
              </w:rPr>
            </w:pPr>
            <w:r w:rsidRPr="008A5FE6">
              <w:rPr>
                <w:color w:val="000000"/>
                <w:sz w:val="22"/>
                <w:szCs w:val="22"/>
                <w:lang w:val="es-MX" w:eastAsia="es-MX"/>
              </w:rPr>
              <w:t>Doc.</w:t>
            </w:r>
          </w:p>
          <w:p w14:paraId="74022F26" w14:textId="77777777" w:rsidR="00233957" w:rsidRPr="008A5FE6" w:rsidRDefault="00233957" w:rsidP="00233957">
            <w:pPr>
              <w:jc w:val="center"/>
              <w:rPr>
                <w:color w:val="000000"/>
                <w:lang w:val="es-MX" w:eastAsia="es-MX"/>
              </w:rPr>
            </w:pPr>
            <w:r w:rsidRPr="008A5FE6">
              <w:rPr>
                <w:color w:val="000000"/>
                <w:sz w:val="22"/>
                <w:szCs w:val="22"/>
                <w:lang w:val="es-MX" w:eastAsia="es-MX"/>
              </w:rPr>
              <w:t>Fuente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F27" w14:textId="77777777" w:rsidR="00233957" w:rsidRPr="008A5FE6" w:rsidRDefault="00233957" w:rsidP="00233957">
            <w:pPr>
              <w:jc w:val="center"/>
              <w:rPr>
                <w:color w:val="000000"/>
                <w:lang w:val="es-MX" w:eastAsia="es-MX"/>
              </w:rPr>
            </w:pPr>
            <w:r w:rsidRPr="008A5FE6">
              <w:rPr>
                <w:color w:val="000000"/>
                <w:sz w:val="22"/>
                <w:szCs w:val="22"/>
                <w:lang w:val="es-MX" w:eastAsia="es-MX"/>
              </w:rPr>
              <w:t>Periodicidad</w:t>
            </w:r>
          </w:p>
        </w:tc>
        <w:tc>
          <w:tcPr>
            <w:tcW w:w="567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F28" w14:textId="77777777" w:rsidR="00233957" w:rsidRPr="008A5FE6" w:rsidRDefault="00233957" w:rsidP="00233957">
            <w:pPr>
              <w:jc w:val="center"/>
              <w:rPr>
                <w:color w:val="000000"/>
                <w:lang w:val="es-MX" w:eastAsia="es-MX"/>
              </w:rPr>
            </w:pPr>
            <w:r w:rsidRPr="008A5FE6">
              <w:rPr>
                <w:color w:val="000000"/>
                <w:sz w:val="22"/>
                <w:szCs w:val="22"/>
                <w:lang w:val="es-MX" w:eastAsia="es-MX"/>
              </w:rPr>
              <w:t>Registro</w:t>
            </w:r>
          </w:p>
        </w:tc>
      </w:tr>
      <w:tr w:rsidR="00233957" w:rsidRPr="008A5FE6" w14:paraId="74022F30" w14:textId="77777777" w:rsidTr="00565BEB">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F2A" w14:textId="77777777" w:rsidR="00233957" w:rsidRPr="008A5FE6" w:rsidRDefault="00233957" w:rsidP="00233957">
            <w:pPr>
              <w:jc w:val="left"/>
              <w:rPr>
                <w:color w:val="000000"/>
                <w:lang w:val="es-MX" w:eastAsia="es-MX"/>
              </w:rPr>
            </w:pPr>
          </w:p>
        </w:tc>
        <w:tc>
          <w:tcPr>
            <w:tcW w:w="15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F2B" w14:textId="77777777" w:rsidR="00233957" w:rsidRPr="008A5FE6" w:rsidRDefault="00233957" w:rsidP="00233957">
            <w:pPr>
              <w:jc w:val="left"/>
              <w:rPr>
                <w:color w:val="000000"/>
                <w:lang w:val="es-MX" w:eastAsia="es-MX"/>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F2C" w14:textId="77777777" w:rsidR="00233957" w:rsidRPr="008A5FE6" w:rsidRDefault="00233957" w:rsidP="00233957">
            <w:pPr>
              <w:jc w:val="center"/>
              <w:rPr>
                <w:color w:val="00000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F2D" w14:textId="77777777" w:rsidR="00233957" w:rsidRPr="008A5FE6" w:rsidRDefault="00233957" w:rsidP="00233957">
            <w:pPr>
              <w:jc w:val="left"/>
              <w:rPr>
                <w:color w:val="000000"/>
                <w:lang w:val="es-MX" w:eastAsia="es-MX"/>
              </w:rPr>
            </w:pPr>
          </w:p>
        </w:tc>
        <w:tc>
          <w:tcPr>
            <w:tcW w:w="25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F2E" w14:textId="77777777" w:rsidR="00233957" w:rsidRPr="008A5FE6" w:rsidRDefault="00233957" w:rsidP="00233957">
            <w:pPr>
              <w:jc w:val="center"/>
              <w:rPr>
                <w:color w:val="000000"/>
                <w:lang w:val="es-MX" w:eastAsia="es-MX"/>
              </w:rPr>
            </w:pPr>
            <w:r w:rsidRPr="008A5FE6">
              <w:rPr>
                <w:color w:val="000000"/>
                <w:sz w:val="22"/>
                <w:szCs w:val="22"/>
                <w:lang w:val="es-MX" w:eastAsia="es-MX"/>
              </w:rPr>
              <w:t>Contable</w:t>
            </w:r>
          </w:p>
        </w:tc>
        <w:tc>
          <w:tcPr>
            <w:tcW w:w="31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F2F" w14:textId="77777777" w:rsidR="00233957" w:rsidRPr="008A5FE6" w:rsidRDefault="00233957" w:rsidP="00233957">
            <w:pPr>
              <w:jc w:val="center"/>
              <w:rPr>
                <w:color w:val="000000"/>
                <w:lang w:val="es-MX" w:eastAsia="es-MX"/>
              </w:rPr>
            </w:pPr>
            <w:r w:rsidRPr="008A5FE6">
              <w:rPr>
                <w:color w:val="000000"/>
                <w:sz w:val="22"/>
                <w:szCs w:val="22"/>
                <w:lang w:val="es-MX" w:eastAsia="es-MX"/>
              </w:rPr>
              <w:t>Presupuestal</w:t>
            </w:r>
          </w:p>
        </w:tc>
      </w:tr>
      <w:tr w:rsidR="00233957" w:rsidRPr="008A5FE6" w14:paraId="74022F39" w14:textId="77777777" w:rsidTr="00565BEB">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F31" w14:textId="77777777" w:rsidR="00233957" w:rsidRPr="008A5FE6" w:rsidRDefault="00233957" w:rsidP="00233957">
            <w:pPr>
              <w:jc w:val="left"/>
              <w:rPr>
                <w:color w:val="000000"/>
                <w:lang w:val="es-MX" w:eastAsia="es-MX"/>
              </w:rPr>
            </w:pPr>
          </w:p>
        </w:tc>
        <w:tc>
          <w:tcPr>
            <w:tcW w:w="15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F32" w14:textId="77777777" w:rsidR="00233957" w:rsidRPr="008A5FE6" w:rsidRDefault="00233957" w:rsidP="00233957">
            <w:pPr>
              <w:jc w:val="left"/>
              <w:rPr>
                <w:color w:val="000000"/>
                <w:lang w:val="es-MX" w:eastAsia="es-MX"/>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F33" w14:textId="77777777" w:rsidR="00233957" w:rsidRPr="008A5FE6" w:rsidRDefault="00233957" w:rsidP="00233957">
            <w:pPr>
              <w:jc w:val="center"/>
              <w:rPr>
                <w:color w:val="00000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F34" w14:textId="77777777" w:rsidR="00233957" w:rsidRPr="008A5FE6" w:rsidRDefault="00233957" w:rsidP="00233957">
            <w:pPr>
              <w:jc w:val="left"/>
              <w:rPr>
                <w:color w:val="000000"/>
                <w:lang w:val="es-MX" w:eastAsia="es-MX"/>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F35" w14:textId="77777777" w:rsidR="00233957" w:rsidRPr="008A5FE6" w:rsidRDefault="00233957" w:rsidP="00233957">
            <w:pPr>
              <w:jc w:val="center"/>
              <w:rPr>
                <w:color w:val="000000"/>
                <w:lang w:val="es-MX" w:eastAsia="es-MX"/>
              </w:rPr>
            </w:pPr>
            <w:r w:rsidRPr="008A5FE6">
              <w:rPr>
                <w:color w:val="000000"/>
                <w:sz w:val="22"/>
                <w:szCs w:val="22"/>
                <w:lang w:val="es-MX" w:eastAsia="es-MX"/>
              </w:rPr>
              <w:t>Cargo</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F36" w14:textId="77777777" w:rsidR="00233957" w:rsidRPr="008A5FE6" w:rsidRDefault="00233957" w:rsidP="00233957">
            <w:pPr>
              <w:jc w:val="center"/>
              <w:rPr>
                <w:color w:val="000000"/>
                <w:lang w:val="es-MX" w:eastAsia="es-MX"/>
              </w:rPr>
            </w:pPr>
            <w:r w:rsidRPr="008A5FE6">
              <w:rPr>
                <w:color w:val="000000"/>
                <w:sz w:val="22"/>
                <w:szCs w:val="22"/>
                <w:lang w:val="es-MX" w:eastAsia="es-MX"/>
              </w:rPr>
              <w:t>Abono</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F37" w14:textId="77777777" w:rsidR="00233957" w:rsidRPr="008A5FE6" w:rsidRDefault="00233957" w:rsidP="00233957">
            <w:pPr>
              <w:jc w:val="center"/>
              <w:rPr>
                <w:color w:val="000000"/>
                <w:lang w:val="es-MX" w:eastAsia="es-MX"/>
              </w:rPr>
            </w:pPr>
            <w:r w:rsidRPr="008A5FE6">
              <w:rPr>
                <w:color w:val="000000"/>
                <w:sz w:val="22"/>
                <w:szCs w:val="22"/>
                <w:lang w:val="es-MX" w:eastAsia="es-MX"/>
              </w:rPr>
              <w:t>Cargo</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2F38" w14:textId="77777777" w:rsidR="00233957" w:rsidRPr="008A5FE6" w:rsidRDefault="00233957" w:rsidP="00233957">
            <w:pPr>
              <w:jc w:val="center"/>
              <w:rPr>
                <w:color w:val="000000"/>
                <w:lang w:val="es-MX" w:eastAsia="es-MX"/>
              </w:rPr>
            </w:pPr>
            <w:r w:rsidRPr="008A5FE6">
              <w:rPr>
                <w:color w:val="000000"/>
                <w:sz w:val="22"/>
                <w:szCs w:val="22"/>
                <w:lang w:val="es-MX" w:eastAsia="es-MX"/>
              </w:rPr>
              <w:t>Abono</w:t>
            </w:r>
          </w:p>
        </w:tc>
      </w:tr>
      <w:tr w:rsidR="00E4538F" w:rsidRPr="008A5FE6" w14:paraId="44ED6BE1" w14:textId="77777777" w:rsidTr="00AB3BF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tcPr>
          <w:p w14:paraId="06251E11" w14:textId="0005DBC5" w:rsidR="00E4538F" w:rsidRPr="008A5FE6" w:rsidRDefault="00E4538F" w:rsidP="00565BEB">
            <w:pPr>
              <w:jc w:val="center"/>
              <w:rPr>
                <w:color w:val="000000"/>
                <w:sz w:val="20"/>
                <w:szCs w:val="20"/>
                <w:lang w:val="es-MX" w:eastAsia="es-MX"/>
              </w:rPr>
            </w:pPr>
            <w:r w:rsidRPr="008A5FE6">
              <w:rPr>
                <w:color w:val="000000"/>
                <w:sz w:val="20"/>
                <w:szCs w:val="20"/>
                <w:lang w:val="es-MX" w:eastAsia="es-MX"/>
              </w:rPr>
              <w:t>SG1-1</w:t>
            </w:r>
          </w:p>
        </w:tc>
        <w:tc>
          <w:tcPr>
            <w:tcW w:w="1557" w:type="dxa"/>
            <w:shd w:val="clear" w:color="auto" w:fill="auto"/>
          </w:tcPr>
          <w:p w14:paraId="58FF3097" w14:textId="028338EB" w:rsidR="00E4538F" w:rsidRPr="008A5FE6" w:rsidRDefault="00D7417C" w:rsidP="00565BEB">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Por la solicitud al  contratar servicios generales.</w:t>
            </w:r>
          </w:p>
        </w:tc>
        <w:tc>
          <w:tcPr>
            <w:tcW w:w="1276" w:type="dxa"/>
            <w:shd w:val="clear" w:color="auto" w:fill="auto"/>
          </w:tcPr>
          <w:p w14:paraId="50F7F675" w14:textId="22B82EE5" w:rsidR="00E4538F" w:rsidRPr="008A5FE6" w:rsidRDefault="00D7417C" w:rsidP="00565BEB">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Orden de Servicio</w:t>
            </w:r>
          </w:p>
        </w:tc>
        <w:tc>
          <w:tcPr>
            <w:tcW w:w="1134" w:type="dxa"/>
            <w:shd w:val="clear" w:color="auto" w:fill="auto"/>
          </w:tcPr>
          <w:p w14:paraId="53B6CC08" w14:textId="69630286" w:rsidR="00E4538F" w:rsidRPr="008A5FE6" w:rsidRDefault="00D7417C" w:rsidP="00565BEB">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Frecuente</w:t>
            </w:r>
          </w:p>
        </w:tc>
        <w:tc>
          <w:tcPr>
            <w:tcW w:w="1275" w:type="dxa"/>
            <w:shd w:val="clear" w:color="auto" w:fill="auto"/>
          </w:tcPr>
          <w:p w14:paraId="26BE2D78" w14:textId="77777777" w:rsidR="00E4538F" w:rsidRPr="008A5FE6" w:rsidRDefault="00E4538F" w:rsidP="00565BEB">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p>
        </w:tc>
        <w:tc>
          <w:tcPr>
            <w:tcW w:w="1276" w:type="dxa"/>
            <w:shd w:val="clear" w:color="auto" w:fill="auto"/>
          </w:tcPr>
          <w:p w14:paraId="68E310E9" w14:textId="77777777" w:rsidR="00E4538F" w:rsidRPr="008A5FE6" w:rsidRDefault="00E4538F" w:rsidP="00565BEB">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p>
        </w:tc>
        <w:tc>
          <w:tcPr>
            <w:tcW w:w="1418" w:type="dxa"/>
            <w:shd w:val="clear" w:color="auto" w:fill="auto"/>
          </w:tcPr>
          <w:p w14:paraId="6A0C9CF3" w14:textId="6B15F939" w:rsidR="00E4538F" w:rsidRPr="008A5FE6" w:rsidRDefault="00D7417C" w:rsidP="00565BEB">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824 Presupuesto de Egresos Comprometido</w:t>
            </w:r>
          </w:p>
        </w:tc>
        <w:tc>
          <w:tcPr>
            <w:tcW w:w="1701" w:type="dxa"/>
            <w:shd w:val="clear" w:color="auto" w:fill="auto"/>
          </w:tcPr>
          <w:p w14:paraId="00EDFC1C" w14:textId="743DD109" w:rsidR="00E4538F" w:rsidRPr="008A5FE6" w:rsidRDefault="00D7417C" w:rsidP="00565BEB">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822 Presupuesto de Egresos por ejercer</w:t>
            </w:r>
          </w:p>
        </w:tc>
      </w:tr>
      <w:tr w:rsidR="00565BEB" w:rsidRPr="008A5FE6" w14:paraId="4DB1357C" w14:textId="77777777" w:rsidTr="00AB3BF3">
        <w:tblPrEx>
          <w:jc w:val="left"/>
          <w:tblLook w:val="04A0" w:firstRow="1" w:lastRow="0" w:firstColumn="1" w:lastColumn="0" w:noHBand="0" w:noVBand="1"/>
        </w:tblPrEx>
        <w:trPr>
          <w:trHeight w:val="24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23385F9B" w14:textId="78123776" w:rsidR="00565BEB" w:rsidRPr="008A5FE6" w:rsidRDefault="00565BEB" w:rsidP="00565BEB">
            <w:pPr>
              <w:jc w:val="center"/>
              <w:rPr>
                <w:color w:val="000000"/>
                <w:sz w:val="20"/>
                <w:szCs w:val="20"/>
                <w:lang w:val="es-MX" w:eastAsia="es-MX"/>
              </w:rPr>
            </w:pPr>
            <w:r w:rsidRPr="008A5FE6">
              <w:rPr>
                <w:color w:val="000000"/>
                <w:sz w:val="20"/>
                <w:szCs w:val="20"/>
                <w:lang w:val="es-MX" w:eastAsia="es-MX"/>
              </w:rPr>
              <w:t>SG</w:t>
            </w:r>
            <w:r w:rsidR="00DF02FE" w:rsidRPr="008A5FE6">
              <w:rPr>
                <w:color w:val="000000"/>
                <w:sz w:val="20"/>
                <w:szCs w:val="20"/>
                <w:lang w:val="es-MX" w:eastAsia="es-MX"/>
              </w:rPr>
              <w:t>1</w:t>
            </w:r>
            <w:r w:rsidR="00F61229" w:rsidRPr="008A5FE6">
              <w:rPr>
                <w:color w:val="000000"/>
                <w:sz w:val="20"/>
                <w:szCs w:val="20"/>
                <w:lang w:val="es-MX" w:eastAsia="es-MX"/>
              </w:rPr>
              <w:t>-</w:t>
            </w:r>
            <w:r w:rsidR="00E4538F" w:rsidRPr="008A5FE6">
              <w:rPr>
                <w:color w:val="000000"/>
                <w:sz w:val="20"/>
                <w:szCs w:val="20"/>
                <w:lang w:val="es-MX" w:eastAsia="es-MX"/>
              </w:rPr>
              <w:t>2</w:t>
            </w:r>
          </w:p>
        </w:tc>
        <w:tc>
          <w:tcPr>
            <w:tcW w:w="1557" w:type="dxa"/>
            <w:shd w:val="clear" w:color="auto" w:fill="auto"/>
            <w:hideMark/>
          </w:tcPr>
          <w:p w14:paraId="44B87F8C" w14:textId="77777777" w:rsidR="00565BEB" w:rsidRPr="008A5FE6" w:rsidRDefault="00565BEB" w:rsidP="00565BEB">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Por el devengado de contratación de servicios generales.</w:t>
            </w:r>
          </w:p>
        </w:tc>
        <w:tc>
          <w:tcPr>
            <w:tcW w:w="1276" w:type="dxa"/>
            <w:shd w:val="clear" w:color="auto" w:fill="auto"/>
            <w:hideMark/>
          </w:tcPr>
          <w:p w14:paraId="7501E736" w14:textId="353C14F7" w:rsidR="00565BEB" w:rsidRPr="008A5FE6" w:rsidRDefault="00017242" w:rsidP="00565BEB">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Comprobante fiscal o documento equivalente.</w:t>
            </w:r>
          </w:p>
        </w:tc>
        <w:tc>
          <w:tcPr>
            <w:tcW w:w="1134" w:type="dxa"/>
            <w:shd w:val="clear" w:color="auto" w:fill="auto"/>
            <w:hideMark/>
          </w:tcPr>
          <w:p w14:paraId="650FFC26" w14:textId="77777777" w:rsidR="00565BEB" w:rsidRPr="008A5FE6" w:rsidRDefault="00565BEB" w:rsidP="00565BEB">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Frecuente</w:t>
            </w:r>
          </w:p>
        </w:tc>
        <w:tc>
          <w:tcPr>
            <w:tcW w:w="1275" w:type="dxa"/>
            <w:shd w:val="clear" w:color="auto" w:fill="auto"/>
            <w:hideMark/>
          </w:tcPr>
          <w:p w14:paraId="31492F9F" w14:textId="2D76DAC8" w:rsidR="00565BEB" w:rsidRPr="008A5FE6" w:rsidRDefault="00565BEB" w:rsidP="00565BEB">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513111001 a 5131</w:t>
            </w:r>
            <w:r w:rsidR="008752BE" w:rsidRPr="008A5FE6">
              <w:rPr>
                <w:color w:val="000000"/>
                <w:sz w:val="20"/>
                <w:szCs w:val="20"/>
                <w:lang w:val="es-MX" w:eastAsia="es-MX"/>
              </w:rPr>
              <w:t xml:space="preserve">99999 </w:t>
            </w:r>
            <w:r w:rsidRPr="008A5FE6">
              <w:rPr>
                <w:color w:val="000000"/>
                <w:sz w:val="20"/>
                <w:szCs w:val="20"/>
                <w:lang w:val="es-MX" w:eastAsia="es-MX"/>
              </w:rPr>
              <w:t>Servicios Básicos</w:t>
            </w:r>
          </w:p>
        </w:tc>
        <w:tc>
          <w:tcPr>
            <w:tcW w:w="1276" w:type="dxa"/>
            <w:shd w:val="clear" w:color="auto" w:fill="auto"/>
            <w:hideMark/>
          </w:tcPr>
          <w:p w14:paraId="5FB4BD3A" w14:textId="1F0A1E2C" w:rsidR="00565BEB" w:rsidRPr="008A5FE6" w:rsidRDefault="00565BEB" w:rsidP="00565BEB">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211211001 a 2112</w:t>
            </w:r>
            <w:r w:rsidR="00017242" w:rsidRPr="008A5FE6">
              <w:rPr>
                <w:color w:val="000000"/>
                <w:sz w:val="20"/>
                <w:szCs w:val="20"/>
                <w:lang w:val="es-MX" w:eastAsia="es-MX"/>
              </w:rPr>
              <w:t>99999</w:t>
            </w:r>
            <w:r w:rsidRPr="008A5FE6">
              <w:rPr>
                <w:color w:val="000000"/>
                <w:sz w:val="20"/>
                <w:szCs w:val="20"/>
                <w:lang w:val="es-MX" w:eastAsia="es-MX"/>
              </w:rPr>
              <w:t xml:space="preserve"> Proveedores por Pagar a Corto Plazo</w:t>
            </w:r>
          </w:p>
        </w:tc>
        <w:tc>
          <w:tcPr>
            <w:tcW w:w="1418" w:type="dxa"/>
            <w:shd w:val="clear" w:color="auto" w:fill="auto"/>
            <w:hideMark/>
          </w:tcPr>
          <w:p w14:paraId="33CC4B70" w14:textId="0913B469" w:rsidR="00565BEB" w:rsidRPr="008A5FE6" w:rsidRDefault="00565BEB" w:rsidP="00565BEB">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825 Presupuesto de Egresos Devengado</w:t>
            </w:r>
          </w:p>
        </w:tc>
        <w:tc>
          <w:tcPr>
            <w:tcW w:w="1701" w:type="dxa"/>
            <w:shd w:val="clear" w:color="auto" w:fill="auto"/>
            <w:hideMark/>
          </w:tcPr>
          <w:p w14:paraId="3F76DAB5" w14:textId="5FF394F3" w:rsidR="00565BEB" w:rsidRPr="008A5FE6" w:rsidRDefault="00565BEB" w:rsidP="00565BEB">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824 Presupuesto de Egresos Comprometido</w:t>
            </w:r>
          </w:p>
        </w:tc>
      </w:tr>
      <w:tr w:rsidR="00565BEB" w:rsidRPr="008A5FE6" w14:paraId="24A99669" w14:textId="77777777" w:rsidTr="00AB3BF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225DA6D2" w14:textId="77777777" w:rsidR="00565BEB" w:rsidRPr="008A5FE6" w:rsidRDefault="00565BEB" w:rsidP="00565BEB">
            <w:pPr>
              <w:jc w:val="center"/>
              <w:rPr>
                <w:color w:val="000000"/>
                <w:sz w:val="20"/>
                <w:szCs w:val="20"/>
                <w:lang w:val="es-MX" w:eastAsia="es-MX"/>
              </w:rPr>
            </w:pPr>
            <w:r w:rsidRPr="008A5FE6">
              <w:rPr>
                <w:color w:val="000000"/>
                <w:sz w:val="20"/>
                <w:szCs w:val="20"/>
                <w:lang w:val="es-MX" w:eastAsia="es-MX"/>
              </w:rPr>
              <w:t> </w:t>
            </w:r>
          </w:p>
        </w:tc>
        <w:tc>
          <w:tcPr>
            <w:tcW w:w="1557" w:type="dxa"/>
            <w:shd w:val="clear" w:color="auto" w:fill="auto"/>
            <w:hideMark/>
          </w:tcPr>
          <w:p w14:paraId="7DD598C8" w14:textId="77777777" w:rsidR="00565BEB" w:rsidRPr="008A5FE6" w:rsidRDefault="00565BEB" w:rsidP="00565BEB">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6" w:type="dxa"/>
            <w:shd w:val="clear" w:color="auto" w:fill="auto"/>
            <w:hideMark/>
          </w:tcPr>
          <w:p w14:paraId="06533057" w14:textId="77777777" w:rsidR="00565BEB" w:rsidRPr="008A5FE6" w:rsidRDefault="00565BEB" w:rsidP="00565BEB">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134" w:type="dxa"/>
            <w:shd w:val="clear" w:color="auto" w:fill="auto"/>
            <w:hideMark/>
          </w:tcPr>
          <w:p w14:paraId="40721A80" w14:textId="77777777" w:rsidR="00565BEB" w:rsidRPr="008A5FE6" w:rsidRDefault="00565BEB" w:rsidP="00565BEB">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5" w:type="dxa"/>
            <w:shd w:val="clear" w:color="auto" w:fill="auto"/>
            <w:hideMark/>
          </w:tcPr>
          <w:p w14:paraId="746F705F" w14:textId="5B614BB1" w:rsidR="00565BEB" w:rsidRPr="008A5FE6" w:rsidRDefault="00343EA3" w:rsidP="00565BEB">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513</w:t>
            </w:r>
            <w:r w:rsidR="00565BEB" w:rsidRPr="008A5FE6">
              <w:rPr>
                <w:color w:val="000000"/>
                <w:sz w:val="20"/>
                <w:szCs w:val="20"/>
                <w:lang w:val="es-MX" w:eastAsia="es-MX"/>
              </w:rPr>
              <w:t>2</w:t>
            </w:r>
            <w:r w:rsidRPr="008A5FE6">
              <w:rPr>
                <w:color w:val="000000"/>
                <w:sz w:val="20"/>
                <w:szCs w:val="20"/>
                <w:lang w:val="es-MX" w:eastAsia="es-MX"/>
              </w:rPr>
              <w:t>11001 a 5132</w:t>
            </w:r>
            <w:r w:rsidR="008752BE" w:rsidRPr="008A5FE6">
              <w:rPr>
                <w:color w:val="000000"/>
                <w:sz w:val="20"/>
                <w:szCs w:val="20"/>
                <w:lang w:val="es-MX" w:eastAsia="es-MX"/>
              </w:rPr>
              <w:t>99999</w:t>
            </w:r>
            <w:r w:rsidR="00565BEB" w:rsidRPr="008A5FE6">
              <w:rPr>
                <w:color w:val="000000"/>
                <w:sz w:val="20"/>
                <w:szCs w:val="20"/>
                <w:lang w:val="es-MX" w:eastAsia="es-MX"/>
              </w:rPr>
              <w:t xml:space="preserve"> Servicios de Arrendamiento</w:t>
            </w:r>
          </w:p>
        </w:tc>
        <w:tc>
          <w:tcPr>
            <w:tcW w:w="1276" w:type="dxa"/>
            <w:shd w:val="clear" w:color="auto" w:fill="auto"/>
            <w:hideMark/>
          </w:tcPr>
          <w:p w14:paraId="7236DE7A" w14:textId="77777777" w:rsidR="00565BEB" w:rsidRPr="008A5FE6" w:rsidRDefault="00565BEB" w:rsidP="00565BEB">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418" w:type="dxa"/>
            <w:shd w:val="clear" w:color="auto" w:fill="auto"/>
            <w:hideMark/>
          </w:tcPr>
          <w:p w14:paraId="3E01D2CD" w14:textId="77777777" w:rsidR="00565BEB" w:rsidRPr="008A5FE6" w:rsidRDefault="00565BEB" w:rsidP="00565BEB">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701" w:type="dxa"/>
            <w:shd w:val="clear" w:color="auto" w:fill="auto"/>
            <w:hideMark/>
          </w:tcPr>
          <w:p w14:paraId="6700CC46" w14:textId="77777777" w:rsidR="00565BEB" w:rsidRPr="008A5FE6" w:rsidRDefault="00565BEB" w:rsidP="00565BEB">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r>
      <w:tr w:rsidR="00565BEB" w:rsidRPr="008A5FE6" w14:paraId="27B13056" w14:textId="77777777" w:rsidTr="00AB3BF3">
        <w:tblPrEx>
          <w:jc w:val="left"/>
          <w:tblLook w:val="04A0" w:firstRow="1" w:lastRow="0" w:firstColumn="1" w:lastColumn="0" w:noHBand="0" w:noVBand="1"/>
        </w:tblPrEx>
        <w:trPr>
          <w:trHeight w:val="96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18FC1316" w14:textId="77777777" w:rsidR="00565BEB" w:rsidRPr="008A5FE6" w:rsidRDefault="00565BEB" w:rsidP="00565BEB">
            <w:pPr>
              <w:jc w:val="center"/>
              <w:rPr>
                <w:color w:val="000000"/>
                <w:sz w:val="20"/>
                <w:szCs w:val="20"/>
                <w:lang w:val="es-MX" w:eastAsia="es-MX"/>
              </w:rPr>
            </w:pPr>
            <w:r w:rsidRPr="008A5FE6">
              <w:rPr>
                <w:color w:val="000000"/>
                <w:sz w:val="20"/>
                <w:szCs w:val="20"/>
                <w:lang w:val="es-MX" w:eastAsia="es-MX"/>
              </w:rPr>
              <w:t> </w:t>
            </w:r>
          </w:p>
        </w:tc>
        <w:tc>
          <w:tcPr>
            <w:tcW w:w="1557" w:type="dxa"/>
            <w:shd w:val="clear" w:color="auto" w:fill="auto"/>
            <w:hideMark/>
          </w:tcPr>
          <w:p w14:paraId="1974FDC6" w14:textId="77777777" w:rsidR="00565BEB" w:rsidRPr="008A5FE6" w:rsidRDefault="00565BEB" w:rsidP="00565BEB">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6" w:type="dxa"/>
            <w:shd w:val="clear" w:color="auto" w:fill="auto"/>
            <w:hideMark/>
          </w:tcPr>
          <w:p w14:paraId="3838530C" w14:textId="77777777" w:rsidR="00565BEB" w:rsidRPr="008A5FE6" w:rsidRDefault="00565BEB" w:rsidP="00565BEB">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134" w:type="dxa"/>
            <w:shd w:val="clear" w:color="auto" w:fill="auto"/>
            <w:hideMark/>
          </w:tcPr>
          <w:p w14:paraId="63D6BD16" w14:textId="77777777" w:rsidR="00565BEB" w:rsidRPr="008A5FE6" w:rsidRDefault="00565BEB" w:rsidP="00565BEB">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5" w:type="dxa"/>
            <w:shd w:val="clear" w:color="auto" w:fill="auto"/>
            <w:hideMark/>
          </w:tcPr>
          <w:p w14:paraId="4020EB01" w14:textId="29C77D0D" w:rsidR="00565BEB" w:rsidRPr="008A5FE6" w:rsidRDefault="001069FE" w:rsidP="00565BEB">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513</w:t>
            </w:r>
            <w:r w:rsidR="00565BEB" w:rsidRPr="008A5FE6">
              <w:rPr>
                <w:color w:val="000000"/>
                <w:sz w:val="20"/>
                <w:szCs w:val="20"/>
                <w:lang w:val="es-MX" w:eastAsia="es-MX"/>
              </w:rPr>
              <w:t>3</w:t>
            </w:r>
            <w:r w:rsidRPr="008A5FE6">
              <w:rPr>
                <w:color w:val="000000"/>
                <w:sz w:val="20"/>
                <w:szCs w:val="20"/>
                <w:lang w:val="es-MX" w:eastAsia="es-MX"/>
              </w:rPr>
              <w:t>11001 a 5133</w:t>
            </w:r>
            <w:r w:rsidR="00692670" w:rsidRPr="008A5FE6">
              <w:rPr>
                <w:color w:val="000000"/>
                <w:sz w:val="20"/>
                <w:szCs w:val="20"/>
                <w:lang w:val="es-MX" w:eastAsia="es-MX"/>
              </w:rPr>
              <w:t>99999</w:t>
            </w:r>
            <w:r w:rsidR="00565BEB" w:rsidRPr="008A5FE6">
              <w:rPr>
                <w:color w:val="000000"/>
                <w:sz w:val="20"/>
                <w:szCs w:val="20"/>
                <w:lang w:val="es-MX" w:eastAsia="es-MX"/>
              </w:rPr>
              <w:t xml:space="preserve"> Servicios Profesionales, Científicos y Técnicos y Otros Servicios</w:t>
            </w:r>
          </w:p>
        </w:tc>
        <w:tc>
          <w:tcPr>
            <w:tcW w:w="1276" w:type="dxa"/>
            <w:shd w:val="clear" w:color="auto" w:fill="auto"/>
            <w:hideMark/>
          </w:tcPr>
          <w:p w14:paraId="49E4626D" w14:textId="77777777" w:rsidR="00565BEB" w:rsidRPr="008A5FE6" w:rsidRDefault="00565BEB" w:rsidP="00565BEB">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418" w:type="dxa"/>
            <w:shd w:val="clear" w:color="auto" w:fill="auto"/>
            <w:hideMark/>
          </w:tcPr>
          <w:p w14:paraId="59A0BA00" w14:textId="77777777" w:rsidR="00565BEB" w:rsidRPr="008A5FE6" w:rsidRDefault="00565BEB" w:rsidP="00565BEB">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701" w:type="dxa"/>
            <w:shd w:val="clear" w:color="auto" w:fill="auto"/>
            <w:hideMark/>
          </w:tcPr>
          <w:p w14:paraId="060C7A01" w14:textId="77777777" w:rsidR="00565BEB" w:rsidRPr="008A5FE6" w:rsidRDefault="00565BEB" w:rsidP="00565BEB">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r>
      <w:tr w:rsidR="00565BEB" w:rsidRPr="008A5FE6" w14:paraId="4379CFA2" w14:textId="77777777" w:rsidTr="00AB3BF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53982104" w14:textId="77777777" w:rsidR="00565BEB" w:rsidRPr="008A5FE6" w:rsidRDefault="00565BEB" w:rsidP="00565BEB">
            <w:pPr>
              <w:jc w:val="center"/>
              <w:rPr>
                <w:color w:val="000000"/>
                <w:sz w:val="20"/>
                <w:szCs w:val="20"/>
                <w:lang w:val="es-MX" w:eastAsia="es-MX"/>
              </w:rPr>
            </w:pPr>
            <w:r w:rsidRPr="008A5FE6">
              <w:rPr>
                <w:color w:val="000000"/>
                <w:sz w:val="20"/>
                <w:szCs w:val="20"/>
                <w:lang w:val="es-MX" w:eastAsia="es-MX"/>
              </w:rPr>
              <w:t> </w:t>
            </w:r>
          </w:p>
        </w:tc>
        <w:tc>
          <w:tcPr>
            <w:tcW w:w="1557" w:type="dxa"/>
            <w:shd w:val="clear" w:color="auto" w:fill="auto"/>
            <w:hideMark/>
          </w:tcPr>
          <w:p w14:paraId="0E378520" w14:textId="77777777" w:rsidR="00565BEB" w:rsidRPr="008A5FE6" w:rsidRDefault="00565BEB" w:rsidP="00565BEB">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6" w:type="dxa"/>
            <w:shd w:val="clear" w:color="auto" w:fill="auto"/>
            <w:hideMark/>
          </w:tcPr>
          <w:p w14:paraId="02FADAF8" w14:textId="77777777" w:rsidR="00565BEB" w:rsidRPr="008A5FE6" w:rsidRDefault="00565BEB" w:rsidP="00565BEB">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134" w:type="dxa"/>
            <w:shd w:val="clear" w:color="auto" w:fill="auto"/>
            <w:hideMark/>
          </w:tcPr>
          <w:p w14:paraId="6CAF145D" w14:textId="77777777" w:rsidR="00565BEB" w:rsidRPr="008A5FE6" w:rsidRDefault="00565BEB" w:rsidP="00565BEB">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5" w:type="dxa"/>
            <w:shd w:val="clear" w:color="auto" w:fill="auto"/>
            <w:hideMark/>
          </w:tcPr>
          <w:p w14:paraId="13AD1D70" w14:textId="350BCE70" w:rsidR="00565BEB" w:rsidRPr="008A5FE6" w:rsidRDefault="001069FE" w:rsidP="00565BEB">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513</w:t>
            </w:r>
            <w:r w:rsidR="00565BEB" w:rsidRPr="008A5FE6">
              <w:rPr>
                <w:color w:val="000000"/>
                <w:sz w:val="20"/>
                <w:szCs w:val="20"/>
                <w:lang w:val="es-MX" w:eastAsia="es-MX"/>
              </w:rPr>
              <w:t>4</w:t>
            </w:r>
            <w:r w:rsidRPr="008A5FE6">
              <w:rPr>
                <w:color w:val="000000"/>
                <w:sz w:val="20"/>
                <w:szCs w:val="20"/>
                <w:lang w:val="es-MX" w:eastAsia="es-MX"/>
              </w:rPr>
              <w:t>11001 a 5134</w:t>
            </w:r>
            <w:r w:rsidR="00692670" w:rsidRPr="008A5FE6">
              <w:rPr>
                <w:color w:val="000000"/>
                <w:sz w:val="20"/>
                <w:szCs w:val="20"/>
                <w:lang w:val="es-MX" w:eastAsia="es-MX"/>
              </w:rPr>
              <w:t>99999</w:t>
            </w:r>
            <w:r w:rsidR="00565BEB" w:rsidRPr="008A5FE6">
              <w:rPr>
                <w:color w:val="000000"/>
                <w:sz w:val="20"/>
                <w:szCs w:val="20"/>
                <w:lang w:val="es-MX" w:eastAsia="es-MX"/>
              </w:rPr>
              <w:t>Servicios Financieros, Bancarios y Comerciales</w:t>
            </w:r>
          </w:p>
        </w:tc>
        <w:tc>
          <w:tcPr>
            <w:tcW w:w="1276" w:type="dxa"/>
            <w:shd w:val="clear" w:color="auto" w:fill="auto"/>
            <w:hideMark/>
          </w:tcPr>
          <w:p w14:paraId="734F2096" w14:textId="77777777" w:rsidR="00565BEB" w:rsidRPr="008A5FE6" w:rsidRDefault="00565BEB" w:rsidP="00565BEB">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418" w:type="dxa"/>
            <w:shd w:val="clear" w:color="auto" w:fill="auto"/>
            <w:hideMark/>
          </w:tcPr>
          <w:p w14:paraId="3DA1FE99" w14:textId="77777777" w:rsidR="00565BEB" w:rsidRPr="008A5FE6" w:rsidRDefault="00565BEB" w:rsidP="00565BEB">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701" w:type="dxa"/>
            <w:shd w:val="clear" w:color="auto" w:fill="auto"/>
            <w:hideMark/>
          </w:tcPr>
          <w:p w14:paraId="0AB100D6" w14:textId="77777777" w:rsidR="00565BEB" w:rsidRPr="008A5FE6" w:rsidRDefault="00565BEB" w:rsidP="00565BEB">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r>
      <w:tr w:rsidR="00565BEB" w:rsidRPr="008A5FE6" w14:paraId="416CE71A" w14:textId="77777777" w:rsidTr="00AB3BF3">
        <w:tblPrEx>
          <w:jc w:val="left"/>
          <w:tblLook w:val="04A0" w:firstRow="1" w:lastRow="0" w:firstColumn="1" w:lastColumn="0" w:noHBand="0" w:noVBand="1"/>
        </w:tblPrEx>
        <w:trPr>
          <w:trHeight w:val="96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331F550A" w14:textId="77777777" w:rsidR="00565BEB" w:rsidRPr="008A5FE6" w:rsidRDefault="00565BEB" w:rsidP="00565BEB">
            <w:pPr>
              <w:jc w:val="center"/>
              <w:rPr>
                <w:color w:val="000000"/>
                <w:sz w:val="20"/>
                <w:szCs w:val="20"/>
                <w:lang w:val="es-MX" w:eastAsia="es-MX"/>
              </w:rPr>
            </w:pPr>
            <w:r w:rsidRPr="008A5FE6">
              <w:rPr>
                <w:color w:val="000000"/>
                <w:sz w:val="20"/>
                <w:szCs w:val="20"/>
                <w:lang w:val="es-MX" w:eastAsia="es-MX"/>
              </w:rPr>
              <w:t> </w:t>
            </w:r>
          </w:p>
        </w:tc>
        <w:tc>
          <w:tcPr>
            <w:tcW w:w="1557" w:type="dxa"/>
            <w:shd w:val="clear" w:color="auto" w:fill="auto"/>
            <w:hideMark/>
          </w:tcPr>
          <w:p w14:paraId="540E3CA5" w14:textId="77777777" w:rsidR="00565BEB" w:rsidRPr="008A5FE6" w:rsidRDefault="00565BEB" w:rsidP="00565BEB">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6" w:type="dxa"/>
            <w:shd w:val="clear" w:color="auto" w:fill="auto"/>
            <w:hideMark/>
          </w:tcPr>
          <w:p w14:paraId="413961E1" w14:textId="77777777" w:rsidR="00565BEB" w:rsidRPr="008A5FE6" w:rsidRDefault="00565BEB" w:rsidP="00565BEB">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134" w:type="dxa"/>
            <w:shd w:val="clear" w:color="auto" w:fill="auto"/>
            <w:hideMark/>
          </w:tcPr>
          <w:p w14:paraId="516CC9B5" w14:textId="77777777" w:rsidR="00565BEB" w:rsidRPr="008A5FE6" w:rsidRDefault="00565BEB" w:rsidP="00565BEB">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5" w:type="dxa"/>
            <w:shd w:val="clear" w:color="auto" w:fill="auto"/>
            <w:hideMark/>
          </w:tcPr>
          <w:p w14:paraId="5582FDD8" w14:textId="31D02EFE" w:rsidR="00565BEB" w:rsidRPr="008A5FE6" w:rsidRDefault="00041218" w:rsidP="00565BEB">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513511001 a 5135</w:t>
            </w:r>
            <w:r w:rsidR="00692670" w:rsidRPr="008A5FE6">
              <w:rPr>
                <w:color w:val="000000"/>
                <w:sz w:val="20"/>
                <w:szCs w:val="20"/>
                <w:lang w:val="es-MX" w:eastAsia="es-MX"/>
              </w:rPr>
              <w:t>99999</w:t>
            </w:r>
            <w:r w:rsidR="00565BEB" w:rsidRPr="008A5FE6">
              <w:rPr>
                <w:color w:val="000000"/>
                <w:sz w:val="20"/>
                <w:szCs w:val="20"/>
                <w:lang w:val="es-MX" w:eastAsia="es-MX"/>
              </w:rPr>
              <w:t xml:space="preserve"> Servicios de I</w:t>
            </w:r>
            <w:r w:rsidR="00936976" w:rsidRPr="008A5FE6">
              <w:rPr>
                <w:color w:val="000000"/>
                <w:sz w:val="20"/>
                <w:szCs w:val="20"/>
                <w:lang w:val="es-MX" w:eastAsia="es-MX"/>
              </w:rPr>
              <w:t>nstalación, Reparación, Manteni</w:t>
            </w:r>
            <w:r w:rsidR="00565BEB" w:rsidRPr="008A5FE6">
              <w:rPr>
                <w:color w:val="000000"/>
                <w:sz w:val="20"/>
                <w:szCs w:val="20"/>
                <w:lang w:val="es-MX" w:eastAsia="es-MX"/>
              </w:rPr>
              <w:t>miento y Conservación</w:t>
            </w:r>
          </w:p>
        </w:tc>
        <w:tc>
          <w:tcPr>
            <w:tcW w:w="1276" w:type="dxa"/>
            <w:shd w:val="clear" w:color="auto" w:fill="auto"/>
            <w:hideMark/>
          </w:tcPr>
          <w:p w14:paraId="1D512030" w14:textId="77777777" w:rsidR="00565BEB" w:rsidRPr="008A5FE6" w:rsidRDefault="00565BEB" w:rsidP="00565BEB">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418" w:type="dxa"/>
            <w:shd w:val="clear" w:color="auto" w:fill="auto"/>
            <w:hideMark/>
          </w:tcPr>
          <w:p w14:paraId="4C4C874F" w14:textId="77777777" w:rsidR="00565BEB" w:rsidRPr="008A5FE6" w:rsidRDefault="00565BEB" w:rsidP="00565BEB">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701" w:type="dxa"/>
            <w:shd w:val="clear" w:color="auto" w:fill="auto"/>
            <w:hideMark/>
          </w:tcPr>
          <w:p w14:paraId="2EEFD28B" w14:textId="77777777" w:rsidR="00565BEB" w:rsidRPr="008A5FE6" w:rsidRDefault="00565BEB" w:rsidP="00565BEB">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r>
      <w:tr w:rsidR="00565BEB" w:rsidRPr="008A5FE6" w14:paraId="351FC8B2" w14:textId="77777777" w:rsidTr="00AB3BF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09EAAAAA" w14:textId="77777777" w:rsidR="00565BEB" w:rsidRPr="008A5FE6" w:rsidRDefault="00565BEB" w:rsidP="00565BEB">
            <w:pPr>
              <w:jc w:val="center"/>
              <w:rPr>
                <w:color w:val="000000"/>
                <w:sz w:val="20"/>
                <w:szCs w:val="20"/>
                <w:lang w:val="es-MX" w:eastAsia="es-MX"/>
              </w:rPr>
            </w:pPr>
            <w:r w:rsidRPr="008A5FE6">
              <w:rPr>
                <w:color w:val="000000"/>
                <w:sz w:val="20"/>
                <w:szCs w:val="20"/>
                <w:lang w:val="es-MX" w:eastAsia="es-MX"/>
              </w:rPr>
              <w:t> </w:t>
            </w:r>
          </w:p>
        </w:tc>
        <w:tc>
          <w:tcPr>
            <w:tcW w:w="1557" w:type="dxa"/>
            <w:shd w:val="clear" w:color="auto" w:fill="auto"/>
            <w:hideMark/>
          </w:tcPr>
          <w:p w14:paraId="0AA1E38C" w14:textId="77777777" w:rsidR="00565BEB" w:rsidRPr="008A5FE6" w:rsidRDefault="00565BEB" w:rsidP="00565BEB">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6" w:type="dxa"/>
            <w:shd w:val="clear" w:color="auto" w:fill="auto"/>
            <w:hideMark/>
          </w:tcPr>
          <w:p w14:paraId="7FA336A4" w14:textId="77777777" w:rsidR="00565BEB" w:rsidRPr="008A5FE6" w:rsidRDefault="00565BEB" w:rsidP="00565BEB">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134" w:type="dxa"/>
            <w:shd w:val="clear" w:color="auto" w:fill="auto"/>
            <w:hideMark/>
          </w:tcPr>
          <w:p w14:paraId="3374280A" w14:textId="77777777" w:rsidR="00565BEB" w:rsidRPr="008A5FE6" w:rsidRDefault="00565BEB" w:rsidP="00565BEB">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5" w:type="dxa"/>
            <w:shd w:val="clear" w:color="auto" w:fill="auto"/>
            <w:hideMark/>
          </w:tcPr>
          <w:p w14:paraId="0A30E838" w14:textId="11E6E00D" w:rsidR="00565BEB" w:rsidRPr="008A5FE6" w:rsidRDefault="00B21E85" w:rsidP="00565BEB">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513611001 a 5136</w:t>
            </w:r>
            <w:r w:rsidR="00692670" w:rsidRPr="008A5FE6">
              <w:rPr>
                <w:color w:val="000000"/>
                <w:sz w:val="20"/>
                <w:szCs w:val="20"/>
                <w:lang w:val="es-MX" w:eastAsia="es-MX"/>
              </w:rPr>
              <w:t>99999</w:t>
            </w:r>
            <w:r w:rsidR="00565BEB" w:rsidRPr="008A5FE6">
              <w:rPr>
                <w:color w:val="000000"/>
                <w:sz w:val="20"/>
                <w:szCs w:val="20"/>
                <w:lang w:val="es-MX" w:eastAsia="es-MX"/>
              </w:rPr>
              <w:t xml:space="preserve"> Servicios de </w:t>
            </w:r>
            <w:r w:rsidR="00936976" w:rsidRPr="008A5FE6">
              <w:rPr>
                <w:color w:val="000000"/>
                <w:sz w:val="20"/>
                <w:szCs w:val="20"/>
                <w:lang w:val="es-MX" w:eastAsia="es-MX"/>
              </w:rPr>
              <w:t>Comunica</w:t>
            </w:r>
            <w:r w:rsidR="00565BEB" w:rsidRPr="008A5FE6">
              <w:rPr>
                <w:color w:val="000000"/>
                <w:sz w:val="20"/>
                <w:szCs w:val="20"/>
                <w:lang w:val="es-MX" w:eastAsia="es-MX"/>
              </w:rPr>
              <w:t>ción Social y Publicidad</w:t>
            </w:r>
          </w:p>
        </w:tc>
        <w:tc>
          <w:tcPr>
            <w:tcW w:w="1276" w:type="dxa"/>
            <w:shd w:val="clear" w:color="auto" w:fill="auto"/>
            <w:hideMark/>
          </w:tcPr>
          <w:p w14:paraId="114964FE" w14:textId="77777777" w:rsidR="00565BEB" w:rsidRPr="008A5FE6" w:rsidRDefault="00565BEB" w:rsidP="00565BEB">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418" w:type="dxa"/>
            <w:shd w:val="clear" w:color="auto" w:fill="auto"/>
            <w:hideMark/>
          </w:tcPr>
          <w:p w14:paraId="47B4240A" w14:textId="77777777" w:rsidR="00565BEB" w:rsidRPr="008A5FE6" w:rsidRDefault="00565BEB" w:rsidP="00565BEB">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701" w:type="dxa"/>
            <w:shd w:val="clear" w:color="auto" w:fill="auto"/>
            <w:hideMark/>
          </w:tcPr>
          <w:p w14:paraId="64D75D36" w14:textId="77777777" w:rsidR="00565BEB" w:rsidRPr="008A5FE6" w:rsidRDefault="00565BEB" w:rsidP="00565BEB">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r>
      <w:tr w:rsidR="00565BEB" w:rsidRPr="008A5FE6" w14:paraId="7A3A9A21" w14:textId="77777777" w:rsidTr="00AB3BF3">
        <w:tblPrEx>
          <w:jc w:val="left"/>
          <w:tblLook w:val="04A0" w:firstRow="1" w:lastRow="0" w:firstColumn="1" w:lastColumn="0" w:noHBand="0" w:noVBand="1"/>
        </w:tblPrEx>
        <w:trPr>
          <w:trHeight w:val="48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1F63139B" w14:textId="77777777" w:rsidR="00565BEB" w:rsidRPr="008A5FE6" w:rsidRDefault="00565BEB" w:rsidP="00565BEB">
            <w:pPr>
              <w:jc w:val="center"/>
              <w:rPr>
                <w:color w:val="000000"/>
                <w:sz w:val="20"/>
                <w:szCs w:val="20"/>
                <w:lang w:val="es-MX" w:eastAsia="es-MX"/>
              </w:rPr>
            </w:pPr>
            <w:r w:rsidRPr="008A5FE6">
              <w:rPr>
                <w:color w:val="000000"/>
                <w:sz w:val="20"/>
                <w:szCs w:val="20"/>
                <w:lang w:val="es-MX" w:eastAsia="es-MX"/>
              </w:rPr>
              <w:t> </w:t>
            </w:r>
          </w:p>
        </w:tc>
        <w:tc>
          <w:tcPr>
            <w:tcW w:w="1557" w:type="dxa"/>
            <w:shd w:val="clear" w:color="auto" w:fill="auto"/>
            <w:hideMark/>
          </w:tcPr>
          <w:p w14:paraId="36F3EAF7" w14:textId="77777777" w:rsidR="00565BEB" w:rsidRPr="008A5FE6" w:rsidRDefault="00565BEB" w:rsidP="00565BEB">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6" w:type="dxa"/>
            <w:shd w:val="clear" w:color="auto" w:fill="auto"/>
            <w:hideMark/>
          </w:tcPr>
          <w:p w14:paraId="4689CE69" w14:textId="77777777" w:rsidR="00565BEB" w:rsidRPr="008A5FE6" w:rsidRDefault="00565BEB" w:rsidP="00565BEB">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134" w:type="dxa"/>
            <w:shd w:val="clear" w:color="auto" w:fill="auto"/>
            <w:hideMark/>
          </w:tcPr>
          <w:p w14:paraId="2FC07354" w14:textId="77777777" w:rsidR="00565BEB" w:rsidRPr="008A5FE6" w:rsidRDefault="00565BEB" w:rsidP="00565BEB">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5" w:type="dxa"/>
            <w:shd w:val="clear" w:color="auto" w:fill="auto"/>
            <w:hideMark/>
          </w:tcPr>
          <w:p w14:paraId="0515278C" w14:textId="42A09357" w:rsidR="00565BEB" w:rsidRPr="008A5FE6" w:rsidRDefault="007B68BE" w:rsidP="00565BEB">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513</w:t>
            </w:r>
            <w:r w:rsidR="00565BEB" w:rsidRPr="008A5FE6">
              <w:rPr>
                <w:color w:val="000000"/>
                <w:sz w:val="20"/>
                <w:szCs w:val="20"/>
                <w:lang w:val="es-MX" w:eastAsia="es-MX"/>
              </w:rPr>
              <w:t>7</w:t>
            </w:r>
            <w:r w:rsidRPr="008A5FE6">
              <w:rPr>
                <w:color w:val="000000"/>
                <w:sz w:val="20"/>
                <w:szCs w:val="20"/>
                <w:lang w:val="es-MX" w:eastAsia="es-MX"/>
              </w:rPr>
              <w:t>11001 a 5137</w:t>
            </w:r>
            <w:r w:rsidR="0005522A" w:rsidRPr="008A5FE6">
              <w:rPr>
                <w:color w:val="000000"/>
                <w:sz w:val="20"/>
                <w:szCs w:val="20"/>
                <w:lang w:val="es-MX" w:eastAsia="es-MX"/>
              </w:rPr>
              <w:t>99999</w:t>
            </w:r>
            <w:r w:rsidR="00565BEB" w:rsidRPr="008A5FE6">
              <w:rPr>
                <w:color w:val="000000"/>
                <w:sz w:val="20"/>
                <w:szCs w:val="20"/>
                <w:lang w:val="es-MX" w:eastAsia="es-MX"/>
              </w:rPr>
              <w:t xml:space="preserve"> Servicios de Traslado y Viáticos</w:t>
            </w:r>
          </w:p>
        </w:tc>
        <w:tc>
          <w:tcPr>
            <w:tcW w:w="1276" w:type="dxa"/>
            <w:shd w:val="clear" w:color="auto" w:fill="auto"/>
            <w:hideMark/>
          </w:tcPr>
          <w:p w14:paraId="179AEB05" w14:textId="77777777" w:rsidR="00565BEB" w:rsidRPr="008A5FE6" w:rsidRDefault="00565BEB" w:rsidP="00565BEB">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418" w:type="dxa"/>
            <w:shd w:val="clear" w:color="auto" w:fill="auto"/>
            <w:hideMark/>
          </w:tcPr>
          <w:p w14:paraId="2D36EB65" w14:textId="77777777" w:rsidR="00565BEB" w:rsidRPr="008A5FE6" w:rsidRDefault="00565BEB" w:rsidP="00565BEB">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701" w:type="dxa"/>
            <w:shd w:val="clear" w:color="auto" w:fill="auto"/>
            <w:hideMark/>
          </w:tcPr>
          <w:p w14:paraId="2EF14D98" w14:textId="77777777" w:rsidR="00565BEB" w:rsidRPr="008A5FE6" w:rsidRDefault="00565BEB" w:rsidP="00565BEB">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r>
      <w:tr w:rsidR="00565BEB" w:rsidRPr="008A5FE6" w14:paraId="1804EF7A" w14:textId="77777777" w:rsidTr="00AB3BF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3537E2FE" w14:textId="77777777" w:rsidR="00565BEB" w:rsidRPr="008A5FE6" w:rsidRDefault="00565BEB" w:rsidP="00565BEB">
            <w:pPr>
              <w:jc w:val="center"/>
              <w:rPr>
                <w:color w:val="000000"/>
                <w:sz w:val="20"/>
                <w:szCs w:val="20"/>
                <w:lang w:val="es-MX" w:eastAsia="es-MX"/>
              </w:rPr>
            </w:pPr>
            <w:r w:rsidRPr="008A5FE6">
              <w:rPr>
                <w:color w:val="000000"/>
                <w:sz w:val="20"/>
                <w:szCs w:val="20"/>
                <w:lang w:val="es-MX" w:eastAsia="es-MX"/>
              </w:rPr>
              <w:lastRenderedPageBreak/>
              <w:t> </w:t>
            </w:r>
          </w:p>
        </w:tc>
        <w:tc>
          <w:tcPr>
            <w:tcW w:w="1557" w:type="dxa"/>
            <w:shd w:val="clear" w:color="auto" w:fill="auto"/>
            <w:hideMark/>
          </w:tcPr>
          <w:p w14:paraId="3C0BFF9E" w14:textId="77777777" w:rsidR="00565BEB" w:rsidRPr="008A5FE6" w:rsidRDefault="00565BEB" w:rsidP="00565BEB">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6" w:type="dxa"/>
            <w:shd w:val="clear" w:color="auto" w:fill="auto"/>
            <w:hideMark/>
          </w:tcPr>
          <w:p w14:paraId="335A25F8" w14:textId="77777777" w:rsidR="00565BEB" w:rsidRPr="008A5FE6" w:rsidRDefault="00565BEB" w:rsidP="00565BEB">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134" w:type="dxa"/>
            <w:shd w:val="clear" w:color="auto" w:fill="auto"/>
            <w:hideMark/>
          </w:tcPr>
          <w:p w14:paraId="246F5F35" w14:textId="77777777" w:rsidR="00565BEB" w:rsidRPr="008A5FE6" w:rsidRDefault="00565BEB" w:rsidP="00565BEB">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5" w:type="dxa"/>
            <w:shd w:val="clear" w:color="auto" w:fill="auto"/>
            <w:hideMark/>
          </w:tcPr>
          <w:p w14:paraId="5FA42C00" w14:textId="12A9F009" w:rsidR="00565BEB" w:rsidRPr="008A5FE6" w:rsidRDefault="007B68BE" w:rsidP="00565BEB">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513811001 a 5138</w:t>
            </w:r>
            <w:r w:rsidR="0005522A" w:rsidRPr="008A5FE6">
              <w:rPr>
                <w:color w:val="000000"/>
                <w:sz w:val="20"/>
                <w:szCs w:val="20"/>
                <w:lang w:val="es-MX" w:eastAsia="es-MX"/>
              </w:rPr>
              <w:t>99999</w:t>
            </w:r>
            <w:r w:rsidRPr="008A5FE6">
              <w:rPr>
                <w:color w:val="000000"/>
                <w:sz w:val="20"/>
                <w:szCs w:val="20"/>
                <w:lang w:val="es-MX" w:eastAsia="es-MX"/>
              </w:rPr>
              <w:t xml:space="preserve"> </w:t>
            </w:r>
            <w:r w:rsidR="00565BEB" w:rsidRPr="008A5FE6">
              <w:rPr>
                <w:color w:val="000000"/>
                <w:sz w:val="20"/>
                <w:szCs w:val="20"/>
                <w:lang w:val="es-MX" w:eastAsia="es-MX"/>
              </w:rPr>
              <w:t>Servicios Oficiales</w:t>
            </w:r>
          </w:p>
        </w:tc>
        <w:tc>
          <w:tcPr>
            <w:tcW w:w="1276" w:type="dxa"/>
            <w:shd w:val="clear" w:color="auto" w:fill="auto"/>
            <w:hideMark/>
          </w:tcPr>
          <w:p w14:paraId="3838DB3C" w14:textId="77777777" w:rsidR="00565BEB" w:rsidRPr="008A5FE6" w:rsidRDefault="00565BEB" w:rsidP="00565BEB">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418" w:type="dxa"/>
            <w:shd w:val="clear" w:color="auto" w:fill="auto"/>
            <w:hideMark/>
          </w:tcPr>
          <w:p w14:paraId="783F6176" w14:textId="77777777" w:rsidR="00565BEB" w:rsidRPr="008A5FE6" w:rsidRDefault="00565BEB" w:rsidP="00565BEB">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701" w:type="dxa"/>
            <w:shd w:val="clear" w:color="auto" w:fill="auto"/>
            <w:hideMark/>
          </w:tcPr>
          <w:p w14:paraId="328AF5D0" w14:textId="77777777" w:rsidR="00565BEB" w:rsidRPr="008A5FE6" w:rsidRDefault="00565BEB" w:rsidP="00565BEB">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r>
      <w:tr w:rsidR="00565BEB" w:rsidRPr="008A5FE6" w14:paraId="0A52337F" w14:textId="77777777" w:rsidTr="00AB3BF3">
        <w:tblPrEx>
          <w:jc w:val="left"/>
          <w:tblLook w:val="04A0" w:firstRow="1" w:lastRow="0" w:firstColumn="1" w:lastColumn="0" w:noHBand="0" w:noVBand="1"/>
        </w:tblPrEx>
        <w:trPr>
          <w:trHeight w:val="48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1063D6AB" w14:textId="77777777" w:rsidR="00565BEB" w:rsidRPr="008A5FE6" w:rsidRDefault="00565BEB" w:rsidP="00565BEB">
            <w:pPr>
              <w:jc w:val="center"/>
              <w:rPr>
                <w:color w:val="000000"/>
                <w:sz w:val="20"/>
                <w:szCs w:val="20"/>
                <w:lang w:val="es-MX" w:eastAsia="es-MX"/>
              </w:rPr>
            </w:pPr>
            <w:r w:rsidRPr="008A5FE6">
              <w:rPr>
                <w:color w:val="000000"/>
                <w:sz w:val="20"/>
                <w:szCs w:val="20"/>
                <w:lang w:val="es-MX" w:eastAsia="es-MX"/>
              </w:rPr>
              <w:t> </w:t>
            </w:r>
          </w:p>
        </w:tc>
        <w:tc>
          <w:tcPr>
            <w:tcW w:w="1557" w:type="dxa"/>
            <w:shd w:val="clear" w:color="auto" w:fill="auto"/>
            <w:hideMark/>
          </w:tcPr>
          <w:p w14:paraId="612F0C33" w14:textId="77777777" w:rsidR="00565BEB" w:rsidRPr="008A5FE6" w:rsidRDefault="00565BEB" w:rsidP="00565BEB">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6" w:type="dxa"/>
            <w:shd w:val="clear" w:color="auto" w:fill="auto"/>
            <w:hideMark/>
          </w:tcPr>
          <w:p w14:paraId="64F3F590" w14:textId="77777777" w:rsidR="00565BEB" w:rsidRPr="008A5FE6" w:rsidRDefault="00565BEB" w:rsidP="00565BEB">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134" w:type="dxa"/>
            <w:shd w:val="clear" w:color="auto" w:fill="auto"/>
            <w:hideMark/>
          </w:tcPr>
          <w:p w14:paraId="7E208ADF" w14:textId="77777777" w:rsidR="00565BEB" w:rsidRPr="008A5FE6" w:rsidRDefault="00565BEB" w:rsidP="00565BEB">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5" w:type="dxa"/>
            <w:shd w:val="clear" w:color="auto" w:fill="auto"/>
            <w:hideMark/>
          </w:tcPr>
          <w:p w14:paraId="417C8CFD" w14:textId="29EE8F51" w:rsidR="00565BEB" w:rsidRPr="008A5FE6" w:rsidRDefault="007B68BE" w:rsidP="00565BEB">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513911001 a 5139</w:t>
            </w:r>
            <w:r w:rsidR="0005522A" w:rsidRPr="008A5FE6">
              <w:rPr>
                <w:color w:val="000000"/>
                <w:sz w:val="20"/>
                <w:szCs w:val="20"/>
                <w:lang w:val="es-MX" w:eastAsia="es-MX"/>
              </w:rPr>
              <w:t>99999</w:t>
            </w:r>
            <w:r w:rsidR="00565BEB" w:rsidRPr="008A5FE6">
              <w:rPr>
                <w:color w:val="000000"/>
                <w:sz w:val="20"/>
                <w:szCs w:val="20"/>
                <w:lang w:val="es-MX" w:eastAsia="es-MX"/>
              </w:rPr>
              <w:t xml:space="preserve"> Otros Servicios Generales</w:t>
            </w:r>
          </w:p>
        </w:tc>
        <w:tc>
          <w:tcPr>
            <w:tcW w:w="1276" w:type="dxa"/>
            <w:shd w:val="clear" w:color="auto" w:fill="auto"/>
            <w:hideMark/>
          </w:tcPr>
          <w:p w14:paraId="6239A90A" w14:textId="77777777" w:rsidR="00565BEB" w:rsidRPr="008A5FE6" w:rsidRDefault="00565BEB" w:rsidP="00565BEB">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418" w:type="dxa"/>
            <w:shd w:val="clear" w:color="auto" w:fill="auto"/>
            <w:hideMark/>
          </w:tcPr>
          <w:p w14:paraId="5916CA62" w14:textId="77777777" w:rsidR="00565BEB" w:rsidRPr="008A5FE6" w:rsidRDefault="00565BEB" w:rsidP="00565BEB">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701" w:type="dxa"/>
            <w:shd w:val="clear" w:color="auto" w:fill="auto"/>
            <w:hideMark/>
          </w:tcPr>
          <w:p w14:paraId="5A5F0511" w14:textId="77777777" w:rsidR="00565BEB" w:rsidRPr="008A5FE6" w:rsidRDefault="00565BEB" w:rsidP="00565BEB">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r>
      <w:tr w:rsidR="00565BEB" w:rsidRPr="008A5FE6" w14:paraId="77BF0748" w14:textId="77777777" w:rsidTr="00AB3BF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0E8E4C35" w14:textId="1D00F76A" w:rsidR="00565BEB" w:rsidRPr="008A5FE6" w:rsidRDefault="000952FE" w:rsidP="00565BEB">
            <w:pPr>
              <w:jc w:val="center"/>
              <w:rPr>
                <w:color w:val="000000"/>
                <w:sz w:val="20"/>
                <w:szCs w:val="20"/>
                <w:lang w:val="es-MX" w:eastAsia="es-MX"/>
              </w:rPr>
            </w:pPr>
            <w:r w:rsidRPr="008A5FE6">
              <w:rPr>
                <w:color w:val="000000"/>
                <w:sz w:val="20"/>
                <w:szCs w:val="20"/>
                <w:lang w:val="es-MX" w:eastAsia="es-MX"/>
              </w:rPr>
              <w:t>SG</w:t>
            </w:r>
            <w:r w:rsidR="00DF02FE" w:rsidRPr="008A5FE6">
              <w:rPr>
                <w:color w:val="000000"/>
                <w:sz w:val="20"/>
                <w:szCs w:val="20"/>
                <w:lang w:val="es-MX" w:eastAsia="es-MX"/>
              </w:rPr>
              <w:t>1</w:t>
            </w:r>
            <w:r w:rsidR="00F61229" w:rsidRPr="008A5FE6">
              <w:rPr>
                <w:color w:val="000000"/>
                <w:sz w:val="20"/>
                <w:szCs w:val="20"/>
                <w:lang w:val="es-MX" w:eastAsia="es-MX"/>
              </w:rPr>
              <w:t>-</w:t>
            </w:r>
            <w:r w:rsidR="00217E73" w:rsidRPr="008A5FE6">
              <w:rPr>
                <w:color w:val="000000"/>
                <w:sz w:val="20"/>
                <w:szCs w:val="20"/>
                <w:lang w:val="es-MX" w:eastAsia="es-MX"/>
              </w:rPr>
              <w:t>3</w:t>
            </w:r>
          </w:p>
        </w:tc>
        <w:tc>
          <w:tcPr>
            <w:tcW w:w="1557" w:type="dxa"/>
            <w:shd w:val="clear" w:color="auto" w:fill="auto"/>
            <w:hideMark/>
          </w:tcPr>
          <w:p w14:paraId="040E4228" w14:textId="77777777" w:rsidR="00565BEB" w:rsidRPr="008A5FE6" w:rsidRDefault="00565BEB" w:rsidP="00565BEB">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Por la expedición de la cuenta por liquidar certificada para el pago de servicios generales.</w:t>
            </w:r>
          </w:p>
        </w:tc>
        <w:tc>
          <w:tcPr>
            <w:tcW w:w="1276" w:type="dxa"/>
            <w:shd w:val="clear" w:color="auto" w:fill="auto"/>
            <w:hideMark/>
          </w:tcPr>
          <w:p w14:paraId="320CB526" w14:textId="77777777" w:rsidR="00565BEB" w:rsidRPr="008A5FE6" w:rsidRDefault="00565BEB" w:rsidP="00565BEB">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Cuenta por liquidar certificada o documento equivalente.</w:t>
            </w:r>
          </w:p>
        </w:tc>
        <w:tc>
          <w:tcPr>
            <w:tcW w:w="1134" w:type="dxa"/>
            <w:shd w:val="clear" w:color="auto" w:fill="auto"/>
            <w:hideMark/>
          </w:tcPr>
          <w:p w14:paraId="2C8E4A9F" w14:textId="77777777" w:rsidR="00565BEB" w:rsidRPr="008A5FE6" w:rsidRDefault="00565BEB" w:rsidP="00565BEB">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Frecuente</w:t>
            </w:r>
          </w:p>
        </w:tc>
        <w:tc>
          <w:tcPr>
            <w:tcW w:w="1275" w:type="dxa"/>
            <w:shd w:val="clear" w:color="auto" w:fill="auto"/>
            <w:hideMark/>
          </w:tcPr>
          <w:p w14:paraId="69D18B1A" w14:textId="77777777" w:rsidR="00565BEB" w:rsidRPr="008A5FE6" w:rsidRDefault="00565BEB" w:rsidP="00565BEB">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6" w:type="dxa"/>
            <w:shd w:val="clear" w:color="auto" w:fill="auto"/>
            <w:hideMark/>
          </w:tcPr>
          <w:p w14:paraId="26D26061" w14:textId="77777777" w:rsidR="00565BEB" w:rsidRPr="008A5FE6" w:rsidRDefault="00565BEB" w:rsidP="00565BEB">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418" w:type="dxa"/>
            <w:shd w:val="clear" w:color="auto" w:fill="auto"/>
            <w:hideMark/>
          </w:tcPr>
          <w:p w14:paraId="6FC82D58" w14:textId="0FCDCA9A" w:rsidR="00565BEB" w:rsidRPr="008A5FE6" w:rsidRDefault="00970377" w:rsidP="00970377">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w:t>
            </w:r>
            <w:r w:rsidR="00565BEB" w:rsidRPr="008A5FE6">
              <w:rPr>
                <w:color w:val="000000"/>
                <w:sz w:val="20"/>
                <w:szCs w:val="20"/>
                <w:lang w:val="es-MX" w:eastAsia="es-MX"/>
              </w:rPr>
              <w:t>6 Presupuesto de Egresos Ejercido</w:t>
            </w:r>
          </w:p>
        </w:tc>
        <w:tc>
          <w:tcPr>
            <w:tcW w:w="1701" w:type="dxa"/>
            <w:shd w:val="clear" w:color="auto" w:fill="auto"/>
            <w:hideMark/>
          </w:tcPr>
          <w:p w14:paraId="6D808D71" w14:textId="3557BC02" w:rsidR="00565BEB" w:rsidRPr="008A5FE6" w:rsidRDefault="00565BEB" w:rsidP="00565BEB">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w:t>
            </w:r>
            <w:r w:rsidR="00970377" w:rsidRPr="008A5FE6">
              <w:rPr>
                <w:color w:val="000000"/>
                <w:sz w:val="20"/>
                <w:szCs w:val="20"/>
                <w:lang w:val="es-MX" w:eastAsia="es-MX"/>
              </w:rPr>
              <w:t>2</w:t>
            </w:r>
            <w:r w:rsidRPr="008A5FE6">
              <w:rPr>
                <w:color w:val="000000"/>
                <w:sz w:val="20"/>
                <w:szCs w:val="20"/>
                <w:lang w:val="es-MX" w:eastAsia="es-MX"/>
              </w:rPr>
              <w:t>5 Presupuesto de Egresos Devengado</w:t>
            </w:r>
          </w:p>
        </w:tc>
      </w:tr>
      <w:tr w:rsidR="00565BEB" w:rsidRPr="008A5FE6" w14:paraId="039BC976" w14:textId="77777777" w:rsidTr="00AB3BF3">
        <w:tblPrEx>
          <w:jc w:val="left"/>
          <w:tblLook w:val="04A0" w:firstRow="1" w:lastRow="0" w:firstColumn="1" w:lastColumn="0" w:noHBand="0" w:noVBand="1"/>
        </w:tblPrEx>
        <w:trPr>
          <w:trHeight w:val="240"/>
        </w:trPr>
        <w:tc>
          <w:tcPr>
            <w:cnfStyle w:val="001000000000" w:firstRow="0" w:lastRow="0" w:firstColumn="1" w:lastColumn="0" w:oddVBand="0" w:evenVBand="0" w:oddHBand="0" w:evenHBand="0" w:firstRowFirstColumn="0" w:firstRowLastColumn="0" w:lastRowFirstColumn="0" w:lastRowLastColumn="0"/>
            <w:tcW w:w="1025" w:type="dxa"/>
            <w:vMerge w:val="restart"/>
            <w:shd w:val="clear" w:color="auto" w:fill="auto"/>
            <w:hideMark/>
          </w:tcPr>
          <w:p w14:paraId="76875043" w14:textId="793CB4CB" w:rsidR="00565BEB" w:rsidRPr="008A5FE6" w:rsidRDefault="00970377" w:rsidP="00565BEB">
            <w:pPr>
              <w:jc w:val="center"/>
              <w:rPr>
                <w:color w:val="000000"/>
                <w:sz w:val="20"/>
                <w:szCs w:val="20"/>
                <w:lang w:val="es-MX" w:eastAsia="es-MX"/>
              </w:rPr>
            </w:pPr>
            <w:r w:rsidRPr="008A5FE6">
              <w:rPr>
                <w:color w:val="000000"/>
                <w:sz w:val="20"/>
                <w:szCs w:val="20"/>
                <w:lang w:val="es-MX" w:eastAsia="es-MX"/>
              </w:rPr>
              <w:t>SG</w:t>
            </w:r>
            <w:r w:rsidR="00DF02FE" w:rsidRPr="008A5FE6">
              <w:rPr>
                <w:color w:val="000000"/>
                <w:sz w:val="20"/>
                <w:szCs w:val="20"/>
                <w:lang w:val="es-MX" w:eastAsia="es-MX"/>
              </w:rPr>
              <w:t>1</w:t>
            </w:r>
            <w:r w:rsidR="00F61229" w:rsidRPr="008A5FE6">
              <w:rPr>
                <w:color w:val="000000"/>
                <w:sz w:val="20"/>
                <w:szCs w:val="20"/>
                <w:lang w:val="es-MX" w:eastAsia="es-MX"/>
              </w:rPr>
              <w:t>-</w:t>
            </w:r>
            <w:r w:rsidR="00217E73" w:rsidRPr="008A5FE6">
              <w:rPr>
                <w:color w:val="000000"/>
                <w:sz w:val="20"/>
                <w:szCs w:val="20"/>
                <w:lang w:val="es-MX" w:eastAsia="es-MX"/>
              </w:rPr>
              <w:t>4</w:t>
            </w:r>
          </w:p>
        </w:tc>
        <w:tc>
          <w:tcPr>
            <w:tcW w:w="1557" w:type="dxa"/>
            <w:vMerge w:val="restart"/>
            <w:shd w:val="clear" w:color="auto" w:fill="auto"/>
            <w:hideMark/>
          </w:tcPr>
          <w:p w14:paraId="401F04F7" w14:textId="0205C9E3" w:rsidR="00565BEB" w:rsidRPr="008A5FE6" w:rsidRDefault="00565BEB" w:rsidP="00565BEB">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Pago de servicios generales.</w:t>
            </w:r>
          </w:p>
        </w:tc>
        <w:tc>
          <w:tcPr>
            <w:tcW w:w="1276" w:type="dxa"/>
            <w:vMerge w:val="restart"/>
            <w:shd w:val="clear" w:color="auto" w:fill="auto"/>
            <w:hideMark/>
          </w:tcPr>
          <w:p w14:paraId="010E3D7E" w14:textId="77777777" w:rsidR="00565BEB" w:rsidRPr="008A5FE6" w:rsidRDefault="00565BEB" w:rsidP="00565BEB">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Transferencia bancaria.</w:t>
            </w:r>
          </w:p>
        </w:tc>
        <w:tc>
          <w:tcPr>
            <w:tcW w:w="1134" w:type="dxa"/>
            <w:vMerge w:val="restart"/>
            <w:shd w:val="clear" w:color="auto" w:fill="auto"/>
            <w:hideMark/>
          </w:tcPr>
          <w:p w14:paraId="1A59C25F" w14:textId="77777777" w:rsidR="00565BEB" w:rsidRPr="008A5FE6" w:rsidRDefault="00565BEB" w:rsidP="00565BEB">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Frecuente</w:t>
            </w:r>
          </w:p>
        </w:tc>
        <w:tc>
          <w:tcPr>
            <w:tcW w:w="1275" w:type="dxa"/>
            <w:vMerge w:val="restart"/>
            <w:shd w:val="clear" w:color="auto" w:fill="auto"/>
            <w:hideMark/>
          </w:tcPr>
          <w:p w14:paraId="008287D0" w14:textId="7153684B" w:rsidR="00565BEB" w:rsidRPr="008A5FE6" w:rsidRDefault="00D51877" w:rsidP="00565BEB">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211211001 a 2112</w:t>
            </w:r>
            <w:r w:rsidR="00143A38" w:rsidRPr="008A5FE6">
              <w:rPr>
                <w:color w:val="000000"/>
                <w:sz w:val="20"/>
                <w:szCs w:val="20"/>
                <w:lang w:val="es-MX" w:eastAsia="es-MX"/>
              </w:rPr>
              <w:t>99999</w:t>
            </w:r>
            <w:r w:rsidRPr="008A5FE6">
              <w:rPr>
                <w:color w:val="000000"/>
                <w:sz w:val="20"/>
                <w:szCs w:val="20"/>
                <w:lang w:val="es-MX" w:eastAsia="es-MX"/>
              </w:rPr>
              <w:t xml:space="preserve"> Proveedores por Pagar a Corto Plazo</w:t>
            </w:r>
          </w:p>
        </w:tc>
        <w:tc>
          <w:tcPr>
            <w:tcW w:w="1276" w:type="dxa"/>
            <w:vMerge w:val="restart"/>
            <w:shd w:val="clear" w:color="auto" w:fill="auto"/>
            <w:hideMark/>
          </w:tcPr>
          <w:p w14:paraId="2AA0F89D" w14:textId="32BA5E3F" w:rsidR="00565BEB" w:rsidRPr="008A5FE6" w:rsidRDefault="00D51877" w:rsidP="00565BEB">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111211001 a 111212</w:t>
            </w:r>
            <w:r w:rsidR="00143A38" w:rsidRPr="008A5FE6">
              <w:rPr>
                <w:color w:val="000000"/>
                <w:sz w:val="20"/>
                <w:szCs w:val="20"/>
                <w:lang w:val="es-MX" w:eastAsia="es-MX"/>
              </w:rPr>
              <w:t>999</w:t>
            </w:r>
            <w:r w:rsidRPr="008A5FE6">
              <w:rPr>
                <w:color w:val="000000"/>
                <w:sz w:val="20"/>
                <w:szCs w:val="20"/>
                <w:lang w:val="es-MX" w:eastAsia="es-MX"/>
              </w:rPr>
              <w:t xml:space="preserve"> Bancos</w:t>
            </w:r>
          </w:p>
        </w:tc>
        <w:tc>
          <w:tcPr>
            <w:tcW w:w="1418" w:type="dxa"/>
            <w:vMerge w:val="restart"/>
            <w:shd w:val="clear" w:color="auto" w:fill="auto"/>
            <w:hideMark/>
          </w:tcPr>
          <w:p w14:paraId="7C6E6A26" w14:textId="17B00807" w:rsidR="00565BEB" w:rsidRPr="008A5FE6" w:rsidRDefault="00970377" w:rsidP="00565BEB">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w:t>
            </w:r>
            <w:r w:rsidR="00565BEB" w:rsidRPr="008A5FE6">
              <w:rPr>
                <w:color w:val="000000"/>
                <w:sz w:val="20"/>
                <w:szCs w:val="20"/>
                <w:lang w:val="es-MX" w:eastAsia="es-MX"/>
              </w:rPr>
              <w:t>7 Presupuesto de Egresos Pagado</w:t>
            </w:r>
          </w:p>
        </w:tc>
        <w:tc>
          <w:tcPr>
            <w:tcW w:w="1701" w:type="dxa"/>
            <w:vMerge w:val="restart"/>
            <w:shd w:val="clear" w:color="auto" w:fill="auto"/>
            <w:hideMark/>
          </w:tcPr>
          <w:p w14:paraId="32EB2FF6" w14:textId="4FC84443" w:rsidR="00565BEB" w:rsidRPr="008A5FE6" w:rsidRDefault="00970377" w:rsidP="00565BEB">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w:t>
            </w:r>
            <w:r w:rsidR="00565BEB" w:rsidRPr="008A5FE6">
              <w:rPr>
                <w:color w:val="000000"/>
                <w:sz w:val="20"/>
                <w:szCs w:val="20"/>
                <w:lang w:val="es-MX" w:eastAsia="es-MX"/>
              </w:rPr>
              <w:t>6 Presupuesto de Egresos Ejercido</w:t>
            </w:r>
          </w:p>
        </w:tc>
      </w:tr>
      <w:tr w:rsidR="00565BEB" w:rsidRPr="008A5FE6" w14:paraId="2FB08BCD" w14:textId="77777777" w:rsidTr="00AB3BF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025" w:type="dxa"/>
            <w:vMerge/>
            <w:shd w:val="clear" w:color="auto" w:fill="auto"/>
            <w:hideMark/>
          </w:tcPr>
          <w:p w14:paraId="0A8C6639" w14:textId="77777777" w:rsidR="00565BEB" w:rsidRPr="008A5FE6" w:rsidRDefault="00565BEB" w:rsidP="00565BEB">
            <w:pPr>
              <w:jc w:val="left"/>
              <w:rPr>
                <w:color w:val="000000"/>
                <w:sz w:val="20"/>
                <w:szCs w:val="20"/>
                <w:lang w:val="es-MX" w:eastAsia="es-MX"/>
              </w:rPr>
            </w:pPr>
          </w:p>
        </w:tc>
        <w:tc>
          <w:tcPr>
            <w:tcW w:w="1557" w:type="dxa"/>
            <w:vMerge/>
            <w:shd w:val="clear" w:color="auto" w:fill="auto"/>
            <w:hideMark/>
          </w:tcPr>
          <w:p w14:paraId="473A4E95" w14:textId="77777777" w:rsidR="00565BEB" w:rsidRPr="008A5FE6" w:rsidRDefault="00565BEB" w:rsidP="00565BEB">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p>
        </w:tc>
        <w:tc>
          <w:tcPr>
            <w:tcW w:w="1276" w:type="dxa"/>
            <w:vMerge/>
            <w:shd w:val="clear" w:color="auto" w:fill="auto"/>
            <w:hideMark/>
          </w:tcPr>
          <w:p w14:paraId="22E5749C" w14:textId="77777777" w:rsidR="00565BEB" w:rsidRPr="008A5FE6" w:rsidRDefault="00565BEB" w:rsidP="00565BEB">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p>
        </w:tc>
        <w:tc>
          <w:tcPr>
            <w:tcW w:w="1134" w:type="dxa"/>
            <w:vMerge/>
            <w:shd w:val="clear" w:color="auto" w:fill="auto"/>
            <w:hideMark/>
          </w:tcPr>
          <w:p w14:paraId="57B74D47" w14:textId="77777777" w:rsidR="00565BEB" w:rsidRPr="008A5FE6" w:rsidRDefault="00565BEB" w:rsidP="00565BEB">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p>
        </w:tc>
        <w:tc>
          <w:tcPr>
            <w:tcW w:w="1275" w:type="dxa"/>
            <w:vMerge/>
            <w:shd w:val="clear" w:color="auto" w:fill="auto"/>
            <w:hideMark/>
          </w:tcPr>
          <w:p w14:paraId="2E1C7702" w14:textId="77777777" w:rsidR="00565BEB" w:rsidRPr="008A5FE6" w:rsidRDefault="00565BEB" w:rsidP="00565BEB">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p>
        </w:tc>
        <w:tc>
          <w:tcPr>
            <w:tcW w:w="1276" w:type="dxa"/>
            <w:vMerge/>
            <w:shd w:val="clear" w:color="auto" w:fill="auto"/>
            <w:hideMark/>
          </w:tcPr>
          <w:p w14:paraId="150E55E1" w14:textId="77777777" w:rsidR="00565BEB" w:rsidRPr="008A5FE6" w:rsidRDefault="00565BEB" w:rsidP="00565BEB">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p>
        </w:tc>
        <w:tc>
          <w:tcPr>
            <w:tcW w:w="1418" w:type="dxa"/>
            <w:vMerge/>
            <w:shd w:val="clear" w:color="auto" w:fill="auto"/>
            <w:hideMark/>
          </w:tcPr>
          <w:p w14:paraId="62015D85" w14:textId="77777777" w:rsidR="00565BEB" w:rsidRPr="008A5FE6" w:rsidRDefault="00565BEB" w:rsidP="00565BEB">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p>
        </w:tc>
        <w:tc>
          <w:tcPr>
            <w:tcW w:w="1701" w:type="dxa"/>
            <w:vMerge/>
            <w:shd w:val="clear" w:color="auto" w:fill="auto"/>
            <w:hideMark/>
          </w:tcPr>
          <w:p w14:paraId="696DADC7" w14:textId="77777777" w:rsidR="00565BEB" w:rsidRPr="008A5FE6" w:rsidRDefault="00565BEB" w:rsidP="00565BEB">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p>
        </w:tc>
      </w:tr>
      <w:tr w:rsidR="00565BEB" w:rsidRPr="008A5FE6" w14:paraId="18684964" w14:textId="77777777" w:rsidTr="00AB3BF3">
        <w:tblPrEx>
          <w:jc w:val="left"/>
          <w:tblLook w:val="04A0" w:firstRow="1" w:lastRow="0" w:firstColumn="1" w:lastColumn="0" w:noHBand="0" w:noVBand="1"/>
        </w:tblPrEx>
        <w:trPr>
          <w:trHeight w:val="517"/>
        </w:trPr>
        <w:tc>
          <w:tcPr>
            <w:cnfStyle w:val="001000000000" w:firstRow="0" w:lastRow="0" w:firstColumn="1" w:lastColumn="0" w:oddVBand="0" w:evenVBand="0" w:oddHBand="0" w:evenHBand="0" w:firstRowFirstColumn="0" w:firstRowLastColumn="0" w:lastRowFirstColumn="0" w:lastRowLastColumn="0"/>
            <w:tcW w:w="1025" w:type="dxa"/>
            <w:vMerge/>
            <w:shd w:val="clear" w:color="auto" w:fill="auto"/>
            <w:hideMark/>
          </w:tcPr>
          <w:p w14:paraId="22F00F84" w14:textId="77777777" w:rsidR="00565BEB" w:rsidRPr="008A5FE6" w:rsidRDefault="00565BEB" w:rsidP="00565BEB">
            <w:pPr>
              <w:jc w:val="left"/>
              <w:rPr>
                <w:color w:val="000000"/>
                <w:sz w:val="20"/>
                <w:szCs w:val="20"/>
                <w:lang w:val="es-MX" w:eastAsia="es-MX"/>
              </w:rPr>
            </w:pPr>
          </w:p>
        </w:tc>
        <w:tc>
          <w:tcPr>
            <w:tcW w:w="1557" w:type="dxa"/>
            <w:vMerge/>
            <w:shd w:val="clear" w:color="auto" w:fill="auto"/>
            <w:hideMark/>
          </w:tcPr>
          <w:p w14:paraId="6E8FFED6" w14:textId="77777777" w:rsidR="00565BEB" w:rsidRPr="008A5FE6" w:rsidRDefault="00565BEB" w:rsidP="00565BEB">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p>
        </w:tc>
        <w:tc>
          <w:tcPr>
            <w:tcW w:w="1276" w:type="dxa"/>
            <w:vMerge/>
            <w:shd w:val="clear" w:color="auto" w:fill="auto"/>
            <w:hideMark/>
          </w:tcPr>
          <w:p w14:paraId="25304750" w14:textId="77777777" w:rsidR="00565BEB" w:rsidRPr="008A5FE6" w:rsidRDefault="00565BEB" w:rsidP="00565BEB">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p>
        </w:tc>
        <w:tc>
          <w:tcPr>
            <w:tcW w:w="1134" w:type="dxa"/>
            <w:vMerge/>
            <w:shd w:val="clear" w:color="auto" w:fill="auto"/>
            <w:hideMark/>
          </w:tcPr>
          <w:p w14:paraId="482C8D5F" w14:textId="77777777" w:rsidR="00565BEB" w:rsidRPr="008A5FE6" w:rsidRDefault="00565BEB" w:rsidP="00565BEB">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p>
        </w:tc>
        <w:tc>
          <w:tcPr>
            <w:tcW w:w="1275" w:type="dxa"/>
            <w:vMerge/>
            <w:shd w:val="clear" w:color="auto" w:fill="auto"/>
            <w:hideMark/>
          </w:tcPr>
          <w:p w14:paraId="70385006" w14:textId="77777777" w:rsidR="00565BEB" w:rsidRPr="008A5FE6" w:rsidRDefault="00565BEB" w:rsidP="00565BEB">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p>
        </w:tc>
        <w:tc>
          <w:tcPr>
            <w:tcW w:w="1276" w:type="dxa"/>
            <w:vMerge/>
            <w:shd w:val="clear" w:color="auto" w:fill="auto"/>
            <w:hideMark/>
          </w:tcPr>
          <w:p w14:paraId="3B62E034" w14:textId="77777777" w:rsidR="00565BEB" w:rsidRPr="008A5FE6" w:rsidRDefault="00565BEB" w:rsidP="00565BEB">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p>
        </w:tc>
        <w:tc>
          <w:tcPr>
            <w:tcW w:w="1418" w:type="dxa"/>
            <w:vMerge/>
            <w:shd w:val="clear" w:color="auto" w:fill="auto"/>
            <w:hideMark/>
          </w:tcPr>
          <w:p w14:paraId="5B4005A1" w14:textId="77777777" w:rsidR="00565BEB" w:rsidRPr="008A5FE6" w:rsidRDefault="00565BEB" w:rsidP="00565BEB">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p>
        </w:tc>
        <w:tc>
          <w:tcPr>
            <w:tcW w:w="1701" w:type="dxa"/>
            <w:vMerge/>
            <w:shd w:val="clear" w:color="auto" w:fill="auto"/>
            <w:hideMark/>
          </w:tcPr>
          <w:p w14:paraId="4224CA0E" w14:textId="77777777" w:rsidR="00565BEB" w:rsidRPr="008A5FE6" w:rsidRDefault="00565BEB" w:rsidP="00565BEB">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p>
        </w:tc>
      </w:tr>
      <w:tr w:rsidR="00565BEB" w:rsidRPr="008A5FE6" w14:paraId="1E88F214" w14:textId="77777777" w:rsidTr="00AB3BF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025" w:type="dxa"/>
            <w:vMerge/>
            <w:shd w:val="clear" w:color="auto" w:fill="auto"/>
            <w:hideMark/>
          </w:tcPr>
          <w:p w14:paraId="73D42DAF" w14:textId="77777777" w:rsidR="00565BEB" w:rsidRPr="008A5FE6" w:rsidRDefault="00565BEB" w:rsidP="00565BEB">
            <w:pPr>
              <w:jc w:val="left"/>
              <w:rPr>
                <w:color w:val="000000"/>
                <w:sz w:val="20"/>
                <w:szCs w:val="20"/>
                <w:lang w:val="es-MX" w:eastAsia="es-MX"/>
              </w:rPr>
            </w:pPr>
          </w:p>
        </w:tc>
        <w:tc>
          <w:tcPr>
            <w:tcW w:w="1557" w:type="dxa"/>
            <w:vMerge/>
            <w:shd w:val="clear" w:color="auto" w:fill="auto"/>
            <w:hideMark/>
          </w:tcPr>
          <w:p w14:paraId="2DE980CC" w14:textId="77777777" w:rsidR="00565BEB" w:rsidRPr="008A5FE6" w:rsidRDefault="00565BEB" w:rsidP="00565BEB">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p>
        </w:tc>
        <w:tc>
          <w:tcPr>
            <w:tcW w:w="1276" w:type="dxa"/>
            <w:vMerge/>
            <w:shd w:val="clear" w:color="auto" w:fill="auto"/>
            <w:hideMark/>
          </w:tcPr>
          <w:p w14:paraId="71FECD13" w14:textId="77777777" w:rsidR="00565BEB" w:rsidRPr="008A5FE6" w:rsidRDefault="00565BEB" w:rsidP="00565BEB">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p>
        </w:tc>
        <w:tc>
          <w:tcPr>
            <w:tcW w:w="1134" w:type="dxa"/>
            <w:vMerge/>
            <w:shd w:val="clear" w:color="auto" w:fill="auto"/>
            <w:hideMark/>
          </w:tcPr>
          <w:p w14:paraId="570E503B" w14:textId="77777777" w:rsidR="00565BEB" w:rsidRPr="008A5FE6" w:rsidRDefault="00565BEB" w:rsidP="00565BEB">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p>
        </w:tc>
        <w:tc>
          <w:tcPr>
            <w:tcW w:w="1275" w:type="dxa"/>
            <w:vMerge/>
            <w:shd w:val="clear" w:color="auto" w:fill="auto"/>
            <w:hideMark/>
          </w:tcPr>
          <w:p w14:paraId="5B28CADD" w14:textId="77777777" w:rsidR="00565BEB" w:rsidRPr="008A5FE6" w:rsidRDefault="00565BEB" w:rsidP="00565BEB">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p>
        </w:tc>
        <w:tc>
          <w:tcPr>
            <w:tcW w:w="1276" w:type="dxa"/>
            <w:vMerge/>
            <w:shd w:val="clear" w:color="auto" w:fill="auto"/>
            <w:hideMark/>
          </w:tcPr>
          <w:p w14:paraId="46FB5B8C" w14:textId="77777777" w:rsidR="00565BEB" w:rsidRPr="008A5FE6" w:rsidRDefault="00565BEB" w:rsidP="00565BEB">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p>
        </w:tc>
        <w:tc>
          <w:tcPr>
            <w:tcW w:w="1418" w:type="dxa"/>
            <w:vMerge/>
            <w:shd w:val="clear" w:color="auto" w:fill="auto"/>
            <w:hideMark/>
          </w:tcPr>
          <w:p w14:paraId="33F3ECD7" w14:textId="77777777" w:rsidR="00565BEB" w:rsidRPr="008A5FE6" w:rsidRDefault="00565BEB" w:rsidP="00565BEB">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p>
        </w:tc>
        <w:tc>
          <w:tcPr>
            <w:tcW w:w="1701" w:type="dxa"/>
            <w:vMerge/>
            <w:shd w:val="clear" w:color="auto" w:fill="auto"/>
            <w:hideMark/>
          </w:tcPr>
          <w:p w14:paraId="2FD1CBEC" w14:textId="77777777" w:rsidR="00565BEB" w:rsidRPr="008A5FE6" w:rsidRDefault="00565BEB" w:rsidP="00565BEB">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p>
        </w:tc>
      </w:tr>
      <w:tr w:rsidR="00565BEB" w:rsidRPr="008A5FE6" w14:paraId="4A0BB655" w14:textId="77777777" w:rsidTr="00AB3BF3">
        <w:tblPrEx>
          <w:jc w:val="left"/>
          <w:tblLook w:val="04A0" w:firstRow="1" w:lastRow="0" w:firstColumn="1" w:lastColumn="0" w:noHBand="0" w:noVBand="1"/>
        </w:tblPrEx>
        <w:trPr>
          <w:trHeight w:val="517"/>
        </w:trPr>
        <w:tc>
          <w:tcPr>
            <w:cnfStyle w:val="001000000000" w:firstRow="0" w:lastRow="0" w:firstColumn="1" w:lastColumn="0" w:oddVBand="0" w:evenVBand="0" w:oddHBand="0" w:evenHBand="0" w:firstRowFirstColumn="0" w:firstRowLastColumn="0" w:lastRowFirstColumn="0" w:lastRowLastColumn="0"/>
            <w:tcW w:w="1025" w:type="dxa"/>
            <w:vMerge/>
            <w:shd w:val="clear" w:color="auto" w:fill="auto"/>
            <w:hideMark/>
          </w:tcPr>
          <w:p w14:paraId="06BBBED6" w14:textId="77777777" w:rsidR="00565BEB" w:rsidRPr="008A5FE6" w:rsidRDefault="00565BEB" w:rsidP="00565BEB">
            <w:pPr>
              <w:jc w:val="left"/>
              <w:rPr>
                <w:color w:val="000000"/>
                <w:sz w:val="20"/>
                <w:szCs w:val="20"/>
                <w:lang w:val="es-MX" w:eastAsia="es-MX"/>
              </w:rPr>
            </w:pPr>
          </w:p>
        </w:tc>
        <w:tc>
          <w:tcPr>
            <w:tcW w:w="1557" w:type="dxa"/>
            <w:vMerge/>
            <w:shd w:val="clear" w:color="auto" w:fill="auto"/>
            <w:hideMark/>
          </w:tcPr>
          <w:p w14:paraId="6B94DBDA" w14:textId="77777777" w:rsidR="00565BEB" w:rsidRPr="008A5FE6" w:rsidRDefault="00565BEB" w:rsidP="00565BEB">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p>
        </w:tc>
        <w:tc>
          <w:tcPr>
            <w:tcW w:w="1276" w:type="dxa"/>
            <w:vMerge/>
            <w:shd w:val="clear" w:color="auto" w:fill="auto"/>
            <w:hideMark/>
          </w:tcPr>
          <w:p w14:paraId="48C3184E" w14:textId="77777777" w:rsidR="00565BEB" w:rsidRPr="008A5FE6" w:rsidRDefault="00565BEB" w:rsidP="00565BEB">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p>
        </w:tc>
        <w:tc>
          <w:tcPr>
            <w:tcW w:w="1134" w:type="dxa"/>
            <w:vMerge/>
            <w:shd w:val="clear" w:color="auto" w:fill="auto"/>
            <w:hideMark/>
          </w:tcPr>
          <w:p w14:paraId="7F884791" w14:textId="77777777" w:rsidR="00565BEB" w:rsidRPr="008A5FE6" w:rsidRDefault="00565BEB" w:rsidP="00565BEB">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p>
        </w:tc>
        <w:tc>
          <w:tcPr>
            <w:tcW w:w="1275" w:type="dxa"/>
            <w:vMerge/>
            <w:shd w:val="clear" w:color="auto" w:fill="auto"/>
            <w:hideMark/>
          </w:tcPr>
          <w:p w14:paraId="2A2E80B6" w14:textId="77777777" w:rsidR="00565BEB" w:rsidRPr="008A5FE6" w:rsidRDefault="00565BEB" w:rsidP="00565BEB">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p>
        </w:tc>
        <w:tc>
          <w:tcPr>
            <w:tcW w:w="1276" w:type="dxa"/>
            <w:vMerge/>
            <w:shd w:val="clear" w:color="auto" w:fill="auto"/>
            <w:hideMark/>
          </w:tcPr>
          <w:p w14:paraId="550C837C" w14:textId="77777777" w:rsidR="00565BEB" w:rsidRPr="008A5FE6" w:rsidRDefault="00565BEB" w:rsidP="00565BEB">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p>
        </w:tc>
        <w:tc>
          <w:tcPr>
            <w:tcW w:w="1418" w:type="dxa"/>
            <w:vMerge/>
            <w:shd w:val="clear" w:color="auto" w:fill="auto"/>
            <w:hideMark/>
          </w:tcPr>
          <w:p w14:paraId="5C1CFCD1" w14:textId="77777777" w:rsidR="00565BEB" w:rsidRPr="008A5FE6" w:rsidRDefault="00565BEB" w:rsidP="00565BEB">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p>
        </w:tc>
        <w:tc>
          <w:tcPr>
            <w:tcW w:w="1701" w:type="dxa"/>
            <w:vMerge/>
            <w:shd w:val="clear" w:color="auto" w:fill="auto"/>
            <w:hideMark/>
          </w:tcPr>
          <w:p w14:paraId="5F1BD6C9" w14:textId="77777777" w:rsidR="00565BEB" w:rsidRPr="008A5FE6" w:rsidRDefault="00565BEB" w:rsidP="00565BEB">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p>
        </w:tc>
      </w:tr>
      <w:tr w:rsidR="00565BEB" w:rsidRPr="008A5FE6" w14:paraId="4BDAA6C5" w14:textId="77777777" w:rsidTr="00AB3BF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025" w:type="dxa"/>
            <w:vMerge/>
            <w:shd w:val="clear" w:color="auto" w:fill="auto"/>
            <w:hideMark/>
          </w:tcPr>
          <w:p w14:paraId="3E5EC880" w14:textId="77777777" w:rsidR="00565BEB" w:rsidRPr="008A5FE6" w:rsidRDefault="00565BEB" w:rsidP="00565BEB">
            <w:pPr>
              <w:jc w:val="left"/>
              <w:rPr>
                <w:color w:val="000000"/>
                <w:sz w:val="20"/>
                <w:szCs w:val="20"/>
                <w:lang w:val="es-MX" w:eastAsia="es-MX"/>
              </w:rPr>
            </w:pPr>
          </w:p>
        </w:tc>
        <w:tc>
          <w:tcPr>
            <w:tcW w:w="1557" w:type="dxa"/>
            <w:vMerge/>
            <w:shd w:val="clear" w:color="auto" w:fill="auto"/>
            <w:hideMark/>
          </w:tcPr>
          <w:p w14:paraId="553EA65F" w14:textId="77777777" w:rsidR="00565BEB" w:rsidRPr="008A5FE6" w:rsidRDefault="00565BEB" w:rsidP="00565BEB">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p>
        </w:tc>
        <w:tc>
          <w:tcPr>
            <w:tcW w:w="1276" w:type="dxa"/>
            <w:vMerge/>
            <w:shd w:val="clear" w:color="auto" w:fill="auto"/>
            <w:hideMark/>
          </w:tcPr>
          <w:p w14:paraId="5F817C7A" w14:textId="77777777" w:rsidR="00565BEB" w:rsidRPr="008A5FE6" w:rsidRDefault="00565BEB" w:rsidP="00565BEB">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p>
        </w:tc>
        <w:tc>
          <w:tcPr>
            <w:tcW w:w="1134" w:type="dxa"/>
            <w:vMerge/>
            <w:shd w:val="clear" w:color="auto" w:fill="auto"/>
            <w:hideMark/>
          </w:tcPr>
          <w:p w14:paraId="059138BA" w14:textId="77777777" w:rsidR="00565BEB" w:rsidRPr="008A5FE6" w:rsidRDefault="00565BEB" w:rsidP="00565BEB">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p>
        </w:tc>
        <w:tc>
          <w:tcPr>
            <w:tcW w:w="1275" w:type="dxa"/>
            <w:vMerge/>
            <w:shd w:val="clear" w:color="auto" w:fill="auto"/>
            <w:hideMark/>
          </w:tcPr>
          <w:p w14:paraId="2F39FA55" w14:textId="77777777" w:rsidR="00565BEB" w:rsidRPr="008A5FE6" w:rsidRDefault="00565BEB" w:rsidP="00565BEB">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p>
        </w:tc>
        <w:tc>
          <w:tcPr>
            <w:tcW w:w="1276" w:type="dxa"/>
            <w:vMerge/>
            <w:shd w:val="clear" w:color="auto" w:fill="auto"/>
            <w:hideMark/>
          </w:tcPr>
          <w:p w14:paraId="5E4562A6" w14:textId="77777777" w:rsidR="00565BEB" w:rsidRPr="008A5FE6" w:rsidRDefault="00565BEB" w:rsidP="00565BEB">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p>
        </w:tc>
        <w:tc>
          <w:tcPr>
            <w:tcW w:w="1418" w:type="dxa"/>
            <w:vMerge/>
            <w:shd w:val="clear" w:color="auto" w:fill="auto"/>
            <w:hideMark/>
          </w:tcPr>
          <w:p w14:paraId="26E656FE" w14:textId="77777777" w:rsidR="00565BEB" w:rsidRPr="008A5FE6" w:rsidRDefault="00565BEB" w:rsidP="00565BEB">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p>
        </w:tc>
        <w:tc>
          <w:tcPr>
            <w:tcW w:w="1701" w:type="dxa"/>
            <w:vMerge/>
            <w:shd w:val="clear" w:color="auto" w:fill="auto"/>
            <w:hideMark/>
          </w:tcPr>
          <w:p w14:paraId="6DA41C32" w14:textId="77777777" w:rsidR="00565BEB" w:rsidRPr="008A5FE6" w:rsidRDefault="00565BEB" w:rsidP="00565BEB">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p>
        </w:tc>
      </w:tr>
    </w:tbl>
    <w:p w14:paraId="74022F56" w14:textId="77777777" w:rsidR="00233957" w:rsidRPr="008A5FE6" w:rsidRDefault="00233957" w:rsidP="00233957">
      <w:pPr>
        <w:spacing w:after="200" w:line="276" w:lineRule="auto"/>
        <w:jc w:val="left"/>
        <w:rPr>
          <w:sz w:val="20"/>
          <w:szCs w:val="20"/>
        </w:rPr>
      </w:pPr>
      <w:r w:rsidRPr="008A5FE6">
        <w:rPr>
          <w:sz w:val="20"/>
          <w:szCs w:val="20"/>
        </w:rPr>
        <w:br w:type="page"/>
      </w:r>
    </w:p>
    <w:tbl>
      <w:tblPr>
        <w:tblStyle w:val="GridTable4Accent3"/>
        <w:tblW w:w="10662" w:type="dxa"/>
        <w:jc w:val="center"/>
        <w:tblLayout w:type="fixed"/>
        <w:tblLook w:val="0620" w:firstRow="1" w:lastRow="0" w:firstColumn="0" w:lastColumn="0" w:noHBand="1" w:noVBand="1"/>
      </w:tblPr>
      <w:tblGrid>
        <w:gridCol w:w="1025"/>
        <w:gridCol w:w="1557"/>
        <w:gridCol w:w="1276"/>
        <w:gridCol w:w="1134"/>
        <w:gridCol w:w="1275"/>
        <w:gridCol w:w="1276"/>
        <w:gridCol w:w="1418"/>
        <w:gridCol w:w="1701"/>
      </w:tblGrid>
      <w:tr w:rsidR="00233957" w:rsidRPr="008A5FE6" w14:paraId="74023113" w14:textId="77777777" w:rsidTr="00740C52">
        <w:trPr>
          <w:cnfStyle w:val="100000000000" w:firstRow="1" w:lastRow="0" w:firstColumn="0" w:lastColumn="0" w:oddVBand="0" w:evenVBand="0" w:oddHBand="0" w:evenHBand="0" w:firstRowFirstColumn="0" w:firstRowLastColumn="0" w:lastRowFirstColumn="0" w:lastRowLastColumn="0"/>
          <w:trHeight w:val="435"/>
          <w:tblHeader/>
          <w:jc w:val="center"/>
        </w:trPr>
        <w:tc>
          <w:tcPr>
            <w:tcW w:w="10662"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12" w14:textId="77777777" w:rsidR="00233957" w:rsidRPr="008A5FE6" w:rsidRDefault="00233957" w:rsidP="00233957">
            <w:pPr>
              <w:jc w:val="center"/>
              <w:rPr>
                <w:bCs w:val="0"/>
                <w:color w:val="000000"/>
                <w:lang w:val="es-MX" w:eastAsia="es-MX"/>
              </w:rPr>
            </w:pPr>
            <w:r w:rsidRPr="008A5FE6">
              <w:rPr>
                <w:bCs w:val="0"/>
                <w:color w:val="000000"/>
                <w:sz w:val="22"/>
                <w:szCs w:val="22"/>
                <w:lang w:val="es-MX" w:eastAsia="es-MX"/>
              </w:rPr>
              <w:lastRenderedPageBreak/>
              <w:t>Guía Contabilizadora</w:t>
            </w:r>
          </w:p>
        </w:tc>
      </w:tr>
      <w:tr w:rsidR="00233957" w:rsidRPr="008A5FE6" w14:paraId="74023116" w14:textId="77777777" w:rsidTr="00740C52">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14" w14:textId="77777777" w:rsidR="00233957" w:rsidRPr="008A5FE6" w:rsidRDefault="00233957" w:rsidP="00233957">
            <w:pPr>
              <w:jc w:val="center"/>
              <w:rPr>
                <w:color w:val="000000"/>
                <w:lang w:val="es-MX" w:eastAsia="es-MX"/>
              </w:rPr>
            </w:pPr>
            <w:r w:rsidRPr="008A5FE6">
              <w:rPr>
                <w:bCs w:val="0"/>
                <w:color w:val="000000"/>
                <w:sz w:val="22"/>
                <w:szCs w:val="22"/>
                <w:lang w:val="es-MX" w:eastAsia="es-MX"/>
              </w:rPr>
              <w:t>Proceso:</w:t>
            </w:r>
          </w:p>
        </w:tc>
        <w:tc>
          <w:tcPr>
            <w:tcW w:w="963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15" w14:textId="07B906A1" w:rsidR="00233957" w:rsidRPr="008A5FE6" w:rsidRDefault="00233957" w:rsidP="00970377">
            <w:pPr>
              <w:jc w:val="left"/>
              <w:rPr>
                <w:b w:val="0"/>
                <w:bCs w:val="0"/>
                <w:color w:val="000000"/>
              </w:rPr>
            </w:pPr>
            <w:r w:rsidRPr="008A5FE6">
              <w:rPr>
                <w:b w:val="0"/>
                <w:bCs w:val="0"/>
                <w:color w:val="000000"/>
                <w:sz w:val="22"/>
                <w:szCs w:val="22"/>
              </w:rPr>
              <w:t>PM</w:t>
            </w:r>
            <w:r w:rsidR="00DF02FE" w:rsidRPr="008A5FE6">
              <w:rPr>
                <w:b w:val="0"/>
                <w:bCs w:val="0"/>
                <w:color w:val="000000"/>
                <w:sz w:val="22"/>
                <w:szCs w:val="22"/>
              </w:rPr>
              <w:t>1</w:t>
            </w:r>
            <w:r w:rsidRPr="008A5FE6">
              <w:rPr>
                <w:b w:val="0"/>
                <w:bCs w:val="0"/>
                <w:color w:val="000000"/>
                <w:sz w:val="22"/>
                <w:szCs w:val="22"/>
              </w:rPr>
              <w:t xml:space="preserve"> </w:t>
            </w:r>
            <w:r w:rsidR="00BE742E" w:rsidRPr="008A5FE6">
              <w:rPr>
                <w:b w:val="0"/>
                <w:bCs w:val="0"/>
                <w:color w:val="000000"/>
                <w:sz w:val="22"/>
                <w:szCs w:val="22"/>
              </w:rPr>
              <w:t>M</w:t>
            </w:r>
            <w:r w:rsidRPr="008A5FE6">
              <w:rPr>
                <w:b w:val="0"/>
                <w:bCs w:val="0"/>
                <w:color w:val="000000"/>
                <w:sz w:val="22"/>
                <w:szCs w:val="22"/>
              </w:rPr>
              <w:t xml:space="preserve">ateriales y </w:t>
            </w:r>
            <w:r w:rsidR="006C0C8E" w:rsidRPr="008A5FE6">
              <w:rPr>
                <w:b w:val="0"/>
                <w:bCs w:val="0"/>
                <w:color w:val="000000"/>
                <w:sz w:val="22"/>
                <w:szCs w:val="22"/>
              </w:rPr>
              <w:t>S</w:t>
            </w:r>
            <w:r w:rsidRPr="008A5FE6">
              <w:rPr>
                <w:b w:val="0"/>
                <w:bCs w:val="0"/>
                <w:color w:val="000000"/>
                <w:sz w:val="22"/>
                <w:szCs w:val="22"/>
              </w:rPr>
              <w:t>uministros</w:t>
            </w:r>
            <w:r w:rsidR="00BE742E" w:rsidRPr="008A5FE6">
              <w:rPr>
                <w:b w:val="0"/>
                <w:bCs w:val="0"/>
                <w:color w:val="000000"/>
                <w:sz w:val="22"/>
                <w:szCs w:val="22"/>
              </w:rPr>
              <w:t xml:space="preserve"> (Sin Almacén)</w:t>
            </w:r>
          </w:p>
        </w:tc>
      </w:tr>
      <w:tr w:rsidR="00233957" w:rsidRPr="008A5FE6" w14:paraId="7402311D" w14:textId="77777777" w:rsidTr="00740C52">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17" w14:textId="77777777" w:rsidR="00233957" w:rsidRPr="008A5FE6" w:rsidRDefault="00233957" w:rsidP="00233957">
            <w:pPr>
              <w:jc w:val="center"/>
              <w:rPr>
                <w:color w:val="000000"/>
                <w:lang w:val="es-MX" w:eastAsia="es-MX"/>
              </w:rPr>
            </w:pPr>
            <w:r w:rsidRPr="008A5FE6">
              <w:rPr>
                <w:color w:val="000000"/>
                <w:sz w:val="22"/>
                <w:szCs w:val="22"/>
                <w:lang w:val="es-MX" w:eastAsia="es-MX"/>
              </w:rPr>
              <w:t>No.</w:t>
            </w:r>
          </w:p>
        </w:tc>
        <w:tc>
          <w:tcPr>
            <w:tcW w:w="155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18" w14:textId="77777777" w:rsidR="00233957" w:rsidRPr="008A5FE6" w:rsidRDefault="00233957" w:rsidP="00233957">
            <w:pPr>
              <w:jc w:val="center"/>
              <w:rPr>
                <w:color w:val="000000"/>
                <w:lang w:val="es-MX" w:eastAsia="es-MX"/>
              </w:rPr>
            </w:pPr>
            <w:r w:rsidRPr="008A5FE6">
              <w:rPr>
                <w:color w:val="000000"/>
                <w:sz w:val="22"/>
                <w:szCs w:val="22"/>
                <w:lang w:val="es-MX" w:eastAsia="es-MX"/>
              </w:rPr>
              <w:t>Concepto</w:t>
            </w:r>
          </w:p>
        </w:tc>
        <w:tc>
          <w:tcPr>
            <w:tcW w:w="127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19" w14:textId="77777777" w:rsidR="00233957" w:rsidRPr="008A5FE6" w:rsidRDefault="00233957" w:rsidP="00233957">
            <w:pPr>
              <w:jc w:val="center"/>
              <w:rPr>
                <w:color w:val="000000"/>
                <w:lang w:val="es-MX" w:eastAsia="es-MX"/>
              </w:rPr>
            </w:pPr>
            <w:r w:rsidRPr="008A5FE6">
              <w:rPr>
                <w:color w:val="000000"/>
                <w:sz w:val="22"/>
                <w:szCs w:val="22"/>
                <w:lang w:val="es-MX" w:eastAsia="es-MX"/>
              </w:rPr>
              <w:t>Doc.</w:t>
            </w:r>
          </w:p>
          <w:p w14:paraId="7402311A" w14:textId="77777777" w:rsidR="00233957" w:rsidRPr="008A5FE6" w:rsidRDefault="00233957" w:rsidP="00233957">
            <w:pPr>
              <w:jc w:val="center"/>
              <w:rPr>
                <w:color w:val="000000"/>
                <w:lang w:val="es-MX" w:eastAsia="es-MX"/>
              </w:rPr>
            </w:pPr>
            <w:r w:rsidRPr="008A5FE6">
              <w:rPr>
                <w:color w:val="000000"/>
                <w:sz w:val="22"/>
                <w:szCs w:val="22"/>
                <w:lang w:val="es-MX" w:eastAsia="es-MX"/>
              </w:rPr>
              <w:t>Fuente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1B" w14:textId="77777777" w:rsidR="00233957" w:rsidRPr="008A5FE6" w:rsidRDefault="00233957" w:rsidP="00233957">
            <w:pPr>
              <w:jc w:val="center"/>
              <w:rPr>
                <w:color w:val="000000"/>
                <w:lang w:val="es-MX" w:eastAsia="es-MX"/>
              </w:rPr>
            </w:pPr>
            <w:r w:rsidRPr="008A5FE6">
              <w:rPr>
                <w:color w:val="000000"/>
                <w:sz w:val="22"/>
                <w:szCs w:val="22"/>
                <w:lang w:val="es-MX" w:eastAsia="es-MX"/>
              </w:rPr>
              <w:t>Periodicidad</w:t>
            </w:r>
          </w:p>
        </w:tc>
        <w:tc>
          <w:tcPr>
            <w:tcW w:w="567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1C" w14:textId="77777777" w:rsidR="00233957" w:rsidRPr="008A5FE6" w:rsidRDefault="00233957" w:rsidP="00233957">
            <w:pPr>
              <w:jc w:val="center"/>
              <w:rPr>
                <w:color w:val="000000"/>
                <w:lang w:val="es-MX" w:eastAsia="es-MX"/>
              </w:rPr>
            </w:pPr>
            <w:r w:rsidRPr="008A5FE6">
              <w:rPr>
                <w:color w:val="000000"/>
                <w:sz w:val="22"/>
                <w:szCs w:val="22"/>
                <w:lang w:val="es-MX" w:eastAsia="es-MX"/>
              </w:rPr>
              <w:t>Registro</w:t>
            </w:r>
          </w:p>
        </w:tc>
      </w:tr>
      <w:tr w:rsidR="00233957" w:rsidRPr="008A5FE6" w14:paraId="74023124" w14:textId="77777777" w:rsidTr="00740C52">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1E" w14:textId="77777777" w:rsidR="00233957" w:rsidRPr="008A5FE6" w:rsidRDefault="00233957" w:rsidP="00233957">
            <w:pPr>
              <w:jc w:val="left"/>
              <w:rPr>
                <w:color w:val="000000"/>
                <w:lang w:val="es-MX" w:eastAsia="es-MX"/>
              </w:rPr>
            </w:pPr>
          </w:p>
        </w:tc>
        <w:tc>
          <w:tcPr>
            <w:tcW w:w="15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1F" w14:textId="77777777" w:rsidR="00233957" w:rsidRPr="008A5FE6" w:rsidRDefault="00233957" w:rsidP="00233957">
            <w:pPr>
              <w:jc w:val="left"/>
              <w:rPr>
                <w:color w:val="000000"/>
                <w:lang w:val="es-MX" w:eastAsia="es-MX"/>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20" w14:textId="77777777" w:rsidR="00233957" w:rsidRPr="008A5FE6" w:rsidRDefault="00233957" w:rsidP="00233957">
            <w:pPr>
              <w:jc w:val="center"/>
              <w:rPr>
                <w:color w:val="00000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21" w14:textId="77777777" w:rsidR="00233957" w:rsidRPr="008A5FE6" w:rsidRDefault="00233957" w:rsidP="00233957">
            <w:pPr>
              <w:jc w:val="left"/>
              <w:rPr>
                <w:color w:val="000000"/>
                <w:lang w:val="es-MX" w:eastAsia="es-MX"/>
              </w:rPr>
            </w:pPr>
          </w:p>
        </w:tc>
        <w:tc>
          <w:tcPr>
            <w:tcW w:w="25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22" w14:textId="77777777" w:rsidR="00233957" w:rsidRPr="008A5FE6" w:rsidRDefault="00233957" w:rsidP="00233957">
            <w:pPr>
              <w:jc w:val="center"/>
              <w:rPr>
                <w:color w:val="000000"/>
                <w:lang w:val="es-MX" w:eastAsia="es-MX"/>
              </w:rPr>
            </w:pPr>
            <w:r w:rsidRPr="008A5FE6">
              <w:rPr>
                <w:color w:val="000000"/>
                <w:sz w:val="22"/>
                <w:szCs w:val="22"/>
                <w:lang w:val="es-MX" w:eastAsia="es-MX"/>
              </w:rPr>
              <w:t>Contable</w:t>
            </w:r>
          </w:p>
        </w:tc>
        <w:tc>
          <w:tcPr>
            <w:tcW w:w="31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23" w14:textId="77777777" w:rsidR="00233957" w:rsidRPr="008A5FE6" w:rsidRDefault="00233957" w:rsidP="00233957">
            <w:pPr>
              <w:jc w:val="center"/>
              <w:rPr>
                <w:color w:val="000000"/>
                <w:lang w:val="es-MX" w:eastAsia="es-MX"/>
              </w:rPr>
            </w:pPr>
            <w:r w:rsidRPr="008A5FE6">
              <w:rPr>
                <w:color w:val="000000"/>
                <w:sz w:val="22"/>
                <w:szCs w:val="22"/>
                <w:lang w:val="es-MX" w:eastAsia="es-MX"/>
              </w:rPr>
              <w:t>Presupuestal</w:t>
            </w:r>
          </w:p>
        </w:tc>
      </w:tr>
      <w:tr w:rsidR="00233957" w:rsidRPr="008A5FE6" w14:paraId="7402312D" w14:textId="77777777" w:rsidTr="00740C52">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25" w14:textId="77777777" w:rsidR="00233957" w:rsidRPr="008A5FE6" w:rsidRDefault="00233957" w:rsidP="00233957">
            <w:pPr>
              <w:jc w:val="left"/>
              <w:rPr>
                <w:color w:val="000000"/>
                <w:lang w:val="es-MX" w:eastAsia="es-MX"/>
              </w:rPr>
            </w:pPr>
          </w:p>
        </w:tc>
        <w:tc>
          <w:tcPr>
            <w:tcW w:w="15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26" w14:textId="77777777" w:rsidR="00233957" w:rsidRPr="008A5FE6" w:rsidRDefault="00233957" w:rsidP="00233957">
            <w:pPr>
              <w:jc w:val="left"/>
              <w:rPr>
                <w:color w:val="000000"/>
                <w:lang w:val="es-MX" w:eastAsia="es-MX"/>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27" w14:textId="77777777" w:rsidR="00233957" w:rsidRPr="008A5FE6" w:rsidRDefault="00233957" w:rsidP="00233957">
            <w:pPr>
              <w:jc w:val="center"/>
              <w:rPr>
                <w:color w:val="00000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28" w14:textId="77777777" w:rsidR="00233957" w:rsidRPr="008A5FE6" w:rsidRDefault="00233957" w:rsidP="00233957">
            <w:pPr>
              <w:jc w:val="left"/>
              <w:rPr>
                <w:color w:val="000000"/>
                <w:lang w:val="es-MX" w:eastAsia="es-MX"/>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29" w14:textId="77777777" w:rsidR="00233957" w:rsidRPr="008A5FE6" w:rsidRDefault="00233957" w:rsidP="00233957">
            <w:pPr>
              <w:jc w:val="center"/>
              <w:rPr>
                <w:color w:val="000000"/>
                <w:lang w:val="es-MX" w:eastAsia="es-MX"/>
              </w:rPr>
            </w:pPr>
            <w:r w:rsidRPr="008A5FE6">
              <w:rPr>
                <w:color w:val="000000"/>
                <w:sz w:val="22"/>
                <w:szCs w:val="22"/>
                <w:lang w:val="es-MX" w:eastAsia="es-MX"/>
              </w:rPr>
              <w:t>Cargo</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2A" w14:textId="77777777" w:rsidR="00233957" w:rsidRPr="008A5FE6" w:rsidRDefault="00233957" w:rsidP="00233957">
            <w:pPr>
              <w:jc w:val="center"/>
              <w:rPr>
                <w:color w:val="000000"/>
                <w:lang w:val="es-MX" w:eastAsia="es-MX"/>
              </w:rPr>
            </w:pPr>
            <w:r w:rsidRPr="008A5FE6">
              <w:rPr>
                <w:color w:val="000000"/>
                <w:sz w:val="22"/>
                <w:szCs w:val="22"/>
                <w:lang w:val="es-MX" w:eastAsia="es-MX"/>
              </w:rPr>
              <w:t>Abono</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2B" w14:textId="77777777" w:rsidR="00233957" w:rsidRPr="008A5FE6" w:rsidRDefault="00233957" w:rsidP="00233957">
            <w:pPr>
              <w:jc w:val="center"/>
              <w:rPr>
                <w:color w:val="000000"/>
                <w:lang w:val="es-MX" w:eastAsia="es-MX"/>
              </w:rPr>
            </w:pPr>
            <w:r w:rsidRPr="008A5FE6">
              <w:rPr>
                <w:color w:val="000000"/>
                <w:sz w:val="22"/>
                <w:szCs w:val="22"/>
                <w:lang w:val="es-MX" w:eastAsia="es-MX"/>
              </w:rPr>
              <w:t>Cargo</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2C" w14:textId="77777777" w:rsidR="00233957" w:rsidRPr="008A5FE6" w:rsidRDefault="00233957" w:rsidP="00233957">
            <w:pPr>
              <w:jc w:val="center"/>
              <w:rPr>
                <w:color w:val="000000"/>
                <w:lang w:val="es-MX" w:eastAsia="es-MX"/>
              </w:rPr>
            </w:pPr>
            <w:r w:rsidRPr="008A5FE6">
              <w:rPr>
                <w:color w:val="000000"/>
                <w:sz w:val="22"/>
                <w:szCs w:val="22"/>
                <w:lang w:val="es-MX" w:eastAsia="es-MX"/>
              </w:rPr>
              <w:t>Abono</w:t>
            </w:r>
          </w:p>
        </w:tc>
      </w:tr>
      <w:tr w:rsidR="00A90757" w:rsidRPr="008A5FE6" w14:paraId="2E21AC40" w14:textId="77777777" w:rsidTr="00E1402E">
        <w:trPr>
          <w:trHeight w:val="300"/>
          <w:jc w:val="center"/>
        </w:trPr>
        <w:tc>
          <w:tcPr>
            <w:tcW w:w="1025" w:type="dxa"/>
            <w:tcBorders>
              <w:top w:val="single" w:sz="4" w:space="0" w:color="FFFFFF" w:themeColor="background1"/>
            </w:tcBorders>
            <w:noWrap/>
          </w:tcPr>
          <w:p w14:paraId="2AF9C8D7" w14:textId="09F95F88" w:rsidR="00A90757" w:rsidRPr="008A5FE6" w:rsidRDefault="006C0C8E" w:rsidP="00970377">
            <w:pPr>
              <w:jc w:val="left"/>
              <w:rPr>
                <w:b/>
                <w:color w:val="000000"/>
                <w:sz w:val="22"/>
                <w:szCs w:val="22"/>
                <w:lang w:val="es-MX" w:eastAsia="es-MX"/>
              </w:rPr>
            </w:pPr>
            <w:r w:rsidRPr="008A5FE6">
              <w:rPr>
                <w:b/>
                <w:color w:val="000000"/>
                <w:sz w:val="22"/>
                <w:szCs w:val="22"/>
                <w:lang w:val="es-MX" w:eastAsia="es-MX"/>
              </w:rPr>
              <w:t>PM1-1</w:t>
            </w:r>
          </w:p>
        </w:tc>
        <w:tc>
          <w:tcPr>
            <w:tcW w:w="1557" w:type="dxa"/>
            <w:tcBorders>
              <w:top w:val="single" w:sz="4" w:space="0" w:color="FFFFFF" w:themeColor="background1"/>
            </w:tcBorders>
            <w:noWrap/>
          </w:tcPr>
          <w:p w14:paraId="4B9A9CB9" w14:textId="0BC42AC1" w:rsidR="00A90757" w:rsidRPr="008A5FE6" w:rsidRDefault="006C0C8E" w:rsidP="00233957">
            <w:pPr>
              <w:jc w:val="left"/>
              <w:rPr>
                <w:bCs/>
                <w:color w:val="000000"/>
                <w:sz w:val="20"/>
                <w:szCs w:val="20"/>
                <w:lang w:val="es-MX" w:eastAsia="es-MX"/>
              </w:rPr>
            </w:pPr>
            <w:r w:rsidRPr="008A5FE6">
              <w:rPr>
                <w:bCs/>
                <w:color w:val="000000"/>
                <w:sz w:val="20"/>
                <w:szCs w:val="20"/>
                <w:lang w:val="es-MX" w:eastAsia="es-MX"/>
              </w:rPr>
              <w:t>Por la solicitud de adquisición de materiales y suministros</w:t>
            </w:r>
          </w:p>
        </w:tc>
        <w:tc>
          <w:tcPr>
            <w:tcW w:w="1276" w:type="dxa"/>
            <w:tcBorders>
              <w:top w:val="single" w:sz="4" w:space="0" w:color="FFFFFF" w:themeColor="background1"/>
            </w:tcBorders>
            <w:noWrap/>
          </w:tcPr>
          <w:p w14:paraId="057B3D07" w14:textId="659181A9" w:rsidR="00A90757" w:rsidRPr="008A5FE6" w:rsidRDefault="00524A7D" w:rsidP="00233957">
            <w:pPr>
              <w:jc w:val="left"/>
              <w:rPr>
                <w:color w:val="000000"/>
                <w:sz w:val="20"/>
                <w:szCs w:val="20"/>
                <w:lang w:val="es-MX" w:eastAsia="es-MX"/>
              </w:rPr>
            </w:pPr>
            <w:r w:rsidRPr="008A5FE6">
              <w:rPr>
                <w:color w:val="000000"/>
                <w:sz w:val="20"/>
                <w:szCs w:val="20"/>
                <w:lang w:val="es-MX" w:eastAsia="es-MX"/>
              </w:rPr>
              <w:t>Solicitud / Orden de compra</w:t>
            </w:r>
          </w:p>
        </w:tc>
        <w:tc>
          <w:tcPr>
            <w:tcW w:w="1134" w:type="dxa"/>
            <w:tcBorders>
              <w:top w:val="single" w:sz="4" w:space="0" w:color="FFFFFF" w:themeColor="background1"/>
            </w:tcBorders>
            <w:noWrap/>
          </w:tcPr>
          <w:p w14:paraId="63E0E485" w14:textId="06ED13CB" w:rsidR="00A90757" w:rsidRPr="008A5FE6" w:rsidRDefault="00524A7D" w:rsidP="00233957">
            <w:pPr>
              <w:jc w:val="left"/>
              <w:rPr>
                <w:bCs/>
                <w:color w:val="000000"/>
                <w:sz w:val="20"/>
                <w:szCs w:val="20"/>
                <w:lang w:val="es-MX" w:eastAsia="es-MX"/>
              </w:rPr>
            </w:pPr>
            <w:r w:rsidRPr="008A5FE6">
              <w:rPr>
                <w:bCs/>
                <w:color w:val="000000"/>
                <w:sz w:val="20"/>
                <w:szCs w:val="20"/>
                <w:lang w:val="es-MX" w:eastAsia="es-MX"/>
              </w:rPr>
              <w:t>Frecuente</w:t>
            </w:r>
          </w:p>
        </w:tc>
        <w:tc>
          <w:tcPr>
            <w:tcW w:w="1275" w:type="dxa"/>
            <w:tcBorders>
              <w:top w:val="single" w:sz="4" w:space="0" w:color="FFFFFF" w:themeColor="background1"/>
            </w:tcBorders>
            <w:noWrap/>
          </w:tcPr>
          <w:p w14:paraId="45ABBE3F" w14:textId="77777777" w:rsidR="00A90757" w:rsidRPr="008A5FE6" w:rsidRDefault="00A90757" w:rsidP="00233957">
            <w:pPr>
              <w:jc w:val="left"/>
              <w:rPr>
                <w:bCs/>
                <w:color w:val="000000"/>
                <w:sz w:val="20"/>
                <w:szCs w:val="20"/>
                <w:lang w:val="es-MX" w:eastAsia="es-MX"/>
              </w:rPr>
            </w:pPr>
          </w:p>
        </w:tc>
        <w:tc>
          <w:tcPr>
            <w:tcW w:w="1276" w:type="dxa"/>
            <w:tcBorders>
              <w:top w:val="single" w:sz="4" w:space="0" w:color="FFFFFF" w:themeColor="background1"/>
            </w:tcBorders>
            <w:noWrap/>
          </w:tcPr>
          <w:p w14:paraId="68AE615C" w14:textId="77777777" w:rsidR="00A90757" w:rsidRPr="008A5FE6" w:rsidRDefault="00A90757" w:rsidP="00233957">
            <w:pPr>
              <w:jc w:val="left"/>
              <w:rPr>
                <w:color w:val="000000"/>
                <w:sz w:val="20"/>
                <w:szCs w:val="20"/>
                <w:lang w:val="es-MX" w:eastAsia="es-MX"/>
              </w:rPr>
            </w:pPr>
          </w:p>
        </w:tc>
        <w:tc>
          <w:tcPr>
            <w:tcW w:w="1418" w:type="dxa"/>
            <w:tcBorders>
              <w:top w:val="single" w:sz="4" w:space="0" w:color="FFFFFF" w:themeColor="background1"/>
            </w:tcBorders>
            <w:noWrap/>
          </w:tcPr>
          <w:p w14:paraId="04D9E489" w14:textId="6BFBBED7" w:rsidR="00A90757" w:rsidRPr="008A5FE6" w:rsidRDefault="00524A7D" w:rsidP="00233957">
            <w:pPr>
              <w:jc w:val="left"/>
              <w:rPr>
                <w:bCs/>
                <w:color w:val="000000"/>
                <w:sz w:val="20"/>
                <w:szCs w:val="20"/>
                <w:lang w:val="es-MX" w:eastAsia="es-MX"/>
              </w:rPr>
            </w:pPr>
            <w:r w:rsidRPr="008A5FE6">
              <w:rPr>
                <w:bCs/>
                <w:color w:val="000000"/>
                <w:sz w:val="20"/>
                <w:szCs w:val="20"/>
                <w:lang w:val="es-MX" w:eastAsia="es-MX"/>
              </w:rPr>
              <w:t xml:space="preserve">824 Presupuesto de Egresos Comprometido  </w:t>
            </w:r>
          </w:p>
        </w:tc>
        <w:tc>
          <w:tcPr>
            <w:tcW w:w="1701" w:type="dxa"/>
            <w:tcBorders>
              <w:top w:val="single" w:sz="4" w:space="0" w:color="FFFFFF" w:themeColor="background1"/>
            </w:tcBorders>
            <w:noWrap/>
          </w:tcPr>
          <w:p w14:paraId="362114A4" w14:textId="4C11F21B" w:rsidR="00A90757" w:rsidRPr="008A5FE6" w:rsidRDefault="00524A7D" w:rsidP="00233957">
            <w:pPr>
              <w:jc w:val="left"/>
              <w:rPr>
                <w:color w:val="000000"/>
                <w:sz w:val="20"/>
                <w:szCs w:val="20"/>
                <w:lang w:val="es-MX" w:eastAsia="es-MX"/>
              </w:rPr>
            </w:pPr>
            <w:r w:rsidRPr="008A5FE6">
              <w:rPr>
                <w:color w:val="000000"/>
                <w:sz w:val="20"/>
                <w:szCs w:val="20"/>
                <w:lang w:val="es-MX" w:eastAsia="es-MX"/>
              </w:rPr>
              <w:t>822 Presupuesto de Egresos por Ejercer</w:t>
            </w:r>
          </w:p>
        </w:tc>
      </w:tr>
      <w:tr w:rsidR="00233957" w:rsidRPr="008A5FE6" w14:paraId="74023136" w14:textId="77777777" w:rsidTr="00E1402E">
        <w:trPr>
          <w:trHeight w:val="300"/>
          <w:jc w:val="center"/>
        </w:trPr>
        <w:tc>
          <w:tcPr>
            <w:tcW w:w="1025" w:type="dxa"/>
            <w:tcBorders>
              <w:top w:val="single" w:sz="4" w:space="0" w:color="FFFFFF" w:themeColor="background1"/>
            </w:tcBorders>
            <w:noWrap/>
            <w:hideMark/>
          </w:tcPr>
          <w:p w14:paraId="7402312E" w14:textId="2B1F4E6E" w:rsidR="00233957" w:rsidRPr="008A5FE6" w:rsidRDefault="00970377" w:rsidP="00970377">
            <w:pPr>
              <w:jc w:val="left"/>
              <w:rPr>
                <w:b/>
                <w:color w:val="000000"/>
                <w:lang w:val="es-MX" w:eastAsia="es-MX"/>
              </w:rPr>
            </w:pPr>
            <w:r w:rsidRPr="008A5FE6">
              <w:rPr>
                <w:b/>
                <w:color w:val="000000"/>
                <w:sz w:val="22"/>
                <w:szCs w:val="22"/>
                <w:lang w:val="es-MX" w:eastAsia="es-MX"/>
              </w:rPr>
              <w:t>PM</w:t>
            </w:r>
            <w:r w:rsidR="00DF02FE" w:rsidRPr="008A5FE6">
              <w:rPr>
                <w:b/>
                <w:color w:val="000000"/>
                <w:sz w:val="22"/>
                <w:szCs w:val="22"/>
                <w:lang w:val="es-MX" w:eastAsia="es-MX"/>
              </w:rPr>
              <w:t>1</w:t>
            </w:r>
            <w:r w:rsidR="00F61229" w:rsidRPr="008A5FE6">
              <w:rPr>
                <w:b/>
                <w:color w:val="000000"/>
                <w:sz w:val="22"/>
                <w:szCs w:val="22"/>
                <w:lang w:val="es-MX" w:eastAsia="es-MX"/>
              </w:rPr>
              <w:t>-</w:t>
            </w:r>
            <w:r w:rsidR="00A90757" w:rsidRPr="008A5FE6">
              <w:rPr>
                <w:b/>
                <w:color w:val="000000"/>
                <w:sz w:val="22"/>
                <w:szCs w:val="22"/>
                <w:lang w:val="es-MX" w:eastAsia="es-MX"/>
              </w:rPr>
              <w:t>2</w:t>
            </w:r>
          </w:p>
        </w:tc>
        <w:tc>
          <w:tcPr>
            <w:tcW w:w="1557" w:type="dxa"/>
            <w:tcBorders>
              <w:top w:val="single" w:sz="4" w:space="0" w:color="FFFFFF" w:themeColor="background1"/>
            </w:tcBorders>
            <w:noWrap/>
            <w:hideMark/>
          </w:tcPr>
          <w:p w14:paraId="7402312F" w14:textId="0616E921" w:rsidR="00233957" w:rsidRPr="008A5FE6" w:rsidRDefault="00233957" w:rsidP="00233957">
            <w:pPr>
              <w:jc w:val="left"/>
              <w:rPr>
                <w:bCs/>
                <w:color w:val="000000"/>
                <w:sz w:val="20"/>
                <w:szCs w:val="20"/>
                <w:lang w:val="es-MX" w:eastAsia="es-MX"/>
              </w:rPr>
            </w:pPr>
            <w:r w:rsidRPr="008A5FE6">
              <w:rPr>
                <w:bCs/>
                <w:color w:val="000000"/>
                <w:sz w:val="20"/>
                <w:szCs w:val="20"/>
                <w:lang w:val="es-MX" w:eastAsia="es-MX"/>
              </w:rPr>
              <w:t>Solicitud del anticipo a proveedores de</w:t>
            </w:r>
            <w:r w:rsidR="00524A7D" w:rsidRPr="008A5FE6">
              <w:rPr>
                <w:bCs/>
                <w:color w:val="000000"/>
                <w:sz w:val="20"/>
                <w:szCs w:val="20"/>
                <w:lang w:val="es-MX" w:eastAsia="es-MX"/>
              </w:rPr>
              <w:t xml:space="preserve"> materiales y</w:t>
            </w:r>
            <w:r w:rsidRPr="008A5FE6">
              <w:rPr>
                <w:bCs/>
                <w:color w:val="000000"/>
                <w:sz w:val="20"/>
                <w:szCs w:val="20"/>
                <w:lang w:val="es-MX" w:eastAsia="es-MX"/>
              </w:rPr>
              <w:t xml:space="preserve"> suministros</w:t>
            </w:r>
          </w:p>
        </w:tc>
        <w:tc>
          <w:tcPr>
            <w:tcW w:w="1276" w:type="dxa"/>
            <w:tcBorders>
              <w:top w:val="single" w:sz="4" w:space="0" w:color="FFFFFF" w:themeColor="background1"/>
            </w:tcBorders>
            <w:noWrap/>
            <w:hideMark/>
          </w:tcPr>
          <w:p w14:paraId="74023130" w14:textId="52A3AC45" w:rsidR="00233957" w:rsidRPr="008A5FE6" w:rsidRDefault="00524A7D" w:rsidP="00233957">
            <w:pPr>
              <w:jc w:val="left"/>
              <w:rPr>
                <w:color w:val="000000"/>
                <w:sz w:val="20"/>
                <w:szCs w:val="20"/>
                <w:lang w:val="es-MX" w:eastAsia="es-MX"/>
              </w:rPr>
            </w:pPr>
            <w:r w:rsidRPr="008A5FE6">
              <w:rPr>
                <w:color w:val="000000"/>
                <w:sz w:val="20"/>
                <w:szCs w:val="20"/>
                <w:lang w:val="es-MX" w:eastAsia="es-MX"/>
              </w:rPr>
              <w:t>Compro</w:t>
            </w:r>
            <w:r w:rsidR="009D0969" w:rsidRPr="008A5FE6">
              <w:rPr>
                <w:color w:val="000000"/>
                <w:sz w:val="20"/>
                <w:szCs w:val="20"/>
                <w:lang w:val="es-MX" w:eastAsia="es-MX"/>
              </w:rPr>
              <w:t>bante Fiscal</w:t>
            </w:r>
          </w:p>
        </w:tc>
        <w:tc>
          <w:tcPr>
            <w:tcW w:w="1134" w:type="dxa"/>
            <w:tcBorders>
              <w:top w:val="single" w:sz="4" w:space="0" w:color="FFFFFF" w:themeColor="background1"/>
            </w:tcBorders>
            <w:noWrap/>
            <w:hideMark/>
          </w:tcPr>
          <w:p w14:paraId="74023131" w14:textId="0C4A0698" w:rsidR="00233957" w:rsidRPr="008A5FE6" w:rsidRDefault="009D0969" w:rsidP="00233957">
            <w:pPr>
              <w:jc w:val="left"/>
              <w:rPr>
                <w:bCs/>
                <w:color w:val="000000"/>
                <w:sz w:val="20"/>
                <w:szCs w:val="20"/>
                <w:lang w:val="es-MX" w:eastAsia="es-MX"/>
              </w:rPr>
            </w:pPr>
            <w:r w:rsidRPr="008A5FE6">
              <w:rPr>
                <w:bCs/>
                <w:color w:val="000000"/>
                <w:sz w:val="20"/>
                <w:szCs w:val="20"/>
                <w:lang w:val="es-MX" w:eastAsia="es-MX"/>
              </w:rPr>
              <w:t>Por evento</w:t>
            </w:r>
          </w:p>
        </w:tc>
        <w:tc>
          <w:tcPr>
            <w:tcW w:w="1275" w:type="dxa"/>
            <w:tcBorders>
              <w:top w:val="single" w:sz="4" w:space="0" w:color="FFFFFF" w:themeColor="background1"/>
            </w:tcBorders>
            <w:noWrap/>
            <w:hideMark/>
          </w:tcPr>
          <w:p w14:paraId="74023132" w14:textId="531C438F" w:rsidR="00233957" w:rsidRPr="00105617" w:rsidRDefault="000952FE" w:rsidP="00233957">
            <w:pPr>
              <w:jc w:val="left"/>
              <w:rPr>
                <w:bCs/>
                <w:color w:val="000000"/>
                <w:sz w:val="20"/>
                <w:szCs w:val="20"/>
                <w:lang w:val="en-US" w:eastAsia="es-MX"/>
              </w:rPr>
            </w:pPr>
            <w:r w:rsidRPr="00105617">
              <w:rPr>
                <w:bCs/>
                <w:color w:val="000000"/>
                <w:sz w:val="20"/>
                <w:szCs w:val="20"/>
                <w:lang w:val="en-US" w:eastAsia="es-MX"/>
              </w:rPr>
              <w:t>113111001</w:t>
            </w:r>
            <w:r w:rsidR="00233957" w:rsidRPr="00105617">
              <w:rPr>
                <w:bCs/>
                <w:color w:val="000000"/>
                <w:sz w:val="20"/>
                <w:szCs w:val="20"/>
                <w:lang w:val="en-US" w:eastAsia="es-MX"/>
              </w:rPr>
              <w:t xml:space="preserve"> Ant Prov Prest Serv C P</w:t>
            </w:r>
          </w:p>
        </w:tc>
        <w:tc>
          <w:tcPr>
            <w:tcW w:w="1276" w:type="dxa"/>
            <w:tcBorders>
              <w:top w:val="single" w:sz="4" w:space="0" w:color="FFFFFF" w:themeColor="background1"/>
            </w:tcBorders>
            <w:noWrap/>
            <w:hideMark/>
          </w:tcPr>
          <w:p w14:paraId="74023133" w14:textId="6C42BA11" w:rsidR="00233957" w:rsidRPr="008A5FE6" w:rsidRDefault="00970377" w:rsidP="00233957">
            <w:pPr>
              <w:jc w:val="left"/>
              <w:rPr>
                <w:color w:val="000000"/>
                <w:sz w:val="20"/>
                <w:szCs w:val="20"/>
                <w:lang w:val="es-MX" w:eastAsia="es-MX"/>
              </w:rPr>
            </w:pPr>
            <w:r w:rsidRPr="008A5FE6">
              <w:rPr>
                <w:color w:val="000000"/>
                <w:sz w:val="20"/>
                <w:szCs w:val="20"/>
                <w:lang w:val="es-MX" w:eastAsia="es-MX"/>
              </w:rPr>
              <w:t>211211001 a 21121</w:t>
            </w:r>
            <w:r w:rsidR="00202D7E" w:rsidRPr="008A5FE6">
              <w:rPr>
                <w:color w:val="000000"/>
                <w:sz w:val="20"/>
                <w:szCs w:val="20"/>
                <w:lang w:val="es-MX" w:eastAsia="es-MX"/>
              </w:rPr>
              <w:t>9999</w:t>
            </w:r>
            <w:r w:rsidRPr="008A5FE6">
              <w:rPr>
                <w:color w:val="000000"/>
                <w:sz w:val="20"/>
                <w:szCs w:val="20"/>
                <w:lang w:val="es-MX" w:eastAsia="es-MX"/>
              </w:rPr>
              <w:t xml:space="preserve"> Proveedores por Pagar a Corto Plazo</w:t>
            </w:r>
          </w:p>
        </w:tc>
        <w:tc>
          <w:tcPr>
            <w:tcW w:w="1418" w:type="dxa"/>
            <w:tcBorders>
              <w:top w:val="single" w:sz="4" w:space="0" w:color="FFFFFF" w:themeColor="background1"/>
            </w:tcBorders>
            <w:noWrap/>
            <w:hideMark/>
          </w:tcPr>
          <w:p w14:paraId="74023134" w14:textId="77777777" w:rsidR="00233957" w:rsidRPr="008A5FE6" w:rsidRDefault="00233957" w:rsidP="00233957">
            <w:pPr>
              <w:jc w:val="left"/>
              <w:rPr>
                <w:bCs/>
                <w:color w:val="000000"/>
                <w:sz w:val="20"/>
                <w:szCs w:val="20"/>
                <w:lang w:val="es-MX" w:eastAsia="es-MX"/>
              </w:rPr>
            </w:pPr>
            <w:r w:rsidRPr="008A5FE6">
              <w:rPr>
                <w:bCs/>
                <w:color w:val="000000"/>
                <w:sz w:val="20"/>
                <w:szCs w:val="20"/>
                <w:lang w:val="es-MX" w:eastAsia="es-MX"/>
              </w:rPr>
              <w:t xml:space="preserve"> </w:t>
            </w:r>
          </w:p>
        </w:tc>
        <w:tc>
          <w:tcPr>
            <w:tcW w:w="1701" w:type="dxa"/>
            <w:tcBorders>
              <w:top w:val="single" w:sz="4" w:space="0" w:color="FFFFFF" w:themeColor="background1"/>
            </w:tcBorders>
            <w:noWrap/>
            <w:hideMark/>
          </w:tcPr>
          <w:p w14:paraId="74023135" w14:textId="77777777" w:rsidR="00233957" w:rsidRPr="008A5FE6" w:rsidRDefault="00233957" w:rsidP="00233957">
            <w:pPr>
              <w:jc w:val="left"/>
              <w:rPr>
                <w:color w:val="000000"/>
                <w:sz w:val="20"/>
                <w:szCs w:val="20"/>
                <w:lang w:val="es-MX" w:eastAsia="es-MX"/>
              </w:rPr>
            </w:pPr>
            <w:r w:rsidRPr="008A5FE6">
              <w:rPr>
                <w:color w:val="000000"/>
                <w:sz w:val="20"/>
                <w:szCs w:val="20"/>
                <w:lang w:val="es-MX" w:eastAsia="es-MX"/>
              </w:rPr>
              <w:t xml:space="preserve"> </w:t>
            </w:r>
          </w:p>
        </w:tc>
      </w:tr>
      <w:tr w:rsidR="00202D7E" w:rsidRPr="008A5FE6" w14:paraId="74023148" w14:textId="77777777" w:rsidTr="00AC0C64">
        <w:trPr>
          <w:trHeight w:val="300"/>
          <w:jc w:val="center"/>
        </w:trPr>
        <w:tc>
          <w:tcPr>
            <w:tcW w:w="1025" w:type="dxa"/>
            <w:noWrap/>
            <w:hideMark/>
          </w:tcPr>
          <w:p w14:paraId="74023140" w14:textId="79BE2797" w:rsidR="00202D7E" w:rsidRPr="008A5FE6" w:rsidRDefault="00202D7E" w:rsidP="00202D7E">
            <w:pPr>
              <w:jc w:val="left"/>
              <w:rPr>
                <w:b/>
                <w:color w:val="000000"/>
                <w:lang w:val="es-MX" w:eastAsia="es-MX"/>
              </w:rPr>
            </w:pPr>
            <w:r w:rsidRPr="008A5FE6">
              <w:rPr>
                <w:b/>
                <w:color w:val="000000"/>
                <w:sz w:val="22"/>
                <w:szCs w:val="22"/>
                <w:lang w:val="es-MX" w:eastAsia="es-MX"/>
              </w:rPr>
              <w:t>PM1-3</w:t>
            </w:r>
          </w:p>
        </w:tc>
        <w:tc>
          <w:tcPr>
            <w:tcW w:w="1557" w:type="dxa"/>
            <w:noWrap/>
            <w:hideMark/>
          </w:tcPr>
          <w:p w14:paraId="74023141" w14:textId="01DD9F0D" w:rsidR="00202D7E" w:rsidRPr="008A5FE6" w:rsidRDefault="00202D7E" w:rsidP="00202D7E">
            <w:pPr>
              <w:jc w:val="left"/>
              <w:rPr>
                <w:bCs/>
                <w:color w:val="000000"/>
                <w:sz w:val="20"/>
                <w:szCs w:val="20"/>
                <w:lang w:val="es-MX" w:eastAsia="es-MX"/>
              </w:rPr>
            </w:pPr>
            <w:r w:rsidRPr="008A5FE6">
              <w:rPr>
                <w:bCs/>
                <w:color w:val="000000"/>
                <w:sz w:val="20"/>
                <w:szCs w:val="20"/>
                <w:lang w:val="es-MX" w:eastAsia="es-MX"/>
              </w:rPr>
              <w:t xml:space="preserve">Pago del anticipo </w:t>
            </w:r>
            <w:r w:rsidR="004979D2" w:rsidRPr="008A5FE6">
              <w:rPr>
                <w:bCs/>
                <w:color w:val="000000"/>
                <w:sz w:val="20"/>
                <w:szCs w:val="20"/>
                <w:lang w:val="es-MX" w:eastAsia="es-MX"/>
              </w:rPr>
              <w:t>a</w:t>
            </w:r>
            <w:r w:rsidRPr="008A5FE6">
              <w:rPr>
                <w:bCs/>
                <w:color w:val="000000"/>
                <w:sz w:val="20"/>
                <w:szCs w:val="20"/>
                <w:lang w:val="es-MX" w:eastAsia="es-MX"/>
              </w:rPr>
              <w:t xml:space="preserve"> proveedores de</w:t>
            </w:r>
            <w:r w:rsidR="004979D2" w:rsidRPr="008A5FE6">
              <w:rPr>
                <w:bCs/>
                <w:color w:val="000000"/>
                <w:sz w:val="20"/>
                <w:szCs w:val="20"/>
                <w:lang w:val="es-MX" w:eastAsia="es-MX"/>
              </w:rPr>
              <w:t xml:space="preserve"> materiales y</w:t>
            </w:r>
            <w:r w:rsidRPr="008A5FE6">
              <w:rPr>
                <w:bCs/>
                <w:color w:val="000000"/>
                <w:sz w:val="20"/>
                <w:szCs w:val="20"/>
                <w:lang w:val="es-MX" w:eastAsia="es-MX"/>
              </w:rPr>
              <w:t xml:space="preserve"> suministros</w:t>
            </w:r>
          </w:p>
        </w:tc>
        <w:tc>
          <w:tcPr>
            <w:tcW w:w="1276" w:type="dxa"/>
            <w:noWrap/>
            <w:hideMark/>
          </w:tcPr>
          <w:p w14:paraId="74023142" w14:textId="23347D15" w:rsidR="00202D7E" w:rsidRPr="008A5FE6" w:rsidRDefault="00202D7E" w:rsidP="00202D7E">
            <w:pPr>
              <w:jc w:val="left"/>
              <w:rPr>
                <w:color w:val="000000"/>
                <w:sz w:val="20"/>
                <w:szCs w:val="20"/>
                <w:lang w:val="es-MX" w:eastAsia="es-MX"/>
              </w:rPr>
            </w:pPr>
            <w:r w:rsidRPr="008A5FE6">
              <w:rPr>
                <w:color w:val="000000"/>
                <w:sz w:val="20"/>
                <w:szCs w:val="20"/>
                <w:lang w:val="es-MX" w:eastAsia="es-MX"/>
              </w:rPr>
              <w:t>Transferencia</w:t>
            </w:r>
          </w:p>
        </w:tc>
        <w:tc>
          <w:tcPr>
            <w:tcW w:w="1134" w:type="dxa"/>
            <w:noWrap/>
            <w:hideMark/>
          </w:tcPr>
          <w:p w14:paraId="74023143" w14:textId="4B7E53BC" w:rsidR="00202D7E" w:rsidRPr="008A5FE6" w:rsidRDefault="004979D2" w:rsidP="00202D7E">
            <w:pPr>
              <w:jc w:val="left"/>
              <w:rPr>
                <w:bCs/>
                <w:color w:val="000000"/>
                <w:sz w:val="20"/>
                <w:szCs w:val="20"/>
                <w:lang w:val="es-MX" w:eastAsia="es-MX"/>
              </w:rPr>
            </w:pPr>
            <w:r w:rsidRPr="008A5FE6">
              <w:rPr>
                <w:bCs/>
                <w:color w:val="000000"/>
                <w:sz w:val="20"/>
                <w:szCs w:val="20"/>
                <w:lang w:val="es-MX" w:eastAsia="es-MX"/>
              </w:rPr>
              <w:t>Por evento</w:t>
            </w:r>
          </w:p>
        </w:tc>
        <w:tc>
          <w:tcPr>
            <w:tcW w:w="1275" w:type="dxa"/>
            <w:noWrap/>
            <w:hideMark/>
          </w:tcPr>
          <w:p w14:paraId="74023144" w14:textId="1FCF41B9" w:rsidR="00202D7E" w:rsidRPr="008A5FE6" w:rsidRDefault="00202D7E" w:rsidP="00202D7E">
            <w:pPr>
              <w:jc w:val="left"/>
              <w:rPr>
                <w:bCs/>
                <w:color w:val="000000"/>
                <w:sz w:val="20"/>
                <w:szCs w:val="20"/>
                <w:lang w:val="es-MX" w:eastAsia="es-MX"/>
              </w:rPr>
            </w:pPr>
            <w:r w:rsidRPr="008A5FE6">
              <w:rPr>
                <w:color w:val="000000"/>
                <w:sz w:val="20"/>
                <w:szCs w:val="20"/>
                <w:lang w:val="es-MX" w:eastAsia="es-MX"/>
              </w:rPr>
              <w:t>211211001 a 2112</w:t>
            </w:r>
            <w:r w:rsidR="003B4928" w:rsidRPr="008A5FE6">
              <w:rPr>
                <w:color w:val="000000"/>
                <w:sz w:val="20"/>
                <w:szCs w:val="20"/>
                <w:lang w:val="es-MX" w:eastAsia="es-MX"/>
              </w:rPr>
              <w:t>19999</w:t>
            </w:r>
            <w:r w:rsidRPr="008A5FE6">
              <w:rPr>
                <w:color w:val="000000"/>
                <w:sz w:val="20"/>
                <w:szCs w:val="20"/>
                <w:lang w:val="es-MX" w:eastAsia="es-MX"/>
              </w:rPr>
              <w:t xml:space="preserve"> Proveedores por Pagar a Corto Plazo</w:t>
            </w:r>
          </w:p>
        </w:tc>
        <w:tc>
          <w:tcPr>
            <w:tcW w:w="1276" w:type="dxa"/>
            <w:noWrap/>
            <w:hideMark/>
          </w:tcPr>
          <w:p w14:paraId="74023145" w14:textId="31B2E10B" w:rsidR="00202D7E" w:rsidRPr="008A5FE6" w:rsidRDefault="00202D7E" w:rsidP="00202D7E">
            <w:pPr>
              <w:jc w:val="left"/>
              <w:rPr>
                <w:color w:val="000000"/>
                <w:sz w:val="20"/>
                <w:szCs w:val="20"/>
                <w:lang w:val="es-MX" w:eastAsia="es-MX"/>
              </w:rPr>
            </w:pPr>
            <w:r w:rsidRPr="008A5FE6">
              <w:rPr>
                <w:color w:val="000000"/>
                <w:sz w:val="20"/>
                <w:szCs w:val="20"/>
                <w:lang w:val="es-MX" w:eastAsia="es-MX"/>
              </w:rPr>
              <w:t>111211001 a 111212</w:t>
            </w:r>
            <w:r w:rsidR="003B4928" w:rsidRPr="008A5FE6">
              <w:rPr>
                <w:color w:val="000000"/>
                <w:sz w:val="20"/>
                <w:szCs w:val="20"/>
                <w:lang w:val="es-MX" w:eastAsia="es-MX"/>
              </w:rPr>
              <w:t>999</w:t>
            </w:r>
            <w:r w:rsidRPr="008A5FE6">
              <w:rPr>
                <w:color w:val="000000"/>
                <w:sz w:val="20"/>
                <w:szCs w:val="20"/>
                <w:lang w:val="es-MX" w:eastAsia="es-MX"/>
              </w:rPr>
              <w:t xml:space="preserve"> Bancos</w:t>
            </w:r>
          </w:p>
        </w:tc>
        <w:tc>
          <w:tcPr>
            <w:tcW w:w="1418" w:type="dxa"/>
            <w:noWrap/>
            <w:hideMark/>
          </w:tcPr>
          <w:p w14:paraId="74023146" w14:textId="77777777" w:rsidR="00202D7E" w:rsidRPr="008A5FE6" w:rsidRDefault="00202D7E" w:rsidP="00202D7E">
            <w:pPr>
              <w:jc w:val="left"/>
              <w:rPr>
                <w:bCs/>
                <w:color w:val="000000"/>
                <w:sz w:val="20"/>
                <w:szCs w:val="20"/>
                <w:lang w:val="es-MX" w:eastAsia="es-MX"/>
              </w:rPr>
            </w:pPr>
            <w:r w:rsidRPr="008A5FE6">
              <w:rPr>
                <w:bCs/>
                <w:color w:val="000000"/>
                <w:sz w:val="20"/>
                <w:szCs w:val="20"/>
                <w:lang w:val="es-MX" w:eastAsia="es-MX"/>
              </w:rPr>
              <w:t xml:space="preserve"> </w:t>
            </w:r>
          </w:p>
        </w:tc>
        <w:tc>
          <w:tcPr>
            <w:tcW w:w="1701" w:type="dxa"/>
            <w:noWrap/>
            <w:hideMark/>
          </w:tcPr>
          <w:p w14:paraId="74023147" w14:textId="77777777" w:rsidR="00202D7E" w:rsidRPr="008A5FE6" w:rsidRDefault="00202D7E" w:rsidP="00202D7E">
            <w:pPr>
              <w:jc w:val="left"/>
              <w:rPr>
                <w:color w:val="000000"/>
                <w:sz w:val="20"/>
                <w:szCs w:val="20"/>
                <w:lang w:val="es-MX" w:eastAsia="es-MX"/>
              </w:rPr>
            </w:pPr>
            <w:r w:rsidRPr="008A5FE6">
              <w:rPr>
                <w:color w:val="000000"/>
                <w:sz w:val="20"/>
                <w:szCs w:val="20"/>
                <w:lang w:val="es-MX" w:eastAsia="es-MX"/>
              </w:rPr>
              <w:t xml:space="preserve"> </w:t>
            </w:r>
          </w:p>
        </w:tc>
      </w:tr>
      <w:tr w:rsidR="00202D7E" w:rsidRPr="008A5FE6" w14:paraId="7402315A" w14:textId="77777777" w:rsidTr="00AC0C64">
        <w:trPr>
          <w:trHeight w:val="300"/>
          <w:jc w:val="center"/>
        </w:trPr>
        <w:tc>
          <w:tcPr>
            <w:tcW w:w="1025" w:type="dxa"/>
            <w:noWrap/>
            <w:hideMark/>
          </w:tcPr>
          <w:p w14:paraId="74023152" w14:textId="514940DA" w:rsidR="00202D7E" w:rsidRPr="008A5FE6" w:rsidRDefault="00202D7E" w:rsidP="00202D7E">
            <w:pPr>
              <w:jc w:val="left"/>
              <w:rPr>
                <w:b/>
                <w:color w:val="000000"/>
                <w:lang w:val="es-MX" w:eastAsia="es-MX"/>
              </w:rPr>
            </w:pPr>
            <w:r w:rsidRPr="008A5FE6">
              <w:rPr>
                <w:b/>
                <w:color w:val="000000"/>
                <w:sz w:val="22"/>
                <w:szCs w:val="22"/>
                <w:lang w:val="es-MX" w:eastAsia="es-MX"/>
              </w:rPr>
              <w:t>PM1-4</w:t>
            </w:r>
          </w:p>
        </w:tc>
        <w:tc>
          <w:tcPr>
            <w:tcW w:w="1557" w:type="dxa"/>
            <w:noWrap/>
            <w:hideMark/>
          </w:tcPr>
          <w:p w14:paraId="74023153" w14:textId="72F6580E" w:rsidR="00202D7E" w:rsidRPr="008A5FE6" w:rsidRDefault="000E2B75" w:rsidP="00202D7E">
            <w:pPr>
              <w:jc w:val="left"/>
              <w:rPr>
                <w:bCs/>
                <w:color w:val="000000"/>
                <w:sz w:val="20"/>
                <w:szCs w:val="20"/>
                <w:lang w:val="es-MX" w:eastAsia="es-MX"/>
              </w:rPr>
            </w:pPr>
            <w:r w:rsidRPr="008A5FE6">
              <w:rPr>
                <w:bCs/>
                <w:color w:val="000000"/>
                <w:sz w:val="20"/>
                <w:szCs w:val="20"/>
                <w:lang w:val="es-MX" w:eastAsia="es-MX"/>
              </w:rPr>
              <w:t>Por el devengado de la adquisición de materiales y suministros</w:t>
            </w:r>
          </w:p>
        </w:tc>
        <w:tc>
          <w:tcPr>
            <w:tcW w:w="1276" w:type="dxa"/>
            <w:noWrap/>
            <w:hideMark/>
          </w:tcPr>
          <w:p w14:paraId="74023154" w14:textId="2F8A0CCC" w:rsidR="00202D7E" w:rsidRPr="008A5FE6" w:rsidRDefault="000E2B75" w:rsidP="00202D7E">
            <w:pPr>
              <w:jc w:val="left"/>
              <w:rPr>
                <w:color w:val="000000"/>
                <w:sz w:val="20"/>
                <w:szCs w:val="20"/>
                <w:lang w:val="es-MX" w:eastAsia="es-MX"/>
              </w:rPr>
            </w:pPr>
            <w:r w:rsidRPr="008A5FE6">
              <w:rPr>
                <w:color w:val="000000"/>
                <w:sz w:val="20"/>
                <w:szCs w:val="20"/>
                <w:lang w:val="es-MX" w:eastAsia="es-MX"/>
              </w:rPr>
              <w:t>Comprobante Fiscal</w:t>
            </w:r>
          </w:p>
        </w:tc>
        <w:tc>
          <w:tcPr>
            <w:tcW w:w="1134" w:type="dxa"/>
            <w:noWrap/>
            <w:hideMark/>
          </w:tcPr>
          <w:p w14:paraId="74023155" w14:textId="77F01981" w:rsidR="00202D7E" w:rsidRPr="008A5FE6" w:rsidRDefault="00202D7E" w:rsidP="00202D7E">
            <w:pPr>
              <w:jc w:val="left"/>
              <w:rPr>
                <w:bCs/>
                <w:color w:val="000000"/>
                <w:sz w:val="20"/>
                <w:szCs w:val="20"/>
                <w:lang w:val="es-MX" w:eastAsia="es-MX"/>
              </w:rPr>
            </w:pPr>
            <w:r w:rsidRPr="008A5FE6">
              <w:rPr>
                <w:bCs/>
                <w:color w:val="000000"/>
                <w:sz w:val="20"/>
                <w:szCs w:val="20"/>
                <w:lang w:val="es-MX" w:eastAsia="es-MX"/>
              </w:rPr>
              <w:t>Frecuente</w:t>
            </w:r>
          </w:p>
        </w:tc>
        <w:tc>
          <w:tcPr>
            <w:tcW w:w="1275" w:type="dxa"/>
            <w:noWrap/>
            <w:hideMark/>
          </w:tcPr>
          <w:p w14:paraId="74023156" w14:textId="114A50BD" w:rsidR="00202D7E" w:rsidRPr="008A5FE6" w:rsidRDefault="00202D7E" w:rsidP="00202D7E">
            <w:pPr>
              <w:jc w:val="left"/>
              <w:rPr>
                <w:bCs/>
                <w:color w:val="000000"/>
                <w:sz w:val="20"/>
                <w:szCs w:val="20"/>
                <w:lang w:val="es-MX" w:eastAsia="es-MX"/>
              </w:rPr>
            </w:pPr>
            <w:r w:rsidRPr="008A5FE6">
              <w:rPr>
                <w:bCs/>
                <w:color w:val="000000"/>
                <w:sz w:val="20"/>
                <w:szCs w:val="20"/>
                <w:lang w:val="es-MX" w:eastAsia="es-MX"/>
              </w:rPr>
              <w:t>512111001 a 5129</w:t>
            </w:r>
            <w:r w:rsidR="000E2B75" w:rsidRPr="008A5FE6">
              <w:rPr>
                <w:bCs/>
                <w:color w:val="000000"/>
                <w:sz w:val="20"/>
                <w:szCs w:val="20"/>
                <w:lang w:val="es-MX" w:eastAsia="es-MX"/>
              </w:rPr>
              <w:t xml:space="preserve">99999 </w:t>
            </w:r>
            <w:r w:rsidRPr="008A5FE6">
              <w:rPr>
                <w:bCs/>
                <w:color w:val="000000"/>
                <w:sz w:val="20"/>
                <w:szCs w:val="20"/>
                <w:lang w:val="es-MX" w:eastAsia="es-MX"/>
              </w:rPr>
              <w:t xml:space="preserve">Materiales </w:t>
            </w:r>
            <w:r w:rsidR="000E2B75" w:rsidRPr="008A5FE6">
              <w:rPr>
                <w:bCs/>
                <w:color w:val="000000"/>
                <w:sz w:val="20"/>
                <w:szCs w:val="20"/>
                <w:lang w:val="es-MX" w:eastAsia="es-MX"/>
              </w:rPr>
              <w:t>y Suministros</w:t>
            </w:r>
          </w:p>
        </w:tc>
        <w:tc>
          <w:tcPr>
            <w:tcW w:w="1276" w:type="dxa"/>
            <w:noWrap/>
            <w:hideMark/>
          </w:tcPr>
          <w:p w14:paraId="74023157" w14:textId="4277D6D2" w:rsidR="00202D7E" w:rsidRPr="00105617" w:rsidRDefault="00202D7E" w:rsidP="00202D7E">
            <w:pPr>
              <w:jc w:val="left"/>
              <w:rPr>
                <w:color w:val="000000"/>
                <w:sz w:val="20"/>
                <w:szCs w:val="20"/>
                <w:lang w:val="en-US" w:eastAsia="es-MX"/>
              </w:rPr>
            </w:pPr>
            <w:r w:rsidRPr="00105617">
              <w:rPr>
                <w:bCs/>
                <w:color w:val="000000"/>
                <w:sz w:val="20"/>
                <w:szCs w:val="20"/>
                <w:lang w:val="en-US" w:eastAsia="es-MX"/>
              </w:rPr>
              <w:t>113111001 Ant Prov Prest Serv C P</w:t>
            </w:r>
          </w:p>
        </w:tc>
        <w:tc>
          <w:tcPr>
            <w:tcW w:w="1418" w:type="dxa"/>
            <w:noWrap/>
            <w:hideMark/>
          </w:tcPr>
          <w:p w14:paraId="74023158" w14:textId="3A6579A5" w:rsidR="00202D7E" w:rsidRPr="008A5FE6" w:rsidRDefault="00202D7E" w:rsidP="00202D7E">
            <w:pPr>
              <w:jc w:val="left"/>
              <w:rPr>
                <w:bCs/>
                <w:color w:val="000000"/>
                <w:sz w:val="20"/>
                <w:szCs w:val="20"/>
                <w:lang w:val="es-MX" w:eastAsia="es-MX"/>
              </w:rPr>
            </w:pPr>
            <w:r w:rsidRPr="008A5FE6">
              <w:rPr>
                <w:color w:val="000000"/>
                <w:sz w:val="20"/>
                <w:szCs w:val="20"/>
                <w:lang w:val="es-MX" w:eastAsia="es-MX"/>
              </w:rPr>
              <w:t>825 Presupuesto de Egresos Devengado</w:t>
            </w:r>
          </w:p>
        </w:tc>
        <w:tc>
          <w:tcPr>
            <w:tcW w:w="1701" w:type="dxa"/>
            <w:noWrap/>
            <w:hideMark/>
          </w:tcPr>
          <w:p w14:paraId="74023159" w14:textId="1739AB9B" w:rsidR="00202D7E" w:rsidRPr="008A5FE6" w:rsidRDefault="00202D7E" w:rsidP="00202D7E">
            <w:pPr>
              <w:jc w:val="left"/>
              <w:rPr>
                <w:color w:val="000000"/>
                <w:sz w:val="20"/>
                <w:szCs w:val="20"/>
                <w:lang w:val="es-MX" w:eastAsia="es-MX"/>
              </w:rPr>
            </w:pPr>
            <w:r w:rsidRPr="008A5FE6">
              <w:rPr>
                <w:color w:val="000000"/>
                <w:sz w:val="20"/>
                <w:szCs w:val="20"/>
                <w:lang w:val="es-MX" w:eastAsia="es-MX"/>
              </w:rPr>
              <w:t>824 Presupuesto de Egresos Comprometido</w:t>
            </w:r>
          </w:p>
        </w:tc>
      </w:tr>
      <w:tr w:rsidR="00202D7E" w:rsidRPr="008A5FE6" w14:paraId="74023163" w14:textId="77777777" w:rsidTr="00AC0C64">
        <w:trPr>
          <w:trHeight w:val="300"/>
          <w:jc w:val="center"/>
        </w:trPr>
        <w:tc>
          <w:tcPr>
            <w:tcW w:w="1025" w:type="dxa"/>
            <w:noWrap/>
            <w:hideMark/>
          </w:tcPr>
          <w:p w14:paraId="7402315B" w14:textId="77777777" w:rsidR="00202D7E" w:rsidRPr="008A5FE6" w:rsidRDefault="00202D7E" w:rsidP="00202D7E">
            <w:pPr>
              <w:jc w:val="left"/>
              <w:rPr>
                <w:b/>
                <w:color w:val="000000"/>
                <w:lang w:val="es-MX" w:eastAsia="es-MX"/>
              </w:rPr>
            </w:pPr>
          </w:p>
        </w:tc>
        <w:tc>
          <w:tcPr>
            <w:tcW w:w="1557" w:type="dxa"/>
            <w:noWrap/>
            <w:hideMark/>
          </w:tcPr>
          <w:p w14:paraId="7402315C" w14:textId="77777777" w:rsidR="00202D7E" w:rsidRPr="008A5FE6" w:rsidRDefault="00202D7E" w:rsidP="00202D7E">
            <w:pPr>
              <w:jc w:val="left"/>
              <w:rPr>
                <w:bCs/>
                <w:color w:val="000000"/>
                <w:sz w:val="20"/>
                <w:szCs w:val="20"/>
                <w:lang w:val="es-MX" w:eastAsia="es-MX"/>
              </w:rPr>
            </w:pPr>
          </w:p>
        </w:tc>
        <w:tc>
          <w:tcPr>
            <w:tcW w:w="1276" w:type="dxa"/>
            <w:noWrap/>
            <w:hideMark/>
          </w:tcPr>
          <w:p w14:paraId="7402315D" w14:textId="77777777" w:rsidR="00202D7E" w:rsidRPr="008A5FE6" w:rsidRDefault="00202D7E" w:rsidP="00202D7E">
            <w:pPr>
              <w:jc w:val="left"/>
              <w:rPr>
                <w:color w:val="000000"/>
                <w:sz w:val="20"/>
                <w:szCs w:val="20"/>
                <w:lang w:val="es-MX" w:eastAsia="es-MX"/>
              </w:rPr>
            </w:pPr>
          </w:p>
        </w:tc>
        <w:tc>
          <w:tcPr>
            <w:tcW w:w="1134" w:type="dxa"/>
            <w:noWrap/>
            <w:hideMark/>
          </w:tcPr>
          <w:p w14:paraId="7402315E" w14:textId="77777777" w:rsidR="00202D7E" w:rsidRPr="008A5FE6" w:rsidRDefault="00202D7E" w:rsidP="00202D7E">
            <w:pPr>
              <w:jc w:val="left"/>
              <w:rPr>
                <w:bCs/>
                <w:color w:val="000000"/>
                <w:sz w:val="20"/>
                <w:szCs w:val="20"/>
                <w:lang w:val="es-MX" w:eastAsia="es-MX"/>
              </w:rPr>
            </w:pPr>
          </w:p>
        </w:tc>
        <w:tc>
          <w:tcPr>
            <w:tcW w:w="1275" w:type="dxa"/>
            <w:noWrap/>
            <w:hideMark/>
          </w:tcPr>
          <w:p w14:paraId="7402315F" w14:textId="0ADCC8BE" w:rsidR="00202D7E" w:rsidRPr="008A5FE6" w:rsidRDefault="00202D7E" w:rsidP="00202D7E">
            <w:pPr>
              <w:jc w:val="left"/>
              <w:rPr>
                <w:bCs/>
                <w:color w:val="000000"/>
                <w:sz w:val="20"/>
                <w:szCs w:val="20"/>
                <w:lang w:val="es-MX" w:eastAsia="es-MX"/>
              </w:rPr>
            </w:pPr>
          </w:p>
        </w:tc>
        <w:tc>
          <w:tcPr>
            <w:tcW w:w="1276" w:type="dxa"/>
            <w:noWrap/>
            <w:hideMark/>
          </w:tcPr>
          <w:p w14:paraId="74023160" w14:textId="559F09F9" w:rsidR="00202D7E" w:rsidRPr="008A5FE6" w:rsidRDefault="00202D7E" w:rsidP="00202D7E">
            <w:pPr>
              <w:jc w:val="left"/>
              <w:rPr>
                <w:color w:val="000000"/>
                <w:sz w:val="20"/>
                <w:szCs w:val="20"/>
                <w:lang w:val="es-MX" w:eastAsia="es-MX"/>
              </w:rPr>
            </w:pPr>
            <w:r w:rsidRPr="008A5FE6">
              <w:rPr>
                <w:color w:val="000000"/>
                <w:sz w:val="20"/>
                <w:szCs w:val="20"/>
                <w:lang w:val="es-MX" w:eastAsia="es-MX"/>
              </w:rPr>
              <w:t>211211001 a 21121</w:t>
            </w:r>
            <w:r w:rsidR="00332807" w:rsidRPr="008A5FE6">
              <w:rPr>
                <w:color w:val="000000"/>
                <w:sz w:val="20"/>
                <w:szCs w:val="20"/>
                <w:lang w:val="es-MX" w:eastAsia="es-MX"/>
              </w:rPr>
              <w:t>9999</w:t>
            </w:r>
            <w:r w:rsidRPr="008A5FE6">
              <w:rPr>
                <w:color w:val="000000"/>
                <w:sz w:val="20"/>
                <w:szCs w:val="20"/>
                <w:lang w:val="es-MX" w:eastAsia="es-MX"/>
              </w:rPr>
              <w:t xml:space="preserve"> Proveedores por Pagar a Corto Plazo</w:t>
            </w:r>
          </w:p>
        </w:tc>
        <w:tc>
          <w:tcPr>
            <w:tcW w:w="1418" w:type="dxa"/>
            <w:noWrap/>
            <w:hideMark/>
          </w:tcPr>
          <w:p w14:paraId="74023161" w14:textId="77777777" w:rsidR="00202D7E" w:rsidRPr="008A5FE6" w:rsidRDefault="00202D7E" w:rsidP="00202D7E">
            <w:pPr>
              <w:jc w:val="left"/>
              <w:rPr>
                <w:bCs/>
                <w:color w:val="000000"/>
                <w:sz w:val="20"/>
                <w:szCs w:val="20"/>
                <w:lang w:val="es-MX" w:eastAsia="es-MX"/>
              </w:rPr>
            </w:pPr>
            <w:r w:rsidRPr="008A5FE6">
              <w:rPr>
                <w:bCs/>
                <w:color w:val="000000"/>
                <w:sz w:val="20"/>
                <w:szCs w:val="20"/>
                <w:lang w:val="es-MX" w:eastAsia="es-MX"/>
              </w:rPr>
              <w:t xml:space="preserve"> </w:t>
            </w:r>
          </w:p>
        </w:tc>
        <w:tc>
          <w:tcPr>
            <w:tcW w:w="1701" w:type="dxa"/>
            <w:noWrap/>
            <w:hideMark/>
          </w:tcPr>
          <w:p w14:paraId="74023162" w14:textId="77777777" w:rsidR="00202D7E" w:rsidRPr="008A5FE6" w:rsidRDefault="00202D7E" w:rsidP="00202D7E">
            <w:pPr>
              <w:jc w:val="left"/>
              <w:rPr>
                <w:color w:val="000000"/>
                <w:sz w:val="20"/>
                <w:szCs w:val="20"/>
                <w:lang w:val="es-MX" w:eastAsia="es-MX"/>
              </w:rPr>
            </w:pPr>
            <w:r w:rsidRPr="008A5FE6">
              <w:rPr>
                <w:color w:val="000000"/>
                <w:sz w:val="20"/>
                <w:szCs w:val="20"/>
                <w:lang w:val="es-MX" w:eastAsia="es-MX"/>
              </w:rPr>
              <w:t xml:space="preserve"> </w:t>
            </w:r>
          </w:p>
        </w:tc>
      </w:tr>
      <w:tr w:rsidR="00332807" w:rsidRPr="008A5FE6" w14:paraId="009D0141" w14:textId="77777777" w:rsidTr="00AC0C64">
        <w:trPr>
          <w:trHeight w:val="300"/>
          <w:jc w:val="center"/>
        </w:trPr>
        <w:tc>
          <w:tcPr>
            <w:tcW w:w="1025" w:type="dxa"/>
            <w:noWrap/>
          </w:tcPr>
          <w:p w14:paraId="2E3D3369" w14:textId="77777777" w:rsidR="00332807" w:rsidRPr="008A5FE6" w:rsidRDefault="00332807" w:rsidP="00202D7E">
            <w:pPr>
              <w:jc w:val="left"/>
              <w:rPr>
                <w:b/>
                <w:color w:val="000000"/>
                <w:lang w:val="es-MX" w:eastAsia="es-MX"/>
              </w:rPr>
            </w:pPr>
          </w:p>
        </w:tc>
        <w:tc>
          <w:tcPr>
            <w:tcW w:w="1557" w:type="dxa"/>
            <w:noWrap/>
          </w:tcPr>
          <w:p w14:paraId="7CEA15C5" w14:textId="77777777" w:rsidR="00332807" w:rsidRPr="008A5FE6" w:rsidRDefault="00332807" w:rsidP="00202D7E">
            <w:pPr>
              <w:jc w:val="left"/>
              <w:rPr>
                <w:bCs/>
                <w:color w:val="000000"/>
                <w:sz w:val="20"/>
                <w:szCs w:val="20"/>
                <w:lang w:val="es-MX" w:eastAsia="es-MX"/>
              </w:rPr>
            </w:pPr>
          </w:p>
        </w:tc>
        <w:tc>
          <w:tcPr>
            <w:tcW w:w="1276" w:type="dxa"/>
            <w:noWrap/>
          </w:tcPr>
          <w:p w14:paraId="3B5215B0" w14:textId="77777777" w:rsidR="00332807" w:rsidRPr="008A5FE6" w:rsidRDefault="00332807" w:rsidP="00202D7E">
            <w:pPr>
              <w:jc w:val="left"/>
              <w:rPr>
                <w:color w:val="000000"/>
                <w:sz w:val="20"/>
                <w:szCs w:val="20"/>
                <w:lang w:val="es-MX" w:eastAsia="es-MX"/>
              </w:rPr>
            </w:pPr>
          </w:p>
        </w:tc>
        <w:tc>
          <w:tcPr>
            <w:tcW w:w="1134" w:type="dxa"/>
            <w:noWrap/>
          </w:tcPr>
          <w:p w14:paraId="5716C2CC" w14:textId="77777777" w:rsidR="00332807" w:rsidRPr="008A5FE6" w:rsidRDefault="00332807" w:rsidP="00202D7E">
            <w:pPr>
              <w:jc w:val="left"/>
              <w:rPr>
                <w:bCs/>
                <w:color w:val="000000"/>
                <w:sz w:val="20"/>
                <w:szCs w:val="20"/>
                <w:lang w:val="es-MX" w:eastAsia="es-MX"/>
              </w:rPr>
            </w:pPr>
          </w:p>
        </w:tc>
        <w:tc>
          <w:tcPr>
            <w:tcW w:w="1275" w:type="dxa"/>
            <w:noWrap/>
          </w:tcPr>
          <w:p w14:paraId="1F3BFF5A" w14:textId="77777777" w:rsidR="00332807" w:rsidRPr="008A5FE6" w:rsidRDefault="00332807" w:rsidP="00202D7E">
            <w:pPr>
              <w:jc w:val="left"/>
              <w:rPr>
                <w:bCs/>
                <w:color w:val="000000"/>
                <w:sz w:val="20"/>
                <w:szCs w:val="20"/>
                <w:lang w:val="es-MX" w:eastAsia="es-MX"/>
              </w:rPr>
            </w:pPr>
          </w:p>
        </w:tc>
        <w:tc>
          <w:tcPr>
            <w:tcW w:w="1276" w:type="dxa"/>
            <w:noWrap/>
          </w:tcPr>
          <w:p w14:paraId="5BBFE11B" w14:textId="550B5CF5" w:rsidR="00332807" w:rsidRPr="008A5FE6" w:rsidRDefault="00332807" w:rsidP="00202D7E">
            <w:pPr>
              <w:jc w:val="left"/>
              <w:rPr>
                <w:color w:val="000000"/>
                <w:sz w:val="20"/>
                <w:szCs w:val="20"/>
                <w:lang w:val="es-MX" w:eastAsia="es-MX"/>
              </w:rPr>
            </w:pPr>
            <w:r w:rsidRPr="008A5FE6">
              <w:rPr>
                <w:color w:val="000000"/>
                <w:sz w:val="20"/>
                <w:szCs w:val="20"/>
                <w:lang w:val="es-MX" w:eastAsia="es-MX"/>
              </w:rPr>
              <w:t>439211001 Bonificaciones y descuentos obtenidos</w:t>
            </w:r>
          </w:p>
        </w:tc>
        <w:tc>
          <w:tcPr>
            <w:tcW w:w="1418" w:type="dxa"/>
            <w:noWrap/>
          </w:tcPr>
          <w:p w14:paraId="6B2BB899" w14:textId="77777777" w:rsidR="00332807" w:rsidRPr="008A5FE6" w:rsidRDefault="00332807" w:rsidP="00202D7E">
            <w:pPr>
              <w:jc w:val="left"/>
              <w:rPr>
                <w:bCs/>
                <w:color w:val="000000"/>
                <w:sz w:val="20"/>
                <w:szCs w:val="20"/>
                <w:lang w:val="es-MX" w:eastAsia="es-MX"/>
              </w:rPr>
            </w:pPr>
          </w:p>
        </w:tc>
        <w:tc>
          <w:tcPr>
            <w:tcW w:w="1701" w:type="dxa"/>
            <w:noWrap/>
          </w:tcPr>
          <w:p w14:paraId="0755C616" w14:textId="77777777" w:rsidR="00332807" w:rsidRPr="008A5FE6" w:rsidRDefault="00332807" w:rsidP="00202D7E">
            <w:pPr>
              <w:jc w:val="left"/>
              <w:rPr>
                <w:color w:val="000000"/>
                <w:sz w:val="20"/>
                <w:szCs w:val="20"/>
                <w:lang w:val="es-MX" w:eastAsia="es-MX"/>
              </w:rPr>
            </w:pPr>
          </w:p>
        </w:tc>
      </w:tr>
      <w:tr w:rsidR="003B4928" w:rsidRPr="008A5FE6" w14:paraId="68059739" w14:textId="77777777" w:rsidTr="007B747C">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49A37019" w14:textId="65F5BAF6" w:rsidR="00202D7E" w:rsidRPr="008A5FE6" w:rsidRDefault="00202D7E" w:rsidP="00202D7E">
            <w:pPr>
              <w:jc w:val="center"/>
              <w:rPr>
                <w:color w:val="000000"/>
                <w:sz w:val="20"/>
                <w:szCs w:val="20"/>
                <w:lang w:val="es-MX" w:eastAsia="es-MX"/>
              </w:rPr>
            </w:pPr>
            <w:r w:rsidRPr="008A5FE6">
              <w:rPr>
                <w:color w:val="000000"/>
                <w:sz w:val="20"/>
                <w:szCs w:val="20"/>
                <w:lang w:val="es-MX" w:eastAsia="es-MX"/>
              </w:rPr>
              <w:t>PM1-5</w:t>
            </w:r>
          </w:p>
        </w:tc>
        <w:tc>
          <w:tcPr>
            <w:tcW w:w="1557" w:type="dxa"/>
            <w:shd w:val="clear" w:color="auto" w:fill="auto"/>
          </w:tcPr>
          <w:p w14:paraId="1E10458D" w14:textId="729DBD5A" w:rsidR="00202D7E" w:rsidRPr="008A5FE6" w:rsidRDefault="00B2214B" w:rsidP="00202D7E">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Pago de  materiales y suministros en moneda nacional</w:t>
            </w:r>
          </w:p>
        </w:tc>
        <w:tc>
          <w:tcPr>
            <w:tcW w:w="1276" w:type="dxa"/>
            <w:shd w:val="clear" w:color="auto" w:fill="auto"/>
            <w:hideMark/>
          </w:tcPr>
          <w:p w14:paraId="7148FD39" w14:textId="03ABB6FC" w:rsidR="00202D7E" w:rsidRPr="008A5FE6" w:rsidRDefault="006B5F91" w:rsidP="00202D7E">
            <w:pP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Transferencia</w:t>
            </w:r>
          </w:p>
        </w:tc>
        <w:tc>
          <w:tcPr>
            <w:tcW w:w="1134" w:type="dxa"/>
            <w:shd w:val="clear" w:color="auto" w:fill="auto"/>
            <w:hideMark/>
          </w:tcPr>
          <w:p w14:paraId="18276D18" w14:textId="77777777" w:rsidR="00202D7E" w:rsidRPr="008A5FE6" w:rsidRDefault="00202D7E" w:rsidP="00202D7E">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Frecuente</w:t>
            </w:r>
          </w:p>
        </w:tc>
        <w:tc>
          <w:tcPr>
            <w:tcW w:w="1275" w:type="dxa"/>
            <w:shd w:val="clear" w:color="auto" w:fill="auto"/>
            <w:hideMark/>
          </w:tcPr>
          <w:p w14:paraId="3B90EF16" w14:textId="709A93CF" w:rsidR="00202D7E" w:rsidRPr="008A5FE6" w:rsidRDefault="00202D7E" w:rsidP="00202D7E">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r w:rsidR="006B5F91" w:rsidRPr="008A5FE6">
              <w:rPr>
                <w:color w:val="000000"/>
                <w:sz w:val="20"/>
                <w:szCs w:val="20"/>
                <w:lang w:val="es-MX" w:eastAsia="es-MX"/>
              </w:rPr>
              <w:t>211211001 a 211219999 Proveedores por Pagar a Corto Plazo</w:t>
            </w:r>
          </w:p>
        </w:tc>
        <w:tc>
          <w:tcPr>
            <w:tcW w:w="1276" w:type="dxa"/>
            <w:shd w:val="clear" w:color="auto" w:fill="auto"/>
            <w:hideMark/>
          </w:tcPr>
          <w:p w14:paraId="4230EFC4" w14:textId="1E64459F" w:rsidR="00202D7E" w:rsidRPr="008A5FE6" w:rsidRDefault="00202D7E" w:rsidP="00202D7E">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r w:rsidR="006B5F91" w:rsidRPr="008A5FE6">
              <w:rPr>
                <w:color w:val="000000"/>
                <w:sz w:val="20"/>
                <w:szCs w:val="20"/>
                <w:lang w:val="es-MX" w:eastAsia="es-MX"/>
              </w:rPr>
              <w:t>111212001 a 111212999 Bancos</w:t>
            </w:r>
          </w:p>
        </w:tc>
        <w:tc>
          <w:tcPr>
            <w:tcW w:w="1418" w:type="dxa"/>
            <w:shd w:val="clear" w:color="auto" w:fill="auto"/>
          </w:tcPr>
          <w:p w14:paraId="6A6B04B2" w14:textId="1E7ADB73" w:rsidR="00202D7E" w:rsidRPr="008A5FE6" w:rsidRDefault="006B5F91" w:rsidP="00202D7E">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827 Presupuesto de Egresos Pagado</w:t>
            </w:r>
          </w:p>
        </w:tc>
        <w:tc>
          <w:tcPr>
            <w:tcW w:w="1701" w:type="dxa"/>
            <w:shd w:val="clear" w:color="auto" w:fill="auto"/>
          </w:tcPr>
          <w:p w14:paraId="26A02058" w14:textId="3509F66F" w:rsidR="00202D7E" w:rsidRPr="008A5FE6" w:rsidRDefault="003E14E8" w:rsidP="00202D7E">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826 Presupuesto de Egresos Ejercido</w:t>
            </w:r>
          </w:p>
        </w:tc>
      </w:tr>
      <w:tr w:rsidR="00332807" w:rsidRPr="008A5FE6" w14:paraId="3C108061" w14:textId="77777777" w:rsidTr="00075D08">
        <w:tblPrEx>
          <w:jc w:val="left"/>
          <w:tblLook w:val="04A0" w:firstRow="1" w:lastRow="0" w:firstColumn="1" w:lastColumn="0" w:noHBand="0" w:noVBand="1"/>
        </w:tblPrEx>
        <w:trPr>
          <w:trHeight w:val="1200"/>
        </w:trPr>
        <w:tc>
          <w:tcPr>
            <w:cnfStyle w:val="001000000000" w:firstRow="0" w:lastRow="0" w:firstColumn="1" w:lastColumn="0" w:oddVBand="0" w:evenVBand="0" w:oddHBand="0" w:evenHBand="0" w:firstRowFirstColumn="0" w:firstRowLastColumn="0" w:lastRowFirstColumn="0" w:lastRowLastColumn="0"/>
            <w:tcW w:w="1025" w:type="dxa"/>
            <w:hideMark/>
          </w:tcPr>
          <w:p w14:paraId="650EED6A" w14:textId="39C59BEA" w:rsidR="00202D7E" w:rsidRPr="008A5FE6" w:rsidRDefault="00202D7E" w:rsidP="00202D7E">
            <w:pPr>
              <w:jc w:val="center"/>
              <w:rPr>
                <w:color w:val="000000"/>
                <w:sz w:val="20"/>
                <w:szCs w:val="20"/>
                <w:lang w:val="es-MX" w:eastAsia="es-MX"/>
              </w:rPr>
            </w:pPr>
            <w:r w:rsidRPr="008A5FE6">
              <w:rPr>
                <w:color w:val="000000"/>
                <w:sz w:val="20"/>
                <w:szCs w:val="20"/>
                <w:lang w:val="es-MX" w:eastAsia="es-MX"/>
              </w:rPr>
              <w:t>PM1-6</w:t>
            </w:r>
          </w:p>
        </w:tc>
        <w:tc>
          <w:tcPr>
            <w:tcW w:w="1557" w:type="dxa"/>
            <w:hideMark/>
          </w:tcPr>
          <w:p w14:paraId="08B6F498" w14:textId="3FCC02A9" w:rsidR="00202D7E" w:rsidRPr="008A5FE6" w:rsidRDefault="009B5D9A" w:rsidP="00202D7E">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Pago de  materiales y suministros en moneda extranjera</w:t>
            </w:r>
          </w:p>
        </w:tc>
        <w:tc>
          <w:tcPr>
            <w:tcW w:w="1276" w:type="dxa"/>
            <w:hideMark/>
          </w:tcPr>
          <w:p w14:paraId="6DD23313" w14:textId="4D18FE32" w:rsidR="00202D7E" w:rsidRPr="008A5FE6" w:rsidRDefault="00075D08" w:rsidP="00202D7E">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Transferencia</w:t>
            </w:r>
          </w:p>
        </w:tc>
        <w:tc>
          <w:tcPr>
            <w:tcW w:w="1134" w:type="dxa"/>
            <w:hideMark/>
          </w:tcPr>
          <w:p w14:paraId="33FE4129" w14:textId="77777777" w:rsidR="00202D7E" w:rsidRPr="008A5FE6" w:rsidRDefault="00202D7E" w:rsidP="00202D7E">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Frecuente</w:t>
            </w:r>
          </w:p>
        </w:tc>
        <w:tc>
          <w:tcPr>
            <w:tcW w:w="1275" w:type="dxa"/>
            <w:hideMark/>
          </w:tcPr>
          <w:p w14:paraId="3C16930B" w14:textId="7883D08B" w:rsidR="00202D7E" w:rsidRPr="008A5FE6" w:rsidRDefault="00075D08" w:rsidP="00202D7E">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211211001 a 211219999 Proveedores por Pagar a Corto Plazo</w:t>
            </w:r>
            <w:r w:rsidR="00202D7E" w:rsidRPr="008A5FE6">
              <w:rPr>
                <w:color w:val="000000"/>
                <w:sz w:val="20"/>
                <w:szCs w:val="20"/>
                <w:lang w:val="es-MX" w:eastAsia="es-MX"/>
              </w:rPr>
              <w:t> </w:t>
            </w:r>
          </w:p>
        </w:tc>
        <w:tc>
          <w:tcPr>
            <w:tcW w:w="1276" w:type="dxa"/>
            <w:hideMark/>
          </w:tcPr>
          <w:p w14:paraId="4913DBF8" w14:textId="2F257A8A" w:rsidR="00202D7E" w:rsidRPr="008A5FE6" w:rsidRDefault="00075D08" w:rsidP="00202D7E">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111212001 a 111212999 Bancos</w:t>
            </w:r>
            <w:r w:rsidR="00202D7E" w:rsidRPr="008A5FE6">
              <w:rPr>
                <w:color w:val="000000"/>
                <w:sz w:val="20"/>
                <w:szCs w:val="20"/>
                <w:lang w:val="es-MX" w:eastAsia="es-MX"/>
              </w:rPr>
              <w:t> </w:t>
            </w:r>
          </w:p>
        </w:tc>
        <w:tc>
          <w:tcPr>
            <w:tcW w:w="1418" w:type="dxa"/>
          </w:tcPr>
          <w:p w14:paraId="19EAA42B" w14:textId="31D44160" w:rsidR="00202D7E" w:rsidRPr="008A5FE6" w:rsidRDefault="00075D08" w:rsidP="00202D7E">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827 Presupuesto de Egresos Pagado</w:t>
            </w:r>
          </w:p>
        </w:tc>
        <w:tc>
          <w:tcPr>
            <w:tcW w:w="1701" w:type="dxa"/>
          </w:tcPr>
          <w:p w14:paraId="59A8CEC0" w14:textId="690B3DD5" w:rsidR="00202D7E" w:rsidRPr="008A5FE6" w:rsidRDefault="00075D08" w:rsidP="00202D7E">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826 Presupuesto de Egresos Ejercido</w:t>
            </w:r>
          </w:p>
        </w:tc>
      </w:tr>
      <w:tr w:rsidR="00202D7E" w:rsidRPr="008A5FE6" w14:paraId="269F3868" w14:textId="77777777" w:rsidTr="00AC0C64">
        <w:trPr>
          <w:trHeight w:val="300"/>
          <w:jc w:val="center"/>
        </w:trPr>
        <w:tc>
          <w:tcPr>
            <w:tcW w:w="1025" w:type="dxa"/>
            <w:noWrap/>
          </w:tcPr>
          <w:p w14:paraId="71A22BAA" w14:textId="77777777" w:rsidR="00202D7E" w:rsidRPr="008A5FE6" w:rsidRDefault="00202D7E" w:rsidP="00202D7E">
            <w:pPr>
              <w:jc w:val="left"/>
              <w:rPr>
                <w:b/>
                <w:color w:val="000000"/>
                <w:lang w:val="es-MX" w:eastAsia="es-MX"/>
              </w:rPr>
            </w:pPr>
          </w:p>
        </w:tc>
        <w:tc>
          <w:tcPr>
            <w:tcW w:w="1557" w:type="dxa"/>
            <w:noWrap/>
          </w:tcPr>
          <w:p w14:paraId="757200C1" w14:textId="77777777" w:rsidR="00202D7E" w:rsidRPr="008A5FE6" w:rsidRDefault="00202D7E" w:rsidP="00202D7E">
            <w:pPr>
              <w:jc w:val="left"/>
              <w:rPr>
                <w:bCs/>
                <w:color w:val="000000"/>
                <w:sz w:val="20"/>
                <w:szCs w:val="20"/>
                <w:lang w:val="es-MX" w:eastAsia="es-MX"/>
              </w:rPr>
            </w:pPr>
          </w:p>
        </w:tc>
        <w:tc>
          <w:tcPr>
            <w:tcW w:w="1276" w:type="dxa"/>
            <w:noWrap/>
          </w:tcPr>
          <w:p w14:paraId="3193F0D0" w14:textId="77777777" w:rsidR="00202D7E" w:rsidRPr="008A5FE6" w:rsidRDefault="00202D7E" w:rsidP="00202D7E">
            <w:pPr>
              <w:jc w:val="left"/>
              <w:rPr>
                <w:color w:val="000000"/>
                <w:sz w:val="20"/>
                <w:szCs w:val="20"/>
                <w:lang w:val="es-MX" w:eastAsia="es-MX"/>
              </w:rPr>
            </w:pPr>
          </w:p>
        </w:tc>
        <w:tc>
          <w:tcPr>
            <w:tcW w:w="1134" w:type="dxa"/>
            <w:noWrap/>
          </w:tcPr>
          <w:p w14:paraId="138A296B" w14:textId="77777777" w:rsidR="00202D7E" w:rsidRPr="008A5FE6" w:rsidRDefault="00202D7E" w:rsidP="00202D7E">
            <w:pPr>
              <w:jc w:val="left"/>
              <w:rPr>
                <w:bCs/>
                <w:color w:val="000000"/>
                <w:sz w:val="20"/>
                <w:szCs w:val="20"/>
                <w:lang w:val="es-MX" w:eastAsia="es-MX"/>
              </w:rPr>
            </w:pPr>
          </w:p>
        </w:tc>
        <w:tc>
          <w:tcPr>
            <w:tcW w:w="1275" w:type="dxa"/>
            <w:noWrap/>
          </w:tcPr>
          <w:p w14:paraId="366396C8" w14:textId="1A867A5A" w:rsidR="00202D7E" w:rsidRPr="008A5FE6" w:rsidRDefault="000D4337" w:rsidP="00202D7E">
            <w:pPr>
              <w:jc w:val="left"/>
              <w:rPr>
                <w:bCs/>
                <w:color w:val="000000"/>
                <w:sz w:val="20"/>
                <w:szCs w:val="20"/>
                <w:lang w:val="es-MX" w:eastAsia="es-MX"/>
              </w:rPr>
            </w:pPr>
            <w:r w:rsidRPr="008A5FE6">
              <w:rPr>
                <w:bCs/>
                <w:color w:val="000000"/>
                <w:sz w:val="20"/>
                <w:szCs w:val="20"/>
                <w:lang w:val="es-MX" w:eastAsia="es-MX"/>
              </w:rPr>
              <w:t>559411001 Diferencias por tipo de cambio negativas en Efectivo y Equivalentes</w:t>
            </w:r>
          </w:p>
        </w:tc>
        <w:tc>
          <w:tcPr>
            <w:tcW w:w="1276" w:type="dxa"/>
            <w:noWrap/>
          </w:tcPr>
          <w:p w14:paraId="259C573E" w14:textId="77777777" w:rsidR="00202D7E" w:rsidRPr="008A5FE6" w:rsidRDefault="00202D7E" w:rsidP="00202D7E">
            <w:pPr>
              <w:jc w:val="left"/>
              <w:rPr>
                <w:color w:val="000000"/>
                <w:sz w:val="20"/>
                <w:szCs w:val="20"/>
                <w:lang w:val="es-MX" w:eastAsia="es-MX"/>
              </w:rPr>
            </w:pPr>
          </w:p>
        </w:tc>
        <w:tc>
          <w:tcPr>
            <w:tcW w:w="1418" w:type="dxa"/>
            <w:noWrap/>
          </w:tcPr>
          <w:p w14:paraId="79CB9E2B" w14:textId="77777777" w:rsidR="00202D7E" w:rsidRPr="008A5FE6" w:rsidRDefault="00202D7E" w:rsidP="00202D7E">
            <w:pPr>
              <w:jc w:val="left"/>
              <w:rPr>
                <w:bCs/>
                <w:color w:val="000000"/>
                <w:sz w:val="20"/>
                <w:szCs w:val="20"/>
                <w:lang w:val="es-MX" w:eastAsia="es-MX"/>
              </w:rPr>
            </w:pPr>
          </w:p>
        </w:tc>
        <w:tc>
          <w:tcPr>
            <w:tcW w:w="1701" w:type="dxa"/>
            <w:noWrap/>
          </w:tcPr>
          <w:p w14:paraId="137FBDC0" w14:textId="77777777" w:rsidR="00202D7E" w:rsidRPr="008A5FE6" w:rsidRDefault="00202D7E" w:rsidP="00202D7E">
            <w:pPr>
              <w:jc w:val="left"/>
              <w:rPr>
                <w:color w:val="000000"/>
                <w:sz w:val="20"/>
                <w:szCs w:val="20"/>
                <w:lang w:val="es-MX" w:eastAsia="es-MX"/>
              </w:rPr>
            </w:pPr>
          </w:p>
        </w:tc>
      </w:tr>
      <w:tr w:rsidR="009B5D9A" w:rsidRPr="008A5FE6" w14:paraId="01A30B75" w14:textId="77777777" w:rsidTr="00AC0C64">
        <w:trPr>
          <w:trHeight w:val="300"/>
          <w:jc w:val="center"/>
        </w:trPr>
        <w:tc>
          <w:tcPr>
            <w:tcW w:w="1025" w:type="dxa"/>
            <w:noWrap/>
          </w:tcPr>
          <w:p w14:paraId="2EB4A652" w14:textId="77777777" w:rsidR="009B5D9A" w:rsidRPr="008A5FE6" w:rsidRDefault="009B5D9A" w:rsidP="00202D7E">
            <w:pPr>
              <w:jc w:val="left"/>
              <w:rPr>
                <w:b/>
                <w:color w:val="000000"/>
                <w:lang w:val="es-MX" w:eastAsia="es-MX"/>
              </w:rPr>
            </w:pPr>
          </w:p>
        </w:tc>
        <w:tc>
          <w:tcPr>
            <w:tcW w:w="1557" w:type="dxa"/>
            <w:noWrap/>
          </w:tcPr>
          <w:p w14:paraId="635D64BD" w14:textId="77777777" w:rsidR="009B5D9A" w:rsidRPr="008A5FE6" w:rsidRDefault="009B5D9A" w:rsidP="00202D7E">
            <w:pPr>
              <w:jc w:val="left"/>
              <w:rPr>
                <w:bCs/>
                <w:color w:val="000000"/>
                <w:sz w:val="20"/>
                <w:szCs w:val="20"/>
                <w:lang w:val="es-MX" w:eastAsia="es-MX"/>
              </w:rPr>
            </w:pPr>
          </w:p>
        </w:tc>
        <w:tc>
          <w:tcPr>
            <w:tcW w:w="1276" w:type="dxa"/>
            <w:noWrap/>
          </w:tcPr>
          <w:p w14:paraId="10EE9568" w14:textId="77777777" w:rsidR="009B5D9A" w:rsidRPr="008A5FE6" w:rsidRDefault="009B5D9A" w:rsidP="00202D7E">
            <w:pPr>
              <w:jc w:val="left"/>
              <w:rPr>
                <w:color w:val="000000"/>
                <w:sz w:val="20"/>
                <w:szCs w:val="20"/>
                <w:lang w:val="es-MX" w:eastAsia="es-MX"/>
              </w:rPr>
            </w:pPr>
          </w:p>
        </w:tc>
        <w:tc>
          <w:tcPr>
            <w:tcW w:w="1134" w:type="dxa"/>
            <w:noWrap/>
          </w:tcPr>
          <w:p w14:paraId="2BE67C17" w14:textId="77777777" w:rsidR="009B5D9A" w:rsidRPr="008A5FE6" w:rsidRDefault="009B5D9A" w:rsidP="00202D7E">
            <w:pPr>
              <w:jc w:val="left"/>
              <w:rPr>
                <w:bCs/>
                <w:color w:val="000000"/>
                <w:sz w:val="20"/>
                <w:szCs w:val="20"/>
                <w:lang w:val="es-MX" w:eastAsia="es-MX"/>
              </w:rPr>
            </w:pPr>
          </w:p>
        </w:tc>
        <w:tc>
          <w:tcPr>
            <w:tcW w:w="1275" w:type="dxa"/>
            <w:noWrap/>
          </w:tcPr>
          <w:p w14:paraId="443358DE" w14:textId="77777777" w:rsidR="009B5D9A" w:rsidRPr="008A5FE6" w:rsidRDefault="009B5D9A" w:rsidP="00202D7E">
            <w:pPr>
              <w:jc w:val="left"/>
              <w:rPr>
                <w:bCs/>
                <w:color w:val="000000"/>
                <w:sz w:val="20"/>
                <w:szCs w:val="20"/>
                <w:lang w:val="es-MX" w:eastAsia="es-MX"/>
              </w:rPr>
            </w:pPr>
          </w:p>
        </w:tc>
        <w:tc>
          <w:tcPr>
            <w:tcW w:w="1276" w:type="dxa"/>
            <w:noWrap/>
          </w:tcPr>
          <w:p w14:paraId="00E526AD" w14:textId="51A85129" w:rsidR="009B5D9A" w:rsidRPr="008A5FE6" w:rsidRDefault="000D4337" w:rsidP="00202D7E">
            <w:pPr>
              <w:jc w:val="left"/>
              <w:rPr>
                <w:color w:val="000000"/>
                <w:sz w:val="20"/>
                <w:szCs w:val="20"/>
                <w:lang w:val="es-MX" w:eastAsia="es-MX"/>
              </w:rPr>
            </w:pPr>
            <w:r w:rsidRPr="008A5FE6">
              <w:rPr>
                <w:color w:val="000000"/>
                <w:sz w:val="20"/>
                <w:szCs w:val="20"/>
                <w:lang w:val="es-MX" w:eastAsia="es-MX"/>
              </w:rPr>
              <w:t xml:space="preserve">439311001 </w:t>
            </w:r>
            <w:r w:rsidRPr="008A5FE6">
              <w:rPr>
                <w:color w:val="000000"/>
                <w:sz w:val="20"/>
                <w:szCs w:val="20"/>
                <w:lang w:val="es-MX" w:eastAsia="es-MX"/>
              </w:rPr>
              <w:lastRenderedPageBreak/>
              <w:t>Diferencias por tipo de cambio a favor en Efectivo y Equivalentes</w:t>
            </w:r>
          </w:p>
        </w:tc>
        <w:tc>
          <w:tcPr>
            <w:tcW w:w="1418" w:type="dxa"/>
            <w:noWrap/>
          </w:tcPr>
          <w:p w14:paraId="72096F25" w14:textId="77777777" w:rsidR="009B5D9A" w:rsidRPr="008A5FE6" w:rsidRDefault="009B5D9A" w:rsidP="00202D7E">
            <w:pPr>
              <w:jc w:val="left"/>
              <w:rPr>
                <w:bCs/>
                <w:color w:val="000000"/>
                <w:sz w:val="20"/>
                <w:szCs w:val="20"/>
                <w:lang w:val="es-MX" w:eastAsia="es-MX"/>
              </w:rPr>
            </w:pPr>
          </w:p>
        </w:tc>
        <w:tc>
          <w:tcPr>
            <w:tcW w:w="1701" w:type="dxa"/>
            <w:noWrap/>
          </w:tcPr>
          <w:p w14:paraId="6EF9D666" w14:textId="77777777" w:rsidR="009B5D9A" w:rsidRPr="008A5FE6" w:rsidRDefault="009B5D9A" w:rsidP="00202D7E">
            <w:pPr>
              <w:jc w:val="left"/>
              <w:rPr>
                <w:color w:val="000000"/>
                <w:sz w:val="20"/>
                <w:szCs w:val="20"/>
                <w:lang w:val="es-MX" w:eastAsia="es-MX"/>
              </w:rPr>
            </w:pPr>
          </w:p>
        </w:tc>
      </w:tr>
    </w:tbl>
    <w:p w14:paraId="7402317F" w14:textId="77777777" w:rsidR="00233957" w:rsidRPr="008A5FE6" w:rsidRDefault="00233957" w:rsidP="00233957"/>
    <w:p w14:paraId="0DB03C3E" w14:textId="0446BDE5" w:rsidR="00E52FE2" w:rsidRDefault="00E52FE2" w:rsidP="00233957">
      <w:pPr>
        <w:spacing w:after="200" w:line="276" w:lineRule="auto"/>
        <w:jc w:val="left"/>
      </w:pPr>
    </w:p>
    <w:p w14:paraId="28EF9AF0" w14:textId="0B17AB21" w:rsidR="004729C9" w:rsidRDefault="004729C9" w:rsidP="00233957">
      <w:pPr>
        <w:spacing w:after="200" w:line="276" w:lineRule="auto"/>
        <w:jc w:val="left"/>
      </w:pPr>
    </w:p>
    <w:p w14:paraId="260CBE79" w14:textId="51F3E53F" w:rsidR="004729C9" w:rsidRDefault="004729C9" w:rsidP="00233957">
      <w:pPr>
        <w:spacing w:after="200" w:line="276" w:lineRule="auto"/>
        <w:jc w:val="left"/>
      </w:pPr>
    </w:p>
    <w:p w14:paraId="14AE920F" w14:textId="0825F9B5" w:rsidR="004729C9" w:rsidRDefault="004729C9" w:rsidP="00233957">
      <w:pPr>
        <w:spacing w:after="200" w:line="276" w:lineRule="auto"/>
        <w:jc w:val="left"/>
      </w:pPr>
    </w:p>
    <w:p w14:paraId="33E94755" w14:textId="176252A9" w:rsidR="004729C9" w:rsidRDefault="004729C9" w:rsidP="00233957">
      <w:pPr>
        <w:spacing w:after="200" w:line="276" w:lineRule="auto"/>
        <w:jc w:val="left"/>
      </w:pPr>
    </w:p>
    <w:p w14:paraId="3209DB83" w14:textId="3F36FA52" w:rsidR="004729C9" w:rsidRDefault="004729C9" w:rsidP="00233957">
      <w:pPr>
        <w:spacing w:after="200" w:line="276" w:lineRule="auto"/>
        <w:jc w:val="left"/>
      </w:pPr>
    </w:p>
    <w:p w14:paraId="3B2DEB70" w14:textId="6BAE04BF" w:rsidR="004729C9" w:rsidRDefault="004729C9" w:rsidP="00233957">
      <w:pPr>
        <w:spacing w:after="200" w:line="276" w:lineRule="auto"/>
        <w:jc w:val="left"/>
      </w:pPr>
    </w:p>
    <w:p w14:paraId="0DF90428" w14:textId="2521343F" w:rsidR="004729C9" w:rsidRDefault="004729C9" w:rsidP="00233957">
      <w:pPr>
        <w:spacing w:after="200" w:line="276" w:lineRule="auto"/>
        <w:jc w:val="left"/>
      </w:pPr>
    </w:p>
    <w:p w14:paraId="05DE13D5" w14:textId="33AB75AC" w:rsidR="004729C9" w:rsidRDefault="004729C9" w:rsidP="00233957">
      <w:pPr>
        <w:spacing w:after="200" w:line="276" w:lineRule="auto"/>
        <w:jc w:val="left"/>
      </w:pPr>
    </w:p>
    <w:p w14:paraId="53CE102A" w14:textId="234EFC71" w:rsidR="004729C9" w:rsidRDefault="004729C9" w:rsidP="00233957">
      <w:pPr>
        <w:spacing w:after="200" w:line="276" w:lineRule="auto"/>
        <w:jc w:val="left"/>
      </w:pPr>
    </w:p>
    <w:p w14:paraId="28374515" w14:textId="6B61FBC9" w:rsidR="004729C9" w:rsidRDefault="004729C9" w:rsidP="00233957">
      <w:pPr>
        <w:spacing w:after="200" w:line="276" w:lineRule="auto"/>
        <w:jc w:val="left"/>
      </w:pPr>
    </w:p>
    <w:p w14:paraId="290540F6" w14:textId="4999E96B" w:rsidR="004729C9" w:rsidRDefault="004729C9" w:rsidP="00233957">
      <w:pPr>
        <w:spacing w:after="200" w:line="276" w:lineRule="auto"/>
        <w:jc w:val="left"/>
      </w:pPr>
    </w:p>
    <w:p w14:paraId="309C95B9" w14:textId="0228AA9C" w:rsidR="004729C9" w:rsidRDefault="004729C9" w:rsidP="00233957">
      <w:pPr>
        <w:spacing w:after="200" w:line="276" w:lineRule="auto"/>
        <w:jc w:val="left"/>
      </w:pPr>
    </w:p>
    <w:p w14:paraId="6D25D253" w14:textId="77777777" w:rsidR="004729C9" w:rsidRPr="008A5FE6" w:rsidRDefault="004729C9" w:rsidP="00233957">
      <w:pPr>
        <w:spacing w:after="200" w:line="276" w:lineRule="auto"/>
        <w:jc w:val="left"/>
      </w:pPr>
    </w:p>
    <w:p w14:paraId="552FB642" w14:textId="77777777" w:rsidR="00E52FE2" w:rsidRPr="008A5FE6" w:rsidRDefault="00E52FE2" w:rsidP="00233957">
      <w:pPr>
        <w:spacing w:after="200" w:line="276" w:lineRule="auto"/>
        <w:jc w:val="left"/>
      </w:pPr>
    </w:p>
    <w:tbl>
      <w:tblPr>
        <w:tblStyle w:val="GridTable4Accent3"/>
        <w:tblW w:w="10662" w:type="dxa"/>
        <w:jc w:val="center"/>
        <w:tblLayout w:type="fixed"/>
        <w:tblLook w:val="0620" w:firstRow="1" w:lastRow="0" w:firstColumn="0" w:lastColumn="0" w:noHBand="1" w:noVBand="1"/>
      </w:tblPr>
      <w:tblGrid>
        <w:gridCol w:w="1025"/>
        <w:gridCol w:w="1557"/>
        <w:gridCol w:w="1276"/>
        <w:gridCol w:w="1134"/>
        <w:gridCol w:w="1275"/>
        <w:gridCol w:w="1276"/>
        <w:gridCol w:w="1418"/>
        <w:gridCol w:w="1701"/>
      </w:tblGrid>
      <w:tr w:rsidR="00E52FE2" w:rsidRPr="008A5FE6" w14:paraId="3919E98C" w14:textId="77777777" w:rsidTr="00EB7DDF">
        <w:trPr>
          <w:cnfStyle w:val="100000000000" w:firstRow="1" w:lastRow="0" w:firstColumn="0" w:lastColumn="0" w:oddVBand="0" w:evenVBand="0" w:oddHBand="0" w:evenHBand="0" w:firstRowFirstColumn="0" w:firstRowLastColumn="0" w:lastRowFirstColumn="0" w:lastRowLastColumn="0"/>
          <w:trHeight w:val="435"/>
          <w:tblHeader/>
          <w:jc w:val="center"/>
        </w:trPr>
        <w:tc>
          <w:tcPr>
            <w:tcW w:w="10662"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226FE110" w14:textId="77777777" w:rsidR="00E52FE2" w:rsidRPr="008A5FE6" w:rsidRDefault="00E52FE2" w:rsidP="0016682F">
            <w:pPr>
              <w:jc w:val="center"/>
              <w:rPr>
                <w:bCs w:val="0"/>
                <w:color w:val="000000"/>
                <w:lang w:val="es-MX" w:eastAsia="es-MX"/>
              </w:rPr>
            </w:pPr>
            <w:r w:rsidRPr="008A5FE6">
              <w:rPr>
                <w:bCs w:val="0"/>
                <w:color w:val="000000"/>
                <w:sz w:val="22"/>
                <w:szCs w:val="22"/>
                <w:lang w:val="es-MX" w:eastAsia="es-MX"/>
              </w:rPr>
              <w:t>Guía Contabilizadora</w:t>
            </w:r>
          </w:p>
        </w:tc>
      </w:tr>
      <w:tr w:rsidR="00E52FE2" w:rsidRPr="008A5FE6" w14:paraId="09B2BF29" w14:textId="77777777" w:rsidTr="00EB7DDF">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32216552" w14:textId="77777777" w:rsidR="00E52FE2" w:rsidRPr="008A5FE6" w:rsidRDefault="00E52FE2" w:rsidP="0016682F">
            <w:pPr>
              <w:jc w:val="center"/>
              <w:rPr>
                <w:color w:val="000000"/>
                <w:lang w:val="es-MX" w:eastAsia="es-MX"/>
              </w:rPr>
            </w:pPr>
            <w:r w:rsidRPr="008A5FE6">
              <w:rPr>
                <w:bCs w:val="0"/>
                <w:color w:val="000000"/>
                <w:sz w:val="22"/>
                <w:szCs w:val="22"/>
                <w:lang w:val="es-MX" w:eastAsia="es-MX"/>
              </w:rPr>
              <w:t>Proceso:</w:t>
            </w:r>
          </w:p>
        </w:tc>
        <w:tc>
          <w:tcPr>
            <w:tcW w:w="963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4638BCE0" w14:textId="5D41D9EC" w:rsidR="00E52FE2" w:rsidRPr="008A5FE6" w:rsidRDefault="00E52FE2" w:rsidP="0016682F">
            <w:pPr>
              <w:jc w:val="left"/>
              <w:rPr>
                <w:b w:val="0"/>
                <w:bCs w:val="0"/>
                <w:color w:val="000000"/>
              </w:rPr>
            </w:pPr>
            <w:r w:rsidRPr="008A5FE6">
              <w:rPr>
                <w:b w:val="0"/>
                <w:bCs w:val="0"/>
                <w:color w:val="000000"/>
                <w:sz w:val="22"/>
                <w:szCs w:val="22"/>
              </w:rPr>
              <w:t>PM2 Materiales y Suministros (Con Almacén)</w:t>
            </w:r>
          </w:p>
        </w:tc>
      </w:tr>
      <w:tr w:rsidR="00E52FE2" w:rsidRPr="008A5FE6" w14:paraId="4B20C7C4" w14:textId="77777777" w:rsidTr="00EB7DDF">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295C3CF2" w14:textId="77777777" w:rsidR="00E52FE2" w:rsidRPr="008A5FE6" w:rsidRDefault="00E52FE2" w:rsidP="0016682F">
            <w:pPr>
              <w:jc w:val="center"/>
              <w:rPr>
                <w:color w:val="000000"/>
                <w:lang w:val="es-MX" w:eastAsia="es-MX"/>
              </w:rPr>
            </w:pPr>
            <w:r w:rsidRPr="008A5FE6">
              <w:rPr>
                <w:color w:val="000000"/>
                <w:sz w:val="22"/>
                <w:szCs w:val="22"/>
                <w:lang w:val="es-MX" w:eastAsia="es-MX"/>
              </w:rPr>
              <w:t>No.</w:t>
            </w:r>
          </w:p>
        </w:tc>
        <w:tc>
          <w:tcPr>
            <w:tcW w:w="155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529ADA78" w14:textId="77777777" w:rsidR="00E52FE2" w:rsidRPr="008A5FE6" w:rsidRDefault="00E52FE2" w:rsidP="0016682F">
            <w:pPr>
              <w:jc w:val="center"/>
              <w:rPr>
                <w:color w:val="000000"/>
                <w:lang w:val="es-MX" w:eastAsia="es-MX"/>
              </w:rPr>
            </w:pPr>
            <w:r w:rsidRPr="008A5FE6">
              <w:rPr>
                <w:color w:val="000000"/>
                <w:sz w:val="22"/>
                <w:szCs w:val="22"/>
                <w:lang w:val="es-MX" w:eastAsia="es-MX"/>
              </w:rPr>
              <w:t>Concepto</w:t>
            </w:r>
          </w:p>
        </w:tc>
        <w:tc>
          <w:tcPr>
            <w:tcW w:w="127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19BBFD2C" w14:textId="77777777" w:rsidR="00E52FE2" w:rsidRPr="008A5FE6" w:rsidRDefault="00E52FE2" w:rsidP="0016682F">
            <w:pPr>
              <w:jc w:val="center"/>
              <w:rPr>
                <w:color w:val="000000"/>
                <w:lang w:val="es-MX" w:eastAsia="es-MX"/>
              </w:rPr>
            </w:pPr>
            <w:r w:rsidRPr="008A5FE6">
              <w:rPr>
                <w:color w:val="000000"/>
                <w:sz w:val="22"/>
                <w:szCs w:val="22"/>
                <w:lang w:val="es-MX" w:eastAsia="es-MX"/>
              </w:rPr>
              <w:t>Doc.</w:t>
            </w:r>
          </w:p>
          <w:p w14:paraId="5BEC30B6" w14:textId="77777777" w:rsidR="00E52FE2" w:rsidRPr="008A5FE6" w:rsidRDefault="00E52FE2" w:rsidP="0016682F">
            <w:pPr>
              <w:jc w:val="center"/>
              <w:rPr>
                <w:color w:val="000000"/>
                <w:lang w:val="es-MX" w:eastAsia="es-MX"/>
              </w:rPr>
            </w:pPr>
            <w:r w:rsidRPr="008A5FE6">
              <w:rPr>
                <w:color w:val="000000"/>
                <w:sz w:val="22"/>
                <w:szCs w:val="22"/>
                <w:lang w:val="es-MX" w:eastAsia="es-MX"/>
              </w:rPr>
              <w:t>Fuente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0F15AB02" w14:textId="77777777" w:rsidR="00E52FE2" w:rsidRPr="008A5FE6" w:rsidRDefault="00E52FE2" w:rsidP="0016682F">
            <w:pPr>
              <w:jc w:val="center"/>
              <w:rPr>
                <w:color w:val="000000"/>
                <w:lang w:val="es-MX" w:eastAsia="es-MX"/>
              </w:rPr>
            </w:pPr>
            <w:r w:rsidRPr="008A5FE6">
              <w:rPr>
                <w:color w:val="000000"/>
                <w:sz w:val="22"/>
                <w:szCs w:val="22"/>
                <w:lang w:val="es-MX" w:eastAsia="es-MX"/>
              </w:rPr>
              <w:t>Periodicidad</w:t>
            </w:r>
          </w:p>
        </w:tc>
        <w:tc>
          <w:tcPr>
            <w:tcW w:w="567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4D4E2CFD" w14:textId="77777777" w:rsidR="00E52FE2" w:rsidRPr="008A5FE6" w:rsidRDefault="00E52FE2" w:rsidP="0016682F">
            <w:pPr>
              <w:jc w:val="center"/>
              <w:rPr>
                <w:color w:val="000000"/>
                <w:lang w:val="es-MX" w:eastAsia="es-MX"/>
              </w:rPr>
            </w:pPr>
            <w:r w:rsidRPr="008A5FE6">
              <w:rPr>
                <w:color w:val="000000"/>
                <w:sz w:val="22"/>
                <w:szCs w:val="22"/>
                <w:lang w:val="es-MX" w:eastAsia="es-MX"/>
              </w:rPr>
              <w:t>Registro</w:t>
            </w:r>
          </w:p>
        </w:tc>
      </w:tr>
      <w:tr w:rsidR="00E52FE2" w:rsidRPr="008A5FE6" w14:paraId="1E596EEE" w14:textId="77777777" w:rsidTr="00EB7DDF">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439C8C96" w14:textId="77777777" w:rsidR="00E52FE2" w:rsidRPr="008A5FE6" w:rsidRDefault="00E52FE2" w:rsidP="0016682F">
            <w:pPr>
              <w:jc w:val="left"/>
              <w:rPr>
                <w:color w:val="000000"/>
                <w:lang w:val="es-MX" w:eastAsia="es-MX"/>
              </w:rPr>
            </w:pPr>
          </w:p>
        </w:tc>
        <w:tc>
          <w:tcPr>
            <w:tcW w:w="15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67CA1CEC" w14:textId="77777777" w:rsidR="00E52FE2" w:rsidRPr="008A5FE6" w:rsidRDefault="00E52FE2" w:rsidP="0016682F">
            <w:pPr>
              <w:jc w:val="left"/>
              <w:rPr>
                <w:color w:val="000000"/>
                <w:lang w:val="es-MX" w:eastAsia="es-MX"/>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4FC4800C" w14:textId="77777777" w:rsidR="00E52FE2" w:rsidRPr="008A5FE6" w:rsidRDefault="00E52FE2" w:rsidP="0016682F">
            <w:pPr>
              <w:jc w:val="center"/>
              <w:rPr>
                <w:color w:val="00000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40711EEE" w14:textId="77777777" w:rsidR="00E52FE2" w:rsidRPr="008A5FE6" w:rsidRDefault="00E52FE2" w:rsidP="0016682F">
            <w:pPr>
              <w:jc w:val="left"/>
              <w:rPr>
                <w:color w:val="000000"/>
                <w:lang w:val="es-MX" w:eastAsia="es-MX"/>
              </w:rPr>
            </w:pPr>
          </w:p>
        </w:tc>
        <w:tc>
          <w:tcPr>
            <w:tcW w:w="25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4EBC70BE" w14:textId="77777777" w:rsidR="00E52FE2" w:rsidRPr="008A5FE6" w:rsidRDefault="00E52FE2" w:rsidP="0016682F">
            <w:pPr>
              <w:jc w:val="center"/>
              <w:rPr>
                <w:color w:val="000000"/>
                <w:lang w:val="es-MX" w:eastAsia="es-MX"/>
              </w:rPr>
            </w:pPr>
            <w:r w:rsidRPr="008A5FE6">
              <w:rPr>
                <w:color w:val="000000"/>
                <w:sz w:val="22"/>
                <w:szCs w:val="22"/>
                <w:lang w:val="es-MX" w:eastAsia="es-MX"/>
              </w:rPr>
              <w:t>Contable</w:t>
            </w:r>
          </w:p>
        </w:tc>
        <w:tc>
          <w:tcPr>
            <w:tcW w:w="31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2E3E1286" w14:textId="77777777" w:rsidR="00E52FE2" w:rsidRPr="008A5FE6" w:rsidRDefault="00E52FE2" w:rsidP="0016682F">
            <w:pPr>
              <w:jc w:val="center"/>
              <w:rPr>
                <w:color w:val="000000"/>
                <w:lang w:val="es-MX" w:eastAsia="es-MX"/>
              </w:rPr>
            </w:pPr>
            <w:r w:rsidRPr="008A5FE6">
              <w:rPr>
                <w:color w:val="000000"/>
                <w:sz w:val="22"/>
                <w:szCs w:val="22"/>
                <w:lang w:val="es-MX" w:eastAsia="es-MX"/>
              </w:rPr>
              <w:t>Presupuestal</w:t>
            </w:r>
          </w:p>
        </w:tc>
      </w:tr>
      <w:tr w:rsidR="00E52FE2" w:rsidRPr="008A5FE6" w14:paraId="5FEDE8D7" w14:textId="77777777" w:rsidTr="00EB7DDF">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6801688A" w14:textId="77777777" w:rsidR="00E52FE2" w:rsidRPr="008A5FE6" w:rsidRDefault="00E52FE2" w:rsidP="0016682F">
            <w:pPr>
              <w:jc w:val="left"/>
              <w:rPr>
                <w:color w:val="000000"/>
                <w:lang w:val="es-MX" w:eastAsia="es-MX"/>
              </w:rPr>
            </w:pPr>
          </w:p>
        </w:tc>
        <w:tc>
          <w:tcPr>
            <w:tcW w:w="15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19146C4C" w14:textId="77777777" w:rsidR="00E52FE2" w:rsidRPr="008A5FE6" w:rsidRDefault="00E52FE2" w:rsidP="0016682F">
            <w:pPr>
              <w:jc w:val="left"/>
              <w:rPr>
                <w:color w:val="000000"/>
                <w:lang w:val="es-MX" w:eastAsia="es-MX"/>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3F8B643E" w14:textId="77777777" w:rsidR="00E52FE2" w:rsidRPr="008A5FE6" w:rsidRDefault="00E52FE2" w:rsidP="0016682F">
            <w:pPr>
              <w:jc w:val="center"/>
              <w:rPr>
                <w:color w:val="00000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6191870C" w14:textId="77777777" w:rsidR="00E52FE2" w:rsidRPr="008A5FE6" w:rsidRDefault="00E52FE2" w:rsidP="0016682F">
            <w:pPr>
              <w:jc w:val="left"/>
              <w:rPr>
                <w:color w:val="000000"/>
                <w:lang w:val="es-MX" w:eastAsia="es-MX"/>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26F6C01C" w14:textId="77777777" w:rsidR="00E52FE2" w:rsidRPr="008A5FE6" w:rsidRDefault="00E52FE2" w:rsidP="0016682F">
            <w:pPr>
              <w:jc w:val="center"/>
              <w:rPr>
                <w:color w:val="000000"/>
                <w:lang w:val="es-MX" w:eastAsia="es-MX"/>
              </w:rPr>
            </w:pPr>
            <w:r w:rsidRPr="008A5FE6">
              <w:rPr>
                <w:color w:val="000000"/>
                <w:sz w:val="22"/>
                <w:szCs w:val="22"/>
                <w:lang w:val="es-MX" w:eastAsia="es-MX"/>
              </w:rPr>
              <w:t>Cargo</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6334C976" w14:textId="77777777" w:rsidR="00E52FE2" w:rsidRPr="008A5FE6" w:rsidRDefault="00E52FE2" w:rsidP="0016682F">
            <w:pPr>
              <w:jc w:val="center"/>
              <w:rPr>
                <w:color w:val="000000"/>
                <w:lang w:val="es-MX" w:eastAsia="es-MX"/>
              </w:rPr>
            </w:pPr>
            <w:r w:rsidRPr="008A5FE6">
              <w:rPr>
                <w:color w:val="000000"/>
                <w:sz w:val="22"/>
                <w:szCs w:val="22"/>
                <w:lang w:val="es-MX" w:eastAsia="es-MX"/>
              </w:rPr>
              <w:t>Abono</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B21A528" w14:textId="77777777" w:rsidR="00E52FE2" w:rsidRPr="008A5FE6" w:rsidRDefault="00E52FE2" w:rsidP="0016682F">
            <w:pPr>
              <w:jc w:val="center"/>
              <w:rPr>
                <w:color w:val="000000"/>
                <w:lang w:val="es-MX" w:eastAsia="es-MX"/>
              </w:rPr>
            </w:pPr>
            <w:r w:rsidRPr="008A5FE6">
              <w:rPr>
                <w:color w:val="000000"/>
                <w:sz w:val="22"/>
                <w:szCs w:val="22"/>
                <w:lang w:val="es-MX" w:eastAsia="es-MX"/>
              </w:rPr>
              <w:t>Cargo</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54C9E1F2" w14:textId="77777777" w:rsidR="00E52FE2" w:rsidRPr="008A5FE6" w:rsidRDefault="00E52FE2" w:rsidP="0016682F">
            <w:pPr>
              <w:jc w:val="center"/>
              <w:rPr>
                <w:color w:val="000000"/>
                <w:lang w:val="es-MX" w:eastAsia="es-MX"/>
              </w:rPr>
            </w:pPr>
            <w:r w:rsidRPr="008A5FE6">
              <w:rPr>
                <w:color w:val="000000"/>
                <w:sz w:val="22"/>
                <w:szCs w:val="22"/>
                <w:lang w:val="es-MX" w:eastAsia="es-MX"/>
              </w:rPr>
              <w:t>Abono</w:t>
            </w:r>
          </w:p>
        </w:tc>
      </w:tr>
      <w:tr w:rsidR="00E52FE2" w:rsidRPr="008A5FE6" w14:paraId="0499E64C" w14:textId="77777777" w:rsidTr="00EB7DDF">
        <w:trPr>
          <w:trHeight w:val="300"/>
          <w:jc w:val="center"/>
        </w:trPr>
        <w:tc>
          <w:tcPr>
            <w:tcW w:w="1025" w:type="dxa"/>
            <w:tcBorders>
              <w:top w:val="single" w:sz="4" w:space="0" w:color="FFFFFF" w:themeColor="background1"/>
            </w:tcBorders>
            <w:noWrap/>
          </w:tcPr>
          <w:p w14:paraId="450A5779" w14:textId="64960896" w:rsidR="00E52FE2" w:rsidRPr="008A5FE6" w:rsidRDefault="00E52FE2" w:rsidP="0016682F">
            <w:pPr>
              <w:jc w:val="left"/>
              <w:rPr>
                <w:b/>
                <w:color w:val="000000"/>
                <w:sz w:val="22"/>
                <w:szCs w:val="22"/>
                <w:lang w:val="es-MX" w:eastAsia="es-MX"/>
              </w:rPr>
            </w:pPr>
            <w:r w:rsidRPr="008A5FE6">
              <w:rPr>
                <w:b/>
                <w:color w:val="000000"/>
                <w:sz w:val="22"/>
                <w:szCs w:val="22"/>
                <w:lang w:val="es-MX" w:eastAsia="es-MX"/>
              </w:rPr>
              <w:t>PM2-1</w:t>
            </w:r>
          </w:p>
        </w:tc>
        <w:tc>
          <w:tcPr>
            <w:tcW w:w="1557" w:type="dxa"/>
            <w:tcBorders>
              <w:top w:val="single" w:sz="4" w:space="0" w:color="FFFFFF" w:themeColor="background1"/>
            </w:tcBorders>
            <w:noWrap/>
          </w:tcPr>
          <w:p w14:paraId="38CA8EDB" w14:textId="77777777" w:rsidR="00E52FE2" w:rsidRPr="008A5FE6" w:rsidRDefault="00E52FE2" w:rsidP="0016682F">
            <w:pPr>
              <w:jc w:val="left"/>
              <w:rPr>
                <w:bCs/>
                <w:color w:val="000000"/>
                <w:sz w:val="20"/>
                <w:szCs w:val="20"/>
                <w:lang w:val="es-MX" w:eastAsia="es-MX"/>
              </w:rPr>
            </w:pPr>
            <w:r w:rsidRPr="008A5FE6">
              <w:rPr>
                <w:bCs/>
                <w:color w:val="000000"/>
                <w:sz w:val="20"/>
                <w:szCs w:val="20"/>
                <w:lang w:val="es-MX" w:eastAsia="es-MX"/>
              </w:rPr>
              <w:t xml:space="preserve">Por la solicitud </w:t>
            </w:r>
            <w:r w:rsidRPr="008A5FE6">
              <w:rPr>
                <w:bCs/>
                <w:color w:val="000000"/>
                <w:sz w:val="20"/>
                <w:szCs w:val="20"/>
                <w:lang w:val="es-MX" w:eastAsia="es-MX"/>
              </w:rPr>
              <w:lastRenderedPageBreak/>
              <w:t>de adquisición de materiales y suministros</w:t>
            </w:r>
          </w:p>
        </w:tc>
        <w:tc>
          <w:tcPr>
            <w:tcW w:w="1276" w:type="dxa"/>
            <w:tcBorders>
              <w:top w:val="single" w:sz="4" w:space="0" w:color="FFFFFF" w:themeColor="background1"/>
            </w:tcBorders>
            <w:noWrap/>
          </w:tcPr>
          <w:p w14:paraId="4DD72F7D" w14:textId="77777777" w:rsidR="00E52FE2" w:rsidRPr="008A5FE6" w:rsidRDefault="00E52FE2" w:rsidP="0016682F">
            <w:pPr>
              <w:jc w:val="left"/>
              <w:rPr>
                <w:color w:val="000000"/>
                <w:sz w:val="20"/>
                <w:szCs w:val="20"/>
                <w:lang w:val="es-MX" w:eastAsia="es-MX"/>
              </w:rPr>
            </w:pPr>
            <w:r w:rsidRPr="008A5FE6">
              <w:rPr>
                <w:color w:val="000000"/>
                <w:sz w:val="20"/>
                <w:szCs w:val="20"/>
                <w:lang w:val="es-MX" w:eastAsia="es-MX"/>
              </w:rPr>
              <w:lastRenderedPageBreak/>
              <w:t xml:space="preserve">Solicitud / </w:t>
            </w:r>
            <w:r w:rsidRPr="008A5FE6">
              <w:rPr>
                <w:color w:val="000000"/>
                <w:sz w:val="20"/>
                <w:szCs w:val="20"/>
                <w:lang w:val="es-MX" w:eastAsia="es-MX"/>
              </w:rPr>
              <w:lastRenderedPageBreak/>
              <w:t>Orden de compra</w:t>
            </w:r>
          </w:p>
        </w:tc>
        <w:tc>
          <w:tcPr>
            <w:tcW w:w="1134" w:type="dxa"/>
            <w:tcBorders>
              <w:top w:val="single" w:sz="4" w:space="0" w:color="FFFFFF" w:themeColor="background1"/>
            </w:tcBorders>
            <w:noWrap/>
          </w:tcPr>
          <w:p w14:paraId="5345B6A2" w14:textId="77777777" w:rsidR="00E52FE2" w:rsidRPr="008A5FE6" w:rsidRDefault="00E52FE2" w:rsidP="0016682F">
            <w:pPr>
              <w:jc w:val="left"/>
              <w:rPr>
                <w:bCs/>
                <w:color w:val="000000"/>
                <w:sz w:val="20"/>
                <w:szCs w:val="20"/>
                <w:lang w:val="es-MX" w:eastAsia="es-MX"/>
              </w:rPr>
            </w:pPr>
            <w:r w:rsidRPr="008A5FE6">
              <w:rPr>
                <w:bCs/>
                <w:color w:val="000000"/>
                <w:sz w:val="20"/>
                <w:szCs w:val="20"/>
                <w:lang w:val="es-MX" w:eastAsia="es-MX"/>
              </w:rPr>
              <w:lastRenderedPageBreak/>
              <w:t>Frecuente</w:t>
            </w:r>
          </w:p>
        </w:tc>
        <w:tc>
          <w:tcPr>
            <w:tcW w:w="1275" w:type="dxa"/>
            <w:tcBorders>
              <w:top w:val="single" w:sz="4" w:space="0" w:color="FFFFFF" w:themeColor="background1"/>
            </w:tcBorders>
            <w:noWrap/>
          </w:tcPr>
          <w:p w14:paraId="347C5818" w14:textId="77777777" w:rsidR="00E52FE2" w:rsidRPr="008A5FE6" w:rsidRDefault="00E52FE2" w:rsidP="0016682F">
            <w:pPr>
              <w:jc w:val="left"/>
              <w:rPr>
                <w:bCs/>
                <w:color w:val="000000"/>
                <w:sz w:val="20"/>
                <w:szCs w:val="20"/>
                <w:lang w:val="es-MX" w:eastAsia="es-MX"/>
              </w:rPr>
            </w:pPr>
          </w:p>
        </w:tc>
        <w:tc>
          <w:tcPr>
            <w:tcW w:w="1276" w:type="dxa"/>
            <w:tcBorders>
              <w:top w:val="single" w:sz="4" w:space="0" w:color="FFFFFF" w:themeColor="background1"/>
            </w:tcBorders>
            <w:noWrap/>
          </w:tcPr>
          <w:p w14:paraId="214C5222" w14:textId="77777777" w:rsidR="00E52FE2" w:rsidRPr="008A5FE6" w:rsidRDefault="00E52FE2" w:rsidP="0016682F">
            <w:pPr>
              <w:jc w:val="left"/>
              <w:rPr>
                <w:color w:val="000000"/>
                <w:sz w:val="20"/>
                <w:szCs w:val="20"/>
                <w:lang w:val="es-MX" w:eastAsia="es-MX"/>
              </w:rPr>
            </w:pPr>
          </w:p>
        </w:tc>
        <w:tc>
          <w:tcPr>
            <w:tcW w:w="1418" w:type="dxa"/>
            <w:tcBorders>
              <w:top w:val="single" w:sz="4" w:space="0" w:color="FFFFFF" w:themeColor="background1"/>
            </w:tcBorders>
            <w:noWrap/>
          </w:tcPr>
          <w:p w14:paraId="07F7ABC9" w14:textId="77777777" w:rsidR="00E52FE2" w:rsidRPr="008A5FE6" w:rsidRDefault="00E52FE2" w:rsidP="0016682F">
            <w:pPr>
              <w:jc w:val="left"/>
              <w:rPr>
                <w:bCs/>
                <w:color w:val="000000"/>
                <w:sz w:val="20"/>
                <w:szCs w:val="20"/>
                <w:lang w:val="es-MX" w:eastAsia="es-MX"/>
              </w:rPr>
            </w:pPr>
            <w:r w:rsidRPr="008A5FE6">
              <w:rPr>
                <w:bCs/>
                <w:color w:val="000000"/>
                <w:sz w:val="20"/>
                <w:szCs w:val="20"/>
                <w:lang w:val="es-MX" w:eastAsia="es-MX"/>
              </w:rPr>
              <w:t xml:space="preserve">824 </w:t>
            </w:r>
            <w:r w:rsidRPr="008A5FE6">
              <w:rPr>
                <w:bCs/>
                <w:color w:val="000000"/>
                <w:sz w:val="20"/>
                <w:szCs w:val="20"/>
                <w:lang w:val="es-MX" w:eastAsia="es-MX"/>
              </w:rPr>
              <w:lastRenderedPageBreak/>
              <w:t xml:space="preserve">Presupuesto de Egresos Comprometido  </w:t>
            </w:r>
          </w:p>
        </w:tc>
        <w:tc>
          <w:tcPr>
            <w:tcW w:w="1701" w:type="dxa"/>
            <w:tcBorders>
              <w:top w:val="single" w:sz="4" w:space="0" w:color="FFFFFF" w:themeColor="background1"/>
            </w:tcBorders>
            <w:noWrap/>
          </w:tcPr>
          <w:p w14:paraId="4385F1CC" w14:textId="77777777" w:rsidR="00E52FE2" w:rsidRPr="008A5FE6" w:rsidRDefault="00E52FE2" w:rsidP="0016682F">
            <w:pPr>
              <w:jc w:val="left"/>
              <w:rPr>
                <w:color w:val="000000"/>
                <w:sz w:val="20"/>
                <w:szCs w:val="20"/>
                <w:lang w:val="es-MX" w:eastAsia="es-MX"/>
              </w:rPr>
            </w:pPr>
            <w:r w:rsidRPr="008A5FE6">
              <w:rPr>
                <w:color w:val="000000"/>
                <w:sz w:val="20"/>
                <w:szCs w:val="20"/>
                <w:lang w:val="es-MX" w:eastAsia="es-MX"/>
              </w:rPr>
              <w:lastRenderedPageBreak/>
              <w:t xml:space="preserve">822 Presupuesto </w:t>
            </w:r>
            <w:r w:rsidRPr="008A5FE6">
              <w:rPr>
                <w:color w:val="000000"/>
                <w:sz w:val="20"/>
                <w:szCs w:val="20"/>
                <w:lang w:val="es-MX" w:eastAsia="es-MX"/>
              </w:rPr>
              <w:lastRenderedPageBreak/>
              <w:t>de Egresos por Ejercer</w:t>
            </w:r>
          </w:p>
        </w:tc>
      </w:tr>
      <w:tr w:rsidR="00E52FE2" w:rsidRPr="008A5FE6" w14:paraId="509EA8FE" w14:textId="77777777" w:rsidTr="00EB7DDF">
        <w:trPr>
          <w:trHeight w:val="300"/>
          <w:jc w:val="center"/>
        </w:trPr>
        <w:tc>
          <w:tcPr>
            <w:tcW w:w="1025" w:type="dxa"/>
            <w:noWrap/>
            <w:hideMark/>
          </w:tcPr>
          <w:p w14:paraId="1C2CCC26" w14:textId="3D1FB389" w:rsidR="00E52FE2" w:rsidRPr="008A5FE6" w:rsidRDefault="00E52FE2" w:rsidP="0016682F">
            <w:pPr>
              <w:jc w:val="left"/>
              <w:rPr>
                <w:b/>
                <w:color w:val="000000"/>
                <w:lang w:val="es-MX" w:eastAsia="es-MX"/>
              </w:rPr>
            </w:pPr>
            <w:r w:rsidRPr="008A5FE6">
              <w:rPr>
                <w:b/>
                <w:color w:val="000000"/>
                <w:sz w:val="22"/>
                <w:szCs w:val="22"/>
                <w:lang w:val="es-MX" w:eastAsia="es-MX"/>
              </w:rPr>
              <w:lastRenderedPageBreak/>
              <w:t>PM2-</w:t>
            </w:r>
            <w:r w:rsidR="00E62082" w:rsidRPr="008A5FE6">
              <w:rPr>
                <w:b/>
                <w:color w:val="000000"/>
                <w:sz w:val="22"/>
                <w:szCs w:val="22"/>
                <w:lang w:val="es-MX" w:eastAsia="es-MX"/>
              </w:rPr>
              <w:t>2</w:t>
            </w:r>
          </w:p>
        </w:tc>
        <w:tc>
          <w:tcPr>
            <w:tcW w:w="1557" w:type="dxa"/>
            <w:noWrap/>
            <w:hideMark/>
          </w:tcPr>
          <w:p w14:paraId="7DA082C7" w14:textId="59B25718" w:rsidR="00E52FE2" w:rsidRPr="008A5FE6" w:rsidRDefault="00E52FE2" w:rsidP="0016682F">
            <w:pPr>
              <w:jc w:val="left"/>
              <w:rPr>
                <w:bCs/>
                <w:color w:val="000000"/>
                <w:sz w:val="20"/>
                <w:szCs w:val="20"/>
                <w:lang w:val="es-MX" w:eastAsia="es-MX"/>
              </w:rPr>
            </w:pPr>
            <w:r w:rsidRPr="008A5FE6">
              <w:rPr>
                <w:bCs/>
                <w:color w:val="000000"/>
                <w:sz w:val="20"/>
                <w:szCs w:val="20"/>
                <w:lang w:val="es-MX" w:eastAsia="es-MX"/>
              </w:rPr>
              <w:t>Por el devengado de la adquisición de materiales</w:t>
            </w:r>
          </w:p>
        </w:tc>
        <w:tc>
          <w:tcPr>
            <w:tcW w:w="1276" w:type="dxa"/>
            <w:noWrap/>
            <w:hideMark/>
          </w:tcPr>
          <w:p w14:paraId="11C5F63F" w14:textId="77777777" w:rsidR="00E52FE2" w:rsidRPr="008A5FE6" w:rsidRDefault="00E52FE2" w:rsidP="0016682F">
            <w:pPr>
              <w:jc w:val="left"/>
              <w:rPr>
                <w:color w:val="000000"/>
                <w:sz w:val="20"/>
                <w:szCs w:val="20"/>
                <w:lang w:val="es-MX" w:eastAsia="es-MX"/>
              </w:rPr>
            </w:pPr>
            <w:r w:rsidRPr="008A5FE6">
              <w:rPr>
                <w:color w:val="000000"/>
                <w:sz w:val="20"/>
                <w:szCs w:val="20"/>
                <w:lang w:val="es-MX" w:eastAsia="es-MX"/>
              </w:rPr>
              <w:t>Comprobante Fiscal</w:t>
            </w:r>
          </w:p>
        </w:tc>
        <w:tc>
          <w:tcPr>
            <w:tcW w:w="1134" w:type="dxa"/>
            <w:noWrap/>
            <w:hideMark/>
          </w:tcPr>
          <w:p w14:paraId="72847C5E" w14:textId="77777777" w:rsidR="00E52FE2" w:rsidRPr="008A5FE6" w:rsidRDefault="00E52FE2" w:rsidP="0016682F">
            <w:pPr>
              <w:jc w:val="left"/>
              <w:rPr>
                <w:bCs/>
                <w:color w:val="000000"/>
                <w:sz w:val="20"/>
                <w:szCs w:val="20"/>
                <w:lang w:val="es-MX" w:eastAsia="es-MX"/>
              </w:rPr>
            </w:pPr>
            <w:r w:rsidRPr="008A5FE6">
              <w:rPr>
                <w:bCs/>
                <w:color w:val="000000"/>
                <w:sz w:val="20"/>
                <w:szCs w:val="20"/>
                <w:lang w:val="es-MX" w:eastAsia="es-MX"/>
              </w:rPr>
              <w:t>Frecuente</w:t>
            </w:r>
          </w:p>
        </w:tc>
        <w:tc>
          <w:tcPr>
            <w:tcW w:w="1275" w:type="dxa"/>
            <w:noWrap/>
          </w:tcPr>
          <w:p w14:paraId="5FA405CD" w14:textId="6986630C" w:rsidR="00E52FE2" w:rsidRPr="008A5FE6" w:rsidRDefault="00525F94" w:rsidP="0016682F">
            <w:pPr>
              <w:jc w:val="left"/>
              <w:rPr>
                <w:bCs/>
                <w:color w:val="000000"/>
                <w:sz w:val="20"/>
                <w:szCs w:val="20"/>
                <w:lang w:val="es-MX" w:eastAsia="es-MX"/>
              </w:rPr>
            </w:pPr>
            <w:r w:rsidRPr="008A5FE6">
              <w:rPr>
                <w:bCs/>
                <w:color w:val="000000"/>
                <w:sz w:val="20"/>
                <w:szCs w:val="20"/>
                <w:lang w:val="es-MX" w:eastAsia="es-MX"/>
              </w:rPr>
              <w:t>115111001 a 115199999 Almacén de Materiales y Suministros de Consumo</w:t>
            </w:r>
          </w:p>
        </w:tc>
        <w:tc>
          <w:tcPr>
            <w:tcW w:w="1276" w:type="dxa"/>
            <w:noWrap/>
          </w:tcPr>
          <w:p w14:paraId="327F79CB" w14:textId="0B6EE4E0" w:rsidR="00E52FE2" w:rsidRPr="008A5FE6" w:rsidRDefault="00CD07F2" w:rsidP="0016682F">
            <w:pPr>
              <w:jc w:val="left"/>
              <w:rPr>
                <w:color w:val="000000"/>
                <w:sz w:val="20"/>
                <w:szCs w:val="20"/>
                <w:lang w:val="es-MX" w:eastAsia="es-MX"/>
              </w:rPr>
            </w:pPr>
            <w:r w:rsidRPr="008A5FE6">
              <w:rPr>
                <w:color w:val="000000"/>
                <w:sz w:val="20"/>
                <w:szCs w:val="20"/>
                <w:lang w:val="es-MX" w:eastAsia="es-MX"/>
              </w:rPr>
              <w:t>217912001 a 217912999 Provisiones a Corto Plazo</w:t>
            </w:r>
          </w:p>
        </w:tc>
        <w:tc>
          <w:tcPr>
            <w:tcW w:w="1418" w:type="dxa"/>
            <w:noWrap/>
            <w:hideMark/>
          </w:tcPr>
          <w:p w14:paraId="5F701EEF" w14:textId="77777777" w:rsidR="00E52FE2" w:rsidRPr="008A5FE6" w:rsidRDefault="00E52FE2" w:rsidP="0016682F">
            <w:pPr>
              <w:jc w:val="left"/>
              <w:rPr>
                <w:bCs/>
                <w:color w:val="000000"/>
                <w:sz w:val="20"/>
                <w:szCs w:val="20"/>
                <w:lang w:val="es-MX" w:eastAsia="es-MX"/>
              </w:rPr>
            </w:pPr>
            <w:r w:rsidRPr="008A5FE6">
              <w:rPr>
                <w:color w:val="000000"/>
                <w:sz w:val="20"/>
                <w:szCs w:val="20"/>
                <w:lang w:val="es-MX" w:eastAsia="es-MX"/>
              </w:rPr>
              <w:t>825 Presupuesto de Egresos Devengado</w:t>
            </w:r>
          </w:p>
        </w:tc>
        <w:tc>
          <w:tcPr>
            <w:tcW w:w="1701" w:type="dxa"/>
            <w:noWrap/>
            <w:hideMark/>
          </w:tcPr>
          <w:p w14:paraId="6B5FADE2" w14:textId="77777777" w:rsidR="00E52FE2" w:rsidRPr="008A5FE6" w:rsidRDefault="00E52FE2" w:rsidP="0016682F">
            <w:pPr>
              <w:jc w:val="left"/>
              <w:rPr>
                <w:color w:val="000000"/>
                <w:sz w:val="20"/>
                <w:szCs w:val="20"/>
                <w:lang w:val="es-MX" w:eastAsia="es-MX"/>
              </w:rPr>
            </w:pPr>
            <w:r w:rsidRPr="008A5FE6">
              <w:rPr>
                <w:color w:val="000000"/>
                <w:sz w:val="20"/>
                <w:szCs w:val="20"/>
                <w:lang w:val="es-MX" w:eastAsia="es-MX"/>
              </w:rPr>
              <w:t>824 Presupuesto de Egresos Comprometido</w:t>
            </w:r>
          </w:p>
        </w:tc>
      </w:tr>
      <w:tr w:rsidR="00E52FE2" w:rsidRPr="008A5FE6" w14:paraId="367A1745" w14:textId="77777777" w:rsidTr="00EB7DDF">
        <w:trPr>
          <w:trHeight w:val="300"/>
          <w:jc w:val="center"/>
        </w:trPr>
        <w:tc>
          <w:tcPr>
            <w:tcW w:w="1025" w:type="dxa"/>
            <w:noWrap/>
            <w:hideMark/>
          </w:tcPr>
          <w:p w14:paraId="71C5F5B5" w14:textId="77777777" w:rsidR="00E52FE2" w:rsidRPr="008A5FE6" w:rsidRDefault="00E52FE2" w:rsidP="0016682F">
            <w:pPr>
              <w:jc w:val="left"/>
              <w:rPr>
                <w:b/>
                <w:color w:val="000000"/>
                <w:lang w:val="es-MX" w:eastAsia="es-MX"/>
              </w:rPr>
            </w:pPr>
          </w:p>
        </w:tc>
        <w:tc>
          <w:tcPr>
            <w:tcW w:w="1557" w:type="dxa"/>
            <w:noWrap/>
            <w:hideMark/>
          </w:tcPr>
          <w:p w14:paraId="52700E00" w14:textId="77777777" w:rsidR="00E52FE2" w:rsidRPr="008A5FE6" w:rsidRDefault="00E52FE2" w:rsidP="0016682F">
            <w:pPr>
              <w:jc w:val="left"/>
              <w:rPr>
                <w:bCs/>
                <w:color w:val="000000"/>
                <w:sz w:val="20"/>
                <w:szCs w:val="20"/>
                <w:lang w:val="es-MX" w:eastAsia="es-MX"/>
              </w:rPr>
            </w:pPr>
          </w:p>
        </w:tc>
        <w:tc>
          <w:tcPr>
            <w:tcW w:w="1276" w:type="dxa"/>
            <w:noWrap/>
            <w:hideMark/>
          </w:tcPr>
          <w:p w14:paraId="2FD5E98C" w14:textId="77777777" w:rsidR="00E52FE2" w:rsidRPr="008A5FE6" w:rsidRDefault="00E52FE2" w:rsidP="0016682F">
            <w:pPr>
              <w:jc w:val="left"/>
              <w:rPr>
                <w:color w:val="000000"/>
                <w:sz w:val="20"/>
                <w:szCs w:val="20"/>
                <w:lang w:val="es-MX" w:eastAsia="es-MX"/>
              </w:rPr>
            </w:pPr>
          </w:p>
        </w:tc>
        <w:tc>
          <w:tcPr>
            <w:tcW w:w="1134" w:type="dxa"/>
            <w:noWrap/>
            <w:hideMark/>
          </w:tcPr>
          <w:p w14:paraId="3C6D67A4" w14:textId="77777777" w:rsidR="00E52FE2" w:rsidRPr="008A5FE6" w:rsidRDefault="00E52FE2" w:rsidP="0016682F">
            <w:pPr>
              <w:jc w:val="left"/>
              <w:rPr>
                <w:bCs/>
                <w:color w:val="000000"/>
                <w:sz w:val="20"/>
                <w:szCs w:val="20"/>
                <w:lang w:val="es-MX" w:eastAsia="es-MX"/>
              </w:rPr>
            </w:pPr>
          </w:p>
        </w:tc>
        <w:tc>
          <w:tcPr>
            <w:tcW w:w="1275" w:type="dxa"/>
            <w:noWrap/>
            <w:hideMark/>
          </w:tcPr>
          <w:p w14:paraId="4C2DD8DE" w14:textId="36143792" w:rsidR="00E52FE2" w:rsidRPr="008A5FE6" w:rsidRDefault="00CD07F2" w:rsidP="0016682F">
            <w:pPr>
              <w:jc w:val="left"/>
              <w:rPr>
                <w:bCs/>
                <w:color w:val="000000"/>
                <w:sz w:val="20"/>
                <w:szCs w:val="20"/>
                <w:lang w:val="es-MX" w:eastAsia="es-MX"/>
              </w:rPr>
            </w:pPr>
            <w:r w:rsidRPr="008A5FE6">
              <w:rPr>
                <w:bCs/>
                <w:color w:val="000000"/>
                <w:sz w:val="20"/>
                <w:szCs w:val="20"/>
                <w:lang w:val="es-MX" w:eastAsia="es-MX"/>
              </w:rPr>
              <w:t>217912001 a 217912999 Provisiones a Corto Plazo</w:t>
            </w:r>
          </w:p>
        </w:tc>
        <w:tc>
          <w:tcPr>
            <w:tcW w:w="1276" w:type="dxa"/>
            <w:noWrap/>
          </w:tcPr>
          <w:p w14:paraId="15E591C5" w14:textId="5D6A6622" w:rsidR="00E52FE2" w:rsidRPr="008A5FE6" w:rsidRDefault="00CD07F2" w:rsidP="0016682F">
            <w:pPr>
              <w:jc w:val="left"/>
              <w:rPr>
                <w:color w:val="000000"/>
                <w:sz w:val="20"/>
                <w:szCs w:val="20"/>
                <w:lang w:val="es-MX" w:eastAsia="es-MX"/>
              </w:rPr>
            </w:pPr>
            <w:r w:rsidRPr="008A5FE6">
              <w:rPr>
                <w:color w:val="000000"/>
                <w:sz w:val="20"/>
                <w:szCs w:val="20"/>
                <w:lang w:val="es-MX" w:eastAsia="es-MX"/>
              </w:rPr>
              <w:t>211211001 a 211299999 Proveedores por Pagar a Corto Plazo</w:t>
            </w:r>
          </w:p>
        </w:tc>
        <w:tc>
          <w:tcPr>
            <w:tcW w:w="1418" w:type="dxa"/>
            <w:noWrap/>
            <w:hideMark/>
          </w:tcPr>
          <w:p w14:paraId="2315F33B" w14:textId="77777777" w:rsidR="00E52FE2" w:rsidRPr="008A5FE6" w:rsidRDefault="00E52FE2" w:rsidP="0016682F">
            <w:pPr>
              <w:jc w:val="left"/>
              <w:rPr>
                <w:bCs/>
                <w:color w:val="000000"/>
                <w:sz w:val="20"/>
                <w:szCs w:val="20"/>
                <w:lang w:val="es-MX" w:eastAsia="es-MX"/>
              </w:rPr>
            </w:pPr>
            <w:r w:rsidRPr="008A5FE6">
              <w:rPr>
                <w:bCs/>
                <w:color w:val="000000"/>
                <w:sz w:val="20"/>
                <w:szCs w:val="20"/>
                <w:lang w:val="es-MX" w:eastAsia="es-MX"/>
              </w:rPr>
              <w:t xml:space="preserve"> </w:t>
            </w:r>
          </w:p>
        </w:tc>
        <w:tc>
          <w:tcPr>
            <w:tcW w:w="1701" w:type="dxa"/>
            <w:noWrap/>
            <w:hideMark/>
          </w:tcPr>
          <w:p w14:paraId="1C20EEE9" w14:textId="77777777" w:rsidR="00E52FE2" w:rsidRPr="008A5FE6" w:rsidRDefault="00E52FE2" w:rsidP="0016682F">
            <w:pPr>
              <w:jc w:val="left"/>
              <w:rPr>
                <w:color w:val="000000"/>
                <w:sz w:val="20"/>
                <w:szCs w:val="20"/>
                <w:lang w:val="es-MX" w:eastAsia="es-MX"/>
              </w:rPr>
            </w:pPr>
            <w:r w:rsidRPr="008A5FE6">
              <w:rPr>
                <w:color w:val="000000"/>
                <w:sz w:val="20"/>
                <w:szCs w:val="20"/>
                <w:lang w:val="es-MX" w:eastAsia="es-MX"/>
              </w:rPr>
              <w:t xml:space="preserve"> </w:t>
            </w:r>
          </w:p>
        </w:tc>
      </w:tr>
      <w:tr w:rsidR="00EB7DDF" w:rsidRPr="008A5FE6" w14:paraId="098E314F" w14:textId="77777777" w:rsidTr="00EB7DDF">
        <w:tblPrEx>
          <w:jc w:val="left"/>
          <w:tblLook w:val="04A0" w:firstRow="1" w:lastRow="0" w:firstColumn="1" w:lastColumn="0" w:noHBand="0" w:noVBand="1"/>
        </w:tblPrEx>
        <w:trPr>
          <w:trHeight w:val="1035"/>
        </w:trPr>
        <w:tc>
          <w:tcPr>
            <w:cnfStyle w:val="001000000000" w:firstRow="0" w:lastRow="0" w:firstColumn="1" w:lastColumn="0" w:oddVBand="0" w:evenVBand="0" w:oddHBand="0" w:evenHBand="0" w:firstRowFirstColumn="0" w:firstRowLastColumn="0" w:lastRowFirstColumn="0" w:lastRowLastColumn="0"/>
            <w:tcW w:w="1025" w:type="dxa"/>
            <w:hideMark/>
          </w:tcPr>
          <w:p w14:paraId="1BD847FD" w14:textId="5DF0194A" w:rsidR="00EB7DDF" w:rsidRPr="008A5FE6" w:rsidRDefault="001D1D75" w:rsidP="007B747C">
            <w:pPr>
              <w:jc w:val="center"/>
              <w:rPr>
                <w:color w:val="000000"/>
                <w:sz w:val="20"/>
                <w:szCs w:val="20"/>
                <w:lang w:val="es-MX" w:eastAsia="es-MX"/>
              </w:rPr>
            </w:pPr>
            <w:r w:rsidRPr="008A5FE6">
              <w:rPr>
                <w:color w:val="000000"/>
                <w:sz w:val="20"/>
                <w:szCs w:val="20"/>
                <w:lang w:val="es-MX" w:eastAsia="es-MX"/>
              </w:rPr>
              <w:t>PM2-</w:t>
            </w:r>
            <w:r w:rsidR="00EB7DDF" w:rsidRPr="008A5FE6">
              <w:rPr>
                <w:color w:val="000000"/>
                <w:sz w:val="20"/>
                <w:szCs w:val="20"/>
                <w:lang w:val="es-MX" w:eastAsia="es-MX"/>
              </w:rPr>
              <w:t>3</w:t>
            </w:r>
          </w:p>
        </w:tc>
        <w:tc>
          <w:tcPr>
            <w:tcW w:w="1557" w:type="dxa"/>
            <w:hideMark/>
          </w:tcPr>
          <w:p w14:paraId="534E83E2" w14:textId="77777777" w:rsidR="00EB7DDF" w:rsidRPr="008A5FE6" w:rsidRDefault="00EB7DDF" w:rsidP="007B747C">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Por la expedición de la cuenta por liquidar certificada para el pago de materiales.</w:t>
            </w:r>
          </w:p>
        </w:tc>
        <w:tc>
          <w:tcPr>
            <w:tcW w:w="1276" w:type="dxa"/>
            <w:hideMark/>
          </w:tcPr>
          <w:p w14:paraId="0626602E" w14:textId="77777777" w:rsidR="00EB7DDF" w:rsidRPr="008A5FE6" w:rsidRDefault="00EB7DDF" w:rsidP="007B747C">
            <w:pP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Cuenta por liquidar certificada o documento equivalente.</w:t>
            </w:r>
          </w:p>
        </w:tc>
        <w:tc>
          <w:tcPr>
            <w:tcW w:w="1134" w:type="dxa"/>
            <w:hideMark/>
          </w:tcPr>
          <w:p w14:paraId="0944677B" w14:textId="77777777" w:rsidR="00EB7DDF" w:rsidRPr="008A5FE6" w:rsidRDefault="00EB7DDF" w:rsidP="007B747C">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Frecuente</w:t>
            </w:r>
          </w:p>
        </w:tc>
        <w:tc>
          <w:tcPr>
            <w:tcW w:w="1275" w:type="dxa"/>
            <w:hideMark/>
          </w:tcPr>
          <w:p w14:paraId="204297F4" w14:textId="77777777" w:rsidR="00EB7DDF" w:rsidRPr="008A5FE6" w:rsidRDefault="00EB7DDF" w:rsidP="007B747C">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6" w:type="dxa"/>
            <w:hideMark/>
          </w:tcPr>
          <w:p w14:paraId="35CC1CF2" w14:textId="77777777" w:rsidR="00EB7DDF" w:rsidRPr="008A5FE6" w:rsidRDefault="00EB7DDF" w:rsidP="007B747C">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418" w:type="dxa"/>
            <w:hideMark/>
          </w:tcPr>
          <w:p w14:paraId="727F3751" w14:textId="77777777" w:rsidR="00EB7DDF" w:rsidRPr="008A5FE6" w:rsidRDefault="00EB7DDF" w:rsidP="007B747C">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826 Presupuesto de Egresos Ejercido</w:t>
            </w:r>
          </w:p>
        </w:tc>
        <w:tc>
          <w:tcPr>
            <w:tcW w:w="1701" w:type="dxa"/>
            <w:hideMark/>
          </w:tcPr>
          <w:p w14:paraId="157A229A" w14:textId="77777777" w:rsidR="00EB7DDF" w:rsidRPr="008A5FE6" w:rsidRDefault="00EB7DDF" w:rsidP="007B747C">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825 Presupuesto de Egresos Devengado</w:t>
            </w:r>
          </w:p>
        </w:tc>
      </w:tr>
      <w:tr w:rsidR="00EB7DDF" w:rsidRPr="008A5FE6" w14:paraId="7B061B32" w14:textId="77777777" w:rsidTr="004729C9">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29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2F06627E" w14:textId="72F4D67A" w:rsidR="00EB7DDF" w:rsidRPr="008A5FE6" w:rsidRDefault="001D1D75" w:rsidP="007B747C">
            <w:pPr>
              <w:jc w:val="center"/>
              <w:rPr>
                <w:color w:val="000000"/>
                <w:sz w:val="20"/>
                <w:szCs w:val="20"/>
                <w:lang w:val="es-MX" w:eastAsia="es-MX"/>
              </w:rPr>
            </w:pPr>
            <w:r w:rsidRPr="008A5FE6">
              <w:rPr>
                <w:color w:val="000000"/>
                <w:sz w:val="20"/>
                <w:szCs w:val="20"/>
                <w:lang w:val="es-MX" w:eastAsia="es-MX"/>
              </w:rPr>
              <w:t>PM2-</w:t>
            </w:r>
            <w:r w:rsidR="00EB7DDF" w:rsidRPr="008A5FE6">
              <w:rPr>
                <w:color w:val="000000"/>
                <w:sz w:val="20"/>
                <w:szCs w:val="20"/>
                <w:lang w:val="es-MX" w:eastAsia="es-MX"/>
              </w:rPr>
              <w:t>4</w:t>
            </w:r>
          </w:p>
        </w:tc>
        <w:tc>
          <w:tcPr>
            <w:tcW w:w="1557" w:type="dxa"/>
            <w:shd w:val="clear" w:color="auto" w:fill="auto"/>
            <w:hideMark/>
          </w:tcPr>
          <w:p w14:paraId="22FD377E" w14:textId="77777777" w:rsidR="00EB7DDF" w:rsidRPr="008A5FE6" w:rsidRDefault="00EB7DDF" w:rsidP="007B747C">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Pago de  materiales y suministros en moneda nacional</w:t>
            </w:r>
          </w:p>
        </w:tc>
        <w:tc>
          <w:tcPr>
            <w:tcW w:w="1276" w:type="dxa"/>
            <w:shd w:val="clear" w:color="auto" w:fill="auto"/>
            <w:hideMark/>
          </w:tcPr>
          <w:p w14:paraId="6746ADB2" w14:textId="77777777" w:rsidR="00EB7DDF" w:rsidRPr="008A5FE6" w:rsidRDefault="00EB7DDF" w:rsidP="007B747C">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Transferencia</w:t>
            </w:r>
          </w:p>
        </w:tc>
        <w:tc>
          <w:tcPr>
            <w:tcW w:w="1134" w:type="dxa"/>
            <w:shd w:val="clear" w:color="auto" w:fill="auto"/>
            <w:hideMark/>
          </w:tcPr>
          <w:p w14:paraId="1D826619" w14:textId="77777777" w:rsidR="00EB7DDF" w:rsidRPr="008A5FE6" w:rsidRDefault="00EB7DDF" w:rsidP="007B747C">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Frecuente</w:t>
            </w:r>
          </w:p>
        </w:tc>
        <w:tc>
          <w:tcPr>
            <w:tcW w:w="1275" w:type="dxa"/>
            <w:shd w:val="clear" w:color="auto" w:fill="auto"/>
            <w:hideMark/>
          </w:tcPr>
          <w:p w14:paraId="2E939E28" w14:textId="77777777" w:rsidR="00EB7DDF" w:rsidRPr="008A5FE6" w:rsidRDefault="00EB7DDF" w:rsidP="007B747C">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211211001 a 211219999 Proveedores por Pagar a Corto Plazo</w:t>
            </w:r>
          </w:p>
        </w:tc>
        <w:tc>
          <w:tcPr>
            <w:tcW w:w="1276" w:type="dxa"/>
            <w:shd w:val="clear" w:color="auto" w:fill="auto"/>
            <w:hideMark/>
          </w:tcPr>
          <w:p w14:paraId="70272C89" w14:textId="77777777" w:rsidR="00EB7DDF" w:rsidRPr="008A5FE6" w:rsidRDefault="00EB7DDF" w:rsidP="007B747C">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111212001 a 111212999 Bancos</w:t>
            </w:r>
          </w:p>
        </w:tc>
        <w:tc>
          <w:tcPr>
            <w:tcW w:w="1418" w:type="dxa"/>
            <w:shd w:val="clear" w:color="auto" w:fill="auto"/>
            <w:hideMark/>
          </w:tcPr>
          <w:p w14:paraId="29E472F7" w14:textId="77777777" w:rsidR="00EB7DDF" w:rsidRPr="008A5FE6" w:rsidRDefault="00EB7DDF" w:rsidP="007B747C">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827 Presupuesto de Egresos Pagado</w:t>
            </w:r>
          </w:p>
        </w:tc>
        <w:tc>
          <w:tcPr>
            <w:tcW w:w="1701" w:type="dxa"/>
            <w:shd w:val="clear" w:color="auto" w:fill="auto"/>
            <w:hideMark/>
          </w:tcPr>
          <w:p w14:paraId="3C1B367D" w14:textId="77777777" w:rsidR="00EB7DDF" w:rsidRPr="008A5FE6" w:rsidRDefault="00EB7DDF" w:rsidP="007B747C">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826 Presupuesto de Egresos Ejercido</w:t>
            </w:r>
          </w:p>
        </w:tc>
      </w:tr>
      <w:tr w:rsidR="00EB7DDF" w:rsidRPr="008A5FE6" w14:paraId="26C7A33E" w14:textId="77777777" w:rsidTr="00EB7DDF">
        <w:tblPrEx>
          <w:jc w:val="left"/>
          <w:tblLook w:val="04A0" w:firstRow="1" w:lastRow="0" w:firstColumn="1" w:lastColumn="0" w:noHBand="0" w:noVBand="1"/>
        </w:tblPrEx>
        <w:trPr>
          <w:trHeight w:val="1290"/>
        </w:trPr>
        <w:tc>
          <w:tcPr>
            <w:cnfStyle w:val="001000000000" w:firstRow="0" w:lastRow="0" w:firstColumn="1" w:lastColumn="0" w:oddVBand="0" w:evenVBand="0" w:oddHBand="0" w:evenHBand="0" w:firstRowFirstColumn="0" w:firstRowLastColumn="0" w:lastRowFirstColumn="0" w:lastRowLastColumn="0"/>
            <w:tcW w:w="1025" w:type="dxa"/>
            <w:hideMark/>
          </w:tcPr>
          <w:p w14:paraId="344E3970" w14:textId="291DBA2A" w:rsidR="00EB7DDF" w:rsidRPr="008A5FE6" w:rsidRDefault="001D1D75" w:rsidP="007B747C">
            <w:pPr>
              <w:jc w:val="center"/>
              <w:rPr>
                <w:color w:val="000000"/>
                <w:sz w:val="20"/>
                <w:szCs w:val="20"/>
                <w:lang w:val="es-MX" w:eastAsia="es-MX"/>
              </w:rPr>
            </w:pPr>
            <w:r w:rsidRPr="008A5FE6">
              <w:rPr>
                <w:color w:val="000000"/>
                <w:sz w:val="20"/>
                <w:szCs w:val="20"/>
                <w:lang w:val="es-MX" w:eastAsia="es-MX"/>
              </w:rPr>
              <w:t>PM2-</w:t>
            </w:r>
            <w:r w:rsidR="00EB7DDF" w:rsidRPr="008A5FE6">
              <w:rPr>
                <w:color w:val="000000"/>
                <w:sz w:val="20"/>
                <w:szCs w:val="20"/>
                <w:lang w:val="es-MX" w:eastAsia="es-MX"/>
              </w:rPr>
              <w:t>5</w:t>
            </w:r>
          </w:p>
        </w:tc>
        <w:tc>
          <w:tcPr>
            <w:tcW w:w="1557" w:type="dxa"/>
            <w:hideMark/>
          </w:tcPr>
          <w:p w14:paraId="37FE434C" w14:textId="0CB20D8C" w:rsidR="00EB7DDF" w:rsidRPr="008A5FE6" w:rsidRDefault="00EB7DDF" w:rsidP="007B747C">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Pago de materiales y suministros en moneda extranjera</w:t>
            </w:r>
          </w:p>
        </w:tc>
        <w:tc>
          <w:tcPr>
            <w:tcW w:w="1276" w:type="dxa"/>
            <w:hideMark/>
          </w:tcPr>
          <w:p w14:paraId="30688AA2" w14:textId="77777777" w:rsidR="00EB7DDF" w:rsidRPr="008A5FE6" w:rsidRDefault="00EB7DDF" w:rsidP="007B747C">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Transferencia</w:t>
            </w:r>
          </w:p>
        </w:tc>
        <w:tc>
          <w:tcPr>
            <w:tcW w:w="1134" w:type="dxa"/>
            <w:hideMark/>
          </w:tcPr>
          <w:p w14:paraId="359B4264" w14:textId="77777777" w:rsidR="00EB7DDF" w:rsidRPr="008A5FE6" w:rsidRDefault="00EB7DDF" w:rsidP="007B747C">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Frecuente</w:t>
            </w:r>
          </w:p>
        </w:tc>
        <w:tc>
          <w:tcPr>
            <w:tcW w:w="1275" w:type="dxa"/>
            <w:hideMark/>
          </w:tcPr>
          <w:p w14:paraId="204ED27E" w14:textId="77777777" w:rsidR="00EB7DDF" w:rsidRPr="008A5FE6" w:rsidRDefault="00EB7DDF" w:rsidP="007B747C">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211211001 a 211219999 Proveedores por Pagar a Corto Plazo</w:t>
            </w:r>
          </w:p>
        </w:tc>
        <w:tc>
          <w:tcPr>
            <w:tcW w:w="1276" w:type="dxa"/>
            <w:hideMark/>
          </w:tcPr>
          <w:p w14:paraId="0AEDEF4A" w14:textId="77777777" w:rsidR="00EB7DDF" w:rsidRPr="008A5FE6" w:rsidRDefault="00EB7DDF" w:rsidP="007B747C">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111212001 a 111212999 Bancos</w:t>
            </w:r>
          </w:p>
        </w:tc>
        <w:tc>
          <w:tcPr>
            <w:tcW w:w="1418" w:type="dxa"/>
            <w:hideMark/>
          </w:tcPr>
          <w:p w14:paraId="6501903F" w14:textId="77777777" w:rsidR="00EB7DDF" w:rsidRPr="008A5FE6" w:rsidRDefault="00EB7DDF" w:rsidP="007B747C">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827 Presupuesto de Egresos Pagado</w:t>
            </w:r>
          </w:p>
        </w:tc>
        <w:tc>
          <w:tcPr>
            <w:tcW w:w="1701" w:type="dxa"/>
            <w:hideMark/>
          </w:tcPr>
          <w:p w14:paraId="08079ABB" w14:textId="77777777" w:rsidR="00EB7DDF" w:rsidRPr="008A5FE6" w:rsidRDefault="00EB7DDF" w:rsidP="007B747C">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826 Presupuesto de Egresos Ejercido</w:t>
            </w:r>
          </w:p>
        </w:tc>
      </w:tr>
      <w:tr w:rsidR="00EB7DDF" w:rsidRPr="008A5FE6" w14:paraId="34106621" w14:textId="77777777" w:rsidTr="007B747C">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545"/>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53CE5AE9" w14:textId="77777777" w:rsidR="00EB7DDF" w:rsidRPr="008A5FE6" w:rsidRDefault="00EB7DDF" w:rsidP="007B747C">
            <w:pPr>
              <w:jc w:val="center"/>
              <w:rPr>
                <w:color w:val="000000"/>
                <w:sz w:val="20"/>
                <w:szCs w:val="20"/>
                <w:lang w:val="es-MX" w:eastAsia="es-MX"/>
              </w:rPr>
            </w:pPr>
            <w:r w:rsidRPr="008A5FE6">
              <w:rPr>
                <w:color w:val="000000"/>
                <w:sz w:val="20"/>
                <w:szCs w:val="20"/>
                <w:lang w:val="es-MX" w:eastAsia="es-MX"/>
              </w:rPr>
              <w:t> </w:t>
            </w:r>
          </w:p>
        </w:tc>
        <w:tc>
          <w:tcPr>
            <w:tcW w:w="1557" w:type="dxa"/>
            <w:shd w:val="clear" w:color="auto" w:fill="auto"/>
            <w:hideMark/>
          </w:tcPr>
          <w:p w14:paraId="2E82913C" w14:textId="77777777" w:rsidR="00EB7DDF" w:rsidRPr="008A5FE6" w:rsidRDefault="00EB7DDF" w:rsidP="007B747C">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6" w:type="dxa"/>
            <w:shd w:val="clear" w:color="auto" w:fill="auto"/>
            <w:hideMark/>
          </w:tcPr>
          <w:p w14:paraId="620A768C" w14:textId="77777777" w:rsidR="00EB7DDF" w:rsidRPr="008A5FE6" w:rsidRDefault="00EB7DDF" w:rsidP="007B747C">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134" w:type="dxa"/>
            <w:shd w:val="clear" w:color="auto" w:fill="auto"/>
            <w:hideMark/>
          </w:tcPr>
          <w:p w14:paraId="4672CB33" w14:textId="77777777" w:rsidR="00EB7DDF" w:rsidRPr="008A5FE6" w:rsidRDefault="00EB7DDF" w:rsidP="007B747C">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5" w:type="dxa"/>
            <w:shd w:val="clear" w:color="auto" w:fill="auto"/>
            <w:hideMark/>
          </w:tcPr>
          <w:p w14:paraId="3CEA4469" w14:textId="14754115" w:rsidR="00EB7DDF" w:rsidRPr="008A5FE6" w:rsidRDefault="00EB7DDF" w:rsidP="007B747C">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xml:space="preserve">559411001 Diferencias </w:t>
            </w:r>
            <w:r w:rsidR="00746A52" w:rsidRPr="008A5FE6">
              <w:rPr>
                <w:color w:val="000000"/>
                <w:sz w:val="20"/>
                <w:szCs w:val="20"/>
                <w:lang w:val="es-MX" w:eastAsia="es-MX"/>
              </w:rPr>
              <w:t>p</w:t>
            </w:r>
            <w:r w:rsidRPr="008A5FE6">
              <w:rPr>
                <w:color w:val="000000"/>
                <w:sz w:val="20"/>
                <w:szCs w:val="20"/>
                <w:lang w:val="es-MX" w:eastAsia="es-MX"/>
              </w:rPr>
              <w:t>or tipo de cambio negativas en Efectivo y Equivalentes</w:t>
            </w:r>
          </w:p>
        </w:tc>
        <w:tc>
          <w:tcPr>
            <w:tcW w:w="1276" w:type="dxa"/>
            <w:shd w:val="clear" w:color="auto" w:fill="auto"/>
            <w:hideMark/>
          </w:tcPr>
          <w:p w14:paraId="024F44AB" w14:textId="77777777" w:rsidR="00EB7DDF" w:rsidRPr="008A5FE6" w:rsidRDefault="00EB7DDF" w:rsidP="007B747C">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418" w:type="dxa"/>
            <w:shd w:val="clear" w:color="auto" w:fill="auto"/>
            <w:hideMark/>
          </w:tcPr>
          <w:p w14:paraId="360A0367" w14:textId="77777777" w:rsidR="00EB7DDF" w:rsidRPr="008A5FE6" w:rsidRDefault="00EB7DDF" w:rsidP="007B747C">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701" w:type="dxa"/>
            <w:shd w:val="clear" w:color="auto" w:fill="auto"/>
            <w:hideMark/>
          </w:tcPr>
          <w:p w14:paraId="39315180" w14:textId="77777777" w:rsidR="00EB7DDF" w:rsidRPr="008A5FE6" w:rsidRDefault="00EB7DDF" w:rsidP="007B747C">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r>
      <w:tr w:rsidR="00EB7DDF" w:rsidRPr="008A5FE6" w14:paraId="43415E0D" w14:textId="77777777" w:rsidTr="007B747C">
        <w:tblPrEx>
          <w:jc w:val="left"/>
          <w:tblLook w:val="04A0" w:firstRow="1" w:lastRow="0" w:firstColumn="1" w:lastColumn="0" w:noHBand="0" w:noVBand="1"/>
        </w:tblPrEx>
        <w:trPr>
          <w:trHeight w:val="1545"/>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742AD687" w14:textId="77777777" w:rsidR="00EB7DDF" w:rsidRPr="008A5FE6" w:rsidRDefault="00EB7DDF" w:rsidP="007B747C">
            <w:pPr>
              <w:jc w:val="center"/>
              <w:rPr>
                <w:color w:val="000000"/>
                <w:sz w:val="20"/>
                <w:szCs w:val="20"/>
                <w:lang w:val="es-MX" w:eastAsia="es-MX"/>
              </w:rPr>
            </w:pPr>
            <w:r w:rsidRPr="008A5FE6">
              <w:rPr>
                <w:color w:val="000000"/>
                <w:sz w:val="20"/>
                <w:szCs w:val="20"/>
                <w:lang w:val="es-MX" w:eastAsia="es-MX"/>
              </w:rPr>
              <w:t> </w:t>
            </w:r>
          </w:p>
        </w:tc>
        <w:tc>
          <w:tcPr>
            <w:tcW w:w="1557" w:type="dxa"/>
            <w:hideMark/>
          </w:tcPr>
          <w:p w14:paraId="2A74F161" w14:textId="77777777" w:rsidR="00EB7DDF" w:rsidRPr="008A5FE6" w:rsidRDefault="00EB7DDF" w:rsidP="007B747C">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6" w:type="dxa"/>
            <w:hideMark/>
          </w:tcPr>
          <w:p w14:paraId="635CE549" w14:textId="77777777" w:rsidR="00EB7DDF" w:rsidRPr="008A5FE6" w:rsidRDefault="00EB7DDF" w:rsidP="007B747C">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134" w:type="dxa"/>
            <w:hideMark/>
          </w:tcPr>
          <w:p w14:paraId="7DD5138F" w14:textId="77777777" w:rsidR="00EB7DDF" w:rsidRPr="008A5FE6" w:rsidRDefault="00EB7DDF" w:rsidP="007B747C">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5" w:type="dxa"/>
            <w:hideMark/>
          </w:tcPr>
          <w:p w14:paraId="725C4052" w14:textId="77777777" w:rsidR="00EB7DDF" w:rsidRPr="008A5FE6" w:rsidRDefault="00EB7DDF" w:rsidP="007B747C">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6" w:type="dxa"/>
            <w:hideMark/>
          </w:tcPr>
          <w:p w14:paraId="581C6EDE" w14:textId="77777777" w:rsidR="00EB7DDF" w:rsidRPr="008A5FE6" w:rsidRDefault="00EB7DDF" w:rsidP="007B747C">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439311001 Diferencias por tipo de cambio a favor en Efectivo y Equivalentes</w:t>
            </w:r>
          </w:p>
        </w:tc>
        <w:tc>
          <w:tcPr>
            <w:tcW w:w="1418" w:type="dxa"/>
            <w:hideMark/>
          </w:tcPr>
          <w:p w14:paraId="55D615D6" w14:textId="77777777" w:rsidR="00EB7DDF" w:rsidRPr="008A5FE6" w:rsidRDefault="00EB7DDF" w:rsidP="007B747C">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701" w:type="dxa"/>
            <w:hideMark/>
          </w:tcPr>
          <w:p w14:paraId="11108EC2" w14:textId="77777777" w:rsidR="00EB7DDF" w:rsidRPr="008A5FE6" w:rsidRDefault="00EB7DDF" w:rsidP="007B747C">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r>
      <w:tr w:rsidR="00EB7DDF" w:rsidRPr="008A5FE6" w14:paraId="6C6DE204" w14:textId="77777777" w:rsidTr="007B747C">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545"/>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3DC1EDB1" w14:textId="1607A338" w:rsidR="00EB7DDF" w:rsidRPr="008A5FE6" w:rsidRDefault="001D1D75" w:rsidP="007B747C">
            <w:pPr>
              <w:jc w:val="center"/>
              <w:rPr>
                <w:color w:val="000000"/>
                <w:sz w:val="20"/>
                <w:szCs w:val="20"/>
                <w:lang w:val="es-MX" w:eastAsia="es-MX"/>
              </w:rPr>
            </w:pPr>
            <w:r w:rsidRPr="008A5FE6">
              <w:rPr>
                <w:color w:val="000000"/>
                <w:sz w:val="20"/>
                <w:szCs w:val="20"/>
                <w:lang w:val="es-MX" w:eastAsia="es-MX"/>
              </w:rPr>
              <w:lastRenderedPageBreak/>
              <w:t>PM2-</w:t>
            </w:r>
            <w:r w:rsidR="00EB7DDF" w:rsidRPr="008A5FE6">
              <w:rPr>
                <w:color w:val="000000"/>
                <w:sz w:val="20"/>
                <w:szCs w:val="20"/>
                <w:lang w:val="es-MX" w:eastAsia="es-MX"/>
              </w:rPr>
              <w:t>6</w:t>
            </w:r>
          </w:p>
        </w:tc>
        <w:tc>
          <w:tcPr>
            <w:tcW w:w="1557" w:type="dxa"/>
            <w:shd w:val="clear" w:color="auto" w:fill="auto"/>
            <w:hideMark/>
          </w:tcPr>
          <w:p w14:paraId="53C87864" w14:textId="56A235BB" w:rsidR="00EB7DDF" w:rsidRPr="008A5FE6" w:rsidRDefault="00EB7DDF" w:rsidP="007B747C">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Por el consumo de materiales y suministros por el ente público</w:t>
            </w:r>
          </w:p>
        </w:tc>
        <w:tc>
          <w:tcPr>
            <w:tcW w:w="1276" w:type="dxa"/>
            <w:shd w:val="clear" w:color="auto" w:fill="auto"/>
            <w:hideMark/>
          </w:tcPr>
          <w:p w14:paraId="4CBF6D0B" w14:textId="4024962E" w:rsidR="00EB7DDF" w:rsidRPr="008A5FE6" w:rsidRDefault="00EB7DDF" w:rsidP="007B747C">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Salida de Almac</w:t>
            </w:r>
            <w:r w:rsidR="0090261B" w:rsidRPr="008A5FE6">
              <w:rPr>
                <w:color w:val="000000"/>
                <w:sz w:val="20"/>
                <w:szCs w:val="20"/>
                <w:lang w:val="es-MX" w:eastAsia="es-MX"/>
              </w:rPr>
              <w:t>é</w:t>
            </w:r>
            <w:r w:rsidRPr="008A5FE6">
              <w:rPr>
                <w:color w:val="000000"/>
                <w:sz w:val="20"/>
                <w:szCs w:val="20"/>
                <w:lang w:val="es-MX" w:eastAsia="es-MX"/>
              </w:rPr>
              <w:t>n/Pedido en movimiento</w:t>
            </w:r>
          </w:p>
        </w:tc>
        <w:tc>
          <w:tcPr>
            <w:tcW w:w="1134" w:type="dxa"/>
            <w:shd w:val="clear" w:color="auto" w:fill="auto"/>
            <w:hideMark/>
          </w:tcPr>
          <w:p w14:paraId="66C71B3B" w14:textId="77777777" w:rsidR="00EB7DDF" w:rsidRPr="008A5FE6" w:rsidRDefault="00EB7DDF" w:rsidP="007B747C">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Frecuente</w:t>
            </w:r>
          </w:p>
        </w:tc>
        <w:tc>
          <w:tcPr>
            <w:tcW w:w="1275" w:type="dxa"/>
            <w:shd w:val="clear" w:color="auto" w:fill="auto"/>
            <w:hideMark/>
          </w:tcPr>
          <w:p w14:paraId="7F6C9746" w14:textId="77777777" w:rsidR="00EB7DDF" w:rsidRPr="008A5FE6" w:rsidRDefault="00EB7DDF" w:rsidP="007B747C">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512111001 a 512999999 Materiales y Suministros</w:t>
            </w:r>
          </w:p>
        </w:tc>
        <w:tc>
          <w:tcPr>
            <w:tcW w:w="1276" w:type="dxa"/>
            <w:shd w:val="clear" w:color="auto" w:fill="auto"/>
            <w:hideMark/>
          </w:tcPr>
          <w:p w14:paraId="03F44767" w14:textId="77777777" w:rsidR="00EB7DDF" w:rsidRPr="008A5FE6" w:rsidRDefault="00EB7DDF" w:rsidP="007B747C">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115111001 a 115199999 Almacén de Materiales y Suministros de Consumo</w:t>
            </w:r>
          </w:p>
        </w:tc>
        <w:tc>
          <w:tcPr>
            <w:tcW w:w="1418" w:type="dxa"/>
            <w:shd w:val="clear" w:color="auto" w:fill="auto"/>
            <w:hideMark/>
          </w:tcPr>
          <w:p w14:paraId="4D63EE58" w14:textId="77777777" w:rsidR="00EB7DDF" w:rsidRPr="008A5FE6" w:rsidRDefault="00EB7DDF" w:rsidP="007B747C">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701" w:type="dxa"/>
            <w:shd w:val="clear" w:color="auto" w:fill="auto"/>
            <w:hideMark/>
          </w:tcPr>
          <w:p w14:paraId="0DBB7B17" w14:textId="77777777" w:rsidR="00EB7DDF" w:rsidRPr="008A5FE6" w:rsidRDefault="00EB7DDF" w:rsidP="007B747C">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r>
    </w:tbl>
    <w:p w14:paraId="74023180" w14:textId="3D03C880" w:rsidR="00233957" w:rsidRPr="008A5FE6" w:rsidRDefault="00233957" w:rsidP="007B747C">
      <w:pPr>
        <w:spacing w:after="200" w:line="276" w:lineRule="auto"/>
        <w:jc w:val="left"/>
      </w:pPr>
      <w:r w:rsidRPr="008A5FE6">
        <w:br w:type="page"/>
      </w:r>
    </w:p>
    <w:tbl>
      <w:tblPr>
        <w:tblStyle w:val="GridTable4Accent3"/>
        <w:tblW w:w="10662" w:type="dxa"/>
        <w:jc w:val="center"/>
        <w:tblLayout w:type="fixed"/>
        <w:tblLook w:val="0620" w:firstRow="1" w:lastRow="0" w:firstColumn="0" w:lastColumn="0" w:noHBand="1" w:noVBand="1"/>
      </w:tblPr>
      <w:tblGrid>
        <w:gridCol w:w="1025"/>
        <w:gridCol w:w="1557"/>
        <w:gridCol w:w="1276"/>
        <w:gridCol w:w="1134"/>
        <w:gridCol w:w="1275"/>
        <w:gridCol w:w="1276"/>
        <w:gridCol w:w="1418"/>
        <w:gridCol w:w="1701"/>
      </w:tblGrid>
      <w:tr w:rsidR="00233957" w:rsidRPr="008A5FE6" w14:paraId="74023182" w14:textId="77777777" w:rsidTr="00740C52">
        <w:trPr>
          <w:cnfStyle w:val="100000000000" w:firstRow="1" w:lastRow="0" w:firstColumn="0" w:lastColumn="0" w:oddVBand="0" w:evenVBand="0" w:oddHBand="0" w:evenHBand="0" w:firstRowFirstColumn="0" w:firstRowLastColumn="0" w:lastRowFirstColumn="0" w:lastRowLastColumn="0"/>
          <w:trHeight w:val="435"/>
          <w:tblHeader/>
          <w:jc w:val="center"/>
        </w:trPr>
        <w:tc>
          <w:tcPr>
            <w:tcW w:w="10662"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81" w14:textId="77777777" w:rsidR="00233957" w:rsidRPr="008A5FE6" w:rsidRDefault="00233957" w:rsidP="00233957">
            <w:pPr>
              <w:jc w:val="center"/>
              <w:rPr>
                <w:bCs w:val="0"/>
                <w:color w:val="000000"/>
                <w:lang w:val="es-MX" w:eastAsia="es-MX"/>
              </w:rPr>
            </w:pPr>
            <w:r w:rsidRPr="008A5FE6">
              <w:rPr>
                <w:bCs w:val="0"/>
                <w:color w:val="000000"/>
                <w:sz w:val="22"/>
                <w:szCs w:val="22"/>
                <w:lang w:val="es-MX" w:eastAsia="es-MX"/>
              </w:rPr>
              <w:lastRenderedPageBreak/>
              <w:t>Guía Contabilizadora</w:t>
            </w:r>
          </w:p>
        </w:tc>
      </w:tr>
      <w:tr w:rsidR="00233957" w:rsidRPr="008A5FE6" w14:paraId="74023185" w14:textId="77777777" w:rsidTr="00740C52">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83" w14:textId="77777777" w:rsidR="00233957" w:rsidRPr="008A5FE6" w:rsidRDefault="00233957" w:rsidP="00233957">
            <w:pPr>
              <w:jc w:val="center"/>
              <w:rPr>
                <w:color w:val="000000"/>
                <w:lang w:val="es-MX" w:eastAsia="es-MX"/>
              </w:rPr>
            </w:pPr>
            <w:r w:rsidRPr="008A5FE6">
              <w:rPr>
                <w:bCs w:val="0"/>
                <w:color w:val="000000"/>
                <w:sz w:val="22"/>
                <w:szCs w:val="22"/>
                <w:lang w:val="es-MX" w:eastAsia="es-MX"/>
              </w:rPr>
              <w:t>Proceso:</w:t>
            </w:r>
          </w:p>
        </w:tc>
        <w:tc>
          <w:tcPr>
            <w:tcW w:w="963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84" w14:textId="1C5726D0" w:rsidR="00233957" w:rsidRPr="008A5FE6" w:rsidRDefault="00A94C6A" w:rsidP="00233957">
            <w:pPr>
              <w:jc w:val="left"/>
              <w:rPr>
                <w:b w:val="0"/>
                <w:bCs w:val="0"/>
                <w:color w:val="000000"/>
              </w:rPr>
            </w:pPr>
            <w:r w:rsidRPr="008A5FE6">
              <w:rPr>
                <w:b w:val="0"/>
                <w:bCs w:val="0"/>
                <w:color w:val="000000"/>
                <w:sz w:val="22"/>
                <w:szCs w:val="22"/>
              </w:rPr>
              <w:t>PB</w:t>
            </w:r>
            <w:r w:rsidR="00C075C1" w:rsidRPr="008A5FE6">
              <w:rPr>
                <w:b w:val="0"/>
                <w:bCs w:val="0"/>
                <w:color w:val="000000"/>
                <w:sz w:val="22"/>
                <w:szCs w:val="22"/>
              </w:rPr>
              <w:t>1</w:t>
            </w:r>
            <w:r w:rsidR="00233957" w:rsidRPr="008A5FE6">
              <w:rPr>
                <w:b w:val="0"/>
                <w:bCs w:val="0"/>
                <w:color w:val="000000"/>
                <w:sz w:val="22"/>
                <w:szCs w:val="22"/>
              </w:rPr>
              <w:t xml:space="preserve"> </w:t>
            </w:r>
            <w:r w:rsidR="00724970" w:rsidRPr="008A5FE6">
              <w:rPr>
                <w:b w:val="0"/>
                <w:bCs w:val="0"/>
                <w:color w:val="000000"/>
                <w:sz w:val="22"/>
                <w:szCs w:val="22"/>
              </w:rPr>
              <w:t>Adquisición</w:t>
            </w:r>
            <w:r w:rsidR="00233957" w:rsidRPr="008A5FE6">
              <w:rPr>
                <w:b w:val="0"/>
                <w:bCs w:val="0"/>
                <w:color w:val="000000"/>
                <w:sz w:val="22"/>
                <w:szCs w:val="22"/>
              </w:rPr>
              <w:t xml:space="preserve"> de bienes muebles</w:t>
            </w:r>
          </w:p>
        </w:tc>
      </w:tr>
      <w:tr w:rsidR="00233957" w:rsidRPr="008A5FE6" w14:paraId="7402318C" w14:textId="77777777" w:rsidTr="00740C52">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86" w14:textId="77777777" w:rsidR="00233957" w:rsidRPr="008A5FE6" w:rsidRDefault="00233957" w:rsidP="00233957">
            <w:pPr>
              <w:jc w:val="center"/>
              <w:rPr>
                <w:color w:val="000000"/>
                <w:lang w:val="es-MX" w:eastAsia="es-MX"/>
              </w:rPr>
            </w:pPr>
            <w:r w:rsidRPr="008A5FE6">
              <w:rPr>
                <w:color w:val="000000"/>
                <w:sz w:val="22"/>
                <w:szCs w:val="22"/>
                <w:lang w:val="es-MX" w:eastAsia="es-MX"/>
              </w:rPr>
              <w:t>No.</w:t>
            </w:r>
          </w:p>
        </w:tc>
        <w:tc>
          <w:tcPr>
            <w:tcW w:w="155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87" w14:textId="77777777" w:rsidR="00233957" w:rsidRPr="008A5FE6" w:rsidRDefault="00233957" w:rsidP="00233957">
            <w:pPr>
              <w:jc w:val="center"/>
              <w:rPr>
                <w:color w:val="000000"/>
                <w:lang w:val="es-MX" w:eastAsia="es-MX"/>
              </w:rPr>
            </w:pPr>
            <w:r w:rsidRPr="008A5FE6">
              <w:rPr>
                <w:color w:val="000000"/>
                <w:sz w:val="22"/>
                <w:szCs w:val="22"/>
                <w:lang w:val="es-MX" w:eastAsia="es-MX"/>
              </w:rPr>
              <w:t>Concepto</w:t>
            </w:r>
          </w:p>
        </w:tc>
        <w:tc>
          <w:tcPr>
            <w:tcW w:w="127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88" w14:textId="77777777" w:rsidR="00233957" w:rsidRPr="008A5FE6" w:rsidRDefault="00233957" w:rsidP="00233957">
            <w:pPr>
              <w:jc w:val="center"/>
              <w:rPr>
                <w:color w:val="000000"/>
                <w:lang w:val="es-MX" w:eastAsia="es-MX"/>
              </w:rPr>
            </w:pPr>
            <w:r w:rsidRPr="008A5FE6">
              <w:rPr>
                <w:color w:val="000000"/>
                <w:sz w:val="22"/>
                <w:szCs w:val="22"/>
                <w:lang w:val="es-MX" w:eastAsia="es-MX"/>
              </w:rPr>
              <w:t>Doc.</w:t>
            </w:r>
          </w:p>
          <w:p w14:paraId="74023189" w14:textId="77777777" w:rsidR="00233957" w:rsidRPr="008A5FE6" w:rsidRDefault="00233957" w:rsidP="00233957">
            <w:pPr>
              <w:jc w:val="center"/>
              <w:rPr>
                <w:color w:val="000000"/>
                <w:lang w:val="es-MX" w:eastAsia="es-MX"/>
              </w:rPr>
            </w:pPr>
            <w:r w:rsidRPr="008A5FE6">
              <w:rPr>
                <w:color w:val="000000"/>
                <w:sz w:val="22"/>
                <w:szCs w:val="22"/>
                <w:lang w:val="es-MX" w:eastAsia="es-MX"/>
              </w:rPr>
              <w:t>Fuente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8A" w14:textId="77777777" w:rsidR="00233957" w:rsidRPr="008A5FE6" w:rsidRDefault="00233957" w:rsidP="00233957">
            <w:pPr>
              <w:jc w:val="center"/>
              <w:rPr>
                <w:color w:val="000000"/>
                <w:lang w:val="es-MX" w:eastAsia="es-MX"/>
              </w:rPr>
            </w:pPr>
            <w:r w:rsidRPr="008A5FE6">
              <w:rPr>
                <w:color w:val="000000"/>
                <w:sz w:val="22"/>
                <w:szCs w:val="22"/>
                <w:lang w:val="es-MX" w:eastAsia="es-MX"/>
              </w:rPr>
              <w:t>Periodicidad</w:t>
            </w:r>
          </w:p>
        </w:tc>
        <w:tc>
          <w:tcPr>
            <w:tcW w:w="567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8B" w14:textId="77777777" w:rsidR="00233957" w:rsidRPr="008A5FE6" w:rsidRDefault="00233957" w:rsidP="00233957">
            <w:pPr>
              <w:jc w:val="center"/>
              <w:rPr>
                <w:color w:val="000000"/>
                <w:lang w:val="es-MX" w:eastAsia="es-MX"/>
              </w:rPr>
            </w:pPr>
            <w:r w:rsidRPr="008A5FE6">
              <w:rPr>
                <w:color w:val="000000"/>
                <w:sz w:val="22"/>
                <w:szCs w:val="22"/>
                <w:lang w:val="es-MX" w:eastAsia="es-MX"/>
              </w:rPr>
              <w:t>Registro</w:t>
            </w:r>
          </w:p>
        </w:tc>
      </w:tr>
      <w:tr w:rsidR="00233957" w:rsidRPr="008A5FE6" w14:paraId="74023193" w14:textId="77777777" w:rsidTr="00740C52">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8D" w14:textId="77777777" w:rsidR="00233957" w:rsidRPr="008A5FE6" w:rsidRDefault="00233957" w:rsidP="00233957">
            <w:pPr>
              <w:jc w:val="left"/>
              <w:rPr>
                <w:color w:val="000000"/>
                <w:lang w:val="es-MX" w:eastAsia="es-MX"/>
              </w:rPr>
            </w:pPr>
          </w:p>
        </w:tc>
        <w:tc>
          <w:tcPr>
            <w:tcW w:w="15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8E" w14:textId="77777777" w:rsidR="00233957" w:rsidRPr="008A5FE6" w:rsidRDefault="00233957" w:rsidP="00233957">
            <w:pPr>
              <w:jc w:val="left"/>
              <w:rPr>
                <w:color w:val="000000"/>
                <w:lang w:val="es-MX" w:eastAsia="es-MX"/>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8F" w14:textId="77777777" w:rsidR="00233957" w:rsidRPr="008A5FE6" w:rsidRDefault="00233957" w:rsidP="00233957">
            <w:pPr>
              <w:jc w:val="center"/>
              <w:rPr>
                <w:color w:val="00000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90" w14:textId="77777777" w:rsidR="00233957" w:rsidRPr="008A5FE6" w:rsidRDefault="00233957" w:rsidP="00233957">
            <w:pPr>
              <w:jc w:val="left"/>
              <w:rPr>
                <w:color w:val="000000"/>
                <w:lang w:val="es-MX" w:eastAsia="es-MX"/>
              </w:rPr>
            </w:pPr>
          </w:p>
        </w:tc>
        <w:tc>
          <w:tcPr>
            <w:tcW w:w="25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91" w14:textId="77777777" w:rsidR="00233957" w:rsidRPr="008A5FE6" w:rsidRDefault="00233957" w:rsidP="00233957">
            <w:pPr>
              <w:jc w:val="center"/>
              <w:rPr>
                <w:color w:val="000000"/>
                <w:lang w:val="es-MX" w:eastAsia="es-MX"/>
              </w:rPr>
            </w:pPr>
            <w:r w:rsidRPr="008A5FE6">
              <w:rPr>
                <w:color w:val="000000"/>
                <w:sz w:val="22"/>
                <w:szCs w:val="22"/>
                <w:lang w:val="es-MX" w:eastAsia="es-MX"/>
              </w:rPr>
              <w:t>Contable</w:t>
            </w:r>
          </w:p>
        </w:tc>
        <w:tc>
          <w:tcPr>
            <w:tcW w:w="31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92" w14:textId="77777777" w:rsidR="00233957" w:rsidRPr="008A5FE6" w:rsidRDefault="00233957" w:rsidP="00233957">
            <w:pPr>
              <w:jc w:val="center"/>
              <w:rPr>
                <w:color w:val="000000"/>
                <w:lang w:val="es-MX" w:eastAsia="es-MX"/>
              </w:rPr>
            </w:pPr>
            <w:r w:rsidRPr="008A5FE6">
              <w:rPr>
                <w:color w:val="000000"/>
                <w:sz w:val="22"/>
                <w:szCs w:val="22"/>
                <w:lang w:val="es-MX" w:eastAsia="es-MX"/>
              </w:rPr>
              <w:t>Presupuestal</w:t>
            </w:r>
          </w:p>
        </w:tc>
      </w:tr>
      <w:tr w:rsidR="00233957" w:rsidRPr="008A5FE6" w14:paraId="7402319C" w14:textId="77777777" w:rsidTr="00740C52">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94" w14:textId="77777777" w:rsidR="00233957" w:rsidRPr="008A5FE6" w:rsidRDefault="00233957" w:rsidP="00233957">
            <w:pPr>
              <w:jc w:val="left"/>
              <w:rPr>
                <w:color w:val="000000"/>
                <w:lang w:val="es-MX" w:eastAsia="es-MX"/>
              </w:rPr>
            </w:pPr>
          </w:p>
        </w:tc>
        <w:tc>
          <w:tcPr>
            <w:tcW w:w="15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95" w14:textId="77777777" w:rsidR="00233957" w:rsidRPr="008A5FE6" w:rsidRDefault="00233957" w:rsidP="00233957">
            <w:pPr>
              <w:jc w:val="left"/>
              <w:rPr>
                <w:color w:val="000000"/>
                <w:lang w:val="es-MX" w:eastAsia="es-MX"/>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96" w14:textId="77777777" w:rsidR="00233957" w:rsidRPr="008A5FE6" w:rsidRDefault="00233957" w:rsidP="00233957">
            <w:pPr>
              <w:jc w:val="center"/>
              <w:rPr>
                <w:color w:val="00000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97" w14:textId="77777777" w:rsidR="00233957" w:rsidRPr="008A5FE6" w:rsidRDefault="00233957" w:rsidP="00233957">
            <w:pPr>
              <w:jc w:val="left"/>
              <w:rPr>
                <w:color w:val="000000"/>
                <w:lang w:val="es-MX" w:eastAsia="es-MX"/>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98" w14:textId="77777777" w:rsidR="00233957" w:rsidRPr="008A5FE6" w:rsidRDefault="00233957" w:rsidP="00233957">
            <w:pPr>
              <w:jc w:val="center"/>
              <w:rPr>
                <w:color w:val="000000"/>
                <w:lang w:val="es-MX" w:eastAsia="es-MX"/>
              </w:rPr>
            </w:pPr>
            <w:r w:rsidRPr="008A5FE6">
              <w:rPr>
                <w:color w:val="000000"/>
                <w:sz w:val="22"/>
                <w:szCs w:val="22"/>
                <w:lang w:val="es-MX" w:eastAsia="es-MX"/>
              </w:rPr>
              <w:t>Cargo</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99" w14:textId="77777777" w:rsidR="00233957" w:rsidRPr="008A5FE6" w:rsidRDefault="00233957" w:rsidP="00233957">
            <w:pPr>
              <w:jc w:val="center"/>
              <w:rPr>
                <w:color w:val="000000"/>
                <w:lang w:val="es-MX" w:eastAsia="es-MX"/>
              </w:rPr>
            </w:pPr>
            <w:r w:rsidRPr="008A5FE6">
              <w:rPr>
                <w:color w:val="000000"/>
                <w:sz w:val="22"/>
                <w:szCs w:val="22"/>
                <w:lang w:val="es-MX" w:eastAsia="es-MX"/>
              </w:rPr>
              <w:t>Abono</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9A" w14:textId="77777777" w:rsidR="00233957" w:rsidRPr="008A5FE6" w:rsidRDefault="00233957" w:rsidP="00233957">
            <w:pPr>
              <w:jc w:val="center"/>
              <w:rPr>
                <w:color w:val="000000"/>
                <w:lang w:val="es-MX" w:eastAsia="es-MX"/>
              </w:rPr>
            </w:pPr>
            <w:r w:rsidRPr="008A5FE6">
              <w:rPr>
                <w:color w:val="000000"/>
                <w:sz w:val="22"/>
                <w:szCs w:val="22"/>
                <w:lang w:val="es-MX" w:eastAsia="es-MX"/>
              </w:rPr>
              <w:t>Cargo</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9B" w14:textId="77777777" w:rsidR="00233957" w:rsidRPr="008A5FE6" w:rsidRDefault="00233957" w:rsidP="00233957">
            <w:pPr>
              <w:jc w:val="center"/>
              <w:rPr>
                <w:color w:val="000000"/>
                <w:lang w:val="es-MX" w:eastAsia="es-MX"/>
              </w:rPr>
            </w:pPr>
            <w:r w:rsidRPr="008A5FE6">
              <w:rPr>
                <w:color w:val="000000"/>
                <w:sz w:val="22"/>
                <w:szCs w:val="22"/>
                <w:lang w:val="es-MX" w:eastAsia="es-MX"/>
              </w:rPr>
              <w:t>Abono</w:t>
            </w:r>
          </w:p>
        </w:tc>
      </w:tr>
      <w:tr w:rsidR="002F2E54" w:rsidRPr="008A5FE6" w14:paraId="700B5847" w14:textId="77777777" w:rsidTr="00E1402E">
        <w:trPr>
          <w:trHeight w:val="300"/>
          <w:jc w:val="center"/>
        </w:trPr>
        <w:tc>
          <w:tcPr>
            <w:tcW w:w="1025" w:type="dxa"/>
            <w:tcBorders>
              <w:top w:val="single" w:sz="4" w:space="0" w:color="FFFFFF" w:themeColor="background1"/>
            </w:tcBorders>
            <w:noWrap/>
          </w:tcPr>
          <w:p w14:paraId="7A2FCE1B" w14:textId="7D19B229" w:rsidR="002F2E54" w:rsidRPr="008A5FE6" w:rsidRDefault="00747AF8" w:rsidP="00233957">
            <w:pPr>
              <w:jc w:val="left"/>
              <w:rPr>
                <w:color w:val="000000"/>
                <w:sz w:val="22"/>
                <w:szCs w:val="22"/>
                <w:lang w:val="es-MX" w:eastAsia="es-MX"/>
              </w:rPr>
            </w:pPr>
            <w:r w:rsidRPr="008A5FE6">
              <w:rPr>
                <w:color w:val="000000"/>
                <w:sz w:val="22"/>
                <w:szCs w:val="22"/>
                <w:lang w:val="es-MX" w:eastAsia="es-MX"/>
              </w:rPr>
              <w:t>PB1-1</w:t>
            </w:r>
          </w:p>
        </w:tc>
        <w:tc>
          <w:tcPr>
            <w:tcW w:w="1557" w:type="dxa"/>
            <w:tcBorders>
              <w:top w:val="single" w:sz="4" w:space="0" w:color="FFFFFF" w:themeColor="background1"/>
            </w:tcBorders>
            <w:noWrap/>
          </w:tcPr>
          <w:p w14:paraId="1702D9EC" w14:textId="657C356D" w:rsidR="002F2E54" w:rsidRPr="008A5FE6" w:rsidRDefault="00A418D6" w:rsidP="00233957">
            <w:pPr>
              <w:jc w:val="left"/>
              <w:rPr>
                <w:bCs/>
                <w:color w:val="000000"/>
                <w:sz w:val="20"/>
                <w:szCs w:val="20"/>
                <w:lang w:val="es-MX" w:eastAsia="es-MX"/>
              </w:rPr>
            </w:pPr>
            <w:r w:rsidRPr="008A5FE6">
              <w:rPr>
                <w:bCs/>
                <w:color w:val="000000"/>
                <w:sz w:val="20"/>
                <w:szCs w:val="20"/>
                <w:lang w:val="es-MX" w:eastAsia="es-MX"/>
              </w:rPr>
              <w:t>Solicitud de bienes muebles</w:t>
            </w:r>
          </w:p>
        </w:tc>
        <w:tc>
          <w:tcPr>
            <w:tcW w:w="1276" w:type="dxa"/>
            <w:tcBorders>
              <w:top w:val="single" w:sz="4" w:space="0" w:color="FFFFFF" w:themeColor="background1"/>
            </w:tcBorders>
            <w:noWrap/>
          </w:tcPr>
          <w:p w14:paraId="636EECCD" w14:textId="75B3118D" w:rsidR="002F2E54" w:rsidRPr="008A5FE6" w:rsidRDefault="00A418D6" w:rsidP="00233957">
            <w:pPr>
              <w:jc w:val="left"/>
              <w:rPr>
                <w:color w:val="000000"/>
                <w:sz w:val="20"/>
                <w:szCs w:val="20"/>
                <w:lang w:val="es-MX" w:eastAsia="es-MX"/>
              </w:rPr>
            </w:pPr>
            <w:r w:rsidRPr="008A5FE6">
              <w:rPr>
                <w:color w:val="000000"/>
                <w:sz w:val="20"/>
                <w:szCs w:val="20"/>
                <w:lang w:val="es-MX" w:eastAsia="es-MX"/>
              </w:rPr>
              <w:t>Solicitud/ Orden de compra</w:t>
            </w:r>
          </w:p>
        </w:tc>
        <w:tc>
          <w:tcPr>
            <w:tcW w:w="1134" w:type="dxa"/>
            <w:tcBorders>
              <w:top w:val="single" w:sz="4" w:space="0" w:color="FFFFFF" w:themeColor="background1"/>
            </w:tcBorders>
            <w:noWrap/>
          </w:tcPr>
          <w:p w14:paraId="317F6BE9" w14:textId="45D18C07" w:rsidR="002F2E54" w:rsidRPr="008A5FE6" w:rsidRDefault="00A418D6" w:rsidP="00233957">
            <w:pPr>
              <w:jc w:val="left"/>
              <w:rPr>
                <w:bCs/>
                <w:color w:val="000000"/>
                <w:sz w:val="20"/>
                <w:szCs w:val="20"/>
                <w:lang w:val="es-MX" w:eastAsia="es-MX"/>
              </w:rPr>
            </w:pPr>
            <w:r w:rsidRPr="008A5FE6">
              <w:rPr>
                <w:bCs/>
                <w:color w:val="000000"/>
                <w:sz w:val="20"/>
                <w:szCs w:val="20"/>
                <w:lang w:val="es-MX" w:eastAsia="es-MX"/>
              </w:rPr>
              <w:t>Frecuente</w:t>
            </w:r>
          </w:p>
        </w:tc>
        <w:tc>
          <w:tcPr>
            <w:tcW w:w="1275" w:type="dxa"/>
            <w:tcBorders>
              <w:top w:val="single" w:sz="4" w:space="0" w:color="FFFFFF" w:themeColor="background1"/>
            </w:tcBorders>
            <w:noWrap/>
          </w:tcPr>
          <w:p w14:paraId="005B91A8" w14:textId="77777777" w:rsidR="002F2E54" w:rsidRPr="008A5FE6" w:rsidRDefault="002F2E54" w:rsidP="00233957">
            <w:pPr>
              <w:jc w:val="left"/>
              <w:rPr>
                <w:bCs/>
                <w:color w:val="000000"/>
                <w:sz w:val="20"/>
                <w:szCs w:val="20"/>
                <w:lang w:val="es-MX" w:eastAsia="es-MX"/>
              </w:rPr>
            </w:pPr>
          </w:p>
        </w:tc>
        <w:tc>
          <w:tcPr>
            <w:tcW w:w="1276" w:type="dxa"/>
            <w:tcBorders>
              <w:top w:val="single" w:sz="4" w:space="0" w:color="FFFFFF" w:themeColor="background1"/>
            </w:tcBorders>
            <w:noWrap/>
          </w:tcPr>
          <w:p w14:paraId="53EF7C7F" w14:textId="77777777" w:rsidR="002F2E54" w:rsidRPr="008A5FE6" w:rsidRDefault="002F2E54" w:rsidP="00233957">
            <w:pPr>
              <w:jc w:val="left"/>
              <w:rPr>
                <w:color w:val="000000"/>
                <w:sz w:val="20"/>
                <w:szCs w:val="20"/>
                <w:lang w:val="es-MX" w:eastAsia="es-MX"/>
              </w:rPr>
            </w:pPr>
          </w:p>
        </w:tc>
        <w:tc>
          <w:tcPr>
            <w:tcW w:w="1418" w:type="dxa"/>
            <w:tcBorders>
              <w:top w:val="single" w:sz="4" w:space="0" w:color="FFFFFF" w:themeColor="background1"/>
            </w:tcBorders>
            <w:noWrap/>
          </w:tcPr>
          <w:p w14:paraId="25880342" w14:textId="7226D1AA" w:rsidR="002F2E54" w:rsidRPr="008A5FE6" w:rsidRDefault="00B419BC" w:rsidP="00233957">
            <w:pPr>
              <w:jc w:val="left"/>
              <w:rPr>
                <w:bCs/>
                <w:color w:val="000000"/>
                <w:sz w:val="20"/>
                <w:szCs w:val="20"/>
                <w:lang w:val="es-MX" w:eastAsia="es-MX"/>
              </w:rPr>
            </w:pPr>
            <w:r w:rsidRPr="008A5FE6">
              <w:rPr>
                <w:bCs/>
                <w:color w:val="000000"/>
                <w:sz w:val="20"/>
                <w:szCs w:val="20"/>
                <w:lang w:val="es-MX" w:eastAsia="es-MX"/>
              </w:rPr>
              <w:t>824 Presupuesto de Egresos Comprometido</w:t>
            </w:r>
          </w:p>
        </w:tc>
        <w:tc>
          <w:tcPr>
            <w:tcW w:w="1701" w:type="dxa"/>
            <w:tcBorders>
              <w:top w:val="single" w:sz="4" w:space="0" w:color="FFFFFF" w:themeColor="background1"/>
            </w:tcBorders>
            <w:noWrap/>
          </w:tcPr>
          <w:p w14:paraId="6DF1CB26" w14:textId="1743A0C4" w:rsidR="002F2E54" w:rsidRPr="008A5FE6" w:rsidRDefault="00B419BC" w:rsidP="00233957">
            <w:pPr>
              <w:jc w:val="left"/>
              <w:rPr>
                <w:color w:val="000000"/>
                <w:sz w:val="20"/>
                <w:szCs w:val="20"/>
                <w:lang w:val="es-MX" w:eastAsia="es-MX"/>
              </w:rPr>
            </w:pPr>
            <w:r w:rsidRPr="008A5FE6">
              <w:rPr>
                <w:color w:val="000000"/>
                <w:sz w:val="20"/>
                <w:szCs w:val="20"/>
                <w:lang w:val="es-MX" w:eastAsia="es-MX"/>
              </w:rPr>
              <w:t>822 Presupuesto de Egresos por ejercer</w:t>
            </w:r>
          </w:p>
        </w:tc>
      </w:tr>
      <w:tr w:rsidR="00233957" w:rsidRPr="008A5FE6" w14:paraId="740231A5" w14:textId="77777777" w:rsidTr="00E1402E">
        <w:trPr>
          <w:trHeight w:val="300"/>
          <w:jc w:val="center"/>
        </w:trPr>
        <w:tc>
          <w:tcPr>
            <w:tcW w:w="1025" w:type="dxa"/>
            <w:tcBorders>
              <w:top w:val="single" w:sz="4" w:space="0" w:color="FFFFFF" w:themeColor="background1"/>
            </w:tcBorders>
            <w:noWrap/>
            <w:hideMark/>
          </w:tcPr>
          <w:p w14:paraId="7402319D" w14:textId="74FB2178" w:rsidR="00233957" w:rsidRPr="008A5FE6" w:rsidRDefault="00A94C6A" w:rsidP="00233957">
            <w:pPr>
              <w:jc w:val="left"/>
              <w:rPr>
                <w:color w:val="000000"/>
                <w:lang w:val="es-MX" w:eastAsia="es-MX"/>
              </w:rPr>
            </w:pPr>
            <w:r w:rsidRPr="008A5FE6">
              <w:rPr>
                <w:color w:val="000000"/>
                <w:sz w:val="22"/>
                <w:szCs w:val="22"/>
                <w:lang w:val="es-MX" w:eastAsia="es-MX"/>
              </w:rPr>
              <w:t>PB</w:t>
            </w:r>
            <w:r w:rsidR="00C075C1" w:rsidRPr="008A5FE6">
              <w:rPr>
                <w:color w:val="000000"/>
                <w:sz w:val="22"/>
                <w:szCs w:val="22"/>
                <w:lang w:val="es-MX" w:eastAsia="es-MX"/>
              </w:rPr>
              <w:t>1</w:t>
            </w:r>
            <w:r w:rsidR="00F61229" w:rsidRPr="008A5FE6">
              <w:rPr>
                <w:color w:val="000000"/>
                <w:sz w:val="22"/>
                <w:szCs w:val="22"/>
                <w:lang w:val="es-MX" w:eastAsia="es-MX"/>
              </w:rPr>
              <w:t>-</w:t>
            </w:r>
            <w:r w:rsidR="002F2E54" w:rsidRPr="008A5FE6">
              <w:rPr>
                <w:color w:val="000000"/>
                <w:sz w:val="22"/>
                <w:szCs w:val="22"/>
                <w:lang w:val="es-MX" w:eastAsia="es-MX"/>
              </w:rPr>
              <w:t>2</w:t>
            </w:r>
          </w:p>
        </w:tc>
        <w:tc>
          <w:tcPr>
            <w:tcW w:w="1557" w:type="dxa"/>
            <w:tcBorders>
              <w:top w:val="single" w:sz="4" w:space="0" w:color="FFFFFF" w:themeColor="background1"/>
            </w:tcBorders>
            <w:noWrap/>
            <w:hideMark/>
          </w:tcPr>
          <w:p w14:paraId="7402319E" w14:textId="4CDA449C" w:rsidR="00233957" w:rsidRPr="008A5FE6" w:rsidRDefault="00233957" w:rsidP="00233957">
            <w:pPr>
              <w:jc w:val="left"/>
              <w:rPr>
                <w:bCs/>
                <w:color w:val="000000"/>
                <w:sz w:val="20"/>
                <w:szCs w:val="20"/>
                <w:lang w:val="es-MX" w:eastAsia="es-MX"/>
              </w:rPr>
            </w:pPr>
            <w:r w:rsidRPr="008A5FE6">
              <w:rPr>
                <w:bCs/>
                <w:color w:val="000000"/>
                <w:sz w:val="20"/>
                <w:szCs w:val="20"/>
                <w:lang w:val="es-MX" w:eastAsia="es-MX"/>
              </w:rPr>
              <w:t xml:space="preserve">Solicitud del anticipo a proveedores </w:t>
            </w:r>
            <w:r w:rsidR="00C555D0" w:rsidRPr="008A5FE6">
              <w:rPr>
                <w:bCs/>
                <w:color w:val="000000"/>
                <w:sz w:val="20"/>
                <w:szCs w:val="20"/>
                <w:lang w:val="es-MX" w:eastAsia="es-MX"/>
              </w:rPr>
              <w:t xml:space="preserve">para la compra </w:t>
            </w:r>
            <w:r w:rsidRPr="008A5FE6">
              <w:rPr>
                <w:bCs/>
                <w:color w:val="000000"/>
                <w:sz w:val="20"/>
                <w:szCs w:val="20"/>
                <w:lang w:val="es-MX" w:eastAsia="es-MX"/>
              </w:rPr>
              <w:t>de bienes muebles</w:t>
            </w:r>
          </w:p>
        </w:tc>
        <w:tc>
          <w:tcPr>
            <w:tcW w:w="1276" w:type="dxa"/>
            <w:tcBorders>
              <w:top w:val="single" w:sz="4" w:space="0" w:color="FFFFFF" w:themeColor="background1"/>
            </w:tcBorders>
            <w:noWrap/>
            <w:hideMark/>
          </w:tcPr>
          <w:p w14:paraId="7402319F" w14:textId="1881E420" w:rsidR="00233957" w:rsidRPr="008A5FE6" w:rsidRDefault="00C555D0" w:rsidP="00233957">
            <w:pPr>
              <w:jc w:val="left"/>
              <w:rPr>
                <w:color w:val="000000"/>
                <w:sz w:val="20"/>
                <w:szCs w:val="20"/>
                <w:lang w:val="es-MX" w:eastAsia="es-MX"/>
              </w:rPr>
            </w:pPr>
            <w:r w:rsidRPr="008A5FE6">
              <w:rPr>
                <w:color w:val="000000"/>
                <w:sz w:val="20"/>
                <w:szCs w:val="20"/>
                <w:lang w:val="es-MX" w:eastAsia="es-MX"/>
              </w:rPr>
              <w:t>Comprobante Fiscal</w:t>
            </w:r>
          </w:p>
        </w:tc>
        <w:tc>
          <w:tcPr>
            <w:tcW w:w="1134" w:type="dxa"/>
            <w:tcBorders>
              <w:top w:val="single" w:sz="4" w:space="0" w:color="FFFFFF" w:themeColor="background1"/>
            </w:tcBorders>
            <w:noWrap/>
            <w:hideMark/>
          </w:tcPr>
          <w:p w14:paraId="740231A0" w14:textId="2F45D19C" w:rsidR="00233957" w:rsidRPr="008A5FE6" w:rsidRDefault="00C555D0" w:rsidP="00233957">
            <w:pPr>
              <w:jc w:val="left"/>
              <w:rPr>
                <w:bCs/>
                <w:color w:val="000000"/>
                <w:sz w:val="20"/>
                <w:szCs w:val="20"/>
                <w:lang w:val="es-MX" w:eastAsia="es-MX"/>
              </w:rPr>
            </w:pPr>
            <w:r w:rsidRPr="008A5FE6">
              <w:rPr>
                <w:bCs/>
                <w:color w:val="000000"/>
                <w:sz w:val="20"/>
                <w:szCs w:val="20"/>
                <w:lang w:val="es-MX" w:eastAsia="es-MX"/>
              </w:rPr>
              <w:t>Por evento</w:t>
            </w:r>
          </w:p>
        </w:tc>
        <w:tc>
          <w:tcPr>
            <w:tcW w:w="1275" w:type="dxa"/>
            <w:tcBorders>
              <w:top w:val="single" w:sz="4" w:space="0" w:color="FFFFFF" w:themeColor="background1"/>
            </w:tcBorders>
            <w:noWrap/>
            <w:hideMark/>
          </w:tcPr>
          <w:p w14:paraId="740231A1" w14:textId="489AB4A6" w:rsidR="00233957" w:rsidRPr="008A5FE6" w:rsidRDefault="006A44FB" w:rsidP="00233957">
            <w:pPr>
              <w:jc w:val="left"/>
              <w:rPr>
                <w:bCs/>
                <w:color w:val="000000"/>
                <w:sz w:val="20"/>
                <w:szCs w:val="20"/>
                <w:lang w:val="es-MX" w:eastAsia="es-MX"/>
              </w:rPr>
            </w:pPr>
            <w:r w:rsidRPr="008A5FE6">
              <w:rPr>
                <w:bCs/>
                <w:color w:val="000000"/>
                <w:sz w:val="20"/>
                <w:szCs w:val="20"/>
                <w:lang w:val="es-MX" w:eastAsia="es-MX"/>
              </w:rPr>
              <w:t>113211</w:t>
            </w:r>
            <w:r w:rsidR="00233957" w:rsidRPr="008A5FE6">
              <w:rPr>
                <w:bCs/>
                <w:color w:val="000000"/>
                <w:sz w:val="20"/>
                <w:szCs w:val="20"/>
                <w:lang w:val="es-MX" w:eastAsia="es-MX"/>
              </w:rPr>
              <w:t>001 Ant Prov Ad Bienes Muebles e Inm C P</w:t>
            </w:r>
          </w:p>
        </w:tc>
        <w:tc>
          <w:tcPr>
            <w:tcW w:w="1276" w:type="dxa"/>
            <w:tcBorders>
              <w:top w:val="single" w:sz="4" w:space="0" w:color="FFFFFF" w:themeColor="background1"/>
            </w:tcBorders>
            <w:noWrap/>
            <w:hideMark/>
          </w:tcPr>
          <w:p w14:paraId="740231A2" w14:textId="0CE3A9DE" w:rsidR="00233957" w:rsidRPr="008A5FE6" w:rsidRDefault="00C075C1" w:rsidP="00233957">
            <w:pPr>
              <w:jc w:val="left"/>
              <w:rPr>
                <w:color w:val="000000"/>
                <w:sz w:val="20"/>
                <w:szCs w:val="20"/>
                <w:lang w:val="es-MX" w:eastAsia="es-MX"/>
              </w:rPr>
            </w:pPr>
            <w:r w:rsidRPr="008A5FE6">
              <w:rPr>
                <w:color w:val="000000"/>
                <w:sz w:val="20"/>
                <w:szCs w:val="20"/>
                <w:lang w:val="es-MX" w:eastAsia="es-MX"/>
              </w:rPr>
              <w:t>211211001 a 21121</w:t>
            </w:r>
            <w:r w:rsidR="00384AF0" w:rsidRPr="008A5FE6">
              <w:rPr>
                <w:color w:val="000000"/>
                <w:sz w:val="20"/>
                <w:szCs w:val="20"/>
                <w:lang w:val="es-MX" w:eastAsia="es-MX"/>
              </w:rPr>
              <w:t>9999</w:t>
            </w:r>
            <w:r w:rsidRPr="008A5FE6">
              <w:rPr>
                <w:color w:val="000000"/>
                <w:sz w:val="20"/>
                <w:szCs w:val="20"/>
                <w:lang w:val="es-MX" w:eastAsia="es-MX"/>
              </w:rPr>
              <w:t xml:space="preserve"> Proveedores por Pagar a Corto Plazo</w:t>
            </w:r>
          </w:p>
        </w:tc>
        <w:tc>
          <w:tcPr>
            <w:tcW w:w="1418" w:type="dxa"/>
            <w:tcBorders>
              <w:top w:val="single" w:sz="4" w:space="0" w:color="FFFFFF" w:themeColor="background1"/>
            </w:tcBorders>
            <w:noWrap/>
            <w:hideMark/>
          </w:tcPr>
          <w:p w14:paraId="740231A3" w14:textId="77777777" w:rsidR="00233957" w:rsidRPr="008A5FE6" w:rsidRDefault="00233957" w:rsidP="00233957">
            <w:pPr>
              <w:jc w:val="left"/>
              <w:rPr>
                <w:bCs/>
                <w:color w:val="000000"/>
                <w:sz w:val="20"/>
                <w:szCs w:val="20"/>
                <w:lang w:val="es-MX" w:eastAsia="es-MX"/>
              </w:rPr>
            </w:pPr>
            <w:r w:rsidRPr="008A5FE6">
              <w:rPr>
                <w:bCs/>
                <w:color w:val="000000"/>
                <w:sz w:val="20"/>
                <w:szCs w:val="20"/>
                <w:lang w:val="es-MX" w:eastAsia="es-MX"/>
              </w:rPr>
              <w:t xml:space="preserve"> </w:t>
            </w:r>
          </w:p>
        </w:tc>
        <w:tc>
          <w:tcPr>
            <w:tcW w:w="1701" w:type="dxa"/>
            <w:tcBorders>
              <w:top w:val="single" w:sz="4" w:space="0" w:color="FFFFFF" w:themeColor="background1"/>
            </w:tcBorders>
            <w:noWrap/>
            <w:hideMark/>
          </w:tcPr>
          <w:p w14:paraId="740231A4" w14:textId="77777777" w:rsidR="00233957" w:rsidRPr="008A5FE6" w:rsidRDefault="00233957" w:rsidP="00233957">
            <w:pPr>
              <w:jc w:val="left"/>
              <w:rPr>
                <w:color w:val="000000"/>
                <w:sz w:val="20"/>
                <w:szCs w:val="20"/>
                <w:lang w:val="es-MX" w:eastAsia="es-MX"/>
              </w:rPr>
            </w:pPr>
            <w:r w:rsidRPr="008A5FE6">
              <w:rPr>
                <w:color w:val="000000"/>
                <w:sz w:val="20"/>
                <w:szCs w:val="20"/>
                <w:lang w:val="es-MX" w:eastAsia="es-MX"/>
              </w:rPr>
              <w:t xml:space="preserve"> </w:t>
            </w:r>
          </w:p>
        </w:tc>
      </w:tr>
      <w:tr w:rsidR="00233957" w:rsidRPr="008A5FE6" w14:paraId="740231B7" w14:textId="77777777" w:rsidTr="00AC0C64">
        <w:trPr>
          <w:trHeight w:val="300"/>
          <w:jc w:val="center"/>
        </w:trPr>
        <w:tc>
          <w:tcPr>
            <w:tcW w:w="1025" w:type="dxa"/>
            <w:noWrap/>
            <w:hideMark/>
          </w:tcPr>
          <w:p w14:paraId="740231AF" w14:textId="6BA35999" w:rsidR="00233957" w:rsidRPr="008A5FE6" w:rsidRDefault="00A94C6A" w:rsidP="00F61229">
            <w:pPr>
              <w:jc w:val="left"/>
              <w:rPr>
                <w:color w:val="000000"/>
                <w:lang w:val="es-MX" w:eastAsia="es-MX"/>
              </w:rPr>
            </w:pPr>
            <w:r w:rsidRPr="008A5FE6">
              <w:rPr>
                <w:color w:val="000000"/>
                <w:sz w:val="22"/>
                <w:szCs w:val="22"/>
                <w:lang w:val="es-MX" w:eastAsia="es-MX"/>
              </w:rPr>
              <w:t>PB</w:t>
            </w:r>
            <w:r w:rsidR="00C075C1" w:rsidRPr="008A5FE6">
              <w:rPr>
                <w:color w:val="000000"/>
                <w:sz w:val="22"/>
                <w:szCs w:val="22"/>
                <w:lang w:val="es-MX" w:eastAsia="es-MX"/>
              </w:rPr>
              <w:t>1</w:t>
            </w:r>
            <w:r w:rsidR="00F61229" w:rsidRPr="008A5FE6">
              <w:rPr>
                <w:color w:val="000000"/>
                <w:sz w:val="22"/>
                <w:szCs w:val="22"/>
                <w:lang w:val="es-MX" w:eastAsia="es-MX"/>
              </w:rPr>
              <w:t>-</w:t>
            </w:r>
            <w:r w:rsidR="002F2E54" w:rsidRPr="008A5FE6">
              <w:rPr>
                <w:color w:val="000000"/>
                <w:sz w:val="22"/>
                <w:szCs w:val="22"/>
                <w:lang w:val="es-MX" w:eastAsia="es-MX"/>
              </w:rPr>
              <w:t>3</w:t>
            </w:r>
          </w:p>
        </w:tc>
        <w:tc>
          <w:tcPr>
            <w:tcW w:w="1557" w:type="dxa"/>
            <w:noWrap/>
            <w:hideMark/>
          </w:tcPr>
          <w:p w14:paraId="740231B0" w14:textId="0CCD0492" w:rsidR="00233957" w:rsidRPr="008A5FE6" w:rsidRDefault="00725240" w:rsidP="00233957">
            <w:pPr>
              <w:jc w:val="left"/>
              <w:rPr>
                <w:bCs/>
                <w:color w:val="000000"/>
                <w:sz w:val="20"/>
                <w:szCs w:val="20"/>
                <w:lang w:val="es-MX" w:eastAsia="es-MX"/>
              </w:rPr>
            </w:pPr>
            <w:r w:rsidRPr="008A5FE6">
              <w:rPr>
                <w:bCs/>
                <w:color w:val="000000"/>
                <w:sz w:val="20"/>
                <w:szCs w:val="20"/>
                <w:lang w:val="es-MX" w:eastAsia="es-MX"/>
              </w:rPr>
              <w:t>Pag</w:t>
            </w:r>
            <w:r w:rsidR="00233957" w:rsidRPr="008A5FE6">
              <w:rPr>
                <w:bCs/>
                <w:color w:val="000000"/>
                <w:sz w:val="20"/>
                <w:szCs w:val="20"/>
                <w:lang w:val="es-MX" w:eastAsia="es-MX"/>
              </w:rPr>
              <w:t>o del anticipo a proveedores</w:t>
            </w:r>
            <w:r w:rsidRPr="008A5FE6">
              <w:rPr>
                <w:bCs/>
                <w:color w:val="000000"/>
                <w:sz w:val="20"/>
                <w:szCs w:val="20"/>
                <w:lang w:val="es-MX" w:eastAsia="es-MX"/>
              </w:rPr>
              <w:t xml:space="preserve"> para la compra</w:t>
            </w:r>
            <w:r w:rsidR="00233957" w:rsidRPr="008A5FE6">
              <w:rPr>
                <w:bCs/>
                <w:color w:val="000000"/>
                <w:sz w:val="20"/>
                <w:szCs w:val="20"/>
                <w:lang w:val="es-MX" w:eastAsia="es-MX"/>
              </w:rPr>
              <w:t xml:space="preserve"> de bienes muebles</w:t>
            </w:r>
          </w:p>
        </w:tc>
        <w:tc>
          <w:tcPr>
            <w:tcW w:w="1276" w:type="dxa"/>
            <w:noWrap/>
            <w:hideMark/>
          </w:tcPr>
          <w:p w14:paraId="740231B1" w14:textId="2B09D752" w:rsidR="00233957" w:rsidRPr="008A5FE6" w:rsidRDefault="00233957" w:rsidP="00233957">
            <w:pPr>
              <w:jc w:val="left"/>
              <w:rPr>
                <w:color w:val="000000"/>
                <w:sz w:val="20"/>
                <w:szCs w:val="20"/>
                <w:lang w:val="es-MX" w:eastAsia="es-MX"/>
              </w:rPr>
            </w:pPr>
            <w:r w:rsidRPr="008A5FE6">
              <w:rPr>
                <w:color w:val="000000"/>
                <w:sz w:val="20"/>
                <w:szCs w:val="20"/>
                <w:lang w:val="es-MX" w:eastAsia="es-MX"/>
              </w:rPr>
              <w:t>Transferencia</w:t>
            </w:r>
          </w:p>
        </w:tc>
        <w:tc>
          <w:tcPr>
            <w:tcW w:w="1134" w:type="dxa"/>
            <w:noWrap/>
            <w:hideMark/>
          </w:tcPr>
          <w:p w14:paraId="740231B2" w14:textId="495D7EEB" w:rsidR="00233957" w:rsidRPr="008A5FE6" w:rsidRDefault="00717D1A" w:rsidP="00233957">
            <w:pPr>
              <w:jc w:val="left"/>
              <w:rPr>
                <w:bCs/>
                <w:color w:val="000000"/>
                <w:sz w:val="20"/>
                <w:szCs w:val="20"/>
                <w:lang w:val="es-MX" w:eastAsia="es-MX"/>
              </w:rPr>
            </w:pPr>
            <w:r w:rsidRPr="008A5FE6">
              <w:rPr>
                <w:bCs/>
                <w:color w:val="000000"/>
                <w:sz w:val="20"/>
                <w:szCs w:val="20"/>
                <w:lang w:val="es-MX" w:eastAsia="es-MX"/>
              </w:rPr>
              <w:t>Por evento</w:t>
            </w:r>
          </w:p>
        </w:tc>
        <w:tc>
          <w:tcPr>
            <w:tcW w:w="1275" w:type="dxa"/>
            <w:noWrap/>
            <w:hideMark/>
          </w:tcPr>
          <w:p w14:paraId="740231B3" w14:textId="3D0403C1" w:rsidR="00233957" w:rsidRPr="008A5FE6" w:rsidRDefault="00994064" w:rsidP="00233957">
            <w:pPr>
              <w:jc w:val="left"/>
              <w:rPr>
                <w:bCs/>
                <w:color w:val="000000"/>
                <w:sz w:val="20"/>
                <w:szCs w:val="20"/>
                <w:lang w:val="es-MX" w:eastAsia="es-MX"/>
              </w:rPr>
            </w:pPr>
            <w:r w:rsidRPr="008A5FE6">
              <w:rPr>
                <w:color w:val="000000"/>
                <w:sz w:val="20"/>
                <w:szCs w:val="20"/>
                <w:lang w:val="es-MX" w:eastAsia="es-MX"/>
              </w:rPr>
              <w:t>211211001 a 21121</w:t>
            </w:r>
            <w:r w:rsidR="00717D1A" w:rsidRPr="008A5FE6">
              <w:rPr>
                <w:color w:val="000000"/>
                <w:sz w:val="20"/>
                <w:szCs w:val="20"/>
                <w:lang w:val="es-MX" w:eastAsia="es-MX"/>
              </w:rPr>
              <w:t>9999</w:t>
            </w:r>
            <w:r w:rsidRPr="008A5FE6">
              <w:rPr>
                <w:color w:val="000000"/>
                <w:sz w:val="20"/>
                <w:szCs w:val="20"/>
                <w:lang w:val="es-MX" w:eastAsia="es-MX"/>
              </w:rPr>
              <w:t xml:space="preserve"> Proveedores por Pagar a Corto Plazo</w:t>
            </w:r>
          </w:p>
        </w:tc>
        <w:tc>
          <w:tcPr>
            <w:tcW w:w="1276" w:type="dxa"/>
            <w:noWrap/>
            <w:hideMark/>
          </w:tcPr>
          <w:p w14:paraId="740231B4" w14:textId="03DC0FE8" w:rsidR="00233957" w:rsidRPr="008A5FE6" w:rsidRDefault="00C075C1" w:rsidP="00233957">
            <w:pPr>
              <w:jc w:val="left"/>
              <w:rPr>
                <w:color w:val="000000"/>
                <w:sz w:val="20"/>
                <w:szCs w:val="20"/>
                <w:lang w:val="es-MX" w:eastAsia="es-MX"/>
              </w:rPr>
            </w:pPr>
            <w:r w:rsidRPr="008A5FE6">
              <w:rPr>
                <w:color w:val="000000"/>
                <w:sz w:val="20"/>
                <w:szCs w:val="20"/>
                <w:lang w:val="es-MX" w:eastAsia="es-MX"/>
              </w:rPr>
              <w:t>111211001 a 111212</w:t>
            </w:r>
            <w:r w:rsidR="00717D1A" w:rsidRPr="008A5FE6">
              <w:rPr>
                <w:color w:val="000000"/>
                <w:sz w:val="20"/>
                <w:szCs w:val="20"/>
                <w:lang w:val="es-MX" w:eastAsia="es-MX"/>
              </w:rPr>
              <w:t>999</w:t>
            </w:r>
            <w:r w:rsidRPr="008A5FE6">
              <w:rPr>
                <w:color w:val="000000"/>
                <w:sz w:val="20"/>
                <w:szCs w:val="20"/>
                <w:lang w:val="es-MX" w:eastAsia="es-MX"/>
              </w:rPr>
              <w:t xml:space="preserve"> Bancos</w:t>
            </w:r>
          </w:p>
        </w:tc>
        <w:tc>
          <w:tcPr>
            <w:tcW w:w="1418" w:type="dxa"/>
            <w:noWrap/>
            <w:hideMark/>
          </w:tcPr>
          <w:p w14:paraId="740231B5" w14:textId="77777777" w:rsidR="00233957" w:rsidRPr="008A5FE6" w:rsidRDefault="00233957" w:rsidP="00233957">
            <w:pPr>
              <w:jc w:val="left"/>
              <w:rPr>
                <w:bCs/>
                <w:color w:val="000000"/>
                <w:sz w:val="20"/>
                <w:szCs w:val="20"/>
                <w:lang w:val="es-MX" w:eastAsia="es-MX"/>
              </w:rPr>
            </w:pPr>
            <w:r w:rsidRPr="008A5FE6">
              <w:rPr>
                <w:bCs/>
                <w:color w:val="000000"/>
                <w:sz w:val="20"/>
                <w:szCs w:val="20"/>
                <w:lang w:val="es-MX" w:eastAsia="es-MX"/>
              </w:rPr>
              <w:t xml:space="preserve"> </w:t>
            </w:r>
          </w:p>
        </w:tc>
        <w:tc>
          <w:tcPr>
            <w:tcW w:w="1701" w:type="dxa"/>
            <w:noWrap/>
            <w:hideMark/>
          </w:tcPr>
          <w:p w14:paraId="740231B6" w14:textId="77777777" w:rsidR="00233957" w:rsidRPr="008A5FE6" w:rsidRDefault="00233957" w:rsidP="00233957">
            <w:pPr>
              <w:jc w:val="left"/>
              <w:rPr>
                <w:color w:val="000000"/>
                <w:sz w:val="20"/>
                <w:szCs w:val="20"/>
                <w:lang w:val="es-MX" w:eastAsia="es-MX"/>
              </w:rPr>
            </w:pPr>
            <w:r w:rsidRPr="008A5FE6">
              <w:rPr>
                <w:color w:val="000000"/>
                <w:sz w:val="20"/>
                <w:szCs w:val="20"/>
                <w:lang w:val="es-MX" w:eastAsia="es-MX"/>
              </w:rPr>
              <w:t xml:space="preserve"> </w:t>
            </w:r>
          </w:p>
        </w:tc>
      </w:tr>
      <w:tr w:rsidR="00424E02" w:rsidRPr="008A5FE6" w14:paraId="740231C9" w14:textId="77777777" w:rsidTr="00AC0C64">
        <w:trPr>
          <w:trHeight w:val="300"/>
          <w:jc w:val="center"/>
        </w:trPr>
        <w:tc>
          <w:tcPr>
            <w:tcW w:w="1025" w:type="dxa"/>
            <w:noWrap/>
            <w:hideMark/>
          </w:tcPr>
          <w:p w14:paraId="740231C1" w14:textId="4EA6D2D7" w:rsidR="00424E02" w:rsidRPr="008A5FE6" w:rsidRDefault="00424E02" w:rsidP="00424E02">
            <w:pPr>
              <w:jc w:val="left"/>
              <w:rPr>
                <w:color w:val="000000"/>
                <w:lang w:val="es-MX" w:eastAsia="es-MX"/>
              </w:rPr>
            </w:pPr>
            <w:r w:rsidRPr="008A5FE6">
              <w:rPr>
                <w:color w:val="000000"/>
                <w:sz w:val="22"/>
                <w:szCs w:val="22"/>
                <w:lang w:val="es-MX" w:eastAsia="es-MX"/>
              </w:rPr>
              <w:t>PB1-</w:t>
            </w:r>
            <w:r w:rsidR="002F2E54" w:rsidRPr="008A5FE6">
              <w:rPr>
                <w:color w:val="000000"/>
                <w:sz w:val="22"/>
                <w:szCs w:val="22"/>
                <w:lang w:val="es-MX" w:eastAsia="es-MX"/>
              </w:rPr>
              <w:t>4</w:t>
            </w:r>
          </w:p>
        </w:tc>
        <w:tc>
          <w:tcPr>
            <w:tcW w:w="1557" w:type="dxa"/>
            <w:noWrap/>
            <w:hideMark/>
          </w:tcPr>
          <w:p w14:paraId="740231C2" w14:textId="57395AD1" w:rsidR="00424E02" w:rsidRPr="008A5FE6" w:rsidRDefault="00EA2ED1" w:rsidP="00424E02">
            <w:pPr>
              <w:jc w:val="left"/>
              <w:rPr>
                <w:bCs/>
                <w:color w:val="000000"/>
                <w:sz w:val="20"/>
                <w:szCs w:val="20"/>
                <w:lang w:val="es-MX" w:eastAsia="es-MX"/>
              </w:rPr>
            </w:pPr>
            <w:r w:rsidRPr="008A5FE6">
              <w:rPr>
                <w:bCs/>
                <w:color w:val="000000"/>
                <w:sz w:val="20"/>
                <w:szCs w:val="20"/>
                <w:lang w:val="es-MX" w:eastAsia="es-MX"/>
              </w:rPr>
              <w:t>Por el devengado al recibir los bienes muebles</w:t>
            </w:r>
          </w:p>
        </w:tc>
        <w:tc>
          <w:tcPr>
            <w:tcW w:w="1276" w:type="dxa"/>
            <w:noWrap/>
            <w:hideMark/>
          </w:tcPr>
          <w:p w14:paraId="740231C3" w14:textId="320F0025" w:rsidR="00424E02" w:rsidRPr="008A5FE6" w:rsidRDefault="00EA2ED1" w:rsidP="00424E02">
            <w:pPr>
              <w:jc w:val="left"/>
              <w:rPr>
                <w:color w:val="000000"/>
                <w:sz w:val="20"/>
                <w:szCs w:val="20"/>
                <w:lang w:val="es-MX" w:eastAsia="es-MX"/>
              </w:rPr>
            </w:pPr>
            <w:r w:rsidRPr="008A5FE6">
              <w:rPr>
                <w:color w:val="000000"/>
                <w:sz w:val="20"/>
                <w:szCs w:val="20"/>
                <w:lang w:val="es-MX" w:eastAsia="es-MX"/>
              </w:rPr>
              <w:t>Comprobante Fiscal</w:t>
            </w:r>
          </w:p>
        </w:tc>
        <w:tc>
          <w:tcPr>
            <w:tcW w:w="1134" w:type="dxa"/>
            <w:noWrap/>
            <w:hideMark/>
          </w:tcPr>
          <w:p w14:paraId="740231C4" w14:textId="643D3EF8" w:rsidR="00424E02" w:rsidRPr="008A5FE6" w:rsidRDefault="00424E02" w:rsidP="00424E02">
            <w:pPr>
              <w:jc w:val="left"/>
              <w:rPr>
                <w:bCs/>
                <w:color w:val="000000"/>
                <w:sz w:val="20"/>
                <w:szCs w:val="20"/>
                <w:lang w:val="es-MX" w:eastAsia="es-MX"/>
              </w:rPr>
            </w:pPr>
            <w:r w:rsidRPr="008A5FE6">
              <w:rPr>
                <w:bCs/>
                <w:color w:val="000000"/>
                <w:sz w:val="20"/>
                <w:szCs w:val="20"/>
                <w:lang w:val="es-MX" w:eastAsia="es-MX"/>
              </w:rPr>
              <w:t>Frecuente</w:t>
            </w:r>
          </w:p>
        </w:tc>
        <w:tc>
          <w:tcPr>
            <w:tcW w:w="1275" w:type="dxa"/>
            <w:noWrap/>
            <w:hideMark/>
          </w:tcPr>
          <w:p w14:paraId="740231C5" w14:textId="1F0D5800" w:rsidR="00424E02" w:rsidRPr="008A5FE6" w:rsidRDefault="00424E02" w:rsidP="00424E02">
            <w:pPr>
              <w:jc w:val="left"/>
              <w:rPr>
                <w:bCs/>
                <w:color w:val="000000"/>
                <w:sz w:val="20"/>
                <w:szCs w:val="20"/>
                <w:lang w:val="es-MX" w:eastAsia="es-MX"/>
              </w:rPr>
            </w:pPr>
            <w:r w:rsidRPr="008A5FE6">
              <w:rPr>
                <w:bCs/>
                <w:color w:val="000000"/>
                <w:sz w:val="20"/>
                <w:szCs w:val="20"/>
                <w:lang w:val="es-MX" w:eastAsia="es-MX"/>
              </w:rPr>
              <w:t>124111001 a 12469</w:t>
            </w:r>
            <w:r w:rsidR="00EA2ED1" w:rsidRPr="008A5FE6">
              <w:rPr>
                <w:bCs/>
                <w:color w:val="000000"/>
                <w:sz w:val="20"/>
                <w:szCs w:val="20"/>
                <w:lang w:val="es-MX" w:eastAsia="es-MX"/>
              </w:rPr>
              <w:t>9999</w:t>
            </w:r>
            <w:r w:rsidRPr="008A5FE6">
              <w:rPr>
                <w:bCs/>
                <w:color w:val="000000"/>
                <w:sz w:val="20"/>
                <w:szCs w:val="20"/>
                <w:lang w:val="es-MX" w:eastAsia="es-MX"/>
              </w:rPr>
              <w:t xml:space="preserve"> Bienes muebles</w:t>
            </w:r>
          </w:p>
        </w:tc>
        <w:tc>
          <w:tcPr>
            <w:tcW w:w="1276" w:type="dxa"/>
            <w:noWrap/>
            <w:hideMark/>
          </w:tcPr>
          <w:p w14:paraId="740231C6" w14:textId="2EA99CCE" w:rsidR="00424E02" w:rsidRPr="008A5FE6" w:rsidRDefault="006101F8" w:rsidP="00424E02">
            <w:pPr>
              <w:jc w:val="left"/>
              <w:rPr>
                <w:color w:val="000000"/>
                <w:sz w:val="20"/>
                <w:szCs w:val="20"/>
                <w:lang w:val="es-MX" w:eastAsia="es-MX"/>
              </w:rPr>
            </w:pPr>
            <w:r w:rsidRPr="008A5FE6">
              <w:rPr>
                <w:color w:val="000000"/>
                <w:sz w:val="20"/>
                <w:szCs w:val="20"/>
                <w:lang w:val="es-MX" w:eastAsia="es-MX"/>
              </w:rPr>
              <w:t>211211001 a 211219999 Proveedores por Pagar a Corto Plazo</w:t>
            </w:r>
          </w:p>
        </w:tc>
        <w:tc>
          <w:tcPr>
            <w:tcW w:w="1418" w:type="dxa"/>
            <w:noWrap/>
            <w:hideMark/>
          </w:tcPr>
          <w:p w14:paraId="0613EF8A" w14:textId="77777777" w:rsidR="00424E02" w:rsidRPr="008A5FE6" w:rsidRDefault="00424E02" w:rsidP="00424E02">
            <w:pPr>
              <w:jc w:val="left"/>
              <w:rPr>
                <w:bCs/>
                <w:color w:val="000000"/>
                <w:sz w:val="20"/>
                <w:szCs w:val="20"/>
                <w:lang w:val="es-MX" w:eastAsia="es-MX"/>
              </w:rPr>
            </w:pPr>
            <w:r w:rsidRPr="008A5FE6">
              <w:rPr>
                <w:bCs/>
                <w:color w:val="000000"/>
                <w:sz w:val="20"/>
                <w:szCs w:val="20"/>
                <w:lang w:val="es-MX" w:eastAsia="es-MX"/>
              </w:rPr>
              <w:t xml:space="preserve">825 </w:t>
            </w:r>
          </w:p>
          <w:p w14:paraId="740231C7" w14:textId="37234919" w:rsidR="00424E02" w:rsidRPr="008A5FE6" w:rsidRDefault="00424E02" w:rsidP="00424E02">
            <w:pPr>
              <w:jc w:val="left"/>
              <w:rPr>
                <w:bCs/>
                <w:color w:val="000000"/>
                <w:sz w:val="20"/>
                <w:szCs w:val="20"/>
                <w:lang w:val="es-MX" w:eastAsia="es-MX"/>
              </w:rPr>
            </w:pPr>
            <w:r w:rsidRPr="008A5FE6">
              <w:rPr>
                <w:bCs/>
                <w:color w:val="000000"/>
                <w:sz w:val="20"/>
                <w:szCs w:val="20"/>
                <w:lang w:val="es-MX" w:eastAsia="es-MX"/>
              </w:rPr>
              <w:t xml:space="preserve">Presupuesto de Egresos Devengado </w:t>
            </w:r>
          </w:p>
        </w:tc>
        <w:tc>
          <w:tcPr>
            <w:tcW w:w="1701" w:type="dxa"/>
            <w:noWrap/>
            <w:hideMark/>
          </w:tcPr>
          <w:p w14:paraId="740231C8" w14:textId="5FB80D36" w:rsidR="00424E02" w:rsidRPr="008A5FE6" w:rsidRDefault="00424E02" w:rsidP="00424E02">
            <w:pPr>
              <w:jc w:val="left"/>
              <w:rPr>
                <w:color w:val="000000"/>
                <w:sz w:val="20"/>
                <w:szCs w:val="20"/>
                <w:lang w:val="es-MX" w:eastAsia="es-MX"/>
              </w:rPr>
            </w:pPr>
            <w:r w:rsidRPr="008A5FE6">
              <w:rPr>
                <w:color w:val="000000"/>
                <w:sz w:val="20"/>
                <w:szCs w:val="20"/>
                <w:lang w:val="es-MX" w:eastAsia="es-MX"/>
              </w:rPr>
              <w:t>824 Presupuesto de Egresos Comprometido</w:t>
            </w:r>
          </w:p>
        </w:tc>
      </w:tr>
      <w:tr w:rsidR="00424E02" w:rsidRPr="008A5FE6" w14:paraId="740231D2" w14:textId="77777777" w:rsidTr="006101F8">
        <w:trPr>
          <w:trHeight w:val="300"/>
          <w:jc w:val="center"/>
        </w:trPr>
        <w:tc>
          <w:tcPr>
            <w:tcW w:w="1025" w:type="dxa"/>
            <w:noWrap/>
            <w:hideMark/>
          </w:tcPr>
          <w:p w14:paraId="740231CA" w14:textId="77777777" w:rsidR="00424E02" w:rsidRPr="008A5FE6" w:rsidRDefault="00424E02" w:rsidP="00424E02">
            <w:pPr>
              <w:jc w:val="left"/>
              <w:rPr>
                <w:color w:val="000000"/>
                <w:lang w:val="es-MX" w:eastAsia="es-MX"/>
              </w:rPr>
            </w:pPr>
          </w:p>
        </w:tc>
        <w:tc>
          <w:tcPr>
            <w:tcW w:w="1557" w:type="dxa"/>
            <w:noWrap/>
            <w:hideMark/>
          </w:tcPr>
          <w:p w14:paraId="740231CB" w14:textId="77777777" w:rsidR="00424E02" w:rsidRPr="008A5FE6" w:rsidRDefault="00424E02" w:rsidP="00424E02">
            <w:pPr>
              <w:jc w:val="left"/>
              <w:rPr>
                <w:bCs/>
                <w:color w:val="000000"/>
                <w:sz w:val="20"/>
                <w:szCs w:val="20"/>
                <w:lang w:val="es-MX" w:eastAsia="es-MX"/>
              </w:rPr>
            </w:pPr>
          </w:p>
        </w:tc>
        <w:tc>
          <w:tcPr>
            <w:tcW w:w="1276" w:type="dxa"/>
            <w:noWrap/>
            <w:hideMark/>
          </w:tcPr>
          <w:p w14:paraId="740231CC" w14:textId="77777777" w:rsidR="00424E02" w:rsidRPr="008A5FE6" w:rsidRDefault="00424E02" w:rsidP="00424E02">
            <w:pPr>
              <w:jc w:val="left"/>
              <w:rPr>
                <w:color w:val="000000"/>
                <w:sz w:val="20"/>
                <w:szCs w:val="20"/>
                <w:lang w:val="es-MX" w:eastAsia="es-MX"/>
              </w:rPr>
            </w:pPr>
          </w:p>
        </w:tc>
        <w:tc>
          <w:tcPr>
            <w:tcW w:w="1134" w:type="dxa"/>
            <w:noWrap/>
            <w:hideMark/>
          </w:tcPr>
          <w:p w14:paraId="740231CD" w14:textId="77777777" w:rsidR="00424E02" w:rsidRPr="008A5FE6" w:rsidRDefault="00424E02" w:rsidP="00424E02">
            <w:pPr>
              <w:jc w:val="left"/>
              <w:rPr>
                <w:bCs/>
                <w:color w:val="000000"/>
                <w:sz w:val="20"/>
                <w:szCs w:val="20"/>
                <w:lang w:val="es-MX" w:eastAsia="es-MX"/>
              </w:rPr>
            </w:pPr>
          </w:p>
        </w:tc>
        <w:tc>
          <w:tcPr>
            <w:tcW w:w="1275" w:type="dxa"/>
            <w:noWrap/>
            <w:hideMark/>
          </w:tcPr>
          <w:p w14:paraId="740231CE" w14:textId="77777777" w:rsidR="00424E02" w:rsidRPr="008A5FE6" w:rsidRDefault="00424E02" w:rsidP="00424E02">
            <w:pPr>
              <w:jc w:val="left"/>
              <w:rPr>
                <w:bCs/>
                <w:color w:val="000000"/>
                <w:sz w:val="20"/>
                <w:szCs w:val="20"/>
                <w:lang w:val="es-MX" w:eastAsia="es-MX"/>
              </w:rPr>
            </w:pPr>
          </w:p>
        </w:tc>
        <w:tc>
          <w:tcPr>
            <w:tcW w:w="1276" w:type="dxa"/>
            <w:noWrap/>
          </w:tcPr>
          <w:p w14:paraId="740231CF" w14:textId="09CD77C0" w:rsidR="00424E02" w:rsidRPr="008A5FE6" w:rsidRDefault="006101F8" w:rsidP="00424E02">
            <w:pPr>
              <w:jc w:val="left"/>
              <w:rPr>
                <w:color w:val="000000"/>
                <w:sz w:val="20"/>
                <w:szCs w:val="20"/>
                <w:lang w:val="es-MX" w:eastAsia="es-MX"/>
              </w:rPr>
            </w:pPr>
            <w:r w:rsidRPr="008A5FE6">
              <w:rPr>
                <w:color w:val="000000"/>
                <w:sz w:val="20"/>
                <w:szCs w:val="20"/>
                <w:lang w:val="es-MX" w:eastAsia="es-MX"/>
              </w:rPr>
              <w:t>113211001 Ant Prov Ad Bienes Muebles e Inm C P</w:t>
            </w:r>
          </w:p>
        </w:tc>
        <w:tc>
          <w:tcPr>
            <w:tcW w:w="1418" w:type="dxa"/>
            <w:noWrap/>
          </w:tcPr>
          <w:p w14:paraId="740231D0" w14:textId="3BF156D0" w:rsidR="00424E02" w:rsidRPr="008A5FE6" w:rsidRDefault="00424E02" w:rsidP="00424E02">
            <w:pPr>
              <w:jc w:val="left"/>
              <w:rPr>
                <w:bCs/>
                <w:color w:val="000000"/>
                <w:sz w:val="20"/>
                <w:szCs w:val="20"/>
                <w:lang w:val="es-MX" w:eastAsia="es-MX"/>
              </w:rPr>
            </w:pPr>
          </w:p>
        </w:tc>
        <w:tc>
          <w:tcPr>
            <w:tcW w:w="1701" w:type="dxa"/>
            <w:noWrap/>
            <w:hideMark/>
          </w:tcPr>
          <w:p w14:paraId="740231D1" w14:textId="77777777" w:rsidR="00424E02" w:rsidRPr="008A5FE6" w:rsidRDefault="00424E02" w:rsidP="00424E02">
            <w:pPr>
              <w:jc w:val="left"/>
              <w:rPr>
                <w:color w:val="000000"/>
                <w:sz w:val="20"/>
                <w:szCs w:val="20"/>
                <w:lang w:val="es-MX" w:eastAsia="es-MX"/>
              </w:rPr>
            </w:pPr>
            <w:r w:rsidRPr="008A5FE6">
              <w:rPr>
                <w:color w:val="000000"/>
                <w:sz w:val="20"/>
                <w:szCs w:val="20"/>
                <w:lang w:val="es-MX" w:eastAsia="es-MX"/>
              </w:rPr>
              <w:t xml:space="preserve"> </w:t>
            </w:r>
          </w:p>
        </w:tc>
      </w:tr>
      <w:tr w:rsidR="00424E02" w:rsidRPr="008A5FE6" w14:paraId="5EB5F808" w14:textId="77777777" w:rsidTr="002A014C">
        <w:trPr>
          <w:trHeight w:val="300"/>
          <w:jc w:val="center"/>
        </w:trPr>
        <w:tc>
          <w:tcPr>
            <w:tcW w:w="1025" w:type="dxa"/>
            <w:noWrap/>
            <w:hideMark/>
          </w:tcPr>
          <w:p w14:paraId="5018A0E3" w14:textId="41B6B49F" w:rsidR="00424E02" w:rsidRPr="008A5FE6" w:rsidRDefault="00424E02" w:rsidP="002A014C">
            <w:pPr>
              <w:jc w:val="left"/>
              <w:rPr>
                <w:color w:val="000000"/>
                <w:lang w:val="es-MX" w:eastAsia="es-MX"/>
              </w:rPr>
            </w:pPr>
            <w:r w:rsidRPr="008A5FE6">
              <w:rPr>
                <w:color w:val="000000"/>
                <w:sz w:val="20"/>
                <w:szCs w:val="20"/>
                <w:lang w:val="es-MX" w:eastAsia="es-MX"/>
              </w:rPr>
              <w:t>PB1-</w:t>
            </w:r>
            <w:r w:rsidR="002F2E54" w:rsidRPr="008A5FE6">
              <w:rPr>
                <w:color w:val="000000"/>
                <w:sz w:val="20"/>
                <w:szCs w:val="20"/>
                <w:lang w:val="es-MX" w:eastAsia="es-MX"/>
              </w:rPr>
              <w:t>5</w:t>
            </w:r>
          </w:p>
        </w:tc>
        <w:tc>
          <w:tcPr>
            <w:tcW w:w="1557" w:type="dxa"/>
            <w:noWrap/>
            <w:hideMark/>
          </w:tcPr>
          <w:p w14:paraId="5BE11156" w14:textId="77777777" w:rsidR="00424E02" w:rsidRPr="008A5FE6" w:rsidRDefault="00424E02" w:rsidP="002A014C">
            <w:pPr>
              <w:jc w:val="left"/>
              <w:rPr>
                <w:bCs/>
                <w:color w:val="000000"/>
                <w:sz w:val="20"/>
                <w:szCs w:val="20"/>
                <w:lang w:val="es-MX" w:eastAsia="es-MX"/>
              </w:rPr>
            </w:pPr>
            <w:r w:rsidRPr="008A5FE6">
              <w:rPr>
                <w:color w:val="000000"/>
                <w:sz w:val="20"/>
                <w:szCs w:val="20"/>
                <w:lang w:val="es-MX" w:eastAsia="es-MX"/>
              </w:rPr>
              <w:t>Por la expedición de la cuenta por liquidar certificada para el pago de bienes muebles</w:t>
            </w:r>
          </w:p>
        </w:tc>
        <w:tc>
          <w:tcPr>
            <w:tcW w:w="1276" w:type="dxa"/>
            <w:noWrap/>
            <w:hideMark/>
          </w:tcPr>
          <w:p w14:paraId="6462E728" w14:textId="77777777" w:rsidR="00424E02" w:rsidRPr="008A5FE6" w:rsidRDefault="00424E02" w:rsidP="002A014C">
            <w:pPr>
              <w:jc w:val="left"/>
              <w:rPr>
                <w:color w:val="000000"/>
                <w:sz w:val="20"/>
                <w:szCs w:val="20"/>
                <w:lang w:val="es-MX" w:eastAsia="es-MX"/>
              </w:rPr>
            </w:pPr>
            <w:r w:rsidRPr="008A5FE6">
              <w:rPr>
                <w:color w:val="000000"/>
                <w:sz w:val="20"/>
                <w:szCs w:val="20"/>
                <w:lang w:val="es-MX" w:eastAsia="es-MX"/>
              </w:rPr>
              <w:t>Cuenta por liquidar certificada o documento equivalente.</w:t>
            </w:r>
          </w:p>
        </w:tc>
        <w:tc>
          <w:tcPr>
            <w:tcW w:w="1134" w:type="dxa"/>
            <w:noWrap/>
            <w:hideMark/>
          </w:tcPr>
          <w:p w14:paraId="414ADE58" w14:textId="77777777" w:rsidR="00424E02" w:rsidRPr="008A5FE6" w:rsidRDefault="00424E02" w:rsidP="002A014C">
            <w:pPr>
              <w:jc w:val="left"/>
              <w:rPr>
                <w:bCs/>
                <w:color w:val="000000"/>
                <w:sz w:val="20"/>
                <w:szCs w:val="20"/>
                <w:lang w:val="es-MX" w:eastAsia="es-MX"/>
              </w:rPr>
            </w:pPr>
            <w:r w:rsidRPr="008A5FE6">
              <w:rPr>
                <w:color w:val="000000"/>
                <w:sz w:val="20"/>
                <w:szCs w:val="20"/>
                <w:lang w:val="es-MX" w:eastAsia="es-MX"/>
              </w:rPr>
              <w:t>Frecuente</w:t>
            </w:r>
          </w:p>
        </w:tc>
        <w:tc>
          <w:tcPr>
            <w:tcW w:w="1275" w:type="dxa"/>
            <w:noWrap/>
            <w:hideMark/>
          </w:tcPr>
          <w:p w14:paraId="7040B6A0" w14:textId="77777777" w:rsidR="00424E02" w:rsidRPr="008A5FE6" w:rsidRDefault="00424E02" w:rsidP="002A014C">
            <w:pPr>
              <w:jc w:val="left"/>
              <w:rPr>
                <w:bCs/>
                <w:color w:val="000000"/>
                <w:sz w:val="20"/>
                <w:szCs w:val="20"/>
                <w:lang w:val="es-MX" w:eastAsia="es-MX"/>
              </w:rPr>
            </w:pPr>
            <w:r w:rsidRPr="008A5FE6">
              <w:rPr>
                <w:color w:val="000000"/>
                <w:sz w:val="20"/>
                <w:szCs w:val="20"/>
                <w:lang w:val="es-MX" w:eastAsia="es-MX"/>
              </w:rPr>
              <w:t> </w:t>
            </w:r>
          </w:p>
        </w:tc>
        <w:tc>
          <w:tcPr>
            <w:tcW w:w="1276" w:type="dxa"/>
            <w:noWrap/>
            <w:hideMark/>
          </w:tcPr>
          <w:p w14:paraId="7DAAFE19" w14:textId="77777777" w:rsidR="00424E02" w:rsidRPr="008A5FE6" w:rsidRDefault="00424E02" w:rsidP="002A014C">
            <w:pPr>
              <w:jc w:val="left"/>
              <w:rPr>
                <w:color w:val="000000"/>
                <w:sz w:val="20"/>
                <w:szCs w:val="20"/>
                <w:lang w:val="es-MX" w:eastAsia="es-MX"/>
              </w:rPr>
            </w:pPr>
            <w:r w:rsidRPr="008A5FE6">
              <w:rPr>
                <w:color w:val="000000"/>
                <w:sz w:val="20"/>
                <w:szCs w:val="20"/>
                <w:lang w:val="es-MX" w:eastAsia="es-MX"/>
              </w:rPr>
              <w:t> </w:t>
            </w:r>
          </w:p>
        </w:tc>
        <w:tc>
          <w:tcPr>
            <w:tcW w:w="1418" w:type="dxa"/>
            <w:noWrap/>
            <w:hideMark/>
          </w:tcPr>
          <w:p w14:paraId="23E30D87" w14:textId="77777777" w:rsidR="00424E02" w:rsidRPr="008A5FE6" w:rsidRDefault="00424E02" w:rsidP="002A014C">
            <w:pPr>
              <w:jc w:val="left"/>
              <w:rPr>
                <w:bCs/>
                <w:color w:val="000000"/>
                <w:sz w:val="20"/>
                <w:szCs w:val="20"/>
                <w:lang w:val="es-MX" w:eastAsia="es-MX"/>
              </w:rPr>
            </w:pPr>
            <w:r w:rsidRPr="008A5FE6">
              <w:rPr>
                <w:color w:val="000000"/>
                <w:sz w:val="20"/>
                <w:szCs w:val="20"/>
                <w:lang w:val="es-MX" w:eastAsia="es-MX"/>
              </w:rPr>
              <w:t>826 Presupuesto de Egresos Ejercido</w:t>
            </w:r>
          </w:p>
        </w:tc>
        <w:tc>
          <w:tcPr>
            <w:tcW w:w="1701" w:type="dxa"/>
            <w:noWrap/>
            <w:hideMark/>
          </w:tcPr>
          <w:p w14:paraId="588AC50A" w14:textId="77777777" w:rsidR="00424E02" w:rsidRPr="008A5FE6" w:rsidRDefault="00424E02" w:rsidP="002A014C">
            <w:pPr>
              <w:jc w:val="left"/>
              <w:rPr>
                <w:color w:val="000000"/>
                <w:sz w:val="20"/>
                <w:szCs w:val="20"/>
                <w:lang w:val="es-MX" w:eastAsia="es-MX"/>
              </w:rPr>
            </w:pPr>
            <w:r w:rsidRPr="008A5FE6">
              <w:rPr>
                <w:color w:val="000000"/>
                <w:sz w:val="20"/>
                <w:szCs w:val="20"/>
                <w:lang w:val="es-MX" w:eastAsia="es-MX"/>
              </w:rPr>
              <w:t>825 Presupuesto de Egresos Devengado</w:t>
            </w:r>
          </w:p>
        </w:tc>
      </w:tr>
      <w:tr w:rsidR="00424E02" w:rsidRPr="008A5FE6" w14:paraId="740231E4" w14:textId="77777777" w:rsidTr="00AC0C64">
        <w:trPr>
          <w:trHeight w:val="300"/>
          <w:jc w:val="center"/>
        </w:trPr>
        <w:tc>
          <w:tcPr>
            <w:tcW w:w="1025" w:type="dxa"/>
            <w:noWrap/>
            <w:hideMark/>
          </w:tcPr>
          <w:p w14:paraId="740231DC" w14:textId="3247FDED" w:rsidR="00424E02" w:rsidRPr="008A5FE6" w:rsidRDefault="00424E02" w:rsidP="00424E02">
            <w:pPr>
              <w:jc w:val="left"/>
              <w:rPr>
                <w:color w:val="000000"/>
                <w:lang w:val="es-MX" w:eastAsia="es-MX"/>
              </w:rPr>
            </w:pPr>
            <w:r w:rsidRPr="008A5FE6">
              <w:rPr>
                <w:color w:val="000000"/>
                <w:sz w:val="22"/>
                <w:szCs w:val="22"/>
                <w:lang w:val="es-MX" w:eastAsia="es-MX"/>
              </w:rPr>
              <w:t>PB1-</w:t>
            </w:r>
            <w:r w:rsidR="002F2E54" w:rsidRPr="008A5FE6">
              <w:rPr>
                <w:color w:val="000000"/>
                <w:sz w:val="22"/>
                <w:szCs w:val="22"/>
                <w:lang w:val="es-MX" w:eastAsia="es-MX"/>
              </w:rPr>
              <w:t>6</w:t>
            </w:r>
          </w:p>
        </w:tc>
        <w:tc>
          <w:tcPr>
            <w:tcW w:w="1557" w:type="dxa"/>
            <w:noWrap/>
            <w:hideMark/>
          </w:tcPr>
          <w:p w14:paraId="740231DD" w14:textId="2A80FD4B" w:rsidR="00424E02" w:rsidRPr="008A5FE6" w:rsidRDefault="00642A4A" w:rsidP="00424E02">
            <w:pPr>
              <w:jc w:val="left"/>
              <w:rPr>
                <w:bCs/>
                <w:color w:val="000000"/>
                <w:sz w:val="20"/>
                <w:szCs w:val="20"/>
                <w:lang w:val="es-MX" w:eastAsia="es-MX"/>
              </w:rPr>
            </w:pPr>
            <w:r w:rsidRPr="008A5FE6">
              <w:rPr>
                <w:bCs/>
                <w:color w:val="000000"/>
                <w:sz w:val="20"/>
                <w:szCs w:val="20"/>
                <w:lang w:val="es-MX" w:eastAsia="es-MX"/>
              </w:rPr>
              <w:t xml:space="preserve">Pago a </w:t>
            </w:r>
            <w:r w:rsidR="00424E02" w:rsidRPr="008A5FE6">
              <w:rPr>
                <w:bCs/>
                <w:color w:val="000000"/>
                <w:sz w:val="20"/>
                <w:szCs w:val="20"/>
                <w:lang w:val="es-MX" w:eastAsia="es-MX"/>
              </w:rPr>
              <w:t>proveedores de bienes muebles</w:t>
            </w:r>
          </w:p>
        </w:tc>
        <w:tc>
          <w:tcPr>
            <w:tcW w:w="1276" w:type="dxa"/>
            <w:noWrap/>
            <w:hideMark/>
          </w:tcPr>
          <w:p w14:paraId="740231DE" w14:textId="2A30FD5C" w:rsidR="00424E02" w:rsidRPr="008A5FE6" w:rsidRDefault="00424E02" w:rsidP="00424E02">
            <w:pPr>
              <w:jc w:val="left"/>
              <w:rPr>
                <w:color w:val="000000"/>
                <w:sz w:val="20"/>
                <w:szCs w:val="20"/>
                <w:lang w:val="es-MX" w:eastAsia="es-MX"/>
              </w:rPr>
            </w:pPr>
            <w:r w:rsidRPr="008A5FE6">
              <w:rPr>
                <w:color w:val="000000"/>
                <w:sz w:val="20"/>
                <w:szCs w:val="20"/>
                <w:lang w:val="es-MX" w:eastAsia="es-MX"/>
              </w:rPr>
              <w:t>Transferencia</w:t>
            </w:r>
          </w:p>
        </w:tc>
        <w:tc>
          <w:tcPr>
            <w:tcW w:w="1134" w:type="dxa"/>
            <w:noWrap/>
            <w:hideMark/>
          </w:tcPr>
          <w:p w14:paraId="740231DF" w14:textId="1A01D573" w:rsidR="00424E02" w:rsidRPr="008A5FE6" w:rsidRDefault="00424E02" w:rsidP="00424E02">
            <w:pPr>
              <w:jc w:val="left"/>
              <w:rPr>
                <w:bCs/>
                <w:color w:val="000000"/>
                <w:sz w:val="20"/>
                <w:szCs w:val="20"/>
                <w:lang w:val="es-MX" w:eastAsia="es-MX"/>
              </w:rPr>
            </w:pPr>
            <w:r w:rsidRPr="008A5FE6">
              <w:rPr>
                <w:bCs/>
                <w:color w:val="000000"/>
                <w:sz w:val="20"/>
                <w:szCs w:val="20"/>
                <w:lang w:val="es-MX" w:eastAsia="es-MX"/>
              </w:rPr>
              <w:t>Frecuente</w:t>
            </w:r>
          </w:p>
        </w:tc>
        <w:tc>
          <w:tcPr>
            <w:tcW w:w="1275" w:type="dxa"/>
            <w:noWrap/>
            <w:hideMark/>
          </w:tcPr>
          <w:p w14:paraId="740231E0" w14:textId="6271EE69" w:rsidR="00424E02" w:rsidRPr="008A5FE6" w:rsidRDefault="00424E02" w:rsidP="00424E02">
            <w:pPr>
              <w:jc w:val="left"/>
              <w:rPr>
                <w:bCs/>
                <w:color w:val="000000"/>
                <w:sz w:val="20"/>
                <w:szCs w:val="20"/>
                <w:lang w:val="es-MX" w:eastAsia="es-MX"/>
              </w:rPr>
            </w:pPr>
            <w:r w:rsidRPr="008A5FE6">
              <w:rPr>
                <w:color w:val="000000"/>
                <w:sz w:val="20"/>
                <w:szCs w:val="20"/>
                <w:lang w:val="es-MX" w:eastAsia="es-MX"/>
              </w:rPr>
              <w:t>211211001 a 21121</w:t>
            </w:r>
            <w:r w:rsidR="000D47A3" w:rsidRPr="008A5FE6">
              <w:rPr>
                <w:color w:val="000000"/>
                <w:sz w:val="20"/>
                <w:szCs w:val="20"/>
                <w:lang w:val="es-MX" w:eastAsia="es-MX"/>
              </w:rPr>
              <w:t>9999</w:t>
            </w:r>
            <w:r w:rsidRPr="008A5FE6">
              <w:rPr>
                <w:color w:val="000000"/>
                <w:sz w:val="20"/>
                <w:szCs w:val="20"/>
                <w:lang w:val="es-MX" w:eastAsia="es-MX"/>
              </w:rPr>
              <w:t xml:space="preserve"> Proveedores por Pagar a Corto Plazo</w:t>
            </w:r>
          </w:p>
        </w:tc>
        <w:tc>
          <w:tcPr>
            <w:tcW w:w="1276" w:type="dxa"/>
            <w:noWrap/>
            <w:hideMark/>
          </w:tcPr>
          <w:p w14:paraId="740231E1" w14:textId="377BFFE3" w:rsidR="00424E02" w:rsidRPr="008A5FE6" w:rsidRDefault="00424E02" w:rsidP="00424E02">
            <w:pPr>
              <w:jc w:val="left"/>
              <w:rPr>
                <w:color w:val="000000"/>
                <w:sz w:val="20"/>
                <w:szCs w:val="20"/>
                <w:lang w:val="es-MX" w:eastAsia="es-MX"/>
              </w:rPr>
            </w:pPr>
            <w:r w:rsidRPr="008A5FE6">
              <w:rPr>
                <w:color w:val="000000"/>
                <w:sz w:val="20"/>
                <w:szCs w:val="20"/>
                <w:lang w:val="es-MX" w:eastAsia="es-MX"/>
              </w:rPr>
              <w:t>111211001 a 111212</w:t>
            </w:r>
            <w:r w:rsidR="000D47A3" w:rsidRPr="008A5FE6">
              <w:rPr>
                <w:color w:val="000000"/>
                <w:sz w:val="20"/>
                <w:szCs w:val="20"/>
                <w:lang w:val="es-MX" w:eastAsia="es-MX"/>
              </w:rPr>
              <w:t>999</w:t>
            </w:r>
            <w:r w:rsidRPr="008A5FE6">
              <w:rPr>
                <w:color w:val="000000"/>
                <w:sz w:val="20"/>
                <w:szCs w:val="20"/>
                <w:lang w:val="es-MX" w:eastAsia="es-MX"/>
              </w:rPr>
              <w:t xml:space="preserve"> Bancos</w:t>
            </w:r>
          </w:p>
        </w:tc>
        <w:tc>
          <w:tcPr>
            <w:tcW w:w="1418" w:type="dxa"/>
            <w:noWrap/>
            <w:hideMark/>
          </w:tcPr>
          <w:p w14:paraId="740231E2" w14:textId="17C42C58" w:rsidR="00424E02" w:rsidRPr="008A5FE6" w:rsidRDefault="004D35E2" w:rsidP="00424E02">
            <w:pPr>
              <w:jc w:val="left"/>
              <w:rPr>
                <w:bCs/>
                <w:color w:val="000000"/>
                <w:sz w:val="20"/>
                <w:szCs w:val="20"/>
                <w:lang w:val="es-MX" w:eastAsia="es-MX"/>
              </w:rPr>
            </w:pPr>
            <w:r w:rsidRPr="008A5FE6">
              <w:rPr>
                <w:bCs/>
                <w:color w:val="000000"/>
                <w:sz w:val="20"/>
                <w:szCs w:val="20"/>
                <w:lang w:val="es-MX" w:eastAsia="es-MX"/>
              </w:rPr>
              <w:t>827 Presupuesto de Egresos Pagado</w:t>
            </w:r>
          </w:p>
        </w:tc>
        <w:tc>
          <w:tcPr>
            <w:tcW w:w="1701" w:type="dxa"/>
            <w:noWrap/>
            <w:hideMark/>
          </w:tcPr>
          <w:p w14:paraId="740231E3" w14:textId="58DFC029" w:rsidR="00424E02" w:rsidRPr="008A5FE6" w:rsidRDefault="00D435AC" w:rsidP="00424E02">
            <w:pPr>
              <w:jc w:val="left"/>
              <w:rPr>
                <w:color w:val="000000"/>
                <w:sz w:val="20"/>
                <w:szCs w:val="20"/>
                <w:lang w:val="es-MX" w:eastAsia="es-MX"/>
              </w:rPr>
            </w:pPr>
            <w:r w:rsidRPr="008A5FE6">
              <w:rPr>
                <w:color w:val="000000"/>
                <w:sz w:val="20"/>
                <w:szCs w:val="20"/>
                <w:lang w:val="es-MX" w:eastAsia="es-MX"/>
              </w:rPr>
              <w:t>826 Presupuesto de Egresos Ejercido</w:t>
            </w:r>
          </w:p>
        </w:tc>
      </w:tr>
    </w:tbl>
    <w:p w14:paraId="740231EE" w14:textId="77777777" w:rsidR="00233957" w:rsidRPr="008A5FE6" w:rsidRDefault="00233957" w:rsidP="00233957"/>
    <w:tbl>
      <w:tblPr>
        <w:tblStyle w:val="GridTable4Accent3"/>
        <w:tblW w:w="10662" w:type="dxa"/>
        <w:jc w:val="center"/>
        <w:tblLayout w:type="fixed"/>
        <w:tblLook w:val="0620" w:firstRow="1" w:lastRow="0" w:firstColumn="0" w:lastColumn="0" w:noHBand="1" w:noVBand="1"/>
      </w:tblPr>
      <w:tblGrid>
        <w:gridCol w:w="1025"/>
        <w:gridCol w:w="1557"/>
        <w:gridCol w:w="1276"/>
        <w:gridCol w:w="1134"/>
        <w:gridCol w:w="1275"/>
        <w:gridCol w:w="1276"/>
        <w:gridCol w:w="1418"/>
        <w:gridCol w:w="1701"/>
      </w:tblGrid>
      <w:tr w:rsidR="00233957" w:rsidRPr="008A5FE6" w14:paraId="740231F1" w14:textId="77777777" w:rsidTr="00740C52">
        <w:trPr>
          <w:cnfStyle w:val="100000000000" w:firstRow="1" w:lastRow="0" w:firstColumn="0" w:lastColumn="0" w:oddVBand="0" w:evenVBand="0" w:oddHBand="0" w:evenHBand="0" w:firstRowFirstColumn="0" w:firstRowLastColumn="0" w:lastRowFirstColumn="0" w:lastRowLastColumn="0"/>
          <w:trHeight w:val="435"/>
          <w:tblHeader/>
          <w:jc w:val="center"/>
        </w:trPr>
        <w:tc>
          <w:tcPr>
            <w:tcW w:w="10662"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F0" w14:textId="77777777" w:rsidR="00233957" w:rsidRPr="008A5FE6" w:rsidRDefault="00233957" w:rsidP="00233957">
            <w:pPr>
              <w:jc w:val="center"/>
              <w:rPr>
                <w:bCs w:val="0"/>
                <w:color w:val="000000"/>
                <w:lang w:val="es-MX" w:eastAsia="es-MX"/>
              </w:rPr>
            </w:pPr>
            <w:r w:rsidRPr="008A5FE6">
              <w:rPr>
                <w:bCs w:val="0"/>
                <w:color w:val="000000"/>
                <w:sz w:val="22"/>
                <w:szCs w:val="22"/>
                <w:lang w:val="es-MX" w:eastAsia="es-MX"/>
              </w:rPr>
              <w:t>Guía Contabilizadora</w:t>
            </w:r>
          </w:p>
        </w:tc>
      </w:tr>
      <w:tr w:rsidR="00233957" w:rsidRPr="008A5FE6" w14:paraId="740231F4" w14:textId="77777777" w:rsidTr="00740C52">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F2" w14:textId="77777777" w:rsidR="00233957" w:rsidRPr="008A5FE6" w:rsidRDefault="00233957" w:rsidP="00233957">
            <w:pPr>
              <w:jc w:val="center"/>
              <w:rPr>
                <w:color w:val="000000"/>
                <w:lang w:val="es-MX" w:eastAsia="es-MX"/>
              </w:rPr>
            </w:pPr>
            <w:r w:rsidRPr="008A5FE6">
              <w:rPr>
                <w:bCs w:val="0"/>
                <w:color w:val="000000"/>
                <w:sz w:val="22"/>
                <w:szCs w:val="22"/>
                <w:lang w:val="es-MX" w:eastAsia="es-MX"/>
              </w:rPr>
              <w:t>Proceso:</w:t>
            </w:r>
          </w:p>
        </w:tc>
        <w:tc>
          <w:tcPr>
            <w:tcW w:w="963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F3" w14:textId="15311E2E" w:rsidR="00233957" w:rsidRPr="008A5FE6" w:rsidRDefault="00233957" w:rsidP="00233957">
            <w:pPr>
              <w:jc w:val="left"/>
              <w:rPr>
                <w:b w:val="0"/>
                <w:bCs w:val="0"/>
                <w:color w:val="000000"/>
              </w:rPr>
            </w:pPr>
            <w:r w:rsidRPr="008A5FE6">
              <w:rPr>
                <w:b w:val="0"/>
                <w:bCs w:val="0"/>
                <w:color w:val="000000"/>
                <w:sz w:val="22"/>
                <w:szCs w:val="22"/>
              </w:rPr>
              <w:t xml:space="preserve">PB2 </w:t>
            </w:r>
            <w:r w:rsidR="00B206AD" w:rsidRPr="008A5FE6">
              <w:rPr>
                <w:b w:val="0"/>
                <w:bCs w:val="0"/>
                <w:color w:val="000000"/>
                <w:sz w:val="22"/>
                <w:szCs w:val="22"/>
              </w:rPr>
              <w:t>Adquisición</w:t>
            </w:r>
            <w:r w:rsidRPr="008A5FE6">
              <w:rPr>
                <w:b w:val="0"/>
                <w:bCs w:val="0"/>
                <w:color w:val="000000"/>
                <w:sz w:val="22"/>
                <w:szCs w:val="22"/>
              </w:rPr>
              <w:t xml:space="preserve"> de bienes inmuebles</w:t>
            </w:r>
          </w:p>
        </w:tc>
      </w:tr>
      <w:tr w:rsidR="00233957" w:rsidRPr="008A5FE6" w14:paraId="740231FB" w14:textId="77777777" w:rsidTr="00740C52">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F5" w14:textId="77777777" w:rsidR="00233957" w:rsidRPr="008A5FE6" w:rsidRDefault="00233957" w:rsidP="00233957">
            <w:pPr>
              <w:jc w:val="center"/>
              <w:rPr>
                <w:color w:val="000000"/>
                <w:lang w:val="es-MX" w:eastAsia="es-MX"/>
              </w:rPr>
            </w:pPr>
            <w:r w:rsidRPr="008A5FE6">
              <w:rPr>
                <w:color w:val="000000"/>
                <w:sz w:val="22"/>
                <w:szCs w:val="22"/>
                <w:lang w:val="es-MX" w:eastAsia="es-MX"/>
              </w:rPr>
              <w:t>No.</w:t>
            </w:r>
          </w:p>
        </w:tc>
        <w:tc>
          <w:tcPr>
            <w:tcW w:w="155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F6" w14:textId="77777777" w:rsidR="00233957" w:rsidRPr="008A5FE6" w:rsidRDefault="00233957" w:rsidP="00233957">
            <w:pPr>
              <w:jc w:val="center"/>
              <w:rPr>
                <w:color w:val="000000"/>
                <w:lang w:val="es-MX" w:eastAsia="es-MX"/>
              </w:rPr>
            </w:pPr>
            <w:r w:rsidRPr="008A5FE6">
              <w:rPr>
                <w:color w:val="000000"/>
                <w:sz w:val="22"/>
                <w:szCs w:val="22"/>
                <w:lang w:val="es-MX" w:eastAsia="es-MX"/>
              </w:rPr>
              <w:t>Concepto</w:t>
            </w:r>
          </w:p>
        </w:tc>
        <w:tc>
          <w:tcPr>
            <w:tcW w:w="127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F7" w14:textId="77777777" w:rsidR="00233957" w:rsidRPr="008A5FE6" w:rsidRDefault="00233957" w:rsidP="00233957">
            <w:pPr>
              <w:jc w:val="center"/>
              <w:rPr>
                <w:color w:val="000000"/>
                <w:lang w:val="es-MX" w:eastAsia="es-MX"/>
              </w:rPr>
            </w:pPr>
            <w:r w:rsidRPr="008A5FE6">
              <w:rPr>
                <w:color w:val="000000"/>
                <w:sz w:val="22"/>
                <w:szCs w:val="22"/>
                <w:lang w:val="es-MX" w:eastAsia="es-MX"/>
              </w:rPr>
              <w:t>Doc.</w:t>
            </w:r>
          </w:p>
          <w:p w14:paraId="740231F8" w14:textId="77777777" w:rsidR="00233957" w:rsidRPr="008A5FE6" w:rsidRDefault="00233957" w:rsidP="00233957">
            <w:pPr>
              <w:jc w:val="center"/>
              <w:rPr>
                <w:color w:val="000000"/>
                <w:lang w:val="es-MX" w:eastAsia="es-MX"/>
              </w:rPr>
            </w:pPr>
            <w:r w:rsidRPr="008A5FE6">
              <w:rPr>
                <w:color w:val="000000"/>
                <w:sz w:val="22"/>
                <w:szCs w:val="22"/>
                <w:lang w:val="es-MX" w:eastAsia="es-MX"/>
              </w:rPr>
              <w:t>Fuente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F9" w14:textId="77777777" w:rsidR="00233957" w:rsidRPr="008A5FE6" w:rsidRDefault="00233957" w:rsidP="00233957">
            <w:pPr>
              <w:jc w:val="center"/>
              <w:rPr>
                <w:color w:val="000000"/>
                <w:lang w:val="es-MX" w:eastAsia="es-MX"/>
              </w:rPr>
            </w:pPr>
            <w:r w:rsidRPr="008A5FE6">
              <w:rPr>
                <w:color w:val="000000"/>
                <w:sz w:val="22"/>
                <w:szCs w:val="22"/>
                <w:lang w:val="es-MX" w:eastAsia="es-MX"/>
              </w:rPr>
              <w:t>Periodicidad</w:t>
            </w:r>
          </w:p>
        </w:tc>
        <w:tc>
          <w:tcPr>
            <w:tcW w:w="567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FA" w14:textId="77777777" w:rsidR="00233957" w:rsidRPr="008A5FE6" w:rsidRDefault="00233957" w:rsidP="00233957">
            <w:pPr>
              <w:jc w:val="center"/>
              <w:rPr>
                <w:color w:val="000000"/>
                <w:lang w:val="es-MX" w:eastAsia="es-MX"/>
              </w:rPr>
            </w:pPr>
            <w:r w:rsidRPr="008A5FE6">
              <w:rPr>
                <w:color w:val="000000"/>
                <w:sz w:val="22"/>
                <w:szCs w:val="22"/>
                <w:lang w:val="es-MX" w:eastAsia="es-MX"/>
              </w:rPr>
              <w:t>Registro</w:t>
            </w:r>
          </w:p>
        </w:tc>
      </w:tr>
      <w:tr w:rsidR="00233957" w:rsidRPr="008A5FE6" w14:paraId="74023202" w14:textId="77777777" w:rsidTr="00740C52">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FC" w14:textId="77777777" w:rsidR="00233957" w:rsidRPr="008A5FE6" w:rsidRDefault="00233957" w:rsidP="00233957">
            <w:pPr>
              <w:jc w:val="left"/>
              <w:rPr>
                <w:color w:val="000000"/>
                <w:lang w:val="es-MX" w:eastAsia="es-MX"/>
              </w:rPr>
            </w:pPr>
          </w:p>
        </w:tc>
        <w:tc>
          <w:tcPr>
            <w:tcW w:w="15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FD" w14:textId="77777777" w:rsidR="00233957" w:rsidRPr="008A5FE6" w:rsidRDefault="00233957" w:rsidP="00233957">
            <w:pPr>
              <w:jc w:val="left"/>
              <w:rPr>
                <w:color w:val="000000"/>
                <w:lang w:val="es-MX" w:eastAsia="es-MX"/>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FE" w14:textId="77777777" w:rsidR="00233957" w:rsidRPr="008A5FE6" w:rsidRDefault="00233957" w:rsidP="00233957">
            <w:pPr>
              <w:jc w:val="center"/>
              <w:rPr>
                <w:color w:val="00000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1FF" w14:textId="77777777" w:rsidR="00233957" w:rsidRPr="008A5FE6" w:rsidRDefault="00233957" w:rsidP="00233957">
            <w:pPr>
              <w:jc w:val="left"/>
              <w:rPr>
                <w:color w:val="000000"/>
                <w:lang w:val="es-MX" w:eastAsia="es-MX"/>
              </w:rPr>
            </w:pPr>
          </w:p>
        </w:tc>
        <w:tc>
          <w:tcPr>
            <w:tcW w:w="25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00" w14:textId="77777777" w:rsidR="00233957" w:rsidRPr="008A5FE6" w:rsidRDefault="00233957" w:rsidP="00233957">
            <w:pPr>
              <w:jc w:val="center"/>
              <w:rPr>
                <w:color w:val="000000"/>
                <w:lang w:val="es-MX" w:eastAsia="es-MX"/>
              </w:rPr>
            </w:pPr>
            <w:r w:rsidRPr="008A5FE6">
              <w:rPr>
                <w:color w:val="000000"/>
                <w:sz w:val="22"/>
                <w:szCs w:val="22"/>
                <w:lang w:val="es-MX" w:eastAsia="es-MX"/>
              </w:rPr>
              <w:t>Contable</w:t>
            </w:r>
          </w:p>
        </w:tc>
        <w:tc>
          <w:tcPr>
            <w:tcW w:w="31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01" w14:textId="77777777" w:rsidR="00233957" w:rsidRPr="008A5FE6" w:rsidRDefault="00233957" w:rsidP="00233957">
            <w:pPr>
              <w:jc w:val="center"/>
              <w:rPr>
                <w:color w:val="000000"/>
                <w:lang w:val="es-MX" w:eastAsia="es-MX"/>
              </w:rPr>
            </w:pPr>
            <w:r w:rsidRPr="008A5FE6">
              <w:rPr>
                <w:color w:val="000000"/>
                <w:sz w:val="22"/>
                <w:szCs w:val="22"/>
                <w:lang w:val="es-MX" w:eastAsia="es-MX"/>
              </w:rPr>
              <w:t>Presupuestal</w:t>
            </w:r>
          </w:p>
        </w:tc>
      </w:tr>
      <w:tr w:rsidR="00233957" w:rsidRPr="008A5FE6" w14:paraId="7402320B" w14:textId="77777777" w:rsidTr="00740C52">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03" w14:textId="77777777" w:rsidR="00233957" w:rsidRPr="008A5FE6" w:rsidRDefault="00233957" w:rsidP="00233957">
            <w:pPr>
              <w:jc w:val="left"/>
              <w:rPr>
                <w:color w:val="000000"/>
                <w:lang w:val="es-MX" w:eastAsia="es-MX"/>
              </w:rPr>
            </w:pPr>
          </w:p>
        </w:tc>
        <w:tc>
          <w:tcPr>
            <w:tcW w:w="15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04" w14:textId="77777777" w:rsidR="00233957" w:rsidRPr="008A5FE6" w:rsidRDefault="00233957" w:rsidP="00233957">
            <w:pPr>
              <w:jc w:val="left"/>
              <w:rPr>
                <w:color w:val="000000"/>
                <w:lang w:val="es-MX" w:eastAsia="es-MX"/>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05" w14:textId="77777777" w:rsidR="00233957" w:rsidRPr="008A5FE6" w:rsidRDefault="00233957" w:rsidP="00233957">
            <w:pPr>
              <w:jc w:val="center"/>
              <w:rPr>
                <w:color w:val="00000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06" w14:textId="77777777" w:rsidR="00233957" w:rsidRPr="008A5FE6" w:rsidRDefault="00233957" w:rsidP="00233957">
            <w:pPr>
              <w:jc w:val="left"/>
              <w:rPr>
                <w:color w:val="000000"/>
                <w:lang w:val="es-MX" w:eastAsia="es-MX"/>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07" w14:textId="77777777" w:rsidR="00233957" w:rsidRPr="008A5FE6" w:rsidRDefault="00233957" w:rsidP="00233957">
            <w:pPr>
              <w:jc w:val="center"/>
              <w:rPr>
                <w:color w:val="000000"/>
                <w:lang w:val="es-MX" w:eastAsia="es-MX"/>
              </w:rPr>
            </w:pPr>
            <w:r w:rsidRPr="008A5FE6">
              <w:rPr>
                <w:color w:val="000000"/>
                <w:sz w:val="22"/>
                <w:szCs w:val="22"/>
                <w:lang w:val="es-MX" w:eastAsia="es-MX"/>
              </w:rPr>
              <w:t>Cargo</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08" w14:textId="77777777" w:rsidR="00233957" w:rsidRPr="008A5FE6" w:rsidRDefault="00233957" w:rsidP="00233957">
            <w:pPr>
              <w:jc w:val="center"/>
              <w:rPr>
                <w:color w:val="000000"/>
                <w:lang w:val="es-MX" w:eastAsia="es-MX"/>
              </w:rPr>
            </w:pPr>
            <w:r w:rsidRPr="008A5FE6">
              <w:rPr>
                <w:color w:val="000000"/>
                <w:sz w:val="22"/>
                <w:szCs w:val="22"/>
                <w:lang w:val="es-MX" w:eastAsia="es-MX"/>
              </w:rPr>
              <w:t>Abono</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09" w14:textId="77777777" w:rsidR="00233957" w:rsidRPr="008A5FE6" w:rsidRDefault="00233957" w:rsidP="00233957">
            <w:pPr>
              <w:jc w:val="center"/>
              <w:rPr>
                <w:color w:val="000000"/>
                <w:lang w:val="es-MX" w:eastAsia="es-MX"/>
              </w:rPr>
            </w:pPr>
            <w:r w:rsidRPr="008A5FE6">
              <w:rPr>
                <w:color w:val="000000"/>
                <w:sz w:val="22"/>
                <w:szCs w:val="22"/>
                <w:lang w:val="es-MX" w:eastAsia="es-MX"/>
              </w:rPr>
              <w:t>Cargo</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0A" w14:textId="77777777" w:rsidR="00233957" w:rsidRPr="008A5FE6" w:rsidRDefault="00233957" w:rsidP="00233957">
            <w:pPr>
              <w:jc w:val="center"/>
              <w:rPr>
                <w:color w:val="000000"/>
                <w:lang w:val="es-MX" w:eastAsia="es-MX"/>
              </w:rPr>
            </w:pPr>
            <w:r w:rsidRPr="008A5FE6">
              <w:rPr>
                <w:color w:val="000000"/>
                <w:sz w:val="22"/>
                <w:szCs w:val="22"/>
                <w:lang w:val="es-MX" w:eastAsia="es-MX"/>
              </w:rPr>
              <w:t>Abono</w:t>
            </w:r>
          </w:p>
        </w:tc>
      </w:tr>
      <w:tr w:rsidR="00D72380" w:rsidRPr="008A5FE6" w14:paraId="325830C1" w14:textId="77777777" w:rsidTr="00561F2D">
        <w:trPr>
          <w:trHeight w:val="300"/>
          <w:jc w:val="center"/>
        </w:trPr>
        <w:tc>
          <w:tcPr>
            <w:tcW w:w="1025" w:type="dxa"/>
            <w:tcBorders>
              <w:top w:val="single" w:sz="4" w:space="0" w:color="FFFFFF" w:themeColor="background1"/>
            </w:tcBorders>
            <w:noWrap/>
          </w:tcPr>
          <w:p w14:paraId="7548DC45" w14:textId="1C301D2B" w:rsidR="00D72380" w:rsidRPr="008A5FE6" w:rsidRDefault="00D8666F" w:rsidP="00233957">
            <w:pPr>
              <w:jc w:val="left"/>
              <w:rPr>
                <w:color w:val="000000"/>
                <w:sz w:val="20"/>
                <w:szCs w:val="20"/>
                <w:lang w:val="es-MX" w:eastAsia="es-MX"/>
              </w:rPr>
            </w:pPr>
            <w:r w:rsidRPr="008A5FE6">
              <w:rPr>
                <w:color w:val="000000"/>
                <w:sz w:val="20"/>
                <w:szCs w:val="20"/>
                <w:lang w:val="es-MX" w:eastAsia="es-MX"/>
              </w:rPr>
              <w:t>PB2-1</w:t>
            </w:r>
          </w:p>
        </w:tc>
        <w:tc>
          <w:tcPr>
            <w:tcW w:w="1557" w:type="dxa"/>
            <w:tcBorders>
              <w:top w:val="single" w:sz="4" w:space="0" w:color="FFFFFF" w:themeColor="background1"/>
            </w:tcBorders>
            <w:noWrap/>
          </w:tcPr>
          <w:p w14:paraId="07374260" w14:textId="4229A861" w:rsidR="00D72380" w:rsidRPr="008A5FE6" w:rsidRDefault="00D9312A" w:rsidP="00233957">
            <w:pPr>
              <w:jc w:val="left"/>
              <w:rPr>
                <w:bCs/>
                <w:color w:val="000000"/>
                <w:sz w:val="20"/>
                <w:szCs w:val="20"/>
                <w:lang w:val="es-MX" w:eastAsia="es-MX"/>
              </w:rPr>
            </w:pPr>
            <w:r w:rsidRPr="008A5FE6">
              <w:rPr>
                <w:bCs/>
                <w:color w:val="000000"/>
                <w:sz w:val="20"/>
                <w:szCs w:val="20"/>
                <w:lang w:val="es-MX" w:eastAsia="es-MX"/>
              </w:rPr>
              <w:t xml:space="preserve">Solicitud de bienes </w:t>
            </w:r>
            <w:r w:rsidRPr="008A5FE6">
              <w:rPr>
                <w:bCs/>
                <w:color w:val="000000"/>
                <w:sz w:val="20"/>
                <w:szCs w:val="20"/>
                <w:lang w:val="es-MX" w:eastAsia="es-MX"/>
              </w:rPr>
              <w:lastRenderedPageBreak/>
              <w:t>inmuebles</w:t>
            </w:r>
          </w:p>
        </w:tc>
        <w:tc>
          <w:tcPr>
            <w:tcW w:w="1276" w:type="dxa"/>
            <w:tcBorders>
              <w:top w:val="single" w:sz="4" w:space="0" w:color="FFFFFF" w:themeColor="background1"/>
            </w:tcBorders>
            <w:noWrap/>
          </w:tcPr>
          <w:p w14:paraId="6DFA015D" w14:textId="1B546B65" w:rsidR="00D72380" w:rsidRPr="008A5FE6" w:rsidRDefault="005B3D44" w:rsidP="00233957">
            <w:pPr>
              <w:jc w:val="left"/>
              <w:rPr>
                <w:color w:val="000000"/>
                <w:sz w:val="20"/>
                <w:szCs w:val="20"/>
                <w:lang w:val="es-MX" w:eastAsia="es-MX"/>
              </w:rPr>
            </w:pPr>
            <w:r w:rsidRPr="008A5FE6">
              <w:rPr>
                <w:color w:val="000000"/>
                <w:sz w:val="20"/>
                <w:szCs w:val="20"/>
                <w:lang w:val="es-MX" w:eastAsia="es-MX"/>
              </w:rPr>
              <w:lastRenderedPageBreak/>
              <w:t xml:space="preserve">Solicitud/ Orden de </w:t>
            </w:r>
            <w:r w:rsidRPr="008A5FE6">
              <w:rPr>
                <w:color w:val="000000"/>
                <w:sz w:val="20"/>
                <w:szCs w:val="20"/>
                <w:lang w:val="es-MX" w:eastAsia="es-MX"/>
              </w:rPr>
              <w:lastRenderedPageBreak/>
              <w:t>compra</w:t>
            </w:r>
          </w:p>
        </w:tc>
        <w:tc>
          <w:tcPr>
            <w:tcW w:w="1134" w:type="dxa"/>
            <w:tcBorders>
              <w:top w:val="single" w:sz="4" w:space="0" w:color="FFFFFF" w:themeColor="background1"/>
            </w:tcBorders>
            <w:noWrap/>
          </w:tcPr>
          <w:p w14:paraId="2B13383C" w14:textId="3E65505E" w:rsidR="00D72380" w:rsidRPr="008A5FE6" w:rsidRDefault="005B3D44" w:rsidP="00233957">
            <w:pPr>
              <w:jc w:val="left"/>
              <w:rPr>
                <w:bCs/>
                <w:color w:val="000000"/>
                <w:sz w:val="20"/>
                <w:szCs w:val="20"/>
                <w:lang w:val="es-MX" w:eastAsia="es-MX"/>
              </w:rPr>
            </w:pPr>
            <w:r w:rsidRPr="008A5FE6">
              <w:rPr>
                <w:bCs/>
                <w:color w:val="000000"/>
                <w:sz w:val="20"/>
                <w:szCs w:val="20"/>
                <w:lang w:val="es-MX" w:eastAsia="es-MX"/>
              </w:rPr>
              <w:lastRenderedPageBreak/>
              <w:t>Frecuente</w:t>
            </w:r>
          </w:p>
        </w:tc>
        <w:tc>
          <w:tcPr>
            <w:tcW w:w="1275" w:type="dxa"/>
            <w:tcBorders>
              <w:top w:val="single" w:sz="4" w:space="0" w:color="FFFFFF" w:themeColor="background1"/>
            </w:tcBorders>
            <w:noWrap/>
          </w:tcPr>
          <w:p w14:paraId="1B611B8F" w14:textId="77777777" w:rsidR="00D72380" w:rsidRPr="008A5FE6" w:rsidRDefault="00D72380" w:rsidP="00233957">
            <w:pPr>
              <w:jc w:val="left"/>
              <w:rPr>
                <w:color w:val="000000"/>
                <w:sz w:val="20"/>
                <w:szCs w:val="20"/>
                <w:lang w:val="es-MX" w:eastAsia="es-MX"/>
              </w:rPr>
            </w:pPr>
          </w:p>
        </w:tc>
        <w:tc>
          <w:tcPr>
            <w:tcW w:w="1276" w:type="dxa"/>
            <w:tcBorders>
              <w:top w:val="single" w:sz="4" w:space="0" w:color="FFFFFF" w:themeColor="background1"/>
            </w:tcBorders>
            <w:noWrap/>
          </w:tcPr>
          <w:p w14:paraId="776AF48B" w14:textId="77777777" w:rsidR="00D72380" w:rsidRPr="008A5FE6" w:rsidRDefault="00D72380" w:rsidP="00233957">
            <w:pPr>
              <w:jc w:val="left"/>
              <w:rPr>
                <w:color w:val="000000"/>
                <w:sz w:val="20"/>
                <w:szCs w:val="20"/>
                <w:lang w:val="es-MX" w:eastAsia="es-MX"/>
              </w:rPr>
            </w:pPr>
          </w:p>
        </w:tc>
        <w:tc>
          <w:tcPr>
            <w:tcW w:w="1418" w:type="dxa"/>
            <w:tcBorders>
              <w:top w:val="single" w:sz="4" w:space="0" w:color="FFFFFF" w:themeColor="background1"/>
            </w:tcBorders>
            <w:noWrap/>
          </w:tcPr>
          <w:p w14:paraId="5D347028" w14:textId="38A0BB11" w:rsidR="00D72380" w:rsidRPr="008A5FE6" w:rsidRDefault="005B3D44" w:rsidP="00233957">
            <w:pPr>
              <w:jc w:val="left"/>
              <w:rPr>
                <w:bCs/>
                <w:color w:val="000000"/>
                <w:sz w:val="20"/>
                <w:szCs w:val="20"/>
                <w:lang w:val="es-MX" w:eastAsia="es-MX"/>
              </w:rPr>
            </w:pPr>
            <w:r w:rsidRPr="008A5FE6">
              <w:rPr>
                <w:bCs/>
                <w:color w:val="000000"/>
                <w:sz w:val="20"/>
                <w:szCs w:val="20"/>
                <w:lang w:val="es-MX" w:eastAsia="es-MX"/>
              </w:rPr>
              <w:t xml:space="preserve">824 Presupuesto </w:t>
            </w:r>
            <w:r w:rsidRPr="008A5FE6">
              <w:rPr>
                <w:bCs/>
                <w:color w:val="000000"/>
                <w:sz w:val="20"/>
                <w:szCs w:val="20"/>
                <w:lang w:val="es-MX" w:eastAsia="es-MX"/>
              </w:rPr>
              <w:lastRenderedPageBreak/>
              <w:t>de Egresos Comprometido</w:t>
            </w:r>
          </w:p>
        </w:tc>
        <w:tc>
          <w:tcPr>
            <w:tcW w:w="1701" w:type="dxa"/>
            <w:tcBorders>
              <w:top w:val="single" w:sz="4" w:space="0" w:color="FFFFFF" w:themeColor="background1"/>
            </w:tcBorders>
            <w:noWrap/>
          </w:tcPr>
          <w:p w14:paraId="3FBF8B85" w14:textId="40F629B5" w:rsidR="00D72380" w:rsidRPr="008A5FE6" w:rsidRDefault="005B3D44" w:rsidP="00233957">
            <w:pPr>
              <w:jc w:val="left"/>
              <w:rPr>
                <w:color w:val="000000"/>
                <w:sz w:val="20"/>
                <w:szCs w:val="20"/>
                <w:lang w:val="es-MX" w:eastAsia="es-MX"/>
              </w:rPr>
            </w:pPr>
            <w:r w:rsidRPr="008A5FE6">
              <w:rPr>
                <w:color w:val="000000"/>
                <w:sz w:val="20"/>
                <w:szCs w:val="20"/>
                <w:lang w:val="es-MX" w:eastAsia="es-MX"/>
              </w:rPr>
              <w:lastRenderedPageBreak/>
              <w:t xml:space="preserve">822 Presupuesto de Egresos por </w:t>
            </w:r>
            <w:r w:rsidRPr="008A5FE6">
              <w:rPr>
                <w:color w:val="000000"/>
                <w:sz w:val="20"/>
                <w:szCs w:val="20"/>
                <w:lang w:val="es-MX" w:eastAsia="es-MX"/>
              </w:rPr>
              <w:lastRenderedPageBreak/>
              <w:t>ejercer</w:t>
            </w:r>
          </w:p>
        </w:tc>
      </w:tr>
      <w:tr w:rsidR="00233957" w:rsidRPr="008A5FE6" w14:paraId="74023214" w14:textId="77777777" w:rsidTr="00561F2D">
        <w:trPr>
          <w:trHeight w:val="300"/>
          <w:jc w:val="center"/>
        </w:trPr>
        <w:tc>
          <w:tcPr>
            <w:tcW w:w="1025" w:type="dxa"/>
            <w:tcBorders>
              <w:top w:val="single" w:sz="4" w:space="0" w:color="FFFFFF" w:themeColor="background1"/>
            </w:tcBorders>
            <w:noWrap/>
            <w:hideMark/>
          </w:tcPr>
          <w:p w14:paraId="7402320C" w14:textId="1C4745F9" w:rsidR="00233957" w:rsidRPr="008A5FE6" w:rsidRDefault="00233957" w:rsidP="00233957">
            <w:pPr>
              <w:jc w:val="left"/>
              <w:rPr>
                <w:color w:val="000000"/>
                <w:sz w:val="20"/>
                <w:szCs w:val="20"/>
                <w:lang w:val="es-MX" w:eastAsia="es-MX"/>
              </w:rPr>
            </w:pPr>
            <w:r w:rsidRPr="008A5FE6">
              <w:rPr>
                <w:color w:val="000000"/>
                <w:sz w:val="20"/>
                <w:szCs w:val="20"/>
                <w:lang w:val="es-MX" w:eastAsia="es-MX"/>
              </w:rPr>
              <w:lastRenderedPageBreak/>
              <w:t>PB2-</w:t>
            </w:r>
            <w:r w:rsidR="00D72380" w:rsidRPr="008A5FE6">
              <w:rPr>
                <w:color w:val="000000"/>
                <w:sz w:val="20"/>
                <w:szCs w:val="20"/>
                <w:lang w:val="es-MX" w:eastAsia="es-MX"/>
              </w:rPr>
              <w:t>2</w:t>
            </w:r>
          </w:p>
        </w:tc>
        <w:tc>
          <w:tcPr>
            <w:tcW w:w="1557" w:type="dxa"/>
            <w:tcBorders>
              <w:top w:val="single" w:sz="4" w:space="0" w:color="FFFFFF" w:themeColor="background1"/>
            </w:tcBorders>
            <w:noWrap/>
            <w:hideMark/>
          </w:tcPr>
          <w:p w14:paraId="7402320D" w14:textId="77777777" w:rsidR="00233957" w:rsidRPr="008A5FE6" w:rsidRDefault="00233957" w:rsidP="00233957">
            <w:pPr>
              <w:jc w:val="left"/>
              <w:rPr>
                <w:bCs/>
                <w:color w:val="000000"/>
                <w:sz w:val="20"/>
                <w:szCs w:val="20"/>
                <w:lang w:val="es-MX" w:eastAsia="es-MX"/>
              </w:rPr>
            </w:pPr>
            <w:r w:rsidRPr="008A5FE6">
              <w:rPr>
                <w:bCs/>
                <w:color w:val="000000"/>
                <w:sz w:val="20"/>
                <w:szCs w:val="20"/>
                <w:lang w:val="es-MX" w:eastAsia="es-MX"/>
              </w:rPr>
              <w:t>Solicitud del anticipo a proveedores de bienes inmuebles</w:t>
            </w:r>
          </w:p>
        </w:tc>
        <w:tc>
          <w:tcPr>
            <w:tcW w:w="1276" w:type="dxa"/>
            <w:tcBorders>
              <w:top w:val="single" w:sz="4" w:space="0" w:color="FFFFFF" w:themeColor="background1"/>
            </w:tcBorders>
            <w:noWrap/>
            <w:hideMark/>
          </w:tcPr>
          <w:p w14:paraId="7402320E" w14:textId="20721A3F" w:rsidR="00233957" w:rsidRPr="008A5FE6" w:rsidRDefault="000627F1" w:rsidP="00233957">
            <w:pPr>
              <w:jc w:val="left"/>
              <w:rPr>
                <w:color w:val="000000"/>
                <w:sz w:val="20"/>
                <w:szCs w:val="20"/>
                <w:lang w:val="es-MX" w:eastAsia="es-MX"/>
              </w:rPr>
            </w:pPr>
            <w:r w:rsidRPr="008A5FE6">
              <w:rPr>
                <w:color w:val="000000"/>
                <w:sz w:val="20"/>
                <w:szCs w:val="20"/>
                <w:lang w:val="es-MX" w:eastAsia="es-MX"/>
              </w:rPr>
              <w:t>Contrato de compraventa</w:t>
            </w:r>
          </w:p>
        </w:tc>
        <w:tc>
          <w:tcPr>
            <w:tcW w:w="1134" w:type="dxa"/>
            <w:tcBorders>
              <w:top w:val="single" w:sz="4" w:space="0" w:color="FFFFFF" w:themeColor="background1"/>
            </w:tcBorders>
            <w:noWrap/>
            <w:hideMark/>
          </w:tcPr>
          <w:p w14:paraId="7402320F" w14:textId="1985E3BE" w:rsidR="00233957" w:rsidRPr="008A5FE6" w:rsidRDefault="00A94C6A" w:rsidP="00233957">
            <w:pPr>
              <w:jc w:val="left"/>
              <w:rPr>
                <w:bCs/>
                <w:color w:val="000000"/>
                <w:sz w:val="20"/>
                <w:szCs w:val="20"/>
                <w:lang w:val="es-MX" w:eastAsia="es-MX"/>
              </w:rPr>
            </w:pPr>
            <w:r w:rsidRPr="008A5FE6">
              <w:rPr>
                <w:bCs/>
                <w:color w:val="000000"/>
                <w:sz w:val="20"/>
                <w:szCs w:val="20"/>
                <w:lang w:val="es-MX" w:eastAsia="es-MX"/>
              </w:rPr>
              <w:t>Frecuente</w:t>
            </w:r>
          </w:p>
        </w:tc>
        <w:tc>
          <w:tcPr>
            <w:tcW w:w="1275" w:type="dxa"/>
            <w:tcBorders>
              <w:top w:val="single" w:sz="4" w:space="0" w:color="FFFFFF" w:themeColor="background1"/>
            </w:tcBorders>
            <w:noWrap/>
            <w:hideMark/>
          </w:tcPr>
          <w:p w14:paraId="74023210" w14:textId="721B963D" w:rsidR="00233957" w:rsidRPr="008A5FE6" w:rsidRDefault="00994064" w:rsidP="00233957">
            <w:pPr>
              <w:jc w:val="left"/>
              <w:rPr>
                <w:bCs/>
                <w:color w:val="000000"/>
                <w:sz w:val="20"/>
                <w:szCs w:val="20"/>
                <w:lang w:val="es-MX" w:eastAsia="es-MX"/>
              </w:rPr>
            </w:pPr>
            <w:r w:rsidRPr="008A5FE6">
              <w:rPr>
                <w:color w:val="000000"/>
                <w:sz w:val="20"/>
                <w:szCs w:val="20"/>
                <w:lang w:val="es-MX" w:eastAsia="es-MX"/>
              </w:rPr>
              <w:t>113211001 Ant Prov Ad Bienes Muebles e Inm C P</w:t>
            </w:r>
          </w:p>
        </w:tc>
        <w:tc>
          <w:tcPr>
            <w:tcW w:w="1276" w:type="dxa"/>
            <w:tcBorders>
              <w:top w:val="single" w:sz="4" w:space="0" w:color="FFFFFF" w:themeColor="background1"/>
            </w:tcBorders>
            <w:noWrap/>
            <w:hideMark/>
          </w:tcPr>
          <w:p w14:paraId="74023211" w14:textId="68783615" w:rsidR="00233957" w:rsidRPr="008A5FE6" w:rsidRDefault="00C075C1" w:rsidP="00233957">
            <w:pPr>
              <w:jc w:val="left"/>
              <w:rPr>
                <w:color w:val="000000"/>
                <w:sz w:val="20"/>
                <w:szCs w:val="20"/>
                <w:lang w:val="es-MX" w:eastAsia="es-MX"/>
              </w:rPr>
            </w:pPr>
            <w:r w:rsidRPr="008A5FE6">
              <w:rPr>
                <w:color w:val="000000"/>
                <w:sz w:val="20"/>
                <w:szCs w:val="20"/>
                <w:lang w:val="es-MX" w:eastAsia="es-MX"/>
              </w:rPr>
              <w:t>211211001 a 21121</w:t>
            </w:r>
            <w:r w:rsidR="000627F1" w:rsidRPr="008A5FE6">
              <w:rPr>
                <w:color w:val="000000"/>
                <w:sz w:val="20"/>
                <w:szCs w:val="20"/>
                <w:lang w:val="es-MX" w:eastAsia="es-MX"/>
              </w:rPr>
              <w:t>9999</w:t>
            </w:r>
            <w:r w:rsidRPr="008A5FE6">
              <w:rPr>
                <w:color w:val="000000"/>
                <w:sz w:val="20"/>
                <w:szCs w:val="20"/>
                <w:lang w:val="es-MX" w:eastAsia="es-MX"/>
              </w:rPr>
              <w:t xml:space="preserve"> Proveedores por Pagar a Corto Plazo</w:t>
            </w:r>
          </w:p>
        </w:tc>
        <w:tc>
          <w:tcPr>
            <w:tcW w:w="1418" w:type="dxa"/>
            <w:tcBorders>
              <w:top w:val="single" w:sz="4" w:space="0" w:color="FFFFFF" w:themeColor="background1"/>
            </w:tcBorders>
            <w:noWrap/>
            <w:hideMark/>
          </w:tcPr>
          <w:p w14:paraId="74023212" w14:textId="77777777" w:rsidR="00233957" w:rsidRPr="008A5FE6" w:rsidRDefault="00233957" w:rsidP="00233957">
            <w:pPr>
              <w:jc w:val="left"/>
              <w:rPr>
                <w:bCs/>
                <w:color w:val="000000"/>
                <w:sz w:val="20"/>
                <w:szCs w:val="20"/>
                <w:lang w:val="es-MX" w:eastAsia="es-MX"/>
              </w:rPr>
            </w:pPr>
            <w:r w:rsidRPr="008A5FE6">
              <w:rPr>
                <w:bCs/>
                <w:color w:val="000000"/>
                <w:sz w:val="20"/>
                <w:szCs w:val="20"/>
                <w:lang w:val="es-MX" w:eastAsia="es-MX"/>
              </w:rPr>
              <w:t xml:space="preserve"> </w:t>
            </w:r>
          </w:p>
        </w:tc>
        <w:tc>
          <w:tcPr>
            <w:tcW w:w="1701" w:type="dxa"/>
            <w:tcBorders>
              <w:top w:val="single" w:sz="4" w:space="0" w:color="FFFFFF" w:themeColor="background1"/>
            </w:tcBorders>
            <w:noWrap/>
            <w:hideMark/>
          </w:tcPr>
          <w:p w14:paraId="74023213" w14:textId="77777777" w:rsidR="00233957" w:rsidRPr="008A5FE6" w:rsidRDefault="00233957" w:rsidP="00233957">
            <w:pPr>
              <w:jc w:val="left"/>
              <w:rPr>
                <w:color w:val="000000"/>
                <w:sz w:val="20"/>
                <w:szCs w:val="20"/>
                <w:lang w:val="es-MX" w:eastAsia="es-MX"/>
              </w:rPr>
            </w:pPr>
            <w:r w:rsidRPr="008A5FE6">
              <w:rPr>
                <w:color w:val="000000"/>
                <w:sz w:val="20"/>
                <w:szCs w:val="20"/>
                <w:lang w:val="es-MX" w:eastAsia="es-MX"/>
              </w:rPr>
              <w:t xml:space="preserve"> </w:t>
            </w:r>
          </w:p>
        </w:tc>
      </w:tr>
      <w:tr w:rsidR="00233957" w:rsidRPr="008A5FE6" w14:paraId="74023226" w14:textId="77777777" w:rsidTr="00AC0C64">
        <w:trPr>
          <w:trHeight w:val="300"/>
          <w:jc w:val="center"/>
        </w:trPr>
        <w:tc>
          <w:tcPr>
            <w:tcW w:w="1025" w:type="dxa"/>
            <w:noWrap/>
            <w:hideMark/>
          </w:tcPr>
          <w:p w14:paraId="7402321E" w14:textId="3A31B2C4" w:rsidR="00233957" w:rsidRPr="008A5FE6" w:rsidRDefault="00233957" w:rsidP="00233957">
            <w:pPr>
              <w:jc w:val="left"/>
              <w:rPr>
                <w:color w:val="000000"/>
                <w:sz w:val="20"/>
                <w:szCs w:val="20"/>
                <w:lang w:val="es-MX" w:eastAsia="es-MX"/>
              </w:rPr>
            </w:pPr>
            <w:r w:rsidRPr="008A5FE6">
              <w:rPr>
                <w:color w:val="000000"/>
                <w:sz w:val="20"/>
                <w:szCs w:val="20"/>
                <w:lang w:val="es-MX" w:eastAsia="es-MX"/>
              </w:rPr>
              <w:t>PB2-</w:t>
            </w:r>
            <w:r w:rsidR="00D72380" w:rsidRPr="008A5FE6">
              <w:rPr>
                <w:color w:val="000000"/>
                <w:sz w:val="20"/>
                <w:szCs w:val="20"/>
                <w:lang w:val="es-MX" w:eastAsia="es-MX"/>
              </w:rPr>
              <w:t>3</w:t>
            </w:r>
          </w:p>
        </w:tc>
        <w:tc>
          <w:tcPr>
            <w:tcW w:w="1557" w:type="dxa"/>
            <w:noWrap/>
            <w:hideMark/>
          </w:tcPr>
          <w:p w14:paraId="7402321F" w14:textId="21E91CF6" w:rsidR="00233957" w:rsidRPr="008A5FE6" w:rsidRDefault="00B23389" w:rsidP="00233957">
            <w:pPr>
              <w:jc w:val="left"/>
              <w:rPr>
                <w:bCs/>
                <w:color w:val="000000"/>
                <w:sz w:val="20"/>
                <w:szCs w:val="20"/>
                <w:lang w:val="es-MX" w:eastAsia="es-MX"/>
              </w:rPr>
            </w:pPr>
            <w:r w:rsidRPr="008A5FE6">
              <w:rPr>
                <w:bCs/>
                <w:color w:val="000000"/>
                <w:sz w:val="20"/>
                <w:szCs w:val="20"/>
                <w:lang w:val="es-MX" w:eastAsia="es-MX"/>
              </w:rPr>
              <w:t>Pago</w:t>
            </w:r>
            <w:r w:rsidR="00233957" w:rsidRPr="008A5FE6">
              <w:rPr>
                <w:bCs/>
                <w:color w:val="000000"/>
                <w:sz w:val="20"/>
                <w:szCs w:val="20"/>
                <w:lang w:val="es-MX" w:eastAsia="es-MX"/>
              </w:rPr>
              <w:t xml:space="preserve"> del anticipo a proveedores </w:t>
            </w:r>
            <w:r w:rsidRPr="008A5FE6">
              <w:rPr>
                <w:bCs/>
                <w:color w:val="000000"/>
                <w:sz w:val="20"/>
                <w:szCs w:val="20"/>
                <w:lang w:val="es-MX" w:eastAsia="es-MX"/>
              </w:rPr>
              <w:t xml:space="preserve">para la adquisición </w:t>
            </w:r>
            <w:r w:rsidR="00233957" w:rsidRPr="008A5FE6">
              <w:rPr>
                <w:bCs/>
                <w:color w:val="000000"/>
                <w:sz w:val="20"/>
                <w:szCs w:val="20"/>
                <w:lang w:val="es-MX" w:eastAsia="es-MX"/>
              </w:rPr>
              <w:t>de bienes inmuebles</w:t>
            </w:r>
          </w:p>
        </w:tc>
        <w:tc>
          <w:tcPr>
            <w:tcW w:w="1276" w:type="dxa"/>
            <w:noWrap/>
            <w:hideMark/>
          </w:tcPr>
          <w:p w14:paraId="74023220" w14:textId="3E2A54BC" w:rsidR="00233957" w:rsidRPr="008A5FE6" w:rsidRDefault="00233957" w:rsidP="00233957">
            <w:pPr>
              <w:jc w:val="left"/>
              <w:rPr>
                <w:color w:val="000000"/>
                <w:sz w:val="20"/>
                <w:szCs w:val="20"/>
                <w:lang w:val="es-MX" w:eastAsia="es-MX"/>
              </w:rPr>
            </w:pPr>
            <w:r w:rsidRPr="008A5FE6">
              <w:rPr>
                <w:color w:val="000000"/>
                <w:sz w:val="20"/>
                <w:szCs w:val="20"/>
                <w:lang w:val="es-MX" w:eastAsia="es-MX"/>
              </w:rPr>
              <w:t>Transferencia</w:t>
            </w:r>
          </w:p>
        </w:tc>
        <w:tc>
          <w:tcPr>
            <w:tcW w:w="1134" w:type="dxa"/>
            <w:noWrap/>
            <w:hideMark/>
          </w:tcPr>
          <w:p w14:paraId="74023221" w14:textId="55F1500F" w:rsidR="00233957" w:rsidRPr="008A5FE6" w:rsidRDefault="00A94C6A" w:rsidP="00233957">
            <w:pPr>
              <w:jc w:val="left"/>
              <w:rPr>
                <w:bCs/>
                <w:color w:val="000000"/>
                <w:sz w:val="20"/>
                <w:szCs w:val="20"/>
                <w:lang w:val="es-MX" w:eastAsia="es-MX"/>
              </w:rPr>
            </w:pPr>
            <w:r w:rsidRPr="008A5FE6">
              <w:rPr>
                <w:bCs/>
                <w:color w:val="000000"/>
                <w:sz w:val="20"/>
                <w:szCs w:val="20"/>
                <w:lang w:val="es-MX" w:eastAsia="es-MX"/>
              </w:rPr>
              <w:t>Frecuente</w:t>
            </w:r>
          </w:p>
        </w:tc>
        <w:tc>
          <w:tcPr>
            <w:tcW w:w="1275" w:type="dxa"/>
            <w:noWrap/>
            <w:hideMark/>
          </w:tcPr>
          <w:p w14:paraId="74023222" w14:textId="02E31516" w:rsidR="00233957" w:rsidRPr="008A5FE6" w:rsidRDefault="00C075C1" w:rsidP="00233957">
            <w:pPr>
              <w:jc w:val="left"/>
              <w:rPr>
                <w:bCs/>
                <w:color w:val="000000"/>
                <w:sz w:val="20"/>
                <w:szCs w:val="20"/>
                <w:lang w:val="es-MX" w:eastAsia="es-MX"/>
              </w:rPr>
            </w:pPr>
            <w:r w:rsidRPr="008A5FE6">
              <w:rPr>
                <w:color w:val="000000"/>
                <w:sz w:val="20"/>
                <w:szCs w:val="20"/>
                <w:lang w:val="es-MX" w:eastAsia="es-MX"/>
              </w:rPr>
              <w:t>211211001 a 21121</w:t>
            </w:r>
            <w:r w:rsidR="00B23389" w:rsidRPr="008A5FE6">
              <w:rPr>
                <w:color w:val="000000"/>
                <w:sz w:val="20"/>
                <w:szCs w:val="20"/>
                <w:lang w:val="es-MX" w:eastAsia="es-MX"/>
              </w:rPr>
              <w:t>9999</w:t>
            </w:r>
            <w:r w:rsidRPr="008A5FE6">
              <w:rPr>
                <w:color w:val="000000"/>
                <w:sz w:val="20"/>
                <w:szCs w:val="20"/>
                <w:lang w:val="es-MX" w:eastAsia="es-MX"/>
              </w:rPr>
              <w:t xml:space="preserve"> Proveedores por Pagar a Corto Plazo</w:t>
            </w:r>
          </w:p>
        </w:tc>
        <w:tc>
          <w:tcPr>
            <w:tcW w:w="1276" w:type="dxa"/>
            <w:noWrap/>
            <w:hideMark/>
          </w:tcPr>
          <w:p w14:paraId="74023223" w14:textId="752123F5" w:rsidR="00233957" w:rsidRPr="008A5FE6" w:rsidRDefault="00C075C1" w:rsidP="00233957">
            <w:pPr>
              <w:jc w:val="left"/>
              <w:rPr>
                <w:color w:val="000000"/>
                <w:sz w:val="20"/>
                <w:szCs w:val="20"/>
                <w:lang w:val="es-MX" w:eastAsia="es-MX"/>
              </w:rPr>
            </w:pPr>
            <w:r w:rsidRPr="008A5FE6">
              <w:rPr>
                <w:color w:val="000000"/>
                <w:sz w:val="20"/>
                <w:szCs w:val="20"/>
                <w:lang w:val="es-MX" w:eastAsia="es-MX"/>
              </w:rPr>
              <w:t>111211001 a 111212</w:t>
            </w:r>
            <w:r w:rsidR="00B23389" w:rsidRPr="008A5FE6">
              <w:rPr>
                <w:color w:val="000000"/>
                <w:sz w:val="20"/>
                <w:szCs w:val="20"/>
                <w:lang w:val="es-MX" w:eastAsia="es-MX"/>
              </w:rPr>
              <w:t>999</w:t>
            </w:r>
            <w:r w:rsidRPr="008A5FE6">
              <w:rPr>
                <w:color w:val="000000"/>
                <w:sz w:val="20"/>
                <w:szCs w:val="20"/>
                <w:lang w:val="es-MX" w:eastAsia="es-MX"/>
              </w:rPr>
              <w:t xml:space="preserve"> Bancos</w:t>
            </w:r>
          </w:p>
        </w:tc>
        <w:tc>
          <w:tcPr>
            <w:tcW w:w="1418" w:type="dxa"/>
            <w:noWrap/>
            <w:hideMark/>
          </w:tcPr>
          <w:p w14:paraId="74023224" w14:textId="77777777" w:rsidR="00233957" w:rsidRPr="008A5FE6" w:rsidRDefault="00233957" w:rsidP="00233957">
            <w:pPr>
              <w:jc w:val="left"/>
              <w:rPr>
                <w:bCs/>
                <w:color w:val="000000"/>
                <w:sz w:val="20"/>
                <w:szCs w:val="20"/>
                <w:lang w:val="es-MX" w:eastAsia="es-MX"/>
              </w:rPr>
            </w:pPr>
            <w:r w:rsidRPr="008A5FE6">
              <w:rPr>
                <w:bCs/>
                <w:color w:val="000000"/>
                <w:sz w:val="20"/>
                <w:szCs w:val="20"/>
                <w:lang w:val="es-MX" w:eastAsia="es-MX"/>
              </w:rPr>
              <w:t xml:space="preserve"> </w:t>
            </w:r>
          </w:p>
        </w:tc>
        <w:tc>
          <w:tcPr>
            <w:tcW w:w="1701" w:type="dxa"/>
            <w:noWrap/>
            <w:hideMark/>
          </w:tcPr>
          <w:p w14:paraId="74023225" w14:textId="77777777" w:rsidR="00233957" w:rsidRPr="008A5FE6" w:rsidRDefault="00233957" w:rsidP="00233957">
            <w:pPr>
              <w:jc w:val="left"/>
              <w:rPr>
                <w:color w:val="000000"/>
                <w:sz w:val="20"/>
                <w:szCs w:val="20"/>
                <w:lang w:val="es-MX" w:eastAsia="es-MX"/>
              </w:rPr>
            </w:pPr>
            <w:r w:rsidRPr="008A5FE6">
              <w:rPr>
                <w:color w:val="000000"/>
                <w:sz w:val="20"/>
                <w:szCs w:val="20"/>
                <w:lang w:val="es-MX" w:eastAsia="es-MX"/>
              </w:rPr>
              <w:t xml:space="preserve"> </w:t>
            </w:r>
          </w:p>
        </w:tc>
      </w:tr>
      <w:tr w:rsidR="00233957" w:rsidRPr="008A5FE6" w14:paraId="74023238" w14:textId="77777777" w:rsidTr="00B10023">
        <w:trPr>
          <w:trHeight w:val="300"/>
          <w:jc w:val="center"/>
        </w:trPr>
        <w:tc>
          <w:tcPr>
            <w:tcW w:w="1025" w:type="dxa"/>
            <w:noWrap/>
            <w:hideMark/>
          </w:tcPr>
          <w:p w14:paraId="74023230" w14:textId="6D6C6D1D" w:rsidR="00233957" w:rsidRPr="008A5FE6" w:rsidRDefault="00233957" w:rsidP="00233957">
            <w:pPr>
              <w:jc w:val="left"/>
              <w:rPr>
                <w:color w:val="000000"/>
                <w:sz w:val="20"/>
                <w:szCs w:val="20"/>
                <w:lang w:val="es-MX" w:eastAsia="es-MX"/>
              </w:rPr>
            </w:pPr>
            <w:r w:rsidRPr="008A5FE6">
              <w:rPr>
                <w:color w:val="000000"/>
                <w:sz w:val="20"/>
                <w:szCs w:val="20"/>
                <w:lang w:val="es-MX" w:eastAsia="es-MX"/>
              </w:rPr>
              <w:t>PB2-</w:t>
            </w:r>
            <w:r w:rsidR="00D72380" w:rsidRPr="008A5FE6">
              <w:rPr>
                <w:color w:val="000000"/>
                <w:sz w:val="20"/>
                <w:szCs w:val="20"/>
                <w:lang w:val="es-MX" w:eastAsia="es-MX"/>
              </w:rPr>
              <w:t>4</w:t>
            </w:r>
          </w:p>
        </w:tc>
        <w:tc>
          <w:tcPr>
            <w:tcW w:w="1557" w:type="dxa"/>
            <w:noWrap/>
          </w:tcPr>
          <w:p w14:paraId="74023231" w14:textId="03F6CC56" w:rsidR="00233957" w:rsidRPr="008A5FE6" w:rsidRDefault="008045BC" w:rsidP="00233957">
            <w:pPr>
              <w:jc w:val="left"/>
              <w:rPr>
                <w:bCs/>
                <w:color w:val="000000"/>
                <w:sz w:val="20"/>
                <w:szCs w:val="20"/>
                <w:lang w:val="es-MX" w:eastAsia="es-MX"/>
              </w:rPr>
            </w:pPr>
            <w:r w:rsidRPr="008A5FE6">
              <w:rPr>
                <w:bCs/>
                <w:color w:val="000000"/>
                <w:sz w:val="20"/>
                <w:szCs w:val="20"/>
                <w:lang w:val="es-MX" w:eastAsia="es-MX"/>
              </w:rPr>
              <w:t>Por el devengado de la adquisición de bienes inmuebles</w:t>
            </w:r>
          </w:p>
        </w:tc>
        <w:tc>
          <w:tcPr>
            <w:tcW w:w="1276" w:type="dxa"/>
            <w:noWrap/>
            <w:hideMark/>
          </w:tcPr>
          <w:p w14:paraId="74023232" w14:textId="5CF430D7" w:rsidR="00233957" w:rsidRPr="008A5FE6" w:rsidRDefault="00B10023" w:rsidP="00233957">
            <w:pPr>
              <w:jc w:val="left"/>
              <w:rPr>
                <w:color w:val="000000"/>
                <w:sz w:val="20"/>
                <w:szCs w:val="20"/>
                <w:lang w:val="es-MX" w:eastAsia="es-MX"/>
              </w:rPr>
            </w:pPr>
            <w:r w:rsidRPr="008A5FE6">
              <w:rPr>
                <w:color w:val="000000"/>
                <w:sz w:val="20"/>
                <w:szCs w:val="20"/>
                <w:lang w:val="es-MX" w:eastAsia="es-MX"/>
              </w:rPr>
              <w:t>Escritura Pública</w:t>
            </w:r>
          </w:p>
        </w:tc>
        <w:tc>
          <w:tcPr>
            <w:tcW w:w="1134" w:type="dxa"/>
            <w:noWrap/>
            <w:hideMark/>
          </w:tcPr>
          <w:p w14:paraId="74023233" w14:textId="0047A842" w:rsidR="00233957" w:rsidRPr="008A5FE6" w:rsidRDefault="00A94C6A" w:rsidP="00233957">
            <w:pPr>
              <w:jc w:val="left"/>
              <w:rPr>
                <w:bCs/>
                <w:color w:val="000000"/>
                <w:sz w:val="20"/>
                <w:szCs w:val="20"/>
                <w:lang w:val="es-MX" w:eastAsia="es-MX"/>
              </w:rPr>
            </w:pPr>
            <w:r w:rsidRPr="008A5FE6">
              <w:rPr>
                <w:bCs/>
                <w:color w:val="000000"/>
                <w:sz w:val="20"/>
                <w:szCs w:val="20"/>
                <w:lang w:val="es-MX" w:eastAsia="es-MX"/>
              </w:rPr>
              <w:t>Frecuente</w:t>
            </w:r>
          </w:p>
        </w:tc>
        <w:tc>
          <w:tcPr>
            <w:tcW w:w="1275" w:type="dxa"/>
            <w:noWrap/>
            <w:hideMark/>
          </w:tcPr>
          <w:p w14:paraId="74023234" w14:textId="10B058A2" w:rsidR="00233957" w:rsidRPr="008A5FE6" w:rsidRDefault="00B10023" w:rsidP="00233957">
            <w:pPr>
              <w:jc w:val="left"/>
              <w:rPr>
                <w:bCs/>
                <w:color w:val="000000"/>
                <w:sz w:val="20"/>
                <w:szCs w:val="20"/>
                <w:lang w:val="es-MX" w:eastAsia="es-MX"/>
              </w:rPr>
            </w:pPr>
            <w:r w:rsidRPr="008A5FE6">
              <w:rPr>
                <w:bCs/>
                <w:color w:val="000000"/>
                <w:sz w:val="20"/>
                <w:szCs w:val="20"/>
                <w:lang w:val="es-MX" w:eastAsia="es-MX"/>
              </w:rPr>
              <w:t>123111001 Terrenos/123311001 Edificios y Construcciones</w:t>
            </w:r>
          </w:p>
        </w:tc>
        <w:tc>
          <w:tcPr>
            <w:tcW w:w="1276" w:type="dxa"/>
            <w:noWrap/>
          </w:tcPr>
          <w:p w14:paraId="74023235" w14:textId="355C428A" w:rsidR="00233957" w:rsidRPr="008A5FE6" w:rsidRDefault="00B10023" w:rsidP="00233957">
            <w:pPr>
              <w:jc w:val="left"/>
              <w:rPr>
                <w:color w:val="000000"/>
                <w:sz w:val="20"/>
                <w:szCs w:val="20"/>
                <w:lang w:val="es-MX" w:eastAsia="es-MX"/>
              </w:rPr>
            </w:pPr>
            <w:r w:rsidRPr="008A5FE6">
              <w:rPr>
                <w:color w:val="000000"/>
                <w:sz w:val="20"/>
                <w:szCs w:val="20"/>
                <w:lang w:val="es-MX" w:eastAsia="es-MX"/>
              </w:rPr>
              <w:t>211211001 a 211219999 Proveedores por Pagar a Corto Plazo</w:t>
            </w:r>
          </w:p>
        </w:tc>
        <w:tc>
          <w:tcPr>
            <w:tcW w:w="1418" w:type="dxa"/>
            <w:noWrap/>
            <w:hideMark/>
          </w:tcPr>
          <w:p w14:paraId="74023236" w14:textId="1D49B3ED" w:rsidR="00233957" w:rsidRPr="008A5FE6" w:rsidRDefault="00EC070E" w:rsidP="00233957">
            <w:pPr>
              <w:jc w:val="left"/>
              <w:rPr>
                <w:bCs/>
                <w:color w:val="000000"/>
                <w:sz w:val="20"/>
                <w:szCs w:val="20"/>
                <w:lang w:val="es-MX" w:eastAsia="es-MX"/>
              </w:rPr>
            </w:pPr>
            <w:r w:rsidRPr="008A5FE6">
              <w:rPr>
                <w:color w:val="000000"/>
                <w:sz w:val="20"/>
                <w:szCs w:val="20"/>
                <w:lang w:val="es-MX" w:eastAsia="es-MX"/>
              </w:rPr>
              <w:t>825 Presupuesto de Egresos Devengado</w:t>
            </w:r>
          </w:p>
        </w:tc>
        <w:tc>
          <w:tcPr>
            <w:tcW w:w="1701" w:type="dxa"/>
            <w:noWrap/>
            <w:hideMark/>
          </w:tcPr>
          <w:p w14:paraId="74023237" w14:textId="0839A045" w:rsidR="00233957" w:rsidRPr="008A5FE6" w:rsidRDefault="00F44AE4" w:rsidP="00F44AE4">
            <w:pPr>
              <w:jc w:val="left"/>
              <w:rPr>
                <w:color w:val="000000"/>
                <w:sz w:val="20"/>
                <w:szCs w:val="20"/>
                <w:lang w:val="es-MX" w:eastAsia="es-MX"/>
              </w:rPr>
            </w:pPr>
            <w:r w:rsidRPr="008A5FE6">
              <w:rPr>
                <w:color w:val="000000"/>
                <w:sz w:val="20"/>
                <w:szCs w:val="20"/>
                <w:lang w:val="es-MX" w:eastAsia="es-MX"/>
              </w:rPr>
              <w:t xml:space="preserve">824 Presupuesto e Egresos Comprometido </w:t>
            </w:r>
            <w:r w:rsidR="00233957" w:rsidRPr="008A5FE6">
              <w:rPr>
                <w:color w:val="000000"/>
                <w:sz w:val="20"/>
                <w:szCs w:val="20"/>
                <w:lang w:val="es-MX" w:eastAsia="es-MX"/>
              </w:rPr>
              <w:t>o</w:t>
            </w:r>
          </w:p>
        </w:tc>
      </w:tr>
      <w:tr w:rsidR="00233957" w:rsidRPr="008A5FE6" w14:paraId="74023241" w14:textId="77777777" w:rsidTr="00B10023">
        <w:trPr>
          <w:trHeight w:val="300"/>
          <w:jc w:val="center"/>
        </w:trPr>
        <w:tc>
          <w:tcPr>
            <w:tcW w:w="1025" w:type="dxa"/>
            <w:noWrap/>
            <w:hideMark/>
          </w:tcPr>
          <w:p w14:paraId="74023239" w14:textId="77777777" w:rsidR="00233957" w:rsidRPr="008A5FE6" w:rsidRDefault="00233957" w:rsidP="00233957">
            <w:pPr>
              <w:jc w:val="left"/>
              <w:rPr>
                <w:color w:val="000000"/>
                <w:sz w:val="20"/>
                <w:szCs w:val="20"/>
                <w:lang w:val="es-MX" w:eastAsia="es-MX"/>
              </w:rPr>
            </w:pPr>
          </w:p>
        </w:tc>
        <w:tc>
          <w:tcPr>
            <w:tcW w:w="1557" w:type="dxa"/>
            <w:noWrap/>
            <w:hideMark/>
          </w:tcPr>
          <w:p w14:paraId="7402323A" w14:textId="77777777" w:rsidR="00233957" w:rsidRPr="008A5FE6" w:rsidRDefault="00233957" w:rsidP="00233957">
            <w:pPr>
              <w:jc w:val="left"/>
              <w:rPr>
                <w:bCs/>
                <w:color w:val="000000"/>
                <w:sz w:val="20"/>
                <w:szCs w:val="20"/>
                <w:lang w:val="es-MX" w:eastAsia="es-MX"/>
              </w:rPr>
            </w:pPr>
          </w:p>
        </w:tc>
        <w:tc>
          <w:tcPr>
            <w:tcW w:w="1276" w:type="dxa"/>
            <w:noWrap/>
            <w:hideMark/>
          </w:tcPr>
          <w:p w14:paraId="7402323B" w14:textId="77777777" w:rsidR="00233957" w:rsidRPr="008A5FE6" w:rsidRDefault="00233957" w:rsidP="00233957">
            <w:pPr>
              <w:jc w:val="left"/>
              <w:rPr>
                <w:color w:val="000000"/>
                <w:sz w:val="20"/>
                <w:szCs w:val="20"/>
                <w:lang w:val="es-MX" w:eastAsia="es-MX"/>
              </w:rPr>
            </w:pPr>
          </w:p>
        </w:tc>
        <w:tc>
          <w:tcPr>
            <w:tcW w:w="1134" w:type="dxa"/>
            <w:noWrap/>
            <w:hideMark/>
          </w:tcPr>
          <w:p w14:paraId="7402323C" w14:textId="77777777" w:rsidR="00233957" w:rsidRPr="008A5FE6" w:rsidRDefault="00233957" w:rsidP="00233957">
            <w:pPr>
              <w:jc w:val="left"/>
              <w:rPr>
                <w:bCs/>
                <w:color w:val="000000"/>
                <w:sz w:val="20"/>
                <w:szCs w:val="20"/>
                <w:lang w:val="es-MX" w:eastAsia="es-MX"/>
              </w:rPr>
            </w:pPr>
          </w:p>
        </w:tc>
        <w:tc>
          <w:tcPr>
            <w:tcW w:w="1275" w:type="dxa"/>
            <w:noWrap/>
            <w:hideMark/>
          </w:tcPr>
          <w:p w14:paraId="7402323D" w14:textId="77777777" w:rsidR="00233957" w:rsidRPr="008A5FE6" w:rsidRDefault="00233957" w:rsidP="00233957">
            <w:pPr>
              <w:jc w:val="left"/>
              <w:rPr>
                <w:bCs/>
                <w:color w:val="000000"/>
                <w:sz w:val="20"/>
                <w:szCs w:val="20"/>
                <w:lang w:val="es-MX" w:eastAsia="es-MX"/>
              </w:rPr>
            </w:pPr>
          </w:p>
        </w:tc>
        <w:tc>
          <w:tcPr>
            <w:tcW w:w="1276" w:type="dxa"/>
            <w:noWrap/>
          </w:tcPr>
          <w:p w14:paraId="7402323E" w14:textId="265976B3" w:rsidR="00233957" w:rsidRPr="008A5FE6" w:rsidRDefault="00FA0234" w:rsidP="00233957">
            <w:pPr>
              <w:jc w:val="left"/>
              <w:rPr>
                <w:color w:val="000000"/>
                <w:sz w:val="20"/>
                <w:szCs w:val="20"/>
                <w:lang w:val="es-MX" w:eastAsia="es-MX"/>
              </w:rPr>
            </w:pPr>
            <w:r w:rsidRPr="008A5FE6">
              <w:rPr>
                <w:color w:val="000000"/>
                <w:sz w:val="20"/>
                <w:szCs w:val="20"/>
                <w:lang w:val="es-MX" w:eastAsia="es-MX"/>
              </w:rPr>
              <w:t>113211001 Ant Prov Ad Bienes Muebles e Inm C P</w:t>
            </w:r>
          </w:p>
        </w:tc>
        <w:tc>
          <w:tcPr>
            <w:tcW w:w="1418" w:type="dxa"/>
            <w:noWrap/>
            <w:hideMark/>
          </w:tcPr>
          <w:p w14:paraId="7402323F" w14:textId="77777777" w:rsidR="00233957" w:rsidRPr="008A5FE6" w:rsidRDefault="00233957" w:rsidP="00233957">
            <w:pPr>
              <w:jc w:val="left"/>
              <w:rPr>
                <w:bCs/>
                <w:color w:val="000000"/>
                <w:sz w:val="20"/>
                <w:szCs w:val="20"/>
                <w:lang w:val="es-MX" w:eastAsia="es-MX"/>
              </w:rPr>
            </w:pPr>
            <w:r w:rsidRPr="008A5FE6">
              <w:rPr>
                <w:bCs/>
                <w:color w:val="000000"/>
                <w:sz w:val="20"/>
                <w:szCs w:val="20"/>
                <w:lang w:val="es-MX" w:eastAsia="es-MX"/>
              </w:rPr>
              <w:t xml:space="preserve"> </w:t>
            </w:r>
          </w:p>
        </w:tc>
        <w:tc>
          <w:tcPr>
            <w:tcW w:w="1701" w:type="dxa"/>
            <w:noWrap/>
            <w:hideMark/>
          </w:tcPr>
          <w:p w14:paraId="74023240" w14:textId="77777777" w:rsidR="00233957" w:rsidRPr="008A5FE6" w:rsidRDefault="00233957" w:rsidP="00233957">
            <w:pPr>
              <w:jc w:val="left"/>
              <w:rPr>
                <w:color w:val="000000"/>
                <w:sz w:val="20"/>
                <w:szCs w:val="20"/>
                <w:lang w:val="es-MX" w:eastAsia="es-MX"/>
              </w:rPr>
            </w:pPr>
            <w:r w:rsidRPr="008A5FE6">
              <w:rPr>
                <w:color w:val="000000"/>
                <w:sz w:val="20"/>
                <w:szCs w:val="20"/>
                <w:lang w:val="es-MX" w:eastAsia="es-MX"/>
              </w:rPr>
              <w:t xml:space="preserve"> </w:t>
            </w:r>
          </w:p>
        </w:tc>
      </w:tr>
      <w:tr w:rsidR="00EC070E" w:rsidRPr="008A5FE6" w14:paraId="55804A96" w14:textId="77777777" w:rsidTr="002A014C">
        <w:trPr>
          <w:trHeight w:val="300"/>
          <w:jc w:val="center"/>
        </w:trPr>
        <w:tc>
          <w:tcPr>
            <w:tcW w:w="1025" w:type="dxa"/>
            <w:noWrap/>
            <w:hideMark/>
          </w:tcPr>
          <w:p w14:paraId="7ED5FE87" w14:textId="4B660553" w:rsidR="00EC070E" w:rsidRPr="008A5FE6" w:rsidRDefault="00EC070E" w:rsidP="002A014C">
            <w:pPr>
              <w:jc w:val="left"/>
              <w:rPr>
                <w:color w:val="000000"/>
                <w:sz w:val="20"/>
                <w:szCs w:val="20"/>
                <w:lang w:val="es-MX" w:eastAsia="es-MX"/>
              </w:rPr>
            </w:pPr>
            <w:r w:rsidRPr="008A5FE6">
              <w:rPr>
                <w:color w:val="000000"/>
                <w:sz w:val="20"/>
                <w:szCs w:val="20"/>
                <w:lang w:val="es-MX" w:eastAsia="es-MX"/>
              </w:rPr>
              <w:t>PB2-</w:t>
            </w:r>
            <w:r w:rsidR="00D72380" w:rsidRPr="008A5FE6">
              <w:rPr>
                <w:color w:val="000000"/>
                <w:sz w:val="20"/>
                <w:szCs w:val="20"/>
                <w:lang w:val="es-MX" w:eastAsia="es-MX"/>
              </w:rPr>
              <w:t>5</w:t>
            </w:r>
          </w:p>
        </w:tc>
        <w:tc>
          <w:tcPr>
            <w:tcW w:w="1557" w:type="dxa"/>
            <w:noWrap/>
            <w:hideMark/>
          </w:tcPr>
          <w:p w14:paraId="72927242" w14:textId="356F7391" w:rsidR="00EC070E" w:rsidRPr="008A5FE6" w:rsidRDefault="00EC070E" w:rsidP="00EC070E">
            <w:pPr>
              <w:jc w:val="left"/>
              <w:rPr>
                <w:bCs/>
                <w:color w:val="000000"/>
                <w:sz w:val="20"/>
                <w:szCs w:val="20"/>
                <w:lang w:val="es-MX" w:eastAsia="es-MX"/>
              </w:rPr>
            </w:pPr>
            <w:r w:rsidRPr="008A5FE6">
              <w:rPr>
                <w:color w:val="000000"/>
                <w:sz w:val="20"/>
                <w:szCs w:val="20"/>
                <w:lang w:val="es-MX" w:eastAsia="es-MX"/>
              </w:rPr>
              <w:t>Por la expedición de la cuenta por liquidar certificada para el pago de bienes inmuebles</w:t>
            </w:r>
          </w:p>
        </w:tc>
        <w:tc>
          <w:tcPr>
            <w:tcW w:w="1276" w:type="dxa"/>
            <w:noWrap/>
            <w:hideMark/>
          </w:tcPr>
          <w:p w14:paraId="7736397F" w14:textId="77777777" w:rsidR="00EC070E" w:rsidRPr="008A5FE6" w:rsidRDefault="00EC070E" w:rsidP="002A014C">
            <w:pPr>
              <w:jc w:val="left"/>
              <w:rPr>
                <w:color w:val="000000"/>
                <w:sz w:val="20"/>
                <w:szCs w:val="20"/>
                <w:lang w:val="es-MX" w:eastAsia="es-MX"/>
              </w:rPr>
            </w:pPr>
            <w:r w:rsidRPr="008A5FE6">
              <w:rPr>
                <w:color w:val="000000"/>
                <w:sz w:val="20"/>
                <w:szCs w:val="20"/>
                <w:lang w:val="es-MX" w:eastAsia="es-MX"/>
              </w:rPr>
              <w:t>Cuenta por liquidar certificada o documento equivalente.</w:t>
            </w:r>
          </w:p>
        </w:tc>
        <w:tc>
          <w:tcPr>
            <w:tcW w:w="1134" w:type="dxa"/>
            <w:noWrap/>
            <w:hideMark/>
          </w:tcPr>
          <w:p w14:paraId="7648B026" w14:textId="77777777" w:rsidR="00EC070E" w:rsidRPr="008A5FE6" w:rsidRDefault="00EC070E" w:rsidP="002A014C">
            <w:pPr>
              <w:jc w:val="left"/>
              <w:rPr>
                <w:bCs/>
                <w:color w:val="000000"/>
                <w:sz w:val="20"/>
                <w:szCs w:val="20"/>
                <w:lang w:val="es-MX" w:eastAsia="es-MX"/>
              </w:rPr>
            </w:pPr>
            <w:r w:rsidRPr="008A5FE6">
              <w:rPr>
                <w:color w:val="000000"/>
                <w:sz w:val="20"/>
                <w:szCs w:val="20"/>
                <w:lang w:val="es-MX" w:eastAsia="es-MX"/>
              </w:rPr>
              <w:t>Frecuente</w:t>
            </w:r>
          </w:p>
        </w:tc>
        <w:tc>
          <w:tcPr>
            <w:tcW w:w="1275" w:type="dxa"/>
            <w:noWrap/>
            <w:hideMark/>
          </w:tcPr>
          <w:p w14:paraId="5D9A9B1D" w14:textId="77777777" w:rsidR="00EC070E" w:rsidRPr="008A5FE6" w:rsidRDefault="00EC070E" w:rsidP="002A014C">
            <w:pPr>
              <w:jc w:val="left"/>
              <w:rPr>
                <w:bCs/>
                <w:color w:val="000000"/>
                <w:sz w:val="20"/>
                <w:szCs w:val="20"/>
                <w:lang w:val="es-MX" w:eastAsia="es-MX"/>
              </w:rPr>
            </w:pPr>
            <w:r w:rsidRPr="008A5FE6">
              <w:rPr>
                <w:color w:val="000000"/>
                <w:sz w:val="20"/>
                <w:szCs w:val="20"/>
                <w:lang w:val="es-MX" w:eastAsia="es-MX"/>
              </w:rPr>
              <w:t> </w:t>
            </w:r>
          </w:p>
        </w:tc>
        <w:tc>
          <w:tcPr>
            <w:tcW w:w="1276" w:type="dxa"/>
            <w:noWrap/>
            <w:hideMark/>
          </w:tcPr>
          <w:p w14:paraId="0F3D8460" w14:textId="77777777" w:rsidR="00EC070E" w:rsidRPr="008A5FE6" w:rsidRDefault="00EC070E" w:rsidP="002A014C">
            <w:pPr>
              <w:jc w:val="left"/>
              <w:rPr>
                <w:color w:val="000000"/>
                <w:sz w:val="20"/>
                <w:szCs w:val="20"/>
                <w:lang w:val="es-MX" w:eastAsia="es-MX"/>
              </w:rPr>
            </w:pPr>
            <w:r w:rsidRPr="008A5FE6">
              <w:rPr>
                <w:color w:val="000000"/>
                <w:sz w:val="20"/>
                <w:szCs w:val="20"/>
                <w:lang w:val="es-MX" w:eastAsia="es-MX"/>
              </w:rPr>
              <w:t> </w:t>
            </w:r>
          </w:p>
        </w:tc>
        <w:tc>
          <w:tcPr>
            <w:tcW w:w="1418" w:type="dxa"/>
            <w:noWrap/>
            <w:hideMark/>
          </w:tcPr>
          <w:p w14:paraId="460C0C60" w14:textId="77777777" w:rsidR="00EC070E" w:rsidRPr="008A5FE6" w:rsidRDefault="00EC070E" w:rsidP="002A014C">
            <w:pPr>
              <w:jc w:val="left"/>
              <w:rPr>
                <w:bCs/>
                <w:color w:val="000000"/>
                <w:sz w:val="20"/>
                <w:szCs w:val="20"/>
                <w:lang w:val="es-MX" w:eastAsia="es-MX"/>
              </w:rPr>
            </w:pPr>
            <w:r w:rsidRPr="008A5FE6">
              <w:rPr>
                <w:color w:val="000000"/>
                <w:sz w:val="20"/>
                <w:szCs w:val="20"/>
                <w:lang w:val="es-MX" w:eastAsia="es-MX"/>
              </w:rPr>
              <w:t>826 Presupuesto de Egresos Ejercido</w:t>
            </w:r>
          </w:p>
        </w:tc>
        <w:tc>
          <w:tcPr>
            <w:tcW w:w="1701" w:type="dxa"/>
            <w:noWrap/>
            <w:hideMark/>
          </w:tcPr>
          <w:p w14:paraId="57438CE0" w14:textId="77777777" w:rsidR="00EC070E" w:rsidRPr="008A5FE6" w:rsidRDefault="00EC070E" w:rsidP="002A014C">
            <w:pPr>
              <w:jc w:val="left"/>
              <w:rPr>
                <w:color w:val="000000"/>
                <w:sz w:val="20"/>
                <w:szCs w:val="20"/>
                <w:lang w:val="es-MX" w:eastAsia="es-MX"/>
              </w:rPr>
            </w:pPr>
            <w:r w:rsidRPr="008A5FE6">
              <w:rPr>
                <w:color w:val="000000"/>
                <w:sz w:val="20"/>
                <w:szCs w:val="20"/>
                <w:lang w:val="es-MX" w:eastAsia="es-MX"/>
              </w:rPr>
              <w:t>825 Presupuesto de Egresos Devengado</w:t>
            </w:r>
          </w:p>
        </w:tc>
      </w:tr>
      <w:tr w:rsidR="00233957" w:rsidRPr="008A5FE6" w14:paraId="74023253" w14:textId="77777777" w:rsidTr="00AC0C64">
        <w:trPr>
          <w:trHeight w:val="300"/>
          <w:jc w:val="center"/>
        </w:trPr>
        <w:tc>
          <w:tcPr>
            <w:tcW w:w="1025" w:type="dxa"/>
            <w:noWrap/>
            <w:hideMark/>
          </w:tcPr>
          <w:p w14:paraId="7402324B" w14:textId="725FA6D3" w:rsidR="00233957" w:rsidRPr="008A5FE6" w:rsidRDefault="00EC070E" w:rsidP="00233957">
            <w:pPr>
              <w:jc w:val="left"/>
              <w:rPr>
                <w:color w:val="000000"/>
                <w:sz w:val="20"/>
                <w:szCs w:val="20"/>
                <w:lang w:val="es-MX" w:eastAsia="es-MX"/>
              </w:rPr>
            </w:pPr>
            <w:r w:rsidRPr="008A5FE6">
              <w:rPr>
                <w:color w:val="000000"/>
                <w:sz w:val="20"/>
                <w:szCs w:val="20"/>
                <w:lang w:val="es-MX" w:eastAsia="es-MX"/>
              </w:rPr>
              <w:t>PB2-</w:t>
            </w:r>
            <w:r w:rsidR="00D72380" w:rsidRPr="008A5FE6">
              <w:rPr>
                <w:color w:val="000000"/>
                <w:sz w:val="20"/>
                <w:szCs w:val="20"/>
                <w:lang w:val="es-MX" w:eastAsia="es-MX"/>
              </w:rPr>
              <w:t>6</w:t>
            </w:r>
          </w:p>
        </w:tc>
        <w:tc>
          <w:tcPr>
            <w:tcW w:w="1557" w:type="dxa"/>
            <w:noWrap/>
            <w:hideMark/>
          </w:tcPr>
          <w:p w14:paraId="7402324C" w14:textId="0F0722E3" w:rsidR="00233957" w:rsidRPr="008A5FE6" w:rsidRDefault="00D02C79" w:rsidP="00233957">
            <w:pPr>
              <w:jc w:val="left"/>
              <w:rPr>
                <w:bCs/>
                <w:color w:val="000000"/>
                <w:sz w:val="20"/>
                <w:szCs w:val="20"/>
                <w:lang w:val="es-MX" w:eastAsia="es-MX"/>
              </w:rPr>
            </w:pPr>
            <w:r w:rsidRPr="008A5FE6">
              <w:rPr>
                <w:bCs/>
                <w:color w:val="000000"/>
                <w:sz w:val="20"/>
                <w:szCs w:val="20"/>
                <w:lang w:val="es-MX" w:eastAsia="es-MX"/>
              </w:rPr>
              <w:t>Pago al proveedor al  adquirir el bien inmueble</w:t>
            </w:r>
          </w:p>
        </w:tc>
        <w:tc>
          <w:tcPr>
            <w:tcW w:w="1276" w:type="dxa"/>
            <w:noWrap/>
            <w:hideMark/>
          </w:tcPr>
          <w:p w14:paraId="7402324D" w14:textId="77777777" w:rsidR="00233957" w:rsidRPr="008A5FE6" w:rsidRDefault="00233957" w:rsidP="00233957">
            <w:pPr>
              <w:jc w:val="left"/>
              <w:rPr>
                <w:color w:val="000000"/>
                <w:sz w:val="20"/>
                <w:szCs w:val="20"/>
                <w:lang w:val="es-MX" w:eastAsia="es-MX"/>
              </w:rPr>
            </w:pPr>
            <w:r w:rsidRPr="008A5FE6">
              <w:rPr>
                <w:color w:val="000000"/>
                <w:sz w:val="20"/>
                <w:szCs w:val="20"/>
                <w:lang w:val="es-MX" w:eastAsia="es-MX"/>
              </w:rPr>
              <w:t>Cheque / Transferencia</w:t>
            </w:r>
          </w:p>
        </w:tc>
        <w:tc>
          <w:tcPr>
            <w:tcW w:w="1134" w:type="dxa"/>
            <w:noWrap/>
            <w:hideMark/>
          </w:tcPr>
          <w:p w14:paraId="7402324E" w14:textId="41A3B25C" w:rsidR="00233957" w:rsidRPr="008A5FE6" w:rsidRDefault="00A94C6A" w:rsidP="00233957">
            <w:pPr>
              <w:jc w:val="left"/>
              <w:rPr>
                <w:bCs/>
                <w:color w:val="000000"/>
                <w:sz w:val="20"/>
                <w:szCs w:val="20"/>
                <w:lang w:val="es-MX" w:eastAsia="es-MX"/>
              </w:rPr>
            </w:pPr>
            <w:r w:rsidRPr="008A5FE6">
              <w:rPr>
                <w:bCs/>
                <w:color w:val="000000"/>
                <w:sz w:val="20"/>
                <w:szCs w:val="20"/>
                <w:lang w:val="es-MX" w:eastAsia="es-MX"/>
              </w:rPr>
              <w:t>Frecuente</w:t>
            </w:r>
          </w:p>
        </w:tc>
        <w:tc>
          <w:tcPr>
            <w:tcW w:w="1275" w:type="dxa"/>
            <w:noWrap/>
            <w:hideMark/>
          </w:tcPr>
          <w:p w14:paraId="7402324F" w14:textId="376F522A" w:rsidR="00233957" w:rsidRPr="008A5FE6" w:rsidRDefault="00C075C1" w:rsidP="00233957">
            <w:pPr>
              <w:jc w:val="left"/>
              <w:rPr>
                <w:bCs/>
                <w:color w:val="000000"/>
                <w:sz w:val="20"/>
                <w:szCs w:val="20"/>
                <w:lang w:val="es-MX" w:eastAsia="es-MX"/>
              </w:rPr>
            </w:pPr>
            <w:r w:rsidRPr="008A5FE6">
              <w:rPr>
                <w:color w:val="000000"/>
                <w:sz w:val="20"/>
                <w:szCs w:val="20"/>
                <w:lang w:val="es-MX" w:eastAsia="es-MX"/>
              </w:rPr>
              <w:t>211211001 a 21121</w:t>
            </w:r>
            <w:r w:rsidR="00D02C79" w:rsidRPr="008A5FE6">
              <w:rPr>
                <w:color w:val="000000"/>
                <w:sz w:val="20"/>
                <w:szCs w:val="20"/>
                <w:lang w:val="es-MX" w:eastAsia="es-MX"/>
              </w:rPr>
              <w:t>9999</w:t>
            </w:r>
            <w:r w:rsidRPr="008A5FE6">
              <w:rPr>
                <w:color w:val="000000"/>
                <w:sz w:val="20"/>
                <w:szCs w:val="20"/>
                <w:lang w:val="es-MX" w:eastAsia="es-MX"/>
              </w:rPr>
              <w:t xml:space="preserve"> Proveedores por Pagar a Corto Plazo</w:t>
            </w:r>
          </w:p>
        </w:tc>
        <w:tc>
          <w:tcPr>
            <w:tcW w:w="1276" w:type="dxa"/>
            <w:noWrap/>
            <w:hideMark/>
          </w:tcPr>
          <w:p w14:paraId="74023250" w14:textId="790FDDAA" w:rsidR="00233957" w:rsidRPr="008A5FE6" w:rsidRDefault="00C075C1" w:rsidP="00233957">
            <w:pPr>
              <w:jc w:val="left"/>
              <w:rPr>
                <w:color w:val="000000"/>
                <w:sz w:val="20"/>
                <w:szCs w:val="20"/>
                <w:lang w:val="es-MX" w:eastAsia="es-MX"/>
              </w:rPr>
            </w:pPr>
            <w:r w:rsidRPr="008A5FE6">
              <w:rPr>
                <w:color w:val="000000"/>
                <w:sz w:val="20"/>
                <w:szCs w:val="20"/>
                <w:lang w:val="es-MX" w:eastAsia="es-MX"/>
              </w:rPr>
              <w:t>111211001 a 111212</w:t>
            </w:r>
            <w:r w:rsidR="00D02C79" w:rsidRPr="008A5FE6">
              <w:rPr>
                <w:color w:val="000000"/>
                <w:sz w:val="20"/>
                <w:szCs w:val="20"/>
                <w:lang w:val="es-MX" w:eastAsia="es-MX"/>
              </w:rPr>
              <w:t>999</w:t>
            </w:r>
            <w:r w:rsidRPr="008A5FE6">
              <w:rPr>
                <w:color w:val="000000"/>
                <w:sz w:val="20"/>
                <w:szCs w:val="20"/>
                <w:lang w:val="es-MX" w:eastAsia="es-MX"/>
              </w:rPr>
              <w:t xml:space="preserve"> Bancos</w:t>
            </w:r>
          </w:p>
        </w:tc>
        <w:tc>
          <w:tcPr>
            <w:tcW w:w="1418" w:type="dxa"/>
            <w:noWrap/>
            <w:hideMark/>
          </w:tcPr>
          <w:p w14:paraId="74023251" w14:textId="7D123A64" w:rsidR="00233957" w:rsidRPr="008A5FE6" w:rsidRDefault="00EC070E" w:rsidP="00233957">
            <w:pPr>
              <w:jc w:val="left"/>
              <w:rPr>
                <w:bCs/>
                <w:color w:val="000000"/>
                <w:sz w:val="20"/>
                <w:szCs w:val="20"/>
                <w:lang w:val="es-MX" w:eastAsia="es-MX"/>
              </w:rPr>
            </w:pPr>
            <w:r w:rsidRPr="008A5FE6">
              <w:rPr>
                <w:color w:val="000000"/>
                <w:sz w:val="20"/>
                <w:szCs w:val="20"/>
                <w:lang w:val="es-MX" w:eastAsia="es-MX"/>
              </w:rPr>
              <w:t>827 Presupuesto de Egresos Pagado</w:t>
            </w:r>
          </w:p>
        </w:tc>
        <w:tc>
          <w:tcPr>
            <w:tcW w:w="1701" w:type="dxa"/>
            <w:noWrap/>
            <w:hideMark/>
          </w:tcPr>
          <w:p w14:paraId="74023252" w14:textId="00ABC883" w:rsidR="00233957" w:rsidRPr="008A5FE6" w:rsidRDefault="00EC070E" w:rsidP="00233957">
            <w:pPr>
              <w:jc w:val="left"/>
              <w:rPr>
                <w:color w:val="000000"/>
                <w:sz w:val="20"/>
                <w:szCs w:val="20"/>
                <w:lang w:val="es-MX" w:eastAsia="es-MX"/>
              </w:rPr>
            </w:pPr>
            <w:r w:rsidRPr="008A5FE6">
              <w:rPr>
                <w:color w:val="000000"/>
                <w:sz w:val="20"/>
                <w:szCs w:val="20"/>
                <w:lang w:val="es-MX" w:eastAsia="es-MX"/>
              </w:rPr>
              <w:t>826 Presupuesto de Egresos Ejercido</w:t>
            </w:r>
          </w:p>
        </w:tc>
      </w:tr>
    </w:tbl>
    <w:p w14:paraId="7402325D" w14:textId="77777777" w:rsidR="00233957" w:rsidRPr="008A5FE6" w:rsidRDefault="00233957" w:rsidP="00233957">
      <w:pPr>
        <w:rPr>
          <w:sz w:val="20"/>
          <w:szCs w:val="20"/>
        </w:rPr>
      </w:pPr>
    </w:p>
    <w:p w14:paraId="7402325E" w14:textId="77777777" w:rsidR="00233957" w:rsidRPr="008A5FE6" w:rsidRDefault="00233957" w:rsidP="00233957">
      <w:pPr>
        <w:spacing w:after="200" w:line="276" w:lineRule="auto"/>
        <w:jc w:val="left"/>
      </w:pPr>
      <w:r w:rsidRPr="008A5FE6">
        <w:br w:type="page"/>
      </w:r>
    </w:p>
    <w:tbl>
      <w:tblPr>
        <w:tblStyle w:val="GridTable4Accent3"/>
        <w:tblW w:w="10662" w:type="dxa"/>
        <w:jc w:val="center"/>
        <w:tblLayout w:type="fixed"/>
        <w:tblLook w:val="0620" w:firstRow="1" w:lastRow="0" w:firstColumn="0" w:lastColumn="0" w:noHBand="1" w:noVBand="1"/>
      </w:tblPr>
      <w:tblGrid>
        <w:gridCol w:w="1025"/>
        <w:gridCol w:w="1557"/>
        <w:gridCol w:w="1276"/>
        <w:gridCol w:w="1134"/>
        <w:gridCol w:w="1275"/>
        <w:gridCol w:w="1276"/>
        <w:gridCol w:w="1418"/>
        <w:gridCol w:w="1701"/>
      </w:tblGrid>
      <w:tr w:rsidR="00233957" w:rsidRPr="008A5FE6" w14:paraId="74023260" w14:textId="77777777" w:rsidTr="00740C52">
        <w:trPr>
          <w:cnfStyle w:val="100000000000" w:firstRow="1" w:lastRow="0" w:firstColumn="0" w:lastColumn="0" w:oddVBand="0" w:evenVBand="0" w:oddHBand="0" w:evenHBand="0" w:firstRowFirstColumn="0" w:firstRowLastColumn="0" w:lastRowFirstColumn="0" w:lastRowLastColumn="0"/>
          <w:trHeight w:val="435"/>
          <w:tblHeader/>
          <w:jc w:val="center"/>
        </w:trPr>
        <w:tc>
          <w:tcPr>
            <w:tcW w:w="10662"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5F" w14:textId="77777777" w:rsidR="00233957" w:rsidRPr="007B7F46" w:rsidRDefault="00233957" w:rsidP="00233957">
            <w:pPr>
              <w:jc w:val="center"/>
              <w:rPr>
                <w:bCs w:val="0"/>
                <w:color w:val="000000"/>
                <w:sz w:val="22"/>
                <w:szCs w:val="22"/>
                <w:lang w:val="es-MX" w:eastAsia="es-MX"/>
              </w:rPr>
            </w:pPr>
            <w:r w:rsidRPr="007B7F46">
              <w:rPr>
                <w:bCs w:val="0"/>
                <w:color w:val="000000"/>
                <w:sz w:val="22"/>
                <w:szCs w:val="22"/>
                <w:lang w:val="es-MX" w:eastAsia="es-MX"/>
              </w:rPr>
              <w:lastRenderedPageBreak/>
              <w:t>Guía Contabilizadora</w:t>
            </w:r>
          </w:p>
        </w:tc>
      </w:tr>
      <w:tr w:rsidR="00233957" w:rsidRPr="008A5FE6" w14:paraId="74023263" w14:textId="77777777" w:rsidTr="00740C52">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61" w14:textId="77777777" w:rsidR="00233957" w:rsidRPr="007B7F46" w:rsidRDefault="00233957" w:rsidP="00233957">
            <w:pPr>
              <w:jc w:val="center"/>
              <w:rPr>
                <w:color w:val="000000"/>
                <w:sz w:val="22"/>
                <w:szCs w:val="22"/>
                <w:lang w:val="es-MX" w:eastAsia="es-MX"/>
              </w:rPr>
            </w:pPr>
            <w:r w:rsidRPr="007B7F46">
              <w:rPr>
                <w:bCs w:val="0"/>
                <w:color w:val="000000"/>
                <w:sz w:val="22"/>
                <w:szCs w:val="22"/>
                <w:lang w:val="es-MX" w:eastAsia="es-MX"/>
              </w:rPr>
              <w:t>Proceso:</w:t>
            </w:r>
          </w:p>
        </w:tc>
        <w:tc>
          <w:tcPr>
            <w:tcW w:w="963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62" w14:textId="77777777" w:rsidR="00233957" w:rsidRPr="007B7F46" w:rsidRDefault="00233957" w:rsidP="00233957">
            <w:pPr>
              <w:jc w:val="left"/>
              <w:rPr>
                <w:b w:val="0"/>
                <w:bCs w:val="0"/>
                <w:color w:val="000000"/>
                <w:sz w:val="22"/>
                <w:szCs w:val="22"/>
              </w:rPr>
            </w:pPr>
            <w:r w:rsidRPr="007B7F46">
              <w:rPr>
                <w:b w:val="0"/>
                <w:bCs w:val="0"/>
                <w:color w:val="000000"/>
                <w:sz w:val="22"/>
                <w:szCs w:val="22"/>
              </w:rPr>
              <w:t>PB3 Pago de bienes intangibles</w:t>
            </w:r>
          </w:p>
        </w:tc>
      </w:tr>
      <w:tr w:rsidR="00233957" w:rsidRPr="008A5FE6" w14:paraId="7402326A" w14:textId="77777777" w:rsidTr="00740C52">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64" w14:textId="77777777" w:rsidR="00233957" w:rsidRPr="007B7F46" w:rsidRDefault="00233957" w:rsidP="00233957">
            <w:pPr>
              <w:jc w:val="center"/>
              <w:rPr>
                <w:color w:val="000000"/>
                <w:sz w:val="22"/>
                <w:szCs w:val="22"/>
                <w:lang w:val="es-MX" w:eastAsia="es-MX"/>
              </w:rPr>
            </w:pPr>
            <w:r w:rsidRPr="007B7F46">
              <w:rPr>
                <w:color w:val="000000"/>
                <w:sz w:val="22"/>
                <w:szCs w:val="22"/>
                <w:lang w:val="es-MX" w:eastAsia="es-MX"/>
              </w:rPr>
              <w:t>No.</w:t>
            </w:r>
          </w:p>
        </w:tc>
        <w:tc>
          <w:tcPr>
            <w:tcW w:w="155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65" w14:textId="77777777" w:rsidR="00233957" w:rsidRPr="007B7F46" w:rsidRDefault="00233957" w:rsidP="00233957">
            <w:pPr>
              <w:jc w:val="center"/>
              <w:rPr>
                <w:color w:val="000000"/>
                <w:sz w:val="22"/>
                <w:szCs w:val="22"/>
                <w:lang w:val="es-MX" w:eastAsia="es-MX"/>
              </w:rPr>
            </w:pPr>
            <w:r w:rsidRPr="007B7F46">
              <w:rPr>
                <w:color w:val="000000"/>
                <w:sz w:val="22"/>
                <w:szCs w:val="22"/>
                <w:lang w:val="es-MX" w:eastAsia="es-MX"/>
              </w:rPr>
              <w:t>Concepto</w:t>
            </w:r>
          </w:p>
        </w:tc>
        <w:tc>
          <w:tcPr>
            <w:tcW w:w="127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66" w14:textId="77777777" w:rsidR="00233957" w:rsidRPr="007B7F46" w:rsidRDefault="00233957" w:rsidP="00233957">
            <w:pPr>
              <w:jc w:val="center"/>
              <w:rPr>
                <w:color w:val="000000"/>
                <w:sz w:val="22"/>
                <w:szCs w:val="22"/>
                <w:lang w:val="es-MX" w:eastAsia="es-MX"/>
              </w:rPr>
            </w:pPr>
            <w:r w:rsidRPr="007B7F46">
              <w:rPr>
                <w:color w:val="000000"/>
                <w:sz w:val="22"/>
                <w:szCs w:val="22"/>
                <w:lang w:val="es-MX" w:eastAsia="es-MX"/>
              </w:rPr>
              <w:t>Doc.</w:t>
            </w:r>
          </w:p>
          <w:p w14:paraId="74023267" w14:textId="77777777" w:rsidR="00233957" w:rsidRPr="007B7F46" w:rsidRDefault="00233957" w:rsidP="00233957">
            <w:pPr>
              <w:jc w:val="center"/>
              <w:rPr>
                <w:color w:val="000000"/>
                <w:sz w:val="22"/>
                <w:szCs w:val="22"/>
                <w:lang w:val="es-MX" w:eastAsia="es-MX"/>
              </w:rPr>
            </w:pPr>
            <w:r w:rsidRPr="007B7F46">
              <w:rPr>
                <w:color w:val="000000"/>
                <w:sz w:val="22"/>
                <w:szCs w:val="22"/>
                <w:lang w:val="es-MX" w:eastAsia="es-MX"/>
              </w:rPr>
              <w:t>Fuente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68" w14:textId="77777777" w:rsidR="00233957" w:rsidRPr="007B7F46" w:rsidRDefault="00233957" w:rsidP="00233957">
            <w:pPr>
              <w:jc w:val="center"/>
              <w:rPr>
                <w:color w:val="000000"/>
                <w:sz w:val="22"/>
                <w:szCs w:val="22"/>
                <w:lang w:val="es-MX" w:eastAsia="es-MX"/>
              </w:rPr>
            </w:pPr>
            <w:r w:rsidRPr="007B7F46">
              <w:rPr>
                <w:color w:val="000000"/>
                <w:sz w:val="22"/>
                <w:szCs w:val="22"/>
                <w:lang w:val="es-MX" w:eastAsia="es-MX"/>
              </w:rPr>
              <w:t>Periodicidad</w:t>
            </w:r>
          </w:p>
        </w:tc>
        <w:tc>
          <w:tcPr>
            <w:tcW w:w="567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69" w14:textId="77777777" w:rsidR="00233957" w:rsidRPr="007B7F46" w:rsidRDefault="00233957" w:rsidP="00233957">
            <w:pPr>
              <w:jc w:val="center"/>
              <w:rPr>
                <w:color w:val="000000"/>
                <w:sz w:val="22"/>
                <w:szCs w:val="22"/>
                <w:lang w:val="es-MX" w:eastAsia="es-MX"/>
              </w:rPr>
            </w:pPr>
            <w:r w:rsidRPr="007B7F46">
              <w:rPr>
                <w:color w:val="000000"/>
                <w:sz w:val="22"/>
                <w:szCs w:val="22"/>
                <w:lang w:val="es-MX" w:eastAsia="es-MX"/>
              </w:rPr>
              <w:t>Registro</w:t>
            </w:r>
          </w:p>
        </w:tc>
      </w:tr>
      <w:tr w:rsidR="00233957" w:rsidRPr="008A5FE6" w14:paraId="74023271" w14:textId="77777777" w:rsidTr="00740C52">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6B" w14:textId="77777777" w:rsidR="00233957" w:rsidRPr="007B7F46" w:rsidRDefault="00233957" w:rsidP="00233957">
            <w:pPr>
              <w:jc w:val="left"/>
              <w:rPr>
                <w:color w:val="000000"/>
                <w:sz w:val="22"/>
                <w:szCs w:val="22"/>
                <w:lang w:val="es-MX" w:eastAsia="es-MX"/>
              </w:rPr>
            </w:pPr>
          </w:p>
        </w:tc>
        <w:tc>
          <w:tcPr>
            <w:tcW w:w="15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6C" w14:textId="77777777" w:rsidR="00233957" w:rsidRPr="007B7F46" w:rsidRDefault="00233957" w:rsidP="00233957">
            <w:pPr>
              <w:jc w:val="left"/>
              <w:rPr>
                <w:color w:val="000000"/>
                <w:sz w:val="22"/>
                <w:szCs w:val="22"/>
                <w:lang w:val="es-MX" w:eastAsia="es-MX"/>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6D" w14:textId="77777777" w:rsidR="00233957" w:rsidRPr="007B7F46" w:rsidRDefault="00233957" w:rsidP="00233957">
            <w:pPr>
              <w:jc w:val="center"/>
              <w:rPr>
                <w:color w:val="000000"/>
                <w:sz w:val="22"/>
                <w:szCs w:val="22"/>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6E" w14:textId="77777777" w:rsidR="00233957" w:rsidRPr="007B7F46" w:rsidRDefault="00233957" w:rsidP="00233957">
            <w:pPr>
              <w:jc w:val="left"/>
              <w:rPr>
                <w:color w:val="000000"/>
                <w:sz w:val="22"/>
                <w:szCs w:val="22"/>
                <w:lang w:val="es-MX" w:eastAsia="es-MX"/>
              </w:rPr>
            </w:pPr>
          </w:p>
        </w:tc>
        <w:tc>
          <w:tcPr>
            <w:tcW w:w="25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6F" w14:textId="77777777" w:rsidR="00233957" w:rsidRPr="007B7F46" w:rsidRDefault="00233957" w:rsidP="00233957">
            <w:pPr>
              <w:jc w:val="center"/>
              <w:rPr>
                <w:color w:val="000000"/>
                <w:sz w:val="22"/>
                <w:szCs w:val="22"/>
                <w:lang w:val="es-MX" w:eastAsia="es-MX"/>
              </w:rPr>
            </w:pPr>
            <w:r w:rsidRPr="007B7F46">
              <w:rPr>
                <w:color w:val="000000"/>
                <w:sz w:val="22"/>
                <w:szCs w:val="22"/>
                <w:lang w:val="es-MX" w:eastAsia="es-MX"/>
              </w:rPr>
              <w:t>Contable</w:t>
            </w:r>
          </w:p>
        </w:tc>
        <w:tc>
          <w:tcPr>
            <w:tcW w:w="31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70" w14:textId="77777777" w:rsidR="00233957" w:rsidRPr="007B7F46" w:rsidRDefault="00233957" w:rsidP="00233957">
            <w:pPr>
              <w:jc w:val="center"/>
              <w:rPr>
                <w:color w:val="000000"/>
                <w:sz w:val="22"/>
                <w:szCs w:val="22"/>
                <w:lang w:val="es-MX" w:eastAsia="es-MX"/>
              </w:rPr>
            </w:pPr>
            <w:r w:rsidRPr="007B7F46">
              <w:rPr>
                <w:color w:val="000000"/>
                <w:sz w:val="22"/>
                <w:szCs w:val="22"/>
                <w:lang w:val="es-MX" w:eastAsia="es-MX"/>
              </w:rPr>
              <w:t>Presupuestal</w:t>
            </w:r>
          </w:p>
        </w:tc>
      </w:tr>
      <w:tr w:rsidR="00233957" w:rsidRPr="008A5FE6" w14:paraId="7402327A" w14:textId="77777777" w:rsidTr="00740C52">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72" w14:textId="77777777" w:rsidR="00233957" w:rsidRPr="007B7F46" w:rsidRDefault="00233957" w:rsidP="00233957">
            <w:pPr>
              <w:jc w:val="left"/>
              <w:rPr>
                <w:color w:val="000000"/>
                <w:sz w:val="22"/>
                <w:szCs w:val="22"/>
                <w:lang w:val="es-MX" w:eastAsia="es-MX"/>
              </w:rPr>
            </w:pPr>
          </w:p>
        </w:tc>
        <w:tc>
          <w:tcPr>
            <w:tcW w:w="15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73" w14:textId="77777777" w:rsidR="00233957" w:rsidRPr="007B7F46" w:rsidRDefault="00233957" w:rsidP="00233957">
            <w:pPr>
              <w:jc w:val="left"/>
              <w:rPr>
                <w:color w:val="000000"/>
                <w:sz w:val="22"/>
                <w:szCs w:val="22"/>
                <w:lang w:val="es-MX" w:eastAsia="es-MX"/>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74" w14:textId="77777777" w:rsidR="00233957" w:rsidRPr="007B7F46" w:rsidRDefault="00233957" w:rsidP="00233957">
            <w:pPr>
              <w:jc w:val="center"/>
              <w:rPr>
                <w:color w:val="000000"/>
                <w:sz w:val="22"/>
                <w:szCs w:val="22"/>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75" w14:textId="77777777" w:rsidR="00233957" w:rsidRPr="007B7F46" w:rsidRDefault="00233957" w:rsidP="00233957">
            <w:pPr>
              <w:jc w:val="left"/>
              <w:rPr>
                <w:color w:val="000000"/>
                <w:sz w:val="22"/>
                <w:szCs w:val="22"/>
                <w:lang w:val="es-MX" w:eastAsia="es-MX"/>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76" w14:textId="77777777" w:rsidR="00233957" w:rsidRPr="007B7F46" w:rsidRDefault="00233957" w:rsidP="00233957">
            <w:pPr>
              <w:jc w:val="center"/>
              <w:rPr>
                <w:color w:val="000000"/>
                <w:sz w:val="22"/>
                <w:szCs w:val="22"/>
                <w:lang w:val="es-MX" w:eastAsia="es-MX"/>
              </w:rPr>
            </w:pPr>
            <w:r w:rsidRPr="007B7F46">
              <w:rPr>
                <w:color w:val="000000"/>
                <w:sz w:val="22"/>
                <w:szCs w:val="22"/>
                <w:lang w:val="es-MX" w:eastAsia="es-MX"/>
              </w:rPr>
              <w:t>Cargo</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77" w14:textId="77777777" w:rsidR="00233957" w:rsidRPr="007B7F46" w:rsidRDefault="00233957" w:rsidP="00233957">
            <w:pPr>
              <w:jc w:val="center"/>
              <w:rPr>
                <w:color w:val="000000"/>
                <w:sz w:val="22"/>
                <w:szCs w:val="22"/>
                <w:lang w:val="es-MX" w:eastAsia="es-MX"/>
              </w:rPr>
            </w:pPr>
            <w:r w:rsidRPr="007B7F46">
              <w:rPr>
                <w:color w:val="000000"/>
                <w:sz w:val="22"/>
                <w:szCs w:val="22"/>
                <w:lang w:val="es-MX" w:eastAsia="es-MX"/>
              </w:rPr>
              <w:t>Abono</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78" w14:textId="77777777" w:rsidR="00233957" w:rsidRPr="007B7F46" w:rsidRDefault="00233957" w:rsidP="00233957">
            <w:pPr>
              <w:jc w:val="center"/>
              <w:rPr>
                <w:color w:val="000000"/>
                <w:sz w:val="22"/>
                <w:szCs w:val="22"/>
                <w:lang w:val="es-MX" w:eastAsia="es-MX"/>
              </w:rPr>
            </w:pPr>
            <w:r w:rsidRPr="007B7F46">
              <w:rPr>
                <w:color w:val="000000"/>
                <w:sz w:val="22"/>
                <w:szCs w:val="22"/>
                <w:lang w:val="es-MX" w:eastAsia="es-MX"/>
              </w:rPr>
              <w:t>Cargo</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79" w14:textId="77777777" w:rsidR="00233957" w:rsidRPr="007B7F46" w:rsidRDefault="00233957" w:rsidP="00233957">
            <w:pPr>
              <w:jc w:val="center"/>
              <w:rPr>
                <w:color w:val="000000"/>
                <w:sz w:val="22"/>
                <w:szCs w:val="22"/>
                <w:lang w:val="es-MX" w:eastAsia="es-MX"/>
              </w:rPr>
            </w:pPr>
            <w:r w:rsidRPr="007B7F46">
              <w:rPr>
                <w:color w:val="000000"/>
                <w:sz w:val="22"/>
                <w:szCs w:val="22"/>
                <w:lang w:val="es-MX" w:eastAsia="es-MX"/>
              </w:rPr>
              <w:t>Abono</w:t>
            </w:r>
          </w:p>
        </w:tc>
      </w:tr>
      <w:tr w:rsidR="00076BBB" w:rsidRPr="008A5FE6" w14:paraId="560AD662" w14:textId="77777777" w:rsidTr="00561F2D">
        <w:trPr>
          <w:trHeight w:val="300"/>
          <w:jc w:val="center"/>
        </w:trPr>
        <w:tc>
          <w:tcPr>
            <w:tcW w:w="1025" w:type="dxa"/>
            <w:tcBorders>
              <w:top w:val="single" w:sz="4" w:space="0" w:color="FFFFFF" w:themeColor="background1"/>
            </w:tcBorders>
            <w:noWrap/>
          </w:tcPr>
          <w:p w14:paraId="389EB63B" w14:textId="2D02370D" w:rsidR="00076BBB" w:rsidRPr="008A5FE6" w:rsidRDefault="00076BBB" w:rsidP="00233957">
            <w:pPr>
              <w:jc w:val="left"/>
              <w:rPr>
                <w:color w:val="000000"/>
                <w:sz w:val="20"/>
                <w:szCs w:val="20"/>
                <w:lang w:val="es-MX" w:eastAsia="es-MX"/>
              </w:rPr>
            </w:pPr>
            <w:r w:rsidRPr="008A5FE6">
              <w:rPr>
                <w:color w:val="000000"/>
                <w:sz w:val="20"/>
                <w:szCs w:val="20"/>
                <w:lang w:val="es-MX" w:eastAsia="es-MX"/>
              </w:rPr>
              <w:t>PB3-1</w:t>
            </w:r>
          </w:p>
        </w:tc>
        <w:tc>
          <w:tcPr>
            <w:tcW w:w="1557" w:type="dxa"/>
            <w:tcBorders>
              <w:top w:val="single" w:sz="4" w:space="0" w:color="FFFFFF" w:themeColor="background1"/>
            </w:tcBorders>
            <w:noWrap/>
          </w:tcPr>
          <w:p w14:paraId="3BC1C036" w14:textId="31EAA70F" w:rsidR="00076BBB" w:rsidRPr="008A5FE6" w:rsidRDefault="00820610" w:rsidP="00233957">
            <w:pPr>
              <w:jc w:val="left"/>
              <w:rPr>
                <w:bCs/>
                <w:color w:val="000000"/>
                <w:sz w:val="20"/>
                <w:szCs w:val="20"/>
                <w:lang w:val="es-MX" w:eastAsia="es-MX"/>
              </w:rPr>
            </w:pPr>
            <w:r w:rsidRPr="008A5FE6">
              <w:rPr>
                <w:bCs/>
                <w:color w:val="000000"/>
                <w:sz w:val="20"/>
                <w:szCs w:val="20"/>
                <w:lang w:val="es-MX" w:eastAsia="es-MX"/>
              </w:rPr>
              <w:t>Solicitud de los bienes intangibles</w:t>
            </w:r>
          </w:p>
        </w:tc>
        <w:tc>
          <w:tcPr>
            <w:tcW w:w="1276" w:type="dxa"/>
            <w:tcBorders>
              <w:top w:val="single" w:sz="4" w:space="0" w:color="FFFFFF" w:themeColor="background1"/>
            </w:tcBorders>
            <w:noWrap/>
          </w:tcPr>
          <w:p w14:paraId="12F7BC19" w14:textId="50ECE7D2" w:rsidR="00076BBB" w:rsidRPr="008A5FE6" w:rsidRDefault="00820610" w:rsidP="00233957">
            <w:pPr>
              <w:jc w:val="left"/>
              <w:rPr>
                <w:color w:val="000000"/>
                <w:sz w:val="20"/>
                <w:szCs w:val="20"/>
                <w:lang w:val="es-MX" w:eastAsia="es-MX"/>
              </w:rPr>
            </w:pPr>
            <w:r w:rsidRPr="008A5FE6">
              <w:rPr>
                <w:color w:val="000000"/>
                <w:sz w:val="20"/>
                <w:szCs w:val="20"/>
                <w:lang w:val="es-MX" w:eastAsia="es-MX"/>
              </w:rPr>
              <w:t>Orden de compra</w:t>
            </w:r>
          </w:p>
        </w:tc>
        <w:tc>
          <w:tcPr>
            <w:tcW w:w="1134" w:type="dxa"/>
            <w:tcBorders>
              <w:top w:val="single" w:sz="4" w:space="0" w:color="FFFFFF" w:themeColor="background1"/>
            </w:tcBorders>
            <w:noWrap/>
          </w:tcPr>
          <w:p w14:paraId="44F7D4D0" w14:textId="7730F20A" w:rsidR="00076BBB" w:rsidRPr="008A5FE6" w:rsidRDefault="00820610" w:rsidP="00233957">
            <w:pPr>
              <w:jc w:val="left"/>
              <w:rPr>
                <w:bCs/>
                <w:color w:val="000000"/>
                <w:sz w:val="20"/>
                <w:szCs w:val="20"/>
                <w:lang w:val="es-MX" w:eastAsia="es-MX"/>
              </w:rPr>
            </w:pPr>
            <w:r w:rsidRPr="008A5FE6">
              <w:rPr>
                <w:bCs/>
                <w:color w:val="000000"/>
                <w:sz w:val="20"/>
                <w:szCs w:val="20"/>
                <w:lang w:val="es-MX" w:eastAsia="es-MX"/>
              </w:rPr>
              <w:t>Frecuente</w:t>
            </w:r>
          </w:p>
        </w:tc>
        <w:tc>
          <w:tcPr>
            <w:tcW w:w="1275" w:type="dxa"/>
            <w:tcBorders>
              <w:top w:val="single" w:sz="4" w:space="0" w:color="FFFFFF" w:themeColor="background1"/>
            </w:tcBorders>
            <w:noWrap/>
          </w:tcPr>
          <w:p w14:paraId="72ABFF35" w14:textId="77777777" w:rsidR="00076BBB" w:rsidRPr="008A5FE6" w:rsidRDefault="00076BBB" w:rsidP="00233957">
            <w:pPr>
              <w:jc w:val="left"/>
              <w:rPr>
                <w:bCs/>
                <w:color w:val="000000"/>
                <w:sz w:val="20"/>
                <w:szCs w:val="20"/>
                <w:lang w:val="es-MX" w:eastAsia="es-MX"/>
              </w:rPr>
            </w:pPr>
          </w:p>
        </w:tc>
        <w:tc>
          <w:tcPr>
            <w:tcW w:w="1276" w:type="dxa"/>
            <w:tcBorders>
              <w:top w:val="single" w:sz="4" w:space="0" w:color="FFFFFF" w:themeColor="background1"/>
            </w:tcBorders>
            <w:noWrap/>
          </w:tcPr>
          <w:p w14:paraId="4B6A97AE" w14:textId="77777777" w:rsidR="00076BBB" w:rsidRPr="008A5FE6" w:rsidRDefault="00076BBB" w:rsidP="00233957">
            <w:pPr>
              <w:jc w:val="left"/>
              <w:rPr>
                <w:color w:val="000000"/>
                <w:sz w:val="20"/>
                <w:szCs w:val="20"/>
                <w:lang w:val="es-MX" w:eastAsia="es-MX"/>
              </w:rPr>
            </w:pPr>
          </w:p>
        </w:tc>
        <w:tc>
          <w:tcPr>
            <w:tcW w:w="1418" w:type="dxa"/>
            <w:tcBorders>
              <w:top w:val="single" w:sz="4" w:space="0" w:color="FFFFFF" w:themeColor="background1"/>
            </w:tcBorders>
            <w:noWrap/>
          </w:tcPr>
          <w:p w14:paraId="5349B8C4" w14:textId="7E0B2517" w:rsidR="00076BBB" w:rsidRPr="008A5FE6" w:rsidRDefault="00820610" w:rsidP="00233957">
            <w:pPr>
              <w:jc w:val="left"/>
              <w:rPr>
                <w:bCs/>
                <w:color w:val="000000"/>
                <w:sz w:val="20"/>
                <w:szCs w:val="20"/>
                <w:lang w:val="es-MX" w:eastAsia="es-MX"/>
              </w:rPr>
            </w:pPr>
            <w:r w:rsidRPr="008A5FE6">
              <w:rPr>
                <w:bCs/>
                <w:color w:val="000000"/>
                <w:sz w:val="20"/>
                <w:szCs w:val="20"/>
                <w:lang w:val="es-MX" w:eastAsia="es-MX"/>
              </w:rPr>
              <w:t>824 Presupuesto de Egresos Comprometido</w:t>
            </w:r>
          </w:p>
        </w:tc>
        <w:tc>
          <w:tcPr>
            <w:tcW w:w="1701" w:type="dxa"/>
            <w:tcBorders>
              <w:top w:val="single" w:sz="4" w:space="0" w:color="FFFFFF" w:themeColor="background1"/>
            </w:tcBorders>
            <w:noWrap/>
          </w:tcPr>
          <w:p w14:paraId="4E4206C7" w14:textId="1C01A400" w:rsidR="00076BBB" w:rsidRPr="008A5FE6" w:rsidRDefault="00820610" w:rsidP="00233957">
            <w:pPr>
              <w:jc w:val="left"/>
              <w:rPr>
                <w:color w:val="000000"/>
                <w:sz w:val="20"/>
                <w:szCs w:val="20"/>
                <w:lang w:val="es-MX" w:eastAsia="es-MX"/>
              </w:rPr>
            </w:pPr>
            <w:r w:rsidRPr="008A5FE6">
              <w:rPr>
                <w:color w:val="000000"/>
                <w:sz w:val="20"/>
                <w:szCs w:val="20"/>
                <w:lang w:val="es-MX" w:eastAsia="es-MX"/>
              </w:rPr>
              <w:t>822 Presupuesto de Egresos por ejercer</w:t>
            </w:r>
          </w:p>
        </w:tc>
      </w:tr>
      <w:tr w:rsidR="00233957" w:rsidRPr="008A5FE6" w14:paraId="74023283" w14:textId="77777777" w:rsidTr="00561F2D">
        <w:trPr>
          <w:trHeight w:val="300"/>
          <w:jc w:val="center"/>
        </w:trPr>
        <w:tc>
          <w:tcPr>
            <w:tcW w:w="1025" w:type="dxa"/>
            <w:tcBorders>
              <w:top w:val="single" w:sz="4" w:space="0" w:color="FFFFFF" w:themeColor="background1"/>
            </w:tcBorders>
            <w:noWrap/>
            <w:hideMark/>
          </w:tcPr>
          <w:p w14:paraId="7402327B" w14:textId="22B88148" w:rsidR="00233957" w:rsidRPr="008A5FE6" w:rsidRDefault="00233957" w:rsidP="00233957">
            <w:pPr>
              <w:jc w:val="left"/>
              <w:rPr>
                <w:color w:val="000000"/>
                <w:sz w:val="20"/>
                <w:szCs w:val="20"/>
                <w:lang w:val="es-MX" w:eastAsia="es-MX"/>
              </w:rPr>
            </w:pPr>
            <w:r w:rsidRPr="008A5FE6">
              <w:rPr>
                <w:color w:val="000000"/>
                <w:sz w:val="20"/>
                <w:szCs w:val="20"/>
                <w:lang w:val="es-MX" w:eastAsia="es-MX"/>
              </w:rPr>
              <w:t>PB3-</w:t>
            </w:r>
            <w:r w:rsidR="00076BBB" w:rsidRPr="008A5FE6">
              <w:rPr>
                <w:color w:val="000000"/>
                <w:sz w:val="20"/>
                <w:szCs w:val="20"/>
                <w:lang w:val="es-MX" w:eastAsia="es-MX"/>
              </w:rPr>
              <w:t>2</w:t>
            </w:r>
          </w:p>
        </w:tc>
        <w:tc>
          <w:tcPr>
            <w:tcW w:w="1557" w:type="dxa"/>
            <w:tcBorders>
              <w:top w:val="single" w:sz="4" w:space="0" w:color="FFFFFF" w:themeColor="background1"/>
            </w:tcBorders>
            <w:noWrap/>
            <w:hideMark/>
          </w:tcPr>
          <w:p w14:paraId="7402327C" w14:textId="77777777" w:rsidR="00233957" w:rsidRPr="008A5FE6" w:rsidRDefault="00233957" w:rsidP="00233957">
            <w:pPr>
              <w:jc w:val="left"/>
              <w:rPr>
                <w:bCs/>
                <w:color w:val="000000"/>
                <w:sz w:val="20"/>
                <w:szCs w:val="20"/>
                <w:lang w:val="es-MX" w:eastAsia="es-MX"/>
              </w:rPr>
            </w:pPr>
            <w:r w:rsidRPr="008A5FE6">
              <w:rPr>
                <w:bCs/>
                <w:color w:val="000000"/>
                <w:sz w:val="20"/>
                <w:szCs w:val="20"/>
                <w:lang w:val="es-MX" w:eastAsia="es-MX"/>
              </w:rPr>
              <w:t>Solicitud del anticipo a proveedores de bienes intangibles</w:t>
            </w:r>
          </w:p>
        </w:tc>
        <w:tc>
          <w:tcPr>
            <w:tcW w:w="1276" w:type="dxa"/>
            <w:tcBorders>
              <w:top w:val="single" w:sz="4" w:space="0" w:color="FFFFFF" w:themeColor="background1"/>
            </w:tcBorders>
            <w:noWrap/>
            <w:hideMark/>
          </w:tcPr>
          <w:p w14:paraId="7402327D" w14:textId="1E1AC106" w:rsidR="00233957" w:rsidRPr="008A5FE6" w:rsidRDefault="00F113E4" w:rsidP="00233957">
            <w:pPr>
              <w:jc w:val="left"/>
              <w:rPr>
                <w:color w:val="000000"/>
                <w:sz w:val="20"/>
                <w:szCs w:val="20"/>
                <w:lang w:val="es-MX" w:eastAsia="es-MX"/>
              </w:rPr>
            </w:pPr>
            <w:r w:rsidRPr="008A5FE6">
              <w:rPr>
                <w:color w:val="000000"/>
                <w:sz w:val="20"/>
                <w:szCs w:val="20"/>
                <w:lang w:val="es-MX" w:eastAsia="es-MX"/>
              </w:rPr>
              <w:t>Comprobante Fiscal</w:t>
            </w:r>
          </w:p>
        </w:tc>
        <w:tc>
          <w:tcPr>
            <w:tcW w:w="1134" w:type="dxa"/>
            <w:tcBorders>
              <w:top w:val="single" w:sz="4" w:space="0" w:color="FFFFFF" w:themeColor="background1"/>
            </w:tcBorders>
            <w:noWrap/>
            <w:hideMark/>
          </w:tcPr>
          <w:p w14:paraId="7402327E" w14:textId="1B4E24D9" w:rsidR="00233957" w:rsidRPr="008A5FE6" w:rsidRDefault="00A94C6A" w:rsidP="00233957">
            <w:pPr>
              <w:jc w:val="left"/>
              <w:rPr>
                <w:bCs/>
                <w:color w:val="000000"/>
                <w:sz w:val="20"/>
                <w:szCs w:val="20"/>
                <w:lang w:val="es-MX" w:eastAsia="es-MX"/>
              </w:rPr>
            </w:pPr>
            <w:r w:rsidRPr="008A5FE6">
              <w:rPr>
                <w:bCs/>
                <w:color w:val="000000"/>
                <w:sz w:val="20"/>
                <w:szCs w:val="20"/>
                <w:lang w:val="es-MX" w:eastAsia="es-MX"/>
              </w:rPr>
              <w:t>Frecuente</w:t>
            </w:r>
          </w:p>
        </w:tc>
        <w:tc>
          <w:tcPr>
            <w:tcW w:w="1275" w:type="dxa"/>
            <w:tcBorders>
              <w:top w:val="single" w:sz="4" w:space="0" w:color="FFFFFF" w:themeColor="background1"/>
            </w:tcBorders>
            <w:noWrap/>
            <w:hideMark/>
          </w:tcPr>
          <w:p w14:paraId="7402327F" w14:textId="5AA43A59" w:rsidR="00233957" w:rsidRPr="00105617" w:rsidRDefault="00994064" w:rsidP="00233957">
            <w:pPr>
              <w:jc w:val="left"/>
              <w:rPr>
                <w:bCs/>
                <w:color w:val="000000"/>
                <w:sz w:val="20"/>
                <w:szCs w:val="20"/>
                <w:lang w:val="en-US" w:eastAsia="es-MX"/>
              </w:rPr>
            </w:pPr>
            <w:r w:rsidRPr="00105617">
              <w:rPr>
                <w:bCs/>
                <w:color w:val="000000"/>
                <w:sz w:val="20"/>
                <w:szCs w:val="20"/>
                <w:lang w:val="en-US" w:eastAsia="es-MX"/>
              </w:rPr>
              <w:t>113311</w:t>
            </w:r>
            <w:r w:rsidR="00233957" w:rsidRPr="00105617">
              <w:rPr>
                <w:bCs/>
                <w:color w:val="000000"/>
                <w:sz w:val="20"/>
                <w:szCs w:val="20"/>
                <w:lang w:val="en-US" w:eastAsia="es-MX"/>
              </w:rPr>
              <w:t>001 Ant Prov Ad Bienes Intangibles C P</w:t>
            </w:r>
          </w:p>
        </w:tc>
        <w:tc>
          <w:tcPr>
            <w:tcW w:w="1276" w:type="dxa"/>
            <w:tcBorders>
              <w:top w:val="single" w:sz="4" w:space="0" w:color="FFFFFF" w:themeColor="background1"/>
            </w:tcBorders>
            <w:noWrap/>
            <w:hideMark/>
          </w:tcPr>
          <w:p w14:paraId="74023280" w14:textId="6F49CAAC" w:rsidR="00233957" w:rsidRPr="008A5FE6" w:rsidRDefault="00C075C1" w:rsidP="00233957">
            <w:pPr>
              <w:jc w:val="left"/>
              <w:rPr>
                <w:color w:val="000000"/>
                <w:sz w:val="20"/>
                <w:szCs w:val="20"/>
                <w:lang w:val="es-MX" w:eastAsia="es-MX"/>
              </w:rPr>
            </w:pPr>
            <w:r w:rsidRPr="008A5FE6">
              <w:rPr>
                <w:color w:val="000000"/>
                <w:sz w:val="20"/>
                <w:szCs w:val="20"/>
                <w:lang w:val="es-MX" w:eastAsia="es-MX"/>
              </w:rPr>
              <w:t>211211001 a 21121</w:t>
            </w:r>
            <w:r w:rsidR="00F113E4" w:rsidRPr="008A5FE6">
              <w:rPr>
                <w:color w:val="000000"/>
                <w:sz w:val="20"/>
                <w:szCs w:val="20"/>
                <w:lang w:val="es-MX" w:eastAsia="es-MX"/>
              </w:rPr>
              <w:t>9999</w:t>
            </w:r>
            <w:r w:rsidRPr="008A5FE6">
              <w:rPr>
                <w:color w:val="000000"/>
                <w:sz w:val="20"/>
                <w:szCs w:val="20"/>
                <w:lang w:val="es-MX" w:eastAsia="es-MX"/>
              </w:rPr>
              <w:t xml:space="preserve"> Proveedores por Pagar a Corto Plazo</w:t>
            </w:r>
          </w:p>
        </w:tc>
        <w:tc>
          <w:tcPr>
            <w:tcW w:w="1418" w:type="dxa"/>
            <w:tcBorders>
              <w:top w:val="single" w:sz="4" w:space="0" w:color="FFFFFF" w:themeColor="background1"/>
            </w:tcBorders>
            <w:noWrap/>
            <w:hideMark/>
          </w:tcPr>
          <w:p w14:paraId="74023281" w14:textId="77777777" w:rsidR="00233957" w:rsidRPr="008A5FE6" w:rsidRDefault="00233957" w:rsidP="00233957">
            <w:pPr>
              <w:jc w:val="left"/>
              <w:rPr>
                <w:bCs/>
                <w:color w:val="000000"/>
                <w:sz w:val="20"/>
                <w:szCs w:val="20"/>
                <w:lang w:val="es-MX" w:eastAsia="es-MX"/>
              </w:rPr>
            </w:pPr>
            <w:r w:rsidRPr="008A5FE6">
              <w:rPr>
                <w:bCs/>
                <w:color w:val="000000"/>
                <w:sz w:val="20"/>
                <w:szCs w:val="20"/>
                <w:lang w:val="es-MX" w:eastAsia="es-MX"/>
              </w:rPr>
              <w:t xml:space="preserve"> </w:t>
            </w:r>
          </w:p>
        </w:tc>
        <w:tc>
          <w:tcPr>
            <w:tcW w:w="1701" w:type="dxa"/>
            <w:tcBorders>
              <w:top w:val="single" w:sz="4" w:space="0" w:color="FFFFFF" w:themeColor="background1"/>
            </w:tcBorders>
            <w:noWrap/>
            <w:hideMark/>
          </w:tcPr>
          <w:p w14:paraId="74023282" w14:textId="77777777" w:rsidR="00233957" w:rsidRPr="008A5FE6" w:rsidRDefault="00233957" w:rsidP="00233957">
            <w:pPr>
              <w:jc w:val="left"/>
              <w:rPr>
                <w:color w:val="000000"/>
                <w:sz w:val="20"/>
                <w:szCs w:val="20"/>
                <w:lang w:val="es-MX" w:eastAsia="es-MX"/>
              </w:rPr>
            </w:pPr>
            <w:r w:rsidRPr="008A5FE6">
              <w:rPr>
                <w:color w:val="000000"/>
                <w:sz w:val="20"/>
                <w:szCs w:val="20"/>
                <w:lang w:val="es-MX" w:eastAsia="es-MX"/>
              </w:rPr>
              <w:t xml:space="preserve"> </w:t>
            </w:r>
          </w:p>
        </w:tc>
      </w:tr>
      <w:tr w:rsidR="00233957" w:rsidRPr="008A5FE6" w14:paraId="74023295" w14:textId="77777777" w:rsidTr="00AC0C64">
        <w:trPr>
          <w:trHeight w:val="300"/>
          <w:jc w:val="center"/>
        </w:trPr>
        <w:tc>
          <w:tcPr>
            <w:tcW w:w="1025" w:type="dxa"/>
            <w:noWrap/>
            <w:hideMark/>
          </w:tcPr>
          <w:p w14:paraId="7402328D" w14:textId="2B5827DE" w:rsidR="00233957" w:rsidRPr="008A5FE6" w:rsidRDefault="00233957" w:rsidP="00233957">
            <w:pPr>
              <w:jc w:val="left"/>
              <w:rPr>
                <w:color w:val="000000"/>
                <w:sz w:val="20"/>
                <w:szCs w:val="20"/>
                <w:lang w:val="es-MX" w:eastAsia="es-MX"/>
              </w:rPr>
            </w:pPr>
            <w:r w:rsidRPr="008A5FE6">
              <w:rPr>
                <w:color w:val="000000"/>
                <w:sz w:val="20"/>
                <w:szCs w:val="20"/>
                <w:lang w:val="es-MX" w:eastAsia="es-MX"/>
              </w:rPr>
              <w:t>PB3-</w:t>
            </w:r>
            <w:r w:rsidR="00076BBB" w:rsidRPr="008A5FE6">
              <w:rPr>
                <w:color w:val="000000"/>
                <w:sz w:val="20"/>
                <w:szCs w:val="20"/>
                <w:lang w:val="es-MX" w:eastAsia="es-MX"/>
              </w:rPr>
              <w:t>3</w:t>
            </w:r>
          </w:p>
        </w:tc>
        <w:tc>
          <w:tcPr>
            <w:tcW w:w="1557" w:type="dxa"/>
            <w:noWrap/>
            <w:hideMark/>
          </w:tcPr>
          <w:p w14:paraId="7402328E" w14:textId="1A895A19" w:rsidR="00233957" w:rsidRPr="008A5FE6" w:rsidRDefault="00576529" w:rsidP="00233957">
            <w:pPr>
              <w:jc w:val="left"/>
              <w:rPr>
                <w:bCs/>
                <w:color w:val="000000"/>
                <w:sz w:val="20"/>
                <w:szCs w:val="20"/>
                <w:lang w:val="es-MX" w:eastAsia="es-MX"/>
              </w:rPr>
            </w:pPr>
            <w:r w:rsidRPr="008A5FE6">
              <w:rPr>
                <w:bCs/>
                <w:color w:val="000000"/>
                <w:sz w:val="20"/>
                <w:szCs w:val="20"/>
                <w:lang w:val="es-MX" w:eastAsia="es-MX"/>
              </w:rPr>
              <w:t xml:space="preserve">Pago del anticipo a proveedores de bienes </w:t>
            </w:r>
            <w:r w:rsidR="00233957" w:rsidRPr="008A5FE6">
              <w:rPr>
                <w:bCs/>
                <w:color w:val="000000"/>
                <w:sz w:val="20"/>
                <w:szCs w:val="20"/>
                <w:lang w:val="es-MX" w:eastAsia="es-MX"/>
              </w:rPr>
              <w:t>intangibles</w:t>
            </w:r>
          </w:p>
        </w:tc>
        <w:tc>
          <w:tcPr>
            <w:tcW w:w="1276" w:type="dxa"/>
            <w:noWrap/>
            <w:hideMark/>
          </w:tcPr>
          <w:p w14:paraId="7402328F" w14:textId="1AA5FFC3" w:rsidR="00233957" w:rsidRPr="008A5FE6" w:rsidRDefault="00233957" w:rsidP="00233957">
            <w:pPr>
              <w:jc w:val="left"/>
              <w:rPr>
                <w:color w:val="000000"/>
                <w:sz w:val="20"/>
                <w:szCs w:val="20"/>
                <w:lang w:val="es-MX" w:eastAsia="es-MX"/>
              </w:rPr>
            </w:pPr>
            <w:r w:rsidRPr="008A5FE6">
              <w:rPr>
                <w:color w:val="000000"/>
                <w:sz w:val="20"/>
                <w:szCs w:val="20"/>
                <w:lang w:val="es-MX" w:eastAsia="es-MX"/>
              </w:rPr>
              <w:t>Transferencia</w:t>
            </w:r>
          </w:p>
        </w:tc>
        <w:tc>
          <w:tcPr>
            <w:tcW w:w="1134" w:type="dxa"/>
            <w:noWrap/>
            <w:hideMark/>
          </w:tcPr>
          <w:p w14:paraId="74023290" w14:textId="30FD3F41" w:rsidR="00233957" w:rsidRPr="008A5FE6" w:rsidRDefault="00A94C6A" w:rsidP="00233957">
            <w:pPr>
              <w:jc w:val="left"/>
              <w:rPr>
                <w:bCs/>
                <w:color w:val="000000"/>
                <w:sz w:val="20"/>
                <w:szCs w:val="20"/>
                <w:lang w:val="es-MX" w:eastAsia="es-MX"/>
              </w:rPr>
            </w:pPr>
            <w:r w:rsidRPr="008A5FE6">
              <w:rPr>
                <w:bCs/>
                <w:color w:val="000000"/>
                <w:sz w:val="20"/>
                <w:szCs w:val="20"/>
                <w:lang w:val="es-MX" w:eastAsia="es-MX"/>
              </w:rPr>
              <w:t>Frecuente</w:t>
            </w:r>
          </w:p>
        </w:tc>
        <w:tc>
          <w:tcPr>
            <w:tcW w:w="1275" w:type="dxa"/>
            <w:noWrap/>
            <w:hideMark/>
          </w:tcPr>
          <w:p w14:paraId="74023291" w14:textId="5CC56053" w:rsidR="00233957" w:rsidRPr="008A5FE6" w:rsidRDefault="00C075C1" w:rsidP="00233957">
            <w:pPr>
              <w:jc w:val="left"/>
              <w:rPr>
                <w:bCs/>
                <w:color w:val="000000"/>
                <w:sz w:val="20"/>
                <w:szCs w:val="20"/>
                <w:lang w:val="es-MX" w:eastAsia="es-MX"/>
              </w:rPr>
            </w:pPr>
            <w:r w:rsidRPr="008A5FE6">
              <w:rPr>
                <w:color w:val="000000"/>
                <w:sz w:val="20"/>
                <w:szCs w:val="20"/>
                <w:lang w:val="es-MX" w:eastAsia="es-MX"/>
              </w:rPr>
              <w:t>211211001 a 21121</w:t>
            </w:r>
            <w:r w:rsidR="00576529" w:rsidRPr="008A5FE6">
              <w:rPr>
                <w:color w:val="000000"/>
                <w:sz w:val="20"/>
                <w:szCs w:val="20"/>
                <w:lang w:val="es-MX" w:eastAsia="es-MX"/>
              </w:rPr>
              <w:t>9999</w:t>
            </w:r>
            <w:r w:rsidRPr="008A5FE6">
              <w:rPr>
                <w:color w:val="000000"/>
                <w:sz w:val="20"/>
                <w:szCs w:val="20"/>
                <w:lang w:val="es-MX" w:eastAsia="es-MX"/>
              </w:rPr>
              <w:t xml:space="preserve"> Proveedores por Pagar a Corto Plazo</w:t>
            </w:r>
          </w:p>
        </w:tc>
        <w:tc>
          <w:tcPr>
            <w:tcW w:w="1276" w:type="dxa"/>
            <w:noWrap/>
            <w:hideMark/>
          </w:tcPr>
          <w:p w14:paraId="74023292" w14:textId="0C405C20" w:rsidR="00233957" w:rsidRPr="008A5FE6" w:rsidRDefault="00C075C1" w:rsidP="00233957">
            <w:pPr>
              <w:jc w:val="left"/>
              <w:rPr>
                <w:color w:val="000000"/>
                <w:sz w:val="20"/>
                <w:szCs w:val="20"/>
                <w:lang w:val="es-MX" w:eastAsia="es-MX"/>
              </w:rPr>
            </w:pPr>
            <w:r w:rsidRPr="008A5FE6">
              <w:rPr>
                <w:color w:val="000000"/>
                <w:sz w:val="20"/>
                <w:szCs w:val="20"/>
                <w:lang w:val="es-MX" w:eastAsia="es-MX"/>
              </w:rPr>
              <w:t>111211001 a 111212</w:t>
            </w:r>
            <w:r w:rsidR="00576529" w:rsidRPr="008A5FE6">
              <w:rPr>
                <w:color w:val="000000"/>
                <w:sz w:val="20"/>
                <w:szCs w:val="20"/>
                <w:lang w:val="es-MX" w:eastAsia="es-MX"/>
              </w:rPr>
              <w:t>999</w:t>
            </w:r>
            <w:r w:rsidRPr="008A5FE6">
              <w:rPr>
                <w:color w:val="000000"/>
                <w:sz w:val="20"/>
                <w:szCs w:val="20"/>
                <w:lang w:val="es-MX" w:eastAsia="es-MX"/>
              </w:rPr>
              <w:t xml:space="preserve"> Bancos</w:t>
            </w:r>
          </w:p>
        </w:tc>
        <w:tc>
          <w:tcPr>
            <w:tcW w:w="1418" w:type="dxa"/>
            <w:noWrap/>
            <w:hideMark/>
          </w:tcPr>
          <w:p w14:paraId="74023293" w14:textId="77777777" w:rsidR="00233957" w:rsidRPr="008A5FE6" w:rsidRDefault="00233957" w:rsidP="00233957">
            <w:pPr>
              <w:jc w:val="left"/>
              <w:rPr>
                <w:bCs/>
                <w:color w:val="000000"/>
                <w:sz w:val="20"/>
                <w:szCs w:val="20"/>
                <w:lang w:val="es-MX" w:eastAsia="es-MX"/>
              </w:rPr>
            </w:pPr>
            <w:r w:rsidRPr="008A5FE6">
              <w:rPr>
                <w:bCs/>
                <w:color w:val="000000"/>
                <w:sz w:val="20"/>
                <w:szCs w:val="20"/>
                <w:lang w:val="es-MX" w:eastAsia="es-MX"/>
              </w:rPr>
              <w:t xml:space="preserve"> </w:t>
            </w:r>
          </w:p>
        </w:tc>
        <w:tc>
          <w:tcPr>
            <w:tcW w:w="1701" w:type="dxa"/>
            <w:noWrap/>
            <w:hideMark/>
          </w:tcPr>
          <w:p w14:paraId="74023294" w14:textId="77777777" w:rsidR="00233957" w:rsidRPr="008A5FE6" w:rsidRDefault="00233957" w:rsidP="00233957">
            <w:pPr>
              <w:jc w:val="left"/>
              <w:rPr>
                <w:color w:val="000000"/>
                <w:sz w:val="20"/>
                <w:szCs w:val="20"/>
                <w:lang w:val="es-MX" w:eastAsia="es-MX"/>
              </w:rPr>
            </w:pPr>
            <w:r w:rsidRPr="008A5FE6">
              <w:rPr>
                <w:color w:val="000000"/>
                <w:sz w:val="20"/>
                <w:szCs w:val="20"/>
                <w:lang w:val="es-MX" w:eastAsia="es-MX"/>
              </w:rPr>
              <w:t xml:space="preserve"> </w:t>
            </w:r>
          </w:p>
        </w:tc>
      </w:tr>
      <w:tr w:rsidR="00994064" w:rsidRPr="008A5FE6" w14:paraId="740232A7" w14:textId="77777777" w:rsidTr="00DE1CDE">
        <w:trPr>
          <w:trHeight w:val="300"/>
          <w:jc w:val="center"/>
        </w:trPr>
        <w:tc>
          <w:tcPr>
            <w:tcW w:w="1025" w:type="dxa"/>
            <w:noWrap/>
            <w:hideMark/>
          </w:tcPr>
          <w:p w14:paraId="7402329F" w14:textId="04BB871C" w:rsidR="00994064" w:rsidRPr="008A5FE6" w:rsidRDefault="00994064" w:rsidP="00994064">
            <w:pPr>
              <w:jc w:val="left"/>
              <w:rPr>
                <w:color w:val="000000"/>
                <w:sz w:val="20"/>
                <w:szCs w:val="20"/>
                <w:lang w:val="es-MX" w:eastAsia="es-MX"/>
              </w:rPr>
            </w:pPr>
            <w:r w:rsidRPr="008A5FE6">
              <w:rPr>
                <w:color w:val="000000"/>
                <w:sz w:val="20"/>
                <w:szCs w:val="20"/>
                <w:lang w:val="es-MX" w:eastAsia="es-MX"/>
              </w:rPr>
              <w:t>PB3-</w:t>
            </w:r>
            <w:r w:rsidR="00076BBB" w:rsidRPr="008A5FE6">
              <w:rPr>
                <w:color w:val="000000"/>
                <w:sz w:val="20"/>
                <w:szCs w:val="20"/>
                <w:lang w:val="es-MX" w:eastAsia="es-MX"/>
              </w:rPr>
              <w:t>4</w:t>
            </w:r>
          </w:p>
        </w:tc>
        <w:tc>
          <w:tcPr>
            <w:tcW w:w="1557" w:type="dxa"/>
            <w:noWrap/>
            <w:hideMark/>
          </w:tcPr>
          <w:p w14:paraId="740232A0" w14:textId="2B3379A7" w:rsidR="00994064" w:rsidRPr="008A5FE6" w:rsidRDefault="00372418" w:rsidP="00994064">
            <w:pPr>
              <w:jc w:val="left"/>
              <w:rPr>
                <w:bCs/>
                <w:color w:val="000000"/>
                <w:sz w:val="20"/>
                <w:szCs w:val="20"/>
                <w:lang w:val="es-MX" w:eastAsia="es-MX"/>
              </w:rPr>
            </w:pPr>
            <w:r w:rsidRPr="008A5FE6">
              <w:rPr>
                <w:bCs/>
                <w:color w:val="000000"/>
                <w:sz w:val="20"/>
                <w:szCs w:val="20"/>
                <w:lang w:val="es-MX" w:eastAsia="es-MX"/>
              </w:rPr>
              <w:t>Por el devengado y recepción de bienes intangibles</w:t>
            </w:r>
          </w:p>
        </w:tc>
        <w:tc>
          <w:tcPr>
            <w:tcW w:w="1276" w:type="dxa"/>
            <w:noWrap/>
            <w:hideMark/>
          </w:tcPr>
          <w:p w14:paraId="740232A1" w14:textId="1EBF5993" w:rsidR="00994064" w:rsidRPr="008A5FE6" w:rsidRDefault="00DE1CDE" w:rsidP="00994064">
            <w:pPr>
              <w:jc w:val="left"/>
              <w:rPr>
                <w:color w:val="000000"/>
                <w:sz w:val="20"/>
                <w:szCs w:val="20"/>
                <w:lang w:val="es-MX" w:eastAsia="es-MX"/>
              </w:rPr>
            </w:pPr>
            <w:r w:rsidRPr="008A5FE6">
              <w:rPr>
                <w:color w:val="000000"/>
                <w:sz w:val="20"/>
                <w:szCs w:val="20"/>
                <w:lang w:val="es-MX" w:eastAsia="es-MX"/>
              </w:rPr>
              <w:t>Comprobante Fiscal</w:t>
            </w:r>
          </w:p>
        </w:tc>
        <w:tc>
          <w:tcPr>
            <w:tcW w:w="1134" w:type="dxa"/>
            <w:noWrap/>
            <w:hideMark/>
          </w:tcPr>
          <w:p w14:paraId="740232A2" w14:textId="3CFF5B56" w:rsidR="00994064" w:rsidRPr="008A5FE6" w:rsidRDefault="00994064" w:rsidP="00994064">
            <w:pPr>
              <w:jc w:val="left"/>
              <w:rPr>
                <w:bCs/>
                <w:color w:val="000000"/>
                <w:sz w:val="20"/>
                <w:szCs w:val="20"/>
                <w:lang w:val="es-MX" w:eastAsia="es-MX"/>
              </w:rPr>
            </w:pPr>
            <w:r w:rsidRPr="008A5FE6">
              <w:rPr>
                <w:bCs/>
                <w:color w:val="000000"/>
                <w:sz w:val="20"/>
                <w:szCs w:val="20"/>
                <w:lang w:val="es-MX" w:eastAsia="es-MX"/>
              </w:rPr>
              <w:t>Frecuente</w:t>
            </w:r>
          </w:p>
        </w:tc>
        <w:tc>
          <w:tcPr>
            <w:tcW w:w="1275" w:type="dxa"/>
            <w:noWrap/>
          </w:tcPr>
          <w:p w14:paraId="740232A3" w14:textId="14CF21A5" w:rsidR="00994064" w:rsidRPr="008A5FE6" w:rsidRDefault="00DE1CDE" w:rsidP="00994064">
            <w:pPr>
              <w:jc w:val="left"/>
              <w:rPr>
                <w:bCs/>
                <w:color w:val="000000"/>
                <w:sz w:val="20"/>
                <w:szCs w:val="20"/>
                <w:lang w:val="es-MX" w:eastAsia="es-MX"/>
              </w:rPr>
            </w:pPr>
            <w:r w:rsidRPr="008A5FE6">
              <w:rPr>
                <w:bCs/>
                <w:color w:val="000000"/>
                <w:sz w:val="20"/>
                <w:szCs w:val="20"/>
                <w:lang w:val="es-MX" w:eastAsia="es-MX"/>
              </w:rPr>
              <w:t>125111001 Software, 125411001 Licencias informáticas e intelectuales,  125421001 Licencias Industriales, comerciales y otros</w:t>
            </w:r>
          </w:p>
        </w:tc>
        <w:tc>
          <w:tcPr>
            <w:tcW w:w="1276" w:type="dxa"/>
            <w:noWrap/>
          </w:tcPr>
          <w:p w14:paraId="740232A4" w14:textId="6F6F0016" w:rsidR="00994064" w:rsidRPr="008A5FE6" w:rsidRDefault="00DE1CDE" w:rsidP="00994064">
            <w:pPr>
              <w:jc w:val="left"/>
              <w:rPr>
                <w:color w:val="000000"/>
                <w:sz w:val="20"/>
                <w:szCs w:val="20"/>
                <w:lang w:val="es-MX" w:eastAsia="es-MX"/>
              </w:rPr>
            </w:pPr>
            <w:r w:rsidRPr="008A5FE6">
              <w:rPr>
                <w:color w:val="000000"/>
                <w:sz w:val="20"/>
                <w:szCs w:val="20"/>
                <w:lang w:val="es-MX" w:eastAsia="es-MX"/>
              </w:rPr>
              <w:t>211211001 a 211219999 Proveedores por Pagar a Corto Plazo</w:t>
            </w:r>
          </w:p>
        </w:tc>
        <w:tc>
          <w:tcPr>
            <w:tcW w:w="1418" w:type="dxa"/>
            <w:noWrap/>
            <w:hideMark/>
          </w:tcPr>
          <w:p w14:paraId="740232A5" w14:textId="24AE1280" w:rsidR="00994064" w:rsidRPr="008A5FE6" w:rsidRDefault="00CB3BA6" w:rsidP="00994064">
            <w:pPr>
              <w:jc w:val="left"/>
              <w:rPr>
                <w:bCs/>
                <w:color w:val="000000"/>
                <w:sz w:val="20"/>
                <w:szCs w:val="20"/>
                <w:lang w:val="es-MX" w:eastAsia="es-MX"/>
              </w:rPr>
            </w:pPr>
            <w:r w:rsidRPr="008A5FE6">
              <w:rPr>
                <w:color w:val="000000"/>
                <w:sz w:val="20"/>
                <w:szCs w:val="20"/>
                <w:lang w:val="es-MX" w:eastAsia="es-MX"/>
              </w:rPr>
              <w:t>825 Presupuesto de Egresos Devengado</w:t>
            </w:r>
          </w:p>
        </w:tc>
        <w:tc>
          <w:tcPr>
            <w:tcW w:w="1701" w:type="dxa"/>
            <w:noWrap/>
            <w:hideMark/>
          </w:tcPr>
          <w:p w14:paraId="740232A6" w14:textId="3D04E5EF" w:rsidR="00994064" w:rsidRPr="008A5FE6" w:rsidRDefault="00F44AE4" w:rsidP="00994064">
            <w:pPr>
              <w:jc w:val="left"/>
              <w:rPr>
                <w:color w:val="000000"/>
                <w:sz w:val="20"/>
                <w:szCs w:val="20"/>
                <w:lang w:val="es-MX" w:eastAsia="es-MX"/>
              </w:rPr>
            </w:pPr>
            <w:r w:rsidRPr="008A5FE6">
              <w:rPr>
                <w:color w:val="000000"/>
                <w:sz w:val="20"/>
                <w:szCs w:val="20"/>
                <w:lang w:val="es-MX" w:eastAsia="es-MX"/>
              </w:rPr>
              <w:t>824 Presupuesto de Egresos Comprometido</w:t>
            </w:r>
          </w:p>
        </w:tc>
      </w:tr>
      <w:tr w:rsidR="00233957" w:rsidRPr="004313A5" w14:paraId="740232B0" w14:textId="77777777" w:rsidTr="00DE1CDE">
        <w:trPr>
          <w:trHeight w:val="300"/>
          <w:jc w:val="center"/>
        </w:trPr>
        <w:tc>
          <w:tcPr>
            <w:tcW w:w="1025" w:type="dxa"/>
            <w:noWrap/>
            <w:hideMark/>
          </w:tcPr>
          <w:p w14:paraId="740232A8" w14:textId="77777777" w:rsidR="00233957" w:rsidRPr="008A5FE6" w:rsidRDefault="00233957" w:rsidP="00233957">
            <w:pPr>
              <w:jc w:val="left"/>
              <w:rPr>
                <w:color w:val="000000"/>
                <w:sz w:val="20"/>
                <w:szCs w:val="20"/>
                <w:lang w:val="es-MX" w:eastAsia="es-MX"/>
              </w:rPr>
            </w:pPr>
          </w:p>
        </w:tc>
        <w:tc>
          <w:tcPr>
            <w:tcW w:w="1557" w:type="dxa"/>
            <w:noWrap/>
            <w:hideMark/>
          </w:tcPr>
          <w:p w14:paraId="740232A9" w14:textId="77777777" w:rsidR="00233957" w:rsidRPr="008A5FE6" w:rsidRDefault="00233957" w:rsidP="00233957">
            <w:pPr>
              <w:jc w:val="left"/>
              <w:rPr>
                <w:bCs/>
                <w:color w:val="000000"/>
                <w:sz w:val="20"/>
                <w:szCs w:val="20"/>
                <w:lang w:val="es-MX" w:eastAsia="es-MX"/>
              </w:rPr>
            </w:pPr>
          </w:p>
        </w:tc>
        <w:tc>
          <w:tcPr>
            <w:tcW w:w="1276" w:type="dxa"/>
            <w:noWrap/>
            <w:hideMark/>
          </w:tcPr>
          <w:p w14:paraId="740232AA" w14:textId="77777777" w:rsidR="00233957" w:rsidRPr="008A5FE6" w:rsidRDefault="00233957" w:rsidP="00233957">
            <w:pPr>
              <w:jc w:val="left"/>
              <w:rPr>
                <w:color w:val="000000"/>
                <w:sz w:val="20"/>
                <w:szCs w:val="20"/>
                <w:lang w:val="es-MX" w:eastAsia="es-MX"/>
              </w:rPr>
            </w:pPr>
          </w:p>
        </w:tc>
        <w:tc>
          <w:tcPr>
            <w:tcW w:w="1134" w:type="dxa"/>
            <w:noWrap/>
            <w:hideMark/>
          </w:tcPr>
          <w:p w14:paraId="740232AB" w14:textId="77777777" w:rsidR="00233957" w:rsidRPr="008A5FE6" w:rsidRDefault="00233957" w:rsidP="00233957">
            <w:pPr>
              <w:jc w:val="left"/>
              <w:rPr>
                <w:bCs/>
                <w:color w:val="000000"/>
                <w:sz w:val="20"/>
                <w:szCs w:val="20"/>
                <w:lang w:val="es-MX" w:eastAsia="es-MX"/>
              </w:rPr>
            </w:pPr>
          </w:p>
        </w:tc>
        <w:tc>
          <w:tcPr>
            <w:tcW w:w="1275" w:type="dxa"/>
            <w:noWrap/>
            <w:hideMark/>
          </w:tcPr>
          <w:p w14:paraId="740232AC" w14:textId="77777777" w:rsidR="00233957" w:rsidRPr="008A5FE6" w:rsidRDefault="00233957" w:rsidP="00233957">
            <w:pPr>
              <w:jc w:val="left"/>
              <w:rPr>
                <w:bCs/>
                <w:color w:val="000000"/>
                <w:sz w:val="20"/>
                <w:szCs w:val="20"/>
                <w:lang w:val="es-MX" w:eastAsia="es-MX"/>
              </w:rPr>
            </w:pPr>
          </w:p>
        </w:tc>
        <w:tc>
          <w:tcPr>
            <w:tcW w:w="1276" w:type="dxa"/>
            <w:noWrap/>
          </w:tcPr>
          <w:p w14:paraId="740232AD" w14:textId="7072C5D2" w:rsidR="00233957" w:rsidRPr="00105617" w:rsidRDefault="00DE1CDE" w:rsidP="00233957">
            <w:pPr>
              <w:jc w:val="left"/>
              <w:rPr>
                <w:color w:val="000000"/>
                <w:sz w:val="20"/>
                <w:szCs w:val="20"/>
                <w:lang w:val="en-US" w:eastAsia="es-MX"/>
              </w:rPr>
            </w:pPr>
            <w:r w:rsidRPr="00105617">
              <w:rPr>
                <w:color w:val="000000"/>
                <w:sz w:val="20"/>
                <w:szCs w:val="20"/>
                <w:lang w:val="en-US" w:eastAsia="es-MX"/>
              </w:rPr>
              <w:t>113311001 Ant Prov Ad Bienes Intangibles C P</w:t>
            </w:r>
          </w:p>
        </w:tc>
        <w:tc>
          <w:tcPr>
            <w:tcW w:w="1418" w:type="dxa"/>
            <w:noWrap/>
            <w:hideMark/>
          </w:tcPr>
          <w:p w14:paraId="740232AE" w14:textId="77777777" w:rsidR="00233957" w:rsidRPr="00105617" w:rsidRDefault="00233957" w:rsidP="00233957">
            <w:pPr>
              <w:jc w:val="left"/>
              <w:rPr>
                <w:bCs/>
                <w:color w:val="000000"/>
                <w:sz w:val="20"/>
                <w:szCs w:val="20"/>
                <w:lang w:val="en-US" w:eastAsia="es-MX"/>
              </w:rPr>
            </w:pPr>
            <w:r w:rsidRPr="00105617">
              <w:rPr>
                <w:bCs/>
                <w:color w:val="000000"/>
                <w:sz w:val="20"/>
                <w:szCs w:val="20"/>
                <w:lang w:val="en-US" w:eastAsia="es-MX"/>
              </w:rPr>
              <w:t xml:space="preserve"> </w:t>
            </w:r>
          </w:p>
        </w:tc>
        <w:tc>
          <w:tcPr>
            <w:tcW w:w="1701" w:type="dxa"/>
            <w:noWrap/>
            <w:hideMark/>
          </w:tcPr>
          <w:p w14:paraId="740232AF" w14:textId="77777777" w:rsidR="00233957" w:rsidRPr="00105617" w:rsidRDefault="00233957" w:rsidP="00233957">
            <w:pPr>
              <w:jc w:val="left"/>
              <w:rPr>
                <w:color w:val="000000"/>
                <w:sz w:val="20"/>
                <w:szCs w:val="20"/>
                <w:lang w:val="en-US" w:eastAsia="es-MX"/>
              </w:rPr>
            </w:pPr>
            <w:r w:rsidRPr="00105617">
              <w:rPr>
                <w:color w:val="000000"/>
                <w:sz w:val="20"/>
                <w:szCs w:val="20"/>
                <w:lang w:val="en-US" w:eastAsia="es-MX"/>
              </w:rPr>
              <w:t xml:space="preserve"> </w:t>
            </w:r>
          </w:p>
        </w:tc>
      </w:tr>
      <w:tr w:rsidR="00CB3BA6" w:rsidRPr="008A5FE6" w14:paraId="0F56866D" w14:textId="77777777" w:rsidTr="002A014C">
        <w:trPr>
          <w:trHeight w:val="300"/>
          <w:jc w:val="center"/>
        </w:trPr>
        <w:tc>
          <w:tcPr>
            <w:tcW w:w="1025" w:type="dxa"/>
            <w:noWrap/>
            <w:hideMark/>
          </w:tcPr>
          <w:p w14:paraId="538B3311" w14:textId="555CDFE8" w:rsidR="00CB3BA6" w:rsidRPr="008A5FE6" w:rsidRDefault="00CB3BA6" w:rsidP="002A014C">
            <w:pPr>
              <w:jc w:val="left"/>
              <w:rPr>
                <w:color w:val="000000"/>
                <w:sz w:val="20"/>
                <w:szCs w:val="20"/>
                <w:lang w:val="es-MX" w:eastAsia="es-MX"/>
              </w:rPr>
            </w:pPr>
            <w:r w:rsidRPr="008A5FE6">
              <w:rPr>
                <w:color w:val="000000"/>
                <w:sz w:val="20"/>
                <w:szCs w:val="20"/>
                <w:lang w:val="es-MX" w:eastAsia="es-MX"/>
              </w:rPr>
              <w:t>PB2-</w:t>
            </w:r>
            <w:r w:rsidR="00076BBB" w:rsidRPr="008A5FE6">
              <w:rPr>
                <w:color w:val="000000"/>
                <w:sz w:val="20"/>
                <w:szCs w:val="20"/>
                <w:lang w:val="es-MX" w:eastAsia="es-MX"/>
              </w:rPr>
              <w:t>5</w:t>
            </w:r>
          </w:p>
        </w:tc>
        <w:tc>
          <w:tcPr>
            <w:tcW w:w="1557" w:type="dxa"/>
            <w:noWrap/>
            <w:hideMark/>
          </w:tcPr>
          <w:p w14:paraId="1E32E48D" w14:textId="5FE54C47" w:rsidR="00CB3BA6" w:rsidRPr="008A5FE6" w:rsidRDefault="00CB3BA6" w:rsidP="002A014C">
            <w:pPr>
              <w:jc w:val="left"/>
              <w:rPr>
                <w:bCs/>
                <w:color w:val="000000"/>
                <w:sz w:val="20"/>
                <w:szCs w:val="20"/>
                <w:lang w:val="es-MX" w:eastAsia="es-MX"/>
              </w:rPr>
            </w:pPr>
            <w:r w:rsidRPr="008A5FE6">
              <w:rPr>
                <w:color w:val="000000"/>
                <w:sz w:val="20"/>
                <w:szCs w:val="20"/>
                <w:lang w:val="es-MX" w:eastAsia="es-MX"/>
              </w:rPr>
              <w:t>Por la expedición de la cuenta por liquidar certificada para el pago de bienes intangibles</w:t>
            </w:r>
          </w:p>
        </w:tc>
        <w:tc>
          <w:tcPr>
            <w:tcW w:w="1276" w:type="dxa"/>
            <w:noWrap/>
            <w:hideMark/>
          </w:tcPr>
          <w:p w14:paraId="2176B2BE" w14:textId="77777777" w:rsidR="00CB3BA6" w:rsidRPr="008A5FE6" w:rsidRDefault="00CB3BA6" w:rsidP="002A014C">
            <w:pPr>
              <w:jc w:val="left"/>
              <w:rPr>
                <w:color w:val="000000"/>
                <w:sz w:val="20"/>
                <w:szCs w:val="20"/>
                <w:lang w:val="es-MX" w:eastAsia="es-MX"/>
              </w:rPr>
            </w:pPr>
            <w:r w:rsidRPr="008A5FE6">
              <w:rPr>
                <w:color w:val="000000"/>
                <w:sz w:val="20"/>
                <w:szCs w:val="20"/>
                <w:lang w:val="es-MX" w:eastAsia="es-MX"/>
              </w:rPr>
              <w:t>Cuenta por liquidar certificada o documento equivalente.</w:t>
            </w:r>
          </w:p>
        </w:tc>
        <w:tc>
          <w:tcPr>
            <w:tcW w:w="1134" w:type="dxa"/>
            <w:noWrap/>
            <w:hideMark/>
          </w:tcPr>
          <w:p w14:paraId="61B3DB5E" w14:textId="77777777" w:rsidR="00CB3BA6" w:rsidRPr="008A5FE6" w:rsidRDefault="00CB3BA6" w:rsidP="002A014C">
            <w:pPr>
              <w:jc w:val="left"/>
              <w:rPr>
                <w:bCs/>
                <w:color w:val="000000"/>
                <w:sz w:val="20"/>
                <w:szCs w:val="20"/>
                <w:lang w:val="es-MX" w:eastAsia="es-MX"/>
              </w:rPr>
            </w:pPr>
            <w:r w:rsidRPr="008A5FE6">
              <w:rPr>
                <w:color w:val="000000"/>
                <w:sz w:val="20"/>
                <w:szCs w:val="20"/>
                <w:lang w:val="es-MX" w:eastAsia="es-MX"/>
              </w:rPr>
              <w:t>Frecuente</w:t>
            </w:r>
          </w:p>
        </w:tc>
        <w:tc>
          <w:tcPr>
            <w:tcW w:w="1275" w:type="dxa"/>
            <w:noWrap/>
            <w:hideMark/>
          </w:tcPr>
          <w:p w14:paraId="4BF395C4" w14:textId="77777777" w:rsidR="00CB3BA6" w:rsidRPr="008A5FE6" w:rsidRDefault="00CB3BA6" w:rsidP="002A014C">
            <w:pPr>
              <w:jc w:val="left"/>
              <w:rPr>
                <w:bCs/>
                <w:color w:val="000000"/>
                <w:sz w:val="20"/>
                <w:szCs w:val="20"/>
                <w:lang w:val="es-MX" w:eastAsia="es-MX"/>
              </w:rPr>
            </w:pPr>
            <w:r w:rsidRPr="008A5FE6">
              <w:rPr>
                <w:color w:val="000000"/>
                <w:sz w:val="20"/>
                <w:szCs w:val="20"/>
                <w:lang w:val="es-MX" w:eastAsia="es-MX"/>
              </w:rPr>
              <w:t> </w:t>
            </w:r>
          </w:p>
        </w:tc>
        <w:tc>
          <w:tcPr>
            <w:tcW w:w="1276" w:type="dxa"/>
            <w:noWrap/>
            <w:hideMark/>
          </w:tcPr>
          <w:p w14:paraId="5AC55A44" w14:textId="77777777" w:rsidR="00CB3BA6" w:rsidRPr="008A5FE6" w:rsidRDefault="00CB3BA6" w:rsidP="002A014C">
            <w:pPr>
              <w:jc w:val="left"/>
              <w:rPr>
                <w:color w:val="000000"/>
                <w:sz w:val="20"/>
                <w:szCs w:val="20"/>
                <w:lang w:val="es-MX" w:eastAsia="es-MX"/>
              </w:rPr>
            </w:pPr>
            <w:r w:rsidRPr="008A5FE6">
              <w:rPr>
                <w:color w:val="000000"/>
                <w:sz w:val="20"/>
                <w:szCs w:val="20"/>
                <w:lang w:val="es-MX" w:eastAsia="es-MX"/>
              </w:rPr>
              <w:t> </w:t>
            </w:r>
          </w:p>
        </w:tc>
        <w:tc>
          <w:tcPr>
            <w:tcW w:w="1418" w:type="dxa"/>
            <w:noWrap/>
            <w:hideMark/>
          </w:tcPr>
          <w:p w14:paraId="6024C947" w14:textId="77777777" w:rsidR="00CB3BA6" w:rsidRPr="008A5FE6" w:rsidRDefault="00CB3BA6" w:rsidP="002A014C">
            <w:pPr>
              <w:jc w:val="left"/>
              <w:rPr>
                <w:bCs/>
                <w:color w:val="000000"/>
                <w:sz w:val="20"/>
                <w:szCs w:val="20"/>
                <w:lang w:val="es-MX" w:eastAsia="es-MX"/>
              </w:rPr>
            </w:pPr>
            <w:r w:rsidRPr="008A5FE6">
              <w:rPr>
                <w:color w:val="000000"/>
                <w:sz w:val="20"/>
                <w:szCs w:val="20"/>
                <w:lang w:val="es-MX" w:eastAsia="es-MX"/>
              </w:rPr>
              <w:t>826 Presupuesto de Egresos Ejercido</w:t>
            </w:r>
          </w:p>
        </w:tc>
        <w:tc>
          <w:tcPr>
            <w:tcW w:w="1701" w:type="dxa"/>
            <w:noWrap/>
            <w:hideMark/>
          </w:tcPr>
          <w:p w14:paraId="7E4A9C2E" w14:textId="77777777" w:rsidR="00CB3BA6" w:rsidRPr="008A5FE6" w:rsidRDefault="00CB3BA6" w:rsidP="002A014C">
            <w:pPr>
              <w:jc w:val="left"/>
              <w:rPr>
                <w:color w:val="000000"/>
                <w:sz w:val="20"/>
                <w:szCs w:val="20"/>
                <w:lang w:val="es-MX" w:eastAsia="es-MX"/>
              </w:rPr>
            </w:pPr>
            <w:r w:rsidRPr="008A5FE6">
              <w:rPr>
                <w:color w:val="000000"/>
                <w:sz w:val="20"/>
                <w:szCs w:val="20"/>
                <w:lang w:val="es-MX" w:eastAsia="es-MX"/>
              </w:rPr>
              <w:t>825 Presupuesto de Egresos Devengado</w:t>
            </w:r>
          </w:p>
        </w:tc>
      </w:tr>
      <w:tr w:rsidR="00233957" w:rsidRPr="008A5FE6" w14:paraId="740232C2" w14:textId="77777777" w:rsidTr="00BE3AE5">
        <w:trPr>
          <w:trHeight w:val="300"/>
          <w:jc w:val="center"/>
        </w:trPr>
        <w:tc>
          <w:tcPr>
            <w:tcW w:w="1025" w:type="dxa"/>
            <w:noWrap/>
            <w:hideMark/>
          </w:tcPr>
          <w:p w14:paraId="740232BA" w14:textId="05ECA217" w:rsidR="00233957" w:rsidRPr="008A5FE6" w:rsidRDefault="00233957" w:rsidP="00233957">
            <w:pPr>
              <w:jc w:val="left"/>
              <w:rPr>
                <w:color w:val="000000"/>
                <w:sz w:val="20"/>
                <w:szCs w:val="20"/>
                <w:lang w:val="es-MX" w:eastAsia="es-MX"/>
              </w:rPr>
            </w:pPr>
            <w:r w:rsidRPr="008A5FE6">
              <w:rPr>
                <w:color w:val="000000"/>
                <w:sz w:val="20"/>
                <w:szCs w:val="20"/>
                <w:lang w:val="es-MX" w:eastAsia="es-MX"/>
              </w:rPr>
              <w:t>PB3-</w:t>
            </w:r>
            <w:r w:rsidR="00076BBB" w:rsidRPr="008A5FE6">
              <w:rPr>
                <w:color w:val="000000"/>
                <w:sz w:val="20"/>
                <w:szCs w:val="20"/>
                <w:lang w:val="es-MX" w:eastAsia="es-MX"/>
              </w:rPr>
              <w:t>6</w:t>
            </w:r>
          </w:p>
        </w:tc>
        <w:tc>
          <w:tcPr>
            <w:tcW w:w="1557" w:type="dxa"/>
            <w:noWrap/>
          </w:tcPr>
          <w:p w14:paraId="740232BB" w14:textId="28AB162E" w:rsidR="00233957" w:rsidRPr="008A5FE6" w:rsidRDefault="00BE3AE5" w:rsidP="00233957">
            <w:pPr>
              <w:jc w:val="left"/>
              <w:rPr>
                <w:bCs/>
                <w:color w:val="000000"/>
                <w:sz w:val="20"/>
                <w:szCs w:val="20"/>
                <w:lang w:val="es-MX" w:eastAsia="es-MX"/>
              </w:rPr>
            </w:pPr>
            <w:r w:rsidRPr="008A5FE6">
              <w:rPr>
                <w:bCs/>
                <w:color w:val="000000"/>
                <w:sz w:val="20"/>
                <w:szCs w:val="20"/>
                <w:lang w:val="es-MX" w:eastAsia="es-MX"/>
              </w:rPr>
              <w:t>Pago al  proveedor por la compra  de bienes intangibles</w:t>
            </w:r>
          </w:p>
        </w:tc>
        <w:tc>
          <w:tcPr>
            <w:tcW w:w="1276" w:type="dxa"/>
            <w:noWrap/>
            <w:hideMark/>
          </w:tcPr>
          <w:p w14:paraId="740232BC" w14:textId="4F3BF790" w:rsidR="00233957" w:rsidRPr="008A5FE6" w:rsidRDefault="00233957" w:rsidP="00233957">
            <w:pPr>
              <w:jc w:val="left"/>
              <w:rPr>
                <w:color w:val="000000"/>
                <w:sz w:val="20"/>
                <w:szCs w:val="20"/>
                <w:lang w:val="es-MX" w:eastAsia="es-MX"/>
              </w:rPr>
            </w:pPr>
            <w:r w:rsidRPr="008A5FE6">
              <w:rPr>
                <w:color w:val="000000"/>
                <w:sz w:val="20"/>
                <w:szCs w:val="20"/>
                <w:lang w:val="es-MX" w:eastAsia="es-MX"/>
              </w:rPr>
              <w:t>Transferencia</w:t>
            </w:r>
          </w:p>
        </w:tc>
        <w:tc>
          <w:tcPr>
            <w:tcW w:w="1134" w:type="dxa"/>
            <w:noWrap/>
            <w:hideMark/>
          </w:tcPr>
          <w:p w14:paraId="740232BD" w14:textId="16CE802A" w:rsidR="00233957" w:rsidRPr="008A5FE6" w:rsidRDefault="00A94C6A" w:rsidP="00233957">
            <w:pPr>
              <w:jc w:val="left"/>
              <w:rPr>
                <w:bCs/>
                <w:color w:val="000000"/>
                <w:sz w:val="20"/>
                <w:szCs w:val="20"/>
                <w:lang w:val="es-MX" w:eastAsia="es-MX"/>
              </w:rPr>
            </w:pPr>
            <w:r w:rsidRPr="008A5FE6">
              <w:rPr>
                <w:bCs/>
                <w:color w:val="000000"/>
                <w:sz w:val="20"/>
                <w:szCs w:val="20"/>
                <w:lang w:val="es-MX" w:eastAsia="es-MX"/>
              </w:rPr>
              <w:t>Frecuente</w:t>
            </w:r>
          </w:p>
        </w:tc>
        <w:tc>
          <w:tcPr>
            <w:tcW w:w="1275" w:type="dxa"/>
            <w:noWrap/>
            <w:hideMark/>
          </w:tcPr>
          <w:p w14:paraId="740232BE" w14:textId="17EC91B0" w:rsidR="00233957" w:rsidRPr="008A5FE6" w:rsidRDefault="00C075C1" w:rsidP="00233957">
            <w:pPr>
              <w:jc w:val="left"/>
              <w:rPr>
                <w:bCs/>
                <w:color w:val="000000"/>
                <w:sz w:val="20"/>
                <w:szCs w:val="20"/>
                <w:lang w:val="es-MX" w:eastAsia="es-MX"/>
              </w:rPr>
            </w:pPr>
            <w:r w:rsidRPr="008A5FE6">
              <w:rPr>
                <w:color w:val="000000"/>
                <w:sz w:val="20"/>
                <w:szCs w:val="20"/>
                <w:lang w:val="es-MX" w:eastAsia="es-MX"/>
              </w:rPr>
              <w:t>211211001 a 21121</w:t>
            </w:r>
            <w:r w:rsidR="00BE3AE5" w:rsidRPr="008A5FE6">
              <w:rPr>
                <w:color w:val="000000"/>
                <w:sz w:val="20"/>
                <w:szCs w:val="20"/>
                <w:lang w:val="es-MX" w:eastAsia="es-MX"/>
              </w:rPr>
              <w:t>9999</w:t>
            </w:r>
            <w:r w:rsidRPr="008A5FE6">
              <w:rPr>
                <w:color w:val="000000"/>
                <w:sz w:val="20"/>
                <w:szCs w:val="20"/>
                <w:lang w:val="es-MX" w:eastAsia="es-MX"/>
              </w:rPr>
              <w:t xml:space="preserve"> Proveedores por Pagar a Corto Plazo</w:t>
            </w:r>
          </w:p>
        </w:tc>
        <w:tc>
          <w:tcPr>
            <w:tcW w:w="1276" w:type="dxa"/>
            <w:noWrap/>
            <w:hideMark/>
          </w:tcPr>
          <w:p w14:paraId="740232BF" w14:textId="75CA0C37" w:rsidR="00233957" w:rsidRPr="008A5FE6" w:rsidRDefault="00C075C1" w:rsidP="00233957">
            <w:pPr>
              <w:jc w:val="left"/>
              <w:rPr>
                <w:color w:val="000000"/>
                <w:sz w:val="20"/>
                <w:szCs w:val="20"/>
                <w:lang w:val="es-MX" w:eastAsia="es-MX"/>
              </w:rPr>
            </w:pPr>
            <w:r w:rsidRPr="008A5FE6">
              <w:rPr>
                <w:color w:val="000000"/>
                <w:sz w:val="20"/>
                <w:szCs w:val="20"/>
                <w:lang w:val="es-MX" w:eastAsia="es-MX"/>
              </w:rPr>
              <w:t>111211001 a 111212</w:t>
            </w:r>
            <w:r w:rsidR="00BE3AE5" w:rsidRPr="008A5FE6">
              <w:rPr>
                <w:color w:val="000000"/>
                <w:sz w:val="20"/>
                <w:szCs w:val="20"/>
                <w:lang w:val="es-MX" w:eastAsia="es-MX"/>
              </w:rPr>
              <w:t>999</w:t>
            </w:r>
            <w:r w:rsidRPr="008A5FE6">
              <w:rPr>
                <w:color w:val="000000"/>
                <w:sz w:val="20"/>
                <w:szCs w:val="20"/>
                <w:lang w:val="es-MX" w:eastAsia="es-MX"/>
              </w:rPr>
              <w:t xml:space="preserve"> Bancos</w:t>
            </w:r>
          </w:p>
        </w:tc>
        <w:tc>
          <w:tcPr>
            <w:tcW w:w="1418" w:type="dxa"/>
            <w:noWrap/>
            <w:hideMark/>
          </w:tcPr>
          <w:p w14:paraId="740232C0" w14:textId="0646123A" w:rsidR="00233957" w:rsidRPr="008A5FE6" w:rsidRDefault="00EC070E" w:rsidP="00233957">
            <w:pPr>
              <w:jc w:val="left"/>
              <w:rPr>
                <w:bCs/>
                <w:color w:val="000000"/>
                <w:sz w:val="20"/>
                <w:szCs w:val="20"/>
                <w:lang w:val="es-MX" w:eastAsia="es-MX"/>
              </w:rPr>
            </w:pPr>
            <w:r w:rsidRPr="008A5FE6">
              <w:rPr>
                <w:color w:val="000000"/>
                <w:sz w:val="20"/>
                <w:szCs w:val="20"/>
                <w:lang w:val="es-MX" w:eastAsia="es-MX"/>
              </w:rPr>
              <w:t>827 Presupuesto de Egresos Pagado</w:t>
            </w:r>
          </w:p>
        </w:tc>
        <w:tc>
          <w:tcPr>
            <w:tcW w:w="1701" w:type="dxa"/>
            <w:noWrap/>
            <w:hideMark/>
          </w:tcPr>
          <w:p w14:paraId="740232C1" w14:textId="4A18FEC6" w:rsidR="00233957" w:rsidRPr="008A5FE6" w:rsidRDefault="00433B5C" w:rsidP="00233957">
            <w:pPr>
              <w:jc w:val="left"/>
              <w:rPr>
                <w:color w:val="000000"/>
                <w:sz w:val="20"/>
                <w:szCs w:val="20"/>
                <w:lang w:val="es-MX" w:eastAsia="es-MX"/>
              </w:rPr>
            </w:pPr>
            <w:r w:rsidRPr="008A5FE6">
              <w:rPr>
                <w:color w:val="000000"/>
                <w:sz w:val="20"/>
                <w:szCs w:val="20"/>
                <w:lang w:val="es-MX" w:eastAsia="es-MX"/>
              </w:rPr>
              <w:t>8</w:t>
            </w:r>
            <w:r w:rsidR="00CB3BA6" w:rsidRPr="008A5FE6">
              <w:rPr>
                <w:color w:val="000000"/>
                <w:sz w:val="20"/>
                <w:szCs w:val="20"/>
                <w:lang w:val="es-MX" w:eastAsia="es-MX"/>
              </w:rPr>
              <w:t>26 Presupuesto de Egresos Ejercido</w:t>
            </w:r>
          </w:p>
        </w:tc>
      </w:tr>
      <w:tr w:rsidR="00233957" w:rsidRPr="008A5FE6" w14:paraId="740232CB" w14:textId="77777777" w:rsidTr="00AC0C64">
        <w:trPr>
          <w:trHeight w:val="300"/>
          <w:jc w:val="center"/>
        </w:trPr>
        <w:tc>
          <w:tcPr>
            <w:tcW w:w="1025" w:type="dxa"/>
            <w:noWrap/>
            <w:hideMark/>
          </w:tcPr>
          <w:p w14:paraId="740232C3" w14:textId="77777777" w:rsidR="00233957" w:rsidRPr="008A5FE6" w:rsidRDefault="00233957" w:rsidP="00233957">
            <w:pPr>
              <w:jc w:val="left"/>
              <w:rPr>
                <w:color w:val="000000"/>
                <w:sz w:val="20"/>
                <w:szCs w:val="20"/>
                <w:lang w:val="es-MX" w:eastAsia="es-MX"/>
              </w:rPr>
            </w:pPr>
          </w:p>
        </w:tc>
        <w:tc>
          <w:tcPr>
            <w:tcW w:w="1557" w:type="dxa"/>
            <w:noWrap/>
            <w:hideMark/>
          </w:tcPr>
          <w:p w14:paraId="740232C4" w14:textId="77777777" w:rsidR="00233957" w:rsidRPr="008A5FE6" w:rsidRDefault="00233957" w:rsidP="00233957">
            <w:pPr>
              <w:jc w:val="left"/>
              <w:rPr>
                <w:bCs/>
                <w:color w:val="000000"/>
                <w:sz w:val="20"/>
                <w:szCs w:val="20"/>
                <w:lang w:val="es-MX" w:eastAsia="es-MX"/>
              </w:rPr>
            </w:pPr>
          </w:p>
        </w:tc>
        <w:tc>
          <w:tcPr>
            <w:tcW w:w="1276" w:type="dxa"/>
            <w:noWrap/>
            <w:hideMark/>
          </w:tcPr>
          <w:p w14:paraId="740232C5" w14:textId="77777777" w:rsidR="00233957" w:rsidRPr="008A5FE6" w:rsidRDefault="00233957" w:rsidP="00233957">
            <w:pPr>
              <w:jc w:val="left"/>
              <w:rPr>
                <w:color w:val="000000"/>
                <w:sz w:val="20"/>
                <w:szCs w:val="20"/>
                <w:lang w:val="es-MX" w:eastAsia="es-MX"/>
              </w:rPr>
            </w:pPr>
          </w:p>
        </w:tc>
        <w:tc>
          <w:tcPr>
            <w:tcW w:w="1134" w:type="dxa"/>
            <w:noWrap/>
            <w:hideMark/>
          </w:tcPr>
          <w:p w14:paraId="740232C6" w14:textId="77777777" w:rsidR="00233957" w:rsidRPr="008A5FE6" w:rsidRDefault="00233957" w:rsidP="00233957">
            <w:pPr>
              <w:jc w:val="left"/>
              <w:rPr>
                <w:bCs/>
                <w:color w:val="000000"/>
                <w:sz w:val="20"/>
                <w:szCs w:val="20"/>
                <w:lang w:val="es-MX" w:eastAsia="es-MX"/>
              </w:rPr>
            </w:pPr>
          </w:p>
        </w:tc>
        <w:tc>
          <w:tcPr>
            <w:tcW w:w="1275" w:type="dxa"/>
            <w:noWrap/>
            <w:hideMark/>
          </w:tcPr>
          <w:p w14:paraId="740232C7" w14:textId="77777777" w:rsidR="00233957" w:rsidRPr="008A5FE6" w:rsidRDefault="00233957" w:rsidP="00233957">
            <w:pPr>
              <w:jc w:val="left"/>
              <w:rPr>
                <w:bCs/>
                <w:color w:val="000000"/>
                <w:sz w:val="20"/>
                <w:szCs w:val="20"/>
                <w:lang w:val="es-MX" w:eastAsia="es-MX"/>
              </w:rPr>
            </w:pPr>
          </w:p>
        </w:tc>
        <w:tc>
          <w:tcPr>
            <w:tcW w:w="1276" w:type="dxa"/>
            <w:noWrap/>
            <w:hideMark/>
          </w:tcPr>
          <w:p w14:paraId="740232C8" w14:textId="77777777" w:rsidR="00233957" w:rsidRPr="008A5FE6" w:rsidRDefault="00233957" w:rsidP="00233957">
            <w:pPr>
              <w:jc w:val="left"/>
              <w:rPr>
                <w:color w:val="000000"/>
                <w:sz w:val="20"/>
                <w:szCs w:val="20"/>
                <w:lang w:val="es-MX" w:eastAsia="es-MX"/>
              </w:rPr>
            </w:pPr>
          </w:p>
        </w:tc>
        <w:tc>
          <w:tcPr>
            <w:tcW w:w="1418" w:type="dxa"/>
            <w:noWrap/>
            <w:hideMark/>
          </w:tcPr>
          <w:p w14:paraId="740232C9" w14:textId="77777777" w:rsidR="00233957" w:rsidRPr="008A5FE6" w:rsidRDefault="00233957" w:rsidP="00233957">
            <w:pPr>
              <w:jc w:val="left"/>
              <w:rPr>
                <w:bCs/>
                <w:color w:val="000000"/>
                <w:sz w:val="20"/>
                <w:szCs w:val="20"/>
                <w:lang w:val="es-MX" w:eastAsia="es-MX"/>
              </w:rPr>
            </w:pPr>
          </w:p>
        </w:tc>
        <w:tc>
          <w:tcPr>
            <w:tcW w:w="1701" w:type="dxa"/>
            <w:noWrap/>
            <w:hideMark/>
          </w:tcPr>
          <w:p w14:paraId="740232CA" w14:textId="77777777" w:rsidR="00233957" w:rsidRPr="008A5FE6" w:rsidRDefault="00233957" w:rsidP="00233957">
            <w:pPr>
              <w:jc w:val="left"/>
              <w:rPr>
                <w:color w:val="000000"/>
                <w:sz w:val="20"/>
                <w:szCs w:val="20"/>
                <w:lang w:val="es-MX" w:eastAsia="es-MX"/>
              </w:rPr>
            </w:pPr>
          </w:p>
        </w:tc>
      </w:tr>
    </w:tbl>
    <w:p w14:paraId="740232CC" w14:textId="77777777" w:rsidR="00233957" w:rsidRPr="008A5FE6" w:rsidRDefault="00233957" w:rsidP="00233957">
      <w:pPr>
        <w:rPr>
          <w:sz w:val="20"/>
          <w:szCs w:val="20"/>
        </w:rPr>
      </w:pPr>
    </w:p>
    <w:p w14:paraId="740232CD" w14:textId="77777777" w:rsidR="00233957" w:rsidRPr="008A5FE6" w:rsidRDefault="00233957" w:rsidP="00233957">
      <w:pPr>
        <w:spacing w:after="200" w:line="276" w:lineRule="auto"/>
        <w:jc w:val="left"/>
        <w:rPr>
          <w:sz w:val="20"/>
          <w:szCs w:val="20"/>
        </w:rPr>
      </w:pPr>
      <w:r w:rsidRPr="008A5FE6">
        <w:rPr>
          <w:sz w:val="20"/>
          <w:szCs w:val="20"/>
        </w:rPr>
        <w:br w:type="page"/>
      </w:r>
    </w:p>
    <w:tbl>
      <w:tblPr>
        <w:tblStyle w:val="GridTable4Accent3"/>
        <w:tblW w:w="10662" w:type="dxa"/>
        <w:jc w:val="center"/>
        <w:tblLayout w:type="fixed"/>
        <w:tblLook w:val="0620" w:firstRow="1" w:lastRow="0" w:firstColumn="0" w:lastColumn="0" w:noHBand="1" w:noVBand="1"/>
      </w:tblPr>
      <w:tblGrid>
        <w:gridCol w:w="1025"/>
        <w:gridCol w:w="1557"/>
        <w:gridCol w:w="1276"/>
        <w:gridCol w:w="1134"/>
        <w:gridCol w:w="1275"/>
        <w:gridCol w:w="1276"/>
        <w:gridCol w:w="1418"/>
        <w:gridCol w:w="1701"/>
      </w:tblGrid>
      <w:tr w:rsidR="00233957" w:rsidRPr="008A5FE6" w14:paraId="740232CF" w14:textId="77777777" w:rsidTr="00740C52">
        <w:trPr>
          <w:cnfStyle w:val="100000000000" w:firstRow="1" w:lastRow="0" w:firstColumn="0" w:lastColumn="0" w:oddVBand="0" w:evenVBand="0" w:oddHBand="0" w:evenHBand="0" w:firstRowFirstColumn="0" w:firstRowLastColumn="0" w:lastRowFirstColumn="0" w:lastRowLastColumn="0"/>
          <w:trHeight w:val="435"/>
          <w:tblHeader/>
          <w:jc w:val="center"/>
        </w:trPr>
        <w:tc>
          <w:tcPr>
            <w:tcW w:w="10662"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CE" w14:textId="77777777" w:rsidR="00233957" w:rsidRPr="007B7F46" w:rsidRDefault="00233957" w:rsidP="00233957">
            <w:pPr>
              <w:jc w:val="center"/>
              <w:rPr>
                <w:bCs w:val="0"/>
                <w:color w:val="000000"/>
                <w:sz w:val="22"/>
                <w:szCs w:val="20"/>
                <w:lang w:val="es-MX" w:eastAsia="es-MX"/>
              </w:rPr>
            </w:pPr>
            <w:r w:rsidRPr="007B7F46">
              <w:rPr>
                <w:bCs w:val="0"/>
                <w:color w:val="000000"/>
                <w:sz w:val="22"/>
                <w:szCs w:val="20"/>
                <w:lang w:val="es-MX" w:eastAsia="es-MX"/>
              </w:rPr>
              <w:lastRenderedPageBreak/>
              <w:t>Guía Contabilizadora</w:t>
            </w:r>
          </w:p>
        </w:tc>
      </w:tr>
      <w:tr w:rsidR="00233957" w:rsidRPr="008A5FE6" w14:paraId="740232D2" w14:textId="77777777" w:rsidTr="00740C52">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D0" w14:textId="77777777" w:rsidR="00233957" w:rsidRPr="007B7F46" w:rsidRDefault="00233957" w:rsidP="00233957">
            <w:pPr>
              <w:jc w:val="center"/>
              <w:rPr>
                <w:color w:val="000000"/>
                <w:sz w:val="22"/>
                <w:szCs w:val="20"/>
                <w:lang w:val="es-MX" w:eastAsia="es-MX"/>
              </w:rPr>
            </w:pPr>
            <w:r w:rsidRPr="007B7F46">
              <w:rPr>
                <w:bCs w:val="0"/>
                <w:color w:val="000000"/>
                <w:sz w:val="22"/>
                <w:szCs w:val="20"/>
                <w:lang w:val="es-MX" w:eastAsia="es-MX"/>
              </w:rPr>
              <w:t>Proceso:</w:t>
            </w:r>
          </w:p>
        </w:tc>
        <w:tc>
          <w:tcPr>
            <w:tcW w:w="963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D1" w14:textId="644BAD8A" w:rsidR="00233957" w:rsidRPr="007B7F46" w:rsidRDefault="00233957" w:rsidP="00233957">
            <w:pPr>
              <w:jc w:val="left"/>
              <w:rPr>
                <w:b w:val="0"/>
                <w:bCs w:val="0"/>
                <w:color w:val="000000"/>
                <w:sz w:val="22"/>
                <w:szCs w:val="20"/>
              </w:rPr>
            </w:pPr>
            <w:r w:rsidRPr="007B7F46">
              <w:rPr>
                <w:b w:val="0"/>
                <w:bCs w:val="0"/>
                <w:color w:val="000000"/>
                <w:sz w:val="22"/>
                <w:szCs w:val="20"/>
              </w:rPr>
              <w:t xml:space="preserve">PO1 </w:t>
            </w:r>
            <w:r w:rsidR="00E86C4A" w:rsidRPr="007B7F46">
              <w:rPr>
                <w:b w:val="0"/>
                <w:bCs w:val="0"/>
                <w:color w:val="000000"/>
                <w:sz w:val="22"/>
                <w:szCs w:val="20"/>
              </w:rPr>
              <w:t>E</w:t>
            </w:r>
            <w:r w:rsidR="00D10CA9" w:rsidRPr="007B7F46">
              <w:rPr>
                <w:b w:val="0"/>
                <w:bCs w:val="0"/>
                <w:color w:val="000000"/>
                <w:sz w:val="22"/>
                <w:szCs w:val="20"/>
              </w:rPr>
              <w:t xml:space="preserve">jecución de </w:t>
            </w:r>
            <w:r w:rsidR="00E86C4A" w:rsidRPr="007B7F46">
              <w:rPr>
                <w:b w:val="0"/>
                <w:bCs w:val="0"/>
                <w:color w:val="000000"/>
                <w:sz w:val="22"/>
                <w:szCs w:val="20"/>
              </w:rPr>
              <w:t>obras públicas en bienes propios</w:t>
            </w:r>
          </w:p>
        </w:tc>
      </w:tr>
      <w:tr w:rsidR="00233957" w:rsidRPr="008A5FE6" w14:paraId="740232D9" w14:textId="77777777" w:rsidTr="00740C52">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D3" w14:textId="77777777" w:rsidR="00233957" w:rsidRPr="007B7F46" w:rsidRDefault="00233957" w:rsidP="00233957">
            <w:pPr>
              <w:jc w:val="center"/>
              <w:rPr>
                <w:color w:val="000000"/>
                <w:sz w:val="22"/>
                <w:szCs w:val="20"/>
                <w:lang w:val="es-MX" w:eastAsia="es-MX"/>
              </w:rPr>
            </w:pPr>
            <w:r w:rsidRPr="007B7F46">
              <w:rPr>
                <w:color w:val="000000"/>
                <w:sz w:val="22"/>
                <w:szCs w:val="20"/>
                <w:lang w:val="es-MX" w:eastAsia="es-MX"/>
              </w:rPr>
              <w:t>No.</w:t>
            </w:r>
          </w:p>
        </w:tc>
        <w:tc>
          <w:tcPr>
            <w:tcW w:w="155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D4" w14:textId="77777777" w:rsidR="00233957" w:rsidRPr="007B7F46" w:rsidRDefault="00233957" w:rsidP="00233957">
            <w:pPr>
              <w:jc w:val="center"/>
              <w:rPr>
                <w:color w:val="000000"/>
                <w:sz w:val="22"/>
                <w:szCs w:val="20"/>
                <w:lang w:val="es-MX" w:eastAsia="es-MX"/>
              </w:rPr>
            </w:pPr>
            <w:r w:rsidRPr="007B7F46">
              <w:rPr>
                <w:color w:val="000000"/>
                <w:sz w:val="22"/>
                <w:szCs w:val="20"/>
                <w:lang w:val="es-MX" w:eastAsia="es-MX"/>
              </w:rPr>
              <w:t>Concepto</w:t>
            </w:r>
          </w:p>
        </w:tc>
        <w:tc>
          <w:tcPr>
            <w:tcW w:w="127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D5" w14:textId="77777777" w:rsidR="00233957" w:rsidRPr="007B7F46" w:rsidRDefault="00233957" w:rsidP="00233957">
            <w:pPr>
              <w:jc w:val="center"/>
              <w:rPr>
                <w:color w:val="000000"/>
                <w:sz w:val="22"/>
                <w:szCs w:val="20"/>
                <w:lang w:val="es-MX" w:eastAsia="es-MX"/>
              </w:rPr>
            </w:pPr>
            <w:r w:rsidRPr="007B7F46">
              <w:rPr>
                <w:color w:val="000000"/>
                <w:sz w:val="22"/>
                <w:szCs w:val="20"/>
                <w:lang w:val="es-MX" w:eastAsia="es-MX"/>
              </w:rPr>
              <w:t>Doc.</w:t>
            </w:r>
          </w:p>
          <w:p w14:paraId="740232D6" w14:textId="77777777" w:rsidR="00233957" w:rsidRPr="007B7F46" w:rsidRDefault="00233957" w:rsidP="00233957">
            <w:pPr>
              <w:jc w:val="center"/>
              <w:rPr>
                <w:color w:val="000000"/>
                <w:sz w:val="22"/>
                <w:szCs w:val="20"/>
                <w:lang w:val="es-MX" w:eastAsia="es-MX"/>
              </w:rPr>
            </w:pPr>
            <w:r w:rsidRPr="007B7F46">
              <w:rPr>
                <w:color w:val="000000"/>
                <w:sz w:val="22"/>
                <w:szCs w:val="20"/>
                <w:lang w:val="es-MX" w:eastAsia="es-MX"/>
              </w:rPr>
              <w:t>Fuente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D7" w14:textId="77777777" w:rsidR="00233957" w:rsidRPr="007B7F46" w:rsidRDefault="00233957" w:rsidP="00233957">
            <w:pPr>
              <w:jc w:val="center"/>
              <w:rPr>
                <w:color w:val="000000"/>
                <w:sz w:val="22"/>
                <w:szCs w:val="20"/>
                <w:lang w:val="es-MX" w:eastAsia="es-MX"/>
              </w:rPr>
            </w:pPr>
            <w:r w:rsidRPr="007B7F46">
              <w:rPr>
                <w:color w:val="000000"/>
                <w:sz w:val="22"/>
                <w:szCs w:val="20"/>
                <w:lang w:val="es-MX" w:eastAsia="es-MX"/>
              </w:rPr>
              <w:t>Periodicidad</w:t>
            </w:r>
          </w:p>
        </w:tc>
        <w:tc>
          <w:tcPr>
            <w:tcW w:w="567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D8" w14:textId="77777777" w:rsidR="00233957" w:rsidRPr="007B7F46" w:rsidRDefault="00233957" w:rsidP="00233957">
            <w:pPr>
              <w:jc w:val="center"/>
              <w:rPr>
                <w:color w:val="000000"/>
                <w:sz w:val="22"/>
                <w:szCs w:val="20"/>
                <w:lang w:val="es-MX" w:eastAsia="es-MX"/>
              </w:rPr>
            </w:pPr>
            <w:r w:rsidRPr="007B7F46">
              <w:rPr>
                <w:color w:val="000000"/>
                <w:sz w:val="22"/>
                <w:szCs w:val="20"/>
                <w:lang w:val="es-MX" w:eastAsia="es-MX"/>
              </w:rPr>
              <w:t>Registro</w:t>
            </w:r>
          </w:p>
        </w:tc>
      </w:tr>
      <w:tr w:rsidR="00233957" w:rsidRPr="008A5FE6" w14:paraId="740232E0" w14:textId="77777777" w:rsidTr="00740C52">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DA" w14:textId="77777777" w:rsidR="00233957" w:rsidRPr="007B7F46" w:rsidRDefault="00233957" w:rsidP="00233957">
            <w:pPr>
              <w:jc w:val="left"/>
              <w:rPr>
                <w:color w:val="000000"/>
                <w:sz w:val="22"/>
                <w:szCs w:val="20"/>
                <w:lang w:val="es-MX" w:eastAsia="es-MX"/>
              </w:rPr>
            </w:pPr>
          </w:p>
        </w:tc>
        <w:tc>
          <w:tcPr>
            <w:tcW w:w="15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DB" w14:textId="77777777" w:rsidR="00233957" w:rsidRPr="007B7F46" w:rsidRDefault="00233957" w:rsidP="00233957">
            <w:pPr>
              <w:jc w:val="left"/>
              <w:rPr>
                <w:color w:val="000000"/>
                <w:sz w:val="22"/>
                <w:szCs w:val="20"/>
                <w:lang w:val="es-MX" w:eastAsia="es-MX"/>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DC" w14:textId="77777777" w:rsidR="00233957" w:rsidRPr="007B7F46" w:rsidRDefault="00233957" w:rsidP="00233957">
            <w:pPr>
              <w:jc w:val="center"/>
              <w:rPr>
                <w:color w:val="000000"/>
                <w:sz w:val="22"/>
                <w:szCs w:val="2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DD" w14:textId="77777777" w:rsidR="00233957" w:rsidRPr="007B7F46" w:rsidRDefault="00233957" w:rsidP="00233957">
            <w:pPr>
              <w:jc w:val="left"/>
              <w:rPr>
                <w:color w:val="000000"/>
                <w:sz w:val="22"/>
                <w:szCs w:val="20"/>
                <w:lang w:val="es-MX" w:eastAsia="es-MX"/>
              </w:rPr>
            </w:pPr>
          </w:p>
        </w:tc>
        <w:tc>
          <w:tcPr>
            <w:tcW w:w="25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DE" w14:textId="77777777" w:rsidR="00233957" w:rsidRPr="007B7F46" w:rsidRDefault="00233957" w:rsidP="00233957">
            <w:pPr>
              <w:jc w:val="center"/>
              <w:rPr>
                <w:color w:val="000000"/>
                <w:sz w:val="22"/>
                <w:szCs w:val="20"/>
                <w:lang w:val="es-MX" w:eastAsia="es-MX"/>
              </w:rPr>
            </w:pPr>
            <w:r w:rsidRPr="007B7F46">
              <w:rPr>
                <w:color w:val="000000"/>
                <w:sz w:val="22"/>
                <w:szCs w:val="20"/>
                <w:lang w:val="es-MX" w:eastAsia="es-MX"/>
              </w:rPr>
              <w:t>Contable</w:t>
            </w:r>
          </w:p>
        </w:tc>
        <w:tc>
          <w:tcPr>
            <w:tcW w:w="31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DF" w14:textId="77777777" w:rsidR="00233957" w:rsidRPr="007B7F46" w:rsidRDefault="00233957" w:rsidP="00233957">
            <w:pPr>
              <w:jc w:val="center"/>
              <w:rPr>
                <w:color w:val="000000"/>
                <w:sz w:val="22"/>
                <w:szCs w:val="20"/>
                <w:lang w:val="es-MX" w:eastAsia="es-MX"/>
              </w:rPr>
            </w:pPr>
            <w:r w:rsidRPr="007B7F46">
              <w:rPr>
                <w:color w:val="000000"/>
                <w:sz w:val="22"/>
                <w:szCs w:val="20"/>
                <w:lang w:val="es-MX" w:eastAsia="es-MX"/>
              </w:rPr>
              <w:t>Presupuestal</w:t>
            </w:r>
          </w:p>
        </w:tc>
      </w:tr>
      <w:tr w:rsidR="00233957" w:rsidRPr="008A5FE6" w14:paraId="740232E9" w14:textId="77777777" w:rsidTr="00740C52">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E1" w14:textId="77777777" w:rsidR="00233957" w:rsidRPr="007B7F46" w:rsidRDefault="00233957" w:rsidP="00233957">
            <w:pPr>
              <w:jc w:val="left"/>
              <w:rPr>
                <w:color w:val="000000"/>
                <w:sz w:val="22"/>
                <w:szCs w:val="20"/>
                <w:lang w:val="es-MX" w:eastAsia="es-MX"/>
              </w:rPr>
            </w:pPr>
          </w:p>
        </w:tc>
        <w:tc>
          <w:tcPr>
            <w:tcW w:w="15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E2" w14:textId="77777777" w:rsidR="00233957" w:rsidRPr="007B7F46" w:rsidRDefault="00233957" w:rsidP="00233957">
            <w:pPr>
              <w:jc w:val="left"/>
              <w:rPr>
                <w:color w:val="000000"/>
                <w:sz w:val="22"/>
                <w:szCs w:val="20"/>
                <w:lang w:val="es-MX" w:eastAsia="es-MX"/>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E3" w14:textId="77777777" w:rsidR="00233957" w:rsidRPr="007B7F46" w:rsidRDefault="00233957" w:rsidP="00233957">
            <w:pPr>
              <w:jc w:val="center"/>
              <w:rPr>
                <w:color w:val="000000"/>
                <w:sz w:val="22"/>
                <w:szCs w:val="2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E4" w14:textId="77777777" w:rsidR="00233957" w:rsidRPr="007B7F46" w:rsidRDefault="00233957" w:rsidP="00233957">
            <w:pPr>
              <w:jc w:val="left"/>
              <w:rPr>
                <w:color w:val="000000"/>
                <w:sz w:val="22"/>
                <w:szCs w:val="20"/>
                <w:lang w:val="es-MX" w:eastAsia="es-MX"/>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E5" w14:textId="77777777" w:rsidR="00233957" w:rsidRPr="007B7F46" w:rsidRDefault="00233957" w:rsidP="00233957">
            <w:pPr>
              <w:jc w:val="center"/>
              <w:rPr>
                <w:color w:val="000000"/>
                <w:sz w:val="22"/>
                <w:szCs w:val="20"/>
                <w:lang w:val="es-MX" w:eastAsia="es-MX"/>
              </w:rPr>
            </w:pPr>
            <w:r w:rsidRPr="007B7F46">
              <w:rPr>
                <w:color w:val="000000"/>
                <w:sz w:val="22"/>
                <w:szCs w:val="20"/>
                <w:lang w:val="es-MX" w:eastAsia="es-MX"/>
              </w:rPr>
              <w:t>Cargo</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E6" w14:textId="77777777" w:rsidR="00233957" w:rsidRPr="007B7F46" w:rsidRDefault="00233957" w:rsidP="00233957">
            <w:pPr>
              <w:jc w:val="center"/>
              <w:rPr>
                <w:color w:val="000000"/>
                <w:sz w:val="22"/>
                <w:szCs w:val="20"/>
                <w:lang w:val="es-MX" w:eastAsia="es-MX"/>
              </w:rPr>
            </w:pPr>
            <w:r w:rsidRPr="007B7F46">
              <w:rPr>
                <w:color w:val="000000"/>
                <w:sz w:val="22"/>
                <w:szCs w:val="20"/>
                <w:lang w:val="es-MX" w:eastAsia="es-MX"/>
              </w:rPr>
              <w:t>Abono</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E7" w14:textId="77777777" w:rsidR="00233957" w:rsidRPr="007B7F46" w:rsidRDefault="00233957" w:rsidP="00233957">
            <w:pPr>
              <w:jc w:val="center"/>
              <w:rPr>
                <w:color w:val="000000"/>
                <w:sz w:val="22"/>
                <w:szCs w:val="20"/>
                <w:lang w:val="es-MX" w:eastAsia="es-MX"/>
              </w:rPr>
            </w:pPr>
            <w:r w:rsidRPr="007B7F46">
              <w:rPr>
                <w:color w:val="000000"/>
                <w:sz w:val="22"/>
                <w:szCs w:val="20"/>
                <w:lang w:val="es-MX" w:eastAsia="es-MX"/>
              </w:rPr>
              <w:t>Cargo</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2E8" w14:textId="77777777" w:rsidR="00233957" w:rsidRPr="007B7F46" w:rsidRDefault="00233957" w:rsidP="00233957">
            <w:pPr>
              <w:jc w:val="center"/>
              <w:rPr>
                <w:color w:val="000000"/>
                <w:sz w:val="22"/>
                <w:szCs w:val="20"/>
                <w:lang w:val="es-MX" w:eastAsia="es-MX"/>
              </w:rPr>
            </w:pPr>
            <w:r w:rsidRPr="007B7F46">
              <w:rPr>
                <w:color w:val="000000"/>
                <w:sz w:val="22"/>
                <w:szCs w:val="20"/>
                <w:lang w:val="es-MX" w:eastAsia="es-MX"/>
              </w:rPr>
              <w:t>Abono</w:t>
            </w:r>
          </w:p>
        </w:tc>
      </w:tr>
      <w:tr w:rsidR="00C64F3D" w:rsidRPr="008A5FE6" w14:paraId="66FE3FBD" w14:textId="77777777" w:rsidTr="00561F2D">
        <w:trPr>
          <w:trHeight w:val="300"/>
          <w:jc w:val="center"/>
        </w:trPr>
        <w:tc>
          <w:tcPr>
            <w:tcW w:w="1025" w:type="dxa"/>
            <w:tcBorders>
              <w:top w:val="single" w:sz="4" w:space="0" w:color="FFFFFF" w:themeColor="background1"/>
            </w:tcBorders>
            <w:noWrap/>
          </w:tcPr>
          <w:p w14:paraId="4ABEDC71" w14:textId="41BA680D" w:rsidR="00C64F3D" w:rsidRPr="008A5FE6" w:rsidRDefault="00C64F3D" w:rsidP="00233957">
            <w:pPr>
              <w:jc w:val="left"/>
              <w:rPr>
                <w:color w:val="000000"/>
                <w:sz w:val="20"/>
                <w:szCs w:val="20"/>
                <w:lang w:val="es-MX" w:eastAsia="es-MX"/>
              </w:rPr>
            </w:pPr>
            <w:r w:rsidRPr="008A5FE6">
              <w:rPr>
                <w:color w:val="000000"/>
                <w:sz w:val="20"/>
                <w:szCs w:val="20"/>
                <w:lang w:val="es-MX" w:eastAsia="es-MX"/>
              </w:rPr>
              <w:t>PO1-1</w:t>
            </w:r>
          </w:p>
        </w:tc>
        <w:tc>
          <w:tcPr>
            <w:tcW w:w="1557" w:type="dxa"/>
            <w:tcBorders>
              <w:top w:val="single" w:sz="4" w:space="0" w:color="FFFFFF" w:themeColor="background1"/>
            </w:tcBorders>
            <w:noWrap/>
          </w:tcPr>
          <w:p w14:paraId="171BB079" w14:textId="69ADFC01" w:rsidR="00C64F3D" w:rsidRPr="008A5FE6" w:rsidRDefault="000D4328" w:rsidP="00233957">
            <w:pPr>
              <w:jc w:val="left"/>
              <w:rPr>
                <w:bCs/>
                <w:color w:val="000000"/>
                <w:sz w:val="20"/>
                <w:szCs w:val="20"/>
                <w:lang w:val="es-MX" w:eastAsia="es-MX"/>
              </w:rPr>
            </w:pPr>
            <w:r w:rsidRPr="008A5FE6">
              <w:rPr>
                <w:bCs/>
                <w:color w:val="000000"/>
                <w:sz w:val="20"/>
                <w:szCs w:val="20"/>
                <w:lang w:val="es-MX" w:eastAsia="es-MX"/>
              </w:rPr>
              <w:t>Compromiso de la obra</w:t>
            </w:r>
          </w:p>
        </w:tc>
        <w:tc>
          <w:tcPr>
            <w:tcW w:w="1276" w:type="dxa"/>
            <w:tcBorders>
              <w:top w:val="single" w:sz="4" w:space="0" w:color="FFFFFF" w:themeColor="background1"/>
            </w:tcBorders>
            <w:noWrap/>
          </w:tcPr>
          <w:p w14:paraId="1C4DC822" w14:textId="09AC7558" w:rsidR="00C64F3D" w:rsidRPr="008A5FE6" w:rsidRDefault="000D4328" w:rsidP="00233957">
            <w:pPr>
              <w:jc w:val="left"/>
              <w:rPr>
                <w:color w:val="000000"/>
                <w:sz w:val="20"/>
                <w:szCs w:val="20"/>
                <w:lang w:val="es-MX" w:eastAsia="es-MX"/>
              </w:rPr>
            </w:pPr>
            <w:r w:rsidRPr="008A5FE6">
              <w:rPr>
                <w:color w:val="000000"/>
                <w:sz w:val="20"/>
                <w:szCs w:val="20"/>
                <w:lang w:val="es-MX" w:eastAsia="es-MX"/>
              </w:rPr>
              <w:t>Programa de  obra/Orden de Compra</w:t>
            </w:r>
          </w:p>
        </w:tc>
        <w:tc>
          <w:tcPr>
            <w:tcW w:w="1134" w:type="dxa"/>
            <w:tcBorders>
              <w:top w:val="single" w:sz="4" w:space="0" w:color="FFFFFF" w:themeColor="background1"/>
            </w:tcBorders>
            <w:noWrap/>
          </w:tcPr>
          <w:p w14:paraId="6F038056" w14:textId="1CDE4D74" w:rsidR="00C64F3D" w:rsidRPr="008A5FE6" w:rsidRDefault="000D4328" w:rsidP="00233957">
            <w:pPr>
              <w:jc w:val="left"/>
              <w:rPr>
                <w:bCs/>
                <w:color w:val="000000"/>
                <w:sz w:val="20"/>
                <w:szCs w:val="20"/>
                <w:lang w:val="es-MX" w:eastAsia="es-MX"/>
              </w:rPr>
            </w:pPr>
            <w:r w:rsidRPr="008A5FE6">
              <w:rPr>
                <w:bCs/>
                <w:color w:val="000000"/>
                <w:sz w:val="20"/>
                <w:szCs w:val="20"/>
                <w:lang w:val="es-MX" w:eastAsia="es-MX"/>
              </w:rPr>
              <w:t>Frecuente</w:t>
            </w:r>
          </w:p>
        </w:tc>
        <w:tc>
          <w:tcPr>
            <w:tcW w:w="1275" w:type="dxa"/>
            <w:tcBorders>
              <w:top w:val="single" w:sz="4" w:space="0" w:color="FFFFFF" w:themeColor="background1"/>
            </w:tcBorders>
            <w:noWrap/>
          </w:tcPr>
          <w:p w14:paraId="745F6816" w14:textId="77777777" w:rsidR="00C64F3D" w:rsidRPr="008A5FE6" w:rsidRDefault="00C64F3D" w:rsidP="00233957">
            <w:pPr>
              <w:jc w:val="left"/>
              <w:rPr>
                <w:bCs/>
                <w:color w:val="000000"/>
                <w:sz w:val="20"/>
                <w:szCs w:val="20"/>
                <w:lang w:val="es-MX" w:eastAsia="es-MX"/>
              </w:rPr>
            </w:pPr>
          </w:p>
        </w:tc>
        <w:tc>
          <w:tcPr>
            <w:tcW w:w="1276" w:type="dxa"/>
            <w:tcBorders>
              <w:top w:val="single" w:sz="4" w:space="0" w:color="FFFFFF" w:themeColor="background1"/>
            </w:tcBorders>
            <w:noWrap/>
          </w:tcPr>
          <w:p w14:paraId="0B291625" w14:textId="77777777" w:rsidR="00C64F3D" w:rsidRPr="008A5FE6" w:rsidRDefault="00C64F3D" w:rsidP="00233957">
            <w:pPr>
              <w:jc w:val="left"/>
              <w:rPr>
                <w:color w:val="000000"/>
                <w:sz w:val="20"/>
                <w:szCs w:val="20"/>
                <w:lang w:val="es-MX" w:eastAsia="es-MX"/>
              </w:rPr>
            </w:pPr>
          </w:p>
        </w:tc>
        <w:tc>
          <w:tcPr>
            <w:tcW w:w="1418" w:type="dxa"/>
            <w:tcBorders>
              <w:top w:val="single" w:sz="4" w:space="0" w:color="FFFFFF" w:themeColor="background1"/>
            </w:tcBorders>
            <w:noWrap/>
          </w:tcPr>
          <w:p w14:paraId="4243508C" w14:textId="0B025912" w:rsidR="00C64F3D" w:rsidRPr="008A5FE6" w:rsidRDefault="000D4328" w:rsidP="00233957">
            <w:pPr>
              <w:jc w:val="left"/>
              <w:rPr>
                <w:bCs/>
                <w:color w:val="000000"/>
                <w:sz w:val="20"/>
                <w:szCs w:val="20"/>
                <w:lang w:val="es-MX" w:eastAsia="es-MX"/>
              </w:rPr>
            </w:pPr>
            <w:r w:rsidRPr="008A5FE6">
              <w:rPr>
                <w:bCs/>
                <w:color w:val="000000"/>
                <w:sz w:val="20"/>
                <w:szCs w:val="20"/>
                <w:lang w:val="es-MX" w:eastAsia="es-MX"/>
              </w:rPr>
              <w:t>824 Presupuesto de Egresos Comprometido</w:t>
            </w:r>
          </w:p>
        </w:tc>
        <w:tc>
          <w:tcPr>
            <w:tcW w:w="1701" w:type="dxa"/>
            <w:tcBorders>
              <w:top w:val="single" w:sz="4" w:space="0" w:color="FFFFFF" w:themeColor="background1"/>
            </w:tcBorders>
            <w:noWrap/>
          </w:tcPr>
          <w:p w14:paraId="2B75F329" w14:textId="098E1755" w:rsidR="00C64F3D" w:rsidRPr="008A5FE6" w:rsidRDefault="007044E7" w:rsidP="00233957">
            <w:pPr>
              <w:jc w:val="left"/>
              <w:rPr>
                <w:color w:val="000000"/>
                <w:sz w:val="20"/>
                <w:szCs w:val="20"/>
                <w:lang w:val="es-MX" w:eastAsia="es-MX"/>
              </w:rPr>
            </w:pPr>
            <w:r w:rsidRPr="008A5FE6">
              <w:rPr>
                <w:color w:val="000000"/>
                <w:sz w:val="20"/>
                <w:szCs w:val="20"/>
                <w:lang w:val="es-MX" w:eastAsia="es-MX"/>
              </w:rPr>
              <w:t>822 Presupuesto de Egresos por ejercer</w:t>
            </w:r>
          </w:p>
        </w:tc>
      </w:tr>
      <w:tr w:rsidR="00233957" w:rsidRPr="008A5FE6" w14:paraId="740232F2" w14:textId="77777777" w:rsidTr="00561F2D">
        <w:trPr>
          <w:trHeight w:val="300"/>
          <w:jc w:val="center"/>
        </w:trPr>
        <w:tc>
          <w:tcPr>
            <w:tcW w:w="1025" w:type="dxa"/>
            <w:tcBorders>
              <w:top w:val="single" w:sz="4" w:space="0" w:color="FFFFFF" w:themeColor="background1"/>
            </w:tcBorders>
            <w:noWrap/>
            <w:hideMark/>
          </w:tcPr>
          <w:p w14:paraId="740232EA" w14:textId="73CBAB89" w:rsidR="00233957" w:rsidRPr="008A5FE6" w:rsidRDefault="00233957" w:rsidP="00233957">
            <w:pPr>
              <w:jc w:val="left"/>
              <w:rPr>
                <w:color w:val="000000"/>
                <w:sz w:val="20"/>
                <w:szCs w:val="20"/>
                <w:lang w:val="es-MX" w:eastAsia="es-MX"/>
              </w:rPr>
            </w:pPr>
            <w:r w:rsidRPr="008A5FE6">
              <w:rPr>
                <w:color w:val="000000"/>
                <w:sz w:val="20"/>
                <w:szCs w:val="20"/>
                <w:lang w:val="es-MX" w:eastAsia="es-MX"/>
              </w:rPr>
              <w:t>PO1-</w:t>
            </w:r>
            <w:r w:rsidR="00C64F3D" w:rsidRPr="008A5FE6">
              <w:rPr>
                <w:color w:val="000000"/>
                <w:sz w:val="20"/>
                <w:szCs w:val="20"/>
                <w:lang w:val="es-MX" w:eastAsia="es-MX"/>
              </w:rPr>
              <w:t>2</w:t>
            </w:r>
          </w:p>
        </w:tc>
        <w:tc>
          <w:tcPr>
            <w:tcW w:w="1557" w:type="dxa"/>
            <w:tcBorders>
              <w:top w:val="single" w:sz="4" w:space="0" w:color="FFFFFF" w:themeColor="background1"/>
            </w:tcBorders>
            <w:noWrap/>
            <w:hideMark/>
          </w:tcPr>
          <w:p w14:paraId="740232EB" w14:textId="77777777" w:rsidR="00233957" w:rsidRPr="008A5FE6" w:rsidRDefault="00233957" w:rsidP="00233957">
            <w:pPr>
              <w:jc w:val="left"/>
              <w:rPr>
                <w:bCs/>
                <w:color w:val="000000"/>
                <w:sz w:val="20"/>
                <w:szCs w:val="20"/>
                <w:lang w:val="es-MX" w:eastAsia="es-MX"/>
              </w:rPr>
            </w:pPr>
            <w:r w:rsidRPr="008A5FE6">
              <w:rPr>
                <w:bCs/>
                <w:color w:val="000000"/>
                <w:sz w:val="20"/>
                <w:szCs w:val="20"/>
                <w:lang w:val="es-MX" w:eastAsia="es-MX"/>
              </w:rPr>
              <w:t>Solicitud del anticipo a contratistas</w:t>
            </w:r>
          </w:p>
        </w:tc>
        <w:tc>
          <w:tcPr>
            <w:tcW w:w="1276" w:type="dxa"/>
            <w:tcBorders>
              <w:top w:val="single" w:sz="4" w:space="0" w:color="FFFFFF" w:themeColor="background1"/>
            </w:tcBorders>
            <w:noWrap/>
            <w:hideMark/>
          </w:tcPr>
          <w:p w14:paraId="740232EC" w14:textId="7458A24B" w:rsidR="00233957" w:rsidRPr="008A5FE6" w:rsidRDefault="007044E7" w:rsidP="00233957">
            <w:pPr>
              <w:jc w:val="left"/>
              <w:rPr>
                <w:color w:val="000000"/>
                <w:sz w:val="20"/>
                <w:szCs w:val="20"/>
                <w:lang w:val="es-MX" w:eastAsia="es-MX"/>
              </w:rPr>
            </w:pPr>
            <w:r w:rsidRPr="008A5FE6">
              <w:rPr>
                <w:color w:val="000000"/>
                <w:sz w:val="20"/>
                <w:szCs w:val="20"/>
                <w:lang w:val="es-MX" w:eastAsia="es-MX"/>
              </w:rPr>
              <w:t>Comprobante Fiscal</w:t>
            </w:r>
          </w:p>
        </w:tc>
        <w:tc>
          <w:tcPr>
            <w:tcW w:w="1134" w:type="dxa"/>
            <w:tcBorders>
              <w:top w:val="single" w:sz="4" w:space="0" w:color="FFFFFF" w:themeColor="background1"/>
            </w:tcBorders>
            <w:noWrap/>
            <w:hideMark/>
          </w:tcPr>
          <w:p w14:paraId="740232ED" w14:textId="1FE9FE06" w:rsidR="00233957" w:rsidRPr="008A5FE6" w:rsidRDefault="00A94C6A" w:rsidP="00233957">
            <w:pPr>
              <w:jc w:val="left"/>
              <w:rPr>
                <w:bCs/>
                <w:color w:val="000000"/>
                <w:sz w:val="20"/>
                <w:szCs w:val="20"/>
                <w:lang w:val="es-MX" w:eastAsia="es-MX"/>
              </w:rPr>
            </w:pPr>
            <w:r w:rsidRPr="008A5FE6">
              <w:rPr>
                <w:bCs/>
                <w:color w:val="000000"/>
                <w:sz w:val="20"/>
                <w:szCs w:val="20"/>
                <w:lang w:val="es-MX" w:eastAsia="es-MX"/>
              </w:rPr>
              <w:t>Frecuente</w:t>
            </w:r>
          </w:p>
        </w:tc>
        <w:tc>
          <w:tcPr>
            <w:tcW w:w="1275" w:type="dxa"/>
            <w:tcBorders>
              <w:top w:val="single" w:sz="4" w:space="0" w:color="FFFFFF" w:themeColor="background1"/>
            </w:tcBorders>
            <w:noWrap/>
            <w:hideMark/>
          </w:tcPr>
          <w:p w14:paraId="740232EE" w14:textId="11EAADD4" w:rsidR="00233957" w:rsidRPr="008A5FE6" w:rsidRDefault="00994064" w:rsidP="00233957">
            <w:pPr>
              <w:jc w:val="left"/>
              <w:rPr>
                <w:bCs/>
                <w:color w:val="000000"/>
                <w:sz w:val="20"/>
                <w:szCs w:val="20"/>
                <w:lang w:val="es-MX" w:eastAsia="es-MX"/>
              </w:rPr>
            </w:pPr>
            <w:r w:rsidRPr="008A5FE6">
              <w:rPr>
                <w:bCs/>
                <w:color w:val="000000"/>
                <w:sz w:val="20"/>
                <w:szCs w:val="20"/>
                <w:lang w:val="es-MX" w:eastAsia="es-MX"/>
              </w:rPr>
              <w:t>113411</w:t>
            </w:r>
            <w:r w:rsidR="00233957" w:rsidRPr="008A5FE6">
              <w:rPr>
                <w:bCs/>
                <w:color w:val="000000"/>
                <w:sz w:val="20"/>
                <w:szCs w:val="20"/>
                <w:lang w:val="es-MX" w:eastAsia="es-MX"/>
              </w:rPr>
              <w:t>001 Ant Contratistas C P</w:t>
            </w:r>
          </w:p>
        </w:tc>
        <w:tc>
          <w:tcPr>
            <w:tcW w:w="1276" w:type="dxa"/>
            <w:tcBorders>
              <w:top w:val="single" w:sz="4" w:space="0" w:color="FFFFFF" w:themeColor="background1"/>
            </w:tcBorders>
            <w:noWrap/>
            <w:hideMark/>
          </w:tcPr>
          <w:p w14:paraId="740232EF" w14:textId="33021E7A" w:rsidR="00233957" w:rsidRPr="008A5FE6" w:rsidRDefault="00994064" w:rsidP="00233957">
            <w:pPr>
              <w:jc w:val="left"/>
              <w:rPr>
                <w:color w:val="000000"/>
                <w:sz w:val="20"/>
                <w:szCs w:val="20"/>
                <w:lang w:val="es-MX" w:eastAsia="es-MX"/>
              </w:rPr>
            </w:pPr>
            <w:r w:rsidRPr="008A5FE6">
              <w:rPr>
                <w:color w:val="000000"/>
                <w:sz w:val="20"/>
                <w:szCs w:val="20"/>
                <w:lang w:val="es-MX" w:eastAsia="es-MX"/>
              </w:rPr>
              <w:t>211311</w:t>
            </w:r>
            <w:r w:rsidR="00233957" w:rsidRPr="008A5FE6">
              <w:rPr>
                <w:color w:val="000000"/>
                <w:sz w:val="20"/>
                <w:szCs w:val="20"/>
                <w:lang w:val="es-MX" w:eastAsia="es-MX"/>
              </w:rPr>
              <w:t>001 Contratistas por pagar CP</w:t>
            </w:r>
          </w:p>
        </w:tc>
        <w:tc>
          <w:tcPr>
            <w:tcW w:w="1418" w:type="dxa"/>
            <w:tcBorders>
              <w:top w:val="single" w:sz="4" w:space="0" w:color="FFFFFF" w:themeColor="background1"/>
            </w:tcBorders>
            <w:noWrap/>
            <w:hideMark/>
          </w:tcPr>
          <w:p w14:paraId="740232F0" w14:textId="77777777" w:rsidR="00233957" w:rsidRPr="008A5FE6" w:rsidRDefault="00233957" w:rsidP="00233957">
            <w:pPr>
              <w:jc w:val="left"/>
              <w:rPr>
                <w:bCs/>
                <w:color w:val="000000"/>
                <w:sz w:val="20"/>
                <w:szCs w:val="20"/>
                <w:lang w:val="es-MX" w:eastAsia="es-MX"/>
              </w:rPr>
            </w:pPr>
            <w:r w:rsidRPr="008A5FE6">
              <w:rPr>
                <w:bCs/>
                <w:color w:val="000000"/>
                <w:sz w:val="20"/>
                <w:szCs w:val="20"/>
                <w:lang w:val="es-MX" w:eastAsia="es-MX"/>
              </w:rPr>
              <w:t xml:space="preserve"> </w:t>
            </w:r>
          </w:p>
        </w:tc>
        <w:tc>
          <w:tcPr>
            <w:tcW w:w="1701" w:type="dxa"/>
            <w:tcBorders>
              <w:top w:val="single" w:sz="4" w:space="0" w:color="FFFFFF" w:themeColor="background1"/>
            </w:tcBorders>
            <w:noWrap/>
            <w:hideMark/>
          </w:tcPr>
          <w:p w14:paraId="740232F1" w14:textId="77777777" w:rsidR="00233957" w:rsidRPr="008A5FE6" w:rsidRDefault="00233957" w:rsidP="00233957">
            <w:pPr>
              <w:jc w:val="left"/>
              <w:rPr>
                <w:color w:val="000000"/>
                <w:sz w:val="20"/>
                <w:szCs w:val="20"/>
                <w:lang w:val="es-MX" w:eastAsia="es-MX"/>
              </w:rPr>
            </w:pPr>
            <w:r w:rsidRPr="008A5FE6">
              <w:rPr>
                <w:color w:val="000000"/>
                <w:sz w:val="20"/>
                <w:szCs w:val="20"/>
                <w:lang w:val="es-MX" w:eastAsia="es-MX"/>
              </w:rPr>
              <w:t xml:space="preserve"> </w:t>
            </w:r>
          </w:p>
        </w:tc>
      </w:tr>
      <w:tr w:rsidR="00233957" w:rsidRPr="008A5FE6" w14:paraId="74023304" w14:textId="77777777" w:rsidTr="00AC0C64">
        <w:trPr>
          <w:trHeight w:val="300"/>
          <w:jc w:val="center"/>
        </w:trPr>
        <w:tc>
          <w:tcPr>
            <w:tcW w:w="1025" w:type="dxa"/>
            <w:noWrap/>
            <w:hideMark/>
          </w:tcPr>
          <w:p w14:paraId="740232FC" w14:textId="496AE00E" w:rsidR="00233957" w:rsidRPr="008A5FE6" w:rsidRDefault="00233957" w:rsidP="00233957">
            <w:pPr>
              <w:jc w:val="left"/>
              <w:rPr>
                <w:color w:val="000000"/>
                <w:sz w:val="20"/>
                <w:szCs w:val="20"/>
                <w:lang w:val="es-MX" w:eastAsia="es-MX"/>
              </w:rPr>
            </w:pPr>
            <w:r w:rsidRPr="008A5FE6">
              <w:rPr>
                <w:color w:val="000000"/>
                <w:sz w:val="20"/>
                <w:szCs w:val="20"/>
                <w:lang w:val="es-MX" w:eastAsia="es-MX"/>
              </w:rPr>
              <w:t>PO1-</w:t>
            </w:r>
            <w:r w:rsidR="00C64F3D" w:rsidRPr="008A5FE6">
              <w:rPr>
                <w:color w:val="000000"/>
                <w:sz w:val="20"/>
                <w:szCs w:val="20"/>
                <w:lang w:val="es-MX" w:eastAsia="es-MX"/>
              </w:rPr>
              <w:t>3</w:t>
            </w:r>
          </w:p>
        </w:tc>
        <w:tc>
          <w:tcPr>
            <w:tcW w:w="1557" w:type="dxa"/>
            <w:noWrap/>
            <w:hideMark/>
          </w:tcPr>
          <w:p w14:paraId="740232FD" w14:textId="078D4585" w:rsidR="00233957" w:rsidRPr="008A5FE6" w:rsidRDefault="007044E7" w:rsidP="00233957">
            <w:pPr>
              <w:jc w:val="left"/>
              <w:rPr>
                <w:bCs/>
                <w:color w:val="000000"/>
                <w:sz w:val="20"/>
                <w:szCs w:val="20"/>
                <w:lang w:val="es-MX" w:eastAsia="es-MX"/>
              </w:rPr>
            </w:pPr>
            <w:r w:rsidRPr="008A5FE6">
              <w:rPr>
                <w:bCs/>
                <w:color w:val="000000"/>
                <w:sz w:val="20"/>
                <w:szCs w:val="20"/>
                <w:lang w:val="es-MX" w:eastAsia="es-MX"/>
              </w:rPr>
              <w:t xml:space="preserve">Pago </w:t>
            </w:r>
            <w:r w:rsidR="00233957" w:rsidRPr="008A5FE6">
              <w:rPr>
                <w:bCs/>
                <w:color w:val="000000"/>
                <w:sz w:val="20"/>
                <w:szCs w:val="20"/>
                <w:lang w:val="es-MX" w:eastAsia="es-MX"/>
              </w:rPr>
              <w:t>del anticipo a contratistas</w:t>
            </w:r>
          </w:p>
        </w:tc>
        <w:tc>
          <w:tcPr>
            <w:tcW w:w="1276" w:type="dxa"/>
            <w:noWrap/>
            <w:hideMark/>
          </w:tcPr>
          <w:p w14:paraId="740232FE" w14:textId="34E299CE" w:rsidR="00233957" w:rsidRPr="008A5FE6" w:rsidRDefault="00233957" w:rsidP="00233957">
            <w:pPr>
              <w:jc w:val="left"/>
              <w:rPr>
                <w:color w:val="000000"/>
                <w:sz w:val="20"/>
                <w:szCs w:val="20"/>
                <w:lang w:val="es-MX" w:eastAsia="es-MX"/>
              </w:rPr>
            </w:pPr>
            <w:r w:rsidRPr="008A5FE6">
              <w:rPr>
                <w:color w:val="000000"/>
                <w:sz w:val="20"/>
                <w:szCs w:val="20"/>
                <w:lang w:val="es-MX" w:eastAsia="es-MX"/>
              </w:rPr>
              <w:t>Transferencia</w:t>
            </w:r>
          </w:p>
        </w:tc>
        <w:tc>
          <w:tcPr>
            <w:tcW w:w="1134" w:type="dxa"/>
            <w:noWrap/>
            <w:hideMark/>
          </w:tcPr>
          <w:p w14:paraId="740232FF" w14:textId="454FFE99" w:rsidR="00233957" w:rsidRPr="008A5FE6" w:rsidRDefault="00A94C6A" w:rsidP="00233957">
            <w:pPr>
              <w:jc w:val="left"/>
              <w:rPr>
                <w:bCs/>
                <w:color w:val="000000"/>
                <w:sz w:val="20"/>
                <w:szCs w:val="20"/>
                <w:lang w:val="es-MX" w:eastAsia="es-MX"/>
              </w:rPr>
            </w:pPr>
            <w:r w:rsidRPr="008A5FE6">
              <w:rPr>
                <w:bCs/>
                <w:color w:val="000000"/>
                <w:sz w:val="20"/>
                <w:szCs w:val="20"/>
                <w:lang w:val="es-MX" w:eastAsia="es-MX"/>
              </w:rPr>
              <w:t>Frecuente</w:t>
            </w:r>
          </w:p>
        </w:tc>
        <w:tc>
          <w:tcPr>
            <w:tcW w:w="1275" w:type="dxa"/>
            <w:noWrap/>
            <w:hideMark/>
          </w:tcPr>
          <w:p w14:paraId="74023300" w14:textId="619A87D1" w:rsidR="00233957" w:rsidRPr="008A5FE6" w:rsidRDefault="00994064" w:rsidP="00233957">
            <w:pPr>
              <w:jc w:val="left"/>
              <w:rPr>
                <w:bCs/>
                <w:color w:val="000000"/>
                <w:sz w:val="20"/>
                <w:szCs w:val="20"/>
                <w:lang w:val="es-MX" w:eastAsia="es-MX"/>
              </w:rPr>
            </w:pPr>
            <w:r w:rsidRPr="008A5FE6">
              <w:rPr>
                <w:color w:val="000000"/>
                <w:sz w:val="20"/>
                <w:szCs w:val="20"/>
                <w:lang w:val="es-MX" w:eastAsia="es-MX"/>
              </w:rPr>
              <w:t>211311001 Contratistas por pagar CP</w:t>
            </w:r>
          </w:p>
        </w:tc>
        <w:tc>
          <w:tcPr>
            <w:tcW w:w="1276" w:type="dxa"/>
            <w:noWrap/>
            <w:hideMark/>
          </w:tcPr>
          <w:p w14:paraId="74023301" w14:textId="1ECE9F40" w:rsidR="00233957" w:rsidRPr="008A5FE6" w:rsidRDefault="00C075C1" w:rsidP="00233957">
            <w:pPr>
              <w:jc w:val="left"/>
              <w:rPr>
                <w:color w:val="000000"/>
                <w:sz w:val="20"/>
                <w:szCs w:val="20"/>
                <w:lang w:val="es-MX" w:eastAsia="es-MX"/>
              </w:rPr>
            </w:pPr>
            <w:r w:rsidRPr="008A5FE6">
              <w:rPr>
                <w:color w:val="000000"/>
                <w:sz w:val="20"/>
                <w:szCs w:val="20"/>
                <w:lang w:val="es-MX" w:eastAsia="es-MX"/>
              </w:rPr>
              <w:t>111211001 a 1112</w:t>
            </w:r>
            <w:r w:rsidR="00670F98" w:rsidRPr="008A5FE6">
              <w:rPr>
                <w:color w:val="000000"/>
                <w:sz w:val="20"/>
                <w:szCs w:val="20"/>
                <w:lang w:val="es-MX" w:eastAsia="es-MX"/>
              </w:rPr>
              <w:t>99</w:t>
            </w:r>
            <w:r w:rsidR="007044E7" w:rsidRPr="008A5FE6">
              <w:rPr>
                <w:color w:val="000000"/>
                <w:sz w:val="20"/>
                <w:szCs w:val="20"/>
                <w:lang w:val="es-MX" w:eastAsia="es-MX"/>
              </w:rPr>
              <w:t>999</w:t>
            </w:r>
            <w:r w:rsidRPr="008A5FE6">
              <w:rPr>
                <w:color w:val="000000"/>
                <w:sz w:val="20"/>
                <w:szCs w:val="20"/>
                <w:lang w:val="es-MX" w:eastAsia="es-MX"/>
              </w:rPr>
              <w:t xml:space="preserve"> Bancos</w:t>
            </w:r>
          </w:p>
        </w:tc>
        <w:tc>
          <w:tcPr>
            <w:tcW w:w="1418" w:type="dxa"/>
            <w:noWrap/>
            <w:hideMark/>
          </w:tcPr>
          <w:p w14:paraId="74023302" w14:textId="77777777" w:rsidR="00233957" w:rsidRPr="008A5FE6" w:rsidRDefault="00233957" w:rsidP="00233957">
            <w:pPr>
              <w:jc w:val="left"/>
              <w:rPr>
                <w:bCs/>
                <w:color w:val="000000"/>
                <w:sz w:val="20"/>
                <w:szCs w:val="20"/>
                <w:lang w:val="es-MX" w:eastAsia="es-MX"/>
              </w:rPr>
            </w:pPr>
            <w:r w:rsidRPr="008A5FE6">
              <w:rPr>
                <w:bCs/>
                <w:color w:val="000000"/>
                <w:sz w:val="20"/>
                <w:szCs w:val="20"/>
                <w:lang w:val="es-MX" w:eastAsia="es-MX"/>
              </w:rPr>
              <w:t xml:space="preserve"> </w:t>
            </w:r>
          </w:p>
        </w:tc>
        <w:tc>
          <w:tcPr>
            <w:tcW w:w="1701" w:type="dxa"/>
            <w:noWrap/>
            <w:hideMark/>
          </w:tcPr>
          <w:p w14:paraId="74023303" w14:textId="77777777" w:rsidR="00233957" w:rsidRPr="008A5FE6" w:rsidRDefault="00233957" w:rsidP="00233957">
            <w:pPr>
              <w:jc w:val="left"/>
              <w:rPr>
                <w:color w:val="000000"/>
                <w:sz w:val="20"/>
                <w:szCs w:val="20"/>
                <w:lang w:val="es-MX" w:eastAsia="es-MX"/>
              </w:rPr>
            </w:pPr>
            <w:r w:rsidRPr="008A5FE6">
              <w:rPr>
                <w:color w:val="000000"/>
                <w:sz w:val="20"/>
                <w:szCs w:val="20"/>
                <w:lang w:val="es-MX" w:eastAsia="es-MX"/>
              </w:rPr>
              <w:t xml:space="preserve"> </w:t>
            </w:r>
          </w:p>
        </w:tc>
      </w:tr>
      <w:tr w:rsidR="00233957" w:rsidRPr="008A5FE6" w14:paraId="74023316" w14:textId="77777777" w:rsidTr="00994064">
        <w:trPr>
          <w:trHeight w:val="300"/>
          <w:jc w:val="center"/>
        </w:trPr>
        <w:tc>
          <w:tcPr>
            <w:tcW w:w="1025" w:type="dxa"/>
            <w:noWrap/>
            <w:hideMark/>
          </w:tcPr>
          <w:p w14:paraId="7402330E" w14:textId="53588554" w:rsidR="00233957" w:rsidRPr="008A5FE6" w:rsidRDefault="00233957" w:rsidP="00233957">
            <w:pPr>
              <w:jc w:val="left"/>
              <w:rPr>
                <w:color w:val="000000"/>
                <w:sz w:val="20"/>
                <w:szCs w:val="20"/>
                <w:lang w:val="es-MX" w:eastAsia="es-MX"/>
              </w:rPr>
            </w:pPr>
            <w:r w:rsidRPr="008A5FE6">
              <w:rPr>
                <w:color w:val="000000"/>
                <w:sz w:val="20"/>
                <w:szCs w:val="20"/>
                <w:lang w:val="es-MX" w:eastAsia="es-MX"/>
              </w:rPr>
              <w:t>PO1-</w:t>
            </w:r>
            <w:r w:rsidR="00C64F3D" w:rsidRPr="008A5FE6">
              <w:rPr>
                <w:color w:val="000000"/>
                <w:sz w:val="20"/>
                <w:szCs w:val="20"/>
                <w:lang w:val="es-MX" w:eastAsia="es-MX"/>
              </w:rPr>
              <w:t>4</w:t>
            </w:r>
          </w:p>
        </w:tc>
        <w:tc>
          <w:tcPr>
            <w:tcW w:w="1557" w:type="dxa"/>
            <w:noWrap/>
            <w:hideMark/>
          </w:tcPr>
          <w:p w14:paraId="7402330F" w14:textId="77777777" w:rsidR="00233957" w:rsidRPr="008A5FE6" w:rsidRDefault="00233957" w:rsidP="00233957">
            <w:pPr>
              <w:jc w:val="left"/>
              <w:rPr>
                <w:bCs/>
                <w:color w:val="000000"/>
                <w:sz w:val="20"/>
                <w:szCs w:val="20"/>
                <w:lang w:val="es-MX" w:eastAsia="es-MX"/>
              </w:rPr>
            </w:pPr>
            <w:r w:rsidRPr="008A5FE6">
              <w:rPr>
                <w:bCs/>
                <w:color w:val="000000"/>
                <w:sz w:val="20"/>
                <w:szCs w:val="20"/>
                <w:lang w:val="es-MX" w:eastAsia="es-MX"/>
              </w:rPr>
              <w:t>Provisión por la estimación de obra</w:t>
            </w:r>
          </w:p>
        </w:tc>
        <w:tc>
          <w:tcPr>
            <w:tcW w:w="1276" w:type="dxa"/>
            <w:noWrap/>
            <w:hideMark/>
          </w:tcPr>
          <w:p w14:paraId="74023310" w14:textId="475CDAE4" w:rsidR="00233957" w:rsidRPr="008A5FE6" w:rsidRDefault="00670F98" w:rsidP="00233957">
            <w:pPr>
              <w:jc w:val="left"/>
              <w:rPr>
                <w:color w:val="000000"/>
                <w:sz w:val="20"/>
                <w:szCs w:val="20"/>
                <w:lang w:val="es-MX" w:eastAsia="es-MX"/>
              </w:rPr>
            </w:pPr>
            <w:r w:rsidRPr="008A5FE6">
              <w:rPr>
                <w:color w:val="000000"/>
                <w:sz w:val="20"/>
                <w:szCs w:val="20"/>
                <w:lang w:val="es-MX" w:eastAsia="es-MX"/>
              </w:rPr>
              <w:t>Comprobante Fiscal</w:t>
            </w:r>
          </w:p>
        </w:tc>
        <w:tc>
          <w:tcPr>
            <w:tcW w:w="1134" w:type="dxa"/>
            <w:noWrap/>
            <w:hideMark/>
          </w:tcPr>
          <w:p w14:paraId="74023311" w14:textId="455C1E7D" w:rsidR="00233957" w:rsidRPr="008A5FE6" w:rsidRDefault="00A94C6A" w:rsidP="00233957">
            <w:pPr>
              <w:jc w:val="left"/>
              <w:rPr>
                <w:bCs/>
                <w:color w:val="000000"/>
                <w:sz w:val="20"/>
                <w:szCs w:val="20"/>
                <w:lang w:val="es-MX" w:eastAsia="es-MX"/>
              </w:rPr>
            </w:pPr>
            <w:r w:rsidRPr="008A5FE6">
              <w:rPr>
                <w:bCs/>
                <w:color w:val="000000"/>
                <w:sz w:val="20"/>
                <w:szCs w:val="20"/>
                <w:lang w:val="es-MX" w:eastAsia="es-MX"/>
              </w:rPr>
              <w:t>Frecuente</w:t>
            </w:r>
          </w:p>
        </w:tc>
        <w:tc>
          <w:tcPr>
            <w:tcW w:w="1275" w:type="dxa"/>
            <w:noWrap/>
            <w:hideMark/>
          </w:tcPr>
          <w:p w14:paraId="74023312" w14:textId="39C6B6AA" w:rsidR="00233957" w:rsidRPr="008A5FE6" w:rsidRDefault="00994064" w:rsidP="00233957">
            <w:pPr>
              <w:jc w:val="left"/>
              <w:rPr>
                <w:bCs/>
                <w:color w:val="000000"/>
                <w:sz w:val="20"/>
                <w:szCs w:val="20"/>
                <w:lang w:val="es-MX" w:eastAsia="es-MX"/>
              </w:rPr>
            </w:pPr>
            <w:r w:rsidRPr="008A5FE6">
              <w:rPr>
                <w:bCs/>
                <w:color w:val="000000"/>
                <w:sz w:val="20"/>
                <w:szCs w:val="20"/>
                <w:lang w:val="es-MX" w:eastAsia="es-MX"/>
              </w:rPr>
              <w:t>123621001</w:t>
            </w:r>
            <w:r w:rsidR="00233957" w:rsidRPr="008A5FE6">
              <w:rPr>
                <w:bCs/>
                <w:color w:val="000000"/>
                <w:sz w:val="20"/>
                <w:szCs w:val="20"/>
                <w:lang w:val="es-MX" w:eastAsia="es-MX"/>
              </w:rPr>
              <w:t xml:space="preserve"> </w:t>
            </w:r>
            <w:r w:rsidR="00E60F7D" w:rsidRPr="008A5FE6">
              <w:rPr>
                <w:bCs/>
                <w:color w:val="000000"/>
                <w:sz w:val="20"/>
                <w:szCs w:val="20"/>
                <w:lang w:val="es-MX" w:eastAsia="es-MX"/>
              </w:rPr>
              <w:t>a 1236</w:t>
            </w:r>
            <w:r w:rsidR="009C68AE" w:rsidRPr="008A5FE6">
              <w:rPr>
                <w:bCs/>
                <w:color w:val="000000"/>
                <w:sz w:val="20"/>
                <w:szCs w:val="20"/>
                <w:lang w:val="es-MX" w:eastAsia="es-MX"/>
              </w:rPr>
              <w:t>29999</w:t>
            </w:r>
            <w:r w:rsidR="00E60F7D" w:rsidRPr="008A5FE6">
              <w:rPr>
                <w:bCs/>
                <w:color w:val="000000"/>
                <w:sz w:val="20"/>
                <w:szCs w:val="20"/>
                <w:lang w:val="es-MX" w:eastAsia="es-MX"/>
              </w:rPr>
              <w:t xml:space="preserve"> </w:t>
            </w:r>
            <w:r w:rsidR="00233957" w:rsidRPr="008A5FE6">
              <w:rPr>
                <w:bCs/>
                <w:color w:val="000000"/>
                <w:sz w:val="20"/>
                <w:szCs w:val="20"/>
                <w:lang w:val="es-MX" w:eastAsia="es-MX"/>
              </w:rPr>
              <w:t>Edificación no habitacional</w:t>
            </w:r>
          </w:p>
        </w:tc>
        <w:tc>
          <w:tcPr>
            <w:tcW w:w="1276" w:type="dxa"/>
            <w:noWrap/>
          </w:tcPr>
          <w:p w14:paraId="74023313" w14:textId="3ECA2E4F" w:rsidR="00233957" w:rsidRPr="008A5FE6" w:rsidRDefault="00994064" w:rsidP="00233957">
            <w:pPr>
              <w:jc w:val="left"/>
              <w:rPr>
                <w:color w:val="000000"/>
                <w:sz w:val="20"/>
                <w:szCs w:val="20"/>
                <w:lang w:val="es-MX" w:eastAsia="es-MX"/>
              </w:rPr>
            </w:pPr>
            <w:r w:rsidRPr="008A5FE6">
              <w:rPr>
                <w:bCs/>
                <w:color w:val="000000"/>
                <w:sz w:val="20"/>
                <w:szCs w:val="20"/>
                <w:lang w:val="es-MX" w:eastAsia="es-MX"/>
              </w:rPr>
              <w:t>21171400</w:t>
            </w:r>
            <w:r w:rsidR="009C68AE" w:rsidRPr="008A5FE6">
              <w:rPr>
                <w:bCs/>
                <w:color w:val="000000"/>
                <w:sz w:val="20"/>
                <w:szCs w:val="20"/>
                <w:lang w:val="es-MX" w:eastAsia="es-MX"/>
              </w:rPr>
              <w:t>4</w:t>
            </w:r>
            <w:r w:rsidRPr="008A5FE6">
              <w:rPr>
                <w:bCs/>
                <w:color w:val="000000"/>
                <w:sz w:val="20"/>
                <w:szCs w:val="20"/>
                <w:lang w:val="es-MX" w:eastAsia="es-MX"/>
              </w:rPr>
              <w:t xml:space="preserve"> a 2117140</w:t>
            </w:r>
            <w:r w:rsidR="009C68AE" w:rsidRPr="008A5FE6">
              <w:rPr>
                <w:bCs/>
                <w:color w:val="000000"/>
                <w:sz w:val="20"/>
                <w:szCs w:val="20"/>
                <w:lang w:val="es-MX" w:eastAsia="es-MX"/>
              </w:rPr>
              <w:t>11</w:t>
            </w:r>
            <w:r w:rsidRPr="008A5FE6">
              <w:rPr>
                <w:bCs/>
                <w:color w:val="000000"/>
                <w:sz w:val="20"/>
                <w:szCs w:val="20"/>
                <w:lang w:val="es-MX" w:eastAsia="es-MX"/>
              </w:rPr>
              <w:t xml:space="preserve"> Retención</w:t>
            </w:r>
          </w:p>
        </w:tc>
        <w:tc>
          <w:tcPr>
            <w:tcW w:w="1418" w:type="dxa"/>
            <w:noWrap/>
            <w:hideMark/>
          </w:tcPr>
          <w:p w14:paraId="74023314" w14:textId="0778C057" w:rsidR="00233957" w:rsidRPr="008A5FE6" w:rsidRDefault="000524B4" w:rsidP="00233957">
            <w:pPr>
              <w:jc w:val="left"/>
              <w:rPr>
                <w:bCs/>
                <w:color w:val="000000"/>
                <w:sz w:val="20"/>
                <w:szCs w:val="20"/>
                <w:lang w:val="es-MX" w:eastAsia="es-MX"/>
              </w:rPr>
            </w:pPr>
            <w:r w:rsidRPr="008A5FE6">
              <w:rPr>
                <w:color w:val="000000"/>
                <w:sz w:val="20"/>
                <w:szCs w:val="20"/>
                <w:lang w:val="es-MX" w:eastAsia="es-MX"/>
              </w:rPr>
              <w:t>825 Presupuesto de Egresos Devengado</w:t>
            </w:r>
          </w:p>
        </w:tc>
        <w:tc>
          <w:tcPr>
            <w:tcW w:w="1701" w:type="dxa"/>
            <w:noWrap/>
            <w:hideMark/>
          </w:tcPr>
          <w:p w14:paraId="74023315" w14:textId="176759FB" w:rsidR="00233957" w:rsidRPr="008A5FE6" w:rsidRDefault="00F44AE4" w:rsidP="00233957">
            <w:pPr>
              <w:jc w:val="left"/>
              <w:rPr>
                <w:color w:val="000000"/>
                <w:sz w:val="20"/>
                <w:szCs w:val="20"/>
                <w:lang w:val="es-MX" w:eastAsia="es-MX"/>
              </w:rPr>
            </w:pPr>
            <w:r w:rsidRPr="008A5FE6">
              <w:rPr>
                <w:color w:val="000000"/>
                <w:sz w:val="20"/>
                <w:szCs w:val="20"/>
                <w:lang w:val="es-MX" w:eastAsia="es-MX"/>
              </w:rPr>
              <w:t>824 Presupuesto de Egresos Comprometido</w:t>
            </w:r>
          </w:p>
        </w:tc>
      </w:tr>
      <w:tr w:rsidR="00233957" w:rsidRPr="008A5FE6" w14:paraId="74023328" w14:textId="77777777" w:rsidTr="00AC0C64">
        <w:trPr>
          <w:trHeight w:val="300"/>
          <w:jc w:val="center"/>
        </w:trPr>
        <w:tc>
          <w:tcPr>
            <w:tcW w:w="1025" w:type="dxa"/>
            <w:noWrap/>
            <w:hideMark/>
          </w:tcPr>
          <w:p w14:paraId="74023320" w14:textId="77777777" w:rsidR="00233957" w:rsidRPr="008A5FE6" w:rsidRDefault="00233957" w:rsidP="00233957">
            <w:pPr>
              <w:jc w:val="left"/>
              <w:rPr>
                <w:color w:val="000000"/>
                <w:sz w:val="20"/>
                <w:szCs w:val="20"/>
                <w:lang w:val="es-MX" w:eastAsia="es-MX"/>
              </w:rPr>
            </w:pPr>
          </w:p>
        </w:tc>
        <w:tc>
          <w:tcPr>
            <w:tcW w:w="1557" w:type="dxa"/>
            <w:noWrap/>
            <w:hideMark/>
          </w:tcPr>
          <w:p w14:paraId="74023321" w14:textId="77777777" w:rsidR="00233957" w:rsidRPr="008A5FE6" w:rsidRDefault="00233957" w:rsidP="00233957">
            <w:pPr>
              <w:jc w:val="left"/>
              <w:rPr>
                <w:bCs/>
                <w:color w:val="000000"/>
                <w:sz w:val="20"/>
                <w:szCs w:val="20"/>
                <w:lang w:val="es-MX" w:eastAsia="es-MX"/>
              </w:rPr>
            </w:pPr>
          </w:p>
        </w:tc>
        <w:tc>
          <w:tcPr>
            <w:tcW w:w="1276" w:type="dxa"/>
            <w:noWrap/>
            <w:hideMark/>
          </w:tcPr>
          <w:p w14:paraId="74023322" w14:textId="77777777" w:rsidR="00233957" w:rsidRPr="008A5FE6" w:rsidRDefault="00233957" w:rsidP="00233957">
            <w:pPr>
              <w:jc w:val="left"/>
              <w:rPr>
                <w:color w:val="000000"/>
                <w:sz w:val="20"/>
                <w:szCs w:val="20"/>
                <w:lang w:val="es-MX" w:eastAsia="es-MX"/>
              </w:rPr>
            </w:pPr>
          </w:p>
        </w:tc>
        <w:tc>
          <w:tcPr>
            <w:tcW w:w="1134" w:type="dxa"/>
            <w:noWrap/>
            <w:hideMark/>
          </w:tcPr>
          <w:p w14:paraId="74023323" w14:textId="77777777" w:rsidR="00233957" w:rsidRPr="008A5FE6" w:rsidRDefault="00233957" w:rsidP="00233957">
            <w:pPr>
              <w:jc w:val="left"/>
              <w:rPr>
                <w:bCs/>
                <w:color w:val="000000"/>
                <w:sz w:val="20"/>
                <w:szCs w:val="20"/>
                <w:lang w:val="es-MX" w:eastAsia="es-MX"/>
              </w:rPr>
            </w:pPr>
          </w:p>
        </w:tc>
        <w:tc>
          <w:tcPr>
            <w:tcW w:w="1275" w:type="dxa"/>
            <w:noWrap/>
            <w:hideMark/>
          </w:tcPr>
          <w:p w14:paraId="74023324" w14:textId="77777777" w:rsidR="00233957" w:rsidRPr="008A5FE6" w:rsidRDefault="00233957" w:rsidP="00233957">
            <w:pPr>
              <w:jc w:val="left"/>
              <w:rPr>
                <w:bCs/>
                <w:color w:val="000000"/>
                <w:sz w:val="20"/>
                <w:szCs w:val="20"/>
                <w:lang w:val="es-MX" w:eastAsia="es-MX"/>
              </w:rPr>
            </w:pPr>
          </w:p>
        </w:tc>
        <w:tc>
          <w:tcPr>
            <w:tcW w:w="1276" w:type="dxa"/>
            <w:noWrap/>
            <w:hideMark/>
          </w:tcPr>
          <w:p w14:paraId="74023325" w14:textId="451A439A" w:rsidR="00233957" w:rsidRPr="008A5FE6" w:rsidRDefault="00994064" w:rsidP="00233957">
            <w:pPr>
              <w:jc w:val="left"/>
              <w:rPr>
                <w:color w:val="000000"/>
                <w:sz w:val="20"/>
                <w:szCs w:val="20"/>
                <w:lang w:val="es-MX" w:eastAsia="es-MX"/>
              </w:rPr>
            </w:pPr>
            <w:r w:rsidRPr="008A5FE6">
              <w:rPr>
                <w:color w:val="000000"/>
                <w:sz w:val="20"/>
                <w:szCs w:val="20"/>
                <w:lang w:val="es-MX" w:eastAsia="es-MX"/>
              </w:rPr>
              <w:t>113411</w:t>
            </w:r>
            <w:r w:rsidR="00233957" w:rsidRPr="008A5FE6">
              <w:rPr>
                <w:color w:val="000000"/>
                <w:sz w:val="20"/>
                <w:szCs w:val="20"/>
                <w:lang w:val="es-MX" w:eastAsia="es-MX"/>
              </w:rPr>
              <w:t>001 Ant Contratistas C P</w:t>
            </w:r>
          </w:p>
        </w:tc>
        <w:tc>
          <w:tcPr>
            <w:tcW w:w="1418" w:type="dxa"/>
            <w:noWrap/>
            <w:hideMark/>
          </w:tcPr>
          <w:p w14:paraId="74023326" w14:textId="77777777" w:rsidR="00233957" w:rsidRPr="008A5FE6" w:rsidRDefault="00233957" w:rsidP="00233957">
            <w:pPr>
              <w:jc w:val="left"/>
              <w:rPr>
                <w:bCs/>
                <w:color w:val="000000"/>
                <w:sz w:val="20"/>
                <w:szCs w:val="20"/>
                <w:lang w:val="es-MX" w:eastAsia="es-MX"/>
              </w:rPr>
            </w:pPr>
            <w:r w:rsidRPr="008A5FE6">
              <w:rPr>
                <w:bCs/>
                <w:color w:val="000000"/>
                <w:sz w:val="20"/>
                <w:szCs w:val="20"/>
                <w:lang w:val="es-MX" w:eastAsia="es-MX"/>
              </w:rPr>
              <w:t xml:space="preserve"> </w:t>
            </w:r>
          </w:p>
        </w:tc>
        <w:tc>
          <w:tcPr>
            <w:tcW w:w="1701" w:type="dxa"/>
            <w:noWrap/>
            <w:hideMark/>
          </w:tcPr>
          <w:p w14:paraId="74023327" w14:textId="77777777" w:rsidR="00233957" w:rsidRPr="008A5FE6" w:rsidRDefault="00233957" w:rsidP="00233957">
            <w:pPr>
              <w:jc w:val="left"/>
              <w:rPr>
                <w:color w:val="000000"/>
                <w:sz w:val="20"/>
                <w:szCs w:val="20"/>
                <w:lang w:val="es-MX" w:eastAsia="es-MX"/>
              </w:rPr>
            </w:pPr>
            <w:r w:rsidRPr="008A5FE6">
              <w:rPr>
                <w:color w:val="000000"/>
                <w:sz w:val="20"/>
                <w:szCs w:val="20"/>
                <w:lang w:val="es-MX" w:eastAsia="es-MX"/>
              </w:rPr>
              <w:t xml:space="preserve"> </w:t>
            </w:r>
          </w:p>
        </w:tc>
      </w:tr>
      <w:tr w:rsidR="00994064" w:rsidRPr="008A5FE6" w14:paraId="74023331" w14:textId="77777777" w:rsidTr="00AC0C64">
        <w:trPr>
          <w:trHeight w:val="300"/>
          <w:jc w:val="center"/>
        </w:trPr>
        <w:tc>
          <w:tcPr>
            <w:tcW w:w="1025" w:type="dxa"/>
            <w:noWrap/>
            <w:hideMark/>
          </w:tcPr>
          <w:p w14:paraId="74023329" w14:textId="77777777" w:rsidR="00994064" w:rsidRPr="008A5FE6" w:rsidRDefault="00994064" w:rsidP="00994064">
            <w:pPr>
              <w:jc w:val="left"/>
              <w:rPr>
                <w:color w:val="000000"/>
                <w:sz w:val="20"/>
                <w:szCs w:val="20"/>
                <w:lang w:val="es-MX" w:eastAsia="es-MX"/>
              </w:rPr>
            </w:pPr>
          </w:p>
        </w:tc>
        <w:tc>
          <w:tcPr>
            <w:tcW w:w="1557" w:type="dxa"/>
            <w:noWrap/>
            <w:hideMark/>
          </w:tcPr>
          <w:p w14:paraId="7402332A" w14:textId="77777777" w:rsidR="00994064" w:rsidRPr="008A5FE6" w:rsidRDefault="00994064" w:rsidP="00994064">
            <w:pPr>
              <w:jc w:val="left"/>
              <w:rPr>
                <w:bCs/>
                <w:color w:val="000000"/>
                <w:sz w:val="20"/>
                <w:szCs w:val="20"/>
                <w:lang w:val="es-MX" w:eastAsia="es-MX"/>
              </w:rPr>
            </w:pPr>
          </w:p>
        </w:tc>
        <w:tc>
          <w:tcPr>
            <w:tcW w:w="1276" w:type="dxa"/>
            <w:noWrap/>
            <w:hideMark/>
          </w:tcPr>
          <w:p w14:paraId="7402332B" w14:textId="77777777" w:rsidR="00994064" w:rsidRPr="008A5FE6" w:rsidRDefault="00994064" w:rsidP="00994064">
            <w:pPr>
              <w:jc w:val="left"/>
              <w:rPr>
                <w:color w:val="000000"/>
                <w:sz w:val="20"/>
                <w:szCs w:val="20"/>
                <w:lang w:val="es-MX" w:eastAsia="es-MX"/>
              </w:rPr>
            </w:pPr>
          </w:p>
        </w:tc>
        <w:tc>
          <w:tcPr>
            <w:tcW w:w="1134" w:type="dxa"/>
            <w:noWrap/>
            <w:hideMark/>
          </w:tcPr>
          <w:p w14:paraId="7402332C" w14:textId="77777777" w:rsidR="00994064" w:rsidRPr="008A5FE6" w:rsidRDefault="00994064" w:rsidP="00994064">
            <w:pPr>
              <w:jc w:val="left"/>
              <w:rPr>
                <w:bCs/>
                <w:color w:val="000000"/>
                <w:sz w:val="20"/>
                <w:szCs w:val="20"/>
                <w:lang w:val="es-MX" w:eastAsia="es-MX"/>
              </w:rPr>
            </w:pPr>
          </w:p>
        </w:tc>
        <w:tc>
          <w:tcPr>
            <w:tcW w:w="1275" w:type="dxa"/>
            <w:noWrap/>
            <w:hideMark/>
          </w:tcPr>
          <w:p w14:paraId="7402332D" w14:textId="77777777" w:rsidR="00994064" w:rsidRPr="008A5FE6" w:rsidRDefault="00994064" w:rsidP="00994064">
            <w:pPr>
              <w:jc w:val="left"/>
              <w:rPr>
                <w:bCs/>
                <w:color w:val="000000"/>
                <w:sz w:val="20"/>
                <w:szCs w:val="20"/>
                <w:lang w:val="es-MX" w:eastAsia="es-MX"/>
              </w:rPr>
            </w:pPr>
          </w:p>
        </w:tc>
        <w:tc>
          <w:tcPr>
            <w:tcW w:w="1276" w:type="dxa"/>
            <w:noWrap/>
            <w:hideMark/>
          </w:tcPr>
          <w:p w14:paraId="7402332E" w14:textId="3DB8FDF4" w:rsidR="00994064" w:rsidRPr="008A5FE6" w:rsidRDefault="00994064" w:rsidP="00994064">
            <w:pPr>
              <w:jc w:val="left"/>
              <w:rPr>
                <w:color w:val="000000"/>
                <w:sz w:val="20"/>
                <w:szCs w:val="20"/>
                <w:lang w:val="es-MX" w:eastAsia="es-MX"/>
              </w:rPr>
            </w:pPr>
            <w:r w:rsidRPr="008A5FE6">
              <w:rPr>
                <w:color w:val="000000"/>
                <w:sz w:val="20"/>
                <w:szCs w:val="20"/>
                <w:lang w:val="es-MX" w:eastAsia="es-MX"/>
              </w:rPr>
              <w:t>211311001 Contratistas por pagar CP</w:t>
            </w:r>
          </w:p>
        </w:tc>
        <w:tc>
          <w:tcPr>
            <w:tcW w:w="1418" w:type="dxa"/>
            <w:noWrap/>
            <w:hideMark/>
          </w:tcPr>
          <w:p w14:paraId="7402332F" w14:textId="77777777" w:rsidR="00994064" w:rsidRPr="008A5FE6" w:rsidRDefault="00994064" w:rsidP="00994064">
            <w:pPr>
              <w:jc w:val="left"/>
              <w:rPr>
                <w:bCs/>
                <w:color w:val="000000"/>
                <w:sz w:val="20"/>
                <w:szCs w:val="20"/>
                <w:lang w:val="es-MX" w:eastAsia="es-MX"/>
              </w:rPr>
            </w:pPr>
            <w:r w:rsidRPr="008A5FE6">
              <w:rPr>
                <w:bCs/>
                <w:color w:val="000000"/>
                <w:sz w:val="20"/>
                <w:szCs w:val="20"/>
                <w:lang w:val="es-MX" w:eastAsia="es-MX"/>
              </w:rPr>
              <w:t xml:space="preserve"> </w:t>
            </w:r>
          </w:p>
        </w:tc>
        <w:tc>
          <w:tcPr>
            <w:tcW w:w="1701" w:type="dxa"/>
            <w:noWrap/>
            <w:hideMark/>
          </w:tcPr>
          <w:p w14:paraId="74023330" w14:textId="77777777" w:rsidR="00994064" w:rsidRPr="008A5FE6" w:rsidRDefault="00994064" w:rsidP="00994064">
            <w:pPr>
              <w:jc w:val="left"/>
              <w:rPr>
                <w:color w:val="000000"/>
                <w:sz w:val="20"/>
                <w:szCs w:val="20"/>
                <w:lang w:val="es-MX" w:eastAsia="es-MX"/>
              </w:rPr>
            </w:pPr>
            <w:r w:rsidRPr="008A5FE6">
              <w:rPr>
                <w:color w:val="000000"/>
                <w:sz w:val="20"/>
                <w:szCs w:val="20"/>
                <w:lang w:val="es-MX" w:eastAsia="es-MX"/>
              </w:rPr>
              <w:t xml:space="preserve"> </w:t>
            </w:r>
          </w:p>
        </w:tc>
      </w:tr>
      <w:tr w:rsidR="00AC2D62" w:rsidRPr="008A5FE6" w14:paraId="39244EAC" w14:textId="77777777" w:rsidTr="002A014C">
        <w:trPr>
          <w:trHeight w:val="300"/>
          <w:jc w:val="center"/>
        </w:trPr>
        <w:tc>
          <w:tcPr>
            <w:tcW w:w="1025" w:type="dxa"/>
            <w:noWrap/>
            <w:hideMark/>
          </w:tcPr>
          <w:p w14:paraId="63E6B29A" w14:textId="0275A98B" w:rsidR="00AC2D62" w:rsidRPr="008A5FE6" w:rsidRDefault="00AC2D62" w:rsidP="002A014C">
            <w:pPr>
              <w:jc w:val="left"/>
              <w:rPr>
                <w:color w:val="000000"/>
                <w:sz w:val="20"/>
                <w:szCs w:val="20"/>
                <w:lang w:val="es-MX" w:eastAsia="es-MX"/>
              </w:rPr>
            </w:pPr>
            <w:r w:rsidRPr="008A5FE6">
              <w:rPr>
                <w:color w:val="000000"/>
                <w:sz w:val="20"/>
                <w:szCs w:val="20"/>
                <w:lang w:val="es-MX" w:eastAsia="es-MX"/>
              </w:rPr>
              <w:t>PO1-</w:t>
            </w:r>
            <w:r w:rsidR="007E74C7" w:rsidRPr="008A5FE6">
              <w:rPr>
                <w:color w:val="000000"/>
                <w:sz w:val="20"/>
                <w:szCs w:val="20"/>
                <w:lang w:val="es-MX" w:eastAsia="es-MX"/>
              </w:rPr>
              <w:t>5</w:t>
            </w:r>
          </w:p>
        </w:tc>
        <w:tc>
          <w:tcPr>
            <w:tcW w:w="1557" w:type="dxa"/>
            <w:noWrap/>
            <w:hideMark/>
          </w:tcPr>
          <w:p w14:paraId="245EAB7E" w14:textId="259BC7E5" w:rsidR="00AC2D62" w:rsidRPr="008A5FE6" w:rsidRDefault="00AC2D62" w:rsidP="00AC2D62">
            <w:pPr>
              <w:jc w:val="left"/>
              <w:rPr>
                <w:bCs/>
                <w:color w:val="000000"/>
                <w:sz w:val="20"/>
                <w:szCs w:val="20"/>
                <w:lang w:val="es-MX" w:eastAsia="es-MX"/>
              </w:rPr>
            </w:pPr>
            <w:r w:rsidRPr="008A5FE6">
              <w:rPr>
                <w:color w:val="000000"/>
                <w:sz w:val="20"/>
                <w:szCs w:val="20"/>
                <w:lang w:val="es-MX" w:eastAsia="es-MX"/>
              </w:rPr>
              <w:t>Por la expedición de la cuenta por liquidar certificada para el pago de obra</w:t>
            </w:r>
          </w:p>
        </w:tc>
        <w:tc>
          <w:tcPr>
            <w:tcW w:w="1276" w:type="dxa"/>
            <w:noWrap/>
            <w:hideMark/>
          </w:tcPr>
          <w:p w14:paraId="5EE5C9AD" w14:textId="77777777" w:rsidR="00AC2D62" w:rsidRPr="008A5FE6" w:rsidRDefault="00AC2D62" w:rsidP="002A014C">
            <w:pPr>
              <w:jc w:val="left"/>
              <w:rPr>
                <w:color w:val="000000"/>
                <w:sz w:val="20"/>
                <w:szCs w:val="20"/>
                <w:lang w:val="es-MX" w:eastAsia="es-MX"/>
              </w:rPr>
            </w:pPr>
            <w:r w:rsidRPr="008A5FE6">
              <w:rPr>
                <w:color w:val="000000"/>
                <w:sz w:val="20"/>
                <w:szCs w:val="20"/>
                <w:lang w:val="es-MX" w:eastAsia="es-MX"/>
              </w:rPr>
              <w:t>Cuenta por liquidar certificada o documento equivalente.</w:t>
            </w:r>
          </w:p>
        </w:tc>
        <w:tc>
          <w:tcPr>
            <w:tcW w:w="1134" w:type="dxa"/>
            <w:noWrap/>
            <w:hideMark/>
          </w:tcPr>
          <w:p w14:paraId="3076E7F0" w14:textId="77777777" w:rsidR="00AC2D62" w:rsidRPr="008A5FE6" w:rsidRDefault="00AC2D62" w:rsidP="002A014C">
            <w:pPr>
              <w:jc w:val="left"/>
              <w:rPr>
                <w:bCs/>
                <w:color w:val="000000"/>
                <w:sz w:val="20"/>
                <w:szCs w:val="20"/>
                <w:lang w:val="es-MX" w:eastAsia="es-MX"/>
              </w:rPr>
            </w:pPr>
            <w:r w:rsidRPr="008A5FE6">
              <w:rPr>
                <w:color w:val="000000"/>
                <w:sz w:val="20"/>
                <w:szCs w:val="20"/>
                <w:lang w:val="es-MX" w:eastAsia="es-MX"/>
              </w:rPr>
              <w:t>Frecuente</w:t>
            </w:r>
          </w:p>
        </w:tc>
        <w:tc>
          <w:tcPr>
            <w:tcW w:w="1275" w:type="dxa"/>
            <w:noWrap/>
            <w:hideMark/>
          </w:tcPr>
          <w:p w14:paraId="5CAC9FDA" w14:textId="77777777" w:rsidR="00AC2D62" w:rsidRPr="008A5FE6" w:rsidRDefault="00AC2D62" w:rsidP="002A014C">
            <w:pPr>
              <w:jc w:val="left"/>
              <w:rPr>
                <w:bCs/>
                <w:color w:val="000000"/>
                <w:sz w:val="20"/>
                <w:szCs w:val="20"/>
                <w:lang w:val="es-MX" w:eastAsia="es-MX"/>
              </w:rPr>
            </w:pPr>
            <w:r w:rsidRPr="008A5FE6">
              <w:rPr>
                <w:color w:val="000000"/>
                <w:sz w:val="20"/>
                <w:szCs w:val="20"/>
                <w:lang w:val="es-MX" w:eastAsia="es-MX"/>
              </w:rPr>
              <w:t> </w:t>
            </w:r>
          </w:p>
        </w:tc>
        <w:tc>
          <w:tcPr>
            <w:tcW w:w="1276" w:type="dxa"/>
            <w:noWrap/>
            <w:hideMark/>
          </w:tcPr>
          <w:p w14:paraId="657D5AD7" w14:textId="77777777" w:rsidR="00AC2D62" w:rsidRPr="008A5FE6" w:rsidRDefault="00AC2D62" w:rsidP="002A014C">
            <w:pPr>
              <w:jc w:val="left"/>
              <w:rPr>
                <w:color w:val="000000"/>
                <w:sz w:val="20"/>
                <w:szCs w:val="20"/>
                <w:lang w:val="es-MX" w:eastAsia="es-MX"/>
              </w:rPr>
            </w:pPr>
            <w:r w:rsidRPr="008A5FE6">
              <w:rPr>
                <w:color w:val="000000"/>
                <w:sz w:val="20"/>
                <w:szCs w:val="20"/>
                <w:lang w:val="es-MX" w:eastAsia="es-MX"/>
              </w:rPr>
              <w:t> </w:t>
            </w:r>
          </w:p>
        </w:tc>
        <w:tc>
          <w:tcPr>
            <w:tcW w:w="1418" w:type="dxa"/>
            <w:noWrap/>
            <w:hideMark/>
          </w:tcPr>
          <w:p w14:paraId="1512D27C" w14:textId="77777777" w:rsidR="00AC2D62" w:rsidRPr="008A5FE6" w:rsidRDefault="00AC2D62" w:rsidP="002A014C">
            <w:pPr>
              <w:jc w:val="left"/>
              <w:rPr>
                <w:bCs/>
                <w:color w:val="000000"/>
                <w:sz w:val="20"/>
                <w:szCs w:val="20"/>
                <w:lang w:val="es-MX" w:eastAsia="es-MX"/>
              </w:rPr>
            </w:pPr>
            <w:r w:rsidRPr="008A5FE6">
              <w:rPr>
                <w:color w:val="000000"/>
                <w:sz w:val="20"/>
                <w:szCs w:val="20"/>
                <w:lang w:val="es-MX" w:eastAsia="es-MX"/>
              </w:rPr>
              <w:t>826 Presupuesto de Egresos Ejercido</w:t>
            </w:r>
          </w:p>
        </w:tc>
        <w:tc>
          <w:tcPr>
            <w:tcW w:w="1701" w:type="dxa"/>
            <w:noWrap/>
            <w:hideMark/>
          </w:tcPr>
          <w:p w14:paraId="0E219380" w14:textId="77777777" w:rsidR="00AC2D62" w:rsidRPr="008A5FE6" w:rsidRDefault="00AC2D62" w:rsidP="002A014C">
            <w:pPr>
              <w:jc w:val="left"/>
              <w:rPr>
                <w:color w:val="000000"/>
                <w:sz w:val="20"/>
                <w:szCs w:val="20"/>
                <w:lang w:val="es-MX" w:eastAsia="es-MX"/>
              </w:rPr>
            </w:pPr>
            <w:r w:rsidRPr="008A5FE6">
              <w:rPr>
                <w:color w:val="000000"/>
                <w:sz w:val="20"/>
                <w:szCs w:val="20"/>
                <w:lang w:val="es-MX" w:eastAsia="es-MX"/>
              </w:rPr>
              <w:t>825 Presupuesto de Egresos Devengado</w:t>
            </w:r>
          </w:p>
        </w:tc>
      </w:tr>
      <w:tr w:rsidR="00994064" w:rsidRPr="008A5FE6" w14:paraId="74023343" w14:textId="77777777" w:rsidTr="00AC0C64">
        <w:trPr>
          <w:trHeight w:val="300"/>
          <w:jc w:val="center"/>
        </w:trPr>
        <w:tc>
          <w:tcPr>
            <w:tcW w:w="1025" w:type="dxa"/>
            <w:noWrap/>
            <w:hideMark/>
          </w:tcPr>
          <w:p w14:paraId="7402333B" w14:textId="5559E991" w:rsidR="00994064" w:rsidRPr="008A5FE6" w:rsidRDefault="00AC2D62" w:rsidP="00994064">
            <w:pPr>
              <w:jc w:val="left"/>
              <w:rPr>
                <w:color w:val="000000"/>
                <w:sz w:val="20"/>
                <w:szCs w:val="20"/>
                <w:lang w:val="es-MX" w:eastAsia="es-MX"/>
              </w:rPr>
            </w:pPr>
            <w:r w:rsidRPr="008A5FE6">
              <w:rPr>
                <w:color w:val="000000"/>
                <w:sz w:val="20"/>
                <w:szCs w:val="20"/>
                <w:lang w:val="es-MX" w:eastAsia="es-MX"/>
              </w:rPr>
              <w:t>PO1-</w:t>
            </w:r>
            <w:r w:rsidR="007E74C7" w:rsidRPr="008A5FE6">
              <w:rPr>
                <w:color w:val="000000"/>
                <w:sz w:val="20"/>
                <w:szCs w:val="20"/>
                <w:lang w:val="es-MX" w:eastAsia="es-MX"/>
              </w:rPr>
              <w:t>6</w:t>
            </w:r>
          </w:p>
        </w:tc>
        <w:tc>
          <w:tcPr>
            <w:tcW w:w="1557" w:type="dxa"/>
            <w:noWrap/>
            <w:hideMark/>
          </w:tcPr>
          <w:p w14:paraId="7402333C" w14:textId="227967AB" w:rsidR="00994064" w:rsidRPr="008A5FE6" w:rsidRDefault="00D96335" w:rsidP="00994064">
            <w:pPr>
              <w:jc w:val="left"/>
              <w:rPr>
                <w:bCs/>
                <w:color w:val="000000"/>
                <w:sz w:val="20"/>
                <w:szCs w:val="20"/>
                <w:lang w:val="es-MX" w:eastAsia="es-MX"/>
              </w:rPr>
            </w:pPr>
            <w:r w:rsidRPr="008A5FE6">
              <w:rPr>
                <w:bCs/>
                <w:color w:val="000000"/>
                <w:sz w:val="20"/>
                <w:szCs w:val="20"/>
                <w:lang w:val="es-MX" w:eastAsia="es-MX"/>
              </w:rPr>
              <w:t>Pago de la estimacion a contratistas</w:t>
            </w:r>
          </w:p>
        </w:tc>
        <w:tc>
          <w:tcPr>
            <w:tcW w:w="1276" w:type="dxa"/>
            <w:noWrap/>
            <w:hideMark/>
          </w:tcPr>
          <w:p w14:paraId="7402333D" w14:textId="56D58105" w:rsidR="00994064" w:rsidRPr="008A5FE6" w:rsidRDefault="00994064" w:rsidP="00994064">
            <w:pPr>
              <w:jc w:val="left"/>
              <w:rPr>
                <w:color w:val="000000"/>
                <w:sz w:val="20"/>
                <w:szCs w:val="20"/>
                <w:lang w:val="es-MX" w:eastAsia="es-MX"/>
              </w:rPr>
            </w:pPr>
            <w:r w:rsidRPr="008A5FE6">
              <w:rPr>
                <w:color w:val="000000"/>
                <w:sz w:val="20"/>
                <w:szCs w:val="20"/>
                <w:lang w:val="es-MX" w:eastAsia="es-MX"/>
              </w:rPr>
              <w:t>Transferencia</w:t>
            </w:r>
          </w:p>
        </w:tc>
        <w:tc>
          <w:tcPr>
            <w:tcW w:w="1134" w:type="dxa"/>
            <w:noWrap/>
            <w:hideMark/>
          </w:tcPr>
          <w:p w14:paraId="7402333E" w14:textId="006349B3" w:rsidR="00994064" w:rsidRPr="008A5FE6" w:rsidRDefault="00994064" w:rsidP="00994064">
            <w:pPr>
              <w:jc w:val="left"/>
              <w:rPr>
                <w:bCs/>
                <w:color w:val="000000"/>
                <w:sz w:val="20"/>
                <w:szCs w:val="20"/>
                <w:lang w:val="es-MX" w:eastAsia="es-MX"/>
              </w:rPr>
            </w:pPr>
            <w:r w:rsidRPr="008A5FE6">
              <w:rPr>
                <w:bCs/>
                <w:color w:val="000000"/>
                <w:sz w:val="20"/>
                <w:szCs w:val="20"/>
                <w:lang w:val="es-MX" w:eastAsia="es-MX"/>
              </w:rPr>
              <w:t>Frecuente</w:t>
            </w:r>
          </w:p>
        </w:tc>
        <w:tc>
          <w:tcPr>
            <w:tcW w:w="1275" w:type="dxa"/>
            <w:noWrap/>
            <w:hideMark/>
          </w:tcPr>
          <w:p w14:paraId="7402333F" w14:textId="6792AB7F" w:rsidR="00994064" w:rsidRPr="008A5FE6" w:rsidRDefault="00994064" w:rsidP="00994064">
            <w:pPr>
              <w:jc w:val="left"/>
              <w:rPr>
                <w:bCs/>
                <w:color w:val="000000"/>
                <w:sz w:val="20"/>
                <w:szCs w:val="20"/>
                <w:lang w:val="es-MX" w:eastAsia="es-MX"/>
              </w:rPr>
            </w:pPr>
            <w:r w:rsidRPr="008A5FE6">
              <w:rPr>
                <w:color w:val="000000"/>
                <w:sz w:val="20"/>
                <w:szCs w:val="20"/>
                <w:lang w:val="es-MX" w:eastAsia="es-MX"/>
              </w:rPr>
              <w:t>211311001 Contratistas por pagar CP</w:t>
            </w:r>
          </w:p>
        </w:tc>
        <w:tc>
          <w:tcPr>
            <w:tcW w:w="1276" w:type="dxa"/>
            <w:noWrap/>
            <w:hideMark/>
          </w:tcPr>
          <w:p w14:paraId="74023340" w14:textId="606B5E8A" w:rsidR="00994064" w:rsidRPr="008A5FE6" w:rsidRDefault="00994064" w:rsidP="00994064">
            <w:pPr>
              <w:jc w:val="left"/>
              <w:rPr>
                <w:color w:val="000000"/>
                <w:sz w:val="20"/>
                <w:szCs w:val="20"/>
                <w:lang w:val="es-MX" w:eastAsia="es-MX"/>
              </w:rPr>
            </w:pPr>
            <w:r w:rsidRPr="008A5FE6">
              <w:rPr>
                <w:color w:val="000000"/>
                <w:sz w:val="20"/>
                <w:szCs w:val="20"/>
                <w:lang w:val="es-MX" w:eastAsia="es-MX"/>
              </w:rPr>
              <w:t>111211001 a 111212</w:t>
            </w:r>
            <w:r w:rsidR="00D96335" w:rsidRPr="008A5FE6">
              <w:rPr>
                <w:color w:val="000000"/>
                <w:sz w:val="20"/>
                <w:szCs w:val="20"/>
                <w:lang w:val="es-MX" w:eastAsia="es-MX"/>
              </w:rPr>
              <w:t>999</w:t>
            </w:r>
            <w:r w:rsidRPr="008A5FE6">
              <w:rPr>
                <w:color w:val="000000"/>
                <w:sz w:val="20"/>
                <w:szCs w:val="20"/>
                <w:lang w:val="es-MX" w:eastAsia="es-MX"/>
              </w:rPr>
              <w:t xml:space="preserve"> Bancos</w:t>
            </w:r>
          </w:p>
        </w:tc>
        <w:tc>
          <w:tcPr>
            <w:tcW w:w="1418" w:type="dxa"/>
            <w:noWrap/>
            <w:hideMark/>
          </w:tcPr>
          <w:p w14:paraId="74023341" w14:textId="7F420448" w:rsidR="00994064" w:rsidRPr="008A5FE6" w:rsidRDefault="00137822" w:rsidP="00994064">
            <w:pPr>
              <w:jc w:val="left"/>
              <w:rPr>
                <w:bCs/>
                <w:color w:val="000000"/>
                <w:sz w:val="20"/>
                <w:szCs w:val="20"/>
                <w:lang w:val="es-MX" w:eastAsia="es-MX"/>
              </w:rPr>
            </w:pPr>
            <w:r w:rsidRPr="008A5FE6">
              <w:rPr>
                <w:color w:val="000000"/>
                <w:sz w:val="20"/>
                <w:szCs w:val="20"/>
                <w:lang w:val="es-MX" w:eastAsia="es-MX"/>
              </w:rPr>
              <w:t>827 Presupuesto de Egresos Pagado</w:t>
            </w:r>
          </w:p>
        </w:tc>
        <w:tc>
          <w:tcPr>
            <w:tcW w:w="1701" w:type="dxa"/>
            <w:noWrap/>
            <w:hideMark/>
          </w:tcPr>
          <w:p w14:paraId="74023342" w14:textId="226A396A" w:rsidR="00994064" w:rsidRPr="008A5FE6" w:rsidRDefault="00AC2D62" w:rsidP="00994064">
            <w:pPr>
              <w:jc w:val="left"/>
              <w:rPr>
                <w:color w:val="000000"/>
                <w:sz w:val="20"/>
                <w:szCs w:val="20"/>
                <w:lang w:val="es-MX" w:eastAsia="es-MX"/>
              </w:rPr>
            </w:pPr>
            <w:r w:rsidRPr="008A5FE6">
              <w:rPr>
                <w:color w:val="000000"/>
                <w:sz w:val="20"/>
                <w:szCs w:val="20"/>
                <w:lang w:val="es-MX" w:eastAsia="es-MX"/>
              </w:rPr>
              <w:t>826 Presupuesto de Egresos Ejercido</w:t>
            </w:r>
          </w:p>
        </w:tc>
      </w:tr>
      <w:tr w:rsidR="00994064" w:rsidRPr="008A5FE6" w14:paraId="74023370" w14:textId="77777777" w:rsidTr="00C11050">
        <w:trPr>
          <w:trHeight w:val="300"/>
          <w:jc w:val="center"/>
        </w:trPr>
        <w:tc>
          <w:tcPr>
            <w:tcW w:w="1025" w:type="dxa"/>
            <w:noWrap/>
            <w:hideMark/>
          </w:tcPr>
          <w:p w14:paraId="74023368" w14:textId="23CFC2F0" w:rsidR="00994064" w:rsidRPr="008A5FE6" w:rsidRDefault="00AC2D62" w:rsidP="00994064">
            <w:pPr>
              <w:jc w:val="left"/>
              <w:rPr>
                <w:color w:val="000000"/>
                <w:sz w:val="20"/>
                <w:szCs w:val="20"/>
                <w:lang w:val="es-MX" w:eastAsia="es-MX"/>
              </w:rPr>
            </w:pPr>
            <w:r w:rsidRPr="008A5FE6">
              <w:rPr>
                <w:color w:val="000000"/>
                <w:sz w:val="20"/>
                <w:szCs w:val="20"/>
                <w:lang w:val="es-MX" w:eastAsia="es-MX"/>
              </w:rPr>
              <w:t>PO1-7</w:t>
            </w:r>
          </w:p>
        </w:tc>
        <w:tc>
          <w:tcPr>
            <w:tcW w:w="1557" w:type="dxa"/>
            <w:noWrap/>
            <w:hideMark/>
          </w:tcPr>
          <w:p w14:paraId="74023369" w14:textId="42C19B55" w:rsidR="00994064" w:rsidRPr="008A5FE6" w:rsidRDefault="00C11050" w:rsidP="00994064">
            <w:pPr>
              <w:jc w:val="left"/>
              <w:rPr>
                <w:bCs/>
                <w:color w:val="000000"/>
                <w:sz w:val="20"/>
                <w:szCs w:val="20"/>
                <w:lang w:val="es-MX" w:eastAsia="es-MX"/>
              </w:rPr>
            </w:pPr>
            <w:r w:rsidRPr="008A5FE6">
              <w:rPr>
                <w:bCs/>
                <w:color w:val="000000"/>
                <w:sz w:val="20"/>
                <w:szCs w:val="20"/>
                <w:lang w:val="es-MX" w:eastAsia="es-MX"/>
              </w:rPr>
              <w:t>Pago de retenciones de obra</w:t>
            </w:r>
          </w:p>
        </w:tc>
        <w:tc>
          <w:tcPr>
            <w:tcW w:w="1276" w:type="dxa"/>
            <w:noWrap/>
            <w:hideMark/>
          </w:tcPr>
          <w:p w14:paraId="7402336A" w14:textId="312E7180" w:rsidR="00994064" w:rsidRPr="008A5FE6" w:rsidRDefault="00994064" w:rsidP="00994064">
            <w:pPr>
              <w:jc w:val="left"/>
              <w:rPr>
                <w:color w:val="000000"/>
                <w:sz w:val="20"/>
                <w:szCs w:val="20"/>
                <w:lang w:val="es-MX" w:eastAsia="es-MX"/>
              </w:rPr>
            </w:pPr>
            <w:r w:rsidRPr="008A5FE6">
              <w:rPr>
                <w:color w:val="000000"/>
                <w:sz w:val="20"/>
                <w:szCs w:val="20"/>
                <w:lang w:val="es-MX" w:eastAsia="es-MX"/>
              </w:rPr>
              <w:t>Transferencia</w:t>
            </w:r>
          </w:p>
        </w:tc>
        <w:tc>
          <w:tcPr>
            <w:tcW w:w="1134" w:type="dxa"/>
            <w:noWrap/>
            <w:hideMark/>
          </w:tcPr>
          <w:p w14:paraId="7402336B" w14:textId="69361A27" w:rsidR="00994064" w:rsidRPr="008A5FE6" w:rsidRDefault="00994064" w:rsidP="00994064">
            <w:pPr>
              <w:jc w:val="left"/>
              <w:rPr>
                <w:bCs/>
                <w:color w:val="000000"/>
                <w:sz w:val="20"/>
                <w:szCs w:val="20"/>
                <w:lang w:val="es-MX" w:eastAsia="es-MX"/>
              </w:rPr>
            </w:pPr>
            <w:r w:rsidRPr="008A5FE6">
              <w:rPr>
                <w:bCs/>
                <w:color w:val="000000"/>
                <w:sz w:val="20"/>
                <w:szCs w:val="20"/>
                <w:lang w:val="es-MX" w:eastAsia="es-MX"/>
              </w:rPr>
              <w:t>Frecuente</w:t>
            </w:r>
          </w:p>
        </w:tc>
        <w:tc>
          <w:tcPr>
            <w:tcW w:w="1275" w:type="dxa"/>
            <w:noWrap/>
          </w:tcPr>
          <w:p w14:paraId="7402336C" w14:textId="4D094951" w:rsidR="00994064" w:rsidRPr="008A5FE6" w:rsidRDefault="00C11050" w:rsidP="00994064">
            <w:pPr>
              <w:jc w:val="left"/>
              <w:rPr>
                <w:bCs/>
                <w:color w:val="000000"/>
                <w:sz w:val="20"/>
                <w:szCs w:val="20"/>
                <w:lang w:val="es-MX" w:eastAsia="es-MX"/>
              </w:rPr>
            </w:pPr>
            <w:r w:rsidRPr="008A5FE6">
              <w:rPr>
                <w:bCs/>
                <w:color w:val="000000"/>
                <w:sz w:val="20"/>
                <w:szCs w:val="20"/>
                <w:lang w:val="es-MX" w:eastAsia="es-MX"/>
              </w:rPr>
              <w:t>211714004 a 211714011 Retención</w:t>
            </w:r>
          </w:p>
        </w:tc>
        <w:tc>
          <w:tcPr>
            <w:tcW w:w="1276" w:type="dxa"/>
            <w:noWrap/>
          </w:tcPr>
          <w:p w14:paraId="7402336D" w14:textId="5A029177" w:rsidR="00994064" w:rsidRPr="008A5FE6" w:rsidRDefault="00330221" w:rsidP="00994064">
            <w:pPr>
              <w:jc w:val="left"/>
              <w:rPr>
                <w:color w:val="000000"/>
                <w:sz w:val="20"/>
                <w:szCs w:val="20"/>
                <w:lang w:val="es-MX" w:eastAsia="es-MX"/>
              </w:rPr>
            </w:pPr>
            <w:r w:rsidRPr="008A5FE6">
              <w:rPr>
                <w:color w:val="000000"/>
                <w:sz w:val="20"/>
                <w:szCs w:val="20"/>
                <w:lang w:val="es-MX" w:eastAsia="es-MX"/>
              </w:rPr>
              <w:t>111212001 a 111212999 Bancos</w:t>
            </w:r>
          </w:p>
        </w:tc>
        <w:tc>
          <w:tcPr>
            <w:tcW w:w="1418" w:type="dxa"/>
            <w:noWrap/>
            <w:hideMark/>
          </w:tcPr>
          <w:p w14:paraId="7402336E" w14:textId="77777777" w:rsidR="00994064" w:rsidRPr="008A5FE6" w:rsidRDefault="00994064" w:rsidP="00994064">
            <w:pPr>
              <w:jc w:val="left"/>
              <w:rPr>
                <w:bCs/>
                <w:color w:val="000000"/>
                <w:sz w:val="20"/>
                <w:szCs w:val="20"/>
                <w:lang w:val="es-MX" w:eastAsia="es-MX"/>
              </w:rPr>
            </w:pPr>
            <w:r w:rsidRPr="008A5FE6">
              <w:rPr>
                <w:bCs/>
                <w:color w:val="000000"/>
                <w:sz w:val="20"/>
                <w:szCs w:val="20"/>
                <w:lang w:val="es-MX" w:eastAsia="es-MX"/>
              </w:rPr>
              <w:t xml:space="preserve"> </w:t>
            </w:r>
          </w:p>
        </w:tc>
        <w:tc>
          <w:tcPr>
            <w:tcW w:w="1701" w:type="dxa"/>
            <w:noWrap/>
            <w:hideMark/>
          </w:tcPr>
          <w:p w14:paraId="7402336F" w14:textId="77777777" w:rsidR="00994064" w:rsidRPr="008A5FE6" w:rsidRDefault="00994064" w:rsidP="00994064">
            <w:pPr>
              <w:jc w:val="left"/>
              <w:rPr>
                <w:color w:val="000000"/>
                <w:sz w:val="20"/>
                <w:szCs w:val="20"/>
                <w:lang w:val="es-MX" w:eastAsia="es-MX"/>
              </w:rPr>
            </w:pPr>
            <w:r w:rsidRPr="008A5FE6">
              <w:rPr>
                <w:color w:val="000000"/>
                <w:sz w:val="20"/>
                <w:szCs w:val="20"/>
                <w:lang w:val="es-MX" w:eastAsia="es-MX"/>
              </w:rPr>
              <w:t xml:space="preserve"> </w:t>
            </w:r>
          </w:p>
        </w:tc>
      </w:tr>
      <w:tr w:rsidR="00994064" w:rsidRPr="008A5FE6" w14:paraId="74023382" w14:textId="77777777" w:rsidTr="00AC0C64">
        <w:trPr>
          <w:trHeight w:val="300"/>
          <w:jc w:val="center"/>
        </w:trPr>
        <w:tc>
          <w:tcPr>
            <w:tcW w:w="1025" w:type="dxa"/>
            <w:noWrap/>
            <w:hideMark/>
          </w:tcPr>
          <w:p w14:paraId="7402337A" w14:textId="756348AA" w:rsidR="00994064" w:rsidRPr="008A5FE6" w:rsidRDefault="00AC2D62" w:rsidP="00994064">
            <w:pPr>
              <w:jc w:val="left"/>
              <w:rPr>
                <w:color w:val="000000"/>
                <w:sz w:val="20"/>
                <w:szCs w:val="20"/>
                <w:lang w:val="es-MX" w:eastAsia="es-MX"/>
              </w:rPr>
            </w:pPr>
            <w:r w:rsidRPr="008A5FE6">
              <w:rPr>
                <w:color w:val="000000"/>
                <w:sz w:val="20"/>
                <w:szCs w:val="20"/>
                <w:lang w:val="es-MX" w:eastAsia="es-MX"/>
              </w:rPr>
              <w:t>PO1-8</w:t>
            </w:r>
          </w:p>
        </w:tc>
        <w:tc>
          <w:tcPr>
            <w:tcW w:w="1557" w:type="dxa"/>
            <w:noWrap/>
            <w:hideMark/>
          </w:tcPr>
          <w:p w14:paraId="7402337B" w14:textId="77777777" w:rsidR="00994064" w:rsidRPr="008A5FE6" w:rsidRDefault="00994064" w:rsidP="00994064">
            <w:pPr>
              <w:jc w:val="left"/>
              <w:rPr>
                <w:bCs/>
                <w:color w:val="000000"/>
                <w:sz w:val="20"/>
                <w:szCs w:val="20"/>
                <w:lang w:val="es-MX" w:eastAsia="es-MX"/>
              </w:rPr>
            </w:pPr>
            <w:r w:rsidRPr="008A5FE6">
              <w:rPr>
                <w:bCs/>
                <w:color w:val="000000"/>
                <w:sz w:val="20"/>
                <w:szCs w:val="20"/>
                <w:lang w:val="es-MX" w:eastAsia="es-MX"/>
              </w:rPr>
              <w:t>Capitalización de obra propia</w:t>
            </w:r>
          </w:p>
        </w:tc>
        <w:tc>
          <w:tcPr>
            <w:tcW w:w="1276" w:type="dxa"/>
            <w:noWrap/>
            <w:hideMark/>
          </w:tcPr>
          <w:p w14:paraId="7402337C" w14:textId="77777777" w:rsidR="00994064" w:rsidRPr="008A5FE6" w:rsidRDefault="00994064" w:rsidP="00994064">
            <w:pPr>
              <w:jc w:val="left"/>
              <w:rPr>
                <w:color w:val="000000"/>
                <w:sz w:val="20"/>
                <w:szCs w:val="20"/>
                <w:lang w:val="es-MX" w:eastAsia="es-MX"/>
              </w:rPr>
            </w:pPr>
            <w:r w:rsidRPr="008A5FE6">
              <w:rPr>
                <w:color w:val="000000"/>
                <w:sz w:val="20"/>
                <w:szCs w:val="20"/>
                <w:lang w:val="es-MX" w:eastAsia="es-MX"/>
              </w:rPr>
              <w:t>Entrega / finiquito</w:t>
            </w:r>
          </w:p>
        </w:tc>
        <w:tc>
          <w:tcPr>
            <w:tcW w:w="1134" w:type="dxa"/>
            <w:noWrap/>
            <w:hideMark/>
          </w:tcPr>
          <w:p w14:paraId="7402337D" w14:textId="2F2BB622" w:rsidR="00994064" w:rsidRPr="008A5FE6" w:rsidRDefault="00994064" w:rsidP="00994064">
            <w:pPr>
              <w:jc w:val="left"/>
              <w:rPr>
                <w:bCs/>
                <w:color w:val="000000"/>
                <w:sz w:val="20"/>
                <w:szCs w:val="20"/>
                <w:lang w:val="es-MX" w:eastAsia="es-MX"/>
              </w:rPr>
            </w:pPr>
            <w:r w:rsidRPr="008A5FE6">
              <w:rPr>
                <w:bCs/>
                <w:color w:val="000000"/>
                <w:sz w:val="20"/>
                <w:szCs w:val="20"/>
                <w:lang w:val="es-MX" w:eastAsia="es-MX"/>
              </w:rPr>
              <w:t>Frecuente</w:t>
            </w:r>
          </w:p>
        </w:tc>
        <w:tc>
          <w:tcPr>
            <w:tcW w:w="1275" w:type="dxa"/>
            <w:noWrap/>
            <w:hideMark/>
          </w:tcPr>
          <w:p w14:paraId="7402337E" w14:textId="15A6FC17" w:rsidR="00994064" w:rsidRPr="008A5FE6" w:rsidRDefault="00994064" w:rsidP="00994064">
            <w:pPr>
              <w:jc w:val="left"/>
              <w:rPr>
                <w:bCs/>
                <w:color w:val="000000"/>
                <w:sz w:val="20"/>
                <w:szCs w:val="20"/>
                <w:lang w:val="es-MX" w:eastAsia="es-MX"/>
              </w:rPr>
            </w:pPr>
            <w:r w:rsidRPr="008A5FE6">
              <w:rPr>
                <w:bCs/>
                <w:color w:val="000000"/>
                <w:sz w:val="20"/>
                <w:szCs w:val="20"/>
                <w:lang w:val="es-MX" w:eastAsia="es-MX"/>
              </w:rPr>
              <w:t>123311001 Edificios e instalaciones</w:t>
            </w:r>
          </w:p>
        </w:tc>
        <w:tc>
          <w:tcPr>
            <w:tcW w:w="1276" w:type="dxa"/>
            <w:noWrap/>
            <w:hideMark/>
          </w:tcPr>
          <w:p w14:paraId="7402337F" w14:textId="4A8F944A" w:rsidR="00994064" w:rsidRPr="008A5FE6" w:rsidRDefault="00994064" w:rsidP="00994064">
            <w:pPr>
              <w:jc w:val="left"/>
              <w:rPr>
                <w:color w:val="000000"/>
                <w:sz w:val="20"/>
                <w:szCs w:val="20"/>
                <w:lang w:val="es-MX" w:eastAsia="es-MX"/>
              </w:rPr>
            </w:pPr>
            <w:r w:rsidRPr="008A5FE6">
              <w:rPr>
                <w:bCs/>
                <w:color w:val="000000"/>
                <w:sz w:val="20"/>
                <w:szCs w:val="20"/>
                <w:lang w:val="es-MX" w:eastAsia="es-MX"/>
              </w:rPr>
              <w:t>123621001</w:t>
            </w:r>
            <w:r w:rsidR="00E60F7D" w:rsidRPr="008A5FE6">
              <w:rPr>
                <w:bCs/>
                <w:color w:val="000000"/>
                <w:sz w:val="20"/>
                <w:szCs w:val="20"/>
                <w:lang w:val="es-MX" w:eastAsia="es-MX"/>
              </w:rPr>
              <w:t xml:space="preserve"> a 1236</w:t>
            </w:r>
            <w:r w:rsidR="00330221" w:rsidRPr="008A5FE6">
              <w:rPr>
                <w:bCs/>
                <w:color w:val="000000"/>
                <w:sz w:val="20"/>
                <w:szCs w:val="20"/>
                <w:lang w:val="es-MX" w:eastAsia="es-MX"/>
              </w:rPr>
              <w:t>29999</w:t>
            </w:r>
            <w:r w:rsidRPr="008A5FE6">
              <w:rPr>
                <w:bCs/>
                <w:color w:val="000000"/>
                <w:sz w:val="20"/>
                <w:szCs w:val="20"/>
                <w:lang w:val="es-MX" w:eastAsia="es-MX"/>
              </w:rPr>
              <w:t xml:space="preserve"> Edificación no habitacional</w:t>
            </w:r>
          </w:p>
        </w:tc>
        <w:tc>
          <w:tcPr>
            <w:tcW w:w="1418" w:type="dxa"/>
            <w:noWrap/>
            <w:hideMark/>
          </w:tcPr>
          <w:p w14:paraId="74023380" w14:textId="77777777" w:rsidR="00994064" w:rsidRPr="008A5FE6" w:rsidRDefault="00994064" w:rsidP="00994064">
            <w:pPr>
              <w:jc w:val="left"/>
              <w:rPr>
                <w:bCs/>
                <w:color w:val="000000"/>
                <w:sz w:val="20"/>
                <w:szCs w:val="20"/>
                <w:lang w:val="es-MX" w:eastAsia="es-MX"/>
              </w:rPr>
            </w:pPr>
            <w:r w:rsidRPr="008A5FE6">
              <w:rPr>
                <w:bCs/>
                <w:color w:val="000000"/>
                <w:sz w:val="20"/>
                <w:szCs w:val="20"/>
                <w:lang w:val="es-MX" w:eastAsia="es-MX"/>
              </w:rPr>
              <w:t xml:space="preserve"> </w:t>
            </w:r>
          </w:p>
        </w:tc>
        <w:tc>
          <w:tcPr>
            <w:tcW w:w="1701" w:type="dxa"/>
            <w:noWrap/>
            <w:hideMark/>
          </w:tcPr>
          <w:p w14:paraId="74023381" w14:textId="77777777" w:rsidR="00994064" w:rsidRPr="008A5FE6" w:rsidRDefault="00994064" w:rsidP="00994064">
            <w:pPr>
              <w:jc w:val="left"/>
              <w:rPr>
                <w:color w:val="000000"/>
                <w:sz w:val="20"/>
                <w:szCs w:val="20"/>
                <w:lang w:val="es-MX" w:eastAsia="es-MX"/>
              </w:rPr>
            </w:pPr>
            <w:r w:rsidRPr="008A5FE6">
              <w:rPr>
                <w:color w:val="000000"/>
                <w:sz w:val="20"/>
                <w:szCs w:val="20"/>
                <w:lang w:val="es-MX" w:eastAsia="es-MX"/>
              </w:rPr>
              <w:t xml:space="preserve"> </w:t>
            </w:r>
          </w:p>
        </w:tc>
      </w:tr>
    </w:tbl>
    <w:p w14:paraId="7402338C" w14:textId="06C97EB3" w:rsidR="00233957" w:rsidRPr="008A5FE6" w:rsidRDefault="00233957" w:rsidP="00233957"/>
    <w:p w14:paraId="7B0E40BC" w14:textId="6CD676D6" w:rsidR="00BA6109" w:rsidRPr="008A5FE6" w:rsidRDefault="00BA6109" w:rsidP="00233957"/>
    <w:p w14:paraId="7A99EA66" w14:textId="77777777" w:rsidR="00BA6109" w:rsidRPr="008A5FE6" w:rsidRDefault="00BA6109" w:rsidP="00233957"/>
    <w:p w14:paraId="4378A7C8" w14:textId="4289E5DE" w:rsidR="00BA6109" w:rsidRPr="008A5FE6" w:rsidRDefault="00BA6109" w:rsidP="00233957"/>
    <w:p w14:paraId="3F443E08" w14:textId="380C7E37" w:rsidR="00370CE4" w:rsidRPr="008A5FE6" w:rsidRDefault="00370CE4" w:rsidP="00233957"/>
    <w:tbl>
      <w:tblPr>
        <w:tblStyle w:val="GridTable4Accent3"/>
        <w:tblW w:w="10662" w:type="dxa"/>
        <w:jc w:val="center"/>
        <w:tblLayout w:type="fixed"/>
        <w:tblLook w:val="0620" w:firstRow="1" w:lastRow="0" w:firstColumn="0" w:lastColumn="0" w:noHBand="1" w:noVBand="1"/>
      </w:tblPr>
      <w:tblGrid>
        <w:gridCol w:w="1025"/>
        <w:gridCol w:w="1557"/>
        <w:gridCol w:w="1276"/>
        <w:gridCol w:w="1134"/>
        <w:gridCol w:w="1275"/>
        <w:gridCol w:w="1276"/>
        <w:gridCol w:w="1418"/>
        <w:gridCol w:w="1701"/>
      </w:tblGrid>
      <w:tr w:rsidR="00370CE4" w:rsidRPr="008A5FE6" w14:paraId="2709B408" w14:textId="77777777" w:rsidTr="00BB2626">
        <w:trPr>
          <w:cnfStyle w:val="100000000000" w:firstRow="1" w:lastRow="0" w:firstColumn="0" w:lastColumn="0" w:oddVBand="0" w:evenVBand="0" w:oddHBand="0" w:evenHBand="0" w:firstRowFirstColumn="0" w:firstRowLastColumn="0" w:lastRowFirstColumn="0" w:lastRowLastColumn="0"/>
          <w:trHeight w:val="435"/>
          <w:tblHeader/>
          <w:jc w:val="center"/>
        </w:trPr>
        <w:tc>
          <w:tcPr>
            <w:tcW w:w="10662"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208EF2EA" w14:textId="77777777" w:rsidR="00370CE4" w:rsidRPr="007B7F46" w:rsidRDefault="00370CE4" w:rsidP="005122B0">
            <w:pPr>
              <w:jc w:val="center"/>
              <w:rPr>
                <w:bCs w:val="0"/>
                <w:color w:val="000000"/>
                <w:sz w:val="22"/>
                <w:szCs w:val="20"/>
                <w:lang w:val="es-MX" w:eastAsia="es-MX"/>
              </w:rPr>
            </w:pPr>
            <w:r w:rsidRPr="007B7F46">
              <w:rPr>
                <w:bCs w:val="0"/>
                <w:color w:val="000000"/>
                <w:sz w:val="22"/>
                <w:szCs w:val="20"/>
                <w:lang w:val="es-MX" w:eastAsia="es-MX"/>
              </w:rPr>
              <w:lastRenderedPageBreak/>
              <w:t>Guía Contabilizadora</w:t>
            </w:r>
          </w:p>
        </w:tc>
      </w:tr>
      <w:tr w:rsidR="00370CE4" w:rsidRPr="008A5FE6" w14:paraId="3DF1B307" w14:textId="77777777" w:rsidTr="00BB2626">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3A4C5326" w14:textId="77777777" w:rsidR="00370CE4" w:rsidRPr="007B7F46" w:rsidRDefault="00370CE4" w:rsidP="005122B0">
            <w:pPr>
              <w:jc w:val="center"/>
              <w:rPr>
                <w:color w:val="000000"/>
                <w:sz w:val="22"/>
                <w:szCs w:val="20"/>
                <w:lang w:val="es-MX" w:eastAsia="es-MX"/>
              </w:rPr>
            </w:pPr>
            <w:r w:rsidRPr="007B7F46">
              <w:rPr>
                <w:bCs w:val="0"/>
                <w:color w:val="000000"/>
                <w:sz w:val="22"/>
                <w:szCs w:val="20"/>
                <w:lang w:val="es-MX" w:eastAsia="es-MX"/>
              </w:rPr>
              <w:t>Proceso:</w:t>
            </w:r>
          </w:p>
        </w:tc>
        <w:tc>
          <w:tcPr>
            <w:tcW w:w="963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1D1EB425" w14:textId="01EB446C" w:rsidR="00370CE4" w:rsidRPr="007B7F46" w:rsidRDefault="00370CE4" w:rsidP="005122B0">
            <w:pPr>
              <w:jc w:val="left"/>
              <w:rPr>
                <w:b w:val="0"/>
                <w:bCs w:val="0"/>
                <w:color w:val="000000"/>
                <w:sz w:val="22"/>
                <w:szCs w:val="20"/>
              </w:rPr>
            </w:pPr>
            <w:r w:rsidRPr="007B7F46">
              <w:rPr>
                <w:b w:val="0"/>
                <w:bCs w:val="0"/>
                <w:color w:val="000000"/>
                <w:sz w:val="22"/>
                <w:szCs w:val="20"/>
              </w:rPr>
              <w:t xml:space="preserve">PO2 Ejecución de obras </w:t>
            </w:r>
            <w:r w:rsidR="004B43D9" w:rsidRPr="007B7F46">
              <w:rPr>
                <w:b w:val="0"/>
                <w:bCs w:val="0"/>
                <w:color w:val="000000"/>
                <w:sz w:val="22"/>
                <w:szCs w:val="20"/>
              </w:rPr>
              <w:t>en bienes de dominio Público</w:t>
            </w:r>
          </w:p>
        </w:tc>
      </w:tr>
      <w:tr w:rsidR="00370CE4" w:rsidRPr="008A5FE6" w14:paraId="22B34A27" w14:textId="77777777" w:rsidTr="00BB2626">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C6DE73C" w14:textId="77777777" w:rsidR="00370CE4" w:rsidRPr="007B7F46" w:rsidRDefault="00370CE4" w:rsidP="005122B0">
            <w:pPr>
              <w:jc w:val="center"/>
              <w:rPr>
                <w:color w:val="000000"/>
                <w:sz w:val="22"/>
                <w:szCs w:val="20"/>
                <w:lang w:val="es-MX" w:eastAsia="es-MX"/>
              </w:rPr>
            </w:pPr>
            <w:r w:rsidRPr="007B7F46">
              <w:rPr>
                <w:color w:val="000000"/>
                <w:sz w:val="22"/>
                <w:szCs w:val="20"/>
                <w:lang w:val="es-MX" w:eastAsia="es-MX"/>
              </w:rPr>
              <w:t>No.</w:t>
            </w:r>
          </w:p>
        </w:tc>
        <w:tc>
          <w:tcPr>
            <w:tcW w:w="155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1F4CE4E1" w14:textId="77777777" w:rsidR="00370CE4" w:rsidRPr="007B7F46" w:rsidRDefault="00370CE4" w:rsidP="005122B0">
            <w:pPr>
              <w:jc w:val="center"/>
              <w:rPr>
                <w:color w:val="000000"/>
                <w:sz w:val="22"/>
                <w:szCs w:val="20"/>
                <w:lang w:val="es-MX" w:eastAsia="es-MX"/>
              </w:rPr>
            </w:pPr>
            <w:r w:rsidRPr="007B7F46">
              <w:rPr>
                <w:color w:val="000000"/>
                <w:sz w:val="22"/>
                <w:szCs w:val="20"/>
                <w:lang w:val="es-MX" w:eastAsia="es-MX"/>
              </w:rPr>
              <w:t>Concepto</w:t>
            </w:r>
          </w:p>
        </w:tc>
        <w:tc>
          <w:tcPr>
            <w:tcW w:w="127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63F55DC8" w14:textId="77777777" w:rsidR="00370CE4" w:rsidRPr="007B7F46" w:rsidRDefault="00370CE4" w:rsidP="005122B0">
            <w:pPr>
              <w:jc w:val="center"/>
              <w:rPr>
                <w:color w:val="000000"/>
                <w:sz w:val="22"/>
                <w:szCs w:val="20"/>
                <w:lang w:val="es-MX" w:eastAsia="es-MX"/>
              </w:rPr>
            </w:pPr>
            <w:r w:rsidRPr="007B7F46">
              <w:rPr>
                <w:color w:val="000000"/>
                <w:sz w:val="22"/>
                <w:szCs w:val="20"/>
                <w:lang w:val="es-MX" w:eastAsia="es-MX"/>
              </w:rPr>
              <w:t>Doc.</w:t>
            </w:r>
          </w:p>
          <w:p w14:paraId="571BBDE3" w14:textId="77777777" w:rsidR="00370CE4" w:rsidRPr="007B7F46" w:rsidRDefault="00370CE4" w:rsidP="005122B0">
            <w:pPr>
              <w:jc w:val="center"/>
              <w:rPr>
                <w:color w:val="000000"/>
                <w:sz w:val="22"/>
                <w:szCs w:val="20"/>
                <w:lang w:val="es-MX" w:eastAsia="es-MX"/>
              </w:rPr>
            </w:pPr>
            <w:r w:rsidRPr="007B7F46">
              <w:rPr>
                <w:color w:val="000000"/>
                <w:sz w:val="22"/>
                <w:szCs w:val="20"/>
                <w:lang w:val="es-MX" w:eastAsia="es-MX"/>
              </w:rPr>
              <w:t>Fuente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5E508D72" w14:textId="77777777" w:rsidR="00370CE4" w:rsidRPr="007B7F46" w:rsidRDefault="00370CE4" w:rsidP="005122B0">
            <w:pPr>
              <w:jc w:val="center"/>
              <w:rPr>
                <w:color w:val="000000"/>
                <w:sz w:val="22"/>
                <w:szCs w:val="20"/>
                <w:lang w:val="es-MX" w:eastAsia="es-MX"/>
              </w:rPr>
            </w:pPr>
            <w:r w:rsidRPr="007B7F46">
              <w:rPr>
                <w:color w:val="000000"/>
                <w:sz w:val="22"/>
                <w:szCs w:val="20"/>
                <w:lang w:val="es-MX" w:eastAsia="es-MX"/>
              </w:rPr>
              <w:t>Periodicidad</w:t>
            </w:r>
          </w:p>
        </w:tc>
        <w:tc>
          <w:tcPr>
            <w:tcW w:w="567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534F4267" w14:textId="77777777" w:rsidR="00370CE4" w:rsidRPr="007B7F46" w:rsidRDefault="00370CE4" w:rsidP="005122B0">
            <w:pPr>
              <w:jc w:val="center"/>
              <w:rPr>
                <w:color w:val="000000"/>
                <w:sz w:val="22"/>
                <w:szCs w:val="20"/>
                <w:lang w:val="es-MX" w:eastAsia="es-MX"/>
              </w:rPr>
            </w:pPr>
            <w:r w:rsidRPr="007B7F46">
              <w:rPr>
                <w:color w:val="000000"/>
                <w:sz w:val="22"/>
                <w:szCs w:val="20"/>
                <w:lang w:val="es-MX" w:eastAsia="es-MX"/>
              </w:rPr>
              <w:t>Registro</w:t>
            </w:r>
          </w:p>
        </w:tc>
      </w:tr>
      <w:tr w:rsidR="00370CE4" w:rsidRPr="008A5FE6" w14:paraId="310834BF" w14:textId="77777777" w:rsidTr="00BB2626">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533080C0" w14:textId="77777777" w:rsidR="00370CE4" w:rsidRPr="007B7F46" w:rsidRDefault="00370CE4" w:rsidP="005122B0">
            <w:pPr>
              <w:jc w:val="left"/>
              <w:rPr>
                <w:color w:val="000000"/>
                <w:sz w:val="22"/>
                <w:szCs w:val="20"/>
                <w:lang w:val="es-MX" w:eastAsia="es-MX"/>
              </w:rPr>
            </w:pPr>
          </w:p>
        </w:tc>
        <w:tc>
          <w:tcPr>
            <w:tcW w:w="15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06C823A4" w14:textId="77777777" w:rsidR="00370CE4" w:rsidRPr="007B7F46" w:rsidRDefault="00370CE4" w:rsidP="005122B0">
            <w:pPr>
              <w:jc w:val="left"/>
              <w:rPr>
                <w:color w:val="000000"/>
                <w:sz w:val="22"/>
                <w:szCs w:val="20"/>
                <w:lang w:val="es-MX" w:eastAsia="es-MX"/>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470BEE8B" w14:textId="77777777" w:rsidR="00370CE4" w:rsidRPr="007B7F46" w:rsidRDefault="00370CE4" w:rsidP="005122B0">
            <w:pPr>
              <w:jc w:val="center"/>
              <w:rPr>
                <w:color w:val="000000"/>
                <w:sz w:val="22"/>
                <w:szCs w:val="2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2FCB2B88" w14:textId="77777777" w:rsidR="00370CE4" w:rsidRPr="007B7F46" w:rsidRDefault="00370CE4" w:rsidP="005122B0">
            <w:pPr>
              <w:jc w:val="left"/>
              <w:rPr>
                <w:color w:val="000000"/>
                <w:sz w:val="22"/>
                <w:szCs w:val="20"/>
                <w:lang w:val="es-MX" w:eastAsia="es-MX"/>
              </w:rPr>
            </w:pPr>
          </w:p>
        </w:tc>
        <w:tc>
          <w:tcPr>
            <w:tcW w:w="25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2051BC80" w14:textId="77777777" w:rsidR="00370CE4" w:rsidRPr="007B7F46" w:rsidRDefault="00370CE4" w:rsidP="005122B0">
            <w:pPr>
              <w:jc w:val="center"/>
              <w:rPr>
                <w:color w:val="000000"/>
                <w:sz w:val="22"/>
                <w:szCs w:val="20"/>
                <w:lang w:val="es-MX" w:eastAsia="es-MX"/>
              </w:rPr>
            </w:pPr>
            <w:r w:rsidRPr="007B7F46">
              <w:rPr>
                <w:color w:val="000000"/>
                <w:sz w:val="22"/>
                <w:szCs w:val="20"/>
                <w:lang w:val="es-MX" w:eastAsia="es-MX"/>
              </w:rPr>
              <w:t>Contable</w:t>
            </w:r>
          </w:p>
        </w:tc>
        <w:tc>
          <w:tcPr>
            <w:tcW w:w="31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AB947E6" w14:textId="77777777" w:rsidR="00370CE4" w:rsidRPr="007B7F46" w:rsidRDefault="00370CE4" w:rsidP="005122B0">
            <w:pPr>
              <w:jc w:val="center"/>
              <w:rPr>
                <w:color w:val="000000"/>
                <w:sz w:val="22"/>
                <w:szCs w:val="20"/>
                <w:lang w:val="es-MX" w:eastAsia="es-MX"/>
              </w:rPr>
            </w:pPr>
            <w:r w:rsidRPr="007B7F46">
              <w:rPr>
                <w:color w:val="000000"/>
                <w:sz w:val="22"/>
                <w:szCs w:val="20"/>
                <w:lang w:val="es-MX" w:eastAsia="es-MX"/>
              </w:rPr>
              <w:t>Presupuestal</w:t>
            </w:r>
          </w:p>
        </w:tc>
      </w:tr>
      <w:tr w:rsidR="00370CE4" w:rsidRPr="008A5FE6" w14:paraId="461BBAB9" w14:textId="77777777" w:rsidTr="00BB2626">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22DC5656" w14:textId="77777777" w:rsidR="00370CE4" w:rsidRPr="007B7F46" w:rsidRDefault="00370CE4" w:rsidP="005122B0">
            <w:pPr>
              <w:jc w:val="left"/>
              <w:rPr>
                <w:color w:val="000000"/>
                <w:sz w:val="22"/>
                <w:szCs w:val="20"/>
                <w:lang w:val="es-MX" w:eastAsia="es-MX"/>
              </w:rPr>
            </w:pPr>
          </w:p>
        </w:tc>
        <w:tc>
          <w:tcPr>
            <w:tcW w:w="15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9E8D7A3" w14:textId="77777777" w:rsidR="00370CE4" w:rsidRPr="007B7F46" w:rsidRDefault="00370CE4" w:rsidP="005122B0">
            <w:pPr>
              <w:jc w:val="left"/>
              <w:rPr>
                <w:color w:val="000000"/>
                <w:sz w:val="22"/>
                <w:szCs w:val="20"/>
                <w:lang w:val="es-MX" w:eastAsia="es-MX"/>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A58378" w14:textId="77777777" w:rsidR="00370CE4" w:rsidRPr="007B7F46" w:rsidRDefault="00370CE4" w:rsidP="005122B0">
            <w:pPr>
              <w:jc w:val="center"/>
              <w:rPr>
                <w:color w:val="000000"/>
                <w:sz w:val="22"/>
                <w:szCs w:val="2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0CB18B28" w14:textId="77777777" w:rsidR="00370CE4" w:rsidRPr="007B7F46" w:rsidRDefault="00370CE4" w:rsidP="005122B0">
            <w:pPr>
              <w:jc w:val="left"/>
              <w:rPr>
                <w:color w:val="000000"/>
                <w:sz w:val="22"/>
                <w:szCs w:val="20"/>
                <w:lang w:val="es-MX" w:eastAsia="es-MX"/>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12343B0D" w14:textId="77777777" w:rsidR="00370CE4" w:rsidRPr="007B7F46" w:rsidRDefault="00370CE4" w:rsidP="005122B0">
            <w:pPr>
              <w:jc w:val="center"/>
              <w:rPr>
                <w:color w:val="000000"/>
                <w:sz w:val="22"/>
                <w:szCs w:val="20"/>
                <w:lang w:val="es-MX" w:eastAsia="es-MX"/>
              </w:rPr>
            </w:pPr>
            <w:r w:rsidRPr="007B7F46">
              <w:rPr>
                <w:color w:val="000000"/>
                <w:sz w:val="22"/>
                <w:szCs w:val="20"/>
                <w:lang w:val="es-MX" w:eastAsia="es-MX"/>
              </w:rPr>
              <w:t>Cargo</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8CA1A11" w14:textId="77777777" w:rsidR="00370CE4" w:rsidRPr="007B7F46" w:rsidRDefault="00370CE4" w:rsidP="005122B0">
            <w:pPr>
              <w:jc w:val="center"/>
              <w:rPr>
                <w:color w:val="000000"/>
                <w:sz w:val="22"/>
                <w:szCs w:val="20"/>
                <w:lang w:val="es-MX" w:eastAsia="es-MX"/>
              </w:rPr>
            </w:pPr>
            <w:r w:rsidRPr="007B7F46">
              <w:rPr>
                <w:color w:val="000000"/>
                <w:sz w:val="22"/>
                <w:szCs w:val="20"/>
                <w:lang w:val="es-MX" w:eastAsia="es-MX"/>
              </w:rPr>
              <w:t>Abono</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C56EECA" w14:textId="77777777" w:rsidR="00370CE4" w:rsidRPr="007B7F46" w:rsidRDefault="00370CE4" w:rsidP="005122B0">
            <w:pPr>
              <w:jc w:val="center"/>
              <w:rPr>
                <w:color w:val="000000"/>
                <w:sz w:val="22"/>
                <w:szCs w:val="20"/>
                <w:lang w:val="es-MX" w:eastAsia="es-MX"/>
              </w:rPr>
            </w:pPr>
            <w:r w:rsidRPr="007B7F46">
              <w:rPr>
                <w:color w:val="000000"/>
                <w:sz w:val="22"/>
                <w:szCs w:val="20"/>
                <w:lang w:val="es-MX" w:eastAsia="es-MX"/>
              </w:rPr>
              <w:t>Cargo</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2E13BBE3" w14:textId="77777777" w:rsidR="00370CE4" w:rsidRPr="007B7F46" w:rsidRDefault="00370CE4" w:rsidP="005122B0">
            <w:pPr>
              <w:jc w:val="center"/>
              <w:rPr>
                <w:color w:val="000000"/>
                <w:sz w:val="22"/>
                <w:szCs w:val="20"/>
                <w:lang w:val="es-MX" w:eastAsia="es-MX"/>
              </w:rPr>
            </w:pPr>
            <w:r w:rsidRPr="007B7F46">
              <w:rPr>
                <w:color w:val="000000"/>
                <w:sz w:val="22"/>
                <w:szCs w:val="20"/>
                <w:lang w:val="es-MX" w:eastAsia="es-MX"/>
              </w:rPr>
              <w:t>Abono</w:t>
            </w:r>
          </w:p>
        </w:tc>
      </w:tr>
      <w:tr w:rsidR="00BB2626" w:rsidRPr="008A5FE6" w14:paraId="48BEBC85" w14:textId="77777777" w:rsidTr="007B747C">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06E95808" w14:textId="2F7F1638" w:rsidR="00BB2626" w:rsidRPr="008A5FE6" w:rsidRDefault="00966FA1" w:rsidP="00BB2626">
            <w:pPr>
              <w:jc w:val="center"/>
              <w:rPr>
                <w:color w:val="000000"/>
                <w:sz w:val="20"/>
                <w:szCs w:val="20"/>
                <w:lang w:val="es-MX" w:eastAsia="es-MX"/>
              </w:rPr>
            </w:pPr>
            <w:r w:rsidRPr="008A5FE6">
              <w:rPr>
                <w:color w:val="000000"/>
                <w:sz w:val="20"/>
                <w:szCs w:val="20"/>
                <w:lang w:val="es-MX" w:eastAsia="es-MX"/>
              </w:rPr>
              <w:t>PO2-</w:t>
            </w:r>
            <w:r w:rsidR="00BB2626" w:rsidRPr="008A5FE6">
              <w:rPr>
                <w:color w:val="000000"/>
                <w:sz w:val="20"/>
                <w:szCs w:val="20"/>
                <w:lang w:val="es-MX" w:eastAsia="es-MX"/>
              </w:rPr>
              <w:t>1</w:t>
            </w:r>
          </w:p>
        </w:tc>
        <w:tc>
          <w:tcPr>
            <w:tcW w:w="1557" w:type="dxa"/>
            <w:shd w:val="clear" w:color="auto" w:fill="auto"/>
            <w:hideMark/>
          </w:tcPr>
          <w:p w14:paraId="40E2D684"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xml:space="preserve">Compromiso de la obra </w:t>
            </w:r>
          </w:p>
        </w:tc>
        <w:tc>
          <w:tcPr>
            <w:tcW w:w="1276" w:type="dxa"/>
            <w:shd w:val="clear" w:color="auto" w:fill="auto"/>
            <w:hideMark/>
          </w:tcPr>
          <w:p w14:paraId="594C54DA"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Programa de  obra/Orden de Compra</w:t>
            </w:r>
          </w:p>
        </w:tc>
        <w:tc>
          <w:tcPr>
            <w:tcW w:w="1134" w:type="dxa"/>
            <w:shd w:val="clear" w:color="auto" w:fill="auto"/>
            <w:hideMark/>
          </w:tcPr>
          <w:p w14:paraId="6060134C"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Frecuente</w:t>
            </w:r>
          </w:p>
        </w:tc>
        <w:tc>
          <w:tcPr>
            <w:tcW w:w="1275" w:type="dxa"/>
            <w:shd w:val="clear" w:color="auto" w:fill="auto"/>
            <w:hideMark/>
          </w:tcPr>
          <w:p w14:paraId="60D13E39"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6" w:type="dxa"/>
            <w:shd w:val="clear" w:color="auto" w:fill="auto"/>
            <w:hideMark/>
          </w:tcPr>
          <w:p w14:paraId="564CF4F6"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418" w:type="dxa"/>
            <w:shd w:val="clear" w:color="auto" w:fill="auto"/>
            <w:hideMark/>
          </w:tcPr>
          <w:p w14:paraId="615E5C8E"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824 Presupuesto de Egresos Comprometido</w:t>
            </w:r>
          </w:p>
        </w:tc>
        <w:tc>
          <w:tcPr>
            <w:tcW w:w="1701" w:type="dxa"/>
            <w:shd w:val="clear" w:color="auto" w:fill="auto"/>
            <w:hideMark/>
          </w:tcPr>
          <w:p w14:paraId="7C118F98"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822 Presupuesto de Egresos por ejercer</w:t>
            </w:r>
          </w:p>
        </w:tc>
      </w:tr>
      <w:tr w:rsidR="00BB2626" w:rsidRPr="008A5FE6" w14:paraId="55FABE85" w14:textId="77777777" w:rsidTr="007B747C">
        <w:tblPrEx>
          <w:jc w:val="left"/>
          <w:tblLook w:val="04A0" w:firstRow="1" w:lastRow="0" w:firstColumn="1" w:lastColumn="0" w:noHBand="0" w:noVBand="1"/>
        </w:tblPrEx>
        <w:trPr>
          <w:trHeight w:val="78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58530F5C" w14:textId="78AC9FA6" w:rsidR="00BB2626" w:rsidRPr="008A5FE6" w:rsidRDefault="00966FA1" w:rsidP="00BB2626">
            <w:pPr>
              <w:jc w:val="center"/>
              <w:rPr>
                <w:color w:val="000000"/>
                <w:sz w:val="20"/>
                <w:szCs w:val="20"/>
                <w:lang w:val="es-MX" w:eastAsia="es-MX"/>
              </w:rPr>
            </w:pPr>
            <w:r w:rsidRPr="008A5FE6">
              <w:rPr>
                <w:color w:val="000000"/>
                <w:sz w:val="20"/>
                <w:szCs w:val="20"/>
                <w:lang w:val="es-MX" w:eastAsia="es-MX"/>
              </w:rPr>
              <w:t>PO2-</w:t>
            </w:r>
            <w:r w:rsidR="00BB2626" w:rsidRPr="008A5FE6">
              <w:rPr>
                <w:color w:val="000000"/>
                <w:sz w:val="20"/>
                <w:szCs w:val="20"/>
                <w:lang w:val="es-MX" w:eastAsia="es-MX"/>
              </w:rPr>
              <w:t>2</w:t>
            </w:r>
          </w:p>
        </w:tc>
        <w:tc>
          <w:tcPr>
            <w:tcW w:w="1557" w:type="dxa"/>
            <w:shd w:val="clear" w:color="auto" w:fill="auto"/>
            <w:hideMark/>
          </w:tcPr>
          <w:p w14:paraId="05811C7C"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Solicitud del anticipo a contratistas</w:t>
            </w:r>
          </w:p>
        </w:tc>
        <w:tc>
          <w:tcPr>
            <w:tcW w:w="1276" w:type="dxa"/>
            <w:shd w:val="clear" w:color="auto" w:fill="auto"/>
            <w:hideMark/>
          </w:tcPr>
          <w:p w14:paraId="452E6F47"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Comprobante fiscal</w:t>
            </w:r>
          </w:p>
        </w:tc>
        <w:tc>
          <w:tcPr>
            <w:tcW w:w="1134" w:type="dxa"/>
            <w:shd w:val="clear" w:color="auto" w:fill="auto"/>
            <w:hideMark/>
          </w:tcPr>
          <w:p w14:paraId="216FD368"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Frecuente</w:t>
            </w:r>
          </w:p>
        </w:tc>
        <w:tc>
          <w:tcPr>
            <w:tcW w:w="1275" w:type="dxa"/>
            <w:shd w:val="clear" w:color="auto" w:fill="auto"/>
            <w:hideMark/>
          </w:tcPr>
          <w:p w14:paraId="5A0E03BD"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113411001 Ant Contratistas C P</w:t>
            </w:r>
          </w:p>
        </w:tc>
        <w:tc>
          <w:tcPr>
            <w:tcW w:w="1276" w:type="dxa"/>
            <w:shd w:val="clear" w:color="auto" w:fill="auto"/>
            <w:hideMark/>
          </w:tcPr>
          <w:p w14:paraId="66B24406"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211311001 Contratistas por pagar CP</w:t>
            </w:r>
          </w:p>
        </w:tc>
        <w:tc>
          <w:tcPr>
            <w:tcW w:w="1418" w:type="dxa"/>
            <w:shd w:val="clear" w:color="auto" w:fill="auto"/>
            <w:hideMark/>
          </w:tcPr>
          <w:p w14:paraId="5FE87644"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xml:space="preserve"> </w:t>
            </w:r>
          </w:p>
        </w:tc>
        <w:tc>
          <w:tcPr>
            <w:tcW w:w="1701" w:type="dxa"/>
            <w:shd w:val="clear" w:color="auto" w:fill="auto"/>
            <w:hideMark/>
          </w:tcPr>
          <w:p w14:paraId="740DF19B"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xml:space="preserve"> </w:t>
            </w:r>
          </w:p>
        </w:tc>
      </w:tr>
      <w:tr w:rsidR="00BB2626" w:rsidRPr="008A5FE6" w14:paraId="39407443" w14:textId="77777777" w:rsidTr="007B747C">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0F6BCDDC" w14:textId="31A6A793" w:rsidR="00BB2626" w:rsidRPr="008A5FE6" w:rsidRDefault="00966FA1" w:rsidP="00BB2626">
            <w:pPr>
              <w:jc w:val="center"/>
              <w:rPr>
                <w:color w:val="000000"/>
                <w:sz w:val="20"/>
                <w:szCs w:val="20"/>
                <w:lang w:val="es-MX" w:eastAsia="es-MX"/>
              </w:rPr>
            </w:pPr>
            <w:r w:rsidRPr="008A5FE6">
              <w:rPr>
                <w:color w:val="000000"/>
                <w:sz w:val="20"/>
                <w:szCs w:val="20"/>
                <w:lang w:val="es-MX" w:eastAsia="es-MX"/>
              </w:rPr>
              <w:t>PO2-</w:t>
            </w:r>
            <w:r w:rsidR="00BB2626" w:rsidRPr="008A5FE6">
              <w:rPr>
                <w:color w:val="000000"/>
                <w:sz w:val="20"/>
                <w:szCs w:val="20"/>
                <w:lang w:val="es-MX" w:eastAsia="es-MX"/>
              </w:rPr>
              <w:t>3</w:t>
            </w:r>
          </w:p>
        </w:tc>
        <w:tc>
          <w:tcPr>
            <w:tcW w:w="1557" w:type="dxa"/>
            <w:shd w:val="clear" w:color="auto" w:fill="auto"/>
            <w:hideMark/>
          </w:tcPr>
          <w:p w14:paraId="35C526B9"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Pago del anticipo a contratistas</w:t>
            </w:r>
          </w:p>
        </w:tc>
        <w:tc>
          <w:tcPr>
            <w:tcW w:w="1276" w:type="dxa"/>
            <w:shd w:val="clear" w:color="auto" w:fill="auto"/>
            <w:hideMark/>
          </w:tcPr>
          <w:p w14:paraId="676B4AB7"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Transferencia</w:t>
            </w:r>
          </w:p>
        </w:tc>
        <w:tc>
          <w:tcPr>
            <w:tcW w:w="1134" w:type="dxa"/>
            <w:shd w:val="clear" w:color="auto" w:fill="auto"/>
            <w:hideMark/>
          </w:tcPr>
          <w:p w14:paraId="1A1E4193"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Frecuente</w:t>
            </w:r>
          </w:p>
        </w:tc>
        <w:tc>
          <w:tcPr>
            <w:tcW w:w="1275" w:type="dxa"/>
            <w:shd w:val="clear" w:color="auto" w:fill="auto"/>
            <w:hideMark/>
          </w:tcPr>
          <w:p w14:paraId="15C657E2"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211311001 Contratistas por pagar CP</w:t>
            </w:r>
          </w:p>
        </w:tc>
        <w:tc>
          <w:tcPr>
            <w:tcW w:w="1276" w:type="dxa"/>
            <w:shd w:val="clear" w:color="auto" w:fill="auto"/>
            <w:hideMark/>
          </w:tcPr>
          <w:p w14:paraId="75262468"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111212001 a 111299999 Bancos  /111511001 a 111599999 Fondos con Afectación Específica</w:t>
            </w:r>
          </w:p>
        </w:tc>
        <w:tc>
          <w:tcPr>
            <w:tcW w:w="1418" w:type="dxa"/>
            <w:shd w:val="clear" w:color="auto" w:fill="auto"/>
            <w:hideMark/>
          </w:tcPr>
          <w:p w14:paraId="534FA988"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xml:space="preserve"> </w:t>
            </w:r>
          </w:p>
        </w:tc>
        <w:tc>
          <w:tcPr>
            <w:tcW w:w="1701" w:type="dxa"/>
            <w:shd w:val="clear" w:color="auto" w:fill="auto"/>
            <w:hideMark/>
          </w:tcPr>
          <w:p w14:paraId="3227BB12"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xml:space="preserve"> </w:t>
            </w:r>
          </w:p>
        </w:tc>
      </w:tr>
      <w:tr w:rsidR="00BB2626" w:rsidRPr="008A5FE6" w14:paraId="4AC60D17" w14:textId="77777777" w:rsidTr="007B747C">
        <w:tblPrEx>
          <w:jc w:val="left"/>
          <w:tblLook w:val="04A0" w:firstRow="1" w:lastRow="0" w:firstColumn="1" w:lastColumn="0" w:noHBand="0" w:noVBand="1"/>
        </w:tblPrEx>
        <w:trPr>
          <w:trHeight w:val="180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78B8F631" w14:textId="788DC5FD" w:rsidR="00BB2626" w:rsidRPr="008A5FE6" w:rsidRDefault="00966FA1" w:rsidP="00BB2626">
            <w:pPr>
              <w:jc w:val="center"/>
              <w:rPr>
                <w:color w:val="000000"/>
                <w:sz w:val="20"/>
                <w:szCs w:val="20"/>
                <w:lang w:val="es-MX" w:eastAsia="es-MX"/>
              </w:rPr>
            </w:pPr>
            <w:r w:rsidRPr="008A5FE6">
              <w:rPr>
                <w:color w:val="000000"/>
                <w:sz w:val="20"/>
                <w:szCs w:val="20"/>
                <w:lang w:val="es-MX" w:eastAsia="es-MX"/>
              </w:rPr>
              <w:t>PO2-</w:t>
            </w:r>
            <w:r w:rsidR="00BB2626" w:rsidRPr="008A5FE6">
              <w:rPr>
                <w:color w:val="000000"/>
                <w:sz w:val="20"/>
                <w:szCs w:val="20"/>
                <w:lang w:val="es-MX" w:eastAsia="es-MX"/>
              </w:rPr>
              <w:t>4</w:t>
            </w:r>
          </w:p>
        </w:tc>
        <w:tc>
          <w:tcPr>
            <w:tcW w:w="1557" w:type="dxa"/>
            <w:shd w:val="clear" w:color="auto" w:fill="auto"/>
            <w:hideMark/>
          </w:tcPr>
          <w:p w14:paraId="6AC9BD6B"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Provisión por la estimación de obra</w:t>
            </w:r>
          </w:p>
        </w:tc>
        <w:tc>
          <w:tcPr>
            <w:tcW w:w="1276" w:type="dxa"/>
            <w:shd w:val="clear" w:color="auto" w:fill="auto"/>
            <w:hideMark/>
          </w:tcPr>
          <w:p w14:paraId="5874A961"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Comprobante fiscal</w:t>
            </w:r>
          </w:p>
        </w:tc>
        <w:tc>
          <w:tcPr>
            <w:tcW w:w="1134" w:type="dxa"/>
            <w:shd w:val="clear" w:color="auto" w:fill="auto"/>
            <w:hideMark/>
          </w:tcPr>
          <w:p w14:paraId="0E92E3A7"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Frecuente</w:t>
            </w:r>
          </w:p>
        </w:tc>
        <w:tc>
          <w:tcPr>
            <w:tcW w:w="1275" w:type="dxa"/>
            <w:shd w:val="clear" w:color="auto" w:fill="auto"/>
            <w:hideMark/>
          </w:tcPr>
          <w:p w14:paraId="34344959"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123531001 a 123599999 Construcción de Obras para el Abastecimiento de Agua, Petróleo, Gas, Electricidad y Telecomunicaciones en Proceso</w:t>
            </w:r>
          </w:p>
        </w:tc>
        <w:tc>
          <w:tcPr>
            <w:tcW w:w="1276" w:type="dxa"/>
            <w:shd w:val="clear" w:color="auto" w:fill="auto"/>
            <w:hideMark/>
          </w:tcPr>
          <w:p w14:paraId="54EEA057"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211714004 a 211714011 Retención</w:t>
            </w:r>
          </w:p>
        </w:tc>
        <w:tc>
          <w:tcPr>
            <w:tcW w:w="1418" w:type="dxa"/>
            <w:shd w:val="clear" w:color="auto" w:fill="auto"/>
            <w:hideMark/>
          </w:tcPr>
          <w:p w14:paraId="618A0E9B"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825 Presupuesto de Egresos Devengado</w:t>
            </w:r>
          </w:p>
        </w:tc>
        <w:tc>
          <w:tcPr>
            <w:tcW w:w="1701" w:type="dxa"/>
            <w:shd w:val="clear" w:color="auto" w:fill="auto"/>
            <w:hideMark/>
          </w:tcPr>
          <w:p w14:paraId="085F4AD2"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824 Presupuesto de Egresos Comprometido</w:t>
            </w:r>
          </w:p>
        </w:tc>
      </w:tr>
      <w:tr w:rsidR="00BB2626" w:rsidRPr="008A5FE6" w14:paraId="63B85760" w14:textId="77777777" w:rsidTr="007B747C">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2AF10B0A" w14:textId="77777777" w:rsidR="00BB2626" w:rsidRPr="008A5FE6" w:rsidRDefault="00BB2626" w:rsidP="00BB2626">
            <w:pPr>
              <w:jc w:val="center"/>
              <w:rPr>
                <w:color w:val="000000"/>
                <w:sz w:val="22"/>
                <w:szCs w:val="22"/>
                <w:lang w:val="es-MX" w:eastAsia="es-MX"/>
              </w:rPr>
            </w:pPr>
            <w:r w:rsidRPr="008A5FE6">
              <w:rPr>
                <w:color w:val="000000"/>
                <w:sz w:val="22"/>
                <w:szCs w:val="22"/>
                <w:lang w:val="es-MX" w:eastAsia="es-MX"/>
              </w:rPr>
              <w:t> </w:t>
            </w:r>
          </w:p>
        </w:tc>
        <w:tc>
          <w:tcPr>
            <w:tcW w:w="1557" w:type="dxa"/>
            <w:shd w:val="clear" w:color="auto" w:fill="auto"/>
            <w:hideMark/>
          </w:tcPr>
          <w:p w14:paraId="7C4156BF"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 </w:t>
            </w:r>
          </w:p>
        </w:tc>
        <w:tc>
          <w:tcPr>
            <w:tcW w:w="1276" w:type="dxa"/>
            <w:shd w:val="clear" w:color="auto" w:fill="auto"/>
            <w:hideMark/>
          </w:tcPr>
          <w:p w14:paraId="71A9CE9A"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 </w:t>
            </w:r>
          </w:p>
        </w:tc>
        <w:tc>
          <w:tcPr>
            <w:tcW w:w="1134" w:type="dxa"/>
            <w:shd w:val="clear" w:color="auto" w:fill="auto"/>
            <w:hideMark/>
          </w:tcPr>
          <w:p w14:paraId="1A67D578"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 </w:t>
            </w:r>
          </w:p>
        </w:tc>
        <w:tc>
          <w:tcPr>
            <w:tcW w:w="1275" w:type="dxa"/>
            <w:shd w:val="clear" w:color="auto" w:fill="auto"/>
            <w:hideMark/>
          </w:tcPr>
          <w:p w14:paraId="1C75293F"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 </w:t>
            </w:r>
          </w:p>
        </w:tc>
        <w:tc>
          <w:tcPr>
            <w:tcW w:w="1276" w:type="dxa"/>
            <w:shd w:val="clear" w:color="auto" w:fill="auto"/>
            <w:hideMark/>
          </w:tcPr>
          <w:p w14:paraId="55BC28C2"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113411001 Ant Contratistas C P</w:t>
            </w:r>
          </w:p>
        </w:tc>
        <w:tc>
          <w:tcPr>
            <w:tcW w:w="1418" w:type="dxa"/>
            <w:shd w:val="clear" w:color="auto" w:fill="auto"/>
            <w:hideMark/>
          </w:tcPr>
          <w:p w14:paraId="2E747045"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701" w:type="dxa"/>
            <w:shd w:val="clear" w:color="auto" w:fill="auto"/>
            <w:hideMark/>
          </w:tcPr>
          <w:p w14:paraId="4403E015"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r>
      <w:tr w:rsidR="00BB2626" w:rsidRPr="008A5FE6" w14:paraId="234205EE" w14:textId="77777777" w:rsidTr="007B747C">
        <w:tblPrEx>
          <w:jc w:val="left"/>
          <w:tblLook w:val="04A0" w:firstRow="1" w:lastRow="0" w:firstColumn="1" w:lastColumn="0" w:noHBand="0" w:noVBand="1"/>
        </w:tblPrEx>
        <w:trPr>
          <w:trHeight w:val="525"/>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31FCDE3C" w14:textId="77777777" w:rsidR="00BB2626" w:rsidRPr="008A5FE6" w:rsidRDefault="00BB2626" w:rsidP="00BB2626">
            <w:pPr>
              <w:jc w:val="center"/>
              <w:rPr>
                <w:color w:val="000000"/>
                <w:sz w:val="22"/>
                <w:szCs w:val="22"/>
                <w:lang w:val="es-MX" w:eastAsia="es-MX"/>
              </w:rPr>
            </w:pPr>
            <w:r w:rsidRPr="008A5FE6">
              <w:rPr>
                <w:color w:val="000000"/>
                <w:sz w:val="22"/>
                <w:szCs w:val="22"/>
                <w:lang w:val="es-MX" w:eastAsia="es-MX"/>
              </w:rPr>
              <w:t> </w:t>
            </w:r>
          </w:p>
        </w:tc>
        <w:tc>
          <w:tcPr>
            <w:tcW w:w="1557" w:type="dxa"/>
            <w:shd w:val="clear" w:color="auto" w:fill="auto"/>
            <w:hideMark/>
          </w:tcPr>
          <w:p w14:paraId="4CE66DE7"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 </w:t>
            </w:r>
          </w:p>
        </w:tc>
        <w:tc>
          <w:tcPr>
            <w:tcW w:w="1276" w:type="dxa"/>
            <w:shd w:val="clear" w:color="auto" w:fill="auto"/>
            <w:hideMark/>
          </w:tcPr>
          <w:p w14:paraId="3F13030C"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 </w:t>
            </w:r>
          </w:p>
        </w:tc>
        <w:tc>
          <w:tcPr>
            <w:tcW w:w="1134" w:type="dxa"/>
            <w:shd w:val="clear" w:color="auto" w:fill="auto"/>
            <w:hideMark/>
          </w:tcPr>
          <w:p w14:paraId="5768ABD0"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 </w:t>
            </w:r>
          </w:p>
        </w:tc>
        <w:tc>
          <w:tcPr>
            <w:tcW w:w="1275" w:type="dxa"/>
            <w:shd w:val="clear" w:color="auto" w:fill="auto"/>
            <w:hideMark/>
          </w:tcPr>
          <w:p w14:paraId="65943D33"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 </w:t>
            </w:r>
          </w:p>
        </w:tc>
        <w:tc>
          <w:tcPr>
            <w:tcW w:w="1276" w:type="dxa"/>
            <w:shd w:val="clear" w:color="auto" w:fill="auto"/>
            <w:hideMark/>
          </w:tcPr>
          <w:p w14:paraId="02FCCA49"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211311001 Contratistas por pagar CP</w:t>
            </w:r>
          </w:p>
        </w:tc>
        <w:tc>
          <w:tcPr>
            <w:tcW w:w="1418" w:type="dxa"/>
            <w:shd w:val="clear" w:color="auto" w:fill="auto"/>
            <w:hideMark/>
          </w:tcPr>
          <w:p w14:paraId="36E9168E"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xml:space="preserve"> </w:t>
            </w:r>
          </w:p>
        </w:tc>
        <w:tc>
          <w:tcPr>
            <w:tcW w:w="1701" w:type="dxa"/>
            <w:shd w:val="clear" w:color="auto" w:fill="auto"/>
            <w:hideMark/>
          </w:tcPr>
          <w:p w14:paraId="27131CBB"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xml:space="preserve"> </w:t>
            </w:r>
          </w:p>
        </w:tc>
      </w:tr>
      <w:tr w:rsidR="00BB2626" w:rsidRPr="008A5FE6" w14:paraId="1B655747" w14:textId="77777777" w:rsidTr="007B747C">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29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36EA46B1" w14:textId="4A965275" w:rsidR="00BB2626" w:rsidRPr="008A5FE6" w:rsidRDefault="00966FA1" w:rsidP="00BB2626">
            <w:pPr>
              <w:jc w:val="center"/>
              <w:rPr>
                <w:color w:val="000000"/>
                <w:sz w:val="20"/>
                <w:szCs w:val="20"/>
                <w:lang w:val="es-MX" w:eastAsia="es-MX"/>
              </w:rPr>
            </w:pPr>
            <w:r w:rsidRPr="008A5FE6">
              <w:rPr>
                <w:color w:val="000000"/>
                <w:sz w:val="20"/>
                <w:szCs w:val="20"/>
                <w:lang w:val="es-MX" w:eastAsia="es-MX"/>
              </w:rPr>
              <w:t>PO2-</w:t>
            </w:r>
            <w:r w:rsidR="00BB2626" w:rsidRPr="008A5FE6">
              <w:rPr>
                <w:color w:val="000000"/>
                <w:sz w:val="20"/>
                <w:szCs w:val="20"/>
                <w:lang w:val="es-MX" w:eastAsia="es-MX"/>
              </w:rPr>
              <w:t>5</w:t>
            </w:r>
          </w:p>
        </w:tc>
        <w:tc>
          <w:tcPr>
            <w:tcW w:w="1557" w:type="dxa"/>
            <w:shd w:val="clear" w:color="auto" w:fill="auto"/>
            <w:hideMark/>
          </w:tcPr>
          <w:p w14:paraId="54A6B5DD"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Por la expedición de la cuenta por liquidar certificada para el pago de obra</w:t>
            </w:r>
          </w:p>
        </w:tc>
        <w:tc>
          <w:tcPr>
            <w:tcW w:w="1276" w:type="dxa"/>
            <w:shd w:val="clear" w:color="auto" w:fill="auto"/>
            <w:hideMark/>
          </w:tcPr>
          <w:p w14:paraId="1A9BB6A7"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Cuenta por liquidar certificada o documento equivalente.</w:t>
            </w:r>
          </w:p>
        </w:tc>
        <w:tc>
          <w:tcPr>
            <w:tcW w:w="1134" w:type="dxa"/>
            <w:shd w:val="clear" w:color="auto" w:fill="auto"/>
            <w:hideMark/>
          </w:tcPr>
          <w:p w14:paraId="62BAF690"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Frecuente</w:t>
            </w:r>
          </w:p>
        </w:tc>
        <w:tc>
          <w:tcPr>
            <w:tcW w:w="1275" w:type="dxa"/>
            <w:shd w:val="clear" w:color="auto" w:fill="auto"/>
            <w:hideMark/>
          </w:tcPr>
          <w:p w14:paraId="3991E09C"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6" w:type="dxa"/>
            <w:shd w:val="clear" w:color="auto" w:fill="auto"/>
            <w:hideMark/>
          </w:tcPr>
          <w:p w14:paraId="2C628289"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418" w:type="dxa"/>
            <w:shd w:val="clear" w:color="auto" w:fill="auto"/>
            <w:hideMark/>
          </w:tcPr>
          <w:p w14:paraId="5A368EA5"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826 Presupuesto de Egresos Ejercido</w:t>
            </w:r>
          </w:p>
        </w:tc>
        <w:tc>
          <w:tcPr>
            <w:tcW w:w="1701" w:type="dxa"/>
            <w:shd w:val="clear" w:color="auto" w:fill="auto"/>
            <w:hideMark/>
          </w:tcPr>
          <w:p w14:paraId="7A0B37B7"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825 Presupuesto de Egresos Devengado</w:t>
            </w:r>
          </w:p>
        </w:tc>
      </w:tr>
      <w:tr w:rsidR="00BB2626" w:rsidRPr="008A5FE6" w14:paraId="45EEF103" w14:textId="77777777" w:rsidTr="00BB2626">
        <w:tblPrEx>
          <w:jc w:val="left"/>
          <w:tblLook w:val="04A0" w:firstRow="1" w:lastRow="0" w:firstColumn="1" w:lastColumn="0" w:noHBand="0" w:noVBand="1"/>
        </w:tblPrEx>
        <w:trPr>
          <w:trHeight w:val="780"/>
        </w:trPr>
        <w:tc>
          <w:tcPr>
            <w:cnfStyle w:val="001000000000" w:firstRow="0" w:lastRow="0" w:firstColumn="1" w:lastColumn="0" w:oddVBand="0" w:evenVBand="0" w:oddHBand="0" w:evenHBand="0" w:firstRowFirstColumn="0" w:firstRowLastColumn="0" w:lastRowFirstColumn="0" w:lastRowLastColumn="0"/>
            <w:tcW w:w="1025" w:type="dxa"/>
            <w:hideMark/>
          </w:tcPr>
          <w:p w14:paraId="19D1F292" w14:textId="564F67EB" w:rsidR="00BB2626" w:rsidRPr="008A5FE6" w:rsidRDefault="00966FA1" w:rsidP="00BB2626">
            <w:pPr>
              <w:jc w:val="center"/>
              <w:rPr>
                <w:color w:val="000000"/>
                <w:sz w:val="20"/>
                <w:szCs w:val="20"/>
                <w:lang w:val="es-MX" w:eastAsia="es-MX"/>
              </w:rPr>
            </w:pPr>
            <w:r w:rsidRPr="008A5FE6">
              <w:rPr>
                <w:color w:val="000000"/>
                <w:sz w:val="20"/>
                <w:szCs w:val="20"/>
                <w:lang w:val="es-MX" w:eastAsia="es-MX"/>
              </w:rPr>
              <w:t>PO2-</w:t>
            </w:r>
            <w:r w:rsidR="00BB2626" w:rsidRPr="008A5FE6">
              <w:rPr>
                <w:color w:val="000000"/>
                <w:sz w:val="20"/>
                <w:szCs w:val="20"/>
                <w:lang w:val="es-MX" w:eastAsia="es-MX"/>
              </w:rPr>
              <w:t>6</w:t>
            </w:r>
          </w:p>
        </w:tc>
        <w:tc>
          <w:tcPr>
            <w:tcW w:w="1557" w:type="dxa"/>
            <w:hideMark/>
          </w:tcPr>
          <w:p w14:paraId="26539239"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Pago de la estimacion a contratistas</w:t>
            </w:r>
          </w:p>
        </w:tc>
        <w:tc>
          <w:tcPr>
            <w:tcW w:w="1276" w:type="dxa"/>
            <w:hideMark/>
          </w:tcPr>
          <w:p w14:paraId="6F1D5D9C"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Transferencia</w:t>
            </w:r>
          </w:p>
        </w:tc>
        <w:tc>
          <w:tcPr>
            <w:tcW w:w="1134" w:type="dxa"/>
            <w:hideMark/>
          </w:tcPr>
          <w:p w14:paraId="549D1FC2"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Frecuente</w:t>
            </w:r>
          </w:p>
        </w:tc>
        <w:tc>
          <w:tcPr>
            <w:tcW w:w="1275" w:type="dxa"/>
            <w:hideMark/>
          </w:tcPr>
          <w:p w14:paraId="2AD83982"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211311001 Contratistas por pagar CP</w:t>
            </w:r>
          </w:p>
        </w:tc>
        <w:tc>
          <w:tcPr>
            <w:tcW w:w="1276" w:type="dxa"/>
            <w:hideMark/>
          </w:tcPr>
          <w:p w14:paraId="4422F682"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111212001 a 111212999 Bancos</w:t>
            </w:r>
          </w:p>
        </w:tc>
        <w:tc>
          <w:tcPr>
            <w:tcW w:w="1418" w:type="dxa"/>
            <w:hideMark/>
          </w:tcPr>
          <w:p w14:paraId="0C57C19B"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827 Presupuesto de Egresos Pagado</w:t>
            </w:r>
          </w:p>
        </w:tc>
        <w:tc>
          <w:tcPr>
            <w:tcW w:w="1701" w:type="dxa"/>
            <w:hideMark/>
          </w:tcPr>
          <w:p w14:paraId="1DAB0BC3"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826 Presupuesto de Egresos Ejercido</w:t>
            </w:r>
          </w:p>
        </w:tc>
      </w:tr>
      <w:tr w:rsidR="00BB2626" w:rsidRPr="008A5FE6" w14:paraId="63A56179" w14:textId="77777777" w:rsidTr="007B747C">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7AA0CA44" w14:textId="24F99B82" w:rsidR="00BB2626" w:rsidRPr="008A5FE6" w:rsidRDefault="00966FA1" w:rsidP="00BB2626">
            <w:pPr>
              <w:jc w:val="center"/>
              <w:rPr>
                <w:color w:val="000000"/>
                <w:sz w:val="20"/>
                <w:szCs w:val="20"/>
                <w:lang w:val="es-MX" w:eastAsia="es-MX"/>
              </w:rPr>
            </w:pPr>
            <w:r w:rsidRPr="008A5FE6">
              <w:rPr>
                <w:color w:val="000000"/>
                <w:sz w:val="20"/>
                <w:szCs w:val="20"/>
                <w:lang w:val="es-MX" w:eastAsia="es-MX"/>
              </w:rPr>
              <w:lastRenderedPageBreak/>
              <w:t>PO2-</w:t>
            </w:r>
            <w:r w:rsidR="00BB2626" w:rsidRPr="008A5FE6">
              <w:rPr>
                <w:color w:val="000000"/>
                <w:sz w:val="20"/>
                <w:szCs w:val="20"/>
                <w:lang w:val="es-MX" w:eastAsia="es-MX"/>
              </w:rPr>
              <w:t>7</w:t>
            </w:r>
          </w:p>
        </w:tc>
        <w:tc>
          <w:tcPr>
            <w:tcW w:w="1557" w:type="dxa"/>
            <w:shd w:val="clear" w:color="auto" w:fill="auto"/>
            <w:hideMark/>
          </w:tcPr>
          <w:p w14:paraId="057C8C2A"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xml:space="preserve">Pago de retenciones de obra </w:t>
            </w:r>
          </w:p>
        </w:tc>
        <w:tc>
          <w:tcPr>
            <w:tcW w:w="1276" w:type="dxa"/>
            <w:shd w:val="clear" w:color="auto" w:fill="auto"/>
            <w:hideMark/>
          </w:tcPr>
          <w:p w14:paraId="1619EBAC"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Transferencia</w:t>
            </w:r>
          </w:p>
        </w:tc>
        <w:tc>
          <w:tcPr>
            <w:tcW w:w="1134" w:type="dxa"/>
            <w:shd w:val="clear" w:color="auto" w:fill="auto"/>
            <w:hideMark/>
          </w:tcPr>
          <w:p w14:paraId="7B72D2BD"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Frecuente</w:t>
            </w:r>
          </w:p>
        </w:tc>
        <w:tc>
          <w:tcPr>
            <w:tcW w:w="1275" w:type="dxa"/>
            <w:shd w:val="clear" w:color="auto" w:fill="auto"/>
            <w:hideMark/>
          </w:tcPr>
          <w:p w14:paraId="7F0B91C5"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211714004 a 211714011 Retención</w:t>
            </w:r>
          </w:p>
        </w:tc>
        <w:tc>
          <w:tcPr>
            <w:tcW w:w="1276" w:type="dxa"/>
            <w:shd w:val="clear" w:color="auto" w:fill="auto"/>
            <w:hideMark/>
          </w:tcPr>
          <w:p w14:paraId="79E42F2B"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111212001 a 111212999 Bancos</w:t>
            </w:r>
          </w:p>
        </w:tc>
        <w:tc>
          <w:tcPr>
            <w:tcW w:w="1418" w:type="dxa"/>
            <w:shd w:val="clear" w:color="auto" w:fill="auto"/>
            <w:hideMark/>
          </w:tcPr>
          <w:p w14:paraId="41F28785"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xml:space="preserve"> </w:t>
            </w:r>
          </w:p>
        </w:tc>
        <w:tc>
          <w:tcPr>
            <w:tcW w:w="1701" w:type="dxa"/>
            <w:shd w:val="clear" w:color="auto" w:fill="auto"/>
            <w:hideMark/>
          </w:tcPr>
          <w:p w14:paraId="1045DFBF" w14:textId="77777777" w:rsidR="00BB2626" w:rsidRPr="008A5FE6" w:rsidRDefault="00BB2626" w:rsidP="00BB2626">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xml:space="preserve"> </w:t>
            </w:r>
          </w:p>
        </w:tc>
      </w:tr>
      <w:tr w:rsidR="00BB2626" w:rsidRPr="008A5FE6" w14:paraId="022B2726" w14:textId="77777777" w:rsidTr="00BB2626">
        <w:tblPrEx>
          <w:jc w:val="left"/>
          <w:tblLook w:val="04A0" w:firstRow="1" w:lastRow="0" w:firstColumn="1" w:lastColumn="0" w:noHBand="0" w:noVBand="1"/>
        </w:tblPrEx>
        <w:trPr>
          <w:trHeight w:val="1800"/>
        </w:trPr>
        <w:tc>
          <w:tcPr>
            <w:cnfStyle w:val="001000000000" w:firstRow="0" w:lastRow="0" w:firstColumn="1" w:lastColumn="0" w:oddVBand="0" w:evenVBand="0" w:oddHBand="0" w:evenHBand="0" w:firstRowFirstColumn="0" w:firstRowLastColumn="0" w:lastRowFirstColumn="0" w:lastRowLastColumn="0"/>
            <w:tcW w:w="1025" w:type="dxa"/>
            <w:hideMark/>
          </w:tcPr>
          <w:p w14:paraId="5A995CE9" w14:textId="59CA38F6" w:rsidR="00BB2626" w:rsidRPr="008A5FE6" w:rsidRDefault="00966FA1" w:rsidP="00BB2626">
            <w:pPr>
              <w:jc w:val="center"/>
              <w:rPr>
                <w:color w:val="000000"/>
                <w:sz w:val="20"/>
                <w:szCs w:val="20"/>
                <w:lang w:val="es-MX" w:eastAsia="es-MX"/>
              </w:rPr>
            </w:pPr>
            <w:r w:rsidRPr="008A5FE6">
              <w:rPr>
                <w:color w:val="000000"/>
                <w:sz w:val="20"/>
                <w:szCs w:val="20"/>
                <w:lang w:val="es-MX" w:eastAsia="es-MX"/>
              </w:rPr>
              <w:t>PO2-</w:t>
            </w:r>
            <w:r w:rsidR="00BB2626" w:rsidRPr="008A5FE6">
              <w:rPr>
                <w:color w:val="000000"/>
                <w:sz w:val="20"/>
                <w:szCs w:val="20"/>
                <w:lang w:val="es-MX" w:eastAsia="es-MX"/>
              </w:rPr>
              <w:t>8</w:t>
            </w:r>
          </w:p>
        </w:tc>
        <w:tc>
          <w:tcPr>
            <w:tcW w:w="1557" w:type="dxa"/>
            <w:hideMark/>
          </w:tcPr>
          <w:p w14:paraId="488E3D72"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Capitalización de obra propia</w:t>
            </w:r>
          </w:p>
        </w:tc>
        <w:tc>
          <w:tcPr>
            <w:tcW w:w="1276" w:type="dxa"/>
            <w:hideMark/>
          </w:tcPr>
          <w:p w14:paraId="13D82059"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Entrega / finiquito</w:t>
            </w:r>
          </w:p>
        </w:tc>
        <w:tc>
          <w:tcPr>
            <w:tcW w:w="1134" w:type="dxa"/>
            <w:hideMark/>
          </w:tcPr>
          <w:p w14:paraId="655DB951"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Frecuente</w:t>
            </w:r>
          </w:p>
        </w:tc>
        <w:tc>
          <w:tcPr>
            <w:tcW w:w="1275" w:type="dxa"/>
            <w:hideMark/>
          </w:tcPr>
          <w:p w14:paraId="579B4119"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123461001 a 123469999 Infraestructura de Agua Potable, Saneamiento, Hidroagrícola y Control de Inundaciones</w:t>
            </w:r>
          </w:p>
        </w:tc>
        <w:tc>
          <w:tcPr>
            <w:tcW w:w="1276" w:type="dxa"/>
            <w:hideMark/>
          </w:tcPr>
          <w:p w14:paraId="7A1D52C4"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123531001 a 123599999 Construcción de Obras para el Abastecimiento de Agua, Petróleo, Gas, Electricidad y Telecomunicaciones en Proceso</w:t>
            </w:r>
          </w:p>
        </w:tc>
        <w:tc>
          <w:tcPr>
            <w:tcW w:w="1418" w:type="dxa"/>
            <w:hideMark/>
          </w:tcPr>
          <w:p w14:paraId="51FD1E9D"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xml:space="preserve"> </w:t>
            </w:r>
          </w:p>
        </w:tc>
        <w:tc>
          <w:tcPr>
            <w:tcW w:w="1701" w:type="dxa"/>
            <w:hideMark/>
          </w:tcPr>
          <w:p w14:paraId="768C5F26" w14:textId="77777777" w:rsidR="00BB2626" w:rsidRPr="008A5FE6" w:rsidRDefault="00BB2626" w:rsidP="00BB2626">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xml:space="preserve"> </w:t>
            </w:r>
          </w:p>
        </w:tc>
      </w:tr>
    </w:tbl>
    <w:p w14:paraId="5252DE7E" w14:textId="218DEA1B" w:rsidR="00370CE4" w:rsidRPr="008A5FE6" w:rsidRDefault="00370CE4" w:rsidP="00233957"/>
    <w:p w14:paraId="5C5AD7E9" w14:textId="78C093ED" w:rsidR="007B7F46" w:rsidRDefault="007B7F46">
      <w:pPr>
        <w:spacing w:after="200" w:line="276" w:lineRule="auto"/>
        <w:jc w:val="left"/>
      </w:pPr>
      <w:r>
        <w:br w:type="page"/>
      </w:r>
    </w:p>
    <w:p w14:paraId="20D079C6" w14:textId="77777777" w:rsidR="00370CE4" w:rsidRPr="008A5FE6" w:rsidRDefault="00370CE4" w:rsidP="00233957"/>
    <w:tbl>
      <w:tblPr>
        <w:tblStyle w:val="GridTable4Accent3"/>
        <w:tblW w:w="10662" w:type="dxa"/>
        <w:jc w:val="center"/>
        <w:tblLayout w:type="fixed"/>
        <w:tblLook w:val="0620" w:firstRow="1" w:lastRow="0" w:firstColumn="0" w:lastColumn="0" w:noHBand="1" w:noVBand="1"/>
      </w:tblPr>
      <w:tblGrid>
        <w:gridCol w:w="1025"/>
        <w:gridCol w:w="1557"/>
        <w:gridCol w:w="1276"/>
        <w:gridCol w:w="1134"/>
        <w:gridCol w:w="1275"/>
        <w:gridCol w:w="1276"/>
        <w:gridCol w:w="1418"/>
        <w:gridCol w:w="1701"/>
      </w:tblGrid>
      <w:tr w:rsidR="00233957" w:rsidRPr="008A5FE6" w14:paraId="740236FE" w14:textId="77777777" w:rsidTr="005122B0">
        <w:trPr>
          <w:cnfStyle w:val="100000000000" w:firstRow="1" w:lastRow="0" w:firstColumn="0" w:lastColumn="0" w:oddVBand="0" w:evenVBand="0" w:oddHBand="0" w:evenHBand="0" w:firstRowFirstColumn="0" w:firstRowLastColumn="0" w:lastRowFirstColumn="0" w:lastRowLastColumn="0"/>
          <w:trHeight w:val="435"/>
          <w:tblHeader/>
          <w:jc w:val="center"/>
        </w:trPr>
        <w:tc>
          <w:tcPr>
            <w:tcW w:w="10662"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6FD" w14:textId="77777777" w:rsidR="00233957" w:rsidRPr="008A5FE6" w:rsidRDefault="00233957" w:rsidP="00233957">
            <w:pPr>
              <w:jc w:val="center"/>
              <w:rPr>
                <w:bCs w:val="0"/>
                <w:color w:val="000000"/>
                <w:lang w:val="es-MX" w:eastAsia="es-MX"/>
              </w:rPr>
            </w:pPr>
            <w:r w:rsidRPr="008A5FE6">
              <w:rPr>
                <w:bCs w:val="0"/>
                <w:color w:val="000000"/>
                <w:sz w:val="22"/>
                <w:szCs w:val="22"/>
                <w:lang w:val="es-MX" w:eastAsia="es-MX"/>
              </w:rPr>
              <w:t>Guía Contabilizadora</w:t>
            </w:r>
          </w:p>
        </w:tc>
      </w:tr>
      <w:tr w:rsidR="00233957" w:rsidRPr="008A5FE6" w14:paraId="74023701" w14:textId="77777777" w:rsidTr="005122B0">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6FF" w14:textId="77777777" w:rsidR="00233957" w:rsidRPr="008A5FE6" w:rsidRDefault="00233957" w:rsidP="00233957">
            <w:pPr>
              <w:jc w:val="center"/>
              <w:rPr>
                <w:color w:val="000000"/>
                <w:lang w:val="es-MX" w:eastAsia="es-MX"/>
              </w:rPr>
            </w:pPr>
            <w:r w:rsidRPr="008A5FE6">
              <w:rPr>
                <w:bCs w:val="0"/>
                <w:color w:val="000000"/>
                <w:sz w:val="22"/>
                <w:szCs w:val="22"/>
                <w:lang w:val="es-MX" w:eastAsia="es-MX"/>
              </w:rPr>
              <w:t>Proceso:</w:t>
            </w:r>
          </w:p>
        </w:tc>
        <w:tc>
          <w:tcPr>
            <w:tcW w:w="963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00" w14:textId="3E8E4289" w:rsidR="00233957" w:rsidRPr="008A5FE6" w:rsidRDefault="00DF02FE" w:rsidP="00233957">
            <w:pPr>
              <w:jc w:val="left"/>
              <w:rPr>
                <w:b w:val="0"/>
                <w:bCs w:val="0"/>
                <w:color w:val="000000"/>
              </w:rPr>
            </w:pPr>
            <w:r w:rsidRPr="008A5FE6">
              <w:rPr>
                <w:b w:val="0"/>
                <w:bCs w:val="0"/>
                <w:color w:val="000000"/>
                <w:sz w:val="22"/>
                <w:szCs w:val="22"/>
              </w:rPr>
              <w:t>AF1</w:t>
            </w:r>
            <w:r w:rsidR="00233957" w:rsidRPr="008A5FE6">
              <w:rPr>
                <w:b w:val="0"/>
                <w:bCs w:val="0"/>
                <w:color w:val="000000"/>
                <w:sz w:val="22"/>
                <w:szCs w:val="22"/>
              </w:rPr>
              <w:t xml:space="preserve"> Depreciación</w:t>
            </w:r>
            <w:r w:rsidR="005122B0" w:rsidRPr="008A5FE6">
              <w:rPr>
                <w:b w:val="0"/>
                <w:bCs w:val="0"/>
                <w:color w:val="000000"/>
                <w:sz w:val="22"/>
                <w:szCs w:val="22"/>
              </w:rPr>
              <w:t xml:space="preserve"> y Amortización</w:t>
            </w:r>
          </w:p>
        </w:tc>
      </w:tr>
      <w:tr w:rsidR="00233957" w:rsidRPr="008A5FE6" w14:paraId="74023708" w14:textId="77777777" w:rsidTr="005122B0">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02" w14:textId="77777777" w:rsidR="00233957" w:rsidRPr="008A5FE6" w:rsidRDefault="00233957" w:rsidP="00233957">
            <w:pPr>
              <w:jc w:val="center"/>
              <w:rPr>
                <w:color w:val="000000"/>
                <w:lang w:val="es-MX" w:eastAsia="es-MX"/>
              </w:rPr>
            </w:pPr>
            <w:r w:rsidRPr="008A5FE6">
              <w:rPr>
                <w:color w:val="000000"/>
                <w:sz w:val="22"/>
                <w:szCs w:val="22"/>
                <w:lang w:val="es-MX" w:eastAsia="es-MX"/>
              </w:rPr>
              <w:t>No.</w:t>
            </w:r>
          </w:p>
        </w:tc>
        <w:tc>
          <w:tcPr>
            <w:tcW w:w="155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03" w14:textId="77777777" w:rsidR="00233957" w:rsidRPr="008A5FE6" w:rsidRDefault="00233957" w:rsidP="00233957">
            <w:pPr>
              <w:jc w:val="center"/>
              <w:rPr>
                <w:color w:val="000000"/>
                <w:lang w:val="es-MX" w:eastAsia="es-MX"/>
              </w:rPr>
            </w:pPr>
            <w:r w:rsidRPr="008A5FE6">
              <w:rPr>
                <w:color w:val="000000"/>
                <w:sz w:val="22"/>
                <w:szCs w:val="22"/>
                <w:lang w:val="es-MX" w:eastAsia="es-MX"/>
              </w:rPr>
              <w:t>Concepto</w:t>
            </w:r>
          </w:p>
        </w:tc>
        <w:tc>
          <w:tcPr>
            <w:tcW w:w="127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04" w14:textId="77777777" w:rsidR="00233957" w:rsidRPr="008A5FE6" w:rsidRDefault="00233957" w:rsidP="00233957">
            <w:pPr>
              <w:jc w:val="center"/>
              <w:rPr>
                <w:color w:val="000000"/>
                <w:lang w:val="es-MX" w:eastAsia="es-MX"/>
              </w:rPr>
            </w:pPr>
            <w:r w:rsidRPr="008A5FE6">
              <w:rPr>
                <w:color w:val="000000"/>
                <w:sz w:val="22"/>
                <w:szCs w:val="22"/>
                <w:lang w:val="es-MX" w:eastAsia="es-MX"/>
              </w:rPr>
              <w:t>Doc.</w:t>
            </w:r>
          </w:p>
          <w:p w14:paraId="74023705" w14:textId="77777777" w:rsidR="00233957" w:rsidRPr="008A5FE6" w:rsidRDefault="00233957" w:rsidP="00233957">
            <w:pPr>
              <w:jc w:val="center"/>
              <w:rPr>
                <w:color w:val="000000"/>
                <w:lang w:val="es-MX" w:eastAsia="es-MX"/>
              </w:rPr>
            </w:pPr>
            <w:r w:rsidRPr="008A5FE6">
              <w:rPr>
                <w:color w:val="000000"/>
                <w:sz w:val="22"/>
                <w:szCs w:val="22"/>
                <w:lang w:val="es-MX" w:eastAsia="es-MX"/>
              </w:rPr>
              <w:t>Fuente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06" w14:textId="77777777" w:rsidR="00233957" w:rsidRPr="008A5FE6" w:rsidRDefault="00233957" w:rsidP="00233957">
            <w:pPr>
              <w:jc w:val="center"/>
              <w:rPr>
                <w:color w:val="000000"/>
                <w:lang w:val="es-MX" w:eastAsia="es-MX"/>
              </w:rPr>
            </w:pPr>
            <w:r w:rsidRPr="008A5FE6">
              <w:rPr>
                <w:color w:val="000000"/>
                <w:sz w:val="22"/>
                <w:szCs w:val="22"/>
                <w:lang w:val="es-MX" w:eastAsia="es-MX"/>
              </w:rPr>
              <w:t>Periodicidad</w:t>
            </w:r>
          </w:p>
        </w:tc>
        <w:tc>
          <w:tcPr>
            <w:tcW w:w="567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07" w14:textId="77777777" w:rsidR="00233957" w:rsidRPr="008A5FE6" w:rsidRDefault="00233957" w:rsidP="00233957">
            <w:pPr>
              <w:jc w:val="center"/>
              <w:rPr>
                <w:color w:val="000000"/>
                <w:lang w:val="es-MX" w:eastAsia="es-MX"/>
              </w:rPr>
            </w:pPr>
            <w:r w:rsidRPr="008A5FE6">
              <w:rPr>
                <w:color w:val="000000"/>
                <w:sz w:val="22"/>
                <w:szCs w:val="22"/>
                <w:lang w:val="es-MX" w:eastAsia="es-MX"/>
              </w:rPr>
              <w:t>Registro</w:t>
            </w:r>
          </w:p>
        </w:tc>
      </w:tr>
      <w:tr w:rsidR="00233957" w:rsidRPr="008A5FE6" w14:paraId="7402370F" w14:textId="77777777" w:rsidTr="005122B0">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09" w14:textId="77777777" w:rsidR="00233957" w:rsidRPr="008A5FE6" w:rsidRDefault="00233957" w:rsidP="00233957">
            <w:pPr>
              <w:jc w:val="left"/>
              <w:rPr>
                <w:color w:val="000000"/>
                <w:lang w:val="es-MX" w:eastAsia="es-MX"/>
              </w:rPr>
            </w:pPr>
          </w:p>
        </w:tc>
        <w:tc>
          <w:tcPr>
            <w:tcW w:w="15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0A" w14:textId="77777777" w:rsidR="00233957" w:rsidRPr="008A5FE6" w:rsidRDefault="00233957" w:rsidP="00233957">
            <w:pPr>
              <w:jc w:val="left"/>
              <w:rPr>
                <w:color w:val="000000"/>
                <w:lang w:val="es-MX" w:eastAsia="es-MX"/>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0B" w14:textId="77777777" w:rsidR="00233957" w:rsidRPr="008A5FE6" w:rsidRDefault="00233957" w:rsidP="00233957">
            <w:pPr>
              <w:jc w:val="center"/>
              <w:rPr>
                <w:color w:val="00000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0C" w14:textId="77777777" w:rsidR="00233957" w:rsidRPr="008A5FE6" w:rsidRDefault="00233957" w:rsidP="00233957">
            <w:pPr>
              <w:jc w:val="left"/>
              <w:rPr>
                <w:color w:val="000000"/>
                <w:lang w:val="es-MX" w:eastAsia="es-MX"/>
              </w:rPr>
            </w:pPr>
          </w:p>
        </w:tc>
        <w:tc>
          <w:tcPr>
            <w:tcW w:w="25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0D" w14:textId="77777777" w:rsidR="00233957" w:rsidRPr="008A5FE6" w:rsidRDefault="00233957" w:rsidP="00233957">
            <w:pPr>
              <w:jc w:val="center"/>
              <w:rPr>
                <w:color w:val="000000"/>
                <w:lang w:val="es-MX" w:eastAsia="es-MX"/>
              </w:rPr>
            </w:pPr>
            <w:r w:rsidRPr="008A5FE6">
              <w:rPr>
                <w:color w:val="000000"/>
                <w:sz w:val="22"/>
                <w:szCs w:val="22"/>
                <w:lang w:val="es-MX" w:eastAsia="es-MX"/>
              </w:rPr>
              <w:t>Contable</w:t>
            </w:r>
          </w:p>
        </w:tc>
        <w:tc>
          <w:tcPr>
            <w:tcW w:w="31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0E" w14:textId="77777777" w:rsidR="00233957" w:rsidRPr="008A5FE6" w:rsidRDefault="00233957" w:rsidP="00233957">
            <w:pPr>
              <w:jc w:val="center"/>
              <w:rPr>
                <w:color w:val="000000"/>
                <w:lang w:val="es-MX" w:eastAsia="es-MX"/>
              </w:rPr>
            </w:pPr>
            <w:r w:rsidRPr="008A5FE6">
              <w:rPr>
                <w:color w:val="000000"/>
                <w:sz w:val="22"/>
                <w:szCs w:val="22"/>
                <w:lang w:val="es-MX" w:eastAsia="es-MX"/>
              </w:rPr>
              <w:t>Presupuestal</w:t>
            </w:r>
          </w:p>
        </w:tc>
      </w:tr>
      <w:tr w:rsidR="00233957" w:rsidRPr="008A5FE6" w14:paraId="74023718" w14:textId="77777777" w:rsidTr="005122B0">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10" w14:textId="77777777" w:rsidR="00233957" w:rsidRPr="008A5FE6" w:rsidRDefault="00233957" w:rsidP="00233957">
            <w:pPr>
              <w:jc w:val="left"/>
              <w:rPr>
                <w:color w:val="000000"/>
                <w:lang w:val="es-MX" w:eastAsia="es-MX"/>
              </w:rPr>
            </w:pPr>
          </w:p>
        </w:tc>
        <w:tc>
          <w:tcPr>
            <w:tcW w:w="15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11" w14:textId="77777777" w:rsidR="00233957" w:rsidRPr="008A5FE6" w:rsidRDefault="00233957" w:rsidP="00233957">
            <w:pPr>
              <w:jc w:val="left"/>
              <w:rPr>
                <w:color w:val="000000"/>
                <w:lang w:val="es-MX" w:eastAsia="es-MX"/>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12" w14:textId="77777777" w:rsidR="00233957" w:rsidRPr="008A5FE6" w:rsidRDefault="00233957" w:rsidP="00233957">
            <w:pPr>
              <w:jc w:val="center"/>
              <w:rPr>
                <w:color w:val="00000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13" w14:textId="77777777" w:rsidR="00233957" w:rsidRPr="008A5FE6" w:rsidRDefault="00233957" w:rsidP="00233957">
            <w:pPr>
              <w:jc w:val="left"/>
              <w:rPr>
                <w:color w:val="000000"/>
                <w:lang w:val="es-MX" w:eastAsia="es-MX"/>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14" w14:textId="77777777" w:rsidR="00233957" w:rsidRPr="008A5FE6" w:rsidRDefault="00233957" w:rsidP="00233957">
            <w:pPr>
              <w:jc w:val="center"/>
              <w:rPr>
                <w:color w:val="000000"/>
                <w:lang w:val="es-MX" w:eastAsia="es-MX"/>
              </w:rPr>
            </w:pPr>
            <w:r w:rsidRPr="008A5FE6">
              <w:rPr>
                <w:color w:val="000000"/>
                <w:sz w:val="22"/>
                <w:szCs w:val="22"/>
                <w:lang w:val="es-MX" w:eastAsia="es-MX"/>
              </w:rPr>
              <w:t>Cargo</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15" w14:textId="77777777" w:rsidR="00233957" w:rsidRPr="008A5FE6" w:rsidRDefault="00233957" w:rsidP="00233957">
            <w:pPr>
              <w:jc w:val="center"/>
              <w:rPr>
                <w:color w:val="000000"/>
                <w:lang w:val="es-MX" w:eastAsia="es-MX"/>
              </w:rPr>
            </w:pPr>
            <w:r w:rsidRPr="008A5FE6">
              <w:rPr>
                <w:color w:val="000000"/>
                <w:sz w:val="22"/>
                <w:szCs w:val="22"/>
                <w:lang w:val="es-MX" w:eastAsia="es-MX"/>
              </w:rPr>
              <w:t>Abono</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16" w14:textId="77777777" w:rsidR="00233957" w:rsidRPr="008A5FE6" w:rsidRDefault="00233957" w:rsidP="00233957">
            <w:pPr>
              <w:jc w:val="center"/>
              <w:rPr>
                <w:color w:val="000000"/>
                <w:lang w:val="es-MX" w:eastAsia="es-MX"/>
              </w:rPr>
            </w:pPr>
            <w:r w:rsidRPr="008A5FE6">
              <w:rPr>
                <w:color w:val="000000"/>
                <w:sz w:val="22"/>
                <w:szCs w:val="22"/>
                <w:lang w:val="es-MX" w:eastAsia="es-MX"/>
              </w:rPr>
              <w:t>Cargo</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17" w14:textId="77777777" w:rsidR="00233957" w:rsidRPr="008A5FE6" w:rsidRDefault="00233957" w:rsidP="00233957">
            <w:pPr>
              <w:jc w:val="center"/>
              <w:rPr>
                <w:color w:val="000000"/>
                <w:lang w:val="es-MX" w:eastAsia="es-MX"/>
              </w:rPr>
            </w:pPr>
            <w:r w:rsidRPr="008A5FE6">
              <w:rPr>
                <w:color w:val="000000"/>
                <w:sz w:val="22"/>
                <w:szCs w:val="22"/>
                <w:lang w:val="es-MX" w:eastAsia="es-MX"/>
              </w:rPr>
              <w:t>Abono</w:t>
            </w:r>
          </w:p>
        </w:tc>
      </w:tr>
      <w:tr w:rsidR="00233957" w:rsidRPr="008A5FE6" w14:paraId="74023721" w14:textId="77777777" w:rsidTr="00EC320B">
        <w:trPr>
          <w:trHeight w:val="300"/>
          <w:jc w:val="center"/>
        </w:trPr>
        <w:tc>
          <w:tcPr>
            <w:tcW w:w="1025" w:type="dxa"/>
            <w:tcBorders>
              <w:top w:val="single" w:sz="4" w:space="0" w:color="FFFFFF" w:themeColor="background1"/>
            </w:tcBorders>
            <w:noWrap/>
            <w:hideMark/>
          </w:tcPr>
          <w:p w14:paraId="74023719" w14:textId="77777777" w:rsidR="00233957" w:rsidRPr="008A5FE6" w:rsidRDefault="00233957" w:rsidP="00233957">
            <w:pPr>
              <w:jc w:val="left"/>
              <w:rPr>
                <w:b/>
                <w:color w:val="000000"/>
                <w:sz w:val="20"/>
                <w:szCs w:val="20"/>
                <w:lang w:val="es-MX" w:eastAsia="es-MX"/>
              </w:rPr>
            </w:pPr>
            <w:r w:rsidRPr="008A5FE6">
              <w:rPr>
                <w:b/>
                <w:color w:val="000000"/>
                <w:sz w:val="20"/>
                <w:szCs w:val="20"/>
                <w:lang w:val="es-MX" w:eastAsia="es-MX"/>
              </w:rPr>
              <w:t>AF1-1</w:t>
            </w:r>
          </w:p>
        </w:tc>
        <w:tc>
          <w:tcPr>
            <w:tcW w:w="1557" w:type="dxa"/>
            <w:tcBorders>
              <w:top w:val="single" w:sz="4" w:space="0" w:color="FFFFFF" w:themeColor="background1"/>
            </w:tcBorders>
            <w:noWrap/>
            <w:hideMark/>
          </w:tcPr>
          <w:p w14:paraId="7402371A" w14:textId="77777777" w:rsidR="00233957" w:rsidRPr="008A5FE6" w:rsidRDefault="00233957" w:rsidP="00233957">
            <w:pPr>
              <w:jc w:val="left"/>
              <w:rPr>
                <w:bCs/>
                <w:color w:val="000000"/>
                <w:sz w:val="20"/>
                <w:szCs w:val="20"/>
                <w:lang w:val="es-MX" w:eastAsia="es-MX"/>
              </w:rPr>
            </w:pPr>
            <w:r w:rsidRPr="008A5FE6">
              <w:rPr>
                <w:bCs/>
                <w:color w:val="000000"/>
                <w:sz w:val="20"/>
                <w:szCs w:val="20"/>
                <w:lang w:val="es-MX" w:eastAsia="es-MX"/>
              </w:rPr>
              <w:t>Registro de la depreciación</w:t>
            </w:r>
          </w:p>
        </w:tc>
        <w:tc>
          <w:tcPr>
            <w:tcW w:w="1276" w:type="dxa"/>
            <w:tcBorders>
              <w:top w:val="single" w:sz="4" w:space="0" w:color="FFFFFF" w:themeColor="background1"/>
            </w:tcBorders>
            <w:noWrap/>
            <w:hideMark/>
          </w:tcPr>
          <w:p w14:paraId="7402371B" w14:textId="77777777" w:rsidR="00233957" w:rsidRPr="008A5FE6" w:rsidRDefault="00233957" w:rsidP="00233957">
            <w:pPr>
              <w:jc w:val="left"/>
              <w:rPr>
                <w:color w:val="000000"/>
                <w:sz w:val="20"/>
                <w:szCs w:val="20"/>
                <w:lang w:val="es-MX" w:eastAsia="es-MX"/>
              </w:rPr>
            </w:pPr>
            <w:r w:rsidRPr="008A5FE6">
              <w:rPr>
                <w:color w:val="000000"/>
                <w:sz w:val="20"/>
                <w:szCs w:val="20"/>
                <w:lang w:val="es-MX" w:eastAsia="es-MX"/>
              </w:rPr>
              <w:t>Cédula depreciación</w:t>
            </w:r>
          </w:p>
        </w:tc>
        <w:tc>
          <w:tcPr>
            <w:tcW w:w="1134" w:type="dxa"/>
            <w:tcBorders>
              <w:top w:val="single" w:sz="4" w:space="0" w:color="FFFFFF" w:themeColor="background1"/>
            </w:tcBorders>
            <w:noWrap/>
            <w:hideMark/>
          </w:tcPr>
          <w:p w14:paraId="7402371C" w14:textId="75C3D922" w:rsidR="00233957" w:rsidRPr="008A5FE6" w:rsidRDefault="00EC320B" w:rsidP="00233957">
            <w:pPr>
              <w:jc w:val="left"/>
              <w:rPr>
                <w:bCs/>
                <w:color w:val="000000"/>
                <w:sz w:val="20"/>
                <w:szCs w:val="20"/>
                <w:lang w:val="es-MX" w:eastAsia="es-MX"/>
              </w:rPr>
            </w:pPr>
            <w:r w:rsidRPr="008A5FE6">
              <w:rPr>
                <w:bCs/>
                <w:color w:val="000000"/>
                <w:sz w:val="20"/>
                <w:szCs w:val="20"/>
                <w:lang w:val="es-MX" w:eastAsia="es-MX"/>
              </w:rPr>
              <w:t>Mensual</w:t>
            </w:r>
          </w:p>
        </w:tc>
        <w:tc>
          <w:tcPr>
            <w:tcW w:w="1275" w:type="dxa"/>
            <w:tcBorders>
              <w:top w:val="single" w:sz="4" w:space="0" w:color="FFFFFF" w:themeColor="background1"/>
            </w:tcBorders>
            <w:noWrap/>
          </w:tcPr>
          <w:p w14:paraId="7402371D" w14:textId="08E45376" w:rsidR="00233957" w:rsidRPr="008A5FE6" w:rsidRDefault="00EC320B" w:rsidP="00233957">
            <w:pPr>
              <w:jc w:val="left"/>
              <w:rPr>
                <w:bCs/>
                <w:color w:val="000000"/>
                <w:sz w:val="20"/>
                <w:szCs w:val="20"/>
                <w:lang w:val="es-MX" w:eastAsia="es-MX"/>
              </w:rPr>
            </w:pPr>
            <w:r w:rsidRPr="008A5FE6">
              <w:rPr>
                <w:bCs/>
                <w:color w:val="000000"/>
                <w:sz w:val="20"/>
                <w:szCs w:val="20"/>
                <w:lang w:val="es-MX" w:eastAsia="es-MX"/>
              </w:rPr>
              <w:t>551511001 a 551599999 Dep  Bienes Muebles, 551311001 a 551399999 Dep Bienes Inmuebles, 551411001 a 551499999 Infraestructura</w:t>
            </w:r>
          </w:p>
        </w:tc>
        <w:tc>
          <w:tcPr>
            <w:tcW w:w="1276" w:type="dxa"/>
            <w:tcBorders>
              <w:top w:val="single" w:sz="4" w:space="0" w:color="FFFFFF" w:themeColor="background1"/>
            </w:tcBorders>
            <w:noWrap/>
          </w:tcPr>
          <w:p w14:paraId="7402371E" w14:textId="601AB110" w:rsidR="00233957" w:rsidRPr="008A5FE6" w:rsidRDefault="00EC320B" w:rsidP="00233957">
            <w:pPr>
              <w:jc w:val="left"/>
              <w:rPr>
                <w:color w:val="000000"/>
                <w:sz w:val="20"/>
                <w:szCs w:val="20"/>
                <w:lang w:val="es-MX" w:eastAsia="es-MX"/>
              </w:rPr>
            </w:pPr>
            <w:r w:rsidRPr="008A5FE6">
              <w:rPr>
                <w:color w:val="000000"/>
                <w:sz w:val="20"/>
                <w:szCs w:val="20"/>
                <w:lang w:val="es-MX" w:eastAsia="es-MX"/>
              </w:rPr>
              <w:t>126111001 a 126199999 Dep. Acum Bienes Inmuebles, 126211001 a 126299999 Dep Acum Infraestructura, 126311001 a 126399999 Dep Acum  Dep Bienes Muebles</w:t>
            </w:r>
          </w:p>
        </w:tc>
        <w:tc>
          <w:tcPr>
            <w:tcW w:w="1418" w:type="dxa"/>
            <w:tcBorders>
              <w:top w:val="single" w:sz="4" w:space="0" w:color="FFFFFF" w:themeColor="background1"/>
            </w:tcBorders>
            <w:noWrap/>
            <w:hideMark/>
          </w:tcPr>
          <w:p w14:paraId="7402371F" w14:textId="77777777" w:rsidR="00233957" w:rsidRPr="008A5FE6" w:rsidRDefault="00233957" w:rsidP="00233957">
            <w:pPr>
              <w:jc w:val="left"/>
              <w:rPr>
                <w:bCs/>
                <w:color w:val="000000"/>
                <w:sz w:val="20"/>
                <w:szCs w:val="20"/>
                <w:lang w:val="es-MX" w:eastAsia="es-MX"/>
              </w:rPr>
            </w:pPr>
            <w:r w:rsidRPr="008A5FE6">
              <w:rPr>
                <w:bCs/>
                <w:color w:val="000000"/>
                <w:sz w:val="20"/>
                <w:szCs w:val="20"/>
                <w:lang w:val="es-MX" w:eastAsia="es-MX"/>
              </w:rPr>
              <w:t xml:space="preserve"> </w:t>
            </w:r>
          </w:p>
        </w:tc>
        <w:tc>
          <w:tcPr>
            <w:tcW w:w="1701" w:type="dxa"/>
            <w:tcBorders>
              <w:top w:val="single" w:sz="4" w:space="0" w:color="FFFFFF" w:themeColor="background1"/>
            </w:tcBorders>
            <w:noWrap/>
            <w:hideMark/>
          </w:tcPr>
          <w:p w14:paraId="74023720" w14:textId="77777777" w:rsidR="00233957" w:rsidRPr="008A5FE6" w:rsidRDefault="00233957" w:rsidP="00233957">
            <w:pPr>
              <w:jc w:val="left"/>
              <w:rPr>
                <w:color w:val="000000"/>
                <w:lang w:val="es-MX" w:eastAsia="es-MX"/>
              </w:rPr>
            </w:pPr>
            <w:r w:rsidRPr="008A5FE6">
              <w:rPr>
                <w:color w:val="000000"/>
                <w:sz w:val="22"/>
                <w:szCs w:val="22"/>
                <w:lang w:val="es-MX" w:eastAsia="es-MX"/>
              </w:rPr>
              <w:t xml:space="preserve"> </w:t>
            </w:r>
          </w:p>
        </w:tc>
      </w:tr>
      <w:tr w:rsidR="005122B0" w:rsidRPr="008A5FE6" w14:paraId="2A01E1AE" w14:textId="77777777" w:rsidTr="005122B0">
        <w:tblPrEx>
          <w:jc w:val="left"/>
          <w:tblLook w:val="04A0" w:firstRow="1" w:lastRow="0" w:firstColumn="1" w:lastColumn="0" w:noHBand="0" w:noVBand="1"/>
        </w:tblPrEx>
        <w:trPr>
          <w:trHeight w:val="780"/>
        </w:trPr>
        <w:tc>
          <w:tcPr>
            <w:cnfStyle w:val="001000000000" w:firstRow="0" w:lastRow="0" w:firstColumn="1" w:lastColumn="0" w:oddVBand="0" w:evenVBand="0" w:oddHBand="0" w:evenHBand="0" w:firstRowFirstColumn="0" w:firstRowLastColumn="0" w:lastRowFirstColumn="0" w:lastRowLastColumn="0"/>
            <w:tcW w:w="1025" w:type="dxa"/>
            <w:hideMark/>
          </w:tcPr>
          <w:p w14:paraId="078B06E7" w14:textId="012E2CB8" w:rsidR="005122B0" w:rsidRPr="008A5FE6" w:rsidRDefault="005122B0" w:rsidP="005122B0">
            <w:pPr>
              <w:jc w:val="center"/>
              <w:rPr>
                <w:color w:val="000000"/>
                <w:sz w:val="20"/>
                <w:szCs w:val="20"/>
                <w:lang w:val="es-MX" w:eastAsia="es-MX"/>
              </w:rPr>
            </w:pPr>
            <w:r w:rsidRPr="008A5FE6">
              <w:rPr>
                <w:color w:val="000000"/>
                <w:sz w:val="20"/>
                <w:szCs w:val="20"/>
                <w:lang w:val="es-MX" w:eastAsia="es-MX"/>
              </w:rPr>
              <w:t>AF1-2</w:t>
            </w:r>
          </w:p>
        </w:tc>
        <w:tc>
          <w:tcPr>
            <w:tcW w:w="1557" w:type="dxa"/>
            <w:hideMark/>
          </w:tcPr>
          <w:p w14:paraId="7B948EE7" w14:textId="77777777" w:rsidR="005122B0" w:rsidRPr="008A5FE6" w:rsidRDefault="005122B0" w:rsidP="005122B0">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Registro de la amortización</w:t>
            </w:r>
          </w:p>
        </w:tc>
        <w:tc>
          <w:tcPr>
            <w:tcW w:w="1276" w:type="dxa"/>
            <w:hideMark/>
          </w:tcPr>
          <w:p w14:paraId="0D3B1C99" w14:textId="77777777" w:rsidR="005122B0" w:rsidRPr="008A5FE6" w:rsidRDefault="005122B0" w:rsidP="005122B0">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Cédula amortización</w:t>
            </w:r>
          </w:p>
        </w:tc>
        <w:tc>
          <w:tcPr>
            <w:tcW w:w="1134" w:type="dxa"/>
            <w:hideMark/>
          </w:tcPr>
          <w:p w14:paraId="2FC4C39E" w14:textId="77777777" w:rsidR="005122B0" w:rsidRPr="008A5FE6" w:rsidRDefault="005122B0" w:rsidP="005122B0">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Mensual</w:t>
            </w:r>
          </w:p>
        </w:tc>
        <w:tc>
          <w:tcPr>
            <w:tcW w:w="1275" w:type="dxa"/>
            <w:hideMark/>
          </w:tcPr>
          <w:p w14:paraId="2A915A6B" w14:textId="77777777" w:rsidR="005122B0" w:rsidRPr="008A5FE6" w:rsidRDefault="005122B0" w:rsidP="005122B0">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551711001 a 551799999 Amortizacion de bienes intangibles</w:t>
            </w:r>
          </w:p>
        </w:tc>
        <w:tc>
          <w:tcPr>
            <w:tcW w:w="1276" w:type="dxa"/>
            <w:hideMark/>
          </w:tcPr>
          <w:p w14:paraId="2546826E" w14:textId="77777777" w:rsidR="005122B0" w:rsidRPr="008A5FE6" w:rsidRDefault="005122B0" w:rsidP="005122B0">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126511001 a 126599999 Amort acum  de bienes intangibles</w:t>
            </w:r>
          </w:p>
        </w:tc>
        <w:tc>
          <w:tcPr>
            <w:tcW w:w="1418" w:type="dxa"/>
            <w:hideMark/>
          </w:tcPr>
          <w:p w14:paraId="1D067B59" w14:textId="77777777" w:rsidR="005122B0" w:rsidRPr="008A5FE6" w:rsidRDefault="005122B0" w:rsidP="005122B0">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xml:space="preserve"> </w:t>
            </w:r>
          </w:p>
        </w:tc>
        <w:tc>
          <w:tcPr>
            <w:tcW w:w="1701" w:type="dxa"/>
            <w:hideMark/>
          </w:tcPr>
          <w:p w14:paraId="1CB6C074" w14:textId="77777777" w:rsidR="005122B0" w:rsidRPr="008A5FE6" w:rsidRDefault="005122B0" w:rsidP="005122B0">
            <w:pPr>
              <w:jc w:val="left"/>
              <w:cnfStyle w:val="000000000000" w:firstRow="0" w:lastRow="0" w:firstColumn="0" w:lastColumn="0" w:oddVBand="0" w:evenVBand="0" w:oddHBand="0" w:evenHBand="0" w:firstRowFirstColumn="0" w:firstRowLastColumn="0" w:lastRowFirstColumn="0" w:lastRowLastColumn="0"/>
              <w:rPr>
                <w:color w:val="000000"/>
                <w:sz w:val="22"/>
                <w:szCs w:val="22"/>
                <w:lang w:val="es-MX" w:eastAsia="es-MX"/>
              </w:rPr>
            </w:pPr>
            <w:r w:rsidRPr="008A5FE6">
              <w:rPr>
                <w:color w:val="000000"/>
                <w:sz w:val="22"/>
                <w:szCs w:val="22"/>
                <w:lang w:val="es-MX" w:eastAsia="es-MX"/>
              </w:rPr>
              <w:t xml:space="preserve"> </w:t>
            </w:r>
          </w:p>
        </w:tc>
      </w:tr>
    </w:tbl>
    <w:p w14:paraId="7402372C" w14:textId="3C08FC84" w:rsidR="00233957" w:rsidRDefault="00233957" w:rsidP="00233957">
      <w:pPr>
        <w:spacing w:after="200" w:line="276" w:lineRule="auto"/>
        <w:jc w:val="left"/>
      </w:pPr>
    </w:p>
    <w:p w14:paraId="3FCC2121" w14:textId="151FCC47" w:rsidR="007B7F46" w:rsidRDefault="007B7F46">
      <w:pPr>
        <w:spacing w:after="200" w:line="276" w:lineRule="auto"/>
        <w:jc w:val="left"/>
      </w:pPr>
      <w:r>
        <w:br w:type="page"/>
      </w:r>
    </w:p>
    <w:tbl>
      <w:tblPr>
        <w:tblStyle w:val="GridTable4Accent3"/>
        <w:tblW w:w="10662" w:type="dxa"/>
        <w:jc w:val="center"/>
        <w:tblLayout w:type="fixed"/>
        <w:tblLook w:val="0620" w:firstRow="1" w:lastRow="0" w:firstColumn="0" w:lastColumn="0" w:noHBand="1" w:noVBand="1"/>
      </w:tblPr>
      <w:tblGrid>
        <w:gridCol w:w="1025"/>
        <w:gridCol w:w="1557"/>
        <w:gridCol w:w="1276"/>
        <w:gridCol w:w="1134"/>
        <w:gridCol w:w="1275"/>
        <w:gridCol w:w="1276"/>
        <w:gridCol w:w="1418"/>
        <w:gridCol w:w="1701"/>
      </w:tblGrid>
      <w:tr w:rsidR="00233957" w:rsidRPr="008A5FE6" w14:paraId="7402372E" w14:textId="77777777" w:rsidTr="0036434D">
        <w:trPr>
          <w:cnfStyle w:val="100000000000" w:firstRow="1" w:lastRow="0" w:firstColumn="0" w:lastColumn="0" w:oddVBand="0" w:evenVBand="0" w:oddHBand="0" w:evenHBand="0" w:firstRowFirstColumn="0" w:firstRowLastColumn="0" w:lastRowFirstColumn="0" w:lastRowLastColumn="0"/>
          <w:trHeight w:val="435"/>
          <w:tblHeader/>
          <w:jc w:val="center"/>
        </w:trPr>
        <w:tc>
          <w:tcPr>
            <w:tcW w:w="10662"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2D" w14:textId="77777777" w:rsidR="00233957" w:rsidRPr="008A5FE6" w:rsidRDefault="00233957" w:rsidP="00233957">
            <w:pPr>
              <w:jc w:val="center"/>
              <w:rPr>
                <w:bCs w:val="0"/>
                <w:color w:val="000000"/>
                <w:lang w:val="es-MX" w:eastAsia="es-MX"/>
              </w:rPr>
            </w:pPr>
            <w:r w:rsidRPr="008A5FE6">
              <w:rPr>
                <w:bCs w:val="0"/>
                <w:color w:val="000000"/>
                <w:sz w:val="22"/>
                <w:szCs w:val="22"/>
                <w:lang w:val="es-MX" w:eastAsia="es-MX"/>
              </w:rPr>
              <w:lastRenderedPageBreak/>
              <w:t>Guía Contabilizadora</w:t>
            </w:r>
          </w:p>
        </w:tc>
      </w:tr>
      <w:tr w:rsidR="00233957" w:rsidRPr="008A5FE6" w14:paraId="74023731" w14:textId="77777777" w:rsidTr="0036434D">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2F" w14:textId="77777777" w:rsidR="00233957" w:rsidRPr="008A5FE6" w:rsidRDefault="00233957" w:rsidP="00233957">
            <w:pPr>
              <w:jc w:val="center"/>
              <w:rPr>
                <w:color w:val="000000"/>
                <w:lang w:val="es-MX" w:eastAsia="es-MX"/>
              </w:rPr>
            </w:pPr>
            <w:r w:rsidRPr="008A5FE6">
              <w:rPr>
                <w:bCs w:val="0"/>
                <w:color w:val="000000"/>
                <w:sz w:val="22"/>
                <w:szCs w:val="22"/>
                <w:lang w:val="es-MX" w:eastAsia="es-MX"/>
              </w:rPr>
              <w:t>Proceso:</w:t>
            </w:r>
          </w:p>
        </w:tc>
        <w:tc>
          <w:tcPr>
            <w:tcW w:w="963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30" w14:textId="77777777" w:rsidR="00233957" w:rsidRPr="008A5FE6" w:rsidRDefault="00233957" w:rsidP="00233957">
            <w:pPr>
              <w:jc w:val="left"/>
              <w:rPr>
                <w:b w:val="0"/>
                <w:bCs w:val="0"/>
                <w:color w:val="000000"/>
              </w:rPr>
            </w:pPr>
            <w:r w:rsidRPr="008A5FE6">
              <w:rPr>
                <w:b w:val="0"/>
                <w:bCs w:val="0"/>
                <w:color w:val="000000"/>
                <w:sz w:val="22"/>
                <w:szCs w:val="22"/>
              </w:rPr>
              <w:t>AF2 Baja de Activo Fijo</w:t>
            </w:r>
          </w:p>
        </w:tc>
      </w:tr>
      <w:tr w:rsidR="00233957" w:rsidRPr="008A5FE6" w14:paraId="74023738" w14:textId="77777777" w:rsidTr="0036434D">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32" w14:textId="77777777" w:rsidR="00233957" w:rsidRPr="008A5FE6" w:rsidRDefault="00233957" w:rsidP="00233957">
            <w:pPr>
              <w:jc w:val="center"/>
              <w:rPr>
                <w:color w:val="000000"/>
                <w:lang w:val="es-MX" w:eastAsia="es-MX"/>
              </w:rPr>
            </w:pPr>
            <w:r w:rsidRPr="008A5FE6">
              <w:rPr>
                <w:color w:val="000000"/>
                <w:sz w:val="22"/>
                <w:szCs w:val="22"/>
                <w:lang w:val="es-MX" w:eastAsia="es-MX"/>
              </w:rPr>
              <w:t>No.</w:t>
            </w:r>
          </w:p>
        </w:tc>
        <w:tc>
          <w:tcPr>
            <w:tcW w:w="155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33" w14:textId="77777777" w:rsidR="00233957" w:rsidRPr="008A5FE6" w:rsidRDefault="00233957" w:rsidP="00233957">
            <w:pPr>
              <w:jc w:val="center"/>
              <w:rPr>
                <w:color w:val="000000"/>
                <w:lang w:val="es-MX" w:eastAsia="es-MX"/>
              </w:rPr>
            </w:pPr>
            <w:r w:rsidRPr="008A5FE6">
              <w:rPr>
                <w:color w:val="000000"/>
                <w:sz w:val="22"/>
                <w:szCs w:val="22"/>
                <w:lang w:val="es-MX" w:eastAsia="es-MX"/>
              </w:rPr>
              <w:t>Concepto</w:t>
            </w:r>
          </w:p>
        </w:tc>
        <w:tc>
          <w:tcPr>
            <w:tcW w:w="127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34" w14:textId="77777777" w:rsidR="00233957" w:rsidRPr="008A5FE6" w:rsidRDefault="00233957" w:rsidP="00233957">
            <w:pPr>
              <w:jc w:val="center"/>
              <w:rPr>
                <w:color w:val="000000"/>
                <w:lang w:val="es-MX" w:eastAsia="es-MX"/>
              </w:rPr>
            </w:pPr>
            <w:r w:rsidRPr="008A5FE6">
              <w:rPr>
                <w:color w:val="000000"/>
                <w:sz w:val="22"/>
                <w:szCs w:val="22"/>
                <w:lang w:val="es-MX" w:eastAsia="es-MX"/>
              </w:rPr>
              <w:t>Doc.</w:t>
            </w:r>
          </w:p>
          <w:p w14:paraId="74023735" w14:textId="77777777" w:rsidR="00233957" w:rsidRPr="008A5FE6" w:rsidRDefault="00233957" w:rsidP="00233957">
            <w:pPr>
              <w:jc w:val="center"/>
              <w:rPr>
                <w:color w:val="000000"/>
                <w:lang w:val="es-MX" w:eastAsia="es-MX"/>
              </w:rPr>
            </w:pPr>
            <w:r w:rsidRPr="008A5FE6">
              <w:rPr>
                <w:color w:val="000000"/>
                <w:sz w:val="22"/>
                <w:szCs w:val="22"/>
                <w:lang w:val="es-MX" w:eastAsia="es-MX"/>
              </w:rPr>
              <w:t>Fuente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36" w14:textId="77777777" w:rsidR="00233957" w:rsidRPr="008A5FE6" w:rsidRDefault="00233957" w:rsidP="00233957">
            <w:pPr>
              <w:jc w:val="center"/>
              <w:rPr>
                <w:color w:val="000000"/>
                <w:lang w:val="es-MX" w:eastAsia="es-MX"/>
              </w:rPr>
            </w:pPr>
            <w:r w:rsidRPr="008A5FE6">
              <w:rPr>
                <w:color w:val="000000"/>
                <w:sz w:val="22"/>
                <w:szCs w:val="22"/>
                <w:lang w:val="es-MX" w:eastAsia="es-MX"/>
              </w:rPr>
              <w:t>Periodicidad</w:t>
            </w:r>
          </w:p>
        </w:tc>
        <w:tc>
          <w:tcPr>
            <w:tcW w:w="567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37" w14:textId="77777777" w:rsidR="00233957" w:rsidRPr="008A5FE6" w:rsidRDefault="00233957" w:rsidP="00233957">
            <w:pPr>
              <w:jc w:val="center"/>
              <w:rPr>
                <w:color w:val="000000"/>
                <w:lang w:val="es-MX" w:eastAsia="es-MX"/>
              </w:rPr>
            </w:pPr>
            <w:r w:rsidRPr="008A5FE6">
              <w:rPr>
                <w:color w:val="000000"/>
                <w:sz w:val="22"/>
                <w:szCs w:val="22"/>
                <w:lang w:val="es-MX" w:eastAsia="es-MX"/>
              </w:rPr>
              <w:t>Registro</w:t>
            </w:r>
          </w:p>
        </w:tc>
      </w:tr>
      <w:tr w:rsidR="00233957" w:rsidRPr="008A5FE6" w14:paraId="7402373F" w14:textId="77777777" w:rsidTr="0036434D">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39" w14:textId="77777777" w:rsidR="00233957" w:rsidRPr="008A5FE6" w:rsidRDefault="00233957" w:rsidP="00233957">
            <w:pPr>
              <w:jc w:val="left"/>
              <w:rPr>
                <w:color w:val="000000"/>
                <w:lang w:val="es-MX" w:eastAsia="es-MX"/>
              </w:rPr>
            </w:pPr>
          </w:p>
        </w:tc>
        <w:tc>
          <w:tcPr>
            <w:tcW w:w="15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3A" w14:textId="77777777" w:rsidR="00233957" w:rsidRPr="008A5FE6" w:rsidRDefault="00233957" w:rsidP="00233957">
            <w:pPr>
              <w:jc w:val="left"/>
              <w:rPr>
                <w:color w:val="000000"/>
                <w:lang w:val="es-MX" w:eastAsia="es-MX"/>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3B" w14:textId="77777777" w:rsidR="00233957" w:rsidRPr="008A5FE6" w:rsidRDefault="00233957" w:rsidP="00233957">
            <w:pPr>
              <w:jc w:val="center"/>
              <w:rPr>
                <w:color w:val="00000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3C" w14:textId="77777777" w:rsidR="00233957" w:rsidRPr="008A5FE6" w:rsidRDefault="00233957" w:rsidP="00233957">
            <w:pPr>
              <w:jc w:val="left"/>
              <w:rPr>
                <w:color w:val="000000"/>
                <w:lang w:val="es-MX" w:eastAsia="es-MX"/>
              </w:rPr>
            </w:pPr>
          </w:p>
        </w:tc>
        <w:tc>
          <w:tcPr>
            <w:tcW w:w="25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3D" w14:textId="77777777" w:rsidR="00233957" w:rsidRPr="008A5FE6" w:rsidRDefault="00233957" w:rsidP="00233957">
            <w:pPr>
              <w:jc w:val="center"/>
              <w:rPr>
                <w:color w:val="000000"/>
                <w:lang w:val="es-MX" w:eastAsia="es-MX"/>
              </w:rPr>
            </w:pPr>
            <w:r w:rsidRPr="008A5FE6">
              <w:rPr>
                <w:color w:val="000000"/>
                <w:sz w:val="22"/>
                <w:szCs w:val="22"/>
                <w:lang w:val="es-MX" w:eastAsia="es-MX"/>
              </w:rPr>
              <w:t>Contable</w:t>
            </w:r>
          </w:p>
        </w:tc>
        <w:tc>
          <w:tcPr>
            <w:tcW w:w="31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3E" w14:textId="77777777" w:rsidR="00233957" w:rsidRPr="008A5FE6" w:rsidRDefault="00233957" w:rsidP="00233957">
            <w:pPr>
              <w:jc w:val="center"/>
              <w:rPr>
                <w:color w:val="000000"/>
                <w:lang w:val="es-MX" w:eastAsia="es-MX"/>
              </w:rPr>
            </w:pPr>
            <w:r w:rsidRPr="008A5FE6">
              <w:rPr>
                <w:color w:val="000000"/>
                <w:sz w:val="22"/>
                <w:szCs w:val="22"/>
                <w:lang w:val="es-MX" w:eastAsia="es-MX"/>
              </w:rPr>
              <w:t>Presupuestal</w:t>
            </w:r>
          </w:p>
        </w:tc>
      </w:tr>
      <w:tr w:rsidR="00233957" w:rsidRPr="008A5FE6" w14:paraId="74023748" w14:textId="77777777" w:rsidTr="0036434D">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40" w14:textId="77777777" w:rsidR="00233957" w:rsidRPr="008A5FE6" w:rsidRDefault="00233957" w:rsidP="00233957">
            <w:pPr>
              <w:jc w:val="left"/>
              <w:rPr>
                <w:color w:val="000000"/>
                <w:lang w:val="es-MX" w:eastAsia="es-MX"/>
              </w:rPr>
            </w:pPr>
          </w:p>
        </w:tc>
        <w:tc>
          <w:tcPr>
            <w:tcW w:w="15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41" w14:textId="77777777" w:rsidR="00233957" w:rsidRPr="008A5FE6" w:rsidRDefault="00233957" w:rsidP="00233957">
            <w:pPr>
              <w:jc w:val="left"/>
              <w:rPr>
                <w:color w:val="000000"/>
                <w:lang w:val="es-MX" w:eastAsia="es-MX"/>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42" w14:textId="77777777" w:rsidR="00233957" w:rsidRPr="008A5FE6" w:rsidRDefault="00233957" w:rsidP="00233957">
            <w:pPr>
              <w:jc w:val="center"/>
              <w:rPr>
                <w:color w:val="00000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43" w14:textId="77777777" w:rsidR="00233957" w:rsidRPr="008A5FE6" w:rsidRDefault="00233957" w:rsidP="00233957">
            <w:pPr>
              <w:jc w:val="left"/>
              <w:rPr>
                <w:color w:val="000000"/>
                <w:lang w:val="es-MX" w:eastAsia="es-MX"/>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44" w14:textId="77777777" w:rsidR="00233957" w:rsidRPr="008A5FE6" w:rsidRDefault="00233957" w:rsidP="00233957">
            <w:pPr>
              <w:jc w:val="center"/>
              <w:rPr>
                <w:color w:val="000000"/>
                <w:lang w:val="es-MX" w:eastAsia="es-MX"/>
              </w:rPr>
            </w:pPr>
            <w:r w:rsidRPr="008A5FE6">
              <w:rPr>
                <w:color w:val="000000"/>
                <w:sz w:val="22"/>
                <w:szCs w:val="22"/>
                <w:lang w:val="es-MX" w:eastAsia="es-MX"/>
              </w:rPr>
              <w:t>Cargo</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45" w14:textId="77777777" w:rsidR="00233957" w:rsidRPr="008A5FE6" w:rsidRDefault="00233957" w:rsidP="00233957">
            <w:pPr>
              <w:jc w:val="center"/>
              <w:rPr>
                <w:color w:val="000000"/>
                <w:lang w:val="es-MX" w:eastAsia="es-MX"/>
              </w:rPr>
            </w:pPr>
            <w:r w:rsidRPr="008A5FE6">
              <w:rPr>
                <w:color w:val="000000"/>
                <w:sz w:val="22"/>
                <w:szCs w:val="22"/>
                <w:lang w:val="es-MX" w:eastAsia="es-MX"/>
              </w:rPr>
              <w:t>Abono</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46" w14:textId="77777777" w:rsidR="00233957" w:rsidRPr="008A5FE6" w:rsidRDefault="00233957" w:rsidP="00233957">
            <w:pPr>
              <w:jc w:val="center"/>
              <w:rPr>
                <w:color w:val="000000"/>
                <w:lang w:val="es-MX" w:eastAsia="es-MX"/>
              </w:rPr>
            </w:pPr>
            <w:r w:rsidRPr="008A5FE6">
              <w:rPr>
                <w:color w:val="000000"/>
                <w:sz w:val="22"/>
                <w:szCs w:val="22"/>
                <w:lang w:val="es-MX" w:eastAsia="es-MX"/>
              </w:rPr>
              <w:t>Cargo</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747" w14:textId="77777777" w:rsidR="00233957" w:rsidRPr="008A5FE6" w:rsidRDefault="00233957" w:rsidP="00233957">
            <w:pPr>
              <w:jc w:val="center"/>
              <w:rPr>
                <w:color w:val="000000"/>
                <w:lang w:val="es-MX" w:eastAsia="es-MX"/>
              </w:rPr>
            </w:pPr>
            <w:r w:rsidRPr="008A5FE6">
              <w:rPr>
                <w:color w:val="000000"/>
                <w:sz w:val="22"/>
                <w:szCs w:val="22"/>
                <w:lang w:val="es-MX" w:eastAsia="es-MX"/>
              </w:rPr>
              <w:t>Abono</w:t>
            </w:r>
          </w:p>
        </w:tc>
      </w:tr>
      <w:tr w:rsidR="0036434D" w:rsidRPr="008A5FE6" w14:paraId="1EEFAF89" w14:textId="77777777" w:rsidTr="00F53D9A">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202BBF1F" w14:textId="0C6A9502" w:rsidR="0036434D" w:rsidRPr="008A5FE6" w:rsidRDefault="0036434D" w:rsidP="002A19D3">
            <w:pPr>
              <w:jc w:val="center"/>
              <w:rPr>
                <w:color w:val="000000"/>
                <w:sz w:val="20"/>
                <w:szCs w:val="20"/>
                <w:lang w:val="es-MX" w:eastAsia="es-MX"/>
              </w:rPr>
            </w:pPr>
            <w:r w:rsidRPr="008A5FE6">
              <w:rPr>
                <w:color w:val="000000"/>
                <w:sz w:val="20"/>
                <w:szCs w:val="20"/>
                <w:lang w:val="es-MX" w:eastAsia="es-MX"/>
              </w:rPr>
              <w:t>AF2-1</w:t>
            </w:r>
          </w:p>
        </w:tc>
        <w:tc>
          <w:tcPr>
            <w:tcW w:w="1557" w:type="dxa"/>
            <w:shd w:val="clear" w:color="auto" w:fill="auto"/>
            <w:hideMark/>
          </w:tcPr>
          <w:p w14:paraId="494FD091" w14:textId="77777777" w:rsidR="0036434D" w:rsidRPr="008A5FE6" w:rsidRDefault="0036434D" w:rsidP="002A19D3">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Registro de la baja a valor en libros</w:t>
            </w:r>
          </w:p>
        </w:tc>
        <w:tc>
          <w:tcPr>
            <w:tcW w:w="1276" w:type="dxa"/>
            <w:shd w:val="clear" w:color="auto" w:fill="auto"/>
            <w:hideMark/>
          </w:tcPr>
          <w:p w14:paraId="16012F62" w14:textId="77777777" w:rsidR="0036434D" w:rsidRPr="008A5FE6" w:rsidRDefault="0036434D" w:rsidP="002A19D3">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Baja</w:t>
            </w:r>
          </w:p>
        </w:tc>
        <w:tc>
          <w:tcPr>
            <w:tcW w:w="1134" w:type="dxa"/>
            <w:shd w:val="clear" w:color="auto" w:fill="auto"/>
            <w:hideMark/>
          </w:tcPr>
          <w:p w14:paraId="46837ADF" w14:textId="77777777" w:rsidR="0036434D" w:rsidRPr="008A5FE6" w:rsidRDefault="0036434D" w:rsidP="002A19D3">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Frecuente</w:t>
            </w:r>
          </w:p>
        </w:tc>
        <w:tc>
          <w:tcPr>
            <w:tcW w:w="1275" w:type="dxa"/>
            <w:shd w:val="clear" w:color="auto" w:fill="auto"/>
            <w:hideMark/>
          </w:tcPr>
          <w:p w14:paraId="3D0DA6A9" w14:textId="77777777" w:rsidR="0036434D" w:rsidRPr="008A5FE6" w:rsidRDefault="0036434D" w:rsidP="002A19D3">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551811001 Disminución de bienes</w:t>
            </w:r>
          </w:p>
        </w:tc>
        <w:tc>
          <w:tcPr>
            <w:tcW w:w="1276" w:type="dxa"/>
            <w:shd w:val="clear" w:color="auto" w:fill="auto"/>
            <w:hideMark/>
          </w:tcPr>
          <w:p w14:paraId="4FBF7F94" w14:textId="77777777" w:rsidR="0036434D" w:rsidRPr="008A5FE6" w:rsidRDefault="0036434D" w:rsidP="002A19D3">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124111001 a 124699999 Bienes muebles</w:t>
            </w:r>
          </w:p>
        </w:tc>
        <w:tc>
          <w:tcPr>
            <w:tcW w:w="1418" w:type="dxa"/>
            <w:shd w:val="clear" w:color="auto" w:fill="auto"/>
            <w:hideMark/>
          </w:tcPr>
          <w:p w14:paraId="008E36F9" w14:textId="77777777" w:rsidR="0036434D" w:rsidRPr="008A5FE6" w:rsidRDefault="0036434D" w:rsidP="002A19D3">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xml:space="preserve"> </w:t>
            </w:r>
          </w:p>
        </w:tc>
        <w:tc>
          <w:tcPr>
            <w:tcW w:w="1701" w:type="dxa"/>
            <w:shd w:val="clear" w:color="auto" w:fill="auto"/>
            <w:hideMark/>
          </w:tcPr>
          <w:p w14:paraId="6ADF98A4" w14:textId="77777777" w:rsidR="0036434D" w:rsidRPr="008A5FE6" w:rsidRDefault="0036434D" w:rsidP="002A19D3">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xml:space="preserve"> </w:t>
            </w:r>
          </w:p>
        </w:tc>
      </w:tr>
      <w:tr w:rsidR="0036434D" w:rsidRPr="008A5FE6" w14:paraId="19273348" w14:textId="77777777" w:rsidTr="00F53D9A">
        <w:tblPrEx>
          <w:jc w:val="left"/>
          <w:tblLook w:val="04A0" w:firstRow="1" w:lastRow="0" w:firstColumn="1" w:lastColumn="0" w:noHBand="0" w:noVBand="1"/>
        </w:tblPrEx>
        <w:trPr>
          <w:trHeight w:val="1035"/>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6C2DE59F" w14:textId="77777777" w:rsidR="0036434D" w:rsidRPr="008A5FE6" w:rsidRDefault="0036434D" w:rsidP="002A19D3">
            <w:pPr>
              <w:jc w:val="center"/>
              <w:rPr>
                <w:color w:val="000000"/>
                <w:sz w:val="20"/>
                <w:szCs w:val="20"/>
                <w:lang w:val="es-MX" w:eastAsia="es-MX"/>
              </w:rPr>
            </w:pPr>
            <w:r w:rsidRPr="008A5FE6">
              <w:rPr>
                <w:color w:val="000000"/>
                <w:sz w:val="20"/>
                <w:szCs w:val="20"/>
                <w:lang w:val="es-MX" w:eastAsia="es-MX"/>
              </w:rPr>
              <w:t> </w:t>
            </w:r>
          </w:p>
        </w:tc>
        <w:tc>
          <w:tcPr>
            <w:tcW w:w="1557" w:type="dxa"/>
            <w:shd w:val="clear" w:color="auto" w:fill="auto"/>
            <w:hideMark/>
          </w:tcPr>
          <w:p w14:paraId="37CEF036" w14:textId="77777777" w:rsidR="0036434D" w:rsidRPr="008A5FE6" w:rsidRDefault="0036434D" w:rsidP="002A19D3">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6" w:type="dxa"/>
            <w:shd w:val="clear" w:color="auto" w:fill="auto"/>
            <w:hideMark/>
          </w:tcPr>
          <w:p w14:paraId="18E20D61" w14:textId="77777777" w:rsidR="0036434D" w:rsidRPr="008A5FE6" w:rsidRDefault="0036434D" w:rsidP="002A19D3">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134" w:type="dxa"/>
            <w:shd w:val="clear" w:color="auto" w:fill="auto"/>
            <w:hideMark/>
          </w:tcPr>
          <w:p w14:paraId="3327F9D6" w14:textId="77777777" w:rsidR="0036434D" w:rsidRPr="008A5FE6" w:rsidRDefault="0036434D" w:rsidP="002A19D3">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275" w:type="dxa"/>
            <w:shd w:val="clear" w:color="auto" w:fill="auto"/>
            <w:hideMark/>
          </w:tcPr>
          <w:p w14:paraId="1FA8580B" w14:textId="77777777" w:rsidR="0036434D" w:rsidRPr="008A5FE6" w:rsidRDefault="0036434D" w:rsidP="002A19D3">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126311001 a 126319999  Depreciación Acumulada Bienes muebles</w:t>
            </w:r>
          </w:p>
        </w:tc>
        <w:tc>
          <w:tcPr>
            <w:tcW w:w="1276" w:type="dxa"/>
            <w:shd w:val="clear" w:color="auto" w:fill="auto"/>
            <w:hideMark/>
          </w:tcPr>
          <w:p w14:paraId="1846548C" w14:textId="77777777" w:rsidR="0036434D" w:rsidRPr="008A5FE6" w:rsidRDefault="0036434D" w:rsidP="002A19D3">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418" w:type="dxa"/>
            <w:shd w:val="clear" w:color="auto" w:fill="auto"/>
            <w:hideMark/>
          </w:tcPr>
          <w:p w14:paraId="5D263B53" w14:textId="77777777" w:rsidR="0036434D" w:rsidRPr="008A5FE6" w:rsidRDefault="0036434D" w:rsidP="002A19D3">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xml:space="preserve"> </w:t>
            </w:r>
          </w:p>
        </w:tc>
        <w:tc>
          <w:tcPr>
            <w:tcW w:w="1701" w:type="dxa"/>
            <w:shd w:val="clear" w:color="auto" w:fill="auto"/>
            <w:hideMark/>
          </w:tcPr>
          <w:p w14:paraId="1EBECF66" w14:textId="77777777" w:rsidR="0036434D" w:rsidRPr="008A5FE6" w:rsidRDefault="0036434D" w:rsidP="002A19D3">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xml:space="preserve"> </w:t>
            </w:r>
          </w:p>
        </w:tc>
      </w:tr>
      <w:tr w:rsidR="0036434D" w:rsidRPr="008A5FE6" w14:paraId="343F39DB" w14:textId="77777777" w:rsidTr="00F53D9A">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0FE6FF9D" w14:textId="38DB58A9" w:rsidR="0036434D" w:rsidRPr="008A5FE6" w:rsidRDefault="0036434D" w:rsidP="002A19D3">
            <w:pPr>
              <w:jc w:val="center"/>
              <w:rPr>
                <w:color w:val="000000"/>
                <w:sz w:val="20"/>
                <w:szCs w:val="20"/>
                <w:lang w:val="es-MX" w:eastAsia="es-MX"/>
              </w:rPr>
            </w:pPr>
            <w:r w:rsidRPr="008A5FE6">
              <w:rPr>
                <w:color w:val="000000"/>
                <w:sz w:val="20"/>
                <w:szCs w:val="20"/>
                <w:lang w:val="es-MX" w:eastAsia="es-MX"/>
              </w:rPr>
              <w:t>AF2-2</w:t>
            </w:r>
          </w:p>
        </w:tc>
        <w:tc>
          <w:tcPr>
            <w:tcW w:w="1557" w:type="dxa"/>
            <w:shd w:val="clear" w:color="auto" w:fill="auto"/>
            <w:hideMark/>
          </w:tcPr>
          <w:p w14:paraId="2BE8F531" w14:textId="77777777" w:rsidR="0036434D" w:rsidRPr="008A5FE6" w:rsidRDefault="0036434D" w:rsidP="002A19D3">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Recuperación de la aseguradora</w:t>
            </w:r>
          </w:p>
        </w:tc>
        <w:tc>
          <w:tcPr>
            <w:tcW w:w="1276" w:type="dxa"/>
            <w:shd w:val="clear" w:color="auto" w:fill="auto"/>
            <w:hideMark/>
          </w:tcPr>
          <w:p w14:paraId="23131366" w14:textId="77777777" w:rsidR="0036434D" w:rsidRPr="008A5FE6" w:rsidRDefault="0036434D" w:rsidP="002A19D3">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Depósito</w:t>
            </w:r>
          </w:p>
        </w:tc>
        <w:tc>
          <w:tcPr>
            <w:tcW w:w="1134" w:type="dxa"/>
            <w:shd w:val="clear" w:color="auto" w:fill="auto"/>
            <w:hideMark/>
          </w:tcPr>
          <w:p w14:paraId="2DDBE52E" w14:textId="77777777" w:rsidR="0036434D" w:rsidRPr="008A5FE6" w:rsidRDefault="0036434D" w:rsidP="002A19D3">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Frecuente</w:t>
            </w:r>
          </w:p>
        </w:tc>
        <w:tc>
          <w:tcPr>
            <w:tcW w:w="1275" w:type="dxa"/>
            <w:shd w:val="clear" w:color="auto" w:fill="auto"/>
            <w:hideMark/>
          </w:tcPr>
          <w:p w14:paraId="67F3E73B" w14:textId="77777777" w:rsidR="0036434D" w:rsidRPr="008A5FE6" w:rsidRDefault="0036434D" w:rsidP="002A19D3">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111212001 a 111212999 Bancos</w:t>
            </w:r>
          </w:p>
        </w:tc>
        <w:tc>
          <w:tcPr>
            <w:tcW w:w="1276" w:type="dxa"/>
            <w:shd w:val="clear" w:color="auto" w:fill="auto"/>
            <w:hideMark/>
          </w:tcPr>
          <w:p w14:paraId="12FAB441" w14:textId="77777777" w:rsidR="0036434D" w:rsidRPr="008A5FE6" w:rsidRDefault="0036434D" w:rsidP="002A19D3">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439911004 Ingresos diversos</w:t>
            </w:r>
          </w:p>
        </w:tc>
        <w:tc>
          <w:tcPr>
            <w:tcW w:w="1418" w:type="dxa"/>
            <w:shd w:val="clear" w:color="auto" w:fill="auto"/>
            <w:hideMark/>
          </w:tcPr>
          <w:p w14:paraId="36E1D1B8" w14:textId="77777777" w:rsidR="0036434D" w:rsidRPr="008A5FE6" w:rsidRDefault="0036434D" w:rsidP="002A19D3">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xml:space="preserve"> </w:t>
            </w:r>
          </w:p>
        </w:tc>
        <w:tc>
          <w:tcPr>
            <w:tcW w:w="1701" w:type="dxa"/>
            <w:shd w:val="clear" w:color="auto" w:fill="auto"/>
            <w:hideMark/>
          </w:tcPr>
          <w:p w14:paraId="10374ADA" w14:textId="77777777" w:rsidR="0036434D" w:rsidRPr="008A5FE6" w:rsidRDefault="0036434D" w:rsidP="002A19D3">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xml:space="preserve"> </w:t>
            </w:r>
          </w:p>
        </w:tc>
      </w:tr>
      <w:tr w:rsidR="0036434D" w:rsidRPr="008A5FE6" w14:paraId="4B6CAE13" w14:textId="77777777" w:rsidTr="00F53D9A">
        <w:tblPrEx>
          <w:jc w:val="left"/>
          <w:tblLook w:val="04A0" w:firstRow="1" w:lastRow="0" w:firstColumn="1" w:lastColumn="0" w:noHBand="0" w:noVBand="1"/>
        </w:tblPrEx>
        <w:trPr>
          <w:trHeight w:val="1035"/>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789B43EC" w14:textId="1EFCB142" w:rsidR="0036434D" w:rsidRPr="008A5FE6" w:rsidRDefault="0036434D" w:rsidP="002A19D3">
            <w:pPr>
              <w:jc w:val="center"/>
              <w:rPr>
                <w:color w:val="000000"/>
                <w:sz w:val="20"/>
                <w:szCs w:val="20"/>
                <w:lang w:val="es-MX" w:eastAsia="es-MX"/>
              </w:rPr>
            </w:pPr>
            <w:r w:rsidRPr="008A5FE6">
              <w:rPr>
                <w:color w:val="000000"/>
                <w:sz w:val="20"/>
                <w:szCs w:val="20"/>
                <w:lang w:val="es-MX" w:eastAsia="es-MX"/>
              </w:rPr>
              <w:t>AF2-3</w:t>
            </w:r>
          </w:p>
        </w:tc>
        <w:tc>
          <w:tcPr>
            <w:tcW w:w="1557" w:type="dxa"/>
            <w:shd w:val="clear" w:color="auto" w:fill="auto"/>
            <w:hideMark/>
          </w:tcPr>
          <w:p w14:paraId="7789ABDE" w14:textId="77777777" w:rsidR="0036434D" w:rsidRPr="008A5FE6" w:rsidRDefault="0036434D" w:rsidP="002A19D3">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Baja del activo por responsabilidad</w:t>
            </w:r>
          </w:p>
        </w:tc>
        <w:tc>
          <w:tcPr>
            <w:tcW w:w="1276" w:type="dxa"/>
            <w:shd w:val="clear" w:color="auto" w:fill="auto"/>
            <w:hideMark/>
          </w:tcPr>
          <w:p w14:paraId="77935CA8" w14:textId="77777777" w:rsidR="0036434D" w:rsidRPr="008A5FE6" w:rsidRDefault="0036434D" w:rsidP="002A19D3">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Oficio de descuento</w:t>
            </w:r>
          </w:p>
        </w:tc>
        <w:tc>
          <w:tcPr>
            <w:tcW w:w="1134" w:type="dxa"/>
            <w:shd w:val="clear" w:color="auto" w:fill="auto"/>
            <w:hideMark/>
          </w:tcPr>
          <w:p w14:paraId="6B56805B" w14:textId="77777777" w:rsidR="0036434D" w:rsidRPr="008A5FE6" w:rsidRDefault="0036434D" w:rsidP="002A19D3">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Frecuente</w:t>
            </w:r>
          </w:p>
        </w:tc>
        <w:tc>
          <w:tcPr>
            <w:tcW w:w="1275" w:type="dxa"/>
            <w:shd w:val="clear" w:color="auto" w:fill="auto"/>
            <w:hideMark/>
          </w:tcPr>
          <w:p w14:paraId="70870F7A" w14:textId="77777777" w:rsidR="0036434D" w:rsidRPr="008A5FE6" w:rsidRDefault="0036434D" w:rsidP="002A19D3">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112311001  a 112399999 Funcionarios y empleados</w:t>
            </w:r>
          </w:p>
        </w:tc>
        <w:tc>
          <w:tcPr>
            <w:tcW w:w="1276" w:type="dxa"/>
            <w:shd w:val="clear" w:color="auto" w:fill="auto"/>
            <w:hideMark/>
          </w:tcPr>
          <w:p w14:paraId="0869B53B" w14:textId="77777777" w:rsidR="0036434D" w:rsidRPr="008A5FE6" w:rsidRDefault="0036434D" w:rsidP="002A19D3">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551811001 Disminución de bienes</w:t>
            </w:r>
          </w:p>
        </w:tc>
        <w:tc>
          <w:tcPr>
            <w:tcW w:w="1418" w:type="dxa"/>
            <w:shd w:val="clear" w:color="auto" w:fill="auto"/>
            <w:hideMark/>
          </w:tcPr>
          <w:p w14:paraId="5A5A604A" w14:textId="77777777" w:rsidR="0036434D" w:rsidRPr="008A5FE6" w:rsidRDefault="0036434D" w:rsidP="002A19D3">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xml:space="preserve"> </w:t>
            </w:r>
          </w:p>
        </w:tc>
        <w:tc>
          <w:tcPr>
            <w:tcW w:w="1701" w:type="dxa"/>
            <w:shd w:val="clear" w:color="auto" w:fill="auto"/>
            <w:hideMark/>
          </w:tcPr>
          <w:p w14:paraId="582CD823" w14:textId="77777777" w:rsidR="0036434D" w:rsidRPr="008A5FE6" w:rsidRDefault="0036434D" w:rsidP="002A19D3">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xml:space="preserve"> </w:t>
            </w:r>
          </w:p>
        </w:tc>
      </w:tr>
      <w:tr w:rsidR="0036434D" w:rsidRPr="008A5FE6" w14:paraId="5F76BC37" w14:textId="77777777" w:rsidTr="00F53D9A">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235EF64E" w14:textId="115DCC3F" w:rsidR="0036434D" w:rsidRPr="008A5FE6" w:rsidRDefault="0036434D" w:rsidP="002A19D3">
            <w:pPr>
              <w:jc w:val="center"/>
              <w:rPr>
                <w:color w:val="000000"/>
                <w:sz w:val="20"/>
                <w:szCs w:val="20"/>
                <w:lang w:val="es-MX" w:eastAsia="es-MX"/>
              </w:rPr>
            </w:pPr>
            <w:r w:rsidRPr="008A5FE6">
              <w:rPr>
                <w:color w:val="000000"/>
                <w:sz w:val="20"/>
                <w:szCs w:val="20"/>
                <w:lang w:val="es-MX" w:eastAsia="es-MX"/>
              </w:rPr>
              <w:t>AF2-4</w:t>
            </w:r>
          </w:p>
        </w:tc>
        <w:tc>
          <w:tcPr>
            <w:tcW w:w="1557" w:type="dxa"/>
            <w:shd w:val="clear" w:color="auto" w:fill="auto"/>
            <w:hideMark/>
          </w:tcPr>
          <w:p w14:paraId="0D1BDB4A" w14:textId="77777777" w:rsidR="0036434D" w:rsidRPr="008A5FE6" w:rsidRDefault="0036434D" w:rsidP="002A19D3">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xml:space="preserve">Recuperación descuento vía nomina </w:t>
            </w:r>
          </w:p>
        </w:tc>
        <w:tc>
          <w:tcPr>
            <w:tcW w:w="1276" w:type="dxa"/>
            <w:shd w:val="clear" w:color="auto" w:fill="auto"/>
            <w:hideMark/>
          </w:tcPr>
          <w:p w14:paraId="00B86E45" w14:textId="77777777" w:rsidR="0036434D" w:rsidRPr="008A5FE6" w:rsidRDefault="0036434D" w:rsidP="002A19D3">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Depósito</w:t>
            </w:r>
          </w:p>
        </w:tc>
        <w:tc>
          <w:tcPr>
            <w:tcW w:w="1134" w:type="dxa"/>
            <w:shd w:val="clear" w:color="auto" w:fill="auto"/>
            <w:hideMark/>
          </w:tcPr>
          <w:p w14:paraId="3E6AEC03" w14:textId="77777777" w:rsidR="0036434D" w:rsidRPr="008A5FE6" w:rsidRDefault="0036434D" w:rsidP="002A19D3">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Frecuente</w:t>
            </w:r>
          </w:p>
        </w:tc>
        <w:tc>
          <w:tcPr>
            <w:tcW w:w="1275" w:type="dxa"/>
            <w:shd w:val="clear" w:color="auto" w:fill="auto"/>
            <w:hideMark/>
          </w:tcPr>
          <w:p w14:paraId="26ED099B" w14:textId="77777777" w:rsidR="0036434D" w:rsidRPr="008A5FE6" w:rsidRDefault="0036434D" w:rsidP="002A19D3">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211111001  a 211111999 Servicios Personales por pagar</w:t>
            </w:r>
          </w:p>
        </w:tc>
        <w:tc>
          <w:tcPr>
            <w:tcW w:w="1276" w:type="dxa"/>
            <w:shd w:val="clear" w:color="auto" w:fill="auto"/>
            <w:hideMark/>
          </w:tcPr>
          <w:p w14:paraId="6E964E6E" w14:textId="77777777" w:rsidR="0036434D" w:rsidRPr="008A5FE6" w:rsidRDefault="0036434D" w:rsidP="002A19D3">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112311001  a 112399999 Funcionarios y empleados</w:t>
            </w:r>
          </w:p>
        </w:tc>
        <w:tc>
          <w:tcPr>
            <w:tcW w:w="1418" w:type="dxa"/>
            <w:shd w:val="clear" w:color="auto" w:fill="auto"/>
            <w:hideMark/>
          </w:tcPr>
          <w:p w14:paraId="174BCAF9" w14:textId="77777777" w:rsidR="0036434D" w:rsidRPr="008A5FE6" w:rsidRDefault="0036434D" w:rsidP="002A19D3">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c>
          <w:tcPr>
            <w:tcW w:w="1701" w:type="dxa"/>
            <w:shd w:val="clear" w:color="auto" w:fill="auto"/>
            <w:hideMark/>
          </w:tcPr>
          <w:p w14:paraId="51B6736B" w14:textId="77777777" w:rsidR="0036434D" w:rsidRPr="008A5FE6" w:rsidRDefault="0036434D" w:rsidP="002A19D3">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w:t>
            </w:r>
          </w:p>
        </w:tc>
      </w:tr>
      <w:tr w:rsidR="0036434D" w:rsidRPr="008A5FE6" w14:paraId="413EA63F" w14:textId="77777777" w:rsidTr="00F53D9A">
        <w:tblPrEx>
          <w:jc w:val="left"/>
          <w:tblLook w:val="04A0" w:firstRow="1" w:lastRow="0" w:firstColumn="1" w:lastColumn="0" w:noHBand="0" w:noVBand="1"/>
        </w:tblPrEx>
        <w:trPr>
          <w:trHeight w:val="1035"/>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691F7CD8" w14:textId="5FE3340D" w:rsidR="0036434D" w:rsidRPr="008A5FE6" w:rsidRDefault="0036434D" w:rsidP="002A19D3">
            <w:pPr>
              <w:jc w:val="center"/>
              <w:rPr>
                <w:color w:val="000000"/>
                <w:sz w:val="20"/>
                <w:szCs w:val="20"/>
                <w:lang w:val="es-MX" w:eastAsia="es-MX"/>
              </w:rPr>
            </w:pPr>
            <w:r w:rsidRPr="008A5FE6">
              <w:rPr>
                <w:color w:val="000000"/>
                <w:sz w:val="20"/>
                <w:szCs w:val="20"/>
                <w:lang w:val="es-MX" w:eastAsia="es-MX"/>
              </w:rPr>
              <w:t>AF2-5</w:t>
            </w:r>
          </w:p>
        </w:tc>
        <w:tc>
          <w:tcPr>
            <w:tcW w:w="1557" w:type="dxa"/>
            <w:shd w:val="clear" w:color="auto" w:fill="auto"/>
            <w:hideMark/>
          </w:tcPr>
          <w:p w14:paraId="780555C3" w14:textId="77777777" w:rsidR="0036434D" w:rsidRPr="008A5FE6" w:rsidRDefault="0036434D" w:rsidP="002A19D3">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Recuperación en efectivo por responsabilidad</w:t>
            </w:r>
          </w:p>
        </w:tc>
        <w:tc>
          <w:tcPr>
            <w:tcW w:w="1276" w:type="dxa"/>
            <w:shd w:val="clear" w:color="auto" w:fill="auto"/>
            <w:hideMark/>
          </w:tcPr>
          <w:p w14:paraId="7FB81E3C" w14:textId="77777777" w:rsidR="0036434D" w:rsidRPr="008A5FE6" w:rsidRDefault="0036434D" w:rsidP="002A19D3">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Depósito</w:t>
            </w:r>
          </w:p>
        </w:tc>
        <w:tc>
          <w:tcPr>
            <w:tcW w:w="1134" w:type="dxa"/>
            <w:shd w:val="clear" w:color="auto" w:fill="auto"/>
            <w:hideMark/>
          </w:tcPr>
          <w:p w14:paraId="556CE280" w14:textId="77777777" w:rsidR="0036434D" w:rsidRPr="008A5FE6" w:rsidRDefault="0036434D" w:rsidP="002A19D3">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Frecuente</w:t>
            </w:r>
          </w:p>
        </w:tc>
        <w:tc>
          <w:tcPr>
            <w:tcW w:w="1275" w:type="dxa"/>
            <w:shd w:val="clear" w:color="auto" w:fill="auto"/>
            <w:hideMark/>
          </w:tcPr>
          <w:p w14:paraId="4D3A2855" w14:textId="77777777" w:rsidR="0036434D" w:rsidRPr="008A5FE6" w:rsidRDefault="0036434D" w:rsidP="002A19D3">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111212001 a 111212999 Bancos</w:t>
            </w:r>
          </w:p>
        </w:tc>
        <w:tc>
          <w:tcPr>
            <w:tcW w:w="1276" w:type="dxa"/>
            <w:shd w:val="clear" w:color="auto" w:fill="auto"/>
            <w:hideMark/>
          </w:tcPr>
          <w:p w14:paraId="4B2A2AEE" w14:textId="77777777" w:rsidR="0036434D" w:rsidRPr="008A5FE6" w:rsidRDefault="0036434D" w:rsidP="002A19D3">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112311001  a 112399999 Funcionarios y empleados</w:t>
            </w:r>
          </w:p>
        </w:tc>
        <w:tc>
          <w:tcPr>
            <w:tcW w:w="1418" w:type="dxa"/>
            <w:shd w:val="clear" w:color="auto" w:fill="auto"/>
            <w:hideMark/>
          </w:tcPr>
          <w:p w14:paraId="2BBDD570" w14:textId="77777777" w:rsidR="0036434D" w:rsidRPr="008A5FE6" w:rsidRDefault="0036434D" w:rsidP="002A19D3">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xml:space="preserve"> </w:t>
            </w:r>
          </w:p>
        </w:tc>
        <w:tc>
          <w:tcPr>
            <w:tcW w:w="1701" w:type="dxa"/>
            <w:shd w:val="clear" w:color="auto" w:fill="auto"/>
            <w:hideMark/>
          </w:tcPr>
          <w:p w14:paraId="2CB1EF86" w14:textId="77777777" w:rsidR="0036434D" w:rsidRPr="008A5FE6" w:rsidRDefault="0036434D" w:rsidP="002A19D3">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8A5FE6">
              <w:rPr>
                <w:color w:val="000000"/>
                <w:sz w:val="20"/>
                <w:szCs w:val="20"/>
                <w:lang w:val="es-MX" w:eastAsia="es-MX"/>
              </w:rPr>
              <w:t xml:space="preserve"> </w:t>
            </w:r>
          </w:p>
        </w:tc>
      </w:tr>
    </w:tbl>
    <w:p w14:paraId="740237C7" w14:textId="77777777" w:rsidR="00233957" w:rsidRPr="008A5FE6" w:rsidRDefault="00233957" w:rsidP="002A19D3"/>
    <w:p w14:paraId="740237C8" w14:textId="77777777" w:rsidR="00233957" w:rsidRPr="008A5FE6" w:rsidRDefault="00233957" w:rsidP="002A19D3">
      <w:pPr>
        <w:spacing w:after="200" w:line="276" w:lineRule="auto"/>
        <w:jc w:val="left"/>
      </w:pPr>
      <w:r w:rsidRPr="008A5FE6">
        <w:br w:type="page"/>
      </w:r>
    </w:p>
    <w:p w14:paraId="74023864" w14:textId="0F53059A" w:rsidR="00233957" w:rsidRPr="008A5FE6" w:rsidRDefault="00233957" w:rsidP="002A19D3">
      <w:pPr>
        <w:spacing w:after="200" w:line="276" w:lineRule="auto"/>
        <w:jc w:val="left"/>
      </w:pPr>
    </w:p>
    <w:tbl>
      <w:tblPr>
        <w:tblStyle w:val="GridTable4Accent3"/>
        <w:tblW w:w="10662" w:type="dxa"/>
        <w:jc w:val="center"/>
        <w:tblLayout w:type="fixed"/>
        <w:tblLook w:val="0620" w:firstRow="1" w:lastRow="0" w:firstColumn="0" w:lastColumn="0" w:noHBand="1" w:noVBand="1"/>
      </w:tblPr>
      <w:tblGrid>
        <w:gridCol w:w="1025"/>
        <w:gridCol w:w="1557"/>
        <w:gridCol w:w="1276"/>
        <w:gridCol w:w="1134"/>
        <w:gridCol w:w="1275"/>
        <w:gridCol w:w="1276"/>
        <w:gridCol w:w="1418"/>
        <w:gridCol w:w="1701"/>
      </w:tblGrid>
      <w:tr w:rsidR="00233957" w:rsidRPr="002A19D3" w14:paraId="74023A5E" w14:textId="77777777" w:rsidTr="00740C52">
        <w:trPr>
          <w:cnfStyle w:val="100000000000" w:firstRow="1" w:lastRow="0" w:firstColumn="0" w:lastColumn="0" w:oddVBand="0" w:evenVBand="0" w:oddHBand="0" w:evenHBand="0" w:firstRowFirstColumn="0" w:firstRowLastColumn="0" w:lastRowFirstColumn="0" w:lastRowLastColumn="0"/>
          <w:trHeight w:val="435"/>
          <w:jc w:val="center"/>
        </w:trPr>
        <w:tc>
          <w:tcPr>
            <w:tcW w:w="10662" w:type="dxa"/>
            <w:gridSpan w:val="8"/>
            <w:shd w:val="clear" w:color="auto" w:fill="00B0F0"/>
            <w:hideMark/>
          </w:tcPr>
          <w:p w14:paraId="74023A5D" w14:textId="46FCA413" w:rsidR="00233957" w:rsidRPr="008041DA" w:rsidRDefault="000952FE" w:rsidP="002A19D3">
            <w:pPr>
              <w:jc w:val="center"/>
              <w:rPr>
                <w:bCs w:val="0"/>
                <w:color w:val="000000"/>
                <w:sz w:val="22"/>
                <w:szCs w:val="20"/>
                <w:lang w:val="es-MX" w:eastAsia="es-MX"/>
              </w:rPr>
            </w:pPr>
            <w:r w:rsidRPr="008041DA">
              <w:rPr>
                <w:bCs w:val="0"/>
                <w:color w:val="000000"/>
                <w:sz w:val="22"/>
                <w:szCs w:val="20"/>
                <w:lang w:val="es-MX" w:eastAsia="es-MX"/>
              </w:rPr>
              <w:t>G</w:t>
            </w:r>
            <w:r w:rsidR="00233957" w:rsidRPr="008041DA">
              <w:rPr>
                <w:bCs w:val="0"/>
                <w:color w:val="000000"/>
                <w:sz w:val="22"/>
                <w:szCs w:val="20"/>
                <w:lang w:val="es-MX" w:eastAsia="es-MX"/>
              </w:rPr>
              <w:t>uía Contabilizadora</w:t>
            </w:r>
          </w:p>
        </w:tc>
      </w:tr>
      <w:tr w:rsidR="00233957" w:rsidRPr="002A19D3" w14:paraId="74023A61" w14:textId="77777777" w:rsidTr="00CB2D77">
        <w:trPr>
          <w:trHeight w:val="270"/>
          <w:jc w:val="center"/>
        </w:trPr>
        <w:tc>
          <w:tcPr>
            <w:tcW w:w="1025" w:type="dxa"/>
            <w:shd w:val="clear" w:color="auto" w:fill="00B0F0"/>
            <w:hideMark/>
          </w:tcPr>
          <w:p w14:paraId="74023A5F" w14:textId="77777777" w:rsidR="00233957" w:rsidRPr="008041DA" w:rsidRDefault="00233957" w:rsidP="002A19D3">
            <w:pPr>
              <w:jc w:val="center"/>
              <w:rPr>
                <w:b/>
                <w:bCs/>
                <w:color w:val="000000"/>
                <w:sz w:val="22"/>
                <w:szCs w:val="20"/>
                <w:lang w:val="es-MX" w:eastAsia="es-MX"/>
              </w:rPr>
            </w:pPr>
            <w:r w:rsidRPr="008041DA">
              <w:rPr>
                <w:b/>
                <w:bCs/>
                <w:color w:val="000000"/>
                <w:sz w:val="22"/>
                <w:szCs w:val="20"/>
                <w:lang w:val="es-MX" w:eastAsia="es-MX"/>
              </w:rPr>
              <w:t>Proceso:</w:t>
            </w:r>
          </w:p>
        </w:tc>
        <w:tc>
          <w:tcPr>
            <w:tcW w:w="9637" w:type="dxa"/>
            <w:gridSpan w:val="7"/>
            <w:shd w:val="clear" w:color="auto" w:fill="00B0F0"/>
            <w:hideMark/>
          </w:tcPr>
          <w:p w14:paraId="74023A60" w14:textId="77777777" w:rsidR="00233957" w:rsidRPr="008041DA" w:rsidRDefault="00233957" w:rsidP="002A19D3">
            <w:pPr>
              <w:jc w:val="left"/>
              <w:rPr>
                <w:bCs/>
                <w:color w:val="000000"/>
                <w:sz w:val="22"/>
                <w:szCs w:val="20"/>
                <w:lang w:val="es-MX" w:eastAsia="es-MX"/>
              </w:rPr>
            </w:pPr>
            <w:r w:rsidRPr="008041DA">
              <w:rPr>
                <w:bCs/>
                <w:color w:val="000000"/>
                <w:sz w:val="22"/>
                <w:szCs w:val="20"/>
                <w:lang w:val="es-MX" w:eastAsia="es-MX"/>
              </w:rPr>
              <w:t>AF3 Donación recibida</w:t>
            </w:r>
          </w:p>
        </w:tc>
      </w:tr>
      <w:tr w:rsidR="00B11CC3" w:rsidRPr="002A19D3" w14:paraId="74023A68" w14:textId="77777777" w:rsidTr="00CB2D77">
        <w:trPr>
          <w:trHeight w:val="270"/>
          <w:jc w:val="center"/>
        </w:trPr>
        <w:tc>
          <w:tcPr>
            <w:tcW w:w="1025" w:type="dxa"/>
            <w:vMerge w:val="restart"/>
            <w:shd w:val="clear" w:color="auto" w:fill="00B0F0"/>
            <w:hideMark/>
          </w:tcPr>
          <w:p w14:paraId="74023A62" w14:textId="7BED3DDB" w:rsidR="00B11CC3" w:rsidRPr="008041DA" w:rsidRDefault="00B11CC3" w:rsidP="002A19D3">
            <w:pPr>
              <w:jc w:val="center"/>
              <w:rPr>
                <w:b/>
                <w:bCs/>
                <w:color w:val="000000"/>
                <w:sz w:val="22"/>
                <w:szCs w:val="20"/>
                <w:lang w:val="es-MX" w:eastAsia="es-MX"/>
              </w:rPr>
            </w:pPr>
            <w:r w:rsidRPr="008041DA">
              <w:rPr>
                <w:b/>
                <w:bCs/>
                <w:color w:val="000000"/>
                <w:sz w:val="22"/>
                <w:szCs w:val="20"/>
                <w:lang w:val="es-MX" w:eastAsia="es-MX"/>
              </w:rPr>
              <w:t>No.</w:t>
            </w:r>
          </w:p>
        </w:tc>
        <w:tc>
          <w:tcPr>
            <w:tcW w:w="1557" w:type="dxa"/>
            <w:vMerge w:val="restart"/>
            <w:shd w:val="clear" w:color="auto" w:fill="00B0F0"/>
            <w:hideMark/>
          </w:tcPr>
          <w:p w14:paraId="74023A63" w14:textId="3BB5F886" w:rsidR="00B11CC3" w:rsidRPr="008041DA" w:rsidRDefault="00B11CC3" w:rsidP="002A19D3">
            <w:pPr>
              <w:jc w:val="center"/>
              <w:rPr>
                <w:b/>
                <w:bCs/>
                <w:color w:val="000000"/>
                <w:sz w:val="22"/>
                <w:szCs w:val="20"/>
                <w:lang w:val="es-MX" w:eastAsia="es-MX"/>
              </w:rPr>
            </w:pPr>
            <w:r w:rsidRPr="008041DA">
              <w:rPr>
                <w:b/>
                <w:bCs/>
                <w:color w:val="000000"/>
                <w:sz w:val="22"/>
                <w:szCs w:val="20"/>
                <w:lang w:val="es-MX" w:eastAsia="es-MX"/>
              </w:rPr>
              <w:t>Concepto</w:t>
            </w:r>
          </w:p>
        </w:tc>
        <w:tc>
          <w:tcPr>
            <w:tcW w:w="1276" w:type="dxa"/>
            <w:vMerge w:val="restart"/>
            <w:shd w:val="clear" w:color="auto" w:fill="00B0F0"/>
            <w:hideMark/>
          </w:tcPr>
          <w:p w14:paraId="17C83781" w14:textId="77777777" w:rsidR="00B11CC3" w:rsidRPr="008041DA" w:rsidRDefault="00B11CC3" w:rsidP="002A19D3">
            <w:pPr>
              <w:jc w:val="center"/>
              <w:rPr>
                <w:b/>
                <w:bCs/>
                <w:color w:val="000000"/>
                <w:sz w:val="22"/>
                <w:szCs w:val="20"/>
                <w:lang w:val="es-MX" w:eastAsia="es-MX"/>
              </w:rPr>
            </w:pPr>
            <w:r w:rsidRPr="008041DA">
              <w:rPr>
                <w:b/>
                <w:bCs/>
                <w:color w:val="000000"/>
                <w:sz w:val="22"/>
                <w:szCs w:val="20"/>
                <w:lang w:val="es-MX" w:eastAsia="es-MX"/>
              </w:rPr>
              <w:t>Doc.</w:t>
            </w:r>
          </w:p>
          <w:p w14:paraId="74023A65" w14:textId="77061565" w:rsidR="00B11CC3" w:rsidRPr="008041DA" w:rsidRDefault="00B11CC3" w:rsidP="002A19D3">
            <w:pPr>
              <w:jc w:val="center"/>
              <w:rPr>
                <w:b/>
                <w:bCs/>
                <w:color w:val="000000"/>
                <w:sz w:val="22"/>
                <w:szCs w:val="20"/>
                <w:lang w:val="es-MX" w:eastAsia="es-MX"/>
              </w:rPr>
            </w:pPr>
            <w:r w:rsidRPr="008041DA">
              <w:rPr>
                <w:b/>
                <w:bCs/>
                <w:color w:val="000000"/>
                <w:sz w:val="22"/>
                <w:szCs w:val="20"/>
                <w:lang w:val="es-MX" w:eastAsia="es-MX"/>
              </w:rPr>
              <w:t>Fuente</w:t>
            </w:r>
          </w:p>
        </w:tc>
        <w:tc>
          <w:tcPr>
            <w:tcW w:w="1134" w:type="dxa"/>
            <w:vMerge w:val="restart"/>
            <w:shd w:val="clear" w:color="auto" w:fill="00B0F0"/>
            <w:hideMark/>
          </w:tcPr>
          <w:p w14:paraId="74023A66" w14:textId="3B3716E8" w:rsidR="00B11CC3" w:rsidRPr="008041DA" w:rsidRDefault="00B11CC3" w:rsidP="002A19D3">
            <w:pPr>
              <w:jc w:val="center"/>
              <w:rPr>
                <w:b/>
                <w:bCs/>
                <w:color w:val="000000"/>
                <w:sz w:val="22"/>
                <w:szCs w:val="20"/>
                <w:lang w:val="es-MX" w:eastAsia="es-MX"/>
              </w:rPr>
            </w:pPr>
            <w:r w:rsidRPr="008041DA">
              <w:rPr>
                <w:b/>
                <w:bCs/>
                <w:color w:val="000000"/>
                <w:sz w:val="22"/>
                <w:szCs w:val="20"/>
                <w:lang w:val="es-MX" w:eastAsia="es-MX"/>
              </w:rPr>
              <w:t>Periodicidad</w:t>
            </w:r>
          </w:p>
        </w:tc>
        <w:tc>
          <w:tcPr>
            <w:tcW w:w="5670" w:type="dxa"/>
            <w:gridSpan w:val="4"/>
            <w:shd w:val="clear" w:color="auto" w:fill="00B0F0"/>
            <w:hideMark/>
          </w:tcPr>
          <w:p w14:paraId="74023A67" w14:textId="21A6338C" w:rsidR="00B11CC3" w:rsidRPr="008041DA" w:rsidRDefault="00B11CC3" w:rsidP="002A19D3">
            <w:pPr>
              <w:jc w:val="center"/>
              <w:rPr>
                <w:b/>
                <w:bCs/>
                <w:color w:val="000000"/>
                <w:sz w:val="22"/>
                <w:szCs w:val="20"/>
                <w:lang w:val="es-MX" w:eastAsia="es-MX"/>
              </w:rPr>
            </w:pPr>
            <w:r w:rsidRPr="008041DA">
              <w:rPr>
                <w:b/>
                <w:bCs/>
                <w:color w:val="000000"/>
                <w:sz w:val="22"/>
                <w:szCs w:val="20"/>
                <w:lang w:val="es-MX" w:eastAsia="es-MX"/>
              </w:rPr>
              <w:t>Registro</w:t>
            </w:r>
          </w:p>
        </w:tc>
      </w:tr>
      <w:tr w:rsidR="00B11CC3" w:rsidRPr="002A19D3" w14:paraId="74023A6F" w14:textId="77777777" w:rsidTr="00CB2D77">
        <w:trPr>
          <w:trHeight w:val="270"/>
          <w:jc w:val="center"/>
        </w:trPr>
        <w:tc>
          <w:tcPr>
            <w:tcW w:w="1025" w:type="dxa"/>
            <w:vMerge/>
            <w:shd w:val="clear" w:color="auto" w:fill="00B0F0"/>
            <w:hideMark/>
          </w:tcPr>
          <w:p w14:paraId="74023A69" w14:textId="77777777" w:rsidR="00B11CC3" w:rsidRPr="008041DA" w:rsidRDefault="00B11CC3" w:rsidP="002A19D3">
            <w:pPr>
              <w:jc w:val="center"/>
              <w:rPr>
                <w:b/>
                <w:bCs/>
                <w:color w:val="000000"/>
                <w:sz w:val="22"/>
                <w:szCs w:val="20"/>
                <w:lang w:val="es-MX" w:eastAsia="es-MX"/>
              </w:rPr>
            </w:pPr>
          </w:p>
        </w:tc>
        <w:tc>
          <w:tcPr>
            <w:tcW w:w="1557" w:type="dxa"/>
            <w:vMerge/>
            <w:shd w:val="clear" w:color="auto" w:fill="00B0F0"/>
            <w:hideMark/>
          </w:tcPr>
          <w:p w14:paraId="74023A6A" w14:textId="77777777" w:rsidR="00B11CC3" w:rsidRPr="008041DA" w:rsidRDefault="00B11CC3" w:rsidP="002A19D3">
            <w:pPr>
              <w:jc w:val="center"/>
              <w:rPr>
                <w:b/>
                <w:bCs/>
                <w:color w:val="000000"/>
                <w:sz w:val="22"/>
                <w:szCs w:val="20"/>
                <w:lang w:val="es-MX" w:eastAsia="es-MX"/>
              </w:rPr>
            </w:pPr>
          </w:p>
        </w:tc>
        <w:tc>
          <w:tcPr>
            <w:tcW w:w="1276" w:type="dxa"/>
            <w:vMerge/>
            <w:shd w:val="clear" w:color="auto" w:fill="00B0F0"/>
            <w:hideMark/>
          </w:tcPr>
          <w:p w14:paraId="74023A6B" w14:textId="77777777" w:rsidR="00B11CC3" w:rsidRPr="008041DA" w:rsidRDefault="00B11CC3" w:rsidP="002A19D3">
            <w:pPr>
              <w:jc w:val="center"/>
              <w:rPr>
                <w:b/>
                <w:bCs/>
                <w:color w:val="000000"/>
                <w:sz w:val="22"/>
                <w:szCs w:val="20"/>
                <w:lang w:val="es-MX" w:eastAsia="es-MX"/>
              </w:rPr>
            </w:pPr>
          </w:p>
        </w:tc>
        <w:tc>
          <w:tcPr>
            <w:tcW w:w="1134" w:type="dxa"/>
            <w:vMerge/>
            <w:shd w:val="clear" w:color="auto" w:fill="00B0F0"/>
            <w:hideMark/>
          </w:tcPr>
          <w:p w14:paraId="74023A6C" w14:textId="77777777" w:rsidR="00B11CC3" w:rsidRPr="008041DA" w:rsidRDefault="00B11CC3" w:rsidP="002A19D3">
            <w:pPr>
              <w:jc w:val="center"/>
              <w:rPr>
                <w:b/>
                <w:bCs/>
                <w:color w:val="000000"/>
                <w:sz w:val="22"/>
                <w:szCs w:val="20"/>
                <w:lang w:val="es-MX" w:eastAsia="es-MX"/>
              </w:rPr>
            </w:pPr>
          </w:p>
        </w:tc>
        <w:tc>
          <w:tcPr>
            <w:tcW w:w="2551" w:type="dxa"/>
            <w:gridSpan w:val="2"/>
            <w:shd w:val="clear" w:color="auto" w:fill="00B0F0"/>
            <w:hideMark/>
          </w:tcPr>
          <w:p w14:paraId="74023A6D" w14:textId="237CC856" w:rsidR="00B11CC3" w:rsidRPr="008041DA" w:rsidRDefault="00B11CC3" w:rsidP="002A19D3">
            <w:pPr>
              <w:jc w:val="center"/>
              <w:rPr>
                <w:b/>
                <w:bCs/>
                <w:color w:val="000000"/>
                <w:sz w:val="22"/>
                <w:szCs w:val="20"/>
                <w:lang w:val="es-MX" w:eastAsia="es-MX"/>
              </w:rPr>
            </w:pPr>
            <w:r w:rsidRPr="008041DA">
              <w:rPr>
                <w:b/>
                <w:bCs/>
                <w:color w:val="000000"/>
                <w:sz w:val="22"/>
                <w:szCs w:val="20"/>
                <w:lang w:val="es-MX" w:eastAsia="es-MX"/>
              </w:rPr>
              <w:t>Contable</w:t>
            </w:r>
          </w:p>
        </w:tc>
        <w:tc>
          <w:tcPr>
            <w:tcW w:w="3119" w:type="dxa"/>
            <w:gridSpan w:val="2"/>
            <w:shd w:val="clear" w:color="auto" w:fill="00B0F0"/>
            <w:hideMark/>
          </w:tcPr>
          <w:p w14:paraId="74023A6E" w14:textId="786C6934" w:rsidR="00B11CC3" w:rsidRPr="008041DA" w:rsidRDefault="00B11CC3" w:rsidP="002A19D3">
            <w:pPr>
              <w:jc w:val="center"/>
              <w:rPr>
                <w:b/>
                <w:bCs/>
                <w:color w:val="000000"/>
                <w:sz w:val="22"/>
                <w:szCs w:val="20"/>
                <w:lang w:val="es-MX" w:eastAsia="es-MX"/>
              </w:rPr>
            </w:pPr>
            <w:r w:rsidRPr="008041DA">
              <w:rPr>
                <w:b/>
                <w:bCs/>
                <w:color w:val="000000"/>
                <w:sz w:val="22"/>
                <w:szCs w:val="20"/>
                <w:lang w:val="es-MX" w:eastAsia="es-MX"/>
              </w:rPr>
              <w:t>Presupuestal</w:t>
            </w:r>
          </w:p>
        </w:tc>
      </w:tr>
      <w:tr w:rsidR="00B11CC3" w:rsidRPr="002A19D3" w14:paraId="74023A78" w14:textId="77777777" w:rsidTr="00CB2D77">
        <w:trPr>
          <w:trHeight w:val="270"/>
          <w:jc w:val="center"/>
        </w:trPr>
        <w:tc>
          <w:tcPr>
            <w:tcW w:w="1025" w:type="dxa"/>
            <w:vMerge/>
            <w:shd w:val="clear" w:color="auto" w:fill="00B0F0"/>
            <w:hideMark/>
          </w:tcPr>
          <w:p w14:paraId="74023A70" w14:textId="77777777" w:rsidR="00B11CC3" w:rsidRPr="008041DA" w:rsidRDefault="00B11CC3" w:rsidP="002A19D3">
            <w:pPr>
              <w:jc w:val="center"/>
              <w:rPr>
                <w:b/>
                <w:bCs/>
                <w:color w:val="000000"/>
                <w:sz w:val="22"/>
                <w:szCs w:val="20"/>
                <w:lang w:val="es-MX" w:eastAsia="es-MX"/>
              </w:rPr>
            </w:pPr>
          </w:p>
        </w:tc>
        <w:tc>
          <w:tcPr>
            <w:tcW w:w="1557" w:type="dxa"/>
            <w:vMerge/>
            <w:shd w:val="clear" w:color="auto" w:fill="00B0F0"/>
            <w:hideMark/>
          </w:tcPr>
          <w:p w14:paraId="74023A71" w14:textId="77777777" w:rsidR="00B11CC3" w:rsidRPr="008041DA" w:rsidRDefault="00B11CC3" w:rsidP="002A19D3">
            <w:pPr>
              <w:jc w:val="center"/>
              <w:rPr>
                <w:b/>
                <w:bCs/>
                <w:color w:val="000000"/>
                <w:sz w:val="22"/>
                <w:szCs w:val="20"/>
                <w:lang w:val="es-MX" w:eastAsia="es-MX"/>
              </w:rPr>
            </w:pPr>
          </w:p>
        </w:tc>
        <w:tc>
          <w:tcPr>
            <w:tcW w:w="1276" w:type="dxa"/>
            <w:vMerge/>
            <w:shd w:val="clear" w:color="auto" w:fill="00B0F0"/>
            <w:hideMark/>
          </w:tcPr>
          <w:p w14:paraId="74023A72" w14:textId="77777777" w:rsidR="00B11CC3" w:rsidRPr="008041DA" w:rsidRDefault="00B11CC3" w:rsidP="002A19D3">
            <w:pPr>
              <w:jc w:val="center"/>
              <w:rPr>
                <w:b/>
                <w:bCs/>
                <w:color w:val="000000"/>
                <w:sz w:val="22"/>
                <w:szCs w:val="20"/>
                <w:lang w:val="es-MX" w:eastAsia="es-MX"/>
              </w:rPr>
            </w:pPr>
          </w:p>
        </w:tc>
        <w:tc>
          <w:tcPr>
            <w:tcW w:w="1134" w:type="dxa"/>
            <w:vMerge/>
            <w:shd w:val="clear" w:color="auto" w:fill="00B0F0"/>
            <w:hideMark/>
          </w:tcPr>
          <w:p w14:paraId="74023A73" w14:textId="77777777" w:rsidR="00B11CC3" w:rsidRPr="008041DA" w:rsidRDefault="00B11CC3" w:rsidP="002A19D3">
            <w:pPr>
              <w:jc w:val="center"/>
              <w:rPr>
                <w:b/>
                <w:bCs/>
                <w:color w:val="000000"/>
                <w:sz w:val="22"/>
                <w:szCs w:val="20"/>
                <w:lang w:val="es-MX" w:eastAsia="es-MX"/>
              </w:rPr>
            </w:pPr>
          </w:p>
        </w:tc>
        <w:tc>
          <w:tcPr>
            <w:tcW w:w="1275" w:type="dxa"/>
            <w:shd w:val="clear" w:color="auto" w:fill="00B0F0"/>
            <w:hideMark/>
          </w:tcPr>
          <w:p w14:paraId="74023A74" w14:textId="75B1370C" w:rsidR="00B11CC3" w:rsidRPr="008041DA" w:rsidRDefault="00B11CC3" w:rsidP="002A19D3">
            <w:pPr>
              <w:jc w:val="center"/>
              <w:rPr>
                <w:b/>
                <w:bCs/>
                <w:color w:val="000000"/>
                <w:sz w:val="22"/>
                <w:szCs w:val="20"/>
                <w:lang w:val="es-MX" w:eastAsia="es-MX"/>
              </w:rPr>
            </w:pPr>
            <w:r w:rsidRPr="008041DA">
              <w:rPr>
                <w:b/>
                <w:bCs/>
                <w:color w:val="000000"/>
                <w:sz w:val="22"/>
                <w:szCs w:val="20"/>
                <w:lang w:val="es-MX" w:eastAsia="es-MX"/>
              </w:rPr>
              <w:t>Cargo</w:t>
            </w:r>
          </w:p>
        </w:tc>
        <w:tc>
          <w:tcPr>
            <w:tcW w:w="1276" w:type="dxa"/>
            <w:shd w:val="clear" w:color="auto" w:fill="00B0F0"/>
            <w:hideMark/>
          </w:tcPr>
          <w:p w14:paraId="74023A75" w14:textId="6564D545" w:rsidR="00B11CC3" w:rsidRPr="008041DA" w:rsidRDefault="00B11CC3" w:rsidP="002A19D3">
            <w:pPr>
              <w:jc w:val="center"/>
              <w:rPr>
                <w:b/>
                <w:bCs/>
                <w:color w:val="000000"/>
                <w:sz w:val="22"/>
                <w:szCs w:val="20"/>
                <w:lang w:val="es-MX" w:eastAsia="es-MX"/>
              </w:rPr>
            </w:pPr>
            <w:r w:rsidRPr="008041DA">
              <w:rPr>
                <w:b/>
                <w:bCs/>
                <w:color w:val="000000"/>
                <w:sz w:val="22"/>
                <w:szCs w:val="20"/>
                <w:lang w:val="es-MX" w:eastAsia="es-MX"/>
              </w:rPr>
              <w:t>Abono</w:t>
            </w:r>
          </w:p>
        </w:tc>
        <w:tc>
          <w:tcPr>
            <w:tcW w:w="1418" w:type="dxa"/>
            <w:shd w:val="clear" w:color="auto" w:fill="00B0F0"/>
            <w:hideMark/>
          </w:tcPr>
          <w:p w14:paraId="74023A76" w14:textId="5D955287" w:rsidR="00B11CC3" w:rsidRPr="008041DA" w:rsidRDefault="00B11CC3" w:rsidP="002A19D3">
            <w:pPr>
              <w:jc w:val="center"/>
              <w:rPr>
                <w:b/>
                <w:bCs/>
                <w:color w:val="000000"/>
                <w:sz w:val="22"/>
                <w:szCs w:val="20"/>
                <w:lang w:val="es-MX" w:eastAsia="es-MX"/>
              </w:rPr>
            </w:pPr>
            <w:r w:rsidRPr="008041DA">
              <w:rPr>
                <w:b/>
                <w:bCs/>
                <w:color w:val="000000"/>
                <w:sz w:val="22"/>
                <w:szCs w:val="20"/>
                <w:lang w:val="es-MX" w:eastAsia="es-MX"/>
              </w:rPr>
              <w:t>Cargo</w:t>
            </w:r>
          </w:p>
        </w:tc>
        <w:tc>
          <w:tcPr>
            <w:tcW w:w="1701" w:type="dxa"/>
            <w:shd w:val="clear" w:color="auto" w:fill="00B0F0"/>
            <w:hideMark/>
          </w:tcPr>
          <w:p w14:paraId="74023A77" w14:textId="46EF1EE2" w:rsidR="00B11CC3" w:rsidRPr="008041DA" w:rsidRDefault="00B11CC3" w:rsidP="002A19D3">
            <w:pPr>
              <w:jc w:val="center"/>
              <w:rPr>
                <w:b/>
                <w:bCs/>
                <w:color w:val="000000"/>
                <w:sz w:val="22"/>
                <w:szCs w:val="20"/>
                <w:lang w:val="es-MX" w:eastAsia="es-MX"/>
              </w:rPr>
            </w:pPr>
            <w:r w:rsidRPr="008041DA">
              <w:rPr>
                <w:b/>
                <w:bCs/>
                <w:color w:val="000000"/>
                <w:sz w:val="22"/>
                <w:szCs w:val="20"/>
                <w:lang w:val="es-MX" w:eastAsia="es-MX"/>
              </w:rPr>
              <w:t>Abono</w:t>
            </w:r>
          </w:p>
        </w:tc>
      </w:tr>
      <w:tr w:rsidR="00B11CC3" w:rsidRPr="002A19D3" w14:paraId="74023A81" w14:textId="77777777" w:rsidTr="008A79F1">
        <w:trPr>
          <w:trHeight w:val="300"/>
          <w:jc w:val="center"/>
        </w:trPr>
        <w:tc>
          <w:tcPr>
            <w:tcW w:w="1025" w:type="dxa"/>
            <w:noWrap/>
            <w:hideMark/>
          </w:tcPr>
          <w:p w14:paraId="74023A79" w14:textId="77777777" w:rsidR="00B11CC3" w:rsidRPr="008041DA" w:rsidRDefault="00B11CC3" w:rsidP="002A19D3">
            <w:pPr>
              <w:jc w:val="left"/>
              <w:rPr>
                <w:color w:val="000000"/>
                <w:sz w:val="20"/>
                <w:szCs w:val="20"/>
                <w:lang w:val="es-MX" w:eastAsia="es-MX"/>
              </w:rPr>
            </w:pPr>
            <w:r w:rsidRPr="008041DA">
              <w:rPr>
                <w:color w:val="000000"/>
                <w:sz w:val="20"/>
                <w:szCs w:val="20"/>
                <w:lang w:val="es-MX" w:eastAsia="es-MX"/>
              </w:rPr>
              <w:t>AF3-1</w:t>
            </w:r>
          </w:p>
        </w:tc>
        <w:tc>
          <w:tcPr>
            <w:tcW w:w="1557" w:type="dxa"/>
            <w:noWrap/>
            <w:hideMark/>
          </w:tcPr>
          <w:p w14:paraId="74023A7A" w14:textId="1A7E212D" w:rsidR="00B11CC3" w:rsidRPr="008041DA" w:rsidRDefault="00B11CC3" w:rsidP="002A19D3">
            <w:pPr>
              <w:jc w:val="left"/>
              <w:rPr>
                <w:bCs/>
                <w:color w:val="000000"/>
                <w:sz w:val="20"/>
                <w:szCs w:val="20"/>
                <w:lang w:val="es-MX" w:eastAsia="es-MX"/>
              </w:rPr>
            </w:pPr>
            <w:r w:rsidRPr="008041DA">
              <w:rPr>
                <w:bCs/>
                <w:color w:val="000000"/>
                <w:sz w:val="20"/>
                <w:szCs w:val="20"/>
                <w:lang w:val="es-MX" w:eastAsia="es-MX"/>
              </w:rPr>
              <w:t>Registro de recepción de donación de muebles e inmuebles</w:t>
            </w:r>
          </w:p>
        </w:tc>
        <w:tc>
          <w:tcPr>
            <w:tcW w:w="1276" w:type="dxa"/>
            <w:noWrap/>
            <w:hideMark/>
          </w:tcPr>
          <w:p w14:paraId="74023A7B" w14:textId="7A03B0E3" w:rsidR="00B11CC3" w:rsidRPr="008041DA" w:rsidRDefault="00B11CC3" w:rsidP="002A19D3">
            <w:pPr>
              <w:jc w:val="left"/>
              <w:rPr>
                <w:color w:val="000000"/>
                <w:sz w:val="20"/>
                <w:szCs w:val="20"/>
                <w:lang w:val="es-MX" w:eastAsia="es-MX"/>
              </w:rPr>
            </w:pPr>
            <w:r w:rsidRPr="008041DA">
              <w:rPr>
                <w:color w:val="000000"/>
                <w:sz w:val="20"/>
                <w:szCs w:val="20"/>
                <w:lang w:val="es-MX" w:eastAsia="es-MX"/>
              </w:rPr>
              <w:t>Entrega bien</w:t>
            </w:r>
            <w:r w:rsidR="008A79F1" w:rsidRPr="008041DA">
              <w:rPr>
                <w:color w:val="000000"/>
                <w:sz w:val="20"/>
                <w:szCs w:val="20"/>
                <w:lang w:val="es-MX" w:eastAsia="es-MX"/>
              </w:rPr>
              <w:t>/Escritura</w:t>
            </w:r>
          </w:p>
        </w:tc>
        <w:tc>
          <w:tcPr>
            <w:tcW w:w="1134" w:type="dxa"/>
            <w:noWrap/>
            <w:hideMark/>
          </w:tcPr>
          <w:p w14:paraId="74023A7C" w14:textId="405CBB5C" w:rsidR="00B11CC3" w:rsidRPr="008041DA" w:rsidRDefault="00B11CC3" w:rsidP="002A19D3">
            <w:pPr>
              <w:jc w:val="left"/>
              <w:rPr>
                <w:bCs/>
                <w:color w:val="000000"/>
                <w:sz w:val="20"/>
                <w:szCs w:val="20"/>
                <w:lang w:val="es-MX" w:eastAsia="es-MX"/>
              </w:rPr>
            </w:pPr>
            <w:r w:rsidRPr="008041DA">
              <w:rPr>
                <w:bCs/>
                <w:color w:val="000000"/>
                <w:sz w:val="20"/>
                <w:szCs w:val="20"/>
                <w:lang w:val="es-MX" w:eastAsia="es-MX"/>
              </w:rPr>
              <w:t>Frecuente</w:t>
            </w:r>
          </w:p>
        </w:tc>
        <w:tc>
          <w:tcPr>
            <w:tcW w:w="1275" w:type="dxa"/>
            <w:noWrap/>
          </w:tcPr>
          <w:p w14:paraId="74023A7D" w14:textId="5312046F" w:rsidR="00B11CC3" w:rsidRPr="008041DA" w:rsidRDefault="002D79C2" w:rsidP="002A19D3">
            <w:pPr>
              <w:jc w:val="left"/>
              <w:rPr>
                <w:bCs/>
                <w:color w:val="000000"/>
                <w:sz w:val="20"/>
                <w:szCs w:val="20"/>
                <w:lang w:val="es-MX" w:eastAsia="es-MX"/>
              </w:rPr>
            </w:pPr>
            <w:r w:rsidRPr="008041DA">
              <w:rPr>
                <w:bCs/>
                <w:color w:val="000000"/>
                <w:sz w:val="20"/>
                <w:szCs w:val="20"/>
                <w:lang w:val="es-MX" w:eastAsia="es-MX"/>
              </w:rPr>
              <w:t>123411001 a 123499999 Infraestructura, 123311001 a 123399999 Bienes Inmuebles</w:t>
            </w:r>
          </w:p>
        </w:tc>
        <w:tc>
          <w:tcPr>
            <w:tcW w:w="1276" w:type="dxa"/>
            <w:noWrap/>
          </w:tcPr>
          <w:p w14:paraId="74023A7E" w14:textId="57F9AB92" w:rsidR="00B11CC3" w:rsidRPr="008041DA" w:rsidRDefault="002D79C2" w:rsidP="002A19D3">
            <w:pPr>
              <w:jc w:val="left"/>
              <w:rPr>
                <w:color w:val="000000"/>
                <w:sz w:val="20"/>
                <w:szCs w:val="20"/>
                <w:lang w:val="es-MX" w:eastAsia="es-MX"/>
              </w:rPr>
            </w:pPr>
            <w:r w:rsidRPr="008041DA">
              <w:rPr>
                <w:color w:val="000000"/>
                <w:sz w:val="20"/>
                <w:szCs w:val="20"/>
                <w:lang w:val="es-MX" w:eastAsia="es-MX"/>
              </w:rPr>
              <w:t>312111002 Donaciones en Especie</w:t>
            </w:r>
          </w:p>
        </w:tc>
        <w:tc>
          <w:tcPr>
            <w:tcW w:w="1418" w:type="dxa"/>
            <w:noWrap/>
            <w:hideMark/>
          </w:tcPr>
          <w:p w14:paraId="74023A7F" w14:textId="77777777" w:rsidR="00B11CC3" w:rsidRPr="008041DA" w:rsidRDefault="00B11CC3" w:rsidP="002A19D3">
            <w:pPr>
              <w:jc w:val="left"/>
              <w:rPr>
                <w:bCs/>
                <w:color w:val="000000"/>
                <w:sz w:val="22"/>
                <w:szCs w:val="20"/>
                <w:lang w:val="es-MX" w:eastAsia="es-MX"/>
              </w:rPr>
            </w:pPr>
            <w:r w:rsidRPr="008041DA">
              <w:rPr>
                <w:bCs/>
                <w:color w:val="000000"/>
                <w:sz w:val="22"/>
                <w:szCs w:val="20"/>
                <w:lang w:val="es-MX" w:eastAsia="es-MX"/>
              </w:rPr>
              <w:t xml:space="preserve"> </w:t>
            </w:r>
          </w:p>
        </w:tc>
        <w:tc>
          <w:tcPr>
            <w:tcW w:w="1701" w:type="dxa"/>
            <w:noWrap/>
            <w:hideMark/>
          </w:tcPr>
          <w:p w14:paraId="74023A80" w14:textId="77777777" w:rsidR="00B11CC3" w:rsidRPr="008041DA" w:rsidRDefault="00B11CC3" w:rsidP="002A19D3">
            <w:pPr>
              <w:jc w:val="left"/>
              <w:rPr>
                <w:color w:val="000000"/>
                <w:sz w:val="22"/>
                <w:szCs w:val="20"/>
                <w:lang w:val="es-MX" w:eastAsia="es-MX"/>
              </w:rPr>
            </w:pPr>
            <w:r w:rsidRPr="008041DA">
              <w:rPr>
                <w:color w:val="000000"/>
                <w:sz w:val="22"/>
                <w:szCs w:val="20"/>
                <w:lang w:val="es-MX" w:eastAsia="es-MX"/>
              </w:rPr>
              <w:t xml:space="preserve"> </w:t>
            </w:r>
          </w:p>
        </w:tc>
      </w:tr>
    </w:tbl>
    <w:p w14:paraId="74023A8B" w14:textId="77777777" w:rsidR="00233957" w:rsidRPr="008A5FE6" w:rsidRDefault="00233957" w:rsidP="002A19D3"/>
    <w:p w14:paraId="74023B03" w14:textId="542E9350" w:rsidR="00233957" w:rsidRPr="008A5FE6" w:rsidRDefault="00233957" w:rsidP="002A19D3">
      <w:pPr>
        <w:spacing w:after="200" w:line="276" w:lineRule="auto"/>
        <w:jc w:val="left"/>
      </w:pPr>
      <w:r w:rsidRPr="008A5FE6">
        <w:br w:type="page"/>
      </w:r>
    </w:p>
    <w:p w14:paraId="74023B04" w14:textId="19D64A44" w:rsidR="00233957" w:rsidRPr="008A5FE6" w:rsidRDefault="00233957" w:rsidP="00233957">
      <w:pPr>
        <w:spacing w:after="200" w:line="276" w:lineRule="auto"/>
        <w:jc w:val="left"/>
      </w:pPr>
    </w:p>
    <w:tbl>
      <w:tblPr>
        <w:tblStyle w:val="GridTable4Accent3"/>
        <w:tblW w:w="10662" w:type="dxa"/>
        <w:jc w:val="center"/>
        <w:tblLayout w:type="fixed"/>
        <w:tblLook w:val="0620" w:firstRow="1" w:lastRow="0" w:firstColumn="0" w:lastColumn="0" w:noHBand="1" w:noVBand="1"/>
      </w:tblPr>
      <w:tblGrid>
        <w:gridCol w:w="1025"/>
        <w:gridCol w:w="1557"/>
        <w:gridCol w:w="1276"/>
        <w:gridCol w:w="1134"/>
        <w:gridCol w:w="1275"/>
        <w:gridCol w:w="1276"/>
        <w:gridCol w:w="1418"/>
        <w:gridCol w:w="1701"/>
      </w:tblGrid>
      <w:tr w:rsidR="00233957" w:rsidRPr="002A19D3" w14:paraId="74023B06" w14:textId="77777777" w:rsidTr="00740C52">
        <w:trPr>
          <w:cnfStyle w:val="100000000000" w:firstRow="1" w:lastRow="0" w:firstColumn="0" w:lastColumn="0" w:oddVBand="0" w:evenVBand="0" w:oddHBand="0" w:evenHBand="0" w:firstRowFirstColumn="0" w:firstRowLastColumn="0" w:lastRowFirstColumn="0" w:lastRowLastColumn="0"/>
          <w:trHeight w:val="435"/>
          <w:tblHeader/>
          <w:jc w:val="center"/>
        </w:trPr>
        <w:tc>
          <w:tcPr>
            <w:tcW w:w="10662"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B05" w14:textId="77777777" w:rsidR="00233957" w:rsidRPr="008041DA" w:rsidRDefault="00233957" w:rsidP="00233957">
            <w:pPr>
              <w:jc w:val="center"/>
              <w:rPr>
                <w:bCs w:val="0"/>
                <w:color w:val="000000"/>
                <w:sz w:val="22"/>
                <w:szCs w:val="20"/>
                <w:lang w:val="es-MX" w:eastAsia="es-MX"/>
              </w:rPr>
            </w:pPr>
            <w:r w:rsidRPr="008041DA">
              <w:rPr>
                <w:bCs w:val="0"/>
                <w:color w:val="000000"/>
                <w:sz w:val="22"/>
                <w:szCs w:val="20"/>
                <w:lang w:val="es-MX" w:eastAsia="es-MX"/>
              </w:rPr>
              <w:t>Guía Contabilizadora</w:t>
            </w:r>
          </w:p>
        </w:tc>
      </w:tr>
      <w:tr w:rsidR="00233957" w:rsidRPr="002A19D3" w14:paraId="74023B09" w14:textId="77777777" w:rsidTr="00740C52">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B07" w14:textId="77777777" w:rsidR="00233957" w:rsidRPr="008041DA" w:rsidRDefault="00233957" w:rsidP="00233957">
            <w:pPr>
              <w:jc w:val="center"/>
              <w:rPr>
                <w:color w:val="000000"/>
                <w:sz w:val="22"/>
                <w:szCs w:val="20"/>
                <w:lang w:val="es-MX" w:eastAsia="es-MX"/>
              </w:rPr>
            </w:pPr>
            <w:r w:rsidRPr="008041DA">
              <w:rPr>
                <w:bCs w:val="0"/>
                <w:color w:val="000000"/>
                <w:sz w:val="22"/>
                <w:szCs w:val="20"/>
                <w:lang w:val="es-MX" w:eastAsia="es-MX"/>
              </w:rPr>
              <w:t>Proceso:</w:t>
            </w:r>
          </w:p>
        </w:tc>
        <w:tc>
          <w:tcPr>
            <w:tcW w:w="963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B08" w14:textId="77777777" w:rsidR="00233957" w:rsidRPr="008041DA" w:rsidRDefault="00233957" w:rsidP="00233957">
            <w:pPr>
              <w:jc w:val="left"/>
              <w:rPr>
                <w:b w:val="0"/>
                <w:bCs w:val="0"/>
                <w:color w:val="000000"/>
                <w:sz w:val="22"/>
                <w:szCs w:val="20"/>
              </w:rPr>
            </w:pPr>
            <w:r w:rsidRPr="008041DA">
              <w:rPr>
                <w:b w:val="0"/>
                <w:bCs w:val="0"/>
                <w:color w:val="000000"/>
                <w:sz w:val="22"/>
                <w:szCs w:val="20"/>
              </w:rPr>
              <w:t>CO1 Contrato Plurianual</w:t>
            </w:r>
          </w:p>
        </w:tc>
      </w:tr>
      <w:tr w:rsidR="00233957" w:rsidRPr="002A19D3" w14:paraId="74023B10" w14:textId="77777777" w:rsidTr="00740C52">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B0A" w14:textId="77777777" w:rsidR="00233957" w:rsidRPr="008041DA" w:rsidRDefault="00233957" w:rsidP="00233957">
            <w:pPr>
              <w:jc w:val="center"/>
              <w:rPr>
                <w:color w:val="000000"/>
                <w:sz w:val="22"/>
                <w:szCs w:val="20"/>
                <w:lang w:val="es-MX" w:eastAsia="es-MX"/>
              </w:rPr>
            </w:pPr>
            <w:r w:rsidRPr="008041DA">
              <w:rPr>
                <w:color w:val="000000"/>
                <w:sz w:val="22"/>
                <w:szCs w:val="20"/>
                <w:lang w:val="es-MX" w:eastAsia="es-MX"/>
              </w:rPr>
              <w:t>No.</w:t>
            </w:r>
          </w:p>
        </w:tc>
        <w:tc>
          <w:tcPr>
            <w:tcW w:w="155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B0B" w14:textId="77777777" w:rsidR="00233957" w:rsidRPr="008041DA" w:rsidRDefault="00233957" w:rsidP="00233957">
            <w:pPr>
              <w:jc w:val="center"/>
              <w:rPr>
                <w:color w:val="000000"/>
                <w:sz w:val="22"/>
                <w:szCs w:val="20"/>
                <w:lang w:val="es-MX" w:eastAsia="es-MX"/>
              </w:rPr>
            </w:pPr>
            <w:r w:rsidRPr="008041DA">
              <w:rPr>
                <w:color w:val="000000"/>
                <w:sz w:val="22"/>
                <w:szCs w:val="20"/>
                <w:lang w:val="es-MX" w:eastAsia="es-MX"/>
              </w:rPr>
              <w:t>Concepto</w:t>
            </w:r>
          </w:p>
        </w:tc>
        <w:tc>
          <w:tcPr>
            <w:tcW w:w="127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B0C" w14:textId="77777777" w:rsidR="00233957" w:rsidRPr="008041DA" w:rsidRDefault="00233957" w:rsidP="00233957">
            <w:pPr>
              <w:jc w:val="center"/>
              <w:rPr>
                <w:color w:val="000000"/>
                <w:sz w:val="22"/>
                <w:szCs w:val="20"/>
                <w:lang w:val="es-MX" w:eastAsia="es-MX"/>
              </w:rPr>
            </w:pPr>
            <w:r w:rsidRPr="008041DA">
              <w:rPr>
                <w:color w:val="000000"/>
                <w:sz w:val="22"/>
                <w:szCs w:val="20"/>
                <w:lang w:val="es-MX" w:eastAsia="es-MX"/>
              </w:rPr>
              <w:t>Doc.</w:t>
            </w:r>
          </w:p>
          <w:p w14:paraId="74023B0D" w14:textId="77777777" w:rsidR="00233957" w:rsidRPr="008041DA" w:rsidRDefault="00233957" w:rsidP="00233957">
            <w:pPr>
              <w:jc w:val="center"/>
              <w:rPr>
                <w:color w:val="000000"/>
                <w:sz w:val="22"/>
                <w:szCs w:val="20"/>
                <w:lang w:val="es-MX" w:eastAsia="es-MX"/>
              </w:rPr>
            </w:pPr>
            <w:r w:rsidRPr="008041DA">
              <w:rPr>
                <w:color w:val="000000"/>
                <w:sz w:val="22"/>
                <w:szCs w:val="20"/>
                <w:lang w:val="es-MX" w:eastAsia="es-MX"/>
              </w:rPr>
              <w:t>Fuente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B0E" w14:textId="77777777" w:rsidR="00233957" w:rsidRPr="008041DA" w:rsidRDefault="00233957" w:rsidP="00233957">
            <w:pPr>
              <w:jc w:val="center"/>
              <w:rPr>
                <w:color w:val="000000"/>
                <w:sz w:val="22"/>
                <w:szCs w:val="20"/>
                <w:lang w:val="es-MX" w:eastAsia="es-MX"/>
              </w:rPr>
            </w:pPr>
            <w:r w:rsidRPr="008041DA">
              <w:rPr>
                <w:color w:val="000000"/>
                <w:sz w:val="22"/>
                <w:szCs w:val="20"/>
                <w:lang w:val="es-MX" w:eastAsia="es-MX"/>
              </w:rPr>
              <w:t>Periodicidad</w:t>
            </w:r>
          </w:p>
        </w:tc>
        <w:tc>
          <w:tcPr>
            <w:tcW w:w="567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B0F" w14:textId="77777777" w:rsidR="00233957" w:rsidRPr="008041DA" w:rsidRDefault="00233957" w:rsidP="00233957">
            <w:pPr>
              <w:jc w:val="center"/>
              <w:rPr>
                <w:color w:val="000000"/>
                <w:sz w:val="22"/>
                <w:szCs w:val="20"/>
                <w:lang w:val="es-MX" w:eastAsia="es-MX"/>
              </w:rPr>
            </w:pPr>
            <w:r w:rsidRPr="008041DA">
              <w:rPr>
                <w:color w:val="000000"/>
                <w:sz w:val="22"/>
                <w:szCs w:val="20"/>
                <w:lang w:val="es-MX" w:eastAsia="es-MX"/>
              </w:rPr>
              <w:t>Registro</w:t>
            </w:r>
          </w:p>
        </w:tc>
      </w:tr>
      <w:tr w:rsidR="00233957" w:rsidRPr="002A19D3" w14:paraId="74023B17" w14:textId="77777777" w:rsidTr="00740C52">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B11" w14:textId="77777777" w:rsidR="00233957" w:rsidRPr="008041DA" w:rsidRDefault="00233957" w:rsidP="00233957">
            <w:pPr>
              <w:jc w:val="left"/>
              <w:rPr>
                <w:color w:val="000000"/>
                <w:sz w:val="22"/>
                <w:szCs w:val="20"/>
                <w:lang w:val="es-MX" w:eastAsia="es-MX"/>
              </w:rPr>
            </w:pPr>
          </w:p>
        </w:tc>
        <w:tc>
          <w:tcPr>
            <w:tcW w:w="15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B12" w14:textId="77777777" w:rsidR="00233957" w:rsidRPr="008041DA" w:rsidRDefault="00233957" w:rsidP="00233957">
            <w:pPr>
              <w:jc w:val="left"/>
              <w:rPr>
                <w:color w:val="000000"/>
                <w:sz w:val="22"/>
                <w:szCs w:val="20"/>
                <w:lang w:val="es-MX" w:eastAsia="es-MX"/>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B13" w14:textId="77777777" w:rsidR="00233957" w:rsidRPr="008041DA" w:rsidRDefault="00233957" w:rsidP="00233957">
            <w:pPr>
              <w:jc w:val="center"/>
              <w:rPr>
                <w:color w:val="000000"/>
                <w:sz w:val="22"/>
                <w:szCs w:val="2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B14" w14:textId="77777777" w:rsidR="00233957" w:rsidRPr="008041DA" w:rsidRDefault="00233957" w:rsidP="00233957">
            <w:pPr>
              <w:jc w:val="left"/>
              <w:rPr>
                <w:color w:val="000000"/>
                <w:sz w:val="22"/>
                <w:szCs w:val="20"/>
                <w:lang w:val="es-MX" w:eastAsia="es-MX"/>
              </w:rPr>
            </w:pPr>
          </w:p>
        </w:tc>
        <w:tc>
          <w:tcPr>
            <w:tcW w:w="25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B15" w14:textId="77777777" w:rsidR="00233957" w:rsidRPr="008041DA" w:rsidRDefault="00233957" w:rsidP="00233957">
            <w:pPr>
              <w:jc w:val="center"/>
              <w:rPr>
                <w:color w:val="000000"/>
                <w:sz w:val="22"/>
                <w:szCs w:val="20"/>
                <w:lang w:val="es-MX" w:eastAsia="es-MX"/>
              </w:rPr>
            </w:pPr>
            <w:r w:rsidRPr="008041DA">
              <w:rPr>
                <w:color w:val="000000"/>
                <w:sz w:val="22"/>
                <w:szCs w:val="20"/>
                <w:lang w:val="es-MX" w:eastAsia="es-MX"/>
              </w:rPr>
              <w:t>Contable</w:t>
            </w:r>
          </w:p>
        </w:tc>
        <w:tc>
          <w:tcPr>
            <w:tcW w:w="31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B16" w14:textId="77777777" w:rsidR="00233957" w:rsidRPr="008041DA" w:rsidRDefault="00233957" w:rsidP="00233957">
            <w:pPr>
              <w:jc w:val="center"/>
              <w:rPr>
                <w:color w:val="000000"/>
                <w:sz w:val="22"/>
                <w:szCs w:val="20"/>
                <w:lang w:val="es-MX" w:eastAsia="es-MX"/>
              </w:rPr>
            </w:pPr>
            <w:r w:rsidRPr="008041DA">
              <w:rPr>
                <w:color w:val="000000"/>
                <w:sz w:val="22"/>
                <w:szCs w:val="20"/>
                <w:lang w:val="es-MX" w:eastAsia="es-MX"/>
              </w:rPr>
              <w:t>Presupuestal</w:t>
            </w:r>
          </w:p>
        </w:tc>
      </w:tr>
      <w:tr w:rsidR="00233957" w:rsidRPr="002A19D3" w14:paraId="74023B20" w14:textId="77777777" w:rsidTr="00740C52">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B18" w14:textId="77777777" w:rsidR="00233957" w:rsidRPr="008041DA" w:rsidRDefault="00233957" w:rsidP="00233957">
            <w:pPr>
              <w:jc w:val="left"/>
              <w:rPr>
                <w:color w:val="000000"/>
                <w:sz w:val="22"/>
                <w:szCs w:val="20"/>
                <w:lang w:val="es-MX" w:eastAsia="es-MX"/>
              </w:rPr>
            </w:pPr>
          </w:p>
        </w:tc>
        <w:tc>
          <w:tcPr>
            <w:tcW w:w="15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B19" w14:textId="77777777" w:rsidR="00233957" w:rsidRPr="008041DA" w:rsidRDefault="00233957" w:rsidP="00233957">
            <w:pPr>
              <w:jc w:val="left"/>
              <w:rPr>
                <w:color w:val="000000"/>
                <w:sz w:val="22"/>
                <w:szCs w:val="20"/>
                <w:lang w:val="es-MX" w:eastAsia="es-MX"/>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B1A" w14:textId="77777777" w:rsidR="00233957" w:rsidRPr="008041DA" w:rsidRDefault="00233957" w:rsidP="00233957">
            <w:pPr>
              <w:jc w:val="center"/>
              <w:rPr>
                <w:color w:val="000000"/>
                <w:sz w:val="22"/>
                <w:szCs w:val="2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B1B" w14:textId="77777777" w:rsidR="00233957" w:rsidRPr="008041DA" w:rsidRDefault="00233957" w:rsidP="00233957">
            <w:pPr>
              <w:jc w:val="left"/>
              <w:rPr>
                <w:color w:val="000000"/>
                <w:sz w:val="22"/>
                <w:szCs w:val="20"/>
                <w:lang w:val="es-MX" w:eastAsia="es-MX"/>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B1C" w14:textId="77777777" w:rsidR="00233957" w:rsidRPr="008041DA" w:rsidRDefault="00233957" w:rsidP="00233957">
            <w:pPr>
              <w:jc w:val="center"/>
              <w:rPr>
                <w:color w:val="000000"/>
                <w:sz w:val="22"/>
                <w:szCs w:val="20"/>
                <w:lang w:val="es-MX" w:eastAsia="es-MX"/>
              </w:rPr>
            </w:pPr>
            <w:r w:rsidRPr="008041DA">
              <w:rPr>
                <w:color w:val="000000"/>
                <w:sz w:val="22"/>
                <w:szCs w:val="20"/>
                <w:lang w:val="es-MX" w:eastAsia="es-MX"/>
              </w:rPr>
              <w:t>Cargo</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B1D" w14:textId="77777777" w:rsidR="00233957" w:rsidRPr="008041DA" w:rsidRDefault="00233957" w:rsidP="00233957">
            <w:pPr>
              <w:jc w:val="center"/>
              <w:rPr>
                <w:color w:val="000000"/>
                <w:sz w:val="22"/>
                <w:szCs w:val="20"/>
                <w:lang w:val="es-MX" w:eastAsia="es-MX"/>
              </w:rPr>
            </w:pPr>
            <w:r w:rsidRPr="008041DA">
              <w:rPr>
                <w:color w:val="000000"/>
                <w:sz w:val="22"/>
                <w:szCs w:val="20"/>
                <w:lang w:val="es-MX" w:eastAsia="es-MX"/>
              </w:rPr>
              <w:t>Abono</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B1E" w14:textId="77777777" w:rsidR="00233957" w:rsidRPr="008041DA" w:rsidRDefault="00233957" w:rsidP="00233957">
            <w:pPr>
              <w:jc w:val="center"/>
              <w:rPr>
                <w:color w:val="000000"/>
                <w:sz w:val="22"/>
                <w:szCs w:val="20"/>
                <w:lang w:val="es-MX" w:eastAsia="es-MX"/>
              </w:rPr>
            </w:pPr>
            <w:r w:rsidRPr="008041DA">
              <w:rPr>
                <w:color w:val="000000"/>
                <w:sz w:val="22"/>
                <w:szCs w:val="20"/>
                <w:lang w:val="es-MX" w:eastAsia="es-MX"/>
              </w:rPr>
              <w:t>Cargo</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4023B1F" w14:textId="77777777" w:rsidR="00233957" w:rsidRPr="008041DA" w:rsidRDefault="00233957" w:rsidP="00233957">
            <w:pPr>
              <w:jc w:val="center"/>
              <w:rPr>
                <w:color w:val="000000"/>
                <w:sz w:val="22"/>
                <w:szCs w:val="20"/>
                <w:lang w:val="es-MX" w:eastAsia="es-MX"/>
              </w:rPr>
            </w:pPr>
            <w:r w:rsidRPr="008041DA">
              <w:rPr>
                <w:color w:val="000000"/>
                <w:sz w:val="22"/>
                <w:szCs w:val="20"/>
                <w:lang w:val="es-MX" w:eastAsia="es-MX"/>
              </w:rPr>
              <w:t>Abono</w:t>
            </w:r>
          </w:p>
        </w:tc>
      </w:tr>
      <w:tr w:rsidR="00233957" w:rsidRPr="002A19D3" w14:paraId="74023B29" w14:textId="77777777" w:rsidTr="004F2E67">
        <w:trPr>
          <w:trHeight w:val="300"/>
          <w:jc w:val="center"/>
        </w:trPr>
        <w:tc>
          <w:tcPr>
            <w:tcW w:w="1025" w:type="dxa"/>
            <w:tcBorders>
              <w:top w:val="single" w:sz="4" w:space="0" w:color="FFFFFF" w:themeColor="background1"/>
            </w:tcBorders>
            <w:noWrap/>
            <w:hideMark/>
          </w:tcPr>
          <w:p w14:paraId="74023B21" w14:textId="77777777" w:rsidR="00233957" w:rsidRPr="007B7F46" w:rsidRDefault="00233957" w:rsidP="00233957">
            <w:pPr>
              <w:jc w:val="left"/>
              <w:rPr>
                <w:color w:val="000000"/>
                <w:sz w:val="20"/>
                <w:szCs w:val="20"/>
                <w:lang w:val="es-MX" w:eastAsia="es-MX"/>
              </w:rPr>
            </w:pPr>
            <w:r w:rsidRPr="007B7F46">
              <w:rPr>
                <w:color w:val="000000"/>
                <w:sz w:val="20"/>
                <w:szCs w:val="20"/>
                <w:lang w:val="es-MX" w:eastAsia="es-MX"/>
              </w:rPr>
              <w:t>CO1-1</w:t>
            </w:r>
          </w:p>
        </w:tc>
        <w:tc>
          <w:tcPr>
            <w:tcW w:w="1557" w:type="dxa"/>
            <w:tcBorders>
              <w:top w:val="single" w:sz="4" w:space="0" w:color="FFFFFF" w:themeColor="background1"/>
            </w:tcBorders>
            <w:noWrap/>
            <w:hideMark/>
          </w:tcPr>
          <w:p w14:paraId="74023B22" w14:textId="77777777" w:rsidR="00233957" w:rsidRPr="007B7F46" w:rsidRDefault="00233957" w:rsidP="00233957">
            <w:pPr>
              <w:jc w:val="left"/>
              <w:rPr>
                <w:bCs/>
                <w:color w:val="000000"/>
                <w:sz w:val="20"/>
                <w:szCs w:val="20"/>
                <w:lang w:val="es-MX" w:eastAsia="es-MX"/>
              </w:rPr>
            </w:pPr>
            <w:r w:rsidRPr="007B7F46">
              <w:rPr>
                <w:bCs/>
                <w:color w:val="000000"/>
                <w:sz w:val="20"/>
                <w:szCs w:val="20"/>
                <w:lang w:val="es-MX" w:eastAsia="es-MX"/>
              </w:rPr>
              <w:t>Creación del contrato plurianual</w:t>
            </w:r>
          </w:p>
        </w:tc>
        <w:tc>
          <w:tcPr>
            <w:tcW w:w="1276" w:type="dxa"/>
            <w:tcBorders>
              <w:top w:val="single" w:sz="4" w:space="0" w:color="FFFFFF" w:themeColor="background1"/>
            </w:tcBorders>
            <w:noWrap/>
            <w:hideMark/>
          </w:tcPr>
          <w:p w14:paraId="74023B23" w14:textId="77777777" w:rsidR="00233957" w:rsidRPr="007B7F46" w:rsidRDefault="00233957" w:rsidP="00233957">
            <w:pPr>
              <w:jc w:val="left"/>
              <w:rPr>
                <w:color w:val="000000"/>
                <w:sz w:val="20"/>
                <w:szCs w:val="20"/>
                <w:lang w:val="es-MX" w:eastAsia="es-MX"/>
              </w:rPr>
            </w:pPr>
            <w:r w:rsidRPr="007B7F46">
              <w:rPr>
                <w:color w:val="000000"/>
                <w:sz w:val="20"/>
                <w:szCs w:val="20"/>
                <w:lang w:val="es-MX" w:eastAsia="es-MX"/>
              </w:rPr>
              <w:t>Contrato</w:t>
            </w:r>
          </w:p>
        </w:tc>
        <w:tc>
          <w:tcPr>
            <w:tcW w:w="1134" w:type="dxa"/>
            <w:tcBorders>
              <w:top w:val="single" w:sz="4" w:space="0" w:color="FFFFFF" w:themeColor="background1"/>
            </w:tcBorders>
            <w:noWrap/>
            <w:hideMark/>
          </w:tcPr>
          <w:p w14:paraId="74023B24" w14:textId="77777777" w:rsidR="00233957" w:rsidRPr="007B7F46" w:rsidRDefault="00233957" w:rsidP="00233957">
            <w:pPr>
              <w:jc w:val="left"/>
              <w:rPr>
                <w:bCs/>
                <w:color w:val="000000"/>
                <w:sz w:val="20"/>
                <w:szCs w:val="20"/>
                <w:lang w:val="es-MX" w:eastAsia="es-MX"/>
              </w:rPr>
            </w:pPr>
            <w:r w:rsidRPr="007B7F46">
              <w:rPr>
                <w:bCs/>
                <w:color w:val="000000"/>
                <w:sz w:val="20"/>
                <w:szCs w:val="20"/>
                <w:lang w:val="es-MX" w:eastAsia="es-MX"/>
              </w:rPr>
              <w:t>Cierre</w:t>
            </w:r>
          </w:p>
        </w:tc>
        <w:tc>
          <w:tcPr>
            <w:tcW w:w="1275" w:type="dxa"/>
            <w:tcBorders>
              <w:top w:val="single" w:sz="4" w:space="0" w:color="FFFFFF" w:themeColor="background1"/>
            </w:tcBorders>
            <w:noWrap/>
            <w:hideMark/>
          </w:tcPr>
          <w:p w14:paraId="74023B25" w14:textId="26E84601" w:rsidR="00233957" w:rsidRPr="007B7F46" w:rsidRDefault="00233957" w:rsidP="00233957">
            <w:pPr>
              <w:jc w:val="left"/>
              <w:rPr>
                <w:bCs/>
                <w:color w:val="000000"/>
                <w:sz w:val="20"/>
                <w:szCs w:val="20"/>
                <w:lang w:val="es-MX" w:eastAsia="es-MX"/>
              </w:rPr>
            </w:pPr>
            <w:r w:rsidRPr="007B7F46">
              <w:rPr>
                <w:bCs/>
                <w:color w:val="000000"/>
                <w:sz w:val="20"/>
                <w:szCs w:val="20"/>
                <w:lang w:val="es-MX" w:eastAsia="es-MX"/>
              </w:rPr>
              <w:t>75</w:t>
            </w:r>
            <w:r w:rsidR="00C024A7">
              <w:rPr>
                <w:bCs/>
                <w:color w:val="000000"/>
                <w:sz w:val="20"/>
                <w:szCs w:val="20"/>
                <w:lang w:val="es-MX" w:eastAsia="es-MX"/>
              </w:rPr>
              <w:t>1</w:t>
            </w:r>
            <w:r w:rsidR="0043523A">
              <w:rPr>
                <w:bCs/>
                <w:color w:val="000000"/>
                <w:sz w:val="20"/>
                <w:szCs w:val="20"/>
                <w:lang w:val="es-MX" w:eastAsia="es-MX"/>
              </w:rPr>
              <w:t>1</w:t>
            </w:r>
            <w:r w:rsidR="00AA7C27">
              <w:rPr>
                <w:bCs/>
                <w:color w:val="000000"/>
                <w:sz w:val="20"/>
                <w:szCs w:val="20"/>
                <w:lang w:val="es-MX" w:eastAsia="es-MX"/>
              </w:rPr>
              <w:t>11001</w:t>
            </w:r>
            <w:r w:rsidRPr="007B7F46">
              <w:rPr>
                <w:bCs/>
                <w:color w:val="000000"/>
                <w:sz w:val="20"/>
                <w:szCs w:val="20"/>
                <w:lang w:val="es-MX" w:eastAsia="es-MX"/>
              </w:rPr>
              <w:t xml:space="preserve"> </w:t>
            </w:r>
            <w:r w:rsidR="00AA7C27">
              <w:rPr>
                <w:bCs/>
                <w:color w:val="000000"/>
                <w:sz w:val="20"/>
                <w:szCs w:val="20"/>
                <w:lang w:val="es-MX" w:eastAsia="es-MX"/>
              </w:rPr>
              <w:t>a 75</w:t>
            </w:r>
            <w:r w:rsidR="00C024A7">
              <w:rPr>
                <w:bCs/>
                <w:color w:val="000000"/>
                <w:sz w:val="20"/>
                <w:szCs w:val="20"/>
                <w:lang w:val="es-MX" w:eastAsia="es-MX"/>
              </w:rPr>
              <w:t>1</w:t>
            </w:r>
            <w:r w:rsidR="00AA7C27">
              <w:rPr>
                <w:bCs/>
                <w:color w:val="000000"/>
                <w:sz w:val="20"/>
                <w:szCs w:val="20"/>
                <w:lang w:val="es-MX" w:eastAsia="es-MX"/>
              </w:rPr>
              <w:t xml:space="preserve">199999 Obras </w:t>
            </w:r>
            <w:r w:rsidR="0035357E">
              <w:rPr>
                <w:bCs/>
                <w:color w:val="000000"/>
                <w:sz w:val="20"/>
                <w:szCs w:val="20"/>
                <w:lang w:val="es-MX" w:eastAsia="es-MX"/>
              </w:rPr>
              <w:t xml:space="preserve">propias en </w:t>
            </w:r>
            <w:r w:rsidR="00AA7C27">
              <w:rPr>
                <w:bCs/>
                <w:color w:val="000000"/>
                <w:sz w:val="20"/>
                <w:szCs w:val="20"/>
                <w:lang w:val="es-MX" w:eastAsia="es-MX"/>
              </w:rPr>
              <w:t>proceso</w:t>
            </w:r>
          </w:p>
        </w:tc>
        <w:tc>
          <w:tcPr>
            <w:tcW w:w="1276" w:type="dxa"/>
            <w:tcBorders>
              <w:top w:val="single" w:sz="4" w:space="0" w:color="FFFFFF" w:themeColor="background1"/>
            </w:tcBorders>
            <w:noWrap/>
            <w:hideMark/>
          </w:tcPr>
          <w:p w14:paraId="74023B26" w14:textId="669F3E43" w:rsidR="00233957" w:rsidRPr="007B7F46" w:rsidRDefault="00233957" w:rsidP="00233957">
            <w:pPr>
              <w:jc w:val="left"/>
              <w:rPr>
                <w:color w:val="000000"/>
                <w:sz w:val="20"/>
                <w:szCs w:val="20"/>
                <w:lang w:val="es-MX" w:eastAsia="es-MX"/>
              </w:rPr>
            </w:pPr>
            <w:r w:rsidRPr="007B7F46">
              <w:rPr>
                <w:color w:val="000000"/>
                <w:sz w:val="20"/>
                <w:szCs w:val="20"/>
                <w:lang w:val="es-MX" w:eastAsia="es-MX"/>
              </w:rPr>
              <w:t>752</w:t>
            </w:r>
            <w:r w:rsidR="00C024A7">
              <w:rPr>
                <w:color w:val="000000"/>
                <w:sz w:val="20"/>
                <w:szCs w:val="20"/>
                <w:lang w:val="es-MX" w:eastAsia="es-MX"/>
              </w:rPr>
              <w:t xml:space="preserve">111001 a </w:t>
            </w:r>
            <w:r w:rsidR="0035357E">
              <w:rPr>
                <w:color w:val="000000"/>
                <w:sz w:val="20"/>
                <w:szCs w:val="20"/>
                <w:lang w:val="es-MX" w:eastAsia="es-MX"/>
              </w:rPr>
              <w:t>7</w:t>
            </w:r>
            <w:r w:rsidR="00C024A7">
              <w:rPr>
                <w:color w:val="000000"/>
                <w:sz w:val="20"/>
                <w:szCs w:val="20"/>
                <w:lang w:val="es-MX" w:eastAsia="es-MX"/>
              </w:rPr>
              <w:t>52199999</w:t>
            </w:r>
            <w:r w:rsidRPr="007B7F46">
              <w:rPr>
                <w:color w:val="000000"/>
                <w:sz w:val="20"/>
                <w:szCs w:val="20"/>
                <w:lang w:val="es-MX" w:eastAsia="es-MX"/>
              </w:rPr>
              <w:t xml:space="preserve"> </w:t>
            </w:r>
            <w:r w:rsidR="0035357E">
              <w:rPr>
                <w:color w:val="000000"/>
                <w:sz w:val="20"/>
                <w:szCs w:val="20"/>
                <w:lang w:val="es-MX" w:eastAsia="es-MX"/>
              </w:rPr>
              <w:t>Obras en proceso propias</w:t>
            </w:r>
          </w:p>
        </w:tc>
        <w:tc>
          <w:tcPr>
            <w:tcW w:w="1418" w:type="dxa"/>
            <w:tcBorders>
              <w:top w:val="single" w:sz="4" w:space="0" w:color="FFFFFF" w:themeColor="background1"/>
            </w:tcBorders>
            <w:noWrap/>
            <w:hideMark/>
          </w:tcPr>
          <w:p w14:paraId="74023B27" w14:textId="77777777" w:rsidR="00233957" w:rsidRPr="007B7F46" w:rsidRDefault="00233957" w:rsidP="00233957">
            <w:pPr>
              <w:jc w:val="left"/>
              <w:rPr>
                <w:bCs/>
                <w:color w:val="000000"/>
                <w:sz w:val="20"/>
                <w:szCs w:val="20"/>
                <w:lang w:val="es-MX" w:eastAsia="es-MX"/>
              </w:rPr>
            </w:pPr>
            <w:r w:rsidRPr="007B7F46">
              <w:rPr>
                <w:bCs/>
                <w:color w:val="000000"/>
                <w:sz w:val="20"/>
                <w:szCs w:val="20"/>
                <w:lang w:val="es-MX" w:eastAsia="es-MX"/>
              </w:rPr>
              <w:t xml:space="preserve"> </w:t>
            </w:r>
          </w:p>
        </w:tc>
        <w:tc>
          <w:tcPr>
            <w:tcW w:w="1701" w:type="dxa"/>
            <w:tcBorders>
              <w:top w:val="single" w:sz="4" w:space="0" w:color="FFFFFF" w:themeColor="background1"/>
            </w:tcBorders>
            <w:noWrap/>
            <w:hideMark/>
          </w:tcPr>
          <w:p w14:paraId="74023B28" w14:textId="77777777" w:rsidR="00233957" w:rsidRPr="002A19D3" w:rsidRDefault="00233957" w:rsidP="00233957">
            <w:pPr>
              <w:jc w:val="left"/>
              <w:rPr>
                <w:color w:val="000000"/>
                <w:sz w:val="20"/>
                <w:szCs w:val="20"/>
                <w:lang w:val="es-MX" w:eastAsia="es-MX"/>
              </w:rPr>
            </w:pPr>
            <w:r w:rsidRPr="002A19D3">
              <w:rPr>
                <w:color w:val="000000"/>
                <w:sz w:val="20"/>
                <w:szCs w:val="20"/>
                <w:lang w:val="es-MX" w:eastAsia="es-MX"/>
              </w:rPr>
              <w:t xml:space="preserve"> </w:t>
            </w:r>
          </w:p>
        </w:tc>
      </w:tr>
      <w:tr w:rsidR="00F73445" w:rsidRPr="002A19D3" w14:paraId="74023B3B" w14:textId="77777777" w:rsidTr="00F73445">
        <w:trPr>
          <w:trHeight w:val="300"/>
          <w:jc w:val="center"/>
        </w:trPr>
        <w:tc>
          <w:tcPr>
            <w:tcW w:w="1025" w:type="dxa"/>
            <w:noWrap/>
            <w:hideMark/>
          </w:tcPr>
          <w:p w14:paraId="74023B33" w14:textId="77777777" w:rsidR="00F73445" w:rsidRPr="007B7F46" w:rsidRDefault="00F73445" w:rsidP="00F73445">
            <w:pPr>
              <w:jc w:val="left"/>
              <w:rPr>
                <w:color w:val="000000"/>
                <w:sz w:val="20"/>
                <w:szCs w:val="20"/>
                <w:lang w:val="es-MX" w:eastAsia="es-MX"/>
              </w:rPr>
            </w:pPr>
            <w:r w:rsidRPr="007B7F46">
              <w:rPr>
                <w:color w:val="000000"/>
                <w:sz w:val="20"/>
                <w:szCs w:val="20"/>
                <w:lang w:val="es-MX" w:eastAsia="es-MX"/>
              </w:rPr>
              <w:t>CO1-2</w:t>
            </w:r>
          </w:p>
        </w:tc>
        <w:tc>
          <w:tcPr>
            <w:tcW w:w="1557" w:type="dxa"/>
            <w:noWrap/>
            <w:hideMark/>
          </w:tcPr>
          <w:p w14:paraId="74023B34" w14:textId="77777777" w:rsidR="00F73445" w:rsidRPr="007B7F46" w:rsidRDefault="00F73445" w:rsidP="00F73445">
            <w:pPr>
              <w:jc w:val="left"/>
              <w:rPr>
                <w:bCs/>
                <w:color w:val="000000"/>
                <w:sz w:val="20"/>
                <w:szCs w:val="20"/>
                <w:lang w:val="es-MX" w:eastAsia="es-MX"/>
              </w:rPr>
            </w:pPr>
            <w:r w:rsidRPr="007B7F46">
              <w:rPr>
                <w:bCs/>
                <w:color w:val="000000"/>
                <w:sz w:val="20"/>
                <w:szCs w:val="20"/>
                <w:lang w:val="es-MX" w:eastAsia="es-MX"/>
              </w:rPr>
              <w:t>Actualización del contrato plurianual</w:t>
            </w:r>
          </w:p>
        </w:tc>
        <w:tc>
          <w:tcPr>
            <w:tcW w:w="1276" w:type="dxa"/>
            <w:noWrap/>
            <w:hideMark/>
          </w:tcPr>
          <w:p w14:paraId="74023B35" w14:textId="77777777" w:rsidR="00F73445" w:rsidRPr="007B7F46" w:rsidRDefault="00F73445" w:rsidP="00F73445">
            <w:pPr>
              <w:jc w:val="left"/>
              <w:rPr>
                <w:color w:val="000000"/>
                <w:sz w:val="20"/>
                <w:szCs w:val="20"/>
                <w:lang w:val="es-MX" w:eastAsia="es-MX"/>
              </w:rPr>
            </w:pPr>
            <w:r w:rsidRPr="007B7F46">
              <w:rPr>
                <w:color w:val="000000"/>
                <w:sz w:val="20"/>
                <w:szCs w:val="20"/>
                <w:lang w:val="es-MX" w:eastAsia="es-MX"/>
              </w:rPr>
              <w:t>Contrato</w:t>
            </w:r>
          </w:p>
        </w:tc>
        <w:tc>
          <w:tcPr>
            <w:tcW w:w="1134" w:type="dxa"/>
            <w:noWrap/>
            <w:hideMark/>
          </w:tcPr>
          <w:p w14:paraId="74023B36" w14:textId="77777777" w:rsidR="00F73445" w:rsidRPr="007B7F46" w:rsidRDefault="00F73445" w:rsidP="00F73445">
            <w:pPr>
              <w:jc w:val="left"/>
              <w:rPr>
                <w:bCs/>
                <w:color w:val="000000"/>
                <w:sz w:val="20"/>
                <w:szCs w:val="20"/>
                <w:lang w:val="es-MX" w:eastAsia="es-MX"/>
              </w:rPr>
            </w:pPr>
            <w:r w:rsidRPr="007B7F46">
              <w:rPr>
                <w:bCs/>
                <w:color w:val="000000"/>
                <w:sz w:val="20"/>
                <w:szCs w:val="20"/>
                <w:lang w:val="es-MX" w:eastAsia="es-MX"/>
              </w:rPr>
              <w:t>Cierre</w:t>
            </w:r>
          </w:p>
        </w:tc>
        <w:tc>
          <w:tcPr>
            <w:tcW w:w="1275" w:type="dxa"/>
            <w:noWrap/>
          </w:tcPr>
          <w:p w14:paraId="74023B37" w14:textId="5FBC0E5E" w:rsidR="00F73445" w:rsidRPr="007B7F46" w:rsidRDefault="00F73445" w:rsidP="00F73445">
            <w:pPr>
              <w:jc w:val="left"/>
              <w:rPr>
                <w:bCs/>
                <w:color w:val="000000"/>
                <w:sz w:val="20"/>
                <w:szCs w:val="20"/>
                <w:lang w:val="es-MX" w:eastAsia="es-MX"/>
              </w:rPr>
            </w:pPr>
            <w:r w:rsidRPr="007B7F46">
              <w:rPr>
                <w:color w:val="000000"/>
                <w:sz w:val="20"/>
                <w:szCs w:val="20"/>
                <w:lang w:val="es-MX" w:eastAsia="es-MX"/>
              </w:rPr>
              <w:t>752</w:t>
            </w:r>
            <w:r>
              <w:rPr>
                <w:color w:val="000000"/>
                <w:sz w:val="20"/>
                <w:szCs w:val="20"/>
                <w:lang w:val="es-MX" w:eastAsia="es-MX"/>
              </w:rPr>
              <w:t>111001 a 752199999</w:t>
            </w:r>
            <w:r w:rsidRPr="007B7F46">
              <w:rPr>
                <w:color w:val="000000"/>
                <w:sz w:val="20"/>
                <w:szCs w:val="20"/>
                <w:lang w:val="es-MX" w:eastAsia="es-MX"/>
              </w:rPr>
              <w:t xml:space="preserve"> </w:t>
            </w:r>
            <w:r>
              <w:rPr>
                <w:color w:val="000000"/>
                <w:sz w:val="20"/>
                <w:szCs w:val="20"/>
                <w:lang w:val="es-MX" w:eastAsia="es-MX"/>
              </w:rPr>
              <w:t>Obras en proceso propias</w:t>
            </w:r>
          </w:p>
        </w:tc>
        <w:tc>
          <w:tcPr>
            <w:tcW w:w="1276" w:type="dxa"/>
            <w:noWrap/>
          </w:tcPr>
          <w:p w14:paraId="74023B38" w14:textId="640580F5" w:rsidR="00F73445" w:rsidRPr="007B7F46" w:rsidRDefault="00F73445" w:rsidP="00F73445">
            <w:pPr>
              <w:jc w:val="left"/>
              <w:rPr>
                <w:color w:val="000000"/>
                <w:sz w:val="20"/>
                <w:szCs w:val="20"/>
                <w:lang w:val="es-MX" w:eastAsia="es-MX"/>
              </w:rPr>
            </w:pPr>
            <w:r w:rsidRPr="007B7F46">
              <w:rPr>
                <w:bCs/>
                <w:color w:val="000000"/>
                <w:sz w:val="20"/>
                <w:szCs w:val="20"/>
                <w:lang w:val="es-MX" w:eastAsia="es-MX"/>
              </w:rPr>
              <w:t>75</w:t>
            </w:r>
            <w:r>
              <w:rPr>
                <w:bCs/>
                <w:color w:val="000000"/>
                <w:sz w:val="20"/>
                <w:szCs w:val="20"/>
                <w:lang w:val="es-MX" w:eastAsia="es-MX"/>
              </w:rPr>
              <w:t>1111001</w:t>
            </w:r>
            <w:r w:rsidRPr="007B7F46">
              <w:rPr>
                <w:bCs/>
                <w:color w:val="000000"/>
                <w:sz w:val="20"/>
                <w:szCs w:val="20"/>
                <w:lang w:val="es-MX" w:eastAsia="es-MX"/>
              </w:rPr>
              <w:t xml:space="preserve"> </w:t>
            </w:r>
            <w:r>
              <w:rPr>
                <w:bCs/>
                <w:color w:val="000000"/>
                <w:sz w:val="20"/>
                <w:szCs w:val="20"/>
                <w:lang w:val="es-MX" w:eastAsia="es-MX"/>
              </w:rPr>
              <w:t>a 751199999 Obras propias en proceso</w:t>
            </w:r>
          </w:p>
        </w:tc>
        <w:tc>
          <w:tcPr>
            <w:tcW w:w="1418" w:type="dxa"/>
            <w:noWrap/>
            <w:hideMark/>
          </w:tcPr>
          <w:p w14:paraId="74023B39" w14:textId="77777777" w:rsidR="00F73445" w:rsidRPr="007B7F46" w:rsidRDefault="00F73445" w:rsidP="00F73445">
            <w:pPr>
              <w:jc w:val="left"/>
              <w:rPr>
                <w:bCs/>
                <w:color w:val="000000"/>
                <w:sz w:val="20"/>
                <w:szCs w:val="20"/>
                <w:lang w:val="es-MX" w:eastAsia="es-MX"/>
              </w:rPr>
            </w:pPr>
            <w:r w:rsidRPr="007B7F46">
              <w:rPr>
                <w:bCs/>
                <w:color w:val="000000"/>
                <w:sz w:val="20"/>
                <w:szCs w:val="20"/>
                <w:lang w:val="es-MX" w:eastAsia="es-MX"/>
              </w:rPr>
              <w:t xml:space="preserve"> </w:t>
            </w:r>
          </w:p>
        </w:tc>
        <w:tc>
          <w:tcPr>
            <w:tcW w:w="1701" w:type="dxa"/>
            <w:noWrap/>
            <w:hideMark/>
          </w:tcPr>
          <w:p w14:paraId="74023B3A" w14:textId="77777777" w:rsidR="00F73445" w:rsidRPr="002A19D3" w:rsidRDefault="00F73445" w:rsidP="00F73445">
            <w:pPr>
              <w:jc w:val="left"/>
              <w:rPr>
                <w:color w:val="000000"/>
                <w:sz w:val="20"/>
                <w:szCs w:val="20"/>
                <w:lang w:val="es-MX" w:eastAsia="es-MX"/>
              </w:rPr>
            </w:pPr>
            <w:r w:rsidRPr="002A19D3">
              <w:rPr>
                <w:color w:val="000000"/>
                <w:sz w:val="20"/>
                <w:szCs w:val="20"/>
                <w:lang w:val="es-MX" w:eastAsia="es-MX"/>
              </w:rPr>
              <w:t xml:space="preserve"> </w:t>
            </w:r>
          </w:p>
        </w:tc>
      </w:tr>
    </w:tbl>
    <w:p w14:paraId="74023B45" w14:textId="77777777" w:rsidR="00233957" w:rsidRPr="008A5FE6" w:rsidRDefault="00233957" w:rsidP="00233957"/>
    <w:p w14:paraId="74023B46" w14:textId="77777777" w:rsidR="00233957" w:rsidRPr="008A5FE6" w:rsidRDefault="00233957" w:rsidP="00233957">
      <w:pPr>
        <w:spacing w:after="200" w:line="276" w:lineRule="auto"/>
        <w:jc w:val="left"/>
      </w:pPr>
      <w:r w:rsidRPr="008A5FE6">
        <w:br w:type="page"/>
      </w:r>
    </w:p>
    <w:tbl>
      <w:tblPr>
        <w:tblStyle w:val="GridTable4Accent3"/>
        <w:tblW w:w="10662" w:type="dxa"/>
        <w:jc w:val="center"/>
        <w:tblLayout w:type="fixed"/>
        <w:tblLook w:val="0620" w:firstRow="1" w:lastRow="0" w:firstColumn="0" w:lastColumn="0" w:noHBand="1" w:noVBand="1"/>
      </w:tblPr>
      <w:tblGrid>
        <w:gridCol w:w="1025"/>
        <w:gridCol w:w="1557"/>
        <w:gridCol w:w="1276"/>
        <w:gridCol w:w="1134"/>
        <w:gridCol w:w="1275"/>
        <w:gridCol w:w="1276"/>
        <w:gridCol w:w="1418"/>
        <w:gridCol w:w="1701"/>
      </w:tblGrid>
      <w:tr w:rsidR="00D37329" w:rsidRPr="002A19D3" w14:paraId="69A4634D" w14:textId="77777777" w:rsidTr="0016682F">
        <w:trPr>
          <w:cnfStyle w:val="100000000000" w:firstRow="1" w:lastRow="0" w:firstColumn="0" w:lastColumn="0" w:oddVBand="0" w:evenVBand="0" w:oddHBand="0" w:evenHBand="0" w:firstRowFirstColumn="0" w:firstRowLastColumn="0" w:lastRowFirstColumn="0" w:lastRowLastColumn="0"/>
          <w:trHeight w:val="435"/>
          <w:tblHeader/>
          <w:jc w:val="center"/>
        </w:trPr>
        <w:tc>
          <w:tcPr>
            <w:tcW w:w="10662"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216A427" w14:textId="77777777" w:rsidR="00D37329" w:rsidRPr="007B7F46" w:rsidRDefault="00D37329" w:rsidP="0016682F">
            <w:pPr>
              <w:jc w:val="center"/>
              <w:rPr>
                <w:bCs w:val="0"/>
                <w:color w:val="000000"/>
                <w:sz w:val="22"/>
                <w:szCs w:val="20"/>
                <w:lang w:val="es-MX" w:eastAsia="es-MX"/>
              </w:rPr>
            </w:pPr>
            <w:r w:rsidRPr="007B7F46">
              <w:rPr>
                <w:bCs w:val="0"/>
                <w:color w:val="000000"/>
                <w:sz w:val="22"/>
                <w:szCs w:val="20"/>
                <w:lang w:val="es-MX" w:eastAsia="es-MX"/>
              </w:rPr>
              <w:lastRenderedPageBreak/>
              <w:t>Guía Contabilizadora</w:t>
            </w:r>
          </w:p>
        </w:tc>
      </w:tr>
      <w:tr w:rsidR="00D37329" w:rsidRPr="002A19D3" w14:paraId="6ED57CB3" w14:textId="77777777" w:rsidTr="0016682F">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628279FB" w14:textId="77777777" w:rsidR="00D37329" w:rsidRPr="007B7F46" w:rsidRDefault="00D37329" w:rsidP="0016682F">
            <w:pPr>
              <w:jc w:val="center"/>
              <w:rPr>
                <w:color w:val="000000"/>
                <w:sz w:val="22"/>
                <w:szCs w:val="20"/>
                <w:lang w:val="es-MX" w:eastAsia="es-MX"/>
              </w:rPr>
            </w:pPr>
            <w:r w:rsidRPr="007B7F46">
              <w:rPr>
                <w:bCs w:val="0"/>
                <w:color w:val="000000"/>
                <w:sz w:val="22"/>
                <w:szCs w:val="20"/>
                <w:lang w:val="es-MX" w:eastAsia="es-MX"/>
              </w:rPr>
              <w:t>Proceso:</w:t>
            </w:r>
          </w:p>
        </w:tc>
        <w:tc>
          <w:tcPr>
            <w:tcW w:w="963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428E796F" w14:textId="03A4E8E1" w:rsidR="00D37329" w:rsidRPr="007B7F46" w:rsidRDefault="00023605" w:rsidP="0016682F">
            <w:pPr>
              <w:jc w:val="left"/>
              <w:rPr>
                <w:b w:val="0"/>
                <w:bCs w:val="0"/>
                <w:color w:val="000000"/>
                <w:sz w:val="22"/>
                <w:szCs w:val="20"/>
              </w:rPr>
            </w:pPr>
            <w:r w:rsidRPr="007B7F46">
              <w:rPr>
                <w:b w:val="0"/>
                <w:bCs w:val="0"/>
                <w:color w:val="000000"/>
                <w:sz w:val="22"/>
                <w:szCs w:val="20"/>
              </w:rPr>
              <w:t>ES</w:t>
            </w:r>
            <w:r w:rsidR="00D37329" w:rsidRPr="007B7F46">
              <w:rPr>
                <w:b w:val="0"/>
                <w:bCs w:val="0"/>
                <w:color w:val="000000"/>
                <w:sz w:val="22"/>
                <w:szCs w:val="20"/>
              </w:rPr>
              <w:t xml:space="preserve">1 </w:t>
            </w:r>
            <w:r w:rsidRPr="007B7F46">
              <w:rPr>
                <w:b w:val="0"/>
                <w:bCs w:val="0"/>
                <w:color w:val="000000"/>
                <w:sz w:val="22"/>
                <w:szCs w:val="20"/>
              </w:rPr>
              <w:t>Estimaciones</w:t>
            </w:r>
          </w:p>
        </w:tc>
      </w:tr>
      <w:tr w:rsidR="00D37329" w:rsidRPr="002A19D3" w14:paraId="3412DBE7" w14:textId="77777777" w:rsidTr="0016682F">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0F1DD604" w14:textId="77777777" w:rsidR="00D37329" w:rsidRPr="002A19D3" w:rsidRDefault="00D37329" w:rsidP="0016682F">
            <w:pPr>
              <w:jc w:val="center"/>
              <w:rPr>
                <w:color w:val="000000"/>
                <w:sz w:val="20"/>
                <w:szCs w:val="20"/>
                <w:lang w:val="es-MX" w:eastAsia="es-MX"/>
              </w:rPr>
            </w:pPr>
            <w:r w:rsidRPr="007B7F46">
              <w:rPr>
                <w:color w:val="000000"/>
                <w:sz w:val="22"/>
                <w:szCs w:val="20"/>
                <w:lang w:val="es-MX" w:eastAsia="es-MX"/>
              </w:rPr>
              <w:t>No.</w:t>
            </w:r>
          </w:p>
        </w:tc>
        <w:tc>
          <w:tcPr>
            <w:tcW w:w="155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06A81C04" w14:textId="77777777" w:rsidR="00D37329" w:rsidRPr="007B7F46" w:rsidRDefault="00D37329" w:rsidP="0016682F">
            <w:pPr>
              <w:jc w:val="center"/>
              <w:rPr>
                <w:color w:val="000000"/>
                <w:sz w:val="22"/>
                <w:szCs w:val="20"/>
                <w:lang w:val="es-MX" w:eastAsia="es-MX"/>
              </w:rPr>
            </w:pPr>
            <w:r w:rsidRPr="007B7F46">
              <w:rPr>
                <w:color w:val="000000"/>
                <w:sz w:val="22"/>
                <w:szCs w:val="20"/>
                <w:lang w:val="es-MX" w:eastAsia="es-MX"/>
              </w:rPr>
              <w:t>Concepto</w:t>
            </w:r>
          </w:p>
        </w:tc>
        <w:tc>
          <w:tcPr>
            <w:tcW w:w="127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A4780A5" w14:textId="77777777" w:rsidR="00D37329" w:rsidRPr="007B7F46" w:rsidRDefault="00D37329" w:rsidP="0016682F">
            <w:pPr>
              <w:jc w:val="center"/>
              <w:rPr>
                <w:color w:val="000000"/>
                <w:sz w:val="22"/>
                <w:szCs w:val="20"/>
                <w:lang w:val="es-MX" w:eastAsia="es-MX"/>
              </w:rPr>
            </w:pPr>
            <w:r w:rsidRPr="007B7F46">
              <w:rPr>
                <w:color w:val="000000"/>
                <w:sz w:val="22"/>
                <w:szCs w:val="20"/>
                <w:lang w:val="es-MX" w:eastAsia="es-MX"/>
              </w:rPr>
              <w:t>Doc.</w:t>
            </w:r>
          </w:p>
          <w:p w14:paraId="241F26D0" w14:textId="77777777" w:rsidR="00D37329" w:rsidRPr="007B7F46" w:rsidRDefault="00D37329" w:rsidP="0016682F">
            <w:pPr>
              <w:jc w:val="center"/>
              <w:rPr>
                <w:color w:val="000000"/>
                <w:sz w:val="22"/>
                <w:szCs w:val="20"/>
                <w:lang w:val="es-MX" w:eastAsia="es-MX"/>
              </w:rPr>
            </w:pPr>
            <w:r w:rsidRPr="007B7F46">
              <w:rPr>
                <w:color w:val="000000"/>
                <w:sz w:val="22"/>
                <w:szCs w:val="20"/>
                <w:lang w:val="es-MX" w:eastAsia="es-MX"/>
              </w:rPr>
              <w:t>Fuente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5A20D08E" w14:textId="77777777" w:rsidR="00D37329" w:rsidRPr="007B7F46" w:rsidRDefault="00D37329" w:rsidP="0016682F">
            <w:pPr>
              <w:jc w:val="center"/>
              <w:rPr>
                <w:color w:val="000000"/>
                <w:sz w:val="22"/>
                <w:szCs w:val="20"/>
                <w:lang w:val="es-MX" w:eastAsia="es-MX"/>
              </w:rPr>
            </w:pPr>
            <w:r w:rsidRPr="007B7F46">
              <w:rPr>
                <w:color w:val="000000"/>
                <w:sz w:val="22"/>
                <w:szCs w:val="20"/>
                <w:lang w:val="es-MX" w:eastAsia="es-MX"/>
              </w:rPr>
              <w:t>Periodicidad</w:t>
            </w:r>
          </w:p>
        </w:tc>
        <w:tc>
          <w:tcPr>
            <w:tcW w:w="567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37EDAD01" w14:textId="77777777" w:rsidR="00D37329" w:rsidRPr="007B7F46" w:rsidRDefault="00D37329" w:rsidP="0016682F">
            <w:pPr>
              <w:jc w:val="center"/>
              <w:rPr>
                <w:color w:val="000000"/>
                <w:sz w:val="22"/>
                <w:szCs w:val="20"/>
                <w:lang w:val="es-MX" w:eastAsia="es-MX"/>
              </w:rPr>
            </w:pPr>
            <w:r w:rsidRPr="007B7F46">
              <w:rPr>
                <w:color w:val="000000"/>
                <w:sz w:val="22"/>
                <w:szCs w:val="20"/>
                <w:lang w:val="es-MX" w:eastAsia="es-MX"/>
              </w:rPr>
              <w:t>Registro</w:t>
            </w:r>
          </w:p>
        </w:tc>
      </w:tr>
      <w:tr w:rsidR="00D37329" w:rsidRPr="002A19D3" w14:paraId="6E6F2843" w14:textId="77777777" w:rsidTr="0016682F">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528AECE8" w14:textId="77777777" w:rsidR="00D37329" w:rsidRPr="002A19D3" w:rsidRDefault="00D37329" w:rsidP="0016682F">
            <w:pPr>
              <w:jc w:val="left"/>
              <w:rPr>
                <w:color w:val="000000"/>
                <w:sz w:val="20"/>
                <w:szCs w:val="20"/>
                <w:lang w:val="es-MX" w:eastAsia="es-MX"/>
              </w:rPr>
            </w:pPr>
          </w:p>
        </w:tc>
        <w:tc>
          <w:tcPr>
            <w:tcW w:w="15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36AF5EC4" w14:textId="77777777" w:rsidR="00D37329" w:rsidRPr="007B7F46" w:rsidRDefault="00D37329" w:rsidP="0016682F">
            <w:pPr>
              <w:jc w:val="left"/>
              <w:rPr>
                <w:color w:val="000000"/>
                <w:sz w:val="22"/>
                <w:szCs w:val="20"/>
                <w:lang w:val="es-MX" w:eastAsia="es-MX"/>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00D360EB" w14:textId="77777777" w:rsidR="00D37329" w:rsidRPr="007B7F46" w:rsidRDefault="00D37329" w:rsidP="0016682F">
            <w:pPr>
              <w:jc w:val="center"/>
              <w:rPr>
                <w:color w:val="000000"/>
                <w:sz w:val="22"/>
                <w:szCs w:val="2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4839D76F" w14:textId="77777777" w:rsidR="00D37329" w:rsidRPr="007B7F46" w:rsidRDefault="00D37329" w:rsidP="0016682F">
            <w:pPr>
              <w:jc w:val="left"/>
              <w:rPr>
                <w:color w:val="000000"/>
                <w:sz w:val="22"/>
                <w:szCs w:val="20"/>
                <w:lang w:val="es-MX" w:eastAsia="es-MX"/>
              </w:rPr>
            </w:pPr>
          </w:p>
        </w:tc>
        <w:tc>
          <w:tcPr>
            <w:tcW w:w="25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6E0AA2C7" w14:textId="77777777" w:rsidR="00D37329" w:rsidRPr="007B7F46" w:rsidRDefault="00D37329" w:rsidP="0016682F">
            <w:pPr>
              <w:jc w:val="center"/>
              <w:rPr>
                <w:color w:val="000000"/>
                <w:sz w:val="22"/>
                <w:szCs w:val="20"/>
                <w:lang w:val="es-MX" w:eastAsia="es-MX"/>
              </w:rPr>
            </w:pPr>
            <w:r w:rsidRPr="007B7F46">
              <w:rPr>
                <w:color w:val="000000"/>
                <w:sz w:val="22"/>
                <w:szCs w:val="20"/>
                <w:lang w:val="es-MX" w:eastAsia="es-MX"/>
              </w:rPr>
              <w:t>Contable</w:t>
            </w:r>
          </w:p>
        </w:tc>
        <w:tc>
          <w:tcPr>
            <w:tcW w:w="31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29138F5A" w14:textId="77777777" w:rsidR="00D37329" w:rsidRPr="007B7F46" w:rsidRDefault="00D37329" w:rsidP="0016682F">
            <w:pPr>
              <w:jc w:val="center"/>
              <w:rPr>
                <w:color w:val="000000"/>
                <w:sz w:val="22"/>
                <w:szCs w:val="20"/>
                <w:lang w:val="es-MX" w:eastAsia="es-MX"/>
              </w:rPr>
            </w:pPr>
            <w:r w:rsidRPr="007B7F46">
              <w:rPr>
                <w:color w:val="000000"/>
                <w:sz w:val="22"/>
                <w:szCs w:val="20"/>
                <w:lang w:val="es-MX" w:eastAsia="es-MX"/>
              </w:rPr>
              <w:t>Presupuestal</w:t>
            </w:r>
          </w:p>
        </w:tc>
      </w:tr>
      <w:tr w:rsidR="00D37329" w:rsidRPr="002A19D3" w14:paraId="7476D125" w14:textId="77777777" w:rsidTr="0016682F">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396897DD" w14:textId="77777777" w:rsidR="00D37329" w:rsidRPr="002A19D3" w:rsidRDefault="00D37329" w:rsidP="0016682F">
            <w:pPr>
              <w:jc w:val="left"/>
              <w:rPr>
                <w:color w:val="000000"/>
                <w:sz w:val="20"/>
                <w:szCs w:val="20"/>
                <w:lang w:val="es-MX" w:eastAsia="es-MX"/>
              </w:rPr>
            </w:pPr>
          </w:p>
        </w:tc>
        <w:tc>
          <w:tcPr>
            <w:tcW w:w="15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C96C722" w14:textId="77777777" w:rsidR="00D37329" w:rsidRPr="007B7F46" w:rsidRDefault="00D37329" w:rsidP="0016682F">
            <w:pPr>
              <w:jc w:val="left"/>
              <w:rPr>
                <w:color w:val="000000"/>
                <w:sz w:val="22"/>
                <w:szCs w:val="20"/>
                <w:lang w:val="es-MX" w:eastAsia="es-MX"/>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3F6258FD" w14:textId="77777777" w:rsidR="00D37329" w:rsidRPr="007B7F46" w:rsidRDefault="00D37329" w:rsidP="0016682F">
            <w:pPr>
              <w:jc w:val="center"/>
              <w:rPr>
                <w:color w:val="000000"/>
                <w:sz w:val="22"/>
                <w:szCs w:val="2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3AFCC2A5" w14:textId="77777777" w:rsidR="00D37329" w:rsidRPr="007B7F46" w:rsidRDefault="00D37329" w:rsidP="0016682F">
            <w:pPr>
              <w:jc w:val="left"/>
              <w:rPr>
                <w:color w:val="000000"/>
                <w:sz w:val="22"/>
                <w:szCs w:val="20"/>
                <w:lang w:val="es-MX" w:eastAsia="es-MX"/>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0DC3FA87" w14:textId="77777777" w:rsidR="00D37329" w:rsidRPr="007B7F46" w:rsidRDefault="00D37329" w:rsidP="0016682F">
            <w:pPr>
              <w:jc w:val="center"/>
              <w:rPr>
                <w:color w:val="000000"/>
                <w:sz w:val="22"/>
                <w:szCs w:val="20"/>
                <w:lang w:val="es-MX" w:eastAsia="es-MX"/>
              </w:rPr>
            </w:pPr>
            <w:r w:rsidRPr="007B7F46">
              <w:rPr>
                <w:color w:val="000000"/>
                <w:sz w:val="22"/>
                <w:szCs w:val="20"/>
                <w:lang w:val="es-MX" w:eastAsia="es-MX"/>
              </w:rPr>
              <w:t>Cargo</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326EC491" w14:textId="77777777" w:rsidR="00D37329" w:rsidRPr="007B7F46" w:rsidRDefault="00D37329" w:rsidP="0016682F">
            <w:pPr>
              <w:jc w:val="center"/>
              <w:rPr>
                <w:color w:val="000000"/>
                <w:sz w:val="22"/>
                <w:szCs w:val="20"/>
                <w:lang w:val="es-MX" w:eastAsia="es-MX"/>
              </w:rPr>
            </w:pPr>
            <w:r w:rsidRPr="007B7F46">
              <w:rPr>
                <w:color w:val="000000"/>
                <w:sz w:val="22"/>
                <w:szCs w:val="20"/>
                <w:lang w:val="es-MX" w:eastAsia="es-MX"/>
              </w:rPr>
              <w:t>Abono</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5E77B901" w14:textId="77777777" w:rsidR="00D37329" w:rsidRPr="007B7F46" w:rsidRDefault="00D37329" w:rsidP="0016682F">
            <w:pPr>
              <w:jc w:val="center"/>
              <w:rPr>
                <w:color w:val="000000"/>
                <w:sz w:val="22"/>
                <w:szCs w:val="20"/>
                <w:lang w:val="es-MX" w:eastAsia="es-MX"/>
              </w:rPr>
            </w:pPr>
            <w:r w:rsidRPr="007B7F46">
              <w:rPr>
                <w:color w:val="000000"/>
                <w:sz w:val="22"/>
                <w:szCs w:val="20"/>
                <w:lang w:val="es-MX" w:eastAsia="es-MX"/>
              </w:rPr>
              <w:t>Cargo</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32013C66" w14:textId="77777777" w:rsidR="00D37329" w:rsidRPr="007B7F46" w:rsidRDefault="00D37329" w:rsidP="0016682F">
            <w:pPr>
              <w:jc w:val="center"/>
              <w:rPr>
                <w:color w:val="000000"/>
                <w:sz w:val="22"/>
                <w:szCs w:val="20"/>
                <w:lang w:val="es-MX" w:eastAsia="es-MX"/>
              </w:rPr>
            </w:pPr>
            <w:r w:rsidRPr="007B7F46">
              <w:rPr>
                <w:color w:val="000000"/>
                <w:sz w:val="22"/>
                <w:szCs w:val="20"/>
                <w:lang w:val="es-MX" w:eastAsia="es-MX"/>
              </w:rPr>
              <w:t>Abono</w:t>
            </w:r>
          </w:p>
        </w:tc>
      </w:tr>
      <w:tr w:rsidR="00D37329" w:rsidRPr="002A19D3" w14:paraId="4C71E6D3" w14:textId="77777777" w:rsidTr="00023605">
        <w:trPr>
          <w:trHeight w:val="300"/>
          <w:jc w:val="center"/>
        </w:trPr>
        <w:tc>
          <w:tcPr>
            <w:tcW w:w="1025" w:type="dxa"/>
            <w:tcBorders>
              <w:top w:val="single" w:sz="4" w:space="0" w:color="FFFFFF" w:themeColor="background1"/>
            </w:tcBorders>
            <w:noWrap/>
            <w:hideMark/>
          </w:tcPr>
          <w:p w14:paraId="0D426C36" w14:textId="0189354D" w:rsidR="00D37329" w:rsidRPr="002A19D3" w:rsidRDefault="00023605" w:rsidP="0016682F">
            <w:pPr>
              <w:jc w:val="left"/>
              <w:rPr>
                <w:color w:val="000000"/>
                <w:sz w:val="20"/>
                <w:szCs w:val="20"/>
                <w:lang w:val="es-MX" w:eastAsia="es-MX"/>
              </w:rPr>
            </w:pPr>
            <w:r w:rsidRPr="002A19D3">
              <w:rPr>
                <w:color w:val="000000"/>
                <w:sz w:val="20"/>
                <w:szCs w:val="20"/>
                <w:lang w:val="es-MX" w:eastAsia="es-MX"/>
              </w:rPr>
              <w:t>ES</w:t>
            </w:r>
            <w:r w:rsidR="00D37329" w:rsidRPr="002A19D3">
              <w:rPr>
                <w:color w:val="000000"/>
                <w:sz w:val="20"/>
                <w:szCs w:val="20"/>
                <w:lang w:val="es-MX" w:eastAsia="es-MX"/>
              </w:rPr>
              <w:t>1-1</w:t>
            </w:r>
          </w:p>
        </w:tc>
        <w:tc>
          <w:tcPr>
            <w:tcW w:w="1557" w:type="dxa"/>
            <w:tcBorders>
              <w:top w:val="single" w:sz="4" w:space="0" w:color="FFFFFF" w:themeColor="background1"/>
            </w:tcBorders>
            <w:noWrap/>
          </w:tcPr>
          <w:p w14:paraId="483DF928" w14:textId="79F4254B" w:rsidR="00D37329" w:rsidRPr="002A19D3" w:rsidRDefault="00426600" w:rsidP="0016682F">
            <w:pPr>
              <w:jc w:val="left"/>
              <w:rPr>
                <w:bCs/>
                <w:color w:val="000000"/>
                <w:sz w:val="20"/>
                <w:szCs w:val="20"/>
                <w:lang w:val="es-MX" w:eastAsia="es-MX"/>
              </w:rPr>
            </w:pPr>
            <w:r w:rsidRPr="002A19D3">
              <w:rPr>
                <w:bCs/>
                <w:color w:val="000000"/>
                <w:sz w:val="20"/>
                <w:szCs w:val="20"/>
                <w:lang w:val="es-MX" w:eastAsia="es-MX"/>
              </w:rPr>
              <w:t xml:space="preserve">Por el registro de la </w:t>
            </w:r>
            <w:r w:rsidR="002A19D3" w:rsidRPr="002A19D3">
              <w:rPr>
                <w:bCs/>
                <w:color w:val="000000"/>
                <w:sz w:val="20"/>
                <w:szCs w:val="20"/>
                <w:lang w:val="es-MX" w:eastAsia="es-MX"/>
              </w:rPr>
              <w:t>estimación</w:t>
            </w:r>
            <w:r w:rsidRPr="002A19D3">
              <w:rPr>
                <w:bCs/>
                <w:color w:val="000000"/>
                <w:sz w:val="20"/>
                <w:szCs w:val="20"/>
                <w:lang w:val="es-MX" w:eastAsia="es-MX"/>
              </w:rPr>
              <w:t xml:space="preserve"> para cuentas incobrables</w:t>
            </w:r>
          </w:p>
        </w:tc>
        <w:tc>
          <w:tcPr>
            <w:tcW w:w="1276" w:type="dxa"/>
            <w:tcBorders>
              <w:top w:val="single" w:sz="4" w:space="0" w:color="FFFFFF" w:themeColor="background1"/>
            </w:tcBorders>
            <w:noWrap/>
          </w:tcPr>
          <w:p w14:paraId="0C8C4D73" w14:textId="0E7F24C8" w:rsidR="00D37329" w:rsidRPr="002A19D3" w:rsidRDefault="00426600" w:rsidP="0016682F">
            <w:pPr>
              <w:jc w:val="left"/>
              <w:rPr>
                <w:color w:val="000000"/>
                <w:sz w:val="20"/>
                <w:szCs w:val="20"/>
                <w:lang w:val="es-MX" w:eastAsia="es-MX"/>
              </w:rPr>
            </w:pPr>
            <w:r w:rsidRPr="002A19D3">
              <w:rPr>
                <w:color w:val="000000"/>
                <w:sz w:val="20"/>
                <w:szCs w:val="20"/>
                <w:lang w:val="es-MX" w:eastAsia="es-MX"/>
              </w:rPr>
              <w:t>Reporte de antigüedad de cuentas por cobrar de 24 meses y más</w:t>
            </w:r>
          </w:p>
        </w:tc>
        <w:tc>
          <w:tcPr>
            <w:tcW w:w="1134" w:type="dxa"/>
            <w:tcBorders>
              <w:top w:val="single" w:sz="4" w:space="0" w:color="FFFFFF" w:themeColor="background1"/>
            </w:tcBorders>
            <w:noWrap/>
          </w:tcPr>
          <w:p w14:paraId="7D83E70D" w14:textId="564046AB" w:rsidR="00D37329" w:rsidRPr="002A19D3" w:rsidRDefault="00426600" w:rsidP="0016682F">
            <w:pPr>
              <w:jc w:val="left"/>
              <w:rPr>
                <w:bCs/>
                <w:color w:val="000000"/>
                <w:sz w:val="20"/>
                <w:szCs w:val="20"/>
                <w:lang w:val="es-MX" w:eastAsia="es-MX"/>
              </w:rPr>
            </w:pPr>
            <w:r w:rsidRPr="002A19D3">
              <w:rPr>
                <w:bCs/>
                <w:color w:val="000000"/>
                <w:sz w:val="20"/>
                <w:szCs w:val="20"/>
                <w:lang w:val="es-MX" w:eastAsia="es-MX"/>
              </w:rPr>
              <w:t>Mensual</w:t>
            </w:r>
          </w:p>
        </w:tc>
        <w:tc>
          <w:tcPr>
            <w:tcW w:w="1275" w:type="dxa"/>
            <w:tcBorders>
              <w:top w:val="single" w:sz="4" w:space="0" w:color="FFFFFF" w:themeColor="background1"/>
            </w:tcBorders>
            <w:noWrap/>
          </w:tcPr>
          <w:p w14:paraId="4843D95B" w14:textId="18127C0A" w:rsidR="00D37329" w:rsidRPr="002A19D3" w:rsidRDefault="00426600" w:rsidP="0016682F">
            <w:pPr>
              <w:jc w:val="left"/>
              <w:rPr>
                <w:bCs/>
                <w:color w:val="000000"/>
                <w:sz w:val="20"/>
                <w:szCs w:val="20"/>
                <w:lang w:val="es-MX" w:eastAsia="es-MX"/>
              </w:rPr>
            </w:pPr>
            <w:r w:rsidRPr="002A19D3">
              <w:rPr>
                <w:bCs/>
                <w:color w:val="000000"/>
                <w:sz w:val="20"/>
                <w:szCs w:val="20"/>
                <w:lang w:val="es-MX" w:eastAsia="es-MX"/>
              </w:rPr>
              <w:t>551111001 Est de ctas incob de eftvo o equivalentes</w:t>
            </w:r>
          </w:p>
        </w:tc>
        <w:tc>
          <w:tcPr>
            <w:tcW w:w="1276" w:type="dxa"/>
            <w:tcBorders>
              <w:top w:val="single" w:sz="4" w:space="0" w:color="FFFFFF" w:themeColor="background1"/>
            </w:tcBorders>
            <w:noWrap/>
          </w:tcPr>
          <w:p w14:paraId="6DF646CE" w14:textId="2ABC994A" w:rsidR="00D37329" w:rsidRPr="002A19D3" w:rsidRDefault="00BF7955" w:rsidP="0016682F">
            <w:pPr>
              <w:jc w:val="left"/>
              <w:rPr>
                <w:color w:val="000000"/>
                <w:sz w:val="20"/>
                <w:szCs w:val="20"/>
                <w:lang w:val="es-MX" w:eastAsia="es-MX"/>
              </w:rPr>
            </w:pPr>
            <w:r w:rsidRPr="002A19D3">
              <w:rPr>
                <w:color w:val="000000"/>
                <w:sz w:val="20"/>
                <w:szCs w:val="20"/>
                <w:lang w:val="es-MX" w:eastAsia="es-MX"/>
              </w:rPr>
              <w:t>116111001 a 116199999 Estimaciones para cuentas incobrables por Derechos a recibir efectivo o equivalentes</w:t>
            </w:r>
          </w:p>
        </w:tc>
        <w:tc>
          <w:tcPr>
            <w:tcW w:w="1418" w:type="dxa"/>
            <w:tcBorders>
              <w:top w:val="single" w:sz="4" w:space="0" w:color="FFFFFF" w:themeColor="background1"/>
            </w:tcBorders>
            <w:noWrap/>
            <w:hideMark/>
          </w:tcPr>
          <w:p w14:paraId="1C07495F" w14:textId="77777777" w:rsidR="00D37329" w:rsidRPr="002A19D3" w:rsidRDefault="00D37329" w:rsidP="0016682F">
            <w:pPr>
              <w:jc w:val="left"/>
              <w:rPr>
                <w:bCs/>
                <w:color w:val="000000"/>
                <w:sz w:val="20"/>
                <w:szCs w:val="20"/>
                <w:lang w:val="es-MX" w:eastAsia="es-MX"/>
              </w:rPr>
            </w:pPr>
            <w:r w:rsidRPr="002A19D3">
              <w:rPr>
                <w:bCs/>
                <w:color w:val="000000"/>
                <w:sz w:val="20"/>
                <w:szCs w:val="20"/>
                <w:lang w:val="es-MX" w:eastAsia="es-MX"/>
              </w:rPr>
              <w:t xml:space="preserve"> </w:t>
            </w:r>
          </w:p>
        </w:tc>
        <w:tc>
          <w:tcPr>
            <w:tcW w:w="1701" w:type="dxa"/>
            <w:tcBorders>
              <w:top w:val="single" w:sz="4" w:space="0" w:color="FFFFFF" w:themeColor="background1"/>
            </w:tcBorders>
            <w:noWrap/>
            <w:hideMark/>
          </w:tcPr>
          <w:p w14:paraId="5E9670CA" w14:textId="77777777" w:rsidR="00D37329" w:rsidRPr="002A19D3" w:rsidRDefault="00D37329" w:rsidP="0016682F">
            <w:pPr>
              <w:jc w:val="left"/>
              <w:rPr>
                <w:color w:val="000000"/>
                <w:sz w:val="20"/>
                <w:szCs w:val="20"/>
                <w:lang w:val="es-MX" w:eastAsia="es-MX"/>
              </w:rPr>
            </w:pPr>
            <w:r w:rsidRPr="002A19D3">
              <w:rPr>
                <w:color w:val="000000"/>
                <w:sz w:val="20"/>
                <w:szCs w:val="20"/>
                <w:lang w:val="es-MX" w:eastAsia="es-MX"/>
              </w:rPr>
              <w:t xml:space="preserve"> </w:t>
            </w:r>
          </w:p>
        </w:tc>
      </w:tr>
      <w:tr w:rsidR="00D37329" w:rsidRPr="002A19D3" w14:paraId="229FE435" w14:textId="77777777" w:rsidTr="00023605">
        <w:trPr>
          <w:trHeight w:val="300"/>
          <w:jc w:val="center"/>
        </w:trPr>
        <w:tc>
          <w:tcPr>
            <w:tcW w:w="1025" w:type="dxa"/>
            <w:noWrap/>
            <w:hideMark/>
          </w:tcPr>
          <w:p w14:paraId="440AE93A" w14:textId="43017D73" w:rsidR="00D37329" w:rsidRPr="002A19D3" w:rsidRDefault="00023605" w:rsidP="0016682F">
            <w:pPr>
              <w:jc w:val="left"/>
              <w:rPr>
                <w:color w:val="000000"/>
                <w:sz w:val="20"/>
                <w:szCs w:val="20"/>
                <w:lang w:val="es-MX" w:eastAsia="es-MX"/>
              </w:rPr>
            </w:pPr>
            <w:r w:rsidRPr="002A19D3">
              <w:rPr>
                <w:color w:val="000000"/>
                <w:sz w:val="20"/>
                <w:szCs w:val="20"/>
                <w:lang w:val="es-MX" w:eastAsia="es-MX"/>
              </w:rPr>
              <w:t>ES</w:t>
            </w:r>
            <w:r w:rsidR="00D37329" w:rsidRPr="002A19D3">
              <w:rPr>
                <w:color w:val="000000"/>
                <w:sz w:val="20"/>
                <w:szCs w:val="20"/>
                <w:lang w:val="es-MX" w:eastAsia="es-MX"/>
              </w:rPr>
              <w:t>1-2</w:t>
            </w:r>
          </w:p>
        </w:tc>
        <w:tc>
          <w:tcPr>
            <w:tcW w:w="1557" w:type="dxa"/>
            <w:noWrap/>
          </w:tcPr>
          <w:p w14:paraId="71A22065" w14:textId="278BFD0F" w:rsidR="00D37329" w:rsidRPr="002A19D3" w:rsidRDefault="00426600" w:rsidP="0016682F">
            <w:pPr>
              <w:jc w:val="left"/>
              <w:rPr>
                <w:bCs/>
                <w:color w:val="000000"/>
                <w:sz w:val="20"/>
                <w:szCs w:val="20"/>
                <w:lang w:val="es-MX" w:eastAsia="es-MX"/>
              </w:rPr>
            </w:pPr>
            <w:r w:rsidRPr="002A19D3">
              <w:rPr>
                <w:bCs/>
                <w:color w:val="000000"/>
                <w:sz w:val="20"/>
                <w:szCs w:val="20"/>
                <w:lang w:val="es-MX" w:eastAsia="es-MX"/>
              </w:rPr>
              <w:t xml:space="preserve">Por el registro de la </w:t>
            </w:r>
            <w:r w:rsidR="002A19D3" w:rsidRPr="002A19D3">
              <w:rPr>
                <w:bCs/>
                <w:color w:val="000000"/>
                <w:sz w:val="20"/>
                <w:szCs w:val="20"/>
                <w:lang w:val="es-MX" w:eastAsia="es-MX"/>
              </w:rPr>
              <w:t>estimación</w:t>
            </w:r>
            <w:r w:rsidRPr="002A19D3">
              <w:rPr>
                <w:bCs/>
                <w:color w:val="000000"/>
                <w:sz w:val="20"/>
                <w:szCs w:val="20"/>
                <w:lang w:val="es-MX" w:eastAsia="es-MX"/>
              </w:rPr>
              <w:t xml:space="preserve"> por deterioro de inventarios</w:t>
            </w:r>
          </w:p>
        </w:tc>
        <w:tc>
          <w:tcPr>
            <w:tcW w:w="1276" w:type="dxa"/>
            <w:noWrap/>
          </w:tcPr>
          <w:p w14:paraId="73C1CA16" w14:textId="55D48FE0" w:rsidR="00D37329" w:rsidRPr="002A19D3" w:rsidRDefault="00426600" w:rsidP="0016682F">
            <w:pPr>
              <w:jc w:val="left"/>
              <w:rPr>
                <w:color w:val="000000"/>
                <w:sz w:val="20"/>
                <w:szCs w:val="20"/>
                <w:lang w:val="es-MX" w:eastAsia="es-MX"/>
              </w:rPr>
            </w:pPr>
            <w:r w:rsidRPr="002A19D3">
              <w:rPr>
                <w:color w:val="000000"/>
                <w:sz w:val="20"/>
                <w:szCs w:val="20"/>
                <w:lang w:val="es-MX" w:eastAsia="es-MX"/>
              </w:rPr>
              <w:t xml:space="preserve">Reporte de </w:t>
            </w:r>
            <w:r w:rsidR="002A19D3" w:rsidRPr="002A19D3">
              <w:rPr>
                <w:color w:val="000000"/>
                <w:sz w:val="20"/>
                <w:szCs w:val="20"/>
                <w:lang w:val="es-MX" w:eastAsia="es-MX"/>
              </w:rPr>
              <w:t>almacén</w:t>
            </w:r>
          </w:p>
        </w:tc>
        <w:tc>
          <w:tcPr>
            <w:tcW w:w="1134" w:type="dxa"/>
            <w:noWrap/>
          </w:tcPr>
          <w:p w14:paraId="6C729085" w14:textId="67AA7E5C" w:rsidR="00D37329" w:rsidRPr="002A19D3" w:rsidRDefault="00426600" w:rsidP="0016682F">
            <w:pPr>
              <w:jc w:val="left"/>
              <w:rPr>
                <w:bCs/>
                <w:color w:val="000000"/>
                <w:sz w:val="20"/>
                <w:szCs w:val="20"/>
                <w:lang w:val="es-MX" w:eastAsia="es-MX"/>
              </w:rPr>
            </w:pPr>
            <w:r w:rsidRPr="002A19D3">
              <w:rPr>
                <w:bCs/>
                <w:color w:val="000000"/>
                <w:sz w:val="20"/>
                <w:szCs w:val="20"/>
                <w:lang w:val="es-MX" w:eastAsia="es-MX"/>
              </w:rPr>
              <w:t>Anual</w:t>
            </w:r>
          </w:p>
        </w:tc>
        <w:tc>
          <w:tcPr>
            <w:tcW w:w="1275" w:type="dxa"/>
            <w:noWrap/>
          </w:tcPr>
          <w:p w14:paraId="021F3921" w14:textId="671D671C" w:rsidR="00D37329" w:rsidRPr="002A19D3" w:rsidRDefault="00BF7955" w:rsidP="0016682F">
            <w:pPr>
              <w:jc w:val="left"/>
              <w:rPr>
                <w:bCs/>
                <w:color w:val="000000"/>
                <w:sz w:val="20"/>
                <w:szCs w:val="20"/>
                <w:lang w:val="es-MX" w:eastAsia="es-MX"/>
              </w:rPr>
            </w:pPr>
            <w:r w:rsidRPr="002A19D3">
              <w:rPr>
                <w:bCs/>
                <w:color w:val="000000"/>
                <w:sz w:val="20"/>
                <w:szCs w:val="20"/>
                <w:lang w:val="es-MX" w:eastAsia="es-MX"/>
              </w:rPr>
              <w:t>551111002 Est por deterioro de inventarios</w:t>
            </w:r>
          </w:p>
        </w:tc>
        <w:tc>
          <w:tcPr>
            <w:tcW w:w="1276" w:type="dxa"/>
            <w:noWrap/>
          </w:tcPr>
          <w:p w14:paraId="02DF4F61" w14:textId="782E4343" w:rsidR="00D37329" w:rsidRPr="002A19D3" w:rsidRDefault="00BF7955" w:rsidP="0016682F">
            <w:pPr>
              <w:jc w:val="left"/>
              <w:rPr>
                <w:color w:val="000000"/>
                <w:sz w:val="20"/>
                <w:szCs w:val="20"/>
                <w:lang w:val="es-MX" w:eastAsia="es-MX"/>
              </w:rPr>
            </w:pPr>
            <w:r w:rsidRPr="002A19D3">
              <w:rPr>
                <w:color w:val="000000"/>
                <w:sz w:val="20"/>
                <w:szCs w:val="20"/>
                <w:lang w:val="es-MX" w:eastAsia="es-MX"/>
              </w:rPr>
              <w:t>116211001 a 116299999 Estimación por deterioro de Inventarios</w:t>
            </w:r>
          </w:p>
        </w:tc>
        <w:tc>
          <w:tcPr>
            <w:tcW w:w="1418" w:type="dxa"/>
            <w:noWrap/>
            <w:hideMark/>
          </w:tcPr>
          <w:p w14:paraId="4BF4EC0B" w14:textId="77777777" w:rsidR="00D37329" w:rsidRPr="002A19D3" w:rsidRDefault="00D37329" w:rsidP="0016682F">
            <w:pPr>
              <w:jc w:val="left"/>
              <w:rPr>
                <w:bCs/>
                <w:color w:val="000000"/>
                <w:sz w:val="20"/>
                <w:szCs w:val="20"/>
                <w:lang w:val="es-MX" w:eastAsia="es-MX"/>
              </w:rPr>
            </w:pPr>
            <w:r w:rsidRPr="002A19D3">
              <w:rPr>
                <w:bCs/>
                <w:color w:val="000000"/>
                <w:sz w:val="20"/>
                <w:szCs w:val="20"/>
                <w:lang w:val="es-MX" w:eastAsia="es-MX"/>
              </w:rPr>
              <w:t xml:space="preserve"> </w:t>
            </w:r>
          </w:p>
        </w:tc>
        <w:tc>
          <w:tcPr>
            <w:tcW w:w="1701" w:type="dxa"/>
            <w:noWrap/>
            <w:hideMark/>
          </w:tcPr>
          <w:p w14:paraId="0E104E7E" w14:textId="77777777" w:rsidR="00D37329" w:rsidRPr="002A19D3" w:rsidRDefault="00D37329" w:rsidP="0016682F">
            <w:pPr>
              <w:jc w:val="left"/>
              <w:rPr>
                <w:color w:val="000000"/>
                <w:sz w:val="20"/>
                <w:szCs w:val="20"/>
                <w:lang w:val="es-MX" w:eastAsia="es-MX"/>
              </w:rPr>
            </w:pPr>
            <w:r w:rsidRPr="002A19D3">
              <w:rPr>
                <w:color w:val="000000"/>
                <w:sz w:val="20"/>
                <w:szCs w:val="20"/>
                <w:lang w:val="es-MX" w:eastAsia="es-MX"/>
              </w:rPr>
              <w:t xml:space="preserve"> </w:t>
            </w:r>
          </w:p>
        </w:tc>
      </w:tr>
    </w:tbl>
    <w:p w14:paraId="17560CF7" w14:textId="56E6E861" w:rsidR="00D37329" w:rsidRDefault="00D37329" w:rsidP="004F6548">
      <w:pPr>
        <w:pStyle w:val="Ttulo2"/>
        <w:spacing w:before="0"/>
        <w:rPr>
          <w:rFonts w:ascii="Times New Roman" w:hAnsi="Times New Roman" w:cs="Times New Roman"/>
        </w:rPr>
      </w:pPr>
    </w:p>
    <w:p w14:paraId="736DA3BB" w14:textId="502F3C9C" w:rsidR="004729C9" w:rsidRDefault="004729C9" w:rsidP="004729C9"/>
    <w:p w14:paraId="3F351A4B" w14:textId="733E7F1E" w:rsidR="004729C9" w:rsidRDefault="004729C9" w:rsidP="004729C9"/>
    <w:p w14:paraId="3F9F93DD" w14:textId="67F869C3" w:rsidR="004729C9" w:rsidRDefault="004729C9" w:rsidP="004729C9"/>
    <w:p w14:paraId="3FFE4DEF" w14:textId="1A00997A" w:rsidR="004729C9" w:rsidRDefault="004729C9">
      <w:pPr>
        <w:spacing w:after="200" w:line="276" w:lineRule="auto"/>
        <w:jc w:val="left"/>
      </w:pPr>
      <w:r>
        <w:br w:type="page"/>
      </w:r>
    </w:p>
    <w:p w14:paraId="2EFCB30A" w14:textId="2F6D6232" w:rsidR="00023605" w:rsidRPr="008A5FE6" w:rsidRDefault="00023605" w:rsidP="00023605"/>
    <w:tbl>
      <w:tblPr>
        <w:tblStyle w:val="GridTable4Accent3"/>
        <w:tblW w:w="10662" w:type="dxa"/>
        <w:jc w:val="center"/>
        <w:tblLayout w:type="fixed"/>
        <w:tblLook w:val="0620" w:firstRow="1" w:lastRow="0" w:firstColumn="0" w:lastColumn="0" w:noHBand="1" w:noVBand="1"/>
      </w:tblPr>
      <w:tblGrid>
        <w:gridCol w:w="1025"/>
        <w:gridCol w:w="1557"/>
        <w:gridCol w:w="1276"/>
        <w:gridCol w:w="1134"/>
        <w:gridCol w:w="1275"/>
        <w:gridCol w:w="1276"/>
        <w:gridCol w:w="1418"/>
        <w:gridCol w:w="1701"/>
      </w:tblGrid>
      <w:tr w:rsidR="003F5E77" w:rsidRPr="002A19D3" w14:paraId="275C6B6A" w14:textId="77777777" w:rsidTr="0016682F">
        <w:trPr>
          <w:cnfStyle w:val="100000000000" w:firstRow="1" w:lastRow="0" w:firstColumn="0" w:lastColumn="0" w:oddVBand="0" w:evenVBand="0" w:oddHBand="0" w:evenHBand="0" w:firstRowFirstColumn="0" w:firstRowLastColumn="0" w:lastRowFirstColumn="0" w:lastRowLastColumn="0"/>
          <w:trHeight w:val="435"/>
          <w:tblHeader/>
          <w:jc w:val="center"/>
        </w:trPr>
        <w:tc>
          <w:tcPr>
            <w:tcW w:w="10662"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2C2876A5" w14:textId="77777777" w:rsidR="003F5E77" w:rsidRPr="007B7F46" w:rsidRDefault="003F5E77" w:rsidP="0016682F">
            <w:pPr>
              <w:jc w:val="center"/>
              <w:rPr>
                <w:bCs w:val="0"/>
                <w:color w:val="000000"/>
                <w:sz w:val="22"/>
                <w:szCs w:val="20"/>
                <w:lang w:val="es-MX" w:eastAsia="es-MX"/>
              </w:rPr>
            </w:pPr>
            <w:r w:rsidRPr="007B7F46">
              <w:rPr>
                <w:bCs w:val="0"/>
                <w:color w:val="000000"/>
                <w:sz w:val="22"/>
                <w:szCs w:val="20"/>
                <w:lang w:val="es-MX" w:eastAsia="es-MX"/>
              </w:rPr>
              <w:t>Guía Contabilizadora</w:t>
            </w:r>
          </w:p>
        </w:tc>
      </w:tr>
      <w:tr w:rsidR="003F5E77" w:rsidRPr="002A19D3" w14:paraId="63611345" w14:textId="77777777" w:rsidTr="003F5E77">
        <w:trPr>
          <w:cnfStyle w:val="100000000000" w:firstRow="1" w:lastRow="0" w:firstColumn="0" w:lastColumn="0" w:oddVBand="0" w:evenVBand="0" w:oddHBand="0" w:evenHBand="0" w:firstRowFirstColumn="0" w:firstRowLastColumn="0" w:lastRowFirstColumn="0" w:lastRowLastColumn="0"/>
          <w:trHeight w:val="106"/>
          <w:tblHeader/>
          <w:jc w:val="center"/>
        </w:trPr>
        <w:tc>
          <w:tcPr>
            <w:tcW w:w="10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1F918253" w14:textId="77777777" w:rsidR="003F5E77" w:rsidRPr="007B7F46" w:rsidRDefault="003F5E77" w:rsidP="0016682F">
            <w:pPr>
              <w:jc w:val="center"/>
              <w:rPr>
                <w:color w:val="000000"/>
                <w:sz w:val="22"/>
                <w:szCs w:val="20"/>
                <w:lang w:val="es-MX" w:eastAsia="es-MX"/>
              </w:rPr>
            </w:pPr>
            <w:r w:rsidRPr="007B7F46">
              <w:rPr>
                <w:bCs w:val="0"/>
                <w:color w:val="000000"/>
                <w:sz w:val="22"/>
                <w:szCs w:val="20"/>
                <w:lang w:val="es-MX" w:eastAsia="es-MX"/>
              </w:rPr>
              <w:t>Proceso:</w:t>
            </w:r>
          </w:p>
        </w:tc>
        <w:tc>
          <w:tcPr>
            <w:tcW w:w="963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2C416233" w14:textId="39AB608E" w:rsidR="003F5E77" w:rsidRPr="007B7F46" w:rsidRDefault="003F5E77" w:rsidP="0016682F">
            <w:pPr>
              <w:jc w:val="left"/>
              <w:rPr>
                <w:b w:val="0"/>
                <w:bCs w:val="0"/>
                <w:color w:val="000000"/>
                <w:sz w:val="22"/>
                <w:szCs w:val="20"/>
              </w:rPr>
            </w:pPr>
            <w:r w:rsidRPr="007B7F46">
              <w:rPr>
                <w:b w:val="0"/>
                <w:bCs w:val="0"/>
                <w:color w:val="000000"/>
                <w:sz w:val="22"/>
                <w:szCs w:val="20"/>
              </w:rPr>
              <w:t xml:space="preserve">IN1 </w:t>
            </w:r>
            <w:r w:rsidR="00D91661" w:rsidRPr="007B7F46">
              <w:rPr>
                <w:b w:val="0"/>
                <w:bCs w:val="0"/>
                <w:color w:val="000000"/>
                <w:sz w:val="22"/>
                <w:szCs w:val="20"/>
              </w:rPr>
              <w:t>Inversiones Temporales (Hasta 3 meses)</w:t>
            </w:r>
          </w:p>
        </w:tc>
      </w:tr>
      <w:tr w:rsidR="003F5E77" w:rsidRPr="002A19D3" w14:paraId="44424059" w14:textId="77777777" w:rsidTr="0016682F">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1E2D289E" w14:textId="77777777" w:rsidR="003F5E77" w:rsidRPr="007B7F46" w:rsidRDefault="003F5E77" w:rsidP="0016682F">
            <w:pPr>
              <w:jc w:val="center"/>
              <w:rPr>
                <w:color w:val="000000"/>
                <w:sz w:val="22"/>
                <w:szCs w:val="20"/>
                <w:lang w:val="es-MX" w:eastAsia="es-MX"/>
              </w:rPr>
            </w:pPr>
            <w:r w:rsidRPr="007B7F46">
              <w:rPr>
                <w:color w:val="000000"/>
                <w:sz w:val="22"/>
                <w:szCs w:val="20"/>
                <w:lang w:val="es-MX" w:eastAsia="es-MX"/>
              </w:rPr>
              <w:t>No.</w:t>
            </w:r>
          </w:p>
        </w:tc>
        <w:tc>
          <w:tcPr>
            <w:tcW w:w="155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457BF41D" w14:textId="77777777" w:rsidR="003F5E77" w:rsidRPr="007B7F46" w:rsidRDefault="003F5E77" w:rsidP="0016682F">
            <w:pPr>
              <w:jc w:val="center"/>
              <w:rPr>
                <w:color w:val="000000"/>
                <w:sz w:val="22"/>
                <w:szCs w:val="20"/>
                <w:lang w:val="es-MX" w:eastAsia="es-MX"/>
              </w:rPr>
            </w:pPr>
            <w:r w:rsidRPr="007B7F46">
              <w:rPr>
                <w:color w:val="000000"/>
                <w:sz w:val="22"/>
                <w:szCs w:val="20"/>
                <w:lang w:val="es-MX" w:eastAsia="es-MX"/>
              </w:rPr>
              <w:t>Concepto</w:t>
            </w:r>
          </w:p>
        </w:tc>
        <w:tc>
          <w:tcPr>
            <w:tcW w:w="127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3F50D7A6" w14:textId="77777777" w:rsidR="003F5E77" w:rsidRPr="007B7F46" w:rsidRDefault="003F5E77" w:rsidP="0016682F">
            <w:pPr>
              <w:jc w:val="center"/>
              <w:rPr>
                <w:color w:val="000000"/>
                <w:sz w:val="22"/>
                <w:szCs w:val="20"/>
                <w:lang w:val="es-MX" w:eastAsia="es-MX"/>
              </w:rPr>
            </w:pPr>
            <w:r w:rsidRPr="007B7F46">
              <w:rPr>
                <w:color w:val="000000"/>
                <w:sz w:val="22"/>
                <w:szCs w:val="20"/>
                <w:lang w:val="es-MX" w:eastAsia="es-MX"/>
              </w:rPr>
              <w:t>Doc.</w:t>
            </w:r>
          </w:p>
          <w:p w14:paraId="1B6DD05A" w14:textId="77777777" w:rsidR="003F5E77" w:rsidRPr="007B7F46" w:rsidRDefault="003F5E77" w:rsidP="0016682F">
            <w:pPr>
              <w:jc w:val="center"/>
              <w:rPr>
                <w:color w:val="000000"/>
                <w:sz w:val="22"/>
                <w:szCs w:val="20"/>
                <w:lang w:val="es-MX" w:eastAsia="es-MX"/>
              </w:rPr>
            </w:pPr>
            <w:r w:rsidRPr="007B7F46">
              <w:rPr>
                <w:color w:val="000000"/>
                <w:sz w:val="22"/>
                <w:szCs w:val="20"/>
                <w:lang w:val="es-MX" w:eastAsia="es-MX"/>
              </w:rPr>
              <w:t>Fuente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5EDEC663" w14:textId="77777777" w:rsidR="003F5E77" w:rsidRPr="007B7F46" w:rsidRDefault="003F5E77" w:rsidP="0016682F">
            <w:pPr>
              <w:jc w:val="center"/>
              <w:rPr>
                <w:color w:val="000000"/>
                <w:sz w:val="22"/>
                <w:szCs w:val="20"/>
                <w:lang w:val="es-MX" w:eastAsia="es-MX"/>
              </w:rPr>
            </w:pPr>
            <w:r w:rsidRPr="007B7F46">
              <w:rPr>
                <w:color w:val="000000"/>
                <w:sz w:val="22"/>
                <w:szCs w:val="20"/>
                <w:lang w:val="es-MX" w:eastAsia="es-MX"/>
              </w:rPr>
              <w:t>Periodicidad</w:t>
            </w:r>
          </w:p>
        </w:tc>
        <w:tc>
          <w:tcPr>
            <w:tcW w:w="567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236DBEED" w14:textId="77777777" w:rsidR="003F5E77" w:rsidRPr="007B7F46" w:rsidRDefault="003F5E77" w:rsidP="0016682F">
            <w:pPr>
              <w:jc w:val="center"/>
              <w:rPr>
                <w:color w:val="000000"/>
                <w:sz w:val="22"/>
                <w:szCs w:val="20"/>
                <w:lang w:val="es-MX" w:eastAsia="es-MX"/>
              </w:rPr>
            </w:pPr>
            <w:r w:rsidRPr="007B7F46">
              <w:rPr>
                <w:color w:val="000000"/>
                <w:sz w:val="22"/>
                <w:szCs w:val="20"/>
                <w:lang w:val="es-MX" w:eastAsia="es-MX"/>
              </w:rPr>
              <w:t>Registro</w:t>
            </w:r>
          </w:p>
        </w:tc>
      </w:tr>
      <w:tr w:rsidR="003F5E77" w:rsidRPr="002A19D3" w14:paraId="1223959F" w14:textId="77777777" w:rsidTr="0016682F">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3CAB5D4A" w14:textId="77777777" w:rsidR="003F5E77" w:rsidRPr="007B7F46" w:rsidRDefault="003F5E77" w:rsidP="0016682F">
            <w:pPr>
              <w:jc w:val="left"/>
              <w:rPr>
                <w:color w:val="000000"/>
                <w:sz w:val="22"/>
                <w:szCs w:val="20"/>
                <w:lang w:val="es-MX" w:eastAsia="es-MX"/>
              </w:rPr>
            </w:pPr>
          </w:p>
        </w:tc>
        <w:tc>
          <w:tcPr>
            <w:tcW w:w="15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1526BA40" w14:textId="77777777" w:rsidR="003F5E77" w:rsidRPr="007B7F46" w:rsidRDefault="003F5E77" w:rsidP="0016682F">
            <w:pPr>
              <w:jc w:val="left"/>
              <w:rPr>
                <w:color w:val="000000"/>
                <w:sz w:val="22"/>
                <w:szCs w:val="20"/>
                <w:lang w:val="es-MX" w:eastAsia="es-MX"/>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09C3DEFA" w14:textId="77777777" w:rsidR="003F5E77" w:rsidRPr="007B7F46" w:rsidRDefault="003F5E77" w:rsidP="0016682F">
            <w:pPr>
              <w:jc w:val="center"/>
              <w:rPr>
                <w:color w:val="000000"/>
                <w:sz w:val="22"/>
                <w:szCs w:val="2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3A4DD95D" w14:textId="77777777" w:rsidR="003F5E77" w:rsidRPr="007B7F46" w:rsidRDefault="003F5E77" w:rsidP="0016682F">
            <w:pPr>
              <w:jc w:val="left"/>
              <w:rPr>
                <w:color w:val="000000"/>
                <w:sz w:val="22"/>
                <w:szCs w:val="20"/>
                <w:lang w:val="es-MX" w:eastAsia="es-MX"/>
              </w:rPr>
            </w:pPr>
          </w:p>
        </w:tc>
        <w:tc>
          <w:tcPr>
            <w:tcW w:w="25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579895A2" w14:textId="77777777" w:rsidR="003F5E77" w:rsidRPr="007B7F46" w:rsidRDefault="003F5E77" w:rsidP="0016682F">
            <w:pPr>
              <w:jc w:val="center"/>
              <w:rPr>
                <w:color w:val="000000"/>
                <w:sz w:val="22"/>
                <w:szCs w:val="20"/>
                <w:lang w:val="es-MX" w:eastAsia="es-MX"/>
              </w:rPr>
            </w:pPr>
            <w:r w:rsidRPr="007B7F46">
              <w:rPr>
                <w:color w:val="000000"/>
                <w:sz w:val="22"/>
                <w:szCs w:val="20"/>
                <w:lang w:val="es-MX" w:eastAsia="es-MX"/>
              </w:rPr>
              <w:t>Contable</w:t>
            </w:r>
          </w:p>
        </w:tc>
        <w:tc>
          <w:tcPr>
            <w:tcW w:w="31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13B14152" w14:textId="77777777" w:rsidR="003F5E77" w:rsidRPr="007B7F46" w:rsidRDefault="003F5E77" w:rsidP="0016682F">
            <w:pPr>
              <w:jc w:val="center"/>
              <w:rPr>
                <w:color w:val="000000"/>
                <w:sz w:val="22"/>
                <w:szCs w:val="20"/>
                <w:lang w:val="es-MX" w:eastAsia="es-MX"/>
              </w:rPr>
            </w:pPr>
            <w:r w:rsidRPr="007B7F46">
              <w:rPr>
                <w:color w:val="000000"/>
                <w:sz w:val="22"/>
                <w:szCs w:val="20"/>
                <w:lang w:val="es-MX" w:eastAsia="es-MX"/>
              </w:rPr>
              <w:t>Presupuestal</w:t>
            </w:r>
          </w:p>
        </w:tc>
      </w:tr>
      <w:tr w:rsidR="003F5E77" w:rsidRPr="002A19D3" w14:paraId="742A92C2" w14:textId="77777777" w:rsidTr="0016682F">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A2FBC64" w14:textId="77777777" w:rsidR="003F5E77" w:rsidRPr="007B7F46" w:rsidRDefault="003F5E77" w:rsidP="0016682F">
            <w:pPr>
              <w:jc w:val="left"/>
              <w:rPr>
                <w:color w:val="000000"/>
                <w:sz w:val="22"/>
                <w:szCs w:val="20"/>
                <w:lang w:val="es-MX" w:eastAsia="es-MX"/>
              </w:rPr>
            </w:pPr>
          </w:p>
        </w:tc>
        <w:tc>
          <w:tcPr>
            <w:tcW w:w="15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145B3B0C" w14:textId="77777777" w:rsidR="003F5E77" w:rsidRPr="007B7F46" w:rsidRDefault="003F5E77" w:rsidP="0016682F">
            <w:pPr>
              <w:jc w:val="left"/>
              <w:rPr>
                <w:color w:val="000000"/>
                <w:sz w:val="22"/>
                <w:szCs w:val="20"/>
                <w:lang w:val="es-MX" w:eastAsia="es-MX"/>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0AF4F26F" w14:textId="77777777" w:rsidR="003F5E77" w:rsidRPr="007B7F46" w:rsidRDefault="003F5E77" w:rsidP="0016682F">
            <w:pPr>
              <w:jc w:val="center"/>
              <w:rPr>
                <w:color w:val="000000"/>
                <w:sz w:val="22"/>
                <w:szCs w:val="2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2055334" w14:textId="77777777" w:rsidR="003F5E77" w:rsidRPr="007B7F46" w:rsidRDefault="003F5E77" w:rsidP="0016682F">
            <w:pPr>
              <w:jc w:val="left"/>
              <w:rPr>
                <w:color w:val="000000"/>
                <w:sz w:val="22"/>
                <w:szCs w:val="20"/>
                <w:lang w:val="es-MX" w:eastAsia="es-MX"/>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5155EBA6" w14:textId="77777777" w:rsidR="003F5E77" w:rsidRPr="007B7F46" w:rsidRDefault="003F5E77" w:rsidP="0016682F">
            <w:pPr>
              <w:jc w:val="center"/>
              <w:rPr>
                <w:color w:val="000000"/>
                <w:sz w:val="22"/>
                <w:szCs w:val="20"/>
                <w:lang w:val="es-MX" w:eastAsia="es-MX"/>
              </w:rPr>
            </w:pPr>
            <w:r w:rsidRPr="007B7F46">
              <w:rPr>
                <w:color w:val="000000"/>
                <w:sz w:val="22"/>
                <w:szCs w:val="20"/>
                <w:lang w:val="es-MX" w:eastAsia="es-MX"/>
              </w:rPr>
              <w:t>Cargo</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683E1F96" w14:textId="77777777" w:rsidR="003F5E77" w:rsidRPr="007B7F46" w:rsidRDefault="003F5E77" w:rsidP="0016682F">
            <w:pPr>
              <w:jc w:val="center"/>
              <w:rPr>
                <w:color w:val="000000"/>
                <w:sz w:val="22"/>
                <w:szCs w:val="20"/>
                <w:lang w:val="es-MX" w:eastAsia="es-MX"/>
              </w:rPr>
            </w:pPr>
            <w:r w:rsidRPr="007B7F46">
              <w:rPr>
                <w:color w:val="000000"/>
                <w:sz w:val="22"/>
                <w:szCs w:val="20"/>
                <w:lang w:val="es-MX" w:eastAsia="es-MX"/>
              </w:rPr>
              <w:t>Abono</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324EA6FE" w14:textId="77777777" w:rsidR="003F5E77" w:rsidRPr="007B7F46" w:rsidRDefault="003F5E77" w:rsidP="0016682F">
            <w:pPr>
              <w:jc w:val="center"/>
              <w:rPr>
                <w:color w:val="000000"/>
                <w:sz w:val="22"/>
                <w:szCs w:val="20"/>
                <w:lang w:val="es-MX" w:eastAsia="es-MX"/>
              </w:rPr>
            </w:pPr>
            <w:r w:rsidRPr="007B7F46">
              <w:rPr>
                <w:color w:val="000000"/>
                <w:sz w:val="22"/>
                <w:szCs w:val="20"/>
                <w:lang w:val="es-MX" w:eastAsia="es-MX"/>
              </w:rPr>
              <w:t>Cargo</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0E692E86" w14:textId="77777777" w:rsidR="003F5E77" w:rsidRPr="007B7F46" w:rsidRDefault="003F5E77" w:rsidP="0016682F">
            <w:pPr>
              <w:jc w:val="center"/>
              <w:rPr>
                <w:color w:val="000000"/>
                <w:sz w:val="22"/>
                <w:szCs w:val="20"/>
                <w:lang w:val="es-MX" w:eastAsia="es-MX"/>
              </w:rPr>
            </w:pPr>
            <w:r w:rsidRPr="007B7F46">
              <w:rPr>
                <w:color w:val="000000"/>
                <w:sz w:val="22"/>
                <w:szCs w:val="20"/>
                <w:lang w:val="es-MX" w:eastAsia="es-MX"/>
              </w:rPr>
              <w:t>Abono</w:t>
            </w:r>
          </w:p>
        </w:tc>
      </w:tr>
      <w:tr w:rsidR="003F5E77" w:rsidRPr="002A19D3" w14:paraId="63AA01DE" w14:textId="77777777" w:rsidTr="00D91661">
        <w:trPr>
          <w:trHeight w:val="300"/>
          <w:jc w:val="center"/>
        </w:trPr>
        <w:tc>
          <w:tcPr>
            <w:tcW w:w="1025" w:type="dxa"/>
            <w:tcBorders>
              <w:top w:val="single" w:sz="4" w:space="0" w:color="FFFFFF" w:themeColor="background1"/>
            </w:tcBorders>
            <w:noWrap/>
          </w:tcPr>
          <w:p w14:paraId="204D12A4" w14:textId="27AB4F39" w:rsidR="003F5E77" w:rsidRPr="002A19D3" w:rsidRDefault="00C968AF" w:rsidP="0016682F">
            <w:pPr>
              <w:jc w:val="left"/>
              <w:rPr>
                <w:color w:val="000000"/>
                <w:sz w:val="20"/>
                <w:szCs w:val="20"/>
                <w:lang w:val="es-MX" w:eastAsia="es-MX"/>
              </w:rPr>
            </w:pPr>
            <w:r w:rsidRPr="002A19D3">
              <w:rPr>
                <w:color w:val="000000"/>
                <w:sz w:val="20"/>
                <w:szCs w:val="20"/>
                <w:lang w:val="es-MX" w:eastAsia="es-MX"/>
              </w:rPr>
              <w:t>IN1-1</w:t>
            </w:r>
          </w:p>
        </w:tc>
        <w:tc>
          <w:tcPr>
            <w:tcW w:w="1557" w:type="dxa"/>
            <w:tcBorders>
              <w:top w:val="single" w:sz="4" w:space="0" w:color="FFFFFF" w:themeColor="background1"/>
            </w:tcBorders>
            <w:noWrap/>
          </w:tcPr>
          <w:p w14:paraId="47D0E24A" w14:textId="3DD235F7" w:rsidR="003F5E77" w:rsidRPr="002A19D3" w:rsidRDefault="00D91661" w:rsidP="0016682F">
            <w:pPr>
              <w:jc w:val="left"/>
              <w:rPr>
                <w:bCs/>
                <w:color w:val="000000"/>
                <w:sz w:val="20"/>
                <w:szCs w:val="20"/>
                <w:lang w:val="es-MX" w:eastAsia="es-MX"/>
              </w:rPr>
            </w:pPr>
            <w:r w:rsidRPr="002A19D3">
              <w:rPr>
                <w:bCs/>
                <w:color w:val="000000"/>
                <w:sz w:val="20"/>
                <w:szCs w:val="20"/>
                <w:lang w:val="es-MX" w:eastAsia="es-MX"/>
              </w:rPr>
              <w:t>Por la compra de inversión  con vencimiento hasta 3 meses</w:t>
            </w:r>
          </w:p>
        </w:tc>
        <w:tc>
          <w:tcPr>
            <w:tcW w:w="1276" w:type="dxa"/>
            <w:tcBorders>
              <w:top w:val="single" w:sz="4" w:space="0" w:color="FFFFFF" w:themeColor="background1"/>
            </w:tcBorders>
            <w:noWrap/>
          </w:tcPr>
          <w:p w14:paraId="3385FA04" w14:textId="52F36306" w:rsidR="003F5E77" w:rsidRPr="002A19D3" w:rsidRDefault="00D91661" w:rsidP="0016682F">
            <w:pPr>
              <w:jc w:val="left"/>
              <w:rPr>
                <w:color w:val="000000"/>
                <w:sz w:val="20"/>
                <w:szCs w:val="20"/>
                <w:lang w:val="es-MX" w:eastAsia="es-MX"/>
              </w:rPr>
            </w:pPr>
            <w:r w:rsidRPr="002A19D3">
              <w:rPr>
                <w:color w:val="000000"/>
                <w:sz w:val="20"/>
                <w:szCs w:val="20"/>
                <w:lang w:val="es-MX" w:eastAsia="es-MX"/>
              </w:rPr>
              <w:t>Contrato/Pagaré</w:t>
            </w:r>
          </w:p>
        </w:tc>
        <w:tc>
          <w:tcPr>
            <w:tcW w:w="1134" w:type="dxa"/>
            <w:tcBorders>
              <w:top w:val="single" w:sz="4" w:space="0" w:color="FFFFFF" w:themeColor="background1"/>
            </w:tcBorders>
            <w:noWrap/>
          </w:tcPr>
          <w:p w14:paraId="35D529B8" w14:textId="5B331304" w:rsidR="003F5E77" w:rsidRPr="002A19D3" w:rsidRDefault="00D91661" w:rsidP="0016682F">
            <w:pPr>
              <w:jc w:val="left"/>
              <w:rPr>
                <w:bCs/>
                <w:color w:val="000000"/>
                <w:sz w:val="20"/>
                <w:szCs w:val="20"/>
                <w:lang w:val="es-MX" w:eastAsia="es-MX"/>
              </w:rPr>
            </w:pPr>
            <w:r w:rsidRPr="002A19D3">
              <w:rPr>
                <w:bCs/>
                <w:color w:val="000000"/>
                <w:sz w:val="20"/>
                <w:szCs w:val="20"/>
                <w:lang w:val="es-MX" w:eastAsia="es-MX"/>
              </w:rPr>
              <w:t>Cuando ocurra</w:t>
            </w:r>
          </w:p>
        </w:tc>
        <w:tc>
          <w:tcPr>
            <w:tcW w:w="1275" w:type="dxa"/>
            <w:tcBorders>
              <w:top w:val="single" w:sz="4" w:space="0" w:color="FFFFFF" w:themeColor="background1"/>
            </w:tcBorders>
            <w:noWrap/>
          </w:tcPr>
          <w:p w14:paraId="4DAE4F82" w14:textId="209D4AEB" w:rsidR="003F5E77" w:rsidRPr="002A19D3" w:rsidRDefault="00971535" w:rsidP="0016682F">
            <w:pPr>
              <w:jc w:val="left"/>
              <w:rPr>
                <w:bCs/>
                <w:color w:val="000000"/>
                <w:sz w:val="20"/>
                <w:szCs w:val="20"/>
                <w:lang w:val="es-MX" w:eastAsia="es-MX"/>
              </w:rPr>
            </w:pPr>
            <w:r w:rsidRPr="002A19D3">
              <w:rPr>
                <w:bCs/>
                <w:color w:val="000000"/>
                <w:sz w:val="20"/>
                <w:szCs w:val="20"/>
                <w:lang w:val="es-MX" w:eastAsia="es-MX"/>
              </w:rPr>
              <w:t>111411001 a 111499999 Inversiones Temporales</w:t>
            </w:r>
          </w:p>
        </w:tc>
        <w:tc>
          <w:tcPr>
            <w:tcW w:w="1276" w:type="dxa"/>
            <w:tcBorders>
              <w:top w:val="single" w:sz="4" w:space="0" w:color="FFFFFF" w:themeColor="background1"/>
            </w:tcBorders>
            <w:noWrap/>
          </w:tcPr>
          <w:p w14:paraId="332D1BFF" w14:textId="3A1C461D" w:rsidR="003F5E77" w:rsidRPr="002A19D3" w:rsidRDefault="00971535" w:rsidP="0016682F">
            <w:pPr>
              <w:jc w:val="left"/>
              <w:rPr>
                <w:color w:val="000000"/>
                <w:sz w:val="20"/>
                <w:szCs w:val="20"/>
                <w:lang w:val="es-MX" w:eastAsia="es-MX"/>
              </w:rPr>
            </w:pPr>
            <w:r w:rsidRPr="002A19D3">
              <w:rPr>
                <w:color w:val="000000"/>
                <w:sz w:val="20"/>
                <w:szCs w:val="20"/>
                <w:lang w:val="es-MX" w:eastAsia="es-MX"/>
              </w:rPr>
              <w:t>111212001 a 111212999 Bancos</w:t>
            </w:r>
          </w:p>
        </w:tc>
        <w:tc>
          <w:tcPr>
            <w:tcW w:w="1418" w:type="dxa"/>
            <w:tcBorders>
              <w:top w:val="single" w:sz="4" w:space="0" w:color="FFFFFF" w:themeColor="background1"/>
            </w:tcBorders>
            <w:noWrap/>
            <w:hideMark/>
          </w:tcPr>
          <w:p w14:paraId="6497E372" w14:textId="77777777" w:rsidR="003F5E77" w:rsidRPr="002A19D3" w:rsidRDefault="003F5E77" w:rsidP="0016682F">
            <w:pPr>
              <w:jc w:val="left"/>
              <w:rPr>
                <w:bCs/>
                <w:color w:val="000000"/>
                <w:sz w:val="20"/>
                <w:szCs w:val="20"/>
                <w:lang w:val="es-MX" w:eastAsia="es-MX"/>
              </w:rPr>
            </w:pPr>
            <w:r w:rsidRPr="002A19D3">
              <w:rPr>
                <w:bCs/>
                <w:color w:val="000000"/>
                <w:sz w:val="20"/>
                <w:szCs w:val="20"/>
                <w:lang w:val="es-MX" w:eastAsia="es-MX"/>
              </w:rPr>
              <w:t xml:space="preserve"> </w:t>
            </w:r>
          </w:p>
        </w:tc>
        <w:tc>
          <w:tcPr>
            <w:tcW w:w="1701" w:type="dxa"/>
            <w:tcBorders>
              <w:top w:val="single" w:sz="4" w:space="0" w:color="FFFFFF" w:themeColor="background1"/>
            </w:tcBorders>
            <w:noWrap/>
            <w:hideMark/>
          </w:tcPr>
          <w:p w14:paraId="31FD7624" w14:textId="77777777" w:rsidR="003F5E77" w:rsidRPr="002A19D3" w:rsidRDefault="003F5E77" w:rsidP="0016682F">
            <w:pPr>
              <w:jc w:val="left"/>
              <w:rPr>
                <w:color w:val="000000"/>
                <w:sz w:val="20"/>
                <w:szCs w:val="20"/>
                <w:lang w:val="es-MX" w:eastAsia="es-MX"/>
              </w:rPr>
            </w:pPr>
            <w:r w:rsidRPr="002A19D3">
              <w:rPr>
                <w:color w:val="000000"/>
                <w:sz w:val="20"/>
                <w:szCs w:val="20"/>
                <w:lang w:val="es-MX" w:eastAsia="es-MX"/>
              </w:rPr>
              <w:t xml:space="preserve"> </w:t>
            </w:r>
          </w:p>
        </w:tc>
      </w:tr>
      <w:tr w:rsidR="003F5E77" w:rsidRPr="002A19D3" w14:paraId="57BE5C44" w14:textId="77777777" w:rsidTr="00D91661">
        <w:trPr>
          <w:trHeight w:val="300"/>
          <w:jc w:val="center"/>
        </w:trPr>
        <w:tc>
          <w:tcPr>
            <w:tcW w:w="1025" w:type="dxa"/>
            <w:noWrap/>
          </w:tcPr>
          <w:p w14:paraId="17FBB502" w14:textId="401ABB8B" w:rsidR="003F5E77" w:rsidRPr="002A19D3" w:rsidRDefault="00C968AF" w:rsidP="0016682F">
            <w:pPr>
              <w:jc w:val="left"/>
              <w:rPr>
                <w:color w:val="000000"/>
                <w:sz w:val="20"/>
                <w:szCs w:val="20"/>
                <w:lang w:val="es-MX" w:eastAsia="es-MX"/>
              </w:rPr>
            </w:pPr>
            <w:r w:rsidRPr="002A19D3">
              <w:rPr>
                <w:color w:val="000000"/>
                <w:sz w:val="20"/>
                <w:szCs w:val="20"/>
                <w:lang w:val="es-MX" w:eastAsia="es-MX"/>
              </w:rPr>
              <w:t>IN1-2</w:t>
            </w:r>
          </w:p>
        </w:tc>
        <w:tc>
          <w:tcPr>
            <w:tcW w:w="1557" w:type="dxa"/>
            <w:noWrap/>
          </w:tcPr>
          <w:p w14:paraId="2E5BD6C8" w14:textId="738C8868" w:rsidR="003F5E77" w:rsidRPr="002A19D3" w:rsidRDefault="00D91661" w:rsidP="0016682F">
            <w:pPr>
              <w:jc w:val="left"/>
              <w:rPr>
                <w:bCs/>
                <w:color w:val="000000"/>
                <w:sz w:val="20"/>
                <w:szCs w:val="20"/>
                <w:lang w:val="es-MX" w:eastAsia="es-MX"/>
              </w:rPr>
            </w:pPr>
            <w:r w:rsidRPr="002A19D3">
              <w:rPr>
                <w:bCs/>
                <w:color w:val="000000"/>
                <w:sz w:val="20"/>
                <w:szCs w:val="20"/>
                <w:lang w:val="es-MX" w:eastAsia="es-MX"/>
              </w:rPr>
              <w:t xml:space="preserve">Por  el vencimiento de inversión  </w:t>
            </w:r>
          </w:p>
        </w:tc>
        <w:tc>
          <w:tcPr>
            <w:tcW w:w="1276" w:type="dxa"/>
            <w:noWrap/>
          </w:tcPr>
          <w:p w14:paraId="144B9452" w14:textId="2CF4410B" w:rsidR="003F5E77" w:rsidRPr="002A19D3" w:rsidRDefault="00D91661" w:rsidP="0016682F">
            <w:pPr>
              <w:jc w:val="left"/>
              <w:rPr>
                <w:color w:val="000000"/>
                <w:sz w:val="20"/>
                <w:szCs w:val="20"/>
                <w:lang w:val="es-MX" w:eastAsia="es-MX"/>
              </w:rPr>
            </w:pPr>
            <w:r w:rsidRPr="002A19D3">
              <w:rPr>
                <w:color w:val="000000"/>
                <w:sz w:val="20"/>
                <w:szCs w:val="20"/>
                <w:lang w:val="es-MX" w:eastAsia="es-MX"/>
              </w:rPr>
              <w:t>Transferencia</w:t>
            </w:r>
          </w:p>
        </w:tc>
        <w:tc>
          <w:tcPr>
            <w:tcW w:w="1134" w:type="dxa"/>
            <w:noWrap/>
          </w:tcPr>
          <w:p w14:paraId="3285C337" w14:textId="3CF9C737" w:rsidR="003F5E77" w:rsidRPr="002A19D3" w:rsidRDefault="00971535" w:rsidP="0016682F">
            <w:pPr>
              <w:jc w:val="left"/>
              <w:rPr>
                <w:bCs/>
                <w:color w:val="000000"/>
                <w:sz w:val="20"/>
                <w:szCs w:val="20"/>
                <w:lang w:val="es-MX" w:eastAsia="es-MX"/>
              </w:rPr>
            </w:pPr>
            <w:r w:rsidRPr="002A19D3">
              <w:rPr>
                <w:bCs/>
                <w:color w:val="000000"/>
                <w:sz w:val="20"/>
                <w:szCs w:val="20"/>
                <w:lang w:val="es-MX" w:eastAsia="es-MX"/>
              </w:rPr>
              <w:t>Cuando ocurra</w:t>
            </w:r>
          </w:p>
        </w:tc>
        <w:tc>
          <w:tcPr>
            <w:tcW w:w="1275" w:type="dxa"/>
            <w:noWrap/>
          </w:tcPr>
          <w:p w14:paraId="509EDC03" w14:textId="1F592D16" w:rsidR="003F5E77" w:rsidRPr="002A19D3" w:rsidRDefault="00971535" w:rsidP="0016682F">
            <w:pPr>
              <w:jc w:val="left"/>
              <w:rPr>
                <w:bCs/>
                <w:color w:val="000000"/>
                <w:sz w:val="20"/>
                <w:szCs w:val="20"/>
                <w:lang w:val="es-MX" w:eastAsia="es-MX"/>
              </w:rPr>
            </w:pPr>
            <w:r w:rsidRPr="002A19D3">
              <w:rPr>
                <w:bCs/>
                <w:color w:val="000000"/>
                <w:sz w:val="20"/>
                <w:szCs w:val="20"/>
                <w:lang w:val="es-MX" w:eastAsia="es-MX"/>
              </w:rPr>
              <w:t>111212001 a 111212999 Bancos</w:t>
            </w:r>
          </w:p>
        </w:tc>
        <w:tc>
          <w:tcPr>
            <w:tcW w:w="1276" w:type="dxa"/>
            <w:noWrap/>
          </w:tcPr>
          <w:p w14:paraId="796B406B" w14:textId="6A56CA47" w:rsidR="003F5E77" w:rsidRPr="002A19D3" w:rsidRDefault="00971535" w:rsidP="0016682F">
            <w:pPr>
              <w:jc w:val="left"/>
              <w:rPr>
                <w:color w:val="000000"/>
                <w:sz w:val="20"/>
                <w:szCs w:val="20"/>
                <w:lang w:val="es-MX" w:eastAsia="es-MX"/>
              </w:rPr>
            </w:pPr>
            <w:r w:rsidRPr="002A19D3">
              <w:rPr>
                <w:color w:val="000000"/>
                <w:sz w:val="20"/>
                <w:szCs w:val="20"/>
                <w:lang w:val="es-MX" w:eastAsia="es-MX"/>
              </w:rPr>
              <w:t>111411001 a 111499999 Inversiones Temporales</w:t>
            </w:r>
          </w:p>
        </w:tc>
        <w:tc>
          <w:tcPr>
            <w:tcW w:w="1418" w:type="dxa"/>
            <w:noWrap/>
            <w:hideMark/>
          </w:tcPr>
          <w:p w14:paraId="22934734" w14:textId="4559A232" w:rsidR="003F5E77" w:rsidRPr="002A19D3" w:rsidRDefault="003F5E77" w:rsidP="0016682F">
            <w:pPr>
              <w:jc w:val="left"/>
              <w:rPr>
                <w:bCs/>
                <w:color w:val="000000"/>
                <w:sz w:val="20"/>
                <w:szCs w:val="20"/>
                <w:lang w:val="es-MX" w:eastAsia="es-MX"/>
              </w:rPr>
            </w:pPr>
            <w:r w:rsidRPr="002A19D3">
              <w:rPr>
                <w:bCs/>
                <w:color w:val="000000"/>
                <w:sz w:val="20"/>
                <w:szCs w:val="20"/>
                <w:lang w:val="es-MX" w:eastAsia="es-MX"/>
              </w:rPr>
              <w:t xml:space="preserve"> </w:t>
            </w:r>
            <w:r w:rsidR="00971535" w:rsidRPr="002A19D3">
              <w:rPr>
                <w:bCs/>
                <w:color w:val="000000"/>
                <w:sz w:val="20"/>
                <w:szCs w:val="20"/>
                <w:lang w:val="es-MX" w:eastAsia="es-MX"/>
              </w:rPr>
              <w:t>814 Ley de Ingresos Devengada</w:t>
            </w:r>
          </w:p>
        </w:tc>
        <w:tc>
          <w:tcPr>
            <w:tcW w:w="1701" w:type="dxa"/>
            <w:noWrap/>
            <w:hideMark/>
          </w:tcPr>
          <w:p w14:paraId="071F52F6" w14:textId="4826AFE0" w:rsidR="003F5E77" w:rsidRPr="002A19D3" w:rsidRDefault="003F5E77" w:rsidP="0016682F">
            <w:pPr>
              <w:jc w:val="left"/>
              <w:rPr>
                <w:color w:val="000000"/>
                <w:sz w:val="20"/>
                <w:szCs w:val="20"/>
                <w:lang w:val="es-MX" w:eastAsia="es-MX"/>
              </w:rPr>
            </w:pPr>
            <w:r w:rsidRPr="002A19D3">
              <w:rPr>
                <w:color w:val="000000"/>
                <w:sz w:val="20"/>
                <w:szCs w:val="20"/>
                <w:lang w:val="es-MX" w:eastAsia="es-MX"/>
              </w:rPr>
              <w:t xml:space="preserve"> </w:t>
            </w:r>
            <w:r w:rsidR="00C968AF" w:rsidRPr="002A19D3">
              <w:rPr>
                <w:color w:val="000000"/>
                <w:sz w:val="20"/>
                <w:szCs w:val="20"/>
                <w:lang w:val="es-MX" w:eastAsia="es-MX"/>
              </w:rPr>
              <w:t>812 Ley de Ingresos por Ejecutar</w:t>
            </w:r>
          </w:p>
        </w:tc>
      </w:tr>
      <w:tr w:rsidR="003F5E77" w:rsidRPr="002A19D3" w14:paraId="13838E56" w14:textId="77777777" w:rsidTr="0016682F">
        <w:trPr>
          <w:trHeight w:val="300"/>
          <w:jc w:val="center"/>
        </w:trPr>
        <w:tc>
          <w:tcPr>
            <w:tcW w:w="1025" w:type="dxa"/>
            <w:noWrap/>
            <w:hideMark/>
          </w:tcPr>
          <w:p w14:paraId="3CE67FAF" w14:textId="77777777" w:rsidR="003F5E77" w:rsidRPr="002A19D3" w:rsidRDefault="003F5E77" w:rsidP="0016682F">
            <w:pPr>
              <w:jc w:val="left"/>
              <w:rPr>
                <w:color w:val="000000"/>
                <w:sz w:val="20"/>
                <w:szCs w:val="20"/>
                <w:lang w:val="es-MX" w:eastAsia="es-MX"/>
              </w:rPr>
            </w:pPr>
          </w:p>
        </w:tc>
        <w:tc>
          <w:tcPr>
            <w:tcW w:w="1557" w:type="dxa"/>
            <w:noWrap/>
            <w:hideMark/>
          </w:tcPr>
          <w:p w14:paraId="71BD3463" w14:textId="77777777" w:rsidR="003F5E77" w:rsidRPr="002A19D3" w:rsidRDefault="003F5E77" w:rsidP="0016682F">
            <w:pPr>
              <w:jc w:val="left"/>
              <w:rPr>
                <w:bCs/>
                <w:color w:val="000000"/>
                <w:sz w:val="20"/>
                <w:szCs w:val="20"/>
                <w:lang w:val="es-MX" w:eastAsia="es-MX"/>
              </w:rPr>
            </w:pPr>
          </w:p>
        </w:tc>
        <w:tc>
          <w:tcPr>
            <w:tcW w:w="1276" w:type="dxa"/>
            <w:noWrap/>
            <w:hideMark/>
          </w:tcPr>
          <w:p w14:paraId="028FB5AD" w14:textId="77777777" w:rsidR="003F5E77" w:rsidRPr="002A19D3" w:rsidRDefault="003F5E77" w:rsidP="0016682F">
            <w:pPr>
              <w:jc w:val="left"/>
              <w:rPr>
                <w:color w:val="000000"/>
                <w:sz w:val="20"/>
                <w:szCs w:val="20"/>
                <w:lang w:val="es-MX" w:eastAsia="es-MX"/>
              </w:rPr>
            </w:pPr>
          </w:p>
        </w:tc>
        <w:tc>
          <w:tcPr>
            <w:tcW w:w="1134" w:type="dxa"/>
            <w:noWrap/>
            <w:hideMark/>
          </w:tcPr>
          <w:p w14:paraId="5E395D20" w14:textId="77777777" w:rsidR="003F5E77" w:rsidRPr="002A19D3" w:rsidRDefault="003F5E77" w:rsidP="0016682F">
            <w:pPr>
              <w:jc w:val="left"/>
              <w:rPr>
                <w:bCs/>
                <w:color w:val="000000"/>
                <w:sz w:val="20"/>
                <w:szCs w:val="20"/>
                <w:lang w:val="es-MX" w:eastAsia="es-MX"/>
              </w:rPr>
            </w:pPr>
          </w:p>
        </w:tc>
        <w:tc>
          <w:tcPr>
            <w:tcW w:w="1275" w:type="dxa"/>
            <w:noWrap/>
            <w:hideMark/>
          </w:tcPr>
          <w:p w14:paraId="59B68611" w14:textId="77777777" w:rsidR="003F5E77" w:rsidRPr="002A19D3" w:rsidRDefault="003F5E77" w:rsidP="0016682F">
            <w:pPr>
              <w:jc w:val="left"/>
              <w:rPr>
                <w:bCs/>
                <w:color w:val="000000"/>
                <w:sz w:val="20"/>
                <w:szCs w:val="20"/>
                <w:lang w:val="es-MX" w:eastAsia="es-MX"/>
              </w:rPr>
            </w:pPr>
          </w:p>
        </w:tc>
        <w:tc>
          <w:tcPr>
            <w:tcW w:w="1276" w:type="dxa"/>
            <w:noWrap/>
            <w:hideMark/>
          </w:tcPr>
          <w:p w14:paraId="4A422B2B" w14:textId="1B2985BB" w:rsidR="003F5E77" w:rsidRPr="002A19D3" w:rsidRDefault="00C968AF" w:rsidP="0016682F">
            <w:pPr>
              <w:jc w:val="left"/>
              <w:rPr>
                <w:color w:val="000000"/>
                <w:sz w:val="20"/>
                <w:szCs w:val="20"/>
                <w:lang w:val="es-MX" w:eastAsia="es-MX"/>
              </w:rPr>
            </w:pPr>
            <w:r w:rsidRPr="002A19D3">
              <w:rPr>
                <w:color w:val="000000"/>
                <w:sz w:val="20"/>
                <w:szCs w:val="20"/>
                <w:lang w:val="es-MX" w:eastAsia="es-MX"/>
              </w:rPr>
              <w:t>417313006 Intereses sobre inversiones</w:t>
            </w:r>
          </w:p>
        </w:tc>
        <w:tc>
          <w:tcPr>
            <w:tcW w:w="1418" w:type="dxa"/>
            <w:noWrap/>
            <w:hideMark/>
          </w:tcPr>
          <w:p w14:paraId="677EE729" w14:textId="190CC0A2" w:rsidR="003F5E77" w:rsidRPr="002A19D3" w:rsidRDefault="003F5E77" w:rsidP="0016682F">
            <w:pPr>
              <w:jc w:val="left"/>
              <w:rPr>
                <w:bCs/>
                <w:color w:val="000000"/>
                <w:sz w:val="20"/>
                <w:szCs w:val="20"/>
                <w:lang w:val="es-MX" w:eastAsia="es-MX"/>
              </w:rPr>
            </w:pPr>
            <w:r w:rsidRPr="002A19D3">
              <w:rPr>
                <w:bCs/>
                <w:color w:val="000000"/>
                <w:sz w:val="20"/>
                <w:szCs w:val="20"/>
                <w:lang w:val="es-MX" w:eastAsia="es-MX"/>
              </w:rPr>
              <w:t xml:space="preserve"> </w:t>
            </w:r>
            <w:r w:rsidR="00C968AF" w:rsidRPr="002A19D3">
              <w:rPr>
                <w:bCs/>
                <w:color w:val="000000"/>
                <w:sz w:val="20"/>
                <w:szCs w:val="20"/>
                <w:lang w:val="es-MX" w:eastAsia="es-MX"/>
              </w:rPr>
              <w:t>815 Ley de Ingresos Recaudada</w:t>
            </w:r>
          </w:p>
        </w:tc>
        <w:tc>
          <w:tcPr>
            <w:tcW w:w="1701" w:type="dxa"/>
            <w:noWrap/>
            <w:hideMark/>
          </w:tcPr>
          <w:p w14:paraId="0A77083C" w14:textId="497A4B59" w:rsidR="003F5E77" w:rsidRPr="002A19D3" w:rsidRDefault="003F5E77" w:rsidP="0016682F">
            <w:pPr>
              <w:jc w:val="left"/>
              <w:rPr>
                <w:color w:val="000000"/>
                <w:sz w:val="20"/>
                <w:szCs w:val="20"/>
                <w:lang w:val="es-MX" w:eastAsia="es-MX"/>
              </w:rPr>
            </w:pPr>
            <w:r w:rsidRPr="002A19D3">
              <w:rPr>
                <w:color w:val="000000"/>
                <w:sz w:val="20"/>
                <w:szCs w:val="20"/>
                <w:lang w:val="es-MX" w:eastAsia="es-MX"/>
              </w:rPr>
              <w:t xml:space="preserve"> </w:t>
            </w:r>
            <w:r w:rsidR="00C968AF" w:rsidRPr="002A19D3">
              <w:rPr>
                <w:color w:val="000000"/>
                <w:sz w:val="20"/>
                <w:szCs w:val="20"/>
                <w:lang w:val="es-MX" w:eastAsia="es-MX"/>
              </w:rPr>
              <w:t>814 Ley de Ingresos Devengada</w:t>
            </w:r>
          </w:p>
        </w:tc>
      </w:tr>
    </w:tbl>
    <w:p w14:paraId="125CF0A8" w14:textId="42454FB9" w:rsidR="00023605" w:rsidRPr="008A5FE6" w:rsidRDefault="00023605" w:rsidP="00023605"/>
    <w:p w14:paraId="781049F0" w14:textId="23F1854F" w:rsidR="006D46BD" w:rsidRPr="008A5FE6" w:rsidRDefault="006D46BD" w:rsidP="00023605"/>
    <w:p w14:paraId="0393EAC4" w14:textId="572BEEB6" w:rsidR="004729C9" w:rsidRDefault="004729C9">
      <w:pPr>
        <w:spacing w:after="200" w:line="276" w:lineRule="auto"/>
        <w:jc w:val="left"/>
      </w:pPr>
      <w:r>
        <w:br w:type="page"/>
      </w:r>
    </w:p>
    <w:tbl>
      <w:tblPr>
        <w:tblStyle w:val="GridTable4Accent3"/>
        <w:tblW w:w="10662" w:type="dxa"/>
        <w:jc w:val="center"/>
        <w:tblLayout w:type="fixed"/>
        <w:tblLook w:val="0620" w:firstRow="1" w:lastRow="0" w:firstColumn="0" w:lastColumn="0" w:noHBand="1" w:noVBand="1"/>
      </w:tblPr>
      <w:tblGrid>
        <w:gridCol w:w="1025"/>
        <w:gridCol w:w="1557"/>
        <w:gridCol w:w="1276"/>
        <w:gridCol w:w="1134"/>
        <w:gridCol w:w="1275"/>
        <w:gridCol w:w="1276"/>
        <w:gridCol w:w="1418"/>
        <w:gridCol w:w="1701"/>
      </w:tblGrid>
      <w:tr w:rsidR="006D46BD" w:rsidRPr="00201733" w14:paraId="2639EA41" w14:textId="77777777" w:rsidTr="00AB6D29">
        <w:trPr>
          <w:cnfStyle w:val="100000000000" w:firstRow="1" w:lastRow="0" w:firstColumn="0" w:lastColumn="0" w:oddVBand="0" w:evenVBand="0" w:oddHBand="0" w:evenHBand="0" w:firstRowFirstColumn="0" w:firstRowLastColumn="0" w:lastRowFirstColumn="0" w:lastRowLastColumn="0"/>
          <w:trHeight w:val="435"/>
          <w:tblHeader/>
          <w:jc w:val="center"/>
        </w:trPr>
        <w:tc>
          <w:tcPr>
            <w:tcW w:w="10662"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4F7DBFF5" w14:textId="77777777" w:rsidR="006D46BD" w:rsidRPr="007B7F46" w:rsidRDefault="006D46BD" w:rsidP="0016682F">
            <w:pPr>
              <w:jc w:val="center"/>
              <w:rPr>
                <w:bCs w:val="0"/>
                <w:color w:val="000000"/>
                <w:sz w:val="22"/>
                <w:szCs w:val="20"/>
                <w:lang w:val="es-MX" w:eastAsia="es-MX"/>
              </w:rPr>
            </w:pPr>
            <w:r w:rsidRPr="007B7F46">
              <w:rPr>
                <w:bCs w:val="0"/>
                <w:color w:val="000000"/>
                <w:sz w:val="22"/>
                <w:szCs w:val="20"/>
                <w:lang w:val="es-MX" w:eastAsia="es-MX"/>
              </w:rPr>
              <w:lastRenderedPageBreak/>
              <w:t>Guía Contabilizadora</w:t>
            </w:r>
          </w:p>
        </w:tc>
      </w:tr>
      <w:tr w:rsidR="006D46BD" w:rsidRPr="00201733" w14:paraId="50AFA4DD" w14:textId="77777777" w:rsidTr="00AB6D29">
        <w:trPr>
          <w:cnfStyle w:val="100000000000" w:firstRow="1" w:lastRow="0" w:firstColumn="0" w:lastColumn="0" w:oddVBand="0" w:evenVBand="0" w:oddHBand="0" w:evenHBand="0" w:firstRowFirstColumn="0" w:firstRowLastColumn="0" w:lastRowFirstColumn="0" w:lastRowLastColumn="0"/>
          <w:trHeight w:val="106"/>
          <w:tblHeader/>
          <w:jc w:val="center"/>
        </w:trPr>
        <w:tc>
          <w:tcPr>
            <w:tcW w:w="10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16DC87B2" w14:textId="77777777" w:rsidR="006D46BD" w:rsidRPr="007B7F46" w:rsidRDefault="006D46BD" w:rsidP="0016682F">
            <w:pPr>
              <w:jc w:val="center"/>
              <w:rPr>
                <w:color w:val="000000"/>
                <w:sz w:val="22"/>
                <w:szCs w:val="20"/>
                <w:lang w:val="es-MX" w:eastAsia="es-MX"/>
              </w:rPr>
            </w:pPr>
            <w:r w:rsidRPr="007B7F46">
              <w:rPr>
                <w:bCs w:val="0"/>
                <w:color w:val="000000"/>
                <w:sz w:val="22"/>
                <w:szCs w:val="20"/>
                <w:lang w:val="es-MX" w:eastAsia="es-MX"/>
              </w:rPr>
              <w:t>Proceso:</w:t>
            </w:r>
          </w:p>
        </w:tc>
        <w:tc>
          <w:tcPr>
            <w:tcW w:w="963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254E8777" w14:textId="4B9B6692" w:rsidR="006D46BD" w:rsidRPr="007B7F46" w:rsidRDefault="006D46BD" w:rsidP="0016682F">
            <w:pPr>
              <w:jc w:val="left"/>
              <w:rPr>
                <w:b w:val="0"/>
                <w:bCs w:val="0"/>
                <w:color w:val="000000"/>
                <w:sz w:val="22"/>
                <w:szCs w:val="20"/>
              </w:rPr>
            </w:pPr>
            <w:r w:rsidRPr="007B7F46">
              <w:rPr>
                <w:b w:val="0"/>
                <w:bCs w:val="0"/>
                <w:color w:val="000000"/>
                <w:sz w:val="22"/>
                <w:szCs w:val="20"/>
              </w:rPr>
              <w:t>CP1 Cierre de Cuentas Presupuestarias</w:t>
            </w:r>
          </w:p>
        </w:tc>
      </w:tr>
      <w:tr w:rsidR="006D46BD" w:rsidRPr="00201733" w14:paraId="30B38462" w14:textId="77777777" w:rsidTr="00AB6D29">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D549ACF" w14:textId="77777777" w:rsidR="006D46BD" w:rsidRPr="007B7F46" w:rsidRDefault="006D46BD" w:rsidP="0016682F">
            <w:pPr>
              <w:jc w:val="center"/>
              <w:rPr>
                <w:color w:val="000000"/>
                <w:sz w:val="22"/>
                <w:szCs w:val="20"/>
                <w:lang w:val="es-MX" w:eastAsia="es-MX"/>
              </w:rPr>
            </w:pPr>
            <w:r w:rsidRPr="007B7F46">
              <w:rPr>
                <w:color w:val="000000"/>
                <w:sz w:val="22"/>
                <w:szCs w:val="20"/>
                <w:lang w:val="es-MX" w:eastAsia="es-MX"/>
              </w:rPr>
              <w:t>No.</w:t>
            </w:r>
          </w:p>
        </w:tc>
        <w:tc>
          <w:tcPr>
            <w:tcW w:w="155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31C3DFF3" w14:textId="77777777" w:rsidR="006D46BD" w:rsidRPr="007B7F46" w:rsidRDefault="006D46BD" w:rsidP="0016682F">
            <w:pPr>
              <w:jc w:val="center"/>
              <w:rPr>
                <w:color w:val="000000"/>
                <w:sz w:val="22"/>
                <w:szCs w:val="20"/>
                <w:lang w:val="es-MX" w:eastAsia="es-MX"/>
              </w:rPr>
            </w:pPr>
            <w:r w:rsidRPr="007B7F46">
              <w:rPr>
                <w:color w:val="000000"/>
                <w:sz w:val="22"/>
                <w:szCs w:val="20"/>
                <w:lang w:val="es-MX" w:eastAsia="es-MX"/>
              </w:rPr>
              <w:t>Concepto</w:t>
            </w:r>
          </w:p>
        </w:tc>
        <w:tc>
          <w:tcPr>
            <w:tcW w:w="127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427344B8" w14:textId="77777777" w:rsidR="006D46BD" w:rsidRPr="007B7F46" w:rsidRDefault="006D46BD" w:rsidP="0016682F">
            <w:pPr>
              <w:jc w:val="center"/>
              <w:rPr>
                <w:color w:val="000000"/>
                <w:sz w:val="22"/>
                <w:szCs w:val="20"/>
                <w:lang w:val="es-MX" w:eastAsia="es-MX"/>
              </w:rPr>
            </w:pPr>
            <w:r w:rsidRPr="007B7F46">
              <w:rPr>
                <w:color w:val="000000"/>
                <w:sz w:val="22"/>
                <w:szCs w:val="20"/>
                <w:lang w:val="es-MX" w:eastAsia="es-MX"/>
              </w:rPr>
              <w:t>Doc.</w:t>
            </w:r>
          </w:p>
          <w:p w14:paraId="5B201FB5" w14:textId="77777777" w:rsidR="006D46BD" w:rsidRPr="007B7F46" w:rsidRDefault="006D46BD" w:rsidP="0016682F">
            <w:pPr>
              <w:jc w:val="center"/>
              <w:rPr>
                <w:color w:val="000000"/>
                <w:sz w:val="22"/>
                <w:szCs w:val="20"/>
                <w:lang w:val="es-MX" w:eastAsia="es-MX"/>
              </w:rPr>
            </w:pPr>
            <w:r w:rsidRPr="007B7F46">
              <w:rPr>
                <w:color w:val="000000"/>
                <w:sz w:val="22"/>
                <w:szCs w:val="20"/>
                <w:lang w:val="es-MX" w:eastAsia="es-MX"/>
              </w:rPr>
              <w:t>Fuente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A6D4CED" w14:textId="77777777" w:rsidR="006D46BD" w:rsidRPr="007B7F46" w:rsidRDefault="006D46BD" w:rsidP="0016682F">
            <w:pPr>
              <w:jc w:val="center"/>
              <w:rPr>
                <w:color w:val="000000"/>
                <w:sz w:val="22"/>
                <w:szCs w:val="20"/>
                <w:lang w:val="es-MX" w:eastAsia="es-MX"/>
              </w:rPr>
            </w:pPr>
            <w:r w:rsidRPr="007B7F46">
              <w:rPr>
                <w:color w:val="000000"/>
                <w:sz w:val="22"/>
                <w:szCs w:val="20"/>
                <w:lang w:val="es-MX" w:eastAsia="es-MX"/>
              </w:rPr>
              <w:t>Periodicidad</w:t>
            </w:r>
          </w:p>
        </w:tc>
        <w:tc>
          <w:tcPr>
            <w:tcW w:w="567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4E2D08B2" w14:textId="77777777" w:rsidR="006D46BD" w:rsidRPr="007B7F46" w:rsidRDefault="006D46BD" w:rsidP="0016682F">
            <w:pPr>
              <w:jc w:val="center"/>
              <w:rPr>
                <w:color w:val="000000"/>
                <w:sz w:val="22"/>
                <w:szCs w:val="20"/>
                <w:lang w:val="es-MX" w:eastAsia="es-MX"/>
              </w:rPr>
            </w:pPr>
            <w:r w:rsidRPr="007B7F46">
              <w:rPr>
                <w:color w:val="000000"/>
                <w:sz w:val="22"/>
                <w:szCs w:val="20"/>
                <w:lang w:val="es-MX" w:eastAsia="es-MX"/>
              </w:rPr>
              <w:t>Registro</w:t>
            </w:r>
          </w:p>
        </w:tc>
      </w:tr>
      <w:tr w:rsidR="006D46BD" w:rsidRPr="00201733" w14:paraId="45C421E7" w14:textId="77777777" w:rsidTr="00AB6D29">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1EA76C5" w14:textId="77777777" w:rsidR="006D46BD" w:rsidRPr="00201733" w:rsidRDefault="006D46BD" w:rsidP="0016682F">
            <w:pPr>
              <w:jc w:val="left"/>
              <w:rPr>
                <w:color w:val="000000"/>
                <w:sz w:val="20"/>
                <w:szCs w:val="20"/>
                <w:lang w:val="es-MX" w:eastAsia="es-MX"/>
              </w:rPr>
            </w:pPr>
          </w:p>
        </w:tc>
        <w:tc>
          <w:tcPr>
            <w:tcW w:w="15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4ADB553B" w14:textId="77777777" w:rsidR="006D46BD" w:rsidRPr="007B7F46" w:rsidRDefault="006D46BD" w:rsidP="0016682F">
            <w:pPr>
              <w:jc w:val="left"/>
              <w:rPr>
                <w:color w:val="000000"/>
                <w:sz w:val="22"/>
                <w:szCs w:val="20"/>
                <w:lang w:val="es-MX" w:eastAsia="es-MX"/>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5B61A767" w14:textId="77777777" w:rsidR="006D46BD" w:rsidRPr="007B7F46" w:rsidRDefault="006D46BD" w:rsidP="0016682F">
            <w:pPr>
              <w:jc w:val="center"/>
              <w:rPr>
                <w:color w:val="000000"/>
                <w:sz w:val="22"/>
                <w:szCs w:val="2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4C5FF4A2" w14:textId="77777777" w:rsidR="006D46BD" w:rsidRPr="007B7F46" w:rsidRDefault="006D46BD" w:rsidP="0016682F">
            <w:pPr>
              <w:jc w:val="left"/>
              <w:rPr>
                <w:color w:val="000000"/>
                <w:sz w:val="22"/>
                <w:szCs w:val="20"/>
                <w:lang w:val="es-MX" w:eastAsia="es-MX"/>
              </w:rPr>
            </w:pPr>
          </w:p>
        </w:tc>
        <w:tc>
          <w:tcPr>
            <w:tcW w:w="25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1838B901" w14:textId="77777777" w:rsidR="006D46BD" w:rsidRPr="007B7F46" w:rsidRDefault="006D46BD" w:rsidP="0016682F">
            <w:pPr>
              <w:jc w:val="center"/>
              <w:rPr>
                <w:color w:val="000000"/>
                <w:sz w:val="22"/>
                <w:szCs w:val="20"/>
                <w:lang w:val="es-MX" w:eastAsia="es-MX"/>
              </w:rPr>
            </w:pPr>
            <w:r w:rsidRPr="007B7F46">
              <w:rPr>
                <w:color w:val="000000"/>
                <w:sz w:val="22"/>
                <w:szCs w:val="20"/>
                <w:lang w:val="es-MX" w:eastAsia="es-MX"/>
              </w:rPr>
              <w:t>Contable</w:t>
            </w:r>
          </w:p>
        </w:tc>
        <w:tc>
          <w:tcPr>
            <w:tcW w:w="31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531E2026" w14:textId="77777777" w:rsidR="006D46BD" w:rsidRPr="007B7F46" w:rsidRDefault="006D46BD" w:rsidP="0016682F">
            <w:pPr>
              <w:jc w:val="center"/>
              <w:rPr>
                <w:color w:val="000000"/>
                <w:sz w:val="22"/>
                <w:szCs w:val="20"/>
                <w:lang w:val="es-MX" w:eastAsia="es-MX"/>
              </w:rPr>
            </w:pPr>
            <w:r w:rsidRPr="007B7F46">
              <w:rPr>
                <w:color w:val="000000"/>
                <w:sz w:val="22"/>
                <w:szCs w:val="20"/>
                <w:lang w:val="es-MX" w:eastAsia="es-MX"/>
              </w:rPr>
              <w:t>Presupuestal</w:t>
            </w:r>
          </w:p>
        </w:tc>
      </w:tr>
      <w:tr w:rsidR="006D46BD" w:rsidRPr="00201733" w14:paraId="62AB9DCE" w14:textId="77777777" w:rsidTr="00AB6D29">
        <w:trPr>
          <w:cnfStyle w:val="100000000000" w:firstRow="1" w:lastRow="0" w:firstColumn="0" w:lastColumn="0" w:oddVBand="0" w:evenVBand="0" w:oddHBand="0" w:evenHBand="0" w:firstRowFirstColumn="0" w:firstRowLastColumn="0" w:lastRowFirstColumn="0" w:lastRowLastColumn="0"/>
          <w:trHeight w:val="270"/>
          <w:tblHeader/>
          <w:jc w:val="center"/>
        </w:trPr>
        <w:tc>
          <w:tcPr>
            <w:tcW w:w="10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10557B6E" w14:textId="77777777" w:rsidR="006D46BD" w:rsidRPr="00201733" w:rsidRDefault="006D46BD" w:rsidP="0016682F">
            <w:pPr>
              <w:jc w:val="left"/>
              <w:rPr>
                <w:color w:val="000000"/>
                <w:sz w:val="20"/>
                <w:szCs w:val="20"/>
                <w:lang w:val="es-MX" w:eastAsia="es-MX"/>
              </w:rPr>
            </w:pPr>
          </w:p>
        </w:tc>
        <w:tc>
          <w:tcPr>
            <w:tcW w:w="15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3A6CDCA4" w14:textId="77777777" w:rsidR="006D46BD" w:rsidRPr="007B7F46" w:rsidRDefault="006D46BD" w:rsidP="0016682F">
            <w:pPr>
              <w:jc w:val="left"/>
              <w:rPr>
                <w:color w:val="000000"/>
                <w:sz w:val="22"/>
                <w:szCs w:val="20"/>
                <w:lang w:val="es-MX" w:eastAsia="es-MX"/>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7D594376" w14:textId="77777777" w:rsidR="006D46BD" w:rsidRPr="007B7F46" w:rsidRDefault="006D46BD" w:rsidP="0016682F">
            <w:pPr>
              <w:jc w:val="center"/>
              <w:rPr>
                <w:color w:val="000000"/>
                <w:sz w:val="22"/>
                <w:szCs w:val="20"/>
                <w:lang w:val="es-MX" w:eastAsia="es-MX"/>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647DF56F" w14:textId="77777777" w:rsidR="006D46BD" w:rsidRPr="007B7F46" w:rsidRDefault="006D46BD" w:rsidP="0016682F">
            <w:pPr>
              <w:jc w:val="left"/>
              <w:rPr>
                <w:color w:val="000000"/>
                <w:sz w:val="22"/>
                <w:szCs w:val="20"/>
                <w:lang w:val="es-MX" w:eastAsia="es-MX"/>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4F3D8EFF" w14:textId="77777777" w:rsidR="006D46BD" w:rsidRPr="007B7F46" w:rsidRDefault="006D46BD" w:rsidP="0016682F">
            <w:pPr>
              <w:jc w:val="center"/>
              <w:rPr>
                <w:color w:val="000000"/>
                <w:sz w:val="22"/>
                <w:szCs w:val="20"/>
                <w:lang w:val="es-MX" w:eastAsia="es-MX"/>
              </w:rPr>
            </w:pPr>
            <w:r w:rsidRPr="007B7F46">
              <w:rPr>
                <w:color w:val="000000"/>
                <w:sz w:val="22"/>
                <w:szCs w:val="20"/>
                <w:lang w:val="es-MX" w:eastAsia="es-MX"/>
              </w:rPr>
              <w:t>Cargo</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07A3A727" w14:textId="77777777" w:rsidR="006D46BD" w:rsidRPr="007B7F46" w:rsidRDefault="006D46BD" w:rsidP="0016682F">
            <w:pPr>
              <w:jc w:val="center"/>
              <w:rPr>
                <w:color w:val="000000"/>
                <w:sz w:val="22"/>
                <w:szCs w:val="20"/>
                <w:lang w:val="es-MX" w:eastAsia="es-MX"/>
              </w:rPr>
            </w:pPr>
            <w:r w:rsidRPr="007B7F46">
              <w:rPr>
                <w:color w:val="000000"/>
                <w:sz w:val="22"/>
                <w:szCs w:val="20"/>
                <w:lang w:val="es-MX" w:eastAsia="es-MX"/>
              </w:rPr>
              <w:t>Abono</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2C5046D4" w14:textId="77777777" w:rsidR="006D46BD" w:rsidRPr="007B7F46" w:rsidRDefault="006D46BD" w:rsidP="0016682F">
            <w:pPr>
              <w:jc w:val="center"/>
              <w:rPr>
                <w:color w:val="000000"/>
                <w:sz w:val="22"/>
                <w:szCs w:val="20"/>
                <w:lang w:val="es-MX" w:eastAsia="es-MX"/>
              </w:rPr>
            </w:pPr>
            <w:r w:rsidRPr="007B7F46">
              <w:rPr>
                <w:color w:val="000000"/>
                <w:sz w:val="22"/>
                <w:szCs w:val="20"/>
                <w:lang w:val="es-MX" w:eastAsia="es-MX"/>
              </w:rPr>
              <w:t>Cargo</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1EBA0DAE" w14:textId="77777777" w:rsidR="006D46BD" w:rsidRPr="007B7F46" w:rsidRDefault="006D46BD" w:rsidP="0016682F">
            <w:pPr>
              <w:jc w:val="center"/>
              <w:rPr>
                <w:color w:val="000000"/>
                <w:sz w:val="22"/>
                <w:szCs w:val="20"/>
                <w:lang w:val="es-MX" w:eastAsia="es-MX"/>
              </w:rPr>
            </w:pPr>
            <w:r w:rsidRPr="007B7F46">
              <w:rPr>
                <w:color w:val="000000"/>
                <w:sz w:val="22"/>
                <w:szCs w:val="20"/>
                <w:lang w:val="es-MX" w:eastAsia="es-MX"/>
              </w:rPr>
              <w:t>Abono</w:t>
            </w:r>
          </w:p>
        </w:tc>
      </w:tr>
      <w:tr w:rsidR="00AB6D29" w:rsidRPr="00201733" w14:paraId="13CA90EF" w14:textId="77777777" w:rsidTr="009B2BBB">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6F4F36FB" w14:textId="77777777" w:rsidR="00AB6D29" w:rsidRPr="00201733" w:rsidRDefault="00AB6D29" w:rsidP="00AB6D29">
            <w:pPr>
              <w:jc w:val="center"/>
              <w:rPr>
                <w:color w:val="000000"/>
                <w:sz w:val="20"/>
                <w:szCs w:val="20"/>
                <w:lang w:val="es-MX" w:eastAsia="es-MX"/>
              </w:rPr>
            </w:pPr>
            <w:r w:rsidRPr="00201733">
              <w:rPr>
                <w:color w:val="000000"/>
                <w:sz w:val="20"/>
                <w:szCs w:val="20"/>
                <w:lang w:val="es-MX" w:eastAsia="es-MX"/>
              </w:rPr>
              <w:t>CP1-1</w:t>
            </w:r>
          </w:p>
        </w:tc>
        <w:tc>
          <w:tcPr>
            <w:tcW w:w="1557" w:type="dxa"/>
            <w:shd w:val="clear" w:color="auto" w:fill="auto"/>
            <w:hideMark/>
          </w:tcPr>
          <w:p w14:paraId="4CFD2A74"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Ley de Ingresos devengada no recaudada</w:t>
            </w:r>
          </w:p>
        </w:tc>
        <w:tc>
          <w:tcPr>
            <w:tcW w:w="1276" w:type="dxa"/>
            <w:shd w:val="clear" w:color="auto" w:fill="auto"/>
            <w:hideMark/>
          </w:tcPr>
          <w:p w14:paraId="275273F1"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Póliza de Diario</w:t>
            </w:r>
          </w:p>
        </w:tc>
        <w:tc>
          <w:tcPr>
            <w:tcW w:w="1134" w:type="dxa"/>
            <w:shd w:val="clear" w:color="auto" w:fill="auto"/>
            <w:hideMark/>
          </w:tcPr>
          <w:p w14:paraId="2136A930"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Anual</w:t>
            </w:r>
          </w:p>
        </w:tc>
        <w:tc>
          <w:tcPr>
            <w:tcW w:w="1275" w:type="dxa"/>
            <w:shd w:val="clear" w:color="auto" w:fill="auto"/>
            <w:hideMark/>
          </w:tcPr>
          <w:p w14:paraId="49055899" w14:textId="77777777" w:rsidR="00AB6D29" w:rsidRPr="00201733" w:rsidRDefault="00AB6D29" w:rsidP="00AB6D29">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276" w:type="dxa"/>
            <w:shd w:val="clear" w:color="auto" w:fill="auto"/>
            <w:hideMark/>
          </w:tcPr>
          <w:p w14:paraId="6D24CE54"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418" w:type="dxa"/>
            <w:shd w:val="clear" w:color="auto" w:fill="auto"/>
            <w:hideMark/>
          </w:tcPr>
          <w:p w14:paraId="380C6A2C"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8.1.4 Ley de Ingresos Devengada</w:t>
            </w:r>
          </w:p>
        </w:tc>
        <w:tc>
          <w:tcPr>
            <w:tcW w:w="1701" w:type="dxa"/>
            <w:shd w:val="clear" w:color="auto" w:fill="auto"/>
            <w:hideMark/>
          </w:tcPr>
          <w:p w14:paraId="4F51E4FD"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8.1.2 Ley de Ingresos por Ejecutar</w:t>
            </w:r>
          </w:p>
        </w:tc>
      </w:tr>
      <w:tr w:rsidR="00AB6D29" w:rsidRPr="00201733" w14:paraId="7842BE29" w14:textId="77777777" w:rsidTr="009B2BBB">
        <w:tblPrEx>
          <w:jc w:val="left"/>
          <w:tblLook w:val="04A0" w:firstRow="1" w:lastRow="0" w:firstColumn="1" w:lastColumn="0" w:noHBand="0" w:noVBand="1"/>
        </w:tblPrEx>
        <w:trPr>
          <w:trHeight w:val="78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5D26DE30" w14:textId="77777777" w:rsidR="00AB6D29" w:rsidRPr="00201733" w:rsidRDefault="00AB6D29" w:rsidP="00AB6D29">
            <w:pPr>
              <w:jc w:val="center"/>
              <w:rPr>
                <w:color w:val="000000"/>
                <w:sz w:val="20"/>
                <w:szCs w:val="20"/>
                <w:lang w:val="es-MX" w:eastAsia="es-MX"/>
              </w:rPr>
            </w:pPr>
            <w:r w:rsidRPr="00201733">
              <w:rPr>
                <w:color w:val="000000"/>
                <w:sz w:val="20"/>
                <w:szCs w:val="20"/>
                <w:lang w:val="es-MX" w:eastAsia="es-MX"/>
              </w:rPr>
              <w:t>CP1-2</w:t>
            </w:r>
          </w:p>
        </w:tc>
        <w:tc>
          <w:tcPr>
            <w:tcW w:w="1557" w:type="dxa"/>
            <w:shd w:val="clear" w:color="auto" w:fill="auto"/>
            <w:hideMark/>
          </w:tcPr>
          <w:p w14:paraId="3726CE93"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Ley de Ingresos por Ejecutar no devengada</w:t>
            </w:r>
          </w:p>
        </w:tc>
        <w:tc>
          <w:tcPr>
            <w:tcW w:w="1276" w:type="dxa"/>
            <w:shd w:val="clear" w:color="auto" w:fill="auto"/>
            <w:hideMark/>
          </w:tcPr>
          <w:p w14:paraId="66CFAFE5"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Póliza de Diario</w:t>
            </w:r>
          </w:p>
        </w:tc>
        <w:tc>
          <w:tcPr>
            <w:tcW w:w="1134" w:type="dxa"/>
            <w:shd w:val="clear" w:color="auto" w:fill="auto"/>
            <w:hideMark/>
          </w:tcPr>
          <w:p w14:paraId="489BE3DE"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Anual</w:t>
            </w:r>
          </w:p>
        </w:tc>
        <w:tc>
          <w:tcPr>
            <w:tcW w:w="1275" w:type="dxa"/>
            <w:shd w:val="clear" w:color="auto" w:fill="auto"/>
            <w:hideMark/>
          </w:tcPr>
          <w:p w14:paraId="1F81A945" w14:textId="77777777" w:rsidR="00AB6D29" w:rsidRPr="00201733" w:rsidRDefault="00AB6D29" w:rsidP="00AB6D29">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276" w:type="dxa"/>
            <w:shd w:val="clear" w:color="auto" w:fill="auto"/>
            <w:hideMark/>
          </w:tcPr>
          <w:p w14:paraId="4C478BF1"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418" w:type="dxa"/>
            <w:shd w:val="clear" w:color="auto" w:fill="auto"/>
            <w:hideMark/>
          </w:tcPr>
          <w:p w14:paraId="6FD06827"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8.1.2 Ley de Ingresos por Ejecutar</w:t>
            </w:r>
          </w:p>
        </w:tc>
        <w:tc>
          <w:tcPr>
            <w:tcW w:w="1701" w:type="dxa"/>
            <w:shd w:val="clear" w:color="auto" w:fill="auto"/>
            <w:hideMark/>
          </w:tcPr>
          <w:p w14:paraId="29388493"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8.1.1 Ley de Ingresos Estimada</w:t>
            </w:r>
          </w:p>
        </w:tc>
      </w:tr>
      <w:tr w:rsidR="00AB6D29" w:rsidRPr="00201733" w14:paraId="6D349B5E" w14:textId="77777777" w:rsidTr="009B2BBB">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29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33862507" w14:textId="77777777" w:rsidR="00AB6D29" w:rsidRPr="00201733" w:rsidRDefault="00AB6D29" w:rsidP="00AB6D29">
            <w:pPr>
              <w:jc w:val="center"/>
              <w:rPr>
                <w:color w:val="000000"/>
                <w:sz w:val="20"/>
                <w:szCs w:val="20"/>
                <w:lang w:val="es-MX" w:eastAsia="es-MX"/>
              </w:rPr>
            </w:pPr>
            <w:r w:rsidRPr="00201733">
              <w:rPr>
                <w:color w:val="000000"/>
                <w:sz w:val="20"/>
                <w:szCs w:val="20"/>
                <w:lang w:val="es-MX" w:eastAsia="es-MX"/>
              </w:rPr>
              <w:t>CP1-3</w:t>
            </w:r>
          </w:p>
        </w:tc>
        <w:tc>
          <w:tcPr>
            <w:tcW w:w="1557" w:type="dxa"/>
            <w:shd w:val="clear" w:color="auto" w:fill="auto"/>
            <w:hideMark/>
          </w:tcPr>
          <w:p w14:paraId="3C475A61"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Traspaso al cierre del ejercicio de las modificaciones negativas a la Ley de Ingresos</w:t>
            </w:r>
          </w:p>
        </w:tc>
        <w:tc>
          <w:tcPr>
            <w:tcW w:w="1276" w:type="dxa"/>
            <w:shd w:val="clear" w:color="auto" w:fill="auto"/>
            <w:hideMark/>
          </w:tcPr>
          <w:p w14:paraId="1863171A"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Póliza de Diario</w:t>
            </w:r>
          </w:p>
        </w:tc>
        <w:tc>
          <w:tcPr>
            <w:tcW w:w="1134" w:type="dxa"/>
            <w:shd w:val="clear" w:color="auto" w:fill="auto"/>
            <w:hideMark/>
          </w:tcPr>
          <w:p w14:paraId="2C7A0E72"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Anual</w:t>
            </w:r>
          </w:p>
        </w:tc>
        <w:tc>
          <w:tcPr>
            <w:tcW w:w="1275" w:type="dxa"/>
            <w:shd w:val="clear" w:color="auto" w:fill="auto"/>
            <w:hideMark/>
          </w:tcPr>
          <w:p w14:paraId="618908A0" w14:textId="77777777" w:rsidR="00AB6D29" w:rsidRPr="00201733" w:rsidRDefault="00AB6D29" w:rsidP="00AB6D29">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276" w:type="dxa"/>
            <w:shd w:val="clear" w:color="auto" w:fill="auto"/>
            <w:hideMark/>
          </w:tcPr>
          <w:p w14:paraId="611CBA77"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418" w:type="dxa"/>
            <w:shd w:val="clear" w:color="auto" w:fill="auto"/>
            <w:hideMark/>
          </w:tcPr>
          <w:p w14:paraId="262A46FE"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8.1.3. Modificaciones a la Ley de Ingresos Estimada</w:t>
            </w:r>
          </w:p>
        </w:tc>
        <w:tc>
          <w:tcPr>
            <w:tcW w:w="1701" w:type="dxa"/>
            <w:shd w:val="clear" w:color="auto" w:fill="auto"/>
            <w:hideMark/>
          </w:tcPr>
          <w:p w14:paraId="3EF236FF"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8.1.2 Ley de Ingresos por Ejecutar</w:t>
            </w:r>
          </w:p>
        </w:tc>
      </w:tr>
      <w:tr w:rsidR="00AB6D29" w:rsidRPr="00201733" w14:paraId="6052B5AE" w14:textId="77777777" w:rsidTr="009B2BBB">
        <w:tblPrEx>
          <w:jc w:val="left"/>
          <w:tblLook w:val="04A0" w:firstRow="1" w:lastRow="0" w:firstColumn="1" w:lastColumn="0" w:noHBand="0" w:noVBand="1"/>
        </w:tblPrEx>
        <w:trPr>
          <w:trHeight w:val="129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163950F9" w14:textId="77777777" w:rsidR="00AB6D29" w:rsidRPr="00201733" w:rsidRDefault="00AB6D29" w:rsidP="00AB6D29">
            <w:pPr>
              <w:jc w:val="center"/>
              <w:rPr>
                <w:color w:val="000000"/>
                <w:sz w:val="20"/>
                <w:szCs w:val="20"/>
                <w:lang w:val="es-MX" w:eastAsia="es-MX"/>
              </w:rPr>
            </w:pPr>
            <w:r w:rsidRPr="00201733">
              <w:rPr>
                <w:color w:val="000000"/>
                <w:sz w:val="20"/>
                <w:szCs w:val="20"/>
                <w:lang w:val="es-MX" w:eastAsia="es-MX"/>
              </w:rPr>
              <w:t>CP1-4</w:t>
            </w:r>
          </w:p>
        </w:tc>
        <w:tc>
          <w:tcPr>
            <w:tcW w:w="1557" w:type="dxa"/>
            <w:shd w:val="clear" w:color="auto" w:fill="auto"/>
            <w:hideMark/>
          </w:tcPr>
          <w:p w14:paraId="2FE4229F"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Traspaso al cierre del ejercicio de las modificaciones positivas a la Ley de Ingresos</w:t>
            </w:r>
          </w:p>
        </w:tc>
        <w:tc>
          <w:tcPr>
            <w:tcW w:w="1276" w:type="dxa"/>
            <w:shd w:val="clear" w:color="auto" w:fill="auto"/>
            <w:hideMark/>
          </w:tcPr>
          <w:p w14:paraId="5E10F026"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Póliza de Diario</w:t>
            </w:r>
          </w:p>
        </w:tc>
        <w:tc>
          <w:tcPr>
            <w:tcW w:w="1134" w:type="dxa"/>
            <w:shd w:val="clear" w:color="auto" w:fill="auto"/>
            <w:hideMark/>
          </w:tcPr>
          <w:p w14:paraId="4AD9B919"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Anual</w:t>
            </w:r>
          </w:p>
        </w:tc>
        <w:tc>
          <w:tcPr>
            <w:tcW w:w="1275" w:type="dxa"/>
            <w:shd w:val="clear" w:color="auto" w:fill="auto"/>
            <w:hideMark/>
          </w:tcPr>
          <w:p w14:paraId="1D9EBF03" w14:textId="77777777" w:rsidR="00AB6D29" w:rsidRPr="00201733" w:rsidRDefault="00AB6D29" w:rsidP="00AB6D29">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276" w:type="dxa"/>
            <w:shd w:val="clear" w:color="auto" w:fill="auto"/>
            <w:hideMark/>
          </w:tcPr>
          <w:p w14:paraId="6E12A224"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418" w:type="dxa"/>
            <w:shd w:val="clear" w:color="auto" w:fill="auto"/>
            <w:hideMark/>
          </w:tcPr>
          <w:p w14:paraId="5BE326ED"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8.1.2 Ley de Ingresos por Ejecutar</w:t>
            </w:r>
          </w:p>
        </w:tc>
        <w:tc>
          <w:tcPr>
            <w:tcW w:w="1701" w:type="dxa"/>
            <w:shd w:val="clear" w:color="auto" w:fill="auto"/>
            <w:hideMark/>
          </w:tcPr>
          <w:p w14:paraId="34594903"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8.1.3. Modificaciones a la Ley de Ingresos Estimada</w:t>
            </w:r>
          </w:p>
        </w:tc>
      </w:tr>
      <w:tr w:rsidR="00AB6D29" w:rsidRPr="00201733" w14:paraId="52A44990" w14:textId="77777777" w:rsidTr="009B2BBB">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6010B9E3" w14:textId="77777777" w:rsidR="00AB6D29" w:rsidRPr="00201733" w:rsidRDefault="00AB6D29" w:rsidP="00AB6D29">
            <w:pPr>
              <w:jc w:val="center"/>
              <w:rPr>
                <w:color w:val="000000"/>
                <w:sz w:val="20"/>
                <w:szCs w:val="20"/>
                <w:lang w:val="es-MX" w:eastAsia="es-MX"/>
              </w:rPr>
            </w:pPr>
            <w:r w:rsidRPr="00201733">
              <w:rPr>
                <w:color w:val="000000"/>
                <w:sz w:val="20"/>
                <w:szCs w:val="20"/>
                <w:lang w:val="es-MX" w:eastAsia="es-MX"/>
              </w:rPr>
              <w:t>CP1-5</w:t>
            </w:r>
          </w:p>
        </w:tc>
        <w:tc>
          <w:tcPr>
            <w:tcW w:w="1557" w:type="dxa"/>
            <w:shd w:val="clear" w:color="auto" w:fill="auto"/>
            <w:hideMark/>
          </w:tcPr>
          <w:p w14:paraId="7CB825F5"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Presupuesto de egresos por ejercer no Comprometido</w:t>
            </w:r>
          </w:p>
        </w:tc>
        <w:tc>
          <w:tcPr>
            <w:tcW w:w="1276" w:type="dxa"/>
            <w:shd w:val="clear" w:color="auto" w:fill="auto"/>
            <w:hideMark/>
          </w:tcPr>
          <w:p w14:paraId="3F9528CE"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Póliza de Diario</w:t>
            </w:r>
          </w:p>
        </w:tc>
        <w:tc>
          <w:tcPr>
            <w:tcW w:w="1134" w:type="dxa"/>
            <w:shd w:val="clear" w:color="auto" w:fill="auto"/>
            <w:hideMark/>
          </w:tcPr>
          <w:p w14:paraId="584B49F7"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Anual</w:t>
            </w:r>
          </w:p>
        </w:tc>
        <w:tc>
          <w:tcPr>
            <w:tcW w:w="1275" w:type="dxa"/>
            <w:shd w:val="clear" w:color="auto" w:fill="auto"/>
            <w:hideMark/>
          </w:tcPr>
          <w:p w14:paraId="5B616E7B" w14:textId="77777777" w:rsidR="00AB6D29" w:rsidRPr="00201733" w:rsidRDefault="00AB6D29" w:rsidP="00AB6D29">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276" w:type="dxa"/>
            <w:shd w:val="clear" w:color="auto" w:fill="auto"/>
            <w:hideMark/>
          </w:tcPr>
          <w:p w14:paraId="43D85826"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418" w:type="dxa"/>
            <w:shd w:val="clear" w:color="auto" w:fill="auto"/>
            <w:hideMark/>
          </w:tcPr>
          <w:p w14:paraId="5DBA801F"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8.2.1. Presupuesto de Egresos Aprobado</w:t>
            </w:r>
          </w:p>
        </w:tc>
        <w:tc>
          <w:tcPr>
            <w:tcW w:w="1701" w:type="dxa"/>
            <w:shd w:val="clear" w:color="auto" w:fill="auto"/>
            <w:hideMark/>
          </w:tcPr>
          <w:p w14:paraId="56D208B1"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8.2.2. Presupuesto de Egresos por Ejercer</w:t>
            </w:r>
          </w:p>
        </w:tc>
      </w:tr>
      <w:tr w:rsidR="00AB6D29" w:rsidRPr="00201733" w14:paraId="75071B49" w14:textId="77777777" w:rsidTr="009B2BBB">
        <w:tblPrEx>
          <w:jc w:val="left"/>
          <w:tblLook w:val="04A0" w:firstRow="1" w:lastRow="0" w:firstColumn="1" w:lastColumn="0" w:noHBand="0" w:noVBand="1"/>
        </w:tblPrEx>
        <w:trPr>
          <w:trHeight w:val="1035"/>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03A6FC4C" w14:textId="77777777" w:rsidR="00AB6D29" w:rsidRPr="00201733" w:rsidRDefault="00AB6D29" w:rsidP="00AB6D29">
            <w:pPr>
              <w:jc w:val="center"/>
              <w:rPr>
                <w:color w:val="000000"/>
                <w:sz w:val="20"/>
                <w:szCs w:val="20"/>
                <w:lang w:val="es-MX" w:eastAsia="es-MX"/>
              </w:rPr>
            </w:pPr>
            <w:r w:rsidRPr="00201733">
              <w:rPr>
                <w:color w:val="000000"/>
                <w:sz w:val="20"/>
                <w:szCs w:val="20"/>
                <w:lang w:val="es-MX" w:eastAsia="es-MX"/>
              </w:rPr>
              <w:t>CP1-6</w:t>
            </w:r>
          </w:p>
        </w:tc>
        <w:tc>
          <w:tcPr>
            <w:tcW w:w="1557" w:type="dxa"/>
            <w:shd w:val="clear" w:color="auto" w:fill="auto"/>
            <w:hideMark/>
          </w:tcPr>
          <w:p w14:paraId="3829A110"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Presupuesto de egresos Comprometido no Devengado</w:t>
            </w:r>
          </w:p>
        </w:tc>
        <w:tc>
          <w:tcPr>
            <w:tcW w:w="1276" w:type="dxa"/>
            <w:shd w:val="clear" w:color="auto" w:fill="auto"/>
            <w:hideMark/>
          </w:tcPr>
          <w:p w14:paraId="3014B828"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Póliza de Diario</w:t>
            </w:r>
          </w:p>
        </w:tc>
        <w:tc>
          <w:tcPr>
            <w:tcW w:w="1134" w:type="dxa"/>
            <w:shd w:val="clear" w:color="auto" w:fill="auto"/>
            <w:hideMark/>
          </w:tcPr>
          <w:p w14:paraId="25E9AC1A"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Anual</w:t>
            </w:r>
          </w:p>
        </w:tc>
        <w:tc>
          <w:tcPr>
            <w:tcW w:w="1275" w:type="dxa"/>
            <w:shd w:val="clear" w:color="auto" w:fill="auto"/>
            <w:hideMark/>
          </w:tcPr>
          <w:p w14:paraId="107C258F" w14:textId="77777777" w:rsidR="00AB6D29" w:rsidRPr="00201733" w:rsidRDefault="00AB6D29" w:rsidP="00AB6D29">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276" w:type="dxa"/>
            <w:shd w:val="clear" w:color="auto" w:fill="auto"/>
            <w:hideMark/>
          </w:tcPr>
          <w:p w14:paraId="05B996B3"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418" w:type="dxa"/>
            <w:shd w:val="clear" w:color="auto" w:fill="auto"/>
            <w:hideMark/>
          </w:tcPr>
          <w:p w14:paraId="3BD709E6"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8.2.2. Presupuesto de Egresos por Ejercer</w:t>
            </w:r>
          </w:p>
        </w:tc>
        <w:tc>
          <w:tcPr>
            <w:tcW w:w="1701" w:type="dxa"/>
            <w:shd w:val="clear" w:color="auto" w:fill="auto"/>
            <w:hideMark/>
          </w:tcPr>
          <w:p w14:paraId="43A39139"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8.2.4 Presupuesto de Egresos Comprometido</w:t>
            </w:r>
          </w:p>
        </w:tc>
      </w:tr>
      <w:tr w:rsidR="00AB6D29" w:rsidRPr="00201733" w14:paraId="509EDBEA" w14:textId="77777777" w:rsidTr="009B2BBB">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545"/>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2CAEA8B8" w14:textId="77777777" w:rsidR="00AB6D29" w:rsidRPr="00201733" w:rsidRDefault="00AB6D29" w:rsidP="00AB6D29">
            <w:pPr>
              <w:jc w:val="center"/>
              <w:rPr>
                <w:color w:val="000000"/>
                <w:sz w:val="20"/>
                <w:szCs w:val="20"/>
                <w:lang w:val="es-MX" w:eastAsia="es-MX"/>
              </w:rPr>
            </w:pPr>
            <w:r w:rsidRPr="00201733">
              <w:rPr>
                <w:color w:val="000000"/>
                <w:sz w:val="20"/>
                <w:szCs w:val="20"/>
                <w:lang w:val="es-MX" w:eastAsia="es-MX"/>
              </w:rPr>
              <w:t>CP1-7</w:t>
            </w:r>
          </w:p>
        </w:tc>
        <w:tc>
          <w:tcPr>
            <w:tcW w:w="1557" w:type="dxa"/>
            <w:shd w:val="clear" w:color="auto" w:fill="auto"/>
            <w:hideMark/>
          </w:tcPr>
          <w:p w14:paraId="438B7595"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Traspaso al cierre del ejercicio de las modificaciones negativas al Presupuesto aprobado</w:t>
            </w:r>
          </w:p>
        </w:tc>
        <w:tc>
          <w:tcPr>
            <w:tcW w:w="1276" w:type="dxa"/>
            <w:shd w:val="clear" w:color="auto" w:fill="auto"/>
            <w:hideMark/>
          </w:tcPr>
          <w:p w14:paraId="582AADB1"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Póliza de Diario</w:t>
            </w:r>
          </w:p>
        </w:tc>
        <w:tc>
          <w:tcPr>
            <w:tcW w:w="1134" w:type="dxa"/>
            <w:shd w:val="clear" w:color="auto" w:fill="auto"/>
            <w:hideMark/>
          </w:tcPr>
          <w:p w14:paraId="785653F6"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Anual</w:t>
            </w:r>
          </w:p>
        </w:tc>
        <w:tc>
          <w:tcPr>
            <w:tcW w:w="1275" w:type="dxa"/>
            <w:shd w:val="clear" w:color="auto" w:fill="auto"/>
            <w:hideMark/>
          </w:tcPr>
          <w:p w14:paraId="22DFFD74" w14:textId="77777777" w:rsidR="00AB6D29" w:rsidRPr="00201733" w:rsidRDefault="00AB6D29" w:rsidP="00AB6D29">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276" w:type="dxa"/>
            <w:shd w:val="clear" w:color="auto" w:fill="auto"/>
            <w:hideMark/>
          </w:tcPr>
          <w:p w14:paraId="060B1300"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418" w:type="dxa"/>
            <w:shd w:val="clear" w:color="auto" w:fill="auto"/>
            <w:hideMark/>
          </w:tcPr>
          <w:p w14:paraId="71E4A1E4"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8.2.2. Presupuesto de Egresos por Ejercer</w:t>
            </w:r>
          </w:p>
        </w:tc>
        <w:tc>
          <w:tcPr>
            <w:tcW w:w="1701" w:type="dxa"/>
            <w:shd w:val="clear" w:color="auto" w:fill="auto"/>
            <w:hideMark/>
          </w:tcPr>
          <w:p w14:paraId="6B239F30"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8.2.3. Modificaciones al Presupuesto de Egresos Aprobado</w:t>
            </w:r>
          </w:p>
        </w:tc>
      </w:tr>
      <w:tr w:rsidR="00AB6D29" w:rsidRPr="00201733" w14:paraId="4E1079AA" w14:textId="77777777" w:rsidTr="009B2BBB">
        <w:tblPrEx>
          <w:jc w:val="left"/>
          <w:tblLook w:val="04A0" w:firstRow="1" w:lastRow="0" w:firstColumn="1" w:lastColumn="0" w:noHBand="0" w:noVBand="1"/>
        </w:tblPrEx>
        <w:trPr>
          <w:trHeight w:val="1545"/>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79677400" w14:textId="77777777" w:rsidR="00AB6D29" w:rsidRPr="00201733" w:rsidRDefault="00AB6D29" w:rsidP="00AB6D29">
            <w:pPr>
              <w:jc w:val="center"/>
              <w:rPr>
                <w:color w:val="000000"/>
                <w:sz w:val="20"/>
                <w:szCs w:val="20"/>
                <w:lang w:val="es-MX" w:eastAsia="es-MX"/>
              </w:rPr>
            </w:pPr>
            <w:r w:rsidRPr="00201733">
              <w:rPr>
                <w:color w:val="000000"/>
                <w:sz w:val="20"/>
                <w:szCs w:val="20"/>
                <w:lang w:val="es-MX" w:eastAsia="es-MX"/>
              </w:rPr>
              <w:t>CP1-8</w:t>
            </w:r>
          </w:p>
        </w:tc>
        <w:tc>
          <w:tcPr>
            <w:tcW w:w="1557" w:type="dxa"/>
            <w:shd w:val="clear" w:color="auto" w:fill="auto"/>
            <w:hideMark/>
          </w:tcPr>
          <w:p w14:paraId="10DA1598"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Traspaso al cierre del ejercicio de las modificaciones positivas al Presupuesto aprobado</w:t>
            </w:r>
          </w:p>
        </w:tc>
        <w:tc>
          <w:tcPr>
            <w:tcW w:w="1276" w:type="dxa"/>
            <w:shd w:val="clear" w:color="auto" w:fill="auto"/>
            <w:hideMark/>
          </w:tcPr>
          <w:p w14:paraId="197B29C9"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Póliza de Diario</w:t>
            </w:r>
          </w:p>
        </w:tc>
        <w:tc>
          <w:tcPr>
            <w:tcW w:w="1134" w:type="dxa"/>
            <w:shd w:val="clear" w:color="auto" w:fill="auto"/>
            <w:hideMark/>
          </w:tcPr>
          <w:p w14:paraId="24FEB506"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Anual</w:t>
            </w:r>
          </w:p>
        </w:tc>
        <w:tc>
          <w:tcPr>
            <w:tcW w:w="1275" w:type="dxa"/>
            <w:shd w:val="clear" w:color="auto" w:fill="auto"/>
            <w:hideMark/>
          </w:tcPr>
          <w:p w14:paraId="5A737913"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276" w:type="dxa"/>
            <w:shd w:val="clear" w:color="auto" w:fill="auto"/>
            <w:hideMark/>
          </w:tcPr>
          <w:p w14:paraId="1AF8BC33" w14:textId="77777777" w:rsidR="00AB6D29" w:rsidRPr="00201733" w:rsidRDefault="00AB6D29" w:rsidP="00AB6D29">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418" w:type="dxa"/>
            <w:shd w:val="clear" w:color="auto" w:fill="auto"/>
            <w:hideMark/>
          </w:tcPr>
          <w:p w14:paraId="5358B263"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8.2.3. Modificaciones al Presupuesto de Egresos Aprobado</w:t>
            </w:r>
          </w:p>
        </w:tc>
        <w:tc>
          <w:tcPr>
            <w:tcW w:w="1701" w:type="dxa"/>
            <w:shd w:val="clear" w:color="auto" w:fill="auto"/>
            <w:hideMark/>
          </w:tcPr>
          <w:p w14:paraId="0CC07335"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8.2.2. Presupuesto de Egresos por Ejercer</w:t>
            </w:r>
          </w:p>
        </w:tc>
      </w:tr>
      <w:tr w:rsidR="00AB6D29" w:rsidRPr="00201733" w14:paraId="2C2167D3" w14:textId="77777777" w:rsidTr="009B2BBB">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69185E8C" w14:textId="77777777" w:rsidR="00AB6D29" w:rsidRPr="00201733" w:rsidRDefault="00AB6D29" w:rsidP="00AB6D29">
            <w:pPr>
              <w:jc w:val="center"/>
              <w:rPr>
                <w:color w:val="000000"/>
                <w:sz w:val="20"/>
                <w:szCs w:val="20"/>
                <w:lang w:val="es-MX" w:eastAsia="es-MX"/>
              </w:rPr>
            </w:pPr>
            <w:r w:rsidRPr="00201733">
              <w:rPr>
                <w:color w:val="000000"/>
                <w:sz w:val="20"/>
                <w:szCs w:val="20"/>
                <w:lang w:val="es-MX" w:eastAsia="es-MX"/>
              </w:rPr>
              <w:lastRenderedPageBreak/>
              <w:t>CP1-9</w:t>
            </w:r>
          </w:p>
        </w:tc>
        <w:tc>
          <w:tcPr>
            <w:tcW w:w="1557" w:type="dxa"/>
            <w:shd w:val="clear" w:color="auto" w:fill="auto"/>
            <w:hideMark/>
          </w:tcPr>
          <w:p w14:paraId="66F0215C"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Asiento Final de los gastos durante el ejercicio -Determinación de Adeudos de Ejercicios Fiscales Anteriores-</w:t>
            </w:r>
          </w:p>
        </w:tc>
        <w:tc>
          <w:tcPr>
            <w:tcW w:w="1276" w:type="dxa"/>
            <w:shd w:val="clear" w:color="auto" w:fill="auto"/>
            <w:hideMark/>
          </w:tcPr>
          <w:p w14:paraId="253CB3F8"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Póliza de Diario</w:t>
            </w:r>
          </w:p>
        </w:tc>
        <w:tc>
          <w:tcPr>
            <w:tcW w:w="1134" w:type="dxa"/>
            <w:shd w:val="clear" w:color="auto" w:fill="auto"/>
            <w:hideMark/>
          </w:tcPr>
          <w:p w14:paraId="24D0FA00"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Anual</w:t>
            </w:r>
          </w:p>
        </w:tc>
        <w:tc>
          <w:tcPr>
            <w:tcW w:w="1275" w:type="dxa"/>
            <w:shd w:val="clear" w:color="auto" w:fill="auto"/>
            <w:hideMark/>
          </w:tcPr>
          <w:p w14:paraId="0013A1BA"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276" w:type="dxa"/>
            <w:shd w:val="clear" w:color="auto" w:fill="auto"/>
            <w:hideMark/>
          </w:tcPr>
          <w:p w14:paraId="0C301A3D" w14:textId="77777777" w:rsidR="00AB6D29" w:rsidRPr="00201733" w:rsidRDefault="00AB6D29" w:rsidP="00AB6D29">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418" w:type="dxa"/>
            <w:shd w:val="clear" w:color="auto" w:fill="auto"/>
            <w:hideMark/>
          </w:tcPr>
          <w:p w14:paraId="2C6B5C72" w14:textId="77777777" w:rsidR="00AB6D29" w:rsidRPr="00201733" w:rsidRDefault="00AB6D29" w:rsidP="00AB6D29">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9.3 Adeudos de Ejercicios Fiscales Anteriores</w:t>
            </w:r>
          </w:p>
        </w:tc>
        <w:tc>
          <w:tcPr>
            <w:tcW w:w="1701" w:type="dxa"/>
            <w:shd w:val="clear" w:color="auto" w:fill="auto"/>
            <w:hideMark/>
          </w:tcPr>
          <w:p w14:paraId="2DC65115" w14:textId="77777777" w:rsidR="00AB6D29" w:rsidRPr="00201733" w:rsidRDefault="00AB6D29" w:rsidP="00AB6D29">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8.2.5. Presupuesto de Egresos Devengado</w:t>
            </w:r>
          </w:p>
        </w:tc>
      </w:tr>
      <w:tr w:rsidR="00AB6D29" w:rsidRPr="00201733" w14:paraId="0D0A6FB0" w14:textId="77777777" w:rsidTr="009B2BBB">
        <w:tblPrEx>
          <w:jc w:val="left"/>
          <w:tblLook w:val="04A0" w:firstRow="1" w:lastRow="0" w:firstColumn="1" w:lastColumn="0" w:noHBand="0" w:noVBand="1"/>
        </w:tblPrEx>
        <w:trPr>
          <w:trHeight w:val="78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1898D149" w14:textId="77777777" w:rsidR="00AB6D29" w:rsidRPr="00201733" w:rsidRDefault="00AB6D29" w:rsidP="00AB6D29">
            <w:pPr>
              <w:jc w:val="center"/>
              <w:rPr>
                <w:color w:val="000000"/>
                <w:sz w:val="20"/>
                <w:szCs w:val="20"/>
                <w:lang w:val="es-MX" w:eastAsia="es-MX"/>
              </w:rPr>
            </w:pPr>
            <w:r w:rsidRPr="00201733">
              <w:rPr>
                <w:color w:val="000000"/>
                <w:sz w:val="20"/>
                <w:szCs w:val="20"/>
                <w:lang w:val="es-MX" w:eastAsia="es-MX"/>
              </w:rPr>
              <w:t> </w:t>
            </w:r>
          </w:p>
        </w:tc>
        <w:tc>
          <w:tcPr>
            <w:tcW w:w="1557" w:type="dxa"/>
            <w:shd w:val="clear" w:color="auto" w:fill="auto"/>
            <w:hideMark/>
          </w:tcPr>
          <w:p w14:paraId="39A1A9DF"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276" w:type="dxa"/>
            <w:shd w:val="clear" w:color="auto" w:fill="auto"/>
            <w:hideMark/>
          </w:tcPr>
          <w:p w14:paraId="09FEAD60"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134" w:type="dxa"/>
            <w:shd w:val="clear" w:color="auto" w:fill="auto"/>
            <w:hideMark/>
          </w:tcPr>
          <w:p w14:paraId="0A4DFBCB"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275" w:type="dxa"/>
            <w:shd w:val="clear" w:color="auto" w:fill="auto"/>
            <w:hideMark/>
          </w:tcPr>
          <w:p w14:paraId="6CC14BE6"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276" w:type="dxa"/>
            <w:shd w:val="clear" w:color="auto" w:fill="auto"/>
            <w:hideMark/>
          </w:tcPr>
          <w:p w14:paraId="4E899663" w14:textId="77777777" w:rsidR="00AB6D29" w:rsidRPr="00201733" w:rsidRDefault="00AB6D29" w:rsidP="00AB6D29">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418" w:type="dxa"/>
            <w:shd w:val="clear" w:color="auto" w:fill="auto"/>
            <w:hideMark/>
          </w:tcPr>
          <w:p w14:paraId="0F5B3A18" w14:textId="77777777" w:rsidR="00AB6D29" w:rsidRPr="00201733" w:rsidRDefault="00AB6D29" w:rsidP="00AB6D29">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701" w:type="dxa"/>
            <w:shd w:val="clear" w:color="auto" w:fill="auto"/>
            <w:hideMark/>
          </w:tcPr>
          <w:p w14:paraId="39D0744D" w14:textId="77777777" w:rsidR="00AB6D29" w:rsidRPr="00201733" w:rsidRDefault="00AB6D29" w:rsidP="00AB6D29">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8.2.6. Presupuesto de Egresos Ejercido</w:t>
            </w:r>
          </w:p>
        </w:tc>
      </w:tr>
      <w:tr w:rsidR="00AB6D29" w:rsidRPr="00201733" w14:paraId="3464B3F9" w14:textId="77777777" w:rsidTr="009B2BBB">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29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646B71E0" w14:textId="77777777" w:rsidR="00AB6D29" w:rsidRPr="00201733" w:rsidRDefault="00AB6D29" w:rsidP="00AB6D29">
            <w:pPr>
              <w:jc w:val="center"/>
              <w:rPr>
                <w:color w:val="000000"/>
                <w:sz w:val="20"/>
                <w:szCs w:val="20"/>
                <w:lang w:val="es-MX" w:eastAsia="es-MX"/>
              </w:rPr>
            </w:pPr>
            <w:r w:rsidRPr="00201733">
              <w:rPr>
                <w:color w:val="000000"/>
                <w:sz w:val="20"/>
                <w:szCs w:val="20"/>
                <w:lang w:val="es-MX" w:eastAsia="es-MX"/>
              </w:rPr>
              <w:t>CP1-10</w:t>
            </w:r>
          </w:p>
        </w:tc>
        <w:tc>
          <w:tcPr>
            <w:tcW w:w="1557" w:type="dxa"/>
            <w:shd w:val="clear" w:color="auto" w:fill="auto"/>
            <w:hideMark/>
          </w:tcPr>
          <w:p w14:paraId="08FC8E65"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Asiento Final de acuerdo con la Ley de Presupuesto (Superávit Financiero)</w:t>
            </w:r>
          </w:p>
        </w:tc>
        <w:tc>
          <w:tcPr>
            <w:tcW w:w="1276" w:type="dxa"/>
            <w:shd w:val="clear" w:color="auto" w:fill="auto"/>
            <w:hideMark/>
          </w:tcPr>
          <w:p w14:paraId="5BEF815F"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Póliza de Diario</w:t>
            </w:r>
          </w:p>
        </w:tc>
        <w:tc>
          <w:tcPr>
            <w:tcW w:w="1134" w:type="dxa"/>
            <w:shd w:val="clear" w:color="auto" w:fill="auto"/>
            <w:hideMark/>
          </w:tcPr>
          <w:p w14:paraId="0E42FAB2"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Anual</w:t>
            </w:r>
          </w:p>
        </w:tc>
        <w:tc>
          <w:tcPr>
            <w:tcW w:w="1275" w:type="dxa"/>
            <w:shd w:val="clear" w:color="auto" w:fill="auto"/>
            <w:hideMark/>
          </w:tcPr>
          <w:p w14:paraId="3A9848B2"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276" w:type="dxa"/>
            <w:shd w:val="clear" w:color="auto" w:fill="auto"/>
            <w:hideMark/>
          </w:tcPr>
          <w:p w14:paraId="7F2999D2" w14:textId="77777777" w:rsidR="00AB6D29" w:rsidRPr="00201733" w:rsidRDefault="00AB6D29" w:rsidP="00AB6D29">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418" w:type="dxa"/>
            <w:shd w:val="clear" w:color="auto" w:fill="auto"/>
            <w:hideMark/>
          </w:tcPr>
          <w:p w14:paraId="79FF003A" w14:textId="77777777" w:rsidR="00AB6D29" w:rsidRPr="00201733" w:rsidRDefault="00AB6D29" w:rsidP="00AB6D29">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8.1.5 Ley de Ingresos Recaudada</w:t>
            </w:r>
          </w:p>
        </w:tc>
        <w:tc>
          <w:tcPr>
            <w:tcW w:w="1701" w:type="dxa"/>
            <w:shd w:val="clear" w:color="auto" w:fill="auto"/>
            <w:hideMark/>
          </w:tcPr>
          <w:p w14:paraId="46B8A37C" w14:textId="77777777" w:rsidR="00AB6D29" w:rsidRPr="00201733" w:rsidRDefault="00AB6D29" w:rsidP="00AB6D29">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8.2.7 Presupuesto de Egresos Pagado</w:t>
            </w:r>
          </w:p>
        </w:tc>
      </w:tr>
      <w:tr w:rsidR="00AB6D29" w:rsidRPr="00201733" w14:paraId="712D45E4" w14:textId="77777777" w:rsidTr="009B2BBB">
        <w:tblPrEx>
          <w:jc w:val="left"/>
          <w:tblLook w:val="04A0" w:firstRow="1" w:lastRow="0" w:firstColumn="1" w:lastColumn="0" w:noHBand="0" w:noVBand="1"/>
        </w:tblPrEx>
        <w:trPr>
          <w:trHeight w:val="525"/>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16592ED4" w14:textId="77777777" w:rsidR="00AB6D29" w:rsidRPr="00201733" w:rsidRDefault="00AB6D29" w:rsidP="00AB6D29">
            <w:pPr>
              <w:jc w:val="center"/>
              <w:rPr>
                <w:color w:val="000000"/>
                <w:sz w:val="20"/>
                <w:szCs w:val="20"/>
                <w:lang w:val="es-MX" w:eastAsia="es-MX"/>
              </w:rPr>
            </w:pPr>
            <w:r w:rsidRPr="00201733">
              <w:rPr>
                <w:color w:val="000000"/>
                <w:sz w:val="20"/>
                <w:szCs w:val="20"/>
                <w:lang w:val="es-MX" w:eastAsia="es-MX"/>
              </w:rPr>
              <w:t> </w:t>
            </w:r>
          </w:p>
        </w:tc>
        <w:tc>
          <w:tcPr>
            <w:tcW w:w="1557" w:type="dxa"/>
            <w:shd w:val="clear" w:color="auto" w:fill="auto"/>
            <w:hideMark/>
          </w:tcPr>
          <w:p w14:paraId="7666268C"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276" w:type="dxa"/>
            <w:shd w:val="clear" w:color="auto" w:fill="auto"/>
            <w:hideMark/>
          </w:tcPr>
          <w:p w14:paraId="47E1B727"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134" w:type="dxa"/>
            <w:shd w:val="clear" w:color="auto" w:fill="auto"/>
            <w:hideMark/>
          </w:tcPr>
          <w:p w14:paraId="393C3B65"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275" w:type="dxa"/>
            <w:shd w:val="clear" w:color="auto" w:fill="auto"/>
            <w:hideMark/>
          </w:tcPr>
          <w:p w14:paraId="56BF5E91"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276" w:type="dxa"/>
            <w:shd w:val="clear" w:color="auto" w:fill="auto"/>
            <w:hideMark/>
          </w:tcPr>
          <w:p w14:paraId="069BC875" w14:textId="77777777" w:rsidR="00AB6D29" w:rsidRPr="00201733" w:rsidRDefault="00AB6D29" w:rsidP="00AB6D29">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418" w:type="dxa"/>
            <w:shd w:val="clear" w:color="auto" w:fill="auto"/>
            <w:hideMark/>
          </w:tcPr>
          <w:p w14:paraId="2165D393" w14:textId="77777777" w:rsidR="00AB6D29" w:rsidRPr="00201733" w:rsidRDefault="00AB6D29" w:rsidP="00AB6D29">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701" w:type="dxa"/>
            <w:shd w:val="clear" w:color="auto" w:fill="auto"/>
            <w:hideMark/>
          </w:tcPr>
          <w:p w14:paraId="5A72622D" w14:textId="77777777" w:rsidR="00AB6D29" w:rsidRPr="00201733" w:rsidRDefault="00AB6D29" w:rsidP="00AB6D29">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9.1 Superávit Financiero</w:t>
            </w:r>
          </w:p>
        </w:tc>
      </w:tr>
      <w:tr w:rsidR="00AB6D29" w:rsidRPr="00201733" w14:paraId="3C8CA801" w14:textId="77777777" w:rsidTr="009B2BBB">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70DF2B18" w14:textId="77777777" w:rsidR="00AB6D29" w:rsidRPr="00201733" w:rsidRDefault="00AB6D29" w:rsidP="00AB6D29">
            <w:pPr>
              <w:jc w:val="center"/>
              <w:rPr>
                <w:color w:val="000000"/>
                <w:sz w:val="20"/>
                <w:szCs w:val="20"/>
                <w:lang w:val="es-MX" w:eastAsia="es-MX"/>
              </w:rPr>
            </w:pPr>
            <w:r w:rsidRPr="00201733">
              <w:rPr>
                <w:color w:val="000000"/>
                <w:sz w:val="20"/>
                <w:szCs w:val="20"/>
                <w:lang w:val="es-MX" w:eastAsia="es-MX"/>
              </w:rPr>
              <w:t> </w:t>
            </w:r>
          </w:p>
        </w:tc>
        <w:tc>
          <w:tcPr>
            <w:tcW w:w="1557" w:type="dxa"/>
            <w:shd w:val="clear" w:color="auto" w:fill="auto"/>
            <w:hideMark/>
          </w:tcPr>
          <w:p w14:paraId="3C852DE2"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276" w:type="dxa"/>
            <w:shd w:val="clear" w:color="auto" w:fill="auto"/>
            <w:hideMark/>
          </w:tcPr>
          <w:p w14:paraId="5C3DFBCF"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134" w:type="dxa"/>
            <w:shd w:val="clear" w:color="auto" w:fill="auto"/>
            <w:hideMark/>
          </w:tcPr>
          <w:p w14:paraId="50F223B1"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275" w:type="dxa"/>
            <w:shd w:val="clear" w:color="auto" w:fill="auto"/>
            <w:hideMark/>
          </w:tcPr>
          <w:p w14:paraId="745021ED"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276" w:type="dxa"/>
            <w:shd w:val="clear" w:color="auto" w:fill="auto"/>
            <w:hideMark/>
          </w:tcPr>
          <w:p w14:paraId="41327F21" w14:textId="77777777" w:rsidR="00AB6D29" w:rsidRPr="00201733" w:rsidRDefault="00AB6D29" w:rsidP="00AB6D29">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418" w:type="dxa"/>
            <w:shd w:val="clear" w:color="auto" w:fill="auto"/>
            <w:hideMark/>
          </w:tcPr>
          <w:p w14:paraId="4943DC8B" w14:textId="77777777" w:rsidR="00AB6D29" w:rsidRPr="00201733" w:rsidRDefault="00AB6D29" w:rsidP="00AB6D29">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701" w:type="dxa"/>
            <w:shd w:val="clear" w:color="auto" w:fill="auto"/>
            <w:hideMark/>
          </w:tcPr>
          <w:p w14:paraId="4B70AC3E" w14:textId="77777777" w:rsidR="00AB6D29" w:rsidRPr="00201733" w:rsidRDefault="00AB6D29" w:rsidP="00AB6D29">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9.3 Adeudos de Ejercicios Fiscales Anteriores</w:t>
            </w:r>
          </w:p>
        </w:tc>
      </w:tr>
      <w:tr w:rsidR="00AB6D29" w:rsidRPr="00201733" w14:paraId="616712BB" w14:textId="77777777" w:rsidTr="009B2BBB">
        <w:tblPrEx>
          <w:jc w:val="left"/>
          <w:tblLook w:val="04A0" w:firstRow="1" w:lastRow="0" w:firstColumn="1" w:lastColumn="0" w:noHBand="0" w:noVBand="1"/>
        </w:tblPrEx>
        <w:trPr>
          <w:trHeight w:val="1035"/>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7B161443" w14:textId="77777777" w:rsidR="00AB6D29" w:rsidRPr="00201733" w:rsidRDefault="00AB6D29" w:rsidP="00AB6D29">
            <w:pPr>
              <w:jc w:val="center"/>
              <w:rPr>
                <w:color w:val="000000"/>
                <w:sz w:val="20"/>
                <w:szCs w:val="20"/>
                <w:lang w:val="es-MX" w:eastAsia="es-MX"/>
              </w:rPr>
            </w:pPr>
            <w:r w:rsidRPr="00201733">
              <w:rPr>
                <w:color w:val="000000"/>
                <w:sz w:val="20"/>
                <w:szCs w:val="20"/>
                <w:lang w:val="es-MX" w:eastAsia="es-MX"/>
              </w:rPr>
              <w:t>CP1-11</w:t>
            </w:r>
          </w:p>
        </w:tc>
        <w:tc>
          <w:tcPr>
            <w:tcW w:w="1557" w:type="dxa"/>
            <w:shd w:val="clear" w:color="auto" w:fill="auto"/>
            <w:hideMark/>
          </w:tcPr>
          <w:p w14:paraId="19144FBE"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Asiento Final de acuerdo con la Ley de Presupuesto (Déficit Financiero)</w:t>
            </w:r>
          </w:p>
        </w:tc>
        <w:tc>
          <w:tcPr>
            <w:tcW w:w="1276" w:type="dxa"/>
            <w:shd w:val="clear" w:color="auto" w:fill="auto"/>
            <w:hideMark/>
          </w:tcPr>
          <w:p w14:paraId="3B43FA2D"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Póliza de Diario</w:t>
            </w:r>
          </w:p>
        </w:tc>
        <w:tc>
          <w:tcPr>
            <w:tcW w:w="1134" w:type="dxa"/>
            <w:shd w:val="clear" w:color="auto" w:fill="auto"/>
            <w:hideMark/>
          </w:tcPr>
          <w:p w14:paraId="39E15522"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Anual</w:t>
            </w:r>
          </w:p>
        </w:tc>
        <w:tc>
          <w:tcPr>
            <w:tcW w:w="1275" w:type="dxa"/>
            <w:shd w:val="clear" w:color="auto" w:fill="auto"/>
            <w:hideMark/>
          </w:tcPr>
          <w:p w14:paraId="148BC974"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276" w:type="dxa"/>
            <w:shd w:val="clear" w:color="auto" w:fill="auto"/>
            <w:hideMark/>
          </w:tcPr>
          <w:p w14:paraId="51BC2149" w14:textId="77777777" w:rsidR="00AB6D29" w:rsidRPr="00201733" w:rsidRDefault="00AB6D29" w:rsidP="00AB6D29">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418" w:type="dxa"/>
            <w:shd w:val="clear" w:color="auto" w:fill="auto"/>
            <w:hideMark/>
          </w:tcPr>
          <w:p w14:paraId="3955C590" w14:textId="77777777" w:rsidR="00AB6D29" w:rsidRPr="00201733" w:rsidRDefault="00AB6D29" w:rsidP="00AB6D29">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8.1.5 Ley de Ingresos Recaudada</w:t>
            </w:r>
          </w:p>
        </w:tc>
        <w:tc>
          <w:tcPr>
            <w:tcW w:w="1701" w:type="dxa"/>
            <w:shd w:val="clear" w:color="auto" w:fill="auto"/>
            <w:hideMark/>
          </w:tcPr>
          <w:p w14:paraId="2A88E933" w14:textId="77777777" w:rsidR="00AB6D29" w:rsidRPr="00201733" w:rsidRDefault="00AB6D29" w:rsidP="00AB6D29">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8.2.7 Presupuesto de Egresos Pagado</w:t>
            </w:r>
          </w:p>
        </w:tc>
      </w:tr>
      <w:tr w:rsidR="00AB6D29" w:rsidRPr="00201733" w14:paraId="4FED4648" w14:textId="77777777" w:rsidTr="009B2BBB">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4A467B88" w14:textId="77777777" w:rsidR="00AB6D29" w:rsidRPr="00201733" w:rsidRDefault="00AB6D29" w:rsidP="00AB6D29">
            <w:pPr>
              <w:jc w:val="center"/>
              <w:rPr>
                <w:color w:val="000000"/>
                <w:sz w:val="20"/>
                <w:szCs w:val="20"/>
                <w:lang w:val="es-MX" w:eastAsia="es-MX"/>
              </w:rPr>
            </w:pPr>
            <w:r w:rsidRPr="00201733">
              <w:rPr>
                <w:color w:val="000000"/>
                <w:sz w:val="20"/>
                <w:szCs w:val="20"/>
                <w:lang w:val="es-MX" w:eastAsia="es-MX"/>
              </w:rPr>
              <w:t> </w:t>
            </w:r>
          </w:p>
        </w:tc>
        <w:tc>
          <w:tcPr>
            <w:tcW w:w="1557" w:type="dxa"/>
            <w:shd w:val="clear" w:color="auto" w:fill="auto"/>
            <w:hideMark/>
          </w:tcPr>
          <w:p w14:paraId="0CFDE3F4"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276" w:type="dxa"/>
            <w:shd w:val="clear" w:color="auto" w:fill="auto"/>
            <w:hideMark/>
          </w:tcPr>
          <w:p w14:paraId="031ECF6D"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134" w:type="dxa"/>
            <w:shd w:val="clear" w:color="auto" w:fill="auto"/>
            <w:hideMark/>
          </w:tcPr>
          <w:p w14:paraId="50083C86"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275" w:type="dxa"/>
            <w:shd w:val="clear" w:color="auto" w:fill="auto"/>
            <w:hideMark/>
          </w:tcPr>
          <w:p w14:paraId="6706B5CC"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276" w:type="dxa"/>
            <w:shd w:val="clear" w:color="auto" w:fill="auto"/>
            <w:hideMark/>
          </w:tcPr>
          <w:p w14:paraId="07795124" w14:textId="77777777" w:rsidR="00AB6D29" w:rsidRPr="00201733" w:rsidRDefault="00AB6D29" w:rsidP="00AB6D29">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418" w:type="dxa"/>
            <w:shd w:val="clear" w:color="auto" w:fill="auto"/>
            <w:hideMark/>
          </w:tcPr>
          <w:p w14:paraId="542A997C" w14:textId="77777777" w:rsidR="00AB6D29" w:rsidRPr="00201733" w:rsidRDefault="00AB6D29" w:rsidP="00AB6D29">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9.2 Déficit Financiero</w:t>
            </w:r>
          </w:p>
        </w:tc>
        <w:tc>
          <w:tcPr>
            <w:tcW w:w="1701" w:type="dxa"/>
            <w:shd w:val="clear" w:color="auto" w:fill="auto"/>
            <w:hideMark/>
          </w:tcPr>
          <w:p w14:paraId="014F07DC" w14:textId="77777777" w:rsidR="00AB6D29" w:rsidRPr="00201733" w:rsidRDefault="00AB6D29" w:rsidP="00AB6D29">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9.3 Adeudos de Ejercicios Fiscales Anteriores</w:t>
            </w:r>
          </w:p>
        </w:tc>
      </w:tr>
      <w:tr w:rsidR="00AB6D29" w:rsidRPr="00201733" w14:paraId="74842280" w14:textId="77777777" w:rsidTr="009B2BBB">
        <w:tblPrEx>
          <w:jc w:val="left"/>
          <w:tblLook w:val="04A0" w:firstRow="1" w:lastRow="0" w:firstColumn="1" w:lastColumn="0" w:noHBand="0" w:noVBand="1"/>
        </w:tblPrEx>
        <w:trPr>
          <w:trHeight w:val="78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5CAE1D4F" w14:textId="77777777" w:rsidR="00AB6D29" w:rsidRPr="00201733" w:rsidRDefault="00AB6D29" w:rsidP="00AB6D29">
            <w:pPr>
              <w:jc w:val="center"/>
              <w:rPr>
                <w:color w:val="000000"/>
                <w:sz w:val="20"/>
                <w:szCs w:val="20"/>
                <w:lang w:val="es-MX" w:eastAsia="es-MX"/>
              </w:rPr>
            </w:pPr>
            <w:r w:rsidRPr="00201733">
              <w:rPr>
                <w:color w:val="000000"/>
                <w:sz w:val="20"/>
                <w:szCs w:val="20"/>
                <w:lang w:val="es-MX" w:eastAsia="es-MX"/>
              </w:rPr>
              <w:t>CP1-12</w:t>
            </w:r>
          </w:p>
        </w:tc>
        <w:tc>
          <w:tcPr>
            <w:tcW w:w="1557" w:type="dxa"/>
            <w:shd w:val="clear" w:color="auto" w:fill="auto"/>
            <w:hideMark/>
          </w:tcPr>
          <w:p w14:paraId="1EA74D3F"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Cierre del Ejercicio con Superávit</w:t>
            </w:r>
          </w:p>
        </w:tc>
        <w:tc>
          <w:tcPr>
            <w:tcW w:w="1276" w:type="dxa"/>
            <w:shd w:val="clear" w:color="auto" w:fill="auto"/>
            <w:hideMark/>
          </w:tcPr>
          <w:p w14:paraId="134B32CC"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Póliza de Diario</w:t>
            </w:r>
          </w:p>
        </w:tc>
        <w:tc>
          <w:tcPr>
            <w:tcW w:w="1134" w:type="dxa"/>
            <w:shd w:val="clear" w:color="auto" w:fill="auto"/>
            <w:hideMark/>
          </w:tcPr>
          <w:p w14:paraId="46E86578"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Anual</w:t>
            </w:r>
          </w:p>
        </w:tc>
        <w:tc>
          <w:tcPr>
            <w:tcW w:w="1275" w:type="dxa"/>
            <w:shd w:val="clear" w:color="auto" w:fill="auto"/>
            <w:hideMark/>
          </w:tcPr>
          <w:p w14:paraId="5C89909F"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276" w:type="dxa"/>
            <w:shd w:val="clear" w:color="auto" w:fill="auto"/>
            <w:hideMark/>
          </w:tcPr>
          <w:p w14:paraId="247E1069" w14:textId="77777777" w:rsidR="00AB6D29" w:rsidRPr="00201733" w:rsidRDefault="00AB6D29" w:rsidP="00AB6D29">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418" w:type="dxa"/>
            <w:shd w:val="clear" w:color="auto" w:fill="auto"/>
            <w:hideMark/>
          </w:tcPr>
          <w:p w14:paraId="13484E29"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8.2.1. Presupuesto de Egresos Aprobado</w:t>
            </w:r>
          </w:p>
        </w:tc>
        <w:tc>
          <w:tcPr>
            <w:tcW w:w="1701" w:type="dxa"/>
            <w:shd w:val="clear" w:color="auto" w:fill="auto"/>
            <w:hideMark/>
          </w:tcPr>
          <w:p w14:paraId="57EB2F58"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8.1.1 Ley de Ingresos Estimada</w:t>
            </w:r>
          </w:p>
        </w:tc>
      </w:tr>
      <w:tr w:rsidR="00AB6D29" w:rsidRPr="00201733" w14:paraId="2E405BBB" w14:textId="77777777" w:rsidTr="009B2BBB">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0C2C790C" w14:textId="77777777" w:rsidR="00AB6D29" w:rsidRPr="00201733" w:rsidRDefault="00AB6D29" w:rsidP="00AB6D29">
            <w:pPr>
              <w:jc w:val="center"/>
              <w:rPr>
                <w:color w:val="000000"/>
                <w:sz w:val="20"/>
                <w:szCs w:val="20"/>
                <w:lang w:val="es-MX" w:eastAsia="es-MX"/>
              </w:rPr>
            </w:pPr>
            <w:r w:rsidRPr="00201733">
              <w:rPr>
                <w:color w:val="000000"/>
                <w:sz w:val="20"/>
                <w:szCs w:val="20"/>
                <w:lang w:val="es-MX" w:eastAsia="es-MX"/>
              </w:rPr>
              <w:t> </w:t>
            </w:r>
          </w:p>
        </w:tc>
        <w:tc>
          <w:tcPr>
            <w:tcW w:w="1557" w:type="dxa"/>
            <w:shd w:val="clear" w:color="auto" w:fill="auto"/>
            <w:hideMark/>
          </w:tcPr>
          <w:p w14:paraId="212C6E3E"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276" w:type="dxa"/>
            <w:shd w:val="clear" w:color="auto" w:fill="auto"/>
            <w:hideMark/>
          </w:tcPr>
          <w:p w14:paraId="408E12CC"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134" w:type="dxa"/>
            <w:shd w:val="clear" w:color="auto" w:fill="auto"/>
            <w:hideMark/>
          </w:tcPr>
          <w:p w14:paraId="2573E085"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275" w:type="dxa"/>
            <w:shd w:val="clear" w:color="auto" w:fill="auto"/>
            <w:hideMark/>
          </w:tcPr>
          <w:p w14:paraId="697921EF"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276" w:type="dxa"/>
            <w:shd w:val="clear" w:color="auto" w:fill="auto"/>
            <w:hideMark/>
          </w:tcPr>
          <w:p w14:paraId="6717C2EF" w14:textId="77777777" w:rsidR="00AB6D29" w:rsidRPr="00201733" w:rsidRDefault="00AB6D29" w:rsidP="00AB6D29">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418" w:type="dxa"/>
            <w:shd w:val="clear" w:color="auto" w:fill="auto"/>
            <w:hideMark/>
          </w:tcPr>
          <w:p w14:paraId="159E475C" w14:textId="77777777" w:rsidR="00AB6D29" w:rsidRPr="00201733" w:rsidRDefault="00AB6D29" w:rsidP="00AB6D29">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9.1 Superávit Financiero</w:t>
            </w:r>
          </w:p>
        </w:tc>
        <w:tc>
          <w:tcPr>
            <w:tcW w:w="1701" w:type="dxa"/>
            <w:shd w:val="clear" w:color="auto" w:fill="auto"/>
            <w:hideMark/>
          </w:tcPr>
          <w:p w14:paraId="7424438D" w14:textId="77777777" w:rsidR="00AB6D29" w:rsidRPr="00201733" w:rsidRDefault="00AB6D29" w:rsidP="00AB6D29">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r>
      <w:tr w:rsidR="00AB6D29" w:rsidRPr="00201733" w14:paraId="1EDB7047" w14:textId="77777777" w:rsidTr="009B2BBB">
        <w:tblPrEx>
          <w:jc w:val="left"/>
          <w:tblLook w:val="04A0" w:firstRow="1" w:lastRow="0" w:firstColumn="1" w:lastColumn="0" w:noHBand="0" w:noVBand="1"/>
        </w:tblPrEx>
        <w:trPr>
          <w:trHeight w:val="78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760BD0CC" w14:textId="77777777" w:rsidR="00AB6D29" w:rsidRPr="00201733" w:rsidRDefault="00AB6D29" w:rsidP="00AB6D29">
            <w:pPr>
              <w:jc w:val="center"/>
              <w:rPr>
                <w:color w:val="000000"/>
                <w:sz w:val="20"/>
                <w:szCs w:val="20"/>
                <w:lang w:val="es-MX" w:eastAsia="es-MX"/>
              </w:rPr>
            </w:pPr>
            <w:r w:rsidRPr="00201733">
              <w:rPr>
                <w:color w:val="000000"/>
                <w:sz w:val="20"/>
                <w:szCs w:val="20"/>
                <w:lang w:val="es-MX" w:eastAsia="es-MX"/>
              </w:rPr>
              <w:t>CP1-13</w:t>
            </w:r>
          </w:p>
        </w:tc>
        <w:tc>
          <w:tcPr>
            <w:tcW w:w="1557" w:type="dxa"/>
            <w:shd w:val="clear" w:color="auto" w:fill="auto"/>
            <w:hideMark/>
          </w:tcPr>
          <w:p w14:paraId="3E562755"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Cierre del Ejercicio con Déficit</w:t>
            </w:r>
          </w:p>
        </w:tc>
        <w:tc>
          <w:tcPr>
            <w:tcW w:w="1276" w:type="dxa"/>
            <w:shd w:val="clear" w:color="auto" w:fill="auto"/>
            <w:hideMark/>
          </w:tcPr>
          <w:p w14:paraId="0A2FC039"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Póliza de Diario</w:t>
            </w:r>
          </w:p>
        </w:tc>
        <w:tc>
          <w:tcPr>
            <w:tcW w:w="1134" w:type="dxa"/>
            <w:shd w:val="clear" w:color="auto" w:fill="auto"/>
            <w:hideMark/>
          </w:tcPr>
          <w:p w14:paraId="64EE041A"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Anual</w:t>
            </w:r>
          </w:p>
        </w:tc>
        <w:tc>
          <w:tcPr>
            <w:tcW w:w="1275" w:type="dxa"/>
            <w:shd w:val="clear" w:color="auto" w:fill="auto"/>
            <w:hideMark/>
          </w:tcPr>
          <w:p w14:paraId="1A203888"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276" w:type="dxa"/>
            <w:shd w:val="clear" w:color="auto" w:fill="auto"/>
            <w:hideMark/>
          </w:tcPr>
          <w:p w14:paraId="61258023" w14:textId="77777777" w:rsidR="00AB6D29" w:rsidRPr="00201733" w:rsidRDefault="00AB6D29" w:rsidP="00AB6D29">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418" w:type="dxa"/>
            <w:shd w:val="clear" w:color="auto" w:fill="auto"/>
            <w:hideMark/>
          </w:tcPr>
          <w:p w14:paraId="76B1AA89"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8.2.1. Presupuesto de Egresos Aprobado</w:t>
            </w:r>
          </w:p>
        </w:tc>
        <w:tc>
          <w:tcPr>
            <w:tcW w:w="1701" w:type="dxa"/>
            <w:shd w:val="clear" w:color="auto" w:fill="auto"/>
            <w:hideMark/>
          </w:tcPr>
          <w:p w14:paraId="18E83239" w14:textId="77777777" w:rsidR="00AB6D29" w:rsidRPr="00201733" w:rsidRDefault="00AB6D29" w:rsidP="00AB6D29">
            <w:pPr>
              <w:jc w:val="left"/>
              <w:cnfStyle w:val="000000000000" w:firstRow="0" w:lastRow="0" w:firstColumn="0" w:lastColumn="0" w:oddVBand="0" w:evenVBand="0" w:oddHBand="0"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8.1.1 Ley de Ingresos Estimada</w:t>
            </w:r>
          </w:p>
        </w:tc>
      </w:tr>
      <w:tr w:rsidR="00AB6D29" w:rsidRPr="00201733" w14:paraId="3A1B5EF8" w14:textId="77777777" w:rsidTr="009B2BBB">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636F16C7" w14:textId="77777777" w:rsidR="00AB6D29" w:rsidRPr="00201733" w:rsidRDefault="00AB6D29" w:rsidP="00AB6D29">
            <w:pPr>
              <w:jc w:val="center"/>
              <w:rPr>
                <w:color w:val="000000"/>
                <w:sz w:val="20"/>
                <w:szCs w:val="20"/>
                <w:lang w:val="es-MX" w:eastAsia="es-MX"/>
              </w:rPr>
            </w:pPr>
            <w:r w:rsidRPr="00201733">
              <w:rPr>
                <w:color w:val="000000"/>
                <w:sz w:val="20"/>
                <w:szCs w:val="20"/>
                <w:lang w:val="es-MX" w:eastAsia="es-MX"/>
              </w:rPr>
              <w:t> </w:t>
            </w:r>
          </w:p>
        </w:tc>
        <w:tc>
          <w:tcPr>
            <w:tcW w:w="1557" w:type="dxa"/>
            <w:shd w:val="clear" w:color="auto" w:fill="auto"/>
            <w:hideMark/>
          </w:tcPr>
          <w:p w14:paraId="37C9B8F8"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276" w:type="dxa"/>
            <w:shd w:val="clear" w:color="auto" w:fill="auto"/>
            <w:hideMark/>
          </w:tcPr>
          <w:p w14:paraId="50C9D26B"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134" w:type="dxa"/>
            <w:shd w:val="clear" w:color="auto" w:fill="auto"/>
            <w:hideMark/>
          </w:tcPr>
          <w:p w14:paraId="699A21EB"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275" w:type="dxa"/>
            <w:shd w:val="clear" w:color="auto" w:fill="auto"/>
            <w:hideMark/>
          </w:tcPr>
          <w:p w14:paraId="59142669" w14:textId="77777777" w:rsidR="00AB6D29" w:rsidRPr="00201733" w:rsidRDefault="00AB6D29" w:rsidP="00AB6D29">
            <w:pPr>
              <w:jc w:val="left"/>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276" w:type="dxa"/>
            <w:shd w:val="clear" w:color="auto" w:fill="auto"/>
            <w:hideMark/>
          </w:tcPr>
          <w:p w14:paraId="75127584" w14:textId="77777777" w:rsidR="00AB6D29" w:rsidRPr="00201733" w:rsidRDefault="00AB6D29" w:rsidP="00AB6D29">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418" w:type="dxa"/>
            <w:shd w:val="clear" w:color="auto" w:fill="auto"/>
            <w:hideMark/>
          </w:tcPr>
          <w:p w14:paraId="60332DF4" w14:textId="77777777" w:rsidR="00AB6D29" w:rsidRPr="00201733" w:rsidRDefault="00AB6D29" w:rsidP="00AB6D29">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 </w:t>
            </w:r>
          </w:p>
        </w:tc>
        <w:tc>
          <w:tcPr>
            <w:tcW w:w="1701" w:type="dxa"/>
            <w:shd w:val="clear" w:color="auto" w:fill="auto"/>
            <w:hideMark/>
          </w:tcPr>
          <w:p w14:paraId="2676E426" w14:textId="77777777" w:rsidR="00AB6D29" w:rsidRPr="00201733" w:rsidRDefault="00AB6D29" w:rsidP="00AB6D29">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es-MX" w:eastAsia="es-MX"/>
              </w:rPr>
            </w:pPr>
            <w:r w:rsidRPr="00201733">
              <w:rPr>
                <w:color w:val="000000"/>
                <w:sz w:val="20"/>
                <w:szCs w:val="20"/>
                <w:lang w:val="es-MX" w:eastAsia="es-MX"/>
              </w:rPr>
              <w:t>9.2 Déficit Financiero</w:t>
            </w:r>
          </w:p>
        </w:tc>
      </w:tr>
    </w:tbl>
    <w:p w14:paraId="1F9965C5" w14:textId="5AE1FD26" w:rsidR="00A22894" w:rsidRPr="008A5FE6" w:rsidRDefault="00A22894" w:rsidP="00023605"/>
    <w:p w14:paraId="74023BFF" w14:textId="5B3C2ABB" w:rsidR="004F6548" w:rsidRPr="008A5FE6" w:rsidRDefault="004F6548" w:rsidP="004F6548">
      <w:pPr>
        <w:pStyle w:val="Ttulo2"/>
        <w:spacing w:before="0"/>
        <w:rPr>
          <w:rFonts w:ascii="Times New Roman" w:hAnsi="Times New Roman" w:cs="Times New Roman"/>
        </w:rPr>
      </w:pPr>
      <w:bookmarkStart w:id="55" w:name="_Toc517691300"/>
      <w:r w:rsidRPr="008A5FE6">
        <w:rPr>
          <w:rFonts w:ascii="Times New Roman" w:hAnsi="Times New Roman" w:cs="Times New Roman"/>
        </w:rPr>
        <w:t>Instructivos de Cuentas:</w:t>
      </w:r>
      <w:bookmarkEnd w:id="55"/>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CF3147" w:rsidRPr="008A5FE6" w14:paraId="2EF50135" w14:textId="77777777" w:rsidTr="0016682F">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1FEF008E" w14:textId="77777777" w:rsidR="00CF3147" w:rsidRPr="008A5FE6" w:rsidRDefault="00CF3147" w:rsidP="0016682F">
            <w:pPr>
              <w:jc w:val="center"/>
              <w:rPr>
                <w:b/>
                <w:bCs/>
                <w:color w:val="000000"/>
                <w:lang w:val="es-MX" w:eastAsia="es-MX"/>
              </w:rPr>
            </w:pPr>
            <w:r w:rsidRPr="008A5FE6">
              <w:rPr>
                <w:b/>
                <w:bCs/>
                <w:color w:val="000000"/>
                <w:sz w:val="22"/>
                <w:szCs w:val="22"/>
                <w:lang w:val="es-MX" w:eastAsia="es-MX"/>
              </w:rPr>
              <w:t xml:space="preserve">Instructivo de manejo de cuentas </w:t>
            </w:r>
          </w:p>
        </w:tc>
      </w:tr>
      <w:tr w:rsidR="00CF3147" w:rsidRPr="008A5FE6" w14:paraId="69B21979" w14:textId="77777777" w:rsidTr="0016682F">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083C1BE2" w14:textId="77777777" w:rsidR="00CF3147" w:rsidRPr="008A5FE6" w:rsidRDefault="00CF3147" w:rsidP="0016682F">
            <w:pPr>
              <w:jc w:val="left"/>
              <w:rPr>
                <w:b/>
                <w:bCs/>
                <w:color w:val="000000"/>
                <w:lang w:val="es-MX" w:eastAsia="es-MX"/>
              </w:rPr>
            </w:pPr>
            <w:r w:rsidRPr="008A5FE6">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0506677A" w14:textId="77777777" w:rsidR="00CF3147" w:rsidRPr="008A5FE6" w:rsidRDefault="00CF3147" w:rsidP="0016682F">
            <w:pPr>
              <w:jc w:val="left"/>
              <w:rPr>
                <w:bCs/>
                <w:color w:val="000000"/>
                <w:lang w:val="es-MX" w:eastAsia="es-MX"/>
              </w:rPr>
            </w:pPr>
            <w:r w:rsidRPr="008A5FE6">
              <w:rPr>
                <w:bCs/>
                <w:noProof/>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61BC538A" w14:textId="77777777" w:rsidR="00CF3147" w:rsidRPr="008A5FE6" w:rsidRDefault="00CF3147" w:rsidP="0016682F">
            <w:pPr>
              <w:jc w:val="left"/>
              <w:rPr>
                <w:bCs/>
                <w:color w:val="000000"/>
                <w:lang w:val="es-MX" w:eastAsia="es-MX"/>
              </w:rPr>
            </w:pPr>
            <w:r w:rsidRPr="008A5FE6">
              <w:rPr>
                <w:bCs/>
                <w:noProof/>
                <w:color w:val="000000"/>
                <w:sz w:val="22"/>
                <w:szCs w:val="22"/>
                <w:lang w:val="es-MX" w:eastAsia="es-MX"/>
              </w:rPr>
              <w:t>ACTIVO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10DDB305" w14:textId="77777777" w:rsidR="00CF3147" w:rsidRPr="008A5FE6" w:rsidRDefault="00CF3147" w:rsidP="0016682F">
            <w:pPr>
              <w:jc w:val="left"/>
              <w:rPr>
                <w:b/>
                <w:bCs/>
                <w:color w:val="000000"/>
                <w:lang w:val="es-MX" w:eastAsia="es-MX"/>
              </w:rPr>
            </w:pPr>
            <w:r w:rsidRPr="008A5FE6">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299126" w14:textId="77777777" w:rsidR="00CF3147" w:rsidRPr="008A5FE6" w:rsidRDefault="00CF3147" w:rsidP="0016682F">
            <w:pPr>
              <w:jc w:val="center"/>
              <w:rPr>
                <w:bCs/>
                <w:color w:val="000000"/>
                <w:lang w:val="es-MX" w:eastAsia="es-MX"/>
              </w:rPr>
            </w:pPr>
            <w:r w:rsidRPr="008A5FE6">
              <w:rPr>
                <w:bCs/>
                <w:noProof/>
                <w:color w:val="000000"/>
                <w:sz w:val="22"/>
                <w:szCs w:val="22"/>
                <w:lang w:val="es-MX" w:eastAsia="es-MX"/>
              </w:rPr>
              <w:t>Deudora</w:t>
            </w:r>
          </w:p>
        </w:tc>
      </w:tr>
      <w:tr w:rsidR="00CF3147" w:rsidRPr="008A5FE6" w14:paraId="378DB04F" w14:textId="77777777" w:rsidTr="0016682F">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0881969" w14:textId="77777777" w:rsidR="00CF3147" w:rsidRPr="008A5FE6" w:rsidRDefault="00CF3147" w:rsidP="0016682F">
            <w:pPr>
              <w:jc w:val="left"/>
              <w:rPr>
                <w:b/>
                <w:bCs/>
                <w:color w:val="000000"/>
                <w:lang w:val="es-MX" w:eastAsia="es-MX"/>
              </w:rPr>
            </w:pPr>
            <w:r w:rsidRPr="008A5FE6">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3043C4E9" w14:textId="77777777" w:rsidR="00CF3147" w:rsidRPr="008A5FE6" w:rsidRDefault="00CF3147" w:rsidP="0016682F">
            <w:pPr>
              <w:jc w:val="left"/>
              <w:rPr>
                <w:bCs/>
                <w:color w:val="000000"/>
                <w:lang w:val="es-MX" w:eastAsia="es-MX"/>
              </w:rPr>
            </w:pPr>
            <w:r w:rsidRPr="008A5FE6">
              <w:rPr>
                <w:bCs/>
                <w:noProof/>
                <w:color w:val="000000"/>
                <w:sz w:val="22"/>
                <w:szCs w:val="22"/>
                <w:lang w:val="es-MX" w:eastAsia="es-MX"/>
              </w:rPr>
              <w:t>11</w:t>
            </w:r>
          </w:p>
        </w:tc>
        <w:tc>
          <w:tcPr>
            <w:tcW w:w="5670" w:type="dxa"/>
            <w:gridSpan w:val="3"/>
            <w:tcBorders>
              <w:top w:val="single" w:sz="4" w:space="0" w:color="auto"/>
              <w:left w:val="nil"/>
              <w:bottom w:val="single" w:sz="4" w:space="0" w:color="auto"/>
              <w:right w:val="single" w:sz="4" w:space="0" w:color="auto"/>
            </w:tcBorders>
            <w:shd w:val="clear" w:color="auto" w:fill="auto"/>
          </w:tcPr>
          <w:p w14:paraId="32E5EA8C" w14:textId="77777777" w:rsidR="00CF3147" w:rsidRPr="008A5FE6" w:rsidRDefault="00CF3147" w:rsidP="0016682F">
            <w:pPr>
              <w:jc w:val="left"/>
              <w:rPr>
                <w:bCs/>
                <w:color w:val="000000"/>
                <w:lang w:val="es-MX" w:eastAsia="es-MX"/>
              </w:rPr>
            </w:pPr>
            <w:r w:rsidRPr="008A5FE6">
              <w:rPr>
                <w:bCs/>
                <w:noProof/>
                <w:color w:val="000000"/>
                <w:sz w:val="22"/>
                <w:szCs w:val="22"/>
                <w:lang w:val="es-MX" w:eastAsia="es-MX"/>
              </w:rPr>
              <w:t>ACTIVO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3963D6C6" w14:textId="77777777" w:rsidR="00CF3147" w:rsidRPr="008A5FE6" w:rsidRDefault="00CF3147" w:rsidP="0016682F">
            <w:pPr>
              <w:jc w:val="left"/>
              <w:rPr>
                <w:b/>
                <w:bCs/>
                <w:color w:val="000000"/>
                <w:lang w:val="es-MX" w:eastAsia="es-MX"/>
              </w:rPr>
            </w:pPr>
            <w:r w:rsidRPr="008A5FE6">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46334292" w14:textId="77777777" w:rsidR="00CF3147" w:rsidRPr="008A5FE6" w:rsidRDefault="00CF3147" w:rsidP="0016682F">
            <w:pPr>
              <w:jc w:val="center"/>
              <w:rPr>
                <w:bCs/>
                <w:color w:val="000000"/>
                <w:lang w:val="es-MX" w:eastAsia="es-MX"/>
              </w:rPr>
            </w:pPr>
            <w:r w:rsidRPr="008A5FE6">
              <w:rPr>
                <w:bCs/>
                <w:noProof/>
                <w:color w:val="000000"/>
                <w:sz w:val="22"/>
                <w:szCs w:val="22"/>
                <w:lang w:val="es-MX" w:eastAsia="es-MX"/>
              </w:rPr>
              <w:t>-</w:t>
            </w:r>
          </w:p>
        </w:tc>
      </w:tr>
      <w:tr w:rsidR="00CF3147" w:rsidRPr="008A5FE6" w14:paraId="2C99788A" w14:textId="77777777" w:rsidTr="0016682F">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51B1954C" w14:textId="77777777" w:rsidR="00CF3147" w:rsidRPr="008A5FE6" w:rsidRDefault="00CF3147" w:rsidP="0016682F">
            <w:pPr>
              <w:jc w:val="left"/>
              <w:rPr>
                <w:b/>
                <w:bCs/>
                <w:color w:val="000000"/>
                <w:lang w:val="es-MX" w:eastAsia="es-MX"/>
              </w:rPr>
            </w:pPr>
            <w:r w:rsidRPr="008A5FE6">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24B97335" w14:textId="77777777" w:rsidR="00CF3147" w:rsidRPr="008A5FE6" w:rsidRDefault="00CF3147" w:rsidP="0016682F">
            <w:pPr>
              <w:jc w:val="left"/>
              <w:rPr>
                <w:bCs/>
                <w:color w:val="000000"/>
                <w:lang w:val="es-MX" w:eastAsia="es-MX"/>
              </w:rPr>
            </w:pPr>
            <w:r w:rsidRPr="008A5FE6">
              <w:rPr>
                <w:bCs/>
                <w:noProof/>
                <w:color w:val="000000"/>
                <w:sz w:val="22"/>
                <w:szCs w:val="22"/>
                <w:lang w:val="es-MX" w:eastAsia="es-MX"/>
              </w:rPr>
              <w:t>111</w:t>
            </w:r>
          </w:p>
        </w:tc>
        <w:tc>
          <w:tcPr>
            <w:tcW w:w="5670" w:type="dxa"/>
            <w:gridSpan w:val="3"/>
            <w:tcBorders>
              <w:top w:val="single" w:sz="4" w:space="0" w:color="auto"/>
              <w:left w:val="nil"/>
              <w:bottom w:val="single" w:sz="4" w:space="0" w:color="auto"/>
              <w:right w:val="single" w:sz="4" w:space="0" w:color="auto"/>
            </w:tcBorders>
            <w:shd w:val="clear" w:color="auto" w:fill="auto"/>
          </w:tcPr>
          <w:p w14:paraId="79856F9F" w14:textId="77777777" w:rsidR="00CF3147" w:rsidRPr="008A5FE6" w:rsidRDefault="00CF3147" w:rsidP="0016682F">
            <w:pPr>
              <w:jc w:val="left"/>
              <w:rPr>
                <w:bCs/>
                <w:color w:val="000000"/>
                <w:lang w:val="es-MX" w:eastAsia="es-MX"/>
              </w:rPr>
            </w:pPr>
            <w:r w:rsidRPr="008A5FE6">
              <w:rPr>
                <w:bCs/>
                <w:noProof/>
                <w:color w:val="000000"/>
                <w:sz w:val="22"/>
                <w:szCs w:val="22"/>
                <w:lang w:val="es-MX" w:eastAsia="es-MX"/>
              </w:rPr>
              <w:t>Efectivo y Equivalentes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0F182FE2" w14:textId="77777777" w:rsidR="00CF3147" w:rsidRPr="008A5FE6" w:rsidRDefault="00CF3147" w:rsidP="0016682F">
            <w:pPr>
              <w:jc w:val="left"/>
              <w:rPr>
                <w:b/>
                <w:bCs/>
                <w:color w:val="000000"/>
                <w:lang w:val="es-MX" w:eastAsia="es-MX"/>
              </w:rPr>
            </w:pPr>
            <w:r w:rsidRPr="008A5FE6">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2DF1B42A" w14:textId="77777777" w:rsidR="00CF3147" w:rsidRPr="008A5FE6" w:rsidRDefault="00CF3147" w:rsidP="0016682F">
            <w:pPr>
              <w:jc w:val="center"/>
              <w:rPr>
                <w:bCs/>
                <w:color w:val="000000"/>
                <w:lang w:val="es-MX" w:eastAsia="es-MX"/>
              </w:rPr>
            </w:pPr>
            <w:r w:rsidRPr="008A5FE6">
              <w:rPr>
                <w:bCs/>
                <w:noProof/>
                <w:color w:val="000000"/>
                <w:sz w:val="22"/>
                <w:szCs w:val="22"/>
                <w:lang w:val="es-MX" w:eastAsia="es-MX"/>
              </w:rPr>
              <w:t>-</w:t>
            </w:r>
          </w:p>
        </w:tc>
      </w:tr>
      <w:tr w:rsidR="00CF3147" w:rsidRPr="008A5FE6" w14:paraId="2B4E994B" w14:textId="77777777" w:rsidTr="0016682F">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16B21256" w14:textId="77777777" w:rsidR="00CF3147" w:rsidRPr="008A5FE6" w:rsidRDefault="00CF3147" w:rsidP="0016682F">
            <w:pPr>
              <w:jc w:val="left"/>
              <w:rPr>
                <w:b/>
                <w:bCs/>
                <w:color w:val="000000"/>
                <w:lang w:val="es-MX" w:eastAsia="es-MX"/>
              </w:rPr>
            </w:pPr>
            <w:r w:rsidRPr="008A5FE6">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48763CAA" w14:textId="3E1DAFC1" w:rsidR="00CF3147" w:rsidRPr="008A5FE6" w:rsidRDefault="00CF3147" w:rsidP="0016682F">
            <w:pPr>
              <w:jc w:val="left"/>
              <w:rPr>
                <w:bCs/>
                <w:color w:val="000000"/>
                <w:lang w:val="es-MX" w:eastAsia="es-MX"/>
              </w:rPr>
            </w:pPr>
            <w:r w:rsidRPr="008A5FE6">
              <w:rPr>
                <w:bCs/>
                <w:noProof/>
                <w:color w:val="000000"/>
                <w:sz w:val="22"/>
                <w:szCs w:val="22"/>
                <w:lang w:val="es-MX" w:eastAsia="es-MX"/>
              </w:rPr>
              <w:t>1111</w:t>
            </w:r>
          </w:p>
        </w:tc>
        <w:tc>
          <w:tcPr>
            <w:tcW w:w="5670" w:type="dxa"/>
            <w:gridSpan w:val="3"/>
            <w:tcBorders>
              <w:top w:val="single" w:sz="4" w:space="0" w:color="auto"/>
              <w:left w:val="nil"/>
              <w:bottom w:val="single" w:sz="4" w:space="0" w:color="auto"/>
              <w:right w:val="single" w:sz="4" w:space="0" w:color="auto"/>
            </w:tcBorders>
            <w:shd w:val="clear" w:color="auto" w:fill="auto"/>
          </w:tcPr>
          <w:p w14:paraId="7B023446" w14:textId="28C4E795" w:rsidR="00CF3147" w:rsidRPr="008A5FE6" w:rsidRDefault="009759C8" w:rsidP="0016682F">
            <w:pPr>
              <w:jc w:val="left"/>
              <w:rPr>
                <w:bCs/>
                <w:color w:val="000000"/>
                <w:lang w:val="es-MX" w:eastAsia="es-MX"/>
              </w:rPr>
            </w:pPr>
            <w:r w:rsidRPr="008A5FE6">
              <w:rPr>
                <w:bCs/>
                <w:color w:val="000000"/>
                <w:lang w:val="es-MX" w:eastAsia="es-MX"/>
              </w:rPr>
              <w:t>Efectivo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1E9C5E90" w14:textId="77777777" w:rsidR="00CF3147" w:rsidRPr="008A5FE6" w:rsidRDefault="00CF3147" w:rsidP="0016682F">
            <w:pPr>
              <w:jc w:val="left"/>
              <w:rPr>
                <w:b/>
                <w:bCs/>
                <w:color w:val="000000"/>
                <w:lang w:val="es-MX" w:eastAsia="es-MX"/>
              </w:rPr>
            </w:pPr>
            <w:r w:rsidRPr="008A5FE6">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6FE47AF9" w14:textId="77777777" w:rsidR="00CF3147" w:rsidRPr="008A5FE6" w:rsidRDefault="00CF3147" w:rsidP="0016682F">
            <w:pPr>
              <w:jc w:val="center"/>
              <w:rPr>
                <w:bCs/>
                <w:color w:val="000000"/>
                <w:lang w:val="es-MX" w:eastAsia="es-MX"/>
              </w:rPr>
            </w:pPr>
            <w:r w:rsidRPr="008A5FE6">
              <w:rPr>
                <w:bCs/>
                <w:noProof/>
                <w:color w:val="000000"/>
                <w:sz w:val="22"/>
                <w:szCs w:val="22"/>
                <w:lang w:val="es-MX" w:eastAsia="es-MX"/>
              </w:rPr>
              <w:t>-</w:t>
            </w:r>
          </w:p>
        </w:tc>
      </w:tr>
      <w:tr w:rsidR="00CF3147" w:rsidRPr="008A5FE6" w14:paraId="5B5F1B56" w14:textId="77777777" w:rsidTr="0016682F">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015BAF63" w14:textId="77777777" w:rsidR="00CF3147" w:rsidRPr="008A5FE6" w:rsidRDefault="00CF3147" w:rsidP="0016682F">
            <w:pPr>
              <w:jc w:val="left"/>
              <w:rPr>
                <w:b/>
                <w:bCs/>
                <w:color w:val="000000"/>
                <w:lang w:val="es-MX" w:eastAsia="es-MX"/>
              </w:rPr>
            </w:pPr>
            <w:r w:rsidRPr="008A5FE6">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356413FA" w14:textId="77777777" w:rsidR="00CF3147" w:rsidRPr="008A5FE6" w:rsidRDefault="00CF3147" w:rsidP="0016682F">
            <w:pPr>
              <w:jc w:val="left"/>
              <w:rPr>
                <w:b/>
                <w:bCs/>
                <w:color w:val="000000"/>
                <w:lang w:val="es-MX" w:eastAsia="es-MX"/>
              </w:rPr>
            </w:pPr>
            <w:r w:rsidRPr="008A5FE6">
              <w:rPr>
                <w:b/>
                <w:bCs/>
                <w:color w:val="000000"/>
                <w:sz w:val="22"/>
                <w:szCs w:val="22"/>
                <w:lang w:val="es-MX" w:eastAsia="es-MX"/>
              </w:rPr>
              <w:t>N</w:t>
            </w:r>
            <w:r w:rsidRPr="008A5FE6">
              <w:rPr>
                <w:b/>
                <w:bCs/>
                <w:color w:val="000000"/>
                <w:sz w:val="22"/>
                <w:szCs w:val="22"/>
                <w:shd w:val="clear" w:color="auto" w:fill="00B0F0"/>
                <w:lang w:val="es-MX" w:eastAsia="es-MX"/>
              </w:rPr>
              <w:t>ombre</w:t>
            </w:r>
          </w:p>
        </w:tc>
      </w:tr>
      <w:tr w:rsidR="00CF3147" w:rsidRPr="008A5FE6" w14:paraId="58373687" w14:textId="77777777" w:rsidTr="0016682F">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tcPr>
          <w:p w14:paraId="6AA89C6A" w14:textId="163160EA" w:rsidR="00CF3147" w:rsidRPr="008A5FE6" w:rsidRDefault="004070C0" w:rsidP="0016682F">
            <w:pPr>
              <w:jc w:val="left"/>
              <w:rPr>
                <w:bCs/>
                <w:color w:val="000000"/>
                <w:sz w:val="22"/>
                <w:szCs w:val="22"/>
                <w:lang w:val="es-MX" w:eastAsia="es-MX"/>
              </w:rPr>
            </w:pPr>
            <w:r w:rsidRPr="008A5FE6">
              <w:rPr>
                <w:bCs/>
                <w:color w:val="000000"/>
                <w:sz w:val="22"/>
                <w:szCs w:val="22"/>
                <w:lang w:val="es-MX" w:eastAsia="es-MX"/>
              </w:rPr>
              <w:t>111113001  a 111113999</w:t>
            </w:r>
          </w:p>
        </w:tc>
        <w:tc>
          <w:tcPr>
            <w:tcW w:w="8222" w:type="dxa"/>
            <w:gridSpan w:val="5"/>
            <w:tcBorders>
              <w:top w:val="single" w:sz="4" w:space="0" w:color="auto"/>
              <w:left w:val="nil"/>
              <w:bottom w:val="single" w:sz="8" w:space="0" w:color="000000"/>
              <w:right w:val="single" w:sz="8" w:space="0" w:color="000000"/>
            </w:tcBorders>
            <w:shd w:val="clear" w:color="auto" w:fill="auto"/>
          </w:tcPr>
          <w:p w14:paraId="6185771B" w14:textId="7277A6A4" w:rsidR="00CF3147" w:rsidRPr="008A5FE6" w:rsidRDefault="00D735B5" w:rsidP="0016682F">
            <w:pPr>
              <w:jc w:val="left"/>
              <w:rPr>
                <w:bCs/>
                <w:color w:val="000000"/>
                <w:sz w:val="22"/>
                <w:szCs w:val="22"/>
                <w:lang w:val="es-MX" w:eastAsia="es-MX"/>
              </w:rPr>
            </w:pPr>
            <w:r w:rsidRPr="008A5FE6">
              <w:rPr>
                <w:bCs/>
                <w:color w:val="000000"/>
                <w:sz w:val="22"/>
                <w:szCs w:val="22"/>
                <w:lang w:val="es-MX" w:eastAsia="es-MX"/>
              </w:rPr>
              <w:t>Fondo fijo</w:t>
            </w:r>
          </w:p>
        </w:tc>
      </w:tr>
      <w:tr w:rsidR="00CF3147" w:rsidRPr="008A5FE6" w14:paraId="6FD7675D" w14:textId="77777777" w:rsidTr="0016682F">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5933AC36" w14:textId="77777777" w:rsidR="00CF3147" w:rsidRPr="008A5FE6" w:rsidRDefault="00CF3147" w:rsidP="0016682F">
            <w:pPr>
              <w:jc w:val="center"/>
              <w:rPr>
                <w:b/>
                <w:bCs/>
                <w:color w:val="000000"/>
                <w:lang w:val="es-MX" w:eastAsia="es-MX"/>
              </w:rPr>
            </w:pPr>
            <w:r w:rsidRPr="008A5FE6">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2E628549" w14:textId="77777777" w:rsidR="00CF3147" w:rsidRPr="008A5FE6" w:rsidRDefault="00CF3147" w:rsidP="0016682F">
            <w:pPr>
              <w:jc w:val="center"/>
              <w:rPr>
                <w:b/>
                <w:bCs/>
                <w:color w:val="000000"/>
                <w:lang w:val="es-MX" w:eastAsia="es-MX"/>
              </w:rPr>
            </w:pPr>
            <w:r w:rsidRPr="008A5FE6">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14A00A0E" w14:textId="77777777" w:rsidR="00CF3147" w:rsidRPr="008A5FE6" w:rsidRDefault="00CF3147" w:rsidP="0016682F">
            <w:pPr>
              <w:jc w:val="center"/>
              <w:rPr>
                <w:b/>
                <w:bCs/>
                <w:color w:val="000000"/>
                <w:lang w:val="es-MX" w:eastAsia="es-MX"/>
              </w:rPr>
            </w:pPr>
            <w:r w:rsidRPr="008A5FE6">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5AAE67F7" w14:textId="77777777" w:rsidR="00CF3147" w:rsidRPr="008A5FE6" w:rsidRDefault="00CF3147" w:rsidP="0016682F">
            <w:pPr>
              <w:jc w:val="center"/>
              <w:rPr>
                <w:b/>
                <w:bCs/>
                <w:color w:val="000000"/>
                <w:lang w:val="es-MX" w:eastAsia="es-MX"/>
              </w:rPr>
            </w:pPr>
            <w:r w:rsidRPr="008A5FE6">
              <w:rPr>
                <w:b/>
                <w:bCs/>
                <w:color w:val="000000"/>
                <w:sz w:val="22"/>
                <w:szCs w:val="22"/>
                <w:lang w:val="es-MX" w:eastAsia="es-MX"/>
              </w:rPr>
              <w:t>Abono</w:t>
            </w:r>
          </w:p>
        </w:tc>
      </w:tr>
      <w:tr w:rsidR="00CF3147" w:rsidRPr="008A5FE6" w14:paraId="29F159A9" w14:textId="77777777" w:rsidTr="004070C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36885DFD" w14:textId="0573A7A9" w:rsidR="0088116A" w:rsidRPr="008A5FE6" w:rsidRDefault="0088116A" w:rsidP="0088116A">
            <w:pPr>
              <w:jc w:val="left"/>
              <w:rPr>
                <w:color w:val="000000"/>
                <w:sz w:val="22"/>
                <w:szCs w:val="22"/>
                <w:lang w:val="es-MX" w:eastAsia="es-MX"/>
              </w:rPr>
            </w:pPr>
            <w:r w:rsidRPr="008A5FE6">
              <w:rPr>
                <w:color w:val="000000"/>
                <w:sz w:val="22"/>
                <w:szCs w:val="22"/>
              </w:rPr>
              <w:t>FF1-2 Depósito del fondo revolvente</w:t>
            </w:r>
          </w:p>
          <w:p w14:paraId="35A5458F" w14:textId="1E768074" w:rsidR="00CF3147" w:rsidRPr="008A5FE6" w:rsidRDefault="00CF3147" w:rsidP="0016682F">
            <w:pPr>
              <w:jc w:val="left"/>
              <w:rPr>
                <w:color w:val="000000"/>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206A52A5" w14:textId="304959C3" w:rsidR="00CF3147" w:rsidRPr="008A5FE6" w:rsidRDefault="0094180D" w:rsidP="0016682F">
            <w:pPr>
              <w:jc w:val="left"/>
              <w:rPr>
                <w:color w:val="000000"/>
                <w:sz w:val="22"/>
                <w:lang w:val="es-MX" w:eastAsia="es-MX"/>
              </w:rPr>
            </w:pPr>
            <w:r w:rsidRPr="008A5FE6">
              <w:rPr>
                <w:color w:val="000000"/>
                <w:sz w:val="22"/>
                <w:lang w:val="es-MX" w:eastAsia="es-MX"/>
              </w:rPr>
              <w:t xml:space="preserve">FF1-7 </w:t>
            </w:r>
            <w:r w:rsidR="00ED3168" w:rsidRPr="008A5FE6">
              <w:rPr>
                <w:color w:val="000000"/>
                <w:sz w:val="22"/>
                <w:lang w:val="es-MX" w:eastAsia="es-MX"/>
              </w:rPr>
              <w:t>Entrega del fondo revolvente al cierre del ejercicio (comprobantes)</w:t>
            </w:r>
          </w:p>
        </w:tc>
      </w:tr>
      <w:tr w:rsidR="00CF3147" w:rsidRPr="008A5FE6" w14:paraId="2F9B155B" w14:textId="77777777" w:rsidTr="004070C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2B097A71" w14:textId="55830A86" w:rsidR="00CF3147" w:rsidRPr="008A5FE6" w:rsidRDefault="00CF3147" w:rsidP="0016682F">
            <w:pPr>
              <w:jc w:val="left"/>
              <w:rPr>
                <w:bCs/>
                <w:color w:val="000000"/>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25AB16EC" w14:textId="658D9A24" w:rsidR="00CF3147" w:rsidRPr="008A5FE6" w:rsidRDefault="0094180D" w:rsidP="0016682F">
            <w:pPr>
              <w:jc w:val="left"/>
              <w:rPr>
                <w:bCs/>
                <w:color w:val="000000"/>
                <w:sz w:val="22"/>
                <w:lang w:val="es-MX" w:eastAsia="es-MX"/>
              </w:rPr>
            </w:pPr>
            <w:r w:rsidRPr="008A5FE6">
              <w:rPr>
                <w:bCs/>
                <w:color w:val="000000"/>
                <w:sz w:val="22"/>
                <w:lang w:val="es-MX" w:eastAsia="es-MX"/>
              </w:rPr>
              <w:t>FF1-8 Entrega del fondo revolvente al cierre del ejercicio (efectivo)</w:t>
            </w:r>
          </w:p>
        </w:tc>
      </w:tr>
      <w:tr w:rsidR="00CF3147" w:rsidRPr="008A5FE6" w14:paraId="080A685C" w14:textId="77777777" w:rsidTr="004070C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6B8F11AF" w14:textId="329325C6" w:rsidR="00CF3147" w:rsidRPr="008A5FE6" w:rsidRDefault="00CF3147" w:rsidP="0016682F">
            <w:pPr>
              <w:jc w:val="left"/>
              <w:rPr>
                <w:bCs/>
                <w:color w:val="000000"/>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6AA6474E" w14:textId="1F379671" w:rsidR="00CF3147" w:rsidRPr="008A5FE6" w:rsidRDefault="00CF3147" w:rsidP="0016682F">
            <w:pPr>
              <w:jc w:val="left"/>
              <w:rPr>
                <w:bCs/>
                <w:color w:val="000000"/>
                <w:lang w:val="es-MX" w:eastAsia="es-MX"/>
              </w:rPr>
            </w:pPr>
          </w:p>
        </w:tc>
      </w:tr>
      <w:tr w:rsidR="00CF3147" w:rsidRPr="008A5FE6" w14:paraId="2D534164" w14:textId="77777777" w:rsidTr="004070C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12524FEA" w14:textId="3956B638" w:rsidR="00CF3147" w:rsidRPr="008A5FE6" w:rsidRDefault="00CF3147" w:rsidP="0016682F">
            <w:pPr>
              <w:jc w:val="left"/>
              <w:rPr>
                <w:bCs/>
                <w:color w:val="000000"/>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7AD08A36" w14:textId="521CE3A9" w:rsidR="00CF3147" w:rsidRPr="008A5FE6" w:rsidRDefault="00CF3147" w:rsidP="0016682F">
            <w:pPr>
              <w:jc w:val="left"/>
              <w:rPr>
                <w:bCs/>
                <w:color w:val="000000"/>
                <w:lang w:val="es-MX" w:eastAsia="es-MX"/>
              </w:rPr>
            </w:pPr>
          </w:p>
        </w:tc>
      </w:tr>
      <w:tr w:rsidR="00CF3147" w:rsidRPr="008A5FE6" w14:paraId="0B2B1156" w14:textId="77777777" w:rsidTr="004070C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6E0051E6" w14:textId="68E311BD" w:rsidR="00CF3147" w:rsidRPr="008A5FE6" w:rsidRDefault="00CF3147" w:rsidP="0016682F">
            <w:pPr>
              <w:jc w:val="left"/>
              <w:rPr>
                <w:bCs/>
                <w:noProof/>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1D52C3B7" w14:textId="4E99446E" w:rsidR="00CF3147" w:rsidRPr="008A5FE6" w:rsidRDefault="00CF3147" w:rsidP="0016682F">
            <w:pPr>
              <w:jc w:val="left"/>
              <w:rPr>
                <w:bCs/>
                <w:color w:val="000000"/>
                <w:lang w:val="es-MX" w:eastAsia="es-MX"/>
              </w:rPr>
            </w:pPr>
          </w:p>
        </w:tc>
      </w:tr>
      <w:tr w:rsidR="00CF3147" w:rsidRPr="008A5FE6" w14:paraId="760CA19A" w14:textId="77777777" w:rsidTr="004070C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D7FEDBF" w14:textId="77777777" w:rsidR="00CF3147" w:rsidRPr="008A5FE6" w:rsidRDefault="00CF3147" w:rsidP="0016682F">
            <w:pPr>
              <w:jc w:val="left"/>
              <w:rPr>
                <w:bCs/>
                <w:color w:val="000000"/>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2FD0BDC3" w14:textId="6A2C816F" w:rsidR="00CF3147" w:rsidRPr="008A5FE6" w:rsidRDefault="00CF3147" w:rsidP="0016682F">
            <w:pPr>
              <w:jc w:val="left"/>
              <w:rPr>
                <w:bCs/>
                <w:color w:val="000000"/>
                <w:lang w:val="es-MX" w:eastAsia="es-MX"/>
              </w:rPr>
            </w:pPr>
          </w:p>
        </w:tc>
      </w:tr>
      <w:tr w:rsidR="00CF3147" w:rsidRPr="008A5FE6" w14:paraId="0A1D8B4A"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0F6BCE7E" w14:textId="77777777" w:rsidR="00CF3147" w:rsidRPr="008A5FE6" w:rsidRDefault="00CF3147" w:rsidP="0016682F">
            <w:pPr>
              <w:jc w:val="left"/>
              <w:rPr>
                <w:bCs/>
                <w:color w:val="000000"/>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35DD694D" w14:textId="3159F72D" w:rsidR="00CF3147" w:rsidRPr="008A5FE6" w:rsidRDefault="00CF3147" w:rsidP="0016682F">
            <w:pPr>
              <w:jc w:val="left"/>
              <w:rPr>
                <w:bCs/>
                <w:noProof/>
                <w:color w:val="000000"/>
                <w:sz w:val="22"/>
                <w:szCs w:val="22"/>
                <w:lang w:val="es-MX" w:eastAsia="es-MX"/>
              </w:rPr>
            </w:pPr>
          </w:p>
        </w:tc>
      </w:tr>
      <w:tr w:rsidR="00CF3147" w:rsidRPr="008A5FE6" w14:paraId="0BE9BE5C"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2A7540F8" w14:textId="77777777" w:rsidR="00CF3147" w:rsidRPr="008A5FE6" w:rsidRDefault="00CF3147" w:rsidP="0016682F">
            <w:pPr>
              <w:jc w:val="left"/>
              <w:rPr>
                <w:bCs/>
                <w:color w:val="000000"/>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6F4A2E93" w14:textId="636C47DF" w:rsidR="00CF3147" w:rsidRPr="008A5FE6" w:rsidRDefault="00CF3147" w:rsidP="0016682F">
            <w:pPr>
              <w:jc w:val="left"/>
              <w:rPr>
                <w:bCs/>
                <w:noProof/>
                <w:color w:val="000000"/>
                <w:sz w:val="22"/>
                <w:szCs w:val="22"/>
                <w:lang w:val="es-MX" w:eastAsia="es-MX"/>
              </w:rPr>
            </w:pPr>
          </w:p>
        </w:tc>
      </w:tr>
      <w:tr w:rsidR="00CF3147" w:rsidRPr="008A5FE6" w14:paraId="47E1938C"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213873C4" w14:textId="77777777" w:rsidR="00CF3147" w:rsidRPr="008A5FE6" w:rsidRDefault="00CF3147" w:rsidP="0016682F">
            <w:pPr>
              <w:jc w:val="left"/>
              <w:rPr>
                <w:bCs/>
                <w:color w:val="000000"/>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0DBDDD5B" w14:textId="4C0E1DA3" w:rsidR="00CF3147" w:rsidRPr="008A5FE6" w:rsidRDefault="00CF3147" w:rsidP="0016682F">
            <w:pPr>
              <w:jc w:val="left"/>
              <w:rPr>
                <w:bCs/>
                <w:noProof/>
                <w:color w:val="000000"/>
                <w:sz w:val="22"/>
                <w:szCs w:val="22"/>
                <w:lang w:val="es-MX" w:eastAsia="es-MX"/>
              </w:rPr>
            </w:pPr>
          </w:p>
        </w:tc>
      </w:tr>
      <w:tr w:rsidR="00CF3147" w:rsidRPr="008A5FE6" w14:paraId="5C7140D5"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33E63122" w14:textId="77777777" w:rsidR="00CF3147" w:rsidRPr="008A5FE6" w:rsidRDefault="00CF3147" w:rsidP="0016682F">
            <w:pPr>
              <w:jc w:val="left"/>
              <w:rPr>
                <w:bCs/>
                <w:color w:val="000000"/>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20F7C5F0" w14:textId="5493D812" w:rsidR="00CF3147" w:rsidRPr="008A5FE6" w:rsidRDefault="00CF3147" w:rsidP="0016682F">
            <w:pPr>
              <w:jc w:val="left"/>
              <w:rPr>
                <w:bCs/>
                <w:noProof/>
                <w:color w:val="000000"/>
                <w:sz w:val="22"/>
                <w:szCs w:val="22"/>
                <w:lang w:val="es-MX" w:eastAsia="es-MX"/>
              </w:rPr>
            </w:pPr>
          </w:p>
        </w:tc>
      </w:tr>
      <w:tr w:rsidR="00CF3147" w:rsidRPr="008A5FE6" w14:paraId="23AFD410"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FD11181" w14:textId="77777777" w:rsidR="00CF3147" w:rsidRPr="008A5FE6" w:rsidRDefault="00CF3147" w:rsidP="0016682F">
            <w:pPr>
              <w:jc w:val="left"/>
              <w:rPr>
                <w:bCs/>
                <w:color w:val="000000"/>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129971CF" w14:textId="46D50CEB" w:rsidR="00CF3147" w:rsidRPr="008A5FE6" w:rsidRDefault="00CF3147" w:rsidP="0016682F">
            <w:pPr>
              <w:jc w:val="left"/>
              <w:rPr>
                <w:bCs/>
                <w:noProof/>
                <w:color w:val="000000"/>
                <w:sz w:val="22"/>
                <w:szCs w:val="22"/>
                <w:lang w:val="es-MX" w:eastAsia="es-MX"/>
              </w:rPr>
            </w:pPr>
          </w:p>
        </w:tc>
      </w:tr>
      <w:tr w:rsidR="00CF3147" w:rsidRPr="008A5FE6" w14:paraId="5DDE66E9"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2B6736B1" w14:textId="77777777" w:rsidR="00CF3147" w:rsidRPr="008A5FE6" w:rsidRDefault="00CF3147" w:rsidP="0016682F">
            <w:pPr>
              <w:jc w:val="left"/>
              <w:rPr>
                <w:bCs/>
                <w:color w:val="000000"/>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31A9E5B7" w14:textId="765D802A" w:rsidR="00CF3147" w:rsidRPr="008A5FE6" w:rsidRDefault="00CF3147" w:rsidP="0016682F">
            <w:pPr>
              <w:jc w:val="left"/>
              <w:rPr>
                <w:bCs/>
                <w:noProof/>
                <w:color w:val="000000"/>
                <w:sz w:val="22"/>
                <w:szCs w:val="22"/>
                <w:lang w:val="es-MX" w:eastAsia="es-MX"/>
              </w:rPr>
            </w:pPr>
          </w:p>
        </w:tc>
      </w:tr>
      <w:tr w:rsidR="00CF3147" w:rsidRPr="008A5FE6" w14:paraId="570B03CB"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381ED2C9" w14:textId="77777777" w:rsidR="00CF3147" w:rsidRPr="008A5FE6" w:rsidRDefault="00CF3147" w:rsidP="0016682F">
            <w:pPr>
              <w:jc w:val="left"/>
              <w:rPr>
                <w:bCs/>
                <w:color w:val="000000"/>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11893034" w14:textId="7C0AC191" w:rsidR="00CF3147" w:rsidRPr="008A5FE6" w:rsidRDefault="00CF3147" w:rsidP="0016682F">
            <w:pPr>
              <w:jc w:val="left"/>
              <w:rPr>
                <w:bCs/>
                <w:noProof/>
                <w:color w:val="000000"/>
                <w:sz w:val="22"/>
                <w:szCs w:val="22"/>
                <w:lang w:val="es-MX" w:eastAsia="es-MX"/>
              </w:rPr>
            </w:pPr>
          </w:p>
        </w:tc>
      </w:tr>
      <w:tr w:rsidR="00CF3147" w:rsidRPr="008A5FE6" w14:paraId="2258ED6E"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5C9D78D5" w14:textId="77777777" w:rsidR="00CF3147" w:rsidRPr="008A5FE6" w:rsidRDefault="00CF3147" w:rsidP="0016682F">
            <w:pPr>
              <w:jc w:val="left"/>
              <w:rPr>
                <w:bCs/>
                <w:color w:val="000000"/>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20316769" w14:textId="43B0D0AF" w:rsidR="00CF3147" w:rsidRPr="008A5FE6" w:rsidRDefault="00CF3147" w:rsidP="0016682F">
            <w:pPr>
              <w:jc w:val="left"/>
              <w:rPr>
                <w:bCs/>
                <w:noProof/>
                <w:color w:val="000000"/>
                <w:sz w:val="22"/>
                <w:szCs w:val="22"/>
                <w:lang w:val="es-MX" w:eastAsia="es-MX"/>
              </w:rPr>
            </w:pPr>
          </w:p>
        </w:tc>
      </w:tr>
      <w:tr w:rsidR="00CF3147" w:rsidRPr="008A5FE6" w14:paraId="4D955B99"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489956F9" w14:textId="77777777" w:rsidR="00CF3147" w:rsidRPr="008A5FE6" w:rsidRDefault="00CF3147" w:rsidP="0016682F">
            <w:pPr>
              <w:jc w:val="left"/>
              <w:rPr>
                <w:bCs/>
                <w:color w:val="000000"/>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3DAA6945" w14:textId="7142B0E6" w:rsidR="00CF3147" w:rsidRPr="008A5FE6" w:rsidRDefault="00CF3147" w:rsidP="0016682F">
            <w:pPr>
              <w:jc w:val="left"/>
              <w:rPr>
                <w:bCs/>
                <w:noProof/>
                <w:color w:val="000000"/>
                <w:sz w:val="22"/>
                <w:szCs w:val="22"/>
                <w:lang w:val="es-MX" w:eastAsia="es-MX"/>
              </w:rPr>
            </w:pPr>
          </w:p>
        </w:tc>
      </w:tr>
      <w:tr w:rsidR="00CF3147" w:rsidRPr="008A5FE6" w14:paraId="5D80B7B8" w14:textId="77777777" w:rsidTr="0016682F">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5E7ED1F" w14:textId="77777777" w:rsidR="00CF3147" w:rsidRPr="008A5FE6" w:rsidRDefault="00CF3147" w:rsidP="0016682F">
            <w:pPr>
              <w:jc w:val="left"/>
              <w:rPr>
                <w:b/>
                <w:bCs/>
                <w:color w:val="000000"/>
                <w:lang w:val="es-MX" w:eastAsia="es-MX"/>
              </w:rPr>
            </w:pPr>
            <w:r w:rsidRPr="008A5FE6">
              <w:rPr>
                <w:b/>
                <w:bCs/>
                <w:color w:val="000000"/>
                <w:sz w:val="22"/>
                <w:szCs w:val="22"/>
                <w:lang w:val="es-MX" w:eastAsia="es-MX"/>
              </w:rPr>
              <w:t>Su saldo representa</w:t>
            </w:r>
          </w:p>
        </w:tc>
      </w:tr>
      <w:tr w:rsidR="00CF3147" w:rsidRPr="008A5FE6" w14:paraId="75929904" w14:textId="77777777" w:rsidTr="000321E3">
        <w:trPr>
          <w:trHeight w:val="254"/>
        </w:trPr>
        <w:tc>
          <w:tcPr>
            <w:tcW w:w="9942" w:type="dxa"/>
            <w:gridSpan w:val="8"/>
            <w:tcBorders>
              <w:top w:val="single" w:sz="4" w:space="0" w:color="auto"/>
              <w:left w:val="single" w:sz="8" w:space="0" w:color="000000"/>
              <w:bottom w:val="single" w:sz="8" w:space="0" w:color="000000"/>
              <w:right w:val="single" w:sz="8" w:space="0" w:color="000000"/>
            </w:tcBorders>
            <w:shd w:val="clear" w:color="auto" w:fill="00B0F0"/>
          </w:tcPr>
          <w:p w14:paraId="2E14F89E" w14:textId="3EA40A98" w:rsidR="00CF3147" w:rsidRPr="008A5FE6" w:rsidRDefault="000321E3" w:rsidP="00D735B5">
            <w:pPr>
              <w:autoSpaceDE w:val="0"/>
              <w:autoSpaceDN w:val="0"/>
              <w:adjustRightInd w:val="0"/>
              <w:rPr>
                <w:color w:val="000000"/>
                <w:sz w:val="22"/>
                <w:lang w:val="es-MX" w:eastAsia="es-MX"/>
              </w:rPr>
            </w:pPr>
            <w:r w:rsidRPr="008A5FE6">
              <w:rPr>
                <w:rFonts w:eastAsiaTheme="minorHAnsi"/>
                <w:sz w:val="22"/>
                <w:szCs w:val="18"/>
                <w:lang w:val="es-MX" w:eastAsia="en-US"/>
              </w:rPr>
              <w:t>Representa el monto en dinero propiedad del ente público recibido en caja y aquél que</w:t>
            </w:r>
            <w:r w:rsidR="00D735B5" w:rsidRPr="008A5FE6">
              <w:rPr>
                <w:rFonts w:eastAsiaTheme="minorHAnsi"/>
                <w:sz w:val="22"/>
                <w:szCs w:val="18"/>
                <w:lang w:val="es-MX" w:eastAsia="en-US"/>
              </w:rPr>
              <w:t xml:space="preserve"> </w:t>
            </w:r>
            <w:r w:rsidRPr="008A5FE6">
              <w:rPr>
                <w:rFonts w:eastAsiaTheme="minorHAnsi"/>
                <w:sz w:val="22"/>
                <w:szCs w:val="18"/>
                <w:lang w:val="es-MX" w:eastAsia="en-US"/>
              </w:rPr>
              <w:t>está a su cuidado y administración.</w:t>
            </w:r>
          </w:p>
        </w:tc>
      </w:tr>
      <w:tr w:rsidR="00CF3147" w:rsidRPr="008A5FE6" w14:paraId="243247EC" w14:textId="77777777" w:rsidTr="0016682F">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14052392" w14:textId="77777777" w:rsidR="00CF3147" w:rsidRPr="008A5FE6" w:rsidRDefault="00CF3147" w:rsidP="0016682F">
            <w:pPr>
              <w:jc w:val="left"/>
              <w:rPr>
                <w:b/>
                <w:bCs/>
                <w:color w:val="000000"/>
                <w:lang w:val="es-MX" w:eastAsia="es-MX"/>
              </w:rPr>
            </w:pPr>
            <w:r w:rsidRPr="008A5FE6">
              <w:rPr>
                <w:b/>
                <w:bCs/>
                <w:color w:val="000000"/>
                <w:sz w:val="22"/>
                <w:szCs w:val="22"/>
                <w:lang w:val="es-MX" w:eastAsia="es-MX"/>
              </w:rPr>
              <w:t>Observaciones</w:t>
            </w:r>
          </w:p>
        </w:tc>
      </w:tr>
      <w:tr w:rsidR="00CF3147" w:rsidRPr="008A5FE6" w14:paraId="215A70C4" w14:textId="77777777" w:rsidTr="0016682F">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37FDDED5" w14:textId="77777777" w:rsidR="00CF3147" w:rsidRPr="008A5FE6" w:rsidRDefault="00CF3147" w:rsidP="0016682F">
            <w:pPr>
              <w:jc w:val="left"/>
              <w:rPr>
                <w:color w:val="000000"/>
                <w:lang w:val="es-MX" w:eastAsia="es-MX"/>
              </w:rPr>
            </w:pPr>
          </w:p>
        </w:tc>
      </w:tr>
    </w:tbl>
    <w:p w14:paraId="74023C00" w14:textId="3556B02B" w:rsidR="006D2C6D" w:rsidRPr="008A5FE6" w:rsidRDefault="006D2C6D">
      <w:pPr>
        <w:spacing w:after="200" w:line="276" w:lineRule="auto"/>
        <w:jc w:val="left"/>
      </w:pPr>
    </w:p>
    <w:p w14:paraId="59B12E92" w14:textId="7D5485C8" w:rsidR="00CF3147" w:rsidRPr="008A5FE6" w:rsidRDefault="00CF3147">
      <w:pPr>
        <w:spacing w:after="200" w:line="276" w:lineRule="auto"/>
        <w:jc w:val="left"/>
      </w:pPr>
    </w:p>
    <w:p w14:paraId="2E9D3554" w14:textId="6013B21A" w:rsidR="00CF3147" w:rsidRPr="008A5FE6" w:rsidRDefault="00CF3147">
      <w:pPr>
        <w:spacing w:after="200" w:line="276" w:lineRule="auto"/>
        <w:jc w:val="left"/>
      </w:pPr>
    </w:p>
    <w:p w14:paraId="6EA4806F" w14:textId="37E01F3B" w:rsidR="00CF3147" w:rsidRPr="008A5FE6" w:rsidRDefault="00CF3147">
      <w:pPr>
        <w:spacing w:after="200" w:line="276" w:lineRule="auto"/>
        <w:jc w:val="left"/>
      </w:pPr>
    </w:p>
    <w:p w14:paraId="2C1AEC7B" w14:textId="77777777" w:rsidR="00CF3147" w:rsidRPr="008A5FE6" w:rsidRDefault="00CF3147">
      <w:pPr>
        <w:spacing w:after="200" w:line="276" w:lineRule="auto"/>
        <w:jc w:val="left"/>
      </w:pPr>
    </w:p>
    <w:tbl>
      <w:tblPr>
        <w:tblW w:w="10429"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763"/>
      </w:tblGrid>
      <w:tr w:rsidR="00797C3C" w:rsidRPr="005C0C18" w14:paraId="74023C02" w14:textId="77777777" w:rsidTr="00D51D16">
        <w:trPr>
          <w:trHeight w:val="450"/>
          <w:tblHeader/>
        </w:trPr>
        <w:tc>
          <w:tcPr>
            <w:tcW w:w="10429"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4023C01" w14:textId="77777777" w:rsidR="00797C3C" w:rsidRPr="005865E6" w:rsidRDefault="00797C3C" w:rsidP="006E720B">
            <w:pPr>
              <w:jc w:val="center"/>
              <w:rPr>
                <w:b/>
                <w:bCs/>
                <w:color w:val="000000"/>
                <w:sz w:val="22"/>
                <w:szCs w:val="22"/>
                <w:lang w:val="es-MX" w:eastAsia="es-MX"/>
              </w:rPr>
            </w:pPr>
            <w:r w:rsidRPr="005865E6">
              <w:rPr>
                <w:b/>
                <w:bCs/>
                <w:color w:val="000000"/>
                <w:sz w:val="22"/>
                <w:szCs w:val="22"/>
                <w:lang w:val="es-MX" w:eastAsia="es-MX"/>
              </w:rPr>
              <w:lastRenderedPageBreak/>
              <w:t xml:space="preserve">Instructivo de manejo de cuentas </w:t>
            </w:r>
          </w:p>
        </w:tc>
      </w:tr>
      <w:tr w:rsidR="00797C3C" w:rsidRPr="005C0C18" w14:paraId="74023C08" w14:textId="77777777" w:rsidTr="00D51D16">
        <w:trPr>
          <w:trHeight w:val="111"/>
          <w:tblHeader/>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3C03" w14:textId="77777777" w:rsidR="00797C3C" w:rsidRPr="005865E6" w:rsidRDefault="00797C3C" w:rsidP="006E720B">
            <w:pPr>
              <w:jc w:val="left"/>
              <w:rPr>
                <w:b/>
                <w:bCs/>
                <w:color w:val="000000"/>
                <w:sz w:val="22"/>
                <w:szCs w:val="22"/>
                <w:lang w:val="es-MX" w:eastAsia="es-MX"/>
              </w:rPr>
            </w:pPr>
            <w:r w:rsidRPr="005865E6">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4023C04" w14:textId="77777777" w:rsidR="00797C3C" w:rsidRPr="005865E6" w:rsidRDefault="00797C3C" w:rsidP="006E720B">
            <w:pPr>
              <w:jc w:val="left"/>
              <w:rPr>
                <w:bCs/>
                <w:color w:val="000000"/>
                <w:sz w:val="22"/>
                <w:szCs w:val="22"/>
                <w:lang w:val="es-MX" w:eastAsia="es-MX"/>
              </w:rPr>
            </w:pPr>
            <w:r w:rsidRPr="005865E6">
              <w:rPr>
                <w:bCs/>
                <w:noProof/>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3C05" w14:textId="77777777" w:rsidR="00797C3C" w:rsidRPr="005865E6" w:rsidRDefault="00797C3C" w:rsidP="006E720B">
            <w:pPr>
              <w:jc w:val="left"/>
              <w:rPr>
                <w:bCs/>
                <w:color w:val="000000"/>
                <w:sz w:val="22"/>
                <w:szCs w:val="22"/>
                <w:lang w:val="es-MX" w:eastAsia="es-MX"/>
              </w:rPr>
            </w:pPr>
            <w:r w:rsidRPr="005865E6">
              <w:rPr>
                <w:bCs/>
                <w:noProof/>
                <w:color w:val="000000"/>
                <w:sz w:val="22"/>
                <w:szCs w:val="22"/>
                <w:lang w:val="es-MX" w:eastAsia="es-MX"/>
              </w:rPr>
              <w:t>ACTIVO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4023C06" w14:textId="77777777" w:rsidR="00797C3C" w:rsidRPr="005865E6" w:rsidRDefault="00797C3C" w:rsidP="006E720B">
            <w:pPr>
              <w:jc w:val="left"/>
              <w:rPr>
                <w:b/>
                <w:bCs/>
                <w:color w:val="000000"/>
                <w:sz w:val="22"/>
                <w:szCs w:val="22"/>
                <w:lang w:val="es-MX" w:eastAsia="es-MX"/>
              </w:rPr>
            </w:pPr>
            <w:r w:rsidRPr="005865E6">
              <w:rPr>
                <w:b/>
                <w:bCs/>
                <w:color w:val="000000"/>
                <w:sz w:val="22"/>
                <w:szCs w:val="22"/>
                <w:lang w:val="es-MX" w:eastAsia="es-MX"/>
              </w:rPr>
              <w:t>Naturaleza</w:t>
            </w:r>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74023C07" w14:textId="77777777" w:rsidR="00797C3C" w:rsidRPr="005865E6" w:rsidRDefault="00797C3C" w:rsidP="006E720B">
            <w:pPr>
              <w:jc w:val="center"/>
              <w:rPr>
                <w:bCs/>
                <w:color w:val="000000"/>
                <w:sz w:val="22"/>
                <w:szCs w:val="22"/>
                <w:lang w:val="es-MX" w:eastAsia="es-MX"/>
              </w:rPr>
            </w:pPr>
            <w:r w:rsidRPr="005865E6">
              <w:rPr>
                <w:bCs/>
                <w:noProof/>
                <w:color w:val="000000"/>
                <w:sz w:val="22"/>
                <w:szCs w:val="22"/>
                <w:lang w:val="es-MX" w:eastAsia="es-MX"/>
              </w:rPr>
              <w:t>Deudora</w:t>
            </w:r>
          </w:p>
        </w:tc>
      </w:tr>
      <w:tr w:rsidR="00797C3C" w:rsidRPr="005C0C18" w14:paraId="74023C0E" w14:textId="77777777" w:rsidTr="00D51D16">
        <w:trPr>
          <w:trHeight w:val="77"/>
          <w:tblHeader/>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3C09" w14:textId="77777777" w:rsidR="00797C3C" w:rsidRPr="005865E6" w:rsidRDefault="00797C3C" w:rsidP="006E720B">
            <w:pPr>
              <w:jc w:val="left"/>
              <w:rPr>
                <w:b/>
                <w:bCs/>
                <w:color w:val="000000"/>
                <w:sz w:val="22"/>
                <w:szCs w:val="22"/>
                <w:lang w:val="es-MX" w:eastAsia="es-MX"/>
              </w:rPr>
            </w:pPr>
            <w:r w:rsidRPr="005865E6">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4023C0A" w14:textId="77777777" w:rsidR="00797C3C" w:rsidRPr="005865E6" w:rsidRDefault="00797C3C" w:rsidP="006E720B">
            <w:pPr>
              <w:jc w:val="left"/>
              <w:rPr>
                <w:bCs/>
                <w:color w:val="000000"/>
                <w:sz w:val="22"/>
                <w:szCs w:val="22"/>
                <w:lang w:val="es-MX" w:eastAsia="es-MX"/>
              </w:rPr>
            </w:pPr>
            <w:r w:rsidRPr="005865E6">
              <w:rPr>
                <w:bCs/>
                <w:noProof/>
                <w:color w:val="000000"/>
                <w:sz w:val="22"/>
                <w:szCs w:val="22"/>
                <w:lang w:val="es-MX" w:eastAsia="es-MX"/>
              </w:rPr>
              <w:t>11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3C0B" w14:textId="77777777" w:rsidR="00797C3C" w:rsidRPr="005865E6" w:rsidRDefault="00797C3C" w:rsidP="006E720B">
            <w:pPr>
              <w:jc w:val="left"/>
              <w:rPr>
                <w:bCs/>
                <w:color w:val="000000"/>
                <w:sz w:val="22"/>
                <w:szCs w:val="22"/>
                <w:lang w:val="es-MX" w:eastAsia="es-MX"/>
              </w:rPr>
            </w:pPr>
            <w:r w:rsidRPr="005865E6">
              <w:rPr>
                <w:bCs/>
                <w:noProof/>
                <w:color w:val="000000"/>
                <w:sz w:val="22"/>
                <w:szCs w:val="22"/>
                <w:lang w:val="es-MX" w:eastAsia="es-MX"/>
              </w:rPr>
              <w:t>ACTIVO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3C0C" w14:textId="77777777" w:rsidR="00797C3C" w:rsidRPr="005865E6" w:rsidRDefault="00797C3C" w:rsidP="006E720B">
            <w:pPr>
              <w:jc w:val="left"/>
              <w:rPr>
                <w:b/>
                <w:bCs/>
                <w:color w:val="000000"/>
                <w:sz w:val="22"/>
                <w:szCs w:val="22"/>
                <w:lang w:val="es-MX" w:eastAsia="es-MX"/>
              </w:rPr>
            </w:pPr>
            <w:r w:rsidRPr="005865E6">
              <w:rPr>
                <w:b/>
                <w:bCs/>
                <w:color w:val="000000"/>
                <w:sz w:val="22"/>
                <w:szCs w:val="22"/>
                <w:lang w:val="es-MX" w:eastAsia="es-MX"/>
              </w:rPr>
              <w:t>CRI </w:t>
            </w:r>
          </w:p>
        </w:tc>
        <w:tc>
          <w:tcPr>
            <w:tcW w:w="1763" w:type="dxa"/>
            <w:tcBorders>
              <w:top w:val="single" w:sz="4" w:space="0" w:color="auto"/>
              <w:left w:val="single" w:sz="4" w:space="0" w:color="auto"/>
              <w:bottom w:val="single" w:sz="8" w:space="0" w:color="000000"/>
              <w:right w:val="single" w:sz="8" w:space="0" w:color="000000"/>
            </w:tcBorders>
            <w:shd w:val="clear" w:color="auto" w:fill="auto"/>
          </w:tcPr>
          <w:p w14:paraId="74023C0D" w14:textId="77777777" w:rsidR="00797C3C" w:rsidRPr="005865E6" w:rsidRDefault="004F2E67" w:rsidP="006E720B">
            <w:pPr>
              <w:jc w:val="center"/>
              <w:rPr>
                <w:bCs/>
                <w:color w:val="000000"/>
                <w:sz w:val="22"/>
                <w:szCs w:val="22"/>
                <w:lang w:val="es-MX" w:eastAsia="es-MX"/>
              </w:rPr>
            </w:pPr>
            <w:r w:rsidRPr="005865E6">
              <w:rPr>
                <w:bCs/>
                <w:noProof/>
                <w:color w:val="000000"/>
                <w:sz w:val="22"/>
                <w:szCs w:val="22"/>
                <w:lang w:val="es-MX" w:eastAsia="es-MX"/>
              </w:rPr>
              <w:t>-</w:t>
            </w:r>
          </w:p>
        </w:tc>
      </w:tr>
      <w:tr w:rsidR="00797C3C" w:rsidRPr="005C0C18" w14:paraId="74023C14" w14:textId="77777777" w:rsidTr="00D51D16">
        <w:trPr>
          <w:trHeight w:val="222"/>
          <w:tblHeader/>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3C0F" w14:textId="77777777" w:rsidR="00797C3C" w:rsidRPr="005865E6" w:rsidRDefault="00797C3C" w:rsidP="006E720B">
            <w:pPr>
              <w:jc w:val="left"/>
              <w:rPr>
                <w:b/>
                <w:bCs/>
                <w:color w:val="000000"/>
                <w:sz w:val="22"/>
                <w:szCs w:val="22"/>
                <w:lang w:val="es-MX" w:eastAsia="es-MX"/>
              </w:rPr>
            </w:pPr>
            <w:r w:rsidRPr="005865E6">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4023C10" w14:textId="77777777" w:rsidR="00797C3C" w:rsidRPr="005865E6" w:rsidRDefault="00797C3C" w:rsidP="006E720B">
            <w:pPr>
              <w:jc w:val="left"/>
              <w:rPr>
                <w:bCs/>
                <w:color w:val="000000"/>
                <w:sz w:val="22"/>
                <w:szCs w:val="22"/>
                <w:lang w:val="es-MX" w:eastAsia="es-MX"/>
              </w:rPr>
            </w:pPr>
            <w:r w:rsidRPr="005865E6">
              <w:rPr>
                <w:bCs/>
                <w:noProof/>
                <w:color w:val="000000"/>
                <w:sz w:val="22"/>
                <w:szCs w:val="22"/>
                <w:lang w:val="es-MX" w:eastAsia="es-MX"/>
              </w:rPr>
              <w:t>111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3C11" w14:textId="77777777" w:rsidR="00797C3C" w:rsidRPr="005865E6" w:rsidRDefault="00797C3C" w:rsidP="006E720B">
            <w:pPr>
              <w:jc w:val="left"/>
              <w:rPr>
                <w:bCs/>
                <w:color w:val="000000"/>
                <w:sz w:val="22"/>
                <w:szCs w:val="22"/>
                <w:lang w:val="es-MX" w:eastAsia="es-MX"/>
              </w:rPr>
            </w:pPr>
            <w:r w:rsidRPr="005865E6">
              <w:rPr>
                <w:bCs/>
                <w:noProof/>
                <w:color w:val="000000"/>
                <w:sz w:val="22"/>
                <w:szCs w:val="22"/>
                <w:lang w:val="es-MX" w:eastAsia="es-MX"/>
              </w:rPr>
              <w:t>Efectivo y Equivalentes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3C12" w14:textId="77777777" w:rsidR="00797C3C" w:rsidRPr="005865E6" w:rsidRDefault="00797C3C" w:rsidP="006E720B">
            <w:pPr>
              <w:jc w:val="left"/>
              <w:rPr>
                <w:b/>
                <w:bCs/>
                <w:color w:val="000000"/>
                <w:sz w:val="22"/>
                <w:szCs w:val="22"/>
                <w:lang w:val="es-MX" w:eastAsia="es-MX"/>
              </w:rPr>
            </w:pPr>
            <w:r w:rsidRPr="005865E6">
              <w:rPr>
                <w:b/>
                <w:bCs/>
                <w:color w:val="000000"/>
                <w:sz w:val="22"/>
                <w:szCs w:val="22"/>
                <w:lang w:val="es-MX" w:eastAsia="es-MX"/>
              </w:rPr>
              <w:t>COG</w:t>
            </w:r>
          </w:p>
        </w:tc>
        <w:tc>
          <w:tcPr>
            <w:tcW w:w="1763" w:type="dxa"/>
            <w:tcBorders>
              <w:top w:val="single" w:sz="4" w:space="0" w:color="auto"/>
              <w:left w:val="single" w:sz="4" w:space="0" w:color="auto"/>
              <w:bottom w:val="single" w:sz="8" w:space="0" w:color="000000"/>
              <w:right w:val="single" w:sz="8" w:space="0" w:color="000000"/>
            </w:tcBorders>
            <w:shd w:val="clear" w:color="auto" w:fill="auto"/>
          </w:tcPr>
          <w:p w14:paraId="74023C13" w14:textId="77777777" w:rsidR="00797C3C" w:rsidRPr="005865E6" w:rsidRDefault="004F2E67" w:rsidP="006E720B">
            <w:pPr>
              <w:jc w:val="center"/>
              <w:rPr>
                <w:bCs/>
                <w:color w:val="000000"/>
                <w:sz w:val="22"/>
                <w:szCs w:val="22"/>
                <w:lang w:val="es-MX" w:eastAsia="es-MX"/>
              </w:rPr>
            </w:pPr>
            <w:r w:rsidRPr="005865E6">
              <w:rPr>
                <w:bCs/>
                <w:noProof/>
                <w:color w:val="000000"/>
                <w:sz w:val="22"/>
                <w:szCs w:val="22"/>
                <w:lang w:val="es-MX" w:eastAsia="es-MX"/>
              </w:rPr>
              <w:t>-</w:t>
            </w:r>
          </w:p>
        </w:tc>
      </w:tr>
      <w:tr w:rsidR="00797C3C" w:rsidRPr="005C0C18" w14:paraId="74023C1A" w14:textId="77777777" w:rsidTr="00D51D16">
        <w:trPr>
          <w:trHeight w:val="73"/>
          <w:tblHeader/>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3C15" w14:textId="77777777" w:rsidR="00797C3C" w:rsidRPr="005865E6" w:rsidRDefault="00797C3C" w:rsidP="006E720B">
            <w:pPr>
              <w:jc w:val="left"/>
              <w:rPr>
                <w:b/>
                <w:bCs/>
                <w:color w:val="000000"/>
                <w:sz w:val="22"/>
                <w:szCs w:val="22"/>
                <w:lang w:val="es-MX" w:eastAsia="es-MX"/>
              </w:rPr>
            </w:pPr>
            <w:r w:rsidRPr="005865E6">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4023C16" w14:textId="77777777" w:rsidR="00797C3C" w:rsidRPr="005865E6" w:rsidRDefault="00797C3C" w:rsidP="006E720B">
            <w:pPr>
              <w:jc w:val="left"/>
              <w:rPr>
                <w:bCs/>
                <w:color w:val="000000"/>
                <w:sz w:val="22"/>
                <w:szCs w:val="22"/>
                <w:lang w:val="es-MX" w:eastAsia="es-MX"/>
              </w:rPr>
            </w:pPr>
            <w:r w:rsidRPr="005865E6">
              <w:rPr>
                <w:bCs/>
                <w:noProof/>
                <w:color w:val="000000"/>
                <w:sz w:val="22"/>
                <w:szCs w:val="22"/>
                <w:lang w:val="es-MX" w:eastAsia="es-MX"/>
              </w:rPr>
              <w:t>1112</w:t>
            </w:r>
          </w:p>
        </w:tc>
        <w:tc>
          <w:tcPr>
            <w:tcW w:w="5670" w:type="dxa"/>
            <w:gridSpan w:val="3"/>
            <w:tcBorders>
              <w:top w:val="single" w:sz="4" w:space="0" w:color="auto"/>
              <w:left w:val="nil"/>
              <w:bottom w:val="single" w:sz="4" w:space="0" w:color="auto"/>
              <w:right w:val="single" w:sz="4" w:space="0" w:color="auto"/>
            </w:tcBorders>
            <w:shd w:val="clear" w:color="auto" w:fill="auto"/>
          </w:tcPr>
          <w:p w14:paraId="74023C17" w14:textId="77777777" w:rsidR="00797C3C" w:rsidRPr="005865E6" w:rsidRDefault="00797C3C" w:rsidP="006E720B">
            <w:pPr>
              <w:jc w:val="left"/>
              <w:rPr>
                <w:bCs/>
                <w:color w:val="000000"/>
                <w:sz w:val="22"/>
                <w:szCs w:val="22"/>
                <w:lang w:val="es-MX" w:eastAsia="es-MX"/>
              </w:rPr>
            </w:pPr>
            <w:r w:rsidRPr="005865E6">
              <w:rPr>
                <w:bCs/>
                <w:noProof/>
                <w:color w:val="000000"/>
                <w:sz w:val="22"/>
                <w:szCs w:val="22"/>
                <w:lang w:val="es-MX" w:eastAsia="es-MX"/>
              </w:rPr>
              <w:t>Bancos/Tesorería</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3C18" w14:textId="77777777" w:rsidR="00797C3C" w:rsidRPr="005865E6" w:rsidRDefault="00797C3C" w:rsidP="006E720B">
            <w:pPr>
              <w:jc w:val="left"/>
              <w:rPr>
                <w:b/>
                <w:bCs/>
                <w:color w:val="000000"/>
                <w:sz w:val="22"/>
                <w:szCs w:val="22"/>
                <w:lang w:val="es-MX" w:eastAsia="es-MX"/>
              </w:rPr>
            </w:pPr>
            <w:r w:rsidRPr="005865E6">
              <w:rPr>
                <w:b/>
                <w:bCs/>
                <w:color w:val="000000"/>
                <w:sz w:val="22"/>
                <w:szCs w:val="22"/>
                <w:lang w:val="es-MX" w:eastAsia="es-MX"/>
              </w:rPr>
              <w:t>CBM/I</w:t>
            </w:r>
          </w:p>
        </w:tc>
        <w:tc>
          <w:tcPr>
            <w:tcW w:w="1763" w:type="dxa"/>
            <w:tcBorders>
              <w:top w:val="single" w:sz="4" w:space="0" w:color="auto"/>
              <w:left w:val="single" w:sz="4" w:space="0" w:color="auto"/>
              <w:bottom w:val="single" w:sz="8" w:space="0" w:color="000000"/>
              <w:right w:val="single" w:sz="8" w:space="0" w:color="000000"/>
            </w:tcBorders>
            <w:shd w:val="clear" w:color="auto" w:fill="auto"/>
          </w:tcPr>
          <w:p w14:paraId="74023C19" w14:textId="77777777" w:rsidR="00797C3C" w:rsidRPr="005865E6" w:rsidRDefault="004F2E67" w:rsidP="006E720B">
            <w:pPr>
              <w:jc w:val="center"/>
              <w:rPr>
                <w:bCs/>
                <w:color w:val="000000"/>
                <w:sz w:val="22"/>
                <w:szCs w:val="22"/>
                <w:lang w:val="es-MX" w:eastAsia="es-MX"/>
              </w:rPr>
            </w:pPr>
            <w:r w:rsidRPr="005865E6">
              <w:rPr>
                <w:bCs/>
                <w:noProof/>
                <w:color w:val="000000"/>
                <w:sz w:val="22"/>
                <w:szCs w:val="22"/>
                <w:lang w:val="es-MX" w:eastAsia="es-MX"/>
              </w:rPr>
              <w:t>-</w:t>
            </w:r>
          </w:p>
        </w:tc>
      </w:tr>
      <w:tr w:rsidR="00797C3C" w:rsidRPr="005C0C18" w14:paraId="74023C1D" w14:textId="77777777" w:rsidTr="00D51D16">
        <w:trPr>
          <w:trHeight w:val="375"/>
          <w:tblHeader/>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3C1B" w14:textId="77777777" w:rsidR="00797C3C" w:rsidRPr="005865E6" w:rsidRDefault="00797C3C" w:rsidP="006E720B">
            <w:pPr>
              <w:jc w:val="left"/>
              <w:rPr>
                <w:b/>
                <w:bCs/>
                <w:color w:val="000000"/>
                <w:sz w:val="22"/>
                <w:szCs w:val="22"/>
                <w:lang w:val="es-MX" w:eastAsia="es-MX"/>
              </w:rPr>
            </w:pPr>
            <w:r w:rsidRPr="005865E6">
              <w:rPr>
                <w:b/>
                <w:bCs/>
                <w:color w:val="000000"/>
                <w:sz w:val="22"/>
                <w:szCs w:val="22"/>
                <w:lang w:val="es-MX" w:eastAsia="es-MX"/>
              </w:rPr>
              <w:t>Código</w:t>
            </w:r>
          </w:p>
        </w:tc>
        <w:tc>
          <w:tcPr>
            <w:tcW w:w="8709" w:type="dxa"/>
            <w:gridSpan w:val="5"/>
            <w:tcBorders>
              <w:top w:val="nil"/>
              <w:left w:val="nil"/>
              <w:bottom w:val="single" w:sz="8" w:space="0" w:color="000000"/>
              <w:right w:val="single" w:sz="8" w:space="0" w:color="000000"/>
            </w:tcBorders>
            <w:shd w:val="clear" w:color="auto" w:fill="00B0F0"/>
            <w:vAlign w:val="center"/>
            <w:hideMark/>
          </w:tcPr>
          <w:p w14:paraId="74023C1C" w14:textId="77777777" w:rsidR="00797C3C" w:rsidRPr="005865E6" w:rsidRDefault="00797C3C" w:rsidP="006E720B">
            <w:pPr>
              <w:jc w:val="left"/>
              <w:rPr>
                <w:b/>
                <w:bCs/>
                <w:color w:val="000000"/>
                <w:sz w:val="22"/>
                <w:szCs w:val="22"/>
                <w:lang w:val="es-MX" w:eastAsia="es-MX"/>
              </w:rPr>
            </w:pPr>
            <w:r w:rsidRPr="005865E6">
              <w:rPr>
                <w:b/>
                <w:bCs/>
                <w:color w:val="000000"/>
                <w:sz w:val="22"/>
                <w:szCs w:val="22"/>
                <w:lang w:val="es-MX" w:eastAsia="es-MX"/>
              </w:rPr>
              <w:t>N</w:t>
            </w:r>
            <w:r w:rsidRPr="005865E6">
              <w:rPr>
                <w:b/>
                <w:bCs/>
                <w:color w:val="000000"/>
                <w:sz w:val="22"/>
                <w:szCs w:val="22"/>
                <w:shd w:val="clear" w:color="auto" w:fill="00B0F0"/>
                <w:lang w:val="es-MX" w:eastAsia="es-MX"/>
              </w:rPr>
              <w:t>ombre</w:t>
            </w:r>
          </w:p>
        </w:tc>
      </w:tr>
      <w:tr w:rsidR="00797C3C" w:rsidRPr="005C0C18" w14:paraId="74023C20" w14:textId="77777777" w:rsidTr="00D51D16">
        <w:trPr>
          <w:trHeight w:val="375"/>
          <w:tblHeader/>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tcPr>
          <w:p w14:paraId="74023C1E" w14:textId="27613A26" w:rsidR="00797C3C" w:rsidRPr="005865E6" w:rsidRDefault="00F61229" w:rsidP="00F61229">
            <w:pPr>
              <w:jc w:val="left"/>
              <w:rPr>
                <w:bCs/>
                <w:color w:val="000000"/>
                <w:sz w:val="22"/>
                <w:szCs w:val="22"/>
                <w:lang w:val="es-MX" w:eastAsia="es-MX"/>
              </w:rPr>
            </w:pPr>
            <w:r w:rsidRPr="005865E6">
              <w:rPr>
                <w:bCs/>
                <w:color w:val="000000"/>
                <w:sz w:val="22"/>
                <w:szCs w:val="22"/>
                <w:lang w:val="es-MX" w:eastAsia="es-MX"/>
              </w:rPr>
              <w:t>111211001 a 111212</w:t>
            </w:r>
            <w:r w:rsidR="00F05E61" w:rsidRPr="005865E6">
              <w:rPr>
                <w:bCs/>
                <w:color w:val="000000"/>
                <w:sz w:val="22"/>
                <w:szCs w:val="22"/>
                <w:lang w:val="es-MX" w:eastAsia="es-MX"/>
              </w:rPr>
              <w:t>999</w:t>
            </w:r>
          </w:p>
        </w:tc>
        <w:tc>
          <w:tcPr>
            <w:tcW w:w="8709" w:type="dxa"/>
            <w:gridSpan w:val="5"/>
            <w:tcBorders>
              <w:top w:val="single" w:sz="4" w:space="0" w:color="auto"/>
              <w:left w:val="nil"/>
              <w:bottom w:val="single" w:sz="8" w:space="0" w:color="000000"/>
              <w:right w:val="single" w:sz="8" w:space="0" w:color="000000"/>
            </w:tcBorders>
            <w:shd w:val="clear" w:color="auto" w:fill="auto"/>
          </w:tcPr>
          <w:p w14:paraId="74023C1F" w14:textId="6E540C2F" w:rsidR="00797C3C" w:rsidRPr="005865E6" w:rsidRDefault="00F61229" w:rsidP="00F61229">
            <w:pPr>
              <w:jc w:val="left"/>
              <w:rPr>
                <w:bCs/>
                <w:color w:val="000000"/>
                <w:sz w:val="22"/>
                <w:szCs w:val="22"/>
                <w:lang w:val="es-MX" w:eastAsia="es-MX"/>
              </w:rPr>
            </w:pPr>
            <w:r w:rsidRPr="005865E6">
              <w:rPr>
                <w:bCs/>
                <w:color w:val="000000"/>
                <w:sz w:val="22"/>
                <w:szCs w:val="22"/>
                <w:lang w:val="es-MX" w:eastAsia="es-MX"/>
              </w:rPr>
              <w:t>Bancos</w:t>
            </w:r>
          </w:p>
        </w:tc>
      </w:tr>
      <w:tr w:rsidR="00797C3C" w:rsidRPr="005C0C18" w14:paraId="74023C25" w14:textId="77777777" w:rsidTr="00D51D16">
        <w:trPr>
          <w:trHeight w:val="345"/>
          <w:tblHeader/>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4023C21" w14:textId="77777777" w:rsidR="00797C3C" w:rsidRPr="005865E6" w:rsidRDefault="00797C3C" w:rsidP="006E720B">
            <w:pPr>
              <w:jc w:val="center"/>
              <w:rPr>
                <w:b/>
                <w:bCs/>
                <w:color w:val="000000"/>
                <w:sz w:val="22"/>
                <w:szCs w:val="22"/>
                <w:lang w:val="es-MX" w:eastAsia="es-MX"/>
              </w:rPr>
            </w:pPr>
            <w:r w:rsidRPr="005865E6">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3C22" w14:textId="77777777" w:rsidR="00797C3C" w:rsidRPr="005865E6" w:rsidRDefault="00797C3C" w:rsidP="006E720B">
            <w:pPr>
              <w:jc w:val="center"/>
              <w:rPr>
                <w:b/>
                <w:bCs/>
                <w:color w:val="000000"/>
                <w:sz w:val="22"/>
                <w:szCs w:val="22"/>
                <w:lang w:val="es-MX" w:eastAsia="es-MX"/>
              </w:rPr>
            </w:pPr>
            <w:r w:rsidRPr="005865E6">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023C23" w14:textId="77777777" w:rsidR="00797C3C" w:rsidRPr="005865E6" w:rsidRDefault="00797C3C" w:rsidP="006E720B">
            <w:pPr>
              <w:jc w:val="center"/>
              <w:rPr>
                <w:b/>
                <w:bCs/>
                <w:color w:val="000000"/>
                <w:sz w:val="22"/>
                <w:szCs w:val="22"/>
                <w:lang w:val="es-MX" w:eastAsia="es-MX"/>
              </w:rPr>
            </w:pPr>
            <w:r w:rsidRPr="005865E6">
              <w:rPr>
                <w:b/>
                <w:bCs/>
                <w:color w:val="000000"/>
                <w:sz w:val="22"/>
                <w:szCs w:val="22"/>
                <w:lang w:val="es-MX" w:eastAsia="es-MX"/>
              </w:rPr>
              <w:t>No.</w:t>
            </w:r>
          </w:p>
        </w:tc>
        <w:tc>
          <w:tcPr>
            <w:tcW w:w="5023"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3C24" w14:textId="77777777" w:rsidR="00797C3C" w:rsidRPr="005865E6" w:rsidRDefault="00797C3C" w:rsidP="006E720B">
            <w:pPr>
              <w:jc w:val="center"/>
              <w:rPr>
                <w:b/>
                <w:bCs/>
                <w:color w:val="000000"/>
                <w:sz w:val="22"/>
                <w:szCs w:val="22"/>
                <w:lang w:val="es-MX" w:eastAsia="es-MX"/>
              </w:rPr>
            </w:pPr>
            <w:r w:rsidRPr="005865E6">
              <w:rPr>
                <w:b/>
                <w:bCs/>
                <w:color w:val="000000"/>
                <w:sz w:val="22"/>
                <w:szCs w:val="22"/>
                <w:lang w:val="es-MX" w:eastAsia="es-MX"/>
              </w:rPr>
              <w:t>Abono</w:t>
            </w:r>
          </w:p>
        </w:tc>
      </w:tr>
      <w:tr w:rsidR="00471990" w:rsidRPr="005C0C18" w14:paraId="00616726" w14:textId="77777777" w:rsidTr="0054293E">
        <w:trPr>
          <w:trHeight w:val="330"/>
          <w:tblHeader/>
        </w:trPr>
        <w:tc>
          <w:tcPr>
            <w:tcW w:w="4839" w:type="dxa"/>
            <w:gridSpan w:val="4"/>
            <w:tcBorders>
              <w:top w:val="nil"/>
              <w:left w:val="single" w:sz="8" w:space="0" w:color="000000"/>
              <w:bottom w:val="dotted" w:sz="4" w:space="0" w:color="000000"/>
              <w:right w:val="single" w:sz="8" w:space="0" w:color="000000"/>
            </w:tcBorders>
            <w:shd w:val="clear" w:color="auto" w:fill="auto"/>
          </w:tcPr>
          <w:p w14:paraId="08C82442" w14:textId="77777777" w:rsidR="00471990" w:rsidRPr="005865E6" w:rsidRDefault="00471990" w:rsidP="00471990">
            <w:pPr>
              <w:jc w:val="left"/>
              <w:rPr>
                <w:color w:val="000000"/>
                <w:sz w:val="22"/>
                <w:szCs w:val="22"/>
                <w:lang w:val="es-MX" w:eastAsia="es-MX"/>
              </w:rPr>
            </w:pPr>
            <w:r w:rsidRPr="005865E6">
              <w:rPr>
                <w:color w:val="000000"/>
                <w:sz w:val="22"/>
                <w:szCs w:val="22"/>
              </w:rPr>
              <w:t>ISI-2 Por el cobro por el ingreso de la prestación de servicios.</w:t>
            </w:r>
          </w:p>
          <w:p w14:paraId="2BBE6E8D" w14:textId="77777777" w:rsidR="00471990" w:rsidRPr="005865E6" w:rsidRDefault="00471990" w:rsidP="00F61229">
            <w:pPr>
              <w:jc w:val="left"/>
              <w:rPr>
                <w:bCs/>
                <w:noProof/>
                <w:color w:val="000000"/>
                <w:sz w:val="22"/>
                <w:szCs w:val="22"/>
                <w:lang w:val="es-MX" w:eastAsia="es-MX"/>
              </w:rPr>
            </w:pPr>
          </w:p>
        </w:tc>
        <w:tc>
          <w:tcPr>
            <w:tcW w:w="5590" w:type="dxa"/>
            <w:gridSpan w:val="4"/>
            <w:tcBorders>
              <w:top w:val="nil"/>
              <w:left w:val="nil"/>
              <w:bottom w:val="dotted" w:sz="4" w:space="0" w:color="000000"/>
              <w:right w:val="single" w:sz="8" w:space="0" w:color="000000"/>
            </w:tcBorders>
            <w:shd w:val="clear" w:color="auto" w:fill="auto"/>
          </w:tcPr>
          <w:p w14:paraId="43A3DCFB" w14:textId="46F37297" w:rsidR="00471990" w:rsidRPr="005865E6" w:rsidRDefault="009B44DD" w:rsidP="00F61229">
            <w:pPr>
              <w:jc w:val="left"/>
              <w:rPr>
                <w:noProof/>
                <w:color w:val="000000"/>
                <w:sz w:val="22"/>
                <w:szCs w:val="22"/>
                <w:lang w:val="es-MX" w:eastAsia="es-MX"/>
              </w:rPr>
            </w:pPr>
            <w:r w:rsidRPr="005865E6">
              <w:rPr>
                <w:noProof/>
                <w:color w:val="000000"/>
                <w:sz w:val="22"/>
                <w:szCs w:val="22"/>
                <w:lang w:val="es-MX" w:eastAsia="es-MX"/>
              </w:rPr>
              <w:t>IS1-3 Por la devolución de  pago de ingresos por la prestación de servicios.</w:t>
            </w:r>
          </w:p>
        </w:tc>
      </w:tr>
      <w:tr w:rsidR="00F61229" w:rsidRPr="005C0C18" w14:paraId="74023C28" w14:textId="77777777" w:rsidTr="0054293E">
        <w:trPr>
          <w:trHeight w:val="330"/>
          <w:tblHeader/>
        </w:trPr>
        <w:tc>
          <w:tcPr>
            <w:tcW w:w="4839" w:type="dxa"/>
            <w:gridSpan w:val="4"/>
            <w:tcBorders>
              <w:top w:val="nil"/>
              <w:left w:val="single" w:sz="8" w:space="0" w:color="000000"/>
              <w:bottom w:val="dotted" w:sz="4" w:space="0" w:color="000000"/>
              <w:right w:val="single" w:sz="8" w:space="0" w:color="000000"/>
            </w:tcBorders>
            <w:shd w:val="clear" w:color="auto" w:fill="auto"/>
          </w:tcPr>
          <w:p w14:paraId="74023C26" w14:textId="71DB8552" w:rsidR="00F61229" w:rsidRPr="005865E6" w:rsidRDefault="005E531E" w:rsidP="00F61229">
            <w:pPr>
              <w:jc w:val="left"/>
              <w:rPr>
                <w:color w:val="000000"/>
                <w:sz w:val="22"/>
                <w:szCs w:val="22"/>
                <w:lang w:val="es-MX" w:eastAsia="es-MX"/>
              </w:rPr>
            </w:pPr>
            <w:r w:rsidRPr="005865E6">
              <w:rPr>
                <w:color w:val="000000"/>
                <w:sz w:val="22"/>
                <w:szCs w:val="22"/>
                <w:lang w:val="es-MX" w:eastAsia="es-MX"/>
              </w:rPr>
              <w:t>FF1-8 Entrega del fondo revolvente al cierre del ejercicio (efectivo)</w:t>
            </w:r>
          </w:p>
        </w:tc>
        <w:tc>
          <w:tcPr>
            <w:tcW w:w="5590" w:type="dxa"/>
            <w:gridSpan w:val="4"/>
            <w:tcBorders>
              <w:top w:val="nil"/>
              <w:left w:val="nil"/>
              <w:bottom w:val="dotted" w:sz="4" w:space="0" w:color="000000"/>
              <w:right w:val="single" w:sz="8" w:space="0" w:color="000000"/>
            </w:tcBorders>
            <w:shd w:val="clear" w:color="auto" w:fill="auto"/>
            <w:hideMark/>
          </w:tcPr>
          <w:p w14:paraId="74023C27" w14:textId="261B339F" w:rsidR="00F61229" w:rsidRPr="005865E6" w:rsidRDefault="009B44DD" w:rsidP="00F61229">
            <w:pPr>
              <w:jc w:val="left"/>
              <w:rPr>
                <w:color w:val="000000"/>
                <w:sz w:val="22"/>
                <w:szCs w:val="22"/>
                <w:lang w:val="es-MX" w:eastAsia="es-MX"/>
              </w:rPr>
            </w:pPr>
            <w:r w:rsidRPr="005865E6">
              <w:rPr>
                <w:color w:val="000000"/>
                <w:sz w:val="22"/>
                <w:szCs w:val="22"/>
                <w:lang w:val="es-MX" w:eastAsia="es-MX"/>
              </w:rPr>
              <w:t>SP1-3 Pago de los gastos por servicios personales (nómina,  otros servicios personales).</w:t>
            </w:r>
          </w:p>
        </w:tc>
      </w:tr>
      <w:tr w:rsidR="00F61229" w:rsidRPr="005C0C18" w14:paraId="74023C2B" w14:textId="77777777" w:rsidTr="0054293E">
        <w:trPr>
          <w:trHeight w:val="330"/>
          <w:tblHeader/>
        </w:trPr>
        <w:tc>
          <w:tcPr>
            <w:tcW w:w="4839" w:type="dxa"/>
            <w:gridSpan w:val="4"/>
            <w:tcBorders>
              <w:top w:val="nil"/>
              <w:left w:val="single" w:sz="8" w:space="0" w:color="000000"/>
              <w:bottom w:val="dotted" w:sz="4" w:space="0" w:color="000000"/>
              <w:right w:val="single" w:sz="8" w:space="0" w:color="000000"/>
            </w:tcBorders>
            <w:shd w:val="clear" w:color="auto" w:fill="auto"/>
          </w:tcPr>
          <w:p w14:paraId="74023C29" w14:textId="65F1B877" w:rsidR="00F61229" w:rsidRPr="005865E6" w:rsidRDefault="005E531E" w:rsidP="00F61229">
            <w:pPr>
              <w:jc w:val="left"/>
              <w:rPr>
                <w:bCs/>
                <w:color w:val="000000"/>
                <w:sz w:val="22"/>
                <w:szCs w:val="22"/>
                <w:lang w:val="es-MX" w:eastAsia="es-MX"/>
              </w:rPr>
            </w:pPr>
            <w:r w:rsidRPr="005865E6">
              <w:rPr>
                <w:bCs/>
                <w:color w:val="000000"/>
                <w:sz w:val="22"/>
                <w:szCs w:val="22"/>
                <w:lang w:val="es-MX" w:eastAsia="es-MX"/>
              </w:rPr>
              <w:t>GC1-5 Comprobación del gasto (efectivo)</w:t>
            </w:r>
          </w:p>
        </w:tc>
        <w:tc>
          <w:tcPr>
            <w:tcW w:w="5590" w:type="dxa"/>
            <w:gridSpan w:val="4"/>
            <w:tcBorders>
              <w:top w:val="nil"/>
              <w:left w:val="nil"/>
              <w:bottom w:val="dotted" w:sz="4" w:space="0" w:color="000000"/>
              <w:right w:val="single" w:sz="8" w:space="0" w:color="000000"/>
            </w:tcBorders>
            <w:shd w:val="clear" w:color="auto" w:fill="auto"/>
            <w:hideMark/>
          </w:tcPr>
          <w:p w14:paraId="74023C2A" w14:textId="22258476" w:rsidR="00F61229" w:rsidRPr="005865E6" w:rsidRDefault="002A2982" w:rsidP="00F61229">
            <w:pPr>
              <w:jc w:val="left"/>
              <w:rPr>
                <w:bCs/>
                <w:color w:val="000000"/>
                <w:sz w:val="22"/>
                <w:szCs w:val="22"/>
                <w:lang w:val="es-MX" w:eastAsia="es-MX"/>
              </w:rPr>
            </w:pPr>
            <w:r w:rsidRPr="005865E6">
              <w:rPr>
                <w:bCs/>
                <w:color w:val="000000"/>
                <w:sz w:val="22"/>
                <w:szCs w:val="22"/>
                <w:lang w:val="es-MX" w:eastAsia="es-MX"/>
              </w:rPr>
              <w:t>SP1-6 Pago de las cuotas y aportaciones obrero/patronales, retenciones a terceros, contribuciones y demás obligaciones derivadas de una relación laboral.</w:t>
            </w:r>
          </w:p>
        </w:tc>
      </w:tr>
      <w:tr w:rsidR="009B44DD" w:rsidRPr="005C0C18" w14:paraId="74023C2E" w14:textId="77777777" w:rsidTr="0054293E">
        <w:trPr>
          <w:trHeight w:val="330"/>
          <w:tblHeader/>
        </w:trPr>
        <w:tc>
          <w:tcPr>
            <w:tcW w:w="4839" w:type="dxa"/>
            <w:gridSpan w:val="4"/>
            <w:tcBorders>
              <w:top w:val="nil"/>
              <w:left w:val="single" w:sz="8" w:space="0" w:color="000000"/>
              <w:bottom w:val="dotted" w:sz="4" w:space="0" w:color="000000"/>
              <w:right w:val="single" w:sz="8" w:space="0" w:color="000000"/>
            </w:tcBorders>
            <w:shd w:val="clear" w:color="auto" w:fill="auto"/>
          </w:tcPr>
          <w:p w14:paraId="74023C2C" w14:textId="654C1973" w:rsidR="009B44DD" w:rsidRPr="005865E6" w:rsidRDefault="009B44DD" w:rsidP="009B44DD">
            <w:pPr>
              <w:jc w:val="left"/>
              <w:rPr>
                <w:bCs/>
                <w:color w:val="000000"/>
                <w:sz w:val="22"/>
                <w:szCs w:val="22"/>
                <w:lang w:val="es-MX" w:eastAsia="es-MX"/>
              </w:rPr>
            </w:pPr>
            <w:r w:rsidRPr="005865E6">
              <w:rPr>
                <w:bCs/>
                <w:noProof/>
                <w:color w:val="000000"/>
                <w:sz w:val="22"/>
                <w:szCs w:val="22"/>
                <w:lang w:val="es-MX" w:eastAsia="es-MX"/>
              </w:rPr>
              <w:t>AF2-2 Recuperación de la aseguradora</w:t>
            </w:r>
          </w:p>
        </w:tc>
        <w:tc>
          <w:tcPr>
            <w:tcW w:w="5590" w:type="dxa"/>
            <w:gridSpan w:val="4"/>
            <w:tcBorders>
              <w:top w:val="nil"/>
              <w:left w:val="nil"/>
              <w:bottom w:val="dotted" w:sz="4" w:space="0" w:color="000000"/>
              <w:right w:val="single" w:sz="8" w:space="0" w:color="000000"/>
            </w:tcBorders>
            <w:shd w:val="clear" w:color="auto" w:fill="auto"/>
            <w:hideMark/>
          </w:tcPr>
          <w:p w14:paraId="74023C2D" w14:textId="5A4FD1F2" w:rsidR="009B44DD" w:rsidRPr="005865E6" w:rsidRDefault="009B44DD" w:rsidP="009B44DD">
            <w:pPr>
              <w:jc w:val="left"/>
              <w:rPr>
                <w:bCs/>
                <w:color w:val="000000"/>
                <w:sz w:val="22"/>
                <w:szCs w:val="22"/>
                <w:lang w:val="es-MX" w:eastAsia="es-MX"/>
              </w:rPr>
            </w:pPr>
            <w:r w:rsidRPr="005865E6">
              <w:rPr>
                <w:bCs/>
                <w:noProof/>
                <w:color w:val="000000"/>
                <w:sz w:val="22"/>
                <w:szCs w:val="22"/>
                <w:lang w:val="es-MX" w:eastAsia="es-MX"/>
              </w:rPr>
              <w:t>FF1-2 Depósito del fondo revolvente</w:t>
            </w:r>
          </w:p>
        </w:tc>
      </w:tr>
      <w:tr w:rsidR="009B44DD" w:rsidRPr="005C0C18" w14:paraId="74023C31" w14:textId="77777777" w:rsidTr="0054293E">
        <w:trPr>
          <w:trHeight w:val="330"/>
          <w:tblHeader/>
        </w:trPr>
        <w:tc>
          <w:tcPr>
            <w:tcW w:w="4839" w:type="dxa"/>
            <w:gridSpan w:val="4"/>
            <w:tcBorders>
              <w:top w:val="nil"/>
              <w:left w:val="single" w:sz="8" w:space="0" w:color="000000"/>
              <w:bottom w:val="dotted" w:sz="4" w:space="0" w:color="000000"/>
              <w:right w:val="single" w:sz="8" w:space="0" w:color="000000"/>
            </w:tcBorders>
            <w:shd w:val="clear" w:color="auto" w:fill="auto"/>
          </w:tcPr>
          <w:p w14:paraId="74023C2F" w14:textId="27C8B847" w:rsidR="009B44DD" w:rsidRPr="005865E6" w:rsidRDefault="009B44DD" w:rsidP="009B44DD">
            <w:pPr>
              <w:jc w:val="left"/>
              <w:rPr>
                <w:bCs/>
                <w:color w:val="000000"/>
                <w:sz w:val="22"/>
                <w:szCs w:val="22"/>
                <w:lang w:val="es-MX" w:eastAsia="es-MX"/>
              </w:rPr>
            </w:pPr>
            <w:r w:rsidRPr="005865E6">
              <w:rPr>
                <w:bCs/>
                <w:noProof/>
                <w:color w:val="000000"/>
                <w:sz w:val="22"/>
                <w:szCs w:val="22"/>
                <w:lang w:val="es-MX" w:eastAsia="es-MX"/>
              </w:rPr>
              <w:t>AF2-5 Recuperación en efectivo por responsabilidad</w:t>
            </w:r>
          </w:p>
        </w:tc>
        <w:tc>
          <w:tcPr>
            <w:tcW w:w="5590" w:type="dxa"/>
            <w:gridSpan w:val="4"/>
            <w:tcBorders>
              <w:top w:val="nil"/>
              <w:left w:val="nil"/>
              <w:bottom w:val="dotted" w:sz="4" w:space="0" w:color="000000"/>
              <w:right w:val="single" w:sz="8" w:space="0" w:color="000000"/>
            </w:tcBorders>
            <w:shd w:val="clear" w:color="auto" w:fill="auto"/>
          </w:tcPr>
          <w:p w14:paraId="74023C30" w14:textId="1038B7CE" w:rsidR="009B44DD" w:rsidRPr="005865E6" w:rsidRDefault="002A2982" w:rsidP="009B44DD">
            <w:pPr>
              <w:jc w:val="left"/>
              <w:rPr>
                <w:bCs/>
                <w:color w:val="000000"/>
                <w:sz w:val="22"/>
                <w:szCs w:val="22"/>
                <w:lang w:val="es-MX" w:eastAsia="es-MX"/>
              </w:rPr>
            </w:pPr>
            <w:r w:rsidRPr="005865E6">
              <w:rPr>
                <w:bCs/>
                <w:color w:val="000000"/>
                <w:sz w:val="22"/>
                <w:szCs w:val="22"/>
                <w:lang w:val="es-MX" w:eastAsia="es-MX"/>
              </w:rPr>
              <w:t>FF1-5 Pago de reposición del fondo revolvente</w:t>
            </w:r>
          </w:p>
        </w:tc>
      </w:tr>
      <w:tr w:rsidR="009B44DD" w:rsidRPr="005C0C18" w14:paraId="74023C34" w14:textId="77777777" w:rsidTr="0054293E">
        <w:trPr>
          <w:trHeight w:val="330"/>
          <w:tblHeader/>
        </w:trPr>
        <w:tc>
          <w:tcPr>
            <w:tcW w:w="4839" w:type="dxa"/>
            <w:gridSpan w:val="4"/>
            <w:tcBorders>
              <w:top w:val="nil"/>
              <w:left w:val="single" w:sz="8" w:space="0" w:color="000000"/>
              <w:bottom w:val="dotted" w:sz="4" w:space="0" w:color="000000"/>
              <w:right w:val="single" w:sz="8" w:space="0" w:color="000000"/>
            </w:tcBorders>
            <w:shd w:val="clear" w:color="auto" w:fill="auto"/>
          </w:tcPr>
          <w:p w14:paraId="74023C32" w14:textId="0D30FA6C" w:rsidR="009B44DD" w:rsidRPr="005865E6" w:rsidRDefault="009B44DD" w:rsidP="009B44DD">
            <w:pPr>
              <w:jc w:val="left"/>
              <w:rPr>
                <w:bCs/>
                <w:noProof/>
                <w:color w:val="000000"/>
                <w:sz w:val="22"/>
                <w:szCs w:val="22"/>
                <w:lang w:val="es-MX" w:eastAsia="es-MX"/>
              </w:rPr>
            </w:pPr>
            <w:r w:rsidRPr="005865E6">
              <w:rPr>
                <w:bCs/>
                <w:noProof/>
                <w:color w:val="000000"/>
                <w:sz w:val="22"/>
                <w:szCs w:val="22"/>
                <w:lang w:val="es-MX" w:eastAsia="es-MX"/>
              </w:rPr>
              <w:t xml:space="preserve">IN1-2 Por  el vencimiento de inversión  </w:t>
            </w:r>
          </w:p>
        </w:tc>
        <w:tc>
          <w:tcPr>
            <w:tcW w:w="5590" w:type="dxa"/>
            <w:gridSpan w:val="4"/>
            <w:tcBorders>
              <w:top w:val="nil"/>
              <w:left w:val="nil"/>
              <w:bottom w:val="dotted" w:sz="4" w:space="0" w:color="000000"/>
              <w:right w:val="single" w:sz="8" w:space="0" w:color="000000"/>
            </w:tcBorders>
            <w:shd w:val="clear" w:color="auto" w:fill="auto"/>
          </w:tcPr>
          <w:p w14:paraId="74023C33" w14:textId="3E2EA367" w:rsidR="009B44DD" w:rsidRPr="005865E6" w:rsidRDefault="00500008" w:rsidP="009B44DD">
            <w:pPr>
              <w:jc w:val="left"/>
              <w:rPr>
                <w:bCs/>
                <w:color w:val="000000"/>
                <w:sz w:val="22"/>
                <w:szCs w:val="22"/>
                <w:lang w:val="es-MX" w:eastAsia="es-MX"/>
              </w:rPr>
            </w:pPr>
            <w:r w:rsidRPr="005865E6">
              <w:rPr>
                <w:bCs/>
                <w:color w:val="000000"/>
                <w:sz w:val="22"/>
                <w:szCs w:val="22"/>
                <w:lang w:val="es-MX" w:eastAsia="es-MX"/>
              </w:rPr>
              <w:t>GC1-2 Pago del gasto por comprobar</w:t>
            </w:r>
          </w:p>
        </w:tc>
      </w:tr>
      <w:tr w:rsidR="009B44DD" w:rsidRPr="005C0C18" w14:paraId="103B4CF9" w14:textId="77777777" w:rsidTr="0054293E">
        <w:trPr>
          <w:trHeight w:val="330"/>
          <w:tblHeader/>
        </w:trPr>
        <w:tc>
          <w:tcPr>
            <w:tcW w:w="4839" w:type="dxa"/>
            <w:gridSpan w:val="4"/>
            <w:tcBorders>
              <w:top w:val="nil"/>
              <w:left w:val="single" w:sz="8" w:space="0" w:color="000000"/>
              <w:bottom w:val="dotted" w:sz="4" w:space="0" w:color="000000"/>
              <w:right w:val="single" w:sz="8" w:space="0" w:color="000000"/>
            </w:tcBorders>
            <w:shd w:val="clear" w:color="auto" w:fill="auto"/>
          </w:tcPr>
          <w:p w14:paraId="23415CFC" w14:textId="77777777" w:rsidR="009B44DD" w:rsidRPr="005865E6" w:rsidRDefault="009B44DD" w:rsidP="009B44DD">
            <w:pPr>
              <w:jc w:val="left"/>
              <w:rPr>
                <w:bCs/>
                <w:noProof/>
                <w:color w:val="000000"/>
                <w:sz w:val="22"/>
                <w:szCs w:val="22"/>
                <w:lang w:val="es-MX" w:eastAsia="es-MX"/>
              </w:rPr>
            </w:pPr>
          </w:p>
        </w:tc>
        <w:tc>
          <w:tcPr>
            <w:tcW w:w="5590" w:type="dxa"/>
            <w:gridSpan w:val="4"/>
            <w:tcBorders>
              <w:top w:val="nil"/>
              <w:left w:val="nil"/>
              <w:bottom w:val="dotted" w:sz="4" w:space="0" w:color="000000"/>
              <w:right w:val="single" w:sz="8" w:space="0" w:color="000000"/>
            </w:tcBorders>
            <w:shd w:val="clear" w:color="auto" w:fill="auto"/>
          </w:tcPr>
          <w:p w14:paraId="1D98F6A8" w14:textId="1F006EBF" w:rsidR="009B44DD" w:rsidRPr="005865E6" w:rsidRDefault="00500008" w:rsidP="009B44DD">
            <w:pPr>
              <w:jc w:val="left"/>
              <w:rPr>
                <w:bCs/>
                <w:noProof/>
                <w:color w:val="000000"/>
                <w:sz w:val="22"/>
                <w:szCs w:val="22"/>
                <w:lang w:val="es-MX" w:eastAsia="es-MX"/>
              </w:rPr>
            </w:pPr>
            <w:r w:rsidRPr="005865E6">
              <w:rPr>
                <w:bCs/>
                <w:noProof/>
                <w:color w:val="000000"/>
                <w:sz w:val="22"/>
                <w:szCs w:val="22"/>
                <w:lang w:val="es-MX" w:eastAsia="es-MX"/>
              </w:rPr>
              <w:t>SG1-4 Pago de servicios generales</w:t>
            </w:r>
          </w:p>
        </w:tc>
      </w:tr>
      <w:tr w:rsidR="009B44DD" w:rsidRPr="005C0C18" w14:paraId="74023C37" w14:textId="77777777" w:rsidTr="0054293E">
        <w:trPr>
          <w:trHeight w:val="330"/>
          <w:tblHeader/>
        </w:trPr>
        <w:tc>
          <w:tcPr>
            <w:tcW w:w="4839" w:type="dxa"/>
            <w:gridSpan w:val="4"/>
            <w:tcBorders>
              <w:top w:val="nil"/>
              <w:left w:val="single" w:sz="8" w:space="0" w:color="000000"/>
              <w:bottom w:val="dotted" w:sz="4" w:space="0" w:color="000000"/>
              <w:right w:val="single" w:sz="8" w:space="0" w:color="000000"/>
            </w:tcBorders>
            <w:shd w:val="clear" w:color="auto" w:fill="auto"/>
          </w:tcPr>
          <w:p w14:paraId="74023C35" w14:textId="635F6D3A" w:rsidR="009B44DD" w:rsidRPr="005865E6" w:rsidRDefault="009B44DD" w:rsidP="009B44DD">
            <w:pPr>
              <w:jc w:val="left"/>
              <w:rPr>
                <w:bCs/>
                <w:color w:val="000000"/>
                <w:sz w:val="22"/>
                <w:szCs w:val="22"/>
                <w:lang w:val="es-MX" w:eastAsia="es-MX"/>
              </w:rPr>
            </w:pPr>
          </w:p>
        </w:tc>
        <w:tc>
          <w:tcPr>
            <w:tcW w:w="5590" w:type="dxa"/>
            <w:gridSpan w:val="4"/>
            <w:tcBorders>
              <w:top w:val="nil"/>
              <w:left w:val="nil"/>
              <w:bottom w:val="dotted" w:sz="4" w:space="0" w:color="000000"/>
              <w:right w:val="single" w:sz="8" w:space="0" w:color="000000"/>
            </w:tcBorders>
            <w:shd w:val="clear" w:color="auto" w:fill="auto"/>
          </w:tcPr>
          <w:p w14:paraId="74023C36" w14:textId="71230AAA" w:rsidR="009B44DD" w:rsidRPr="005865E6" w:rsidRDefault="0000660C" w:rsidP="009B44DD">
            <w:pPr>
              <w:jc w:val="left"/>
              <w:rPr>
                <w:bCs/>
                <w:color w:val="000000"/>
                <w:sz w:val="22"/>
                <w:szCs w:val="22"/>
                <w:lang w:val="es-MX" w:eastAsia="es-MX"/>
              </w:rPr>
            </w:pPr>
            <w:r w:rsidRPr="005865E6">
              <w:rPr>
                <w:bCs/>
                <w:color w:val="000000"/>
                <w:sz w:val="22"/>
                <w:szCs w:val="22"/>
                <w:lang w:val="es-MX" w:eastAsia="es-MX"/>
              </w:rPr>
              <w:t>PM1-3 Pago del anticipo a proveedores de materiales y suministros</w:t>
            </w:r>
          </w:p>
        </w:tc>
      </w:tr>
      <w:tr w:rsidR="009B44DD" w:rsidRPr="005C0C18" w14:paraId="74023C49" w14:textId="77777777" w:rsidTr="0054293E">
        <w:trPr>
          <w:trHeight w:val="330"/>
          <w:tblHeader/>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C47" w14:textId="77777777" w:rsidR="009B44DD" w:rsidRPr="005865E6" w:rsidRDefault="009B44DD" w:rsidP="009B44DD">
            <w:pPr>
              <w:jc w:val="left"/>
              <w:rPr>
                <w:bCs/>
                <w:color w:val="000000"/>
                <w:sz w:val="22"/>
                <w:szCs w:val="22"/>
                <w:lang w:val="es-MX" w:eastAsia="es-MX"/>
              </w:rPr>
            </w:pPr>
          </w:p>
        </w:tc>
        <w:tc>
          <w:tcPr>
            <w:tcW w:w="5590" w:type="dxa"/>
            <w:gridSpan w:val="4"/>
            <w:tcBorders>
              <w:top w:val="nil"/>
              <w:left w:val="nil"/>
              <w:bottom w:val="dotted" w:sz="4" w:space="0" w:color="000000"/>
              <w:right w:val="single" w:sz="8" w:space="0" w:color="000000"/>
            </w:tcBorders>
            <w:shd w:val="clear" w:color="auto" w:fill="auto"/>
          </w:tcPr>
          <w:p w14:paraId="74023C48" w14:textId="607654E9" w:rsidR="009B44DD" w:rsidRPr="005865E6" w:rsidRDefault="00D770D1" w:rsidP="009B44DD">
            <w:pPr>
              <w:jc w:val="left"/>
              <w:rPr>
                <w:bCs/>
                <w:color w:val="000000"/>
                <w:sz w:val="22"/>
                <w:szCs w:val="22"/>
                <w:lang w:val="es-MX" w:eastAsia="es-MX"/>
              </w:rPr>
            </w:pPr>
            <w:r w:rsidRPr="005865E6">
              <w:rPr>
                <w:bCs/>
                <w:color w:val="000000"/>
                <w:sz w:val="22"/>
                <w:szCs w:val="22"/>
                <w:lang w:val="es-MX" w:eastAsia="es-MX"/>
              </w:rPr>
              <w:t>PM1-5 Pago de materiales y suministros en moneda nacional</w:t>
            </w:r>
          </w:p>
        </w:tc>
      </w:tr>
      <w:tr w:rsidR="009B44DD" w:rsidRPr="005C0C18" w14:paraId="74023C4C" w14:textId="77777777" w:rsidTr="0054293E">
        <w:trPr>
          <w:trHeight w:val="330"/>
          <w:tblHeader/>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C4A" w14:textId="77777777" w:rsidR="009B44DD" w:rsidRPr="005865E6" w:rsidRDefault="009B44DD" w:rsidP="009B44DD">
            <w:pPr>
              <w:jc w:val="left"/>
              <w:rPr>
                <w:bCs/>
                <w:color w:val="000000"/>
                <w:sz w:val="22"/>
                <w:szCs w:val="22"/>
                <w:lang w:val="es-MX" w:eastAsia="es-MX"/>
              </w:rPr>
            </w:pPr>
          </w:p>
        </w:tc>
        <w:tc>
          <w:tcPr>
            <w:tcW w:w="5590" w:type="dxa"/>
            <w:gridSpan w:val="4"/>
            <w:tcBorders>
              <w:top w:val="nil"/>
              <w:left w:val="nil"/>
              <w:bottom w:val="dotted" w:sz="4" w:space="0" w:color="000000"/>
              <w:right w:val="single" w:sz="8" w:space="0" w:color="000000"/>
            </w:tcBorders>
            <w:shd w:val="clear" w:color="auto" w:fill="auto"/>
          </w:tcPr>
          <w:p w14:paraId="74023C4B" w14:textId="23B48C47" w:rsidR="009B44DD" w:rsidRPr="005865E6" w:rsidRDefault="00D770D1" w:rsidP="009B44DD">
            <w:pPr>
              <w:jc w:val="left"/>
              <w:rPr>
                <w:bCs/>
                <w:color w:val="000000"/>
                <w:sz w:val="22"/>
                <w:szCs w:val="22"/>
                <w:lang w:val="es-MX" w:eastAsia="es-MX"/>
              </w:rPr>
            </w:pPr>
            <w:r w:rsidRPr="005865E6">
              <w:rPr>
                <w:bCs/>
                <w:color w:val="000000"/>
                <w:sz w:val="22"/>
                <w:szCs w:val="22"/>
                <w:lang w:val="es-MX" w:eastAsia="es-MX"/>
              </w:rPr>
              <w:t>PM1-6 Pago de materiales y suministros en moneda extranjera</w:t>
            </w:r>
          </w:p>
        </w:tc>
      </w:tr>
      <w:tr w:rsidR="00F5639D" w:rsidRPr="005C0C18" w14:paraId="2BB4B786" w14:textId="77777777" w:rsidTr="0054293E">
        <w:trPr>
          <w:trHeight w:val="330"/>
          <w:tblHeader/>
        </w:trPr>
        <w:tc>
          <w:tcPr>
            <w:tcW w:w="4839" w:type="dxa"/>
            <w:gridSpan w:val="4"/>
            <w:tcBorders>
              <w:top w:val="nil"/>
              <w:left w:val="single" w:sz="8" w:space="0" w:color="000000"/>
              <w:bottom w:val="dotted" w:sz="4" w:space="0" w:color="000000"/>
              <w:right w:val="single" w:sz="8" w:space="0" w:color="000000"/>
            </w:tcBorders>
            <w:shd w:val="clear" w:color="auto" w:fill="auto"/>
          </w:tcPr>
          <w:p w14:paraId="482F4417" w14:textId="77777777" w:rsidR="00F5639D" w:rsidRPr="005865E6" w:rsidRDefault="00F5639D" w:rsidP="009B44DD">
            <w:pPr>
              <w:jc w:val="left"/>
              <w:rPr>
                <w:bCs/>
                <w:color w:val="000000"/>
                <w:sz w:val="22"/>
                <w:szCs w:val="22"/>
                <w:lang w:val="es-MX" w:eastAsia="es-MX"/>
              </w:rPr>
            </w:pPr>
          </w:p>
        </w:tc>
        <w:tc>
          <w:tcPr>
            <w:tcW w:w="5590" w:type="dxa"/>
            <w:gridSpan w:val="4"/>
            <w:tcBorders>
              <w:top w:val="nil"/>
              <w:left w:val="nil"/>
              <w:bottom w:val="dotted" w:sz="4" w:space="0" w:color="000000"/>
              <w:right w:val="single" w:sz="8" w:space="0" w:color="000000"/>
            </w:tcBorders>
            <w:shd w:val="clear" w:color="auto" w:fill="auto"/>
          </w:tcPr>
          <w:p w14:paraId="58540E48" w14:textId="658A73C3" w:rsidR="00F5639D" w:rsidRPr="005865E6" w:rsidRDefault="00632CD4" w:rsidP="009B44DD">
            <w:pPr>
              <w:jc w:val="left"/>
              <w:rPr>
                <w:bCs/>
                <w:color w:val="000000"/>
                <w:sz w:val="22"/>
                <w:szCs w:val="22"/>
                <w:lang w:val="es-MX" w:eastAsia="es-MX"/>
              </w:rPr>
            </w:pPr>
            <w:r w:rsidRPr="005865E6">
              <w:rPr>
                <w:bCs/>
                <w:color w:val="000000"/>
                <w:sz w:val="22"/>
                <w:szCs w:val="22"/>
                <w:lang w:val="es-MX" w:eastAsia="es-MX"/>
              </w:rPr>
              <w:t>PM2-4 Pago de materiales y suministros en moneda nacional</w:t>
            </w:r>
          </w:p>
        </w:tc>
      </w:tr>
      <w:tr w:rsidR="00F5639D" w:rsidRPr="005C0C18" w14:paraId="6166CA2A" w14:textId="77777777" w:rsidTr="0054293E">
        <w:trPr>
          <w:trHeight w:val="330"/>
          <w:tblHeader/>
        </w:trPr>
        <w:tc>
          <w:tcPr>
            <w:tcW w:w="4839" w:type="dxa"/>
            <w:gridSpan w:val="4"/>
            <w:tcBorders>
              <w:top w:val="nil"/>
              <w:left w:val="single" w:sz="8" w:space="0" w:color="000000"/>
              <w:bottom w:val="dotted" w:sz="4" w:space="0" w:color="000000"/>
              <w:right w:val="single" w:sz="8" w:space="0" w:color="000000"/>
            </w:tcBorders>
            <w:shd w:val="clear" w:color="auto" w:fill="auto"/>
          </w:tcPr>
          <w:p w14:paraId="365ABEE4" w14:textId="77777777" w:rsidR="00F5639D" w:rsidRPr="005865E6" w:rsidRDefault="00F5639D" w:rsidP="009B44DD">
            <w:pPr>
              <w:jc w:val="left"/>
              <w:rPr>
                <w:bCs/>
                <w:color w:val="000000"/>
                <w:sz w:val="22"/>
                <w:szCs w:val="22"/>
                <w:lang w:val="es-MX" w:eastAsia="es-MX"/>
              </w:rPr>
            </w:pPr>
          </w:p>
        </w:tc>
        <w:tc>
          <w:tcPr>
            <w:tcW w:w="5590" w:type="dxa"/>
            <w:gridSpan w:val="4"/>
            <w:tcBorders>
              <w:top w:val="nil"/>
              <w:left w:val="nil"/>
              <w:bottom w:val="dotted" w:sz="4" w:space="0" w:color="000000"/>
              <w:right w:val="single" w:sz="8" w:space="0" w:color="000000"/>
            </w:tcBorders>
            <w:shd w:val="clear" w:color="auto" w:fill="auto"/>
          </w:tcPr>
          <w:p w14:paraId="5259FDB4" w14:textId="0B87DE07" w:rsidR="00F5639D" w:rsidRPr="005865E6" w:rsidRDefault="00923CA2" w:rsidP="009B44DD">
            <w:pPr>
              <w:jc w:val="left"/>
              <w:rPr>
                <w:bCs/>
                <w:color w:val="000000"/>
                <w:sz w:val="22"/>
                <w:szCs w:val="22"/>
                <w:lang w:val="es-MX" w:eastAsia="es-MX"/>
              </w:rPr>
            </w:pPr>
            <w:r w:rsidRPr="005865E6">
              <w:rPr>
                <w:bCs/>
                <w:color w:val="000000"/>
                <w:sz w:val="22"/>
                <w:szCs w:val="22"/>
                <w:lang w:val="es-MX" w:eastAsia="es-MX"/>
              </w:rPr>
              <w:t>PM2-5 Pago de materiales y suministros en moneda extranjera</w:t>
            </w:r>
          </w:p>
        </w:tc>
      </w:tr>
      <w:tr w:rsidR="009B44DD" w:rsidRPr="005C0C18" w14:paraId="74023C4F" w14:textId="77777777" w:rsidTr="0054293E">
        <w:trPr>
          <w:trHeight w:val="330"/>
          <w:tblHeader/>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C4D" w14:textId="77777777" w:rsidR="009B44DD" w:rsidRPr="005865E6" w:rsidRDefault="009B44DD" w:rsidP="009B44DD">
            <w:pPr>
              <w:jc w:val="left"/>
              <w:rPr>
                <w:bCs/>
                <w:color w:val="000000"/>
                <w:sz w:val="22"/>
                <w:szCs w:val="22"/>
                <w:lang w:val="es-MX" w:eastAsia="es-MX"/>
              </w:rPr>
            </w:pPr>
          </w:p>
        </w:tc>
        <w:tc>
          <w:tcPr>
            <w:tcW w:w="5590" w:type="dxa"/>
            <w:gridSpan w:val="4"/>
            <w:tcBorders>
              <w:top w:val="nil"/>
              <w:left w:val="nil"/>
              <w:bottom w:val="dotted" w:sz="4" w:space="0" w:color="000000"/>
              <w:right w:val="single" w:sz="8" w:space="0" w:color="000000"/>
            </w:tcBorders>
            <w:shd w:val="clear" w:color="auto" w:fill="auto"/>
          </w:tcPr>
          <w:p w14:paraId="74023C4E" w14:textId="7EE3002B" w:rsidR="009B44DD" w:rsidRPr="005865E6" w:rsidRDefault="00923CA2" w:rsidP="009B44DD">
            <w:pPr>
              <w:jc w:val="left"/>
              <w:rPr>
                <w:bCs/>
                <w:color w:val="000000"/>
                <w:sz w:val="22"/>
                <w:szCs w:val="22"/>
                <w:lang w:val="es-MX" w:eastAsia="es-MX"/>
              </w:rPr>
            </w:pPr>
            <w:r w:rsidRPr="005865E6">
              <w:rPr>
                <w:bCs/>
                <w:color w:val="000000"/>
                <w:sz w:val="22"/>
                <w:szCs w:val="22"/>
                <w:lang w:val="es-MX" w:eastAsia="es-MX"/>
              </w:rPr>
              <w:t>PB1-3 Pago del anticipo a proveedores para la compra de bienes muebles</w:t>
            </w:r>
          </w:p>
        </w:tc>
      </w:tr>
      <w:tr w:rsidR="009B44DD" w:rsidRPr="005C0C18" w14:paraId="74023C52" w14:textId="77777777" w:rsidTr="0054293E">
        <w:trPr>
          <w:trHeight w:val="330"/>
          <w:tblHeader/>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C50" w14:textId="77777777" w:rsidR="009B44DD" w:rsidRPr="005865E6" w:rsidRDefault="009B44DD" w:rsidP="009B44DD">
            <w:pPr>
              <w:jc w:val="left"/>
              <w:rPr>
                <w:bCs/>
                <w:color w:val="000000"/>
                <w:sz w:val="22"/>
                <w:szCs w:val="22"/>
                <w:lang w:val="es-MX" w:eastAsia="es-MX"/>
              </w:rPr>
            </w:pPr>
          </w:p>
        </w:tc>
        <w:tc>
          <w:tcPr>
            <w:tcW w:w="5590" w:type="dxa"/>
            <w:gridSpan w:val="4"/>
            <w:tcBorders>
              <w:top w:val="nil"/>
              <w:left w:val="nil"/>
              <w:bottom w:val="dotted" w:sz="4" w:space="0" w:color="000000"/>
              <w:right w:val="single" w:sz="8" w:space="0" w:color="000000"/>
            </w:tcBorders>
            <w:shd w:val="clear" w:color="auto" w:fill="auto"/>
          </w:tcPr>
          <w:p w14:paraId="74023C51" w14:textId="66D51F38" w:rsidR="009B44DD" w:rsidRPr="005865E6" w:rsidRDefault="00923CA2" w:rsidP="009B44DD">
            <w:pPr>
              <w:jc w:val="left"/>
              <w:rPr>
                <w:bCs/>
                <w:color w:val="000000"/>
                <w:sz w:val="22"/>
                <w:szCs w:val="22"/>
                <w:lang w:val="es-MX" w:eastAsia="es-MX"/>
              </w:rPr>
            </w:pPr>
            <w:r w:rsidRPr="005865E6">
              <w:rPr>
                <w:bCs/>
                <w:color w:val="000000"/>
                <w:sz w:val="22"/>
                <w:szCs w:val="22"/>
                <w:lang w:val="es-MX" w:eastAsia="es-MX"/>
              </w:rPr>
              <w:t xml:space="preserve">PB1-6 </w:t>
            </w:r>
            <w:r w:rsidR="00304282" w:rsidRPr="005865E6">
              <w:rPr>
                <w:bCs/>
                <w:color w:val="000000"/>
                <w:sz w:val="22"/>
                <w:szCs w:val="22"/>
                <w:lang w:val="es-MX" w:eastAsia="es-MX"/>
              </w:rPr>
              <w:t>Pago a proveedores de bienes muebles</w:t>
            </w:r>
          </w:p>
        </w:tc>
      </w:tr>
      <w:tr w:rsidR="009B44DD" w:rsidRPr="005C0C18" w14:paraId="74023C55" w14:textId="77777777" w:rsidTr="0054293E">
        <w:trPr>
          <w:trHeight w:val="330"/>
          <w:tblHeader/>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C53" w14:textId="77777777" w:rsidR="009B44DD" w:rsidRPr="005865E6" w:rsidRDefault="009B44DD" w:rsidP="009B44DD">
            <w:pPr>
              <w:jc w:val="left"/>
              <w:rPr>
                <w:bCs/>
                <w:color w:val="000000"/>
                <w:sz w:val="22"/>
                <w:szCs w:val="22"/>
                <w:lang w:val="es-MX" w:eastAsia="es-MX"/>
              </w:rPr>
            </w:pPr>
          </w:p>
        </w:tc>
        <w:tc>
          <w:tcPr>
            <w:tcW w:w="5590" w:type="dxa"/>
            <w:gridSpan w:val="4"/>
            <w:tcBorders>
              <w:top w:val="nil"/>
              <w:left w:val="nil"/>
              <w:bottom w:val="dotted" w:sz="4" w:space="0" w:color="000000"/>
              <w:right w:val="single" w:sz="8" w:space="0" w:color="000000"/>
            </w:tcBorders>
            <w:shd w:val="clear" w:color="auto" w:fill="auto"/>
          </w:tcPr>
          <w:p w14:paraId="74023C54" w14:textId="14FE4CA5" w:rsidR="009B44DD" w:rsidRPr="005865E6" w:rsidRDefault="00304282" w:rsidP="009B44DD">
            <w:pPr>
              <w:jc w:val="left"/>
              <w:rPr>
                <w:bCs/>
                <w:color w:val="000000"/>
                <w:sz w:val="22"/>
                <w:szCs w:val="22"/>
                <w:lang w:val="es-MX" w:eastAsia="es-MX"/>
              </w:rPr>
            </w:pPr>
            <w:r w:rsidRPr="005865E6">
              <w:rPr>
                <w:bCs/>
                <w:color w:val="000000"/>
                <w:sz w:val="22"/>
                <w:szCs w:val="22"/>
                <w:lang w:val="es-MX" w:eastAsia="es-MX"/>
              </w:rPr>
              <w:t xml:space="preserve">PB2-3 </w:t>
            </w:r>
            <w:r w:rsidR="00B45194" w:rsidRPr="005865E6">
              <w:rPr>
                <w:bCs/>
                <w:color w:val="000000"/>
                <w:sz w:val="22"/>
                <w:szCs w:val="22"/>
                <w:lang w:val="es-MX" w:eastAsia="es-MX"/>
              </w:rPr>
              <w:t>Pago del anticipo a proveedores para la adquisición de bienes inmuebles</w:t>
            </w:r>
          </w:p>
        </w:tc>
      </w:tr>
      <w:tr w:rsidR="009B44DD" w:rsidRPr="005C0C18" w14:paraId="74023C58" w14:textId="77777777" w:rsidTr="0054293E">
        <w:trPr>
          <w:trHeight w:val="330"/>
          <w:tblHeader/>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C56" w14:textId="77777777" w:rsidR="009B44DD" w:rsidRPr="005865E6" w:rsidRDefault="009B44DD" w:rsidP="009B44DD">
            <w:pPr>
              <w:jc w:val="left"/>
              <w:rPr>
                <w:bCs/>
                <w:color w:val="000000"/>
                <w:sz w:val="22"/>
                <w:szCs w:val="22"/>
                <w:lang w:val="es-MX" w:eastAsia="es-MX"/>
              </w:rPr>
            </w:pPr>
          </w:p>
        </w:tc>
        <w:tc>
          <w:tcPr>
            <w:tcW w:w="5590" w:type="dxa"/>
            <w:gridSpan w:val="4"/>
            <w:tcBorders>
              <w:top w:val="nil"/>
              <w:left w:val="nil"/>
              <w:bottom w:val="dotted" w:sz="4" w:space="0" w:color="000000"/>
              <w:right w:val="single" w:sz="8" w:space="0" w:color="000000"/>
            </w:tcBorders>
            <w:shd w:val="clear" w:color="auto" w:fill="auto"/>
          </w:tcPr>
          <w:p w14:paraId="74023C57" w14:textId="018134D2" w:rsidR="009B44DD" w:rsidRPr="005865E6" w:rsidRDefault="00304282" w:rsidP="009B44DD">
            <w:pPr>
              <w:jc w:val="left"/>
              <w:rPr>
                <w:bCs/>
                <w:color w:val="000000"/>
                <w:sz w:val="22"/>
                <w:szCs w:val="22"/>
                <w:lang w:val="es-MX" w:eastAsia="es-MX"/>
              </w:rPr>
            </w:pPr>
            <w:r w:rsidRPr="005865E6">
              <w:rPr>
                <w:bCs/>
                <w:color w:val="000000"/>
                <w:sz w:val="22"/>
                <w:szCs w:val="22"/>
                <w:lang w:val="es-MX" w:eastAsia="es-MX"/>
              </w:rPr>
              <w:t>PB2-6</w:t>
            </w:r>
            <w:r w:rsidR="00B45194" w:rsidRPr="005865E6">
              <w:rPr>
                <w:bCs/>
                <w:color w:val="000000"/>
                <w:sz w:val="22"/>
                <w:szCs w:val="22"/>
                <w:lang w:val="es-MX" w:eastAsia="es-MX"/>
              </w:rPr>
              <w:t xml:space="preserve"> Pago al proveedor al adquirir el bien inmueble</w:t>
            </w:r>
          </w:p>
        </w:tc>
      </w:tr>
      <w:tr w:rsidR="009B44DD" w:rsidRPr="005C0C18" w14:paraId="74023C5B" w14:textId="77777777" w:rsidTr="0054293E">
        <w:trPr>
          <w:trHeight w:val="330"/>
          <w:tblHeader/>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C59" w14:textId="77777777" w:rsidR="009B44DD" w:rsidRPr="005865E6" w:rsidRDefault="009B44DD" w:rsidP="009B44DD">
            <w:pPr>
              <w:jc w:val="left"/>
              <w:rPr>
                <w:bCs/>
                <w:color w:val="000000"/>
                <w:sz w:val="22"/>
                <w:szCs w:val="22"/>
                <w:lang w:val="es-MX" w:eastAsia="es-MX"/>
              </w:rPr>
            </w:pPr>
          </w:p>
        </w:tc>
        <w:tc>
          <w:tcPr>
            <w:tcW w:w="5590" w:type="dxa"/>
            <w:gridSpan w:val="4"/>
            <w:tcBorders>
              <w:top w:val="nil"/>
              <w:left w:val="nil"/>
              <w:bottom w:val="dotted" w:sz="4" w:space="0" w:color="000000"/>
              <w:right w:val="single" w:sz="8" w:space="0" w:color="000000"/>
            </w:tcBorders>
            <w:shd w:val="clear" w:color="auto" w:fill="auto"/>
          </w:tcPr>
          <w:p w14:paraId="74023C5A" w14:textId="67A9D800" w:rsidR="009B44DD" w:rsidRPr="005865E6" w:rsidRDefault="00304282" w:rsidP="009B44DD">
            <w:pPr>
              <w:jc w:val="left"/>
              <w:rPr>
                <w:bCs/>
                <w:color w:val="000000"/>
                <w:sz w:val="22"/>
                <w:szCs w:val="22"/>
                <w:lang w:val="es-MX" w:eastAsia="es-MX"/>
              </w:rPr>
            </w:pPr>
            <w:r w:rsidRPr="005865E6">
              <w:rPr>
                <w:bCs/>
                <w:color w:val="000000"/>
                <w:sz w:val="22"/>
                <w:szCs w:val="22"/>
                <w:lang w:val="es-MX" w:eastAsia="es-MX"/>
              </w:rPr>
              <w:t>PB3-3</w:t>
            </w:r>
            <w:r w:rsidR="00B45194" w:rsidRPr="005865E6">
              <w:rPr>
                <w:bCs/>
                <w:color w:val="000000"/>
                <w:sz w:val="22"/>
                <w:szCs w:val="22"/>
                <w:lang w:val="es-MX" w:eastAsia="es-MX"/>
              </w:rPr>
              <w:t xml:space="preserve"> Pago del anticipo a proveedores de bienes intangibles</w:t>
            </w:r>
          </w:p>
        </w:tc>
      </w:tr>
      <w:tr w:rsidR="009B44DD" w:rsidRPr="005C0C18" w14:paraId="74023C5E" w14:textId="77777777" w:rsidTr="0054293E">
        <w:trPr>
          <w:trHeight w:val="330"/>
          <w:tblHeader/>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C5C" w14:textId="77777777" w:rsidR="009B44DD" w:rsidRPr="005865E6" w:rsidRDefault="009B44DD" w:rsidP="009B44DD">
            <w:pPr>
              <w:jc w:val="left"/>
              <w:rPr>
                <w:bCs/>
                <w:color w:val="000000"/>
                <w:sz w:val="22"/>
                <w:szCs w:val="22"/>
                <w:lang w:val="es-MX" w:eastAsia="es-MX"/>
              </w:rPr>
            </w:pPr>
          </w:p>
        </w:tc>
        <w:tc>
          <w:tcPr>
            <w:tcW w:w="5590" w:type="dxa"/>
            <w:gridSpan w:val="4"/>
            <w:tcBorders>
              <w:top w:val="nil"/>
              <w:left w:val="nil"/>
              <w:bottom w:val="dotted" w:sz="4" w:space="0" w:color="000000"/>
              <w:right w:val="single" w:sz="8" w:space="0" w:color="000000"/>
            </w:tcBorders>
            <w:shd w:val="clear" w:color="auto" w:fill="auto"/>
          </w:tcPr>
          <w:p w14:paraId="74023C5D" w14:textId="54D41276" w:rsidR="009B44DD" w:rsidRPr="005865E6" w:rsidRDefault="00304282" w:rsidP="009B44DD">
            <w:pPr>
              <w:jc w:val="left"/>
              <w:rPr>
                <w:bCs/>
                <w:color w:val="000000"/>
                <w:sz w:val="22"/>
                <w:szCs w:val="22"/>
                <w:lang w:val="es-MX" w:eastAsia="es-MX"/>
              </w:rPr>
            </w:pPr>
            <w:r w:rsidRPr="005865E6">
              <w:rPr>
                <w:bCs/>
                <w:color w:val="000000"/>
                <w:sz w:val="22"/>
                <w:szCs w:val="22"/>
                <w:lang w:val="es-MX" w:eastAsia="es-MX"/>
              </w:rPr>
              <w:t>PB3-6</w:t>
            </w:r>
            <w:r w:rsidR="00B45194" w:rsidRPr="005865E6">
              <w:rPr>
                <w:bCs/>
                <w:color w:val="000000"/>
                <w:sz w:val="22"/>
                <w:szCs w:val="22"/>
                <w:lang w:val="es-MX" w:eastAsia="es-MX"/>
              </w:rPr>
              <w:t xml:space="preserve"> Pago al proveedor por la compra  de bienes intangibles</w:t>
            </w:r>
          </w:p>
        </w:tc>
      </w:tr>
      <w:tr w:rsidR="009B44DD" w:rsidRPr="005C0C18" w14:paraId="74023C61" w14:textId="77777777" w:rsidTr="0054293E">
        <w:trPr>
          <w:trHeight w:val="330"/>
          <w:tblHeader/>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C5F" w14:textId="77777777" w:rsidR="009B44DD" w:rsidRPr="005865E6" w:rsidRDefault="009B44DD" w:rsidP="009B44DD">
            <w:pPr>
              <w:jc w:val="left"/>
              <w:rPr>
                <w:bCs/>
                <w:color w:val="000000"/>
                <w:sz w:val="22"/>
                <w:szCs w:val="22"/>
                <w:lang w:val="es-MX" w:eastAsia="es-MX"/>
              </w:rPr>
            </w:pPr>
          </w:p>
        </w:tc>
        <w:tc>
          <w:tcPr>
            <w:tcW w:w="5590" w:type="dxa"/>
            <w:gridSpan w:val="4"/>
            <w:tcBorders>
              <w:top w:val="nil"/>
              <w:left w:val="nil"/>
              <w:bottom w:val="dotted" w:sz="4" w:space="0" w:color="000000"/>
              <w:right w:val="single" w:sz="8" w:space="0" w:color="000000"/>
            </w:tcBorders>
            <w:shd w:val="clear" w:color="auto" w:fill="auto"/>
          </w:tcPr>
          <w:p w14:paraId="74023C60" w14:textId="64C9FB39" w:rsidR="009B44DD" w:rsidRPr="005865E6" w:rsidRDefault="00B45194" w:rsidP="009B44DD">
            <w:pPr>
              <w:jc w:val="left"/>
              <w:rPr>
                <w:bCs/>
                <w:color w:val="000000"/>
                <w:sz w:val="22"/>
                <w:szCs w:val="22"/>
                <w:lang w:val="es-MX" w:eastAsia="es-MX"/>
              </w:rPr>
            </w:pPr>
            <w:r w:rsidRPr="005865E6">
              <w:rPr>
                <w:bCs/>
                <w:color w:val="000000"/>
                <w:sz w:val="22"/>
                <w:szCs w:val="22"/>
                <w:lang w:val="es-MX" w:eastAsia="es-MX"/>
              </w:rPr>
              <w:t>PO1-3</w:t>
            </w:r>
            <w:r w:rsidR="009B50D3" w:rsidRPr="005865E6">
              <w:rPr>
                <w:bCs/>
                <w:color w:val="000000"/>
                <w:sz w:val="22"/>
                <w:szCs w:val="22"/>
                <w:lang w:val="es-MX" w:eastAsia="es-MX"/>
              </w:rPr>
              <w:t xml:space="preserve"> Pago del anticipo a contratistas</w:t>
            </w:r>
          </w:p>
        </w:tc>
      </w:tr>
      <w:tr w:rsidR="009B44DD" w:rsidRPr="005C0C18" w14:paraId="3EC2296E" w14:textId="77777777" w:rsidTr="0054293E">
        <w:trPr>
          <w:trHeight w:val="330"/>
          <w:tblHeader/>
        </w:trPr>
        <w:tc>
          <w:tcPr>
            <w:tcW w:w="4839" w:type="dxa"/>
            <w:gridSpan w:val="4"/>
            <w:tcBorders>
              <w:top w:val="nil"/>
              <w:left w:val="single" w:sz="8" w:space="0" w:color="000000"/>
              <w:bottom w:val="dotted" w:sz="4" w:space="0" w:color="000000"/>
              <w:right w:val="single" w:sz="8" w:space="0" w:color="000000"/>
            </w:tcBorders>
            <w:shd w:val="clear" w:color="auto" w:fill="auto"/>
          </w:tcPr>
          <w:p w14:paraId="7F6337E2" w14:textId="77777777" w:rsidR="009B44DD" w:rsidRPr="005865E6" w:rsidRDefault="009B44DD" w:rsidP="009B44DD">
            <w:pPr>
              <w:jc w:val="left"/>
              <w:rPr>
                <w:bCs/>
                <w:color w:val="000000"/>
                <w:sz w:val="22"/>
                <w:szCs w:val="22"/>
                <w:lang w:val="es-MX" w:eastAsia="es-MX"/>
              </w:rPr>
            </w:pPr>
          </w:p>
        </w:tc>
        <w:tc>
          <w:tcPr>
            <w:tcW w:w="5590" w:type="dxa"/>
            <w:gridSpan w:val="4"/>
            <w:tcBorders>
              <w:top w:val="nil"/>
              <w:left w:val="nil"/>
              <w:bottom w:val="dotted" w:sz="4" w:space="0" w:color="000000"/>
              <w:right w:val="single" w:sz="8" w:space="0" w:color="000000"/>
            </w:tcBorders>
            <w:shd w:val="clear" w:color="auto" w:fill="auto"/>
          </w:tcPr>
          <w:p w14:paraId="1C63E12D" w14:textId="092AE3E4" w:rsidR="009B44DD" w:rsidRPr="005865E6" w:rsidRDefault="0099535D" w:rsidP="009B44DD">
            <w:pPr>
              <w:jc w:val="left"/>
              <w:rPr>
                <w:bCs/>
                <w:noProof/>
                <w:color w:val="000000"/>
                <w:sz w:val="22"/>
                <w:szCs w:val="22"/>
                <w:lang w:val="es-MX" w:eastAsia="es-MX"/>
              </w:rPr>
            </w:pPr>
            <w:r w:rsidRPr="005865E6">
              <w:rPr>
                <w:bCs/>
                <w:noProof/>
                <w:color w:val="000000"/>
                <w:sz w:val="22"/>
                <w:szCs w:val="22"/>
                <w:lang w:val="es-MX" w:eastAsia="es-MX"/>
              </w:rPr>
              <w:t>PO1-6</w:t>
            </w:r>
            <w:r w:rsidR="0043126B" w:rsidRPr="005865E6">
              <w:rPr>
                <w:bCs/>
                <w:noProof/>
                <w:color w:val="000000"/>
                <w:sz w:val="22"/>
                <w:szCs w:val="22"/>
                <w:lang w:val="es-MX" w:eastAsia="es-MX"/>
              </w:rPr>
              <w:t xml:space="preserve"> Pago de la estimacion a contratistas</w:t>
            </w:r>
          </w:p>
        </w:tc>
      </w:tr>
      <w:tr w:rsidR="009B44DD" w:rsidRPr="005C0C18" w14:paraId="6A0E5C0B" w14:textId="77777777" w:rsidTr="0054293E">
        <w:trPr>
          <w:trHeight w:val="330"/>
          <w:tblHeader/>
        </w:trPr>
        <w:tc>
          <w:tcPr>
            <w:tcW w:w="4839" w:type="dxa"/>
            <w:gridSpan w:val="4"/>
            <w:tcBorders>
              <w:top w:val="nil"/>
              <w:left w:val="single" w:sz="8" w:space="0" w:color="000000"/>
              <w:bottom w:val="dotted" w:sz="4" w:space="0" w:color="000000"/>
              <w:right w:val="single" w:sz="8" w:space="0" w:color="000000"/>
            </w:tcBorders>
            <w:shd w:val="clear" w:color="auto" w:fill="auto"/>
          </w:tcPr>
          <w:p w14:paraId="50F1A901" w14:textId="77777777" w:rsidR="009B44DD" w:rsidRPr="005865E6" w:rsidRDefault="009B44DD" w:rsidP="009B44DD">
            <w:pPr>
              <w:jc w:val="left"/>
              <w:rPr>
                <w:bCs/>
                <w:color w:val="000000"/>
                <w:sz w:val="22"/>
                <w:szCs w:val="22"/>
                <w:lang w:val="es-MX" w:eastAsia="es-MX"/>
              </w:rPr>
            </w:pPr>
          </w:p>
        </w:tc>
        <w:tc>
          <w:tcPr>
            <w:tcW w:w="5590" w:type="dxa"/>
            <w:gridSpan w:val="4"/>
            <w:tcBorders>
              <w:top w:val="nil"/>
              <w:left w:val="nil"/>
              <w:bottom w:val="dotted" w:sz="4" w:space="0" w:color="000000"/>
              <w:right w:val="single" w:sz="8" w:space="0" w:color="000000"/>
            </w:tcBorders>
            <w:shd w:val="clear" w:color="auto" w:fill="auto"/>
          </w:tcPr>
          <w:p w14:paraId="61ED5CCF" w14:textId="6EF0B7B0" w:rsidR="009B44DD" w:rsidRPr="005865E6" w:rsidRDefault="0043126B" w:rsidP="009B44DD">
            <w:pPr>
              <w:jc w:val="left"/>
              <w:rPr>
                <w:bCs/>
                <w:noProof/>
                <w:color w:val="000000"/>
                <w:sz w:val="22"/>
                <w:szCs w:val="22"/>
                <w:lang w:val="es-MX" w:eastAsia="es-MX"/>
              </w:rPr>
            </w:pPr>
            <w:r w:rsidRPr="005865E6">
              <w:rPr>
                <w:bCs/>
                <w:noProof/>
                <w:color w:val="000000"/>
                <w:sz w:val="22"/>
                <w:szCs w:val="22"/>
                <w:lang w:val="es-MX" w:eastAsia="es-MX"/>
              </w:rPr>
              <w:t>PO1-7</w:t>
            </w:r>
            <w:r w:rsidR="0003686B" w:rsidRPr="005865E6">
              <w:rPr>
                <w:bCs/>
                <w:noProof/>
                <w:color w:val="000000"/>
                <w:sz w:val="22"/>
                <w:szCs w:val="22"/>
                <w:lang w:val="es-MX" w:eastAsia="es-MX"/>
              </w:rPr>
              <w:t xml:space="preserve"> Pago de retenciones de obra</w:t>
            </w:r>
          </w:p>
        </w:tc>
      </w:tr>
      <w:tr w:rsidR="009B44DD" w:rsidRPr="005C0C18" w14:paraId="686DFE21" w14:textId="77777777" w:rsidTr="0054293E">
        <w:trPr>
          <w:trHeight w:val="330"/>
          <w:tblHeader/>
        </w:trPr>
        <w:tc>
          <w:tcPr>
            <w:tcW w:w="4839" w:type="dxa"/>
            <w:gridSpan w:val="4"/>
            <w:tcBorders>
              <w:top w:val="nil"/>
              <w:left w:val="single" w:sz="8" w:space="0" w:color="000000"/>
              <w:bottom w:val="dotted" w:sz="4" w:space="0" w:color="000000"/>
              <w:right w:val="single" w:sz="8" w:space="0" w:color="000000"/>
            </w:tcBorders>
            <w:shd w:val="clear" w:color="auto" w:fill="auto"/>
          </w:tcPr>
          <w:p w14:paraId="36326357" w14:textId="77777777" w:rsidR="009B44DD" w:rsidRPr="005865E6" w:rsidRDefault="009B44DD" w:rsidP="009B44DD">
            <w:pPr>
              <w:jc w:val="left"/>
              <w:rPr>
                <w:bCs/>
                <w:color w:val="000000"/>
                <w:sz w:val="22"/>
                <w:szCs w:val="22"/>
                <w:lang w:val="es-MX" w:eastAsia="es-MX"/>
              </w:rPr>
            </w:pPr>
          </w:p>
        </w:tc>
        <w:tc>
          <w:tcPr>
            <w:tcW w:w="5590" w:type="dxa"/>
            <w:gridSpan w:val="4"/>
            <w:tcBorders>
              <w:top w:val="nil"/>
              <w:left w:val="nil"/>
              <w:bottom w:val="dotted" w:sz="4" w:space="0" w:color="000000"/>
              <w:right w:val="single" w:sz="8" w:space="0" w:color="000000"/>
            </w:tcBorders>
            <w:shd w:val="clear" w:color="auto" w:fill="auto"/>
          </w:tcPr>
          <w:p w14:paraId="4619D786" w14:textId="061B91FD" w:rsidR="009B44DD" w:rsidRPr="005865E6" w:rsidRDefault="0043126B" w:rsidP="009B44DD">
            <w:pPr>
              <w:jc w:val="left"/>
              <w:rPr>
                <w:bCs/>
                <w:noProof/>
                <w:color w:val="000000"/>
                <w:sz w:val="22"/>
                <w:szCs w:val="22"/>
                <w:lang w:val="es-MX" w:eastAsia="es-MX"/>
              </w:rPr>
            </w:pPr>
            <w:r w:rsidRPr="005865E6">
              <w:rPr>
                <w:bCs/>
                <w:noProof/>
                <w:color w:val="000000"/>
                <w:sz w:val="22"/>
                <w:szCs w:val="22"/>
                <w:lang w:val="es-MX" w:eastAsia="es-MX"/>
              </w:rPr>
              <w:t>PO2-3</w:t>
            </w:r>
            <w:r w:rsidR="0003686B" w:rsidRPr="005865E6">
              <w:rPr>
                <w:bCs/>
                <w:noProof/>
                <w:color w:val="000000"/>
                <w:sz w:val="22"/>
                <w:szCs w:val="22"/>
                <w:lang w:val="es-MX" w:eastAsia="es-MX"/>
              </w:rPr>
              <w:t xml:space="preserve"> Pago del anticipo a contratistas</w:t>
            </w:r>
          </w:p>
        </w:tc>
      </w:tr>
      <w:tr w:rsidR="009B44DD" w:rsidRPr="005C0C18" w14:paraId="0990DA86" w14:textId="77777777" w:rsidTr="0054293E">
        <w:trPr>
          <w:trHeight w:val="330"/>
          <w:tblHeader/>
        </w:trPr>
        <w:tc>
          <w:tcPr>
            <w:tcW w:w="4839" w:type="dxa"/>
            <w:gridSpan w:val="4"/>
            <w:tcBorders>
              <w:top w:val="nil"/>
              <w:left w:val="single" w:sz="8" w:space="0" w:color="000000"/>
              <w:bottom w:val="dotted" w:sz="4" w:space="0" w:color="000000"/>
              <w:right w:val="single" w:sz="8" w:space="0" w:color="000000"/>
            </w:tcBorders>
            <w:shd w:val="clear" w:color="auto" w:fill="auto"/>
          </w:tcPr>
          <w:p w14:paraId="6248849C" w14:textId="77777777" w:rsidR="009B44DD" w:rsidRPr="005865E6" w:rsidRDefault="009B44DD" w:rsidP="009B44DD">
            <w:pPr>
              <w:jc w:val="left"/>
              <w:rPr>
                <w:bCs/>
                <w:color w:val="000000"/>
                <w:sz w:val="22"/>
                <w:szCs w:val="22"/>
                <w:lang w:val="es-MX" w:eastAsia="es-MX"/>
              </w:rPr>
            </w:pPr>
          </w:p>
        </w:tc>
        <w:tc>
          <w:tcPr>
            <w:tcW w:w="5590" w:type="dxa"/>
            <w:gridSpan w:val="4"/>
            <w:tcBorders>
              <w:top w:val="nil"/>
              <w:left w:val="nil"/>
              <w:bottom w:val="dotted" w:sz="4" w:space="0" w:color="000000"/>
              <w:right w:val="single" w:sz="8" w:space="0" w:color="000000"/>
            </w:tcBorders>
            <w:shd w:val="clear" w:color="auto" w:fill="auto"/>
          </w:tcPr>
          <w:p w14:paraId="1314370E" w14:textId="7021162B" w:rsidR="009B44DD" w:rsidRPr="005865E6" w:rsidRDefault="0043126B" w:rsidP="009B44DD">
            <w:pPr>
              <w:jc w:val="left"/>
              <w:rPr>
                <w:bCs/>
                <w:noProof/>
                <w:color w:val="000000"/>
                <w:sz w:val="22"/>
                <w:szCs w:val="22"/>
                <w:lang w:val="es-MX" w:eastAsia="es-MX"/>
              </w:rPr>
            </w:pPr>
            <w:r w:rsidRPr="005865E6">
              <w:rPr>
                <w:bCs/>
                <w:noProof/>
                <w:color w:val="000000"/>
                <w:sz w:val="22"/>
                <w:szCs w:val="22"/>
                <w:lang w:val="es-MX" w:eastAsia="es-MX"/>
              </w:rPr>
              <w:t>PO2-6</w:t>
            </w:r>
            <w:r w:rsidR="0003686B" w:rsidRPr="005865E6">
              <w:rPr>
                <w:bCs/>
                <w:noProof/>
                <w:color w:val="000000"/>
                <w:sz w:val="22"/>
                <w:szCs w:val="22"/>
                <w:lang w:val="es-MX" w:eastAsia="es-MX"/>
              </w:rPr>
              <w:t xml:space="preserve"> Pago de la estimacion a contratistas</w:t>
            </w:r>
          </w:p>
        </w:tc>
      </w:tr>
      <w:tr w:rsidR="009B44DD" w:rsidRPr="005C0C18" w14:paraId="4754C3F7" w14:textId="77777777" w:rsidTr="0054293E">
        <w:trPr>
          <w:trHeight w:val="330"/>
          <w:tblHeader/>
        </w:trPr>
        <w:tc>
          <w:tcPr>
            <w:tcW w:w="4839" w:type="dxa"/>
            <w:gridSpan w:val="4"/>
            <w:tcBorders>
              <w:top w:val="nil"/>
              <w:left w:val="single" w:sz="8" w:space="0" w:color="000000"/>
              <w:bottom w:val="dotted" w:sz="4" w:space="0" w:color="000000"/>
              <w:right w:val="single" w:sz="8" w:space="0" w:color="000000"/>
            </w:tcBorders>
            <w:shd w:val="clear" w:color="auto" w:fill="auto"/>
          </w:tcPr>
          <w:p w14:paraId="57724529" w14:textId="77777777" w:rsidR="009B44DD" w:rsidRPr="005865E6" w:rsidRDefault="009B44DD" w:rsidP="009B44DD">
            <w:pPr>
              <w:jc w:val="left"/>
              <w:rPr>
                <w:bCs/>
                <w:color w:val="000000"/>
                <w:sz w:val="22"/>
                <w:szCs w:val="22"/>
                <w:lang w:val="es-MX" w:eastAsia="es-MX"/>
              </w:rPr>
            </w:pPr>
          </w:p>
        </w:tc>
        <w:tc>
          <w:tcPr>
            <w:tcW w:w="5590" w:type="dxa"/>
            <w:gridSpan w:val="4"/>
            <w:tcBorders>
              <w:top w:val="nil"/>
              <w:left w:val="nil"/>
              <w:bottom w:val="dotted" w:sz="4" w:space="0" w:color="000000"/>
              <w:right w:val="single" w:sz="8" w:space="0" w:color="000000"/>
            </w:tcBorders>
            <w:shd w:val="clear" w:color="auto" w:fill="auto"/>
          </w:tcPr>
          <w:p w14:paraId="55D429CF" w14:textId="21329ABC" w:rsidR="009B44DD" w:rsidRPr="005865E6" w:rsidRDefault="0043126B" w:rsidP="009B44DD">
            <w:pPr>
              <w:jc w:val="left"/>
              <w:rPr>
                <w:bCs/>
                <w:noProof/>
                <w:color w:val="000000"/>
                <w:sz w:val="22"/>
                <w:szCs w:val="22"/>
                <w:lang w:val="es-MX" w:eastAsia="es-MX"/>
              </w:rPr>
            </w:pPr>
            <w:r w:rsidRPr="005865E6">
              <w:rPr>
                <w:bCs/>
                <w:noProof/>
                <w:color w:val="000000"/>
                <w:sz w:val="22"/>
                <w:szCs w:val="22"/>
                <w:lang w:val="es-MX" w:eastAsia="es-MX"/>
              </w:rPr>
              <w:t>PO2-7</w:t>
            </w:r>
            <w:r w:rsidR="0003686B" w:rsidRPr="005865E6">
              <w:rPr>
                <w:bCs/>
                <w:noProof/>
                <w:color w:val="000000"/>
                <w:sz w:val="22"/>
                <w:szCs w:val="22"/>
                <w:lang w:val="es-MX" w:eastAsia="es-MX"/>
              </w:rPr>
              <w:t xml:space="preserve"> Pago de retenciones de obra</w:t>
            </w:r>
          </w:p>
        </w:tc>
      </w:tr>
      <w:tr w:rsidR="009B44DD" w:rsidRPr="005C0C18" w14:paraId="4F816CC1" w14:textId="77777777" w:rsidTr="0054293E">
        <w:trPr>
          <w:trHeight w:val="330"/>
          <w:tblHeader/>
        </w:trPr>
        <w:tc>
          <w:tcPr>
            <w:tcW w:w="4839" w:type="dxa"/>
            <w:gridSpan w:val="4"/>
            <w:tcBorders>
              <w:top w:val="nil"/>
              <w:left w:val="single" w:sz="8" w:space="0" w:color="000000"/>
              <w:bottom w:val="dotted" w:sz="4" w:space="0" w:color="000000"/>
              <w:right w:val="single" w:sz="8" w:space="0" w:color="000000"/>
            </w:tcBorders>
            <w:shd w:val="clear" w:color="auto" w:fill="auto"/>
          </w:tcPr>
          <w:p w14:paraId="200075FF" w14:textId="77777777" w:rsidR="009B44DD" w:rsidRPr="005865E6" w:rsidRDefault="009B44DD" w:rsidP="009B44DD">
            <w:pPr>
              <w:jc w:val="left"/>
              <w:rPr>
                <w:bCs/>
                <w:color w:val="000000"/>
                <w:sz w:val="22"/>
                <w:szCs w:val="22"/>
                <w:lang w:val="es-MX" w:eastAsia="es-MX"/>
              </w:rPr>
            </w:pPr>
          </w:p>
        </w:tc>
        <w:tc>
          <w:tcPr>
            <w:tcW w:w="5590" w:type="dxa"/>
            <w:gridSpan w:val="4"/>
            <w:tcBorders>
              <w:top w:val="nil"/>
              <w:left w:val="nil"/>
              <w:bottom w:val="dotted" w:sz="4" w:space="0" w:color="000000"/>
              <w:right w:val="single" w:sz="8" w:space="0" w:color="000000"/>
            </w:tcBorders>
            <w:shd w:val="clear" w:color="auto" w:fill="auto"/>
          </w:tcPr>
          <w:p w14:paraId="4CBB7B99" w14:textId="368C0BC9" w:rsidR="009B44DD" w:rsidRPr="005865E6" w:rsidRDefault="0043126B" w:rsidP="009B44DD">
            <w:pPr>
              <w:jc w:val="left"/>
              <w:rPr>
                <w:bCs/>
                <w:noProof/>
                <w:color w:val="000000"/>
                <w:sz w:val="22"/>
                <w:szCs w:val="22"/>
                <w:lang w:val="es-MX" w:eastAsia="es-MX"/>
              </w:rPr>
            </w:pPr>
            <w:r w:rsidRPr="005865E6">
              <w:rPr>
                <w:bCs/>
                <w:noProof/>
                <w:color w:val="000000"/>
                <w:sz w:val="22"/>
                <w:szCs w:val="22"/>
                <w:lang w:val="es-MX" w:eastAsia="es-MX"/>
              </w:rPr>
              <w:t>IN1-1</w:t>
            </w:r>
            <w:r w:rsidR="0003686B" w:rsidRPr="005865E6">
              <w:rPr>
                <w:bCs/>
                <w:noProof/>
                <w:color w:val="000000"/>
                <w:sz w:val="22"/>
                <w:szCs w:val="22"/>
                <w:lang w:val="es-MX" w:eastAsia="es-MX"/>
              </w:rPr>
              <w:t xml:space="preserve"> Por la compra de inversión  con vencimiento hasta 3 meses</w:t>
            </w:r>
          </w:p>
        </w:tc>
      </w:tr>
      <w:tr w:rsidR="009B44DD" w:rsidRPr="005C0C18" w14:paraId="74023C63" w14:textId="77777777" w:rsidTr="0054293E">
        <w:trPr>
          <w:trHeight w:val="345"/>
          <w:tblHeader/>
        </w:trPr>
        <w:tc>
          <w:tcPr>
            <w:tcW w:w="10429"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023C62" w14:textId="77777777" w:rsidR="009B44DD" w:rsidRPr="005865E6" w:rsidRDefault="009B44DD" w:rsidP="009B44DD">
            <w:pPr>
              <w:jc w:val="left"/>
              <w:rPr>
                <w:b/>
                <w:bCs/>
                <w:color w:val="000000"/>
                <w:sz w:val="22"/>
                <w:szCs w:val="22"/>
                <w:lang w:val="es-MX" w:eastAsia="es-MX"/>
              </w:rPr>
            </w:pPr>
            <w:r w:rsidRPr="005865E6">
              <w:rPr>
                <w:b/>
                <w:bCs/>
                <w:color w:val="000000"/>
                <w:sz w:val="22"/>
                <w:szCs w:val="22"/>
                <w:lang w:val="es-MX" w:eastAsia="es-MX"/>
              </w:rPr>
              <w:t>Su saldo representa</w:t>
            </w:r>
          </w:p>
        </w:tc>
      </w:tr>
      <w:tr w:rsidR="009B44DD" w:rsidRPr="005C0C18" w14:paraId="74023C65" w14:textId="77777777" w:rsidTr="0054293E">
        <w:trPr>
          <w:trHeight w:val="254"/>
          <w:tblHeader/>
        </w:trPr>
        <w:tc>
          <w:tcPr>
            <w:tcW w:w="10429"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4023C64" w14:textId="77777777" w:rsidR="009B44DD" w:rsidRPr="005865E6" w:rsidRDefault="009B44DD" w:rsidP="009B44DD">
            <w:pPr>
              <w:jc w:val="left"/>
              <w:rPr>
                <w:color w:val="000000"/>
                <w:sz w:val="22"/>
                <w:szCs w:val="22"/>
                <w:lang w:val="es-MX" w:eastAsia="es-MX"/>
              </w:rPr>
            </w:pPr>
            <w:r w:rsidRPr="005865E6">
              <w:rPr>
                <w:noProof/>
                <w:color w:val="000000"/>
                <w:sz w:val="22"/>
                <w:szCs w:val="22"/>
                <w:lang w:val="es-MX" w:eastAsia="es-MX"/>
              </w:rPr>
              <w:t>Representa el monto de efectivo disponible propiedad del ente público, en instituciones bancarias.</w:t>
            </w:r>
          </w:p>
        </w:tc>
      </w:tr>
    </w:tbl>
    <w:p w14:paraId="741BA119" w14:textId="77777777" w:rsidR="0054293E" w:rsidRDefault="0054293E">
      <w:r>
        <w:br w:type="page"/>
      </w: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D24B31" w:rsidRPr="005865E6" w14:paraId="704C9796" w14:textId="77777777" w:rsidTr="007C3614">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133EE5F" w14:textId="77777777" w:rsidR="00D24B31" w:rsidRPr="00B61C3F" w:rsidRDefault="00D24B31" w:rsidP="0016682F">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D24B31" w:rsidRPr="005865E6" w14:paraId="65478E7A" w14:textId="77777777" w:rsidTr="007C3614">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560570B" w14:textId="77777777" w:rsidR="00D24B31" w:rsidRPr="00B61C3F" w:rsidRDefault="00D24B31" w:rsidP="0016682F">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1BF81D16" w14:textId="77777777" w:rsidR="00D24B31" w:rsidRPr="00B61C3F" w:rsidRDefault="00D24B31" w:rsidP="0016682F">
            <w:pPr>
              <w:jc w:val="left"/>
              <w:rPr>
                <w:bCs/>
                <w:color w:val="000000"/>
                <w:sz w:val="22"/>
                <w:szCs w:val="22"/>
                <w:lang w:val="es-MX" w:eastAsia="es-MX"/>
              </w:rPr>
            </w:pPr>
            <w:r w:rsidRPr="00B61C3F">
              <w:rPr>
                <w:bCs/>
                <w:noProof/>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18809189" w14:textId="77777777" w:rsidR="00D24B31" w:rsidRPr="00B61C3F" w:rsidRDefault="00D24B31" w:rsidP="0016682F">
            <w:pPr>
              <w:jc w:val="left"/>
              <w:rPr>
                <w:bCs/>
                <w:color w:val="000000"/>
                <w:sz w:val="22"/>
                <w:szCs w:val="22"/>
                <w:lang w:val="es-MX" w:eastAsia="es-MX"/>
              </w:rPr>
            </w:pPr>
            <w:r w:rsidRPr="00B61C3F">
              <w:rPr>
                <w:bCs/>
                <w:noProof/>
                <w:color w:val="000000"/>
                <w:sz w:val="22"/>
                <w:szCs w:val="22"/>
                <w:lang w:val="es-MX" w:eastAsia="es-MX"/>
              </w:rPr>
              <w:t>ACTIVO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175C059F" w14:textId="77777777" w:rsidR="00D24B31" w:rsidRPr="00B61C3F" w:rsidRDefault="00D24B31" w:rsidP="0016682F">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5057DD" w14:textId="77777777" w:rsidR="00D24B31" w:rsidRPr="00B61C3F" w:rsidRDefault="00D24B31" w:rsidP="0016682F">
            <w:pPr>
              <w:jc w:val="center"/>
              <w:rPr>
                <w:bCs/>
                <w:color w:val="000000"/>
                <w:sz w:val="22"/>
                <w:szCs w:val="22"/>
                <w:lang w:val="es-MX" w:eastAsia="es-MX"/>
              </w:rPr>
            </w:pPr>
            <w:r w:rsidRPr="00B61C3F">
              <w:rPr>
                <w:bCs/>
                <w:noProof/>
                <w:color w:val="000000"/>
                <w:sz w:val="22"/>
                <w:szCs w:val="22"/>
                <w:lang w:val="es-MX" w:eastAsia="es-MX"/>
              </w:rPr>
              <w:t>Deudora</w:t>
            </w:r>
          </w:p>
        </w:tc>
      </w:tr>
      <w:tr w:rsidR="00D24B31" w:rsidRPr="005865E6" w14:paraId="57F3DCCB" w14:textId="77777777" w:rsidTr="007C3614">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0531CC52" w14:textId="77777777" w:rsidR="00D24B31" w:rsidRPr="00B61C3F" w:rsidRDefault="00D24B31" w:rsidP="0016682F">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62780BC7" w14:textId="77777777" w:rsidR="00D24B31" w:rsidRPr="00B61C3F" w:rsidRDefault="00D24B31" w:rsidP="0016682F">
            <w:pPr>
              <w:jc w:val="left"/>
              <w:rPr>
                <w:bCs/>
                <w:color w:val="000000"/>
                <w:sz w:val="22"/>
                <w:szCs w:val="22"/>
                <w:lang w:val="es-MX" w:eastAsia="es-MX"/>
              </w:rPr>
            </w:pPr>
            <w:r w:rsidRPr="00B61C3F">
              <w:rPr>
                <w:bCs/>
                <w:noProof/>
                <w:color w:val="000000"/>
                <w:sz w:val="22"/>
                <w:szCs w:val="22"/>
                <w:lang w:val="es-MX" w:eastAsia="es-MX"/>
              </w:rPr>
              <w:t>11</w:t>
            </w:r>
          </w:p>
        </w:tc>
        <w:tc>
          <w:tcPr>
            <w:tcW w:w="5670" w:type="dxa"/>
            <w:gridSpan w:val="3"/>
            <w:tcBorders>
              <w:top w:val="single" w:sz="4" w:space="0" w:color="auto"/>
              <w:left w:val="nil"/>
              <w:bottom w:val="single" w:sz="4" w:space="0" w:color="auto"/>
              <w:right w:val="single" w:sz="4" w:space="0" w:color="auto"/>
            </w:tcBorders>
            <w:shd w:val="clear" w:color="auto" w:fill="auto"/>
          </w:tcPr>
          <w:p w14:paraId="3268AEA8" w14:textId="77777777" w:rsidR="00D24B31" w:rsidRPr="00B61C3F" w:rsidRDefault="00D24B31" w:rsidP="0016682F">
            <w:pPr>
              <w:jc w:val="left"/>
              <w:rPr>
                <w:bCs/>
                <w:color w:val="000000"/>
                <w:sz w:val="22"/>
                <w:szCs w:val="22"/>
                <w:lang w:val="es-MX" w:eastAsia="es-MX"/>
              </w:rPr>
            </w:pPr>
            <w:r w:rsidRPr="00B61C3F">
              <w:rPr>
                <w:bCs/>
                <w:noProof/>
                <w:color w:val="000000"/>
                <w:sz w:val="22"/>
                <w:szCs w:val="22"/>
                <w:lang w:val="es-MX" w:eastAsia="es-MX"/>
              </w:rPr>
              <w:t>ACTIVO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50122F1" w14:textId="77777777" w:rsidR="00D24B31" w:rsidRPr="00B61C3F" w:rsidRDefault="00D24B31" w:rsidP="0016682F">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47A6756E" w14:textId="77777777" w:rsidR="00D24B31" w:rsidRPr="00B61C3F" w:rsidRDefault="00D24B31" w:rsidP="0016682F">
            <w:pPr>
              <w:jc w:val="center"/>
              <w:rPr>
                <w:bCs/>
                <w:color w:val="000000"/>
                <w:sz w:val="22"/>
                <w:szCs w:val="22"/>
                <w:lang w:val="es-MX" w:eastAsia="es-MX"/>
              </w:rPr>
            </w:pPr>
            <w:r w:rsidRPr="00B61C3F">
              <w:rPr>
                <w:bCs/>
                <w:noProof/>
                <w:color w:val="000000"/>
                <w:sz w:val="22"/>
                <w:szCs w:val="22"/>
                <w:lang w:val="es-MX" w:eastAsia="es-MX"/>
              </w:rPr>
              <w:t>-</w:t>
            </w:r>
          </w:p>
        </w:tc>
      </w:tr>
      <w:tr w:rsidR="00D24B31" w:rsidRPr="005865E6" w14:paraId="4C269E9F" w14:textId="77777777" w:rsidTr="007C3614">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16A3DCC" w14:textId="77777777" w:rsidR="00D24B31" w:rsidRPr="00B61C3F" w:rsidRDefault="00D24B31" w:rsidP="0016682F">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23D1A416" w14:textId="175A8766" w:rsidR="00D24B31" w:rsidRPr="00B61C3F" w:rsidRDefault="00D24B31" w:rsidP="0016682F">
            <w:pPr>
              <w:jc w:val="left"/>
              <w:rPr>
                <w:bCs/>
                <w:color w:val="000000"/>
                <w:sz w:val="22"/>
                <w:szCs w:val="22"/>
                <w:lang w:val="es-MX" w:eastAsia="es-MX"/>
              </w:rPr>
            </w:pPr>
            <w:r w:rsidRPr="00B61C3F">
              <w:rPr>
                <w:bCs/>
                <w:noProof/>
                <w:color w:val="000000"/>
                <w:sz w:val="22"/>
                <w:szCs w:val="22"/>
                <w:lang w:val="es-MX" w:eastAsia="es-MX"/>
              </w:rPr>
              <w:t>11</w:t>
            </w:r>
            <w:r w:rsidR="00B472E4" w:rsidRPr="00B61C3F">
              <w:rPr>
                <w:bCs/>
                <w:noProof/>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3C90A5D3" w14:textId="4C0AC04F" w:rsidR="00D24B31" w:rsidRPr="00B61C3F" w:rsidRDefault="00B472E4" w:rsidP="0016682F">
            <w:pPr>
              <w:jc w:val="left"/>
              <w:rPr>
                <w:bCs/>
                <w:color w:val="000000"/>
                <w:sz w:val="22"/>
                <w:szCs w:val="22"/>
                <w:lang w:val="es-MX" w:eastAsia="es-MX"/>
              </w:rPr>
            </w:pPr>
            <w:r w:rsidRPr="00B61C3F">
              <w:rPr>
                <w:bCs/>
                <w:noProof/>
                <w:color w:val="000000"/>
                <w:sz w:val="22"/>
                <w:szCs w:val="22"/>
                <w:lang w:val="es-MX" w:eastAsia="es-MX"/>
              </w:rPr>
              <w:t>Efectivo y Equivalentes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14367495" w14:textId="77777777" w:rsidR="00D24B31" w:rsidRPr="00B61C3F" w:rsidRDefault="00D24B31" w:rsidP="0016682F">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0823454F" w14:textId="77777777" w:rsidR="00D24B31" w:rsidRPr="00B61C3F" w:rsidRDefault="00D24B31" w:rsidP="0016682F">
            <w:pPr>
              <w:jc w:val="center"/>
              <w:rPr>
                <w:bCs/>
                <w:color w:val="000000"/>
                <w:sz w:val="22"/>
                <w:szCs w:val="22"/>
                <w:lang w:val="es-MX" w:eastAsia="es-MX"/>
              </w:rPr>
            </w:pPr>
            <w:r w:rsidRPr="00B61C3F">
              <w:rPr>
                <w:bCs/>
                <w:noProof/>
                <w:color w:val="000000"/>
                <w:sz w:val="22"/>
                <w:szCs w:val="22"/>
                <w:lang w:val="es-MX" w:eastAsia="es-MX"/>
              </w:rPr>
              <w:t>-</w:t>
            </w:r>
          </w:p>
        </w:tc>
      </w:tr>
      <w:tr w:rsidR="00D24B31" w:rsidRPr="005865E6" w14:paraId="3100C4ED" w14:textId="77777777" w:rsidTr="007C3614">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00A01913" w14:textId="77777777" w:rsidR="00D24B31" w:rsidRPr="00B61C3F" w:rsidRDefault="00D24B31" w:rsidP="0016682F">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18EEA32E" w14:textId="67C7B67E" w:rsidR="00D24B31" w:rsidRPr="00B61C3F" w:rsidRDefault="00D24B31" w:rsidP="0016682F">
            <w:pPr>
              <w:jc w:val="left"/>
              <w:rPr>
                <w:bCs/>
                <w:color w:val="000000"/>
                <w:sz w:val="22"/>
                <w:szCs w:val="22"/>
                <w:lang w:val="es-MX" w:eastAsia="es-MX"/>
              </w:rPr>
            </w:pPr>
            <w:r w:rsidRPr="00B61C3F">
              <w:rPr>
                <w:bCs/>
                <w:noProof/>
                <w:color w:val="000000"/>
                <w:sz w:val="22"/>
                <w:szCs w:val="22"/>
                <w:lang w:val="es-MX" w:eastAsia="es-MX"/>
              </w:rPr>
              <w:t>11</w:t>
            </w:r>
            <w:r w:rsidR="00C53A60" w:rsidRPr="00B61C3F">
              <w:rPr>
                <w:bCs/>
                <w:noProof/>
                <w:color w:val="000000"/>
                <w:sz w:val="22"/>
                <w:szCs w:val="22"/>
                <w:lang w:val="es-MX" w:eastAsia="es-MX"/>
              </w:rPr>
              <w:t>14</w:t>
            </w:r>
          </w:p>
        </w:tc>
        <w:tc>
          <w:tcPr>
            <w:tcW w:w="5670" w:type="dxa"/>
            <w:gridSpan w:val="3"/>
            <w:tcBorders>
              <w:top w:val="single" w:sz="4" w:space="0" w:color="auto"/>
              <w:left w:val="nil"/>
              <w:bottom w:val="single" w:sz="4" w:space="0" w:color="auto"/>
              <w:right w:val="single" w:sz="4" w:space="0" w:color="auto"/>
            </w:tcBorders>
            <w:shd w:val="clear" w:color="auto" w:fill="auto"/>
          </w:tcPr>
          <w:p w14:paraId="15F6D4CF" w14:textId="2A445CBF" w:rsidR="00D24B31" w:rsidRPr="00B61C3F" w:rsidRDefault="0065169F" w:rsidP="0016682F">
            <w:pPr>
              <w:jc w:val="left"/>
              <w:rPr>
                <w:bCs/>
                <w:color w:val="000000"/>
                <w:sz w:val="22"/>
                <w:szCs w:val="22"/>
                <w:lang w:val="es-MX" w:eastAsia="es-MX"/>
              </w:rPr>
            </w:pPr>
            <w:r w:rsidRPr="00B61C3F">
              <w:rPr>
                <w:bCs/>
                <w:noProof/>
                <w:color w:val="000000"/>
                <w:sz w:val="22"/>
                <w:szCs w:val="22"/>
                <w:lang w:val="es-MX" w:eastAsia="es-MX"/>
              </w:rPr>
              <w:t>Inversiones Temporales (Hasta 3 meses)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394ED7EA" w14:textId="77777777" w:rsidR="00D24B31" w:rsidRPr="00B61C3F" w:rsidRDefault="00D24B31" w:rsidP="0016682F">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20BDEB83" w14:textId="77777777" w:rsidR="00D24B31" w:rsidRPr="00B61C3F" w:rsidRDefault="00D24B31" w:rsidP="0016682F">
            <w:pPr>
              <w:jc w:val="center"/>
              <w:rPr>
                <w:bCs/>
                <w:color w:val="000000"/>
                <w:sz w:val="22"/>
                <w:szCs w:val="22"/>
                <w:lang w:val="es-MX" w:eastAsia="es-MX"/>
              </w:rPr>
            </w:pPr>
            <w:r w:rsidRPr="00B61C3F">
              <w:rPr>
                <w:bCs/>
                <w:noProof/>
                <w:color w:val="000000"/>
                <w:sz w:val="22"/>
                <w:szCs w:val="22"/>
                <w:lang w:val="es-MX" w:eastAsia="es-MX"/>
              </w:rPr>
              <w:t>-</w:t>
            </w:r>
          </w:p>
        </w:tc>
      </w:tr>
      <w:tr w:rsidR="00D24B31" w:rsidRPr="005865E6" w14:paraId="73F3858D" w14:textId="77777777" w:rsidTr="007C3614">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058F84C1" w14:textId="77777777" w:rsidR="00D24B31" w:rsidRPr="00B61C3F" w:rsidRDefault="00D24B31" w:rsidP="0016682F">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6DE48C9E" w14:textId="77777777" w:rsidR="00D24B31" w:rsidRPr="00B61C3F" w:rsidRDefault="00D24B31" w:rsidP="0016682F">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D24B31" w:rsidRPr="005865E6" w14:paraId="3B8D9A6C" w14:textId="77777777" w:rsidTr="007C3614">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605771AD" w14:textId="5006AC92" w:rsidR="00D24B31" w:rsidRPr="00B61C3F" w:rsidRDefault="00507332" w:rsidP="0016682F">
            <w:pPr>
              <w:jc w:val="left"/>
              <w:rPr>
                <w:bCs/>
                <w:color w:val="000000"/>
                <w:sz w:val="22"/>
                <w:szCs w:val="22"/>
                <w:lang w:val="es-MX" w:eastAsia="es-MX"/>
              </w:rPr>
            </w:pPr>
            <w:r w:rsidRPr="00B61C3F">
              <w:rPr>
                <w:bCs/>
                <w:color w:val="000000"/>
                <w:sz w:val="22"/>
                <w:szCs w:val="22"/>
                <w:lang w:val="es-MX" w:eastAsia="es-MX"/>
              </w:rPr>
              <w:t>111411001 a 111499999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15B0D2A4" w14:textId="012594C8" w:rsidR="00D24B31" w:rsidRPr="00B61C3F" w:rsidRDefault="00D24B31" w:rsidP="0016682F">
            <w:pPr>
              <w:jc w:val="left"/>
              <w:rPr>
                <w:bCs/>
                <w:color w:val="000000"/>
                <w:sz w:val="22"/>
                <w:szCs w:val="22"/>
                <w:lang w:val="es-MX" w:eastAsia="es-MX"/>
              </w:rPr>
            </w:pPr>
            <w:r w:rsidRPr="00B61C3F">
              <w:rPr>
                <w:bCs/>
                <w:color w:val="000000"/>
                <w:sz w:val="22"/>
                <w:szCs w:val="22"/>
                <w:lang w:val="es-MX" w:eastAsia="es-MX"/>
              </w:rPr>
              <w:t> </w:t>
            </w:r>
            <w:r w:rsidR="00507332" w:rsidRPr="00B61C3F">
              <w:rPr>
                <w:bCs/>
                <w:color w:val="000000"/>
                <w:sz w:val="22"/>
                <w:szCs w:val="22"/>
                <w:lang w:val="es-MX" w:eastAsia="es-MX"/>
              </w:rPr>
              <w:t>Inversiones Temporales</w:t>
            </w:r>
          </w:p>
        </w:tc>
      </w:tr>
      <w:tr w:rsidR="00D24B31" w:rsidRPr="005865E6" w14:paraId="75671237" w14:textId="77777777" w:rsidTr="007C3614">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4269E798" w14:textId="77777777" w:rsidR="00D24B31" w:rsidRPr="00B61C3F" w:rsidRDefault="00D24B31" w:rsidP="0016682F">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3E67B32" w14:textId="77777777" w:rsidR="00D24B31" w:rsidRPr="00B61C3F" w:rsidRDefault="00D24B31" w:rsidP="0016682F">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6C112A38" w14:textId="77777777" w:rsidR="00D24B31" w:rsidRPr="00B61C3F" w:rsidRDefault="00D24B31" w:rsidP="0016682F">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698D8653" w14:textId="77777777" w:rsidR="00D24B31" w:rsidRPr="00B61C3F" w:rsidRDefault="00D24B31" w:rsidP="0016682F">
            <w:pPr>
              <w:jc w:val="center"/>
              <w:rPr>
                <w:b/>
                <w:bCs/>
                <w:color w:val="000000"/>
                <w:sz w:val="22"/>
                <w:szCs w:val="22"/>
                <w:lang w:val="es-MX" w:eastAsia="es-MX"/>
              </w:rPr>
            </w:pPr>
            <w:r w:rsidRPr="00B61C3F">
              <w:rPr>
                <w:b/>
                <w:bCs/>
                <w:color w:val="000000"/>
                <w:sz w:val="22"/>
                <w:szCs w:val="22"/>
                <w:lang w:val="es-MX" w:eastAsia="es-MX"/>
              </w:rPr>
              <w:t>Abono</w:t>
            </w:r>
          </w:p>
        </w:tc>
      </w:tr>
      <w:tr w:rsidR="00D24B31" w:rsidRPr="005865E6" w14:paraId="639E2A87"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0E32AFAF" w14:textId="0E0E0808" w:rsidR="00D24B31" w:rsidRPr="00B61C3F" w:rsidRDefault="00D24B31" w:rsidP="0016682F">
            <w:pPr>
              <w:jc w:val="left"/>
              <w:rPr>
                <w:color w:val="000000"/>
                <w:sz w:val="22"/>
                <w:szCs w:val="22"/>
                <w:lang w:val="es-MX" w:eastAsia="es-MX"/>
              </w:rPr>
            </w:pPr>
            <w:r w:rsidRPr="00B61C3F">
              <w:rPr>
                <w:color w:val="000000"/>
                <w:sz w:val="22"/>
                <w:szCs w:val="22"/>
                <w:lang w:val="es-MX" w:eastAsia="es-MX"/>
              </w:rPr>
              <w:t>I</w:t>
            </w:r>
            <w:r w:rsidR="00507332" w:rsidRPr="00B61C3F">
              <w:rPr>
                <w:color w:val="000000"/>
                <w:sz w:val="22"/>
                <w:szCs w:val="22"/>
                <w:lang w:val="es-MX" w:eastAsia="es-MX"/>
              </w:rPr>
              <w:t>N</w:t>
            </w:r>
            <w:r w:rsidRPr="00B61C3F">
              <w:rPr>
                <w:color w:val="000000"/>
                <w:sz w:val="22"/>
                <w:szCs w:val="22"/>
                <w:lang w:val="es-MX" w:eastAsia="es-MX"/>
              </w:rPr>
              <w:t>1-1</w:t>
            </w:r>
            <w:r w:rsidR="00507332" w:rsidRPr="00B61C3F">
              <w:rPr>
                <w:color w:val="000000"/>
                <w:sz w:val="22"/>
                <w:szCs w:val="22"/>
                <w:lang w:val="es-MX" w:eastAsia="es-MX"/>
              </w:rPr>
              <w:t xml:space="preserve"> Por la compra de inversión con vencimiento hasta 3 meses</w:t>
            </w:r>
          </w:p>
        </w:tc>
        <w:tc>
          <w:tcPr>
            <w:tcW w:w="5103" w:type="dxa"/>
            <w:gridSpan w:val="4"/>
            <w:tcBorders>
              <w:top w:val="nil"/>
              <w:left w:val="nil"/>
              <w:bottom w:val="dotted" w:sz="4" w:space="0" w:color="000000"/>
              <w:right w:val="single" w:sz="8" w:space="0" w:color="000000"/>
            </w:tcBorders>
            <w:shd w:val="clear" w:color="auto" w:fill="auto"/>
          </w:tcPr>
          <w:p w14:paraId="498A8F09" w14:textId="5A79CF2E" w:rsidR="00D24B31" w:rsidRPr="00B61C3F" w:rsidRDefault="00F01626" w:rsidP="0016682F">
            <w:pPr>
              <w:jc w:val="left"/>
              <w:rPr>
                <w:color w:val="000000"/>
                <w:sz w:val="22"/>
                <w:szCs w:val="22"/>
                <w:lang w:val="es-MX" w:eastAsia="es-MX"/>
              </w:rPr>
            </w:pPr>
            <w:r w:rsidRPr="00B61C3F">
              <w:rPr>
                <w:color w:val="000000"/>
                <w:sz w:val="22"/>
                <w:szCs w:val="22"/>
                <w:lang w:val="es-MX" w:eastAsia="es-MX"/>
              </w:rPr>
              <w:t>IN1-2 Por el vencimiento de inversión</w:t>
            </w:r>
          </w:p>
        </w:tc>
      </w:tr>
      <w:tr w:rsidR="00D24B31" w:rsidRPr="005865E6" w14:paraId="51B4561C"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45D26A37" w14:textId="77777777" w:rsidR="00D24B31" w:rsidRPr="00B61C3F" w:rsidRDefault="00D24B31"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34418C69" w14:textId="77777777" w:rsidR="00D24B31" w:rsidRPr="00B61C3F" w:rsidRDefault="00D24B31" w:rsidP="0016682F">
            <w:pPr>
              <w:jc w:val="left"/>
              <w:rPr>
                <w:bCs/>
                <w:color w:val="000000"/>
                <w:sz w:val="22"/>
                <w:szCs w:val="22"/>
                <w:lang w:val="es-MX" w:eastAsia="es-MX"/>
              </w:rPr>
            </w:pPr>
          </w:p>
        </w:tc>
      </w:tr>
      <w:tr w:rsidR="00D24B31" w:rsidRPr="005865E6" w14:paraId="5F8FCA17"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E585255" w14:textId="77777777" w:rsidR="00D24B31" w:rsidRPr="00B61C3F" w:rsidRDefault="00D24B31"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D5B3867" w14:textId="77777777" w:rsidR="00D24B31" w:rsidRPr="00B61C3F" w:rsidRDefault="00D24B31" w:rsidP="0016682F">
            <w:pPr>
              <w:jc w:val="left"/>
              <w:rPr>
                <w:bCs/>
                <w:color w:val="000000"/>
                <w:sz w:val="22"/>
                <w:szCs w:val="22"/>
                <w:lang w:val="es-MX" w:eastAsia="es-MX"/>
              </w:rPr>
            </w:pPr>
          </w:p>
        </w:tc>
      </w:tr>
      <w:tr w:rsidR="00D24B31" w:rsidRPr="005865E6" w14:paraId="70D3B065"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A48CC2B" w14:textId="77777777" w:rsidR="00D24B31" w:rsidRPr="00B61C3F" w:rsidRDefault="00D24B31"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5CD521B" w14:textId="77777777" w:rsidR="00D24B31" w:rsidRPr="00B61C3F" w:rsidRDefault="00D24B31" w:rsidP="0016682F">
            <w:pPr>
              <w:jc w:val="left"/>
              <w:rPr>
                <w:bCs/>
                <w:color w:val="000000"/>
                <w:sz w:val="22"/>
                <w:szCs w:val="22"/>
                <w:lang w:val="es-MX" w:eastAsia="es-MX"/>
              </w:rPr>
            </w:pPr>
          </w:p>
        </w:tc>
      </w:tr>
      <w:tr w:rsidR="00D24B31" w:rsidRPr="005865E6" w14:paraId="1A567BDF"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42303B0" w14:textId="77777777" w:rsidR="00D24B31" w:rsidRPr="00B61C3F" w:rsidRDefault="00D24B31"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E51271E" w14:textId="77777777" w:rsidR="00D24B31" w:rsidRPr="00B61C3F" w:rsidRDefault="00D24B31" w:rsidP="0016682F">
            <w:pPr>
              <w:jc w:val="left"/>
              <w:rPr>
                <w:bCs/>
                <w:color w:val="000000"/>
                <w:sz w:val="22"/>
                <w:szCs w:val="22"/>
                <w:lang w:val="es-MX" w:eastAsia="es-MX"/>
              </w:rPr>
            </w:pPr>
          </w:p>
        </w:tc>
      </w:tr>
      <w:tr w:rsidR="00D24B31" w:rsidRPr="005865E6" w14:paraId="07439102"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2DAE8EA" w14:textId="77777777" w:rsidR="00D24B31" w:rsidRPr="00B61C3F" w:rsidRDefault="00D24B31"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32616C0" w14:textId="77777777" w:rsidR="00D24B31" w:rsidRPr="00B61C3F" w:rsidRDefault="00D24B31" w:rsidP="0016682F">
            <w:pPr>
              <w:jc w:val="left"/>
              <w:rPr>
                <w:bCs/>
                <w:color w:val="000000"/>
                <w:sz w:val="22"/>
                <w:szCs w:val="22"/>
                <w:lang w:val="es-MX" w:eastAsia="es-MX"/>
              </w:rPr>
            </w:pPr>
          </w:p>
        </w:tc>
      </w:tr>
      <w:tr w:rsidR="00D24B31" w:rsidRPr="005865E6" w14:paraId="596EA1EB"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61EA842" w14:textId="77777777" w:rsidR="00D24B31" w:rsidRPr="00B61C3F" w:rsidRDefault="00D24B31"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129BE1A" w14:textId="77777777" w:rsidR="00D24B31" w:rsidRPr="00B61C3F" w:rsidRDefault="00D24B31" w:rsidP="0016682F">
            <w:pPr>
              <w:jc w:val="left"/>
              <w:rPr>
                <w:bCs/>
                <w:color w:val="000000"/>
                <w:sz w:val="22"/>
                <w:szCs w:val="22"/>
                <w:lang w:val="es-MX" w:eastAsia="es-MX"/>
              </w:rPr>
            </w:pPr>
          </w:p>
        </w:tc>
      </w:tr>
      <w:tr w:rsidR="00D24B31" w:rsidRPr="005865E6" w14:paraId="11EF3E53"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446903D" w14:textId="77777777" w:rsidR="00D24B31" w:rsidRPr="00B61C3F" w:rsidRDefault="00D24B31"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2181BCD" w14:textId="77777777" w:rsidR="00D24B31" w:rsidRPr="00B61C3F" w:rsidRDefault="00D24B31" w:rsidP="0016682F">
            <w:pPr>
              <w:jc w:val="left"/>
              <w:rPr>
                <w:bCs/>
                <w:color w:val="000000"/>
                <w:sz w:val="22"/>
                <w:szCs w:val="22"/>
                <w:lang w:val="es-MX" w:eastAsia="es-MX"/>
              </w:rPr>
            </w:pPr>
          </w:p>
        </w:tc>
      </w:tr>
      <w:tr w:rsidR="00D24B31" w:rsidRPr="005865E6" w14:paraId="249A5379"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236A822" w14:textId="77777777" w:rsidR="00D24B31" w:rsidRPr="00B61C3F" w:rsidRDefault="00D24B31"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5DCD9C0" w14:textId="77777777" w:rsidR="00D24B31" w:rsidRPr="00B61C3F" w:rsidRDefault="00D24B31" w:rsidP="0016682F">
            <w:pPr>
              <w:jc w:val="left"/>
              <w:rPr>
                <w:bCs/>
                <w:color w:val="000000"/>
                <w:sz w:val="22"/>
                <w:szCs w:val="22"/>
                <w:lang w:val="es-MX" w:eastAsia="es-MX"/>
              </w:rPr>
            </w:pPr>
          </w:p>
        </w:tc>
      </w:tr>
      <w:tr w:rsidR="007629CD" w:rsidRPr="005865E6" w14:paraId="2748825A"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1929CE17" w14:textId="77777777" w:rsidR="007629CD" w:rsidRPr="00B61C3F" w:rsidRDefault="007629CD"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73D40173" w14:textId="77777777" w:rsidR="007629CD" w:rsidRPr="00B61C3F" w:rsidRDefault="007629CD" w:rsidP="0016682F">
            <w:pPr>
              <w:jc w:val="left"/>
              <w:rPr>
                <w:bCs/>
                <w:color w:val="000000"/>
                <w:sz w:val="22"/>
                <w:szCs w:val="22"/>
                <w:lang w:val="es-MX" w:eastAsia="es-MX"/>
              </w:rPr>
            </w:pPr>
          </w:p>
        </w:tc>
      </w:tr>
      <w:tr w:rsidR="007629CD" w:rsidRPr="005865E6" w14:paraId="373D1D29"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23BD8DFD" w14:textId="77777777" w:rsidR="007629CD" w:rsidRPr="00B61C3F" w:rsidRDefault="007629CD"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39FCEDD7" w14:textId="77777777" w:rsidR="007629CD" w:rsidRPr="00B61C3F" w:rsidRDefault="007629CD" w:rsidP="0016682F">
            <w:pPr>
              <w:jc w:val="left"/>
              <w:rPr>
                <w:bCs/>
                <w:color w:val="000000"/>
                <w:sz w:val="22"/>
                <w:szCs w:val="22"/>
                <w:lang w:val="es-MX" w:eastAsia="es-MX"/>
              </w:rPr>
            </w:pPr>
          </w:p>
        </w:tc>
      </w:tr>
      <w:tr w:rsidR="007629CD" w:rsidRPr="005865E6" w14:paraId="12887D05"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3E946F62" w14:textId="77777777" w:rsidR="007629CD" w:rsidRPr="00B61C3F" w:rsidRDefault="007629CD"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5F81D2FF" w14:textId="77777777" w:rsidR="007629CD" w:rsidRPr="00B61C3F" w:rsidRDefault="007629CD" w:rsidP="0016682F">
            <w:pPr>
              <w:jc w:val="left"/>
              <w:rPr>
                <w:bCs/>
                <w:color w:val="000000"/>
                <w:sz w:val="22"/>
                <w:szCs w:val="22"/>
                <w:lang w:val="es-MX" w:eastAsia="es-MX"/>
              </w:rPr>
            </w:pPr>
          </w:p>
        </w:tc>
      </w:tr>
      <w:tr w:rsidR="007629CD" w:rsidRPr="005865E6" w14:paraId="7480BD75"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1930F060" w14:textId="77777777" w:rsidR="007629CD" w:rsidRPr="00B61C3F" w:rsidRDefault="007629CD"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05825843" w14:textId="77777777" w:rsidR="007629CD" w:rsidRPr="00B61C3F" w:rsidRDefault="007629CD" w:rsidP="0016682F">
            <w:pPr>
              <w:jc w:val="left"/>
              <w:rPr>
                <w:bCs/>
                <w:color w:val="000000"/>
                <w:sz w:val="22"/>
                <w:szCs w:val="22"/>
                <w:lang w:val="es-MX" w:eastAsia="es-MX"/>
              </w:rPr>
            </w:pPr>
          </w:p>
        </w:tc>
      </w:tr>
      <w:tr w:rsidR="00D24B31" w:rsidRPr="005865E6" w14:paraId="32FA00ED"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F810FB0" w14:textId="77777777" w:rsidR="00D24B31" w:rsidRPr="00B61C3F" w:rsidRDefault="00D24B31"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543BEC3" w14:textId="77777777" w:rsidR="00D24B31" w:rsidRPr="00B61C3F" w:rsidRDefault="00D24B31" w:rsidP="0016682F">
            <w:pPr>
              <w:jc w:val="left"/>
              <w:rPr>
                <w:bCs/>
                <w:color w:val="000000"/>
                <w:sz w:val="22"/>
                <w:szCs w:val="22"/>
                <w:lang w:val="es-MX" w:eastAsia="es-MX"/>
              </w:rPr>
            </w:pPr>
          </w:p>
        </w:tc>
      </w:tr>
      <w:tr w:rsidR="00D24B31" w:rsidRPr="005865E6" w14:paraId="224256B9"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C0265E1" w14:textId="77777777" w:rsidR="00D24B31" w:rsidRPr="00B61C3F" w:rsidRDefault="00D24B31"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30B4427" w14:textId="77777777" w:rsidR="00D24B31" w:rsidRPr="00B61C3F" w:rsidRDefault="00D24B31" w:rsidP="0016682F">
            <w:pPr>
              <w:jc w:val="left"/>
              <w:rPr>
                <w:bCs/>
                <w:color w:val="000000"/>
                <w:sz w:val="22"/>
                <w:szCs w:val="22"/>
                <w:lang w:val="es-MX" w:eastAsia="es-MX"/>
              </w:rPr>
            </w:pPr>
          </w:p>
        </w:tc>
      </w:tr>
      <w:tr w:rsidR="00D24B31" w:rsidRPr="005865E6" w14:paraId="6C00E046"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605C6C7" w14:textId="77777777" w:rsidR="00D24B31" w:rsidRPr="00B61C3F" w:rsidRDefault="00D24B31"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6A7BCC1" w14:textId="77777777" w:rsidR="00D24B31" w:rsidRPr="00B61C3F" w:rsidRDefault="00D24B31" w:rsidP="0016682F">
            <w:pPr>
              <w:jc w:val="left"/>
              <w:rPr>
                <w:bCs/>
                <w:color w:val="000000"/>
                <w:sz w:val="22"/>
                <w:szCs w:val="22"/>
                <w:lang w:val="es-MX" w:eastAsia="es-MX"/>
              </w:rPr>
            </w:pPr>
          </w:p>
        </w:tc>
      </w:tr>
      <w:tr w:rsidR="00D24B31" w:rsidRPr="005865E6" w14:paraId="79B45EE0"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8A8C50D" w14:textId="77777777" w:rsidR="00D24B31" w:rsidRPr="00B61C3F" w:rsidRDefault="00D24B31"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D9C8C04" w14:textId="77777777" w:rsidR="00D24B31" w:rsidRPr="00B61C3F" w:rsidRDefault="00D24B31" w:rsidP="0016682F">
            <w:pPr>
              <w:jc w:val="left"/>
              <w:rPr>
                <w:bCs/>
                <w:color w:val="000000"/>
                <w:sz w:val="22"/>
                <w:szCs w:val="22"/>
                <w:lang w:val="es-MX" w:eastAsia="es-MX"/>
              </w:rPr>
            </w:pPr>
          </w:p>
        </w:tc>
      </w:tr>
      <w:tr w:rsidR="00D24B31" w:rsidRPr="005865E6" w14:paraId="0FC0D401"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7A8A719" w14:textId="77777777" w:rsidR="00D24B31" w:rsidRPr="00B61C3F" w:rsidRDefault="00D24B31"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C1F16F7" w14:textId="77777777" w:rsidR="00D24B31" w:rsidRPr="00B61C3F" w:rsidRDefault="00D24B31" w:rsidP="0016682F">
            <w:pPr>
              <w:jc w:val="left"/>
              <w:rPr>
                <w:bCs/>
                <w:color w:val="000000"/>
                <w:sz w:val="22"/>
                <w:szCs w:val="22"/>
                <w:lang w:val="es-MX" w:eastAsia="es-MX"/>
              </w:rPr>
            </w:pPr>
          </w:p>
        </w:tc>
      </w:tr>
      <w:tr w:rsidR="00D24B31" w:rsidRPr="005865E6" w14:paraId="5AB68EF2"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6550526" w14:textId="77777777" w:rsidR="00D24B31" w:rsidRPr="00B61C3F" w:rsidRDefault="00D24B31"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6B361A9" w14:textId="77777777" w:rsidR="00D24B31" w:rsidRPr="00B61C3F" w:rsidRDefault="00D24B31" w:rsidP="0016682F">
            <w:pPr>
              <w:jc w:val="left"/>
              <w:rPr>
                <w:bCs/>
                <w:color w:val="000000"/>
                <w:sz w:val="22"/>
                <w:szCs w:val="22"/>
                <w:lang w:val="es-MX" w:eastAsia="es-MX"/>
              </w:rPr>
            </w:pPr>
          </w:p>
        </w:tc>
      </w:tr>
      <w:tr w:rsidR="00D24B31" w:rsidRPr="005865E6" w14:paraId="1D3E36B3"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CA7B8B1" w14:textId="77777777" w:rsidR="00D24B31" w:rsidRPr="00B61C3F" w:rsidRDefault="00D24B31"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9654613" w14:textId="77777777" w:rsidR="00D24B31" w:rsidRPr="00B61C3F" w:rsidRDefault="00D24B31" w:rsidP="0016682F">
            <w:pPr>
              <w:jc w:val="left"/>
              <w:rPr>
                <w:bCs/>
                <w:color w:val="000000"/>
                <w:sz w:val="22"/>
                <w:szCs w:val="22"/>
                <w:lang w:val="es-MX" w:eastAsia="es-MX"/>
              </w:rPr>
            </w:pPr>
          </w:p>
        </w:tc>
      </w:tr>
      <w:tr w:rsidR="00D24B31" w:rsidRPr="005865E6" w14:paraId="1CEA1AE0"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6C524CD" w14:textId="77777777" w:rsidR="00D24B31" w:rsidRPr="00B61C3F" w:rsidRDefault="00D24B31"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421BA06" w14:textId="77777777" w:rsidR="00D24B31" w:rsidRPr="00B61C3F" w:rsidRDefault="00D24B31" w:rsidP="0016682F">
            <w:pPr>
              <w:jc w:val="left"/>
              <w:rPr>
                <w:bCs/>
                <w:color w:val="000000"/>
                <w:sz w:val="22"/>
                <w:szCs w:val="22"/>
                <w:lang w:val="es-MX" w:eastAsia="es-MX"/>
              </w:rPr>
            </w:pPr>
          </w:p>
        </w:tc>
      </w:tr>
      <w:tr w:rsidR="00D24B31" w:rsidRPr="005865E6" w14:paraId="48A73445" w14:textId="77777777" w:rsidTr="007C3614">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5C15BAAC" w14:textId="77777777" w:rsidR="00D24B31" w:rsidRPr="00B61C3F" w:rsidRDefault="00D24B31" w:rsidP="0016682F">
            <w:pPr>
              <w:jc w:val="left"/>
              <w:rPr>
                <w:b/>
                <w:bCs/>
                <w:color w:val="000000"/>
                <w:sz w:val="22"/>
                <w:szCs w:val="22"/>
                <w:lang w:val="es-MX" w:eastAsia="es-MX"/>
              </w:rPr>
            </w:pPr>
            <w:r w:rsidRPr="00B61C3F">
              <w:rPr>
                <w:b/>
                <w:bCs/>
                <w:color w:val="000000"/>
                <w:sz w:val="22"/>
                <w:szCs w:val="22"/>
                <w:lang w:val="es-MX" w:eastAsia="es-MX"/>
              </w:rPr>
              <w:t>Su saldo representa</w:t>
            </w:r>
          </w:p>
        </w:tc>
      </w:tr>
      <w:tr w:rsidR="00D24B31" w:rsidRPr="005865E6" w14:paraId="2F561833" w14:textId="77777777" w:rsidTr="007C3614">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518D2876" w14:textId="2319A602" w:rsidR="00D24B31" w:rsidRPr="00B61C3F" w:rsidRDefault="00D24B31" w:rsidP="00CA3985">
            <w:pPr>
              <w:autoSpaceDE w:val="0"/>
              <w:autoSpaceDN w:val="0"/>
              <w:adjustRightInd w:val="0"/>
              <w:jc w:val="left"/>
              <w:rPr>
                <w:color w:val="000000"/>
                <w:sz w:val="22"/>
                <w:szCs w:val="22"/>
                <w:lang w:val="es-MX" w:eastAsia="es-MX"/>
              </w:rPr>
            </w:pPr>
            <w:r w:rsidRPr="00B61C3F">
              <w:rPr>
                <w:noProof/>
                <w:color w:val="000000"/>
                <w:sz w:val="22"/>
                <w:szCs w:val="22"/>
                <w:lang w:val="es-MX" w:eastAsia="es-MX"/>
              </w:rPr>
              <w:t>R</w:t>
            </w:r>
            <w:r w:rsidR="00CA3985" w:rsidRPr="00B61C3F">
              <w:rPr>
                <w:rFonts w:eastAsiaTheme="minorHAnsi"/>
                <w:sz w:val="22"/>
                <w:szCs w:val="22"/>
                <w:lang w:val="es-MX" w:eastAsia="en-US"/>
              </w:rPr>
              <w:t>epresenta el monto excedente de efectivo invertido por el ente público, cuya recuperación se efectuará en un plazo inferior a tres meses.</w:t>
            </w:r>
          </w:p>
        </w:tc>
      </w:tr>
      <w:tr w:rsidR="00D24B31" w:rsidRPr="005865E6" w14:paraId="1E49A90E" w14:textId="77777777" w:rsidTr="007C3614">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14EB347F" w14:textId="77777777" w:rsidR="00D24B31" w:rsidRPr="00B61C3F" w:rsidRDefault="00D24B31" w:rsidP="0016682F">
            <w:pPr>
              <w:jc w:val="left"/>
              <w:rPr>
                <w:b/>
                <w:bCs/>
                <w:color w:val="000000"/>
                <w:sz w:val="22"/>
                <w:szCs w:val="22"/>
                <w:lang w:val="es-MX" w:eastAsia="es-MX"/>
              </w:rPr>
            </w:pPr>
            <w:r w:rsidRPr="00B61C3F">
              <w:rPr>
                <w:b/>
                <w:bCs/>
                <w:color w:val="000000"/>
                <w:sz w:val="22"/>
                <w:szCs w:val="22"/>
                <w:lang w:val="es-MX" w:eastAsia="es-MX"/>
              </w:rPr>
              <w:t>Observaciones</w:t>
            </w:r>
          </w:p>
        </w:tc>
      </w:tr>
      <w:tr w:rsidR="00D24B31" w:rsidRPr="005865E6" w14:paraId="6644E65D" w14:textId="77777777" w:rsidTr="007C3614">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0AE74B6A" w14:textId="355AB31A" w:rsidR="00D24B31" w:rsidRPr="00B61C3F" w:rsidRDefault="00D24B31" w:rsidP="0016682F">
            <w:pPr>
              <w:jc w:val="left"/>
              <w:rPr>
                <w:color w:val="000000"/>
                <w:sz w:val="22"/>
                <w:szCs w:val="22"/>
                <w:lang w:val="es-MX" w:eastAsia="es-MX"/>
              </w:rPr>
            </w:pPr>
          </w:p>
        </w:tc>
      </w:tr>
    </w:tbl>
    <w:p w14:paraId="53100143" w14:textId="77777777" w:rsidR="00064044" w:rsidRDefault="00064044">
      <w:r>
        <w:br w:type="page"/>
      </w: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797C3C" w:rsidRPr="005865E6" w14:paraId="74023C6C" w14:textId="77777777" w:rsidTr="007C3614">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4023C6B"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797C3C" w:rsidRPr="005865E6" w14:paraId="74023C72" w14:textId="77777777" w:rsidTr="007C3614">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3C6D"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4023C6E"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3C6F"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ACTIVO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4023C70"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23C71" w14:textId="77777777" w:rsidR="00797C3C" w:rsidRPr="00B61C3F" w:rsidRDefault="00797C3C" w:rsidP="006E720B">
            <w:pPr>
              <w:jc w:val="center"/>
              <w:rPr>
                <w:bCs/>
                <w:color w:val="000000"/>
                <w:sz w:val="22"/>
                <w:szCs w:val="22"/>
                <w:lang w:val="es-MX" w:eastAsia="es-MX"/>
              </w:rPr>
            </w:pPr>
            <w:r w:rsidRPr="00B61C3F">
              <w:rPr>
                <w:bCs/>
                <w:noProof/>
                <w:color w:val="000000"/>
                <w:sz w:val="22"/>
                <w:szCs w:val="22"/>
                <w:lang w:val="es-MX" w:eastAsia="es-MX"/>
              </w:rPr>
              <w:t>Deudora</w:t>
            </w:r>
          </w:p>
        </w:tc>
      </w:tr>
      <w:tr w:rsidR="00797C3C" w:rsidRPr="005865E6" w14:paraId="74023C78" w14:textId="77777777" w:rsidTr="007C3614">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3C73"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4023C74"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11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3C75"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ACTIVO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3C76"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3C77" w14:textId="77777777" w:rsidR="00797C3C" w:rsidRPr="00B61C3F" w:rsidRDefault="004F2E67" w:rsidP="006E720B">
            <w:pPr>
              <w:jc w:val="center"/>
              <w:rPr>
                <w:bCs/>
                <w:color w:val="000000"/>
                <w:sz w:val="22"/>
                <w:szCs w:val="22"/>
                <w:lang w:val="es-MX" w:eastAsia="es-MX"/>
              </w:rPr>
            </w:pPr>
            <w:r w:rsidRPr="00B61C3F">
              <w:rPr>
                <w:bCs/>
                <w:noProof/>
                <w:color w:val="000000"/>
                <w:sz w:val="22"/>
                <w:szCs w:val="22"/>
                <w:lang w:val="es-MX" w:eastAsia="es-MX"/>
              </w:rPr>
              <w:t>-</w:t>
            </w:r>
          </w:p>
        </w:tc>
      </w:tr>
      <w:tr w:rsidR="00797C3C" w:rsidRPr="005865E6" w14:paraId="74023C7E" w14:textId="77777777" w:rsidTr="007C3614">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3C79"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4023C7A"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112</w:t>
            </w:r>
          </w:p>
        </w:tc>
        <w:tc>
          <w:tcPr>
            <w:tcW w:w="5670" w:type="dxa"/>
            <w:gridSpan w:val="3"/>
            <w:tcBorders>
              <w:top w:val="single" w:sz="4" w:space="0" w:color="auto"/>
              <w:left w:val="nil"/>
              <w:bottom w:val="single" w:sz="4" w:space="0" w:color="auto"/>
              <w:right w:val="single" w:sz="4" w:space="0" w:color="auto"/>
            </w:tcBorders>
            <w:shd w:val="clear" w:color="auto" w:fill="auto"/>
          </w:tcPr>
          <w:p w14:paraId="74023C7B"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Derechos a recibir efectivo o equivalentes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3C7C"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3C7D" w14:textId="77777777" w:rsidR="00797C3C" w:rsidRPr="00B61C3F" w:rsidRDefault="004F2E67" w:rsidP="006E720B">
            <w:pPr>
              <w:jc w:val="center"/>
              <w:rPr>
                <w:bCs/>
                <w:color w:val="000000"/>
                <w:sz w:val="22"/>
                <w:szCs w:val="22"/>
                <w:lang w:val="es-MX" w:eastAsia="es-MX"/>
              </w:rPr>
            </w:pPr>
            <w:r w:rsidRPr="00B61C3F">
              <w:rPr>
                <w:bCs/>
                <w:noProof/>
                <w:color w:val="000000"/>
                <w:sz w:val="22"/>
                <w:szCs w:val="22"/>
                <w:lang w:val="es-MX" w:eastAsia="es-MX"/>
              </w:rPr>
              <w:t>-</w:t>
            </w:r>
          </w:p>
        </w:tc>
      </w:tr>
      <w:tr w:rsidR="00797C3C" w:rsidRPr="005865E6" w14:paraId="74023C84" w14:textId="77777777" w:rsidTr="007C3614">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3C7F"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4023C80"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1122</w:t>
            </w:r>
          </w:p>
        </w:tc>
        <w:tc>
          <w:tcPr>
            <w:tcW w:w="5670" w:type="dxa"/>
            <w:gridSpan w:val="3"/>
            <w:tcBorders>
              <w:top w:val="single" w:sz="4" w:space="0" w:color="auto"/>
              <w:left w:val="nil"/>
              <w:bottom w:val="single" w:sz="4" w:space="0" w:color="auto"/>
              <w:right w:val="single" w:sz="4" w:space="0" w:color="auto"/>
            </w:tcBorders>
            <w:shd w:val="clear" w:color="auto" w:fill="auto"/>
          </w:tcPr>
          <w:p w14:paraId="74023C81"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Cuentas por Cobrar a Corto Plazo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3C82"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3C83" w14:textId="77777777" w:rsidR="00797C3C" w:rsidRPr="00B61C3F" w:rsidRDefault="004F2E67" w:rsidP="006E720B">
            <w:pPr>
              <w:jc w:val="center"/>
              <w:rPr>
                <w:bCs/>
                <w:color w:val="000000"/>
                <w:sz w:val="22"/>
                <w:szCs w:val="22"/>
                <w:lang w:val="es-MX" w:eastAsia="es-MX"/>
              </w:rPr>
            </w:pPr>
            <w:r w:rsidRPr="00B61C3F">
              <w:rPr>
                <w:bCs/>
                <w:noProof/>
                <w:color w:val="000000"/>
                <w:sz w:val="22"/>
                <w:szCs w:val="22"/>
                <w:lang w:val="es-MX" w:eastAsia="es-MX"/>
              </w:rPr>
              <w:t>-</w:t>
            </w:r>
          </w:p>
        </w:tc>
      </w:tr>
      <w:tr w:rsidR="00797C3C" w:rsidRPr="005865E6" w14:paraId="74023C87" w14:textId="77777777" w:rsidTr="007C3614">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3C85"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23C86"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797C3C" w:rsidRPr="005865E6" w14:paraId="74023C8A" w14:textId="77777777" w:rsidTr="007C3614">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74023C88" w14:textId="0B7668F3" w:rsidR="00797C3C" w:rsidRPr="00B61C3F" w:rsidRDefault="009366BB" w:rsidP="006E720B">
            <w:pPr>
              <w:jc w:val="left"/>
              <w:rPr>
                <w:bCs/>
                <w:color w:val="000000"/>
                <w:sz w:val="22"/>
                <w:szCs w:val="22"/>
                <w:lang w:val="es-MX" w:eastAsia="es-MX"/>
              </w:rPr>
            </w:pPr>
            <w:r w:rsidRPr="00B61C3F">
              <w:rPr>
                <w:bCs/>
                <w:color w:val="000000"/>
                <w:sz w:val="22"/>
                <w:szCs w:val="22"/>
                <w:lang w:val="es-MX" w:eastAsia="es-MX"/>
              </w:rPr>
              <w:t>112210001 a 112219999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74023C89" w14:textId="23A0383B" w:rsidR="00797C3C" w:rsidRPr="00B61C3F" w:rsidRDefault="00797C3C" w:rsidP="00F61229">
            <w:pPr>
              <w:jc w:val="left"/>
              <w:rPr>
                <w:bCs/>
                <w:color w:val="000000"/>
                <w:sz w:val="22"/>
                <w:szCs w:val="22"/>
                <w:lang w:val="es-MX" w:eastAsia="es-MX"/>
              </w:rPr>
            </w:pPr>
            <w:r w:rsidRPr="00B61C3F">
              <w:rPr>
                <w:bCs/>
                <w:color w:val="000000"/>
                <w:sz w:val="22"/>
                <w:szCs w:val="22"/>
                <w:lang w:val="es-MX" w:eastAsia="es-MX"/>
              </w:rPr>
              <w:t> </w:t>
            </w:r>
            <w:r w:rsidR="009366BB" w:rsidRPr="00B61C3F">
              <w:rPr>
                <w:bCs/>
                <w:color w:val="000000"/>
                <w:sz w:val="22"/>
                <w:szCs w:val="22"/>
                <w:lang w:val="es-MX" w:eastAsia="es-MX"/>
              </w:rPr>
              <w:t>Cuentas por Cobrar de ingresos por servicio.</w:t>
            </w:r>
          </w:p>
        </w:tc>
      </w:tr>
      <w:tr w:rsidR="00797C3C" w:rsidRPr="005865E6" w14:paraId="74023C8F" w14:textId="77777777" w:rsidTr="007C3614">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4023C8B"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3C8C"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023C8D"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3C8E"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t>Abono</w:t>
            </w:r>
          </w:p>
        </w:tc>
      </w:tr>
      <w:tr w:rsidR="00797C3C" w:rsidRPr="005865E6" w14:paraId="74023C92"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4023C90" w14:textId="70DF54C6" w:rsidR="00797C3C" w:rsidRPr="00B61C3F" w:rsidRDefault="009366BB" w:rsidP="006E720B">
            <w:pPr>
              <w:jc w:val="left"/>
              <w:rPr>
                <w:color w:val="000000"/>
                <w:sz w:val="22"/>
                <w:szCs w:val="22"/>
                <w:lang w:val="es-MX" w:eastAsia="es-MX"/>
              </w:rPr>
            </w:pPr>
            <w:r w:rsidRPr="00B61C3F">
              <w:rPr>
                <w:color w:val="000000"/>
                <w:sz w:val="22"/>
                <w:szCs w:val="22"/>
                <w:lang w:val="es-MX" w:eastAsia="es-MX"/>
              </w:rPr>
              <w:t>IS1-1 Por el devengado al realizarse la prestación de servicios.</w:t>
            </w:r>
          </w:p>
        </w:tc>
        <w:tc>
          <w:tcPr>
            <w:tcW w:w="5103" w:type="dxa"/>
            <w:gridSpan w:val="4"/>
            <w:tcBorders>
              <w:top w:val="nil"/>
              <w:left w:val="nil"/>
              <w:bottom w:val="dotted" w:sz="4" w:space="0" w:color="000000"/>
              <w:right w:val="single" w:sz="8" w:space="0" w:color="000000"/>
            </w:tcBorders>
            <w:shd w:val="clear" w:color="auto" w:fill="auto"/>
          </w:tcPr>
          <w:p w14:paraId="74023C91" w14:textId="26B50DF5" w:rsidR="00797C3C" w:rsidRPr="00B61C3F" w:rsidRDefault="00606C83" w:rsidP="006E720B">
            <w:pPr>
              <w:jc w:val="left"/>
              <w:rPr>
                <w:color w:val="000000"/>
                <w:sz w:val="22"/>
                <w:szCs w:val="22"/>
                <w:lang w:val="es-MX" w:eastAsia="es-MX"/>
              </w:rPr>
            </w:pPr>
            <w:r w:rsidRPr="00B61C3F">
              <w:rPr>
                <w:color w:val="000000"/>
                <w:sz w:val="22"/>
                <w:szCs w:val="22"/>
                <w:lang w:val="es-MX" w:eastAsia="es-MX"/>
              </w:rPr>
              <w:t xml:space="preserve">IS1-2 </w:t>
            </w:r>
            <w:r w:rsidR="004C55DF" w:rsidRPr="00B61C3F">
              <w:rPr>
                <w:color w:val="000000"/>
                <w:sz w:val="22"/>
                <w:szCs w:val="22"/>
                <w:lang w:val="es-MX" w:eastAsia="es-MX"/>
              </w:rPr>
              <w:t>Por el cobro del ingreso por la prestación de servicios.</w:t>
            </w:r>
          </w:p>
        </w:tc>
      </w:tr>
      <w:tr w:rsidR="00797C3C" w:rsidRPr="005865E6" w14:paraId="74023C95"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4023C93" w14:textId="7B0C1B20"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74023C94" w14:textId="0E089A17" w:rsidR="00797C3C" w:rsidRPr="00B61C3F" w:rsidRDefault="00797C3C" w:rsidP="006E720B">
            <w:pPr>
              <w:jc w:val="left"/>
              <w:rPr>
                <w:bCs/>
                <w:color w:val="000000"/>
                <w:sz w:val="22"/>
                <w:szCs w:val="22"/>
                <w:lang w:val="es-MX" w:eastAsia="es-MX"/>
              </w:rPr>
            </w:pPr>
          </w:p>
        </w:tc>
      </w:tr>
      <w:tr w:rsidR="00797C3C" w:rsidRPr="005865E6" w14:paraId="74023C98"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C96"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C97" w14:textId="77777777" w:rsidR="00797C3C" w:rsidRPr="00B61C3F" w:rsidRDefault="00797C3C" w:rsidP="006E720B">
            <w:pPr>
              <w:jc w:val="left"/>
              <w:rPr>
                <w:bCs/>
                <w:color w:val="000000"/>
                <w:sz w:val="22"/>
                <w:szCs w:val="22"/>
                <w:lang w:val="es-MX" w:eastAsia="es-MX"/>
              </w:rPr>
            </w:pPr>
          </w:p>
        </w:tc>
      </w:tr>
      <w:tr w:rsidR="00797C3C" w:rsidRPr="005865E6" w14:paraId="74023C9B"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C99"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C9A" w14:textId="77777777" w:rsidR="00797C3C" w:rsidRPr="00B61C3F" w:rsidRDefault="00797C3C" w:rsidP="006E720B">
            <w:pPr>
              <w:jc w:val="left"/>
              <w:rPr>
                <w:bCs/>
                <w:color w:val="000000"/>
                <w:sz w:val="22"/>
                <w:szCs w:val="22"/>
                <w:lang w:val="es-MX" w:eastAsia="es-MX"/>
              </w:rPr>
            </w:pPr>
          </w:p>
        </w:tc>
      </w:tr>
      <w:tr w:rsidR="00797C3C" w:rsidRPr="005865E6" w14:paraId="74023C9E"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C9C"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C9D" w14:textId="77777777" w:rsidR="00797C3C" w:rsidRPr="00B61C3F" w:rsidRDefault="00797C3C" w:rsidP="006E720B">
            <w:pPr>
              <w:jc w:val="left"/>
              <w:rPr>
                <w:bCs/>
                <w:color w:val="000000"/>
                <w:sz w:val="22"/>
                <w:szCs w:val="22"/>
                <w:lang w:val="es-MX" w:eastAsia="es-MX"/>
              </w:rPr>
            </w:pPr>
          </w:p>
        </w:tc>
      </w:tr>
      <w:tr w:rsidR="00797C3C" w:rsidRPr="005865E6" w14:paraId="74023CA1"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C9F"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CA0" w14:textId="77777777" w:rsidR="00797C3C" w:rsidRPr="00B61C3F" w:rsidRDefault="00797C3C" w:rsidP="006E720B">
            <w:pPr>
              <w:jc w:val="left"/>
              <w:rPr>
                <w:bCs/>
                <w:color w:val="000000"/>
                <w:sz w:val="22"/>
                <w:szCs w:val="22"/>
                <w:lang w:val="es-MX" w:eastAsia="es-MX"/>
              </w:rPr>
            </w:pPr>
          </w:p>
        </w:tc>
      </w:tr>
      <w:tr w:rsidR="00797C3C" w:rsidRPr="005865E6" w14:paraId="74023CA4"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CA2"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CA3" w14:textId="77777777" w:rsidR="00797C3C" w:rsidRPr="00B61C3F" w:rsidRDefault="00797C3C" w:rsidP="006E720B">
            <w:pPr>
              <w:jc w:val="left"/>
              <w:rPr>
                <w:bCs/>
                <w:color w:val="000000"/>
                <w:sz w:val="22"/>
                <w:szCs w:val="22"/>
                <w:lang w:val="es-MX" w:eastAsia="es-MX"/>
              </w:rPr>
            </w:pPr>
          </w:p>
        </w:tc>
      </w:tr>
      <w:tr w:rsidR="00797C3C" w:rsidRPr="005865E6" w14:paraId="74023CA7"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CA5"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CA6" w14:textId="77777777" w:rsidR="00797C3C" w:rsidRPr="00B61C3F" w:rsidRDefault="00797C3C" w:rsidP="006E720B">
            <w:pPr>
              <w:jc w:val="left"/>
              <w:rPr>
                <w:bCs/>
                <w:color w:val="000000"/>
                <w:sz w:val="22"/>
                <w:szCs w:val="22"/>
                <w:lang w:val="es-MX" w:eastAsia="es-MX"/>
              </w:rPr>
            </w:pPr>
          </w:p>
        </w:tc>
      </w:tr>
      <w:tr w:rsidR="00797C3C" w:rsidRPr="005865E6" w14:paraId="74023CAA"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CA8"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CA9" w14:textId="77777777" w:rsidR="00797C3C" w:rsidRPr="00B61C3F" w:rsidRDefault="00797C3C" w:rsidP="006E720B">
            <w:pPr>
              <w:jc w:val="left"/>
              <w:rPr>
                <w:bCs/>
                <w:color w:val="000000"/>
                <w:sz w:val="22"/>
                <w:szCs w:val="22"/>
                <w:lang w:val="es-MX" w:eastAsia="es-MX"/>
              </w:rPr>
            </w:pPr>
          </w:p>
        </w:tc>
      </w:tr>
      <w:tr w:rsidR="00797C3C" w:rsidRPr="005865E6" w14:paraId="74023CAD"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CAB"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CAC" w14:textId="77777777" w:rsidR="00797C3C" w:rsidRPr="00B61C3F" w:rsidRDefault="00797C3C" w:rsidP="006E720B">
            <w:pPr>
              <w:jc w:val="left"/>
              <w:rPr>
                <w:bCs/>
                <w:color w:val="000000"/>
                <w:sz w:val="22"/>
                <w:szCs w:val="22"/>
                <w:lang w:val="es-MX" w:eastAsia="es-MX"/>
              </w:rPr>
            </w:pPr>
          </w:p>
        </w:tc>
      </w:tr>
      <w:tr w:rsidR="00797C3C" w:rsidRPr="005865E6" w14:paraId="74023CB0"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CAE"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CAF" w14:textId="77777777" w:rsidR="00797C3C" w:rsidRPr="00B61C3F" w:rsidRDefault="00797C3C" w:rsidP="006E720B">
            <w:pPr>
              <w:jc w:val="left"/>
              <w:rPr>
                <w:bCs/>
                <w:color w:val="000000"/>
                <w:sz w:val="22"/>
                <w:szCs w:val="22"/>
                <w:lang w:val="es-MX" w:eastAsia="es-MX"/>
              </w:rPr>
            </w:pPr>
          </w:p>
        </w:tc>
      </w:tr>
      <w:tr w:rsidR="00797C3C" w:rsidRPr="005865E6" w14:paraId="74023CB3"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CB1"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CB2" w14:textId="77777777" w:rsidR="00797C3C" w:rsidRPr="00B61C3F" w:rsidRDefault="00797C3C" w:rsidP="006E720B">
            <w:pPr>
              <w:jc w:val="left"/>
              <w:rPr>
                <w:bCs/>
                <w:color w:val="000000"/>
                <w:sz w:val="22"/>
                <w:szCs w:val="22"/>
                <w:lang w:val="es-MX" w:eastAsia="es-MX"/>
              </w:rPr>
            </w:pPr>
          </w:p>
        </w:tc>
      </w:tr>
      <w:tr w:rsidR="00797C3C" w:rsidRPr="005865E6" w14:paraId="74023CB6"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CB4"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CB5" w14:textId="77777777" w:rsidR="00797C3C" w:rsidRPr="00B61C3F" w:rsidRDefault="00797C3C" w:rsidP="006E720B">
            <w:pPr>
              <w:jc w:val="left"/>
              <w:rPr>
                <w:bCs/>
                <w:color w:val="000000"/>
                <w:sz w:val="22"/>
                <w:szCs w:val="22"/>
                <w:lang w:val="es-MX" w:eastAsia="es-MX"/>
              </w:rPr>
            </w:pPr>
          </w:p>
        </w:tc>
      </w:tr>
      <w:tr w:rsidR="00797C3C" w:rsidRPr="005865E6" w14:paraId="74023CB9"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CB7"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CB8" w14:textId="77777777" w:rsidR="00797C3C" w:rsidRPr="00B61C3F" w:rsidRDefault="00797C3C" w:rsidP="006E720B">
            <w:pPr>
              <w:jc w:val="left"/>
              <w:rPr>
                <w:bCs/>
                <w:color w:val="000000"/>
                <w:sz w:val="22"/>
                <w:szCs w:val="22"/>
                <w:lang w:val="es-MX" w:eastAsia="es-MX"/>
              </w:rPr>
            </w:pPr>
          </w:p>
        </w:tc>
      </w:tr>
      <w:tr w:rsidR="00797C3C" w:rsidRPr="005865E6" w14:paraId="74023CBC"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CBA"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CBB" w14:textId="77777777" w:rsidR="00797C3C" w:rsidRPr="00B61C3F" w:rsidRDefault="00797C3C" w:rsidP="006E720B">
            <w:pPr>
              <w:jc w:val="left"/>
              <w:rPr>
                <w:bCs/>
                <w:color w:val="000000"/>
                <w:sz w:val="22"/>
                <w:szCs w:val="22"/>
                <w:lang w:val="es-MX" w:eastAsia="es-MX"/>
              </w:rPr>
            </w:pPr>
          </w:p>
        </w:tc>
      </w:tr>
      <w:tr w:rsidR="00797C3C" w:rsidRPr="005865E6" w14:paraId="74023CBF"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CBD"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CBE" w14:textId="77777777" w:rsidR="00797C3C" w:rsidRPr="00B61C3F" w:rsidRDefault="00797C3C" w:rsidP="006E720B">
            <w:pPr>
              <w:jc w:val="left"/>
              <w:rPr>
                <w:bCs/>
                <w:color w:val="000000"/>
                <w:sz w:val="22"/>
                <w:szCs w:val="22"/>
                <w:lang w:val="es-MX" w:eastAsia="es-MX"/>
              </w:rPr>
            </w:pPr>
          </w:p>
        </w:tc>
      </w:tr>
      <w:tr w:rsidR="00797C3C" w:rsidRPr="005865E6" w14:paraId="74023CC2"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CC0"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CC1" w14:textId="77777777" w:rsidR="00797C3C" w:rsidRPr="00B61C3F" w:rsidRDefault="00797C3C" w:rsidP="006E720B">
            <w:pPr>
              <w:jc w:val="left"/>
              <w:rPr>
                <w:bCs/>
                <w:color w:val="000000"/>
                <w:sz w:val="22"/>
                <w:szCs w:val="22"/>
                <w:lang w:val="es-MX" w:eastAsia="es-MX"/>
              </w:rPr>
            </w:pPr>
          </w:p>
        </w:tc>
      </w:tr>
      <w:tr w:rsidR="00797C3C" w:rsidRPr="005865E6" w14:paraId="74023CC5"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CC3"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CC4" w14:textId="77777777" w:rsidR="00797C3C" w:rsidRPr="00B61C3F" w:rsidRDefault="00797C3C" w:rsidP="006E720B">
            <w:pPr>
              <w:jc w:val="left"/>
              <w:rPr>
                <w:bCs/>
                <w:color w:val="000000"/>
                <w:sz w:val="22"/>
                <w:szCs w:val="22"/>
                <w:lang w:val="es-MX" w:eastAsia="es-MX"/>
              </w:rPr>
            </w:pPr>
          </w:p>
        </w:tc>
      </w:tr>
      <w:tr w:rsidR="00797C3C" w:rsidRPr="005865E6" w14:paraId="74023CC8"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CC6"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CC7" w14:textId="77777777" w:rsidR="00797C3C" w:rsidRPr="00B61C3F" w:rsidRDefault="00797C3C" w:rsidP="006E720B">
            <w:pPr>
              <w:jc w:val="left"/>
              <w:rPr>
                <w:bCs/>
                <w:color w:val="000000"/>
                <w:sz w:val="22"/>
                <w:szCs w:val="22"/>
                <w:lang w:val="es-MX" w:eastAsia="es-MX"/>
              </w:rPr>
            </w:pPr>
          </w:p>
        </w:tc>
      </w:tr>
      <w:tr w:rsidR="00797C3C" w:rsidRPr="005865E6" w14:paraId="74023CCB" w14:textId="77777777" w:rsidTr="007C361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CC9"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CCA" w14:textId="77777777" w:rsidR="00797C3C" w:rsidRPr="00B61C3F" w:rsidRDefault="00797C3C" w:rsidP="006E720B">
            <w:pPr>
              <w:jc w:val="left"/>
              <w:rPr>
                <w:bCs/>
                <w:color w:val="000000"/>
                <w:sz w:val="22"/>
                <w:szCs w:val="22"/>
                <w:lang w:val="es-MX" w:eastAsia="es-MX"/>
              </w:rPr>
            </w:pPr>
          </w:p>
        </w:tc>
      </w:tr>
      <w:tr w:rsidR="00797C3C" w:rsidRPr="005865E6" w14:paraId="74023CCD" w14:textId="77777777" w:rsidTr="007C3614">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023CCC"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Su saldo representa</w:t>
            </w:r>
          </w:p>
        </w:tc>
      </w:tr>
      <w:tr w:rsidR="00797C3C" w:rsidRPr="005865E6" w14:paraId="74023CCF" w14:textId="77777777" w:rsidTr="007C3614">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4023CCE" w14:textId="3627FC57" w:rsidR="00797C3C" w:rsidRPr="00B61C3F" w:rsidRDefault="00797C3C" w:rsidP="006E720B">
            <w:pPr>
              <w:jc w:val="left"/>
              <w:rPr>
                <w:color w:val="000000"/>
                <w:sz w:val="22"/>
                <w:szCs w:val="22"/>
                <w:lang w:val="es-MX" w:eastAsia="es-MX"/>
              </w:rPr>
            </w:pPr>
            <w:r w:rsidRPr="00B61C3F">
              <w:rPr>
                <w:noProof/>
                <w:color w:val="000000"/>
                <w:sz w:val="22"/>
                <w:szCs w:val="22"/>
                <w:lang w:val="es-MX" w:eastAsia="es-MX"/>
              </w:rPr>
              <w:t xml:space="preserve">Representa el monto de los derechos de cobro a favor del ente público, cuyo origen </w:t>
            </w:r>
            <w:r w:rsidR="0052013C">
              <w:rPr>
                <w:noProof/>
                <w:color w:val="000000"/>
                <w:sz w:val="22"/>
                <w:szCs w:val="22"/>
                <w:lang w:val="es-MX" w:eastAsia="es-MX"/>
              </w:rPr>
              <w:t>son ingresos por servicios</w:t>
            </w:r>
            <w:r w:rsidRPr="00B61C3F">
              <w:rPr>
                <w:noProof/>
                <w:color w:val="000000"/>
                <w:sz w:val="22"/>
                <w:szCs w:val="22"/>
                <w:lang w:val="es-MX" w:eastAsia="es-MX"/>
              </w:rPr>
              <w:t>, que serán exigibles en un plazo menor o igual a doce meses.</w:t>
            </w:r>
          </w:p>
        </w:tc>
      </w:tr>
      <w:tr w:rsidR="00797C3C" w:rsidRPr="005865E6" w14:paraId="74023CD1" w14:textId="77777777" w:rsidTr="007C3614">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4023CD0"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Observaciones</w:t>
            </w:r>
          </w:p>
        </w:tc>
      </w:tr>
      <w:tr w:rsidR="00797C3C" w:rsidRPr="005865E6" w14:paraId="74023CD3" w14:textId="77777777" w:rsidTr="007C3614">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4023CD2" w14:textId="77777777" w:rsidR="00797C3C" w:rsidRPr="00B61C3F" w:rsidRDefault="00797C3C" w:rsidP="006E720B">
            <w:pPr>
              <w:jc w:val="left"/>
              <w:rPr>
                <w:color w:val="000000"/>
                <w:sz w:val="22"/>
                <w:szCs w:val="22"/>
                <w:lang w:val="es-MX" w:eastAsia="es-MX"/>
              </w:rPr>
            </w:pPr>
            <w:r w:rsidRPr="00B61C3F">
              <w:rPr>
                <w:noProof/>
                <w:color w:val="000000"/>
                <w:sz w:val="22"/>
                <w:szCs w:val="22"/>
                <w:lang w:val="es-MX" w:eastAsia="es-MX"/>
              </w:rPr>
              <w:t>Conciliar con el presupuesto de ingresos</w:t>
            </w:r>
          </w:p>
        </w:tc>
      </w:tr>
    </w:tbl>
    <w:p w14:paraId="74023D3E" w14:textId="77777777" w:rsidR="00797C3C" w:rsidRPr="008A5FE6" w:rsidRDefault="00797C3C" w:rsidP="00797C3C">
      <w:pPr>
        <w:sectPr w:rsidR="00797C3C" w:rsidRPr="008A5FE6" w:rsidSect="00270222">
          <w:headerReference w:type="default" r:id="rId11"/>
          <w:pgSz w:w="12240" w:h="15840"/>
          <w:pgMar w:top="1134" w:right="1080" w:bottom="1135" w:left="1080" w:header="708" w:footer="708" w:gutter="0"/>
          <w:cols w:space="708"/>
          <w:docGrid w:linePitch="360"/>
        </w:sect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797C3C" w:rsidRPr="008A5FE6" w14:paraId="74023D40" w14:textId="77777777" w:rsidTr="00C32235">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4023D3F"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797C3C" w:rsidRPr="008A5FE6" w14:paraId="74023D46" w14:textId="77777777" w:rsidTr="00C32235">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3D41"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4023D42"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3D43"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ACTIVO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4023D44"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23D45" w14:textId="77777777" w:rsidR="00797C3C" w:rsidRPr="00B61C3F" w:rsidRDefault="00797C3C" w:rsidP="006E720B">
            <w:pPr>
              <w:jc w:val="center"/>
              <w:rPr>
                <w:bCs/>
                <w:color w:val="000000"/>
                <w:sz w:val="22"/>
                <w:szCs w:val="22"/>
                <w:lang w:val="es-MX" w:eastAsia="es-MX"/>
              </w:rPr>
            </w:pPr>
            <w:r w:rsidRPr="00B61C3F">
              <w:rPr>
                <w:bCs/>
                <w:noProof/>
                <w:color w:val="000000"/>
                <w:sz w:val="22"/>
                <w:szCs w:val="22"/>
                <w:lang w:val="es-MX" w:eastAsia="es-MX"/>
              </w:rPr>
              <w:t>Deudora</w:t>
            </w:r>
          </w:p>
        </w:tc>
      </w:tr>
      <w:tr w:rsidR="004F2E67" w:rsidRPr="008A5FE6" w14:paraId="74023D4C" w14:textId="77777777" w:rsidTr="00C32235">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3D47"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4023D48" w14:textId="77777777"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11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3D49" w14:textId="77777777"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ACTIVO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3D4A"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3D4B" w14:textId="77777777" w:rsidR="004F2E67" w:rsidRPr="00B61C3F" w:rsidRDefault="004F2E67" w:rsidP="004F2E67">
            <w:pPr>
              <w:jc w:val="center"/>
              <w:rPr>
                <w:bCs/>
                <w:color w:val="000000"/>
                <w:sz w:val="22"/>
                <w:szCs w:val="22"/>
                <w:lang w:val="es-MX" w:eastAsia="es-MX"/>
              </w:rPr>
            </w:pPr>
            <w:r w:rsidRPr="00B61C3F">
              <w:rPr>
                <w:bCs/>
                <w:noProof/>
                <w:color w:val="000000"/>
                <w:sz w:val="22"/>
                <w:szCs w:val="22"/>
                <w:lang w:val="es-MX" w:eastAsia="es-MX"/>
              </w:rPr>
              <w:t>-</w:t>
            </w:r>
          </w:p>
        </w:tc>
      </w:tr>
      <w:tr w:rsidR="004F2E67" w:rsidRPr="008A5FE6" w14:paraId="74023D52" w14:textId="77777777" w:rsidTr="00C32235">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3D4D"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4023D4E" w14:textId="77777777"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112</w:t>
            </w:r>
          </w:p>
        </w:tc>
        <w:tc>
          <w:tcPr>
            <w:tcW w:w="5670" w:type="dxa"/>
            <w:gridSpan w:val="3"/>
            <w:tcBorders>
              <w:top w:val="single" w:sz="4" w:space="0" w:color="auto"/>
              <w:left w:val="nil"/>
              <w:bottom w:val="single" w:sz="4" w:space="0" w:color="auto"/>
              <w:right w:val="single" w:sz="4" w:space="0" w:color="auto"/>
            </w:tcBorders>
            <w:shd w:val="clear" w:color="auto" w:fill="auto"/>
          </w:tcPr>
          <w:p w14:paraId="74023D4F" w14:textId="77777777"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Derechos a recibir efectivo o equivalentes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3D50"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3D51" w14:textId="77777777" w:rsidR="004F2E67" w:rsidRPr="00B61C3F" w:rsidRDefault="004F2E67" w:rsidP="004F2E67">
            <w:pPr>
              <w:jc w:val="center"/>
              <w:rPr>
                <w:bCs/>
                <w:color w:val="000000"/>
                <w:sz w:val="22"/>
                <w:szCs w:val="22"/>
                <w:lang w:val="es-MX" w:eastAsia="es-MX"/>
              </w:rPr>
            </w:pPr>
            <w:r w:rsidRPr="00B61C3F">
              <w:rPr>
                <w:bCs/>
                <w:noProof/>
                <w:color w:val="000000"/>
                <w:sz w:val="22"/>
                <w:szCs w:val="22"/>
                <w:lang w:val="es-MX" w:eastAsia="es-MX"/>
              </w:rPr>
              <w:t>-</w:t>
            </w:r>
          </w:p>
        </w:tc>
      </w:tr>
      <w:tr w:rsidR="004F2E67" w:rsidRPr="008A5FE6" w14:paraId="74023D58" w14:textId="77777777" w:rsidTr="00C32235">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3D53"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4023D54" w14:textId="77777777"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1123</w:t>
            </w:r>
          </w:p>
        </w:tc>
        <w:tc>
          <w:tcPr>
            <w:tcW w:w="5670" w:type="dxa"/>
            <w:gridSpan w:val="3"/>
            <w:tcBorders>
              <w:top w:val="single" w:sz="4" w:space="0" w:color="auto"/>
              <w:left w:val="nil"/>
              <w:bottom w:val="single" w:sz="4" w:space="0" w:color="auto"/>
              <w:right w:val="single" w:sz="4" w:space="0" w:color="auto"/>
            </w:tcBorders>
            <w:shd w:val="clear" w:color="auto" w:fill="auto"/>
          </w:tcPr>
          <w:p w14:paraId="74023D55" w14:textId="77777777"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Deudores Diversos por cobrar a Corto Plazo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3D56"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3D57" w14:textId="77777777" w:rsidR="004F2E67" w:rsidRPr="00B61C3F" w:rsidRDefault="004F2E67" w:rsidP="004F2E67">
            <w:pPr>
              <w:jc w:val="center"/>
              <w:rPr>
                <w:bCs/>
                <w:color w:val="000000"/>
                <w:sz w:val="22"/>
                <w:szCs w:val="22"/>
                <w:lang w:val="es-MX" w:eastAsia="es-MX"/>
              </w:rPr>
            </w:pPr>
            <w:r w:rsidRPr="00B61C3F">
              <w:rPr>
                <w:bCs/>
                <w:noProof/>
                <w:color w:val="000000"/>
                <w:sz w:val="22"/>
                <w:szCs w:val="22"/>
                <w:lang w:val="es-MX" w:eastAsia="es-MX"/>
              </w:rPr>
              <w:t>-</w:t>
            </w:r>
          </w:p>
        </w:tc>
      </w:tr>
      <w:tr w:rsidR="004F2E67" w:rsidRPr="008A5FE6" w14:paraId="74023D5B" w14:textId="77777777" w:rsidTr="00C32235">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3D59"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23D5A"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4F2E67" w:rsidRPr="008A5FE6" w14:paraId="74023D5E" w14:textId="77777777" w:rsidTr="00F61229">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tcPr>
          <w:p w14:paraId="74023D5C" w14:textId="7DEB3AD4" w:rsidR="004F2E67" w:rsidRPr="00B61C3F" w:rsidRDefault="00625E9C" w:rsidP="004F2E67">
            <w:pPr>
              <w:jc w:val="left"/>
              <w:rPr>
                <w:bCs/>
                <w:color w:val="000000"/>
                <w:sz w:val="22"/>
                <w:szCs w:val="22"/>
                <w:lang w:val="es-MX" w:eastAsia="es-MX"/>
              </w:rPr>
            </w:pPr>
            <w:r w:rsidRPr="00B61C3F">
              <w:rPr>
                <w:bCs/>
                <w:color w:val="000000"/>
                <w:sz w:val="22"/>
                <w:szCs w:val="22"/>
                <w:lang w:val="es-MX" w:eastAsia="es-MX"/>
              </w:rPr>
              <w:t>112311001</w:t>
            </w:r>
            <w:r w:rsidR="009540D9" w:rsidRPr="00B61C3F">
              <w:rPr>
                <w:bCs/>
                <w:color w:val="000000"/>
                <w:sz w:val="22"/>
                <w:szCs w:val="22"/>
                <w:lang w:val="es-MX" w:eastAsia="es-MX"/>
              </w:rPr>
              <w:t xml:space="preserve"> a 112399999</w:t>
            </w:r>
          </w:p>
        </w:tc>
        <w:tc>
          <w:tcPr>
            <w:tcW w:w="8222" w:type="dxa"/>
            <w:gridSpan w:val="5"/>
            <w:tcBorders>
              <w:top w:val="single" w:sz="4" w:space="0" w:color="auto"/>
              <w:left w:val="nil"/>
              <w:bottom w:val="single" w:sz="8" w:space="0" w:color="000000"/>
              <w:right w:val="single" w:sz="8" w:space="0" w:color="000000"/>
            </w:tcBorders>
            <w:shd w:val="clear" w:color="auto" w:fill="auto"/>
          </w:tcPr>
          <w:p w14:paraId="74023D5D" w14:textId="0B9189B8" w:rsidR="004F2E67" w:rsidRPr="00B61C3F" w:rsidRDefault="00625E9C" w:rsidP="004F2E67">
            <w:pPr>
              <w:jc w:val="left"/>
              <w:rPr>
                <w:bCs/>
                <w:color w:val="000000"/>
                <w:sz w:val="22"/>
                <w:szCs w:val="22"/>
                <w:lang w:val="es-MX" w:eastAsia="es-MX"/>
              </w:rPr>
            </w:pPr>
            <w:r w:rsidRPr="00B61C3F">
              <w:rPr>
                <w:bCs/>
                <w:color w:val="000000"/>
                <w:sz w:val="22"/>
                <w:szCs w:val="22"/>
                <w:lang w:val="es-MX" w:eastAsia="es-MX"/>
              </w:rPr>
              <w:t>Funcionarios y empleados</w:t>
            </w:r>
          </w:p>
        </w:tc>
      </w:tr>
      <w:tr w:rsidR="004F2E67" w:rsidRPr="008A5FE6" w14:paraId="74023D63" w14:textId="77777777" w:rsidTr="00C32235">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4023D5F" w14:textId="77777777" w:rsidR="004F2E67" w:rsidRPr="00B61C3F" w:rsidRDefault="004F2E67" w:rsidP="004F2E6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3D60" w14:textId="77777777" w:rsidR="004F2E67" w:rsidRPr="00B61C3F" w:rsidRDefault="004F2E67" w:rsidP="004F2E6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023D61" w14:textId="77777777" w:rsidR="004F2E67" w:rsidRPr="00B61C3F" w:rsidRDefault="004F2E67" w:rsidP="004F2E6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3D62" w14:textId="77777777" w:rsidR="004F2E67" w:rsidRPr="00B61C3F" w:rsidRDefault="004F2E67" w:rsidP="004F2E67">
            <w:pPr>
              <w:jc w:val="center"/>
              <w:rPr>
                <w:b/>
                <w:bCs/>
                <w:color w:val="000000"/>
                <w:sz w:val="22"/>
                <w:szCs w:val="22"/>
                <w:lang w:val="es-MX" w:eastAsia="es-MX"/>
              </w:rPr>
            </w:pPr>
            <w:r w:rsidRPr="00B61C3F">
              <w:rPr>
                <w:b/>
                <w:bCs/>
                <w:color w:val="000000"/>
                <w:sz w:val="22"/>
                <w:szCs w:val="22"/>
                <w:lang w:val="es-MX" w:eastAsia="es-MX"/>
              </w:rPr>
              <w:t>Abono</w:t>
            </w:r>
          </w:p>
        </w:tc>
      </w:tr>
      <w:tr w:rsidR="009E1D59" w:rsidRPr="008A5FE6" w14:paraId="74023D6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64" w14:textId="3BD10F89" w:rsidR="009E1D59" w:rsidRPr="00B61C3F" w:rsidRDefault="00870499" w:rsidP="009E1D59">
            <w:pPr>
              <w:jc w:val="left"/>
              <w:rPr>
                <w:color w:val="000000"/>
                <w:sz w:val="22"/>
                <w:szCs w:val="22"/>
                <w:lang w:val="es-MX" w:eastAsia="es-MX"/>
              </w:rPr>
            </w:pPr>
            <w:r w:rsidRPr="00B61C3F">
              <w:rPr>
                <w:bCs/>
                <w:noProof/>
                <w:color w:val="000000"/>
                <w:sz w:val="22"/>
                <w:szCs w:val="22"/>
                <w:lang w:val="es-MX" w:eastAsia="es-MX"/>
              </w:rPr>
              <w:t>AF2-3 Baja del activo por responsabilidad</w:t>
            </w:r>
          </w:p>
        </w:tc>
        <w:tc>
          <w:tcPr>
            <w:tcW w:w="5103" w:type="dxa"/>
            <w:gridSpan w:val="4"/>
            <w:tcBorders>
              <w:top w:val="nil"/>
              <w:left w:val="nil"/>
              <w:bottom w:val="dotted" w:sz="4" w:space="0" w:color="000000"/>
              <w:right w:val="single" w:sz="8" w:space="0" w:color="000000"/>
            </w:tcBorders>
            <w:shd w:val="clear" w:color="auto" w:fill="auto"/>
            <w:hideMark/>
          </w:tcPr>
          <w:p w14:paraId="74023D65" w14:textId="21706A31" w:rsidR="009E1D59" w:rsidRPr="00B61C3F" w:rsidRDefault="009E1D59" w:rsidP="009E1D59">
            <w:pPr>
              <w:jc w:val="left"/>
              <w:rPr>
                <w:color w:val="000000"/>
                <w:sz w:val="22"/>
                <w:szCs w:val="22"/>
                <w:lang w:val="es-MX" w:eastAsia="es-MX"/>
              </w:rPr>
            </w:pPr>
            <w:r w:rsidRPr="00B61C3F">
              <w:rPr>
                <w:bCs/>
                <w:noProof/>
                <w:color w:val="000000"/>
                <w:sz w:val="22"/>
                <w:szCs w:val="22"/>
                <w:lang w:val="es-MX" w:eastAsia="es-MX"/>
              </w:rPr>
              <w:t>AF2-</w:t>
            </w:r>
            <w:r w:rsidR="00EB5CEF" w:rsidRPr="00B61C3F">
              <w:rPr>
                <w:bCs/>
                <w:noProof/>
                <w:color w:val="000000"/>
                <w:sz w:val="22"/>
                <w:szCs w:val="22"/>
                <w:lang w:val="es-MX" w:eastAsia="es-MX"/>
              </w:rPr>
              <w:t>4</w:t>
            </w:r>
            <w:r w:rsidRPr="00B61C3F">
              <w:rPr>
                <w:bCs/>
                <w:noProof/>
                <w:color w:val="000000"/>
                <w:sz w:val="22"/>
                <w:szCs w:val="22"/>
                <w:lang w:val="es-MX" w:eastAsia="es-MX"/>
              </w:rPr>
              <w:t xml:space="preserve"> Recuperación </w:t>
            </w:r>
            <w:r w:rsidR="00EB5CEF" w:rsidRPr="00B61C3F">
              <w:rPr>
                <w:bCs/>
                <w:noProof/>
                <w:color w:val="000000"/>
                <w:sz w:val="22"/>
                <w:szCs w:val="22"/>
                <w:lang w:val="es-MX" w:eastAsia="es-MX"/>
              </w:rPr>
              <w:t>descuento vía nomina</w:t>
            </w:r>
          </w:p>
        </w:tc>
      </w:tr>
      <w:tr w:rsidR="009E1D59" w:rsidRPr="008A5FE6" w14:paraId="74023D69" w14:textId="77777777" w:rsidTr="009E1D59">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67" w14:textId="362A163D" w:rsidR="009E1D59" w:rsidRPr="00B61C3F" w:rsidRDefault="009E1D59" w:rsidP="009E1D5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74023D68" w14:textId="02A70849" w:rsidR="009E1D59" w:rsidRPr="00B61C3F" w:rsidRDefault="009E1D59" w:rsidP="009E1D59">
            <w:pPr>
              <w:jc w:val="left"/>
              <w:rPr>
                <w:bCs/>
                <w:color w:val="000000"/>
                <w:sz w:val="22"/>
                <w:szCs w:val="22"/>
                <w:lang w:val="es-MX" w:eastAsia="es-MX"/>
              </w:rPr>
            </w:pPr>
            <w:r w:rsidRPr="00B61C3F">
              <w:rPr>
                <w:bCs/>
                <w:noProof/>
                <w:color w:val="000000"/>
                <w:sz w:val="22"/>
                <w:szCs w:val="22"/>
                <w:lang w:val="es-MX" w:eastAsia="es-MX"/>
              </w:rPr>
              <w:t>AF2-</w:t>
            </w:r>
            <w:r w:rsidR="00EB5CEF" w:rsidRPr="00B61C3F">
              <w:rPr>
                <w:bCs/>
                <w:noProof/>
                <w:color w:val="000000"/>
                <w:sz w:val="22"/>
                <w:szCs w:val="22"/>
                <w:lang w:val="es-MX" w:eastAsia="es-MX"/>
              </w:rPr>
              <w:t>5</w:t>
            </w:r>
            <w:r w:rsidRPr="00B61C3F">
              <w:rPr>
                <w:bCs/>
                <w:noProof/>
                <w:color w:val="000000"/>
                <w:sz w:val="22"/>
                <w:szCs w:val="22"/>
                <w:lang w:val="es-MX" w:eastAsia="es-MX"/>
              </w:rPr>
              <w:t xml:space="preserve"> </w:t>
            </w:r>
            <w:r w:rsidR="00EB5CEF" w:rsidRPr="00B61C3F">
              <w:rPr>
                <w:bCs/>
                <w:noProof/>
                <w:color w:val="000000"/>
                <w:sz w:val="22"/>
                <w:szCs w:val="22"/>
                <w:lang w:val="es-MX" w:eastAsia="es-MX"/>
              </w:rPr>
              <w:t>Recuperación en efectivo por responsabilidad</w:t>
            </w:r>
          </w:p>
        </w:tc>
      </w:tr>
      <w:tr w:rsidR="009E1D59" w:rsidRPr="008A5FE6" w14:paraId="74023D6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6A" w14:textId="77777777" w:rsidR="009E1D59" w:rsidRPr="00B61C3F" w:rsidRDefault="009E1D59" w:rsidP="009E1D5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6B" w14:textId="4B9A4F15" w:rsidR="009E1D59" w:rsidRPr="00B61C3F" w:rsidRDefault="009E1D59" w:rsidP="009E1D59">
            <w:pPr>
              <w:jc w:val="left"/>
              <w:rPr>
                <w:bCs/>
                <w:color w:val="000000"/>
                <w:sz w:val="22"/>
                <w:szCs w:val="22"/>
                <w:lang w:val="es-MX" w:eastAsia="es-MX"/>
              </w:rPr>
            </w:pPr>
          </w:p>
        </w:tc>
      </w:tr>
      <w:tr w:rsidR="009E1D59" w:rsidRPr="008A5FE6" w14:paraId="74023D6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6D" w14:textId="77777777" w:rsidR="009E1D59" w:rsidRPr="00B61C3F" w:rsidRDefault="009E1D59" w:rsidP="009E1D5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6E" w14:textId="77777777" w:rsidR="009E1D59" w:rsidRPr="00B61C3F" w:rsidRDefault="009E1D59" w:rsidP="009E1D59">
            <w:pPr>
              <w:jc w:val="left"/>
              <w:rPr>
                <w:bCs/>
                <w:color w:val="000000"/>
                <w:sz w:val="22"/>
                <w:szCs w:val="22"/>
                <w:lang w:val="es-MX" w:eastAsia="es-MX"/>
              </w:rPr>
            </w:pPr>
          </w:p>
        </w:tc>
      </w:tr>
      <w:tr w:rsidR="009E1D59" w:rsidRPr="008A5FE6" w14:paraId="74023D72"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70" w14:textId="77777777" w:rsidR="009E1D59" w:rsidRPr="00B61C3F" w:rsidRDefault="009E1D59" w:rsidP="009E1D5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71" w14:textId="77777777" w:rsidR="009E1D59" w:rsidRPr="00B61C3F" w:rsidRDefault="009E1D59" w:rsidP="009E1D59">
            <w:pPr>
              <w:jc w:val="left"/>
              <w:rPr>
                <w:bCs/>
                <w:color w:val="000000"/>
                <w:sz w:val="22"/>
                <w:szCs w:val="22"/>
                <w:lang w:val="es-MX" w:eastAsia="es-MX"/>
              </w:rPr>
            </w:pPr>
          </w:p>
        </w:tc>
      </w:tr>
      <w:tr w:rsidR="009E1D59" w:rsidRPr="008A5FE6" w14:paraId="74023D75"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73" w14:textId="77777777" w:rsidR="009E1D59" w:rsidRPr="00B61C3F" w:rsidRDefault="009E1D59" w:rsidP="009E1D5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74" w14:textId="77777777" w:rsidR="009E1D59" w:rsidRPr="00B61C3F" w:rsidRDefault="009E1D59" w:rsidP="009E1D59">
            <w:pPr>
              <w:jc w:val="left"/>
              <w:rPr>
                <w:bCs/>
                <w:color w:val="000000"/>
                <w:sz w:val="22"/>
                <w:szCs w:val="22"/>
                <w:lang w:val="es-MX" w:eastAsia="es-MX"/>
              </w:rPr>
            </w:pPr>
          </w:p>
        </w:tc>
      </w:tr>
      <w:tr w:rsidR="009E1D59" w:rsidRPr="008A5FE6" w14:paraId="74023D78"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76" w14:textId="77777777" w:rsidR="009E1D59" w:rsidRPr="00B61C3F" w:rsidRDefault="009E1D59" w:rsidP="009E1D5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77" w14:textId="77777777" w:rsidR="009E1D59" w:rsidRPr="00B61C3F" w:rsidRDefault="009E1D59" w:rsidP="009E1D59">
            <w:pPr>
              <w:jc w:val="left"/>
              <w:rPr>
                <w:bCs/>
                <w:color w:val="000000"/>
                <w:sz w:val="22"/>
                <w:szCs w:val="22"/>
                <w:lang w:val="es-MX" w:eastAsia="es-MX"/>
              </w:rPr>
            </w:pPr>
          </w:p>
        </w:tc>
      </w:tr>
      <w:tr w:rsidR="009E1D59" w:rsidRPr="008A5FE6" w14:paraId="74023D7B"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79" w14:textId="77777777" w:rsidR="009E1D59" w:rsidRPr="00B61C3F" w:rsidRDefault="009E1D59" w:rsidP="009E1D5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7A" w14:textId="77777777" w:rsidR="009E1D59" w:rsidRPr="00B61C3F" w:rsidRDefault="009E1D59" w:rsidP="009E1D59">
            <w:pPr>
              <w:jc w:val="left"/>
              <w:rPr>
                <w:bCs/>
                <w:color w:val="000000"/>
                <w:sz w:val="22"/>
                <w:szCs w:val="22"/>
                <w:lang w:val="es-MX" w:eastAsia="es-MX"/>
              </w:rPr>
            </w:pPr>
          </w:p>
        </w:tc>
      </w:tr>
      <w:tr w:rsidR="009E1D59" w:rsidRPr="008A5FE6" w14:paraId="74023D7E"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7C" w14:textId="77777777" w:rsidR="009E1D59" w:rsidRPr="00B61C3F" w:rsidRDefault="009E1D59" w:rsidP="009E1D5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7D" w14:textId="77777777" w:rsidR="009E1D59" w:rsidRPr="00B61C3F" w:rsidRDefault="009E1D59" w:rsidP="009E1D59">
            <w:pPr>
              <w:jc w:val="left"/>
              <w:rPr>
                <w:bCs/>
                <w:color w:val="000000"/>
                <w:sz w:val="22"/>
                <w:szCs w:val="22"/>
                <w:lang w:val="es-MX" w:eastAsia="es-MX"/>
              </w:rPr>
            </w:pPr>
          </w:p>
        </w:tc>
      </w:tr>
      <w:tr w:rsidR="009E1D59" w:rsidRPr="008A5FE6" w14:paraId="74023D81"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7F" w14:textId="77777777" w:rsidR="009E1D59" w:rsidRPr="00B61C3F" w:rsidRDefault="009E1D59" w:rsidP="009E1D5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80" w14:textId="77777777" w:rsidR="009E1D59" w:rsidRPr="00B61C3F" w:rsidRDefault="009E1D59" w:rsidP="009E1D59">
            <w:pPr>
              <w:jc w:val="left"/>
              <w:rPr>
                <w:bCs/>
                <w:color w:val="000000"/>
                <w:sz w:val="22"/>
                <w:szCs w:val="22"/>
                <w:lang w:val="es-MX" w:eastAsia="es-MX"/>
              </w:rPr>
            </w:pPr>
          </w:p>
        </w:tc>
      </w:tr>
      <w:tr w:rsidR="009E1D59" w:rsidRPr="008A5FE6" w14:paraId="74023D8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82" w14:textId="77777777" w:rsidR="009E1D59" w:rsidRPr="00B61C3F" w:rsidRDefault="009E1D59" w:rsidP="009E1D5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83" w14:textId="77777777" w:rsidR="009E1D59" w:rsidRPr="00B61C3F" w:rsidRDefault="009E1D59" w:rsidP="009E1D59">
            <w:pPr>
              <w:jc w:val="left"/>
              <w:rPr>
                <w:bCs/>
                <w:color w:val="000000"/>
                <w:sz w:val="22"/>
                <w:szCs w:val="22"/>
                <w:lang w:val="es-MX" w:eastAsia="es-MX"/>
              </w:rPr>
            </w:pPr>
          </w:p>
        </w:tc>
      </w:tr>
      <w:tr w:rsidR="009E1D59" w:rsidRPr="008A5FE6" w14:paraId="74023D87"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85" w14:textId="77777777" w:rsidR="009E1D59" w:rsidRPr="00B61C3F" w:rsidRDefault="009E1D59" w:rsidP="009E1D5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86" w14:textId="77777777" w:rsidR="009E1D59" w:rsidRPr="00B61C3F" w:rsidRDefault="009E1D59" w:rsidP="009E1D59">
            <w:pPr>
              <w:jc w:val="left"/>
              <w:rPr>
                <w:bCs/>
                <w:color w:val="000000"/>
                <w:sz w:val="22"/>
                <w:szCs w:val="22"/>
                <w:lang w:val="es-MX" w:eastAsia="es-MX"/>
              </w:rPr>
            </w:pPr>
          </w:p>
        </w:tc>
      </w:tr>
      <w:tr w:rsidR="009E1D59" w:rsidRPr="008A5FE6" w14:paraId="74023D8A"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88" w14:textId="77777777" w:rsidR="009E1D59" w:rsidRPr="00B61C3F" w:rsidRDefault="009E1D59" w:rsidP="009E1D5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89" w14:textId="77777777" w:rsidR="009E1D59" w:rsidRPr="00B61C3F" w:rsidRDefault="009E1D59" w:rsidP="009E1D59">
            <w:pPr>
              <w:jc w:val="left"/>
              <w:rPr>
                <w:bCs/>
                <w:color w:val="000000"/>
                <w:sz w:val="22"/>
                <w:szCs w:val="22"/>
                <w:lang w:val="es-MX" w:eastAsia="es-MX"/>
              </w:rPr>
            </w:pPr>
          </w:p>
        </w:tc>
      </w:tr>
      <w:tr w:rsidR="009E1D59" w:rsidRPr="008A5FE6" w14:paraId="74023D8D"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8B" w14:textId="77777777" w:rsidR="009E1D59" w:rsidRPr="00B61C3F" w:rsidRDefault="009E1D59" w:rsidP="009E1D5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8C" w14:textId="77777777" w:rsidR="009E1D59" w:rsidRPr="00B61C3F" w:rsidRDefault="009E1D59" w:rsidP="009E1D59">
            <w:pPr>
              <w:jc w:val="left"/>
              <w:rPr>
                <w:bCs/>
                <w:color w:val="000000"/>
                <w:sz w:val="22"/>
                <w:szCs w:val="22"/>
                <w:lang w:val="es-MX" w:eastAsia="es-MX"/>
              </w:rPr>
            </w:pPr>
          </w:p>
        </w:tc>
      </w:tr>
      <w:tr w:rsidR="009E1D59" w:rsidRPr="008A5FE6" w14:paraId="74023D90"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8E" w14:textId="77777777" w:rsidR="009E1D59" w:rsidRPr="00B61C3F" w:rsidRDefault="009E1D59" w:rsidP="009E1D5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8F" w14:textId="77777777" w:rsidR="009E1D59" w:rsidRPr="00B61C3F" w:rsidRDefault="009E1D59" w:rsidP="009E1D59">
            <w:pPr>
              <w:jc w:val="left"/>
              <w:rPr>
                <w:bCs/>
                <w:color w:val="000000"/>
                <w:sz w:val="22"/>
                <w:szCs w:val="22"/>
                <w:lang w:val="es-MX" w:eastAsia="es-MX"/>
              </w:rPr>
            </w:pPr>
          </w:p>
        </w:tc>
      </w:tr>
      <w:tr w:rsidR="009E1D59" w:rsidRPr="008A5FE6" w14:paraId="74023D93"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91" w14:textId="77777777" w:rsidR="009E1D59" w:rsidRPr="00B61C3F" w:rsidRDefault="009E1D59" w:rsidP="009E1D5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92" w14:textId="77777777" w:rsidR="009E1D59" w:rsidRPr="00B61C3F" w:rsidRDefault="009E1D59" w:rsidP="009E1D59">
            <w:pPr>
              <w:jc w:val="left"/>
              <w:rPr>
                <w:bCs/>
                <w:color w:val="000000"/>
                <w:sz w:val="22"/>
                <w:szCs w:val="22"/>
                <w:lang w:val="es-MX" w:eastAsia="es-MX"/>
              </w:rPr>
            </w:pPr>
          </w:p>
        </w:tc>
      </w:tr>
      <w:tr w:rsidR="009E1D59" w:rsidRPr="008A5FE6" w14:paraId="74023D9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94" w14:textId="77777777" w:rsidR="009E1D59" w:rsidRPr="00B61C3F" w:rsidRDefault="009E1D59" w:rsidP="009E1D5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95" w14:textId="77777777" w:rsidR="009E1D59" w:rsidRPr="00B61C3F" w:rsidRDefault="009E1D59" w:rsidP="009E1D59">
            <w:pPr>
              <w:jc w:val="left"/>
              <w:rPr>
                <w:bCs/>
                <w:color w:val="000000"/>
                <w:sz w:val="22"/>
                <w:szCs w:val="22"/>
                <w:lang w:val="es-MX" w:eastAsia="es-MX"/>
              </w:rPr>
            </w:pPr>
          </w:p>
        </w:tc>
      </w:tr>
      <w:tr w:rsidR="009E1D59" w:rsidRPr="008A5FE6" w14:paraId="74023D99"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97" w14:textId="77777777" w:rsidR="009E1D59" w:rsidRPr="00B61C3F" w:rsidRDefault="009E1D59" w:rsidP="009E1D5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98" w14:textId="77777777" w:rsidR="009E1D59" w:rsidRPr="00B61C3F" w:rsidRDefault="009E1D59" w:rsidP="009E1D59">
            <w:pPr>
              <w:jc w:val="left"/>
              <w:rPr>
                <w:bCs/>
                <w:color w:val="000000"/>
                <w:sz w:val="22"/>
                <w:szCs w:val="22"/>
                <w:lang w:val="es-MX" w:eastAsia="es-MX"/>
              </w:rPr>
            </w:pPr>
          </w:p>
        </w:tc>
      </w:tr>
      <w:tr w:rsidR="009E1D59" w:rsidRPr="008A5FE6" w14:paraId="74023D9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9A" w14:textId="77777777" w:rsidR="009E1D59" w:rsidRPr="00B61C3F" w:rsidRDefault="009E1D59" w:rsidP="009E1D5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9B" w14:textId="77777777" w:rsidR="009E1D59" w:rsidRPr="00B61C3F" w:rsidRDefault="009E1D59" w:rsidP="009E1D59">
            <w:pPr>
              <w:jc w:val="left"/>
              <w:rPr>
                <w:bCs/>
                <w:color w:val="000000"/>
                <w:sz w:val="22"/>
                <w:szCs w:val="22"/>
                <w:lang w:val="es-MX" w:eastAsia="es-MX"/>
              </w:rPr>
            </w:pPr>
          </w:p>
        </w:tc>
      </w:tr>
      <w:tr w:rsidR="009E1D59" w:rsidRPr="008A5FE6" w14:paraId="74023D9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9D" w14:textId="77777777" w:rsidR="009E1D59" w:rsidRPr="00B61C3F" w:rsidRDefault="009E1D59" w:rsidP="009E1D5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9E" w14:textId="77777777" w:rsidR="009E1D59" w:rsidRPr="00B61C3F" w:rsidRDefault="009E1D59" w:rsidP="009E1D59">
            <w:pPr>
              <w:jc w:val="left"/>
              <w:rPr>
                <w:bCs/>
                <w:color w:val="000000"/>
                <w:sz w:val="22"/>
                <w:szCs w:val="22"/>
                <w:lang w:val="es-MX" w:eastAsia="es-MX"/>
              </w:rPr>
            </w:pPr>
          </w:p>
        </w:tc>
      </w:tr>
      <w:tr w:rsidR="009E1D59" w:rsidRPr="008A5FE6" w14:paraId="74023DA1" w14:textId="77777777" w:rsidTr="00C32235">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023DA0" w14:textId="77777777" w:rsidR="009E1D59" w:rsidRPr="00B61C3F" w:rsidRDefault="009E1D59" w:rsidP="009E1D59">
            <w:pPr>
              <w:jc w:val="left"/>
              <w:rPr>
                <w:b/>
                <w:bCs/>
                <w:color w:val="000000"/>
                <w:sz w:val="22"/>
                <w:szCs w:val="22"/>
                <w:lang w:val="es-MX" w:eastAsia="es-MX"/>
              </w:rPr>
            </w:pPr>
            <w:r w:rsidRPr="00B61C3F">
              <w:rPr>
                <w:b/>
                <w:bCs/>
                <w:color w:val="000000"/>
                <w:sz w:val="22"/>
                <w:szCs w:val="22"/>
                <w:lang w:val="es-MX" w:eastAsia="es-MX"/>
              </w:rPr>
              <w:t>Su saldo representa</w:t>
            </w:r>
          </w:p>
        </w:tc>
      </w:tr>
      <w:tr w:rsidR="009E1D59" w:rsidRPr="008A5FE6" w14:paraId="74023DA3" w14:textId="77777777" w:rsidTr="006E720B">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4023DA2" w14:textId="77777777" w:rsidR="009E1D59" w:rsidRPr="00B61C3F" w:rsidRDefault="009E1D59" w:rsidP="009E1D59">
            <w:pPr>
              <w:jc w:val="left"/>
              <w:rPr>
                <w:color w:val="000000"/>
                <w:sz w:val="22"/>
                <w:szCs w:val="22"/>
                <w:lang w:val="es-MX" w:eastAsia="es-MX"/>
              </w:rPr>
            </w:pPr>
            <w:r w:rsidRPr="00B61C3F">
              <w:rPr>
                <w:noProof/>
                <w:color w:val="000000"/>
                <w:sz w:val="22"/>
                <w:szCs w:val="22"/>
                <w:lang w:val="es-MX" w:eastAsia="es-MX"/>
              </w:rPr>
              <w:t>Representa el monto de los derechos de cobro a favor del ente público por responsabilidades cuentas por cobrar a los trabajadores, entre otros.</w:t>
            </w:r>
          </w:p>
        </w:tc>
      </w:tr>
      <w:tr w:rsidR="009E1D59" w:rsidRPr="008A5FE6" w14:paraId="74023DA5" w14:textId="77777777" w:rsidTr="00C32235">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4023DA4" w14:textId="77777777" w:rsidR="009E1D59" w:rsidRPr="00B61C3F" w:rsidRDefault="009E1D59" w:rsidP="009E1D59">
            <w:pPr>
              <w:jc w:val="left"/>
              <w:rPr>
                <w:b/>
                <w:bCs/>
                <w:color w:val="000000"/>
                <w:sz w:val="22"/>
                <w:szCs w:val="22"/>
                <w:lang w:val="es-MX" w:eastAsia="es-MX"/>
              </w:rPr>
            </w:pPr>
            <w:r w:rsidRPr="00B61C3F">
              <w:rPr>
                <w:b/>
                <w:bCs/>
                <w:color w:val="000000"/>
                <w:sz w:val="22"/>
                <w:szCs w:val="22"/>
                <w:lang w:val="es-MX" w:eastAsia="es-MX"/>
              </w:rPr>
              <w:t>Observaciones</w:t>
            </w:r>
          </w:p>
        </w:tc>
      </w:tr>
      <w:tr w:rsidR="009E1D59" w:rsidRPr="008A5FE6" w14:paraId="74023DA7" w14:textId="77777777" w:rsidTr="006E720B">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4023DA6" w14:textId="77777777" w:rsidR="009E1D59" w:rsidRPr="00B61C3F" w:rsidRDefault="009E1D59" w:rsidP="009E1D59">
            <w:pPr>
              <w:jc w:val="left"/>
              <w:rPr>
                <w:color w:val="000000"/>
                <w:sz w:val="22"/>
                <w:szCs w:val="22"/>
                <w:lang w:val="es-MX" w:eastAsia="es-MX"/>
              </w:rPr>
            </w:pPr>
            <w:r w:rsidRPr="00B61C3F">
              <w:rPr>
                <w:noProof/>
                <w:color w:val="000000"/>
                <w:sz w:val="22"/>
                <w:szCs w:val="22"/>
                <w:lang w:val="es-MX" w:eastAsia="es-MX"/>
              </w:rPr>
              <w:t>Control por empleado</w:t>
            </w:r>
          </w:p>
        </w:tc>
      </w:tr>
    </w:tbl>
    <w:p w14:paraId="74023DA8" w14:textId="77777777" w:rsidR="00797C3C" w:rsidRPr="00B61C3F" w:rsidRDefault="00797C3C" w:rsidP="00797C3C">
      <w:pPr>
        <w:rPr>
          <w:sz w:val="22"/>
          <w:szCs w:val="22"/>
        </w:rPr>
        <w:sectPr w:rsidR="00797C3C" w:rsidRPr="00B61C3F" w:rsidSect="00270222">
          <w:pgSz w:w="12240" w:h="15840"/>
          <w:pgMar w:top="1134" w:right="1080" w:bottom="1135" w:left="1080" w:header="708" w:footer="708" w:gutter="0"/>
          <w:cols w:space="708"/>
          <w:docGrid w:linePitch="360"/>
        </w:sect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797C3C" w:rsidRPr="00B61C3F" w14:paraId="74023DAA" w14:textId="77777777" w:rsidTr="00C32235">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4023DA9"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797C3C" w:rsidRPr="00B61C3F" w14:paraId="74023DB0" w14:textId="77777777" w:rsidTr="00C32235">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3DAB"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4023DAC"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3DAD"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ACTIVO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4023DAE"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23DAF" w14:textId="77777777" w:rsidR="00797C3C" w:rsidRPr="00B61C3F" w:rsidRDefault="00797C3C" w:rsidP="006E720B">
            <w:pPr>
              <w:jc w:val="center"/>
              <w:rPr>
                <w:bCs/>
                <w:color w:val="000000"/>
                <w:sz w:val="22"/>
                <w:szCs w:val="22"/>
                <w:lang w:val="es-MX" w:eastAsia="es-MX"/>
              </w:rPr>
            </w:pPr>
            <w:r w:rsidRPr="00B61C3F">
              <w:rPr>
                <w:bCs/>
                <w:noProof/>
                <w:color w:val="000000"/>
                <w:sz w:val="22"/>
                <w:szCs w:val="22"/>
                <w:lang w:val="es-MX" w:eastAsia="es-MX"/>
              </w:rPr>
              <w:t>Deudora</w:t>
            </w:r>
          </w:p>
        </w:tc>
      </w:tr>
      <w:tr w:rsidR="004F2E67" w:rsidRPr="00B61C3F" w14:paraId="74023DB6" w14:textId="77777777" w:rsidTr="00C32235">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3DB1"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4023DB2" w14:textId="77777777"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11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3DB3" w14:textId="77777777"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ACTIVO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3DB4"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3DB5" w14:textId="77777777" w:rsidR="004F2E67" w:rsidRPr="00B61C3F" w:rsidRDefault="004F2E67" w:rsidP="004F2E67">
            <w:pPr>
              <w:jc w:val="center"/>
              <w:rPr>
                <w:bCs/>
                <w:color w:val="000000"/>
                <w:sz w:val="22"/>
                <w:szCs w:val="22"/>
                <w:lang w:val="es-MX" w:eastAsia="es-MX"/>
              </w:rPr>
            </w:pPr>
            <w:r w:rsidRPr="00B61C3F">
              <w:rPr>
                <w:bCs/>
                <w:noProof/>
                <w:color w:val="000000"/>
                <w:sz w:val="22"/>
                <w:szCs w:val="22"/>
                <w:lang w:val="es-MX" w:eastAsia="es-MX"/>
              </w:rPr>
              <w:t>-</w:t>
            </w:r>
          </w:p>
        </w:tc>
      </w:tr>
      <w:tr w:rsidR="004F2E67" w:rsidRPr="00B61C3F" w14:paraId="74023DBC" w14:textId="77777777" w:rsidTr="00C32235">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3DB7"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4023DB8" w14:textId="77777777"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112</w:t>
            </w:r>
          </w:p>
        </w:tc>
        <w:tc>
          <w:tcPr>
            <w:tcW w:w="5670" w:type="dxa"/>
            <w:gridSpan w:val="3"/>
            <w:tcBorders>
              <w:top w:val="single" w:sz="4" w:space="0" w:color="auto"/>
              <w:left w:val="nil"/>
              <w:bottom w:val="single" w:sz="4" w:space="0" w:color="auto"/>
              <w:right w:val="single" w:sz="4" w:space="0" w:color="auto"/>
            </w:tcBorders>
            <w:shd w:val="clear" w:color="auto" w:fill="auto"/>
          </w:tcPr>
          <w:p w14:paraId="74023DB9" w14:textId="77777777"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Derechos a recibir efectivo o equivalentes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3DBA"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3DBB" w14:textId="77777777" w:rsidR="004F2E67" w:rsidRPr="00B61C3F" w:rsidRDefault="004F2E67" w:rsidP="004F2E67">
            <w:pPr>
              <w:jc w:val="center"/>
              <w:rPr>
                <w:bCs/>
                <w:color w:val="000000"/>
                <w:sz w:val="22"/>
                <w:szCs w:val="22"/>
                <w:lang w:val="es-MX" w:eastAsia="es-MX"/>
              </w:rPr>
            </w:pPr>
            <w:r w:rsidRPr="00B61C3F">
              <w:rPr>
                <w:bCs/>
                <w:noProof/>
                <w:color w:val="000000"/>
                <w:sz w:val="22"/>
                <w:szCs w:val="22"/>
                <w:lang w:val="es-MX" w:eastAsia="es-MX"/>
              </w:rPr>
              <w:t>-</w:t>
            </w:r>
          </w:p>
        </w:tc>
      </w:tr>
      <w:tr w:rsidR="004F2E67" w:rsidRPr="00B61C3F" w14:paraId="74023DC2" w14:textId="77777777" w:rsidTr="00C32235">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3DBD"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4023DBE" w14:textId="77777777"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1123</w:t>
            </w:r>
          </w:p>
        </w:tc>
        <w:tc>
          <w:tcPr>
            <w:tcW w:w="5670" w:type="dxa"/>
            <w:gridSpan w:val="3"/>
            <w:tcBorders>
              <w:top w:val="single" w:sz="4" w:space="0" w:color="auto"/>
              <w:left w:val="nil"/>
              <w:bottom w:val="single" w:sz="4" w:space="0" w:color="auto"/>
              <w:right w:val="single" w:sz="4" w:space="0" w:color="auto"/>
            </w:tcBorders>
            <w:shd w:val="clear" w:color="auto" w:fill="auto"/>
          </w:tcPr>
          <w:p w14:paraId="74023DBF" w14:textId="77777777"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Deudores Diversos por cobrar a Corto Plazo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3DC0"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3DC1" w14:textId="77777777" w:rsidR="004F2E67" w:rsidRPr="00B61C3F" w:rsidRDefault="004F2E67" w:rsidP="004F2E67">
            <w:pPr>
              <w:jc w:val="center"/>
              <w:rPr>
                <w:bCs/>
                <w:color w:val="000000"/>
                <w:sz w:val="22"/>
                <w:szCs w:val="22"/>
                <w:lang w:val="es-MX" w:eastAsia="es-MX"/>
              </w:rPr>
            </w:pPr>
            <w:r w:rsidRPr="00B61C3F">
              <w:rPr>
                <w:bCs/>
                <w:noProof/>
                <w:color w:val="000000"/>
                <w:sz w:val="22"/>
                <w:szCs w:val="22"/>
                <w:lang w:val="es-MX" w:eastAsia="es-MX"/>
              </w:rPr>
              <w:t>-</w:t>
            </w:r>
          </w:p>
        </w:tc>
      </w:tr>
      <w:tr w:rsidR="004F2E67" w:rsidRPr="00B61C3F" w14:paraId="74023DC5" w14:textId="77777777" w:rsidTr="00C32235">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3DC3"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23DC4" w14:textId="4551518E" w:rsidR="004F2E67" w:rsidRPr="00B61C3F" w:rsidRDefault="00C32235" w:rsidP="004F2E67">
            <w:pPr>
              <w:jc w:val="left"/>
              <w:rPr>
                <w:b/>
                <w:bCs/>
                <w:color w:val="000000"/>
                <w:sz w:val="22"/>
                <w:szCs w:val="22"/>
                <w:lang w:val="es-MX" w:eastAsia="es-MX"/>
              </w:rPr>
            </w:pPr>
            <w:r w:rsidRPr="00B61C3F">
              <w:rPr>
                <w:b/>
                <w:bCs/>
                <w:color w:val="000000"/>
                <w:sz w:val="22"/>
                <w:szCs w:val="22"/>
                <w:lang w:val="es-MX" w:eastAsia="es-MX"/>
              </w:rPr>
              <w:t>Nombre</w:t>
            </w:r>
          </w:p>
        </w:tc>
      </w:tr>
      <w:tr w:rsidR="004F2E67" w:rsidRPr="00B61C3F" w14:paraId="74023DC8" w14:textId="77777777" w:rsidTr="006E720B">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74023DC6" w14:textId="08D4BBC2" w:rsidR="004F2E67" w:rsidRPr="00B61C3F" w:rsidRDefault="00625E9C" w:rsidP="004F2E67">
            <w:pPr>
              <w:jc w:val="left"/>
              <w:rPr>
                <w:bCs/>
                <w:color w:val="000000"/>
                <w:sz w:val="22"/>
                <w:szCs w:val="22"/>
                <w:lang w:val="es-MX" w:eastAsia="es-MX"/>
              </w:rPr>
            </w:pPr>
            <w:r w:rsidRPr="00B61C3F">
              <w:rPr>
                <w:bCs/>
                <w:color w:val="000000"/>
                <w:sz w:val="22"/>
                <w:szCs w:val="22"/>
                <w:lang w:val="es-MX" w:eastAsia="es-MX"/>
              </w:rPr>
              <w:t>112311002</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74023DC7" w14:textId="77777777" w:rsidR="004F2E67" w:rsidRPr="00B61C3F" w:rsidRDefault="004F2E67" w:rsidP="004F2E67">
            <w:pPr>
              <w:jc w:val="left"/>
              <w:rPr>
                <w:bCs/>
                <w:color w:val="000000"/>
                <w:sz w:val="22"/>
                <w:szCs w:val="22"/>
                <w:lang w:val="es-MX" w:eastAsia="es-MX"/>
              </w:rPr>
            </w:pPr>
            <w:r w:rsidRPr="00B61C3F">
              <w:rPr>
                <w:bCs/>
                <w:color w:val="000000"/>
                <w:sz w:val="22"/>
                <w:szCs w:val="22"/>
                <w:lang w:val="es-MX" w:eastAsia="es-MX"/>
              </w:rPr>
              <w:t> </w:t>
            </w:r>
            <w:r w:rsidRPr="00B61C3F">
              <w:rPr>
                <w:bCs/>
                <w:noProof/>
                <w:color w:val="000000"/>
                <w:sz w:val="22"/>
                <w:szCs w:val="22"/>
                <w:lang w:val="es-MX" w:eastAsia="es-MX"/>
              </w:rPr>
              <w:t>Gastos por Comprobar</w:t>
            </w:r>
          </w:p>
        </w:tc>
      </w:tr>
      <w:tr w:rsidR="004F2E67" w:rsidRPr="00B61C3F" w14:paraId="74023DCD" w14:textId="77777777" w:rsidTr="00C32235">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4023DC9" w14:textId="77777777" w:rsidR="004F2E67" w:rsidRPr="00B61C3F" w:rsidRDefault="004F2E67" w:rsidP="004F2E6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3DCA" w14:textId="77777777" w:rsidR="004F2E67" w:rsidRPr="00B61C3F" w:rsidRDefault="004F2E67" w:rsidP="004F2E6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023DCB" w14:textId="77777777" w:rsidR="004F2E67" w:rsidRPr="00B61C3F" w:rsidRDefault="004F2E67" w:rsidP="004F2E6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3DCC" w14:textId="77777777" w:rsidR="004F2E67" w:rsidRPr="00B61C3F" w:rsidRDefault="004F2E67" w:rsidP="004F2E67">
            <w:pPr>
              <w:jc w:val="center"/>
              <w:rPr>
                <w:b/>
                <w:bCs/>
                <w:color w:val="000000"/>
                <w:sz w:val="22"/>
                <w:szCs w:val="22"/>
                <w:lang w:val="es-MX" w:eastAsia="es-MX"/>
              </w:rPr>
            </w:pPr>
            <w:r w:rsidRPr="00B61C3F">
              <w:rPr>
                <w:b/>
                <w:bCs/>
                <w:color w:val="000000"/>
                <w:sz w:val="22"/>
                <w:szCs w:val="22"/>
                <w:lang w:val="es-MX" w:eastAsia="es-MX"/>
              </w:rPr>
              <w:t>Abono</w:t>
            </w:r>
          </w:p>
        </w:tc>
      </w:tr>
      <w:tr w:rsidR="004F2E67" w:rsidRPr="00B61C3F" w14:paraId="74023DD0" w14:textId="77777777" w:rsidTr="00504888">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4023DCE" w14:textId="54E5C0D7" w:rsidR="004F2E67" w:rsidRPr="00B61C3F" w:rsidRDefault="00504888" w:rsidP="004F2E67">
            <w:pPr>
              <w:jc w:val="left"/>
              <w:rPr>
                <w:color w:val="000000"/>
                <w:sz w:val="22"/>
                <w:szCs w:val="22"/>
                <w:lang w:val="es-MX" w:eastAsia="es-MX"/>
              </w:rPr>
            </w:pPr>
            <w:r w:rsidRPr="00B61C3F">
              <w:rPr>
                <w:color w:val="000000"/>
                <w:sz w:val="22"/>
                <w:szCs w:val="22"/>
                <w:lang w:val="es-MX" w:eastAsia="es-MX"/>
              </w:rPr>
              <w:t>FF1-1 Asignación del fondo revolvente</w:t>
            </w:r>
          </w:p>
        </w:tc>
        <w:tc>
          <w:tcPr>
            <w:tcW w:w="5103" w:type="dxa"/>
            <w:gridSpan w:val="4"/>
            <w:tcBorders>
              <w:top w:val="nil"/>
              <w:left w:val="nil"/>
              <w:bottom w:val="dotted" w:sz="4" w:space="0" w:color="000000"/>
              <w:right w:val="single" w:sz="8" w:space="0" w:color="000000"/>
            </w:tcBorders>
            <w:shd w:val="clear" w:color="auto" w:fill="auto"/>
            <w:hideMark/>
          </w:tcPr>
          <w:p w14:paraId="74023DCF" w14:textId="0B7947C3" w:rsidR="00625E9C" w:rsidRPr="00B61C3F" w:rsidRDefault="009865C3" w:rsidP="004F2E67">
            <w:pPr>
              <w:jc w:val="left"/>
              <w:rPr>
                <w:noProof/>
                <w:color w:val="000000"/>
                <w:sz w:val="22"/>
                <w:szCs w:val="22"/>
                <w:lang w:val="es-MX" w:eastAsia="es-MX"/>
              </w:rPr>
            </w:pPr>
            <w:r w:rsidRPr="00B61C3F">
              <w:rPr>
                <w:noProof/>
                <w:color w:val="000000"/>
                <w:sz w:val="22"/>
                <w:szCs w:val="22"/>
                <w:lang w:val="es-MX" w:eastAsia="es-MX"/>
              </w:rPr>
              <w:t>FF1-2 Depósito del fondo revolvente</w:t>
            </w:r>
          </w:p>
        </w:tc>
      </w:tr>
      <w:tr w:rsidR="00504888" w:rsidRPr="00B61C3F" w14:paraId="74023DD3" w14:textId="77777777" w:rsidTr="00504888">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4023DD1" w14:textId="4B0D8FD9" w:rsidR="00504888" w:rsidRPr="00B61C3F" w:rsidRDefault="00504888" w:rsidP="00504888">
            <w:pPr>
              <w:jc w:val="left"/>
              <w:rPr>
                <w:bCs/>
                <w:color w:val="000000"/>
                <w:sz w:val="22"/>
                <w:szCs w:val="22"/>
                <w:lang w:val="es-MX" w:eastAsia="es-MX"/>
              </w:rPr>
            </w:pPr>
            <w:r w:rsidRPr="00B61C3F">
              <w:rPr>
                <w:noProof/>
                <w:color w:val="000000"/>
                <w:sz w:val="22"/>
                <w:szCs w:val="22"/>
                <w:lang w:val="es-MX" w:eastAsia="es-MX"/>
              </w:rPr>
              <w:t>GC1-1 Asignación del gasto por comprobar</w:t>
            </w:r>
          </w:p>
        </w:tc>
        <w:tc>
          <w:tcPr>
            <w:tcW w:w="5103" w:type="dxa"/>
            <w:gridSpan w:val="4"/>
            <w:tcBorders>
              <w:top w:val="nil"/>
              <w:left w:val="nil"/>
              <w:bottom w:val="dotted" w:sz="4" w:space="0" w:color="000000"/>
              <w:right w:val="single" w:sz="8" w:space="0" w:color="000000"/>
            </w:tcBorders>
            <w:shd w:val="clear" w:color="auto" w:fill="auto"/>
            <w:hideMark/>
          </w:tcPr>
          <w:p w14:paraId="74023DD2" w14:textId="474A65D8" w:rsidR="00504888" w:rsidRPr="00B61C3F" w:rsidRDefault="00504888" w:rsidP="00504888">
            <w:pPr>
              <w:jc w:val="left"/>
              <w:rPr>
                <w:bCs/>
                <w:color w:val="000000"/>
                <w:sz w:val="22"/>
                <w:szCs w:val="22"/>
                <w:lang w:val="es-MX" w:eastAsia="es-MX"/>
              </w:rPr>
            </w:pPr>
            <w:r w:rsidRPr="00B61C3F">
              <w:rPr>
                <w:bCs/>
                <w:noProof/>
                <w:color w:val="000000"/>
                <w:sz w:val="22"/>
                <w:szCs w:val="22"/>
                <w:lang w:val="es-MX" w:eastAsia="es-MX"/>
              </w:rPr>
              <w:t xml:space="preserve">GC1-4 Comprobación del gasto </w:t>
            </w:r>
            <w:r w:rsidR="009865C3" w:rsidRPr="00B61C3F">
              <w:rPr>
                <w:bCs/>
                <w:noProof/>
                <w:color w:val="000000"/>
                <w:sz w:val="22"/>
                <w:szCs w:val="22"/>
                <w:lang w:val="es-MX" w:eastAsia="es-MX"/>
              </w:rPr>
              <w:t>(comprobantes)</w:t>
            </w:r>
          </w:p>
        </w:tc>
      </w:tr>
      <w:tr w:rsidR="00504888" w:rsidRPr="00B61C3F" w14:paraId="74023DD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D4" w14:textId="77777777" w:rsidR="00504888" w:rsidRPr="00B61C3F" w:rsidRDefault="00504888" w:rsidP="0050488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D5" w14:textId="721D22BD" w:rsidR="00504888" w:rsidRPr="00B61C3F" w:rsidRDefault="00504888" w:rsidP="00504888">
            <w:pPr>
              <w:jc w:val="left"/>
              <w:rPr>
                <w:bCs/>
                <w:color w:val="000000"/>
                <w:sz w:val="22"/>
                <w:szCs w:val="22"/>
                <w:lang w:val="es-MX" w:eastAsia="es-MX"/>
              </w:rPr>
            </w:pPr>
            <w:r w:rsidRPr="00B61C3F">
              <w:rPr>
                <w:bCs/>
                <w:noProof/>
                <w:color w:val="000000"/>
                <w:sz w:val="22"/>
                <w:szCs w:val="22"/>
                <w:lang w:val="es-MX" w:eastAsia="es-MX"/>
              </w:rPr>
              <w:t>GC1-</w:t>
            </w:r>
            <w:r w:rsidR="00E84D68" w:rsidRPr="00B61C3F">
              <w:rPr>
                <w:bCs/>
                <w:noProof/>
                <w:color w:val="000000"/>
                <w:sz w:val="22"/>
                <w:szCs w:val="22"/>
                <w:lang w:val="es-MX" w:eastAsia="es-MX"/>
              </w:rPr>
              <w:t>5 Comprobación del gasto (efectivo)</w:t>
            </w:r>
          </w:p>
        </w:tc>
      </w:tr>
      <w:tr w:rsidR="00504888" w:rsidRPr="00B61C3F" w14:paraId="74023DD9"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D7" w14:textId="77777777" w:rsidR="00504888" w:rsidRPr="00B61C3F" w:rsidRDefault="00504888" w:rsidP="0050488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D8" w14:textId="77777777" w:rsidR="00504888" w:rsidRPr="00B61C3F" w:rsidRDefault="00504888" w:rsidP="00504888">
            <w:pPr>
              <w:jc w:val="left"/>
              <w:rPr>
                <w:bCs/>
                <w:color w:val="000000"/>
                <w:sz w:val="22"/>
                <w:szCs w:val="22"/>
                <w:lang w:val="es-MX" w:eastAsia="es-MX"/>
              </w:rPr>
            </w:pPr>
          </w:p>
        </w:tc>
      </w:tr>
      <w:tr w:rsidR="00504888" w:rsidRPr="00B61C3F" w14:paraId="74023DD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DA" w14:textId="77777777" w:rsidR="00504888" w:rsidRPr="00B61C3F" w:rsidRDefault="00504888" w:rsidP="0050488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DB" w14:textId="77777777" w:rsidR="00504888" w:rsidRPr="00B61C3F" w:rsidRDefault="00504888" w:rsidP="00504888">
            <w:pPr>
              <w:jc w:val="left"/>
              <w:rPr>
                <w:bCs/>
                <w:color w:val="000000"/>
                <w:sz w:val="22"/>
                <w:szCs w:val="22"/>
                <w:lang w:val="es-MX" w:eastAsia="es-MX"/>
              </w:rPr>
            </w:pPr>
          </w:p>
        </w:tc>
      </w:tr>
      <w:tr w:rsidR="00504888" w:rsidRPr="00B61C3F" w14:paraId="74023DD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DD" w14:textId="77777777" w:rsidR="00504888" w:rsidRPr="00B61C3F" w:rsidRDefault="00504888" w:rsidP="0050488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DE" w14:textId="77777777" w:rsidR="00504888" w:rsidRPr="00B61C3F" w:rsidRDefault="00504888" w:rsidP="00504888">
            <w:pPr>
              <w:jc w:val="left"/>
              <w:rPr>
                <w:bCs/>
                <w:color w:val="000000"/>
                <w:sz w:val="22"/>
                <w:szCs w:val="22"/>
                <w:lang w:val="es-MX" w:eastAsia="es-MX"/>
              </w:rPr>
            </w:pPr>
          </w:p>
        </w:tc>
      </w:tr>
      <w:tr w:rsidR="00504888" w:rsidRPr="00B61C3F" w14:paraId="74023DE2"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E0" w14:textId="77777777" w:rsidR="00504888" w:rsidRPr="00B61C3F" w:rsidRDefault="00504888" w:rsidP="0050488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E1" w14:textId="77777777" w:rsidR="00504888" w:rsidRPr="00B61C3F" w:rsidRDefault="00504888" w:rsidP="00504888">
            <w:pPr>
              <w:jc w:val="left"/>
              <w:rPr>
                <w:bCs/>
                <w:color w:val="000000"/>
                <w:sz w:val="22"/>
                <w:szCs w:val="22"/>
                <w:lang w:val="es-MX" w:eastAsia="es-MX"/>
              </w:rPr>
            </w:pPr>
          </w:p>
        </w:tc>
      </w:tr>
      <w:tr w:rsidR="00504888" w:rsidRPr="00B61C3F" w14:paraId="74023DE5"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E3" w14:textId="77777777" w:rsidR="00504888" w:rsidRPr="00B61C3F" w:rsidRDefault="00504888" w:rsidP="0050488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E4" w14:textId="77777777" w:rsidR="00504888" w:rsidRPr="00B61C3F" w:rsidRDefault="00504888" w:rsidP="00504888">
            <w:pPr>
              <w:jc w:val="left"/>
              <w:rPr>
                <w:bCs/>
                <w:color w:val="000000"/>
                <w:sz w:val="22"/>
                <w:szCs w:val="22"/>
                <w:lang w:val="es-MX" w:eastAsia="es-MX"/>
              </w:rPr>
            </w:pPr>
          </w:p>
        </w:tc>
      </w:tr>
      <w:tr w:rsidR="00504888" w:rsidRPr="00B61C3F" w14:paraId="74023DE8"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E6" w14:textId="77777777" w:rsidR="00504888" w:rsidRPr="00B61C3F" w:rsidRDefault="00504888" w:rsidP="0050488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E7" w14:textId="77777777" w:rsidR="00504888" w:rsidRPr="00B61C3F" w:rsidRDefault="00504888" w:rsidP="00504888">
            <w:pPr>
              <w:jc w:val="left"/>
              <w:rPr>
                <w:bCs/>
                <w:color w:val="000000"/>
                <w:sz w:val="22"/>
                <w:szCs w:val="22"/>
                <w:lang w:val="es-MX" w:eastAsia="es-MX"/>
              </w:rPr>
            </w:pPr>
          </w:p>
        </w:tc>
      </w:tr>
      <w:tr w:rsidR="00504888" w:rsidRPr="00B61C3F" w14:paraId="74023DEB"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E9" w14:textId="77777777" w:rsidR="00504888" w:rsidRPr="00B61C3F" w:rsidRDefault="00504888" w:rsidP="0050488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EA" w14:textId="77777777" w:rsidR="00504888" w:rsidRPr="00B61C3F" w:rsidRDefault="00504888" w:rsidP="00504888">
            <w:pPr>
              <w:jc w:val="left"/>
              <w:rPr>
                <w:bCs/>
                <w:color w:val="000000"/>
                <w:sz w:val="22"/>
                <w:szCs w:val="22"/>
                <w:lang w:val="es-MX" w:eastAsia="es-MX"/>
              </w:rPr>
            </w:pPr>
          </w:p>
        </w:tc>
      </w:tr>
      <w:tr w:rsidR="00504888" w:rsidRPr="00B61C3F" w14:paraId="74023DEE"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EC" w14:textId="77777777" w:rsidR="00504888" w:rsidRPr="00B61C3F" w:rsidRDefault="00504888" w:rsidP="0050488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ED" w14:textId="77777777" w:rsidR="00504888" w:rsidRPr="00B61C3F" w:rsidRDefault="00504888" w:rsidP="00504888">
            <w:pPr>
              <w:jc w:val="left"/>
              <w:rPr>
                <w:bCs/>
                <w:color w:val="000000"/>
                <w:sz w:val="22"/>
                <w:szCs w:val="22"/>
                <w:lang w:val="es-MX" w:eastAsia="es-MX"/>
              </w:rPr>
            </w:pPr>
          </w:p>
        </w:tc>
      </w:tr>
      <w:tr w:rsidR="00504888" w:rsidRPr="00B61C3F" w14:paraId="74023DF1"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EF" w14:textId="77777777" w:rsidR="00504888" w:rsidRPr="00B61C3F" w:rsidRDefault="00504888" w:rsidP="0050488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F0" w14:textId="77777777" w:rsidR="00504888" w:rsidRPr="00B61C3F" w:rsidRDefault="00504888" w:rsidP="00504888">
            <w:pPr>
              <w:jc w:val="left"/>
              <w:rPr>
                <w:bCs/>
                <w:color w:val="000000"/>
                <w:sz w:val="22"/>
                <w:szCs w:val="22"/>
                <w:lang w:val="es-MX" w:eastAsia="es-MX"/>
              </w:rPr>
            </w:pPr>
          </w:p>
        </w:tc>
      </w:tr>
      <w:tr w:rsidR="00504888" w:rsidRPr="00B61C3F" w14:paraId="74023DF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F2" w14:textId="77777777" w:rsidR="00504888" w:rsidRPr="00B61C3F" w:rsidRDefault="00504888" w:rsidP="0050488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F3" w14:textId="77777777" w:rsidR="00504888" w:rsidRPr="00B61C3F" w:rsidRDefault="00504888" w:rsidP="00504888">
            <w:pPr>
              <w:jc w:val="left"/>
              <w:rPr>
                <w:bCs/>
                <w:color w:val="000000"/>
                <w:sz w:val="22"/>
                <w:szCs w:val="22"/>
                <w:lang w:val="es-MX" w:eastAsia="es-MX"/>
              </w:rPr>
            </w:pPr>
          </w:p>
        </w:tc>
      </w:tr>
      <w:tr w:rsidR="00504888" w:rsidRPr="00B61C3F" w14:paraId="74023DF7"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F5" w14:textId="77777777" w:rsidR="00504888" w:rsidRPr="00B61C3F" w:rsidRDefault="00504888" w:rsidP="0050488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F6" w14:textId="77777777" w:rsidR="00504888" w:rsidRPr="00B61C3F" w:rsidRDefault="00504888" w:rsidP="00504888">
            <w:pPr>
              <w:jc w:val="left"/>
              <w:rPr>
                <w:bCs/>
                <w:color w:val="000000"/>
                <w:sz w:val="22"/>
                <w:szCs w:val="22"/>
                <w:lang w:val="es-MX" w:eastAsia="es-MX"/>
              </w:rPr>
            </w:pPr>
          </w:p>
        </w:tc>
      </w:tr>
      <w:tr w:rsidR="00504888" w:rsidRPr="00B61C3F" w14:paraId="74023DFA"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F8" w14:textId="77777777" w:rsidR="00504888" w:rsidRPr="00B61C3F" w:rsidRDefault="00504888" w:rsidP="0050488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F9" w14:textId="77777777" w:rsidR="00504888" w:rsidRPr="00B61C3F" w:rsidRDefault="00504888" w:rsidP="00504888">
            <w:pPr>
              <w:jc w:val="left"/>
              <w:rPr>
                <w:bCs/>
                <w:color w:val="000000"/>
                <w:sz w:val="22"/>
                <w:szCs w:val="22"/>
                <w:lang w:val="es-MX" w:eastAsia="es-MX"/>
              </w:rPr>
            </w:pPr>
          </w:p>
        </w:tc>
      </w:tr>
      <w:tr w:rsidR="00504888" w:rsidRPr="00B61C3F" w14:paraId="74023DFD"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FB" w14:textId="77777777" w:rsidR="00504888" w:rsidRPr="00B61C3F" w:rsidRDefault="00504888" w:rsidP="0050488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FC" w14:textId="77777777" w:rsidR="00504888" w:rsidRPr="00B61C3F" w:rsidRDefault="00504888" w:rsidP="00504888">
            <w:pPr>
              <w:jc w:val="left"/>
              <w:rPr>
                <w:bCs/>
                <w:color w:val="000000"/>
                <w:sz w:val="22"/>
                <w:szCs w:val="22"/>
                <w:lang w:val="es-MX" w:eastAsia="es-MX"/>
              </w:rPr>
            </w:pPr>
          </w:p>
        </w:tc>
      </w:tr>
      <w:tr w:rsidR="00504888" w:rsidRPr="00B61C3F" w14:paraId="74023E00"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DFE" w14:textId="77777777" w:rsidR="00504888" w:rsidRPr="00B61C3F" w:rsidRDefault="00504888" w:rsidP="0050488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DFF" w14:textId="77777777" w:rsidR="00504888" w:rsidRPr="00B61C3F" w:rsidRDefault="00504888" w:rsidP="00504888">
            <w:pPr>
              <w:jc w:val="left"/>
              <w:rPr>
                <w:bCs/>
                <w:color w:val="000000"/>
                <w:sz w:val="22"/>
                <w:szCs w:val="22"/>
                <w:lang w:val="es-MX" w:eastAsia="es-MX"/>
              </w:rPr>
            </w:pPr>
          </w:p>
        </w:tc>
      </w:tr>
      <w:tr w:rsidR="00504888" w:rsidRPr="00B61C3F" w14:paraId="74023E03"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E01" w14:textId="77777777" w:rsidR="00504888" w:rsidRPr="00B61C3F" w:rsidRDefault="00504888" w:rsidP="0050488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E02" w14:textId="77777777" w:rsidR="00504888" w:rsidRPr="00B61C3F" w:rsidRDefault="00504888" w:rsidP="00504888">
            <w:pPr>
              <w:jc w:val="left"/>
              <w:rPr>
                <w:bCs/>
                <w:color w:val="000000"/>
                <w:sz w:val="22"/>
                <w:szCs w:val="22"/>
                <w:lang w:val="es-MX" w:eastAsia="es-MX"/>
              </w:rPr>
            </w:pPr>
          </w:p>
        </w:tc>
      </w:tr>
      <w:tr w:rsidR="00504888" w:rsidRPr="00B61C3F" w14:paraId="74023E0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E04" w14:textId="77777777" w:rsidR="00504888" w:rsidRPr="00B61C3F" w:rsidRDefault="00504888" w:rsidP="0050488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E05" w14:textId="77777777" w:rsidR="00504888" w:rsidRPr="00B61C3F" w:rsidRDefault="00504888" w:rsidP="00504888">
            <w:pPr>
              <w:jc w:val="left"/>
              <w:rPr>
                <w:bCs/>
                <w:color w:val="000000"/>
                <w:sz w:val="22"/>
                <w:szCs w:val="22"/>
                <w:lang w:val="es-MX" w:eastAsia="es-MX"/>
              </w:rPr>
            </w:pPr>
          </w:p>
        </w:tc>
      </w:tr>
      <w:tr w:rsidR="00504888" w:rsidRPr="00B61C3F" w14:paraId="74023E09"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E07" w14:textId="77777777" w:rsidR="00504888" w:rsidRPr="00B61C3F" w:rsidRDefault="00504888" w:rsidP="0050488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E08" w14:textId="77777777" w:rsidR="00504888" w:rsidRPr="00B61C3F" w:rsidRDefault="00504888" w:rsidP="00504888">
            <w:pPr>
              <w:jc w:val="left"/>
              <w:rPr>
                <w:bCs/>
                <w:color w:val="000000"/>
                <w:sz w:val="22"/>
                <w:szCs w:val="22"/>
                <w:lang w:val="es-MX" w:eastAsia="es-MX"/>
              </w:rPr>
            </w:pPr>
          </w:p>
        </w:tc>
      </w:tr>
      <w:tr w:rsidR="00504888" w:rsidRPr="00B61C3F" w14:paraId="74023E0B" w14:textId="77777777" w:rsidTr="00C32235">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023E0A" w14:textId="77777777" w:rsidR="00504888" w:rsidRPr="00B61C3F" w:rsidRDefault="00504888" w:rsidP="00504888">
            <w:pPr>
              <w:jc w:val="left"/>
              <w:rPr>
                <w:b/>
                <w:bCs/>
                <w:color w:val="000000"/>
                <w:sz w:val="22"/>
                <w:szCs w:val="22"/>
                <w:lang w:val="es-MX" w:eastAsia="es-MX"/>
              </w:rPr>
            </w:pPr>
            <w:r w:rsidRPr="00B61C3F">
              <w:rPr>
                <w:b/>
                <w:bCs/>
                <w:color w:val="000000"/>
                <w:sz w:val="22"/>
                <w:szCs w:val="22"/>
                <w:lang w:val="es-MX" w:eastAsia="es-MX"/>
              </w:rPr>
              <w:t>Su saldo representa</w:t>
            </w:r>
          </w:p>
        </w:tc>
      </w:tr>
      <w:tr w:rsidR="00504888" w:rsidRPr="00B61C3F" w14:paraId="74023E0D" w14:textId="77777777" w:rsidTr="006E720B">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4023E0C" w14:textId="77777777" w:rsidR="00504888" w:rsidRPr="00B61C3F" w:rsidRDefault="00504888" w:rsidP="00504888">
            <w:pPr>
              <w:jc w:val="left"/>
              <w:rPr>
                <w:color w:val="000000"/>
                <w:sz w:val="22"/>
                <w:szCs w:val="22"/>
                <w:lang w:val="es-MX" w:eastAsia="es-MX"/>
              </w:rPr>
            </w:pPr>
            <w:r w:rsidRPr="00B61C3F">
              <w:rPr>
                <w:noProof/>
                <w:color w:val="000000"/>
                <w:sz w:val="22"/>
                <w:szCs w:val="22"/>
                <w:lang w:val="es-MX" w:eastAsia="es-MX"/>
              </w:rPr>
              <w:t>Representa el monto de los derechos de cobro a favor del ente público por gastos por comprobar, entre otros.</w:t>
            </w:r>
          </w:p>
        </w:tc>
      </w:tr>
      <w:tr w:rsidR="00504888" w:rsidRPr="00B61C3F" w14:paraId="74023E0F" w14:textId="77777777" w:rsidTr="00C32235">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4023E0E" w14:textId="77777777" w:rsidR="00504888" w:rsidRPr="00B61C3F" w:rsidRDefault="00504888" w:rsidP="00504888">
            <w:pPr>
              <w:jc w:val="left"/>
              <w:rPr>
                <w:b/>
                <w:bCs/>
                <w:color w:val="000000"/>
                <w:sz w:val="22"/>
                <w:szCs w:val="22"/>
                <w:lang w:val="es-MX" w:eastAsia="es-MX"/>
              </w:rPr>
            </w:pPr>
            <w:r w:rsidRPr="00B61C3F">
              <w:rPr>
                <w:b/>
                <w:bCs/>
                <w:color w:val="000000"/>
                <w:sz w:val="22"/>
                <w:szCs w:val="22"/>
                <w:lang w:val="es-MX" w:eastAsia="es-MX"/>
              </w:rPr>
              <w:t>Observaciones</w:t>
            </w:r>
          </w:p>
        </w:tc>
      </w:tr>
      <w:tr w:rsidR="00504888" w:rsidRPr="00B61C3F" w14:paraId="74023E11" w14:textId="77777777" w:rsidTr="006E720B">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4023E10" w14:textId="77777777" w:rsidR="00504888" w:rsidRPr="00B61C3F" w:rsidRDefault="00504888" w:rsidP="00504888">
            <w:pPr>
              <w:jc w:val="left"/>
              <w:rPr>
                <w:color w:val="000000"/>
                <w:sz w:val="22"/>
                <w:szCs w:val="22"/>
                <w:lang w:val="es-MX" w:eastAsia="es-MX"/>
              </w:rPr>
            </w:pPr>
            <w:r w:rsidRPr="00B61C3F">
              <w:rPr>
                <w:noProof/>
                <w:color w:val="000000"/>
                <w:sz w:val="22"/>
                <w:szCs w:val="22"/>
                <w:lang w:val="es-MX" w:eastAsia="es-MX"/>
              </w:rPr>
              <w:t>Control por empleado</w:t>
            </w:r>
          </w:p>
        </w:tc>
      </w:tr>
    </w:tbl>
    <w:p w14:paraId="118C16F7" w14:textId="77777777" w:rsidR="00797C3C" w:rsidRPr="00B61C3F" w:rsidRDefault="00797C3C" w:rsidP="00797C3C">
      <w:pPr>
        <w:rPr>
          <w:sz w:val="22"/>
          <w:szCs w:val="22"/>
        </w:rPr>
      </w:pPr>
    </w:p>
    <w:p w14:paraId="7D5DE355" w14:textId="77777777" w:rsidR="0024257A" w:rsidRPr="00B61C3F" w:rsidRDefault="0024257A" w:rsidP="00797C3C">
      <w:pPr>
        <w:rPr>
          <w:sz w:val="22"/>
          <w:szCs w:val="22"/>
        </w:rPr>
      </w:pPr>
    </w:p>
    <w:p w14:paraId="614D20CE" w14:textId="7CA644B1" w:rsidR="0024257A" w:rsidRPr="00B61C3F" w:rsidRDefault="0024257A" w:rsidP="00797C3C">
      <w:pPr>
        <w:rPr>
          <w:sz w:val="22"/>
          <w:szCs w:val="22"/>
        </w:rPr>
      </w:pPr>
    </w:p>
    <w:p w14:paraId="11A6467F" w14:textId="32EB23EB" w:rsidR="00434780" w:rsidRPr="00B61C3F" w:rsidRDefault="00434780" w:rsidP="00797C3C">
      <w:pPr>
        <w:rPr>
          <w:sz w:val="22"/>
          <w:szCs w:val="22"/>
        </w:rPr>
      </w:pPr>
    </w:p>
    <w:p w14:paraId="01CDC78A" w14:textId="77777777" w:rsidR="00434780" w:rsidRPr="00B61C3F" w:rsidRDefault="00434780"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434780" w:rsidRPr="00B61C3F" w14:paraId="14ABBFD3" w14:textId="77777777" w:rsidTr="0016682F">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561C3F0D" w14:textId="77777777" w:rsidR="00434780" w:rsidRPr="00B61C3F" w:rsidRDefault="00434780" w:rsidP="0016682F">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434780" w:rsidRPr="00B61C3F" w14:paraId="79A30EE6" w14:textId="77777777" w:rsidTr="0016682F">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1BEABCEC" w14:textId="77777777" w:rsidR="00434780" w:rsidRPr="00B61C3F" w:rsidRDefault="00434780" w:rsidP="0016682F">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175E7737" w14:textId="77777777" w:rsidR="00434780" w:rsidRPr="00B61C3F" w:rsidRDefault="00434780" w:rsidP="0016682F">
            <w:pPr>
              <w:jc w:val="left"/>
              <w:rPr>
                <w:bCs/>
                <w:color w:val="000000"/>
                <w:sz w:val="22"/>
                <w:szCs w:val="22"/>
                <w:lang w:val="es-MX" w:eastAsia="es-MX"/>
              </w:rPr>
            </w:pPr>
            <w:r w:rsidRPr="00B61C3F">
              <w:rPr>
                <w:bCs/>
                <w:noProof/>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1E10256A" w14:textId="77777777" w:rsidR="00434780" w:rsidRPr="00B61C3F" w:rsidRDefault="00434780" w:rsidP="0016682F">
            <w:pPr>
              <w:jc w:val="left"/>
              <w:rPr>
                <w:bCs/>
                <w:color w:val="000000"/>
                <w:sz w:val="22"/>
                <w:szCs w:val="22"/>
                <w:lang w:val="es-MX" w:eastAsia="es-MX"/>
              </w:rPr>
            </w:pPr>
            <w:r w:rsidRPr="00B61C3F">
              <w:rPr>
                <w:bCs/>
                <w:noProof/>
                <w:color w:val="000000"/>
                <w:sz w:val="22"/>
                <w:szCs w:val="22"/>
                <w:lang w:val="es-MX" w:eastAsia="es-MX"/>
              </w:rPr>
              <w:t>ACTIVO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6C782254" w14:textId="77777777" w:rsidR="00434780" w:rsidRPr="00B61C3F" w:rsidRDefault="00434780" w:rsidP="0016682F">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C9F403" w14:textId="77777777" w:rsidR="00434780" w:rsidRPr="00B61C3F" w:rsidRDefault="00434780" w:rsidP="0016682F">
            <w:pPr>
              <w:jc w:val="center"/>
              <w:rPr>
                <w:bCs/>
                <w:color w:val="000000"/>
                <w:sz w:val="22"/>
                <w:szCs w:val="22"/>
                <w:lang w:val="es-MX" w:eastAsia="es-MX"/>
              </w:rPr>
            </w:pPr>
            <w:r w:rsidRPr="00B61C3F">
              <w:rPr>
                <w:bCs/>
                <w:noProof/>
                <w:color w:val="000000"/>
                <w:sz w:val="22"/>
                <w:szCs w:val="22"/>
                <w:lang w:val="es-MX" w:eastAsia="es-MX"/>
              </w:rPr>
              <w:t>Deudora</w:t>
            </w:r>
          </w:p>
        </w:tc>
      </w:tr>
      <w:tr w:rsidR="00434780" w:rsidRPr="00B61C3F" w14:paraId="251E2C37" w14:textId="77777777" w:rsidTr="0016682F">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F7F7866" w14:textId="77777777" w:rsidR="00434780" w:rsidRPr="00B61C3F" w:rsidRDefault="00434780" w:rsidP="0016682F">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583AE228" w14:textId="77777777" w:rsidR="00434780" w:rsidRPr="00B61C3F" w:rsidRDefault="00434780" w:rsidP="0016682F">
            <w:pPr>
              <w:jc w:val="left"/>
              <w:rPr>
                <w:bCs/>
                <w:color w:val="000000"/>
                <w:sz w:val="22"/>
                <w:szCs w:val="22"/>
                <w:lang w:val="es-MX" w:eastAsia="es-MX"/>
              </w:rPr>
            </w:pPr>
            <w:r w:rsidRPr="00B61C3F">
              <w:rPr>
                <w:bCs/>
                <w:noProof/>
                <w:color w:val="000000"/>
                <w:sz w:val="22"/>
                <w:szCs w:val="22"/>
                <w:lang w:val="es-MX" w:eastAsia="es-MX"/>
              </w:rPr>
              <w:t>11</w:t>
            </w:r>
          </w:p>
        </w:tc>
        <w:tc>
          <w:tcPr>
            <w:tcW w:w="5670" w:type="dxa"/>
            <w:gridSpan w:val="3"/>
            <w:tcBorders>
              <w:top w:val="single" w:sz="4" w:space="0" w:color="auto"/>
              <w:left w:val="nil"/>
              <w:bottom w:val="single" w:sz="4" w:space="0" w:color="auto"/>
              <w:right w:val="single" w:sz="4" w:space="0" w:color="auto"/>
            </w:tcBorders>
            <w:shd w:val="clear" w:color="auto" w:fill="auto"/>
          </w:tcPr>
          <w:p w14:paraId="6602F12B" w14:textId="77777777" w:rsidR="00434780" w:rsidRPr="00B61C3F" w:rsidRDefault="00434780" w:rsidP="0016682F">
            <w:pPr>
              <w:jc w:val="left"/>
              <w:rPr>
                <w:bCs/>
                <w:color w:val="000000"/>
                <w:sz w:val="22"/>
                <w:szCs w:val="22"/>
                <w:lang w:val="es-MX" w:eastAsia="es-MX"/>
              </w:rPr>
            </w:pPr>
            <w:r w:rsidRPr="00B61C3F">
              <w:rPr>
                <w:bCs/>
                <w:noProof/>
                <w:color w:val="000000"/>
                <w:sz w:val="22"/>
                <w:szCs w:val="22"/>
                <w:lang w:val="es-MX" w:eastAsia="es-MX"/>
              </w:rPr>
              <w:t>ACTIVO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19EAFA41" w14:textId="77777777" w:rsidR="00434780" w:rsidRPr="00B61C3F" w:rsidRDefault="00434780" w:rsidP="0016682F">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668F5E36" w14:textId="77777777" w:rsidR="00434780" w:rsidRPr="00B61C3F" w:rsidRDefault="00434780" w:rsidP="0016682F">
            <w:pPr>
              <w:jc w:val="center"/>
              <w:rPr>
                <w:bCs/>
                <w:color w:val="000000"/>
                <w:sz w:val="22"/>
                <w:szCs w:val="22"/>
                <w:lang w:val="es-MX" w:eastAsia="es-MX"/>
              </w:rPr>
            </w:pPr>
            <w:r w:rsidRPr="00B61C3F">
              <w:rPr>
                <w:bCs/>
                <w:noProof/>
                <w:color w:val="000000"/>
                <w:sz w:val="22"/>
                <w:szCs w:val="22"/>
                <w:lang w:val="es-MX" w:eastAsia="es-MX"/>
              </w:rPr>
              <w:t>-</w:t>
            </w:r>
          </w:p>
        </w:tc>
      </w:tr>
      <w:tr w:rsidR="00434780" w:rsidRPr="00B61C3F" w14:paraId="580F4D74" w14:textId="77777777" w:rsidTr="0016682F">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1192F15B" w14:textId="77777777" w:rsidR="00434780" w:rsidRPr="00B61C3F" w:rsidRDefault="00434780" w:rsidP="0016682F">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4D41EC73" w14:textId="77777777" w:rsidR="00434780" w:rsidRPr="00B61C3F" w:rsidRDefault="00434780" w:rsidP="0016682F">
            <w:pPr>
              <w:jc w:val="left"/>
              <w:rPr>
                <w:bCs/>
                <w:color w:val="000000"/>
                <w:sz w:val="22"/>
                <w:szCs w:val="22"/>
                <w:lang w:val="es-MX" w:eastAsia="es-MX"/>
              </w:rPr>
            </w:pPr>
            <w:r w:rsidRPr="00B61C3F">
              <w:rPr>
                <w:bCs/>
                <w:noProof/>
                <w:color w:val="000000"/>
                <w:sz w:val="22"/>
                <w:szCs w:val="22"/>
                <w:lang w:val="es-MX" w:eastAsia="es-MX"/>
              </w:rPr>
              <w:t>112</w:t>
            </w:r>
          </w:p>
        </w:tc>
        <w:tc>
          <w:tcPr>
            <w:tcW w:w="5670" w:type="dxa"/>
            <w:gridSpan w:val="3"/>
            <w:tcBorders>
              <w:top w:val="single" w:sz="4" w:space="0" w:color="auto"/>
              <w:left w:val="nil"/>
              <w:bottom w:val="single" w:sz="4" w:space="0" w:color="auto"/>
              <w:right w:val="single" w:sz="4" w:space="0" w:color="auto"/>
            </w:tcBorders>
            <w:shd w:val="clear" w:color="auto" w:fill="auto"/>
          </w:tcPr>
          <w:p w14:paraId="7518E10C" w14:textId="77777777" w:rsidR="00434780" w:rsidRPr="00B61C3F" w:rsidRDefault="00434780" w:rsidP="0016682F">
            <w:pPr>
              <w:jc w:val="left"/>
              <w:rPr>
                <w:bCs/>
                <w:color w:val="000000"/>
                <w:sz w:val="22"/>
                <w:szCs w:val="22"/>
                <w:lang w:val="es-MX" w:eastAsia="es-MX"/>
              </w:rPr>
            </w:pPr>
            <w:r w:rsidRPr="00B61C3F">
              <w:rPr>
                <w:bCs/>
                <w:noProof/>
                <w:color w:val="000000"/>
                <w:sz w:val="22"/>
                <w:szCs w:val="22"/>
                <w:lang w:val="es-MX" w:eastAsia="es-MX"/>
              </w:rPr>
              <w:t>Derechos a recibir efectivo o equivalentes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567E916E" w14:textId="77777777" w:rsidR="00434780" w:rsidRPr="00B61C3F" w:rsidRDefault="00434780" w:rsidP="0016682F">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509DFD68" w14:textId="77777777" w:rsidR="00434780" w:rsidRPr="00B61C3F" w:rsidRDefault="00434780" w:rsidP="0016682F">
            <w:pPr>
              <w:jc w:val="center"/>
              <w:rPr>
                <w:bCs/>
                <w:color w:val="000000"/>
                <w:sz w:val="22"/>
                <w:szCs w:val="22"/>
                <w:lang w:val="es-MX" w:eastAsia="es-MX"/>
              </w:rPr>
            </w:pPr>
            <w:r w:rsidRPr="00B61C3F">
              <w:rPr>
                <w:bCs/>
                <w:noProof/>
                <w:color w:val="000000"/>
                <w:sz w:val="22"/>
                <w:szCs w:val="22"/>
                <w:lang w:val="es-MX" w:eastAsia="es-MX"/>
              </w:rPr>
              <w:t>-</w:t>
            </w:r>
          </w:p>
        </w:tc>
      </w:tr>
      <w:tr w:rsidR="00434780" w:rsidRPr="00B61C3F" w14:paraId="58DB08C2" w14:textId="77777777" w:rsidTr="0016682F">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5E1B50B4" w14:textId="77777777" w:rsidR="00434780" w:rsidRPr="00B61C3F" w:rsidRDefault="00434780" w:rsidP="0016682F">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58F3E301" w14:textId="77777777" w:rsidR="00434780" w:rsidRPr="00B61C3F" w:rsidRDefault="00434780" w:rsidP="0016682F">
            <w:pPr>
              <w:jc w:val="left"/>
              <w:rPr>
                <w:bCs/>
                <w:color w:val="000000"/>
                <w:sz w:val="22"/>
                <w:szCs w:val="22"/>
                <w:lang w:val="es-MX" w:eastAsia="es-MX"/>
              </w:rPr>
            </w:pPr>
            <w:r w:rsidRPr="00B61C3F">
              <w:rPr>
                <w:bCs/>
                <w:noProof/>
                <w:color w:val="000000"/>
                <w:sz w:val="22"/>
                <w:szCs w:val="22"/>
                <w:lang w:val="es-MX" w:eastAsia="es-MX"/>
              </w:rPr>
              <w:t>1123</w:t>
            </w:r>
          </w:p>
        </w:tc>
        <w:tc>
          <w:tcPr>
            <w:tcW w:w="5670" w:type="dxa"/>
            <w:gridSpan w:val="3"/>
            <w:tcBorders>
              <w:top w:val="single" w:sz="4" w:space="0" w:color="auto"/>
              <w:left w:val="nil"/>
              <w:bottom w:val="single" w:sz="4" w:space="0" w:color="auto"/>
              <w:right w:val="single" w:sz="4" w:space="0" w:color="auto"/>
            </w:tcBorders>
            <w:shd w:val="clear" w:color="auto" w:fill="auto"/>
          </w:tcPr>
          <w:p w14:paraId="1F58807F" w14:textId="77777777" w:rsidR="00434780" w:rsidRPr="00B61C3F" w:rsidRDefault="00434780" w:rsidP="0016682F">
            <w:pPr>
              <w:jc w:val="left"/>
              <w:rPr>
                <w:bCs/>
                <w:color w:val="000000"/>
                <w:sz w:val="22"/>
                <w:szCs w:val="22"/>
                <w:lang w:val="es-MX" w:eastAsia="es-MX"/>
              </w:rPr>
            </w:pPr>
            <w:r w:rsidRPr="00B61C3F">
              <w:rPr>
                <w:bCs/>
                <w:noProof/>
                <w:color w:val="000000"/>
                <w:sz w:val="22"/>
                <w:szCs w:val="22"/>
                <w:lang w:val="es-MX" w:eastAsia="es-MX"/>
              </w:rPr>
              <w:t>Deudores Diversos por cobrar a Corto Plazo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21464787" w14:textId="77777777" w:rsidR="00434780" w:rsidRPr="00B61C3F" w:rsidRDefault="00434780" w:rsidP="0016682F">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2032D325" w14:textId="77777777" w:rsidR="00434780" w:rsidRPr="00B61C3F" w:rsidRDefault="00434780" w:rsidP="0016682F">
            <w:pPr>
              <w:jc w:val="center"/>
              <w:rPr>
                <w:bCs/>
                <w:color w:val="000000"/>
                <w:sz w:val="22"/>
                <w:szCs w:val="22"/>
                <w:lang w:val="es-MX" w:eastAsia="es-MX"/>
              </w:rPr>
            </w:pPr>
            <w:r w:rsidRPr="00B61C3F">
              <w:rPr>
                <w:bCs/>
                <w:noProof/>
                <w:color w:val="000000"/>
                <w:sz w:val="22"/>
                <w:szCs w:val="22"/>
                <w:lang w:val="es-MX" w:eastAsia="es-MX"/>
              </w:rPr>
              <w:t>-</w:t>
            </w:r>
          </w:p>
        </w:tc>
      </w:tr>
      <w:tr w:rsidR="00434780" w:rsidRPr="00B61C3F" w14:paraId="1861FF7B" w14:textId="77777777" w:rsidTr="0016682F">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65EBDDE8" w14:textId="77777777" w:rsidR="00434780" w:rsidRPr="00B61C3F" w:rsidRDefault="00434780" w:rsidP="0016682F">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24ACE88C" w14:textId="77777777" w:rsidR="00434780" w:rsidRPr="00B61C3F" w:rsidRDefault="00434780" w:rsidP="0016682F">
            <w:pPr>
              <w:jc w:val="left"/>
              <w:rPr>
                <w:b/>
                <w:bCs/>
                <w:color w:val="000000"/>
                <w:sz w:val="22"/>
                <w:szCs w:val="22"/>
                <w:lang w:val="es-MX" w:eastAsia="es-MX"/>
              </w:rPr>
            </w:pPr>
            <w:r w:rsidRPr="00B61C3F">
              <w:rPr>
                <w:b/>
                <w:bCs/>
                <w:color w:val="000000"/>
                <w:sz w:val="22"/>
                <w:szCs w:val="22"/>
                <w:lang w:val="es-MX" w:eastAsia="es-MX"/>
              </w:rPr>
              <w:t>Nombre</w:t>
            </w:r>
          </w:p>
        </w:tc>
      </w:tr>
      <w:tr w:rsidR="00434780" w:rsidRPr="00B61C3F" w14:paraId="7BCA7404" w14:textId="77777777" w:rsidTr="0016682F">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0292C324" w14:textId="3B06E442" w:rsidR="00434780" w:rsidRPr="00B61C3F" w:rsidRDefault="00434780" w:rsidP="0016682F">
            <w:pPr>
              <w:jc w:val="left"/>
              <w:rPr>
                <w:bCs/>
                <w:color w:val="000000"/>
                <w:sz w:val="22"/>
                <w:szCs w:val="22"/>
                <w:lang w:val="es-MX" w:eastAsia="es-MX"/>
              </w:rPr>
            </w:pPr>
            <w:r w:rsidRPr="00B61C3F">
              <w:rPr>
                <w:bCs/>
                <w:color w:val="000000"/>
                <w:sz w:val="22"/>
                <w:szCs w:val="22"/>
                <w:lang w:val="es-MX" w:eastAsia="es-MX"/>
              </w:rPr>
              <w:t>112311003</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5354EB0F" w14:textId="0C23E953" w:rsidR="00434780" w:rsidRPr="00B61C3F" w:rsidRDefault="00434780" w:rsidP="0016682F">
            <w:pPr>
              <w:jc w:val="left"/>
              <w:rPr>
                <w:bCs/>
                <w:color w:val="000000"/>
                <w:sz w:val="22"/>
                <w:szCs w:val="22"/>
                <w:lang w:val="es-MX" w:eastAsia="es-MX"/>
              </w:rPr>
            </w:pPr>
            <w:r w:rsidRPr="00B61C3F">
              <w:rPr>
                <w:bCs/>
                <w:color w:val="000000"/>
                <w:sz w:val="22"/>
                <w:szCs w:val="22"/>
                <w:lang w:val="es-MX" w:eastAsia="es-MX"/>
              </w:rPr>
              <w:t> </w:t>
            </w:r>
            <w:r w:rsidRPr="00B61C3F">
              <w:rPr>
                <w:bCs/>
                <w:noProof/>
                <w:color w:val="000000"/>
                <w:sz w:val="22"/>
                <w:szCs w:val="22"/>
                <w:lang w:val="es-MX" w:eastAsia="es-MX"/>
              </w:rPr>
              <w:t>Dep gastos por comprobar</w:t>
            </w:r>
          </w:p>
        </w:tc>
      </w:tr>
      <w:tr w:rsidR="00434780" w:rsidRPr="00B61C3F" w14:paraId="088D0A21" w14:textId="77777777" w:rsidTr="0016682F">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20D1BEEE" w14:textId="77777777" w:rsidR="00434780" w:rsidRPr="00B61C3F" w:rsidRDefault="00434780" w:rsidP="0016682F">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29968582" w14:textId="77777777" w:rsidR="00434780" w:rsidRPr="00B61C3F" w:rsidRDefault="00434780" w:rsidP="0016682F">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0E8C85ED" w14:textId="77777777" w:rsidR="00434780" w:rsidRPr="00B61C3F" w:rsidRDefault="00434780" w:rsidP="0016682F">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3FFA8354" w14:textId="77777777" w:rsidR="00434780" w:rsidRPr="00B61C3F" w:rsidRDefault="00434780" w:rsidP="0016682F">
            <w:pPr>
              <w:jc w:val="center"/>
              <w:rPr>
                <w:b/>
                <w:bCs/>
                <w:color w:val="000000"/>
                <w:sz w:val="22"/>
                <w:szCs w:val="22"/>
                <w:lang w:val="es-MX" w:eastAsia="es-MX"/>
              </w:rPr>
            </w:pPr>
            <w:r w:rsidRPr="00B61C3F">
              <w:rPr>
                <w:b/>
                <w:bCs/>
                <w:color w:val="000000"/>
                <w:sz w:val="22"/>
                <w:szCs w:val="22"/>
                <w:lang w:val="es-MX" w:eastAsia="es-MX"/>
              </w:rPr>
              <w:t>Abono</w:t>
            </w:r>
          </w:p>
        </w:tc>
      </w:tr>
      <w:tr w:rsidR="00434780" w:rsidRPr="00B61C3F" w14:paraId="7CB60FE0"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25CA5AF3" w14:textId="4A6088E9" w:rsidR="00434780" w:rsidRPr="00B61C3F" w:rsidRDefault="00434780" w:rsidP="0016682F">
            <w:pPr>
              <w:jc w:val="left"/>
              <w:rPr>
                <w:color w:val="000000"/>
                <w:sz w:val="22"/>
                <w:szCs w:val="22"/>
                <w:lang w:val="es-MX" w:eastAsia="es-MX"/>
              </w:rPr>
            </w:pPr>
            <w:r w:rsidRPr="00B61C3F">
              <w:rPr>
                <w:color w:val="000000"/>
                <w:sz w:val="22"/>
                <w:szCs w:val="22"/>
                <w:lang w:val="es-MX" w:eastAsia="es-MX"/>
              </w:rPr>
              <w:t>FF1-</w:t>
            </w:r>
            <w:r w:rsidR="005D723D" w:rsidRPr="00B61C3F">
              <w:rPr>
                <w:color w:val="000000"/>
                <w:sz w:val="22"/>
                <w:szCs w:val="22"/>
                <w:lang w:val="es-MX" w:eastAsia="es-MX"/>
              </w:rPr>
              <w:t>8</w:t>
            </w:r>
            <w:r w:rsidRPr="00B61C3F">
              <w:rPr>
                <w:color w:val="000000"/>
                <w:sz w:val="22"/>
                <w:szCs w:val="22"/>
                <w:lang w:val="es-MX" w:eastAsia="es-MX"/>
              </w:rPr>
              <w:t xml:space="preserve"> </w:t>
            </w:r>
            <w:r w:rsidR="005D723D" w:rsidRPr="00B61C3F">
              <w:rPr>
                <w:color w:val="000000"/>
                <w:sz w:val="22"/>
                <w:szCs w:val="22"/>
                <w:lang w:val="es-MX" w:eastAsia="es-MX"/>
              </w:rPr>
              <w:t>Entrega del fondo revolvente al cierre del ejercicio (efectivo)</w:t>
            </w:r>
          </w:p>
        </w:tc>
        <w:tc>
          <w:tcPr>
            <w:tcW w:w="5103" w:type="dxa"/>
            <w:gridSpan w:val="4"/>
            <w:tcBorders>
              <w:top w:val="nil"/>
              <w:left w:val="nil"/>
              <w:bottom w:val="dotted" w:sz="4" w:space="0" w:color="000000"/>
              <w:right w:val="single" w:sz="8" w:space="0" w:color="000000"/>
            </w:tcBorders>
            <w:shd w:val="clear" w:color="auto" w:fill="auto"/>
            <w:hideMark/>
          </w:tcPr>
          <w:p w14:paraId="5F0FD047" w14:textId="1A23AB8F" w:rsidR="00434780" w:rsidRPr="00B61C3F" w:rsidRDefault="00434780" w:rsidP="0016682F">
            <w:pPr>
              <w:jc w:val="left"/>
              <w:rPr>
                <w:noProof/>
                <w:color w:val="000000"/>
                <w:sz w:val="22"/>
                <w:szCs w:val="22"/>
                <w:lang w:val="es-MX" w:eastAsia="es-MX"/>
              </w:rPr>
            </w:pPr>
            <w:r w:rsidRPr="00B61C3F">
              <w:rPr>
                <w:noProof/>
                <w:color w:val="000000"/>
                <w:sz w:val="22"/>
                <w:szCs w:val="22"/>
                <w:lang w:val="es-MX" w:eastAsia="es-MX"/>
              </w:rPr>
              <w:t>FF1-</w:t>
            </w:r>
            <w:r w:rsidR="00E372D6" w:rsidRPr="00B61C3F">
              <w:rPr>
                <w:noProof/>
                <w:color w:val="000000"/>
                <w:sz w:val="22"/>
                <w:szCs w:val="22"/>
                <w:lang w:val="es-MX" w:eastAsia="es-MX"/>
              </w:rPr>
              <w:t>8</w:t>
            </w:r>
            <w:r w:rsidR="005F2ED4" w:rsidRPr="00B61C3F">
              <w:rPr>
                <w:noProof/>
                <w:color w:val="000000"/>
                <w:sz w:val="22"/>
                <w:szCs w:val="22"/>
                <w:lang w:val="es-MX" w:eastAsia="es-MX"/>
              </w:rPr>
              <w:t xml:space="preserve"> Entrega del fondo revolvente al cierre del ejercicio (efectivo)</w:t>
            </w:r>
          </w:p>
        </w:tc>
      </w:tr>
      <w:tr w:rsidR="00434780" w:rsidRPr="00B61C3F" w14:paraId="37D975EC"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6F8C0DA4" w14:textId="59CD4C27" w:rsidR="00434780" w:rsidRPr="00B61C3F" w:rsidRDefault="00434780" w:rsidP="0016682F">
            <w:pPr>
              <w:jc w:val="left"/>
              <w:rPr>
                <w:bCs/>
                <w:color w:val="000000"/>
                <w:sz w:val="22"/>
                <w:szCs w:val="22"/>
                <w:lang w:val="es-MX" w:eastAsia="es-MX"/>
              </w:rPr>
            </w:pPr>
            <w:r w:rsidRPr="00B61C3F">
              <w:rPr>
                <w:noProof/>
                <w:color w:val="000000"/>
                <w:sz w:val="22"/>
                <w:szCs w:val="22"/>
                <w:lang w:val="es-MX" w:eastAsia="es-MX"/>
              </w:rPr>
              <w:t>GC1-</w:t>
            </w:r>
            <w:r w:rsidR="005D723D" w:rsidRPr="00B61C3F">
              <w:rPr>
                <w:noProof/>
                <w:color w:val="000000"/>
                <w:sz w:val="22"/>
                <w:szCs w:val="22"/>
                <w:lang w:val="es-MX" w:eastAsia="es-MX"/>
              </w:rPr>
              <w:t xml:space="preserve">5 </w:t>
            </w:r>
            <w:r w:rsidR="00E372D6" w:rsidRPr="00B61C3F">
              <w:rPr>
                <w:noProof/>
                <w:color w:val="000000"/>
                <w:sz w:val="22"/>
                <w:szCs w:val="22"/>
                <w:lang w:val="es-MX" w:eastAsia="es-MX"/>
              </w:rPr>
              <w:t>Comprobación del gasto (efectivo)</w:t>
            </w:r>
          </w:p>
        </w:tc>
        <w:tc>
          <w:tcPr>
            <w:tcW w:w="5103" w:type="dxa"/>
            <w:gridSpan w:val="4"/>
            <w:tcBorders>
              <w:top w:val="nil"/>
              <w:left w:val="nil"/>
              <w:bottom w:val="dotted" w:sz="4" w:space="0" w:color="000000"/>
              <w:right w:val="single" w:sz="8" w:space="0" w:color="000000"/>
            </w:tcBorders>
            <w:shd w:val="clear" w:color="auto" w:fill="auto"/>
            <w:hideMark/>
          </w:tcPr>
          <w:p w14:paraId="6AF443C9" w14:textId="39BDA637" w:rsidR="00434780" w:rsidRPr="00B61C3F" w:rsidRDefault="00E372D6" w:rsidP="0016682F">
            <w:pPr>
              <w:jc w:val="left"/>
              <w:rPr>
                <w:bCs/>
                <w:color w:val="000000"/>
                <w:sz w:val="22"/>
                <w:szCs w:val="22"/>
                <w:lang w:val="es-MX" w:eastAsia="es-MX"/>
              </w:rPr>
            </w:pPr>
            <w:r w:rsidRPr="00B61C3F">
              <w:rPr>
                <w:bCs/>
                <w:noProof/>
                <w:color w:val="000000"/>
                <w:sz w:val="22"/>
                <w:szCs w:val="22"/>
                <w:lang w:val="es-MX" w:eastAsia="es-MX"/>
              </w:rPr>
              <w:t>GC1-5 Comprobación del gasto (efectivo)</w:t>
            </w:r>
          </w:p>
        </w:tc>
      </w:tr>
      <w:tr w:rsidR="00434780" w:rsidRPr="00B61C3F" w14:paraId="4FD93BCB"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C8DBAF9" w14:textId="77777777" w:rsidR="00434780" w:rsidRPr="00B61C3F" w:rsidRDefault="00434780"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44AACEF" w14:textId="11A31DDF" w:rsidR="00434780" w:rsidRPr="00B61C3F" w:rsidRDefault="00434780" w:rsidP="0016682F">
            <w:pPr>
              <w:jc w:val="left"/>
              <w:rPr>
                <w:bCs/>
                <w:color w:val="000000"/>
                <w:sz w:val="22"/>
                <w:szCs w:val="22"/>
                <w:lang w:val="es-MX" w:eastAsia="es-MX"/>
              </w:rPr>
            </w:pPr>
          </w:p>
        </w:tc>
      </w:tr>
      <w:tr w:rsidR="00434780" w:rsidRPr="00B61C3F" w14:paraId="03CE261B"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BD7B4F5" w14:textId="77777777" w:rsidR="00434780" w:rsidRPr="00B61C3F" w:rsidRDefault="00434780"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D460F84" w14:textId="77777777" w:rsidR="00434780" w:rsidRPr="00B61C3F" w:rsidRDefault="00434780" w:rsidP="0016682F">
            <w:pPr>
              <w:jc w:val="left"/>
              <w:rPr>
                <w:bCs/>
                <w:color w:val="000000"/>
                <w:sz w:val="22"/>
                <w:szCs w:val="22"/>
                <w:lang w:val="es-MX" w:eastAsia="es-MX"/>
              </w:rPr>
            </w:pPr>
          </w:p>
        </w:tc>
      </w:tr>
      <w:tr w:rsidR="00434780" w:rsidRPr="00B61C3F" w14:paraId="672C6E2F"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69883B2" w14:textId="77777777" w:rsidR="00434780" w:rsidRPr="00B61C3F" w:rsidRDefault="00434780"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10BBE" w14:textId="77777777" w:rsidR="00434780" w:rsidRPr="00B61C3F" w:rsidRDefault="00434780" w:rsidP="0016682F">
            <w:pPr>
              <w:jc w:val="left"/>
              <w:rPr>
                <w:bCs/>
                <w:color w:val="000000"/>
                <w:sz w:val="22"/>
                <w:szCs w:val="22"/>
                <w:lang w:val="es-MX" w:eastAsia="es-MX"/>
              </w:rPr>
            </w:pPr>
          </w:p>
        </w:tc>
      </w:tr>
      <w:tr w:rsidR="00434780" w:rsidRPr="00B61C3F" w14:paraId="1C1B5375"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E8BEC26" w14:textId="77777777" w:rsidR="00434780" w:rsidRPr="00B61C3F" w:rsidRDefault="00434780"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8EF36EF" w14:textId="77777777" w:rsidR="00434780" w:rsidRPr="00B61C3F" w:rsidRDefault="00434780" w:rsidP="0016682F">
            <w:pPr>
              <w:jc w:val="left"/>
              <w:rPr>
                <w:bCs/>
                <w:color w:val="000000"/>
                <w:sz w:val="22"/>
                <w:szCs w:val="22"/>
                <w:lang w:val="es-MX" w:eastAsia="es-MX"/>
              </w:rPr>
            </w:pPr>
          </w:p>
        </w:tc>
      </w:tr>
      <w:tr w:rsidR="00434780" w:rsidRPr="00B61C3F" w14:paraId="6A85941E"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F5D60CE" w14:textId="77777777" w:rsidR="00434780" w:rsidRPr="00B61C3F" w:rsidRDefault="00434780"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C57AC9C" w14:textId="77777777" w:rsidR="00434780" w:rsidRPr="00B61C3F" w:rsidRDefault="00434780" w:rsidP="0016682F">
            <w:pPr>
              <w:jc w:val="left"/>
              <w:rPr>
                <w:bCs/>
                <w:color w:val="000000"/>
                <w:sz w:val="22"/>
                <w:szCs w:val="22"/>
                <w:lang w:val="es-MX" w:eastAsia="es-MX"/>
              </w:rPr>
            </w:pPr>
          </w:p>
        </w:tc>
      </w:tr>
      <w:tr w:rsidR="00434780" w:rsidRPr="00B61C3F" w14:paraId="09855718"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1902CA0" w14:textId="77777777" w:rsidR="00434780" w:rsidRPr="00B61C3F" w:rsidRDefault="00434780"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30CB4EB" w14:textId="77777777" w:rsidR="00434780" w:rsidRPr="00B61C3F" w:rsidRDefault="00434780" w:rsidP="0016682F">
            <w:pPr>
              <w:jc w:val="left"/>
              <w:rPr>
                <w:bCs/>
                <w:color w:val="000000"/>
                <w:sz w:val="22"/>
                <w:szCs w:val="22"/>
                <w:lang w:val="es-MX" w:eastAsia="es-MX"/>
              </w:rPr>
            </w:pPr>
          </w:p>
        </w:tc>
      </w:tr>
      <w:tr w:rsidR="00434780" w:rsidRPr="00B61C3F" w14:paraId="3F06C425"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B6ADE47" w14:textId="77777777" w:rsidR="00434780" w:rsidRPr="00B61C3F" w:rsidRDefault="00434780"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DDE2A3A" w14:textId="77777777" w:rsidR="00434780" w:rsidRPr="00B61C3F" w:rsidRDefault="00434780" w:rsidP="0016682F">
            <w:pPr>
              <w:jc w:val="left"/>
              <w:rPr>
                <w:bCs/>
                <w:color w:val="000000"/>
                <w:sz w:val="22"/>
                <w:szCs w:val="22"/>
                <w:lang w:val="es-MX" w:eastAsia="es-MX"/>
              </w:rPr>
            </w:pPr>
          </w:p>
        </w:tc>
      </w:tr>
      <w:tr w:rsidR="00434780" w:rsidRPr="00B61C3F" w14:paraId="2F8F9C6E"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19F8774" w14:textId="77777777" w:rsidR="00434780" w:rsidRPr="00B61C3F" w:rsidRDefault="00434780"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01C0F9B" w14:textId="77777777" w:rsidR="00434780" w:rsidRPr="00B61C3F" w:rsidRDefault="00434780" w:rsidP="0016682F">
            <w:pPr>
              <w:jc w:val="left"/>
              <w:rPr>
                <w:bCs/>
                <w:color w:val="000000"/>
                <w:sz w:val="22"/>
                <w:szCs w:val="22"/>
                <w:lang w:val="es-MX" w:eastAsia="es-MX"/>
              </w:rPr>
            </w:pPr>
          </w:p>
        </w:tc>
      </w:tr>
      <w:tr w:rsidR="00434780" w:rsidRPr="00B61C3F" w14:paraId="22A0D234"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370F537" w14:textId="77777777" w:rsidR="00434780" w:rsidRPr="00B61C3F" w:rsidRDefault="00434780"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F7BFCE0" w14:textId="77777777" w:rsidR="00434780" w:rsidRPr="00B61C3F" w:rsidRDefault="00434780" w:rsidP="0016682F">
            <w:pPr>
              <w:jc w:val="left"/>
              <w:rPr>
                <w:bCs/>
                <w:color w:val="000000"/>
                <w:sz w:val="22"/>
                <w:szCs w:val="22"/>
                <w:lang w:val="es-MX" w:eastAsia="es-MX"/>
              </w:rPr>
            </w:pPr>
          </w:p>
        </w:tc>
      </w:tr>
      <w:tr w:rsidR="00434780" w:rsidRPr="00B61C3F" w14:paraId="3D874382"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EACCA8B" w14:textId="77777777" w:rsidR="00434780" w:rsidRPr="00B61C3F" w:rsidRDefault="00434780"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5E2EC13" w14:textId="77777777" w:rsidR="00434780" w:rsidRPr="00B61C3F" w:rsidRDefault="00434780" w:rsidP="0016682F">
            <w:pPr>
              <w:jc w:val="left"/>
              <w:rPr>
                <w:bCs/>
                <w:color w:val="000000"/>
                <w:sz w:val="22"/>
                <w:szCs w:val="22"/>
                <w:lang w:val="es-MX" w:eastAsia="es-MX"/>
              </w:rPr>
            </w:pPr>
          </w:p>
        </w:tc>
      </w:tr>
      <w:tr w:rsidR="00434780" w:rsidRPr="00B61C3F" w14:paraId="17F01051"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935AB52" w14:textId="77777777" w:rsidR="00434780" w:rsidRPr="00B61C3F" w:rsidRDefault="00434780"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AFA1B23" w14:textId="77777777" w:rsidR="00434780" w:rsidRPr="00B61C3F" w:rsidRDefault="00434780" w:rsidP="0016682F">
            <w:pPr>
              <w:jc w:val="left"/>
              <w:rPr>
                <w:bCs/>
                <w:color w:val="000000"/>
                <w:sz w:val="22"/>
                <w:szCs w:val="22"/>
                <w:lang w:val="es-MX" w:eastAsia="es-MX"/>
              </w:rPr>
            </w:pPr>
          </w:p>
        </w:tc>
      </w:tr>
      <w:tr w:rsidR="00434780" w:rsidRPr="00B61C3F" w14:paraId="2D3E89B8"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FAEBDFA" w14:textId="77777777" w:rsidR="00434780" w:rsidRPr="00B61C3F" w:rsidRDefault="00434780"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DBB15C3" w14:textId="77777777" w:rsidR="00434780" w:rsidRPr="00B61C3F" w:rsidRDefault="00434780" w:rsidP="0016682F">
            <w:pPr>
              <w:jc w:val="left"/>
              <w:rPr>
                <w:bCs/>
                <w:color w:val="000000"/>
                <w:sz w:val="22"/>
                <w:szCs w:val="22"/>
                <w:lang w:val="es-MX" w:eastAsia="es-MX"/>
              </w:rPr>
            </w:pPr>
          </w:p>
        </w:tc>
      </w:tr>
      <w:tr w:rsidR="00434780" w:rsidRPr="00B61C3F" w14:paraId="3E413C73"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336344E" w14:textId="77777777" w:rsidR="00434780" w:rsidRPr="00B61C3F" w:rsidRDefault="00434780"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18173B8" w14:textId="77777777" w:rsidR="00434780" w:rsidRPr="00B61C3F" w:rsidRDefault="00434780" w:rsidP="0016682F">
            <w:pPr>
              <w:jc w:val="left"/>
              <w:rPr>
                <w:bCs/>
                <w:color w:val="000000"/>
                <w:sz w:val="22"/>
                <w:szCs w:val="22"/>
                <w:lang w:val="es-MX" w:eastAsia="es-MX"/>
              </w:rPr>
            </w:pPr>
          </w:p>
        </w:tc>
      </w:tr>
      <w:tr w:rsidR="00434780" w:rsidRPr="00B61C3F" w14:paraId="4CF19DBE"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7B8E31D" w14:textId="77777777" w:rsidR="00434780" w:rsidRPr="00B61C3F" w:rsidRDefault="00434780"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AEDB97C" w14:textId="77777777" w:rsidR="00434780" w:rsidRPr="00B61C3F" w:rsidRDefault="00434780" w:rsidP="0016682F">
            <w:pPr>
              <w:jc w:val="left"/>
              <w:rPr>
                <w:bCs/>
                <w:color w:val="000000"/>
                <w:sz w:val="22"/>
                <w:szCs w:val="22"/>
                <w:lang w:val="es-MX" w:eastAsia="es-MX"/>
              </w:rPr>
            </w:pPr>
          </w:p>
        </w:tc>
      </w:tr>
      <w:tr w:rsidR="00434780" w:rsidRPr="00B61C3F" w14:paraId="4896167B"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C3D57BD" w14:textId="77777777" w:rsidR="00434780" w:rsidRPr="00B61C3F" w:rsidRDefault="00434780"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85BE613" w14:textId="77777777" w:rsidR="00434780" w:rsidRPr="00B61C3F" w:rsidRDefault="00434780" w:rsidP="0016682F">
            <w:pPr>
              <w:jc w:val="left"/>
              <w:rPr>
                <w:bCs/>
                <w:color w:val="000000"/>
                <w:sz w:val="22"/>
                <w:szCs w:val="22"/>
                <w:lang w:val="es-MX" w:eastAsia="es-MX"/>
              </w:rPr>
            </w:pPr>
          </w:p>
        </w:tc>
      </w:tr>
      <w:tr w:rsidR="00434780" w:rsidRPr="00B61C3F" w14:paraId="242A3CF4"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0E953A3" w14:textId="77777777" w:rsidR="00434780" w:rsidRPr="00B61C3F" w:rsidRDefault="00434780"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23A5DB8" w14:textId="77777777" w:rsidR="00434780" w:rsidRPr="00B61C3F" w:rsidRDefault="00434780" w:rsidP="0016682F">
            <w:pPr>
              <w:jc w:val="left"/>
              <w:rPr>
                <w:bCs/>
                <w:color w:val="000000"/>
                <w:sz w:val="22"/>
                <w:szCs w:val="22"/>
                <w:lang w:val="es-MX" w:eastAsia="es-MX"/>
              </w:rPr>
            </w:pPr>
          </w:p>
        </w:tc>
      </w:tr>
      <w:tr w:rsidR="00434780" w:rsidRPr="00B61C3F" w14:paraId="381863B0"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3711FB5" w14:textId="77777777" w:rsidR="00434780" w:rsidRPr="00B61C3F" w:rsidRDefault="00434780"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5DA05AC" w14:textId="77777777" w:rsidR="00434780" w:rsidRPr="00B61C3F" w:rsidRDefault="00434780" w:rsidP="0016682F">
            <w:pPr>
              <w:jc w:val="left"/>
              <w:rPr>
                <w:bCs/>
                <w:color w:val="000000"/>
                <w:sz w:val="22"/>
                <w:szCs w:val="22"/>
                <w:lang w:val="es-MX" w:eastAsia="es-MX"/>
              </w:rPr>
            </w:pPr>
          </w:p>
        </w:tc>
      </w:tr>
      <w:tr w:rsidR="00434780" w:rsidRPr="00B61C3F" w14:paraId="7A584551"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AB5265D" w14:textId="77777777" w:rsidR="00434780" w:rsidRPr="00B61C3F" w:rsidRDefault="00434780"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28D85F1" w14:textId="77777777" w:rsidR="00434780" w:rsidRPr="00B61C3F" w:rsidRDefault="00434780" w:rsidP="0016682F">
            <w:pPr>
              <w:jc w:val="left"/>
              <w:rPr>
                <w:bCs/>
                <w:color w:val="000000"/>
                <w:sz w:val="22"/>
                <w:szCs w:val="22"/>
                <w:lang w:val="es-MX" w:eastAsia="es-MX"/>
              </w:rPr>
            </w:pPr>
          </w:p>
        </w:tc>
      </w:tr>
      <w:tr w:rsidR="00434780" w:rsidRPr="00B61C3F" w14:paraId="5FEC41F2" w14:textId="77777777" w:rsidTr="0016682F">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27681B4E" w14:textId="77777777" w:rsidR="00434780" w:rsidRPr="00B61C3F" w:rsidRDefault="00434780" w:rsidP="0016682F">
            <w:pPr>
              <w:jc w:val="left"/>
              <w:rPr>
                <w:b/>
                <w:bCs/>
                <w:color w:val="000000"/>
                <w:sz w:val="22"/>
                <w:szCs w:val="22"/>
                <w:lang w:val="es-MX" w:eastAsia="es-MX"/>
              </w:rPr>
            </w:pPr>
            <w:r w:rsidRPr="00B61C3F">
              <w:rPr>
                <w:b/>
                <w:bCs/>
                <w:color w:val="000000"/>
                <w:sz w:val="22"/>
                <w:szCs w:val="22"/>
                <w:lang w:val="es-MX" w:eastAsia="es-MX"/>
              </w:rPr>
              <w:t>Su saldo representa</w:t>
            </w:r>
          </w:p>
        </w:tc>
      </w:tr>
      <w:tr w:rsidR="00434780" w:rsidRPr="00B61C3F" w14:paraId="048B901B" w14:textId="77777777" w:rsidTr="0016682F">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05AACD1D" w14:textId="77777777" w:rsidR="00434780" w:rsidRPr="00B61C3F" w:rsidRDefault="00434780" w:rsidP="0016682F">
            <w:pPr>
              <w:jc w:val="left"/>
              <w:rPr>
                <w:color w:val="000000"/>
                <w:sz w:val="22"/>
                <w:szCs w:val="22"/>
                <w:lang w:val="es-MX" w:eastAsia="es-MX"/>
              </w:rPr>
            </w:pPr>
            <w:r w:rsidRPr="00B61C3F">
              <w:rPr>
                <w:noProof/>
                <w:color w:val="000000"/>
                <w:sz w:val="22"/>
                <w:szCs w:val="22"/>
                <w:lang w:val="es-MX" w:eastAsia="es-MX"/>
              </w:rPr>
              <w:t>Representa el monto de los derechos de cobro a favor del ente público por gastos por comprobar, entre otros.</w:t>
            </w:r>
          </w:p>
        </w:tc>
      </w:tr>
      <w:tr w:rsidR="00434780" w:rsidRPr="00B61C3F" w14:paraId="75856B0B" w14:textId="77777777" w:rsidTr="0016682F">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924029E" w14:textId="77777777" w:rsidR="00434780" w:rsidRPr="00B61C3F" w:rsidRDefault="00434780" w:rsidP="0016682F">
            <w:pPr>
              <w:jc w:val="left"/>
              <w:rPr>
                <w:b/>
                <w:bCs/>
                <w:color w:val="000000"/>
                <w:sz w:val="22"/>
                <w:szCs w:val="22"/>
                <w:lang w:val="es-MX" w:eastAsia="es-MX"/>
              </w:rPr>
            </w:pPr>
            <w:r w:rsidRPr="00B61C3F">
              <w:rPr>
                <w:b/>
                <w:bCs/>
                <w:color w:val="000000"/>
                <w:sz w:val="22"/>
                <w:szCs w:val="22"/>
                <w:lang w:val="es-MX" w:eastAsia="es-MX"/>
              </w:rPr>
              <w:t>Observaciones</w:t>
            </w:r>
          </w:p>
        </w:tc>
      </w:tr>
      <w:tr w:rsidR="00434780" w:rsidRPr="00B61C3F" w14:paraId="379F7DB4" w14:textId="77777777" w:rsidTr="0016682F">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1A688ABF" w14:textId="77777777" w:rsidR="00434780" w:rsidRPr="00B61C3F" w:rsidRDefault="00434780" w:rsidP="0016682F">
            <w:pPr>
              <w:jc w:val="left"/>
              <w:rPr>
                <w:color w:val="000000"/>
                <w:sz w:val="22"/>
                <w:szCs w:val="22"/>
                <w:lang w:val="es-MX" w:eastAsia="es-MX"/>
              </w:rPr>
            </w:pPr>
            <w:r w:rsidRPr="00B61C3F">
              <w:rPr>
                <w:noProof/>
                <w:color w:val="000000"/>
                <w:sz w:val="22"/>
                <w:szCs w:val="22"/>
                <w:lang w:val="es-MX" w:eastAsia="es-MX"/>
              </w:rPr>
              <w:t>Control por empleado</w:t>
            </w:r>
          </w:p>
        </w:tc>
      </w:tr>
    </w:tbl>
    <w:p w14:paraId="5730E4BF" w14:textId="09C45F49" w:rsidR="00AA71B1" w:rsidRPr="00B61C3F" w:rsidRDefault="00AA71B1" w:rsidP="00797C3C">
      <w:pPr>
        <w:rPr>
          <w:sz w:val="22"/>
          <w:szCs w:val="22"/>
        </w:rPr>
      </w:pPr>
    </w:p>
    <w:p w14:paraId="4D883C93" w14:textId="7E88B10F" w:rsidR="00AA71B1" w:rsidRPr="00B61C3F" w:rsidRDefault="00AA71B1" w:rsidP="00797C3C">
      <w:pPr>
        <w:rPr>
          <w:sz w:val="22"/>
          <w:szCs w:val="22"/>
        </w:rPr>
      </w:pPr>
    </w:p>
    <w:p w14:paraId="5CFD8E99" w14:textId="0654710E" w:rsidR="00AA71B1" w:rsidRPr="00B61C3F" w:rsidRDefault="00AA71B1" w:rsidP="00797C3C">
      <w:pPr>
        <w:rPr>
          <w:sz w:val="22"/>
          <w:szCs w:val="22"/>
        </w:rPr>
      </w:pPr>
    </w:p>
    <w:p w14:paraId="7081E805" w14:textId="35B5010C" w:rsidR="00AA71B1" w:rsidRPr="00B61C3F" w:rsidRDefault="00AA71B1" w:rsidP="00797C3C">
      <w:pPr>
        <w:rPr>
          <w:sz w:val="22"/>
          <w:szCs w:val="22"/>
        </w:rPr>
      </w:pPr>
    </w:p>
    <w:p w14:paraId="7BF5FB8D" w14:textId="77777777" w:rsidR="00434780" w:rsidRPr="00B61C3F" w:rsidRDefault="00434780" w:rsidP="00797C3C">
      <w:pPr>
        <w:rPr>
          <w:sz w:val="22"/>
          <w:szCs w:val="22"/>
        </w:rPr>
      </w:pPr>
    </w:p>
    <w:p w14:paraId="74023E12" w14:textId="7A13418B" w:rsidR="0024257A" w:rsidRPr="00B61C3F" w:rsidRDefault="0024257A" w:rsidP="00797C3C">
      <w:pPr>
        <w:rPr>
          <w:sz w:val="22"/>
          <w:szCs w:val="22"/>
        </w:rPr>
        <w:sectPr w:rsidR="0024257A" w:rsidRPr="00B61C3F" w:rsidSect="00270222">
          <w:pgSz w:w="12240" w:h="15840"/>
          <w:pgMar w:top="1134" w:right="1080" w:bottom="1135" w:left="1080" w:header="708" w:footer="708" w:gutter="0"/>
          <w:cols w:space="708"/>
          <w:docGrid w:linePitch="360"/>
        </w:sect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797C3C" w:rsidRPr="00B61C3F" w14:paraId="74023E7E" w14:textId="77777777" w:rsidTr="00C32235">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4023E7D"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797C3C" w:rsidRPr="00B61C3F" w14:paraId="74023E84" w14:textId="77777777" w:rsidTr="00C32235">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3E7F"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4023E80"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3E81"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ACTIVO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4023E82"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23E83" w14:textId="77777777" w:rsidR="00797C3C" w:rsidRPr="00B61C3F" w:rsidRDefault="00797C3C" w:rsidP="006E720B">
            <w:pPr>
              <w:jc w:val="center"/>
              <w:rPr>
                <w:bCs/>
                <w:color w:val="000000"/>
                <w:sz w:val="22"/>
                <w:szCs w:val="22"/>
                <w:lang w:val="es-MX" w:eastAsia="es-MX"/>
              </w:rPr>
            </w:pPr>
            <w:r w:rsidRPr="00B61C3F">
              <w:rPr>
                <w:bCs/>
                <w:noProof/>
                <w:color w:val="000000"/>
                <w:sz w:val="22"/>
                <w:szCs w:val="22"/>
                <w:lang w:val="es-MX" w:eastAsia="es-MX"/>
              </w:rPr>
              <w:t>Deudora</w:t>
            </w:r>
          </w:p>
        </w:tc>
      </w:tr>
      <w:tr w:rsidR="004F2E67" w:rsidRPr="00B61C3F" w14:paraId="74023E8A" w14:textId="77777777" w:rsidTr="00C32235">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3E85"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4023E86" w14:textId="77777777"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11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3E87" w14:textId="77777777"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ACTIVO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3E88"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3E89" w14:textId="77777777" w:rsidR="004F2E67" w:rsidRPr="00B61C3F" w:rsidRDefault="004F2E67" w:rsidP="004F2E67">
            <w:pPr>
              <w:jc w:val="center"/>
              <w:rPr>
                <w:bCs/>
                <w:color w:val="000000"/>
                <w:sz w:val="22"/>
                <w:szCs w:val="22"/>
                <w:lang w:val="es-MX" w:eastAsia="es-MX"/>
              </w:rPr>
            </w:pPr>
            <w:r w:rsidRPr="00B61C3F">
              <w:rPr>
                <w:bCs/>
                <w:noProof/>
                <w:color w:val="000000"/>
                <w:sz w:val="22"/>
                <w:szCs w:val="22"/>
                <w:lang w:val="es-MX" w:eastAsia="es-MX"/>
              </w:rPr>
              <w:t>-</w:t>
            </w:r>
          </w:p>
        </w:tc>
      </w:tr>
      <w:tr w:rsidR="004F2E67" w:rsidRPr="00B61C3F" w14:paraId="74023E90" w14:textId="77777777" w:rsidTr="00C32235">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3E8B"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4023E8C" w14:textId="77777777"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113</w:t>
            </w:r>
          </w:p>
        </w:tc>
        <w:tc>
          <w:tcPr>
            <w:tcW w:w="5670" w:type="dxa"/>
            <w:gridSpan w:val="3"/>
            <w:tcBorders>
              <w:top w:val="single" w:sz="4" w:space="0" w:color="auto"/>
              <w:left w:val="nil"/>
              <w:bottom w:val="single" w:sz="4" w:space="0" w:color="auto"/>
              <w:right w:val="single" w:sz="4" w:space="0" w:color="auto"/>
            </w:tcBorders>
            <w:shd w:val="clear" w:color="auto" w:fill="auto"/>
          </w:tcPr>
          <w:p w14:paraId="74023E8D" w14:textId="77777777"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Derechos a recibir bienes o servicios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3E8E"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3E8F" w14:textId="77777777" w:rsidR="004F2E67" w:rsidRPr="00B61C3F" w:rsidRDefault="004F2E67" w:rsidP="004F2E67">
            <w:pPr>
              <w:jc w:val="center"/>
              <w:rPr>
                <w:bCs/>
                <w:color w:val="000000"/>
                <w:sz w:val="22"/>
                <w:szCs w:val="22"/>
                <w:lang w:val="es-MX" w:eastAsia="es-MX"/>
              </w:rPr>
            </w:pPr>
            <w:r w:rsidRPr="00B61C3F">
              <w:rPr>
                <w:bCs/>
                <w:noProof/>
                <w:color w:val="000000"/>
                <w:sz w:val="22"/>
                <w:szCs w:val="22"/>
                <w:lang w:val="es-MX" w:eastAsia="es-MX"/>
              </w:rPr>
              <w:t>-</w:t>
            </w:r>
          </w:p>
        </w:tc>
      </w:tr>
      <w:tr w:rsidR="004F2E67" w:rsidRPr="00B61C3F" w14:paraId="74023E96" w14:textId="77777777" w:rsidTr="00C32235">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3E91"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4023E92" w14:textId="77777777"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1131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3E93" w14:textId="77777777"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Anticipo a proveedores por adquisición de bienes y prestación de servicios a Corto Plazo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3E94"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3E95" w14:textId="77777777" w:rsidR="004F2E67" w:rsidRPr="00B61C3F" w:rsidRDefault="004F2E67" w:rsidP="004F2E67">
            <w:pPr>
              <w:jc w:val="center"/>
              <w:rPr>
                <w:bCs/>
                <w:color w:val="000000"/>
                <w:sz w:val="22"/>
                <w:szCs w:val="22"/>
                <w:lang w:val="es-MX" w:eastAsia="es-MX"/>
              </w:rPr>
            </w:pPr>
            <w:r w:rsidRPr="00B61C3F">
              <w:rPr>
                <w:bCs/>
                <w:noProof/>
                <w:color w:val="000000"/>
                <w:sz w:val="22"/>
                <w:szCs w:val="22"/>
                <w:lang w:val="es-MX" w:eastAsia="es-MX"/>
              </w:rPr>
              <w:t>-</w:t>
            </w:r>
          </w:p>
        </w:tc>
      </w:tr>
      <w:tr w:rsidR="004F2E67" w:rsidRPr="00B61C3F" w14:paraId="74023E99" w14:textId="77777777" w:rsidTr="00C32235">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3E97"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23E98"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4F2E67" w:rsidRPr="00B61C3F" w14:paraId="74023E9C" w14:textId="77777777" w:rsidTr="006E720B">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74023E9A" w14:textId="612E92AD"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1131</w:t>
            </w:r>
            <w:r w:rsidR="00300CE2">
              <w:rPr>
                <w:bCs/>
                <w:noProof/>
                <w:color w:val="000000"/>
                <w:sz w:val="22"/>
                <w:szCs w:val="22"/>
                <w:lang w:val="es-MX" w:eastAsia="es-MX"/>
              </w:rPr>
              <w:t>11001</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74023E9B" w14:textId="69811E5A" w:rsidR="004F2E67" w:rsidRPr="00B61C3F" w:rsidRDefault="004F2E67" w:rsidP="004F2E67">
            <w:pPr>
              <w:jc w:val="left"/>
              <w:rPr>
                <w:bCs/>
                <w:color w:val="000000"/>
                <w:sz w:val="22"/>
                <w:szCs w:val="22"/>
                <w:lang w:val="es-MX" w:eastAsia="es-MX"/>
              </w:rPr>
            </w:pPr>
            <w:r w:rsidRPr="00B61C3F">
              <w:rPr>
                <w:bCs/>
                <w:color w:val="000000"/>
                <w:sz w:val="22"/>
                <w:szCs w:val="22"/>
                <w:lang w:val="es-MX" w:eastAsia="es-MX"/>
              </w:rPr>
              <w:t> </w:t>
            </w:r>
            <w:r w:rsidRPr="00B61C3F">
              <w:rPr>
                <w:bCs/>
                <w:noProof/>
                <w:color w:val="000000"/>
                <w:sz w:val="22"/>
                <w:szCs w:val="22"/>
                <w:lang w:val="es-MX" w:eastAsia="es-MX"/>
              </w:rPr>
              <w:t>Ant</w:t>
            </w:r>
            <w:r w:rsidR="002328D9">
              <w:rPr>
                <w:bCs/>
                <w:noProof/>
                <w:color w:val="000000"/>
                <w:sz w:val="22"/>
                <w:szCs w:val="22"/>
                <w:lang w:val="es-MX" w:eastAsia="es-MX"/>
              </w:rPr>
              <w:t xml:space="preserve"> a</w:t>
            </w:r>
            <w:r w:rsidRPr="00B61C3F">
              <w:rPr>
                <w:bCs/>
                <w:noProof/>
                <w:color w:val="000000"/>
                <w:sz w:val="22"/>
                <w:szCs w:val="22"/>
                <w:lang w:val="es-MX" w:eastAsia="es-MX"/>
              </w:rPr>
              <w:t xml:space="preserve"> Prov </w:t>
            </w:r>
            <w:r w:rsidR="002328D9">
              <w:rPr>
                <w:bCs/>
                <w:noProof/>
                <w:color w:val="000000"/>
                <w:sz w:val="22"/>
                <w:szCs w:val="22"/>
                <w:lang w:val="es-MX" w:eastAsia="es-MX"/>
              </w:rPr>
              <w:t xml:space="preserve">de Bienes y </w:t>
            </w:r>
            <w:r w:rsidRPr="00B61C3F">
              <w:rPr>
                <w:bCs/>
                <w:noProof/>
                <w:color w:val="000000"/>
                <w:sz w:val="22"/>
                <w:szCs w:val="22"/>
                <w:lang w:val="es-MX" w:eastAsia="es-MX"/>
              </w:rPr>
              <w:t>Serv</w:t>
            </w:r>
          </w:p>
        </w:tc>
      </w:tr>
      <w:tr w:rsidR="004F2E67" w:rsidRPr="00B61C3F" w14:paraId="74023EA1" w14:textId="77777777" w:rsidTr="00C32235">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4023E9D" w14:textId="77777777" w:rsidR="004F2E67" w:rsidRPr="00B61C3F" w:rsidRDefault="004F2E67" w:rsidP="004F2E6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3E9E" w14:textId="77777777" w:rsidR="004F2E67" w:rsidRPr="00B61C3F" w:rsidRDefault="004F2E67" w:rsidP="004F2E6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023E9F" w14:textId="77777777" w:rsidR="004F2E67" w:rsidRPr="00B61C3F" w:rsidRDefault="004F2E67" w:rsidP="004F2E6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3EA0" w14:textId="77777777" w:rsidR="004F2E67" w:rsidRPr="00B61C3F" w:rsidRDefault="004F2E67" w:rsidP="004F2E67">
            <w:pPr>
              <w:jc w:val="center"/>
              <w:rPr>
                <w:b/>
                <w:bCs/>
                <w:color w:val="000000"/>
                <w:sz w:val="22"/>
                <w:szCs w:val="22"/>
                <w:lang w:val="es-MX" w:eastAsia="es-MX"/>
              </w:rPr>
            </w:pPr>
            <w:r w:rsidRPr="00B61C3F">
              <w:rPr>
                <w:b/>
                <w:bCs/>
                <w:color w:val="000000"/>
                <w:sz w:val="22"/>
                <w:szCs w:val="22"/>
                <w:lang w:val="es-MX" w:eastAsia="es-MX"/>
              </w:rPr>
              <w:t>Abono</w:t>
            </w:r>
          </w:p>
        </w:tc>
      </w:tr>
      <w:tr w:rsidR="004F2E67" w:rsidRPr="00B61C3F" w14:paraId="74023EA4" w14:textId="77777777" w:rsidTr="001779B2">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4023EA2" w14:textId="77EBBB35" w:rsidR="004F2E67" w:rsidRPr="00B61C3F" w:rsidRDefault="001779B2" w:rsidP="004F2E67">
            <w:pPr>
              <w:jc w:val="left"/>
              <w:rPr>
                <w:color w:val="000000"/>
                <w:sz w:val="22"/>
                <w:szCs w:val="22"/>
                <w:lang w:val="es-MX" w:eastAsia="es-MX"/>
              </w:rPr>
            </w:pPr>
            <w:r w:rsidRPr="00B61C3F">
              <w:rPr>
                <w:color w:val="000000"/>
                <w:sz w:val="22"/>
                <w:szCs w:val="22"/>
                <w:lang w:val="es-MX" w:eastAsia="es-MX"/>
              </w:rPr>
              <w:t>PM1-2 Solicitud del anticipo a proveedores de materiales y suministros</w:t>
            </w:r>
          </w:p>
        </w:tc>
        <w:tc>
          <w:tcPr>
            <w:tcW w:w="5103" w:type="dxa"/>
            <w:gridSpan w:val="4"/>
            <w:tcBorders>
              <w:top w:val="nil"/>
              <w:left w:val="nil"/>
              <w:bottom w:val="dotted" w:sz="4" w:space="0" w:color="000000"/>
              <w:right w:val="single" w:sz="8" w:space="0" w:color="000000"/>
            </w:tcBorders>
            <w:shd w:val="clear" w:color="auto" w:fill="auto"/>
          </w:tcPr>
          <w:p w14:paraId="74023EA3" w14:textId="27694727" w:rsidR="004F2E67" w:rsidRPr="00B61C3F" w:rsidRDefault="00732443" w:rsidP="004F2E67">
            <w:pPr>
              <w:jc w:val="left"/>
              <w:rPr>
                <w:color w:val="000000"/>
                <w:sz w:val="22"/>
                <w:szCs w:val="22"/>
                <w:lang w:val="es-MX" w:eastAsia="es-MX"/>
              </w:rPr>
            </w:pPr>
            <w:r w:rsidRPr="00B61C3F">
              <w:rPr>
                <w:color w:val="000000"/>
                <w:sz w:val="22"/>
                <w:szCs w:val="22"/>
                <w:lang w:val="es-MX" w:eastAsia="es-MX"/>
              </w:rPr>
              <w:t>PM1-4 Por el devengado de la adquisición de materiales y suministros</w:t>
            </w:r>
          </w:p>
        </w:tc>
      </w:tr>
      <w:tr w:rsidR="004F2E67" w:rsidRPr="00B61C3F" w14:paraId="74023EA7" w14:textId="77777777" w:rsidTr="001779B2">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4023EA5" w14:textId="6F9F9D13"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74023EA6" w14:textId="0866ED05" w:rsidR="004F2E67" w:rsidRPr="00B61C3F" w:rsidRDefault="004F2E67" w:rsidP="004F2E67">
            <w:pPr>
              <w:jc w:val="left"/>
              <w:rPr>
                <w:bCs/>
                <w:color w:val="000000"/>
                <w:sz w:val="22"/>
                <w:szCs w:val="22"/>
                <w:lang w:val="es-MX" w:eastAsia="es-MX"/>
              </w:rPr>
            </w:pPr>
          </w:p>
        </w:tc>
      </w:tr>
      <w:tr w:rsidR="004F2E67" w:rsidRPr="00B61C3F" w14:paraId="74023EAA" w14:textId="77777777" w:rsidTr="001779B2">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4023EA8" w14:textId="653EBA6B"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74023EA9" w14:textId="5959CDF3" w:rsidR="004F2E67" w:rsidRPr="00B61C3F" w:rsidRDefault="004F2E67" w:rsidP="004F2E67">
            <w:pPr>
              <w:jc w:val="left"/>
              <w:rPr>
                <w:bCs/>
                <w:color w:val="000000"/>
                <w:sz w:val="22"/>
                <w:szCs w:val="22"/>
                <w:lang w:val="es-MX" w:eastAsia="es-MX"/>
              </w:rPr>
            </w:pPr>
          </w:p>
        </w:tc>
      </w:tr>
      <w:tr w:rsidR="004F2E67" w:rsidRPr="00B61C3F" w14:paraId="74023EAD"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EAB"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EAC" w14:textId="77777777" w:rsidR="004F2E67" w:rsidRPr="00B61C3F" w:rsidRDefault="004F2E67" w:rsidP="004F2E67">
            <w:pPr>
              <w:jc w:val="left"/>
              <w:rPr>
                <w:bCs/>
                <w:color w:val="000000"/>
                <w:sz w:val="22"/>
                <w:szCs w:val="22"/>
                <w:lang w:val="es-MX" w:eastAsia="es-MX"/>
              </w:rPr>
            </w:pPr>
          </w:p>
        </w:tc>
      </w:tr>
      <w:tr w:rsidR="004F2E67" w:rsidRPr="00B61C3F" w14:paraId="74023EB0"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EAE"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EAF" w14:textId="77777777" w:rsidR="004F2E67" w:rsidRPr="00B61C3F" w:rsidRDefault="004F2E67" w:rsidP="004F2E67">
            <w:pPr>
              <w:jc w:val="left"/>
              <w:rPr>
                <w:bCs/>
                <w:color w:val="000000"/>
                <w:sz w:val="22"/>
                <w:szCs w:val="22"/>
                <w:lang w:val="es-MX" w:eastAsia="es-MX"/>
              </w:rPr>
            </w:pPr>
          </w:p>
        </w:tc>
      </w:tr>
      <w:tr w:rsidR="004F2E67" w:rsidRPr="00B61C3F" w14:paraId="74023EB3"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EB1"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EB2" w14:textId="77777777" w:rsidR="004F2E67" w:rsidRPr="00B61C3F" w:rsidRDefault="004F2E67" w:rsidP="004F2E67">
            <w:pPr>
              <w:jc w:val="left"/>
              <w:rPr>
                <w:bCs/>
                <w:color w:val="000000"/>
                <w:sz w:val="22"/>
                <w:szCs w:val="22"/>
                <w:lang w:val="es-MX" w:eastAsia="es-MX"/>
              </w:rPr>
            </w:pPr>
          </w:p>
        </w:tc>
      </w:tr>
      <w:tr w:rsidR="004F2E67" w:rsidRPr="00B61C3F" w14:paraId="74023EB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EB4"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EB5" w14:textId="77777777" w:rsidR="004F2E67" w:rsidRPr="00B61C3F" w:rsidRDefault="004F2E67" w:rsidP="004F2E67">
            <w:pPr>
              <w:jc w:val="left"/>
              <w:rPr>
                <w:bCs/>
                <w:color w:val="000000"/>
                <w:sz w:val="22"/>
                <w:szCs w:val="22"/>
                <w:lang w:val="es-MX" w:eastAsia="es-MX"/>
              </w:rPr>
            </w:pPr>
          </w:p>
        </w:tc>
      </w:tr>
      <w:tr w:rsidR="004F2E67" w:rsidRPr="00B61C3F" w14:paraId="74023EB9"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EB7"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EB8" w14:textId="77777777" w:rsidR="004F2E67" w:rsidRPr="00B61C3F" w:rsidRDefault="004F2E67" w:rsidP="004F2E67">
            <w:pPr>
              <w:jc w:val="left"/>
              <w:rPr>
                <w:bCs/>
                <w:color w:val="000000"/>
                <w:sz w:val="22"/>
                <w:szCs w:val="22"/>
                <w:lang w:val="es-MX" w:eastAsia="es-MX"/>
              </w:rPr>
            </w:pPr>
          </w:p>
        </w:tc>
      </w:tr>
      <w:tr w:rsidR="004F2E67" w:rsidRPr="00B61C3F" w14:paraId="74023EB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EBA"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EBB" w14:textId="77777777" w:rsidR="004F2E67" w:rsidRPr="00B61C3F" w:rsidRDefault="004F2E67" w:rsidP="004F2E67">
            <w:pPr>
              <w:jc w:val="left"/>
              <w:rPr>
                <w:bCs/>
                <w:color w:val="000000"/>
                <w:sz w:val="22"/>
                <w:szCs w:val="22"/>
                <w:lang w:val="es-MX" w:eastAsia="es-MX"/>
              </w:rPr>
            </w:pPr>
          </w:p>
        </w:tc>
      </w:tr>
      <w:tr w:rsidR="004F2E67" w:rsidRPr="00B61C3F" w14:paraId="74023EB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EBD"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EBE" w14:textId="77777777" w:rsidR="004F2E67" w:rsidRPr="00B61C3F" w:rsidRDefault="004F2E67" w:rsidP="004F2E67">
            <w:pPr>
              <w:jc w:val="left"/>
              <w:rPr>
                <w:bCs/>
                <w:color w:val="000000"/>
                <w:sz w:val="22"/>
                <w:szCs w:val="22"/>
                <w:lang w:val="es-MX" w:eastAsia="es-MX"/>
              </w:rPr>
            </w:pPr>
          </w:p>
        </w:tc>
      </w:tr>
      <w:tr w:rsidR="004F2E67" w:rsidRPr="00B61C3F" w14:paraId="74023EC2"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EC0"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EC1" w14:textId="77777777" w:rsidR="004F2E67" w:rsidRPr="00B61C3F" w:rsidRDefault="004F2E67" w:rsidP="004F2E67">
            <w:pPr>
              <w:jc w:val="left"/>
              <w:rPr>
                <w:bCs/>
                <w:color w:val="000000"/>
                <w:sz w:val="22"/>
                <w:szCs w:val="22"/>
                <w:lang w:val="es-MX" w:eastAsia="es-MX"/>
              </w:rPr>
            </w:pPr>
          </w:p>
        </w:tc>
      </w:tr>
      <w:tr w:rsidR="004F2E67" w:rsidRPr="00B61C3F" w14:paraId="74023EC5"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EC3"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EC4" w14:textId="77777777" w:rsidR="004F2E67" w:rsidRPr="00B61C3F" w:rsidRDefault="004F2E67" w:rsidP="004F2E67">
            <w:pPr>
              <w:jc w:val="left"/>
              <w:rPr>
                <w:bCs/>
                <w:color w:val="000000"/>
                <w:sz w:val="22"/>
                <w:szCs w:val="22"/>
                <w:lang w:val="es-MX" w:eastAsia="es-MX"/>
              </w:rPr>
            </w:pPr>
          </w:p>
        </w:tc>
      </w:tr>
      <w:tr w:rsidR="004F2E67" w:rsidRPr="00B61C3F" w14:paraId="74023EC8"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EC6"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EC7" w14:textId="77777777" w:rsidR="004F2E67" w:rsidRPr="00B61C3F" w:rsidRDefault="004F2E67" w:rsidP="004F2E67">
            <w:pPr>
              <w:jc w:val="left"/>
              <w:rPr>
                <w:bCs/>
                <w:color w:val="000000"/>
                <w:sz w:val="22"/>
                <w:szCs w:val="22"/>
                <w:lang w:val="es-MX" w:eastAsia="es-MX"/>
              </w:rPr>
            </w:pPr>
          </w:p>
        </w:tc>
      </w:tr>
      <w:tr w:rsidR="004F2E67" w:rsidRPr="00B61C3F" w14:paraId="74023ECB"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EC9"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ECA" w14:textId="77777777" w:rsidR="004F2E67" w:rsidRPr="00B61C3F" w:rsidRDefault="004F2E67" w:rsidP="004F2E67">
            <w:pPr>
              <w:jc w:val="left"/>
              <w:rPr>
                <w:bCs/>
                <w:color w:val="000000"/>
                <w:sz w:val="22"/>
                <w:szCs w:val="22"/>
                <w:lang w:val="es-MX" w:eastAsia="es-MX"/>
              </w:rPr>
            </w:pPr>
          </w:p>
        </w:tc>
      </w:tr>
      <w:tr w:rsidR="004F2E67" w:rsidRPr="00B61C3F" w14:paraId="74023ECE"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ECC"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ECD" w14:textId="77777777" w:rsidR="004F2E67" w:rsidRPr="00B61C3F" w:rsidRDefault="004F2E67" w:rsidP="004F2E67">
            <w:pPr>
              <w:jc w:val="left"/>
              <w:rPr>
                <w:bCs/>
                <w:color w:val="000000"/>
                <w:sz w:val="22"/>
                <w:szCs w:val="22"/>
                <w:lang w:val="es-MX" w:eastAsia="es-MX"/>
              </w:rPr>
            </w:pPr>
          </w:p>
        </w:tc>
      </w:tr>
      <w:tr w:rsidR="004F2E67" w:rsidRPr="00B61C3F" w14:paraId="74023ED1"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ECF"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ED0" w14:textId="77777777" w:rsidR="004F2E67" w:rsidRPr="00B61C3F" w:rsidRDefault="004F2E67" w:rsidP="004F2E67">
            <w:pPr>
              <w:jc w:val="left"/>
              <w:rPr>
                <w:bCs/>
                <w:color w:val="000000"/>
                <w:sz w:val="22"/>
                <w:szCs w:val="22"/>
                <w:lang w:val="es-MX" w:eastAsia="es-MX"/>
              </w:rPr>
            </w:pPr>
          </w:p>
        </w:tc>
      </w:tr>
      <w:tr w:rsidR="004F2E67" w:rsidRPr="00B61C3F" w14:paraId="74023ED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ED2"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ED3" w14:textId="77777777" w:rsidR="004F2E67" w:rsidRPr="00B61C3F" w:rsidRDefault="004F2E67" w:rsidP="004F2E67">
            <w:pPr>
              <w:jc w:val="left"/>
              <w:rPr>
                <w:bCs/>
                <w:color w:val="000000"/>
                <w:sz w:val="22"/>
                <w:szCs w:val="22"/>
                <w:lang w:val="es-MX" w:eastAsia="es-MX"/>
              </w:rPr>
            </w:pPr>
          </w:p>
        </w:tc>
      </w:tr>
      <w:tr w:rsidR="004F2E67" w:rsidRPr="00B61C3F" w14:paraId="74023ED7"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ED5"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ED6" w14:textId="77777777" w:rsidR="004F2E67" w:rsidRPr="00B61C3F" w:rsidRDefault="004F2E67" w:rsidP="004F2E67">
            <w:pPr>
              <w:jc w:val="left"/>
              <w:rPr>
                <w:bCs/>
                <w:color w:val="000000"/>
                <w:sz w:val="22"/>
                <w:szCs w:val="22"/>
                <w:lang w:val="es-MX" w:eastAsia="es-MX"/>
              </w:rPr>
            </w:pPr>
          </w:p>
        </w:tc>
      </w:tr>
      <w:tr w:rsidR="004F2E67" w:rsidRPr="00B61C3F" w14:paraId="74023EDA"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ED8"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ED9" w14:textId="77777777" w:rsidR="004F2E67" w:rsidRPr="00B61C3F" w:rsidRDefault="004F2E67" w:rsidP="004F2E67">
            <w:pPr>
              <w:jc w:val="left"/>
              <w:rPr>
                <w:bCs/>
                <w:color w:val="000000"/>
                <w:sz w:val="22"/>
                <w:szCs w:val="22"/>
                <w:lang w:val="es-MX" w:eastAsia="es-MX"/>
              </w:rPr>
            </w:pPr>
          </w:p>
        </w:tc>
      </w:tr>
      <w:tr w:rsidR="004F2E67" w:rsidRPr="00B61C3F" w14:paraId="74023EDD"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EDB"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EDC" w14:textId="77777777" w:rsidR="004F2E67" w:rsidRPr="00B61C3F" w:rsidRDefault="004F2E67" w:rsidP="004F2E67">
            <w:pPr>
              <w:jc w:val="left"/>
              <w:rPr>
                <w:bCs/>
                <w:color w:val="000000"/>
                <w:sz w:val="22"/>
                <w:szCs w:val="22"/>
                <w:lang w:val="es-MX" w:eastAsia="es-MX"/>
              </w:rPr>
            </w:pPr>
          </w:p>
        </w:tc>
      </w:tr>
      <w:tr w:rsidR="004F2E67" w:rsidRPr="00B61C3F" w14:paraId="74023EDF" w14:textId="77777777" w:rsidTr="00C32235">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023EDE"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Su saldo representa</w:t>
            </w:r>
          </w:p>
        </w:tc>
      </w:tr>
      <w:tr w:rsidR="004F2E67" w:rsidRPr="00B61C3F" w14:paraId="74023EE1" w14:textId="77777777" w:rsidTr="006E720B">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4023EE0" w14:textId="77777777" w:rsidR="004F2E67" w:rsidRPr="00B61C3F" w:rsidRDefault="004F2E67" w:rsidP="004F2E67">
            <w:pPr>
              <w:jc w:val="left"/>
              <w:rPr>
                <w:color w:val="000000"/>
                <w:sz w:val="22"/>
                <w:szCs w:val="22"/>
                <w:lang w:val="es-MX" w:eastAsia="es-MX"/>
              </w:rPr>
            </w:pPr>
            <w:r w:rsidRPr="00B61C3F">
              <w:rPr>
                <w:noProof/>
                <w:color w:val="000000"/>
                <w:sz w:val="22"/>
                <w:szCs w:val="22"/>
                <w:lang w:val="es-MX" w:eastAsia="es-MX"/>
              </w:rPr>
              <w:t>Representa los anticipos entregados a proveedores por adquisición de bienes y prestación de servicios, previo a la recepción parcial o total, que serán exigibles en un plazo menor o igual a doce meses.</w:t>
            </w:r>
          </w:p>
        </w:tc>
      </w:tr>
      <w:tr w:rsidR="004F2E67" w:rsidRPr="00B61C3F" w14:paraId="74023EE3" w14:textId="77777777" w:rsidTr="00C32235">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4023EE2"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Observaciones</w:t>
            </w:r>
          </w:p>
        </w:tc>
      </w:tr>
      <w:tr w:rsidR="004F2E67" w:rsidRPr="00B61C3F" w14:paraId="74023EE5" w14:textId="77777777" w:rsidTr="006E720B">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4023EE4" w14:textId="77777777" w:rsidR="004F2E67" w:rsidRPr="00B61C3F" w:rsidRDefault="004F2E67" w:rsidP="004F2E67">
            <w:pPr>
              <w:jc w:val="left"/>
              <w:rPr>
                <w:color w:val="000000"/>
                <w:sz w:val="22"/>
                <w:szCs w:val="22"/>
                <w:lang w:val="es-MX" w:eastAsia="es-MX"/>
              </w:rPr>
            </w:pPr>
            <w:r w:rsidRPr="00B61C3F">
              <w:rPr>
                <w:noProof/>
                <w:color w:val="000000"/>
                <w:sz w:val="22"/>
                <w:szCs w:val="22"/>
                <w:lang w:val="es-MX" w:eastAsia="es-MX"/>
              </w:rPr>
              <w:t>Control por proveedor</w:t>
            </w:r>
          </w:p>
        </w:tc>
      </w:tr>
    </w:tbl>
    <w:p w14:paraId="74023EE6" w14:textId="77777777" w:rsidR="00797C3C" w:rsidRPr="00B61C3F" w:rsidRDefault="00797C3C" w:rsidP="00797C3C">
      <w:pPr>
        <w:rPr>
          <w:sz w:val="22"/>
          <w:szCs w:val="22"/>
        </w:rPr>
        <w:sectPr w:rsidR="00797C3C" w:rsidRPr="00B61C3F" w:rsidSect="00270222">
          <w:pgSz w:w="12240" w:h="15840"/>
          <w:pgMar w:top="1134" w:right="1080" w:bottom="1135" w:left="1080" w:header="708" w:footer="708" w:gutter="0"/>
          <w:cols w:space="708"/>
          <w:docGrid w:linePitch="360"/>
        </w:sect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797C3C" w:rsidRPr="00B61C3F" w14:paraId="74023EE8" w14:textId="77777777" w:rsidTr="00C32235">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4023EE7"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797C3C" w:rsidRPr="00B61C3F" w14:paraId="74023EEE" w14:textId="77777777" w:rsidTr="00C32235">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3EE9"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4023EEA"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3EEB"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ACTIVO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4023EEC"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23EED" w14:textId="77777777" w:rsidR="00797C3C" w:rsidRPr="00B61C3F" w:rsidRDefault="00797C3C" w:rsidP="006E720B">
            <w:pPr>
              <w:jc w:val="center"/>
              <w:rPr>
                <w:bCs/>
                <w:color w:val="000000"/>
                <w:sz w:val="22"/>
                <w:szCs w:val="22"/>
                <w:lang w:val="es-MX" w:eastAsia="es-MX"/>
              </w:rPr>
            </w:pPr>
            <w:r w:rsidRPr="00B61C3F">
              <w:rPr>
                <w:bCs/>
                <w:noProof/>
                <w:color w:val="000000"/>
                <w:sz w:val="22"/>
                <w:szCs w:val="22"/>
                <w:lang w:val="es-MX" w:eastAsia="es-MX"/>
              </w:rPr>
              <w:t>Deudora</w:t>
            </w:r>
          </w:p>
        </w:tc>
      </w:tr>
      <w:tr w:rsidR="004F2E67" w:rsidRPr="00B61C3F" w14:paraId="74023EF4" w14:textId="77777777" w:rsidTr="00C32235">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3EEF"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4023EF0" w14:textId="77777777"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11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3EF1" w14:textId="77777777"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ACTIVO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3EF2"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3EF3" w14:textId="77777777" w:rsidR="004F2E67" w:rsidRPr="00B61C3F" w:rsidRDefault="004F2E67" w:rsidP="004F2E67">
            <w:pPr>
              <w:jc w:val="center"/>
              <w:rPr>
                <w:bCs/>
                <w:color w:val="000000"/>
                <w:sz w:val="22"/>
                <w:szCs w:val="22"/>
                <w:lang w:val="es-MX" w:eastAsia="es-MX"/>
              </w:rPr>
            </w:pPr>
            <w:r w:rsidRPr="00B61C3F">
              <w:rPr>
                <w:bCs/>
                <w:noProof/>
                <w:color w:val="000000"/>
                <w:sz w:val="22"/>
                <w:szCs w:val="22"/>
                <w:lang w:val="es-MX" w:eastAsia="es-MX"/>
              </w:rPr>
              <w:t>-</w:t>
            </w:r>
          </w:p>
        </w:tc>
      </w:tr>
      <w:tr w:rsidR="004F2E67" w:rsidRPr="00B61C3F" w14:paraId="74023EFA" w14:textId="77777777" w:rsidTr="00C32235">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3EF5"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4023EF6" w14:textId="77777777"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113</w:t>
            </w:r>
          </w:p>
        </w:tc>
        <w:tc>
          <w:tcPr>
            <w:tcW w:w="5670" w:type="dxa"/>
            <w:gridSpan w:val="3"/>
            <w:tcBorders>
              <w:top w:val="single" w:sz="4" w:space="0" w:color="auto"/>
              <w:left w:val="nil"/>
              <w:bottom w:val="single" w:sz="4" w:space="0" w:color="auto"/>
              <w:right w:val="single" w:sz="4" w:space="0" w:color="auto"/>
            </w:tcBorders>
            <w:shd w:val="clear" w:color="auto" w:fill="auto"/>
          </w:tcPr>
          <w:p w14:paraId="74023EF7" w14:textId="77777777"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Derechos a recibir bienes o servicios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3EF8"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3EF9" w14:textId="77777777" w:rsidR="004F2E67" w:rsidRPr="00B61C3F" w:rsidRDefault="004F2E67" w:rsidP="004F2E67">
            <w:pPr>
              <w:jc w:val="center"/>
              <w:rPr>
                <w:bCs/>
                <w:color w:val="000000"/>
                <w:sz w:val="22"/>
                <w:szCs w:val="22"/>
                <w:lang w:val="es-MX" w:eastAsia="es-MX"/>
              </w:rPr>
            </w:pPr>
            <w:r w:rsidRPr="00B61C3F">
              <w:rPr>
                <w:bCs/>
                <w:noProof/>
                <w:color w:val="000000"/>
                <w:sz w:val="22"/>
                <w:szCs w:val="22"/>
                <w:lang w:val="es-MX" w:eastAsia="es-MX"/>
              </w:rPr>
              <w:t>-</w:t>
            </w:r>
          </w:p>
        </w:tc>
      </w:tr>
      <w:tr w:rsidR="004F2E67" w:rsidRPr="00B61C3F" w14:paraId="74023F00" w14:textId="77777777" w:rsidTr="00C32235">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3EFB"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4023EFC" w14:textId="77777777"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1132</w:t>
            </w:r>
          </w:p>
        </w:tc>
        <w:tc>
          <w:tcPr>
            <w:tcW w:w="5670" w:type="dxa"/>
            <w:gridSpan w:val="3"/>
            <w:tcBorders>
              <w:top w:val="single" w:sz="4" w:space="0" w:color="auto"/>
              <w:left w:val="nil"/>
              <w:bottom w:val="single" w:sz="4" w:space="0" w:color="auto"/>
              <w:right w:val="single" w:sz="4" w:space="0" w:color="auto"/>
            </w:tcBorders>
            <w:shd w:val="clear" w:color="auto" w:fill="auto"/>
          </w:tcPr>
          <w:p w14:paraId="74023EFD" w14:textId="77777777"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Anticipo a proveedores por adquisición de bienes inmuebles y muebles a Corto Plazo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3EFE"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3EFF" w14:textId="77777777" w:rsidR="004F2E67" w:rsidRPr="00B61C3F" w:rsidRDefault="004F2E67" w:rsidP="004F2E67">
            <w:pPr>
              <w:jc w:val="center"/>
              <w:rPr>
                <w:bCs/>
                <w:color w:val="000000"/>
                <w:sz w:val="22"/>
                <w:szCs w:val="22"/>
                <w:lang w:val="es-MX" w:eastAsia="es-MX"/>
              </w:rPr>
            </w:pPr>
            <w:r w:rsidRPr="00B61C3F">
              <w:rPr>
                <w:bCs/>
                <w:noProof/>
                <w:color w:val="000000"/>
                <w:sz w:val="22"/>
                <w:szCs w:val="22"/>
                <w:lang w:val="es-MX" w:eastAsia="es-MX"/>
              </w:rPr>
              <w:t>-</w:t>
            </w:r>
          </w:p>
        </w:tc>
      </w:tr>
      <w:tr w:rsidR="004F2E67" w:rsidRPr="00B61C3F" w14:paraId="74023F03" w14:textId="77777777" w:rsidTr="00C32235">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3F01"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23F02"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4F2E67" w:rsidRPr="00B61C3F" w14:paraId="74023F06" w14:textId="77777777" w:rsidTr="006E720B">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74023F04" w14:textId="3AE83638"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1132</w:t>
            </w:r>
            <w:r w:rsidR="00573CD4">
              <w:rPr>
                <w:bCs/>
                <w:noProof/>
                <w:color w:val="000000"/>
                <w:sz w:val="22"/>
                <w:szCs w:val="22"/>
                <w:lang w:val="es-MX" w:eastAsia="es-MX"/>
              </w:rPr>
              <w:t>11</w:t>
            </w:r>
            <w:r w:rsidRPr="00B61C3F">
              <w:rPr>
                <w:bCs/>
                <w:noProof/>
                <w:color w:val="000000"/>
                <w:sz w:val="22"/>
                <w:szCs w:val="22"/>
                <w:lang w:val="es-MX" w:eastAsia="es-MX"/>
              </w:rPr>
              <w:t>001</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74023F05" w14:textId="560A8D76" w:rsidR="004F2E67" w:rsidRPr="00B61C3F" w:rsidRDefault="004F2E67" w:rsidP="004F2E67">
            <w:pPr>
              <w:jc w:val="left"/>
              <w:rPr>
                <w:bCs/>
                <w:color w:val="000000"/>
                <w:sz w:val="22"/>
                <w:szCs w:val="22"/>
                <w:lang w:val="es-MX" w:eastAsia="es-MX"/>
              </w:rPr>
            </w:pPr>
            <w:r w:rsidRPr="00B61C3F">
              <w:rPr>
                <w:bCs/>
                <w:color w:val="000000"/>
                <w:sz w:val="22"/>
                <w:szCs w:val="22"/>
                <w:lang w:val="es-MX" w:eastAsia="es-MX"/>
              </w:rPr>
              <w:t> </w:t>
            </w:r>
            <w:r w:rsidRPr="00B61C3F">
              <w:rPr>
                <w:bCs/>
                <w:noProof/>
                <w:color w:val="000000"/>
                <w:sz w:val="22"/>
                <w:szCs w:val="22"/>
                <w:lang w:val="es-MX" w:eastAsia="es-MX"/>
              </w:rPr>
              <w:t xml:space="preserve">Ant </w:t>
            </w:r>
            <w:r w:rsidR="00810253">
              <w:rPr>
                <w:bCs/>
                <w:noProof/>
                <w:color w:val="000000"/>
                <w:sz w:val="22"/>
                <w:szCs w:val="22"/>
                <w:lang w:val="es-MX" w:eastAsia="es-MX"/>
              </w:rPr>
              <w:t xml:space="preserve">a </w:t>
            </w:r>
            <w:r w:rsidRPr="00B61C3F">
              <w:rPr>
                <w:bCs/>
                <w:noProof/>
                <w:color w:val="000000"/>
                <w:sz w:val="22"/>
                <w:szCs w:val="22"/>
                <w:lang w:val="es-MX" w:eastAsia="es-MX"/>
              </w:rPr>
              <w:t xml:space="preserve">Prov </w:t>
            </w:r>
            <w:r w:rsidR="00810253">
              <w:rPr>
                <w:bCs/>
                <w:noProof/>
                <w:color w:val="000000"/>
                <w:sz w:val="22"/>
                <w:szCs w:val="22"/>
                <w:lang w:val="es-MX" w:eastAsia="es-MX"/>
              </w:rPr>
              <w:t xml:space="preserve">de </w:t>
            </w:r>
            <w:r w:rsidRPr="00B61C3F">
              <w:rPr>
                <w:bCs/>
                <w:noProof/>
                <w:color w:val="000000"/>
                <w:sz w:val="22"/>
                <w:szCs w:val="22"/>
                <w:lang w:val="es-MX" w:eastAsia="es-MX"/>
              </w:rPr>
              <w:t>Muebles e Inm</w:t>
            </w:r>
            <w:r w:rsidR="00810253">
              <w:rPr>
                <w:bCs/>
                <w:noProof/>
                <w:color w:val="000000"/>
                <w:sz w:val="22"/>
                <w:szCs w:val="22"/>
                <w:lang w:val="es-MX" w:eastAsia="es-MX"/>
              </w:rPr>
              <w:t>uebles</w:t>
            </w:r>
          </w:p>
        </w:tc>
      </w:tr>
      <w:tr w:rsidR="004F2E67" w:rsidRPr="00B61C3F" w14:paraId="74023F0B" w14:textId="77777777" w:rsidTr="00C32235">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4023F07" w14:textId="77777777" w:rsidR="004F2E67" w:rsidRPr="00B61C3F" w:rsidRDefault="004F2E67" w:rsidP="004F2E6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3F08" w14:textId="77777777" w:rsidR="004F2E67" w:rsidRPr="00B61C3F" w:rsidRDefault="004F2E67" w:rsidP="004F2E6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023F09" w14:textId="77777777" w:rsidR="004F2E67" w:rsidRPr="00B61C3F" w:rsidRDefault="004F2E67" w:rsidP="004F2E6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3F0A" w14:textId="77777777" w:rsidR="004F2E67" w:rsidRPr="00B61C3F" w:rsidRDefault="004F2E67" w:rsidP="004F2E67">
            <w:pPr>
              <w:jc w:val="center"/>
              <w:rPr>
                <w:b/>
                <w:bCs/>
                <w:color w:val="000000"/>
                <w:sz w:val="22"/>
                <w:szCs w:val="22"/>
                <w:lang w:val="es-MX" w:eastAsia="es-MX"/>
              </w:rPr>
            </w:pPr>
            <w:r w:rsidRPr="00B61C3F">
              <w:rPr>
                <w:b/>
                <w:bCs/>
                <w:color w:val="000000"/>
                <w:sz w:val="22"/>
                <w:szCs w:val="22"/>
                <w:lang w:val="es-MX" w:eastAsia="es-MX"/>
              </w:rPr>
              <w:t>Abono</w:t>
            </w:r>
          </w:p>
        </w:tc>
      </w:tr>
      <w:tr w:rsidR="004F2E67" w:rsidRPr="00B61C3F" w14:paraId="74023F0E" w14:textId="77777777" w:rsidTr="00D377C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0C" w14:textId="77A9572F" w:rsidR="004F2E67" w:rsidRPr="00B61C3F" w:rsidRDefault="004F2E67" w:rsidP="004F2E67">
            <w:pPr>
              <w:jc w:val="left"/>
              <w:rPr>
                <w:color w:val="000000"/>
                <w:sz w:val="22"/>
                <w:szCs w:val="22"/>
                <w:lang w:val="es-MX" w:eastAsia="es-MX"/>
              </w:rPr>
            </w:pPr>
            <w:r w:rsidRPr="00B61C3F">
              <w:rPr>
                <w:noProof/>
                <w:color w:val="000000"/>
                <w:sz w:val="22"/>
                <w:szCs w:val="22"/>
                <w:lang w:val="es-MX" w:eastAsia="es-MX"/>
              </w:rPr>
              <w:t>PB1-</w:t>
            </w:r>
            <w:r w:rsidR="004F5B4D" w:rsidRPr="00B61C3F">
              <w:rPr>
                <w:noProof/>
                <w:color w:val="000000"/>
                <w:sz w:val="22"/>
                <w:szCs w:val="22"/>
                <w:lang w:val="es-MX" w:eastAsia="es-MX"/>
              </w:rPr>
              <w:t>2</w:t>
            </w:r>
            <w:r w:rsidRPr="00B61C3F">
              <w:rPr>
                <w:noProof/>
                <w:color w:val="000000"/>
                <w:sz w:val="22"/>
                <w:szCs w:val="22"/>
                <w:lang w:val="es-MX" w:eastAsia="es-MX"/>
              </w:rPr>
              <w:t xml:space="preserve"> Solicitud del anticipo a proveedores </w:t>
            </w:r>
            <w:r w:rsidR="004F5B4D" w:rsidRPr="00B61C3F">
              <w:rPr>
                <w:noProof/>
                <w:color w:val="000000"/>
                <w:sz w:val="22"/>
                <w:szCs w:val="22"/>
                <w:lang w:val="es-MX" w:eastAsia="es-MX"/>
              </w:rPr>
              <w:t>para la compra</w:t>
            </w:r>
            <w:r w:rsidR="008950D3" w:rsidRPr="00B61C3F">
              <w:rPr>
                <w:noProof/>
                <w:color w:val="000000"/>
                <w:sz w:val="22"/>
                <w:szCs w:val="22"/>
                <w:lang w:val="es-MX" w:eastAsia="es-MX"/>
              </w:rPr>
              <w:t xml:space="preserve"> </w:t>
            </w:r>
            <w:r w:rsidRPr="00B61C3F">
              <w:rPr>
                <w:noProof/>
                <w:color w:val="000000"/>
                <w:sz w:val="22"/>
                <w:szCs w:val="22"/>
                <w:lang w:val="es-MX" w:eastAsia="es-MX"/>
              </w:rPr>
              <w:t>de bienes muebles</w:t>
            </w:r>
          </w:p>
        </w:tc>
        <w:tc>
          <w:tcPr>
            <w:tcW w:w="5103" w:type="dxa"/>
            <w:gridSpan w:val="4"/>
            <w:tcBorders>
              <w:top w:val="nil"/>
              <w:left w:val="nil"/>
              <w:bottom w:val="dotted" w:sz="4" w:space="0" w:color="000000"/>
              <w:right w:val="single" w:sz="8" w:space="0" w:color="000000"/>
            </w:tcBorders>
            <w:shd w:val="clear" w:color="auto" w:fill="auto"/>
          </w:tcPr>
          <w:p w14:paraId="74023F0D" w14:textId="533B5BD4" w:rsidR="004F2E67" w:rsidRPr="00B61C3F" w:rsidRDefault="00D377C7" w:rsidP="004F2E67">
            <w:pPr>
              <w:jc w:val="left"/>
              <w:rPr>
                <w:color w:val="000000"/>
                <w:sz w:val="22"/>
                <w:szCs w:val="22"/>
                <w:lang w:val="es-MX" w:eastAsia="es-MX"/>
              </w:rPr>
            </w:pPr>
            <w:r w:rsidRPr="00B61C3F">
              <w:rPr>
                <w:color w:val="000000"/>
                <w:sz w:val="22"/>
                <w:szCs w:val="22"/>
                <w:lang w:val="es-MX" w:eastAsia="es-MX"/>
              </w:rPr>
              <w:t>PB1-4 Por el devengado al recibir los bienes muebles</w:t>
            </w:r>
          </w:p>
        </w:tc>
      </w:tr>
      <w:tr w:rsidR="004F2E67" w:rsidRPr="00B61C3F" w14:paraId="74023F11" w14:textId="77777777" w:rsidTr="00D377C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0F" w14:textId="4EC151A3"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PB2-</w:t>
            </w:r>
            <w:r w:rsidR="008950D3" w:rsidRPr="00B61C3F">
              <w:rPr>
                <w:bCs/>
                <w:noProof/>
                <w:color w:val="000000"/>
                <w:sz w:val="22"/>
                <w:szCs w:val="22"/>
                <w:lang w:val="es-MX" w:eastAsia="es-MX"/>
              </w:rPr>
              <w:t>2</w:t>
            </w:r>
            <w:r w:rsidRPr="00B61C3F">
              <w:rPr>
                <w:bCs/>
                <w:noProof/>
                <w:color w:val="000000"/>
                <w:sz w:val="22"/>
                <w:szCs w:val="22"/>
                <w:lang w:val="es-MX" w:eastAsia="es-MX"/>
              </w:rPr>
              <w:t xml:space="preserve"> Solicitud del anticipo a proveedores de bienes inmuebles</w:t>
            </w:r>
          </w:p>
        </w:tc>
        <w:tc>
          <w:tcPr>
            <w:tcW w:w="5103" w:type="dxa"/>
            <w:gridSpan w:val="4"/>
            <w:tcBorders>
              <w:top w:val="nil"/>
              <w:left w:val="nil"/>
              <w:bottom w:val="dotted" w:sz="4" w:space="0" w:color="000000"/>
              <w:right w:val="single" w:sz="8" w:space="0" w:color="000000"/>
            </w:tcBorders>
            <w:shd w:val="clear" w:color="auto" w:fill="auto"/>
          </w:tcPr>
          <w:p w14:paraId="74023F10" w14:textId="3AF63C57" w:rsidR="004F2E67" w:rsidRPr="00B61C3F" w:rsidRDefault="00D377C7" w:rsidP="004F2E67">
            <w:pPr>
              <w:jc w:val="left"/>
              <w:rPr>
                <w:bCs/>
                <w:color w:val="000000"/>
                <w:sz w:val="22"/>
                <w:szCs w:val="22"/>
                <w:lang w:val="es-MX" w:eastAsia="es-MX"/>
              </w:rPr>
            </w:pPr>
            <w:r w:rsidRPr="00B61C3F">
              <w:rPr>
                <w:bCs/>
                <w:color w:val="000000"/>
                <w:sz w:val="22"/>
                <w:szCs w:val="22"/>
                <w:lang w:val="es-MX" w:eastAsia="es-MX"/>
              </w:rPr>
              <w:t>PB2-4 Por el devengado de la adquisición de bienes inmuebles</w:t>
            </w:r>
          </w:p>
        </w:tc>
      </w:tr>
      <w:tr w:rsidR="004F2E67" w:rsidRPr="00B61C3F" w14:paraId="74023F1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12"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13" w14:textId="77777777" w:rsidR="004F2E67" w:rsidRPr="00B61C3F" w:rsidRDefault="004F2E67" w:rsidP="004F2E67">
            <w:pPr>
              <w:jc w:val="left"/>
              <w:rPr>
                <w:bCs/>
                <w:color w:val="000000"/>
                <w:sz w:val="22"/>
                <w:szCs w:val="22"/>
                <w:lang w:val="es-MX" w:eastAsia="es-MX"/>
              </w:rPr>
            </w:pPr>
          </w:p>
        </w:tc>
      </w:tr>
      <w:tr w:rsidR="004F2E67" w:rsidRPr="00B61C3F" w14:paraId="74023F17"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15"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16" w14:textId="77777777" w:rsidR="004F2E67" w:rsidRPr="00B61C3F" w:rsidRDefault="004F2E67" w:rsidP="004F2E67">
            <w:pPr>
              <w:jc w:val="left"/>
              <w:rPr>
                <w:bCs/>
                <w:color w:val="000000"/>
                <w:sz w:val="22"/>
                <w:szCs w:val="22"/>
                <w:lang w:val="es-MX" w:eastAsia="es-MX"/>
              </w:rPr>
            </w:pPr>
          </w:p>
        </w:tc>
      </w:tr>
      <w:tr w:rsidR="004F2E67" w:rsidRPr="00B61C3F" w14:paraId="74023F1A"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18"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19" w14:textId="77777777" w:rsidR="004F2E67" w:rsidRPr="00B61C3F" w:rsidRDefault="004F2E67" w:rsidP="004F2E67">
            <w:pPr>
              <w:jc w:val="left"/>
              <w:rPr>
                <w:bCs/>
                <w:color w:val="000000"/>
                <w:sz w:val="22"/>
                <w:szCs w:val="22"/>
                <w:lang w:val="es-MX" w:eastAsia="es-MX"/>
              </w:rPr>
            </w:pPr>
          </w:p>
        </w:tc>
      </w:tr>
      <w:tr w:rsidR="004F2E67" w:rsidRPr="00B61C3F" w14:paraId="74023F1D"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1B"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1C" w14:textId="77777777" w:rsidR="004F2E67" w:rsidRPr="00B61C3F" w:rsidRDefault="004F2E67" w:rsidP="004F2E67">
            <w:pPr>
              <w:jc w:val="left"/>
              <w:rPr>
                <w:bCs/>
                <w:color w:val="000000"/>
                <w:sz w:val="22"/>
                <w:szCs w:val="22"/>
                <w:lang w:val="es-MX" w:eastAsia="es-MX"/>
              </w:rPr>
            </w:pPr>
          </w:p>
        </w:tc>
      </w:tr>
      <w:tr w:rsidR="004F2E67" w:rsidRPr="00B61C3F" w14:paraId="74023F20"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1E"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1F" w14:textId="77777777" w:rsidR="004F2E67" w:rsidRPr="00B61C3F" w:rsidRDefault="004F2E67" w:rsidP="004F2E67">
            <w:pPr>
              <w:jc w:val="left"/>
              <w:rPr>
                <w:bCs/>
                <w:color w:val="000000"/>
                <w:sz w:val="22"/>
                <w:szCs w:val="22"/>
                <w:lang w:val="es-MX" w:eastAsia="es-MX"/>
              </w:rPr>
            </w:pPr>
          </w:p>
        </w:tc>
      </w:tr>
      <w:tr w:rsidR="004F2E67" w:rsidRPr="00B61C3F" w14:paraId="74023F23"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21"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22" w14:textId="77777777" w:rsidR="004F2E67" w:rsidRPr="00B61C3F" w:rsidRDefault="004F2E67" w:rsidP="004F2E67">
            <w:pPr>
              <w:jc w:val="left"/>
              <w:rPr>
                <w:bCs/>
                <w:color w:val="000000"/>
                <w:sz w:val="22"/>
                <w:szCs w:val="22"/>
                <w:lang w:val="es-MX" w:eastAsia="es-MX"/>
              </w:rPr>
            </w:pPr>
          </w:p>
        </w:tc>
      </w:tr>
      <w:tr w:rsidR="004F2E67" w:rsidRPr="00B61C3F" w14:paraId="74023F2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24"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25" w14:textId="77777777" w:rsidR="004F2E67" w:rsidRPr="00B61C3F" w:rsidRDefault="004F2E67" w:rsidP="004F2E67">
            <w:pPr>
              <w:jc w:val="left"/>
              <w:rPr>
                <w:bCs/>
                <w:color w:val="000000"/>
                <w:sz w:val="22"/>
                <w:szCs w:val="22"/>
                <w:lang w:val="es-MX" w:eastAsia="es-MX"/>
              </w:rPr>
            </w:pPr>
          </w:p>
        </w:tc>
      </w:tr>
      <w:tr w:rsidR="004F2E67" w:rsidRPr="00B61C3F" w14:paraId="74023F29"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27"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28" w14:textId="77777777" w:rsidR="004F2E67" w:rsidRPr="00B61C3F" w:rsidRDefault="004F2E67" w:rsidP="004F2E67">
            <w:pPr>
              <w:jc w:val="left"/>
              <w:rPr>
                <w:bCs/>
                <w:color w:val="000000"/>
                <w:sz w:val="22"/>
                <w:szCs w:val="22"/>
                <w:lang w:val="es-MX" w:eastAsia="es-MX"/>
              </w:rPr>
            </w:pPr>
          </w:p>
        </w:tc>
      </w:tr>
      <w:tr w:rsidR="004F2E67" w:rsidRPr="00B61C3F" w14:paraId="74023F2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2A"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2B" w14:textId="77777777" w:rsidR="004F2E67" w:rsidRPr="00B61C3F" w:rsidRDefault="004F2E67" w:rsidP="004F2E67">
            <w:pPr>
              <w:jc w:val="left"/>
              <w:rPr>
                <w:bCs/>
                <w:color w:val="000000"/>
                <w:sz w:val="22"/>
                <w:szCs w:val="22"/>
                <w:lang w:val="es-MX" w:eastAsia="es-MX"/>
              </w:rPr>
            </w:pPr>
          </w:p>
        </w:tc>
      </w:tr>
      <w:tr w:rsidR="004F2E67" w:rsidRPr="00B61C3F" w14:paraId="74023F2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2D"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2E" w14:textId="77777777" w:rsidR="004F2E67" w:rsidRPr="00B61C3F" w:rsidRDefault="004F2E67" w:rsidP="004F2E67">
            <w:pPr>
              <w:jc w:val="left"/>
              <w:rPr>
                <w:bCs/>
                <w:color w:val="000000"/>
                <w:sz w:val="22"/>
                <w:szCs w:val="22"/>
                <w:lang w:val="es-MX" w:eastAsia="es-MX"/>
              </w:rPr>
            </w:pPr>
          </w:p>
        </w:tc>
      </w:tr>
      <w:tr w:rsidR="004F2E67" w:rsidRPr="00B61C3F" w14:paraId="74023F32"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30"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31" w14:textId="77777777" w:rsidR="004F2E67" w:rsidRPr="00B61C3F" w:rsidRDefault="004F2E67" w:rsidP="004F2E67">
            <w:pPr>
              <w:jc w:val="left"/>
              <w:rPr>
                <w:bCs/>
                <w:color w:val="000000"/>
                <w:sz w:val="22"/>
                <w:szCs w:val="22"/>
                <w:lang w:val="es-MX" w:eastAsia="es-MX"/>
              </w:rPr>
            </w:pPr>
          </w:p>
        </w:tc>
      </w:tr>
      <w:tr w:rsidR="004F2E67" w:rsidRPr="00B61C3F" w14:paraId="74023F35"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33"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34" w14:textId="77777777" w:rsidR="004F2E67" w:rsidRPr="00B61C3F" w:rsidRDefault="004F2E67" w:rsidP="004F2E67">
            <w:pPr>
              <w:jc w:val="left"/>
              <w:rPr>
                <w:bCs/>
                <w:color w:val="000000"/>
                <w:sz w:val="22"/>
                <w:szCs w:val="22"/>
                <w:lang w:val="es-MX" w:eastAsia="es-MX"/>
              </w:rPr>
            </w:pPr>
          </w:p>
        </w:tc>
      </w:tr>
      <w:tr w:rsidR="004F2E67" w:rsidRPr="00B61C3F" w14:paraId="74023F38"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36"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37" w14:textId="77777777" w:rsidR="004F2E67" w:rsidRPr="00B61C3F" w:rsidRDefault="004F2E67" w:rsidP="004F2E67">
            <w:pPr>
              <w:jc w:val="left"/>
              <w:rPr>
                <w:bCs/>
                <w:color w:val="000000"/>
                <w:sz w:val="22"/>
                <w:szCs w:val="22"/>
                <w:lang w:val="es-MX" w:eastAsia="es-MX"/>
              </w:rPr>
            </w:pPr>
          </w:p>
        </w:tc>
      </w:tr>
      <w:tr w:rsidR="004F2E67" w:rsidRPr="00B61C3F" w14:paraId="74023F3B"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39"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3A" w14:textId="77777777" w:rsidR="004F2E67" w:rsidRPr="00B61C3F" w:rsidRDefault="004F2E67" w:rsidP="004F2E67">
            <w:pPr>
              <w:jc w:val="left"/>
              <w:rPr>
                <w:bCs/>
                <w:color w:val="000000"/>
                <w:sz w:val="22"/>
                <w:szCs w:val="22"/>
                <w:lang w:val="es-MX" w:eastAsia="es-MX"/>
              </w:rPr>
            </w:pPr>
          </w:p>
        </w:tc>
      </w:tr>
      <w:tr w:rsidR="004F2E67" w:rsidRPr="00B61C3F" w14:paraId="74023F3E"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3C"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3D" w14:textId="77777777" w:rsidR="004F2E67" w:rsidRPr="00B61C3F" w:rsidRDefault="004F2E67" w:rsidP="004F2E67">
            <w:pPr>
              <w:jc w:val="left"/>
              <w:rPr>
                <w:bCs/>
                <w:color w:val="000000"/>
                <w:sz w:val="22"/>
                <w:szCs w:val="22"/>
                <w:lang w:val="es-MX" w:eastAsia="es-MX"/>
              </w:rPr>
            </w:pPr>
          </w:p>
        </w:tc>
      </w:tr>
      <w:tr w:rsidR="004F2E67" w:rsidRPr="00B61C3F" w14:paraId="74023F41"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3F"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40" w14:textId="77777777" w:rsidR="004F2E67" w:rsidRPr="00B61C3F" w:rsidRDefault="004F2E67" w:rsidP="004F2E67">
            <w:pPr>
              <w:jc w:val="left"/>
              <w:rPr>
                <w:bCs/>
                <w:color w:val="000000"/>
                <w:sz w:val="22"/>
                <w:szCs w:val="22"/>
                <w:lang w:val="es-MX" w:eastAsia="es-MX"/>
              </w:rPr>
            </w:pPr>
          </w:p>
        </w:tc>
      </w:tr>
      <w:tr w:rsidR="004F2E67" w:rsidRPr="00B61C3F" w14:paraId="74023F4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42"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43" w14:textId="77777777" w:rsidR="004F2E67" w:rsidRPr="00B61C3F" w:rsidRDefault="004F2E67" w:rsidP="004F2E67">
            <w:pPr>
              <w:jc w:val="left"/>
              <w:rPr>
                <w:bCs/>
                <w:color w:val="000000"/>
                <w:sz w:val="22"/>
                <w:szCs w:val="22"/>
                <w:lang w:val="es-MX" w:eastAsia="es-MX"/>
              </w:rPr>
            </w:pPr>
          </w:p>
        </w:tc>
      </w:tr>
      <w:tr w:rsidR="004F2E67" w:rsidRPr="00B61C3F" w14:paraId="74023F47" w14:textId="77777777" w:rsidTr="00C32235">
        <w:trPr>
          <w:trHeight w:val="330"/>
        </w:trPr>
        <w:tc>
          <w:tcPr>
            <w:tcW w:w="4839" w:type="dxa"/>
            <w:gridSpan w:val="4"/>
            <w:tcBorders>
              <w:top w:val="nil"/>
              <w:left w:val="single" w:sz="8" w:space="0" w:color="000000"/>
              <w:bottom w:val="dotted" w:sz="4" w:space="0" w:color="000000"/>
              <w:right w:val="single" w:sz="8" w:space="0" w:color="000000"/>
            </w:tcBorders>
            <w:shd w:val="clear" w:color="auto" w:fill="00B0F0"/>
            <w:hideMark/>
          </w:tcPr>
          <w:p w14:paraId="74023F45"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46" w14:textId="77777777" w:rsidR="004F2E67" w:rsidRPr="00B61C3F" w:rsidRDefault="004F2E67" w:rsidP="004F2E67">
            <w:pPr>
              <w:jc w:val="left"/>
              <w:rPr>
                <w:bCs/>
                <w:color w:val="000000"/>
                <w:sz w:val="22"/>
                <w:szCs w:val="22"/>
                <w:lang w:val="es-MX" w:eastAsia="es-MX"/>
              </w:rPr>
            </w:pPr>
          </w:p>
        </w:tc>
      </w:tr>
      <w:tr w:rsidR="004F2E67" w:rsidRPr="00B61C3F" w14:paraId="74023F49" w14:textId="77777777" w:rsidTr="00C32235">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023F48"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Su saldo representa</w:t>
            </w:r>
          </w:p>
        </w:tc>
      </w:tr>
      <w:tr w:rsidR="004F2E67" w:rsidRPr="00B61C3F" w14:paraId="74023F4B" w14:textId="77777777" w:rsidTr="006E720B">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4023F4A" w14:textId="77777777" w:rsidR="004F2E67" w:rsidRPr="00B61C3F" w:rsidRDefault="004F2E67" w:rsidP="004F2E67">
            <w:pPr>
              <w:jc w:val="left"/>
              <w:rPr>
                <w:color w:val="000000"/>
                <w:sz w:val="22"/>
                <w:szCs w:val="22"/>
                <w:lang w:val="es-MX" w:eastAsia="es-MX"/>
              </w:rPr>
            </w:pPr>
            <w:r w:rsidRPr="00B61C3F">
              <w:rPr>
                <w:noProof/>
                <w:color w:val="000000"/>
                <w:sz w:val="22"/>
                <w:szCs w:val="22"/>
                <w:lang w:val="es-MX" w:eastAsia="es-MX"/>
              </w:rPr>
              <w:t>Representa los anticipos entregados a proveedores por adquisición de bienes inmuebles y muebles, previo a la recepción parcial o total, que serán exigibles en un plazo menor o igual a doce meses.</w:t>
            </w:r>
          </w:p>
        </w:tc>
      </w:tr>
      <w:tr w:rsidR="004F2E67" w:rsidRPr="00B61C3F" w14:paraId="74023F4D" w14:textId="77777777" w:rsidTr="00C32235">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4023F4C"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Observaciones</w:t>
            </w:r>
          </w:p>
        </w:tc>
      </w:tr>
      <w:tr w:rsidR="004F2E67" w:rsidRPr="00B61C3F" w14:paraId="74023F4F" w14:textId="77777777" w:rsidTr="006E720B">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4023F4E" w14:textId="77777777" w:rsidR="004F2E67" w:rsidRPr="00B61C3F" w:rsidRDefault="004F2E67" w:rsidP="004F2E67">
            <w:pPr>
              <w:jc w:val="left"/>
              <w:rPr>
                <w:color w:val="000000"/>
                <w:sz w:val="22"/>
                <w:szCs w:val="22"/>
                <w:lang w:val="es-MX" w:eastAsia="es-MX"/>
              </w:rPr>
            </w:pPr>
            <w:r w:rsidRPr="00B61C3F">
              <w:rPr>
                <w:noProof/>
                <w:color w:val="000000"/>
                <w:sz w:val="22"/>
                <w:szCs w:val="22"/>
                <w:lang w:val="es-MX" w:eastAsia="es-MX"/>
              </w:rPr>
              <w:t>Control por proveedor</w:t>
            </w:r>
          </w:p>
        </w:tc>
      </w:tr>
    </w:tbl>
    <w:p w14:paraId="74023F50" w14:textId="77777777" w:rsidR="00797C3C" w:rsidRPr="00B61C3F" w:rsidRDefault="00797C3C" w:rsidP="00797C3C">
      <w:pPr>
        <w:rPr>
          <w:sz w:val="22"/>
          <w:szCs w:val="22"/>
        </w:rPr>
        <w:sectPr w:rsidR="00797C3C" w:rsidRPr="00B61C3F" w:rsidSect="00270222">
          <w:pgSz w:w="12240" w:h="15840"/>
          <w:pgMar w:top="1134" w:right="1080" w:bottom="1135" w:left="1080" w:header="708" w:footer="708" w:gutter="0"/>
          <w:cols w:space="708"/>
          <w:docGrid w:linePitch="360"/>
        </w:sect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797C3C" w:rsidRPr="00B61C3F" w14:paraId="74023F52" w14:textId="77777777" w:rsidTr="00C32235">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4023F51"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797C3C" w:rsidRPr="00B61C3F" w14:paraId="74023F58" w14:textId="77777777" w:rsidTr="00C32235">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3F53"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4023F54"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3F55"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ACTIVO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4023F56"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23F57" w14:textId="77777777" w:rsidR="00797C3C" w:rsidRPr="00B61C3F" w:rsidRDefault="00797C3C" w:rsidP="006E720B">
            <w:pPr>
              <w:jc w:val="center"/>
              <w:rPr>
                <w:bCs/>
                <w:color w:val="000000"/>
                <w:sz w:val="22"/>
                <w:szCs w:val="22"/>
                <w:lang w:val="es-MX" w:eastAsia="es-MX"/>
              </w:rPr>
            </w:pPr>
            <w:r w:rsidRPr="00B61C3F">
              <w:rPr>
                <w:bCs/>
                <w:noProof/>
                <w:color w:val="000000"/>
                <w:sz w:val="22"/>
                <w:szCs w:val="22"/>
                <w:lang w:val="es-MX" w:eastAsia="es-MX"/>
              </w:rPr>
              <w:t>Deudora</w:t>
            </w:r>
          </w:p>
        </w:tc>
      </w:tr>
      <w:tr w:rsidR="004F2E67" w:rsidRPr="00B61C3F" w14:paraId="74023F5E" w14:textId="77777777" w:rsidTr="00C32235">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3F59"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4023F5A" w14:textId="77777777"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11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3F5B" w14:textId="77777777"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ACTIVO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3F5C"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3F5D" w14:textId="77777777" w:rsidR="004F2E67" w:rsidRPr="00B61C3F" w:rsidRDefault="004F2E67" w:rsidP="004F2E67">
            <w:pPr>
              <w:jc w:val="center"/>
              <w:rPr>
                <w:bCs/>
                <w:color w:val="000000"/>
                <w:sz w:val="22"/>
                <w:szCs w:val="22"/>
                <w:lang w:val="es-MX" w:eastAsia="es-MX"/>
              </w:rPr>
            </w:pPr>
            <w:r w:rsidRPr="00B61C3F">
              <w:rPr>
                <w:bCs/>
                <w:noProof/>
                <w:color w:val="000000"/>
                <w:sz w:val="22"/>
                <w:szCs w:val="22"/>
                <w:lang w:val="es-MX" w:eastAsia="es-MX"/>
              </w:rPr>
              <w:t>-</w:t>
            </w:r>
          </w:p>
        </w:tc>
      </w:tr>
      <w:tr w:rsidR="004F2E67" w:rsidRPr="00B61C3F" w14:paraId="74023F64" w14:textId="77777777" w:rsidTr="00C32235">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3F5F"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4023F60" w14:textId="77777777"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113</w:t>
            </w:r>
          </w:p>
        </w:tc>
        <w:tc>
          <w:tcPr>
            <w:tcW w:w="5670" w:type="dxa"/>
            <w:gridSpan w:val="3"/>
            <w:tcBorders>
              <w:top w:val="single" w:sz="4" w:space="0" w:color="auto"/>
              <w:left w:val="nil"/>
              <w:bottom w:val="single" w:sz="4" w:space="0" w:color="auto"/>
              <w:right w:val="single" w:sz="4" w:space="0" w:color="auto"/>
            </w:tcBorders>
            <w:shd w:val="clear" w:color="auto" w:fill="auto"/>
          </w:tcPr>
          <w:p w14:paraId="74023F61" w14:textId="77777777"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Derechos a recibir bienes o servicios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3F62"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3F63" w14:textId="77777777" w:rsidR="004F2E67" w:rsidRPr="00B61C3F" w:rsidRDefault="004F2E67" w:rsidP="004F2E67">
            <w:pPr>
              <w:jc w:val="center"/>
              <w:rPr>
                <w:bCs/>
                <w:color w:val="000000"/>
                <w:sz w:val="22"/>
                <w:szCs w:val="22"/>
                <w:lang w:val="es-MX" w:eastAsia="es-MX"/>
              </w:rPr>
            </w:pPr>
            <w:r w:rsidRPr="00B61C3F">
              <w:rPr>
                <w:bCs/>
                <w:noProof/>
                <w:color w:val="000000"/>
                <w:sz w:val="22"/>
                <w:szCs w:val="22"/>
                <w:lang w:val="es-MX" w:eastAsia="es-MX"/>
              </w:rPr>
              <w:t>-</w:t>
            </w:r>
          </w:p>
        </w:tc>
      </w:tr>
      <w:tr w:rsidR="004F2E67" w:rsidRPr="00B61C3F" w14:paraId="74023F6A" w14:textId="77777777" w:rsidTr="00C32235">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3F65"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4023F66" w14:textId="77777777"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1133</w:t>
            </w:r>
          </w:p>
        </w:tc>
        <w:tc>
          <w:tcPr>
            <w:tcW w:w="5670" w:type="dxa"/>
            <w:gridSpan w:val="3"/>
            <w:tcBorders>
              <w:top w:val="single" w:sz="4" w:space="0" w:color="auto"/>
              <w:left w:val="nil"/>
              <w:bottom w:val="single" w:sz="4" w:space="0" w:color="auto"/>
              <w:right w:val="single" w:sz="4" w:space="0" w:color="auto"/>
            </w:tcBorders>
            <w:shd w:val="clear" w:color="auto" w:fill="auto"/>
          </w:tcPr>
          <w:p w14:paraId="74023F67" w14:textId="77777777"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Anticipo a proveedores por adquisición de bienes intangibles a Corto Plazo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3F68"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3F69" w14:textId="77777777" w:rsidR="004F2E67" w:rsidRPr="00B61C3F" w:rsidRDefault="004F2E67" w:rsidP="004F2E67">
            <w:pPr>
              <w:jc w:val="center"/>
              <w:rPr>
                <w:bCs/>
                <w:color w:val="000000"/>
                <w:sz w:val="22"/>
                <w:szCs w:val="22"/>
                <w:lang w:val="es-MX" w:eastAsia="es-MX"/>
              </w:rPr>
            </w:pPr>
            <w:r w:rsidRPr="00B61C3F">
              <w:rPr>
                <w:bCs/>
                <w:noProof/>
                <w:color w:val="000000"/>
                <w:sz w:val="22"/>
                <w:szCs w:val="22"/>
                <w:lang w:val="es-MX" w:eastAsia="es-MX"/>
              </w:rPr>
              <w:t>-</w:t>
            </w:r>
          </w:p>
        </w:tc>
      </w:tr>
      <w:tr w:rsidR="004F2E67" w:rsidRPr="00B61C3F" w14:paraId="74023F6D" w14:textId="77777777" w:rsidTr="00C32235">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3F6B"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23F6C"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4F2E67" w:rsidRPr="00B61C3F" w14:paraId="74023F70" w14:textId="77777777" w:rsidTr="006E720B">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74023F6E" w14:textId="669CC4D8" w:rsidR="004F2E67" w:rsidRPr="00B61C3F" w:rsidRDefault="004F2E67" w:rsidP="004F2E67">
            <w:pPr>
              <w:jc w:val="left"/>
              <w:rPr>
                <w:bCs/>
                <w:color w:val="000000"/>
                <w:sz w:val="22"/>
                <w:szCs w:val="22"/>
                <w:lang w:val="es-MX" w:eastAsia="es-MX"/>
              </w:rPr>
            </w:pPr>
            <w:r w:rsidRPr="00B61C3F">
              <w:rPr>
                <w:bCs/>
                <w:noProof/>
                <w:color w:val="000000"/>
                <w:sz w:val="22"/>
                <w:szCs w:val="22"/>
                <w:lang w:val="es-MX" w:eastAsia="es-MX"/>
              </w:rPr>
              <w:t>1133</w:t>
            </w:r>
            <w:r w:rsidR="00E700A1">
              <w:rPr>
                <w:bCs/>
                <w:noProof/>
                <w:color w:val="000000"/>
                <w:sz w:val="22"/>
                <w:szCs w:val="22"/>
                <w:lang w:val="es-MX" w:eastAsia="es-MX"/>
              </w:rPr>
              <w:t>11</w:t>
            </w:r>
            <w:r w:rsidRPr="00B61C3F">
              <w:rPr>
                <w:bCs/>
                <w:noProof/>
                <w:color w:val="000000"/>
                <w:sz w:val="22"/>
                <w:szCs w:val="22"/>
                <w:lang w:val="es-MX" w:eastAsia="es-MX"/>
              </w:rPr>
              <w:t>001</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74023F6F" w14:textId="280886D9" w:rsidR="004F2E67" w:rsidRPr="00B61C3F" w:rsidRDefault="004F2E67" w:rsidP="004F2E67">
            <w:pPr>
              <w:jc w:val="left"/>
              <w:rPr>
                <w:bCs/>
                <w:color w:val="000000"/>
                <w:sz w:val="22"/>
                <w:szCs w:val="22"/>
                <w:lang w:val="es-MX" w:eastAsia="es-MX"/>
              </w:rPr>
            </w:pPr>
            <w:r w:rsidRPr="00B61C3F">
              <w:rPr>
                <w:bCs/>
                <w:color w:val="000000"/>
                <w:sz w:val="22"/>
                <w:szCs w:val="22"/>
                <w:lang w:val="es-MX" w:eastAsia="es-MX"/>
              </w:rPr>
              <w:t> </w:t>
            </w:r>
            <w:r w:rsidRPr="00B61C3F">
              <w:rPr>
                <w:bCs/>
                <w:noProof/>
                <w:color w:val="000000"/>
                <w:sz w:val="22"/>
                <w:szCs w:val="22"/>
                <w:lang w:val="es-MX" w:eastAsia="es-MX"/>
              </w:rPr>
              <w:t xml:space="preserve">Ant </w:t>
            </w:r>
            <w:r w:rsidR="00E700A1">
              <w:rPr>
                <w:bCs/>
                <w:noProof/>
                <w:color w:val="000000"/>
                <w:sz w:val="22"/>
                <w:szCs w:val="22"/>
                <w:lang w:val="es-MX" w:eastAsia="es-MX"/>
              </w:rPr>
              <w:t xml:space="preserve">a </w:t>
            </w:r>
            <w:r w:rsidRPr="00B61C3F">
              <w:rPr>
                <w:bCs/>
                <w:noProof/>
                <w:color w:val="000000"/>
                <w:sz w:val="22"/>
                <w:szCs w:val="22"/>
                <w:lang w:val="es-MX" w:eastAsia="es-MX"/>
              </w:rPr>
              <w:t xml:space="preserve">Prov </w:t>
            </w:r>
            <w:r w:rsidR="00FC5F7B">
              <w:rPr>
                <w:bCs/>
                <w:noProof/>
                <w:color w:val="000000"/>
                <w:sz w:val="22"/>
                <w:szCs w:val="22"/>
                <w:lang w:val="es-MX" w:eastAsia="es-MX"/>
              </w:rPr>
              <w:t xml:space="preserve">de </w:t>
            </w:r>
            <w:r w:rsidRPr="00B61C3F">
              <w:rPr>
                <w:bCs/>
                <w:noProof/>
                <w:color w:val="000000"/>
                <w:sz w:val="22"/>
                <w:szCs w:val="22"/>
                <w:lang w:val="es-MX" w:eastAsia="es-MX"/>
              </w:rPr>
              <w:t>Intangibles</w:t>
            </w:r>
          </w:p>
        </w:tc>
      </w:tr>
      <w:tr w:rsidR="004F2E67" w:rsidRPr="00B61C3F" w14:paraId="74023F75" w14:textId="77777777" w:rsidTr="00C32235">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4023F71" w14:textId="77777777" w:rsidR="004F2E67" w:rsidRPr="00B61C3F" w:rsidRDefault="004F2E67" w:rsidP="004F2E6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3F72" w14:textId="77777777" w:rsidR="004F2E67" w:rsidRPr="00B61C3F" w:rsidRDefault="004F2E67" w:rsidP="004F2E6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023F73" w14:textId="77777777" w:rsidR="004F2E67" w:rsidRPr="00B61C3F" w:rsidRDefault="004F2E67" w:rsidP="004F2E6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3F74" w14:textId="77777777" w:rsidR="004F2E67" w:rsidRPr="00B61C3F" w:rsidRDefault="004F2E67" w:rsidP="004F2E67">
            <w:pPr>
              <w:jc w:val="center"/>
              <w:rPr>
                <w:b/>
                <w:bCs/>
                <w:color w:val="000000"/>
                <w:sz w:val="22"/>
                <w:szCs w:val="22"/>
                <w:lang w:val="es-MX" w:eastAsia="es-MX"/>
              </w:rPr>
            </w:pPr>
            <w:r w:rsidRPr="00B61C3F">
              <w:rPr>
                <w:b/>
                <w:bCs/>
                <w:color w:val="000000"/>
                <w:sz w:val="22"/>
                <w:szCs w:val="22"/>
                <w:lang w:val="es-MX" w:eastAsia="es-MX"/>
              </w:rPr>
              <w:t>Abono</w:t>
            </w:r>
          </w:p>
        </w:tc>
      </w:tr>
      <w:tr w:rsidR="004F2E67" w:rsidRPr="00B61C3F" w14:paraId="74023F78"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76" w14:textId="369284B8" w:rsidR="004F2E67" w:rsidRPr="00B61C3F" w:rsidRDefault="004F2E67" w:rsidP="004F2E67">
            <w:pPr>
              <w:jc w:val="left"/>
              <w:rPr>
                <w:color w:val="000000"/>
                <w:sz w:val="22"/>
                <w:szCs w:val="22"/>
                <w:lang w:val="es-MX" w:eastAsia="es-MX"/>
              </w:rPr>
            </w:pPr>
            <w:r w:rsidRPr="00B61C3F">
              <w:rPr>
                <w:noProof/>
                <w:color w:val="000000"/>
                <w:sz w:val="22"/>
                <w:szCs w:val="22"/>
                <w:lang w:val="es-MX" w:eastAsia="es-MX"/>
              </w:rPr>
              <w:t>PB3-</w:t>
            </w:r>
            <w:r w:rsidR="000B3250" w:rsidRPr="00B61C3F">
              <w:rPr>
                <w:noProof/>
                <w:color w:val="000000"/>
                <w:sz w:val="22"/>
                <w:szCs w:val="22"/>
                <w:lang w:val="es-MX" w:eastAsia="es-MX"/>
              </w:rPr>
              <w:t>2</w:t>
            </w:r>
            <w:r w:rsidRPr="00B61C3F">
              <w:rPr>
                <w:noProof/>
                <w:color w:val="000000"/>
                <w:sz w:val="22"/>
                <w:szCs w:val="22"/>
                <w:lang w:val="es-MX" w:eastAsia="es-MX"/>
              </w:rPr>
              <w:t xml:space="preserve"> Solicitud del anticipo a proveedores de bienes intangibles</w:t>
            </w:r>
          </w:p>
        </w:tc>
        <w:tc>
          <w:tcPr>
            <w:tcW w:w="5103" w:type="dxa"/>
            <w:gridSpan w:val="4"/>
            <w:tcBorders>
              <w:top w:val="nil"/>
              <w:left w:val="nil"/>
              <w:bottom w:val="dotted" w:sz="4" w:space="0" w:color="000000"/>
              <w:right w:val="single" w:sz="8" w:space="0" w:color="000000"/>
            </w:tcBorders>
            <w:shd w:val="clear" w:color="auto" w:fill="auto"/>
            <w:hideMark/>
          </w:tcPr>
          <w:p w14:paraId="74023F77" w14:textId="19E0727D" w:rsidR="004F2E67" w:rsidRPr="00B61C3F" w:rsidRDefault="004F2E67" w:rsidP="004F2E67">
            <w:pPr>
              <w:jc w:val="left"/>
              <w:rPr>
                <w:color w:val="000000"/>
                <w:sz w:val="22"/>
                <w:szCs w:val="22"/>
                <w:lang w:val="es-MX" w:eastAsia="es-MX"/>
              </w:rPr>
            </w:pPr>
            <w:r w:rsidRPr="00B61C3F">
              <w:rPr>
                <w:noProof/>
                <w:color w:val="000000"/>
                <w:sz w:val="22"/>
                <w:szCs w:val="22"/>
                <w:lang w:val="es-MX" w:eastAsia="es-MX"/>
              </w:rPr>
              <w:t>PB3-</w:t>
            </w:r>
            <w:r w:rsidR="000B3250" w:rsidRPr="00B61C3F">
              <w:rPr>
                <w:noProof/>
                <w:color w:val="000000"/>
                <w:sz w:val="22"/>
                <w:szCs w:val="22"/>
                <w:lang w:val="es-MX" w:eastAsia="es-MX"/>
              </w:rPr>
              <w:t xml:space="preserve">4 </w:t>
            </w:r>
            <w:r w:rsidR="00051718" w:rsidRPr="00B61C3F">
              <w:rPr>
                <w:noProof/>
                <w:color w:val="000000"/>
                <w:sz w:val="22"/>
                <w:szCs w:val="22"/>
                <w:lang w:val="es-MX" w:eastAsia="es-MX"/>
              </w:rPr>
              <w:t>Por el devengado y recepción de bienes intangibles</w:t>
            </w:r>
          </w:p>
        </w:tc>
      </w:tr>
      <w:tr w:rsidR="004F2E67" w:rsidRPr="00B61C3F" w14:paraId="74023F7B"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79"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7A" w14:textId="77777777" w:rsidR="004F2E67" w:rsidRPr="00B61C3F" w:rsidRDefault="004F2E67" w:rsidP="004F2E67">
            <w:pPr>
              <w:jc w:val="left"/>
              <w:rPr>
                <w:bCs/>
                <w:color w:val="000000"/>
                <w:sz w:val="22"/>
                <w:szCs w:val="22"/>
                <w:lang w:val="es-MX" w:eastAsia="es-MX"/>
              </w:rPr>
            </w:pPr>
          </w:p>
        </w:tc>
      </w:tr>
      <w:tr w:rsidR="004F2E67" w:rsidRPr="00B61C3F" w14:paraId="74023F7E"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7C"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7D" w14:textId="77777777" w:rsidR="004F2E67" w:rsidRPr="00B61C3F" w:rsidRDefault="004F2E67" w:rsidP="004F2E67">
            <w:pPr>
              <w:jc w:val="left"/>
              <w:rPr>
                <w:bCs/>
                <w:color w:val="000000"/>
                <w:sz w:val="22"/>
                <w:szCs w:val="22"/>
                <w:lang w:val="es-MX" w:eastAsia="es-MX"/>
              </w:rPr>
            </w:pPr>
          </w:p>
        </w:tc>
      </w:tr>
      <w:tr w:rsidR="004F2E67" w:rsidRPr="00B61C3F" w14:paraId="74023F81"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7F"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80" w14:textId="77777777" w:rsidR="004F2E67" w:rsidRPr="00B61C3F" w:rsidRDefault="004F2E67" w:rsidP="004F2E67">
            <w:pPr>
              <w:jc w:val="left"/>
              <w:rPr>
                <w:bCs/>
                <w:color w:val="000000"/>
                <w:sz w:val="22"/>
                <w:szCs w:val="22"/>
                <w:lang w:val="es-MX" w:eastAsia="es-MX"/>
              </w:rPr>
            </w:pPr>
          </w:p>
        </w:tc>
      </w:tr>
      <w:tr w:rsidR="004F2E67" w:rsidRPr="00B61C3F" w14:paraId="74023F8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82"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83" w14:textId="77777777" w:rsidR="004F2E67" w:rsidRPr="00B61C3F" w:rsidRDefault="004F2E67" w:rsidP="004F2E67">
            <w:pPr>
              <w:jc w:val="left"/>
              <w:rPr>
                <w:bCs/>
                <w:color w:val="000000"/>
                <w:sz w:val="22"/>
                <w:szCs w:val="22"/>
                <w:lang w:val="es-MX" w:eastAsia="es-MX"/>
              </w:rPr>
            </w:pPr>
          </w:p>
        </w:tc>
      </w:tr>
      <w:tr w:rsidR="004F2E67" w:rsidRPr="00B61C3F" w14:paraId="74023F87"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85"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86" w14:textId="77777777" w:rsidR="004F2E67" w:rsidRPr="00B61C3F" w:rsidRDefault="004F2E67" w:rsidP="004F2E67">
            <w:pPr>
              <w:jc w:val="left"/>
              <w:rPr>
                <w:bCs/>
                <w:color w:val="000000"/>
                <w:sz w:val="22"/>
                <w:szCs w:val="22"/>
                <w:lang w:val="es-MX" w:eastAsia="es-MX"/>
              </w:rPr>
            </w:pPr>
          </w:p>
        </w:tc>
      </w:tr>
      <w:tr w:rsidR="004F2E67" w:rsidRPr="00B61C3F" w14:paraId="74023F8A"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88"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89" w14:textId="77777777" w:rsidR="004F2E67" w:rsidRPr="00B61C3F" w:rsidRDefault="004F2E67" w:rsidP="004F2E67">
            <w:pPr>
              <w:jc w:val="left"/>
              <w:rPr>
                <w:bCs/>
                <w:color w:val="000000"/>
                <w:sz w:val="22"/>
                <w:szCs w:val="22"/>
                <w:lang w:val="es-MX" w:eastAsia="es-MX"/>
              </w:rPr>
            </w:pPr>
          </w:p>
        </w:tc>
      </w:tr>
      <w:tr w:rsidR="004F2E67" w:rsidRPr="00B61C3F" w14:paraId="74023F8D"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8B"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8C" w14:textId="77777777" w:rsidR="004F2E67" w:rsidRPr="00B61C3F" w:rsidRDefault="004F2E67" w:rsidP="004F2E67">
            <w:pPr>
              <w:jc w:val="left"/>
              <w:rPr>
                <w:bCs/>
                <w:color w:val="000000"/>
                <w:sz w:val="22"/>
                <w:szCs w:val="22"/>
                <w:lang w:val="es-MX" w:eastAsia="es-MX"/>
              </w:rPr>
            </w:pPr>
          </w:p>
        </w:tc>
      </w:tr>
      <w:tr w:rsidR="004F2E67" w:rsidRPr="00B61C3F" w14:paraId="74023F90"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8E"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8F" w14:textId="77777777" w:rsidR="004F2E67" w:rsidRPr="00B61C3F" w:rsidRDefault="004F2E67" w:rsidP="004F2E67">
            <w:pPr>
              <w:jc w:val="left"/>
              <w:rPr>
                <w:bCs/>
                <w:color w:val="000000"/>
                <w:sz w:val="22"/>
                <w:szCs w:val="22"/>
                <w:lang w:val="es-MX" w:eastAsia="es-MX"/>
              </w:rPr>
            </w:pPr>
          </w:p>
        </w:tc>
      </w:tr>
      <w:tr w:rsidR="004F2E67" w:rsidRPr="00B61C3F" w14:paraId="74023F93"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91"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92" w14:textId="77777777" w:rsidR="004F2E67" w:rsidRPr="00B61C3F" w:rsidRDefault="004F2E67" w:rsidP="004F2E67">
            <w:pPr>
              <w:jc w:val="left"/>
              <w:rPr>
                <w:bCs/>
                <w:color w:val="000000"/>
                <w:sz w:val="22"/>
                <w:szCs w:val="22"/>
                <w:lang w:val="es-MX" w:eastAsia="es-MX"/>
              </w:rPr>
            </w:pPr>
          </w:p>
        </w:tc>
      </w:tr>
      <w:tr w:rsidR="004F2E67" w:rsidRPr="00B61C3F" w14:paraId="74023F9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94"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95" w14:textId="77777777" w:rsidR="004F2E67" w:rsidRPr="00B61C3F" w:rsidRDefault="004F2E67" w:rsidP="004F2E67">
            <w:pPr>
              <w:jc w:val="left"/>
              <w:rPr>
                <w:bCs/>
                <w:color w:val="000000"/>
                <w:sz w:val="22"/>
                <w:szCs w:val="22"/>
                <w:lang w:val="es-MX" w:eastAsia="es-MX"/>
              </w:rPr>
            </w:pPr>
          </w:p>
        </w:tc>
      </w:tr>
      <w:tr w:rsidR="004F2E67" w:rsidRPr="00B61C3F" w14:paraId="74023F99"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97"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98" w14:textId="77777777" w:rsidR="004F2E67" w:rsidRPr="00B61C3F" w:rsidRDefault="004F2E67" w:rsidP="004F2E67">
            <w:pPr>
              <w:jc w:val="left"/>
              <w:rPr>
                <w:bCs/>
                <w:color w:val="000000"/>
                <w:sz w:val="22"/>
                <w:szCs w:val="22"/>
                <w:lang w:val="es-MX" w:eastAsia="es-MX"/>
              </w:rPr>
            </w:pPr>
          </w:p>
        </w:tc>
      </w:tr>
      <w:tr w:rsidR="004F2E67" w:rsidRPr="00B61C3F" w14:paraId="74023F9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9A"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9B" w14:textId="77777777" w:rsidR="004F2E67" w:rsidRPr="00B61C3F" w:rsidRDefault="004F2E67" w:rsidP="004F2E67">
            <w:pPr>
              <w:jc w:val="left"/>
              <w:rPr>
                <w:bCs/>
                <w:color w:val="000000"/>
                <w:sz w:val="22"/>
                <w:szCs w:val="22"/>
                <w:lang w:val="es-MX" w:eastAsia="es-MX"/>
              </w:rPr>
            </w:pPr>
          </w:p>
        </w:tc>
      </w:tr>
      <w:tr w:rsidR="004F2E67" w:rsidRPr="00B61C3F" w14:paraId="74023F9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9D"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9E" w14:textId="77777777" w:rsidR="004F2E67" w:rsidRPr="00B61C3F" w:rsidRDefault="004F2E67" w:rsidP="004F2E67">
            <w:pPr>
              <w:jc w:val="left"/>
              <w:rPr>
                <w:bCs/>
                <w:color w:val="000000"/>
                <w:sz w:val="22"/>
                <w:szCs w:val="22"/>
                <w:lang w:val="es-MX" w:eastAsia="es-MX"/>
              </w:rPr>
            </w:pPr>
          </w:p>
        </w:tc>
      </w:tr>
      <w:tr w:rsidR="004F2E67" w:rsidRPr="00B61C3F" w14:paraId="74023FA2"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A0"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A1" w14:textId="77777777" w:rsidR="004F2E67" w:rsidRPr="00B61C3F" w:rsidRDefault="004F2E67" w:rsidP="004F2E67">
            <w:pPr>
              <w:jc w:val="left"/>
              <w:rPr>
                <w:bCs/>
                <w:color w:val="000000"/>
                <w:sz w:val="22"/>
                <w:szCs w:val="22"/>
                <w:lang w:val="es-MX" w:eastAsia="es-MX"/>
              </w:rPr>
            </w:pPr>
          </w:p>
        </w:tc>
      </w:tr>
      <w:tr w:rsidR="004F2E67" w:rsidRPr="00B61C3F" w14:paraId="74023FA5"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A3"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A4" w14:textId="77777777" w:rsidR="004F2E67" w:rsidRPr="00B61C3F" w:rsidRDefault="004F2E67" w:rsidP="004F2E67">
            <w:pPr>
              <w:jc w:val="left"/>
              <w:rPr>
                <w:bCs/>
                <w:color w:val="000000"/>
                <w:sz w:val="22"/>
                <w:szCs w:val="22"/>
                <w:lang w:val="es-MX" w:eastAsia="es-MX"/>
              </w:rPr>
            </w:pPr>
          </w:p>
        </w:tc>
      </w:tr>
      <w:tr w:rsidR="004F2E67" w:rsidRPr="00B61C3F" w14:paraId="74023FA8"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A6"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A7" w14:textId="77777777" w:rsidR="004F2E67" w:rsidRPr="00B61C3F" w:rsidRDefault="004F2E67" w:rsidP="004F2E67">
            <w:pPr>
              <w:jc w:val="left"/>
              <w:rPr>
                <w:bCs/>
                <w:color w:val="000000"/>
                <w:sz w:val="22"/>
                <w:szCs w:val="22"/>
                <w:lang w:val="es-MX" w:eastAsia="es-MX"/>
              </w:rPr>
            </w:pPr>
          </w:p>
        </w:tc>
      </w:tr>
      <w:tr w:rsidR="004F2E67" w:rsidRPr="00B61C3F" w14:paraId="74023FAB"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A9"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AA" w14:textId="77777777" w:rsidR="004F2E67" w:rsidRPr="00B61C3F" w:rsidRDefault="004F2E67" w:rsidP="004F2E67">
            <w:pPr>
              <w:jc w:val="left"/>
              <w:rPr>
                <w:bCs/>
                <w:color w:val="000000"/>
                <w:sz w:val="22"/>
                <w:szCs w:val="22"/>
                <w:lang w:val="es-MX" w:eastAsia="es-MX"/>
              </w:rPr>
            </w:pPr>
          </w:p>
        </w:tc>
      </w:tr>
      <w:tr w:rsidR="004F2E67" w:rsidRPr="00B61C3F" w14:paraId="74023FAE"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AC"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AD" w14:textId="77777777" w:rsidR="004F2E67" w:rsidRPr="00B61C3F" w:rsidRDefault="004F2E67" w:rsidP="004F2E67">
            <w:pPr>
              <w:jc w:val="left"/>
              <w:rPr>
                <w:bCs/>
                <w:color w:val="000000"/>
                <w:sz w:val="22"/>
                <w:szCs w:val="22"/>
                <w:lang w:val="es-MX" w:eastAsia="es-MX"/>
              </w:rPr>
            </w:pPr>
          </w:p>
        </w:tc>
      </w:tr>
      <w:tr w:rsidR="004F2E67" w:rsidRPr="00B61C3F" w14:paraId="74023FB1"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AF" w14:textId="77777777" w:rsidR="004F2E67" w:rsidRPr="00B61C3F" w:rsidRDefault="004F2E67" w:rsidP="004F2E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B0" w14:textId="77777777" w:rsidR="004F2E67" w:rsidRPr="00B61C3F" w:rsidRDefault="004F2E67" w:rsidP="004F2E67">
            <w:pPr>
              <w:jc w:val="left"/>
              <w:rPr>
                <w:bCs/>
                <w:color w:val="000000"/>
                <w:sz w:val="22"/>
                <w:szCs w:val="22"/>
                <w:lang w:val="es-MX" w:eastAsia="es-MX"/>
              </w:rPr>
            </w:pPr>
          </w:p>
        </w:tc>
      </w:tr>
      <w:tr w:rsidR="004F2E67" w:rsidRPr="00B61C3F" w14:paraId="74023FB3" w14:textId="77777777" w:rsidTr="00C32235">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023FB2"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Su saldo representa</w:t>
            </w:r>
          </w:p>
        </w:tc>
      </w:tr>
      <w:tr w:rsidR="004F2E67" w:rsidRPr="00B61C3F" w14:paraId="74023FB5" w14:textId="77777777" w:rsidTr="006E720B">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4023FB4" w14:textId="77777777" w:rsidR="004F2E67" w:rsidRPr="00B61C3F" w:rsidRDefault="004F2E67" w:rsidP="004F2E67">
            <w:pPr>
              <w:jc w:val="left"/>
              <w:rPr>
                <w:color w:val="000000"/>
                <w:sz w:val="22"/>
                <w:szCs w:val="22"/>
                <w:lang w:val="es-MX" w:eastAsia="es-MX"/>
              </w:rPr>
            </w:pPr>
            <w:r w:rsidRPr="00B61C3F">
              <w:rPr>
                <w:noProof/>
                <w:color w:val="000000"/>
                <w:sz w:val="22"/>
                <w:szCs w:val="22"/>
                <w:lang w:val="es-MX" w:eastAsia="es-MX"/>
              </w:rPr>
              <w:t>Representa los anticipos entregados a proveedores por adquisición de bienes intangibles, previo a la recepción parcial o total, que serán exigibles en un plazo menor o igual a doce meses.</w:t>
            </w:r>
          </w:p>
        </w:tc>
      </w:tr>
      <w:tr w:rsidR="004F2E67" w:rsidRPr="00B61C3F" w14:paraId="74023FB7" w14:textId="77777777" w:rsidTr="00C32235">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4023FB6" w14:textId="77777777" w:rsidR="004F2E67" w:rsidRPr="00B61C3F" w:rsidRDefault="004F2E67" w:rsidP="004F2E67">
            <w:pPr>
              <w:jc w:val="left"/>
              <w:rPr>
                <w:b/>
                <w:bCs/>
                <w:color w:val="000000"/>
                <w:sz w:val="22"/>
                <w:szCs w:val="22"/>
                <w:lang w:val="es-MX" w:eastAsia="es-MX"/>
              </w:rPr>
            </w:pPr>
            <w:r w:rsidRPr="00B61C3F">
              <w:rPr>
                <w:b/>
                <w:bCs/>
                <w:color w:val="000000"/>
                <w:sz w:val="22"/>
                <w:szCs w:val="22"/>
                <w:lang w:val="es-MX" w:eastAsia="es-MX"/>
              </w:rPr>
              <w:t>Observaciones</w:t>
            </w:r>
          </w:p>
        </w:tc>
      </w:tr>
      <w:tr w:rsidR="004F2E67" w:rsidRPr="00B61C3F" w14:paraId="74023FB9" w14:textId="77777777" w:rsidTr="006E720B">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4023FB8" w14:textId="77777777" w:rsidR="004F2E67" w:rsidRPr="00B61C3F" w:rsidRDefault="004F2E67" w:rsidP="004F2E67">
            <w:pPr>
              <w:jc w:val="left"/>
              <w:rPr>
                <w:color w:val="000000"/>
                <w:sz w:val="22"/>
                <w:szCs w:val="22"/>
                <w:lang w:val="es-MX" w:eastAsia="es-MX"/>
              </w:rPr>
            </w:pPr>
            <w:r w:rsidRPr="00B61C3F">
              <w:rPr>
                <w:noProof/>
                <w:color w:val="000000"/>
                <w:sz w:val="22"/>
                <w:szCs w:val="22"/>
                <w:lang w:val="es-MX" w:eastAsia="es-MX"/>
              </w:rPr>
              <w:t>Control por proveedor</w:t>
            </w:r>
          </w:p>
        </w:tc>
      </w:tr>
    </w:tbl>
    <w:p w14:paraId="74023FBA" w14:textId="77777777" w:rsidR="00797C3C" w:rsidRPr="00B61C3F" w:rsidRDefault="00797C3C" w:rsidP="00797C3C">
      <w:pPr>
        <w:rPr>
          <w:sz w:val="22"/>
          <w:szCs w:val="22"/>
        </w:rPr>
        <w:sectPr w:rsidR="00797C3C" w:rsidRPr="00B61C3F" w:rsidSect="00270222">
          <w:pgSz w:w="12240" w:h="15840"/>
          <w:pgMar w:top="1134" w:right="1080" w:bottom="1135" w:left="1080" w:header="708" w:footer="708" w:gutter="0"/>
          <w:cols w:space="708"/>
          <w:docGrid w:linePitch="360"/>
        </w:sect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797C3C" w:rsidRPr="00B61C3F" w14:paraId="74023FBC" w14:textId="77777777" w:rsidTr="00C32235">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4023FBB"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797C3C" w:rsidRPr="00B61C3F" w14:paraId="74023FC2" w14:textId="77777777" w:rsidTr="00C32235">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3FBD"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4023FBE"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3FBF"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ACTIVO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4023FC0"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23FC1" w14:textId="77777777" w:rsidR="00797C3C" w:rsidRPr="00B61C3F" w:rsidRDefault="00797C3C" w:rsidP="006E720B">
            <w:pPr>
              <w:jc w:val="center"/>
              <w:rPr>
                <w:bCs/>
                <w:color w:val="000000"/>
                <w:sz w:val="22"/>
                <w:szCs w:val="22"/>
                <w:lang w:val="es-MX" w:eastAsia="es-MX"/>
              </w:rPr>
            </w:pPr>
            <w:r w:rsidRPr="00B61C3F">
              <w:rPr>
                <w:bCs/>
                <w:noProof/>
                <w:color w:val="000000"/>
                <w:sz w:val="22"/>
                <w:szCs w:val="22"/>
                <w:lang w:val="es-MX" w:eastAsia="es-MX"/>
              </w:rPr>
              <w:t>Deudora</w:t>
            </w:r>
          </w:p>
        </w:tc>
      </w:tr>
      <w:tr w:rsidR="00627987" w:rsidRPr="00B61C3F" w14:paraId="74023FC8" w14:textId="77777777" w:rsidTr="00C32235">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3FC3"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4023FC4"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11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3FC5"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ACTIVO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3FC6"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3FC7" w14:textId="77777777" w:rsidR="00627987" w:rsidRPr="00B61C3F" w:rsidRDefault="00627987" w:rsidP="00627987">
            <w:pPr>
              <w:jc w:val="center"/>
              <w:rPr>
                <w:bCs/>
                <w:color w:val="000000"/>
                <w:sz w:val="22"/>
                <w:szCs w:val="22"/>
                <w:lang w:val="es-MX" w:eastAsia="es-MX"/>
              </w:rPr>
            </w:pPr>
            <w:r w:rsidRPr="00B61C3F">
              <w:rPr>
                <w:bCs/>
                <w:noProof/>
                <w:color w:val="000000"/>
                <w:sz w:val="22"/>
                <w:szCs w:val="22"/>
                <w:lang w:val="es-MX" w:eastAsia="es-MX"/>
              </w:rPr>
              <w:t>-</w:t>
            </w:r>
          </w:p>
        </w:tc>
      </w:tr>
      <w:tr w:rsidR="00627987" w:rsidRPr="00B61C3F" w14:paraId="74023FCE" w14:textId="77777777" w:rsidTr="00C32235">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3FC9"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4023FCA"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113</w:t>
            </w:r>
          </w:p>
        </w:tc>
        <w:tc>
          <w:tcPr>
            <w:tcW w:w="5670" w:type="dxa"/>
            <w:gridSpan w:val="3"/>
            <w:tcBorders>
              <w:top w:val="single" w:sz="4" w:space="0" w:color="auto"/>
              <w:left w:val="nil"/>
              <w:bottom w:val="single" w:sz="4" w:space="0" w:color="auto"/>
              <w:right w:val="single" w:sz="4" w:space="0" w:color="auto"/>
            </w:tcBorders>
            <w:shd w:val="clear" w:color="auto" w:fill="auto"/>
          </w:tcPr>
          <w:p w14:paraId="74023FCB"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Derechos a recibir bienes o servicios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3FCC"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3FCD" w14:textId="77777777" w:rsidR="00627987" w:rsidRPr="00B61C3F" w:rsidRDefault="00627987" w:rsidP="00627987">
            <w:pPr>
              <w:jc w:val="center"/>
              <w:rPr>
                <w:bCs/>
                <w:color w:val="000000"/>
                <w:sz w:val="22"/>
                <w:szCs w:val="22"/>
                <w:lang w:val="es-MX" w:eastAsia="es-MX"/>
              </w:rPr>
            </w:pPr>
            <w:r w:rsidRPr="00B61C3F">
              <w:rPr>
                <w:bCs/>
                <w:noProof/>
                <w:color w:val="000000"/>
                <w:sz w:val="22"/>
                <w:szCs w:val="22"/>
                <w:lang w:val="es-MX" w:eastAsia="es-MX"/>
              </w:rPr>
              <w:t>-</w:t>
            </w:r>
          </w:p>
        </w:tc>
      </w:tr>
      <w:tr w:rsidR="00627987" w:rsidRPr="00B61C3F" w14:paraId="74023FD4" w14:textId="77777777" w:rsidTr="00C32235">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3FCF"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4023FD0"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1134</w:t>
            </w:r>
          </w:p>
        </w:tc>
        <w:tc>
          <w:tcPr>
            <w:tcW w:w="5670" w:type="dxa"/>
            <w:gridSpan w:val="3"/>
            <w:tcBorders>
              <w:top w:val="single" w:sz="4" w:space="0" w:color="auto"/>
              <w:left w:val="nil"/>
              <w:bottom w:val="single" w:sz="4" w:space="0" w:color="auto"/>
              <w:right w:val="single" w:sz="4" w:space="0" w:color="auto"/>
            </w:tcBorders>
            <w:shd w:val="clear" w:color="auto" w:fill="auto"/>
          </w:tcPr>
          <w:p w14:paraId="74023FD1"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Anticipo a contratistas por obras públicas a Corto Plazo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3FD2"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3FD3" w14:textId="77777777" w:rsidR="00627987" w:rsidRPr="00B61C3F" w:rsidRDefault="00627987" w:rsidP="00627987">
            <w:pPr>
              <w:jc w:val="center"/>
              <w:rPr>
                <w:bCs/>
                <w:color w:val="000000"/>
                <w:sz w:val="22"/>
                <w:szCs w:val="22"/>
                <w:lang w:val="es-MX" w:eastAsia="es-MX"/>
              </w:rPr>
            </w:pPr>
            <w:r w:rsidRPr="00B61C3F">
              <w:rPr>
                <w:bCs/>
                <w:noProof/>
                <w:color w:val="000000"/>
                <w:sz w:val="22"/>
                <w:szCs w:val="22"/>
                <w:lang w:val="es-MX" w:eastAsia="es-MX"/>
              </w:rPr>
              <w:t>-</w:t>
            </w:r>
          </w:p>
        </w:tc>
      </w:tr>
      <w:tr w:rsidR="00627987" w:rsidRPr="00B61C3F" w14:paraId="74023FD7" w14:textId="77777777" w:rsidTr="00C32235">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3FD5"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23FD6"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627987" w:rsidRPr="00B61C3F" w14:paraId="74023FDA" w14:textId="77777777" w:rsidTr="006E720B">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74023FD8" w14:textId="46B5BB59"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1134</w:t>
            </w:r>
            <w:r w:rsidR="00FC5F7B">
              <w:rPr>
                <w:bCs/>
                <w:noProof/>
                <w:color w:val="000000"/>
                <w:sz w:val="22"/>
                <w:szCs w:val="22"/>
                <w:lang w:val="es-MX" w:eastAsia="es-MX"/>
              </w:rPr>
              <w:t>11</w:t>
            </w:r>
            <w:r w:rsidRPr="00B61C3F">
              <w:rPr>
                <w:bCs/>
                <w:noProof/>
                <w:color w:val="000000"/>
                <w:sz w:val="22"/>
                <w:szCs w:val="22"/>
                <w:lang w:val="es-MX" w:eastAsia="es-MX"/>
              </w:rPr>
              <w:t>001</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74023FD9" w14:textId="0B74240F" w:rsidR="00627987" w:rsidRPr="00B61C3F" w:rsidRDefault="00627987" w:rsidP="00627987">
            <w:pPr>
              <w:jc w:val="left"/>
              <w:rPr>
                <w:bCs/>
                <w:color w:val="000000"/>
                <w:sz w:val="22"/>
                <w:szCs w:val="22"/>
                <w:lang w:val="es-MX" w:eastAsia="es-MX"/>
              </w:rPr>
            </w:pPr>
            <w:r w:rsidRPr="00B61C3F">
              <w:rPr>
                <w:bCs/>
                <w:color w:val="000000"/>
                <w:sz w:val="22"/>
                <w:szCs w:val="22"/>
                <w:lang w:val="es-MX" w:eastAsia="es-MX"/>
              </w:rPr>
              <w:t> </w:t>
            </w:r>
            <w:r w:rsidRPr="00B61C3F">
              <w:rPr>
                <w:bCs/>
                <w:noProof/>
                <w:color w:val="000000"/>
                <w:sz w:val="22"/>
                <w:szCs w:val="22"/>
                <w:lang w:val="es-MX" w:eastAsia="es-MX"/>
              </w:rPr>
              <w:t xml:space="preserve">Ant </w:t>
            </w:r>
            <w:r w:rsidR="00FC5F7B">
              <w:rPr>
                <w:bCs/>
                <w:noProof/>
                <w:color w:val="000000"/>
                <w:sz w:val="22"/>
                <w:szCs w:val="22"/>
                <w:lang w:val="es-MX" w:eastAsia="es-MX"/>
              </w:rPr>
              <w:t xml:space="preserve">a </w:t>
            </w:r>
            <w:r w:rsidRPr="00B61C3F">
              <w:rPr>
                <w:bCs/>
                <w:noProof/>
                <w:color w:val="000000"/>
                <w:sz w:val="22"/>
                <w:szCs w:val="22"/>
                <w:lang w:val="es-MX" w:eastAsia="es-MX"/>
              </w:rPr>
              <w:t>Contratistas</w:t>
            </w:r>
          </w:p>
        </w:tc>
      </w:tr>
      <w:tr w:rsidR="00627987" w:rsidRPr="00B61C3F" w14:paraId="74023FDF" w14:textId="77777777" w:rsidTr="00C32235">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4023FDB"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3FDC"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023FDD"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3FDE"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Abono</w:t>
            </w:r>
          </w:p>
        </w:tc>
      </w:tr>
      <w:tr w:rsidR="00627987" w:rsidRPr="00B61C3F" w14:paraId="74023FE2"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E0" w14:textId="36F1C79F" w:rsidR="00627987" w:rsidRPr="00B61C3F" w:rsidRDefault="00627987" w:rsidP="00627987">
            <w:pPr>
              <w:jc w:val="left"/>
              <w:rPr>
                <w:color w:val="000000"/>
                <w:sz w:val="22"/>
                <w:szCs w:val="22"/>
                <w:lang w:val="es-MX" w:eastAsia="es-MX"/>
              </w:rPr>
            </w:pPr>
            <w:r w:rsidRPr="00B61C3F">
              <w:rPr>
                <w:noProof/>
                <w:color w:val="000000"/>
                <w:sz w:val="22"/>
                <w:szCs w:val="22"/>
                <w:lang w:val="es-MX" w:eastAsia="es-MX"/>
              </w:rPr>
              <w:t>PO1-</w:t>
            </w:r>
            <w:r w:rsidR="00012997" w:rsidRPr="00B61C3F">
              <w:rPr>
                <w:noProof/>
                <w:color w:val="000000"/>
                <w:sz w:val="22"/>
                <w:szCs w:val="22"/>
                <w:lang w:val="es-MX" w:eastAsia="es-MX"/>
              </w:rPr>
              <w:t>2</w:t>
            </w:r>
            <w:r w:rsidRPr="00B61C3F">
              <w:rPr>
                <w:noProof/>
                <w:color w:val="000000"/>
                <w:sz w:val="22"/>
                <w:szCs w:val="22"/>
                <w:lang w:val="es-MX" w:eastAsia="es-MX"/>
              </w:rPr>
              <w:t xml:space="preserve"> Solicitud del anticipo a contratistas</w:t>
            </w:r>
          </w:p>
        </w:tc>
        <w:tc>
          <w:tcPr>
            <w:tcW w:w="5103" w:type="dxa"/>
            <w:gridSpan w:val="4"/>
            <w:tcBorders>
              <w:top w:val="nil"/>
              <w:left w:val="nil"/>
              <w:bottom w:val="dotted" w:sz="4" w:space="0" w:color="000000"/>
              <w:right w:val="single" w:sz="8" w:space="0" w:color="000000"/>
            </w:tcBorders>
            <w:shd w:val="clear" w:color="auto" w:fill="auto"/>
            <w:hideMark/>
          </w:tcPr>
          <w:p w14:paraId="74023FE1" w14:textId="6C8688F0" w:rsidR="00627987" w:rsidRPr="00B61C3F" w:rsidRDefault="00627987" w:rsidP="00627987">
            <w:pPr>
              <w:jc w:val="left"/>
              <w:rPr>
                <w:color w:val="000000"/>
                <w:sz w:val="22"/>
                <w:szCs w:val="22"/>
                <w:lang w:val="es-MX" w:eastAsia="es-MX"/>
              </w:rPr>
            </w:pPr>
            <w:r w:rsidRPr="00B61C3F">
              <w:rPr>
                <w:noProof/>
                <w:color w:val="000000"/>
                <w:sz w:val="22"/>
                <w:szCs w:val="22"/>
                <w:lang w:val="es-MX" w:eastAsia="es-MX"/>
              </w:rPr>
              <w:t>PO1-</w:t>
            </w:r>
            <w:r w:rsidR="008774AA" w:rsidRPr="00B61C3F">
              <w:rPr>
                <w:noProof/>
                <w:color w:val="000000"/>
                <w:sz w:val="22"/>
                <w:szCs w:val="22"/>
                <w:lang w:val="es-MX" w:eastAsia="es-MX"/>
              </w:rPr>
              <w:t>4</w:t>
            </w:r>
            <w:r w:rsidRPr="00B61C3F">
              <w:rPr>
                <w:noProof/>
                <w:color w:val="000000"/>
                <w:sz w:val="22"/>
                <w:szCs w:val="22"/>
                <w:lang w:val="es-MX" w:eastAsia="es-MX"/>
              </w:rPr>
              <w:t xml:space="preserve"> Provisión por la estimación de obra</w:t>
            </w:r>
          </w:p>
        </w:tc>
      </w:tr>
      <w:tr w:rsidR="00627987" w:rsidRPr="00B61C3F" w14:paraId="74023FE5"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E3" w14:textId="348ABA35" w:rsidR="00627987" w:rsidRPr="00B61C3F" w:rsidRDefault="00012997" w:rsidP="00627987">
            <w:pPr>
              <w:jc w:val="left"/>
              <w:rPr>
                <w:bCs/>
                <w:color w:val="000000"/>
                <w:sz w:val="22"/>
                <w:szCs w:val="22"/>
                <w:lang w:val="es-MX" w:eastAsia="es-MX"/>
              </w:rPr>
            </w:pPr>
            <w:r w:rsidRPr="00B61C3F">
              <w:rPr>
                <w:bCs/>
                <w:color w:val="000000"/>
                <w:sz w:val="22"/>
                <w:szCs w:val="22"/>
                <w:lang w:val="es-MX" w:eastAsia="es-MX"/>
              </w:rPr>
              <w:t>PO2-2 Solicitud del anticipo a contratistas</w:t>
            </w:r>
          </w:p>
        </w:tc>
        <w:tc>
          <w:tcPr>
            <w:tcW w:w="5103" w:type="dxa"/>
            <w:gridSpan w:val="4"/>
            <w:tcBorders>
              <w:top w:val="nil"/>
              <w:left w:val="nil"/>
              <w:bottom w:val="dotted" w:sz="4" w:space="0" w:color="000000"/>
              <w:right w:val="single" w:sz="8" w:space="0" w:color="000000"/>
            </w:tcBorders>
            <w:shd w:val="clear" w:color="auto" w:fill="auto"/>
            <w:hideMark/>
          </w:tcPr>
          <w:p w14:paraId="74023FE4" w14:textId="1F41DB0E" w:rsidR="00627987" w:rsidRPr="00B61C3F" w:rsidRDefault="008774AA" w:rsidP="00627987">
            <w:pPr>
              <w:jc w:val="left"/>
              <w:rPr>
                <w:bCs/>
                <w:color w:val="000000"/>
                <w:sz w:val="22"/>
                <w:szCs w:val="22"/>
                <w:lang w:val="es-MX" w:eastAsia="es-MX"/>
              </w:rPr>
            </w:pPr>
            <w:r w:rsidRPr="00B61C3F">
              <w:rPr>
                <w:noProof/>
                <w:color w:val="000000"/>
                <w:sz w:val="22"/>
                <w:szCs w:val="22"/>
                <w:lang w:val="es-MX" w:eastAsia="es-MX"/>
              </w:rPr>
              <w:t>PO2-4 Provisión por la estimación de obra</w:t>
            </w:r>
          </w:p>
        </w:tc>
      </w:tr>
      <w:tr w:rsidR="00627987" w:rsidRPr="00B61C3F" w14:paraId="74023FE8"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E6"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E7" w14:textId="77777777" w:rsidR="00627987" w:rsidRPr="00B61C3F" w:rsidRDefault="00627987" w:rsidP="00627987">
            <w:pPr>
              <w:jc w:val="left"/>
              <w:rPr>
                <w:bCs/>
                <w:color w:val="000000"/>
                <w:sz w:val="22"/>
                <w:szCs w:val="22"/>
                <w:lang w:val="es-MX" w:eastAsia="es-MX"/>
              </w:rPr>
            </w:pPr>
          </w:p>
        </w:tc>
      </w:tr>
      <w:tr w:rsidR="00627987" w:rsidRPr="00B61C3F" w14:paraId="74023FEB"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E9"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EA" w14:textId="77777777" w:rsidR="00627987" w:rsidRPr="00B61C3F" w:rsidRDefault="00627987" w:rsidP="00627987">
            <w:pPr>
              <w:jc w:val="left"/>
              <w:rPr>
                <w:bCs/>
                <w:color w:val="000000"/>
                <w:sz w:val="22"/>
                <w:szCs w:val="22"/>
                <w:lang w:val="es-MX" w:eastAsia="es-MX"/>
              </w:rPr>
            </w:pPr>
          </w:p>
        </w:tc>
      </w:tr>
      <w:tr w:rsidR="00627987" w:rsidRPr="00B61C3F" w14:paraId="74023FEE"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EC"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ED" w14:textId="77777777" w:rsidR="00627987" w:rsidRPr="00B61C3F" w:rsidRDefault="00627987" w:rsidP="00627987">
            <w:pPr>
              <w:jc w:val="left"/>
              <w:rPr>
                <w:bCs/>
                <w:color w:val="000000"/>
                <w:sz w:val="22"/>
                <w:szCs w:val="22"/>
                <w:lang w:val="es-MX" w:eastAsia="es-MX"/>
              </w:rPr>
            </w:pPr>
          </w:p>
        </w:tc>
      </w:tr>
      <w:tr w:rsidR="00627987" w:rsidRPr="00B61C3F" w14:paraId="74023FF1"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EF"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F0" w14:textId="77777777" w:rsidR="00627987" w:rsidRPr="00B61C3F" w:rsidRDefault="00627987" w:rsidP="00627987">
            <w:pPr>
              <w:jc w:val="left"/>
              <w:rPr>
                <w:bCs/>
                <w:color w:val="000000"/>
                <w:sz w:val="22"/>
                <w:szCs w:val="22"/>
                <w:lang w:val="es-MX" w:eastAsia="es-MX"/>
              </w:rPr>
            </w:pPr>
          </w:p>
        </w:tc>
      </w:tr>
      <w:tr w:rsidR="00627987" w:rsidRPr="00B61C3F" w14:paraId="74023FF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F2"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F3" w14:textId="77777777" w:rsidR="00627987" w:rsidRPr="00B61C3F" w:rsidRDefault="00627987" w:rsidP="00627987">
            <w:pPr>
              <w:jc w:val="left"/>
              <w:rPr>
                <w:bCs/>
                <w:color w:val="000000"/>
                <w:sz w:val="22"/>
                <w:szCs w:val="22"/>
                <w:lang w:val="es-MX" w:eastAsia="es-MX"/>
              </w:rPr>
            </w:pPr>
          </w:p>
        </w:tc>
      </w:tr>
      <w:tr w:rsidR="00627987" w:rsidRPr="00B61C3F" w14:paraId="74023FF7"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F5"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F6" w14:textId="77777777" w:rsidR="00627987" w:rsidRPr="00B61C3F" w:rsidRDefault="00627987" w:rsidP="00627987">
            <w:pPr>
              <w:jc w:val="left"/>
              <w:rPr>
                <w:bCs/>
                <w:color w:val="000000"/>
                <w:sz w:val="22"/>
                <w:szCs w:val="22"/>
                <w:lang w:val="es-MX" w:eastAsia="es-MX"/>
              </w:rPr>
            </w:pPr>
          </w:p>
        </w:tc>
      </w:tr>
      <w:tr w:rsidR="00627987" w:rsidRPr="00B61C3F" w14:paraId="74023FFA"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F8"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F9" w14:textId="77777777" w:rsidR="00627987" w:rsidRPr="00B61C3F" w:rsidRDefault="00627987" w:rsidP="00627987">
            <w:pPr>
              <w:jc w:val="left"/>
              <w:rPr>
                <w:bCs/>
                <w:color w:val="000000"/>
                <w:sz w:val="22"/>
                <w:szCs w:val="22"/>
                <w:lang w:val="es-MX" w:eastAsia="es-MX"/>
              </w:rPr>
            </w:pPr>
          </w:p>
        </w:tc>
      </w:tr>
      <w:tr w:rsidR="00627987" w:rsidRPr="00B61C3F" w14:paraId="74023FFD"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FB"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FC" w14:textId="77777777" w:rsidR="00627987" w:rsidRPr="00B61C3F" w:rsidRDefault="00627987" w:rsidP="00627987">
            <w:pPr>
              <w:jc w:val="left"/>
              <w:rPr>
                <w:bCs/>
                <w:color w:val="000000"/>
                <w:sz w:val="22"/>
                <w:szCs w:val="22"/>
                <w:lang w:val="es-MX" w:eastAsia="es-MX"/>
              </w:rPr>
            </w:pPr>
          </w:p>
        </w:tc>
      </w:tr>
      <w:tr w:rsidR="00627987" w:rsidRPr="00B61C3F" w14:paraId="74024000"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FFE"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3FFF" w14:textId="77777777" w:rsidR="00627987" w:rsidRPr="00B61C3F" w:rsidRDefault="00627987" w:rsidP="00627987">
            <w:pPr>
              <w:jc w:val="left"/>
              <w:rPr>
                <w:bCs/>
                <w:color w:val="000000"/>
                <w:sz w:val="22"/>
                <w:szCs w:val="22"/>
                <w:lang w:val="es-MX" w:eastAsia="es-MX"/>
              </w:rPr>
            </w:pPr>
          </w:p>
        </w:tc>
      </w:tr>
      <w:tr w:rsidR="00627987" w:rsidRPr="00B61C3F" w14:paraId="74024003"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01"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02" w14:textId="77777777" w:rsidR="00627987" w:rsidRPr="00B61C3F" w:rsidRDefault="00627987" w:rsidP="00627987">
            <w:pPr>
              <w:jc w:val="left"/>
              <w:rPr>
                <w:bCs/>
                <w:color w:val="000000"/>
                <w:sz w:val="22"/>
                <w:szCs w:val="22"/>
                <w:lang w:val="es-MX" w:eastAsia="es-MX"/>
              </w:rPr>
            </w:pPr>
          </w:p>
        </w:tc>
      </w:tr>
      <w:tr w:rsidR="00627987" w:rsidRPr="00B61C3F" w14:paraId="7402400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04"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05" w14:textId="77777777" w:rsidR="00627987" w:rsidRPr="00B61C3F" w:rsidRDefault="00627987" w:rsidP="00627987">
            <w:pPr>
              <w:jc w:val="left"/>
              <w:rPr>
                <w:bCs/>
                <w:color w:val="000000"/>
                <w:sz w:val="22"/>
                <w:szCs w:val="22"/>
                <w:lang w:val="es-MX" w:eastAsia="es-MX"/>
              </w:rPr>
            </w:pPr>
          </w:p>
        </w:tc>
      </w:tr>
      <w:tr w:rsidR="00627987" w:rsidRPr="00B61C3F" w14:paraId="74024009"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07"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08" w14:textId="77777777" w:rsidR="00627987" w:rsidRPr="00B61C3F" w:rsidRDefault="00627987" w:rsidP="00627987">
            <w:pPr>
              <w:jc w:val="left"/>
              <w:rPr>
                <w:bCs/>
                <w:color w:val="000000"/>
                <w:sz w:val="22"/>
                <w:szCs w:val="22"/>
                <w:lang w:val="es-MX" w:eastAsia="es-MX"/>
              </w:rPr>
            </w:pPr>
          </w:p>
        </w:tc>
      </w:tr>
      <w:tr w:rsidR="00627987" w:rsidRPr="00B61C3F" w14:paraId="7402400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0A"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0B" w14:textId="77777777" w:rsidR="00627987" w:rsidRPr="00B61C3F" w:rsidRDefault="00627987" w:rsidP="00627987">
            <w:pPr>
              <w:jc w:val="left"/>
              <w:rPr>
                <w:bCs/>
                <w:color w:val="000000"/>
                <w:sz w:val="22"/>
                <w:szCs w:val="22"/>
                <w:lang w:val="es-MX" w:eastAsia="es-MX"/>
              </w:rPr>
            </w:pPr>
          </w:p>
        </w:tc>
      </w:tr>
      <w:tr w:rsidR="00627987" w:rsidRPr="00B61C3F" w14:paraId="7402400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0D"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0E" w14:textId="77777777" w:rsidR="00627987" w:rsidRPr="00B61C3F" w:rsidRDefault="00627987" w:rsidP="00627987">
            <w:pPr>
              <w:jc w:val="left"/>
              <w:rPr>
                <w:bCs/>
                <w:color w:val="000000"/>
                <w:sz w:val="22"/>
                <w:szCs w:val="22"/>
                <w:lang w:val="es-MX" w:eastAsia="es-MX"/>
              </w:rPr>
            </w:pPr>
          </w:p>
        </w:tc>
      </w:tr>
      <w:tr w:rsidR="00627987" w:rsidRPr="00B61C3F" w14:paraId="74024012"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10"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11" w14:textId="77777777" w:rsidR="00627987" w:rsidRPr="00B61C3F" w:rsidRDefault="00627987" w:rsidP="00627987">
            <w:pPr>
              <w:jc w:val="left"/>
              <w:rPr>
                <w:bCs/>
                <w:color w:val="000000"/>
                <w:sz w:val="22"/>
                <w:szCs w:val="22"/>
                <w:lang w:val="es-MX" w:eastAsia="es-MX"/>
              </w:rPr>
            </w:pPr>
          </w:p>
        </w:tc>
      </w:tr>
      <w:tr w:rsidR="00627987" w:rsidRPr="00B61C3F" w14:paraId="74024015"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13"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14" w14:textId="77777777" w:rsidR="00627987" w:rsidRPr="00B61C3F" w:rsidRDefault="00627987" w:rsidP="00627987">
            <w:pPr>
              <w:jc w:val="left"/>
              <w:rPr>
                <w:bCs/>
                <w:color w:val="000000"/>
                <w:sz w:val="22"/>
                <w:szCs w:val="22"/>
                <w:lang w:val="es-MX" w:eastAsia="es-MX"/>
              </w:rPr>
            </w:pPr>
          </w:p>
        </w:tc>
      </w:tr>
      <w:tr w:rsidR="00627987" w:rsidRPr="00B61C3F" w14:paraId="74024018"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16"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17" w14:textId="77777777" w:rsidR="00627987" w:rsidRPr="00B61C3F" w:rsidRDefault="00627987" w:rsidP="00627987">
            <w:pPr>
              <w:jc w:val="left"/>
              <w:rPr>
                <w:bCs/>
                <w:color w:val="000000"/>
                <w:sz w:val="22"/>
                <w:szCs w:val="22"/>
                <w:lang w:val="es-MX" w:eastAsia="es-MX"/>
              </w:rPr>
            </w:pPr>
          </w:p>
        </w:tc>
      </w:tr>
      <w:tr w:rsidR="00627987" w:rsidRPr="00B61C3F" w14:paraId="7402401B"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19"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1A" w14:textId="77777777" w:rsidR="00627987" w:rsidRPr="00B61C3F" w:rsidRDefault="00627987" w:rsidP="00627987">
            <w:pPr>
              <w:jc w:val="left"/>
              <w:rPr>
                <w:bCs/>
                <w:color w:val="000000"/>
                <w:sz w:val="22"/>
                <w:szCs w:val="22"/>
                <w:lang w:val="es-MX" w:eastAsia="es-MX"/>
              </w:rPr>
            </w:pPr>
          </w:p>
        </w:tc>
      </w:tr>
      <w:tr w:rsidR="00627987" w:rsidRPr="00B61C3F" w14:paraId="7402401D" w14:textId="77777777" w:rsidTr="00C32235">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02401C"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Su saldo representa</w:t>
            </w:r>
          </w:p>
        </w:tc>
      </w:tr>
      <w:tr w:rsidR="00627987" w:rsidRPr="00B61C3F" w14:paraId="7402401F" w14:textId="77777777" w:rsidTr="006E720B">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402401E" w14:textId="77777777" w:rsidR="00627987" w:rsidRPr="00B61C3F" w:rsidRDefault="00627987" w:rsidP="00627987">
            <w:pPr>
              <w:jc w:val="left"/>
              <w:rPr>
                <w:color w:val="000000"/>
                <w:sz w:val="22"/>
                <w:szCs w:val="22"/>
                <w:lang w:val="es-MX" w:eastAsia="es-MX"/>
              </w:rPr>
            </w:pPr>
            <w:r w:rsidRPr="00B61C3F">
              <w:rPr>
                <w:noProof/>
                <w:color w:val="000000"/>
                <w:sz w:val="22"/>
                <w:szCs w:val="22"/>
                <w:lang w:val="es-MX" w:eastAsia="es-MX"/>
              </w:rPr>
              <w:t>Representa los anticipos entregados a contratistas por obras públicas, previo a la recepción parcial o total, que serán exigibles en un plazo menor o igual a doce meses.</w:t>
            </w:r>
          </w:p>
        </w:tc>
      </w:tr>
      <w:tr w:rsidR="00627987" w:rsidRPr="00B61C3F" w14:paraId="74024021" w14:textId="77777777" w:rsidTr="00C32235">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4024020"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Observaciones</w:t>
            </w:r>
          </w:p>
        </w:tc>
      </w:tr>
      <w:tr w:rsidR="00627987" w:rsidRPr="00B61C3F" w14:paraId="74024023" w14:textId="77777777" w:rsidTr="006E720B">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4024022" w14:textId="77777777" w:rsidR="00627987" w:rsidRPr="00B61C3F" w:rsidRDefault="00627987" w:rsidP="00627987">
            <w:pPr>
              <w:jc w:val="left"/>
              <w:rPr>
                <w:color w:val="000000"/>
                <w:sz w:val="22"/>
                <w:szCs w:val="22"/>
                <w:lang w:val="es-MX" w:eastAsia="es-MX"/>
              </w:rPr>
            </w:pPr>
            <w:r w:rsidRPr="00B61C3F">
              <w:rPr>
                <w:noProof/>
                <w:color w:val="000000"/>
                <w:sz w:val="22"/>
                <w:szCs w:val="22"/>
                <w:lang w:val="es-MX" w:eastAsia="es-MX"/>
              </w:rPr>
              <w:t>Control por contratista</w:t>
            </w:r>
          </w:p>
        </w:tc>
      </w:tr>
    </w:tbl>
    <w:p w14:paraId="431093DF" w14:textId="77777777" w:rsidR="00797C3C" w:rsidRPr="00B61C3F" w:rsidRDefault="00797C3C" w:rsidP="00797C3C">
      <w:pPr>
        <w:rPr>
          <w:sz w:val="22"/>
          <w:szCs w:val="22"/>
        </w:rPr>
      </w:pPr>
    </w:p>
    <w:p w14:paraId="6AB2BAF6" w14:textId="77777777" w:rsidR="008955B7" w:rsidRPr="00B61C3F" w:rsidRDefault="008955B7" w:rsidP="00797C3C">
      <w:pPr>
        <w:rPr>
          <w:sz w:val="22"/>
          <w:szCs w:val="22"/>
        </w:rPr>
      </w:pPr>
    </w:p>
    <w:p w14:paraId="5E52F825" w14:textId="77777777" w:rsidR="008955B7" w:rsidRPr="00B61C3F" w:rsidRDefault="008955B7" w:rsidP="00797C3C">
      <w:pPr>
        <w:rPr>
          <w:sz w:val="22"/>
          <w:szCs w:val="22"/>
        </w:rPr>
      </w:pPr>
    </w:p>
    <w:p w14:paraId="09144A60" w14:textId="77777777" w:rsidR="008955B7" w:rsidRPr="00B61C3F" w:rsidRDefault="008955B7" w:rsidP="00797C3C">
      <w:pPr>
        <w:rPr>
          <w:sz w:val="22"/>
          <w:szCs w:val="22"/>
        </w:rPr>
      </w:pPr>
    </w:p>
    <w:p w14:paraId="4D4389A8" w14:textId="77777777" w:rsidR="008955B7" w:rsidRPr="00B61C3F" w:rsidRDefault="008955B7" w:rsidP="00797C3C">
      <w:pPr>
        <w:rPr>
          <w:sz w:val="22"/>
          <w:szCs w:val="22"/>
        </w:rPr>
      </w:pPr>
    </w:p>
    <w:p w14:paraId="5ADCF25F" w14:textId="77777777" w:rsidR="008955B7" w:rsidRPr="00B61C3F" w:rsidRDefault="008955B7"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81"/>
        <w:gridCol w:w="505"/>
        <w:gridCol w:w="1984"/>
        <w:gridCol w:w="1276"/>
        <w:gridCol w:w="1276"/>
      </w:tblGrid>
      <w:tr w:rsidR="004117EE" w:rsidRPr="00B61C3F" w14:paraId="3E600D1E" w14:textId="77777777" w:rsidTr="0016682F">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6D89110D" w14:textId="77777777" w:rsidR="004117EE" w:rsidRPr="00B61C3F" w:rsidRDefault="004117EE" w:rsidP="0016682F">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4117EE" w:rsidRPr="00B61C3F" w14:paraId="21EF4FA0" w14:textId="77777777" w:rsidTr="0016682F">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05E4193C" w14:textId="77777777" w:rsidR="004117EE" w:rsidRPr="00B61C3F" w:rsidRDefault="004117EE" w:rsidP="0016682F">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1AA8C467" w14:textId="77777777" w:rsidR="004117EE" w:rsidRPr="00B61C3F" w:rsidRDefault="004117EE" w:rsidP="0016682F">
            <w:pPr>
              <w:jc w:val="left"/>
              <w:rPr>
                <w:bCs/>
                <w:color w:val="000000"/>
                <w:sz w:val="22"/>
                <w:szCs w:val="22"/>
                <w:lang w:val="es-MX" w:eastAsia="es-MX"/>
              </w:rPr>
            </w:pPr>
            <w:r w:rsidRPr="00B61C3F">
              <w:rPr>
                <w:bCs/>
                <w:noProof/>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57836055" w14:textId="77777777" w:rsidR="004117EE" w:rsidRPr="00B61C3F" w:rsidRDefault="004117EE" w:rsidP="0016682F">
            <w:pPr>
              <w:jc w:val="left"/>
              <w:rPr>
                <w:bCs/>
                <w:color w:val="000000"/>
                <w:sz w:val="22"/>
                <w:szCs w:val="22"/>
                <w:lang w:val="es-MX" w:eastAsia="es-MX"/>
              </w:rPr>
            </w:pPr>
            <w:r w:rsidRPr="00B61C3F">
              <w:rPr>
                <w:bCs/>
                <w:noProof/>
                <w:color w:val="000000"/>
                <w:sz w:val="22"/>
                <w:szCs w:val="22"/>
                <w:lang w:val="es-MX" w:eastAsia="es-MX"/>
              </w:rPr>
              <w:t>ACTIVO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66139091" w14:textId="77777777" w:rsidR="004117EE" w:rsidRPr="00B61C3F" w:rsidRDefault="004117EE" w:rsidP="0016682F">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9DF5E7" w14:textId="77777777" w:rsidR="004117EE" w:rsidRPr="00B61C3F" w:rsidRDefault="004117EE" w:rsidP="0016682F">
            <w:pPr>
              <w:jc w:val="center"/>
              <w:rPr>
                <w:bCs/>
                <w:color w:val="000000"/>
                <w:sz w:val="22"/>
                <w:szCs w:val="22"/>
                <w:lang w:val="es-MX" w:eastAsia="es-MX"/>
              </w:rPr>
            </w:pPr>
            <w:r w:rsidRPr="00B61C3F">
              <w:rPr>
                <w:bCs/>
                <w:noProof/>
                <w:color w:val="000000"/>
                <w:sz w:val="22"/>
                <w:szCs w:val="22"/>
                <w:lang w:val="es-MX" w:eastAsia="es-MX"/>
              </w:rPr>
              <w:t>Deudora</w:t>
            </w:r>
          </w:p>
        </w:tc>
      </w:tr>
      <w:tr w:rsidR="004117EE" w:rsidRPr="00B61C3F" w14:paraId="6F9D5E64" w14:textId="77777777" w:rsidTr="0016682F">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CE6325" w14:textId="77777777" w:rsidR="004117EE" w:rsidRPr="00B61C3F" w:rsidRDefault="004117EE" w:rsidP="0016682F">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2CBE8139" w14:textId="77777777" w:rsidR="004117EE" w:rsidRPr="00B61C3F" w:rsidRDefault="004117EE" w:rsidP="0016682F">
            <w:pPr>
              <w:jc w:val="left"/>
              <w:rPr>
                <w:bCs/>
                <w:color w:val="000000"/>
                <w:sz w:val="22"/>
                <w:szCs w:val="22"/>
                <w:lang w:val="es-MX" w:eastAsia="es-MX"/>
              </w:rPr>
            </w:pPr>
            <w:r w:rsidRPr="00B61C3F">
              <w:rPr>
                <w:bCs/>
                <w:noProof/>
                <w:color w:val="000000"/>
                <w:sz w:val="22"/>
                <w:szCs w:val="22"/>
                <w:lang w:val="es-MX" w:eastAsia="es-MX"/>
              </w:rPr>
              <w:t>11</w:t>
            </w:r>
          </w:p>
        </w:tc>
        <w:tc>
          <w:tcPr>
            <w:tcW w:w="5670" w:type="dxa"/>
            <w:gridSpan w:val="3"/>
            <w:tcBorders>
              <w:top w:val="single" w:sz="4" w:space="0" w:color="auto"/>
              <w:left w:val="nil"/>
              <w:bottom w:val="single" w:sz="4" w:space="0" w:color="auto"/>
              <w:right w:val="single" w:sz="4" w:space="0" w:color="auto"/>
            </w:tcBorders>
            <w:shd w:val="clear" w:color="auto" w:fill="auto"/>
          </w:tcPr>
          <w:p w14:paraId="23702813" w14:textId="77777777" w:rsidR="004117EE" w:rsidRPr="00B61C3F" w:rsidRDefault="004117EE" w:rsidP="0016682F">
            <w:pPr>
              <w:jc w:val="left"/>
              <w:rPr>
                <w:bCs/>
                <w:color w:val="000000"/>
                <w:sz w:val="22"/>
                <w:szCs w:val="22"/>
                <w:lang w:val="es-MX" w:eastAsia="es-MX"/>
              </w:rPr>
            </w:pPr>
            <w:r w:rsidRPr="00B61C3F">
              <w:rPr>
                <w:bCs/>
                <w:noProof/>
                <w:color w:val="000000"/>
                <w:sz w:val="22"/>
                <w:szCs w:val="22"/>
                <w:lang w:val="es-MX" w:eastAsia="es-MX"/>
              </w:rPr>
              <w:t>ACTIVO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20BE1581" w14:textId="77777777" w:rsidR="004117EE" w:rsidRPr="00B61C3F" w:rsidRDefault="004117EE" w:rsidP="0016682F">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374BBCF9" w14:textId="77777777" w:rsidR="004117EE" w:rsidRPr="00B61C3F" w:rsidRDefault="004117EE" w:rsidP="0016682F">
            <w:pPr>
              <w:jc w:val="center"/>
              <w:rPr>
                <w:bCs/>
                <w:color w:val="000000"/>
                <w:sz w:val="22"/>
                <w:szCs w:val="22"/>
                <w:lang w:val="es-MX" w:eastAsia="es-MX"/>
              </w:rPr>
            </w:pPr>
            <w:r w:rsidRPr="00B61C3F">
              <w:rPr>
                <w:bCs/>
                <w:noProof/>
                <w:color w:val="000000"/>
                <w:sz w:val="22"/>
                <w:szCs w:val="22"/>
                <w:lang w:val="es-MX" w:eastAsia="es-MX"/>
              </w:rPr>
              <w:t>-</w:t>
            </w:r>
          </w:p>
        </w:tc>
      </w:tr>
      <w:tr w:rsidR="004117EE" w:rsidRPr="00B61C3F" w14:paraId="6E03B832" w14:textId="77777777" w:rsidTr="0016682F">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033B1C8A" w14:textId="77777777" w:rsidR="004117EE" w:rsidRPr="00B61C3F" w:rsidRDefault="004117EE" w:rsidP="0016682F">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0DC29781" w14:textId="5A5707F2" w:rsidR="004117EE" w:rsidRPr="00B61C3F" w:rsidRDefault="004117EE" w:rsidP="0016682F">
            <w:pPr>
              <w:jc w:val="left"/>
              <w:rPr>
                <w:bCs/>
                <w:color w:val="000000"/>
                <w:sz w:val="22"/>
                <w:szCs w:val="22"/>
                <w:lang w:val="es-MX" w:eastAsia="es-MX"/>
              </w:rPr>
            </w:pPr>
            <w:r w:rsidRPr="00B61C3F">
              <w:rPr>
                <w:bCs/>
                <w:noProof/>
                <w:color w:val="000000"/>
                <w:sz w:val="22"/>
                <w:szCs w:val="22"/>
                <w:lang w:val="es-MX" w:eastAsia="es-MX"/>
              </w:rPr>
              <w:t>11</w:t>
            </w:r>
            <w:r w:rsidR="00671173" w:rsidRPr="00B61C3F">
              <w:rPr>
                <w:bCs/>
                <w:noProof/>
                <w:color w:val="000000"/>
                <w:sz w:val="22"/>
                <w:szCs w:val="22"/>
                <w:lang w:val="es-MX" w:eastAsia="es-MX"/>
              </w:rPr>
              <w:t>5</w:t>
            </w:r>
          </w:p>
        </w:tc>
        <w:tc>
          <w:tcPr>
            <w:tcW w:w="5670" w:type="dxa"/>
            <w:gridSpan w:val="3"/>
            <w:tcBorders>
              <w:top w:val="single" w:sz="4" w:space="0" w:color="auto"/>
              <w:left w:val="nil"/>
              <w:bottom w:val="single" w:sz="4" w:space="0" w:color="auto"/>
              <w:right w:val="single" w:sz="4" w:space="0" w:color="auto"/>
            </w:tcBorders>
            <w:shd w:val="clear" w:color="auto" w:fill="auto"/>
          </w:tcPr>
          <w:p w14:paraId="7D3ADA46" w14:textId="6AE8E0DA" w:rsidR="004117EE" w:rsidRPr="00B61C3F" w:rsidRDefault="00671173" w:rsidP="0016682F">
            <w:pPr>
              <w:jc w:val="left"/>
              <w:rPr>
                <w:bCs/>
                <w:color w:val="000000"/>
                <w:sz w:val="22"/>
                <w:szCs w:val="22"/>
                <w:lang w:val="es-MX" w:eastAsia="es-MX"/>
              </w:rPr>
            </w:pPr>
            <w:r w:rsidRPr="00B61C3F">
              <w:rPr>
                <w:bCs/>
                <w:noProof/>
                <w:color w:val="000000"/>
                <w:sz w:val="22"/>
                <w:szCs w:val="22"/>
                <w:lang w:val="es-MX" w:eastAsia="es-MX"/>
              </w:rPr>
              <w:t>Almacenes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55D498ED" w14:textId="77777777" w:rsidR="004117EE" w:rsidRPr="00B61C3F" w:rsidRDefault="004117EE" w:rsidP="0016682F">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57FBB2B5" w14:textId="77777777" w:rsidR="004117EE" w:rsidRPr="00B61C3F" w:rsidRDefault="004117EE" w:rsidP="0016682F">
            <w:pPr>
              <w:jc w:val="center"/>
              <w:rPr>
                <w:bCs/>
                <w:color w:val="000000"/>
                <w:sz w:val="22"/>
                <w:szCs w:val="22"/>
                <w:lang w:val="es-MX" w:eastAsia="es-MX"/>
              </w:rPr>
            </w:pPr>
            <w:r w:rsidRPr="00B61C3F">
              <w:rPr>
                <w:bCs/>
                <w:noProof/>
                <w:color w:val="000000"/>
                <w:sz w:val="22"/>
                <w:szCs w:val="22"/>
                <w:lang w:val="es-MX" w:eastAsia="es-MX"/>
              </w:rPr>
              <w:t>-</w:t>
            </w:r>
          </w:p>
        </w:tc>
      </w:tr>
      <w:tr w:rsidR="004117EE" w:rsidRPr="00B61C3F" w14:paraId="3AFCC416" w14:textId="77777777" w:rsidTr="0016682F">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1FBE4C54" w14:textId="77777777" w:rsidR="004117EE" w:rsidRPr="00B61C3F" w:rsidRDefault="004117EE" w:rsidP="0016682F">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6282F739" w14:textId="5BB2FDD2" w:rsidR="004117EE" w:rsidRPr="00B61C3F" w:rsidRDefault="004117EE" w:rsidP="0016682F">
            <w:pPr>
              <w:jc w:val="left"/>
              <w:rPr>
                <w:bCs/>
                <w:color w:val="000000"/>
                <w:sz w:val="22"/>
                <w:szCs w:val="22"/>
                <w:lang w:val="es-MX" w:eastAsia="es-MX"/>
              </w:rPr>
            </w:pPr>
            <w:r w:rsidRPr="00B61C3F">
              <w:rPr>
                <w:bCs/>
                <w:noProof/>
                <w:color w:val="000000"/>
                <w:sz w:val="22"/>
                <w:szCs w:val="22"/>
                <w:lang w:val="es-MX" w:eastAsia="es-MX"/>
              </w:rPr>
              <w:t>1151</w:t>
            </w:r>
          </w:p>
        </w:tc>
        <w:tc>
          <w:tcPr>
            <w:tcW w:w="5670" w:type="dxa"/>
            <w:gridSpan w:val="3"/>
            <w:tcBorders>
              <w:top w:val="single" w:sz="4" w:space="0" w:color="auto"/>
              <w:left w:val="nil"/>
              <w:bottom w:val="single" w:sz="4" w:space="0" w:color="auto"/>
              <w:right w:val="single" w:sz="4" w:space="0" w:color="auto"/>
            </w:tcBorders>
            <w:shd w:val="clear" w:color="auto" w:fill="auto"/>
          </w:tcPr>
          <w:p w14:paraId="55533533" w14:textId="779FE0AB" w:rsidR="004117EE" w:rsidRPr="00B61C3F" w:rsidRDefault="00671173" w:rsidP="0016682F">
            <w:pPr>
              <w:jc w:val="left"/>
              <w:rPr>
                <w:bCs/>
                <w:color w:val="000000"/>
                <w:sz w:val="22"/>
                <w:szCs w:val="22"/>
                <w:lang w:val="es-MX" w:eastAsia="es-MX"/>
              </w:rPr>
            </w:pPr>
            <w:r w:rsidRPr="00B61C3F">
              <w:rPr>
                <w:bCs/>
                <w:noProof/>
                <w:color w:val="000000"/>
                <w:sz w:val="22"/>
                <w:szCs w:val="22"/>
                <w:lang w:val="es-MX" w:eastAsia="es-MX"/>
              </w:rPr>
              <w:t>Almacén de Materiales y Suministros de Consumo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2CCA27" w14:textId="77777777" w:rsidR="004117EE" w:rsidRPr="00B61C3F" w:rsidRDefault="004117EE" w:rsidP="0016682F">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5543832" w14:textId="77777777" w:rsidR="004117EE" w:rsidRPr="00B61C3F" w:rsidRDefault="004117EE" w:rsidP="0016682F">
            <w:pPr>
              <w:jc w:val="center"/>
              <w:rPr>
                <w:bCs/>
                <w:color w:val="000000"/>
                <w:sz w:val="22"/>
                <w:szCs w:val="22"/>
                <w:lang w:val="es-MX" w:eastAsia="es-MX"/>
              </w:rPr>
            </w:pPr>
            <w:r w:rsidRPr="00B61C3F">
              <w:rPr>
                <w:bCs/>
                <w:noProof/>
                <w:color w:val="000000"/>
                <w:sz w:val="22"/>
                <w:szCs w:val="22"/>
                <w:lang w:val="es-MX" w:eastAsia="es-MX"/>
              </w:rPr>
              <w:t>-</w:t>
            </w:r>
          </w:p>
        </w:tc>
      </w:tr>
      <w:tr w:rsidR="004117EE" w:rsidRPr="00B61C3F" w14:paraId="659AD3DA" w14:textId="77777777" w:rsidTr="0016682F">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0DFB4574" w14:textId="77777777" w:rsidR="004117EE" w:rsidRPr="00B61C3F" w:rsidRDefault="004117EE" w:rsidP="0016682F">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BA43539" w14:textId="77777777" w:rsidR="004117EE" w:rsidRPr="00B61C3F" w:rsidRDefault="004117EE" w:rsidP="0016682F">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4117EE" w:rsidRPr="00B61C3F" w14:paraId="0A6BDE8A" w14:textId="77777777" w:rsidTr="0016682F">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7FBE2DAE" w14:textId="5D347EA2" w:rsidR="004117EE" w:rsidRPr="00B61C3F" w:rsidRDefault="00EE6C7D" w:rsidP="0016682F">
            <w:pPr>
              <w:jc w:val="left"/>
              <w:rPr>
                <w:bCs/>
                <w:color w:val="000000"/>
                <w:sz w:val="22"/>
                <w:szCs w:val="22"/>
                <w:lang w:val="es-MX" w:eastAsia="es-MX"/>
              </w:rPr>
            </w:pPr>
            <w:r w:rsidRPr="00B61C3F">
              <w:rPr>
                <w:bCs/>
                <w:color w:val="000000"/>
                <w:sz w:val="22"/>
                <w:szCs w:val="22"/>
                <w:lang w:val="es-MX" w:eastAsia="es-MX"/>
              </w:rPr>
              <w:t>115111001 a 115199999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3DEB6419" w14:textId="4DF12D4F" w:rsidR="004117EE" w:rsidRPr="00B61C3F" w:rsidRDefault="004117EE" w:rsidP="0016682F">
            <w:pPr>
              <w:jc w:val="left"/>
              <w:rPr>
                <w:bCs/>
                <w:color w:val="000000"/>
                <w:sz w:val="22"/>
                <w:szCs w:val="22"/>
                <w:lang w:val="es-MX" w:eastAsia="es-MX"/>
              </w:rPr>
            </w:pPr>
            <w:r w:rsidRPr="00B61C3F">
              <w:rPr>
                <w:bCs/>
                <w:color w:val="000000"/>
                <w:sz w:val="22"/>
                <w:szCs w:val="22"/>
                <w:lang w:val="es-MX" w:eastAsia="es-MX"/>
              </w:rPr>
              <w:t> </w:t>
            </w:r>
            <w:r w:rsidR="00EE6C7D" w:rsidRPr="00B61C3F">
              <w:rPr>
                <w:bCs/>
                <w:noProof/>
                <w:color w:val="000000"/>
                <w:sz w:val="22"/>
                <w:szCs w:val="22"/>
                <w:lang w:val="es-MX" w:eastAsia="es-MX"/>
              </w:rPr>
              <w:t>Almacén de Materiales y Suministros de Consumo</w:t>
            </w:r>
          </w:p>
        </w:tc>
      </w:tr>
      <w:tr w:rsidR="004117EE" w:rsidRPr="00B61C3F" w14:paraId="6CF96D73" w14:textId="77777777" w:rsidTr="00DB138F">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6745043C" w14:textId="77777777" w:rsidR="004117EE" w:rsidRPr="00B61C3F" w:rsidRDefault="004117EE" w:rsidP="0016682F">
            <w:pPr>
              <w:jc w:val="center"/>
              <w:rPr>
                <w:b/>
                <w:bCs/>
                <w:color w:val="000000"/>
                <w:sz w:val="22"/>
                <w:szCs w:val="22"/>
                <w:lang w:val="es-MX" w:eastAsia="es-MX"/>
              </w:rPr>
            </w:pPr>
            <w:r w:rsidRPr="00B61C3F">
              <w:rPr>
                <w:b/>
                <w:bCs/>
                <w:color w:val="000000"/>
                <w:sz w:val="22"/>
                <w:szCs w:val="22"/>
                <w:lang w:val="es-MX" w:eastAsia="es-MX"/>
              </w:rPr>
              <w:t>No.</w:t>
            </w:r>
          </w:p>
        </w:tc>
        <w:tc>
          <w:tcPr>
            <w:tcW w:w="4314" w:type="dxa"/>
            <w:gridSpan w:val="3"/>
            <w:tcBorders>
              <w:top w:val="single" w:sz="8" w:space="0" w:color="000000"/>
              <w:left w:val="nil"/>
              <w:bottom w:val="single" w:sz="8" w:space="0" w:color="000000"/>
              <w:right w:val="single" w:sz="8" w:space="0" w:color="000000"/>
            </w:tcBorders>
            <w:shd w:val="clear" w:color="auto" w:fill="00B0F0"/>
            <w:vAlign w:val="center"/>
            <w:hideMark/>
          </w:tcPr>
          <w:p w14:paraId="5DC06329" w14:textId="77777777" w:rsidR="004117EE" w:rsidRPr="00B61C3F" w:rsidRDefault="004117EE" w:rsidP="0016682F">
            <w:pPr>
              <w:jc w:val="center"/>
              <w:rPr>
                <w:b/>
                <w:bCs/>
                <w:color w:val="000000"/>
                <w:sz w:val="22"/>
                <w:szCs w:val="22"/>
                <w:lang w:val="es-MX" w:eastAsia="es-MX"/>
              </w:rPr>
            </w:pPr>
            <w:r w:rsidRPr="00B61C3F">
              <w:rPr>
                <w:b/>
                <w:bCs/>
                <w:color w:val="000000"/>
                <w:sz w:val="22"/>
                <w:szCs w:val="22"/>
                <w:lang w:val="es-MX" w:eastAsia="es-MX"/>
              </w:rPr>
              <w:t>Cargo</w:t>
            </w:r>
          </w:p>
        </w:tc>
        <w:tc>
          <w:tcPr>
            <w:tcW w:w="505" w:type="dxa"/>
            <w:tcBorders>
              <w:top w:val="nil"/>
              <w:left w:val="nil"/>
              <w:bottom w:val="single" w:sz="8" w:space="0" w:color="000000"/>
              <w:right w:val="single" w:sz="8" w:space="0" w:color="000000"/>
            </w:tcBorders>
            <w:shd w:val="clear" w:color="auto" w:fill="00B0F0"/>
            <w:vAlign w:val="center"/>
            <w:hideMark/>
          </w:tcPr>
          <w:p w14:paraId="38A91547" w14:textId="77777777" w:rsidR="004117EE" w:rsidRPr="00B61C3F" w:rsidRDefault="004117EE" w:rsidP="0016682F">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49A22886" w14:textId="77777777" w:rsidR="004117EE" w:rsidRPr="00B61C3F" w:rsidRDefault="004117EE" w:rsidP="0016682F">
            <w:pPr>
              <w:jc w:val="center"/>
              <w:rPr>
                <w:b/>
                <w:bCs/>
                <w:color w:val="000000"/>
                <w:sz w:val="22"/>
                <w:szCs w:val="22"/>
                <w:lang w:val="es-MX" w:eastAsia="es-MX"/>
              </w:rPr>
            </w:pPr>
            <w:r w:rsidRPr="00B61C3F">
              <w:rPr>
                <w:b/>
                <w:bCs/>
                <w:color w:val="000000"/>
                <w:sz w:val="22"/>
                <w:szCs w:val="22"/>
                <w:lang w:val="es-MX" w:eastAsia="es-MX"/>
              </w:rPr>
              <w:t>Abono</w:t>
            </w:r>
          </w:p>
        </w:tc>
      </w:tr>
      <w:tr w:rsidR="004117EE" w:rsidRPr="00B61C3F" w14:paraId="38346B89" w14:textId="77777777" w:rsidTr="00DB138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tcPr>
          <w:p w14:paraId="37E8CDA3" w14:textId="18EB5C04" w:rsidR="004117EE" w:rsidRPr="00B61C3F" w:rsidRDefault="000C16A3" w:rsidP="0016682F">
            <w:pPr>
              <w:jc w:val="left"/>
              <w:rPr>
                <w:color w:val="000000"/>
                <w:sz w:val="22"/>
                <w:szCs w:val="22"/>
                <w:lang w:val="es-MX" w:eastAsia="es-MX"/>
              </w:rPr>
            </w:pPr>
            <w:r w:rsidRPr="00B61C3F">
              <w:rPr>
                <w:color w:val="000000"/>
                <w:sz w:val="22"/>
                <w:szCs w:val="22"/>
                <w:lang w:val="es-MX" w:eastAsia="es-MX"/>
              </w:rPr>
              <w:t>PM2-2</w:t>
            </w:r>
            <w:r w:rsidR="00DB138F" w:rsidRPr="00B61C3F">
              <w:rPr>
                <w:color w:val="000000"/>
                <w:sz w:val="22"/>
                <w:szCs w:val="22"/>
                <w:lang w:val="es-MX" w:eastAsia="es-MX"/>
              </w:rPr>
              <w:t xml:space="preserve"> Por el devengado por adquisición de materiales</w:t>
            </w:r>
          </w:p>
        </w:tc>
        <w:tc>
          <w:tcPr>
            <w:tcW w:w="5041" w:type="dxa"/>
            <w:gridSpan w:val="4"/>
            <w:tcBorders>
              <w:top w:val="nil"/>
              <w:left w:val="nil"/>
              <w:bottom w:val="dotted" w:sz="4" w:space="0" w:color="000000"/>
              <w:right w:val="single" w:sz="8" w:space="0" w:color="000000"/>
            </w:tcBorders>
            <w:shd w:val="clear" w:color="auto" w:fill="auto"/>
          </w:tcPr>
          <w:p w14:paraId="7925BF9A" w14:textId="2ED04DAE" w:rsidR="004117EE" w:rsidRPr="00B61C3F" w:rsidRDefault="00DB138F" w:rsidP="0016682F">
            <w:pPr>
              <w:jc w:val="left"/>
              <w:rPr>
                <w:color w:val="000000"/>
                <w:sz w:val="22"/>
                <w:szCs w:val="22"/>
                <w:lang w:val="es-MX" w:eastAsia="es-MX"/>
              </w:rPr>
            </w:pPr>
            <w:r w:rsidRPr="00B61C3F">
              <w:rPr>
                <w:color w:val="000000"/>
                <w:sz w:val="22"/>
                <w:szCs w:val="22"/>
                <w:lang w:val="es-MX" w:eastAsia="es-MX"/>
              </w:rPr>
              <w:t>PM2-6 Por el consumo de materiales y suministros por el ente público</w:t>
            </w:r>
          </w:p>
        </w:tc>
      </w:tr>
      <w:tr w:rsidR="004117EE" w:rsidRPr="00B61C3F" w14:paraId="6966AFE9" w14:textId="77777777" w:rsidTr="00DB138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tcPr>
          <w:p w14:paraId="4E0E3286" w14:textId="34ECFCF1" w:rsidR="004117EE" w:rsidRPr="00B61C3F" w:rsidRDefault="004117EE"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tcPr>
          <w:p w14:paraId="11B50AA9" w14:textId="1C1A3842" w:rsidR="004117EE" w:rsidRPr="00B61C3F" w:rsidRDefault="004117EE" w:rsidP="0016682F">
            <w:pPr>
              <w:jc w:val="left"/>
              <w:rPr>
                <w:bCs/>
                <w:color w:val="000000"/>
                <w:sz w:val="22"/>
                <w:szCs w:val="22"/>
                <w:lang w:val="es-MX" w:eastAsia="es-MX"/>
              </w:rPr>
            </w:pPr>
          </w:p>
        </w:tc>
      </w:tr>
      <w:tr w:rsidR="004117EE" w:rsidRPr="00B61C3F" w14:paraId="72EF3303" w14:textId="77777777" w:rsidTr="00DB138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tcPr>
          <w:p w14:paraId="23777887" w14:textId="77777777" w:rsidR="004117EE" w:rsidRPr="00B61C3F" w:rsidRDefault="004117EE"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tcPr>
          <w:p w14:paraId="3957A8B0" w14:textId="77777777" w:rsidR="004117EE" w:rsidRPr="00B61C3F" w:rsidRDefault="004117EE" w:rsidP="0016682F">
            <w:pPr>
              <w:jc w:val="left"/>
              <w:rPr>
                <w:bCs/>
                <w:color w:val="000000"/>
                <w:sz w:val="22"/>
                <w:szCs w:val="22"/>
                <w:lang w:val="es-MX" w:eastAsia="es-MX"/>
              </w:rPr>
            </w:pPr>
          </w:p>
        </w:tc>
      </w:tr>
      <w:tr w:rsidR="004117EE" w:rsidRPr="00B61C3F" w14:paraId="018B246B" w14:textId="77777777" w:rsidTr="00DB138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5D84FA71" w14:textId="77777777" w:rsidR="004117EE" w:rsidRPr="00B61C3F" w:rsidRDefault="004117EE"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5188A0BC" w14:textId="77777777" w:rsidR="004117EE" w:rsidRPr="00B61C3F" w:rsidRDefault="004117EE" w:rsidP="0016682F">
            <w:pPr>
              <w:jc w:val="left"/>
              <w:rPr>
                <w:bCs/>
                <w:color w:val="000000"/>
                <w:sz w:val="22"/>
                <w:szCs w:val="22"/>
                <w:lang w:val="es-MX" w:eastAsia="es-MX"/>
              </w:rPr>
            </w:pPr>
          </w:p>
        </w:tc>
      </w:tr>
      <w:tr w:rsidR="004117EE" w:rsidRPr="00B61C3F" w14:paraId="5AAE2915" w14:textId="77777777" w:rsidTr="00DB138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5200C15C" w14:textId="77777777" w:rsidR="004117EE" w:rsidRPr="00B61C3F" w:rsidRDefault="004117EE"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0206D1E0" w14:textId="77777777" w:rsidR="004117EE" w:rsidRPr="00B61C3F" w:rsidRDefault="004117EE" w:rsidP="0016682F">
            <w:pPr>
              <w:jc w:val="left"/>
              <w:rPr>
                <w:bCs/>
                <w:color w:val="000000"/>
                <w:sz w:val="22"/>
                <w:szCs w:val="22"/>
                <w:lang w:val="es-MX" w:eastAsia="es-MX"/>
              </w:rPr>
            </w:pPr>
          </w:p>
        </w:tc>
      </w:tr>
      <w:tr w:rsidR="004117EE" w:rsidRPr="00B61C3F" w14:paraId="02C6556F" w14:textId="77777777" w:rsidTr="00DB138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666AF900" w14:textId="77777777" w:rsidR="004117EE" w:rsidRPr="00B61C3F" w:rsidRDefault="004117EE"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30DF54D6" w14:textId="77777777" w:rsidR="004117EE" w:rsidRPr="00B61C3F" w:rsidRDefault="004117EE" w:rsidP="0016682F">
            <w:pPr>
              <w:jc w:val="left"/>
              <w:rPr>
                <w:bCs/>
                <w:color w:val="000000"/>
                <w:sz w:val="22"/>
                <w:szCs w:val="22"/>
                <w:lang w:val="es-MX" w:eastAsia="es-MX"/>
              </w:rPr>
            </w:pPr>
          </w:p>
        </w:tc>
      </w:tr>
      <w:tr w:rsidR="004117EE" w:rsidRPr="00B61C3F" w14:paraId="5FFF91BF" w14:textId="77777777" w:rsidTr="00DB138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0DC845F0" w14:textId="77777777" w:rsidR="004117EE" w:rsidRPr="00B61C3F" w:rsidRDefault="004117EE"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572FCE06" w14:textId="77777777" w:rsidR="004117EE" w:rsidRPr="00B61C3F" w:rsidRDefault="004117EE" w:rsidP="0016682F">
            <w:pPr>
              <w:jc w:val="left"/>
              <w:rPr>
                <w:bCs/>
                <w:color w:val="000000"/>
                <w:sz w:val="22"/>
                <w:szCs w:val="22"/>
                <w:lang w:val="es-MX" w:eastAsia="es-MX"/>
              </w:rPr>
            </w:pPr>
          </w:p>
        </w:tc>
      </w:tr>
      <w:tr w:rsidR="004117EE" w:rsidRPr="00B61C3F" w14:paraId="09803625" w14:textId="77777777" w:rsidTr="00DB138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6A8736DC" w14:textId="77777777" w:rsidR="004117EE" w:rsidRPr="00B61C3F" w:rsidRDefault="004117EE"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60507408" w14:textId="77777777" w:rsidR="004117EE" w:rsidRPr="00B61C3F" w:rsidRDefault="004117EE" w:rsidP="0016682F">
            <w:pPr>
              <w:jc w:val="left"/>
              <w:rPr>
                <w:bCs/>
                <w:color w:val="000000"/>
                <w:sz w:val="22"/>
                <w:szCs w:val="22"/>
                <w:lang w:val="es-MX" w:eastAsia="es-MX"/>
              </w:rPr>
            </w:pPr>
          </w:p>
        </w:tc>
      </w:tr>
      <w:tr w:rsidR="004117EE" w:rsidRPr="00B61C3F" w14:paraId="3AA6F5EE" w14:textId="77777777" w:rsidTr="00DB138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16A9D7C0" w14:textId="77777777" w:rsidR="004117EE" w:rsidRPr="00B61C3F" w:rsidRDefault="004117EE"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0CC69DF8" w14:textId="77777777" w:rsidR="004117EE" w:rsidRPr="00B61C3F" w:rsidRDefault="004117EE" w:rsidP="0016682F">
            <w:pPr>
              <w:jc w:val="left"/>
              <w:rPr>
                <w:bCs/>
                <w:color w:val="000000"/>
                <w:sz w:val="22"/>
                <w:szCs w:val="22"/>
                <w:lang w:val="es-MX" w:eastAsia="es-MX"/>
              </w:rPr>
            </w:pPr>
          </w:p>
        </w:tc>
      </w:tr>
      <w:tr w:rsidR="004117EE" w:rsidRPr="00B61C3F" w14:paraId="66040604" w14:textId="77777777" w:rsidTr="00DB138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32358633" w14:textId="77777777" w:rsidR="004117EE" w:rsidRPr="00B61C3F" w:rsidRDefault="004117EE"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4A6A2B18" w14:textId="77777777" w:rsidR="004117EE" w:rsidRPr="00B61C3F" w:rsidRDefault="004117EE" w:rsidP="0016682F">
            <w:pPr>
              <w:jc w:val="left"/>
              <w:rPr>
                <w:bCs/>
                <w:color w:val="000000"/>
                <w:sz w:val="22"/>
                <w:szCs w:val="22"/>
                <w:lang w:val="es-MX" w:eastAsia="es-MX"/>
              </w:rPr>
            </w:pPr>
          </w:p>
        </w:tc>
      </w:tr>
      <w:tr w:rsidR="004117EE" w:rsidRPr="00B61C3F" w14:paraId="32EE0C2B" w14:textId="77777777" w:rsidTr="00DB138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4367C08A" w14:textId="77777777" w:rsidR="004117EE" w:rsidRPr="00B61C3F" w:rsidRDefault="004117EE"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7E5235FC" w14:textId="77777777" w:rsidR="004117EE" w:rsidRPr="00B61C3F" w:rsidRDefault="004117EE" w:rsidP="0016682F">
            <w:pPr>
              <w:jc w:val="left"/>
              <w:rPr>
                <w:bCs/>
                <w:color w:val="000000"/>
                <w:sz w:val="22"/>
                <w:szCs w:val="22"/>
                <w:lang w:val="es-MX" w:eastAsia="es-MX"/>
              </w:rPr>
            </w:pPr>
          </w:p>
        </w:tc>
      </w:tr>
      <w:tr w:rsidR="004117EE" w:rsidRPr="00B61C3F" w14:paraId="55D92B5B" w14:textId="77777777" w:rsidTr="00DB138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71559EC4" w14:textId="77777777" w:rsidR="004117EE" w:rsidRPr="00B61C3F" w:rsidRDefault="004117EE"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7CB8BA8A" w14:textId="77777777" w:rsidR="004117EE" w:rsidRPr="00B61C3F" w:rsidRDefault="004117EE" w:rsidP="0016682F">
            <w:pPr>
              <w:jc w:val="left"/>
              <w:rPr>
                <w:bCs/>
                <w:color w:val="000000"/>
                <w:sz w:val="22"/>
                <w:szCs w:val="22"/>
                <w:lang w:val="es-MX" w:eastAsia="es-MX"/>
              </w:rPr>
            </w:pPr>
          </w:p>
        </w:tc>
      </w:tr>
      <w:tr w:rsidR="004117EE" w:rsidRPr="00B61C3F" w14:paraId="1F5F5E66" w14:textId="77777777" w:rsidTr="00DB138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07611934" w14:textId="77777777" w:rsidR="004117EE" w:rsidRPr="00B61C3F" w:rsidRDefault="004117EE"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33109CE2" w14:textId="77777777" w:rsidR="004117EE" w:rsidRPr="00B61C3F" w:rsidRDefault="004117EE" w:rsidP="0016682F">
            <w:pPr>
              <w:jc w:val="left"/>
              <w:rPr>
                <w:bCs/>
                <w:color w:val="000000"/>
                <w:sz w:val="22"/>
                <w:szCs w:val="22"/>
                <w:lang w:val="es-MX" w:eastAsia="es-MX"/>
              </w:rPr>
            </w:pPr>
          </w:p>
        </w:tc>
      </w:tr>
      <w:tr w:rsidR="004117EE" w:rsidRPr="00B61C3F" w14:paraId="30B2484E" w14:textId="77777777" w:rsidTr="00DB138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28B52FCB" w14:textId="77777777" w:rsidR="004117EE" w:rsidRPr="00B61C3F" w:rsidRDefault="004117EE"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49F75630" w14:textId="77777777" w:rsidR="004117EE" w:rsidRPr="00B61C3F" w:rsidRDefault="004117EE" w:rsidP="0016682F">
            <w:pPr>
              <w:jc w:val="left"/>
              <w:rPr>
                <w:bCs/>
                <w:color w:val="000000"/>
                <w:sz w:val="22"/>
                <w:szCs w:val="22"/>
                <w:lang w:val="es-MX" w:eastAsia="es-MX"/>
              </w:rPr>
            </w:pPr>
          </w:p>
        </w:tc>
      </w:tr>
      <w:tr w:rsidR="004117EE" w:rsidRPr="00B61C3F" w14:paraId="218D0F5A" w14:textId="77777777" w:rsidTr="00DB138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428C9C25" w14:textId="77777777" w:rsidR="004117EE" w:rsidRPr="00B61C3F" w:rsidRDefault="004117EE"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274F200B" w14:textId="77777777" w:rsidR="004117EE" w:rsidRPr="00B61C3F" w:rsidRDefault="004117EE" w:rsidP="0016682F">
            <w:pPr>
              <w:jc w:val="left"/>
              <w:rPr>
                <w:bCs/>
                <w:color w:val="000000"/>
                <w:sz w:val="22"/>
                <w:szCs w:val="22"/>
                <w:lang w:val="es-MX" w:eastAsia="es-MX"/>
              </w:rPr>
            </w:pPr>
          </w:p>
        </w:tc>
      </w:tr>
      <w:tr w:rsidR="004117EE" w:rsidRPr="00B61C3F" w14:paraId="2E9B1E2C" w14:textId="77777777" w:rsidTr="00DB138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3B92C2DE" w14:textId="77777777" w:rsidR="004117EE" w:rsidRPr="00B61C3F" w:rsidRDefault="004117EE"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084A89F5" w14:textId="77777777" w:rsidR="004117EE" w:rsidRPr="00B61C3F" w:rsidRDefault="004117EE" w:rsidP="0016682F">
            <w:pPr>
              <w:jc w:val="left"/>
              <w:rPr>
                <w:bCs/>
                <w:color w:val="000000"/>
                <w:sz w:val="22"/>
                <w:szCs w:val="22"/>
                <w:lang w:val="es-MX" w:eastAsia="es-MX"/>
              </w:rPr>
            </w:pPr>
          </w:p>
        </w:tc>
      </w:tr>
      <w:tr w:rsidR="004117EE" w:rsidRPr="00B61C3F" w14:paraId="68D1E229" w14:textId="77777777" w:rsidTr="00DB138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0FE1513C" w14:textId="77777777" w:rsidR="004117EE" w:rsidRPr="00B61C3F" w:rsidRDefault="004117EE"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51F616B4" w14:textId="77777777" w:rsidR="004117EE" w:rsidRPr="00B61C3F" w:rsidRDefault="004117EE" w:rsidP="0016682F">
            <w:pPr>
              <w:jc w:val="left"/>
              <w:rPr>
                <w:bCs/>
                <w:color w:val="000000"/>
                <w:sz w:val="22"/>
                <w:szCs w:val="22"/>
                <w:lang w:val="es-MX" w:eastAsia="es-MX"/>
              </w:rPr>
            </w:pPr>
          </w:p>
        </w:tc>
      </w:tr>
      <w:tr w:rsidR="004117EE" w:rsidRPr="00B61C3F" w14:paraId="6EBC3793" w14:textId="77777777" w:rsidTr="00DB138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56DE38E0" w14:textId="77777777" w:rsidR="004117EE" w:rsidRPr="00B61C3F" w:rsidRDefault="004117EE"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2638DE7D" w14:textId="77777777" w:rsidR="004117EE" w:rsidRPr="00B61C3F" w:rsidRDefault="004117EE" w:rsidP="0016682F">
            <w:pPr>
              <w:jc w:val="left"/>
              <w:rPr>
                <w:bCs/>
                <w:color w:val="000000"/>
                <w:sz w:val="22"/>
                <w:szCs w:val="22"/>
                <w:lang w:val="es-MX" w:eastAsia="es-MX"/>
              </w:rPr>
            </w:pPr>
          </w:p>
        </w:tc>
      </w:tr>
      <w:tr w:rsidR="004117EE" w:rsidRPr="00B61C3F" w14:paraId="424BE9C9" w14:textId="77777777" w:rsidTr="00DB138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45ACFE42" w14:textId="77777777" w:rsidR="004117EE" w:rsidRPr="00B61C3F" w:rsidRDefault="004117EE"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18A30D8F" w14:textId="77777777" w:rsidR="004117EE" w:rsidRPr="00B61C3F" w:rsidRDefault="004117EE" w:rsidP="0016682F">
            <w:pPr>
              <w:jc w:val="left"/>
              <w:rPr>
                <w:bCs/>
                <w:color w:val="000000"/>
                <w:sz w:val="22"/>
                <w:szCs w:val="22"/>
                <w:lang w:val="es-MX" w:eastAsia="es-MX"/>
              </w:rPr>
            </w:pPr>
          </w:p>
        </w:tc>
      </w:tr>
      <w:tr w:rsidR="004117EE" w:rsidRPr="00B61C3F" w14:paraId="2C40E173" w14:textId="77777777" w:rsidTr="00DB138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75549EC1" w14:textId="77777777" w:rsidR="004117EE" w:rsidRPr="00B61C3F" w:rsidRDefault="004117EE"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4A5B510B" w14:textId="77777777" w:rsidR="004117EE" w:rsidRPr="00B61C3F" w:rsidRDefault="004117EE" w:rsidP="0016682F">
            <w:pPr>
              <w:jc w:val="left"/>
              <w:rPr>
                <w:bCs/>
                <w:color w:val="000000"/>
                <w:sz w:val="22"/>
                <w:szCs w:val="22"/>
                <w:lang w:val="es-MX" w:eastAsia="es-MX"/>
              </w:rPr>
            </w:pPr>
          </w:p>
        </w:tc>
      </w:tr>
      <w:tr w:rsidR="004117EE" w:rsidRPr="00B61C3F" w14:paraId="6B839F84" w14:textId="77777777" w:rsidTr="0016682F">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5015B312" w14:textId="77777777" w:rsidR="004117EE" w:rsidRPr="00B61C3F" w:rsidRDefault="004117EE" w:rsidP="0016682F">
            <w:pPr>
              <w:jc w:val="left"/>
              <w:rPr>
                <w:b/>
                <w:bCs/>
                <w:color w:val="000000"/>
                <w:sz w:val="22"/>
                <w:szCs w:val="22"/>
                <w:lang w:val="es-MX" w:eastAsia="es-MX"/>
              </w:rPr>
            </w:pPr>
            <w:r w:rsidRPr="00B61C3F">
              <w:rPr>
                <w:b/>
                <w:bCs/>
                <w:color w:val="000000"/>
                <w:sz w:val="22"/>
                <w:szCs w:val="22"/>
                <w:lang w:val="es-MX" w:eastAsia="es-MX"/>
              </w:rPr>
              <w:t>Su saldo representa</w:t>
            </w:r>
          </w:p>
        </w:tc>
      </w:tr>
      <w:tr w:rsidR="004117EE" w:rsidRPr="00B61C3F" w14:paraId="06DFE353" w14:textId="77777777" w:rsidTr="00DB138F">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338B6CF6" w14:textId="15FA298E" w:rsidR="004117EE" w:rsidRPr="00B61C3F" w:rsidRDefault="005729AA" w:rsidP="005729AA">
            <w:pPr>
              <w:autoSpaceDE w:val="0"/>
              <w:autoSpaceDN w:val="0"/>
              <w:adjustRightInd w:val="0"/>
              <w:jc w:val="left"/>
              <w:rPr>
                <w:color w:val="000000"/>
                <w:sz w:val="22"/>
                <w:szCs w:val="22"/>
                <w:lang w:val="es-MX" w:eastAsia="es-MX"/>
              </w:rPr>
            </w:pPr>
            <w:r w:rsidRPr="00B61C3F">
              <w:rPr>
                <w:rFonts w:eastAsiaTheme="minorHAnsi"/>
                <w:sz w:val="22"/>
                <w:szCs w:val="22"/>
                <w:lang w:val="es-MX" w:eastAsia="en-US"/>
              </w:rPr>
              <w:t>Representa el valor de la existencia toda clase de materiales y suministros de consumo, requeridos para la prestación de bienes y servicios y para el desempeño de las actividades administrativas del ente público.</w:t>
            </w:r>
          </w:p>
        </w:tc>
      </w:tr>
      <w:tr w:rsidR="004117EE" w:rsidRPr="00B61C3F" w14:paraId="3D73F1AB" w14:textId="77777777" w:rsidTr="0016682F">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5620A558" w14:textId="77777777" w:rsidR="004117EE" w:rsidRPr="00B61C3F" w:rsidRDefault="004117EE" w:rsidP="0016682F">
            <w:pPr>
              <w:jc w:val="left"/>
              <w:rPr>
                <w:b/>
                <w:bCs/>
                <w:color w:val="000000"/>
                <w:sz w:val="22"/>
                <w:szCs w:val="22"/>
                <w:lang w:val="es-MX" w:eastAsia="es-MX"/>
              </w:rPr>
            </w:pPr>
            <w:r w:rsidRPr="00B61C3F">
              <w:rPr>
                <w:b/>
                <w:bCs/>
                <w:color w:val="000000"/>
                <w:sz w:val="22"/>
                <w:szCs w:val="22"/>
                <w:lang w:val="es-MX" w:eastAsia="es-MX"/>
              </w:rPr>
              <w:t>Observaciones</w:t>
            </w:r>
          </w:p>
        </w:tc>
      </w:tr>
      <w:tr w:rsidR="004117EE" w:rsidRPr="00B61C3F" w14:paraId="53F1D5BD" w14:textId="77777777" w:rsidTr="0016682F">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240AF8A7" w14:textId="22FE524C" w:rsidR="004117EE" w:rsidRPr="00B61C3F" w:rsidRDefault="004117EE" w:rsidP="0016682F">
            <w:pPr>
              <w:jc w:val="left"/>
              <w:rPr>
                <w:color w:val="000000"/>
                <w:sz w:val="22"/>
                <w:szCs w:val="22"/>
                <w:lang w:val="es-MX" w:eastAsia="es-MX"/>
              </w:rPr>
            </w:pPr>
            <w:r w:rsidRPr="00B61C3F">
              <w:rPr>
                <w:noProof/>
                <w:color w:val="000000"/>
                <w:sz w:val="22"/>
                <w:szCs w:val="22"/>
                <w:lang w:val="es-MX" w:eastAsia="es-MX"/>
              </w:rPr>
              <w:t>Control de inventarios</w:t>
            </w:r>
          </w:p>
        </w:tc>
      </w:tr>
    </w:tbl>
    <w:p w14:paraId="7ECEFD8D" w14:textId="77777777" w:rsidR="008955B7" w:rsidRPr="00B61C3F" w:rsidRDefault="008955B7" w:rsidP="00797C3C">
      <w:pPr>
        <w:rPr>
          <w:sz w:val="22"/>
          <w:szCs w:val="22"/>
        </w:rPr>
      </w:pPr>
    </w:p>
    <w:p w14:paraId="2BD947CB" w14:textId="77777777" w:rsidR="008955B7" w:rsidRPr="00B61C3F" w:rsidRDefault="008955B7" w:rsidP="00797C3C">
      <w:pPr>
        <w:rPr>
          <w:sz w:val="22"/>
          <w:szCs w:val="22"/>
        </w:rPr>
      </w:pPr>
    </w:p>
    <w:p w14:paraId="305497AB" w14:textId="77777777" w:rsidR="008955B7" w:rsidRPr="00B61C3F" w:rsidRDefault="008955B7" w:rsidP="00797C3C">
      <w:pPr>
        <w:rPr>
          <w:sz w:val="22"/>
          <w:szCs w:val="22"/>
        </w:rPr>
      </w:pPr>
    </w:p>
    <w:p w14:paraId="3A77D087" w14:textId="73E845FA" w:rsidR="004117EE" w:rsidRPr="00B61C3F" w:rsidRDefault="004117EE"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81"/>
        <w:gridCol w:w="505"/>
        <w:gridCol w:w="1984"/>
        <w:gridCol w:w="1276"/>
        <w:gridCol w:w="1276"/>
      </w:tblGrid>
      <w:tr w:rsidR="00B40860" w:rsidRPr="00B61C3F" w14:paraId="2D9F1AD8" w14:textId="77777777" w:rsidTr="0016682F">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A4113BC" w14:textId="77777777" w:rsidR="00B40860" w:rsidRPr="00B61C3F" w:rsidRDefault="00B40860" w:rsidP="0016682F">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B40860" w:rsidRPr="00B61C3F" w14:paraId="680BC1C9" w14:textId="77777777" w:rsidTr="0016682F">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BD59A93" w14:textId="77777777" w:rsidR="00B40860" w:rsidRPr="00B61C3F" w:rsidRDefault="00B40860" w:rsidP="0016682F">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5C97C587" w14:textId="77777777" w:rsidR="00B40860" w:rsidRPr="00B61C3F" w:rsidRDefault="00B40860" w:rsidP="0016682F">
            <w:pPr>
              <w:jc w:val="left"/>
              <w:rPr>
                <w:bCs/>
                <w:color w:val="000000"/>
                <w:sz w:val="22"/>
                <w:szCs w:val="22"/>
                <w:lang w:val="es-MX" w:eastAsia="es-MX"/>
              </w:rPr>
            </w:pPr>
            <w:r w:rsidRPr="00B61C3F">
              <w:rPr>
                <w:bCs/>
                <w:noProof/>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4581BADD" w14:textId="77777777" w:rsidR="00B40860" w:rsidRPr="00B61C3F" w:rsidRDefault="00B40860" w:rsidP="0016682F">
            <w:pPr>
              <w:jc w:val="left"/>
              <w:rPr>
                <w:bCs/>
                <w:color w:val="000000"/>
                <w:sz w:val="22"/>
                <w:szCs w:val="22"/>
                <w:lang w:val="es-MX" w:eastAsia="es-MX"/>
              </w:rPr>
            </w:pPr>
            <w:r w:rsidRPr="00B61C3F">
              <w:rPr>
                <w:bCs/>
                <w:noProof/>
                <w:color w:val="000000"/>
                <w:sz w:val="22"/>
                <w:szCs w:val="22"/>
                <w:lang w:val="es-MX" w:eastAsia="es-MX"/>
              </w:rPr>
              <w:t>ACTIVO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1CEA7C91" w14:textId="77777777" w:rsidR="00B40860" w:rsidRPr="00B61C3F" w:rsidRDefault="00B40860" w:rsidP="0016682F">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B976B4" w14:textId="58D486AC" w:rsidR="00B40860" w:rsidRPr="00B61C3F" w:rsidRDefault="00D71690" w:rsidP="0016682F">
            <w:pPr>
              <w:jc w:val="center"/>
              <w:rPr>
                <w:bCs/>
                <w:color w:val="000000"/>
                <w:sz w:val="22"/>
                <w:szCs w:val="22"/>
                <w:lang w:val="es-MX" w:eastAsia="es-MX"/>
              </w:rPr>
            </w:pPr>
            <w:r>
              <w:rPr>
                <w:bCs/>
                <w:noProof/>
                <w:color w:val="000000"/>
                <w:sz w:val="22"/>
                <w:szCs w:val="22"/>
                <w:lang w:val="es-MX" w:eastAsia="es-MX"/>
              </w:rPr>
              <w:t>Acreedor</w:t>
            </w:r>
            <w:r w:rsidR="00B40860" w:rsidRPr="00B61C3F">
              <w:rPr>
                <w:bCs/>
                <w:noProof/>
                <w:color w:val="000000"/>
                <w:sz w:val="22"/>
                <w:szCs w:val="22"/>
                <w:lang w:val="es-MX" w:eastAsia="es-MX"/>
              </w:rPr>
              <w:t>a</w:t>
            </w:r>
          </w:p>
        </w:tc>
      </w:tr>
      <w:tr w:rsidR="00B40860" w:rsidRPr="00B61C3F" w14:paraId="2D882925" w14:textId="77777777" w:rsidTr="0016682F">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26163987" w14:textId="77777777" w:rsidR="00B40860" w:rsidRPr="00B61C3F" w:rsidRDefault="00B40860" w:rsidP="0016682F">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3DA9AD09" w14:textId="77777777" w:rsidR="00B40860" w:rsidRPr="00B61C3F" w:rsidRDefault="00B40860" w:rsidP="0016682F">
            <w:pPr>
              <w:jc w:val="left"/>
              <w:rPr>
                <w:bCs/>
                <w:color w:val="000000"/>
                <w:sz w:val="22"/>
                <w:szCs w:val="22"/>
                <w:lang w:val="es-MX" w:eastAsia="es-MX"/>
              </w:rPr>
            </w:pPr>
            <w:r w:rsidRPr="00B61C3F">
              <w:rPr>
                <w:bCs/>
                <w:noProof/>
                <w:color w:val="000000"/>
                <w:sz w:val="22"/>
                <w:szCs w:val="22"/>
                <w:lang w:val="es-MX" w:eastAsia="es-MX"/>
              </w:rPr>
              <w:t>11</w:t>
            </w:r>
          </w:p>
        </w:tc>
        <w:tc>
          <w:tcPr>
            <w:tcW w:w="5670" w:type="dxa"/>
            <w:gridSpan w:val="3"/>
            <w:tcBorders>
              <w:top w:val="single" w:sz="4" w:space="0" w:color="auto"/>
              <w:left w:val="nil"/>
              <w:bottom w:val="single" w:sz="4" w:space="0" w:color="auto"/>
              <w:right w:val="single" w:sz="4" w:space="0" w:color="auto"/>
            </w:tcBorders>
            <w:shd w:val="clear" w:color="auto" w:fill="auto"/>
          </w:tcPr>
          <w:p w14:paraId="31600691" w14:textId="77777777" w:rsidR="00B40860" w:rsidRPr="00B61C3F" w:rsidRDefault="00B40860" w:rsidP="0016682F">
            <w:pPr>
              <w:jc w:val="left"/>
              <w:rPr>
                <w:bCs/>
                <w:color w:val="000000"/>
                <w:sz w:val="22"/>
                <w:szCs w:val="22"/>
                <w:lang w:val="es-MX" w:eastAsia="es-MX"/>
              </w:rPr>
            </w:pPr>
            <w:r w:rsidRPr="00B61C3F">
              <w:rPr>
                <w:bCs/>
                <w:noProof/>
                <w:color w:val="000000"/>
                <w:sz w:val="22"/>
                <w:szCs w:val="22"/>
                <w:lang w:val="es-MX" w:eastAsia="es-MX"/>
              </w:rPr>
              <w:t>ACTIVO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4BE8A96A" w14:textId="77777777" w:rsidR="00B40860" w:rsidRPr="00B61C3F" w:rsidRDefault="00B40860" w:rsidP="0016682F">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37B81EF3" w14:textId="77777777" w:rsidR="00B40860" w:rsidRPr="00B61C3F" w:rsidRDefault="00B40860" w:rsidP="0016682F">
            <w:pPr>
              <w:jc w:val="center"/>
              <w:rPr>
                <w:bCs/>
                <w:color w:val="000000"/>
                <w:sz w:val="22"/>
                <w:szCs w:val="22"/>
                <w:lang w:val="es-MX" w:eastAsia="es-MX"/>
              </w:rPr>
            </w:pPr>
            <w:r w:rsidRPr="00B61C3F">
              <w:rPr>
                <w:bCs/>
                <w:noProof/>
                <w:color w:val="000000"/>
                <w:sz w:val="22"/>
                <w:szCs w:val="22"/>
                <w:lang w:val="es-MX" w:eastAsia="es-MX"/>
              </w:rPr>
              <w:t>-</w:t>
            </w:r>
          </w:p>
        </w:tc>
      </w:tr>
      <w:tr w:rsidR="00B40860" w:rsidRPr="00B61C3F" w14:paraId="49DFC32B" w14:textId="77777777" w:rsidTr="0016682F">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5B9F3440" w14:textId="77777777" w:rsidR="00B40860" w:rsidRPr="00B61C3F" w:rsidRDefault="00B40860" w:rsidP="0016682F">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05A463DB" w14:textId="441A7AAF" w:rsidR="00B40860" w:rsidRPr="00B61C3F" w:rsidRDefault="00B40860" w:rsidP="0016682F">
            <w:pPr>
              <w:jc w:val="left"/>
              <w:rPr>
                <w:bCs/>
                <w:color w:val="000000"/>
                <w:sz w:val="22"/>
                <w:szCs w:val="22"/>
                <w:lang w:val="es-MX" w:eastAsia="es-MX"/>
              </w:rPr>
            </w:pPr>
            <w:r w:rsidRPr="00B61C3F">
              <w:rPr>
                <w:bCs/>
                <w:noProof/>
                <w:color w:val="000000"/>
                <w:sz w:val="22"/>
                <w:szCs w:val="22"/>
                <w:lang w:val="es-MX" w:eastAsia="es-MX"/>
              </w:rPr>
              <w:t>116</w:t>
            </w:r>
          </w:p>
        </w:tc>
        <w:tc>
          <w:tcPr>
            <w:tcW w:w="5670" w:type="dxa"/>
            <w:gridSpan w:val="3"/>
            <w:tcBorders>
              <w:top w:val="single" w:sz="4" w:space="0" w:color="auto"/>
              <w:left w:val="nil"/>
              <w:bottom w:val="single" w:sz="4" w:space="0" w:color="auto"/>
              <w:right w:val="single" w:sz="4" w:space="0" w:color="auto"/>
            </w:tcBorders>
            <w:shd w:val="clear" w:color="auto" w:fill="auto"/>
          </w:tcPr>
          <w:p w14:paraId="0E976B8E" w14:textId="0F3780E3" w:rsidR="00B40860" w:rsidRPr="00B61C3F" w:rsidRDefault="00F34017" w:rsidP="0016682F">
            <w:pPr>
              <w:jc w:val="left"/>
              <w:rPr>
                <w:bCs/>
                <w:color w:val="000000"/>
                <w:sz w:val="22"/>
                <w:szCs w:val="22"/>
                <w:lang w:val="es-MX" w:eastAsia="es-MX"/>
              </w:rPr>
            </w:pPr>
            <w:r w:rsidRPr="00B61C3F">
              <w:rPr>
                <w:rFonts w:eastAsiaTheme="minorHAnsi"/>
                <w:bCs/>
                <w:sz w:val="22"/>
                <w:szCs w:val="22"/>
                <w:lang w:val="es-MX" w:eastAsia="en-US"/>
              </w:rPr>
              <w:t>Estimación por Pérdida o Deterioro de Activos Circulantes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6205D364" w14:textId="77777777" w:rsidR="00B40860" w:rsidRPr="00B61C3F" w:rsidRDefault="00B40860" w:rsidP="0016682F">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148B94FF" w14:textId="77777777" w:rsidR="00B40860" w:rsidRPr="00B61C3F" w:rsidRDefault="00B40860" w:rsidP="0016682F">
            <w:pPr>
              <w:jc w:val="center"/>
              <w:rPr>
                <w:bCs/>
                <w:color w:val="000000"/>
                <w:sz w:val="22"/>
                <w:szCs w:val="22"/>
                <w:lang w:val="es-MX" w:eastAsia="es-MX"/>
              </w:rPr>
            </w:pPr>
            <w:r w:rsidRPr="00B61C3F">
              <w:rPr>
                <w:bCs/>
                <w:noProof/>
                <w:color w:val="000000"/>
                <w:sz w:val="22"/>
                <w:szCs w:val="22"/>
                <w:lang w:val="es-MX" w:eastAsia="es-MX"/>
              </w:rPr>
              <w:t>-</w:t>
            </w:r>
          </w:p>
        </w:tc>
      </w:tr>
      <w:tr w:rsidR="00B40860" w:rsidRPr="00B61C3F" w14:paraId="3940EE5F" w14:textId="77777777" w:rsidTr="0016682F">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284F1BDE" w14:textId="77777777" w:rsidR="00B40860" w:rsidRPr="00B61C3F" w:rsidRDefault="00B40860" w:rsidP="0016682F">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DECE5EB" w14:textId="10F0914B" w:rsidR="00B40860" w:rsidRPr="00B61C3F" w:rsidRDefault="00B40860" w:rsidP="0016682F">
            <w:pPr>
              <w:jc w:val="left"/>
              <w:rPr>
                <w:bCs/>
                <w:color w:val="000000"/>
                <w:sz w:val="22"/>
                <w:szCs w:val="22"/>
                <w:lang w:val="es-MX" w:eastAsia="es-MX"/>
              </w:rPr>
            </w:pPr>
            <w:r w:rsidRPr="00B61C3F">
              <w:rPr>
                <w:bCs/>
                <w:noProof/>
                <w:color w:val="000000"/>
                <w:sz w:val="22"/>
                <w:szCs w:val="22"/>
                <w:lang w:val="es-MX" w:eastAsia="es-MX"/>
              </w:rPr>
              <w:t>1161</w:t>
            </w:r>
          </w:p>
        </w:tc>
        <w:tc>
          <w:tcPr>
            <w:tcW w:w="5670" w:type="dxa"/>
            <w:gridSpan w:val="3"/>
            <w:tcBorders>
              <w:top w:val="single" w:sz="4" w:space="0" w:color="auto"/>
              <w:left w:val="nil"/>
              <w:bottom w:val="single" w:sz="4" w:space="0" w:color="auto"/>
              <w:right w:val="single" w:sz="4" w:space="0" w:color="auto"/>
            </w:tcBorders>
            <w:shd w:val="clear" w:color="auto" w:fill="auto"/>
          </w:tcPr>
          <w:p w14:paraId="043D5326" w14:textId="72705494" w:rsidR="00B40860" w:rsidRPr="00B61C3F" w:rsidRDefault="00B47FD6" w:rsidP="0016682F">
            <w:pPr>
              <w:jc w:val="left"/>
              <w:rPr>
                <w:bCs/>
                <w:color w:val="000000"/>
                <w:sz w:val="22"/>
                <w:szCs w:val="22"/>
                <w:lang w:val="es-MX" w:eastAsia="es-MX"/>
              </w:rPr>
            </w:pPr>
            <w:r w:rsidRPr="00B61C3F">
              <w:rPr>
                <w:bCs/>
                <w:color w:val="000000"/>
                <w:sz w:val="22"/>
                <w:szCs w:val="22"/>
                <w:lang w:val="es-MX" w:eastAsia="es-MX"/>
              </w:rPr>
              <w:t>Estimaciones para cuentas incobrables por Derechos a recibir efectivo o equivalentes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3FAB8623" w14:textId="77777777" w:rsidR="00B40860" w:rsidRPr="00B61C3F" w:rsidRDefault="00B40860" w:rsidP="0016682F">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3245C26F" w14:textId="77777777" w:rsidR="00B40860" w:rsidRPr="00B61C3F" w:rsidRDefault="00B40860" w:rsidP="0016682F">
            <w:pPr>
              <w:jc w:val="center"/>
              <w:rPr>
                <w:bCs/>
                <w:color w:val="000000"/>
                <w:sz w:val="22"/>
                <w:szCs w:val="22"/>
                <w:lang w:val="es-MX" w:eastAsia="es-MX"/>
              </w:rPr>
            </w:pPr>
            <w:r w:rsidRPr="00B61C3F">
              <w:rPr>
                <w:bCs/>
                <w:noProof/>
                <w:color w:val="000000"/>
                <w:sz w:val="22"/>
                <w:szCs w:val="22"/>
                <w:lang w:val="es-MX" w:eastAsia="es-MX"/>
              </w:rPr>
              <w:t>-</w:t>
            </w:r>
          </w:p>
        </w:tc>
      </w:tr>
      <w:tr w:rsidR="00B40860" w:rsidRPr="00B61C3F" w14:paraId="3A604555" w14:textId="77777777" w:rsidTr="0016682F">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0B058862" w14:textId="77777777" w:rsidR="00B40860" w:rsidRPr="00B61C3F" w:rsidRDefault="00B40860" w:rsidP="0016682F">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6E4DD138" w14:textId="77777777" w:rsidR="00B40860" w:rsidRPr="00B61C3F" w:rsidRDefault="00B40860" w:rsidP="0016682F">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B40860" w:rsidRPr="00B61C3F" w14:paraId="66912248" w14:textId="77777777" w:rsidTr="0016682F">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1A50AE9D" w14:textId="35021784" w:rsidR="00B40860" w:rsidRPr="00B61C3F" w:rsidRDefault="004D5FEC" w:rsidP="0016682F">
            <w:pPr>
              <w:jc w:val="left"/>
              <w:rPr>
                <w:bCs/>
                <w:color w:val="000000"/>
                <w:sz w:val="22"/>
                <w:szCs w:val="22"/>
                <w:lang w:val="es-MX" w:eastAsia="es-MX"/>
              </w:rPr>
            </w:pPr>
            <w:r w:rsidRPr="00B61C3F">
              <w:rPr>
                <w:bCs/>
                <w:color w:val="000000"/>
                <w:sz w:val="22"/>
                <w:szCs w:val="22"/>
                <w:lang w:val="es-MX" w:eastAsia="es-MX"/>
              </w:rPr>
              <w:t>116111001 a 116199999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2447839F" w14:textId="00931501" w:rsidR="00B40860" w:rsidRPr="00B61C3F" w:rsidRDefault="00B40860" w:rsidP="0016682F">
            <w:pPr>
              <w:jc w:val="left"/>
              <w:rPr>
                <w:bCs/>
                <w:color w:val="000000"/>
                <w:sz w:val="22"/>
                <w:szCs w:val="22"/>
                <w:lang w:val="es-MX" w:eastAsia="es-MX"/>
              </w:rPr>
            </w:pPr>
            <w:r w:rsidRPr="00B61C3F">
              <w:rPr>
                <w:bCs/>
                <w:color w:val="000000"/>
                <w:sz w:val="22"/>
                <w:szCs w:val="22"/>
                <w:lang w:val="es-MX" w:eastAsia="es-MX"/>
              </w:rPr>
              <w:t> </w:t>
            </w:r>
            <w:r w:rsidR="004D5FEC" w:rsidRPr="00B61C3F">
              <w:rPr>
                <w:rFonts w:eastAsiaTheme="minorHAnsi"/>
                <w:bCs/>
                <w:sz w:val="22"/>
                <w:szCs w:val="22"/>
                <w:lang w:val="es-MX" w:eastAsia="en-US"/>
              </w:rPr>
              <w:t>Estimaciones para Cuentas Incobrables por Derechos a Recibir Efectivo o Equivalentes</w:t>
            </w:r>
          </w:p>
        </w:tc>
      </w:tr>
      <w:tr w:rsidR="00B40860" w:rsidRPr="00B61C3F" w14:paraId="33F1DC6D" w14:textId="77777777" w:rsidTr="0016682F">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68DD14D9" w14:textId="77777777" w:rsidR="00B40860" w:rsidRPr="00B61C3F" w:rsidRDefault="00B40860" w:rsidP="0016682F">
            <w:pPr>
              <w:jc w:val="center"/>
              <w:rPr>
                <w:b/>
                <w:bCs/>
                <w:color w:val="000000"/>
                <w:sz w:val="22"/>
                <w:szCs w:val="22"/>
                <w:lang w:val="es-MX" w:eastAsia="es-MX"/>
              </w:rPr>
            </w:pPr>
            <w:r w:rsidRPr="00B61C3F">
              <w:rPr>
                <w:b/>
                <w:bCs/>
                <w:color w:val="000000"/>
                <w:sz w:val="22"/>
                <w:szCs w:val="22"/>
                <w:lang w:val="es-MX" w:eastAsia="es-MX"/>
              </w:rPr>
              <w:t>No.</w:t>
            </w:r>
          </w:p>
        </w:tc>
        <w:tc>
          <w:tcPr>
            <w:tcW w:w="4314" w:type="dxa"/>
            <w:gridSpan w:val="3"/>
            <w:tcBorders>
              <w:top w:val="single" w:sz="8" w:space="0" w:color="000000"/>
              <w:left w:val="nil"/>
              <w:bottom w:val="single" w:sz="8" w:space="0" w:color="000000"/>
              <w:right w:val="single" w:sz="8" w:space="0" w:color="000000"/>
            </w:tcBorders>
            <w:shd w:val="clear" w:color="auto" w:fill="00B0F0"/>
            <w:vAlign w:val="center"/>
            <w:hideMark/>
          </w:tcPr>
          <w:p w14:paraId="0475A9DE" w14:textId="77777777" w:rsidR="00B40860" w:rsidRPr="00B61C3F" w:rsidRDefault="00B40860" w:rsidP="0016682F">
            <w:pPr>
              <w:jc w:val="center"/>
              <w:rPr>
                <w:b/>
                <w:bCs/>
                <w:color w:val="000000"/>
                <w:sz w:val="22"/>
                <w:szCs w:val="22"/>
                <w:lang w:val="es-MX" w:eastAsia="es-MX"/>
              </w:rPr>
            </w:pPr>
            <w:r w:rsidRPr="00B61C3F">
              <w:rPr>
                <w:b/>
                <w:bCs/>
                <w:color w:val="000000"/>
                <w:sz w:val="22"/>
                <w:szCs w:val="22"/>
                <w:lang w:val="es-MX" w:eastAsia="es-MX"/>
              </w:rPr>
              <w:t>Cargo</w:t>
            </w:r>
          </w:p>
        </w:tc>
        <w:tc>
          <w:tcPr>
            <w:tcW w:w="505" w:type="dxa"/>
            <w:tcBorders>
              <w:top w:val="nil"/>
              <w:left w:val="nil"/>
              <w:bottom w:val="single" w:sz="8" w:space="0" w:color="000000"/>
              <w:right w:val="single" w:sz="8" w:space="0" w:color="000000"/>
            </w:tcBorders>
            <w:shd w:val="clear" w:color="auto" w:fill="00B0F0"/>
            <w:vAlign w:val="center"/>
            <w:hideMark/>
          </w:tcPr>
          <w:p w14:paraId="310265BE" w14:textId="77777777" w:rsidR="00B40860" w:rsidRPr="00B61C3F" w:rsidRDefault="00B40860" w:rsidP="0016682F">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4405F76D" w14:textId="77777777" w:rsidR="00B40860" w:rsidRPr="00B61C3F" w:rsidRDefault="00B40860" w:rsidP="0016682F">
            <w:pPr>
              <w:jc w:val="center"/>
              <w:rPr>
                <w:b/>
                <w:bCs/>
                <w:color w:val="000000"/>
                <w:sz w:val="22"/>
                <w:szCs w:val="22"/>
                <w:lang w:val="es-MX" w:eastAsia="es-MX"/>
              </w:rPr>
            </w:pPr>
            <w:r w:rsidRPr="00B61C3F">
              <w:rPr>
                <w:b/>
                <w:bCs/>
                <w:color w:val="000000"/>
                <w:sz w:val="22"/>
                <w:szCs w:val="22"/>
                <w:lang w:val="es-MX" w:eastAsia="es-MX"/>
              </w:rPr>
              <w:t>Abono</w:t>
            </w:r>
          </w:p>
        </w:tc>
      </w:tr>
      <w:tr w:rsidR="00B40860" w:rsidRPr="00B61C3F" w14:paraId="6A9FB9DE"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tcPr>
          <w:p w14:paraId="60A2148B" w14:textId="2C4CFA19" w:rsidR="00B40860" w:rsidRPr="00B61C3F" w:rsidRDefault="00B40860" w:rsidP="0016682F">
            <w:pPr>
              <w:jc w:val="left"/>
              <w:rPr>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tcPr>
          <w:p w14:paraId="44FAF542" w14:textId="09C3D8F8" w:rsidR="00B40860" w:rsidRPr="00B61C3F" w:rsidRDefault="007A48E5" w:rsidP="0016682F">
            <w:pPr>
              <w:jc w:val="left"/>
              <w:rPr>
                <w:color w:val="000000"/>
                <w:sz w:val="22"/>
                <w:szCs w:val="22"/>
                <w:lang w:val="es-MX" w:eastAsia="es-MX"/>
              </w:rPr>
            </w:pPr>
            <w:r w:rsidRPr="00B61C3F">
              <w:rPr>
                <w:color w:val="000000"/>
                <w:sz w:val="22"/>
                <w:szCs w:val="22"/>
                <w:lang w:val="es-MX" w:eastAsia="es-MX"/>
              </w:rPr>
              <w:t>ES1-1 Por el registro de la estimacion para cuentas incobrables</w:t>
            </w:r>
          </w:p>
        </w:tc>
      </w:tr>
      <w:tr w:rsidR="00B40860" w:rsidRPr="00B61C3F" w14:paraId="70F5904C"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tcPr>
          <w:p w14:paraId="0CAA7223" w14:textId="77777777" w:rsidR="00B40860" w:rsidRPr="00B61C3F" w:rsidRDefault="00B40860"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tcPr>
          <w:p w14:paraId="01E95F31" w14:textId="77777777" w:rsidR="00B40860" w:rsidRPr="00B61C3F" w:rsidRDefault="00B40860" w:rsidP="0016682F">
            <w:pPr>
              <w:jc w:val="left"/>
              <w:rPr>
                <w:bCs/>
                <w:color w:val="000000"/>
                <w:sz w:val="22"/>
                <w:szCs w:val="22"/>
                <w:lang w:val="es-MX" w:eastAsia="es-MX"/>
              </w:rPr>
            </w:pPr>
          </w:p>
        </w:tc>
      </w:tr>
      <w:tr w:rsidR="00B40860" w:rsidRPr="00B61C3F" w14:paraId="572468C2"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tcPr>
          <w:p w14:paraId="17ADA7FA" w14:textId="77777777" w:rsidR="00B40860" w:rsidRPr="00B61C3F" w:rsidRDefault="00B40860"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tcPr>
          <w:p w14:paraId="7C11EFAB" w14:textId="77777777" w:rsidR="00B40860" w:rsidRPr="00B61C3F" w:rsidRDefault="00B40860" w:rsidP="0016682F">
            <w:pPr>
              <w:jc w:val="left"/>
              <w:rPr>
                <w:bCs/>
                <w:color w:val="000000"/>
                <w:sz w:val="22"/>
                <w:szCs w:val="22"/>
                <w:lang w:val="es-MX" w:eastAsia="es-MX"/>
              </w:rPr>
            </w:pPr>
          </w:p>
        </w:tc>
      </w:tr>
      <w:tr w:rsidR="00B40860" w:rsidRPr="00B61C3F" w14:paraId="00E9FB6B"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2AD3BB36" w14:textId="77777777" w:rsidR="00B40860" w:rsidRPr="00B61C3F" w:rsidRDefault="00B40860"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17C1CD34" w14:textId="77777777" w:rsidR="00B40860" w:rsidRPr="00B61C3F" w:rsidRDefault="00B40860" w:rsidP="0016682F">
            <w:pPr>
              <w:jc w:val="left"/>
              <w:rPr>
                <w:bCs/>
                <w:color w:val="000000"/>
                <w:sz w:val="22"/>
                <w:szCs w:val="22"/>
                <w:lang w:val="es-MX" w:eastAsia="es-MX"/>
              </w:rPr>
            </w:pPr>
          </w:p>
        </w:tc>
      </w:tr>
      <w:tr w:rsidR="00B40860" w:rsidRPr="00B61C3F" w14:paraId="209376E4"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2B5EDBD7" w14:textId="77777777" w:rsidR="00B40860" w:rsidRPr="00B61C3F" w:rsidRDefault="00B40860"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712481C6" w14:textId="77777777" w:rsidR="00B40860" w:rsidRPr="00B61C3F" w:rsidRDefault="00B40860" w:rsidP="0016682F">
            <w:pPr>
              <w:jc w:val="left"/>
              <w:rPr>
                <w:bCs/>
                <w:color w:val="000000"/>
                <w:sz w:val="22"/>
                <w:szCs w:val="22"/>
                <w:lang w:val="es-MX" w:eastAsia="es-MX"/>
              </w:rPr>
            </w:pPr>
          </w:p>
        </w:tc>
      </w:tr>
      <w:tr w:rsidR="00B40860" w:rsidRPr="00B61C3F" w14:paraId="2F4464D6"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5444BE8D" w14:textId="77777777" w:rsidR="00B40860" w:rsidRPr="00B61C3F" w:rsidRDefault="00B40860"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6C4F0A20" w14:textId="77777777" w:rsidR="00B40860" w:rsidRPr="00B61C3F" w:rsidRDefault="00B40860" w:rsidP="0016682F">
            <w:pPr>
              <w:jc w:val="left"/>
              <w:rPr>
                <w:bCs/>
                <w:color w:val="000000"/>
                <w:sz w:val="22"/>
                <w:szCs w:val="22"/>
                <w:lang w:val="es-MX" w:eastAsia="es-MX"/>
              </w:rPr>
            </w:pPr>
          </w:p>
        </w:tc>
      </w:tr>
      <w:tr w:rsidR="00B40860" w:rsidRPr="00B61C3F" w14:paraId="108DD274"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6DDD3F47" w14:textId="77777777" w:rsidR="00B40860" w:rsidRPr="00B61C3F" w:rsidRDefault="00B40860"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5BD18951" w14:textId="77777777" w:rsidR="00B40860" w:rsidRPr="00B61C3F" w:rsidRDefault="00B40860" w:rsidP="0016682F">
            <w:pPr>
              <w:jc w:val="left"/>
              <w:rPr>
                <w:bCs/>
                <w:color w:val="000000"/>
                <w:sz w:val="22"/>
                <w:szCs w:val="22"/>
                <w:lang w:val="es-MX" w:eastAsia="es-MX"/>
              </w:rPr>
            </w:pPr>
          </w:p>
        </w:tc>
      </w:tr>
      <w:tr w:rsidR="00B40860" w:rsidRPr="00B61C3F" w14:paraId="7F26D2B9"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2BCF6071" w14:textId="77777777" w:rsidR="00B40860" w:rsidRPr="00B61C3F" w:rsidRDefault="00B40860"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4DB3A0A6" w14:textId="77777777" w:rsidR="00B40860" w:rsidRPr="00B61C3F" w:rsidRDefault="00B40860" w:rsidP="0016682F">
            <w:pPr>
              <w:jc w:val="left"/>
              <w:rPr>
                <w:bCs/>
                <w:color w:val="000000"/>
                <w:sz w:val="22"/>
                <w:szCs w:val="22"/>
                <w:lang w:val="es-MX" w:eastAsia="es-MX"/>
              </w:rPr>
            </w:pPr>
          </w:p>
        </w:tc>
      </w:tr>
      <w:tr w:rsidR="00B40860" w:rsidRPr="00B61C3F" w14:paraId="6E5B421E"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0F6EFBEB" w14:textId="77777777" w:rsidR="00B40860" w:rsidRPr="00B61C3F" w:rsidRDefault="00B40860"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2FC331D3" w14:textId="77777777" w:rsidR="00B40860" w:rsidRPr="00B61C3F" w:rsidRDefault="00B40860" w:rsidP="0016682F">
            <w:pPr>
              <w:jc w:val="left"/>
              <w:rPr>
                <w:bCs/>
                <w:color w:val="000000"/>
                <w:sz w:val="22"/>
                <w:szCs w:val="22"/>
                <w:lang w:val="es-MX" w:eastAsia="es-MX"/>
              </w:rPr>
            </w:pPr>
          </w:p>
        </w:tc>
      </w:tr>
      <w:tr w:rsidR="00B40860" w:rsidRPr="00B61C3F" w14:paraId="66B2CDCE"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3E046A44" w14:textId="77777777" w:rsidR="00B40860" w:rsidRPr="00B61C3F" w:rsidRDefault="00B40860"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4A6D85CC" w14:textId="77777777" w:rsidR="00B40860" w:rsidRPr="00B61C3F" w:rsidRDefault="00B40860" w:rsidP="0016682F">
            <w:pPr>
              <w:jc w:val="left"/>
              <w:rPr>
                <w:bCs/>
                <w:color w:val="000000"/>
                <w:sz w:val="22"/>
                <w:szCs w:val="22"/>
                <w:lang w:val="es-MX" w:eastAsia="es-MX"/>
              </w:rPr>
            </w:pPr>
          </w:p>
        </w:tc>
      </w:tr>
      <w:tr w:rsidR="00B40860" w:rsidRPr="00B61C3F" w14:paraId="01A4421F"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748E4AD9" w14:textId="77777777" w:rsidR="00B40860" w:rsidRPr="00B61C3F" w:rsidRDefault="00B40860"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11DA6012" w14:textId="77777777" w:rsidR="00B40860" w:rsidRPr="00B61C3F" w:rsidRDefault="00B40860" w:rsidP="0016682F">
            <w:pPr>
              <w:jc w:val="left"/>
              <w:rPr>
                <w:bCs/>
                <w:color w:val="000000"/>
                <w:sz w:val="22"/>
                <w:szCs w:val="22"/>
                <w:lang w:val="es-MX" w:eastAsia="es-MX"/>
              </w:rPr>
            </w:pPr>
          </w:p>
        </w:tc>
      </w:tr>
      <w:tr w:rsidR="00B40860" w:rsidRPr="00B61C3F" w14:paraId="6EE17AA2"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15895FDA" w14:textId="77777777" w:rsidR="00B40860" w:rsidRPr="00B61C3F" w:rsidRDefault="00B40860"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522EF7B3" w14:textId="77777777" w:rsidR="00B40860" w:rsidRPr="00B61C3F" w:rsidRDefault="00B40860" w:rsidP="0016682F">
            <w:pPr>
              <w:jc w:val="left"/>
              <w:rPr>
                <w:bCs/>
                <w:color w:val="000000"/>
                <w:sz w:val="22"/>
                <w:szCs w:val="22"/>
                <w:lang w:val="es-MX" w:eastAsia="es-MX"/>
              </w:rPr>
            </w:pPr>
          </w:p>
        </w:tc>
      </w:tr>
      <w:tr w:rsidR="00B40860" w:rsidRPr="00B61C3F" w14:paraId="60C2B886"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5B2A90E3" w14:textId="77777777" w:rsidR="00B40860" w:rsidRPr="00B61C3F" w:rsidRDefault="00B40860"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0B052E02" w14:textId="77777777" w:rsidR="00B40860" w:rsidRPr="00B61C3F" w:rsidRDefault="00B40860" w:rsidP="0016682F">
            <w:pPr>
              <w:jc w:val="left"/>
              <w:rPr>
                <w:bCs/>
                <w:color w:val="000000"/>
                <w:sz w:val="22"/>
                <w:szCs w:val="22"/>
                <w:lang w:val="es-MX" w:eastAsia="es-MX"/>
              </w:rPr>
            </w:pPr>
          </w:p>
        </w:tc>
      </w:tr>
      <w:tr w:rsidR="00B40860" w:rsidRPr="00B61C3F" w14:paraId="5B6D20E6"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292DD68E" w14:textId="77777777" w:rsidR="00B40860" w:rsidRPr="00B61C3F" w:rsidRDefault="00B40860"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5E8CD250" w14:textId="77777777" w:rsidR="00B40860" w:rsidRPr="00B61C3F" w:rsidRDefault="00B40860" w:rsidP="0016682F">
            <w:pPr>
              <w:jc w:val="left"/>
              <w:rPr>
                <w:bCs/>
                <w:color w:val="000000"/>
                <w:sz w:val="22"/>
                <w:szCs w:val="22"/>
                <w:lang w:val="es-MX" w:eastAsia="es-MX"/>
              </w:rPr>
            </w:pPr>
          </w:p>
        </w:tc>
      </w:tr>
      <w:tr w:rsidR="00B40860" w:rsidRPr="00B61C3F" w14:paraId="5368581C"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04940F98" w14:textId="77777777" w:rsidR="00B40860" w:rsidRPr="00B61C3F" w:rsidRDefault="00B40860"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3F26ED3F" w14:textId="77777777" w:rsidR="00B40860" w:rsidRPr="00B61C3F" w:rsidRDefault="00B40860" w:rsidP="0016682F">
            <w:pPr>
              <w:jc w:val="left"/>
              <w:rPr>
                <w:bCs/>
                <w:color w:val="000000"/>
                <w:sz w:val="22"/>
                <w:szCs w:val="22"/>
                <w:lang w:val="es-MX" w:eastAsia="es-MX"/>
              </w:rPr>
            </w:pPr>
          </w:p>
        </w:tc>
      </w:tr>
      <w:tr w:rsidR="00B40860" w:rsidRPr="00B61C3F" w14:paraId="7039EECD"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65091C49" w14:textId="77777777" w:rsidR="00B40860" w:rsidRPr="00B61C3F" w:rsidRDefault="00B40860"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298F0EDD" w14:textId="77777777" w:rsidR="00B40860" w:rsidRPr="00B61C3F" w:rsidRDefault="00B40860" w:rsidP="0016682F">
            <w:pPr>
              <w:jc w:val="left"/>
              <w:rPr>
                <w:bCs/>
                <w:color w:val="000000"/>
                <w:sz w:val="22"/>
                <w:szCs w:val="22"/>
                <w:lang w:val="es-MX" w:eastAsia="es-MX"/>
              </w:rPr>
            </w:pPr>
          </w:p>
        </w:tc>
      </w:tr>
      <w:tr w:rsidR="00B40860" w:rsidRPr="00B61C3F" w14:paraId="241D8D8C"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798B295A" w14:textId="77777777" w:rsidR="00B40860" w:rsidRPr="00B61C3F" w:rsidRDefault="00B40860"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6ABE5DB3" w14:textId="77777777" w:rsidR="00B40860" w:rsidRPr="00B61C3F" w:rsidRDefault="00B40860" w:rsidP="0016682F">
            <w:pPr>
              <w:jc w:val="left"/>
              <w:rPr>
                <w:bCs/>
                <w:color w:val="000000"/>
                <w:sz w:val="22"/>
                <w:szCs w:val="22"/>
                <w:lang w:val="es-MX" w:eastAsia="es-MX"/>
              </w:rPr>
            </w:pPr>
          </w:p>
        </w:tc>
      </w:tr>
      <w:tr w:rsidR="00B40860" w:rsidRPr="00B61C3F" w14:paraId="2F02F903"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1CCBEE75" w14:textId="77777777" w:rsidR="00B40860" w:rsidRPr="00B61C3F" w:rsidRDefault="00B40860"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5687B3A1" w14:textId="77777777" w:rsidR="00B40860" w:rsidRPr="00B61C3F" w:rsidRDefault="00B40860" w:rsidP="0016682F">
            <w:pPr>
              <w:jc w:val="left"/>
              <w:rPr>
                <w:bCs/>
                <w:color w:val="000000"/>
                <w:sz w:val="22"/>
                <w:szCs w:val="22"/>
                <w:lang w:val="es-MX" w:eastAsia="es-MX"/>
              </w:rPr>
            </w:pPr>
          </w:p>
        </w:tc>
      </w:tr>
      <w:tr w:rsidR="00B40860" w:rsidRPr="00B61C3F" w14:paraId="346B1BBC"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2017B38B" w14:textId="77777777" w:rsidR="00B40860" w:rsidRPr="00B61C3F" w:rsidRDefault="00B40860"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484FB1F7" w14:textId="77777777" w:rsidR="00B40860" w:rsidRPr="00B61C3F" w:rsidRDefault="00B40860" w:rsidP="0016682F">
            <w:pPr>
              <w:jc w:val="left"/>
              <w:rPr>
                <w:bCs/>
                <w:color w:val="000000"/>
                <w:sz w:val="22"/>
                <w:szCs w:val="22"/>
                <w:lang w:val="es-MX" w:eastAsia="es-MX"/>
              </w:rPr>
            </w:pPr>
          </w:p>
        </w:tc>
      </w:tr>
      <w:tr w:rsidR="00B40860" w:rsidRPr="00B61C3F" w14:paraId="76D7184D"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0C13CE52" w14:textId="77777777" w:rsidR="00B40860" w:rsidRPr="00B61C3F" w:rsidRDefault="00B40860"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6EDEDD27" w14:textId="77777777" w:rsidR="00B40860" w:rsidRPr="00B61C3F" w:rsidRDefault="00B40860" w:rsidP="0016682F">
            <w:pPr>
              <w:jc w:val="left"/>
              <w:rPr>
                <w:bCs/>
                <w:color w:val="000000"/>
                <w:sz w:val="22"/>
                <w:szCs w:val="22"/>
                <w:lang w:val="es-MX" w:eastAsia="es-MX"/>
              </w:rPr>
            </w:pPr>
          </w:p>
        </w:tc>
      </w:tr>
      <w:tr w:rsidR="00B40860" w:rsidRPr="00B61C3F" w14:paraId="19FF9683" w14:textId="77777777" w:rsidTr="0016682F">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34CC3AFC" w14:textId="77777777" w:rsidR="00B40860" w:rsidRPr="00B61C3F" w:rsidRDefault="00B40860" w:rsidP="0016682F">
            <w:pPr>
              <w:jc w:val="left"/>
              <w:rPr>
                <w:b/>
                <w:bCs/>
                <w:color w:val="000000"/>
                <w:sz w:val="22"/>
                <w:szCs w:val="22"/>
                <w:lang w:val="es-MX" w:eastAsia="es-MX"/>
              </w:rPr>
            </w:pPr>
            <w:r w:rsidRPr="00B61C3F">
              <w:rPr>
                <w:b/>
                <w:bCs/>
                <w:color w:val="000000"/>
                <w:sz w:val="22"/>
                <w:szCs w:val="22"/>
                <w:lang w:val="es-MX" w:eastAsia="es-MX"/>
              </w:rPr>
              <w:t>Su saldo representa</w:t>
            </w:r>
          </w:p>
        </w:tc>
      </w:tr>
      <w:tr w:rsidR="00B40860" w:rsidRPr="00B61C3F" w14:paraId="4A9D04E7" w14:textId="77777777" w:rsidTr="0016682F">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7D3DE592" w14:textId="79AA1572" w:rsidR="00B40860" w:rsidRPr="00456CD9" w:rsidRDefault="00456CD9" w:rsidP="00456CD9">
            <w:pPr>
              <w:autoSpaceDE w:val="0"/>
              <w:autoSpaceDN w:val="0"/>
              <w:adjustRightInd w:val="0"/>
              <w:rPr>
                <w:rFonts w:eastAsiaTheme="minorHAnsi"/>
                <w:color w:val="000000"/>
                <w:sz w:val="22"/>
                <w:szCs w:val="22"/>
                <w:lang w:val="es-MX" w:eastAsia="en-US"/>
              </w:rPr>
            </w:pPr>
            <w:r w:rsidRPr="00456CD9">
              <w:rPr>
                <w:rFonts w:eastAsiaTheme="minorHAnsi"/>
                <w:color w:val="000000"/>
                <w:sz w:val="22"/>
                <w:szCs w:val="22"/>
                <w:lang w:val="es-MX" w:eastAsia="en-US"/>
              </w:rPr>
              <w:t xml:space="preserve">Representa el monto de la estimación que se establece anualmente por contingencia, de acuerdo a los lineamientos que emita el CONAC, con el fin de prever las pérdidas derivadas de la incobrabilidad de los derechos a recibir efectivo o equivalentes, que correspondan.   </w:t>
            </w:r>
          </w:p>
        </w:tc>
      </w:tr>
      <w:tr w:rsidR="00B40860" w:rsidRPr="00B61C3F" w14:paraId="06EEE4E4" w14:textId="77777777" w:rsidTr="0016682F">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04D1FD4B" w14:textId="77777777" w:rsidR="00B40860" w:rsidRPr="00B61C3F" w:rsidRDefault="00B40860" w:rsidP="0016682F">
            <w:pPr>
              <w:jc w:val="left"/>
              <w:rPr>
                <w:b/>
                <w:bCs/>
                <w:color w:val="000000"/>
                <w:sz w:val="22"/>
                <w:szCs w:val="22"/>
                <w:lang w:val="es-MX" w:eastAsia="es-MX"/>
              </w:rPr>
            </w:pPr>
            <w:r w:rsidRPr="00B61C3F">
              <w:rPr>
                <w:b/>
                <w:bCs/>
                <w:color w:val="000000"/>
                <w:sz w:val="22"/>
                <w:szCs w:val="22"/>
                <w:lang w:val="es-MX" w:eastAsia="es-MX"/>
              </w:rPr>
              <w:t>Observaciones</w:t>
            </w:r>
          </w:p>
        </w:tc>
      </w:tr>
      <w:tr w:rsidR="00B40860" w:rsidRPr="00B61C3F" w14:paraId="5B1DB5D6" w14:textId="77777777" w:rsidTr="0016682F">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15CFAC9D" w14:textId="40866DFE" w:rsidR="00B40860" w:rsidRPr="00B61C3F" w:rsidRDefault="00B40860" w:rsidP="0016682F">
            <w:pPr>
              <w:jc w:val="left"/>
              <w:rPr>
                <w:color w:val="000000"/>
                <w:sz w:val="22"/>
                <w:szCs w:val="22"/>
                <w:lang w:val="es-MX" w:eastAsia="es-MX"/>
              </w:rPr>
            </w:pPr>
          </w:p>
        </w:tc>
      </w:tr>
    </w:tbl>
    <w:p w14:paraId="30D185DA" w14:textId="7108C3C0" w:rsidR="00B40860" w:rsidRPr="00B61C3F" w:rsidRDefault="00B40860" w:rsidP="00797C3C">
      <w:pPr>
        <w:rPr>
          <w:sz w:val="22"/>
          <w:szCs w:val="22"/>
        </w:rPr>
      </w:pPr>
    </w:p>
    <w:p w14:paraId="784A887E" w14:textId="5E6351C4" w:rsidR="00B40860" w:rsidRPr="00B61C3F" w:rsidRDefault="00B40860" w:rsidP="00797C3C">
      <w:pPr>
        <w:rPr>
          <w:sz w:val="22"/>
          <w:szCs w:val="22"/>
        </w:rPr>
      </w:pPr>
    </w:p>
    <w:p w14:paraId="2344C01F" w14:textId="1F8B18AA" w:rsidR="00B40860" w:rsidRPr="00B61C3F" w:rsidRDefault="00B40860" w:rsidP="00797C3C">
      <w:pPr>
        <w:rPr>
          <w:sz w:val="22"/>
          <w:szCs w:val="22"/>
        </w:rPr>
      </w:pPr>
    </w:p>
    <w:p w14:paraId="363DFC76" w14:textId="030B1862" w:rsidR="00B40860" w:rsidRPr="00B61C3F" w:rsidRDefault="00B40860"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81"/>
        <w:gridCol w:w="505"/>
        <w:gridCol w:w="1984"/>
        <w:gridCol w:w="1276"/>
        <w:gridCol w:w="1276"/>
      </w:tblGrid>
      <w:tr w:rsidR="00152A42" w:rsidRPr="00B61C3F" w14:paraId="4464859C" w14:textId="77777777" w:rsidTr="0016682F">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5DC0B174" w14:textId="77777777" w:rsidR="00152A42" w:rsidRPr="00B61C3F" w:rsidRDefault="00152A42" w:rsidP="0016682F">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152A42" w:rsidRPr="00B61C3F" w14:paraId="02F7FBB4" w14:textId="77777777" w:rsidTr="0016682F">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5F667CAC" w14:textId="77777777" w:rsidR="00152A42" w:rsidRPr="00B61C3F" w:rsidRDefault="00152A42" w:rsidP="0016682F">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9C9CBDD" w14:textId="77777777" w:rsidR="00152A42" w:rsidRPr="00B61C3F" w:rsidRDefault="00152A42" w:rsidP="0016682F">
            <w:pPr>
              <w:jc w:val="left"/>
              <w:rPr>
                <w:bCs/>
                <w:color w:val="000000"/>
                <w:sz w:val="22"/>
                <w:szCs w:val="22"/>
                <w:lang w:val="es-MX" w:eastAsia="es-MX"/>
              </w:rPr>
            </w:pPr>
            <w:r w:rsidRPr="00B61C3F">
              <w:rPr>
                <w:bCs/>
                <w:noProof/>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4D9EE761" w14:textId="77777777" w:rsidR="00152A42" w:rsidRPr="00B61C3F" w:rsidRDefault="00152A42" w:rsidP="0016682F">
            <w:pPr>
              <w:jc w:val="left"/>
              <w:rPr>
                <w:bCs/>
                <w:color w:val="000000"/>
                <w:sz w:val="22"/>
                <w:szCs w:val="22"/>
                <w:lang w:val="es-MX" w:eastAsia="es-MX"/>
              </w:rPr>
            </w:pPr>
            <w:r w:rsidRPr="00B61C3F">
              <w:rPr>
                <w:bCs/>
                <w:noProof/>
                <w:color w:val="000000"/>
                <w:sz w:val="22"/>
                <w:szCs w:val="22"/>
                <w:lang w:val="es-MX" w:eastAsia="es-MX"/>
              </w:rPr>
              <w:t>ACTIVO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641F4516" w14:textId="77777777" w:rsidR="00152A42" w:rsidRPr="00B61C3F" w:rsidRDefault="00152A42" w:rsidP="0016682F">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AA3675" w14:textId="1FEFE0E6" w:rsidR="00152A42" w:rsidRPr="00B61C3F" w:rsidRDefault="00D71690" w:rsidP="0016682F">
            <w:pPr>
              <w:jc w:val="center"/>
              <w:rPr>
                <w:bCs/>
                <w:color w:val="000000"/>
                <w:sz w:val="22"/>
                <w:szCs w:val="22"/>
                <w:lang w:val="es-MX" w:eastAsia="es-MX"/>
              </w:rPr>
            </w:pPr>
            <w:r>
              <w:rPr>
                <w:bCs/>
                <w:noProof/>
                <w:color w:val="000000"/>
                <w:sz w:val="22"/>
                <w:szCs w:val="22"/>
                <w:lang w:val="es-MX" w:eastAsia="es-MX"/>
              </w:rPr>
              <w:t>Acree</w:t>
            </w:r>
            <w:r w:rsidR="00152A42" w:rsidRPr="00B61C3F">
              <w:rPr>
                <w:bCs/>
                <w:noProof/>
                <w:color w:val="000000"/>
                <w:sz w:val="22"/>
                <w:szCs w:val="22"/>
                <w:lang w:val="es-MX" w:eastAsia="es-MX"/>
              </w:rPr>
              <w:t>dora</w:t>
            </w:r>
          </w:p>
        </w:tc>
      </w:tr>
      <w:tr w:rsidR="00152A42" w:rsidRPr="00B61C3F" w14:paraId="69883583" w14:textId="77777777" w:rsidTr="0016682F">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E7FC9A8" w14:textId="77777777" w:rsidR="00152A42" w:rsidRPr="00B61C3F" w:rsidRDefault="00152A42" w:rsidP="0016682F">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076824C1" w14:textId="77777777" w:rsidR="00152A42" w:rsidRPr="00B61C3F" w:rsidRDefault="00152A42" w:rsidP="0016682F">
            <w:pPr>
              <w:jc w:val="left"/>
              <w:rPr>
                <w:bCs/>
                <w:color w:val="000000"/>
                <w:sz w:val="22"/>
                <w:szCs w:val="22"/>
                <w:lang w:val="es-MX" w:eastAsia="es-MX"/>
              </w:rPr>
            </w:pPr>
            <w:r w:rsidRPr="00B61C3F">
              <w:rPr>
                <w:bCs/>
                <w:noProof/>
                <w:color w:val="000000"/>
                <w:sz w:val="22"/>
                <w:szCs w:val="22"/>
                <w:lang w:val="es-MX" w:eastAsia="es-MX"/>
              </w:rPr>
              <w:t>11</w:t>
            </w:r>
          </w:p>
        </w:tc>
        <w:tc>
          <w:tcPr>
            <w:tcW w:w="5670" w:type="dxa"/>
            <w:gridSpan w:val="3"/>
            <w:tcBorders>
              <w:top w:val="single" w:sz="4" w:space="0" w:color="auto"/>
              <w:left w:val="nil"/>
              <w:bottom w:val="single" w:sz="4" w:space="0" w:color="auto"/>
              <w:right w:val="single" w:sz="4" w:space="0" w:color="auto"/>
            </w:tcBorders>
            <w:shd w:val="clear" w:color="auto" w:fill="auto"/>
          </w:tcPr>
          <w:p w14:paraId="4156A7C0" w14:textId="77777777" w:rsidR="00152A42" w:rsidRPr="00B61C3F" w:rsidRDefault="00152A42" w:rsidP="0016682F">
            <w:pPr>
              <w:jc w:val="left"/>
              <w:rPr>
                <w:bCs/>
                <w:color w:val="000000"/>
                <w:sz w:val="22"/>
                <w:szCs w:val="22"/>
                <w:lang w:val="es-MX" w:eastAsia="es-MX"/>
              </w:rPr>
            </w:pPr>
            <w:r w:rsidRPr="00B61C3F">
              <w:rPr>
                <w:bCs/>
                <w:noProof/>
                <w:color w:val="000000"/>
                <w:sz w:val="22"/>
                <w:szCs w:val="22"/>
                <w:lang w:val="es-MX" w:eastAsia="es-MX"/>
              </w:rPr>
              <w:t>ACTIVO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346E4DF6" w14:textId="77777777" w:rsidR="00152A42" w:rsidRPr="00B61C3F" w:rsidRDefault="00152A42" w:rsidP="0016682F">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06B1AEB6" w14:textId="77777777" w:rsidR="00152A42" w:rsidRPr="00B61C3F" w:rsidRDefault="00152A42" w:rsidP="0016682F">
            <w:pPr>
              <w:jc w:val="center"/>
              <w:rPr>
                <w:bCs/>
                <w:color w:val="000000"/>
                <w:sz w:val="22"/>
                <w:szCs w:val="22"/>
                <w:lang w:val="es-MX" w:eastAsia="es-MX"/>
              </w:rPr>
            </w:pPr>
            <w:r w:rsidRPr="00B61C3F">
              <w:rPr>
                <w:bCs/>
                <w:noProof/>
                <w:color w:val="000000"/>
                <w:sz w:val="22"/>
                <w:szCs w:val="22"/>
                <w:lang w:val="es-MX" w:eastAsia="es-MX"/>
              </w:rPr>
              <w:t>-</w:t>
            </w:r>
          </w:p>
        </w:tc>
      </w:tr>
      <w:tr w:rsidR="00152A42" w:rsidRPr="00B61C3F" w14:paraId="762A7A4A" w14:textId="77777777" w:rsidTr="0016682F">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2979C1AD" w14:textId="77777777" w:rsidR="00152A42" w:rsidRPr="00B61C3F" w:rsidRDefault="00152A42" w:rsidP="0016682F">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3F07D095" w14:textId="77777777" w:rsidR="00152A42" w:rsidRPr="00B61C3F" w:rsidRDefault="00152A42" w:rsidP="0016682F">
            <w:pPr>
              <w:jc w:val="left"/>
              <w:rPr>
                <w:bCs/>
                <w:color w:val="000000"/>
                <w:sz w:val="22"/>
                <w:szCs w:val="22"/>
                <w:lang w:val="es-MX" w:eastAsia="es-MX"/>
              </w:rPr>
            </w:pPr>
            <w:r w:rsidRPr="00B61C3F">
              <w:rPr>
                <w:bCs/>
                <w:noProof/>
                <w:color w:val="000000"/>
                <w:sz w:val="22"/>
                <w:szCs w:val="22"/>
                <w:lang w:val="es-MX" w:eastAsia="es-MX"/>
              </w:rPr>
              <w:t>116</w:t>
            </w:r>
          </w:p>
        </w:tc>
        <w:tc>
          <w:tcPr>
            <w:tcW w:w="5670" w:type="dxa"/>
            <w:gridSpan w:val="3"/>
            <w:tcBorders>
              <w:top w:val="single" w:sz="4" w:space="0" w:color="auto"/>
              <w:left w:val="nil"/>
              <w:bottom w:val="single" w:sz="4" w:space="0" w:color="auto"/>
              <w:right w:val="single" w:sz="4" w:space="0" w:color="auto"/>
            </w:tcBorders>
            <w:shd w:val="clear" w:color="auto" w:fill="auto"/>
          </w:tcPr>
          <w:p w14:paraId="29D9A997" w14:textId="77777777" w:rsidR="00152A42" w:rsidRPr="00B61C3F" w:rsidRDefault="00152A42" w:rsidP="0016682F">
            <w:pPr>
              <w:jc w:val="left"/>
              <w:rPr>
                <w:bCs/>
                <w:color w:val="000000"/>
                <w:sz w:val="22"/>
                <w:szCs w:val="22"/>
                <w:lang w:val="es-MX" w:eastAsia="es-MX"/>
              </w:rPr>
            </w:pPr>
            <w:r w:rsidRPr="00B61C3F">
              <w:rPr>
                <w:rFonts w:eastAsiaTheme="minorHAnsi"/>
                <w:bCs/>
                <w:sz w:val="22"/>
                <w:szCs w:val="22"/>
                <w:lang w:val="es-MX" w:eastAsia="en-US"/>
              </w:rPr>
              <w:t>Estimación por Pérdida o Deterioro de Activos Circulantes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1E4BC7F2" w14:textId="77777777" w:rsidR="00152A42" w:rsidRPr="00B61C3F" w:rsidRDefault="00152A42" w:rsidP="0016682F">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5C424A55" w14:textId="77777777" w:rsidR="00152A42" w:rsidRPr="00B61C3F" w:rsidRDefault="00152A42" w:rsidP="0016682F">
            <w:pPr>
              <w:jc w:val="center"/>
              <w:rPr>
                <w:bCs/>
                <w:color w:val="000000"/>
                <w:sz w:val="22"/>
                <w:szCs w:val="22"/>
                <w:lang w:val="es-MX" w:eastAsia="es-MX"/>
              </w:rPr>
            </w:pPr>
            <w:r w:rsidRPr="00B61C3F">
              <w:rPr>
                <w:bCs/>
                <w:noProof/>
                <w:color w:val="000000"/>
                <w:sz w:val="22"/>
                <w:szCs w:val="22"/>
                <w:lang w:val="es-MX" w:eastAsia="es-MX"/>
              </w:rPr>
              <w:t>-</w:t>
            </w:r>
          </w:p>
        </w:tc>
      </w:tr>
      <w:tr w:rsidR="00152A42" w:rsidRPr="00B61C3F" w14:paraId="2EFAECD4" w14:textId="77777777" w:rsidTr="0016682F">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56A259CC" w14:textId="77777777" w:rsidR="00152A42" w:rsidRPr="00B61C3F" w:rsidRDefault="00152A42" w:rsidP="0016682F">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2D5BDD1F" w14:textId="02F98D97" w:rsidR="00152A42" w:rsidRPr="00B61C3F" w:rsidRDefault="00152A42" w:rsidP="0016682F">
            <w:pPr>
              <w:jc w:val="left"/>
              <w:rPr>
                <w:bCs/>
                <w:color w:val="000000"/>
                <w:sz w:val="22"/>
                <w:szCs w:val="22"/>
                <w:lang w:val="es-MX" w:eastAsia="es-MX"/>
              </w:rPr>
            </w:pPr>
            <w:r w:rsidRPr="00B61C3F">
              <w:rPr>
                <w:bCs/>
                <w:noProof/>
                <w:color w:val="000000"/>
                <w:sz w:val="22"/>
                <w:szCs w:val="22"/>
                <w:lang w:val="es-MX" w:eastAsia="es-MX"/>
              </w:rPr>
              <w:t>116</w:t>
            </w:r>
            <w:r w:rsidR="00686891" w:rsidRPr="00B61C3F">
              <w:rPr>
                <w:bCs/>
                <w:noProof/>
                <w:color w:val="000000"/>
                <w:sz w:val="22"/>
                <w:szCs w:val="22"/>
                <w:lang w:val="es-MX" w:eastAsia="es-MX"/>
              </w:rPr>
              <w:t>2</w:t>
            </w:r>
          </w:p>
        </w:tc>
        <w:tc>
          <w:tcPr>
            <w:tcW w:w="5670" w:type="dxa"/>
            <w:gridSpan w:val="3"/>
            <w:tcBorders>
              <w:top w:val="single" w:sz="4" w:space="0" w:color="auto"/>
              <w:left w:val="nil"/>
              <w:bottom w:val="single" w:sz="4" w:space="0" w:color="auto"/>
              <w:right w:val="single" w:sz="4" w:space="0" w:color="auto"/>
            </w:tcBorders>
            <w:shd w:val="clear" w:color="auto" w:fill="auto"/>
          </w:tcPr>
          <w:p w14:paraId="383ECB53" w14:textId="7B9245FF" w:rsidR="00152A42" w:rsidRPr="00B61C3F" w:rsidRDefault="00686891" w:rsidP="0016682F">
            <w:pPr>
              <w:jc w:val="left"/>
              <w:rPr>
                <w:bCs/>
                <w:color w:val="000000"/>
                <w:sz w:val="22"/>
                <w:szCs w:val="22"/>
                <w:lang w:val="es-MX" w:eastAsia="es-MX"/>
              </w:rPr>
            </w:pPr>
            <w:r w:rsidRPr="00B61C3F">
              <w:rPr>
                <w:rFonts w:eastAsiaTheme="minorHAnsi"/>
                <w:bCs/>
                <w:sz w:val="22"/>
                <w:szCs w:val="22"/>
                <w:lang w:val="es-MX" w:eastAsia="en-US"/>
              </w:rPr>
              <w:t>Estimación por Deterioro de Inventarios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5C0AF98E" w14:textId="77777777" w:rsidR="00152A42" w:rsidRPr="00B61C3F" w:rsidRDefault="00152A42" w:rsidP="0016682F">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2C14A497" w14:textId="77777777" w:rsidR="00152A42" w:rsidRPr="00B61C3F" w:rsidRDefault="00152A42" w:rsidP="0016682F">
            <w:pPr>
              <w:jc w:val="center"/>
              <w:rPr>
                <w:bCs/>
                <w:color w:val="000000"/>
                <w:sz w:val="22"/>
                <w:szCs w:val="22"/>
                <w:lang w:val="es-MX" w:eastAsia="es-MX"/>
              </w:rPr>
            </w:pPr>
            <w:r w:rsidRPr="00B61C3F">
              <w:rPr>
                <w:bCs/>
                <w:noProof/>
                <w:color w:val="000000"/>
                <w:sz w:val="22"/>
                <w:szCs w:val="22"/>
                <w:lang w:val="es-MX" w:eastAsia="es-MX"/>
              </w:rPr>
              <w:t>-</w:t>
            </w:r>
          </w:p>
        </w:tc>
      </w:tr>
      <w:tr w:rsidR="00152A42" w:rsidRPr="00B61C3F" w14:paraId="0687F981" w14:textId="77777777" w:rsidTr="0016682F">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6B5C4ECA" w14:textId="77777777" w:rsidR="00152A42" w:rsidRPr="00B61C3F" w:rsidRDefault="00152A42" w:rsidP="0016682F">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4F478A0D" w14:textId="77777777" w:rsidR="00152A42" w:rsidRPr="00B61C3F" w:rsidRDefault="00152A42" w:rsidP="0016682F">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152A42" w:rsidRPr="00B61C3F" w14:paraId="6B6B2204" w14:textId="77777777" w:rsidTr="0016682F">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297B891B" w14:textId="3823C447" w:rsidR="00152A42" w:rsidRPr="00B61C3F" w:rsidRDefault="00152A42" w:rsidP="0016682F">
            <w:pPr>
              <w:jc w:val="left"/>
              <w:rPr>
                <w:bCs/>
                <w:color w:val="000000"/>
                <w:sz w:val="22"/>
                <w:szCs w:val="22"/>
                <w:lang w:val="es-MX" w:eastAsia="es-MX"/>
              </w:rPr>
            </w:pPr>
            <w:r w:rsidRPr="00B61C3F">
              <w:rPr>
                <w:bCs/>
                <w:color w:val="000000"/>
                <w:sz w:val="22"/>
                <w:szCs w:val="22"/>
                <w:lang w:val="es-MX" w:eastAsia="es-MX"/>
              </w:rPr>
              <w:t>116</w:t>
            </w:r>
            <w:r w:rsidR="00686891" w:rsidRPr="00B61C3F">
              <w:rPr>
                <w:bCs/>
                <w:color w:val="000000"/>
                <w:sz w:val="22"/>
                <w:szCs w:val="22"/>
                <w:lang w:val="es-MX" w:eastAsia="es-MX"/>
              </w:rPr>
              <w:t>2</w:t>
            </w:r>
            <w:r w:rsidRPr="00B61C3F">
              <w:rPr>
                <w:bCs/>
                <w:color w:val="000000"/>
                <w:sz w:val="22"/>
                <w:szCs w:val="22"/>
                <w:lang w:val="es-MX" w:eastAsia="es-MX"/>
              </w:rPr>
              <w:t>11001 a 116</w:t>
            </w:r>
            <w:r w:rsidR="00686891" w:rsidRPr="00B61C3F">
              <w:rPr>
                <w:bCs/>
                <w:color w:val="000000"/>
                <w:sz w:val="22"/>
                <w:szCs w:val="22"/>
                <w:lang w:val="es-MX" w:eastAsia="es-MX"/>
              </w:rPr>
              <w:t>2</w:t>
            </w:r>
            <w:r w:rsidRPr="00B61C3F">
              <w:rPr>
                <w:bCs/>
                <w:color w:val="000000"/>
                <w:sz w:val="22"/>
                <w:szCs w:val="22"/>
                <w:lang w:val="es-MX" w:eastAsia="es-MX"/>
              </w:rPr>
              <w:t>99999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03478FFA" w14:textId="3ABCA3CC" w:rsidR="00152A42" w:rsidRPr="00B61C3F" w:rsidRDefault="00152A42" w:rsidP="0016682F">
            <w:pPr>
              <w:jc w:val="left"/>
              <w:rPr>
                <w:bCs/>
                <w:color w:val="000000"/>
                <w:sz w:val="22"/>
                <w:szCs w:val="22"/>
                <w:lang w:val="es-MX" w:eastAsia="es-MX"/>
              </w:rPr>
            </w:pPr>
            <w:r w:rsidRPr="00B61C3F">
              <w:rPr>
                <w:bCs/>
                <w:color w:val="000000"/>
                <w:sz w:val="22"/>
                <w:szCs w:val="22"/>
                <w:lang w:val="es-MX" w:eastAsia="es-MX"/>
              </w:rPr>
              <w:t> </w:t>
            </w:r>
            <w:r w:rsidR="00030C74" w:rsidRPr="00B61C3F">
              <w:rPr>
                <w:bCs/>
                <w:color w:val="000000"/>
                <w:sz w:val="22"/>
                <w:szCs w:val="22"/>
                <w:lang w:val="es-MX" w:eastAsia="es-MX"/>
              </w:rPr>
              <w:t>Estimación por deterioro de Inventarios</w:t>
            </w:r>
          </w:p>
        </w:tc>
      </w:tr>
      <w:tr w:rsidR="00152A42" w:rsidRPr="00B61C3F" w14:paraId="746089B7" w14:textId="77777777" w:rsidTr="0016682F">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0804D624" w14:textId="77777777" w:rsidR="00152A42" w:rsidRPr="00B61C3F" w:rsidRDefault="00152A42" w:rsidP="0016682F">
            <w:pPr>
              <w:jc w:val="center"/>
              <w:rPr>
                <w:b/>
                <w:bCs/>
                <w:color w:val="000000"/>
                <w:sz w:val="22"/>
                <w:szCs w:val="22"/>
                <w:lang w:val="es-MX" w:eastAsia="es-MX"/>
              </w:rPr>
            </w:pPr>
            <w:r w:rsidRPr="00B61C3F">
              <w:rPr>
                <w:b/>
                <w:bCs/>
                <w:color w:val="000000"/>
                <w:sz w:val="22"/>
                <w:szCs w:val="22"/>
                <w:lang w:val="es-MX" w:eastAsia="es-MX"/>
              </w:rPr>
              <w:t>No.</w:t>
            </w:r>
          </w:p>
        </w:tc>
        <w:tc>
          <w:tcPr>
            <w:tcW w:w="4314" w:type="dxa"/>
            <w:gridSpan w:val="3"/>
            <w:tcBorders>
              <w:top w:val="single" w:sz="8" w:space="0" w:color="000000"/>
              <w:left w:val="nil"/>
              <w:bottom w:val="single" w:sz="8" w:space="0" w:color="000000"/>
              <w:right w:val="single" w:sz="8" w:space="0" w:color="000000"/>
            </w:tcBorders>
            <w:shd w:val="clear" w:color="auto" w:fill="00B0F0"/>
            <w:vAlign w:val="center"/>
            <w:hideMark/>
          </w:tcPr>
          <w:p w14:paraId="3C97CFA9" w14:textId="77777777" w:rsidR="00152A42" w:rsidRPr="00B61C3F" w:rsidRDefault="00152A42" w:rsidP="0016682F">
            <w:pPr>
              <w:jc w:val="center"/>
              <w:rPr>
                <w:b/>
                <w:bCs/>
                <w:color w:val="000000"/>
                <w:sz w:val="22"/>
                <w:szCs w:val="22"/>
                <w:lang w:val="es-MX" w:eastAsia="es-MX"/>
              </w:rPr>
            </w:pPr>
            <w:r w:rsidRPr="00B61C3F">
              <w:rPr>
                <w:b/>
                <w:bCs/>
                <w:color w:val="000000"/>
                <w:sz w:val="22"/>
                <w:szCs w:val="22"/>
                <w:lang w:val="es-MX" w:eastAsia="es-MX"/>
              </w:rPr>
              <w:t>Cargo</w:t>
            </w:r>
          </w:p>
        </w:tc>
        <w:tc>
          <w:tcPr>
            <w:tcW w:w="505" w:type="dxa"/>
            <w:tcBorders>
              <w:top w:val="nil"/>
              <w:left w:val="nil"/>
              <w:bottom w:val="single" w:sz="8" w:space="0" w:color="000000"/>
              <w:right w:val="single" w:sz="8" w:space="0" w:color="000000"/>
            </w:tcBorders>
            <w:shd w:val="clear" w:color="auto" w:fill="00B0F0"/>
            <w:vAlign w:val="center"/>
            <w:hideMark/>
          </w:tcPr>
          <w:p w14:paraId="27066328" w14:textId="77777777" w:rsidR="00152A42" w:rsidRPr="00B61C3F" w:rsidRDefault="00152A42" w:rsidP="0016682F">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3B16CA6D" w14:textId="77777777" w:rsidR="00152A42" w:rsidRPr="00B61C3F" w:rsidRDefault="00152A42" w:rsidP="0016682F">
            <w:pPr>
              <w:jc w:val="center"/>
              <w:rPr>
                <w:b/>
                <w:bCs/>
                <w:color w:val="000000"/>
                <w:sz w:val="22"/>
                <w:szCs w:val="22"/>
                <w:lang w:val="es-MX" w:eastAsia="es-MX"/>
              </w:rPr>
            </w:pPr>
            <w:r w:rsidRPr="00B61C3F">
              <w:rPr>
                <w:b/>
                <w:bCs/>
                <w:color w:val="000000"/>
                <w:sz w:val="22"/>
                <w:szCs w:val="22"/>
                <w:lang w:val="es-MX" w:eastAsia="es-MX"/>
              </w:rPr>
              <w:t>Abono</w:t>
            </w:r>
          </w:p>
        </w:tc>
      </w:tr>
      <w:tr w:rsidR="00152A42" w:rsidRPr="00B61C3F" w14:paraId="594E2DC6"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tcPr>
          <w:p w14:paraId="369034AE" w14:textId="77777777" w:rsidR="00152A42" w:rsidRPr="00B61C3F" w:rsidRDefault="00152A42" w:rsidP="0016682F">
            <w:pPr>
              <w:jc w:val="left"/>
              <w:rPr>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tcPr>
          <w:p w14:paraId="5541D326" w14:textId="620775BB" w:rsidR="00152A42" w:rsidRPr="00B61C3F" w:rsidRDefault="00152A42" w:rsidP="0016682F">
            <w:pPr>
              <w:jc w:val="left"/>
              <w:rPr>
                <w:color w:val="000000"/>
                <w:sz w:val="22"/>
                <w:szCs w:val="22"/>
                <w:lang w:val="es-MX" w:eastAsia="es-MX"/>
              </w:rPr>
            </w:pPr>
            <w:r w:rsidRPr="00B61C3F">
              <w:rPr>
                <w:color w:val="000000"/>
                <w:sz w:val="22"/>
                <w:szCs w:val="22"/>
                <w:lang w:val="es-MX" w:eastAsia="es-MX"/>
              </w:rPr>
              <w:t>ES1-</w:t>
            </w:r>
            <w:r w:rsidR="00030C74" w:rsidRPr="00B61C3F">
              <w:rPr>
                <w:color w:val="000000"/>
                <w:sz w:val="22"/>
                <w:szCs w:val="22"/>
                <w:lang w:val="es-MX" w:eastAsia="es-MX"/>
              </w:rPr>
              <w:t>2</w:t>
            </w:r>
            <w:r w:rsidRPr="00B61C3F">
              <w:rPr>
                <w:color w:val="000000"/>
                <w:sz w:val="22"/>
                <w:szCs w:val="22"/>
                <w:lang w:val="es-MX" w:eastAsia="es-MX"/>
              </w:rPr>
              <w:t xml:space="preserve"> </w:t>
            </w:r>
            <w:r w:rsidR="00030C74" w:rsidRPr="00B61C3F">
              <w:rPr>
                <w:color w:val="000000"/>
                <w:sz w:val="22"/>
                <w:szCs w:val="22"/>
                <w:lang w:val="es-MX" w:eastAsia="es-MX"/>
              </w:rPr>
              <w:t>Por el registro de la estimación por deterioro de inventarios</w:t>
            </w:r>
          </w:p>
        </w:tc>
      </w:tr>
      <w:tr w:rsidR="00152A42" w:rsidRPr="00B61C3F" w14:paraId="4FE3C3A4"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tcPr>
          <w:p w14:paraId="273EDE05" w14:textId="77777777" w:rsidR="00152A42" w:rsidRPr="00B61C3F" w:rsidRDefault="00152A42"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tcPr>
          <w:p w14:paraId="31D83E88" w14:textId="77777777" w:rsidR="00152A42" w:rsidRPr="00B61C3F" w:rsidRDefault="00152A42" w:rsidP="0016682F">
            <w:pPr>
              <w:jc w:val="left"/>
              <w:rPr>
                <w:bCs/>
                <w:color w:val="000000"/>
                <w:sz w:val="22"/>
                <w:szCs w:val="22"/>
                <w:lang w:val="es-MX" w:eastAsia="es-MX"/>
              </w:rPr>
            </w:pPr>
          </w:p>
        </w:tc>
      </w:tr>
      <w:tr w:rsidR="00152A42" w:rsidRPr="00B61C3F" w14:paraId="79104064"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tcPr>
          <w:p w14:paraId="6FD55B6B" w14:textId="77777777" w:rsidR="00152A42" w:rsidRPr="00B61C3F" w:rsidRDefault="00152A42"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tcPr>
          <w:p w14:paraId="672106D6" w14:textId="77777777" w:rsidR="00152A42" w:rsidRPr="00B61C3F" w:rsidRDefault="00152A42" w:rsidP="0016682F">
            <w:pPr>
              <w:jc w:val="left"/>
              <w:rPr>
                <w:bCs/>
                <w:color w:val="000000"/>
                <w:sz w:val="22"/>
                <w:szCs w:val="22"/>
                <w:lang w:val="es-MX" w:eastAsia="es-MX"/>
              </w:rPr>
            </w:pPr>
          </w:p>
        </w:tc>
      </w:tr>
      <w:tr w:rsidR="00152A42" w:rsidRPr="00B61C3F" w14:paraId="05B36C9F"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7F8337CE" w14:textId="77777777" w:rsidR="00152A42" w:rsidRPr="00B61C3F" w:rsidRDefault="00152A42"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6800E739" w14:textId="77777777" w:rsidR="00152A42" w:rsidRPr="00B61C3F" w:rsidRDefault="00152A42" w:rsidP="0016682F">
            <w:pPr>
              <w:jc w:val="left"/>
              <w:rPr>
                <w:bCs/>
                <w:color w:val="000000"/>
                <w:sz w:val="22"/>
                <w:szCs w:val="22"/>
                <w:lang w:val="es-MX" w:eastAsia="es-MX"/>
              </w:rPr>
            </w:pPr>
          </w:p>
        </w:tc>
      </w:tr>
      <w:tr w:rsidR="00152A42" w:rsidRPr="00B61C3F" w14:paraId="28E0B802"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4F5ACD5A" w14:textId="77777777" w:rsidR="00152A42" w:rsidRPr="00B61C3F" w:rsidRDefault="00152A42"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6984DB5F" w14:textId="77777777" w:rsidR="00152A42" w:rsidRPr="00B61C3F" w:rsidRDefault="00152A42" w:rsidP="0016682F">
            <w:pPr>
              <w:jc w:val="left"/>
              <w:rPr>
                <w:bCs/>
                <w:color w:val="000000"/>
                <w:sz w:val="22"/>
                <w:szCs w:val="22"/>
                <w:lang w:val="es-MX" w:eastAsia="es-MX"/>
              </w:rPr>
            </w:pPr>
          </w:p>
        </w:tc>
      </w:tr>
      <w:tr w:rsidR="00152A42" w:rsidRPr="00B61C3F" w14:paraId="5A26C8D8"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4FFFFF2A" w14:textId="77777777" w:rsidR="00152A42" w:rsidRPr="00B61C3F" w:rsidRDefault="00152A42"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2AECD151" w14:textId="77777777" w:rsidR="00152A42" w:rsidRPr="00B61C3F" w:rsidRDefault="00152A42" w:rsidP="0016682F">
            <w:pPr>
              <w:jc w:val="left"/>
              <w:rPr>
                <w:bCs/>
                <w:color w:val="000000"/>
                <w:sz w:val="22"/>
                <w:szCs w:val="22"/>
                <w:lang w:val="es-MX" w:eastAsia="es-MX"/>
              </w:rPr>
            </w:pPr>
          </w:p>
        </w:tc>
      </w:tr>
      <w:tr w:rsidR="00152A42" w:rsidRPr="00B61C3F" w14:paraId="070D3480"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1CF3FE0F" w14:textId="77777777" w:rsidR="00152A42" w:rsidRPr="00B61C3F" w:rsidRDefault="00152A42"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57663507" w14:textId="77777777" w:rsidR="00152A42" w:rsidRPr="00B61C3F" w:rsidRDefault="00152A42" w:rsidP="0016682F">
            <w:pPr>
              <w:jc w:val="left"/>
              <w:rPr>
                <w:bCs/>
                <w:color w:val="000000"/>
                <w:sz w:val="22"/>
                <w:szCs w:val="22"/>
                <w:lang w:val="es-MX" w:eastAsia="es-MX"/>
              </w:rPr>
            </w:pPr>
          </w:p>
        </w:tc>
      </w:tr>
      <w:tr w:rsidR="00152A42" w:rsidRPr="00B61C3F" w14:paraId="0F246400"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20A3B5A5" w14:textId="77777777" w:rsidR="00152A42" w:rsidRPr="00B61C3F" w:rsidRDefault="00152A42"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437C35AF" w14:textId="77777777" w:rsidR="00152A42" w:rsidRPr="00B61C3F" w:rsidRDefault="00152A42" w:rsidP="0016682F">
            <w:pPr>
              <w:jc w:val="left"/>
              <w:rPr>
                <w:bCs/>
                <w:color w:val="000000"/>
                <w:sz w:val="22"/>
                <w:szCs w:val="22"/>
                <w:lang w:val="es-MX" w:eastAsia="es-MX"/>
              </w:rPr>
            </w:pPr>
          </w:p>
        </w:tc>
      </w:tr>
      <w:tr w:rsidR="00152A42" w:rsidRPr="00B61C3F" w14:paraId="3D34DBD9"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021D1D49" w14:textId="77777777" w:rsidR="00152A42" w:rsidRPr="00B61C3F" w:rsidRDefault="00152A42"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31F91F5C" w14:textId="77777777" w:rsidR="00152A42" w:rsidRPr="00B61C3F" w:rsidRDefault="00152A42" w:rsidP="0016682F">
            <w:pPr>
              <w:jc w:val="left"/>
              <w:rPr>
                <w:bCs/>
                <w:color w:val="000000"/>
                <w:sz w:val="22"/>
                <w:szCs w:val="22"/>
                <w:lang w:val="es-MX" w:eastAsia="es-MX"/>
              </w:rPr>
            </w:pPr>
          </w:p>
        </w:tc>
      </w:tr>
      <w:tr w:rsidR="00152A42" w:rsidRPr="00B61C3F" w14:paraId="3D548329"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2FE2F2FE" w14:textId="77777777" w:rsidR="00152A42" w:rsidRPr="00B61C3F" w:rsidRDefault="00152A42"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3090C7FA" w14:textId="77777777" w:rsidR="00152A42" w:rsidRPr="00B61C3F" w:rsidRDefault="00152A42" w:rsidP="0016682F">
            <w:pPr>
              <w:jc w:val="left"/>
              <w:rPr>
                <w:bCs/>
                <w:color w:val="000000"/>
                <w:sz w:val="22"/>
                <w:szCs w:val="22"/>
                <w:lang w:val="es-MX" w:eastAsia="es-MX"/>
              </w:rPr>
            </w:pPr>
          </w:p>
        </w:tc>
      </w:tr>
      <w:tr w:rsidR="00152A42" w:rsidRPr="00B61C3F" w14:paraId="2440DBC0"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6E387E5A" w14:textId="77777777" w:rsidR="00152A42" w:rsidRPr="00B61C3F" w:rsidRDefault="00152A42"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08544752" w14:textId="77777777" w:rsidR="00152A42" w:rsidRPr="00B61C3F" w:rsidRDefault="00152A42" w:rsidP="0016682F">
            <w:pPr>
              <w:jc w:val="left"/>
              <w:rPr>
                <w:bCs/>
                <w:color w:val="000000"/>
                <w:sz w:val="22"/>
                <w:szCs w:val="22"/>
                <w:lang w:val="es-MX" w:eastAsia="es-MX"/>
              </w:rPr>
            </w:pPr>
          </w:p>
        </w:tc>
      </w:tr>
      <w:tr w:rsidR="00152A42" w:rsidRPr="00B61C3F" w14:paraId="4173B9A6"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673B08C0" w14:textId="77777777" w:rsidR="00152A42" w:rsidRPr="00B61C3F" w:rsidRDefault="00152A42"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5ECB89D6" w14:textId="77777777" w:rsidR="00152A42" w:rsidRPr="00B61C3F" w:rsidRDefault="00152A42" w:rsidP="0016682F">
            <w:pPr>
              <w:jc w:val="left"/>
              <w:rPr>
                <w:bCs/>
                <w:color w:val="000000"/>
                <w:sz w:val="22"/>
                <w:szCs w:val="22"/>
                <w:lang w:val="es-MX" w:eastAsia="es-MX"/>
              </w:rPr>
            </w:pPr>
          </w:p>
        </w:tc>
      </w:tr>
      <w:tr w:rsidR="00152A42" w:rsidRPr="00B61C3F" w14:paraId="1544FF0C"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0FA5E628" w14:textId="77777777" w:rsidR="00152A42" w:rsidRPr="00B61C3F" w:rsidRDefault="00152A42"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6A7B3FA1" w14:textId="77777777" w:rsidR="00152A42" w:rsidRPr="00B61C3F" w:rsidRDefault="00152A42" w:rsidP="0016682F">
            <w:pPr>
              <w:jc w:val="left"/>
              <w:rPr>
                <w:bCs/>
                <w:color w:val="000000"/>
                <w:sz w:val="22"/>
                <w:szCs w:val="22"/>
                <w:lang w:val="es-MX" w:eastAsia="es-MX"/>
              </w:rPr>
            </w:pPr>
          </w:p>
        </w:tc>
      </w:tr>
      <w:tr w:rsidR="00152A42" w:rsidRPr="00B61C3F" w14:paraId="35D0297D"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12F936FE" w14:textId="77777777" w:rsidR="00152A42" w:rsidRPr="00B61C3F" w:rsidRDefault="00152A42"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7DBF7A9F" w14:textId="77777777" w:rsidR="00152A42" w:rsidRPr="00B61C3F" w:rsidRDefault="00152A42" w:rsidP="0016682F">
            <w:pPr>
              <w:jc w:val="left"/>
              <w:rPr>
                <w:bCs/>
                <w:color w:val="000000"/>
                <w:sz w:val="22"/>
                <w:szCs w:val="22"/>
                <w:lang w:val="es-MX" w:eastAsia="es-MX"/>
              </w:rPr>
            </w:pPr>
          </w:p>
        </w:tc>
      </w:tr>
      <w:tr w:rsidR="00152A42" w:rsidRPr="00B61C3F" w14:paraId="570B7EBC"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0DD4607A" w14:textId="77777777" w:rsidR="00152A42" w:rsidRPr="00B61C3F" w:rsidRDefault="00152A42"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2785E769" w14:textId="77777777" w:rsidR="00152A42" w:rsidRPr="00B61C3F" w:rsidRDefault="00152A42" w:rsidP="0016682F">
            <w:pPr>
              <w:jc w:val="left"/>
              <w:rPr>
                <w:bCs/>
                <w:color w:val="000000"/>
                <w:sz w:val="22"/>
                <w:szCs w:val="22"/>
                <w:lang w:val="es-MX" w:eastAsia="es-MX"/>
              </w:rPr>
            </w:pPr>
          </w:p>
        </w:tc>
      </w:tr>
      <w:tr w:rsidR="00152A42" w:rsidRPr="00B61C3F" w14:paraId="42EE3A84"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6F09D919" w14:textId="77777777" w:rsidR="00152A42" w:rsidRPr="00B61C3F" w:rsidRDefault="00152A42"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67DA7603" w14:textId="77777777" w:rsidR="00152A42" w:rsidRPr="00B61C3F" w:rsidRDefault="00152A42" w:rsidP="0016682F">
            <w:pPr>
              <w:jc w:val="left"/>
              <w:rPr>
                <w:bCs/>
                <w:color w:val="000000"/>
                <w:sz w:val="22"/>
                <w:szCs w:val="22"/>
                <w:lang w:val="es-MX" w:eastAsia="es-MX"/>
              </w:rPr>
            </w:pPr>
          </w:p>
        </w:tc>
      </w:tr>
      <w:tr w:rsidR="00152A42" w:rsidRPr="00B61C3F" w14:paraId="6E892C6C"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4847A33C" w14:textId="77777777" w:rsidR="00152A42" w:rsidRPr="00B61C3F" w:rsidRDefault="00152A42"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7F4E00FF" w14:textId="77777777" w:rsidR="00152A42" w:rsidRPr="00B61C3F" w:rsidRDefault="00152A42" w:rsidP="0016682F">
            <w:pPr>
              <w:jc w:val="left"/>
              <w:rPr>
                <w:bCs/>
                <w:color w:val="000000"/>
                <w:sz w:val="22"/>
                <w:szCs w:val="22"/>
                <w:lang w:val="es-MX" w:eastAsia="es-MX"/>
              </w:rPr>
            </w:pPr>
          </w:p>
        </w:tc>
      </w:tr>
      <w:tr w:rsidR="00152A42" w:rsidRPr="00B61C3F" w14:paraId="2E7B997D"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1F7A19C2" w14:textId="77777777" w:rsidR="00152A42" w:rsidRPr="00B61C3F" w:rsidRDefault="00152A42"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2A3AD7F5" w14:textId="77777777" w:rsidR="00152A42" w:rsidRPr="00B61C3F" w:rsidRDefault="00152A42" w:rsidP="0016682F">
            <w:pPr>
              <w:jc w:val="left"/>
              <w:rPr>
                <w:bCs/>
                <w:color w:val="000000"/>
                <w:sz w:val="22"/>
                <w:szCs w:val="22"/>
                <w:lang w:val="es-MX" w:eastAsia="es-MX"/>
              </w:rPr>
            </w:pPr>
          </w:p>
        </w:tc>
      </w:tr>
      <w:tr w:rsidR="00152A42" w:rsidRPr="00B61C3F" w14:paraId="77D79523"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56BC0ED3" w14:textId="77777777" w:rsidR="00152A42" w:rsidRPr="00B61C3F" w:rsidRDefault="00152A42"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07919A42" w14:textId="77777777" w:rsidR="00152A42" w:rsidRPr="00B61C3F" w:rsidRDefault="00152A42" w:rsidP="0016682F">
            <w:pPr>
              <w:jc w:val="left"/>
              <w:rPr>
                <w:bCs/>
                <w:color w:val="000000"/>
                <w:sz w:val="22"/>
                <w:szCs w:val="22"/>
                <w:lang w:val="es-MX" w:eastAsia="es-MX"/>
              </w:rPr>
            </w:pPr>
          </w:p>
        </w:tc>
      </w:tr>
      <w:tr w:rsidR="00152A42" w:rsidRPr="00B61C3F" w14:paraId="4DE82A3D" w14:textId="77777777" w:rsidTr="0016682F">
        <w:trPr>
          <w:trHeight w:val="330"/>
        </w:trPr>
        <w:tc>
          <w:tcPr>
            <w:tcW w:w="4901" w:type="dxa"/>
            <w:gridSpan w:val="4"/>
            <w:tcBorders>
              <w:top w:val="nil"/>
              <w:left w:val="single" w:sz="8" w:space="0" w:color="000000"/>
              <w:bottom w:val="dotted" w:sz="4" w:space="0" w:color="000000"/>
              <w:right w:val="single" w:sz="8" w:space="0" w:color="000000"/>
            </w:tcBorders>
            <w:shd w:val="clear" w:color="auto" w:fill="auto"/>
            <w:hideMark/>
          </w:tcPr>
          <w:p w14:paraId="248164A4" w14:textId="77777777" w:rsidR="00152A42" w:rsidRPr="00B61C3F" w:rsidRDefault="00152A42" w:rsidP="0016682F">
            <w:pPr>
              <w:jc w:val="left"/>
              <w:rPr>
                <w:bCs/>
                <w:color w:val="000000"/>
                <w:sz w:val="22"/>
                <w:szCs w:val="22"/>
                <w:lang w:val="es-MX" w:eastAsia="es-MX"/>
              </w:rPr>
            </w:pPr>
          </w:p>
        </w:tc>
        <w:tc>
          <w:tcPr>
            <w:tcW w:w="5041" w:type="dxa"/>
            <w:gridSpan w:val="4"/>
            <w:tcBorders>
              <w:top w:val="nil"/>
              <w:left w:val="nil"/>
              <w:bottom w:val="dotted" w:sz="4" w:space="0" w:color="000000"/>
              <w:right w:val="single" w:sz="8" w:space="0" w:color="000000"/>
            </w:tcBorders>
            <w:shd w:val="clear" w:color="auto" w:fill="auto"/>
            <w:hideMark/>
          </w:tcPr>
          <w:p w14:paraId="12FEA40C" w14:textId="77777777" w:rsidR="00152A42" w:rsidRPr="00B61C3F" w:rsidRDefault="00152A42" w:rsidP="0016682F">
            <w:pPr>
              <w:jc w:val="left"/>
              <w:rPr>
                <w:bCs/>
                <w:color w:val="000000"/>
                <w:sz w:val="22"/>
                <w:szCs w:val="22"/>
                <w:lang w:val="es-MX" w:eastAsia="es-MX"/>
              </w:rPr>
            </w:pPr>
          </w:p>
        </w:tc>
      </w:tr>
      <w:tr w:rsidR="00152A42" w:rsidRPr="00B61C3F" w14:paraId="1E98CB35" w14:textId="77777777" w:rsidTr="0016682F">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5EA943BE" w14:textId="77777777" w:rsidR="00152A42" w:rsidRPr="0075100F" w:rsidRDefault="00152A42" w:rsidP="0016682F">
            <w:pPr>
              <w:jc w:val="left"/>
              <w:rPr>
                <w:b/>
                <w:bCs/>
                <w:color w:val="000000"/>
                <w:sz w:val="22"/>
                <w:szCs w:val="22"/>
                <w:lang w:val="es-MX" w:eastAsia="es-MX"/>
              </w:rPr>
            </w:pPr>
            <w:r w:rsidRPr="0075100F">
              <w:rPr>
                <w:b/>
                <w:bCs/>
                <w:color w:val="000000"/>
                <w:sz w:val="22"/>
                <w:szCs w:val="22"/>
                <w:lang w:val="es-MX" w:eastAsia="es-MX"/>
              </w:rPr>
              <w:t>Su saldo representa</w:t>
            </w:r>
          </w:p>
        </w:tc>
      </w:tr>
      <w:tr w:rsidR="00152A42" w:rsidRPr="00B61C3F" w14:paraId="4E6325BD" w14:textId="77777777" w:rsidTr="0016682F">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66B87B68" w14:textId="48E1F7FF" w:rsidR="00152A42" w:rsidRPr="0075100F" w:rsidRDefault="007D65C2" w:rsidP="0016682F">
            <w:pPr>
              <w:autoSpaceDE w:val="0"/>
              <w:autoSpaceDN w:val="0"/>
              <w:adjustRightInd w:val="0"/>
              <w:rPr>
                <w:color w:val="000000"/>
                <w:sz w:val="22"/>
                <w:szCs w:val="22"/>
                <w:lang w:val="es-MX" w:eastAsia="es-MX"/>
              </w:rPr>
            </w:pPr>
            <w:r w:rsidRPr="0075100F">
              <w:rPr>
                <w:rFonts w:eastAsiaTheme="minorHAnsi"/>
                <w:color w:val="000000"/>
                <w:sz w:val="22"/>
                <w:szCs w:val="22"/>
                <w:lang w:val="es-MX" w:eastAsia="en-US"/>
              </w:rPr>
              <w:t>Representa el monto de la estimación que se establece anualmente por contingencia, de acuerdo a los lineamientos que emita el CONAC, con el fin de prever las pérdidas derivadas del deterioro u obsolescencia de inventarios</w:t>
            </w:r>
            <w:r w:rsidR="0075100F" w:rsidRPr="0075100F">
              <w:rPr>
                <w:rFonts w:eastAsiaTheme="minorHAnsi"/>
                <w:color w:val="000000"/>
                <w:sz w:val="22"/>
                <w:szCs w:val="22"/>
                <w:lang w:val="es-MX" w:eastAsia="en-US"/>
              </w:rPr>
              <w:t>.</w:t>
            </w:r>
          </w:p>
        </w:tc>
      </w:tr>
      <w:tr w:rsidR="00152A42" w:rsidRPr="00B61C3F" w14:paraId="6F054653" w14:textId="77777777" w:rsidTr="0016682F">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4CAB9F26" w14:textId="77777777" w:rsidR="00152A42" w:rsidRPr="00B61C3F" w:rsidRDefault="00152A42" w:rsidP="0016682F">
            <w:pPr>
              <w:jc w:val="left"/>
              <w:rPr>
                <w:b/>
                <w:bCs/>
                <w:color w:val="000000"/>
                <w:sz w:val="22"/>
                <w:szCs w:val="22"/>
                <w:lang w:val="es-MX" w:eastAsia="es-MX"/>
              </w:rPr>
            </w:pPr>
            <w:r w:rsidRPr="00B61C3F">
              <w:rPr>
                <w:b/>
                <w:bCs/>
                <w:color w:val="000000"/>
                <w:sz w:val="22"/>
                <w:szCs w:val="22"/>
                <w:lang w:val="es-MX" w:eastAsia="es-MX"/>
              </w:rPr>
              <w:t>Observaciones</w:t>
            </w:r>
          </w:p>
        </w:tc>
      </w:tr>
      <w:tr w:rsidR="00152A42" w:rsidRPr="00B61C3F" w14:paraId="01A233A4" w14:textId="77777777" w:rsidTr="0016682F">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3867CFF8" w14:textId="77777777" w:rsidR="00152A42" w:rsidRPr="00B61C3F" w:rsidRDefault="00152A42" w:rsidP="0016682F">
            <w:pPr>
              <w:jc w:val="left"/>
              <w:rPr>
                <w:color w:val="000000"/>
                <w:sz w:val="22"/>
                <w:szCs w:val="22"/>
                <w:lang w:val="es-MX" w:eastAsia="es-MX"/>
              </w:rPr>
            </w:pPr>
          </w:p>
        </w:tc>
      </w:tr>
    </w:tbl>
    <w:p w14:paraId="5BB30F16" w14:textId="7F56B4A1" w:rsidR="00B40860" w:rsidRPr="00B61C3F" w:rsidRDefault="00B40860" w:rsidP="00797C3C">
      <w:pPr>
        <w:rPr>
          <w:sz w:val="22"/>
          <w:szCs w:val="22"/>
        </w:rPr>
      </w:pPr>
    </w:p>
    <w:p w14:paraId="3C5C7C13" w14:textId="4310BAD8" w:rsidR="00B40860" w:rsidRPr="00B61C3F" w:rsidRDefault="00B40860" w:rsidP="00797C3C">
      <w:pPr>
        <w:rPr>
          <w:sz w:val="22"/>
          <w:szCs w:val="22"/>
        </w:rPr>
      </w:pPr>
    </w:p>
    <w:p w14:paraId="73DCD76B" w14:textId="70F62F31" w:rsidR="00B40860" w:rsidRPr="00B61C3F" w:rsidRDefault="00B40860" w:rsidP="00797C3C">
      <w:pPr>
        <w:rPr>
          <w:sz w:val="22"/>
          <w:szCs w:val="22"/>
        </w:rPr>
      </w:pPr>
    </w:p>
    <w:p w14:paraId="2F7D5B32" w14:textId="77205252" w:rsidR="00152A42" w:rsidRPr="00B61C3F" w:rsidRDefault="00152A42"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797C3C" w:rsidRPr="00B61C3F" w14:paraId="74024026" w14:textId="77777777" w:rsidTr="00C32235">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4024025"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797C3C" w:rsidRPr="00B61C3F" w14:paraId="7402402C" w14:textId="77777777" w:rsidTr="00C32235">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027"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4024028"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029"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ACTIVO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402402A"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2402B" w14:textId="77777777" w:rsidR="00797C3C" w:rsidRPr="00B61C3F" w:rsidRDefault="00797C3C" w:rsidP="006E720B">
            <w:pPr>
              <w:jc w:val="center"/>
              <w:rPr>
                <w:bCs/>
                <w:color w:val="000000"/>
                <w:sz w:val="22"/>
                <w:szCs w:val="22"/>
                <w:lang w:val="es-MX" w:eastAsia="es-MX"/>
              </w:rPr>
            </w:pPr>
            <w:r w:rsidRPr="00B61C3F">
              <w:rPr>
                <w:bCs/>
                <w:noProof/>
                <w:color w:val="000000"/>
                <w:sz w:val="22"/>
                <w:szCs w:val="22"/>
                <w:lang w:val="es-MX" w:eastAsia="es-MX"/>
              </w:rPr>
              <w:t>Deudora</w:t>
            </w:r>
          </w:p>
        </w:tc>
      </w:tr>
      <w:tr w:rsidR="00627987" w:rsidRPr="00B61C3F" w14:paraId="74024032" w14:textId="77777777" w:rsidTr="00C32235">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02D"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402402E"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12</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02F"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ACTIVO NO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4030"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4031" w14:textId="77777777" w:rsidR="00627987" w:rsidRPr="00B61C3F" w:rsidRDefault="00627987" w:rsidP="00627987">
            <w:pPr>
              <w:jc w:val="center"/>
              <w:rPr>
                <w:bCs/>
                <w:color w:val="000000"/>
                <w:sz w:val="22"/>
                <w:szCs w:val="22"/>
                <w:lang w:val="es-MX" w:eastAsia="es-MX"/>
              </w:rPr>
            </w:pPr>
            <w:r w:rsidRPr="00B61C3F">
              <w:rPr>
                <w:bCs/>
                <w:noProof/>
                <w:color w:val="000000"/>
                <w:sz w:val="22"/>
                <w:szCs w:val="22"/>
                <w:lang w:val="es-MX" w:eastAsia="es-MX"/>
              </w:rPr>
              <w:t>-</w:t>
            </w:r>
          </w:p>
        </w:tc>
      </w:tr>
      <w:tr w:rsidR="00627987" w:rsidRPr="00B61C3F" w14:paraId="74024038" w14:textId="77777777" w:rsidTr="00C32235">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033"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4024034"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123</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035"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Bienes Inmuebles, Infraestructura y Construcciones en Proceso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4036"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4037" w14:textId="77777777" w:rsidR="00627987" w:rsidRPr="00B61C3F" w:rsidRDefault="00627987" w:rsidP="00627987">
            <w:pPr>
              <w:jc w:val="center"/>
              <w:rPr>
                <w:bCs/>
                <w:color w:val="000000"/>
                <w:sz w:val="22"/>
                <w:szCs w:val="22"/>
                <w:lang w:val="es-MX" w:eastAsia="es-MX"/>
              </w:rPr>
            </w:pPr>
            <w:r w:rsidRPr="00B61C3F">
              <w:rPr>
                <w:bCs/>
                <w:noProof/>
                <w:color w:val="000000"/>
                <w:sz w:val="22"/>
                <w:szCs w:val="22"/>
                <w:lang w:val="es-MX" w:eastAsia="es-MX"/>
              </w:rPr>
              <w:t>5811</w:t>
            </w:r>
          </w:p>
        </w:tc>
      </w:tr>
      <w:tr w:rsidR="00627987" w:rsidRPr="00B61C3F" w14:paraId="7402403E" w14:textId="77777777" w:rsidTr="00C32235">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039"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402403A"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1231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03B"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Terrenos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403C"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403D" w14:textId="093BBDCF" w:rsidR="00627987" w:rsidRPr="00B61C3F" w:rsidRDefault="00627987" w:rsidP="00627987">
            <w:pPr>
              <w:jc w:val="center"/>
              <w:rPr>
                <w:bCs/>
                <w:color w:val="000000"/>
                <w:sz w:val="22"/>
                <w:szCs w:val="22"/>
                <w:lang w:val="es-MX" w:eastAsia="es-MX"/>
              </w:rPr>
            </w:pPr>
            <w:r w:rsidRPr="00B61C3F">
              <w:rPr>
                <w:bCs/>
                <w:noProof/>
                <w:color w:val="000000"/>
                <w:sz w:val="22"/>
                <w:szCs w:val="22"/>
                <w:lang w:val="es-MX" w:eastAsia="es-MX"/>
              </w:rPr>
              <w:t>01010000</w:t>
            </w:r>
            <w:r w:rsidR="002607E3">
              <w:rPr>
                <w:bCs/>
                <w:noProof/>
                <w:color w:val="000000"/>
                <w:sz w:val="22"/>
                <w:szCs w:val="22"/>
                <w:lang w:val="es-MX" w:eastAsia="es-MX"/>
              </w:rPr>
              <w:t>, 01020000</w:t>
            </w:r>
          </w:p>
        </w:tc>
      </w:tr>
      <w:tr w:rsidR="00627987" w:rsidRPr="00B61C3F" w14:paraId="74024041" w14:textId="77777777" w:rsidTr="00C32235">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403F"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24040"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627987" w:rsidRPr="00B61C3F" w14:paraId="74024044" w14:textId="77777777" w:rsidTr="006E720B">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74024042" w14:textId="14736B2B"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1231</w:t>
            </w:r>
            <w:r w:rsidR="00C515C5" w:rsidRPr="00B61C3F">
              <w:rPr>
                <w:bCs/>
                <w:noProof/>
                <w:color w:val="000000"/>
                <w:sz w:val="22"/>
                <w:szCs w:val="22"/>
                <w:lang w:val="es-MX" w:eastAsia="es-MX"/>
              </w:rPr>
              <w:t>11001</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74024043" w14:textId="77777777" w:rsidR="00627987" w:rsidRPr="00B61C3F" w:rsidRDefault="00627987" w:rsidP="00627987">
            <w:pPr>
              <w:jc w:val="left"/>
              <w:rPr>
                <w:bCs/>
                <w:color w:val="000000"/>
                <w:sz w:val="22"/>
                <w:szCs w:val="22"/>
                <w:lang w:val="es-MX" w:eastAsia="es-MX"/>
              </w:rPr>
            </w:pPr>
            <w:r w:rsidRPr="00B61C3F">
              <w:rPr>
                <w:bCs/>
                <w:color w:val="000000"/>
                <w:sz w:val="22"/>
                <w:szCs w:val="22"/>
                <w:lang w:val="es-MX" w:eastAsia="es-MX"/>
              </w:rPr>
              <w:t> </w:t>
            </w:r>
            <w:r w:rsidRPr="00B61C3F">
              <w:rPr>
                <w:bCs/>
                <w:noProof/>
                <w:color w:val="000000"/>
                <w:sz w:val="22"/>
                <w:szCs w:val="22"/>
                <w:lang w:val="es-MX" w:eastAsia="es-MX"/>
              </w:rPr>
              <w:t>Terrenos</w:t>
            </w:r>
          </w:p>
        </w:tc>
      </w:tr>
      <w:tr w:rsidR="00627987" w:rsidRPr="00B61C3F" w14:paraId="74024049" w14:textId="77777777" w:rsidTr="00C32235">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4024045"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4046"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024047"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4048"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Abono</w:t>
            </w:r>
          </w:p>
        </w:tc>
      </w:tr>
      <w:tr w:rsidR="00627987" w:rsidRPr="00B61C3F" w14:paraId="7402404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4A" w14:textId="13742EDB" w:rsidR="00627987" w:rsidRPr="00B61C3F" w:rsidRDefault="00627987" w:rsidP="00627987">
            <w:pPr>
              <w:jc w:val="left"/>
              <w:rPr>
                <w:color w:val="000000"/>
                <w:sz w:val="22"/>
                <w:szCs w:val="22"/>
                <w:lang w:val="es-MX" w:eastAsia="es-MX"/>
              </w:rPr>
            </w:pPr>
            <w:r w:rsidRPr="00B61C3F">
              <w:rPr>
                <w:noProof/>
                <w:color w:val="000000"/>
                <w:sz w:val="22"/>
                <w:szCs w:val="22"/>
                <w:lang w:val="es-MX" w:eastAsia="es-MX"/>
              </w:rPr>
              <w:t>PB2-</w:t>
            </w:r>
            <w:r w:rsidR="00D34739" w:rsidRPr="00B61C3F">
              <w:rPr>
                <w:noProof/>
                <w:color w:val="000000"/>
                <w:sz w:val="22"/>
                <w:szCs w:val="22"/>
                <w:lang w:val="es-MX" w:eastAsia="es-MX"/>
              </w:rPr>
              <w:t>4</w:t>
            </w:r>
            <w:r w:rsidRPr="00B61C3F">
              <w:rPr>
                <w:noProof/>
                <w:color w:val="000000"/>
                <w:sz w:val="22"/>
                <w:szCs w:val="22"/>
                <w:lang w:val="es-MX" w:eastAsia="es-MX"/>
              </w:rPr>
              <w:t xml:space="preserve"> </w:t>
            </w:r>
            <w:r w:rsidR="00C515C5" w:rsidRPr="00B61C3F">
              <w:rPr>
                <w:noProof/>
                <w:color w:val="000000"/>
                <w:sz w:val="22"/>
                <w:szCs w:val="22"/>
                <w:lang w:val="es-MX" w:eastAsia="es-MX"/>
              </w:rPr>
              <w:t>Por el devengado de la adquisición de bienes inmuebles</w:t>
            </w:r>
          </w:p>
        </w:tc>
        <w:tc>
          <w:tcPr>
            <w:tcW w:w="5103" w:type="dxa"/>
            <w:gridSpan w:val="4"/>
            <w:tcBorders>
              <w:top w:val="nil"/>
              <w:left w:val="nil"/>
              <w:bottom w:val="dotted" w:sz="4" w:space="0" w:color="000000"/>
              <w:right w:val="single" w:sz="8" w:space="0" w:color="000000"/>
            </w:tcBorders>
            <w:shd w:val="clear" w:color="auto" w:fill="auto"/>
            <w:hideMark/>
          </w:tcPr>
          <w:p w14:paraId="7402404B" w14:textId="77777777" w:rsidR="00627987" w:rsidRPr="00B61C3F" w:rsidRDefault="00627987" w:rsidP="00627987">
            <w:pPr>
              <w:jc w:val="left"/>
              <w:rPr>
                <w:color w:val="000000"/>
                <w:sz w:val="22"/>
                <w:szCs w:val="22"/>
                <w:lang w:val="es-MX" w:eastAsia="es-MX"/>
              </w:rPr>
            </w:pPr>
          </w:p>
        </w:tc>
      </w:tr>
      <w:tr w:rsidR="00627987" w:rsidRPr="00B61C3F" w14:paraId="7402404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4D"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4E" w14:textId="77777777" w:rsidR="00627987" w:rsidRPr="00B61C3F" w:rsidRDefault="00627987" w:rsidP="00627987">
            <w:pPr>
              <w:jc w:val="left"/>
              <w:rPr>
                <w:bCs/>
                <w:color w:val="000000"/>
                <w:sz w:val="22"/>
                <w:szCs w:val="22"/>
                <w:lang w:val="es-MX" w:eastAsia="es-MX"/>
              </w:rPr>
            </w:pPr>
          </w:p>
        </w:tc>
      </w:tr>
      <w:tr w:rsidR="00627987" w:rsidRPr="00B61C3F" w14:paraId="74024052"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50"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51" w14:textId="77777777" w:rsidR="00627987" w:rsidRPr="00B61C3F" w:rsidRDefault="00627987" w:rsidP="00627987">
            <w:pPr>
              <w:jc w:val="left"/>
              <w:rPr>
                <w:bCs/>
                <w:color w:val="000000"/>
                <w:sz w:val="22"/>
                <w:szCs w:val="22"/>
                <w:lang w:val="es-MX" w:eastAsia="es-MX"/>
              </w:rPr>
            </w:pPr>
          </w:p>
        </w:tc>
      </w:tr>
      <w:tr w:rsidR="00627987" w:rsidRPr="00B61C3F" w14:paraId="74024055"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53"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54" w14:textId="77777777" w:rsidR="00627987" w:rsidRPr="00B61C3F" w:rsidRDefault="00627987" w:rsidP="00627987">
            <w:pPr>
              <w:jc w:val="left"/>
              <w:rPr>
                <w:bCs/>
                <w:color w:val="000000"/>
                <w:sz w:val="22"/>
                <w:szCs w:val="22"/>
                <w:lang w:val="es-MX" w:eastAsia="es-MX"/>
              </w:rPr>
            </w:pPr>
          </w:p>
        </w:tc>
      </w:tr>
      <w:tr w:rsidR="00627987" w:rsidRPr="00B61C3F" w14:paraId="74024058"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56"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57" w14:textId="77777777" w:rsidR="00627987" w:rsidRPr="00B61C3F" w:rsidRDefault="00627987" w:rsidP="00627987">
            <w:pPr>
              <w:jc w:val="left"/>
              <w:rPr>
                <w:bCs/>
                <w:color w:val="000000"/>
                <w:sz w:val="22"/>
                <w:szCs w:val="22"/>
                <w:lang w:val="es-MX" w:eastAsia="es-MX"/>
              </w:rPr>
            </w:pPr>
          </w:p>
        </w:tc>
      </w:tr>
      <w:tr w:rsidR="00627987" w:rsidRPr="00B61C3F" w14:paraId="7402405B"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59"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5A" w14:textId="77777777" w:rsidR="00627987" w:rsidRPr="00B61C3F" w:rsidRDefault="00627987" w:rsidP="00627987">
            <w:pPr>
              <w:jc w:val="left"/>
              <w:rPr>
                <w:bCs/>
                <w:color w:val="000000"/>
                <w:sz w:val="22"/>
                <w:szCs w:val="22"/>
                <w:lang w:val="es-MX" w:eastAsia="es-MX"/>
              </w:rPr>
            </w:pPr>
          </w:p>
        </w:tc>
      </w:tr>
      <w:tr w:rsidR="00627987" w:rsidRPr="00B61C3F" w14:paraId="7402405E"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5C"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5D" w14:textId="77777777" w:rsidR="00627987" w:rsidRPr="00B61C3F" w:rsidRDefault="00627987" w:rsidP="00627987">
            <w:pPr>
              <w:jc w:val="left"/>
              <w:rPr>
                <w:bCs/>
                <w:color w:val="000000"/>
                <w:sz w:val="22"/>
                <w:szCs w:val="22"/>
                <w:lang w:val="es-MX" w:eastAsia="es-MX"/>
              </w:rPr>
            </w:pPr>
          </w:p>
        </w:tc>
      </w:tr>
      <w:tr w:rsidR="00627987" w:rsidRPr="00B61C3F" w14:paraId="74024061"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5F"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60" w14:textId="77777777" w:rsidR="00627987" w:rsidRPr="00B61C3F" w:rsidRDefault="00627987" w:rsidP="00627987">
            <w:pPr>
              <w:jc w:val="left"/>
              <w:rPr>
                <w:bCs/>
                <w:color w:val="000000"/>
                <w:sz w:val="22"/>
                <w:szCs w:val="22"/>
                <w:lang w:val="es-MX" w:eastAsia="es-MX"/>
              </w:rPr>
            </w:pPr>
          </w:p>
        </w:tc>
      </w:tr>
      <w:tr w:rsidR="00627987" w:rsidRPr="00B61C3F" w14:paraId="7402406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62"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63" w14:textId="77777777" w:rsidR="00627987" w:rsidRPr="00B61C3F" w:rsidRDefault="00627987" w:rsidP="00627987">
            <w:pPr>
              <w:jc w:val="left"/>
              <w:rPr>
                <w:bCs/>
                <w:color w:val="000000"/>
                <w:sz w:val="22"/>
                <w:szCs w:val="22"/>
                <w:lang w:val="es-MX" w:eastAsia="es-MX"/>
              </w:rPr>
            </w:pPr>
          </w:p>
        </w:tc>
      </w:tr>
      <w:tr w:rsidR="00627987" w:rsidRPr="00B61C3F" w14:paraId="74024067"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65"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66" w14:textId="77777777" w:rsidR="00627987" w:rsidRPr="00B61C3F" w:rsidRDefault="00627987" w:rsidP="00627987">
            <w:pPr>
              <w:jc w:val="left"/>
              <w:rPr>
                <w:bCs/>
                <w:color w:val="000000"/>
                <w:sz w:val="22"/>
                <w:szCs w:val="22"/>
                <w:lang w:val="es-MX" w:eastAsia="es-MX"/>
              </w:rPr>
            </w:pPr>
          </w:p>
        </w:tc>
      </w:tr>
      <w:tr w:rsidR="00627987" w:rsidRPr="00B61C3F" w14:paraId="7402406A"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68"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69" w14:textId="77777777" w:rsidR="00627987" w:rsidRPr="00B61C3F" w:rsidRDefault="00627987" w:rsidP="00627987">
            <w:pPr>
              <w:jc w:val="left"/>
              <w:rPr>
                <w:bCs/>
                <w:color w:val="000000"/>
                <w:sz w:val="22"/>
                <w:szCs w:val="22"/>
                <w:lang w:val="es-MX" w:eastAsia="es-MX"/>
              </w:rPr>
            </w:pPr>
          </w:p>
        </w:tc>
      </w:tr>
      <w:tr w:rsidR="00627987" w:rsidRPr="00B61C3F" w14:paraId="7402406D"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6B"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6C" w14:textId="77777777" w:rsidR="00627987" w:rsidRPr="00B61C3F" w:rsidRDefault="00627987" w:rsidP="00627987">
            <w:pPr>
              <w:jc w:val="left"/>
              <w:rPr>
                <w:bCs/>
                <w:color w:val="000000"/>
                <w:sz w:val="22"/>
                <w:szCs w:val="22"/>
                <w:lang w:val="es-MX" w:eastAsia="es-MX"/>
              </w:rPr>
            </w:pPr>
          </w:p>
        </w:tc>
      </w:tr>
      <w:tr w:rsidR="00627987" w:rsidRPr="00B61C3F" w14:paraId="74024070"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6E"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6F" w14:textId="77777777" w:rsidR="00627987" w:rsidRPr="00B61C3F" w:rsidRDefault="00627987" w:rsidP="00627987">
            <w:pPr>
              <w:jc w:val="left"/>
              <w:rPr>
                <w:bCs/>
                <w:color w:val="000000"/>
                <w:sz w:val="22"/>
                <w:szCs w:val="22"/>
                <w:lang w:val="es-MX" w:eastAsia="es-MX"/>
              </w:rPr>
            </w:pPr>
          </w:p>
        </w:tc>
      </w:tr>
      <w:tr w:rsidR="00627987" w:rsidRPr="00B61C3F" w14:paraId="74024073"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71"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72" w14:textId="77777777" w:rsidR="00627987" w:rsidRPr="00B61C3F" w:rsidRDefault="00627987" w:rsidP="00627987">
            <w:pPr>
              <w:jc w:val="left"/>
              <w:rPr>
                <w:bCs/>
                <w:color w:val="000000"/>
                <w:sz w:val="22"/>
                <w:szCs w:val="22"/>
                <w:lang w:val="es-MX" w:eastAsia="es-MX"/>
              </w:rPr>
            </w:pPr>
          </w:p>
        </w:tc>
      </w:tr>
      <w:tr w:rsidR="00627987" w:rsidRPr="00B61C3F" w14:paraId="7402407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74"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75" w14:textId="77777777" w:rsidR="00627987" w:rsidRPr="00B61C3F" w:rsidRDefault="00627987" w:rsidP="00627987">
            <w:pPr>
              <w:jc w:val="left"/>
              <w:rPr>
                <w:bCs/>
                <w:color w:val="000000"/>
                <w:sz w:val="22"/>
                <w:szCs w:val="22"/>
                <w:lang w:val="es-MX" w:eastAsia="es-MX"/>
              </w:rPr>
            </w:pPr>
          </w:p>
        </w:tc>
      </w:tr>
      <w:tr w:rsidR="00627987" w:rsidRPr="00B61C3F" w14:paraId="74024079"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77"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78" w14:textId="77777777" w:rsidR="00627987" w:rsidRPr="00B61C3F" w:rsidRDefault="00627987" w:rsidP="00627987">
            <w:pPr>
              <w:jc w:val="left"/>
              <w:rPr>
                <w:bCs/>
                <w:color w:val="000000"/>
                <w:sz w:val="22"/>
                <w:szCs w:val="22"/>
                <w:lang w:val="es-MX" w:eastAsia="es-MX"/>
              </w:rPr>
            </w:pPr>
          </w:p>
        </w:tc>
      </w:tr>
      <w:tr w:rsidR="00627987" w:rsidRPr="00B61C3F" w14:paraId="7402407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7A"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7B" w14:textId="77777777" w:rsidR="00627987" w:rsidRPr="00B61C3F" w:rsidRDefault="00627987" w:rsidP="00627987">
            <w:pPr>
              <w:jc w:val="left"/>
              <w:rPr>
                <w:bCs/>
                <w:color w:val="000000"/>
                <w:sz w:val="22"/>
                <w:szCs w:val="22"/>
                <w:lang w:val="es-MX" w:eastAsia="es-MX"/>
              </w:rPr>
            </w:pPr>
          </w:p>
        </w:tc>
      </w:tr>
      <w:tr w:rsidR="00627987" w:rsidRPr="00B61C3F" w14:paraId="7402407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7D"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7E" w14:textId="77777777" w:rsidR="00627987" w:rsidRPr="00B61C3F" w:rsidRDefault="00627987" w:rsidP="00627987">
            <w:pPr>
              <w:jc w:val="left"/>
              <w:rPr>
                <w:bCs/>
                <w:color w:val="000000"/>
                <w:sz w:val="22"/>
                <w:szCs w:val="22"/>
                <w:lang w:val="es-MX" w:eastAsia="es-MX"/>
              </w:rPr>
            </w:pPr>
          </w:p>
        </w:tc>
      </w:tr>
      <w:tr w:rsidR="00627987" w:rsidRPr="00B61C3F" w14:paraId="74024082"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80"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81" w14:textId="77777777" w:rsidR="00627987" w:rsidRPr="00B61C3F" w:rsidRDefault="00627987" w:rsidP="00627987">
            <w:pPr>
              <w:jc w:val="left"/>
              <w:rPr>
                <w:bCs/>
                <w:color w:val="000000"/>
                <w:sz w:val="22"/>
                <w:szCs w:val="22"/>
                <w:lang w:val="es-MX" w:eastAsia="es-MX"/>
              </w:rPr>
            </w:pPr>
          </w:p>
        </w:tc>
      </w:tr>
      <w:tr w:rsidR="00627987" w:rsidRPr="00B61C3F" w14:paraId="74024085"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83"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84" w14:textId="77777777" w:rsidR="00627987" w:rsidRPr="00B61C3F" w:rsidRDefault="00627987" w:rsidP="00627987">
            <w:pPr>
              <w:jc w:val="left"/>
              <w:rPr>
                <w:bCs/>
                <w:color w:val="000000"/>
                <w:sz w:val="22"/>
                <w:szCs w:val="22"/>
                <w:lang w:val="es-MX" w:eastAsia="es-MX"/>
              </w:rPr>
            </w:pPr>
          </w:p>
        </w:tc>
      </w:tr>
      <w:tr w:rsidR="00627987" w:rsidRPr="00B61C3F" w14:paraId="74024087" w14:textId="77777777" w:rsidTr="00C32235">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024086"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Su saldo representa</w:t>
            </w:r>
          </w:p>
        </w:tc>
      </w:tr>
      <w:tr w:rsidR="00627987" w:rsidRPr="00B61C3F" w14:paraId="74024089" w14:textId="77777777" w:rsidTr="006E720B">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4024088" w14:textId="77777777" w:rsidR="00627987" w:rsidRPr="00B61C3F" w:rsidRDefault="00627987" w:rsidP="00627987">
            <w:pPr>
              <w:jc w:val="left"/>
              <w:rPr>
                <w:color w:val="000000"/>
                <w:sz w:val="22"/>
                <w:szCs w:val="22"/>
                <w:lang w:val="es-MX" w:eastAsia="es-MX"/>
              </w:rPr>
            </w:pPr>
            <w:r w:rsidRPr="00B61C3F">
              <w:rPr>
                <w:noProof/>
                <w:color w:val="000000"/>
                <w:sz w:val="22"/>
                <w:szCs w:val="22"/>
                <w:lang w:val="es-MX" w:eastAsia="es-MX"/>
              </w:rPr>
              <w:t>Representa el valor de tierras, terrenos y predios urbanos baldíos, campos con o sin mejoras necesarios para los usos propios del ente público.</w:t>
            </w:r>
          </w:p>
        </w:tc>
      </w:tr>
      <w:tr w:rsidR="00627987" w:rsidRPr="00B61C3F" w14:paraId="7402408B" w14:textId="77777777" w:rsidTr="00C32235">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402408A"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Observaciones</w:t>
            </w:r>
          </w:p>
        </w:tc>
      </w:tr>
      <w:tr w:rsidR="00627987" w:rsidRPr="00B61C3F" w14:paraId="7402408D" w14:textId="77777777" w:rsidTr="006E720B">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402408C" w14:textId="77777777" w:rsidR="00627987" w:rsidRPr="00B61C3F" w:rsidRDefault="00627987" w:rsidP="00627987">
            <w:pPr>
              <w:jc w:val="left"/>
              <w:rPr>
                <w:color w:val="000000"/>
                <w:sz w:val="22"/>
                <w:szCs w:val="22"/>
                <w:lang w:val="es-MX" w:eastAsia="es-MX"/>
              </w:rPr>
            </w:pPr>
            <w:r w:rsidRPr="00B61C3F">
              <w:rPr>
                <w:noProof/>
                <w:color w:val="000000"/>
                <w:sz w:val="22"/>
                <w:szCs w:val="22"/>
                <w:lang w:val="es-MX" w:eastAsia="es-MX"/>
              </w:rPr>
              <w:t>Control por bien</w:t>
            </w:r>
          </w:p>
        </w:tc>
      </w:tr>
    </w:tbl>
    <w:p w14:paraId="7402408E" w14:textId="77777777" w:rsidR="00797C3C" w:rsidRPr="00B61C3F" w:rsidRDefault="00797C3C" w:rsidP="00797C3C">
      <w:pPr>
        <w:rPr>
          <w:sz w:val="22"/>
          <w:szCs w:val="22"/>
        </w:rPr>
        <w:sectPr w:rsidR="00797C3C" w:rsidRPr="00B61C3F" w:rsidSect="00270222">
          <w:pgSz w:w="12240" w:h="15840"/>
          <w:pgMar w:top="1134" w:right="1080" w:bottom="1135" w:left="1080" w:header="708" w:footer="708" w:gutter="0"/>
          <w:cols w:space="708"/>
          <w:docGrid w:linePitch="360"/>
        </w:sect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797C3C" w:rsidRPr="00B61C3F" w14:paraId="74024090" w14:textId="77777777" w:rsidTr="00C32235">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402408F"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797C3C" w:rsidRPr="00B61C3F" w14:paraId="74024096" w14:textId="77777777" w:rsidTr="00C32235">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091"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4024092"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093"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ACTIVO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4024094"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24095" w14:textId="77777777" w:rsidR="00797C3C" w:rsidRPr="00B61C3F" w:rsidRDefault="00797C3C" w:rsidP="006E720B">
            <w:pPr>
              <w:jc w:val="center"/>
              <w:rPr>
                <w:bCs/>
                <w:color w:val="000000"/>
                <w:sz w:val="22"/>
                <w:szCs w:val="22"/>
                <w:lang w:val="es-MX" w:eastAsia="es-MX"/>
              </w:rPr>
            </w:pPr>
            <w:r w:rsidRPr="00B61C3F">
              <w:rPr>
                <w:bCs/>
                <w:noProof/>
                <w:color w:val="000000"/>
                <w:sz w:val="22"/>
                <w:szCs w:val="22"/>
                <w:lang w:val="es-MX" w:eastAsia="es-MX"/>
              </w:rPr>
              <w:t>Deudora</w:t>
            </w:r>
          </w:p>
        </w:tc>
      </w:tr>
      <w:tr w:rsidR="00627987" w:rsidRPr="00B61C3F" w14:paraId="7402409C" w14:textId="77777777" w:rsidTr="00C32235">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097"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4024098"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12</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099"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ACTIVO NO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409A"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409B" w14:textId="77777777" w:rsidR="00627987" w:rsidRPr="00B61C3F" w:rsidRDefault="00627987" w:rsidP="00627987">
            <w:pPr>
              <w:jc w:val="center"/>
              <w:rPr>
                <w:bCs/>
                <w:color w:val="000000"/>
                <w:sz w:val="22"/>
                <w:szCs w:val="22"/>
                <w:lang w:val="es-MX" w:eastAsia="es-MX"/>
              </w:rPr>
            </w:pPr>
            <w:r w:rsidRPr="00B61C3F">
              <w:rPr>
                <w:bCs/>
                <w:noProof/>
                <w:color w:val="000000"/>
                <w:sz w:val="22"/>
                <w:szCs w:val="22"/>
                <w:lang w:val="es-MX" w:eastAsia="es-MX"/>
              </w:rPr>
              <w:t>-</w:t>
            </w:r>
          </w:p>
        </w:tc>
      </w:tr>
      <w:tr w:rsidR="00627987" w:rsidRPr="00B61C3F" w14:paraId="740240A2" w14:textId="77777777" w:rsidTr="00C32235">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09D"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402409E"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123</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09F"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Bienes Inmuebles, Infraestructura y Construcciones en Proceso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40A0"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40A1" w14:textId="77777777" w:rsidR="00627987" w:rsidRPr="00B61C3F" w:rsidRDefault="00627987" w:rsidP="00627987">
            <w:pPr>
              <w:jc w:val="center"/>
              <w:rPr>
                <w:bCs/>
                <w:color w:val="000000"/>
                <w:sz w:val="22"/>
                <w:szCs w:val="22"/>
                <w:lang w:val="es-MX" w:eastAsia="es-MX"/>
              </w:rPr>
            </w:pPr>
            <w:r w:rsidRPr="00B61C3F">
              <w:rPr>
                <w:bCs/>
                <w:noProof/>
                <w:color w:val="000000"/>
                <w:sz w:val="22"/>
                <w:szCs w:val="22"/>
                <w:lang w:val="es-MX" w:eastAsia="es-MX"/>
              </w:rPr>
              <w:t>5831</w:t>
            </w:r>
          </w:p>
        </w:tc>
      </w:tr>
      <w:tr w:rsidR="00627987" w:rsidRPr="00B61C3F" w14:paraId="740240A8" w14:textId="77777777" w:rsidTr="00C32235">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0A3"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40240A4"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1233</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0A5"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Edificios no habitacionales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40A6"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40A7" w14:textId="4E8D07E2" w:rsidR="00627987" w:rsidRPr="00B61C3F" w:rsidRDefault="00B139E2" w:rsidP="00627987">
            <w:pPr>
              <w:jc w:val="center"/>
              <w:rPr>
                <w:bCs/>
                <w:color w:val="000000"/>
                <w:sz w:val="22"/>
                <w:szCs w:val="22"/>
                <w:lang w:val="es-MX" w:eastAsia="es-MX"/>
              </w:rPr>
            </w:pPr>
            <w:r>
              <w:rPr>
                <w:bCs/>
                <w:noProof/>
                <w:color w:val="000000"/>
                <w:sz w:val="22"/>
                <w:szCs w:val="22"/>
                <w:lang w:val="es-MX" w:eastAsia="es-MX"/>
              </w:rPr>
              <w:t xml:space="preserve">03020105, 03020109, </w:t>
            </w:r>
            <w:r w:rsidR="00627987" w:rsidRPr="00B61C3F">
              <w:rPr>
                <w:bCs/>
                <w:noProof/>
                <w:color w:val="000000"/>
                <w:sz w:val="22"/>
                <w:szCs w:val="22"/>
                <w:lang w:val="es-MX" w:eastAsia="es-MX"/>
              </w:rPr>
              <w:t>03020110</w:t>
            </w:r>
            <w:r>
              <w:rPr>
                <w:bCs/>
                <w:noProof/>
                <w:color w:val="000000"/>
                <w:sz w:val="22"/>
                <w:szCs w:val="22"/>
                <w:lang w:val="es-MX" w:eastAsia="es-MX"/>
              </w:rPr>
              <w:t xml:space="preserve">, </w:t>
            </w:r>
            <w:r w:rsidR="00F37C8B">
              <w:rPr>
                <w:bCs/>
                <w:noProof/>
                <w:color w:val="000000"/>
                <w:sz w:val="22"/>
                <w:szCs w:val="22"/>
                <w:lang w:val="es-MX" w:eastAsia="es-MX"/>
              </w:rPr>
              <w:t>03020302</w:t>
            </w:r>
          </w:p>
        </w:tc>
      </w:tr>
      <w:tr w:rsidR="00627987" w:rsidRPr="00B61C3F" w14:paraId="740240AB" w14:textId="77777777" w:rsidTr="00C32235">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40A9"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240AA"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627987" w:rsidRPr="00B61C3F" w14:paraId="740240AE" w14:textId="77777777" w:rsidTr="006E720B">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740240AC" w14:textId="20C2FA1D"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1233</w:t>
            </w:r>
            <w:r w:rsidR="00C515C5" w:rsidRPr="00B61C3F">
              <w:rPr>
                <w:bCs/>
                <w:noProof/>
                <w:color w:val="000000"/>
                <w:sz w:val="22"/>
                <w:szCs w:val="22"/>
                <w:lang w:val="es-MX" w:eastAsia="es-MX"/>
              </w:rPr>
              <w:t>11001</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740240AD" w14:textId="3ED26C0E" w:rsidR="00627987" w:rsidRPr="00B61C3F" w:rsidRDefault="00627987" w:rsidP="00627987">
            <w:pPr>
              <w:jc w:val="left"/>
              <w:rPr>
                <w:bCs/>
                <w:color w:val="000000"/>
                <w:sz w:val="22"/>
                <w:szCs w:val="22"/>
                <w:lang w:val="es-MX" w:eastAsia="es-MX"/>
              </w:rPr>
            </w:pPr>
            <w:r w:rsidRPr="00B61C3F">
              <w:rPr>
                <w:bCs/>
                <w:color w:val="000000"/>
                <w:sz w:val="22"/>
                <w:szCs w:val="22"/>
                <w:lang w:val="es-MX" w:eastAsia="es-MX"/>
              </w:rPr>
              <w:t> </w:t>
            </w:r>
            <w:r w:rsidRPr="00B61C3F">
              <w:rPr>
                <w:bCs/>
                <w:noProof/>
                <w:color w:val="000000"/>
                <w:sz w:val="22"/>
                <w:szCs w:val="22"/>
                <w:lang w:val="es-MX" w:eastAsia="es-MX"/>
              </w:rPr>
              <w:t>Edificios</w:t>
            </w:r>
            <w:r w:rsidR="00452522" w:rsidRPr="00B61C3F">
              <w:rPr>
                <w:bCs/>
                <w:noProof/>
                <w:color w:val="000000"/>
                <w:sz w:val="22"/>
                <w:szCs w:val="22"/>
                <w:lang w:val="es-MX" w:eastAsia="es-MX"/>
              </w:rPr>
              <w:t xml:space="preserve"> </w:t>
            </w:r>
            <w:r w:rsidR="000D4712">
              <w:rPr>
                <w:bCs/>
                <w:noProof/>
                <w:color w:val="000000"/>
                <w:sz w:val="22"/>
                <w:szCs w:val="22"/>
                <w:lang w:val="es-MX" w:eastAsia="es-MX"/>
              </w:rPr>
              <w:t>y Construcciones</w:t>
            </w:r>
          </w:p>
        </w:tc>
      </w:tr>
      <w:tr w:rsidR="00627987" w:rsidRPr="00B61C3F" w14:paraId="740240B3" w14:textId="77777777" w:rsidTr="00C32235">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40240AF"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40B0"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0240B1"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40B2"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Abono</w:t>
            </w:r>
          </w:p>
        </w:tc>
      </w:tr>
      <w:tr w:rsidR="00627987" w:rsidRPr="00B61C3F" w14:paraId="740240B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B4" w14:textId="14D6A146" w:rsidR="00627987" w:rsidRPr="00B61C3F" w:rsidRDefault="006D0030" w:rsidP="00627987">
            <w:pPr>
              <w:jc w:val="left"/>
              <w:rPr>
                <w:color w:val="000000"/>
                <w:sz w:val="22"/>
                <w:szCs w:val="22"/>
                <w:lang w:val="es-MX" w:eastAsia="es-MX"/>
              </w:rPr>
            </w:pPr>
            <w:r w:rsidRPr="00B61C3F">
              <w:rPr>
                <w:noProof/>
                <w:color w:val="000000"/>
                <w:sz w:val="22"/>
                <w:szCs w:val="22"/>
                <w:lang w:val="es-MX" w:eastAsia="es-MX"/>
              </w:rPr>
              <w:t>PB2-4</w:t>
            </w:r>
            <w:r w:rsidRPr="00B61C3F">
              <w:rPr>
                <w:sz w:val="22"/>
                <w:szCs w:val="22"/>
              </w:rPr>
              <w:t xml:space="preserve"> </w:t>
            </w:r>
            <w:r w:rsidRPr="00B61C3F">
              <w:rPr>
                <w:noProof/>
                <w:color w:val="000000"/>
                <w:sz w:val="22"/>
                <w:szCs w:val="22"/>
                <w:lang w:val="es-MX" w:eastAsia="es-MX"/>
              </w:rPr>
              <w:t>Por el devengado de la adquisición de bienes inmuebles</w:t>
            </w:r>
          </w:p>
        </w:tc>
        <w:tc>
          <w:tcPr>
            <w:tcW w:w="5103" w:type="dxa"/>
            <w:gridSpan w:val="4"/>
            <w:tcBorders>
              <w:top w:val="nil"/>
              <w:left w:val="nil"/>
              <w:bottom w:val="dotted" w:sz="4" w:space="0" w:color="000000"/>
              <w:right w:val="single" w:sz="8" w:space="0" w:color="000000"/>
            </w:tcBorders>
            <w:shd w:val="clear" w:color="auto" w:fill="auto"/>
            <w:hideMark/>
          </w:tcPr>
          <w:p w14:paraId="740240B5" w14:textId="77777777" w:rsidR="00627987" w:rsidRPr="00B61C3F" w:rsidRDefault="00627987" w:rsidP="00627987">
            <w:pPr>
              <w:jc w:val="left"/>
              <w:rPr>
                <w:color w:val="000000"/>
                <w:sz w:val="22"/>
                <w:szCs w:val="22"/>
                <w:lang w:val="es-MX" w:eastAsia="es-MX"/>
              </w:rPr>
            </w:pPr>
          </w:p>
        </w:tc>
      </w:tr>
      <w:tr w:rsidR="00627987" w:rsidRPr="00B61C3F" w14:paraId="740240B9"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B7" w14:textId="6413BE15" w:rsidR="00627987" w:rsidRPr="00B61C3F" w:rsidRDefault="00512FA8" w:rsidP="00627987">
            <w:pPr>
              <w:jc w:val="left"/>
              <w:rPr>
                <w:bCs/>
                <w:color w:val="000000"/>
                <w:sz w:val="22"/>
                <w:szCs w:val="22"/>
                <w:lang w:val="es-MX" w:eastAsia="es-MX"/>
              </w:rPr>
            </w:pPr>
            <w:r w:rsidRPr="00B61C3F">
              <w:rPr>
                <w:bCs/>
                <w:color w:val="000000"/>
                <w:sz w:val="22"/>
                <w:szCs w:val="22"/>
                <w:lang w:val="es-MX" w:eastAsia="es-MX"/>
              </w:rPr>
              <w:t>PO1-8 Capitalización de obra propia</w:t>
            </w:r>
          </w:p>
        </w:tc>
        <w:tc>
          <w:tcPr>
            <w:tcW w:w="5103" w:type="dxa"/>
            <w:gridSpan w:val="4"/>
            <w:tcBorders>
              <w:top w:val="nil"/>
              <w:left w:val="nil"/>
              <w:bottom w:val="dotted" w:sz="4" w:space="0" w:color="000000"/>
              <w:right w:val="single" w:sz="8" w:space="0" w:color="000000"/>
            </w:tcBorders>
            <w:shd w:val="clear" w:color="auto" w:fill="auto"/>
            <w:hideMark/>
          </w:tcPr>
          <w:p w14:paraId="740240B8" w14:textId="77777777" w:rsidR="00627987" w:rsidRPr="00B61C3F" w:rsidRDefault="00627987" w:rsidP="00627987">
            <w:pPr>
              <w:jc w:val="left"/>
              <w:rPr>
                <w:bCs/>
                <w:color w:val="000000"/>
                <w:sz w:val="22"/>
                <w:szCs w:val="22"/>
                <w:lang w:val="es-MX" w:eastAsia="es-MX"/>
              </w:rPr>
            </w:pPr>
          </w:p>
        </w:tc>
      </w:tr>
      <w:tr w:rsidR="00627987" w:rsidRPr="00B61C3F" w14:paraId="740240B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BA" w14:textId="32DA9693" w:rsidR="00627987" w:rsidRPr="00B61C3F" w:rsidRDefault="0089667D" w:rsidP="00627987">
            <w:pPr>
              <w:jc w:val="left"/>
              <w:rPr>
                <w:bCs/>
                <w:color w:val="000000"/>
                <w:sz w:val="22"/>
                <w:szCs w:val="22"/>
                <w:lang w:val="es-MX" w:eastAsia="es-MX"/>
              </w:rPr>
            </w:pPr>
            <w:r w:rsidRPr="00B61C3F">
              <w:rPr>
                <w:bCs/>
                <w:color w:val="000000"/>
                <w:sz w:val="22"/>
                <w:szCs w:val="22"/>
                <w:lang w:val="es-MX" w:eastAsia="es-MX"/>
              </w:rPr>
              <w:t>AF3-1 Registro de recepción de donación de muebles e inmuebles</w:t>
            </w:r>
          </w:p>
        </w:tc>
        <w:tc>
          <w:tcPr>
            <w:tcW w:w="5103" w:type="dxa"/>
            <w:gridSpan w:val="4"/>
            <w:tcBorders>
              <w:top w:val="nil"/>
              <w:left w:val="nil"/>
              <w:bottom w:val="dotted" w:sz="4" w:space="0" w:color="000000"/>
              <w:right w:val="single" w:sz="8" w:space="0" w:color="000000"/>
            </w:tcBorders>
            <w:shd w:val="clear" w:color="auto" w:fill="auto"/>
            <w:hideMark/>
          </w:tcPr>
          <w:p w14:paraId="740240BB" w14:textId="77777777" w:rsidR="00627987" w:rsidRPr="00B61C3F" w:rsidRDefault="00627987" w:rsidP="00627987">
            <w:pPr>
              <w:jc w:val="left"/>
              <w:rPr>
                <w:bCs/>
                <w:color w:val="000000"/>
                <w:sz w:val="22"/>
                <w:szCs w:val="22"/>
                <w:lang w:val="es-MX" w:eastAsia="es-MX"/>
              </w:rPr>
            </w:pPr>
          </w:p>
        </w:tc>
      </w:tr>
      <w:tr w:rsidR="00627987" w:rsidRPr="00B61C3F" w14:paraId="740240B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BD"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BE" w14:textId="77777777" w:rsidR="00627987" w:rsidRPr="00B61C3F" w:rsidRDefault="00627987" w:rsidP="00627987">
            <w:pPr>
              <w:jc w:val="left"/>
              <w:rPr>
                <w:bCs/>
                <w:color w:val="000000"/>
                <w:sz w:val="22"/>
                <w:szCs w:val="22"/>
                <w:lang w:val="es-MX" w:eastAsia="es-MX"/>
              </w:rPr>
            </w:pPr>
          </w:p>
        </w:tc>
      </w:tr>
      <w:tr w:rsidR="00627987" w:rsidRPr="00B61C3F" w14:paraId="740240C2"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C0"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C1" w14:textId="77777777" w:rsidR="00627987" w:rsidRPr="00B61C3F" w:rsidRDefault="00627987" w:rsidP="00627987">
            <w:pPr>
              <w:jc w:val="left"/>
              <w:rPr>
                <w:bCs/>
                <w:color w:val="000000"/>
                <w:sz w:val="22"/>
                <w:szCs w:val="22"/>
                <w:lang w:val="es-MX" w:eastAsia="es-MX"/>
              </w:rPr>
            </w:pPr>
          </w:p>
        </w:tc>
      </w:tr>
      <w:tr w:rsidR="00627987" w:rsidRPr="00B61C3F" w14:paraId="740240C5"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C3"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C4" w14:textId="77777777" w:rsidR="00627987" w:rsidRPr="00B61C3F" w:rsidRDefault="00627987" w:rsidP="00627987">
            <w:pPr>
              <w:jc w:val="left"/>
              <w:rPr>
                <w:bCs/>
                <w:color w:val="000000"/>
                <w:sz w:val="22"/>
                <w:szCs w:val="22"/>
                <w:lang w:val="es-MX" w:eastAsia="es-MX"/>
              </w:rPr>
            </w:pPr>
          </w:p>
        </w:tc>
      </w:tr>
      <w:tr w:rsidR="00627987" w:rsidRPr="00B61C3F" w14:paraId="740240C8"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C6"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C7" w14:textId="77777777" w:rsidR="00627987" w:rsidRPr="00B61C3F" w:rsidRDefault="00627987" w:rsidP="00627987">
            <w:pPr>
              <w:jc w:val="left"/>
              <w:rPr>
                <w:bCs/>
                <w:color w:val="000000"/>
                <w:sz w:val="22"/>
                <w:szCs w:val="22"/>
                <w:lang w:val="es-MX" w:eastAsia="es-MX"/>
              </w:rPr>
            </w:pPr>
          </w:p>
        </w:tc>
      </w:tr>
      <w:tr w:rsidR="00627987" w:rsidRPr="00B61C3F" w14:paraId="740240CB"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C9"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CA" w14:textId="77777777" w:rsidR="00627987" w:rsidRPr="00B61C3F" w:rsidRDefault="00627987" w:rsidP="00627987">
            <w:pPr>
              <w:jc w:val="left"/>
              <w:rPr>
                <w:bCs/>
                <w:color w:val="000000"/>
                <w:sz w:val="22"/>
                <w:szCs w:val="22"/>
                <w:lang w:val="es-MX" w:eastAsia="es-MX"/>
              </w:rPr>
            </w:pPr>
          </w:p>
        </w:tc>
      </w:tr>
      <w:tr w:rsidR="00627987" w:rsidRPr="00B61C3F" w14:paraId="740240CE"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CC"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CD" w14:textId="77777777" w:rsidR="00627987" w:rsidRPr="00B61C3F" w:rsidRDefault="00627987" w:rsidP="00627987">
            <w:pPr>
              <w:jc w:val="left"/>
              <w:rPr>
                <w:bCs/>
                <w:color w:val="000000"/>
                <w:sz w:val="22"/>
                <w:szCs w:val="22"/>
                <w:lang w:val="es-MX" w:eastAsia="es-MX"/>
              </w:rPr>
            </w:pPr>
          </w:p>
        </w:tc>
      </w:tr>
      <w:tr w:rsidR="00627987" w:rsidRPr="00B61C3F" w14:paraId="740240D1"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CF"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D0" w14:textId="77777777" w:rsidR="00627987" w:rsidRPr="00B61C3F" w:rsidRDefault="00627987" w:rsidP="00627987">
            <w:pPr>
              <w:jc w:val="left"/>
              <w:rPr>
                <w:bCs/>
                <w:color w:val="000000"/>
                <w:sz w:val="22"/>
                <w:szCs w:val="22"/>
                <w:lang w:val="es-MX" w:eastAsia="es-MX"/>
              </w:rPr>
            </w:pPr>
          </w:p>
        </w:tc>
      </w:tr>
      <w:tr w:rsidR="00627987" w:rsidRPr="00B61C3F" w14:paraId="740240D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D2"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D3" w14:textId="77777777" w:rsidR="00627987" w:rsidRPr="00B61C3F" w:rsidRDefault="00627987" w:rsidP="00627987">
            <w:pPr>
              <w:jc w:val="left"/>
              <w:rPr>
                <w:bCs/>
                <w:color w:val="000000"/>
                <w:sz w:val="22"/>
                <w:szCs w:val="22"/>
                <w:lang w:val="es-MX" w:eastAsia="es-MX"/>
              </w:rPr>
            </w:pPr>
          </w:p>
        </w:tc>
      </w:tr>
      <w:tr w:rsidR="00627987" w:rsidRPr="00B61C3F" w14:paraId="740240DD"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DB"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DC" w14:textId="77777777" w:rsidR="00627987" w:rsidRPr="00B61C3F" w:rsidRDefault="00627987" w:rsidP="00627987">
            <w:pPr>
              <w:jc w:val="left"/>
              <w:rPr>
                <w:bCs/>
                <w:color w:val="000000"/>
                <w:sz w:val="22"/>
                <w:szCs w:val="22"/>
                <w:lang w:val="es-MX" w:eastAsia="es-MX"/>
              </w:rPr>
            </w:pPr>
          </w:p>
        </w:tc>
      </w:tr>
      <w:tr w:rsidR="00627987" w:rsidRPr="00B61C3F" w14:paraId="740240E0"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DE"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DF" w14:textId="77777777" w:rsidR="00627987" w:rsidRPr="00B61C3F" w:rsidRDefault="00627987" w:rsidP="00627987">
            <w:pPr>
              <w:jc w:val="left"/>
              <w:rPr>
                <w:bCs/>
                <w:color w:val="000000"/>
                <w:sz w:val="22"/>
                <w:szCs w:val="22"/>
                <w:lang w:val="es-MX" w:eastAsia="es-MX"/>
              </w:rPr>
            </w:pPr>
          </w:p>
        </w:tc>
      </w:tr>
      <w:tr w:rsidR="00627987" w:rsidRPr="00B61C3F" w14:paraId="740240E3"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E1"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E2" w14:textId="77777777" w:rsidR="00627987" w:rsidRPr="00B61C3F" w:rsidRDefault="00627987" w:rsidP="00627987">
            <w:pPr>
              <w:jc w:val="left"/>
              <w:rPr>
                <w:bCs/>
                <w:color w:val="000000"/>
                <w:sz w:val="22"/>
                <w:szCs w:val="22"/>
                <w:lang w:val="es-MX" w:eastAsia="es-MX"/>
              </w:rPr>
            </w:pPr>
          </w:p>
        </w:tc>
      </w:tr>
      <w:tr w:rsidR="00627987" w:rsidRPr="00B61C3F" w14:paraId="740240E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E4"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E5" w14:textId="77777777" w:rsidR="00627987" w:rsidRPr="00B61C3F" w:rsidRDefault="00627987" w:rsidP="00627987">
            <w:pPr>
              <w:jc w:val="left"/>
              <w:rPr>
                <w:bCs/>
                <w:color w:val="000000"/>
                <w:sz w:val="22"/>
                <w:szCs w:val="22"/>
                <w:lang w:val="es-MX" w:eastAsia="es-MX"/>
              </w:rPr>
            </w:pPr>
          </w:p>
        </w:tc>
      </w:tr>
      <w:tr w:rsidR="00627987" w:rsidRPr="00B61C3F" w14:paraId="740240E9"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E7"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E8" w14:textId="77777777" w:rsidR="00627987" w:rsidRPr="00B61C3F" w:rsidRDefault="00627987" w:rsidP="00627987">
            <w:pPr>
              <w:jc w:val="left"/>
              <w:rPr>
                <w:bCs/>
                <w:color w:val="000000"/>
                <w:sz w:val="22"/>
                <w:szCs w:val="22"/>
                <w:lang w:val="es-MX" w:eastAsia="es-MX"/>
              </w:rPr>
            </w:pPr>
          </w:p>
        </w:tc>
      </w:tr>
      <w:tr w:rsidR="00627987" w:rsidRPr="00B61C3F" w14:paraId="740240E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EA"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EB" w14:textId="77777777" w:rsidR="00627987" w:rsidRPr="00B61C3F" w:rsidRDefault="00627987" w:rsidP="00627987">
            <w:pPr>
              <w:jc w:val="left"/>
              <w:rPr>
                <w:bCs/>
                <w:color w:val="000000"/>
                <w:sz w:val="22"/>
                <w:szCs w:val="22"/>
                <w:lang w:val="es-MX" w:eastAsia="es-MX"/>
              </w:rPr>
            </w:pPr>
          </w:p>
        </w:tc>
      </w:tr>
      <w:tr w:rsidR="00627987" w:rsidRPr="00B61C3F" w14:paraId="740240E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0ED"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0EE" w14:textId="77777777" w:rsidR="00627987" w:rsidRPr="00B61C3F" w:rsidRDefault="00627987" w:rsidP="00627987">
            <w:pPr>
              <w:jc w:val="left"/>
              <w:rPr>
                <w:bCs/>
                <w:color w:val="000000"/>
                <w:sz w:val="22"/>
                <w:szCs w:val="22"/>
                <w:lang w:val="es-MX" w:eastAsia="es-MX"/>
              </w:rPr>
            </w:pPr>
          </w:p>
        </w:tc>
      </w:tr>
      <w:tr w:rsidR="00627987" w:rsidRPr="00B61C3F" w14:paraId="740240F1" w14:textId="77777777" w:rsidTr="00C32235">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0240F0"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Su saldo representa</w:t>
            </w:r>
          </w:p>
        </w:tc>
      </w:tr>
      <w:tr w:rsidR="00627987" w:rsidRPr="00B61C3F" w14:paraId="740240F3" w14:textId="77777777" w:rsidTr="006E720B">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40240F2" w14:textId="77777777" w:rsidR="00627987" w:rsidRPr="00B61C3F" w:rsidRDefault="00627987" w:rsidP="00627987">
            <w:pPr>
              <w:jc w:val="left"/>
              <w:rPr>
                <w:color w:val="000000"/>
                <w:sz w:val="22"/>
                <w:szCs w:val="22"/>
                <w:lang w:val="es-MX" w:eastAsia="es-MX"/>
              </w:rPr>
            </w:pPr>
            <w:r w:rsidRPr="00B61C3F">
              <w:rPr>
                <w:noProof/>
                <w:color w:val="000000"/>
                <w:sz w:val="22"/>
                <w:szCs w:val="22"/>
                <w:lang w:val="es-MX" w:eastAsia="es-MX"/>
              </w:rPr>
              <w:t>Representa el valor de edificios, tales como: oficinas, que requiere el ente público para desarrollar sus actividades.</w:t>
            </w:r>
          </w:p>
        </w:tc>
      </w:tr>
      <w:tr w:rsidR="00627987" w:rsidRPr="00B61C3F" w14:paraId="740240F5" w14:textId="77777777" w:rsidTr="00C32235">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40240F4"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Observaciones</w:t>
            </w:r>
          </w:p>
        </w:tc>
      </w:tr>
      <w:tr w:rsidR="00627987" w:rsidRPr="00B61C3F" w14:paraId="740240F7" w14:textId="77777777" w:rsidTr="006E720B">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40240F6" w14:textId="77777777" w:rsidR="00627987" w:rsidRPr="00B61C3F" w:rsidRDefault="00627987" w:rsidP="00627987">
            <w:pPr>
              <w:jc w:val="left"/>
              <w:rPr>
                <w:color w:val="000000"/>
                <w:sz w:val="22"/>
                <w:szCs w:val="22"/>
                <w:lang w:val="es-MX" w:eastAsia="es-MX"/>
              </w:rPr>
            </w:pPr>
            <w:r w:rsidRPr="00B61C3F">
              <w:rPr>
                <w:noProof/>
                <w:color w:val="000000"/>
                <w:sz w:val="22"/>
                <w:szCs w:val="22"/>
                <w:lang w:val="es-MX" w:eastAsia="es-MX"/>
              </w:rPr>
              <w:t>Control por bien</w:t>
            </w:r>
          </w:p>
        </w:tc>
      </w:tr>
    </w:tbl>
    <w:p w14:paraId="49A74946" w14:textId="77777777" w:rsidR="00797C3C" w:rsidRPr="00B61C3F" w:rsidRDefault="00797C3C" w:rsidP="00797C3C">
      <w:pPr>
        <w:rPr>
          <w:sz w:val="22"/>
          <w:szCs w:val="22"/>
        </w:rPr>
      </w:pPr>
    </w:p>
    <w:p w14:paraId="35B354FF" w14:textId="77777777" w:rsidR="00B32FE4" w:rsidRPr="00B61C3F" w:rsidRDefault="00B32FE4" w:rsidP="00797C3C">
      <w:pPr>
        <w:rPr>
          <w:sz w:val="22"/>
          <w:szCs w:val="22"/>
        </w:rPr>
      </w:pPr>
    </w:p>
    <w:p w14:paraId="4D07D08B" w14:textId="77777777" w:rsidR="00B32FE4" w:rsidRPr="00B61C3F" w:rsidRDefault="00B32FE4"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214656" w:rsidRPr="00B61C3F" w14:paraId="284321FA" w14:textId="77777777" w:rsidTr="0016682F">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2C03C902" w14:textId="77777777" w:rsidR="00214656" w:rsidRPr="00B61C3F" w:rsidRDefault="00214656" w:rsidP="0016682F">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214656" w:rsidRPr="00B61C3F" w14:paraId="51BD05A2" w14:textId="77777777" w:rsidTr="0016682F">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27B3BE7" w14:textId="77777777" w:rsidR="00214656" w:rsidRPr="00B61C3F" w:rsidRDefault="00214656" w:rsidP="0016682F">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3CB5DCB8" w14:textId="77777777" w:rsidR="00214656" w:rsidRPr="00B61C3F" w:rsidRDefault="00214656" w:rsidP="0016682F">
            <w:pPr>
              <w:jc w:val="left"/>
              <w:rPr>
                <w:bCs/>
                <w:color w:val="000000"/>
                <w:sz w:val="22"/>
                <w:szCs w:val="22"/>
                <w:lang w:val="es-MX" w:eastAsia="es-MX"/>
              </w:rPr>
            </w:pPr>
            <w:r w:rsidRPr="00B61C3F">
              <w:rPr>
                <w:bCs/>
                <w:noProof/>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27E1437B" w14:textId="77777777" w:rsidR="00214656" w:rsidRPr="00B61C3F" w:rsidRDefault="00214656" w:rsidP="0016682F">
            <w:pPr>
              <w:jc w:val="left"/>
              <w:rPr>
                <w:bCs/>
                <w:color w:val="000000"/>
                <w:sz w:val="22"/>
                <w:szCs w:val="22"/>
                <w:lang w:val="es-MX" w:eastAsia="es-MX"/>
              </w:rPr>
            </w:pPr>
            <w:r w:rsidRPr="00B61C3F">
              <w:rPr>
                <w:bCs/>
                <w:noProof/>
                <w:color w:val="000000"/>
                <w:sz w:val="22"/>
                <w:szCs w:val="22"/>
                <w:lang w:val="es-MX" w:eastAsia="es-MX"/>
              </w:rPr>
              <w:t>ACTIVO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07E687D9" w14:textId="77777777" w:rsidR="00214656" w:rsidRPr="00B61C3F" w:rsidRDefault="00214656" w:rsidP="0016682F">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F65238" w14:textId="77777777" w:rsidR="00214656" w:rsidRPr="00B61C3F" w:rsidRDefault="00214656" w:rsidP="0016682F">
            <w:pPr>
              <w:jc w:val="center"/>
              <w:rPr>
                <w:bCs/>
                <w:color w:val="000000"/>
                <w:sz w:val="22"/>
                <w:szCs w:val="22"/>
                <w:lang w:val="es-MX" w:eastAsia="es-MX"/>
              </w:rPr>
            </w:pPr>
            <w:r w:rsidRPr="00B61C3F">
              <w:rPr>
                <w:bCs/>
                <w:noProof/>
                <w:color w:val="000000"/>
                <w:sz w:val="22"/>
                <w:szCs w:val="22"/>
                <w:lang w:val="es-MX" w:eastAsia="es-MX"/>
              </w:rPr>
              <w:t>Deudora</w:t>
            </w:r>
          </w:p>
        </w:tc>
      </w:tr>
      <w:tr w:rsidR="00214656" w:rsidRPr="00B61C3F" w14:paraId="7625535D" w14:textId="77777777" w:rsidTr="0016682F">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5B8E0924" w14:textId="77777777" w:rsidR="00214656" w:rsidRPr="00B61C3F" w:rsidRDefault="00214656" w:rsidP="0016682F">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3019C7E" w14:textId="77777777" w:rsidR="00214656" w:rsidRPr="00B61C3F" w:rsidRDefault="00214656" w:rsidP="0016682F">
            <w:pPr>
              <w:jc w:val="left"/>
              <w:rPr>
                <w:bCs/>
                <w:color w:val="000000"/>
                <w:sz w:val="22"/>
                <w:szCs w:val="22"/>
                <w:lang w:val="es-MX" w:eastAsia="es-MX"/>
              </w:rPr>
            </w:pPr>
            <w:r w:rsidRPr="00B61C3F">
              <w:rPr>
                <w:bCs/>
                <w:noProof/>
                <w:color w:val="000000"/>
                <w:sz w:val="22"/>
                <w:szCs w:val="22"/>
                <w:lang w:val="es-MX" w:eastAsia="es-MX"/>
              </w:rPr>
              <w:t>12</w:t>
            </w:r>
          </w:p>
        </w:tc>
        <w:tc>
          <w:tcPr>
            <w:tcW w:w="5670" w:type="dxa"/>
            <w:gridSpan w:val="3"/>
            <w:tcBorders>
              <w:top w:val="single" w:sz="4" w:space="0" w:color="auto"/>
              <w:left w:val="nil"/>
              <w:bottom w:val="single" w:sz="4" w:space="0" w:color="auto"/>
              <w:right w:val="single" w:sz="4" w:space="0" w:color="auto"/>
            </w:tcBorders>
            <w:shd w:val="clear" w:color="auto" w:fill="auto"/>
          </w:tcPr>
          <w:p w14:paraId="1FDD75A0" w14:textId="77777777" w:rsidR="00214656" w:rsidRPr="00B61C3F" w:rsidRDefault="00214656" w:rsidP="0016682F">
            <w:pPr>
              <w:jc w:val="left"/>
              <w:rPr>
                <w:bCs/>
                <w:color w:val="000000"/>
                <w:sz w:val="22"/>
                <w:szCs w:val="22"/>
                <w:lang w:val="es-MX" w:eastAsia="es-MX"/>
              </w:rPr>
            </w:pPr>
            <w:r w:rsidRPr="00B61C3F">
              <w:rPr>
                <w:bCs/>
                <w:noProof/>
                <w:color w:val="000000"/>
                <w:sz w:val="22"/>
                <w:szCs w:val="22"/>
                <w:lang w:val="es-MX" w:eastAsia="es-MX"/>
              </w:rPr>
              <w:t>ACTIVO NO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0DF64BAD" w14:textId="77777777" w:rsidR="00214656" w:rsidRPr="00B61C3F" w:rsidRDefault="00214656" w:rsidP="0016682F">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3CC1E970" w14:textId="77777777" w:rsidR="00214656" w:rsidRPr="00B61C3F" w:rsidRDefault="00214656" w:rsidP="0016682F">
            <w:pPr>
              <w:jc w:val="center"/>
              <w:rPr>
                <w:bCs/>
                <w:color w:val="000000"/>
                <w:sz w:val="22"/>
                <w:szCs w:val="22"/>
                <w:lang w:val="es-MX" w:eastAsia="es-MX"/>
              </w:rPr>
            </w:pPr>
            <w:r w:rsidRPr="00B61C3F">
              <w:rPr>
                <w:bCs/>
                <w:noProof/>
                <w:color w:val="000000"/>
                <w:sz w:val="22"/>
                <w:szCs w:val="22"/>
                <w:lang w:val="es-MX" w:eastAsia="es-MX"/>
              </w:rPr>
              <w:t>-</w:t>
            </w:r>
          </w:p>
        </w:tc>
      </w:tr>
      <w:tr w:rsidR="00214656" w:rsidRPr="00B61C3F" w14:paraId="33864CD6" w14:textId="77777777" w:rsidTr="0016682F">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10FC0349" w14:textId="77777777" w:rsidR="00214656" w:rsidRPr="00B61C3F" w:rsidRDefault="00214656" w:rsidP="0016682F">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2F16BB99" w14:textId="77777777" w:rsidR="00214656" w:rsidRPr="00B61C3F" w:rsidRDefault="00214656" w:rsidP="0016682F">
            <w:pPr>
              <w:jc w:val="left"/>
              <w:rPr>
                <w:bCs/>
                <w:color w:val="000000"/>
                <w:sz w:val="22"/>
                <w:szCs w:val="22"/>
                <w:lang w:val="es-MX" w:eastAsia="es-MX"/>
              </w:rPr>
            </w:pPr>
            <w:r w:rsidRPr="00B61C3F">
              <w:rPr>
                <w:bCs/>
                <w:noProof/>
                <w:color w:val="000000"/>
                <w:sz w:val="22"/>
                <w:szCs w:val="22"/>
                <w:lang w:val="es-MX" w:eastAsia="es-MX"/>
              </w:rPr>
              <w:t>123</w:t>
            </w:r>
          </w:p>
        </w:tc>
        <w:tc>
          <w:tcPr>
            <w:tcW w:w="5670" w:type="dxa"/>
            <w:gridSpan w:val="3"/>
            <w:tcBorders>
              <w:top w:val="single" w:sz="4" w:space="0" w:color="auto"/>
              <w:left w:val="nil"/>
              <w:bottom w:val="single" w:sz="4" w:space="0" w:color="auto"/>
              <w:right w:val="single" w:sz="4" w:space="0" w:color="auto"/>
            </w:tcBorders>
            <w:shd w:val="clear" w:color="auto" w:fill="auto"/>
          </w:tcPr>
          <w:p w14:paraId="16279947" w14:textId="77777777" w:rsidR="00214656" w:rsidRPr="00B61C3F" w:rsidRDefault="00214656" w:rsidP="0016682F">
            <w:pPr>
              <w:jc w:val="left"/>
              <w:rPr>
                <w:bCs/>
                <w:color w:val="000000"/>
                <w:sz w:val="22"/>
                <w:szCs w:val="22"/>
                <w:lang w:val="es-MX" w:eastAsia="es-MX"/>
              </w:rPr>
            </w:pPr>
            <w:r w:rsidRPr="00B61C3F">
              <w:rPr>
                <w:bCs/>
                <w:noProof/>
                <w:color w:val="000000"/>
                <w:sz w:val="22"/>
                <w:szCs w:val="22"/>
                <w:lang w:val="es-MX" w:eastAsia="es-MX"/>
              </w:rPr>
              <w:t>Bienes Inmuebles, Infraestructura y Construcciones en Proceso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082FF138" w14:textId="77777777" w:rsidR="00214656" w:rsidRPr="00B61C3F" w:rsidRDefault="00214656" w:rsidP="0016682F">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32459C34" w14:textId="6397D45C" w:rsidR="00214656" w:rsidRPr="00B61C3F" w:rsidRDefault="00214656" w:rsidP="0016682F">
            <w:pPr>
              <w:jc w:val="center"/>
              <w:rPr>
                <w:bCs/>
                <w:color w:val="000000"/>
                <w:sz w:val="22"/>
                <w:szCs w:val="22"/>
                <w:lang w:val="es-MX" w:eastAsia="es-MX"/>
              </w:rPr>
            </w:pPr>
          </w:p>
        </w:tc>
      </w:tr>
      <w:tr w:rsidR="00214656" w:rsidRPr="00B61C3F" w14:paraId="4A78D27A" w14:textId="77777777" w:rsidTr="0016682F">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23E6E55" w14:textId="77777777" w:rsidR="00214656" w:rsidRPr="00B61C3F" w:rsidRDefault="00214656" w:rsidP="0016682F">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01B7C62" w14:textId="59246086" w:rsidR="00214656" w:rsidRPr="00B61C3F" w:rsidRDefault="00214656" w:rsidP="0016682F">
            <w:pPr>
              <w:jc w:val="left"/>
              <w:rPr>
                <w:bCs/>
                <w:color w:val="000000"/>
                <w:sz w:val="22"/>
                <w:szCs w:val="22"/>
                <w:lang w:val="es-MX" w:eastAsia="es-MX"/>
              </w:rPr>
            </w:pPr>
            <w:r w:rsidRPr="00B61C3F">
              <w:rPr>
                <w:bCs/>
                <w:noProof/>
                <w:color w:val="000000"/>
                <w:sz w:val="22"/>
                <w:szCs w:val="22"/>
                <w:lang w:val="es-MX" w:eastAsia="es-MX"/>
              </w:rPr>
              <w:t>123</w:t>
            </w:r>
            <w:r w:rsidR="00DF1D91" w:rsidRPr="00B61C3F">
              <w:rPr>
                <w:bCs/>
                <w:noProof/>
                <w:color w:val="000000"/>
                <w:sz w:val="22"/>
                <w:szCs w:val="22"/>
                <w:lang w:val="es-MX" w:eastAsia="es-MX"/>
              </w:rPr>
              <w:t>4</w:t>
            </w:r>
          </w:p>
        </w:tc>
        <w:tc>
          <w:tcPr>
            <w:tcW w:w="5670" w:type="dxa"/>
            <w:gridSpan w:val="3"/>
            <w:tcBorders>
              <w:top w:val="single" w:sz="4" w:space="0" w:color="auto"/>
              <w:left w:val="nil"/>
              <w:bottom w:val="single" w:sz="4" w:space="0" w:color="auto"/>
              <w:right w:val="single" w:sz="4" w:space="0" w:color="auto"/>
            </w:tcBorders>
            <w:shd w:val="clear" w:color="auto" w:fill="auto"/>
          </w:tcPr>
          <w:p w14:paraId="697F9CB5" w14:textId="00E8BF26" w:rsidR="00214656" w:rsidRPr="00B61C3F" w:rsidRDefault="007F04B0" w:rsidP="0016682F">
            <w:pPr>
              <w:jc w:val="left"/>
              <w:rPr>
                <w:bCs/>
                <w:color w:val="000000"/>
                <w:sz w:val="22"/>
                <w:szCs w:val="22"/>
                <w:lang w:val="es-MX" w:eastAsia="es-MX"/>
              </w:rPr>
            </w:pPr>
            <w:r w:rsidRPr="00B61C3F">
              <w:rPr>
                <w:bCs/>
                <w:color w:val="000000"/>
                <w:sz w:val="22"/>
                <w:szCs w:val="22"/>
                <w:lang w:val="es-MX" w:eastAsia="es-MX"/>
              </w:rPr>
              <w:t>Infraestructura</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5FABB52D" w14:textId="77777777" w:rsidR="00214656" w:rsidRPr="00B61C3F" w:rsidRDefault="00214656" w:rsidP="0016682F">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59526EFD" w14:textId="24880E7B" w:rsidR="00214656" w:rsidRPr="00B61C3F" w:rsidRDefault="00214656" w:rsidP="0016682F">
            <w:pPr>
              <w:jc w:val="center"/>
              <w:rPr>
                <w:bCs/>
                <w:color w:val="000000"/>
                <w:sz w:val="22"/>
                <w:szCs w:val="22"/>
                <w:lang w:val="es-MX" w:eastAsia="es-MX"/>
              </w:rPr>
            </w:pPr>
          </w:p>
        </w:tc>
      </w:tr>
      <w:tr w:rsidR="00214656" w:rsidRPr="00B61C3F" w14:paraId="75463F43" w14:textId="77777777" w:rsidTr="0016682F">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182F61BF" w14:textId="77777777" w:rsidR="00214656" w:rsidRPr="00B61C3F" w:rsidRDefault="00214656" w:rsidP="0016682F">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6CC5A48A" w14:textId="77777777" w:rsidR="00214656" w:rsidRPr="00B61C3F" w:rsidRDefault="00214656" w:rsidP="0016682F">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214656" w:rsidRPr="00B61C3F" w14:paraId="0E98929F" w14:textId="77777777" w:rsidTr="00214656">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22F5D45E" w14:textId="68F5D6BD" w:rsidR="00214656" w:rsidRPr="00B61C3F" w:rsidRDefault="00214656" w:rsidP="0016682F">
            <w:pPr>
              <w:jc w:val="left"/>
              <w:rPr>
                <w:bCs/>
                <w:color w:val="000000"/>
                <w:sz w:val="22"/>
                <w:szCs w:val="22"/>
                <w:lang w:val="es-MX" w:eastAsia="es-MX"/>
              </w:rPr>
            </w:pPr>
            <w:r w:rsidRPr="00B61C3F">
              <w:rPr>
                <w:bCs/>
                <w:color w:val="000000"/>
                <w:sz w:val="22"/>
                <w:szCs w:val="22"/>
                <w:lang w:val="es-MX" w:eastAsia="es-MX"/>
              </w:rPr>
              <w:t>123461001 a 123469999</w:t>
            </w:r>
          </w:p>
        </w:tc>
        <w:tc>
          <w:tcPr>
            <w:tcW w:w="8222" w:type="dxa"/>
            <w:gridSpan w:val="5"/>
            <w:tcBorders>
              <w:top w:val="single" w:sz="4" w:space="0" w:color="auto"/>
              <w:left w:val="nil"/>
              <w:bottom w:val="single" w:sz="8" w:space="0" w:color="000000"/>
              <w:right w:val="single" w:sz="8" w:space="0" w:color="000000"/>
            </w:tcBorders>
            <w:shd w:val="clear" w:color="auto" w:fill="auto"/>
          </w:tcPr>
          <w:p w14:paraId="4BE0EAB2" w14:textId="7E5D7B4A" w:rsidR="00214656" w:rsidRPr="00B61C3F" w:rsidRDefault="00DF1D91" w:rsidP="0016682F">
            <w:pPr>
              <w:jc w:val="left"/>
              <w:rPr>
                <w:bCs/>
                <w:color w:val="000000"/>
                <w:sz w:val="22"/>
                <w:szCs w:val="22"/>
                <w:lang w:val="es-MX" w:eastAsia="es-MX"/>
              </w:rPr>
            </w:pPr>
            <w:r w:rsidRPr="00B61C3F">
              <w:rPr>
                <w:bCs/>
                <w:color w:val="000000"/>
                <w:sz w:val="22"/>
                <w:szCs w:val="22"/>
                <w:lang w:val="es-MX" w:eastAsia="es-MX"/>
              </w:rPr>
              <w:t>Infraestructura de Agua Potable, Saneamiento, Hidroagrícola y Control de Inundaciones</w:t>
            </w:r>
          </w:p>
        </w:tc>
      </w:tr>
      <w:tr w:rsidR="00214656" w:rsidRPr="00B61C3F" w14:paraId="1B6F38AC" w14:textId="77777777" w:rsidTr="0016682F">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0E3D9D14" w14:textId="77777777" w:rsidR="00214656" w:rsidRPr="00B61C3F" w:rsidRDefault="00214656" w:rsidP="0016682F">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6CBFCE65" w14:textId="77777777" w:rsidR="00214656" w:rsidRPr="00B61C3F" w:rsidRDefault="00214656" w:rsidP="0016682F">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155DF97F" w14:textId="77777777" w:rsidR="00214656" w:rsidRPr="00B61C3F" w:rsidRDefault="00214656" w:rsidP="0016682F">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513939E7" w14:textId="77777777" w:rsidR="00214656" w:rsidRPr="00B61C3F" w:rsidRDefault="00214656" w:rsidP="0016682F">
            <w:pPr>
              <w:jc w:val="center"/>
              <w:rPr>
                <w:b/>
                <w:bCs/>
                <w:color w:val="000000"/>
                <w:sz w:val="22"/>
                <w:szCs w:val="22"/>
                <w:lang w:val="es-MX" w:eastAsia="es-MX"/>
              </w:rPr>
            </w:pPr>
            <w:r w:rsidRPr="00B61C3F">
              <w:rPr>
                <w:b/>
                <w:bCs/>
                <w:color w:val="000000"/>
                <w:sz w:val="22"/>
                <w:szCs w:val="22"/>
                <w:lang w:val="es-MX" w:eastAsia="es-MX"/>
              </w:rPr>
              <w:t>Abono</w:t>
            </w:r>
          </w:p>
        </w:tc>
      </w:tr>
      <w:tr w:rsidR="00214656" w:rsidRPr="00B61C3F" w14:paraId="429C7BA1" w14:textId="77777777" w:rsidTr="00214656">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14DDEB97" w14:textId="24217F51" w:rsidR="00214656" w:rsidRPr="00B61C3F" w:rsidRDefault="0016682F" w:rsidP="0016682F">
            <w:pPr>
              <w:jc w:val="left"/>
              <w:rPr>
                <w:color w:val="000000"/>
                <w:sz w:val="22"/>
                <w:szCs w:val="22"/>
                <w:lang w:val="es-MX" w:eastAsia="es-MX"/>
              </w:rPr>
            </w:pPr>
            <w:r w:rsidRPr="00B61C3F">
              <w:rPr>
                <w:color w:val="000000"/>
                <w:sz w:val="22"/>
                <w:szCs w:val="22"/>
                <w:lang w:val="es-MX" w:eastAsia="es-MX"/>
              </w:rPr>
              <w:t>PO2-8 Capitalización de obra propia</w:t>
            </w:r>
          </w:p>
        </w:tc>
        <w:tc>
          <w:tcPr>
            <w:tcW w:w="5103" w:type="dxa"/>
            <w:gridSpan w:val="4"/>
            <w:tcBorders>
              <w:top w:val="nil"/>
              <w:left w:val="nil"/>
              <w:bottom w:val="dotted" w:sz="4" w:space="0" w:color="000000"/>
              <w:right w:val="single" w:sz="8" w:space="0" w:color="000000"/>
            </w:tcBorders>
            <w:shd w:val="clear" w:color="auto" w:fill="auto"/>
            <w:hideMark/>
          </w:tcPr>
          <w:p w14:paraId="20A3AFD0" w14:textId="77777777" w:rsidR="00214656" w:rsidRPr="00B61C3F" w:rsidRDefault="00214656" w:rsidP="0016682F">
            <w:pPr>
              <w:jc w:val="left"/>
              <w:rPr>
                <w:color w:val="000000"/>
                <w:sz w:val="22"/>
                <w:szCs w:val="22"/>
                <w:lang w:val="es-MX" w:eastAsia="es-MX"/>
              </w:rPr>
            </w:pPr>
          </w:p>
        </w:tc>
      </w:tr>
      <w:tr w:rsidR="00214656" w:rsidRPr="00B61C3F" w14:paraId="78B95FBF" w14:textId="77777777" w:rsidTr="00214656">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083FAAC1" w14:textId="31D2EADD" w:rsidR="00214656" w:rsidRPr="00B61C3F" w:rsidRDefault="0016682F" w:rsidP="0016682F">
            <w:pPr>
              <w:jc w:val="left"/>
              <w:rPr>
                <w:bCs/>
                <w:color w:val="000000"/>
                <w:sz w:val="22"/>
                <w:szCs w:val="22"/>
                <w:lang w:val="es-MX" w:eastAsia="es-MX"/>
              </w:rPr>
            </w:pPr>
            <w:r w:rsidRPr="00B61C3F">
              <w:rPr>
                <w:bCs/>
                <w:color w:val="000000"/>
                <w:sz w:val="22"/>
                <w:szCs w:val="22"/>
                <w:lang w:val="es-MX" w:eastAsia="es-MX"/>
              </w:rPr>
              <w:t>AF3-1 Registro de recepción de donación de muebles e inmuebles</w:t>
            </w:r>
          </w:p>
        </w:tc>
        <w:tc>
          <w:tcPr>
            <w:tcW w:w="5103" w:type="dxa"/>
            <w:gridSpan w:val="4"/>
            <w:tcBorders>
              <w:top w:val="nil"/>
              <w:left w:val="nil"/>
              <w:bottom w:val="dotted" w:sz="4" w:space="0" w:color="000000"/>
              <w:right w:val="single" w:sz="8" w:space="0" w:color="000000"/>
            </w:tcBorders>
            <w:shd w:val="clear" w:color="auto" w:fill="auto"/>
            <w:hideMark/>
          </w:tcPr>
          <w:p w14:paraId="0D866ABC" w14:textId="77777777" w:rsidR="00214656" w:rsidRPr="00B61C3F" w:rsidRDefault="00214656" w:rsidP="0016682F">
            <w:pPr>
              <w:jc w:val="left"/>
              <w:rPr>
                <w:bCs/>
                <w:color w:val="000000"/>
                <w:sz w:val="22"/>
                <w:szCs w:val="22"/>
                <w:lang w:val="es-MX" w:eastAsia="es-MX"/>
              </w:rPr>
            </w:pPr>
          </w:p>
        </w:tc>
      </w:tr>
      <w:tr w:rsidR="00214656" w:rsidRPr="00B61C3F" w14:paraId="0B573EF1" w14:textId="77777777" w:rsidTr="00214656">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A9B1E17" w14:textId="449EEE1D" w:rsidR="00214656" w:rsidRPr="00B61C3F" w:rsidRDefault="00214656"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BDE545D" w14:textId="77777777" w:rsidR="00214656" w:rsidRPr="00B61C3F" w:rsidRDefault="00214656" w:rsidP="0016682F">
            <w:pPr>
              <w:jc w:val="left"/>
              <w:rPr>
                <w:bCs/>
                <w:color w:val="000000"/>
                <w:sz w:val="22"/>
                <w:szCs w:val="22"/>
                <w:lang w:val="es-MX" w:eastAsia="es-MX"/>
              </w:rPr>
            </w:pPr>
          </w:p>
        </w:tc>
      </w:tr>
      <w:tr w:rsidR="00214656" w:rsidRPr="00B61C3F" w14:paraId="37F957FC"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D165E25" w14:textId="77777777" w:rsidR="00214656" w:rsidRPr="00B61C3F" w:rsidRDefault="00214656"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E268CEE" w14:textId="77777777" w:rsidR="00214656" w:rsidRPr="00B61C3F" w:rsidRDefault="00214656" w:rsidP="0016682F">
            <w:pPr>
              <w:jc w:val="left"/>
              <w:rPr>
                <w:bCs/>
                <w:color w:val="000000"/>
                <w:sz w:val="22"/>
                <w:szCs w:val="22"/>
                <w:lang w:val="es-MX" w:eastAsia="es-MX"/>
              </w:rPr>
            </w:pPr>
          </w:p>
        </w:tc>
      </w:tr>
      <w:tr w:rsidR="00214656" w:rsidRPr="00B61C3F" w14:paraId="4EA87EBF"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3B129FF" w14:textId="77777777" w:rsidR="00214656" w:rsidRPr="00B61C3F" w:rsidRDefault="00214656"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EA51877" w14:textId="77777777" w:rsidR="00214656" w:rsidRPr="00B61C3F" w:rsidRDefault="00214656" w:rsidP="0016682F">
            <w:pPr>
              <w:jc w:val="left"/>
              <w:rPr>
                <w:bCs/>
                <w:color w:val="000000"/>
                <w:sz w:val="22"/>
                <w:szCs w:val="22"/>
                <w:lang w:val="es-MX" w:eastAsia="es-MX"/>
              </w:rPr>
            </w:pPr>
          </w:p>
        </w:tc>
      </w:tr>
      <w:tr w:rsidR="00214656" w:rsidRPr="00B61C3F" w14:paraId="3C4CB8EB"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113466C" w14:textId="77777777" w:rsidR="00214656" w:rsidRPr="00B61C3F" w:rsidRDefault="00214656"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B815954" w14:textId="77777777" w:rsidR="00214656" w:rsidRPr="00B61C3F" w:rsidRDefault="00214656" w:rsidP="0016682F">
            <w:pPr>
              <w:jc w:val="left"/>
              <w:rPr>
                <w:bCs/>
                <w:color w:val="000000"/>
                <w:sz w:val="22"/>
                <w:szCs w:val="22"/>
                <w:lang w:val="es-MX" w:eastAsia="es-MX"/>
              </w:rPr>
            </w:pPr>
          </w:p>
        </w:tc>
      </w:tr>
      <w:tr w:rsidR="00214656" w:rsidRPr="00B61C3F" w14:paraId="48612CB8"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65EDB32" w14:textId="77777777" w:rsidR="00214656" w:rsidRPr="00B61C3F" w:rsidRDefault="00214656"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00C0679" w14:textId="77777777" w:rsidR="00214656" w:rsidRPr="00B61C3F" w:rsidRDefault="00214656" w:rsidP="0016682F">
            <w:pPr>
              <w:jc w:val="left"/>
              <w:rPr>
                <w:bCs/>
                <w:color w:val="000000"/>
                <w:sz w:val="22"/>
                <w:szCs w:val="22"/>
                <w:lang w:val="es-MX" w:eastAsia="es-MX"/>
              </w:rPr>
            </w:pPr>
          </w:p>
        </w:tc>
      </w:tr>
      <w:tr w:rsidR="00214656" w:rsidRPr="00B61C3F" w14:paraId="2C7EA47E"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2FD63BD" w14:textId="77777777" w:rsidR="00214656" w:rsidRPr="00B61C3F" w:rsidRDefault="00214656"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DE81BC8" w14:textId="77777777" w:rsidR="00214656" w:rsidRPr="00B61C3F" w:rsidRDefault="00214656" w:rsidP="0016682F">
            <w:pPr>
              <w:jc w:val="left"/>
              <w:rPr>
                <w:bCs/>
                <w:color w:val="000000"/>
                <w:sz w:val="22"/>
                <w:szCs w:val="22"/>
                <w:lang w:val="es-MX" w:eastAsia="es-MX"/>
              </w:rPr>
            </w:pPr>
          </w:p>
        </w:tc>
      </w:tr>
      <w:tr w:rsidR="00214656" w:rsidRPr="00B61C3F" w14:paraId="366B2331"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17951A4" w14:textId="77777777" w:rsidR="00214656" w:rsidRPr="00B61C3F" w:rsidRDefault="00214656"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63DA836" w14:textId="77777777" w:rsidR="00214656" w:rsidRPr="00B61C3F" w:rsidRDefault="00214656" w:rsidP="0016682F">
            <w:pPr>
              <w:jc w:val="left"/>
              <w:rPr>
                <w:bCs/>
                <w:color w:val="000000"/>
                <w:sz w:val="22"/>
                <w:szCs w:val="22"/>
                <w:lang w:val="es-MX" w:eastAsia="es-MX"/>
              </w:rPr>
            </w:pPr>
          </w:p>
        </w:tc>
      </w:tr>
      <w:tr w:rsidR="00214656" w:rsidRPr="00B61C3F" w14:paraId="3DA103D4"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731E724" w14:textId="77777777" w:rsidR="00214656" w:rsidRPr="00B61C3F" w:rsidRDefault="00214656"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07D2FD6" w14:textId="77777777" w:rsidR="00214656" w:rsidRPr="00B61C3F" w:rsidRDefault="00214656" w:rsidP="0016682F">
            <w:pPr>
              <w:jc w:val="left"/>
              <w:rPr>
                <w:bCs/>
                <w:color w:val="000000"/>
                <w:sz w:val="22"/>
                <w:szCs w:val="22"/>
                <w:lang w:val="es-MX" w:eastAsia="es-MX"/>
              </w:rPr>
            </w:pPr>
          </w:p>
        </w:tc>
      </w:tr>
      <w:tr w:rsidR="00214656" w:rsidRPr="00B61C3F" w14:paraId="08E38AB5"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51CA2BF" w14:textId="77777777" w:rsidR="00214656" w:rsidRPr="00B61C3F" w:rsidRDefault="00214656"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69C6536" w14:textId="77777777" w:rsidR="00214656" w:rsidRPr="00B61C3F" w:rsidRDefault="00214656" w:rsidP="0016682F">
            <w:pPr>
              <w:jc w:val="left"/>
              <w:rPr>
                <w:bCs/>
                <w:color w:val="000000"/>
                <w:sz w:val="22"/>
                <w:szCs w:val="22"/>
                <w:lang w:val="es-MX" w:eastAsia="es-MX"/>
              </w:rPr>
            </w:pPr>
          </w:p>
        </w:tc>
      </w:tr>
      <w:tr w:rsidR="00214656" w:rsidRPr="00B61C3F" w14:paraId="267A7F9C"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C4CFD2D" w14:textId="77777777" w:rsidR="00214656" w:rsidRPr="00B61C3F" w:rsidRDefault="00214656"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0995C65" w14:textId="77777777" w:rsidR="00214656" w:rsidRPr="00B61C3F" w:rsidRDefault="00214656" w:rsidP="0016682F">
            <w:pPr>
              <w:jc w:val="left"/>
              <w:rPr>
                <w:bCs/>
                <w:color w:val="000000"/>
                <w:sz w:val="22"/>
                <w:szCs w:val="22"/>
                <w:lang w:val="es-MX" w:eastAsia="es-MX"/>
              </w:rPr>
            </w:pPr>
          </w:p>
        </w:tc>
      </w:tr>
      <w:tr w:rsidR="00214656" w:rsidRPr="00B61C3F" w14:paraId="382404B6"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47E533F" w14:textId="77777777" w:rsidR="00214656" w:rsidRPr="00B61C3F" w:rsidRDefault="00214656"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D4C6DFB" w14:textId="77777777" w:rsidR="00214656" w:rsidRPr="00B61C3F" w:rsidRDefault="00214656" w:rsidP="0016682F">
            <w:pPr>
              <w:jc w:val="left"/>
              <w:rPr>
                <w:bCs/>
                <w:color w:val="000000"/>
                <w:sz w:val="22"/>
                <w:szCs w:val="22"/>
                <w:lang w:val="es-MX" w:eastAsia="es-MX"/>
              </w:rPr>
            </w:pPr>
          </w:p>
        </w:tc>
      </w:tr>
      <w:tr w:rsidR="00214656" w:rsidRPr="00B61C3F" w14:paraId="2654ED1A"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8D57B61" w14:textId="77777777" w:rsidR="00214656" w:rsidRPr="00B61C3F" w:rsidRDefault="00214656"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0EB1A19" w14:textId="77777777" w:rsidR="00214656" w:rsidRPr="00B61C3F" w:rsidRDefault="00214656" w:rsidP="0016682F">
            <w:pPr>
              <w:jc w:val="left"/>
              <w:rPr>
                <w:bCs/>
                <w:color w:val="000000"/>
                <w:sz w:val="22"/>
                <w:szCs w:val="22"/>
                <w:lang w:val="es-MX" w:eastAsia="es-MX"/>
              </w:rPr>
            </w:pPr>
          </w:p>
        </w:tc>
      </w:tr>
      <w:tr w:rsidR="00214656" w:rsidRPr="00B61C3F" w14:paraId="763E2181"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318C4E1" w14:textId="77777777" w:rsidR="00214656" w:rsidRPr="00B61C3F" w:rsidRDefault="00214656"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845BBB1" w14:textId="77777777" w:rsidR="00214656" w:rsidRPr="00B61C3F" w:rsidRDefault="00214656" w:rsidP="0016682F">
            <w:pPr>
              <w:jc w:val="left"/>
              <w:rPr>
                <w:bCs/>
                <w:color w:val="000000"/>
                <w:sz w:val="22"/>
                <w:szCs w:val="22"/>
                <w:lang w:val="es-MX" w:eastAsia="es-MX"/>
              </w:rPr>
            </w:pPr>
          </w:p>
        </w:tc>
      </w:tr>
      <w:tr w:rsidR="00214656" w:rsidRPr="00B61C3F" w14:paraId="655CFBB0"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8985882" w14:textId="77777777" w:rsidR="00214656" w:rsidRPr="00B61C3F" w:rsidRDefault="00214656"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7885CCE" w14:textId="77777777" w:rsidR="00214656" w:rsidRPr="00B61C3F" w:rsidRDefault="00214656" w:rsidP="0016682F">
            <w:pPr>
              <w:jc w:val="left"/>
              <w:rPr>
                <w:bCs/>
                <w:color w:val="000000"/>
                <w:sz w:val="22"/>
                <w:szCs w:val="22"/>
                <w:lang w:val="es-MX" w:eastAsia="es-MX"/>
              </w:rPr>
            </w:pPr>
          </w:p>
        </w:tc>
      </w:tr>
      <w:tr w:rsidR="00214656" w:rsidRPr="00B61C3F" w14:paraId="602DBC10"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B307943" w14:textId="77777777" w:rsidR="00214656" w:rsidRPr="00B61C3F" w:rsidRDefault="00214656"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DA8CF83" w14:textId="77777777" w:rsidR="00214656" w:rsidRPr="00B61C3F" w:rsidRDefault="00214656" w:rsidP="0016682F">
            <w:pPr>
              <w:jc w:val="left"/>
              <w:rPr>
                <w:bCs/>
                <w:color w:val="000000"/>
                <w:sz w:val="22"/>
                <w:szCs w:val="22"/>
                <w:lang w:val="es-MX" w:eastAsia="es-MX"/>
              </w:rPr>
            </w:pPr>
          </w:p>
        </w:tc>
      </w:tr>
      <w:tr w:rsidR="00214656" w:rsidRPr="00B61C3F" w14:paraId="2C4298A7"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594AC18" w14:textId="77777777" w:rsidR="00214656" w:rsidRPr="00B61C3F" w:rsidRDefault="00214656"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39AFF58" w14:textId="77777777" w:rsidR="00214656" w:rsidRPr="00B61C3F" w:rsidRDefault="00214656" w:rsidP="0016682F">
            <w:pPr>
              <w:jc w:val="left"/>
              <w:rPr>
                <w:bCs/>
                <w:color w:val="000000"/>
                <w:sz w:val="22"/>
                <w:szCs w:val="22"/>
                <w:lang w:val="es-MX" w:eastAsia="es-MX"/>
              </w:rPr>
            </w:pPr>
          </w:p>
        </w:tc>
      </w:tr>
      <w:tr w:rsidR="00214656" w:rsidRPr="00B61C3F" w14:paraId="75E90D19"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1E715AA" w14:textId="77777777" w:rsidR="00214656" w:rsidRPr="00B61C3F" w:rsidRDefault="00214656"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936C9D0" w14:textId="77777777" w:rsidR="00214656" w:rsidRPr="00B61C3F" w:rsidRDefault="00214656" w:rsidP="0016682F">
            <w:pPr>
              <w:jc w:val="left"/>
              <w:rPr>
                <w:bCs/>
                <w:color w:val="000000"/>
                <w:sz w:val="22"/>
                <w:szCs w:val="22"/>
                <w:lang w:val="es-MX" w:eastAsia="es-MX"/>
              </w:rPr>
            </w:pPr>
          </w:p>
        </w:tc>
      </w:tr>
      <w:tr w:rsidR="00214656" w:rsidRPr="00B61C3F" w14:paraId="1180EEA8" w14:textId="77777777" w:rsidTr="0016682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8A85E70" w14:textId="77777777" w:rsidR="00214656" w:rsidRPr="00B61C3F" w:rsidRDefault="00214656" w:rsidP="0016682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E3BA6F6" w14:textId="77777777" w:rsidR="00214656" w:rsidRPr="00B61C3F" w:rsidRDefault="00214656" w:rsidP="0016682F">
            <w:pPr>
              <w:jc w:val="left"/>
              <w:rPr>
                <w:bCs/>
                <w:color w:val="000000"/>
                <w:sz w:val="22"/>
                <w:szCs w:val="22"/>
                <w:lang w:val="es-MX" w:eastAsia="es-MX"/>
              </w:rPr>
            </w:pPr>
          </w:p>
        </w:tc>
      </w:tr>
      <w:tr w:rsidR="00214656" w:rsidRPr="00B61C3F" w14:paraId="17BA4366" w14:textId="77777777" w:rsidTr="0016682F">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1A505ADB" w14:textId="77777777" w:rsidR="00214656" w:rsidRPr="00B61C3F" w:rsidRDefault="00214656" w:rsidP="0016682F">
            <w:pPr>
              <w:jc w:val="left"/>
              <w:rPr>
                <w:b/>
                <w:bCs/>
                <w:color w:val="000000"/>
                <w:sz w:val="22"/>
                <w:szCs w:val="22"/>
                <w:lang w:val="es-MX" w:eastAsia="es-MX"/>
              </w:rPr>
            </w:pPr>
            <w:r w:rsidRPr="00B61C3F">
              <w:rPr>
                <w:b/>
                <w:bCs/>
                <w:color w:val="000000"/>
                <w:sz w:val="22"/>
                <w:szCs w:val="22"/>
                <w:lang w:val="es-MX" w:eastAsia="es-MX"/>
              </w:rPr>
              <w:t>Su saldo representa</w:t>
            </w:r>
          </w:p>
        </w:tc>
      </w:tr>
      <w:tr w:rsidR="00214656" w:rsidRPr="00B61C3F" w14:paraId="41C4A7E6" w14:textId="77777777" w:rsidTr="0016682F">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5FB8709A" w14:textId="0DD7635F" w:rsidR="00214656" w:rsidRPr="00B61C3F" w:rsidRDefault="00CC5E28" w:rsidP="00A01930">
            <w:pPr>
              <w:autoSpaceDE w:val="0"/>
              <w:autoSpaceDN w:val="0"/>
              <w:adjustRightInd w:val="0"/>
              <w:jc w:val="left"/>
              <w:rPr>
                <w:color w:val="000000"/>
                <w:sz w:val="22"/>
                <w:szCs w:val="22"/>
                <w:lang w:val="es-MX" w:eastAsia="es-MX"/>
              </w:rPr>
            </w:pPr>
            <w:r w:rsidRPr="00B61C3F">
              <w:rPr>
                <w:rFonts w:eastAsiaTheme="minorHAnsi"/>
                <w:sz w:val="22"/>
                <w:szCs w:val="22"/>
                <w:lang w:val="es-MX" w:eastAsia="en-US"/>
              </w:rPr>
              <w:t>Representa el valor de las inversiones físicas que se consideran necesarias para el desarrollo de una actividad productiva.</w:t>
            </w:r>
          </w:p>
        </w:tc>
      </w:tr>
      <w:tr w:rsidR="00214656" w:rsidRPr="00B61C3F" w14:paraId="6ECAABED" w14:textId="77777777" w:rsidTr="0016682F">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306A083C" w14:textId="77777777" w:rsidR="00214656" w:rsidRPr="00B61C3F" w:rsidRDefault="00214656" w:rsidP="0016682F">
            <w:pPr>
              <w:jc w:val="left"/>
              <w:rPr>
                <w:b/>
                <w:bCs/>
                <w:color w:val="000000"/>
                <w:sz w:val="22"/>
                <w:szCs w:val="22"/>
                <w:lang w:val="es-MX" w:eastAsia="es-MX"/>
              </w:rPr>
            </w:pPr>
            <w:r w:rsidRPr="00B61C3F">
              <w:rPr>
                <w:b/>
                <w:bCs/>
                <w:color w:val="000000"/>
                <w:sz w:val="22"/>
                <w:szCs w:val="22"/>
                <w:lang w:val="es-MX" w:eastAsia="es-MX"/>
              </w:rPr>
              <w:t>Observaciones</w:t>
            </w:r>
          </w:p>
        </w:tc>
      </w:tr>
      <w:tr w:rsidR="00214656" w:rsidRPr="00B61C3F" w14:paraId="61C691AF" w14:textId="77777777" w:rsidTr="0016682F">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032A3E6" w14:textId="77777777" w:rsidR="00214656" w:rsidRPr="00B61C3F" w:rsidRDefault="00214656" w:rsidP="0016682F">
            <w:pPr>
              <w:jc w:val="left"/>
              <w:rPr>
                <w:color w:val="000000"/>
                <w:sz w:val="22"/>
                <w:szCs w:val="22"/>
                <w:lang w:val="es-MX" w:eastAsia="es-MX"/>
              </w:rPr>
            </w:pPr>
            <w:r w:rsidRPr="00B61C3F">
              <w:rPr>
                <w:noProof/>
                <w:color w:val="000000"/>
                <w:sz w:val="22"/>
                <w:szCs w:val="22"/>
                <w:lang w:val="es-MX" w:eastAsia="es-MX"/>
              </w:rPr>
              <w:t>Control por bien</w:t>
            </w:r>
          </w:p>
        </w:tc>
      </w:tr>
    </w:tbl>
    <w:p w14:paraId="64CE0712" w14:textId="77777777" w:rsidR="00B32FE4" w:rsidRPr="00B61C3F" w:rsidRDefault="00B32FE4" w:rsidP="00797C3C">
      <w:pPr>
        <w:rPr>
          <w:sz w:val="22"/>
          <w:szCs w:val="22"/>
        </w:rPr>
      </w:pPr>
    </w:p>
    <w:p w14:paraId="38F63038" w14:textId="77777777" w:rsidR="00B32FE4" w:rsidRPr="00B61C3F" w:rsidRDefault="00B32FE4" w:rsidP="00797C3C">
      <w:pPr>
        <w:rPr>
          <w:sz w:val="22"/>
          <w:szCs w:val="22"/>
        </w:rPr>
      </w:pPr>
    </w:p>
    <w:p w14:paraId="653C416A" w14:textId="77777777" w:rsidR="00B32FE4" w:rsidRPr="00B61C3F" w:rsidRDefault="00B32FE4"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A01930" w:rsidRPr="00B61C3F" w14:paraId="7FE97F9A" w14:textId="77777777" w:rsidTr="008C4757">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5A04A98E" w14:textId="77777777" w:rsidR="00A01930" w:rsidRPr="00B61C3F" w:rsidRDefault="00A01930" w:rsidP="008C4757">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A01930" w:rsidRPr="00B61C3F" w14:paraId="5FBB5934" w14:textId="77777777" w:rsidTr="008C4757">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BD1410A" w14:textId="77777777" w:rsidR="00A01930" w:rsidRPr="00B61C3F" w:rsidRDefault="00A01930" w:rsidP="008C4757">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65B8ED7A" w14:textId="77777777" w:rsidR="00A01930" w:rsidRPr="00B61C3F" w:rsidRDefault="00A01930" w:rsidP="008C4757">
            <w:pPr>
              <w:jc w:val="left"/>
              <w:rPr>
                <w:bCs/>
                <w:color w:val="000000"/>
                <w:sz w:val="22"/>
                <w:szCs w:val="22"/>
                <w:lang w:val="es-MX" w:eastAsia="es-MX"/>
              </w:rPr>
            </w:pPr>
            <w:r w:rsidRPr="00B61C3F">
              <w:rPr>
                <w:bCs/>
                <w:noProof/>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027B6127" w14:textId="77777777" w:rsidR="00A01930" w:rsidRPr="00B61C3F" w:rsidRDefault="00A01930" w:rsidP="008C4757">
            <w:pPr>
              <w:jc w:val="left"/>
              <w:rPr>
                <w:bCs/>
                <w:color w:val="000000"/>
                <w:sz w:val="22"/>
                <w:szCs w:val="22"/>
                <w:lang w:val="es-MX" w:eastAsia="es-MX"/>
              </w:rPr>
            </w:pPr>
            <w:r w:rsidRPr="00B61C3F">
              <w:rPr>
                <w:bCs/>
                <w:noProof/>
                <w:color w:val="000000"/>
                <w:sz w:val="22"/>
                <w:szCs w:val="22"/>
                <w:lang w:val="es-MX" w:eastAsia="es-MX"/>
              </w:rPr>
              <w:t>ACTIVO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524AC3FF" w14:textId="77777777" w:rsidR="00A01930" w:rsidRPr="00B61C3F" w:rsidRDefault="00A01930" w:rsidP="008C4757">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4DFBA3" w14:textId="77777777" w:rsidR="00A01930" w:rsidRPr="00B61C3F" w:rsidRDefault="00A01930" w:rsidP="008C4757">
            <w:pPr>
              <w:jc w:val="center"/>
              <w:rPr>
                <w:bCs/>
                <w:color w:val="000000"/>
                <w:sz w:val="22"/>
                <w:szCs w:val="22"/>
                <w:lang w:val="es-MX" w:eastAsia="es-MX"/>
              </w:rPr>
            </w:pPr>
            <w:r w:rsidRPr="00B61C3F">
              <w:rPr>
                <w:bCs/>
                <w:noProof/>
                <w:color w:val="000000"/>
                <w:sz w:val="22"/>
                <w:szCs w:val="22"/>
                <w:lang w:val="es-MX" w:eastAsia="es-MX"/>
              </w:rPr>
              <w:t>Deudora</w:t>
            </w:r>
          </w:p>
        </w:tc>
      </w:tr>
      <w:tr w:rsidR="00A01930" w:rsidRPr="00B61C3F" w14:paraId="381DF426" w14:textId="77777777" w:rsidTr="008C4757">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15A1A8D" w14:textId="77777777" w:rsidR="00A01930" w:rsidRPr="00B61C3F" w:rsidRDefault="00A01930" w:rsidP="008C475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68B953F5" w14:textId="77777777" w:rsidR="00A01930" w:rsidRPr="00B61C3F" w:rsidRDefault="00A01930" w:rsidP="008C4757">
            <w:pPr>
              <w:jc w:val="left"/>
              <w:rPr>
                <w:bCs/>
                <w:color w:val="000000"/>
                <w:sz w:val="22"/>
                <w:szCs w:val="22"/>
                <w:lang w:val="es-MX" w:eastAsia="es-MX"/>
              </w:rPr>
            </w:pPr>
            <w:r w:rsidRPr="00B61C3F">
              <w:rPr>
                <w:bCs/>
                <w:noProof/>
                <w:color w:val="000000"/>
                <w:sz w:val="22"/>
                <w:szCs w:val="22"/>
                <w:lang w:val="es-MX" w:eastAsia="es-MX"/>
              </w:rPr>
              <w:t>12</w:t>
            </w:r>
          </w:p>
        </w:tc>
        <w:tc>
          <w:tcPr>
            <w:tcW w:w="5670" w:type="dxa"/>
            <w:gridSpan w:val="3"/>
            <w:tcBorders>
              <w:top w:val="single" w:sz="4" w:space="0" w:color="auto"/>
              <w:left w:val="nil"/>
              <w:bottom w:val="single" w:sz="4" w:space="0" w:color="auto"/>
              <w:right w:val="single" w:sz="4" w:space="0" w:color="auto"/>
            </w:tcBorders>
            <w:shd w:val="clear" w:color="auto" w:fill="auto"/>
          </w:tcPr>
          <w:p w14:paraId="28D6DBCF" w14:textId="77777777" w:rsidR="00A01930" w:rsidRPr="00B61C3F" w:rsidRDefault="00A01930" w:rsidP="008C4757">
            <w:pPr>
              <w:jc w:val="left"/>
              <w:rPr>
                <w:bCs/>
                <w:color w:val="000000"/>
                <w:sz w:val="22"/>
                <w:szCs w:val="22"/>
                <w:lang w:val="es-MX" w:eastAsia="es-MX"/>
              </w:rPr>
            </w:pPr>
            <w:r w:rsidRPr="00B61C3F">
              <w:rPr>
                <w:bCs/>
                <w:noProof/>
                <w:color w:val="000000"/>
                <w:sz w:val="22"/>
                <w:szCs w:val="22"/>
                <w:lang w:val="es-MX" w:eastAsia="es-MX"/>
              </w:rPr>
              <w:t>ACTIVO NO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55BB6D10" w14:textId="77777777" w:rsidR="00A01930" w:rsidRPr="00B61C3F" w:rsidRDefault="00A01930" w:rsidP="008C475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1253E8FD" w14:textId="77777777" w:rsidR="00A01930" w:rsidRPr="00B61C3F" w:rsidRDefault="00A01930" w:rsidP="008C4757">
            <w:pPr>
              <w:jc w:val="center"/>
              <w:rPr>
                <w:bCs/>
                <w:color w:val="000000"/>
                <w:sz w:val="22"/>
                <w:szCs w:val="22"/>
                <w:lang w:val="es-MX" w:eastAsia="es-MX"/>
              </w:rPr>
            </w:pPr>
            <w:r w:rsidRPr="00B61C3F">
              <w:rPr>
                <w:bCs/>
                <w:noProof/>
                <w:color w:val="000000"/>
                <w:sz w:val="22"/>
                <w:szCs w:val="22"/>
                <w:lang w:val="es-MX" w:eastAsia="es-MX"/>
              </w:rPr>
              <w:t>-</w:t>
            </w:r>
          </w:p>
        </w:tc>
      </w:tr>
      <w:tr w:rsidR="00A01930" w:rsidRPr="00B61C3F" w14:paraId="3F1E5DBF" w14:textId="77777777" w:rsidTr="008C4757">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02C1F28" w14:textId="77777777" w:rsidR="00A01930" w:rsidRPr="00B61C3F" w:rsidRDefault="00A01930" w:rsidP="008C475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67B43B10" w14:textId="77777777" w:rsidR="00A01930" w:rsidRPr="00B61C3F" w:rsidRDefault="00A01930" w:rsidP="008C4757">
            <w:pPr>
              <w:jc w:val="left"/>
              <w:rPr>
                <w:bCs/>
                <w:color w:val="000000"/>
                <w:sz w:val="22"/>
                <w:szCs w:val="22"/>
                <w:lang w:val="es-MX" w:eastAsia="es-MX"/>
              </w:rPr>
            </w:pPr>
            <w:r w:rsidRPr="00B61C3F">
              <w:rPr>
                <w:bCs/>
                <w:noProof/>
                <w:color w:val="000000"/>
                <w:sz w:val="22"/>
                <w:szCs w:val="22"/>
                <w:lang w:val="es-MX" w:eastAsia="es-MX"/>
              </w:rPr>
              <w:t>123</w:t>
            </w:r>
          </w:p>
        </w:tc>
        <w:tc>
          <w:tcPr>
            <w:tcW w:w="5670" w:type="dxa"/>
            <w:gridSpan w:val="3"/>
            <w:tcBorders>
              <w:top w:val="single" w:sz="4" w:space="0" w:color="auto"/>
              <w:left w:val="nil"/>
              <w:bottom w:val="single" w:sz="4" w:space="0" w:color="auto"/>
              <w:right w:val="single" w:sz="4" w:space="0" w:color="auto"/>
            </w:tcBorders>
            <w:shd w:val="clear" w:color="auto" w:fill="auto"/>
          </w:tcPr>
          <w:p w14:paraId="084AC6A2" w14:textId="77777777" w:rsidR="00A01930" w:rsidRPr="00B61C3F" w:rsidRDefault="00A01930" w:rsidP="008C4757">
            <w:pPr>
              <w:jc w:val="left"/>
              <w:rPr>
                <w:bCs/>
                <w:color w:val="000000"/>
                <w:sz w:val="22"/>
                <w:szCs w:val="22"/>
                <w:lang w:val="es-MX" w:eastAsia="es-MX"/>
              </w:rPr>
            </w:pPr>
            <w:r w:rsidRPr="00B61C3F">
              <w:rPr>
                <w:bCs/>
                <w:noProof/>
                <w:color w:val="000000"/>
                <w:sz w:val="22"/>
                <w:szCs w:val="22"/>
                <w:lang w:val="es-MX" w:eastAsia="es-MX"/>
              </w:rPr>
              <w:t>Bienes Inmuebles, Infraestructura y Construcciones en Proceso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37B2E4F5" w14:textId="77777777" w:rsidR="00A01930" w:rsidRPr="00B61C3F" w:rsidRDefault="00A01930" w:rsidP="008C475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65065601" w14:textId="77777777" w:rsidR="00A01930" w:rsidRPr="00B61C3F" w:rsidRDefault="00A01930" w:rsidP="008C4757">
            <w:pPr>
              <w:jc w:val="center"/>
              <w:rPr>
                <w:bCs/>
                <w:color w:val="000000"/>
                <w:sz w:val="22"/>
                <w:szCs w:val="22"/>
                <w:lang w:val="es-MX" w:eastAsia="es-MX"/>
              </w:rPr>
            </w:pPr>
          </w:p>
        </w:tc>
      </w:tr>
      <w:tr w:rsidR="00A01930" w:rsidRPr="00B61C3F" w14:paraId="00BBC63F" w14:textId="77777777" w:rsidTr="008C4757">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0AFF4C1F" w14:textId="77777777" w:rsidR="00A01930" w:rsidRPr="00B61C3F" w:rsidRDefault="00A01930" w:rsidP="008C475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F17EBAB" w14:textId="632D2068" w:rsidR="00A01930" w:rsidRPr="00B61C3F" w:rsidRDefault="00152D15" w:rsidP="008C4757">
            <w:pPr>
              <w:jc w:val="left"/>
              <w:rPr>
                <w:bCs/>
                <w:color w:val="000000"/>
                <w:sz w:val="22"/>
                <w:szCs w:val="22"/>
                <w:lang w:val="es-MX" w:eastAsia="es-MX"/>
              </w:rPr>
            </w:pPr>
            <w:r w:rsidRPr="00B61C3F">
              <w:rPr>
                <w:bCs/>
                <w:noProof/>
                <w:color w:val="000000"/>
                <w:sz w:val="22"/>
                <w:szCs w:val="22"/>
                <w:lang w:val="es-MX" w:eastAsia="es-MX"/>
              </w:rPr>
              <w:t>1235</w:t>
            </w:r>
          </w:p>
        </w:tc>
        <w:tc>
          <w:tcPr>
            <w:tcW w:w="5670" w:type="dxa"/>
            <w:gridSpan w:val="3"/>
            <w:tcBorders>
              <w:top w:val="single" w:sz="4" w:space="0" w:color="auto"/>
              <w:left w:val="nil"/>
              <w:bottom w:val="single" w:sz="4" w:space="0" w:color="auto"/>
              <w:right w:val="single" w:sz="4" w:space="0" w:color="auto"/>
            </w:tcBorders>
            <w:shd w:val="clear" w:color="auto" w:fill="auto"/>
          </w:tcPr>
          <w:p w14:paraId="53B8F7FB" w14:textId="554132FC" w:rsidR="00A01930" w:rsidRPr="00B61C3F" w:rsidRDefault="00152D15" w:rsidP="008C4757">
            <w:pPr>
              <w:jc w:val="left"/>
              <w:rPr>
                <w:bCs/>
                <w:color w:val="000000"/>
                <w:sz w:val="22"/>
                <w:szCs w:val="22"/>
                <w:lang w:val="es-MX" w:eastAsia="es-MX"/>
              </w:rPr>
            </w:pPr>
            <w:r w:rsidRPr="00B61C3F">
              <w:rPr>
                <w:rFonts w:eastAsiaTheme="minorHAnsi"/>
                <w:bCs/>
                <w:sz w:val="22"/>
                <w:szCs w:val="22"/>
                <w:lang w:val="es-MX" w:eastAsia="en-US"/>
              </w:rPr>
              <w:t>Construcciones en Proceso en Bienes de Dominio Público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A0E3192" w14:textId="77777777" w:rsidR="00A01930" w:rsidRPr="00B61C3F" w:rsidRDefault="00A01930" w:rsidP="008C475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0D90A2A2" w14:textId="13A7A357" w:rsidR="00A01930" w:rsidRPr="00B61C3F" w:rsidRDefault="00A01930" w:rsidP="008C4757">
            <w:pPr>
              <w:jc w:val="center"/>
              <w:rPr>
                <w:bCs/>
                <w:color w:val="000000"/>
                <w:sz w:val="22"/>
                <w:szCs w:val="22"/>
                <w:lang w:val="es-MX" w:eastAsia="es-MX"/>
              </w:rPr>
            </w:pPr>
          </w:p>
        </w:tc>
      </w:tr>
      <w:tr w:rsidR="00A01930" w:rsidRPr="00B61C3F" w14:paraId="1CEB2696" w14:textId="77777777" w:rsidTr="008C4757">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3EB10480" w14:textId="77777777" w:rsidR="00A01930" w:rsidRPr="00B61C3F" w:rsidRDefault="00A01930" w:rsidP="008C475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28068363" w14:textId="77777777" w:rsidR="00A01930" w:rsidRPr="00B61C3F" w:rsidRDefault="00A01930" w:rsidP="008C475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A01930" w:rsidRPr="00B61C3F" w14:paraId="2FB1D66F" w14:textId="77777777" w:rsidTr="008C4757">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0434161F" w14:textId="3ABD966C" w:rsidR="00A01930" w:rsidRPr="00B61C3F" w:rsidRDefault="00C85595" w:rsidP="008C4757">
            <w:pPr>
              <w:jc w:val="left"/>
              <w:rPr>
                <w:bCs/>
                <w:color w:val="000000"/>
                <w:sz w:val="22"/>
                <w:szCs w:val="22"/>
                <w:lang w:val="es-MX" w:eastAsia="es-MX"/>
              </w:rPr>
            </w:pPr>
            <w:r w:rsidRPr="00B61C3F">
              <w:rPr>
                <w:bCs/>
                <w:color w:val="000000"/>
                <w:sz w:val="22"/>
                <w:szCs w:val="22"/>
                <w:lang w:val="es-MX" w:eastAsia="es-MX"/>
              </w:rPr>
              <w:t>123531001 a 123599999</w:t>
            </w:r>
          </w:p>
        </w:tc>
        <w:tc>
          <w:tcPr>
            <w:tcW w:w="8222" w:type="dxa"/>
            <w:gridSpan w:val="5"/>
            <w:tcBorders>
              <w:top w:val="single" w:sz="4" w:space="0" w:color="auto"/>
              <w:left w:val="nil"/>
              <w:bottom w:val="single" w:sz="8" w:space="0" w:color="000000"/>
              <w:right w:val="single" w:sz="8" w:space="0" w:color="000000"/>
            </w:tcBorders>
            <w:shd w:val="clear" w:color="auto" w:fill="auto"/>
          </w:tcPr>
          <w:p w14:paraId="5D415DA1" w14:textId="37F868AF" w:rsidR="00A01930" w:rsidRPr="00B61C3F" w:rsidRDefault="0003743D" w:rsidP="008C4757">
            <w:pPr>
              <w:jc w:val="left"/>
              <w:rPr>
                <w:bCs/>
                <w:color w:val="000000"/>
                <w:sz w:val="22"/>
                <w:szCs w:val="22"/>
                <w:lang w:val="es-MX" w:eastAsia="es-MX"/>
              </w:rPr>
            </w:pPr>
            <w:r w:rsidRPr="00B61C3F">
              <w:rPr>
                <w:bCs/>
                <w:color w:val="000000"/>
                <w:sz w:val="22"/>
                <w:szCs w:val="22"/>
                <w:lang w:val="es-MX" w:eastAsia="es-MX"/>
              </w:rPr>
              <w:t>Construcción de Obras para el Abastecimiento de Agua, Petróleo, Gas, Electricidad y Telecomunicaciones en Proceso</w:t>
            </w:r>
          </w:p>
        </w:tc>
      </w:tr>
      <w:tr w:rsidR="00A01930" w:rsidRPr="00B61C3F" w14:paraId="45541EEA" w14:textId="77777777" w:rsidTr="008C4757">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547C3E35" w14:textId="77777777" w:rsidR="00A01930" w:rsidRPr="00B61C3F" w:rsidRDefault="00A01930" w:rsidP="008C475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3D6B67F2" w14:textId="77777777" w:rsidR="00A01930" w:rsidRPr="00B61C3F" w:rsidRDefault="00A01930" w:rsidP="008C475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5C7F8FF2" w14:textId="77777777" w:rsidR="00A01930" w:rsidRPr="00B61C3F" w:rsidRDefault="00A01930" w:rsidP="008C475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24C2195F" w14:textId="77777777" w:rsidR="00A01930" w:rsidRPr="00B61C3F" w:rsidRDefault="00A01930" w:rsidP="008C4757">
            <w:pPr>
              <w:jc w:val="center"/>
              <w:rPr>
                <w:b/>
                <w:bCs/>
                <w:color w:val="000000"/>
                <w:sz w:val="22"/>
                <w:szCs w:val="22"/>
                <w:lang w:val="es-MX" w:eastAsia="es-MX"/>
              </w:rPr>
            </w:pPr>
            <w:r w:rsidRPr="00B61C3F">
              <w:rPr>
                <w:b/>
                <w:bCs/>
                <w:color w:val="000000"/>
                <w:sz w:val="22"/>
                <w:szCs w:val="22"/>
                <w:lang w:val="es-MX" w:eastAsia="es-MX"/>
              </w:rPr>
              <w:t>Abono</w:t>
            </w:r>
          </w:p>
        </w:tc>
      </w:tr>
      <w:tr w:rsidR="00A01930" w:rsidRPr="00B61C3F" w14:paraId="426262B3"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4732C2D6" w14:textId="38067F42" w:rsidR="00A01930" w:rsidRPr="00B61C3F" w:rsidRDefault="0003743D" w:rsidP="008C4757">
            <w:pPr>
              <w:jc w:val="left"/>
              <w:rPr>
                <w:color w:val="000000"/>
                <w:sz w:val="22"/>
                <w:szCs w:val="22"/>
                <w:lang w:val="es-MX" w:eastAsia="es-MX"/>
              </w:rPr>
            </w:pPr>
            <w:r w:rsidRPr="00B61C3F">
              <w:rPr>
                <w:color w:val="000000"/>
                <w:sz w:val="22"/>
                <w:szCs w:val="22"/>
                <w:lang w:val="es-MX" w:eastAsia="es-MX"/>
              </w:rPr>
              <w:t>PO2-4 Provisión por la estimación de obra</w:t>
            </w:r>
          </w:p>
        </w:tc>
        <w:tc>
          <w:tcPr>
            <w:tcW w:w="5103" w:type="dxa"/>
            <w:gridSpan w:val="4"/>
            <w:tcBorders>
              <w:top w:val="nil"/>
              <w:left w:val="nil"/>
              <w:bottom w:val="dotted" w:sz="4" w:space="0" w:color="000000"/>
              <w:right w:val="single" w:sz="8" w:space="0" w:color="000000"/>
            </w:tcBorders>
            <w:shd w:val="clear" w:color="auto" w:fill="auto"/>
            <w:hideMark/>
          </w:tcPr>
          <w:p w14:paraId="01695EB1" w14:textId="476566EE" w:rsidR="00A01930" w:rsidRPr="00B61C3F" w:rsidRDefault="00B84946" w:rsidP="008C4757">
            <w:pPr>
              <w:jc w:val="left"/>
              <w:rPr>
                <w:color w:val="000000"/>
                <w:sz w:val="22"/>
                <w:szCs w:val="22"/>
                <w:lang w:val="es-MX" w:eastAsia="es-MX"/>
              </w:rPr>
            </w:pPr>
            <w:r w:rsidRPr="00B61C3F">
              <w:rPr>
                <w:color w:val="000000"/>
                <w:sz w:val="22"/>
                <w:szCs w:val="22"/>
                <w:lang w:val="es-MX" w:eastAsia="es-MX"/>
              </w:rPr>
              <w:t>PO2-8 Capitalización de obra propia</w:t>
            </w:r>
          </w:p>
        </w:tc>
      </w:tr>
      <w:tr w:rsidR="00A01930" w:rsidRPr="00B61C3F" w14:paraId="4449969C"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537141EC" w14:textId="1F501BE5" w:rsidR="00A01930" w:rsidRPr="00B61C3F" w:rsidRDefault="00A0193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AFAD852" w14:textId="77777777" w:rsidR="00A01930" w:rsidRPr="00B61C3F" w:rsidRDefault="00A01930" w:rsidP="008C4757">
            <w:pPr>
              <w:jc w:val="left"/>
              <w:rPr>
                <w:bCs/>
                <w:color w:val="000000"/>
                <w:sz w:val="22"/>
                <w:szCs w:val="22"/>
                <w:lang w:val="es-MX" w:eastAsia="es-MX"/>
              </w:rPr>
            </w:pPr>
          </w:p>
        </w:tc>
      </w:tr>
      <w:tr w:rsidR="00A01930" w:rsidRPr="00B61C3F" w14:paraId="21ED1029"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5623A9D3" w14:textId="77777777" w:rsidR="00A01930" w:rsidRPr="00B61C3F" w:rsidRDefault="00A0193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136E49C" w14:textId="77777777" w:rsidR="00A01930" w:rsidRPr="00B61C3F" w:rsidRDefault="00A01930" w:rsidP="008C4757">
            <w:pPr>
              <w:jc w:val="left"/>
              <w:rPr>
                <w:bCs/>
                <w:color w:val="000000"/>
                <w:sz w:val="22"/>
                <w:szCs w:val="22"/>
                <w:lang w:val="es-MX" w:eastAsia="es-MX"/>
              </w:rPr>
            </w:pPr>
          </w:p>
        </w:tc>
      </w:tr>
      <w:tr w:rsidR="00A01930" w:rsidRPr="00B61C3F" w14:paraId="15ACC09F"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E91C66B" w14:textId="77777777" w:rsidR="00A01930" w:rsidRPr="00B61C3F" w:rsidRDefault="00A0193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975C253" w14:textId="77777777" w:rsidR="00A01930" w:rsidRPr="00B61C3F" w:rsidRDefault="00A01930" w:rsidP="008C4757">
            <w:pPr>
              <w:jc w:val="left"/>
              <w:rPr>
                <w:bCs/>
                <w:color w:val="000000"/>
                <w:sz w:val="22"/>
                <w:szCs w:val="22"/>
                <w:lang w:val="es-MX" w:eastAsia="es-MX"/>
              </w:rPr>
            </w:pPr>
          </w:p>
        </w:tc>
      </w:tr>
      <w:tr w:rsidR="00A01930" w:rsidRPr="00B61C3F" w14:paraId="199B6670"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F665EC4" w14:textId="77777777" w:rsidR="00A01930" w:rsidRPr="00B61C3F" w:rsidRDefault="00A0193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54E583A" w14:textId="77777777" w:rsidR="00A01930" w:rsidRPr="00B61C3F" w:rsidRDefault="00A01930" w:rsidP="008C4757">
            <w:pPr>
              <w:jc w:val="left"/>
              <w:rPr>
                <w:bCs/>
                <w:color w:val="000000"/>
                <w:sz w:val="22"/>
                <w:szCs w:val="22"/>
                <w:lang w:val="es-MX" w:eastAsia="es-MX"/>
              </w:rPr>
            </w:pPr>
          </w:p>
        </w:tc>
      </w:tr>
      <w:tr w:rsidR="00A01930" w:rsidRPr="00B61C3F" w14:paraId="4140C52D"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9B5A775" w14:textId="77777777" w:rsidR="00A01930" w:rsidRPr="00B61C3F" w:rsidRDefault="00A0193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8E62C5D" w14:textId="77777777" w:rsidR="00A01930" w:rsidRPr="00B61C3F" w:rsidRDefault="00A01930" w:rsidP="008C4757">
            <w:pPr>
              <w:jc w:val="left"/>
              <w:rPr>
                <w:bCs/>
                <w:color w:val="000000"/>
                <w:sz w:val="22"/>
                <w:szCs w:val="22"/>
                <w:lang w:val="es-MX" w:eastAsia="es-MX"/>
              </w:rPr>
            </w:pPr>
          </w:p>
        </w:tc>
      </w:tr>
      <w:tr w:rsidR="00A01930" w:rsidRPr="00B61C3F" w14:paraId="05EC3696"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CD91D92" w14:textId="77777777" w:rsidR="00A01930" w:rsidRPr="00B61C3F" w:rsidRDefault="00A0193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0505C27" w14:textId="77777777" w:rsidR="00A01930" w:rsidRPr="00B61C3F" w:rsidRDefault="00A01930" w:rsidP="008C4757">
            <w:pPr>
              <w:jc w:val="left"/>
              <w:rPr>
                <w:bCs/>
                <w:color w:val="000000"/>
                <w:sz w:val="22"/>
                <w:szCs w:val="22"/>
                <w:lang w:val="es-MX" w:eastAsia="es-MX"/>
              </w:rPr>
            </w:pPr>
          </w:p>
        </w:tc>
      </w:tr>
      <w:tr w:rsidR="00A01930" w:rsidRPr="00B61C3F" w14:paraId="78A82425"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1F6D9FB" w14:textId="77777777" w:rsidR="00A01930" w:rsidRPr="00B61C3F" w:rsidRDefault="00A0193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6154296" w14:textId="77777777" w:rsidR="00A01930" w:rsidRPr="00B61C3F" w:rsidRDefault="00A01930" w:rsidP="008C4757">
            <w:pPr>
              <w:jc w:val="left"/>
              <w:rPr>
                <w:bCs/>
                <w:color w:val="000000"/>
                <w:sz w:val="22"/>
                <w:szCs w:val="22"/>
                <w:lang w:val="es-MX" w:eastAsia="es-MX"/>
              </w:rPr>
            </w:pPr>
          </w:p>
        </w:tc>
      </w:tr>
      <w:tr w:rsidR="00A01930" w:rsidRPr="00B61C3F" w14:paraId="79E6A8F8"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57F8D5C" w14:textId="77777777" w:rsidR="00A01930" w:rsidRPr="00B61C3F" w:rsidRDefault="00A0193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95EEE3E" w14:textId="77777777" w:rsidR="00A01930" w:rsidRPr="00B61C3F" w:rsidRDefault="00A01930" w:rsidP="008C4757">
            <w:pPr>
              <w:jc w:val="left"/>
              <w:rPr>
                <w:bCs/>
                <w:color w:val="000000"/>
                <w:sz w:val="22"/>
                <w:szCs w:val="22"/>
                <w:lang w:val="es-MX" w:eastAsia="es-MX"/>
              </w:rPr>
            </w:pPr>
          </w:p>
        </w:tc>
      </w:tr>
      <w:tr w:rsidR="00A01930" w:rsidRPr="00B61C3F" w14:paraId="7A11DED3"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0ED3A3E" w14:textId="77777777" w:rsidR="00A01930" w:rsidRPr="00B61C3F" w:rsidRDefault="00A0193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7E011A6" w14:textId="77777777" w:rsidR="00A01930" w:rsidRPr="00B61C3F" w:rsidRDefault="00A01930" w:rsidP="008C4757">
            <w:pPr>
              <w:jc w:val="left"/>
              <w:rPr>
                <w:bCs/>
                <w:color w:val="000000"/>
                <w:sz w:val="22"/>
                <w:szCs w:val="22"/>
                <w:lang w:val="es-MX" w:eastAsia="es-MX"/>
              </w:rPr>
            </w:pPr>
          </w:p>
        </w:tc>
      </w:tr>
      <w:tr w:rsidR="00A01930" w:rsidRPr="00B61C3F" w14:paraId="0686C0B1"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A9E3679" w14:textId="77777777" w:rsidR="00A01930" w:rsidRPr="00B61C3F" w:rsidRDefault="00A0193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29C7023" w14:textId="77777777" w:rsidR="00A01930" w:rsidRPr="00B61C3F" w:rsidRDefault="00A01930" w:rsidP="008C4757">
            <w:pPr>
              <w:jc w:val="left"/>
              <w:rPr>
                <w:bCs/>
                <w:color w:val="000000"/>
                <w:sz w:val="22"/>
                <w:szCs w:val="22"/>
                <w:lang w:val="es-MX" w:eastAsia="es-MX"/>
              </w:rPr>
            </w:pPr>
          </w:p>
        </w:tc>
      </w:tr>
      <w:tr w:rsidR="00A01930" w:rsidRPr="00B61C3F" w14:paraId="5E3B3115"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A9AEED5" w14:textId="77777777" w:rsidR="00A01930" w:rsidRPr="00B61C3F" w:rsidRDefault="00A0193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4C96BD9" w14:textId="77777777" w:rsidR="00A01930" w:rsidRPr="00B61C3F" w:rsidRDefault="00A01930" w:rsidP="008C4757">
            <w:pPr>
              <w:jc w:val="left"/>
              <w:rPr>
                <w:bCs/>
                <w:color w:val="000000"/>
                <w:sz w:val="22"/>
                <w:szCs w:val="22"/>
                <w:lang w:val="es-MX" w:eastAsia="es-MX"/>
              </w:rPr>
            </w:pPr>
          </w:p>
        </w:tc>
      </w:tr>
      <w:tr w:rsidR="00A01930" w:rsidRPr="00B61C3F" w14:paraId="30332DE5"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FD6D6E3" w14:textId="77777777" w:rsidR="00A01930" w:rsidRPr="00B61C3F" w:rsidRDefault="00A0193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FFE774B" w14:textId="77777777" w:rsidR="00A01930" w:rsidRPr="00B61C3F" w:rsidRDefault="00A01930" w:rsidP="008C4757">
            <w:pPr>
              <w:jc w:val="left"/>
              <w:rPr>
                <w:bCs/>
                <w:color w:val="000000"/>
                <w:sz w:val="22"/>
                <w:szCs w:val="22"/>
                <w:lang w:val="es-MX" w:eastAsia="es-MX"/>
              </w:rPr>
            </w:pPr>
          </w:p>
        </w:tc>
      </w:tr>
      <w:tr w:rsidR="00A01930" w:rsidRPr="00B61C3F" w14:paraId="5675B418"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6748621" w14:textId="77777777" w:rsidR="00A01930" w:rsidRPr="00B61C3F" w:rsidRDefault="00A0193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F4A74F5" w14:textId="77777777" w:rsidR="00A01930" w:rsidRPr="00B61C3F" w:rsidRDefault="00A01930" w:rsidP="008C4757">
            <w:pPr>
              <w:jc w:val="left"/>
              <w:rPr>
                <w:bCs/>
                <w:color w:val="000000"/>
                <w:sz w:val="22"/>
                <w:szCs w:val="22"/>
                <w:lang w:val="es-MX" w:eastAsia="es-MX"/>
              </w:rPr>
            </w:pPr>
          </w:p>
        </w:tc>
      </w:tr>
      <w:tr w:rsidR="00A01930" w:rsidRPr="00B61C3F" w14:paraId="08CF61DF"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C8AD56E" w14:textId="77777777" w:rsidR="00A01930" w:rsidRPr="00B61C3F" w:rsidRDefault="00A0193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52ADF8F" w14:textId="77777777" w:rsidR="00A01930" w:rsidRPr="00B61C3F" w:rsidRDefault="00A01930" w:rsidP="008C4757">
            <w:pPr>
              <w:jc w:val="left"/>
              <w:rPr>
                <w:bCs/>
                <w:color w:val="000000"/>
                <w:sz w:val="22"/>
                <w:szCs w:val="22"/>
                <w:lang w:val="es-MX" w:eastAsia="es-MX"/>
              </w:rPr>
            </w:pPr>
          </w:p>
        </w:tc>
      </w:tr>
      <w:tr w:rsidR="00A01930" w:rsidRPr="00B61C3F" w14:paraId="773C69E3"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6EA514D" w14:textId="77777777" w:rsidR="00A01930" w:rsidRPr="00B61C3F" w:rsidRDefault="00A0193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63DADAC" w14:textId="77777777" w:rsidR="00A01930" w:rsidRPr="00B61C3F" w:rsidRDefault="00A01930" w:rsidP="008C4757">
            <w:pPr>
              <w:jc w:val="left"/>
              <w:rPr>
                <w:bCs/>
                <w:color w:val="000000"/>
                <w:sz w:val="22"/>
                <w:szCs w:val="22"/>
                <w:lang w:val="es-MX" w:eastAsia="es-MX"/>
              </w:rPr>
            </w:pPr>
          </w:p>
        </w:tc>
      </w:tr>
      <w:tr w:rsidR="00A01930" w:rsidRPr="00B61C3F" w14:paraId="2524E874"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3B71177" w14:textId="77777777" w:rsidR="00A01930" w:rsidRPr="00B61C3F" w:rsidRDefault="00A0193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125E092" w14:textId="77777777" w:rsidR="00A01930" w:rsidRPr="00B61C3F" w:rsidRDefault="00A01930" w:rsidP="008C4757">
            <w:pPr>
              <w:jc w:val="left"/>
              <w:rPr>
                <w:bCs/>
                <w:color w:val="000000"/>
                <w:sz w:val="22"/>
                <w:szCs w:val="22"/>
                <w:lang w:val="es-MX" w:eastAsia="es-MX"/>
              </w:rPr>
            </w:pPr>
          </w:p>
        </w:tc>
      </w:tr>
      <w:tr w:rsidR="00A01930" w:rsidRPr="00B61C3F" w14:paraId="1673EDAF"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3F67273" w14:textId="77777777" w:rsidR="00A01930" w:rsidRPr="00B61C3F" w:rsidRDefault="00A0193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0916F9E" w14:textId="77777777" w:rsidR="00A01930" w:rsidRPr="00B61C3F" w:rsidRDefault="00A01930" w:rsidP="008C4757">
            <w:pPr>
              <w:jc w:val="left"/>
              <w:rPr>
                <w:bCs/>
                <w:color w:val="000000"/>
                <w:sz w:val="22"/>
                <w:szCs w:val="22"/>
                <w:lang w:val="es-MX" w:eastAsia="es-MX"/>
              </w:rPr>
            </w:pPr>
          </w:p>
        </w:tc>
      </w:tr>
      <w:tr w:rsidR="00A01930" w:rsidRPr="00B61C3F" w14:paraId="427C123F"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8721662" w14:textId="77777777" w:rsidR="00A01930" w:rsidRPr="00B61C3F" w:rsidRDefault="00A0193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BD19633" w14:textId="77777777" w:rsidR="00A01930" w:rsidRPr="00B61C3F" w:rsidRDefault="00A01930" w:rsidP="008C4757">
            <w:pPr>
              <w:jc w:val="left"/>
              <w:rPr>
                <w:bCs/>
                <w:color w:val="000000"/>
                <w:sz w:val="22"/>
                <w:szCs w:val="22"/>
                <w:lang w:val="es-MX" w:eastAsia="es-MX"/>
              </w:rPr>
            </w:pPr>
          </w:p>
        </w:tc>
      </w:tr>
      <w:tr w:rsidR="00A01930" w:rsidRPr="00B61C3F" w14:paraId="2C4814A5"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CD4CE0F" w14:textId="77777777" w:rsidR="00A01930" w:rsidRPr="00B61C3F" w:rsidRDefault="00A0193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AF1E0C0" w14:textId="77777777" w:rsidR="00A01930" w:rsidRPr="00B61C3F" w:rsidRDefault="00A01930" w:rsidP="008C4757">
            <w:pPr>
              <w:jc w:val="left"/>
              <w:rPr>
                <w:bCs/>
                <w:color w:val="000000"/>
                <w:sz w:val="22"/>
                <w:szCs w:val="22"/>
                <w:lang w:val="es-MX" w:eastAsia="es-MX"/>
              </w:rPr>
            </w:pPr>
          </w:p>
        </w:tc>
      </w:tr>
      <w:tr w:rsidR="00A01930" w:rsidRPr="00B61C3F" w14:paraId="7201F0B5" w14:textId="77777777" w:rsidTr="008C4757">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644CD12F" w14:textId="77777777" w:rsidR="00A01930" w:rsidRPr="00B61C3F" w:rsidRDefault="00A01930" w:rsidP="008C4757">
            <w:pPr>
              <w:jc w:val="left"/>
              <w:rPr>
                <w:b/>
                <w:bCs/>
                <w:color w:val="000000"/>
                <w:sz w:val="22"/>
                <w:szCs w:val="22"/>
                <w:lang w:val="es-MX" w:eastAsia="es-MX"/>
              </w:rPr>
            </w:pPr>
            <w:r w:rsidRPr="00B61C3F">
              <w:rPr>
                <w:b/>
                <w:bCs/>
                <w:color w:val="000000"/>
                <w:sz w:val="22"/>
                <w:szCs w:val="22"/>
                <w:lang w:val="es-MX" w:eastAsia="es-MX"/>
              </w:rPr>
              <w:t>Su saldo representa</w:t>
            </w:r>
          </w:p>
        </w:tc>
      </w:tr>
      <w:tr w:rsidR="00A01930" w:rsidRPr="00B61C3F" w14:paraId="439AC861" w14:textId="77777777" w:rsidTr="00A01930">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6BDE20BC" w14:textId="5D58888A" w:rsidR="00A01930" w:rsidRPr="00B61C3F" w:rsidRDefault="001C4AC0" w:rsidP="001C4AC0">
            <w:pPr>
              <w:autoSpaceDE w:val="0"/>
              <w:autoSpaceDN w:val="0"/>
              <w:adjustRightInd w:val="0"/>
              <w:rPr>
                <w:rFonts w:eastAsiaTheme="minorHAnsi"/>
                <w:sz w:val="22"/>
                <w:szCs w:val="22"/>
                <w:lang w:val="es-MX" w:eastAsia="en-US"/>
              </w:rPr>
            </w:pPr>
            <w:r w:rsidRPr="00B61C3F">
              <w:rPr>
                <w:rFonts w:eastAsiaTheme="minorHAnsi"/>
                <w:sz w:val="22"/>
                <w:szCs w:val="22"/>
                <w:lang w:val="es-MX" w:eastAsia="en-US"/>
              </w:rPr>
              <w:t>Representa el monto de las construcciones en proceso de bienes de dominio público de acuerdo con lo establecido en la Ley General de Bienes Nacionales y otras leyes aplicables, incluye los gastos en estudios de pre-inversión y preparación de los proyectos.</w:t>
            </w:r>
          </w:p>
        </w:tc>
      </w:tr>
      <w:tr w:rsidR="00A01930" w:rsidRPr="00B61C3F" w14:paraId="15B8DD64" w14:textId="77777777" w:rsidTr="008C475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24060349" w14:textId="77777777" w:rsidR="00A01930" w:rsidRPr="00B61C3F" w:rsidRDefault="00A01930" w:rsidP="008C4757">
            <w:pPr>
              <w:jc w:val="left"/>
              <w:rPr>
                <w:b/>
                <w:bCs/>
                <w:color w:val="000000"/>
                <w:sz w:val="22"/>
                <w:szCs w:val="22"/>
                <w:lang w:val="es-MX" w:eastAsia="es-MX"/>
              </w:rPr>
            </w:pPr>
            <w:r w:rsidRPr="00B61C3F">
              <w:rPr>
                <w:b/>
                <w:bCs/>
                <w:color w:val="000000"/>
                <w:sz w:val="22"/>
                <w:szCs w:val="22"/>
                <w:lang w:val="es-MX" w:eastAsia="es-MX"/>
              </w:rPr>
              <w:t>Observaciones</w:t>
            </w:r>
          </w:p>
        </w:tc>
      </w:tr>
      <w:tr w:rsidR="00A01930" w:rsidRPr="00B61C3F" w14:paraId="7D6E7DE6" w14:textId="77777777" w:rsidTr="008C475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011FEF2" w14:textId="287B0CD2" w:rsidR="00A01930" w:rsidRPr="00B61C3F" w:rsidRDefault="00A01930" w:rsidP="008C4757">
            <w:pPr>
              <w:jc w:val="left"/>
              <w:rPr>
                <w:color w:val="000000"/>
                <w:sz w:val="22"/>
                <w:szCs w:val="22"/>
                <w:lang w:val="es-MX" w:eastAsia="es-MX"/>
              </w:rPr>
            </w:pPr>
          </w:p>
        </w:tc>
      </w:tr>
    </w:tbl>
    <w:p w14:paraId="332855B1" w14:textId="77777777" w:rsidR="00B32FE4" w:rsidRPr="00B61C3F" w:rsidRDefault="00B32FE4" w:rsidP="00797C3C">
      <w:pPr>
        <w:rPr>
          <w:sz w:val="22"/>
          <w:szCs w:val="22"/>
        </w:rPr>
      </w:pPr>
    </w:p>
    <w:p w14:paraId="1C455155" w14:textId="77777777" w:rsidR="00B32FE4" w:rsidRPr="00B61C3F" w:rsidRDefault="00B32FE4" w:rsidP="00797C3C">
      <w:pPr>
        <w:rPr>
          <w:sz w:val="22"/>
          <w:szCs w:val="22"/>
        </w:rPr>
      </w:pPr>
    </w:p>
    <w:p w14:paraId="0AFA9DA9" w14:textId="77777777" w:rsidR="00B32FE4" w:rsidRPr="00B61C3F" w:rsidRDefault="00B32FE4" w:rsidP="00797C3C">
      <w:pPr>
        <w:rPr>
          <w:sz w:val="22"/>
          <w:szCs w:val="22"/>
        </w:rPr>
      </w:pPr>
    </w:p>
    <w:p w14:paraId="740240F8" w14:textId="2A4DEFF0" w:rsidR="00B32FE4" w:rsidRPr="00B61C3F" w:rsidRDefault="00B32FE4" w:rsidP="00797C3C">
      <w:pPr>
        <w:rPr>
          <w:sz w:val="22"/>
          <w:szCs w:val="22"/>
        </w:rPr>
        <w:sectPr w:rsidR="00B32FE4" w:rsidRPr="00B61C3F" w:rsidSect="00270222">
          <w:pgSz w:w="12240" w:h="15840"/>
          <w:pgMar w:top="1134" w:right="1080" w:bottom="1135" w:left="1080" w:header="708" w:footer="708" w:gutter="0"/>
          <w:cols w:space="708"/>
          <w:docGrid w:linePitch="360"/>
        </w:sect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797C3C" w:rsidRPr="00B61C3F" w14:paraId="740240FA" w14:textId="77777777" w:rsidTr="00C32235">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40240F9"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797C3C" w:rsidRPr="00B61C3F" w14:paraId="74024100" w14:textId="77777777" w:rsidTr="00C32235">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0FB"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40240FC"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0FD"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ACTIVO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40240FE"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240FF" w14:textId="77777777" w:rsidR="00797C3C" w:rsidRPr="00B61C3F" w:rsidRDefault="00797C3C" w:rsidP="006E720B">
            <w:pPr>
              <w:jc w:val="center"/>
              <w:rPr>
                <w:bCs/>
                <w:color w:val="000000"/>
                <w:sz w:val="22"/>
                <w:szCs w:val="22"/>
                <w:lang w:val="es-MX" w:eastAsia="es-MX"/>
              </w:rPr>
            </w:pPr>
            <w:r w:rsidRPr="00B61C3F">
              <w:rPr>
                <w:bCs/>
                <w:noProof/>
                <w:color w:val="000000"/>
                <w:sz w:val="22"/>
                <w:szCs w:val="22"/>
                <w:lang w:val="es-MX" w:eastAsia="es-MX"/>
              </w:rPr>
              <w:t>Deudora</w:t>
            </w:r>
          </w:p>
        </w:tc>
      </w:tr>
      <w:tr w:rsidR="00627987" w:rsidRPr="00B61C3F" w14:paraId="74024106" w14:textId="77777777" w:rsidTr="00C32235">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101"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4024102"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12</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103"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ACTIVO NO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4104"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4105" w14:textId="77777777" w:rsidR="00627987" w:rsidRPr="00B61C3F" w:rsidRDefault="00627987" w:rsidP="00627987">
            <w:pPr>
              <w:jc w:val="center"/>
              <w:rPr>
                <w:bCs/>
                <w:color w:val="000000"/>
                <w:sz w:val="22"/>
                <w:szCs w:val="22"/>
                <w:lang w:val="es-MX" w:eastAsia="es-MX"/>
              </w:rPr>
            </w:pPr>
            <w:r w:rsidRPr="00B61C3F">
              <w:rPr>
                <w:bCs/>
                <w:noProof/>
                <w:color w:val="000000"/>
                <w:sz w:val="22"/>
                <w:szCs w:val="22"/>
                <w:lang w:val="es-MX" w:eastAsia="es-MX"/>
              </w:rPr>
              <w:t>-</w:t>
            </w:r>
          </w:p>
        </w:tc>
      </w:tr>
      <w:tr w:rsidR="00627987" w:rsidRPr="00B61C3F" w14:paraId="7402410C" w14:textId="77777777" w:rsidTr="00C32235">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107"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4024108"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123</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109"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Bienes Inmuebles, Infraestructura y Construcciones en Proceso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410A"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410B" w14:textId="77777777" w:rsidR="00627987" w:rsidRPr="00B61C3F" w:rsidRDefault="00627987" w:rsidP="00627987">
            <w:pPr>
              <w:jc w:val="center"/>
              <w:rPr>
                <w:bCs/>
                <w:color w:val="000000"/>
                <w:sz w:val="22"/>
                <w:szCs w:val="22"/>
                <w:lang w:val="es-MX" w:eastAsia="es-MX"/>
              </w:rPr>
            </w:pPr>
            <w:r w:rsidRPr="00B61C3F">
              <w:rPr>
                <w:bCs/>
                <w:noProof/>
                <w:color w:val="000000"/>
                <w:sz w:val="22"/>
                <w:szCs w:val="22"/>
                <w:lang w:val="es-MX" w:eastAsia="es-MX"/>
              </w:rPr>
              <w:t>6221</w:t>
            </w:r>
          </w:p>
        </w:tc>
      </w:tr>
      <w:tr w:rsidR="00627987" w:rsidRPr="00B61C3F" w14:paraId="74024112" w14:textId="77777777" w:rsidTr="00C32235">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10D"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402410E"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1236</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10F"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Construcciones en Proceso en Bienes Propios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4110"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4111" w14:textId="77777777" w:rsidR="00627987" w:rsidRPr="00B61C3F" w:rsidRDefault="00627987" w:rsidP="00627987">
            <w:pPr>
              <w:jc w:val="center"/>
              <w:rPr>
                <w:bCs/>
                <w:color w:val="000000"/>
                <w:sz w:val="22"/>
                <w:szCs w:val="22"/>
                <w:lang w:val="es-MX" w:eastAsia="es-MX"/>
              </w:rPr>
            </w:pPr>
            <w:r w:rsidRPr="00B61C3F">
              <w:rPr>
                <w:bCs/>
                <w:noProof/>
                <w:color w:val="000000"/>
                <w:sz w:val="22"/>
                <w:szCs w:val="22"/>
                <w:lang w:val="es-MX" w:eastAsia="es-MX"/>
              </w:rPr>
              <w:t>-</w:t>
            </w:r>
          </w:p>
        </w:tc>
      </w:tr>
      <w:tr w:rsidR="00627987" w:rsidRPr="00B61C3F" w14:paraId="74024115" w14:textId="77777777" w:rsidTr="00C32235">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4113"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24114"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627987" w:rsidRPr="00B61C3F" w14:paraId="74024118" w14:textId="77777777" w:rsidTr="006E720B">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74024116" w14:textId="76532292" w:rsidR="00627987" w:rsidRPr="00B61C3F" w:rsidRDefault="003377FE" w:rsidP="00627987">
            <w:pPr>
              <w:jc w:val="left"/>
              <w:rPr>
                <w:bCs/>
                <w:color w:val="000000"/>
                <w:sz w:val="22"/>
                <w:szCs w:val="22"/>
                <w:lang w:val="es-MX" w:eastAsia="es-MX"/>
              </w:rPr>
            </w:pPr>
            <w:r w:rsidRPr="00B61C3F">
              <w:rPr>
                <w:bCs/>
                <w:color w:val="000000"/>
                <w:sz w:val="22"/>
                <w:szCs w:val="22"/>
                <w:lang w:val="es-MX" w:eastAsia="es-MX"/>
              </w:rPr>
              <w:t>123621001 a 123629999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74024117" w14:textId="77777777" w:rsidR="00627987" w:rsidRPr="00B61C3F" w:rsidRDefault="00627987" w:rsidP="00627987">
            <w:pPr>
              <w:jc w:val="left"/>
              <w:rPr>
                <w:bCs/>
                <w:color w:val="000000"/>
                <w:sz w:val="22"/>
                <w:szCs w:val="22"/>
                <w:lang w:val="es-MX" w:eastAsia="es-MX"/>
              </w:rPr>
            </w:pPr>
            <w:r w:rsidRPr="00B61C3F">
              <w:rPr>
                <w:bCs/>
                <w:color w:val="000000"/>
                <w:sz w:val="22"/>
                <w:szCs w:val="22"/>
                <w:lang w:val="es-MX" w:eastAsia="es-MX"/>
              </w:rPr>
              <w:t> </w:t>
            </w:r>
            <w:r w:rsidRPr="00B61C3F">
              <w:rPr>
                <w:bCs/>
                <w:noProof/>
                <w:color w:val="000000"/>
                <w:sz w:val="22"/>
                <w:szCs w:val="22"/>
                <w:lang w:val="es-MX" w:eastAsia="es-MX"/>
              </w:rPr>
              <w:t>Edificación no habitacional</w:t>
            </w:r>
          </w:p>
        </w:tc>
      </w:tr>
      <w:tr w:rsidR="00627987" w:rsidRPr="00B61C3F" w14:paraId="7402411D" w14:textId="77777777" w:rsidTr="00C32235">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4024119"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411A"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02411B"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411C"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Abono</w:t>
            </w:r>
          </w:p>
        </w:tc>
      </w:tr>
      <w:tr w:rsidR="00627987" w:rsidRPr="00B61C3F" w14:paraId="74024120"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11E" w14:textId="771892D1" w:rsidR="00627987" w:rsidRPr="00B61C3F" w:rsidRDefault="00627987" w:rsidP="00627987">
            <w:pPr>
              <w:jc w:val="left"/>
              <w:rPr>
                <w:color w:val="000000"/>
                <w:sz w:val="22"/>
                <w:szCs w:val="22"/>
                <w:lang w:val="es-MX" w:eastAsia="es-MX"/>
              </w:rPr>
            </w:pPr>
            <w:r w:rsidRPr="00B61C3F">
              <w:rPr>
                <w:noProof/>
                <w:color w:val="000000"/>
                <w:sz w:val="22"/>
                <w:szCs w:val="22"/>
                <w:lang w:val="es-MX" w:eastAsia="es-MX"/>
              </w:rPr>
              <w:t>PO1-</w:t>
            </w:r>
            <w:r w:rsidR="00B0447C" w:rsidRPr="00B61C3F">
              <w:rPr>
                <w:noProof/>
                <w:color w:val="000000"/>
                <w:sz w:val="22"/>
                <w:szCs w:val="22"/>
                <w:lang w:val="es-MX" w:eastAsia="es-MX"/>
              </w:rPr>
              <w:t>4</w:t>
            </w:r>
            <w:r w:rsidRPr="00B61C3F">
              <w:rPr>
                <w:noProof/>
                <w:color w:val="000000"/>
                <w:sz w:val="22"/>
                <w:szCs w:val="22"/>
                <w:lang w:val="es-MX" w:eastAsia="es-MX"/>
              </w:rPr>
              <w:t xml:space="preserve"> Provisión por la estimación de obra</w:t>
            </w:r>
          </w:p>
        </w:tc>
        <w:tc>
          <w:tcPr>
            <w:tcW w:w="5103" w:type="dxa"/>
            <w:gridSpan w:val="4"/>
            <w:tcBorders>
              <w:top w:val="nil"/>
              <w:left w:val="nil"/>
              <w:bottom w:val="dotted" w:sz="4" w:space="0" w:color="000000"/>
              <w:right w:val="single" w:sz="8" w:space="0" w:color="000000"/>
            </w:tcBorders>
            <w:shd w:val="clear" w:color="auto" w:fill="auto"/>
            <w:hideMark/>
          </w:tcPr>
          <w:p w14:paraId="7402411F" w14:textId="6EE070B3" w:rsidR="00627987" w:rsidRPr="00B61C3F" w:rsidRDefault="00627987" w:rsidP="00627987">
            <w:pPr>
              <w:jc w:val="left"/>
              <w:rPr>
                <w:color w:val="000000"/>
                <w:sz w:val="22"/>
                <w:szCs w:val="22"/>
                <w:lang w:val="es-MX" w:eastAsia="es-MX"/>
              </w:rPr>
            </w:pPr>
            <w:r w:rsidRPr="00B61C3F">
              <w:rPr>
                <w:noProof/>
                <w:color w:val="000000"/>
                <w:sz w:val="22"/>
                <w:szCs w:val="22"/>
                <w:lang w:val="es-MX" w:eastAsia="es-MX"/>
              </w:rPr>
              <w:t>PO1-</w:t>
            </w:r>
            <w:r w:rsidR="005B5EAE" w:rsidRPr="00B61C3F">
              <w:rPr>
                <w:noProof/>
                <w:color w:val="000000"/>
                <w:sz w:val="22"/>
                <w:szCs w:val="22"/>
                <w:lang w:val="es-MX" w:eastAsia="es-MX"/>
              </w:rPr>
              <w:t>8</w:t>
            </w:r>
            <w:r w:rsidRPr="00B61C3F">
              <w:rPr>
                <w:noProof/>
                <w:color w:val="000000"/>
                <w:sz w:val="22"/>
                <w:szCs w:val="22"/>
                <w:lang w:val="es-MX" w:eastAsia="es-MX"/>
              </w:rPr>
              <w:t xml:space="preserve"> Capitalización de obra propia</w:t>
            </w:r>
          </w:p>
        </w:tc>
      </w:tr>
      <w:tr w:rsidR="00627987" w:rsidRPr="00B61C3F" w14:paraId="74024123"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121" w14:textId="04C54534"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122" w14:textId="1EFC9750" w:rsidR="00627987" w:rsidRPr="00B61C3F" w:rsidRDefault="00627987" w:rsidP="00627987">
            <w:pPr>
              <w:jc w:val="left"/>
              <w:rPr>
                <w:bCs/>
                <w:color w:val="000000"/>
                <w:sz w:val="22"/>
                <w:szCs w:val="22"/>
                <w:lang w:val="es-MX" w:eastAsia="es-MX"/>
              </w:rPr>
            </w:pPr>
          </w:p>
        </w:tc>
      </w:tr>
      <w:tr w:rsidR="00627987" w:rsidRPr="00B61C3F" w14:paraId="7402412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124"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125" w14:textId="77777777" w:rsidR="00627987" w:rsidRPr="00B61C3F" w:rsidRDefault="00627987" w:rsidP="00627987">
            <w:pPr>
              <w:jc w:val="left"/>
              <w:rPr>
                <w:bCs/>
                <w:color w:val="000000"/>
                <w:sz w:val="22"/>
                <w:szCs w:val="22"/>
                <w:lang w:val="es-MX" w:eastAsia="es-MX"/>
              </w:rPr>
            </w:pPr>
          </w:p>
        </w:tc>
      </w:tr>
      <w:tr w:rsidR="00627987" w:rsidRPr="00B61C3F" w14:paraId="74024129"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127"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128" w14:textId="77777777" w:rsidR="00627987" w:rsidRPr="00B61C3F" w:rsidRDefault="00627987" w:rsidP="00627987">
            <w:pPr>
              <w:jc w:val="left"/>
              <w:rPr>
                <w:bCs/>
                <w:color w:val="000000"/>
                <w:sz w:val="22"/>
                <w:szCs w:val="22"/>
                <w:lang w:val="es-MX" w:eastAsia="es-MX"/>
              </w:rPr>
            </w:pPr>
          </w:p>
        </w:tc>
      </w:tr>
      <w:tr w:rsidR="00627987" w:rsidRPr="00B61C3F" w14:paraId="7402412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12A"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12B" w14:textId="77777777" w:rsidR="00627987" w:rsidRPr="00B61C3F" w:rsidRDefault="00627987" w:rsidP="00627987">
            <w:pPr>
              <w:jc w:val="left"/>
              <w:rPr>
                <w:bCs/>
                <w:color w:val="000000"/>
                <w:sz w:val="22"/>
                <w:szCs w:val="22"/>
                <w:lang w:val="es-MX" w:eastAsia="es-MX"/>
              </w:rPr>
            </w:pPr>
          </w:p>
        </w:tc>
      </w:tr>
      <w:tr w:rsidR="00627987" w:rsidRPr="00B61C3F" w14:paraId="7402412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12D"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12E" w14:textId="77777777" w:rsidR="00627987" w:rsidRPr="00B61C3F" w:rsidRDefault="00627987" w:rsidP="00627987">
            <w:pPr>
              <w:jc w:val="left"/>
              <w:rPr>
                <w:bCs/>
                <w:color w:val="000000"/>
                <w:sz w:val="22"/>
                <w:szCs w:val="22"/>
                <w:lang w:val="es-MX" w:eastAsia="es-MX"/>
              </w:rPr>
            </w:pPr>
          </w:p>
        </w:tc>
      </w:tr>
      <w:tr w:rsidR="00627987" w:rsidRPr="00B61C3F" w14:paraId="74024132"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130"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131" w14:textId="77777777" w:rsidR="00627987" w:rsidRPr="00B61C3F" w:rsidRDefault="00627987" w:rsidP="00627987">
            <w:pPr>
              <w:jc w:val="left"/>
              <w:rPr>
                <w:bCs/>
                <w:color w:val="000000"/>
                <w:sz w:val="22"/>
                <w:szCs w:val="22"/>
                <w:lang w:val="es-MX" w:eastAsia="es-MX"/>
              </w:rPr>
            </w:pPr>
          </w:p>
        </w:tc>
      </w:tr>
      <w:tr w:rsidR="00627987" w:rsidRPr="00B61C3F" w14:paraId="74024135"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133"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134" w14:textId="77777777" w:rsidR="00627987" w:rsidRPr="00B61C3F" w:rsidRDefault="00627987" w:rsidP="00627987">
            <w:pPr>
              <w:jc w:val="left"/>
              <w:rPr>
                <w:bCs/>
                <w:color w:val="000000"/>
                <w:sz w:val="22"/>
                <w:szCs w:val="22"/>
                <w:lang w:val="es-MX" w:eastAsia="es-MX"/>
              </w:rPr>
            </w:pPr>
          </w:p>
        </w:tc>
      </w:tr>
      <w:tr w:rsidR="00627987" w:rsidRPr="00B61C3F" w14:paraId="74024138"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136"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137" w14:textId="77777777" w:rsidR="00627987" w:rsidRPr="00B61C3F" w:rsidRDefault="00627987" w:rsidP="00627987">
            <w:pPr>
              <w:jc w:val="left"/>
              <w:rPr>
                <w:bCs/>
                <w:color w:val="000000"/>
                <w:sz w:val="22"/>
                <w:szCs w:val="22"/>
                <w:lang w:val="es-MX" w:eastAsia="es-MX"/>
              </w:rPr>
            </w:pPr>
          </w:p>
        </w:tc>
      </w:tr>
      <w:tr w:rsidR="00627987" w:rsidRPr="00B61C3F" w14:paraId="7402413B"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139"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13A" w14:textId="77777777" w:rsidR="00627987" w:rsidRPr="00B61C3F" w:rsidRDefault="00627987" w:rsidP="00627987">
            <w:pPr>
              <w:jc w:val="left"/>
              <w:rPr>
                <w:bCs/>
                <w:color w:val="000000"/>
                <w:sz w:val="22"/>
                <w:szCs w:val="22"/>
                <w:lang w:val="es-MX" w:eastAsia="es-MX"/>
              </w:rPr>
            </w:pPr>
          </w:p>
        </w:tc>
      </w:tr>
      <w:tr w:rsidR="00627987" w:rsidRPr="00B61C3F" w14:paraId="7402413E"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13C"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13D" w14:textId="77777777" w:rsidR="00627987" w:rsidRPr="00B61C3F" w:rsidRDefault="00627987" w:rsidP="00627987">
            <w:pPr>
              <w:jc w:val="left"/>
              <w:rPr>
                <w:bCs/>
                <w:color w:val="000000"/>
                <w:sz w:val="22"/>
                <w:szCs w:val="22"/>
                <w:lang w:val="es-MX" w:eastAsia="es-MX"/>
              </w:rPr>
            </w:pPr>
          </w:p>
        </w:tc>
      </w:tr>
      <w:tr w:rsidR="00627987" w:rsidRPr="00B61C3F" w14:paraId="74024141"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13F"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140" w14:textId="77777777" w:rsidR="00627987" w:rsidRPr="00B61C3F" w:rsidRDefault="00627987" w:rsidP="00627987">
            <w:pPr>
              <w:jc w:val="left"/>
              <w:rPr>
                <w:bCs/>
                <w:color w:val="000000"/>
                <w:sz w:val="22"/>
                <w:szCs w:val="22"/>
                <w:lang w:val="es-MX" w:eastAsia="es-MX"/>
              </w:rPr>
            </w:pPr>
          </w:p>
        </w:tc>
      </w:tr>
      <w:tr w:rsidR="00627987" w:rsidRPr="00B61C3F" w14:paraId="7402414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142"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143" w14:textId="77777777" w:rsidR="00627987" w:rsidRPr="00B61C3F" w:rsidRDefault="00627987" w:rsidP="00627987">
            <w:pPr>
              <w:jc w:val="left"/>
              <w:rPr>
                <w:bCs/>
                <w:color w:val="000000"/>
                <w:sz w:val="22"/>
                <w:szCs w:val="22"/>
                <w:lang w:val="es-MX" w:eastAsia="es-MX"/>
              </w:rPr>
            </w:pPr>
          </w:p>
        </w:tc>
      </w:tr>
      <w:tr w:rsidR="00627987" w:rsidRPr="00B61C3F" w14:paraId="74024147"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145"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146" w14:textId="77777777" w:rsidR="00627987" w:rsidRPr="00B61C3F" w:rsidRDefault="00627987" w:rsidP="00627987">
            <w:pPr>
              <w:jc w:val="left"/>
              <w:rPr>
                <w:bCs/>
                <w:color w:val="000000"/>
                <w:sz w:val="22"/>
                <w:szCs w:val="22"/>
                <w:lang w:val="es-MX" w:eastAsia="es-MX"/>
              </w:rPr>
            </w:pPr>
          </w:p>
        </w:tc>
      </w:tr>
      <w:tr w:rsidR="00627987" w:rsidRPr="00B61C3F" w14:paraId="7402414A"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148"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149" w14:textId="77777777" w:rsidR="00627987" w:rsidRPr="00B61C3F" w:rsidRDefault="00627987" w:rsidP="00627987">
            <w:pPr>
              <w:jc w:val="left"/>
              <w:rPr>
                <w:bCs/>
                <w:color w:val="000000"/>
                <w:sz w:val="22"/>
                <w:szCs w:val="22"/>
                <w:lang w:val="es-MX" w:eastAsia="es-MX"/>
              </w:rPr>
            </w:pPr>
          </w:p>
        </w:tc>
      </w:tr>
      <w:tr w:rsidR="00627987" w:rsidRPr="00B61C3F" w14:paraId="7402414D"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14B"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14C" w14:textId="77777777" w:rsidR="00627987" w:rsidRPr="00B61C3F" w:rsidRDefault="00627987" w:rsidP="00627987">
            <w:pPr>
              <w:jc w:val="left"/>
              <w:rPr>
                <w:bCs/>
                <w:color w:val="000000"/>
                <w:sz w:val="22"/>
                <w:szCs w:val="22"/>
                <w:lang w:val="es-MX" w:eastAsia="es-MX"/>
              </w:rPr>
            </w:pPr>
          </w:p>
        </w:tc>
      </w:tr>
      <w:tr w:rsidR="00627987" w:rsidRPr="00B61C3F" w14:paraId="74024150"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14E"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14F" w14:textId="77777777" w:rsidR="00627987" w:rsidRPr="00B61C3F" w:rsidRDefault="00627987" w:rsidP="00627987">
            <w:pPr>
              <w:jc w:val="left"/>
              <w:rPr>
                <w:bCs/>
                <w:color w:val="000000"/>
                <w:sz w:val="22"/>
                <w:szCs w:val="22"/>
                <w:lang w:val="es-MX" w:eastAsia="es-MX"/>
              </w:rPr>
            </w:pPr>
          </w:p>
        </w:tc>
      </w:tr>
      <w:tr w:rsidR="00627987" w:rsidRPr="00B61C3F" w14:paraId="74024153"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151"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152" w14:textId="77777777" w:rsidR="00627987" w:rsidRPr="00B61C3F" w:rsidRDefault="00627987" w:rsidP="00627987">
            <w:pPr>
              <w:jc w:val="left"/>
              <w:rPr>
                <w:bCs/>
                <w:color w:val="000000"/>
                <w:sz w:val="22"/>
                <w:szCs w:val="22"/>
                <w:lang w:val="es-MX" w:eastAsia="es-MX"/>
              </w:rPr>
            </w:pPr>
          </w:p>
        </w:tc>
      </w:tr>
      <w:tr w:rsidR="00627987" w:rsidRPr="00B61C3F" w14:paraId="7402415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154"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155" w14:textId="77777777" w:rsidR="00627987" w:rsidRPr="00B61C3F" w:rsidRDefault="00627987" w:rsidP="00627987">
            <w:pPr>
              <w:jc w:val="left"/>
              <w:rPr>
                <w:bCs/>
                <w:color w:val="000000"/>
                <w:sz w:val="22"/>
                <w:szCs w:val="22"/>
                <w:lang w:val="es-MX" w:eastAsia="es-MX"/>
              </w:rPr>
            </w:pPr>
          </w:p>
        </w:tc>
      </w:tr>
      <w:tr w:rsidR="00627987" w:rsidRPr="00B61C3F" w14:paraId="74024159"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157"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158" w14:textId="77777777" w:rsidR="00627987" w:rsidRPr="00B61C3F" w:rsidRDefault="00627987" w:rsidP="00627987">
            <w:pPr>
              <w:jc w:val="left"/>
              <w:rPr>
                <w:bCs/>
                <w:color w:val="000000"/>
                <w:sz w:val="22"/>
                <w:szCs w:val="22"/>
                <w:lang w:val="es-MX" w:eastAsia="es-MX"/>
              </w:rPr>
            </w:pPr>
          </w:p>
        </w:tc>
      </w:tr>
      <w:tr w:rsidR="00627987" w:rsidRPr="00B61C3F" w14:paraId="7402415B" w14:textId="77777777" w:rsidTr="00C32235">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02415A"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Su saldo representa</w:t>
            </w:r>
          </w:p>
        </w:tc>
      </w:tr>
      <w:tr w:rsidR="00627987" w:rsidRPr="00B61C3F" w14:paraId="7402415D" w14:textId="77777777" w:rsidTr="006E720B">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402415C" w14:textId="77777777" w:rsidR="00627987" w:rsidRPr="00B61C3F" w:rsidRDefault="00627987" w:rsidP="00627987">
            <w:pPr>
              <w:jc w:val="left"/>
              <w:rPr>
                <w:color w:val="000000"/>
                <w:sz w:val="22"/>
                <w:szCs w:val="22"/>
                <w:lang w:val="es-MX" w:eastAsia="es-MX"/>
              </w:rPr>
            </w:pPr>
            <w:r w:rsidRPr="00B61C3F">
              <w:rPr>
                <w:noProof/>
                <w:color w:val="000000"/>
                <w:sz w:val="22"/>
                <w:szCs w:val="22"/>
                <w:lang w:val="es-MX" w:eastAsia="es-MX"/>
              </w:rPr>
              <w:t>Representa el monto de las construcciones en proceso de bienes Inmuebles propiedad del ente público, incluye los gastos en estudios de pre-inversión y preparación del proyecto.</w:t>
            </w:r>
          </w:p>
        </w:tc>
      </w:tr>
      <w:tr w:rsidR="00627987" w:rsidRPr="00B61C3F" w14:paraId="7402415F" w14:textId="77777777" w:rsidTr="00C32235">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402415E"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Observaciones</w:t>
            </w:r>
          </w:p>
        </w:tc>
      </w:tr>
      <w:tr w:rsidR="00627987" w:rsidRPr="00B61C3F" w14:paraId="74024161" w14:textId="77777777" w:rsidTr="006E720B">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4024160" w14:textId="77777777" w:rsidR="00627987" w:rsidRPr="00B61C3F" w:rsidRDefault="00627987" w:rsidP="00627987">
            <w:pPr>
              <w:jc w:val="left"/>
              <w:rPr>
                <w:color w:val="000000"/>
                <w:sz w:val="22"/>
                <w:szCs w:val="22"/>
                <w:lang w:val="es-MX" w:eastAsia="es-MX"/>
              </w:rPr>
            </w:pPr>
            <w:r w:rsidRPr="00B61C3F">
              <w:rPr>
                <w:noProof/>
                <w:color w:val="000000"/>
                <w:sz w:val="22"/>
                <w:szCs w:val="22"/>
                <w:lang w:val="es-MX" w:eastAsia="es-MX"/>
              </w:rPr>
              <w:t>Control por bien</w:t>
            </w:r>
          </w:p>
        </w:tc>
      </w:tr>
    </w:tbl>
    <w:p w14:paraId="740241CC" w14:textId="77777777" w:rsidR="00797C3C" w:rsidRPr="00B61C3F" w:rsidRDefault="00797C3C" w:rsidP="00797C3C">
      <w:pPr>
        <w:rPr>
          <w:sz w:val="22"/>
          <w:szCs w:val="22"/>
        </w:rPr>
        <w:sectPr w:rsidR="00797C3C" w:rsidRPr="00B61C3F" w:rsidSect="00270222">
          <w:pgSz w:w="12240" w:h="15840"/>
          <w:pgMar w:top="1134" w:right="1080" w:bottom="1135" w:left="1080" w:header="708" w:footer="708" w:gutter="0"/>
          <w:cols w:space="708"/>
          <w:docGrid w:linePitch="360"/>
        </w:sect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797C3C" w:rsidRPr="00B61C3F" w14:paraId="740241CE" w14:textId="77777777" w:rsidTr="00C32235">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40241CD"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797C3C" w:rsidRPr="00B61C3F" w14:paraId="740241D4" w14:textId="77777777" w:rsidTr="00C32235">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1CF"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40241D0"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1D1"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ACTIVO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40241D2"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241D3" w14:textId="77777777" w:rsidR="00797C3C" w:rsidRPr="00B61C3F" w:rsidRDefault="00797C3C" w:rsidP="006E720B">
            <w:pPr>
              <w:jc w:val="center"/>
              <w:rPr>
                <w:bCs/>
                <w:color w:val="000000"/>
                <w:sz w:val="22"/>
                <w:szCs w:val="22"/>
                <w:lang w:val="es-MX" w:eastAsia="es-MX"/>
              </w:rPr>
            </w:pPr>
            <w:r w:rsidRPr="00B61C3F">
              <w:rPr>
                <w:bCs/>
                <w:noProof/>
                <w:color w:val="000000"/>
                <w:sz w:val="22"/>
                <w:szCs w:val="22"/>
                <w:lang w:val="es-MX" w:eastAsia="es-MX"/>
              </w:rPr>
              <w:t>Deudora</w:t>
            </w:r>
          </w:p>
        </w:tc>
      </w:tr>
      <w:tr w:rsidR="00627987" w:rsidRPr="00B61C3F" w14:paraId="740241DA" w14:textId="77777777" w:rsidTr="00C32235">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1D5"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40241D6"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12</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1D7"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ACTIVO NO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41D8"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41D9" w14:textId="77777777" w:rsidR="00627987" w:rsidRPr="00B61C3F" w:rsidRDefault="00627987" w:rsidP="00627987">
            <w:pPr>
              <w:jc w:val="center"/>
              <w:rPr>
                <w:bCs/>
                <w:color w:val="000000"/>
                <w:sz w:val="22"/>
                <w:szCs w:val="22"/>
                <w:lang w:val="es-MX" w:eastAsia="es-MX"/>
              </w:rPr>
            </w:pPr>
            <w:r w:rsidRPr="00B61C3F">
              <w:rPr>
                <w:bCs/>
                <w:noProof/>
                <w:color w:val="000000"/>
                <w:sz w:val="22"/>
                <w:szCs w:val="22"/>
                <w:lang w:val="es-MX" w:eastAsia="es-MX"/>
              </w:rPr>
              <w:t>-</w:t>
            </w:r>
          </w:p>
        </w:tc>
      </w:tr>
      <w:tr w:rsidR="00627987" w:rsidRPr="00B61C3F" w14:paraId="740241E0" w14:textId="77777777" w:rsidTr="00C32235">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1DB"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40241DC"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124</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1DD"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Bienes Muebles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41DE"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41DF" w14:textId="58486D29" w:rsidR="00627987" w:rsidRPr="00B61C3F" w:rsidRDefault="00627987" w:rsidP="00627987">
            <w:pPr>
              <w:jc w:val="center"/>
              <w:rPr>
                <w:bCs/>
                <w:color w:val="000000"/>
                <w:sz w:val="22"/>
                <w:szCs w:val="22"/>
                <w:lang w:val="es-MX" w:eastAsia="es-MX"/>
              </w:rPr>
            </w:pPr>
            <w:r w:rsidRPr="00B61C3F">
              <w:rPr>
                <w:bCs/>
                <w:noProof/>
                <w:color w:val="000000"/>
                <w:sz w:val="22"/>
                <w:szCs w:val="22"/>
                <w:lang w:val="es-MX" w:eastAsia="es-MX"/>
              </w:rPr>
              <w:t>5111</w:t>
            </w:r>
            <w:r w:rsidR="00163CE6">
              <w:rPr>
                <w:bCs/>
                <w:noProof/>
                <w:color w:val="000000"/>
                <w:sz w:val="22"/>
                <w:szCs w:val="22"/>
                <w:lang w:val="es-MX" w:eastAsia="es-MX"/>
              </w:rPr>
              <w:t>, 5121, 5151, 5191, 5411, 5421, 5491</w:t>
            </w:r>
            <w:r w:rsidR="00942F53">
              <w:rPr>
                <w:bCs/>
                <w:noProof/>
                <w:color w:val="000000"/>
                <w:sz w:val="22"/>
                <w:szCs w:val="22"/>
                <w:lang w:val="es-MX" w:eastAsia="es-MX"/>
              </w:rPr>
              <w:t>, 5621, 5631, 5641, 5651, 5661, 5671, 5691</w:t>
            </w:r>
          </w:p>
        </w:tc>
      </w:tr>
      <w:tr w:rsidR="00627987" w:rsidRPr="00B61C3F" w14:paraId="740241E6" w14:textId="77777777" w:rsidTr="00C32235">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1E1"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5617109D" w14:textId="77777777" w:rsidR="00627987" w:rsidRDefault="00627987" w:rsidP="00627987">
            <w:pPr>
              <w:jc w:val="left"/>
              <w:rPr>
                <w:bCs/>
                <w:noProof/>
                <w:color w:val="000000"/>
                <w:sz w:val="22"/>
                <w:szCs w:val="22"/>
                <w:lang w:val="es-MX" w:eastAsia="es-MX"/>
              </w:rPr>
            </w:pPr>
            <w:r w:rsidRPr="00B61C3F">
              <w:rPr>
                <w:bCs/>
                <w:noProof/>
                <w:color w:val="000000"/>
                <w:sz w:val="22"/>
                <w:szCs w:val="22"/>
                <w:lang w:val="es-MX" w:eastAsia="es-MX"/>
              </w:rPr>
              <w:t>1241</w:t>
            </w:r>
          </w:p>
          <w:p w14:paraId="6F56D31A" w14:textId="4AD6CFB5" w:rsidR="00BF323A" w:rsidRDefault="008D4D15" w:rsidP="00627987">
            <w:pPr>
              <w:jc w:val="left"/>
              <w:rPr>
                <w:bCs/>
                <w:color w:val="000000"/>
                <w:sz w:val="22"/>
                <w:szCs w:val="22"/>
                <w:lang w:val="es-MX" w:eastAsia="es-MX"/>
              </w:rPr>
            </w:pPr>
            <w:r>
              <w:rPr>
                <w:bCs/>
                <w:color w:val="000000"/>
                <w:sz w:val="22"/>
                <w:szCs w:val="22"/>
                <w:lang w:val="es-MX" w:eastAsia="es-MX"/>
              </w:rPr>
              <w:t>1244</w:t>
            </w:r>
          </w:p>
          <w:p w14:paraId="740241E2" w14:textId="32D0F7C5" w:rsidR="00BF323A" w:rsidRPr="00B61C3F" w:rsidRDefault="008D4D15" w:rsidP="00627987">
            <w:pPr>
              <w:jc w:val="left"/>
              <w:rPr>
                <w:bCs/>
                <w:color w:val="000000"/>
                <w:sz w:val="22"/>
                <w:szCs w:val="22"/>
                <w:lang w:val="es-MX" w:eastAsia="es-MX"/>
              </w:rPr>
            </w:pPr>
            <w:r>
              <w:rPr>
                <w:bCs/>
                <w:color w:val="000000"/>
                <w:sz w:val="22"/>
                <w:szCs w:val="22"/>
                <w:lang w:val="es-MX" w:eastAsia="es-MX"/>
              </w:rPr>
              <w:t>1246</w:t>
            </w:r>
          </w:p>
        </w:tc>
        <w:tc>
          <w:tcPr>
            <w:tcW w:w="5670" w:type="dxa"/>
            <w:gridSpan w:val="3"/>
            <w:tcBorders>
              <w:top w:val="single" w:sz="4" w:space="0" w:color="auto"/>
              <w:left w:val="nil"/>
              <w:bottom w:val="single" w:sz="4" w:space="0" w:color="auto"/>
              <w:right w:val="single" w:sz="4" w:space="0" w:color="auto"/>
            </w:tcBorders>
            <w:shd w:val="clear" w:color="auto" w:fill="auto"/>
          </w:tcPr>
          <w:p w14:paraId="0968A401" w14:textId="77777777" w:rsidR="00627987" w:rsidRDefault="00627987" w:rsidP="00627987">
            <w:pPr>
              <w:jc w:val="left"/>
              <w:rPr>
                <w:bCs/>
                <w:noProof/>
                <w:color w:val="000000"/>
                <w:sz w:val="22"/>
                <w:szCs w:val="22"/>
                <w:lang w:val="es-MX" w:eastAsia="es-MX"/>
              </w:rPr>
            </w:pPr>
            <w:r w:rsidRPr="00B61C3F">
              <w:rPr>
                <w:bCs/>
                <w:noProof/>
                <w:color w:val="000000"/>
                <w:sz w:val="22"/>
                <w:szCs w:val="22"/>
                <w:lang w:val="es-MX" w:eastAsia="es-MX"/>
              </w:rPr>
              <w:t>Mobiliario y Equipo de Administración</w:t>
            </w:r>
          </w:p>
          <w:p w14:paraId="63F8F50D" w14:textId="3C519D51" w:rsidR="00BF323A" w:rsidRDefault="008D4D15" w:rsidP="00627987">
            <w:pPr>
              <w:jc w:val="left"/>
              <w:rPr>
                <w:bCs/>
                <w:color w:val="000000"/>
                <w:sz w:val="22"/>
                <w:szCs w:val="22"/>
                <w:lang w:val="es-MX" w:eastAsia="es-MX"/>
              </w:rPr>
            </w:pPr>
            <w:r>
              <w:rPr>
                <w:bCs/>
                <w:color w:val="000000"/>
                <w:sz w:val="22"/>
                <w:szCs w:val="22"/>
                <w:lang w:val="es-MX" w:eastAsia="es-MX"/>
              </w:rPr>
              <w:t>Vehículos y Equipo de Transporte</w:t>
            </w:r>
          </w:p>
          <w:p w14:paraId="740241E3" w14:textId="0DD15120" w:rsidR="008D4D15" w:rsidRPr="00B61C3F" w:rsidRDefault="008D4D15" w:rsidP="00627987">
            <w:pPr>
              <w:jc w:val="left"/>
              <w:rPr>
                <w:bCs/>
                <w:color w:val="000000"/>
                <w:sz w:val="22"/>
                <w:szCs w:val="22"/>
                <w:lang w:val="es-MX" w:eastAsia="es-MX"/>
              </w:rPr>
            </w:pPr>
            <w:r>
              <w:rPr>
                <w:bCs/>
                <w:color w:val="000000"/>
                <w:sz w:val="22"/>
                <w:szCs w:val="22"/>
                <w:lang w:val="es-MX" w:eastAsia="es-MX"/>
              </w:rPr>
              <w:t>Maquinaria, Otros Equipos y Herramientas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41E4"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41E5" w14:textId="45D0289B" w:rsidR="00627987" w:rsidRPr="00B61C3F" w:rsidRDefault="00627987" w:rsidP="00627987">
            <w:pPr>
              <w:jc w:val="center"/>
              <w:rPr>
                <w:bCs/>
                <w:color w:val="000000"/>
                <w:sz w:val="22"/>
                <w:szCs w:val="22"/>
                <w:lang w:val="es-MX" w:eastAsia="es-MX"/>
              </w:rPr>
            </w:pPr>
            <w:r w:rsidRPr="00B61C3F">
              <w:rPr>
                <w:bCs/>
                <w:noProof/>
                <w:color w:val="000000"/>
                <w:sz w:val="22"/>
                <w:szCs w:val="22"/>
                <w:lang w:val="es-MX" w:eastAsia="es-MX"/>
              </w:rPr>
              <w:t>5111</w:t>
            </w:r>
            <w:r w:rsidR="004B58A3">
              <w:rPr>
                <w:bCs/>
                <w:noProof/>
                <w:color w:val="000000"/>
                <w:sz w:val="22"/>
                <w:szCs w:val="22"/>
                <w:lang w:val="es-MX" w:eastAsia="es-MX"/>
              </w:rPr>
              <w:t xml:space="preserve">, 5121, 5151, 5191, 5411, 5421, 5491, </w:t>
            </w:r>
            <w:r w:rsidR="00C3254A">
              <w:rPr>
                <w:bCs/>
                <w:noProof/>
                <w:color w:val="000000"/>
                <w:sz w:val="22"/>
                <w:szCs w:val="22"/>
                <w:lang w:val="es-MX" w:eastAsia="es-MX"/>
              </w:rPr>
              <w:t>5621, 5631, 5641, 5651, 5661, 5671, 5691</w:t>
            </w:r>
          </w:p>
        </w:tc>
      </w:tr>
      <w:tr w:rsidR="00627987" w:rsidRPr="00B61C3F" w14:paraId="740241E9" w14:textId="77777777" w:rsidTr="00C32235">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41E7"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241E8"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627987" w:rsidRPr="00B61C3F" w14:paraId="740241EC" w14:textId="77777777" w:rsidTr="006E720B">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740241EA" w14:textId="32ADBF2C" w:rsidR="00627987" w:rsidRPr="00B61C3F" w:rsidRDefault="008605F6" w:rsidP="00627987">
            <w:pPr>
              <w:jc w:val="left"/>
              <w:rPr>
                <w:bCs/>
                <w:color w:val="000000"/>
                <w:sz w:val="22"/>
                <w:szCs w:val="22"/>
                <w:lang w:val="es-MX" w:eastAsia="es-MX"/>
              </w:rPr>
            </w:pPr>
            <w:r w:rsidRPr="00B61C3F">
              <w:rPr>
                <w:bCs/>
                <w:color w:val="000000"/>
                <w:sz w:val="22"/>
                <w:szCs w:val="22"/>
                <w:lang w:val="es-MX" w:eastAsia="es-MX"/>
              </w:rPr>
              <w:t>124111001 a 124699999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740241EB" w14:textId="74DC8155" w:rsidR="00627987" w:rsidRPr="00B61C3F" w:rsidRDefault="00627987" w:rsidP="00627987">
            <w:pPr>
              <w:jc w:val="left"/>
              <w:rPr>
                <w:bCs/>
                <w:color w:val="000000"/>
                <w:sz w:val="22"/>
                <w:szCs w:val="22"/>
                <w:lang w:val="es-MX" w:eastAsia="es-MX"/>
              </w:rPr>
            </w:pPr>
            <w:r w:rsidRPr="00B61C3F">
              <w:rPr>
                <w:bCs/>
                <w:color w:val="000000"/>
                <w:sz w:val="22"/>
                <w:szCs w:val="22"/>
                <w:lang w:val="es-MX" w:eastAsia="es-MX"/>
              </w:rPr>
              <w:t> </w:t>
            </w:r>
            <w:r w:rsidR="00537F32" w:rsidRPr="00B61C3F">
              <w:rPr>
                <w:bCs/>
                <w:color w:val="000000"/>
                <w:sz w:val="22"/>
                <w:szCs w:val="22"/>
                <w:lang w:val="es-MX" w:eastAsia="es-MX"/>
              </w:rPr>
              <w:t>Bienes muebles</w:t>
            </w:r>
          </w:p>
        </w:tc>
      </w:tr>
      <w:tr w:rsidR="00627987" w:rsidRPr="00B61C3F" w14:paraId="740241F1" w14:textId="77777777" w:rsidTr="00C32235">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40241ED"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41EE"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0241EF"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41F0"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Abono</w:t>
            </w:r>
          </w:p>
        </w:tc>
      </w:tr>
      <w:tr w:rsidR="00627987" w:rsidRPr="00B61C3F" w14:paraId="740241F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1F2" w14:textId="61648BFE" w:rsidR="00627987" w:rsidRPr="00B61C3F" w:rsidRDefault="00627987" w:rsidP="00627987">
            <w:pPr>
              <w:jc w:val="left"/>
              <w:rPr>
                <w:color w:val="000000"/>
                <w:sz w:val="22"/>
                <w:szCs w:val="22"/>
                <w:lang w:val="es-MX" w:eastAsia="es-MX"/>
              </w:rPr>
            </w:pPr>
            <w:r w:rsidRPr="00B61C3F">
              <w:rPr>
                <w:noProof/>
                <w:color w:val="000000"/>
                <w:sz w:val="22"/>
                <w:szCs w:val="22"/>
                <w:lang w:val="es-MX" w:eastAsia="es-MX"/>
              </w:rPr>
              <w:t>PB1-</w:t>
            </w:r>
            <w:r w:rsidR="005A383B" w:rsidRPr="00B61C3F">
              <w:rPr>
                <w:noProof/>
                <w:color w:val="000000"/>
                <w:sz w:val="22"/>
                <w:szCs w:val="22"/>
                <w:lang w:val="es-MX" w:eastAsia="es-MX"/>
              </w:rPr>
              <w:t>4</w:t>
            </w:r>
            <w:r w:rsidRPr="00B61C3F">
              <w:rPr>
                <w:noProof/>
                <w:color w:val="000000"/>
                <w:sz w:val="22"/>
                <w:szCs w:val="22"/>
                <w:lang w:val="es-MX" w:eastAsia="es-MX"/>
              </w:rPr>
              <w:t xml:space="preserve"> </w:t>
            </w:r>
            <w:r w:rsidR="005A383B" w:rsidRPr="00B61C3F">
              <w:rPr>
                <w:noProof/>
                <w:color w:val="000000"/>
                <w:sz w:val="22"/>
                <w:szCs w:val="22"/>
                <w:lang w:val="es-MX" w:eastAsia="es-MX"/>
              </w:rPr>
              <w:t>Por el devengado al recibir los bienes muebles</w:t>
            </w:r>
          </w:p>
        </w:tc>
        <w:tc>
          <w:tcPr>
            <w:tcW w:w="5103" w:type="dxa"/>
            <w:gridSpan w:val="4"/>
            <w:tcBorders>
              <w:top w:val="nil"/>
              <w:left w:val="nil"/>
              <w:bottom w:val="dotted" w:sz="4" w:space="0" w:color="000000"/>
              <w:right w:val="single" w:sz="8" w:space="0" w:color="000000"/>
            </w:tcBorders>
            <w:shd w:val="clear" w:color="auto" w:fill="auto"/>
            <w:hideMark/>
          </w:tcPr>
          <w:p w14:paraId="234ABC93" w14:textId="0761E98B" w:rsidR="008605F6" w:rsidRPr="00B61C3F" w:rsidRDefault="008605F6" w:rsidP="008605F6">
            <w:pPr>
              <w:jc w:val="left"/>
              <w:rPr>
                <w:color w:val="000000"/>
                <w:sz w:val="22"/>
                <w:szCs w:val="22"/>
                <w:lang w:val="es-MX" w:eastAsia="es-MX"/>
              </w:rPr>
            </w:pPr>
            <w:r w:rsidRPr="00B61C3F">
              <w:rPr>
                <w:color w:val="000000"/>
                <w:sz w:val="22"/>
                <w:szCs w:val="22"/>
                <w:lang w:val="es-MX" w:eastAsia="es-MX"/>
              </w:rPr>
              <w:t xml:space="preserve">AF2-1 </w:t>
            </w:r>
            <w:r w:rsidRPr="00B61C3F">
              <w:rPr>
                <w:color w:val="000000"/>
                <w:sz w:val="22"/>
                <w:szCs w:val="22"/>
              </w:rPr>
              <w:t>Registro de la baja a valor en libros</w:t>
            </w:r>
          </w:p>
          <w:p w14:paraId="740241F3" w14:textId="0B3CAEAE" w:rsidR="00627987" w:rsidRPr="00B61C3F" w:rsidRDefault="00627987" w:rsidP="00627987">
            <w:pPr>
              <w:jc w:val="left"/>
              <w:rPr>
                <w:color w:val="000000"/>
                <w:sz w:val="22"/>
                <w:szCs w:val="22"/>
                <w:lang w:val="es-MX" w:eastAsia="es-MX"/>
              </w:rPr>
            </w:pPr>
          </w:p>
        </w:tc>
      </w:tr>
      <w:tr w:rsidR="00627987" w:rsidRPr="00B61C3F" w14:paraId="740241F7" w14:textId="77777777" w:rsidTr="005A383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40241F5" w14:textId="695B7E64"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1F6" w14:textId="15FBB32B" w:rsidR="00627987" w:rsidRPr="00B61C3F" w:rsidRDefault="00627987" w:rsidP="00627987">
            <w:pPr>
              <w:jc w:val="left"/>
              <w:rPr>
                <w:bCs/>
                <w:color w:val="000000"/>
                <w:sz w:val="22"/>
                <w:szCs w:val="22"/>
                <w:lang w:val="es-MX" w:eastAsia="es-MX"/>
              </w:rPr>
            </w:pPr>
          </w:p>
        </w:tc>
      </w:tr>
      <w:tr w:rsidR="00627987" w:rsidRPr="00B61C3F" w14:paraId="740241FA" w14:textId="77777777" w:rsidTr="005A383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40241F8" w14:textId="760CAA7A"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1F9" w14:textId="77777777" w:rsidR="00627987" w:rsidRPr="00B61C3F" w:rsidRDefault="00627987" w:rsidP="00627987">
            <w:pPr>
              <w:jc w:val="left"/>
              <w:rPr>
                <w:bCs/>
                <w:color w:val="000000"/>
                <w:sz w:val="22"/>
                <w:szCs w:val="22"/>
                <w:lang w:val="es-MX" w:eastAsia="es-MX"/>
              </w:rPr>
            </w:pPr>
          </w:p>
        </w:tc>
      </w:tr>
      <w:tr w:rsidR="00627987" w:rsidRPr="00B61C3F" w14:paraId="740241FD" w14:textId="77777777" w:rsidTr="005A383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40241FB" w14:textId="5EF4F69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1FC" w14:textId="77777777" w:rsidR="00627987" w:rsidRPr="00B61C3F" w:rsidRDefault="00627987" w:rsidP="00627987">
            <w:pPr>
              <w:jc w:val="left"/>
              <w:rPr>
                <w:bCs/>
                <w:color w:val="000000"/>
                <w:sz w:val="22"/>
                <w:szCs w:val="22"/>
                <w:lang w:val="es-MX" w:eastAsia="es-MX"/>
              </w:rPr>
            </w:pPr>
          </w:p>
        </w:tc>
      </w:tr>
      <w:tr w:rsidR="00627987" w:rsidRPr="00B61C3F" w14:paraId="74024200" w14:textId="77777777" w:rsidTr="005A383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40241FE" w14:textId="76A4EAD3"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1FF" w14:textId="77777777" w:rsidR="00627987" w:rsidRPr="00B61C3F" w:rsidRDefault="00627987" w:rsidP="00627987">
            <w:pPr>
              <w:jc w:val="left"/>
              <w:rPr>
                <w:bCs/>
                <w:color w:val="000000"/>
                <w:sz w:val="22"/>
                <w:szCs w:val="22"/>
                <w:lang w:val="es-MX" w:eastAsia="es-MX"/>
              </w:rPr>
            </w:pPr>
          </w:p>
        </w:tc>
      </w:tr>
      <w:tr w:rsidR="00627987" w:rsidRPr="00B61C3F" w14:paraId="74024203" w14:textId="77777777" w:rsidTr="005A383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4024201" w14:textId="2FD1970A"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02" w14:textId="77777777" w:rsidR="00627987" w:rsidRPr="00B61C3F" w:rsidRDefault="00627987" w:rsidP="00627987">
            <w:pPr>
              <w:jc w:val="left"/>
              <w:rPr>
                <w:bCs/>
                <w:color w:val="000000"/>
                <w:sz w:val="22"/>
                <w:szCs w:val="22"/>
                <w:lang w:val="es-MX" w:eastAsia="es-MX"/>
              </w:rPr>
            </w:pPr>
          </w:p>
        </w:tc>
      </w:tr>
      <w:tr w:rsidR="00627987" w:rsidRPr="00B61C3F" w14:paraId="74024212"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10"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11" w14:textId="77777777" w:rsidR="00627987" w:rsidRPr="00B61C3F" w:rsidRDefault="00627987" w:rsidP="00627987">
            <w:pPr>
              <w:jc w:val="left"/>
              <w:rPr>
                <w:bCs/>
                <w:color w:val="000000"/>
                <w:sz w:val="22"/>
                <w:szCs w:val="22"/>
                <w:lang w:val="es-MX" w:eastAsia="es-MX"/>
              </w:rPr>
            </w:pPr>
          </w:p>
        </w:tc>
      </w:tr>
      <w:tr w:rsidR="00627987" w:rsidRPr="00B61C3F" w14:paraId="74024215"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13"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14" w14:textId="77777777" w:rsidR="00627987" w:rsidRPr="00B61C3F" w:rsidRDefault="00627987" w:rsidP="00627987">
            <w:pPr>
              <w:jc w:val="left"/>
              <w:rPr>
                <w:bCs/>
                <w:color w:val="000000"/>
                <w:sz w:val="22"/>
                <w:szCs w:val="22"/>
                <w:lang w:val="es-MX" w:eastAsia="es-MX"/>
              </w:rPr>
            </w:pPr>
          </w:p>
        </w:tc>
      </w:tr>
      <w:tr w:rsidR="00627987" w:rsidRPr="00B61C3F" w14:paraId="74024218"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16"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17" w14:textId="77777777" w:rsidR="00627987" w:rsidRPr="00B61C3F" w:rsidRDefault="00627987" w:rsidP="00627987">
            <w:pPr>
              <w:jc w:val="left"/>
              <w:rPr>
                <w:bCs/>
                <w:color w:val="000000"/>
                <w:sz w:val="22"/>
                <w:szCs w:val="22"/>
                <w:lang w:val="es-MX" w:eastAsia="es-MX"/>
              </w:rPr>
            </w:pPr>
          </w:p>
        </w:tc>
      </w:tr>
      <w:tr w:rsidR="00627987" w:rsidRPr="00B61C3F" w14:paraId="7402421B"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19"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1A" w14:textId="77777777" w:rsidR="00627987" w:rsidRPr="00B61C3F" w:rsidRDefault="00627987" w:rsidP="00627987">
            <w:pPr>
              <w:jc w:val="left"/>
              <w:rPr>
                <w:bCs/>
                <w:color w:val="000000"/>
                <w:sz w:val="22"/>
                <w:szCs w:val="22"/>
                <w:lang w:val="es-MX" w:eastAsia="es-MX"/>
              </w:rPr>
            </w:pPr>
          </w:p>
        </w:tc>
      </w:tr>
      <w:tr w:rsidR="00627987" w:rsidRPr="00B61C3F" w14:paraId="7402422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22"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23" w14:textId="77777777" w:rsidR="00627987" w:rsidRPr="00B61C3F" w:rsidRDefault="00627987" w:rsidP="00627987">
            <w:pPr>
              <w:jc w:val="left"/>
              <w:rPr>
                <w:bCs/>
                <w:color w:val="000000"/>
                <w:sz w:val="22"/>
                <w:szCs w:val="22"/>
                <w:lang w:val="es-MX" w:eastAsia="es-MX"/>
              </w:rPr>
            </w:pPr>
          </w:p>
        </w:tc>
      </w:tr>
      <w:tr w:rsidR="00627987" w:rsidRPr="00B61C3F" w14:paraId="74024227"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25"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26" w14:textId="77777777" w:rsidR="00627987" w:rsidRPr="00B61C3F" w:rsidRDefault="00627987" w:rsidP="00627987">
            <w:pPr>
              <w:jc w:val="left"/>
              <w:rPr>
                <w:bCs/>
                <w:color w:val="000000"/>
                <w:sz w:val="22"/>
                <w:szCs w:val="22"/>
                <w:lang w:val="es-MX" w:eastAsia="es-MX"/>
              </w:rPr>
            </w:pPr>
          </w:p>
        </w:tc>
      </w:tr>
      <w:tr w:rsidR="00627987" w:rsidRPr="00B61C3F" w14:paraId="7402422A"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28"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29" w14:textId="77777777" w:rsidR="00627987" w:rsidRPr="00B61C3F" w:rsidRDefault="00627987" w:rsidP="00627987">
            <w:pPr>
              <w:jc w:val="left"/>
              <w:rPr>
                <w:bCs/>
                <w:color w:val="000000"/>
                <w:sz w:val="22"/>
                <w:szCs w:val="22"/>
                <w:lang w:val="es-MX" w:eastAsia="es-MX"/>
              </w:rPr>
            </w:pPr>
          </w:p>
        </w:tc>
      </w:tr>
      <w:tr w:rsidR="00627987" w:rsidRPr="00B61C3F" w14:paraId="7402422D"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2B"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2C" w14:textId="77777777" w:rsidR="00627987" w:rsidRPr="00B61C3F" w:rsidRDefault="00627987" w:rsidP="00627987">
            <w:pPr>
              <w:jc w:val="left"/>
              <w:rPr>
                <w:bCs/>
                <w:color w:val="000000"/>
                <w:sz w:val="22"/>
                <w:szCs w:val="22"/>
                <w:lang w:val="es-MX" w:eastAsia="es-MX"/>
              </w:rPr>
            </w:pPr>
          </w:p>
        </w:tc>
      </w:tr>
      <w:tr w:rsidR="00627987" w:rsidRPr="00B61C3F" w14:paraId="7402422F" w14:textId="77777777" w:rsidTr="00C32235">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02422E"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Su saldo representa</w:t>
            </w:r>
          </w:p>
        </w:tc>
      </w:tr>
      <w:tr w:rsidR="00627987" w:rsidRPr="00B61C3F" w14:paraId="74024231" w14:textId="77777777" w:rsidTr="006E720B">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4024230" w14:textId="05A30125" w:rsidR="00627987" w:rsidRPr="00B61C3F" w:rsidRDefault="00627987" w:rsidP="00627987">
            <w:pPr>
              <w:jc w:val="left"/>
              <w:rPr>
                <w:color w:val="000000"/>
                <w:sz w:val="22"/>
                <w:szCs w:val="22"/>
                <w:lang w:val="es-MX" w:eastAsia="es-MX"/>
              </w:rPr>
            </w:pPr>
            <w:r w:rsidRPr="00B61C3F">
              <w:rPr>
                <w:noProof/>
                <w:color w:val="000000"/>
                <w:sz w:val="22"/>
                <w:szCs w:val="22"/>
                <w:lang w:val="es-MX" w:eastAsia="es-MX"/>
              </w:rPr>
              <w:t xml:space="preserve">Representa el monto de </w:t>
            </w:r>
            <w:r w:rsidR="00C40A1C">
              <w:rPr>
                <w:noProof/>
                <w:color w:val="000000"/>
                <w:sz w:val="22"/>
                <w:szCs w:val="22"/>
                <w:lang w:val="es-MX" w:eastAsia="es-MX"/>
              </w:rPr>
              <w:t>los bienes muebles requeridos</w:t>
            </w:r>
            <w:r w:rsidR="00E47648">
              <w:rPr>
                <w:noProof/>
                <w:color w:val="000000"/>
                <w:sz w:val="22"/>
                <w:szCs w:val="22"/>
                <w:lang w:val="es-MX" w:eastAsia="es-MX"/>
              </w:rPr>
              <w:t xml:space="preserve"> </w:t>
            </w:r>
            <w:r w:rsidR="00C40A1C">
              <w:rPr>
                <w:noProof/>
                <w:color w:val="000000"/>
                <w:sz w:val="22"/>
                <w:szCs w:val="22"/>
                <w:lang w:val="es-MX" w:eastAsia="es-MX"/>
              </w:rPr>
              <w:t>en el desempeño de las actividades del ente público.</w:t>
            </w:r>
          </w:p>
        </w:tc>
      </w:tr>
      <w:tr w:rsidR="00627987" w:rsidRPr="00B61C3F" w14:paraId="74024233" w14:textId="77777777" w:rsidTr="00C32235">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4024232"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Observaciones</w:t>
            </w:r>
          </w:p>
        </w:tc>
      </w:tr>
      <w:tr w:rsidR="00627987" w:rsidRPr="00B61C3F" w14:paraId="74024235" w14:textId="77777777" w:rsidTr="006E720B">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4024234" w14:textId="77777777" w:rsidR="00627987" w:rsidRPr="00B61C3F" w:rsidRDefault="00627987" w:rsidP="00627987">
            <w:pPr>
              <w:jc w:val="left"/>
              <w:rPr>
                <w:color w:val="000000"/>
                <w:sz w:val="22"/>
                <w:szCs w:val="22"/>
                <w:lang w:val="es-MX" w:eastAsia="es-MX"/>
              </w:rPr>
            </w:pPr>
            <w:r w:rsidRPr="00B61C3F">
              <w:rPr>
                <w:noProof/>
                <w:color w:val="000000"/>
                <w:sz w:val="22"/>
                <w:szCs w:val="22"/>
                <w:lang w:val="es-MX" w:eastAsia="es-MX"/>
              </w:rPr>
              <w:t>Control por bien</w:t>
            </w:r>
          </w:p>
        </w:tc>
      </w:tr>
    </w:tbl>
    <w:p w14:paraId="74024236" w14:textId="77777777" w:rsidR="00797C3C" w:rsidRPr="00B61C3F" w:rsidRDefault="00797C3C" w:rsidP="00797C3C">
      <w:pPr>
        <w:rPr>
          <w:sz w:val="22"/>
          <w:szCs w:val="22"/>
        </w:rPr>
        <w:sectPr w:rsidR="00797C3C" w:rsidRPr="00B61C3F" w:rsidSect="00270222">
          <w:pgSz w:w="12240" w:h="15840"/>
          <w:pgMar w:top="1134" w:right="1080" w:bottom="1135" w:left="1080" w:header="708" w:footer="708" w:gutter="0"/>
          <w:cols w:space="708"/>
          <w:docGrid w:linePitch="360"/>
        </w:sect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797C3C" w:rsidRPr="00B61C3F" w14:paraId="74024238" w14:textId="77777777" w:rsidTr="00F61229">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4024237"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797C3C" w:rsidRPr="00B61C3F" w14:paraId="7402423E" w14:textId="77777777" w:rsidTr="00FA5ECB">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239"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402423A"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23B"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ACTIVO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402423C"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2423D" w14:textId="77777777" w:rsidR="00797C3C" w:rsidRPr="00B61C3F" w:rsidRDefault="00797C3C" w:rsidP="006E720B">
            <w:pPr>
              <w:jc w:val="center"/>
              <w:rPr>
                <w:bCs/>
                <w:color w:val="000000"/>
                <w:sz w:val="22"/>
                <w:szCs w:val="22"/>
                <w:lang w:val="es-MX" w:eastAsia="es-MX"/>
              </w:rPr>
            </w:pPr>
            <w:r w:rsidRPr="00B61C3F">
              <w:rPr>
                <w:bCs/>
                <w:noProof/>
                <w:color w:val="000000"/>
                <w:sz w:val="22"/>
                <w:szCs w:val="22"/>
                <w:lang w:val="es-MX" w:eastAsia="es-MX"/>
              </w:rPr>
              <w:t>Deudora</w:t>
            </w:r>
          </w:p>
        </w:tc>
      </w:tr>
      <w:tr w:rsidR="00627987" w:rsidRPr="00B61C3F" w14:paraId="74024244" w14:textId="77777777" w:rsidTr="00FA5ECB">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23F"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4024240"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12</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241"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ACTIVO NO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4242"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4243" w14:textId="77777777" w:rsidR="00627987" w:rsidRPr="00B61C3F" w:rsidRDefault="00627987" w:rsidP="00627987">
            <w:pPr>
              <w:jc w:val="center"/>
              <w:rPr>
                <w:bCs/>
                <w:color w:val="000000"/>
                <w:sz w:val="22"/>
                <w:szCs w:val="22"/>
                <w:lang w:val="es-MX" w:eastAsia="es-MX"/>
              </w:rPr>
            </w:pPr>
            <w:r w:rsidRPr="00B61C3F">
              <w:rPr>
                <w:bCs/>
                <w:noProof/>
                <w:color w:val="000000"/>
                <w:sz w:val="22"/>
                <w:szCs w:val="22"/>
                <w:lang w:val="es-MX" w:eastAsia="es-MX"/>
              </w:rPr>
              <w:t>-</w:t>
            </w:r>
          </w:p>
        </w:tc>
      </w:tr>
      <w:tr w:rsidR="00627987" w:rsidRPr="00B61C3F" w14:paraId="7402424A" w14:textId="77777777" w:rsidTr="00FA5ECB">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245"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4024246"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125</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247"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Activos Intangibles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4248"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4249" w14:textId="4655A0F9" w:rsidR="00627987" w:rsidRPr="00B61C3F" w:rsidRDefault="00627987" w:rsidP="00627987">
            <w:pPr>
              <w:jc w:val="center"/>
              <w:rPr>
                <w:bCs/>
                <w:color w:val="000000"/>
                <w:sz w:val="22"/>
                <w:szCs w:val="22"/>
                <w:lang w:val="es-MX" w:eastAsia="es-MX"/>
              </w:rPr>
            </w:pPr>
            <w:r w:rsidRPr="00B61C3F">
              <w:rPr>
                <w:bCs/>
                <w:noProof/>
                <w:color w:val="000000"/>
                <w:sz w:val="22"/>
                <w:szCs w:val="22"/>
                <w:lang w:val="es-MX" w:eastAsia="es-MX"/>
              </w:rPr>
              <w:t>59</w:t>
            </w:r>
            <w:r w:rsidR="00D87D72">
              <w:rPr>
                <w:bCs/>
                <w:noProof/>
                <w:color w:val="000000"/>
                <w:sz w:val="22"/>
                <w:szCs w:val="22"/>
                <w:lang w:val="es-MX" w:eastAsia="es-MX"/>
              </w:rPr>
              <w:t>11</w:t>
            </w:r>
          </w:p>
        </w:tc>
      </w:tr>
      <w:tr w:rsidR="00627987" w:rsidRPr="00B61C3F" w14:paraId="74024250" w14:textId="77777777" w:rsidTr="00FA5ECB">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24B"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402424C" w14:textId="3B6E204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125</w:t>
            </w:r>
            <w:r w:rsidR="00642EC2" w:rsidRPr="00B61C3F">
              <w:rPr>
                <w:bCs/>
                <w:noProof/>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24D" w14:textId="06DFECC2" w:rsidR="00627987" w:rsidRPr="00B61C3F" w:rsidRDefault="0014416A" w:rsidP="00627987">
            <w:pPr>
              <w:jc w:val="left"/>
              <w:rPr>
                <w:bCs/>
                <w:color w:val="000000"/>
                <w:sz w:val="22"/>
                <w:szCs w:val="22"/>
                <w:lang w:val="es-MX" w:eastAsia="es-MX"/>
              </w:rPr>
            </w:pPr>
            <w:r w:rsidRPr="00B61C3F">
              <w:rPr>
                <w:bCs/>
                <w:color w:val="000000"/>
                <w:sz w:val="22"/>
                <w:szCs w:val="22"/>
                <w:lang w:val="es-MX" w:eastAsia="es-MX"/>
              </w:rPr>
              <w:t>Software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424E"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424F" w14:textId="6503FFB1" w:rsidR="00627987" w:rsidRPr="00B61C3F" w:rsidRDefault="00627987" w:rsidP="00627987">
            <w:pPr>
              <w:jc w:val="center"/>
              <w:rPr>
                <w:bCs/>
                <w:color w:val="000000"/>
                <w:sz w:val="22"/>
                <w:szCs w:val="22"/>
                <w:lang w:val="es-MX" w:eastAsia="es-MX"/>
              </w:rPr>
            </w:pPr>
            <w:r w:rsidRPr="00B61C3F">
              <w:rPr>
                <w:bCs/>
                <w:noProof/>
                <w:color w:val="000000"/>
                <w:sz w:val="22"/>
                <w:szCs w:val="22"/>
                <w:lang w:val="es-MX" w:eastAsia="es-MX"/>
              </w:rPr>
              <w:t>59</w:t>
            </w:r>
            <w:r w:rsidR="00D87D72">
              <w:rPr>
                <w:bCs/>
                <w:noProof/>
                <w:color w:val="000000"/>
                <w:sz w:val="22"/>
                <w:szCs w:val="22"/>
                <w:lang w:val="es-MX" w:eastAsia="es-MX"/>
              </w:rPr>
              <w:t>11</w:t>
            </w:r>
          </w:p>
        </w:tc>
      </w:tr>
      <w:tr w:rsidR="00627987" w:rsidRPr="00B61C3F" w14:paraId="74024253" w14:textId="77777777" w:rsidTr="00FA5ECB">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4251"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24252"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627987" w:rsidRPr="00B61C3F" w14:paraId="74024256" w14:textId="77777777" w:rsidTr="006E720B">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74024254" w14:textId="64D768A9" w:rsidR="00627987" w:rsidRPr="00B61C3F" w:rsidRDefault="00D066FE" w:rsidP="00627987">
            <w:pPr>
              <w:jc w:val="left"/>
              <w:rPr>
                <w:bCs/>
                <w:color w:val="000000"/>
                <w:sz w:val="22"/>
                <w:szCs w:val="22"/>
                <w:lang w:val="es-MX" w:eastAsia="es-MX"/>
              </w:rPr>
            </w:pPr>
            <w:r w:rsidRPr="00B61C3F">
              <w:rPr>
                <w:bCs/>
                <w:color w:val="000000"/>
                <w:sz w:val="22"/>
                <w:szCs w:val="22"/>
                <w:lang w:val="es-MX" w:eastAsia="es-MX"/>
              </w:rPr>
              <w:t>125111001</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74024255" w14:textId="5A37FD53" w:rsidR="00627987" w:rsidRPr="00B61C3F" w:rsidRDefault="00D066FE" w:rsidP="00627987">
            <w:pPr>
              <w:jc w:val="left"/>
              <w:rPr>
                <w:bCs/>
                <w:color w:val="000000"/>
                <w:sz w:val="22"/>
                <w:szCs w:val="22"/>
                <w:lang w:val="es-MX" w:eastAsia="es-MX"/>
              </w:rPr>
            </w:pPr>
            <w:r w:rsidRPr="00B61C3F">
              <w:rPr>
                <w:bCs/>
                <w:color w:val="000000"/>
                <w:sz w:val="22"/>
                <w:szCs w:val="22"/>
                <w:lang w:val="es-MX" w:eastAsia="es-MX"/>
              </w:rPr>
              <w:t>Software</w:t>
            </w:r>
          </w:p>
        </w:tc>
      </w:tr>
      <w:tr w:rsidR="00627987" w:rsidRPr="00B61C3F" w14:paraId="7402425B" w14:textId="77777777" w:rsidTr="00F61229">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4024257"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4258"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024259"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425A"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Abono</w:t>
            </w:r>
          </w:p>
        </w:tc>
      </w:tr>
      <w:tr w:rsidR="00627987" w:rsidRPr="00B61C3F" w14:paraId="7402425E"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5C" w14:textId="3D8C846A" w:rsidR="00627987" w:rsidRPr="00B61C3F" w:rsidRDefault="00627987" w:rsidP="00627987">
            <w:pPr>
              <w:jc w:val="left"/>
              <w:rPr>
                <w:color w:val="000000"/>
                <w:sz w:val="22"/>
                <w:szCs w:val="22"/>
                <w:lang w:val="es-MX" w:eastAsia="es-MX"/>
              </w:rPr>
            </w:pPr>
            <w:r w:rsidRPr="00B61C3F">
              <w:rPr>
                <w:noProof/>
                <w:color w:val="000000"/>
                <w:sz w:val="22"/>
                <w:szCs w:val="22"/>
                <w:lang w:val="es-MX" w:eastAsia="es-MX"/>
              </w:rPr>
              <w:t>PB</w:t>
            </w:r>
            <w:r w:rsidR="00D066FE" w:rsidRPr="00B61C3F">
              <w:rPr>
                <w:noProof/>
                <w:color w:val="000000"/>
                <w:sz w:val="22"/>
                <w:szCs w:val="22"/>
                <w:lang w:val="es-MX" w:eastAsia="es-MX"/>
              </w:rPr>
              <w:t>3-4 Por el devengado y recepción de bienes intangibles</w:t>
            </w:r>
          </w:p>
        </w:tc>
        <w:tc>
          <w:tcPr>
            <w:tcW w:w="5103" w:type="dxa"/>
            <w:gridSpan w:val="4"/>
            <w:tcBorders>
              <w:top w:val="nil"/>
              <w:left w:val="nil"/>
              <w:bottom w:val="dotted" w:sz="4" w:space="0" w:color="000000"/>
              <w:right w:val="single" w:sz="8" w:space="0" w:color="000000"/>
            </w:tcBorders>
            <w:shd w:val="clear" w:color="auto" w:fill="auto"/>
            <w:hideMark/>
          </w:tcPr>
          <w:p w14:paraId="7402425D" w14:textId="77777777" w:rsidR="00627987" w:rsidRPr="00B61C3F" w:rsidRDefault="00627987" w:rsidP="00627987">
            <w:pPr>
              <w:jc w:val="left"/>
              <w:rPr>
                <w:color w:val="000000"/>
                <w:sz w:val="22"/>
                <w:szCs w:val="22"/>
                <w:lang w:val="es-MX" w:eastAsia="es-MX"/>
              </w:rPr>
            </w:pPr>
          </w:p>
        </w:tc>
      </w:tr>
      <w:tr w:rsidR="00627987" w:rsidRPr="00B61C3F" w14:paraId="74024261"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5F"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60" w14:textId="77777777" w:rsidR="00627987" w:rsidRPr="00B61C3F" w:rsidRDefault="00627987" w:rsidP="00627987">
            <w:pPr>
              <w:jc w:val="left"/>
              <w:rPr>
                <w:bCs/>
                <w:color w:val="000000"/>
                <w:sz w:val="22"/>
                <w:szCs w:val="22"/>
                <w:lang w:val="es-MX" w:eastAsia="es-MX"/>
              </w:rPr>
            </w:pPr>
          </w:p>
        </w:tc>
      </w:tr>
      <w:tr w:rsidR="00627987" w:rsidRPr="00B61C3F" w14:paraId="7402426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62"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63" w14:textId="77777777" w:rsidR="00627987" w:rsidRPr="00B61C3F" w:rsidRDefault="00627987" w:rsidP="00627987">
            <w:pPr>
              <w:jc w:val="left"/>
              <w:rPr>
                <w:bCs/>
                <w:color w:val="000000"/>
                <w:sz w:val="22"/>
                <w:szCs w:val="22"/>
                <w:lang w:val="es-MX" w:eastAsia="es-MX"/>
              </w:rPr>
            </w:pPr>
          </w:p>
        </w:tc>
      </w:tr>
      <w:tr w:rsidR="00627987" w:rsidRPr="00B61C3F" w14:paraId="74024267"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65"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66" w14:textId="77777777" w:rsidR="00627987" w:rsidRPr="00B61C3F" w:rsidRDefault="00627987" w:rsidP="00627987">
            <w:pPr>
              <w:jc w:val="left"/>
              <w:rPr>
                <w:bCs/>
                <w:color w:val="000000"/>
                <w:sz w:val="22"/>
                <w:szCs w:val="22"/>
                <w:lang w:val="es-MX" w:eastAsia="es-MX"/>
              </w:rPr>
            </w:pPr>
          </w:p>
        </w:tc>
      </w:tr>
      <w:tr w:rsidR="00627987" w:rsidRPr="00B61C3F" w14:paraId="7402426A"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68"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69" w14:textId="77777777" w:rsidR="00627987" w:rsidRPr="00B61C3F" w:rsidRDefault="00627987" w:rsidP="00627987">
            <w:pPr>
              <w:jc w:val="left"/>
              <w:rPr>
                <w:bCs/>
                <w:color w:val="000000"/>
                <w:sz w:val="22"/>
                <w:szCs w:val="22"/>
                <w:lang w:val="es-MX" w:eastAsia="es-MX"/>
              </w:rPr>
            </w:pPr>
          </w:p>
        </w:tc>
      </w:tr>
      <w:tr w:rsidR="00627987" w:rsidRPr="00B61C3F" w14:paraId="7402426D"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6B"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6C" w14:textId="77777777" w:rsidR="00627987" w:rsidRPr="00B61C3F" w:rsidRDefault="00627987" w:rsidP="00627987">
            <w:pPr>
              <w:jc w:val="left"/>
              <w:rPr>
                <w:bCs/>
                <w:color w:val="000000"/>
                <w:sz w:val="22"/>
                <w:szCs w:val="22"/>
                <w:lang w:val="es-MX" w:eastAsia="es-MX"/>
              </w:rPr>
            </w:pPr>
          </w:p>
        </w:tc>
      </w:tr>
      <w:tr w:rsidR="00627987" w:rsidRPr="00B61C3F" w14:paraId="74024270"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6E"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6F" w14:textId="77777777" w:rsidR="00627987" w:rsidRPr="00B61C3F" w:rsidRDefault="00627987" w:rsidP="00627987">
            <w:pPr>
              <w:jc w:val="left"/>
              <w:rPr>
                <w:bCs/>
                <w:color w:val="000000"/>
                <w:sz w:val="22"/>
                <w:szCs w:val="22"/>
                <w:lang w:val="es-MX" w:eastAsia="es-MX"/>
              </w:rPr>
            </w:pPr>
          </w:p>
        </w:tc>
      </w:tr>
      <w:tr w:rsidR="00627987" w:rsidRPr="00B61C3F" w14:paraId="74024273"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71"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72" w14:textId="77777777" w:rsidR="00627987" w:rsidRPr="00B61C3F" w:rsidRDefault="00627987" w:rsidP="00627987">
            <w:pPr>
              <w:jc w:val="left"/>
              <w:rPr>
                <w:bCs/>
                <w:color w:val="000000"/>
                <w:sz w:val="22"/>
                <w:szCs w:val="22"/>
                <w:lang w:val="es-MX" w:eastAsia="es-MX"/>
              </w:rPr>
            </w:pPr>
          </w:p>
        </w:tc>
      </w:tr>
      <w:tr w:rsidR="00627987" w:rsidRPr="00B61C3F" w14:paraId="7402427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74"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75" w14:textId="77777777" w:rsidR="00627987" w:rsidRPr="00B61C3F" w:rsidRDefault="00627987" w:rsidP="00627987">
            <w:pPr>
              <w:jc w:val="left"/>
              <w:rPr>
                <w:bCs/>
                <w:color w:val="000000"/>
                <w:sz w:val="22"/>
                <w:szCs w:val="22"/>
                <w:lang w:val="es-MX" w:eastAsia="es-MX"/>
              </w:rPr>
            </w:pPr>
          </w:p>
        </w:tc>
      </w:tr>
      <w:tr w:rsidR="00627987" w:rsidRPr="00B61C3F" w14:paraId="74024279"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77"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78" w14:textId="77777777" w:rsidR="00627987" w:rsidRPr="00B61C3F" w:rsidRDefault="00627987" w:rsidP="00627987">
            <w:pPr>
              <w:jc w:val="left"/>
              <w:rPr>
                <w:bCs/>
                <w:color w:val="000000"/>
                <w:sz w:val="22"/>
                <w:szCs w:val="22"/>
                <w:lang w:val="es-MX" w:eastAsia="es-MX"/>
              </w:rPr>
            </w:pPr>
          </w:p>
        </w:tc>
      </w:tr>
      <w:tr w:rsidR="00627987" w:rsidRPr="00B61C3F" w14:paraId="7402427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7A"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7B" w14:textId="77777777" w:rsidR="00627987" w:rsidRPr="00B61C3F" w:rsidRDefault="00627987" w:rsidP="00627987">
            <w:pPr>
              <w:jc w:val="left"/>
              <w:rPr>
                <w:bCs/>
                <w:color w:val="000000"/>
                <w:sz w:val="22"/>
                <w:szCs w:val="22"/>
                <w:lang w:val="es-MX" w:eastAsia="es-MX"/>
              </w:rPr>
            </w:pPr>
          </w:p>
        </w:tc>
      </w:tr>
      <w:tr w:rsidR="00627987" w:rsidRPr="00B61C3F" w14:paraId="7402427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7D"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7E" w14:textId="77777777" w:rsidR="00627987" w:rsidRPr="00B61C3F" w:rsidRDefault="00627987" w:rsidP="00627987">
            <w:pPr>
              <w:jc w:val="left"/>
              <w:rPr>
                <w:bCs/>
                <w:color w:val="000000"/>
                <w:sz w:val="22"/>
                <w:szCs w:val="22"/>
                <w:lang w:val="es-MX" w:eastAsia="es-MX"/>
              </w:rPr>
            </w:pPr>
          </w:p>
        </w:tc>
      </w:tr>
      <w:tr w:rsidR="00627987" w:rsidRPr="00B61C3F" w14:paraId="74024282"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80"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81" w14:textId="77777777" w:rsidR="00627987" w:rsidRPr="00B61C3F" w:rsidRDefault="00627987" w:rsidP="00627987">
            <w:pPr>
              <w:jc w:val="left"/>
              <w:rPr>
                <w:bCs/>
                <w:color w:val="000000"/>
                <w:sz w:val="22"/>
                <w:szCs w:val="22"/>
                <w:lang w:val="es-MX" w:eastAsia="es-MX"/>
              </w:rPr>
            </w:pPr>
          </w:p>
        </w:tc>
      </w:tr>
      <w:tr w:rsidR="00627987" w:rsidRPr="00B61C3F" w14:paraId="74024285"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83"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84" w14:textId="77777777" w:rsidR="00627987" w:rsidRPr="00B61C3F" w:rsidRDefault="00627987" w:rsidP="00627987">
            <w:pPr>
              <w:jc w:val="left"/>
              <w:rPr>
                <w:bCs/>
                <w:color w:val="000000"/>
                <w:sz w:val="22"/>
                <w:szCs w:val="22"/>
                <w:lang w:val="es-MX" w:eastAsia="es-MX"/>
              </w:rPr>
            </w:pPr>
          </w:p>
        </w:tc>
      </w:tr>
      <w:tr w:rsidR="00627987" w:rsidRPr="00B61C3F" w14:paraId="74024288"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86"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87" w14:textId="77777777" w:rsidR="00627987" w:rsidRPr="00B61C3F" w:rsidRDefault="00627987" w:rsidP="00627987">
            <w:pPr>
              <w:jc w:val="left"/>
              <w:rPr>
                <w:bCs/>
                <w:color w:val="000000"/>
                <w:sz w:val="22"/>
                <w:szCs w:val="22"/>
                <w:lang w:val="es-MX" w:eastAsia="es-MX"/>
              </w:rPr>
            </w:pPr>
          </w:p>
        </w:tc>
      </w:tr>
      <w:tr w:rsidR="00627987" w:rsidRPr="00B61C3F" w14:paraId="7402428B"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89"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8A" w14:textId="77777777" w:rsidR="00627987" w:rsidRPr="00B61C3F" w:rsidRDefault="00627987" w:rsidP="00627987">
            <w:pPr>
              <w:jc w:val="left"/>
              <w:rPr>
                <w:bCs/>
                <w:color w:val="000000"/>
                <w:sz w:val="22"/>
                <w:szCs w:val="22"/>
                <w:lang w:val="es-MX" w:eastAsia="es-MX"/>
              </w:rPr>
            </w:pPr>
          </w:p>
        </w:tc>
      </w:tr>
      <w:tr w:rsidR="00627987" w:rsidRPr="00B61C3F" w14:paraId="7402428E"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8C"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8D" w14:textId="77777777" w:rsidR="00627987" w:rsidRPr="00B61C3F" w:rsidRDefault="00627987" w:rsidP="00627987">
            <w:pPr>
              <w:jc w:val="left"/>
              <w:rPr>
                <w:bCs/>
                <w:color w:val="000000"/>
                <w:sz w:val="22"/>
                <w:szCs w:val="22"/>
                <w:lang w:val="es-MX" w:eastAsia="es-MX"/>
              </w:rPr>
            </w:pPr>
          </w:p>
        </w:tc>
      </w:tr>
      <w:tr w:rsidR="00627987" w:rsidRPr="00B61C3F" w14:paraId="74024291"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8F"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90" w14:textId="77777777" w:rsidR="00627987" w:rsidRPr="00B61C3F" w:rsidRDefault="00627987" w:rsidP="00627987">
            <w:pPr>
              <w:jc w:val="left"/>
              <w:rPr>
                <w:bCs/>
                <w:color w:val="000000"/>
                <w:sz w:val="22"/>
                <w:szCs w:val="22"/>
                <w:lang w:val="es-MX" w:eastAsia="es-MX"/>
              </w:rPr>
            </w:pPr>
          </w:p>
        </w:tc>
      </w:tr>
      <w:tr w:rsidR="00627987" w:rsidRPr="00B61C3F" w14:paraId="7402429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92"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93" w14:textId="77777777" w:rsidR="00627987" w:rsidRPr="00B61C3F" w:rsidRDefault="00627987" w:rsidP="00627987">
            <w:pPr>
              <w:jc w:val="left"/>
              <w:rPr>
                <w:bCs/>
                <w:color w:val="000000"/>
                <w:sz w:val="22"/>
                <w:szCs w:val="22"/>
                <w:lang w:val="es-MX" w:eastAsia="es-MX"/>
              </w:rPr>
            </w:pPr>
          </w:p>
        </w:tc>
      </w:tr>
      <w:tr w:rsidR="00627987" w:rsidRPr="00B61C3F" w14:paraId="74024297"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95"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96" w14:textId="77777777" w:rsidR="00627987" w:rsidRPr="00B61C3F" w:rsidRDefault="00627987" w:rsidP="00627987">
            <w:pPr>
              <w:jc w:val="left"/>
              <w:rPr>
                <w:bCs/>
                <w:color w:val="000000"/>
                <w:sz w:val="22"/>
                <w:szCs w:val="22"/>
                <w:lang w:val="es-MX" w:eastAsia="es-MX"/>
              </w:rPr>
            </w:pPr>
          </w:p>
        </w:tc>
      </w:tr>
      <w:tr w:rsidR="00627987" w:rsidRPr="00B61C3F" w14:paraId="74024299" w14:textId="77777777" w:rsidTr="00E00E07">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024298"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Su saldo representa</w:t>
            </w:r>
          </w:p>
        </w:tc>
      </w:tr>
      <w:tr w:rsidR="00627987" w:rsidRPr="00B61C3F" w14:paraId="7402429B" w14:textId="77777777" w:rsidTr="003920A1">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7402429A" w14:textId="622BEA54" w:rsidR="00627987" w:rsidRPr="00B61C3F" w:rsidRDefault="003920A1" w:rsidP="003920A1">
            <w:pPr>
              <w:autoSpaceDE w:val="0"/>
              <w:autoSpaceDN w:val="0"/>
              <w:adjustRightInd w:val="0"/>
              <w:rPr>
                <w:color w:val="000000"/>
                <w:sz w:val="22"/>
                <w:szCs w:val="22"/>
                <w:lang w:val="es-MX" w:eastAsia="es-MX"/>
              </w:rPr>
            </w:pPr>
            <w:r w:rsidRPr="00B61C3F">
              <w:rPr>
                <w:rFonts w:eastAsiaTheme="minorHAnsi"/>
                <w:sz w:val="22"/>
                <w:szCs w:val="22"/>
                <w:lang w:val="es-MX" w:eastAsia="en-US"/>
              </w:rPr>
              <w:t>Representa el monto de paquetes y programas de informática, para ser aplicados en los sistemas administrativos y operativos computarizados del ente público.</w:t>
            </w:r>
          </w:p>
        </w:tc>
      </w:tr>
      <w:tr w:rsidR="00627987" w:rsidRPr="00B61C3F" w14:paraId="7402429D" w14:textId="77777777" w:rsidTr="00E00E0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402429C"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Observaciones</w:t>
            </w:r>
          </w:p>
        </w:tc>
      </w:tr>
      <w:tr w:rsidR="00627987" w:rsidRPr="00B61C3F" w14:paraId="7402429F" w14:textId="77777777" w:rsidTr="006E720B">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402429E" w14:textId="77777777" w:rsidR="00627987" w:rsidRPr="00B61C3F" w:rsidRDefault="00627987" w:rsidP="00627987">
            <w:pPr>
              <w:jc w:val="left"/>
              <w:rPr>
                <w:color w:val="000000"/>
                <w:sz w:val="22"/>
                <w:szCs w:val="22"/>
                <w:lang w:val="es-MX" w:eastAsia="es-MX"/>
              </w:rPr>
            </w:pPr>
            <w:r w:rsidRPr="00B61C3F">
              <w:rPr>
                <w:noProof/>
                <w:color w:val="000000"/>
                <w:sz w:val="22"/>
                <w:szCs w:val="22"/>
                <w:lang w:val="es-MX" w:eastAsia="es-MX"/>
              </w:rPr>
              <w:t>Control por bien</w:t>
            </w:r>
          </w:p>
        </w:tc>
      </w:tr>
    </w:tbl>
    <w:p w14:paraId="45DF958C" w14:textId="77777777" w:rsidR="00797C3C" w:rsidRPr="00B61C3F" w:rsidRDefault="00797C3C" w:rsidP="00797C3C">
      <w:pPr>
        <w:rPr>
          <w:sz w:val="22"/>
          <w:szCs w:val="22"/>
        </w:rPr>
      </w:pPr>
    </w:p>
    <w:p w14:paraId="1476A5B4" w14:textId="77777777" w:rsidR="00642EC2" w:rsidRPr="00B61C3F" w:rsidRDefault="00642EC2" w:rsidP="00797C3C">
      <w:pPr>
        <w:rPr>
          <w:sz w:val="22"/>
          <w:szCs w:val="22"/>
        </w:rPr>
      </w:pPr>
    </w:p>
    <w:p w14:paraId="2006E019" w14:textId="77777777" w:rsidR="00642EC2" w:rsidRPr="00B61C3F" w:rsidRDefault="00642EC2" w:rsidP="00797C3C">
      <w:pPr>
        <w:rPr>
          <w:sz w:val="22"/>
          <w:szCs w:val="22"/>
        </w:rPr>
      </w:pPr>
    </w:p>
    <w:p w14:paraId="3D70DFB8" w14:textId="77777777" w:rsidR="00642EC2" w:rsidRPr="00B61C3F" w:rsidRDefault="00642EC2" w:rsidP="00797C3C">
      <w:pPr>
        <w:rPr>
          <w:sz w:val="22"/>
          <w:szCs w:val="22"/>
        </w:rPr>
      </w:pPr>
    </w:p>
    <w:p w14:paraId="6D2E9216" w14:textId="77777777" w:rsidR="00642EC2" w:rsidRPr="00B61C3F" w:rsidRDefault="00642EC2" w:rsidP="00797C3C">
      <w:pPr>
        <w:rPr>
          <w:sz w:val="22"/>
          <w:szCs w:val="22"/>
        </w:rPr>
      </w:pPr>
    </w:p>
    <w:p w14:paraId="64019527" w14:textId="77777777" w:rsidR="00642EC2" w:rsidRPr="00B61C3F" w:rsidRDefault="00642EC2"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642EC2" w:rsidRPr="00B61C3F" w14:paraId="1911777D" w14:textId="77777777" w:rsidTr="008C4757">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49674010" w14:textId="77777777" w:rsidR="00642EC2" w:rsidRPr="00B61C3F" w:rsidRDefault="00642EC2" w:rsidP="008C4757">
            <w:pPr>
              <w:jc w:val="center"/>
              <w:rPr>
                <w:b/>
                <w:bCs/>
                <w:color w:val="000000"/>
                <w:sz w:val="22"/>
                <w:szCs w:val="22"/>
                <w:lang w:val="es-MX" w:eastAsia="es-MX"/>
              </w:rPr>
            </w:pPr>
            <w:r w:rsidRPr="00B61C3F">
              <w:rPr>
                <w:b/>
                <w:bCs/>
                <w:color w:val="000000"/>
                <w:sz w:val="22"/>
                <w:szCs w:val="22"/>
                <w:lang w:val="es-MX" w:eastAsia="es-MX"/>
              </w:rPr>
              <w:t xml:space="preserve">Instructivo de manejo de cuentas </w:t>
            </w:r>
          </w:p>
        </w:tc>
      </w:tr>
      <w:tr w:rsidR="00642EC2" w:rsidRPr="00B61C3F" w14:paraId="4273C89C" w14:textId="77777777" w:rsidTr="00FA5ECB">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E21A970" w14:textId="77777777" w:rsidR="00642EC2" w:rsidRPr="00B61C3F" w:rsidRDefault="00642EC2" w:rsidP="008C4757">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C6DFBE9" w14:textId="77777777" w:rsidR="00642EC2" w:rsidRPr="00B61C3F" w:rsidRDefault="00642EC2" w:rsidP="008C4757">
            <w:pPr>
              <w:jc w:val="left"/>
              <w:rPr>
                <w:bCs/>
                <w:color w:val="000000"/>
                <w:sz w:val="22"/>
                <w:szCs w:val="22"/>
                <w:lang w:val="es-MX" w:eastAsia="es-MX"/>
              </w:rPr>
            </w:pPr>
            <w:r w:rsidRPr="00B61C3F">
              <w:rPr>
                <w:bCs/>
                <w:noProof/>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22660BC3" w14:textId="77777777" w:rsidR="00642EC2" w:rsidRPr="00B61C3F" w:rsidRDefault="00642EC2" w:rsidP="008C4757">
            <w:pPr>
              <w:jc w:val="left"/>
              <w:rPr>
                <w:bCs/>
                <w:color w:val="000000"/>
                <w:sz w:val="22"/>
                <w:szCs w:val="22"/>
                <w:lang w:val="es-MX" w:eastAsia="es-MX"/>
              </w:rPr>
            </w:pPr>
            <w:r w:rsidRPr="00B61C3F">
              <w:rPr>
                <w:bCs/>
                <w:noProof/>
                <w:color w:val="000000"/>
                <w:sz w:val="22"/>
                <w:szCs w:val="22"/>
                <w:lang w:val="es-MX" w:eastAsia="es-MX"/>
              </w:rPr>
              <w:t>ACTIVO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3FDE03E4" w14:textId="77777777" w:rsidR="00642EC2" w:rsidRPr="00B61C3F" w:rsidRDefault="00642EC2" w:rsidP="008C4757">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4829AE" w14:textId="77777777" w:rsidR="00642EC2" w:rsidRPr="00B61C3F" w:rsidRDefault="00642EC2" w:rsidP="008C4757">
            <w:pPr>
              <w:jc w:val="center"/>
              <w:rPr>
                <w:bCs/>
                <w:color w:val="000000"/>
                <w:sz w:val="22"/>
                <w:szCs w:val="22"/>
                <w:lang w:val="es-MX" w:eastAsia="es-MX"/>
              </w:rPr>
            </w:pPr>
            <w:r w:rsidRPr="00B61C3F">
              <w:rPr>
                <w:bCs/>
                <w:noProof/>
                <w:color w:val="000000"/>
                <w:sz w:val="22"/>
                <w:szCs w:val="22"/>
                <w:lang w:val="es-MX" w:eastAsia="es-MX"/>
              </w:rPr>
              <w:t>Deudora</w:t>
            </w:r>
          </w:p>
        </w:tc>
      </w:tr>
      <w:tr w:rsidR="00642EC2" w:rsidRPr="00B61C3F" w14:paraId="2FA3D842" w14:textId="77777777" w:rsidTr="00FA5ECB">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6EE3DEB0" w14:textId="77777777" w:rsidR="00642EC2" w:rsidRPr="00B61C3F" w:rsidRDefault="00642EC2" w:rsidP="008C475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36E2F3DC" w14:textId="77777777" w:rsidR="00642EC2" w:rsidRPr="00B61C3F" w:rsidRDefault="00642EC2" w:rsidP="008C4757">
            <w:pPr>
              <w:jc w:val="left"/>
              <w:rPr>
                <w:bCs/>
                <w:color w:val="000000"/>
                <w:sz w:val="22"/>
                <w:szCs w:val="22"/>
                <w:lang w:val="es-MX" w:eastAsia="es-MX"/>
              </w:rPr>
            </w:pPr>
            <w:r w:rsidRPr="00B61C3F">
              <w:rPr>
                <w:bCs/>
                <w:noProof/>
                <w:color w:val="000000"/>
                <w:sz w:val="22"/>
                <w:szCs w:val="22"/>
                <w:lang w:val="es-MX" w:eastAsia="es-MX"/>
              </w:rPr>
              <w:t>12</w:t>
            </w:r>
          </w:p>
        </w:tc>
        <w:tc>
          <w:tcPr>
            <w:tcW w:w="5670" w:type="dxa"/>
            <w:gridSpan w:val="3"/>
            <w:tcBorders>
              <w:top w:val="single" w:sz="4" w:space="0" w:color="auto"/>
              <w:left w:val="nil"/>
              <w:bottom w:val="single" w:sz="4" w:space="0" w:color="auto"/>
              <w:right w:val="single" w:sz="4" w:space="0" w:color="auto"/>
            </w:tcBorders>
            <w:shd w:val="clear" w:color="auto" w:fill="auto"/>
          </w:tcPr>
          <w:p w14:paraId="3BB20462" w14:textId="77777777" w:rsidR="00642EC2" w:rsidRPr="00B61C3F" w:rsidRDefault="00642EC2" w:rsidP="008C4757">
            <w:pPr>
              <w:jc w:val="left"/>
              <w:rPr>
                <w:bCs/>
                <w:color w:val="000000"/>
                <w:sz w:val="22"/>
                <w:szCs w:val="22"/>
                <w:lang w:val="es-MX" w:eastAsia="es-MX"/>
              </w:rPr>
            </w:pPr>
            <w:r w:rsidRPr="00B61C3F">
              <w:rPr>
                <w:bCs/>
                <w:noProof/>
                <w:color w:val="000000"/>
                <w:sz w:val="22"/>
                <w:szCs w:val="22"/>
                <w:lang w:val="es-MX" w:eastAsia="es-MX"/>
              </w:rPr>
              <w:t>ACTIVO NO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375EE5B0" w14:textId="77777777" w:rsidR="00642EC2" w:rsidRPr="00B61C3F" w:rsidRDefault="00642EC2" w:rsidP="008C475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4E9E72B8" w14:textId="77777777" w:rsidR="00642EC2" w:rsidRPr="00B61C3F" w:rsidRDefault="00642EC2" w:rsidP="008C4757">
            <w:pPr>
              <w:jc w:val="center"/>
              <w:rPr>
                <w:bCs/>
                <w:color w:val="000000"/>
                <w:sz w:val="22"/>
                <w:szCs w:val="22"/>
                <w:lang w:val="es-MX" w:eastAsia="es-MX"/>
              </w:rPr>
            </w:pPr>
            <w:r w:rsidRPr="00B61C3F">
              <w:rPr>
                <w:bCs/>
                <w:noProof/>
                <w:color w:val="000000"/>
                <w:sz w:val="22"/>
                <w:szCs w:val="22"/>
                <w:lang w:val="es-MX" w:eastAsia="es-MX"/>
              </w:rPr>
              <w:t>-</w:t>
            </w:r>
          </w:p>
        </w:tc>
      </w:tr>
      <w:tr w:rsidR="00642EC2" w:rsidRPr="00B61C3F" w14:paraId="06DFF295" w14:textId="77777777" w:rsidTr="00FA5ECB">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BAC2688" w14:textId="77777777" w:rsidR="00642EC2" w:rsidRPr="00B61C3F" w:rsidRDefault="00642EC2" w:rsidP="008C475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564EFEFB" w14:textId="77777777" w:rsidR="00642EC2" w:rsidRPr="00B61C3F" w:rsidRDefault="00642EC2" w:rsidP="008C4757">
            <w:pPr>
              <w:jc w:val="left"/>
              <w:rPr>
                <w:bCs/>
                <w:color w:val="000000"/>
                <w:sz w:val="22"/>
                <w:szCs w:val="22"/>
                <w:lang w:val="es-MX" w:eastAsia="es-MX"/>
              </w:rPr>
            </w:pPr>
            <w:r w:rsidRPr="00B61C3F">
              <w:rPr>
                <w:bCs/>
                <w:noProof/>
                <w:color w:val="000000"/>
                <w:sz w:val="22"/>
                <w:szCs w:val="22"/>
                <w:lang w:val="es-MX" w:eastAsia="es-MX"/>
              </w:rPr>
              <w:t>125</w:t>
            </w:r>
          </w:p>
        </w:tc>
        <w:tc>
          <w:tcPr>
            <w:tcW w:w="5670" w:type="dxa"/>
            <w:gridSpan w:val="3"/>
            <w:tcBorders>
              <w:top w:val="single" w:sz="4" w:space="0" w:color="auto"/>
              <w:left w:val="nil"/>
              <w:bottom w:val="single" w:sz="4" w:space="0" w:color="auto"/>
              <w:right w:val="single" w:sz="4" w:space="0" w:color="auto"/>
            </w:tcBorders>
            <w:shd w:val="clear" w:color="auto" w:fill="auto"/>
          </w:tcPr>
          <w:p w14:paraId="2F98B947" w14:textId="77777777" w:rsidR="00642EC2" w:rsidRPr="00B61C3F" w:rsidRDefault="00642EC2" w:rsidP="008C4757">
            <w:pPr>
              <w:jc w:val="left"/>
              <w:rPr>
                <w:bCs/>
                <w:color w:val="000000"/>
                <w:sz w:val="22"/>
                <w:szCs w:val="22"/>
                <w:lang w:val="es-MX" w:eastAsia="es-MX"/>
              </w:rPr>
            </w:pPr>
            <w:r w:rsidRPr="00B61C3F">
              <w:rPr>
                <w:bCs/>
                <w:noProof/>
                <w:color w:val="000000"/>
                <w:sz w:val="22"/>
                <w:szCs w:val="22"/>
                <w:lang w:val="es-MX" w:eastAsia="es-MX"/>
              </w:rPr>
              <w:t>Activos Intangibles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1108A752" w14:textId="77777777" w:rsidR="00642EC2" w:rsidRPr="00B61C3F" w:rsidRDefault="00642EC2" w:rsidP="008C475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1407B60E" w14:textId="2151F355" w:rsidR="00642EC2" w:rsidRPr="00B61C3F" w:rsidRDefault="00642EC2" w:rsidP="008C4757">
            <w:pPr>
              <w:jc w:val="center"/>
              <w:rPr>
                <w:bCs/>
                <w:color w:val="000000"/>
                <w:sz w:val="22"/>
                <w:szCs w:val="22"/>
                <w:lang w:val="es-MX" w:eastAsia="es-MX"/>
              </w:rPr>
            </w:pPr>
            <w:r w:rsidRPr="00B61C3F">
              <w:rPr>
                <w:bCs/>
                <w:noProof/>
                <w:color w:val="000000"/>
                <w:sz w:val="22"/>
                <w:szCs w:val="22"/>
                <w:lang w:val="es-MX" w:eastAsia="es-MX"/>
              </w:rPr>
              <w:t>59</w:t>
            </w:r>
            <w:r w:rsidR="00A64037">
              <w:rPr>
                <w:bCs/>
                <w:noProof/>
                <w:color w:val="000000"/>
                <w:sz w:val="22"/>
                <w:szCs w:val="22"/>
                <w:lang w:val="es-MX" w:eastAsia="es-MX"/>
              </w:rPr>
              <w:t>7</w:t>
            </w:r>
            <w:r w:rsidR="0078393A">
              <w:rPr>
                <w:bCs/>
                <w:noProof/>
                <w:color w:val="000000"/>
                <w:sz w:val="22"/>
                <w:szCs w:val="22"/>
                <w:lang w:val="es-MX" w:eastAsia="es-MX"/>
              </w:rPr>
              <w:t>1</w:t>
            </w:r>
          </w:p>
        </w:tc>
      </w:tr>
      <w:tr w:rsidR="00642EC2" w:rsidRPr="00B61C3F" w14:paraId="4308AABA" w14:textId="77777777" w:rsidTr="00FA5ECB">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5869FA25" w14:textId="77777777" w:rsidR="00642EC2" w:rsidRPr="00B61C3F" w:rsidRDefault="00642EC2" w:rsidP="008C475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4AE4A3C" w14:textId="11D6C054" w:rsidR="00642EC2" w:rsidRPr="00B61C3F" w:rsidRDefault="00642EC2" w:rsidP="008C4757">
            <w:pPr>
              <w:jc w:val="left"/>
              <w:rPr>
                <w:bCs/>
                <w:color w:val="000000"/>
                <w:sz w:val="22"/>
                <w:szCs w:val="22"/>
                <w:lang w:val="es-MX" w:eastAsia="es-MX"/>
              </w:rPr>
            </w:pPr>
            <w:r w:rsidRPr="00B61C3F">
              <w:rPr>
                <w:bCs/>
                <w:noProof/>
                <w:color w:val="000000"/>
                <w:sz w:val="22"/>
                <w:szCs w:val="22"/>
                <w:lang w:val="es-MX" w:eastAsia="es-MX"/>
              </w:rPr>
              <w:t>125</w:t>
            </w:r>
            <w:r w:rsidR="006C6AA8" w:rsidRPr="00B61C3F">
              <w:rPr>
                <w:bCs/>
                <w:noProof/>
                <w:color w:val="000000"/>
                <w:sz w:val="22"/>
                <w:szCs w:val="22"/>
                <w:lang w:val="es-MX" w:eastAsia="es-MX"/>
              </w:rPr>
              <w:t>4</w:t>
            </w:r>
          </w:p>
        </w:tc>
        <w:tc>
          <w:tcPr>
            <w:tcW w:w="5670" w:type="dxa"/>
            <w:gridSpan w:val="3"/>
            <w:tcBorders>
              <w:top w:val="single" w:sz="4" w:space="0" w:color="auto"/>
              <w:left w:val="nil"/>
              <w:bottom w:val="single" w:sz="4" w:space="0" w:color="auto"/>
              <w:right w:val="single" w:sz="4" w:space="0" w:color="auto"/>
            </w:tcBorders>
            <w:shd w:val="clear" w:color="auto" w:fill="auto"/>
          </w:tcPr>
          <w:p w14:paraId="5D62D61B" w14:textId="20F7B173" w:rsidR="00642EC2" w:rsidRPr="00B61C3F" w:rsidRDefault="001A371A" w:rsidP="008C4757">
            <w:pPr>
              <w:jc w:val="left"/>
              <w:rPr>
                <w:bCs/>
                <w:color w:val="000000"/>
                <w:sz w:val="22"/>
                <w:szCs w:val="22"/>
                <w:lang w:val="es-MX" w:eastAsia="es-MX"/>
              </w:rPr>
            </w:pPr>
            <w:r w:rsidRPr="00B61C3F">
              <w:rPr>
                <w:bCs/>
                <w:color w:val="000000"/>
                <w:sz w:val="22"/>
                <w:szCs w:val="22"/>
                <w:lang w:val="es-MX" w:eastAsia="es-MX"/>
              </w:rPr>
              <w:t>Licencias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33BCC2D2" w14:textId="77777777" w:rsidR="00642EC2" w:rsidRPr="00B61C3F" w:rsidRDefault="00642EC2" w:rsidP="008C475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6B8AB32D" w14:textId="32159FF4" w:rsidR="00642EC2" w:rsidRPr="00B61C3F" w:rsidRDefault="00642EC2" w:rsidP="008C4757">
            <w:pPr>
              <w:jc w:val="center"/>
              <w:rPr>
                <w:bCs/>
                <w:color w:val="000000"/>
                <w:sz w:val="22"/>
                <w:szCs w:val="22"/>
                <w:lang w:val="es-MX" w:eastAsia="es-MX"/>
              </w:rPr>
            </w:pPr>
            <w:r w:rsidRPr="00B61C3F">
              <w:rPr>
                <w:bCs/>
                <w:noProof/>
                <w:color w:val="000000"/>
                <w:sz w:val="22"/>
                <w:szCs w:val="22"/>
                <w:lang w:val="es-MX" w:eastAsia="es-MX"/>
              </w:rPr>
              <w:t>59</w:t>
            </w:r>
            <w:r w:rsidR="00A64037">
              <w:rPr>
                <w:bCs/>
                <w:noProof/>
                <w:color w:val="000000"/>
                <w:sz w:val="22"/>
                <w:szCs w:val="22"/>
                <w:lang w:val="es-MX" w:eastAsia="es-MX"/>
              </w:rPr>
              <w:t>7</w:t>
            </w:r>
            <w:r w:rsidR="0078393A">
              <w:rPr>
                <w:bCs/>
                <w:noProof/>
                <w:color w:val="000000"/>
                <w:sz w:val="22"/>
                <w:szCs w:val="22"/>
                <w:lang w:val="es-MX" w:eastAsia="es-MX"/>
              </w:rPr>
              <w:t>1</w:t>
            </w:r>
          </w:p>
        </w:tc>
      </w:tr>
      <w:tr w:rsidR="00642EC2" w:rsidRPr="00B61C3F" w14:paraId="407480A8" w14:textId="77777777" w:rsidTr="00FA5ECB">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3E8A7245" w14:textId="77777777" w:rsidR="00642EC2" w:rsidRPr="00B61C3F" w:rsidRDefault="00642EC2" w:rsidP="008C475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604E8C98" w14:textId="77777777" w:rsidR="00642EC2" w:rsidRPr="00B61C3F" w:rsidRDefault="00642EC2" w:rsidP="008C4757">
            <w:pPr>
              <w:jc w:val="left"/>
              <w:rPr>
                <w:b/>
                <w:bCs/>
                <w:color w:val="000000"/>
                <w:sz w:val="22"/>
                <w:szCs w:val="22"/>
                <w:lang w:val="es-MX" w:eastAsia="es-MX"/>
              </w:rPr>
            </w:pPr>
            <w:r w:rsidRPr="00B61C3F">
              <w:rPr>
                <w:b/>
                <w:bCs/>
                <w:color w:val="000000"/>
                <w:sz w:val="22"/>
                <w:szCs w:val="22"/>
                <w:lang w:val="es-MX" w:eastAsia="es-MX"/>
              </w:rPr>
              <w:t>N</w:t>
            </w:r>
            <w:r w:rsidRPr="001847BE">
              <w:rPr>
                <w:b/>
                <w:bCs/>
                <w:color w:val="000000"/>
                <w:sz w:val="22"/>
                <w:szCs w:val="22"/>
                <w:lang w:val="es-MX" w:eastAsia="es-MX"/>
              </w:rPr>
              <w:t>ombre</w:t>
            </w:r>
          </w:p>
        </w:tc>
      </w:tr>
      <w:tr w:rsidR="00642EC2" w:rsidRPr="00B61C3F" w14:paraId="7FD36E9F" w14:textId="77777777" w:rsidTr="006C6AA8">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tcPr>
          <w:p w14:paraId="507873EA" w14:textId="39571735" w:rsidR="00642EC2" w:rsidRPr="00B61C3F" w:rsidRDefault="0034628D" w:rsidP="008C4757">
            <w:pPr>
              <w:jc w:val="left"/>
              <w:rPr>
                <w:bCs/>
                <w:color w:val="000000"/>
                <w:sz w:val="22"/>
                <w:szCs w:val="22"/>
                <w:lang w:val="es-MX" w:eastAsia="es-MX"/>
              </w:rPr>
            </w:pPr>
            <w:r w:rsidRPr="00B61C3F">
              <w:rPr>
                <w:bCs/>
                <w:color w:val="000000"/>
                <w:sz w:val="22"/>
                <w:szCs w:val="22"/>
                <w:lang w:val="es-MX" w:eastAsia="es-MX"/>
              </w:rPr>
              <w:t>125411001</w:t>
            </w:r>
          </w:p>
        </w:tc>
        <w:tc>
          <w:tcPr>
            <w:tcW w:w="8222" w:type="dxa"/>
            <w:gridSpan w:val="5"/>
            <w:tcBorders>
              <w:top w:val="single" w:sz="4" w:space="0" w:color="auto"/>
              <w:left w:val="nil"/>
              <w:bottom w:val="single" w:sz="8" w:space="0" w:color="000000"/>
              <w:right w:val="single" w:sz="8" w:space="0" w:color="000000"/>
            </w:tcBorders>
            <w:shd w:val="clear" w:color="auto" w:fill="auto"/>
          </w:tcPr>
          <w:p w14:paraId="3803AB67" w14:textId="13711095" w:rsidR="00642EC2" w:rsidRPr="00B61C3F" w:rsidRDefault="0034628D" w:rsidP="008C4757">
            <w:pPr>
              <w:jc w:val="left"/>
              <w:rPr>
                <w:bCs/>
                <w:color w:val="000000"/>
                <w:sz w:val="22"/>
                <w:szCs w:val="22"/>
                <w:lang w:val="es-MX" w:eastAsia="es-MX"/>
              </w:rPr>
            </w:pPr>
            <w:r w:rsidRPr="00B61C3F">
              <w:rPr>
                <w:bCs/>
                <w:color w:val="000000"/>
                <w:sz w:val="22"/>
                <w:szCs w:val="22"/>
                <w:lang w:val="es-MX" w:eastAsia="es-MX"/>
              </w:rPr>
              <w:t>Licencias informáticas e intelectuales</w:t>
            </w:r>
          </w:p>
        </w:tc>
      </w:tr>
      <w:tr w:rsidR="00642EC2" w:rsidRPr="00B61C3F" w14:paraId="0F09C31F" w14:textId="77777777" w:rsidTr="008C4757">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6D47D2A7" w14:textId="77777777" w:rsidR="00642EC2" w:rsidRPr="00B61C3F" w:rsidRDefault="00642EC2" w:rsidP="008C475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7694B79" w14:textId="77777777" w:rsidR="00642EC2" w:rsidRPr="00B61C3F" w:rsidRDefault="00642EC2" w:rsidP="008C475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1D815613" w14:textId="77777777" w:rsidR="00642EC2" w:rsidRPr="00B61C3F" w:rsidRDefault="00642EC2" w:rsidP="008C475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05CFC6C9" w14:textId="77777777" w:rsidR="00642EC2" w:rsidRPr="00B61C3F" w:rsidRDefault="00642EC2" w:rsidP="008C4757">
            <w:pPr>
              <w:jc w:val="center"/>
              <w:rPr>
                <w:b/>
                <w:bCs/>
                <w:color w:val="000000"/>
                <w:sz w:val="22"/>
                <w:szCs w:val="22"/>
                <w:lang w:val="es-MX" w:eastAsia="es-MX"/>
              </w:rPr>
            </w:pPr>
            <w:r w:rsidRPr="00B61C3F">
              <w:rPr>
                <w:b/>
                <w:bCs/>
                <w:color w:val="000000"/>
                <w:sz w:val="22"/>
                <w:szCs w:val="22"/>
                <w:lang w:val="es-MX" w:eastAsia="es-MX"/>
              </w:rPr>
              <w:t>Abono</w:t>
            </w:r>
          </w:p>
        </w:tc>
      </w:tr>
      <w:tr w:rsidR="00D066FE" w:rsidRPr="00B61C3F" w14:paraId="4FDD2D2D"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48F3549" w14:textId="140E4078" w:rsidR="00D066FE" w:rsidRPr="00B61C3F" w:rsidRDefault="00D066FE" w:rsidP="00D066FE">
            <w:pPr>
              <w:jc w:val="left"/>
              <w:rPr>
                <w:color w:val="000000"/>
                <w:sz w:val="22"/>
                <w:szCs w:val="22"/>
                <w:lang w:val="es-MX" w:eastAsia="es-MX"/>
              </w:rPr>
            </w:pPr>
            <w:r w:rsidRPr="00B61C3F">
              <w:rPr>
                <w:noProof/>
                <w:color w:val="000000"/>
                <w:sz w:val="22"/>
                <w:szCs w:val="22"/>
                <w:lang w:val="es-MX" w:eastAsia="es-MX"/>
              </w:rPr>
              <w:t xml:space="preserve">PB3-4 Por el devengado y recepción de bienes </w:t>
            </w:r>
            <w:r w:rsidR="0034628D" w:rsidRPr="00B61C3F">
              <w:rPr>
                <w:noProof/>
                <w:color w:val="000000"/>
                <w:sz w:val="22"/>
                <w:szCs w:val="22"/>
                <w:lang w:val="es-MX" w:eastAsia="es-MX"/>
              </w:rPr>
              <w:t xml:space="preserve"> </w:t>
            </w:r>
            <w:r w:rsidRPr="00B61C3F">
              <w:rPr>
                <w:noProof/>
                <w:color w:val="000000"/>
                <w:sz w:val="22"/>
                <w:szCs w:val="22"/>
                <w:lang w:val="es-MX" w:eastAsia="es-MX"/>
              </w:rPr>
              <w:t>intangibles</w:t>
            </w:r>
          </w:p>
        </w:tc>
        <w:tc>
          <w:tcPr>
            <w:tcW w:w="5103" w:type="dxa"/>
            <w:gridSpan w:val="4"/>
            <w:tcBorders>
              <w:top w:val="nil"/>
              <w:left w:val="nil"/>
              <w:bottom w:val="dotted" w:sz="4" w:space="0" w:color="000000"/>
              <w:right w:val="single" w:sz="8" w:space="0" w:color="000000"/>
            </w:tcBorders>
            <w:shd w:val="clear" w:color="auto" w:fill="auto"/>
            <w:hideMark/>
          </w:tcPr>
          <w:p w14:paraId="04FBEDC4" w14:textId="77777777" w:rsidR="00D066FE" w:rsidRPr="00B61C3F" w:rsidRDefault="00D066FE" w:rsidP="00D066FE">
            <w:pPr>
              <w:jc w:val="left"/>
              <w:rPr>
                <w:color w:val="000000"/>
                <w:sz w:val="22"/>
                <w:szCs w:val="22"/>
                <w:lang w:val="es-MX" w:eastAsia="es-MX"/>
              </w:rPr>
            </w:pPr>
          </w:p>
        </w:tc>
      </w:tr>
      <w:tr w:rsidR="00D066FE" w:rsidRPr="00B61C3F" w14:paraId="19FF4A22"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31B014B"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E0D944D" w14:textId="77777777" w:rsidR="00D066FE" w:rsidRPr="00B61C3F" w:rsidRDefault="00D066FE" w:rsidP="00D066FE">
            <w:pPr>
              <w:jc w:val="left"/>
              <w:rPr>
                <w:bCs/>
                <w:color w:val="000000"/>
                <w:sz w:val="22"/>
                <w:szCs w:val="22"/>
                <w:lang w:val="es-MX" w:eastAsia="es-MX"/>
              </w:rPr>
            </w:pPr>
          </w:p>
        </w:tc>
      </w:tr>
      <w:tr w:rsidR="00D066FE" w:rsidRPr="00B61C3F" w14:paraId="1481696C"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1CBAD13"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DBBB0FB" w14:textId="77777777" w:rsidR="00D066FE" w:rsidRPr="00B61C3F" w:rsidRDefault="00D066FE" w:rsidP="00D066FE">
            <w:pPr>
              <w:jc w:val="left"/>
              <w:rPr>
                <w:bCs/>
                <w:color w:val="000000"/>
                <w:sz w:val="22"/>
                <w:szCs w:val="22"/>
                <w:lang w:val="es-MX" w:eastAsia="es-MX"/>
              </w:rPr>
            </w:pPr>
          </w:p>
        </w:tc>
      </w:tr>
      <w:tr w:rsidR="00D066FE" w:rsidRPr="00B61C3F" w14:paraId="70ACF534"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3B61EB7"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CC51B16" w14:textId="77777777" w:rsidR="00D066FE" w:rsidRPr="00B61C3F" w:rsidRDefault="00D066FE" w:rsidP="00D066FE">
            <w:pPr>
              <w:jc w:val="left"/>
              <w:rPr>
                <w:bCs/>
                <w:color w:val="000000"/>
                <w:sz w:val="22"/>
                <w:szCs w:val="22"/>
                <w:lang w:val="es-MX" w:eastAsia="es-MX"/>
              </w:rPr>
            </w:pPr>
          </w:p>
        </w:tc>
      </w:tr>
      <w:tr w:rsidR="00D066FE" w:rsidRPr="00B61C3F" w14:paraId="00E3DCA6"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647C068"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9AD1AA3" w14:textId="77777777" w:rsidR="00D066FE" w:rsidRPr="00B61C3F" w:rsidRDefault="00D066FE" w:rsidP="00D066FE">
            <w:pPr>
              <w:jc w:val="left"/>
              <w:rPr>
                <w:bCs/>
                <w:color w:val="000000"/>
                <w:sz w:val="22"/>
                <w:szCs w:val="22"/>
                <w:lang w:val="es-MX" w:eastAsia="es-MX"/>
              </w:rPr>
            </w:pPr>
          </w:p>
        </w:tc>
      </w:tr>
      <w:tr w:rsidR="00D066FE" w:rsidRPr="00B61C3F" w14:paraId="6CE2786E"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094827A"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C5E68AD" w14:textId="77777777" w:rsidR="00D066FE" w:rsidRPr="00B61C3F" w:rsidRDefault="00D066FE" w:rsidP="00D066FE">
            <w:pPr>
              <w:jc w:val="left"/>
              <w:rPr>
                <w:bCs/>
                <w:color w:val="000000"/>
                <w:sz w:val="22"/>
                <w:szCs w:val="22"/>
                <w:lang w:val="es-MX" w:eastAsia="es-MX"/>
              </w:rPr>
            </w:pPr>
          </w:p>
        </w:tc>
      </w:tr>
      <w:tr w:rsidR="00D066FE" w:rsidRPr="00B61C3F" w14:paraId="7D9D58AF"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7330E05"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CADAB9D" w14:textId="77777777" w:rsidR="00D066FE" w:rsidRPr="00B61C3F" w:rsidRDefault="00D066FE" w:rsidP="00D066FE">
            <w:pPr>
              <w:jc w:val="left"/>
              <w:rPr>
                <w:bCs/>
                <w:color w:val="000000"/>
                <w:sz w:val="22"/>
                <w:szCs w:val="22"/>
                <w:lang w:val="es-MX" w:eastAsia="es-MX"/>
              </w:rPr>
            </w:pPr>
          </w:p>
        </w:tc>
      </w:tr>
      <w:tr w:rsidR="00D066FE" w:rsidRPr="00B61C3F" w14:paraId="7EE2C0CC"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86029B0"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C2BFF02" w14:textId="77777777" w:rsidR="00D066FE" w:rsidRPr="00B61C3F" w:rsidRDefault="00D066FE" w:rsidP="00D066FE">
            <w:pPr>
              <w:jc w:val="left"/>
              <w:rPr>
                <w:bCs/>
                <w:color w:val="000000"/>
                <w:sz w:val="22"/>
                <w:szCs w:val="22"/>
                <w:lang w:val="es-MX" w:eastAsia="es-MX"/>
              </w:rPr>
            </w:pPr>
          </w:p>
        </w:tc>
      </w:tr>
      <w:tr w:rsidR="00D066FE" w:rsidRPr="00B61C3F" w14:paraId="6AB9AB94"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C0B407A"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6B57797" w14:textId="77777777" w:rsidR="00D066FE" w:rsidRPr="00B61C3F" w:rsidRDefault="00D066FE" w:rsidP="00D066FE">
            <w:pPr>
              <w:jc w:val="left"/>
              <w:rPr>
                <w:bCs/>
                <w:color w:val="000000"/>
                <w:sz w:val="22"/>
                <w:szCs w:val="22"/>
                <w:lang w:val="es-MX" w:eastAsia="es-MX"/>
              </w:rPr>
            </w:pPr>
          </w:p>
        </w:tc>
      </w:tr>
      <w:tr w:rsidR="00D066FE" w:rsidRPr="00B61C3F" w14:paraId="5E388CDA"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FF830CB"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F74C865" w14:textId="77777777" w:rsidR="00D066FE" w:rsidRPr="00B61C3F" w:rsidRDefault="00D066FE" w:rsidP="00D066FE">
            <w:pPr>
              <w:jc w:val="left"/>
              <w:rPr>
                <w:bCs/>
                <w:color w:val="000000"/>
                <w:sz w:val="22"/>
                <w:szCs w:val="22"/>
                <w:lang w:val="es-MX" w:eastAsia="es-MX"/>
              </w:rPr>
            </w:pPr>
          </w:p>
        </w:tc>
      </w:tr>
      <w:tr w:rsidR="00D066FE" w:rsidRPr="00B61C3F" w14:paraId="57B7B22E"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A806FF2"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C536E34" w14:textId="77777777" w:rsidR="00D066FE" w:rsidRPr="00B61C3F" w:rsidRDefault="00D066FE" w:rsidP="00D066FE">
            <w:pPr>
              <w:jc w:val="left"/>
              <w:rPr>
                <w:bCs/>
                <w:color w:val="000000"/>
                <w:sz w:val="22"/>
                <w:szCs w:val="22"/>
                <w:lang w:val="es-MX" w:eastAsia="es-MX"/>
              </w:rPr>
            </w:pPr>
          </w:p>
        </w:tc>
      </w:tr>
      <w:tr w:rsidR="00D066FE" w:rsidRPr="00B61C3F" w14:paraId="521468B8"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D3B8120"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ED5907A" w14:textId="77777777" w:rsidR="00D066FE" w:rsidRPr="00B61C3F" w:rsidRDefault="00D066FE" w:rsidP="00D066FE">
            <w:pPr>
              <w:jc w:val="left"/>
              <w:rPr>
                <w:bCs/>
                <w:color w:val="000000"/>
                <w:sz w:val="22"/>
                <w:szCs w:val="22"/>
                <w:lang w:val="es-MX" w:eastAsia="es-MX"/>
              </w:rPr>
            </w:pPr>
          </w:p>
        </w:tc>
      </w:tr>
      <w:tr w:rsidR="00D066FE" w:rsidRPr="00B61C3F" w14:paraId="4DFF04ED"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30DC"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31955D8" w14:textId="77777777" w:rsidR="00D066FE" w:rsidRPr="00B61C3F" w:rsidRDefault="00D066FE" w:rsidP="00D066FE">
            <w:pPr>
              <w:jc w:val="left"/>
              <w:rPr>
                <w:bCs/>
                <w:color w:val="000000"/>
                <w:sz w:val="22"/>
                <w:szCs w:val="22"/>
                <w:lang w:val="es-MX" w:eastAsia="es-MX"/>
              </w:rPr>
            </w:pPr>
          </w:p>
        </w:tc>
      </w:tr>
      <w:tr w:rsidR="00D066FE" w:rsidRPr="00B61C3F" w14:paraId="36F63AFE"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B6CE08C"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AEF3CA4" w14:textId="77777777" w:rsidR="00D066FE" w:rsidRPr="00B61C3F" w:rsidRDefault="00D066FE" w:rsidP="00D066FE">
            <w:pPr>
              <w:jc w:val="left"/>
              <w:rPr>
                <w:bCs/>
                <w:color w:val="000000"/>
                <w:sz w:val="22"/>
                <w:szCs w:val="22"/>
                <w:lang w:val="es-MX" w:eastAsia="es-MX"/>
              </w:rPr>
            </w:pPr>
          </w:p>
        </w:tc>
      </w:tr>
      <w:tr w:rsidR="00D066FE" w:rsidRPr="00B61C3F" w14:paraId="624B86F2"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F41ECD4"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F275097" w14:textId="77777777" w:rsidR="00D066FE" w:rsidRPr="00B61C3F" w:rsidRDefault="00D066FE" w:rsidP="00D066FE">
            <w:pPr>
              <w:jc w:val="left"/>
              <w:rPr>
                <w:bCs/>
                <w:color w:val="000000"/>
                <w:sz w:val="22"/>
                <w:szCs w:val="22"/>
                <w:lang w:val="es-MX" w:eastAsia="es-MX"/>
              </w:rPr>
            </w:pPr>
          </w:p>
        </w:tc>
      </w:tr>
      <w:tr w:rsidR="00D066FE" w:rsidRPr="00B61C3F" w14:paraId="49D056F0"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684E6CE"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3972E19" w14:textId="77777777" w:rsidR="00D066FE" w:rsidRPr="00B61C3F" w:rsidRDefault="00D066FE" w:rsidP="00D066FE">
            <w:pPr>
              <w:jc w:val="left"/>
              <w:rPr>
                <w:bCs/>
                <w:color w:val="000000"/>
                <w:sz w:val="22"/>
                <w:szCs w:val="22"/>
                <w:lang w:val="es-MX" w:eastAsia="es-MX"/>
              </w:rPr>
            </w:pPr>
          </w:p>
        </w:tc>
      </w:tr>
      <w:tr w:rsidR="00D066FE" w:rsidRPr="00B61C3F" w14:paraId="0250ABE9"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8A41791"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A290279" w14:textId="77777777" w:rsidR="00D066FE" w:rsidRPr="00B61C3F" w:rsidRDefault="00D066FE" w:rsidP="00D066FE">
            <w:pPr>
              <w:jc w:val="left"/>
              <w:rPr>
                <w:bCs/>
                <w:color w:val="000000"/>
                <w:sz w:val="22"/>
                <w:szCs w:val="22"/>
                <w:lang w:val="es-MX" w:eastAsia="es-MX"/>
              </w:rPr>
            </w:pPr>
          </w:p>
        </w:tc>
      </w:tr>
      <w:tr w:rsidR="00D066FE" w:rsidRPr="00B61C3F" w14:paraId="2392E4D3"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BDFB5DA"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0504C7C" w14:textId="77777777" w:rsidR="00D066FE" w:rsidRPr="00B61C3F" w:rsidRDefault="00D066FE" w:rsidP="00D066FE">
            <w:pPr>
              <w:jc w:val="left"/>
              <w:rPr>
                <w:bCs/>
                <w:color w:val="000000"/>
                <w:sz w:val="22"/>
                <w:szCs w:val="22"/>
                <w:lang w:val="es-MX" w:eastAsia="es-MX"/>
              </w:rPr>
            </w:pPr>
          </w:p>
        </w:tc>
      </w:tr>
      <w:tr w:rsidR="00D066FE" w:rsidRPr="00B61C3F" w14:paraId="7C5F8A32"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56139D6"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DF49E09" w14:textId="77777777" w:rsidR="00D066FE" w:rsidRPr="00B61C3F" w:rsidRDefault="00D066FE" w:rsidP="00D066FE">
            <w:pPr>
              <w:jc w:val="left"/>
              <w:rPr>
                <w:bCs/>
                <w:color w:val="000000"/>
                <w:sz w:val="22"/>
                <w:szCs w:val="22"/>
                <w:lang w:val="es-MX" w:eastAsia="es-MX"/>
              </w:rPr>
            </w:pPr>
          </w:p>
        </w:tc>
      </w:tr>
      <w:tr w:rsidR="00D066FE" w:rsidRPr="00B61C3F" w14:paraId="656DA0BD"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8459294"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0151FB2" w14:textId="77777777" w:rsidR="00D066FE" w:rsidRPr="00B61C3F" w:rsidRDefault="00D066FE" w:rsidP="00D066FE">
            <w:pPr>
              <w:jc w:val="left"/>
              <w:rPr>
                <w:bCs/>
                <w:color w:val="000000"/>
                <w:sz w:val="22"/>
                <w:szCs w:val="22"/>
                <w:lang w:val="es-MX" w:eastAsia="es-MX"/>
              </w:rPr>
            </w:pPr>
          </w:p>
        </w:tc>
      </w:tr>
      <w:tr w:rsidR="00D066FE" w:rsidRPr="00B61C3F" w14:paraId="0D69FBA4" w14:textId="77777777" w:rsidTr="008C4757">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39BC71E4" w14:textId="77777777" w:rsidR="00D066FE" w:rsidRPr="00B61C3F" w:rsidRDefault="00D066FE" w:rsidP="00D066FE">
            <w:pPr>
              <w:jc w:val="left"/>
              <w:rPr>
                <w:b/>
                <w:bCs/>
                <w:color w:val="000000"/>
                <w:sz w:val="22"/>
                <w:szCs w:val="22"/>
                <w:lang w:val="es-MX" w:eastAsia="es-MX"/>
              </w:rPr>
            </w:pPr>
            <w:r w:rsidRPr="00B61C3F">
              <w:rPr>
                <w:b/>
                <w:bCs/>
                <w:color w:val="000000"/>
                <w:sz w:val="22"/>
                <w:szCs w:val="22"/>
                <w:lang w:val="es-MX" w:eastAsia="es-MX"/>
              </w:rPr>
              <w:t>Su saldo representa</w:t>
            </w:r>
          </w:p>
        </w:tc>
      </w:tr>
      <w:tr w:rsidR="00D066FE" w:rsidRPr="00B61C3F" w14:paraId="0DDF0F49" w14:textId="77777777" w:rsidTr="008C4757">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35E784D1" w14:textId="36C6FD0A" w:rsidR="00D066FE" w:rsidRPr="00B61C3F" w:rsidRDefault="005376E0" w:rsidP="005376E0">
            <w:pPr>
              <w:autoSpaceDE w:val="0"/>
              <w:autoSpaceDN w:val="0"/>
              <w:adjustRightInd w:val="0"/>
              <w:rPr>
                <w:color w:val="000000"/>
                <w:sz w:val="22"/>
                <w:szCs w:val="22"/>
                <w:lang w:val="es-MX" w:eastAsia="es-MX"/>
              </w:rPr>
            </w:pPr>
            <w:r w:rsidRPr="00B61C3F">
              <w:rPr>
                <w:rFonts w:eastAsiaTheme="minorHAnsi"/>
                <w:sz w:val="22"/>
                <w:szCs w:val="22"/>
                <w:lang w:val="es-MX" w:eastAsia="en-US"/>
              </w:rPr>
              <w:t>Representa el monto de permisos informáticos e intelectuales así como permisos relacionados con negocios.</w:t>
            </w:r>
          </w:p>
        </w:tc>
      </w:tr>
      <w:tr w:rsidR="00D066FE" w:rsidRPr="00B61C3F" w14:paraId="373131D2" w14:textId="77777777" w:rsidTr="008C475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415A1054" w14:textId="77777777" w:rsidR="00D066FE" w:rsidRPr="00B61C3F" w:rsidRDefault="00D066FE" w:rsidP="00D066FE">
            <w:pPr>
              <w:jc w:val="left"/>
              <w:rPr>
                <w:b/>
                <w:bCs/>
                <w:color w:val="000000"/>
                <w:sz w:val="22"/>
                <w:szCs w:val="22"/>
                <w:lang w:val="es-MX" w:eastAsia="es-MX"/>
              </w:rPr>
            </w:pPr>
            <w:r w:rsidRPr="00B61C3F">
              <w:rPr>
                <w:b/>
                <w:bCs/>
                <w:color w:val="000000"/>
                <w:sz w:val="22"/>
                <w:szCs w:val="22"/>
                <w:lang w:val="es-MX" w:eastAsia="es-MX"/>
              </w:rPr>
              <w:t>Observaciones</w:t>
            </w:r>
          </w:p>
        </w:tc>
      </w:tr>
      <w:tr w:rsidR="00D066FE" w:rsidRPr="00B61C3F" w14:paraId="418C0489" w14:textId="77777777" w:rsidTr="008C475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5510DD1" w14:textId="77777777" w:rsidR="00D066FE" w:rsidRPr="00B61C3F" w:rsidRDefault="00D066FE" w:rsidP="00D066FE">
            <w:pPr>
              <w:jc w:val="left"/>
              <w:rPr>
                <w:color w:val="000000"/>
                <w:sz w:val="22"/>
                <w:szCs w:val="22"/>
                <w:lang w:val="es-MX" w:eastAsia="es-MX"/>
              </w:rPr>
            </w:pPr>
            <w:r w:rsidRPr="00B61C3F">
              <w:rPr>
                <w:noProof/>
                <w:color w:val="000000"/>
                <w:sz w:val="22"/>
                <w:szCs w:val="22"/>
                <w:lang w:val="es-MX" w:eastAsia="es-MX"/>
              </w:rPr>
              <w:t>Control por bien</w:t>
            </w:r>
          </w:p>
        </w:tc>
      </w:tr>
    </w:tbl>
    <w:p w14:paraId="1393D91E" w14:textId="77777777" w:rsidR="00642EC2" w:rsidRPr="00B61C3F" w:rsidRDefault="00642EC2" w:rsidP="00797C3C">
      <w:pPr>
        <w:rPr>
          <w:sz w:val="22"/>
          <w:szCs w:val="22"/>
        </w:rPr>
      </w:pPr>
    </w:p>
    <w:p w14:paraId="69D1ADE6" w14:textId="77777777" w:rsidR="00642EC2" w:rsidRPr="00B61C3F" w:rsidRDefault="00642EC2" w:rsidP="00797C3C">
      <w:pPr>
        <w:rPr>
          <w:sz w:val="22"/>
          <w:szCs w:val="22"/>
        </w:rPr>
      </w:pPr>
    </w:p>
    <w:p w14:paraId="7BEA99F7" w14:textId="77777777" w:rsidR="00642EC2" w:rsidRPr="00B61C3F" w:rsidRDefault="00642EC2" w:rsidP="00797C3C">
      <w:pPr>
        <w:rPr>
          <w:sz w:val="22"/>
          <w:szCs w:val="22"/>
        </w:rPr>
      </w:pPr>
    </w:p>
    <w:p w14:paraId="0CEF4645" w14:textId="607C196A" w:rsidR="00642EC2" w:rsidRPr="00B61C3F" w:rsidRDefault="00642EC2" w:rsidP="00797C3C">
      <w:pPr>
        <w:rPr>
          <w:sz w:val="22"/>
          <w:szCs w:val="22"/>
        </w:rPr>
      </w:pPr>
    </w:p>
    <w:p w14:paraId="13E7EF19" w14:textId="43CC41A9" w:rsidR="006C6AA8" w:rsidRPr="00B61C3F" w:rsidRDefault="006C6AA8" w:rsidP="00797C3C">
      <w:pPr>
        <w:rPr>
          <w:sz w:val="22"/>
          <w:szCs w:val="22"/>
        </w:rPr>
      </w:pPr>
    </w:p>
    <w:p w14:paraId="0DFFD759" w14:textId="2AF53AD7" w:rsidR="006C6AA8" w:rsidRPr="00B61C3F" w:rsidRDefault="006C6AA8"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6C6AA8" w:rsidRPr="00B61C3F" w14:paraId="05F9C743" w14:textId="77777777" w:rsidTr="008C4757">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32C9E242" w14:textId="77777777" w:rsidR="006C6AA8" w:rsidRPr="00B61C3F" w:rsidRDefault="006C6AA8" w:rsidP="008C4757">
            <w:pPr>
              <w:jc w:val="center"/>
              <w:rPr>
                <w:b/>
                <w:bCs/>
                <w:color w:val="000000"/>
                <w:sz w:val="22"/>
                <w:szCs w:val="22"/>
                <w:lang w:val="es-MX" w:eastAsia="es-MX"/>
              </w:rPr>
            </w:pPr>
            <w:r w:rsidRPr="00B61C3F">
              <w:rPr>
                <w:b/>
                <w:bCs/>
                <w:color w:val="000000"/>
                <w:sz w:val="22"/>
                <w:szCs w:val="22"/>
                <w:lang w:val="es-MX" w:eastAsia="es-MX"/>
              </w:rPr>
              <w:t xml:space="preserve">Instructivo de manejo de cuentas </w:t>
            </w:r>
          </w:p>
        </w:tc>
      </w:tr>
      <w:tr w:rsidR="006C6AA8" w:rsidRPr="00B61C3F" w14:paraId="2B43C943" w14:textId="77777777" w:rsidTr="008C4757">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338FE3"/>
            <w:hideMark/>
          </w:tcPr>
          <w:p w14:paraId="5A5DFB2D" w14:textId="77777777" w:rsidR="006C6AA8" w:rsidRPr="00B61C3F" w:rsidRDefault="006C6AA8" w:rsidP="008C4757">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6279E322" w14:textId="77777777" w:rsidR="006C6AA8" w:rsidRPr="00B61C3F" w:rsidRDefault="006C6AA8" w:rsidP="008C4757">
            <w:pPr>
              <w:jc w:val="left"/>
              <w:rPr>
                <w:bCs/>
                <w:color w:val="000000"/>
                <w:sz w:val="22"/>
                <w:szCs w:val="22"/>
                <w:lang w:val="es-MX" w:eastAsia="es-MX"/>
              </w:rPr>
            </w:pPr>
            <w:r w:rsidRPr="00B61C3F">
              <w:rPr>
                <w:bCs/>
                <w:noProof/>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790B7DDE" w14:textId="77777777" w:rsidR="006C6AA8" w:rsidRPr="00B61C3F" w:rsidRDefault="006C6AA8" w:rsidP="008C4757">
            <w:pPr>
              <w:jc w:val="left"/>
              <w:rPr>
                <w:bCs/>
                <w:color w:val="000000"/>
                <w:sz w:val="22"/>
                <w:szCs w:val="22"/>
                <w:lang w:val="es-MX" w:eastAsia="es-MX"/>
              </w:rPr>
            </w:pPr>
            <w:r w:rsidRPr="00B61C3F">
              <w:rPr>
                <w:bCs/>
                <w:noProof/>
                <w:color w:val="000000"/>
                <w:sz w:val="22"/>
                <w:szCs w:val="22"/>
                <w:lang w:val="es-MX" w:eastAsia="es-MX"/>
              </w:rPr>
              <w:t>ACTIVO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48E8AAC7" w14:textId="77777777" w:rsidR="006C6AA8" w:rsidRPr="00B61C3F" w:rsidRDefault="006C6AA8" w:rsidP="008C4757">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EC7B52" w14:textId="77777777" w:rsidR="006C6AA8" w:rsidRPr="00B61C3F" w:rsidRDefault="006C6AA8" w:rsidP="008C4757">
            <w:pPr>
              <w:jc w:val="center"/>
              <w:rPr>
                <w:bCs/>
                <w:color w:val="000000"/>
                <w:sz w:val="22"/>
                <w:szCs w:val="22"/>
                <w:lang w:val="es-MX" w:eastAsia="es-MX"/>
              </w:rPr>
            </w:pPr>
            <w:r w:rsidRPr="00B61C3F">
              <w:rPr>
                <w:bCs/>
                <w:noProof/>
                <w:color w:val="000000"/>
                <w:sz w:val="22"/>
                <w:szCs w:val="22"/>
                <w:lang w:val="es-MX" w:eastAsia="es-MX"/>
              </w:rPr>
              <w:t>Deudora</w:t>
            </w:r>
          </w:p>
        </w:tc>
      </w:tr>
      <w:tr w:rsidR="006C6AA8" w:rsidRPr="00B61C3F" w14:paraId="211896AA" w14:textId="77777777" w:rsidTr="008C4757">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338FE3"/>
            <w:hideMark/>
          </w:tcPr>
          <w:p w14:paraId="628CEC53" w14:textId="77777777" w:rsidR="006C6AA8" w:rsidRPr="00B61C3F" w:rsidRDefault="006C6AA8" w:rsidP="008C475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535315F3" w14:textId="77777777" w:rsidR="006C6AA8" w:rsidRPr="00B61C3F" w:rsidRDefault="006C6AA8" w:rsidP="008C4757">
            <w:pPr>
              <w:jc w:val="left"/>
              <w:rPr>
                <w:bCs/>
                <w:color w:val="000000"/>
                <w:sz w:val="22"/>
                <w:szCs w:val="22"/>
                <w:lang w:val="es-MX" w:eastAsia="es-MX"/>
              </w:rPr>
            </w:pPr>
            <w:r w:rsidRPr="00B61C3F">
              <w:rPr>
                <w:bCs/>
                <w:noProof/>
                <w:color w:val="000000"/>
                <w:sz w:val="22"/>
                <w:szCs w:val="22"/>
                <w:lang w:val="es-MX" w:eastAsia="es-MX"/>
              </w:rPr>
              <w:t>12</w:t>
            </w:r>
          </w:p>
        </w:tc>
        <w:tc>
          <w:tcPr>
            <w:tcW w:w="5670" w:type="dxa"/>
            <w:gridSpan w:val="3"/>
            <w:tcBorders>
              <w:top w:val="single" w:sz="4" w:space="0" w:color="auto"/>
              <w:left w:val="nil"/>
              <w:bottom w:val="single" w:sz="4" w:space="0" w:color="auto"/>
              <w:right w:val="single" w:sz="4" w:space="0" w:color="auto"/>
            </w:tcBorders>
            <w:shd w:val="clear" w:color="auto" w:fill="auto"/>
          </w:tcPr>
          <w:p w14:paraId="357DF766" w14:textId="77777777" w:rsidR="006C6AA8" w:rsidRPr="00B61C3F" w:rsidRDefault="006C6AA8" w:rsidP="008C4757">
            <w:pPr>
              <w:jc w:val="left"/>
              <w:rPr>
                <w:bCs/>
                <w:color w:val="000000"/>
                <w:sz w:val="22"/>
                <w:szCs w:val="22"/>
                <w:lang w:val="es-MX" w:eastAsia="es-MX"/>
              </w:rPr>
            </w:pPr>
            <w:r w:rsidRPr="00B61C3F">
              <w:rPr>
                <w:bCs/>
                <w:noProof/>
                <w:color w:val="000000"/>
                <w:sz w:val="22"/>
                <w:szCs w:val="22"/>
                <w:lang w:val="es-MX" w:eastAsia="es-MX"/>
              </w:rPr>
              <w:t>ACTIVO NO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3C88E204" w14:textId="77777777" w:rsidR="006C6AA8" w:rsidRPr="00B61C3F" w:rsidRDefault="006C6AA8" w:rsidP="008C475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6A5384C0" w14:textId="77777777" w:rsidR="006C6AA8" w:rsidRPr="00B61C3F" w:rsidRDefault="006C6AA8" w:rsidP="008C4757">
            <w:pPr>
              <w:jc w:val="center"/>
              <w:rPr>
                <w:bCs/>
                <w:color w:val="000000"/>
                <w:sz w:val="22"/>
                <w:szCs w:val="22"/>
                <w:lang w:val="es-MX" w:eastAsia="es-MX"/>
              </w:rPr>
            </w:pPr>
            <w:r w:rsidRPr="00B61C3F">
              <w:rPr>
                <w:bCs/>
                <w:noProof/>
                <w:color w:val="000000"/>
                <w:sz w:val="22"/>
                <w:szCs w:val="22"/>
                <w:lang w:val="es-MX" w:eastAsia="es-MX"/>
              </w:rPr>
              <w:t>-</w:t>
            </w:r>
          </w:p>
        </w:tc>
      </w:tr>
      <w:tr w:rsidR="006C6AA8" w:rsidRPr="00B61C3F" w14:paraId="16E9E867" w14:textId="77777777" w:rsidTr="008C4757">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338FE3"/>
            <w:hideMark/>
          </w:tcPr>
          <w:p w14:paraId="4758B43A" w14:textId="77777777" w:rsidR="006C6AA8" w:rsidRPr="00B61C3F" w:rsidRDefault="006C6AA8" w:rsidP="008C475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3106DEF3" w14:textId="77777777" w:rsidR="006C6AA8" w:rsidRPr="00B61C3F" w:rsidRDefault="006C6AA8" w:rsidP="008C4757">
            <w:pPr>
              <w:jc w:val="left"/>
              <w:rPr>
                <w:bCs/>
                <w:color w:val="000000"/>
                <w:sz w:val="22"/>
                <w:szCs w:val="22"/>
                <w:lang w:val="es-MX" w:eastAsia="es-MX"/>
              </w:rPr>
            </w:pPr>
            <w:r w:rsidRPr="00B61C3F">
              <w:rPr>
                <w:bCs/>
                <w:noProof/>
                <w:color w:val="000000"/>
                <w:sz w:val="22"/>
                <w:szCs w:val="22"/>
                <w:lang w:val="es-MX" w:eastAsia="es-MX"/>
              </w:rPr>
              <w:t>125</w:t>
            </w:r>
          </w:p>
        </w:tc>
        <w:tc>
          <w:tcPr>
            <w:tcW w:w="5670" w:type="dxa"/>
            <w:gridSpan w:val="3"/>
            <w:tcBorders>
              <w:top w:val="single" w:sz="4" w:space="0" w:color="auto"/>
              <w:left w:val="nil"/>
              <w:bottom w:val="single" w:sz="4" w:space="0" w:color="auto"/>
              <w:right w:val="single" w:sz="4" w:space="0" w:color="auto"/>
            </w:tcBorders>
            <w:shd w:val="clear" w:color="auto" w:fill="auto"/>
          </w:tcPr>
          <w:p w14:paraId="6FA3EDDC" w14:textId="77777777" w:rsidR="006C6AA8" w:rsidRPr="00B61C3F" w:rsidRDefault="006C6AA8" w:rsidP="008C4757">
            <w:pPr>
              <w:jc w:val="left"/>
              <w:rPr>
                <w:bCs/>
                <w:color w:val="000000"/>
                <w:sz w:val="22"/>
                <w:szCs w:val="22"/>
                <w:lang w:val="es-MX" w:eastAsia="es-MX"/>
              </w:rPr>
            </w:pPr>
            <w:r w:rsidRPr="00B61C3F">
              <w:rPr>
                <w:bCs/>
                <w:noProof/>
                <w:color w:val="000000"/>
                <w:sz w:val="22"/>
                <w:szCs w:val="22"/>
                <w:lang w:val="es-MX" w:eastAsia="es-MX"/>
              </w:rPr>
              <w:t>Activos Intangibles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EE90C1A" w14:textId="77777777" w:rsidR="006C6AA8" w:rsidRPr="00B61C3F" w:rsidRDefault="006C6AA8" w:rsidP="008C475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4D8232F6" w14:textId="542219DA" w:rsidR="006C6AA8" w:rsidRPr="00B61C3F" w:rsidRDefault="006C6AA8" w:rsidP="008C4757">
            <w:pPr>
              <w:jc w:val="center"/>
              <w:rPr>
                <w:bCs/>
                <w:color w:val="000000"/>
                <w:sz w:val="22"/>
                <w:szCs w:val="22"/>
                <w:lang w:val="es-MX" w:eastAsia="es-MX"/>
              </w:rPr>
            </w:pPr>
            <w:r w:rsidRPr="00B61C3F">
              <w:rPr>
                <w:bCs/>
                <w:noProof/>
                <w:color w:val="000000"/>
                <w:sz w:val="22"/>
                <w:szCs w:val="22"/>
                <w:lang w:val="es-MX" w:eastAsia="es-MX"/>
              </w:rPr>
              <w:t>59</w:t>
            </w:r>
            <w:r w:rsidR="00994148">
              <w:rPr>
                <w:bCs/>
                <w:noProof/>
                <w:color w:val="000000"/>
                <w:sz w:val="22"/>
                <w:szCs w:val="22"/>
                <w:lang w:val="es-MX" w:eastAsia="es-MX"/>
              </w:rPr>
              <w:t>8</w:t>
            </w:r>
            <w:r w:rsidRPr="00B61C3F">
              <w:rPr>
                <w:bCs/>
                <w:noProof/>
                <w:color w:val="000000"/>
                <w:sz w:val="22"/>
                <w:szCs w:val="22"/>
                <w:lang w:val="es-MX" w:eastAsia="es-MX"/>
              </w:rPr>
              <w:t>1</w:t>
            </w:r>
          </w:p>
        </w:tc>
      </w:tr>
      <w:tr w:rsidR="006C6AA8" w:rsidRPr="00B61C3F" w14:paraId="53F62540" w14:textId="77777777" w:rsidTr="008C4757">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338FE3"/>
            <w:hideMark/>
          </w:tcPr>
          <w:p w14:paraId="26857383" w14:textId="77777777" w:rsidR="006C6AA8" w:rsidRPr="00B61C3F" w:rsidRDefault="006C6AA8" w:rsidP="008C475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68AD35FD" w14:textId="77777777" w:rsidR="006C6AA8" w:rsidRPr="00B61C3F" w:rsidRDefault="006C6AA8" w:rsidP="008C4757">
            <w:pPr>
              <w:jc w:val="left"/>
              <w:rPr>
                <w:bCs/>
                <w:color w:val="000000"/>
                <w:sz w:val="22"/>
                <w:szCs w:val="22"/>
                <w:lang w:val="es-MX" w:eastAsia="es-MX"/>
              </w:rPr>
            </w:pPr>
            <w:r w:rsidRPr="00B61C3F">
              <w:rPr>
                <w:bCs/>
                <w:noProof/>
                <w:color w:val="000000"/>
                <w:sz w:val="22"/>
                <w:szCs w:val="22"/>
                <w:lang w:val="es-MX" w:eastAsia="es-MX"/>
              </w:rPr>
              <w:t>1254</w:t>
            </w:r>
          </w:p>
        </w:tc>
        <w:tc>
          <w:tcPr>
            <w:tcW w:w="5670" w:type="dxa"/>
            <w:gridSpan w:val="3"/>
            <w:tcBorders>
              <w:top w:val="single" w:sz="4" w:space="0" w:color="auto"/>
              <w:left w:val="nil"/>
              <w:bottom w:val="single" w:sz="4" w:space="0" w:color="auto"/>
              <w:right w:val="single" w:sz="4" w:space="0" w:color="auto"/>
            </w:tcBorders>
            <w:shd w:val="clear" w:color="auto" w:fill="auto"/>
          </w:tcPr>
          <w:p w14:paraId="57FD1D1A" w14:textId="21963E63" w:rsidR="006C6AA8" w:rsidRPr="00B61C3F" w:rsidRDefault="001A371A" w:rsidP="008C4757">
            <w:pPr>
              <w:jc w:val="left"/>
              <w:rPr>
                <w:bCs/>
                <w:color w:val="000000"/>
                <w:sz w:val="22"/>
                <w:szCs w:val="22"/>
                <w:lang w:val="es-MX" w:eastAsia="es-MX"/>
              </w:rPr>
            </w:pPr>
            <w:r w:rsidRPr="00B61C3F">
              <w:rPr>
                <w:bCs/>
                <w:color w:val="000000"/>
                <w:sz w:val="22"/>
                <w:szCs w:val="22"/>
                <w:lang w:val="es-MX" w:eastAsia="es-MX"/>
              </w:rPr>
              <w:t>Licencias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24524165" w14:textId="77777777" w:rsidR="006C6AA8" w:rsidRPr="00B61C3F" w:rsidRDefault="006C6AA8" w:rsidP="008C475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02A37618" w14:textId="1F2B55F6" w:rsidR="006C6AA8" w:rsidRPr="00B61C3F" w:rsidRDefault="006C6AA8" w:rsidP="008C4757">
            <w:pPr>
              <w:jc w:val="center"/>
              <w:rPr>
                <w:bCs/>
                <w:color w:val="000000"/>
                <w:sz w:val="22"/>
                <w:szCs w:val="22"/>
                <w:lang w:val="es-MX" w:eastAsia="es-MX"/>
              </w:rPr>
            </w:pPr>
            <w:r w:rsidRPr="00B61C3F">
              <w:rPr>
                <w:bCs/>
                <w:noProof/>
                <w:color w:val="000000"/>
                <w:sz w:val="22"/>
                <w:szCs w:val="22"/>
                <w:lang w:val="es-MX" w:eastAsia="es-MX"/>
              </w:rPr>
              <w:t>59</w:t>
            </w:r>
            <w:r w:rsidR="00994148">
              <w:rPr>
                <w:bCs/>
                <w:noProof/>
                <w:color w:val="000000"/>
                <w:sz w:val="22"/>
                <w:szCs w:val="22"/>
                <w:lang w:val="es-MX" w:eastAsia="es-MX"/>
              </w:rPr>
              <w:t>8</w:t>
            </w:r>
            <w:r w:rsidRPr="00B61C3F">
              <w:rPr>
                <w:bCs/>
                <w:noProof/>
                <w:color w:val="000000"/>
                <w:sz w:val="22"/>
                <w:szCs w:val="22"/>
                <w:lang w:val="es-MX" w:eastAsia="es-MX"/>
              </w:rPr>
              <w:t>1</w:t>
            </w:r>
          </w:p>
        </w:tc>
      </w:tr>
      <w:tr w:rsidR="006C6AA8" w:rsidRPr="00B61C3F" w14:paraId="13EEE97E" w14:textId="77777777" w:rsidTr="008C4757">
        <w:trPr>
          <w:trHeight w:val="375"/>
        </w:trPr>
        <w:tc>
          <w:tcPr>
            <w:tcW w:w="1720" w:type="dxa"/>
            <w:gridSpan w:val="3"/>
            <w:tcBorders>
              <w:top w:val="nil"/>
              <w:left w:val="single" w:sz="8" w:space="0" w:color="000000"/>
              <w:bottom w:val="single" w:sz="8" w:space="0" w:color="000000"/>
              <w:right w:val="single" w:sz="8" w:space="0" w:color="000000"/>
            </w:tcBorders>
            <w:shd w:val="clear" w:color="auto" w:fill="338FE3"/>
            <w:vAlign w:val="center"/>
            <w:hideMark/>
          </w:tcPr>
          <w:p w14:paraId="24FFDA60" w14:textId="77777777" w:rsidR="006C6AA8" w:rsidRPr="00B61C3F" w:rsidRDefault="006C6AA8" w:rsidP="008C475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338FE3"/>
            <w:vAlign w:val="center"/>
            <w:hideMark/>
          </w:tcPr>
          <w:p w14:paraId="0669625B" w14:textId="77777777" w:rsidR="006C6AA8" w:rsidRPr="00B61C3F" w:rsidRDefault="006C6AA8" w:rsidP="008C475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6C6AA8" w:rsidRPr="00B61C3F" w14:paraId="5CA88337" w14:textId="77777777" w:rsidTr="008C4757">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tcPr>
          <w:p w14:paraId="4F805599" w14:textId="3B2D984E" w:rsidR="006C6AA8" w:rsidRPr="00B61C3F" w:rsidRDefault="003425DB" w:rsidP="008C4757">
            <w:pPr>
              <w:jc w:val="left"/>
              <w:rPr>
                <w:bCs/>
                <w:color w:val="000000"/>
                <w:sz w:val="22"/>
                <w:szCs w:val="22"/>
                <w:lang w:val="es-MX" w:eastAsia="es-MX"/>
              </w:rPr>
            </w:pPr>
            <w:r w:rsidRPr="00B61C3F">
              <w:rPr>
                <w:bCs/>
                <w:color w:val="000000"/>
                <w:sz w:val="22"/>
                <w:szCs w:val="22"/>
                <w:lang w:val="es-MX" w:eastAsia="es-MX"/>
              </w:rPr>
              <w:t>125421001</w:t>
            </w:r>
          </w:p>
        </w:tc>
        <w:tc>
          <w:tcPr>
            <w:tcW w:w="8222" w:type="dxa"/>
            <w:gridSpan w:val="5"/>
            <w:tcBorders>
              <w:top w:val="single" w:sz="4" w:space="0" w:color="auto"/>
              <w:left w:val="nil"/>
              <w:bottom w:val="single" w:sz="8" w:space="0" w:color="000000"/>
              <w:right w:val="single" w:sz="8" w:space="0" w:color="000000"/>
            </w:tcBorders>
            <w:shd w:val="clear" w:color="auto" w:fill="auto"/>
          </w:tcPr>
          <w:p w14:paraId="0960ABB9" w14:textId="0C2678E2" w:rsidR="006C6AA8" w:rsidRPr="00B61C3F" w:rsidRDefault="003425DB" w:rsidP="008C4757">
            <w:pPr>
              <w:jc w:val="left"/>
              <w:rPr>
                <w:bCs/>
                <w:color w:val="000000"/>
                <w:sz w:val="22"/>
                <w:szCs w:val="22"/>
                <w:lang w:val="es-MX" w:eastAsia="es-MX"/>
              </w:rPr>
            </w:pPr>
            <w:r w:rsidRPr="00B61C3F">
              <w:rPr>
                <w:bCs/>
                <w:color w:val="000000"/>
                <w:sz w:val="22"/>
                <w:szCs w:val="22"/>
                <w:lang w:val="es-MX" w:eastAsia="es-MX"/>
              </w:rPr>
              <w:t>Licencias Industriales, comerciales y otros</w:t>
            </w:r>
          </w:p>
        </w:tc>
      </w:tr>
      <w:tr w:rsidR="006C6AA8" w:rsidRPr="00B61C3F" w14:paraId="56CB2175" w14:textId="77777777" w:rsidTr="008C4757">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47BEB8DC" w14:textId="77777777" w:rsidR="006C6AA8" w:rsidRPr="00B61C3F" w:rsidRDefault="006C6AA8" w:rsidP="008C475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AC6AEA1" w14:textId="77777777" w:rsidR="006C6AA8" w:rsidRPr="00B61C3F" w:rsidRDefault="006C6AA8" w:rsidP="008C475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3326471B" w14:textId="77777777" w:rsidR="006C6AA8" w:rsidRPr="00B61C3F" w:rsidRDefault="006C6AA8" w:rsidP="008C475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5E82B0F2" w14:textId="77777777" w:rsidR="006C6AA8" w:rsidRPr="00B61C3F" w:rsidRDefault="006C6AA8" w:rsidP="008C4757">
            <w:pPr>
              <w:jc w:val="center"/>
              <w:rPr>
                <w:b/>
                <w:bCs/>
                <w:color w:val="000000"/>
                <w:sz w:val="22"/>
                <w:szCs w:val="22"/>
                <w:lang w:val="es-MX" w:eastAsia="es-MX"/>
              </w:rPr>
            </w:pPr>
            <w:r w:rsidRPr="00B61C3F">
              <w:rPr>
                <w:b/>
                <w:bCs/>
                <w:color w:val="000000"/>
                <w:sz w:val="22"/>
                <w:szCs w:val="22"/>
                <w:lang w:val="es-MX" w:eastAsia="es-MX"/>
              </w:rPr>
              <w:t>Abono</w:t>
            </w:r>
          </w:p>
        </w:tc>
      </w:tr>
      <w:tr w:rsidR="00D066FE" w:rsidRPr="00B61C3F" w14:paraId="705CADB2"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9CF74C6" w14:textId="5BCD768B" w:rsidR="00D066FE" w:rsidRPr="00B61C3F" w:rsidRDefault="00D066FE" w:rsidP="00D066FE">
            <w:pPr>
              <w:jc w:val="left"/>
              <w:rPr>
                <w:color w:val="000000"/>
                <w:sz w:val="22"/>
                <w:szCs w:val="22"/>
                <w:lang w:val="es-MX" w:eastAsia="es-MX"/>
              </w:rPr>
            </w:pPr>
            <w:r w:rsidRPr="00B61C3F">
              <w:rPr>
                <w:noProof/>
                <w:color w:val="000000"/>
                <w:sz w:val="22"/>
                <w:szCs w:val="22"/>
                <w:lang w:val="es-MX" w:eastAsia="es-MX"/>
              </w:rPr>
              <w:t>PB3-4 Por el devengado y recepción de bienes intangibles</w:t>
            </w:r>
          </w:p>
        </w:tc>
        <w:tc>
          <w:tcPr>
            <w:tcW w:w="5103" w:type="dxa"/>
            <w:gridSpan w:val="4"/>
            <w:tcBorders>
              <w:top w:val="nil"/>
              <w:left w:val="nil"/>
              <w:bottom w:val="dotted" w:sz="4" w:space="0" w:color="000000"/>
              <w:right w:val="single" w:sz="8" w:space="0" w:color="000000"/>
            </w:tcBorders>
            <w:shd w:val="clear" w:color="auto" w:fill="auto"/>
            <w:hideMark/>
          </w:tcPr>
          <w:p w14:paraId="36BF9FA7" w14:textId="77777777" w:rsidR="00D066FE" w:rsidRPr="00B61C3F" w:rsidRDefault="00D066FE" w:rsidP="00D066FE">
            <w:pPr>
              <w:jc w:val="left"/>
              <w:rPr>
                <w:color w:val="000000"/>
                <w:sz w:val="22"/>
                <w:szCs w:val="22"/>
                <w:lang w:val="es-MX" w:eastAsia="es-MX"/>
              </w:rPr>
            </w:pPr>
          </w:p>
        </w:tc>
      </w:tr>
      <w:tr w:rsidR="00D066FE" w:rsidRPr="00B61C3F" w14:paraId="04705876"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E807250"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0AE293A" w14:textId="77777777" w:rsidR="00D066FE" w:rsidRPr="00B61C3F" w:rsidRDefault="00D066FE" w:rsidP="00D066FE">
            <w:pPr>
              <w:jc w:val="left"/>
              <w:rPr>
                <w:bCs/>
                <w:color w:val="000000"/>
                <w:sz w:val="22"/>
                <w:szCs w:val="22"/>
                <w:lang w:val="es-MX" w:eastAsia="es-MX"/>
              </w:rPr>
            </w:pPr>
          </w:p>
        </w:tc>
      </w:tr>
      <w:tr w:rsidR="00D066FE" w:rsidRPr="00B61C3F" w14:paraId="648A63AF"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4FE57CB"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C7AF80B" w14:textId="77777777" w:rsidR="00D066FE" w:rsidRPr="00B61C3F" w:rsidRDefault="00D066FE" w:rsidP="00D066FE">
            <w:pPr>
              <w:jc w:val="left"/>
              <w:rPr>
                <w:bCs/>
                <w:color w:val="000000"/>
                <w:sz w:val="22"/>
                <w:szCs w:val="22"/>
                <w:lang w:val="es-MX" w:eastAsia="es-MX"/>
              </w:rPr>
            </w:pPr>
          </w:p>
        </w:tc>
      </w:tr>
      <w:tr w:rsidR="00D066FE" w:rsidRPr="00B61C3F" w14:paraId="496955A7"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C1F186D"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FF8DDFF" w14:textId="77777777" w:rsidR="00D066FE" w:rsidRPr="00B61C3F" w:rsidRDefault="00D066FE" w:rsidP="00D066FE">
            <w:pPr>
              <w:jc w:val="left"/>
              <w:rPr>
                <w:bCs/>
                <w:color w:val="000000"/>
                <w:sz w:val="22"/>
                <w:szCs w:val="22"/>
                <w:lang w:val="es-MX" w:eastAsia="es-MX"/>
              </w:rPr>
            </w:pPr>
          </w:p>
        </w:tc>
      </w:tr>
      <w:tr w:rsidR="00D066FE" w:rsidRPr="00B61C3F" w14:paraId="627D50A4"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907D596"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C99C73D" w14:textId="77777777" w:rsidR="00D066FE" w:rsidRPr="00B61C3F" w:rsidRDefault="00D066FE" w:rsidP="00D066FE">
            <w:pPr>
              <w:jc w:val="left"/>
              <w:rPr>
                <w:bCs/>
                <w:color w:val="000000"/>
                <w:sz w:val="22"/>
                <w:szCs w:val="22"/>
                <w:lang w:val="es-MX" w:eastAsia="es-MX"/>
              </w:rPr>
            </w:pPr>
          </w:p>
        </w:tc>
      </w:tr>
      <w:tr w:rsidR="00D066FE" w:rsidRPr="00B61C3F" w14:paraId="0D56072D"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C8B898D"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028EE98" w14:textId="77777777" w:rsidR="00D066FE" w:rsidRPr="00B61C3F" w:rsidRDefault="00D066FE" w:rsidP="00D066FE">
            <w:pPr>
              <w:jc w:val="left"/>
              <w:rPr>
                <w:bCs/>
                <w:color w:val="000000"/>
                <w:sz w:val="22"/>
                <w:szCs w:val="22"/>
                <w:lang w:val="es-MX" w:eastAsia="es-MX"/>
              </w:rPr>
            </w:pPr>
          </w:p>
        </w:tc>
      </w:tr>
      <w:tr w:rsidR="00D066FE" w:rsidRPr="00B61C3F" w14:paraId="5509FBE8"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85E078A"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A5409D6" w14:textId="77777777" w:rsidR="00D066FE" w:rsidRPr="00B61C3F" w:rsidRDefault="00D066FE" w:rsidP="00D066FE">
            <w:pPr>
              <w:jc w:val="left"/>
              <w:rPr>
                <w:bCs/>
                <w:color w:val="000000"/>
                <w:sz w:val="22"/>
                <w:szCs w:val="22"/>
                <w:lang w:val="es-MX" w:eastAsia="es-MX"/>
              </w:rPr>
            </w:pPr>
          </w:p>
        </w:tc>
      </w:tr>
      <w:tr w:rsidR="00D066FE" w:rsidRPr="00B61C3F" w14:paraId="6D93581D"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B11D0B7"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580E9B9" w14:textId="77777777" w:rsidR="00D066FE" w:rsidRPr="00B61C3F" w:rsidRDefault="00D066FE" w:rsidP="00D066FE">
            <w:pPr>
              <w:jc w:val="left"/>
              <w:rPr>
                <w:bCs/>
                <w:color w:val="000000"/>
                <w:sz w:val="22"/>
                <w:szCs w:val="22"/>
                <w:lang w:val="es-MX" w:eastAsia="es-MX"/>
              </w:rPr>
            </w:pPr>
          </w:p>
        </w:tc>
      </w:tr>
      <w:tr w:rsidR="00D066FE" w:rsidRPr="00B61C3F" w14:paraId="319A1462"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8A83EC1"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97C5371" w14:textId="77777777" w:rsidR="00D066FE" w:rsidRPr="00B61C3F" w:rsidRDefault="00D066FE" w:rsidP="00D066FE">
            <w:pPr>
              <w:jc w:val="left"/>
              <w:rPr>
                <w:bCs/>
                <w:color w:val="000000"/>
                <w:sz w:val="22"/>
                <w:szCs w:val="22"/>
                <w:lang w:val="es-MX" w:eastAsia="es-MX"/>
              </w:rPr>
            </w:pPr>
          </w:p>
        </w:tc>
      </w:tr>
      <w:tr w:rsidR="00D066FE" w:rsidRPr="00B61C3F" w14:paraId="1D3E71BC"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F0CB0AA"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4E26B63" w14:textId="77777777" w:rsidR="00D066FE" w:rsidRPr="00B61C3F" w:rsidRDefault="00D066FE" w:rsidP="00D066FE">
            <w:pPr>
              <w:jc w:val="left"/>
              <w:rPr>
                <w:bCs/>
                <w:color w:val="000000"/>
                <w:sz w:val="22"/>
                <w:szCs w:val="22"/>
                <w:lang w:val="es-MX" w:eastAsia="es-MX"/>
              </w:rPr>
            </w:pPr>
          </w:p>
        </w:tc>
      </w:tr>
      <w:tr w:rsidR="00D066FE" w:rsidRPr="00B61C3F" w14:paraId="24176707"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F9DF8AF"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A5A4509" w14:textId="77777777" w:rsidR="00D066FE" w:rsidRPr="00B61C3F" w:rsidRDefault="00D066FE" w:rsidP="00D066FE">
            <w:pPr>
              <w:jc w:val="left"/>
              <w:rPr>
                <w:bCs/>
                <w:color w:val="000000"/>
                <w:sz w:val="22"/>
                <w:szCs w:val="22"/>
                <w:lang w:val="es-MX" w:eastAsia="es-MX"/>
              </w:rPr>
            </w:pPr>
          </w:p>
        </w:tc>
      </w:tr>
      <w:tr w:rsidR="00D066FE" w:rsidRPr="00B61C3F" w14:paraId="2BD56EA3"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0D83B94"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27273E8" w14:textId="77777777" w:rsidR="00D066FE" w:rsidRPr="00B61C3F" w:rsidRDefault="00D066FE" w:rsidP="00D066FE">
            <w:pPr>
              <w:jc w:val="left"/>
              <w:rPr>
                <w:bCs/>
                <w:color w:val="000000"/>
                <w:sz w:val="22"/>
                <w:szCs w:val="22"/>
                <w:lang w:val="es-MX" w:eastAsia="es-MX"/>
              </w:rPr>
            </w:pPr>
          </w:p>
        </w:tc>
      </w:tr>
      <w:tr w:rsidR="00D066FE" w:rsidRPr="00B61C3F" w14:paraId="344E0ABD"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60237A9"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E1E1D13" w14:textId="77777777" w:rsidR="00D066FE" w:rsidRPr="00B61C3F" w:rsidRDefault="00D066FE" w:rsidP="00D066FE">
            <w:pPr>
              <w:jc w:val="left"/>
              <w:rPr>
                <w:bCs/>
                <w:color w:val="000000"/>
                <w:sz w:val="22"/>
                <w:szCs w:val="22"/>
                <w:lang w:val="es-MX" w:eastAsia="es-MX"/>
              </w:rPr>
            </w:pPr>
          </w:p>
        </w:tc>
      </w:tr>
      <w:tr w:rsidR="00D066FE" w:rsidRPr="00B61C3F" w14:paraId="3305F1B4"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0FECE47"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A3C368F" w14:textId="77777777" w:rsidR="00D066FE" w:rsidRPr="00B61C3F" w:rsidRDefault="00D066FE" w:rsidP="00D066FE">
            <w:pPr>
              <w:jc w:val="left"/>
              <w:rPr>
                <w:bCs/>
                <w:color w:val="000000"/>
                <w:sz w:val="22"/>
                <w:szCs w:val="22"/>
                <w:lang w:val="es-MX" w:eastAsia="es-MX"/>
              </w:rPr>
            </w:pPr>
          </w:p>
        </w:tc>
      </w:tr>
      <w:tr w:rsidR="00D066FE" w:rsidRPr="00B61C3F" w14:paraId="5AB458C9"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616537F"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18DDF18" w14:textId="77777777" w:rsidR="00D066FE" w:rsidRPr="00B61C3F" w:rsidRDefault="00D066FE" w:rsidP="00D066FE">
            <w:pPr>
              <w:jc w:val="left"/>
              <w:rPr>
                <w:bCs/>
                <w:color w:val="000000"/>
                <w:sz w:val="22"/>
                <w:szCs w:val="22"/>
                <w:lang w:val="es-MX" w:eastAsia="es-MX"/>
              </w:rPr>
            </w:pPr>
          </w:p>
        </w:tc>
      </w:tr>
      <w:tr w:rsidR="00D066FE" w:rsidRPr="00B61C3F" w14:paraId="3DEFF188"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3BEF248"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F619723" w14:textId="77777777" w:rsidR="00D066FE" w:rsidRPr="00B61C3F" w:rsidRDefault="00D066FE" w:rsidP="00D066FE">
            <w:pPr>
              <w:jc w:val="left"/>
              <w:rPr>
                <w:bCs/>
                <w:color w:val="000000"/>
                <w:sz w:val="22"/>
                <w:szCs w:val="22"/>
                <w:lang w:val="es-MX" w:eastAsia="es-MX"/>
              </w:rPr>
            </w:pPr>
          </w:p>
        </w:tc>
      </w:tr>
      <w:tr w:rsidR="00D066FE" w:rsidRPr="00B61C3F" w14:paraId="0F2177E7"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911C3C0"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98F7251" w14:textId="77777777" w:rsidR="00D066FE" w:rsidRPr="00B61C3F" w:rsidRDefault="00D066FE" w:rsidP="00D066FE">
            <w:pPr>
              <w:jc w:val="left"/>
              <w:rPr>
                <w:bCs/>
                <w:color w:val="000000"/>
                <w:sz w:val="22"/>
                <w:szCs w:val="22"/>
                <w:lang w:val="es-MX" w:eastAsia="es-MX"/>
              </w:rPr>
            </w:pPr>
          </w:p>
        </w:tc>
      </w:tr>
      <w:tr w:rsidR="00D066FE" w:rsidRPr="00B61C3F" w14:paraId="520156D5"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20190BE"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11A88DC" w14:textId="77777777" w:rsidR="00D066FE" w:rsidRPr="00B61C3F" w:rsidRDefault="00D066FE" w:rsidP="00D066FE">
            <w:pPr>
              <w:jc w:val="left"/>
              <w:rPr>
                <w:bCs/>
                <w:color w:val="000000"/>
                <w:sz w:val="22"/>
                <w:szCs w:val="22"/>
                <w:lang w:val="es-MX" w:eastAsia="es-MX"/>
              </w:rPr>
            </w:pPr>
          </w:p>
        </w:tc>
      </w:tr>
      <w:tr w:rsidR="00D066FE" w:rsidRPr="00B61C3F" w14:paraId="24B64316"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86D0D56"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AA55B8F" w14:textId="77777777" w:rsidR="00D066FE" w:rsidRPr="00B61C3F" w:rsidRDefault="00D066FE" w:rsidP="00D066FE">
            <w:pPr>
              <w:jc w:val="left"/>
              <w:rPr>
                <w:bCs/>
                <w:color w:val="000000"/>
                <w:sz w:val="22"/>
                <w:szCs w:val="22"/>
                <w:lang w:val="es-MX" w:eastAsia="es-MX"/>
              </w:rPr>
            </w:pPr>
          </w:p>
        </w:tc>
      </w:tr>
      <w:tr w:rsidR="00D066FE" w:rsidRPr="00B61C3F" w14:paraId="1EA2585F"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F385710" w14:textId="77777777" w:rsidR="00D066FE" w:rsidRPr="00B61C3F" w:rsidRDefault="00D066FE" w:rsidP="00D066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F710A3B" w14:textId="77777777" w:rsidR="00D066FE" w:rsidRPr="00B61C3F" w:rsidRDefault="00D066FE" w:rsidP="00D066FE">
            <w:pPr>
              <w:jc w:val="left"/>
              <w:rPr>
                <w:bCs/>
                <w:color w:val="000000"/>
                <w:sz w:val="22"/>
                <w:szCs w:val="22"/>
                <w:lang w:val="es-MX" w:eastAsia="es-MX"/>
              </w:rPr>
            </w:pPr>
          </w:p>
        </w:tc>
      </w:tr>
      <w:tr w:rsidR="00D066FE" w:rsidRPr="00B61C3F" w14:paraId="04B0BD67" w14:textId="77777777" w:rsidTr="008C4757">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5524ED4E" w14:textId="77777777" w:rsidR="00D066FE" w:rsidRPr="00B61C3F" w:rsidRDefault="00D066FE" w:rsidP="00D066FE">
            <w:pPr>
              <w:jc w:val="left"/>
              <w:rPr>
                <w:b/>
                <w:bCs/>
                <w:color w:val="000000"/>
                <w:sz w:val="22"/>
                <w:szCs w:val="22"/>
                <w:lang w:val="es-MX" w:eastAsia="es-MX"/>
              </w:rPr>
            </w:pPr>
            <w:r w:rsidRPr="00B61C3F">
              <w:rPr>
                <w:b/>
                <w:bCs/>
                <w:color w:val="000000"/>
                <w:sz w:val="22"/>
                <w:szCs w:val="22"/>
                <w:lang w:val="es-MX" w:eastAsia="es-MX"/>
              </w:rPr>
              <w:t>Su saldo representa</w:t>
            </w:r>
          </w:p>
        </w:tc>
      </w:tr>
      <w:tr w:rsidR="005376E0" w:rsidRPr="00B61C3F" w14:paraId="50D4A9F0" w14:textId="77777777" w:rsidTr="008C4757">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0B5ED9C2" w14:textId="44C1CF1A" w:rsidR="005376E0" w:rsidRPr="00B61C3F" w:rsidRDefault="005376E0" w:rsidP="005376E0">
            <w:pPr>
              <w:jc w:val="left"/>
              <w:rPr>
                <w:color w:val="000000"/>
                <w:sz w:val="22"/>
                <w:szCs w:val="22"/>
                <w:lang w:val="es-MX" w:eastAsia="es-MX"/>
              </w:rPr>
            </w:pPr>
            <w:r w:rsidRPr="00B61C3F">
              <w:rPr>
                <w:rFonts w:eastAsiaTheme="minorHAnsi"/>
                <w:sz w:val="22"/>
                <w:szCs w:val="22"/>
                <w:lang w:val="es-MX" w:eastAsia="en-US"/>
              </w:rPr>
              <w:t>Representa el monto de permisos informáticos e intelectuales así como permisos relacionados con negocios.</w:t>
            </w:r>
          </w:p>
        </w:tc>
      </w:tr>
      <w:tr w:rsidR="005376E0" w:rsidRPr="00B61C3F" w14:paraId="4A371496" w14:textId="77777777" w:rsidTr="008C475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09883A73" w14:textId="77777777" w:rsidR="005376E0" w:rsidRPr="00B61C3F" w:rsidRDefault="005376E0" w:rsidP="005376E0">
            <w:pPr>
              <w:jc w:val="left"/>
              <w:rPr>
                <w:b/>
                <w:bCs/>
                <w:color w:val="000000"/>
                <w:sz w:val="22"/>
                <w:szCs w:val="22"/>
                <w:lang w:val="es-MX" w:eastAsia="es-MX"/>
              </w:rPr>
            </w:pPr>
            <w:r w:rsidRPr="00B61C3F">
              <w:rPr>
                <w:b/>
                <w:bCs/>
                <w:color w:val="000000"/>
                <w:sz w:val="22"/>
                <w:szCs w:val="22"/>
                <w:lang w:val="es-MX" w:eastAsia="es-MX"/>
              </w:rPr>
              <w:t>Observaciones</w:t>
            </w:r>
          </w:p>
        </w:tc>
      </w:tr>
      <w:tr w:rsidR="005376E0" w:rsidRPr="00B61C3F" w14:paraId="0E673DB4" w14:textId="77777777" w:rsidTr="008C475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3E1D8AEB" w14:textId="77777777" w:rsidR="005376E0" w:rsidRPr="00B61C3F" w:rsidRDefault="005376E0" w:rsidP="005376E0">
            <w:pPr>
              <w:jc w:val="left"/>
              <w:rPr>
                <w:color w:val="000000"/>
                <w:sz w:val="22"/>
                <w:szCs w:val="22"/>
                <w:lang w:val="es-MX" w:eastAsia="es-MX"/>
              </w:rPr>
            </w:pPr>
            <w:r w:rsidRPr="00B61C3F">
              <w:rPr>
                <w:noProof/>
                <w:color w:val="000000"/>
                <w:sz w:val="22"/>
                <w:szCs w:val="22"/>
                <w:lang w:val="es-MX" w:eastAsia="es-MX"/>
              </w:rPr>
              <w:t>Control por bien</w:t>
            </w:r>
          </w:p>
        </w:tc>
      </w:tr>
    </w:tbl>
    <w:p w14:paraId="1CDF04DA" w14:textId="77777777" w:rsidR="006C6AA8" w:rsidRPr="00B61C3F" w:rsidRDefault="006C6AA8" w:rsidP="00797C3C">
      <w:pPr>
        <w:rPr>
          <w:sz w:val="22"/>
          <w:szCs w:val="22"/>
        </w:rPr>
      </w:pPr>
    </w:p>
    <w:p w14:paraId="652F4DAF" w14:textId="2AFB77F6" w:rsidR="00642EC2" w:rsidRPr="00B61C3F" w:rsidRDefault="00642EC2" w:rsidP="00797C3C">
      <w:pPr>
        <w:rPr>
          <w:sz w:val="22"/>
          <w:szCs w:val="22"/>
        </w:rPr>
      </w:pPr>
    </w:p>
    <w:p w14:paraId="0C35D091" w14:textId="078F06FF" w:rsidR="00DA1068" w:rsidRPr="00B61C3F" w:rsidRDefault="00DA1068"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2E5A62" w:rsidRPr="00B61C3F" w14:paraId="2B3B67EA" w14:textId="77777777" w:rsidTr="008C4757">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3A6AB8AC" w14:textId="77777777" w:rsidR="002E5A62" w:rsidRPr="00B61C3F" w:rsidRDefault="002E5A62" w:rsidP="008C4757">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2E5A62" w:rsidRPr="00B61C3F" w14:paraId="12C3D687" w14:textId="77777777" w:rsidTr="008C4757">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210E5626" w14:textId="77777777" w:rsidR="002E5A62" w:rsidRPr="00B61C3F" w:rsidRDefault="002E5A62" w:rsidP="008C4757">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3E0BB6FD" w14:textId="77777777" w:rsidR="002E5A62" w:rsidRPr="00B61C3F" w:rsidRDefault="002E5A62" w:rsidP="008C4757">
            <w:pPr>
              <w:jc w:val="left"/>
              <w:rPr>
                <w:bCs/>
                <w:color w:val="000000"/>
                <w:sz w:val="22"/>
                <w:szCs w:val="22"/>
                <w:lang w:val="es-MX" w:eastAsia="es-MX"/>
              </w:rPr>
            </w:pPr>
            <w:r w:rsidRPr="00B61C3F">
              <w:rPr>
                <w:bCs/>
                <w:noProof/>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6277D0D0" w14:textId="77777777" w:rsidR="002E5A62" w:rsidRPr="00B61C3F" w:rsidRDefault="002E5A62" w:rsidP="008C4757">
            <w:pPr>
              <w:jc w:val="left"/>
              <w:rPr>
                <w:bCs/>
                <w:color w:val="000000"/>
                <w:sz w:val="22"/>
                <w:szCs w:val="22"/>
                <w:lang w:val="es-MX" w:eastAsia="es-MX"/>
              </w:rPr>
            </w:pPr>
            <w:r w:rsidRPr="00B61C3F">
              <w:rPr>
                <w:bCs/>
                <w:noProof/>
                <w:color w:val="000000"/>
                <w:sz w:val="22"/>
                <w:szCs w:val="22"/>
                <w:lang w:val="es-MX" w:eastAsia="es-MX"/>
              </w:rPr>
              <w:t>ACTIVO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2992B1A7" w14:textId="77777777" w:rsidR="002E5A62" w:rsidRPr="00B61C3F" w:rsidRDefault="002E5A62" w:rsidP="008C4757">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B61155" w14:textId="6EA6E511" w:rsidR="002E5A62" w:rsidRPr="00B61C3F" w:rsidRDefault="0078393A" w:rsidP="008C4757">
            <w:pPr>
              <w:jc w:val="center"/>
              <w:rPr>
                <w:bCs/>
                <w:color w:val="000000"/>
                <w:sz w:val="22"/>
                <w:szCs w:val="22"/>
                <w:lang w:val="es-MX" w:eastAsia="es-MX"/>
              </w:rPr>
            </w:pPr>
            <w:r>
              <w:rPr>
                <w:bCs/>
                <w:noProof/>
                <w:color w:val="000000"/>
                <w:sz w:val="22"/>
                <w:szCs w:val="22"/>
                <w:lang w:val="es-MX" w:eastAsia="es-MX"/>
              </w:rPr>
              <w:t>Acree</w:t>
            </w:r>
            <w:r w:rsidR="002E5A62" w:rsidRPr="00B61C3F">
              <w:rPr>
                <w:bCs/>
                <w:noProof/>
                <w:color w:val="000000"/>
                <w:sz w:val="22"/>
                <w:szCs w:val="22"/>
                <w:lang w:val="es-MX" w:eastAsia="es-MX"/>
              </w:rPr>
              <w:t>dora</w:t>
            </w:r>
          </w:p>
        </w:tc>
      </w:tr>
      <w:tr w:rsidR="002E5A62" w:rsidRPr="00B61C3F" w14:paraId="234C3234" w14:textId="77777777" w:rsidTr="008C4757">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E09BB34" w14:textId="77777777" w:rsidR="002E5A62" w:rsidRPr="00B61C3F" w:rsidRDefault="002E5A62" w:rsidP="008C475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565FA2A4" w14:textId="77777777" w:rsidR="002E5A62" w:rsidRPr="00B61C3F" w:rsidRDefault="002E5A62" w:rsidP="008C4757">
            <w:pPr>
              <w:jc w:val="left"/>
              <w:rPr>
                <w:bCs/>
                <w:color w:val="000000"/>
                <w:sz w:val="22"/>
                <w:szCs w:val="22"/>
                <w:lang w:val="es-MX" w:eastAsia="es-MX"/>
              </w:rPr>
            </w:pPr>
            <w:r w:rsidRPr="00B61C3F">
              <w:rPr>
                <w:bCs/>
                <w:noProof/>
                <w:color w:val="000000"/>
                <w:sz w:val="22"/>
                <w:szCs w:val="22"/>
                <w:lang w:val="es-MX" w:eastAsia="es-MX"/>
              </w:rPr>
              <w:t>12</w:t>
            </w:r>
          </w:p>
        </w:tc>
        <w:tc>
          <w:tcPr>
            <w:tcW w:w="5670" w:type="dxa"/>
            <w:gridSpan w:val="3"/>
            <w:tcBorders>
              <w:top w:val="single" w:sz="4" w:space="0" w:color="auto"/>
              <w:left w:val="nil"/>
              <w:bottom w:val="single" w:sz="4" w:space="0" w:color="auto"/>
              <w:right w:val="single" w:sz="4" w:space="0" w:color="auto"/>
            </w:tcBorders>
            <w:shd w:val="clear" w:color="auto" w:fill="auto"/>
          </w:tcPr>
          <w:p w14:paraId="2DEF4505" w14:textId="77777777" w:rsidR="002E5A62" w:rsidRPr="00B61C3F" w:rsidRDefault="002E5A62" w:rsidP="008C4757">
            <w:pPr>
              <w:jc w:val="left"/>
              <w:rPr>
                <w:bCs/>
                <w:color w:val="000000"/>
                <w:sz w:val="22"/>
                <w:szCs w:val="22"/>
                <w:lang w:val="es-MX" w:eastAsia="es-MX"/>
              </w:rPr>
            </w:pPr>
            <w:r w:rsidRPr="00B61C3F">
              <w:rPr>
                <w:bCs/>
                <w:noProof/>
                <w:color w:val="000000"/>
                <w:sz w:val="22"/>
                <w:szCs w:val="22"/>
                <w:lang w:val="es-MX" w:eastAsia="es-MX"/>
              </w:rPr>
              <w:t>ACTIVO NO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4F37A9AE" w14:textId="77777777" w:rsidR="002E5A62" w:rsidRPr="00B61C3F" w:rsidRDefault="002E5A62" w:rsidP="008C475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25756263" w14:textId="77777777" w:rsidR="002E5A62" w:rsidRPr="00B61C3F" w:rsidRDefault="002E5A62" w:rsidP="008C4757">
            <w:pPr>
              <w:jc w:val="center"/>
              <w:rPr>
                <w:bCs/>
                <w:color w:val="000000"/>
                <w:sz w:val="22"/>
                <w:szCs w:val="22"/>
                <w:lang w:val="es-MX" w:eastAsia="es-MX"/>
              </w:rPr>
            </w:pPr>
            <w:r w:rsidRPr="00B61C3F">
              <w:rPr>
                <w:bCs/>
                <w:noProof/>
                <w:color w:val="000000"/>
                <w:sz w:val="22"/>
                <w:szCs w:val="22"/>
                <w:lang w:val="es-MX" w:eastAsia="es-MX"/>
              </w:rPr>
              <w:t>-</w:t>
            </w:r>
          </w:p>
        </w:tc>
      </w:tr>
      <w:tr w:rsidR="002E5A62" w:rsidRPr="00B61C3F" w14:paraId="27BB2CC9" w14:textId="77777777" w:rsidTr="008C4757">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D2EBE3F" w14:textId="77777777" w:rsidR="002E5A62" w:rsidRPr="00B61C3F" w:rsidRDefault="002E5A62" w:rsidP="008C475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45454A0F" w14:textId="77777777" w:rsidR="002E5A62" w:rsidRPr="00B61C3F" w:rsidRDefault="002E5A62" w:rsidP="008C4757">
            <w:pPr>
              <w:jc w:val="left"/>
              <w:rPr>
                <w:bCs/>
                <w:color w:val="000000"/>
                <w:sz w:val="22"/>
                <w:szCs w:val="22"/>
                <w:lang w:val="es-MX" w:eastAsia="es-MX"/>
              </w:rPr>
            </w:pPr>
            <w:r w:rsidRPr="00B61C3F">
              <w:rPr>
                <w:bCs/>
                <w:noProof/>
                <w:color w:val="000000"/>
                <w:sz w:val="22"/>
                <w:szCs w:val="22"/>
                <w:lang w:val="es-MX" w:eastAsia="es-MX"/>
              </w:rPr>
              <w:t>126</w:t>
            </w:r>
          </w:p>
        </w:tc>
        <w:tc>
          <w:tcPr>
            <w:tcW w:w="5670" w:type="dxa"/>
            <w:gridSpan w:val="3"/>
            <w:tcBorders>
              <w:top w:val="single" w:sz="4" w:space="0" w:color="auto"/>
              <w:left w:val="nil"/>
              <w:bottom w:val="single" w:sz="4" w:space="0" w:color="auto"/>
              <w:right w:val="single" w:sz="4" w:space="0" w:color="auto"/>
            </w:tcBorders>
            <w:shd w:val="clear" w:color="auto" w:fill="auto"/>
          </w:tcPr>
          <w:p w14:paraId="0E36ECC1" w14:textId="77777777" w:rsidR="002E5A62" w:rsidRPr="00B61C3F" w:rsidRDefault="002E5A62" w:rsidP="008C4757">
            <w:pPr>
              <w:jc w:val="left"/>
              <w:rPr>
                <w:bCs/>
                <w:color w:val="000000"/>
                <w:sz w:val="22"/>
                <w:szCs w:val="22"/>
                <w:lang w:val="es-MX" w:eastAsia="es-MX"/>
              </w:rPr>
            </w:pPr>
            <w:r w:rsidRPr="00B61C3F">
              <w:rPr>
                <w:bCs/>
                <w:noProof/>
                <w:color w:val="000000"/>
                <w:sz w:val="22"/>
                <w:szCs w:val="22"/>
                <w:lang w:val="es-MX" w:eastAsia="es-MX"/>
              </w:rPr>
              <w:t>Depreciaciones, Det. y Amortizaciones Acumuladas de Bienes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6C2570A4" w14:textId="77777777" w:rsidR="002E5A62" w:rsidRPr="00B61C3F" w:rsidRDefault="002E5A62" w:rsidP="008C475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35F3D2F" w14:textId="77777777" w:rsidR="002E5A62" w:rsidRPr="00B61C3F" w:rsidRDefault="002E5A62" w:rsidP="008C4757">
            <w:pPr>
              <w:jc w:val="center"/>
              <w:rPr>
                <w:bCs/>
                <w:color w:val="000000"/>
                <w:sz w:val="22"/>
                <w:szCs w:val="22"/>
                <w:lang w:val="es-MX" w:eastAsia="es-MX"/>
              </w:rPr>
            </w:pPr>
            <w:r w:rsidRPr="00B61C3F">
              <w:rPr>
                <w:bCs/>
                <w:noProof/>
                <w:color w:val="000000"/>
                <w:sz w:val="22"/>
                <w:szCs w:val="22"/>
                <w:lang w:val="es-MX" w:eastAsia="es-MX"/>
              </w:rPr>
              <w:t>-</w:t>
            </w:r>
          </w:p>
        </w:tc>
      </w:tr>
      <w:tr w:rsidR="002E5A62" w:rsidRPr="00B61C3F" w14:paraId="18C306A5" w14:textId="77777777" w:rsidTr="008C4757">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52B1E679" w14:textId="77777777" w:rsidR="002E5A62" w:rsidRPr="00B61C3F" w:rsidRDefault="002E5A62" w:rsidP="008C475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0DE3866D" w14:textId="20CA3EA4" w:rsidR="002E5A62" w:rsidRPr="00B61C3F" w:rsidRDefault="002E5A62" w:rsidP="008C4757">
            <w:pPr>
              <w:jc w:val="left"/>
              <w:rPr>
                <w:bCs/>
                <w:color w:val="000000"/>
                <w:sz w:val="22"/>
                <w:szCs w:val="22"/>
                <w:lang w:val="es-MX" w:eastAsia="es-MX"/>
              </w:rPr>
            </w:pPr>
            <w:r w:rsidRPr="00B61C3F">
              <w:rPr>
                <w:bCs/>
                <w:noProof/>
                <w:color w:val="000000"/>
                <w:sz w:val="22"/>
                <w:szCs w:val="22"/>
                <w:lang w:val="es-MX" w:eastAsia="es-MX"/>
              </w:rPr>
              <w:t>1261</w:t>
            </w:r>
          </w:p>
        </w:tc>
        <w:tc>
          <w:tcPr>
            <w:tcW w:w="5670" w:type="dxa"/>
            <w:gridSpan w:val="3"/>
            <w:tcBorders>
              <w:top w:val="single" w:sz="4" w:space="0" w:color="auto"/>
              <w:left w:val="nil"/>
              <w:bottom w:val="single" w:sz="4" w:space="0" w:color="auto"/>
              <w:right w:val="single" w:sz="4" w:space="0" w:color="auto"/>
            </w:tcBorders>
            <w:shd w:val="clear" w:color="auto" w:fill="auto"/>
          </w:tcPr>
          <w:p w14:paraId="6CA8CE99" w14:textId="36B6756A" w:rsidR="002E5A62" w:rsidRPr="00B61C3F" w:rsidRDefault="002E5A62" w:rsidP="008C4757">
            <w:pPr>
              <w:jc w:val="left"/>
              <w:rPr>
                <w:bCs/>
                <w:color w:val="000000"/>
                <w:sz w:val="22"/>
                <w:szCs w:val="22"/>
                <w:lang w:val="es-MX" w:eastAsia="es-MX"/>
              </w:rPr>
            </w:pPr>
            <w:r w:rsidRPr="00B61C3F">
              <w:rPr>
                <w:bCs/>
                <w:noProof/>
                <w:color w:val="000000"/>
                <w:sz w:val="22"/>
                <w:szCs w:val="22"/>
                <w:lang w:val="es-MX" w:eastAsia="es-MX"/>
              </w:rPr>
              <w:t xml:space="preserve">Depreciación Acumulada de Bienes </w:t>
            </w:r>
            <w:r w:rsidR="007F3D26" w:rsidRPr="00B61C3F">
              <w:rPr>
                <w:bCs/>
                <w:noProof/>
                <w:color w:val="000000"/>
                <w:sz w:val="22"/>
                <w:szCs w:val="22"/>
                <w:lang w:val="es-MX" w:eastAsia="es-MX"/>
              </w:rPr>
              <w:t>Inm</w:t>
            </w:r>
            <w:r w:rsidRPr="00B61C3F">
              <w:rPr>
                <w:bCs/>
                <w:noProof/>
                <w:color w:val="000000"/>
                <w:sz w:val="22"/>
                <w:szCs w:val="22"/>
                <w:lang w:val="es-MX" w:eastAsia="es-MX"/>
              </w:rPr>
              <w:t>uebles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230ABCF8" w14:textId="77777777" w:rsidR="002E5A62" w:rsidRPr="00B61C3F" w:rsidRDefault="002E5A62" w:rsidP="008C475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6E003375" w14:textId="77777777" w:rsidR="002E5A62" w:rsidRPr="00B61C3F" w:rsidRDefault="002E5A62" w:rsidP="008C4757">
            <w:pPr>
              <w:jc w:val="center"/>
              <w:rPr>
                <w:bCs/>
                <w:color w:val="000000"/>
                <w:sz w:val="22"/>
                <w:szCs w:val="22"/>
                <w:lang w:val="es-MX" w:eastAsia="es-MX"/>
              </w:rPr>
            </w:pPr>
            <w:r w:rsidRPr="00B61C3F">
              <w:rPr>
                <w:bCs/>
                <w:noProof/>
                <w:color w:val="000000"/>
                <w:sz w:val="22"/>
                <w:szCs w:val="22"/>
                <w:lang w:val="es-MX" w:eastAsia="es-MX"/>
              </w:rPr>
              <w:t>-</w:t>
            </w:r>
          </w:p>
        </w:tc>
      </w:tr>
      <w:tr w:rsidR="002E5A62" w:rsidRPr="00B61C3F" w14:paraId="71EBDD61" w14:textId="77777777" w:rsidTr="008C4757">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0CE2943A" w14:textId="77777777" w:rsidR="002E5A62" w:rsidRPr="00B61C3F" w:rsidRDefault="002E5A62" w:rsidP="008C475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6B5D35F5" w14:textId="77777777" w:rsidR="002E5A62" w:rsidRPr="00B61C3F" w:rsidRDefault="002E5A62" w:rsidP="008C475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2E5A62" w:rsidRPr="00B61C3F" w14:paraId="4AF29DCF" w14:textId="77777777" w:rsidTr="008C4757">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0098C94E" w14:textId="22CCF8FE" w:rsidR="002E5A62" w:rsidRPr="00B61C3F" w:rsidRDefault="002E1AEB" w:rsidP="008C4757">
            <w:pPr>
              <w:jc w:val="left"/>
              <w:rPr>
                <w:bCs/>
                <w:color w:val="000000"/>
                <w:sz w:val="22"/>
                <w:szCs w:val="22"/>
                <w:lang w:val="es-MX" w:eastAsia="es-MX"/>
              </w:rPr>
            </w:pPr>
            <w:r w:rsidRPr="00B61C3F">
              <w:rPr>
                <w:bCs/>
                <w:color w:val="000000"/>
                <w:sz w:val="22"/>
                <w:szCs w:val="22"/>
                <w:lang w:val="es-MX" w:eastAsia="es-MX"/>
              </w:rPr>
              <w:t>126111001 a 126199999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006F5A94" w14:textId="5C11625C" w:rsidR="002E5A62" w:rsidRPr="00B61C3F" w:rsidRDefault="002E5A62" w:rsidP="008C4757">
            <w:pPr>
              <w:jc w:val="left"/>
              <w:rPr>
                <w:bCs/>
                <w:color w:val="000000"/>
                <w:sz w:val="22"/>
                <w:szCs w:val="22"/>
                <w:lang w:val="es-MX" w:eastAsia="es-MX"/>
              </w:rPr>
            </w:pPr>
            <w:r w:rsidRPr="00B61C3F">
              <w:rPr>
                <w:bCs/>
                <w:color w:val="000000"/>
                <w:sz w:val="22"/>
                <w:szCs w:val="22"/>
                <w:lang w:val="es-MX" w:eastAsia="es-MX"/>
              </w:rPr>
              <w:t> </w:t>
            </w:r>
            <w:r w:rsidR="002E1AEB" w:rsidRPr="00B61C3F">
              <w:rPr>
                <w:bCs/>
                <w:color w:val="000000"/>
                <w:sz w:val="22"/>
                <w:szCs w:val="22"/>
                <w:lang w:val="es-MX" w:eastAsia="es-MX"/>
              </w:rPr>
              <w:t>Dep. Acum Bienes Inmuebles</w:t>
            </w:r>
          </w:p>
        </w:tc>
      </w:tr>
      <w:tr w:rsidR="002E5A62" w:rsidRPr="00B61C3F" w14:paraId="5D19C434" w14:textId="77777777" w:rsidTr="008C4757">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589CDC75" w14:textId="77777777" w:rsidR="002E5A62" w:rsidRPr="00B61C3F" w:rsidRDefault="002E5A62" w:rsidP="008C475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14C26653" w14:textId="77777777" w:rsidR="002E5A62" w:rsidRPr="00B61C3F" w:rsidRDefault="002E5A62" w:rsidP="008C475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00DC2E43" w14:textId="77777777" w:rsidR="002E5A62" w:rsidRPr="00B61C3F" w:rsidRDefault="002E5A62" w:rsidP="008C475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19E764FC" w14:textId="77777777" w:rsidR="002E5A62" w:rsidRPr="00B61C3F" w:rsidRDefault="002E5A62" w:rsidP="008C4757">
            <w:pPr>
              <w:jc w:val="center"/>
              <w:rPr>
                <w:b/>
                <w:bCs/>
                <w:color w:val="000000"/>
                <w:sz w:val="22"/>
                <w:szCs w:val="22"/>
                <w:lang w:val="es-MX" w:eastAsia="es-MX"/>
              </w:rPr>
            </w:pPr>
            <w:r w:rsidRPr="00B61C3F">
              <w:rPr>
                <w:b/>
                <w:bCs/>
                <w:color w:val="000000"/>
                <w:sz w:val="22"/>
                <w:szCs w:val="22"/>
                <w:lang w:val="es-MX" w:eastAsia="es-MX"/>
              </w:rPr>
              <w:t>Abono</w:t>
            </w:r>
          </w:p>
        </w:tc>
      </w:tr>
      <w:tr w:rsidR="002E5A62" w:rsidRPr="00B61C3F" w14:paraId="5F564E6B" w14:textId="77777777" w:rsidTr="002E5A62">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4088EE1F" w14:textId="18B1AB8D" w:rsidR="002E5A62" w:rsidRPr="00B61C3F" w:rsidRDefault="002E5A62" w:rsidP="008C4757">
            <w:pPr>
              <w:jc w:val="left"/>
              <w:rPr>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023FAB8" w14:textId="77777777" w:rsidR="002E5A62" w:rsidRPr="00B61C3F" w:rsidRDefault="002E5A62" w:rsidP="008C4757">
            <w:pPr>
              <w:jc w:val="left"/>
              <w:rPr>
                <w:color w:val="000000"/>
                <w:sz w:val="22"/>
                <w:szCs w:val="22"/>
                <w:lang w:val="es-MX" w:eastAsia="es-MX"/>
              </w:rPr>
            </w:pPr>
            <w:r w:rsidRPr="00B61C3F">
              <w:rPr>
                <w:noProof/>
                <w:color w:val="000000"/>
                <w:sz w:val="22"/>
                <w:szCs w:val="22"/>
                <w:lang w:val="es-MX" w:eastAsia="es-MX"/>
              </w:rPr>
              <w:t>AF1-1 Registro de la depreciación</w:t>
            </w:r>
          </w:p>
        </w:tc>
      </w:tr>
      <w:tr w:rsidR="002E5A62" w:rsidRPr="00B61C3F" w14:paraId="26ABF79A"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D0B3617"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226D452" w14:textId="77777777" w:rsidR="002E5A62" w:rsidRPr="00B61C3F" w:rsidRDefault="002E5A62" w:rsidP="008C4757">
            <w:pPr>
              <w:jc w:val="left"/>
              <w:rPr>
                <w:bCs/>
                <w:color w:val="000000"/>
                <w:sz w:val="22"/>
                <w:szCs w:val="22"/>
                <w:lang w:val="es-MX" w:eastAsia="es-MX"/>
              </w:rPr>
            </w:pPr>
          </w:p>
        </w:tc>
      </w:tr>
      <w:tr w:rsidR="002E5A62" w:rsidRPr="00B61C3F" w14:paraId="0D907012"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E469010"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4117A5F" w14:textId="77777777" w:rsidR="002E5A62" w:rsidRPr="00B61C3F" w:rsidRDefault="002E5A62" w:rsidP="008C4757">
            <w:pPr>
              <w:jc w:val="left"/>
              <w:rPr>
                <w:bCs/>
                <w:color w:val="000000"/>
                <w:sz w:val="22"/>
                <w:szCs w:val="22"/>
                <w:lang w:val="es-MX" w:eastAsia="es-MX"/>
              </w:rPr>
            </w:pPr>
          </w:p>
        </w:tc>
      </w:tr>
      <w:tr w:rsidR="002E5A62" w:rsidRPr="00B61C3F" w14:paraId="7967DA3D"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928290B"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4BB8847" w14:textId="77777777" w:rsidR="002E5A62" w:rsidRPr="00B61C3F" w:rsidRDefault="002E5A62" w:rsidP="008C4757">
            <w:pPr>
              <w:jc w:val="left"/>
              <w:rPr>
                <w:bCs/>
                <w:color w:val="000000"/>
                <w:sz w:val="22"/>
                <w:szCs w:val="22"/>
                <w:lang w:val="es-MX" w:eastAsia="es-MX"/>
              </w:rPr>
            </w:pPr>
          </w:p>
        </w:tc>
      </w:tr>
      <w:tr w:rsidR="002E5A62" w:rsidRPr="00B61C3F" w14:paraId="47D768AF"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02C5D2F"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0FF93D6" w14:textId="77777777" w:rsidR="002E5A62" w:rsidRPr="00B61C3F" w:rsidRDefault="002E5A62" w:rsidP="008C4757">
            <w:pPr>
              <w:jc w:val="left"/>
              <w:rPr>
                <w:bCs/>
                <w:color w:val="000000"/>
                <w:sz w:val="22"/>
                <w:szCs w:val="22"/>
                <w:lang w:val="es-MX" w:eastAsia="es-MX"/>
              </w:rPr>
            </w:pPr>
          </w:p>
        </w:tc>
      </w:tr>
      <w:tr w:rsidR="002E5A62" w:rsidRPr="00B61C3F" w14:paraId="4FA5AC53"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DD7E9A7"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F2B6A9B" w14:textId="77777777" w:rsidR="002E5A62" w:rsidRPr="00B61C3F" w:rsidRDefault="002E5A62" w:rsidP="008C4757">
            <w:pPr>
              <w:jc w:val="left"/>
              <w:rPr>
                <w:bCs/>
                <w:color w:val="000000"/>
                <w:sz w:val="22"/>
                <w:szCs w:val="22"/>
                <w:lang w:val="es-MX" w:eastAsia="es-MX"/>
              </w:rPr>
            </w:pPr>
          </w:p>
        </w:tc>
      </w:tr>
      <w:tr w:rsidR="002E5A62" w:rsidRPr="00B61C3F" w14:paraId="1B45965D"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1D0DB33"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475EE58" w14:textId="77777777" w:rsidR="002E5A62" w:rsidRPr="00B61C3F" w:rsidRDefault="002E5A62" w:rsidP="008C4757">
            <w:pPr>
              <w:jc w:val="left"/>
              <w:rPr>
                <w:bCs/>
                <w:color w:val="000000"/>
                <w:sz w:val="22"/>
                <w:szCs w:val="22"/>
                <w:lang w:val="es-MX" w:eastAsia="es-MX"/>
              </w:rPr>
            </w:pPr>
          </w:p>
        </w:tc>
      </w:tr>
      <w:tr w:rsidR="002E5A62" w:rsidRPr="00B61C3F" w14:paraId="16B9BFAE"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7A632F1"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DFD3A7E" w14:textId="77777777" w:rsidR="002E5A62" w:rsidRPr="00B61C3F" w:rsidRDefault="002E5A62" w:rsidP="008C4757">
            <w:pPr>
              <w:jc w:val="left"/>
              <w:rPr>
                <w:bCs/>
                <w:color w:val="000000"/>
                <w:sz w:val="22"/>
                <w:szCs w:val="22"/>
                <w:lang w:val="es-MX" w:eastAsia="es-MX"/>
              </w:rPr>
            </w:pPr>
          </w:p>
        </w:tc>
      </w:tr>
      <w:tr w:rsidR="002E5A62" w:rsidRPr="00B61C3F" w14:paraId="5F65A206"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EFB29C2"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47DF67B" w14:textId="77777777" w:rsidR="002E5A62" w:rsidRPr="00B61C3F" w:rsidRDefault="002E5A62" w:rsidP="008C4757">
            <w:pPr>
              <w:jc w:val="left"/>
              <w:rPr>
                <w:bCs/>
                <w:color w:val="000000"/>
                <w:sz w:val="22"/>
                <w:szCs w:val="22"/>
                <w:lang w:val="es-MX" w:eastAsia="es-MX"/>
              </w:rPr>
            </w:pPr>
          </w:p>
        </w:tc>
      </w:tr>
      <w:tr w:rsidR="002E5A62" w:rsidRPr="00B61C3F" w14:paraId="5FD1600D"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905BC1C"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C0E68A5" w14:textId="77777777" w:rsidR="002E5A62" w:rsidRPr="00B61C3F" w:rsidRDefault="002E5A62" w:rsidP="008C4757">
            <w:pPr>
              <w:jc w:val="left"/>
              <w:rPr>
                <w:bCs/>
                <w:color w:val="000000"/>
                <w:sz w:val="22"/>
                <w:szCs w:val="22"/>
                <w:lang w:val="es-MX" w:eastAsia="es-MX"/>
              </w:rPr>
            </w:pPr>
          </w:p>
        </w:tc>
      </w:tr>
      <w:tr w:rsidR="002E5A62" w:rsidRPr="00B61C3F" w14:paraId="06CE2238"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E5EB1F4"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1DDD8AD" w14:textId="77777777" w:rsidR="002E5A62" w:rsidRPr="00B61C3F" w:rsidRDefault="002E5A62" w:rsidP="008C4757">
            <w:pPr>
              <w:jc w:val="left"/>
              <w:rPr>
                <w:bCs/>
                <w:color w:val="000000"/>
                <w:sz w:val="22"/>
                <w:szCs w:val="22"/>
                <w:lang w:val="es-MX" w:eastAsia="es-MX"/>
              </w:rPr>
            </w:pPr>
          </w:p>
        </w:tc>
      </w:tr>
      <w:tr w:rsidR="002E5A62" w:rsidRPr="00B61C3F" w14:paraId="1EF6E7FD"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D0368C1"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6D6869B" w14:textId="77777777" w:rsidR="002E5A62" w:rsidRPr="00B61C3F" w:rsidRDefault="002E5A62" w:rsidP="008C4757">
            <w:pPr>
              <w:jc w:val="left"/>
              <w:rPr>
                <w:bCs/>
                <w:color w:val="000000"/>
                <w:sz w:val="22"/>
                <w:szCs w:val="22"/>
                <w:lang w:val="es-MX" w:eastAsia="es-MX"/>
              </w:rPr>
            </w:pPr>
          </w:p>
        </w:tc>
      </w:tr>
      <w:tr w:rsidR="002E5A62" w:rsidRPr="00B61C3F" w14:paraId="0788ECBF"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12E9C2C"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29ED7E" w14:textId="77777777" w:rsidR="002E5A62" w:rsidRPr="00B61C3F" w:rsidRDefault="002E5A62" w:rsidP="008C4757">
            <w:pPr>
              <w:jc w:val="left"/>
              <w:rPr>
                <w:bCs/>
                <w:color w:val="000000"/>
                <w:sz w:val="22"/>
                <w:szCs w:val="22"/>
                <w:lang w:val="es-MX" w:eastAsia="es-MX"/>
              </w:rPr>
            </w:pPr>
          </w:p>
        </w:tc>
      </w:tr>
      <w:tr w:rsidR="002E5A62" w:rsidRPr="00B61C3F" w14:paraId="65FA0902"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AEEFEAE"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DAD21E5" w14:textId="77777777" w:rsidR="002E5A62" w:rsidRPr="00B61C3F" w:rsidRDefault="002E5A62" w:rsidP="008C4757">
            <w:pPr>
              <w:jc w:val="left"/>
              <w:rPr>
                <w:bCs/>
                <w:color w:val="000000"/>
                <w:sz w:val="22"/>
                <w:szCs w:val="22"/>
                <w:lang w:val="es-MX" w:eastAsia="es-MX"/>
              </w:rPr>
            </w:pPr>
          </w:p>
        </w:tc>
      </w:tr>
      <w:tr w:rsidR="002E5A62" w:rsidRPr="00B61C3F" w14:paraId="4C848FD0"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438821E"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6E4A46C" w14:textId="77777777" w:rsidR="002E5A62" w:rsidRPr="00B61C3F" w:rsidRDefault="002E5A62" w:rsidP="008C4757">
            <w:pPr>
              <w:jc w:val="left"/>
              <w:rPr>
                <w:bCs/>
                <w:color w:val="000000"/>
                <w:sz w:val="22"/>
                <w:szCs w:val="22"/>
                <w:lang w:val="es-MX" w:eastAsia="es-MX"/>
              </w:rPr>
            </w:pPr>
          </w:p>
        </w:tc>
      </w:tr>
      <w:tr w:rsidR="002E5A62" w:rsidRPr="00B61C3F" w14:paraId="0260B116"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48DEA78"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368B126" w14:textId="77777777" w:rsidR="002E5A62" w:rsidRPr="00B61C3F" w:rsidRDefault="002E5A62" w:rsidP="008C4757">
            <w:pPr>
              <w:jc w:val="left"/>
              <w:rPr>
                <w:bCs/>
                <w:color w:val="000000"/>
                <w:sz w:val="22"/>
                <w:szCs w:val="22"/>
                <w:lang w:val="es-MX" w:eastAsia="es-MX"/>
              </w:rPr>
            </w:pPr>
          </w:p>
        </w:tc>
      </w:tr>
      <w:tr w:rsidR="002E5A62" w:rsidRPr="00B61C3F" w14:paraId="09EC0AC5"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27647E6"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EB11129" w14:textId="77777777" w:rsidR="002E5A62" w:rsidRPr="00B61C3F" w:rsidRDefault="002E5A62" w:rsidP="008C4757">
            <w:pPr>
              <w:jc w:val="left"/>
              <w:rPr>
                <w:bCs/>
                <w:color w:val="000000"/>
                <w:sz w:val="22"/>
                <w:szCs w:val="22"/>
                <w:lang w:val="es-MX" w:eastAsia="es-MX"/>
              </w:rPr>
            </w:pPr>
          </w:p>
        </w:tc>
      </w:tr>
      <w:tr w:rsidR="002E5A62" w:rsidRPr="00B61C3F" w14:paraId="3ABF1D0E"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F65D5DF"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0CAAF97" w14:textId="77777777" w:rsidR="002E5A62" w:rsidRPr="00B61C3F" w:rsidRDefault="002E5A62" w:rsidP="008C4757">
            <w:pPr>
              <w:jc w:val="left"/>
              <w:rPr>
                <w:bCs/>
                <w:color w:val="000000"/>
                <w:sz w:val="22"/>
                <w:szCs w:val="22"/>
                <w:lang w:val="es-MX" w:eastAsia="es-MX"/>
              </w:rPr>
            </w:pPr>
          </w:p>
        </w:tc>
      </w:tr>
      <w:tr w:rsidR="002E5A62" w:rsidRPr="00B61C3F" w14:paraId="046DC9A6"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0CA7CD3"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3238339" w14:textId="77777777" w:rsidR="002E5A62" w:rsidRPr="00B61C3F" w:rsidRDefault="002E5A62" w:rsidP="008C4757">
            <w:pPr>
              <w:jc w:val="left"/>
              <w:rPr>
                <w:bCs/>
                <w:color w:val="000000"/>
                <w:sz w:val="22"/>
                <w:szCs w:val="22"/>
                <w:lang w:val="es-MX" w:eastAsia="es-MX"/>
              </w:rPr>
            </w:pPr>
          </w:p>
        </w:tc>
      </w:tr>
      <w:tr w:rsidR="002E5A62" w:rsidRPr="00B61C3F" w14:paraId="2C25FA9C"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2DD91AB"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92A059D" w14:textId="77777777" w:rsidR="002E5A62" w:rsidRPr="00B61C3F" w:rsidRDefault="002E5A62" w:rsidP="008C4757">
            <w:pPr>
              <w:jc w:val="left"/>
              <w:rPr>
                <w:bCs/>
                <w:color w:val="000000"/>
                <w:sz w:val="22"/>
                <w:szCs w:val="22"/>
                <w:lang w:val="es-MX" w:eastAsia="es-MX"/>
              </w:rPr>
            </w:pPr>
          </w:p>
        </w:tc>
      </w:tr>
      <w:tr w:rsidR="002E5A62" w:rsidRPr="00B61C3F" w14:paraId="0E93567C" w14:textId="77777777" w:rsidTr="008C4757">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480BFA6F" w14:textId="77777777" w:rsidR="002E5A62" w:rsidRPr="00B61C3F" w:rsidRDefault="002E5A62" w:rsidP="008C4757">
            <w:pPr>
              <w:jc w:val="left"/>
              <w:rPr>
                <w:b/>
                <w:bCs/>
                <w:color w:val="000000"/>
                <w:sz w:val="22"/>
                <w:szCs w:val="22"/>
                <w:lang w:val="es-MX" w:eastAsia="es-MX"/>
              </w:rPr>
            </w:pPr>
            <w:r w:rsidRPr="00B61C3F">
              <w:rPr>
                <w:b/>
                <w:bCs/>
                <w:color w:val="000000"/>
                <w:sz w:val="22"/>
                <w:szCs w:val="22"/>
                <w:lang w:val="es-MX" w:eastAsia="es-MX"/>
              </w:rPr>
              <w:t>Su saldo representa</w:t>
            </w:r>
          </w:p>
        </w:tc>
      </w:tr>
      <w:tr w:rsidR="002E5A62" w:rsidRPr="00B61C3F" w14:paraId="7C0FD7B6" w14:textId="77777777" w:rsidTr="002E5A62">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45698493" w14:textId="3D24408D" w:rsidR="002E5A62" w:rsidRPr="00B61C3F" w:rsidRDefault="00AC29D9" w:rsidP="002E1AEB">
            <w:pPr>
              <w:autoSpaceDE w:val="0"/>
              <w:autoSpaceDN w:val="0"/>
              <w:adjustRightInd w:val="0"/>
              <w:rPr>
                <w:color w:val="000000"/>
                <w:sz w:val="22"/>
                <w:szCs w:val="22"/>
                <w:lang w:val="es-MX" w:eastAsia="es-MX"/>
              </w:rPr>
            </w:pPr>
            <w:r w:rsidRPr="00B61C3F">
              <w:rPr>
                <w:rFonts w:eastAsiaTheme="minorHAnsi"/>
                <w:sz w:val="22"/>
                <w:szCs w:val="22"/>
                <w:lang w:val="es-MX" w:eastAsia="en-US"/>
              </w:rPr>
              <w:t xml:space="preserve">Representa el monto de la depreciación de bienes inmuebles, de acuerdo a los lineamientos que emita el  </w:t>
            </w:r>
            <w:r w:rsidR="002E1AEB" w:rsidRPr="00B61C3F">
              <w:rPr>
                <w:rFonts w:eastAsiaTheme="minorHAnsi"/>
                <w:sz w:val="22"/>
                <w:szCs w:val="22"/>
                <w:lang w:val="es-MX" w:eastAsia="en-US"/>
              </w:rPr>
              <w:t>C</w:t>
            </w:r>
            <w:r w:rsidRPr="00B61C3F">
              <w:rPr>
                <w:rFonts w:eastAsiaTheme="minorHAnsi"/>
                <w:sz w:val="22"/>
                <w:szCs w:val="22"/>
                <w:lang w:val="es-MX" w:eastAsia="en-US"/>
              </w:rPr>
              <w:t>ONAC. Integra los montos acumulados de</w:t>
            </w:r>
            <w:r w:rsidR="002E1AEB" w:rsidRPr="00B61C3F">
              <w:rPr>
                <w:rFonts w:eastAsiaTheme="minorHAnsi"/>
                <w:sz w:val="22"/>
                <w:szCs w:val="22"/>
                <w:lang w:val="es-MX" w:eastAsia="en-US"/>
              </w:rPr>
              <w:t xml:space="preserve"> </w:t>
            </w:r>
            <w:r w:rsidRPr="00B61C3F">
              <w:rPr>
                <w:rFonts w:eastAsiaTheme="minorHAnsi"/>
                <w:sz w:val="22"/>
                <w:szCs w:val="22"/>
                <w:lang w:val="es-MX" w:eastAsia="en-US"/>
              </w:rPr>
              <w:t>ejercicios fiscales anteriores.</w:t>
            </w:r>
          </w:p>
        </w:tc>
      </w:tr>
      <w:tr w:rsidR="002E5A62" w:rsidRPr="00B61C3F" w14:paraId="75076704" w14:textId="77777777" w:rsidTr="008C475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06D358EE" w14:textId="77777777" w:rsidR="002E5A62" w:rsidRPr="00B61C3F" w:rsidRDefault="002E5A62" w:rsidP="008C4757">
            <w:pPr>
              <w:jc w:val="left"/>
              <w:rPr>
                <w:b/>
                <w:bCs/>
                <w:color w:val="000000"/>
                <w:sz w:val="22"/>
                <w:szCs w:val="22"/>
                <w:lang w:val="es-MX" w:eastAsia="es-MX"/>
              </w:rPr>
            </w:pPr>
            <w:r w:rsidRPr="00B61C3F">
              <w:rPr>
                <w:b/>
                <w:bCs/>
                <w:color w:val="000000"/>
                <w:sz w:val="22"/>
                <w:szCs w:val="22"/>
                <w:lang w:val="es-MX" w:eastAsia="es-MX"/>
              </w:rPr>
              <w:t>Observaciones</w:t>
            </w:r>
          </w:p>
        </w:tc>
      </w:tr>
      <w:tr w:rsidR="002E5A62" w:rsidRPr="00B61C3F" w14:paraId="27CF8589" w14:textId="77777777" w:rsidTr="008C475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38080C60" w14:textId="77777777" w:rsidR="002E5A62" w:rsidRPr="00B61C3F" w:rsidRDefault="002E5A62" w:rsidP="008C4757">
            <w:pPr>
              <w:jc w:val="left"/>
              <w:rPr>
                <w:color w:val="000000"/>
                <w:sz w:val="22"/>
                <w:szCs w:val="22"/>
                <w:lang w:val="es-MX" w:eastAsia="es-MX"/>
              </w:rPr>
            </w:pPr>
            <w:r w:rsidRPr="00B61C3F">
              <w:rPr>
                <w:noProof/>
                <w:color w:val="000000"/>
                <w:sz w:val="22"/>
                <w:szCs w:val="22"/>
                <w:lang w:val="es-MX" w:eastAsia="es-MX"/>
              </w:rPr>
              <w:t>Control por bien</w:t>
            </w:r>
          </w:p>
        </w:tc>
      </w:tr>
    </w:tbl>
    <w:p w14:paraId="150C2095" w14:textId="0D4AB399" w:rsidR="00DA1068" w:rsidRPr="00B61C3F" w:rsidRDefault="00DA1068" w:rsidP="00797C3C">
      <w:pPr>
        <w:rPr>
          <w:sz w:val="22"/>
          <w:szCs w:val="22"/>
        </w:rPr>
      </w:pPr>
    </w:p>
    <w:p w14:paraId="05D8A24B" w14:textId="62D6C314" w:rsidR="00DA1068" w:rsidRPr="00B61C3F" w:rsidRDefault="00DA1068" w:rsidP="00797C3C">
      <w:pPr>
        <w:rPr>
          <w:sz w:val="22"/>
          <w:szCs w:val="22"/>
        </w:rPr>
      </w:pPr>
    </w:p>
    <w:p w14:paraId="6406BA11" w14:textId="711D1C47" w:rsidR="00DA1068" w:rsidRPr="00B61C3F" w:rsidRDefault="00DA1068" w:rsidP="00797C3C">
      <w:pPr>
        <w:rPr>
          <w:sz w:val="22"/>
          <w:szCs w:val="22"/>
        </w:rPr>
      </w:pPr>
    </w:p>
    <w:p w14:paraId="04D2C489" w14:textId="24CA6F3F" w:rsidR="00DA1068" w:rsidRPr="00B61C3F" w:rsidRDefault="00DA1068" w:rsidP="00797C3C">
      <w:pPr>
        <w:rPr>
          <w:sz w:val="22"/>
          <w:szCs w:val="22"/>
        </w:rPr>
      </w:pPr>
    </w:p>
    <w:p w14:paraId="051A9590" w14:textId="67E86856" w:rsidR="00DA1068" w:rsidRPr="00B61C3F" w:rsidRDefault="00DA1068" w:rsidP="00797C3C">
      <w:pPr>
        <w:rPr>
          <w:sz w:val="22"/>
          <w:szCs w:val="22"/>
        </w:rPr>
      </w:pPr>
    </w:p>
    <w:p w14:paraId="59F79FD4" w14:textId="0BBB7A23" w:rsidR="00DA1068" w:rsidRPr="00B61C3F" w:rsidRDefault="00DA1068" w:rsidP="00797C3C">
      <w:pPr>
        <w:rPr>
          <w:sz w:val="22"/>
          <w:szCs w:val="22"/>
        </w:rPr>
      </w:pPr>
    </w:p>
    <w:p w14:paraId="32493654" w14:textId="3DB61566" w:rsidR="00DA1068" w:rsidRPr="00B61C3F" w:rsidRDefault="00DA1068"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2E5A62" w:rsidRPr="00B61C3F" w14:paraId="2C4DF4CE" w14:textId="77777777" w:rsidTr="008C4757">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09CD8402" w14:textId="77777777" w:rsidR="002E5A62" w:rsidRPr="00B61C3F" w:rsidRDefault="002E5A62" w:rsidP="008C4757">
            <w:pPr>
              <w:jc w:val="center"/>
              <w:rPr>
                <w:b/>
                <w:bCs/>
                <w:color w:val="000000"/>
                <w:sz w:val="22"/>
                <w:szCs w:val="22"/>
                <w:lang w:val="es-MX" w:eastAsia="es-MX"/>
              </w:rPr>
            </w:pPr>
            <w:r w:rsidRPr="00B61C3F">
              <w:rPr>
                <w:b/>
                <w:bCs/>
                <w:color w:val="000000"/>
                <w:sz w:val="22"/>
                <w:szCs w:val="22"/>
                <w:lang w:val="es-MX" w:eastAsia="es-MX"/>
              </w:rPr>
              <w:t xml:space="preserve">Instructivo de manejo de cuentas </w:t>
            </w:r>
          </w:p>
        </w:tc>
      </w:tr>
      <w:tr w:rsidR="002E5A62" w:rsidRPr="00B61C3F" w14:paraId="7D87026D" w14:textId="77777777" w:rsidTr="008C4757">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5B53F87" w14:textId="77777777" w:rsidR="002E5A62" w:rsidRPr="00B61C3F" w:rsidRDefault="002E5A62" w:rsidP="008C4757">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5552FCD4" w14:textId="77777777" w:rsidR="002E5A62" w:rsidRPr="00B61C3F" w:rsidRDefault="002E5A62" w:rsidP="008C4757">
            <w:pPr>
              <w:jc w:val="left"/>
              <w:rPr>
                <w:bCs/>
                <w:color w:val="000000"/>
                <w:sz w:val="22"/>
                <w:szCs w:val="22"/>
                <w:lang w:val="es-MX" w:eastAsia="es-MX"/>
              </w:rPr>
            </w:pPr>
            <w:r w:rsidRPr="00B61C3F">
              <w:rPr>
                <w:bCs/>
                <w:noProof/>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6BBA223C" w14:textId="77777777" w:rsidR="002E5A62" w:rsidRPr="00B61C3F" w:rsidRDefault="002E5A62" w:rsidP="008C4757">
            <w:pPr>
              <w:jc w:val="left"/>
              <w:rPr>
                <w:bCs/>
                <w:color w:val="000000"/>
                <w:sz w:val="22"/>
                <w:szCs w:val="22"/>
                <w:lang w:val="es-MX" w:eastAsia="es-MX"/>
              </w:rPr>
            </w:pPr>
            <w:r w:rsidRPr="00B61C3F">
              <w:rPr>
                <w:bCs/>
                <w:noProof/>
                <w:color w:val="000000"/>
                <w:sz w:val="22"/>
                <w:szCs w:val="22"/>
                <w:lang w:val="es-MX" w:eastAsia="es-MX"/>
              </w:rPr>
              <w:t>ACTIVO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5EC0541A" w14:textId="77777777" w:rsidR="002E5A62" w:rsidRPr="00B61C3F" w:rsidRDefault="002E5A62" w:rsidP="008C4757">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7507A" w14:textId="060BF054" w:rsidR="002E5A62" w:rsidRPr="00B61C3F" w:rsidRDefault="00AF797A" w:rsidP="008C4757">
            <w:pPr>
              <w:jc w:val="center"/>
              <w:rPr>
                <w:bCs/>
                <w:color w:val="000000"/>
                <w:sz w:val="22"/>
                <w:szCs w:val="22"/>
                <w:lang w:val="es-MX" w:eastAsia="es-MX"/>
              </w:rPr>
            </w:pPr>
            <w:r>
              <w:rPr>
                <w:bCs/>
                <w:noProof/>
                <w:color w:val="000000"/>
                <w:sz w:val="22"/>
                <w:szCs w:val="22"/>
                <w:lang w:val="es-MX" w:eastAsia="es-MX"/>
              </w:rPr>
              <w:t>Acree</w:t>
            </w:r>
            <w:r w:rsidR="002E5A62" w:rsidRPr="00B61C3F">
              <w:rPr>
                <w:bCs/>
                <w:noProof/>
                <w:color w:val="000000"/>
                <w:sz w:val="22"/>
                <w:szCs w:val="22"/>
                <w:lang w:val="es-MX" w:eastAsia="es-MX"/>
              </w:rPr>
              <w:t>dora</w:t>
            </w:r>
          </w:p>
        </w:tc>
      </w:tr>
      <w:tr w:rsidR="002E5A62" w:rsidRPr="00B61C3F" w14:paraId="4616D31A" w14:textId="77777777" w:rsidTr="008C4757">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F7512F3" w14:textId="77777777" w:rsidR="002E5A62" w:rsidRPr="00B61C3F" w:rsidRDefault="002E5A62" w:rsidP="008C475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0964B7CB" w14:textId="77777777" w:rsidR="002E5A62" w:rsidRPr="00B61C3F" w:rsidRDefault="002E5A62" w:rsidP="008C4757">
            <w:pPr>
              <w:jc w:val="left"/>
              <w:rPr>
                <w:bCs/>
                <w:color w:val="000000"/>
                <w:sz w:val="22"/>
                <w:szCs w:val="22"/>
                <w:lang w:val="es-MX" w:eastAsia="es-MX"/>
              </w:rPr>
            </w:pPr>
            <w:r w:rsidRPr="00B61C3F">
              <w:rPr>
                <w:bCs/>
                <w:noProof/>
                <w:color w:val="000000"/>
                <w:sz w:val="22"/>
                <w:szCs w:val="22"/>
                <w:lang w:val="es-MX" w:eastAsia="es-MX"/>
              </w:rPr>
              <w:t>12</w:t>
            </w:r>
          </w:p>
        </w:tc>
        <w:tc>
          <w:tcPr>
            <w:tcW w:w="5670" w:type="dxa"/>
            <w:gridSpan w:val="3"/>
            <w:tcBorders>
              <w:top w:val="single" w:sz="4" w:space="0" w:color="auto"/>
              <w:left w:val="nil"/>
              <w:bottom w:val="single" w:sz="4" w:space="0" w:color="auto"/>
              <w:right w:val="single" w:sz="4" w:space="0" w:color="auto"/>
            </w:tcBorders>
            <w:shd w:val="clear" w:color="auto" w:fill="auto"/>
          </w:tcPr>
          <w:p w14:paraId="77EB8D1B" w14:textId="77777777" w:rsidR="002E5A62" w:rsidRPr="00B61C3F" w:rsidRDefault="002E5A62" w:rsidP="008C4757">
            <w:pPr>
              <w:jc w:val="left"/>
              <w:rPr>
                <w:bCs/>
                <w:color w:val="000000"/>
                <w:sz w:val="22"/>
                <w:szCs w:val="22"/>
                <w:lang w:val="es-MX" w:eastAsia="es-MX"/>
              </w:rPr>
            </w:pPr>
            <w:r w:rsidRPr="00B61C3F">
              <w:rPr>
                <w:bCs/>
                <w:noProof/>
                <w:color w:val="000000"/>
                <w:sz w:val="22"/>
                <w:szCs w:val="22"/>
                <w:lang w:val="es-MX" w:eastAsia="es-MX"/>
              </w:rPr>
              <w:t>ACTIVO NO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22914503" w14:textId="77777777" w:rsidR="002E5A62" w:rsidRPr="00B61C3F" w:rsidRDefault="002E5A62" w:rsidP="008C475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3A1155D6" w14:textId="77777777" w:rsidR="002E5A62" w:rsidRPr="00B61C3F" w:rsidRDefault="002E5A62" w:rsidP="008C4757">
            <w:pPr>
              <w:jc w:val="center"/>
              <w:rPr>
                <w:bCs/>
                <w:color w:val="000000"/>
                <w:sz w:val="22"/>
                <w:szCs w:val="22"/>
                <w:lang w:val="es-MX" w:eastAsia="es-MX"/>
              </w:rPr>
            </w:pPr>
            <w:r w:rsidRPr="00B61C3F">
              <w:rPr>
                <w:bCs/>
                <w:noProof/>
                <w:color w:val="000000"/>
                <w:sz w:val="22"/>
                <w:szCs w:val="22"/>
                <w:lang w:val="es-MX" w:eastAsia="es-MX"/>
              </w:rPr>
              <w:t>-</w:t>
            </w:r>
          </w:p>
        </w:tc>
      </w:tr>
      <w:tr w:rsidR="002E5A62" w:rsidRPr="00B61C3F" w14:paraId="63BC603B" w14:textId="77777777" w:rsidTr="008C4757">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AD568C" w14:textId="77777777" w:rsidR="002E5A62" w:rsidRPr="00B61C3F" w:rsidRDefault="002E5A62" w:rsidP="008C475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38DE2B5A" w14:textId="77777777" w:rsidR="002E5A62" w:rsidRPr="00B61C3F" w:rsidRDefault="002E5A62" w:rsidP="008C4757">
            <w:pPr>
              <w:jc w:val="left"/>
              <w:rPr>
                <w:bCs/>
                <w:color w:val="000000"/>
                <w:sz w:val="22"/>
                <w:szCs w:val="22"/>
                <w:lang w:val="es-MX" w:eastAsia="es-MX"/>
              </w:rPr>
            </w:pPr>
            <w:r w:rsidRPr="00B61C3F">
              <w:rPr>
                <w:bCs/>
                <w:noProof/>
                <w:color w:val="000000"/>
                <w:sz w:val="22"/>
                <w:szCs w:val="22"/>
                <w:lang w:val="es-MX" w:eastAsia="es-MX"/>
              </w:rPr>
              <w:t>126</w:t>
            </w:r>
          </w:p>
        </w:tc>
        <w:tc>
          <w:tcPr>
            <w:tcW w:w="5670" w:type="dxa"/>
            <w:gridSpan w:val="3"/>
            <w:tcBorders>
              <w:top w:val="single" w:sz="4" w:space="0" w:color="auto"/>
              <w:left w:val="nil"/>
              <w:bottom w:val="single" w:sz="4" w:space="0" w:color="auto"/>
              <w:right w:val="single" w:sz="4" w:space="0" w:color="auto"/>
            </w:tcBorders>
            <w:shd w:val="clear" w:color="auto" w:fill="auto"/>
          </w:tcPr>
          <w:p w14:paraId="3E31E427" w14:textId="77777777" w:rsidR="002E5A62" w:rsidRPr="00B61C3F" w:rsidRDefault="002E5A62" w:rsidP="008C4757">
            <w:pPr>
              <w:jc w:val="left"/>
              <w:rPr>
                <w:bCs/>
                <w:color w:val="000000"/>
                <w:sz w:val="22"/>
                <w:szCs w:val="22"/>
                <w:lang w:val="es-MX" w:eastAsia="es-MX"/>
              </w:rPr>
            </w:pPr>
            <w:r w:rsidRPr="00B61C3F">
              <w:rPr>
                <w:bCs/>
                <w:noProof/>
                <w:color w:val="000000"/>
                <w:sz w:val="22"/>
                <w:szCs w:val="22"/>
                <w:lang w:val="es-MX" w:eastAsia="es-MX"/>
              </w:rPr>
              <w:t>Depreciaciones, Det. y Amortizaciones Acumuladas de Bienes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1B0A7873" w14:textId="77777777" w:rsidR="002E5A62" w:rsidRPr="00B61C3F" w:rsidRDefault="002E5A62" w:rsidP="008C475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BBB83CE" w14:textId="77777777" w:rsidR="002E5A62" w:rsidRPr="00B61C3F" w:rsidRDefault="002E5A62" w:rsidP="008C4757">
            <w:pPr>
              <w:jc w:val="center"/>
              <w:rPr>
                <w:bCs/>
                <w:color w:val="000000"/>
                <w:sz w:val="22"/>
                <w:szCs w:val="22"/>
                <w:lang w:val="es-MX" w:eastAsia="es-MX"/>
              </w:rPr>
            </w:pPr>
            <w:r w:rsidRPr="00B61C3F">
              <w:rPr>
                <w:bCs/>
                <w:noProof/>
                <w:color w:val="000000"/>
                <w:sz w:val="22"/>
                <w:szCs w:val="22"/>
                <w:lang w:val="es-MX" w:eastAsia="es-MX"/>
              </w:rPr>
              <w:t>-</w:t>
            </w:r>
          </w:p>
        </w:tc>
      </w:tr>
      <w:tr w:rsidR="002E5A62" w:rsidRPr="00B61C3F" w14:paraId="6BBE4246" w14:textId="77777777" w:rsidTr="008C4757">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CC4B4F0" w14:textId="77777777" w:rsidR="002E5A62" w:rsidRPr="00B61C3F" w:rsidRDefault="002E5A62" w:rsidP="008C475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315E3E8B" w14:textId="3CA81825" w:rsidR="002E5A62" w:rsidRPr="00B61C3F" w:rsidRDefault="002E5A62" w:rsidP="008C4757">
            <w:pPr>
              <w:jc w:val="left"/>
              <w:rPr>
                <w:bCs/>
                <w:color w:val="000000"/>
                <w:sz w:val="22"/>
                <w:szCs w:val="22"/>
                <w:lang w:val="es-MX" w:eastAsia="es-MX"/>
              </w:rPr>
            </w:pPr>
            <w:r w:rsidRPr="00B61C3F">
              <w:rPr>
                <w:bCs/>
                <w:noProof/>
                <w:color w:val="000000"/>
                <w:sz w:val="22"/>
                <w:szCs w:val="22"/>
                <w:lang w:val="es-MX" w:eastAsia="es-MX"/>
              </w:rPr>
              <w:t>1262</w:t>
            </w:r>
          </w:p>
        </w:tc>
        <w:tc>
          <w:tcPr>
            <w:tcW w:w="5670" w:type="dxa"/>
            <w:gridSpan w:val="3"/>
            <w:tcBorders>
              <w:top w:val="single" w:sz="4" w:space="0" w:color="auto"/>
              <w:left w:val="nil"/>
              <w:bottom w:val="single" w:sz="4" w:space="0" w:color="auto"/>
              <w:right w:val="single" w:sz="4" w:space="0" w:color="auto"/>
            </w:tcBorders>
            <w:shd w:val="clear" w:color="auto" w:fill="auto"/>
          </w:tcPr>
          <w:p w14:paraId="07922ECB" w14:textId="7363B875" w:rsidR="002E5A62" w:rsidRPr="00B61C3F" w:rsidRDefault="002E5A62" w:rsidP="008C4757">
            <w:pPr>
              <w:jc w:val="left"/>
              <w:rPr>
                <w:bCs/>
                <w:color w:val="000000"/>
                <w:sz w:val="22"/>
                <w:szCs w:val="22"/>
                <w:lang w:val="es-MX" w:eastAsia="es-MX"/>
              </w:rPr>
            </w:pPr>
            <w:r w:rsidRPr="00B61C3F">
              <w:rPr>
                <w:bCs/>
                <w:noProof/>
                <w:color w:val="000000"/>
                <w:sz w:val="22"/>
                <w:szCs w:val="22"/>
                <w:lang w:val="es-MX" w:eastAsia="es-MX"/>
              </w:rPr>
              <w:t xml:space="preserve">Depreciación Acumulada de </w:t>
            </w:r>
            <w:r w:rsidR="00514FBB" w:rsidRPr="00B61C3F">
              <w:rPr>
                <w:bCs/>
                <w:noProof/>
                <w:color w:val="000000"/>
                <w:sz w:val="22"/>
                <w:szCs w:val="22"/>
                <w:lang w:val="es-MX" w:eastAsia="es-MX"/>
              </w:rPr>
              <w:t>Infraestructura</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0E19E27D" w14:textId="77777777" w:rsidR="002E5A62" w:rsidRPr="00B61C3F" w:rsidRDefault="002E5A62" w:rsidP="008C475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1212867E" w14:textId="77777777" w:rsidR="002E5A62" w:rsidRPr="00B61C3F" w:rsidRDefault="002E5A62" w:rsidP="008C4757">
            <w:pPr>
              <w:jc w:val="center"/>
              <w:rPr>
                <w:bCs/>
                <w:color w:val="000000"/>
                <w:sz w:val="22"/>
                <w:szCs w:val="22"/>
                <w:lang w:val="es-MX" w:eastAsia="es-MX"/>
              </w:rPr>
            </w:pPr>
            <w:r w:rsidRPr="00B61C3F">
              <w:rPr>
                <w:bCs/>
                <w:noProof/>
                <w:color w:val="000000"/>
                <w:sz w:val="22"/>
                <w:szCs w:val="22"/>
                <w:lang w:val="es-MX" w:eastAsia="es-MX"/>
              </w:rPr>
              <w:t>-</w:t>
            </w:r>
          </w:p>
        </w:tc>
      </w:tr>
      <w:tr w:rsidR="002E5A62" w:rsidRPr="00B61C3F" w14:paraId="58515929" w14:textId="77777777" w:rsidTr="008C4757">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D01619A" w14:textId="77777777" w:rsidR="002E5A62" w:rsidRPr="00B61C3F" w:rsidRDefault="002E5A62" w:rsidP="008C475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390A399F" w14:textId="77777777" w:rsidR="002E5A62" w:rsidRPr="00B61C3F" w:rsidRDefault="002E5A62" w:rsidP="008C475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2E5A62" w:rsidRPr="00B61C3F" w14:paraId="022AFF10" w14:textId="77777777" w:rsidTr="008C4757">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43D64FEA" w14:textId="00B2B308" w:rsidR="002E5A62" w:rsidRPr="00B61C3F" w:rsidRDefault="00734903" w:rsidP="008C4757">
            <w:pPr>
              <w:jc w:val="left"/>
              <w:rPr>
                <w:bCs/>
                <w:color w:val="000000"/>
                <w:sz w:val="22"/>
                <w:szCs w:val="22"/>
                <w:lang w:val="es-MX" w:eastAsia="es-MX"/>
              </w:rPr>
            </w:pPr>
            <w:r w:rsidRPr="00B61C3F">
              <w:rPr>
                <w:bCs/>
                <w:color w:val="000000"/>
                <w:sz w:val="22"/>
                <w:szCs w:val="22"/>
                <w:lang w:val="es-MX" w:eastAsia="es-MX"/>
              </w:rPr>
              <w:t>126211001 a 126299999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0FC48B91" w14:textId="4CF5DBFD" w:rsidR="002E5A62" w:rsidRPr="00B61C3F" w:rsidRDefault="002E5A62" w:rsidP="008C4757">
            <w:pPr>
              <w:jc w:val="left"/>
              <w:rPr>
                <w:bCs/>
                <w:color w:val="000000"/>
                <w:sz w:val="22"/>
                <w:szCs w:val="22"/>
                <w:lang w:val="es-MX" w:eastAsia="es-MX"/>
              </w:rPr>
            </w:pPr>
            <w:r w:rsidRPr="00B61C3F">
              <w:rPr>
                <w:bCs/>
                <w:color w:val="000000"/>
                <w:sz w:val="22"/>
                <w:szCs w:val="22"/>
                <w:lang w:val="es-MX" w:eastAsia="es-MX"/>
              </w:rPr>
              <w:t> </w:t>
            </w:r>
            <w:r w:rsidR="00734903" w:rsidRPr="00B61C3F">
              <w:rPr>
                <w:bCs/>
                <w:color w:val="000000"/>
                <w:sz w:val="22"/>
                <w:szCs w:val="22"/>
                <w:lang w:val="es-MX" w:eastAsia="es-MX"/>
              </w:rPr>
              <w:t>Dep Acum Infraestructura</w:t>
            </w:r>
          </w:p>
        </w:tc>
      </w:tr>
      <w:tr w:rsidR="002E5A62" w:rsidRPr="00B61C3F" w14:paraId="52AD992F" w14:textId="77777777" w:rsidTr="008C4757">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4687C3EE" w14:textId="77777777" w:rsidR="002E5A62" w:rsidRPr="00B61C3F" w:rsidRDefault="002E5A62" w:rsidP="008C475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6174675D" w14:textId="77777777" w:rsidR="002E5A62" w:rsidRPr="00B61C3F" w:rsidRDefault="002E5A62" w:rsidP="008C475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49AE4CD3" w14:textId="77777777" w:rsidR="002E5A62" w:rsidRPr="00B61C3F" w:rsidRDefault="002E5A62" w:rsidP="008C475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3EC62606" w14:textId="77777777" w:rsidR="002E5A62" w:rsidRPr="00B61C3F" w:rsidRDefault="002E5A62" w:rsidP="008C4757">
            <w:pPr>
              <w:jc w:val="center"/>
              <w:rPr>
                <w:b/>
                <w:bCs/>
                <w:color w:val="000000"/>
                <w:sz w:val="22"/>
                <w:szCs w:val="22"/>
                <w:lang w:val="es-MX" w:eastAsia="es-MX"/>
              </w:rPr>
            </w:pPr>
            <w:r w:rsidRPr="00B61C3F">
              <w:rPr>
                <w:b/>
                <w:bCs/>
                <w:color w:val="000000"/>
                <w:sz w:val="22"/>
                <w:szCs w:val="22"/>
                <w:lang w:val="es-MX" w:eastAsia="es-MX"/>
              </w:rPr>
              <w:t>Abono</w:t>
            </w:r>
          </w:p>
        </w:tc>
      </w:tr>
      <w:tr w:rsidR="002E5A62" w:rsidRPr="00B61C3F" w14:paraId="400E97E9"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68DA7437" w14:textId="77777777" w:rsidR="002E5A62" w:rsidRPr="00B61C3F" w:rsidRDefault="002E5A62" w:rsidP="008C4757">
            <w:pPr>
              <w:jc w:val="left"/>
              <w:rPr>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FA96183" w14:textId="77777777" w:rsidR="002E5A62" w:rsidRPr="00B61C3F" w:rsidRDefault="002E5A62" w:rsidP="008C4757">
            <w:pPr>
              <w:jc w:val="left"/>
              <w:rPr>
                <w:color w:val="000000"/>
                <w:sz w:val="22"/>
                <w:szCs w:val="22"/>
                <w:lang w:val="es-MX" w:eastAsia="es-MX"/>
              </w:rPr>
            </w:pPr>
            <w:r w:rsidRPr="00B61C3F">
              <w:rPr>
                <w:noProof/>
                <w:color w:val="000000"/>
                <w:sz w:val="22"/>
                <w:szCs w:val="22"/>
                <w:lang w:val="es-MX" w:eastAsia="es-MX"/>
              </w:rPr>
              <w:t>AF1-1 Registro de la depreciación</w:t>
            </w:r>
          </w:p>
        </w:tc>
      </w:tr>
      <w:tr w:rsidR="002E5A62" w:rsidRPr="00B61C3F" w14:paraId="29D6CDC0"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AE69DC4"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C3F0CB1" w14:textId="77777777" w:rsidR="002E5A62" w:rsidRPr="00B61C3F" w:rsidRDefault="002E5A62" w:rsidP="008C4757">
            <w:pPr>
              <w:jc w:val="left"/>
              <w:rPr>
                <w:bCs/>
                <w:color w:val="000000"/>
                <w:sz w:val="22"/>
                <w:szCs w:val="22"/>
                <w:lang w:val="es-MX" w:eastAsia="es-MX"/>
              </w:rPr>
            </w:pPr>
          </w:p>
        </w:tc>
      </w:tr>
      <w:tr w:rsidR="002E5A62" w:rsidRPr="00B61C3F" w14:paraId="3314A7F4"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0A0045C"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5D40D73" w14:textId="77777777" w:rsidR="002E5A62" w:rsidRPr="00B61C3F" w:rsidRDefault="002E5A62" w:rsidP="008C4757">
            <w:pPr>
              <w:jc w:val="left"/>
              <w:rPr>
                <w:bCs/>
                <w:color w:val="000000"/>
                <w:sz w:val="22"/>
                <w:szCs w:val="22"/>
                <w:lang w:val="es-MX" w:eastAsia="es-MX"/>
              </w:rPr>
            </w:pPr>
          </w:p>
        </w:tc>
      </w:tr>
      <w:tr w:rsidR="002E5A62" w:rsidRPr="00B61C3F" w14:paraId="25690C10"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A7C17CE"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5A9FD59" w14:textId="77777777" w:rsidR="002E5A62" w:rsidRPr="00B61C3F" w:rsidRDefault="002E5A62" w:rsidP="008C4757">
            <w:pPr>
              <w:jc w:val="left"/>
              <w:rPr>
                <w:bCs/>
                <w:color w:val="000000"/>
                <w:sz w:val="22"/>
                <w:szCs w:val="22"/>
                <w:lang w:val="es-MX" w:eastAsia="es-MX"/>
              </w:rPr>
            </w:pPr>
          </w:p>
        </w:tc>
      </w:tr>
      <w:tr w:rsidR="002E5A62" w:rsidRPr="00B61C3F" w14:paraId="3AFE45FA"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A00754A"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EA0698F" w14:textId="77777777" w:rsidR="002E5A62" w:rsidRPr="00B61C3F" w:rsidRDefault="002E5A62" w:rsidP="008C4757">
            <w:pPr>
              <w:jc w:val="left"/>
              <w:rPr>
                <w:bCs/>
                <w:color w:val="000000"/>
                <w:sz w:val="22"/>
                <w:szCs w:val="22"/>
                <w:lang w:val="es-MX" w:eastAsia="es-MX"/>
              </w:rPr>
            </w:pPr>
          </w:p>
        </w:tc>
      </w:tr>
      <w:tr w:rsidR="002E5A62" w:rsidRPr="00B61C3F" w14:paraId="3836E283"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7CF560C"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824D61C" w14:textId="77777777" w:rsidR="002E5A62" w:rsidRPr="00B61C3F" w:rsidRDefault="002E5A62" w:rsidP="008C4757">
            <w:pPr>
              <w:jc w:val="left"/>
              <w:rPr>
                <w:bCs/>
                <w:color w:val="000000"/>
                <w:sz w:val="22"/>
                <w:szCs w:val="22"/>
                <w:lang w:val="es-MX" w:eastAsia="es-MX"/>
              </w:rPr>
            </w:pPr>
          </w:p>
        </w:tc>
      </w:tr>
      <w:tr w:rsidR="002E5A62" w:rsidRPr="00B61C3F" w14:paraId="7491CBBE"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C9C9CA0"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F316239" w14:textId="77777777" w:rsidR="002E5A62" w:rsidRPr="00B61C3F" w:rsidRDefault="002E5A62" w:rsidP="008C4757">
            <w:pPr>
              <w:jc w:val="left"/>
              <w:rPr>
                <w:bCs/>
                <w:color w:val="000000"/>
                <w:sz w:val="22"/>
                <w:szCs w:val="22"/>
                <w:lang w:val="es-MX" w:eastAsia="es-MX"/>
              </w:rPr>
            </w:pPr>
          </w:p>
        </w:tc>
      </w:tr>
      <w:tr w:rsidR="002E5A62" w:rsidRPr="00B61C3F" w14:paraId="4D2C2ADC"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8422A38"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D5A52ED" w14:textId="77777777" w:rsidR="002E5A62" w:rsidRPr="00B61C3F" w:rsidRDefault="002E5A62" w:rsidP="008C4757">
            <w:pPr>
              <w:jc w:val="left"/>
              <w:rPr>
                <w:bCs/>
                <w:color w:val="000000"/>
                <w:sz w:val="22"/>
                <w:szCs w:val="22"/>
                <w:lang w:val="es-MX" w:eastAsia="es-MX"/>
              </w:rPr>
            </w:pPr>
          </w:p>
        </w:tc>
      </w:tr>
      <w:tr w:rsidR="002E5A62" w:rsidRPr="00B61C3F" w14:paraId="02ADBB33"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2750ED1"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FC63A0C" w14:textId="77777777" w:rsidR="002E5A62" w:rsidRPr="00B61C3F" w:rsidRDefault="002E5A62" w:rsidP="008C4757">
            <w:pPr>
              <w:jc w:val="left"/>
              <w:rPr>
                <w:bCs/>
                <w:color w:val="000000"/>
                <w:sz w:val="22"/>
                <w:szCs w:val="22"/>
                <w:lang w:val="es-MX" w:eastAsia="es-MX"/>
              </w:rPr>
            </w:pPr>
          </w:p>
        </w:tc>
      </w:tr>
      <w:tr w:rsidR="002E5A62" w:rsidRPr="00B61C3F" w14:paraId="556F4BB5"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DF34906"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9455F8B" w14:textId="77777777" w:rsidR="002E5A62" w:rsidRPr="00B61C3F" w:rsidRDefault="002E5A62" w:rsidP="008C4757">
            <w:pPr>
              <w:jc w:val="left"/>
              <w:rPr>
                <w:bCs/>
                <w:color w:val="000000"/>
                <w:sz w:val="22"/>
                <w:szCs w:val="22"/>
                <w:lang w:val="es-MX" w:eastAsia="es-MX"/>
              </w:rPr>
            </w:pPr>
          </w:p>
        </w:tc>
      </w:tr>
      <w:tr w:rsidR="002E5A62" w:rsidRPr="00B61C3F" w14:paraId="1AB4A9A8"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9B85465"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F8A60EA" w14:textId="77777777" w:rsidR="002E5A62" w:rsidRPr="00B61C3F" w:rsidRDefault="002E5A62" w:rsidP="008C4757">
            <w:pPr>
              <w:jc w:val="left"/>
              <w:rPr>
                <w:bCs/>
                <w:color w:val="000000"/>
                <w:sz w:val="22"/>
                <w:szCs w:val="22"/>
                <w:lang w:val="es-MX" w:eastAsia="es-MX"/>
              </w:rPr>
            </w:pPr>
          </w:p>
        </w:tc>
      </w:tr>
      <w:tr w:rsidR="002E5A62" w:rsidRPr="00B61C3F" w14:paraId="41FAF003"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FDD51CC"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897C8B1" w14:textId="77777777" w:rsidR="002E5A62" w:rsidRPr="00B61C3F" w:rsidRDefault="002E5A62" w:rsidP="008C4757">
            <w:pPr>
              <w:jc w:val="left"/>
              <w:rPr>
                <w:bCs/>
                <w:color w:val="000000"/>
                <w:sz w:val="22"/>
                <w:szCs w:val="22"/>
                <w:lang w:val="es-MX" w:eastAsia="es-MX"/>
              </w:rPr>
            </w:pPr>
          </w:p>
        </w:tc>
      </w:tr>
      <w:tr w:rsidR="002E5A62" w:rsidRPr="00B61C3F" w14:paraId="7E1FA302"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2D68864"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B3B5459" w14:textId="77777777" w:rsidR="002E5A62" w:rsidRPr="00B61C3F" w:rsidRDefault="002E5A62" w:rsidP="008C4757">
            <w:pPr>
              <w:jc w:val="left"/>
              <w:rPr>
                <w:bCs/>
                <w:color w:val="000000"/>
                <w:sz w:val="22"/>
                <w:szCs w:val="22"/>
                <w:lang w:val="es-MX" w:eastAsia="es-MX"/>
              </w:rPr>
            </w:pPr>
          </w:p>
        </w:tc>
      </w:tr>
      <w:tr w:rsidR="002E5A62" w:rsidRPr="00B61C3F" w14:paraId="2E9141E6"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EBD8B46"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894C688" w14:textId="77777777" w:rsidR="002E5A62" w:rsidRPr="00B61C3F" w:rsidRDefault="002E5A62" w:rsidP="008C4757">
            <w:pPr>
              <w:jc w:val="left"/>
              <w:rPr>
                <w:bCs/>
                <w:color w:val="000000"/>
                <w:sz w:val="22"/>
                <w:szCs w:val="22"/>
                <w:lang w:val="es-MX" w:eastAsia="es-MX"/>
              </w:rPr>
            </w:pPr>
          </w:p>
        </w:tc>
      </w:tr>
      <w:tr w:rsidR="002E5A62" w:rsidRPr="00B61C3F" w14:paraId="573C548A"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599DD03"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AC0885E" w14:textId="77777777" w:rsidR="002E5A62" w:rsidRPr="00B61C3F" w:rsidRDefault="002E5A62" w:rsidP="008C4757">
            <w:pPr>
              <w:jc w:val="left"/>
              <w:rPr>
                <w:bCs/>
                <w:color w:val="000000"/>
                <w:sz w:val="22"/>
                <w:szCs w:val="22"/>
                <w:lang w:val="es-MX" w:eastAsia="es-MX"/>
              </w:rPr>
            </w:pPr>
          </w:p>
        </w:tc>
      </w:tr>
      <w:tr w:rsidR="002E5A62" w:rsidRPr="00B61C3F" w14:paraId="78E93236"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0841C88"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747648D" w14:textId="77777777" w:rsidR="002E5A62" w:rsidRPr="00B61C3F" w:rsidRDefault="002E5A62" w:rsidP="008C4757">
            <w:pPr>
              <w:jc w:val="left"/>
              <w:rPr>
                <w:bCs/>
                <w:color w:val="000000"/>
                <w:sz w:val="22"/>
                <w:szCs w:val="22"/>
                <w:lang w:val="es-MX" w:eastAsia="es-MX"/>
              </w:rPr>
            </w:pPr>
          </w:p>
        </w:tc>
      </w:tr>
      <w:tr w:rsidR="002E5A62" w:rsidRPr="00B61C3F" w14:paraId="6CEE88B7"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5383C47"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96D309A" w14:textId="77777777" w:rsidR="002E5A62" w:rsidRPr="00B61C3F" w:rsidRDefault="002E5A62" w:rsidP="008C4757">
            <w:pPr>
              <w:jc w:val="left"/>
              <w:rPr>
                <w:bCs/>
                <w:color w:val="000000"/>
                <w:sz w:val="22"/>
                <w:szCs w:val="22"/>
                <w:lang w:val="es-MX" w:eastAsia="es-MX"/>
              </w:rPr>
            </w:pPr>
          </w:p>
        </w:tc>
      </w:tr>
      <w:tr w:rsidR="002E5A62" w:rsidRPr="00B61C3F" w14:paraId="4A977C95"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5FFCF97"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1CB981E" w14:textId="77777777" w:rsidR="002E5A62" w:rsidRPr="00B61C3F" w:rsidRDefault="002E5A62" w:rsidP="008C4757">
            <w:pPr>
              <w:jc w:val="left"/>
              <w:rPr>
                <w:bCs/>
                <w:color w:val="000000"/>
                <w:sz w:val="22"/>
                <w:szCs w:val="22"/>
                <w:lang w:val="es-MX" w:eastAsia="es-MX"/>
              </w:rPr>
            </w:pPr>
          </w:p>
        </w:tc>
      </w:tr>
      <w:tr w:rsidR="002E5A62" w:rsidRPr="00B61C3F" w14:paraId="64CD70BF"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093371F"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AB675AF" w14:textId="77777777" w:rsidR="002E5A62" w:rsidRPr="00B61C3F" w:rsidRDefault="002E5A62" w:rsidP="008C4757">
            <w:pPr>
              <w:jc w:val="left"/>
              <w:rPr>
                <w:bCs/>
                <w:color w:val="000000"/>
                <w:sz w:val="22"/>
                <w:szCs w:val="22"/>
                <w:lang w:val="es-MX" w:eastAsia="es-MX"/>
              </w:rPr>
            </w:pPr>
          </w:p>
        </w:tc>
      </w:tr>
      <w:tr w:rsidR="002E5A62" w:rsidRPr="00B61C3F" w14:paraId="139CD128"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86B35BD" w14:textId="77777777" w:rsidR="002E5A62" w:rsidRPr="00B61C3F" w:rsidRDefault="002E5A62"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3F97226" w14:textId="77777777" w:rsidR="002E5A62" w:rsidRPr="00B61C3F" w:rsidRDefault="002E5A62" w:rsidP="008C4757">
            <w:pPr>
              <w:jc w:val="left"/>
              <w:rPr>
                <w:bCs/>
                <w:color w:val="000000"/>
                <w:sz w:val="22"/>
                <w:szCs w:val="22"/>
                <w:lang w:val="es-MX" w:eastAsia="es-MX"/>
              </w:rPr>
            </w:pPr>
          </w:p>
        </w:tc>
      </w:tr>
      <w:tr w:rsidR="002E5A62" w:rsidRPr="00B61C3F" w14:paraId="5493CBAC" w14:textId="77777777" w:rsidTr="008C4757">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0210AB99" w14:textId="77777777" w:rsidR="002E5A62" w:rsidRPr="00B61C3F" w:rsidRDefault="002E5A62" w:rsidP="008C4757">
            <w:pPr>
              <w:jc w:val="left"/>
              <w:rPr>
                <w:b/>
                <w:bCs/>
                <w:color w:val="000000"/>
                <w:sz w:val="22"/>
                <w:szCs w:val="22"/>
                <w:lang w:val="es-MX" w:eastAsia="es-MX"/>
              </w:rPr>
            </w:pPr>
            <w:r w:rsidRPr="00B61C3F">
              <w:rPr>
                <w:b/>
                <w:bCs/>
                <w:color w:val="000000"/>
                <w:sz w:val="22"/>
                <w:szCs w:val="22"/>
                <w:lang w:val="es-MX" w:eastAsia="es-MX"/>
              </w:rPr>
              <w:t>Su saldo representa</w:t>
            </w:r>
          </w:p>
        </w:tc>
      </w:tr>
      <w:tr w:rsidR="002E5A62" w:rsidRPr="00B61C3F" w14:paraId="2D749FB5" w14:textId="77777777" w:rsidTr="008C4757">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44F95D14" w14:textId="13C4E709" w:rsidR="002E5A62" w:rsidRPr="00B61C3F" w:rsidRDefault="00734903" w:rsidP="00734903">
            <w:pPr>
              <w:autoSpaceDE w:val="0"/>
              <w:autoSpaceDN w:val="0"/>
              <w:adjustRightInd w:val="0"/>
              <w:jc w:val="left"/>
              <w:rPr>
                <w:color w:val="000000"/>
                <w:sz w:val="22"/>
                <w:szCs w:val="22"/>
                <w:lang w:val="es-MX" w:eastAsia="es-MX"/>
              </w:rPr>
            </w:pPr>
            <w:r w:rsidRPr="00B61C3F">
              <w:rPr>
                <w:rFonts w:eastAsiaTheme="minorHAnsi"/>
                <w:sz w:val="22"/>
                <w:szCs w:val="22"/>
                <w:lang w:val="es-MX" w:eastAsia="en-US"/>
              </w:rPr>
              <w:t>Representa el monto de la depreciación de infraestructura, de acuerdo a los lineamientos que emita el CONAC. Integra los montos acumulados de ejercicios fiscales anteriores.</w:t>
            </w:r>
          </w:p>
        </w:tc>
      </w:tr>
      <w:tr w:rsidR="002E5A62" w:rsidRPr="00B61C3F" w14:paraId="526D8692" w14:textId="77777777" w:rsidTr="008C475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6E1FBB9E" w14:textId="77777777" w:rsidR="002E5A62" w:rsidRPr="00B61C3F" w:rsidRDefault="002E5A62" w:rsidP="008C4757">
            <w:pPr>
              <w:jc w:val="left"/>
              <w:rPr>
                <w:b/>
                <w:bCs/>
                <w:color w:val="000000"/>
                <w:sz w:val="22"/>
                <w:szCs w:val="22"/>
                <w:lang w:val="es-MX" w:eastAsia="es-MX"/>
              </w:rPr>
            </w:pPr>
            <w:r w:rsidRPr="00B61C3F">
              <w:rPr>
                <w:b/>
                <w:bCs/>
                <w:color w:val="000000"/>
                <w:sz w:val="22"/>
                <w:szCs w:val="22"/>
                <w:lang w:val="es-MX" w:eastAsia="es-MX"/>
              </w:rPr>
              <w:t>Observaciones</w:t>
            </w:r>
          </w:p>
        </w:tc>
      </w:tr>
      <w:tr w:rsidR="002E5A62" w:rsidRPr="00B61C3F" w14:paraId="2E8D77CE" w14:textId="77777777" w:rsidTr="008C475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4ED077B7" w14:textId="77777777" w:rsidR="002E5A62" w:rsidRPr="00B61C3F" w:rsidRDefault="002E5A62" w:rsidP="008C4757">
            <w:pPr>
              <w:jc w:val="left"/>
              <w:rPr>
                <w:color w:val="000000"/>
                <w:sz w:val="22"/>
                <w:szCs w:val="22"/>
                <w:lang w:val="es-MX" w:eastAsia="es-MX"/>
              </w:rPr>
            </w:pPr>
            <w:r w:rsidRPr="00B61C3F">
              <w:rPr>
                <w:noProof/>
                <w:color w:val="000000"/>
                <w:sz w:val="22"/>
                <w:szCs w:val="22"/>
                <w:lang w:val="es-MX" w:eastAsia="es-MX"/>
              </w:rPr>
              <w:t>Control por bien</w:t>
            </w:r>
          </w:p>
        </w:tc>
      </w:tr>
    </w:tbl>
    <w:p w14:paraId="0D5FBE94" w14:textId="2D1EE30C" w:rsidR="00DA1068" w:rsidRPr="00B61C3F" w:rsidRDefault="00DA1068" w:rsidP="00797C3C">
      <w:pPr>
        <w:rPr>
          <w:sz w:val="22"/>
          <w:szCs w:val="22"/>
        </w:rPr>
      </w:pPr>
    </w:p>
    <w:p w14:paraId="14F90E71" w14:textId="31ABB8AD" w:rsidR="00DA1068" w:rsidRPr="00B61C3F" w:rsidRDefault="00DA1068" w:rsidP="00797C3C">
      <w:pPr>
        <w:rPr>
          <w:sz w:val="22"/>
          <w:szCs w:val="22"/>
        </w:rPr>
      </w:pPr>
    </w:p>
    <w:p w14:paraId="23D8A475" w14:textId="4929EDA7" w:rsidR="00DA1068" w:rsidRPr="00B61C3F" w:rsidRDefault="00DA1068" w:rsidP="00797C3C">
      <w:pPr>
        <w:rPr>
          <w:sz w:val="22"/>
          <w:szCs w:val="22"/>
        </w:rPr>
      </w:pPr>
    </w:p>
    <w:p w14:paraId="740242A0" w14:textId="106E5A07" w:rsidR="00642EC2" w:rsidRPr="00B61C3F" w:rsidRDefault="00642EC2" w:rsidP="00797C3C">
      <w:pPr>
        <w:rPr>
          <w:sz w:val="22"/>
          <w:szCs w:val="22"/>
        </w:rPr>
        <w:sectPr w:rsidR="00642EC2" w:rsidRPr="00B61C3F" w:rsidSect="00270222">
          <w:pgSz w:w="12240" w:h="15840"/>
          <w:pgMar w:top="1134" w:right="1080" w:bottom="1135" w:left="1080" w:header="708" w:footer="708" w:gutter="0"/>
          <w:cols w:space="708"/>
          <w:docGrid w:linePitch="360"/>
        </w:sect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797C3C" w:rsidRPr="00B61C3F" w14:paraId="740242A2" w14:textId="77777777" w:rsidTr="00E00E07">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40242A1"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797C3C" w:rsidRPr="00B61C3F" w14:paraId="740242A8" w14:textId="77777777" w:rsidTr="00E00E07">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2A3"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40242A4"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2A5"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ACTIVO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40242A6"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242A7" w14:textId="52C8D098" w:rsidR="00797C3C" w:rsidRPr="00B61C3F" w:rsidRDefault="00AF797A" w:rsidP="006E720B">
            <w:pPr>
              <w:jc w:val="center"/>
              <w:rPr>
                <w:bCs/>
                <w:color w:val="000000"/>
                <w:sz w:val="22"/>
                <w:szCs w:val="22"/>
                <w:lang w:val="es-MX" w:eastAsia="es-MX"/>
              </w:rPr>
            </w:pPr>
            <w:r>
              <w:rPr>
                <w:bCs/>
                <w:noProof/>
                <w:color w:val="000000"/>
                <w:sz w:val="22"/>
                <w:szCs w:val="22"/>
                <w:lang w:val="es-MX" w:eastAsia="es-MX"/>
              </w:rPr>
              <w:t>Acree</w:t>
            </w:r>
            <w:r w:rsidR="00797C3C" w:rsidRPr="00B61C3F">
              <w:rPr>
                <w:bCs/>
                <w:noProof/>
                <w:color w:val="000000"/>
                <w:sz w:val="22"/>
                <w:szCs w:val="22"/>
                <w:lang w:val="es-MX" w:eastAsia="es-MX"/>
              </w:rPr>
              <w:t>dora</w:t>
            </w:r>
          </w:p>
        </w:tc>
      </w:tr>
      <w:tr w:rsidR="00627987" w:rsidRPr="00B61C3F" w14:paraId="740242AE" w14:textId="77777777" w:rsidTr="00E00E07">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2A9"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40242AA"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12</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2AB"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ACTIVO NO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42AC"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42AD" w14:textId="77777777" w:rsidR="00627987" w:rsidRPr="00B61C3F" w:rsidRDefault="00627987" w:rsidP="00627987">
            <w:pPr>
              <w:jc w:val="center"/>
              <w:rPr>
                <w:bCs/>
                <w:color w:val="000000"/>
                <w:sz w:val="22"/>
                <w:szCs w:val="22"/>
                <w:lang w:val="es-MX" w:eastAsia="es-MX"/>
              </w:rPr>
            </w:pPr>
            <w:r w:rsidRPr="00B61C3F">
              <w:rPr>
                <w:bCs/>
                <w:noProof/>
                <w:color w:val="000000"/>
                <w:sz w:val="22"/>
                <w:szCs w:val="22"/>
                <w:lang w:val="es-MX" w:eastAsia="es-MX"/>
              </w:rPr>
              <w:t>-</w:t>
            </w:r>
          </w:p>
        </w:tc>
      </w:tr>
      <w:tr w:rsidR="00627987" w:rsidRPr="00B61C3F" w14:paraId="740242B4" w14:textId="77777777" w:rsidTr="00E00E07">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2AF"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40242B0"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126</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2B1"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Depreciaciones, Det. y Amortizaciones Acumuladas de Bienes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42B2"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42B3" w14:textId="77777777" w:rsidR="00627987" w:rsidRPr="00B61C3F" w:rsidRDefault="00627987" w:rsidP="00627987">
            <w:pPr>
              <w:jc w:val="center"/>
              <w:rPr>
                <w:bCs/>
                <w:color w:val="000000"/>
                <w:sz w:val="22"/>
                <w:szCs w:val="22"/>
                <w:lang w:val="es-MX" w:eastAsia="es-MX"/>
              </w:rPr>
            </w:pPr>
            <w:r w:rsidRPr="00B61C3F">
              <w:rPr>
                <w:bCs/>
                <w:noProof/>
                <w:color w:val="000000"/>
                <w:sz w:val="22"/>
                <w:szCs w:val="22"/>
                <w:lang w:val="es-MX" w:eastAsia="es-MX"/>
              </w:rPr>
              <w:t>-</w:t>
            </w:r>
          </w:p>
        </w:tc>
      </w:tr>
      <w:tr w:rsidR="00627987" w:rsidRPr="00B61C3F" w14:paraId="740242BA" w14:textId="77777777" w:rsidTr="00E00E07">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2B5"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40242B6"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1263</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2B7"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Depreciación Acumulada de Bienes Muebles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42B8"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42B9" w14:textId="77777777" w:rsidR="00627987" w:rsidRPr="00B61C3F" w:rsidRDefault="00627987" w:rsidP="00627987">
            <w:pPr>
              <w:jc w:val="center"/>
              <w:rPr>
                <w:bCs/>
                <w:color w:val="000000"/>
                <w:sz w:val="22"/>
                <w:szCs w:val="22"/>
                <w:lang w:val="es-MX" w:eastAsia="es-MX"/>
              </w:rPr>
            </w:pPr>
            <w:r w:rsidRPr="00B61C3F">
              <w:rPr>
                <w:bCs/>
                <w:noProof/>
                <w:color w:val="000000"/>
                <w:sz w:val="22"/>
                <w:szCs w:val="22"/>
                <w:lang w:val="es-MX" w:eastAsia="es-MX"/>
              </w:rPr>
              <w:t>-</w:t>
            </w:r>
          </w:p>
        </w:tc>
      </w:tr>
      <w:tr w:rsidR="00627987" w:rsidRPr="00B61C3F" w14:paraId="740242BD" w14:textId="77777777" w:rsidTr="00E00E07">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42BB"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242BC"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627987" w:rsidRPr="00B61C3F" w14:paraId="740242C0" w14:textId="77777777" w:rsidTr="006E720B">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740242BE" w14:textId="4940DF8A" w:rsidR="00627987" w:rsidRPr="00B61C3F" w:rsidRDefault="00E00E07" w:rsidP="00627987">
            <w:pPr>
              <w:jc w:val="left"/>
              <w:rPr>
                <w:bCs/>
                <w:color w:val="000000"/>
                <w:sz w:val="22"/>
                <w:szCs w:val="22"/>
                <w:lang w:val="es-MX" w:eastAsia="es-MX"/>
              </w:rPr>
            </w:pPr>
            <w:r w:rsidRPr="00B61C3F">
              <w:rPr>
                <w:bCs/>
                <w:color w:val="000000"/>
                <w:sz w:val="22"/>
                <w:szCs w:val="22"/>
                <w:lang w:val="es-MX" w:eastAsia="es-MX"/>
              </w:rPr>
              <w:t>126311001 a 12631</w:t>
            </w:r>
            <w:r w:rsidR="00D7381A" w:rsidRPr="00B61C3F">
              <w:rPr>
                <w:bCs/>
                <w:color w:val="000000"/>
                <w:sz w:val="22"/>
                <w:szCs w:val="22"/>
                <w:lang w:val="es-MX" w:eastAsia="es-MX"/>
              </w:rPr>
              <w:t>9999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740242BF" w14:textId="6791E7AD" w:rsidR="00627987" w:rsidRPr="00B61C3F" w:rsidRDefault="00627987" w:rsidP="00627987">
            <w:pPr>
              <w:jc w:val="left"/>
              <w:rPr>
                <w:bCs/>
                <w:color w:val="000000"/>
                <w:sz w:val="22"/>
                <w:szCs w:val="22"/>
                <w:lang w:val="es-MX" w:eastAsia="es-MX"/>
              </w:rPr>
            </w:pPr>
            <w:r w:rsidRPr="00B61C3F">
              <w:rPr>
                <w:bCs/>
                <w:color w:val="000000"/>
                <w:sz w:val="22"/>
                <w:szCs w:val="22"/>
                <w:lang w:val="es-MX" w:eastAsia="es-MX"/>
              </w:rPr>
              <w:t> </w:t>
            </w:r>
            <w:r w:rsidR="00983A80" w:rsidRPr="00B61C3F">
              <w:rPr>
                <w:bCs/>
                <w:color w:val="000000"/>
                <w:sz w:val="22"/>
                <w:szCs w:val="22"/>
                <w:lang w:val="es-MX" w:eastAsia="es-MX"/>
              </w:rPr>
              <w:t>Depreciación Acumulada Bienes muebles</w:t>
            </w:r>
          </w:p>
        </w:tc>
      </w:tr>
      <w:tr w:rsidR="00627987" w:rsidRPr="00B61C3F" w14:paraId="740242C5" w14:textId="77777777" w:rsidTr="00E00E07">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40242C1"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42C2"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0242C3"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42C4"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Abono</w:t>
            </w:r>
          </w:p>
        </w:tc>
      </w:tr>
      <w:tr w:rsidR="00627987" w:rsidRPr="00B61C3F" w14:paraId="740242C8"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C6" w14:textId="77777777" w:rsidR="00627987" w:rsidRPr="00B61C3F" w:rsidRDefault="00627987" w:rsidP="00627987">
            <w:pPr>
              <w:jc w:val="left"/>
              <w:rPr>
                <w:color w:val="000000"/>
                <w:sz w:val="22"/>
                <w:szCs w:val="22"/>
                <w:lang w:val="es-MX" w:eastAsia="es-MX"/>
              </w:rPr>
            </w:pPr>
            <w:r w:rsidRPr="00B61C3F">
              <w:rPr>
                <w:noProof/>
                <w:color w:val="000000"/>
                <w:sz w:val="22"/>
                <w:szCs w:val="22"/>
                <w:lang w:val="es-MX" w:eastAsia="es-MX"/>
              </w:rPr>
              <w:t>AF2-1 Registro de la baja a valor en libros</w:t>
            </w:r>
          </w:p>
        </w:tc>
        <w:tc>
          <w:tcPr>
            <w:tcW w:w="5103" w:type="dxa"/>
            <w:gridSpan w:val="4"/>
            <w:tcBorders>
              <w:top w:val="nil"/>
              <w:left w:val="nil"/>
              <w:bottom w:val="dotted" w:sz="4" w:space="0" w:color="000000"/>
              <w:right w:val="single" w:sz="8" w:space="0" w:color="000000"/>
            </w:tcBorders>
            <w:shd w:val="clear" w:color="auto" w:fill="auto"/>
            <w:hideMark/>
          </w:tcPr>
          <w:p w14:paraId="740242C7" w14:textId="77777777" w:rsidR="00627987" w:rsidRPr="00B61C3F" w:rsidRDefault="00627987" w:rsidP="00627987">
            <w:pPr>
              <w:jc w:val="left"/>
              <w:rPr>
                <w:color w:val="000000"/>
                <w:sz w:val="22"/>
                <w:szCs w:val="22"/>
                <w:lang w:val="es-MX" w:eastAsia="es-MX"/>
              </w:rPr>
            </w:pPr>
            <w:r w:rsidRPr="00B61C3F">
              <w:rPr>
                <w:noProof/>
                <w:color w:val="000000"/>
                <w:sz w:val="22"/>
                <w:szCs w:val="22"/>
                <w:lang w:val="es-MX" w:eastAsia="es-MX"/>
              </w:rPr>
              <w:t>AF1-1 Registro de la depreciación</w:t>
            </w:r>
          </w:p>
        </w:tc>
      </w:tr>
      <w:tr w:rsidR="00627987" w:rsidRPr="00B61C3F" w14:paraId="740242CB"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C9"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CA" w14:textId="77777777" w:rsidR="00627987" w:rsidRPr="00B61C3F" w:rsidRDefault="00627987" w:rsidP="00627987">
            <w:pPr>
              <w:jc w:val="left"/>
              <w:rPr>
                <w:bCs/>
                <w:color w:val="000000"/>
                <w:sz w:val="22"/>
                <w:szCs w:val="22"/>
                <w:lang w:val="es-MX" w:eastAsia="es-MX"/>
              </w:rPr>
            </w:pPr>
          </w:p>
        </w:tc>
      </w:tr>
      <w:tr w:rsidR="00627987" w:rsidRPr="00B61C3F" w14:paraId="740242CE"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CC"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CD" w14:textId="77777777" w:rsidR="00627987" w:rsidRPr="00B61C3F" w:rsidRDefault="00627987" w:rsidP="00627987">
            <w:pPr>
              <w:jc w:val="left"/>
              <w:rPr>
                <w:bCs/>
                <w:color w:val="000000"/>
                <w:sz w:val="22"/>
                <w:szCs w:val="22"/>
                <w:lang w:val="es-MX" w:eastAsia="es-MX"/>
              </w:rPr>
            </w:pPr>
          </w:p>
        </w:tc>
      </w:tr>
      <w:tr w:rsidR="00627987" w:rsidRPr="00B61C3F" w14:paraId="740242D1"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CF"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D0" w14:textId="77777777" w:rsidR="00627987" w:rsidRPr="00B61C3F" w:rsidRDefault="00627987" w:rsidP="00627987">
            <w:pPr>
              <w:jc w:val="left"/>
              <w:rPr>
                <w:bCs/>
                <w:color w:val="000000"/>
                <w:sz w:val="22"/>
                <w:szCs w:val="22"/>
                <w:lang w:val="es-MX" w:eastAsia="es-MX"/>
              </w:rPr>
            </w:pPr>
          </w:p>
        </w:tc>
      </w:tr>
      <w:tr w:rsidR="00627987" w:rsidRPr="00B61C3F" w14:paraId="740242D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D2"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D3" w14:textId="77777777" w:rsidR="00627987" w:rsidRPr="00B61C3F" w:rsidRDefault="00627987" w:rsidP="00627987">
            <w:pPr>
              <w:jc w:val="left"/>
              <w:rPr>
                <w:bCs/>
                <w:color w:val="000000"/>
                <w:sz w:val="22"/>
                <w:szCs w:val="22"/>
                <w:lang w:val="es-MX" w:eastAsia="es-MX"/>
              </w:rPr>
            </w:pPr>
          </w:p>
        </w:tc>
      </w:tr>
      <w:tr w:rsidR="00627987" w:rsidRPr="00B61C3F" w14:paraId="740242D7"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D5"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D6" w14:textId="77777777" w:rsidR="00627987" w:rsidRPr="00B61C3F" w:rsidRDefault="00627987" w:rsidP="00627987">
            <w:pPr>
              <w:jc w:val="left"/>
              <w:rPr>
                <w:bCs/>
                <w:color w:val="000000"/>
                <w:sz w:val="22"/>
                <w:szCs w:val="22"/>
                <w:lang w:val="es-MX" w:eastAsia="es-MX"/>
              </w:rPr>
            </w:pPr>
          </w:p>
        </w:tc>
      </w:tr>
      <w:tr w:rsidR="00627987" w:rsidRPr="00B61C3F" w14:paraId="740242DA"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D8"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D9" w14:textId="77777777" w:rsidR="00627987" w:rsidRPr="00B61C3F" w:rsidRDefault="00627987" w:rsidP="00627987">
            <w:pPr>
              <w:jc w:val="left"/>
              <w:rPr>
                <w:bCs/>
                <w:color w:val="000000"/>
                <w:sz w:val="22"/>
                <w:szCs w:val="22"/>
                <w:lang w:val="es-MX" w:eastAsia="es-MX"/>
              </w:rPr>
            </w:pPr>
          </w:p>
        </w:tc>
      </w:tr>
      <w:tr w:rsidR="00627987" w:rsidRPr="00B61C3F" w14:paraId="740242DD"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DB"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DC" w14:textId="77777777" w:rsidR="00627987" w:rsidRPr="00B61C3F" w:rsidRDefault="00627987" w:rsidP="00627987">
            <w:pPr>
              <w:jc w:val="left"/>
              <w:rPr>
                <w:bCs/>
                <w:color w:val="000000"/>
                <w:sz w:val="22"/>
                <w:szCs w:val="22"/>
                <w:lang w:val="es-MX" w:eastAsia="es-MX"/>
              </w:rPr>
            </w:pPr>
          </w:p>
        </w:tc>
      </w:tr>
      <w:tr w:rsidR="00627987" w:rsidRPr="00B61C3F" w14:paraId="740242E0"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DE"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DF" w14:textId="77777777" w:rsidR="00627987" w:rsidRPr="00B61C3F" w:rsidRDefault="00627987" w:rsidP="00627987">
            <w:pPr>
              <w:jc w:val="left"/>
              <w:rPr>
                <w:bCs/>
                <w:color w:val="000000"/>
                <w:sz w:val="22"/>
                <w:szCs w:val="22"/>
                <w:lang w:val="es-MX" w:eastAsia="es-MX"/>
              </w:rPr>
            </w:pPr>
          </w:p>
        </w:tc>
      </w:tr>
      <w:tr w:rsidR="00627987" w:rsidRPr="00B61C3F" w14:paraId="740242E3"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E1"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E2" w14:textId="77777777" w:rsidR="00627987" w:rsidRPr="00B61C3F" w:rsidRDefault="00627987" w:rsidP="00627987">
            <w:pPr>
              <w:jc w:val="left"/>
              <w:rPr>
                <w:bCs/>
                <w:color w:val="000000"/>
                <w:sz w:val="22"/>
                <w:szCs w:val="22"/>
                <w:lang w:val="es-MX" w:eastAsia="es-MX"/>
              </w:rPr>
            </w:pPr>
          </w:p>
        </w:tc>
      </w:tr>
      <w:tr w:rsidR="00627987" w:rsidRPr="00B61C3F" w14:paraId="740242E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E4"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E5" w14:textId="77777777" w:rsidR="00627987" w:rsidRPr="00B61C3F" w:rsidRDefault="00627987" w:rsidP="00627987">
            <w:pPr>
              <w:jc w:val="left"/>
              <w:rPr>
                <w:bCs/>
                <w:color w:val="000000"/>
                <w:sz w:val="22"/>
                <w:szCs w:val="22"/>
                <w:lang w:val="es-MX" w:eastAsia="es-MX"/>
              </w:rPr>
            </w:pPr>
          </w:p>
        </w:tc>
      </w:tr>
      <w:tr w:rsidR="00627987" w:rsidRPr="00B61C3F" w14:paraId="740242E9"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E7"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E8" w14:textId="77777777" w:rsidR="00627987" w:rsidRPr="00B61C3F" w:rsidRDefault="00627987" w:rsidP="00627987">
            <w:pPr>
              <w:jc w:val="left"/>
              <w:rPr>
                <w:bCs/>
                <w:color w:val="000000"/>
                <w:sz w:val="22"/>
                <w:szCs w:val="22"/>
                <w:lang w:val="es-MX" w:eastAsia="es-MX"/>
              </w:rPr>
            </w:pPr>
          </w:p>
        </w:tc>
      </w:tr>
      <w:tr w:rsidR="00627987" w:rsidRPr="00B61C3F" w14:paraId="740242E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EA"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EB" w14:textId="77777777" w:rsidR="00627987" w:rsidRPr="00B61C3F" w:rsidRDefault="00627987" w:rsidP="00627987">
            <w:pPr>
              <w:jc w:val="left"/>
              <w:rPr>
                <w:bCs/>
                <w:color w:val="000000"/>
                <w:sz w:val="22"/>
                <w:szCs w:val="22"/>
                <w:lang w:val="es-MX" w:eastAsia="es-MX"/>
              </w:rPr>
            </w:pPr>
          </w:p>
        </w:tc>
      </w:tr>
      <w:tr w:rsidR="00627987" w:rsidRPr="00B61C3F" w14:paraId="740242E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ED"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EE" w14:textId="77777777" w:rsidR="00627987" w:rsidRPr="00B61C3F" w:rsidRDefault="00627987" w:rsidP="00627987">
            <w:pPr>
              <w:jc w:val="left"/>
              <w:rPr>
                <w:bCs/>
                <w:color w:val="000000"/>
                <w:sz w:val="22"/>
                <w:szCs w:val="22"/>
                <w:lang w:val="es-MX" w:eastAsia="es-MX"/>
              </w:rPr>
            </w:pPr>
          </w:p>
        </w:tc>
      </w:tr>
      <w:tr w:rsidR="00627987" w:rsidRPr="00B61C3F" w14:paraId="740242F2"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F0"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F1" w14:textId="77777777" w:rsidR="00627987" w:rsidRPr="00B61C3F" w:rsidRDefault="00627987" w:rsidP="00627987">
            <w:pPr>
              <w:jc w:val="left"/>
              <w:rPr>
                <w:bCs/>
                <w:color w:val="000000"/>
                <w:sz w:val="22"/>
                <w:szCs w:val="22"/>
                <w:lang w:val="es-MX" w:eastAsia="es-MX"/>
              </w:rPr>
            </w:pPr>
          </w:p>
        </w:tc>
      </w:tr>
      <w:tr w:rsidR="00627987" w:rsidRPr="00B61C3F" w14:paraId="740242F5"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F3"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F4" w14:textId="77777777" w:rsidR="00627987" w:rsidRPr="00B61C3F" w:rsidRDefault="00627987" w:rsidP="00627987">
            <w:pPr>
              <w:jc w:val="left"/>
              <w:rPr>
                <w:bCs/>
                <w:color w:val="000000"/>
                <w:sz w:val="22"/>
                <w:szCs w:val="22"/>
                <w:lang w:val="es-MX" w:eastAsia="es-MX"/>
              </w:rPr>
            </w:pPr>
          </w:p>
        </w:tc>
      </w:tr>
      <w:tr w:rsidR="00627987" w:rsidRPr="00B61C3F" w14:paraId="740242F8"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F6"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F7" w14:textId="77777777" w:rsidR="00627987" w:rsidRPr="00B61C3F" w:rsidRDefault="00627987" w:rsidP="00627987">
            <w:pPr>
              <w:jc w:val="left"/>
              <w:rPr>
                <w:bCs/>
                <w:color w:val="000000"/>
                <w:sz w:val="22"/>
                <w:szCs w:val="22"/>
                <w:lang w:val="es-MX" w:eastAsia="es-MX"/>
              </w:rPr>
            </w:pPr>
          </w:p>
        </w:tc>
      </w:tr>
      <w:tr w:rsidR="00627987" w:rsidRPr="00B61C3F" w14:paraId="740242FB"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F9"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FA" w14:textId="77777777" w:rsidR="00627987" w:rsidRPr="00B61C3F" w:rsidRDefault="00627987" w:rsidP="00627987">
            <w:pPr>
              <w:jc w:val="left"/>
              <w:rPr>
                <w:bCs/>
                <w:color w:val="000000"/>
                <w:sz w:val="22"/>
                <w:szCs w:val="22"/>
                <w:lang w:val="es-MX" w:eastAsia="es-MX"/>
              </w:rPr>
            </w:pPr>
          </w:p>
        </w:tc>
      </w:tr>
      <w:tr w:rsidR="00627987" w:rsidRPr="00B61C3F" w14:paraId="740242FE"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FC"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2FD" w14:textId="77777777" w:rsidR="00627987" w:rsidRPr="00B61C3F" w:rsidRDefault="00627987" w:rsidP="00627987">
            <w:pPr>
              <w:jc w:val="left"/>
              <w:rPr>
                <w:bCs/>
                <w:color w:val="000000"/>
                <w:sz w:val="22"/>
                <w:szCs w:val="22"/>
                <w:lang w:val="es-MX" w:eastAsia="es-MX"/>
              </w:rPr>
            </w:pPr>
          </w:p>
        </w:tc>
      </w:tr>
      <w:tr w:rsidR="00627987" w:rsidRPr="00B61C3F" w14:paraId="74024301"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2FF"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300" w14:textId="77777777" w:rsidR="00627987" w:rsidRPr="00B61C3F" w:rsidRDefault="00627987" w:rsidP="00627987">
            <w:pPr>
              <w:jc w:val="left"/>
              <w:rPr>
                <w:bCs/>
                <w:color w:val="000000"/>
                <w:sz w:val="22"/>
                <w:szCs w:val="22"/>
                <w:lang w:val="es-MX" w:eastAsia="es-MX"/>
              </w:rPr>
            </w:pPr>
          </w:p>
        </w:tc>
      </w:tr>
      <w:tr w:rsidR="00627987" w:rsidRPr="00B61C3F" w14:paraId="74024303" w14:textId="77777777" w:rsidTr="00E00E07">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024302"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Su saldo representa</w:t>
            </w:r>
          </w:p>
        </w:tc>
      </w:tr>
      <w:tr w:rsidR="00627987" w:rsidRPr="00B61C3F" w14:paraId="74024305" w14:textId="77777777" w:rsidTr="00B516D9">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74024304" w14:textId="59C8278D" w:rsidR="00627987" w:rsidRPr="00B61C3F" w:rsidRDefault="00B516D9" w:rsidP="00B516D9">
            <w:pPr>
              <w:autoSpaceDE w:val="0"/>
              <w:autoSpaceDN w:val="0"/>
              <w:adjustRightInd w:val="0"/>
              <w:rPr>
                <w:color w:val="000000"/>
                <w:sz w:val="22"/>
                <w:szCs w:val="22"/>
                <w:lang w:val="es-MX" w:eastAsia="es-MX"/>
              </w:rPr>
            </w:pPr>
            <w:r w:rsidRPr="00B61C3F">
              <w:rPr>
                <w:rFonts w:eastAsiaTheme="minorHAnsi"/>
                <w:sz w:val="22"/>
                <w:szCs w:val="22"/>
                <w:lang w:val="es-MX" w:eastAsia="en-US"/>
              </w:rPr>
              <w:t>Representa el monto de la depreciación de bienes muebles, de acuerdo a los lineamientos que emita el CONAC. Integra los montos acumulados de ejercicios fiscales anteriores.</w:t>
            </w:r>
          </w:p>
        </w:tc>
      </w:tr>
      <w:tr w:rsidR="00627987" w:rsidRPr="00B61C3F" w14:paraId="74024307" w14:textId="77777777" w:rsidTr="00F61229">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4024306"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Observaciones</w:t>
            </w:r>
          </w:p>
        </w:tc>
      </w:tr>
      <w:tr w:rsidR="00627987" w:rsidRPr="00B61C3F" w14:paraId="74024309" w14:textId="77777777" w:rsidTr="006E720B">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4024308" w14:textId="77777777" w:rsidR="00627987" w:rsidRPr="00B61C3F" w:rsidRDefault="00627987" w:rsidP="00627987">
            <w:pPr>
              <w:jc w:val="left"/>
              <w:rPr>
                <w:color w:val="000000"/>
                <w:sz w:val="22"/>
                <w:szCs w:val="22"/>
                <w:lang w:val="es-MX" w:eastAsia="es-MX"/>
              </w:rPr>
            </w:pPr>
            <w:r w:rsidRPr="00B61C3F">
              <w:rPr>
                <w:noProof/>
                <w:color w:val="000000"/>
                <w:sz w:val="22"/>
                <w:szCs w:val="22"/>
                <w:lang w:val="es-MX" w:eastAsia="es-MX"/>
              </w:rPr>
              <w:t>Control por bien</w:t>
            </w:r>
          </w:p>
        </w:tc>
      </w:tr>
    </w:tbl>
    <w:p w14:paraId="4736DC83" w14:textId="77777777" w:rsidR="00797C3C" w:rsidRPr="00B61C3F" w:rsidRDefault="00797C3C" w:rsidP="00797C3C">
      <w:pPr>
        <w:rPr>
          <w:sz w:val="22"/>
          <w:szCs w:val="22"/>
        </w:rPr>
      </w:pPr>
    </w:p>
    <w:p w14:paraId="5700F4C0" w14:textId="77777777" w:rsidR="00D82460" w:rsidRPr="00B61C3F" w:rsidRDefault="00D82460" w:rsidP="00797C3C">
      <w:pPr>
        <w:rPr>
          <w:sz w:val="22"/>
          <w:szCs w:val="22"/>
        </w:rPr>
      </w:pPr>
    </w:p>
    <w:p w14:paraId="3B2696D5" w14:textId="77777777" w:rsidR="00D82460" w:rsidRPr="00B61C3F" w:rsidRDefault="00D82460" w:rsidP="00797C3C">
      <w:pPr>
        <w:rPr>
          <w:sz w:val="22"/>
          <w:szCs w:val="22"/>
        </w:rPr>
      </w:pPr>
    </w:p>
    <w:p w14:paraId="76EE5508" w14:textId="77777777" w:rsidR="00D82460" w:rsidRPr="00B61C3F" w:rsidRDefault="00D82460" w:rsidP="00797C3C">
      <w:pPr>
        <w:rPr>
          <w:sz w:val="22"/>
          <w:szCs w:val="22"/>
        </w:rPr>
      </w:pPr>
    </w:p>
    <w:p w14:paraId="49A7DF32" w14:textId="77777777" w:rsidR="00D82460" w:rsidRPr="00B61C3F" w:rsidRDefault="00D82460"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D82460" w:rsidRPr="00B61C3F" w14:paraId="3B1FBEAE" w14:textId="77777777" w:rsidTr="008C4757">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7B02246" w14:textId="77777777" w:rsidR="00D82460" w:rsidRPr="00B61C3F" w:rsidRDefault="00D82460" w:rsidP="008C4757">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D82460" w:rsidRPr="00B61C3F" w14:paraId="671B4971" w14:textId="77777777" w:rsidTr="008C4757">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BE2FEBD" w14:textId="77777777" w:rsidR="00D82460" w:rsidRPr="00B61C3F" w:rsidRDefault="00D82460" w:rsidP="008C4757">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5E537738" w14:textId="77777777" w:rsidR="00D82460" w:rsidRPr="00B61C3F" w:rsidRDefault="00D82460" w:rsidP="008C4757">
            <w:pPr>
              <w:jc w:val="left"/>
              <w:rPr>
                <w:bCs/>
                <w:color w:val="000000"/>
                <w:sz w:val="22"/>
                <w:szCs w:val="22"/>
                <w:lang w:val="es-MX" w:eastAsia="es-MX"/>
              </w:rPr>
            </w:pPr>
            <w:r w:rsidRPr="00B61C3F">
              <w:rPr>
                <w:bCs/>
                <w:noProof/>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43118206" w14:textId="77777777" w:rsidR="00D82460" w:rsidRPr="00B61C3F" w:rsidRDefault="00D82460" w:rsidP="008C4757">
            <w:pPr>
              <w:jc w:val="left"/>
              <w:rPr>
                <w:bCs/>
                <w:color w:val="000000"/>
                <w:sz w:val="22"/>
                <w:szCs w:val="22"/>
                <w:lang w:val="es-MX" w:eastAsia="es-MX"/>
              </w:rPr>
            </w:pPr>
            <w:r w:rsidRPr="00B61C3F">
              <w:rPr>
                <w:bCs/>
                <w:noProof/>
                <w:color w:val="000000"/>
                <w:sz w:val="22"/>
                <w:szCs w:val="22"/>
                <w:lang w:val="es-MX" w:eastAsia="es-MX"/>
              </w:rPr>
              <w:t>ACTIVO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11B6027D" w14:textId="77777777" w:rsidR="00D82460" w:rsidRPr="00B61C3F" w:rsidRDefault="00D82460" w:rsidP="008C4757">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A34E1" w14:textId="3D689584" w:rsidR="00D82460" w:rsidRPr="00B61C3F" w:rsidRDefault="00311219" w:rsidP="008C4757">
            <w:pPr>
              <w:jc w:val="center"/>
              <w:rPr>
                <w:bCs/>
                <w:color w:val="000000"/>
                <w:sz w:val="22"/>
                <w:szCs w:val="22"/>
                <w:lang w:val="es-MX" w:eastAsia="es-MX"/>
              </w:rPr>
            </w:pPr>
            <w:r>
              <w:rPr>
                <w:bCs/>
                <w:noProof/>
                <w:color w:val="000000"/>
                <w:sz w:val="22"/>
                <w:szCs w:val="22"/>
                <w:lang w:val="es-MX" w:eastAsia="es-MX"/>
              </w:rPr>
              <w:t>Acree</w:t>
            </w:r>
            <w:r w:rsidR="00D82460" w:rsidRPr="00B61C3F">
              <w:rPr>
                <w:bCs/>
                <w:noProof/>
                <w:color w:val="000000"/>
                <w:sz w:val="22"/>
                <w:szCs w:val="22"/>
                <w:lang w:val="es-MX" w:eastAsia="es-MX"/>
              </w:rPr>
              <w:t>dora</w:t>
            </w:r>
          </w:p>
        </w:tc>
      </w:tr>
      <w:tr w:rsidR="00D82460" w:rsidRPr="00B61C3F" w14:paraId="527612C3" w14:textId="77777777" w:rsidTr="008C4757">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1CDD6C9D" w14:textId="77777777" w:rsidR="00D82460" w:rsidRPr="00B61C3F" w:rsidRDefault="00D82460" w:rsidP="008C475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59C8079" w14:textId="77777777" w:rsidR="00D82460" w:rsidRPr="00B61C3F" w:rsidRDefault="00D82460" w:rsidP="008C4757">
            <w:pPr>
              <w:jc w:val="left"/>
              <w:rPr>
                <w:bCs/>
                <w:color w:val="000000"/>
                <w:sz w:val="22"/>
                <w:szCs w:val="22"/>
                <w:lang w:val="es-MX" w:eastAsia="es-MX"/>
              </w:rPr>
            </w:pPr>
            <w:r w:rsidRPr="00B61C3F">
              <w:rPr>
                <w:bCs/>
                <w:noProof/>
                <w:color w:val="000000"/>
                <w:sz w:val="22"/>
                <w:szCs w:val="22"/>
                <w:lang w:val="es-MX" w:eastAsia="es-MX"/>
              </w:rPr>
              <w:t>12</w:t>
            </w:r>
          </w:p>
        </w:tc>
        <w:tc>
          <w:tcPr>
            <w:tcW w:w="5670" w:type="dxa"/>
            <w:gridSpan w:val="3"/>
            <w:tcBorders>
              <w:top w:val="single" w:sz="4" w:space="0" w:color="auto"/>
              <w:left w:val="nil"/>
              <w:bottom w:val="single" w:sz="4" w:space="0" w:color="auto"/>
              <w:right w:val="single" w:sz="4" w:space="0" w:color="auto"/>
            </w:tcBorders>
            <w:shd w:val="clear" w:color="auto" w:fill="auto"/>
          </w:tcPr>
          <w:p w14:paraId="0FF9A011" w14:textId="77777777" w:rsidR="00D82460" w:rsidRPr="00B61C3F" w:rsidRDefault="00D82460" w:rsidP="008C4757">
            <w:pPr>
              <w:jc w:val="left"/>
              <w:rPr>
                <w:bCs/>
                <w:color w:val="000000"/>
                <w:sz w:val="22"/>
                <w:szCs w:val="22"/>
                <w:lang w:val="es-MX" w:eastAsia="es-MX"/>
              </w:rPr>
            </w:pPr>
            <w:r w:rsidRPr="00B61C3F">
              <w:rPr>
                <w:bCs/>
                <w:noProof/>
                <w:color w:val="000000"/>
                <w:sz w:val="22"/>
                <w:szCs w:val="22"/>
                <w:lang w:val="es-MX" w:eastAsia="es-MX"/>
              </w:rPr>
              <w:t>ACTIVO NO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67E5442" w14:textId="77777777" w:rsidR="00D82460" w:rsidRPr="00B61C3F" w:rsidRDefault="00D82460" w:rsidP="008C475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67736EFF" w14:textId="77777777" w:rsidR="00D82460" w:rsidRPr="00B61C3F" w:rsidRDefault="00D82460" w:rsidP="008C4757">
            <w:pPr>
              <w:jc w:val="center"/>
              <w:rPr>
                <w:bCs/>
                <w:color w:val="000000"/>
                <w:sz w:val="22"/>
                <w:szCs w:val="22"/>
                <w:lang w:val="es-MX" w:eastAsia="es-MX"/>
              </w:rPr>
            </w:pPr>
            <w:r w:rsidRPr="00B61C3F">
              <w:rPr>
                <w:bCs/>
                <w:noProof/>
                <w:color w:val="000000"/>
                <w:sz w:val="22"/>
                <w:szCs w:val="22"/>
                <w:lang w:val="es-MX" w:eastAsia="es-MX"/>
              </w:rPr>
              <w:t>-</w:t>
            </w:r>
          </w:p>
        </w:tc>
      </w:tr>
      <w:tr w:rsidR="00D82460" w:rsidRPr="00B61C3F" w14:paraId="0D49E37E" w14:textId="77777777" w:rsidTr="008C4757">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16BAB2C9" w14:textId="77777777" w:rsidR="00D82460" w:rsidRPr="00B61C3F" w:rsidRDefault="00D82460" w:rsidP="008C475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13698ABC" w14:textId="77777777" w:rsidR="00D82460" w:rsidRPr="00B61C3F" w:rsidRDefault="00D82460" w:rsidP="008C4757">
            <w:pPr>
              <w:jc w:val="left"/>
              <w:rPr>
                <w:bCs/>
                <w:color w:val="000000"/>
                <w:sz w:val="22"/>
                <w:szCs w:val="22"/>
                <w:lang w:val="es-MX" w:eastAsia="es-MX"/>
              </w:rPr>
            </w:pPr>
            <w:r w:rsidRPr="00B61C3F">
              <w:rPr>
                <w:bCs/>
                <w:noProof/>
                <w:color w:val="000000"/>
                <w:sz w:val="22"/>
                <w:szCs w:val="22"/>
                <w:lang w:val="es-MX" w:eastAsia="es-MX"/>
              </w:rPr>
              <w:t>126</w:t>
            </w:r>
          </w:p>
        </w:tc>
        <w:tc>
          <w:tcPr>
            <w:tcW w:w="5670" w:type="dxa"/>
            <w:gridSpan w:val="3"/>
            <w:tcBorders>
              <w:top w:val="single" w:sz="4" w:space="0" w:color="auto"/>
              <w:left w:val="nil"/>
              <w:bottom w:val="single" w:sz="4" w:space="0" w:color="auto"/>
              <w:right w:val="single" w:sz="4" w:space="0" w:color="auto"/>
            </w:tcBorders>
            <w:shd w:val="clear" w:color="auto" w:fill="auto"/>
          </w:tcPr>
          <w:p w14:paraId="52FC0D3C" w14:textId="77777777" w:rsidR="00D82460" w:rsidRPr="00B61C3F" w:rsidRDefault="00D82460" w:rsidP="008C4757">
            <w:pPr>
              <w:jc w:val="left"/>
              <w:rPr>
                <w:bCs/>
                <w:color w:val="000000"/>
                <w:sz w:val="22"/>
                <w:szCs w:val="22"/>
                <w:lang w:val="es-MX" w:eastAsia="es-MX"/>
              </w:rPr>
            </w:pPr>
            <w:r w:rsidRPr="00B61C3F">
              <w:rPr>
                <w:bCs/>
                <w:noProof/>
                <w:color w:val="000000"/>
                <w:sz w:val="22"/>
                <w:szCs w:val="22"/>
                <w:lang w:val="es-MX" w:eastAsia="es-MX"/>
              </w:rPr>
              <w:t>Depreciaciones, Det. y Amortizaciones Acumuladas de Bienes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2A94A6D1" w14:textId="77777777" w:rsidR="00D82460" w:rsidRPr="00B61C3F" w:rsidRDefault="00D82460" w:rsidP="008C475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23D0689C" w14:textId="77777777" w:rsidR="00D82460" w:rsidRPr="00B61C3F" w:rsidRDefault="00D82460" w:rsidP="008C4757">
            <w:pPr>
              <w:jc w:val="center"/>
              <w:rPr>
                <w:bCs/>
                <w:color w:val="000000"/>
                <w:sz w:val="22"/>
                <w:szCs w:val="22"/>
                <w:lang w:val="es-MX" w:eastAsia="es-MX"/>
              </w:rPr>
            </w:pPr>
            <w:r w:rsidRPr="00B61C3F">
              <w:rPr>
                <w:bCs/>
                <w:noProof/>
                <w:color w:val="000000"/>
                <w:sz w:val="22"/>
                <w:szCs w:val="22"/>
                <w:lang w:val="es-MX" w:eastAsia="es-MX"/>
              </w:rPr>
              <w:t>-</w:t>
            </w:r>
          </w:p>
        </w:tc>
      </w:tr>
      <w:tr w:rsidR="00D82460" w:rsidRPr="00B61C3F" w14:paraId="424FC34E" w14:textId="77777777" w:rsidTr="008C4757">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66A922CD" w14:textId="77777777" w:rsidR="00D82460" w:rsidRPr="00B61C3F" w:rsidRDefault="00D82460" w:rsidP="008C475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01A8FE00" w14:textId="3579C1D6" w:rsidR="00D82460" w:rsidRPr="00B61C3F" w:rsidRDefault="00D82460" w:rsidP="008C4757">
            <w:pPr>
              <w:jc w:val="left"/>
              <w:rPr>
                <w:bCs/>
                <w:color w:val="000000"/>
                <w:sz w:val="22"/>
                <w:szCs w:val="22"/>
                <w:lang w:val="es-MX" w:eastAsia="es-MX"/>
              </w:rPr>
            </w:pPr>
            <w:r w:rsidRPr="00B61C3F">
              <w:rPr>
                <w:bCs/>
                <w:noProof/>
                <w:color w:val="000000"/>
                <w:sz w:val="22"/>
                <w:szCs w:val="22"/>
                <w:lang w:val="es-MX" w:eastAsia="es-MX"/>
              </w:rPr>
              <w:t>1265</w:t>
            </w:r>
          </w:p>
        </w:tc>
        <w:tc>
          <w:tcPr>
            <w:tcW w:w="5670" w:type="dxa"/>
            <w:gridSpan w:val="3"/>
            <w:tcBorders>
              <w:top w:val="single" w:sz="4" w:space="0" w:color="auto"/>
              <w:left w:val="nil"/>
              <w:bottom w:val="single" w:sz="4" w:space="0" w:color="auto"/>
              <w:right w:val="single" w:sz="4" w:space="0" w:color="auto"/>
            </w:tcBorders>
            <w:shd w:val="clear" w:color="auto" w:fill="auto"/>
          </w:tcPr>
          <w:p w14:paraId="4B24EC37" w14:textId="4CD7D2A4" w:rsidR="00D82460" w:rsidRPr="00B61C3F" w:rsidRDefault="00273195" w:rsidP="008C4757">
            <w:pPr>
              <w:jc w:val="left"/>
              <w:rPr>
                <w:bCs/>
                <w:color w:val="000000"/>
                <w:sz w:val="22"/>
                <w:szCs w:val="22"/>
                <w:lang w:val="es-MX" w:eastAsia="es-MX"/>
              </w:rPr>
            </w:pPr>
            <w:r w:rsidRPr="00B61C3F">
              <w:rPr>
                <w:rFonts w:eastAsiaTheme="minorHAnsi"/>
                <w:bCs/>
                <w:sz w:val="22"/>
                <w:szCs w:val="22"/>
                <w:lang w:val="es-MX" w:eastAsia="en-US"/>
              </w:rPr>
              <w:t>Amortización Acumulada de Activos Intangibles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6286C5E2" w14:textId="77777777" w:rsidR="00D82460" w:rsidRPr="00B61C3F" w:rsidRDefault="00D82460" w:rsidP="008C475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6762547A" w14:textId="77777777" w:rsidR="00D82460" w:rsidRPr="00B61C3F" w:rsidRDefault="00D82460" w:rsidP="008C4757">
            <w:pPr>
              <w:jc w:val="center"/>
              <w:rPr>
                <w:bCs/>
                <w:color w:val="000000"/>
                <w:sz w:val="22"/>
                <w:szCs w:val="22"/>
                <w:lang w:val="es-MX" w:eastAsia="es-MX"/>
              </w:rPr>
            </w:pPr>
            <w:r w:rsidRPr="00B61C3F">
              <w:rPr>
                <w:bCs/>
                <w:noProof/>
                <w:color w:val="000000"/>
                <w:sz w:val="22"/>
                <w:szCs w:val="22"/>
                <w:lang w:val="es-MX" w:eastAsia="es-MX"/>
              </w:rPr>
              <w:t>-</w:t>
            </w:r>
          </w:p>
        </w:tc>
      </w:tr>
      <w:tr w:rsidR="00D82460" w:rsidRPr="00B61C3F" w14:paraId="3E4C6147" w14:textId="77777777" w:rsidTr="008C4757">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09047243" w14:textId="77777777" w:rsidR="00D82460" w:rsidRPr="00B61C3F" w:rsidRDefault="00D82460" w:rsidP="008C475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0AA02F89" w14:textId="77777777" w:rsidR="00D82460" w:rsidRPr="00B61C3F" w:rsidRDefault="00D82460" w:rsidP="008C475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D82460" w:rsidRPr="00B61C3F" w14:paraId="62708E55" w14:textId="77777777" w:rsidTr="00D82460">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tcPr>
          <w:p w14:paraId="133CB7B6" w14:textId="7998426F" w:rsidR="00D82460" w:rsidRPr="00B61C3F" w:rsidRDefault="00273195" w:rsidP="008C4757">
            <w:pPr>
              <w:jc w:val="left"/>
              <w:rPr>
                <w:bCs/>
                <w:color w:val="000000"/>
                <w:sz w:val="22"/>
                <w:szCs w:val="22"/>
                <w:lang w:val="es-MX" w:eastAsia="es-MX"/>
              </w:rPr>
            </w:pPr>
            <w:r w:rsidRPr="00B61C3F">
              <w:rPr>
                <w:bCs/>
                <w:color w:val="000000"/>
                <w:sz w:val="22"/>
                <w:szCs w:val="22"/>
                <w:lang w:val="es-MX" w:eastAsia="es-MX"/>
              </w:rPr>
              <w:t>126511001 a 126599999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1B608F92" w14:textId="1E12D98D" w:rsidR="00D82460" w:rsidRPr="00B61C3F" w:rsidRDefault="00D82460" w:rsidP="008C4757">
            <w:pPr>
              <w:jc w:val="left"/>
              <w:rPr>
                <w:bCs/>
                <w:color w:val="000000"/>
                <w:sz w:val="22"/>
                <w:szCs w:val="22"/>
                <w:lang w:val="es-MX" w:eastAsia="es-MX"/>
              </w:rPr>
            </w:pPr>
            <w:r w:rsidRPr="00B61C3F">
              <w:rPr>
                <w:bCs/>
                <w:color w:val="000000"/>
                <w:sz w:val="22"/>
                <w:szCs w:val="22"/>
                <w:lang w:val="es-MX" w:eastAsia="es-MX"/>
              </w:rPr>
              <w:t> </w:t>
            </w:r>
            <w:r w:rsidR="00273195" w:rsidRPr="00B61C3F">
              <w:rPr>
                <w:bCs/>
                <w:color w:val="000000"/>
                <w:sz w:val="22"/>
                <w:szCs w:val="22"/>
                <w:lang w:val="es-MX" w:eastAsia="es-MX"/>
              </w:rPr>
              <w:t>Amort acum de bienes intangibles</w:t>
            </w:r>
          </w:p>
        </w:tc>
      </w:tr>
      <w:tr w:rsidR="00D82460" w:rsidRPr="00B61C3F" w14:paraId="7F2022B1" w14:textId="77777777" w:rsidTr="008C4757">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131138DC" w14:textId="77777777" w:rsidR="00D82460" w:rsidRPr="00B61C3F" w:rsidRDefault="00D82460" w:rsidP="008C475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16BF0B91" w14:textId="77777777" w:rsidR="00D82460" w:rsidRPr="00B61C3F" w:rsidRDefault="00D82460" w:rsidP="008C475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3A2B83A1" w14:textId="77777777" w:rsidR="00D82460" w:rsidRPr="00B61C3F" w:rsidRDefault="00D82460" w:rsidP="008C475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32659C0B" w14:textId="77777777" w:rsidR="00D82460" w:rsidRPr="00B61C3F" w:rsidRDefault="00D82460" w:rsidP="008C4757">
            <w:pPr>
              <w:jc w:val="center"/>
              <w:rPr>
                <w:b/>
                <w:bCs/>
                <w:color w:val="000000"/>
                <w:sz w:val="22"/>
                <w:szCs w:val="22"/>
                <w:lang w:val="es-MX" w:eastAsia="es-MX"/>
              </w:rPr>
            </w:pPr>
            <w:r w:rsidRPr="00B61C3F">
              <w:rPr>
                <w:b/>
                <w:bCs/>
                <w:color w:val="000000"/>
                <w:sz w:val="22"/>
                <w:szCs w:val="22"/>
                <w:lang w:val="es-MX" w:eastAsia="es-MX"/>
              </w:rPr>
              <w:t>Abono</w:t>
            </w:r>
          </w:p>
        </w:tc>
      </w:tr>
      <w:tr w:rsidR="00D82460" w:rsidRPr="00B61C3F" w14:paraId="0B110E0C"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EDFD232" w14:textId="095507A4" w:rsidR="00D82460" w:rsidRPr="00B61C3F" w:rsidRDefault="00D82460" w:rsidP="008C4757">
            <w:pPr>
              <w:jc w:val="left"/>
              <w:rPr>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B8F7F3D" w14:textId="7426A356" w:rsidR="00D82460" w:rsidRPr="00B61C3F" w:rsidRDefault="00D82460" w:rsidP="008C4757">
            <w:pPr>
              <w:jc w:val="left"/>
              <w:rPr>
                <w:color w:val="000000"/>
                <w:sz w:val="22"/>
                <w:szCs w:val="22"/>
                <w:lang w:val="es-MX" w:eastAsia="es-MX"/>
              </w:rPr>
            </w:pPr>
            <w:r w:rsidRPr="00B61C3F">
              <w:rPr>
                <w:noProof/>
                <w:color w:val="000000"/>
                <w:sz w:val="22"/>
                <w:szCs w:val="22"/>
                <w:lang w:val="es-MX" w:eastAsia="es-MX"/>
              </w:rPr>
              <w:t>AF1-</w:t>
            </w:r>
            <w:r w:rsidR="0071642A" w:rsidRPr="00B61C3F">
              <w:rPr>
                <w:noProof/>
                <w:color w:val="000000"/>
                <w:sz w:val="22"/>
                <w:szCs w:val="22"/>
                <w:lang w:val="es-MX" w:eastAsia="es-MX"/>
              </w:rPr>
              <w:t>2</w:t>
            </w:r>
            <w:r w:rsidRPr="00B61C3F">
              <w:rPr>
                <w:noProof/>
                <w:color w:val="000000"/>
                <w:sz w:val="22"/>
                <w:szCs w:val="22"/>
                <w:lang w:val="es-MX" w:eastAsia="es-MX"/>
              </w:rPr>
              <w:t xml:space="preserve"> Registro de la </w:t>
            </w:r>
            <w:r w:rsidR="0071642A" w:rsidRPr="00B61C3F">
              <w:rPr>
                <w:noProof/>
                <w:color w:val="000000"/>
                <w:sz w:val="22"/>
                <w:szCs w:val="22"/>
                <w:lang w:val="es-MX" w:eastAsia="es-MX"/>
              </w:rPr>
              <w:t>amortización</w:t>
            </w:r>
          </w:p>
        </w:tc>
      </w:tr>
      <w:tr w:rsidR="00D82460" w:rsidRPr="00B61C3F" w14:paraId="5FDF9D4C"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8548F65" w14:textId="77777777" w:rsidR="00D82460" w:rsidRPr="00B61C3F" w:rsidRDefault="00D8246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F0DCF89" w14:textId="77777777" w:rsidR="00D82460" w:rsidRPr="00B61C3F" w:rsidRDefault="00D82460" w:rsidP="008C4757">
            <w:pPr>
              <w:jc w:val="left"/>
              <w:rPr>
                <w:bCs/>
                <w:color w:val="000000"/>
                <w:sz w:val="22"/>
                <w:szCs w:val="22"/>
                <w:lang w:val="es-MX" w:eastAsia="es-MX"/>
              </w:rPr>
            </w:pPr>
          </w:p>
        </w:tc>
      </w:tr>
      <w:tr w:rsidR="00D82460" w:rsidRPr="00B61C3F" w14:paraId="2CCD5A2B"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0A26758" w14:textId="77777777" w:rsidR="00D82460" w:rsidRPr="00B61C3F" w:rsidRDefault="00D8246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16362AE" w14:textId="77777777" w:rsidR="00D82460" w:rsidRPr="00B61C3F" w:rsidRDefault="00D82460" w:rsidP="008C4757">
            <w:pPr>
              <w:jc w:val="left"/>
              <w:rPr>
                <w:bCs/>
                <w:color w:val="000000"/>
                <w:sz w:val="22"/>
                <w:szCs w:val="22"/>
                <w:lang w:val="es-MX" w:eastAsia="es-MX"/>
              </w:rPr>
            </w:pPr>
          </w:p>
        </w:tc>
      </w:tr>
      <w:tr w:rsidR="00D82460" w:rsidRPr="00B61C3F" w14:paraId="7BDA5D65"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D08FCDC" w14:textId="77777777" w:rsidR="00D82460" w:rsidRPr="00B61C3F" w:rsidRDefault="00D8246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CD96A93" w14:textId="77777777" w:rsidR="00D82460" w:rsidRPr="00B61C3F" w:rsidRDefault="00D82460" w:rsidP="008C4757">
            <w:pPr>
              <w:jc w:val="left"/>
              <w:rPr>
                <w:bCs/>
                <w:color w:val="000000"/>
                <w:sz w:val="22"/>
                <w:szCs w:val="22"/>
                <w:lang w:val="es-MX" w:eastAsia="es-MX"/>
              </w:rPr>
            </w:pPr>
          </w:p>
        </w:tc>
      </w:tr>
      <w:tr w:rsidR="00D82460" w:rsidRPr="00B61C3F" w14:paraId="11D32C00"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33DDD49" w14:textId="77777777" w:rsidR="00D82460" w:rsidRPr="00B61C3F" w:rsidRDefault="00D8246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75EFB14" w14:textId="77777777" w:rsidR="00D82460" w:rsidRPr="00B61C3F" w:rsidRDefault="00D82460" w:rsidP="008C4757">
            <w:pPr>
              <w:jc w:val="left"/>
              <w:rPr>
                <w:bCs/>
                <w:color w:val="000000"/>
                <w:sz w:val="22"/>
                <w:szCs w:val="22"/>
                <w:lang w:val="es-MX" w:eastAsia="es-MX"/>
              </w:rPr>
            </w:pPr>
          </w:p>
        </w:tc>
      </w:tr>
      <w:tr w:rsidR="00D82460" w:rsidRPr="00B61C3F" w14:paraId="5863F393"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D4BBE9C" w14:textId="77777777" w:rsidR="00D82460" w:rsidRPr="00B61C3F" w:rsidRDefault="00D8246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DDC52DF" w14:textId="77777777" w:rsidR="00D82460" w:rsidRPr="00B61C3F" w:rsidRDefault="00D82460" w:rsidP="008C4757">
            <w:pPr>
              <w:jc w:val="left"/>
              <w:rPr>
                <w:bCs/>
                <w:color w:val="000000"/>
                <w:sz w:val="22"/>
                <w:szCs w:val="22"/>
                <w:lang w:val="es-MX" w:eastAsia="es-MX"/>
              </w:rPr>
            </w:pPr>
          </w:p>
        </w:tc>
      </w:tr>
      <w:tr w:rsidR="00D82460" w:rsidRPr="00B61C3F" w14:paraId="00E7CC0E"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D8441F2" w14:textId="77777777" w:rsidR="00D82460" w:rsidRPr="00B61C3F" w:rsidRDefault="00D8246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5E297D7" w14:textId="77777777" w:rsidR="00D82460" w:rsidRPr="00B61C3F" w:rsidRDefault="00D82460" w:rsidP="008C4757">
            <w:pPr>
              <w:jc w:val="left"/>
              <w:rPr>
                <w:bCs/>
                <w:color w:val="000000"/>
                <w:sz w:val="22"/>
                <w:szCs w:val="22"/>
                <w:lang w:val="es-MX" w:eastAsia="es-MX"/>
              </w:rPr>
            </w:pPr>
          </w:p>
        </w:tc>
      </w:tr>
      <w:tr w:rsidR="00D82460" w:rsidRPr="00B61C3F" w14:paraId="076A6EC8"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78BEA5C" w14:textId="77777777" w:rsidR="00D82460" w:rsidRPr="00B61C3F" w:rsidRDefault="00D8246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DAAAAE2" w14:textId="77777777" w:rsidR="00D82460" w:rsidRPr="00B61C3F" w:rsidRDefault="00D82460" w:rsidP="008C4757">
            <w:pPr>
              <w:jc w:val="left"/>
              <w:rPr>
                <w:bCs/>
                <w:color w:val="000000"/>
                <w:sz w:val="22"/>
                <w:szCs w:val="22"/>
                <w:lang w:val="es-MX" w:eastAsia="es-MX"/>
              </w:rPr>
            </w:pPr>
          </w:p>
        </w:tc>
      </w:tr>
      <w:tr w:rsidR="00D82460" w:rsidRPr="00B61C3F" w14:paraId="0CBE3719"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928977F" w14:textId="77777777" w:rsidR="00D82460" w:rsidRPr="00B61C3F" w:rsidRDefault="00D8246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5489663" w14:textId="77777777" w:rsidR="00D82460" w:rsidRPr="00B61C3F" w:rsidRDefault="00D82460" w:rsidP="008C4757">
            <w:pPr>
              <w:jc w:val="left"/>
              <w:rPr>
                <w:bCs/>
                <w:color w:val="000000"/>
                <w:sz w:val="22"/>
                <w:szCs w:val="22"/>
                <w:lang w:val="es-MX" w:eastAsia="es-MX"/>
              </w:rPr>
            </w:pPr>
          </w:p>
        </w:tc>
      </w:tr>
      <w:tr w:rsidR="00D82460" w:rsidRPr="00B61C3F" w14:paraId="2B6DE9D8"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8547978" w14:textId="77777777" w:rsidR="00D82460" w:rsidRPr="00B61C3F" w:rsidRDefault="00D8246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BC4E40F" w14:textId="77777777" w:rsidR="00D82460" w:rsidRPr="00B61C3F" w:rsidRDefault="00D82460" w:rsidP="008C4757">
            <w:pPr>
              <w:jc w:val="left"/>
              <w:rPr>
                <w:bCs/>
                <w:color w:val="000000"/>
                <w:sz w:val="22"/>
                <w:szCs w:val="22"/>
                <w:lang w:val="es-MX" w:eastAsia="es-MX"/>
              </w:rPr>
            </w:pPr>
          </w:p>
        </w:tc>
      </w:tr>
      <w:tr w:rsidR="00D82460" w:rsidRPr="00B61C3F" w14:paraId="04FC44B9"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2B0C781" w14:textId="77777777" w:rsidR="00D82460" w:rsidRPr="00B61C3F" w:rsidRDefault="00D8246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2E27701" w14:textId="77777777" w:rsidR="00D82460" w:rsidRPr="00B61C3F" w:rsidRDefault="00D82460" w:rsidP="008C4757">
            <w:pPr>
              <w:jc w:val="left"/>
              <w:rPr>
                <w:bCs/>
                <w:color w:val="000000"/>
                <w:sz w:val="22"/>
                <w:szCs w:val="22"/>
                <w:lang w:val="es-MX" w:eastAsia="es-MX"/>
              </w:rPr>
            </w:pPr>
          </w:p>
        </w:tc>
      </w:tr>
      <w:tr w:rsidR="00D82460" w:rsidRPr="00B61C3F" w14:paraId="5C12CD5E"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CE51B23" w14:textId="77777777" w:rsidR="00D82460" w:rsidRPr="00B61C3F" w:rsidRDefault="00D8246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C4EF4D1" w14:textId="77777777" w:rsidR="00D82460" w:rsidRPr="00B61C3F" w:rsidRDefault="00D82460" w:rsidP="008C4757">
            <w:pPr>
              <w:jc w:val="left"/>
              <w:rPr>
                <w:bCs/>
                <w:color w:val="000000"/>
                <w:sz w:val="22"/>
                <w:szCs w:val="22"/>
                <w:lang w:val="es-MX" w:eastAsia="es-MX"/>
              </w:rPr>
            </w:pPr>
          </w:p>
        </w:tc>
      </w:tr>
      <w:tr w:rsidR="00D82460" w:rsidRPr="00B61C3F" w14:paraId="59DE63F0"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85D6803" w14:textId="77777777" w:rsidR="00D82460" w:rsidRPr="00B61C3F" w:rsidRDefault="00D8246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26C2544" w14:textId="77777777" w:rsidR="00D82460" w:rsidRPr="00B61C3F" w:rsidRDefault="00D82460" w:rsidP="008C4757">
            <w:pPr>
              <w:jc w:val="left"/>
              <w:rPr>
                <w:bCs/>
                <w:color w:val="000000"/>
                <w:sz w:val="22"/>
                <w:szCs w:val="22"/>
                <w:lang w:val="es-MX" w:eastAsia="es-MX"/>
              </w:rPr>
            </w:pPr>
          </w:p>
        </w:tc>
      </w:tr>
      <w:tr w:rsidR="00D82460" w:rsidRPr="00B61C3F" w14:paraId="30B48D72"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3ACDDE8" w14:textId="77777777" w:rsidR="00D82460" w:rsidRPr="00B61C3F" w:rsidRDefault="00D8246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9C9E073" w14:textId="77777777" w:rsidR="00D82460" w:rsidRPr="00B61C3F" w:rsidRDefault="00D82460" w:rsidP="008C4757">
            <w:pPr>
              <w:jc w:val="left"/>
              <w:rPr>
                <w:bCs/>
                <w:color w:val="000000"/>
                <w:sz w:val="22"/>
                <w:szCs w:val="22"/>
                <w:lang w:val="es-MX" w:eastAsia="es-MX"/>
              </w:rPr>
            </w:pPr>
          </w:p>
        </w:tc>
      </w:tr>
      <w:tr w:rsidR="00D82460" w:rsidRPr="00B61C3F" w14:paraId="379C982B"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9A316F3" w14:textId="77777777" w:rsidR="00D82460" w:rsidRPr="00B61C3F" w:rsidRDefault="00D8246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0B41529" w14:textId="77777777" w:rsidR="00D82460" w:rsidRPr="00B61C3F" w:rsidRDefault="00D82460" w:rsidP="008C4757">
            <w:pPr>
              <w:jc w:val="left"/>
              <w:rPr>
                <w:bCs/>
                <w:color w:val="000000"/>
                <w:sz w:val="22"/>
                <w:szCs w:val="22"/>
                <w:lang w:val="es-MX" w:eastAsia="es-MX"/>
              </w:rPr>
            </w:pPr>
          </w:p>
        </w:tc>
      </w:tr>
      <w:tr w:rsidR="00D82460" w:rsidRPr="00B61C3F" w14:paraId="73DF95CA"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D866E09" w14:textId="77777777" w:rsidR="00D82460" w:rsidRPr="00B61C3F" w:rsidRDefault="00D8246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937FC86" w14:textId="77777777" w:rsidR="00D82460" w:rsidRPr="00B61C3F" w:rsidRDefault="00D82460" w:rsidP="008C4757">
            <w:pPr>
              <w:jc w:val="left"/>
              <w:rPr>
                <w:bCs/>
                <w:color w:val="000000"/>
                <w:sz w:val="22"/>
                <w:szCs w:val="22"/>
                <w:lang w:val="es-MX" w:eastAsia="es-MX"/>
              </w:rPr>
            </w:pPr>
          </w:p>
        </w:tc>
      </w:tr>
      <w:tr w:rsidR="00D82460" w:rsidRPr="00B61C3F" w14:paraId="07ACDBC5"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38262FD" w14:textId="77777777" w:rsidR="00D82460" w:rsidRPr="00B61C3F" w:rsidRDefault="00D8246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C1C6073" w14:textId="77777777" w:rsidR="00D82460" w:rsidRPr="00B61C3F" w:rsidRDefault="00D82460" w:rsidP="008C4757">
            <w:pPr>
              <w:jc w:val="left"/>
              <w:rPr>
                <w:bCs/>
                <w:color w:val="000000"/>
                <w:sz w:val="22"/>
                <w:szCs w:val="22"/>
                <w:lang w:val="es-MX" w:eastAsia="es-MX"/>
              </w:rPr>
            </w:pPr>
          </w:p>
        </w:tc>
      </w:tr>
      <w:tr w:rsidR="00D82460" w:rsidRPr="00B61C3F" w14:paraId="03D361BC"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D77CCB1" w14:textId="77777777" w:rsidR="00D82460" w:rsidRPr="00B61C3F" w:rsidRDefault="00D8246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7F457A6" w14:textId="77777777" w:rsidR="00D82460" w:rsidRPr="00B61C3F" w:rsidRDefault="00D82460" w:rsidP="008C4757">
            <w:pPr>
              <w:jc w:val="left"/>
              <w:rPr>
                <w:bCs/>
                <w:color w:val="000000"/>
                <w:sz w:val="22"/>
                <w:szCs w:val="22"/>
                <w:lang w:val="es-MX" w:eastAsia="es-MX"/>
              </w:rPr>
            </w:pPr>
          </w:p>
        </w:tc>
      </w:tr>
      <w:tr w:rsidR="00D82460" w:rsidRPr="00B61C3F" w14:paraId="17666F64"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F592863" w14:textId="77777777" w:rsidR="00D82460" w:rsidRPr="00B61C3F" w:rsidRDefault="00D8246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A6F358E" w14:textId="77777777" w:rsidR="00D82460" w:rsidRPr="00B61C3F" w:rsidRDefault="00D82460" w:rsidP="008C4757">
            <w:pPr>
              <w:jc w:val="left"/>
              <w:rPr>
                <w:bCs/>
                <w:color w:val="000000"/>
                <w:sz w:val="22"/>
                <w:szCs w:val="22"/>
                <w:lang w:val="es-MX" w:eastAsia="es-MX"/>
              </w:rPr>
            </w:pPr>
          </w:p>
        </w:tc>
      </w:tr>
      <w:tr w:rsidR="00D82460" w:rsidRPr="00B61C3F" w14:paraId="3E7B82CF" w14:textId="77777777" w:rsidTr="008C475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FCC0AE5" w14:textId="77777777" w:rsidR="00D82460" w:rsidRPr="00B61C3F" w:rsidRDefault="00D82460"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1CADC8A" w14:textId="77777777" w:rsidR="00D82460" w:rsidRPr="00B61C3F" w:rsidRDefault="00D82460" w:rsidP="008C4757">
            <w:pPr>
              <w:jc w:val="left"/>
              <w:rPr>
                <w:bCs/>
                <w:color w:val="000000"/>
                <w:sz w:val="22"/>
                <w:szCs w:val="22"/>
                <w:lang w:val="es-MX" w:eastAsia="es-MX"/>
              </w:rPr>
            </w:pPr>
          </w:p>
        </w:tc>
      </w:tr>
      <w:tr w:rsidR="00D82460" w:rsidRPr="00B61C3F" w14:paraId="379E56BB" w14:textId="77777777" w:rsidTr="008C4757">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23560F86" w14:textId="77777777" w:rsidR="00D82460" w:rsidRPr="00B61C3F" w:rsidRDefault="00D82460" w:rsidP="008C4757">
            <w:pPr>
              <w:jc w:val="left"/>
              <w:rPr>
                <w:b/>
                <w:bCs/>
                <w:color w:val="000000"/>
                <w:sz w:val="22"/>
                <w:szCs w:val="22"/>
                <w:lang w:val="es-MX" w:eastAsia="es-MX"/>
              </w:rPr>
            </w:pPr>
            <w:r w:rsidRPr="00B61C3F">
              <w:rPr>
                <w:b/>
                <w:bCs/>
                <w:color w:val="000000"/>
                <w:sz w:val="22"/>
                <w:szCs w:val="22"/>
                <w:lang w:val="es-MX" w:eastAsia="es-MX"/>
              </w:rPr>
              <w:t>Su saldo representa</w:t>
            </w:r>
          </w:p>
        </w:tc>
      </w:tr>
      <w:tr w:rsidR="00D82460" w:rsidRPr="00B61C3F" w14:paraId="42CDBF0B" w14:textId="77777777" w:rsidTr="008C4757">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50720F9C" w14:textId="04BD29AB" w:rsidR="00D82460" w:rsidRPr="00B61C3F" w:rsidRDefault="00D82460" w:rsidP="008C4757">
            <w:pPr>
              <w:autoSpaceDE w:val="0"/>
              <w:autoSpaceDN w:val="0"/>
              <w:adjustRightInd w:val="0"/>
              <w:rPr>
                <w:color w:val="000000"/>
                <w:sz w:val="22"/>
                <w:szCs w:val="22"/>
                <w:lang w:val="es-MX" w:eastAsia="es-MX"/>
              </w:rPr>
            </w:pPr>
            <w:r w:rsidRPr="00B61C3F">
              <w:rPr>
                <w:rFonts w:eastAsiaTheme="minorHAnsi"/>
                <w:sz w:val="22"/>
                <w:szCs w:val="22"/>
                <w:lang w:val="es-MX" w:eastAsia="en-US"/>
              </w:rPr>
              <w:t xml:space="preserve">Representa el monto de la </w:t>
            </w:r>
            <w:r w:rsidR="00E0296B" w:rsidRPr="00B61C3F">
              <w:rPr>
                <w:rFonts w:eastAsiaTheme="minorHAnsi"/>
                <w:sz w:val="22"/>
                <w:szCs w:val="22"/>
                <w:lang w:val="es-MX" w:eastAsia="en-US"/>
              </w:rPr>
              <w:t>amortización de activos intangibles</w:t>
            </w:r>
            <w:r w:rsidRPr="00B61C3F">
              <w:rPr>
                <w:rFonts w:eastAsiaTheme="minorHAnsi"/>
                <w:sz w:val="22"/>
                <w:szCs w:val="22"/>
                <w:lang w:val="es-MX" w:eastAsia="en-US"/>
              </w:rPr>
              <w:t>, de acuerdo a los lineamientos que emita el CONAC. Integra los montos acumulados de ejercicios fiscales anteriores.</w:t>
            </w:r>
          </w:p>
        </w:tc>
      </w:tr>
      <w:tr w:rsidR="00D82460" w:rsidRPr="00B61C3F" w14:paraId="72854A24" w14:textId="77777777" w:rsidTr="008C475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6A26EDFF" w14:textId="77777777" w:rsidR="00D82460" w:rsidRPr="00B61C3F" w:rsidRDefault="00D82460" w:rsidP="008C4757">
            <w:pPr>
              <w:jc w:val="left"/>
              <w:rPr>
                <w:b/>
                <w:bCs/>
                <w:color w:val="000000"/>
                <w:sz w:val="22"/>
                <w:szCs w:val="22"/>
                <w:lang w:val="es-MX" w:eastAsia="es-MX"/>
              </w:rPr>
            </w:pPr>
            <w:r w:rsidRPr="00B61C3F">
              <w:rPr>
                <w:b/>
                <w:bCs/>
                <w:color w:val="000000"/>
                <w:sz w:val="22"/>
                <w:szCs w:val="22"/>
                <w:lang w:val="es-MX" w:eastAsia="es-MX"/>
              </w:rPr>
              <w:t>Observaciones</w:t>
            </w:r>
          </w:p>
        </w:tc>
      </w:tr>
      <w:tr w:rsidR="00D82460" w:rsidRPr="00B61C3F" w14:paraId="33F38825" w14:textId="77777777" w:rsidTr="008C475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E7A469A" w14:textId="77777777" w:rsidR="00D82460" w:rsidRPr="00B61C3F" w:rsidRDefault="00D82460" w:rsidP="008C4757">
            <w:pPr>
              <w:jc w:val="left"/>
              <w:rPr>
                <w:color w:val="000000"/>
                <w:sz w:val="22"/>
                <w:szCs w:val="22"/>
                <w:lang w:val="es-MX" w:eastAsia="es-MX"/>
              </w:rPr>
            </w:pPr>
            <w:r w:rsidRPr="00B61C3F">
              <w:rPr>
                <w:noProof/>
                <w:color w:val="000000"/>
                <w:sz w:val="22"/>
                <w:szCs w:val="22"/>
                <w:lang w:val="es-MX" w:eastAsia="es-MX"/>
              </w:rPr>
              <w:t>Control por bien</w:t>
            </w:r>
          </w:p>
        </w:tc>
      </w:tr>
    </w:tbl>
    <w:p w14:paraId="1EDA858B" w14:textId="77777777" w:rsidR="00D82460" w:rsidRPr="00B61C3F" w:rsidRDefault="00D82460" w:rsidP="00797C3C">
      <w:pPr>
        <w:rPr>
          <w:sz w:val="22"/>
          <w:szCs w:val="22"/>
        </w:rPr>
      </w:pPr>
    </w:p>
    <w:p w14:paraId="3A21EF23" w14:textId="77777777" w:rsidR="00D82460" w:rsidRPr="00B61C3F" w:rsidRDefault="00D82460" w:rsidP="00797C3C">
      <w:pPr>
        <w:rPr>
          <w:sz w:val="22"/>
          <w:szCs w:val="22"/>
        </w:rPr>
      </w:pPr>
    </w:p>
    <w:p w14:paraId="228AA1B3" w14:textId="77777777" w:rsidR="00D82460" w:rsidRPr="00B61C3F" w:rsidRDefault="00D82460" w:rsidP="00797C3C">
      <w:pPr>
        <w:rPr>
          <w:sz w:val="22"/>
          <w:szCs w:val="22"/>
        </w:rPr>
      </w:pPr>
    </w:p>
    <w:p w14:paraId="71DAE692" w14:textId="77777777" w:rsidR="00D82460" w:rsidRPr="00B61C3F" w:rsidRDefault="00D82460" w:rsidP="00797C3C">
      <w:pPr>
        <w:rPr>
          <w:sz w:val="22"/>
          <w:szCs w:val="22"/>
        </w:rPr>
      </w:pPr>
    </w:p>
    <w:p w14:paraId="3B003B72" w14:textId="77777777" w:rsidR="00D82460" w:rsidRPr="00B61C3F" w:rsidRDefault="00D82460" w:rsidP="00797C3C">
      <w:pPr>
        <w:rPr>
          <w:sz w:val="22"/>
          <w:szCs w:val="22"/>
        </w:rPr>
      </w:pPr>
    </w:p>
    <w:p w14:paraId="7402430A" w14:textId="75CC55B0" w:rsidR="00D82460" w:rsidRPr="00B61C3F" w:rsidRDefault="00D82460" w:rsidP="00797C3C">
      <w:pPr>
        <w:rPr>
          <w:sz w:val="22"/>
          <w:szCs w:val="22"/>
        </w:rPr>
        <w:sectPr w:rsidR="00D82460" w:rsidRPr="00B61C3F" w:rsidSect="00270222">
          <w:pgSz w:w="12240" w:h="15840"/>
          <w:pgMar w:top="1134" w:right="1080" w:bottom="1135" w:left="1080" w:header="708" w:footer="708" w:gutter="0"/>
          <w:cols w:space="708"/>
          <w:docGrid w:linePitch="360"/>
        </w:sect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797C3C" w:rsidRPr="00B61C3F" w14:paraId="74024376" w14:textId="77777777" w:rsidTr="00E76FF5">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4024375"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797C3C" w:rsidRPr="00B61C3F" w14:paraId="7402437C" w14:textId="77777777" w:rsidTr="00E76FF5">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377"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4024378"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2</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379"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PASIVO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402437A"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2437B" w14:textId="77777777" w:rsidR="00797C3C" w:rsidRPr="00B61C3F" w:rsidRDefault="00797C3C" w:rsidP="006E720B">
            <w:pPr>
              <w:jc w:val="center"/>
              <w:rPr>
                <w:bCs/>
                <w:color w:val="000000"/>
                <w:sz w:val="22"/>
                <w:szCs w:val="22"/>
                <w:lang w:val="es-MX" w:eastAsia="es-MX"/>
              </w:rPr>
            </w:pPr>
            <w:r w:rsidRPr="00B61C3F">
              <w:rPr>
                <w:bCs/>
                <w:noProof/>
                <w:color w:val="000000"/>
                <w:sz w:val="22"/>
                <w:szCs w:val="22"/>
                <w:lang w:val="es-MX" w:eastAsia="es-MX"/>
              </w:rPr>
              <w:t>Acreedora</w:t>
            </w:r>
          </w:p>
        </w:tc>
      </w:tr>
      <w:tr w:rsidR="00627987" w:rsidRPr="00B61C3F" w14:paraId="74024382" w14:textId="77777777" w:rsidTr="00E76FF5">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37D"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402437E"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21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37F"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PASIVO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4380"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4381" w14:textId="77777777" w:rsidR="00627987" w:rsidRPr="00B61C3F" w:rsidRDefault="00627987" w:rsidP="00627987">
            <w:pPr>
              <w:jc w:val="center"/>
              <w:rPr>
                <w:bCs/>
                <w:color w:val="000000"/>
                <w:sz w:val="22"/>
                <w:szCs w:val="22"/>
                <w:lang w:val="es-MX" w:eastAsia="es-MX"/>
              </w:rPr>
            </w:pPr>
            <w:r w:rsidRPr="00B61C3F">
              <w:rPr>
                <w:bCs/>
                <w:noProof/>
                <w:color w:val="000000"/>
                <w:sz w:val="22"/>
                <w:szCs w:val="22"/>
                <w:lang w:val="es-MX" w:eastAsia="es-MX"/>
              </w:rPr>
              <w:t>-</w:t>
            </w:r>
          </w:p>
        </w:tc>
      </w:tr>
      <w:tr w:rsidR="00627987" w:rsidRPr="00B61C3F" w14:paraId="74024388" w14:textId="77777777" w:rsidTr="00E76FF5">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383"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4024384"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211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385"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Cuentas por pagar a Corto Plazo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4386"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4387" w14:textId="77777777" w:rsidR="00627987" w:rsidRPr="00B61C3F" w:rsidRDefault="00627987" w:rsidP="00627987">
            <w:pPr>
              <w:jc w:val="center"/>
              <w:rPr>
                <w:bCs/>
                <w:color w:val="000000"/>
                <w:sz w:val="22"/>
                <w:szCs w:val="22"/>
                <w:lang w:val="es-MX" w:eastAsia="es-MX"/>
              </w:rPr>
            </w:pPr>
            <w:r w:rsidRPr="00B61C3F">
              <w:rPr>
                <w:bCs/>
                <w:noProof/>
                <w:color w:val="000000"/>
                <w:sz w:val="22"/>
                <w:szCs w:val="22"/>
                <w:lang w:val="es-MX" w:eastAsia="es-MX"/>
              </w:rPr>
              <w:t>-</w:t>
            </w:r>
          </w:p>
        </w:tc>
      </w:tr>
      <w:tr w:rsidR="00627987" w:rsidRPr="00B61C3F" w14:paraId="7402438E" w14:textId="77777777" w:rsidTr="00E76FF5">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389"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402438A"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2111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38B"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Servicios Personales por pagar a Corto Plazo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438C"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438D" w14:textId="77777777" w:rsidR="00627987" w:rsidRPr="00B61C3F" w:rsidRDefault="00627987" w:rsidP="00627987">
            <w:pPr>
              <w:jc w:val="center"/>
              <w:rPr>
                <w:bCs/>
                <w:color w:val="000000"/>
                <w:sz w:val="22"/>
                <w:szCs w:val="22"/>
                <w:lang w:val="es-MX" w:eastAsia="es-MX"/>
              </w:rPr>
            </w:pPr>
            <w:r w:rsidRPr="00B61C3F">
              <w:rPr>
                <w:bCs/>
                <w:noProof/>
                <w:color w:val="000000"/>
                <w:sz w:val="22"/>
                <w:szCs w:val="22"/>
                <w:lang w:val="es-MX" w:eastAsia="es-MX"/>
              </w:rPr>
              <w:t>-</w:t>
            </w:r>
          </w:p>
        </w:tc>
      </w:tr>
      <w:tr w:rsidR="00627987" w:rsidRPr="00B61C3F" w14:paraId="74024391" w14:textId="77777777" w:rsidTr="00E76FF5">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438F"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24390"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627987" w:rsidRPr="00B61C3F" w14:paraId="74024394" w14:textId="77777777" w:rsidTr="006E720B">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74024392" w14:textId="5AF4385C"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211100001</w:t>
            </w:r>
            <w:r w:rsidR="00705F22" w:rsidRPr="00B61C3F">
              <w:rPr>
                <w:bCs/>
                <w:noProof/>
                <w:color w:val="000000"/>
                <w:sz w:val="22"/>
                <w:szCs w:val="22"/>
                <w:lang w:val="es-MX" w:eastAsia="es-MX"/>
              </w:rPr>
              <w:t xml:space="preserve"> a 211111</w:t>
            </w:r>
            <w:r w:rsidR="008C791B" w:rsidRPr="00B61C3F">
              <w:rPr>
                <w:bCs/>
                <w:noProof/>
                <w:color w:val="000000"/>
                <w:sz w:val="22"/>
                <w:szCs w:val="22"/>
                <w:lang w:val="es-MX" w:eastAsia="es-MX"/>
              </w:rPr>
              <w:t>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74024393" w14:textId="320A23B4" w:rsidR="00627987" w:rsidRPr="00B61C3F" w:rsidRDefault="00627987" w:rsidP="00627987">
            <w:pPr>
              <w:jc w:val="left"/>
              <w:rPr>
                <w:bCs/>
                <w:color w:val="000000"/>
                <w:sz w:val="22"/>
                <w:szCs w:val="22"/>
                <w:lang w:val="es-MX" w:eastAsia="es-MX"/>
              </w:rPr>
            </w:pPr>
            <w:r w:rsidRPr="00B61C3F">
              <w:rPr>
                <w:bCs/>
                <w:color w:val="000000"/>
                <w:sz w:val="22"/>
                <w:szCs w:val="22"/>
                <w:lang w:val="es-MX" w:eastAsia="es-MX"/>
              </w:rPr>
              <w:t> </w:t>
            </w:r>
            <w:r w:rsidR="00AD69AF" w:rsidRPr="00B61C3F">
              <w:rPr>
                <w:bCs/>
                <w:color w:val="000000"/>
                <w:sz w:val="22"/>
                <w:szCs w:val="22"/>
                <w:lang w:val="es-MX" w:eastAsia="es-MX"/>
              </w:rPr>
              <w:t>Servicios Personales por Pagar</w:t>
            </w:r>
          </w:p>
        </w:tc>
      </w:tr>
      <w:tr w:rsidR="00627987" w:rsidRPr="00B61C3F" w14:paraId="74024399" w14:textId="77777777" w:rsidTr="00E76FF5">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4024395"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4396"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024397"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4398"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Abono</w:t>
            </w:r>
          </w:p>
        </w:tc>
      </w:tr>
      <w:tr w:rsidR="00627987" w:rsidRPr="00B61C3F" w14:paraId="7402439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39D" w14:textId="656398B4" w:rsidR="00627987" w:rsidRPr="00B61C3F" w:rsidRDefault="00AD69AF" w:rsidP="00627987">
            <w:pPr>
              <w:jc w:val="left"/>
              <w:rPr>
                <w:bCs/>
                <w:color w:val="000000"/>
                <w:sz w:val="22"/>
                <w:szCs w:val="22"/>
                <w:lang w:val="es-MX" w:eastAsia="es-MX"/>
              </w:rPr>
            </w:pPr>
            <w:r w:rsidRPr="00B61C3F">
              <w:rPr>
                <w:bCs/>
                <w:color w:val="000000"/>
                <w:sz w:val="22"/>
                <w:szCs w:val="22"/>
                <w:lang w:val="es-MX" w:eastAsia="es-MX"/>
              </w:rPr>
              <w:t>SP1-3 Pago de los gastos por servicios personales (nómina, otros servicios personales).</w:t>
            </w:r>
          </w:p>
        </w:tc>
        <w:tc>
          <w:tcPr>
            <w:tcW w:w="5103" w:type="dxa"/>
            <w:gridSpan w:val="4"/>
            <w:tcBorders>
              <w:top w:val="nil"/>
              <w:left w:val="nil"/>
              <w:bottom w:val="dotted" w:sz="4" w:space="0" w:color="000000"/>
              <w:right w:val="single" w:sz="8" w:space="0" w:color="000000"/>
            </w:tcBorders>
            <w:shd w:val="clear" w:color="auto" w:fill="auto"/>
            <w:hideMark/>
          </w:tcPr>
          <w:p w14:paraId="7402439E" w14:textId="6CE9EE28" w:rsidR="00627987" w:rsidRPr="00B61C3F" w:rsidRDefault="00AD69AF" w:rsidP="00627987">
            <w:pPr>
              <w:jc w:val="left"/>
              <w:rPr>
                <w:bCs/>
                <w:color w:val="000000"/>
                <w:sz w:val="22"/>
                <w:szCs w:val="22"/>
                <w:lang w:val="es-MX" w:eastAsia="es-MX"/>
              </w:rPr>
            </w:pPr>
            <w:r w:rsidRPr="00B61C3F">
              <w:rPr>
                <w:bCs/>
                <w:color w:val="000000"/>
                <w:sz w:val="22"/>
                <w:szCs w:val="22"/>
                <w:lang w:val="es-MX" w:eastAsia="es-MX"/>
              </w:rPr>
              <w:t>SP1-1 Por el devengado de los gastos por servicios personales (nómina, otros servicios personales y retenciones)</w:t>
            </w:r>
          </w:p>
        </w:tc>
      </w:tr>
      <w:tr w:rsidR="00AD69AF" w:rsidRPr="00B61C3F" w14:paraId="740243A2" w14:textId="77777777" w:rsidTr="00B3438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40243A0" w14:textId="5CF458C8" w:rsidR="00AD69AF" w:rsidRPr="00B61C3F" w:rsidRDefault="00B3438B" w:rsidP="00AD69AF">
            <w:pPr>
              <w:jc w:val="left"/>
              <w:rPr>
                <w:bCs/>
                <w:color w:val="000000"/>
                <w:sz w:val="22"/>
                <w:szCs w:val="22"/>
                <w:lang w:val="es-MX" w:eastAsia="es-MX"/>
              </w:rPr>
            </w:pPr>
            <w:r w:rsidRPr="00B61C3F">
              <w:rPr>
                <w:bCs/>
                <w:color w:val="000000"/>
                <w:sz w:val="22"/>
                <w:szCs w:val="22"/>
                <w:lang w:val="es-MX" w:eastAsia="es-MX"/>
              </w:rPr>
              <w:t>AF2-4 Recuperación descuento vía nomina</w:t>
            </w:r>
          </w:p>
        </w:tc>
        <w:tc>
          <w:tcPr>
            <w:tcW w:w="5103" w:type="dxa"/>
            <w:gridSpan w:val="4"/>
            <w:tcBorders>
              <w:top w:val="nil"/>
              <w:left w:val="nil"/>
              <w:bottom w:val="dotted" w:sz="4" w:space="0" w:color="000000"/>
              <w:right w:val="single" w:sz="8" w:space="0" w:color="000000"/>
            </w:tcBorders>
            <w:shd w:val="clear" w:color="auto" w:fill="auto"/>
            <w:hideMark/>
          </w:tcPr>
          <w:p w14:paraId="740243A1" w14:textId="0710B503" w:rsidR="00AD69AF" w:rsidRPr="00B61C3F" w:rsidRDefault="00AD69AF" w:rsidP="00AD69AF">
            <w:pPr>
              <w:jc w:val="left"/>
              <w:rPr>
                <w:bCs/>
                <w:color w:val="000000"/>
                <w:sz w:val="22"/>
                <w:szCs w:val="22"/>
                <w:lang w:val="es-MX" w:eastAsia="es-MX"/>
              </w:rPr>
            </w:pPr>
          </w:p>
        </w:tc>
      </w:tr>
      <w:tr w:rsidR="00AD69AF" w:rsidRPr="00B61C3F" w14:paraId="740243A5"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3A3" w14:textId="77777777" w:rsidR="00AD69AF" w:rsidRPr="00B61C3F" w:rsidRDefault="00AD69AF" w:rsidP="00AD69A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3A4" w14:textId="77777777" w:rsidR="00AD69AF" w:rsidRPr="00B61C3F" w:rsidRDefault="00AD69AF" w:rsidP="00AD69AF">
            <w:pPr>
              <w:jc w:val="left"/>
              <w:rPr>
                <w:bCs/>
                <w:color w:val="000000"/>
                <w:sz w:val="22"/>
                <w:szCs w:val="22"/>
                <w:lang w:val="es-MX" w:eastAsia="es-MX"/>
              </w:rPr>
            </w:pPr>
          </w:p>
        </w:tc>
      </w:tr>
      <w:tr w:rsidR="00AD69AF" w:rsidRPr="00B61C3F" w14:paraId="740243A8"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3A6" w14:textId="77777777" w:rsidR="00AD69AF" w:rsidRPr="00B61C3F" w:rsidRDefault="00AD69AF" w:rsidP="00AD69A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3A7" w14:textId="77777777" w:rsidR="00AD69AF" w:rsidRPr="00B61C3F" w:rsidRDefault="00AD69AF" w:rsidP="00AD69AF">
            <w:pPr>
              <w:jc w:val="left"/>
              <w:rPr>
                <w:bCs/>
                <w:color w:val="000000"/>
                <w:sz w:val="22"/>
                <w:szCs w:val="22"/>
                <w:lang w:val="es-MX" w:eastAsia="es-MX"/>
              </w:rPr>
            </w:pPr>
          </w:p>
        </w:tc>
      </w:tr>
      <w:tr w:rsidR="00AD69AF" w:rsidRPr="00B61C3F" w14:paraId="740243AB"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3A9" w14:textId="77777777" w:rsidR="00AD69AF" w:rsidRPr="00B61C3F" w:rsidRDefault="00AD69AF" w:rsidP="00AD69A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3AA" w14:textId="77777777" w:rsidR="00AD69AF" w:rsidRPr="00B61C3F" w:rsidRDefault="00AD69AF" w:rsidP="00AD69AF">
            <w:pPr>
              <w:jc w:val="left"/>
              <w:rPr>
                <w:bCs/>
                <w:color w:val="000000"/>
                <w:sz w:val="22"/>
                <w:szCs w:val="22"/>
                <w:lang w:val="es-MX" w:eastAsia="es-MX"/>
              </w:rPr>
            </w:pPr>
          </w:p>
        </w:tc>
      </w:tr>
      <w:tr w:rsidR="00AD69AF" w:rsidRPr="00B61C3F" w14:paraId="740243AE"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3AC" w14:textId="77777777" w:rsidR="00AD69AF" w:rsidRPr="00B61C3F" w:rsidRDefault="00AD69AF" w:rsidP="00AD69A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3AD" w14:textId="77777777" w:rsidR="00AD69AF" w:rsidRPr="00B61C3F" w:rsidRDefault="00AD69AF" w:rsidP="00AD69AF">
            <w:pPr>
              <w:jc w:val="left"/>
              <w:rPr>
                <w:bCs/>
                <w:color w:val="000000"/>
                <w:sz w:val="22"/>
                <w:szCs w:val="22"/>
                <w:lang w:val="es-MX" w:eastAsia="es-MX"/>
              </w:rPr>
            </w:pPr>
          </w:p>
        </w:tc>
      </w:tr>
      <w:tr w:rsidR="00AD69AF" w:rsidRPr="00B61C3F" w14:paraId="740243B1"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3AF" w14:textId="77777777" w:rsidR="00AD69AF" w:rsidRPr="00B61C3F" w:rsidRDefault="00AD69AF" w:rsidP="00AD69A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3B0" w14:textId="77777777" w:rsidR="00AD69AF" w:rsidRPr="00B61C3F" w:rsidRDefault="00AD69AF" w:rsidP="00AD69AF">
            <w:pPr>
              <w:jc w:val="left"/>
              <w:rPr>
                <w:bCs/>
                <w:color w:val="000000"/>
                <w:sz w:val="22"/>
                <w:szCs w:val="22"/>
                <w:lang w:val="es-MX" w:eastAsia="es-MX"/>
              </w:rPr>
            </w:pPr>
          </w:p>
        </w:tc>
      </w:tr>
      <w:tr w:rsidR="00AD69AF" w:rsidRPr="00B61C3F" w14:paraId="740243B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3B2" w14:textId="77777777" w:rsidR="00AD69AF" w:rsidRPr="00B61C3F" w:rsidRDefault="00AD69AF" w:rsidP="00AD69A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3B3" w14:textId="77777777" w:rsidR="00AD69AF" w:rsidRPr="00B61C3F" w:rsidRDefault="00AD69AF" w:rsidP="00AD69AF">
            <w:pPr>
              <w:jc w:val="left"/>
              <w:rPr>
                <w:bCs/>
                <w:color w:val="000000"/>
                <w:sz w:val="22"/>
                <w:szCs w:val="22"/>
                <w:lang w:val="es-MX" w:eastAsia="es-MX"/>
              </w:rPr>
            </w:pPr>
          </w:p>
        </w:tc>
      </w:tr>
      <w:tr w:rsidR="00AD69AF" w:rsidRPr="00B61C3F" w14:paraId="740243B7"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3B5" w14:textId="77777777" w:rsidR="00AD69AF" w:rsidRPr="00B61C3F" w:rsidRDefault="00AD69AF" w:rsidP="00AD69A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3B6" w14:textId="77777777" w:rsidR="00AD69AF" w:rsidRPr="00B61C3F" w:rsidRDefault="00AD69AF" w:rsidP="00AD69AF">
            <w:pPr>
              <w:jc w:val="left"/>
              <w:rPr>
                <w:bCs/>
                <w:color w:val="000000"/>
                <w:sz w:val="22"/>
                <w:szCs w:val="22"/>
                <w:lang w:val="es-MX" w:eastAsia="es-MX"/>
              </w:rPr>
            </w:pPr>
          </w:p>
        </w:tc>
      </w:tr>
      <w:tr w:rsidR="00AD69AF" w:rsidRPr="00B61C3F" w14:paraId="740243BA"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3B8" w14:textId="77777777" w:rsidR="00AD69AF" w:rsidRPr="00B61C3F" w:rsidRDefault="00AD69AF" w:rsidP="00AD69A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3B9" w14:textId="77777777" w:rsidR="00AD69AF" w:rsidRPr="00B61C3F" w:rsidRDefault="00AD69AF" w:rsidP="00AD69AF">
            <w:pPr>
              <w:jc w:val="left"/>
              <w:rPr>
                <w:bCs/>
                <w:color w:val="000000"/>
                <w:sz w:val="22"/>
                <w:szCs w:val="22"/>
                <w:lang w:val="es-MX" w:eastAsia="es-MX"/>
              </w:rPr>
            </w:pPr>
          </w:p>
        </w:tc>
      </w:tr>
      <w:tr w:rsidR="00AD69AF" w:rsidRPr="00B61C3F" w14:paraId="740243BD"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3BB" w14:textId="77777777" w:rsidR="00AD69AF" w:rsidRPr="00B61C3F" w:rsidRDefault="00AD69AF" w:rsidP="00AD69A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3BC" w14:textId="77777777" w:rsidR="00AD69AF" w:rsidRPr="00B61C3F" w:rsidRDefault="00AD69AF" w:rsidP="00AD69AF">
            <w:pPr>
              <w:jc w:val="left"/>
              <w:rPr>
                <w:bCs/>
                <w:color w:val="000000"/>
                <w:sz w:val="22"/>
                <w:szCs w:val="22"/>
                <w:lang w:val="es-MX" w:eastAsia="es-MX"/>
              </w:rPr>
            </w:pPr>
          </w:p>
        </w:tc>
      </w:tr>
      <w:tr w:rsidR="00AD69AF" w:rsidRPr="00B61C3F" w14:paraId="740243C0"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3BE" w14:textId="77777777" w:rsidR="00AD69AF" w:rsidRPr="00B61C3F" w:rsidRDefault="00AD69AF" w:rsidP="00AD69A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3BF" w14:textId="77777777" w:rsidR="00AD69AF" w:rsidRPr="00B61C3F" w:rsidRDefault="00AD69AF" w:rsidP="00AD69AF">
            <w:pPr>
              <w:jc w:val="left"/>
              <w:rPr>
                <w:bCs/>
                <w:color w:val="000000"/>
                <w:sz w:val="22"/>
                <w:szCs w:val="22"/>
                <w:lang w:val="es-MX" w:eastAsia="es-MX"/>
              </w:rPr>
            </w:pPr>
          </w:p>
        </w:tc>
      </w:tr>
      <w:tr w:rsidR="00AD69AF" w:rsidRPr="00B61C3F" w14:paraId="740243C3"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3C1" w14:textId="77777777" w:rsidR="00AD69AF" w:rsidRPr="00B61C3F" w:rsidRDefault="00AD69AF" w:rsidP="00AD69A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3C2" w14:textId="77777777" w:rsidR="00AD69AF" w:rsidRPr="00B61C3F" w:rsidRDefault="00AD69AF" w:rsidP="00AD69AF">
            <w:pPr>
              <w:jc w:val="left"/>
              <w:rPr>
                <w:bCs/>
                <w:color w:val="000000"/>
                <w:sz w:val="22"/>
                <w:szCs w:val="22"/>
                <w:lang w:val="es-MX" w:eastAsia="es-MX"/>
              </w:rPr>
            </w:pPr>
          </w:p>
        </w:tc>
      </w:tr>
      <w:tr w:rsidR="00AD69AF" w:rsidRPr="00B61C3F" w14:paraId="740243C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3CA" w14:textId="77777777" w:rsidR="00AD69AF" w:rsidRPr="00B61C3F" w:rsidRDefault="00AD69AF" w:rsidP="00AD69A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3CB" w14:textId="77777777" w:rsidR="00AD69AF" w:rsidRPr="00B61C3F" w:rsidRDefault="00AD69AF" w:rsidP="00AD69AF">
            <w:pPr>
              <w:jc w:val="left"/>
              <w:rPr>
                <w:bCs/>
                <w:color w:val="000000"/>
                <w:sz w:val="22"/>
                <w:szCs w:val="22"/>
                <w:lang w:val="es-MX" w:eastAsia="es-MX"/>
              </w:rPr>
            </w:pPr>
          </w:p>
        </w:tc>
      </w:tr>
      <w:tr w:rsidR="00AD69AF" w:rsidRPr="00B61C3F" w14:paraId="740243C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3CD" w14:textId="77777777" w:rsidR="00AD69AF" w:rsidRPr="00B61C3F" w:rsidRDefault="00AD69AF" w:rsidP="00AD69A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3CE" w14:textId="77777777" w:rsidR="00AD69AF" w:rsidRPr="00B61C3F" w:rsidRDefault="00AD69AF" w:rsidP="00AD69AF">
            <w:pPr>
              <w:jc w:val="left"/>
              <w:rPr>
                <w:bCs/>
                <w:color w:val="000000"/>
                <w:sz w:val="22"/>
                <w:szCs w:val="22"/>
                <w:lang w:val="es-MX" w:eastAsia="es-MX"/>
              </w:rPr>
            </w:pPr>
          </w:p>
        </w:tc>
      </w:tr>
      <w:tr w:rsidR="00AD69AF" w:rsidRPr="00B61C3F" w14:paraId="740243D2"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3D0" w14:textId="77777777" w:rsidR="00AD69AF" w:rsidRPr="00B61C3F" w:rsidRDefault="00AD69AF" w:rsidP="00AD69A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3D1" w14:textId="77777777" w:rsidR="00AD69AF" w:rsidRPr="00B61C3F" w:rsidRDefault="00AD69AF" w:rsidP="00AD69AF">
            <w:pPr>
              <w:jc w:val="left"/>
              <w:rPr>
                <w:bCs/>
                <w:color w:val="000000"/>
                <w:sz w:val="22"/>
                <w:szCs w:val="22"/>
                <w:lang w:val="es-MX" w:eastAsia="es-MX"/>
              </w:rPr>
            </w:pPr>
          </w:p>
        </w:tc>
      </w:tr>
      <w:tr w:rsidR="00AD69AF" w:rsidRPr="00B61C3F" w14:paraId="740243D5"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3D3" w14:textId="77777777" w:rsidR="00AD69AF" w:rsidRPr="00B61C3F" w:rsidRDefault="00AD69AF" w:rsidP="00AD69AF">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3D4" w14:textId="77777777" w:rsidR="00AD69AF" w:rsidRPr="00B61C3F" w:rsidRDefault="00AD69AF" w:rsidP="00AD69AF">
            <w:pPr>
              <w:jc w:val="left"/>
              <w:rPr>
                <w:bCs/>
                <w:color w:val="000000"/>
                <w:sz w:val="22"/>
                <w:szCs w:val="22"/>
                <w:lang w:val="es-MX" w:eastAsia="es-MX"/>
              </w:rPr>
            </w:pPr>
          </w:p>
        </w:tc>
      </w:tr>
      <w:tr w:rsidR="00AD69AF" w:rsidRPr="00B61C3F" w14:paraId="740243D7" w14:textId="77777777" w:rsidTr="00E76FF5">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0243D6" w14:textId="77777777" w:rsidR="00AD69AF" w:rsidRPr="00B61C3F" w:rsidRDefault="00AD69AF" w:rsidP="00AD69AF">
            <w:pPr>
              <w:jc w:val="left"/>
              <w:rPr>
                <w:b/>
                <w:bCs/>
                <w:color w:val="000000"/>
                <w:sz w:val="22"/>
                <w:szCs w:val="22"/>
                <w:lang w:val="es-MX" w:eastAsia="es-MX"/>
              </w:rPr>
            </w:pPr>
            <w:r w:rsidRPr="00B61C3F">
              <w:rPr>
                <w:b/>
                <w:bCs/>
                <w:color w:val="000000"/>
                <w:sz w:val="22"/>
                <w:szCs w:val="22"/>
                <w:lang w:val="es-MX" w:eastAsia="es-MX"/>
              </w:rPr>
              <w:t>Su saldo representa</w:t>
            </w:r>
          </w:p>
        </w:tc>
      </w:tr>
      <w:tr w:rsidR="00AD69AF" w:rsidRPr="00B61C3F" w14:paraId="740243D9" w14:textId="77777777" w:rsidTr="006E720B">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40243D8" w14:textId="77777777" w:rsidR="00AD69AF" w:rsidRPr="00B61C3F" w:rsidRDefault="00AD69AF" w:rsidP="00AD69AF">
            <w:pPr>
              <w:jc w:val="left"/>
              <w:rPr>
                <w:color w:val="000000"/>
                <w:sz w:val="22"/>
                <w:szCs w:val="22"/>
                <w:lang w:val="es-MX" w:eastAsia="es-MX"/>
              </w:rPr>
            </w:pPr>
            <w:r w:rsidRPr="00B61C3F">
              <w:rPr>
                <w:noProof/>
                <w:color w:val="000000"/>
                <w:sz w:val="22"/>
                <w:szCs w:val="22"/>
                <w:lang w:val="es-MX" w:eastAsia="es-MX"/>
              </w:rPr>
              <w:t>Representa los adeudos por las remuneraciones del personal al servicio del ente público, de carácter permanente o transitorio, que deberá pagar en un plazo menor o igual a doce meses.</w:t>
            </w:r>
          </w:p>
        </w:tc>
      </w:tr>
      <w:tr w:rsidR="00AD69AF" w:rsidRPr="00B61C3F" w14:paraId="740243DB" w14:textId="77777777" w:rsidTr="00E76FF5">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40243DA" w14:textId="77777777" w:rsidR="00AD69AF" w:rsidRPr="00B61C3F" w:rsidRDefault="00AD69AF" w:rsidP="00AD69AF">
            <w:pPr>
              <w:jc w:val="left"/>
              <w:rPr>
                <w:b/>
                <w:bCs/>
                <w:color w:val="000000"/>
                <w:sz w:val="22"/>
                <w:szCs w:val="22"/>
                <w:lang w:val="es-MX" w:eastAsia="es-MX"/>
              </w:rPr>
            </w:pPr>
            <w:r w:rsidRPr="00B61C3F">
              <w:rPr>
                <w:b/>
                <w:bCs/>
                <w:color w:val="000000"/>
                <w:sz w:val="22"/>
                <w:szCs w:val="22"/>
                <w:lang w:val="es-MX" w:eastAsia="es-MX"/>
              </w:rPr>
              <w:t>Observaciones</w:t>
            </w:r>
          </w:p>
        </w:tc>
      </w:tr>
      <w:tr w:rsidR="00AD69AF" w:rsidRPr="00B61C3F" w14:paraId="740243DD" w14:textId="77777777" w:rsidTr="006E720B">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40243DC" w14:textId="77777777" w:rsidR="00AD69AF" w:rsidRPr="00B61C3F" w:rsidRDefault="00AD69AF" w:rsidP="00AD69AF">
            <w:pPr>
              <w:jc w:val="left"/>
              <w:rPr>
                <w:color w:val="000000"/>
                <w:sz w:val="22"/>
                <w:szCs w:val="22"/>
                <w:lang w:val="es-MX" w:eastAsia="es-MX"/>
              </w:rPr>
            </w:pPr>
          </w:p>
        </w:tc>
      </w:tr>
    </w:tbl>
    <w:p w14:paraId="74024448" w14:textId="77777777" w:rsidR="00797C3C" w:rsidRPr="00B61C3F" w:rsidRDefault="00797C3C" w:rsidP="00797C3C">
      <w:pPr>
        <w:rPr>
          <w:sz w:val="22"/>
          <w:szCs w:val="22"/>
        </w:rPr>
        <w:sectPr w:rsidR="00797C3C" w:rsidRPr="00B61C3F" w:rsidSect="00270222">
          <w:pgSz w:w="12240" w:h="15840"/>
          <w:pgMar w:top="1134" w:right="1080" w:bottom="1135" w:left="1080" w:header="708" w:footer="708" w:gutter="0"/>
          <w:cols w:space="708"/>
          <w:docGrid w:linePitch="360"/>
        </w:sect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797C3C" w:rsidRPr="00B61C3F" w14:paraId="740244B4" w14:textId="77777777" w:rsidTr="001F67DB">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40244B3"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797C3C" w:rsidRPr="00B61C3F" w14:paraId="740244BA" w14:textId="77777777" w:rsidTr="001F67DB">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4B5"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40244B6"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2</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4B7"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PASIVO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40244B8"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244B9" w14:textId="77777777" w:rsidR="00797C3C" w:rsidRPr="00B61C3F" w:rsidRDefault="00797C3C" w:rsidP="006E720B">
            <w:pPr>
              <w:jc w:val="center"/>
              <w:rPr>
                <w:bCs/>
                <w:color w:val="000000"/>
                <w:sz w:val="22"/>
                <w:szCs w:val="22"/>
                <w:lang w:val="es-MX" w:eastAsia="es-MX"/>
              </w:rPr>
            </w:pPr>
            <w:r w:rsidRPr="00B61C3F">
              <w:rPr>
                <w:bCs/>
                <w:noProof/>
                <w:color w:val="000000"/>
                <w:sz w:val="22"/>
                <w:szCs w:val="22"/>
                <w:lang w:val="es-MX" w:eastAsia="es-MX"/>
              </w:rPr>
              <w:t>Acreedora</w:t>
            </w:r>
          </w:p>
        </w:tc>
      </w:tr>
      <w:tr w:rsidR="00627987" w:rsidRPr="00B61C3F" w14:paraId="740244C0" w14:textId="77777777" w:rsidTr="001F67DB">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4BB"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40244BC"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21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4BD"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PASIVO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44BE"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44BF" w14:textId="77777777" w:rsidR="00627987" w:rsidRPr="00B61C3F" w:rsidRDefault="00627987" w:rsidP="00627987">
            <w:pPr>
              <w:jc w:val="center"/>
              <w:rPr>
                <w:bCs/>
                <w:color w:val="000000"/>
                <w:sz w:val="22"/>
                <w:szCs w:val="22"/>
                <w:lang w:val="es-MX" w:eastAsia="es-MX"/>
              </w:rPr>
            </w:pPr>
            <w:r w:rsidRPr="00B61C3F">
              <w:rPr>
                <w:bCs/>
                <w:noProof/>
                <w:color w:val="000000"/>
                <w:sz w:val="22"/>
                <w:szCs w:val="22"/>
                <w:lang w:val="es-MX" w:eastAsia="es-MX"/>
              </w:rPr>
              <w:t>-</w:t>
            </w:r>
          </w:p>
        </w:tc>
      </w:tr>
      <w:tr w:rsidR="00627987" w:rsidRPr="00B61C3F" w14:paraId="740244C6" w14:textId="77777777" w:rsidTr="001F67DB">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4C1"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40244C2"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211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4C3"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Cuentas por pagar a Corto Plazo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44C4"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44C5" w14:textId="77777777" w:rsidR="00627987" w:rsidRPr="00B61C3F" w:rsidRDefault="00627987" w:rsidP="00627987">
            <w:pPr>
              <w:jc w:val="center"/>
              <w:rPr>
                <w:bCs/>
                <w:color w:val="000000"/>
                <w:sz w:val="22"/>
                <w:szCs w:val="22"/>
                <w:lang w:val="es-MX" w:eastAsia="es-MX"/>
              </w:rPr>
            </w:pPr>
            <w:r w:rsidRPr="00B61C3F">
              <w:rPr>
                <w:bCs/>
                <w:noProof/>
                <w:color w:val="000000"/>
                <w:sz w:val="22"/>
                <w:szCs w:val="22"/>
                <w:lang w:val="es-MX" w:eastAsia="es-MX"/>
              </w:rPr>
              <w:t>-</w:t>
            </w:r>
          </w:p>
        </w:tc>
      </w:tr>
      <w:tr w:rsidR="00627987" w:rsidRPr="00B61C3F" w14:paraId="740244CC" w14:textId="77777777" w:rsidTr="001F67DB">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4C7"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40244C8"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2112</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4C9"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Proveedores por pagar a Corto Plazo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44CA"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44CB" w14:textId="77777777" w:rsidR="00627987" w:rsidRPr="00B61C3F" w:rsidRDefault="00627987" w:rsidP="00627987">
            <w:pPr>
              <w:jc w:val="center"/>
              <w:rPr>
                <w:bCs/>
                <w:color w:val="000000"/>
                <w:sz w:val="22"/>
                <w:szCs w:val="22"/>
                <w:lang w:val="es-MX" w:eastAsia="es-MX"/>
              </w:rPr>
            </w:pPr>
            <w:r w:rsidRPr="00B61C3F">
              <w:rPr>
                <w:bCs/>
                <w:noProof/>
                <w:color w:val="000000"/>
                <w:sz w:val="22"/>
                <w:szCs w:val="22"/>
                <w:lang w:val="es-MX" w:eastAsia="es-MX"/>
              </w:rPr>
              <w:t>-</w:t>
            </w:r>
          </w:p>
        </w:tc>
      </w:tr>
      <w:tr w:rsidR="00627987" w:rsidRPr="00B61C3F" w14:paraId="740244CF" w14:textId="77777777" w:rsidTr="001F67DB">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44CD"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244CE"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627987" w:rsidRPr="00B61C3F" w14:paraId="740244D2" w14:textId="77777777" w:rsidTr="006E720B">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740244D0" w14:textId="27E8B2D0" w:rsidR="00627987" w:rsidRPr="00B61C3F" w:rsidRDefault="003368FA" w:rsidP="00627987">
            <w:pPr>
              <w:jc w:val="left"/>
              <w:rPr>
                <w:bCs/>
                <w:color w:val="000000"/>
                <w:sz w:val="22"/>
                <w:szCs w:val="22"/>
                <w:lang w:val="es-MX" w:eastAsia="es-MX"/>
              </w:rPr>
            </w:pPr>
            <w:r w:rsidRPr="00B61C3F">
              <w:rPr>
                <w:bCs/>
                <w:noProof/>
                <w:color w:val="000000"/>
                <w:sz w:val="22"/>
                <w:szCs w:val="22"/>
                <w:lang w:val="es-MX" w:eastAsia="es-MX"/>
              </w:rPr>
              <w:t>2112110001</w:t>
            </w:r>
            <w:r w:rsidR="00AD69AF" w:rsidRPr="00B61C3F">
              <w:rPr>
                <w:bCs/>
                <w:noProof/>
                <w:color w:val="000000"/>
                <w:sz w:val="22"/>
                <w:szCs w:val="22"/>
                <w:lang w:val="es-MX" w:eastAsia="es-MX"/>
              </w:rPr>
              <w:t xml:space="preserve"> a 21121</w:t>
            </w:r>
            <w:r w:rsidR="009A5C4A" w:rsidRPr="00B61C3F">
              <w:rPr>
                <w:bCs/>
                <w:noProof/>
                <w:color w:val="000000"/>
                <w:sz w:val="22"/>
                <w:szCs w:val="22"/>
                <w:lang w:val="es-MX" w:eastAsia="es-MX"/>
              </w:rPr>
              <w:t>9999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740244D1" w14:textId="1F976A81" w:rsidR="00627987" w:rsidRPr="00B61C3F" w:rsidRDefault="00627987" w:rsidP="00627987">
            <w:pPr>
              <w:jc w:val="left"/>
              <w:rPr>
                <w:bCs/>
                <w:color w:val="000000"/>
                <w:sz w:val="22"/>
                <w:szCs w:val="22"/>
                <w:lang w:val="es-MX" w:eastAsia="es-MX"/>
              </w:rPr>
            </w:pPr>
            <w:r w:rsidRPr="00B61C3F">
              <w:rPr>
                <w:bCs/>
                <w:color w:val="000000"/>
                <w:sz w:val="22"/>
                <w:szCs w:val="22"/>
                <w:lang w:val="es-MX" w:eastAsia="es-MX"/>
              </w:rPr>
              <w:t> </w:t>
            </w:r>
            <w:r w:rsidRPr="00B61C3F">
              <w:rPr>
                <w:bCs/>
                <w:noProof/>
                <w:color w:val="000000"/>
                <w:sz w:val="22"/>
                <w:szCs w:val="22"/>
                <w:lang w:val="es-MX" w:eastAsia="es-MX"/>
              </w:rPr>
              <w:t xml:space="preserve">Proveedores por </w:t>
            </w:r>
            <w:r w:rsidR="00AD69AF" w:rsidRPr="00B61C3F">
              <w:rPr>
                <w:bCs/>
                <w:noProof/>
                <w:color w:val="000000"/>
                <w:sz w:val="22"/>
                <w:szCs w:val="22"/>
                <w:lang w:val="es-MX" w:eastAsia="es-MX"/>
              </w:rPr>
              <w:t>Pagar a Corto Plazo</w:t>
            </w:r>
          </w:p>
        </w:tc>
      </w:tr>
      <w:tr w:rsidR="00627987" w:rsidRPr="00B61C3F" w14:paraId="740244D7" w14:textId="77777777" w:rsidTr="001F67DB">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40244D3"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44D4"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0244D5"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44D6"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Abono</w:t>
            </w:r>
          </w:p>
        </w:tc>
      </w:tr>
      <w:tr w:rsidR="00627987" w:rsidRPr="00B61C3F" w14:paraId="740244DA" w14:textId="77777777" w:rsidTr="003368FA">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40244D8" w14:textId="3719A2F0" w:rsidR="00627987" w:rsidRPr="00B61C3F" w:rsidRDefault="00D539F1" w:rsidP="00627987">
            <w:pPr>
              <w:jc w:val="left"/>
              <w:rPr>
                <w:color w:val="000000"/>
                <w:sz w:val="22"/>
                <w:szCs w:val="22"/>
                <w:lang w:val="es-MX" w:eastAsia="es-MX"/>
              </w:rPr>
            </w:pPr>
            <w:r w:rsidRPr="00B61C3F">
              <w:rPr>
                <w:color w:val="000000"/>
                <w:sz w:val="22"/>
                <w:szCs w:val="22"/>
                <w:lang w:val="es-MX" w:eastAsia="es-MX"/>
              </w:rPr>
              <w:t>SG1-</w:t>
            </w:r>
            <w:r w:rsidR="008C4757" w:rsidRPr="00B61C3F">
              <w:rPr>
                <w:color w:val="000000"/>
                <w:sz w:val="22"/>
                <w:szCs w:val="22"/>
                <w:lang w:val="es-MX" w:eastAsia="es-MX"/>
              </w:rPr>
              <w:t>4</w:t>
            </w:r>
            <w:r w:rsidRPr="00B61C3F">
              <w:rPr>
                <w:color w:val="000000"/>
                <w:sz w:val="22"/>
                <w:szCs w:val="22"/>
                <w:lang w:val="es-MX" w:eastAsia="es-MX"/>
              </w:rPr>
              <w:t xml:space="preserve"> </w:t>
            </w:r>
            <w:r w:rsidR="00AD69AF" w:rsidRPr="00B61C3F">
              <w:rPr>
                <w:color w:val="000000"/>
                <w:sz w:val="22"/>
                <w:szCs w:val="22"/>
                <w:lang w:val="es-MX" w:eastAsia="es-MX"/>
              </w:rPr>
              <w:t xml:space="preserve">Por el </w:t>
            </w:r>
            <w:r w:rsidR="008C4757" w:rsidRPr="00B61C3F">
              <w:rPr>
                <w:color w:val="000000"/>
                <w:sz w:val="22"/>
                <w:szCs w:val="22"/>
                <w:lang w:val="es-MX" w:eastAsia="es-MX"/>
              </w:rPr>
              <w:t xml:space="preserve">pago </w:t>
            </w:r>
            <w:r w:rsidR="00AD69AF" w:rsidRPr="00B61C3F">
              <w:rPr>
                <w:color w:val="000000"/>
                <w:sz w:val="22"/>
                <w:szCs w:val="22"/>
                <w:lang w:val="es-MX" w:eastAsia="es-MX"/>
              </w:rPr>
              <w:t>de servicios generales.</w:t>
            </w:r>
          </w:p>
        </w:tc>
        <w:tc>
          <w:tcPr>
            <w:tcW w:w="5103" w:type="dxa"/>
            <w:gridSpan w:val="4"/>
            <w:tcBorders>
              <w:top w:val="nil"/>
              <w:left w:val="nil"/>
              <w:bottom w:val="dotted" w:sz="4" w:space="0" w:color="000000"/>
              <w:right w:val="single" w:sz="8" w:space="0" w:color="000000"/>
            </w:tcBorders>
            <w:shd w:val="clear" w:color="auto" w:fill="auto"/>
          </w:tcPr>
          <w:p w14:paraId="740244D9" w14:textId="019571A6" w:rsidR="00627987" w:rsidRPr="00B61C3F" w:rsidRDefault="00D539F1" w:rsidP="00D539F1">
            <w:pPr>
              <w:jc w:val="left"/>
              <w:rPr>
                <w:color w:val="000000"/>
                <w:sz w:val="22"/>
                <w:szCs w:val="22"/>
                <w:lang w:val="es-MX" w:eastAsia="es-MX"/>
              </w:rPr>
            </w:pPr>
            <w:r w:rsidRPr="00B61C3F">
              <w:rPr>
                <w:color w:val="000000"/>
                <w:sz w:val="22"/>
                <w:szCs w:val="22"/>
              </w:rPr>
              <w:t>SG1-</w:t>
            </w:r>
            <w:r w:rsidR="009A5C4A" w:rsidRPr="00B61C3F">
              <w:rPr>
                <w:color w:val="000000"/>
                <w:sz w:val="22"/>
                <w:szCs w:val="22"/>
              </w:rPr>
              <w:t>2</w:t>
            </w:r>
            <w:r w:rsidRPr="00B61C3F">
              <w:rPr>
                <w:color w:val="000000"/>
                <w:sz w:val="22"/>
                <w:szCs w:val="22"/>
              </w:rPr>
              <w:t xml:space="preserve"> Por el devengado de contratación de servicios generales.</w:t>
            </w:r>
          </w:p>
        </w:tc>
      </w:tr>
      <w:tr w:rsidR="00627987" w:rsidRPr="00B61C3F" w14:paraId="740244DD" w14:textId="77777777" w:rsidTr="003368FA">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40244DB" w14:textId="5EDFCD65" w:rsidR="00627987" w:rsidRPr="00B61C3F" w:rsidRDefault="00D539F1" w:rsidP="00627987">
            <w:pPr>
              <w:jc w:val="left"/>
              <w:rPr>
                <w:bCs/>
                <w:color w:val="000000"/>
                <w:sz w:val="22"/>
                <w:szCs w:val="22"/>
                <w:lang w:val="es-MX" w:eastAsia="es-MX"/>
              </w:rPr>
            </w:pPr>
            <w:r w:rsidRPr="00B61C3F">
              <w:rPr>
                <w:bCs/>
                <w:color w:val="000000"/>
                <w:sz w:val="22"/>
                <w:szCs w:val="22"/>
                <w:lang w:val="es-MX" w:eastAsia="es-MX"/>
              </w:rPr>
              <w:t>PM1-</w:t>
            </w:r>
            <w:r w:rsidR="008C4757" w:rsidRPr="00B61C3F">
              <w:rPr>
                <w:bCs/>
                <w:color w:val="000000"/>
                <w:sz w:val="22"/>
                <w:szCs w:val="22"/>
                <w:lang w:val="es-MX" w:eastAsia="es-MX"/>
              </w:rPr>
              <w:t>3</w:t>
            </w:r>
            <w:r w:rsidRPr="00B61C3F">
              <w:rPr>
                <w:bCs/>
                <w:color w:val="000000"/>
                <w:sz w:val="22"/>
                <w:szCs w:val="22"/>
                <w:lang w:val="es-MX" w:eastAsia="es-MX"/>
              </w:rPr>
              <w:t xml:space="preserve"> </w:t>
            </w:r>
            <w:r w:rsidR="008C4757" w:rsidRPr="00B61C3F">
              <w:rPr>
                <w:bCs/>
                <w:color w:val="000000"/>
                <w:sz w:val="22"/>
                <w:szCs w:val="22"/>
                <w:lang w:val="es-MX" w:eastAsia="es-MX"/>
              </w:rPr>
              <w:t>Pago del anticipo a proveedores de materiales y suministros</w:t>
            </w:r>
          </w:p>
        </w:tc>
        <w:tc>
          <w:tcPr>
            <w:tcW w:w="5103" w:type="dxa"/>
            <w:gridSpan w:val="4"/>
            <w:tcBorders>
              <w:top w:val="nil"/>
              <w:left w:val="nil"/>
              <w:bottom w:val="dotted" w:sz="4" w:space="0" w:color="000000"/>
              <w:right w:val="single" w:sz="8" w:space="0" w:color="000000"/>
            </w:tcBorders>
            <w:shd w:val="clear" w:color="auto" w:fill="auto"/>
          </w:tcPr>
          <w:p w14:paraId="65D673CE" w14:textId="5FDA5C84" w:rsidR="00D539F1" w:rsidRPr="00B61C3F" w:rsidRDefault="00D539F1" w:rsidP="00D539F1">
            <w:pPr>
              <w:jc w:val="left"/>
              <w:rPr>
                <w:color w:val="000000"/>
                <w:sz w:val="22"/>
                <w:szCs w:val="22"/>
                <w:lang w:val="es-MX" w:eastAsia="es-MX"/>
              </w:rPr>
            </w:pPr>
            <w:r w:rsidRPr="00B61C3F">
              <w:rPr>
                <w:color w:val="000000"/>
                <w:sz w:val="22"/>
                <w:szCs w:val="22"/>
              </w:rPr>
              <w:t>PM1-</w:t>
            </w:r>
            <w:r w:rsidR="009A5C4A" w:rsidRPr="00B61C3F">
              <w:rPr>
                <w:color w:val="000000"/>
                <w:sz w:val="22"/>
                <w:szCs w:val="22"/>
              </w:rPr>
              <w:t>2</w:t>
            </w:r>
            <w:r w:rsidRPr="00B61C3F">
              <w:rPr>
                <w:color w:val="000000"/>
                <w:sz w:val="22"/>
                <w:szCs w:val="22"/>
              </w:rPr>
              <w:t xml:space="preserve"> Solicitud del anticipo a proveedores de</w:t>
            </w:r>
            <w:r w:rsidR="009A5C4A" w:rsidRPr="00B61C3F">
              <w:rPr>
                <w:color w:val="000000"/>
                <w:sz w:val="22"/>
                <w:szCs w:val="22"/>
              </w:rPr>
              <w:t xml:space="preserve"> materiales y</w:t>
            </w:r>
            <w:r w:rsidRPr="00B61C3F">
              <w:rPr>
                <w:color w:val="000000"/>
                <w:sz w:val="22"/>
                <w:szCs w:val="22"/>
              </w:rPr>
              <w:t xml:space="preserve"> suministros</w:t>
            </w:r>
          </w:p>
          <w:p w14:paraId="740244DC" w14:textId="47E9505D" w:rsidR="00627987" w:rsidRPr="00B61C3F" w:rsidRDefault="00627987" w:rsidP="00D539F1">
            <w:pPr>
              <w:jc w:val="left"/>
              <w:rPr>
                <w:bCs/>
                <w:color w:val="000000"/>
                <w:sz w:val="22"/>
                <w:szCs w:val="22"/>
                <w:lang w:val="es-MX" w:eastAsia="es-MX"/>
              </w:rPr>
            </w:pPr>
          </w:p>
        </w:tc>
      </w:tr>
      <w:tr w:rsidR="00627987" w:rsidRPr="00B61C3F" w14:paraId="740244E0" w14:textId="77777777" w:rsidTr="003368FA">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40244DE" w14:textId="76F81A83" w:rsidR="00627987" w:rsidRPr="00B61C3F" w:rsidRDefault="00D539F1" w:rsidP="00627987">
            <w:pPr>
              <w:jc w:val="left"/>
              <w:rPr>
                <w:bCs/>
                <w:color w:val="000000"/>
                <w:sz w:val="22"/>
                <w:szCs w:val="22"/>
                <w:lang w:val="es-MX" w:eastAsia="es-MX"/>
              </w:rPr>
            </w:pPr>
            <w:r w:rsidRPr="00B61C3F">
              <w:rPr>
                <w:bCs/>
                <w:color w:val="000000"/>
                <w:sz w:val="22"/>
                <w:szCs w:val="22"/>
                <w:lang w:val="es-MX" w:eastAsia="es-MX"/>
              </w:rPr>
              <w:t xml:space="preserve">PM1-5 </w:t>
            </w:r>
            <w:r w:rsidR="008C4757" w:rsidRPr="00B61C3F">
              <w:rPr>
                <w:bCs/>
                <w:color w:val="000000"/>
                <w:sz w:val="22"/>
                <w:szCs w:val="22"/>
                <w:lang w:val="es-MX" w:eastAsia="es-MX"/>
              </w:rPr>
              <w:t>Pago de materiales y suministros en moneda nacional</w:t>
            </w:r>
          </w:p>
        </w:tc>
        <w:tc>
          <w:tcPr>
            <w:tcW w:w="5103" w:type="dxa"/>
            <w:gridSpan w:val="4"/>
            <w:tcBorders>
              <w:top w:val="nil"/>
              <w:left w:val="nil"/>
              <w:bottom w:val="dotted" w:sz="4" w:space="0" w:color="000000"/>
              <w:right w:val="single" w:sz="8" w:space="0" w:color="000000"/>
            </w:tcBorders>
            <w:shd w:val="clear" w:color="auto" w:fill="auto"/>
          </w:tcPr>
          <w:p w14:paraId="740244DF" w14:textId="708540A9" w:rsidR="00627987" w:rsidRPr="00B61C3F" w:rsidRDefault="00D539F1" w:rsidP="009A5C4A">
            <w:pPr>
              <w:jc w:val="left"/>
              <w:rPr>
                <w:bCs/>
                <w:color w:val="000000"/>
                <w:sz w:val="22"/>
                <w:szCs w:val="22"/>
                <w:lang w:val="es-MX" w:eastAsia="es-MX"/>
              </w:rPr>
            </w:pPr>
            <w:r w:rsidRPr="00B61C3F">
              <w:rPr>
                <w:color w:val="000000"/>
                <w:sz w:val="22"/>
                <w:szCs w:val="22"/>
              </w:rPr>
              <w:t>PM1-</w:t>
            </w:r>
            <w:r w:rsidR="009A5C4A" w:rsidRPr="00B61C3F">
              <w:rPr>
                <w:color w:val="000000"/>
                <w:sz w:val="22"/>
                <w:szCs w:val="22"/>
              </w:rPr>
              <w:t>4 Por el devengado de la adquisición de materiales y suministros</w:t>
            </w:r>
          </w:p>
        </w:tc>
      </w:tr>
      <w:tr w:rsidR="00627987" w:rsidRPr="00B61C3F" w14:paraId="740244E3" w14:textId="77777777" w:rsidTr="003368FA">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40244E1" w14:textId="572CC5D9" w:rsidR="00627987" w:rsidRPr="00B61C3F" w:rsidRDefault="008C4757" w:rsidP="00627987">
            <w:pPr>
              <w:jc w:val="left"/>
              <w:rPr>
                <w:bCs/>
                <w:color w:val="000000"/>
                <w:sz w:val="22"/>
                <w:szCs w:val="22"/>
                <w:lang w:val="es-MX" w:eastAsia="es-MX"/>
              </w:rPr>
            </w:pPr>
            <w:r w:rsidRPr="00B61C3F">
              <w:rPr>
                <w:bCs/>
                <w:color w:val="000000"/>
                <w:sz w:val="22"/>
                <w:szCs w:val="22"/>
                <w:lang w:val="es-MX" w:eastAsia="es-MX"/>
              </w:rPr>
              <w:t>PM1-6 Pago de materiales y suministros en moneda extranjera</w:t>
            </w:r>
          </w:p>
        </w:tc>
        <w:tc>
          <w:tcPr>
            <w:tcW w:w="5103" w:type="dxa"/>
            <w:gridSpan w:val="4"/>
            <w:tcBorders>
              <w:top w:val="nil"/>
              <w:left w:val="nil"/>
              <w:bottom w:val="dotted" w:sz="4" w:space="0" w:color="000000"/>
              <w:right w:val="single" w:sz="8" w:space="0" w:color="000000"/>
            </w:tcBorders>
            <w:shd w:val="clear" w:color="auto" w:fill="auto"/>
          </w:tcPr>
          <w:p w14:paraId="740244E2" w14:textId="2896B33E" w:rsidR="00627987" w:rsidRPr="00B61C3F" w:rsidRDefault="009A5C4A" w:rsidP="00D539F1">
            <w:pPr>
              <w:jc w:val="left"/>
              <w:rPr>
                <w:bCs/>
                <w:color w:val="000000"/>
                <w:sz w:val="22"/>
                <w:szCs w:val="22"/>
                <w:lang w:val="es-MX" w:eastAsia="es-MX"/>
              </w:rPr>
            </w:pPr>
            <w:r w:rsidRPr="00B61C3F">
              <w:rPr>
                <w:bCs/>
                <w:color w:val="000000"/>
                <w:sz w:val="22"/>
                <w:szCs w:val="22"/>
                <w:lang w:val="es-MX" w:eastAsia="es-MX"/>
              </w:rPr>
              <w:t>PM2-2 Por el devengado por adquisición de materiales</w:t>
            </w:r>
          </w:p>
        </w:tc>
      </w:tr>
      <w:tr w:rsidR="008C4757" w:rsidRPr="00B61C3F" w14:paraId="740244E6" w14:textId="77777777" w:rsidTr="003368FA">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40244E4" w14:textId="23A8C472" w:rsidR="008C4757" w:rsidRPr="00B61C3F" w:rsidRDefault="008C4757" w:rsidP="008C4757">
            <w:pPr>
              <w:jc w:val="left"/>
              <w:rPr>
                <w:bCs/>
                <w:color w:val="000000"/>
                <w:sz w:val="22"/>
                <w:szCs w:val="22"/>
                <w:lang w:val="es-MX" w:eastAsia="es-MX"/>
              </w:rPr>
            </w:pPr>
            <w:r w:rsidRPr="00B61C3F">
              <w:rPr>
                <w:bCs/>
                <w:color w:val="000000"/>
                <w:sz w:val="22"/>
                <w:szCs w:val="22"/>
                <w:lang w:val="es-MX" w:eastAsia="es-MX"/>
              </w:rPr>
              <w:t>PM2-4 Pago de materiales y suministros en moneda nacional</w:t>
            </w:r>
          </w:p>
        </w:tc>
        <w:tc>
          <w:tcPr>
            <w:tcW w:w="5103" w:type="dxa"/>
            <w:gridSpan w:val="4"/>
            <w:tcBorders>
              <w:top w:val="nil"/>
              <w:left w:val="nil"/>
              <w:bottom w:val="dotted" w:sz="4" w:space="0" w:color="000000"/>
              <w:right w:val="single" w:sz="8" w:space="0" w:color="000000"/>
            </w:tcBorders>
            <w:shd w:val="clear" w:color="auto" w:fill="auto"/>
          </w:tcPr>
          <w:p w14:paraId="30387F2B" w14:textId="5F62A2B3" w:rsidR="008C4757" w:rsidRPr="00B61C3F" w:rsidRDefault="008C4757" w:rsidP="008C4757">
            <w:pPr>
              <w:jc w:val="left"/>
              <w:rPr>
                <w:color w:val="000000"/>
                <w:sz w:val="22"/>
                <w:szCs w:val="22"/>
                <w:lang w:val="es-MX" w:eastAsia="es-MX"/>
              </w:rPr>
            </w:pPr>
            <w:r w:rsidRPr="00B61C3F">
              <w:rPr>
                <w:color w:val="000000"/>
                <w:sz w:val="22"/>
                <w:szCs w:val="22"/>
              </w:rPr>
              <w:t>PB1-2 Solicitud del anticipo a proveedores para la compra de bienes muebles</w:t>
            </w:r>
          </w:p>
          <w:p w14:paraId="740244E5" w14:textId="299DA680" w:rsidR="008C4757" w:rsidRPr="00B61C3F" w:rsidRDefault="008C4757" w:rsidP="008C4757">
            <w:pPr>
              <w:jc w:val="left"/>
              <w:rPr>
                <w:bCs/>
                <w:color w:val="000000"/>
                <w:sz w:val="22"/>
                <w:szCs w:val="22"/>
                <w:lang w:val="es-MX" w:eastAsia="es-MX"/>
              </w:rPr>
            </w:pPr>
          </w:p>
        </w:tc>
      </w:tr>
      <w:tr w:rsidR="008C4757" w:rsidRPr="00B61C3F" w14:paraId="740244E9" w14:textId="77777777" w:rsidTr="003368FA">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40244E7" w14:textId="1C851BD6" w:rsidR="008C4757" w:rsidRPr="00B61C3F" w:rsidRDefault="008C4757" w:rsidP="008C4757">
            <w:pPr>
              <w:jc w:val="left"/>
              <w:rPr>
                <w:bCs/>
                <w:color w:val="000000"/>
                <w:sz w:val="22"/>
                <w:szCs w:val="22"/>
                <w:lang w:val="es-MX" w:eastAsia="es-MX"/>
              </w:rPr>
            </w:pPr>
            <w:r w:rsidRPr="00B61C3F">
              <w:rPr>
                <w:bCs/>
                <w:color w:val="000000"/>
                <w:sz w:val="22"/>
                <w:szCs w:val="22"/>
                <w:lang w:val="es-MX" w:eastAsia="es-MX"/>
              </w:rPr>
              <w:t>PM2-5 Pago de materiales y suministros en moneda extranjera</w:t>
            </w:r>
          </w:p>
        </w:tc>
        <w:tc>
          <w:tcPr>
            <w:tcW w:w="5103" w:type="dxa"/>
            <w:gridSpan w:val="4"/>
            <w:tcBorders>
              <w:top w:val="nil"/>
              <w:left w:val="nil"/>
              <w:bottom w:val="dotted" w:sz="4" w:space="0" w:color="000000"/>
              <w:right w:val="single" w:sz="8" w:space="0" w:color="000000"/>
            </w:tcBorders>
            <w:shd w:val="clear" w:color="auto" w:fill="auto"/>
          </w:tcPr>
          <w:p w14:paraId="02736AB8" w14:textId="255E9A5B" w:rsidR="008C4757" w:rsidRPr="00B61C3F" w:rsidRDefault="008C4757" w:rsidP="008C4757">
            <w:pPr>
              <w:jc w:val="left"/>
              <w:rPr>
                <w:color w:val="000000"/>
                <w:sz w:val="22"/>
                <w:szCs w:val="22"/>
                <w:lang w:val="es-MX" w:eastAsia="es-MX"/>
              </w:rPr>
            </w:pPr>
            <w:r w:rsidRPr="00B61C3F">
              <w:rPr>
                <w:color w:val="000000"/>
                <w:sz w:val="22"/>
                <w:szCs w:val="22"/>
              </w:rPr>
              <w:t>PB1-4 Por el devengado al recibir los bienes muebles</w:t>
            </w:r>
          </w:p>
          <w:p w14:paraId="740244E8" w14:textId="3743B95A" w:rsidR="008C4757" w:rsidRPr="00B61C3F" w:rsidRDefault="008C4757" w:rsidP="008C4757">
            <w:pPr>
              <w:jc w:val="left"/>
              <w:rPr>
                <w:bCs/>
                <w:color w:val="000000"/>
                <w:sz w:val="22"/>
                <w:szCs w:val="22"/>
                <w:lang w:val="es-MX" w:eastAsia="es-MX"/>
              </w:rPr>
            </w:pPr>
          </w:p>
        </w:tc>
      </w:tr>
      <w:tr w:rsidR="008C4757" w:rsidRPr="00B61C3F" w14:paraId="740244EC" w14:textId="77777777" w:rsidTr="003368FA">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40244EA" w14:textId="75684D4A" w:rsidR="008C4757" w:rsidRPr="00B61C3F" w:rsidRDefault="008C4757" w:rsidP="008C4757">
            <w:pPr>
              <w:jc w:val="left"/>
              <w:rPr>
                <w:bCs/>
                <w:color w:val="000000"/>
                <w:sz w:val="22"/>
                <w:szCs w:val="22"/>
                <w:lang w:val="es-MX" w:eastAsia="es-MX"/>
              </w:rPr>
            </w:pPr>
            <w:r w:rsidRPr="00B61C3F">
              <w:rPr>
                <w:bCs/>
                <w:color w:val="000000"/>
                <w:sz w:val="22"/>
                <w:szCs w:val="22"/>
                <w:lang w:val="es-MX" w:eastAsia="es-MX"/>
              </w:rPr>
              <w:t>PB1-3 Pago del anticipo a proveedores para la compra de bienes muebles</w:t>
            </w:r>
          </w:p>
        </w:tc>
        <w:tc>
          <w:tcPr>
            <w:tcW w:w="5103" w:type="dxa"/>
            <w:gridSpan w:val="4"/>
            <w:tcBorders>
              <w:top w:val="nil"/>
              <w:left w:val="nil"/>
              <w:bottom w:val="dotted" w:sz="4" w:space="0" w:color="000000"/>
              <w:right w:val="single" w:sz="8" w:space="0" w:color="000000"/>
            </w:tcBorders>
            <w:shd w:val="clear" w:color="auto" w:fill="auto"/>
          </w:tcPr>
          <w:p w14:paraId="20D1BD02" w14:textId="71BD1DF2" w:rsidR="008C4757" w:rsidRPr="00B61C3F" w:rsidRDefault="008C4757" w:rsidP="008C4757">
            <w:pPr>
              <w:jc w:val="left"/>
              <w:rPr>
                <w:color w:val="000000"/>
                <w:sz w:val="22"/>
                <w:szCs w:val="22"/>
                <w:lang w:val="es-MX" w:eastAsia="es-MX"/>
              </w:rPr>
            </w:pPr>
            <w:r w:rsidRPr="00B61C3F">
              <w:rPr>
                <w:color w:val="000000"/>
                <w:sz w:val="22"/>
                <w:szCs w:val="22"/>
              </w:rPr>
              <w:t>PB2-2 Solicitud del anticipo a proveedores de bienes inmuebles</w:t>
            </w:r>
          </w:p>
          <w:p w14:paraId="740244EB" w14:textId="2244E864" w:rsidR="008C4757" w:rsidRPr="00B61C3F" w:rsidRDefault="008C4757" w:rsidP="008C4757">
            <w:pPr>
              <w:jc w:val="left"/>
              <w:rPr>
                <w:bCs/>
                <w:color w:val="000000"/>
                <w:sz w:val="22"/>
                <w:szCs w:val="22"/>
                <w:lang w:val="es-MX" w:eastAsia="es-MX"/>
              </w:rPr>
            </w:pPr>
          </w:p>
        </w:tc>
      </w:tr>
      <w:tr w:rsidR="008C4757" w:rsidRPr="00B61C3F" w14:paraId="740244EF" w14:textId="77777777" w:rsidTr="003368FA">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40244ED" w14:textId="464C3A60" w:rsidR="008C4757" w:rsidRPr="00B61C3F" w:rsidRDefault="008C4757" w:rsidP="008C4757">
            <w:pPr>
              <w:jc w:val="left"/>
              <w:rPr>
                <w:bCs/>
                <w:color w:val="000000"/>
                <w:sz w:val="22"/>
                <w:szCs w:val="22"/>
                <w:lang w:val="es-MX" w:eastAsia="es-MX"/>
              </w:rPr>
            </w:pPr>
            <w:r w:rsidRPr="00B61C3F">
              <w:rPr>
                <w:bCs/>
                <w:color w:val="000000"/>
                <w:sz w:val="22"/>
                <w:szCs w:val="22"/>
                <w:lang w:val="es-MX" w:eastAsia="es-MX"/>
              </w:rPr>
              <w:t>PB1-6 Pago a proveedores de bienes muebles</w:t>
            </w:r>
          </w:p>
        </w:tc>
        <w:tc>
          <w:tcPr>
            <w:tcW w:w="5103" w:type="dxa"/>
            <w:gridSpan w:val="4"/>
            <w:tcBorders>
              <w:top w:val="nil"/>
              <w:left w:val="nil"/>
              <w:bottom w:val="dotted" w:sz="4" w:space="0" w:color="000000"/>
              <w:right w:val="single" w:sz="8" w:space="0" w:color="000000"/>
            </w:tcBorders>
            <w:shd w:val="clear" w:color="auto" w:fill="auto"/>
          </w:tcPr>
          <w:p w14:paraId="740244EE" w14:textId="1BEEE31B" w:rsidR="008C4757" w:rsidRPr="00B61C3F" w:rsidRDefault="008C4757" w:rsidP="008C4757">
            <w:pPr>
              <w:jc w:val="left"/>
              <w:rPr>
                <w:bCs/>
                <w:color w:val="000000"/>
                <w:sz w:val="22"/>
                <w:szCs w:val="22"/>
                <w:lang w:val="es-MX" w:eastAsia="es-MX"/>
              </w:rPr>
            </w:pPr>
            <w:r w:rsidRPr="00B61C3F">
              <w:rPr>
                <w:color w:val="000000"/>
                <w:sz w:val="22"/>
                <w:szCs w:val="22"/>
              </w:rPr>
              <w:t>PB2-4 Por el devengado de la adquisición de bienes inmuebles</w:t>
            </w:r>
          </w:p>
        </w:tc>
      </w:tr>
      <w:tr w:rsidR="008C4757" w:rsidRPr="00B61C3F" w14:paraId="740244F2" w14:textId="77777777" w:rsidTr="003368FA">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40244F0" w14:textId="426D6945" w:rsidR="008C4757" w:rsidRPr="00B61C3F" w:rsidRDefault="008C4757" w:rsidP="008C4757">
            <w:pPr>
              <w:jc w:val="left"/>
              <w:rPr>
                <w:bCs/>
                <w:color w:val="000000"/>
                <w:sz w:val="22"/>
                <w:szCs w:val="22"/>
                <w:lang w:val="es-MX" w:eastAsia="es-MX"/>
              </w:rPr>
            </w:pPr>
            <w:r w:rsidRPr="00B61C3F">
              <w:rPr>
                <w:bCs/>
                <w:color w:val="000000"/>
                <w:sz w:val="22"/>
                <w:szCs w:val="22"/>
                <w:lang w:val="es-MX" w:eastAsia="es-MX"/>
              </w:rPr>
              <w:t>PB2-3 Pago del anticipo a proveedores para la adquisición de bienes inmuebles</w:t>
            </w:r>
          </w:p>
        </w:tc>
        <w:tc>
          <w:tcPr>
            <w:tcW w:w="5103" w:type="dxa"/>
            <w:gridSpan w:val="4"/>
            <w:tcBorders>
              <w:top w:val="nil"/>
              <w:left w:val="nil"/>
              <w:bottom w:val="dotted" w:sz="4" w:space="0" w:color="000000"/>
              <w:right w:val="single" w:sz="8" w:space="0" w:color="000000"/>
            </w:tcBorders>
            <w:shd w:val="clear" w:color="auto" w:fill="auto"/>
          </w:tcPr>
          <w:p w14:paraId="740244F1" w14:textId="1832433A" w:rsidR="008C4757" w:rsidRPr="00B61C3F" w:rsidRDefault="008C4757" w:rsidP="008C4757">
            <w:pPr>
              <w:jc w:val="left"/>
              <w:rPr>
                <w:bCs/>
                <w:color w:val="000000"/>
                <w:sz w:val="22"/>
                <w:szCs w:val="22"/>
                <w:lang w:val="es-MX" w:eastAsia="es-MX"/>
              </w:rPr>
            </w:pPr>
            <w:r w:rsidRPr="00B61C3F">
              <w:rPr>
                <w:color w:val="000000"/>
                <w:sz w:val="22"/>
                <w:szCs w:val="22"/>
              </w:rPr>
              <w:t>PB3-2 Solicitud del anticipo a proveedores de bienes intangibles</w:t>
            </w:r>
          </w:p>
        </w:tc>
      </w:tr>
      <w:tr w:rsidR="008C4757" w:rsidRPr="00B61C3F" w14:paraId="740244F5" w14:textId="77777777" w:rsidTr="003368FA">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40244F3" w14:textId="7A6C5753" w:rsidR="008C4757" w:rsidRPr="00B61C3F" w:rsidRDefault="008C4757" w:rsidP="008C4757">
            <w:pPr>
              <w:jc w:val="left"/>
              <w:rPr>
                <w:bCs/>
                <w:color w:val="000000"/>
                <w:sz w:val="22"/>
                <w:szCs w:val="22"/>
                <w:lang w:val="es-MX" w:eastAsia="es-MX"/>
              </w:rPr>
            </w:pPr>
            <w:r w:rsidRPr="00B61C3F">
              <w:rPr>
                <w:bCs/>
                <w:color w:val="000000"/>
                <w:sz w:val="22"/>
                <w:szCs w:val="22"/>
                <w:lang w:val="es-MX" w:eastAsia="es-MX"/>
              </w:rPr>
              <w:t>PB2-6 Pago al proveedor al adquirir el bien inmueble</w:t>
            </w:r>
          </w:p>
        </w:tc>
        <w:tc>
          <w:tcPr>
            <w:tcW w:w="5103" w:type="dxa"/>
            <w:gridSpan w:val="4"/>
            <w:tcBorders>
              <w:top w:val="nil"/>
              <w:left w:val="nil"/>
              <w:bottom w:val="dotted" w:sz="4" w:space="0" w:color="000000"/>
              <w:right w:val="single" w:sz="8" w:space="0" w:color="000000"/>
            </w:tcBorders>
            <w:shd w:val="clear" w:color="auto" w:fill="auto"/>
          </w:tcPr>
          <w:p w14:paraId="63CB5EE1" w14:textId="69ED5CE2" w:rsidR="008C4757" w:rsidRPr="00B61C3F" w:rsidRDefault="008C4757" w:rsidP="008C4757">
            <w:pPr>
              <w:jc w:val="left"/>
              <w:rPr>
                <w:color w:val="000000"/>
                <w:sz w:val="22"/>
                <w:szCs w:val="22"/>
                <w:lang w:val="es-MX" w:eastAsia="es-MX"/>
              </w:rPr>
            </w:pPr>
            <w:r w:rsidRPr="00B61C3F">
              <w:rPr>
                <w:color w:val="000000"/>
                <w:sz w:val="22"/>
                <w:szCs w:val="22"/>
              </w:rPr>
              <w:t>PB3-4 Por el devengado y recepción de bienes intangibles</w:t>
            </w:r>
          </w:p>
          <w:p w14:paraId="740244F4" w14:textId="3D2C2007" w:rsidR="008C4757" w:rsidRPr="00B61C3F" w:rsidRDefault="008C4757" w:rsidP="008C4757">
            <w:pPr>
              <w:jc w:val="left"/>
              <w:rPr>
                <w:bCs/>
                <w:color w:val="000000"/>
                <w:sz w:val="22"/>
                <w:szCs w:val="22"/>
                <w:lang w:val="es-MX" w:eastAsia="es-MX"/>
              </w:rPr>
            </w:pPr>
          </w:p>
        </w:tc>
      </w:tr>
      <w:tr w:rsidR="008C4757" w:rsidRPr="00B61C3F" w14:paraId="740244F8" w14:textId="77777777" w:rsidTr="003368FA">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40244F6" w14:textId="068D2F02" w:rsidR="008C4757" w:rsidRPr="00B61C3F" w:rsidRDefault="008C4757" w:rsidP="008C4757">
            <w:pPr>
              <w:jc w:val="left"/>
              <w:rPr>
                <w:bCs/>
                <w:color w:val="000000"/>
                <w:sz w:val="22"/>
                <w:szCs w:val="22"/>
                <w:lang w:val="es-MX" w:eastAsia="es-MX"/>
              </w:rPr>
            </w:pPr>
            <w:r w:rsidRPr="00B61C3F">
              <w:rPr>
                <w:bCs/>
                <w:color w:val="000000"/>
                <w:sz w:val="22"/>
                <w:szCs w:val="22"/>
                <w:lang w:val="es-MX" w:eastAsia="es-MX"/>
              </w:rPr>
              <w:t>PB3-3 Pago del anticipo a proveedores de bienes intangibles</w:t>
            </w:r>
          </w:p>
        </w:tc>
        <w:tc>
          <w:tcPr>
            <w:tcW w:w="5103" w:type="dxa"/>
            <w:gridSpan w:val="4"/>
            <w:tcBorders>
              <w:top w:val="nil"/>
              <w:left w:val="nil"/>
              <w:bottom w:val="dotted" w:sz="4" w:space="0" w:color="000000"/>
              <w:right w:val="single" w:sz="8" w:space="0" w:color="000000"/>
            </w:tcBorders>
            <w:shd w:val="clear" w:color="auto" w:fill="auto"/>
          </w:tcPr>
          <w:p w14:paraId="740244F7" w14:textId="7AA54E5D" w:rsidR="008C4757" w:rsidRPr="00B61C3F" w:rsidRDefault="008C4757" w:rsidP="008C4757">
            <w:pPr>
              <w:jc w:val="left"/>
              <w:rPr>
                <w:bCs/>
                <w:color w:val="000000"/>
                <w:sz w:val="22"/>
                <w:szCs w:val="22"/>
                <w:lang w:val="es-MX" w:eastAsia="es-MX"/>
              </w:rPr>
            </w:pPr>
          </w:p>
        </w:tc>
      </w:tr>
      <w:tr w:rsidR="008C4757" w:rsidRPr="00B61C3F" w14:paraId="740244FB" w14:textId="77777777" w:rsidTr="003368FA">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40244F9" w14:textId="5DDF59E3" w:rsidR="008C4757" w:rsidRPr="00B61C3F" w:rsidRDefault="008C4757" w:rsidP="008C4757">
            <w:pPr>
              <w:jc w:val="left"/>
              <w:rPr>
                <w:bCs/>
                <w:color w:val="000000"/>
                <w:sz w:val="22"/>
                <w:szCs w:val="22"/>
                <w:lang w:val="es-MX" w:eastAsia="es-MX"/>
              </w:rPr>
            </w:pPr>
            <w:r w:rsidRPr="00B61C3F">
              <w:rPr>
                <w:bCs/>
                <w:color w:val="000000"/>
                <w:sz w:val="22"/>
                <w:szCs w:val="22"/>
                <w:lang w:val="es-MX" w:eastAsia="es-MX"/>
              </w:rPr>
              <w:t>PB3-6 Pago al proveedor por la compra de bienes intangibles</w:t>
            </w:r>
          </w:p>
        </w:tc>
        <w:tc>
          <w:tcPr>
            <w:tcW w:w="5103" w:type="dxa"/>
            <w:gridSpan w:val="4"/>
            <w:tcBorders>
              <w:top w:val="nil"/>
              <w:left w:val="nil"/>
              <w:bottom w:val="dotted" w:sz="4" w:space="0" w:color="000000"/>
              <w:right w:val="single" w:sz="8" w:space="0" w:color="000000"/>
            </w:tcBorders>
            <w:shd w:val="clear" w:color="auto" w:fill="auto"/>
          </w:tcPr>
          <w:p w14:paraId="740244FA" w14:textId="7D319CEE" w:rsidR="008C4757" w:rsidRPr="00B61C3F" w:rsidRDefault="008C4757" w:rsidP="008C4757">
            <w:pPr>
              <w:jc w:val="left"/>
              <w:rPr>
                <w:bCs/>
                <w:color w:val="000000"/>
                <w:sz w:val="22"/>
                <w:szCs w:val="22"/>
                <w:lang w:val="es-MX" w:eastAsia="es-MX"/>
              </w:rPr>
            </w:pPr>
          </w:p>
        </w:tc>
      </w:tr>
      <w:tr w:rsidR="008C4757" w:rsidRPr="00B61C3F" w14:paraId="74024510"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50E" w14:textId="77777777" w:rsidR="008C4757" w:rsidRPr="00B61C3F" w:rsidRDefault="008C4757" w:rsidP="008C475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50F" w14:textId="77777777" w:rsidR="008C4757" w:rsidRPr="00B61C3F" w:rsidRDefault="008C4757" w:rsidP="008C4757">
            <w:pPr>
              <w:jc w:val="left"/>
              <w:rPr>
                <w:bCs/>
                <w:color w:val="000000"/>
                <w:sz w:val="22"/>
                <w:szCs w:val="22"/>
                <w:lang w:val="es-MX" w:eastAsia="es-MX"/>
              </w:rPr>
            </w:pPr>
          </w:p>
        </w:tc>
      </w:tr>
      <w:tr w:rsidR="008C4757" w:rsidRPr="00B61C3F" w14:paraId="74024512" w14:textId="77777777" w:rsidTr="001F67DB">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024511" w14:textId="77777777" w:rsidR="008C4757" w:rsidRPr="00B61C3F" w:rsidRDefault="008C4757" w:rsidP="008C4757">
            <w:pPr>
              <w:jc w:val="left"/>
              <w:rPr>
                <w:b/>
                <w:bCs/>
                <w:color w:val="000000"/>
                <w:sz w:val="22"/>
                <w:szCs w:val="22"/>
                <w:lang w:val="es-MX" w:eastAsia="es-MX"/>
              </w:rPr>
            </w:pPr>
            <w:r w:rsidRPr="00B61C3F">
              <w:rPr>
                <w:b/>
                <w:bCs/>
                <w:color w:val="000000"/>
                <w:sz w:val="22"/>
                <w:szCs w:val="22"/>
                <w:lang w:val="es-MX" w:eastAsia="es-MX"/>
              </w:rPr>
              <w:t>Su saldo representa</w:t>
            </w:r>
          </w:p>
        </w:tc>
      </w:tr>
      <w:tr w:rsidR="008C4757" w:rsidRPr="00B61C3F" w14:paraId="74024514" w14:textId="77777777" w:rsidTr="00627987">
        <w:trPr>
          <w:trHeight w:val="531"/>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4024513" w14:textId="77777777" w:rsidR="008C4757" w:rsidRPr="00B61C3F" w:rsidRDefault="008C4757" w:rsidP="008C4757">
            <w:pPr>
              <w:jc w:val="left"/>
              <w:rPr>
                <w:color w:val="000000"/>
                <w:sz w:val="22"/>
                <w:szCs w:val="22"/>
                <w:lang w:val="es-MX" w:eastAsia="es-MX"/>
              </w:rPr>
            </w:pPr>
            <w:r w:rsidRPr="00B61C3F">
              <w:rPr>
                <w:noProof/>
                <w:color w:val="000000"/>
                <w:sz w:val="22"/>
                <w:szCs w:val="22"/>
                <w:lang w:val="es-MX" w:eastAsia="es-MX"/>
              </w:rPr>
              <w:t>Representa los adeudos con proveedores derivados de operaciones del ente público, con vencimiento menor o igual a doce meses.</w:t>
            </w:r>
          </w:p>
        </w:tc>
      </w:tr>
      <w:tr w:rsidR="008C4757" w:rsidRPr="00B61C3F" w14:paraId="74024516" w14:textId="77777777" w:rsidTr="001F67DB">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4024515" w14:textId="77777777" w:rsidR="008C4757" w:rsidRPr="00B61C3F" w:rsidRDefault="008C4757" w:rsidP="008C4757">
            <w:pPr>
              <w:jc w:val="left"/>
              <w:rPr>
                <w:b/>
                <w:bCs/>
                <w:color w:val="000000"/>
                <w:sz w:val="22"/>
                <w:szCs w:val="22"/>
                <w:lang w:val="es-MX" w:eastAsia="es-MX"/>
              </w:rPr>
            </w:pPr>
            <w:r w:rsidRPr="00B61C3F">
              <w:rPr>
                <w:b/>
                <w:bCs/>
                <w:color w:val="000000"/>
                <w:sz w:val="22"/>
                <w:szCs w:val="22"/>
                <w:lang w:val="es-MX" w:eastAsia="es-MX"/>
              </w:rPr>
              <w:t>Observaciones</w:t>
            </w:r>
          </w:p>
        </w:tc>
      </w:tr>
      <w:tr w:rsidR="008C4757" w:rsidRPr="00B61C3F" w14:paraId="74024518" w14:textId="77777777" w:rsidTr="006E720B">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4024517" w14:textId="77777777" w:rsidR="008C4757" w:rsidRPr="00B61C3F" w:rsidRDefault="008C4757" w:rsidP="008C4757">
            <w:pPr>
              <w:jc w:val="left"/>
              <w:rPr>
                <w:color w:val="000000"/>
                <w:sz w:val="22"/>
                <w:szCs w:val="22"/>
                <w:lang w:val="es-MX" w:eastAsia="es-MX"/>
              </w:rPr>
            </w:pPr>
            <w:r w:rsidRPr="00B61C3F">
              <w:rPr>
                <w:noProof/>
                <w:color w:val="000000"/>
                <w:sz w:val="22"/>
                <w:szCs w:val="22"/>
                <w:lang w:val="es-MX" w:eastAsia="es-MX"/>
              </w:rPr>
              <w:t>Control por proveedor</w:t>
            </w:r>
          </w:p>
        </w:tc>
      </w:tr>
    </w:tbl>
    <w:p w14:paraId="74024519" w14:textId="77777777" w:rsidR="00797C3C" w:rsidRPr="00B61C3F" w:rsidRDefault="00797C3C" w:rsidP="00797C3C">
      <w:pPr>
        <w:rPr>
          <w:sz w:val="22"/>
          <w:szCs w:val="22"/>
        </w:rPr>
        <w:sectPr w:rsidR="00797C3C" w:rsidRPr="00B61C3F" w:rsidSect="00270222">
          <w:pgSz w:w="12240" w:h="15840"/>
          <w:pgMar w:top="1134" w:right="1080" w:bottom="1135" w:left="1080" w:header="708" w:footer="708" w:gutter="0"/>
          <w:cols w:space="708"/>
          <w:docGrid w:linePitch="360"/>
        </w:sectPr>
      </w:pPr>
    </w:p>
    <w:tbl>
      <w:tblPr>
        <w:tblW w:w="10003" w:type="dxa"/>
        <w:tblInd w:w="-10" w:type="dxa"/>
        <w:tblLayout w:type="fixed"/>
        <w:tblCellMar>
          <w:left w:w="70" w:type="dxa"/>
          <w:right w:w="70" w:type="dxa"/>
        </w:tblCellMar>
        <w:tblLook w:val="04A0" w:firstRow="1" w:lastRow="0" w:firstColumn="1" w:lastColumn="0" w:noHBand="0" w:noVBand="1"/>
      </w:tblPr>
      <w:tblGrid>
        <w:gridCol w:w="648"/>
        <w:gridCol w:w="425"/>
        <w:gridCol w:w="708"/>
        <w:gridCol w:w="3119"/>
        <w:gridCol w:w="567"/>
        <w:gridCol w:w="1984"/>
        <w:gridCol w:w="1276"/>
        <w:gridCol w:w="1276"/>
      </w:tblGrid>
      <w:tr w:rsidR="00797C3C" w:rsidRPr="00B61C3F" w14:paraId="740245EF" w14:textId="77777777" w:rsidTr="001F67DB">
        <w:trPr>
          <w:trHeight w:val="450"/>
        </w:trPr>
        <w:tc>
          <w:tcPr>
            <w:tcW w:w="10003"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40245EE"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797C3C" w:rsidRPr="00B61C3F" w14:paraId="740245F5" w14:textId="77777777" w:rsidTr="001F67DB">
        <w:trPr>
          <w:trHeight w:val="111"/>
        </w:trPr>
        <w:tc>
          <w:tcPr>
            <w:tcW w:w="1073"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5F0"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40245F1"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2</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5F2"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PASIVO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40245F3"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245F4" w14:textId="77777777" w:rsidR="00797C3C" w:rsidRPr="00B61C3F" w:rsidRDefault="00797C3C" w:rsidP="006E720B">
            <w:pPr>
              <w:jc w:val="center"/>
              <w:rPr>
                <w:bCs/>
                <w:color w:val="000000"/>
                <w:sz w:val="22"/>
                <w:szCs w:val="22"/>
                <w:lang w:val="es-MX" w:eastAsia="es-MX"/>
              </w:rPr>
            </w:pPr>
            <w:r w:rsidRPr="00B61C3F">
              <w:rPr>
                <w:bCs/>
                <w:noProof/>
                <w:color w:val="000000"/>
                <w:sz w:val="22"/>
                <w:szCs w:val="22"/>
                <w:lang w:val="es-MX" w:eastAsia="es-MX"/>
              </w:rPr>
              <w:t>Acreedora</w:t>
            </w:r>
          </w:p>
        </w:tc>
      </w:tr>
      <w:tr w:rsidR="00627987" w:rsidRPr="00B61C3F" w14:paraId="740245FB" w14:textId="77777777" w:rsidTr="001F67DB">
        <w:trPr>
          <w:trHeight w:val="77"/>
        </w:trPr>
        <w:tc>
          <w:tcPr>
            <w:tcW w:w="1073"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5F6"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40245F7"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21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5F8"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PASIVO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45F9"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45FA" w14:textId="77777777" w:rsidR="00627987" w:rsidRPr="00B61C3F" w:rsidRDefault="00627987" w:rsidP="00627987">
            <w:pPr>
              <w:jc w:val="center"/>
              <w:rPr>
                <w:bCs/>
                <w:color w:val="000000"/>
                <w:sz w:val="22"/>
                <w:szCs w:val="22"/>
                <w:lang w:val="es-MX" w:eastAsia="es-MX"/>
              </w:rPr>
            </w:pPr>
            <w:r w:rsidRPr="00B61C3F">
              <w:rPr>
                <w:bCs/>
                <w:noProof/>
                <w:color w:val="000000"/>
                <w:sz w:val="22"/>
                <w:szCs w:val="22"/>
                <w:lang w:val="es-MX" w:eastAsia="es-MX"/>
              </w:rPr>
              <w:t>-</w:t>
            </w:r>
          </w:p>
        </w:tc>
      </w:tr>
      <w:tr w:rsidR="00627987" w:rsidRPr="00B61C3F" w14:paraId="74024601" w14:textId="77777777" w:rsidTr="001F67DB">
        <w:trPr>
          <w:trHeight w:val="222"/>
        </w:trPr>
        <w:tc>
          <w:tcPr>
            <w:tcW w:w="1073"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5FC"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40245FD"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211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5FE"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Cuentas por pagar a Corto Plazo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45FF"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4600" w14:textId="77777777" w:rsidR="00627987" w:rsidRPr="00B61C3F" w:rsidRDefault="00627987" w:rsidP="00627987">
            <w:pPr>
              <w:jc w:val="center"/>
              <w:rPr>
                <w:bCs/>
                <w:color w:val="000000"/>
                <w:sz w:val="22"/>
                <w:szCs w:val="22"/>
                <w:lang w:val="es-MX" w:eastAsia="es-MX"/>
              </w:rPr>
            </w:pPr>
            <w:r w:rsidRPr="00B61C3F">
              <w:rPr>
                <w:bCs/>
                <w:noProof/>
                <w:color w:val="000000"/>
                <w:sz w:val="22"/>
                <w:szCs w:val="22"/>
                <w:lang w:val="es-MX" w:eastAsia="es-MX"/>
              </w:rPr>
              <w:t>-</w:t>
            </w:r>
          </w:p>
        </w:tc>
      </w:tr>
      <w:tr w:rsidR="00627987" w:rsidRPr="00B61C3F" w14:paraId="74024607" w14:textId="77777777" w:rsidTr="001F67DB">
        <w:trPr>
          <w:trHeight w:val="73"/>
        </w:trPr>
        <w:tc>
          <w:tcPr>
            <w:tcW w:w="1073"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602"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4024603"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2113</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604"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Contratistas por obras públicas por pagar a Corto Plazo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4605"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4606" w14:textId="77777777" w:rsidR="00627987" w:rsidRPr="00B61C3F" w:rsidRDefault="00627987" w:rsidP="00627987">
            <w:pPr>
              <w:jc w:val="center"/>
              <w:rPr>
                <w:bCs/>
                <w:color w:val="000000"/>
                <w:sz w:val="22"/>
                <w:szCs w:val="22"/>
                <w:lang w:val="es-MX" w:eastAsia="es-MX"/>
              </w:rPr>
            </w:pPr>
            <w:r w:rsidRPr="00B61C3F">
              <w:rPr>
                <w:bCs/>
                <w:noProof/>
                <w:color w:val="000000"/>
                <w:sz w:val="22"/>
                <w:szCs w:val="22"/>
                <w:lang w:val="es-MX" w:eastAsia="es-MX"/>
              </w:rPr>
              <w:t>-</w:t>
            </w:r>
          </w:p>
        </w:tc>
      </w:tr>
      <w:tr w:rsidR="00627987" w:rsidRPr="00B61C3F" w14:paraId="7402460A" w14:textId="77777777" w:rsidTr="001F67DB">
        <w:trPr>
          <w:trHeight w:val="375"/>
        </w:trPr>
        <w:tc>
          <w:tcPr>
            <w:tcW w:w="1781"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4608"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24609"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627987" w:rsidRPr="00B61C3F" w14:paraId="7402460D" w14:textId="77777777" w:rsidTr="001F67DB">
        <w:trPr>
          <w:trHeight w:val="375"/>
        </w:trPr>
        <w:tc>
          <w:tcPr>
            <w:tcW w:w="1781"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7402460B" w14:textId="3603936B" w:rsidR="00627987" w:rsidRPr="00B61C3F" w:rsidRDefault="00F61229" w:rsidP="00627987">
            <w:pPr>
              <w:jc w:val="left"/>
              <w:rPr>
                <w:bCs/>
                <w:color w:val="000000"/>
                <w:sz w:val="22"/>
                <w:szCs w:val="22"/>
                <w:lang w:val="es-MX" w:eastAsia="es-MX"/>
              </w:rPr>
            </w:pPr>
            <w:r w:rsidRPr="00B61C3F">
              <w:rPr>
                <w:bCs/>
                <w:noProof/>
                <w:color w:val="000000"/>
                <w:sz w:val="22"/>
                <w:szCs w:val="22"/>
                <w:lang w:val="es-MX" w:eastAsia="es-MX"/>
              </w:rPr>
              <w:t>211311</w:t>
            </w:r>
            <w:r w:rsidR="00627987" w:rsidRPr="00B61C3F">
              <w:rPr>
                <w:bCs/>
                <w:noProof/>
                <w:color w:val="000000"/>
                <w:sz w:val="22"/>
                <w:szCs w:val="22"/>
                <w:lang w:val="es-MX" w:eastAsia="es-MX"/>
              </w:rPr>
              <w:t>001</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7402460C" w14:textId="77777777" w:rsidR="00627987" w:rsidRPr="00B61C3F" w:rsidRDefault="00627987" w:rsidP="00627987">
            <w:pPr>
              <w:jc w:val="left"/>
              <w:rPr>
                <w:bCs/>
                <w:color w:val="000000"/>
                <w:sz w:val="22"/>
                <w:szCs w:val="22"/>
                <w:lang w:val="es-MX" w:eastAsia="es-MX"/>
              </w:rPr>
            </w:pPr>
            <w:r w:rsidRPr="00B61C3F">
              <w:rPr>
                <w:bCs/>
                <w:color w:val="000000"/>
                <w:sz w:val="22"/>
                <w:szCs w:val="22"/>
                <w:lang w:val="es-MX" w:eastAsia="es-MX"/>
              </w:rPr>
              <w:t> </w:t>
            </w:r>
            <w:r w:rsidRPr="00B61C3F">
              <w:rPr>
                <w:bCs/>
                <w:noProof/>
                <w:color w:val="000000"/>
                <w:sz w:val="22"/>
                <w:szCs w:val="22"/>
                <w:lang w:val="es-MX" w:eastAsia="es-MX"/>
              </w:rPr>
              <w:t>Contratistas por pagar CP</w:t>
            </w:r>
          </w:p>
        </w:tc>
      </w:tr>
      <w:tr w:rsidR="00627987" w:rsidRPr="00B61C3F" w14:paraId="74024612" w14:textId="77777777" w:rsidTr="001F67DB">
        <w:trPr>
          <w:trHeight w:val="345"/>
        </w:trPr>
        <w:tc>
          <w:tcPr>
            <w:tcW w:w="648" w:type="dxa"/>
            <w:tcBorders>
              <w:top w:val="nil"/>
              <w:left w:val="single" w:sz="8" w:space="0" w:color="000000"/>
              <w:bottom w:val="single" w:sz="8" w:space="0" w:color="000000"/>
              <w:right w:val="single" w:sz="8" w:space="0" w:color="000000"/>
            </w:tcBorders>
            <w:shd w:val="clear" w:color="auto" w:fill="00B0F0"/>
            <w:vAlign w:val="center"/>
            <w:hideMark/>
          </w:tcPr>
          <w:p w14:paraId="7402460E"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460F"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024610"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4611"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Abono</w:t>
            </w:r>
          </w:p>
        </w:tc>
      </w:tr>
      <w:tr w:rsidR="00627987" w:rsidRPr="00B61C3F" w14:paraId="74024615" w14:textId="77777777" w:rsidTr="001F67DB">
        <w:trPr>
          <w:trHeight w:val="330"/>
        </w:trPr>
        <w:tc>
          <w:tcPr>
            <w:tcW w:w="4900" w:type="dxa"/>
            <w:gridSpan w:val="4"/>
            <w:tcBorders>
              <w:top w:val="nil"/>
              <w:left w:val="single" w:sz="8" w:space="0" w:color="000000"/>
              <w:bottom w:val="dotted" w:sz="4" w:space="0" w:color="000000"/>
              <w:right w:val="single" w:sz="8" w:space="0" w:color="000000"/>
            </w:tcBorders>
            <w:shd w:val="clear" w:color="auto" w:fill="auto"/>
            <w:hideMark/>
          </w:tcPr>
          <w:p w14:paraId="74024613" w14:textId="157ACB42" w:rsidR="00627987" w:rsidRPr="00B61C3F" w:rsidRDefault="00627987" w:rsidP="00627987">
            <w:pPr>
              <w:jc w:val="left"/>
              <w:rPr>
                <w:color w:val="000000"/>
                <w:sz w:val="22"/>
                <w:szCs w:val="22"/>
                <w:lang w:val="es-MX" w:eastAsia="es-MX"/>
              </w:rPr>
            </w:pPr>
            <w:r w:rsidRPr="00B61C3F">
              <w:rPr>
                <w:noProof/>
                <w:color w:val="000000"/>
                <w:sz w:val="22"/>
                <w:szCs w:val="22"/>
                <w:lang w:val="es-MX" w:eastAsia="es-MX"/>
              </w:rPr>
              <w:t>PO1-</w:t>
            </w:r>
            <w:r w:rsidR="00636FD5" w:rsidRPr="00B61C3F">
              <w:rPr>
                <w:noProof/>
                <w:color w:val="000000"/>
                <w:sz w:val="22"/>
                <w:szCs w:val="22"/>
                <w:lang w:val="es-MX" w:eastAsia="es-MX"/>
              </w:rPr>
              <w:t>3</w:t>
            </w:r>
            <w:r w:rsidRPr="00B61C3F">
              <w:rPr>
                <w:noProof/>
                <w:color w:val="000000"/>
                <w:sz w:val="22"/>
                <w:szCs w:val="22"/>
                <w:lang w:val="es-MX" w:eastAsia="es-MX"/>
              </w:rPr>
              <w:t xml:space="preserve"> </w:t>
            </w:r>
            <w:r w:rsidR="00A33B65" w:rsidRPr="00B61C3F">
              <w:rPr>
                <w:noProof/>
                <w:color w:val="000000"/>
                <w:sz w:val="22"/>
                <w:szCs w:val="22"/>
                <w:lang w:val="es-MX" w:eastAsia="es-MX"/>
              </w:rPr>
              <w:t xml:space="preserve"> Pago del anticipo a contratistas</w:t>
            </w:r>
          </w:p>
        </w:tc>
        <w:tc>
          <w:tcPr>
            <w:tcW w:w="5103" w:type="dxa"/>
            <w:gridSpan w:val="4"/>
            <w:tcBorders>
              <w:top w:val="nil"/>
              <w:left w:val="nil"/>
              <w:bottom w:val="dotted" w:sz="4" w:space="0" w:color="000000"/>
              <w:right w:val="single" w:sz="8" w:space="0" w:color="000000"/>
            </w:tcBorders>
            <w:shd w:val="clear" w:color="auto" w:fill="auto"/>
            <w:hideMark/>
          </w:tcPr>
          <w:p w14:paraId="74024614" w14:textId="552479E5" w:rsidR="00627987" w:rsidRPr="00B61C3F" w:rsidRDefault="00627987" w:rsidP="00627987">
            <w:pPr>
              <w:jc w:val="left"/>
              <w:rPr>
                <w:color w:val="000000"/>
                <w:sz w:val="22"/>
                <w:szCs w:val="22"/>
                <w:lang w:val="es-MX" w:eastAsia="es-MX"/>
              </w:rPr>
            </w:pPr>
            <w:r w:rsidRPr="00B61C3F">
              <w:rPr>
                <w:noProof/>
                <w:color w:val="000000"/>
                <w:sz w:val="22"/>
                <w:szCs w:val="22"/>
                <w:lang w:val="es-MX" w:eastAsia="es-MX"/>
              </w:rPr>
              <w:t>PO1-</w:t>
            </w:r>
            <w:r w:rsidR="00A33B65" w:rsidRPr="00B61C3F">
              <w:rPr>
                <w:noProof/>
                <w:color w:val="000000"/>
                <w:sz w:val="22"/>
                <w:szCs w:val="22"/>
                <w:lang w:val="es-MX" w:eastAsia="es-MX"/>
              </w:rPr>
              <w:t>2</w:t>
            </w:r>
            <w:r w:rsidRPr="00B61C3F">
              <w:rPr>
                <w:noProof/>
                <w:color w:val="000000"/>
                <w:sz w:val="22"/>
                <w:szCs w:val="22"/>
                <w:lang w:val="es-MX" w:eastAsia="es-MX"/>
              </w:rPr>
              <w:t xml:space="preserve"> Solicitud del anticipo a contratistas</w:t>
            </w:r>
          </w:p>
        </w:tc>
      </w:tr>
      <w:tr w:rsidR="00627987" w:rsidRPr="00B61C3F" w14:paraId="74024618" w14:textId="77777777" w:rsidTr="001F67DB">
        <w:trPr>
          <w:trHeight w:val="330"/>
        </w:trPr>
        <w:tc>
          <w:tcPr>
            <w:tcW w:w="4900" w:type="dxa"/>
            <w:gridSpan w:val="4"/>
            <w:tcBorders>
              <w:top w:val="nil"/>
              <w:left w:val="single" w:sz="8" w:space="0" w:color="000000"/>
              <w:bottom w:val="dotted" w:sz="4" w:space="0" w:color="000000"/>
              <w:right w:val="single" w:sz="8" w:space="0" w:color="000000"/>
            </w:tcBorders>
            <w:shd w:val="clear" w:color="auto" w:fill="auto"/>
            <w:hideMark/>
          </w:tcPr>
          <w:p w14:paraId="74024616" w14:textId="5C46223C"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PO1-</w:t>
            </w:r>
            <w:r w:rsidR="00A33B65" w:rsidRPr="00B61C3F">
              <w:rPr>
                <w:bCs/>
                <w:noProof/>
                <w:color w:val="000000"/>
                <w:sz w:val="22"/>
                <w:szCs w:val="22"/>
                <w:lang w:val="es-MX" w:eastAsia="es-MX"/>
              </w:rPr>
              <w:t>6</w:t>
            </w:r>
            <w:r w:rsidRPr="00B61C3F">
              <w:rPr>
                <w:bCs/>
                <w:noProof/>
                <w:color w:val="000000"/>
                <w:sz w:val="22"/>
                <w:szCs w:val="22"/>
                <w:lang w:val="es-MX" w:eastAsia="es-MX"/>
              </w:rPr>
              <w:t xml:space="preserve"> </w:t>
            </w:r>
            <w:r w:rsidR="00A33B65" w:rsidRPr="00B61C3F">
              <w:rPr>
                <w:bCs/>
                <w:noProof/>
                <w:color w:val="000000"/>
                <w:sz w:val="22"/>
                <w:szCs w:val="22"/>
                <w:lang w:val="es-MX" w:eastAsia="es-MX"/>
              </w:rPr>
              <w:t>Pago de la estimacion a contratistas</w:t>
            </w:r>
          </w:p>
        </w:tc>
        <w:tc>
          <w:tcPr>
            <w:tcW w:w="5103" w:type="dxa"/>
            <w:gridSpan w:val="4"/>
            <w:tcBorders>
              <w:top w:val="nil"/>
              <w:left w:val="nil"/>
              <w:bottom w:val="dotted" w:sz="4" w:space="0" w:color="000000"/>
              <w:right w:val="single" w:sz="8" w:space="0" w:color="000000"/>
            </w:tcBorders>
            <w:shd w:val="clear" w:color="auto" w:fill="auto"/>
            <w:hideMark/>
          </w:tcPr>
          <w:p w14:paraId="74024617" w14:textId="0C310610"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PO1-</w:t>
            </w:r>
            <w:r w:rsidR="00A33B65" w:rsidRPr="00B61C3F">
              <w:rPr>
                <w:bCs/>
                <w:noProof/>
                <w:color w:val="000000"/>
                <w:sz w:val="22"/>
                <w:szCs w:val="22"/>
                <w:lang w:val="es-MX" w:eastAsia="es-MX"/>
              </w:rPr>
              <w:t>4</w:t>
            </w:r>
            <w:r w:rsidRPr="00B61C3F">
              <w:rPr>
                <w:bCs/>
                <w:noProof/>
                <w:color w:val="000000"/>
                <w:sz w:val="22"/>
                <w:szCs w:val="22"/>
                <w:lang w:val="es-MX" w:eastAsia="es-MX"/>
              </w:rPr>
              <w:t xml:space="preserve"> Provisión por la estimación de obra</w:t>
            </w:r>
          </w:p>
        </w:tc>
      </w:tr>
      <w:tr w:rsidR="00627987" w:rsidRPr="00B61C3F" w14:paraId="7402461B" w14:textId="77777777" w:rsidTr="001F67DB">
        <w:trPr>
          <w:trHeight w:val="330"/>
        </w:trPr>
        <w:tc>
          <w:tcPr>
            <w:tcW w:w="4900" w:type="dxa"/>
            <w:gridSpan w:val="4"/>
            <w:tcBorders>
              <w:top w:val="nil"/>
              <w:left w:val="single" w:sz="8" w:space="0" w:color="000000"/>
              <w:bottom w:val="dotted" w:sz="4" w:space="0" w:color="000000"/>
              <w:right w:val="single" w:sz="8" w:space="0" w:color="000000"/>
            </w:tcBorders>
            <w:shd w:val="clear" w:color="auto" w:fill="auto"/>
            <w:hideMark/>
          </w:tcPr>
          <w:p w14:paraId="74024619" w14:textId="4BD33ED3" w:rsidR="00627987" w:rsidRPr="00B61C3F" w:rsidRDefault="00A33B65" w:rsidP="00627987">
            <w:pPr>
              <w:jc w:val="left"/>
              <w:rPr>
                <w:bCs/>
                <w:color w:val="000000"/>
                <w:sz w:val="22"/>
                <w:szCs w:val="22"/>
                <w:lang w:val="es-MX" w:eastAsia="es-MX"/>
              </w:rPr>
            </w:pPr>
            <w:r w:rsidRPr="00B61C3F">
              <w:rPr>
                <w:bCs/>
                <w:color w:val="000000"/>
                <w:sz w:val="22"/>
                <w:szCs w:val="22"/>
                <w:lang w:val="es-MX" w:eastAsia="es-MX"/>
              </w:rPr>
              <w:t>PO2-3 Pago del anticipo a contratistas</w:t>
            </w:r>
          </w:p>
        </w:tc>
        <w:tc>
          <w:tcPr>
            <w:tcW w:w="5103" w:type="dxa"/>
            <w:gridSpan w:val="4"/>
            <w:tcBorders>
              <w:top w:val="nil"/>
              <w:left w:val="nil"/>
              <w:bottom w:val="dotted" w:sz="4" w:space="0" w:color="000000"/>
              <w:right w:val="single" w:sz="8" w:space="0" w:color="000000"/>
            </w:tcBorders>
            <w:shd w:val="clear" w:color="auto" w:fill="auto"/>
            <w:hideMark/>
          </w:tcPr>
          <w:p w14:paraId="7402461A" w14:textId="6D35052C" w:rsidR="00627987" w:rsidRPr="00B61C3F" w:rsidRDefault="00A33B65" w:rsidP="00627987">
            <w:pPr>
              <w:jc w:val="left"/>
              <w:rPr>
                <w:bCs/>
                <w:color w:val="000000"/>
                <w:sz w:val="22"/>
                <w:szCs w:val="22"/>
                <w:lang w:val="es-MX" w:eastAsia="es-MX"/>
              </w:rPr>
            </w:pPr>
            <w:r w:rsidRPr="00B61C3F">
              <w:rPr>
                <w:bCs/>
                <w:color w:val="000000"/>
                <w:sz w:val="22"/>
                <w:szCs w:val="22"/>
                <w:lang w:val="es-MX" w:eastAsia="es-MX"/>
              </w:rPr>
              <w:t>PO2-2 Solicitud del anticipo a contratistas</w:t>
            </w:r>
          </w:p>
        </w:tc>
      </w:tr>
      <w:tr w:rsidR="00627987" w:rsidRPr="00B61C3F" w14:paraId="7402461E" w14:textId="77777777" w:rsidTr="001F67DB">
        <w:trPr>
          <w:trHeight w:val="330"/>
        </w:trPr>
        <w:tc>
          <w:tcPr>
            <w:tcW w:w="4900" w:type="dxa"/>
            <w:gridSpan w:val="4"/>
            <w:tcBorders>
              <w:top w:val="nil"/>
              <w:left w:val="single" w:sz="8" w:space="0" w:color="000000"/>
              <w:bottom w:val="dotted" w:sz="4" w:space="0" w:color="000000"/>
              <w:right w:val="single" w:sz="8" w:space="0" w:color="000000"/>
            </w:tcBorders>
            <w:shd w:val="clear" w:color="auto" w:fill="auto"/>
            <w:hideMark/>
          </w:tcPr>
          <w:p w14:paraId="7402461C" w14:textId="10D6B2F4" w:rsidR="00627987" w:rsidRPr="00B61C3F" w:rsidRDefault="00A33B65" w:rsidP="00627987">
            <w:pPr>
              <w:jc w:val="left"/>
              <w:rPr>
                <w:bCs/>
                <w:color w:val="000000"/>
                <w:sz w:val="22"/>
                <w:szCs w:val="22"/>
                <w:lang w:val="es-MX" w:eastAsia="es-MX"/>
              </w:rPr>
            </w:pPr>
            <w:r w:rsidRPr="00B61C3F">
              <w:rPr>
                <w:bCs/>
                <w:color w:val="000000"/>
                <w:sz w:val="22"/>
                <w:szCs w:val="22"/>
                <w:lang w:val="es-MX" w:eastAsia="es-MX"/>
              </w:rPr>
              <w:t>PO2-6 Pago de la estimación a contratistas</w:t>
            </w:r>
          </w:p>
        </w:tc>
        <w:tc>
          <w:tcPr>
            <w:tcW w:w="5103" w:type="dxa"/>
            <w:gridSpan w:val="4"/>
            <w:tcBorders>
              <w:top w:val="nil"/>
              <w:left w:val="nil"/>
              <w:bottom w:val="dotted" w:sz="4" w:space="0" w:color="000000"/>
              <w:right w:val="single" w:sz="8" w:space="0" w:color="000000"/>
            </w:tcBorders>
            <w:shd w:val="clear" w:color="auto" w:fill="auto"/>
            <w:hideMark/>
          </w:tcPr>
          <w:p w14:paraId="7402461D" w14:textId="2C398FC8" w:rsidR="00627987" w:rsidRPr="00B61C3F" w:rsidRDefault="00A33B65" w:rsidP="00627987">
            <w:pPr>
              <w:jc w:val="left"/>
              <w:rPr>
                <w:sz w:val="22"/>
                <w:szCs w:val="22"/>
              </w:rPr>
            </w:pPr>
            <w:r w:rsidRPr="00B61C3F">
              <w:rPr>
                <w:bCs/>
                <w:color w:val="000000"/>
                <w:sz w:val="22"/>
                <w:szCs w:val="22"/>
                <w:lang w:val="es-MX" w:eastAsia="es-MX"/>
              </w:rPr>
              <w:t>PO2-4 Provisión por la estimación de obra</w:t>
            </w:r>
          </w:p>
        </w:tc>
      </w:tr>
      <w:tr w:rsidR="00627987" w:rsidRPr="00B61C3F" w14:paraId="74024621" w14:textId="77777777" w:rsidTr="001F67DB">
        <w:trPr>
          <w:trHeight w:val="330"/>
        </w:trPr>
        <w:tc>
          <w:tcPr>
            <w:tcW w:w="4900" w:type="dxa"/>
            <w:gridSpan w:val="4"/>
            <w:tcBorders>
              <w:top w:val="nil"/>
              <w:left w:val="single" w:sz="8" w:space="0" w:color="000000"/>
              <w:bottom w:val="dotted" w:sz="4" w:space="0" w:color="000000"/>
              <w:right w:val="single" w:sz="8" w:space="0" w:color="000000"/>
            </w:tcBorders>
            <w:shd w:val="clear" w:color="auto" w:fill="auto"/>
            <w:hideMark/>
          </w:tcPr>
          <w:p w14:paraId="7402461F"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620" w14:textId="77777777" w:rsidR="00627987" w:rsidRPr="00B61C3F" w:rsidRDefault="00627987" w:rsidP="00627987">
            <w:pPr>
              <w:jc w:val="left"/>
              <w:rPr>
                <w:bCs/>
                <w:color w:val="000000"/>
                <w:sz w:val="22"/>
                <w:szCs w:val="22"/>
                <w:lang w:val="es-MX" w:eastAsia="es-MX"/>
              </w:rPr>
            </w:pPr>
          </w:p>
        </w:tc>
      </w:tr>
      <w:tr w:rsidR="00627987" w:rsidRPr="00B61C3F" w14:paraId="74024624" w14:textId="77777777" w:rsidTr="001F67DB">
        <w:trPr>
          <w:trHeight w:val="330"/>
        </w:trPr>
        <w:tc>
          <w:tcPr>
            <w:tcW w:w="4900" w:type="dxa"/>
            <w:gridSpan w:val="4"/>
            <w:tcBorders>
              <w:top w:val="nil"/>
              <w:left w:val="single" w:sz="8" w:space="0" w:color="000000"/>
              <w:bottom w:val="dotted" w:sz="4" w:space="0" w:color="000000"/>
              <w:right w:val="single" w:sz="8" w:space="0" w:color="000000"/>
            </w:tcBorders>
            <w:shd w:val="clear" w:color="auto" w:fill="auto"/>
            <w:hideMark/>
          </w:tcPr>
          <w:p w14:paraId="74024622"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623" w14:textId="77777777" w:rsidR="00627987" w:rsidRPr="00B61C3F" w:rsidRDefault="00627987" w:rsidP="00627987">
            <w:pPr>
              <w:jc w:val="left"/>
              <w:rPr>
                <w:bCs/>
                <w:color w:val="000000"/>
                <w:sz w:val="22"/>
                <w:szCs w:val="22"/>
                <w:lang w:val="es-MX" w:eastAsia="es-MX"/>
              </w:rPr>
            </w:pPr>
          </w:p>
        </w:tc>
      </w:tr>
      <w:tr w:rsidR="00627987" w:rsidRPr="00B61C3F" w14:paraId="74024627" w14:textId="77777777" w:rsidTr="001F67DB">
        <w:trPr>
          <w:trHeight w:val="330"/>
        </w:trPr>
        <w:tc>
          <w:tcPr>
            <w:tcW w:w="4900" w:type="dxa"/>
            <w:gridSpan w:val="4"/>
            <w:tcBorders>
              <w:top w:val="nil"/>
              <w:left w:val="single" w:sz="8" w:space="0" w:color="000000"/>
              <w:bottom w:val="dotted" w:sz="4" w:space="0" w:color="000000"/>
              <w:right w:val="single" w:sz="8" w:space="0" w:color="000000"/>
            </w:tcBorders>
            <w:shd w:val="clear" w:color="auto" w:fill="auto"/>
            <w:hideMark/>
          </w:tcPr>
          <w:p w14:paraId="74024625"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626" w14:textId="77777777" w:rsidR="00627987" w:rsidRPr="00B61C3F" w:rsidRDefault="00627987" w:rsidP="00627987">
            <w:pPr>
              <w:jc w:val="left"/>
              <w:rPr>
                <w:bCs/>
                <w:color w:val="000000"/>
                <w:sz w:val="22"/>
                <w:szCs w:val="22"/>
                <w:lang w:val="es-MX" w:eastAsia="es-MX"/>
              </w:rPr>
            </w:pPr>
          </w:p>
        </w:tc>
      </w:tr>
      <w:tr w:rsidR="00627987" w:rsidRPr="00B61C3F" w14:paraId="7402462A" w14:textId="77777777" w:rsidTr="001F67DB">
        <w:trPr>
          <w:trHeight w:val="330"/>
        </w:trPr>
        <w:tc>
          <w:tcPr>
            <w:tcW w:w="4900" w:type="dxa"/>
            <w:gridSpan w:val="4"/>
            <w:tcBorders>
              <w:top w:val="nil"/>
              <w:left w:val="single" w:sz="8" w:space="0" w:color="000000"/>
              <w:bottom w:val="dotted" w:sz="4" w:space="0" w:color="000000"/>
              <w:right w:val="single" w:sz="8" w:space="0" w:color="000000"/>
            </w:tcBorders>
            <w:shd w:val="clear" w:color="auto" w:fill="auto"/>
            <w:hideMark/>
          </w:tcPr>
          <w:p w14:paraId="74024628"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629" w14:textId="77777777" w:rsidR="00627987" w:rsidRPr="00B61C3F" w:rsidRDefault="00627987" w:rsidP="00627987">
            <w:pPr>
              <w:jc w:val="left"/>
              <w:rPr>
                <w:bCs/>
                <w:color w:val="000000"/>
                <w:sz w:val="22"/>
                <w:szCs w:val="22"/>
                <w:lang w:val="es-MX" w:eastAsia="es-MX"/>
              </w:rPr>
            </w:pPr>
          </w:p>
        </w:tc>
      </w:tr>
      <w:tr w:rsidR="00627987" w:rsidRPr="00B61C3F" w14:paraId="7402462D" w14:textId="77777777" w:rsidTr="001F67DB">
        <w:trPr>
          <w:trHeight w:val="330"/>
        </w:trPr>
        <w:tc>
          <w:tcPr>
            <w:tcW w:w="4900" w:type="dxa"/>
            <w:gridSpan w:val="4"/>
            <w:tcBorders>
              <w:top w:val="nil"/>
              <w:left w:val="single" w:sz="8" w:space="0" w:color="000000"/>
              <w:bottom w:val="dotted" w:sz="4" w:space="0" w:color="000000"/>
              <w:right w:val="single" w:sz="8" w:space="0" w:color="000000"/>
            </w:tcBorders>
            <w:shd w:val="clear" w:color="auto" w:fill="auto"/>
            <w:hideMark/>
          </w:tcPr>
          <w:p w14:paraId="7402462B"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62C" w14:textId="77777777" w:rsidR="00627987" w:rsidRPr="00B61C3F" w:rsidRDefault="00627987" w:rsidP="00627987">
            <w:pPr>
              <w:jc w:val="left"/>
              <w:rPr>
                <w:bCs/>
                <w:color w:val="000000"/>
                <w:sz w:val="22"/>
                <w:szCs w:val="22"/>
                <w:lang w:val="es-MX" w:eastAsia="es-MX"/>
              </w:rPr>
            </w:pPr>
          </w:p>
        </w:tc>
      </w:tr>
      <w:tr w:rsidR="00627987" w:rsidRPr="00B61C3F" w14:paraId="74024630" w14:textId="77777777" w:rsidTr="001F67DB">
        <w:trPr>
          <w:trHeight w:val="330"/>
        </w:trPr>
        <w:tc>
          <w:tcPr>
            <w:tcW w:w="4900" w:type="dxa"/>
            <w:gridSpan w:val="4"/>
            <w:tcBorders>
              <w:top w:val="nil"/>
              <w:left w:val="single" w:sz="8" w:space="0" w:color="000000"/>
              <w:bottom w:val="dotted" w:sz="4" w:space="0" w:color="000000"/>
              <w:right w:val="single" w:sz="8" w:space="0" w:color="000000"/>
            </w:tcBorders>
            <w:shd w:val="clear" w:color="auto" w:fill="auto"/>
            <w:hideMark/>
          </w:tcPr>
          <w:p w14:paraId="7402462E"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62F" w14:textId="77777777" w:rsidR="00627987" w:rsidRPr="00B61C3F" w:rsidRDefault="00627987" w:rsidP="00627987">
            <w:pPr>
              <w:jc w:val="left"/>
              <w:rPr>
                <w:bCs/>
                <w:color w:val="000000"/>
                <w:sz w:val="22"/>
                <w:szCs w:val="22"/>
                <w:lang w:val="es-MX" w:eastAsia="es-MX"/>
              </w:rPr>
            </w:pPr>
          </w:p>
        </w:tc>
      </w:tr>
      <w:tr w:rsidR="00627987" w:rsidRPr="00B61C3F" w14:paraId="74024633" w14:textId="77777777" w:rsidTr="001F67DB">
        <w:trPr>
          <w:trHeight w:val="330"/>
        </w:trPr>
        <w:tc>
          <w:tcPr>
            <w:tcW w:w="4900" w:type="dxa"/>
            <w:gridSpan w:val="4"/>
            <w:tcBorders>
              <w:top w:val="nil"/>
              <w:left w:val="single" w:sz="8" w:space="0" w:color="000000"/>
              <w:bottom w:val="dotted" w:sz="4" w:space="0" w:color="000000"/>
              <w:right w:val="single" w:sz="8" w:space="0" w:color="000000"/>
            </w:tcBorders>
            <w:shd w:val="clear" w:color="auto" w:fill="auto"/>
            <w:hideMark/>
          </w:tcPr>
          <w:p w14:paraId="74024631"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632" w14:textId="77777777" w:rsidR="00627987" w:rsidRPr="00B61C3F" w:rsidRDefault="00627987" w:rsidP="00627987">
            <w:pPr>
              <w:jc w:val="left"/>
              <w:rPr>
                <w:bCs/>
                <w:color w:val="000000"/>
                <w:sz w:val="22"/>
                <w:szCs w:val="22"/>
                <w:lang w:val="es-MX" w:eastAsia="es-MX"/>
              </w:rPr>
            </w:pPr>
          </w:p>
        </w:tc>
      </w:tr>
      <w:tr w:rsidR="00627987" w:rsidRPr="00B61C3F" w14:paraId="74024636" w14:textId="77777777" w:rsidTr="001F67DB">
        <w:trPr>
          <w:trHeight w:val="330"/>
        </w:trPr>
        <w:tc>
          <w:tcPr>
            <w:tcW w:w="4900" w:type="dxa"/>
            <w:gridSpan w:val="4"/>
            <w:tcBorders>
              <w:top w:val="nil"/>
              <w:left w:val="single" w:sz="8" w:space="0" w:color="000000"/>
              <w:bottom w:val="dotted" w:sz="4" w:space="0" w:color="000000"/>
              <w:right w:val="single" w:sz="8" w:space="0" w:color="000000"/>
            </w:tcBorders>
            <w:shd w:val="clear" w:color="auto" w:fill="auto"/>
            <w:hideMark/>
          </w:tcPr>
          <w:p w14:paraId="74024634"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635" w14:textId="77777777" w:rsidR="00627987" w:rsidRPr="00B61C3F" w:rsidRDefault="00627987" w:rsidP="00627987">
            <w:pPr>
              <w:jc w:val="left"/>
              <w:rPr>
                <w:bCs/>
                <w:color w:val="000000"/>
                <w:sz w:val="22"/>
                <w:szCs w:val="22"/>
                <w:lang w:val="es-MX" w:eastAsia="es-MX"/>
              </w:rPr>
            </w:pPr>
          </w:p>
        </w:tc>
      </w:tr>
      <w:tr w:rsidR="00627987" w:rsidRPr="00B61C3F" w14:paraId="74024639" w14:textId="77777777" w:rsidTr="001F67DB">
        <w:trPr>
          <w:trHeight w:val="330"/>
        </w:trPr>
        <w:tc>
          <w:tcPr>
            <w:tcW w:w="4900" w:type="dxa"/>
            <w:gridSpan w:val="4"/>
            <w:tcBorders>
              <w:top w:val="nil"/>
              <w:left w:val="single" w:sz="8" w:space="0" w:color="000000"/>
              <w:bottom w:val="dotted" w:sz="4" w:space="0" w:color="000000"/>
              <w:right w:val="single" w:sz="8" w:space="0" w:color="000000"/>
            </w:tcBorders>
            <w:shd w:val="clear" w:color="auto" w:fill="auto"/>
            <w:hideMark/>
          </w:tcPr>
          <w:p w14:paraId="74024637"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638" w14:textId="77777777" w:rsidR="00627987" w:rsidRPr="00B61C3F" w:rsidRDefault="00627987" w:rsidP="00627987">
            <w:pPr>
              <w:jc w:val="left"/>
              <w:rPr>
                <w:bCs/>
                <w:color w:val="000000"/>
                <w:sz w:val="22"/>
                <w:szCs w:val="22"/>
                <w:lang w:val="es-MX" w:eastAsia="es-MX"/>
              </w:rPr>
            </w:pPr>
          </w:p>
        </w:tc>
      </w:tr>
      <w:tr w:rsidR="00627987" w:rsidRPr="00B61C3F" w14:paraId="7402463C" w14:textId="77777777" w:rsidTr="001F67DB">
        <w:trPr>
          <w:trHeight w:val="330"/>
        </w:trPr>
        <w:tc>
          <w:tcPr>
            <w:tcW w:w="4900" w:type="dxa"/>
            <w:gridSpan w:val="4"/>
            <w:tcBorders>
              <w:top w:val="nil"/>
              <w:left w:val="single" w:sz="8" w:space="0" w:color="000000"/>
              <w:bottom w:val="dotted" w:sz="4" w:space="0" w:color="000000"/>
              <w:right w:val="single" w:sz="8" w:space="0" w:color="000000"/>
            </w:tcBorders>
            <w:shd w:val="clear" w:color="auto" w:fill="auto"/>
            <w:hideMark/>
          </w:tcPr>
          <w:p w14:paraId="7402463A"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63B" w14:textId="77777777" w:rsidR="00627987" w:rsidRPr="00B61C3F" w:rsidRDefault="00627987" w:rsidP="00627987">
            <w:pPr>
              <w:jc w:val="left"/>
              <w:rPr>
                <w:bCs/>
                <w:color w:val="000000"/>
                <w:sz w:val="22"/>
                <w:szCs w:val="22"/>
                <w:lang w:val="es-MX" w:eastAsia="es-MX"/>
              </w:rPr>
            </w:pPr>
          </w:p>
        </w:tc>
      </w:tr>
      <w:tr w:rsidR="00627987" w:rsidRPr="00B61C3F" w14:paraId="7402463F" w14:textId="77777777" w:rsidTr="001F67DB">
        <w:trPr>
          <w:trHeight w:val="330"/>
        </w:trPr>
        <w:tc>
          <w:tcPr>
            <w:tcW w:w="4900" w:type="dxa"/>
            <w:gridSpan w:val="4"/>
            <w:tcBorders>
              <w:top w:val="nil"/>
              <w:left w:val="single" w:sz="8" w:space="0" w:color="000000"/>
              <w:bottom w:val="dotted" w:sz="4" w:space="0" w:color="000000"/>
              <w:right w:val="single" w:sz="8" w:space="0" w:color="000000"/>
            </w:tcBorders>
            <w:shd w:val="clear" w:color="auto" w:fill="auto"/>
            <w:hideMark/>
          </w:tcPr>
          <w:p w14:paraId="7402463D"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63E" w14:textId="77777777" w:rsidR="00627987" w:rsidRPr="00B61C3F" w:rsidRDefault="00627987" w:rsidP="00627987">
            <w:pPr>
              <w:jc w:val="left"/>
              <w:rPr>
                <w:bCs/>
                <w:color w:val="000000"/>
                <w:sz w:val="22"/>
                <w:szCs w:val="22"/>
                <w:lang w:val="es-MX" w:eastAsia="es-MX"/>
              </w:rPr>
            </w:pPr>
          </w:p>
        </w:tc>
      </w:tr>
      <w:tr w:rsidR="00627987" w:rsidRPr="00B61C3F" w14:paraId="74024642" w14:textId="77777777" w:rsidTr="001F67DB">
        <w:trPr>
          <w:trHeight w:val="330"/>
        </w:trPr>
        <w:tc>
          <w:tcPr>
            <w:tcW w:w="4900" w:type="dxa"/>
            <w:gridSpan w:val="4"/>
            <w:tcBorders>
              <w:top w:val="nil"/>
              <w:left w:val="single" w:sz="8" w:space="0" w:color="000000"/>
              <w:bottom w:val="dotted" w:sz="4" w:space="0" w:color="000000"/>
              <w:right w:val="single" w:sz="8" w:space="0" w:color="000000"/>
            </w:tcBorders>
            <w:shd w:val="clear" w:color="auto" w:fill="auto"/>
            <w:hideMark/>
          </w:tcPr>
          <w:p w14:paraId="74024640"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641" w14:textId="77777777" w:rsidR="00627987" w:rsidRPr="00B61C3F" w:rsidRDefault="00627987" w:rsidP="00627987">
            <w:pPr>
              <w:jc w:val="left"/>
              <w:rPr>
                <w:bCs/>
                <w:color w:val="000000"/>
                <w:sz w:val="22"/>
                <w:szCs w:val="22"/>
                <w:lang w:val="es-MX" w:eastAsia="es-MX"/>
              </w:rPr>
            </w:pPr>
          </w:p>
        </w:tc>
      </w:tr>
      <w:tr w:rsidR="00627987" w:rsidRPr="00B61C3F" w14:paraId="74024645" w14:textId="77777777" w:rsidTr="001F67DB">
        <w:trPr>
          <w:trHeight w:val="330"/>
        </w:trPr>
        <w:tc>
          <w:tcPr>
            <w:tcW w:w="4900" w:type="dxa"/>
            <w:gridSpan w:val="4"/>
            <w:tcBorders>
              <w:top w:val="nil"/>
              <w:left w:val="single" w:sz="8" w:space="0" w:color="000000"/>
              <w:bottom w:val="dotted" w:sz="4" w:space="0" w:color="000000"/>
              <w:right w:val="single" w:sz="8" w:space="0" w:color="000000"/>
            </w:tcBorders>
            <w:shd w:val="clear" w:color="auto" w:fill="auto"/>
            <w:hideMark/>
          </w:tcPr>
          <w:p w14:paraId="74024643"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644" w14:textId="77777777" w:rsidR="00627987" w:rsidRPr="00B61C3F" w:rsidRDefault="00627987" w:rsidP="00627987">
            <w:pPr>
              <w:jc w:val="left"/>
              <w:rPr>
                <w:bCs/>
                <w:color w:val="000000"/>
                <w:sz w:val="22"/>
                <w:szCs w:val="22"/>
                <w:lang w:val="es-MX" w:eastAsia="es-MX"/>
              </w:rPr>
            </w:pPr>
          </w:p>
        </w:tc>
      </w:tr>
      <w:tr w:rsidR="00627987" w:rsidRPr="00B61C3F" w14:paraId="74024648" w14:textId="77777777" w:rsidTr="001F67DB">
        <w:trPr>
          <w:trHeight w:val="330"/>
        </w:trPr>
        <w:tc>
          <w:tcPr>
            <w:tcW w:w="4900" w:type="dxa"/>
            <w:gridSpan w:val="4"/>
            <w:tcBorders>
              <w:top w:val="nil"/>
              <w:left w:val="single" w:sz="8" w:space="0" w:color="000000"/>
              <w:bottom w:val="dotted" w:sz="4" w:space="0" w:color="000000"/>
              <w:right w:val="single" w:sz="8" w:space="0" w:color="000000"/>
            </w:tcBorders>
            <w:shd w:val="clear" w:color="auto" w:fill="auto"/>
            <w:hideMark/>
          </w:tcPr>
          <w:p w14:paraId="74024646"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647" w14:textId="77777777" w:rsidR="00627987" w:rsidRPr="00B61C3F" w:rsidRDefault="00627987" w:rsidP="00627987">
            <w:pPr>
              <w:jc w:val="left"/>
              <w:rPr>
                <w:bCs/>
                <w:color w:val="000000"/>
                <w:sz w:val="22"/>
                <w:szCs w:val="22"/>
                <w:lang w:val="es-MX" w:eastAsia="es-MX"/>
              </w:rPr>
            </w:pPr>
          </w:p>
        </w:tc>
      </w:tr>
      <w:tr w:rsidR="00627987" w:rsidRPr="00B61C3F" w14:paraId="7402464B" w14:textId="77777777" w:rsidTr="001F67DB">
        <w:trPr>
          <w:trHeight w:val="330"/>
        </w:trPr>
        <w:tc>
          <w:tcPr>
            <w:tcW w:w="4900" w:type="dxa"/>
            <w:gridSpan w:val="4"/>
            <w:tcBorders>
              <w:top w:val="nil"/>
              <w:left w:val="single" w:sz="8" w:space="0" w:color="000000"/>
              <w:bottom w:val="dotted" w:sz="4" w:space="0" w:color="000000"/>
              <w:right w:val="single" w:sz="8" w:space="0" w:color="000000"/>
            </w:tcBorders>
            <w:shd w:val="clear" w:color="auto" w:fill="auto"/>
            <w:hideMark/>
          </w:tcPr>
          <w:p w14:paraId="74024649"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64A" w14:textId="77777777" w:rsidR="00627987" w:rsidRPr="00B61C3F" w:rsidRDefault="00627987" w:rsidP="00627987">
            <w:pPr>
              <w:jc w:val="left"/>
              <w:rPr>
                <w:bCs/>
                <w:color w:val="000000"/>
                <w:sz w:val="22"/>
                <w:szCs w:val="22"/>
                <w:lang w:val="es-MX" w:eastAsia="es-MX"/>
              </w:rPr>
            </w:pPr>
          </w:p>
        </w:tc>
      </w:tr>
      <w:tr w:rsidR="00627987" w:rsidRPr="00B61C3F" w14:paraId="7402464E" w14:textId="77777777" w:rsidTr="001F67DB">
        <w:trPr>
          <w:trHeight w:val="330"/>
        </w:trPr>
        <w:tc>
          <w:tcPr>
            <w:tcW w:w="4900" w:type="dxa"/>
            <w:gridSpan w:val="4"/>
            <w:tcBorders>
              <w:top w:val="nil"/>
              <w:left w:val="single" w:sz="8" w:space="0" w:color="000000"/>
              <w:bottom w:val="dotted" w:sz="4" w:space="0" w:color="000000"/>
              <w:right w:val="single" w:sz="8" w:space="0" w:color="000000"/>
            </w:tcBorders>
            <w:shd w:val="clear" w:color="auto" w:fill="auto"/>
            <w:hideMark/>
          </w:tcPr>
          <w:p w14:paraId="7402464C"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64D" w14:textId="77777777" w:rsidR="00627987" w:rsidRPr="00B61C3F" w:rsidRDefault="00627987" w:rsidP="00627987">
            <w:pPr>
              <w:jc w:val="left"/>
              <w:rPr>
                <w:bCs/>
                <w:color w:val="000000"/>
                <w:sz w:val="22"/>
                <w:szCs w:val="22"/>
                <w:lang w:val="es-MX" w:eastAsia="es-MX"/>
              </w:rPr>
            </w:pPr>
          </w:p>
        </w:tc>
      </w:tr>
      <w:tr w:rsidR="00627987" w:rsidRPr="00B61C3F" w14:paraId="74024650" w14:textId="77777777" w:rsidTr="001F67DB">
        <w:trPr>
          <w:trHeight w:val="345"/>
        </w:trPr>
        <w:tc>
          <w:tcPr>
            <w:tcW w:w="10003"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02464F"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Su saldo representa</w:t>
            </w:r>
          </w:p>
        </w:tc>
      </w:tr>
      <w:tr w:rsidR="00627987" w:rsidRPr="00B61C3F" w14:paraId="74024652" w14:textId="77777777" w:rsidTr="001F67DB">
        <w:trPr>
          <w:trHeight w:val="745"/>
        </w:trPr>
        <w:tc>
          <w:tcPr>
            <w:tcW w:w="10003"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4024651" w14:textId="77777777" w:rsidR="00627987" w:rsidRPr="00B61C3F" w:rsidRDefault="00627987" w:rsidP="00627987">
            <w:pPr>
              <w:jc w:val="left"/>
              <w:rPr>
                <w:color w:val="000000"/>
                <w:sz w:val="22"/>
                <w:szCs w:val="22"/>
                <w:lang w:val="es-MX" w:eastAsia="es-MX"/>
              </w:rPr>
            </w:pPr>
            <w:r w:rsidRPr="00B61C3F">
              <w:rPr>
                <w:noProof/>
                <w:color w:val="000000"/>
                <w:sz w:val="22"/>
                <w:szCs w:val="22"/>
                <w:lang w:val="es-MX" w:eastAsia="es-MX"/>
              </w:rPr>
              <w:t>Representa los adeudos con contratistas derivados de obras, proyectos productivos y acciones de fomento, en un plazo menor o igual a doce meses.</w:t>
            </w:r>
          </w:p>
        </w:tc>
      </w:tr>
      <w:tr w:rsidR="00627987" w:rsidRPr="00B61C3F" w14:paraId="74024654" w14:textId="77777777" w:rsidTr="001F67DB">
        <w:trPr>
          <w:trHeight w:val="345"/>
        </w:trPr>
        <w:tc>
          <w:tcPr>
            <w:tcW w:w="10003"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4024653"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Observaciones</w:t>
            </w:r>
          </w:p>
        </w:tc>
      </w:tr>
      <w:tr w:rsidR="00627987" w:rsidRPr="00B61C3F" w14:paraId="74024656" w14:textId="77777777" w:rsidTr="001F67DB">
        <w:trPr>
          <w:trHeight w:val="345"/>
        </w:trPr>
        <w:tc>
          <w:tcPr>
            <w:tcW w:w="10003"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4024655" w14:textId="77777777" w:rsidR="00627987" w:rsidRPr="00B61C3F" w:rsidRDefault="00627987" w:rsidP="00627987">
            <w:pPr>
              <w:jc w:val="left"/>
              <w:rPr>
                <w:color w:val="000000"/>
                <w:sz w:val="22"/>
                <w:szCs w:val="22"/>
                <w:lang w:val="es-MX" w:eastAsia="es-MX"/>
              </w:rPr>
            </w:pPr>
            <w:r w:rsidRPr="00B61C3F">
              <w:rPr>
                <w:noProof/>
                <w:color w:val="000000"/>
                <w:sz w:val="22"/>
                <w:szCs w:val="22"/>
                <w:lang w:val="es-MX" w:eastAsia="es-MX"/>
              </w:rPr>
              <w:t>Control por contratista</w:t>
            </w:r>
          </w:p>
        </w:tc>
      </w:tr>
    </w:tbl>
    <w:p w14:paraId="74024657" w14:textId="77777777" w:rsidR="00797C3C" w:rsidRPr="00B61C3F" w:rsidRDefault="00797C3C" w:rsidP="00797C3C">
      <w:pPr>
        <w:rPr>
          <w:sz w:val="22"/>
          <w:szCs w:val="22"/>
        </w:rPr>
        <w:sectPr w:rsidR="00797C3C" w:rsidRPr="00B61C3F" w:rsidSect="00270222">
          <w:pgSz w:w="12240" w:h="15840"/>
          <w:pgMar w:top="1134" w:right="1080" w:bottom="1135" w:left="1080" w:header="708" w:footer="708" w:gutter="0"/>
          <w:cols w:space="708"/>
          <w:docGrid w:linePitch="360"/>
        </w:sect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797C3C" w:rsidRPr="00B61C3F" w14:paraId="740246C3" w14:textId="77777777" w:rsidTr="001F67DB">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40246C2"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797C3C" w:rsidRPr="00B61C3F" w14:paraId="740246C9" w14:textId="77777777" w:rsidTr="001F67DB">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6C4"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40246C5"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2</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6C6"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PASIVO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40246C7"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246C8" w14:textId="77777777" w:rsidR="00797C3C" w:rsidRPr="00B61C3F" w:rsidRDefault="00797C3C" w:rsidP="006E720B">
            <w:pPr>
              <w:jc w:val="center"/>
              <w:rPr>
                <w:bCs/>
                <w:color w:val="000000"/>
                <w:sz w:val="22"/>
                <w:szCs w:val="22"/>
                <w:lang w:val="es-MX" w:eastAsia="es-MX"/>
              </w:rPr>
            </w:pPr>
            <w:r w:rsidRPr="00B61C3F">
              <w:rPr>
                <w:bCs/>
                <w:noProof/>
                <w:color w:val="000000"/>
                <w:sz w:val="22"/>
                <w:szCs w:val="22"/>
                <w:lang w:val="es-MX" w:eastAsia="es-MX"/>
              </w:rPr>
              <w:t>Acreedora</w:t>
            </w:r>
          </w:p>
        </w:tc>
      </w:tr>
      <w:tr w:rsidR="00627987" w:rsidRPr="00B61C3F" w14:paraId="740246CF" w14:textId="77777777" w:rsidTr="001F67DB">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6CA"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40246CB"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21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6CC"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PASIVO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46CD"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46CE" w14:textId="77777777" w:rsidR="00627987" w:rsidRPr="00B61C3F" w:rsidRDefault="00627987" w:rsidP="00627987">
            <w:pPr>
              <w:jc w:val="center"/>
              <w:rPr>
                <w:bCs/>
                <w:color w:val="000000"/>
                <w:sz w:val="22"/>
                <w:szCs w:val="22"/>
                <w:lang w:val="es-MX" w:eastAsia="es-MX"/>
              </w:rPr>
            </w:pPr>
            <w:r w:rsidRPr="00B61C3F">
              <w:rPr>
                <w:bCs/>
                <w:noProof/>
                <w:color w:val="000000"/>
                <w:sz w:val="22"/>
                <w:szCs w:val="22"/>
                <w:lang w:val="es-MX" w:eastAsia="es-MX"/>
              </w:rPr>
              <w:t>-</w:t>
            </w:r>
          </w:p>
        </w:tc>
      </w:tr>
      <w:tr w:rsidR="00627987" w:rsidRPr="00B61C3F" w14:paraId="740246D5" w14:textId="77777777" w:rsidTr="001F67DB">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6D0"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40246D1"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211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6D2"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Cuentas por pagar a Corto Plazo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46D3"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46D4" w14:textId="77777777" w:rsidR="00627987" w:rsidRPr="00B61C3F" w:rsidRDefault="00627987" w:rsidP="00627987">
            <w:pPr>
              <w:jc w:val="center"/>
              <w:rPr>
                <w:bCs/>
                <w:color w:val="000000"/>
                <w:sz w:val="22"/>
                <w:szCs w:val="22"/>
                <w:lang w:val="es-MX" w:eastAsia="es-MX"/>
              </w:rPr>
            </w:pPr>
            <w:r w:rsidRPr="00B61C3F">
              <w:rPr>
                <w:bCs/>
                <w:noProof/>
                <w:color w:val="000000"/>
                <w:sz w:val="22"/>
                <w:szCs w:val="22"/>
                <w:lang w:val="es-MX" w:eastAsia="es-MX"/>
              </w:rPr>
              <w:t>-</w:t>
            </w:r>
          </w:p>
        </w:tc>
      </w:tr>
      <w:tr w:rsidR="00627987" w:rsidRPr="00B61C3F" w14:paraId="740246DB" w14:textId="77777777" w:rsidTr="001F67DB">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46D6"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40246D7"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2117</w:t>
            </w:r>
          </w:p>
        </w:tc>
        <w:tc>
          <w:tcPr>
            <w:tcW w:w="5670" w:type="dxa"/>
            <w:gridSpan w:val="3"/>
            <w:tcBorders>
              <w:top w:val="single" w:sz="4" w:space="0" w:color="auto"/>
              <w:left w:val="nil"/>
              <w:bottom w:val="single" w:sz="4" w:space="0" w:color="auto"/>
              <w:right w:val="single" w:sz="4" w:space="0" w:color="auto"/>
            </w:tcBorders>
            <w:shd w:val="clear" w:color="auto" w:fill="auto"/>
          </w:tcPr>
          <w:p w14:paraId="740246D8" w14:textId="77777777" w:rsidR="00627987" w:rsidRPr="00B61C3F" w:rsidRDefault="00627987" w:rsidP="00627987">
            <w:pPr>
              <w:jc w:val="left"/>
              <w:rPr>
                <w:bCs/>
                <w:color w:val="000000"/>
                <w:sz w:val="22"/>
                <w:szCs w:val="22"/>
                <w:lang w:val="es-MX" w:eastAsia="es-MX"/>
              </w:rPr>
            </w:pPr>
            <w:r w:rsidRPr="00B61C3F">
              <w:rPr>
                <w:bCs/>
                <w:noProof/>
                <w:color w:val="000000"/>
                <w:sz w:val="22"/>
                <w:szCs w:val="22"/>
                <w:lang w:val="es-MX" w:eastAsia="es-MX"/>
              </w:rPr>
              <w:t>Retenciones y Contribuciones por pagar a Corto Plazo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46D9"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46DA" w14:textId="77777777" w:rsidR="00627987" w:rsidRPr="00B61C3F" w:rsidRDefault="00627987" w:rsidP="00627987">
            <w:pPr>
              <w:jc w:val="center"/>
              <w:rPr>
                <w:bCs/>
                <w:color w:val="000000"/>
                <w:sz w:val="22"/>
                <w:szCs w:val="22"/>
                <w:lang w:val="es-MX" w:eastAsia="es-MX"/>
              </w:rPr>
            </w:pPr>
            <w:r w:rsidRPr="00B61C3F">
              <w:rPr>
                <w:bCs/>
                <w:noProof/>
                <w:color w:val="000000"/>
                <w:sz w:val="22"/>
                <w:szCs w:val="22"/>
                <w:lang w:val="es-MX" w:eastAsia="es-MX"/>
              </w:rPr>
              <w:t>-</w:t>
            </w:r>
          </w:p>
        </w:tc>
      </w:tr>
      <w:tr w:rsidR="00627987" w:rsidRPr="00B61C3F" w14:paraId="740246DE" w14:textId="77777777" w:rsidTr="001F67DB">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46DC"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246DD"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627987" w:rsidRPr="00B61C3F" w14:paraId="740246E1" w14:textId="77777777" w:rsidTr="006E720B">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740246DF" w14:textId="5B3FC4A7" w:rsidR="00627987" w:rsidRPr="00B61C3F" w:rsidRDefault="00403FA8" w:rsidP="00627987">
            <w:pPr>
              <w:jc w:val="left"/>
              <w:rPr>
                <w:bCs/>
                <w:color w:val="000000"/>
                <w:sz w:val="22"/>
                <w:szCs w:val="22"/>
                <w:lang w:val="es-MX" w:eastAsia="es-MX"/>
              </w:rPr>
            </w:pPr>
            <w:r w:rsidRPr="00B61C3F">
              <w:rPr>
                <w:bCs/>
                <w:color w:val="000000"/>
                <w:sz w:val="22"/>
                <w:szCs w:val="22"/>
                <w:lang w:val="es-MX" w:eastAsia="es-MX"/>
              </w:rPr>
              <w:t>211711001 a 2117</w:t>
            </w:r>
            <w:r w:rsidR="0087672F" w:rsidRPr="00B61C3F">
              <w:rPr>
                <w:bCs/>
                <w:color w:val="000000"/>
                <w:sz w:val="22"/>
                <w:szCs w:val="22"/>
                <w:lang w:val="es-MX" w:eastAsia="es-MX"/>
              </w:rPr>
              <w:t>99999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740246E0" w14:textId="12DA33E0" w:rsidR="00627987" w:rsidRPr="00B61C3F" w:rsidRDefault="00627987" w:rsidP="00627987">
            <w:pPr>
              <w:jc w:val="left"/>
              <w:rPr>
                <w:bCs/>
                <w:color w:val="000000"/>
                <w:sz w:val="22"/>
                <w:szCs w:val="22"/>
                <w:lang w:val="es-MX" w:eastAsia="es-MX"/>
              </w:rPr>
            </w:pPr>
            <w:r w:rsidRPr="00B61C3F">
              <w:rPr>
                <w:bCs/>
                <w:color w:val="000000"/>
                <w:sz w:val="22"/>
                <w:szCs w:val="22"/>
                <w:lang w:val="es-MX" w:eastAsia="es-MX"/>
              </w:rPr>
              <w:t> </w:t>
            </w:r>
            <w:r w:rsidR="006F3DDD" w:rsidRPr="00B61C3F">
              <w:rPr>
                <w:bCs/>
                <w:color w:val="000000"/>
                <w:sz w:val="22"/>
                <w:szCs w:val="22"/>
                <w:lang w:val="es-MX" w:eastAsia="es-MX"/>
              </w:rPr>
              <w:t>Retenciones y contribuciones por pagar</w:t>
            </w:r>
          </w:p>
        </w:tc>
      </w:tr>
      <w:tr w:rsidR="00627987" w:rsidRPr="00B61C3F" w14:paraId="740246E6" w14:textId="77777777" w:rsidTr="001F67DB">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40246E2"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46E3"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0246E4"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46E5" w14:textId="77777777" w:rsidR="00627987" w:rsidRPr="00B61C3F" w:rsidRDefault="00627987" w:rsidP="00627987">
            <w:pPr>
              <w:jc w:val="center"/>
              <w:rPr>
                <w:b/>
                <w:bCs/>
                <w:color w:val="000000"/>
                <w:sz w:val="22"/>
                <w:szCs w:val="22"/>
                <w:lang w:val="es-MX" w:eastAsia="es-MX"/>
              </w:rPr>
            </w:pPr>
            <w:r w:rsidRPr="00B61C3F">
              <w:rPr>
                <w:b/>
                <w:bCs/>
                <w:color w:val="000000"/>
                <w:sz w:val="22"/>
                <w:szCs w:val="22"/>
                <w:lang w:val="es-MX" w:eastAsia="es-MX"/>
              </w:rPr>
              <w:t>Abono</w:t>
            </w:r>
          </w:p>
        </w:tc>
      </w:tr>
      <w:tr w:rsidR="00627987" w:rsidRPr="00B61C3F" w14:paraId="740246E9"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6E7" w14:textId="4FB7AB37" w:rsidR="00627987" w:rsidRPr="00B61C3F" w:rsidRDefault="00403FA8" w:rsidP="00627987">
            <w:pPr>
              <w:jc w:val="left"/>
              <w:rPr>
                <w:color w:val="000000"/>
                <w:sz w:val="22"/>
                <w:szCs w:val="22"/>
                <w:lang w:val="es-MX" w:eastAsia="es-MX"/>
              </w:rPr>
            </w:pPr>
            <w:r w:rsidRPr="00B61C3F">
              <w:rPr>
                <w:color w:val="000000"/>
                <w:sz w:val="22"/>
                <w:szCs w:val="22"/>
                <w:lang w:val="es-MX" w:eastAsia="es-MX"/>
              </w:rPr>
              <w:t>SP1-6 Pago de las cuotas y aportaciones obrero/patronales, retenciones a terceros, contribuciones y demás obligaciones derivadas de una relación laboral.</w:t>
            </w:r>
          </w:p>
        </w:tc>
        <w:tc>
          <w:tcPr>
            <w:tcW w:w="5103" w:type="dxa"/>
            <w:gridSpan w:val="4"/>
            <w:tcBorders>
              <w:top w:val="nil"/>
              <w:left w:val="nil"/>
              <w:bottom w:val="dotted" w:sz="4" w:space="0" w:color="000000"/>
              <w:right w:val="single" w:sz="8" w:space="0" w:color="000000"/>
            </w:tcBorders>
            <w:shd w:val="clear" w:color="auto" w:fill="auto"/>
            <w:hideMark/>
          </w:tcPr>
          <w:p w14:paraId="740246E8" w14:textId="188F8D74" w:rsidR="00627987" w:rsidRPr="00B61C3F" w:rsidRDefault="00403FA8" w:rsidP="00627987">
            <w:pPr>
              <w:jc w:val="left"/>
              <w:rPr>
                <w:color w:val="000000"/>
                <w:sz w:val="22"/>
                <w:szCs w:val="22"/>
                <w:lang w:val="es-MX" w:eastAsia="es-MX"/>
              </w:rPr>
            </w:pPr>
            <w:r w:rsidRPr="00B61C3F">
              <w:rPr>
                <w:color w:val="000000"/>
                <w:sz w:val="22"/>
                <w:szCs w:val="22"/>
                <w:lang w:val="es-MX" w:eastAsia="es-MX"/>
              </w:rPr>
              <w:t>SP1-1 Por el devengado de los gastos por servicios personales (nómina, otros servicios personales y retenciones)</w:t>
            </w:r>
          </w:p>
        </w:tc>
      </w:tr>
      <w:tr w:rsidR="00627987" w:rsidRPr="00B61C3F" w14:paraId="740246E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6EA"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6EB" w14:textId="5C904EB4" w:rsidR="00627987" w:rsidRPr="00B61C3F" w:rsidRDefault="00403FA8" w:rsidP="00627987">
            <w:pPr>
              <w:jc w:val="left"/>
              <w:rPr>
                <w:bCs/>
                <w:color w:val="000000"/>
                <w:sz w:val="22"/>
                <w:szCs w:val="22"/>
                <w:lang w:val="es-MX" w:eastAsia="es-MX"/>
              </w:rPr>
            </w:pPr>
            <w:r w:rsidRPr="00B61C3F">
              <w:rPr>
                <w:bCs/>
                <w:color w:val="000000"/>
                <w:sz w:val="22"/>
                <w:szCs w:val="22"/>
                <w:lang w:val="es-MX" w:eastAsia="es-MX"/>
              </w:rPr>
              <w:t>SP1-4 Por el devengado por cuotas y aportaciones patronales, contribuciones y demás obligaciones derivadas de una relación laboral.</w:t>
            </w:r>
          </w:p>
        </w:tc>
      </w:tr>
      <w:tr w:rsidR="00627987" w:rsidRPr="00B61C3F" w14:paraId="740246E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6ED"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6EE" w14:textId="77777777" w:rsidR="00627987" w:rsidRPr="00B61C3F" w:rsidRDefault="00627987" w:rsidP="00627987">
            <w:pPr>
              <w:jc w:val="left"/>
              <w:rPr>
                <w:bCs/>
                <w:color w:val="000000"/>
                <w:sz w:val="22"/>
                <w:szCs w:val="22"/>
                <w:lang w:val="es-MX" w:eastAsia="es-MX"/>
              </w:rPr>
            </w:pPr>
          </w:p>
        </w:tc>
      </w:tr>
      <w:tr w:rsidR="00627987" w:rsidRPr="00B61C3F" w14:paraId="740246F2"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6F0"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6F1" w14:textId="77777777" w:rsidR="00627987" w:rsidRPr="00B61C3F" w:rsidRDefault="00627987" w:rsidP="00627987">
            <w:pPr>
              <w:jc w:val="left"/>
              <w:rPr>
                <w:bCs/>
                <w:color w:val="000000"/>
                <w:sz w:val="22"/>
                <w:szCs w:val="22"/>
                <w:lang w:val="es-MX" w:eastAsia="es-MX"/>
              </w:rPr>
            </w:pPr>
          </w:p>
        </w:tc>
      </w:tr>
      <w:tr w:rsidR="00627987" w:rsidRPr="00B61C3F" w14:paraId="740246F5"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6F3"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6F4" w14:textId="77777777" w:rsidR="00627987" w:rsidRPr="00B61C3F" w:rsidRDefault="00627987" w:rsidP="00627987">
            <w:pPr>
              <w:jc w:val="left"/>
              <w:rPr>
                <w:bCs/>
                <w:color w:val="000000"/>
                <w:sz w:val="22"/>
                <w:szCs w:val="22"/>
                <w:lang w:val="es-MX" w:eastAsia="es-MX"/>
              </w:rPr>
            </w:pPr>
          </w:p>
        </w:tc>
      </w:tr>
      <w:tr w:rsidR="00627987" w:rsidRPr="00B61C3F" w14:paraId="740246F8"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6F6"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6F7" w14:textId="77777777" w:rsidR="00627987" w:rsidRPr="00B61C3F" w:rsidRDefault="00627987" w:rsidP="00627987">
            <w:pPr>
              <w:jc w:val="left"/>
              <w:rPr>
                <w:bCs/>
                <w:color w:val="000000"/>
                <w:sz w:val="22"/>
                <w:szCs w:val="22"/>
                <w:lang w:val="es-MX" w:eastAsia="es-MX"/>
              </w:rPr>
            </w:pPr>
          </w:p>
        </w:tc>
      </w:tr>
      <w:tr w:rsidR="00627987" w:rsidRPr="00B61C3F" w14:paraId="740246FB"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6F9"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6FA" w14:textId="77777777" w:rsidR="00627987" w:rsidRPr="00B61C3F" w:rsidRDefault="00627987" w:rsidP="00627987">
            <w:pPr>
              <w:jc w:val="left"/>
              <w:rPr>
                <w:bCs/>
                <w:color w:val="000000"/>
                <w:sz w:val="22"/>
                <w:szCs w:val="22"/>
                <w:lang w:val="es-MX" w:eastAsia="es-MX"/>
              </w:rPr>
            </w:pPr>
          </w:p>
        </w:tc>
      </w:tr>
      <w:tr w:rsidR="00627987" w:rsidRPr="00B61C3F" w14:paraId="740246FE"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6FC"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6FD" w14:textId="77777777" w:rsidR="00627987" w:rsidRPr="00B61C3F" w:rsidRDefault="00627987" w:rsidP="00627987">
            <w:pPr>
              <w:jc w:val="left"/>
              <w:rPr>
                <w:bCs/>
                <w:color w:val="000000"/>
                <w:sz w:val="22"/>
                <w:szCs w:val="22"/>
                <w:lang w:val="es-MX" w:eastAsia="es-MX"/>
              </w:rPr>
            </w:pPr>
          </w:p>
        </w:tc>
      </w:tr>
      <w:tr w:rsidR="00627987" w:rsidRPr="00B61C3F" w14:paraId="74024701"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6FF"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700" w14:textId="77777777" w:rsidR="00627987" w:rsidRPr="00B61C3F" w:rsidRDefault="00627987" w:rsidP="00627987">
            <w:pPr>
              <w:jc w:val="left"/>
              <w:rPr>
                <w:bCs/>
                <w:color w:val="000000"/>
                <w:sz w:val="22"/>
                <w:szCs w:val="22"/>
                <w:lang w:val="es-MX" w:eastAsia="es-MX"/>
              </w:rPr>
            </w:pPr>
          </w:p>
        </w:tc>
      </w:tr>
      <w:tr w:rsidR="00627987" w:rsidRPr="00B61C3F" w14:paraId="7402470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702"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703" w14:textId="77777777" w:rsidR="00627987" w:rsidRPr="00B61C3F" w:rsidRDefault="00627987" w:rsidP="00627987">
            <w:pPr>
              <w:jc w:val="left"/>
              <w:rPr>
                <w:bCs/>
                <w:color w:val="000000"/>
                <w:sz w:val="22"/>
                <w:szCs w:val="22"/>
                <w:lang w:val="es-MX" w:eastAsia="es-MX"/>
              </w:rPr>
            </w:pPr>
          </w:p>
        </w:tc>
      </w:tr>
      <w:tr w:rsidR="00627987" w:rsidRPr="00B61C3F" w14:paraId="74024707"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705"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706" w14:textId="77777777" w:rsidR="00627987" w:rsidRPr="00B61C3F" w:rsidRDefault="00627987" w:rsidP="00627987">
            <w:pPr>
              <w:jc w:val="left"/>
              <w:rPr>
                <w:bCs/>
                <w:color w:val="000000"/>
                <w:sz w:val="22"/>
                <w:szCs w:val="22"/>
                <w:lang w:val="es-MX" w:eastAsia="es-MX"/>
              </w:rPr>
            </w:pPr>
          </w:p>
        </w:tc>
      </w:tr>
      <w:tr w:rsidR="00627987" w:rsidRPr="00B61C3F" w14:paraId="7402470A"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708"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709" w14:textId="77777777" w:rsidR="00627987" w:rsidRPr="00B61C3F" w:rsidRDefault="00627987" w:rsidP="00627987">
            <w:pPr>
              <w:jc w:val="left"/>
              <w:rPr>
                <w:bCs/>
                <w:color w:val="000000"/>
                <w:sz w:val="22"/>
                <w:szCs w:val="22"/>
                <w:lang w:val="es-MX" w:eastAsia="es-MX"/>
              </w:rPr>
            </w:pPr>
          </w:p>
        </w:tc>
      </w:tr>
      <w:tr w:rsidR="00627987" w:rsidRPr="00B61C3F" w14:paraId="7402470D"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70B"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70C" w14:textId="77777777" w:rsidR="00627987" w:rsidRPr="00B61C3F" w:rsidRDefault="00627987" w:rsidP="00627987">
            <w:pPr>
              <w:jc w:val="left"/>
              <w:rPr>
                <w:bCs/>
                <w:color w:val="000000"/>
                <w:sz w:val="22"/>
                <w:szCs w:val="22"/>
                <w:lang w:val="es-MX" w:eastAsia="es-MX"/>
              </w:rPr>
            </w:pPr>
          </w:p>
        </w:tc>
      </w:tr>
      <w:tr w:rsidR="00627987" w:rsidRPr="00B61C3F" w14:paraId="74024710"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70E"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70F" w14:textId="77777777" w:rsidR="00627987" w:rsidRPr="00B61C3F" w:rsidRDefault="00627987" w:rsidP="00627987">
            <w:pPr>
              <w:jc w:val="left"/>
              <w:rPr>
                <w:bCs/>
                <w:color w:val="000000"/>
                <w:sz w:val="22"/>
                <w:szCs w:val="22"/>
                <w:lang w:val="es-MX" w:eastAsia="es-MX"/>
              </w:rPr>
            </w:pPr>
          </w:p>
        </w:tc>
      </w:tr>
      <w:tr w:rsidR="00627987" w:rsidRPr="00B61C3F" w14:paraId="74024713"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711"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712" w14:textId="77777777" w:rsidR="00627987" w:rsidRPr="00B61C3F" w:rsidRDefault="00627987" w:rsidP="00627987">
            <w:pPr>
              <w:jc w:val="left"/>
              <w:rPr>
                <w:bCs/>
                <w:color w:val="000000"/>
                <w:sz w:val="22"/>
                <w:szCs w:val="22"/>
                <w:lang w:val="es-MX" w:eastAsia="es-MX"/>
              </w:rPr>
            </w:pPr>
          </w:p>
        </w:tc>
      </w:tr>
      <w:tr w:rsidR="00627987" w:rsidRPr="00B61C3F" w14:paraId="7402471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714"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715" w14:textId="77777777" w:rsidR="00627987" w:rsidRPr="00B61C3F" w:rsidRDefault="00627987" w:rsidP="00627987">
            <w:pPr>
              <w:jc w:val="left"/>
              <w:rPr>
                <w:bCs/>
                <w:color w:val="000000"/>
                <w:sz w:val="22"/>
                <w:szCs w:val="22"/>
                <w:lang w:val="es-MX" w:eastAsia="es-MX"/>
              </w:rPr>
            </w:pPr>
          </w:p>
        </w:tc>
      </w:tr>
      <w:tr w:rsidR="00627987" w:rsidRPr="00B61C3F" w14:paraId="74024719"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717"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718" w14:textId="77777777" w:rsidR="00627987" w:rsidRPr="00B61C3F" w:rsidRDefault="00627987" w:rsidP="00627987">
            <w:pPr>
              <w:jc w:val="left"/>
              <w:rPr>
                <w:bCs/>
                <w:color w:val="000000"/>
                <w:sz w:val="22"/>
                <w:szCs w:val="22"/>
                <w:lang w:val="es-MX" w:eastAsia="es-MX"/>
              </w:rPr>
            </w:pPr>
          </w:p>
        </w:tc>
      </w:tr>
      <w:tr w:rsidR="00627987" w:rsidRPr="00B61C3F" w14:paraId="7402471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71A"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71B" w14:textId="77777777" w:rsidR="00627987" w:rsidRPr="00B61C3F" w:rsidRDefault="00627987" w:rsidP="00627987">
            <w:pPr>
              <w:jc w:val="left"/>
              <w:rPr>
                <w:bCs/>
                <w:color w:val="000000"/>
                <w:sz w:val="22"/>
                <w:szCs w:val="22"/>
                <w:lang w:val="es-MX" w:eastAsia="es-MX"/>
              </w:rPr>
            </w:pPr>
          </w:p>
        </w:tc>
      </w:tr>
      <w:tr w:rsidR="00627987" w:rsidRPr="00B61C3F" w14:paraId="7402471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71D"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71E" w14:textId="77777777" w:rsidR="00627987" w:rsidRPr="00B61C3F" w:rsidRDefault="00627987" w:rsidP="00627987">
            <w:pPr>
              <w:jc w:val="left"/>
              <w:rPr>
                <w:bCs/>
                <w:color w:val="000000"/>
                <w:sz w:val="22"/>
                <w:szCs w:val="22"/>
                <w:lang w:val="es-MX" w:eastAsia="es-MX"/>
              </w:rPr>
            </w:pPr>
          </w:p>
        </w:tc>
      </w:tr>
      <w:tr w:rsidR="00627987" w:rsidRPr="00B61C3F" w14:paraId="74024722"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4720" w14:textId="77777777" w:rsidR="00627987" w:rsidRPr="00B61C3F" w:rsidRDefault="00627987" w:rsidP="0062798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4721" w14:textId="77777777" w:rsidR="00627987" w:rsidRPr="00B61C3F" w:rsidRDefault="00627987" w:rsidP="00627987">
            <w:pPr>
              <w:jc w:val="left"/>
              <w:rPr>
                <w:bCs/>
                <w:color w:val="000000"/>
                <w:sz w:val="22"/>
                <w:szCs w:val="22"/>
                <w:lang w:val="es-MX" w:eastAsia="es-MX"/>
              </w:rPr>
            </w:pPr>
          </w:p>
        </w:tc>
      </w:tr>
      <w:tr w:rsidR="00627987" w:rsidRPr="00B61C3F" w14:paraId="74024724" w14:textId="77777777" w:rsidTr="001F67DB">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024723"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Su saldo representa</w:t>
            </w:r>
          </w:p>
        </w:tc>
      </w:tr>
      <w:tr w:rsidR="00627987" w:rsidRPr="00B61C3F" w14:paraId="74024726" w14:textId="77777777" w:rsidTr="006E720B">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4024725" w14:textId="77777777" w:rsidR="00627987" w:rsidRPr="00B61C3F" w:rsidRDefault="00627987" w:rsidP="00627987">
            <w:pPr>
              <w:jc w:val="left"/>
              <w:rPr>
                <w:color w:val="000000"/>
                <w:sz w:val="22"/>
                <w:szCs w:val="22"/>
                <w:lang w:val="es-MX" w:eastAsia="es-MX"/>
              </w:rPr>
            </w:pPr>
            <w:r w:rsidRPr="00B61C3F">
              <w:rPr>
                <w:noProof/>
                <w:color w:val="000000"/>
                <w:sz w:val="22"/>
                <w:szCs w:val="22"/>
                <w:lang w:val="es-MX" w:eastAsia="es-MX"/>
              </w:rPr>
              <w:t>Representa el monto de las retenciones efectuadas a  las remuneraciones realizadas al personal, así como las contribuciones por pagar, entre otras, cuya liquidación se prevé realizar en un plazo menor o igual a doce meses.</w:t>
            </w:r>
          </w:p>
        </w:tc>
      </w:tr>
      <w:tr w:rsidR="00627987" w:rsidRPr="00B61C3F" w14:paraId="74024728" w14:textId="77777777" w:rsidTr="001F67DB">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4024727" w14:textId="77777777" w:rsidR="00627987" w:rsidRPr="00B61C3F" w:rsidRDefault="00627987" w:rsidP="00627987">
            <w:pPr>
              <w:jc w:val="left"/>
              <w:rPr>
                <w:b/>
                <w:bCs/>
                <w:color w:val="000000"/>
                <w:sz w:val="22"/>
                <w:szCs w:val="22"/>
                <w:lang w:val="es-MX" w:eastAsia="es-MX"/>
              </w:rPr>
            </w:pPr>
            <w:r w:rsidRPr="00B61C3F">
              <w:rPr>
                <w:b/>
                <w:bCs/>
                <w:color w:val="000000"/>
                <w:sz w:val="22"/>
                <w:szCs w:val="22"/>
                <w:lang w:val="es-MX" w:eastAsia="es-MX"/>
              </w:rPr>
              <w:t>Observaciones</w:t>
            </w:r>
          </w:p>
        </w:tc>
      </w:tr>
      <w:tr w:rsidR="00E01038" w:rsidRPr="00B61C3F" w14:paraId="2F2D85A3" w14:textId="77777777" w:rsidTr="00E01038">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tcPr>
          <w:p w14:paraId="1444D1B3" w14:textId="77777777" w:rsidR="00E01038" w:rsidRPr="00B61C3F" w:rsidRDefault="00E01038" w:rsidP="00627987">
            <w:pPr>
              <w:jc w:val="left"/>
              <w:rPr>
                <w:b/>
                <w:bCs/>
                <w:color w:val="000000"/>
                <w:sz w:val="22"/>
                <w:szCs w:val="22"/>
                <w:lang w:val="es-MX" w:eastAsia="es-MX"/>
              </w:rPr>
            </w:pPr>
          </w:p>
        </w:tc>
      </w:tr>
    </w:tbl>
    <w:p w14:paraId="73EDBD6C" w14:textId="77777777" w:rsidR="00B448BA" w:rsidRDefault="00B448BA">
      <w:r>
        <w:br w:type="page"/>
      </w: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6F3DDD" w:rsidRPr="00B61C3F" w14:paraId="174C8E28" w14:textId="77777777" w:rsidTr="004324CD">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7E7EBC3" w14:textId="77777777" w:rsidR="006F3DDD" w:rsidRPr="00B61C3F" w:rsidRDefault="006F3DDD" w:rsidP="004324CD">
            <w:pPr>
              <w:jc w:val="center"/>
              <w:rPr>
                <w:color w:val="000000"/>
                <w:sz w:val="22"/>
                <w:szCs w:val="22"/>
                <w:lang w:val="es-MX" w:eastAsia="es-MX"/>
              </w:rPr>
            </w:pPr>
            <w:r w:rsidRPr="00B61C3F">
              <w:rPr>
                <w:b/>
                <w:bCs/>
                <w:color w:val="000000"/>
                <w:sz w:val="22"/>
                <w:szCs w:val="22"/>
                <w:lang w:val="es-MX" w:eastAsia="es-MX"/>
              </w:rPr>
              <w:lastRenderedPageBreak/>
              <w:t>Instructivo de manejo de cuentas</w:t>
            </w:r>
            <w:r w:rsidRPr="00B61C3F">
              <w:rPr>
                <w:color w:val="000000"/>
                <w:sz w:val="22"/>
                <w:szCs w:val="22"/>
                <w:lang w:val="es-MX" w:eastAsia="es-MX"/>
              </w:rPr>
              <w:t xml:space="preserve"> </w:t>
            </w:r>
          </w:p>
        </w:tc>
      </w:tr>
      <w:tr w:rsidR="006F3DDD" w:rsidRPr="00B61C3F" w14:paraId="36200A23" w14:textId="77777777" w:rsidTr="00AD35D1">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6EF640D0" w14:textId="77777777" w:rsidR="006F3DDD" w:rsidRPr="00B61C3F" w:rsidRDefault="006F3DDD" w:rsidP="00AD35D1">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82152D0" w14:textId="77777777" w:rsidR="006F3DDD" w:rsidRPr="00B61C3F" w:rsidRDefault="006F3DDD" w:rsidP="00AD35D1">
            <w:pPr>
              <w:jc w:val="left"/>
              <w:rPr>
                <w:bCs/>
                <w:color w:val="000000"/>
                <w:sz w:val="22"/>
                <w:szCs w:val="22"/>
                <w:lang w:val="es-MX" w:eastAsia="es-MX"/>
              </w:rPr>
            </w:pPr>
            <w:r w:rsidRPr="00B61C3F">
              <w:rPr>
                <w:bCs/>
                <w:noProof/>
                <w:color w:val="000000"/>
                <w:sz w:val="22"/>
                <w:szCs w:val="22"/>
                <w:lang w:val="es-MX" w:eastAsia="es-MX"/>
              </w:rPr>
              <w:t>2</w:t>
            </w:r>
          </w:p>
        </w:tc>
        <w:tc>
          <w:tcPr>
            <w:tcW w:w="5670" w:type="dxa"/>
            <w:gridSpan w:val="3"/>
            <w:tcBorders>
              <w:top w:val="single" w:sz="4" w:space="0" w:color="auto"/>
              <w:left w:val="nil"/>
              <w:bottom w:val="single" w:sz="4" w:space="0" w:color="auto"/>
              <w:right w:val="single" w:sz="4" w:space="0" w:color="auto"/>
            </w:tcBorders>
            <w:shd w:val="clear" w:color="auto" w:fill="auto"/>
          </w:tcPr>
          <w:p w14:paraId="3172DB17" w14:textId="77777777" w:rsidR="006F3DDD" w:rsidRPr="00B61C3F" w:rsidRDefault="006F3DDD" w:rsidP="00AD35D1">
            <w:pPr>
              <w:jc w:val="left"/>
              <w:rPr>
                <w:bCs/>
                <w:color w:val="000000"/>
                <w:sz w:val="22"/>
                <w:szCs w:val="22"/>
                <w:lang w:val="es-MX" w:eastAsia="es-MX"/>
              </w:rPr>
            </w:pPr>
            <w:r w:rsidRPr="00B61C3F">
              <w:rPr>
                <w:bCs/>
                <w:noProof/>
                <w:color w:val="000000"/>
                <w:sz w:val="22"/>
                <w:szCs w:val="22"/>
                <w:lang w:val="es-MX" w:eastAsia="es-MX"/>
              </w:rPr>
              <w:t>PASIVO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1E4BDFFE" w14:textId="77777777" w:rsidR="006F3DDD" w:rsidRPr="00B61C3F" w:rsidRDefault="006F3DDD" w:rsidP="00AD35D1">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DCD68F" w14:textId="77777777" w:rsidR="006F3DDD" w:rsidRPr="00B61C3F" w:rsidRDefault="006F3DDD" w:rsidP="00AD35D1">
            <w:pPr>
              <w:jc w:val="center"/>
              <w:rPr>
                <w:bCs/>
                <w:color w:val="000000"/>
                <w:sz w:val="22"/>
                <w:szCs w:val="22"/>
                <w:lang w:val="es-MX" w:eastAsia="es-MX"/>
              </w:rPr>
            </w:pPr>
            <w:r w:rsidRPr="00B61C3F">
              <w:rPr>
                <w:bCs/>
                <w:noProof/>
                <w:color w:val="000000"/>
                <w:sz w:val="22"/>
                <w:szCs w:val="22"/>
                <w:lang w:val="es-MX" w:eastAsia="es-MX"/>
              </w:rPr>
              <w:t>Acreedora</w:t>
            </w:r>
          </w:p>
        </w:tc>
      </w:tr>
      <w:tr w:rsidR="006F3DDD" w:rsidRPr="00B61C3F" w14:paraId="564D41EE" w14:textId="77777777" w:rsidTr="00AD35D1">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0631A08F" w14:textId="77777777" w:rsidR="006F3DDD" w:rsidRPr="00B61C3F" w:rsidRDefault="006F3DDD" w:rsidP="00AD35D1">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38E93822" w14:textId="77777777" w:rsidR="006F3DDD" w:rsidRPr="00B61C3F" w:rsidRDefault="006F3DDD" w:rsidP="00AD35D1">
            <w:pPr>
              <w:jc w:val="left"/>
              <w:rPr>
                <w:bCs/>
                <w:color w:val="000000"/>
                <w:sz w:val="22"/>
                <w:szCs w:val="22"/>
                <w:lang w:val="es-MX" w:eastAsia="es-MX"/>
              </w:rPr>
            </w:pPr>
            <w:r w:rsidRPr="00B61C3F">
              <w:rPr>
                <w:bCs/>
                <w:noProof/>
                <w:color w:val="000000"/>
                <w:sz w:val="22"/>
                <w:szCs w:val="22"/>
                <w:lang w:val="es-MX" w:eastAsia="es-MX"/>
              </w:rPr>
              <w:t>21</w:t>
            </w:r>
          </w:p>
        </w:tc>
        <w:tc>
          <w:tcPr>
            <w:tcW w:w="5670" w:type="dxa"/>
            <w:gridSpan w:val="3"/>
            <w:tcBorders>
              <w:top w:val="single" w:sz="4" w:space="0" w:color="auto"/>
              <w:left w:val="nil"/>
              <w:bottom w:val="single" w:sz="4" w:space="0" w:color="auto"/>
              <w:right w:val="single" w:sz="4" w:space="0" w:color="auto"/>
            </w:tcBorders>
            <w:shd w:val="clear" w:color="auto" w:fill="auto"/>
          </w:tcPr>
          <w:p w14:paraId="661B544E" w14:textId="77777777" w:rsidR="006F3DDD" w:rsidRPr="00B61C3F" w:rsidRDefault="006F3DDD" w:rsidP="00AD35D1">
            <w:pPr>
              <w:jc w:val="left"/>
              <w:rPr>
                <w:bCs/>
                <w:color w:val="000000"/>
                <w:sz w:val="22"/>
                <w:szCs w:val="22"/>
                <w:lang w:val="es-MX" w:eastAsia="es-MX"/>
              </w:rPr>
            </w:pPr>
            <w:r w:rsidRPr="00B61C3F">
              <w:rPr>
                <w:bCs/>
                <w:noProof/>
                <w:color w:val="000000"/>
                <w:sz w:val="22"/>
                <w:szCs w:val="22"/>
                <w:lang w:val="es-MX" w:eastAsia="es-MX"/>
              </w:rPr>
              <w:t>PASIVO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417E1A04" w14:textId="77777777" w:rsidR="006F3DDD" w:rsidRPr="00B61C3F" w:rsidRDefault="006F3DDD" w:rsidP="00AD35D1">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1DB8D197" w14:textId="77777777" w:rsidR="006F3DDD" w:rsidRPr="00B61C3F" w:rsidRDefault="006F3DDD" w:rsidP="00AD35D1">
            <w:pPr>
              <w:jc w:val="center"/>
              <w:rPr>
                <w:bCs/>
                <w:color w:val="000000"/>
                <w:sz w:val="22"/>
                <w:szCs w:val="22"/>
                <w:lang w:val="es-MX" w:eastAsia="es-MX"/>
              </w:rPr>
            </w:pPr>
            <w:r w:rsidRPr="00B61C3F">
              <w:rPr>
                <w:bCs/>
                <w:noProof/>
                <w:color w:val="000000"/>
                <w:sz w:val="22"/>
                <w:szCs w:val="22"/>
                <w:lang w:val="es-MX" w:eastAsia="es-MX"/>
              </w:rPr>
              <w:t>-</w:t>
            </w:r>
          </w:p>
        </w:tc>
      </w:tr>
      <w:tr w:rsidR="006F3DDD" w:rsidRPr="00B61C3F" w14:paraId="55D534E0" w14:textId="77777777" w:rsidTr="00AD35D1">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6CE72A84" w14:textId="77777777" w:rsidR="006F3DDD" w:rsidRPr="00B61C3F" w:rsidRDefault="006F3DDD" w:rsidP="00AD35D1">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B56E8BC" w14:textId="77777777" w:rsidR="006F3DDD" w:rsidRPr="00B61C3F" w:rsidRDefault="006F3DDD" w:rsidP="00AD35D1">
            <w:pPr>
              <w:jc w:val="left"/>
              <w:rPr>
                <w:bCs/>
                <w:color w:val="000000"/>
                <w:sz w:val="22"/>
                <w:szCs w:val="22"/>
                <w:lang w:val="es-MX" w:eastAsia="es-MX"/>
              </w:rPr>
            </w:pPr>
            <w:r w:rsidRPr="00B61C3F">
              <w:rPr>
                <w:bCs/>
                <w:noProof/>
                <w:color w:val="000000"/>
                <w:sz w:val="22"/>
                <w:szCs w:val="22"/>
                <w:lang w:val="es-MX" w:eastAsia="es-MX"/>
              </w:rPr>
              <w:t>211</w:t>
            </w:r>
          </w:p>
        </w:tc>
        <w:tc>
          <w:tcPr>
            <w:tcW w:w="5670" w:type="dxa"/>
            <w:gridSpan w:val="3"/>
            <w:tcBorders>
              <w:top w:val="single" w:sz="4" w:space="0" w:color="auto"/>
              <w:left w:val="nil"/>
              <w:bottom w:val="single" w:sz="4" w:space="0" w:color="auto"/>
              <w:right w:val="single" w:sz="4" w:space="0" w:color="auto"/>
            </w:tcBorders>
            <w:shd w:val="clear" w:color="auto" w:fill="auto"/>
          </w:tcPr>
          <w:p w14:paraId="502B6BF5" w14:textId="77777777" w:rsidR="006F3DDD" w:rsidRPr="00B61C3F" w:rsidRDefault="006F3DDD" w:rsidP="00AD35D1">
            <w:pPr>
              <w:jc w:val="left"/>
              <w:rPr>
                <w:bCs/>
                <w:color w:val="000000"/>
                <w:sz w:val="22"/>
                <w:szCs w:val="22"/>
                <w:lang w:val="es-MX" w:eastAsia="es-MX"/>
              </w:rPr>
            </w:pPr>
            <w:r w:rsidRPr="00B61C3F">
              <w:rPr>
                <w:bCs/>
                <w:noProof/>
                <w:color w:val="000000"/>
                <w:sz w:val="22"/>
                <w:szCs w:val="22"/>
                <w:lang w:val="es-MX" w:eastAsia="es-MX"/>
              </w:rPr>
              <w:t>Cuentas por pagar a Corto Plazo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2CD972FE" w14:textId="77777777" w:rsidR="006F3DDD" w:rsidRPr="00B61C3F" w:rsidRDefault="006F3DDD" w:rsidP="00AD35D1">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2D1D3DB6" w14:textId="77777777" w:rsidR="006F3DDD" w:rsidRPr="00B61C3F" w:rsidRDefault="006F3DDD" w:rsidP="00AD35D1">
            <w:pPr>
              <w:jc w:val="center"/>
              <w:rPr>
                <w:bCs/>
                <w:color w:val="000000"/>
                <w:sz w:val="22"/>
                <w:szCs w:val="22"/>
                <w:lang w:val="es-MX" w:eastAsia="es-MX"/>
              </w:rPr>
            </w:pPr>
            <w:r w:rsidRPr="00B61C3F">
              <w:rPr>
                <w:bCs/>
                <w:noProof/>
                <w:color w:val="000000"/>
                <w:sz w:val="22"/>
                <w:szCs w:val="22"/>
                <w:lang w:val="es-MX" w:eastAsia="es-MX"/>
              </w:rPr>
              <w:t>-</w:t>
            </w:r>
          </w:p>
        </w:tc>
      </w:tr>
      <w:tr w:rsidR="006F3DDD" w:rsidRPr="00B61C3F" w14:paraId="1410C8E0" w14:textId="77777777" w:rsidTr="00AD35D1">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6F5A5355" w14:textId="77777777" w:rsidR="006F3DDD" w:rsidRPr="00B61C3F" w:rsidRDefault="006F3DDD" w:rsidP="00AD35D1">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73BDB89" w14:textId="77777777" w:rsidR="006F3DDD" w:rsidRPr="00B61C3F" w:rsidRDefault="006F3DDD" w:rsidP="00AD35D1">
            <w:pPr>
              <w:jc w:val="left"/>
              <w:rPr>
                <w:bCs/>
                <w:color w:val="000000"/>
                <w:sz w:val="22"/>
                <w:szCs w:val="22"/>
                <w:lang w:val="es-MX" w:eastAsia="es-MX"/>
              </w:rPr>
            </w:pPr>
            <w:r w:rsidRPr="00B61C3F">
              <w:rPr>
                <w:bCs/>
                <w:noProof/>
                <w:color w:val="000000"/>
                <w:sz w:val="22"/>
                <w:szCs w:val="22"/>
                <w:lang w:val="es-MX" w:eastAsia="es-MX"/>
              </w:rPr>
              <w:t>2117</w:t>
            </w:r>
          </w:p>
        </w:tc>
        <w:tc>
          <w:tcPr>
            <w:tcW w:w="5670" w:type="dxa"/>
            <w:gridSpan w:val="3"/>
            <w:tcBorders>
              <w:top w:val="single" w:sz="4" w:space="0" w:color="auto"/>
              <w:left w:val="nil"/>
              <w:bottom w:val="single" w:sz="4" w:space="0" w:color="auto"/>
              <w:right w:val="single" w:sz="4" w:space="0" w:color="auto"/>
            </w:tcBorders>
            <w:shd w:val="clear" w:color="auto" w:fill="auto"/>
          </w:tcPr>
          <w:p w14:paraId="4E621A1E" w14:textId="77777777" w:rsidR="006F3DDD" w:rsidRPr="00B61C3F" w:rsidRDefault="006F3DDD" w:rsidP="00AD35D1">
            <w:pPr>
              <w:jc w:val="left"/>
              <w:rPr>
                <w:bCs/>
                <w:color w:val="000000"/>
                <w:sz w:val="22"/>
                <w:szCs w:val="22"/>
                <w:lang w:val="es-MX" w:eastAsia="es-MX"/>
              </w:rPr>
            </w:pPr>
            <w:r w:rsidRPr="00B61C3F">
              <w:rPr>
                <w:bCs/>
                <w:noProof/>
                <w:color w:val="000000"/>
                <w:sz w:val="22"/>
                <w:szCs w:val="22"/>
                <w:lang w:val="es-MX" w:eastAsia="es-MX"/>
              </w:rPr>
              <w:t>Retenciones y Contribuciones por pagar a Corto Plazo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2490DAC6" w14:textId="77777777" w:rsidR="006F3DDD" w:rsidRPr="00B61C3F" w:rsidRDefault="006F3DDD" w:rsidP="00AD35D1">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6425AAA8" w14:textId="77777777" w:rsidR="006F3DDD" w:rsidRPr="00B61C3F" w:rsidRDefault="006F3DDD" w:rsidP="00AD35D1">
            <w:pPr>
              <w:jc w:val="center"/>
              <w:rPr>
                <w:bCs/>
                <w:color w:val="000000"/>
                <w:sz w:val="22"/>
                <w:szCs w:val="22"/>
                <w:lang w:val="es-MX" w:eastAsia="es-MX"/>
              </w:rPr>
            </w:pPr>
            <w:r w:rsidRPr="00B61C3F">
              <w:rPr>
                <w:bCs/>
                <w:noProof/>
                <w:color w:val="000000"/>
                <w:sz w:val="22"/>
                <w:szCs w:val="22"/>
                <w:lang w:val="es-MX" w:eastAsia="es-MX"/>
              </w:rPr>
              <w:t>-</w:t>
            </w:r>
          </w:p>
        </w:tc>
      </w:tr>
      <w:tr w:rsidR="006F3DDD" w:rsidRPr="00B61C3F" w14:paraId="5B3C5FF4" w14:textId="77777777" w:rsidTr="00AD35D1">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62F6E4AF" w14:textId="77777777" w:rsidR="006F3DDD" w:rsidRPr="00B61C3F" w:rsidRDefault="006F3DDD" w:rsidP="00AD35D1">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34AFE6F7" w14:textId="77777777" w:rsidR="006F3DDD" w:rsidRPr="00B61C3F" w:rsidRDefault="006F3DDD" w:rsidP="00AD35D1">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6F3DDD" w:rsidRPr="00B61C3F" w14:paraId="5486D606" w14:textId="77777777" w:rsidTr="00AD35D1">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363A05C2" w14:textId="689F7051" w:rsidR="006F3DDD" w:rsidRPr="00B61C3F" w:rsidRDefault="006F3DDD" w:rsidP="00AD35D1">
            <w:pPr>
              <w:jc w:val="left"/>
              <w:rPr>
                <w:bCs/>
                <w:color w:val="000000"/>
                <w:sz w:val="22"/>
                <w:szCs w:val="22"/>
                <w:lang w:val="es-MX" w:eastAsia="es-MX"/>
              </w:rPr>
            </w:pPr>
            <w:r w:rsidRPr="00B61C3F">
              <w:rPr>
                <w:bCs/>
                <w:color w:val="000000"/>
                <w:sz w:val="22"/>
                <w:szCs w:val="22"/>
                <w:lang w:val="es-MX" w:eastAsia="es-MX"/>
              </w:rPr>
              <w:t>211714004 a 211714011</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6AFBAF74" w14:textId="61B66645" w:rsidR="006F3DDD" w:rsidRPr="00B61C3F" w:rsidRDefault="006F3DDD" w:rsidP="00AD35D1">
            <w:pPr>
              <w:jc w:val="left"/>
              <w:rPr>
                <w:bCs/>
                <w:color w:val="000000"/>
                <w:sz w:val="22"/>
                <w:szCs w:val="22"/>
                <w:lang w:val="es-MX" w:eastAsia="es-MX"/>
              </w:rPr>
            </w:pPr>
            <w:r w:rsidRPr="00B61C3F">
              <w:rPr>
                <w:bCs/>
                <w:color w:val="000000"/>
                <w:sz w:val="22"/>
                <w:szCs w:val="22"/>
                <w:lang w:val="es-MX" w:eastAsia="es-MX"/>
              </w:rPr>
              <w:t> Retención</w:t>
            </w:r>
          </w:p>
        </w:tc>
      </w:tr>
      <w:tr w:rsidR="006F3DDD" w:rsidRPr="00B61C3F" w14:paraId="23F14FF4" w14:textId="77777777" w:rsidTr="00AD35D1">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53CD78C6" w14:textId="77777777" w:rsidR="006F3DDD" w:rsidRPr="00B61C3F" w:rsidRDefault="006F3DDD" w:rsidP="00AD35D1">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0C9F208B" w14:textId="77777777" w:rsidR="006F3DDD" w:rsidRPr="00B61C3F" w:rsidRDefault="006F3DDD" w:rsidP="00AD35D1">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4FB03B74" w14:textId="77777777" w:rsidR="006F3DDD" w:rsidRPr="00B61C3F" w:rsidRDefault="006F3DDD" w:rsidP="00AD35D1">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36E5AB81" w14:textId="77777777" w:rsidR="006F3DDD" w:rsidRPr="00B61C3F" w:rsidRDefault="006F3DDD" w:rsidP="00AD35D1">
            <w:pPr>
              <w:jc w:val="center"/>
              <w:rPr>
                <w:b/>
                <w:bCs/>
                <w:color w:val="000000"/>
                <w:sz w:val="22"/>
                <w:szCs w:val="22"/>
                <w:lang w:val="es-MX" w:eastAsia="es-MX"/>
              </w:rPr>
            </w:pPr>
            <w:r w:rsidRPr="00B61C3F">
              <w:rPr>
                <w:b/>
                <w:bCs/>
                <w:color w:val="000000"/>
                <w:sz w:val="22"/>
                <w:szCs w:val="22"/>
                <w:lang w:val="es-MX" w:eastAsia="es-MX"/>
              </w:rPr>
              <w:t>Abono</w:t>
            </w:r>
          </w:p>
        </w:tc>
      </w:tr>
      <w:tr w:rsidR="006F3DDD" w:rsidRPr="00B61C3F" w14:paraId="6CE5C645" w14:textId="77777777" w:rsidTr="006F3DDD">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B95002E" w14:textId="0A590BF4" w:rsidR="006F3DDD" w:rsidRPr="00B61C3F" w:rsidRDefault="00D72B4E" w:rsidP="00AD35D1">
            <w:pPr>
              <w:jc w:val="left"/>
              <w:rPr>
                <w:color w:val="000000"/>
                <w:sz w:val="22"/>
                <w:szCs w:val="22"/>
                <w:lang w:val="es-MX" w:eastAsia="es-MX"/>
              </w:rPr>
            </w:pPr>
            <w:r w:rsidRPr="00B61C3F">
              <w:rPr>
                <w:color w:val="000000"/>
                <w:sz w:val="22"/>
                <w:szCs w:val="22"/>
                <w:lang w:val="es-MX" w:eastAsia="es-MX"/>
              </w:rPr>
              <w:t>PO1-7 Pago de retenciones de obra</w:t>
            </w:r>
          </w:p>
        </w:tc>
        <w:tc>
          <w:tcPr>
            <w:tcW w:w="5103" w:type="dxa"/>
            <w:gridSpan w:val="4"/>
            <w:tcBorders>
              <w:top w:val="nil"/>
              <w:left w:val="nil"/>
              <w:bottom w:val="dotted" w:sz="4" w:space="0" w:color="000000"/>
              <w:right w:val="single" w:sz="8" w:space="0" w:color="000000"/>
            </w:tcBorders>
            <w:shd w:val="clear" w:color="auto" w:fill="auto"/>
          </w:tcPr>
          <w:p w14:paraId="1E34DBED" w14:textId="1E76559F" w:rsidR="006F3DDD" w:rsidRPr="00B61C3F" w:rsidRDefault="00B912F4" w:rsidP="00AD35D1">
            <w:pPr>
              <w:jc w:val="left"/>
              <w:rPr>
                <w:color w:val="000000"/>
                <w:sz w:val="22"/>
                <w:szCs w:val="22"/>
                <w:lang w:val="es-MX" w:eastAsia="es-MX"/>
              </w:rPr>
            </w:pPr>
            <w:r w:rsidRPr="00B61C3F">
              <w:rPr>
                <w:color w:val="000000"/>
                <w:sz w:val="22"/>
                <w:szCs w:val="22"/>
                <w:lang w:val="es-MX" w:eastAsia="es-MX"/>
              </w:rPr>
              <w:t>PO1-4 Provisión por la estimación de obra</w:t>
            </w:r>
          </w:p>
        </w:tc>
      </w:tr>
      <w:tr w:rsidR="006F3DDD" w:rsidRPr="00B61C3F" w14:paraId="7BCA7366" w14:textId="77777777" w:rsidTr="006F3DDD">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45F44797" w14:textId="517D7510" w:rsidR="006F3DDD" w:rsidRPr="00B61C3F" w:rsidRDefault="00D72B4E" w:rsidP="00AD35D1">
            <w:pPr>
              <w:jc w:val="left"/>
              <w:rPr>
                <w:bCs/>
                <w:color w:val="000000"/>
                <w:sz w:val="22"/>
                <w:szCs w:val="22"/>
                <w:lang w:val="es-MX" w:eastAsia="es-MX"/>
              </w:rPr>
            </w:pPr>
            <w:r w:rsidRPr="00B61C3F">
              <w:rPr>
                <w:bCs/>
                <w:color w:val="000000"/>
                <w:sz w:val="22"/>
                <w:szCs w:val="22"/>
                <w:lang w:val="es-MX" w:eastAsia="es-MX"/>
              </w:rPr>
              <w:t>PO2-7 Pago de retenciones de obra</w:t>
            </w:r>
          </w:p>
        </w:tc>
        <w:tc>
          <w:tcPr>
            <w:tcW w:w="5103" w:type="dxa"/>
            <w:gridSpan w:val="4"/>
            <w:tcBorders>
              <w:top w:val="nil"/>
              <w:left w:val="nil"/>
              <w:bottom w:val="dotted" w:sz="4" w:space="0" w:color="000000"/>
              <w:right w:val="single" w:sz="8" w:space="0" w:color="000000"/>
            </w:tcBorders>
            <w:shd w:val="clear" w:color="auto" w:fill="auto"/>
          </w:tcPr>
          <w:p w14:paraId="476B55E1" w14:textId="5C21E536" w:rsidR="006F3DDD" w:rsidRPr="00B61C3F" w:rsidRDefault="00B912F4" w:rsidP="00AD35D1">
            <w:pPr>
              <w:jc w:val="left"/>
              <w:rPr>
                <w:bCs/>
                <w:color w:val="000000"/>
                <w:sz w:val="22"/>
                <w:szCs w:val="22"/>
                <w:lang w:val="es-MX" w:eastAsia="es-MX"/>
              </w:rPr>
            </w:pPr>
            <w:r w:rsidRPr="00B61C3F">
              <w:rPr>
                <w:bCs/>
                <w:color w:val="000000"/>
                <w:sz w:val="22"/>
                <w:szCs w:val="22"/>
                <w:lang w:val="es-MX" w:eastAsia="es-MX"/>
              </w:rPr>
              <w:t>PO2-4 Provisión por la estimación de obra</w:t>
            </w:r>
          </w:p>
        </w:tc>
      </w:tr>
      <w:tr w:rsidR="006F3DDD" w:rsidRPr="00B61C3F" w14:paraId="6EEB6A97"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0BA0804" w14:textId="77777777" w:rsidR="006F3DDD" w:rsidRPr="00B61C3F" w:rsidRDefault="006F3DD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BD253F4" w14:textId="77777777" w:rsidR="006F3DDD" w:rsidRPr="00B61C3F" w:rsidRDefault="006F3DDD" w:rsidP="00AD35D1">
            <w:pPr>
              <w:jc w:val="left"/>
              <w:rPr>
                <w:bCs/>
                <w:color w:val="000000"/>
                <w:sz w:val="22"/>
                <w:szCs w:val="22"/>
                <w:lang w:val="es-MX" w:eastAsia="es-MX"/>
              </w:rPr>
            </w:pPr>
          </w:p>
        </w:tc>
      </w:tr>
      <w:tr w:rsidR="006F3DDD" w:rsidRPr="00B61C3F" w14:paraId="071C71A4"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8651079" w14:textId="77777777" w:rsidR="006F3DDD" w:rsidRPr="00B61C3F" w:rsidRDefault="006F3DD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835E845" w14:textId="77777777" w:rsidR="006F3DDD" w:rsidRPr="00B61C3F" w:rsidRDefault="006F3DDD" w:rsidP="00AD35D1">
            <w:pPr>
              <w:jc w:val="left"/>
              <w:rPr>
                <w:bCs/>
                <w:color w:val="000000"/>
                <w:sz w:val="22"/>
                <w:szCs w:val="22"/>
                <w:lang w:val="es-MX" w:eastAsia="es-MX"/>
              </w:rPr>
            </w:pPr>
          </w:p>
        </w:tc>
      </w:tr>
      <w:tr w:rsidR="006F3DDD" w:rsidRPr="00B61C3F" w14:paraId="7F7E7476"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9405A7F" w14:textId="77777777" w:rsidR="006F3DDD" w:rsidRPr="00B61C3F" w:rsidRDefault="006F3DD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4DCA3A2" w14:textId="77777777" w:rsidR="006F3DDD" w:rsidRPr="00B61C3F" w:rsidRDefault="006F3DDD" w:rsidP="00AD35D1">
            <w:pPr>
              <w:jc w:val="left"/>
              <w:rPr>
                <w:bCs/>
                <w:color w:val="000000"/>
                <w:sz w:val="22"/>
                <w:szCs w:val="22"/>
                <w:lang w:val="es-MX" w:eastAsia="es-MX"/>
              </w:rPr>
            </w:pPr>
          </w:p>
        </w:tc>
      </w:tr>
      <w:tr w:rsidR="006F3DDD" w:rsidRPr="00B61C3F" w14:paraId="0D8847AA"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146C150" w14:textId="77777777" w:rsidR="006F3DDD" w:rsidRPr="00B61C3F" w:rsidRDefault="006F3DD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272EA04" w14:textId="77777777" w:rsidR="006F3DDD" w:rsidRPr="00B61C3F" w:rsidRDefault="006F3DDD" w:rsidP="00AD35D1">
            <w:pPr>
              <w:jc w:val="left"/>
              <w:rPr>
                <w:bCs/>
                <w:color w:val="000000"/>
                <w:sz w:val="22"/>
                <w:szCs w:val="22"/>
                <w:lang w:val="es-MX" w:eastAsia="es-MX"/>
              </w:rPr>
            </w:pPr>
          </w:p>
        </w:tc>
      </w:tr>
      <w:tr w:rsidR="006F3DDD" w:rsidRPr="00B61C3F" w14:paraId="1132CAE1"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031FEAE" w14:textId="77777777" w:rsidR="006F3DDD" w:rsidRPr="00B61C3F" w:rsidRDefault="006F3DD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9043359" w14:textId="77777777" w:rsidR="006F3DDD" w:rsidRPr="00B61C3F" w:rsidRDefault="006F3DDD" w:rsidP="00AD35D1">
            <w:pPr>
              <w:jc w:val="left"/>
              <w:rPr>
                <w:bCs/>
                <w:color w:val="000000"/>
                <w:sz w:val="22"/>
                <w:szCs w:val="22"/>
                <w:lang w:val="es-MX" w:eastAsia="es-MX"/>
              </w:rPr>
            </w:pPr>
          </w:p>
        </w:tc>
      </w:tr>
      <w:tr w:rsidR="006F3DDD" w:rsidRPr="00B61C3F" w14:paraId="37EF94CA"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49DE2A4" w14:textId="77777777" w:rsidR="006F3DDD" w:rsidRPr="00B61C3F" w:rsidRDefault="006F3DD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80CA3AB" w14:textId="77777777" w:rsidR="006F3DDD" w:rsidRPr="00B61C3F" w:rsidRDefault="006F3DDD" w:rsidP="00AD35D1">
            <w:pPr>
              <w:jc w:val="left"/>
              <w:rPr>
                <w:bCs/>
                <w:color w:val="000000"/>
                <w:sz w:val="22"/>
                <w:szCs w:val="22"/>
                <w:lang w:val="es-MX" w:eastAsia="es-MX"/>
              </w:rPr>
            </w:pPr>
          </w:p>
        </w:tc>
      </w:tr>
      <w:tr w:rsidR="006F3DDD" w:rsidRPr="00B61C3F" w14:paraId="3AC8143D"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D2BCFAA" w14:textId="77777777" w:rsidR="006F3DDD" w:rsidRPr="00B61C3F" w:rsidRDefault="006F3DD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4CA9523" w14:textId="77777777" w:rsidR="006F3DDD" w:rsidRPr="00B61C3F" w:rsidRDefault="006F3DDD" w:rsidP="00AD35D1">
            <w:pPr>
              <w:jc w:val="left"/>
              <w:rPr>
                <w:bCs/>
                <w:color w:val="000000"/>
                <w:sz w:val="22"/>
                <w:szCs w:val="22"/>
                <w:lang w:val="es-MX" w:eastAsia="es-MX"/>
              </w:rPr>
            </w:pPr>
          </w:p>
        </w:tc>
      </w:tr>
      <w:tr w:rsidR="006F3DDD" w:rsidRPr="00B61C3F" w14:paraId="16A34666"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8BD4EAA" w14:textId="77777777" w:rsidR="006F3DDD" w:rsidRPr="00B61C3F" w:rsidRDefault="006F3DD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17F95D2" w14:textId="77777777" w:rsidR="006F3DDD" w:rsidRPr="00B61C3F" w:rsidRDefault="006F3DDD" w:rsidP="00AD35D1">
            <w:pPr>
              <w:jc w:val="left"/>
              <w:rPr>
                <w:bCs/>
                <w:color w:val="000000"/>
                <w:sz w:val="22"/>
                <w:szCs w:val="22"/>
                <w:lang w:val="es-MX" w:eastAsia="es-MX"/>
              </w:rPr>
            </w:pPr>
          </w:p>
        </w:tc>
      </w:tr>
      <w:tr w:rsidR="006F3DDD" w:rsidRPr="00B61C3F" w14:paraId="3A457658"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0D077DF" w14:textId="77777777" w:rsidR="006F3DDD" w:rsidRPr="00B61C3F" w:rsidRDefault="006F3DD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8936990" w14:textId="77777777" w:rsidR="006F3DDD" w:rsidRPr="00B61C3F" w:rsidRDefault="006F3DDD" w:rsidP="00AD35D1">
            <w:pPr>
              <w:jc w:val="left"/>
              <w:rPr>
                <w:bCs/>
                <w:color w:val="000000"/>
                <w:sz w:val="22"/>
                <w:szCs w:val="22"/>
                <w:lang w:val="es-MX" w:eastAsia="es-MX"/>
              </w:rPr>
            </w:pPr>
          </w:p>
        </w:tc>
      </w:tr>
      <w:tr w:rsidR="006F3DDD" w:rsidRPr="00B61C3F" w14:paraId="3D84AD77"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5D9D292" w14:textId="77777777" w:rsidR="006F3DDD" w:rsidRPr="00B61C3F" w:rsidRDefault="006F3DD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06FD67F" w14:textId="77777777" w:rsidR="006F3DDD" w:rsidRPr="00B61C3F" w:rsidRDefault="006F3DDD" w:rsidP="00AD35D1">
            <w:pPr>
              <w:jc w:val="left"/>
              <w:rPr>
                <w:bCs/>
                <w:color w:val="000000"/>
                <w:sz w:val="22"/>
                <w:szCs w:val="22"/>
                <w:lang w:val="es-MX" w:eastAsia="es-MX"/>
              </w:rPr>
            </w:pPr>
          </w:p>
        </w:tc>
      </w:tr>
      <w:tr w:rsidR="006F3DDD" w:rsidRPr="00B61C3F" w14:paraId="0B760FFC"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5FF7437" w14:textId="77777777" w:rsidR="006F3DDD" w:rsidRPr="00B61C3F" w:rsidRDefault="006F3DD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41A2E7B" w14:textId="77777777" w:rsidR="006F3DDD" w:rsidRPr="00B61C3F" w:rsidRDefault="006F3DDD" w:rsidP="00AD35D1">
            <w:pPr>
              <w:jc w:val="left"/>
              <w:rPr>
                <w:bCs/>
                <w:color w:val="000000"/>
                <w:sz w:val="22"/>
                <w:szCs w:val="22"/>
                <w:lang w:val="es-MX" w:eastAsia="es-MX"/>
              </w:rPr>
            </w:pPr>
          </w:p>
        </w:tc>
      </w:tr>
      <w:tr w:rsidR="006F3DDD" w:rsidRPr="00B61C3F" w14:paraId="4F3AE376"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B4FEE38" w14:textId="77777777" w:rsidR="006F3DDD" w:rsidRPr="00B61C3F" w:rsidRDefault="006F3DD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472B29C" w14:textId="77777777" w:rsidR="006F3DDD" w:rsidRPr="00B61C3F" w:rsidRDefault="006F3DDD" w:rsidP="00AD35D1">
            <w:pPr>
              <w:jc w:val="left"/>
              <w:rPr>
                <w:bCs/>
                <w:color w:val="000000"/>
                <w:sz w:val="22"/>
                <w:szCs w:val="22"/>
                <w:lang w:val="es-MX" w:eastAsia="es-MX"/>
              </w:rPr>
            </w:pPr>
          </w:p>
        </w:tc>
      </w:tr>
      <w:tr w:rsidR="006F3DDD" w:rsidRPr="00B61C3F" w14:paraId="32A6A752"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1350913" w14:textId="77777777" w:rsidR="006F3DDD" w:rsidRPr="00B61C3F" w:rsidRDefault="006F3DD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AA9E443" w14:textId="77777777" w:rsidR="006F3DDD" w:rsidRPr="00B61C3F" w:rsidRDefault="006F3DDD" w:rsidP="00AD35D1">
            <w:pPr>
              <w:jc w:val="left"/>
              <w:rPr>
                <w:bCs/>
                <w:color w:val="000000"/>
                <w:sz w:val="22"/>
                <w:szCs w:val="22"/>
                <w:lang w:val="es-MX" w:eastAsia="es-MX"/>
              </w:rPr>
            </w:pPr>
          </w:p>
        </w:tc>
      </w:tr>
      <w:tr w:rsidR="006F3DDD" w:rsidRPr="00B61C3F" w14:paraId="232A46E1"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E6DCB7B" w14:textId="77777777" w:rsidR="006F3DDD" w:rsidRPr="00B61C3F" w:rsidRDefault="006F3DD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5240D98" w14:textId="77777777" w:rsidR="006F3DDD" w:rsidRPr="00B61C3F" w:rsidRDefault="006F3DDD" w:rsidP="00AD35D1">
            <w:pPr>
              <w:jc w:val="left"/>
              <w:rPr>
                <w:bCs/>
                <w:color w:val="000000"/>
                <w:sz w:val="22"/>
                <w:szCs w:val="22"/>
                <w:lang w:val="es-MX" w:eastAsia="es-MX"/>
              </w:rPr>
            </w:pPr>
          </w:p>
        </w:tc>
      </w:tr>
      <w:tr w:rsidR="006F3DDD" w:rsidRPr="00B61C3F" w14:paraId="3E6981FC"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7EDE43B" w14:textId="77777777" w:rsidR="006F3DDD" w:rsidRPr="00B61C3F" w:rsidRDefault="006F3DD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C5971A4" w14:textId="77777777" w:rsidR="006F3DDD" w:rsidRPr="00B61C3F" w:rsidRDefault="006F3DDD" w:rsidP="00AD35D1">
            <w:pPr>
              <w:jc w:val="left"/>
              <w:rPr>
                <w:bCs/>
                <w:color w:val="000000"/>
                <w:sz w:val="22"/>
                <w:szCs w:val="22"/>
                <w:lang w:val="es-MX" w:eastAsia="es-MX"/>
              </w:rPr>
            </w:pPr>
          </w:p>
        </w:tc>
      </w:tr>
      <w:tr w:rsidR="006F3DDD" w:rsidRPr="00B61C3F" w14:paraId="2D2CDC52"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0AC7F7A" w14:textId="77777777" w:rsidR="006F3DDD" w:rsidRPr="00B61C3F" w:rsidRDefault="006F3DD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4A370D8" w14:textId="77777777" w:rsidR="006F3DDD" w:rsidRPr="00B61C3F" w:rsidRDefault="006F3DDD" w:rsidP="00AD35D1">
            <w:pPr>
              <w:jc w:val="left"/>
              <w:rPr>
                <w:bCs/>
                <w:color w:val="000000"/>
                <w:sz w:val="22"/>
                <w:szCs w:val="22"/>
                <w:lang w:val="es-MX" w:eastAsia="es-MX"/>
              </w:rPr>
            </w:pPr>
          </w:p>
        </w:tc>
      </w:tr>
      <w:tr w:rsidR="006F3DDD" w:rsidRPr="00B61C3F" w14:paraId="6AF65CB3"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D0D0511" w14:textId="77777777" w:rsidR="006F3DDD" w:rsidRPr="00B61C3F" w:rsidRDefault="006F3DD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7881765" w14:textId="77777777" w:rsidR="006F3DDD" w:rsidRPr="00B61C3F" w:rsidRDefault="006F3DDD" w:rsidP="00AD35D1">
            <w:pPr>
              <w:jc w:val="left"/>
              <w:rPr>
                <w:bCs/>
                <w:color w:val="000000"/>
                <w:sz w:val="22"/>
                <w:szCs w:val="22"/>
                <w:lang w:val="es-MX" w:eastAsia="es-MX"/>
              </w:rPr>
            </w:pPr>
          </w:p>
        </w:tc>
      </w:tr>
      <w:tr w:rsidR="006F3DDD" w:rsidRPr="00B61C3F" w14:paraId="4A0BAF1E"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84F2529" w14:textId="77777777" w:rsidR="006F3DDD" w:rsidRPr="00B61C3F" w:rsidRDefault="006F3DD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F51392F" w14:textId="77777777" w:rsidR="006F3DDD" w:rsidRPr="00B61C3F" w:rsidRDefault="006F3DDD" w:rsidP="00AD35D1">
            <w:pPr>
              <w:jc w:val="left"/>
              <w:rPr>
                <w:bCs/>
                <w:color w:val="000000"/>
                <w:sz w:val="22"/>
                <w:szCs w:val="22"/>
                <w:lang w:val="es-MX" w:eastAsia="es-MX"/>
              </w:rPr>
            </w:pPr>
          </w:p>
        </w:tc>
      </w:tr>
      <w:tr w:rsidR="006F3DDD" w:rsidRPr="00B61C3F" w14:paraId="58FF36A8" w14:textId="77777777" w:rsidTr="00AD35D1">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3D49F315" w14:textId="77777777" w:rsidR="006F3DDD" w:rsidRPr="00B61C3F" w:rsidRDefault="006F3DDD" w:rsidP="00AD35D1">
            <w:pPr>
              <w:jc w:val="left"/>
              <w:rPr>
                <w:b/>
                <w:bCs/>
                <w:color w:val="000000"/>
                <w:sz w:val="22"/>
                <w:szCs w:val="22"/>
                <w:lang w:val="es-MX" w:eastAsia="es-MX"/>
              </w:rPr>
            </w:pPr>
            <w:r w:rsidRPr="00B61C3F">
              <w:rPr>
                <w:b/>
                <w:bCs/>
                <w:color w:val="000000"/>
                <w:sz w:val="22"/>
                <w:szCs w:val="22"/>
                <w:lang w:val="es-MX" w:eastAsia="es-MX"/>
              </w:rPr>
              <w:t>Su saldo representa</w:t>
            </w:r>
          </w:p>
        </w:tc>
      </w:tr>
      <w:tr w:rsidR="006F3DDD" w:rsidRPr="00B61C3F" w14:paraId="34C8322A" w14:textId="77777777" w:rsidTr="00AD35D1">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51E0B68D" w14:textId="77777777" w:rsidR="006F3DDD" w:rsidRPr="00B61C3F" w:rsidRDefault="006F3DDD" w:rsidP="00AD35D1">
            <w:pPr>
              <w:jc w:val="left"/>
              <w:rPr>
                <w:color w:val="000000"/>
                <w:sz w:val="22"/>
                <w:szCs w:val="22"/>
                <w:lang w:val="es-MX" w:eastAsia="es-MX"/>
              </w:rPr>
            </w:pPr>
            <w:r w:rsidRPr="00B61C3F">
              <w:rPr>
                <w:noProof/>
                <w:color w:val="000000"/>
                <w:sz w:val="22"/>
                <w:szCs w:val="22"/>
                <w:lang w:val="es-MX" w:eastAsia="es-MX"/>
              </w:rPr>
              <w:t>Representa el monto de las retenciones efectuadas a  las remuneraciones realizadas al personal, así como las contribuciones por pagar, entre otras, cuya liquidación se prevé realizar en un plazo menor o igual a doce meses.</w:t>
            </w:r>
          </w:p>
        </w:tc>
      </w:tr>
      <w:tr w:rsidR="006F3DDD" w:rsidRPr="00B61C3F" w14:paraId="52859BCF" w14:textId="77777777" w:rsidTr="00AD35D1">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F394128" w14:textId="77777777" w:rsidR="006F3DDD" w:rsidRPr="00B61C3F" w:rsidRDefault="006F3DDD" w:rsidP="00AD35D1">
            <w:pPr>
              <w:jc w:val="left"/>
              <w:rPr>
                <w:b/>
                <w:bCs/>
                <w:color w:val="000000"/>
                <w:sz w:val="22"/>
                <w:szCs w:val="22"/>
                <w:lang w:val="es-MX" w:eastAsia="es-MX"/>
              </w:rPr>
            </w:pPr>
            <w:r w:rsidRPr="00B61C3F">
              <w:rPr>
                <w:b/>
                <w:bCs/>
                <w:color w:val="000000"/>
                <w:sz w:val="22"/>
                <w:szCs w:val="22"/>
                <w:lang w:val="es-MX" w:eastAsia="es-MX"/>
              </w:rPr>
              <w:t>Observaciones</w:t>
            </w:r>
          </w:p>
        </w:tc>
      </w:tr>
      <w:tr w:rsidR="006F3DDD" w:rsidRPr="00B61C3F" w14:paraId="10400961" w14:textId="77777777" w:rsidTr="00AD35D1">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6AB72CD6" w14:textId="77777777" w:rsidR="006F3DDD" w:rsidRPr="00B61C3F" w:rsidRDefault="006F3DDD" w:rsidP="00AD35D1">
            <w:pPr>
              <w:jc w:val="left"/>
              <w:rPr>
                <w:color w:val="000000"/>
                <w:sz w:val="22"/>
                <w:szCs w:val="22"/>
                <w:lang w:val="es-MX" w:eastAsia="es-MX"/>
              </w:rPr>
            </w:pPr>
          </w:p>
        </w:tc>
      </w:tr>
    </w:tbl>
    <w:p w14:paraId="4E90F363" w14:textId="77777777" w:rsidR="00797C3C" w:rsidRPr="00B61C3F" w:rsidRDefault="00797C3C" w:rsidP="00797C3C">
      <w:pPr>
        <w:rPr>
          <w:sz w:val="22"/>
          <w:szCs w:val="22"/>
        </w:rPr>
      </w:pPr>
    </w:p>
    <w:p w14:paraId="5D2AC42B" w14:textId="3CBF7400" w:rsidR="006F3DDD" w:rsidRPr="00B61C3F" w:rsidRDefault="006F3DDD" w:rsidP="00797C3C">
      <w:pPr>
        <w:rPr>
          <w:sz w:val="22"/>
          <w:szCs w:val="22"/>
        </w:rPr>
      </w:pPr>
    </w:p>
    <w:p w14:paraId="17D20988" w14:textId="6FC45E9A" w:rsidR="00B912F4" w:rsidRPr="00B61C3F" w:rsidRDefault="00B912F4" w:rsidP="00797C3C">
      <w:pPr>
        <w:rPr>
          <w:sz w:val="22"/>
          <w:szCs w:val="22"/>
        </w:rPr>
      </w:pPr>
    </w:p>
    <w:p w14:paraId="5B6E1CA0" w14:textId="77777777" w:rsidR="00B912F4" w:rsidRPr="00B61C3F" w:rsidRDefault="00B912F4" w:rsidP="00797C3C">
      <w:pPr>
        <w:rPr>
          <w:sz w:val="22"/>
          <w:szCs w:val="22"/>
        </w:rPr>
      </w:pPr>
    </w:p>
    <w:p w14:paraId="740251EF" w14:textId="77777777" w:rsidR="00797C3C" w:rsidRPr="00B61C3F" w:rsidRDefault="00797C3C" w:rsidP="00797C3C">
      <w:pPr>
        <w:rPr>
          <w:sz w:val="22"/>
          <w:szCs w:val="22"/>
        </w:rPr>
        <w:sectPr w:rsidR="00797C3C" w:rsidRPr="00B61C3F" w:rsidSect="00270222">
          <w:pgSz w:w="12240" w:h="15840"/>
          <w:pgMar w:top="1134" w:right="1080" w:bottom="1135" w:left="1080" w:header="708" w:footer="708" w:gutter="0"/>
          <w:cols w:space="708"/>
          <w:docGrid w:linePitch="360"/>
        </w:sect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F01FA5" w:rsidRPr="00B61C3F" w14:paraId="65DE3CDA" w14:textId="77777777" w:rsidTr="00F01FA5">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46131A21" w14:textId="77777777" w:rsidR="00F01FA5" w:rsidRPr="00B61C3F" w:rsidRDefault="00F01FA5" w:rsidP="00522510">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F01FA5" w:rsidRPr="00B61C3F" w14:paraId="7FD98FF0" w14:textId="77777777" w:rsidTr="00522510">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19D1615F" w14:textId="77777777" w:rsidR="00F01FA5" w:rsidRPr="00B61C3F" w:rsidRDefault="00F01FA5" w:rsidP="00522510">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10913BC0" w14:textId="77777777" w:rsidR="00F01FA5" w:rsidRPr="00B61C3F" w:rsidRDefault="00F01FA5" w:rsidP="00522510">
            <w:pPr>
              <w:jc w:val="left"/>
              <w:rPr>
                <w:bCs/>
                <w:color w:val="000000"/>
                <w:sz w:val="22"/>
                <w:szCs w:val="22"/>
                <w:lang w:val="es-MX" w:eastAsia="es-MX"/>
              </w:rPr>
            </w:pPr>
            <w:r w:rsidRPr="00B61C3F">
              <w:rPr>
                <w:bCs/>
                <w:noProof/>
                <w:color w:val="000000"/>
                <w:sz w:val="22"/>
                <w:szCs w:val="22"/>
                <w:lang w:val="es-MX" w:eastAsia="es-MX"/>
              </w:rPr>
              <w:t>2</w:t>
            </w:r>
          </w:p>
        </w:tc>
        <w:tc>
          <w:tcPr>
            <w:tcW w:w="5670" w:type="dxa"/>
            <w:gridSpan w:val="3"/>
            <w:tcBorders>
              <w:top w:val="single" w:sz="4" w:space="0" w:color="auto"/>
              <w:left w:val="nil"/>
              <w:bottom w:val="single" w:sz="4" w:space="0" w:color="auto"/>
              <w:right w:val="single" w:sz="4" w:space="0" w:color="auto"/>
            </w:tcBorders>
            <w:shd w:val="clear" w:color="auto" w:fill="auto"/>
          </w:tcPr>
          <w:p w14:paraId="2EADFE1B" w14:textId="77777777" w:rsidR="00F01FA5" w:rsidRPr="00B61C3F" w:rsidRDefault="00F01FA5" w:rsidP="00522510">
            <w:pPr>
              <w:jc w:val="left"/>
              <w:rPr>
                <w:bCs/>
                <w:color w:val="000000"/>
                <w:sz w:val="22"/>
                <w:szCs w:val="22"/>
                <w:lang w:val="es-MX" w:eastAsia="es-MX"/>
              </w:rPr>
            </w:pPr>
            <w:r w:rsidRPr="00B61C3F">
              <w:rPr>
                <w:bCs/>
                <w:noProof/>
                <w:color w:val="000000"/>
                <w:sz w:val="22"/>
                <w:szCs w:val="22"/>
                <w:lang w:val="es-MX" w:eastAsia="es-MX"/>
              </w:rPr>
              <w:t>PASIVO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63FA24FA" w14:textId="77777777" w:rsidR="00F01FA5" w:rsidRPr="00B61C3F" w:rsidRDefault="00F01FA5" w:rsidP="00522510">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697C7D" w14:textId="77777777" w:rsidR="00F01FA5" w:rsidRPr="00B61C3F" w:rsidRDefault="00F01FA5" w:rsidP="00522510">
            <w:pPr>
              <w:jc w:val="center"/>
              <w:rPr>
                <w:bCs/>
                <w:color w:val="000000"/>
                <w:sz w:val="22"/>
                <w:szCs w:val="22"/>
                <w:lang w:val="es-MX" w:eastAsia="es-MX"/>
              </w:rPr>
            </w:pPr>
            <w:r w:rsidRPr="00B61C3F">
              <w:rPr>
                <w:bCs/>
                <w:noProof/>
                <w:color w:val="000000"/>
                <w:sz w:val="22"/>
                <w:szCs w:val="22"/>
                <w:lang w:val="es-MX" w:eastAsia="es-MX"/>
              </w:rPr>
              <w:t>Acreedora</w:t>
            </w:r>
          </w:p>
        </w:tc>
      </w:tr>
      <w:tr w:rsidR="00F01FA5" w:rsidRPr="00B61C3F" w14:paraId="14CC0EF8" w14:textId="77777777" w:rsidTr="00522510">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5873E3CC" w14:textId="77777777" w:rsidR="00F01FA5" w:rsidRPr="00B61C3F" w:rsidRDefault="00F01FA5" w:rsidP="00522510">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0F6DB74" w14:textId="77777777" w:rsidR="00F01FA5" w:rsidRPr="00B61C3F" w:rsidRDefault="00F01FA5" w:rsidP="00522510">
            <w:pPr>
              <w:jc w:val="left"/>
              <w:rPr>
                <w:bCs/>
                <w:color w:val="000000"/>
                <w:sz w:val="22"/>
                <w:szCs w:val="22"/>
                <w:lang w:val="es-MX" w:eastAsia="es-MX"/>
              </w:rPr>
            </w:pPr>
            <w:r w:rsidRPr="00B61C3F">
              <w:rPr>
                <w:bCs/>
                <w:noProof/>
                <w:color w:val="000000"/>
                <w:sz w:val="22"/>
                <w:szCs w:val="22"/>
                <w:lang w:val="es-MX" w:eastAsia="es-MX"/>
              </w:rPr>
              <w:t>21</w:t>
            </w:r>
          </w:p>
        </w:tc>
        <w:tc>
          <w:tcPr>
            <w:tcW w:w="5670" w:type="dxa"/>
            <w:gridSpan w:val="3"/>
            <w:tcBorders>
              <w:top w:val="single" w:sz="4" w:space="0" w:color="auto"/>
              <w:left w:val="nil"/>
              <w:bottom w:val="single" w:sz="4" w:space="0" w:color="auto"/>
              <w:right w:val="single" w:sz="4" w:space="0" w:color="auto"/>
            </w:tcBorders>
            <w:shd w:val="clear" w:color="auto" w:fill="auto"/>
          </w:tcPr>
          <w:p w14:paraId="494DE2E2" w14:textId="77777777" w:rsidR="00F01FA5" w:rsidRPr="00B61C3F" w:rsidRDefault="00F01FA5" w:rsidP="00522510">
            <w:pPr>
              <w:jc w:val="left"/>
              <w:rPr>
                <w:bCs/>
                <w:color w:val="000000"/>
                <w:sz w:val="22"/>
                <w:szCs w:val="22"/>
                <w:lang w:val="es-MX" w:eastAsia="es-MX"/>
              </w:rPr>
            </w:pPr>
            <w:r w:rsidRPr="00B61C3F">
              <w:rPr>
                <w:bCs/>
                <w:noProof/>
                <w:color w:val="000000"/>
                <w:sz w:val="22"/>
                <w:szCs w:val="22"/>
                <w:lang w:val="es-MX" w:eastAsia="es-MX"/>
              </w:rPr>
              <w:t>PASIVO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4C05C7C0" w14:textId="77777777" w:rsidR="00F01FA5" w:rsidRPr="00B61C3F" w:rsidRDefault="00F01FA5" w:rsidP="00522510">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14CCEDD0" w14:textId="77777777" w:rsidR="00F01FA5" w:rsidRPr="00B61C3F" w:rsidRDefault="00F01FA5" w:rsidP="00522510">
            <w:pPr>
              <w:jc w:val="center"/>
              <w:rPr>
                <w:bCs/>
                <w:color w:val="000000"/>
                <w:sz w:val="22"/>
                <w:szCs w:val="22"/>
                <w:lang w:val="es-MX" w:eastAsia="es-MX"/>
              </w:rPr>
            </w:pPr>
            <w:r w:rsidRPr="00B61C3F">
              <w:rPr>
                <w:bCs/>
                <w:noProof/>
                <w:color w:val="000000"/>
                <w:sz w:val="22"/>
                <w:szCs w:val="22"/>
                <w:lang w:val="es-MX" w:eastAsia="es-MX"/>
              </w:rPr>
              <w:t>-</w:t>
            </w:r>
          </w:p>
        </w:tc>
      </w:tr>
      <w:tr w:rsidR="00F01FA5" w:rsidRPr="00B61C3F" w14:paraId="6498206E" w14:textId="77777777" w:rsidTr="00522510">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36701BA" w14:textId="77777777" w:rsidR="00F01FA5" w:rsidRPr="00B61C3F" w:rsidRDefault="00F01FA5" w:rsidP="00522510">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51BA4144" w14:textId="77777777" w:rsidR="00F01FA5" w:rsidRPr="00B61C3F" w:rsidRDefault="00F01FA5" w:rsidP="00522510">
            <w:pPr>
              <w:jc w:val="left"/>
              <w:rPr>
                <w:bCs/>
                <w:color w:val="000000"/>
                <w:sz w:val="22"/>
                <w:szCs w:val="22"/>
                <w:lang w:val="es-MX" w:eastAsia="es-MX"/>
              </w:rPr>
            </w:pPr>
            <w:r w:rsidRPr="00B61C3F">
              <w:rPr>
                <w:bCs/>
                <w:noProof/>
                <w:color w:val="000000"/>
                <w:sz w:val="22"/>
                <w:szCs w:val="22"/>
                <w:lang w:val="es-MX" w:eastAsia="es-MX"/>
              </w:rPr>
              <w:t>211</w:t>
            </w:r>
          </w:p>
        </w:tc>
        <w:tc>
          <w:tcPr>
            <w:tcW w:w="5670" w:type="dxa"/>
            <w:gridSpan w:val="3"/>
            <w:tcBorders>
              <w:top w:val="single" w:sz="4" w:space="0" w:color="auto"/>
              <w:left w:val="nil"/>
              <w:bottom w:val="single" w:sz="4" w:space="0" w:color="auto"/>
              <w:right w:val="single" w:sz="4" w:space="0" w:color="auto"/>
            </w:tcBorders>
            <w:shd w:val="clear" w:color="auto" w:fill="auto"/>
          </w:tcPr>
          <w:p w14:paraId="7166C1EA" w14:textId="77777777" w:rsidR="00F01FA5" w:rsidRPr="00B61C3F" w:rsidRDefault="00F01FA5" w:rsidP="00522510">
            <w:pPr>
              <w:jc w:val="left"/>
              <w:rPr>
                <w:bCs/>
                <w:color w:val="000000"/>
                <w:sz w:val="22"/>
                <w:szCs w:val="22"/>
                <w:lang w:val="es-MX" w:eastAsia="es-MX"/>
              </w:rPr>
            </w:pPr>
            <w:r w:rsidRPr="00B61C3F">
              <w:rPr>
                <w:bCs/>
                <w:noProof/>
                <w:color w:val="000000"/>
                <w:sz w:val="22"/>
                <w:szCs w:val="22"/>
                <w:lang w:val="es-MX" w:eastAsia="es-MX"/>
              </w:rPr>
              <w:t>Cuentas por pagar a Corto Plazo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0E2A23A6" w14:textId="77777777" w:rsidR="00F01FA5" w:rsidRPr="00B61C3F" w:rsidRDefault="00F01FA5" w:rsidP="00522510">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01A651AE" w14:textId="77777777" w:rsidR="00F01FA5" w:rsidRPr="00B61C3F" w:rsidRDefault="00F01FA5" w:rsidP="00522510">
            <w:pPr>
              <w:jc w:val="center"/>
              <w:rPr>
                <w:bCs/>
                <w:color w:val="000000"/>
                <w:sz w:val="22"/>
                <w:szCs w:val="22"/>
                <w:lang w:val="es-MX" w:eastAsia="es-MX"/>
              </w:rPr>
            </w:pPr>
            <w:r w:rsidRPr="00B61C3F">
              <w:rPr>
                <w:bCs/>
                <w:noProof/>
                <w:color w:val="000000"/>
                <w:sz w:val="22"/>
                <w:szCs w:val="22"/>
                <w:lang w:val="es-MX" w:eastAsia="es-MX"/>
              </w:rPr>
              <w:t>-</w:t>
            </w:r>
          </w:p>
        </w:tc>
      </w:tr>
      <w:tr w:rsidR="00F01FA5" w:rsidRPr="00B61C3F" w14:paraId="296AE432" w14:textId="77777777" w:rsidTr="00522510">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B20F9D9" w14:textId="77777777" w:rsidR="00F01FA5" w:rsidRPr="00B61C3F" w:rsidRDefault="00F01FA5" w:rsidP="00522510">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B1DCF9F" w14:textId="77777777" w:rsidR="00F01FA5" w:rsidRPr="00B61C3F" w:rsidRDefault="00F01FA5" w:rsidP="00522510">
            <w:pPr>
              <w:jc w:val="left"/>
              <w:rPr>
                <w:bCs/>
                <w:color w:val="000000"/>
                <w:sz w:val="22"/>
                <w:szCs w:val="22"/>
                <w:lang w:val="es-MX" w:eastAsia="es-MX"/>
              </w:rPr>
            </w:pPr>
            <w:r w:rsidRPr="00B61C3F">
              <w:rPr>
                <w:bCs/>
                <w:noProof/>
                <w:color w:val="000000"/>
                <w:sz w:val="22"/>
                <w:szCs w:val="22"/>
                <w:lang w:val="es-MX" w:eastAsia="es-MX"/>
              </w:rPr>
              <w:t>2119</w:t>
            </w:r>
          </w:p>
        </w:tc>
        <w:tc>
          <w:tcPr>
            <w:tcW w:w="5670" w:type="dxa"/>
            <w:gridSpan w:val="3"/>
            <w:tcBorders>
              <w:top w:val="single" w:sz="4" w:space="0" w:color="auto"/>
              <w:left w:val="nil"/>
              <w:bottom w:val="single" w:sz="4" w:space="0" w:color="auto"/>
              <w:right w:val="single" w:sz="4" w:space="0" w:color="auto"/>
            </w:tcBorders>
            <w:shd w:val="clear" w:color="auto" w:fill="auto"/>
          </w:tcPr>
          <w:p w14:paraId="41B30624" w14:textId="77777777" w:rsidR="00F01FA5" w:rsidRPr="00B61C3F" w:rsidRDefault="00F01FA5" w:rsidP="00522510">
            <w:pPr>
              <w:jc w:val="left"/>
              <w:rPr>
                <w:bCs/>
                <w:color w:val="000000"/>
                <w:sz w:val="22"/>
                <w:szCs w:val="22"/>
                <w:lang w:val="es-MX" w:eastAsia="es-MX"/>
              </w:rPr>
            </w:pPr>
            <w:r w:rsidRPr="00B61C3F">
              <w:rPr>
                <w:bCs/>
                <w:noProof/>
                <w:color w:val="000000"/>
                <w:sz w:val="22"/>
                <w:szCs w:val="22"/>
                <w:lang w:val="es-MX" w:eastAsia="es-MX"/>
              </w:rPr>
              <w:t>Otras Cuentas por pagar a Corto Plazo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0BFF64D4" w14:textId="77777777" w:rsidR="00F01FA5" w:rsidRPr="00B61C3F" w:rsidRDefault="00F01FA5" w:rsidP="00522510">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5FCBD302" w14:textId="77777777" w:rsidR="00F01FA5" w:rsidRPr="00B61C3F" w:rsidRDefault="00F01FA5" w:rsidP="00522510">
            <w:pPr>
              <w:jc w:val="center"/>
              <w:rPr>
                <w:bCs/>
                <w:color w:val="000000"/>
                <w:sz w:val="22"/>
                <w:szCs w:val="22"/>
                <w:lang w:val="es-MX" w:eastAsia="es-MX"/>
              </w:rPr>
            </w:pPr>
            <w:r w:rsidRPr="00B61C3F">
              <w:rPr>
                <w:bCs/>
                <w:noProof/>
                <w:color w:val="000000"/>
                <w:sz w:val="22"/>
                <w:szCs w:val="22"/>
                <w:lang w:val="es-MX" w:eastAsia="es-MX"/>
              </w:rPr>
              <w:t>-</w:t>
            </w:r>
          </w:p>
        </w:tc>
      </w:tr>
      <w:tr w:rsidR="00F01FA5" w:rsidRPr="00B61C3F" w14:paraId="346624AB" w14:textId="77777777" w:rsidTr="00522510">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04C11E4C" w14:textId="77777777" w:rsidR="00F01FA5" w:rsidRPr="00B61C3F" w:rsidRDefault="00F01FA5" w:rsidP="00522510">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FB3EBB3" w14:textId="77777777" w:rsidR="00F01FA5" w:rsidRPr="00B61C3F" w:rsidRDefault="00F01FA5" w:rsidP="00522510">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F01FA5" w:rsidRPr="00B61C3F" w14:paraId="65A36DD5" w14:textId="77777777" w:rsidTr="00522510">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4D998AAA" w14:textId="13BEE373" w:rsidR="00F01FA5" w:rsidRPr="00B61C3F" w:rsidRDefault="00F01FA5" w:rsidP="00522510">
            <w:pPr>
              <w:jc w:val="left"/>
              <w:rPr>
                <w:bCs/>
                <w:color w:val="000000"/>
                <w:sz w:val="22"/>
                <w:szCs w:val="22"/>
                <w:lang w:val="es-MX" w:eastAsia="es-MX"/>
              </w:rPr>
            </w:pPr>
            <w:r w:rsidRPr="00B61C3F">
              <w:rPr>
                <w:bCs/>
                <w:color w:val="000000"/>
                <w:sz w:val="22"/>
                <w:szCs w:val="22"/>
                <w:lang w:val="es-MX" w:eastAsia="es-MX"/>
              </w:rPr>
              <w:t>211911004</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16696DBB" w14:textId="1F6437B2" w:rsidR="00F01FA5" w:rsidRPr="00B61C3F" w:rsidRDefault="00F01FA5" w:rsidP="00522510">
            <w:pPr>
              <w:jc w:val="left"/>
              <w:rPr>
                <w:bCs/>
                <w:color w:val="000000"/>
                <w:sz w:val="22"/>
                <w:szCs w:val="22"/>
                <w:lang w:val="es-MX" w:eastAsia="es-MX"/>
              </w:rPr>
            </w:pPr>
            <w:r w:rsidRPr="00B61C3F">
              <w:rPr>
                <w:bCs/>
                <w:color w:val="000000"/>
                <w:sz w:val="22"/>
                <w:szCs w:val="22"/>
                <w:lang w:val="es-MX" w:eastAsia="es-MX"/>
              </w:rPr>
              <w:t> Reposición Fondo Fijo y GxC</w:t>
            </w:r>
          </w:p>
        </w:tc>
      </w:tr>
      <w:tr w:rsidR="00F01FA5" w:rsidRPr="00B61C3F" w14:paraId="14A6040C" w14:textId="77777777" w:rsidTr="00522510">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49B9687C" w14:textId="77777777" w:rsidR="00F01FA5" w:rsidRPr="00B61C3F" w:rsidRDefault="00F01FA5" w:rsidP="00522510">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68EA2A4C" w14:textId="77777777" w:rsidR="00F01FA5" w:rsidRPr="00B61C3F" w:rsidRDefault="00F01FA5" w:rsidP="00522510">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A6589DC" w14:textId="77777777" w:rsidR="00F01FA5" w:rsidRPr="00B61C3F" w:rsidRDefault="00F01FA5" w:rsidP="00522510">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2466BE7A" w14:textId="77777777" w:rsidR="00F01FA5" w:rsidRPr="00B61C3F" w:rsidRDefault="00F01FA5" w:rsidP="00522510">
            <w:pPr>
              <w:jc w:val="center"/>
              <w:rPr>
                <w:b/>
                <w:bCs/>
                <w:color w:val="000000"/>
                <w:sz w:val="22"/>
                <w:szCs w:val="22"/>
                <w:lang w:val="es-MX" w:eastAsia="es-MX"/>
              </w:rPr>
            </w:pPr>
            <w:r w:rsidRPr="00B61C3F">
              <w:rPr>
                <w:b/>
                <w:bCs/>
                <w:color w:val="000000"/>
                <w:sz w:val="22"/>
                <w:szCs w:val="22"/>
                <w:lang w:val="es-MX" w:eastAsia="es-MX"/>
              </w:rPr>
              <w:t>Abono</w:t>
            </w:r>
          </w:p>
        </w:tc>
      </w:tr>
      <w:tr w:rsidR="00F01FA5" w:rsidRPr="00B61C3F" w14:paraId="5CE80AAB"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FF5FCE7" w14:textId="6703720C" w:rsidR="00F01FA5" w:rsidRPr="00B61C3F" w:rsidRDefault="00F01FA5" w:rsidP="00522510">
            <w:pPr>
              <w:jc w:val="left"/>
              <w:rPr>
                <w:bCs/>
                <w:color w:val="000000"/>
                <w:sz w:val="22"/>
                <w:szCs w:val="22"/>
                <w:lang w:val="es-MX" w:eastAsia="es-MX"/>
              </w:rPr>
            </w:pPr>
            <w:r w:rsidRPr="00B61C3F">
              <w:rPr>
                <w:bCs/>
                <w:color w:val="000000"/>
                <w:sz w:val="22"/>
                <w:szCs w:val="22"/>
                <w:lang w:val="es-MX" w:eastAsia="es-MX"/>
              </w:rPr>
              <w:t>FF1-2 Depósito del fondo revolvente</w:t>
            </w:r>
          </w:p>
        </w:tc>
        <w:tc>
          <w:tcPr>
            <w:tcW w:w="5103" w:type="dxa"/>
            <w:gridSpan w:val="4"/>
            <w:tcBorders>
              <w:top w:val="nil"/>
              <w:left w:val="nil"/>
              <w:bottom w:val="dotted" w:sz="4" w:space="0" w:color="000000"/>
              <w:right w:val="single" w:sz="8" w:space="0" w:color="000000"/>
            </w:tcBorders>
            <w:shd w:val="clear" w:color="auto" w:fill="auto"/>
            <w:hideMark/>
          </w:tcPr>
          <w:p w14:paraId="5AF3FAC4" w14:textId="5A4CDF98" w:rsidR="00F01FA5" w:rsidRPr="00B61C3F" w:rsidRDefault="00EE4C90" w:rsidP="00522510">
            <w:pPr>
              <w:jc w:val="left"/>
              <w:rPr>
                <w:bCs/>
                <w:color w:val="000000"/>
                <w:sz w:val="22"/>
                <w:szCs w:val="22"/>
                <w:lang w:val="es-MX" w:eastAsia="es-MX"/>
              </w:rPr>
            </w:pPr>
            <w:r w:rsidRPr="00B61C3F">
              <w:rPr>
                <w:bCs/>
                <w:color w:val="000000"/>
                <w:sz w:val="22"/>
                <w:szCs w:val="22"/>
                <w:lang w:val="es-MX" w:eastAsia="es-MX"/>
              </w:rPr>
              <w:t xml:space="preserve">FF1-1 </w:t>
            </w:r>
            <w:r w:rsidR="00F01FA5" w:rsidRPr="00B61C3F">
              <w:rPr>
                <w:bCs/>
                <w:color w:val="000000"/>
                <w:sz w:val="22"/>
                <w:szCs w:val="22"/>
                <w:lang w:val="es-MX" w:eastAsia="es-MX"/>
              </w:rPr>
              <w:t>Asignación del fondo revolvente</w:t>
            </w:r>
          </w:p>
        </w:tc>
      </w:tr>
      <w:tr w:rsidR="00F01FA5" w:rsidRPr="00B61C3F" w14:paraId="68DB907B"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5E52B755" w14:textId="79E93EC2" w:rsidR="00F01FA5" w:rsidRPr="00B61C3F" w:rsidRDefault="00F01FA5" w:rsidP="00522510">
            <w:pPr>
              <w:jc w:val="left"/>
              <w:rPr>
                <w:bCs/>
                <w:color w:val="000000"/>
                <w:sz w:val="22"/>
                <w:szCs w:val="22"/>
                <w:lang w:val="es-MX" w:eastAsia="es-MX"/>
              </w:rPr>
            </w:pPr>
            <w:r w:rsidRPr="00B61C3F">
              <w:rPr>
                <w:bCs/>
                <w:color w:val="000000"/>
                <w:sz w:val="22"/>
                <w:szCs w:val="22"/>
                <w:lang w:val="es-MX" w:eastAsia="es-MX"/>
              </w:rPr>
              <w:t>FF1-</w:t>
            </w:r>
            <w:r w:rsidR="00134442" w:rsidRPr="00B61C3F">
              <w:rPr>
                <w:bCs/>
                <w:color w:val="000000"/>
                <w:sz w:val="22"/>
                <w:szCs w:val="22"/>
                <w:lang w:val="es-MX" w:eastAsia="es-MX"/>
              </w:rPr>
              <w:t>5</w:t>
            </w:r>
            <w:r w:rsidRPr="00B61C3F">
              <w:rPr>
                <w:bCs/>
                <w:color w:val="000000"/>
                <w:sz w:val="22"/>
                <w:szCs w:val="22"/>
                <w:lang w:val="es-MX" w:eastAsia="es-MX"/>
              </w:rPr>
              <w:t xml:space="preserve"> </w:t>
            </w:r>
            <w:r w:rsidR="00134442" w:rsidRPr="00B61C3F">
              <w:rPr>
                <w:bCs/>
                <w:color w:val="000000"/>
                <w:sz w:val="22"/>
                <w:szCs w:val="22"/>
                <w:lang w:val="es-MX" w:eastAsia="es-MX"/>
              </w:rPr>
              <w:t>Pago de reposición del fondo revolvente</w:t>
            </w:r>
          </w:p>
        </w:tc>
        <w:tc>
          <w:tcPr>
            <w:tcW w:w="5103" w:type="dxa"/>
            <w:gridSpan w:val="4"/>
            <w:tcBorders>
              <w:top w:val="nil"/>
              <w:left w:val="nil"/>
              <w:bottom w:val="dotted" w:sz="4" w:space="0" w:color="000000"/>
              <w:right w:val="single" w:sz="8" w:space="0" w:color="000000"/>
            </w:tcBorders>
            <w:shd w:val="clear" w:color="auto" w:fill="auto"/>
          </w:tcPr>
          <w:p w14:paraId="26501252" w14:textId="4D6C220C" w:rsidR="00F01FA5" w:rsidRPr="00B61C3F" w:rsidRDefault="00EE4C90" w:rsidP="00522510">
            <w:pPr>
              <w:jc w:val="left"/>
              <w:rPr>
                <w:bCs/>
                <w:color w:val="000000"/>
                <w:sz w:val="22"/>
                <w:szCs w:val="22"/>
                <w:lang w:val="es-MX" w:eastAsia="es-MX"/>
              </w:rPr>
            </w:pPr>
            <w:r w:rsidRPr="00B61C3F">
              <w:rPr>
                <w:bCs/>
                <w:color w:val="000000"/>
                <w:sz w:val="22"/>
                <w:szCs w:val="22"/>
                <w:lang w:val="es-MX" w:eastAsia="es-MX"/>
              </w:rPr>
              <w:t>FF1-</w:t>
            </w:r>
            <w:r w:rsidR="00134442" w:rsidRPr="00B61C3F">
              <w:rPr>
                <w:bCs/>
                <w:color w:val="000000"/>
                <w:sz w:val="22"/>
                <w:szCs w:val="22"/>
                <w:lang w:val="es-MX" w:eastAsia="es-MX"/>
              </w:rPr>
              <w:t>4 Entrega de comprobantes fiscales para la reposición del fondo revolvente</w:t>
            </w:r>
          </w:p>
        </w:tc>
      </w:tr>
      <w:tr w:rsidR="00F01FA5" w:rsidRPr="00B61C3F" w14:paraId="3D99A7F4"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63B3DB56" w14:textId="2C46C8C2" w:rsidR="00F01FA5" w:rsidRPr="00B61C3F" w:rsidRDefault="00134442" w:rsidP="00522510">
            <w:pPr>
              <w:jc w:val="left"/>
              <w:rPr>
                <w:bCs/>
                <w:color w:val="000000"/>
                <w:sz w:val="22"/>
                <w:szCs w:val="22"/>
                <w:lang w:val="es-MX" w:eastAsia="es-MX"/>
              </w:rPr>
            </w:pPr>
            <w:r w:rsidRPr="00B61C3F">
              <w:rPr>
                <w:bCs/>
                <w:color w:val="000000"/>
                <w:sz w:val="22"/>
                <w:szCs w:val="22"/>
                <w:lang w:val="es-MX" w:eastAsia="es-MX"/>
              </w:rPr>
              <w:t>FF1-7 Entrega del fondo revolvente al cierre del ejercicio (comprobantes)</w:t>
            </w:r>
          </w:p>
        </w:tc>
        <w:tc>
          <w:tcPr>
            <w:tcW w:w="5103" w:type="dxa"/>
            <w:gridSpan w:val="4"/>
            <w:tcBorders>
              <w:top w:val="nil"/>
              <w:left w:val="nil"/>
              <w:bottom w:val="dotted" w:sz="4" w:space="0" w:color="000000"/>
              <w:right w:val="single" w:sz="8" w:space="0" w:color="000000"/>
            </w:tcBorders>
            <w:shd w:val="clear" w:color="auto" w:fill="auto"/>
          </w:tcPr>
          <w:p w14:paraId="05F25AFF" w14:textId="0334A7AD" w:rsidR="00F01FA5" w:rsidRPr="00B61C3F" w:rsidRDefault="00134442" w:rsidP="00522510">
            <w:pPr>
              <w:jc w:val="left"/>
              <w:rPr>
                <w:bCs/>
                <w:color w:val="000000"/>
                <w:sz w:val="22"/>
                <w:szCs w:val="22"/>
                <w:lang w:val="es-MX" w:eastAsia="es-MX"/>
              </w:rPr>
            </w:pPr>
            <w:r w:rsidRPr="00B61C3F">
              <w:rPr>
                <w:bCs/>
                <w:color w:val="000000"/>
                <w:sz w:val="22"/>
                <w:szCs w:val="22"/>
                <w:lang w:val="es-MX" w:eastAsia="es-MX"/>
              </w:rPr>
              <w:t>FF1-7 Entrega del fondo revolvente al cierre del ejercicio (comprobantes)</w:t>
            </w:r>
          </w:p>
        </w:tc>
      </w:tr>
      <w:tr w:rsidR="00134442" w:rsidRPr="00B61C3F" w14:paraId="7CE979CC"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4CEE1750" w14:textId="7414FEB9" w:rsidR="00134442" w:rsidRPr="00B61C3F" w:rsidRDefault="00134442" w:rsidP="00134442">
            <w:pPr>
              <w:jc w:val="left"/>
              <w:rPr>
                <w:bCs/>
                <w:color w:val="000000"/>
                <w:sz w:val="22"/>
                <w:szCs w:val="22"/>
                <w:lang w:val="es-MX" w:eastAsia="es-MX"/>
              </w:rPr>
            </w:pPr>
            <w:r w:rsidRPr="00B61C3F">
              <w:rPr>
                <w:bCs/>
                <w:color w:val="000000"/>
                <w:sz w:val="22"/>
                <w:szCs w:val="22"/>
                <w:lang w:val="es-MX" w:eastAsia="es-MX"/>
              </w:rPr>
              <w:t>GC1-2 Pago del gasto por comprobar</w:t>
            </w:r>
          </w:p>
        </w:tc>
        <w:tc>
          <w:tcPr>
            <w:tcW w:w="5103" w:type="dxa"/>
            <w:gridSpan w:val="4"/>
            <w:tcBorders>
              <w:top w:val="nil"/>
              <w:left w:val="nil"/>
              <w:bottom w:val="dotted" w:sz="4" w:space="0" w:color="000000"/>
              <w:right w:val="single" w:sz="8" w:space="0" w:color="000000"/>
            </w:tcBorders>
            <w:shd w:val="clear" w:color="auto" w:fill="auto"/>
          </w:tcPr>
          <w:p w14:paraId="6501460E" w14:textId="457BBB6F" w:rsidR="00134442" w:rsidRPr="00B61C3F" w:rsidRDefault="00134442" w:rsidP="00134442">
            <w:pPr>
              <w:jc w:val="left"/>
              <w:rPr>
                <w:bCs/>
                <w:color w:val="000000"/>
                <w:sz w:val="22"/>
                <w:szCs w:val="22"/>
                <w:lang w:val="es-MX" w:eastAsia="es-MX"/>
              </w:rPr>
            </w:pPr>
            <w:r w:rsidRPr="00B61C3F">
              <w:rPr>
                <w:bCs/>
                <w:color w:val="000000"/>
                <w:sz w:val="22"/>
                <w:szCs w:val="22"/>
                <w:lang w:val="es-MX" w:eastAsia="es-MX"/>
              </w:rPr>
              <w:t>GC1-1 Asignación del gasto por comprobar</w:t>
            </w:r>
          </w:p>
        </w:tc>
      </w:tr>
      <w:tr w:rsidR="00134442" w:rsidRPr="00B61C3F" w14:paraId="60CA0B4A"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23F28AD6" w14:textId="05C1568B" w:rsidR="00134442" w:rsidRPr="00B61C3F" w:rsidRDefault="00134442" w:rsidP="00134442">
            <w:pPr>
              <w:jc w:val="left"/>
              <w:rPr>
                <w:bCs/>
                <w:color w:val="000000"/>
                <w:sz w:val="22"/>
                <w:szCs w:val="22"/>
                <w:lang w:val="es-MX" w:eastAsia="es-MX"/>
              </w:rPr>
            </w:pPr>
            <w:r w:rsidRPr="00B61C3F">
              <w:rPr>
                <w:bCs/>
                <w:color w:val="000000"/>
                <w:sz w:val="22"/>
                <w:szCs w:val="22"/>
                <w:lang w:val="es-MX" w:eastAsia="es-MX"/>
              </w:rPr>
              <w:t>GC1-4 Comprobación del gasto (comprobantes)</w:t>
            </w:r>
          </w:p>
        </w:tc>
        <w:tc>
          <w:tcPr>
            <w:tcW w:w="5103" w:type="dxa"/>
            <w:gridSpan w:val="4"/>
            <w:tcBorders>
              <w:top w:val="nil"/>
              <w:left w:val="nil"/>
              <w:bottom w:val="dotted" w:sz="4" w:space="0" w:color="000000"/>
              <w:right w:val="single" w:sz="8" w:space="0" w:color="000000"/>
            </w:tcBorders>
            <w:shd w:val="clear" w:color="auto" w:fill="auto"/>
          </w:tcPr>
          <w:p w14:paraId="2AC4F3CF" w14:textId="116F904F" w:rsidR="00134442" w:rsidRPr="00B61C3F" w:rsidRDefault="00134442" w:rsidP="00134442">
            <w:pPr>
              <w:jc w:val="left"/>
              <w:rPr>
                <w:bCs/>
                <w:color w:val="000000"/>
                <w:sz w:val="22"/>
                <w:szCs w:val="22"/>
                <w:lang w:val="es-MX" w:eastAsia="es-MX"/>
              </w:rPr>
            </w:pPr>
            <w:r w:rsidRPr="00B61C3F">
              <w:rPr>
                <w:bCs/>
                <w:color w:val="000000"/>
                <w:sz w:val="22"/>
                <w:szCs w:val="22"/>
                <w:lang w:val="es-MX" w:eastAsia="es-MX"/>
              </w:rPr>
              <w:t>GC1-4 Comprobación del gasto (comprobantes)</w:t>
            </w:r>
          </w:p>
        </w:tc>
      </w:tr>
      <w:tr w:rsidR="00134442" w:rsidRPr="00B61C3F" w14:paraId="60A9F168"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421FED79" w14:textId="674789E6" w:rsidR="00134442" w:rsidRPr="00B61C3F" w:rsidRDefault="00134442" w:rsidP="00134442">
            <w:pPr>
              <w:jc w:val="left"/>
              <w:rPr>
                <w:bCs/>
                <w:color w:val="000000"/>
                <w:sz w:val="22"/>
                <w:szCs w:val="22"/>
                <w:lang w:val="es-MX" w:eastAsia="es-MX"/>
              </w:rPr>
            </w:pPr>
            <w:r w:rsidRPr="00B61C3F">
              <w:rPr>
                <w:bCs/>
                <w:color w:val="000000"/>
                <w:sz w:val="22"/>
                <w:szCs w:val="22"/>
                <w:lang w:val="es-MX" w:eastAsia="es-MX"/>
              </w:rPr>
              <w:t>GC1-5 Comprobación del gasto (efectivo)</w:t>
            </w:r>
          </w:p>
        </w:tc>
        <w:tc>
          <w:tcPr>
            <w:tcW w:w="5103" w:type="dxa"/>
            <w:gridSpan w:val="4"/>
            <w:tcBorders>
              <w:top w:val="nil"/>
              <w:left w:val="nil"/>
              <w:bottom w:val="dotted" w:sz="4" w:space="0" w:color="000000"/>
              <w:right w:val="single" w:sz="8" w:space="0" w:color="000000"/>
            </w:tcBorders>
            <w:shd w:val="clear" w:color="auto" w:fill="auto"/>
          </w:tcPr>
          <w:p w14:paraId="5DE621C2" w14:textId="16A5CFCE" w:rsidR="00134442" w:rsidRPr="00B61C3F" w:rsidRDefault="00134442" w:rsidP="00134442">
            <w:pPr>
              <w:jc w:val="left"/>
              <w:rPr>
                <w:bCs/>
                <w:color w:val="000000"/>
                <w:sz w:val="22"/>
                <w:szCs w:val="22"/>
                <w:lang w:val="es-MX" w:eastAsia="es-MX"/>
              </w:rPr>
            </w:pPr>
            <w:r w:rsidRPr="00B61C3F">
              <w:rPr>
                <w:bCs/>
                <w:color w:val="000000"/>
                <w:sz w:val="22"/>
                <w:szCs w:val="22"/>
                <w:lang w:val="es-MX" w:eastAsia="es-MX"/>
              </w:rPr>
              <w:t>GC1-5 Comprobación del gasto (efectivo)</w:t>
            </w:r>
          </w:p>
        </w:tc>
      </w:tr>
      <w:tr w:rsidR="00134442" w:rsidRPr="00B61C3F" w14:paraId="6BA75CB9"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099E1B1E" w14:textId="77777777" w:rsidR="00134442" w:rsidRPr="00B61C3F" w:rsidRDefault="00134442" w:rsidP="001344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11830D71" w14:textId="77777777" w:rsidR="00134442" w:rsidRPr="00B61C3F" w:rsidRDefault="00134442" w:rsidP="00134442">
            <w:pPr>
              <w:jc w:val="left"/>
              <w:rPr>
                <w:bCs/>
                <w:color w:val="000000"/>
                <w:sz w:val="22"/>
                <w:szCs w:val="22"/>
                <w:lang w:val="es-MX" w:eastAsia="es-MX"/>
              </w:rPr>
            </w:pPr>
          </w:p>
        </w:tc>
      </w:tr>
      <w:tr w:rsidR="00134442" w:rsidRPr="00B61C3F" w14:paraId="29034039"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0E9D19A6" w14:textId="77777777" w:rsidR="00134442" w:rsidRPr="00B61C3F" w:rsidRDefault="00134442" w:rsidP="001344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3BEDB345" w14:textId="77777777" w:rsidR="00134442" w:rsidRPr="00B61C3F" w:rsidRDefault="00134442" w:rsidP="00134442">
            <w:pPr>
              <w:jc w:val="left"/>
              <w:rPr>
                <w:bCs/>
                <w:color w:val="000000"/>
                <w:sz w:val="22"/>
                <w:szCs w:val="22"/>
                <w:lang w:val="es-MX" w:eastAsia="es-MX"/>
              </w:rPr>
            </w:pPr>
          </w:p>
        </w:tc>
      </w:tr>
      <w:tr w:rsidR="00134442" w:rsidRPr="00B61C3F" w14:paraId="093959A4"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CC3A298" w14:textId="77777777" w:rsidR="00134442" w:rsidRPr="00B61C3F" w:rsidRDefault="00134442" w:rsidP="001344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7841A3E4" w14:textId="77777777" w:rsidR="00134442" w:rsidRPr="00B61C3F" w:rsidRDefault="00134442" w:rsidP="00134442">
            <w:pPr>
              <w:jc w:val="left"/>
              <w:rPr>
                <w:bCs/>
                <w:color w:val="000000"/>
                <w:sz w:val="22"/>
                <w:szCs w:val="22"/>
                <w:lang w:val="es-MX" w:eastAsia="es-MX"/>
              </w:rPr>
            </w:pPr>
          </w:p>
        </w:tc>
      </w:tr>
      <w:tr w:rsidR="00134442" w:rsidRPr="00B61C3F" w14:paraId="025DB917"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830AD22" w14:textId="77777777" w:rsidR="00134442" w:rsidRPr="00B61C3F" w:rsidRDefault="00134442" w:rsidP="001344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7E6EF945" w14:textId="77777777" w:rsidR="00134442" w:rsidRPr="00B61C3F" w:rsidRDefault="00134442" w:rsidP="00134442">
            <w:pPr>
              <w:jc w:val="left"/>
              <w:rPr>
                <w:bCs/>
                <w:color w:val="000000"/>
                <w:sz w:val="22"/>
                <w:szCs w:val="22"/>
                <w:lang w:val="es-MX" w:eastAsia="es-MX"/>
              </w:rPr>
            </w:pPr>
          </w:p>
        </w:tc>
      </w:tr>
      <w:tr w:rsidR="00134442" w:rsidRPr="00B61C3F" w14:paraId="646D6DEE"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609265EB" w14:textId="77777777" w:rsidR="00134442" w:rsidRPr="00B61C3F" w:rsidRDefault="00134442" w:rsidP="001344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6B5CDBE9" w14:textId="77777777" w:rsidR="00134442" w:rsidRPr="00B61C3F" w:rsidRDefault="00134442" w:rsidP="00134442">
            <w:pPr>
              <w:jc w:val="left"/>
              <w:rPr>
                <w:bCs/>
                <w:color w:val="000000"/>
                <w:sz w:val="22"/>
                <w:szCs w:val="22"/>
                <w:lang w:val="es-MX" w:eastAsia="es-MX"/>
              </w:rPr>
            </w:pPr>
          </w:p>
        </w:tc>
      </w:tr>
      <w:tr w:rsidR="00134442" w:rsidRPr="00B61C3F" w14:paraId="60F75499"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551F4011" w14:textId="77777777" w:rsidR="00134442" w:rsidRPr="00B61C3F" w:rsidRDefault="00134442" w:rsidP="001344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2AE9A8A4" w14:textId="77777777" w:rsidR="00134442" w:rsidRPr="00B61C3F" w:rsidRDefault="00134442" w:rsidP="00134442">
            <w:pPr>
              <w:jc w:val="left"/>
              <w:rPr>
                <w:bCs/>
                <w:color w:val="000000"/>
                <w:sz w:val="22"/>
                <w:szCs w:val="22"/>
                <w:lang w:val="es-MX" w:eastAsia="es-MX"/>
              </w:rPr>
            </w:pPr>
          </w:p>
        </w:tc>
      </w:tr>
      <w:tr w:rsidR="00134442" w:rsidRPr="00B61C3F" w14:paraId="355DE5E1"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0B755431" w14:textId="77777777" w:rsidR="00134442" w:rsidRPr="00B61C3F" w:rsidRDefault="00134442" w:rsidP="001344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2F2B90C7" w14:textId="77777777" w:rsidR="00134442" w:rsidRPr="00B61C3F" w:rsidRDefault="00134442" w:rsidP="00134442">
            <w:pPr>
              <w:jc w:val="left"/>
              <w:rPr>
                <w:bCs/>
                <w:color w:val="000000"/>
                <w:sz w:val="22"/>
                <w:szCs w:val="22"/>
                <w:lang w:val="es-MX" w:eastAsia="es-MX"/>
              </w:rPr>
            </w:pPr>
          </w:p>
        </w:tc>
      </w:tr>
      <w:tr w:rsidR="00134442" w:rsidRPr="00B61C3F" w14:paraId="627AAC0A"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6E48BC6E" w14:textId="77777777" w:rsidR="00134442" w:rsidRPr="00B61C3F" w:rsidRDefault="00134442" w:rsidP="001344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7771C40A" w14:textId="77777777" w:rsidR="00134442" w:rsidRPr="00B61C3F" w:rsidRDefault="00134442" w:rsidP="00134442">
            <w:pPr>
              <w:jc w:val="left"/>
              <w:rPr>
                <w:bCs/>
                <w:color w:val="000000"/>
                <w:sz w:val="22"/>
                <w:szCs w:val="22"/>
                <w:lang w:val="es-MX" w:eastAsia="es-MX"/>
              </w:rPr>
            </w:pPr>
          </w:p>
        </w:tc>
      </w:tr>
      <w:tr w:rsidR="00134442" w:rsidRPr="00B61C3F" w14:paraId="77B9C394"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1726F7F1" w14:textId="77777777" w:rsidR="00134442" w:rsidRPr="00B61C3F" w:rsidRDefault="00134442" w:rsidP="001344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4D029923" w14:textId="77777777" w:rsidR="00134442" w:rsidRPr="00B61C3F" w:rsidRDefault="00134442" w:rsidP="00134442">
            <w:pPr>
              <w:jc w:val="left"/>
              <w:rPr>
                <w:bCs/>
                <w:color w:val="000000"/>
                <w:sz w:val="22"/>
                <w:szCs w:val="22"/>
                <w:lang w:val="es-MX" w:eastAsia="es-MX"/>
              </w:rPr>
            </w:pPr>
          </w:p>
        </w:tc>
      </w:tr>
      <w:tr w:rsidR="00134442" w:rsidRPr="00B61C3F" w14:paraId="3A12AAFD"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2C910C3D" w14:textId="77777777" w:rsidR="00134442" w:rsidRPr="00B61C3F" w:rsidRDefault="00134442" w:rsidP="001344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538F4338" w14:textId="77777777" w:rsidR="00134442" w:rsidRPr="00B61C3F" w:rsidRDefault="00134442" w:rsidP="00134442">
            <w:pPr>
              <w:jc w:val="left"/>
              <w:rPr>
                <w:bCs/>
                <w:color w:val="000000"/>
                <w:sz w:val="22"/>
                <w:szCs w:val="22"/>
                <w:lang w:val="es-MX" w:eastAsia="es-MX"/>
              </w:rPr>
            </w:pPr>
          </w:p>
        </w:tc>
      </w:tr>
      <w:tr w:rsidR="00134442" w:rsidRPr="00B61C3F" w14:paraId="66930885"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936781C" w14:textId="77777777" w:rsidR="00134442" w:rsidRPr="00B61C3F" w:rsidRDefault="00134442" w:rsidP="001344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39AABFF6" w14:textId="77777777" w:rsidR="00134442" w:rsidRPr="00B61C3F" w:rsidRDefault="00134442" w:rsidP="00134442">
            <w:pPr>
              <w:jc w:val="left"/>
              <w:rPr>
                <w:bCs/>
                <w:color w:val="000000"/>
                <w:sz w:val="22"/>
                <w:szCs w:val="22"/>
                <w:lang w:val="es-MX" w:eastAsia="es-MX"/>
              </w:rPr>
            </w:pPr>
          </w:p>
        </w:tc>
      </w:tr>
      <w:tr w:rsidR="00134442" w:rsidRPr="00B61C3F" w14:paraId="4EDB36C8"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31BAD373" w14:textId="77777777" w:rsidR="00134442" w:rsidRPr="00B61C3F" w:rsidRDefault="00134442" w:rsidP="001344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674EA34A" w14:textId="77777777" w:rsidR="00134442" w:rsidRPr="00B61C3F" w:rsidRDefault="00134442" w:rsidP="00134442">
            <w:pPr>
              <w:jc w:val="left"/>
              <w:rPr>
                <w:bCs/>
                <w:color w:val="000000"/>
                <w:sz w:val="22"/>
                <w:szCs w:val="22"/>
                <w:lang w:val="es-MX" w:eastAsia="es-MX"/>
              </w:rPr>
            </w:pPr>
          </w:p>
        </w:tc>
      </w:tr>
      <w:tr w:rsidR="00134442" w:rsidRPr="00B61C3F" w14:paraId="17E382F9"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4AD17BE2" w14:textId="77777777" w:rsidR="00134442" w:rsidRPr="00B61C3F" w:rsidRDefault="00134442" w:rsidP="001344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618A7626" w14:textId="77777777" w:rsidR="00134442" w:rsidRPr="00B61C3F" w:rsidRDefault="00134442" w:rsidP="00134442">
            <w:pPr>
              <w:jc w:val="left"/>
              <w:rPr>
                <w:bCs/>
                <w:color w:val="000000"/>
                <w:sz w:val="22"/>
                <w:szCs w:val="22"/>
                <w:lang w:val="es-MX" w:eastAsia="es-MX"/>
              </w:rPr>
            </w:pPr>
          </w:p>
        </w:tc>
      </w:tr>
      <w:tr w:rsidR="00134442" w:rsidRPr="00B61C3F" w14:paraId="21E8185C"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0E2444E8" w14:textId="77777777" w:rsidR="00134442" w:rsidRPr="00B61C3F" w:rsidRDefault="00134442" w:rsidP="001344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20741F79" w14:textId="77777777" w:rsidR="00134442" w:rsidRPr="00B61C3F" w:rsidRDefault="00134442" w:rsidP="00134442">
            <w:pPr>
              <w:jc w:val="left"/>
              <w:rPr>
                <w:bCs/>
                <w:color w:val="000000"/>
                <w:sz w:val="22"/>
                <w:szCs w:val="22"/>
                <w:lang w:val="es-MX" w:eastAsia="es-MX"/>
              </w:rPr>
            </w:pPr>
          </w:p>
        </w:tc>
      </w:tr>
      <w:tr w:rsidR="00134442" w:rsidRPr="00B61C3F" w14:paraId="26FD1D91"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FFB4C20" w14:textId="77777777" w:rsidR="00134442" w:rsidRPr="00B61C3F" w:rsidRDefault="00134442" w:rsidP="001344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6A44523" w14:textId="77777777" w:rsidR="00134442" w:rsidRPr="00B61C3F" w:rsidRDefault="00134442" w:rsidP="00134442">
            <w:pPr>
              <w:jc w:val="left"/>
              <w:rPr>
                <w:bCs/>
                <w:color w:val="000000"/>
                <w:sz w:val="22"/>
                <w:szCs w:val="22"/>
                <w:lang w:val="es-MX" w:eastAsia="es-MX"/>
              </w:rPr>
            </w:pPr>
          </w:p>
        </w:tc>
      </w:tr>
      <w:tr w:rsidR="00134442" w:rsidRPr="00B61C3F" w14:paraId="39EDDAEF"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76412F3" w14:textId="77777777" w:rsidR="00134442" w:rsidRPr="00B61C3F" w:rsidRDefault="00134442" w:rsidP="001344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537D4DC" w14:textId="77777777" w:rsidR="00134442" w:rsidRPr="00B61C3F" w:rsidRDefault="00134442" w:rsidP="00134442">
            <w:pPr>
              <w:jc w:val="left"/>
              <w:rPr>
                <w:bCs/>
                <w:color w:val="000000"/>
                <w:sz w:val="22"/>
                <w:szCs w:val="22"/>
                <w:lang w:val="es-MX" w:eastAsia="es-MX"/>
              </w:rPr>
            </w:pPr>
          </w:p>
        </w:tc>
      </w:tr>
      <w:tr w:rsidR="00134442" w:rsidRPr="00B61C3F" w14:paraId="6CD9E46F" w14:textId="77777777" w:rsidTr="00522510">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F4C296" w14:textId="77777777" w:rsidR="00134442" w:rsidRPr="00B61C3F" w:rsidRDefault="00134442" w:rsidP="00134442">
            <w:pPr>
              <w:jc w:val="left"/>
              <w:rPr>
                <w:b/>
                <w:bCs/>
                <w:color w:val="000000"/>
                <w:sz w:val="22"/>
                <w:szCs w:val="22"/>
                <w:lang w:val="es-MX" w:eastAsia="es-MX"/>
              </w:rPr>
            </w:pPr>
            <w:r w:rsidRPr="00B61C3F">
              <w:rPr>
                <w:b/>
                <w:bCs/>
                <w:color w:val="000000"/>
                <w:sz w:val="22"/>
                <w:szCs w:val="22"/>
                <w:lang w:val="es-MX" w:eastAsia="es-MX"/>
              </w:rPr>
              <w:t>Su saldo representa</w:t>
            </w:r>
          </w:p>
        </w:tc>
      </w:tr>
      <w:tr w:rsidR="00134442" w:rsidRPr="00B61C3F" w14:paraId="47C1142D" w14:textId="77777777" w:rsidTr="00522510">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E1D5E8C" w14:textId="77777777" w:rsidR="00134442" w:rsidRPr="00B61C3F" w:rsidRDefault="00134442" w:rsidP="00134442">
            <w:pPr>
              <w:jc w:val="left"/>
              <w:rPr>
                <w:color w:val="000000"/>
                <w:sz w:val="22"/>
                <w:szCs w:val="22"/>
                <w:lang w:val="es-MX" w:eastAsia="es-MX"/>
              </w:rPr>
            </w:pPr>
            <w:r w:rsidRPr="00B61C3F">
              <w:rPr>
                <w:noProof/>
                <w:color w:val="000000"/>
                <w:sz w:val="22"/>
                <w:szCs w:val="22"/>
                <w:lang w:val="es-MX" w:eastAsia="es-MX"/>
              </w:rPr>
              <w:t>Representa el monto de los adeudos del ente público, que deberá pagar en un plazo menor o igual a doce meses, no incluidas en las cuentas anteriores.</w:t>
            </w:r>
          </w:p>
        </w:tc>
      </w:tr>
      <w:tr w:rsidR="00134442" w:rsidRPr="00B61C3F" w14:paraId="25840D1D" w14:textId="77777777" w:rsidTr="00522510">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552FCACD" w14:textId="77777777" w:rsidR="00134442" w:rsidRPr="00B61C3F" w:rsidRDefault="00134442" w:rsidP="00134442">
            <w:pPr>
              <w:jc w:val="left"/>
              <w:rPr>
                <w:b/>
                <w:bCs/>
                <w:color w:val="000000"/>
                <w:sz w:val="22"/>
                <w:szCs w:val="22"/>
                <w:lang w:val="es-MX" w:eastAsia="es-MX"/>
              </w:rPr>
            </w:pPr>
            <w:r w:rsidRPr="00B61C3F">
              <w:rPr>
                <w:b/>
                <w:bCs/>
                <w:color w:val="000000"/>
                <w:sz w:val="22"/>
                <w:szCs w:val="22"/>
                <w:lang w:val="es-MX" w:eastAsia="es-MX"/>
              </w:rPr>
              <w:t>Observaciones</w:t>
            </w:r>
          </w:p>
        </w:tc>
      </w:tr>
      <w:tr w:rsidR="00134442" w:rsidRPr="00B61C3F" w14:paraId="2289597F" w14:textId="77777777" w:rsidTr="00522510">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55F7E7ED" w14:textId="77777777" w:rsidR="00134442" w:rsidRPr="00B61C3F" w:rsidRDefault="00134442" w:rsidP="00134442">
            <w:pPr>
              <w:jc w:val="left"/>
              <w:rPr>
                <w:color w:val="000000"/>
                <w:sz w:val="22"/>
                <w:szCs w:val="22"/>
                <w:lang w:val="es-MX" w:eastAsia="es-MX"/>
              </w:rPr>
            </w:pPr>
            <w:r w:rsidRPr="00B61C3F">
              <w:rPr>
                <w:noProof/>
                <w:color w:val="000000"/>
                <w:sz w:val="22"/>
                <w:szCs w:val="22"/>
                <w:lang w:val="es-MX" w:eastAsia="es-MX"/>
              </w:rPr>
              <w:t>Control por acreedor</w:t>
            </w:r>
          </w:p>
        </w:tc>
      </w:tr>
    </w:tbl>
    <w:p w14:paraId="5F9993B3" w14:textId="77777777" w:rsidR="00E01038" w:rsidRDefault="00E01038">
      <w:r>
        <w:br w:type="page"/>
      </w: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134442" w:rsidRPr="00B61C3F" w14:paraId="7402525B" w14:textId="77777777" w:rsidTr="00C04357">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402525A" w14:textId="0B78EA67" w:rsidR="00134442" w:rsidRPr="00B61C3F" w:rsidRDefault="00134442" w:rsidP="00134442">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134442" w:rsidRPr="00B61C3F" w14:paraId="74025261" w14:textId="77777777" w:rsidTr="00C04357">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25C" w14:textId="77777777" w:rsidR="00134442" w:rsidRPr="00B61C3F" w:rsidRDefault="00134442" w:rsidP="00134442">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402525D" w14:textId="77777777" w:rsidR="00134442" w:rsidRPr="00B61C3F" w:rsidRDefault="00134442" w:rsidP="00134442">
            <w:pPr>
              <w:jc w:val="left"/>
              <w:rPr>
                <w:bCs/>
                <w:color w:val="000000"/>
                <w:sz w:val="22"/>
                <w:szCs w:val="22"/>
                <w:lang w:val="es-MX" w:eastAsia="es-MX"/>
              </w:rPr>
            </w:pPr>
            <w:r w:rsidRPr="00B61C3F">
              <w:rPr>
                <w:bCs/>
                <w:noProof/>
                <w:color w:val="000000"/>
                <w:sz w:val="22"/>
                <w:szCs w:val="22"/>
                <w:lang w:val="es-MX" w:eastAsia="es-MX"/>
              </w:rPr>
              <w:t>2</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25E" w14:textId="77777777" w:rsidR="00134442" w:rsidRPr="00B61C3F" w:rsidRDefault="00134442" w:rsidP="00134442">
            <w:pPr>
              <w:jc w:val="left"/>
              <w:rPr>
                <w:bCs/>
                <w:color w:val="000000"/>
                <w:sz w:val="22"/>
                <w:szCs w:val="22"/>
                <w:lang w:val="es-MX" w:eastAsia="es-MX"/>
              </w:rPr>
            </w:pPr>
            <w:r w:rsidRPr="00B61C3F">
              <w:rPr>
                <w:bCs/>
                <w:noProof/>
                <w:color w:val="000000"/>
                <w:sz w:val="22"/>
                <w:szCs w:val="22"/>
                <w:lang w:val="es-MX" w:eastAsia="es-MX"/>
              </w:rPr>
              <w:t>PASIVO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402525F" w14:textId="77777777" w:rsidR="00134442" w:rsidRPr="00B61C3F" w:rsidRDefault="00134442" w:rsidP="00134442">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25260" w14:textId="77777777" w:rsidR="00134442" w:rsidRPr="00B61C3F" w:rsidRDefault="00134442" w:rsidP="00134442">
            <w:pPr>
              <w:jc w:val="center"/>
              <w:rPr>
                <w:bCs/>
                <w:color w:val="000000"/>
                <w:sz w:val="22"/>
                <w:szCs w:val="22"/>
                <w:lang w:val="es-MX" w:eastAsia="es-MX"/>
              </w:rPr>
            </w:pPr>
            <w:r w:rsidRPr="00B61C3F">
              <w:rPr>
                <w:bCs/>
                <w:noProof/>
                <w:color w:val="000000"/>
                <w:sz w:val="22"/>
                <w:szCs w:val="22"/>
                <w:lang w:val="es-MX" w:eastAsia="es-MX"/>
              </w:rPr>
              <w:t>Acreedora</w:t>
            </w:r>
          </w:p>
        </w:tc>
      </w:tr>
      <w:tr w:rsidR="00134442" w:rsidRPr="00B61C3F" w14:paraId="74025267" w14:textId="77777777" w:rsidTr="00C04357">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262" w14:textId="77777777" w:rsidR="00134442" w:rsidRPr="00B61C3F" w:rsidRDefault="00134442" w:rsidP="00134442">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4025263" w14:textId="16C0D8C7" w:rsidR="00134442" w:rsidRPr="00B61C3F" w:rsidRDefault="00134442" w:rsidP="00134442">
            <w:pPr>
              <w:jc w:val="left"/>
              <w:rPr>
                <w:bCs/>
                <w:color w:val="000000"/>
                <w:sz w:val="22"/>
                <w:szCs w:val="22"/>
                <w:lang w:val="es-MX" w:eastAsia="es-MX"/>
              </w:rPr>
            </w:pPr>
            <w:r w:rsidRPr="00B61C3F">
              <w:rPr>
                <w:bCs/>
                <w:noProof/>
                <w:color w:val="000000"/>
                <w:sz w:val="22"/>
                <w:szCs w:val="22"/>
                <w:lang w:val="es-MX" w:eastAsia="es-MX"/>
              </w:rPr>
              <w:t>2</w:t>
            </w:r>
            <w:r w:rsidR="004324CD" w:rsidRPr="00B61C3F">
              <w:rPr>
                <w:bCs/>
                <w:noProof/>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264" w14:textId="1A392B97" w:rsidR="00134442" w:rsidRPr="00B61C3F" w:rsidRDefault="00134442" w:rsidP="00134442">
            <w:pPr>
              <w:jc w:val="left"/>
              <w:rPr>
                <w:bCs/>
                <w:color w:val="000000"/>
                <w:sz w:val="22"/>
                <w:szCs w:val="22"/>
                <w:lang w:val="es-MX" w:eastAsia="es-MX"/>
              </w:rPr>
            </w:pPr>
            <w:r w:rsidRPr="00B61C3F">
              <w:rPr>
                <w:bCs/>
                <w:noProof/>
                <w:color w:val="000000"/>
                <w:sz w:val="22"/>
                <w:szCs w:val="22"/>
                <w:lang w:val="es-MX" w:eastAsia="es-MX"/>
              </w:rPr>
              <w:t>PASIVO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265" w14:textId="77777777" w:rsidR="00134442" w:rsidRPr="00B61C3F" w:rsidRDefault="00134442" w:rsidP="00134442">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266" w14:textId="77777777" w:rsidR="00134442" w:rsidRPr="00B61C3F" w:rsidRDefault="00134442" w:rsidP="00134442">
            <w:pPr>
              <w:jc w:val="center"/>
              <w:rPr>
                <w:bCs/>
                <w:color w:val="000000"/>
                <w:sz w:val="22"/>
                <w:szCs w:val="22"/>
                <w:lang w:val="es-MX" w:eastAsia="es-MX"/>
              </w:rPr>
            </w:pPr>
            <w:r w:rsidRPr="00B61C3F">
              <w:rPr>
                <w:bCs/>
                <w:noProof/>
                <w:color w:val="000000"/>
                <w:sz w:val="22"/>
                <w:szCs w:val="22"/>
                <w:lang w:val="es-MX" w:eastAsia="es-MX"/>
              </w:rPr>
              <w:t>-</w:t>
            </w:r>
          </w:p>
        </w:tc>
      </w:tr>
      <w:tr w:rsidR="004A593C" w:rsidRPr="00B61C3F" w14:paraId="7402526D" w14:textId="77777777" w:rsidTr="00C04357">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268" w14:textId="77777777" w:rsidR="004A593C" w:rsidRPr="00B61C3F" w:rsidRDefault="004A593C" w:rsidP="004A593C">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4025269" w14:textId="424DF3C9" w:rsidR="004A593C" w:rsidRPr="00B61C3F" w:rsidRDefault="004A593C" w:rsidP="004A593C">
            <w:pPr>
              <w:jc w:val="left"/>
              <w:rPr>
                <w:bCs/>
                <w:color w:val="000000"/>
                <w:sz w:val="22"/>
                <w:szCs w:val="22"/>
                <w:lang w:val="es-MX" w:eastAsia="es-MX"/>
              </w:rPr>
            </w:pPr>
            <w:r w:rsidRPr="00B61C3F">
              <w:rPr>
                <w:bCs/>
                <w:noProof/>
                <w:color w:val="000000"/>
                <w:sz w:val="22"/>
                <w:szCs w:val="22"/>
                <w:lang w:val="es-MX" w:eastAsia="es-MX"/>
              </w:rPr>
              <w:t>215</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26A" w14:textId="491032EA" w:rsidR="004A593C" w:rsidRPr="00B61C3F" w:rsidRDefault="004A593C" w:rsidP="004A593C">
            <w:pPr>
              <w:jc w:val="left"/>
              <w:rPr>
                <w:bCs/>
                <w:color w:val="000000"/>
                <w:sz w:val="22"/>
                <w:szCs w:val="22"/>
                <w:lang w:val="es-MX" w:eastAsia="es-MX"/>
              </w:rPr>
            </w:pPr>
            <w:r w:rsidRPr="00B61C3F">
              <w:rPr>
                <w:bCs/>
                <w:noProof/>
                <w:color w:val="000000"/>
                <w:sz w:val="22"/>
                <w:szCs w:val="22"/>
                <w:lang w:val="es-MX" w:eastAsia="es-MX"/>
              </w:rPr>
              <w:t>Pasivos Diferidos a corto Plazo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26B" w14:textId="77777777" w:rsidR="004A593C" w:rsidRPr="00B61C3F" w:rsidRDefault="004A593C" w:rsidP="004A593C">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26C" w14:textId="77777777" w:rsidR="004A593C" w:rsidRPr="00B61C3F" w:rsidRDefault="004A593C" w:rsidP="004A593C">
            <w:pPr>
              <w:jc w:val="center"/>
              <w:rPr>
                <w:bCs/>
                <w:color w:val="000000"/>
                <w:sz w:val="22"/>
                <w:szCs w:val="22"/>
                <w:lang w:val="es-MX" w:eastAsia="es-MX"/>
              </w:rPr>
            </w:pPr>
            <w:r w:rsidRPr="00B61C3F">
              <w:rPr>
                <w:bCs/>
                <w:noProof/>
                <w:color w:val="000000"/>
                <w:sz w:val="22"/>
                <w:szCs w:val="22"/>
                <w:lang w:val="es-MX" w:eastAsia="es-MX"/>
              </w:rPr>
              <w:t>-</w:t>
            </w:r>
          </w:p>
        </w:tc>
      </w:tr>
      <w:tr w:rsidR="004A593C" w:rsidRPr="00B61C3F" w14:paraId="74025273" w14:textId="77777777" w:rsidTr="00C04357">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26E" w14:textId="77777777" w:rsidR="004A593C" w:rsidRPr="00B61C3F" w:rsidRDefault="004A593C" w:rsidP="004A593C">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402526F" w14:textId="6B5506EB" w:rsidR="004A593C" w:rsidRPr="00B61C3F" w:rsidRDefault="004A593C" w:rsidP="004A593C">
            <w:pPr>
              <w:jc w:val="left"/>
              <w:rPr>
                <w:bCs/>
                <w:color w:val="000000"/>
                <w:sz w:val="22"/>
                <w:szCs w:val="22"/>
                <w:lang w:val="es-MX" w:eastAsia="es-MX"/>
              </w:rPr>
            </w:pPr>
            <w:r w:rsidRPr="00B61C3F">
              <w:rPr>
                <w:bCs/>
                <w:noProof/>
                <w:color w:val="000000"/>
                <w:sz w:val="22"/>
                <w:szCs w:val="22"/>
                <w:lang w:val="es-MX" w:eastAsia="es-MX"/>
              </w:rPr>
              <w:t>2151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270" w14:textId="0D7E221D" w:rsidR="004A593C" w:rsidRPr="00B61C3F" w:rsidRDefault="004A593C" w:rsidP="004A593C">
            <w:pPr>
              <w:jc w:val="left"/>
              <w:rPr>
                <w:bCs/>
                <w:color w:val="000000"/>
                <w:sz w:val="22"/>
                <w:szCs w:val="22"/>
                <w:lang w:val="es-MX" w:eastAsia="es-MX"/>
              </w:rPr>
            </w:pPr>
            <w:r w:rsidRPr="00B61C3F">
              <w:rPr>
                <w:rFonts w:eastAsiaTheme="minorHAnsi"/>
                <w:bCs/>
                <w:sz w:val="22"/>
                <w:szCs w:val="22"/>
                <w:lang w:val="es-MX" w:eastAsia="en-US"/>
              </w:rPr>
              <w:t>Ingresos Cobrados por Adelantado a Corto Plazo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271" w14:textId="77777777" w:rsidR="004A593C" w:rsidRPr="00B61C3F" w:rsidRDefault="004A593C" w:rsidP="004A593C">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272" w14:textId="77777777" w:rsidR="004A593C" w:rsidRPr="00B61C3F" w:rsidRDefault="004A593C" w:rsidP="004A593C">
            <w:pPr>
              <w:jc w:val="center"/>
              <w:rPr>
                <w:bCs/>
                <w:color w:val="000000"/>
                <w:sz w:val="22"/>
                <w:szCs w:val="22"/>
                <w:lang w:val="es-MX" w:eastAsia="es-MX"/>
              </w:rPr>
            </w:pPr>
            <w:r w:rsidRPr="00B61C3F">
              <w:rPr>
                <w:bCs/>
                <w:noProof/>
                <w:color w:val="000000"/>
                <w:sz w:val="22"/>
                <w:szCs w:val="22"/>
                <w:lang w:val="es-MX" w:eastAsia="es-MX"/>
              </w:rPr>
              <w:t>-</w:t>
            </w:r>
          </w:p>
        </w:tc>
      </w:tr>
      <w:tr w:rsidR="004A593C" w:rsidRPr="00B61C3F" w14:paraId="74025276" w14:textId="77777777" w:rsidTr="00C04357">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5274" w14:textId="77777777" w:rsidR="004A593C" w:rsidRPr="00B61C3F" w:rsidRDefault="004A593C" w:rsidP="004A593C">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25275" w14:textId="77777777" w:rsidR="004A593C" w:rsidRPr="00B61C3F" w:rsidRDefault="004A593C" w:rsidP="004A593C">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4A593C" w:rsidRPr="00B61C3F" w14:paraId="74025279" w14:textId="77777777" w:rsidTr="006E720B">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74025277" w14:textId="39C3EB78" w:rsidR="004A593C" w:rsidRPr="00B61C3F" w:rsidRDefault="004A593C" w:rsidP="004A593C">
            <w:pPr>
              <w:jc w:val="left"/>
              <w:rPr>
                <w:bCs/>
                <w:color w:val="000000"/>
                <w:sz w:val="22"/>
                <w:szCs w:val="22"/>
                <w:lang w:val="es-MX" w:eastAsia="es-MX"/>
              </w:rPr>
            </w:pPr>
            <w:r w:rsidRPr="00B61C3F">
              <w:rPr>
                <w:bCs/>
                <w:color w:val="000000"/>
                <w:sz w:val="22"/>
                <w:szCs w:val="22"/>
                <w:lang w:val="es-MX" w:eastAsia="es-MX"/>
              </w:rPr>
              <w:t>215111001 a 215199999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74025278" w14:textId="275D37E1" w:rsidR="004A593C" w:rsidRPr="00B61C3F" w:rsidRDefault="004A593C" w:rsidP="004A593C">
            <w:pPr>
              <w:jc w:val="left"/>
              <w:rPr>
                <w:bCs/>
                <w:color w:val="000000"/>
                <w:sz w:val="22"/>
                <w:szCs w:val="22"/>
                <w:lang w:val="es-MX" w:eastAsia="es-MX"/>
              </w:rPr>
            </w:pPr>
            <w:r w:rsidRPr="00B61C3F">
              <w:rPr>
                <w:bCs/>
                <w:color w:val="000000"/>
                <w:sz w:val="22"/>
                <w:szCs w:val="22"/>
                <w:lang w:val="es-MX" w:eastAsia="es-MX"/>
              </w:rPr>
              <w:t> Ingresos cobrados por adelantado</w:t>
            </w:r>
          </w:p>
        </w:tc>
      </w:tr>
      <w:tr w:rsidR="004A593C" w:rsidRPr="00B61C3F" w14:paraId="7402527E" w14:textId="77777777" w:rsidTr="00C04357">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402527A" w14:textId="77777777" w:rsidR="004A593C" w:rsidRPr="00B61C3F" w:rsidRDefault="004A593C" w:rsidP="004A593C">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527B" w14:textId="77777777" w:rsidR="004A593C" w:rsidRPr="00B61C3F" w:rsidRDefault="004A593C" w:rsidP="004A593C">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02527C" w14:textId="77777777" w:rsidR="004A593C" w:rsidRPr="00B61C3F" w:rsidRDefault="004A593C" w:rsidP="004A593C">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527D" w14:textId="77777777" w:rsidR="004A593C" w:rsidRPr="00B61C3F" w:rsidRDefault="004A593C" w:rsidP="004A593C">
            <w:pPr>
              <w:jc w:val="center"/>
              <w:rPr>
                <w:b/>
                <w:bCs/>
                <w:color w:val="000000"/>
                <w:sz w:val="22"/>
                <w:szCs w:val="22"/>
                <w:lang w:val="es-MX" w:eastAsia="es-MX"/>
              </w:rPr>
            </w:pPr>
            <w:r w:rsidRPr="00B61C3F">
              <w:rPr>
                <w:b/>
                <w:bCs/>
                <w:color w:val="000000"/>
                <w:sz w:val="22"/>
                <w:szCs w:val="22"/>
                <w:lang w:val="es-MX" w:eastAsia="es-MX"/>
              </w:rPr>
              <w:t>Abono</w:t>
            </w:r>
          </w:p>
        </w:tc>
      </w:tr>
      <w:tr w:rsidR="004A593C" w:rsidRPr="00B61C3F" w14:paraId="74025281" w14:textId="77777777" w:rsidTr="004324CD">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27F" w14:textId="3E357F64" w:rsidR="004A593C" w:rsidRPr="00B61C3F" w:rsidRDefault="004A593C" w:rsidP="004A593C">
            <w:pPr>
              <w:jc w:val="left"/>
              <w:rPr>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74025280" w14:textId="4E03815D" w:rsidR="004A593C" w:rsidRPr="00B61C3F" w:rsidRDefault="004A593C" w:rsidP="004A593C">
            <w:pPr>
              <w:jc w:val="left"/>
              <w:rPr>
                <w:color w:val="000000"/>
                <w:sz w:val="22"/>
                <w:szCs w:val="22"/>
                <w:lang w:val="es-MX" w:eastAsia="es-MX"/>
              </w:rPr>
            </w:pPr>
            <w:r w:rsidRPr="00B61C3F">
              <w:rPr>
                <w:color w:val="000000"/>
                <w:sz w:val="22"/>
                <w:szCs w:val="22"/>
                <w:lang w:val="es-MX" w:eastAsia="es-MX"/>
              </w:rPr>
              <w:t>IS1-2 Por el cobro del ingreso por la prestación de servicios.</w:t>
            </w:r>
          </w:p>
        </w:tc>
      </w:tr>
      <w:tr w:rsidR="004A593C" w:rsidRPr="00B61C3F" w14:paraId="74025284" w14:textId="77777777" w:rsidTr="004324CD">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282" w14:textId="77777777" w:rsidR="004A593C" w:rsidRPr="00B61C3F" w:rsidRDefault="004A593C" w:rsidP="004A593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74025283" w14:textId="77777777" w:rsidR="004A593C" w:rsidRPr="00B61C3F" w:rsidRDefault="004A593C" w:rsidP="004A593C">
            <w:pPr>
              <w:jc w:val="left"/>
              <w:rPr>
                <w:bCs/>
                <w:color w:val="000000"/>
                <w:sz w:val="22"/>
                <w:szCs w:val="22"/>
                <w:lang w:val="es-MX" w:eastAsia="es-MX"/>
              </w:rPr>
            </w:pPr>
          </w:p>
        </w:tc>
      </w:tr>
      <w:tr w:rsidR="004A593C" w:rsidRPr="00B61C3F" w14:paraId="74025287"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285" w14:textId="77777777" w:rsidR="004A593C" w:rsidRPr="00B61C3F" w:rsidRDefault="004A593C" w:rsidP="004A593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286" w14:textId="77777777" w:rsidR="004A593C" w:rsidRPr="00B61C3F" w:rsidRDefault="004A593C" w:rsidP="004A593C">
            <w:pPr>
              <w:jc w:val="left"/>
              <w:rPr>
                <w:bCs/>
                <w:color w:val="000000"/>
                <w:sz w:val="22"/>
                <w:szCs w:val="22"/>
                <w:lang w:val="es-MX" w:eastAsia="es-MX"/>
              </w:rPr>
            </w:pPr>
          </w:p>
        </w:tc>
      </w:tr>
      <w:tr w:rsidR="004A593C" w:rsidRPr="00B61C3F" w14:paraId="7402528A"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288" w14:textId="77777777" w:rsidR="004A593C" w:rsidRPr="00B61C3F" w:rsidRDefault="004A593C" w:rsidP="004A593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289" w14:textId="77777777" w:rsidR="004A593C" w:rsidRPr="00B61C3F" w:rsidRDefault="004A593C" w:rsidP="004A593C">
            <w:pPr>
              <w:jc w:val="left"/>
              <w:rPr>
                <w:bCs/>
                <w:color w:val="000000"/>
                <w:sz w:val="22"/>
                <w:szCs w:val="22"/>
                <w:lang w:val="es-MX" w:eastAsia="es-MX"/>
              </w:rPr>
            </w:pPr>
          </w:p>
        </w:tc>
      </w:tr>
      <w:tr w:rsidR="004A593C" w:rsidRPr="00B61C3F" w14:paraId="7402528D"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28B" w14:textId="77777777" w:rsidR="004A593C" w:rsidRPr="00B61C3F" w:rsidRDefault="004A593C" w:rsidP="004A593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28C" w14:textId="77777777" w:rsidR="004A593C" w:rsidRPr="00B61C3F" w:rsidRDefault="004A593C" w:rsidP="004A593C">
            <w:pPr>
              <w:jc w:val="left"/>
              <w:rPr>
                <w:bCs/>
                <w:color w:val="000000"/>
                <w:sz w:val="22"/>
                <w:szCs w:val="22"/>
                <w:lang w:val="es-MX" w:eastAsia="es-MX"/>
              </w:rPr>
            </w:pPr>
          </w:p>
        </w:tc>
      </w:tr>
      <w:tr w:rsidR="004A593C" w:rsidRPr="00B61C3F" w14:paraId="74025290"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28E" w14:textId="77777777" w:rsidR="004A593C" w:rsidRPr="00B61C3F" w:rsidRDefault="004A593C" w:rsidP="004A593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28F" w14:textId="77777777" w:rsidR="004A593C" w:rsidRPr="00B61C3F" w:rsidRDefault="004A593C" w:rsidP="004A593C">
            <w:pPr>
              <w:jc w:val="left"/>
              <w:rPr>
                <w:bCs/>
                <w:color w:val="000000"/>
                <w:sz w:val="22"/>
                <w:szCs w:val="22"/>
                <w:lang w:val="es-MX" w:eastAsia="es-MX"/>
              </w:rPr>
            </w:pPr>
          </w:p>
        </w:tc>
      </w:tr>
      <w:tr w:rsidR="004A593C" w:rsidRPr="00B61C3F" w14:paraId="74025293"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291" w14:textId="77777777" w:rsidR="004A593C" w:rsidRPr="00B61C3F" w:rsidRDefault="004A593C" w:rsidP="004A593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292" w14:textId="77777777" w:rsidR="004A593C" w:rsidRPr="00B61C3F" w:rsidRDefault="004A593C" w:rsidP="004A593C">
            <w:pPr>
              <w:jc w:val="left"/>
              <w:rPr>
                <w:bCs/>
                <w:color w:val="000000"/>
                <w:sz w:val="22"/>
                <w:szCs w:val="22"/>
                <w:lang w:val="es-MX" w:eastAsia="es-MX"/>
              </w:rPr>
            </w:pPr>
          </w:p>
        </w:tc>
      </w:tr>
      <w:tr w:rsidR="004A593C" w:rsidRPr="00B61C3F" w14:paraId="7402529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294" w14:textId="77777777" w:rsidR="004A593C" w:rsidRPr="00B61C3F" w:rsidRDefault="004A593C" w:rsidP="004A593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295" w14:textId="77777777" w:rsidR="004A593C" w:rsidRPr="00B61C3F" w:rsidRDefault="004A593C" w:rsidP="004A593C">
            <w:pPr>
              <w:jc w:val="left"/>
              <w:rPr>
                <w:bCs/>
                <w:color w:val="000000"/>
                <w:sz w:val="22"/>
                <w:szCs w:val="22"/>
                <w:lang w:val="es-MX" w:eastAsia="es-MX"/>
              </w:rPr>
            </w:pPr>
          </w:p>
        </w:tc>
      </w:tr>
      <w:tr w:rsidR="004A593C" w:rsidRPr="00B61C3F" w14:paraId="74025299"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297" w14:textId="77777777" w:rsidR="004A593C" w:rsidRPr="00B61C3F" w:rsidRDefault="004A593C" w:rsidP="004A593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298" w14:textId="77777777" w:rsidR="004A593C" w:rsidRPr="00B61C3F" w:rsidRDefault="004A593C" w:rsidP="004A593C">
            <w:pPr>
              <w:jc w:val="left"/>
              <w:rPr>
                <w:bCs/>
                <w:color w:val="000000"/>
                <w:sz w:val="22"/>
                <w:szCs w:val="22"/>
                <w:lang w:val="es-MX" w:eastAsia="es-MX"/>
              </w:rPr>
            </w:pPr>
          </w:p>
        </w:tc>
      </w:tr>
      <w:tr w:rsidR="004A593C" w:rsidRPr="00B61C3F" w14:paraId="7402529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29A" w14:textId="77777777" w:rsidR="004A593C" w:rsidRPr="00B61C3F" w:rsidRDefault="004A593C" w:rsidP="004A593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29B" w14:textId="77777777" w:rsidR="004A593C" w:rsidRPr="00B61C3F" w:rsidRDefault="004A593C" w:rsidP="004A593C">
            <w:pPr>
              <w:jc w:val="left"/>
              <w:rPr>
                <w:bCs/>
                <w:color w:val="000000"/>
                <w:sz w:val="22"/>
                <w:szCs w:val="22"/>
                <w:lang w:val="es-MX" w:eastAsia="es-MX"/>
              </w:rPr>
            </w:pPr>
          </w:p>
        </w:tc>
      </w:tr>
      <w:tr w:rsidR="004A593C" w:rsidRPr="00B61C3F" w14:paraId="7402529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29D" w14:textId="77777777" w:rsidR="004A593C" w:rsidRPr="00B61C3F" w:rsidRDefault="004A593C" w:rsidP="004A593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29E" w14:textId="77777777" w:rsidR="004A593C" w:rsidRPr="00B61C3F" w:rsidRDefault="004A593C" w:rsidP="004A593C">
            <w:pPr>
              <w:jc w:val="left"/>
              <w:rPr>
                <w:bCs/>
                <w:color w:val="000000"/>
                <w:sz w:val="22"/>
                <w:szCs w:val="22"/>
                <w:lang w:val="es-MX" w:eastAsia="es-MX"/>
              </w:rPr>
            </w:pPr>
          </w:p>
        </w:tc>
      </w:tr>
      <w:tr w:rsidR="004A593C" w:rsidRPr="00B61C3F" w14:paraId="740252A2"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2A0" w14:textId="77777777" w:rsidR="004A593C" w:rsidRPr="00B61C3F" w:rsidRDefault="004A593C" w:rsidP="004A593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2A1" w14:textId="77777777" w:rsidR="004A593C" w:rsidRPr="00B61C3F" w:rsidRDefault="004A593C" w:rsidP="004A593C">
            <w:pPr>
              <w:jc w:val="left"/>
              <w:rPr>
                <w:bCs/>
                <w:color w:val="000000"/>
                <w:sz w:val="22"/>
                <w:szCs w:val="22"/>
                <w:lang w:val="es-MX" w:eastAsia="es-MX"/>
              </w:rPr>
            </w:pPr>
          </w:p>
        </w:tc>
      </w:tr>
      <w:tr w:rsidR="004A593C" w:rsidRPr="00B61C3F" w14:paraId="740252A5"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2A3" w14:textId="77777777" w:rsidR="004A593C" w:rsidRPr="00B61C3F" w:rsidRDefault="004A593C" w:rsidP="004A593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2A4" w14:textId="77777777" w:rsidR="004A593C" w:rsidRPr="00B61C3F" w:rsidRDefault="004A593C" w:rsidP="004A593C">
            <w:pPr>
              <w:jc w:val="left"/>
              <w:rPr>
                <w:bCs/>
                <w:color w:val="000000"/>
                <w:sz w:val="22"/>
                <w:szCs w:val="22"/>
                <w:lang w:val="es-MX" w:eastAsia="es-MX"/>
              </w:rPr>
            </w:pPr>
          </w:p>
        </w:tc>
      </w:tr>
      <w:tr w:rsidR="004A593C" w:rsidRPr="00B61C3F" w14:paraId="740252A8"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2A6" w14:textId="77777777" w:rsidR="004A593C" w:rsidRPr="00B61C3F" w:rsidRDefault="004A593C" w:rsidP="004A593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2A7" w14:textId="77777777" w:rsidR="004A593C" w:rsidRPr="00B61C3F" w:rsidRDefault="004A593C" w:rsidP="004A593C">
            <w:pPr>
              <w:jc w:val="left"/>
              <w:rPr>
                <w:bCs/>
                <w:color w:val="000000"/>
                <w:sz w:val="22"/>
                <w:szCs w:val="22"/>
                <w:lang w:val="es-MX" w:eastAsia="es-MX"/>
              </w:rPr>
            </w:pPr>
          </w:p>
        </w:tc>
      </w:tr>
      <w:tr w:rsidR="004A593C" w:rsidRPr="00B61C3F" w14:paraId="740252AB"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2A9" w14:textId="77777777" w:rsidR="004A593C" w:rsidRPr="00B61C3F" w:rsidRDefault="004A593C" w:rsidP="004A593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2AA" w14:textId="77777777" w:rsidR="004A593C" w:rsidRPr="00B61C3F" w:rsidRDefault="004A593C" w:rsidP="004A593C">
            <w:pPr>
              <w:jc w:val="left"/>
              <w:rPr>
                <w:bCs/>
                <w:color w:val="000000"/>
                <w:sz w:val="22"/>
                <w:szCs w:val="22"/>
                <w:lang w:val="es-MX" w:eastAsia="es-MX"/>
              </w:rPr>
            </w:pPr>
          </w:p>
        </w:tc>
      </w:tr>
      <w:tr w:rsidR="004A593C" w:rsidRPr="00B61C3F" w14:paraId="740252AE"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2AC" w14:textId="77777777" w:rsidR="004A593C" w:rsidRPr="00B61C3F" w:rsidRDefault="004A593C" w:rsidP="004A593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2AD" w14:textId="77777777" w:rsidR="004A593C" w:rsidRPr="00B61C3F" w:rsidRDefault="004A593C" w:rsidP="004A593C">
            <w:pPr>
              <w:jc w:val="left"/>
              <w:rPr>
                <w:bCs/>
                <w:color w:val="000000"/>
                <w:sz w:val="22"/>
                <w:szCs w:val="22"/>
                <w:lang w:val="es-MX" w:eastAsia="es-MX"/>
              </w:rPr>
            </w:pPr>
          </w:p>
        </w:tc>
      </w:tr>
      <w:tr w:rsidR="004A593C" w:rsidRPr="00B61C3F" w14:paraId="740252B1"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2AF" w14:textId="77777777" w:rsidR="004A593C" w:rsidRPr="00B61C3F" w:rsidRDefault="004A593C" w:rsidP="004A593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2B0" w14:textId="77777777" w:rsidR="004A593C" w:rsidRPr="00B61C3F" w:rsidRDefault="004A593C" w:rsidP="004A593C">
            <w:pPr>
              <w:jc w:val="left"/>
              <w:rPr>
                <w:bCs/>
                <w:color w:val="000000"/>
                <w:sz w:val="22"/>
                <w:szCs w:val="22"/>
                <w:lang w:val="es-MX" w:eastAsia="es-MX"/>
              </w:rPr>
            </w:pPr>
          </w:p>
        </w:tc>
      </w:tr>
      <w:tr w:rsidR="004A593C" w:rsidRPr="00B61C3F" w14:paraId="740252B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2B2" w14:textId="77777777" w:rsidR="004A593C" w:rsidRPr="00B61C3F" w:rsidRDefault="004A593C" w:rsidP="004A593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2B3" w14:textId="77777777" w:rsidR="004A593C" w:rsidRPr="00B61C3F" w:rsidRDefault="004A593C" w:rsidP="004A593C">
            <w:pPr>
              <w:jc w:val="left"/>
              <w:rPr>
                <w:bCs/>
                <w:color w:val="000000"/>
                <w:sz w:val="22"/>
                <w:szCs w:val="22"/>
                <w:lang w:val="es-MX" w:eastAsia="es-MX"/>
              </w:rPr>
            </w:pPr>
          </w:p>
        </w:tc>
      </w:tr>
      <w:tr w:rsidR="004A593C" w:rsidRPr="00B61C3F" w14:paraId="740252B7"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2B5" w14:textId="77777777" w:rsidR="004A593C" w:rsidRPr="00B61C3F" w:rsidRDefault="004A593C" w:rsidP="004A593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2B6" w14:textId="77777777" w:rsidR="004A593C" w:rsidRPr="00B61C3F" w:rsidRDefault="004A593C" w:rsidP="004A593C">
            <w:pPr>
              <w:jc w:val="left"/>
              <w:rPr>
                <w:bCs/>
                <w:color w:val="000000"/>
                <w:sz w:val="22"/>
                <w:szCs w:val="22"/>
                <w:lang w:val="es-MX" w:eastAsia="es-MX"/>
              </w:rPr>
            </w:pPr>
          </w:p>
        </w:tc>
      </w:tr>
      <w:tr w:rsidR="004A593C" w:rsidRPr="00B61C3F" w14:paraId="740252BA"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2B8" w14:textId="77777777" w:rsidR="004A593C" w:rsidRPr="00B61C3F" w:rsidRDefault="004A593C" w:rsidP="004A593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2B9" w14:textId="77777777" w:rsidR="004A593C" w:rsidRPr="00B61C3F" w:rsidRDefault="004A593C" w:rsidP="004A593C">
            <w:pPr>
              <w:jc w:val="left"/>
              <w:rPr>
                <w:bCs/>
                <w:color w:val="000000"/>
                <w:sz w:val="22"/>
                <w:szCs w:val="22"/>
                <w:lang w:val="es-MX" w:eastAsia="es-MX"/>
              </w:rPr>
            </w:pPr>
          </w:p>
        </w:tc>
      </w:tr>
      <w:tr w:rsidR="004A593C" w:rsidRPr="00B61C3F" w14:paraId="740252BC" w14:textId="77777777" w:rsidTr="00C04357">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0252BB" w14:textId="77777777" w:rsidR="004A593C" w:rsidRPr="00B61C3F" w:rsidRDefault="004A593C" w:rsidP="004A593C">
            <w:pPr>
              <w:jc w:val="left"/>
              <w:rPr>
                <w:b/>
                <w:bCs/>
                <w:color w:val="000000"/>
                <w:sz w:val="22"/>
                <w:szCs w:val="22"/>
                <w:lang w:val="es-MX" w:eastAsia="es-MX"/>
              </w:rPr>
            </w:pPr>
            <w:r w:rsidRPr="00B61C3F">
              <w:rPr>
                <w:b/>
                <w:bCs/>
                <w:color w:val="000000"/>
                <w:sz w:val="22"/>
                <w:szCs w:val="22"/>
                <w:lang w:val="es-MX" w:eastAsia="es-MX"/>
              </w:rPr>
              <w:t>Su saldo representa</w:t>
            </w:r>
          </w:p>
        </w:tc>
      </w:tr>
      <w:tr w:rsidR="004A593C" w:rsidRPr="00B61C3F" w14:paraId="740252BE" w14:textId="77777777" w:rsidTr="004324CD">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740252BD" w14:textId="2D7C5CEE" w:rsidR="004A593C" w:rsidRPr="00B61C3F" w:rsidRDefault="004A593C" w:rsidP="004A593C">
            <w:pPr>
              <w:autoSpaceDE w:val="0"/>
              <w:autoSpaceDN w:val="0"/>
              <w:adjustRightInd w:val="0"/>
              <w:rPr>
                <w:color w:val="000000"/>
                <w:sz w:val="22"/>
                <w:szCs w:val="22"/>
                <w:lang w:val="es-MX" w:eastAsia="es-MX"/>
              </w:rPr>
            </w:pPr>
            <w:r w:rsidRPr="00B61C3F">
              <w:rPr>
                <w:rFonts w:eastAsiaTheme="minorHAnsi"/>
                <w:sz w:val="22"/>
                <w:szCs w:val="22"/>
                <w:lang w:val="es-MX" w:eastAsia="en-US"/>
              </w:rPr>
              <w:t>Representa las obligaciones por ingresos cobrados por adelantado que se reconocerán en un plazo menor o igual a doce meses.</w:t>
            </w:r>
          </w:p>
        </w:tc>
      </w:tr>
      <w:tr w:rsidR="004A593C" w:rsidRPr="00B61C3F" w14:paraId="740252C0" w14:textId="77777777" w:rsidTr="00C0435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40252BF" w14:textId="77777777" w:rsidR="004A593C" w:rsidRPr="00B61C3F" w:rsidRDefault="004A593C" w:rsidP="004A593C">
            <w:pPr>
              <w:jc w:val="left"/>
              <w:rPr>
                <w:b/>
                <w:bCs/>
                <w:color w:val="000000"/>
                <w:sz w:val="22"/>
                <w:szCs w:val="22"/>
                <w:lang w:val="es-MX" w:eastAsia="es-MX"/>
              </w:rPr>
            </w:pPr>
            <w:r w:rsidRPr="00B61C3F">
              <w:rPr>
                <w:b/>
                <w:bCs/>
                <w:color w:val="000000"/>
                <w:sz w:val="22"/>
                <w:szCs w:val="22"/>
                <w:lang w:val="es-MX" w:eastAsia="es-MX"/>
              </w:rPr>
              <w:t>Observaciones</w:t>
            </w:r>
          </w:p>
        </w:tc>
      </w:tr>
      <w:tr w:rsidR="004A593C" w:rsidRPr="00B61C3F" w14:paraId="740252C2" w14:textId="77777777" w:rsidTr="006E720B">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40252C1" w14:textId="63AFC599" w:rsidR="004A593C" w:rsidRPr="00B61C3F" w:rsidRDefault="004A593C" w:rsidP="004A593C">
            <w:pPr>
              <w:jc w:val="left"/>
              <w:rPr>
                <w:color w:val="000000"/>
                <w:sz w:val="22"/>
                <w:szCs w:val="22"/>
                <w:lang w:val="es-MX" w:eastAsia="es-MX"/>
              </w:rPr>
            </w:pPr>
          </w:p>
        </w:tc>
      </w:tr>
    </w:tbl>
    <w:p w14:paraId="637B4A21" w14:textId="77777777" w:rsidR="00797C3C" w:rsidRPr="00B61C3F" w:rsidRDefault="00797C3C" w:rsidP="00797C3C">
      <w:pPr>
        <w:rPr>
          <w:sz w:val="22"/>
          <w:szCs w:val="22"/>
        </w:rPr>
      </w:pPr>
    </w:p>
    <w:p w14:paraId="6D0D75F5" w14:textId="77777777" w:rsidR="004324CD" w:rsidRPr="00B61C3F" w:rsidRDefault="004324CD" w:rsidP="00797C3C">
      <w:pPr>
        <w:rPr>
          <w:sz w:val="22"/>
          <w:szCs w:val="22"/>
        </w:rPr>
      </w:pPr>
    </w:p>
    <w:p w14:paraId="37121D12" w14:textId="77777777" w:rsidR="004324CD" w:rsidRPr="00B61C3F" w:rsidRDefault="004324CD" w:rsidP="00797C3C">
      <w:pPr>
        <w:rPr>
          <w:sz w:val="22"/>
          <w:szCs w:val="22"/>
        </w:rPr>
      </w:pPr>
    </w:p>
    <w:p w14:paraId="7D872347" w14:textId="77777777" w:rsidR="004324CD" w:rsidRPr="00B61C3F" w:rsidRDefault="004324CD" w:rsidP="00797C3C">
      <w:pPr>
        <w:rPr>
          <w:sz w:val="22"/>
          <w:szCs w:val="22"/>
        </w:rPr>
      </w:pPr>
    </w:p>
    <w:p w14:paraId="669092EF" w14:textId="77777777" w:rsidR="004324CD" w:rsidRPr="00B61C3F" w:rsidRDefault="004324CD" w:rsidP="00797C3C">
      <w:pPr>
        <w:rPr>
          <w:sz w:val="22"/>
          <w:szCs w:val="22"/>
        </w:rPr>
      </w:pPr>
    </w:p>
    <w:p w14:paraId="6B561623" w14:textId="77777777" w:rsidR="004324CD" w:rsidRPr="00B61C3F" w:rsidRDefault="004324CD"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4324CD" w:rsidRPr="00B61C3F" w14:paraId="2D14BF23" w14:textId="77777777" w:rsidTr="00AD35D1">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D7C855A" w14:textId="77777777" w:rsidR="004324CD" w:rsidRPr="00B61C3F" w:rsidRDefault="004324CD" w:rsidP="00AD35D1">
            <w:pPr>
              <w:jc w:val="center"/>
              <w:rPr>
                <w:b/>
                <w:bCs/>
                <w:color w:val="000000"/>
                <w:sz w:val="22"/>
                <w:szCs w:val="22"/>
                <w:lang w:val="es-MX" w:eastAsia="es-MX"/>
              </w:rPr>
            </w:pPr>
            <w:r w:rsidRPr="00B61C3F">
              <w:rPr>
                <w:b/>
                <w:bCs/>
                <w:color w:val="000000"/>
                <w:sz w:val="22"/>
                <w:szCs w:val="22"/>
                <w:lang w:val="es-MX" w:eastAsia="es-MX"/>
              </w:rPr>
              <w:t xml:space="preserve">Instructivo de manejo de cuentas </w:t>
            </w:r>
          </w:p>
        </w:tc>
      </w:tr>
      <w:tr w:rsidR="004324CD" w:rsidRPr="00B61C3F" w14:paraId="1478AB2B" w14:textId="77777777" w:rsidTr="00AD35D1">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0FF57BDB" w14:textId="77777777" w:rsidR="004324CD" w:rsidRPr="00B61C3F" w:rsidRDefault="004324CD" w:rsidP="00AD35D1">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579D47BD" w14:textId="77777777" w:rsidR="004324CD" w:rsidRPr="00B61C3F" w:rsidRDefault="004324CD" w:rsidP="00AD35D1">
            <w:pPr>
              <w:jc w:val="left"/>
              <w:rPr>
                <w:bCs/>
                <w:color w:val="000000"/>
                <w:sz w:val="22"/>
                <w:szCs w:val="22"/>
                <w:lang w:val="es-MX" w:eastAsia="es-MX"/>
              </w:rPr>
            </w:pPr>
            <w:r w:rsidRPr="00B61C3F">
              <w:rPr>
                <w:bCs/>
                <w:noProof/>
                <w:color w:val="000000"/>
                <w:sz w:val="22"/>
                <w:szCs w:val="22"/>
                <w:lang w:val="es-MX" w:eastAsia="es-MX"/>
              </w:rPr>
              <w:t>2</w:t>
            </w:r>
          </w:p>
        </w:tc>
        <w:tc>
          <w:tcPr>
            <w:tcW w:w="5670" w:type="dxa"/>
            <w:gridSpan w:val="3"/>
            <w:tcBorders>
              <w:top w:val="single" w:sz="4" w:space="0" w:color="auto"/>
              <w:left w:val="nil"/>
              <w:bottom w:val="single" w:sz="4" w:space="0" w:color="auto"/>
              <w:right w:val="single" w:sz="4" w:space="0" w:color="auto"/>
            </w:tcBorders>
            <w:shd w:val="clear" w:color="auto" w:fill="auto"/>
          </w:tcPr>
          <w:p w14:paraId="47D60CEE" w14:textId="77777777" w:rsidR="004324CD" w:rsidRPr="00B61C3F" w:rsidRDefault="004324CD" w:rsidP="00AD35D1">
            <w:pPr>
              <w:jc w:val="left"/>
              <w:rPr>
                <w:bCs/>
                <w:color w:val="000000"/>
                <w:sz w:val="22"/>
                <w:szCs w:val="22"/>
                <w:lang w:val="es-MX" w:eastAsia="es-MX"/>
              </w:rPr>
            </w:pPr>
            <w:r w:rsidRPr="00B61C3F">
              <w:rPr>
                <w:bCs/>
                <w:noProof/>
                <w:color w:val="000000"/>
                <w:sz w:val="22"/>
                <w:szCs w:val="22"/>
                <w:lang w:val="es-MX" w:eastAsia="es-MX"/>
              </w:rPr>
              <w:t>PASIVO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9BAD62E" w14:textId="77777777" w:rsidR="004324CD" w:rsidRPr="00B61C3F" w:rsidRDefault="004324CD" w:rsidP="00AD35D1">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B7AD1B" w14:textId="77777777" w:rsidR="004324CD" w:rsidRPr="00B61C3F" w:rsidRDefault="004324CD" w:rsidP="00AD35D1">
            <w:pPr>
              <w:jc w:val="center"/>
              <w:rPr>
                <w:bCs/>
                <w:color w:val="000000"/>
                <w:sz w:val="22"/>
                <w:szCs w:val="22"/>
                <w:lang w:val="es-MX" w:eastAsia="es-MX"/>
              </w:rPr>
            </w:pPr>
            <w:r w:rsidRPr="00B61C3F">
              <w:rPr>
                <w:bCs/>
                <w:noProof/>
                <w:color w:val="000000"/>
                <w:sz w:val="22"/>
                <w:szCs w:val="22"/>
                <w:lang w:val="es-MX" w:eastAsia="es-MX"/>
              </w:rPr>
              <w:t>Acreedora</w:t>
            </w:r>
          </w:p>
        </w:tc>
      </w:tr>
      <w:tr w:rsidR="004324CD" w:rsidRPr="00B61C3F" w14:paraId="1CFBAE81" w14:textId="77777777" w:rsidTr="00AD35D1">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4B5999" w14:textId="77777777" w:rsidR="004324CD" w:rsidRPr="00B61C3F" w:rsidRDefault="004324CD" w:rsidP="00AD35D1">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09B93FA4" w14:textId="77777777" w:rsidR="004324CD" w:rsidRPr="00B61C3F" w:rsidRDefault="004324CD" w:rsidP="00AD35D1">
            <w:pPr>
              <w:jc w:val="left"/>
              <w:rPr>
                <w:bCs/>
                <w:color w:val="000000"/>
                <w:sz w:val="22"/>
                <w:szCs w:val="22"/>
                <w:lang w:val="es-MX" w:eastAsia="es-MX"/>
              </w:rPr>
            </w:pPr>
            <w:r w:rsidRPr="00B61C3F">
              <w:rPr>
                <w:bCs/>
                <w:noProof/>
                <w:color w:val="000000"/>
                <w:sz w:val="22"/>
                <w:szCs w:val="22"/>
                <w:lang w:val="es-MX" w:eastAsia="es-MX"/>
              </w:rPr>
              <w:t>21</w:t>
            </w:r>
          </w:p>
        </w:tc>
        <w:tc>
          <w:tcPr>
            <w:tcW w:w="5670" w:type="dxa"/>
            <w:gridSpan w:val="3"/>
            <w:tcBorders>
              <w:top w:val="single" w:sz="4" w:space="0" w:color="auto"/>
              <w:left w:val="nil"/>
              <w:bottom w:val="single" w:sz="4" w:space="0" w:color="auto"/>
              <w:right w:val="single" w:sz="4" w:space="0" w:color="auto"/>
            </w:tcBorders>
            <w:shd w:val="clear" w:color="auto" w:fill="auto"/>
          </w:tcPr>
          <w:p w14:paraId="22CB3033" w14:textId="77777777" w:rsidR="004324CD" w:rsidRPr="00B61C3F" w:rsidRDefault="004324CD" w:rsidP="00AD35D1">
            <w:pPr>
              <w:jc w:val="left"/>
              <w:rPr>
                <w:bCs/>
                <w:color w:val="000000"/>
                <w:sz w:val="22"/>
                <w:szCs w:val="22"/>
                <w:lang w:val="es-MX" w:eastAsia="es-MX"/>
              </w:rPr>
            </w:pPr>
            <w:r w:rsidRPr="00B61C3F">
              <w:rPr>
                <w:bCs/>
                <w:noProof/>
                <w:color w:val="000000"/>
                <w:sz w:val="22"/>
                <w:szCs w:val="22"/>
                <w:lang w:val="es-MX" w:eastAsia="es-MX"/>
              </w:rPr>
              <w:t>PASIVO CIRCULANTE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6804E227" w14:textId="77777777" w:rsidR="004324CD" w:rsidRPr="00B61C3F" w:rsidRDefault="004324CD" w:rsidP="00AD35D1">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1E64D2E7" w14:textId="77777777" w:rsidR="004324CD" w:rsidRPr="00B61C3F" w:rsidRDefault="004324CD" w:rsidP="00AD35D1">
            <w:pPr>
              <w:jc w:val="center"/>
              <w:rPr>
                <w:bCs/>
                <w:color w:val="000000"/>
                <w:sz w:val="22"/>
                <w:szCs w:val="22"/>
                <w:lang w:val="es-MX" w:eastAsia="es-MX"/>
              </w:rPr>
            </w:pPr>
            <w:r w:rsidRPr="00B61C3F">
              <w:rPr>
                <w:bCs/>
                <w:noProof/>
                <w:color w:val="000000"/>
                <w:sz w:val="22"/>
                <w:szCs w:val="22"/>
                <w:lang w:val="es-MX" w:eastAsia="es-MX"/>
              </w:rPr>
              <w:t>-</w:t>
            </w:r>
          </w:p>
        </w:tc>
      </w:tr>
      <w:tr w:rsidR="004324CD" w:rsidRPr="00B61C3F" w14:paraId="3FCBAC7F" w14:textId="77777777" w:rsidTr="00AD35D1">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E624262" w14:textId="77777777" w:rsidR="004324CD" w:rsidRPr="00B61C3F" w:rsidRDefault="004324CD" w:rsidP="00AD35D1">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1A999A4C" w14:textId="504BDD07" w:rsidR="004324CD" w:rsidRPr="00B61C3F" w:rsidRDefault="004324CD" w:rsidP="00AD35D1">
            <w:pPr>
              <w:jc w:val="left"/>
              <w:rPr>
                <w:bCs/>
                <w:color w:val="000000"/>
                <w:sz w:val="22"/>
                <w:szCs w:val="22"/>
                <w:lang w:val="es-MX" w:eastAsia="es-MX"/>
              </w:rPr>
            </w:pPr>
            <w:r w:rsidRPr="00B61C3F">
              <w:rPr>
                <w:bCs/>
                <w:noProof/>
                <w:color w:val="000000"/>
                <w:sz w:val="22"/>
                <w:szCs w:val="22"/>
                <w:lang w:val="es-MX" w:eastAsia="es-MX"/>
              </w:rPr>
              <w:t>21</w:t>
            </w:r>
            <w:r w:rsidR="004A593C" w:rsidRPr="00B61C3F">
              <w:rPr>
                <w:bCs/>
                <w:noProof/>
                <w:color w:val="000000"/>
                <w:sz w:val="22"/>
                <w:szCs w:val="22"/>
                <w:lang w:val="es-MX" w:eastAsia="es-MX"/>
              </w:rPr>
              <w:t>7</w:t>
            </w:r>
          </w:p>
        </w:tc>
        <w:tc>
          <w:tcPr>
            <w:tcW w:w="5670" w:type="dxa"/>
            <w:gridSpan w:val="3"/>
            <w:tcBorders>
              <w:top w:val="single" w:sz="4" w:space="0" w:color="auto"/>
              <w:left w:val="nil"/>
              <w:bottom w:val="single" w:sz="4" w:space="0" w:color="auto"/>
              <w:right w:val="single" w:sz="4" w:space="0" w:color="auto"/>
            </w:tcBorders>
            <w:shd w:val="clear" w:color="auto" w:fill="auto"/>
          </w:tcPr>
          <w:p w14:paraId="11C11048" w14:textId="6B563C90" w:rsidR="004324CD" w:rsidRPr="00B61C3F" w:rsidRDefault="004A593C" w:rsidP="00AD35D1">
            <w:pPr>
              <w:jc w:val="left"/>
              <w:rPr>
                <w:bCs/>
                <w:color w:val="000000"/>
                <w:sz w:val="22"/>
                <w:szCs w:val="22"/>
                <w:lang w:val="es-MX" w:eastAsia="es-MX"/>
              </w:rPr>
            </w:pPr>
            <w:r w:rsidRPr="00B61C3F">
              <w:rPr>
                <w:rFonts w:eastAsiaTheme="minorHAnsi"/>
                <w:bCs/>
                <w:sz w:val="22"/>
                <w:szCs w:val="22"/>
                <w:lang w:val="es-MX" w:eastAsia="en-US"/>
              </w:rPr>
              <w:t>Provisiones a Corto Plazo: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369A5640" w14:textId="77777777" w:rsidR="004324CD" w:rsidRPr="00B61C3F" w:rsidRDefault="004324CD" w:rsidP="00AD35D1">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59EBA2A6" w14:textId="77777777" w:rsidR="004324CD" w:rsidRPr="00B61C3F" w:rsidRDefault="004324CD" w:rsidP="00AD35D1">
            <w:pPr>
              <w:jc w:val="center"/>
              <w:rPr>
                <w:bCs/>
                <w:color w:val="000000"/>
                <w:sz w:val="22"/>
                <w:szCs w:val="22"/>
                <w:lang w:val="es-MX" w:eastAsia="es-MX"/>
              </w:rPr>
            </w:pPr>
            <w:r w:rsidRPr="00B61C3F">
              <w:rPr>
                <w:bCs/>
                <w:noProof/>
                <w:color w:val="000000"/>
                <w:sz w:val="22"/>
                <w:szCs w:val="22"/>
                <w:lang w:val="es-MX" w:eastAsia="es-MX"/>
              </w:rPr>
              <w:t>-</w:t>
            </w:r>
          </w:p>
        </w:tc>
      </w:tr>
      <w:tr w:rsidR="004324CD" w:rsidRPr="00B61C3F" w14:paraId="71E9EBF2" w14:textId="77777777" w:rsidTr="00AD35D1">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03A55716" w14:textId="77777777" w:rsidR="004324CD" w:rsidRPr="00B61C3F" w:rsidRDefault="004324CD" w:rsidP="00AD35D1">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90A9D63" w14:textId="3B135572" w:rsidR="004324CD" w:rsidRPr="00B61C3F" w:rsidRDefault="004324CD" w:rsidP="00AD35D1">
            <w:pPr>
              <w:jc w:val="left"/>
              <w:rPr>
                <w:bCs/>
                <w:color w:val="000000"/>
                <w:sz w:val="22"/>
                <w:szCs w:val="22"/>
                <w:lang w:val="es-MX" w:eastAsia="es-MX"/>
              </w:rPr>
            </w:pPr>
            <w:r w:rsidRPr="00B61C3F">
              <w:rPr>
                <w:bCs/>
                <w:noProof/>
                <w:color w:val="000000"/>
                <w:sz w:val="22"/>
                <w:szCs w:val="22"/>
                <w:lang w:val="es-MX" w:eastAsia="es-MX"/>
              </w:rPr>
              <w:t>21</w:t>
            </w:r>
            <w:r w:rsidR="004A593C" w:rsidRPr="00B61C3F">
              <w:rPr>
                <w:bCs/>
                <w:noProof/>
                <w:color w:val="000000"/>
                <w:sz w:val="22"/>
                <w:szCs w:val="22"/>
                <w:lang w:val="es-MX" w:eastAsia="es-MX"/>
              </w:rPr>
              <w:t>79</w:t>
            </w:r>
          </w:p>
        </w:tc>
        <w:tc>
          <w:tcPr>
            <w:tcW w:w="5670" w:type="dxa"/>
            <w:gridSpan w:val="3"/>
            <w:tcBorders>
              <w:top w:val="single" w:sz="4" w:space="0" w:color="auto"/>
              <w:left w:val="nil"/>
              <w:bottom w:val="single" w:sz="4" w:space="0" w:color="auto"/>
              <w:right w:val="single" w:sz="4" w:space="0" w:color="auto"/>
            </w:tcBorders>
            <w:shd w:val="clear" w:color="auto" w:fill="auto"/>
          </w:tcPr>
          <w:p w14:paraId="2744DA39" w14:textId="4D2AFF64" w:rsidR="004324CD" w:rsidRPr="00B61C3F" w:rsidRDefault="004A593C" w:rsidP="00AD35D1">
            <w:pPr>
              <w:jc w:val="left"/>
              <w:rPr>
                <w:bCs/>
                <w:color w:val="000000"/>
                <w:sz w:val="22"/>
                <w:szCs w:val="22"/>
                <w:lang w:val="es-MX" w:eastAsia="es-MX"/>
              </w:rPr>
            </w:pPr>
            <w:r w:rsidRPr="00B61C3F">
              <w:rPr>
                <w:rFonts w:eastAsiaTheme="minorHAnsi"/>
                <w:bCs/>
                <w:sz w:val="22"/>
                <w:szCs w:val="22"/>
                <w:lang w:val="es-MX" w:eastAsia="en-US"/>
              </w:rPr>
              <w:t>Otras Provisiones a Corto Plazo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17748EE8" w14:textId="77777777" w:rsidR="004324CD" w:rsidRPr="00B61C3F" w:rsidRDefault="004324CD" w:rsidP="00AD35D1">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6D9B17B8" w14:textId="77777777" w:rsidR="004324CD" w:rsidRPr="00B61C3F" w:rsidRDefault="004324CD" w:rsidP="00AD35D1">
            <w:pPr>
              <w:jc w:val="center"/>
              <w:rPr>
                <w:bCs/>
                <w:color w:val="000000"/>
                <w:sz w:val="22"/>
                <w:szCs w:val="22"/>
                <w:lang w:val="es-MX" w:eastAsia="es-MX"/>
              </w:rPr>
            </w:pPr>
            <w:r w:rsidRPr="00B61C3F">
              <w:rPr>
                <w:bCs/>
                <w:noProof/>
                <w:color w:val="000000"/>
                <w:sz w:val="22"/>
                <w:szCs w:val="22"/>
                <w:lang w:val="es-MX" w:eastAsia="es-MX"/>
              </w:rPr>
              <w:t>-</w:t>
            </w:r>
          </w:p>
        </w:tc>
      </w:tr>
      <w:tr w:rsidR="004324CD" w:rsidRPr="00B61C3F" w14:paraId="278CC5EC" w14:textId="77777777" w:rsidTr="00AD35D1">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360D97BA" w14:textId="77777777" w:rsidR="004324CD" w:rsidRPr="00B61C3F" w:rsidRDefault="004324CD" w:rsidP="00AD35D1">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42829B4E" w14:textId="77777777" w:rsidR="004324CD" w:rsidRPr="00B61C3F" w:rsidRDefault="004324CD" w:rsidP="00AD35D1">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4324CD" w:rsidRPr="00B61C3F" w14:paraId="72131D5E" w14:textId="77777777" w:rsidTr="004324CD">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tcPr>
          <w:p w14:paraId="5E91A641" w14:textId="791C92DD" w:rsidR="004324CD" w:rsidRPr="00B61C3F" w:rsidRDefault="004A593C" w:rsidP="00AD35D1">
            <w:pPr>
              <w:jc w:val="left"/>
              <w:rPr>
                <w:bCs/>
                <w:color w:val="000000"/>
                <w:sz w:val="22"/>
                <w:szCs w:val="22"/>
                <w:lang w:val="es-MX" w:eastAsia="es-MX"/>
              </w:rPr>
            </w:pPr>
            <w:r w:rsidRPr="00B61C3F">
              <w:rPr>
                <w:bCs/>
                <w:color w:val="000000"/>
                <w:sz w:val="22"/>
                <w:szCs w:val="22"/>
                <w:lang w:val="es-MX" w:eastAsia="es-MX"/>
              </w:rPr>
              <w:t>217912001 a 217912999</w:t>
            </w:r>
          </w:p>
        </w:tc>
        <w:tc>
          <w:tcPr>
            <w:tcW w:w="8222" w:type="dxa"/>
            <w:gridSpan w:val="5"/>
            <w:tcBorders>
              <w:top w:val="single" w:sz="4" w:space="0" w:color="auto"/>
              <w:left w:val="nil"/>
              <w:bottom w:val="single" w:sz="8" w:space="0" w:color="000000"/>
              <w:right w:val="single" w:sz="8" w:space="0" w:color="000000"/>
            </w:tcBorders>
            <w:shd w:val="clear" w:color="auto" w:fill="auto"/>
          </w:tcPr>
          <w:p w14:paraId="14A3FC4F" w14:textId="09A07201" w:rsidR="004324CD" w:rsidRPr="00B61C3F" w:rsidRDefault="004A593C" w:rsidP="00AD35D1">
            <w:pPr>
              <w:jc w:val="left"/>
              <w:rPr>
                <w:bCs/>
                <w:color w:val="000000"/>
                <w:sz w:val="22"/>
                <w:szCs w:val="22"/>
                <w:lang w:val="es-MX" w:eastAsia="es-MX"/>
              </w:rPr>
            </w:pPr>
            <w:r w:rsidRPr="00B61C3F">
              <w:rPr>
                <w:bCs/>
                <w:color w:val="000000"/>
                <w:sz w:val="22"/>
                <w:szCs w:val="22"/>
                <w:lang w:val="es-MX" w:eastAsia="es-MX"/>
              </w:rPr>
              <w:t>Provisiones a Corto Plazo</w:t>
            </w:r>
          </w:p>
        </w:tc>
      </w:tr>
      <w:tr w:rsidR="004324CD" w:rsidRPr="00B61C3F" w14:paraId="29D84017" w14:textId="77777777" w:rsidTr="00AD35D1">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625A819A" w14:textId="77777777" w:rsidR="004324CD" w:rsidRPr="00B61C3F" w:rsidRDefault="004324CD" w:rsidP="00AD35D1">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452AE4DC" w14:textId="77777777" w:rsidR="004324CD" w:rsidRPr="00B61C3F" w:rsidRDefault="004324CD" w:rsidP="00AD35D1">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199AA5B0" w14:textId="77777777" w:rsidR="004324CD" w:rsidRPr="00B61C3F" w:rsidRDefault="004324CD" w:rsidP="00AD35D1">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5CD31BA4" w14:textId="77777777" w:rsidR="004324CD" w:rsidRPr="00B61C3F" w:rsidRDefault="004324CD" w:rsidP="00AD35D1">
            <w:pPr>
              <w:jc w:val="center"/>
              <w:rPr>
                <w:b/>
                <w:bCs/>
                <w:color w:val="000000"/>
                <w:sz w:val="22"/>
                <w:szCs w:val="22"/>
                <w:lang w:val="es-MX" w:eastAsia="es-MX"/>
              </w:rPr>
            </w:pPr>
            <w:r w:rsidRPr="00B61C3F">
              <w:rPr>
                <w:b/>
                <w:bCs/>
                <w:color w:val="000000"/>
                <w:sz w:val="22"/>
                <w:szCs w:val="22"/>
                <w:lang w:val="es-MX" w:eastAsia="es-MX"/>
              </w:rPr>
              <w:t>Abono</w:t>
            </w:r>
          </w:p>
        </w:tc>
      </w:tr>
      <w:tr w:rsidR="004324CD" w:rsidRPr="00B61C3F" w14:paraId="08665BA1" w14:textId="77777777" w:rsidTr="004324CD">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681F8034" w14:textId="6B4B4774" w:rsidR="004324CD" w:rsidRPr="00B61C3F" w:rsidRDefault="004A593C" w:rsidP="00AD35D1">
            <w:pPr>
              <w:jc w:val="left"/>
              <w:rPr>
                <w:color w:val="000000"/>
                <w:sz w:val="22"/>
                <w:szCs w:val="22"/>
                <w:lang w:val="es-MX" w:eastAsia="es-MX"/>
              </w:rPr>
            </w:pPr>
            <w:r w:rsidRPr="00B61C3F">
              <w:rPr>
                <w:color w:val="000000"/>
                <w:sz w:val="22"/>
                <w:szCs w:val="22"/>
                <w:lang w:val="es-MX" w:eastAsia="es-MX"/>
              </w:rPr>
              <w:t>PM2-2 Por el devengado por adquisición de materiales</w:t>
            </w:r>
          </w:p>
        </w:tc>
        <w:tc>
          <w:tcPr>
            <w:tcW w:w="5103" w:type="dxa"/>
            <w:gridSpan w:val="4"/>
            <w:tcBorders>
              <w:top w:val="nil"/>
              <w:left w:val="nil"/>
              <w:bottom w:val="dotted" w:sz="4" w:space="0" w:color="000000"/>
              <w:right w:val="single" w:sz="8" w:space="0" w:color="000000"/>
            </w:tcBorders>
            <w:shd w:val="clear" w:color="auto" w:fill="auto"/>
          </w:tcPr>
          <w:p w14:paraId="1B864088" w14:textId="70D7A6AE" w:rsidR="004324CD" w:rsidRPr="00B61C3F" w:rsidRDefault="004A593C" w:rsidP="00AD35D1">
            <w:pPr>
              <w:jc w:val="left"/>
              <w:rPr>
                <w:color w:val="000000"/>
                <w:sz w:val="22"/>
                <w:szCs w:val="22"/>
                <w:lang w:val="es-MX" w:eastAsia="es-MX"/>
              </w:rPr>
            </w:pPr>
            <w:r w:rsidRPr="00B61C3F">
              <w:rPr>
                <w:color w:val="000000"/>
                <w:sz w:val="22"/>
                <w:szCs w:val="22"/>
                <w:lang w:val="es-MX" w:eastAsia="es-MX"/>
              </w:rPr>
              <w:t>PM2-2 Por el devengado por adquisición de materiales</w:t>
            </w:r>
          </w:p>
        </w:tc>
      </w:tr>
      <w:tr w:rsidR="004324CD" w:rsidRPr="00B61C3F" w14:paraId="2997A644" w14:textId="77777777" w:rsidTr="004324CD">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59D5E822" w14:textId="77777777" w:rsidR="004324CD" w:rsidRPr="00B61C3F" w:rsidRDefault="004324C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7E37467A" w14:textId="2991BE3B" w:rsidR="004324CD" w:rsidRPr="00B61C3F" w:rsidRDefault="004324CD" w:rsidP="00AD35D1">
            <w:pPr>
              <w:jc w:val="left"/>
              <w:rPr>
                <w:bCs/>
                <w:color w:val="000000"/>
                <w:sz w:val="22"/>
                <w:szCs w:val="22"/>
                <w:lang w:val="es-MX" w:eastAsia="es-MX"/>
              </w:rPr>
            </w:pPr>
          </w:p>
        </w:tc>
      </w:tr>
      <w:tr w:rsidR="004324CD" w:rsidRPr="00B61C3F" w14:paraId="760B53FF" w14:textId="77777777" w:rsidTr="004324CD">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39D24091" w14:textId="77777777" w:rsidR="004324CD" w:rsidRPr="00B61C3F" w:rsidRDefault="004324C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5203C78D" w14:textId="77777777" w:rsidR="004324CD" w:rsidRPr="00B61C3F" w:rsidRDefault="004324CD" w:rsidP="00AD35D1">
            <w:pPr>
              <w:jc w:val="left"/>
              <w:rPr>
                <w:bCs/>
                <w:color w:val="000000"/>
                <w:sz w:val="22"/>
                <w:szCs w:val="22"/>
                <w:lang w:val="es-MX" w:eastAsia="es-MX"/>
              </w:rPr>
            </w:pPr>
          </w:p>
        </w:tc>
      </w:tr>
      <w:tr w:rsidR="004324CD" w:rsidRPr="00B61C3F" w14:paraId="57C45FA0"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BA24D6E" w14:textId="77777777" w:rsidR="004324CD" w:rsidRPr="00B61C3F" w:rsidRDefault="004324C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C814F1A" w14:textId="77777777" w:rsidR="004324CD" w:rsidRPr="00B61C3F" w:rsidRDefault="004324CD" w:rsidP="00AD35D1">
            <w:pPr>
              <w:jc w:val="left"/>
              <w:rPr>
                <w:bCs/>
                <w:color w:val="000000"/>
                <w:sz w:val="22"/>
                <w:szCs w:val="22"/>
                <w:lang w:val="es-MX" w:eastAsia="es-MX"/>
              </w:rPr>
            </w:pPr>
          </w:p>
        </w:tc>
      </w:tr>
      <w:tr w:rsidR="004324CD" w:rsidRPr="00B61C3F" w14:paraId="6F3D7C89"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3956C65" w14:textId="77777777" w:rsidR="004324CD" w:rsidRPr="00B61C3F" w:rsidRDefault="004324C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66C2E6B" w14:textId="77777777" w:rsidR="004324CD" w:rsidRPr="00B61C3F" w:rsidRDefault="004324CD" w:rsidP="00AD35D1">
            <w:pPr>
              <w:jc w:val="left"/>
              <w:rPr>
                <w:bCs/>
                <w:color w:val="000000"/>
                <w:sz w:val="22"/>
                <w:szCs w:val="22"/>
                <w:lang w:val="es-MX" w:eastAsia="es-MX"/>
              </w:rPr>
            </w:pPr>
          </w:p>
        </w:tc>
      </w:tr>
      <w:tr w:rsidR="004324CD" w:rsidRPr="00B61C3F" w14:paraId="2FA15AA8"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4DF806B" w14:textId="77777777" w:rsidR="004324CD" w:rsidRPr="00B61C3F" w:rsidRDefault="004324C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D4E4B09" w14:textId="77777777" w:rsidR="004324CD" w:rsidRPr="00B61C3F" w:rsidRDefault="004324CD" w:rsidP="00AD35D1">
            <w:pPr>
              <w:jc w:val="left"/>
              <w:rPr>
                <w:bCs/>
                <w:color w:val="000000"/>
                <w:sz w:val="22"/>
                <w:szCs w:val="22"/>
                <w:lang w:val="es-MX" w:eastAsia="es-MX"/>
              </w:rPr>
            </w:pPr>
          </w:p>
        </w:tc>
      </w:tr>
      <w:tr w:rsidR="004324CD" w:rsidRPr="00B61C3F" w14:paraId="3A4046AF"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C1FB652" w14:textId="77777777" w:rsidR="004324CD" w:rsidRPr="00B61C3F" w:rsidRDefault="004324C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7A25915" w14:textId="77777777" w:rsidR="004324CD" w:rsidRPr="00B61C3F" w:rsidRDefault="004324CD" w:rsidP="00AD35D1">
            <w:pPr>
              <w:jc w:val="left"/>
              <w:rPr>
                <w:bCs/>
                <w:color w:val="000000"/>
                <w:sz w:val="22"/>
                <w:szCs w:val="22"/>
                <w:lang w:val="es-MX" w:eastAsia="es-MX"/>
              </w:rPr>
            </w:pPr>
          </w:p>
        </w:tc>
      </w:tr>
      <w:tr w:rsidR="004324CD" w:rsidRPr="00B61C3F" w14:paraId="1B7AFCA3"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EE46910" w14:textId="77777777" w:rsidR="004324CD" w:rsidRPr="00B61C3F" w:rsidRDefault="004324C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B9F5B36" w14:textId="77777777" w:rsidR="004324CD" w:rsidRPr="00B61C3F" w:rsidRDefault="004324CD" w:rsidP="00AD35D1">
            <w:pPr>
              <w:jc w:val="left"/>
              <w:rPr>
                <w:bCs/>
                <w:color w:val="000000"/>
                <w:sz w:val="22"/>
                <w:szCs w:val="22"/>
                <w:lang w:val="es-MX" w:eastAsia="es-MX"/>
              </w:rPr>
            </w:pPr>
          </w:p>
        </w:tc>
      </w:tr>
      <w:tr w:rsidR="004324CD" w:rsidRPr="00B61C3F" w14:paraId="2C2AAB8C"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83AC0C5" w14:textId="77777777" w:rsidR="004324CD" w:rsidRPr="00B61C3F" w:rsidRDefault="004324C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1023150" w14:textId="77777777" w:rsidR="004324CD" w:rsidRPr="00B61C3F" w:rsidRDefault="004324CD" w:rsidP="00AD35D1">
            <w:pPr>
              <w:jc w:val="left"/>
              <w:rPr>
                <w:bCs/>
                <w:color w:val="000000"/>
                <w:sz w:val="22"/>
                <w:szCs w:val="22"/>
                <w:lang w:val="es-MX" w:eastAsia="es-MX"/>
              </w:rPr>
            </w:pPr>
          </w:p>
        </w:tc>
      </w:tr>
      <w:tr w:rsidR="004324CD" w:rsidRPr="00B61C3F" w14:paraId="3EDBDBDF"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C03D965" w14:textId="77777777" w:rsidR="004324CD" w:rsidRPr="00B61C3F" w:rsidRDefault="004324C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AB7F918" w14:textId="77777777" w:rsidR="004324CD" w:rsidRPr="00B61C3F" w:rsidRDefault="004324CD" w:rsidP="00AD35D1">
            <w:pPr>
              <w:jc w:val="left"/>
              <w:rPr>
                <w:bCs/>
                <w:color w:val="000000"/>
                <w:sz w:val="22"/>
                <w:szCs w:val="22"/>
                <w:lang w:val="es-MX" w:eastAsia="es-MX"/>
              </w:rPr>
            </w:pPr>
          </w:p>
        </w:tc>
      </w:tr>
      <w:tr w:rsidR="004324CD" w:rsidRPr="00B61C3F" w14:paraId="69BC99C2"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38EBECD" w14:textId="77777777" w:rsidR="004324CD" w:rsidRPr="00B61C3F" w:rsidRDefault="004324C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63A6835" w14:textId="77777777" w:rsidR="004324CD" w:rsidRPr="00B61C3F" w:rsidRDefault="004324CD" w:rsidP="00AD35D1">
            <w:pPr>
              <w:jc w:val="left"/>
              <w:rPr>
                <w:bCs/>
                <w:color w:val="000000"/>
                <w:sz w:val="22"/>
                <w:szCs w:val="22"/>
                <w:lang w:val="es-MX" w:eastAsia="es-MX"/>
              </w:rPr>
            </w:pPr>
          </w:p>
        </w:tc>
      </w:tr>
      <w:tr w:rsidR="004324CD" w:rsidRPr="00B61C3F" w14:paraId="3C16BD1E"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363A5E2" w14:textId="77777777" w:rsidR="004324CD" w:rsidRPr="00B61C3F" w:rsidRDefault="004324C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0DF92FD" w14:textId="77777777" w:rsidR="004324CD" w:rsidRPr="00B61C3F" w:rsidRDefault="004324CD" w:rsidP="00AD35D1">
            <w:pPr>
              <w:jc w:val="left"/>
              <w:rPr>
                <w:bCs/>
                <w:color w:val="000000"/>
                <w:sz w:val="22"/>
                <w:szCs w:val="22"/>
                <w:lang w:val="es-MX" w:eastAsia="es-MX"/>
              </w:rPr>
            </w:pPr>
          </w:p>
        </w:tc>
      </w:tr>
      <w:tr w:rsidR="004324CD" w:rsidRPr="00B61C3F" w14:paraId="0C6FB357"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F61ED22" w14:textId="77777777" w:rsidR="004324CD" w:rsidRPr="00B61C3F" w:rsidRDefault="004324C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AD304E5" w14:textId="77777777" w:rsidR="004324CD" w:rsidRPr="00B61C3F" w:rsidRDefault="004324CD" w:rsidP="00AD35D1">
            <w:pPr>
              <w:jc w:val="left"/>
              <w:rPr>
                <w:bCs/>
                <w:color w:val="000000"/>
                <w:sz w:val="22"/>
                <w:szCs w:val="22"/>
                <w:lang w:val="es-MX" w:eastAsia="es-MX"/>
              </w:rPr>
            </w:pPr>
          </w:p>
        </w:tc>
      </w:tr>
      <w:tr w:rsidR="004324CD" w:rsidRPr="00B61C3F" w14:paraId="1687517E"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43FC4AF" w14:textId="77777777" w:rsidR="004324CD" w:rsidRPr="00B61C3F" w:rsidRDefault="004324C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D692A45" w14:textId="77777777" w:rsidR="004324CD" w:rsidRPr="00B61C3F" w:rsidRDefault="004324CD" w:rsidP="00AD35D1">
            <w:pPr>
              <w:jc w:val="left"/>
              <w:rPr>
                <w:bCs/>
                <w:color w:val="000000"/>
                <w:sz w:val="22"/>
                <w:szCs w:val="22"/>
                <w:lang w:val="es-MX" w:eastAsia="es-MX"/>
              </w:rPr>
            </w:pPr>
          </w:p>
        </w:tc>
      </w:tr>
      <w:tr w:rsidR="004324CD" w:rsidRPr="00B61C3F" w14:paraId="6EDBFFB2"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04DF9A1" w14:textId="77777777" w:rsidR="004324CD" w:rsidRPr="00B61C3F" w:rsidRDefault="004324C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A6E91CC" w14:textId="77777777" w:rsidR="004324CD" w:rsidRPr="00B61C3F" w:rsidRDefault="004324CD" w:rsidP="00AD35D1">
            <w:pPr>
              <w:jc w:val="left"/>
              <w:rPr>
                <w:bCs/>
                <w:color w:val="000000"/>
                <w:sz w:val="22"/>
                <w:szCs w:val="22"/>
                <w:lang w:val="es-MX" w:eastAsia="es-MX"/>
              </w:rPr>
            </w:pPr>
          </w:p>
        </w:tc>
      </w:tr>
      <w:tr w:rsidR="004324CD" w:rsidRPr="00B61C3F" w14:paraId="10CDDBE3"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8ED3F89" w14:textId="77777777" w:rsidR="004324CD" w:rsidRPr="00B61C3F" w:rsidRDefault="004324C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0AB2597" w14:textId="77777777" w:rsidR="004324CD" w:rsidRPr="00B61C3F" w:rsidRDefault="004324CD" w:rsidP="00AD35D1">
            <w:pPr>
              <w:jc w:val="left"/>
              <w:rPr>
                <w:bCs/>
                <w:color w:val="000000"/>
                <w:sz w:val="22"/>
                <w:szCs w:val="22"/>
                <w:lang w:val="es-MX" w:eastAsia="es-MX"/>
              </w:rPr>
            </w:pPr>
          </w:p>
        </w:tc>
      </w:tr>
      <w:tr w:rsidR="004324CD" w:rsidRPr="00B61C3F" w14:paraId="6E25CB4A"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47958A0" w14:textId="77777777" w:rsidR="004324CD" w:rsidRPr="00B61C3F" w:rsidRDefault="004324C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E49BEB3" w14:textId="77777777" w:rsidR="004324CD" w:rsidRPr="00B61C3F" w:rsidRDefault="004324CD" w:rsidP="00AD35D1">
            <w:pPr>
              <w:jc w:val="left"/>
              <w:rPr>
                <w:bCs/>
                <w:color w:val="000000"/>
                <w:sz w:val="22"/>
                <w:szCs w:val="22"/>
                <w:lang w:val="es-MX" w:eastAsia="es-MX"/>
              </w:rPr>
            </w:pPr>
          </w:p>
        </w:tc>
      </w:tr>
      <w:tr w:rsidR="004324CD" w:rsidRPr="00B61C3F" w14:paraId="671895CC"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AF4D63C" w14:textId="77777777" w:rsidR="004324CD" w:rsidRPr="00B61C3F" w:rsidRDefault="004324C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DCB9B7B" w14:textId="77777777" w:rsidR="004324CD" w:rsidRPr="00B61C3F" w:rsidRDefault="004324CD" w:rsidP="00AD35D1">
            <w:pPr>
              <w:jc w:val="left"/>
              <w:rPr>
                <w:bCs/>
                <w:color w:val="000000"/>
                <w:sz w:val="22"/>
                <w:szCs w:val="22"/>
                <w:lang w:val="es-MX" w:eastAsia="es-MX"/>
              </w:rPr>
            </w:pPr>
          </w:p>
        </w:tc>
      </w:tr>
      <w:tr w:rsidR="004324CD" w:rsidRPr="00B61C3F" w14:paraId="6F9FAC8D"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537A454" w14:textId="77777777" w:rsidR="004324CD" w:rsidRPr="00B61C3F" w:rsidRDefault="004324C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2A7EF9A" w14:textId="77777777" w:rsidR="004324CD" w:rsidRPr="00B61C3F" w:rsidRDefault="004324CD" w:rsidP="00AD35D1">
            <w:pPr>
              <w:jc w:val="left"/>
              <w:rPr>
                <w:bCs/>
                <w:color w:val="000000"/>
                <w:sz w:val="22"/>
                <w:szCs w:val="22"/>
                <w:lang w:val="es-MX" w:eastAsia="es-MX"/>
              </w:rPr>
            </w:pPr>
          </w:p>
        </w:tc>
      </w:tr>
      <w:tr w:rsidR="004324CD" w:rsidRPr="00B61C3F" w14:paraId="2A1770C8"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BAB939C" w14:textId="77777777" w:rsidR="004324CD" w:rsidRPr="00B61C3F" w:rsidRDefault="004324CD"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04AA136" w14:textId="77777777" w:rsidR="004324CD" w:rsidRPr="00B61C3F" w:rsidRDefault="004324CD" w:rsidP="00AD35D1">
            <w:pPr>
              <w:jc w:val="left"/>
              <w:rPr>
                <w:bCs/>
                <w:color w:val="000000"/>
                <w:sz w:val="22"/>
                <w:szCs w:val="22"/>
                <w:lang w:val="es-MX" w:eastAsia="es-MX"/>
              </w:rPr>
            </w:pPr>
          </w:p>
        </w:tc>
      </w:tr>
      <w:tr w:rsidR="004324CD" w:rsidRPr="00B61C3F" w14:paraId="3B987A59" w14:textId="77777777" w:rsidTr="00AD35D1">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604E6C2A" w14:textId="77777777" w:rsidR="004324CD" w:rsidRPr="00B61C3F" w:rsidRDefault="004324CD" w:rsidP="00AD35D1">
            <w:pPr>
              <w:jc w:val="left"/>
              <w:rPr>
                <w:b/>
                <w:bCs/>
                <w:color w:val="000000"/>
                <w:sz w:val="22"/>
                <w:szCs w:val="22"/>
                <w:lang w:val="es-MX" w:eastAsia="es-MX"/>
              </w:rPr>
            </w:pPr>
            <w:r w:rsidRPr="00B61C3F">
              <w:rPr>
                <w:b/>
                <w:bCs/>
                <w:color w:val="000000"/>
                <w:sz w:val="22"/>
                <w:szCs w:val="22"/>
                <w:lang w:val="es-MX" w:eastAsia="es-MX"/>
              </w:rPr>
              <w:t>Su saldo representa</w:t>
            </w:r>
          </w:p>
        </w:tc>
      </w:tr>
      <w:tr w:rsidR="004324CD" w:rsidRPr="00B61C3F" w14:paraId="3980A3A8" w14:textId="77777777" w:rsidTr="00AD35D1">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639A822B" w14:textId="5E98A387" w:rsidR="004324CD" w:rsidRPr="00B61C3F" w:rsidRDefault="004A593C" w:rsidP="004A593C">
            <w:pPr>
              <w:autoSpaceDE w:val="0"/>
              <w:autoSpaceDN w:val="0"/>
              <w:adjustRightInd w:val="0"/>
              <w:rPr>
                <w:color w:val="000000"/>
                <w:sz w:val="22"/>
                <w:szCs w:val="22"/>
                <w:lang w:val="es-MX" w:eastAsia="es-MX"/>
              </w:rPr>
            </w:pPr>
            <w:r w:rsidRPr="00B61C3F">
              <w:rPr>
                <w:rFonts w:eastAsiaTheme="minorHAnsi"/>
                <w:sz w:val="22"/>
                <w:szCs w:val="22"/>
                <w:lang w:val="es-MX" w:eastAsia="en-US"/>
              </w:rPr>
              <w:t>Representa las obligaciones a cargo del ente público, originadas en circunstancias ciertas, cuya exactitud del valor depende de un hecho futuro; estas obligaciones deben ser justificables y su medición monetaria debe ser confiable, en un plazo menor o igual a doce meses, no incluidas en las cuentas anteriores. De acuerdo a los lineamientos que emita el CONAC.</w:t>
            </w:r>
          </w:p>
        </w:tc>
      </w:tr>
      <w:tr w:rsidR="004324CD" w:rsidRPr="00B61C3F" w14:paraId="58282675" w14:textId="77777777" w:rsidTr="00AD35D1">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17133D6C" w14:textId="77777777" w:rsidR="004324CD" w:rsidRPr="00B61C3F" w:rsidRDefault="004324CD" w:rsidP="00AD35D1">
            <w:pPr>
              <w:jc w:val="left"/>
              <w:rPr>
                <w:b/>
                <w:bCs/>
                <w:color w:val="000000"/>
                <w:sz w:val="22"/>
                <w:szCs w:val="22"/>
                <w:lang w:val="es-MX" w:eastAsia="es-MX"/>
              </w:rPr>
            </w:pPr>
            <w:r w:rsidRPr="00B61C3F">
              <w:rPr>
                <w:b/>
                <w:bCs/>
                <w:color w:val="000000"/>
                <w:sz w:val="22"/>
                <w:szCs w:val="22"/>
                <w:lang w:val="es-MX" w:eastAsia="es-MX"/>
              </w:rPr>
              <w:t>Observaciones</w:t>
            </w:r>
          </w:p>
        </w:tc>
      </w:tr>
      <w:tr w:rsidR="004324CD" w:rsidRPr="00B61C3F" w14:paraId="30E6C7BE" w14:textId="77777777" w:rsidTr="00AD35D1">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1758489F" w14:textId="77777777" w:rsidR="004324CD" w:rsidRPr="00B61C3F" w:rsidRDefault="004324CD" w:rsidP="00AD35D1">
            <w:pPr>
              <w:jc w:val="left"/>
              <w:rPr>
                <w:color w:val="000000"/>
                <w:sz w:val="22"/>
                <w:szCs w:val="22"/>
                <w:lang w:val="es-MX" w:eastAsia="es-MX"/>
              </w:rPr>
            </w:pPr>
          </w:p>
        </w:tc>
      </w:tr>
    </w:tbl>
    <w:p w14:paraId="61675CBF" w14:textId="77777777" w:rsidR="004324CD" w:rsidRPr="00B61C3F" w:rsidRDefault="004324CD" w:rsidP="00797C3C">
      <w:pPr>
        <w:rPr>
          <w:sz w:val="22"/>
          <w:szCs w:val="22"/>
        </w:rPr>
      </w:pPr>
    </w:p>
    <w:p w14:paraId="740252C3" w14:textId="5CC87BC6" w:rsidR="004324CD" w:rsidRPr="00B61C3F" w:rsidRDefault="004324CD" w:rsidP="00797C3C">
      <w:pPr>
        <w:rPr>
          <w:sz w:val="22"/>
          <w:szCs w:val="22"/>
        </w:rPr>
        <w:sectPr w:rsidR="004324CD" w:rsidRPr="00B61C3F" w:rsidSect="00270222">
          <w:pgSz w:w="12240" w:h="15840"/>
          <w:pgMar w:top="1134" w:right="1080" w:bottom="1135" w:left="1080" w:header="708" w:footer="708" w:gutter="0"/>
          <w:cols w:space="708"/>
          <w:docGrid w:linePitch="360"/>
        </w:sect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797C3C" w:rsidRPr="00B61C3F" w14:paraId="7402546D" w14:textId="77777777" w:rsidTr="00C04357">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402546C"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797C3C" w:rsidRPr="00B61C3F" w14:paraId="74025473" w14:textId="77777777" w:rsidTr="00C04357">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46E"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402546F"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3</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470"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HACIENDA PUBLICA/ PATRIMONIO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4025471"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25472" w14:textId="77777777" w:rsidR="00797C3C" w:rsidRPr="00B61C3F" w:rsidRDefault="00797C3C" w:rsidP="006E720B">
            <w:pPr>
              <w:jc w:val="center"/>
              <w:rPr>
                <w:bCs/>
                <w:color w:val="000000"/>
                <w:sz w:val="22"/>
                <w:szCs w:val="22"/>
                <w:lang w:val="es-MX" w:eastAsia="es-MX"/>
              </w:rPr>
            </w:pPr>
            <w:r w:rsidRPr="00B61C3F">
              <w:rPr>
                <w:bCs/>
                <w:noProof/>
                <w:color w:val="000000"/>
                <w:sz w:val="22"/>
                <w:szCs w:val="22"/>
                <w:lang w:val="es-MX" w:eastAsia="es-MX"/>
              </w:rPr>
              <w:t>Acreedora</w:t>
            </w:r>
          </w:p>
        </w:tc>
      </w:tr>
      <w:tr w:rsidR="00025CF1" w:rsidRPr="00B61C3F" w14:paraId="74025479" w14:textId="77777777" w:rsidTr="00C04357">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474"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4025475"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31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476"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Hacienda Pública/Patrimonio Contribuido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477"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478" w14:textId="77777777" w:rsidR="00025CF1" w:rsidRPr="00B61C3F" w:rsidRDefault="00025CF1" w:rsidP="00025CF1">
            <w:pPr>
              <w:jc w:val="center"/>
              <w:rPr>
                <w:bCs/>
                <w:color w:val="000000"/>
                <w:sz w:val="22"/>
                <w:szCs w:val="22"/>
                <w:lang w:val="es-MX" w:eastAsia="es-MX"/>
              </w:rPr>
            </w:pPr>
            <w:r w:rsidRPr="00B61C3F">
              <w:rPr>
                <w:bCs/>
                <w:noProof/>
                <w:color w:val="000000"/>
                <w:sz w:val="22"/>
                <w:szCs w:val="22"/>
                <w:lang w:val="es-MX" w:eastAsia="es-MX"/>
              </w:rPr>
              <w:t>-</w:t>
            </w:r>
          </w:p>
        </w:tc>
      </w:tr>
      <w:tr w:rsidR="00025CF1" w:rsidRPr="00B61C3F" w14:paraId="7402547F" w14:textId="77777777" w:rsidTr="00C04357">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47A"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402547B"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312</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47C"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Donaciones de Capital</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47D"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47E" w14:textId="77777777" w:rsidR="00025CF1" w:rsidRPr="00B61C3F" w:rsidRDefault="00025CF1" w:rsidP="00025CF1">
            <w:pPr>
              <w:jc w:val="center"/>
              <w:rPr>
                <w:bCs/>
                <w:color w:val="000000"/>
                <w:sz w:val="22"/>
                <w:szCs w:val="22"/>
                <w:lang w:val="es-MX" w:eastAsia="es-MX"/>
              </w:rPr>
            </w:pPr>
            <w:r w:rsidRPr="00B61C3F">
              <w:rPr>
                <w:bCs/>
                <w:noProof/>
                <w:color w:val="000000"/>
                <w:sz w:val="22"/>
                <w:szCs w:val="22"/>
                <w:lang w:val="es-MX" w:eastAsia="es-MX"/>
              </w:rPr>
              <w:t>-</w:t>
            </w:r>
          </w:p>
        </w:tc>
      </w:tr>
      <w:tr w:rsidR="00025CF1" w:rsidRPr="00B61C3F" w14:paraId="74025485" w14:textId="77777777" w:rsidTr="00C04357">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480"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4025481"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3120</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482"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Donaciones de Capital</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483"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484" w14:textId="77777777" w:rsidR="00025CF1" w:rsidRPr="00B61C3F" w:rsidRDefault="00025CF1" w:rsidP="00025CF1">
            <w:pPr>
              <w:jc w:val="center"/>
              <w:rPr>
                <w:bCs/>
                <w:color w:val="000000"/>
                <w:sz w:val="22"/>
                <w:szCs w:val="22"/>
                <w:lang w:val="es-MX" w:eastAsia="es-MX"/>
              </w:rPr>
            </w:pPr>
            <w:r w:rsidRPr="00B61C3F">
              <w:rPr>
                <w:bCs/>
                <w:noProof/>
                <w:color w:val="000000"/>
                <w:sz w:val="22"/>
                <w:szCs w:val="22"/>
                <w:lang w:val="es-MX" w:eastAsia="es-MX"/>
              </w:rPr>
              <w:t>-</w:t>
            </w:r>
          </w:p>
        </w:tc>
      </w:tr>
      <w:tr w:rsidR="00025CF1" w:rsidRPr="00B61C3F" w14:paraId="74025488" w14:textId="77777777" w:rsidTr="00C04357">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5486"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25487"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025CF1" w:rsidRPr="00B61C3F" w14:paraId="7402548B" w14:textId="77777777" w:rsidTr="006E720B">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74025489" w14:textId="25862C32" w:rsidR="00025CF1" w:rsidRPr="00B61C3F" w:rsidRDefault="00EE4C90" w:rsidP="00025CF1">
            <w:pPr>
              <w:jc w:val="left"/>
              <w:rPr>
                <w:bCs/>
                <w:color w:val="000000"/>
                <w:sz w:val="22"/>
                <w:szCs w:val="22"/>
                <w:lang w:val="es-MX" w:eastAsia="es-MX"/>
              </w:rPr>
            </w:pPr>
            <w:r w:rsidRPr="00B61C3F">
              <w:rPr>
                <w:bCs/>
                <w:color w:val="000000"/>
                <w:sz w:val="22"/>
                <w:szCs w:val="22"/>
                <w:lang w:val="es-MX" w:eastAsia="es-MX"/>
              </w:rPr>
              <w:t>312111002</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7402548A" w14:textId="319E8DFE" w:rsidR="00025CF1" w:rsidRPr="00B61C3F" w:rsidRDefault="00025CF1" w:rsidP="00025CF1">
            <w:pPr>
              <w:jc w:val="left"/>
              <w:rPr>
                <w:bCs/>
                <w:color w:val="000000"/>
                <w:sz w:val="22"/>
                <w:szCs w:val="22"/>
                <w:lang w:val="es-MX" w:eastAsia="es-MX"/>
              </w:rPr>
            </w:pPr>
            <w:r w:rsidRPr="00B61C3F">
              <w:rPr>
                <w:bCs/>
                <w:color w:val="000000"/>
                <w:sz w:val="22"/>
                <w:szCs w:val="22"/>
                <w:lang w:val="es-MX" w:eastAsia="es-MX"/>
              </w:rPr>
              <w:t> </w:t>
            </w:r>
            <w:r w:rsidR="00EE4C90" w:rsidRPr="00B61C3F">
              <w:rPr>
                <w:bCs/>
                <w:color w:val="000000"/>
                <w:sz w:val="22"/>
                <w:szCs w:val="22"/>
                <w:lang w:val="es-MX" w:eastAsia="es-MX"/>
              </w:rPr>
              <w:t>Donaciones en Especie</w:t>
            </w:r>
          </w:p>
        </w:tc>
      </w:tr>
      <w:tr w:rsidR="00025CF1" w:rsidRPr="00B61C3F" w14:paraId="74025490" w14:textId="77777777" w:rsidTr="00C04357">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402548C"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548D"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02548E"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548F"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Abono</w:t>
            </w:r>
          </w:p>
        </w:tc>
      </w:tr>
      <w:tr w:rsidR="00025CF1" w:rsidRPr="00B61C3F" w14:paraId="74025493"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491" w14:textId="77777777" w:rsidR="00025CF1" w:rsidRPr="00B61C3F" w:rsidRDefault="00025CF1" w:rsidP="00025CF1">
            <w:pPr>
              <w:jc w:val="left"/>
              <w:rPr>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492" w14:textId="04B1AF14" w:rsidR="00025CF1" w:rsidRPr="00B61C3F" w:rsidRDefault="00025CF1" w:rsidP="00025CF1">
            <w:pPr>
              <w:jc w:val="left"/>
              <w:rPr>
                <w:color w:val="000000"/>
                <w:sz w:val="22"/>
                <w:szCs w:val="22"/>
                <w:lang w:val="es-MX" w:eastAsia="es-MX"/>
              </w:rPr>
            </w:pPr>
            <w:r w:rsidRPr="00B61C3F">
              <w:rPr>
                <w:noProof/>
                <w:color w:val="000000"/>
                <w:sz w:val="22"/>
                <w:szCs w:val="22"/>
                <w:lang w:val="es-MX" w:eastAsia="es-MX"/>
              </w:rPr>
              <w:t>AF3-1 Registro de recepción de donacion de muebles</w:t>
            </w:r>
            <w:r w:rsidR="00003AD1" w:rsidRPr="00B61C3F">
              <w:rPr>
                <w:noProof/>
                <w:color w:val="000000"/>
                <w:sz w:val="22"/>
                <w:szCs w:val="22"/>
                <w:lang w:val="es-MX" w:eastAsia="es-MX"/>
              </w:rPr>
              <w:t xml:space="preserve"> e inmuebles</w:t>
            </w:r>
          </w:p>
        </w:tc>
      </w:tr>
      <w:tr w:rsidR="00025CF1" w:rsidRPr="00B61C3F" w14:paraId="7402549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494"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495" w14:textId="77777777" w:rsidR="00025CF1" w:rsidRPr="00B61C3F" w:rsidRDefault="00025CF1" w:rsidP="00025CF1">
            <w:pPr>
              <w:jc w:val="left"/>
              <w:rPr>
                <w:bCs/>
                <w:color w:val="000000"/>
                <w:sz w:val="22"/>
                <w:szCs w:val="22"/>
                <w:lang w:val="es-MX" w:eastAsia="es-MX"/>
              </w:rPr>
            </w:pPr>
          </w:p>
        </w:tc>
      </w:tr>
      <w:tr w:rsidR="00025CF1" w:rsidRPr="00B61C3F" w14:paraId="74025499"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497"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498" w14:textId="77777777" w:rsidR="00025CF1" w:rsidRPr="00B61C3F" w:rsidRDefault="00025CF1" w:rsidP="00025CF1">
            <w:pPr>
              <w:jc w:val="left"/>
              <w:rPr>
                <w:bCs/>
                <w:color w:val="000000"/>
                <w:sz w:val="22"/>
                <w:szCs w:val="22"/>
                <w:lang w:val="es-MX" w:eastAsia="es-MX"/>
              </w:rPr>
            </w:pPr>
          </w:p>
        </w:tc>
      </w:tr>
      <w:tr w:rsidR="00025CF1" w:rsidRPr="00B61C3F" w14:paraId="7402549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49A"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49B" w14:textId="77777777" w:rsidR="00025CF1" w:rsidRPr="00B61C3F" w:rsidRDefault="00025CF1" w:rsidP="00025CF1">
            <w:pPr>
              <w:jc w:val="left"/>
              <w:rPr>
                <w:bCs/>
                <w:color w:val="000000"/>
                <w:sz w:val="22"/>
                <w:szCs w:val="22"/>
                <w:lang w:val="es-MX" w:eastAsia="es-MX"/>
              </w:rPr>
            </w:pPr>
          </w:p>
        </w:tc>
      </w:tr>
      <w:tr w:rsidR="00025CF1" w:rsidRPr="00B61C3F" w14:paraId="7402549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49D"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49E" w14:textId="77777777" w:rsidR="00025CF1" w:rsidRPr="00B61C3F" w:rsidRDefault="00025CF1" w:rsidP="00025CF1">
            <w:pPr>
              <w:jc w:val="left"/>
              <w:rPr>
                <w:bCs/>
                <w:color w:val="000000"/>
                <w:sz w:val="22"/>
                <w:szCs w:val="22"/>
                <w:lang w:val="es-MX" w:eastAsia="es-MX"/>
              </w:rPr>
            </w:pPr>
          </w:p>
        </w:tc>
      </w:tr>
      <w:tr w:rsidR="00025CF1" w:rsidRPr="00B61C3F" w14:paraId="740254A2"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4A0"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4A1" w14:textId="77777777" w:rsidR="00025CF1" w:rsidRPr="00B61C3F" w:rsidRDefault="00025CF1" w:rsidP="00025CF1">
            <w:pPr>
              <w:jc w:val="left"/>
              <w:rPr>
                <w:bCs/>
                <w:color w:val="000000"/>
                <w:sz w:val="22"/>
                <w:szCs w:val="22"/>
                <w:lang w:val="es-MX" w:eastAsia="es-MX"/>
              </w:rPr>
            </w:pPr>
          </w:p>
        </w:tc>
      </w:tr>
      <w:tr w:rsidR="00025CF1" w:rsidRPr="00B61C3F" w14:paraId="740254A5"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4A3"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4A4" w14:textId="77777777" w:rsidR="00025CF1" w:rsidRPr="00B61C3F" w:rsidRDefault="00025CF1" w:rsidP="00025CF1">
            <w:pPr>
              <w:jc w:val="left"/>
              <w:rPr>
                <w:bCs/>
                <w:color w:val="000000"/>
                <w:sz w:val="22"/>
                <w:szCs w:val="22"/>
                <w:lang w:val="es-MX" w:eastAsia="es-MX"/>
              </w:rPr>
            </w:pPr>
          </w:p>
        </w:tc>
      </w:tr>
      <w:tr w:rsidR="00025CF1" w:rsidRPr="00B61C3F" w14:paraId="740254A8"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4A6"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4A7" w14:textId="77777777" w:rsidR="00025CF1" w:rsidRPr="00B61C3F" w:rsidRDefault="00025CF1" w:rsidP="00025CF1">
            <w:pPr>
              <w:jc w:val="left"/>
              <w:rPr>
                <w:bCs/>
                <w:color w:val="000000"/>
                <w:sz w:val="22"/>
                <w:szCs w:val="22"/>
                <w:lang w:val="es-MX" w:eastAsia="es-MX"/>
              </w:rPr>
            </w:pPr>
          </w:p>
        </w:tc>
      </w:tr>
      <w:tr w:rsidR="00025CF1" w:rsidRPr="00B61C3F" w14:paraId="740254AB"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4A9"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4AA" w14:textId="77777777" w:rsidR="00025CF1" w:rsidRPr="00B61C3F" w:rsidRDefault="00025CF1" w:rsidP="00025CF1">
            <w:pPr>
              <w:jc w:val="left"/>
              <w:rPr>
                <w:bCs/>
                <w:color w:val="000000"/>
                <w:sz w:val="22"/>
                <w:szCs w:val="22"/>
                <w:lang w:val="es-MX" w:eastAsia="es-MX"/>
              </w:rPr>
            </w:pPr>
          </w:p>
        </w:tc>
      </w:tr>
      <w:tr w:rsidR="00025CF1" w:rsidRPr="00B61C3F" w14:paraId="740254AE"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4AC"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4AD" w14:textId="77777777" w:rsidR="00025CF1" w:rsidRPr="00B61C3F" w:rsidRDefault="00025CF1" w:rsidP="00025CF1">
            <w:pPr>
              <w:jc w:val="left"/>
              <w:rPr>
                <w:bCs/>
                <w:color w:val="000000"/>
                <w:sz w:val="22"/>
                <w:szCs w:val="22"/>
                <w:lang w:val="es-MX" w:eastAsia="es-MX"/>
              </w:rPr>
            </w:pPr>
          </w:p>
        </w:tc>
      </w:tr>
      <w:tr w:rsidR="00025CF1" w:rsidRPr="00B61C3F" w14:paraId="740254B1"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4AF"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4B0" w14:textId="77777777" w:rsidR="00025CF1" w:rsidRPr="00B61C3F" w:rsidRDefault="00025CF1" w:rsidP="00025CF1">
            <w:pPr>
              <w:jc w:val="left"/>
              <w:rPr>
                <w:bCs/>
                <w:color w:val="000000"/>
                <w:sz w:val="22"/>
                <w:szCs w:val="22"/>
                <w:lang w:val="es-MX" w:eastAsia="es-MX"/>
              </w:rPr>
            </w:pPr>
          </w:p>
        </w:tc>
      </w:tr>
      <w:tr w:rsidR="00025CF1" w:rsidRPr="00B61C3F" w14:paraId="740254B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4B2"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4B3" w14:textId="77777777" w:rsidR="00025CF1" w:rsidRPr="00B61C3F" w:rsidRDefault="00025CF1" w:rsidP="00025CF1">
            <w:pPr>
              <w:jc w:val="left"/>
              <w:rPr>
                <w:bCs/>
                <w:color w:val="000000"/>
                <w:sz w:val="22"/>
                <w:szCs w:val="22"/>
                <w:lang w:val="es-MX" w:eastAsia="es-MX"/>
              </w:rPr>
            </w:pPr>
          </w:p>
        </w:tc>
      </w:tr>
      <w:tr w:rsidR="00025CF1" w:rsidRPr="00B61C3F" w14:paraId="740254B7"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4B5"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4B6" w14:textId="77777777" w:rsidR="00025CF1" w:rsidRPr="00B61C3F" w:rsidRDefault="00025CF1" w:rsidP="00025CF1">
            <w:pPr>
              <w:jc w:val="left"/>
              <w:rPr>
                <w:bCs/>
                <w:color w:val="000000"/>
                <w:sz w:val="22"/>
                <w:szCs w:val="22"/>
                <w:lang w:val="es-MX" w:eastAsia="es-MX"/>
              </w:rPr>
            </w:pPr>
          </w:p>
        </w:tc>
      </w:tr>
      <w:tr w:rsidR="00025CF1" w:rsidRPr="00B61C3F" w14:paraId="740254BA"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4B8"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4B9" w14:textId="77777777" w:rsidR="00025CF1" w:rsidRPr="00B61C3F" w:rsidRDefault="00025CF1" w:rsidP="00025CF1">
            <w:pPr>
              <w:jc w:val="left"/>
              <w:rPr>
                <w:bCs/>
                <w:color w:val="000000"/>
                <w:sz w:val="22"/>
                <w:szCs w:val="22"/>
                <w:lang w:val="es-MX" w:eastAsia="es-MX"/>
              </w:rPr>
            </w:pPr>
          </w:p>
        </w:tc>
      </w:tr>
      <w:tr w:rsidR="00025CF1" w:rsidRPr="00B61C3F" w14:paraId="740254BD"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4BB"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4BC" w14:textId="77777777" w:rsidR="00025CF1" w:rsidRPr="00B61C3F" w:rsidRDefault="00025CF1" w:rsidP="00025CF1">
            <w:pPr>
              <w:jc w:val="left"/>
              <w:rPr>
                <w:bCs/>
                <w:color w:val="000000"/>
                <w:sz w:val="22"/>
                <w:szCs w:val="22"/>
                <w:lang w:val="es-MX" w:eastAsia="es-MX"/>
              </w:rPr>
            </w:pPr>
          </w:p>
        </w:tc>
      </w:tr>
      <w:tr w:rsidR="00025CF1" w:rsidRPr="00B61C3F" w14:paraId="740254C0"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4BE"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4BF" w14:textId="77777777" w:rsidR="00025CF1" w:rsidRPr="00B61C3F" w:rsidRDefault="00025CF1" w:rsidP="00025CF1">
            <w:pPr>
              <w:jc w:val="left"/>
              <w:rPr>
                <w:bCs/>
                <w:color w:val="000000"/>
                <w:sz w:val="22"/>
                <w:szCs w:val="22"/>
                <w:lang w:val="es-MX" w:eastAsia="es-MX"/>
              </w:rPr>
            </w:pPr>
          </w:p>
        </w:tc>
      </w:tr>
      <w:tr w:rsidR="00025CF1" w:rsidRPr="00B61C3F" w14:paraId="740254C3"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4C1"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4C2" w14:textId="77777777" w:rsidR="00025CF1" w:rsidRPr="00B61C3F" w:rsidRDefault="00025CF1" w:rsidP="00025CF1">
            <w:pPr>
              <w:jc w:val="left"/>
              <w:rPr>
                <w:bCs/>
                <w:color w:val="000000"/>
                <w:sz w:val="22"/>
                <w:szCs w:val="22"/>
                <w:lang w:val="es-MX" w:eastAsia="es-MX"/>
              </w:rPr>
            </w:pPr>
          </w:p>
        </w:tc>
      </w:tr>
      <w:tr w:rsidR="00025CF1" w:rsidRPr="00B61C3F" w14:paraId="740254C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4C4"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4C5" w14:textId="77777777" w:rsidR="00025CF1" w:rsidRPr="00B61C3F" w:rsidRDefault="00025CF1" w:rsidP="00025CF1">
            <w:pPr>
              <w:jc w:val="left"/>
              <w:rPr>
                <w:bCs/>
                <w:color w:val="000000"/>
                <w:sz w:val="22"/>
                <w:szCs w:val="22"/>
                <w:lang w:val="es-MX" w:eastAsia="es-MX"/>
              </w:rPr>
            </w:pPr>
          </w:p>
        </w:tc>
      </w:tr>
      <w:tr w:rsidR="00025CF1" w:rsidRPr="00B61C3F" w14:paraId="740254C9"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4C7"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4C8" w14:textId="77777777" w:rsidR="00025CF1" w:rsidRPr="00B61C3F" w:rsidRDefault="00025CF1" w:rsidP="00025CF1">
            <w:pPr>
              <w:jc w:val="left"/>
              <w:rPr>
                <w:bCs/>
                <w:color w:val="000000"/>
                <w:sz w:val="22"/>
                <w:szCs w:val="22"/>
                <w:lang w:val="es-MX" w:eastAsia="es-MX"/>
              </w:rPr>
            </w:pPr>
          </w:p>
        </w:tc>
      </w:tr>
      <w:tr w:rsidR="00025CF1" w:rsidRPr="00B61C3F" w14:paraId="740254C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4CA"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4CB" w14:textId="77777777" w:rsidR="00025CF1" w:rsidRPr="00B61C3F" w:rsidRDefault="00025CF1" w:rsidP="00025CF1">
            <w:pPr>
              <w:jc w:val="left"/>
              <w:rPr>
                <w:bCs/>
                <w:color w:val="000000"/>
                <w:sz w:val="22"/>
                <w:szCs w:val="22"/>
                <w:lang w:val="es-MX" w:eastAsia="es-MX"/>
              </w:rPr>
            </w:pPr>
          </w:p>
        </w:tc>
      </w:tr>
      <w:tr w:rsidR="00025CF1" w:rsidRPr="00B61C3F" w14:paraId="740254CE" w14:textId="77777777" w:rsidTr="00C04357">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0254CD"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Su saldo representa</w:t>
            </w:r>
          </w:p>
        </w:tc>
      </w:tr>
      <w:tr w:rsidR="00025CF1" w:rsidRPr="00B61C3F" w14:paraId="740254D0" w14:textId="77777777" w:rsidTr="006E720B">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40254CF" w14:textId="77777777" w:rsidR="00025CF1" w:rsidRPr="00B61C3F" w:rsidRDefault="00025CF1" w:rsidP="00025CF1">
            <w:pPr>
              <w:jc w:val="left"/>
              <w:rPr>
                <w:color w:val="000000"/>
                <w:sz w:val="22"/>
                <w:szCs w:val="22"/>
                <w:lang w:val="es-MX" w:eastAsia="es-MX"/>
              </w:rPr>
            </w:pPr>
            <w:r w:rsidRPr="00B61C3F">
              <w:rPr>
                <w:noProof/>
                <w:color w:val="000000"/>
                <w:sz w:val="22"/>
                <w:szCs w:val="22"/>
                <w:lang w:val="es-MX" w:eastAsia="es-MX"/>
              </w:rPr>
              <w:t>Representa el monto de las transferencias de capital, en  especie, recibidas de unidades gubernamentales u otras instituciones, con el fin de dotar al ente público de activos necesarios para su funcionamiento.</w:t>
            </w:r>
          </w:p>
        </w:tc>
      </w:tr>
      <w:tr w:rsidR="00025CF1" w:rsidRPr="00B61C3F" w14:paraId="740254D2" w14:textId="77777777" w:rsidTr="00C0435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40254D1"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Observaciones</w:t>
            </w:r>
          </w:p>
        </w:tc>
      </w:tr>
      <w:tr w:rsidR="00025CF1" w:rsidRPr="00B61C3F" w14:paraId="740254D4" w14:textId="77777777" w:rsidTr="006E720B">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40254D3" w14:textId="77777777" w:rsidR="00025CF1" w:rsidRPr="00B61C3F" w:rsidRDefault="00025CF1" w:rsidP="00025CF1">
            <w:pPr>
              <w:jc w:val="left"/>
              <w:rPr>
                <w:color w:val="000000"/>
                <w:sz w:val="22"/>
                <w:szCs w:val="22"/>
                <w:lang w:val="es-MX" w:eastAsia="es-MX"/>
              </w:rPr>
            </w:pPr>
          </w:p>
        </w:tc>
      </w:tr>
    </w:tbl>
    <w:p w14:paraId="740254D5" w14:textId="77777777" w:rsidR="00797C3C" w:rsidRPr="00B61C3F" w:rsidRDefault="00797C3C" w:rsidP="00797C3C">
      <w:pPr>
        <w:rPr>
          <w:sz w:val="22"/>
          <w:szCs w:val="22"/>
        </w:rPr>
        <w:sectPr w:rsidR="00797C3C" w:rsidRPr="00B61C3F" w:rsidSect="00270222">
          <w:pgSz w:w="12240" w:h="15840"/>
          <w:pgMar w:top="1134" w:right="1080" w:bottom="1135" w:left="1080" w:header="708" w:footer="708" w:gutter="0"/>
          <w:cols w:space="708"/>
          <w:docGrid w:linePitch="360"/>
        </w:sect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797C3C" w:rsidRPr="00B61C3F" w14:paraId="74025753" w14:textId="77777777" w:rsidTr="00C04357">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4025752"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797C3C" w:rsidRPr="00B61C3F" w14:paraId="74025759" w14:textId="77777777" w:rsidTr="00C04357">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754"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4025755"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4</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756"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INGRESOS Y OTROS BENEFICIOS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4025757"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25758" w14:textId="77777777" w:rsidR="00797C3C" w:rsidRPr="00B61C3F" w:rsidRDefault="00797C3C" w:rsidP="006E720B">
            <w:pPr>
              <w:jc w:val="center"/>
              <w:rPr>
                <w:bCs/>
                <w:color w:val="000000"/>
                <w:sz w:val="22"/>
                <w:szCs w:val="22"/>
                <w:lang w:val="es-MX" w:eastAsia="es-MX"/>
              </w:rPr>
            </w:pPr>
            <w:r w:rsidRPr="00B61C3F">
              <w:rPr>
                <w:bCs/>
                <w:noProof/>
                <w:color w:val="000000"/>
                <w:sz w:val="22"/>
                <w:szCs w:val="22"/>
                <w:lang w:val="es-MX" w:eastAsia="es-MX"/>
              </w:rPr>
              <w:t>Acreedora</w:t>
            </w:r>
          </w:p>
        </w:tc>
      </w:tr>
      <w:tr w:rsidR="00025CF1" w:rsidRPr="00B61C3F" w14:paraId="7402575F" w14:textId="77777777" w:rsidTr="00C04357">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75A"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tcPr>
          <w:p w14:paraId="7402575B" w14:textId="5CCA5022" w:rsidR="00025CF1" w:rsidRPr="00B61C3F" w:rsidRDefault="00F718FE" w:rsidP="00025CF1">
            <w:pPr>
              <w:jc w:val="left"/>
              <w:rPr>
                <w:bCs/>
                <w:color w:val="000000"/>
                <w:sz w:val="22"/>
                <w:szCs w:val="22"/>
                <w:lang w:val="es-MX" w:eastAsia="es-MX"/>
              </w:rPr>
            </w:pPr>
            <w:r w:rsidRPr="00B61C3F">
              <w:rPr>
                <w:bCs/>
                <w:color w:val="000000"/>
                <w:sz w:val="22"/>
                <w:szCs w:val="22"/>
                <w:lang w:val="es-MX" w:eastAsia="es-MX"/>
              </w:rPr>
              <w:t>41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75C" w14:textId="0374D475" w:rsidR="00025CF1" w:rsidRPr="00B61C3F" w:rsidRDefault="00F718FE" w:rsidP="00025CF1">
            <w:pPr>
              <w:jc w:val="left"/>
              <w:rPr>
                <w:bCs/>
                <w:color w:val="000000"/>
                <w:sz w:val="22"/>
                <w:szCs w:val="22"/>
                <w:lang w:val="es-MX" w:eastAsia="es-MX"/>
              </w:rPr>
            </w:pPr>
            <w:r w:rsidRPr="00B61C3F">
              <w:rPr>
                <w:bCs/>
                <w:color w:val="000000"/>
                <w:sz w:val="22"/>
                <w:szCs w:val="22"/>
                <w:lang w:val="es-MX" w:eastAsia="es-MX"/>
              </w:rPr>
              <w:t>INGRESOS DE GESTION</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75D"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75E" w14:textId="2F9BBA6D" w:rsidR="00025CF1" w:rsidRPr="00B61C3F" w:rsidRDefault="00CB10B4" w:rsidP="00025CF1">
            <w:pPr>
              <w:jc w:val="center"/>
              <w:rPr>
                <w:bCs/>
                <w:color w:val="000000"/>
                <w:sz w:val="22"/>
                <w:szCs w:val="22"/>
                <w:lang w:val="es-MX" w:eastAsia="es-MX"/>
              </w:rPr>
            </w:pPr>
            <w:r>
              <w:rPr>
                <w:bCs/>
                <w:color w:val="000000"/>
                <w:sz w:val="22"/>
                <w:szCs w:val="22"/>
                <w:lang w:val="es-MX" w:eastAsia="es-MX"/>
              </w:rPr>
              <w:t>7111</w:t>
            </w:r>
          </w:p>
        </w:tc>
      </w:tr>
      <w:tr w:rsidR="00025CF1" w:rsidRPr="00B61C3F" w14:paraId="74025765" w14:textId="77777777" w:rsidTr="00C04357">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760"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tcPr>
          <w:p w14:paraId="74025761" w14:textId="7F2C25E2" w:rsidR="00025CF1" w:rsidRPr="00B61C3F" w:rsidRDefault="00F718FE" w:rsidP="00025CF1">
            <w:pPr>
              <w:jc w:val="left"/>
              <w:rPr>
                <w:bCs/>
                <w:color w:val="000000"/>
                <w:sz w:val="22"/>
                <w:szCs w:val="22"/>
                <w:lang w:val="es-MX" w:eastAsia="es-MX"/>
              </w:rPr>
            </w:pPr>
            <w:r w:rsidRPr="00B61C3F">
              <w:rPr>
                <w:bCs/>
                <w:color w:val="000000"/>
                <w:sz w:val="22"/>
                <w:szCs w:val="22"/>
                <w:lang w:val="es-MX" w:eastAsia="es-MX"/>
              </w:rPr>
              <w:t>417</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762" w14:textId="7543E5E7" w:rsidR="00025CF1" w:rsidRPr="00B61C3F" w:rsidRDefault="00F718FE" w:rsidP="00025CF1">
            <w:pPr>
              <w:jc w:val="left"/>
              <w:rPr>
                <w:bCs/>
                <w:color w:val="000000"/>
                <w:sz w:val="22"/>
                <w:szCs w:val="22"/>
                <w:lang w:val="es-MX" w:eastAsia="es-MX"/>
              </w:rPr>
            </w:pPr>
            <w:r w:rsidRPr="00B61C3F">
              <w:rPr>
                <w:bCs/>
                <w:color w:val="000000"/>
                <w:sz w:val="22"/>
                <w:szCs w:val="22"/>
                <w:lang w:val="es-MX" w:eastAsia="es-MX"/>
              </w:rPr>
              <w:t>Ingresos por Venta de Bienes y Servicios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763"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764" w14:textId="77777777" w:rsidR="00025CF1" w:rsidRPr="00B61C3F" w:rsidRDefault="00025CF1" w:rsidP="00025CF1">
            <w:pPr>
              <w:jc w:val="center"/>
              <w:rPr>
                <w:bCs/>
                <w:color w:val="000000"/>
                <w:sz w:val="22"/>
                <w:szCs w:val="22"/>
                <w:lang w:val="es-MX" w:eastAsia="es-MX"/>
              </w:rPr>
            </w:pPr>
            <w:r w:rsidRPr="00B61C3F">
              <w:rPr>
                <w:bCs/>
                <w:noProof/>
                <w:color w:val="000000"/>
                <w:sz w:val="22"/>
                <w:szCs w:val="22"/>
                <w:lang w:val="es-MX" w:eastAsia="es-MX"/>
              </w:rPr>
              <w:t>-</w:t>
            </w:r>
          </w:p>
        </w:tc>
      </w:tr>
      <w:tr w:rsidR="00025CF1" w:rsidRPr="00B61C3F" w14:paraId="7402576B" w14:textId="77777777" w:rsidTr="00C04357">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766"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tcPr>
          <w:p w14:paraId="74025767" w14:textId="17896A4E" w:rsidR="00025CF1" w:rsidRPr="00B61C3F" w:rsidRDefault="00F718FE" w:rsidP="00025CF1">
            <w:pPr>
              <w:jc w:val="left"/>
              <w:rPr>
                <w:bCs/>
                <w:color w:val="000000"/>
                <w:sz w:val="22"/>
                <w:szCs w:val="22"/>
                <w:lang w:val="es-MX" w:eastAsia="es-MX"/>
              </w:rPr>
            </w:pPr>
            <w:r w:rsidRPr="00B61C3F">
              <w:rPr>
                <w:bCs/>
                <w:color w:val="000000"/>
                <w:sz w:val="22"/>
                <w:szCs w:val="22"/>
                <w:lang w:val="es-MX" w:eastAsia="es-MX"/>
              </w:rPr>
              <w:t>4173</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768" w14:textId="2EF0268D" w:rsidR="00025CF1" w:rsidRPr="00B61C3F" w:rsidRDefault="00F718FE" w:rsidP="00025CF1">
            <w:pPr>
              <w:jc w:val="left"/>
              <w:rPr>
                <w:bCs/>
                <w:color w:val="000000"/>
                <w:sz w:val="22"/>
                <w:szCs w:val="22"/>
                <w:lang w:val="es-MX" w:eastAsia="es-MX"/>
              </w:rPr>
            </w:pPr>
            <w:r w:rsidRPr="00B61C3F">
              <w:rPr>
                <w:bCs/>
                <w:color w:val="000000"/>
                <w:sz w:val="22"/>
                <w:szCs w:val="22"/>
                <w:lang w:val="es-MX" w:eastAsia="es-MX"/>
              </w:rPr>
              <w:t>Ingresos por Venta de Bienes y Servicios de Organismos Descentralizados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769"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76A" w14:textId="77777777" w:rsidR="00025CF1" w:rsidRPr="00B61C3F" w:rsidRDefault="00025CF1" w:rsidP="00025CF1">
            <w:pPr>
              <w:jc w:val="center"/>
              <w:rPr>
                <w:bCs/>
                <w:color w:val="000000"/>
                <w:sz w:val="22"/>
                <w:szCs w:val="22"/>
                <w:lang w:val="es-MX" w:eastAsia="es-MX"/>
              </w:rPr>
            </w:pPr>
            <w:r w:rsidRPr="00B61C3F">
              <w:rPr>
                <w:bCs/>
                <w:noProof/>
                <w:color w:val="000000"/>
                <w:sz w:val="22"/>
                <w:szCs w:val="22"/>
                <w:lang w:val="es-MX" w:eastAsia="es-MX"/>
              </w:rPr>
              <w:t>-</w:t>
            </w:r>
          </w:p>
        </w:tc>
      </w:tr>
      <w:tr w:rsidR="00025CF1" w:rsidRPr="00B61C3F" w14:paraId="7402576E" w14:textId="77777777" w:rsidTr="00C04357">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576C"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2576D"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025CF1" w:rsidRPr="00B61C3F" w14:paraId="74025771" w14:textId="77777777" w:rsidTr="00F61229">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tcPr>
          <w:p w14:paraId="7402576F" w14:textId="548B4A9B" w:rsidR="00025CF1" w:rsidRPr="00B61C3F" w:rsidRDefault="002E2201" w:rsidP="00025CF1">
            <w:pPr>
              <w:jc w:val="left"/>
              <w:rPr>
                <w:bCs/>
                <w:color w:val="000000"/>
                <w:sz w:val="22"/>
                <w:szCs w:val="22"/>
                <w:lang w:val="es-MX" w:eastAsia="es-MX"/>
              </w:rPr>
            </w:pPr>
            <w:r w:rsidRPr="00B61C3F">
              <w:rPr>
                <w:bCs/>
                <w:color w:val="000000"/>
                <w:sz w:val="22"/>
                <w:szCs w:val="22"/>
                <w:lang w:val="es-MX" w:eastAsia="es-MX"/>
              </w:rPr>
              <w:t>417311000 a 4173</w:t>
            </w:r>
            <w:r w:rsidR="00223932" w:rsidRPr="00B61C3F">
              <w:rPr>
                <w:bCs/>
                <w:color w:val="000000"/>
                <w:sz w:val="22"/>
                <w:szCs w:val="22"/>
                <w:lang w:val="es-MX" w:eastAsia="es-MX"/>
              </w:rPr>
              <w:t>99</w:t>
            </w:r>
            <w:r w:rsidRPr="00B61C3F">
              <w:rPr>
                <w:bCs/>
                <w:color w:val="000000"/>
                <w:sz w:val="22"/>
                <w:szCs w:val="22"/>
                <w:lang w:val="es-MX" w:eastAsia="es-MX"/>
              </w:rPr>
              <w:t>999</w:t>
            </w:r>
          </w:p>
        </w:tc>
        <w:tc>
          <w:tcPr>
            <w:tcW w:w="8222" w:type="dxa"/>
            <w:gridSpan w:val="5"/>
            <w:tcBorders>
              <w:top w:val="single" w:sz="4" w:space="0" w:color="auto"/>
              <w:left w:val="nil"/>
              <w:bottom w:val="single" w:sz="8" w:space="0" w:color="000000"/>
              <w:right w:val="single" w:sz="8" w:space="0" w:color="000000"/>
            </w:tcBorders>
            <w:shd w:val="clear" w:color="auto" w:fill="auto"/>
          </w:tcPr>
          <w:p w14:paraId="74025770" w14:textId="73E9215E" w:rsidR="00025CF1" w:rsidRPr="00B61C3F" w:rsidRDefault="002E2201" w:rsidP="00025CF1">
            <w:pPr>
              <w:jc w:val="left"/>
              <w:rPr>
                <w:bCs/>
                <w:color w:val="000000"/>
                <w:sz w:val="22"/>
                <w:szCs w:val="22"/>
                <w:lang w:val="es-MX" w:eastAsia="es-MX"/>
              </w:rPr>
            </w:pPr>
            <w:r w:rsidRPr="00B61C3F">
              <w:rPr>
                <w:bCs/>
                <w:color w:val="000000"/>
                <w:sz w:val="22"/>
                <w:szCs w:val="22"/>
                <w:lang w:val="es-MX" w:eastAsia="es-MX"/>
              </w:rPr>
              <w:t>Ingresos por Venta de Bienes y Servicios de Organismos Descentralizados</w:t>
            </w:r>
          </w:p>
        </w:tc>
      </w:tr>
      <w:tr w:rsidR="00025CF1" w:rsidRPr="00B61C3F" w14:paraId="74025776" w14:textId="77777777" w:rsidTr="00C04357">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4025772"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5773"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025774"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5775"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Abono</w:t>
            </w:r>
          </w:p>
        </w:tc>
      </w:tr>
      <w:tr w:rsidR="00025CF1" w:rsidRPr="00B61C3F" w14:paraId="74025779" w14:textId="77777777" w:rsidTr="00F61229">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4025777" w14:textId="5778C9BE" w:rsidR="00025CF1" w:rsidRPr="00B61C3F" w:rsidRDefault="000B15F6" w:rsidP="00025CF1">
            <w:pPr>
              <w:jc w:val="left"/>
              <w:rPr>
                <w:color w:val="000000"/>
                <w:sz w:val="22"/>
                <w:szCs w:val="22"/>
                <w:lang w:val="es-MX" w:eastAsia="es-MX"/>
              </w:rPr>
            </w:pPr>
            <w:r w:rsidRPr="00B61C3F">
              <w:rPr>
                <w:color w:val="000000"/>
                <w:sz w:val="22"/>
                <w:szCs w:val="22"/>
                <w:lang w:val="es-MX" w:eastAsia="es-MX"/>
              </w:rPr>
              <w:t xml:space="preserve">IS1-3 Por la devolución </w:t>
            </w:r>
            <w:r w:rsidR="00223932" w:rsidRPr="00B61C3F">
              <w:rPr>
                <w:color w:val="000000"/>
                <w:sz w:val="22"/>
                <w:szCs w:val="22"/>
                <w:lang w:val="es-MX" w:eastAsia="es-MX"/>
              </w:rPr>
              <w:t>de</w:t>
            </w:r>
            <w:r w:rsidRPr="00B61C3F">
              <w:rPr>
                <w:color w:val="000000"/>
                <w:sz w:val="22"/>
                <w:szCs w:val="22"/>
                <w:lang w:val="es-MX" w:eastAsia="es-MX"/>
              </w:rPr>
              <w:t xml:space="preserve"> pago de los ingresos por la prestación de servicios.</w:t>
            </w:r>
          </w:p>
        </w:tc>
        <w:tc>
          <w:tcPr>
            <w:tcW w:w="5103" w:type="dxa"/>
            <w:gridSpan w:val="4"/>
            <w:tcBorders>
              <w:top w:val="nil"/>
              <w:left w:val="nil"/>
              <w:bottom w:val="dotted" w:sz="4" w:space="0" w:color="000000"/>
              <w:right w:val="single" w:sz="8" w:space="0" w:color="000000"/>
            </w:tcBorders>
            <w:shd w:val="clear" w:color="auto" w:fill="auto"/>
          </w:tcPr>
          <w:p w14:paraId="74025778" w14:textId="53BD3DAA" w:rsidR="00025CF1" w:rsidRPr="00B61C3F" w:rsidRDefault="000B15F6" w:rsidP="00025CF1">
            <w:pPr>
              <w:jc w:val="left"/>
              <w:rPr>
                <w:color w:val="000000"/>
                <w:sz w:val="22"/>
                <w:szCs w:val="22"/>
                <w:lang w:val="es-MX" w:eastAsia="es-MX"/>
              </w:rPr>
            </w:pPr>
            <w:r w:rsidRPr="00B61C3F">
              <w:rPr>
                <w:color w:val="000000"/>
                <w:sz w:val="22"/>
                <w:szCs w:val="22"/>
                <w:lang w:val="es-MX" w:eastAsia="es-MX"/>
              </w:rPr>
              <w:t>IS1-1 Por el devengado al realizarse la prestación de servicios.</w:t>
            </w:r>
          </w:p>
        </w:tc>
      </w:tr>
      <w:tr w:rsidR="00025CF1" w:rsidRPr="00B61C3F" w14:paraId="7402577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77A"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77B" w14:textId="77777777" w:rsidR="00025CF1" w:rsidRPr="00B61C3F" w:rsidRDefault="00025CF1" w:rsidP="00025CF1">
            <w:pPr>
              <w:jc w:val="left"/>
              <w:rPr>
                <w:bCs/>
                <w:color w:val="000000"/>
                <w:sz w:val="22"/>
                <w:szCs w:val="22"/>
                <w:lang w:val="es-MX" w:eastAsia="es-MX"/>
              </w:rPr>
            </w:pPr>
          </w:p>
        </w:tc>
      </w:tr>
      <w:tr w:rsidR="00025CF1" w:rsidRPr="00B61C3F" w14:paraId="7402577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77D"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77E" w14:textId="77777777" w:rsidR="00025CF1" w:rsidRPr="00B61C3F" w:rsidRDefault="00025CF1" w:rsidP="00025CF1">
            <w:pPr>
              <w:jc w:val="left"/>
              <w:rPr>
                <w:bCs/>
                <w:color w:val="000000"/>
                <w:sz w:val="22"/>
                <w:szCs w:val="22"/>
                <w:lang w:val="es-MX" w:eastAsia="es-MX"/>
              </w:rPr>
            </w:pPr>
          </w:p>
        </w:tc>
      </w:tr>
      <w:tr w:rsidR="00025CF1" w:rsidRPr="00B61C3F" w14:paraId="74025782"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780"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781" w14:textId="77777777" w:rsidR="00025CF1" w:rsidRPr="00B61C3F" w:rsidRDefault="00025CF1" w:rsidP="00025CF1">
            <w:pPr>
              <w:jc w:val="left"/>
              <w:rPr>
                <w:bCs/>
                <w:color w:val="000000"/>
                <w:sz w:val="22"/>
                <w:szCs w:val="22"/>
                <w:lang w:val="es-MX" w:eastAsia="es-MX"/>
              </w:rPr>
            </w:pPr>
          </w:p>
        </w:tc>
      </w:tr>
      <w:tr w:rsidR="00025CF1" w:rsidRPr="00B61C3F" w14:paraId="74025785"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783"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784" w14:textId="77777777" w:rsidR="00025CF1" w:rsidRPr="00B61C3F" w:rsidRDefault="00025CF1" w:rsidP="00025CF1">
            <w:pPr>
              <w:jc w:val="left"/>
              <w:rPr>
                <w:bCs/>
                <w:color w:val="000000"/>
                <w:sz w:val="22"/>
                <w:szCs w:val="22"/>
                <w:lang w:val="es-MX" w:eastAsia="es-MX"/>
              </w:rPr>
            </w:pPr>
          </w:p>
        </w:tc>
      </w:tr>
      <w:tr w:rsidR="00025CF1" w:rsidRPr="00B61C3F" w14:paraId="74025788"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786"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787" w14:textId="77777777" w:rsidR="00025CF1" w:rsidRPr="00B61C3F" w:rsidRDefault="00025CF1" w:rsidP="00025CF1">
            <w:pPr>
              <w:jc w:val="left"/>
              <w:rPr>
                <w:bCs/>
                <w:color w:val="000000"/>
                <w:sz w:val="22"/>
                <w:szCs w:val="22"/>
                <w:lang w:val="es-MX" w:eastAsia="es-MX"/>
              </w:rPr>
            </w:pPr>
          </w:p>
        </w:tc>
      </w:tr>
      <w:tr w:rsidR="00025CF1" w:rsidRPr="00B61C3F" w14:paraId="7402578B"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789"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78A" w14:textId="77777777" w:rsidR="00025CF1" w:rsidRPr="00B61C3F" w:rsidRDefault="00025CF1" w:rsidP="00025CF1">
            <w:pPr>
              <w:jc w:val="left"/>
              <w:rPr>
                <w:bCs/>
                <w:color w:val="000000"/>
                <w:sz w:val="22"/>
                <w:szCs w:val="22"/>
                <w:lang w:val="es-MX" w:eastAsia="es-MX"/>
              </w:rPr>
            </w:pPr>
          </w:p>
        </w:tc>
      </w:tr>
      <w:tr w:rsidR="00025CF1" w:rsidRPr="00B61C3F" w14:paraId="7402578E"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78C"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78D" w14:textId="77777777" w:rsidR="00025CF1" w:rsidRPr="00B61C3F" w:rsidRDefault="00025CF1" w:rsidP="00025CF1">
            <w:pPr>
              <w:jc w:val="left"/>
              <w:rPr>
                <w:bCs/>
                <w:color w:val="000000"/>
                <w:sz w:val="22"/>
                <w:szCs w:val="22"/>
                <w:lang w:val="es-MX" w:eastAsia="es-MX"/>
              </w:rPr>
            </w:pPr>
          </w:p>
        </w:tc>
      </w:tr>
      <w:tr w:rsidR="00025CF1" w:rsidRPr="00B61C3F" w14:paraId="74025791"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78F"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790" w14:textId="77777777" w:rsidR="00025CF1" w:rsidRPr="00B61C3F" w:rsidRDefault="00025CF1" w:rsidP="00025CF1">
            <w:pPr>
              <w:jc w:val="left"/>
              <w:rPr>
                <w:bCs/>
                <w:color w:val="000000"/>
                <w:sz w:val="22"/>
                <w:szCs w:val="22"/>
                <w:lang w:val="es-MX" w:eastAsia="es-MX"/>
              </w:rPr>
            </w:pPr>
          </w:p>
        </w:tc>
      </w:tr>
      <w:tr w:rsidR="00025CF1" w:rsidRPr="00B61C3F" w14:paraId="7402579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792"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793" w14:textId="77777777" w:rsidR="00025CF1" w:rsidRPr="00B61C3F" w:rsidRDefault="00025CF1" w:rsidP="00025CF1">
            <w:pPr>
              <w:jc w:val="left"/>
              <w:rPr>
                <w:bCs/>
                <w:color w:val="000000"/>
                <w:sz w:val="22"/>
                <w:szCs w:val="22"/>
                <w:lang w:val="es-MX" w:eastAsia="es-MX"/>
              </w:rPr>
            </w:pPr>
          </w:p>
        </w:tc>
      </w:tr>
      <w:tr w:rsidR="00025CF1" w:rsidRPr="00B61C3F" w14:paraId="74025797"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795"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796" w14:textId="77777777" w:rsidR="00025CF1" w:rsidRPr="00B61C3F" w:rsidRDefault="00025CF1" w:rsidP="00025CF1">
            <w:pPr>
              <w:jc w:val="left"/>
              <w:rPr>
                <w:bCs/>
                <w:color w:val="000000"/>
                <w:sz w:val="22"/>
                <w:szCs w:val="22"/>
                <w:lang w:val="es-MX" w:eastAsia="es-MX"/>
              </w:rPr>
            </w:pPr>
          </w:p>
        </w:tc>
      </w:tr>
      <w:tr w:rsidR="00025CF1" w:rsidRPr="00B61C3F" w14:paraId="7402579A"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798"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799" w14:textId="77777777" w:rsidR="00025CF1" w:rsidRPr="00B61C3F" w:rsidRDefault="00025CF1" w:rsidP="00025CF1">
            <w:pPr>
              <w:jc w:val="left"/>
              <w:rPr>
                <w:bCs/>
                <w:color w:val="000000"/>
                <w:sz w:val="22"/>
                <w:szCs w:val="22"/>
                <w:lang w:val="es-MX" w:eastAsia="es-MX"/>
              </w:rPr>
            </w:pPr>
          </w:p>
        </w:tc>
      </w:tr>
      <w:tr w:rsidR="00025CF1" w:rsidRPr="00B61C3F" w14:paraId="7402579D"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79B"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79C" w14:textId="77777777" w:rsidR="00025CF1" w:rsidRPr="00B61C3F" w:rsidRDefault="00025CF1" w:rsidP="00025CF1">
            <w:pPr>
              <w:jc w:val="left"/>
              <w:rPr>
                <w:bCs/>
                <w:color w:val="000000"/>
                <w:sz w:val="22"/>
                <w:szCs w:val="22"/>
                <w:lang w:val="es-MX" w:eastAsia="es-MX"/>
              </w:rPr>
            </w:pPr>
          </w:p>
        </w:tc>
      </w:tr>
      <w:tr w:rsidR="00025CF1" w:rsidRPr="00B61C3F" w14:paraId="740257A0"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79E"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79F" w14:textId="77777777" w:rsidR="00025CF1" w:rsidRPr="00B61C3F" w:rsidRDefault="00025CF1" w:rsidP="00025CF1">
            <w:pPr>
              <w:jc w:val="left"/>
              <w:rPr>
                <w:bCs/>
                <w:color w:val="000000"/>
                <w:sz w:val="22"/>
                <w:szCs w:val="22"/>
                <w:lang w:val="es-MX" w:eastAsia="es-MX"/>
              </w:rPr>
            </w:pPr>
          </w:p>
        </w:tc>
      </w:tr>
      <w:tr w:rsidR="00025CF1" w:rsidRPr="00B61C3F" w14:paraId="740257A3"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7A1"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7A2" w14:textId="77777777" w:rsidR="00025CF1" w:rsidRPr="00B61C3F" w:rsidRDefault="00025CF1" w:rsidP="00025CF1">
            <w:pPr>
              <w:jc w:val="left"/>
              <w:rPr>
                <w:bCs/>
                <w:color w:val="000000"/>
                <w:sz w:val="22"/>
                <w:szCs w:val="22"/>
                <w:lang w:val="es-MX" w:eastAsia="es-MX"/>
              </w:rPr>
            </w:pPr>
          </w:p>
        </w:tc>
      </w:tr>
      <w:tr w:rsidR="00025CF1" w:rsidRPr="00B61C3F" w14:paraId="740257A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7A4"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7A5" w14:textId="77777777" w:rsidR="00025CF1" w:rsidRPr="00B61C3F" w:rsidRDefault="00025CF1" w:rsidP="00025CF1">
            <w:pPr>
              <w:jc w:val="left"/>
              <w:rPr>
                <w:bCs/>
                <w:color w:val="000000"/>
                <w:sz w:val="22"/>
                <w:szCs w:val="22"/>
                <w:lang w:val="es-MX" w:eastAsia="es-MX"/>
              </w:rPr>
            </w:pPr>
          </w:p>
        </w:tc>
      </w:tr>
      <w:tr w:rsidR="00025CF1" w:rsidRPr="00B61C3F" w14:paraId="740257A9"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7A7"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7A8" w14:textId="77777777" w:rsidR="00025CF1" w:rsidRPr="00B61C3F" w:rsidRDefault="00025CF1" w:rsidP="00025CF1">
            <w:pPr>
              <w:jc w:val="left"/>
              <w:rPr>
                <w:bCs/>
                <w:color w:val="000000"/>
                <w:sz w:val="22"/>
                <w:szCs w:val="22"/>
                <w:lang w:val="es-MX" w:eastAsia="es-MX"/>
              </w:rPr>
            </w:pPr>
          </w:p>
        </w:tc>
      </w:tr>
      <w:tr w:rsidR="00025CF1" w:rsidRPr="00B61C3F" w14:paraId="740257A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7AA"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7AB" w14:textId="77777777" w:rsidR="00025CF1" w:rsidRPr="00B61C3F" w:rsidRDefault="00025CF1" w:rsidP="00025CF1">
            <w:pPr>
              <w:jc w:val="left"/>
              <w:rPr>
                <w:bCs/>
                <w:color w:val="000000"/>
                <w:sz w:val="22"/>
                <w:szCs w:val="22"/>
                <w:lang w:val="es-MX" w:eastAsia="es-MX"/>
              </w:rPr>
            </w:pPr>
          </w:p>
        </w:tc>
      </w:tr>
      <w:tr w:rsidR="00025CF1" w:rsidRPr="00B61C3F" w14:paraId="740257A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7AD"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7AE" w14:textId="77777777" w:rsidR="00025CF1" w:rsidRPr="00B61C3F" w:rsidRDefault="00025CF1" w:rsidP="00025CF1">
            <w:pPr>
              <w:jc w:val="left"/>
              <w:rPr>
                <w:bCs/>
                <w:color w:val="000000"/>
                <w:sz w:val="22"/>
                <w:szCs w:val="22"/>
                <w:lang w:val="es-MX" w:eastAsia="es-MX"/>
              </w:rPr>
            </w:pPr>
          </w:p>
        </w:tc>
      </w:tr>
      <w:tr w:rsidR="00025CF1" w:rsidRPr="00B61C3F" w14:paraId="740257B2"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7B0"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7B1" w14:textId="77777777" w:rsidR="00025CF1" w:rsidRPr="00B61C3F" w:rsidRDefault="00025CF1" w:rsidP="00025CF1">
            <w:pPr>
              <w:jc w:val="left"/>
              <w:rPr>
                <w:bCs/>
                <w:color w:val="000000"/>
                <w:sz w:val="22"/>
                <w:szCs w:val="22"/>
                <w:lang w:val="es-MX" w:eastAsia="es-MX"/>
              </w:rPr>
            </w:pPr>
          </w:p>
        </w:tc>
      </w:tr>
      <w:tr w:rsidR="00025CF1" w:rsidRPr="00B61C3F" w14:paraId="740257B4" w14:textId="77777777" w:rsidTr="00C04357">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0257B3"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Su saldo representa</w:t>
            </w:r>
          </w:p>
        </w:tc>
      </w:tr>
      <w:tr w:rsidR="00025CF1" w:rsidRPr="00B61C3F" w14:paraId="740257B6" w14:textId="77777777" w:rsidTr="006E720B">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40257B5" w14:textId="54B7CE64" w:rsidR="00025CF1" w:rsidRPr="00B61C3F" w:rsidRDefault="0011033A" w:rsidP="0011033A">
            <w:pPr>
              <w:autoSpaceDE w:val="0"/>
              <w:autoSpaceDN w:val="0"/>
              <w:adjustRightInd w:val="0"/>
              <w:jc w:val="left"/>
              <w:rPr>
                <w:color w:val="000000"/>
                <w:sz w:val="22"/>
                <w:szCs w:val="22"/>
                <w:lang w:val="es-MX" w:eastAsia="es-MX"/>
              </w:rPr>
            </w:pPr>
            <w:r w:rsidRPr="00B61C3F">
              <w:rPr>
                <w:rFonts w:eastAsiaTheme="minorHAnsi"/>
                <w:sz w:val="22"/>
                <w:szCs w:val="22"/>
                <w:lang w:val="es-MX" w:eastAsia="en-US"/>
              </w:rPr>
              <w:t>Representa el importe de los ingresos por concepto de venta de bienes y servicios de organismos descentralizados para fines de asistencia o seguridad social.</w:t>
            </w:r>
          </w:p>
        </w:tc>
      </w:tr>
      <w:tr w:rsidR="00025CF1" w:rsidRPr="00B61C3F" w14:paraId="740257B8" w14:textId="77777777" w:rsidTr="00C0435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40257B7"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Observaciones</w:t>
            </w:r>
          </w:p>
        </w:tc>
      </w:tr>
      <w:tr w:rsidR="00025CF1" w:rsidRPr="00B61C3F" w14:paraId="740257BA" w14:textId="77777777" w:rsidTr="006E720B">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40257B9" w14:textId="77777777" w:rsidR="00025CF1" w:rsidRPr="00B61C3F" w:rsidRDefault="00025CF1" w:rsidP="00025CF1">
            <w:pPr>
              <w:jc w:val="left"/>
              <w:rPr>
                <w:color w:val="000000"/>
                <w:sz w:val="22"/>
                <w:szCs w:val="22"/>
                <w:lang w:val="es-MX" w:eastAsia="es-MX"/>
              </w:rPr>
            </w:pPr>
            <w:r w:rsidRPr="00B61C3F">
              <w:rPr>
                <w:noProof/>
                <w:color w:val="000000"/>
                <w:sz w:val="22"/>
                <w:szCs w:val="22"/>
                <w:lang w:val="es-MX" w:eastAsia="es-MX"/>
              </w:rPr>
              <w:t>Control presupuestal</w:t>
            </w:r>
          </w:p>
        </w:tc>
      </w:tr>
    </w:tbl>
    <w:p w14:paraId="740257BB" w14:textId="210F75B6" w:rsidR="000132A8" w:rsidRPr="00B61C3F" w:rsidRDefault="000132A8" w:rsidP="00797C3C">
      <w:pPr>
        <w:rPr>
          <w:sz w:val="22"/>
          <w:szCs w:val="22"/>
        </w:rPr>
      </w:pPr>
    </w:p>
    <w:p w14:paraId="69237FE9" w14:textId="11EF01B6" w:rsidR="000132A8" w:rsidRPr="00B61C3F" w:rsidRDefault="000132A8" w:rsidP="000132A8">
      <w:pPr>
        <w:rPr>
          <w:sz w:val="22"/>
          <w:szCs w:val="22"/>
        </w:rPr>
      </w:pPr>
    </w:p>
    <w:p w14:paraId="19216475" w14:textId="6209F949" w:rsidR="000132A8" w:rsidRPr="00B61C3F" w:rsidRDefault="000132A8" w:rsidP="000132A8">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0132A8" w:rsidRPr="00B61C3F" w14:paraId="6A5DA940" w14:textId="77777777" w:rsidTr="00AD35D1">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5873B7C3" w14:textId="77777777" w:rsidR="000132A8" w:rsidRPr="00B61C3F" w:rsidRDefault="000132A8" w:rsidP="00AD35D1">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0132A8" w:rsidRPr="00B61C3F" w14:paraId="434D773A" w14:textId="77777777" w:rsidTr="00AD35D1">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2632EE4B" w14:textId="77777777" w:rsidR="000132A8" w:rsidRPr="00B61C3F" w:rsidRDefault="000132A8" w:rsidP="00AD35D1">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0AEC7842" w14:textId="77777777" w:rsidR="000132A8" w:rsidRPr="00B61C3F" w:rsidRDefault="000132A8" w:rsidP="00AD35D1">
            <w:pPr>
              <w:jc w:val="left"/>
              <w:rPr>
                <w:bCs/>
                <w:color w:val="000000"/>
                <w:sz w:val="22"/>
                <w:szCs w:val="22"/>
                <w:lang w:val="es-MX" w:eastAsia="es-MX"/>
              </w:rPr>
            </w:pPr>
            <w:r w:rsidRPr="00B61C3F">
              <w:rPr>
                <w:bCs/>
                <w:noProof/>
                <w:color w:val="000000"/>
                <w:sz w:val="22"/>
                <w:szCs w:val="22"/>
                <w:lang w:val="es-MX" w:eastAsia="es-MX"/>
              </w:rPr>
              <w:t>4</w:t>
            </w:r>
          </w:p>
        </w:tc>
        <w:tc>
          <w:tcPr>
            <w:tcW w:w="5670" w:type="dxa"/>
            <w:gridSpan w:val="3"/>
            <w:tcBorders>
              <w:top w:val="single" w:sz="4" w:space="0" w:color="auto"/>
              <w:left w:val="nil"/>
              <w:bottom w:val="single" w:sz="4" w:space="0" w:color="auto"/>
              <w:right w:val="single" w:sz="4" w:space="0" w:color="auto"/>
            </w:tcBorders>
            <w:shd w:val="clear" w:color="auto" w:fill="auto"/>
          </w:tcPr>
          <w:p w14:paraId="2CCE3A9E" w14:textId="77777777" w:rsidR="000132A8" w:rsidRPr="00B61C3F" w:rsidRDefault="000132A8" w:rsidP="00AD35D1">
            <w:pPr>
              <w:jc w:val="left"/>
              <w:rPr>
                <w:bCs/>
                <w:color w:val="000000"/>
                <w:sz w:val="22"/>
                <w:szCs w:val="22"/>
                <w:lang w:val="es-MX" w:eastAsia="es-MX"/>
              </w:rPr>
            </w:pPr>
            <w:r w:rsidRPr="00B61C3F">
              <w:rPr>
                <w:bCs/>
                <w:noProof/>
                <w:color w:val="000000"/>
                <w:sz w:val="22"/>
                <w:szCs w:val="22"/>
                <w:lang w:val="es-MX" w:eastAsia="es-MX"/>
              </w:rPr>
              <w:t>INGRESOS Y OTROS BENEFICIOS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EAB938A" w14:textId="77777777" w:rsidR="000132A8" w:rsidRPr="00B61C3F" w:rsidRDefault="000132A8" w:rsidP="00AD35D1">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4814AA" w14:textId="77777777" w:rsidR="000132A8" w:rsidRPr="00B61C3F" w:rsidRDefault="000132A8" w:rsidP="00AD35D1">
            <w:pPr>
              <w:jc w:val="center"/>
              <w:rPr>
                <w:bCs/>
                <w:color w:val="000000"/>
                <w:sz w:val="22"/>
                <w:szCs w:val="22"/>
                <w:lang w:val="es-MX" w:eastAsia="es-MX"/>
              </w:rPr>
            </w:pPr>
            <w:r w:rsidRPr="00B61C3F">
              <w:rPr>
                <w:bCs/>
                <w:noProof/>
                <w:color w:val="000000"/>
                <w:sz w:val="22"/>
                <w:szCs w:val="22"/>
                <w:lang w:val="es-MX" w:eastAsia="es-MX"/>
              </w:rPr>
              <w:t>Acreedora</w:t>
            </w:r>
          </w:p>
        </w:tc>
      </w:tr>
      <w:tr w:rsidR="000132A8" w:rsidRPr="00B61C3F" w14:paraId="450BE376" w14:textId="77777777" w:rsidTr="00AD35D1">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0DE3D220" w14:textId="77777777" w:rsidR="000132A8" w:rsidRPr="00B61C3F" w:rsidRDefault="000132A8" w:rsidP="00AD35D1">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tcPr>
          <w:p w14:paraId="7800D83C" w14:textId="77777777" w:rsidR="000132A8" w:rsidRPr="00B61C3F" w:rsidRDefault="000132A8" w:rsidP="00AD35D1">
            <w:pPr>
              <w:jc w:val="left"/>
              <w:rPr>
                <w:bCs/>
                <w:color w:val="000000"/>
                <w:sz w:val="22"/>
                <w:szCs w:val="22"/>
                <w:lang w:val="es-MX" w:eastAsia="es-MX"/>
              </w:rPr>
            </w:pPr>
            <w:r w:rsidRPr="00B61C3F">
              <w:rPr>
                <w:bCs/>
                <w:color w:val="000000"/>
                <w:sz w:val="22"/>
                <w:szCs w:val="22"/>
                <w:lang w:val="es-MX" w:eastAsia="es-MX"/>
              </w:rPr>
              <w:t>41</w:t>
            </w:r>
          </w:p>
        </w:tc>
        <w:tc>
          <w:tcPr>
            <w:tcW w:w="5670" w:type="dxa"/>
            <w:gridSpan w:val="3"/>
            <w:tcBorders>
              <w:top w:val="single" w:sz="4" w:space="0" w:color="auto"/>
              <w:left w:val="nil"/>
              <w:bottom w:val="single" w:sz="4" w:space="0" w:color="auto"/>
              <w:right w:val="single" w:sz="4" w:space="0" w:color="auto"/>
            </w:tcBorders>
            <w:shd w:val="clear" w:color="auto" w:fill="auto"/>
          </w:tcPr>
          <w:p w14:paraId="537461FE" w14:textId="77777777" w:rsidR="000132A8" w:rsidRPr="00B61C3F" w:rsidRDefault="000132A8" w:rsidP="00AD35D1">
            <w:pPr>
              <w:jc w:val="left"/>
              <w:rPr>
                <w:bCs/>
                <w:color w:val="000000"/>
                <w:sz w:val="22"/>
                <w:szCs w:val="22"/>
                <w:lang w:val="es-MX" w:eastAsia="es-MX"/>
              </w:rPr>
            </w:pPr>
            <w:r w:rsidRPr="00B61C3F">
              <w:rPr>
                <w:bCs/>
                <w:color w:val="000000"/>
                <w:sz w:val="22"/>
                <w:szCs w:val="22"/>
                <w:lang w:val="es-MX" w:eastAsia="es-MX"/>
              </w:rPr>
              <w:t>INGRESOS DE GESTION</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32E03234" w14:textId="77777777" w:rsidR="000132A8" w:rsidRPr="00B61C3F" w:rsidRDefault="000132A8" w:rsidP="00AD35D1">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5DF2C211" w14:textId="76635BC1" w:rsidR="000132A8" w:rsidRPr="00B61C3F" w:rsidRDefault="0026439C" w:rsidP="00AD35D1">
            <w:pPr>
              <w:jc w:val="center"/>
              <w:rPr>
                <w:bCs/>
                <w:color w:val="000000"/>
                <w:sz w:val="22"/>
                <w:szCs w:val="22"/>
                <w:lang w:val="es-MX" w:eastAsia="es-MX"/>
              </w:rPr>
            </w:pPr>
            <w:r>
              <w:rPr>
                <w:bCs/>
                <w:color w:val="000000"/>
                <w:sz w:val="22"/>
                <w:szCs w:val="22"/>
                <w:lang w:val="es-MX" w:eastAsia="es-MX"/>
              </w:rPr>
              <w:t>7111</w:t>
            </w:r>
          </w:p>
        </w:tc>
      </w:tr>
      <w:tr w:rsidR="000132A8" w:rsidRPr="00B61C3F" w14:paraId="4319FFF2" w14:textId="77777777" w:rsidTr="00AD35D1">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22052C" w14:textId="77777777" w:rsidR="000132A8" w:rsidRPr="00B61C3F" w:rsidRDefault="000132A8" w:rsidP="00AD35D1">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tcPr>
          <w:p w14:paraId="582D6AFC" w14:textId="77777777" w:rsidR="000132A8" w:rsidRPr="00B61C3F" w:rsidRDefault="000132A8" w:rsidP="00AD35D1">
            <w:pPr>
              <w:jc w:val="left"/>
              <w:rPr>
                <w:bCs/>
                <w:color w:val="000000"/>
                <w:sz w:val="22"/>
                <w:szCs w:val="22"/>
                <w:lang w:val="es-MX" w:eastAsia="es-MX"/>
              </w:rPr>
            </w:pPr>
            <w:r w:rsidRPr="00B61C3F">
              <w:rPr>
                <w:bCs/>
                <w:color w:val="000000"/>
                <w:sz w:val="22"/>
                <w:szCs w:val="22"/>
                <w:lang w:val="es-MX" w:eastAsia="es-MX"/>
              </w:rPr>
              <w:t>417</w:t>
            </w:r>
          </w:p>
        </w:tc>
        <w:tc>
          <w:tcPr>
            <w:tcW w:w="5670" w:type="dxa"/>
            <w:gridSpan w:val="3"/>
            <w:tcBorders>
              <w:top w:val="single" w:sz="4" w:space="0" w:color="auto"/>
              <w:left w:val="nil"/>
              <w:bottom w:val="single" w:sz="4" w:space="0" w:color="auto"/>
              <w:right w:val="single" w:sz="4" w:space="0" w:color="auto"/>
            </w:tcBorders>
            <w:shd w:val="clear" w:color="auto" w:fill="auto"/>
          </w:tcPr>
          <w:p w14:paraId="616E2514" w14:textId="77777777" w:rsidR="000132A8" w:rsidRPr="00B61C3F" w:rsidRDefault="000132A8" w:rsidP="00AD35D1">
            <w:pPr>
              <w:jc w:val="left"/>
              <w:rPr>
                <w:bCs/>
                <w:color w:val="000000"/>
                <w:sz w:val="22"/>
                <w:szCs w:val="22"/>
                <w:lang w:val="es-MX" w:eastAsia="es-MX"/>
              </w:rPr>
            </w:pPr>
            <w:r w:rsidRPr="00B61C3F">
              <w:rPr>
                <w:bCs/>
                <w:color w:val="000000"/>
                <w:sz w:val="22"/>
                <w:szCs w:val="22"/>
                <w:lang w:val="es-MX" w:eastAsia="es-MX"/>
              </w:rPr>
              <w:t>Ingresos por Venta de Bienes y Servicios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599160CF" w14:textId="77777777" w:rsidR="000132A8" w:rsidRPr="00B61C3F" w:rsidRDefault="000132A8" w:rsidP="00AD35D1">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393BB84C" w14:textId="77777777" w:rsidR="000132A8" w:rsidRPr="00B61C3F" w:rsidRDefault="000132A8" w:rsidP="00AD35D1">
            <w:pPr>
              <w:jc w:val="center"/>
              <w:rPr>
                <w:bCs/>
                <w:color w:val="000000"/>
                <w:sz w:val="22"/>
                <w:szCs w:val="22"/>
                <w:lang w:val="es-MX" w:eastAsia="es-MX"/>
              </w:rPr>
            </w:pPr>
            <w:r w:rsidRPr="00B61C3F">
              <w:rPr>
                <w:bCs/>
                <w:noProof/>
                <w:color w:val="000000"/>
                <w:sz w:val="22"/>
                <w:szCs w:val="22"/>
                <w:lang w:val="es-MX" w:eastAsia="es-MX"/>
              </w:rPr>
              <w:t>-</w:t>
            </w:r>
          </w:p>
        </w:tc>
      </w:tr>
      <w:tr w:rsidR="000132A8" w:rsidRPr="00B61C3F" w14:paraId="37482426" w14:textId="77777777" w:rsidTr="00AD35D1">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577CB391" w14:textId="77777777" w:rsidR="000132A8" w:rsidRPr="00B61C3F" w:rsidRDefault="000132A8" w:rsidP="00AD35D1">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tcPr>
          <w:p w14:paraId="6601948B" w14:textId="77777777" w:rsidR="000132A8" w:rsidRPr="00B61C3F" w:rsidRDefault="000132A8" w:rsidP="00AD35D1">
            <w:pPr>
              <w:jc w:val="left"/>
              <w:rPr>
                <w:bCs/>
                <w:color w:val="000000"/>
                <w:sz w:val="22"/>
                <w:szCs w:val="22"/>
                <w:lang w:val="es-MX" w:eastAsia="es-MX"/>
              </w:rPr>
            </w:pPr>
            <w:r w:rsidRPr="00B61C3F">
              <w:rPr>
                <w:bCs/>
                <w:color w:val="000000"/>
                <w:sz w:val="22"/>
                <w:szCs w:val="22"/>
                <w:lang w:val="es-MX" w:eastAsia="es-MX"/>
              </w:rPr>
              <w:t>4173</w:t>
            </w:r>
          </w:p>
        </w:tc>
        <w:tc>
          <w:tcPr>
            <w:tcW w:w="5670" w:type="dxa"/>
            <w:gridSpan w:val="3"/>
            <w:tcBorders>
              <w:top w:val="single" w:sz="4" w:space="0" w:color="auto"/>
              <w:left w:val="nil"/>
              <w:bottom w:val="single" w:sz="4" w:space="0" w:color="auto"/>
              <w:right w:val="single" w:sz="4" w:space="0" w:color="auto"/>
            </w:tcBorders>
            <w:shd w:val="clear" w:color="auto" w:fill="auto"/>
          </w:tcPr>
          <w:p w14:paraId="65AC94A6" w14:textId="77777777" w:rsidR="000132A8" w:rsidRPr="00B61C3F" w:rsidRDefault="000132A8" w:rsidP="00AD35D1">
            <w:pPr>
              <w:jc w:val="left"/>
              <w:rPr>
                <w:bCs/>
                <w:color w:val="000000"/>
                <w:sz w:val="22"/>
                <w:szCs w:val="22"/>
                <w:lang w:val="es-MX" w:eastAsia="es-MX"/>
              </w:rPr>
            </w:pPr>
            <w:r w:rsidRPr="00B61C3F">
              <w:rPr>
                <w:bCs/>
                <w:color w:val="000000"/>
                <w:sz w:val="22"/>
                <w:szCs w:val="22"/>
                <w:lang w:val="es-MX" w:eastAsia="es-MX"/>
              </w:rPr>
              <w:t>Ingresos por Venta de Bienes y Servicios de Organismos Descentralizados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28CFA3AF" w14:textId="77777777" w:rsidR="000132A8" w:rsidRPr="00B61C3F" w:rsidRDefault="000132A8" w:rsidP="00AD35D1">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40C74252" w14:textId="77777777" w:rsidR="000132A8" w:rsidRPr="00B61C3F" w:rsidRDefault="000132A8" w:rsidP="00AD35D1">
            <w:pPr>
              <w:jc w:val="center"/>
              <w:rPr>
                <w:bCs/>
                <w:color w:val="000000"/>
                <w:sz w:val="22"/>
                <w:szCs w:val="22"/>
                <w:lang w:val="es-MX" w:eastAsia="es-MX"/>
              </w:rPr>
            </w:pPr>
            <w:r w:rsidRPr="00B61C3F">
              <w:rPr>
                <w:bCs/>
                <w:noProof/>
                <w:color w:val="000000"/>
                <w:sz w:val="22"/>
                <w:szCs w:val="22"/>
                <w:lang w:val="es-MX" w:eastAsia="es-MX"/>
              </w:rPr>
              <w:t>-</w:t>
            </w:r>
          </w:p>
        </w:tc>
      </w:tr>
      <w:tr w:rsidR="000132A8" w:rsidRPr="00B61C3F" w14:paraId="585DD962" w14:textId="77777777" w:rsidTr="00AD35D1">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659F8FE8" w14:textId="77777777" w:rsidR="000132A8" w:rsidRPr="00B61C3F" w:rsidRDefault="000132A8" w:rsidP="00AD35D1">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3560A9C6" w14:textId="77777777" w:rsidR="000132A8" w:rsidRPr="00B61C3F" w:rsidRDefault="000132A8" w:rsidP="00AD35D1">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0132A8" w:rsidRPr="00B61C3F" w14:paraId="2EA30A68" w14:textId="77777777" w:rsidTr="00AD35D1">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tcPr>
          <w:p w14:paraId="2369773E" w14:textId="2B5E1B4B" w:rsidR="000132A8" w:rsidRPr="00B61C3F" w:rsidRDefault="000132A8" w:rsidP="00AD35D1">
            <w:pPr>
              <w:jc w:val="left"/>
              <w:rPr>
                <w:bCs/>
                <w:color w:val="000000"/>
                <w:sz w:val="22"/>
                <w:szCs w:val="22"/>
                <w:lang w:val="es-MX" w:eastAsia="es-MX"/>
              </w:rPr>
            </w:pPr>
            <w:r w:rsidRPr="00B61C3F">
              <w:rPr>
                <w:bCs/>
                <w:color w:val="000000"/>
                <w:sz w:val="22"/>
                <w:szCs w:val="22"/>
                <w:lang w:val="es-MX" w:eastAsia="es-MX"/>
              </w:rPr>
              <w:t>417313006</w:t>
            </w:r>
          </w:p>
        </w:tc>
        <w:tc>
          <w:tcPr>
            <w:tcW w:w="8222" w:type="dxa"/>
            <w:gridSpan w:val="5"/>
            <w:tcBorders>
              <w:top w:val="single" w:sz="4" w:space="0" w:color="auto"/>
              <w:left w:val="nil"/>
              <w:bottom w:val="single" w:sz="8" w:space="0" w:color="000000"/>
              <w:right w:val="single" w:sz="8" w:space="0" w:color="000000"/>
            </w:tcBorders>
            <w:shd w:val="clear" w:color="auto" w:fill="auto"/>
          </w:tcPr>
          <w:p w14:paraId="20105BEB" w14:textId="1DF3F57D" w:rsidR="000132A8" w:rsidRPr="00B61C3F" w:rsidRDefault="000132A8" w:rsidP="00AD35D1">
            <w:pPr>
              <w:jc w:val="left"/>
              <w:rPr>
                <w:bCs/>
                <w:color w:val="000000"/>
                <w:sz w:val="22"/>
                <w:szCs w:val="22"/>
                <w:lang w:val="es-MX" w:eastAsia="es-MX"/>
              </w:rPr>
            </w:pPr>
            <w:r w:rsidRPr="00B61C3F">
              <w:rPr>
                <w:bCs/>
                <w:color w:val="000000"/>
                <w:sz w:val="22"/>
                <w:szCs w:val="22"/>
                <w:lang w:val="es-MX" w:eastAsia="es-MX"/>
              </w:rPr>
              <w:t>Intereses sobre inversiones</w:t>
            </w:r>
          </w:p>
        </w:tc>
      </w:tr>
      <w:tr w:rsidR="000132A8" w:rsidRPr="00B61C3F" w14:paraId="247E6139" w14:textId="77777777" w:rsidTr="00AD35D1">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3FD30EEC" w14:textId="77777777" w:rsidR="000132A8" w:rsidRPr="00B61C3F" w:rsidRDefault="000132A8" w:rsidP="00AD35D1">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1EF05717" w14:textId="77777777" w:rsidR="000132A8" w:rsidRPr="00B61C3F" w:rsidRDefault="000132A8" w:rsidP="00AD35D1">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0549E1A7" w14:textId="77777777" w:rsidR="000132A8" w:rsidRPr="00B61C3F" w:rsidRDefault="000132A8" w:rsidP="00AD35D1">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E628467" w14:textId="77777777" w:rsidR="000132A8" w:rsidRPr="00B61C3F" w:rsidRDefault="000132A8" w:rsidP="00AD35D1">
            <w:pPr>
              <w:jc w:val="center"/>
              <w:rPr>
                <w:b/>
                <w:bCs/>
                <w:color w:val="000000"/>
                <w:sz w:val="22"/>
                <w:szCs w:val="22"/>
                <w:lang w:val="es-MX" w:eastAsia="es-MX"/>
              </w:rPr>
            </w:pPr>
            <w:r w:rsidRPr="00B61C3F">
              <w:rPr>
                <w:b/>
                <w:bCs/>
                <w:color w:val="000000"/>
                <w:sz w:val="22"/>
                <w:szCs w:val="22"/>
                <w:lang w:val="es-MX" w:eastAsia="es-MX"/>
              </w:rPr>
              <w:t>Abono</w:t>
            </w:r>
          </w:p>
        </w:tc>
      </w:tr>
      <w:tr w:rsidR="000132A8" w:rsidRPr="00B61C3F" w14:paraId="5F42C91B"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1F64A0A6" w14:textId="2D3003AA" w:rsidR="000132A8" w:rsidRPr="00B61C3F" w:rsidRDefault="000132A8" w:rsidP="00AD35D1">
            <w:pPr>
              <w:jc w:val="left"/>
              <w:rPr>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7273CB15" w14:textId="142C477E" w:rsidR="000132A8" w:rsidRPr="00B61C3F" w:rsidRDefault="00AD35D1" w:rsidP="00AD35D1">
            <w:pPr>
              <w:jc w:val="left"/>
              <w:rPr>
                <w:color w:val="000000"/>
                <w:sz w:val="22"/>
                <w:szCs w:val="22"/>
                <w:lang w:val="es-MX" w:eastAsia="es-MX"/>
              </w:rPr>
            </w:pPr>
            <w:r w:rsidRPr="00B61C3F">
              <w:rPr>
                <w:color w:val="000000"/>
                <w:sz w:val="22"/>
                <w:szCs w:val="22"/>
                <w:lang w:val="es-MX" w:eastAsia="es-MX"/>
              </w:rPr>
              <w:t xml:space="preserve">IN1-2 Por el vencimiento de inversión  </w:t>
            </w:r>
          </w:p>
        </w:tc>
      </w:tr>
      <w:tr w:rsidR="000132A8" w:rsidRPr="00B61C3F" w14:paraId="36CB9AA1"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02A00FA" w14:textId="77777777" w:rsidR="000132A8" w:rsidRPr="00B61C3F" w:rsidRDefault="000132A8"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6744D71" w14:textId="77777777" w:rsidR="000132A8" w:rsidRPr="00B61C3F" w:rsidRDefault="000132A8" w:rsidP="00AD35D1">
            <w:pPr>
              <w:jc w:val="left"/>
              <w:rPr>
                <w:bCs/>
                <w:color w:val="000000"/>
                <w:sz w:val="22"/>
                <w:szCs w:val="22"/>
                <w:lang w:val="es-MX" w:eastAsia="es-MX"/>
              </w:rPr>
            </w:pPr>
          </w:p>
        </w:tc>
      </w:tr>
      <w:tr w:rsidR="000132A8" w:rsidRPr="00B61C3F" w14:paraId="5659FACD"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BF7DD44" w14:textId="77777777" w:rsidR="000132A8" w:rsidRPr="00B61C3F" w:rsidRDefault="000132A8"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EF05E2F" w14:textId="77777777" w:rsidR="000132A8" w:rsidRPr="00B61C3F" w:rsidRDefault="000132A8" w:rsidP="00AD35D1">
            <w:pPr>
              <w:jc w:val="left"/>
              <w:rPr>
                <w:bCs/>
                <w:color w:val="000000"/>
                <w:sz w:val="22"/>
                <w:szCs w:val="22"/>
                <w:lang w:val="es-MX" w:eastAsia="es-MX"/>
              </w:rPr>
            </w:pPr>
          </w:p>
        </w:tc>
      </w:tr>
      <w:tr w:rsidR="000132A8" w:rsidRPr="00B61C3F" w14:paraId="103CE694"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4F7807C" w14:textId="77777777" w:rsidR="000132A8" w:rsidRPr="00B61C3F" w:rsidRDefault="000132A8"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608F21C" w14:textId="77777777" w:rsidR="000132A8" w:rsidRPr="00B61C3F" w:rsidRDefault="000132A8" w:rsidP="00AD35D1">
            <w:pPr>
              <w:jc w:val="left"/>
              <w:rPr>
                <w:bCs/>
                <w:color w:val="000000"/>
                <w:sz w:val="22"/>
                <w:szCs w:val="22"/>
                <w:lang w:val="es-MX" w:eastAsia="es-MX"/>
              </w:rPr>
            </w:pPr>
          </w:p>
        </w:tc>
      </w:tr>
      <w:tr w:rsidR="000132A8" w:rsidRPr="00B61C3F" w14:paraId="08A0D7E4"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B667D68" w14:textId="77777777" w:rsidR="000132A8" w:rsidRPr="00B61C3F" w:rsidRDefault="000132A8"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5E5B6C0" w14:textId="77777777" w:rsidR="000132A8" w:rsidRPr="00B61C3F" w:rsidRDefault="000132A8" w:rsidP="00AD35D1">
            <w:pPr>
              <w:jc w:val="left"/>
              <w:rPr>
                <w:bCs/>
                <w:color w:val="000000"/>
                <w:sz w:val="22"/>
                <w:szCs w:val="22"/>
                <w:lang w:val="es-MX" w:eastAsia="es-MX"/>
              </w:rPr>
            </w:pPr>
          </w:p>
        </w:tc>
      </w:tr>
      <w:tr w:rsidR="000132A8" w:rsidRPr="00B61C3F" w14:paraId="4F12B280"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D870E49" w14:textId="77777777" w:rsidR="000132A8" w:rsidRPr="00B61C3F" w:rsidRDefault="000132A8"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13BD2CB" w14:textId="77777777" w:rsidR="000132A8" w:rsidRPr="00B61C3F" w:rsidRDefault="000132A8" w:rsidP="00AD35D1">
            <w:pPr>
              <w:jc w:val="left"/>
              <w:rPr>
                <w:bCs/>
                <w:color w:val="000000"/>
                <w:sz w:val="22"/>
                <w:szCs w:val="22"/>
                <w:lang w:val="es-MX" w:eastAsia="es-MX"/>
              </w:rPr>
            </w:pPr>
          </w:p>
        </w:tc>
      </w:tr>
      <w:tr w:rsidR="000132A8" w:rsidRPr="00B61C3F" w14:paraId="43433805"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B56C2E7" w14:textId="77777777" w:rsidR="000132A8" w:rsidRPr="00B61C3F" w:rsidRDefault="000132A8"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A7FC8B2" w14:textId="77777777" w:rsidR="000132A8" w:rsidRPr="00B61C3F" w:rsidRDefault="000132A8" w:rsidP="00AD35D1">
            <w:pPr>
              <w:jc w:val="left"/>
              <w:rPr>
                <w:bCs/>
                <w:color w:val="000000"/>
                <w:sz w:val="22"/>
                <w:szCs w:val="22"/>
                <w:lang w:val="es-MX" w:eastAsia="es-MX"/>
              </w:rPr>
            </w:pPr>
          </w:p>
        </w:tc>
      </w:tr>
      <w:tr w:rsidR="000132A8" w:rsidRPr="00B61C3F" w14:paraId="2600B5DF"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4C8EC1D" w14:textId="77777777" w:rsidR="000132A8" w:rsidRPr="00B61C3F" w:rsidRDefault="000132A8"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B16D546" w14:textId="77777777" w:rsidR="000132A8" w:rsidRPr="00B61C3F" w:rsidRDefault="000132A8" w:rsidP="00AD35D1">
            <w:pPr>
              <w:jc w:val="left"/>
              <w:rPr>
                <w:bCs/>
                <w:color w:val="000000"/>
                <w:sz w:val="22"/>
                <w:szCs w:val="22"/>
                <w:lang w:val="es-MX" w:eastAsia="es-MX"/>
              </w:rPr>
            </w:pPr>
          </w:p>
        </w:tc>
      </w:tr>
      <w:tr w:rsidR="000132A8" w:rsidRPr="00B61C3F" w14:paraId="577BB675"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44E04E1" w14:textId="77777777" w:rsidR="000132A8" w:rsidRPr="00B61C3F" w:rsidRDefault="000132A8"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01DEF8C" w14:textId="77777777" w:rsidR="000132A8" w:rsidRPr="00B61C3F" w:rsidRDefault="000132A8" w:rsidP="00AD35D1">
            <w:pPr>
              <w:jc w:val="left"/>
              <w:rPr>
                <w:bCs/>
                <w:color w:val="000000"/>
                <w:sz w:val="22"/>
                <w:szCs w:val="22"/>
                <w:lang w:val="es-MX" w:eastAsia="es-MX"/>
              </w:rPr>
            </w:pPr>
          </w:p>
        </w:tc>
      </w:tr>
      <w:tr w:rsidR="000132A8" w:rsidRPr="00B61C3F" w14:paraId="4CDE120A"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0139639" w14:textId="77777777" w:rsidR="000132A8" w:rsidRPr="00B61C3F" w:rsidRDefault="000132A8"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A76DBE1" w14:textId="77777777" w:rsidR="000132A8" w:rsidRPr="00B61C3F" w:rsidRDefault="000132A8" w:rsidP="00AD35D1">
            <w:pPr>
              <w:jc w:val="left"/>
              <w:rPr>
                <w:bCs/>
                <w:color w:val="000000"/>
                <w:sz w:val="22"/>
                <w:szCs w:val="22"/>
                <w:lang w:val="es-MX" w:eastAsia="es-MX"/>
              </w:rPr>
            </w:pPr>
          </w:p>
        </w:tc>
      </w:tr>
      <w:tr w:rsidR="000132A8" w:rsidRPr="00B61C3F" w14:paraId="2A1EB73B"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E66F886" w14:textId="77777777" w:rsidR="000132A8" w:rsidRPr="00B61C3F" w:rsidRDefault="000132A8"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F59264A" w14:textId="77777777" w:rsidR="000132A8" w:rsidRPr="00B61C3F" w:rsidRDefault="000132A8" w:rsidP="00AD35D1">
            <w:pPr>
              <w:jc w:val="left"/>
              <w:rPr>
                <w:bCs/>
                <w:color w:val="000000"/>
                <w:sz w:val="22"/>
                <w:szCs w:val="22"/>
                <w:lang w:val="es-MX" w:eastAsia="es-MX"/>
              </w:rPr>
            </w:pPr>
          </w:p>
        </w:tc>
      </w:tr>
      <w:tr w:rsidR="000132A8" w:rsidRPr="00B61C3F" w14:paraId="42732903"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7681DCF" w14:textId="77777777" w:rsidR="000132A8" w:rsidRPr="00B61C3F" w:rsidRDefault="000132A8"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04C840F" w14:textId="77777777" w:rsidR="000132A8" w:rsidRPr="00B61C3F" w:rsidRDefault="000132A8" w:rsidP="00AD35D1">
            <w:pPr>
              <w:jc w:val="left"/>
              <w:rPr>
                <w:bCs/>
                <w:color w:val="000000"/>
                <w:sz w:val="22"/>
                <w:szCs w:val="22"/>
                <w:lang w:val="es-MX" w:eastAsia="es-MX"/>
              </w:rPr>
            </w:pPr>
          </w:p>
        </w:tc>
      </w:tr>
      <w:tr w:rsidR="000132A8" w:rsidRPr="00B61C3F" w14:paraId="235EA2F6"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6F931C7" w14:textId="77777777" w:rsidR="000132A8" w:rsidRPr="00B61C3F" w:rsidRDefault="000132A8"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0F78965" w14:textId="77777777" w:rsidR="000132A8" w:rsidRPr="00B61C3F" w:rsidRDefault="000132A8" w:rsidP="00AD35D1">
            <w:pPr>
              <w:jc w:val="left"/>
              <w:rPr>
                <w:bCs/>
                <w:color w:val="000000"/>
                <w:sz w:val="22"/>
                <w:szCs w:val="22"/>
                <w:lang w:val="es-MX" w:eastAsia="es-MX"/>
              </w:rPr>
            </w:pPr>
          </w:p>
        </w:tc>
      </w:tr>
      <w:tr w:rsidR="000132A8" w:rsidRPr="00B61C3F" w14:paraId="2FB17088"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09E84D9" w14:textId="77777777" w:rsidR="000132A8" w:rsidRPr="00B61C3F" w:rsidRDefault="000132A8"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C5B2543" w14:textId="77777777" w:rsidR="000132A8" w:rsidRPr="00B61C3F" w:rsidRDefault="000132A8" w:rsidP="00AD35D1">
            <w:pPr>
              <w:jc w:val="left"/>
              <w:rPr>
                <w:bCs/>
                <w:color w:val="000000"/>
                <w:sz w:val="22"/>
                <w:szCs w:val="22"/>
                <w:lang w:val="es-MX" w:eastAsia="es-MX"/>
              </w:rPr>
            </w:pPr>
          </w:p>
        </w:tc>
      </w:tr>
      <w:tr w:rsidR="000132A8" w:rsidRPr="00B61C3F" w14:paraId="47FD78C8"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536D3A5" w14:textId="77777777" w:rsidR="000132A8" w:rsidRPr="00B61C3F" w:rsidRDefault="000132A8"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3622A4B" w14:textId="77777777" w:rsidR="000132A8" w:rsidRPr="00B61C3F" w:rsidRDefault="000132A8" w:rsidP="00AD35D1">
            <w:pPr>
              <w:jc w:val="left"/>
              <w:rPr>
                <w:bCs/>
                <w:color w:val="000000"/>
                <w:sz w:val="22"/>
                <w:szCs w:val="22"/>
                <w:lang w:val="es-MX" w:eastAsia="es-MX"/>
              </w:rPr>
            </w:pPr>
          </w:p>
        </w:tc>
      </w:tr>
      <w:tr w:rsidR="000132A8" w:rsidRPr="00B61C3F" w14:paraId="13F3AECE"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20F5BF5" w14:textId="77777777" w:rsidR="000132A8" w:rsidRPr="00B61C3F" w:rsidRDefault="000132A8"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247B4E7" w14:textId="77777777" w:rsidR="000132A8" w:rsidRPr="00B61C3F" w:rsidRDefault="000132A8" w:rsidP="00AD35D1">
            <w:pPr>
              <w:jc w:val="left"/>
              <w:rPr>
                <w:bCs/>
                <w:color w:val="000000"/>
                <w:sz w:val="22"/>
                <w:szCs w:val="22"/>
                <w:lang w:val="es-MX" w:eastAsia="es-MX"/>
              </w:rPr>
            </w:pPr>
          </w:p>
        </w:tc>
      </w:tr>
      <w:tr w:rsidR="000132A8" w:rsidRPr="00B61C3F" w14:paraId="3F1C9507"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685C0C0" w14:textId="77777777" w:rsidR="000132A8" w:rsidRPr="00B61C3F" w:rsidRDefault="000132A8"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4403ACC" w14:textId="77777777" w:rsidR="000132A8" w:rsidRPr="00B61C3F" w:rsidRDefault="000132A8" w:rsidP="00AD35D1">
            <w:pPr>
              <w:jc w:val="left"/>
              <w:rPr>
                <w:bCs/>
                <w:color w:val="000000"/>
                <w:sz w:val="22"/>
                <w:szCs w:val="22"/>
                <w:lang w:val="es-MX" w:eastAsia="es-MX"/>
              </w:rPr>
            </w:pPr>
          </w:p>
        </w:tc>
      </w:tr>
      <w:tr w:rsidR="000132A8" w:rsidRPr="00B61C3F" w14:paraId="7F3B07CB"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68DFD1E" w14:textId="77777777" w:rsidR="000132A8" w:rsidRPr="00B61C3F" w:rsidRDefault="000132A8"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0343DFE" w14:textId="77777777" w:rsidR="000132A8" w:rsidRPr="00B61C3F" w:rsidRDefault="000132A8" w:rsidP="00AD35D1">
            <w:pPr>
              <w:jc w:val="left"/>
              <w:rPr>
                <w:bCs/>
                <w:color w:val="000000"/>
                <w:sz w:val="22"/>
                <w:szCs w:val="22"/>
                <w:lang w:val="es-MX" w:eastAsia="es-MX"/>
              </w:rPr>
            </w:pPr>
          </w:p>
        </w:tc>
      </w:tr>
      <w:tr w:rsidR="000132A8" w:rsidRPr="00B61C3F" w14:paraId="2429D46C"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6A704BD" w14:textId="77777777" w:rsidR="000132A8" w:rsidRPr="00B61C3F" w:rsidRDefault="000132A8"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06D823B" w14:textId="77777777" w:rsidR="000132A8" w:rsidRPr="00B61C3F" w:rsidRDefault="000132A8" w:rsidP="00AD35D1">
            <w:pPr>
              <w:jc w:val="left"/>
              <w:rPr>
                <w:bCs/>
                <w:color w:val="000000"/>
                <w:sz w:val="22"/>
                <w:szCs w:val="22"/>
                <w:lang w:val="es-MX" w:eastAsia="es-MX"/>
              </w:rPr>
            </w:pPr>
          </w:p>
        </w:tc>
      </w:tr>
      <w:tr w:rsidR="000132A8" w:rsidRPr="00B61C3F" w14:paraId="0F93F620"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3C6F58B" w14:textId="77777777" w:rsidR="000132A8" w:rsidRPr="00B61C3F" w:rsidRDefault="000132A8"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2C6CC2F" w14:textId="77777777" w:rsidR="000132A8" w:rsidRPr="00B61C3F" w:rsidRDefault="000132A8" w:rsidP="00AD35D1">
            <w:pPr>
              <w:jc w:val="left"/>
              <w:rPr>
                <w:bCs/>
                <w:color w:val="000000"/>
                <w:sz w:val="22"/>
                <w:szCs w:val="22"/>
                <w:lang w:val="es-MX" w:eastAsia="es-MX"/>
              </w:rPr>
            </w:pPr>
          </w:p>
        </w:tc>
      </w:tr>
      <w:tr w:rsidR="000132A8" w:rsidRPr="00B61C3F" w14:paraId="0EB07659" w14:textId="77777777" w:rsidTr="00AD35D1">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3A55F54E" w14:textId="77777777" w:rsidR="000132A8" w:rsidRPr="00B61C3F" w:rsidRDefault="000132A8" w:rsidP="00AD35D1">
            <w:pPr>
              <w:jc w:val="left"/>
              <w:rPr>
                <w:b/>
                <w:bCs/>
                <w:color w:val="000000"/>
                <w:sz w:val="22"/>
                <w:szCs w:val="22"/>
                <w:lang w:val="es-MX" w:eastAsia="es-MX"/>
              </w:rPr>
            </w:pPr>
            <w:r w:rsidRPr="00B61C3F">
              <w:rPr>
                <w:b/>
                <w:bCs/>
                <w:color w:val="000000"/>
                <w:sz w:val="22"/>
                <w:szCs w:val="22"/>
                <w:lang w:val="es-MX" w:eastAsia="es-MX"/>
              </w:rPr>
              <w:t>Su saldo representa</w:t>
            </w:r>
          </w:p>
        </w:tc>
      </w:tr>
      <w:tr w:rsidR="000132A8" w:rsidRPr="00B61C3F" w14:paraId="2C4E0E9A" w14:textId="77777777" w:rsidTr="00AD35D1">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22B8F2F9" w14:textId="77777777" w:rsidR="000132A8" w:rsidRPr="00B61C3F" w:rsidRDefault="000132A8" w:rsidP="00AD35D1">
            <w:pPr>
              <w:autoSpaceDE w:val="0"/>
              <w:autoSpaceDN w:val="0"/>
              <w:adjustRightInd w:val="0"/>
              <w:jc w:val="left"/>
              <w:rPr>
                <w:color w:val="000000"/>
                <w:sz w:val="22"/>
                <w:szCs w:val="22"/>
                <w:lang w:val="es-MX" w:eastAsia="es-MX"/>
              </w:rPr>
            </w:pPr>
            <w:r w:rsidRPr="00B61C3F">
              <w:rPr>
                <w:rFonts w:eastAsiaTheme="minorHAnsi"/>
                <w:sz w:val="22"/>
                <w:szCs w:val="22"/>
                <w:lang w:val="es-MX" w:eastAsia="en-US"/>
              </w:rPr>
              <w:t>Representa el importe de los ingresos por concepto de venta de bienes y servicios de organismos descentralizados para fines de asistencia o seguridad social.</w:t>
            </w:r>
          </w:p>
        </w:tc>
      </w:tr>
      <w:tr w:rsidR="000132A8" w:rsidRPr="00B61C3F" w14:paraId="27EB28DB" w14:textId="77777777" w:rsidTr="00AD35D1">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4993031C" w14:textId="77777777" w:rsidR="000132A8" w:rsidRPr="00B61C3F" w:rsidRDefault="000132A8" w:rsidP="00AD35D1">
            <w:pPr>
              <w:jc w:val="left"/>
              <w:rPr>
                <w:b/>
                <w:bCs/>
                <w:color w:val="000000"/>
                <w:sz w:val="22"/>
                <w:szCs w:val="22"/>
                <w:lang w:val="es-MX" w:eastAsia="es-MX"/>
              </w:rPr>
            </w:pPr>
            <w:r w:rsidRPr="00B61C3F">
              <w:rPr>
                <w:b/>
                <w:bCs/>
                <w:color w:val="000000"/>
                <w:sz w:val="22"/>
                <w:szCs w:val="22"/>
                <w:lang w:val="es-MX" w:eastAsia="es-MX"/>
              </w:rPr>
              <w:t>Observaciones</w:t>
            </w:r>
          </w:p>
        </w:tc>
      </w:tr>
      <w:tr w:rsidR="000132A8" w:rsidRPr="00B61C3F" w14:paraId="0DFD84B4" w14:textId="77777777" w:rsidTr="00AD35D1">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038B31AE" w14:textId="1641E2E7" w:rsidR="000132A8" w:rsidRPr="00B61C3F" w:rsidRDefault="000132A8" w:rsidP="00A421B0">
            <w:pPr>
              <w:tabs>
                <w:tab w:val="center" w:pos="4901"/>
              </w:tabs>
              <w:jc w:val="left"/>
              <w:rPr>
                <w:color w:val="000000"/>
                <w:sz w:val="22"/>
                <w:szCs w:val="22"/>
                <w:lang w:val="es-MX" w:eastAsia="es-MX"/>
              </w:rPr>
            </w:pPr>
            <w:r w:rsidRPr="00B61C3F">
              <w:rPr>
                <w:noProof/>
                <w:color w:val="000000"/>
                <w:sz w:val="22"/>
                <w:szCs w:val="22"/>
                <w:lang w:val="es-MX" w:eastAsia="es-MX"/>
              </w:rPr>
              <w:t>Control presupuestal</w:t>
            </w:r>
            <w:r w:rsidR="00A421B0" w:rsidRPr="00B61C3F">
              <w:rPr>
                <w:noProof/>
                <w:color w:val="000000"/>
                <w:sz w:val="22"/>
                <w:szCs w:val="22"/>
                <w:lang w:val="es-MX" w:eastAsia="es-MX"/>
              </w:rPr>
              <w:tab/>
            </w:r>
          </w:p>
        </w:tc>
      </w:tr>
    </w:tbl>
    <w:p w14:paraId="33AD438E" w14:textId="322DE6F1" w:rsidR="000132A8" w:rsidRPr="00B61C3F" w:rsidRDefault="000132A8" w:rsidP="000132A8">
      <w:pPr>
        <w:rPr>
          <w:sz w:val="22"/>
          <w:szCs w:val="22"/>
        </w:rPr>
      </w:pPr>
    </w:p>
    <w:p w14:paraId="2601792E" w14:textId="21929415" w:rsidR="000132A8" w:rsidRPr="00B61C3F" w:rsidRDefault="000132A8" w:rsidP="000132A8">
      <w:pPr>
        <w:rPr>
          <w:sz w:val="22"/>
          <w:szCs w:val="22"/>
        </w:rPr>
      </w:pPr>
    </w:p>
    <w:p w14:paraId="0F47B037" w14:textId="4C3FE580" w:rsidR="000132A8" w:rsidRPr="00B61C3F" w:rsidRDefault="000132A8" w:rsidP="000132A8">
      <w:pPr>
        <w:rPr>
          <w:sz w:val="22"/>
          <w:szCs w:val="22"/>
        </w:rPr>
      </w:pPr>
    </w:p>
    <w:p w14:paraId="4A545031" w14:textId="1F9548D6" w:rsidR="000132A8" w:rsidRPr="00B61C3F" w:rsidRDefault="000132A8" w:rsidP="000132A8">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504ABC" w:rsidRPr="00B61C3F" w14:paraId="5ECFDABD" w14:textId="77777777" w:rsidTr="00AD35D1">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3D00B295" w14:textId="77777777" w:rsidR="00504ABC" w:rsidRPr="00B61C3F" w:rsidRDefault="00504ABC" w:rsidP="00AD35D1">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504ABC" w:rsidRPr="00B61C3F" w14:paraId="6B70652D" w14:textId="77777777" w:rsidTr="00AD35D1">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670771FA" w14:textId="77777777" w:rsidR="00504ABC" w:rsidRPr="00B61C3F" w:rsidRDefault="00504ABC" w:rsidP="00AD35D1">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23AC848D" w14:textId="77777777" w:rsidR="00504ABC" w:rsidRPr="00B61C3F" w:rsidRDefault="00504ABC" w:rsidP="00AD35D1">
            <w:pPr>
              <w:jc w:val="left"/>
              <w:rPr>
                <w:bCs/>
                <w:color w:val="000000"/>
                <w:sz w:val="22"/>
                <w:szCs w:val="22"/>
                <w:lang w:val="es-MX" w:eastAsia="es-MX"/>
              </w:rPr>
            </w:pPr>
            <w:r w:rsidRPr="00B61C3F">
              <w:rPr>
                <w:bCs/>
                <w:noProof/>
                <w:color w:val="000000"/>
                <w:sz w:val="22"/>
                <w:szCs w:val="22"/>
                <w:lang w:val="es-MX" w:eastAsia="es-MX"/>
              </w:rPr>
              <w:t>4</w:t>
            </w:r>
          </w:p>
        </w:tc>
        <w:tc>
          <w:tcPr>
            <w:tcW w:w="5670" w:type="dxa"/>
            <w:gridSpan w:val="3"/>
            <w:tcBorders>
              <w:top w:val="single" w:sz="4" w:space="0" w:color="auto"/>
              <w:left w:val="nil"/>
              <w:bottom w:val="single" w:sz="4" w:space="0" w:color="auto"/>
              <w:right w:val="single" w:sz="4" w:space="0" w:color="auto"/>
            </w:tcBorders>
            <w:shd w:val="clear" w:color="auto" w:fill="auto"/>
          </w:tcPr>
          <w:p w14:paraId="2C65CAF3" w14:textId="77777777" w:rsidR="00504ABC" w:rsidRPr="00B61C3F" w:rsidRDefault="00504ABC" w:rsidP="00AD35D1">
            <w:pPr>
              <w:jc w:val="left"/>
              <w:rPr>
                <w:bCs/>
                <w:color w:val="000000"/>
                <w:sz w:val="22"/>
                <w:szCs w:val="22"/>
                <w:lang w:val="es-MX" w:eastAsia="es-MX"/>
              </w:rPr>
            </w:pPr>
            <w:r w:rsidRPr="00B61C3F">
              <w:rPr>
                <w:bCs/>
                <w:noProof/>
                <w:color w:val="000000"/>
                <w:sz w:val="22"/>
                <w:szCs w:val="22"/>
                <w:lang w:val="es-MX" w:eastAsia="es-MX"/>
              </w:rPr>
              <w:t>INGRESOS Y OTROS BENEFICIOS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582788D1" w14:textId="77777777" w:rsidR="00504ABC" w:rsidRPr="00B61C3F" w:rsidRDefault="00504ABC" w:rsidP="00AD35D1">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B8B122" w14:textId="77777777" w:rsidR="00504ABC" w:rsidRPr="00B61C3F" w:rsidRDefault="00504ABC" w:rsidP="00AD35D1">
            <w:pPr>
              <w:jc w:val="center"/>
              <w:rPr>
                <w:bCs/>
                <w:color w:val="000000"/>
                <w:sz w:val="22"/>
                <w:szCs w:val="22"/>
                <w:lang w:val="es-MX" w:eastAsia="es-MX"/>
              </w:rPr>
            </w:pPr>
            <w:r w:rsidRPr="00B61C3F">
              <w:rPr>
                <w:bCs/>
                <w:noProof/>
                <w:color w:val="000000"/>
                <w:sz w:val="22"/>
                <w:szCs w:val="22"/>
                <w:lang w:val="es-MX" w:eastAsia="es-MX"/>
              </w:rPr>
              <w:t>Acreedora</w:t>
            </w:r>
          </w:p>
        </w:tc>
      </w:tr>
      <w:tr w:rsidR="00504ABC" w:rsidRPr="00B61C3F" w14:paraId="171BEF86" w14:textId="77777777" w:rsidTr="00AD35D1">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51E66B0E" w14:textId="77777777" w:rsidR="00504ABC" w:rsidRPr="00B61C3F" w:rsidRDefault="00504ABC" w:rsidP="00AD35D1">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tcPr>
          <w:p w14:paraId="0FA5CDBB" w14:textId="67E54566" w:rsidR="00504ABC" w:rsidRPr="00B61C3F" w:rsidRDefault="00504ABC" w:rsidP="00AD35D1">
            <w:pPr>
              <w:jc w:val="left"/>
              <w:rPr>
                <w:bCs/>
                <w:color w:val="000000"/>
                <w:sz w:val="22"/>
                <w:szCs w:val="22"/>
                <w:lang w:val="es-MX" w:eastAsia="es-MX"/>
              </w:rPr>
            </w:pPr>
            <w:r w:rsidRPr="00B61C3F">
              <w:rPr>
                <w:bCs/>
                <w:color w:val="000000"/>
                <w:sz w:val="22"/>
                <w:szCs w:val="22"/>
                <w:lang w:val="es-MX" w:eastAsia="es-MX"/>
              </w:rPr>
              <w:t>43</w:t>
            </w:r>
          </w:p>
        </w:tc>
        <w:tc>
          <w:tcPr>
            <w:tcW w:w="5670" w:type="dxa"/>
            <w:gridSpan w:val="3"/>
            <w:tcBorders>
              <w:top w:val="single" w:sz="4" w:space="0" w:color="auto"/>
              <w:left w:val="nil"/>
              <w:bottom w:val="single" w:sz="4" w:space="0" w:color="auto"/>
              <w:right w:val="single" w:sz="4" w:space="0" w:color="auto"/>
            </w:tcBorders>
            <w:shd w:val="clear" w:color="auto" w:fill="auto"/>
          </w:tcPr>
          <w:p w14:paraId="66D24A02" w14:textId="2DEA97F8" w:rsidR="00504ABC" w:rsidRPr="00B61C3F" w:rsidRDefault="00B21C79" w:rsidP="00AD35D1">
            <w:pPr>
              <w:jc w:val="left"/>
              <w:rPr>
                <w:bCs/>
                <w:color w:val="000000"/>
                <w:sz w:val="22"/>
                <w:szCs w:val="22"/>
                <w:lang w:val="es-MX" w:eastAsia="es-MX"/>
              </w:rPr>
            </w:pPr>
            <w:r w:rsidRPr="00B61C3F">
              <w:rPr>
                <w:bCs/>
                <w:color w:val="000000"/>
                <w:sz w:val="22"/>
                <w:szCs w:val="22"/>
                <w:lang w:val="es-MX" w:eastAsia="es-MX"/>
              </w:rPr>
              <w:t>OTROS INGRESOS Y BENEFICIOS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2C6E2F15" w14:textId="77777777" w:rsidR="00504ABC" w:rsidRPr="00B61C3F" w:rsidRDefault="00504ABC" w:rsidP="00AD35D1">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1A10F1E0" w14:textId="77777777" w:rsidR="00504ABC" w:rsidRPr="00B61C3F" w:rsidRDefault="00504ABC" w:rsidP="00AD35D1">
            <w:pPr>
              <w:jc w:val="center"/>
              <w:rPr>
                <w:bCs/>
                <w:color w:val="000000"/>
                <w:sz w:val="22"/>
                <w:szCs w:val="22"/>
                <w:lang w:val="es-MX" w:eastAsia="es-MX"/>
              </w:rPr>
            </w:pPr>
          </w:p>
        </w:tc>
      </w:tr>
      <w:tr w:rsidR="00504ABC" w:rsidRPr="00B61C3F" w14:paraId="2A66E3B4" w14:textId="77777777" w:rsidTr="00AD35D1">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25C0B6A8" w14:textId="77777777" w:rsidR="00504ABC" w:rsidRPr="00B61C3F" w:rsidRDefault="00504ABC" w:rsidP="00AD35D1">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tcPr>
          <w:p w14:paraId="6D2C0FBD" w14:textId="3D1AB911" w:rsidR="00504ABC" w:rsidRPr="00B61C3F" w:rsidRDefault="00504ABC" w:rsidP="00AD35D1">
            <w:pPr>
              <w:jc w:val="left"/>
              <w:rPr>
                <w:bCs/>
                <w:color w:val="000000"/>
                <w:sz w:val="22"/>
                <w:szCs w:val="22"/>
                <w:lang w:val="es-MX" w:eastAsia="es-MX"/>
              </w:rPr>
            </w:pPr>
            <w:r w:rsidRPr="00B61C3F">
              <w:rPr>
                <w:bCs/>
                <w:color w:val="000000"/>
                <w:sz w:val="22"/>
                <w:szCs w:val="22"/>
                <w:lang w:val="es-MX" w:eastAsia="es-MX"/>
              </w:rPr>
              <w:t>439</w:t>
            </w:r>
          </w:p>
        </w:tc>
        <w:tc>
          <w:tcPr>
            <w:tcW w:w="5670" w:type="dxa"/>
            <w:gridSpan w:val="3"/>
            <w:tcBorders>
              <w:top w:val="single" w:sz="4" w:space="0" w:color="auto"/>
              <w:left w:val="nil"/>
              <w:bottom w:val="single" w:sz="4" w:space="0" w:color="auto"/>
              <w:right w:val="single" w:sz="4" w:space="0" w:color="auto"/>
            </w:tcBorders>
            <w:shd w:val="clear" w:color="auto" w:fill="auto"/>
          </w:tcPr>
          <w:p w14:paraId="4E64B527" w14:textId="50F7C2CE" w:rsidR="00504ABC" w:rsidRPr="00B61C3F" w:rsidRDefault="00B21C79" w:rsidP="00AD35D1">
            <w:pPr>
              <w:jc w:val="left"/>
              <w:rPr>
                <w:bCs/>
                <w:color w:val="000000"/>
                <w:sz w:val="22"/>
                <w:szCs w:val="22"/>
                <w:lang w:val="es-MX" w:eastAsia="es-MX"/>
              </w:rPr>
            </w:pPr>
            <w:r w:rsidRPr="00B61C3F">
              <w:rPr>
                <w:rFonts w:eastAsiaTheme="minorHAnsi"/>
                <w:bCs/>
                <w:sz w:val="22"/>
                <w:szCs w:val="22"/>
                <w:lang w:val="es-MX" w:eastAsia="en-US"/>
              </w:rPr>
              <w:t>Otros Ingresos y Beneficios Varios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08867DCD" w14:textId="77777777" w:rsidR="00504ABC" w:rsidRPr="00B61C3F" w:rsidRDefault="00504ABC" w:rsidP="00AD35D1">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2A94D2C7" w14:textId="77777777" w:rsidR="00504ABC" w:rsidRPr="00B61C3F" w:rsidRDefault="00504ABC" w:rsidP="00AD35D1">
            <w:pPr>
              <w:jc w:val="center"/>
              <w:rPr>
                <w:bCs/>
                <w:color w:val="000000"/>
                <w:sz w:val="22"/>
                <w:szCs w:val="22"/>
                <w:lang w:val="es-MX" w:eastAsia="es-MX"/>
              </w:rPr>
            </w:pPr>
            <w:r w:rsidRPr="00B61C3F">
              <w:rPr>
                <w:bCs/>
                <w:noProof/>
                <w:color w:val="000000"/>
                <w:sz w:val="22"/>
                <w:szCs w:val="22"/>
                <w:lang w:val="es-MX" w:eastAsia="es-MX"/>
              </w:rPr>
              <w:t>-</w:t>
            </w:r>
          </w:p>
        </w:tc>
      </w:tr>
      <w:tr w:rsidR="00504ABC" w:rsidRPr="00B61C3F" w14:paraId="0622DF5B" w14:textId="77777777" w:rsidTr="00AD35D1">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83A27D6" w14:textId="77777777" w:rsidR="00504ABC" w:rsidRPr="00B61C3F" w:rsidRDefault="00504ABC" w:rsidP="00AD35D1">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tcPr>
          <w:p w14:paraId="7A172676" w14:textId="60D9C797" w:rsidR="00504ABC" w:rsidRPr="00B61C3F" w:rsidRDefault="00504ABC" w:rsidP="00AD35D1">
            <w:pPr>
              <w:jc w:val="left"/>
              <w:rPr>
                <w:bCs/>
                <w:color w:val="000000"/>
                <w:sz w:val="22"/>
                <w:szCs w:val="22"/>
                <w:lang w:val="es-MX" w:eastAsia="es-MX"/>
              </w:rPr>
            </w:pPr>
            <w:r w:rsidRPr="00B61C3F">
              <w:rPr>
                <w:bCs/>
                <w:color w:val="000000"/>
                <w:sz w:val="22"/>
                <w:szCs w:val="22"/>
                <w:lang w:val="es-MX" w:eastAsia="es-MX"/>
              </w:rPr>
              <w:t>4392</w:t>
            </w:r>
          </w:p>
        </w:tc>
        <w:tc>
          <w:tcPr>
            <w:tcW w:w="5670" w:type="dxa"/>
            <w:gridSpan w:val="3"/>
            <w:tcBorders>
              <w:top w:val="single" w:sz="4" w:space="0" w:color="auto"/>
              <w:left w:val="nil"/>
              <w:bottom w:val="single" w:sz="4" w:space="0" w:color="auto"/>
              <w:right w:val="single" w:sz="4" w:space="0" w:color="auto"/>
            </w:tcBorders>
            <w:shd w:val="clear" w:color="auto" w:fill="auto"/>
          </w:tcPr>
          <w:p w14:paraId="652B8862" w14:textId="51B93C5E" w:rsidR="00504ABC" w:rsidRPr="00B61C3F" w:rsidRDefault="00B21C79" w:rsidP="00AD35D1">
            <w:pPr>
              <w:jc w:val="left"/>
              <w:rPr>
                <w:bCs/>
                <w:color w:val="000000"/>
                <w:sz w:val="22"/>
                <w:szCs w:val="22"/>
                <w:lang w:val="es-MX" w:eastAsia="es-MX"/>
              </w:rPr>
            </w:pPr>
            <w:r w:rsidRPr="00B61C3F">
              <w:rPr>
                <w:rFonts w:eastAsiaTheme="minorHAnsi"/>
                <w:bCs/>
                <w:sz w:val="22"/>
                <w:szCs w:val="22"/>
                <w:lang w:val="es-MX" w:eastAsia="en-US"/>
              </w:rPr>
              <w:t>Bonificaciones y Descuentos Obtenidos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521BF9D5" w14:textId="77777777" w:rsidR="00504ABC" w:rsidRPr="00B61C3F" w:rsidRDefault="00504ABC" w:rsidP="00AD35D1">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164C3F3E" w14:textId="77777777" w:rsidR="00504ABC" w:rsidRPr="00B61C3F" w:rsidRDefault="00504ABC" w:rsidP="00AD35D1">
            <w:pPr>
              <w:jc w:val="center"/>
              <w:rPr>
                <w:bCs/>
                <w:color w:val="000000"/>
                <w:sz w:val="22"/>
                <w:szCs w:val="22"/>
                <w:lang w:val="es-MX" w:eastAsia="es-MX"/>
              </w:rPr>
            </w:pPr>
            <w:r w:rsidRPr="00B61C3F">
              <w:rPr>
                <w:bCs/>
                <w:noProof/>
                <w:color w:val="000000"/>
                <w:sz w:val="22"/>
                <w:szCs w:val="22"/>
                <w:lang w:val="es-MX" w:eastAsia="es-MX"/>
              </w:rPr>
              <w:t>-</w:t>
            </w:r>
          </w:p>
        </w:tc>
      </w:tr>
      <w:tr w:rsidR="00504ABC" w:rsidRPr="00B61C3F" w14:paraId="5F14BC24" w14:textId="77777777" w:rsidTr="00AD35D1">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02DF5185" w14:textId="77777777" w:rsidR="00504ABC" w:rsidRPr="00B61C3F" w:rsidRDefault="00504ABC" w:rsidP="00AD35D1">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4C471C47" w14:textId="77777777" w:rsidR="00504ABC" w:rsidRPr="00B61C3F" w:rsidRDefault="00504ABC" w:rsidP="00AD35D1">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504ABC" w:rsidRPr="00B61C3F" w14:paraId="2BB37A48" w14:textId="77777777" w:rsidTr="00AD35D1">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tcPr>
          <w:p w14:paraId="39829495" w14:textId="6EF4E11D" w:rsidR="00504ABC" w:rsidRPr="00B61C3F" w:rsidRDefault="00B21C79" w:rsidP="00AD35D1">
            <w:pPr>
              <w:jc w:val="left"/>
              <w:rPr>
                <w:bCs/>
                <w:color w:val="000000"/>
                <w:sz w:val="22"/>
                <w:szCs w:val="22"/>
                <w:lang w:val="es-MX" w:eastAsia="es-MX"/>
              </w:rPr>
            </w:pPr>
            <w:r w:rsidRPr="00B61C3F">
              <w:rPr>
                <w:bCs/>
                <w:color w:val="000000"/>
                <w:sz w:val="22"/>
                <w:szCs w:val="22"/>
                <w:lang w:val="es-MX" w:eastAsia="es-MX"/>
              </w:rPr>
              <w:t>439211001</w:t>
            </w:r>
          </w:p>
        </w:tc>
        <w:tc>
          <w:tcPr>
            <w:tcW w:w="8222" w:type="dxa"/>
            <w:gridSpan w:val="5"/>
            <w:tcBorders>
              <w:top w:val="single" w:sz="4" w:space="0" w:color="auto"/>
              <w:left w:val="nil"/>
              <w:bottom w:val="single" w:sz="8" w:space="0" w:color="000000"/>
              <w:right w:val="single" w:sz="8" w:space="0" w:color="000000"/>
            </w:tcBorders>
            <w:shd w:val="clear" w:color="auto" w:fill="auto"/>
          </w:tcPr>
          <w:p w14:paraId="618AFA5C" w14:textId="6C5499E8" w:rsidR="00504ABC" w:rsidRPr="00B61C3F" w:rsidRDefault="00B21C79" w:rsidP="00AD35D1">
            <w:pPr>
              <w:jc w:val="left"/>
              <w:rPr>
                <w:bCs/>
                <w:color w:val="000000"/>
                <w:sz w:val="22"/>
                <w:szCs w:val="22"/>
                <w:lang w:val="es-MX" w:eastAsia="es-MX"/>
              </w:rPr>
            </w:pPr>
            <w:r w:rsidRPr="00B61C3F">
              <w:rPr>
                <w:bCs/>
                <w:color w:val="000000"/>
                <w:sz w:val="22"/>
                <w:szCs w:val="22"/>
                <w:lang w:val="es-MX" w:eastAsia="es-MX"/>
              </w:rPr>
              <w:t>Bonificaciones y descuentos obtenidos</w:t>
            </w:r>
          </w:p>
        </w:tc>
      </w:tr>
      <w:tr w:rsidR="00504ABC" w:rsidRPr="00B61C3F" w14:paraId="45EA3AC3" w14:textId="77777777" w:rsidTr="00AD35D1">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1F66F459" w14:textId="77777777" w:rsidR="00504ABC" w:rsidRPr="00B61C3F" w:rsidRDefault="00504ABC" w:rsidP="00AD35D1">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4BB8CC27" w14:textId="77777777" w:rsidR="00504ABC" w:rsidRPr="00B61C3F" w:rsidRDefault="00504ABC" w:rsidP="00AD35D1">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0B7CDB7F" w14:textId="77777777" w:rsidR="00504ABC" w:rsidRPr="00B61C3F" w:rsidRDefault="00504ABC" w:rsidP="00AD35D1">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4FFD5D1E" w14:textId="77777777" w:rsidR="00504ABC" w:rsidRPr="00B61C3F" w:rsidRDefault="00504ABC" w:rsidP="00AD35D1">
            <w:pPr>
              <w:jc w:val="center"/>
              <w:rPr>
                <w:b/>
                <w:bCs/>
                <w:color w:val="000000"/>
                <w:sz w:val="22"/>
                <w:szCs w:val="22"/>
                <w:lang w:val="es-MX" w:eastAsia="es-MX"/>
              </w:rPr>
            </w:pPr>
            <w:r w:rsidRPr="00B61C3F">
              <w:rPr>
                <w:b/>
                <w:bCs/>
                <w:color w:val="000000"/>
                <w:sz w:val="22"/>
                <w:szCs w:val="22"/>
                <w:lang w:val="es-MX" w:eastAsia="es-MX"/>
              </w:rPr>
              <w:t>Abono</w:t>
            </w:r>
          </w:p>
        </w:tc>
      </w:tr>
      <w:tr w:rsidR="00504ABC" w:rsidRPr="00B61C3F" w14:paraId="16733005"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45DD3623" w14:textId="77777777" w:rsidR="00504ABC" w:rsidRPr="00B61C3F" w:rsidRDefault="00504ABC" w:rsidP="00AD35D1">
            <w:pPr>
              <w:jc w:val="left"/>
              <w:rPr>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5272BAC0" w14:textId="551207EB" w:rsidR="00504ABC" w:rsidRPr="00B61C3F" w:rsidRDefault="00B21C79" w:rsidP="00AD35D1">
            <w:pPr>
              <w:jc w:val="left"/>
              <w:rPr>
                <w:color w:val="000000"/>
                <w:sz w:val="22"/>
                <w:szCs w:val="22"/>
                <w:lang w:val="es-MX" w:eastAsia="es-MX"/>
              </w:rPr>
            </w:pPr>
            <w:r w:rsidRPr="00B61C3F">
              <w:rPr>
                <w:color w:val="000000"/>
                <w:sz w:val="22"/>
                <w:szCs w:val="22"/>
                <w:lang w:val="es-MX" w:eastAsia="es-MX"/>
              </w:rPr>
              <w:t>PM1-4 Por el devengado de la adquisición de materiales y suministros</w:t>
            </w:r>
          </w:p>
        </w:tc>
      </w:tr>
      <w:tr w:rsidR="00504ABC" w:rsidRPr="00B61C3F" w14:paraId="735D974A"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C05E23E" w14:textId="77777777" w:rsidR="00504ABC" w:rsidRPr="00B61C3F" w:rsidRDefault="00504ABC"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8C547BA" w14:textId="77777777" w:rsidR="00504ABC" w:rsidRPr="00B61C3F" w:rsidRDefault="00504ABC" w:rsidP="00AD35D1">
            <w:pPr>
              <w:jc w:val="left"/>
              <w:rPr>
                <w:bCs/>
                <w:color w:val="000000"/>
                <w:sz w:val="22"/>
                <w:szCs w:val="22"/>
                <w:lang w:val="es-MX" w:eastAsia="es-MX"/>
              </w:rPr>
            </w:pPr>
          </w:p>
        </w:tc>
      </w:tr>
      <w:tr w:rsidR="00504ABC" w:rsidRPr="00B61C3F" w14:paraId="74228C7D"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881E139" w14:textId="77777777" w:rsidR="00504ABC" w:rsidRPr="00B61C3F" w:rsidRDefault="00504ABC"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9AA44E9" w14:textId="77777777" w:rsidR="00504ABC" w:rsidRPr="00B61C3F" w:rsidRDefault="00504ABC" w:rsidP="00AD35D1">
            <w:pPr>
              <w:jc w:val="left"/>
              <w:rPr>
                <w:bCs/>
                <w:color w:val="000000"/>
                <w:sz w:val="22"/>
                <w:szCs w:val="22"/>
                <w:lang w:val="es-MX" w:eastAsia="es-MX"/>
              </w:rPr>
            </w:pPr>
          </w:p>
        </w:tc>
      </w:tr>
      <w:tr w:rsidR="00504ABC" w:rsidRPr="00B61C3F" w14:paraId="17C8FC1C"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C747C30" w14:textId="77777777" w:rsidR="00504ABC" w:rsidRPr="00B61C3F" w:rsidRDefault="00504ABC"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BCD231D" w14:textId="77777777" w:rsidR="00504ABC" w:rsidRPr="00B61C3F" w:rsidRDefault="00504ABC" w:rsidP="00AD35D1">
            <w:pPr>
              <w:jc w:val="left"/>
              <w:rPr>
                <w:bCs/>
                <w:color w:val="000000"/>
                <w:sz w:val="22"/>
                <w:szCs w:val="22"/>
                <w:lang w:val="es-MX" w:eastAsia="es-MX"/>
              </w:rPr>
            </w:pPr>
          </w:p>
        </w:tc>
      </w:tr>
      <w:tr w:rsidR="00504ABC" w:rsidRPr="00B61C3F" w14:paraId="56131D2A"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47C7938" w14:textId="77777777" w:rsidR="00504ABC" w:rsidRPr="00B61C3F" w:rsidRDefault="00504ABC"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64311EB" w14:textId="77777777" w:rsidR="00504ABC" w:rsidRPr="00B61C3F" w:rsidRDefault="00504ABC" w:rsidP="00AD35D1">
            <w:pPr>
              <w:jc w:val="left"/>
              <w:rPr>
                <w:bCs/>
                <w:color w:val="000000"/>
                <w:sz w:val="22"/>
                <w:szCs w:val="22"/>
                <w:lang w:val="es-MX" w:eastAsia="es-MX"/>
              </w:rPr>
            </w:pPr>
          </w:p>
        </w:tc>
      </w:tr>
      <w:tr w:rsidR="00504ABC" w:rsidRPr="00B61C3F" w14:paraId="2D33793C"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652C853" w14:textId="77777777" w:rsidR="00504ABC" w:rsidRPr="00B61C3F" w:rsidRDefault="00504ABC"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0DBD97E" w14:textId="77777777" w:rsidR="00504ABC" w:rsidRPr="00B61C3F" w:rsidRDefault="00504ABC" w:rsidP="00AD35D1">
            <w:pPr>
              <w:jc w:val="left"/>
              <w:rPr>
                <w:bCs/>
                <w:color w:val="000000"/>
                <w:sz w:val="22"/>
                <w:szCs w:val="22"/>
                <w:lang w:val="es-MX" w:eastAsia="es-MX"/>
              </w:rPr>
            </w:pPr>
          </w:p>
        </w:tc>
      </w:tr>
      <w:tr w:rsidR="00504ABC" w:rsidRPr="00B61C3F" w14:paraId="098EF768"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ABED10F" w14:textId="77777777" w:rsidR="00504ABC" w:rsidRPr="00B61C3F" w:rsidRDefault="00504ABC"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566F341" w14:textId="77777777" w:rsidR="00504ABC" w:rsidRPr="00B61C3F" w:rsidRDefault="00504ABC" w:rsidP="00AD35D1">
            <w:pPr>
              <w:jc w:val="left"/>
              <w:rPr>
                <w:bCs/>
                <w:color w:val="000000"/>
                <w:sz w:val="22"/>
                <w:szCs w:val="22"/>
                <w:lang w:val="es-MX" w:eastAsia="es-MX"/>
              </w:rPr>
            </w:pPr>
          </w:p>
        </w:tc>
      </w:tr>
      <w:tr w:rsidR="00504ABC" w:rsidRPr="00B61C3F" w14:paraId="37A28763"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CB60EBF" w14:textId="77777777" w:rsidR="00504ABC" w:rsidRPr="00B61C3F" w:rsidRDefault="00504ABC"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F60978A" w14:textId="77777777" w:rsidR="00504ABC" w:rsidRPr="00B61C3F" w:rsidRDefault="00504ABC" w:rsidP="00AD35D1">
            <w:pPr>
              <w:jc w:val="left"/>
              <w:rPr>
                <w:bCs/>
                <w:color w:val="000000"/>
                <w:sz w:val="22"/>
                <w:szCs w:val="22"/>
                <w:lang w:val="es-MX" w:eastAsia="es-MX"/>
              </w:rPr>
            </w:pPr>
          </w:p>
        </w:tc>
      </w:tr>
      <w:tr w:rsidR="00504ABC" w:rsidRPr="00B61C3F" w14:paraId="3A0D5EE6"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130BD59" w14:textId="77777777" w:rsidR="00504ABC" w:rsidRPr="00B61C3F" w:rsidRDefault="00504ABC"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5DCFE1C" w14:textId="77777777" w:rsidR="00504ABC" w:rsidRPr="00B61C3F" w:rsidRDefault="00504ABC" w:rsidP="00AD35D1">
            <w:pPr>
              <w:jc w:val="left"/>
              <w:rPr>
                <w:bCs/>
                <w:color w:val="000000"/>
                <w:sz w:val="22"/>
                <w:szCs w:val="22"/>
                <w:lang w:val="es-MX" w:eastAsia="es-MX"/>
              </w:rPr>
            </w:pPr>
          </w:p>
        </w:tc>
      </w:tr>
      <w:tr w:rsidR="00504ABC" w:rsidRPr="00B61C3F" w14:paraId="42877A6D"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DFE7898" w14:textId="77777777" w:rsidR="00504ABC" w:rsidRPr="00B61C3F" w:rsidRDefault="00504ABC"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6652D4C" w14:textId="77777777" w:rsidR="00504ABC" w:rsidRPr="00B61C3F" w:rsidRDefault="00504ABC" w:rsidP="00AD35D1">
            <w:pPr>
              <w:jc w:val="left"/>
              <w:rPr>
                <w:bCs/>
                <w:color w:val="000000"/>
                <w:sz w:val="22"/>
                <w:szCs w:val="22"/>
                <w:lang w:val="es-MX" w:eastAsia="es-MX"/>
              </w:rPr>
            </w:pPr>
          </w:p>
        </w:tc>
      </w:tr>
      <w:tr w:rsidR="00504ABC" w:rsidRPr="00B61C3F" w14:paraId="23A8D803"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2707BD1" w14:textId="77777777" w:rsidR="00504ABC" w:rsidRPr="00B61C3F" w:rsidRDefault="00504ABC"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04AE110" w14:textId="77777777" w:rsidR="00504ABC" w:rsidRPr="00B61C3F" w:rsidRDefault="00504ABC" w:rsidP="00AD35D1">
            <w:pPr>
              <w:jc w:val="left"/>
              <w:rPr>
                <w:bCs/>
                <w:color w:val="000000"/>
                <w:sz w:val="22"/>
                <w:szCs w:val="22"/>
                <w:lang w:val="es-MX" w:eastAsia="es-MX"/>
              </w:rPr>
            </w:pPr>
          </w:p>
        </w:tc>
      </w:tr>
      <w:tr w:rsidR="00504ABC" w:rsidRPr="00B61C3F" w14:paraId="52BC6FB5"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F73C395" w14:textId="77777777" w:rsidR="00504ABC" w:rsidRPr="00B61C3F" w:rsidRDefault="00504ABC"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722F276" w14:textId="77777777" w:rsidR="00504ABC" w:rsidRPr="00B61C3F" w:rsidRDefault="00504ABC" w:rsidP="00AD35D1">
            <w:pPr>
              <w:jc w:val="left"/>
              <w:rPr>
                <w:bCs/>
                <w:color w:val="000000"/>
                <w:sz w:val="22"/>
                <w:szCs w:val="22"/>
                <w:lang w:val="es-MX" w:eastAsia="es-MX"/>
              </w:rPr>
            </w:pPr>
          </w:p>
        </w:tc>
      </w:tr>
      <w:tr w:rsidR="00504ABC" w:rsidRPr="00B61C3F" w14:paraId="30BB5907"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216609A" w14:textId="77777777" w:rsidR="00504ABC" w:rsidRPr="00B61C3F" w:rsidRDefault="00504ABC"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F84B25C" w14:textId="77777777" w:rsidR="00504ABC" w:rsidRPr="00B61C3F" w:rsidRDefault="00504ABC" w:rsidP="00AD35D1">
            <w:pPr>
              <w:jc w:val="left"/>
              <w:rPr>
                <w:bCs/>
                <w:color w:val="000000"/>
                <w:sz w:val="22"/>
                <w:szCs w:val="22"/>
                <w:lang w:val="es-MX" w:eastAsia="es-MX"/>
              </w:rPr>
            </w:pPr>
          </w:p>
        </w:tc>
      </w:tr>
      <w:tr w:rsidR="00504ABC" w:rsidRPr="00B61C3F" w14:paraId="763845BD"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E5320B6" w14:textId="77777777" w:rsidR="00504ABC" w:rsidRPr="00B61C3F" w:rsidRDefault="00504ABC"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61A9E4F" w14:textId="77777777" w:rsidR="00504ABC" w:rsidRPr="00B61C3F" w:rsidRDefault="00504ABC" w:rsidP="00AD35D1">
            <w:pPr>
              <w:jc w:val="left"/>
              <w:rPr>
                <w:bCs/>
                <w:color w:val="000000"/>
                <w:sz w:val="22"/>
                <w:szCs w:val="22"/>
                <w:lang w:val="es-MX" w:eastAsia="es-MX"/>
              </w:rPr>
            </w:pPr>
          </w:p>
        </w:tc>
      </w:tr>
      <w:tr w:rsidR="00504ABC" w:rsidRPr="00B61C3F" w14:paraId="0EB625CE"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7D86C67" w14:textId="77777777" w:rsidR="00504ABC" w:rsidRPr="00B61C3F" w:rsidRDefault="00504ABC"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C39849" w14:textId="77777777" w:rsidR="00504ABC" w:rsidRPr="00B61C3F" w:rsidRDefault="00504ABC" w:rsidP="00AD35D1">
            <w:pPr>
              <w:jc w:val="left"/>
              <w:rPr>
                <w:bCs/>
                <w:color w:val="000000"/>
                <w:sz w:val="22"/>
                <w:szCs w:val="22"/>
                <w:lang w:val="es-MX" w:eastAsia="es-MX"/>
              </w:rPr>
            </w:pPr>
          </w:p>
        </w:tc>
      </w:tr>
      <w:tr w:rsidR="00504ABC" w:rsidRPr="00B61C3F" w14:paraId="2B675775"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CD4F7EB" w14:textId="77777777" w:rsidR="00504ABC" w:rsidRPr="00B61C3F" w:rsidRDefault="00504ABC"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137F965" w14:textId="77777777" w:rsidR="00504ABC" w:rsidRPr="00B61C3F" w:rsidRDefault="00504ABC" w:rsidP="00AD35D1">
            <w:pPr>
              <w:jc w:val="left"/>
              <w:rPr>
                <w:bCs/>
                <w:color w:val="000000"/>
                <w:sz w:val="22"/>
                <w:szCs w:val="22"/>
                <w:lang w:val="es-MX" w:eastAsia="es-MX"/>
              </w:rPr>
            </w:pPr>
          </w:p>
        </w:tc>
      </w:tr>
      <w:tr w:rsidR="00504ABC" w:rsidRPr="00B61C3F" w14:paraId="773FACB1"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692ED16" w14:textId="77777777" w:rsidR="00504ABC" w:rsidRPr="00B61C3F" w:rsidRDefault="00504ABC"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D9E26B4" w14:textId="77777777" w:rsidR="00504ABC" w:rsidRPr="00B61C3F" w:rsidRDefault="00504ABC" w:rsidP="00AD35D1">
            <w:pPr>
              <w:jc w:val="left"/>
              <w:rPr>
                <w:bCs/>
                <w:color w:val="000000"/>
                <w:sz w:val="22"/>
                <w:szCs w:val="22"/>
                <w:lang w:val="es-MX" w:eastAsia="es-MX"/>
              </w:rPr>
            </w:pPr>
          </w:p>
        </w:tc>
      </w:tr>
      <w:tr w:rsidR="00504ABC" w:rsidRPr="00B61C3F" w14:paraId="00A148A7"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0D0F251" w14:textId="77777777" w:rsidR="00504ABC" w:rsidRPr="00B61C3F" w:rsidRDefault="00504ABC"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AECFC8B" w14:textId="77777777" w:rsidR="00504ABC" w:rsidRPr="00B61C3F" w:rsidRDefault="00504ABC" w:rsidP="00AD35D1">
            <w:pPr>
              <w:jc w:val="left"/>
              <w:rPr>
                <w:bCs/>
                <w:color w:val="000000"/>
                <w:sz w:val="22"/>
                <w:szCs w:val="22"/>
                <w:lang w:val="es-MX" w:eastAsia="es-MX"/>
              </w:rPr>
            </w:pPr>
          </w:p>
        </w:tc>
      </w:tr>
      <w:tr w:rsidR="00504ABC" w:rsidRPr="00B61C3F" w14:paraId="61B87178"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66CCE36" w14:textId="77777777" w:rsidR="00504ABC" w:rsidRPr="00B61C3F" w:rsidRDefault="00504ABC"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72FD984" w14:textId="77777777" w:rsidR="00504ABC" w:rsidRPr="00B61C3F" w:rsidRDefault="00504ABC" w:rsidP="00AD35D1">
            <w:pPr>
              <w:jc w:val="left"/>
              <w:rPr>
                <w:bCs/>
                <w:color w:val="000000"/>
                <w:sz w:val="22"/>
                <w:szCs w:val="22"/>
                <w:lang w:val="es-MX" w:eastAsia="es-MX"/>
              </w:rPr>
            </w:pPr>
          </w:p>
        </w:tc>
      </w:tr>
      <w:tr w:rsidR="00504ABC" w:rsidRPr="00B61C3F" w14:paraId="5EBCE751"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BE60499" w14:textId="77777777" w:rsidR="00504ABC" w:rsidRPr="00B61C3F" w:rsidRDefault="00504ABC" w:rsidP="00AD35D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24B5306" w14:textId="77777777" w:rsidR="00504ABC" w:rsidRPr="00B61C3F" w:rsidRDefault="00504ABC" w:rsidP="00AD35D1">
            <w:pPr>
              <w:jc w:val="left"/>
              <w:rPr>
                <w:bCs/>
                <w:color w:val="000000"/>
                <w:sz w:val="22"/>
                <w:szCs w:val="22"/>
                <w:lang w:val="es-MX" w:eastAsia="es-MX"/>
              </w:rPr>
            </w:pPr>
          </w:p>
        </w:tc>
      </w:tr>
      <w:tr w:rsidR="00504ABC" w:rsidRPr="00B61C3F" w14:paraId="5D89485C" w14:textId="77777777" w:rsidTr="00AD35D1">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1002FBF9" w14:textId="77777777" w:rsidR="00504ABC" w:rsidRPr="00B61C3F" w:rsidRDefault="00504ABC" w:rsidP="00AD35D1">
            <w:pPr>
              <w:jc w:val="left"/>
              <w:rPr>
                <w:b/>
                <w:bCs/>
                <w:color w:val="000000"/>
                <w:sz w:val="22"/>
                <w:szCs w:val="22"/>
                <w:lang w:val="es-MX" w:eastAsia="es-MX"/>
              </w:rPr>
            </w:pPr>
            <w:r w:rsidRPr="00B61C3F">
              <w:rPr>
                <w:b/>
                <w:bCs/>
                <w:color w:val="000000"/>
                <w:sz w:val="22"/>
                <w:szCs w:val="22"/>
                <w:lang w:val="es-MX" w:eastAsia="es-MX"/>
              </w:rPr>
              <w:t>Su saldo representa</w:t>
            </w:r>
          </w:p>
        </w:tc>
      </w:tr>
      <w:tr w:rsidR="00504ABC" w:rsidRPr="00B61C3F" w14:paraId="6F234A41" w14:textId="77777777" w:rsidTr="00B21C79">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76A9E781" w14:textId="470EDD94" w:rsidR="00504ABC" w:rsidRPr="00B61C3F" w:rsidRDefault="00B21C79" w:rsidP="00B21C79">
            <w:pPr>
              <w:autoSpaceDE w:val="0"/>
              <w:autoSpaceDN w:val="0"/>
              <w:adjustRightInd w:val="0"/>
              <w:rPr>
                <w:color w:val="000000"/>
                <w:sz w:val="22"/>
                <w:szCs w:val="22"/>
                <w:lang w:val="es-MX" w:eastAsia="es-MX"/>
              </w:rPr>
            </w:pPr>
            <w:r w:rsidRPr="00B61C3F">
              <w:rPr>
                <w:rFonts w:eastAsiaTheme="minorHAnsi"/>
                <w:sz w:val="22"/>
                <w:szCs w:val="22"/>
                <w:lang w:val="es-MX" w:eastAsia="en-US"/>
              </w:rPr>
              <w:t>Importe de las deducciones obtenidas en los precios de compra por concepto de diferencias en calidad o peso, por mercancías dañadas, por retraso en la entrega, por infracciones a las condiciones del contrato.</w:t>
            </w:r>
          </w:p>
        </w:tc>
      </w:tr>
      <w:tr w:rsidR="00504ABC" w:rsidRPr="00B61C3F" w14:paraId="55E8884C" w14:textId="77777777" w:rsidTr="00AD35D1">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37E48C56" w14:textId="77777777" w:rsidR="00504ABC" w:rsidRPr="00B61C3F" w:rsidRDefault="00504ABC" w:rsidP="00AD35D1">
            <w:pPr>
              <w:jc w:val="left"/>
              <w:rPr>
                <w:b/>
                <w:bCs/>
                <w:color w:val="000000"/>
                <w:sz w:val="22"/>
                <w:szCs w:val="22"/>
                <w:lang w:val="es-MX" w:eastAsia="es-MX"/>
              </w:rPr>
            </w:pPr>
            <w:r w:rsidRPr="00B61C3F">
              <w:rPr>
                <w:b/>
                <w:bCs/>
                <w:color w:val="000000"/>
                <w:sz w:val="22"/>
                <w:szCs w:val="22"/>
                <w:lang w:val="es-MX" w:eastAsia="es-MX"/>
              </w:rPr>
              <w:t>Observaciones</w:t>
            </w:r>
          </w:p>
        </w:tc>
      </w:tr>
      <w:tr w:rsidR="00504ABC" w:rsidRPr="00B61C3F" w14:paraId="248797DB" w14:textId="77777777" w:rsidTr="00AD35D1">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54C1A945" w14:textId="7E288B4B" w:rsidR="00504ABC" w:rsidRPr="00B61C3F" w:rsidRDefault="00504ABC" w:rsidP="00AD35D1">
            <w:pPr>
              <w:jc w:val="left"/>
              <w:rPr>
                <w:color w:val="000000"/>
                <w:sz w:val="22"/>
                <w:szCs w:val="22"/>
                <w:lang w:val="es-MX" w:eastAsia="es-MX"/>
              </w:rPr>
            </w:pPr>
          </w:p>
        </w:tc>
      </w:tr>
    </w:tbl>
    <w:p w14:paraId="3D17F5D6" w14:textId="00D97398" w:rsidR="000132A8" w:rsidRPr="00B61C3F" w:rsidRDefault="000132A8" w:rsidP="000132A8">
      <w:pPr>
        <w:rPr>
          <w:sz w:val="22"/>
          <w:szCs w:val="22"/>
        </w:rPr>
      </w:pPr>
    </w:p>
    <w:p w14:paraId="31344930" w14:textId="3DE88E68" w:rsidR="00504ABC" w:rsidRPr="00B61C3F" w:rsidRDefault="00504ABC" w:rsidP="000132A8">
      <w:pPr>
        <w:rPr>
          <w:sz w:val="22"/>
          <w:szCs w:val="22"/>
        </w:rPr>
      </w:pPr>
    </w:p>
    <w:p w14:paraId="1DABF434" w14:textId="68C4248A" w:rsidR="00504ABC" w:rsidRPr="00B61C3F" w:rsidRDefault="00504ABC" w:rsidP="000132A8">
      <w:pPr>
        <w:rPr>
          <w:sz w:val="22"/>
          <w:szCs w:val="22"/>
        </w:rPr>
      </w:pPr>
    </w:p>
    <w:p w14:paraId="47BA9E12" w14:textId="5D4EED82" w:rsidR="00504ABC" w:rsidRPr="00B61C3F" w:rsidRDefault="00504ABC" w:rsidP="000132A8">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504ABC" w:rsidRPr="00B61C3F" w14:paraId="08BDF63C" w14:textId="77777777" w:rsidTr="00AD35D1">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6597B9C0" w14:textId="77777777" w:rsidR="00504ABC" w:rsidRPr="00B61C3F" w:rsidRDefault="00504ABC" w:rsidP="00AD35D1">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504ABC" w:rsidRPr="00B61C3F" w14:paraId="6F8820BF" w14:textId="77777777" w:rsidTr="00AD35D1">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A9C1C75" w14:textId="77777777" w:rsidR="00504ABC" w:rsidRPr="00B61C3F" w:rsidRDefault="00504ABC" w:rsidP="00AD35D1">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51FCAB57" w14:textId="77777777" w:rsidR="00504ABC" w:rsidRPr="00B61C3F" w:rsidRDefault="00504ABC" w:rsidP="00AD35D1">
            <w:pPr>
              <w:jc w:val="left"/>
              <w:rPr>
                <w:bCs/>
                <w:color w:val="000000"/>
                <w:sz w:val="22"/>
                <w:szCs w:val="22"/>
                <w:lang w:val="es-MX" w:eastAsia="es-MX"/>
              </w:rPr>
            </w:pPr>
            <w:r w:rsidRPr="00B61C3F">
              <w:rPr>
                <w:bCs/>
                <w:noProof/>
                <w:color w:val="000000"/>
                <w:sz w:val="22"/>
                <w:szCs w:val="22"/>
                <w:lang w:val="es-MX" w:eastAsia="es-MX"/>
              </w:rPr>
              <w:t>4</w:t>
            </w:r>
          </w:p>
        </w:tc>
        <w:tc>
          <w:tcPr>
            <w:tcW w:w="5670" w:type="dxa"/>
            <w:gridSpan w:val="3"/>
            <w:tcBorders>
              <w:top w:val="single" w:sz="4" w:space="0" w:color="auto"/>
              <w:left w:val="nil"/>
              <w:bottom w:val="single" w:sz="4" w:space="0" w:color="auto"/>
              <w:right w:val="single" w:sz="4" w:space="0" w:color="auto"/>
            </w:tcBorders>
            <w:shd w:val="clear" w:color="auto" w:fill="auto"/>
          </w:tcPr>
          <w:p w14:paraId="654605BD" w14:textId="77777777" w:rsidR="00504ABC" w:rsidRPr="00B61C3F" w:rsidRDefault="00504ABC" w:rsidP="00AD35D1">
            <w:pPr>
              <w:jc w:val="left"/>
              <w:rPr>
                <w:bCs/>
                <w:color w:val="000000"/>
                <w:sz w:val="22"/>
                <w:szCs w:val="22"/>
                <w:lang w:val="es-MX" w:eastAsia="es-MX"/>
              </w:rPr>
            </w:pPr>
            <w:r w:rsidRPr="00B61C3F">
              <w:rPr>
                <w:bCs/>
                <w:noProof/>
                <w:color w:val="000000"/>
                <w:sz w:val="22"/>
                <w:szCs w:val="22"/>
                <w:lang w:val="es-MX" w:eastAsia="es-MX"/>
              </w:rPr>
              <w:t>INGRESOS Y OTROS BENEFICIOS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4A571B65" w14:textId="77777777" w:rsidR="00504ABC" w:rsidRPr="00B61C3F" w:rsidRDefault="00504ABC" w:rsidP="00AD35D1">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C2D593" w14:textId="77777777" w:rsidR="00504ABC" w:rsidRPr="00B61C3F" w:rsidRDefault="00504ABC" w:rsidP="00AD35D1">
            <w:pPr>
              <w:jc w:val="center"/>
              <w:rPr>
                <w:bCs/>
                <w:color w:val="000000"/>
                <w:sz w:val="22"/>
                <w:szCs w:val="22"/>
                <w:lang w:val="es-MX" w:eastAsia="es-MX"/>
              </w:rPr>
            </w:pPr>
            <w:r w:rsidRPr="00B61C3F">
              <w:rPr>
                <w:bCs/>
                <w:noProof/>
                <w:color w:val="000000"/>
                <w:sz w:val="22"/>
                <w:szCs w:val="22"/>
                <w:lang w:val="es-MX" w:eastAsia="es-MX"/>
              </w:rPr>
              <w:t>Acreedora</w:t>
            </w:r>
          </w:p>
        </w:tc>
      </w:tr>
      <w:tr w:rsidR="00B21C79" w:rsidRPr="00B61C3F" w14:paraId="358F32A1" w14:textId="77777777" w:rsidTr="00AD35D1">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545D3001" w14:textId="77777777" w:rsidR="00B21C79" w:rsidRPr="00B61C3F" w:rsidRDefault="00B21C79" w:rsidP="00B21C79">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tcPr>
          <w:p w14:paraId="16077081" w14:textId="4D7CB9EB" w:rsidR="00B21C79" w:rsidRPr="00B61C3F" w:rsidRDefault="00B21C79" w:rsidP="00B21C79">
            <w:pPr>
              <w:jc w:val="left"/>
              <w:rPr>
                <w:bCs/>
                <w:color w:val="000000"/>
                <w:sz w:val="22"/>
                <w:szCs w:val="22"/>
                <w:lang w:val="es-MX" w:eastAsia="es-MX"/>
              </w:rPr>
            </w:pPr>
            <w:r w:rsidRPr="00B61C3F">
              <w:rPr>
                <w:bCs/>
                <w:color w:val="000000"/>
                <w:sz w:val="22"/>
                <w:szCs w:val="22"/>
                <w:lang w:val="es-MX" w:eastAsia="es-MX"/>
              </w:rPr>
              <w:t>43</w:t>
            </w:r>
          </w:p>
        </w:tc>
        <w:tc>
          <w:tcPr>
            <w:tcW w:w="5670" w:type="dxa"/>
            <w:gridSpan w:val="3"/>
            <w:tcBorders>
              <w:top w:val="single" w:sz="4" w:space="0" w:color="auto"/>
              <w:left w:val="nil"/>
              <w:bottom w:val="single" w:sz="4" w:space="0" w:color="auto"/>
              <w:right w:val="single" w:sz="4" w:space="0" w:color="auto"/>
            </w:tcBorders>
            <w:shd w:val="clear" w:color="auto" w:fill="auto"/>
          </w:tcPr>
          <w:p w14:paraId="3673CC0C" w14:textId="38F13478" w:rsidR="00B21C79" w:rsidRPr="00B61C3F" w:rsidRDefault="00B21C79" w:rsidP="00B21C79">
            <w:pPr>
              <w:jc w:val="left"/>
              <w:rPr>
                <w:bCs/>
                <w:color w:val="000000"/>
                <w:sz w:val="22"/>
                <w:szCs w:val="22"/>
                <w:lang w:val="es-MX" w:eastAsia="es-MX"/>
              </w:rPr>
            </w:pPr>
            <w:r w:rsidRPr="00B61C3F">
              <w:rPr>
                <w:bCs/>
                <w:color w:val="000000"/>
                <w:sz w:val="22"/>
                <w:szCs w:val="22"/>
                <w:lang w:val="es-MX" w:eastAsia="es-MX"/>
              </w:rPr>
              <w:t>OTROS INGRESOS Y BENEFICIOS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1367B145" w14:textId="77777777" w:rsidR="00B21C79" w:rsidRPr="00B61C3F" w:rsidRDefault="00B21C79" w:rsidP="00B21C79">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0C084D6E" w14:textId="77777777" w:rsidR="00B21C79" w:rsidRPr="00B61C3F" w:rsidRDefault="00B21C79" w:rsidP="00B21C79">
            <w:pPr>
              <w:jc w:val="center"/>
              <w:rPr>
                <w:bCs/>
                <w:color w:val="000000"/>
                <w:sz w:val="22"/>
                <w:szCs w:val="22"/>
                <w:lang w:val="es-MX" w:eastAsia="es-MX"/>
              </w:rPr>
            </w:pPr>
          </w:p>
        </w:tc>
      </w:tr>
      <w:tr w:rsidR="00B21C79" w:rsidRPr="00B61C3F" w14:paraId="5CDF1030" w14:textId="77777777" w:rsidTr="00AD35D1">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519610C5" w14:textId="77777777" w:rsidR="00B21C79" w:rsidRPr="00B61C3F" w:rsidRDefault="00B21C79" w:rsidP="00B21C79">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tcPr>
          <w:p w14:paraId="050E3DF2" w14:textId="11ED0027" w:rsidR="00B21C79" w:rsidRPr="00B61C3F" w:rsidRDefault="00B21C79" w:rsidP="00B21C79">
            <w:pPr>
              <w:jc w:val="left"/>
              <w:rPr>
                <w:bCs/>
                <w:color w:val="000000"/>
                <w:sz w:val="22"/>
                <w:szCs w:val="22"/>
                <w:lang w:val="es-MX" w:eastAsia="es-MX"/>
              </w:rPr>
            </w:pPr>
            <w:r w:rsidRPr="00B61C3F">
              <w:rPr>
                <w:bCs/>
                <w:color w:val="000000"/>
                <w:sz w:val="22"/>
                <w:szCs w:val="22"/>
                <w:lang w:val="es-MX" w:eastAsia="es-MX"/>
              </w:rPr>
              <w:t>439</w:t>
            </w:r>
          </w:p>
        </w:tc>
        <w:tc>
          <w:tcPr>
            <w:tcW w:w="5670" w:type="dxa"/>
            <w:gridSpan w:val="3"/>
            <w:tcBorders>
              <w:top w:val="single" w:sz="4" w:space="0" w:color="auto"/>
              <w:left w:val="nil"/>
              <w:bottom w:val="single" w:sz="4" w:space="0" w:color="auto"/>
              <w:right w:val="single" w:sz="4" w:space="0" w:color="auto"/>
            </w:tcBorders>
            <w:shd w:val="clear" w:color="auto" w:fill="auto"/>
          </w:tcPr>
          <w:p w14:paraId="0E6B215E" w14:textId="58AEA4C1" w:rsidR="00B21C79" w:rsidRPr="00B61C3F" w:rsidRDefault="00B21C79" w:rsidP="00B21C79">
            <w:pPr>
              <w:jc w:val="left"/>
              <w:rPr>
                <w:bCs/>
                <w:color w:val="000000"/>
                <w:sz w:val="22"/>
                <w:szCs w:val="22"/>
                <w:lang w:val="es-MX" w:eastAsia="es-MX"/>
              </w:rPr>
            </w:pPr>
            <w:r w:rsidRPr="00B61C3F">
              <w:rPr>
                <w:rFonts w:eastAsiaTheme="minorHAnsi"/>
                <w:bCs/>
                <w:sz w:val="22"/>
                <w:szCs w:val="22"/>
                <w:lang w:val="es-MX" w:eastAsia="en-US"/>
              </w:rPr>
              <w:t>Otros Ingresos y Beneficios Varios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3EEBCC52" w14:textId="77777777" w:rsidR="00B21C79" w:rsidRPr="00B61C3F" w:rsidRDefault="00B21C79" w:rsidP="00B21C79">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70A2FF7" w14:textId="77777777" w:rsidR="00B21C79" w:rsidRPr="00B61C3F" w:rsidRDefault="00B21C79" w:rsidP="00B21C79">
            <w:pPr>
              <w:jc w:val="center"/>
              <w:rPr>
                <w:bCs/>
                <w:color w:val="000000"/>
                <w:sz w:val="22"/>
                <w:szCs w:val="22"/>
                <w:lang w:val="es-MX" w:eastAsia="es-MX"/>
              </w:rPr>
            </w:pPr>
            <w:r w:rsidRPr="00B61C3F">
              <w:rPr>
                <w:bCs/>
                <w:noProof/>
                <w:color w:val="000000"/>
                <w:sz w:val="22"/>
                <w:szCs w:val="22"/>
                <w:lang w:val="es-MX" w:eastAsia="es-MX"/>
              </w:rPr>
              <w:t>-</w:t>
            </w:r>
          </w:p>
        </w:tc>
      </w:tr>
      <w:tr w:rsidR="00B21C79" w:rsidRPr="00B61C3F" w14:paraId="4FCA947B" w14:textId="77777777" w:rsidTr="00AD35D1">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7CEC35" w14:textId="77777777" w:rsidR="00B21C79" w:rsidRPr="00B61C3F" w:rsidRDefault="00B21C79" w:rsidP="00B21C79">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tcPr>
          <w:p w14:paraId="777EA73C" w14:textId="4A6D9E7A" w:rsidR="00B21C79" w:rsidRPr="00B61C3F" w:rsidRDefault="00B21C79" w:rsidP="00B21C79">
            <w:pPr>
              <w:jc w:val="left"/>
              <w:rPr>
                <w:bCs/>
                <w:color w:val="000000"/>
                <w:sz w:val="22"/>
                <w:szCs w:val="22"/>
                <w:lang w:val="es-MX" w:eastAsia="es-MX"/>
              </w:rPr>
            </w:pPr>
            <w:r w:rsidRPr="00B61C3F">
              <w:rPr>
                <w:bCs/>
                <w:color w:val="000000"/>
                <w:sz w:val="22"/>
                <w:szCs w:val="22"/>
                <w:lang w:val="es-MX" w:eastAsia="es-MX"/>
              </w:rPr>
              <w:t>4393</w:t>
            </w:r>
          </w:p>
        </w:tc>
        <w:tc>
          <w:tcPr>
            <w:tcW w:w="5670" w:type="dxa"/>
            <w:gridSpan w:val="3"/>
            <w:tcBorders>
              <w:top w:val="single" w:sz="4" w:space="0" w:color="auto"/>
              <w:left w:val="nil"/>
              <w:bottom w:val="single" w:sz="4" w:space="0" w:color="auto"/>
              <w:right w:val="single" w:sz="4" w:space="0" w:color="auto"/>
            </w:tcBorders>
            <w:shd w:val="clear" w:color="auto" w:fill="auto"/>
          </w:tcPr>
          <w:p w14:paraId="50E29DE9" w14:textId="58719CF5" w:rsidR="00B21C79" w:rsidRPr="00B61C3F" w:rsidRDefault="00B21C79" w:rsidP="00B21C79">
            <w:pPr>
              <w:jc w:val="left"/>
              <w:rPr>
                <w:bCs/>
                <w:color w:val="000000"/>
                <w:sz w:val="22"/>
                <w:szCs w:val="22"/>
                <w:lang w:val="es-MX" w:eastAsia="es-MX"/>
              </w:rPr>
            </w:pPr>
            <w:r w:rsidRPr="00B61C3F">
              <w:rPr>
                <w:rFonts w:eastAsiaTheme="minorHAnsi"/>
                <w:bCs/>
                <w:sz w:val="22"/>
                <w:szCs w:val="22"/>
                <w:lang w:val="es-MX" w:eastAsia="en-US"/>
              </w:rPr>
              <w:t>Diferencias por Tipo de Cambio a Favor en Efectivo y Equivalentes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20D0C9E4" w14:textId="77777777" w:rsidR="00B21C79" w:rsidRPr="00B61C3F" w:rsidRDefault="00B21C79" w:rsidP="00B21C79">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04DDE5EE" w14:textId="77777777" w:rsidR="00B21C79" w:rsidRPr="00B61C3F" w:rsidRDefault="00B21C79" w:rsidP="00B21C79">
            <w:pPr>
              <w:jc w:val="center"/>
              <w:rPr>
                <w:bCs/>
                <w:color w:val="000000"/>
                <w:sz w:val="22"/>
                <w:szCs w:val="22"/>
                <w:lang w:val="es-MX" w:eastAsia="es-MX"/>
              </w:rPr>
            </w:pPr>
            <w:r w:rsidRPr="00B61C3F">
              <w:rPr>
                <w:bCs/>
                <w:noProof/>
                <w:color w:val="000000"/>
                <w:sz w:val="22"/>
                <w:szCs w:val="22"/>
                <w:lang w:val="es-MX" w:eastAsia="es-MX"/>
              </w:rPr>
              <w:t>-</w:t>
            </w:r>
          </w:p>
        </w:tc>
      </w:tr>
      <w:tr w:rsidR="00B21C79" w:rsidRPr="00B61C3F" w14:paraId="28ACB54B" w14:textId="77777777" w:rsidTr="00AD35D1">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29AF154A" w14:textId="77777777" w:rsidR="00B21C79" w:rsidRPr="00B61C3F" w:rsidRDefault="00B21C79" w:rsidP="00B21C79">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3CD09339" w14:textId="77777777" w:rsidR="00B21C79" w:rsidRPr="00B61C3F" w:rsidRDefault="00B21C79" w:rsidP="00B21C79">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B21C79" w:rsidRPr="00B61C3F" w14:paraId="216D891D" w14:textId="77777777" w:rsidTr="00AD35D1">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tcPr>
          <w:p w14:paraId="04B3D1F2" w14:textId="594DC363" w:rsidR="00B21C79" w:rsidRPr="00B61C3F" w:rsidRDefault="00B21C79" w:rsidP="00B21C79">
            <w:pPr>
              <w:jc w:val="left"/>
              <w:rPr>
                <w:bCs/>
                <w:color w:val="000000"/>
                <w:sz w:val="22"/>
                <w:szCs w:val="22"/>
                <w:lang w:val="es-MX" w:eastAsia="es-MX"/>
              </w:rPr>
            </w:pPr>
            <w:r w:rsidRPr="00B61C3F">
              <w:rPr>
                <w:bCs/>
                <w:color w:val="000000"/>
                <w:sz w:val="22"/>
                <w:szCs w:val="22"/>
                <w:lang w:val="es-MX" w:eastAsia="es-MX"/>
              </w:rPr>
              <w:t>439311001</w:t>
            </w:r>
          </w:p>
        </w:tc>
        <w:tc>
          <w:tcPr>
            <w:tcW w:w="8222" w:type="dxa"/>
            <w:gridSpan w:val="5"/>
            <w:tcBorders>
              <w:top w:val="single" w:sz="4" w:space="0" w:color="auto"/>
              <w:left w:val="nil"/>
              <w:bottom w:val="single" w:sz="8" w:space="0" w:color="000000"/>
              <w:right w:val="single" w:sz="8" w:space="0" w:color="000000"/>
            </w:tcBorders>
            <w:shd w:val="clear" w:color="auto" w:fill="auto"/>
          </w:tcPr>
          <w:p w14:paraId="0189E046" w14:textId="26A8E21D" w:rsidR="00B21C79" w:rsidRPr="00B61C3F" w:rsidRDefault="00B21C79" w:rsidP="00B21C79">
            <w:pPr>
              <w:jc w:val="left"/>
              <w:rPr>
                <w:bCs/>
                <w:color w:val="000000"/>
                <w:sz w:val="22"/>
                <w:szCs w:val="22"/>
                <w:lang w:val="es-MX" w:eastAsia="es-MX"/>
              </w:rPr>
            </w:pPr>
            <w:r w:rsidRPr="00B61C3F">
              <w:rPr>
                <w:bCs/>
                <w:color w:val="000000"/>
                <w:sz w:val="22"/>
                <w:szCs w:val="22"/>
                <w:lang w:val="es-MX" w:eastAsia="es-MX"/>
              </w:rPr>
              <w:t>Diferencias por tipo de cambio a favor en Efectivo y Equivalentes</w:t>
            </w:r>
          </w:p>
        </w:tc>
      </w:tr>
      <w:tr w:rsidR="00B21C79" w:rsidRPr="00B61C3F" w14:paraId="000D6D02" w14:textId="77777777" w:rsidTr="00AD35D1">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0231F369" w14:textId="77777777" w:rsidR="00B21C79" w:rsidRPr="00B61C3F" w:rsidRDefault="00B21C79" w:rsidP="00B21C79">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5153A1E7" w14:textId="77777777" w:rsidR="00B21C79" w:rsidRPr="00B61C3F" w:rsidRDefault="00B21C79" w:rsidP="00B21C79">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1076F733" w14:textId="77777777" w:rsidR="00B21C79" w:rsidRPr="00B61C3F" w:rsidRDefault="00B21C79" w:rsidP="00B21C79">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3EF60AE9" w14:textId="77777777" w:rsidR="00B21C79" w:rsidRPr="00B61C3F" w:rsidRDefault="00B21C79" w:rsidP="00B21C79">
            <w:pPr>
              <w:jc w:val="center"/>
              <w:rPr>
                <w:b/>
                <w:bCs/>
                <w:color w:val="000000"/>
                <w:sz w:val="22"/>
                <w:szCs w:val="22"/>
                <w:lang w:val="es-MX" w:eastAsia="es-MX"/>
              </w:rPr>
            </w:pPr>
            <w:r w:rsidRPr="00B61C3F">
              <w:rPr>
                <w:b/>
                <w:bCs/>
                <w:color w:val="000000"/>
                <w:sz w:val="22"/>
                <w:szCs w:val="22"/>
                <w:lang w:val="es-MX" w:eastAsia="es-MX"/>
              </w:rPr>
              <w:t>Abono</w:t>
            </w:r>
          </w:p>
        </w:tc>
      </w:tr>
      <w:tr w:rsidR="00B21C79" w:rsidRPr="00B61C3F" w14:paraId="35A46B4D"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1E1B8978" w14:textId="77777777" w:rsidR="00B21C79" w:rsidRPr="00B61C3F" w:rsidRDefault="00B21C79" w:rsidP="00B21C79">
            <w:pPr>
              <w:jc w:val="left"/>
              <w:rPr>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21758CB9" w14:textId="0C3E5DEE" w:rsidR="00B21C79" w:rsidRPr="00B61C3F" w:rsidRDefault="00B21C79" w:rsidP="00B21C79">
            <w:pPr>
              <w:jc w:val="left"/>
              <w:rPr>
                <w:color w:val="000000"/>
                <w:sz w:val="22"/>
                <w:szCs w:val="22"/>
                <w:lang w:val="es-MX" w:eastAsia="es-MX"/>
              </w:rPr>
            </w:pPr>
            <w:r w:rsidRPr="00B61C3F">
              <w:rPr>
                <w:color w:val="000000"/>
                <w:sz w:val="22"/>
                <w:szCs w:val="22"/>
                <w:lang w:val="es-MX" w:eastAsia="es-MX"/>
              </w:rPr>
              <w:t>PM1-6 Pago de materiales y suministros en moneda extranjera</w:t>
            </w:r>
          </w:p>
        </w:tc>
      </w:tr>
      <w:tr w:rsidR="00B21C79" w:rsidRPr="00B61C3F" w14:paraId="4B211CC5"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FB5377E"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61EEAC3" w14:textId="4FA630FA" w:rsidR="00B21C79" w:rsidRPr="00B61C3F" w:rsidRDefault="00B21C79" w:rsidP="00B21C79">
            <w:pPr>
              <w:jc w:val="left"/>
              <w:rPr>
                <w:bCs/>
                <w:color w:val="000000"/>
                <w:sz w:val="22"/>
                <w:szCs w:val="22"/>
                <w:lang w:val="es-MX" w:eastAsia="es-MX"/>
              </w:rPr>
            </w:pPr>
            <w:r w:rsidRPr="00B61C3F">
              <w:rPr>
                <w:bCs/>
                <w:color w:val="000000"/>
                <w:sz w:val="22"/>
                <w:szCs w:val="22"/>
                <w:lang w:val="es-MX" w:eastAsia="es-MX"/>
              </w:rPr>
              <w:t>PM2-5 Pago de materiales y suministros en moneda extranjera</w:t>
            </w:r>
          </w:p>
        </w:tc>
      </w:tr>
      <w:tr w:rsidR="00B21C79" w:rsidRPr="00B61C3F" w14:paraId="3D9668E6"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0599AEA"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898EBAF" w14:textId="77777777" w:rsidR="00B21C79" w:rsidRPr="00B61C3F" w:rsidRDefault="00B21C79" w:rsidP="00B21C79">
            <w:pPr>
              <w:jc w:val="left"/>
              <w:rPr>
                <w:bCs/>
                <w:color w:val="000000"/>
                <w:sz w:val="22"/>
                <w:szCs w:val="22"/>
                <w:lang w:val="es-MX" w:eastAsia="es-MX"/>
              </w:rPr>
            </w:pPr>
          </w:p>
        </w:tc>
      </w:tr>
      <w:tr w:rsidR="00B21C79" w:rsidRPr="00B61C3F" w14:paraId="36027DEC"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E430E9A"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D941BFC" w14:textId="77777777" w:rsidR="00B21C79" w:rsidRPr="00B61C3F" w:rsidRDefault="00B21C79" w:rsidP="00B21C79">
            <w:pPr>
              <w:jc w:val="left"/>
              <w:rPr>
                <w:bCs/>
                <w:color w:val="000000"/>
                <w:sz w:val="22"/>
                <w:szCs w:val="22"/>
                <w:lang w:val="es-MX" w:eastAsia="es-MX"/>
              </w:rPr>
            </w:pPr>
          </w:p>
        </w:tc>
      </w:tr>
      <w:tr w:rsidR="00B21C79" w:rsidRPr="00B61C3F" w14:paraId="34876ADF"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8A58574"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0FD67E4" w14:textId="77777777" w:rsidR="00B21C79" w:rsidRPr="00B61C3F" w:rsidRDefault="00B21C79" w:rsidP="00B21C79">
            <w:pPr>
              <w:jc w:val="left"/>
              <w:rPr>
                <w:bCs/>
                <w:color w:val="000000"/>
                <w:sz w:val="22"/>
                <w:szCs w:val="22"/>
                <w:lang w:val="es-MX" w:eastAsia="es-MX"/>
              </w:rPr>
            </w:pPr>
          </w:p>
        </w:tc>
      </w:tr>
      <w:tr w:rsidR="00B21C79" w:rsidRPr="00B61C3F" w14:paraId="66ECF4F6"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A1BCD12"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7970023" w14:textId="77777777" w:rsidR="00B21C79" w:rsidRPr="00B61C3F" w:rsidRDefault="00B21C79" w:rsidP="00B21C79">
            <w:pPr>
              <w:jc w:val="left"/>
              <w:rPr>
                <w:bCs/>
                <w:color w:val="000000"/>
                <w:sz w:val="22"/>
                <w:szCs w:val="22"/>
                <w:lang w:val="es-MX" w:eastAsia="es-MX"/>
              </w:rPr>
            </w:pPr>
          </w:p>
        </w:tc>
      </w:tr>
      <w:tr w:rsidR="00B21C79" w:rsidRPr="00B61C3F" w14:paraId="5A6ED60F"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B7E6EB0"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C69304D" w14:textId="77777777" w:rsidR="00B21C79" w:rsidRPr="00B61C3F" w:rsidRDefault="00B21C79" w:rsidP="00B21C79">
            <w:pPr>
              <w:jc w:val="left"/>
              <w:rPr>
                <w:bCs/>
                <w:color w:val="000000"/>
                <w:sz w:val="22"/>
                <w:szCs w:val="22"/>
                <w:lang w:val="es-MX" w:eastAsia="es-MX"/>
              </w:rPr>
            </w:pPr>
          </w:p>
        </w:tc>
      </w:tr>
      <w:tr w:rsidR="00B21C79" w:rsidRPr="00B61C3F" w14:paraId="673344BE"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916E05A"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DA9D3E8" w14:textId="77777777" w:rsidR="00B21C79" w:rsidRPr="00B61C3F" w:rsidRDefault="00B21C79" w:rsidP="00B21C79">
            <w:pPr>
              <w:jc w:val="left"/>
              <w:rPr>
                <w:bCs/>
                <w:color w:val="000000"/>
                <w:sz w:val="22"/>
                <w:szCs w:val="22"/>
                <w:lang w:val="es-MX" w:eastAsia="es-MX"/>
              </w:rPr>
            </w:pPr>
          </w:p>
        </w:tc>
      </w:tr>
      <w:tr w:rsidR="00B21C79" w:rsidRPr="00B61C3F" w14:paraId="443D3C31"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4E12895"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CDEA3C3" w14:textId="77777777" w:rsidR="00B21C79" w:rsidRPr="00B61C3F" w:rsidRDefault="00B21C79" w:rsidP="00B21C79">
            <w:pPr>
              <w:jc w:val="left"/>
              <w:rPr>
                <w:bCs/>
                <w:color w:val="000000"/>
                <w:sz w:val="22"/>
                <w:szCs w:val="22"/>
                <w:lang w:val="es-MX" w:eastAsia="es-MX"/>
              </w:rPr>
            </w:pPr>
          </w:p>
        </w:tc>
      </w:tr>
      <w:tr w:rsidR="00B21C79" w:rsidRPr="00B61C3F" w14:paraId="1DB13794"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C3B0128"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EA8682B" w14:textId="77777777" w:rsidR="00B21C79" w:rsidRPr="00B61C3F" w:rsidRDefault="00B21C79" w:rsidP="00B21C79">
            <w:pPr>
              <w:jc w:val="left"/>
              <w:rPr>
                <w:bCs/>
                <w:color w:val="000000"/>
                <w:sz w:val="22"/>
                <w:szCs w:val="22"/>
                <w:lang w:val="es-MX" w:eastAsia="es-MX"/>
              </w:rPr>
            </w:pPr>
          </w:p>
        </w:tc>
      </w:tr>
      <w:tr w:rsidR="00B21C79" w:rsidRPr="00B61C3F" w14:paraId="780E3887"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2ADE948"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4DB31B1" w14:textId="77777777" w:rsidR="00B21C79" w:rsidRPr="00B61C3F" w:rsidRDefault="00B21C79" w:rsidP="00B21C79">
            <w:pPr>
              <w:jc w:val="left"/>
              <w:rPr>
                <w:bCs/>
                <w:color w:val="000000"/>
                <w:sz w:val="22"/>
                <w:szCs w:val="22"/>
                <w:lang w:val="es-MX" w:eastAsia="es-MX"/>
              </w:rPr>
            </w:pPr>
          </w:p>
        </w:tc>
      </w:tr>
      <w:tr w:rsidR="00B21C79" w:rsidRPr="00B61C3F" w14:paraId="1BB99BDE"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49B7C17"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BF471AB" w14:textId="77777777" w:rsidR="00B21C79" w:rsidRPr="00B61C3F" w:rsidRDefault="00B21C79" w:rsidP="00B21C79">
            <w:pPr>
              <w:jc w:val="left"/>
              <w:rPr>
                <w:bCs/>
                <w:color w:val="000000"/>
                <w:sz w:val="22"/>
                <w:szCs w:val="22"/>
                <w:lang w:val="es-MX" w:eastAsia="es-MX"/>
              </w:rPr>
            </w:pPr>
          </w:p>
        </w:tc>
      </w:tr>
      <w:tr w:rsidR="00B21C79" w:rsidRPr="00B61C3F" w14:paraId="0BB74AC3"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A9D591C"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1704942" w14:textId="77777777" w:rsidR="00B21C79" w:rsidRPr="00B61C3F" w:rsidRDefault="00B21C79" w:rsidP="00B21C79">
            <w:pPr>
              <w:jc w:val="left"/>
              <w:rPr>
                <w:bCs/>
                <w:color w:val="000000"/>
                <w:sz w:val="22"/>
                <w:szCs w:val="22"/>
                <w:lang w:val="es-MX" w:eastAsia="es-MX"/>
              </w:rPr>
            </w:pPr>
          </w:p>
        </w:tc>
      </w:tr>
      <w:tr w:rsidR="00B21C79" w:rsidRPr="00B61C3F" w14:paraId="78D1072C"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1BBCFE4"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D232861" w14:textId="77777777" w:rsidR="00B21C79" w:rsidRPr="00B61C3F" w:rsidRDefault="00B21C79" w:rsidP="00B21C79">
            <w:pPr>
              <w:jc w:val="left"/>
              <w:rPr>
                <w:bCs/>
                <w:color w:val="000000"/>
                <w:sz w:val="22"/>
                <w:szCs w:val="22"/>
                <w:lang w:val="es-MX" w:eastAsia="es-MX"/>
              </w:rPr>
            </w:pPr>
          </w:p>
        </w:tc>
      </w:tr>
      <w:tr w:rsidR="00B21C79" w:rsidRPr="00B61C3F" w14:paraId="4CBEA2AE"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60D1F98"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081C064" w14:textId="77777777" w:rsidR="00B21C79" w:rsidRPr="00B61C3F" w:rsidRDefault="00B21C79" w:rsidP="00B21C79">
            <w:pPr>
              <w:jc w:val="left"/>
              <w:rPr>
                <w:bCs/>
                <w:color w:val="000000"/>
                <w:sz w:val="22"/>
                <w:szCs w:val="22"/>
                <w:lang w:val="es-MX" w:eastAsia="es-MX"/>
              </w:rPr>
            </w:pPr>
          </w:p>
        </w:tc>
      </w:tr>
      <w:tr w:rsidR="00B21C79" w:rsidRPr="00B61C3F" w14:paraId="2B71144E"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873CBB2"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D5A4761" w14:textId="77777777" w:rsidR="00B21C79" w:rsidRPr="00B61C3F" w:rsidRDefault="00B21C79" w:rsidP="00B21C79">
            <w:pPr>
              <w:jc w:val="left"/>
              <w:rPr>
                <w:bCs/>
                <w:color w:val="000000"/>
                <w:sz w:val="22"/>
                <w:szCs w:val="22"/>
                <w:lang w:val="es-MX" w:eastAsia="es-MX"/>
              </w:rPr>
            </w:pPr>
          </w:p>
        </w:tc>
      </w:tr>
      <w:tr w:rsidR="00B21C79" w:rsidRPr="00B61C3F" w14:paraId="1752FC3E"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C24B36D"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7043431" w14:textId="77777777" w:rsidR="00B21C79" w:rsidRPr="00B61C3F" w:rsidRDefault="00B21C79" w:rsidP="00B21C79">
            <w:pPr>
              <w:jc w:val="left"/>
              <w:rPr>
                <w:bCs/>
                <w:color w:val="000000"/>
                <w:sz w:val="22"/>
                <w:szCs w:val="22"/>
                <w:lang w:val="es-MX" w:eastAsia="es-MX"/>
              </w:rPr>
            </w:pPr>
          </w:p>
        </w:tc>
      </w:tr>
      <w:tr w:rsidR="00B21C79" w:rsidRPr="00B61C3F" w14:paraId="5BD29310"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5A39217"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F2865B4" w14:textId="77777777" w:rsidR="00B21C79" w:rsidRPr="00B61C3F" w:rsidRDefault="00B21C79" w:rsidP="00B21C79">
            <w:pPr>
              <w:jc w:val="left"/>
              <w:rPr>
                <w:bCs/>
                <w:color w:val="000000"/>
                <w:sz w:val="22"/>
                <w:szCs w:val="22"/>
                <w:lang w:val="es-MX" w:eastAsia="es-MX"/>
              </w:rPr>
            </w:pPr>
          </w:p>
        </w:tc>
      </w:tr>
      <w:tr w:rsidR="00B21C79" w:rsidRPr="00B61C3F" w14:paraId="663EF0E6"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860C380"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338D48C" w14:textId="77777777" w:rsidR="00B21C79" w:rsidRPr="00B61C3F" w:rsidRDefault="00B21C79" w:rsidP="00B21C79">
            <w:pPr>
              <w:jc w:val="left"/>
              <w:rPr>
                <w:bCs/>
                <w:color w:val="000000"/>
                <w:sz w:val="22"/>
                <w:szCs w:val="22"/>
                <w:lang w:val="es-MX" w:eastAsia="es-MX"/>
              </w:rPr>
            </w:pPr>
          </w:p>
        </w:tc>
      </w:tr>
      <w:tr w:rsidR="00B21C79" w:rsidRPr="00B61C3F" w14:paraId="7412545E" w14:textId="77777777" w:rsidTr="00AD35D1">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7AC9314"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29332D7" w14:textId="77777777" w:rsidR="00B21C79" w:rsidRPr="00B61C3F" w:rsidRDefault="00B21C79" w:rsidP="00B21C79">
            <w:pPr>
              <w:jc w:val="left"/>
              <w:rPr>
                <w:bCs/>
                <w:color w:val="000000"/>
                <w:sz w:val="22"/>
                <w:szCs w:val="22"/>
                <w:lang w:val="es-MX" w:eastAsia="es-MX"/>
              </w:rPr>
            </w:pPr>
          </w:p>
        </w:tc>
      </w:tr>
      <w:tr w:rsidR="00B21C79" w:rsidRPr="00B61C3F" w14:paraId="4FA0203D" w14:textId="77777777" w:rsidTr="00AD35D1">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E3B9A6C" w14:textId="77777777" w:rsidR="00B21C79" w:rsidRPr="00B61C3F" w:rsidRDefault="00B21C79" w:rsidP="00B21C79">
            <w:pPr>
              <w:jc w:val="left"/>
              <w:rPr>
                <w:b/>
                <w:bCs/>
                <w:color w:val="000000"/>
                <w:sz w:val="22"/>
                <w:szCs w:val="22"/>
                <w:lang w:val="es-MX" w:eastAsia="es-MX"/>
              </w:rPr>
            </w:pPr>
            <w:r w:rsidRPr="00B61C3F">
              <w:rPr>
                <w:b/>
                <w:bCs/>
                <w:color w:val="000000"/>
                <w:sz w:val="22"/>
                <w:szCs w:val="22"/>
                <w:lang w:val="es-MX" w:eastAsia="es-MX"/>
              </w:rPr>
              <w:t>Su saldo representa</w:t>
            </w:r>
          </w:p>
        </w:tc>
      </w:tr>
      <w:tr w:rsidR="00B21C79" w:rsidRPr="00B61C3F" w14:paraId="516ABF6E" w14:textId="77777777" w:rsidTr="00AD35D1">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4D019981" w14:textId="0A4E9013" w:rsidR="00B21C79" w:rsidRPr="00B61C3F" w:rsidRDefault="00B21C79" w:rsidP="00B21C79">
            <w:pPr>
              <w:autoSpaceDE w:val="0"/>
              <w:autoSpaceDN w:val="0"/>
              <w:adjustRightInd w:val="0"/>
              <w:jc w:val="left"/>
              <w:rPr>
                <w:color w:val="000000"/>
                <w:sz w:val="22"/>
                <w:szCs w:val="22"/>
                <w:lang w:val="es-MX" w:eastAsia="es-MX"/>
              </w:rPr>
            </w:pPr>
            <w:r w:rsidRPr="00B61C3F">
              <w:rPr>
                <w:rFonts w:eastAsiaTheme="minorHAnsi"/>
                <w:sz w:val="22"/>
                <w:szCs w:val="22"/>
                <w:lang w:val="es-MX" w:eastAsia="en-US"/>
              </w:rPr>
              <w:t>Importe a favor por el tipo de cambio de la moneda con respecto a otro país.</w:t>
            </w:r>
          </w:p>
        </w:tc>
      </w:tr>
      <w:tr w:rsidR="00B21C79" w:rsidRPr="00B61C3F" w14:paraId="0EC28570" w14:textId="77777777" w:rsidTr="00AD35D1">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073EC970" w14:textId="77777777" w:rsidR="00B21C79" w:rsidRPr="00B61C3F" w:rsidRDefault="00B21C79" w:rsidP="00B21C79">
            <w:pPr>
              <w:jc w:val="left"/>
              <w:rPr>
                <w:b/>
                <w:bCs/>
                <w:color w:val="000000"/>
                <w:sz w:val="22"/>
                <w:szCs w:val="22"/>
                <w:lang w:val="es-MX" w:eastAsia="es-MX"/>
              </w:rPr>
            </w:pPr>
            <w:r w:rsidRPr="00B61C3F">
              <w:rPr>
                <w:b/>
                <w:bCs/>
                <w:color w:val="000000"/>
                <w:sz w:val="22"/>
                <w:szCs w:val="22"/>
                <w:lang w:val="es-MX" w:eastAsia="es-MX"/>
              </w:rPr>
              <w:t>Observaciones</w:t>
            </w:r>
          </w:p>
        </w:tc>
      </w:tr>
      <w:tr w:rsidR="00B21C79" w:rsidRPr="00B61C3F" w14:paraId="43EB8C9E" w14:textId="77777777" w:rsidTr="00AD35D1">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5785D28F" w14:textId="1D00A485" w:rsidR="00B21C79" w:rsidRPr="00B61C3F" w:rsidRDefault="00B21C79" w:rsidP="00B21C79">
            <w:pPr>
              <w:jc w:val="left"/>
              <w:rPr>
                <w:color w:val="000000"/>
                <w:sz w:val="22"/>
                <w:szCs w:val="22"/>
                <w:lang w:val="es-MX" w:eastAsia="es-MX"/>
              </w:rPr>
            </w:pPr>
          </w:p>
        </w:tc>
      </w:tr>
    </w:tbl>
    <w:p w14:paraId="37FA6D51" w14:textId="1D409525" w:rsidR="00504ABC" w:rsidRPr="00B61C3F" w:rsidRDefault="00504ABC" w:rsidP="000132A8">
      <w:pPr>
        <w:rPr>
          <w:sz w:val="22"/>
          <w:szCs w:val="22"/>
        </w:rPr>
      </w:pPr>
    </w:p>
    <w:p w14:paraId="51A66250" w14:textId="771687E7" w:rsidR="00504ABC" w:rsidRPr="00B61C3F" w:rsidRDefault="00504ABC" w:rsidP="000132A8">
      <w:pPr>
        <w:rPr>
          <w:sz w:val="22"/>
          <w:szCs w:val="22"/>
        </w:rPr>
      </w:pPr>
    </w:p>
    <w:p w14:paraId="366897E3" w14:textId="77777777" w:rsidR="00504ABC" w:rsidRPr="00B61C3F" w:rsidRDefault="00504ABC" w:rsidP="000132A8">
      <w:pPr>
        <w:rPr>
          <w:sz w:val="22"/>
          <w:szCs w:val="22"/>
        </w:rPr>
      </w:pPr>
    </w:p>
    <w:p w14:paraId="1629B746" w14:textId="5968A503" w:rsidR="000132A8" w:rsidRPr="00B61C3F" w:rsidRDefault="000132A8" w:rsidP="000132A8">
      <w:pPr>
        <w:rPr>
          <w:sz w:val="22"/>
          <w:szCs w:val="22"/>
        </w:rPr>
      </w:pPr>
    </w:p>
    <w:p w14:paraId="1E8F40DA" w14:textId="78B7C016" w:rsidR="000132A8" w:rsidRPr="00B61C3F" w:rsidRDefault="000132A8" w:rsidP="000132A8">
      <w:pPr>
        <w:rPr>
          <w:sz w:val="22"/>
          <w:szCs w:val="22"/>
        </w:rPr>
      </w:pPr>
    </w:p>
    <w:tbl>
      <w:tblPr>
        <w:tblW w:w="9947" w:type="dxa"/>
        <w:tblInd w:w="46" w:type="dxa"/>
        <w:tblLayout w:type="fixed"/>
        <w:tblCellMar>
          <w:left w:w="70" w:type="dxa"/>
          <w:right w:w="70" w:type="dxa"/>
        </w:tblCellMar>
        <w:tblLook w:val="04A0" w:firstRow="1" w:lastRow="0" w:firstColumn="1" w:lastColumn="0" w:noHBand="0" w:noVBand="1"/>
      </w:tblPr>
      <w:tblGrid>
        <w:gridCol w:w="587"/>
        <w:gridCol w:w="425"/>
        <w:gridCol w:w="708"/>
        <w:gridCol w:w="3121"/>
        <w:gridCol w:w="567"/>
        <w:gridCol w:w="1985"/>
        <w:gridCol w:w="1277"/>
        <w:gridCol w:w="1277"/>
      </w:tblGrid>
      <w:tr w:rsidR="00C0237E" w:rsidRPr="00B61C3F" w14:paraId="1E7AFFA5" w14:textId="77777777" w:rsidTr="00C0237E">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607C5FFB" w14:textId="77777777" w:rsidR="00C0237E" w:rsidRPr="00B61C3F" w:rsidRDefault="00C0237E" w:rsidP="001B07D4">
            <w:pPr>
              <w:jc w:val="center"/>
              <w:rPr>
                <w:b/>
                <w:bCs/>
                <w:color w:val="000000"/>
                <w:sz w:val="22"/>
                <w:szCs w:val="22"/>
                <w:lang w:val="es-MX" w:eastAsia="es-MX"/>
              </w:rPr>
            </w:pPr>
            <w:r w:rsidRPr="00B61C3F">
              <w:rPr>
                <w:b/>
                <w:bCs/>
                <w:color w:val="000000"/>
                <w:sz w:val="22"/>
                <w:szCs w:val="22"/>
                <w:lang w:val="es-MX" w:eastAsia="es-MX"/>
              </w:rPr>
              <w:t xml:space="preserve">Instructivo de manejo de cuentas </w:t>
            </w:r>
          </w:p>
        </w:tc>
      </w:tr>
      <w:tr w:rsidR="00FF7818" w:rsidRPr="00B61C3F" w14:paraId="72B0E089" w14:textId="77777777" w:rsidTr="00C0237E">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21CBF5C8" w14:textId="77777777" w:rsidR="00FF7818" w:rsidRPr="00B61C3F" w:rsidRDefault="00FF7818" w:rsidP="00AD35D1">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28A0BED1" w14:textId="77777777" w:rsidR="00FF7818" w:rsidRPr="00B61C3F" w:rsidRDefault="00FF7818" w:rsidP="00AD35D1">
            <w:pPr>
              <w:jc w:val="left"/>
              <w:rPr>
                <w:bCs/>
                <w:color w:val="000000"/>
                <w:sz w:val="22"/>
                <w:szCs w:val="22"/>
                <w:lang w:val="es-MX" w:eastAsia="es-MX"/>
              </w:rPr>
            </w:pPr>
            <w:r w:rsidRPr="00B61C3F">
              <w:rPr>
                <w:bCs/>
                <w:noProof/>
                <w:color w:val="000000"/>
                <w:sz w:val="22"/>
                <w:szCs w:val="22"/>
                <w:lang w:val="es-MX" w:eastAsia="es-MX"/>
              </w:rPr>
              <w:t>4</w:t>
            </w:r>
          </w:p>
        </w:tc>
        <w:tc>
          <w:tcPr>
            <w:tcW w:w="5670" w:type="dxa"/>
            <w:gridSpan w:val="3"/>
            <w:tcBorders>
              <w:top w:val="single" w:sz="4" w:space="0" w:color="auto"/>
              <w:left w:val="nil"/>
              <w:bottom w:val="single" w:sz="4" w:space="0" w:color="auto"/>
              <w:right w:val="single" w:sz="4" w:space="0" w:color="auto"/>
            </w:tcBorders>
            <w:shd w:val="clear" w:color="auto" w:fill="auto"/>
          </w:tcPr>
          <w:p w14:paraId="39C52481" w14:textId="77777777" w:rsidR="00FF7818" w:rsidRPr="00B61C3F" w:rsidRDefault="00FF7818" w:rsidP="00AD35D1">
            <w:pPr>
              <w:jc w:val="left"/>
              <w:rPr>
                <w:bCs/>
                <w:color w:val="000000"/>
                <w:sz w:val="22"/>
                <w:szCs w:val="22"/>
                <w:lang w:val="es-MX" w:eastAsia="es-MX"/>
              </w:rPr>
            </w:pPr>
            <w:r w:rsidRPr="00B61C3F">
              <w:rPr>
                <w:bCs/>
                <w:noProof/>
                <w:color w:val="000000"/>
                <w:sz w:val="22"/>
                <w:szCs w:val="22"/>
                <w:lang w:val="es-MX" w:eastAsia="es-MX"/>
              </w:rPr>
              <w:t>INGRESOS Y OTROS BENEFICIOS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5B1634C4" w14:textId="77777777" w:rsidR="00FF7818" w:rsidRPr="00B61C3F" w:rsidRDefault="00FF7818" w:rsidP="00AD35D1">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F31D1D" w14:textId="77777777" w:rsidR="00FF7818" w:rsidRPr="00B61C3F" w:rsidRDefault="00FF7818" w:rsidP="00AD35D1">
            <w:pPr>
              <w:jc w:val="center"/>
              <w:rPr>
                <w:bCs/>
                <w:color w:val="000000"/>
                <w:sz w:val="22"/>
                <w:szCs w:val="22"/>
                <w:lang w:val="es-MX" w:eastAsia="es-MX"/>
              </w:rPr>
            </w:pPr>
            <w:r w:rsidRPr="00B61C3F">
              <w:rPr>
                <w:bCs/>
                <w:noProof/>
                <w:color w:val="000000"/>
                <w:sz w:val="22"/>
                <w:szCs w:val="22"/>
                <w:lang w:val="es-MX" w:eastAsia="es-MX"/>
              </w:rPr>
              <w:t>Acreedora</w:t>
            </w:r>
          </w:p>
        </w:tc>
      </w:tr>
      <w:tr w:rsidR="00B21C79" w:rsidRPr="00B61C3F" w14:paraId="176EBB82" w14:textId="77777777" w:rsidTr="00C0237E">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06A2E37B" w14:textId="77777777" w:rsidR="00B21C79" w:rsidRPr="00B61C3F" w:rsidRDefault="00B21C79" w:rsidP="00B21C79">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tcPr>
          <w:p w14:paraId="31FD94F7" w14:textId="77777777" w:rsidR="00B21C79" w:rsidRPr="00B61C3F" w:rsidRDefault="00B21C79" w:rsidP="00B21C79">
            <w:pPr>
              <w:jc w:val="left"/>
              <w:rPr>
                <w:bCs/>
                <w:color w:val="000000"/>
                <w:sz w:val="22"/>
                <w:szCs w:val="22"/>
                <w:lang w:val="es-MX" w:eastAsia="es-MX"/>
              </w:rPr>
            </w:pPr>
            <w:r w:rsidRPr="00B61C3F">
              <w:rPr>
                <w:bCs/>
                <w:color w:val="000000"/>
                <w:sz w:val="22"/>
                <w:szCs w:val="22"/>
                <w:lang w:val="es-MX" w:eastAsia="es-MX"/>
              </w:rPr>
              <w:t>43</w:t>
            </w:r>
          </w:p>
        </w:tc>
        <w:tc>
          <w:tcPr>
            <w:tcW w:w="5670" w:type="dxa"/>
            <w:gridSpan w:val="3"/>
            <w:tcBorders>
              <w:top w:val="single" w:sz="4" w:space="0" w:color="auto"/>
              <w:left w:val="nil"/>
              <w:bottom w:val="single" w:sz="4" w:space="0" w:color="auto"/>
              <w:right w:val="single" w:sz="4" w:space="0" w:color="auto"/>
            </w:tcBorders>
            <w:shd w:val="clear" w:color="auto" w:fill="auto"/>
          </w:tcPr>
          <w:p w14:paraId="684892CE" w14:textId="60B4E1AC" w:rsidR="00B21C79" w:rsidRPr="00B61C3F" w:rsidRDefault="00B21C79" w:rsidP="00B21C79">
            <w:pPr>
              <w:jc w:val="left"/>
              <w:rPr>
                <w:bCs/>
                <w:color w:val="000000"/>
                <w:sz w:val="22"/>
                <w:szCs w:val="22"/>
                <w:lang w:val="es-MX" w:eastAsia="es-MX"/>
              </w:rPr>
            </w:pPr>
            <w:r w:rsidRPr="00B61C3F">
              <w:rPr>
                <w:bCs/>
                <w:color w:val="000000"/>
                <w:sz w:val="22"/>
                <w:szCs w:val="22"/>
                <w:lang w:val="es-MX" w:eastAsia="es-MX"/>
              </w:rPr>
              <w:t>OTROS INGRESOS Y BENEFICIOS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4334E930" w14:textId="77777777" w:rsidR="00B21C79" w:rsidRPr="00B61C3F" w:rsidRDefault="00B21C79" w:rsidP="00B21C79">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5FE2B60B" w14:textId="77777777" w:rsidR="00B21C79" w:rsidRPr="00B61C3F" w:rsidRDefault="00B21C79" w:rsidP="00B21C79">
            <w:pPr>
              <w:jc w:val="center"/>
              <w:rPr>
                <w:bCs/>
                <w:color w:val="000000"/>
                <w:sz w:val="22"/>
                <w:szCs w:val="22"/>
                <w:lang w:val="es-MX" w:eastAsia="es-MX"/>
              </w:rPr>
            </w:pPr>
          </w:p>
        </w:tc>
      </w:tr>
      <w:tr w:rsidR="00B21C79" w:rsidRPr="00B61C3F" w14:paraId="42286F2E" w14:textId="77777777" w:rsidTr="00C0237E">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0E1C3934" w14:textId="77777777" w:rsidR="00B21C79" w:rsidRPr="00B61C3F" w:rsidRDefault="00B21C79" w:rsidP="00B21C79">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tcPr>
          <w:p w14:paraId="6BCB4499" w14:textId="77777777" w:rsidR="00B21C79" w:rsidRPr="00B61C3F" w:rsidRDefault="00B21C79" w:rsidP="00B21C79">
            <w:pPr>
              <w:jc w:val="left"/>
              <w:rPr>
                <w:bCs/>
                <w:color w:val="000000"/>
                <w:sz w:val="22"/>
                <w:szCs w:val="22"/>
                <w:lang w:val="es-MX" w:eastAsia="es-MX"/>
              </w:rPr>
            </w:pPr>
            <w:r w:rsidRPr="00B61C3F">
              <w:rPr>
                <w:bCs/>
                <w:color w:val="000000"/>
                <w:sz w:val="22"/>
                <w:szCs w:val="22"/>
                <w:lang w:val="es-MX" w:eastAsia="es-MX"/>
              </w:rPr>
              <w:t>439</w:t>
            </w:r>
          </w:p>
        </w:tc>
        <w:tc>
          <w:tcPr>
            <w:tcW w:w="5670" w:type="dxa"/>
            <w:gridSpan w:val="3"/>
            <w:tcBorders>
              <w:top w:val="single" w:sz="4" w:space="0" w:color="auto"/>
              <w:left w:val="nil"/>
              <w:bottom w:val="single" w:sz="4" w:space="0" w:color="auto"/>
              <w:right w:val="single" w:sz="4" w:space="0" w:color="auto"/>
            </w:tcBorders>
            <w:shd w:val="clear" w:color="auto" w:fill="auto"/>
          </w:tcPr>
          <w:p w14:paraId="70139113" w14:textId="0166251F" w:rsidR="00B21C79" w:rsidRPr="00B61C3F" w:rsidRDefault="00B21C79" w:rsidP="00B21C79">
            <w:pPr>
              <w:jc w:val="left"/>
              <w:rPr>
                <w:bCs/>
                <w:color w:val="000000"/>
                <w:sz w:val="22"/>
                <w:szCs w:val="22"/>
                <w:lang w:val="es-MX" w:eastAsia="es-MX"/>
              </w:rPr>
            </w:pPr>
            <w:r w:rsidRPr="00B61C3F">
              <w:rPr>
                <w:rFonts w:eastAsiaTheme="minorHAnsi"/>
                <w:bCs/>
                <w:sz w:val="22"/>
                <w:szCs w:val="22"/>
                <w:lang w:val="es-MX" w:eastAsia="en-US"/>
              </w:rPr>
              <w:t>Otros Ingresos y Beneficios Varios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39B16A88" w14:textId="77777777" w:rsidR="00B21C79" w:rsidRPr="00B61C3F" w:rsidRDefault="00B21C79" w:rsidP="00B21C79">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6650BB25" w14:textId="77777777" w:rsidR="00B21C79" w:rsidRPr="00B61C3F" w:rsidRDefault="00B21C79" w:rsidP="00B21C79">
            <w:pPr>
              <w:jc w:val="center"/>
              <w:rPr>
                <w:bCs/>
                <w:color w:val="000000"/>
                <w:sz w:val="22"/>
                <w:szCs w:val="22"/>
                <w:lang w:val="es-MX" w:eastAsia="es-MX"/>
              </w:rPr>
            </w:pPr>
            <w:r w:rsidRPr="00B61C3F">
              <w:rPr>
                <w:bCs/>
                <w:noProof/>
                <w:color w:val="000000"/>
                <w:sz w:val="22"/>
                <w:szCs w:val="22"/>
                <w:lang w:val="es-MX" w:eastAsia="es-MX"/>
              </w:rPr>
              <w:t>-</w:t>
            </w:r>
          </w:p>
        </w:tc>
      </w:tr>
      <w:tr w:rsidR="00B21C79" w:rsidRPr="00B61C3F" w14:paraId="1805A49F" w14:textId="77777777" w:rsidTr="00C0237E">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243E1167" w14:textId="77777777" w:rsidR="00B21C79" w:rsidRPr="00B61C3F" w:rsidRDefault="00B21C79" w:rsidP="00B21C79">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tcPr>
          <w:p w14:paraId="7C2E6026" w14:textId="3E3A2FDE" w:rsidR="00B21C79" w:rsidRPr="00B61C3F" w:rsidRDefault="00B21C79" w:rsidP="00B21C79">
            <w:pPr>
              <w:jc w:val="left"/>
              <w:rPr>
                <w:bCs/>
                <w:color w:val="000000"/>
                <w:sz w:val="22"/>
                <w:szCs w:val="22"/>
                <w:lang w:val="es-MX" w:eastAsia="es-MX"/>
              </w:rPr>
            </w:pPr>
            <w:r w:rsidRPr="00B61C3F">
              <w:rPr>
                <w:bCs/>
                <w:color w:val="000000"/>
                <w:sz w:val="22"/>
                <w:szCs w:val="22"/>
                <w:lang w:val="es-MX" w:eastAsia="es-MX"/>
              </w:rPr>
              <w:t>4399</w:t>
            </w:r>
          </w:p>
        </w:tc>
        <w:tc>
          <w:tcPr>
            <w:tcW w:w="5670" w:type="dxa"/>
            <w:gridSpan w:val="3"/>
            <w:tcBorders>
              <w:top w:val="single" w:sz="4" w:space="0" w:color="auto"/>
              <w:left w:val="nil"/>
              <w:bottom w:val="single" w:sz="4" w:space="0" w:color="auto"/>
              <w:right w:val="single" w:sz="4" w:space="0" w:color="auto"/>
            </w:tcBorders>
            <w:shd w:val="clear" w:color="auto" w:fill="auto"/>
          </w:tcPr>
          <w:p w14:paraId="1A2B99CD" w14:textId="47FB163A" w:rsidR="00B21C79" w:rsidRPr="00B61C3F" w:rsidRDefault="00B21C79" w:rsidP="00B21C79">
            <w:pPr>
              <w:jc w:val="left"/>
              <w:rPr>
                <w:bCs/>
                <w:color w:val="000000"/>
                <w:sz w:val="22"/>
                <w:szCs w:val="22"/>
                <w:lang w:val="es-MX" w:eastAsia="es-MX"/>
              </w:rPr>
            </w:pPr>
            <w:r w:rsidRPr="00B61C3F">
              <w:rPr>
                <w:rFonts w:eastAsiaTheme="minorHAnsi"/>
                <w:bCs/>
                <w:sz w:val="22"/>
                <w:szCs w:val="22"/>
                <w:lang w:val="es-MX" w:eastAsia="en-US"/>
              </w:rPr>
              <w:t>Otros Ingresos y Beneficios Varios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15B81B07" w14:textId="77777777" w:rsidR="00B21C79" w:rsidRPr="00B61C3F" w:rsidRDefault="00B21C79" w:rsidP="00B21C79">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52F18EF1" w14:textId="77777777" w:rsidR="00B21C79" w:rsidRPr="00B61C3F" w:rsidRDefault="00B21C79" w:rsidP="00B21C79">
            <w:pPr>
              <w:jc w:val="center"/>
              <w:rPr>
                <w:bCs/>
                <w:color w:val="000000"/>
                <w:sz w:val="22"/>
                <w:szCs w:val="22"/>
                <w:lang w:val="es-MX" w:eastAsia="es-MX"/>
              </w:rPr>
            </w:pPr>
            <w:r w:rsidRPr="00B61C3F">
              <w:rPr>
                <w:bCs/>
                <w:noProof/>
                <w:color w:val="000000"/>
                <w:sz w:val="22"/>
                <w:szCs w:val="22"/>
                <w:lang w:val="es-MX" w:eastAsia="es-MX"/>
              </w:rPr>
              <w:t>-</w:t>
            </w:r>
          </w:p>
        </w:tc>
      </w:tr>
      <w:tr w:rsidR="00B21C79" w:rsidRPr="00B61C3F" w14:paraId="5C943D69" w14:textId="77777777" w:rsidTr="00C0237E">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2B891EE9" w14:textId="77777777" w:rsidR="00B21C79" w:rsidRPr="00B61C3F" w:rsidRDefault="00B21C79" w:rsidP="00B21C79">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46739E7F" w14:textId="77777777" w:rsidR="00B21C79" w:rsidRPr="00B61C3F" w:rsidRDefault="00B21C79" w:rsidP="00B21C79">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B21C79" w:rsidRPr="00B61C3F" w14:paraId="3753C6E5" w14:textId="77777777" w:rsidTr="00C0237E">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tcPr>
          <w:p w14:paraId="3E04C5BA" w14:textId="3F158BE8" w:rsidR="00B21C79" w:rsidRPr="00B61C3F" w:rsidRDefault="00B21C79" w:rsidP="00B21C79">
            <w:pPr>
              <w:jc w:val="left"/>
              <w:rPr>
                <w:bCs/>
                <w:color w:val="000000"/>
                <w:sz w:val="22"/>
                <w:szCs w:val="22"/>
                <w:lang w:val="es-MX" w:eastAsia="es-MX"/>
              </w:rPr>
            </w:pPr>
            <w:r w:rsidRPr="00B61C3F">
              <w:rPr>
                <w:bCs/>
                <w:color w:val="000000"/>
                <w:sz w:val="22"/>
                <w:szCs w:val="22"/>
                <w:lang w:val="es-MX" w:eastAsia="es-MX"/>
              </w:rPr>
              <w:t>439911004</w:t>
            </w:r>
          </w:p>
        </w:tc>
        <w:tc>
          <w:tcPr>
            <w:tcW w:w="8222" w:type="dxa"/>
            <w:gridSpan w:val="5"/>
            <w:tcBorders>
              <w:top w:val="single" w:sz="4" w:space="0" w:color="auto"/>
              <w:left w:val="nil"/>
              <w:bottom w:val="single" w:sz="8" w:space="0" w:color="000000"/>
              <w:right w:val="single" w:sz="8" w:space="0" w:color="000000"/>
            </w:tcBorders>
            <w:shd w:val="clear" w:color="auto" w:fill="auto"/>
          </w:tcPr>
          <w:p w14:paraId="58224F94" w14:textId="3102C212" w:rsidR="00B21C79" w:rsidRPr="00B61C3F" w:rsidRDefault="00B21C79" w:rsidP="00B21C79">
            <w:pPr>
              <w:jc w:val="left"/>
              <w:rPr>
                <w:bCs/>
                <w:color w:val="000000"/>
                <w:sz w:val="22"/>
                <w:szCs w:val="22"/>
                <w:lang w:val="es-MX" w:eastAsia="es-MX"/>
              </w:rPr>
            </w:pPr>
            <w:r w:rsidRPr="00B61C3F">
              <w:rPr>
                <w:bCs/>
                <w:color w:val="000000"/>
                <w:sz w:val="22"/>
                <w:szCs w:val="22"/>
                <w:lang w:val="es-MX" w:eastAsia="es-MX"/>
              </w:rPr>
              <w:t>Ingresos diversos</w:t>
            </w:r>
          </w:p>
        </w:tc>
      </w:tr>
      <w:tr w:rsidR="00B21C79" w:rsidRPr="00B61C3F" w14:paraId="24C66729" w14:textId="77777777" w:rsidTr="00C0237E">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240208C6" w14:textId="77777777" w:rsidR="00B21C79" w:rsidRPr="00B61C3F" w:rsidRDefault="00B21C79" w:rsidP="00B21C79">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D1755A3" w14:textId="77777777" w:rsidR="00B21C79" w:rsidRPr="00B61C3F" w:rsidRDefault="00B21C79" w:rsidP="00B21C79">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033D59E3" w14:textId="77777777" w:rsidR="00B21C79" w:rsidRPr="00B61C3F" w:rsidRDefault="00B21C79" w:rsidP="00B21C79">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63ADFCC1" w14:textId="77777777" w:rsidR="00B21C79" w:rsidRPr="00B61C3F" w:rsidRDefault="00B21C79" w:rsidP="00B21C79">
            <w:pPr>
              <w:jc w:val="center"/>
              <w:rPr>
                <w:b/>
                <w:bCs/>
                <w:color w:val="000000"/>
                <w:sz w:val="22"/>
                <w:szCs w:val="22"/>
                <w:lang w:val="es-MX" w:eastAsia="es-MX"/>
              </w:rPr>
            </w:pPr>
            <w:r w:rsidRPr="00B61C3F">
              <w:rPr>
                <w:b/>
                <w:bCs/>
                <w:color w:val="000000"/>
                <w:sz w:val="22"/>
                <w:szCs w:val="22"/>
                <w:lang w:val="es-MX" w:eastAsia="es-MX"/>
              </w:rPr>
              <w:t>Abono</w:t>
            </w:r>
          </w:p>
        </w:tc>
      </w:tr>
      <w:tr w:rsidR="00B21C79" w:rsidRPr="00B61C3F" w14:paraId="5DFD1B2E" w14:textId="77777777" w:rsidTr="00C0237E">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6A7061B7" w14:textId="77777777" w:rsidR="00B21C79" w:rsidRPr="00B61C3F" w:rsidRDefault="00B21C79" w:rsidP="00B21C79">
            <w:pPr>
              <w:jc w:val="left"/>
              <w:rPr>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746190CE" w14:textId="33A1D285" w:rsidR="00B21C79" w:rsidRPr="00B61C3F" w:rsidRDefault="00B21C79" w:rsidP="00B21C79">
            <w:pPr>
              <w:jc w:val="left"/>
              <w:rPr>
                <w:color w:val="000000"/>
                <w:sz w:val="22"/>
                <w:szCs w:val="22"/>
                <w:lang w:val="es-MX" w:eastAsia="es-MX"/>
              </w:rPr>
            </w:pPr>
            <w:r w:rsidRPr="00B61C3F">
              <w:rPr>
                <w:color w:val="000000"/>
                <w:sz w:val="22"/>
                <w:szCs w:val="22"/>
                <w:lang w:val="es-MX" w:eastAsia="es-MX"/>
              </w:rPr>
              <w:t>AF2-2 Recuperación de la aseguradora</w:t>
            </w:r>
          </w:p>
        </w:tc>
      </w:tr>
      <w:tr w:rsidR="00B21C79" w:rsidRPr="00B61C3F" w14:paraId="28AAC4D8" w14:textId="77777777" w:rsidTr="00C0237E">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208A6BA"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0F10071" w14:textId="77777777" w:rsidR="00B21C79" w:rsidRPr="00B61C3F" w:rsidRDefault="00B21C79" w:rsidP="00B21C79">
            <w:pPr>
              <w:jc w:val="left"/>
              <w:rPr>
                <w:bCs/>
                <w:color w:val="000000"/>
                <w:sz w:val="22"/>
                <w:szCs w:val="22"/>
                <w:lang w:val="es-MX" w:eastAsia="es-MX"/>
              </w:rPr>
            </w:pPr>
          </w:p>
        </w:tc>
      </w:tr>
      <w:tr w:rsidR="00B21C79" w:rsidRPr="00B61C3F" w14:paraId="20485D1B" w14:textId="77777777" w:rsidTr="00C0237E">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A4E6B7C"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D7E45CB" w14:textId="77777777" w:rsidR="00B21C79" w:rsidRPr="00B61C3F" w:rsidRDefault="00B21C79" w:rsidP="00B21C79">
            <w:pPr>
              <w:jc w:val="left"/>
              <w:rPr>
                <w:bCs/>
                <w:color w:val="000000"/>
                <w:sz w:val="22"/>
                <w:szCs w:val="22"/>
                <w:lang w:val="es-MX" w:eastAsia="es-MX"/>
              </w:rPr>
            </w:pPr>
          </w:p>
        </w:tc>
      </w:tr>
      <w:tr w:rsidR="00B21C79" w:rsidRPr="00B61C3F" w14:paraId="5C5A31F3" w14:textId="77777777" w:rsidTr="00C0237E">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3289F11"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86B02E1" w14:textId="77777777" w:rsidR="00B21C79" w:rsidRPr="00B61C3F" w:rsidRDefault="00B21C79" w:rsidP="00B21C79">
            <w:pPr>
              <w:jc w:val="left"/>
              <w:rPr>
                <w:bCs/>
                <w:color w:val="000000"/>
                <w:sz w:val="22"/>
                <w:szCs w:val="22"/>
                <w:lang w:val="es-MX" w:eastAsia="es-MX"/>
              </w:rPr>
            </w:pPr>
          </w:p>
        </w:tc>
      </w:tr>
      <w:tr w:rsidR="00B21C79" w:rsidRPr="00B61C3F" w14:paraId="02053026" w14:textId="77777777" w:rsidTr="00C0237E">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B3B2AAC"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7E0B178" w14:textId="77777777" w:rsidR="00B21C79" w:rsidRPr="00B61C3F" w:rsidRDefault="00B21C79" w:rsidP="00B21C79">
            <w:pPr>
              <w:jc w:val="left"/>
              <w:rPr>
                <w:bCs/>
                <w:color w:val="000000"/>
                <w:sz w:val="22"/>
                <w:szCs w:val="22"/>
                <w:lang w:val="es-MX" w:eastAsia="es-MX"/>
              </w:rPr>
            </w:pPr>
          </w:p>
        </w:tc>
      </w:tr>
      <w:tr w:rsidR="00B21C79" w:rsidRPr="00B61C3F" w14:paraId="30C4DFA9" w14:textId="77777777" w:rsidTr="00C0237E">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C14D67B"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674FAC2" w14:textId="77777777" w:rsidR="00B21C79" w:rsidRPr="00B61C3F" w:rsidRDefault="00B21C79" w:rsidP="00B21C79">
            <w:pPr>
              <w:jc w:val="left"/>
              <w:rPr>
                <w:bCs/>
                <w:color w:val="000000"/>
                <w:sz w:val="22"/>
                <w:szCs w:val="22"/>
                <w:lang w:val="es-MX" w:eastAsia="es-MX"/>
              </w:rPr>
            </w:pPr>
          </w:p>
        </w:tc>
      </w:tr>
      <w:tr w:rsidR="00B21C79" w:rsidRPr="00B61C3F" w14:paraId="631EA569" w14:textId="77777777" w:rsidTr="00C0237E">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BC5218D"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4A4D8D2" w14:textId="77777777" w:rsidR="00B21C79" w:rsidRPr="00B61C3F" w:rsidRDefault="00B21C79" w:rsidP="00B21C79">
            <w:pPr>
              <w:jc w:val="left"/>
              <w:rPr>
                <w:bCs/>
                <w:color w:val="000000"/>
                <w:sz w:val="22"/>
                <w:szCs w:val="22"/>
                <w:lang w:val="es-MX" w:eastAsia="es-MX"/>
              </w:rPr>
            </w:pPr>
          </w:p>
        </w:tc>
      </w:tr>
      <w:tr w:rsidR="00B21C79" w:rsidRPr="00B61C3F" w14:paraId="28D272E4" w14:textId="77777777" w:rsidTr="00C0237E">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9BCA508"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513EF5C" w14:textId="77777777" w:rsidR="00B21C79" w:rsidRPr="00B61C3F" w:rsidRDefault="00B21C79" w:rsidP="00B21C79">
            <w:pPr>
              <w:jc w:val="left"/>
              <w:rPr>
                <w:bCs/>
                <w:color w:val="000000"/>
                <w:sz w:val="22"/>
                <w:szCs w:val="22"/>
                <w:lang w:val="es-MX" w:eastAsia="es-MX"/>
              </w:rPr>
            </w:pPr>
          </w:p>
        </w:tc>
      </w:tr>
      <w:tr w:rsidR="00B21C79" w:rsidRPr="00B61C3F" w14:paraId="177CC9C9" w14:textId="77777777" w:rsidTr="00C0237E">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C8E5FD5"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CFF4166" w14:textId="77777777" w:rsidR="00B21C79" w:rsidRPr="00B61C3F" w:rsidRDefault="00B21C79" w:rsidP="00B21C79">
            <w:pPr>
              <w:jc w:val="left"/>
              <w:rPr>
                <w:bCs/>
                <w:color w:val="000000"/>
                <w:sz w:val="22"/>
                <w:szCs w:val="22"/>
                <w:lang w:val="es-MX" w:eastAsia="es-MX"/>
              </w:rPr>
            </w:pPr>
          </w:p>
        </w:tc>
      </w:tr>
      <w:tr w:rsidR="00B21C79" w:rsidRPr="00B61C3F" w14:paraId="48E6A7BA" w14:textId="77777777" w:rsidTr="00C0237E">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955F4DE"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19FC21C" w14:textId="77777777" w:rsidR="00B21C79" w:rsidRPr="00B61C3F" w:rsidRDefault="00B21C79" w:rsidP="00B21C79">
            <w:pPr>
              <w:jc w:val="left"/>
              <w:rPr>
                <w:bCs/>
                <w:color w:val="000000"/>
                <w:sz w:val="22"/>
                <w:szCs w:val="22"/>
                <w:lang w:val="es-MX" w:eastAsia="es-MX"/>
              </w:rPr>
            </w:pPr>
          </w:p>
        </w:tc>
      </w:tr>
      <w:tr w:rsidR="00B21C79" w:rsidRPr="00B61C3F" w14:paraId="3FFE2CE7" w14:textId="77777777" w:rsidTr="00C0237E">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3BD7890"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6C71F08" w14:textId="77777777" w:rsidR="00B21C79" w:rsidRPr="00B61C3F" w:rsidRDefault="00B21C79" w:rsidP="00B21C79">
            <w:pPr>
              <w:jc w:val="left"/>
              <w:rPr>
                <w:bCs/>
                <w:color w:val="000000"/>
                <w:sz w:val="22"/>
                <w:szCs w:val="22"/>
                <w:lang w:val="es-MX" w:eastAsia="es-MX"/>
              </w:rPr>
            </w:pPr>
          </w:p>
        </w:tc>
      </w:tr>
      <w:tr w:rsidR="00B21C79" w:rsidRPr="00B61C3F" w14:paraId="7541540B" w14:textId="77777777" w:rsidTr="00C0237E">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50D8033"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1FBD5AE" w14:textId="77777777" w:rsidR="00B21C79" w:rsidRPr="00B61C3F" w:rsidRDefault="00B21C79" w:rsidP="00B21C79">
            <w:pPr>
              <w:jc w:val="left"/>
              <w:rPr>
                <w:bCs/>
                <w:color w:val="000000"/>
                <w:sz w:val="22"/>
                <w:szCs w:val="22"/>
                <w:lang w:val="es-MX" w:eastAsia="es-MX"/>
              </w:rPr>
            </w:pPr>
          </w:p>
        </w:tc>
      </w:tr>
      <w:tr w:rsidR="00B21C79" w:rsidRPr="00B61C3F" w14:paraId="1E03B9D2" w14:textId="77777777" w:rsidTr="00C0237E">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642100C"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F6E857D" w14:textId="77777777" w:rsidR="00B21C79" w:rsidRPr="00B61C3F" w:rsidRDefault="00B21C79" w:rsidP="00B21C79">
            <w:pPr>
              <w:jc w:val="left"/>
              <w:rPr>
                <w:bCs/>
                <w:color w:val="000000"/>
                <w:sz w:val="22"/>
                <w:szCs w:val="22"/>
                <w:lang w:val="es-MX" w:eastAsia="es-MX"/>
              </w:rPr>
            </w:pPr>
          </w:p>
        </w:tc>
      </w:tr>
      <w:tr w:rsidR="00B21C79" w:rsidRPr="00B61C3F" w14:paraId="1B1CF29D" w14:textId="77777777" w:rsidTr="00C0237E">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FFC639E"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0864BF5" w14:textId="77777777" w:rsidR="00B21C79" w:rsidRPr="00B61C3F" w:rsidRDefault="00B21C79" w:rsidP="00B21C79">
            <w:pPr>
              <w:jc w:val="left"/>
              <w:rPr>
                <w:bCs/>
                <w:color w:val="000000"/>
                <w:sz w:val="22"/>
                <w:szCs w:val="22"/>
                <w:lang w:val="es-MX" w:eastAsia="es-MX"/>
              </w:rPr>
            </w:pPr>
          </w:p>
        </w:tc>
      </w:tr>
      <w:tr w:rsidR="00B21C79" w:rsidRPr="00B61C3F" w14:paraId="497768E7" w14:textId="77777777" w:rsidTr="00C0237E">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0942722"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EAE22BD" w14:textId="77777777" w:rsidR="00B21C79" w:rsidRPr="00B61C3F" w:rsidRDefault="00B21C79" w:rsidP="00B21C79">
            <w:pPr>
              <w:jc w:val="left"/>
              <w:rPr>
                <w:bCs/>
                <w:color w:val="000000"/>
                <w:sz w:val="22"/>
                <w:szCs w:val="22"/>
                <w:lang w:val="es-MX" w:eastAsia="es-MX"/>
              </w:rPr>
            </w:pPr>
          </w:p>
        </w:tc>
      </w:tr>
      <w:tr w:rsidR="00B21C79" w:rsidRPr="00B61C3F" w14:paraId="6B571C01" w14:textId="77777777" w:rsidTr="00C0237E">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5004142"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5D4448F" w14:textId="77777777" w:rsidR="00B21C79" w:rsidRPr="00B61C3F" w:rsidRDefault="00B21C79" w:rsidP="00B21C79">
            <w:pPr>
              <w:jc w:val="left"/>
              <w:rPr>
                <w:bCs/>
                <w:color w:val="000000"/>
                <w:sz w:val="22"/>
                <w:szCs w:val="22"/>
                <w:lang w:val="es-MX" w:eastAsia="es-MX"/>
              </w:rPr>
            </w:pPr>
          </w:p>
        </w:tc>
      </w:tr>
      <w:tr w:rsidR="00B21C79" w:rsidRPr="00B61C3F" w14:paraId="5B8BF77F" w14:textId="77777777" w:rsidTr="00C0237E">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7DA4E86"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D031D68" w14:textId="77777777" w:rsidR="00B21C79" w:rsidRPr="00B61C3F" w:rsidRDefault="00B21C79" w:rsidP="00B21C79">
            <w:pPr>
              <w:jc w:val="left"/>
              <w:rPr>
                <w:bCs/>
                <w:color w:val="000000"/>
                <w:sz w:val="22"/>
                <w:szCs w:val="22"/>
                <w:lang w:val="es-MX" w:eastAsia="es-MX"/>
              </w:rPr>
            </w:pPr>
          </w:p>
        </w:tc>
      </w:tr>
      <w:tr w:rsidR="00B21C79" w:rsidRPr="00B61C3F" w14:paraId="27B99BAA" w14:textId="77777777" w:rsidTr="00C0237E">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3A29F60"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0C8F05B" w14:textId="77777777" w:rsidR="00B21C79" w:rsidRPr="00B61C3F" w:rsidRDefault="00B21C79" w:rsidP="00B21C79">
            <w:pPr>
              <w:jc w:val="left"/>
              <w:rPr>
                <w:bCs/>
                <w:color w:val="000000"/>
                <w:sz w:val="22"/>
                <w:szCs w:val="22"/>
                <w:lang w:val="es-MX" w:eastAsia="es-MX"/>
              </w:rPr>
            </w:pPr>
          </w:p>
        </w:tc>
      </w:tr>
      <w:tr w:rsidR="00B21C79" w:rsidRPr="00B61C3F" w14:paraId="7EE33D74" w14:textId="77777777" w:rsidTr="00C0237E">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695A2F9"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599F89C" w14:textId="77777777" w:rsidR="00B21C79" w:rsidRPr="00B61C3F" w:rsidRDefault="00B21C79" w:rsidP="00B21C79">
            <w:pPr>
              <w:jc w:val="left"/>
              <w:rPr>
                <w:bCs/>
                <w:color w:val="000000"/>
                <w:sz w:val="22"/>
                <w:szCs w:val="22"/>
                <w:lang w:val="es-MX" w:eastAsia="es-MX"/>
              </w:rPr>
            </w:pPr>
          </w:p>
        </w:tc>
      </w:tr>
      <w:tr w:rsidR="00B21C79" w:rsidRPr="00B61C3F" w14:paraId="704C0720" w14:textId="77777777" w:rsidTr="00C0237E">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EB9819A" w14:textId="77777777" w:rsidR="00B21C79" w:rsidRPr="00B61C3F" w:rsidRDefault="00B21C79" w:rsidP="00B21C79">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DADD187" w14:textId="77777777" w:rsidR="00B21C79" w:rsidRPr="00B61C3F" w:rsidRDefault="00B21C79" w:rsidP="00B21C79">
            <w:pPr>
              <w:jc w:val="left"/>
              <w:rPr>
                <w:bCs/>
                <w:color w:val="000000"/>
                <w:sz w:val="22"/>
                <w:szCs w:val="22"/>
                <w:lang w:val="es-MX" w:eastAsia="es-MX"/>
              </w:rPr>
            </w:pPr>
          </w:p>
        </w:tc>
      </w:tr>
      <w:tr w:rsidR="00B21C79" w:rsidRPr="00B61C3F" w14:paraId="17C4D5AB" w14:textId="77777777" w:rsidTr="00C0237E">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2FBA43B9" w14:textId="77777777" w:rsidR="00B21C79" w:rsidRPr="00B61C3F" w:rsidRDefault="00B21C79" w:rsidP="00B21C79">
            <w:pPr>
              <w:jc w:val="left"/>
              <w:rPr>
                <w:b/>
                <w:bCs/>
                <w:color w:val="000000"/>
                <w:sz w:val="22"/>
                <w:szCs w:val="22"/>
                <w:lang w:val="es-MX" w:eastAsia="es-MX"/>
              </w:rPr>
            </w:pPr>
            <w:r w:rsidRPr="00B61C3F">
              <w:rPr>
                <w:b/>
                <w:bCs/>
                <w:color w:val="000000"/>
                <w:sz w:val="22"/>
                <w:szCs w:val="22"/>
                <w:lang w:val="es-MX" w:eastAsia="es-MX"/>
              </w:rPr>
              <w:t>Su saldo representa</w:t>
            </w:r>
          </w:p>
        </w:tc>
      </w:tr>
      <w:tr w:rsidR="00B21C79" w:rsidRPr="00B61C3F" w14:paraId="105EAA0A" w14:textId="77777777" w:rsidTr="00C0237E">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545C334" w14:textId="58DBC815" w:rsidR="00B21C79" w:rsidRPr="005027E9" w:rsidRDefault="005027E9" w:rsidP="005027E9">
            <w:pPr>
              <w:autoSpaceDE w:val="0"/>
              <w:autoSpaceDN w:val="0"/>
              <w:adjustRightInd w:val="0"/>
              <w:rPr>
                <w:color w:val="000000"/>
                <w:sz w:val="22"/>
                <w:szCs w:val="22"/>
                <w:lang w:val="es-MX" w:eastAsia="es-MX"/>
              </w:rPr>
            </w:pPr>
            <w:r w:rsidRPr="005027E9">
              <w:rPr>
                <w:rFonts w:eastAsiaTheme="minorHAnsi"/>
                <w:sz w:val="22"/>
                <w:szCs w:val="18"/>
                <w:lang w:val="es-MX" w:eastAsia="en-US"/>
              </w:rPr>
              <w:t>Importe de los ingresos y beneficios varios que se derivan de transacciones y eventos inusuales, que no son propios del objeto del ente público, no incluidos en las cuentas anteriores.</w:t>
            </w:r>
          </w:p>
        </w:tc>
      </w:tr>
      <w:tr w:rsidR="00B21C79" w:rsidRPr="00B61C3F" w14:paraId="1EE04200" w14:textId="77777777" w:rsidTr="00C0237E">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1AADF6C2" w14:textId="77777777" w:rsidR="00B21C79" w:rsidRPr="00B61C3F" w:rsidRDefault="00B21C79" w:rsidP="00B21C79">
            <w:pPr>
              <w:jc w:val="left"/>
              <w:rPr>
                <w:b/>
                <w:bCs/>
                <w:color w:val="000000"/>
                <w:sz w:val="22"/>
                <w:szCs w:val="22"/>
                <w:lang w:val="es-MX" w:eastAsia="es-MX"/>
              </w:rPr>
            </w:pPr>
            <w:r w:rsidRPr="00B61C3F">
              <w:rPr>
                <w:b/>
                <w:bCs/>
                <w:color w:val="000000"/>
                <w:sz w:val="22"/>
                <w:szCs w:val="22"/>
                <w:lang w:val="es-MX" w:eastAsia="es-MX"/>
              </w:rPr>
              <w:t>Observaciones</w:t>
            </w:r>
          </w:p>
        </w:tc>
      </w:tr>
      <w:tr w:rsidR="00B21C79" w:rsidRPr="00B61C3F" w14:paraId="61B3C99B" w14:textId="77777777" w:rsidTr="00C0237E">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1C50C575" w14:textId="77777777" w:rsidR="00B21C79" w:rsidRPr="00B61C3F" w:rsidRDefault="00B21C79" w:rsidP="00B21C79">
            <w:pPr>
              <w:jc w:val="left"/>
              <w:rPr>
                <w:color w:val="000000"/>
                <w:sz w:val="22"/>
                <w:szCs w:val="22"/>
                <w:lang w:val="es-MX" w:eastAsia="es-MX"/>
              </w:rPr>
            </w:pPr>
          </w:p>
        </w:tc>
      </w:tr>
    </w:tbl>
    <w:p w14:paraId="1EF0BA84" w14:textId="14300BEF" w:rsidR="000132A8" w:rsidRPr="00B61C3F" w:rsidRDefault="000132A8" w:rsidP="000132A8">
      <w:pPr>
        <w:rPr>
          <w:sz w:val="22"/>
          <w:szCs w:val="22"/>
        </w:rPr>
      </w:pPr>
    </w:p>
    <w:p w14:paraId="12468939" w14:textId="370B086E" w:rsidR="000132A8" w:rsidRPr="00B61C3F" w:rsidRDefault="000132A8" w:rsidP="000132A8">
      <w:pPr>
        <w:rPr>
          <w:sz w:val="22"/>
          <w:szCs w:val="22"/>
        </w:rPr>
      </w:pPr>
    </w:p>
    <w:p w14:paraId="3D4F2AB2" w14:textId="2125B420" w:rsidR="000132A8" w:rsidRPr="00B61C3F" w:rsidRDefault="000132A8" w:rsidP="000132A8">
      <w:pPr>
        <w:rPr>
          <w:sz w:val="22"/>
          <w:szCs w:val="22"/>
        </w:rPr>
      </w:pPr>
    </w:p>
    <w:p w14:paraId="379ECC22" w14:textId="77777777" w:rsidR="00797C3C" w:rsidRPr="00B61C3F" w:rsidRDefault="00797C3C" w:rsidP="000132A8">
      <w:pPr>
        <w:rPr>
          <w:sz w:val="22"/>
          <w:szCs w:val="22"/>
        </w:rPr>
        <w:sectPr w:rsidR="00797C3C" w:rsidRPr="00B61C3F" w:rsidSect="00270222">
          <w:pgSz w:w="12240" w:h="15840"/>
          <w:pgMar w:top="1134" w:right="1080" w:bottom="1135" w:left="1080" w:header="708" w:footer="708" w:gutter="0"/>
          <w:cols w:space="708"/>
          <w:docGrid w:linePitch="360"/>
        </w:sect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797C3C" w:rsidRPr="00B61C3F" w14:paraId="740257BD" w14:textId="77777777" w:rsidTr="003D0CA1">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40257BC"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797C3C" w:rsidRPr="00B61C3F" w14:paraId="740257C3" w14:textId="77777777" w:rsidTr="003D0CA1">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7BE"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40257BF"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5</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7C0"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GASTOS Y OTRAS PERDIDAS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40257C1"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257C2" w14:textId="77777777" w:rsidR="00797C3C" w:rsidRPr="00B61C3F" w:rsidRDefault="00797C3C" w:rsidP="006E720B">
            <w:pPr>
              <w:jc w:val="center"/>
              <w:rPr>
                <w:bCs/>
                <w:color w:val="000000"/>
                <w:sz w:val="22"/>
                <w:szCs w:val="22"/>
                <w:lang w:val="es-MX" w:eastAsia="es-MX"/>
              </w:rPr>
            </w:pPr>
            <w:r w:rsidRPr="00B61C3F">
              <w:rPr>
                <w:bCs/>
                <w:noProof/>
                <w:color w:val="000000"/>
                <w:sz w:val="22"/>
                <w:szCs w:val="22"/>
                <w:lang w:val="es-MX" w:eastAsia="es-MX"/>
              </w:rPr>
              <w:t>Deudora</w:t>
            </w:r>
          </w:p>
        </w:tc>
      </w:tr>
      <w:tr w:rsidR="00025CF1" w:rsidRPr="00B61C3F" w14:paraId="740257C9" w14:textId="77777777" w:rsidTr="003D0CA1">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7C4"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40257C5"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51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7C6"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Gastos de Funcionamiento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7C7"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7C8" w14:textId="77777777" w:rsidR="00025CF1" w:rsidRPr="00B61C3F" w:rsidRDefault="00025CF1" w:rsidP="00025CF1">
            <w:pPr>
              <w:jc w:val="center"/>
              <w:rPr>
                <w:bCs/>
                <w:color w:val="000000"/>
                <w:sz w:val="22"/>
                <w:szCs w:val="22"/>
                <w:lang w:val="es-MX" w:eastAsia="es-MX"/>
              </w:rPr>
            </w:pPr>
            <w:r w:rsidRPr="00B61C3F">
              <w:rPr>
                <w:bCs/>
                <w:noProof/>
                <w:color w:val="000000"/>
                <w:sz w:val="22"/>
                <w:szCs w:val="22"/>
                <w:lang w:val="es-MX" w:eastAsia="es-MX"/>
              </w:rPr>
              <w:t>-</w:t>
            </w:r>
          </w:p>
        </w:tc>
      </w:tr>
      <w:tr w:rsidR="00025CF1" w:rsidRPr="00B61C3F" w14:paraId="740257CF" w14:textId="77777777" w:rsidTr="003D0CA1">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7CA"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40257CB"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511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7CC"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Servicios Personales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7CD"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7CE" w14:textId="77777777" w:rsidR="00025CF1" w:rsidRPr="00B61C3F" w:rsidRDefault="00025CF1" w:rsidP="00025CF1">
            <w:pPr>
              <w:jc w:val="center"/>
              <w:rPr>
                <w:bCs/>
                <w:color w:val="000000"/>
                <w:sz w:val="22"/>
                <w:szCs w:val="22"/>
                <w:lang w:val="es-MX" w:eastAsia="es-MX"/>
              </w:rPr>
            </w:pPr>
            <w:r w:rsidRPr="00B61C3F">
              <w:rPr>
                <w:bCs/>
                <w:noProof/>
                <w:color w:val="000000"/>
                <w:sz w:val="22"/>
                <w:szCs w:val="22"/>
                <w:lang w:val="es-MX" w:eastAsia="es-MX"/>
              </w:rPr>
              <w:t>1131</w:t>
            </w:r>
          </w:p>
        </w:tc>
      </w:tr>
      <w:tr w:rsidR="00025CF1" w:rsidRPr="00B61C3F" w14:paraId="740257D5" w14:textId="77777777" w:rsidTr="003D0CA1">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7D0"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40257D1"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5111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7D2"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Remuneraciones al Personal de carácter Permanente</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7D3"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7D4" w14:textId="77777777" w:rsidR="00025CF1" w:rsidRPr="00B61C3F" w:rsidRDefault="00025CF1" w:rsidP="00025CF1">
            <w:pPr>
              <w:jc w:val="center"/>
              <w:rPr>
                <w:bCs/>
                <w:color w:val="000000"/>
                <w:sz w:val="22"/>
                <w:szCs w:val="22"/>
                <w:lang w:val="es-MX" w:eastAsia="es-MX"/>
              </w:rPr>
            </w:pPr>
            <w:r w:rsidRPr="00B61C3F">
              <w:rPr>
                <w:bCs/>
                <w:noProof/>
                <w:color w:val="000000"/>
                <w:sz w:val="22"/>
                <w:szCs w:val="22"/>
                <w:lang w:val="es-MX" w:eastAsia="es-MX"/>
              </w:rPr>
              <w:t>-</w:t>
            </w:r>
          </w:p>
        </w:tc>
      </w:tr>
      <w:tr w:rsidR="00025CF1" w:rsidRPr="00B61C3F" w14:paraId="740257D8" w14:textId="77777777" w:rsidTr="003D0CA1">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57D6"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257D7"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025CF1" w:rsidRPr="00B61C3F" w14:paraId="740257DB" w14:textId="77777777" w:rsidTr="006E720B">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740257D9" w14:textId="20CB5CA8" w:rsidR="00025CF1" w:rsidRPr="00B61C3F" w:rsidRDefault="00304A82" w:rsidP="00025CF1">
            <w:pPr>
              <w:jc w:val="left"/>
              <w:rPr>
                <w:bCs/>
                <w:color w:val="000000"/>
                <w:sz w:val="22"/>
                <w:szCs w:val="22"/>
                <w:lang w:val="es-MX" w:eastAsia="es-MX"/>
              </w:rPr>
            </w:pPr>
            <w:r w:rsidRPr="00B61C3F">
              <w:rPr>
                <w:bCs/>
                <w:color w:val="000000"/>
                <w:sz w:val="22"/>
                <w:szCs w:val="22"/>
                <w:lang w:val="es-MX" w:eastAsia="es-MX"/>
              </w:rPr>
              <w:t>511111001 a 511111</w:t>
            </w:r>
            <w:r w:rsidR="00A97678" w:rsidRPr="00B61C3F">
              <w:rPr>
                <w:bCs/>
                <w:color w:val="000000"/>
                <w:sz w:val="22"/>
                <w:szCs w:val="22"/>
                <w:lang w:val="es-MX" w:eastAsia="es-MX"/>
              </w:rPr>
              <w:t>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740257DA" w14:textId="61F62E5E" w:rsidR="00025CF1" w:rsidRPr="00B61C3F" w:rsidRDefault="00025CF1" w:rsidP="00025CF1">
            <w:pPr>
              <w:jc w:val="left"/>
              <w:rPr>
                <w:bCs/>
                <w:color w:val="000000"/>
                <w:sz w:val="22"/>
                <w:szCs w:val="22"/>
                <w:lang w:val="es-MX" w:eastAsia="es-MX"/>
              </w:rPr>
            </w:pPr>
            <w:r w:rsidRPr="00B61C3F">
              <w:rPr>
                <w:bCs/>
                <w:color w:val="000000"/>
                <w:sz w:val="22"/>
                <w:szCs w:val="22"/>
                <w:lang w:val="es-MX" w:eastAsia="es-MX"/>
              </w:rPr>
              <w:t> </w:t>
            </w:r>
            <w:r w:rsidRPr="00B61C3F">
              <w:rPr>
                <w:bCs/>
                <w:noProof/>
                <w:color w:val="000000"/>
                <w:sz w:val="22"/>
                <w:szCs w:val="22"/>
                <w:lang w:val="es-MX" w:eastAsia="es-MX"/>
              </w:rPr>
              <w:t>Sueldos Base</w:t>
            </w:r>
            <w:r w:rsidR="00304A82" w:rsidRPr="00B61C3F">
              <w:rPr>
                <w:sz w:val="22"/>
                <w:szCs w:val="22"/>
              </w:rPr>
              <w:t xml:space="preserve"> </w:t>
            </w:r>
            <w:r w:rsidR="00304A82" w:rsidRPr="00B61C3F">
              <w:rPr>
                <w:bCs/>
                <w:noProof/>
                <w:color w:val="000000"/>
                <w:sz w:val="22"/>
                <w:szCs w:val="22"/>
                <w:lang w:val="es-MX" w:eastAsia="es-MX"/>
              </w:rPr>
              <w:t>al personal permanente</w:t>
            </w:r>
          </w:p>
        </w:tc>
      </w:tr>
      <w:tr w:rsidR="00025CF1" w:rsidRPr="00B61C3F" w14:paraId="740257E0" w14:textId="77777777" w:rsidTr="007B033A">
        <w:trPr>
          <w:trHeight w:val="60"/>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40257DC"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57DD"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0257DE"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57DF"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Abono</w:t>
            </w:r>
          </w:p>
        </w:tc>
      </w:tr>
      <w:tr w:rsidR="00025CF1" w:rsidRPr="00B61C3F" w14:paraId="740257E3"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7E1" w14:textId="26C2CBF5" w:rsidR="00025CF1" w:rsidRPr="00B61C3F" w:rsidRDefault="00304A82" w:rsidP="00025CF1">
            <w:pPr>
              <w:jc w:val="left"/>
              <w:rPr>
                <w:color w:val="000000"/>
                <w:sz w:val="22"/>
                <w:szCs w:val="22"/>
                <w:lang w:val="es-MX" w:eastAsia="es-MX"/>
              </w:rPr>
            </w:pPr>
            <w:r w:rsidRPr="00B61C3F">
              <w:rPr>
                <w:noProof/>
                <w:color w:val="000000"/>
                <w:sz w:val="22"/>
                <w:szCs w:val="22"/>
                <w:lang w:val="es-MX" w:eastAsia="es-MX"/>
              </w:rPr>
              <w:t>SP1-1 Por el devengado de los gastos por servicios personales (nómina,  otros servicios personales y retenciones)</w:t>
            </w:r>
          </w:p>
        </w:tc>
        <w:tc>
          <w:tcPr>
            <w:tcW w:w="5103" w:type="dxa"/>
            <w:gridSpan w:val="4"/>
            <w:tcBorders>
              <w:top w:val="nil"/>
              <w:left w:val="nil"/>
              <w:bottom w:val="dotted" w:sz="4" w:space="0" w:color="000000"/>
              <w:right w:val="single" w:sz="8" w:space="0" w:color="000000"/>
            </w:tcBorders>
            <w:shd w:val="clear" w:color="auto" w:fill="auto"/>
            <w:hideMark/>
          </w:tcPr>
          <w:p w14:paraId="740257E2" w14:textId="21A8B909" w:rsidR="00025CF1" w:rsidRPr="00B61C3F" w:rsidRDefault="00025CF1" w:rsidP="00025CF1">
            <w:pPr>
              <w:jc w:val="left"/>
              <w:rPr>
                <w:color w:val="000000"/>
                <w:sz w:val="22"/>
                <w:szCs w:val="22"/>
                <w:lang w:val="es-MX" w:eastAsia="es-MX"/>
              </w:rPr>
            </w:pPr>
          </w:p>
        </w:tc>
      </w:tr>
      <w:tr w:rsidR="00025CF1" w:rsidRPr="00B61C3F" w14:paraId="740257E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7E4"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7E5" w14:textId="77777777" w:rsidR="00025CF1" w:rsidRPr="00B61C3F" w:rsidRDefault="00025CF1" w:rsidP="00025CF1">
            <w:pPr>
              <w:jc w:val="left"/>
              <w:rPr>
                <w:bCs/>
                <w:color w:val="000000"/>
                <w:sz w:val="22"/>
                <w:szCs w:val="22"/>
                <w:lang w:val="es-MX" w:eastAsia="es-MX"/>
              </w:rPr>
            </w:pPr>
          </w:p>
        </w:tc>
      </w:tr>
      <w:tr w:rsidR="00025CF1" w:rsidRPr="00B61C3F" w14:paraId="740257E9"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7E7"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7E8" w14:textId="77777777" w:rsidR="00025CF1" w:rsidRPr="00B61C3F" w:rsidRDefault="00025CF1" w:rsidP="00025CF1">
            <w:pPr>
              <w:jc w:val="left"/>
              <w:rPr>
                <w:bCs/>
                <w:color w:val="000000"/>
                <w:sz w:val="22"/>
                <w:szCs w:val="22"/>
                <w:lang w:val="es-MX" w:eastAsia="es-MX"/>
              </w:rPr>
            </w:pPr>
          </w:p>
        </w:tc>
      </w:tr>
      <w:tr w:rsidR="00025CF1" w:rsidRPr="00B61C3F" w14:paraId="740257E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7EA"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7EB" w14:textId="77777777" w:rsidR="00025CF1" w:rsidRPr="00B61C3F" w:rsidRDefault="00025CF1" w:rsidP="00025CF1">
            <w:pPr>
              <w:jc w:val="left"/>
              <w:rPr>
                <w:bCs/>
                <w:color w:val="000000"/>
                <w:sz w:val="22"/>
                <w:szCs w:val="22"/>
                <w:lang w:val="es-MX" w:eastAsia="es-MX"/>
              </w:rPr>
            </w:pPr>
          </w:p>
        </w:tc>
      </w:tr>
      <w:tr w:rsidR="00025CF1" w:rsidRPr="00B61C3F" w14:paraId="740257E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7ED"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7EE" w14:textId="77777777" w:rsidR="00025CF1" w:rsidRPr="00B61C3F" w:rsidRDefault="00025CF1" w:rsidP="00025CF1">
            <w:pPr>
              <w:jc w:val="left"/>
              <w:rPr>
                <w:bCs/>
                <w:color w:val="000000"/>
                <w:sz w:val="22"/>
                <w:szCs w:val="22"/>
                <w:lang w:val="es-MX" w:eastAsia="es-MX"/>
              </w:rPr>
            </w:pPr>
          </w:p>
        </w:tc>
      </w:tr>
      <w:tr w:rsidR="00025CF1" w:rsidRPr="00B61C3F" w14:paraId="740257F2"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7F0"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7F1" w14:textId="77777777" w:rsidR="00025CF1" w:rsidRPr="00B61C3F" w:rsidRDefault="00025CF1" w:rsidP="00025CF1">
            <w:pPr>
              <w:jc w:val="left"/>
              <w:rPr>
                <w:bCs/>
                <w:color w:val="000000"/>
                <w:sz w:val="22"/>
                <w:szCs w:val="22"/>
                <w:lang w:val="es-MX" w:eastAsia="es-MX"/>
              </w:rPr>
            </w:pPr>
          </w:p>
        </w:tc>
      </w:tr>
      <w:tr w:rsidR="00025CF1" w:rsidRPr="00B61C3F" w14:paraId="740257F5"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7F3"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7F4" w14:textId="77777777" w:rsidR="00025CF1" w:rsidRPr="00B61C3F" w:rsidRDefault="00025CF1" w:rsidP="00025CF1">
            <w:pPr>
              <w:jc w:val="left"/>
              <w:rPr>
                <w:bCs/>
                <w:color w:val="000000"/>
                <w:sz w:val="22"/>
                <w:szCs w:val="22"/>
                <w:lang w:val="es-MX" w:eastAsia="es-MX"/>
              </w:rPr>
            </w:pPr>
          </w:p>
        </w:tc>
      </w:tr>
      <w:tr w:rsidR="00025CF1" w:rsidRPr="00B61C3F" w14:paraId="740257F8"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7F6"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7F7" w14:textId="77777777" w:rsidR="00025CF1" w:rsidRPr="00B61C3F" w:rsidRDefault="00025CF1" w:rsidP="00025CF1">
            <w:pPr>
              <w:jc w:val="left"/>
              <w:rPr>
                <w:bCs/>
                <w:color w:val="000000"/>
                <w:sz w:val="22"/>
                <w:szCs w:val="22"/>
                <w:lang w:val="es-MX" w:eastAsia="es-MX"/>
              </w:rPr>
            </w:pPr>
          </w:p>
        </w:tc>
      </w:tr>
      <w:tr w:rsidR="00025CF1" w:rsidRPr="00B61C3F" w14:paraId="740257FB"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7F9"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7FA" w14:textId="77777777" w:rsidR="00025CF1" w:rsidRPr="00B61C3F" w:rsidRDefault="00025CF1" w:rsidP="00025CF1">
            <w:pPr>
              <w:jc w:val="left"/>
              <w:rPr>
                <w:bCs/>
                <w:color w:val="000000"/>
                <w:sz w:val="22"/>
                <w:szCs w:val="22"/>
                <w:lang w:val="es-MX" w:eastAsia="es-MX"/>
              </w:rPr>
            </w:pPr>
          </w:p>
        </w:tc>
      </w:tr>
      <w:tr w:rsidR="00025CF1" w:rsidRPr="00B61C3F" w14:paraId="740257FE"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7FC"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7FD" w14:textId="77777777" w:rsidR="00025CF1" w:rsidRPr="00B61C3F" w:rsidRDefault="00025CF1" w:rsidP="00025CF1">
            <w:pPr>
              <w:jc w:val="left"/>
              <w:rPr>
                <w:bCs/>
                <w:color w:val="000000"/>
                <w:sz w:val="22"/>
                <w:szCs w:val="22"/>
                <w:lang w:val="es-MX" w:eastAsia="es-MX"/>
              </w:rPr>
            </w:pPr>
          </w:p>
        </w:tc>
      </w:tr>
      <w:tr w:rsidR="00025CF1" w:rsidRPr="00B61C3F" w14:paraId="74025801"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7FF"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800" w14:textId="77777777" w:rsidR="00025CF1" w:rsidRPr="00B61C3F" w:rsidRDefault="00025CF1" w:rsidP="00025CF1">
            <w:pPr>
              <w:jc w:val="left"/>
              <w:rPr>
                <w:bCs/>
                <w:color w:val="000000"/>
                <w:sz w:val="22"/>
                <w:szCs w:val="22"/>
                <w:lang w:val="es-MX" w:eastAsia="es-MX"/>
              </w:rPr>
            </w:pPr>
          </w:p>
        </w:tc>
      </w:tr>
      <w:tr w:rsidR="00025CF1" w:rsidRPr="00B61C3F" w14:paraId="7402580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802"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803" w14:textId="77777777" w:rsidR="00025CF1" w:rsidRPr="00B61C3F" w:rsidRDefault="00025CF1" w:rsidP="00025CF1">
            <w:pPr>
              <w:jc w:val="left"/>
              <w:rPr>
                <w:bCs/>
                <w:color w:val="000000"/>
                <w:sz w:val="22"/>
                <w:szCs w:val="22"/>
                <w:lang w:val="es-MX" w:eastAsia="es-MX"/>
              </w:rPr>
            </w:pPr>
          </w:p>
        </w:tc>
      </w:tr>
      <w:tr w:rsidR="00025CF1" w:rsidRPr="00B61C3F" w14:paraId="74025807"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805"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806" w14:textId="77777777" w:rsidR="00025CF1" w:rsidRPr="00B61C3F" w:rsidRDefault="00025CF1" w:rsidP="00025CF1">
            <w:pPr>
              <w:jc w:val="left"/>
              <w:rPr>
                <w:bCs/>
                <w:color w:val="000000"/>
                <w:sz w:val="22"/>
                <w:szCs w:val="22"/>
                <w:lang w:val="es-MX" w:eastAsia="es-MX"/>
              </w:rPr>
            </w:pPr>
          </w:p>
        </w:tc>
      </w:tr>
      <w:tr w:rsidR="00025CF1" w:rsidRPr="00B61C3F" w14:paraId="7402580A"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808"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809" w14:textId="77777777" w:rsidR="00025CF1" w:rsidRPr="00B61C3F" w:rsidRDefault="00025CF1" w:rsidP="00025CF1">
            <w:pPr>
              <w:jc w:val="left"/>
              <w:rPr>
                <w:bCs/>
                <w:color w:val="000000"/>
                <w:sz w:val="22"/>
                <w:szCs w:val="22"/>
                <w:lang w:val="es-MX" w:eastAsia="es-MX"/>
              </w:rPr>
            </w:pPr>
          </w:p>
        </w:tc>
      </w:tr>
      <w:tr w:rsidR="00025CF1" w:rsidRPr="00B61C3F" w14:paraId="7402580D"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80B"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80C" w14:textId="77777777" w:rsidR="00025CF1" w:rsidRPr="00B61C3F" w:rsidRDefault="00025CF1" w:rsidP="00025CF1">
            <w:pPr>
              <w:jc w:val="left"/>
              <w:rPr>
                <w:bCs/>
                <w:color w:val="000000"/>
                <w:sz w:val="22"/>
                <w:szCs w:val="22"/>
                <w:lang w:val="es-MX" w:eastAsia="es-MX"/>
              </w:rPr>
            </w:pPr>
          </w:p>
        </w:tc>
      </w:tr>
      <w:tr w:rsidR="00025CF1" w:rsidRPr="00B61C3F" w14:paraId="74025810"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80E"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80F" w14:textId="77777777" w:rsidR="00025CF1" w:rsidRPr="00B61C3F" w:rsidRDefault="00025CF1" w:rsidP="00025CF1">
            <w:pPr>
              <w:jc w:val="left"/>
              <w:rPr>
                <w:bCs/>
                <w:color w:val="000000"/>
                <w:sz w:val="22"/>
                <w:szCs w:val="22"/>
                <w:lang w:val="es-MX" w:eastAsia="es-MX"/>
              </w:rPr>
            </w:pPr>
          </w:p>
        </w:tc>
      </w:tr>
      <w:tr w:rsidR="00025CF1" w:rsidRPr="00B61C3F" w14:paraId="74025813"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811"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812" w14:textId="77777777" w:rsidR="00025CF1" w:rsidRPr="00B61C3F" w:rsidRDefault="00025CF1" w:rsidP="00025CF1">
            <w:pPr>
              <w:jc w:val="left"/>
              <w:rPr>
                <w:bCs/>
                <w:color w:val="000000"/>
                <w:sz w:val="22"/>
                <w:szCs w:val="22"/>
                <w:lang w:val="es-MX" w:eastAsia="es-MX"/>
              </w:rPr>
            </w:pPr>
          </w:p>
        </w:tc>
      </w:tr>
      <w:tr w:rsidR="00025CF1" w:rsidRPr="00B61C3F" w14:paraId="7402581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814"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815" w14:textId="77777777" w:rsidR="00025CF1" w:rsidRPr="00B61C3F" w:rsidRDefault="00025CF1" w:rsidP="00025CF1">
            <w:pPr>
              <w:jc w:val="left"/>
              <w:rPr>
                <w:bCs/>
                <w:color w:val="000000"/>
                <w:sz w:val="22"/>
                <w:szCs w:val="22"/>
                <w:lang w:val="es-MX" w:eastAsia="es-MX"/>
              </w:rPr>
            </w:pPr>
          </w:p>
        </w:tc>
      </w:tr>
      <w:tr w:rsidR="00025CF1" w:rsidRPr="00B61C3F" w14:paraId="74025819"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817"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818" w14:textId="77777777" w:rsidR="00025CF1" w:rsidRPr="00B61C3F" w:rsidRDefault="00025CF1" w:rsidP="00025CF1">
            <w:pPr>
              <w:jc w:val="left"/>
              <w:rPr>
                <w:bCs/>
                <w:color w:val="000000"/>
                <w:sz w:val="22"/>
                <w:szCs w:val="22"/>
                <w:lang w:val="es-MX" w:eastAsia="es-MX"/>
              </w:rPr>
            </w:pPr>
          </w:p>
        </w:tc>
      </w:tr>
      <w:tr w:rsidR="00025CF1" w:rsidRPr="00B61C3F" w14:paraId="7402581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81A"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81B" w14:textId="77777777" w:rsidR="00025CF1" w:rsidRPr="00B61C3F" w:rsidRDefault="00025CF1" w:rsidP="00025CF1">
            <w:pPr>
              <w:jc w:val="left"/>
              <w:rPr>
                <w:bCs/>
                <w:color w:val="000000"/>
                <w:sz w:val="22"/>
                <w:szCs w:val="22"/>
                <w:lang w:val="es-MX" w:eastAsia="es-MX"/>
              </w:rPr>
            </w:pPr>
          </w:p>
        </w:tc>
      </w:tr>
      <w:tr w:rsidR="00025CF1" w:rsidRPr="00B61C3F" w14:paraId="7402581E" w14:textId="77777777" w:rsidTr="00F023CF">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02581D"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Su saldo representa</w:t>
            </w:r>
          </w:p>
        </w:tc>
      </w:tr>
      <w:tr w:rsidR="00025CF1" w:rsidRPr="00B61C3F" w14:paraId="74025820" w14:textId="77777777" w:rsidTr="006E720B">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402581F" w14:textId="77777777" w:rsidR="00025CF1" w:rsidRPr="00B61C3F" w:rsidRDefault="00025CF1" w:rsidP="00025CF1">
            <w:pPr>
              <w:jc w:val="left"/>
              <w:rPr>
                <w:color w:val="000000"/>
                <w:sz w:val="22"/>
                <w:szCs w:val="22"/>
                <w:lang w:val="es-MX" w:eastAsia="es-MX"/>
              </w:rPr>
            </w:pPr>
            <w:r w:rsidRPr="00B61C3F">
              <w:rPr>
                <w:noProof/>
                <w:color w:val="000000"/>
                <w:sz w:val="22"/>
                <w:szCs w:val="22"/>
                <w:lang w:val="es-MX" w:eastAsia="es-MX"/>
              </w:rPr>
              <w:t>Importe del gasto por las percepciones correspondientes al personal de carácter permanente.</w:t>
            </w:r>
          </w:p>
        </w:tc>
      </w:tr>
      <w:tr w:rsidR="00025CF1" w:rsidRPr="00B61C3F" w14:paraId="74025822" w14:textId="77777777" w:rsidTr="00F023CF">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4025821"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Observaciones</w:t>
            </w:r>
          </w:p>
        </w:tc>
      </w:tr>
      <w:tr w:rsidR="00025CF1" w:rsidRPr="00B61C3F" w14:paraId="74025824" w14:textId="77777777" w:rsidTr="006E720B">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4025823" w14:textId="77777777" w:rsidR="00025CF1" w:rsidRPr="00B61C3F" w:rsidRDefault="00025CF1" w:rsidP="00025CF1">
            <w:pPr>
              <w:jc w:val="left"/>
              <w:rPr>
                <w:color w:val="000000"/>
                <w:sz w:val="22"/>
                <w:szCs w:val="22"/>
                <w:lang w:val="es-MX" w:eastAsia="es-MX"/>
              </w:rPr>
            </w:pPr>
            <w:r w:rsidRPr="00B61C3F">
              <w:rPr>
                <w:noProof/>
                <w:color w:val="000000"/>
                <w:sz w:val="22"/>
                <w:szCs w:val="22"/>
                <w:lang w:val="es-MX" w:eastAsia="es-MX"/>
              </w:rPr>
              <w:t>Control presupuestal</w:t>
            </w:r>
          </w:p>
        </w:tc>
      </w:tr>
    </w:tbl>
    <w:p w14:paraId="74025825" w14:textId="3B71F39D" w:rsidR="00797C3C" w:rsidRPr="00B61C3F" w:rsidRDefault="00797C3C" w:rsidP="00797C3C">
      <w:pPr>
        <w:rPr>
          <w:sz w:val="22"/>
          <w:szCs w:val="22"/>
        </w:rPr>
      </w:pPr>
    </w:p>
    <w:p w14:paraId="1D9BA687" w14:textId="0C43346B" w:rsidR="00304A82" w:rsidRPr="00B61C3F" w:rsidRDefault="00304A82" w:rsidP="00797C3C">
      <w:pPr>
        <w:rPr>
          <w:sz w:val="22"/>
          <w:szCs w:val="22"/>
        </w:rPr>
      </w:pPr>
    </w:p>
    <w:p w14:paraId="093EA7D8" w14:textId="3E730D78" w:rsidR="00304A82" w:rsidRPr="00B61C3F" w:rsidRDefault="00304A82" w:rsidP="00797C3C">
      <w:pPr>
        <w:rPr>
          <w:sz w:val="22"/>
          <w:szCs w:val="22"/>
        </w:rPr>
      </w:pPr>
    </w:p>
    <w:p w14:paraId="5ED87E79" w14:textId="307897A9" w:rsidR="00304A82" w:rsidRPr="00B61C3F" w:rsidRDefault="00304A82"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304A82" w:rsidRPr="00B61C3F" w14:paraId="4E7EE69E" w14:textId="77777777" w:rsidTr="00522510">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1150572" w14:textId="77777777" w:rsidR="00304A82" w:rsidRPr="00B61C3F" w:rsidRDefault="00304A82" w:rsidP="00522510">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304A82" w:rsidRPr="00B61C3F" w14:paraId="78B290BA" w14:textId="77777777" w:rsidTr="00522510">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5620D24" w14:textId="77777777" w:rsidR="00304A82" w:rsidRPr="00B61C3F" w:rsidRDefault="00304A82" w:rsidP="00522510">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4D9F24CC" w14:textId="77777777" w:rsidR="00304A82" w:rsidRPr="00B61C3F" w:rsidRDefault="00304A82" w:rsidP="00522510">
            <w:pPr>
              <w:jc w:val="left"/>
              <w:rPr>
                <w:bCs/>
                <w:color w:val="000000"/>
                <w:sz w:val="22"/>
                <w:szCs w:val="22"/>
                <w:lang w:val="es-MX" w:eastAsia="es-MX"/>
              </w:rPr>
            </w:pPr>
            <w:r w:rsidRPr="00B61C3F">
              <w:rPr>
                <w:bCs/>
                <w:noProof/>
                <w:color w:val="000000"/>
                <w:sz w:val="22"/>
                <w:szCs w:val="22"/>
                <w:lang w:val="es-MX" w:eastAsia="es-MX"/>
              </w:rPr>
              <w:t>5</w:t>
            </w:r>
          </w:p>
        </w:tc>
        <w:tc>
          <w:tcPr>
            <w:tcW w:w="5670" w:type="dxa"/>
            <w:gridSpan w:val="3"/>
            <w:tcBorders>
              <w:top w:val="single" w:sz="4" w:space="0" w:color="auto"/>
              <w:left w:val="nil"/>
              <w:bottom w:val="single" w:sz="4" w:space="0" w:color="auto"/>
              <w:right w:val="single" w:sz="4" w:space="0" w:color="auto"/>
            </w:tcBorders>
            <w:shd w:val="clear" w:color="auto" w:fill="auto"/>
          </w:tcPr>
          <w:p w14:paraId="6D5396B9" w14:textId="77777777" w:rsidR="00304A82" w:rsidRPr="00B61C3F" w:rsidRDefault="00304A82" w:rsidP="00522510">
            <w:pPr>
              <w:jc w:val="left"/>
              <w:rPr>
                <w:bCs/>
                <w:color w:val="000000"/>
                <w:sz w:val="22"/>
                <w:szCs w:val="22"/>
                <w:lang w:val="es-MX" w:eastAsia="es-MX"/>
              </w:rPr>
            </w:pPr>
            <w:r w:rsidRPr="00B61C3F">
              <w:rPr>
                <w:bCs/>
                <w:noProof/>
                <w:color w:val="000000"/>
                <w:sz w:val="22"/>
                <w:szCs w:val="22"/>
                <w:lang w:val="es-MX" w:eastAsia="es-MX"/>
              </w:rPr>
              <w:t>GASTOS Y OTRAS PERDIDAS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3ACA37A3" w14:textId="77777777" w:rsidR="00304A82" w:rsidRPr="00B61C3F" w:rsidRDefault="00304A82" w:rsidP="00522510">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C52893" w14:textId="77777777" w:rsidR="00304A82" w:rsidRPr="00B61C3F" w:rsidRDefault="00304A82" w:rsidP="00522510">
            <w:pPr>
              <w:jc w:val="center"/>
              <w:rPr>
                <w:bCs/>
                <w:color w:val="000000"/>
                <w:sz w:val="22"/>
                <w:szCs w:val="22"/>
                <w:lang w:val="es-MX" w:eastAsia="es-MX"/>
              </w:rPr>
            </w:pPr>
            <w:r w:rsidRPr="00B61C3F">
              <w:rPr>
                <w:bCs/>
                <w:noProof/>
                <w:color w:val="000000"/>
                <w:sz w:val="22"/>
                <w:szCs w:val="22"/>
                <w:lang w:val="es-MX" w:eastAsia="es-MX"/>
              </w:rPr>
              <w:t>Deudora</w:t>
            </w:r>
          </w:p>
        </w:tc>
      </w:tr>
      <w:tr w:rsidR="00304A82" w:rsidRPr="00B61C3F" w14:paraId="7A68EE15" w14:textId="77777777" w:rsidTr="00522510">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5671D30" w14:textId="77777777" w:rsidR="00304A82" w:rsidRPr="00B61C3F" w:rsidRDefault="00304A82" w:rsidP="00522510">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0FD7B0C1" w14:textId="77777777" w:rsidR="00304A82" w:rsidRPr="00B61C3F" w:rsidRDefault="00304A82" w:rsidP="00522510">
            <w:pPr>
              <w:jc w:val="left"/>
              <w:rPr>
                <w:bCs/>
                <w:color w:val="000000"/>
                <w:sz w:val="22"/>
                <w:szCs w:val="22"/>
                <w:lang w:val="es-MX" w:eastAsia="es-MX"/>
              </w:rPr>
            </w:pPr>
            <w:r w:rsidRPr="00B61C3F">
              <w:rPr>
                <w:bCs/>
                <w:noProof/>
                <w:color w:val="000000"/>
                <w:sz w:val="22"/>
                <w:szCs w:val="22"/>
                <w:lang w:val="es-MX" w:eastAsia="es-MX"/>
              </w:rPr>
              <w:t>51</w:t>
            </w:r>
          </w:p>
        </w:tc>
        <w:tc>
          <w:tcPr>
            <w:tcW w:w="5670" w:type="dxa"/>
            <w:gridSpan w:val="3"/>
            <w:tcBorders>
              <w:top w:val="single" w:sz="4" w:space="0" w:color="auto"/>
              <w:left w:val="nil"/>
              <w:bottom w:val="single" w:sz="4" w:space="0" w:color="auto"/>
              <w:right w:val="single" w:sz="4" w:space="0" w:color="auto"/>
            </w:tcBorders>
            <w:shd w:val="clear" w:color="auto" w:fill="auto"/>
          </w:tcPr>
          <w:p w14:paraId="60A48865" w14:textId="77777777" w:rsidR="00304A82" w:rsidRPr="00B61C3F" w:rsidRDefault="00304A82" w:rsidP="00522510">
            <w:pPr>
              <w:jc w:val="left"/>
              <w:rPr>
                <w:bCs/>
                <w:color w:val="000000"/>
                <w:sz w:val="22"/>
                <w:szCs w:val="22"/>
                <w:lang w:val="es-MX" w:eastAsia="es-MX"/>
              </w:rPr>
            </w:pPr>
            <w:r w:rsidRPr="00B61C3F">
              <w:rPr>
                <w:bCs/>
                <w:noProof/>
                <w:color w:val="000000"/>
                <w:sz w:val="22"/>
                <w:szCs w:val="22"/>
                <w:lang w:val="es-MX" w:eastAsia="es-MX"/>
              </w:rPr>
              <w:t>Gastos de Funcionamiento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231171F2" w14:textId="77777777" w:rsidR="00304A82" w:rsidRPr="00B61C3F" w:rsidRDefault="00304A82" w:rsidP="00522510">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6F4D0FED" w14:textId="77777777" w:rsidR="00304A82" w:rsidRPr="00B61C3F" w:rsidRDefault="00304A82" w:rsidP="00522510">
            <w:pPr>
              <w:jc w:val="center"/>
              <w:rPr>
                <w:bCs/>
                <w:color w:val="000000"/>
                <w:sz w:val="22"/>
                <w:szCs w:val="22"/>
                <w:lang w:val="es-MX" w:eastAsia="es-MX"/>
              </w:rPr>
            </w:pPr>
            <w:r w:rsidRPr="00B61C3F">
              <w:rPr>
                <w:bCs/>
                <w:noProof/>
                <w:color w:val="000000"/>
                <w:sz w:val="22"/>
                <w:szCs w:val="22"/>
                <w:lang w:val="es-MX" w:eastAsia="es-MX"/>
              </w:rPr>
              <w:t>-</w:t>
            </w:r>
          </w:p>
        </w:tc>
      </w:tr>
      <w:tr w:rsidR="00304A82" w:rsidRPr="00B61C3F" w14:paraId="003816EC" w14:textId="77777777" w:rsidTr="00522510">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2682868E" w14:textId="77777777" w:rsidR="00304A82" w:rsidRPr="00B61C3F" w:rsidRDefault="00304A82" w:rsidP="00522510">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870B0DA" w14:textId="77777777" w:rsidR="00304A82" w:rsidRPr="00B61C3F" w:rsidRDefault="00304A82" w:rsidP="00522510">
            <w:pPr>
              <w:jc w:val="left"/>
              <w:rPr>
                <w:bCs/>
                <w:color w:val="000000"/>
                <w:sz w:val="22"/>
                <w:szCs w:val="22"/>
                <w:lang w:val="es-MX" w:eastAsia="es-MX"/>
              </w:rPr>
            </w:pPr>
            <w:r w:rsidRPr="00B61C3F">
              <w:rPr>
                <w:bCs/>
                <w:noProof/>
                <w:color w:val="000000"/>
                <w:sz w:val="22"/>
                <w:szCs w:val="22"/>
                <w:lang w:val="es-MX" w:eastAsia="es-MX"/>
              </w:rPr>
              <w:t>511</w:t>
            </w:r>
          </w:p>
        </w:tc>
        <w:tc>
          <w:tcPr>
            <w:tcW w:w="5670" w:type="dxa"/>
            <w:gridSpan w:val="3"/>
            <w:tcBorders>
              <w:top w:val="single" w:sz="4" w:space="0" w:color="auto"/>
              <w:left w:val="nil"/>
              <w:bottom w:val="single" w:sz="4" w:space="0" w:color="auto"/>
              <w:right w:val="single" w:sz="4" w:space="0" w:color="auto"/>
            </w:tcBorders>
            <w:shd w:val="clear" w:color="auto" w:fill="auto"/>
          </w:tcPr>
          <w:p w14:paraId="163D8F0A" w14:textId="77777777" w:rsidR="00304A82" w:rsidRPr="00B61C3F" w:rsidRDefault="00304A82" w:rsidP="00522510">
            <w:pPr>
              <w:jc w:val="left"/>
              <w:rPr>
                <w:bCs/>
                <w:color w:val="000000"/>
                <w:sz w:val="22"/>
                <w:szCs w:val="22"/>
                <w:lang w:val="es-MX" w:eastAsia="es-MX"/>
              </w:rPr>
            </w:pPr>
            <w:r w:rsidRPr="00B61C3F">
              <w:rPr>
                <w:bCs/>
                <w:noProof/>
                <w:color w:val="000000"/>
                <w:sz w:val="22"/>
                <w:szCs w:val="22"/>
                <w:lang w:val="es-MX" w:eastAsia="es-MX"/>
              </w:rPr>
              <w:t>Servicios Personales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52A51F37" w14:textId="77777777" w:rsidR="00304A82" w:rsidRPr="00B61C3F" w:rsidRDefault="00304A82" w:rsidP="00522510">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23AB5DBE" w14:textId="028D6C05" w:rsidR="00304A82" w:rsidRPr="00B61C3F" w:rsidRDefault="00304A82" w:rsidP="00522510">
            <w:pPr>
              <w:jc w:val="center"/>
              <w:rPr>
                <w:bCs/>
                <w:color w:val="000000"/>
                <w:sz w:val="22"/>
                <w:szCs w:val="22"/>
                <w:lang w:val="es-MX" w:eastAsia="es-MX"/>
              </w:rPr>
            </w:pPr>
            <w:r w:rsidRPr="00B61C3F">
              <w:rPr>
                <w:bCs/>
                <w:noProof/>
                <w:color w:val="000000"/>
                <w:sz w:val="22"/>
                <w:szCs w:val="22"/>
                <w:lang w:val="es-MX" w:eastAsia="es-MX"/>
              </w:rPr>
              <w:t>1</w:t>
            </w:r>
            <w:r w:rsidR="002A6575">
              <w:rPr>
                <w:bCs/>
                <w:noProof/>
                <w:color w:val="000000"/>
                <w:sz w:val="22"/>
                <w:szCs w:val="22"/>
                <w:lang w:val="es-MX" w:eastAsia="es-MX"/>
              </w:rPr>
              <w:t>221, 1231</w:t>
            </w:r>
          </w:p>
        </w:tc>
      </w:tr>
      <w:tr w:rsidR="00304A82" w:rsidRPr="00B61C3F" w14:paraId="1A93344F" w14:textId="77777777" w:rsidTr="00522510">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02D4077F" w14:textId="77777777" w:rsidR="00304A82" w:rsidRPr="00B61C3F" w:rsidRDefault="00304A82" w:rsidP="00522510">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1B30499D" w14:textId="002D726F" w:rsidR="00304A82" w:rsidRPr="00B61C3F" w:rsidRDefault="00304A82" w:rsidP="00522510">
            <w:pPr>
              <w:jc w:val="left"/>
              <w:rPr>
                <w:bCs/>
                <w:color w:val="000000"/>
                <w:sz w:val="22"/>
                <w:szCs w:val="22"/>
                <w:lang w:val="es-MX" w:eastAsia="es-MX"/>
              </w:rPr>
            </w:pPr>
            <w:r w:rsidRPr="00B61C3F">
              <w:rPr>
                <w:bCs/>
                <w:noProof/>
                <w:color w:val="000000"/>
                <w:sz w:val="22"/>
                <w:szCs w:val="22"/>
                <w:lang w:val="es-MX" w:eastAsia="es-MX"/>
              </w:rPr>
              <w:t>511</w:t>
            </w:r>
            <w:r w:rsidR="002E697D" w:rsidRPr="00B61C3F">
              <w:rPr>
                <w:bCs/>
                <w:noProof/>
                <w:color w:val="000000"/>
                <w:sz w:val="22"/>
                <w:szCs w:val="22"/>
                <w:lang w:val="es-MX" w:eastAsia="es-MX"/>
              </w:rPr>
              <w:t>2</w:t>
            </w:r>
          </w:p>
        </w:tc>
        <w:tc>
          <w:tcPr>
            <w:tcW w:w="5670" w:type="dxa"/>
            <w:gridSpan w:val="3"/>
            <w:tcBorders>
              <w:top w:val="single" w:sz="4" w:space="0" w:color="auto"/>
              <w:left w:val="nil"/>
              <w:bottom w:val="single" w:sz="4" w:space="0" w:color="auto"/>
              <w:right w:val="single" w:sz="4" w:space="0" w:color="auto"/>
            </w:tcBorders>
            <w:shd w:val="clear" w:color="auto" w:fill="auto"/>
          </w:tcPr>
          <w:p w14:paraId="2684CFE9" w14:textId="6DE6DDF3" w:rsidR="00304A82" w:rsidRPr="00B61C3F" w:rsidRDefault="00304A82" w:rsidP="00522510">
            <w:pPr>
              <w:jc w:val="left"/>
              <w:rPr>
                <w:bCs/>
                <w:color w:val="000000"/>
                <w:sz w:val="22"/>
                <w:szCs w:val="22"/>
                <w:lang w:val="es-MX" w:eastAsia="es-MX"/>
              </w:rPr>
            </w:pPr>
            <w:r w:rsidRPr="00B61C3F">
              <w:rPr>
                <w:bCs/>
                <w:noProof/>
                <w:color w:val="000000"/>
                <w:sz w:val="22"/>
                <w:szCs w:val="22"/>
                <w:lang w:val="es-MX" w:eastAsia="es-MX"/>
              </w:rPr>
              <w:t xml:space="preserve">Remuneraciones al Personal de </w:t>
            </w:r>
            <w:r w:rsidR="00F718FE" w:rsidRPr="00B61C3F">
              <w:rPr>
                <w:bCs/>
                <w:noProof/>
                <w:color w:val="000000"/>
                <w:sz w:val="22"/>
                <w:szCs w:val="22"/>
                <w:lang w:val="es-MX" w:eastAsia="es-MX"/>
              </w:rPr>
              <w:t>C</w:t>
            </w:r>
            <w:r w:rsidRPr="00B61C3F">
              <w:rPr>
                <w:bCs/>
                <w:noProof/>
                <w:color w:val="000000"/>
                <w:sz w:val="22"/>
                <w:szCs w:val="22"/>
                <w:lang w:val="es-MX" w:eastAsia="es-MX"/>
              </w:rPr>
              <w:t xml:space="preserve">arácter </w:t>
            </w:r>
            <w:r w:rsidR="00F718FE" w:rsidRPr="00B61C3F">
              <w:rPr>
                <w:bCs/>
                <w:noProof/>
                <w:color w:val="000000"/>
                <w:sz w:val="22"/>
                <w:szCs w:val="22"/>
                <w:lang w:val="es-MX" w:eastAsia="es-MX"/>
              </w:rPr>
              <w:t>Transitorio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5028E6F6" w14:textId="77777777" w:rsidR="00304A82" w:rsidRPr="00B61C3F" w:rsidRDefault="00304A82" w:rsidP="00522510">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4C314E3C" w14:textId="77777777" w:rsidR="00304A82" w:rsidRPr="00B61C3F" w:rsidRDefault="00304A82" w:rsidP="00522510">
            <w:pPr>
              <w:jc w:val="center"/>
              <w:rPr>
                <w:bCs/>
                <w:color w:val="000000"/>
                <w:sz w:val="22"/>
                <w:szCs w:val="22"/>
                <w:lang w:val="es-MX" w:eastAsia="es-MX"/>
              </w:rPr>
            </w:pPr>
            <w:r w:rsidRPr="00B61C3F">
              <w:rPr>
                <w:bCs/>
                <w:noProof/>
                <w:color w:val="000000"/>
                <w:sz w:val="22"/>
                <w:szCs w:val="22"/>
                <w:lang w:val="es-MX" w:eastAsia="es-MX"/>
              </w:rPr>
              <w:t>-</w:t>
            </w:r>
          </w:p>
        </w:tc>
      </w:tr>
      <w:tr w:rsidR="00304A82" w:rsidRPr="00B61C3F" w14:paraId="3D9559D5" w14:textId="77777777" w:rsidTr="00522510">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1C4A6C61" w14:textId="77777777" w:rsidR="00304A82" w:rsidRPr="00B61C3F" w:rsidRDefault="00304A82" w:rsidP="00522510">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6E2C891F" w14:textId="77777777" w:rsidR="00304A82" w:rsidRPr="00B61C3F" w:rsidRDefault="00304A82" w:rsidP="00522510">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304A82" w:rsidRPr="00B61C3F" w14:paraId="2B7324CD" w14:textId="77777777" w:rsidTr="00522510">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25A405B1" w14:textId="37039C33" w:rsidR="00304A82" w:rsidRPr="00B61C3F" w:rsidRDefault="00304A82" w:rsidP="00522510">
            <w:pPr>
              <w:jc w:val="left"/>
              <w:rPr>
                <w:bCs/>
                <w:color w:val="000000"/>
                <w:sz w:val="22"/>
                <w:szCs w:val="22"/>
                <w:lang w:val="es-MX" w:eastAsia="es-MX"/>
              </w:rPr>
            </w:pPr>
            <w:r w:rsidRPr="00B61C3F">
              <w:rPr>
                <w:bCs/>
                <w:color w:val="000000"/>
                <w:sz w:val="22"/>
                <w:szCs w:val="22"/>
                <w:lang w:val="es-MX" w:eastAsia="es-MX"/>
              </w:rPr>
              <w:t>5112110001 a 511212</w:t>
            </w:r>
            <w:r w:rsidR="00103A56" w:rsidRPr="00B61C3F">
              <w:rPr>
                <w:bCs/>
                <w:color w:val="000000"/>
                <w:sz w:val="22"/>
                <w:szCs w:val="22"/>
                <w:lang w:val="es-MX" w:eastAsia="es-MX"/>
              </w:rPr>
              <w:t>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207B0B74" w14:textId="7CCADFF9" w:rsidR="00304A82" w:rsidRPr="00B61C3F" w:rsidRDefault="00304A82" w:rsidP="00522510">
            <w:pPr>
              <w:jc w:val="left"/>
              <w:rPr>
                <w:bCs/>
                <w:color w:val="000000"/>
                <w:sz w:val="22"/>
                <w:szCs w:val="22"/>
                <w:lang w:val="es-MX" w:eastAsia="es-MX"/>
              </w:rPr>
            </w:pPr>
            <w:r w:rsidRPr="00B61C3F">
              <w:rPr>
                <w:bCs/>
                <w:color w:val="000000"/>
                <w:sz w:val="22"/>
                <w:szCs w:val="22"/>
                <w:lang w:val="es-MX" w:eastAsia="es-MX"/>
              </w:rPr>
              <w:t> </w:t>
            </w:r>
            <w:r w:rsidRPr="00B61C3F">
              <w:rPr>
                <w:bCs/>
                <w:noProof/>
                <w:color w:val="000000"/>
                <w:sz w:val="22"/>
                <w:szCs w:val="22"/>
                <w:lang w:val="es-MX" w:eastAsia="es-MX"/>
              </w:rPr>
              <w:t>Sueldos Base</w:t>
            </w:r>
            <w:r w:rsidRPr="00B61C3F">
              <w:rPr>
                <w:sz w:val="22"/>
                <w:szCs w:val="22"/>
              </w:rPr>
              <w:t xml:space="preserve"> </w:t>
            </w:r>
            <w:r w:rsidRPr="00B61C3F">
              <w:rPr>
                <w:bCs/>
                <w:noProof/>
                <w:color w:val="000000"/>
                <w:sz w:val="22"/>
                <w:szCs w:val="22"/>
                <w:lang w:val="es-MX" w:eastAsia="es-MX"/>
              </w:rPr>
              <w:t>al personal eventual</w:t>
            </w:r>
          </w:p>
        </w:tc>
      </w:tr>
      <w:tr w:rsidR="00304A82" w:rsidRPr="00B61C3F" w14:paraId="3FFFD0D5" w14:textId="77777777" w:rsidTr="00522510">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B57A722" w14:textId="77777777" w:rsidR="00304A82" w:rsidRPr="00B61C3F" w:rsidRDefault="00304A82" w:rsidP="00522510">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6CB3BB4F" w14:textId="77777777" w:rsidR="00304A82" w:rsidRPr="00B61C3F" w:rsidRDefault="00304A82" w:rsidP="00522510">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4625BE8F" w14:textId="77777777" w:rsidR="00304A82" w:rsidRPr="00B61C3F" w:rsidRDefault="00304A82" w:rsidP="00522510">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310C4D57" w14:textId="77777777" w:rsidR="00304A82" w:rsidRPr="00B61C3F" w:rsidRDefault="00304A82" w:rsidP="00522510">
            <w:pPr>
              <w:jc w:val="center"/>
              <w:rPr>
                <w:b/>
                <w:bCs/>
                <w:color w:val="000000"/>
                <w:sz w:val="22"/>
                <w:szCs w:val="22"/>
                <w:lang w:val="es-MX" w:eastAsia="es-MX"/>
              </w:rPr>
            </w:pPr>
            <w:r w:rsidRPr="00B61C3F">
              <w:rPr>
                <w:b/>
                <w:bCs/>
                <w:color w:val="000000"/>
                <w:sz w:val="22"/>
                <w:szCs w:val="22"/>
                <w:lang w:val="es-MX" w:eastAsia="es-MX"/>
              </w:rPr>
              <w:t>Abono</w:t>
            </w:r>
          </w:p>
        </w:tc>
      </w:tr>
      <w:tr w:rsidR="00304A82" w:rsidRPr="00B61C3F" w14:paraId="05270A67"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3FB4721" w14:textId="77777777" w:rsidR="00304A82" w:rsidRPr="00B61C3F" w:rsidRDefault="00304A82" w:rsidP="00522510">
            <w:pPr>
              <w:jc w:val="left"/>
              <w:rPr>
                <w:color w:val="000000"/>
                <w:sz w:val="22"/>
                <w:szCs w:val="22"/>
                <w:lang w:val="es-MX" w:eastAsia="es-MX"/>
              </w:rPr>
            </w:pPr>
            <w:r w:rsidRPr="00B61C3F">
              <w:rPr>
                <w:noProof/>
                <w:color w:val="000000"/>
                <w:sz w:val="22"/>
                <w:szCs w:val="22"/>
                <w:lang w:val="es-MX" w:eastAsia="es-MX"/>
              </w:rPr>
              <w:t>SP1-1 Por el devengado de los gastos por servicios personales (nómina,  otros servicios personales y retenciones)</w:t>
            </w:r>
          </w:p>
        </w:tc>
        <w:tc>
          <w:tcPr>
            <w:tcW w:w="5103" w:type="dxa"/>
            <w:gridSpan w:val="4"/>
            <w:tcBorders>
              <w:top w:val="nil"/>
              <w:left w:val="nil"/>
              <w:bottom w:val="dotted" w:sz="4" w:space="0" w:color="000000"/>
              <w:right w:val="single" w:sz="8" w:space="0" w:color="000000"/>
            </w:tcBorders>
            <w:shd w:val="clear" w:color="auto" w:fill="auto"/>
            <w:hideMark/>
          </w:tcPr>
          <w:p w14:paraId="69E4AF54" w14:textId="77777777" w:rsidR="00304A82" w:rsidRPr="00B61C3F" w:rsidRDefault="00304A82" w:rsidP="00522510">
            <w:pPr>
              <w:jc w:val="left"/>
              <w:rPr>
                <w:color w:val="000000"/>
                <w:sz w:val="22"/>
                <w:szCs w:val="22"/>
                <w:lang w:val="es-MX" w:eastAsia="es-MX"/>
              </w:rPr>
            </w:pPr>
          </w:p>
        </w:tc>
      </w:tr>
      <w:tr w:rsidR="00304A82" w:rsidRPr="00B61C3F" w14:paraId="2895D770"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5C6BF93"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B0400B" w14:textId="77777777" w:rsidR="00304A82" w:rsidRPr="00B61C3F" w:rsidRDefault="00304A82" w:rsidP="00522510">
            <w:pPr>
              <w:jc w:val="left"/>
              <w:rPr>
                <w:bCs/>
                <w:color w:val="000000"/>
                <w:sz w:val="22"/>
                <w:szCs w:val="22"/>
                <w:lang w:val="es-MX" w:eastAsia="es-MX"/>
              </w:rPr>
            </w:pPr>
          </w:p>
        </w:tc>
      </w:tr>
      <w:tr w:rsidR="00304A82" w:rsidRPr="00B61C3F" w14:paraId="2FCEAE6F"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776BDD4"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15D3533" w14:textId="77777777" w:rsidR="00304A82" w:rsidRPr="00B61C3F" w:rsidRDefault="00304A82" w:rsidP="00522510">
            <w:pPr>
              <w:jc w:val="left"/>
              <w:rPr>
                <w:bCs/>
                <w:color w:val="000000"/>
                <w:sz w:val="22"/>
                <w:szCs w:val="22"/>
                <w:lang w:val="es-MX" w:eastAsia="es-MX"/>
              </w:rPr>
            </w:pPr>
          </w:p>
        </w:tc>
      </w:tr>
      <w:tr w:rsidR="00304A82" w:rsidRPr="00B61C3F" w14:paraId="03D39A9D"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706A80D"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569B863" w14:textId="77777777" w:rsidR="00304A82" w:rsidRPr="00B61C3F" w:rsidRDefault="00304A82" w:rsidP="00522510">
            <w:pPr>
              <w:jc w:val="left"/>
              <w:rPr>
                <w:bCs/>
                <w:color w:val="000000"/>
                <w:sz w:val="22"/>
                <w:szCs w:val="22"/>
                <w:lang w:val="es-MX" w:eastAsia="es-MX"/>
              </w:rPr>
            </w:pPr>
          </w:p>
        </w:tc>
      </w:tr>
      <w:tr w:rsidR="00304A82" w:rsidRPr="00B61C3F" w14:paraId="7E047584"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7DF3B0B"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9E9162B" w14:textId="77777777" w:rsidR="00304A82" w:rsidRPr="00B61C3F" w:rsidRDefault="00304A82" w:rsidP="00522510">
            <w:pPr>
              <w:jc w:val="left"/>
              <w:rPr>
                <w:bCs/>
                <w:color w:val="000000"/>
                <w:sz w:val="22"/>
                <w:szCs w:val="22"/>
                <w:lang w:val="es-MX" w:eastAsia="es-MX"/>
              </w:rPr>
            </w:pPr>
          </w:p>
        </w:tc>
      </w:tr>
      <w:tr w:rsidR="00304A82" w:rsidRPr="00B61C3F" w14:paraId="3B7A5BE5"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C1D3993"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836702D" w14:textId="77777777" w:rsidR="00304A82" w:rsidRPr="00B61C3F" w:rsidRDefault="00304A82" w:rsidP="00522510">
            <w:pPr>
              <w:jc w:val="left"/>
              <w:rPr>
                <w:bCs/>
                <w:color w:val="000000"/>
                <w:sz w:val="22"/>
                <w:szCs w:val="22"/>
                <w:lang w:val="es-MX" w:eastAsia="es-MX"/>
              </w:rPr>
            </w:pPr>
          </w:p>
        </w:tc>
      </w:tr>
      <w:tr w:rsidR="00304A82" w:rsidRPr="00B61C3F" w14:paraId="2AEC89DE"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0242918"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64973CE" w14:textId="77777777" w:rsidR="00304A82" w:rsidRPr="00B61C3F" w:rsidRDefault="00304A82" w:rsidP="00522510">
            <w:pPr>
              <w:jc w:val="left"/>
              <w:rPr>
                <w:bCs/>
                <w:color w:val="000000"/>
                <w:sz w:val="22"/>
                <w:szCs w:val="22"/>
                <w:lang w:val="es-MX" w:eastAsia="es-MX"/>
              </w:rPr>
            </w:pPr>
          </w:p>
        </w:tc>
      </w:tr>
      <w:tr w:rsidR="00304A82" w:rsidRPr="00B61C3F" w14:paraId="08AC7D8F"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F71CFEE"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C42C5D6" w14:textId="77777777" w:rsidR="00304A82" w:rsidRPr="00B61C3F" w:rsidRDefault="00304A82" w:rsidP="00522510">
            <w:pPr>
              <w:jc w:val="left"/>
              <w:rPr>
                <w:bCs/>
                <w:color w:val="000000"/>
                <w:sz w:val="22"/>
                <w:szCs w:val="22"/>
                <w:lang w:val="es-MX" w:eastAsia="es-MX"/>
              </w:rPr>
            </w:pPr>
          </w:p>
        </w:tc>
      </w:tr>
      <w:tr w:rsidR="00304A82" w:rsidRPr="00B61C3F" w14:paraId="188F2526"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C59901E"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2FABF70" w14:textId="77777777" w:rsidR="00304A82" w:rsidRPr="00B61C3F" w:rsidRDefault="00304A82" w:rsidP="00522510">
            <w:pPr>
              <w:jc w:val="left"/>
              <w:rPr>
                <w:bCs/>
                <w:color w:val="000000"/>
                <w:sz w:val="22"/>
                <w:szCs w:val="22"/>
                <w:lang w:val="es-MX" w:eastAsia="es-MX"/>
              </w:rPr>
            </w:pPr>
          </w:p>
        </w:tc>
      </w:tr>
      <w:tr w:rsidR="00304A82" w:rsidRPr="00B61C3F" w14:paraId="4DA16EB2"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690E737"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002FC9A" w14:textId="77777777" w:rsidR="00304A82" w:rsidRPr="00B61C3F" w:rsidRDefault="00304A82" w:rsidP="00522510">
            <w:pPr>
              <w:jc w:val="left"/>
              <w:rPr>
                <w:bCs/>
                <w:color w:val="000000"/>
                <w:sz w:val="22"/>
                <w:szCs w:val="22"/>
                <w:lang w:val="es-MX" w:eastAsia="es-MX"/>
              </w:rPr>
            </w:pPr>
          </w:p>
        </w:tc>
      </w:tr>
      <w:tr w:rsidR="00304A82" w:rsidRPr="00B61C3F" w14:paraId="66064684"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52078D5"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9C858E0" w14:textId="77777777" w:rsidR="00304A82" w:rsidRPr="00B61C3F" w:rsidRDefault="00304A82" w:rsidP="00522510">
            <w:pPr>
              <w:jc w:val="left"/>
              <w:rPr>
                <w:bCs/>
                <w:color w:val="000000"/>
                <w:sz w:val="22"/>
                <w:szCs w:val="22"/>
                <w:lang w:val="es-MX" w:eastAsia="es-MX"/>
              </w:rPr>
            </w:pPr>
          </w:p>
        </w:tc>
      </w:tr>
      <w:tr w:rsidR="00304A82" w:rsidRPr="00B61C3F" w14:paraId="3CF92604"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9CC1830"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5C8A1EF" w14:textId="77777777" w:rsidR="00304A82" w:rsidRPr="00B61C3F" w:rsidRDefault="00304A82" w:rsidP="00522510">
            <w:pPr>
              <w:jc w:val="left"/>
              <w:rPr>
                <w:bCs/>
                <w:color w:val="000000"/>
                <w:sz w:val="22"/>
                <w:szCs w:val="22"/>
                <w:lang w:val="es-MX" w:eastAsia="es-MX"/>
              </w:rPr>
            </w:pPr>
          </w:p>
        </w:tc>
      </w:tr>
      <w:tr w:rsidR="00304A82" w:rsidRPr="00B61C3F" w14:paraId="0E96ED77"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D343946"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78619C2" w14:textId="77777777" w:rsidR="00304A82" w:rsidRPr="00B61C3F" w:rsidRDefault="00304A82" w:rsidP="00522510">
            <w:pPr>
              <w:jc w:val="left"/>
              <w:rPr>
                <w:bCs/>
                <w:color w:val="000000"/>
                <w:sz w:val="22"/>
                <w:szCs w:val="22"/>
                <w:lang w:val="es-MX" w:eastAsia="es-MX"/>
              </w:rPr>
            </w:pPr>
          </w:p>
        </w:tc>
      </w:tr>
      <w:tr w:rsidR="00304A82" w:rsidRPr="00B61C3F" w14:paraId="0FEB8474"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F20945E"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FE8C572" w14:textId="77777777" w:rsidR="00304A82" w:rsidRPr="00B61C3F" w:rsidRDefault="00304A82" w:rsidP="00522510">
            <w:pPr>
              <w:jc w:val="left"/>
              <w:rPr>
                <w:bCs/>
                <w:color w:val="000000"/>
                <w:sz w:val="22"/>
                <w:szCs w:val="22"/>
                <w:lang w:val="es-MX" w:eastAsia="es-MX"/>
              </w:rPr>
            </w:pPr>
          </w:p>
        </w:tc>
      </w:tr>
      <w:tr w:rsidR="00304A82" w:rsidRPr="00B61C3F" w14:paraId="1C3E103A"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945080B"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85266C9" w14:textId="77777777" w:rsidR="00304A82" w:rsidRPr="00B61C3F" w:rsidRDefault="00304A82" w:rsidP="00522510">
            <w:pPr>
              <w:jc w:val="left"/>
              <w:rPr>
                <w:bCs/>
                <w:color w:val="000000"/>
                <w:sz w:val="22"/>
                <w:szCs w:val="22"/>
                <w:lang w:val="es-MX" w:eastAsia="es-MX"/>
              </w:rPr>
            </w:pPr>
          </w:p>
        </w:tc>
      </w:tr>
      <w:tr w:rsidR="00304A82" w:rsidRPr="00B61C3F" w14:paraId="6C56673E"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401476E"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01E0FF2" w14:textId="77777777" w:rsidR="00304A82" w:rsidRPr="00B61C3F" w:rsidRDefault="00304A82" w:rsidP="00522510">
            <w:pPr>
              <w:jc w:val="left"/>
              <w:rPr>
                <w:bCs/>
                <w:color w:val="000000"/>
                <w:sz w:val="22"/>
                <w:szCs w:val="22"/>
                <w:lang w:val="es-MX" w:eastAsia="es-MX"/>
              </w:rPr>
            </w:pPr>
          </w:p>
        </w:tc>
      </w:tr>
      <w:tr w:rsidR="00304A82" w:rsidRPr="00B61C3F" w14:paraId="4CE24709"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9C3956E"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F4889FB" w14:textId="77777777" w:rsidR="00304A82" w:rsidRPr="00B61C3F" w:rsidRDefault="00304A82" w:rsidP="00522510">
            <w:pPr>
              <w:jc w:val="left"/>
              <w:rPr>
                <w:bCs/>
                <w:color w:val="000000"/>
                <w:sz w:val="22"/>
                <w:szCs w:val="22"/>
                <w:lang w:val="es-MX" w:eastAsia="es-MX"/>
              </w:rPr>
            </w:pPr>
          </w:p>
        </w:tc>
      </w:tr>
      <w:tr w:rsidR="00304A82" w:rsidRPr="00B61C3F" w14:paraId="17CDF94F"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FCC10FE"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2B4A940" w14:textId="77777777" w:rsidR="00304A82" w:rsidRPr="00B61C3F" w:rsidRDefault="00304A82" w:rsidP="00522510">
            <w:pPr>
              <w:jc w:val="left"/>
              <w:rPr>
                <w:bCs/>
                <w:color w:val="000000"/>
                <w:sz w:val="22"/>
                <w:szCs w:val="22"/>
                <w:lang w:val="es-MX" w:eastAsia="es-MX"/>
              </w:rPr>
            </w:pPr>
          </w:p>
        </w:tc>
      </w:tr>
      <w:tr w:rsidR="00304A82" w:rsidRPr="00B61C3F" w14:paraId="21CB0B3E"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3E20551"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0F2E86B" w14:textId="77777777" w:rsidR="00304A82" w:rsidRPr="00B61C3F" w:rsidRDefault="00304A82" w:rsidP="00522510">
            <w:pPr>
              <w:jc w:val="left"/>
              <w:rPr>
                <w:bCs/>
                <w:color w:val="000000"/>
                <w:sz w:val="22"/>
                <w:szCs w:val="22"/>
                <w:lang w:val="es-MX" w:eastAsia="es-MX"/>
              </w:rPr>
            </w:pPr>
          </w:p>
        </w:tc>
      </w:tr>
      <w:tr w:rsidR="00304A82" w:rsidRPr="00B61C3F" w14:paraId="0B51ABFF"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57B101C"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D25B9B1" w14:textId="77777777" w:rsidR="00304A82" w:rsidRPr="00B61C3F" w:rsidRDefault="00304A82" w:rsidP="00522510">
            <w:pPr>
              <w:jc w:val="left"/>
              <w:rPr>
                <w:bCs/>
                <w:color w:val="000000"/>
                <w:sz w:val="22"/>
                <w:szCs w:val="22"/>
                <w:lang w:val="es-MX" w:eastAsia="es-MX"/>
              </w:rPr>
            </w:pPr>
          </w:p>
        </w:tc>
      </w:tr>
      <w:tr w:rsidR="00304A82" w:rsidRPr="00B61C3F" w14:paraId="4FBE62CB" w14:textId="77777777" w:rsidTr="00522510">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5740104E" w14:textId="77777777" w:rsidR="00304A82" w:rsidRPr="00B61C3F" w:rsidRDefault="00304A82" w:rsidP="00522510">
            <w:pPr>
              <w:jc w:val="left"/>
              <w:rPr>
                <w:b/>
                <w:bCs/>
                <w:color w:val="000000"/>
                <w:sz w:val="22"/>
                <w:szCs w:val="22"/>
                <w:lang w:val="es-MX" w:eastAsia="es-MX"/>
              </w:rPr>
            </w:pPr>
            <w:r w:rsidRPr="00B61C3F">
              <w:rPr>
                <w:b/>
                <w:bCs/>
                <w:color w:val="000000"/>
                <w:sz w:val="22"/>
                <w:szCs w:val="22"/>
                <w:lang w:val="es-MX" w:eastAsia="es-MX"/>
              </w:rPr>
              <w:t>Su saldo representa</w:t>
            </w:r>
          </w:p>
        </w:tc>
      </w:tr>
      <w:tr w:rsidR="00304A82" w:rsidRPr="00B61C3F" w14:paraId="2D1124A2" w14:textId="77777777" w:rsidTr="00522510">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55E0D325" w14:textId="7FCFA16B" w:rsidR="00304A82" w:rsidRPr="00B61C3F" w:rsidRDefault="00304A82" w:rsidP="00522510">
            <w:pPr>
              <w:jc w:val="left"/>
              <w:rPr>
                <w:color w:val="000000"/>
                <w:sz w:val="22"/>
                <w:szCs w:val="22"/>
                <w:lang w:val="es-MX" w:eastAsia="es-MX"/>
              </w:rPr>
            </w:pPr>
            <w:r w:rsidRPr="00B61C3F">
              <w:rPr>
                <w:noProof/>
                <w:color w:val="000000"/>
                <w:sz w:val="22"/>
                <w:szCs w:val="22"/>
                <w:lang w:val="es-MX" w:eastAsia="es-MX"/>
              </w:rPr>
              <w:t>Importe del gasto por las percepciones correspondientes al personal de carácter eventual.</w:t>
            </w:r>
          </w:p>
        </w:tc>
      </w:tr>
      <w:tr w:rsidR="00304A82" w:rsidRPr="00B61C3F" w14:paraId="5F64C7DE" w14:textId="77777777" w:rsidTr="00522510">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05B72DCD" w14:textId="77777777" w:rsidR="00304A82" w:rsidRPr="00B61C3F" w:rsidRDefault="00304A82" w:rsidP="00522510">
            <w:pPr>
              <w:jc w:val="left"/>
              <w:rPr>
                <w:b/>
                <w:bCs/>
                <w:color w:val="000000"/>
                <w:sz w:val="22"/>
                <w:szCs w:val="22"/>
                <w:lang w:val="es-MX" w:eastAsia="es-MX"/>
              </w:rPr>
            </w:pPr>
            <w:r w:rsidRPr="00B61C3F">
              <w:rPr>
                <w:b/>
                <w:bCs/>
                <w:color w:val="000000"/>
                <w:sz w:val="22"/>
                <w:szCs w:val="22"/>
                <w:lang w:val="es-MX" w:eastAsia="es-MX"/>
              </w:rPr>
              <w:t>Observaciones</w:t>
            </w:r>
          </w:p>
        </w:tc>
      </w:tr>
      <w:tr w:rsidR="00304A82" w:rsidRPr="00B61C3F" w14:paraId="1E61B868" w14:textId="77777777" w:rsidTr="00522510">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38548AE8" w14:textId="77777777" w:rsidR="00304A82" w:rsidRPr="00B61C3F" w:rsidRDefault="00304A82" w:rsidP="00522510">
            <w:pPr>
              <w:jc w:val="left"/>
              <w:rPr>
                <w:color w:val="000000"/>
                <w:sz w:val="22"/>
                <w:szCs w:val="22"/>
                <w:lang w:val="es-MX" w:eastAsia="es-MX"/>
              </w:rPr>
            </w:pPr>
            <w:r w:rsidRPr="00B61C3F">
              <w:rPr>
                <w:noProof/>
                <w:color w:val="000000"/>
                <w:sz w:val="22"/>
                <w:szCs w:val="22"/>
                <w:lang w:val="es-MX" w:eastAsia="es-MX"/>
              </w:rPr>
              <w:t>Control presupuestal</w:t>
            </w:r>
          </w:p>
        </w:tc>
      </w:tr>
    </w:tbl>
    <w:p w14:paraId="25EC2442" w14:textId="77777777" w:rsidR="00304A82" w:rsidRPr="00B61C3F" w:rsidRDefault="00304A82" w:rsidP="00304A82">
      <w:pPr>
        <w:rPr>
          <w:sz w:val="22"/>
          <w:szCs w:val="22"/>
        </w:rPr>
      </w:pPr>
    </w:p>
    <w:p w14:paraId="6F37AD79" w14:textId="77777777" w:rsidR="00304A82" w:rsidRPr="00B61C3F" w:rsidRDefault="00304A82" w:rsidP="00304A82">
      <w:pPr>
        <w:rPr>
          <w:sz w:val="22"/>
          <w:szCs w:val="22"/>
        </w:rPr>
      </w:pPr>
    </w:p>
    <w:p w14:paraId="1D5EFBCC" w14:textId="6053690F" w:rsidR="00304A82" w:rsidRPr="00B61C3F" w:rsidRDefault="00304A82"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304A82" w:rsidRPr="00B61C3F" w14:paraId="187FDCA5" w14:textId="77777777" w:rsidTr="00522510">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7EB49EC" w14:textId="77777777" w:rsidR="00304A82" w:rsidRPr="00B61C3F" w:rsidRDefault="00304A82" w:rsidP="00522510">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304A82" w:rsidRPr="00B61C3F" w14:paraId="0B930806" w14:textId="77777777" w:rsidTr="00522510">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C406DCB" w14:textId="77777777" w:rsidR="00304A82" w:rsidRPr="00B61C3F" w:rsidRDefault="00304A82" w:rsidP="00522510">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4EC10C5E" w14:textId="77777777" w:rsidR="00304A82" w:rsidRPr="00B61C3F" w:rsidRDefault="00304A82" w:rsidP="00522510">
            <w:pPr>
              <w:jc w:val="left"/>
              <w:rPr>
                <w:bCs/>
                <w:color w:val="000000"/>
                <w:sz w:val="22"/>
                <w:szCs w:val="22"/>
                <w:lang w:val="es-MX" w:eastAsia="es-MX"/>
              </w:rPr>
            </w:pPr>
            <w:r w:rsidRPr="00B61C3F">
              <w:rPr>
                <w:bCs/>
                <w:noProof/>
                <w:color w:val="000000"/>
                <w:sz w:val="22"/>
                <w:szCs w:val="22"/>
                <w:lang w:val="es-MX" w:eastAsia="es-MX"/>
              </w:rPr>
              <w:t>5</w:t>
            </w:r>
          </w:p>
        </w:tc>
        <w:tc>
          <w:tcPr>
            <w:tcW w:w="5670" w:type="dxa"/>
            <w:gridSpan w:val="3"/>
            <w:tcBorders>
              <w:top w:val="single" w:sz="4" w:space="0" w:color="auto"/>
              <w:left w:val="nil"/>
              <w:bottom w:val="single" w:sz="4" w:space="0" w:color="auto"/>
              <w:right w:val="single" w:sz="4" w:space="0" w:color="auto"/>
            </w:tcBorders>
            <w:shd w:val="clear" w:color="auto" w:fill="auto"/>
          </w:tcPr>
          <w:p w14:paraId="5F04434B" w14:textId="77777777" w:rsidR="00304A82" w:rsidRPr="00B61C3F" w:rsidRDefault="00304A82" w:rsidP="00522510">
            <w:pPr>
              <w:jc w:val="left"/>
              <w:rPr>
                <w:bCs/>
                <w:color w:val="000000"/>
                <w:sz w:val="22"/>
                <w:szCs w:val="22"/>
                <w:lang w:val="es-MX" w:eastAsia="es-MX"/>
              </w:rPr>
            </w:pPr>
            <w:r w:rsidRPr="00B61C3F">
              <w:rPr>
                <w:bCs/>
                <w:noProof/>
                <w:color w:val="000000"/>
                <w:sz w:val="22"/>
                <w:szCs w:val="22"/>
                <w:lang w:val="es-MX" w:eastAsia="es-MX"/>
              </w:rPr>
              <w:t>GASTOS Y OTRAS PERDIDAS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41968996" w14:textId="77777777" w:rsidR="00304A82" w:rsidRPr="00B61C3F" w:rsidRDefault="00304A82" w:rsidP="00522510">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290434" w14:textId="77777777" w:rsidR="00304A82" w:rsidRPr="00B61C3F" w:rsidRDefault="00304A82" w:rsidP="00522510">
            <w:pPr>
              <w:jc w:val="center"/>
              <w:rPr>
                <w:bCs/>
                <w:color w:val="000000"/>
                <w:sz w:val="22"/>
                <w:szCs w:val="22"/>
                <w:lang w:val="es-MX" w:eastAsia="es-MX"/>
              </w:rPr>
            </w:pPr>
            <w:r w:rsidRPr="00B61C3F">
              <w:rPr>
                <w:bCs/>
                <w:noProof/>
                <w:color w:val="000000"/>
                <w:sz w:val="22"/>
                <w:szCs w:val="22"/>
                <w:lang w:val="es-MX" w:eastAsia="es-MX"/>
              </w:rPr>
              <w:t>Deudora</w:t>
            </w:r>
          </w:p>
        </w:tc>
      </w:tr>
      <w:tr w:rsidR="00304A82" w:rsidRPr="00B61C3F" w14:paraId="775C0023" w14:textId="77777777" w:rsidTr="00522510">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22A78C72" w14:textId="77777777" w:rsidR="00304A82" w:rsidRPr="00B61C3F" w:rsidRDefault="00304A82" w:rsidP="00522510">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10C3C915" w14:textId="77777777" w:rsidR="00304A82" w:rsidRPr="00B61C3F" w:rsidRDefault="00304A82" w:rsidP="00522510">
            <w:pPr>
              <w:jc w:val="left"/>
              <w:rPr>
                <w:bCs/>
                <w:color w:val="000000"/>
                <w:sz w:val="22"/>
                <w:szCs w:val="22"/>
                <w:lang w:val="es-MX" w:eastAsia="es-MX"/>
              </w:rPr>
            </w:pPr>
            <w:r w:rsidRPr="00B61C3F">
              <w:rPr>
                <w:bCs/>
                <w:noProof/>
                <w:color w:val="000000"/>
                <w:sz w:val="22"/>
                <w:szCs w:val="22"/>
                <w:lang w:val="es-MX" w:eastAsia="es-MX"/>
              </w:rPr>
              <w:t>51</w:t>
            </w:r>
          </w:p>
        </w:tc>
        <w:tc>
          <w:tcPr>
            <w:tcW w:w="5670" w:type="dxa"/>
            <w:gridSpan w:val="3"/>
            <w:tcBorders>
              <w:top w:val="single" w:sz="4" w:space="0" w:color="auto"/>
              <w:left w:val="nil"/>
              <w:bottom w:val="single" w:sz="4" w:space="0" w:color="auto"/>
              <w:right w:val="single" w:sz="4" w:space="0" w:color="auto"/>
            </w:tcBorders>
            <w:shd w:val="clear" w:color="auto" w:fill="auto"/>
          </w:tcPr>
          <w:p w14:paraId="4205F209" w14:textId="77777777" w:rsidR="00304A82" w:rsidRPr="00B61C3F" w:rsidRDefault="00304A82" w:rsidP="00522510">
            <w:pPr>
              <w:jc w:val="left"/>
              <w:rPr>
                <w:bCs/>
                <w:color w:val="000000"/>
                <w:sz w:val="22"/>
                <w:szCs w:val="22"/>
                <w:lang w:val="es-MX" w:eastAsia="es-MX"/>
              </w:rPr>
            </w:pPr>
            <w:r w:rsidRPr="00B61C3F">
              <w:rPr>
                <w:bCs/>
                <w:noProof/>
                <w:color w:val="000000"/>
                <w:sz w:val="22"/>
                <w:szCs w:val="22"/>
                <w:lang w:val="es-MX" w:eastAsia="es-MX"/>
              </w:rPr>
              <w:t>Gastos de Funcionamiento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9232114" w14:textId="77777777" w:rsidR="00304A82" w:rsidRPr="00B61C3F" w:rsidRDefault="00304A82" w:rsidP="00522510">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53B8E5FD" w14:textId="77777777" w:rsidR="00304A82" w:rsidRPr="00B61C3F" w:rsidRDefault="00304A82" w:rsidP="00522510">
            <w:pPr>
              <w:jc w:val="center"/>
              <w:rPr>
                <w:bCs/>
                <w:color w:val="000000"/>
                <w:sz w:val="22"/>
                <w:szCs w:val="22"/>
                <w:lang w:val="es-MX" w:eastAsia="es-MX"/>
              </w:rPr>
            </w:pPr>
            <w:r w:rsidRPr="00B61C3F">
              <w:rPr>
                <w:bCs/>
                <w:noProof/>
                <w:color w:val="000000"/>
                <w:sz w:val="22"/>
                <w:szCs w:val="22"/>
                <w:lang w:val="es-MX" w:eastAsia="es-MX"/>
              </w:rPr>
              <w:t>-</w:t>
            </w:r>
          </w:p>
        </w:tc>
      </w:tr>
      <w:tr w:rsidR="00304A82" w:rsidRPr="00B61C3F" w14:paraId="53FDB536" w14:textId="77777777" w:rsidTr="00522510">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1F7E27C4" w14:textId="77777777" w:rsidR="00304A82" w:rsidRPr="00B61C3F" w:rsidRDefault="00304A82" w:rsidP="00522510">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45C85728" w14:textId="77777777" w:rsidR="00304A82" w:rsidRPr="00B61C3F" w:rsidRDefault="00304A82" w:rsidP="00522510">
            <w:pPr>
              <w:jc w:val="left"/>
              <w:rPr>
                <w:bCs/>
                <w:color w:val="000000"/>
                <w:sz w:val="22"/>
                <w:szCs w:val="22"/>
                <w:lang w:val="es-MX" w:eastAsia="es-MX"/>
              </w:rPr>
            </w:pPr>
            <w:r w:rsidRPr="00B61C3F">
              <w:rPr>
                <w:bCs/>
                <w:noProof/>
                <w:color w:val="000000"/>
                <w:sz w:val="22"/>
                <w:szCs w:val="22"/>
                <w:lang w:val="es-MX" w:eastAsia="es-MX"/>
              </w:rPr>
              <w:t>511</w:t>
            </w:r>
          </w:p>
        </w:tc>
        <w:tc>
          <w:tcPr>
            <w:tcW w:w="5670" w:type="dxa"/>
            <w:gridSpan w:val="3"/>
            <w:tcBorders>
              <w:top w:val="single" w:sz="4" w:space="0" w:color="auto"/>
              <w:left w:val="nil"/>
              <w:bottom w:val="single" w:sz="4" w:space="0" w:color="auto"/>
              <w:right w:val="single" w:sz="4" w:space="0" w:color="auto"/>
            </w:tcBorders>
            <w:shd w:val="clear" w:color="auto" w:fill="auto"/>
          </w:tcPr>
          <w:p w14:paraId="31C461EA" w14:textId="77777777" w:rsidR="00304A82" w:rsidRPr="00B61C3F" w:rsidRDefault="00304A82" w:rsidP="00522510">
            <w:pPr>
              <w:jc w:val="left"/>
              <w:rPr>
                <w:bCs/>
                <w:color w:val="000000"/>
                <w:sz w:val="22"/>
                <w:szCs w:val="22"/>
                <w:lang w:val="es-MX" w:eastAsia="es-MX"/>
              </w:rPr>
            </w:pPr>
            <w:r w:rsidRPr="00B61C3F">
              <w:rPr>
                <w:bCs/>
                <w:noProof/>
                <w:color w:val="000000"/>
                <w:sz w:val="22"/>
                <w:szCs w:val="22"/>
                <w:lang w:val="es-MX" w:eastAsia="es-MX"/>
              </w:rPr>
              <w:t>Servicios Personales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55ED1351" w14:textId="77777777" w:rsidR="00304A82" w:rsidRPr="00B61C3F" w:rsidRDefault="00304A82" w:rsidP="00522510">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030AE4F1" w14:textId="473EDFD4" w:rsidR="00304A82" w:rsidRPr="00B61C3F" w:rsidRDefault="00304A82" w:rsidP="009B5848">
            <w:pPr>
              <w:jc w:val="center"/>
              <w:rPr>
                <w:bCs/>
                <w:noProof/>
                <w:color w:val="000000"/>
                <w:sz w:val="22"/>
                <w:szCs w:val="22"/>
                <w:lang w:val="es-MX" w:eastAsia="es-MX"/>
              </w:rPr>
            </w:pPr>
            <w:r w:rsidRPr="00B61C3F">
              <w:rPr>
                <w:bCs/>
                <w:noProof/>
                <w:color w:val="000000"/>
                <w:sz w:val="22"/>
                <w:szCs w:val="22"/>
                <w:lang w:val="es-MX" w:eastAsia="es-MX"/>
              </w:rPr>
              <w:t>1</w:t>
            </w:r>
            <w:r w:rsidR="00D15271">
              <w:rPr>
                <w:bCs/>
                <w:noProof/>
                <w:color w:val="000000"/>
                <w:sz w:val="22"/>
                <w:szCs w:val="22"/>
                <w:lang w:val="es-MX" w:eastAsia="es-MX"/>
              </w:rPr>
              <w:t>3</w:t>
            </w:r>
            <w:r w:rsidR="003C7D73">
              <w:rPr>
                <w:bCs/>
                <w:noProof/>
                <w:color w:val="000000"/>
                <w:sz w:val="22"/>
                <w:szCs w:val="22"/>
                <w:lang w:val="es-MX" w:eastAsia="es-MX"/>
              </w:rPr>
              <w:t>2</w:t>
            </w:r>
            <w:r w:rsidR="00D15271">
              <w:rPr>
                <w:bCs/>
                <w:noProof/>
                <w:color w:val="000000"/>
                <w:sz w:val="22"/>
                <w:szCs w:val="22"/>
                <w:lang w:val="es-MX" w:eastAsia="es-MX"/>
              </w:rPr>
              <w:t>1,</w:t>
            </w:r>
            <w:r w:rsidR="009B5848">
              <w:rPr>
                <w:bCs/>
                <w:noProof/>
                <w:color w:val="000000"/>
                <w:sz w:val="22"/>
                <w:szCs w:val="22"/>
                <w:lang w:val="es-MX" w:eastAsia="es-MX"/>
              </w:rPr>
              <w:t xml:space="preserve">1331, </w:t>
            </w:r>
            <w:r w:rsidR="00D15271">
              <w:rPr>
                <w:bCs/>
                <w:noProof/>
                <w:color w:val="000000"/>
                <w:sz w:val="22"/>
                <w:szCs w:val="22"/>
                <w:lang w:val="es-MX" w:eastAsia="es-MX"/>
              </w:rPr>
              <w:t>1341</w:t>
            </w:r>
          </w:p>
        </w:tc>
      </w:tr>
      <w:tr w:rsidR="00304A82" w:rsidRPr="00B61C3F" w14:paraId="12B53D94" w14:textId="77777777" w:rsidTr="00522510">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71DB348" w14:textId="77777777" w:rsidR="00304A82" w:rsidRPr="00B61C3F" w:rsidRDefault="00304A82" w:rsidP="00522510">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5973B9C1" w14:textId="2B3AB5A2" w:rsidR="00304A82" w:rsidRPr="00B61C3F" w:rsidRDefault="00304A82" w:rsidP="00522510">
            <w:pPr>
              <w:jc w:val="left"/>
              <w:rPr>
                <w:bCs/>
                <w:color w:val="000000"/>
                <w:sz w:val="22"/>
                <w:szCs w:val="22"/>
                <w:lang w:val="es-MX" w:eastAsia="es-MX"/>
              </w:rPr>
            </w:pPr>
            <w:r w:rsidRPr="00B61C3F">
              <w:rPr>
                <w:bCs/>
                <w:noProof/>
                <w:color w:val="000000"/>
                <w:sz w:val="22"/>
                <w:szCs w:val="22"/>
                <w:lang w:val="es-MX" w:eastAsia="es-MX"/>
              </w:rPr>
              <w:t>511</w:t>
            </w:r>
            <w:r w:rsidR="002E697D" w:rsidRPr="00B61C3F">
              <w:rPr>
                <w:bCs/>
                <w:noProof/>
                <w:color w:val="000000"/>
                <w:sz w:val="22"/>
                <w:szCs w:val="22"/>
                <w:lang w:val="es-MX" w:eastAsia="es-MX"/>
              </w:rPr>
              <w:t>3</w:t>
            </w:r>
          </w:p>
        </w:tc>
        <w:tc>
          <w:tcPr>
            <w:tcW w:w="5670" w:type="dxa"/>
            <w:gridSpan w:val="3"/>
            <w:tcBorders>
              <w:top w:val="single" w:sz="4" w:space="0" w:color="auto"/>
              <w:left w:val="nil"/>
              <w:bottom w:val="single" w:sz="4" w:space="0" w:color="auto"/>
              <w:right w:val="single" w:sz="4" w:space="0" w:color="auto"/>
            </w:tcBorders>
            <w:shd w:val="clear" w:color="auto" w:fill="auto"/>
          </w:tcPr>
          <w:p w14:paraId="47AA10D5" w14:textId="02220413" w:rsidR="00304A82" w:rsidRPr="00B61C3F" w:rsidRDefault="00F718FE" w:rsidP="00522510">
            <w:pPr>
              <w:jc w:val="left"/>
              <w:rPr>
                <w:bCs/>
                <w:color w:val="000000"/>
                <w:sz w:val="22"/>
                <w:szCs w:val="22"/>
                <w:lang w:val="es-MX" w:eastAsia="es-MX"/>
              </w:rPr>
            </w:pPr>
            <w:r w:rsidRPr="00B61C3F">
              <w:rPr>
                <w:bCs/>
                <w:color w:val="000000"/>
                <w:sz w:val="22"/>
                <w:szCs w:val="22"/>
                <w:lang w:val="es-MX" w:eastAsia="es-MX"/>
              </w:rPr>
              <w:t>Remuneraciones Adicionales y Especiales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62548E8C" w14:textId="77777777" w:rsidR="00304A82" w:rsidRPr="00B61C3F" w:rsidRDefault="00304A82" w:rsidP="00522510">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60ED8286" w14:textId="77777777" w:rsidR="00304A82" w:rsidRPr="00B61C3F" w:rsidRDefault="00304A82" w:rsidP="00522510">
            <w:pPr>
              <w:jc w:val="center"/>
              <w:rPr>
                <w:bCs/>
                <w:color w:val="000000"/>
                <w:sz w:val="22"/>
                <w:szCs w:val="22"/>
                <w:lang w:val="es-MX" w:eastAsia="es-MX"/>
              </w:rPr>
            </w:pPr>
            <w:r w:rsidRPr="00B61C3F">
              <w:rPr>
                <w:bCs/>
                <w:noProof/>
                <w:color w:val="000000"/>
                <w:sz w:val="22"/>
                <w:szCs w:val="22"/>
                <w:lang w:val="es-MX" w:eastAsia="es-MX"/>
              </w:rPr>
              <w:t>-</w:t>
            </w:r>
          </w:p>
        </w:tc>
      </w:tr>
      <w:tr w:rsidR="00304A82" w:rsidRPr="00B61C3F" w14:paraId="7BC1F72C" w14:textId="77777777" w:rsidTr="00522510">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4E0803A6" w14:textId="77777777" w:rsidR="00304A82" w:rsidRPr="00B61C3F" w:rsidRDefault="00304A82" w:rsidP="00522510">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2480C994" w14:textId="77777777" w:rsidR="00304A82" w:rsidRPr="00B61C3F" w:rsidRDefault="00304A82" w:rsidP="00522510">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304A82" w:rsidRPr="00B61C3F" w14:paraId="534FF8A3" w14:textId="77777777" w:rsidTr="00522510">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5B344CF7" w14:textId="2CA92253" w:rsidR="00304A82" w:rsidRPr="00B61C3F" w:rsidRDefault="00304A82" w:rsidP="00522510">
            <w:pPr>
              <w:jc w:val="left"/>
              <w:rPr>
                <w:bCs/>
                <w:color w:val="000000"/>
                <w:sz w:val="22"/>
                <w:szCs w:val="22"/>
                <w:lang w:val="es-MX" w:eastAsia="es-MX"/>
              </w:rPr>
            </w:pPr>
            <w:r w:rsidRPr="00B61C3F">
              <w:rPr>
                <w:bCs/>
                <w:color w:val="000000"/>
                <w:sz w:val="22"/>
                <w:szCs w:val="22"/>
                <w:lang w:val="es-MX" w:eastAsia="es-MX"/>
              </w:rPr>
              <w:t>511311001 a 511313</w:t>
            </w:r>
            <w:r w:rsidR="00103A56" w:rsidRPr="00B61C3F">
              <w:rPr>
                <w:bCs/>
                <w:color w:val="000000"/>
                <w:sz w:val="22"/>
                <w:szCs w:val="22"/>
                <w:lang w:val="es-MX" w:eastAsia="es-MX"/>
              </w:rPr>
              <w:t>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007994D9" w14:textId="7798B547" w:rsidR="00304A82" w:rsidRPr="00B61C3F" w:rsidRDefault="00304A82" w:rsidP="00522510">
            <w:pPr>
              <w:jc w:val="left"/>
              <w:rPr>
                <w:bCs/>
                <w:color w:val="000000"/>
                <w:sz w:val="22"/>
                <w:szCs w:val="22"/>
                <w:lang w:val="es-MX" w:eastAsia="es-MX"/>
              </w:rPr>
            </w:pPr>
            <w:r w:rsidRPr="00B61C3F">
              <w:rPr>
                <w:bCs/>
                <w:color w:val="000000"/>
                <w:sz w:val="22"/>
                <w:szCs w:val="22"/>
                <w:lang w:val="es-MX" w:eastAsia="es-MX"/>
              </w:rPr>
              <w:t> </w:t>
            </w:r>
            <w:r w:rsidR="0063754E">
              <w:rPr>
                <w:bCs/>
                <w:color w:val="000000"/>
                <w:sz w:val="22"/>
                <w:szCs w:val="22"/>
                <w:lang w:val="es-MX" w:eastAsia="es-MX"/>
              </w:rPr>
              <w:t>Remuneraciones Adicionales y Especiales</w:t>
            </w:r>
          </w:p>
        </w:tc>
      </w:tr>
      <w:tr w:rsidR="00304A82" w:rsidRPr="00B61C3F" w14:paraId="656DAED2" w14:textId="77777777" w:rsidTr="00522510">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3E025AB6" w14:textId="77777777" w:rsidR="00304A82" w:rsidRPr="00B61C3F" w:rsidRDefault="00304A82" w:rsidP="00522510">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B5EC0B8" w14:textId="77777777" w:rsidR="00304A82" w:rsidRPr="00B61C3F" w:rsidRDefault="00304A82" w:rsidP="00522510">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D14536B" w14:textId="77777777" w:rsidR="00304A82" w:rsidRPr="00B61C3F" w:rsidRDefault="00304A82" w:rsidP="00522510">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0FD12463" w14:textId="77777777" w:rsidR="00304A82" w:rsidRPr="00B61C3F" w:rsidRDefault="00304A82" w:rsidP="00522510">
            <w:pPr>
              <w:jc w:val="center"/>
              <w:rPr>
                <w:b/>
                <w:bCs/>
                <w:color w:val="000000"/>
                <w:sz w:val="22"/>
                <w:szCs w:val="22"/>
                <w:lang w:val="es-MX" w:eastAsia="es-MX"/>
              </w:rPr>
            </w:pPr>
            <w:r w:rsidRPr="00B61C3F">
              <w:rPr>
                <w:b/>
                <w:bCs/>
                <w:color w:val="000000"/>
                <w:sz w:val="22"/>
                <w:szCs w:val="22"/>
                <w:lang w:val="es-MX" w:eastAsia="es-MX"/>
              </w:rPr>
              <w:t>Abono</w:t>
            </w:r>
          </w:p>
        </w:tc>
      </w:tr>
      <w:tr w:rsidR="00304A82" w:rsidRPr="00B61C3F" w14:paraId="019D45DA"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BD8ABB8" w14:textId="77777777" w:rsidR="00304A82" w:rsidRPr="00B61C3F" w:rsidRDefault="00304A82" w:rsidP="00522510">
            <w:pPr>
              <w:jc w:val="left"/>
              <w:rPr>
                <w:color w:val="000000"/>
                <w:sz w:val="22"/>
                <w:szCs w:val="22"/>
                <w:lang w:val="es-MX" w:eastAsia="es-MX"/>
              </w:rPr>
            </w:pPr>
            <w:r w:rsidRPr="00B61C3F">
              <w:rPr>
                <w:noProof/>
                <w:color w:val="000000"/>
                <w:sz w:val="22"/>
                <w:szCs w:val="22"/>
                <w:lang w:val="es-MX" w:eastAsia="es-MX"/>
              </w:rPr>
              <w:t>SP1-1 Por el devengado de los gastos por servicios personales (nómina,  otros servicios personales y retenciones)</w:t>
            </w:r>
          </w:p>
        </w:tc>
        <w:tc>
          <w:tcPr>
            <w:tcW w:w="5103" w:type="dxa"/>
            <w:gridSpan w:val="4"/>
            <w:tcBorders>
              <w:top w:val="nil"/>
              <w:left w:val="nil"/>
              <w:bottom w:val="dotted" w:sz="4" w:space="0" w:color="000000"/>
              <w:right w:val="single" w:sz="8" w:space="0" w:color="000000"/>
            </w:tcBorders>
            <w:shd w:val="clear" w:color="auto" w:fill="auto"/>
            <w:hideMark/>
          </w:tcPr>
          <w:p w14:paraId="02408E3C" w14:textId="77777777" w:rsidR="00304A82" w:rsidRPr="00B61C3F" w:rsidRDefault="00304A82" w:rsidP="00522510">
            <w:pPr>
              <w:jc w:val="left"/>
              <w:rPr>
                <w:color w:val="000000"/>
                <w:sz w:val="22"/>
                <w:szCs w:val="22"/>
                <w:lang w:val="es-MX" w:eastAsia="es-MX"/>
              </w:rPr>
            </w:pPr>
          </w:p>
        </w:tc>
      </w:tr>
      <w:tr w:rsidR="00304A82" w:rsidRPr="00B61C3F" w14:paraId="09689AED"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98D7C91"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3F06BEA" w14:textId="77777777" w:rsidR="00304A82" w:rsidRPr="00B61C3F" w:rsidRDefault="00304A82" w:rsidP="00522510">
            <w:pPr>
              <w:jc w:val="left"/>
              <w:rPr>
                <w:bCs/>
                <w:color w:val="000000"/>
                <w:sz w:val="22"/>
                <w:szCs w:val="22"/>
                <w:lang w:val="es-MX" w:eastAsia="es-MX"/>
              </w:rPr>
            </w:pPr>
          </w:p>
        </w:tc>
      </w:tr>
      <w:tr w:rsidR="00304A82" w:rsidRPr="00B61C3F" w14:paraId="3B5681DB"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D0C347F"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846B33A" w14:textId="77777777" w:rsidR="00304A82" w:rsidRPr="00B61C3F" w:rsidRDefault="00304A82" w:rsidP="00522510">
            <w:pPr>
              <w:jc w:val="left"/>
              <w:rPr>
                <w:bCs/>
                <w:color w:val="000000"/>
                <w:sz w:val="22"/>
                <w:szCs w:val="22"/>
                <w:lang w:val="es-MX" w:eastAsia="es-MX"/>
              </w:rPr>
            </w:pPr>
          </w:p>
        </w:tc>
      </w:tr>
      <w:tr w:rsidR="00304A82" w:rsidRPr="00B61C3F" w14:paraId="08DA9830"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0C08D0C"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5EFBAB5" w14:textId="77777777" w:rsidR="00304A82" w:rsidRPr="00B61C3F" w:rsidRDefault="00304A82" w:rsidP="00522510">
            <w:pPr>
              <w:jc w:val="left"/>
              <w:rPr>
                <w:bCs/>
                <w:color w:val="000000"/>
                <w:sz w:val="22"/>
                <w:szCs w:val="22"/>
                <w:lang w:val="es-MX" w:eastAsia="es-MX"/>
              </w:rPr>
            </w:pPr>
          </w:p>
        </w:tc>
      </w:tr>
      <w:tr w:rsidR="00304A82" w:rsidRPr="00B61C3F" w14:paraId="5C7F74AF"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50D0DC7"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0D668CE" w14:textId="77777777" w:rsidR="00304A82" w:rsidRPr="00B61C3F" w:rsidRDefault="00304A82" w:rsidP="00522510">
            <w:pPr>
              <w:jc w:val="left"/>
              <w:rPr>
                <w:bCs/>
                <w:color w:val="000000"/>
                <w:sz w:val="22"/>
                <w:szCs w:val="22"/>
                <w:lang w:val="es-MX" w:eastAsia="es-MX"/>
              </w:rPr>
            </w:pPr>
          </w:p>
        </w:tc>
      </w:tr>
      <w:tr w:rsidR="00304A82" w:rsidRPr="00B61C3F" w14:paraId="5C16C689"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0AC5337"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E011F34" w14:textId="77777777" w:rsidR="00304A82" w:rsidRPr="00B61C3F" w:rsidRDefault="00304A82" w:rsidP="00522510">
            <w:pPr>
              <w:jc w:val="left"/>
              <w:rPr>
                <w:bCs/>
                <w:color w:val="000000"/>
                <w:sz w:val="22"/>
                <w:szCs w:val="22"/>
                <w:lang w:val="es-MX" w:eastAsia="es-MX"/>
              </w:rPr>
            </w:pPr>
          </w:p>
        </w:tc>
      </w:tr>
      <w:tr w:rsidR="00304A82" w:rsidRPr="00B61C3F" w14:paraId="15BC1094"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0CB5BE5"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4915022" w14:textId="77777777" w:rsidR="00304A82" w:rsidRPr="00B61C3F" w:rsidRDefault="00304A82" w:rsidP="00522510">
            <w:pPr>
              <w:jc w:val="left"/>
              <w:rPr>
                <w:bCs/>
                <w:color w:val="000000"/>
                <w:sz w:val="22"/>
                <w:szCs w:val="22"/>
                <w:lang w:val="es-MX" w:eastAsia="es-MX"/>
              </w:rPr>
            </w:pPr>
          </w:p>
        </w:tc>
      </w:tr>
      <w:tr w:rsidR="00304A82" w:rsidRPr="00B61C3F" w14:paraId="382EB590"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AD4CAA4"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06EDD5C" w14:textId="77777777" w:rsidR="00304A82" w:rsidRPr="00B61C3F" w:rsidRDefault="00304A82" w:rsidP="00522510">
            <w:pPr>
              <w:jc w:val="left"/>
              <w:rPr>
                <w:bCs/>
                <w:color w:val="000000"/>
                <w:sz w:val="22"/>
                <w:szCs w:val="22"/>
                <w:lang w:val="es-MX" w:eastAsia="es-MX"/>
              </w:rPr>
            </w:pPr>
          </w:p>
        </w:tc>
      </w:tr>
      <w:tr w:rsidR="00304A82" w:rsidRPr="00B61C3F" w14:paraId="1100491B"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2F8366B"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74C9BC3" w14:textId="77777777" w:rsidR="00304A82" w:rsidRPr="00B61C3F" w:rsidRDefault="00304A82" w:rsidP="00522510">
            <w:pPr>
              <w:jc w:val="left"/>
              <w:rPr>
                <w:bCs/>
                <w:color w:val="000000"/>
                <w:sz w:val="22"/>
                <w:szCs w:val="22"/>
                <w:lang w:val="es-MX" w:eastAsia="es-MX"/>
              </w:rPr>
            </w:pPr>
          </w:p>
        </w:tc>
      </w:tr>
      <w:tr w:rsidR="00304A82" w:rsidRPr="00B61C3F" w14:paraId="6822517D"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3014C4D"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3D9085A" w14:textId="77777777" w:rsidR="00304A82" w:rsidRPr="00B61C3F" w:rsidRDefault="00304A82" w:rsidP="00522510">
            <w:pPr>
              <w:jc w:val="left"/>
              <w:rPr>
                <w:bCs/>
                <w:color w:val="000000"/>
                <w:sz w:val="22"/>
                <w:szCs w:val="22"/>
                <w:lang w:val="es-MX" w:eastAsia="es-MX"/>
              </w:rPr>
            </w:pPr>
          </w:p>
        </w:tc>
      </w:tr>
      <w:tr w:rsidR="00304A82" w:rsidRPr="00B61C3F" w14:paraId="5909BF93"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79D1EBA"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1B071C7" w14:textId="77777777" w:rsidR="00304A82" w:rsidRPr="00B61C3F" w:rsidRDefault="00304A82" w:rsidP="00522510">
            <w:pPr>
              <w:jc w:val="left"/>
              <w:rPr>
                <w:bCs/>
                <w:color w:val="000000"/>
                <w:sz w:val="22"/>
                <w:szCs w:val="22"/>
                <w:lang w:val="es-MX" w:eastAsia="es-MX"/>
              </w:rPr>
            </w:pPr>
          </w:p>
        </w:tc>
      </w:tr>
      <w:tr w:rsidR="00304A82" w:rsidRPr="00B61C3F" w14:paraId="76A95AB3"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60753E6"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22A952B" w14:textId="77777777" w:rsidR="00304A82" w:rsidRPr="00B61C3F" w:rsidRDefault="00304A82" w:rsidP="00522510">
            <w:pPr>
              <w:jc w:val="left"/>
              <w:rPr>
                <w:bCs/>
                <w:color w:val="000000"/>
                <w:sz w:val="22"/>
                <w:szCs w:val="22"/>
                <w:lang w:val="es-MX" w:eastAsia="es-MX"/>
              </w:rPr>
            </w:pPr>
          </w:p>
        </w:tc>
      </w:tr>
      <w:tr w:rsidR="00304A82" w:rsidRPr="00B61C3F" w14:paraId="63D729B8"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A097B30"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8C7CB83" w14:textId="77777777" w:rsidR="00304A82" w:rsidRPr="00B61C3F" w:rsidRDefault="00304A82" w:rsidP="00522510">
            <w:pPr>
              <w:jc w:val="left"/>
              <w:rPr>
                <w:bCs/>
                <w:color w:val="000000"/>
                <w:sz w:val="22"/>
                <w:szCs w:val="22"/>
                <w:lang w:val="es-MX" w:eastAsia="es-MX"/>
              </w:rPr>
            </w:pPr>
          </w:p>
        </w:tc>
      </w:tr>
      <w:tr w:rsidR="00304A82" w:rsidRPr="00B61C3F" w14:paraId="60377288"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0685C79"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EB0659F" w14:textId="77777777" w:rsidR="00304A82" w:rsidRPr="00B61C3F" w:rsidRDefault="00304A82" w:rsidP="00522510">
            <w:pPr>
              <w:jc w:val="left"/>
              <w:rPr>
                <w:bCs/>
                <w:color w:val="000000"/>
                <w:sz w:val="22"/>
                <w:szCs w:val="22"/>
                <w:lang w:val="es-MX" w:eastAsia="es-MX"/>
              </w:rPr>
            </w:pPr>
          </w:p>
        </w:tc>
      </w:tr>
      <w:tr w:rsidR="00304A82" w:rsidRPr="00B61C3F" w14:paraId="1763BA8C"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A31A937"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E358CB4" w14:textId="77777777" w:rsidR="00304A82" w:rsidRPr="00B61C3F" w:rsidRDefault="00304A82" w:rsidP="00522510">
            <w:pPr>
              <w:jc w:val="left"/>
              <w:rPr>
                <w:bCs/>
                <w:color w:val="000000"/>
                <w:sz w:val="22"/>
                <w:szCs w:val="22"/>
                <w:lang w:val="es-MX" w:eastAsia="es-MX"/>
              </w:rPr>
            </w:pPr>
          </w:p>
        </w:tc>
      </w:tr>
      <w:tr w:rsidR="00304A82" w:rsidRPr="00B61C3F" w14:paraId="2C36E227"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7F848BA"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B0AE66E" w14:textId="77777777" w:rsidR="00304A82" w:rsidRPr="00B61C3F" w:rsidRDefault="00304A82" w:rsidP="00522510">
            <w:pPr>
              <w:jc w:val="left"/>
              <w:rPr>
                <w:bCs/>
                <w:color w:val="000000"/>
                <w:sz w:val="22"/>
                <w:szCs w:val="22"/>
                <w:lang w:val="es-MX" w:eastAsia="es-MX"/>
              </w:rPr>
            </w:pPr>
          </w:p>
        </w:tc>
      </w:tr>
      <w:tr w:rsidR="00304A82" w:rsidRPr="00B61C3F" w14:paraId="2A9FF225"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08EC3FD"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001A83D" w14:textId="77777777" w:rsidR="00304A82" w:rsidRPr="00B61C3F" w:rsidRDefault="00304A82" w:rsidP="00522510">
            <w:pPr>
              <w:jc w:val="left"/>
              <w:rPr>
                <w:bCs/>
                <w:color w:val="000000"/>
                <w:sz w:val="22"/>
                <w:szCs w:val="22"/>
                <w:lang w:val="es-MX" w:eastAsia="es-MX"/>
              </w:rPr>
            </w:pPr>
          </w:p>
        </w:tc>
      </w:tr>
      <w:tr w:rsidR="00304A82" w:rsidRPr="00B61C3F" w14:paraId="37FE53DE"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51941F1"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503A5D9" w14:textId="77777777" w:rsidR="00304A82" w:rsidRPr="00B61C3F" w:rsidRDefault="00304A82" w:rsidP="00522510">
            <w:pPr>
              <w:jc w:val="left"/>
              <w:rPr>
                <w:bCs/>
                <w:color w:val="000000"/>
                <w:sz w:val="22"/>
                <w:szCs w:val="22"/>
                <w:lang w:val="es-MX" w:eastAsia="es-MX"/>
              </w:rPr>
            </w:pPr>
          </w:p>
        </w:tc>
      </w:tr>
      <w:tr w:rsidR="00304A82" w:rsidRPr="00B61C3F" w14:paraId="0FD8B551"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2E443EA"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A0E40CB" w14:textId="77777777" w:rsidR="00304A82" w:rsidRPr="00B61C3F" w:rsidRDefault="00304A82" w:rsidP="00522510">
            <w:pPr>
              <w:jc w:val="left"/>
              <w:rPr>
                <w:bCs/>
                <w:color w:val="000000"/>
                <w:sz w:val="22"/>
                <w:szCs w:val="22"/>
                <w:lang w:val="es-MX" w:eastAsia="es-MX"/>
              </w:rPr>
            </w:pPr>
          </w:p>
        </w:tc>
      </w:tr>
      <w:tr w:rsidR="00304A82" w:rsidRPr="00B61C3F" w14:paraId="254A98B2"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7B0AACA" w14:textId="77777777" w:rsidR="00304A82" w:rsidRPr="00B61C3F" w:rsidRDefault="00304A82"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F94AA01" w14:textId="77777777" w:rsidR="00304A82" w:rsidRPr="00B61C3F" w:rsidRDefault="00304A82" w:rsidP="00522510">
            <w:pPr>
              <w:jc w:val="left"/>
              <w:rPr>
                <w:bCs/>
                <w:color w:val="000000"/>
                <w:sz w:val="22"/>
                <w:szCs w:val="22"/>
                <w:lang w:val="es-MX" w:eastAsia="es-MX"/>
              </w:rPr>
            </w:pPr>
          </w:p>
        </w:tc>
      </w:tr>
      <w:tr w:rsidR="00304A82" w:rsidRPr="00B61C3F" w14:paraId="13524447" w14:textId="77777777" w:rsidTr="00522510">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39D09E36" w14:textId="77777777" w:rsidR="00304A82" w:rsidRPr="00B61C3F" w:rsidRDefault="00304A82" w:rsidP="00522510">
            <w:pPr>
              <w:jc w:val="left"/>
              <w:rPr>
                <w:b/>
                <w:bCs/>
                <w:color w:val="000000"/>
                <w:sz w:val="22"/>
                <w:szCs w:val="22"/>
                <w:lang w:val="es-MX" w:eastAsia="es-MX"/>
              </w:rPr>
            </w:pPr>
            <w:r w:rsidRPr="00B61C3F">
              <w:rPr>
                <w:b/>
                <w:bCs/>
                <w:color w:val="000000"/>
                <w:sz w:val="22"/>
                <w:szCs w:val="22"/>
                <w:lang w:val="es-MX" w:eastAsia="es-MX"/>
              </w:rPr>
              <w:t>Su saldo representa</w:t>
            </w:r>
          </w:p>
        </w:tc>
      </w:tr>
      <w:tr w:rsidR="00304A82" w:rsidRPr="00B61C3F" w14:paraId="0EEDB4BB" w14:textId="77777777" w:rsidTr="00522510">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56121648" w14:textId="67CA1489" w:rsidR="00304A82" w:rsidRPr="00B61C3F" w:rsidRDefault="00304A82" w:rsidP="00522510">
            <w:pPr>
              <w:jc w:val="left"/>
              <w:rPr>
                <w:color w:val="000000"/>
                <w:sz w:val="22"/>
                <w:szCs w:val="22"/>
                <w:lang w:val="es-MX" w:eastAsia="es-MX"/>
              </w:rPr>
            </w:pPr>
            <w:r w:rsidRPr="00B61C3F">
              <w:rPr>
                <w:noProof/>
                <w:color w:val="000000"/>
                <w:sz w:val="22"/>
                <w:szCs w:val="22"/>
                <w:lang w:val="es-MX" w:eastAsia="es-MX"/>
              </w:rPr>
              <w:t xml:space="preserve">Importe del gasto por las percepciones </w:t>
            </w:r>
            <w:r w:rsidR="00B80853">
              <w:rPr>
                <w:noProof/>
                <w:color w:val="000000"/>
                <w:sz w:val="22"/>
                <w:szCs w:val="22"/>
                <w:lang w:val="es-MX" w:eastAsia="es-MX"/>
              </w:rPr>
              <w:t xml:space="preserve">adicionales y especiales , así como las gratificaciones que se otorgan </w:t>
            </w:r>
            <w:r w:rsidR="00612A5E">
              <w:rPr>
                <w:noProof/>
                <w:color w:val="000000"/>
                <w:sz w:val="22"/>
                <w:szCs w:val="22"/>
                <w:lang w:val="es-MX" w:eastAsia="es-MX"/>
              </w:rPr>
              <w:t>tanto al personal de carácter permanente como transitorio.</w:t>
            </w:r>
          </w:p>
        </w:tc>
      </w:tr>
      <w:tr w:rsidR="00304A82" w:rsidRPr="00B61C3F" w14:paraId="080669C2" w14:textId="77777777" w:rsidTr="00522510">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503B24FA" w14:textId="77777777" w:rsidR="00304A82" w:rsidRPr="00B61C3F" w:rsidRDefault="00304A82" w:rsidP="00522510">
            <w:pPr>
              <w:jc w:val="left"/>
              <w:rPr>
                <w:b/>
                <w:bCs/>
                <w:color w:val="000000"/>
                <w:sz w:val="22"/>
                <w:szCs w:val="22"/>
                <w:lang w:val="es-MX" w:eastAsia="es-MX"/>
              </w:rPr>
            </w:pPr>
            <w:r w:rsidRPr="00B61C3F">
              <w:rPr>
                <w:b/>
                <w:bCs/>
                <w:color w:val="000000"/>
                <w:sz w:val="22"/>
                <w:szCs w:val="22"/>
                <w:lang w:val="es-MX" w:eastAsia="es-MX"/>
              </w:rPr>
              <w:t>Observaciones</w:t>
            </w:r>
          </w:p>
        </w:tc>
      </w:tr>
      <w:tr w:rsidR="00304A82" w:rsidRPr="00B61C3F" w14:paraId="0CF57B22" w14:textId="77777777" w:rsidTr="00522510">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913F045" w14:textId="77777777" w:rsidR="00304A82" w:rsidRPr="00B61C3F" w:rsidRDefault="00304A82" w:rsidP="00522510">
            <w:pPr>
              <w:jc w:val="left"/>
              <w:rPr>
                <w:color w:val="000000"/>
                <w:sz w:val="22"/>
                <w:szCs w:val="22"/>
                <w:lang w:val="es-MX" w:eastAsia="es-MX"/>
              </w:rPr>
            </w:pPr>
            <w:r w:rsidRPr="00B61C3F">
              <w:rPr>
                <w:noProof/>
                <w:color w:val="000000"/>
                <w:sz w:val="22"/>
                <w:szCs w:val="22"/>
                <w:lang w:val="es-MX" w:eastAsia="es-MX"/>
              </w:rPr>
              <w:t>Control presupuestal</w:t>
            </w:r>
          </w:p>
        </w:tc>
      </w:tr>
    </w:tbl>
    <w:p w14:paraId="408188C4" w14:textId="77777777" w:rsidR="00304A82" w:rsidRPr="00B61C3F" w:rsidRDefault="00304A82" w:rsidP="00304A82">
      <w:pPr>
        <w:rPr>
          <w:sz w:val="22"/>
          <w:szCs w:val="22"/>
        </w:rPr>
      </w:pPr>
    </w:p>
    <w:p w14:paraId="446890A2" w14:textId="77777777" w:rsidR="00304A82" w:rsidRPr="00B61C3F" w:rsidRDefault="00304A82" w:rsidP="00304A82">
      <w:pPr>
        <w:rPr>
          <w:sz w:val="22"/>
          <w:szCs w:val="22"/>
        </w:rPr>
      </w:pPr>
    </w:p>
    <w:p w14:paraId="7AF2609A" w14:textId="77777777" w:rsidR="00304A82" w:rsidRPr="00B61C3F" w:rsidRDefault="00304A82" w:rsidP="00797C3C">
      <w:pPr>
        <w:rPr>
          <w:sz w:val="22"/>
          <w:szCs w:val="22"/>
        </w:rPr>
        <w:sectPr w:rsidR="00304A82" w:rsidRPr="00B61C3F" w:rsidSect="00270222">
          <w:pgSz w:w="12240" w:h="15840"/>
          <w:pgMar w:top="1134" w:right="1080" w:bottom="1135" w:left="1080" w:header="708" w:footer="708" w:gutter="0"/>
          <w:cols w:space="708"/>
          <w:docGrid w:linePitch="360"/>
        </w:sect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797C3C" w:rsidRPr="00B61C3F" w14:paraId="74025827" w14:textId="77777777" w:rsidTr="00F023CF">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4025826"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797C3C" w:rsidRPr="00B61C3F" w14:paraId="7402582D" w14:textId="77777777" w:rsidTr="00F023CF">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828"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4025829"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5</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82A"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GASTOS Y OTRAS PERDIDAS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402582B"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2582C" w14:textId="77777777" w:rsidR="00797C3C" w:rsidRPr="00B61C3F" w:rsidRDefault="00797C3C" w:rsidP="006E720B">
            <w:pPr>
              <w:jc w:val="center"/>
              <w:rPr>
                <w:bCs/>
                <w:color w:val="000000"/>
                <w:sz w:val="22"/>
                <w:szCs w:val="22"/>
                <w:lang w:val="es-MX" w:eastAsia="es-MX"/>
              </w:rPr>
            </w:pPr>
            <w:r w:rsidRPr="00B61C3F">
              <w:rPr>
                <w:bCs/>
                <w:noProof/>
                <w:color w:val="000000"/>
                <w:sz w:val="22"/>
                <w:szCs w:val="22"/>
                <w:lang w:val="es-MX" w:eastAsia="es-MX"/>
              </w:rPr>
              <w:t>Deudora</w:t>
            </w:r>
          </w:p>
        </w:tc>
      </w:tr>
      <w:tr w:rsidR="00025CF1" w:rsidRPr="00B61C3F" w14:paraId="74025833" w14:textId="77777777" w:rsidTr="00F023CF">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82E"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402582F"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51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830"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Gastos de Funcionamiento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831"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832" w14:textId="77777777" w:rsidR="00025CF1" w:rsidRPr="00B61C3F" w:rsidRDefault="00025CF1" w:rsidP="00025CF1">
            <w:pPr>
              <w:jc w:val="center"/>
              <w:rPr>
                <w:bCs/>
                <w:color w:val="000000"/>
                <w:sz w:val="22"/>
                <w:szCs w:val="22"/>
                <w:lang w:val="es-MX" w:eastAsia="es-MX"/>
              </w:rPr>
            </w:pPr>
            <w:r w:rsidRPr="00B61C3F">
              <w:rPr>
                <w:bCs/>
                <w:noProof/>
                <w:color w:val="000000"/>
                <w:sz w:val="22"/>
                <w:szCs w:val="22"/>
                <w:lang w:val="es-MX" w:eastAsia="es-MX"/>
              </w:rPr>
              <w:t>-</w:t>
            </w:r>
          </w:p>
        </w:tc>
      </w:tr>
      <w:tr w:rsidR="00025CF1" w:rsidRPr="00B61C3F" w14:paraId="74025839" w14:textId="77777777" w:rsidTr="00F023CF">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834"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4025835"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511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836"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Servicios Personales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837"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838" w14:textId="42F10A1F" w:rsidR="00025CF1" w:rsidRPr="00B61C3F" w:rsidRDefault="00025CF1" w:rsidP="00025CF1">
            <w:pPr>
              <w:jc w:val="center"/>
              <w:rPr>
                <w:bCs/>
                <w:color w:val="000000"/>
                <w:sz w:val="22"/>
                <w:szCs w:val="22"/>
                <w:lang w:val="es-MX" w:eastAsia="es-MX"/>
              </w:rPr>
            </w:pPr>
            <w:r w:rsidRPr="00B61C3F">
              <w:rPr>
                <w:bCs/>
                <w:color w:val="000000"/>
                <w:sz w:val="22"/>
                <w:szCs w:val="22"/>
                <w:lang w:val="es-MX" w:eastAsia="es-MX"/>
              </w:rPr>
              <w:t>14</w:t>
            </w:r>
            <w:r w:rsidR="00214572">
              <w:rPr>
                <w:bCs/>
                <w:color w:val="000000"/>
                <w:sz w:val="22"/>
                <w:szCs w:val="22"/>
                <w:lang w:val="es-MX" w:eastAsia="es-MX"/>
              </w:rPr>
              <w:t>21, 1431</w:t>
            </w:r>
          </w:p>
        </w:tc>
      </w:tr>
      <w:tr w:rsidR="00025CF1" w:rsidRPr="00B61C3F" w14:paraId="7402583F" w14:textId="77777777" w:rsidTr="00F023CF">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83A"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402583B"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5114</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83C"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Seguridad Social</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83D"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83E" w14:textId="77777777" w:rsidR="00025CF1" w:rsidRPr="00B61C3F" w:rsidRDefault="00025CF1" w:rsidP="00025CF1">
            <w:pPr>
              <w:jc w:val="center"/>
              <w:rPr>
                <w:bCs/>
                <w:color w:val="000000"/>
                <w:sz w:val="22"/>
                <w:szCs w:val="22"/>
                <w:lang w:val="es-MX" w:eastAsia="es-MX"/>
              </w:rPr>
            </w:pPr>
            <w:r w:rsidRPr="00B61C3F">
              <w:rPr>
                <w:bCs/>
                <w:noProof/>
                <w:color w:val="000000"/>
                <w:sz w:val="22"/>
                <w:szCs w:val="22"/>
                <w:lang w:val="es-MX" w:eastAsia="es-MX"/>
              </w:rPr>
              <w:t>-</w:t>
            </w:r>
          </w:p>
        </w:tc>
      </w:tr>
      <w:tr w:rsidR="00797C3C" w:rsidRPr="00B61C3F" w14:paraId="74025842" w14:textId="77777777" w:rsidTr="00F023CF">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5840"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25841"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797C3C" w:rsidRPr="00B61C3F" w14:paraId="74025845" w14:textId="77777777" w:rsidTr="006E720B">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74025843" w14:textId="38351D07" w:rsidR="00797C3C" w:rsidRPr="00B61C3F" w:rsidRDefault="00304A82" w:rsidP="006E720B">
            <w:pPr>
              <w:jc w:val="left"/>
              <w:rPr>
                <w:bCs/>
                <w:color w:val="000000"/>
                <w:sz w:val="22"/>
                <w:szCs w:val="22"/>
                <w:lang w:val="es-MX" w:eastAsia="es-MX"/>
              </w:rPr>
            </w:pPr>
            <w:r w:rsidRPr="00B61C3F">
              <w:rPr>
                <w:bCs/>
                <w:color w:val="000000"/>
                <w:sz w:val="22"/>
                <w:szCs w:val="22"/>
                <w:lang w:val="es-MX" w:eastAsia="es-MX"/>
              </w:rPr>
              <w:t>511411001 a 511414</w:t>
            </w:r>
            <w:r w:rsidR="00103A56" w:rsidRPr="00B61C3F">
              <w:rPr>
                <w:bCs/>
                <w:color w:val="000000"/>
                <w:sz w:val="22"/>
                <w:szCs w:val="22"/>
                <w:lang w:val="es-MX" w:eastAsia="es-MX"/>
              </w:rPr>
              <w:t>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74025844" w14:textId="67E479B5" w:rsidR="00797C3C" w:rsidRPr="00B61C3F" w:rsidRDefault="00797C3C" w:rsidP="006E720B">
            <w:pPr>
              <w:jc w:val="left"/>
              <w:rPr>
                <w:bCs/>
                <w:color w:val="000000"/>
                <w:sz w:val="22"/>
                <w:szCs w:val="22"/>
                <w:lang w:val="es-MX" w:eastAsia="es-MX"/>
              </w:rPr>
            </w:pPr>
            <w:r w:rsidRPr="00B61C3F">
              <w:rPr>
                <w:bCs/>
                <w:color w:val="000000"/>
                <w:sz w:val="22"/>
                <w:szCs w:val="22"/>
                <w:lang w:val="es-MX" w:eastAsia="es-MX"/>
              </w:rPr>
              <w:t> </w:t>
            </w:r>
            <w:r w:rsidR="00214572">
              <w:rPr>
                <w:bCs/>
                <w:color w:val="000000"/>
                <w:sz w:val="22"/>
                <w:szCs w:val="22"/>
                <w:lang w:val="es-MX" w:eastAsia="es-MX"/>
              </w:rPr>
              <w:t>S</w:t>
            </w:r>
            <w:r w:rsidR="002E697D" w:rsidRPr="00B61C3F">
              <w:rPr>
                <w:bCs/>
                <w:color w:val="000000"/>
                <w:sz w:val="22"/>
                <w:szCs w:val="22"/>
                <w:lang w:val="es-MX" w:eastAsia="es-MX"/>
              </w:rPr>
              <w:t xml:space="preserve">eguridad </w:t>
            </w:r>
            <w:r w:rsidR="00214572">
              <w:rPr>
                <w:bCs/>
                <w:color w:val="000000"/>
                <w:sz w:val="22"/>
                <w:szCs w:val="22"/>
                <w:lang w:val="es-MX" w:eastAsia="es-MX"/>
              </w:rPr>
              <w:t>S</w:t>
            </w:r>
            <w:r w:rsidR="002E697D" w:rsidRPr="00B61C3F">
              <w:rPr>
                <w:bCs/>
                <w:color w:val="000000"/>
                <w:sz w:val="22"/>
                <w:szCs w:val="22"/>
                <w:lang w:val="es-MX" w:eastAsia="es-MX"/>
              </w:rPr>
              <w:t>ocial</w:t>
            </w:r>
          </w:p>
        </w:tc>
      </w:tr>
      <w:tr w:rsidR="00797C3C" w:rsidRPr="00B61C3F" w14:paraId="7402584A" w14:textId="77777777" w:rsidTr="00F023CF">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4025846"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5847"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025848"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5849"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t>Abono</w:t>
            </w:r>
          </w:p>
        </w:tc>
      </w:tr>
      <w:tr w:rsidR="00797C3C" w:rsidRPr="00B61C3F" w14:paraId="7402584D"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84B" w14:textId="249DA27B" w:rsidR="00797C3C" w:rsidRPr="00B61C3F" w:rsidRDefault="002E697D" w:rsidP="006E720B">
            <w:pPr>
              <w:jc w:val="left"/>
              <w:rPr>
                <w:color w:val="000000"/>
                <w:sz w:val="22"/>
                <w:szCs w:val="22"/>
                <w:lang w:val="es-MX" w:eastAsia="es-MX"/>
              </w:rPr>
            </w:pPr>
            <w:r w:rsidRPr="00B61C3F">
              <w:rPr>
                <w:noProof/>
                <w:color w:val="000000"/>
                <w:sz w:val="22"/>
                <w:szCs w:val="22"/>
                <w:lang w:val="es-MX" w:eastAsia="es-MX"/>
              </w:rPr>
              <w:t>SP1-1 Por el devengado de los gastos por servicios personales (nómina,  otros servicios personales y retenciones)</w:t>
            </w:r>
          </w:p>
        </w:tc>
        <w:tc>
          <w:tcPr>
            <w:tcW w:w="5103" w:type="dxa"/>
            <w:gridSpan w:val="4"/>
            <w:tcBorders>
              <w:top w:val="nil"/>
              <w:left w:val="nil"/>
              <w:bottom w:val="dotted" w:sz="4" w:space="0" w:color="000000"/>
              <w:right w:val="single" w:sz="8" w:space="0" w:color="000000"/>
            </w:tcBorders>
            <w:shd w:val="clear" w:color="auto" w:fill="auto"/>
            <w:hideMark/>
          </w:tcPr>
          <w:p w14:paraId="7402584C" w14:textId="419F3134" w:rsidR="00797C3C" w:rsidRPr="00B61C3F" w:rsidRDefault="00797C3C" w:rsidP="006E720B">
            <w:pPr>
              <w:jc w:val="left"/>
              <w:rPr>
                <w:color w:val="000000"/>
                <w:sz w:val="22"/>
                <w:szCs w:val="22"/>
                <w:lang w:val="es-MX" w:eastAsia="es-MX"/>
              </w:rPr>
            </w:pPr>
          </w:p>
        </w:tc>
      </w:tr>
      <w:tr w:rsidR="00797C3C" w:rsidRPr="00B61C3F" w14:paraId="74025850"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84E" w14:textId="13161AA7" w:rsidR="00797C3C" w:rsidRPr="00B61C3F" w:rsidRDefault="002E697D" w:rsidP="006E720B">
            <w:pPr>
              <w:jc w:val="left"/>
              <w:rPr>
                <w:bCs/>
                <w:color w:val="000000"/>
                <w:sz w:val="22"/>
                <w:szCs w:val="22"/>
                <w:lang w:val="es-MX" w:eastAsia="es-MX"/>
              </w:rPr>
            </w:pPr>
            <w:r w:rsidRPr="00B61C3F">
              <w:rPr>
                <w:bCs/>
                <w:color w:val="000000"/>
                <w:sz w:val="22"/>
                <w:szCs w:val="22"/>
                <w:lang w:val="es-MX" w:eastAsia="es-MX"/>
              </w:rPr>
              <w:t>SP1-4 Por el devengado por cuotas y aportaciones patronales, contribuciones y demás obligaciones derivadas de una relación laboral.</w:t>
            </w:r>
          </w:p>
        </w:tc>
        <w:tc>
          <w:tcPr>
            <w:tcW w:w="5103" w:type="dxa"/>
            <w:gridSpan w:val="4"/>
            <w:tcBorders>
              <w:top w:val="nil"/>
              <w:left w:val="nil"/>
              <w:bottom w:val="dotted" w:sz="4" w:space="0" w:color="000000"/>
              <w:right w:val="single" w:sz="8" w:space="0" w:color="000000"/>
            </w:tcBorders>
            <w:shd w:val="clear" w:color="auto" w:fill="auto"/>
            <w:hideMark/>
          </w:tcPr>
          <w:p w14:paraId="7402584F" w14:textId="77777777" w:rsidR="00797C3C" w:rsidRPr="00B61C3F" w:rsidRDefault="00797C3C" w:rsidP="006E720B">
            <w:pPr>
              <w:jc w:val="left"/>
              <w:rPr>
                <w:bCs/>
                <w:color w:val="000000"/>
                <w:sz w:val="22"/>
                <w:szCs w:val="22"/>
                <w:lang w:val="es-MX" w:eastAsia="es-MX"/>
              </w:rPr>
            </w:pPr>
          </w:p>
        </w:tc>
      </w:tr>
      <w:tr w:rsidR="00797C3C" w:rsidRPr="00B61C3F" w14:paraId="74025853"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851"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852" w14:textId="77777777" w:rsidR="00797C3C" w:rsidRPr="00B61C3F" w:rsidRDefault="00797C3C" w:rsidP="006E720B">
            <w:pPr>
              <w:jc w:val="left"/>
              <w:rPr>
                <w:bCs/>
                <w:color w:val="000000"/>
                <w:sz w:val="22"/>
                <w:szCs w:val="22"/>
                <w:lang w:val="es-MX" w:eastAsia="es-MX"/>
              </w:rPr>
            </w:pPr>
          </w:p>
        </w:tc>
      </w:tr>
      <w:tr w:rsidR="00797C3C" w:rsidRPr="00B61C3F" w14:paraId="7402585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854"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855" w14:textId="77777777" w:rsidR="00797C3C" w:rsidRPr="00B61C3F" w:rsidRDefault="00797C3C" w:rsidP="006E720B">
            <w:pPr>
              <w:jc w:val="left"/>
              <w:rPr>
                <w:bCs/>
                <w:color w:val="000000"/>
                <w:sz w:val="22"/>
                <w:szCs w:val="22"/>
                <w:lang w:val="es-MX" w:eastAsia="es-MX"/>
              </w:rPr>
            </w:pPr>
          </w:p>
        </w:tc>
      </w:tr>
      <w:tr w:rsidR="00797C3C" w:rsidRPr="00B61C3F" w14:paraId="74025859"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857"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858" w14:textId="77777777" w:rsidR="00797C3C" w:rsidRPr="00B61C3F" w:rsidRDefault="00797C3C" w:rsidP="006E720B">
            <w:pPr>
              <w:jc w:val="left"/>
              <w:rPr>
                <w:bCs/>
                <w:color w:val="000000"/>
                <w:sz w:val="22"/>
                <w:szCs w:val="22"/>
                <w:lang w:val="es-MX" w:eastAsia="es-MX"/>
              </w:rPr>
            </w:pPr>
          </w:p>
        </w:tc>
      </w:tr>
      <w:tr w:rsidR="00797C3C" w:rsidRPr="00B61C3F" w14:paraId="7402585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85A"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85B" w14:textId="77777777" w:rsidR="00797C3C" w:rsidRPr="00B61C3F" w:rsidRDefault="00797C3C" w:rsidP="006E720B">
            <w:pPr>
              <w:jc w:val="left"/>
              <w:rPr>
                <w:bCs/>
                <w:color w:val="000000"/>
                <w:sz w:val="22"/>
                <w:szCs w:val="22"/>
                <w:lang w:val="es-MX" w:eastAsia="es-MX"/>
              </w:rPr>
            </w:pPr>
          </w:p>
        </w:tc>
      </w:tr>
      <w:tr w:rsidR="00797C3C" w:rsidRPr="00B61C3F" w14:paraId="7402585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85D"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85E" w14:textId="77777777" w:rsidR="00797C3C" w:rsidRPr="00B61C3F" w:rsidRDefault="00797C3C" w:rsidP="006E720B">
            <w:pPr>
              <w:jc w:val="left"/>
              <w:rPr>
                <w:bCs/>
                <w:color w:val="000000"/>
                <w:sz w:val="22"/>
                <w:szCs w:val="22"/>
                <w:lang w:val="es-MX" w:eastAsia="es-MX"/>
              </w:rPr>
            </w:pPr>
          </w:p>
        </w:tc>
      </w:tr>
      <w:tr w:rsidR="00797C3C" w:rsidRPr="00B61C3F" w14:paraId="74025862"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860"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861" w14:textId="77777777" w:rsidR="00797C3C" w:rsidRPr="00B61C3F" w:rsidRDefault="00797C3C" w:rsidP="006E720B">
            <w:pPr>
              <w:jc w:val="left"/>
              <w:rPr>
                <w:bCs/>
                <w:color w:val="000000"/>
                <w:sz w:val="22"/>
                <w:szCs w:val="22"/>
                <w:lang w:val="es-MX" w:eastAsia="es-MX"/>
              </w:rPr>
            </w:pPr>
          </w:p>
        </w:tc>
      </w:tr>
      <w:tr w:rsidR="00797C3C" w:rsidRPr="00B61C3F" w14:paraId="74025865"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863"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864" w14:textId="77777777" w:rsidR="00797C3C" w:rsidRPr="00B61C3F" w:rsidRDefault="00797C3C" w:rsidP="006E720B">
            <w:pPr>
              <w:jc w:val="left"/>
              <w:rPr>
                <w:bCs/>
                <w:color w:val="000000"/>
                <w:sz w:val="22"/>
                <w:szCs w:val="22"/>
                <w:lang w:val="es-MX" w:eastAsia="es-MX"/>
              </w:rPr>
            </w:pPr>
          </w:p>
        </w:tc>
      </w:tr>
      <w:tr w:rsidR="00797C3C" w:rsidRPr="00B61C3F" w14:paraId="74025868"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866"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867" w14:textId="77777777" w:rsidR="00797C3C" w:rsidRPr="00B61C3F" w:rsidRDefault="00797C3C" w:rsidP="006E720B">
            <w:pPr>
              <w:jc w:val="left"/>
              <w:rPr>
                <w:bCs/>
                <w:color w:val="000000"/>
                <w:sz w:val="22"/>
                <w:szCs w:val="22"/>
                <w:lang w:val="es-MX" w:eastAsia="es-MX"/>
              </w:rPr>
            </w:pPr>
          </w:p>
        </w:tc>
      </w:tr>
      <w:tr w:rsidR="00797C3C" w:rsidRPr="00B61C3F" w14:paraId="7402586B"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869"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86A" w14:textId="77777777" w:rsidR="00797C3C" w:rsidRPr="00B61C3F" w:rsidRDefault="00797C3C" w:rsidP="006E720B">
            <w:pPr>
              <w:jc w:val="left"/>
              <w:rPr>
                <w:bCs/>
                <w:color w:val="000000"/>
                <w:sz w:val="22"/>
                <w:szCs w:val="22"/>
                <w:lang w:val="es-MX" w:eastAsia="es-MX"/>
              </w:rPr>
            </w:pPr>
          </w:p>
        </w:tc>
      </w:tr>
      <w:tr w:rsidR="00797C3C" w:rsidRPr="00B61C3F" w14:paraId="7402586E"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86C"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86D" w14:textId="77777777" w:rsidR="00797C3C" w:rsidRPr="00B61C3F" w:rsidRDefault="00797C3C" w:rsidP="006E720B">
            <w:pPr>
              <w:jc w:val="left"/>
              <w:rPr>
                <w:bCs/>
                <w:color w:val="000000"/>
                <w:sz w:val="22"/>
                <w:szCs w:val="22"/>
                <w:lang w:val="es-MX" w:eastAsia="es-MX"/>
              </w:rPr>
            </w:pPr>
          </w:p>
        </w:tc>
      </w:tr>
      <w:tr w:rsidR="00797C3C" w:rsidRPr="00B61C3F" w14:paraId="74025871"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86F"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870" w14:textId="77777777" w:rsidR="00797C3C" w:rsidRPr="00B61C3F" w:rsidRDefault="00797C3C" w:rsidP="006E720B">
            <w:pPr>
              <w:jc w:val="left"/>
              <w:rPr>
                <w:bCs/>
                <w:color w:val="000000"/>
                <w:sz w:val="22"/>
                <w:szCs w:val="22"/>
                <w:lang w:val="es-MX" w:eastAsia="es-MX"/>
              </w:rPr>
            </w:pPr>
          </w:p>
        </w:tc>
      </w:tr>
      <w:tr w:rsidR="00797C3C" w:rsidRPr="00B61C3F" w14:paraId="7402587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872"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873" w14:textId="77777777" w:rsidR="00797C3C" w:rsidRPr="00B61C3F" w:rsidRDefault="00797C3C" w:rsidP="006E720B">
            <w:pPr>
              <w:jc w:val="left"/>
              <w:rPr>
                <w:bCs/>
                <w:color w:val="000000"/>
                <w:sz w:val="22"/>
                <w:szCs w:val="22"/>
                <w:lang w:val="es-MX" w:eastAsia="es-MX"/>
              </w:rPr>
            </w:pPr>
          </w:p>
        </w:tc>
      </w:tr>
      <w:tr w:rsidR="00797C3C" w:rsidRPr="00B61C3F" w14:paraId="74025877"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875"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876" w14:textId="77777777" w:rsidR="00797C3C" w:rsidRPr="00B61C3F" w:rsidRDefault="00797C3C" w:rsidP="006E720B">
            <w:pPr>
              <w:jc w:val="left"/>
              <w:rPr>
                <w:bCs/>
                <w:color w:val="000000"/>
                <w:sz w:val="22"/>
                <w:szCs w:val="22"/>
                <w:lang w:val="es-MX" w:eastAsia="es-MX"/>
              </w:rPr>
            </w:pPr>
          </w:p>
        </w:tc>
      </w:tr>
      <w:tr w:rsidR="00797C3C" w:rsidRPr="00B61C3F" w14:paraId="7402587A"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878"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879" w14:textId="77777777" w:rsidR="00797C3C" w:rsidRPr="00B61C3F" w:rsidRDefault="00797C3C" w:rsidP="006E720B">
            <w:pPr>
              <w:jc w:val="left"/>
              <w:rPr>
                <w:bCs/>
                <w:color w:val="000000"/>
                <w:sz w:val="22"/>
                <w:szCs w:val="22"/>
                <w:lang w:val="es-MX" w:eastAsia="es-MX"/>
              </w:rPr>
            </w:pPr>
          </w:p>
        </w:tc>
      </w:tr>
      <w:tr w:rsidR="00797C3C" w:rsidRPr="00B61C3F" w14:paraId="7402587D"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87B"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87C" w14:textId="77777777" w:rsidR="00797C3C" w:rsidRPr="00B61C3F" w:rsidRDefault="00797C3C" w:rsidP="006E720B">
            <w:pPr>
              <w:jc w:val="left"/>
              <w:rPr>
                <w:bCs/>
                <w:color w:val="000000"/>
                <w:sz w:val="22"/>
                <w:szCs w:val="22"/>
                <w:lang w:val="es-MX" w:eastAsia="es-MX"/>
              </w:rPr>
            </w:pPr>
          </w:p>
        </w:tc>
      </w:tr>
      <w:tr w:rsidR="00797C3C" w:rsidRPr="00B61C3F" w14:paraId="74025880"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87E"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87F" w14:textId="77777777" w:rsidR="00797C3C" w:rsidRPr="00B61C3F" w:rsidRDefault="00797C3C" w:rsidP="006E720B">
            <w:pPr>
              <w:jc w:val="left"/>
              <w:rPr>
                <w:bCs/>
                <w:color w:val="000000"/>
                <w:sz w:val="22"/>
                <w:szCs w:val="22"/>
                <w:lang w:val="es-MX" w:eastAsia="es-MX"/>
              </w:rPr>
            </w:pPr>
          </w:p>
        </w:tc>
      </w:tr>
      <w:tr w:rsidR="00797C3C" w:rsidRPr="00B61C3F" w14:paraId="74025883"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881"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882" w14:textId="77777777" w:rsidR="00797C3C" w:rsidRPr="00B61C3F" w:rsidRDefault="00797C3C" w:rsidP="006E720B">
            <w:pPr>
              <w:jc w:val="left"/>
              <w:rPr>
                <w:bCs/>
                <w:color w:val="000000"/>
                <w:sz w:val="22"/>
                <w:szCs w:val="22"/>
                <w:lang w:val="es-MX" w:eastAsia="es-MX"/>
              </w:rPr>
            </w:pPr>
          </w:p>
        </w:tc>
      </w:tr>
      <w:tr w:rsidR="00797C3C" w:rsidRPr="00B61C3F" w14:paraId="7402588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884" w14:textId="77777777" w:rsidR="00797C3C" w:rsidRPr="00B61C3F" w:rsidRDefault="00797C3C" w:rsidP="006E720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885" w14:textId="77777777" w:rsidR="00797C3C" w:rsidRPr="00B61C3F" w:rsidRDefault="00797C3C" w:rsidP="006E720B">
            <w:pPr>
              <w:jc w:val="left"/>
              <w:rPr>
                <w:bCs/>
                <w:color w:val="000000"/>
                <w:sz w:val="22"/>
                <w:szCs w:val="22"/>
                <w:lang w:val="es-MX" w:eastAsia="es-MX"/>
              </w:rPr>
            </w:pPr>
          </w:p>
        </w:tc>
      </w:tr>
      <w:tr w:rsidR="00797C3C" w:rsidRPr="00B61C3F" w14:paraId="74025888" w14:textId="77777777" w:rsidTr="00F023CF">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025887"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Su saldo representa</w:t>
            </w:r>
          </w:p>
        </w:tc>
      </w:tr>
      <w:tr w:rsidR="00797C3C" w:rsidRPr="00B61C3F" w14:paraId="7402588A" w14:textId="77777777" w:rsidTr="006E720B">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4025889" w14:textId="77777777" w:rsidR="00797C3C" w:rsidRPr="00B61C3F" w:rsidRDefault="00797C3C" w:rsidP="006E720B">
            <w:pPr>
              <w:jc w:val="left"/>
              <w:rPr>
                <w:color w:val="000000"/>
                <w:sz w:val="22"/>
                <w:szCs w:val="22"/>
                <w:lang w:val="es-MX" w:eastAsia="es-MX"/>
              </w:rPr>
            </w:pPr>
            <w:r w:rsidRPr="00B61C3F">
              <w:rPr>
                <w:noProof/>
                <w:color w:val="000000"/>
                <w:sz w:val="22"/>
                <w:szCs w:val="22"/>
                <w:lang w:val="es-MX" w:eastAsia="es-MX"/>
              </w:rPr>
              <w:t>Importe del gasto por la parte que corresponde al ente público por concepto de prestaciones de seguridad social y primas de seguros, en beneficio del personal a su servicio, tanto  de carácter permanente como transitorio.</w:t>
            </w:r>
          </w:p>
        </w:tc>
      </w:tr>
      <w:tr w:rsidR="00797C3C" w:rsidRPr="00B61C3F" w14:paraId="7402588C" w14:textId="77777777" w:rsidTr="00F023CF">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402588B"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Observaciones</w:t>
            </w:r>
          </w:p>
        </w:tc>
      </w:tr>
      <w:tr w:rsidR="00797C3C" w:rsidRPr="00B61C3F" w14:paraId="7402588E" w14:textId="77777777" w:rsidTr="006E720B">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402588D" w14:textId="77777777" w:rsidR="00797C3C" w:rsidRPr="00B61C3F" w:rsidRDefault="00797C3C" w:rsidP="006E720B">
            <w:pPr>
              <w:jc w:val="left"/>
              <w:rPr>
                <w:color w:val="000000"/>
                <w:sz w:val="22"/>
                <w:szCs w:val="22"/>
                <w:lang w:val="es-MX" w:eastAsia="es-MX"/>
              </w:rPr>
            </w:pPr>
            <w:r w:rsidRPr="00B61C3F">
              <w:rPr>
                <w:noProof/>
                <w:color w:val="000000"/>
                <w:sz w:val="22"/>
                <w:szCs w:val="22"/>
                <w:lang w:val="es-MX" w:eastAsia="es-MX"/>
              </w:rPr>
              <w:t>Control presupuestal</w:t>
            </w:r>
          </w:p>
        </w:tc>
      </w:tr>
    </w:tbl>
    <w:p w14:paraId="7402588F" w14:textId="77777777" w:rsidR="00797C3C" w:rsidRPr="00B61C3F" w:rsidRDefault="00797C3C" w:rsidP="00797C3C">
      <w:pPr>
        <w:rPr>
          <w:sz w:val="22"/>
          <w:szCs w:val="22"/>
        </w:rPr>
        <w:sectPr w:rsidR="00797C3C" w:rsidRPr="00B61C3F" w:rsidSect="00270222">
          <w:pgSz w:w="12240" w:h="15840"/>
          <w:pgMar w:top="1134" w:right="1080" w:bottom="1135" w:left="1080" w:header="708" w:footer="708" w:gutter="0"/>
          <w:cols w:space="708"/>
          <w:docGrid w:linePitch="360"/>
        </w:sect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797C3C" w:rsidRPr="00B61C3F" w14:paraId="740258FB" w14:textId="77777777" w:rsidTr="00F023CF">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40258FA"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797C3C" w:rsidRPr="00B61C3F" w14:paraId="74025901" w14:textId="77777777" w:rsidTr="00F023CF">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8FC"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40258FD"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5</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8FE"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GASTOS Y OTRAS PERDIDAS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40258FF"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25900" w14:textId="77777777" w:rsidR="00797C3C" w:rsidRPr="00B61C3F" w:rsidRDefault="00797C3C" w:rsidP="006E720B">
            <w:pPr>
              <w:jc w:val="center"/>
              <w:rPr>
                <w:bCs/>
                <w:color w:val="000000"/>
                <w:sz w:val="22"/>
                <w:szCs w:val="22"/>
                <w:lang w:val="es-MX" w:eastAsia="es-MX"/>
              </w:rPr>
            </w:pPr>
            <w:r w:rsidRPr="00B61C3F">
              <w:rPr>
                <w:bCs/>
                <w:noProof/>
                <w:color w:val="000000"/>
                <w:sz w:val="22"/>
                <w:szCs w:val="22"/>
                <w:lang w:val="es-MX" w:eastAsia="es-MX"/>
              </w:rPr>
              <w:t>Deudora</w:t>
            </w:r>
          </w:p>
        </w:tc>
      </w:tr>
      <w:tr w:rsidR="00025CF1" w:rsidRPr="00B61C3F" w14:paraId="74025907" w14:textId="77777777" w:rsidTr="00F023CF">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902"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4025903"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51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904"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Gastos de Funcionamiento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905"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906" w14:textId="77777777" w:rsidR="00025CF1" w:rsidRPr="00B61C3F" w:rsidRDefault="00025CF1" w:rsidP="00025CF1">
            <w:pPr>
              <w:jc w:val="center"/>
              <w:rPr>
                <w:bCs/>
                <w:color w:val="000000"/>
                <w:sz w:val="22"/>
                <w:szCs w:val="22"/>
                <w:lang w:val="es-MX" w:eastAsia="es-MX"/>
              </w:rPr>
            </w:pPr>
            <w:r w:rsidRPr="00B61C3F">
              <w:rPr>
                <w:bCs/>
                <w:noProof/>
                <w:color w:val="000000"/>
                <w:sz w:val="22"/>
                <w:szCs w:val="22"/>
                <w:lang w:val="es-MX" w:eastAsia="es-MX"/>
              </w:rPr>
              <w:t>-</w:t>
            </w:r>
          </w:p>
        </w:tc>
      </w:tr>
      <w:tr w:rsidR="00025CF1" w:rsidRPr="00B61C3F" w14:paraId="7402590D" w14:textId="77777777" w:rsidTr="00F023CF">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908"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4025909"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511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90A"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Servicios Personales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90B"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90C" w14:textId="19F0F056" w:rsidR="00025CF1" w:rsidRPr="00B61C3F" w:rsidRDefault="00371705" w:rsidP="00025CF1">
            <w:pPr>
              <w:jc w:val="center"/>
              <w:rPr>
                <w:bCs/>
                <w:color w:val="000000"/>
                <w:sz w:val="22"/>
                <w:szCs w:val="22"/>
                <w:lang w:val="es-MX" w:eastAsia="es-MX"/>
              </w:rPr>
            </w:pPr>
            <w:r>
              <w:rPr>
                <w:bCs/>
                <w:noProof/>
                <w:color w:val="000000"/>
                <w:sz w:val="22"/>
                <w:szCs w:val="22"/>
                <w:lang w:val="es-MX" w:eastAsia="es-MX"/>
              </w:rPr>
              <w:t xml:space="preserve">1511, 1521, </w:t>
            </w:r>
            <w:r w:rsidR="00025CF1" w:rsidRPr="00B61C3F">
              <w:rPr>
                <w:bCs/>
                <w:noProof/>
                <w:color w:val="000000"/>
                <w:sz w:val="22"/>
                <w:szCs w:val="22"/>
                <w:lang w:val="es-MX" w:eastAsia="es-MX"/>
              </w:rPr>
              <w:t>1531</w:t>
            </w:r>
            <w:r w:rsidR="00660488">
              <w:rPr>
                <w:bCs/>
                <w:noProof/>
                <w:color w:val="000000"/>
                <w:sz w:val="22"/>
                <w:szCs w:val="22"/>
                <w:lang w:val="es-MX" w:eastAsia="es-MX"/>
              </w:rPr>
              <w:t>, 1541, 1551, 1591</w:t>
            </w:r>
          </w:p>
        </w:tc>
      </w:tr>
      <w:tr w:rsidR="00025CF1" w:rsidRPr="00B61C3F" w14:paraId="74025913" w14:textId="77777777" w:rsidTr="00F023CF">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90E"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402590F"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5115</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910"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Otras Prestaciones Sociales y Económicas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911"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912" w14:textId="77777777" w:rsidR="00025CF1" w:rsidRPr="00B61C3F" w:rsidRDefault="00025CF1" w:rsidP="00025CF1">
            <w:pPr>
              <w:jc w:val="center"/>
              <w:rPr>
                <w:bCs/>
                <w:color w:val="000000"/>
                <w:sz w:val="22"/>
                <w:szCs w:val="22"/>
                <w:lang w:val="es-MX" w:eastAsia="es-MX"/>
              </w:rPr>
            </w:pPr>
            <w:r w:rsidRPr="00B61C3F">
              <w:rPr>
                <w:bCs/>
                <w:noProof/>
                <w:color w:val="000000"/>
                <w:sz w:val="22"/>
                <w:szCs w:val="22"/>
                <w:lang w:val="es-MX" w:eastAsia="es-MX"/>
              </w:rPr>
              <w:t>-</w:t>
            </w:r>
          </w:p>
        </w:tc>
      </w:tr>
      <w:tr w:rsidR="00025CF1" w:rsidRPr="00B61C3F" w14:paraId="74025916" w14:textId="77777777" w:rsidTr="00F023CF">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5914"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25915"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025CF1" w:rsidRPr="00B61C3F" w14:paraId="74025919" w14:textId="77777777" w:rsidTr="006E720B">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74025917" w14:textId="3F1B739C" w:rsidR="00025CF1" w:rsidRPr="00B61C3F" w:rsidRDefault="002E697D" w:rsidP="00025CF1">
            <w:pPr>
              <w:jc w:val="left"/>
              <w:rPr>
                <w:bCs/>
                <w:color w:val="000000"/>
                <w:sz w:val="22"/>
                <w:szCs w:val="22"/>
                <w:lang w:val="es-MX" w:eastAsia="es-MX"/>
              </w:rPr>
            </w:pPr>
            <w:r w:rsidRPr="00B61C3F">
              <w:rPr>
                <w:bCs/>
                <w:color w:val="000000"/>
                <w:sz w:val="22"/>
                <w:szCs w:val="22"/>
                <w:lang w:val="es-MX" w:eastAsia="es-MX"/>
              </w:rPr>
              <w:t>5115110001 a 5115</w:t>
            </w:r>
            <w:r w:rsidR="00103A56" w:rsidRPr="00B61C3F">
              <w:rPr>
                <w:bCs/>
                <w:color w:val="000000"/>
                <w:sz w:val="22"/>
                <w:szCs w:val="22"/>
                <w:lang w:val="es-MX" w:eastAsia="es-MX"/>
              </w:rPr>
              <w:t>99999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74025918" w14:textId="269C1E3A" w:rsidR="00025CF1" w:rsidRPr="00B61C3F" w:rsidRDefault="00025CF1" w:rsidP="00025CF1">
            <w:pPr>
              <w:jc w:val="left"/>
              <w:rPr>
                <w:bCs/>
                <w:color w:val="000000"/>
                <w:sz w:val="22"/>
                <w:szCs w:val="22"/>
                <w:lang w:val="es-MX" w:eastAsia="es-MX"/>
              </w:rPr>
            </w:pPr>
            <w:r w:rsidRPr="00B61C3F">
              <w:rPr>
                <w:bCs/>
                <w:color w:val="000000"/>
                <w:sz w:val="22"/>
                <w:szCs w:val="22"/>
                <w:lang w:val="es-MX" w:eastAsia="es-MX"/>
              </w:rPr>
              <w:t> </w:t>
            </w:r>
            <w:r w:rsidR="002E697D" w:rsidRPr="00B61C3F">
              <w:rPr>
                <w:bCs/>
                <w:color w:val="000000"/>
                <w:sz w:val="22"/>
                <w:szCs w:val="22"/>
                <w:lang w:val="es-MX" w:eastAsia="es-MX"/>
              </w:rPr>
              <w:t>Otras Prestaciones Sociales y Económicas</w:t>
            </w:r>
          </w:p>
        </w:tc>
      </w:tr>
      <w:tr w:rsidR="00025CF1" w:rsidRPr="00B61C3F" w14:paraId="7402591E" w14:textId="77777777" w:rsidTr="00F023CF">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402591A"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591B"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02591C"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591D"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Abono</w:t>
            </w:r>
          </w:p>
        </w:tc>
      </w:tr>
      <w:tr w:rsidR="00025CF1" w:rsidRPr="00B61C3F" w14:paraId="74025921"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1F" w14:textId="39DCC542" w:rsidR="00025CF1" w:rsidRPr="00B61C3F" w:rsidRDefault="002E697D" w:rsidP="00025CF1">
            <w:pPr>
              <w:jc w:val="left"/>
              <w:rPr>
                <w:color w:val="000000"/>
                <w:sz w:val="22"/>
                <w:szCs w:val="22"/>
                <w:lang w:val="es-MX" w:eastAsia="es-MX"/>
              </w:rPr>
            </w:pPr>
            <w:r w:rsidRPr="00B61C3F">
              <w:rPr>
                <w:color w:val="000000"/>
                <w:sz w:val="22"/>
                <w:szCs w:val="22"/>
                <w:lang w:val="es-MX" w:eastAsia="es-MX"/>
              </w:rPr>
              <w:t>SP1-1 Por el devengado de los gastos por servicios personales (nómina, otros servicios personales y retenciones)</w:t>
            </w:r>
          </w:p>
        </w:tc>
        <w:tc>
          <w:tcPr>
            <w:tcW w:w="5103" w:type="dxa"/>
            <w:gridSpan w:val="4"/>
            <w:tcBorders>
              <w:top w:val="nil"/>
              <w:left w:val="nil"/>
              <w:bottom w:val="dotted" w:sz="4" w:space="0" w:color="000000"/>
              <w:right w:val="single" w:sz="8" w:space="0" w:color="000000"/>
            </w:tcBorders>
            <w:shd w:val="clear" w:color="auto" w:fill="auto"/>
            <w:hideMark/>
          </w:tcPr>
          <w:p w14:paraId="74025920" w14:textId="47564124" w:rsidR="00025CF1" w:rsidRPr="00B61C3F" w:rsidRDefault="00025CF1" w:rsidP="00025CF1">
            <w:pPr>
              <w:jc w:val="left"/>
              <w:rPr>
                <w:color w:val="000000"/>
                <w:sz w:val="22"/>
                <w:szCs w:val="22"/>
                <w:lang w:val="es-MX" w:eastAsia="es-MX"/>
              </w:rPr>
            </w:pPr>
          </w:p>
        </w:tc>
      </w:tr>
      <w:tr w:rsidR="00025CF1" w:rsidRPr="00B61C3F" w14:paraId="7402592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22"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923" w14:textId="77777777" w:rsidR="00025CF1" w:rsidRPr="00B61C3F" w:rsidRDefault="00025CF1" w:rsidP="00025CF1">
            <w:pPr>
              <w:jc w:val="left"/>
              <w:rPr>
                <w:bCs/>
                <w:color w:val="000000"/>
                <w:sz w:val="22"/>
                <w:szCs w:val="22"/>
                <w:lang w:val="es-MX" w:eastAsia="es-MX"/>
              </w:rPr>
            </w:pPr>
          </w:p>
        </w:tc>
      </w:tr>
      <w:tr w:rsidR="00025CF1" w:rsidRPr="00B61C3F" w14:paraId="74025927"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25"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926" w14:textId="77777777" w:rsidR="00025CF1" w:rsidRPr="00B61C3F" w:rsidRDefault="00025CF1" w:rsidP="00025CF1">
            <w:pPr>
              <w:jc w:val="left"/>
              <w:rPr>
                <w:bCs/>
                <w:color w:val="000000"/>
                <w:sz w:val="22"/>
                <w:szCs w:val="22"/>
                <w:lang w:val="es-MX" w:eastAsia="es-MX"/>
              </w:rPr>
            </w:pPr>
          </w:p>
        </w:tc>
      </w:tr>
      <w:tr w:rsidR="00025CF1" w:rsidRPr="00B61C3F" w14:paraId="7402592A"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28"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929" w14:textId="77777777" w:rsidR="00025CF1" w:rsidRPr="00B61C3F" w:rsidRDefault="00025CF1" w:rsidP="00025CF1">
            <w:pPr>
              <w:jc w:val="left"/>
              <w:rPr>
                <w:bCs/>
                <w:color w:val="000000"/>
                <w:sz w:val="22"/>
                <w:szCs w:val="22"/>
                <w:lang w:val="es-MX" w:eastAsia="es-MX"/>
              </w:rPr>
            </w:pPr>
          </w:p>
        </w:tc>
      </w:tr>
      <w:tr w:rsidR="00025CF1" w:rsidRPr="00B61C3F" w14:paraId="7402592D"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2B"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92C" w14:textId="77777777" w:rsidR="00025CF1" w:rsidRPr="00B61C3F" w:rsidRDefault="00025CF1" w:rsidP="00025CF1">
            <w:pPr>
              <w:jc w:val="left"/>
              <w:rPr>
                <w:bCs/>
                <w:color w:val="000000"/>
                <w:sz w:val="22"/>
                <w:szCs w:val="22"/>
                <w:lang w:val="es-MX" w:eastAsia="es-MX"/>
              </w:rPr>
            </w:pPr>
          </w:p>
        </w:tc>
      </w:tr>
      <w:tr w:rsidR="00025CF1" w:rsidRPr="00B61C3F" w14:paraId="74025930"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2E"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92F" w14:textId="77777777" w:rsidR="00025CF1" w:rsidRPr="00B61C3F" w:rsidRDefault="00025CF1" w:rsidP="00025CF1">
            <w:pPr>
              <w:jc w:val="left"/>
              <w:rPr>
                <w:bCs/>
                <w:color w:val="000000"/>
                <w:sz w:val="22"/>
                <w:szCs w:val="22"/>
                <w:lang w:val="es-MX" w:eastAsia="es-MX"/>
              </w:rPr>
            </w:pPr>
          </w:p>
        </w:tc>
      </w:tr>
      <w:tr w:rsidR="00025CF1" w:rsidRPr="00B61C3F" w14:paraId="74025933"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31"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932" w14:textId="77777777" w:rsidR="00025CF1" w:rsidRPr="00B61C3F" w:rsidRDefault="00025CF1" w:rsidP="00025CF1">
            <w:pPr>
              <w:jc w:val="left"/>
              <w:rPr>
                <w:bCs/>
                <w:color w:val="000000"/>
                <w:sz w:val="22"/>
                <w:szCs w:val="22"/>
                <w:lang w:val="es-MX" w:eastAsia="es-MX"/>
              </w:rPr>
            </w:pPr>
          </w:p>
        </w:tc>
      </w:tr>
      <w:tr w:rsidR="00025CF1" w:rsidRPr="00B61C3F" w14:paraId="7402593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34"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935" w14:textId="77777777" w:rsidR="00025CF1" w:rsidRPr="00B61C3F" w:rsidRDefault="00025CF1" w:rsidP="00025CF1">
            <w:pPr>
              <w:jc w:val="left"/>
              <w:rPr>
                <w:bCs/>
                <w:color w:val="000000"/>
                <w:sz w:val="22"/>
                <w:szCs w:val="22"/>
                <w:lang w:val="es-MX" w:eastAsia="es-MX"/>
              </w:rPr>
            </w:pPr>
          </w:p>
        </w:tc>
      </w:tr>
      <w:tr w:rsidR="00025CF1" w:rsidRPr="00B61C3F" w14:paraId="74025939"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37"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938" w14:textId="77777777" w:rsidR="00025CF1" w:rsidRPr="00B61C3F" w:rsidRDefault="00025CF1" w:rsidP="00025CF1">
            <w:pPr>
              <w:jc w:val="left"/>
              <w:rPr>
                <w:bCs/>
                <w:color w:val="000000"/>
                <w:sz w:val="22"/>
                <w:szCs w:val="22"/>
                <w:lang w:val="es-MX" w:eastAsia="es-MX"/>
              </w:rPr>
            </w:pPr>
          </w:p>
        </w:tc>
      </w:tr>
      <w:tr w:rsidR="00025CF1" w:rsidRPr="00B61C3F" w14:paraId="7402593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3A"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93B" w14:textId="77777777" w:rsidR="00025CF1" w:rsidRPr="00B61C3F" w:rsidRDefault="00025CF1" w:rsidP="00025CF1">
            <w:pPr>
              <w:jc w:val="left"/>
              <w:rPr>
                <w:bCs/>
                <w:color w:val="000000"/>
                <w:sz w:val="22"/>
                <w:szCs w:val="22"/>
                <w:lang w:val="es-MX" w:eastAsia="es-MX"/>
              </w:rPr>
            </w:pPr>
          </w:p>
        </w:tc>
      </w:tr>
      <w:tr w:rsidR="00025CF1" w:rsidRPr="00B61C3F" w14:paraId="7402593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3D"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93E" w14:textId="77777777" w:rsidR="00025CF1" w:rsidRPr="00B61C3F" w:rsidRDefault="00025CF1" w:rsidP="00025CF1">
            <w:pPr>
              <w:jc w:val="left"/>
              <w:rPr>
                <w:bCs/>
                <w:color w:val="000000"/>
                <w:sz w:val="22"/>
                <w:szCs w:val="22"/>
                <w:lang w:val="es-MX" w:eastAsia="es-MX"/>
              </w:rPr>
            </w:pPr>
          </w:p>
        </w:tc>
      </w:tr>
      <w:tr w:rsidR="00025CF1" w:rsidRPr="00B61C3F" w14:paraId="74025942"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40"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941" w14:textId="77777777" w:rsidR="00025CF1" w:rsidRPr="00B61C3F" w:rsidRDefault="00025CF1" w:rsidP="00025CF1">
            <w:pPr>
              <w:jc w:val="left"/>
              <w:rPr>
                <w:bCs/>
                <w:color w:val="000000"/>
                <w:sz w:val="22"/>
                <w:szCs w:val="22"/>
                <w:lang w:val="es-MX" w:eastAsia="es-MX"/>
              </w:rPr>
            </w:pPr>
          </w:p>
        </w:tc>
      </w:tr>
      <w:tr w:rsidR="00025CF1" w:rsidRPr="00B61C3F" w14:paraId="74025945"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43"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944" w14:textId="77777777" w:rsidR="00025CF1" w:rsidRPr="00B61C3F" w:rsidRDefault="00025CF1" w:rsidP="00025CF1">
            <w:pPr>
              <w:jc w:val="left"/>
              <w:rPr>
                <w:bCs/>
                <w:color w:val="000000"/>
                <w:sz w:val="22"/>
                <w:szCs w:val="22"/>
                <w:lang w:val="es-MX" w:eastAsia="es-MX"/>
              </w:rPr>
            </w:pPr>
          </w:p>
        </w:tc>
      </w:tr>
      <w:tr w:rsidR="00025CF1" w:rsidRPr="00B61C3F" w14:paraId="74025948"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46"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947" w14:textId="77777777" w:rsidR="00025CF1" w:rsidRPr="00B61C3F" w:rsidRDefault="00025CF1" w:rsidP="00025CF1">
            <w:pPr>
              <w:jc w:val="left"/>
              <w:rPr>
                <w:bCs/>
                <w:color w:val="000000"/>
                <w:sz w:val="22"/>
                <w:szCs w:val="22"/>
                <w:lang w:val="es-MX" w:eastAsia="es-MX"/>
              </w:rPr>
            </w:pPr>
          </w:p>
        </w:tc>
      </w:tr>
      <w:tr w:rsidR="00025CF1" w:rsidRPr="00B61C3F" w14:paraId="7402594B"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49"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94A" w14:textId="77777777" w:rsidR="00025CF1" w:rsidRPr="00B61C3F" w:rsidRDefault="00025CF1" w:rsidP="00025CF1">
            <w:pPr>
              <w:jc w:val="left"/>
              <w:rPr>
                <w:bCs/>
                <w:color w:val="000000"/>
                <w:sz w:val="22"/>
                <w:szCs w:val="22"/>
                <w:lang w:val="es-MX" w:eastAsia="es-MX"/>
              </w:rPr>
            </w:pPr>
          </w:p>
        </w:tc>
      </w:tr>
      <w:tr w:rsidR="00025CF1" w:rsidRPr="00B61C3F" w14:paraId="7402594E"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4C"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94D" w14:textId="77777777" w:rsidR="00025CF1" w:rsidRPr="00B61C3F" w:rsidRDefault="00025CF1" w:rsidP="00025CF1">
            <w:pPr>
              <w:jc w:val="left"/>
              <w:rPr>
                <w:bCs/>
                <w:color w:val="000000"/>
                <w:sz w:val="22"/>
                <w:szCs w:val="22"/>
                <w:lang w:val="es-MX" w:eastAsia="es-MX"/>
              </w:rPr>
            </w:pPr>
          </w:p>
        </w:tc>
      </w:tr>
      <w:tr w:rsidR="00025CF1" w:rsidRPr="00B61C3F" w14:paraId="74025951"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4F"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950" w14:textId="77777777" w:rsidR="00025CF1" w:rsidRPr="00B61C3F" w:rsidRDefault="00025CF1" w:rsidP="00025CF1">
            <w:pPr>
              <w:jc w:val="left"/>
              <w:rPr>
                <w:bCs/>
                <w:color w:val="000000"/>
                <w:sz w:val="22"/>
                <w:szCs w:val="22"/>
                <w:lang w:val="es-MX" w:eastAsia="es-MX"/>
              </w:rPr>
            </w:pPr>
          </w:p>
        </w:tc>
      </w:tr>
      <w:tr w:rsidR="00025CF1" w:rsidRPr="00B61C3F" w14:paraId="7402595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52"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953" w14:textId="77777777" w:rsidR="00025CF1" w:rsidRPr="00B61C3F" w:rsidRDefault="00025CF1" w:rsidP="00025CF1">
            <w:pPr>
              <w:jc w:val="left"/>
              <w:rPr>
                <w:bCs/>
                <w:color w:val="000000"/>
                <w:sz w:val="22"/>
                <w:szCs w:val="22"/>
                <w:lang w:val="es-MX" w:eastAsia="es-MX"/>
              </w:rPr>
            </w:pPr>
          </w:p>
        </w:tc>
      </w:tr>
      <w:tr w:rsidR="00025CF1" w:rsidRPr="00B61C3F" w14:paraId="74025957"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55"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956" w14:textId="77777777" w:rsidR="00025CF1" w:rsidRPr="00B61C3F" w:rsidRDefault="00025CF1" w:rsidP="00025CF1">
            <w:pPr>
              <w:jc w:val="left"/>
              <w:rPr>
                <w:bCs/>
                <w:color w:val="000000"/>
                <w:sz w:val="22"/>
                <w:szCs w:val="22"/>
                <w:lang w:val="es-MX" w:eastAsia="es-MX"/>
              </w:rPr>
            </w:pPr>
          </w:p>
        </w:tc>
      </w:tr>
      <w:tr w:rsidR="00025CF1" w:rsidRPr="00B61C3F" w14:paraId="7402595A"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58"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959" w14:textId="77777777" w:rsidR="00025CF1" w:rsidRPr="00B61C3F" w:rsidRDefault="00025CF1" w:rsidP="00025CF1">
            <w:pPr>
              <w:jc w:val="left"/>
              <w:rPr>
                <w:bCs/>
                <w:color w:val="000000"/>
                <w:sz w:val="22"/>
                <w:szCs w:val="22"/>
                <w:lang w:val="es-MX" w:eastAsia="es-MX"/>
              </w:rPr>
            </w:pPr>
          </w:p>
        </w:tc>
      </w:tr>
      <w:tr w:rsidR="00025CF1" w:rsidRPr="00B61C3F" w14:paraId="7402595C" w14:textId="77777777" w:rsidTr="00F023CF">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02595B"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Su saldo representa</w:t>
            </w:r>
          </w:p>
        </w:tc>
      </w:tr>
      <w:tr w:rsidR="00025CF1" w:rsidRPr="00B61C3F" w14:paraId="7402595E" w14:textId="77777777" w:rsidTr="006E720B">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402595D" w14:textId="77777777" w:rsidR="00025CF1" w:rsidRPr="00B61C3F" w:rsidRDefault="00025CF1" w:rsidP="00025CF1">
            <w:pPr>
              <w:jc w:val="left"/>
              <w:rPr>
                <w:color w:val="000000"/>
                <w:sz w:val="22"/>
                <w:szCs w:val="22"/>
                <w:lang w:val="es-MX" w:eastAsia="es-MX"/>
              </w:rPr>
            </w:pPr>
            <w:r w:rsidRPr="00B61C3F">
              <w:rPr>
                <w:noProof/>
                <w:color w:val="000000"/>
                <w:sz w:val="22"/>
                <w:szCs w:val="22"/>
                <w:lang w:val="es-MX" w:eastAsia="es-MX"/>
              </w:rPr>
              <w:t>Importe del gasto por otras prestaciones sociales y económicas, a favor del personal, de acuerdo con las disposiciones legales vigentes y/o acuerdos contractuales respectivos.</w:t>
            </w:r>
          </w:p>
        </w:tc>
      </w:tr>
      <w:tr w:rsidR="00025CF1" w:rsidRPr="00B61C3F" w14:paraId="74025960" w14:textId="77777777" w:rsidTr="00F023CF">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402595F"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Observaciones</w:t>
            </w:r>
          </w:p>
        </w:tc>
      </w:tr>
      <w:tr w:rsidR="00025CF1" w:rsidRPr="00B61C3F" w14:paraId="74025962" w14:textId="77777777" w:rsidTr="006E720B">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4025961" w14:textId="77777777" w:rsidR="00025CF1" w:rsidRPr="00B61C3F" w:rsidRDefault="00025CF1" w:rsidP="00025CF1">
            <w:pPr>
              <w:jc w:val="left"/>
              <w:rPr>
                <w:color w:val="000000"/>
                <w:sz w:val="22"/>
                <w:szCs w:val="22"/>
                <w:lang w:val="es-MX" w:eastAsia="es-MX"/>
              </w:rPr>
            </w:pPr>
            <w:r w:rsidRPr="00B61C3F">
              <w:rPr>
                <w:noProof/>
                <w:color w:val="000000"/>
                <w:sz w:val="22"/>
                <w:szCs w:val="22"/>
                <w:lang w:val="es-MX" w:eastAsia="es-MX"/>
              </w:rPr>
              <w:t>Control presupuestal</w:t>
            </w:r>
          </w:p>
        </w:tc>
      </w:tr>
    </w:tbl>
    <w:p w14:paraId="74025963" w14:textId="681AB509" w:rsidR="00797C3C" w:rsidRPr="00B61C3F" w:rsidRDefault="00797C3C" w:rsidP="00797C3C">
      <w:pPr>
        <w:rPr>
          <w:sz w:val="22"/>
          <w:szCs w:val="22"/>
        </w:rPr>
      </w:pPr>
    </w:p>
    <w:p w14:paraId="69F0D92F" w14:textId="35727CFB" w:rsidR="000E3424" w:rsidRPr="00B61C3F" w:rsidRDefault="000E3424"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575D69" w:rsidRPr="00B61C3F" w14:paraId="1784791E" w14:textId="77777777" w:rsidTr="00575D69">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62F2CBE2" w14:textId="77777777" w:rsidR="00575D69" w:rsidRPr="00B61C3F" w:rsidRDefault="00575D69" w:rsidP="00522510">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575D69" w:rsidRPr="00B61C3F" w14:paraId="60F53A42" w14:textId="77777777" w:rsidTr="00522510">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50272979" w14:textId="77777777" w:rsidR="00575D69" w:rsidRPr="00B61C3F" w:rsidRDefault="00575D69" w:rsidP="00522510">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096EDBEE" w14:textId="77777777" w:rsidR="00575D69" w:rsidRPr="00B61C3F" w:rsidRDefault="00575D69" w:rsidP="00522510">
            <w:pPr>
              <w:jc w:val="left"/>
              <w:rPr>
                <w:bCs/>
                <w:color w:val="000000"/>
                <w:sz w:val="22"/>
                <w:szCs w:val="22"/>
                <w:lang w:val="es-MX" w:eastAsia="es-MX"/>
              </w:rPr>
            </w:pPr>
            <w:r w:rsidRPr="00B61C3F">
              <w:rPr>
                <w:bCs/>
                <w:noProof/>
                <w:color w:val="000000"/>
                <w:sz w:val="22"/>
                <w:szCs w:val="22"/>
                <w:lang w:val="es-MX" w:eastAsia="es-MX"/>
              </w:rPr>
              <w:t>5</w:t>
            </w:r>
          </w:p>
        </w:tc>
        <w:tc>
          <w:tcPr>
            <w:tcW w:w="5670" w:type="dxa"/>
            <w:gridSpan w:val="3"/>
            <w:tcBorders>
              <w:top w:val="single" w:sz="4" w:space="0" w:color="auto"/>
              <w:left w:val="nil"/>
              <w:bottom w:val="single" w:sz="4" w:space="0" w:color="auto"/>
              <w:right w:val="single" w:sz="4" w:space="0" w:color="auto"/>
            </w:tcBorders>
            <w:shd w:val="clear" w:color="auto" w:fill="auto"/>
          </w:tcPr>
          <w:p w14:paraId="7CF7EC2F" w14:textId="77777777" w:rsidR="00575D69" w:rsidRPr="00B61C3F" w:rsidRDefault="00575D69" w:rsidP="00522510">
            <w:pPr>
              <w:jc w:val="left"/>
              <w:rPr>
                <w:bCs/>
                <w:color w:val="000000"/>
                <w:sz w:val="22"/>
                <w:szCs w:val="22"/>
                <w:lang w:val="es-MX" w:eastAsia="es-MX"/>
              </w:rPr>
            </w:pPr>
            <w:r w:rsidRPr="00B61C3F">
              <w:rPr>
                <w:bCs/>
                <w:noProof/>
                <w:color w:val="000000"/>
                <w:sz w:val="22"/>
                <w:szCs w:val="22"/>
                <w:lang w:val="es-MX" w:eastAsia="es-MX"/>
              </w:rPr>
              <w:t>GASTOS Y OTRAS PERDIDAS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4E2CC627" w14:textId="77777777" w:rsidR="00575D69" w:rsidRPr="00B61C3F" w:rsidRDefault="00575D69" w:rsidP="00522510">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BAA268" w14:textId="77777777" w:rsidR="00575D69" w:rsidRPr="00B61C3F" w:rsidRDefault="00575D69" w:rsidP="00522510">
            <w:pPr>
              <w:jc w:val="center"/>
              <w:rPr>
                <w:bCs/>
                <w:color w:val="000000"/>
                <w:sz w:val="22"/>
                <w:szCs w:val="22"/>
                <w:lang w:val="es-MX" w:eastAsia="es-MX"/>
              </w:rPr>
            </w:pPr>
            <w:r w:rsidRPr="00B61C3F">
              <w:rPr>
                <w:bCs/>
                <w:noProof/>
                <w:color w:val="000000"/>
                <w:sz w:val="22"/>
                <w:szCs w:val="22"/>
                <w:lang w:val="es-MX" w:eastAsia="es-MX"/>
              </w:rPr>
              <w:t>Deudora</w:t>
            </w:r>
          </w:p>
        </w:tc>
      </w:tr>
      <w:tr w:rsidR="00575D69" w:rsidRPr="00B61C3F" w14:paraId="5395891C" w14:textId="77777777" w:rsidTr="00522510">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AC8E4F2" w14:textId="77777777" w:rsidR="00575D69" w:rsidRPr="00B61C3F" w:rsidRDefault="00575D69" w:rsidP="00522510">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4803F221" w14:textId="77777777" w:rsidR="00575D69" w:rsidRPr="00B61C3F" w:rsidRDefault="00575D69" w:rsidP="00522510">
            <w:pPr>
              <w:jc w:val="left"/>
              <w:rPr>
                <w:bCs/>
                <w:color w:val="000000"/>
                <w:sz w:val="22"/>
                <w:szCs w:val="22"/>
                <w:lang w:val="es-MX" w:eastAsia="es-MX"/>
              </w:rPr>
            </w:pPr>
            <w:r w:rsidRPr="00B61C3F">
              <w:rPr>
                <w:bCs/>
                <w:noProof/>
                <w:color w:val="000000"/>
                <w:sz w:val="22"/>
                <w:szCs w:val="22"/>
                <w:lang w:val="es-MX" w:eastAsia="es-MX"/>
              </w:rPr>
              <w:t>51</w:t>
            </w:r>
          </w:p>
        </w:tc>
        <w:tc>
          <w:tcPr>
            <w:tcW w:w="5670" w:type="dxa"/>
            <w:gridSpan w:val="3"/>
            <w:tcBorders>
              <w:top w:val="single" w:sz="4" w:space="0" w:color="auto"/>
              <w:left w:val="nil"/>
              <w:bottom w:val="single" w:sz="4" w:space="0" w:color="auto"/>
              <w:right w:val="single" w:sz="4" w:space="0" w:color="auto"/>
            </w:tcBorders>
            <w:shd w:val="clear" w:color="auto" w:fill="auto"/>
          </w:tcPr>
          <w:p w14:paraId="5A6CAA23" w14:textId="77777777" w:rsidR="00575D69" w:rsidRPr="00B61C3F" w:rsidRDefault="00575D69" w:rsidP="00522510">
            <w:pPr>
              <w:jc w:val="left"/>
              <w:rPr>
                <w:bCs/>
                <w:color w:val="000000"/>
                <w:sz w:val="22"/>
                <w:szCs w:val="22"/>
                <w:lang w:val="es-MX" w:eastAsia="es-MX"/>
              </w:rPr>
            </w:pPr>
            <w:r w:rsidRPr="00B61C3F">
              <w:rPr>
                <w:bCs/>
                <w:noProof/>
                <w:color w:val="000000"/>
                <w:sz w:val="22"/>
                <w:szCs w:val="22"/>
                <w:lang w:val="es-MX" w:eastAsia="es-MX"/>
              </w:rPr>
              <w:t>Gastos de Funcionamiento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15C7EBDD" w14:textId="77777777" w:rsidR="00575D69" w:rsidRPr="00B61C3F" w:rsidRDefault="00575D69" w:rsidP="00522510">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31B04D62" w14:textId="77777777" w:rsidR="00575D69" w:rsidRPr="00B61C3F" w:rsidRDefault="00575D69" w:rsidP="00522510">
            <w:pPr>
              <w:jc w:val="center"/>
              <w:rPr>
                <w:bCs/>
                <w:color w:val="000000"/>
                <w:sz w:val="22"/>
                <w:szCs w:val="22"/>
                <w:lang w:val="es-MX" w:eastAsia="es-MX"/>
              </w:rPr>
            </w:pPr>
            <w:r w:rsidRPr="00B61C3F">
              <w:rPr>
                <w:bCs/>
                <w:noProof/>
                <w:color w:val="000000"/>
                <w:sz w:val="22"/>
                <w:szCs w:val="22"/>
                <w:lang w:val="es-MX" w:eastAsia="es-MX"/>
              </w:rPr>
              <w:t>-</w:t>
            </w:r>
          </w:p>
        </w:tc>
      </w:tr>
      <w:tr w:rsidR="00575D69" w:rsidRPr="00B61C3F" w14:paraId="6A54631A" w14:textId="77777777" w:rsidTr="00522510">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2AB9CF37" w14:textId="77777777" w:rsidR="00575D69" w:rsidRPr="00B61C3F" w:rsidRDefault="00575D69" w:rsidP="00522510">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354F34DE" w14:textId="77777777" w:rsidR="00575D69" w:rsidRPr="00B61C3F" w:rsidRDefault="00575D69" w:rsidP="00522510">
            <w:pPr>
              <w:jc w:val="left"/>
              <w:rPr>
                <w:bCs/>
                <w:color w:val="000000"/>
                <w:sz w:val="22"/>
                <w:szCs w:val="22"/>
                <w:lang w:val="es-MX" w:eastAsia="es-MX"/>
              </w:rPr>
            </w:pPr>
            <w:r w:rsidRPr="00B61C3F">
              <w:rPr>
                <w:bCs/>
                <w:noProof/>
                <w:color w:val="000000"/>
                <w:sz w:val="22"/>
                <w:szCs w:val="22"/>
                <w:lang w:val="es-MX" w:eastAsia="es-MX"/>
              </w:rPr>
              <w:t>511</w:t>
            </w:r>
          </w:p>
        </w:tc>
        <w:tc>
          <w:tcPr>
            <w:tcW w:w="5670" w:type="dxa"/>
            <w:gridSpan w:val="3"/>
            <w:tcBorders>
              <w:top w:val="single" w:sz="4" w:space="0" w:color="auto"/>
              <w:left w:val="nil"/>
              <w:bottom w:val="single" w:sz="4" w:space="0" w:color="auto"/>
              <w:right w:val="single" w:sz="4" w:space="0" w:color="auto"/>
            </w:tcBorders>
            <w:shd w:val="clear" w:color="auto" w:fill="auto"/>
          </w:tcPr>
          <w:p w14:paraId="3AABF1DB" w14:textId="77777777" w:rsidR="00575D69" w:rsidRPr="00B61C3F" w:rsidRDefault="00575D69" w:rsidP="00522510">
            <w:pPr>
              <w:jc w:val="left"/>
              <w:rPr>
                <w:bCs/>
                <w:color w:val="000000"/>
                <w:sz w:val="22"/>
                <w:szCs w:val="22"/>
                <w:lang w:val="es-MX" w:eastAsia="es-MX"/>
              </w:rPr>
            </w:pPr>
            <w:r w:rsidRPr="00B61C3F">
              <w:rPr>
                <w:bCs/>
                <w:noProof/>
                <w:color w:val="000000"/>
                <w:sz w:val="22"/>
                <w:szCs w:val="22"/>
                <w:lang w:val="es-MX" w:eastAsia="es-MX"/>
              </w:rPr>
              <w:t>Servicios Personales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16A23CA" w14:textId="77777777" w:rsidR="00575D69" w:rsidRPr="00B61C3F" w:rsidRDefault="00575D69" w:rsidP="00522510">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0FEBF64B" w14:textId="76F49861" w:rsidR="00575D69" w:rsidRPr="00B61C3F" w:rsidRDefault="00575D69" w:rsidP="00522510">
            <w:pPr>
              <w:jc w:val="center"/>
              <w:rPr>
                <w:bCs/>
                <w:color w:val="000000"/>
                <w:sz w:val="22"/>
                <w:szCs w:val="22"/>
                <w:lang w:val="es-MX" w:eastAsia="es-MX"/>
              </w:rPr>
            </w:pPr>
            <w:r w:rsidRPr="00B61C3F">
              <w:rPr>
                <w:bCs/>
                <w:noProof/>
                <w:color w:val="000000"/>
                <w:sz w:val="22"/>
                <w:szCs w:val="22"/>
                <w:lang w:val="es-MX" w:eastAsia="es-MX"/>
              </w:rPr>
              <w:t>1</w:t>
            </w:r>
            <w:r w:rsidR="00FF5E86">
              <w:rPr>
                <w:bCs/>
                <w:noProof/>
                <w:color w:val="000000"/>
                <w:sz w:val="22"/>
                <w:szCs w:val="22"/>
                <w:lang w:val="es-MX" w:eastAsia="es-MX"/>
              </w:rPr>
              <w:t>71</w:t>
            </w:r>
            <w:r w:rsidRPr="00B61C3F">
              <w:rPr>
                <w:bCs/>
                <w:noProof/>
                <w:color w:val="000000"/>
                <w:sz w:val="22"/>
                <w:szCs w:val="22"/>
                <w:lang w:val="es-MX" w:eastAsia="es-MX"/>
              </w:rPr>
              <w:t>1</w:t>
            </w:r>
          </w:p>
        </w:tc>
      </w:tr>
      <w:tr w:rsidR="00575D69" w:rsidRPr="00B61C3F" w14:paraId="262E327A" w14:textId="77777777" w:rsidTr="00522510">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26ABDB4" w14:textId="77777777" w:rsidR="00575D69" w:rsidRPr="00B61C3F" w:rsidRDefault="00575D69" w:rsidP="00522510">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13FC7364" w14:textId="7F5D50AC" w:rsidR="00575D69" w:rsidRPr="00B61C3F" w:rsidRDefault="00575D69" w:rsidP="00522510">
            <w:pPr>
              <w:jc w:val="left"/>
              <w:rPr>
                <w:bCs/>
                <w:color w:val="000000"/>
                <w:sz w:val="22"/>
                <w:szCs w:val="22"/>
                <w:lang w:val="es-MX" w:eastAsia="es-MX"/>
              </w:rPr>
            </w:pPr>
            <w:r w:rsidRPr="00B61C3F">
              <w:rPr>
                <w:bCs/>
                <w:noProof/>
                <w:color w:val="000000"/>
                <w:sz w:val="22"/>
                <w:szCs w:val="22"/>
                <w:lang w:val="es-MX" w:eastAsia="es-MX"/>
              </w:rPr>
              <w:t>5116</w:t>
            </w:r>
          </w:p>
        </w:tc>
        <w:tc>
          <w:tcPr>
            <w:tcW w:w="5670" w:type="dxa"/>
            <w:gridSpan w:val="3"/>
            <w:tcBorders>
              <w:top w:val="single" w:sz="4" w:space="0" w:color="auto"/>
              <w:left w:val="nil"/>
              <w:bottom w:val="single" w:sz="4" w:space="0" w:color="auto"/>
              <w:right w:val="single" w:sz="4" w:space="0" w:color="auto"/>
            </w:tcBorders>
            <w:shd w:val="clear" w:color="auto" w:fill="auto"/>
          </w:tcPr>
          <w:p w14:paraId="56E3845D" w14:textId="039DFA1A" w:rsidR="00575D69" w:rsidRPr="00B61C3F" w:rsidRDefault="00F718FE" w:rsidP="00522510">
            <w:pPr>
              <w:jc w:val="left"/>
              <w:rPr>
                <w:bCs/>
                <w:color w:val="000000"/>
                <w:sz w:val="22"/>
                <w:szCs w:val="22"/>
                <w:lang w:val="es-MX" w:eastAsia="es-MX"/>
              </w:rPr>
            </w:pPr>
            <w:r w:rsidRPr="00B61C3F">
              <w:rPr>
                <w:bCs/>
                <w:color w:val="000000"/>
                <w:sz w:val="22"/>
                <w:szCs w:val="22"/>
                <w:lang w:val="es-MX" w:eastAsia="es-MX"/>
              </w:rPr>
              <w:t>Pago de Estímulos a Servidores Públicos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159D719" w14:textId="77777777" w:rsidR="00575D69" w:rsidRPr="00B61C3F" w:rsidRDefault="00575D69" w:rsidP="00522510">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1E9DC8D4" w14:textId="77777777" w:rsidR="00575D69" w:rsidRPr="00B61C3F" w:rsidRDefault="00575D69" w:rsidP="00522510">
            <w:pPr>
              <w:jc w:val="center"/>
              <w:rPr>
                <w:bCs/>
                <w:color w:val="000000"/>
                <w:sz w:val="22"/>
                <w:szCs w:val="22"/>
                <w:lang w:val="es-MX" w:eastAsia="es-MX"/>
              </w:rPr>
            </w:pPr>
            <w:r w:rsidRPr="00B61C3F">
              <w:rPr>
                <w:bCs/>
                <w:noProof/>
                <w:color w:val="000000"/>
                <w:sz w:val="22"/>
                <w:szCs w:val="22"/>
                <w:lang w:val="es-MX" w:eastAsia="es-MX"/>
              </w:rPr>
              <w:t>-</w:t>
            </w:r>
          </w:p>
        </w:tc>
      </w:tr>
      <w:tr w:rsidR="00575D69" w:rsidRPr="00B61C3F" w14:paraId="65DB7EB9" w14:textId="77777777" w:rsidTr="00522510">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55533468" w14:textId="77777777" w:rsidR="00575D69" w:rsidRPr="00B61C3F" w:rsidRDefault="00575D69" w:rsidP="00522510">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E5B8F" w14:textId="77777777" w:rsidR="00575D69" w:rsidRPr="00B61C3F" w:rsidRDefault="00575D69" w:rsidP="00522510">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7875E8" w:rsidRPr="00B61C3F" w14:paraId="0DA4B9A0" w14:textId="77777777" w:rsidTr="00522510">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30997020" w14:textId="317951D6" w:rsidR="007875E8" w:rsidRPr="00B61C3F" w:rsidRDefault="007875E8" w:rsidP="007875E8">
            <w:pPr>
              <w:jc w:val="left"/>
              <w:rPr>
                <w:bCs/>
                <w:color w:val="000000"/>
                <w:sz w:val="22"/>
                <w:szCs w:val="22"/>
                <w:lang w:val="es-MX" w:eastAsia="es-MX"/>
              </w:rPr>
            </w:pPr>
            <w:r w:rsidRPr="00B61C3F">
              <w:rPr>
                <w:bCs/>
                <w:color w:val="000000"/>
                <w:sz w:val="22"/>
                <w:szCs w:val="22"/>
                <w:lang w:val="es-MX" w:eastAsia="es-MX"/>
              </w:rPr>
              <w:t>511611001 a 511699999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096F4B34" w14:textId="610C9C5B" w:rsidR="007875E8" w:rsidRPr="00B61C3F" w:rsidRDefault="007875E8" w:rsidP="007875E8">
            <w:pPr>
              <w:jc w:val="left"/>
              <w:rPr>
                <w:bCs/>
                <w:color w:val="000000"/>
                <w:sz w:val="22"/>
                <w:szCs w:val="22"/>
                <w:lang w:val="es-MX" w:eastAsia="es-MX"/>
              </w:rPr>
            </w:pPr>
            <w:r w:rsidRPr="00B61C3F">
              <w:rPr>
                <w:bCs/>
                <w:color w:val="000000"/>
                <w:sz w:val="22"/>
                <w:szCs w:val="22"/>
                <w:lang w:val="es-MX" w:eastAsia="es-MX"/>
              </w:rPr>
              <w:t>Pago de Estímulos a Servidores Públicos</w:t>
            </w:r>
          </w:p>
        </w:tc>
      </w:tr>
      <w:tr w:rsidR="007875E8" w:rsidRPr="00B61C3F" w14:paraId="69DB3BB4" w14:textId="77777777" w:rsidTr="00522510">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0371D74A" w14:textId="77777777" w:rsidR="007875E8" w:rsidRPr="00B61C3F" w:rsidRDefault="007875E8" w:rsidP="007875E8">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415CF325" w14:textId="77777777" w:rsidR="007875E8" w:rsidRPr="00B61C3F" w:rsidRDefault="007875E8" w:rsidP="007875E8">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25E8B44D" w14:textId="77777777" w:rsidR="007875E8" w:rsidRPr="00B61C3F" w:rsidRDefault="007875E8" w:rsidP="007875E8">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6B59A9FD" w14:textId="77777777" w:rsidR="007875E8" w:rsidRPr="00B61C3F" w:rsidRDefault="007875E8" w:rsidP="007875E8">
            <w:pPr>
              <w:jc w:val="center"/>
              <w:rPr>
                <w:b/>
                <w:bCs/>
                <w:color w:val="000000"/>
                <w:sz w:val="22"/>
                <w:szCs w:val="22"/>
                <w:lang w:val="es-MX" w:eastAsia="es-MX"/>
              </w:rPr>
            </w:pPr>
            <w:r w:rsidRPr="00B61C3F">
              <w:rPr>
                <w:b/>
                <w:bCs/>
                <w:color w:val="000000"/>
                <w:sz w:val="22"/>
                <w:szCs w:val="22"/>
                <w:lang w:val="es-MX" w:eastAsia="es-MX"/>
              </w:rPr>
              <w:t>Abono</w:t>
            </w:r>
          </w:p>
        </w:tc>
      </w:tr>
      <w:tr w:rsidR="007875E8" w:rsidRPr="00B61C3F" w14:paraId="77F64AA6"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A8E5EB4" w14:textId="7B2773ED" w:rsidR="007875E8" w:rsidRPr="00B61C3F" w:rsidRDefault="007875E8" w:rsidP="007875E8">
            <w:pPr>
              <w:jc w:val="left"/>
              <w:rPr>
                <w:color w:val="000000"/>
                <w:sz w:val="22"/>
                <w:szCs w:val="22"/>
                <w:lang w:val="es-MX" w:eastAsia="es-MX"/>
              </w:rPr>
            </w:pPr>
            <w:r w:rsidRPr="00B61C3F">
              <w:rPr>
                <w:color w:val="000000"/>
                <w:sz w:val="22"/>
                <w:szCs w:val="22"/>
                <w:lang w:val="es-MX" w:eastAsia="es-MX"/>
              </w:rPr>
              <w:t>SP1-1 Por el devengado de los gastos por servicios personales (nómina, otros servicios personales y retenciones)</w:t>
            </w:r>
          </w:p>
        </w:tc>
        <w:tc>
          <w:tcPr>
            <w:tcW w:w="5103" w:type="dxa"/>
            <w:gridSpan w:val="4"/>
            <w:tcBorders>
              <w:top w:val="nil"/>
              <w:left w:val="nil"/>
              <w:bottom w:val="dotted" w:sz="4" w:space="0" w:color="000000"/>
              <w:right w:val="single" w:sz="8" w:space="0" w:color="000000"/>
            </w:tcBorders>
            <w:shd w:val="clear" w:color="auto" w:fill="auto"/>
            <w:hideMark/>
          </w:tcPr>
          <w:p w14:paraId="62D3F1F6" w14:textId="77777777" w:rsidR="007875E8" w:rsidRPr="00B61C3F" w:rsidRDefault="007875E8" w:rsidP="007875E8">
            <w:pPr>
              <w:jc w:val="left"/>
              <w:rPr>
                <w:color w:val="000000"/>
                <w:sz w:val="22"/>
                <w:szCs w:val="22"/>
                <w:lang w:val="es-MX" w:eastAsia="es-MX"/>
              </w:rPr>
            </w:pPr>
          </w:p>
        </w:tc>
      </w:tr>
      <w:tr w:rsidR="007875E8" w:rsidRPr="00B61C3F" w14:paraId="6297EA12"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E9AABCE" w14:textId="77777777" w:rsidR="007875E8" w:rsidRPr="00B61C3F" w:rsidRDefault="007875E8" w:rsidP="007875E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EBDCE15" w14:textId="77777777" w:rsidR="007875E8" w:rsidRPr="00B61C3F" w:rsidRDefault="007875E8" w:rsidP="007875E8">
            <w:pPr>
              <w:jc w:val="left"/>
              <w:rPr>
                <w:bCs/>
                <w:color w:val="000000"/>
                <w:sz w:val="22"/>
                <w:szCs w:val="22"/>
                <w:lang w:val="es-MX" w:eastAsia="es-MX"/>
              </w:rPr>
            </w:pPr>
          </w:p>
        </w:tc>
      </w:tr>
      <w:tr w:rsidR="007875E8" w:rsidRPr="00B61C3F" w14:paraId="7ECC4EB3"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8FBAAB3" w14:textId="77777777" w:rsidR="007875E8" w:rsidRPr="00B61C3F" w:rsidRDefault="007875E8" w:rsidP="007875E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9D08006" w14:textId="77777777" w:rsidR="007875E8" w:rsidRPr="00B61C3F" w:rsidRDefault="007875E8" w:rsidP="007875E8">
            <w:pPr>
              <w:jc w:val="left"/>
              <w:rPr>
                <w:bCs/>
                <w:color w:val="000000"/>
                <w:sz w:val="22"/>
                <w:szCs w:val="22"/>
                <w:lang w:val="es-MX" w:eastAsia="es-MX"/>
              </w:rPr>
            </w:pPr>
          </w:p>
        </w:tc>
      </w:tr>
      <w:tr w:rsidR="007875E8" w:rsidRPr="00B61C3F" w14:paraId="68C08B41"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EF43823" w14:textId="77777777" w:rsidR="007875E8" w:rsidRPr="00B61C3F" w:rsidRDefault="007875E8" w:rsidP="007875E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A1A9484" w14:textId="77777777" w:rsidR="007875E8" w:rsidRPr="00B61C3F" w:rsidRDefault="007875E8" w:rsidP="007875E8">
            <w:pPr>
              <w:jc w:val="left"/>
              <w:rPr>
                <w:bCs/>
                <w:color w:val="000000"/>
                <w:sz w:val="22"/>
                <w:szCs w:val="22"/>
                <w:lang w:val="es-MX" w:eastAsia="es-MX"/>
              </w:rPr>
            </w:pPr>
          </w:p>
        </w:tc>
      </w:tr>
      <w:tr w:rsidR="007875E8" w:rsidRPr="00B61C3F" w14:paraId="7B19DFD6"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DAB2DD5" w14:textId="77777777" w:rsidR="007875E8" w:rsidRPr="00B61C3F" w:rsidRDefault="007875E8" w:rsidP="007875E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B0A0976" w14:textId="77777777" w:rsidR="007875E8" w:rsidRPr="00B61C3F" w:rsidRDefault="007875E8" w:rsidP="007875E8">
            <w:pPr>
              <w:jc w:val="left"/>
              <w:rPr>
                <w:bCs/>
                <w:color w:val="000000"/>
                <w:sz w:val="22"/>
                <w:szCs w:val="22"/>
                <w:lang w:val="es-MX" w:eastAsia="es-MX"/>
              </w:rPr>
            </w:pPr>
          </w:p>
        </w:tc>
      </w:tr>
      <w:tr w:rsidR="007875E8" w:rsidRPr="00B61C3F" w14:paraId="7AFFC2F6"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AAD0B35" w14:textId="77777777" w:rsidR="007875E8" w:rsidRPr="00B61C3F" w:rsidRDefault="007875E8" w:rsidP="007875E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B93AA79" w14:textId="77777777" w:rsidR="007875E8" w:rsidRPr="00B61C3F" w:rsidRDefault="007875E8" w:rsidP="007875E8">
            <w:pPr>
              <w:jc w:val="left"/>
              <w:rPr>
                <w:bCs/>
                <w:color w:val="000000"/>
                <w:sz w:val="22"/>
                <w:szCs w:val="22"/>
                <w:lang w:val="es-MX" w:eastAsia="es-MX"/>
              </w:rPr>
            </w:pPr>
          </w:p>
        </w:tc>
      </w:tr>
      <w:tr w:rsidR="007875E8" w:rsidRPr="00B61C3F" w14:paraId="6C2BCE72"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0E763DC" w14:textId="77777777" w:rsidR="007875E8" w:rsidRPr="00B61C3F" w:rsidRDefault="007875E8" w:rsidP="007875E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7EEB895" w14:textId="77777777" w:rsidR="007875E8" w:rsidRPr="00B61C3F" w:rsidRDefault="007875E8" w:rsidP="007875E8">
            <w:pPr>
              <w:jc w:val="left"/>
              <w:rPr>
                <w:bCs/>
                <w:color w:val="000000"/>
                <w:sz w:val="22"/>
                <w:szCs w:val="22"/>
                <w:lang w:val="es-MX" w:eastAsia="es-MX"/>
              </w:rPr>
            </w:pPr>
          </w:p>
        </w:tc>
      </w:tr>
      <w:tr w:rsidR="007875E8" w:rsidRPr="00B61C3F" w14:paraId="5739D310"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79BCC98" w14:textId="77777777" w:rsidR="007875E8" w:rsidRPr="00B61C3F" w:rsidRDefault="007875E8" w:rsidP="007875E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F04D3AF" w14:textId="77777777" w:rsidR="007875E8" w:rsidRPr="00B61C3F" w:rsidRDefault="007875E8" w:rsidP="007875E8">
            <w:pPr>
              <w:jc w:val="left"/>
              <w:rPr>
                <w:bCs/>
                <w:color w:val="000000"/>
                <w:sz w:val="22"/>
                <w:szCs w:val="22"/>
                <w:lang w:val="es-MX" w:eastAsia="es-MX"/>
              </w:rPr>
            </w:pPr>
          </w:p>
        </w:tc>
      </w:tr>
      <w:tr w:rsidR="007875E8" w:rsidRPr="00B61C3F" w14:paraId="7E61C261"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062FBA1" w14:textId="77777777" w:rsidR="007875E8" w:rsidRPr="00B61C3F" w:rsidRDefault="007875E8" w:rsidP="007875E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05C4221" w14:textId="77777777" w:rsidR="007875E8" w:rsidRPr="00B61C3F" w:rsidRDefault="007875E8" w:rsidP="007875E8">
            <w:pPr>
              <w:jc w:val="left"/>
              <w:rPr>
                <w:bCs/>
                <w:color w:val="000000"/>
                <w:sz w:val="22"/>
                <w:szCs w:val="22"/>
                <w:lang w:val="es-MX" w:eastAsia="es-MX"/>
              </w:rPr>
            </w:pPr>
          </w:p>
        </w:tc>
      </w:tr>
      <w:tr w:rsidR="007875E8" w:rsidRPr="00B61C3F" w14:paraId="16A94F6B"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76AEDA4" w14:textId="77777777" w:rsidR="007875E8" w:rsidRPr="00B61C3F" w:rsidRDefault="007875E8" w:rsidP="007875E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C2B5D5C" w14:textId="77777777" w:rsidR="007875E8" w:rsidRPr="00B61C3F" w:rsidRDefault="007875E8" w:rsidP="007875E8">
            <w:pPr>
              <w:jc w:val="left"/>
              <w:rPr>
                <w:bCs/>
                <w:color w:val="000000"/>
                <w:sz w:val="22"/>
                <w:szCs w:val="22"/>
                <w:lang w:val="es-MX" w:eastAsia="es-MX"/>
              </w:rPr>
            </w:pPr>
          </w:p>
        </w:tc>
      </w:tr>
      <w:tr w:rsidR="007875E8" w:rsidRPr="00B61C3F" w14:paraId="0D8512D9"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85869CD" w14:textId="77777777" w:rsidR="007875E8" w:rsidRPr="00B61C3F" w:rsidRDefault="007875E8" w:rsidP="007875E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2DFC492" w14:textId="77777777" w:rsidR="007875E8" w:rsidRPr="00B61C3F" w:rsidRDefault="007875E8" w:rsidP="007875E8">
            <w:pPr>
              <w:jc w:val="left"/>
              <w:rPr>
                <w:bCs/>
                <w:color w:val="000000"/>
                <w:sz w:val="22"/>
                <w:szCs w:val="22"/>
                <w:lang w:val="es-MX" w:eastAsia="es-MX"/>
              </w:rPr>
            </w:pPr>
          </w:p>
        </w:tc>
      </w:tr>
      <w:tr w:rsidR="007875E8" w:rsidRPr="00B61C3F" w14:paraId="01357938"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530C169" w14:textId="77777777" w:rsidR="007875E8" w:rsidRPr="00B61C3F" w:rsidRDefault="007875E8" w:rsidP="007875E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A78A3EB" w14:textId="77777777" w:rsidR="007875E8" w:rsidRPr="00B61C3F" w:rsidRDefault="007875E8" w:rsidP="007875E8">
            <w:pPr>
              <w:jc w:val="left"/>
              <w:rPr>
                <w:bCs/>
                <w:color w:val="000000"/>
                <w:sz w:val="22"/>
                <w:szCs w:val="22"/>
                <w:lang w:val="es-MX" w:eastAsia="es-MX"/>
              </w:rPr>
            </w:pPr>
          </w:p>
        </w:tc>
      </w:tr>
      <w:tr w:rsidR="007875E8" w:rsidRPr="00B61C3F" w14:paraId="645F2EB1"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B77FCC8" w14:textId="77777777" w:rsidR="007875E8" w:rsidRPr="00B61C3F" w:rsidRDefault="007875E8" w:rsidP="007875E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52981A3" w14:textId="77777777" w:rsidR="007875E8" w:rsidRPr="00B61C3F" w:rsidRDefault="007875E8" w:rsidP="007875E8">
            <w:pPr>
              <w:jc w:val="left"/>
              <w:rPr>
                <w:bCs/>
                <w:color w:val="000000"/>
                <w:sz w:val="22"/>
                <w:szCs w:val="22"/>
                <w:lang w:val="es-MX" w:eastAsia="es-MX"/>
              </w:rPr>
            </w:pPr>
          </w:p>
        </w:tc>
      </w:tr>
      <w:tr w:rsidR="007875E8" w:rsidRPr="00B61C3F" w14:paraId="54125CAA"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28F2C65" w14:textId="77777777" w:rsidR="007875E8" w:rsidRPr="00B61C3F" w:rsidRDefault="007875E8" w:rsidP="007875E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9A6EE57" w14:textId="77777777" w:rsidR="007875E8" w:rsidRPr="00B61C3F" w:rsidRDefault="007875E8" w:rsidP="007875E8">
            <w:pPr>
              <w:jc w:val="left"/>
              <w:rPr>
                <w:bCs/>
                <w:color w:val="000000"/>
                <w:sz w:val="22"/>
                <w:szCs w:val="22"/>
                <w:lang w:val="es-MX" w:eastAsia="es-MX"/>
              </w:rPr>
            </w:pPr>
          </w:p>
        </w:tc>
      </w:tr>
      <w:tr w:rsidR="007875E8" w:rsidRPr="00B61C3F" w14:paraId="6F31838B"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F79D686" w14:textId="77777777" w:rsidR="007875E8" w:rsidRPr="00B61C3F" w:rsidRDefault="007875E8" w:rsidP="007875E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027BAAE" w14:textId="77777777" w:rsidR="007875E8" w:rsidRPr="00B61C3F" w:rsidRDefault="007875E8" w:rsidP="007875E8">
            <w:pPr>
              <w:jc w:val="left"/>
              <w:rPr>
                <w:bCs/>
                <w:color w:val="000000"/>
                <w:sz w:val="22"/>
                <w:szCs w:val="22"/>
                <w:lang w:val="es-MX" w:eastAsia="es-MX"/>
              </w:rPr>
            </w:pPr>
          </w:p>
        </w:tc>
      </w:tr>
      <w:tr w:rsidR="007875E8" w:rsidRPr="00B61C3F" w14:paraId="47066AC3"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9905FA2" w14:textId="77777777" w:rsidR="007875E8" w:rsidRPr="00B61C3F" w:rsidRDefault="007875E8" w:rsidP="007875E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2B1B8AC" w14:textId="77777777" w:rsidR="007875E8" w:rsidRPr="00B61C3F" w:rsidRDefault="007875E8" w:rsidP="007875E8">
            <w:pPr>
              <w:jc w:val="left"/>
              <w:rPr>
                <w:bCs/>
                <w:color w:val="000000"/>
                <w:sz w:val="22"/>
                <w:szCs w:val="22"/>
                <w:lang w:val="es-MX" w:eastAsia="es-MX"/>
              </w:rPr>
            </w:pPr>
          </w:p>
        </w:tc>
      </w:tr>
      <w:tr w:rsidR="007875E8" w:rsidRPr="00B61C3F" w14:paraId="02C2B886"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C3A913B" w14:textId="77777777" w:rsidR="007875E8" w:rsidRPr="00B61C3F" w:rsidRDefault="007875E8" w:rsidP="007875E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DE26ED5" w14:textId="77777777" w:rsidR="007875E8" w:rsidRPr="00B61C3F" w:rsidRDefault="007875E8" w:rsidP="007875E8">
            <w:pPr>
              <w:jc w:val="left"/>
              <w:rPr>
                <w:bCs/>
                <w:color w:val="000000"/>
                <w:sz w:val="22"/>
                <w:szCs w:val="22"/>
                <w:lang w:val="es-MX" w:eastAsia="es-MX"/>
              </w:rPr>
            </w:pPr>
          </w:p>
        </w:tc>
      </w:tr>
      <w:tr w:rsidR="007875E8" w:rsidRPr="00B61C3F" w14:paraId="7EAB7364"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32DA9AD" w14:textId="77777777" w:rsidR="007875E8" w:rsidRPr="00B61C3F" w:rsidRDefault="007875E8" w:rsidP="007875E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9D2FFC9" w14:textId="77777777" w:rsidR="007875E8" w:rsidRPr="00B61C3F" w:rsidRDefault="007875E8" w:rsidP="007875E8">
            <w:pPr>
              <w:jc w:val="left"/>
              <w:rPr>
                <w:bCs/>
                <w:color w:val="000000"/>
                <w:sz w:val="22"/>
                <w:szCs w:val="22"/>
                <w:lang w:val="es-MX" w:eastAsia="es-MX"/>
              </w:rPr>
            </w:pPr>
          </w:p>
        </w:tc>
      </w:tr>
      <w:tr w:rsidR="007875E8" w:rsidRPr="00B61C3F" w14:paraId="5157C2E9"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276B072" w14:textId="77777777" w:rsidR="007875E8" w:rsidRPr="00B61C3F" w:rsidRDefault="007875E8" w:rsidP="007875E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E5BC314" w14:textId="77777777" w:rsidR="007875E8" w:rsidRPr="00B61C3F" w:rsidRDefault="007875E8" w:rsidP="007875E8">
            <w:pPr>
              <w:jc w:val="left"/>
              <w:rPr>
                <w:bCs/>
                <w:color w:val="000000"/>
                <w:sz w:val="22"/>
                <w:szCs w:val="22"/>
                <w:lang w:val="es-MX" w:eastAsia="es-MX"/>
              </w:rPr>
            </w:pPr>
          </w:p>
        </w:tc>
      </w:tr>
      <w:tr w:rsidR="007875E8" w:rsidRPr="00B61C3F" w14:paraId="71193ACD"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EDD4D2C" w14:textId="77777777" w:rsidR="007875E8" w:rsidRPr="00B61C3F" w:rsidRDefault="007875E8" w:rsidP="007875E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AE6535E" w14:textId="77777777" w:rsidR="007875E8" w:rsidRPr="00B61C3F" w:rsidRDefault="007875E8" w:rsidP="007875E8">
            <w:pPr>
              <w:jc w:val="left"/>
              <w:rPr>
                <w:bCs/>
                <w:color w:val="000000"/>
                <w:sz w:val="22"/>
                <w:szCs w:val="22"/>
                <w:lang w:val="es-MX" w:eastAsia="es-MX"/>
              </w:rPr>
            </w:pPr>
          </w:p>
        </w:tc>
      </w:tr>
      <w:tr w:rsidR="007875E8" w:rsidRPr="00B61C3F" w14:paraId="27BFFA34" w14:textId="77777777" w:rsidTr="00522510">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6FF1BBD6" w14:textId="77777777" w:rsidR="007875E8" w:rsidRPr="00B61C3F" w:rsidRDefault="007875E8" w:rsidP="007875E8">
            <w:pPr>
              <w:jc w:val="left"/>
              <w:rPr>
                <w:b/>
                <w:bCs/>
                <w:color w:val="000000"/>
                <w:sz w:val="22"/>
                <w:szCs w:val="22"/>
                <w:lang w:val="es-MX" w:eastAsia="es-MX"/>
              </w:rPr>
            </w:pPr>
            <w:r w:rsidRPr="00B61C3F">
              <w:rPr>
                <w:b/>
                <w:bCs/>
                <w:color w:val="000000"/>
                <w:sz w:val="22"/>
                <w:szCs w:val="22"/>
                <w:lang w:val="es-MX" w:eastAsia="es-MX"/>
              </w:rPr>
              <w:t>Su saldo representa</w:t>
            </w:r>
          </w:p>
        </w:tc>
      </w:tr>
      <w:tr w:rsidR="007875E8" w:rsidRPr="00B61C3F" w14:paraId="76179A97" w14:textId="77777777" w:rsidTr="00522510">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0AEE614E" w14:textId="6C327A12" w:rsidR="007875E8" w:rsidRPr="00B61C3F" w:rsidRDefault="007875E8" w:rsidP="007875E8">
            <w:pPr>
              <w:jc w:val="left"/>
              <w:rPr>
                <w:color w:val="000000"/>
                <w:sz w:val="22"/>
                <w:szCs w:val="22"/>
                <w:lang w:val="es-MX" w:eastAsia="es-MX"/>
              </w:rPr>
            </w:pPr>
            <w:r w:rsidRPr="00B61C3F">
              <w:rPr>
                <w:noProof/>
                <w:color w:val="000000"/>
                <w:sz w:val="22"/>
                <w:szCs w:val="22"/>
                <w:lang w:val="es-MX" w:eastAsia="es-MX"/>
              </w:rPr>
              <w:t>Importe del gasto por otros estímulos, a favor del personal, de acuerdo con las disposiciones legales vigentes y/o acuerdos contractuales respectivos.</w:t>
            </w:r>
          </w:p>
        </w:tc>
      </w:tr>
      <w:tr w:rsidR="007875E8" w:rsidRPr="00B61C3F" w14:paraId="4A770B56" w14:textId="77777777" w:rsidTr="00522510">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029287F9" w14:textId="77777777" w:rsidR="007875E8" w:rsidRPr="00B61C3F" w:rsidRDefault="007875E8" w:rsidP="007875E8">
            <w:pPr>
              <w:jc w:val="left"/>
              <w:rPr>
                <w:b/>
                <w:bCs/>
                <w:color w:val="000000"/>
                <w:sz w:val="22"/>
                <w:szCs w:val="22"/>
                <w:lang w:val="es-MX" w:eastAsia="es-MX"/>
              </w:rPr>
            </w:pPr>
            <w:r w:rsidRPr="00B61C3F">
              <w:rPr>
                <w:b/>
                <w:bCs/>
                <w:color w:val="000000"/>
                <w:sz w:val="22"/>
                <w:szCs w:val="22"/>
                <w:lang w:val="es-MX" w:eastAsia="es-MX"/>
              </w:rPr>
              <w:t>Observaciones</w:t>
            </w:r>
          </w:p>
        </w:tc>
      </w:tr>
      <w:tr w:rsidR="007875E8" w:rsidRPr="00B61C3F" w14:paraId="7D260144" w14:textId="77777777" w:rsidTr="000A502B">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tcPr>
          <w:p w14:paraId="3C25471D" w14:textId="26825D32" w:rsidR="007875E8" w:rsidRPr="00B61C3F" w:rsidRDefault="007875E8" w:rsidP="007875E8">
            <w:pPr>
              <w:jc w:val="left"/>
              <w:rPr>
                <w:b/>
                <w:bCs/>
                <w:color w:val="000000"/>
                <w:sz w:val="22"/>
                <w:szCs w:val="22"/>
                <w:lang w:val="es-MX" w:eastAsia="es-MX"/>
              </w:rPr>
            </w:pPr>
            <w:r w:rsidRPr="00B61C3F">
              <w:rPr>
                <w:noProof/>
                <w:color w:val="000000"/>
                <w:sz w:val="22"/>
                <w:szCs w:val="22"/>
                <w:lang w:val="es-MX" w:eastAsia="es-MX"/>
              </w:rPr>
              <w:t>Control presupuestal</w:t>
            </w:r>
          </w:p>
        </w:tc>
      </w:tr>
    </w:tbl>
    <w:p w14:paraId="4FAB5263" w14:textId="77777777" w:rsidR="000A502B" w:rsidRDefault="000A502B">
      <w:r>
        <w:br w:type="page"/>
      </w: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797C3C" w:rsidRPr="00B61C3F" w14:paraId="74025965" w14:textId="77777777" w:rsidTr="00F023CF">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4025964"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797C3C" w:rsidRPr="00B61C3F" w14:paraId="7402596B" w14:textId="77777777" w:rsidTr="00F023CF">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966"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4025967"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5</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968"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GASTOS Y OTRAS PERDIDAS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4025969"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2596A" w14:textId="77777777" w:rsidR="00797C3C" w:rsidRPr="00B61C3F" w:rsidRDefault="00797C3C" w:rsidP="006E720B">
            <w:pPr>
              <w:jc w:val="center"/>
              <w:rPr>
                <w:bCs/>
                <w:color w:val="000000"/>
                <w:sz w:val="22"/>
                <w:szCs w:val="22"/>
                <w:lang w:val="es-MX" w:eastAsia="es-MX"/>
              </w:rPr>
            </w:pPr>
            <w:r w:rsidRPr="00B61C3F">
              <w:rPr>
                <w:bCs/>
                <w:noProof/>
                <w:color w:val="000000"/>
                <w:sz w:val="22"/>
                <w:szCs w:val="22"/>
                <w:lang w:val="es-MX" w:eastAsia="es-MX"/>
              </w:rPr>
              <w:t>Deudora</w:t>
            </w:r>
          </w:p>
        </w:tc>
      </w:tr>
      <w:tr w:rsidR="00025CF1" w:rsidRPr="00B61C3F" w14:paraId="74025971" w14:textId="77777777" w:rsidTr="00F023CF">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96C"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402596D"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51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96E"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Gastos de Funcionamiento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96F"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970" w14:textId="77777777" w:rsidR="00025CF1" w:rsidRPr="00B61C3F" w:rsidRDefault="00025CF1" w:rsidP="00025CF1">
            <w:pPr>
              <w:jc w:val="center"/>
              <w:rPr>
                <w:bCs/>
                <w:color w:val="000000"/>
                <w:sz w:val="22"/>
                <w:szCs w:val="22"/>
                <w:lang w:val="es-MX" w:eastAsia="es-MX"/>
              </w:rPr>
            </w:pPr>
            <w:r w:rsidRPr="00B61C3F">
              <w:rPr>
                <w:bCs/>
                <w:noProof/>
                <w:color w:val="000000"/>
                <w:sz w:val="22"/>
                <w:szCs w:val="22"/>
                <w:lang w:val="es-MX" w:eastAsia="es-MX"/>
              </w:rPr>
              <w:t>-</w:t>
            </w:r>
          </w:p>
        </w:tc>
      </w:tr>
      <w:tr w:rsidR="00025CF1" w:rsidRPr="00B61C3F" w14:paraId="74025977" w14:textId="77777777" w:rsidTr="00F023CF">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972"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4025973"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512</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974"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Materiales y Suministros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975"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976" w14:textId="36DB1667" w:rsidR="00025CF1" w:rsidRPr="00B61C3F" w:rsidRDefault="00025CF1" w:rsidP="00025CF1">
            <w:pPr>
              <w:jc w:val="center"/>
              <w:rPr>
                <w:bCs/>
                <w:color w:val="000000"/>
                <w:sz w:val="22"/>
                <w:szCs w:val="22"/>
                <w:lang w:val="es-MX" w:eastAsia="es-MX"/>
              </w:rPr>
            </w:pPr>
            <w:r w:rsidRPr="00B61C3F">
              <w:rPr>
                <w:bCs/>
                <w:noProof/>
                <w:color w:val="000000"/>
                <w:sz w:val="22"/>
                <w:szCs w:val="22"/>
                <w:lang w:val="es-MX" w:eastAsia="es-MX"/>
              </w:rPr>
              <w:t>2111</w:t>
            </w:r>
            <w:r w:rsidR="006C0021">
              <w:rPr>
                <w:bCs/>
                <w:noProof/>
                <w:color w:val="000000"/>
                <w:sz w:val="22"/>
                <w:szCs w:val="22"/>
                <w:lang w:val="es-MX" w:eastAsia="es-MX"/>
              </w:rPr>
              <w:t>,2121, 2131, 2141, 2151, 2161, 2181</w:t>
            </w:r>
          </w:p>
        </w:tc>
      </w:tr>
      <w:tr w:rsidR="00025CF1" w:rsidRPr="00B61C3F" w14:paraId="7402597D" w14:textId="77777777" w:rsidTr="00F023CF">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978"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4025979"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5121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97A"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Materiales de Administración, Emisión de documentos y Artículos Oficiales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97B"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97C" w14:textId="77777777" w:rsidR="00025CF1" w:rsidRPr="00B61C3F" w:rsidRDefault="00025CF1" w:rsidP="00025CF1">
            <w:pPr>
              <w:jc w:val="center"/>
              <w:rPr>
                <w:bCs/>
                <w:color w:val="000000"/>
                <w:sz w:val="22"/>
                <w:szCs w:val="22"/>
                <w:lang w:val="es-MX" w:eastAsia="es-MX"/>
              </w:rPr>
            </w:pPr>
            <w:r w:rsidRPr="00B61C3F">
              <w:rPr>
                <w:bCs/>
                <w:noProof/>
                <w:color w:val="000000"/>
                <w:sz w:val="22"/>
                <w:szCs w:val="22"/>
                <w:lang w:val="es-MX" w:eastAsia="es-MX"/>
              </w:rPr>
              <w:t>-</w:t>
            </w:r>
          </w:p>
        </w:tc>
      </w:tr>
      <w:tr w:rsidR="00025CF1" w:rsidRPr="00B61C3F" w14:paraId="74025980" w14:textId="77777777" w:rsidTr="00F023CF">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597E"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2597F"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025CF1" w:rsidRPr="00B61C3F" w14:paraId="74025983" w14:textId="77777777" w:rsidTr="006E720B">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74025981" w14:textId="7A821DE0" w:rsidR="00025CF1" w:rsidRPr="00B61C3F" w:rsidRDefault="006A1F09" w:rsidP="00025CF1">
            <w:pPr>
              <w:jc w:val="left"/>
              <w:rPr>
                <w:bCs/>
                <w:color w:val="000000"/>
                <w:sz w:val="22"/>
                <w:szCs w:val="22"/>
                <w:lang w:val="es-MX" w:eastAsia="es-MX"/>
              </w:rPr>
            </w:pPr>
            <w:r w:rsidRPr="00B61C3F">
              <w:rPr>
                <w:bCs/>
                <w:color w:val="000000"/>
                <w:sz w:val="22"/>
                <w:szCs w:val="22"/>
                <w:lang w:val="es-MX" w:eastAsia="es-MX"/>
              </w:rPr>
              <w:t>512111001 a 512</w:t>
            </w:r>
            <w:r w:rsidR="007227D1">
              <w:rPr>
                <w:bCs/>
                <w:color w:val="000000"/>
                <w:sz w:val="22"/>
                <w:szCs w:val="22"/>
                <w:lang w:val="es-MX" w:eastAsia="es-MX"/>
              </w:rPr>
              <w:t>19</w:t>
            </w:r>
            <w:r w:rsidRPr="00B61C3F">
              <w:rPr>
                <w:bCs/>
                <w:color w:val="000000"/>
                <w:sz w:val="22"/>
                <w:szCs w:val="22"/>
                <w:lang w:val="es-MX" w:eastAsia="es-MX"/>
              </w:rPr>
              <w:t>9</w:t>
            </w:r>
            <w:r w:rsidR="00C8578E" w:rsidRPr="00B61C3F">
              <w:rPr>
                <w:bCs/>
                <w:color w:val="000000"/>
                <w:sz w:val="22"/>
                <w:szCs w:val="22"/>
                <w:lang w:val="es-MX" w:eastAsia="es-MX"/>
              </w:rPr>
              <w:t>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74025982" w14:textId="6CFBAC3F" w:rsidR="00025CF1" w:rsidRPr="00B61C3F" w:rsidRDefault="00025CF1" w:rsidP="00025CF1">
            <w:pPr>
              <w:jc w:val="left"/>
              <w:rPr>
                <w:bCs/>
                <w:color w:val="000000"/>
                <w:sz w:val="22"/>
                <w:szCs w:val="22"/>
                <w:lang w:val="es-MX" w:eastAsia="es-MX"/>
              </w:rPr>
            </w:pPr>
            <w:r w:rsidRPr="00B61C3F">
              <w:rPr>
                <w:bCs/>
                <w:color w:val="000000"/>
                <w:sz w:val="22"/>
                <w:szCs w:val="22"/>
                <w:lang w:val="es-MX" w:eastAsia="es-MX"/>
              </w:rPr>
              <w:t> </w:t>
            </w:r>
            <w:r w:rsidR="007227D1" w:rsidRPr="00B61C3F">
              <w:rPr>
                <w:bCs/>
                <w:noProof/>
                <w:color w:val="000000"/>
                <w:sz w:val="22"/>
                <w:szCs w:val="22"/>
                <w:lang w:val="es-MX" w:eastAsia="es-MX"/>
              </w:rPr>
              <w:t>Materiales de Administración, Emisión de documentos y Artículos Oficiales</w:t>
            </w:r>
          </w:p>
        </w:tc>
      </w:tr>
      <w:tr w:rsidR="00025CF1" w:rsidRPr="00B61C3F" w14:paraId="74025988" w14:textId="77777777" w:rsidTr="00F023CF">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4025984"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5985"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025986"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5987"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Abono</w:t>
            </w:r>
          </w:p>
        </w:tc>
      </w:tr>
      <w:tr w:rsidR="00025CF1" w:rsidRPr="00B61C3F" w14:paraId="7402598B" w14:textId="77777777" w:rsidTr="004029D6">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4025989" w14:textId="1E29D1C1" w:rsidR="00025CF1" w:rsidRPr="00B61C3F" w:rsidRDefault="00B762BC" w:rsidP="00025CF1">
            <w:pPr>
              <w:jc w:val="left"/>
              <w:rPr>
                <w:color w:val="000000"/>
                <w:sz w:val="22"/>
                <w:szCs w:val="22"/>
                <w:lang w:val="es-MX" w:eastAsia="es-MX"/>
              </w:rPr>
            </w:pPr>
            <w:r w:rsidRPr="00B61C3F">
              <w:rPr>
                <w:color w:val="000000"/>
                <w:sz w:val="22"/>
                <w:szCs w:val="22"/>
                <w:lang w:val="es-MX" w:eastAsia="es-MX"/>
              </w:rPr>
              <w:t>FF1-4 Entrega de comprobantes fiscales para la reposición del fondo revolvente</w:t>
            </w:r>
          </w:p>
        </w:tc>
        <w:tc>
          <w:tcPr>
            <w:tcW w:w="5103" w:type="dxa"/>
            <w:gridSpan w:val="4"/>
            <w:tcBorders>
              <w:top w:val="nil"/>
              <w:left w:val="nil"/>
              <w:bottom w:val="dotted" w:sz="4" w:space="0" w:color="000000"/>
              <w:right w:val="single" w:sz="8" w:space="0" w:color="000000"/>
            </w:tcBorders>
            <w:shd w:val="clear" w:color="auto" w:fill="auto"/>
            <w:hideMark/>
          </w:tcPr>
          <w:p w14:paraId="7402598A" w14:textId="02106157" w:rsidR="00025CF1" w:rsidRPr="00B61C3F" w:rsidRDefault="00025CF1" w:rsidP="00025CF1">
            <w:pPr>
              <w:jc w:val="left"/>
              <w:rPr>
                <w:color w:val="000000"/>
                <w:sz w:val="22"/>
                <w:szCs w:val="22"/>
                <w:lang w:val="es-MX" w:eastAsia="es-MX"/>
              </w:rPr>
            </w:pPr>
          </w:p>
        </w:tc>
      </w:tr>
      <w:tr w:rsidR="004029D6" w:rsidRPr="00B61C3F" w14:paraId="7402598E" w14:textId="77777777" w:rsidTr="00103A56">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402598C" w14:textId="1BCA8F9B" w:rsidR="004029D6" w:rsidRPr="00B61C3F" w:rsidRDefault="00384C71" w:rsidP="004029D6">
            <w:pPr>
              <w:jc w:val="left"/>
              <w:rPr>
                <w:bCs/>
                <w:color w:val="000000"/>
                <w:sz w:val="22"/>
                <w:szCs w:val="22"/>
                <w:lang w:val="es-MX" w:eastAsia="es-MX"/>
              </w:rPr>
            </w:pPr>
            <w:r w:rsidRPr="00B61C3F">
              <w:rPr>
                <w:bCs/>
                <w:color w:val="000000"/>
                <w:sz w:val="22"/>
                <w:szCs w:val="22"/>
                <w:lang w:val="es-MX" w:eastAsia="es-MX"/>
              </w:rPr>
              <w:t>FF1-7 Entrega del fondo revolvente al cierre del ejercicio (comprobantes)</w:t>
            </w:r>
          </w:p>
        </w:tc>
        <w:tc>
          <w:tcPr>
            <w:tcW w:w="5103" w:type="dxa"/>
            <w:gridSpan w:val="4"/>
            <w:tcBorders>
              <w:top w:val="nil"/>
              <w:left w:val="nil"/>
              <w:bottom w:val="dotted" w:sz="4" w:space="0" w:color="000000"/>
              <w:right w:val="single" w:sz="8" w:space="0" w:color="000000"/>
            </w:tcBorders>
            <w:shd w:val="clear" w:color="auto" w:fill="auto"/>
            <w:hideMark/>
          </w:tcPr>
          <w:p w14:paraId="7402598D" w14:textId="77777777" w:rsidR="004029D6" w:rsidRPr="00B61C3F" w:rsidRDefault="004029D6" w:rsidP="004029D6">
            <w:pPr>
              <w:jc w:val="left"/>
              <w:rPr>
                <w:bCs/>
                <w:color w:val="000000"/>
                <w:sz w:val="22"/>
                <w:szCs w:val="22"/>
                <w:lang w:val="es-MX" w:eastAsia="es-MX"/>
              </w:rPr>
            </w:pPr>
          </w:p>
        </w:tc>
      </w:tr>
      <w:tr w:rsidR="004029D6" w:rsidRPr="00B61C3F" w14:paraId="74025991"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8F" w14:textId="09C91623" w:rsidR="004029D6" w:rsidRPr="00B61C3F" w:rsidRDefault="00384C71" w:rsidP="004029D6">
            <w:pPr>
              <w:jc w:val="left"/>
              <w:rPr>
                <w:bCs/>
                <w:color w:val="000000"/>
                <w:sz w:val="22"/>
                <w:szCs w:val="22"/>
                <w:lang w:val="es-MX" w:eastAsia="es-MX"/>
              </w:rPr>
            </w:pPr>
            <w:r w:rsidRPr="00B61C3F">
              <w:rPr>
                <w:bCs/>
                <w:color w:val="000000"/>
                <w:sz w:val="22"/>
                <w:szCs w:val="22"/>
                <w:lang w:val="es-MX" w:eastAsia="es-MX"/>
              </w:rPr>
              <w:t>PM1-4 Por el devengado de la adquisición de materiales y suministros</w:t>
            </w:r>
          </w:p>
        </w:tc>
        <w:tc>
          <w:tcPr>
            <w:tcW w:w="5103" w:type="dxa"/>
            <w:gridSpan w:val="4"/>
            <w:tcBorders>
              <w:top w:val="nil"/>
              <w:left w:val="nil"/>
              <w:bottom w:val="dotted" w:sz="4" w:space="0" w:color="000000"/>
              <w:right w:val="single" w:sz="8" w:space="0" w:color="000000"/>
            </w:tcBorders>
            <w:shd w:val="clear" w:color="auto" w:fill="auto"/>
            <w:hideMark/>
          </w:tcPr>
          <w:p w14:paraId="74025990" w14:textId="77777777" w:rsidR="004029D6" w:rsidRPr="00B61C3F" w:rsidRDefault="004029D6" w:rsidP="004029D6">
            <w:pPr>
              <w:jc w:val="left"/>
              <w:rPr>
                <w:bCs/>
                <w:color w:val="000000"/>
                <w:sz w:val="22"/>
                <w:szCs w:val="22"/>
                <w:lang w:val="es-MX" w:eastAsia="es-MX"/>
              </w:rPr>
            </w:pPr>
          </w:p>
        </w:tc>
      </w:tr>
      <w:tr w:rsidR="004029D6" w:rsidRPr="00B61C3F" w14:paraId="7402599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92" w14:textId="723DFE3C" w:rsidR="004029D6" w:rsidRPr="00B61C3F" w:rsidRDefault="00384C71" w:rsidP="004029D6">
            <w:pPr>
              <w:jc w:val="left"/>
              <w:rPr>
                <w:bCs/>
                <w:color w:val="000000"/>
                <w:sz w:val="22"/>
                <w:szCs w:val="22"/>
                <w:lang w:val="es-MX" w:eastAsia="es-MX"/>
              </w:rPr>
            </w:pPr>
            <w:r w:rsidRPr="00B61C3F">
              <w:rPr>
                <w:bCs/>
                <w:color w:val="000000"/>
                <w:sz w:val="22"/>
                <w:szCs w:val="22"/>
                <w:lang w:val="es-MX" w:eastAsia="es-MX"/>
              </w:rPr>
              <w:t>PM2-6 Por el consumo de materiales y suministros por el ente público</w:t>
            </w:r>
          </w:p>
        </w:tc>
        <w:tc>
          <w:tcPr>
            <w:tcW w:w="5103" w:type="dxa"/>
            <w:gridSpan w:val="4"/>
            <w:tcBorders>
              <w:top w:val="nil"/>
              <w:left w:val="nil"/>
              <w:bottom w:val="dotted" w:sz="4" w:space="0" w:color="000000"/>
              <w:right w:val="single" w:sz="8" w:space="0" w:color="000000"/>
            </w:tcBorders>
            <w:shd w:val="clear" w:color="auto" w:fill="auto"/>
            <w:hideMark/>
          </w:tcPr>
          <w:p w14:paraId="74025993" w14:textId="77777777" w:rsidR="004029D6" w:rsidRPr="00B61C3F" w:rsidRDefault="004029D6" w:rsidP="004029D6">
            <w:pPr>
              <w:jc w:val="left"/>
              <w:rPr>
                <w:bCs/>
                <w:color w:val="000000"/>
                <w:sz w:val="22"/>
                <w:szCs w:val="22"/>
                <w:lang w:val="es-MX" w:eastAsia="es-MX"/>
              </w:rPr>
            </w:pPr>
          </w:p>
        </w:tc>
      </w:tr>
      <w:tr w:rsidR="004029D6" w:rsidRPr="00B61C3F" w14:paraId="74025997"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95" w14:textId="77777777" w:rsidR="004029D6" w:rsidRPr="00B61C3F" w:rsidRDefault="004029D6" w:rsidP="004029D6">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996" w14:textId="77777777" w:rsidR="004029D6" w:rsidRPr="00B61C3F" w:rsidRDefault="004029D6" w:rsidP="004029D6">
            <w:pPr>
              <w:jc w:val="left"/>
              <w:rPr>
                <w:bCs/>
                <w:color w:val="000000"/>
                <w:sz w:val="22"/>
                <w:szCs w:val="22"/>
                <w:lang w:val="es-MX" w:eastAsia="es-MX"/>
              </w:rPr>
            </w:pPr>
          </w:p>
        </w:tc>
      </w:tr>
      <w:tr w:rsidR="004029D6" w:rsidRPr="00B61C3F" w14:paraId="7402599A"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98" w14:textId="77777777" w:rsidR="004029D6" w:rsidRPr="00B61C3F" w:rsidRDefault="004029D6" w:rsidP="004029D6">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999" w14:textId="77777777" w:rsidR="004029D6" w:rsidRPr="00B61C3F" w:rsidRDefault="004029D6" w:rsidP="004029D6">
            <w:pPr>
              <w:jc w:val="left"/>
              <w:rPr>
                <w:bCs/>
                <w:color w:val="000000"/>
                <w:sz w:val="22"/>
                <w:szCs w:val="22"/>
                <w:lang w:val="es-MX" w:eastAsia="es-MX"/>
              </w:rPr>
            </w:pPr>
          </w:p>
        </w:tc>
      </w:tr>
      <w:tr w:rsidR="004029D6" w:rsidRPr="00B61C3F" w14:paraId="7402599D"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9B" w14:textId="77777777" w:rsidR="004029D6" w:rsidRPr="00B61C3F" w:rsidRDefault="004029D6" w:rsidP="004029D6">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99C" w14:textId="77777777" w:rsidR="004029D6" w:rsidRPr="00B61C3F" w:rsidRDefault="004029D6" w:rsidP="004029D6">
            <w:pPr>
              <w:jc w:val="left"/>
              <w:rPr>
                <w:bCs/>
                <w:color w:val="000000"/>
                <w:sz w:val="22"/>
                <w:szCs w:val="22"/>
                <w:lang w:val="es-MX" w:eastAsia="es-MX"/>
              </w:rPr>
            </w:pPr>
          </w:p>
        </w:tc>
      </w:tr>
      <w:tr w:rsidR="004029D6" w:rsidRPr="00B61C3F" w14:paraId="740259A0"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9E" w14:textId="77777777" w:rsidR="004029D6" w:rsidRPr="00B61C3F" w:rsidRDefault="004029D6" w:rsidP="004029D6">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99F" w14:textId="77777777" w:rsidR="004029D6" w:rsidRPr="00B61C3F" w:rsidRDefault="004029D6" w:rsidP="004029D6">
            <w:pPr>
              <w:jc w:val="left"/>
              <w:rPr>
                <w:bCs/>
                <w:color w:val="000000"/>
                <w:sz w:val="22"/>
                <w:szCs w:val="22"/>
                <w:lang w:val="es-MX" w:eastAsia="es-MX"/>
              </w:rPr>
            </w:pPr>
          </w:p>
        </w:tc>
      </w:tr>
      <w:tr w:rsidR="004029D6" w:rsidRPr="00B61C3F" w14:paraId="740259A3"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A1" w14:textId="77777777" w:rsidR="004029D6" w:rsidRPr="00B61C3F" w:rsidRDefault="004029D6" w:rsidP="004029D6">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9A2" w14:textId="77777777" w:rsidR="004029D6" w:rsidRPr="00B61C3F" w:rsidRDefault="004029D6" w:rsidP="004029D6">
            <w:pPr>
              <w:jc w:val="left"/>
              <w:rPr>
                <w:bCs/>
                <w:color w:val="000000"/>
                <w:sz w:val="22"/>
                <w:szCs w:val="22"/>
                <w:lang w:val="es-MX" w:eastAsia="es-MX"/>
              </w:rPr>
            </w:pPr>
          </w:p>
        </w:tc>
      </w:tr>
      <w:tr w:rsidR="004029D6" w:rsidRPr="00B61C3F" w14:paraId="740259A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AA" w14:textId="77777777" w:rsidR="004029D6" w:rsidRPr="00B61C3F" w:rsidRDefault="004029D6" w:rsidP="004029D6">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9AB" w14:textId="77777777" w:rsidR="004029D6" w:rsidRPr="00B61C3F" w:rsidRDefault="004029D6" w:rsidP="004029D6">
            <w:pPr>
              <w:jc w:val="left"/>
              <w:rPr>
                <w:bCs/>
                <w:color w:val="000000"/>
                <w:sz w:val="22"/>
                <w:szCs w:val="22"/>
                <w:lang w:val="es-MX" w:eastAsia="es-MX"/>
              </w:rPr>
            </w:pPr>
          </w:p>
        </w:tc>
      </w:tr>
      <w:tr w:rsidR="004029D6" w:rsidRPr="00B61C3F" w14:paraId="740259B5"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B3" w14:textId="77777777" w:rsidR="004029D6" w:rsidRPr="00B61C3F" w:rsidRDefault="004029D6" w:rsidP="004029D6">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9B4" w14:textId="77777777" w:rsidR="004029D6" w:rsidRPr="00B61C3F" w:rsidRDefault="004029D6" w:rsidP="004029D6">
            <w:pPr>
              <w:jc w:val="left"/>
              <w:rPr>
                <w:bCs/>
                <w:color w:val="000000"/>
                <w:sz w:val="22"/>
                <w:szCs w:val="22"/>
                <w:lang w:val="es-MX" w:eastAsia="es-MX"/>
              </w:rPr>
            </w:pPr>
          </w:p>
        </w:tc>
      </w:tr>
      <w:tr w:rsidR="004029D6" w:rsidRPr="00B61C3F" w14:paraId="740259B8"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B6" w14:textId="77777777" w:rsidR="004029D6" w:rsidRPr="00B61C3F" w:rsidRDefault="004029D6" w:rsidP="004029D6">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9B7" w14:textId="77777777" w:rsidR="004029D6" w:rsidRPr="00B61C3F" w:rsidRDefault="004029D6" w:rsidP="004029D6">
            <w:pPr>
              <w:jc w:val="left"/>
              <w:rPr>
                <w:bCs/>
                <w:color w:val="000000"/>
                <w:sz w:val="22"/>
                <w:szCs w:val="22"/>
                <w:lang w:val="es-MX" w:eastAsia="es-MX"/>
              </w:rPr>
            </w:pPr>
          </w:p>
        </w:tc>
      </w:tr>
      <w:tr w:rsidR="004029D6" w:rsidRPr="00B61C3F" w14:paraId="740259BB"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B9" w14:textId="77777777" w:rsidR="004029D6" w:rsidRPr="00B61C3F" w:rsidRDefault="004029D6" w:rsidP="004029D6">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9BA" w14:textId="77777777" w:rsidR="004029D6" w:rsidRPr="00B61C3F" w:rsidRDefault="004029D6" w:rsidP="004029D6">
            <w:pPr>
              <w:jc w:val="left"/>
              <w:rPr>
                <w:bCs/>
                <w:color w:val="000000"/>
                <w:sz w:val="22"/>
                <w:szCs w:val="22"/>
                <w:lang w:val="es-MX" w:eastAsia="es-MX"/>
              </w:rPr>
            </w:pPr>
          </w:p>
        </w:tc>
      </w:tr>
      <w:tr w:rsidR="004029D6" w:rsidRPr="00B61C3F" w14:paraId="740259BE"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BC" w14:textId="77777777" w:rsidR="004029D6" w:rsidRPr="00B61C3F" w:rsidRDefault="004029D6" w:rsidP="004029D6">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9BD" w14:textId="77777777" w:rsidR="004029D6" w:rsidRPr="00B61C3F" w:rsidRDefault="004029D6" w:rsidP="004029D6">
            <w:pPr>
              <w:jc w:val="left"/>
              <w:rPr>
                <w:bCs/>
                <w:color w:val="000000"/>
                <w:sz w:val="22"/>
                <w:szCs w:val="22"/>
                <w:lang w:val="es-MX" w:eastAsia="es-MX"/>
              </w:rPr>
            </w:pPr>
          </w:p>
        </w:tc>
      </w:tr>
      <w:tr w:rsidR="004029D6" w:rsidRPr="00B61C3F" w14:paraId="740259C1"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BF" w14:textId="77777777" w:rsidR="004029D6" w:rsidRPr="00B61C3F" w:rsidRDefault="004029D6" w:rsidP="004029D6">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9C0" w14:textId="77777777" w:rsidR="004029D6" w:rsidRPr="00B61C3F" w:rsidRDefault="004029D6" w:rsidP="004029D6">
            <w:pPr>
              <w:jc w:val="left"/>
              <w:rPr>
                <w:bCs/>
                <w:color w:val="000000"/>
                <w:sz w:val="22"/>
                <w:szCs w:val="22"/>
                <w:lang w:val="es-MX" w:eastAsia="es-MX"/>
              </w:rPr>
            </w:pPr>
          </w:p>
        </w:tc>
      </w:tr>
      <w:tr w:rsidR="004029D6" w:rsidRPr="00B61C3F" w14:paraId="740259C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9C2" w14:textId="77777777" w:rsidR="004029D6" w:rsidRPr="00B61C3F" w:rsidRDefault="004029D6" w:rsidP="004029D6">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9C3" w14:textId="77777777" w:rsidR="004029D6" w:rsidRPr="00B61C3F" w:rsidRDefault="004029D6" w:rsidP="004029D6">
            <w:pPr>
              <w:jc w:val="left"/>
              <w:rPr>
                <w:bCs/>
                <w:color w:val="000000"/>
                <w:sz w:val="22"/>
                <w:szCs w:val="22"/>
                <w:lang w:val="es-MX" w:eastAsia="es-MX"/>
              </w:rPr>
            </w:pPr>
          </w:p>
        </w:tc>
      </w:tr>
      <w:tr w:rsidR="004029D6" w:rsidRPr="00B61C3F" w14:paraId="740259C6" w14:textId="77777777" w:rsidTr="00F023CF">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0259C5" w14:textId="77777777" w:rsidR="004029D6" w:rsidRPr="00B61C3F" w:rsidRDefault="004029D6" w:rsidP="004029D6">
            <w:pPr>
              <w:jc w:val="left"/>
              <w:rPr>
                <w:b/>
                <w:bCs/>
                <w:color w:val="000000"/>
                <w:sz w:val="22"/>
                <w:szCs w:val="22"/>
                <w:lang w:val="es-MX" w:eastAsia="es-MX"/>
              </w:rPr>
            </w:pPr>
            <w:r w:rsidRPr="00B61C3F">
              <w:rPr>
                <w:b/>
                <w:bCs/>
                <w:color w:val="000000"/>
                <w:sz w:val="22"/>
                <w:szCs w:val="22"/>
                <w:lang w:val="es-MX" w:eastAsia="es-MX"/>
              </w:rPr>
              <w:t>Su saldo representa</w:t>
            </w:r>
          </w:p>
        </w:tc>
      </w:tr>
      <w:tr w:rsidR="004029D6" w:rsidRPr="00B61C3F" w14:paraId="740259C8" w14:textId="77777777" w:rsidTr="006E720B">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40259C7" w14:textId="7F35A465" w:rsidR="004029D6" w:rsidRPr="00B61C3F" w:rsidRDefault="005C7162" w:rsidP="002234E5">
            <w:pPr>
              <w:autoSpaceDE w:val="0"/>
              <w:autoSpaceDN w:val="0"/>
              <w:adjustRightInd w:val="0"/>
              <w:rPr>
                <w:color w:val="000000"/>
                <w:sz w:val="22"/>
                <w:szCs w:val="22"/>
                <w:lang w:val="es-MX" w:eastAsia="es-MX"/>
              </w:rPr>
            </w:pPr>
            <w:r w:rsidRPr="002234E5">
              <w:rPr>
                <w:noProof/>
                <w:color w:val="000000"/>
                <w:sz w:val="22"/>
                <w:szCs w:val="22"/>
                <w:lang w:val="es-MX" w:eastAsia="es-MX"/>
              </w:rPr>
              <w:t xml:space="preserve">Importe del gasto por materiales y útiles de oficina, limpieza, impresión y reproducción, para el procesamiento en equipos y bienes informáticos; materiales estadísticos, geográficos, de apoyo informativo y didáctico para centros de enseñanza e investigación; materiales requeridos para el registro e identificación en trámites oficiales y servicios a la población.  </w:t>
            </w:r>
          </w:p>
        </w:tc>
      </w:tr>
      <w:tr w:rsidR="004029D6" w:rsidRPr="00B61C3F" w14:paraId="740259CA" w14:textId="77777777" w:rsidTr="00F023CF">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40259C9" w14:textId="77777777" w:rsidR="004029D6" w:rsidRPr="00B61C3F" w:rsidRDefault="004029D6" w:rsidP="004029D6">
            <w:pPr>
              <w:jc w:val="left"/>
              <w:rPr>
                <w:b/>
                <w:bCs/>
                <w:color w:val="000000"/>
                <w:sz w:val="22"/>
                <w:szCs w:val="22"/>
                <w:lang w:val="es-MX" w:eastAsia="es-MX"/>
              </w:rPr>
            </w:pPr>
            <w:r w:rsidRPr="00B61C3F">
              <w:rPr>
                <w:b/>
                <w:bCs/>
                <w:color w:val="000000"/>
                <w:sz w:val="22"/>
                <w:szCs w:val="22"/>
                <w:lang w:val="es-MX" w:eastAsia="es-MX"/>
              </w:rPr>
              <w:t>Observaciones</w:t>
            </w:r>
          </w:p>
        </w:tc>
      </w:tr>
      <w:tr w:rsidR="004029D6" w:rsidRPr="00B61C3F" w14:paraId="740259CC" w14:textId="77777777" w:rsidTr="006E720B">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40259CB" w14:textId="77777777" w:rsidR="004029D6" w:rsidRPr="00B61C3F" w:rsidRDefault="004029D6" w:rsidP="004029D6">
            <w:pPr>
              <w:jc w:val="left"/>
              <w:rPr>
                <w:color w:val="000000"/>
                <w:sz w:val="22"/>
                <w:szCs w:val="22"/>
                <w:lang w:val="es-MX" w:eastAsia="es-MX"/>
              </w:rPr>
            </w:pPr>
            <w:r w:rsidRPr="00B61C3F">
              <w:rPr>
                <w:noProof/>
                <w:color w:val="000000"/>
                <w:sz w:val="22"/>
                <w:szCs w:val="22"/>
                <w:lang w:val="es-MX" w:eastAsia="es-MX"/>
              </w:rPr>
              <w:t>Control presupuestal</w:t>
            </w:r>
          </w:p>
        </w:tc>
      </w:tr>
    </w:tbl>
    <w:p w14:paraId="740259CD" w14:textId="77777777" w:rsidR="00797C3C" w:rsidRPr="00B61C3F" w:rsidRDefault="00797C3C" w:rsidP="00797C3C">
      <w:pPr>
        <w:rPr>
          <w:sz w:val="22"/>
          <w:szCs w:val="22"/>
        </w:rPr>
        <w:sectPr w:rsidR="00797C3C" w:rsidRPr="00B61C3F" w:rsidSect="00270222">
          <w:pgSz w:w="12240" w:h="15840"/>
          <w:pgMar w:top="1134" w:right="1080" w:bottom="1135" w:left="1080" w:header="708" w:footer="708" w:gutter="0"/>
          <w:cols w:space="708"/>
          <w:docGrid w:linePitch="360"/>
        </w:sect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C56901" w:rsidRPr="00B61C3F" w14:paraId="6505A5A7" w14:textId="77777777" w:rsidTr="001B07D4">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5E5B0618" w14:textId="77777777" w:rsidR="00C56901" w:rsidRPr="00B61C3F" w:rsidRDefault="00C56901" w:rsidP="001B07D4">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C56901" w:rsidRPr="00B61C3F" w14:paraId="2BA1F0B7" w14:textId="77777777" w:rsidTr="001B07D4">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24B0D6D4" w14:textId="77777777" w:rsidR="00C56901" w:rsidRPr="00B61C3F" w:rsidRDefault="00C56901" w:rsidP="001B07D4">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2F2E50B8" w14:textId="77777777" w:rsidR="00C56901" w:rsidRPr="00B61C3F" w:rsidRDefault="00C56901" w:rsidP="001B07D4">
            <w:pPr>
              <w:jc w:val="left"/>
              <w:rPr>
                <w:bCs/>
                <w:color w:val="000000"/>
                <w:sz w:val="22"/>
                <w:szCs w:val="22"/>
                <w:lang w:val="es-MX" w:eastAsia="es-MX"/>
              </w:rPr>
            </w:pPr>
            <w:r w:rsidRPr="00B61C3F">
              <w:rPr>
                <w:bCs/>
                <w:noProof/>
                <w:color w:val="000000"/>
                <w:sz w:val="22"/>
                <w:szCs w:val="22"/>
                <w:lang w:val="es-MX" w:eastAsia="es-MX"/>
              </w:rPr>
              <w:t>5</w:t>
            </w:r>
          </w:p>
        </w:tc>
        <w:tc>
          <w:tcPr>
            <w:tcW w:w="5670" w:type="dxa"/>
            <w:gridSpan w:val="3"/>
            <w:tcBorders>
              <w:top w:val="single" w:sz="4" w:space="0" w:color="auto"/>
              <w:left w:val="nil"/>
              <w:bottom w:val="single" w:sz="4" w:space="0" w:color="auto"/>
              <w:right w:val="single" w:sz="4" w:space="0" w:color="auto"/>
            </w:tcBorders>
            <w:shd w:val="clear" w:color="auto" w:fill="auto"/>
          </w:tcPr>
          <w:p w14:paraId="1EDB642F" w14:textId="77777777" w:rsidR="00C56901" w:rsidRPr="00B61C3F" w:rsidRDefault="00C56901" w:rsidP="001B07D4">
            <w:pPr>
              <w:jc w:val="left"/>
              <w:rPr>
                <w:bCs/>
                <w:color w:val="000000"/>
                <w:sz w:val="22"/>
                <w:szCs w:val="22"/>
                <w:lang w:val="es-MX" w:eastAsia="es-MX"/>
              </w:rPr>
            </w:pPr>
            <w:r w:rsidRPr="00B61C3F">
              <w:rPr>
                <w:bCs/>
                <w:noProof/>
                <w:color w:val="000000"/>
                <w:sz w:val="22"/>
                <w:szCs w:val="22"/>
                <w:lang w:val="es-MX" w:eastAsia="es-MX"/>
              </w:rPr>
              <w:t>GASTOS Y OTRAS PERDIDAS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619F2189" w14:textId="77777777" w:rsidR="00C56901" w:rsidRPr="00B61C3F" w:rsidRDefault="00C56901" w:rsidP="001B07D4">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D66308" w14:textId="77777777" w:rsidR="00C56901" w:rsidRPr="00B61C3F" w:rsidRDefault="00C56901" w:rsidP="001B07D4">
            <w:pPr>
              <w:jc w:val="center"/>
              <w:rPr>
                <w:bCs/>
                <w:color w:val="000000"/>
                <w:sz w:val="22"/>
                <w:szCs w:val="22"/>
                <w:lang w:val="es-MX" w:eastAsia="es-MX"/>
              </w:rPr>
            </w:pPr>
            <w:r w:rsidRPr="00B61C3F">
              <w:rPr>
                <w:bCs/>
                <w:noProof/>
                <w:color w:val="000000"/>
                <w:sz w:val="22"/>
                <w:szCs w:val="22"/>
                <w:lang w:val="es-MX" w:eastAsia="es-MX"/>
              </w:rPr>
              <w:t>Deudora</w:t>
            </w:r>
          </w:p>
        </w:tc>
      </w:tr>
      <w:tr w:rsidR="00C56901" w:rsidRPr="00B61C3F" w14:paraId="1CA13EDF" w14:textId="77777777" w:rsidTr="001B07D4">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E9C68E7" w14:textId="77777777" w:rsidR="00C56901" w:rsidRPr="00B61C3F" w:rsidRDefault="00C56901" w:rsidP="001B07D4">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5171709C" w14:textId="77777777" w:rsidR="00C56901" w:rsidRPr="00B61C3F" w:rsidRDefault="00C56901" w:rsidP="001B07D4">
            <w:pPr>
              <w:jc w:val="left"/>
              <w:rPr>
                <w:bCs/>
                <w:color w:val="000000"/>
                <w:sz w:val="22"/>
                <w:szCs w:val="22"/>
                <w:lang w:val="es-MX" w:eastAsia="es-MX"/>
              </w:rPr>
            </w:pPr>
            <w:r w:rsidRPr="00B61C3F">
              <w:rPr>
                <w:bCs/>
                <w:noProof/>
                <w:color w:val="000000"/>
                <w:sz w:val="22"/>
                <w:szCs w:val="22"/>
                <w:lang w:val="es-MX" w:eastAsia="es-MX"/>
              </w:rPr>
              <w:t>51</w:t>
            </w:r>
          </w:p>
        </w:tc>
        <w:tc>
          <w:tcPr>
            <w:tcW w:w="5670" w:type="dxa"/>
            <w:gridSpan w:val="3"/>
            <w:tcBorders>
              <w:top w:val="single" w:sz="4" w:space="0" w:color="auto"/>
              <w:left w:val="nil"/>
              <w:bottom w:val="single" w:sz="4" w:space="0" w:color="auto"/>
              <w:right w:val="single" w:sz="4" w:space="0" w:color="auto"/>
            </w:tcBorders>
            <w:shd w:val="clear" w:color="auto" w:fill="auto"/>
          </w:tcPr>
          <w:p w14:paraId="07F9F2E8" w14:textId="77777777" w:rsidR="00C56901" w:rsidRPr="00B61C3F" w:rsidRDefault="00C56901" w:rsidP="001B07D4">
            <w:pPr>
              <w:jc w:val="left"/>
              <w:rPr>
                <w:bCs/>
                <w:color w:val="000000"/>
                <w:sz w:val="22"/>
                <w:szCs w:val="22"/>
                <w:lang w:val="es-MX" w:eastAsia="es-MX"/>
              </w:rPr>
            </w:pPr>
            <w:r w:rsidRPr="00B61C3F">
              <w:rPr>
                <w:bCs/>
                <w:noProof/>
                <w:color w:val="000000"/>
                <w:sz w:val="22"/>
                <w:szCs w:val="22"/>
                <w:lang w:val="es-MX" w:eastAsia="es-MX"/>
              </w:rPr>
              <w:t>Gastos de Funcionamiento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1AE866C8" w14:textId="77777777" w:rsidR="00C56901" w:rsidRPr="00B61C3F" w:rsidRDefault="00C56901" w:rsidP="001B07D4">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60BBB87B" w14:textId="77777777" w:rsidR="00C56901" w:rsidRPr="00B61C3F" w:rsidRDefault="00C56901" w:rsidP="001B07D4">
            <w:pPr>
              <w:jc w:val="center"/>
              <w:rPr>
                <w:bCs/>
                <w:color w:val="000000"/>
                <w:sz w:val="22"/>
                <w:szCs w:val="22"/>
                <w:lang w:val="es-MX" w:eastAsia="es-MX"/>
              </w:rPr>
            </w:pPr>
            <w:r w:rsidRPr="00B61C3F">
              <w:rPr>
                <w:bCs/>
                <w:noProof/>
                <w:color w:val="000000"/>
                <w:sz w:val="22"/>
                <w:szCs w:val="22"/>
                <w:lang w:val="es-MX" w:eastAsia="es-MX"/>
              </w:rPr>
              <w:t>-</w:t>
            </w:r>
          </w:p>
        </w:tc>
      </w:tr>
      <w:tr w:rsidR="00C56901" w:rsidRPr="00B61C3F" w14:paraId="4E06B44B" w14:textId="77777777" w:rsidTr="001B07D4">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0F5B1F9" w14:textId="77777777" w:rsidR="00C56901" w:rsidRPr="00B61C3F" w:rsidRDefault="00C56901" w:rsidP="001B07D4">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1CB989CE" w14:textId="77777777" w:rsidR="00C56901" w:rsidRPr="00B61C3F" w:rsidRDefault="00C56901" w:rsidP="001B07D4">
            <w:pPr>
              <w:jc w:val="left"/>
              <w:rPr>
                <w:bCs/>
                <w:color w:val="000000"/>
                <w:sz w:val="22"/>
                <w:szCs w:val="22"/>
                <w:lang w:val="es-MX" w:eastAsia="es-MX"/>
              </w:rPr>
            </w:pPr>
            <w:r w:rsidRPr="00B61C3F">
              <w:rPr>
                <w:bCs/>
                <w:noProof/>
                <w:color w:val="000000"/>
                <w:sz w:val="22"/>
                <w:szCs w:val="22"/>
                <w:lang w:val="es-MX" w:eastAsia="es-MX"/>
              </w:rPr>
              <w:t>512</w:t>
            </w:r>
          </w:p>
        </w:tc>
        <w:tc>
          <w:tcPr>
            <w:tcW w:w="5670" w:type="dxa"/>
            <w:gridSpan w:val="3"/>
            <w:tcBorders>
              <w:top w:val="single" w:sz="4" w:space="0" w:color="auto"/>
              <w:left w:val="nil"/>
              <w:bottom w:val="single" w:sz="4" w:space="0" w:color="auto"/>
              <w:right w:val="single" w:sz="4" w:space="0" w:color="auto"/>
            </w:tcBorders>
            <w:shd w:val="clear" w:color="auto" w:fill="auto"/>
          </w:tcPr>
          <w:p w14:paraId="14E8707E" w14:textId="77777777" w:rsidR="00C56901" w:rsidRPr="00B61C3F" w:rsidRDefault="00C56901" w:rsidP="001B07D4">
            <w:pPr>
              <w:jc w:val="left"/>
              <w:rPr>
                <w:bCs/>
                <w:color w:val="000000"/>
                <w:sz w:val="22"/>
                <w:szCs w:val="22"/>
                <w:lang w:val="es-MX" w:eastAsia="es-MX"/>
              </w:rPr>
            </w:pPr>
            <w:r w:rsidRPr="00B61C3F">
              <w:rPr>
                <w:bCs/>
                <w:noProof/>
                <w:color w:val="000000"/>
                <w:sz w:val="22"/>
                <w:szCs w:val="22"/>
                <w:lang w:val="es-MX" w:eastAsia="es-MX"/>
              </w:rPr>
              <w:t>Materiales y Suministros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34303E48" w14:textId="77777777" w:rsidR="00C56901" w:rsidRPr="00B61C3F" w:rsidRDefault="00C56901" w:rsidP="001B07D4">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39D225F3" w14:textId="43D7CA2C" w:rsidR="00C56901" w:rsidRPr="00B61C3F" w:rsidRDefault="00E250DF" w:rsidP="001B07D4">
            <w:pPr>
              <w:jc w:val="center"/>
              <w:rPr>
                <w:bCs/>
                <w:color w:val="000000"/>
                <w:sz w:val="22"/>
                <w:szCs w:val="22"/>
                <w:lang w:val="es-MX" w:eastAsia="es-MX"/>
              </w:rPr>
            </w:pPr>
            <w:r>
              <w:rPr>
                <w:bCs/>
                <w:color w:val="000000"/>
                <w:sz w:val="22"/>
                <w:szCs w:val="22"/>
                <w:lang w:val="es-MX" w:eastAsia="es-MX"/>
              </w:rPr>
              <w:t>2411, 2421, 2431, 2441, 2451, 2461, 2471, 2481, 24</w:t>
            </w:r>
            <w:r w:rsidR="006D60FD">
              <w:rPr>
                <w:bCs/>
                <w:color w:val="000000"/>
                <w:sz w:val="22"/>
                <w:szCs w:val="22"/>
                <w:lang w:val="es-MX" w:eastAsia="es-MX"/>
              </w:rPr>
              <w:t>91</w:t>
            </w:r>
          </w:p>
        </w:tc>
      </w:tr>
      <w:tr w:rsidR="00011DB8" w:rsidRPr="00B61C3F" w14:paraId="7AED76E1" w14:textId="77777777" w:rsidTr="001B07D4">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23F72FD" w14:textId="77777777" w:rsidR="00011DB8" w:rsidRPr="00B61C3F" w:rsidRDefault="00011DB8" w:rsidP="00011DB8">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072B5AA3" w14:textId="2CDCB048" w:rsidR="00011DB8" w:rsidRPr="00B61C3F" w:rsidRDefault="00011DB8" w:rsidP="00011DB8">
            <w:pPr>
              <w:jc w:val="left"/>
              <w:rPr>
                <w:bCs/>
                <w:color w:val="000000"/>
                <w:sz w:val="22"/>
                <w:szCs w:val="22"/>
                <w:lang w:val="es-MX" w:eastAsia="es-MX"/>
              </w:rPr>
            </w:pPr>
            <w:r w:rsidRPr="00B61C3F">
              <w:rPr>
                <w:bCs/>
                <w:noProof/>
                <w:color w:val="000000"/>
                <w:sz w:val="22"/>
                <w:szCs w:val="22"/>
                <w:lang w:val="es-MX" w:eastAsia="es-MX"/>
              </w:rPr>
              <w:t>512</w:t>
            </w:r>
            <w:r>
              <w:rPr>
                <w:bCs/>
                <w:noProof/>
                <w:color w:val="000000"/>
                <w:sz w:val="22"/>
                <w:szCs w:val="22"/>
                <w:lang w:val="es-MX" w:eastAsia="es-MX"/>
              </w:rPr>
              <w:t>4</w:t>
            </w:r>
          </w:p>
        </w:tc>
        <w:tc>
          <w:tcPr>
            <w:tcW w:w="5670" w:type="dxa"/>
            <w:gridSpan w:val="3"/>
            <w:tcBorders>
              <w:top w:val="single" w:sz="4" w:space="0" w:color="auto"/>
              <w:left w:val="nil"/>
              <w:bottom w:val="single" w:sz="4" w:space="0" w:color="auto"/>
              <w:right w:val="single" w:sz="4" w:space="0" w:color="auto"/>
            </w:tcBorders>
            <w:shd w:val="clear" w:color="auto" w:fill="auto"/>
          </w:tcPr>
          <w:p w14:paraId="2540C31C" w14:textId="007D54E4" w:rsidR="00011DB8" w:rsidRPr="00B61C3F" w:rsidRDefault="00011DB8" w:rsidP="00011DB8">
            <w:pPr>
              <w:jc w:val="left"/>
              <w:rPr>
                <w:bCs/>
                <w:color w:val="000000"/>
                <w:sz w:val="22"/>
                <w:szCs w:val="22"/>
                <w:lang w:val="es-MX" w:eastAsia="es-MX"/>
              </w:rPr>
            </w:pPr>
            <w:r w:rsidRPr="00D43F89">
              <w:rPr>
                <w:color w:val="000000"/>
                <w:sz w:val="22"/>
                <w:szCs w:val="22"/>
              </w:rPr>
              <w:t>Materiales y art</w:t>
            </w:r>
            <w:r>
              <w:rPr>
                <w:color w:val="000000"/>
                <w:sz w:val="22"/>
                <w:szCs w:val="22"/>
              </w:rPr>
              <w:t>í</w:t>
            </w:r>
            <w:r w:rsidRPr="00D43F89">
              <w:rPr>
                <w:color w:val="000000"/>
                <w:sz w:val="22"/>
                <w:szCs w:val="22"/>
              </w:rPr>
              <w:t>culos de Construcción y de Reparación</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4089BCDF" w14:textId="77777777" w:rsidR="00011DB8" w:rsidRPr="00B61C3F" w:rsidRDefault="00011DB8" w:rsidP="00011DB8">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F1F9D96" w14:textId="77777777" w:rsidR="00011DB8" w:rsidRPr="00B61C3F" w:rsidRDefault="00011DB8" w:rsidP="00011DB8">
            <w:pPr>
              <w:jc w:val="center"/>
              <w:rPr>
                <w:bCs/>
                <w:color w:val="000000"/>
                <w:sz w:val="22"/>
                <w:szCs w:val="22"/>
                <w:lang w:val="es-MX" w:eastAsia="es-MX"/>
              </w:rPr>
            </w:pPr>
            <w:r w:rsidRPr="00B61C3F">
              <w:rPr>
                <w:bCs/>
                <w:noProof/>
                <w:color w:val="000000"/>
                <w:sz w:val="22"/>
                <w:szCs w:val="22"/>
                <w:lang w:val="es-MX" w:eastAsia="es-MX"/>
              </w:rPr>
              <w:t>-</w:t>
            </w:r>
          </w:p>
        </w:tc>
      </w:tr>
      <w:tr w:rsidR="00011DB8" w:rsidRPr="00B61C3F" w14:paraId="7B732B46" w14:textId="77777777" w:rsidTr="001B07D4">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02F68B74" w14:textId="77777777" w:rsidR="00011DB8" w:rsidRPr="00B61C3F" w:rsidRDefault="00011DB8" w:rsidP="00011DB8">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4750A267" w14:textId="77777777" w:rsidR="00011DB8" w:rsidRPr="00B61C3F" w:rsidRDefault="00011DB8" w:rsidP="00011DB8">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011DB8" w:rsidRPr="00B61C3F" w14:paraId="79B4FE04" w14:textId="77777777" w:rsidTr="00A43F9C">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0C5015D1" w14:textId="3061407B" w:rsidR="00011DB8" w:rsidRPr="00B61C3F" w:rsidRDefault="00011DB8" w:rsidP="00011DB8">
            <w:pPr>
              <w:jc w:val="left"/>
              <w:rPr>
                <w:bCs/>
                <w:color w:val="000000"/>
                <w:sz w:val="22"/>
                <w:szCs w:val="22"/>
                <w:lang w:val="es-MX" w:eastAsia="es-MX"/>
              </w:rPr>
            </w:pPr>
            <w:r w:rsidRPr="00B61C3F">
              <w:rPr>
                <w:bCs/>
                <w:color w:val="000000"/>
                <w:sz w:val="22"/>
                <w:szCs w:val="22"/>
                <w:lang w:val="es-MX" w:eastAsia="es-MX"/>
              </w:rPr>
              <w:t>512</w:t>
            </w:r>
            <w:r>
              <w:rPr>
                <w:bCs/>
                <w:color w:val="000000"/>
                <w:sz w:val="22"/>
                <w:szCs w:val="22"/>
                <w:lang w:val="es-MX" w:eastAsia="es-MX"/>
              </w:rPr>
              <w:t>411001 a 512499999</w:t>
            </w:r>
          </w:p>
        </w:tc>
        <w:tc>
          <w:tcPr>
            <w:tcW w:w="8222" w:type="dxa"/>
            <w:gridSpan w:val="5"/>
            <w:tcBorders>
              <w:top w:val="single" w:sz="4" w:space="0" w:color="auto"/>
              <w:left w:val="nil"/>
              <w:bottom w:val="single" w:sz="8" w:space="0" w:color="000000"/>
              <w:right w:val="single" w:sz="8" w:space="0" w:color="000000"/>
            </w:tcBorders>
            <w:shd w:val="clear" w:color="auto" w:fill="auto"/>
          </w:tcPr>
          <w:p w14:paraId="3B1A5C89" w14:textId="570A1B58" w:rsidR="00011DB8" w:rsidRPr="00D43F89" w:rsidRDefault="00011DB8" w:rsidP="00011DB8">
            <w:pPr>
              <w:jc w:val="left"/>
              <w:rPr>
                <w:color w:val="000000"/>
                <w:sz w:val="22"/>
                <w:szCs w:val="22"/>
                <w:lang w:val="es-MX" w:eastAsia="es-MX"/>
              </w:rPr>
            </w:pPr>
            <w:r w:rsidRPr="00D43F89">
              <w:rPr>
                <w:color w:val="000000"/>
                <w:sz w:val="22"/>
                <w:szCs w:val="22"/>
              </w:rPr>
              <w:t>Materiales y art</w:t>
            </w:r>
            <w:r>
              <w:rPr>
                <w:color w:val="000000"/>
                <w:sz w:val="22"/>
                <w:szCs w:val="22"/>
              </w:rPr>
              <w:t>í</w:t>
            </w:r>
            <w:r w:rsidRPr="00D43F89">
              <w:rPr>
                <w:color w:val="000000"/>
                <w:sz w:val="22"/>
                <w:szCs w:val="22"/>
              </w:rPr>
              <w:t>culos de Construcción y de Reparación</w:t>
            </w:r>
          </w:p>
          <w:p w14:paraId="7761B04A" w14:textId="3B7E0554" w:rsidR="00011DB8" w:rsidRPr="00B61C3F" w:rsidRDefault="00011DB8" w:rsidP="00011DB8">
            <w:pPr>
              <w:jc w:val="left"/>
              <w:rPr>
                <w:bCs/>
                <w:color w:val="000000"/>
                <w:sz w:val="22"/>
                <w:szCs w:val="22"/>
                <w:lang w:val="es-MX" w:eastAsia="es-MX"/>
              </w:rPr>
            </w:pPr>
          </w:p>
        </w:tc>
      </w:tr>
      <w:tr w:rsidR="00011DB8" w:rsidRPr="00B61C3F" w14:paraId="3A540BA2" w14:textId="77777777" w:rsidTr="001B07D4">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2F81D877" w14:textId="77777777" w:rsidR="00011DB8" w:rsidRPr="00B61C3F" w:rsidRDefault="00011DB8" w:rsidP="00011DB8">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235A0E32" w14:textId="77777777" w:rsidR="00011DB8" w:rsidRPr="00B61C3F" w:rsidRDefault="00011DB8" w:rsidP="00011DB8">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50DF5A25" w14:textId="77777777" w:rsidR="00011DB8" w:rsidRPr="00B61C3F" w:rsidRDefault="00011DB8" w:rsidP="00011DB8">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2392304F" w14:textId="77777777" w:rsidR="00011DB8" w:rsidRPr="00B61C3F" w:rsidRDefault="00011DB8" w:rsidP="00011DB8">
            <w:pPr>
              <w:jc w:val="center"/>
              <w:rPr>
                <w:b/>
                <w:bCs/>
                <w:color w:val="000000"/>
                <w:sz w:val="22"/>
                <w:szCs w:val="22"/>
                <w:lang w:val="es-MX" w:eastAsia="es-MX"/>
              </w:rPr>
            </w:pPr>
            <w:r w:rsidRPr="00B61C3F">
              <w:rPr>
                <w:b/>
                <w:bCs/>
                <w:color w:val="000000"/>
                <w:sz w:val="22"/>
                <w:szCs w:val="22"/>
                <w:lang w:val="es-MX" w:eastAsia="es-MX"/>
              </w:rPr>
              <w:t>Abono</w:t>
            </w:r>
          </w:p>
        </w:tc>
      </w:tr>
      <w:tr w:rsidR="00011DB8" w:rsidRPr="00B61C3F" w14:paraId="64D045B9"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454F23E3" w14:textId="77777777" w:rsidR="00011DB8" w:rsidRPr="00B61C3F" w:rsidRDefault="00011DB8" w:rsidP="00011DB8">
            <w:pPr>
              <w:jc w:val="left"/>
              <w:rPr>
                <w:color w:val="000000"/>
                <w:sz w:val="22"/>
                <w:szCs w:val="22"/>
                <w:lang w:val="es-MX" w:eastAsia="es-MX"/>
              </w:rPr>
            </w:pPr>
            <w:r w:rsidRPr="00B61C3F">
              <w:rPr>
                <w:color w:val="000000"/>
                <w:sz w:val="22"/>
                <w:szCs w:val="22"/>
                <w:lang w:val="es-MX" w:eastAsia="es-MX"/>
              </w:rPr>
              <w:t>FF1-4 Entrega de comprobantes fiscales para la reposición del fondo revolvente</w:t>
            </w:r>
          </w:p>
        </w:tc>
        <w:tc>
          <w:tcPr>
            <w:tcW w:w="5103" w:type="dxa"/>
            <w:gridSpan w:val="4"/>
            <w:tcBorders>
              <w:top w:val="nil"/>
              <w:left w:val="nil"/>
              <w:bottom w:val="dotted" w:sz="4" w:space="0" w:color="000000"/>
              <w:right w:val="single" w:sz="8" w:space="0" w:color="000000"/>
            </w:tcBorders>
            <w:shd w:val="clear" w:color="auto" w:fill="auto"/>
            <w:hideMark/>
          </w:tcPr>
          <w:p w14:paraId="082093BC" w14:textId="77777777" w:rsidR="00011DB8" w:rsidRPr="00B61C3F" w:rsidRDefault="00011DB8" w:rsidP="00011DB8">
            <w:pPr>
              <w:jc w:val="left"/>
              <w:rPr>
                <w:color w:val="000000"/>
                <w:sz w:val="22"/>
                <w:szCs w:val="22"/>
                <w:lang w:val="es-MX" w:eastAsia="es-MX"/>
              </w:rPr>
            </w:pPr>
          </w:p>
        </w:tc>
      </w:tr>
      <w:tr w:rsidR="00011DB8" w:rsidRPr="00B61C3F" w14:paraId="748EEAA0"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250FAD6A" w14:textId="77777777" w:rsidR="00011DB8" w:rsidRPr="00B61C3F" w:rsidRDefault="00011DB8" w:rsidP="00011DB8">
            <w:pPr>
              <w:jc w:val="left"/>
              <w:rPr>
                <w:bCs/>
                <w:color w:val="000000"/>
                <w:sz w:val="22"/>
                <w:szCs w:val="22"/>
                <w:lang w:val="es-MX" w:eastAsia="es-MX"/>
              </w:rPr>
            </w:pPr>
            <w:r w:rsidRPr="00B61C3F">
              <w:rPr>
                <w:bCs/>
                <w:color w:val="000000"/>
                <w:sz w:val="22"/>
                <w:szCs w:val="22"/>
                <w:lang w:val="es-MX" w:eastAsia="es-MX"/>
              </w:rPr>
              <w:t>FF1-7 Entrega del fondo revolvente al cierre del ejercicio (comprobantes)</w:t>
            </w:r>
          </w:p>
        </w:tc>
        <w:tc>
          <w:tcPr>
            <w:tcW w:w="5103" w:type="dxa"/>
            <w:gridSpan w:val="4"/>
            <w:tcBorders>
              <w:top w:val="nil"/>
              <w:left w:val="nil"/>
              <w:bottom w:val="dotted" w:sz="4" w:space="0" w:color="000000"/>
              <w:right w:val="single" w:sz="8" w:space="0" w:color="000000"/>
            </w:tcBorders>
            <w:shd w:val="clear" w:color="auto" w:fill="auto"/>
            <w:hideMark/>
          </w:tcPr>
          <w:p w14:paraId="657C81DD" w14:textId="77777777" w:rsidR="00011DB8" w:rsidRPr="00B61C3F" w:rsidRDefault="00011DB8" w:rsidP="00011DB8">
            <w:pPr>
              <w:jc w:val="left"/>
              <w:rPr>
                <w:bCs/>
                <w:color w:val="000000"/>
                <w:sz w:val="22"/>
                <w:szCs w:val="22"/>
                <w:lang w:val="es-MX" w:eastAsia="es-MX"/>
              </w:rPr>
            </w:pPr>
          </w:p>
        </w:tc>
      </w:tr>
      <w:tr w:rsidR="00011DB8" w:rsidRPr="00B61C3F" w14:paraId="0F692F4B"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9CBF92F" w14:textId="77777777" w:rsidR="00011DB8" w:rsidRPr="00B61C3F" w:rsidRDefault="00011DB8" w:rsidP="00011DB8">
            <w:pPr>
              <w:jc w:val="left"/>
              <w:rPr>
                <w:bCs/>
                <w:color w:val="000000"/>
                <w:sz w:val="22"/>
                <w:szCs w:val="22"/>
                <w:lang w:val="es-MX" w:eastAsia="es-MX"/>
              </w:rPr>
            </w:pPr>
            <w:r w:rsidRPr="00B61C3F">
              <w:rPr>
                <w:bCs/>
                <w:color w:val="000000"/>
                <w:sz w:val="22"/>
                <w:szCs w:val="22"/>
                <w:lang w:val="es-MX" w:eastAsia="es-MX"/>
              </w:rPr>
              <w:t>PM1-4 Por el devengado de la adquisición de materiales y suministros</w:t>
            </w:r>
          </w:p>
        </w:tc>
        <w:tc>
          <w:tcPr>
            <w:tcW w:w="5103" w:type="dxa"/>
            <w:gridSpan w:val="4"/>
            <w:tcBorders>
              <w:top w:val="nil"/>
              <w:left w:val="nil"/>
              <w:bottom w:val="dotted" w:sz="4" w:space="0" w:color="000000"/>
              <w:right w:val="single" w:sz="8" w:space="0" w:color="000000"/>
            </w:tcBorders>
            <w:shd w:val="clear" w:color="auto" w:fill="auto"/>
            <w:hideMark/>
          </w:tcPr>
          <w:p w14:paraId="112339B2" w14:textId="77777777" w:rsidR="00011DB8" w:rsidRPr="00B61C3F" w:rsidRDefault="00011DB8" w:rsidP="00011DB8">
            <w:pPr>
              <w:jc w:val="left"/>
              <w:rPr>
                <w:bCs/>
                <w:color w:val="000000"/>
                <w:sz w:val="22"/>
                <w:szCs w:val="22"/>
                <w:lang w:val="es-MX" w:eastAsia="es-MX"/>
              </w:rPr>
            </w:pPr>
          </w:p>
        </w:tc>
      </w:tr>
      <w:tr w:rsidR="00011DB8" w:rsidRPr="00B61C3F" w14:paraId="57741C11"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1480A9D" w14:textId="77777777" w:rsidR="00011DB8" w:rsidRPr="00B61C3F" w:rsidRDefault="00011DB8" w:rsidP="00011DB8">
            <w:pPr>
              <w:jc w:val="left"/>
              <w:rPr>
                <w:bCs/>
                <w:color w:val="000000"/>
                <w:sz w:val="22"/>
                <w:szCs w:val="22"/>
                <w:lang w:val="es-MX" w:eastAsia="es-MX"/>
              </w:rPr>
            </w:pPr>
            <w:r w:rsidRPr="00B61C3F">
              <w:rPr>
                <w:bCs/>
                <w:color w:val="000000"/>
                <w:sz w:val="22"/>
                <w:szCs w:val="22"/>
                <w:lang w:val="es-MX" w:eastAsia="es-MX"/>
              </w:rPr>
              <w:t>PM2-6 Por el consumo de materiales y suministros por el ente público</w:t>
            </w:r>
          </w:p>
        </w:tc>
        <w:tc>
          <w:tcPr>
            <w:tcW w:w="5103" w:type="dxa"/>
            <w:gridSpan w:val="4"/>
            <w:tcBorders>
              <w:top w:val="nil"/>
              <w:left w:val="nil"/>
              <w:bottom w:val="dotted" w:sz="4" w:space="0" w:color="000000"/>
              <w:right w:val="single" w:sz="8" w:space="0" w:color="000000"/>
            </w:tcBorders>
            <w:shd w:val="clear" w:color="auto" w:fill="auto"/>
            <w:hideMark/>
          </w:tcPr>
          <w:p w14:paraId="53CC15FB" w14:textId="77777777" w:rsidR="00011DB8" w:rsidRPr="00B61C3F" w:rsidRDefault="00011DB8" w:rsidP="00011DB8">
            <w:pPr>
              <w:jc w:val="left"/>
              <w:rPr>
                <w:bCs/>
                <w:color w:val="000000"/>
                <w:sz w:val="22"/>
                <w:szCs w:val="22"/>
                <w:lang w:val="es-MX" w:eastAsia="es-MX"/>
              </w:rPr>
            </w:pPr>
          </w:p>
        </w:tc>
      </w:tr>
      <w:tr w:rsidR="00011DB8" w:rsidRPr="00B61C3F" w14:paraId="05414EAC"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C65A8DF" w14:textId="77777777" w:rsidR="00011DB8" w:rsidRPr="00B61C3F" w:rsidRDefault="00011DB8" w:rsidP="00011DB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30C2DAF" w14:textId="77777777" w:rsidR="00011DB8" w:rsidRPr="00B61C3F" w:rsidRDefault="00011DB8" w:rsidP="00011DB8">
            <w:pPr>
              <w:jc w:val="left"/>
              <w:rPr>
                <w:bCs/>
                <w:color w:val="000000"/>
                <w:sz w:val="22"/>
                <w:szCs w:val="22"/>
                <w:lang w:val="es-MX" w:eastAsia="es-MX"/>
              </w:rPr>
            </w:pPr>
          </w:p>
        </w:tc>
      </w:tr>
      <w:tr w:rsidR="00011DB8" w:rsidRPr="00B61C3F" w14:paraId="469EE575"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573C386" w14:textId="77777777" w:rsidR="00011DB8" w:rsidRPr="00B61C3F" w:rsidRDefault="00011DB8" w:rsidP="00011DB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520CE80" w14:textId="77777777" w:rsidR="00011DB8" w:rsidRPr="00B61C3F" w:rsidRDefault="00011DB8" w:rsidP="00011DB8">
            <w:pPr>
              <w:jc w:val="left"/>
              <w:rPr>
                <w:bCs/>
                <w:color w:val="000000"/>
                <w:sz w:val="22"/>
                <w:szCs w:val="22"/>
                <w:lang w:val="es-MX" w:eastAsia="es-MX"/>
              </w:rPr>
            </w:pPr>
          </w:p>
        </w:tc>
      </w:tr>
      <w:tr w:rsidR="00011DB8" w:rsidRPr="00B61C3F" w14:paraId="64024E8F"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8D594FD" w14:textId="77777777" w:rsidR="00011DB8" w:rsidRPr="00B61C3F" w:rsidRDefault="00011DB8" w:rsidP="00011DB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4C1A5CC" w14:textId="77777777" w:rsidR="00011DB8" w:rsidRPr="00B61C3F" w:rsidRDefault="00011DB8" w:rsidP="00011DB8">
            <w:pPr>
              <w:jc w:val="left"/>
              <w:rPr>
                <w:bCs/>
                <w:color w:val="000000"/>
                <w:sz w:val="22"/>
                <w:szCs w:val="22"/>
                <w:lang w:val="es-MX" w:eastAsia="es-MX"/>
              </w:rPr>
            </w:pPr>
          </w:p>
        </w:tc>
      </w:tr>
      <w:tr w:rsidR="00011DB8" w:rsidRPr="00B61C3F" w14:paraId="29E3BD6B"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78CC0C8" w14:textId="77777777" w:rsidR="00011DB8" w:rsidRPr="00B61C3F" w:rsidRDefault="00011DB8" w:rsidP="00011DB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DCC83A8" w14:textId="77777777" w:rsidR="00011DB8" w:rsidRPr="00B61C3F" w:rsidRDefault="00011DB8" w:rsidP="00011DB8">
            <w:pPr>
              <w:jc w:val="left"/>
              <w:rPr>
                <w:bCs/>
                <w:color w:val="000000"/>
                <w:sz w:val="22"/>
                <w:szCs w:val="22"/>
                <w:lang w:val="es-MX" w:eastAsia="es-MX"/>
              </w:rPr>
            </w:pPr>
          </w:p>
        </w:tc>
      </w:tr>
      <w:tr w:rsidR="00011DB8" w:rsidRPr="00B61C3F" w14:paraId="7A426E51"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0E66F3D" w14:textId="77777777" w:rsidR="00011DB8" w:rsidRPr="00B61C3F" w:rsidRDefault="00011DB8" w:rsidP="00011DB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34647EF" w14:textId="77777777" w:rsidR="00011DB8" w:rsidRPr="00B61C3F" w:rsidRDefault="00011DB8" w:rsidP="00011DB8">
            <w:pPr>
              <w:jc w:val="left"/>
              <w:rPr>
                <w:bCs/>
                <w:color w:val="000000"/>
                <w:sz w:val="22"/>
                <w:szCs w:val="22"/>
                <w:lang w:val="es-MX" w:eastAsia="es-MX"/>
              </w:rPr>
            </w:pPr>
          </w:p>
        </w:tc>
      </w:tr>
      <w:tr w:rsidR="00011DB8" w:rsidRPr="00B61C3F" w14:paraId="554DA40C"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18F191A" w14:textId="77777777" w:rsidR="00011DB8" w:rsidRPr="00B61C3F" w:rsidRDefault="00011DB8" w:rsidP="00011DB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9C2E811" w14:textId="77777777" w:rsidR="00011DB8" w:rsidRPr="00B61C3F" w:rsidRDefault="00011DB8" w:rsidP="00011DB8">
            <w:pPr>
              <w:jc w:val="left"/>
              <w:rPr>
                <w:bCs/>
                <w:color w:val="000000"/>
                <w:sz w:val="22"/>
                <w:szCs w:val="22"/>
                <w:lang w:val="es-MX" w:eastAsia="es-MX"/>
              </w:rPr>
            </w:pPr>
          </w:p>
        </w:tc>
      </w:tr>
      <w:tr w:rsidR="00011DB8" w:rsidRPr="00B61C3F" w14:paraId="174B16B7"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E9B5254" w14:textId="77777777" w:rsidR="00011DB8" w:rsidRPr="00B61C3F" w:rsidRDefault="00011DB8" w:rsidP="00011DB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7B21E8E" w14:textId="77777777" w:rsidR="00011DB8" w:rsidRPr="00B61C3F" w:rsidRDefault="00011DB8" w:rsidP="00011DB8">
            <w:pPr>
              <w:jc w:val="left"/>
              <w:rPr>
                <w:bCs/>
                <w:color w:val="000000"/>
                <w:sz w:val="22"/>
                <w:szCs w:val="22"/>
                <w:lang w:val="es-MX" w:eastAsia="es-MX"/>
              </w:rPr>
            </w:pPr>
          </w:p>
        </w:tc>
      </w:tr>
      <w:tr w:rsidR="00011DB8" w:rsidRPr="00B61C3F" w14:paraId="44187218"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6B317E3" w14:textId="77777777" w:rsidR="00011DB8" w:rsidRPr="00B61C3F" w:rsidRDefault="00011DB8" w:rsidP="00011DB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FA83C28" w14:textId="77777777" w:rsidR="00011DB8" w:rsidRPr="00B61C3F" w:rsidRDefault="00011DB8" w:rsidP="00011DB8">
            <w:pPr>
              <w:jc w:val="left"/>
              <w:rPr>
                <w:bCs/>
                <w:color w:val="000000"/>
                <w:sz w:val="22"/>
                <w:szCs w:val="22"/>
                <w:lang w:val="es-MX" w:eastAsia="es-MX"/>
              </w:rPr>
            </w:pPr>
          </w:p>
        </w:tc>
      </w:tr>
      <w:tr w:rsidR="00011DB8" w:rsidRPr="00B61C3F" w14:paraId="3459718D"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8DDD8F5" w14:textId="77777777" w:rsidR="00011DB8" w:rsidRPr="00B61C3F" w:rsidRDefault="00011DB8" w:rsidP="00011DB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1D931D3" w14:textId="77777777" w:rsidR="00011DB8" w:rsidRPr="00B61C3F" w:rsidRDefault="00011DB8" w:rsidP="00011DB8">
            <w:pPr>
              <w:jc w:val="left"/>
              <w:rPr>
                <w:bCs/>
                <w:color w:val="000000"/>
                <w:sz w:val="22"/>
                <w:szCs w:val="22"/>
                <w:lang w:val="es-MX" w:eastAsia="es-MX"/>
              </w:rPr>
            </w:pPr>
          </w:p>
        </w:tc>
      </w:tr>
      <w:tr w:rsidR="00011DB8" w:rsidRPr="00B61C3F" w14:paraId="4A9EA82E"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665F879" w14:textId="77777777" w:rsidR="00011DB8" w:rsidRPr="00B61C3F" w:rsidRDefault="00011DB8" w:rsidP="00011DB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0FA3A62" w14:textId="77777777" w:rsidR="00011DB8" w:rsidRPr="00B61C3F" w:rsidRDefault="00011DB8" w:rsidP="00011DB8">
            <w:pPr>
              <w:jc w:val="left"/>
              <w:rPr>
                <w:bCs/>
                <w:color w:val="000000"/>
                <w:sz w:val="22"/>
                <w:szCs w:val="22"/>
                <w:lang w:val="es-MX" w:eastAsia="es-MX"/>
              </w:rPr>
            </w:pPr>
          </w:p>
        </w:tc>
      </w:tr>
      <w:tr w:rsidR="00011DB8" w:rsidRPr="00B61C3F" w14:paraId="3DCD392B"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3A6B9D0" w14:textId="77777777" w:rsidR="00011DB8" w:rsidRPr="00B61C3F" w:rsidRDefault="00011DB8" w:rsidP="00011DB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E3336E1" w14:textId="77777777" w:rsidR="00011DB8" w:rsidRPr="00B61C3F" w:rsidRDefault="00011DB8" w:rsidP="00011DB8">
            <w:pPr>
              <w:jc w:val="left"/>
              <w:rPr>
                <w:bCs/>
                <w:color w:val="000000"/>
                <w:sz w:val="22"/>
                <w:szCs w:val="22"/>
                <w:lang w:val="es-MX" w:eastAsia="es-MX"/>
              </w:rPr>
            </w:pPr>
          </w:p>
        </w:tc>
      </w:tr>
      <w:tr w:rsidR="00011DB8" w:rsidRPr="00B61C3F" w14:paraId="13C54D57"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51701F6" w14:textId="77777777" w:rsidR="00011DB8" w:rsidRPr="00B61C3F" w:rsidRDefault="00011DB8" w:rsidP="00011DB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EB2FDF3" w14:textId="77777777" w:rsidR="00011DB8" w:rsidRPr="00B61C3F" w:rsidRDefault="00011DB8" w:rsidP="00011DB8">
            <w:pPr>
              <w:jc w:val="left"/>
              <w:rPr>
                <w:bCs/>
                <w:color w:val="000000"/>
                <w:sz w:val="22"/>
                <w:szCs w:val="22"/>
                <w:lang w:val="es-MX" w:eastAsia="es-MX"/>
              </w:rPr>
            </w:pPr>
          </w:p>
        </w:tc>
      </w:tr>
      <w:tr w:rsidR="00011DB8" w:rsidRPr="00B61C3F" w14:paraId="679BFC69" w14:textId="77777777" w:rsidTr="001B07D4">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1334B1F7" w14:textId="77777777" w:rsidR="00011DB8" w:rsidRPr="00B61C3F" w:rsidRDefault="00011DB8" w:rsidP="00011DB8">
            <w:pPr>
              <w:jc w:val="left"/>
              <w:rPr>
                <w:b/>
                <w:bCs/>
                <w:color w:val="000000"/>
                <w:sz w:val="22"/>
                <w:szCs w:val="22"/>
                <w:lang w:val="es-MX" w:eastAsia="es-MX"/>
              </w:rPr>
            </w:pPr>
            <w:r w:rsidRPr="00B61C3F">
              <w:rPr>
                <w:b/>
                <w:bCs/>
                <w:color w:val="000000"/>
                <w:sz w:val="22"/>
                <w:szCs w:val="22"/>
                <w:lang w:val="es-MX" w:eastAsia="es-MX"/>
              </w:rPr>
              <w:t>Su saldo representa</w:t>
            </w:r>
          </w:p>
        </w:tc>
      </w:tr>
      <w:tr w:rsidR="00011DB8" w:rsidRPr="00B61C3F" w14:paraId="3E5EF6DC" w14:textId="77777777" w:rsidTr="001B07D4">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0A41057B" w14:textId="568DB70C" w:rsidR="00011DB8" w:rsidRPr="00011DB8" w:rsidRDefault="00011DB8" w:rsidP="00011DB8">
            <w:pPr>
              <w:rPr>
                <w:color w:val="000000"/>
                <w:sz w:val="22"/>
                <w:szCs w:val="22"/>
                <w:lang w:val="es-MX" w:eastAsia="es-MX"/>
              </w:rPr>
            </w:pPr>
            <w:r w:rsidRPr="00011DB8">
              <w:rPr>
                <w:color w:val="000000"/>
                <w:sz w:val="22"/>
                <w:szCs w:val="22"/>
              </w:rPr>
              <w:t>Importe del gasto por materiales y artículos utilizados en la construcción, reconstrucción, ampliación, adaptación, mejora, conservación, reparación y mantenimiento de bienes inmuebles.</w:t>
            </w:r>
          </w:p>
          <w:p w14:paraId="662F4460" w14:textId="733E9A81" w:rsidR="00011DB8" w:rsidRPr="00B61C3F" w:rsidRDefault="00011DB8" w:rsidP="00011DB8">
            <w:pPr>
              <w:autoSpaceDE w:val="0"/>
              <w:autoSpaceDN w:val="0"/>
              <w:adjustRightInd w:val="0"/>
              <w:rPr>
                <w:color w:val="000000"/>
                <w:sz w:val="22"/>
                <w:szCs w:val="22"/>
                <w:lang w:val="es-MX" w:eastAsia="es-MX"/>
              </w:rPr>
            </w:pPr>
          </w:p>
        </w:tc>
      </w:tr>
      <w:tr w:rsidR="00011DB8" w:rsidRPr="00B61C3F" w14:paraId="642D9297" w14:textId="77777777" w:rsidTr="001B07D4">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5C31238C" w14:textId="77777777" w:rsidR="00011DB8" w:rsidRPr="00B61C3F" w:rsidRDefault="00011DB8" w:rsidP="00011DB8">
            <w:pPr>
              <w:jc w:val="left"/>
              <w:rPr>
                <w:b/>
                <w:bCs/>
                <w:color w:val="000000"/>
                <w:sz w:val="22"/>
                <w:szCs w:val="22"/>
                <w:lang w:val="es-MX" w:eastAsia="es-MX"/>
              </w:rPr>
            </w:pPr>
            <w:r w:rsidRPr="00B61C3F">
              <w:rPr>
                <w:b/>
                <w:bCs/>
                <w:color w:val="000000"/>
                <w:sz w:val="22"/>
                <w:szCs w:val="22"/>
                <w:lang w:val="es-MX" w:eastAsia="es-MX"/>
              </w:rPr>
              <w:t>Observaciones</w:t>
            </w:r>
          </w:p>
        </w:tc>
      </w:tr>
      <w:tr w:rsidR="00011DB8" w:rsidRPr="00B61C3F" w14:paraId="7895715B" w14:textId="77777777" w:rsidTr="001B07D4">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435D97CD" w14:textId="77777777" w:rsidR="00011DB8" w:rsidRPr="00B61C3F" w:rsidRDefault="00011DB8" w:rsidP="00011DB8">
            <w:pPr>
              <w:jc w:val="left"/>
              <w:rPr>
                <w:color w:val="000000"/>
                <w:sz w:val="22"/>
                <w:szCs w:val="22"/>
                <w:lang w:val="es-MX" w:eastAsia="es-MX"/>
              </w:rPr>
            </w:pPr>
            <w:r w:rsidRPr="00B61C3F">
              <w:rPr>
                <w:noProof/>
                <w:color w:val="000000"/>
                <w:sz w:val="22"/>
                <w:szCs w:val="22"/>
                <w:lang w:val="es-MX" w:eastAsia="es-MX"/>
              </w:rPr>
              <w:t>Control presupuestal</w:t>
            </w:r>
          </w:p>
        </w:tc>
      </w:tr>
    </w:tbl>
    <w:p w14:paraId="14D592EB" w14:textId="23C3B7BF" w:rsidR="004E4556" w:rsidRDefault="004E4556" w:rsidP="00797C3C">
      <w:pPr>
        <w:rPr>
          <w:sz w:val="22"/>
          <w:szCs w:val="22"/>
        </w:rPr>
      </w:pPr>
    </w:p>
    <w:p w14:paraId="266CDE20" w14:textId="39922CE5" w:rsidR="00C56901" w:rsidRDefault="00C56901">
      <w:pPr>
        <w:spacing w:after="200" w:line="276" w:lineRule="auto"/>
        <w:jc w:val="left"/>
        <w:rPr>
          <w:sz w:val="22"/>
          <w:szCs w:val="22"/>
        </w:rPr>
      </w:pPr>
      <w:r>
        <w:rPr>
          <w:sz w:val="22"/>
          <w:szCs w:val="22"/>
        </w:rPr>
        <w:br w:type="page"/>
      </w: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3D30C3" w:rsidRPr="00B61C3F" w14:paraId="28E2F6E6" w14:textId="77777777" w:rsidTr="001B07D4">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4C8BC3CA" w14:textId="77777777" w:rsidR="003D30C3" w:rsidRPr="00B61C3F" w:rsidRDefault="003D30C3" w:rsidP="001B07D4">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3D30C3" w:rsidRPr="00B61C3F" w14:paraId="3D632534" w14:textId="77777777" w:rsidTr="001B07D4">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26269938" w14:textId="77777777" w:rsidR="003D30C3" w:rsidRPr="00B61C3F" w:rsidRDefault="003D30C3" w:rsidP="001B07D4">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31D0ADA5" w14:textId="77777777" w:rsidR="003D30C3" w:rsidRPr="00B61C3F" w:rsidRDefault="003D30C3" w:rsidP="001B07D4">
            <w:pPr>
              <w:jc w:val="left"/>
              <w:rPr>
                <w:bCs/>
                <w:color w:val="000000"/>
                <w:sz w:val="22"/>
                <w:szCs w:val="22"/>
                <w:lang w:val="es-MX" w:eastAsia="es-MX"/>
              </w:rPr>
            </w:pPr>
            <w:r w:rsidRPr="00B61C3F">
              <w:rPr>
                <w:bCs/>
                <w:noProof/>
                <w:color w:val="000000"/>
                <w:sz w:val="22"/>
                <w:szCs w:val="22"/>
                <w:lang w:val="es-MX" w:eastAsia="es-MX"/>
              </w:rPr>
              <w:t>5</w:t>
            </w:r>
          </w:p>
        </w:tc>
        <w:tc>
          <w:tcPr>
            <w:tcW w:w="5670" w:type="dxa"/>
            <w:gridSpan w:val="3"/>
            <w:tcBorders>
              <w:top w:val="single" w:sz="4" w:space="0" w:color="auto"/>
              <w:left w:val="nil"/>
              <w:bottom w:val="single" w:sz="4" w:space="0" w:color="auto"/>
              <w:right w:val="single" w:sz="4" w:space="0" w:color="auto"/>
            </w:tcBorders>
            <w:shd w:val="clear" w:color="auto" w:fill="auto"/>
          </w:tcPr>
          <w:p w14:paraId="2DA2648A" w14:textId="77777777" w:rsidR="003D30C3" w:rsidRPr="00B61C3F" w:rsidRDefault="003D30C3" w:rsidP="001B07D4">
            <w:pPr>
              <w:jc w:val="left"/>
              <w:rPr>
                <w:bCs/>
                <w:color w:val="000000"/>
                <w:sz w:val="22"/>
                <w:szCs w:val="22"/>
                <w:lang w:val="es-MX" w:eastAsia="es-MX"/>
              </w:rPr>
            </w:pPr>
            <w:r w:rsidRPr="00B61C3F">
              <w:rPr>
                <w:bCs/>
                <w:noProof/>
                <w:color w:val="000000"/>
                <w:sz w:val="22"/>
                <w:szCs w:val="22"/>
                <w:lang w:val="es-MX" w:eastAsia="es-MX"/>
              </w:rPr>
              <w:t>GASTOS Y OTRAS PERDIDAS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49F7D48E" w14:textId="77777777" w:rsidR="003D30C3" w:rsidRPr="00B61C3F" w:rsidRDefault="003D30C3" w:rsidP="001B07D4">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A21DEF" w14:textId="77777777" w:rsidR="003D30C3" w:rsidRPr="00B61C3F" w:rsidRDefault="003D30C3" w:rsidP="001B07D4">
            <w:pPr>
              <w:jc w:val="center"/>
              <w:rPr>
                <w:bCs/>
                <w:color w:val="000000"/>
                <w:sz w:val="22"/>
                <w:szCs w:val="22"/>
                <w:lang w:val="es-MX" w:eastAsia="es-MX"/>
              </w:rPr>
            </w:pPr>
            <w:r w:rsidRPr="00B61C3F">
              <w:rPr>
                <w:bCs/>
                <w:noProof/>
                <w:color w:val="000000"/>
                <w:sz w:val="22"/>
                <w:szCs w:val="22"/>
                <w:lang w:val="es-MX" w:eastAsia="es-MX"/>
              </w:rPr>
              <w:t>Deudora</w:t>
            </w:r>
          </w:p>
        </w:tc>
      </w:tr>
      <w:tr w:rsidR="003D30C3" w:rsidRPr="00B61C3F" w14:paraId="4AE39239" w14:textId="77777777" w:rsidTr="001B07D4">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1F970B64" w14:textId="77777777" w:rsidR="003D30C3" w:rsidRPr="00B61C3F" w:rsidRDefault="003D30C3" w:rsidP="001B07D4">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009CCA75" w14:textId="77777777" w:rsidR="003D30C3" w:rsidRPr="00B61C3F" w:rsidRDefault="003D30C3" w:rsidP="001B07D4">
            <w:pPr>
              <w:jc w:val="left"/>
              <w:rPr>
                <w:bCs/>
                <w:color w:val="000000"/>
                <w:sz w:val="22"/>
                <w:szCs w:val="22"/>
                <w:lang w:val="es-MX" w:eastAsia="es-MX"/>
              </w:rPr>
            </w:pPr>
            <w:r w:rsidRPr="00B61C3F">
              <w:rPr>
                <w:bCs/>
                <w:noProof/>
                <w:color w:val="000000"/>
                <w:sz w:val="22"/>
                <w:szCs w:val="22"/>
                <w:lang w:val="es-MX" w:eastAsia="es-MX"/>
              </w:rPr>
              <w:t>51</w:t>
            </w:r>
          </w:p>
        </w:tc>
        <w:tc>
          <w:tcPr>
            <w:tcW w:w="5670" w:type="dxa"/>
            <w:gridSpan w:val="3"/>
            <w:tcBorders>
              <w:top w:val="single" w:sz="4" w:space="0" w:color="auto"/>
              <w:left w:val="nil"/>
              <w:bottom w:val="single" w:sz="4" w:space="0" w:color="auto"/>
              <w:right w:val="single" w:sz="4" w:space="0" w:color="auto"/>
            </w:tcBorders>
            <w:shd w:val="clear" w:color="auto" w:fill="auto"/>
          </w:tcPr>
          <w:p w14:paraId="1A0F96CA" w14:textId="77777777" w:rsidR="003D30C3" w:rsidRPr="00B61C3F" w:rsidRDefault="003D30C3" w:rsidP="001B07D4">
            <w:pPr>
              <w:jc w:val="left"/>
              <w:rPr>
                <w:bCs/>
                <w:color w:val="000000"/>
                <w:sz w:val="22"/>
                <w:szCs w:val="22"/>
                <w:lang w:val="es-MX" w:eastAsia="es-MX"/>
              </w:rPr>
            </w:pPr>
            <w:r w:rsidRPr="00B61C3F">
              <w:rPr>
                <w:bCs/>
                <w:noProof/>
                <w:color w:val="000000"/>
                <w:sz w:val="22"/>
                <w:szCs w:val="22"/>
                <w:lang w:val="es-MX" w:eastAsia="es-MX"/>
              </w:rPr>
              <w:t>Gastos de Funcionamiento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63188445" w14:textId="77777777" w:rsidR="003D30C3" w:rsidRPr="00B61C3F" w:rsidRDefault="003D30C3" w:rsidP="001B07D4">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3E973BF2" w14:textId="77777777" w:rsidR="003D30C3" w:rsidRPr="00B61C3F" w:rsidRDefault="003D30C3" w:rsidP="001B07D4">
            <w:pPr>
              <w:jc w:val="center"/>
              <w:rPr>
                <w:bCs/>
                <w:color w:val="000000"/>
                <w:sz w:val="22"/>
                <w:szCs w:val="22"/>
                <w:lang w:val="es-MX" w:eastAsia="es-MX"/>
              </w:rPr>
            </w:pPr>
            <w:r w:rsidRPr="00B61C3F">
              <w:rPr>
                <w:bCs/>
                <w:noProof/>
                <w:color w:val="000000"/>
                <w:sz w:val="22"/>
                <w:szCs w:val="22"/>
                <w:lang w:val="es-MX" w:eastAsia="es-MX"/>
              </w:rPr>
              <w:t>-</w:t>
            </w:r>
          </w:p>
        </w:tc>
      </w:tr>
      <w:tr w:rsidR="003D30C3" w:rsidRPr="00B61C3F" w14:paraId="6398625E" w14:textId="77777777" w:rsidTr="001B07D4">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176D7059" w14:textId="77777777" w:rsidR="003D30C3" w:rsidRPr="00B61C3F" w:rsidRDefault="003D30C3" w:rsidP="001B07D4">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5C7BBF6D" w14:textId="77777777" w:rsidR="003D30C3" w:rsidRPr="00B61C3F" w:rsidRDefault="003D30C3" w:rsidP="001B07D4">
            <w:pPr>
              <w:jc w:val="left"/>
              <w:rPr>
                <w:bCs/>
                <w:color w:val="000000"/>
                <w:sz w:val="22"/>
                <w:szCs w:val="22"/>
                <w:lang w:val="es-MX" w:eastAsia="es-MX"/>
              </w:rPr>
            </w:pPr>
            <w:r w:rsidRPr="00B61C3F">
              <w:rPr>
                <w:bCs/>
                <w:noProof/>
                <w:color w:val="000000"/>
                <w:sz w:val="22"/>
                <w:szCs w:val="22"/>
                <w:lang w:val="es-MX" w:eastAsia="es-MX"/>
              </w:rPr>
              <w:t>512</w:t>
            </w:r>
          </w:p>
        </w:tc>
        <w:tc>
          <w:tcPr>
            <w:tcW w:w="5670" w:type="dxa"/>
            <w:gridSpan w:val="3"/>
            <w:tcBorders>
              <w:top w:val="single" w:sz="4" w:space="0" w:color="auto"/>
              <w:left w:val="nil"/>
              <w:bottom w:val="single" w:sz="4" w:space="0" w:color="auto"/>
              <w:right w:val="single" w:sz="4" w:space="0" w:color="auto"/>
            </w:tcBorders>
            <w:shd w:val="clear" w:color="auto" w:fill="auto"/>
          </w:tcPr>
          <w:p w14:paraId="126BA22D" w14:textId="77777777" w:rsidR="003D30C3" w:rsidRPr="00B61C3F" w:rsidRDefault="003D30C3" w:rsidP="001B07D4">
            <w:pPr>
              <w:jc w:val="left"/>
              <w:rPr>
                <w:bCs/>
                <w:color w:val="000000"/>
                <w:sz w:val="22"/>
                <w:szCs w:val="22"/>
                <w:lang w:val="es-MX" w:eastAsia="es-MX"/>
              </w:rPr>
            </w:pPr>
            <w:r w:rsidRPr="00B61C3F">
              <w:rPr>
                <w:bCs/>
                <w:noProof/>
                <w:color w:val="000000"/>
                <w:sz w:val="22"/>
                <w:szCs w:val="22"/>
                <w:lang w:val="es-MX" w:eastAsia="es-MX"/>
              </w:rPr>
              <w:t>Materiales y Suministros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46394933" w14:textId="77777777" w:rsidR="003D30C3" w:rsidRPr="00B61C3F" w:rsidRDefault="003D30C3" w:rsidP="001B07D4">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1EBA13DA" w14:textId="7454FBBB" w:rsidR="003D30C3" w:rsidRPr="00B61C3F" w:rsidRDefault="00A864B7" w:rsidP="001B07D4">
            <w:pPr>
              <w:jc w:val="center"/>
              <w:rPr>
                <w:bCs/>
                <w:color w:val="000000"/>
                <w:sz w:val="22"/>
                <w:szCs w:val="22"/>
                <w:lang w:val="es-MX" w:eastAsia="es-MX"/>
              </w:rPr>
            </w:pPr>
            <w:r>
              <w:rPr>
                <w:bCs/>
                <w:color w:val="000000"/>
                <w:sz w:val="22"/>
                <w:szCs w:val="22"/>
                <w:lang w:val="es-MX" w:eastAsia="es-MX"/>
              </w:rPr>
              <w:t>2511, 2521, 2531, 2541, 2551, 2561, 2591</w:t>
            </w:r>
          </w:p>
        </w:tc>
      </w:tr>
      <w:tr w:rsidR="00876BBB" w:rsidRPr="00B61C3F" w14:paraId="04B51134" w14:textId="77777777" w:rsidTr="001B07D4">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6802979F" w14:textId="77777777" w:rsidR="00876BBB" w:rsidRPr="00B61C3F" w:rsidRDefault="00876BBB" w:rsidP="00876BBB">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467FA90B" w14:textId="20FA18E8" w:rsidR="00876BBB" w:rsidRPr="00B61C3F" w:rsidRDefault="00876BBB" w:rsidP="00876BBB">
            <w:pPr>
              <w:jc w:val="left"/>
              <w:rPr>
                <w:bCs/>
                <w:color w:val="000000"/>
                <w:sz w:val="22"/>
                <w:szCs w:val="22"/>
                <w:lang w:val="es-MX" w:eastAsia="es-MX"/>
              </w:rPr>
            </w:pPr>
            <w:r w:rsidRPr="00B61C3F">
              <w:rPr>
                <w:bCs/>
                <w:noProof/>
                <w:color w:val="000000"/>
                <w:sz w:val="22"/>
                <w:szCs w:val="22"/>
                <w:lang w:val="es-MX" w:eastAsia="es-MX"/>
              </w:rPr>
              <w:t>512</w:t>
            </w:r>
            <w:r>
              <w:rPr>
                <w:bCs/>
                <w:noProof/>
                <w:color w:val="000000"/>
                <w:sz w:val="22"/>
                <w:szCs w:val="22"/>
                <w:lang w:val="es-MX" w:eastAsia="es-MX"/>
              </w:rPr>
              <w:t>5</w:t>
            </w:r>
          </w:p>
        </w:tc>
        <w:tc>
          <w:tcPr>
            <w:tcW w:w="5670" w:type="dxa"/>
            <w:gridSpan w:val="3"/>
            <w:tcBorders>
              <w:top w:val="single" w:sz="4" w:space="0" w:color="auto"/>
              <w:left w:val="nil"/>
              <w:bottom w:val="single" w:sz="4" w:space="0" w:color="auto"/>
              <w:right w:val="single" w:sz="4" w:space="0" w:color="auto"/>
            </w:tcBorders>
            <w:shd w:val="clear" w:color="auto" w:fill="auto"/>
          </w:tcPr>
          <w:p w14:paraId="2A84F59F" w14:textId="057ECAF3" w:rsidR="00876BBB" w:rsidRPr="00B61C3F" w:rsidRDefault="00876BBB" w:rsidP="00876BBB">
            <w:pPr>
              <w:jc w:val="left"/>
              <w:rPr>
                <w:bCs/>
                <w:color w:val="000000"/>
                <w:sz w:val="22"/>
                <w:szCs w:val="22"/>
                <w:lang w:val="es-MX" w:eastAsia="es-MX"/>
              </w:rPr>
            </w:pPr>
            <w:r w:rsidRPr="00876BBB">
              <w:rPr>
                <w:color w:val="000000"/>
                <w:sz w:val="22"/>
                <w:szCs w:val="22"/>
              </w:rPr>
              <w:t>Productos Químicos, Farmacéuticos y de Laboratorio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49CF9A72" w14:textId="77777777" w:rsidR="00876BBB" w:rsidRPr="00B61C3F" w:rsidRDefault="00876BBB" w:rsidP="00876BBB">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3C64DE68" w14:textId="77777777" w:rsidR="00876BBB" w:rsidRPr="00B61C3F" w:rsidRDefault="00876BBB" w:rsidP="00876BBB">
            <w:pPr>
              <w:jc w:val="center"/>
              <w:rPr>
                <w:bCs/>
                <w:color w:val="000000"/>
                <w:sz w:val="22"/>
                <w:szCs w:val="22"/>
                <w:lang w:val="es-MX" w:eastAsia="es-MX"/>
              </w:rPr>
            </w:pPr>
            <w:r w:rsidRPr="00B61C3F">
              <w:rPr>
                <w:bCs/>
                <w:noProof/>
                <w:color w:val="000000"/>
                <w:sz w:val="22"/>
                <w:szCs w:val="22"/>
                <w:lang w:val="es-MX" w:eastAsia="es-MX"/>
              </w:rPr>
              <w:t>-</w:t>
            </w:r>
          </w:p>
        </w:tc>
      </w:tr>
      <w:tr w:rsidR="00876BBB" w:rsidRPr="00B61C3F" w14:paraId="6A1163BD" w14:textId="77777777" w:rsidTr="001B07D4">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3161AE11" w14:textId="77777777" w:rsidR="00876BBB" w:rsidRPr="00B61C3F" w:rsidRDefault="00876BBB" w:rsidP="00876BBB">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0B5F822B" w14:textId="77777777" w:rsidR="00876BBB" w:rsidRPr="00B61C3F" w:rsidRDefault="00876BBB" w:rsidP="00876BBB">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876BBB" w:rsidRPr="00B61C3F" w14:paraId="54E60BA9" w14:textId="77777777" w:rsidTr="001B07D4">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382C4BBD" w14:textId="233CB375" w:rsidR="00876BBB" w:rsidRPr="00B61C3F" w:rsidRDefault="00876BBB" w:rsidP="00876BBB">
            <w:pPr>
              <w:jc w:val="left"/>
              <w:rPr>
                <w:bCs/>
                <w:color w:val="000000"/>
                <w:sz w:val="22"/>
                <w:szCs w:val="22"/>
                <w:lang w:val="es-MX" w:eastAsia="es-MX"/>
              </w:rPr>
            </w:pPr>
            <w:r w:rsidRPr="00B61C3F">
              <w:rPr>
                <w:bCs/>
                <w:color w:val="000000"/>
                <w:sz w:val="22"/>
                <w:szCs w:val="22"/>
                <w:lang w:val="es-MX" w:eastAsia="es-MX"/>
              </w:rPr>
              <w:t>512</w:t>
            </w:r>
            <w:r>
              <w:rPr>
                <w:bCs/>
                <w:color w:val="000000"/>
                <w:sz w:val="22"/>
                <w:szCs w:val="22"/>
                <w:lang w:val="es-MX" w:eastAsia="es-MX"/>
              </w:rPr>
              <w:t>511001 a 5125</w:t>
            </w:r>
            <w:r w:rsidR="00F808A0">
              <w:rPr>
                <w:bCs/>
                <w:color w:val="000000"/>
                <w:sz w:val="22"/>
                <w:szCs w:val="22"/>
                <w:lang w:val="es-MX" w:eastAsia="es-MX"/>
              </w:rPr>
              <w:t>99999</w:t>
            </w:r>
          </w:p>
        </w:tc>
        <w:tc>
          <w:tcPr>
            <w:tcW w:w="8222" w:type="dxa"/>
            <w:gridSpan w:val="5"/>
            <w:tcBorders>
              <w:top w:val="single" w:sz="4" w:space="0" w:color="auto"/>
              <w:left w:val="nil"/>
              <w:bottom w:val="single" w:sz="8" w:space="0" w:color="000000"/>
              <w:right w:val="single" w:sz="8" w:space="0" w:color="000000"/>
            </w:tcBorders>
            <w:shd w:val="clear" w:color="auto" w:fill="auto"/>
          </w:tcPr>
          <w:p w14:paraId="166251BA" w14:textId="1CDCFD23" w:rsidR="00876BBB" w:rsidRPr="00876BBB" w:rsidRDefault="00876BBB" w:rsidP="00876BBB">
            <w:pPr>
              <w:jc w:val="left"/>
              <w:rPr>
                <w:color w:val="000000"/>
                <w:sz w:val="22"/>
                <w:szCs w:val="22"/>
                <w:lang w:val="es-MX" w:eastAsia="es-MX"/>
              </w:rPr>
            </w:pPr>
            <w:r w:rsidRPr="00876BBB">
              <w:rPr>
                <w:color w:val="000000"/>
                <w:sz w:val="22"/>
                <w:szCs w:val="22"/>
              </w:rPr>
              <w:t>Productos Químicos, Farmacéuticos y de Laboratorio</w:t>
            </w:r>
          </w:p>
        </w:tc>
      </w:tr>
      <w:tr w:rsidR="00876BBB" w:rsidRPr="00B61C3F" w14:paraId="4865529D" w14:textId="77777777" w:rsidTr="001B07D4">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185A29FD" w14:textId="77777777" w:rsidR="00876BBB" w:rsidRPr="00B61C3F" w:rsidRDefault="00876BBB" w:rsidP="00876BBB">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56098F59" w14:textId="77777777" w:rsidR="00876BBB" w:rsidRPr="00B61C3F" w:rsidRDefault="00876BBB" w:rsidP="00876BBB">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47CD2B43" w14:textId="77777777" w:rsidR="00876BBB" w:rsidRPr="00B61C3F" w:rsidRDefault="00876BBB" w:rsidP="00876BBB">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250192B1" w14:textId="77777777" w:rsidR="00876BBB" w:rsidRPr="00B61C3F" w:rsidRDefault="00876BBB" w:rsidP="00876BBB">
            <w:pPr>
              <w:jc w:val="center"/>
              <w:rPr>
                <w:b/>
                <w:bCs/>
                <w:color w:val="000000"/>
                <w:sz w:val="22"/>
                <w:szCs w:val="22"/>
                <w:lang w:val="es-MX" w:eastAsia="es-MX"/>
              </w:rPr>
            </w:pPr>
            <w:r w:rsidRPr="00B61C3F">
              <w:rPr>
                <w:b/>
                <w:bCs/>
                <w:color w:val="000000"/>
                <w:sz w:val="22"/>
                <w:szCs w:val="22"/>
                <w:lang w:val="es-MX" w:eastAsia="es-MX"/>
              </w:rPr>
              <w:t>Abono</w:t>
            </w:r>
          </w:p>
        </w:tc>
      </w:tr>
      <w:tr w:rsidR="00876BBB" w:rsidRPr="00B61C3F" w14:paraId="1B260EB6"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21F215B" w14:textId="77777777" w:rsidR="00876BBB" w:rsidRPr="00B61C3F" w:rsidRDefault="00876BBB" w:rsidP="00876BBB">
            <w:pPr>
              <w:jc w:val="left"/>
              <w:rPr>
                <w:color w:val="000000"/>
                <w:sz w:val="22"/>
                <w:szCs w:val="22"/>
                <w:lang w:val="es-MX" w:eastAsia="es-MX"/>
              </w:rPr>
            </w:pPr>
            <w:r w:rsidRPr="00B61C3F">
              <w:rPr>
                <w:color w:val="000000"/>
                <w:sz w:val="22"/>
                <w:szCs w:val="22"/>
                <w:lang w:val="es-MX" w:eastAsia="es-MX"/>
              </w:rPr>
              <w:t>FF1-4 Entrega de comprobantes fiscales para la reposición del fondo revolvente</w:t>
            </w:r>
          </w:p>
        </w:tc>
        <w:tc>
          <w:tcPr>
            <w:tcW w:w="5103" w:type="dxa"/>
            <w:gridSpan w:val="4"/>
            <w:tcBorders>
              <w:top w:val="nil"/>
              <w:left w:val="nil"/>
              <w:bottom w:val="dotted" w:sz="4" w:space="0" w:color="000000"/>
              <w:right w:val="single" w:sz="8" w:space="0" w:color="000000"/>
            </w:tcBorders>
            <w:shd w:val="clear" w:color="auto" w:fill="auto"/>
            <w:hideMark/>
          </w:tcPr>
          <w:p w14:paraId="2F4F9579" w14:textId="77777777" w:rsidR="00876BBB" w:rsidRPr="00B61C3F" w:rsidRDefault="00876BBB" w:rsidP="00876BBB">
            <w:pPr>
              <w:jc w:val="left"/>
              <w:rPr>
                <w:color w:val="000000"/>
                <w:sz w:val="22"/>
                <w:szCs w:val="22"/>
                <w:lang w:val="es-MX" w:eastAsia="es-MX"/>
              </w:rPr>
            </w:pPr>
          </w:p>
        </w:tc>
      </w:tr>
      <w:tr w:rsidR="00876BBB" w:rsidRPr="00B61C3F" w14:paraId="04844578"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1E0F2819" w14:textId="77777777" w:rsidR="00876BBB" w:rsidRPr="00B61C3F" w:rsidRDefault="00876BBB" w:rsidP="00876BBB">
            <w:pPr>
              <w:jc w:val="left"/>
              <w:rPr>
                <w:bCs/>
                <w:color w:val="000000"/>
                <w:sz w:val="22"/>
                <w:szCs w:val="22"/>
                <w:lang w:val="es-MX" w:eastAsia="es-MX"/>
              </w:rPr>
            </w:pPr>
            <w:r w:rsidRPr="00B61C3F">
              <w:rPr>
                <w:bCs/>
                <w:color w:val="000000"/>
                <w:sz w:val="22"/>
                <w:szCs w:val="22"/>
                <w:lang w:val="es-MX" w:eastAsia="es-MX"/>
              </w:rPr>
              <w:t>FF1-7 Entrega del fondo revolvente al cierre del ejercicio (comprobantes)</w:t>
            </w:r>
          </w:p>
        </w:tc>
        <w:tc>
          <w:tcPr>
            <w:tcW w:w="5103" w:type="dxa"/>
            <w:gridSpan w:val="4"/>
            <w:tcBorders>
              <w:top w:val="nil"/>
              <w:left w:val="nil"/>
              <w:bottom w:val="dotted" w:sz="4" w:space="0" w:color="000000"/>
              <w:right w:val="single" w:sz="8" w:space="0" w:color="000000"/>
            </w:tcBorders>
            <w:shd w:val="clear" w:color="auto" w:fill="auto"/>
            <w:hideMark/>
          </w:tcPr>
          <w:p w14:paraId="4682019A" w14:textId="77777777" w:rsidR="00876BBB" w:rsidRPr="00B61C3F" w:rsidRDefault="00876BBB" w:rsidP="00876BBB">
            <w:pPr>
              <w:jc w:val="left"/>
              <w:rPr>
                <w:bCs/>
                <w:color w:val="000000"/>
                <w:sz w:val="22"/>
                <w:szCs w:val="22"/>
                <w:lang w:val="es-MX" w:eastAsia="es-MX"/>
              </w:rPr>
            </w:pPr>
          </w:p>
        </w:tc>
      </w:tr>
      <w:tr w:rsidR="00876BBB" w:rsidRPr="00B61C3F" w14:paraId="6CB07B21"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169BBDF" w14:textId="77777777" w:rsidR="00876BBB" w:rsidRPr="00B61C3F" w:rsidRDefault="00876BBB" w:rsidP="00876BBB">
            <w:pPr>
              <w:jc w:val="left"/>
              <w:rPr>
                <w:bCs/>
                <w:color w:val="000000"/>
                <w:sz w:val="22"/>
                <w:szCs w:val="22"/>
                <w:lang w:val="es-MX" w:eastAsia="es-MX"/>
              </w:rPr>
            </w:pPr>
            <w:r w:rsidRPr="00B61C3F">
              <w:rPr>
                <w:bCs/>
                <w:color w:val="000000"/>
                <w:sz w:val="22"/>
                <w:szCs w:val="22"/>
                <w:lang w:val="es-MX" w:eastAsia="es-MX"/>
              </w:rPr>
              <w:t>PM1-4 Por el devengado de la adquisición de materiales y suministros</w:t>
            </w:r>
          </w:p>
        </w:tc>
        <w:tc>
          <w:tcPr>
            <w:tcW w:w="5103" w:type="dxa"/>
            <w:gridSpan w:val="4"/>
            <w:tcBorders>
              <w:top w:val="nil"/>
              <w:left w:val="nil"/>
              <w:bottom w:val="dotted" w:sz="4" w:space="0" w:color="000000"/>
              <w:right w:val="single" w:sz="8" w:space="0" w:color="000000"/>
            </w:tcBorders>
            <w:shd w:val="clear" w:color="auto" w:fill="auto"/>
            <w:hideMark/>
          </w:tcPr>
          <w:p w14:paraId="30594B74" w14:textId="77777777" w:rsidR="00876BBB" w:rsidRPr="00B61C3F" w:rsidRDefault="00876BBB" w:rsidP="00876BBB">
            <w:pPr>
              <w:jc w:val="left"/>
              <w:rPr>
                <w:bCs/>
                <w:color w:val="000000"/>
                <w:sz w:val="22"/>
                <w:szCs w:val="22"/>
                <w:lang w:val="es-MX" w:eastAsia="es-MX"/>
              </w:rPr>
            </w:pPr>
          </w:p>
        </w:tc>
      </w:tr>
      <w:tr w:rsidR="00876BBB" w:rsidRPr="00B61C3F" w14:paraId="7D2D5AE8"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9708099" w14:textId="77777777" w:rsidR="00876BBB" w:rsidRPr="00B61C3F" w:rsidRDefault="00876BBB" w:rsidP="00876BBB">
            <w:pPr>
              <w:jc w:val="left"/>
              <w:rPr>
                <w:bCs/>
                <w:color w:val="000000"/>
                <w:sz w:val="22"/>
                <w:szCs w:val="22"/>
                <w:lang w:val="es-MX" w:eastAsia="es-MX"/>
              </w:rPr>
            </w:pPr>
            <w:r w:rsidRPr="00B61C3F">
              <w:rPr>
                <w:bCs/>
                <w:color w:val="000000"/>
                <w:sz w:val="22"/>
                <w:szCs w:val="22"/>
                <w:lang w:val="es-MX" w:eastAsia="es-MX"/>
              </w:rPr>
              <w:t>PM2-6 Por el consumo de materiales y suministros por el ente público</w:t>
            </w:r>
          </w:p>
        </w:tc>
        <w:tc>
          <w:tcPr>
            <w:tcW w:w="5103" w:type="dxa"/>
            <w:gridSpan w:val="4"/>
            <w:tcBorders>
              <w:top w:val="nil"/>
              <w:left w:val="nil"/>
              <w:bottom w:val="dotted" w:sz="4" w:space="0" w:color="000000"/>
              <w:right w:val="single" w:sz="8" w:space="0" w:color="000000"/>
            </w:tcBorders>
            <w:shd w:val="clear" w:color="auto" w:fill="auto"/>
            <w:hideMark/>
          </w:tcPr>
          <w:p w14:paraId="7C023EBA" w14:textId="77777777" w:rsidR="00876BBB" w:rsidRPr="00B61C3F" w:rsidRDefault="00876BBB" w:rsidP="00876BBB">
            <w:pPr>
              <w:jc w:val="left"/>
              <w:rPr>
                <w:bCs/>
                <w:color w:val="000000"/>
                <w:sz w:val="22"/>
                <w:szCs w:val="22"/>
                <w:lang w:val="es-MX" w:eastAsia="es-MX"/>
              </w:rPr>
            </w:pPr>
          </w:p>
        </w:tc>
      </w:tr>
      <w:tr w:rsidR="00876BBB" w:rsidRPr="00B61C3F" w14:paraId="681B2EB7"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0056181" w14:textId="77777777" w:rsidR="00876BBB" w:rsidRPr="00B61C3F" w:rsidRDefault="00876BBB" w:rsidP="00876BB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97A6900" w14:textId="77777777" w:rsidR="00876BBB" w:rsidRPr="00B61C3F" w:rsidRDefault="00876BBB" w:rsidP="00876BBB">
            <w:pPr>
              <w:jc w:val="left"/>
              <w:rPr>
                <w:bCs/>
                <w:color w:val="000000"/>
                <w:sz w:val="22"/>
                <w:szCs w:val="22"/>
                <w:lang w:val="es-MX" w:eastAsia="es-MX"/>
              </w:rPr>
            </w:pPr>
          </w:p>
        </w:tc>
      </w:tr>
      <w:tr w:rsidR="00876BBB" w:rsidRPr="00B61C3F" w14:paraId="2D0A334D"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5DC1D49" w14:textId="77777777" w:rsidR="00876BBB" w:rsidRPr="00B61C3F" w:rsidRDefault="00876BBB" w:rsidP="00876BB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85C6E8F" w14:textId="77777777" w:rsidR="00876BBB" w:rsidRPr="00B61C3F" w:rsidRDefault="00876BBB" w:rsidP="00876BBB">
            <w:pPr>
              <w:jc w:val="left"/>
              <w:rPr>
                <w:bCs/>
                <w:color w:val="000000"/>
                <w:sz w:val="22"/>
                <w:szCs w:val="22"/>
                <w:lang w:val="es-MX" w:eastAsia="es-MX"/>
              </w:rPr>
            </w:pPr>
          </w:p>
        </w:tc>
      </w:tr>
      <w:tr w:rsidR="00876BBB" w:rsidRPr="00B61C3F" w14:paraId="4F68643C"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B5ED228" w14:textId="77777777" w:rsidR="00876BBB" w:rsidRPr="00B61C3F" w:rsidRDefault="00876BBB" w:rsidP="00876BB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FB149C7" w14:textId="77777777" w:rsidR="00876BBB" w:rsidRPr="00B61C3F" w:rsidRDefault="00876BBB" w:rsidP="00876BBB">
            <w:pPr>
              <w:jc w:val="left"/>
              <w:rPr>
                <w:bCs/>
                <w:color w:val="000000"/>
                <w:sz w:val="22"/>
                <w:szCs w:val="22"/>
                <w:lang w:val="es-MX" w:eastAsia="es-MX"/>
              </w:rPr>
            </w:pPr>
          </w:p>
        </w:tc>
      </w:tr>
      <w:tr w:rsidR="00876BBB" w:rsidRPr="00B61C3F" w14:paraId="1832D572"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2DA1EE5" w14:textId="77777777" w:rsidR="00876BBB" w:rsidRPr="00B61C3F" w:rsidRDefault="00876BBB" w:rsidP="00876BB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4E033E0" w14:textId="77777777" w:rsidR="00876BBB" w:rsidRPr="00B61C3F" w:rsidRDefault="00876BBB" w:rsidP="00876BBB">
            <w:pPr>
              <w:jc w:val="left"/>
              <w:rPr>
                <w:bCs/>
                <w:color w:val="000000"/>
                <w:sz w:val="22"/>
                <w:szCs w:val="22"/>
                <w:lang w:val="es-MX" w:eastAsia="es-MX"/>
              </w:rPr>
            </w:pPr>
          </w:p>
        </w:tc>
      </w:tr>
      <w:tr w:rsidR="00876BBB" w:rsidRPr="00B61C3F" w14:paraId="6143A0E3"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1332B50" w14:textId="77777777" w:rsidR="00876BBB" w:rsidRPr="00B61C3F" w:rsidRDefault="00876BBB" w:rsidP="00876BB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3117F0B" w14:textId="77777777" w:rsidR="00876BBB" w:rsidRPr="00B61C3F" w:rsidRDefault="00876BBB" w:rsidP="00876BBB">
            <w:pPr>
              <w:jc w:val="left"/>
              <w:rPr>
                <w:bCs/>
                <w:color w:val="000000"/>
                <w:sz w:val="22"/>
                <w:szCs w:val="22"/>
                <w:lang w:val="es-MX" w:eastAsia="es-MX"/>
              </w:rPr>
            </w:pPr>
          </w:p>
        </w:tc>
      </w:tr>
      <w:tr w:rsidR="00876BBB" w:rsidRPr="00B61C3F" w14:paraId="7C587494"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A8000C6" w14:textId="77777777" w:rsidR="00876BBB" w:rsidRPr="00B61C3F" w:rsidRDefault="00876BBB" w:rsidP="00876BB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BAAA3BE" w14:textId="77777777" w:rsidR="00876BBB" w:rsidRPr="00B61C3F" w:rsidRDefault="00876BBB" w:rsidP="00876BBB">
            <w:pPr>
              <w:jc w:val="left"/>
              <w:rPr>
                <w:bCs/>
                <w:color w:val="000000"/>
                <w:sz w:val="22"/>
                <w:szCs w:val="22"/>
                <w:lang w:val="es-MX" w:eastAsia="es-MX"/>
              </w:rPr>
            </w:pPr>
          </w:p>
        </w:tc>
      </w:tr>
      <w:tr w:rsidR="00876BBB" w:rsidRPr="00B61C3F" w14:paraId="44205B13"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87D59AF" w14:textId="77777777" w:rsidR="00876BBB" w:rsidRPr="00B61C3F" w:rsidRDefault="00876BBB" w:rsidP="00876BB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BE67B99" w14:textId="77777777" w:rsidR="00876BBB" w:rsidRPr="00B61C3F" w:rsidRDefault="00876BBB" w:rsidP="00876BBB">
            <w:pPr>
              <w:jc w:val="left"/>
              <w:rPr>
                <w:bCs/>
                <w:color w:val="000000"/>
                <w:sz w:val="22"/>
                <w:szCs w:val="22"/>
                <w:lang w:val="es-MX" w:eastAsia="es-MX"/>
              </w:rPr>
            </w:pPr>
          </w:p>
        </w:tc>
      </w:tr>
      <w:tr w:rsidR="00876BBB" w:rsidRPr="00B61C3F" w14:paraId="7E8991B2"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852AE1D" w14:textId="77777777" w:rsidR="00876BBB" w:rsidRPr="00B61C3F" w:rsidRDefault="00876BBB" w:rsidP="00876BB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6EE4995" w14:textId="77777777" w:rsidR="00876BBB" w:rsidRPr="00B61C3F" w:rsidRDefault="00876BBB" w:rsidP="00876BBB">
            <w:pPr>
              <w:jc w:val="left"/>
              <w:rPr>
                <w:bCs/>
                <w:color w:val="000000"/>
                <w:sz w:val="22"/>
                <w:szCs w:val="22"/>
                <w:lang w:val="es-MX" w:eastAsia="es-MX"/>
              </w:rPr>
            </w:pPr>
          </w:p>
        </w:tc>
      </w:tr>
      <w:tr w:rsidR="00876BBB" w:rsidRPr="00B61C3F" w14:paraId="4CC2203B"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EA75F2F" w14:textId="77777777" w:rsidR="00876BBB" w:rsidRPr="00B61C3F" w:rsidRDefault="00876BBB" w:rsidP="00876BB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5FB8249" w14:textId="77777777" w:rsidR="00876BBB" w:rsidRPr="00B61C3F" w:rsidRDefault="00876BBB" w:rsidP="00876BBB">
            <w:pPr>
              <w:jc w:val="left"/>
              <w:rPr>
                <w:bCs/>
                <w:color w:val="000000"/>
                <w:sz w:val="22"/>
                <w:szCs w:val="22"/>
                <w:lang w:val="es-MX" w:eastAsia="es-MX"/>
              </w:rPr>
            </w:pPr>
          </w:p>
        </w:tc>
      </w:tr>
      <w:tr w:rsidR="00876BBB" w:rsidRPr="00B61C3F" w14:paraId="0A5E26B8"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E5B5F0F" w14:textId="77777777" w:rsidR="00876BBB" w:rsidRPr="00B61C3F" w:rsidRDefault="00876BBB" w:rsidP="00876BB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25AA44F" w14:textId="77777777" w:rsidR="00876BBB" w:rsidRPr="00B61C3F" w:rsidRDefault="00876BBB" w:rsidP="00876BBB">
            <w:pPr>
              <w:jc w:val="left"/>
              <w:rPr>
                <w:bCs/>
                <w:color w:val="000000"/>
                <w:sz w:val="22"/>
                <w:szCs w:val="22"/>
                <w:lang w:val="es-MX" w:eastAsia="es-MX"/>
              </w:rPr>
            </w:pPr>
          </w:p>
        </w:tc>
      </w:tr>
      <w:tr w:rsidR="00876BBB" w:rsidRPr="00B61C3F" w14:paraId="04A9B199"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9002746" w14:textId="77777777" w:rsidR="00876BBB" w:rsidRPr="00B61C3F" w:rsidRDefault="00876BBB" w:rsidP="00876BB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5EF9EBD" w14:textId="77777777" w:rsidR="00876BBB" w:rsidRPr="00B61C3F" w:rsidRDefault="00876BBB" w:rsidP="00876BBB">
            <w:pPr>
              <w:jc w:val="left"/>
              <w:rPr>
                <w:bCs/>
                <w:color w:val="000000"/>
                <w:sz w:val="22"/>
                <w:szCs w:val="22"/>
                <w:lang w:val="es-MX" w:eastAsia="es-MX"/>
              </w:rPr>
            </w:pPr>
          </w:p>
        </w:tc>
      </w:tr>
      <w:tr w:rsidR="00876BBB" w:rsidRPr="00B61C3F" w14:paraId="5CB3F02E"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D0EF4A6" w14:textId="77777777" w:rsidR="00876BBB" w:rsidRPr="00B61C3F" w:rsidRDefault="00876BBB" w:rsidP="00876BB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1CC7BBE" w14:textId="77777777" w:rsidR="00876BBB" w:rsidRPr="00B61C3F" w:rsidRDefault="00876BBB" w:rsidP="00876BBB">
            <w:pPr>
              <w:jc w:val="left"/>
              <w:rPr>
                <w:bCs/>
                <w:color w:val="000000"/>
                <w:sz w:val="22"/>
                <w:szCs w:val="22"/>
                <w:lang w:val="es-MX" w:eastAsia="es-MX"/>
              </w:rPr>
            </w:pPr>
          </w:p>
        </w:tc>
      </w:tr>
      <w:tr w:rsidR="00876BBB" w:rsidRPr="00B61C3F" w14:paraId="10838E33" w14:textId="77777777" w:rsidTr="001B07D4">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E11EB79" w14:textId="77777777" w:rsidR="00876BBB" w:rsidRPr="00B61C3F" w:rsidRDefault="00876BBB" w:rsidP="00876BBB">
            <w:pPr>
              <w:jc w:val="left"/>
              <w:rPr>
                <w:b/>
                <w:bCs/>
                <w:color w:val="000000"/>
                <w:sz w:val="22"/>
                <w:szCs w:val="22"/>
                <w:lang w:val="es-MX" w:eastAsia="es-MX"/>
              </w:rPr>
            </w:pPr>
            <w:r w:rsidRPr="00B61C3F">
              <w:rPr>
                <w:b/>
                <w:bCs/>
                <w:color w:val="000000"/>
                <w:sz w:val="22"/>
                <w:szCs w:val="22"/>
                <w:lang w:val="es-MX" w:eastAsia="es-MX"/>
              </w:rPr>
              <w:t>Su saldo representa</w:t>
            </w:r>
          </w:p>
        </w:tc>
      </w:tr>
      <w:tr w:rsidR="00876BBB" w:rsidRPr="00B61C3F" w14:paraId="01E613EA" w14:textId="77777777" w:rsidTr="001B07D4">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5A75F547" w14:textId="77777777" w:rsidR="00F808A0" w:rsidRPr="00F808A0" w:rsidRDefault="00F808A0" w:rsidP="00F808A0">
            <w:pPr>
              <w:rPr>
                <w:color w:val="000000"/>
                <w:sz w:val="22"/>
                <w:szCs w:val="22"/>
                <w:lang w:val="es-MX" w:eastAsia="es-MX"/>
              </w:rPr>
            </w:pPr>
            <w:r w:rsidRPr="00F808A0">
              <w:rPr>
                <w:color w:val="000000"/>
                <w:sz w:val="22"/>
                <w:szCs w:val="22"/>
              </w:rPr>
              <w:t>Importe del gasto por sustancias, productos químicos y farmacéuticos de aplicación humana o animal; así como toda clase de materiales y suministros médicos y de laboratorio.</w:t>
            </w:r>
          </w:p>
          <w:p w14:paraId="21F2FD24" w14:textId="77777777" w:rsidR="00876BBB" w:rsidRPr="00B61C3F" w:rsidRDefault="00876BBB" w:rsidP="00876BBB">
            <w:pPr>
              <w:autoSpaceDE w:val="0"/>
              <w:autoSpaceDN w:val="0"/>
              <w:adjustRightInd w:val="0"/>
              <w:rPr>
                <w:color w:val="000000"/>
                <w:sz w:val="22"/>
                <w:szCs w:val="22"/>
                <w:lang w:val="es-MX" w:eastAsia="es-MX"/>
              </w:rPr>
            </w:pPr>
          </w:p>
        </w:tc>
      </w:tr>
      <w:tr w:rsidR="00876BBB" w:rsidRPr="00B61C3F" w14:paraId="1AE6F295" w14:textId="77777777" w:rsidTr="001B07D4">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296B692" w14:textId="77777777" w:rsidR="00876BBB" w:rsidRPr="00B61C3F" w:rsidRDefault="00876BBB" w:rsidP="00876BBB">
            <w:pPr>
              <w:jc w:val="left"/>
              <w:rPr>
                <w:b/>
                <w:bCs/>
                <w:color w:val="000000"/>
                <w:sz w:val="22"/>
                <w:szCs w:val="22"/>
                <w:lang w:val="es-MX" w:eastAsia="es-MX"/>
              </w:rPr>
            </w:pPr>
            <w:r w:rsidRPr="00B61C3F">
              <w:rPr>
                <w:b/>
                <w:bCs/>
                <w:color w:val="000000"/>
                <w:sz w:val="22"/>
                <w:szCs w:val="22"/>
                <w:lang w:val="es-MX" w:eastAsia="es-MX"/>
              </w:rPr>
              <w:t>Observaciones</w:t>
            </w:r>
          </w:p>
        </w:tc>
      </w:tr>
      <w:tr w:rsidR="00876BBB" w:rsidRPr="00B61C3F" w14:paraId="5BDF2B33" w14:textId="77777777" w:rsidTr="001B07D4">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28F50C22" w14:textId="77777777" w:rsidR="00876BBB" w:rsidRPr="00B61C3F" w:rsidRDefault="00876BBB" w:rsidP="00876BBB">
            <w:pPr>
              <w:jc w:val="left"/>
              <w:rPr>
                <w:color w:val="000000"/>
                <w:sz w:val="22"/>
                <w:szCs w:val="22"/>
                <w:lang w:val="es-MX" w:eastAsia="es-MX"/>
              </w:rPr>
            </w:pPr>
            <w:r w:rsidRPr="00B61C3F">
              <w:rPr>
                <w:noProof/>
                <w:color w:val="000000"/>
                <w:sz w:val="22"/>
                <w:szCs w:val="22"/>
                <w:lang w:val="es-MX" w:eastAsia="es-MX"/>
              </w:rPr>
              <w:t>Control presupuestal</w:t>
            </w:r>
          </w:p>
        </w:tc>
      </w:tr>
    </w:tbl>
    <w:p w14:paraId="37D11AAB" w14:textId="6BF8E4EA" w:rsidR="00C56901" w:rsidRDefault="00C56901">
      <w:pPr>
        <w:spacing w:after="200" w:line="276" w:lineRule="auto"/>
        <w:jc w:val="left"/>
        <w:rPr>
          <w:sz w:val="22"/>
          <w:szCs w:val="22"/>
        </w:rPr>
      </w:pPr>
      <w:r>
        <w:rPr>
          <w:sz w:val="22"/>
          <w:szCs w:val="22"/>
        </w:rPr>
        <w:br w:type="page"/>
      </w: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86306F" w:rsidRPr="00B61C3F" w14:paraId="07163F74" w14:textId="77777777" w:rsidTr="001B07D4">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3F06E89A" w14:textId="77777777" w:rsidR="0086306F" w:rsidRPr="00B61C3F" w:rsidRDefault="0086306F" w:rsidP="001B07D4">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86306F" w:rsidRPr="00B61C3F" w14:paraId="0072771A" w14:textId="77777777" w:rsidTr="001B07D4">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B8D0101" w14:textId="77777777" w:rsidR="0086306F" w:rsidRPr="00B61C3F" w:rsidRDefault="0086306F" w:rsidP="001B07D4">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6B6C8895" w14:textId="77777777" w:rsidR="0086306F" w:rsidRPr="00B61C3F" w:rsidRDefault="0086306F" w:rsidP="001B07D4">
            <w:pPr>
              <w:jc w:val="left"/>
              <w:rPr>
                <w:bCs/>
                <w:color w:val="000000"/>
                <w:sz w:val="22"/>
                <w:szCs w:val="22"/>
                <w:lang w:val="es-MX" w:eastAsia="es-MX"/>
              </w:rPr>
            </w:pPr>
            <w:r w:rsidRPr="00B61C3F">
              <w:rPr>
                <w:bCs/>
                <w:noProof/>
                <w:color w:val="000000"/>
                <w:sz w:val="22"/>
                <w:szCs w:val="22"/>
                <w:lang w:val="es-MX" w:eastAsia="es-MX"/>
              </w:rPr>
              <w:t>5</w:t>
            </w:r>
          </w:p>
        </w:tc>
        <w:tc>
          <w:tcPr>
            <w:tcW w:w="5670" w:type="dxa"/>
            <w:gridSpan w:val="3"/>
            <w:tcBorders>
              <w:top w:val="single" w:sz="4" w:space="0" w:color="auto"/>
              <w:left w:val="nil"/>
              <w:bottom w:val="single" w:sz="4" w:space="0" w:color="auto"/>
              <w:right w:val="single" w:sz="4" w:space="0" w:color="auto"/>
            </w:tcBorders>
            <w:shd w:val="clear" w:color="auto" w:fill="auto"/>
          </w:tcPr>
          <w:p w14:paraId="3DC0BAD5" w14:textId="77777777" w:rsidR="0086306F" w:rsidRPr="00B61C3F" w:rsidRDefault="0086306F" w:rsidP="001B07D4">
            <w:pPr>
              <w:jc w:val="left"/>
              <w:rPr>
                <w:bCs/>
                <w:color w:val="000000"/>
                <w:sz w:val="22"/>
                <w:szCs w:val="22"/>
                <w:lang w:val="es-MX" w:eastAsia="es-MX"/>
              </w:rPr>
            </w:pPr>
            <w:r w:rsidRPr="00B61C3F">
              <w:rPr>
                <w:bCs/>
                <w:noProof/>
                <w:color w:val="000000"/>
                <w:sz w:val="22"/>
                <w:szCs w:val="22"/>
                <w:lang w:val="es-MX" w:eastAsia="es-MX"/>
              </w:rPr>
              <w:t>GASTOS Y OTRAS PERDIDAS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25CC5D37" w14:textId="77777777" w:rsidR="0086306F" w:rsidRPr="00B61C3F" w:rsidRDefault="0086306F" w:rsidP="001B07D4">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20C6AC" w14:textId="77777777" w:rsidR="0086306F" w:rsidRPr="00B61C3F" w:rsidRDefault="0086306F" w:rsidP="001B07D4">
            <w:pPr>
              <w:jc w:val="center"/>
              <w:rPr>
                <w:bCs/>
                <w:color w:val="000000"/>
                <w:sz w:val="22"/>
                <w:szCs w:val="22"/>
                <w:lang w:val="es-MX" w:eastAsia="es-MX"/>
              </w:rPr>
            </w:pPr>
            <w:r w:rsidRPr="00B61C3F">
              <w:rPr>
                <w:bCs/>
                <w:noProof/>
                <w:color w:val="000000"/>
                <w:sz w:val="22"/>
                <w:szCs w:val="22"/>
                <w:lang w:val="es-MX" w:eastAsia="es-MX"/>
              </w:rPr>
              <w:t>Deudora</w:t>
            </w:r>
          </w:p>
        </w:tc>
      </w:tr>
      <w:tr w:rsidR="0086306F" w:rsidRPr="00B61C3F" w14:paraId="4D409D7E" w14:textId="77777777" w:rsidTr="001B07D4">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24FBFEA" w14:textId="77777777" w:rsidR="0086306F" w:rsidRPr="00B61C3F" w:rsidRDefault="0086306F" w:rsidP="001B07D4">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088258F1" w14:textId="77777777" w:rsidR="0086306F" w:rsidRPr="00B61C3F" w:rsidRDefault="0086306F" w:rsidP="001B07D4">
            <w:pPr>
              <w:jc w:val="left"/>
              <w:rPr>
                <w:bCs/>
                <w:color w:val="000000"/>
                <w:sz w:val="22"/>
                <w:szCs w:val="22"/>
                <w:lang w:val="es-MX" w:eastAsia="es-MX"/>
              </w:rPr>
            </w:pPr>
            <w:r w:rsidRPr="00B61C3F">
              <w:rPr>
                <w:bCs/>
                <w:noProof/>
                <w:color w:val="000000"/>
                <w:sz w:val="22"/>
                <w:szCs w:val="22"/>
                <w:lang w:val="es-MX" w:eastAsia="es-MX"/>
              </w:rPr>
              <w:t>51</w:t>
            </w:r>
          </w:p>
        </w:tc>
        <w:tc>
          <w:tcPr>
            <w:tcW w:w="5670" w:type="dxa"/>
            <w:gridSpan w:val="3"/>
            <w:tcBorders>
              <w:top w:val="single" w:sz="4" w:space="0" w:color="auto"/>
              <w:left w:val="nil"/>
              <w:bottom w:val="single" w:sz="4" w:space="0" w:color="auto"/>
              <w:right w:val="single" w:sz="4" w:space="0" w:color="auto"/>
            </w:tcBorders>
            <w:shd w:val="clear" w:color="auto" w:fill="auto"/>
          </w:tcPr>
          <w:p w14:paraId="0B9AC7D5" w14:textId="77777777" w:rsidR="0086306F" w:rsidRPr="00B61C3F" w:rsidRDefault="0086306F" w:rsidP="001B07D4">
            <w:pPr>
              <w:jc w:val="left"/>
              <w:rPr>
                <w:bCs/>
                <w:color w:val="000000"/>
                <w:sz w:val="22"/>
                <w:szCs w:val="22"/>
                <w:lang w:val="es-MX" w:eastAsia="es-MX"/>
              </w:rPr>
            </w:pPr>
            <w:r w:rsidRPr="00B61C3F">
              <w:rPr>
                <w:bCs/>
                <w:noProof/>
                <w:color w:val="000000"/>
                <w:sz w:val="22"/>
                <w:szCs w:val="22"/>
                <w:lang w:val="es-MX" w:eastAsia="es-MX"/>
              </w:rPr>
              <w:t>Gastos de Funcionamiento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4BF0E549" w14:textId="77777777" w:rsidR="0086306F" w:rsidRPr="00B61C3F" w:rsidRDefault="0086306F" w:rsidP="001B07D4">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398F01E" w14:textId="77777777" w:rsidR="0086306F" w:rsidRPr="00B61C3F" w:rsidRDefault="0086306F" w:rsidP="001B07D4">
            <w:pPr>
              <w:jc w:val="center"/>
              <w:rPr>
                <w:bCs/>
                <w:color w:val="000000"/>
                <w:sz w:val="22"/>
                <w:szCs w:val="22"/>
                <w:lang w:val="es-MX" w:eastAsia="es-MX"/>
              </w:rPr>
            </w:pPr>
            <w:r w:rsidRPr="00B61C3F">
              <w:rPr>
                <w:bCs/>
                <w:noProof/>
                <w:color w:val="000000"/>
                <w:sz w:val="22"/>
                <w:szCs w:val="22"/>
                <w:lang w:val="es-MX" w:eastAsia="es-MX"/>
              </w:rPr>
              <w:t>-</w:t>
            </w:r>
          </w:p>
        </w:tc>
      </w:tr>
      <w:tr w:rsidR="0086306F" w:rsidRPr="00B61C3F" w14:paraId="79DEDD7D" w14:textId="77777777" w:rsidTr="001B07D4">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2E6C882" w14:textId="77777777" w:rsidR="0086306F" w:rsidRPr="00B61C3F" w:rsidRDefault="0086306F" w:rsidP="001B07D4">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2AA705FC" w14:textId="77777777" w:rsidR="0086306F" w:rsidRPr="00B61C3F" w:rsidRDefault="0086306F" w:rsidP="001B07D4">
            <w:pPr>
              <w:jc w:val="left"/>
              <w:rPr>
                <w:bCs/>
                <w:color w:val="000000"/>
                <w:sz w:val="22"/>
                <w:szCs w:val="22"/>
                <w:lang w:val="es-MX" w:eastAsia="es-MX"/>
              </w:rPr>
            </w:pPr>
            <w:r w:rsidRPr="00B61C3F">
              <w:rPr>
                <w:bCs/>
                <w:noProof/>
                <w:color w:val="000000"/>
                <w:sz w:val="22"/>
                <w:szCs w:val="22"/>
                <w:lang w:val="es-MX" w:eastAsia="es-MX"/>
              </w:rPr>
              <w:t>512</w:t>
            </w:r>
          </w:p>
        </w:tc>
        <w:tc>
          <w:tcPr>
            <w:tcW w:w="5670" w:type="dxa"/>
            <w:gridSpan w:val="3"/>
            <w:tcBorders>
              <w:top w:val="single" w:sz="4" w:space="0" w:color="auto"/>
              <w:left w:val="nil"/>
              <w:bottom w:val="single" w:sz="4" w:space="0" w:color="auto"/>
              <w:right w:val="single" w:sz="4" w:space="0" w:color="auto"/>
            </w:tcBorders>
            <w:shd w:val="clear" w:color="auto" w:fill="auto"/>
          </w:tcPr>
          <w:p w14:paraId="649D5775" w14:textId="77777777" w:rsidR="0086306F" w:rsidRPr="00B61C3F" w:rsidRDefault="0086306F" w:rsidP="001B07D4">
            <w:pPr>
              <w:jc w:val="left"/>
              <w:rPr>
                <w:bCs/>
                <w:color w:val="000000"/>
                <w:sz w:val="22"/>
                <w:szCs w:val="22"/>
                <w:lang w:val="es-MX" w:eastAsia="es-MX"/>
              </w:rPr>
            </w:pPr>
            <w:r w:rsidRPr="00B61C3F">
              <w:rPr>
                <w:bCs/>
                <w:noProof/>
                <w:color w:val="000000"/>
                <w:sz w:val="22"/>
                <w:szCs w:val="22"/>
                <w:lang w:val="es-MX" w:eastAsia="es-MX"/>
              </w:rPr>
              <w:t>Materiales y Suministros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03310537" w14:textId="77777777" w:rsidR="0086306F" w:rsidRPr="00B61C3F" w:rsidRDefault="0086306F" w:rsidP="001B07D4">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0AA1BD11" w14:textId="01C63AFA" w:rsidR="0086306F" w:rsidRPr="00B61C3F" w:rsidRDefault="00701C0D" w:rsidP="001B07D4">
            <w:pPr>
              <w:jc w:val="center"/>
              <w:rPr>
                <w:bCs/>
                <w:color w:val="000000"/>
                <w:sz w:val="22"/>
                <w:szCs w:val="22"/>
                <w:lang w:val="es-MX" w:eastAsia="es-MX"/>
              </w:rPr>
            </w:pPr>
            <w:r>
              <w:rPr>
                <w:bCs/>
                <w:color w:val="000000"/>
                <w:sz w:val="22"/>
                <w:szCs w:val="22"/>
                <w:lang w:val="es-MX" w:eastAsia="es-MX"/>
              </w:rPr>
              <w:t>2611, 2621</w:t>
            </w:r>
          </w:p>
        </w:tc>
      </w:tr>
      <w:tr w:rsidR="0086306F" w:rsidRPr="00B61C3F" w14:paraId="16F5BBA2" w14:textId="77777777" w:rsidTr="001B07D4">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5E3EA9A" w14:textId="77777777" w:rsidR="0086306F" w:rsidRPr="00B61C3F" w:rsidRDefault="0086306F" w:rsidP="001B07D4">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43ABFDB9" w14:textId="659407DA" w:rsidR="0086306F" w:rsidRPr="00B61C3F" w:rsidRDefault="0086306F" w:rsidP="001B07D4">
            <w:pPr>
              <w:jc w:val="left"/>
              <w:rPr>
                <w:bCs/>
                <w:color w:val="000000"/>
                <w:sz w:val="22"/>
                <w:szCs w:val="22"/>
                <w:lang w:val="es-MX" w:eastAsia="es-MX"/>
              </w:rPr>
            </w:pPr>
            <w:r w:rsidRPr="00B61C3F">
              <w:rPr>
                <w:bCs/>
                <w:noProof/>
                <w:color w:val="000000"/>
                <w:sz w:val="22"/>
                <w:szCs w:val="22"/>
                <w:lang w:val="es-MX" w:eastAsia="es-MX"/>
              </w:rPr>
              <w:t>512</w:t>
            </w:r>
            <w:r w:rsidR="00EB66CF">
              <w:rPr>
                <w:bCs/>
                <w:noProof/>
                <w:color w:val="000000"/>
                <w:sz w:val="22"/>
                <w:szCs w:val="22"/>
                <w:lang w:val="es-MX" w:eastAsia="es-MX"/>
              </w:rPr>
              <w:t>6</w:t>
            </w:r>
          </w:p>
        </w:tc>
        <w:tc>
          <w:tcPr>
            <w:tcW w:w="5670" w:type="dxa"/>
            <w:gridSpan w:val="3"/>
            <w:tcBorders>
              <w:top w:val="single" w:sz="4" w:space="0" w:color="auto"/>
              <w:left w:val="nil"/>
              <w:bottom w:val="single" w:sz="4" w:space="0" w:color="auto"/>
              <w:right w:val="single" w:sz="4" w:space="0" w:color="auto"/>
            </w:tcBorders>
            <w:shd w:val="clear" w:color="auto" w:fill="auto"/>
          </w:tcPr>
          <w:p w14:paraId="38316BB6" w14:textId="2C415BFB" w:rsidR="0086306F" w:rsidRPr="00B61C3F" w:rsidRDefault="00EB66CF" w:rsidP="001B07D4">
            <w:pPr>
              <w:jc w:val="left"/>
              <w:rPr>
                <w:bCs/>
                <w:color w:val="000000"/>
                <w:sz w:val="22"/>
                <w:szCs w:val="22"/>
                <w:lang w:val="es-MX" w:eastAsia="es-MX"/>
              </w:rPr>
            </w:pPr>
            <w:r w:rsidRPr="00EB66CF">
              <w:rPr>
                <w:color w:val="000000"/>
                <w:sz w:val="22"/>
                <w:szCs w:val="22"/>
              </w:rPr>
              <w:t>Combustibles, Lubricantes y Aditivos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5AFE0639" w14:textId="77777777" w:rsidR="0086306F" w:rsidRPr="00B61C3F" w:rsidRDefault="0086306F" w:rsidP="001B07D4">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5E41A221" w14:textId="77777777" w:rsidR="0086306F" w:rsidRPr="00B61C3F" w:rsidRDefault="0086306F" w:rsidP="001B07D4">
            <w:pPr>
              <w:jc w:val="center"/>
              <w:rPr>
                <w:bCs/>
                <w:color w:val="000000"/>
                <w:sz w:val="22"/>
                <w:szCs w:val="22"/>
                <w:lang w:val="es-MX" w:eastAsia="es-MX"/>
              </w:rPr>
            </w:pPr>
            <w:r w:rsidRPr="00B61C3F">
              <w:rPr>
                <w:bCs/>
                <w:noProof/>
                <w:color w:val="000000"/>
                <w:sz w:val="22"/>
                <w:szCs w:val="22"/>
                <w:lang w:val="es-MX" w:eastAsia="es-MX"/>
              </w:rPr>
              <w:t>-</w:t>
            </w:r>
          </w:p>
        </w:tc>
      </w:tr>
      <w:tr w:rsidR="0086306F" w:rsidRPr="00B61C3F" w14:paraId="100243C0" w14:textId="77777777" w:rsidTr="001B07D4">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6C2C020D" w14:textId="77777777" w:rsidR="0086306F" w:rsidRPr="00B61C3F" w:rsidRDefault="0086306F" w:rsidP="001B07D4">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6F57A282" w14:textId="77777777" w:rsidR="0086306F" w:rsidRPr="00B61C3F" w:rsidRDefault="0086306F" w:rsidP="001B07D4">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86306F" w:rsidRPr="00B61C3F" w14:paraId="6E8D50C9" w14:textId="77777777" w:rsidTr="001B07D4">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41EDCD3B" w14:textId="76092DBE" w:rsidR="0086306F" w:rsidRPr="00B61C3F" w:rsidRDefault="0086306F" w:rsidP="001B07D4">
            <w:pPr>
              <w:jc w:val="left"/>
              <w:rPr>
                <w:bCs/>
                <w:color w:val="000000"/>
                <w:sz w:val="22"/>
                <w:szCs w:val="22"/>
                <w:lang w:val="es-MX" w:eastAsia="es-MX"/>
              </w:rPr>
            </w:pPr>
            <w:r w:rsidRPr="00B61C3F">
              <w:rPr>
                <w:bCs/>
                <w:color w:val="000000"/>
                <w:sz w:val="22"/>
                <w:szCs w:val="22"/>
                <w:lang w:val="es-MX" w:eastAsia="es-MX"/>
              </w:rPr>
              <w:t>512</w:t>
            </w:r>
            <w:r w:rsidR="00EB66CF">
              <w:rPr>
                <w:bCs/>
                <w:color w:val="000000"/>
                <w:sz w:val="22"/>
                <w:szCs w:val="22"/>
                <w:lang w:val="es-MX" w:eastAsia="es-MX"/>
              </w:rPr>
              <w:t>6</w:t>
            </w:r>
            <w:r w:rsidR="00B25743">
              <w:rPr>
                <w:bCs/>
                <w:color w:val="000000"/>
                <w:sz w:val="22"/>
                <w:szCs w:val="22"/>
                <w:lang w:val="es-MX" w:eastAsia="es-MX"/>
              </w:rPr>
              <w:t>11001 a 512699999</w:t>
            </w:r>
          </w:p>
        </w:tc>
        <w:tc>
          <w:tcPr>
            <w:tcW w:w="8222" w:type="dxa"/>
            <w:gridSpan w:val="5"/>
            <w:tcBorders>
              <w:top w:val="single" w:sz="4" w:space="0" w:color="auto"/>
              <w:left w:val="nil"/>
              <w:bottom w:val="single" w:sz="8" w:space="0" w:color="000000"/>
              <w:right w:val="single" w:sz="8" w:space="0" w:color="000000"/>
            </w:tcBorders>
            <w:shd w:val="clear" w:color="auto" w:fill="auto"/>
          </w:tcPr>
          <w:p w14:paraId="5AE717EA" w14:textId="1A2C61C2" w:rsidR="0086306F" w:rsidRPr="00EB66CF" w:rsidRDefault="00EB66CF" w:rsidP="001B07D4">
            <w:pPr>
              <w:jc w:val="left"/>
              <w:rPr>
                <w:color w:val="000000"/>
                <w:sz w:val="22"/>
                <w:szCs w:val="22"/>
                <w:lang w:val="es-MX" w:eastAsia="es-MX"/>
              </w:rPr>
            </w:pPr>
            <w:r w:rsidRPr="00EB66CF">
              <w:rPr>
                <w:color w:val="000000"/>
                <w:sz w:val="22"/>
                <w:szCs w:val="22"/>
              </w:rPr>
              <w:t>Combustibles, Lubricantes y Aditivos</w:t>
            </w:r>
          </w:p>
        </w:tc>
      </w:tr>
      <w:tr w:rsidR="0086306F" w:rsidRPr="00B61C3F" w14:paraId="52412350" w14:textId="77777777" w:rsidTr="001B07D4">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3E61149F" w14:textId="77777777" w:rsidR="0086306F" w:rsidRPr="00B61C3F" w:rsidRDefault="0086306F" w:rsidP="001B07D4">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2D60FD4A" w14:textId="77777777" w:rsidR="0086306F" w:rsidRPr="00B61C3F" w:rsidRDefault="0086306F" w:rsidP="001B07D4">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CE1DE70" w14:textId="77777777" w:rsidR="0086306F" w:rsidRPr="00B61C3F" w:rsidRDefault="0086306F" w:rsidP="001B07D4">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001F77BC" w14:textId="77777777" w:rsidR="0086306F" w:rsidRPr="00B61C3F" w:rsidRDefault="0086306F" w:rsidP="001B07D4">
            <w:pPr>
              <w:jc w:val="center"/>
              <w:rPr>
                <w:b/>
                <w:bCs/>
                <w:color w:val="000000"/>
                <w:sz w:val="22"/>
                <w:szCs w:val="22"/>
                <w:lang w:val="es-MX" w:eastAsia="es-MX"/>
              </w:rPr>
            </w:pPr>
            <w:r w:rsidRPr="00B61C3F">
              <w:rPr>
                <w:b/>
                <w:bCs/>
                <w:color w:val="000000"/>
                <w:sz w:val="22"/>
                <w:szCs w:val="22"/>
                <w:lang w:val="es-MX" w:eastAsia="es-MX"/>
              </w:rPr>
              <w:t>Abono</w:t>
            </w:r>
          </w:p>
        </w:tc>
      </w:tr>
      <w:tr w:rsidR="0086306F" w:rsidRPr="00B61C3F" w14:paraId="21B30FC1"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27F4A0DD" w14:textId="77777777" w:rsidR="0086306F" w:rsidRPr="00B61C3F" w:rsidRDefault="0086306F" w:rsidP="001B07D4">
            <w:pPr>
              <w:jc w:val="left"/>
              <w:rPr>
                <w:color w:val="000000"/>
                <w:sz w:val="22"/>
                <w:szCs w:val="22"/>
                <w:lang w:val="es-MX" w:eastAsia="es-MX"/>
              </w:rPr>
            </w:pPr>
            <w:r w:rsidRPr="00B61C3F">
              <w:rPr>
                <w:color w:val="000000"/>
                <w:sz w:val="22"/>
                <w:szCs w:val="22"/>
                <w:lang w:val="es-MX" w:eastAsia="es-MX"/>
              </w:rPr>
              <w:t>FF1-4 Entrega de comprobantes fiscales para la reposición del fondo revolvente</w:t>
            </w:r>
          </w:p>
        </w:tc>
        <w:tc>
          <w:tcPr>
            <w:tcW w:w="5103" w:type="dxa"/>
            <w:gridSpan w:val="4"/>
            <w:tcBorders>
              <w:top w:val="nil"/>
              <w:left w:val="nil"/>
              <w:bottom w:val="dotted" w:sz="4" w:space="0" w:color="000000"/>
              <w:right w:val="single" w:sz="8" w:space="0" w:color="000000"/>
            </w:tcBorders>
            <w:shd w:val="clear" w:color="auto" w:fill="auto"/>
            <w:hideMark/>
          </w:tcPr>
          <w:p w14:paraId="6ECBF641" w14:textId="77777777" w:rsidR="0086306F" w:rsidRPr="00B61C3F" w:rsidRDefault="0086306F" w:rsidP="001B07D4">
            <w:pPr>
              <w:jc w:val="left"/>
              <w:rPr>
                <w:color w:val="000000"/>
                <w:sz w:val="22"/>
                <w:szCs w:val="22"/>
                <w:lang w:val="es-MX" w:eastAsia="es-MX"/>
              </w:rPr>
            </w:pPr>
          </w:p>
        </w:tc>
      </w:tr>
      <w:tr w:rsidR="0086306F" w:rsidRPr="00B61C3F" w14:paraId="6F3971F7"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6D702791" w14:textId="77777777" w:rsidR="0086306F" w:rsidRPr="00B61C3F" w:rsidRDefault="0086306F" w:rsidP="001B07D4">
            <w:pPr>
              <w:jc w:val="left"/>
              <w:rPr>
                <w:bCs/>
                <w:color w:val="000000"/>
                <w:sz w:val="22"/>
                <w:szCs w:val="22"/>
                <w:lang w:val="es-MX" w:eastAsia="es-MX"/>
              </w:rPr>
            </w:pPr>
            <w:r w:rsidRPr="00B61C3F">
              <w:rPr>
                <w:bCs/>
                <w:color w:val="000000"/>
                <w:sz w:val="22"/>
                <w:szCs w:val="22"/>
                <w:lang w:val="es-MX" w:eastAsia="es-MX"/>
              </w:rPr>
              <w:t>FF1-7 Entrega del fondo revolvente al cierre del ejercicio (comprobantes)</w:t>
            </w:r>
          </w:p>
        </w:tc>
        <w:tc>
          <w:tcPr>
            <w:tcW w:w="5103" w:type="dxa"/>
            <w:gridSpan w:val="4"/>
            <w:tcBorders>
              <w:top w:val="nil"/>
              <w:left w:val="nil"/>
              <w:bottom w:val="dotted" w:sz="4" w:space="0" w:color="000000"/>
              <w:right w:val="single" w:sz="8" w:space="0" w:color="000000"/>
            </w:tcBorders>
            <w:shd w:val="clear" w:color="auto" w:fill="auto"/>
            <w:hideMark/>
          </w:tcPr>
          <w:p w14:paraId="02AAD852" w14:textId="77777777" w:rsidR="0086306F" w:rsidRPr="00B61C3F" w:rsidRDefault="0086306F" w:rsidP="001B07D4">
            <w:pPr>
              <w:jc w:val="left"/>
              <w:rPr>
                <w:bCs/>
                <w:color w:val="000000"/>
                <w:sz w:val="22"/>
                <w:szCs w:val="22"/>
                <w:lang w:val="es-MX" w:eastAsia="es-MX"/>
              </w:rPr>
            </w:pPr>
          </w:p>
        </w:tc>
      </w:tr>
      <w:tr w:rsidR="0086306F" w:rsidRPr="00B61C3F" w14:paraId="2F4D352D"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9D60912" w14:textId="77777777" w:rsidR="0086306F" w:rsidRPr="00B61C3F" w:rsidRDefault="0086306F" w:rsidP="001B07D4">
            <w:pPr>
              <w:jc w:val="left"/>
              <w:rPr>
                <w:bCs/>
                <w:color w:val="000000"/>
                <w:sz w:val="22"/>
                <w:szCs w:val="22"/>
                <w:lang w:val="es-MX" w:eastAsia="es-MX"/>
              </w:rPr>
            </w:pPr>
            <w:r w:rsidRPr="00B61C3F">
              <w:rPr>
                <w:bCs/>
                <w:color w:val="000000"/>
                <w:sz w:val="22"/>
                <w:szCs w:val="22"/>
                <w:lang w:val="es-MX" w:eastAsia="es-MX"/>
              </w:rPr>
              <w:t>PM1-4 Por el devengado de la adquisición de materiales y suministros</w:t>
            </w:r>
          </w:p>
        </w:tc>
        <w:tc>
          <w:tcPr>
            <w:tcW w:w="5103" w:type="dxa"/>
            <w:gridSpan w:val="4"/>
            <w:tcBorders>
              <w:top w:val="nil"/>
              <w:left w:val="nil"/>
              <w:bottom w:val="dotted" w:sz="4" w:space="0" w:color="000000"/>
              <w:right w:val="single" w:sz="8" w:space="0" w:color="000000"/>
            </w:tcBorders>
            <w:shd w:val="clear" w:color="auto" w:fill="auto"/>
            <w:hideMark/>
          </w:tcPr>
          <w:p w14:paraId="7326B726" w14:textId="77777777" w:rsidR="0086306F" w:rsidRPr="00B61C3F" w:rsidRDefault="0086306F" w:rsidP="001B07D4">
            <w:pPr>
              <w:jc w:val="left"/>
              <w:rPr>
                <w:bCs/>
                <w:color w:val="000000"/>
                <w:sz w:val="22"/>
                <w:szCs w:val="22"/>
                <w:lang w:val="es-MX" w:eastAsia="es-MX"/>
              </w:rPr>
            </w:pPr>
          </w:p>
        </w:tc>
      </w:tr>
      <w:tr w:rsidR="0086306F" w:rsidRPr="00B61C3F" w14:paraId="25FCD2BE"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FFDC94D" w14:textId="77777777" w:rsidR="0086306F" w:rsidRPr="00B61C3F" w:rsidRDefault="0086306F" w:rsidP="001B07D4">
            <w:pPr>
              <w:jc w:val="left"/>
              <w:rPr>
                <w:bCs/>
                <w:color w:val="000000"/>
                <w:sz w:val="22"/>
                <w:szCs w:val="22"/>
                <w:lang w:val="es-MX" w:eastAsia="es-MX"/>
              </w:rPr>
            </w:pPr>
            <w:r w:rsidRPr="00B61C3F">
              <w:rPr>
                <w:bCs/>
                <w:color w:val="000000"/>
                <w:sz w:val="22"/>
                <w:szCs w:val="22"/>
                <w:lang w:val="es-MX" w:eastAsia="es-MX"/>
              </w:rPr>
              <w:t>PM2-6 Por el consumo de materiales y suministros por el ente público</w:t>
            </w:r>
          </w:p>
        </w:tc>
        <w:tc>
          <w:tcPr>
            <w:tcW w:w="5103" w:type="dxa"/>
            <w:gridSpan w:val="4"/>
            <w:tcBorders>
              <w:top w:val="nil"/>
              <w:left w:val="nil"/>
              <w:bottom w:val="dotted" w:sz="4" w:space="0" w:color="000000"/>
              <w:right w:val="single" w:sz="8" w:space="0" w:color="000000"/>
            </w:tcBorders>
            <w:shd w:val="clear" w:color="auto" w:fill="auto"/>
            <w:hideMark/>
          </w:tcPr>
          <w:p w14:paraId="06207388" w14:textId="77777777" w:rsidR="0086306F" w:rsidRPr="00B61C3F" w:rsidRDefault="0086306F" w:rsidP="001B07D4">
            <w:pPr>
              <w:jc w:val="left"/>
              <w:rPr>
                <w:bCs/>
                <w:color w:val="000000"/>
                <w:sz w:val="22"/>
                <w:szCs w:val="22"/>
                <w:lang w:val="es-MX" w:eastAsia="es-MX"/>
              </w:rPr>
            </w:pPr>
          </w:p>
        </w:tc>
      </w:tr>
      <w:tr w:rsidR="0086306F" w:rsidRPr="00B61C3F" w14:paraId="60CDDE5A"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F2D8E8C" w14:textId="77777777" w:rsidR="0086306F" w:rsidRPr="00B61C3F" w:rsidRDefault="0086306F" w:rsidP="001B07D4">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1C294A9" w14:textId="77777777" w:rsidR="0086306F" w:rsidRPr="00B61C3F" w:rsidRDefault="0086306F" w:rsidP="001B07D4">
            <w:pPr>
              <w:jc w:val="left"/>
              <w:rPr>
                <w:bCs/>
                <w:color w:val="000000"/>
                <w:sz w:val="22"/>
                <w:szCs w:val="22"/>
                <w:lang w:val="es-MX" w:eastAsia="es-MX"/>
              </w:rPr>
            </w:pPr>
          </w:p>
        </w:tc>
      </w:tr>
      <w:tr w:rsidR="0086306F" w:rsidRPr="00B61C3F" w14:paraId="03FEDEAE"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4D7FD0F" w14:textId="77777777" w:rsidR="0086306F" w:rsidRPr="00B61C3F" w:rsidRDefault="0086306F" w:rsidP="001B07D4">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D140488" w14:textId="77777777" w:rsidR="0086306F" w:rsidRPr="00B61C3F" w:rsidRDefault="0086306F" w:rsidP="001B07D4">
            <w:pPr>
              <w:jc w:val="left"/>
              <w:rPr>
                <w:bCs/>
                <w:color w:val="000000"/>
                <w:sz w:val="22"/>
                <w:szCs w:val="22"/>
                <w:lang w:val="es-MX" w:eastAsia="es-MX"/>
              </w:rPr>
            </w:pPr>
          </w:p>
        </w:tc>
      </w:tr>
      <w:tr w:rsidR="0086306F" w:rsidRPr="00B61C3F" w14:paraId="6FAF302E"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3B163B2" w14:textId="77777777" w:rsidR="0086306F" w:rsidRPr="00B61C3F" w:rsidRDefault="0086306F" w:rsidP="001B07D4">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74A7D21" w14:textId="77777777" w:rsidR="0086306F" w:rsidRPr="00B61C3F" w:rsidRDefault="0086306F" w:rsidP="001B07D4">
            <w:pPr>
              <w:jc w:val="left"/>
              <w:rPr>
                <w:bCs/>
                <w:color w:val="000000"/>
                <w:sz w:val="22"/>
                <w:szCs w:val="22"/>
                <w:lang w:val="es-MX" w:eastAsia="es-MX"/>
              </w:rPr>
            </w:pPr>
          </w:p>
        </w:tc>
      </w:tr>
      <w:tr w:rsidR="0086306F" w:rsidRPr="00B61C3F" w14:paraId="141F772C"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ED842B5" w14:textId="77777777" w:rsidR="0086306F" w:rsidRPr="00B61C3F" w:rsidRDefault="0086306F" w:rsidP="001B07D4">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983E61B" w14:textId="77777777" w:rsidR="0086306F" w:rsidRPr="00B61C3F" w:rsidRDefault="0086306F" w:rsidP="001B07D4">
            <w:pPr>
              <w:jc w:val="left"/>
              <w:rPr>
                <w:bCs/>
                <w:color w:val="000000"/>
                <w:sz w:val="22"/>
                <w:szCs w:val="22"/>
                <w:lang w:val="es-MX" w:eastAsia="es-MX"/>
              </w:rPr>
            </w:pPr>
          </w:p>
        </w:tc>
      </w:tr>
      <w:tr w:rsidR="0086306F" w:rsidRPr="00B61C3F" w14:paraId="01F8E760"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62B92E7" w14:textId="77777777" w:rsidR="0086306F" w:rsidRPr="00B61C3F" w:rsidRDefault="0086306F" w:rsidP="001B07D4">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0AF5913" w14:textId="77777777" w:rsidR="0086306F" w:rsidRPr="00B61C3F" w:rsidRDefault="0086306F" w:rsidP="001B07D4">
            <w:pPr>
              <w:jc w:val="left"/>
              <w:rPr>
                <w:bCs/>
                <w:color w:val="000000"/>
                <w:sz w:val="22"/>
                <w:szCs w:val="22"/>
                <w:lang w:val="es-MX" w:eastAsia="es-MX"/>
              </w:rPr>
            </w:pPr>
          </w:p>
        </w:tc>
      </w:tr>
      <w:tr w:rsidR="0086306F" w:rsidRPr="00B61C3F" w14:paraId="26E991B9"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4D10D90" w14:textId="77777777" w:rsidR="0086306F" w:rsidRPr="00B61C3F" w:rsidRDefault="0086306F" w:rsidP="001B07D4">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302364B" w14:textId="77777777" w:rsidR="0086306F" w:rsidRPr="00B61C3F" w:rsidRDefault="0086306F" w:rsidP="001B07D4">
            <w:pPr>
              <w:jc w:val="left"/>
              <w:rPr>
                <w:bCs/>
                <w:color w:val="000000"/>
                <w:sz w:val="22"/>
                <w:szCs w:val="22"/>
                <w:lang w:val="es-MX" w:eastAsia="es-MX"/>
              </w:rPr>
            </w:pPr>
          </w:p>
        </w:tc>
      </w:tr>
      <w:tr w:rsidR="0086306F" w:rsidRPr="00B61C3F" w14:paraId="62A51553"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9881BB4" w14:textId="77777777" w:rsidR="0086306F" w:rsidRPr="00B61C3F" w:rsidRDefault="0086306F" w:rsidP="001B07D4">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59BBCC2" w14:textId="77777777" w:rsidR="0086306F" w:rsidRPr="00B61C3F" w:rsidRDefault="0086306F" w:rsidP="001B07D4">
            <w:pPr>
              <w:jc w:val="left"/>
              <w:rPr>
                <w:bCs/>
                <w:color w:val="000000"/>
                <w:sz w:val="22"/>
                <w:szCs w:val="22"/>
                <w:lang w:val="es-MX" w:eastAsia="es-MX"/>
              </w:rPr>
            </w:pPr>
          </w:p>
        </w:tc>
      </w:tr>
      <w:tr w:rsidR="0086306F" w:rsidRPr="00B61C3F" w14:paraId="09F34EA5"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22FE97D" w14:textId="77777777" w:rsidR="0086306F" w:rsidRPr="00B61C3F" w:rsidRDefault="0086306F" w:rsidP="001B07D4">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31D6688" w14:textId="77777777" w:rsidR="0086306F" w:rsidRPr="00B61C3F" w:rsidRDefault="0086306F" w:rsidP="001B07D4">
            <w:pPr>
              <w:jc w:val="left"/>
              <w:rPr>
                <w:bCs/>
                <w:color w:val="000000"/>
                <w:sz w:val="22"/>
                <w:szCs w:val="22"/>
                <w:lang w:val="es-MX" w:eastAsia="es-MX"/>
              </w:rPr>
            </w:pPr>
          </w:p>
        </w:tc>
      </w:tr>
      <w:tr w:rsidR="0086306F" w:rsidRPr="00B61C3F" w14:paraId="598A706E"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61CBE3F" w14:textId="77777777" w:rsidR="0086306F" w:rsidRPr="00B61C3F" w:rsidRDefault="0086306F" w:rsidP="001B07D4">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7BB5A78" w14:textId="77777777" w:rsidR="0086306F" w:rsidRPr="00B61C3F" w:rsidRDefault="0086306F" w:rsidP="001B07D4">
            <w:pPr>
              <w:jc w:val="left"/>
              <w:rPr>
                <w:bCs/>
                <w:color w:val="000000"/>
                <w:sz w:val="22"/>
                <w:szCs w:val="22"/>
                <w:lang w:val="es-MX" w:eastAsia="es-MX"/>
              </w:rPr>
            </w:pPr>
          </w:p>
        </w:tc>
      </w:tr>
      <w:tr w:rsidR="0086306F" w:rsidRPr="00B61C3F" w14:paraId="2FA96A85"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F0806B3" w14:textId="77777777" w:rsidR="0086306F" w:rsidRPr="00B61C3F" w:rsidRDefault="0086306F" w:rsidP="001B07D4">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1F5D997" w14:textId="77777777" w:rsidR="0086306F" w:rsidRPr="00B61C3F" w:rsidRDefault="0086306F" w:rsidP="001B07D4">
            <w:pPr>
              <w:jc w:val="left"/>
              <w:rPr>
                <w:bCs/>
                <w:color w:val="000000"/>
                <w:sz w:val="22"/>
                <w:szCs w:val="22"/>
                <w:lang w:val="es-MX" w:eastAsia="es-MX"/>
              </w:rPr>
            </w:pPr>
          </w:p>
        </w:tc>
      </w:tr>
      <w:tr w:rsidR="0086306F" w:rsidRPr="00B61C3F" w14:paraId="2F2D02AB"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168430A" w14:textId="77777777" w:rsidR="0086306F" w:rsidRPr="00B61C3F" w:rsidRDefault="0086306F" w:rsidP="001B07D4">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7E09E7D" w14:textId="77777777" w:rsidR="0086306F" w:rsidRPr="00B61C3F" w:rsidRDefault="0086306F" w:rsidP="001B07D4">
            <w:pPr>
              <w:jc w:val="left"/>
              <w:rPr>
                <w:bCs/>
                <w:color w:val="000000"/>
                <w:sz w:val="22"/>
                <w:szCs w:val="22"/>
                <w:lang w:val="es-MX" w:eastAsia="es-MX"/>
              </w:rPr>
            </w:pPr>
          </w:p>
        </w:tc>
      </w:tr>
      <w:tr w:rsidR="0086306F" w:rsidRPr="00B61C3F" w14:paraId="429B27ED"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CCC2B1E" w14:textId="77777777" w:rsidR="0086306F" w:rsidRPr="00B61C3F" w:rsidRDefault="0086306F" w:rsidP="001B07D4">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F9F054C" w14:textId="77777777" w:rsidR="0086306F" w:rsidRPr="00B61C3F" w:rsidRDefault="0086306F" w:rsidP="001B07D4">
            <w:pPr>
              <w:jc w:val="left"/>
              <w:rPr>
                <w:bCs/>
                <w:color w:val="000000"/>
                <w:sz w:val="22"/>
                <w:szCs w:val="22"/>
                <w:lang w:val="es-MX" w:eastAsia="es-MX"/>
              </w:rPr>
            </w:pPr>
          </w:p>
        </w:tc>
      </w:tr>
      <w:tr w:rsidR="0086306F" w:rsidRPr="00B61C3F" w14:paraId="17924EDE" w14:textId="77777777" w:rsidTr="001B07D4">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5557778D" w14:textId="77777777" w:rsidR="0086306F" w:rsidRPr="00B61C3F" w:rsidRDefault="0086306F" w:rsidP="001B07D4">
            <w:pPr>
              <w:jc w:val="left"/>
              <w:rPr>
                <w:b/>
                <w:bCs/>
                <w:color w:val="000000"/>
                <w:sz w:val="22"/>
                <w:szCs w:val="22"/>
                <w:lang w:val="es-MX" w:eastAsia="es-MX"/>
              </w:rPr>
            </w:pPr>
            <w:r w:rsidRPr="00B61C3F">
              <w:rPr>
                <w:b/>
                <w:bCs/>
                <w:color w:val="000000"/>
                <w:sz w:val="22"/>
                <w:szCs w:val="22"/>
                <w:lang w:val="es-MX" w:eastAsia="es-MX"/>
              </w:rPr>
              <w:t>Su saldo representa</w:t>
            </w:r>
          </w:p>
        </w:tc>
      </w:tr>
      <w:tr w:rsidR="0086306F" w:rsidRPr="00B61C3F" w14:paraId="0485B940" w14:textId="77777777" w:rsidTr="001B07D4">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62E84AAD" w14:textId="5951CE84" w:rsidR="0086306F" w:rsidRPr="00F83AF8" w:rsidRDefault="00F83AF8" w:rsidP="00F83AF8">
            <w:pPr>
              <w:rPr>
                <w:color w:val="000000"/>
                <w:sz w:val="22"/>
                <w:szCs w:val="22"/>
                <w:lang w:val="es-MX" w:eastAsia="es-MX"/>
              </w:rPr>
            </w:pPr>
            <w:r w:rsidRPr="00F83AF8">
              <w:rPr>
                <w:color w:val="000000"/>
                <w:sz w:val="22"/>
                <w:szCs w:val="22"/>
              </w:rPr>
              <w:t>Importe del gasto por combustibles, lubricantes y aditivos de todo tipo, necesarios para el funcionamiento del parque vehicular terrestre, aéreo, marítimo, lacustre y fluvial; así como de la maquinaria y equipo que lo utiliza</w:t>
            </w:r>
            <w:r w:rsidRPr="00F83AF8">
              <w:rPr>
                <w:color w:val="000000"/>
                <w:sz w:val="22"/>
                <w:szCs w:val="22"/>
                <w:lang w:val="es-MX" w:eastAsia="es-MX"/>
              </w:rPr>
              <w:t>.</w:t>
            </w:r>
          </w:p>
        </w:tc>
      </w:tr>
      <w:tr w:rsidR="0086306F" w:rsidRPr="00B61C3F" w14:paraId="0E6958E7" w14:textId="77777777" w:rsidTr="001B07D4">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19207D08" w14:textId="77777777" w:rsidR="0086306F" w:rsidRPr="00B61C3F" w:rsidRDefault="0086306F" w:rsidP="001B07D4">
            <w:pPr>
              <w:jc w:val="left"/>
              <w:rPr>
                <w:b/>
                <w:bCs/>
                <w:color w:val="000000"/>
                <w:sz w:val="22"/>
                <w:szCs w:val="22"/>
                <w:lang w:val="es-MX" w:eastAsia="es-MX"/>
              </w:rPr>
            </w:pPr>
            <w:r w:rsidRPr="00B61C3F">
              <w:rPr>
                <w:b/>
                <w:bCs/>
                <w:color w:val="000000"/>
                <w:sz w:val="22"/>
                <w:szCs w:val="22"/>
                <w:lang w:val="es-MX" w:eastAsia="es-MX"/>
              </w:rPr>
              <w:t>Observaciones</w:t>
            </w:r>
          </w:p>
        </w:tc>
      </w:tr>
      <w:tr w:rsidR="0086306F" w:rsidRPr="00B61C3F" w14:paraId="3F2BC2EF" w14:textId="77777777" w:rsidTr="001B07D4">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A8443D9" w14:textId="77777777" w:rsidR="0086306F" w:rsidRPr="00B61C3F" w:rsidRDefault="0086306F" w:rsidP="001B07D4">
            <w:pPr>
              <w:jc w:val="left"/>
              <w:rPr>
                <w:color w:val="000000"/>
                <w:sz w:val="22"/>
                <w:szCs w:val="22"/>
                <w:lang w:val="es-MX" w:eastAsia="es-MX"/>
              </w:rPr>
            </w:pPr>
            <w:r w:rsidRPr="00B61C3F">
              <w:rPr>
                <w:noProof/>
                <w:color w:val="000000"/>
                <w:sz w:val="22"/>
                <w:szCs w:val="22"/>
                <w:lang w:val="es-MX" w:eastAsia="es-MX"/>
              </w:rPr>
              <w:t>Control presupuestal</w:t>
            </w:r>
          </w:p>
        </w:tc>
      </w:tr>
    </w:tbl>
    <w:p w14:paraId="4672DA32" w14:textId="3F298D4D" w:rsidR="00C56901" w:rsidRDefault="00C56901">
      <w:pPr>
        <w:spacing w:after="200" w:line="276" w:lineRule="auto"/>
        <w:jc w:val="left"/>
        <w:rPr>
          <w:sz w:val="22"/>
          <w:szCs w:val="22"/>
        </w:rPr>
      </w:pPr>
      <w:r>
        <w:rPr>
          <w:sz w:val="22"/>
          <w:szCs w:val="22"/>
        </w:rPr>
        <w:br w:type="page"/>
      </w: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86306F" w:rsidRPr="00B61C3F" w14:paraId="5A496391" w14:textId="77777777" w:rsidTr="001B07D4">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0CE22245" w14:textId="77777777" w:rsidR="0086306F" w:rsidRPr="00B61C3F" w:rsidRDefault="0086306F" w:rsidP="001B07D4">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86306F" w:rsidRPr="00B61C3F" w14:paraId="5ED807CF" w14:textId="77777777" w:rsidTr="001B07D4">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C7D9BD9" w14:textId="77777777" w:rsidR="0086306F" w:rsidRPr="00B61C3F" w:rsidRDefault="0086306F" w:rsidP="001B07D4">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09D0BC70" w14:textId="77777777" w:rsidR="0086306F" w:rsidRPr="00B61C3F" w:rsidRDefault="0086306F" w:rsidP="001B07D4">
            <w:pPr>
              <w:jc w:val="left"/>
              <w:rPr>
                <w:bCs/>
                <w:color w:val="000000"/>
                <w:sz w:val="22"/>
                <w:szCs w:val="22"/>
                <w:lang w:val="es-MX" w:eastAsia="es-MX"/>
              </w:rPr>
            </w:pPr>
            <w:r w:rsidRPr="00B61C3F">
              <w:rPr>
                <w:bCs/>
                <w:noProof/>
                <w:color w:val="000000"/>
                <w:sz w:val="22"/>
                <w:szCs w:val="22"/>
                <w:lang w:val="es-MX" w:eastAsia="es-MX"/>
              </w:rPr>
              <w:t>5</w:t>
            </w:r>
          </w:p>
        </w:tc>
        <w:tc>
          <w:tcPr>
            <w:tcW w:w="5670" w:type="dxa"/>
            <w:gridSpan w:val="3"/>
            <w:tcBorders>
              <w:top w:val="single" w:sz="4" w:space="0" w:color="auto"/>
              <w:left w:val="nil"/>
              <w:bottom w:val="single" w:sz="4" w:space="0" w:color="auto"/>
              <w:right w:val="single" w:sz="4" w:space="0" w:color="auto"/>
            </w:tcBorders>
            <w:shd w:val="clear" w:color="auto" w:fill="auto"/>
          </w:tcPr>
          <w:p w14:paraId="27D9B7AE" w14:textId="77777777" w:rsidR="0086306F" w:rsidRPr="00B61C3F" w:rsidRDefault="0086306F" w:rsidP="001B07D4">
            <w:pPr>
              <w:jc w:val="left"/>
              <w:rPr>
                <w:bCs/>
                <w:color w:val="000000"/>
                <w:sz w:val="22"/>
                <w:szCs w:val="22"/>
                <w:lang w:val="es-MX" w:eastAsia="es-MX"/>
              </w:rPr>
            </w:pPr>
            <w:r w:rsidRPr="00B61C3F">
              <w:rPr>
                <w:bCs/>
                <w:noProof/>
                <w:color w:val="000000"/>
                <w:sz w:val="22"/>
                <w:szCs w:val="22"/>
                <w:lang w:val="es-MX" w:eastAsia="es-MX"/>
              </w:rPr>
              <w:t>GASTOS Y OTRAS PERDIDAS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66686161" w14:textId="77777777" w:rsidR="0086306F" w:rsidRPr="00B61C3F" w:rsidRDefault="0086306F" w:rsidP="001B07D4">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6CB7E7" w14:textId="77777777" w:rsidR="0086306F" w:rsidRPr="00B61C3F" w:rsidRDefault="0086306F" w:rsidP="001B07D4">
            <w:pPr>
              <w:jc w:val="center"/>
              <w:rPr>
                <w:bCs/>
                <w:color w:val="000000"/>
                <w:sz w:val="22"/>
                <w:szCs w:val="22"/>
                <w:lang w:val="es-MX" w:eastAsia="es-MX"/>
              </w:rPr>
            </w:pPr>
            <w:r w:rsidRPr="00B61C3F">
              <w:rPr>
                <w:bCs/>
                <w:noProof/>
                <w:color w:val="000000"/>
                <w:sz w:val="22"/>
                <w:szCs w:val="22"/>
                <w:lang w:val="es-MX" w:eastAsia="es-MX"/>
              </w:rPr>
              <w:t>Deudora</w:t>
            </w:r>
          </w:p>
        </w:tc>
      </w:tr>
      <w:tr w:rsidR="0086306F" w:rsidRPr="00B61C3F" w14:paraId="34B84898" w14:textId="77777777" w:rsidTr="001B07D4">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20B089CF" w14:textId="77777777" w:rsidR="0086306F" w:rsidRPr="00B61C3F" w:rsidRDefault="0086306F" w:rsidP="001B07D4">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2FA39C79" w14:textId="77777777" w:rsidR="0086306F" w:rsidRPr="00B61C3F" w:rsidRDefault="0086306F" w:rsidP="001B07D4">
            <w:pPr>
              <w:jc w:val="left"/>
              <w:rPr>
                <w:bCs/>
                <w:color w:val="000000"/>
                <w:sz w:val="22"/>
                <w:szCs w:val="22"/>
                <w:lang w:val="es-MX" w:eastAsia="es-MX"/>
              </w:rPr>
            </w:pPr>
            <w:r w:rsidRPr="00B61C3F">
              <w:rPr>
                <w:bCs/>
                <w:noProof/>
                <w:color w:val="000000"/>
                <w:sz w:val="22"/>
                <w:szCs w:val="22"/>
                <w:lang w:val="es-MX" w:eastAsia="es-MX"/>
              </w:rPr>
              <w:t>51</w:t>
            </w:r>
          </w:p>
        </w:tc>
        <w:tc>
          <w:tcPr>
            <w:tcW w:w="5670" w:type="dxa"/>
            <w:gridSpan w:val="3"/>
            <w:tcBorders>
              <w:top w:val="single" w:sz="4" w:space="0" w:color="auto"/>
              <w:left w:val="nil"/>
              <w:bottom w:val="single" w:sz="4" w:space="0" w:color="auto"/>
              <w:right w:val="single" w:sz="4" w:space="0" w:color="auto"/>
            </w:tcBorders>
            <w:shd w:val="clear" w:color="auto" w:fill="auto"/>
          </w:tcPr>
          <w:p w14:paraId="32B6925E" w14:textId="77777777" w:rsidR="0086306F" w:rsidRPr="00B61C3F" w:rsidRDefault="0086306F" w:rsidP="001B07D4">
            <w:pPr>
              <w:jc w:val="left"/>
              <w:rPr>
                <w:bCs/>
                <w:color w:val="000000"/>
                <w:sz w:val="22"/>
                <w:szCs w:val="22"/>
                <w:lang w:val="es-MX" w:eastAsia="es-MX"/>
              </w:rPr>
            </w:pPr>
            <w:r w:rsidRPr="00B61C3F">
              <w:rPr>
                <w:bCs/>
                <w:noProof/>
                <w:color w:val="000000"/>
                <w:sz w:val="22"/>
                <w:szCs w:val="22"/>
                <w:lang w:val="es-MX" w:eastAsia="es-MX"/>
              </w:rPr>
              <w:t>Gastos de Funcionamiento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2119F3C5" w14:textId="77777777" w:rsidR="0086306F" w:rsidRPr="00B61C3F" w:rsidRDefault="0086306F" w:rsidP="001B07D4">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BA99B50" w14:textId="77777777" w:rsidR="0086306F" w:rsidRPr="00B61C3F" w:rsidRDefault="0086306F" w:rsidP="001B07D4">
            <w:pPr>
              <w:jc w:val="center"/>
              <w:rPr>
                <w:bCs/>
                <w:color w:val="000000"/>
                <w:sz w:val="22"/>
                <w:szCs w:val="22"/>
                <w:lang w:val="es-MX" w:eastAsia="es-MX"/>
              </w:rPr>
            </w:pPr>
            <w:r w:rsidRPr="00B61C3F">
              <w:rPr>
                <w:bCs/>
                <w:noProof/>
                <w:color w:val="000000"/>
                <w:sz w:val="22"/>
                <w:szCs w:val="22"/>
                <w:lang w:val="es-MX" w:eastAsia="es-MX"/>
              </w:rPr>
              <w:t>-</w:t>
            </w:r>
          </w:p>
        </w:tc>
      </w:tr>
      <w:tr w:rsidR="0086306F" w:rsidRPr="00B61C3F" w14:paraId="60F17921" w14:textId="77777777" w:rsidTr="001B07D4">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1CC5C4DD" w14:textId="77777777" w:rsidR="0086306F" w:rsidRPr="00B61C3F" w:rsidRDefault="0086306F" w:rsidP="001B07D4">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6A1E1D5C" w14:textId="77777777" w:rsidR="0086306F" w:rsidRPr="00B61C3F" w:rsidRDefault="0086306F" w:rsidP="001B07D4">
            <w:pPr>
              <w:jc w:val="left"/>
              <w:rPr>
                <w:bCs/>
                <w:color w:val="000000"/>
                <w:sz w:val="22"/>
                <w:szCs w:val="22"/>
                <w:lang w:val="es-MX" w:eastAsia="es-MX"/>
              </w:rPr>
            </w:pPr>
            <w:r w:rsidRPr="00B61C3F">
              <w:rPr>
                <w:bCs/>
                <w:noProof/>
                <w:color w:val="000000"/>
                <w:sz w:val="22"/>
                <w:szCs w:val="22"/>
                <w:lang w:val="es-MX" w:eastAsia="es-MX"/>
              </w:rPr>
              <w:t>512</w:t>
            </w:r>
          </w:p>
        </w:tc>
        <w:tc>
          <w:tcPr>
            <w:tcW w:w="5670" w:type="dxa"/>
            <w:gridSpan w:val="3"/>
            <w:tcBorders>
              <w:top w:val="single" w:sz="4" w:space="0" w:color="auto"/>
              <w:left w:val="nil"/>
              <w:bottom w:val="single" w:sz="4" w:space="0" w:color="auto"/>
              <w:right w:val="single" w:sz="4" w:space="0" w:color="auto"/>
            </w:tcBorders>
            <w:shd w:val="clear" w:color="auto" w:fill="auto"/>
          </w:tcPr>
          <w:p w14:paraId="205952C7" w14:textId="77777777" w:rsidR="0086306F" w:rsidRPr="00B61C3F" w:rsidRDefault="0086306F" w:rsidP="001B07D4">
            <w:pPr>
              <w:jc w:val="left"/>
              <w:rPr>
                <w:bCs/>
                <w:color w:val="000000"/>
                <w:sz w:val="22"/>
                <w:szCs w:val="22"/>
                <w:lang w:val="es-MX" w:eastAsia="es-MX"/>
              </w:rPr>
            </w:pPr>
            <w:r w:rsidRPr="00B61C3F">
              <w:rPr>
                <w:bCs/>
                <w:noProof/>
                <w:color w:val="000000"/>
                <w:sz w:val="22"/>
                <w:szCs w:val="22"/>
                <w:lang w:val="es-MX" w:eastAsia="es-MX"/>
              </w:rPr>
              <w:t>Materiales y Suministros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1DC9558A" w14:textId="77777777" w:rsidR="0086306F" w:rsidRPr="00B61C3F" w:rsidRDefault="0086306F" w:rsidP="001B07D4">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4FE36048" w14:textId="31468567" w:rsidR="0086306F" w:rsidRPr="00B61C3F" w:rsidRDefault="00C96F00" w:rsidP="001B07D4">
            <w:pPr>
              <w:jc w:val="center"/>
              <w:rPr>
                <w:bCs/>
                <w:color w:val="000000"/>
                <w:sz w:val="22"/>
                <w:szCs w:val="22"/>
                <w:lang w:val="es-MX" w:eastAsia="es-MX"/>
              </w:rPr>
            </w:pPr>
            <w:r>
              <w:rPr>
                <w:bCs/>
                <w:color w:val="000000"/>
                <w:sz w:val="22"/>
                <w:szCs w:val="22"/>
                <w:lang w:val="es-MX" w:eastAsia="es-MX"/>
              </w:rPr>
              <w:t>2711, 2721, 2731, 2741, 2751</w:t>
            </w:r>
          </w:p>
        </w:tc>
      </w:tr>
      <w:tr w:rsidR="00701C0D" w:rsidRPr="00B61C3F" w14:paraId="6F6245C0" w14:textId="77777777" w:rsidTr="001B07D4">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2AC0D210" w14:textId="77777777" w:rsidR="00701C0D" w:rsidRPr="00B61C3F" w:rsidRDefault="00701C0D" w:rsidP="00701C0D">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424778F1" w14:textId="592CB7C6" w:rsidR="00701C0D" w:rsidRPr="00B61C3F" w:rsidRDefault="00701C0D" w:rsidP="00701C0D">
            <w:pPr>
              <w:jc w:val="left"/>
              <w:rPr>
                <w:bCs/>
                <w:color w:val="000000"/>
                <w:sz w:val="22"/>
                <w:szCs w:val="22"/>
                <w:lang w:val="es-MX" w:eastAsia="es-MX"/>
              </w:rPr>
            </w:pPr>
            <w:r w:rsidRPr="00B61C3F">
              <w:rPr>
                <w:bCs/>
                <w:noProof/>
                <w:color w:val="000000"/>
                <w:sz w:val="22"/>
                <w:szCs w:val="22"/>
                <w:lang w:val="es-MX" w:eastAsia="es-MX"/>
              </w:rPr>
              <w:t>512</w:t>
            </w:r>
            <w:r>
              <w:rPr>
                <w:bCs/>
                <w:noProof/>
                <w:color w:val="000000"/>
                <w:sz w:val="22"/>
                <w:szCs w:val="22"/>
                <w:lang w:val="es-MX" w:eastAsia="es-MX"/>
              </w:rPr>
              <w:t>7</w:t>
            </w:r>
          </w:p>
        </w:tc>
        <w:tc>
          <w:tcPr>
            <w:tcW w:w="5670" w:type="dxa"/>
            <w:gridSpan w:val="3"/>
            <w:tcBorders>
              <w:top w:val="single" w:sz="4" w:space="0" w:color="auto"/>
              <w:left w:val="nil"/>
              <w:bottom w:val="single" w:sz="4" w:space="0" w:color="auto"/>
              <w:right w:val="single" w:sz="4" w:space="0" w:color="auto"/>
            </w:tcBorders>
            <w:shd w:val="clear" w:color="auto" w:fill="auto"/>
          </w:tcPr>
          <w:p w14:paraId="4AF79A2E" w14:textId="730EB9C3" w:rsidR="00701C0D" w:rsidRPr="00B61C3F" w:rsidRDefault="00701C0D" w:rsidP="00701C0D">
            <w:pPr>
              <w:jc w:val="left"/>
              <w:rPr>
                <w:bCs/>
                <w:color w:val="000000"/>
                <w:sz w:val="22"/>
                <w:szCs w:val="22"/>
                <w:lang w:val="es-MX" w:eastAsia="es-MX"/>
              </w:rPr>
            </w:pPr>
            <w:r w:rsidRPr="00B25743">
              <w:rPr>
                <w:color w:val="000000"/>
                <w:sz w:val="22"/>
                <w:szCs w:val="22"/>
              </w:rPr>
              <w:t>Vestuario, Blancos, Prendas de Protección y Artículos Deportivos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17E2AE61" w14:textId="77777777" w:rsidR="00701C0D" w:rsidRPr="00B61C3F" w:rsidRDefault="00701C0D" w:rsidP="00701C0D">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6E4886A4" w14:textId="77777777" w:rsidR="00701C0D" w:rsidRPr="00B61C3F" w:rsidRDefault="00701C0D" w:rsidP="00701C0D">
            <w:pPr>
              <w:jc w:val="center"/>
              <w:rPr>
                <w:bCs/>
                <w:color w:val="000000"/>
                <w:sz w:val="22"/>
                <w:szCs w:val="22"/>
                <w:lang w:val="es-MX" w:eastAsia="es-MX"/>
              </w:rPr>
            </w:pPr>
            <w:r w:rsidRPr="00B61C3F">
              <w:rPr>
                <w:bCs/>
                <w:noProof/>
                <w:color w:val="000000"/>
                <w:sz w:val="22"/>
                <w:szCs w:val="22"/>
                <w:lang w:val="es-MX" w:eastAsia="es-MX"/>
              </w:rPr>
              <w:t>-</w:t>
            </w:r>
          </w:p>
        </w:tc>
      </w:tr>
      <w:tr w:rsidR="00701C0D" w:rsidRPr="00B61C3F" w14:paraId="0D243F21" w14:textId="77777777" w:rsidTr="001B07D4">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281AC07A" w14:textId="77777777" w:rsidR="00701C0D" w:rsidRPr="00B61C3F" w:rsidRDefault="00701C0D" w:rsidP="00701C0D">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2556C730" w14:textId="77777777" w:rsidR="00701C0D" w:rsidRPr="00B61C3F" w:rsidRDefault="00701C0D" w:rsidP="00701C0D">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701C0D" w:rsidRPr="00B61C3F" w14:paraId="70B29454" w14:textId="77777777" w:rsidTr="001B07D4">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42967B6D" w14:textId="3B7A0639" w:rsidR="00701C0D" w:rsidRPr="00B61C3F" w:rsidRDefault="00701C0D" w:rsidP="00701C0D">
            <w:pPr>
              <w:jc w:val="left"/>
              <w:rPr>
                <w:bCs/>
                <w:color w:val="000000"/>
                <w:sz w:val="22"/>
                <w:szCs w:val="22"/>
                <w:lang w:val="es-MX" w:eastAsia="es-MX"/>
              </w:rPr>
            </w:pPr>
            <w:r w:rsidRPr="00B61C3F">
              <w:rPr>
                <w:bCs/>
                <w:color w:val="000000"/>
                <w:sz w:val="22"/>
                <w:szCs w:val="22"/>
                <w:lang w:val="es-MX" w:eastAsia="es-MX"/>
              </w:rPr>
              <w:t>512</w:t>
            </w:r>
            <w:r>
              <w:rPr>
                <w:bCs/>
                <w:color w:val="000000"/>
                <w:sz w:val="22"/>
                <w:szCs w:val="22"/>
                <w:lang w:val="es-MX" w:eastAsia="es-MX"/>
              </w:rPr>
              <w:t>711001 a 512799999</w:t>
            </w:r>
          </w:p>
        </w:tc>
        <w:tc>
          <w:tcPr>
            <w:tcW w:w="8222" w:type="dxa"/>
            <w:gridSpan w:val="5"/>
            <w:tcBorders>
              <w:top w:val="single" w:sz="4" w:space="0" w:color="auto"/>
              <w:left w:val="nil"/>
              <w:bottom w:val="single" w:sz="8" w:space="0" w:color="000000"/>
              <w:right w:val="single" w:sz="8" w:space="0" w:color="000000"/>
            </w:tcBorders>
            <w:shd w:val="clear" w:color="auto" w:fill="auto"/>
          </w:tcPr>
          <w:p w14:paraId="2209E568" w14:textId="6FD4BA36" w:rsidR="00701C0D" w:rsidRPr="00B25743" w:rsidRDefault="00701C0D" w:rsidP="00701C0D">
            <w:pPr>
              <w:jc w:val="left"/>
              <w:rPr>
                <w:color w:val="000000"/>
                <w:sz w:val="22"/>
                <w:szCs w:val="22"/>
                <w:lang w:val="es-MX" w:eastAsia="es-MX"/>
              </w:rPr>
            </w:pPr>
            <w:r w:rsidRPr="00B25743">
              <w:rPr>
                <w:color w:val="000000"/>
                <w:sz w:val="22"/>
                <w:szCs w:val="22"/>
              </w:rPr>
              <w:t>Vestuario, Blancos, Prendas de Protección y Artículos Deportivos</w:t>
            </w:r>
          </w:p>
        </w:tc>
      </w:tr>
      <w:tr w:rsidR="00701C0D" w:rsidRPr="00B61C3F" w14:paraId="10DCEFB3" w14:textId="77777777" w:rsidTr="001B07D4">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0DF15AA5" w14:textId="77777777" w:rsidR="00701C0D" w:rsidRPr="00B61C3F" w:rsidRDefault="00701C0D" w:rsidP="00701C0D">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F2F36CB" w14:textId="77777777" w:rsidR="00701C0D" w:rsidRPr="00B61C3F" w:rsidRDefault="00701C0D" w:rsidP="00701C0D">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5155F531" w14:textId="77777777" w:rsidR="00701C0D" w:rsidRPr="00B61C3F" w:rsidRDefault="00701C0D" w:rsidP="00701C0D">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69AC44EC" w14:textId="77777777" w:rsidR="00701C0D" w:rsidRPr="00B61C3F" w:rsidRDefault="00701C0D" w:rsidP="00701C0D">
            <w:pPr>
              <w:jc w:val="center"/>
              <w:rPr>
                <w:b/>
                <w:bCs/>
                <w:color w:val="000000"/>
                <w:sz w:val="22"/>
                <w:szCs w:val="22"/>
                <w:lang w:val="es-MX" w:eastAsia="es-MX"/>
              </w:rPr>
            </w:pPr>
            <w:r w:rsidRPr="00B61C3F">
              <w:rPr>
                <w:b/>
                <w:bCs/>
                <w:color w:val="000000"/>
                <w:sz w:val="22"/>
                <w:szCs w:val="22"/>
                <w:lang w:val="es-MX" w:eastAsia="es-MX"/>
              </w:rPr>
              <w:t>Abono</w:t>
            </w:r>
          </w:p>
        </w:tc>
      </w:tr>
      <w:tr w:rsidR="00701C0D" w:rsidRPr="00B61C3F" w14:paraId="0616E8A1"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06E450F7" w14:textId="77777777" w:rsidR="00701C0D" w:rsidRPr="00B61C3F" w:rsidRDefault="00701C0D" w:rsidP="00701C0D">
            <w:pPr>
              <w:jc w:val="left"/>
              <w:rPr>
                <w:color w:val="000000"/>
                <w:sz w:val="22"/>
                <w:szCs w:val="22"/>
                <w:lang w:val="es-MX" w:eastAsia="es-MX"/>
              </w:rPr>
            </w:pPr>
            <w:r w:rsidRPr="00B61C3F">
              <w:rPr>
                <w:color w:val="000000"/>
                <w:sz w:val="22"/>
                <w:szCs w:val="22"/>
                <w:lang w:val="es-MX" w:eastAsia="es-MX"/>
              </w:rPr>
              <w:t>FF1-4 Entrega de comprobantes fiscales para la reposición del fondo revolvente</w:t>
            </w:r>
          </w:p>
        </w:tc>
        <w:tc>
          <w:tcPr>
            <w:tcW w:w="5103" w:type="dxa"/>
            <w:gridSpan w:val="4"/>
            <w:tcBorders>
              <w:top w:val="nil"/>
              <w:left w:val="nil"/>
              <w:bottom w:val="dotted" w:sz="4" w:space="0" w:color="000000"/>
              <w:right w:val="single" w:sz="8" w:space="0" w:color="000000"/>
            </w:tcBorders>
            <w:shd w:val="clear" w:color="auto" w:fill="auto"/>
            <w:hideMark/>
          </w:tcPr>
          <w:p w14:paraId="0002CA48" w14:textId="77777777" w:rsidR="00701C0D" w:rsidRPr="00B61C3F" w:rsidRDefault="00701C0D" w:rsidP="00701C0D">
            <w:pPr>
              <w:jc w:val="left"/>
              <w:rPr>
                <w:color w:val="000000"/>
                <w:sz w:val="22"/>
                <w:szCs w:val="22"/>
                <w:lang w:val="es-MX" w:eastAsia="es-MX"/>
              </w:rPr>
            </w:pPr>
          </w:p>
        </w:tc>
      </w:tr>
      <w:tr w:rsidR="00701C0D" w:rsidRPr="00B61C3F" w14:paraId="4BB47636"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37E70C02" w14:textId="77777777" w:rsidR="00701C0D" w:rsidRPr="00B61C3F" w:rsidRDefault="00701C0D" w:rsidP="00701C0D">
            <w:pPr>
              <w:jc w:val="left"/>
              <w:rPr>
                <w:bCs/>
                <w:color w:val="000000"/>
                <w:sz w:val="22"/>
                <w:szCs w:val="22"/>
                <w:lang w:val="es-MX" w:eastAsia="es-MX"/>
              </w:rPr>
            </w:pPr>
            <w:r w:rsidRPr="00B61C3F">
              <w:rPr>
                <w:bCs/>
                <w:color w:val="000000"/>
                <w:sz w:val="22"/>
                <w:szCs w:val="22"/>
                <w:lang w:val="es-MX" w:eastAsia="es-MX"/>
              </w:rPr>
              <w:t>FF1-7 Entrega del fondo revolvente al cierre del ejercicio (comprobantes)</w:t>
            </w:r>
          </w:p>
        </w:tc>
        <w:tc>
          <w:tcPr>
            <w:tcW w:w="5103" w:type="dxa"/>
            <w:gridSpan w:val="4"/>
            <w:tcBorders>
              <w:top w:val="nil"/>
              <w:left w:val="nil"/>
              <w:bottom w:val="dotted" w:sz="4" w:space="0" w:color="000000"/>
              <w:right w:val="single" w:sz="8" w:space="0" w:color="000000"/>
            </w:tcBorders>
            <w:shd w:val="clear" w:color="auto" w:fill="auto"/>
            <w:hideMark/>
          </w:tcPr>
          <w:p w14:paraId="35C46DC9" w14:textId="77777777" w:rsidR="00701C0D" w:rsidRPr="00B61C3F" w:rsidRDefault="00701C0D" w:rsidP="00701C0D">
            <w:pPr>
              <w:jc w:val="left"/>
              <w:rPr>
                <w:bCs/>
                <w:color w:val="000000"/>
                <w:sz w:val="22"/>
                <w:szCs w:val="22"/>
                <w:lang w:val="es-MX" w:eastAsia="es-MX"/>
              </w:rPr>
            </w:pPr>
          </w:p>
        </w:tc>
      </w:tr>
      <w:tr w:rsidR="00701C0D" w:rsidRPr="00B61C3F" w14:paraId="29FC5A14"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527C650" w14:textId="77777777" w:rsidR="00701C0D" w:rsidRPr="00B61C3F" w:rsidRDefault="00701C0D" w:rsidP="00701C0D">
            <w:pPr>
              <w:jc w:val="left"/>
              <w:rPr>
                <w:bCs/>
                <w:color w:val="000000"/>
                <w:sz w:val="22"/>
                <w:szCs w:val="22"/>
                <w:lang w:val="es-MX" w:eastAsia="es-MX"/>
              </w:rPr>
            </w:pPr>
            <w:r w:rsidRPr="00B61C3F">
              <w:rPr>
                <w:bCs/>
                <w:color w:val="000000"/>
                <w:sz w:val="22"/>
                <w:szCs w:val="22"/>
                <w:lang w:val="es-MX" w:eastAsia="es-MX"/>
              </w:rPr>
              <w:t>PM1-4 Por el devengado de la adquisición de materiales y suministros</w:t>
            </w:r>
          </w:p>
        </w:tc>
        <w:tc>
          <w:tcPr>
            <w:tcW w:w="5103" w:type="dxa"/>
            <w:gridSpan w:val="4"/>
            <w:tcBorders>
              <w:top w:val="nil"/>
              <w:left w:val="nil"/>
              <w:bottom w:val="dotted" w:sz="4" w:space="0" w:color="000000"/>
              <w:right w:val="single" w:sz="8" w:space="0" w:color="000000"/>
            </w:tcBorders>
            <w:shd w:val="clear" w:color="auto" w:fill="auto"/>
            <w:hideMark/>
          </w:tcPr>
          <w:p w14:paraId="41EFDCF4" w14:textId="77777777" w:rsidR="00701C0D" w:rsidRPr="00B61C3F" w:rsidRDefault="00701C0D" w:rsidP="00701C0D">
            <w:pPr>
              <w:jc w:val="left"/>
              <w:rPr>
                <w:bCs/>
                <w:color w:val="000000"/>
                <w:sz w:val="22"/>
                <w:szCs w:val="22"/>
                <w:lang w:val="es-MX" w:eastAsia="es-MX"/>
              </w:rPr>
            </w:pPr>
          </w:p>
        </w:tc>
      </w:tr>
      <w:tr w:rsidR="00701C0D" w:rsidRPr="00B61C3F" w14:paraId="755B0DBB"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1187826" w14:textId="77777777" w:rsidR="00701C0D" w:rsidRPr="00B61C3F" w:rsidRDefault="00701C0D" w:rsidP="00701C0D">
            <w:pPr>
              <w:jc w:val="left"/>
              <w:rPr>
                <w:bCs/>
                <w:color w:val="000000"/>
                <w:sz w:val="22"/>
                <w:szCs w:val="22"/>
                <w:lang w:val="es-MX" w:eastAsia="es-MX"/>
              </w:rPr>
            </w:pPr>
            <w:r w:rsidRPr="00B61C3F">
              <w:rPr>
                <w:bCs/>
                <w:color w:val="000000"/>
                <w:sz w:val="22"/>
                <w:szCs w:val="22"/>
                <w:lang w:val="es-MX" w:eastAsia="es-MX"/>
              </w:rPr>
              <w:t>PM2-6 Por el consumo de materiales y suministros por el ente público</w:t>
            </w:r>
          </w:p>
        </w:tc>
        <w:tc>
          <w:tcPr>
            <w:tcW w:w="5103" w:type="dxa"/>
            <w:gridSpan w:val="4"/>
            <w:tcBorders>
              <w:top w:val="nil"/>
              <w:left w:val="nil"/>
              <w:bottom w:val="dotted" w:sz="4" w:space="0" w:color="000000"/>
              <w:right w:val="single" w:sz="8" w:space="0" w:color="000000"/>
            </w:tcBorders>
            <w:shd w:val="clear" w:color="auto" w:fill="auto"/>
            <w:hideMark/>
          </w:tcPr>
          <w:p w14:paraId="32C61D33" w14:textId="77777777" w:rsidR="00701C0D" w:rsidRPr="00B61C3F" w:rsidRDefault="00701C0D" w:rsidP="00701C0D">
            <w:pPr>
              <w:jc w:val="left"/>
              <w:rPr>
                <w:bCs/>
                <w:color w:val="000000"/>
                <w:sz w:val="22"/>
                <w:szCs w:val="22"/>
                <w:lang w:val="es-MX" w:eastAsia="es-MX"/>
              </w:rPr>
            </w:pPr>
          </w:p>
        </w:tc>
      </w:tr>
      <w:tr w:rsidR="00701C0D" w:rsidRPr="00B61C3F" w14:paraId="5189518B"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12AC7D4" w14:textId="77777777" w:rsidR="00701C0D" w:rsidRPr="00B61C3F" w:rsidRDefault="00701C0D" w:rsidP="00701C0D">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140E476" w14:textId="77777777" w:rsidR="00701C0D" w:rsidRPr="00B61C3F" w:rsidRDefault="00701C0D" w:rsidP="00701C0D">
            <w:pPr>
              <w:jc w:val="left"/>
              <w:rPr>
                <w:bCs/>
                <w:color w:val="000000"/>
                <w:sz w:val="22"/>
                <w:szCs w:val="22"/>
                <w:lang w:val="es-MX" w:eastAsia="es-MX"/>
              </w:rPr>
            </w:pPr>
          </w:p>
        </w:tc>
      </w:tr>
      <w:tr w:rsidR="00701C0D" w:rsidRPr="00B61C3F" w14:paraId="380DC4ED"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C0A10B3" w14:textId="77777777" w:rsidR="00701C0D" w:rsidRPr="00B61C3F" w:rsidRDefault="00701C0D" w:rsidP="00701C0D">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92F5647" w14:textId="77777777" w:rsidR="00701C0D" w:rsidRPr="00B61C3F" w:rsidRDefault="00701C0D" w:rsidP="00701C0D">
            <w:pPr>
              <w:jc w:val="left"/>
              <w:rPr>
                <w:bCs/>
                <w:color w:val="000000"/>
                <w:sz w:val="22"/>
                <w:szCs w:val="22"/>
                <w:lang w:val="es-MX" w:eastAsia="es-MX"/>
              </w:rPr>
            </w:pPr>
          </w:p>
        </w:tc>
      </w:tr>
      <w:tr w:rsidR="00701C0D" w:rsidRPr="00B61C3F" w14:paraId="00854EEA"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348777E" w14:textId="77777777" w:rsidR="00701C0D" w:rsidRPr="00B61C3F" w:rsidRDefault="00701C0D" w:rsidP="00701C0D">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E1CC384" w14:textId="77777777" w:rsidR="00701C0D" w:rsidRPr="00B61C3F" w:rsidRDefault="00701C0D" w:rsidP="00701C0D">
            <w:pPr>
              <w:jc w:val="left"/>
              <w:rPr>
                <w:bCs/>
                <w:color w:val="000000"/>
                <w:sz w:val="22"/>
                <w:szCs w:val="22"/>
                <w:lang w:val="es-MX" w:eastAsia="es-MX"/>
              </w:rPr>
            </w:pPr>
          </w:p>
        </w:tc>
      </w:tr>
      <w:tr w:rsidR="00701C0D" w:rsidRPr="00B61C3F" w14:paraId="3D461627"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53114B8" w14:textId="77777777" w:rsidR="00701C0D" w:rsidRPr="00B61C3F" w:rsidRDefault="00701C0D" w:rsidP="00701C0D">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6F482AE" w14:textId="77777777" w:rsidR="00701C0D" w:rsidRPr="00B61C3F" w:rsidRDefault="00701C0D" w:rsidP="00701C0D">
            <w:pPr>
              <w:jc w:val="left"/>
              <w:rPr>
                <w:bCs/>
                <w:color w:val="000000"/>
                <w:sz w:val="22"/>
                <w:szCs w:val="22"/>
                <w:lang w:val="es-MX" w:eastAsia="es-MX"/>
              </w:rPr>
            </w:pPr>
          </w:p>
        </w:tc>
      </w:tr>
      <w:tr w:rsidR="00701C0D" w:rsidRPr="00B61C3F" w14:paraId="7B0DF110"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4CCBC8F" w14:textId="77777777" w:rsidR="00701C0D" w:rsidRPr="00B61C3F" w:rsidRDefault="00701C0D" w:rsidP="00701C0D">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D6A88C5" w14:textId="77777777" w:rsidR="00701C0D" w:rsidRPr="00B61C3F" w:rsidRDefault="00701C0D" w:rsidP="00701C0D">
            <w:pPr>
              <w:jc w:val="left"/>
              <w:rPr>
                <w:bCs/>
                <w:color w:val="000000"/>
                <w:sz w:val="22"/>
                <w:szCs w:val="22"/>
                <w:lang w:val="es-MX" w:eastAsia="es-MX"/>
              </w:rPr>
            </w:pPr>
          </w:p>
        </w:tc>
      </w:tr>
      <w:tr w:rsidR="00701C0D" w:rsidRPr="00B61C3F" w14:paraId="53FADB21"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0E5EA9F" w14:textId="77777777" w:rsidR="00701C0D" w:rsidRPr="00B61C3F" w:rsidRDefault="00701C0D" w:rsidP="00701C0D">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F66C0AF" w14:textId="77777777" w:rsidR="00701C0D" w:rsidRPr="00B61C3F" w:rsidRDefault="00701C0D" w:rsidP="00701C0D">
            <w:pPr>
              <w:jc w:val="left"/>
              <w:rPr>
                <w:bCs/>
                <w:color w:val="000000"/>
                <w:sz w:val="22"/>
                <w:szCs w:val="22"/>
                <w:lang w:val="es-MX" w:eastAsia="es-MX"/>
              </w:rPr>
            </w:pPr>
          </w:p>
        </w:tc>
      </w:tr>
      <w:tr w:rsidR="00701C0D" w:rsidRPr="00B61C3F" w14:paraId="57DD4556"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9B56E02" w14:textId="77777777" w:rsidR="00701C0D" w:rsidRPr="00B61C3F" w:rsidRDefault="00701C0D" w:rsidP="00701C0D">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04A2795" w14:textId="77777777" w:rsidR="00701C0D" w:rsidRPr="00B61C3F" w:rsidRDefault="00701C0D" w:rsidP="00701C0D">
            <w:pPr>
              <w:jc w:val="left"/>
              <w:rPr>
                <w:bCs/>
                <w:color w:val="000000"/>
                <w:sz w:val="22"/>
                <w:szCs w:val="22"/>
                <w:lang w:val="es-MX" w:eastAsia="es-MX"/>
              </w:rPr>
            </w:pPr>
          </w:p>
        </w:tc>
      </w:tr>
      <w:tr w:rsidR="00701C0D" w:rsidRPr="00B61C3F" w14:paraId="0F4FA353"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EB9D5A6" w14:textId="77777777" w:rsidR="00701C0D" w:rsidRPr="00B61C3F" w:rsidRDefault="00701C0D" w:rsidP="00701C0D">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A46203E" w14:textId="77777777" w:rsidR="00701C0D" w:rsidRPr="00B61C3F" w:rsidRDefault="00701C0D" w:rsidP="00701C0D">
            <w:pPr>
              <w:jc w:val="left"/>
              <w:rPr>
                <w:bCs/>
                <w:color w:val="000000"/>
                <w:sz w:val="22"/>
                <w:szCs w:val="22"/>
                <w:lang w:val="es-MX" w:eastAsia="es-MX"/>
              </w:rPr>
            </w:pPr>
          </w:p>
        </w:tc>
      </w:tr>
      <w:tr w:rsidR="00701C0D" w:rsidRPr="00B61C3F" w14:paraId="7A558FFE"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D394E7C" w14:textId="77777777" w:rsidR="00701C0D" w:rsidRPr="00B61C3F" w:rsidRDefault="00701C0D" w:rsidP="00701C0D">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A84F91D" w14:textId="77777777" w:rsidR="00701C0D" w:rsidRPr="00B61C3F" w:rsidRDefault="00701C0D" w:rsidP="00701C0D">
            <w:pPr>
              <w:jc w:val="left"/>
              <w:rPr>
                <w:bCs/>
                <w:color w:val="000000"/>
                <w:sz w:val="22"/>
                <w:szCs w:val="22"/>
                <w:lang w:val="es-MX" w:eastAsia="es-MX"/>
              </w:rPr>
            </w:pPr>
          </w:p>
        </w:tc>
      </w:tr>
      <w:tr w:rsidR="00701C0D" w:rsidRPr="00B61C3F" w14:paraId="13C080F5"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F8207E6" w14:textId="77777777" w:rsidR="00701C0D" w:rsidRPr="00B61C3F" w:rsidRDefault="00701C0D" w:rsidP="00701C0D">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A75C982" w14:textId="77777777" w:rsidR="00701C0D" w:rsidRPr="00B61C3F" w:rsidRDefault="00701C0D" w:rsidP="00701C0D">
            <w:pPr>
              <w:jc w:val="left"/>
              <w:rPr>
                <w:bCs/>
                <w:color w:val="000000"/>
                <w:sz w:val="22"/>
                <w:szCs w:val="22"/>
                <w:lang w:val="es-MX" w:eastAsia="es-MX"/>
              </w:rPr>
            </w:pPr>
          </w:p>
        </w:tc>
      </w:tr>
      <w:tr w:rsidR="00701C0D" w:rsidRPr="00B61C3F" w14:paraId="1392B2F4"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B1FECE0" w14:textId="77777777" w:rsidR="00701C0D" w:rsidRPr="00B61C3F" w:rsidRDefault="00701C0D" w:rsidP="00701C0D">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2CF3E37" w14:textId="77777777" w:rsidR="00701C0D" w:rsidRPr="00B61C3F" w:rsidRDefault="00701C0D" w:rsidP="00701C0D">
            <w:pPr>
              <w:jc w:val="left"/>
              <w:rPr>
                <w:bCs/>
                <w:color w:val="000000"/>
                <w:sz w:val="22"/>
                <w:szCs w:val="22"/>
                <w:lang w:val="es-MX" w:eastAsia="es-MX"/>
              </w:rPr>
            </w:pPr>
          </w:p>
        </w:tc>
      </w:tr>
      <w:tr w:rsidR="00701C0D" w:rsidRPr="00B61C3F" w14:paraId="3FC323C6"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DE7EE90" w14:textId="77777777" w:rsidR="00701C0D" w:rsidRPr="00B61C3F" w:rsidRDefault="00701C0D" w:rsidP="00701C0D">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5B805CB" w14:textId="77777777" w:rsidR="00701C0D" w:rsidRPr="00B61C3F" w:rsidRDefault="00701C0D" w:rsidP="00701C0D">
            <w:pPr>
              <w:jc w:val="left"/>
              <w:rPr>
                <w:bCs/>
                <w:color w:val="000000"/>
                <w:sz w:val="22"/>
                <w:szCs w:val="22"/>
                <w:lang w:val="es-MX" w:eastAsia="es-MX"/>
              </w:rPr>
            </w:pPr>
          </w:p>
        </w:tc>
      </w:tr>
      <w:tr w:rsidR="00701C0D" w:rsidRPr="00B61C3F" w14:paraId="0600D368" w14:textId="77777777" w:rsidTr="001B07D4">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3C403367" w14:textId="77777777" w:rsidR="00701C0D" w:rsidRPr="00B61C3F" w:rsidRDefault="00701C0D" w:rsidP="00701C0D">
            <w:pPr>
              <w:jc w:val="left"/>
              <w:rPr>
                <w:b/>
                <w:bCs/>
                <w:color w:val="000000"/>
                <w:sz w:val="22"/>
                <w:szCs w:val="22"/>
                <w:lang w:val="es-MX" w:eastAsia="es-MX"/>
              </w:rPr>
            </w:pPr>
            <w:r w:rsidRPr="00B61C3F">
              <w:rPr>
                <w:b/>
                <w:bCs/>
                <w:color w:val="000000"/>
                <w:sz w:val="22"/>
                <w:szCs w:val="22"/>
                <w:lang w:val="es-MX" w:eastAsia="es-MX"/>
              </w:rPr>
              <w:t>Su saldo representa</w:t>
            </w:r>
          </w:p>
        </w:tc>
      </w:tr>
      <w:tr w:rsidR="00701C0D" w:rsidRPr="00B61C3F" w14:paraId="69042A1A" w14:textId="77777777" w:rsidTr="001B07D4">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68BB0037" w14:textId="67248C6C" w:rsidR="00701C0D" w:rsidRPr="00013FCA" w:rsidRDefault="00701C0D" w:rsidP="00701C0D">
            <w:pPr>
              <w:rPr>
                <w:color w:val="000000"/>
                <w:sz w:val="22"/>
                <w:szCs w:val="22"/>
                <w:lang w:val="es-MX" w:eastAsia="es-MX"/>
              </w:rPr>
            </w:pPr>
            <w:r w:rsidRPr="00013FCA">
              <w:rPr>
                <w:color w:val="000000"/>
                <w:sz w:val="22"/>
                <w:szCs w:val="22"/>
              </w:rPr>
              <w:t>Importe del gasto por vestuario y sus accesorios, blancos, artículos deportivos; así como prendas de protección personal diferentes a las de seguridad.</w:t>
            </w:r>
          </w:p>
        </w:tc>
      </w:tr>
      <w:tr w:rsidR="00701C0D" w:rsidRPr="00B61C3F" w14:paraId="4A6C3814" w14:textId="77777777" w:rsidTr="001B07D4">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5FD00567" w14:textId="77777777" w:rsidR="00701C0D" w:rsidRPr="00B61C3F" w:rsidRDefault="00701C0D" w:rsidP="00701C0D">
            <w:pPr>
              <w:jc w:val="left"/>
              <w:rPr>
                <w:b/>
                <w:bCs/>
                <w:color w:val="000000"/>
                <w:sz w:val="22"/>
                <w:szCs w:val="22"/>
                <w:lang w:val="es-MX" w:eastAsia="es-MX"/>
              </w:rPr>
            </w:pPr>
            <w:r w:rsidRPr="00B61C3F">
              <w:rPr>
                <w:b/>
                <w:bCs/>
                <w:color w:val="000000"/>
                <w:sz w:val="22"/>
                <w:szCs w:val="22"/>
                <w:lang w:val="es-MX" w:eastAsia="es-MX"/>
              </w:rPr>
              <w:t>Observaciones</w:t>
            </w:r>
          </w:p>
        </w:tc>
      </w:tr>
      <w:tr w:rsidR="00701C0D" w:rsidRPr="00B61C3F" w14:paraId="66CE852D" w14:textId="77777777" w:rsidTr="001B07D4">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34B0342D" w14:textId="77777777" w:rsidR="00701C0D" w:rsidRPr="00B61C3F" w:rsidRDefault="00701C0D" w:rsidP="00701C0D">
            <w:pPr>
              <w:jc w:val="left"/>
              <w:rPr>
                <w:color w:val="000000"/>
                <w:sz w:val="22"/>
                <w:szCs w:val="22"/>
                <w:lang w:val="es-MX" w:eastAsia="es-MX"/>
              </w:rPr>
            </w:pPr>
            <w:r w:rsidRPr="00B61C3F">
              <w:rPr>
                <w:noProof/>
                <w:color w:val="000000"/>
                <w:sz w:val="22"/>
                <w:szCs w:val="22"/>
                <w:lang w:val="es-MX" w:eastAsia="es-MX"/>
              </w:rPr>
              <w:t>Control presupuestal</w:t>
            </w:r>
          </w:p>
        </w:tc>
      </w:tr>
    </w:tbl>
    <w:p w14:paraId="381E9458" w14:textId="082DD7DA" w:rsidR="00C56901" w:rsidRDefault="00C56901">
      <w:pPr>
        <w:spacing w:after="200" w:line="276" w:lineRule="auto"/>
        <w:jc w:val="left"/>
        <w:rPr>
          <w:sz w:val="22"/>
          <w:szCs w:val="22"/>
        </w:rPr>
      </w:pPr>
      <w:r>
        <w:rPr>
          <w:sz w:val="22"/>
          <w:szCs w:val="22"/>
        </w:rPr>
        <w:br w:type="page"/>
      </w: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86306F" w:rsidRPr="00B61C3F" w14:paraId="184E61F4" w14:textId="77777777" w:rsidTr="001B07D4">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226503C5" w14:textId="77777777" w:rsidR="0086306F" w:rsidRPr="00B61C3F" w:rsidRDefault="0086306F" w:rsidP="001B07D4">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86306F" w:rsidRPr="00B61C3F" w14:paraId="6E982E3C" w14:textId="77777777" w:rsidTr="001B07D4">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121088C3" w14:textId="77777777" w:rsidR="0086306F" w:rsidRPr="00B61C3F" w:rsidRDefault="0086306F" w:rsidP="001B07D4">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1F5B6062" w14:textId="77777777" w:rsidR="0086306F" w:rsidRPr="00B61C3F" w:rsidRDefault="0086306F" w:rsidP="001B07D4">
            <w:pPr>
              <w:jc w:val="left"/>
              <w:rPr>
                <w:bCs/>
                <w:color w:val="000000"/>
                <w:sz w:val="22"/>
                <w:szCs w:val="22"/>
                <w:lang w:val="es-MX" w:eastAsia="es-MX"/>
              </w:rPr>
            </w:pPr>
            <w:r w:rsidRPr="00B61C3F">
              <w:rPr>
                <w:bCs/>
                <w:noProof/>
                <w:color w:val="000000"/>
                <w:sz w:val="22"/>
                <w:szCs w:val="22"/>
                <w:lang w:val="es-MX" w:eastAsia="es-MX"/>
              </w:rPr>
              <w:t>5</w:t>
            </w:r>
          </w:p>
        </w:tc>
        <w:tc>
          <w:tcPr>
            <w:tcW w:w="5670" w:type="dxa"/>
            <w:gridSpan w:val="3"/>
            <w:tcBorders>
              <w:top w:val="single" w:sz="4" w:space="0" w:color="auto"/>
              <w:left w:val="nil"/>
              <w:bottom w:val="single" w:sz="4" w:space="0" w:color="auto"/>
              <w:right w:val="single" w:sz="4" w:space="0" w:color="auto"/>
            </w:tcBorders>
            <w:shd w:val="clear" w:color="auto" w:fill="auto"/>
          </w:tcPr>
          <w:p w14:paraId="0F8D4448" w14:textId="77777777" w:rsidR="0086306F" w:rsidRPr="00B61C3F" w:rsidRDefault="0086306F" w:rsidP="001B07D4">
            <w:pPr>
              <w:jc w:val="left"/>
              <w:rPr>
                <w:bCs/>
                <w:color w:val="000000"/>
                <w:sz w:val="22"/>
                <w:szCs w:val="22"/>
                <w:lang w:val="es-MX" w:eastAsia="es-MX"/>
              </w:rPr>
            </w:pPr>
            <w:r w:rsidRPr="00B61C3F">
              <w:rPr>
                <w:bCs/>
                <w:noProof/>
                <w:color w:val="000000"/>
                <w:sz w:val="22"/>
                <w:szCs w:val="22"/>
                <w:lang w:val="es-MX" w:eastAsia="es-MX"/>
              </w:rPr>
              <w:t>GASTOS Y OTRAS PERDIDAS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398125DE" w14:textId="77777777" w:rsidR="0086306F" w:rsidRPr="00B61C3F" w:rsidRDefault="0086306F" w:rsidP="001B07D4">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9699D4" w14:textId="77777777" w:rsidR="0086306F" w:rsidRPr="00B61C3F" w:rsidRDefault="0086306F" w:rsidP="001B07D4">
            <w:pPr>
              <w:jc w:val="center"/>
              <w:rPr>
                <w:bCs/>
                <w:color w:val="000000"/>
                <w:sz w:val="22"/>
                <w:szCs w:val="22"/>
                <w:lang w:val="es-MX" w:eastAsia="es-MX"/>
              </w:rPr>
            </w:pPr>
            <w:r w:rsidRPr="00B61C3F">
              <w:rPr>
                <w:bCs/>
                <w:noProof/>
                <w:color w:val="000000"/>
                <w:sz w:val="22"/>
                <w:szCs w:val="22"/>
                <w:lang w:val="es-MX" w:eastAsia="es-MX"/>
              </w:rPr>
              <w:t>Deudora</w:t>
            </w:r>
          </w:p>
        </w:tc>
      </w:tr>
      <w:tr w:rsidR="0086306F" w:rsidRPr="00B61C3F" w14:paraId="0F28744A" w14:textId="77777777" w:rsidTr="001B07D4">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5F3293EE" w14:textId="77777777" w:rsidR="0086306F" w:rsidRPr="00B61C3F" w:rsidRDefault="0086306F" w:rsidP="001B07D4">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3261ED19" w14:textId="77777777" w:rsidR="0086306F" w:rsidRPr="00B61C3F" w:rsidRDefault="0086306F" w:rsidP="001B07D4">
            <w:pPr>
              <w:jc w:val="left"/>
              <w:rPr>
                <w:bCs/>
                <w:color w:val="000000"/>
                <w:sz w:val="22"/>
                <w:szCs w:val="22"/>
                <w:lang w:val="es-MX" w:eastAsia="es-MX"/>
              </w:rPr>
            </w:pPr>
            <w:r w:rsidRPr="00B61C3F">
              <w:rPr>
                <w:bCs/>
                <w:noProof/>
                <w:color w:val="000000"/>
                <w:sz w:val="22"/>
                <w:szCs w:val="22"/>
                <w:lang w:val="es-MX" w:eastAsia="es-MX"/>
              </w:rPr>
              <w:t>51</w:t>
            </w:r>
          </w:p>
        </w:tc>
        <w:tc>
          <w:tcPr>
            <w:tcW w:w="5670" w:type="dxa"/>
            <w:gridSpan w:val="3"/>
            <w:tcBorders>
              <w:top w:val="single" w:sz="4" w:space="0" w:color="auto"/>
              <w:left w:val="nil"/>
              <w:bottom w:val="single" w:sz="4" w:space="0" w:color="auto"/>
              <w:right w:val="single" w:sz="4" w:space="0" w:color="auto"/>
            </w:tcBorders>
            <w:shd w:val="clear" w:color="auto" w:fill="auto"/>
          </w:tcPr>
          <w:p w14:paraId="71D1B78A" w14:textId="77777777" w:rsidR="0086306F" w:rsidRPr="00B61C3F" w:rsidRDefault="0086306F" w:rsidP="001B07D4">
            <w:pPr>
              <w:jc w:val="left"/>
              <w:rPr>
                <w:bCs/>
                <w:color w:val="000000"/>
                <w:sz w:val="22"/>
                <w:szCs w:val="22"/>
                <w:lang w:val="es-MX" w:eastAsia="es-MX"/>
              </w:rPr>
            </w:pPr>
            <w:r w:rsidRPr="00B61C3F">
              <w:rPr>
                <w:bCs/>
                <w:noProof/>
                <w:color w:val="000000"/>
                <w:sz w:val="22"/>
                <w:szCs w:val="22"/>
                <w:lang w:val="es-MX" w:eastAsia="es-MX"/>
              </w:rPr>
              <w:t>Gastos de Funcionamiento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157B12B6" w14:textId="77777777" w:rsidR="0086306F" w:rsidRPr="00B61C3F" w:rsidRDefault="0086306F" w:rsidP="001B07D4">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2D89810C" w14:textId="77777777" w:rsidR="0086306F" w:rsidRPr="00B61C3F" w:rsidRDefault="0086306F" w:rsidP="001B07D4">
            <w:pPr>
              <w:jc w:val="center"/>
              <w:rPr>
                <w:bCs/>
                <w:color w:val="000000"/>
                <w:sz w:val="22"/>
                <w:szCs w:val="22"/>
                <w:lang w:val="es-MX" w:eastAsia="es-MX"/>
              </w:rPr>
            </w:pPr>
            <w:r w:rsidRPr="00B61C3F">
              <w:rPr>
                <w:bCs/>
                <w:noProof/>
                <w:color w:val="000000"/>
                <w:sz w:val="22"/>
                <w:szCs w:val="22"/>
                <w:lang w:val="es-MX" w:eastAsia="es-MX"/>
              </w:rPr>
              <w:t>-</w:t>
            </w:r>
          </w:p>
        </w:tc>
      </w:tr>
      <w:tr w:rsidR="0086306F" w:rsidRPr="00B61C3F" w14:paraId="31BEE991" w14:textId="77777777" w:rsidTr="001B07D4">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1E0206F0" w14:textId="77777777" w:rsidR="0086306F" w:rsidRPr="00B61C3F" w:rsidRDefault="0086306F" w:rsidP="001B07D4">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4ED0E6AD" w14:textId="77777777" w:rsidR="0086306F" w:rsidRPr="00B61C3F" w:rsidRDefault="0086306F" w:rsidP="001B07D4">
            <w:pPr>
              <w:jc w:val="left"/>
              <w:rPr>
                <w:bCs/>
                <w:color w:val="000000"/>
                <w:sz w:val="22"/>
                <w:szCs w:val="22"/>
                <w:lang w:val="es-MX" w:eastAsia="es-MX"/>
              </w:rPr>
            </w:pPr>
            <w:r w:rsidRPr="00B61C3F">
              <w:rPr>
                <w:bCs/>
                <w:noProof/>
                <w:color w:val="000000"/>
                <w:sz w:val="22"/>
                <w:szCs w:val="22"/>
                <w:lang w:val="es-MX" w:eastAsia="es-MX"/>
              </w:rPr>
              <w:t>512</w:t>
            </w:r>
          </w:p>
        </w:tc>
        <w:tc>
          <w:tcPr>
            <w:tcW w:w="5670" w:type="dxa"/>
            <w:gridSpan w:val="3"/>
            <w:tcBorders>
              <w:top w:val="single" w:sz="4" w:space="0" w:color="auto"/>
              <w:left w:val="nil"/>
              <w:bottom w:val="single" w:sz="4" w:space="0" w:color="auto"/>
              <w:right w:val="single" w:sz="4" w:space="0" w:color="auto"/>
            </w:tcBorders>
            <w:shd w:val="clear" w:color="auto" w:fill="auto"/>
          </w:tcPr>
          <w:p w14:paraId="3F2E4B3F" w14:textId="77777777" w:rsidR="0086306F" w:rsidRPr="00B61C3F" w:rsidRDefault="0086306F" w:rsidP="001B07D4">
            <w:pPr>
              <w:jc w:val="left"/>
              <w:rPr>
                <w:bCs/>
                <w:color w:val="000000"/>
                <w:sz w:val="22"/>
                <w:szCs w:val="22"/>
                <w:lang w:val="es-MX" w:eastAsia="es-MX"/>
              </w:rPr>
            </w:pPr>
            <w:r w:rsidRPr="00B61C3F">
              <w:rPr>
                <w:bCs/>
                <w:noProof/>
                <w:color w:val="000000"/>
                <w:sz w:val="22"/>
                <w:szCs w:val="22"/>
                <w:lang w:val="es-MX" w:eastAsia="es-MX"/>
              </w:rPr>
              <w:t>Materiales y Suministros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6E0985E7" w14:textId="77777777" w:rsidR="0086306F" w:rsidRPr="00B61C3F" w:rsidRDefault="0086306F" w:rsidP="001B07D4">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E62DCD6" w14:textId="0BABFF11" w:rsidR="0086306F" w:rsidRPr="00B61C3F" w:rsidRDefault="00E337F6" w:rsidP="001B07D4">
            <w:pPr>
              <w:jc w:val="center"/>
              <w:rPr>
                <w:bCs/>
                <w:color w:val="000000"/>
                <w:sz w:val="22"/>
                <w:szCs w:val="22"/>
                <w:lang w:val="es-MX" w:eastAsia="es-MX"/>
              </w:rPr>
            </w:pPr>
            <w:r>
              <w:rPr>
                <w:bCs/>
                <w:color w:val="000000"/>
                <w:sz w:val="22"/>
                <w:szCs w:val="22"/>
                <w:lang w:val="es-MX" w:eastAsia="es-MX"/>
              </w:rPr>
              <w:t>2911, 2921, 2931, 2941, 2951, 2961, 2971, 2981, 2991</w:t>
            </w:r>
          </w:p>
        </w:tc>
      </w:tr>
      <w:tr w:rsidR="007C1C2B" w:rsidRPr="00B61C3F" w14:paraId="6D28F7A9" w14:textId="77777777" w:rsidTr="001B07D4">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041321D7" w14:textId="77777777" w:rsidR="007C1C2B" w:rsidRPr="00B61C3F" w:rsidRDefault="007C1C2B" w:rsidP="007C1C2B">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6D05F77D" w14:textId="04ABE93B" w:rsidR="007C1C2B" w:rsidRPr="00B61C3F" w:rsidRDefault="007C1C2B" w:rsidP="007C1C2B">
            <w:pPr>
              <w:jc w:val="left"/>
              <w:rPr>
                <w:bCs/>
                <w:color w:val="000000"/>
                <w:sz w:val="22"/>
                <w:szCs w:val="22"/>
                <w:lang w:val="es-MX" w:eastAsia="es-MX"/>
              </w:rPr>
            </w:pPr>
            <w:r w:rsidRPr="00B61C3F">
              <w:rPr>
                <w:bCs/>
                <w:noProof/>
                <w:color w:val="000000"/>
                <w:sz w:val="22"/>
                <w:szCs w:val="22"/>
                <w:lang w:val="es-MX" w:eastAsia="es-MX"/>
              </w:rPr>
              <w:t>512</w:t>
            </w:r>
            <w:r>
              <w:rPr>
                <w:bCs/>
                <w:noProof/>
                <w:color w:val="000000"/>
                <w:sz w:val="22"/>
                <w:szCs w:val="22"/>
                <w:lang w:val="es-MX" w:eastAsia="es-MX"/>
              </w:rPr>
              <w:t>9</w:t>
            </w:r>
          </w:p>
        </w:tc>
        <w:tc>
          <w:tcPr>
            <w:tcW w:w="5670" w:type="dxa"/>
            <w:gridSpan w:val="3"/>
            <w:tcBorders>
              <w:top w:val="single" w:sz="4" w:space="0" w:color="auto"/>
              <w:left w:val="nil"/>
              <w:bottom w:val="single" w:sz="4" w:space="0" w:color="auto"/>
              <w:right w:val="single" w:sz="4" w:space="0" w:color="auto"/>
            </w:tcBorders>
            <w:shd w:val="clear" w:color="auto" w:fill="auto"/>
          </w:tcPr>
          <w:p w14:paraId="18F47411" w14:textId="1B5F9286" w:rsidR="007C1C2B" w:rsidRPr="00B61C3F" w:rsidRDefault="007C1C2B" w:rsidP="007C1C2B">
            <w:pPr>
              <w:jc w:val="left"/>
              <w:rPr>
                <w:bCs/>
                <w:color w:val="000000"/>
                <w:sz w:val="22"/>
                <w:szCs w:val="22"/>
                <w:lang w:val="es-MX" w:eastAsia="es-MX"/>
              </w:rPr>
            </w:pPr>
            <w:r w:rsidRPr="007C1C2B">
              <w:rPr>
                <w:color w:val="000000"/>
                <w:sz w:val="22"/>
                <w:szCs w:val="22"/>
              </w:rPr>
              <w:t>Herramientas, Refacciones y Accesorios Menores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5157B2D" w14:textId="77777777" w:rsidR="007C1C2B" w:rsidRPr="00B61C3F" w:rsidRDefault="007C1C2B" w:rsidP="007C1C2B">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542366BB" w14:textId="77777777" w:rsidR="007C1C2B" w:rsidRPr="00B61C3F" w:rsidRDefault="007C1C2B" w:rsidP="007C1C2B">
            <w:pPr>
              <w:jc w:val="center"/>
              <w:rPr>
                <w:bCs/>
                <w:color w:val="000000"/>
                <w:sz w:val="22"/>
                <w:szCs w:val="22"/>
                <w:lang w:val="es-MX" w:eastAsia="es-MX"/>
              </w:rPr>
            </w:pPr>
            <w:r w:rsidRPr="00B61C3F">
              <w:rPr>
                <w:bCs/>
                <w:noProof/>
                <w:color w:val="000000"/>
                <w:sz w:val="22"/>
                <w:szCs w:val="22"/>
                <w:lang w:val="es-MX" w:eastAsia="es-MX"/>
              </w:rPr>
              <w:t>-</w:t>
            </w:r>
          </w:p>
        </w:tc>
      </w:tr>
      <w:tr w:rsidR="007C1C2B" w:rsidRPr="00B61C3F" w14:paraId="674DAAF9" w14:textId="77777777" w:rsidTr="001B07D4">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57B20588" w14:textId="77777777" w:rsidR="007C1C2B" w:rsidRPr="00B61C3F" w:rsidRDefault="007C1C2B" w:rsidP="007C1C2B">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638B050D" w14:textId="77777777" w:rsidR="007C1C2B" w:rsidRPr="00B61C3F" w:rsidRDefault="007C1C2B" w:rsidP="007C1C2B">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7C1C2B" w:rsidRPr="00B61C3F" w14:paraId="69D5E3B5" w14:textId="77777777" w:rsidTr="001B07D4">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29A4F7D6" w14:textId="6C794DD6" w:rsidR="007C1C2B" w:rsidRPr="00B61C3F" w:rsidRDefault="007C1C2B" w:rsidP="007C1C2B">
            <w:pPr>
              <w:jc w:val="left"/>
              <w:rPr>
                <w:bCs/>
                <w:color w:val="000000"/>
                <w:sz w:val="22"/>
                <w:szCs w:val="22"/>
                <w:lang w:val="es-MX" w:eastAsia="es-MX"/>
              </w:rPr>
            </w:pPr>
            <w:r w:rsidRPr="00B61C3F">
              <w:rPr>
                <w:bCs/>
                <w:color w:val="000000"/>
                <w:sz w:val="22"/>
                <w:szCs w:val="22"/>
                <w:lang w:val="es-MX" w:eastAsia="es-MX"/>
              </w:rPr>
              <w:t>512</w:t>
            </w:r>
            <w:r>
              <w:rPr>
                <w:bCs/>
                <w:color w:val="000000"/>
                <w:sz w:val="22"/>
                <w:szCs w:val="22"/>
                <w:lang w:val="es-MX" w:eastAsia="es-MX"/>
              </w:rPr>
              <w:t>911001 a 512999999</w:t>
            </w:r>
          </w:p>
        </w:tc>
        <w:tc>
          <w:tcPr>
            <w:tcW w:w="8222" w:type="dxa"/>
            <w:gridSpan w:val="5"/>
            <w:tcBorders>
              <w:top w:val="single" w:sz="4" w:space="0" w:color="auto"/>
              <w:left w:val="nil"/>
              <w:bottom w:val="single" w:sz="8" w:space="0" w:color="000000"/>
              <w:right w:val="single" w:sz="8" w:space="0" w:color="000000"/>
            </w:tcBorders>
            <w:shd w:val="clear" w:color="auto" w:fill="auto"/>
          </w:tcPr>
          <w:p w14:paraId="38C49D5E" w14:textId="0FC88C1A" w:rsidR="007C1C2B" w:rsidRPr="007C1C2B" w:rsidRDefault="007C1C2B" w:rsidP="007C1C2B">
            <w:pPr>
              <w:jc w:val="left"/>
              <w:rPr>
                <w:color w:val="000000"/>
                <w:sz w:val="22"/>
                <w:szCs w:val="22"/>
                <w:lang w:val="es-MX" w:eastAsia="es-MX"/>
              </w:rPr>
            </w:pPr>
            <w:r w:rsidRPr="007C1C2B">
              <w:rPr>
                <w:color w:val="000000"/>
                <w:sz w:val="22"/>
                <w:szCs w:val="22"/>
              </w:rPr>
              <w:t>Herramientas, Refacciones y Accesorios Menores</w:t>
            </w:r>
          </w:p>
        </w:tc>
      </w:tr>
      <w:tr w:rsidR="007C1C2B" w:rsidRPr="00B61C3F" w14:paraId="22D109E0" w14:textId="77777777" w:rsidTr="001B07D4">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4D8D784F" w14:textId="77777777" w:rsidR="007C1C2B" w:rsidRPr="00B61C3F" w:rsidRDefault="007C1C2B" w:rsidP="007C1C2B">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474D5B92" w14:textId="77777777" w:rsidR="007C1C2B" w:rsidRPr="00B61C3F" w:rsidRDefault="007C1C2B" w:rsidP="007C1C2B">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DBEC6F4" w14:textId="77777777" w:rsidR="007C1C2B" w:rsidRPr="00B61C3F" w:rsidRDefault="007C1C2B" w:rsidP="007C1C2B">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1AE37375" w14:textId="77777777" w:rsidR="007C1C2B" w:rsidRPr="00B61C3F" w:rsidRDefault="007C1C2B" w:rsidP="007C1C2B">
            <w:pPr>
              <w:jc w:val="center"/>
              <w:rPr>
                <w:b/>
                <w:bCs/>
                <w:color w:val="000000"/>
                <w:sz w:val="22"/>
                <w:szCs w:val="22"/>
                <w:lang w:val="es-MX" w:eastAsia="es-MX"/>
              </w:rPr>
            </w:pPr>
            <w:r w:rsidRPr="00B61C3F">
              <w:rPr>
                <w:b/>
                <w:bCs/>
                <w:color w:val="000000"/>
                <w:sz w:val="22"/>
                <w:szCs w:val="22"/>
                <w:lang w:val="es-MX" w:eastAsia="es-MX"/>
              </w:rPr>
              <w:t>Abono</w:t>
            </w:r>
          </w:p>
        </w:tc>
      </w:tr>
      <w:tr w:rsidR="007C1C2B" w:rsidRPr="00B61C3F" w14:paraId="36E43528"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48749CF5" w14:textId="77777777" w:rsidR="007C1C2B" w:rsidRPr="00B61C3F" w:rsidRDefault="007C1C2B" w:rsidP="007C1C2B">
            <w:pPr>
              <w:jc w:val="left"/>
              <w:rPr>
                <w:color w:val="000000"/>
                <w:sz w:val="22"/>
                <w:szCs w:val="22"/>
                <w:lang w:val="es-MX" w:eastAsia="es-MX"/>
              </w:rPr>
            </w:pPr>
            <w:r w:rsidRPr="00B61C3F">
              <w:rPr>
                <w:color w:val="000000"/>
                <w:sz w:val="22"/>
                <w:szCs w:val="22"/>
                <w:lang w:val="es-MX" w:eastAsia="es-MX"/>
              </w:rPr>
              <w:t>FF1-4 Entrega de comprobantes fiscales para la reposición del fondo revolvente</w:t>
            </w:r>
          </w:p>
        </w:tc>
        <w:tc>
          <w:tcPr>
            <w:tcW w:w="5103" w:type="dxa"/>
            <w:gridSpan w:val="4"/>
            <w:tcBorders>
              <w:top w:val="nil"/>
              <w:left w:val="nil"/>
              <w:bottom w:val="dotted" w:sz="4" w:space="0" w:color="000000"/>
              <w:right w:val="single" w:sz="8" w:space="0" w:color="000000"/>
            </w:tcBorders>
            <w:shd w:val="clear" w:color="auto" w:fill="auto"/>
            <w:hideMark/>
          </w:tcPr>
          <w:p w14:paraId="3CB640E4" w14:textId="77777777" w:rsidR="007C1C2B" w:rsidRPr="00B61C3F" w:rsidRDefault="007C1C2B" w:rsidP="007C1C2B">
            <w:pPr>
              <w:jc w:val="left"/>
              <w:rPr>
                <w:color w:val="000000"/>
                <w:sz w:val="22"/>
                <w:szCs w:val="22"/>
                <w:lang w:val="es-MX" w:eastAsia="es-MX"/>
              </w:rPr>
            </w:pPr>
          </w:p>
        </w:tc>
      </w:tr>
      <w:tr w:rsidR="007C1C2B" w:rsidRPr="00B61C3F" w14:paraId="3084511E"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6BD82090" w14:textId="77777777" w:rsidR="007C1C2B" w:rsidRPr="00B61C3F" w:rsidRDefault="007C1C2B" w:rsidP="007C1C2B">
            <w:pPr>
              <w:jc w:val="left"/>
              <w:rPr>
                <w:bCs/>
                <w:color w:val="000000"/>
                <w:sz w:val="22"/>
                <w:szCs w:val="22"/>
                <w:lang w:val="es-MX" w:eastAsia="es-MX"/>
              </w:rPr>
            </w:pPr>
            <w:r w:rsidRPr="00B61C3F">
              <w:rPr>
                <w:bCs/>
                <w:color w:val="000000"/>
                <w:sz w:val="22"/>
                <w:szCs w:val="22"/>
                <w:lang w:val="es-MX" w:eastAsia="es-MX"/>
              </w:rPr>
              <w:t>FF1-7 Entrega del fondo revolvente al cierre del ejercicio (comprobantes)</w:t>
            </w:r>
          </w:p>
        </w:tc>
        <w:tc>
          <w:tcPr>
            <w:tcW w:w="5103" w:type="dxa"/>
            <w:gridSpan w:val="4"/>
            <w:tcBorders>
              <w:top w:val="nil"/>
              <w:left w:val="nil"/>
              <w:bottom w:val="dotted" w:sz="4" w:space="0" w:color="000000"/>
              <w:right w:val="single" w:sz="8" w:space="0" w:color="000000"/>
            </w:tcBorders>
            <w:shd w:val="clear" w:color="auto" w:fill="auto"/>
            <w:hideMark/>
          </w:tcPr>
          <w:p w14:paraId="5D6616C4" w14:textId="77777777" w:rsidR="007C1C2B" w:rsidRPr="00B61C3F" w:rsidRDefault="007C1C2B" w:rsidP="007C1C2B">
            <w:pPr>
              <w:jc w:val="left"/>
              <w:rPr>
                <w:bCs/>
                <w:color w:val="000000"/>
                <w:sz w:val="22"/>
                <w:szCs w:val="22"/>
                <w:lang w:val="es-MX" w:eastAsia="es-MX"/>
              </w:rPr>
            </w:pPr>
          </w:p>
        </w:tc>
      </w:tr>
      <w:tr w:rsidR="007C1C2B" w:rsidRPr="00B61C3F" w14:paraId="7190ED60"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F28C5A9" w14:textId="77777777" w:rsidR="007C1C2B" w:rsidRPr="00B61C3F" w:rsidRDefault="007C1C2B" w:rsidP="007C1C2B">
            <w:pPr>
              <w:jc w:val="left"/>
              <w:rPr>
                <w:bCs/>
                <w:color w:val="000000"/>
                <w:sz w:val="22"/>
                <w:szCs w:val="22"/>
                <w:lang w:val="es-MX" w:eastAsia="es-MX"/>
              </w:rPr>
            </w:pPr>
            <w:r w:rsidRPr="00B61C3F">
              <w:rPr>
                <w:bCs/>
                <w:color w:val="000000"/>
                <w:sz w:val="22"/>
                <w:szCs w:val="22"/>
                <w:lang w:val="es-MX" w:eastAsia="es-MX"/>
              </w:rPr>
              <w:t>PM1-4 Por el devengado de la adquisición de materiales y suministros</w:t>
            </w:r>
          </w:p>
        </w:tc>
        <w:tc>
          <w:tcPr>
            <w:tcW w:w="5103" w:type="dxa"/>
            <w:gridSpan w:val="4"/>
            <w:tcBorders>
              <w:top w:val="nil"/>
              <w:left w:val="nil"/>
              <w:bottom w:val="dotted" w:sz="4" w:space="0" w:color="000000"/>
              <w:right w:val="single" w:sz="8" w:space="0" w:color="000000"/>
            </w:tcBorders>
            <w:shd w:val="clear" w:color="auto" w:fill="auto"/>
            <w:hideMark/>
          </w:tcPr>
          <w:p w14:paraId="3A33D576" w14:textId="77777777" w:rsidR="007C1C2B" w:rsidRPr="00B61C3F" w:rsidRDefault="007C1C2B" w:rsidP="007C1C2B">
            <w:pPr>
              <w:jc w:val="left"/>
              <w:rPr>
                <w:bCs/>
                <w:color w:val="000000"/>
                <w:sz w:val="22"/>
                <w:szCs w:val="22"/>
                <w:lang w:val="es-MX" w:eastAsia="es-MX"/>
              </w:rPr>
            </w:pPr>
          </w:p>
        </w:tc>
      </w:tr>
      <w:tr w:rsidR="007C1C2B" w:rsidRPr="00B61C3F" w14:paraId="02646DF2"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FEF7016" w14:textId="77777777" w:rsidR="007C1C2B" w:rsidRPr="00B61C3F" w:rsidRDefault="007C1C2B" w:rsidP="007C1C2B">
            <w:pPr>
              <w:jc w:val="left"/>
              <w:rPr>
                <w:bCs/>
                <w:color w:val="000000"/>
                <w:sz w:val="22"/>
                <w:szCs w:val="22"/>
                <w:lang w:val="es-MX" w:eastAsia="es-MX"/>
              </w:rPr>
            </w:pPr>
            <w:r w:rsidRPr="00B61C3F">
              <w:rPr>
                <w:bCs/>
                <w:color w:val="000000"/>
                <w:sz w:val="22"/>
                <w:szCs w:val="22"/>
                <w:lang w:val="es-MX" w:eastAsia="es-MX"/>
              </w:rPr>
              <w:t>PM2-6 Por el consumo de materiales y suministros por el ente público</w:t>
            </w:r>
          </w:p>
        </w:tc>
        <w:tc>
          <w:tcPr>
            <w:tcW w:w="5103" w:type="dxa"/>
            <w:gridSpan w:val="4"/>
            <w:tcBorders>
              <w:top w:val="nil"/>
              <w:left w:val="nil"/>
              <w:bottom w:val="dotted" w:sz="4" w:space="0" w:color="000000"/>
              <w:right w:val="single" w:sz="8" w:space="0" w:color="000000"/>
            </w:tcBorders>
            <w:shd w:val="clear" w:color="auto" w:fill="auto"/>
            <w:hideMark/>
          </w:tcPr>
          <w:p w14:paraId="7FABF1B3" w14:textId="77777777" w:rsidR="007C1C2B" w:rsidRPr="00B61C3F" w:rsidRDefault="007C1C2B" w:rsidP="007C1C2B">
            <w:pPr>
              <w:jc w:val="left"/>
              <w:rPr>
                <w:bCs/>
                <w:color w:val="000000"/>
                <w:sz w:val="22"/>
                <w:szCs w:val="22"/>
                <w:lang w:val="es-MX" w:eastAsia="es-MX"/>
              </w:rPr>
            </w:pPr>
          </w:p>
        </w:tc>
      </w:tr>
      <w:tr w:rsidR="007C1C2B" w:rsidRPr="00B61C3F" w14:paraId="1A0C74A5"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1DA9196" w14:textId="77777777" w:rsidR="007C1C2B" w:rsidRPr="00B61C3F" w:rsidRDefault="007C1C2B" w:rsidP="007C1C2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9101BF0" w14:textId="77777777" w:rsidR="007C1C2B" w:rsidRPr="00B61C3F" w:rsidRDefault="007C1C2B" w:rsidP="007C1C2B">
            <w:pPr>
              <w:jc w:val="left"/>
              <w:rPr>
                <w:bCs/>
                <w:color w:val="000000"/>
                <w:sz w:val="22"/>
                <w:szCs w:val="22"/>
                <w:lang w:val="es-MX" w:eastAsia="es-MX"/>
              </w:rPr>
            </w:pPr>
          </w:p>
        </w:tc>
      </w:tr>
      <w:tr w:rsidR="007C1C2B" w:rsidRPr="00B61C3F" w14:paraId="799D6E7B"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AE3A918" w14:textId="77777777" w:rsidR="007C1C2B" w:rsidRPr="00B61C3F" w:rsidRDefault="007C1C2B" w:rsidP="007C1C2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ADADEAD" w14:textId="77777777" w:rsidR="007C1C2B" w:rsidRPr="00B61C3F" w:rsidRDefault="007C1C2B" w:rsidP="007C1C2B">
            <w:pPr>
              <w:jc w:val="left"/>
              <w:rPr>
                <w:bCs/>
                <w:color w:val="000000"/>
                <w:sz w:val="22"/>
                <w:szCs w:val="22"/>
                <w:lang w:val="es-MX" w:eastAsia="es-MX"/>
              </w:rPr>
            </w:pPr>
          </w:p>
        </w:tc>
      </w:tr>
      <w:tr w:rsidR="007C1C2B" w:rsidRPr="00B61C3F" w14:paraId="57671FA5"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7A46A82" w14:textId="77777777" w:rsidR="007C1C2B" w:rsidRPr="00B61C3F" w:rsidRDefault="007C1C2B" w:rsidP="007C1C2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996C096" w14:textId="77777777" w:rsidR="007C1C2B" w:rsidRPr="00B61C3F" w:rsidRDefault="007C1C2B" w:rsidP="007C1C2B">
            <w:pPr>
              <w:jc w:val="left"/>
              <w:rPr>
                <w:bCs/>
                <w:color w:val="000000"/>
                <w:sz w:val="22"/>
                <w:szCs w:val="22"/>
                <w:lang w:val="es-MX" w:eastAsia="es-MX"/>
              </w:rPr>
            </w:pPr>
          </w:p>
        </w:tc>
      </w:tr>
      <w:tr w:rsidR="007C1C2B" w:rsidRPr="00B61C3F" w14:paraId="432557E1"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A35DF06" w14:textId="77777777" w:rsidR="007C1C2B" w:rsidRPr="00B61C3F" w:rsidRDefault="007C1C2B" w:rsidP="007C1C2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FB9BA1A" w14:textId="77777777" w:rsidR="007C1C2B" w:rsidRPr="00B61C3F" w:rsidRDefault="007C1C2B" w:rsidP="007C1C2B">
            <w:pPr>
              <w:jc w:val="left"/>
              <w:rPr>
                <w:bCs/>
                <w:color w:val="000000"/>
                <w:sz w:val="22"/>
                <w:szCs w:val="22"/>
                <w:lang w:val="es-MX" w:eastAsia="es-MX"/>
              </w:rPr>
            </w:pPr>
          </w:p>
        </w:tc>
      </w:tr>
      <w:tr w:rsidR="007C1C2B" w:rsidRPr="00B61C3F" w14:paraId="4915D5C3"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AA923E4" w14:textId="77777777" w:rsidR="007C1C2B" w:rsidRPr="00B61C3F" w:rsidRDefault="007C1C2B" w:rsidP="007C1C2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5D28A71" w14:textId="77777777" w:rsidR="007C1C2B" w:rsidRPr="00B61C3F" w:rsidRDefault="007C1C2B" w:rsidP="007C1C2B">
            <w:pPr>
              <w:jc w:val="left"/>
              <w:rPr>
                <w:bCs/>
                <w:color w:val="000000"/>
                <w:sz w:val="22"/>
                <w:szCs w:val="22"/>
                <w:lang w:val="es-MX" w:eastAsia="es-MX"/>
              </w:rPr>
            </w:pPr>
          </w:p>
        </w:tc>
      </w:tr>
      <w:tr w:rsidR="007C1C2B" w:rsidRPr="00B61C3F" w14:paraId="0AF898E0"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5B662F8" w14:textId="77777777" w:rsidR="007C1C2B" w:rsidRPr="00B61C3F" w:rsidRDefault="007C1C2B" w:rsidP="007C1C2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0FFA8BA" w14:textId="77777777" w:rsidR="007C1C2B" w:rsidRPr="00B61C3F" w:rsidRDefault="007C1C2B" w:rsidP="007C1C2B">
            <w:pPr>
              <w:jc w:val="left"/>
              <w:rPr>
                <w:bCs/>
                <w:color w:val="000000"/>
                <w:sz w:val="22"/>
                <w:szCs w:val="22"/>
                <w:lang w:val="es-MX" w:eastAsia="es-MX"/>
              </w:rPr>
            </w:pPr>
          </w:p>
        </w:tc>
      </w:tr>
      <w:tr w:rsidR="007C1C2B" w:rsidRPr="00B61C3F" w14:paraId="41688CF4"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E0D90C7" w14:textId="77777777" w:rsidR="007C1C2B" w:rsidRPr="00B61C3F" w:rsidRDefault="007C1C2B" w:rsidP="007C1C2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9782677" w14:textId="77777777" w:rsidR="007C1C2B" w:rsidRPr="00B61C3F" w:rsidRDefault="007C1C2B" w:rsidP="007C1C2B">
            <w:pPr>
              <w:jc w:val="left"/>
              <w:rPr>
                <w:bCs/>
                <w:color w:val="000000"/>
                <w:sz w:val="22"/>
                <w:szCs w:val="22"/>
                <w:lang w:val="es-MX" w:eastAsia="es-MX"/>
              </w:rPr>
            </w:pPr>
          </w:p>
        </w:tc>
      </w:tr>
      <w:tr w:rsidR="007C1C2B" w:rsidRPr="00B61C3F" w14:paraId="67F627F0"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2F451CB" w14:textId="77777777" w:rsidR="007C1C2B" w:rsidRPr="00B61C3F" w:rsidRDefault="007C1C2B" w:rsidP="007C1C2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1F2BAD4" w14:textId="77777777" w:rsidR="007C1C2B" w:rsidRPr="00B61C3F" w:rsidRDefault="007C1C2B" w:rsidP="007C1C2B">
            <w:pPr>
              <w:jc w:val="left"/>
              <w:rPr>
                <w:bCs/>
                <w:color w:val="000000"/>
                <w:sz w:val="22"/>
                <w:szCs w:val="22"/>
                <w:lang w:val="es-MX" w:eastAsia="es-MX"/>
              </w:rPr>
            </w:pPr>
          </w:p>
        </w:tc>
      </w:tr>
      <w:tr w:rsidR="007C1C2B" w:rsidRPr="00B61C3F" w14:paraId="342EFFC0"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967029E" w14:textId="77777777" w:rsidR="007C1C2B" w:rsidRPr="00B61C3F" w:rsidRDefault="007C1C2B" w:rsidP="007C1C2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FDC5ED6" w14:textId="77777777" w:rsidR="007C1C2B" w:rsidRPr="00B61C3F" w:rsidRDefault="007C1C2B" w:rsidP="007C1C2B">
            <w:pPr>
              <w:jc w:val="left"/>
              <w:rPr>
                <w:bCs/>
                <w:color w:val="000000"/>
                <w:sz w:val="22"/>
                <w:szCs w:val="22"/>
                <w:lang w:val="es-MX" w:eastAsia="es-MX"/>
              </w:rPr>
            </w:pPr>
          </w:p>
        </w:tc>
      </w:tr>
      <w:tr w:rsidR="007C1C2B" w:rsidRPr="00B61C3F" w14:paraId="09B16B41"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A163195" w14:textId="77777777" w:rsidR="007C1C2B" w:rsidRPr="00B61C3F" w:rsidRDefault="007C1C2B" w:rsidP="007C1C2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078E9E3" w14:textId="77777777" w:rsidR="007C1C2B" w:rsidRPr="00B61C3F" w:rsidRDefault="007C1C2B" w:rsidP="007C1C2B">
            <w:pPr>
              <w:jc w:val="left"/>
              <w:rPr>
                <w:bCs/>
                <w:color w:val="000000"/>
                <w:sz w:val="22"/>
                <w:szCs w:val="22"/>
                <w:lang w:val="es-MX" w:eastAsia="es-MX"/>
              </w:rPr>
            </w:pPr>
          </w:p>
        </w:tc>
      </w:tr>
      <w:tr w:rsidR="007C1C2B" w:rsidRPr="00B61C3F" w14:paraId="73D32B08"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66C6285" w14:textId="77777777" w:rsidR="007C1C2B" w:rsidRPr="00B61C3F" w:rsidRDefault="007C1C2B" w:rsidP="007C1C2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70C7437" w14:textId="77777777" w:rsidR="007C1C2B" w:rsidRPr="00B61C3F" w:rsidRDefault="007C1C2B" w:rsidP="007C1C2B">
            <w:pPr>
              <w:jc w:val="left"/>
              <w:rPr>
                <w:bCs/>
                <w:color w:val="000000"/>
                <w:sz w:val="22"/>
                <w:szCs w:val="22"/>
                <w:lang w:val="es-MX" w:eastAsia="es-MX"/>
              </w:rPr>
            </w:pPr>
          </w:p>
        </w:tc>
      </w:tr>
      <w:tr w:rsidR="007C1C2B" w:rsidRPr="00B61C3F" w14:paraId="635F0906"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726D5EF" w14:textId="77777777" w:rsidR="007C1C2B" w:rsidRPr="00B61C3F" w:rsidRDefault="007C1C2B" w:rsidP="007C1C2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7E9E765" w14:textId="77777777" w:rsidR="007C1C2B" w:rsidRPr="00B61C3F" w:rsidRDefault="007C1C2B" w:rsidP="007C1C2B">
            <w:pPr>
              <w:jc w:val="left"/>
              <w:rPr>
                <w:bCs/>
                <w:color w:val="000000"/>
                <w:sz w:val="22"/>
                <w:szCs w:val="22"/>
                <w:lang w:val="es-MX" w:eastAsia="es-MX"/>
              </w:rPr>
            </w:pPr>
          </w:p>
        </w:tc>
      </w:tr>
      <w:tr w:rsidR="007C1C2B" w:rsidRPr="00B61C3F" w14:paraId="5FB86385" w14:textId="77777777" w:rsidTr="001B07D4">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4FEA046B" w14:textId="77777777" w:rsidR="007C1C2B" w:rsidRPr="00B61C3F" w:rsidRDefault="007C1C2B" w:rsidP="007C1C2B">
            <w:pPr>
              <w:jc w:val="left"/>
              <w:rPr>
                <w:b/>
                <w:bCs/>
                <w:color w:val="000000"/>
                <w:sz w:val="22"/>
                <w:szCs w:val="22"/>
                <w:lang w:val="es-MX" w:eastAsia="es-MX"/>
              </w:rPr>
            </w:pPr>
            <w:r w:rsidRPr="00B61C3F">
              <w:rPr>
                <w:b/>
                <w:bCs/>
                <w:color w:val="000000"/>
                <w:sz w:val="22"/>
                <w:szCs w:val="22"/>
                <w:lang w:val="es-MX" w:eastAsia="es-MX"/>
              </w:rPr>
              <w:t>Su saldo representa</w:t>
            </w:r>
          </w:p>
        </w:tc>
      </w:tr>
      <w:tr w:rsidR="007C1C2B" w:rsidRPr="00B61C3F" w14:paraId="7E67BB12" w14:textId="77777777" w:rsidTr="001B07D4">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3FCEDFAD" w14:textId="1007A732" w:rsidR="007C1C2B" w:rsidRPr="00E337F6" w:rsidRDefault="00E337F6" w:rsidP="00E337F6">
            <w:pPr>
              <w:rPr>
                <w:color w:val="000000"/>
                <w:sz w:val="22"/>
                <w:szCs w:val="22"/>
                <w:lang w:val="es-MX" w:eastAsia="es-MX"/>
              </w:rPr>
            </w:pPr>
            <w:r w:rsidRPr="00E337F6">
              <w:rPr>
                <w:color w:val="000000"/>
                <w:sz w:val="22"/>
                <w:szCs w:val="22"/>
              </w:rPr>
              <w:t>Importe del gasto por toda clase de refacciones, accesorios, herramientas menores, y demás bienes de consumo del mismo género, necesarios para la conservación de los bienes muebles e inmuebles.</w:t>
            </w:r>
          </w:p>
        </w:tc>
      </w:tr>
      <w:tr w:rsidR="007C1C2B" w:rsidRPr="00B61C3F" w14:paraId="1FE62F76" w14:textId="77777777" w:rsidTr="001B07D4">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6C80AFD3" w14:textId="77777777" w:rsidR="007C1C2B" w:rsidRPr="00B61C3F" w:rsidRDefault="007C1C2B" w:rsidP="007C1C2B">
            <w:pPr>
              <w:jc w:val="left"/>
              <w:rPr>
                <w:b/>
                <w:bCs/>
                <w:color w:val="000000"/>
                <w:sz w:val="22"/>
                <w:szCs w:val="22"/>
                <w:lang w:val="es-MX" w:eastAsia="es-MX"/>
              </w:rPr>
            </w:pPr>
            <w:r w:rsidRPr="00B61C3F">
              <w:rPr>
                <w:b/>
                <w:bCs/>
                <w:color w:val="000000"/>
                <w:sz w:val="22"/>
                <w:szCs w:val="22"/>
                <w:lang w:val="es-MX" w:eastAsia="es-MX"/>
              </w:rPr>
              <w:t>Observaciones</w:t>
            </w:r>
          </w:p>
        </w:tc>
      </w:tr>
      <w:tr w:rsidR="007C1C2B" w:rsidRPr="00B61C3F" w14:paraId="04FB0432" w14:textId="77777777" w:rsidTr="001B07D4">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5CB77471" w14:textId="77777777" w:rsidR="007C1C2B" w:rsidRPr="00B61C3F" w:rsidRDefault="007C1C2B" w:rsidP="007C1C2B">
            <w:pPr>
              <w:jc w:val="left"/>
              <w:rPr>
                <w:color w:val="000000"/>
                <w:sz w:val="22"/>
                <w:szCs w:val="22"/>
                <w:lang w:val="es-MX" w:eastAsia="es-MX"/>
              </w:rPr>
            </w:pPr>
            <w:r w:rsidRPr="00B61C3F">
              <w:rPr>
                <w:noProof/>
                <w:color w:val="000000"/>
                <w:sz w:val="22"/>
                <w:szCs w:val="22"/>
                <w:lang w:val="es-MX" w:eastAsia="es-MX"/>
              </w:rPr>
              <w:t>Control presupuestal</w:t>
            </w:r>
          </w:p>
        </w:tc>
      </w:tr>
    </w:tbl>
    <w:p w14:paraId="576AF3D0" w14:textId="364219BD" w:rsidR="0086306F" w:rsidRDefault="0086306F">
      <w:pPr>
        <w:spacing w:after="200" w:line="276" w:lineRule="auto"/>
        <w:jc w:val="left"/>
        <w:rPr>
          <w:sz w:val="22"/>
          <w:szCs w:val="22"/>
        </w:rPr>
      </w:pPr>
      <w:r>
        <w:rPr>
          <w:sz w:val="22"/>
          <w:szCs w:val="22"/>
        </w:rPr>
        <w:br w:type="page"/>
      </w:r>
    </w:p>
    <w:p w14:paraId="20E23DAE" w14:textId="77777777" w:rsidR="00C56901" w:rsidRPr="00B61C3F" w:rsidRDefault="00C56901"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4E4556" w:rsidRPr="00B61C3F" w14:paraId="47DE974D" w14:textId="77777777" w:rsidTr="00522510">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6BD0E498" w14:textId="77777777" w:rsidR="004E4556" w:rsidRPr="00B61C3F" w:rsidRDefault="004E4556" w:rsidP="00522510">
            <w:pPr>
              <w:jc w:val="center"/>
              <w:rPr>
                <w:b/>
                <w:bCs/>
                <w:color w:val="000000"/>
                <w:sz w:val="22"/>
                <w:szCs w:val="22"/>
                <w:lang w:val="es-MX" w:eastAsia="es-MX"/>
              </w:rPr>
            </w:pPr>
            <w:r w:rsidRPr="00B61C3F">
              <w:rPr>
                <w:b/>
                <w:bCs/>
                <w:color w:val="000000"/>
                <w:sz w:val="22"/>
                <w:szCs w:val="22"/>
                <w:lang w:val="es-MX" w:eastAsia="es-MX"/>
              </w:rPr>
              <w:t xml:space="preserve">Instructivo de manejo de cuentas </w:t>
            </w:r>
          </w:p>
        </w:tc>
      </w:tr>
      <w:tr w:rsidR="004E4556" w:rsidRPr="00B61C3F" w14:paraId="5AC51730" w14:textId="77777777" w:rsidTr="00522510">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15F3705" w14:textId="77777777" w:rsidR="004E4556" w:rsidRPr="00B61C3F" w:rsidRDefault="004E4556" w:rsidP="00522510">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CCE90AE" w14:textId="77777777" w:rsidR="004E4556" w:rsidRPr="00B61C3F" w:rsidRDefault="004E4556" w:rsidP="00522510">
            <w:pPr>
              <w:jc w:val="left"/>
              <w:rPr>
                <w:bCs/>
                <w:color w:val="000000"/>
                <w:sz w:val="22"/>
                <w:szCs w:val="22"/>
                <w:lang w:val="es-MX" w:eastAsia="es-MX"/>
              </w:rPr>
            </w:pPr>
            <w:r w:rsidRPr="00B61C3F">
              <w:rPr>
                <w:bCs/>
                <w:noProof/>
                <w:color w:val="000000"/>
                <w:sz w:val="22"/>
                <w:szCs w:val="22"/>
                <w:lang w:val="es-MX" w:eastAsia="es-MX"/>
              </w:rPr>
              <w:t>5</w:t>
            </w:r>
          </w:p>
        </w:tc>
        <w:tc>
          <w:tcPr>
            <w:tcW w:w="5670" w:type="dxa"/>
            <w:gridSpan w:val="3"/>
            <w:tcBorders>
              <w:top w:val="single" w:sz="4" w:space="0" w:color="auto"/>
              <w:left w:val="nil"/>
              <w:bottom w:val="single" w:sz="4" w:space="0" w:color="auto"/>
              <w:right w:val="single" w:sz="4" w:space="0" w:color="auto"/>
            </w:tcBorders>
            <w:shd w:val="clear" w:color="auto" w:fill="auto"/>
          </w:tcPr>
          <w:p w14:paraId="1B91698F" w14:textId="77777777" w:rsidR="004E4556" w:rsidRPr="00B61C3F" w:rsidRDefault="004E4556" w:rsidP="00522510">
            <w:pPr>
              <w:jc w:val="left"/>
              <w:rPr>
                <w:bCs/>
                <w:color w:val="000000"/>
                <w:sz w:val="22"/>
                <w:szCs w:val="22"/>
                <w:lang w:val="es-MX" w:eastAsia="es-MX"/>
              </w:rPr>
            </w:pPr>
            <w:r w:rsidRPr="00B61C3F">
              <w:rPr>
                <w:bCs/>
                <w:noProof/>
                <w:color w:val="000000"/>
                <w:sz w:val="22"/>
                <w:szCs w:val="22"/>
                <w:lang w:val="es-MX" w:eastAsia="es-MX"/>
              </w:rPr>
              <w:t>GASTOS Y OTRAS PERDIDAS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348B60A7" w14:textId="77777777" w:rsidR="004E4556" w:rsidRPr="00B61C3F" w:rsidRDefault="004E4556" w:rsidP="00522510">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07A801" w14:textId="77777777" w:rsidR="004E4556" w:rsidRPr="00B61C3F" w:rsidRDefault="004E4556" w:rsidP="00522510">
            <w:pPr>
              <w:jc w:val="center"/>
              <w:rPr>
                <w:bCs/>
                <w:color w:val="000000"/>
                <w:sz w:val="22"/>
                <w:szCs w:val="22"/>
                <w:lang w:val="es-MX" w:eastAsia="es-MX"/>
              </w:rPr>
            </w:pPr>
            <w:r w:rsidRPr="00B61C3F">
              <w:rPr>
                <w:bCs/>
                <w:noProof/>
                <w:color w:val="000000"/>
                <w:sz w:val="22"/>
                <w:szCs w:val="22"/>
                <w:lang w:val="es-MX" w:eastAsia="es-MX"/>
              </w:rPr>
              <w:t>Deudora</w:t>
            </w:r>
          </w:p>
        </w:tc>
      </w:tr>
      <w:tr w:rsidR="004E4556" w:rsidRPr="00B61C3F" w14:paraId="7AF53436" w14:textId="77777777" w:rsidTr="00522510">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56176AB2" w14:textId="77777777" w:rsidR="004E4556" w:rsidRPr="00B61C3F" w:rsidRDefault="004E4556" w:rsidP="00522510">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5B651BD5" w14:textId="77777777" w:rsidR="004E4556" w:rsidRPr="00B61C3F" w:rsidRDefault="004E4556" w:rsidP="00522510">
            <w:pPr>
              <w:jc w:val="left"/>
              <w:rPr>
                <w:bCs/>
                <w:color w:val="000000"/>
                <w:sz w:val="22"/>
                <w:szCs w:val="22"/>
                <w:lang w:val="es-MX" w:eastAsia="es-MX"/>
              </w:rPr>
            </w:pPr>
            <w:r w:rsidRPr="00B61C3F">
              <w:rPr>
                <w:bCs/>
                <w:noProof/>
                <w:color w:val="000000"/>
                <w:sz w:val="22"/>
                <w:szCs w:val="22"/>
                <w:lang w:val="es-MX" w:eastAsia="es-MX"/>
              </w:rPr>
              <w:t>51</w:t>
            </w:r>
          </w:p>
        </w:tc>
        <w:tc>
          <w:tcPr>
            <w:tcW w:w="5670" w:type="dxa"/>
            <w:gridSpan w:val="3"/>
            <w:tcBorders>
              <w:top w:val="single" w:sz="4" w:space="0" w:color="auto"/>
              <w:left w:val="nil"/>
              <w:bottom w:val="single" w:sz="4" w:space="0" w:color="auto"/>
              <w:right w:val="single" w:sz="4" w:space="0" w:color="auto"/>
            </w:tcBorders>
            <w:shd w:val="clear" w:color="auto" w:fill="auto"/>
          </w:tcPr>
          <w:p w14:paraId="50E9AD2B" w14:textId="77777777" w:rsidR="004E4556" w:rsidRPr="00B61C3F" w:rsidRDefault="004E4556" w:rsidP="00522510">
            <w:pPr>
              <w:jc w:val="left"/>
              <w:rPr>
                <w:bCs/>
                <w:color w:val="000000"/>
                <w:sz w:val="22"/>
                <w:szCs w:val="22"/>
                <w:lang w:val="es-MX" w:eastAsia="es-MX"/>
              </w:rPr>
            </w:pPr>
            <w:r w:rsidRPr="00B61C3F">
              <w:rPr>
                <w:bCs/>
                <w:noProof/>
                <w:color w:val="000000"/>
                <w:sz w:val="22"/>
                <w:szCs w:val="22"/>
                <w:lang w:val="es-MX" w:eastAsia="es-MX"/>
              </w:rPr>
              <w:t>Gastos de Funcionamiento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2FA52EF4" w14:textId="77777777" w:rsidR="004E4556" w:rsidRPr="00B61C3F" w:rsidRDefault="004E4556" w:rsidP="00522510">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6F07026E" w14:textId="77777777" w:rsidR="004E4556" w:rsidRPr="00B61C3F" w:rsidRDefault="004E4556" w:rsidP="00522510">
            <w:pPr>
              <w:jc w:val="center"/>
              <w:rPr>
                <w:bCs/>
                <w:color w:val="000000"/>
                <w:sz w:val="22"/>
                <w:szCs w:val="22"/>
                <w:lang w:val="es-MX" w:eastAsia="es-MX"/>
              </w:rPr>
            </w:pPr>
            <w:r w:rsidRPr="00B61C3F">
              <w:rPr>
                <w:bCs/>
                <w:noProof/>
                <w:color w:val="000000"/>
                <w:sz w:val="22"/>
                <w:szCs w:val="22"/>
                <w:lang w:val="es-MX" w:eastAsia="es-MX"/>
              </w:rPr>
              <w:t>-</w:t>
            </w:r>
          </w:p>
        </w:tc>
      </w:tr>
      <w:tr w:rsidR="004E4556" w:rsidRPr="00B61C3F" w14:paraId="5485089B" w14:textId="77777777" w:rsidTr="00522510">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2BE0FE5E" w14:textId="77777777" w:rsidR="004E4556" w:rsidRPr="00B61C3F" w:rsidRDefault="004E4556" w:rsidP="00522510">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18B34A3" w14:textId="77777777" w:rsidR="004E4556" w:rsidRPr="00B61C3F" w:rsidRDefault="004E4556" w:rsidP="00522510">
            <w:pPr>
              <w:jc w:val="left"/>
              <w:rPr>
                <w:bCs/>
                <w:color w:val="000000"/>
                <w:sz w:val="22"/>
                <w:szCs w:val="22"/>
                <w:lang w:val="es-MX" w:eastAsia="es-MX"/>
              </w:rPr>
            </w:pPr>
            <w:r w:rsidRPr="00B61C3F">
              <w:rPr>
                <w:bCs/>
                <w:noProof/>
                <w:color w:val="000000"/>
                <w:sz w:val="22"/>
                <w:szCs w:val="22"/>
                <w:lang w:val="es-MX" w:eastAsia="es-MX"/>
              </w:rPr>
              <w:t>513</w:t>
            </w:r>
          </w:p>
        </w:tc>
        <w:tc>
          <w:tcPr>
            <w:tcW w:w="5670" w:type="dxa"/>
            <w:gridSpan w:val="3"/>
            <w:tcBorders>
              <w:top w:val="single" w:sz="4" w:space="0" w:color="auto"/>
              <w:left w:val="nil"/>
              <w:bottom w:val="single" w:sz="4" w:space="0" w:color="auto"/>
              <w:right w:val="single" w:sz="4" w:space="0" w:color="auto"/>
            </w:tcBorders>
            <w:shd w:val="clear" w:color="auto" w:fill="auto"/>
          </w:tcPr>
          <w:p w14:paraId="046F3EEA" w14:textId="77777777" w:rsidR="004E4556" w:rsidRPr="00B61C3F" w:rsidRDefault="004E4556" w:rsidP="00522510">
            <w:pPr>
              <w:jc w:val="left"/>
              <w:rPr>
                <w:bCs/>
                <w:color w:val="000000"/>
                <w:sz w:val="22"/>
                <w:szCs w:val="22"/>
                <w:lang w:val="es-MX" w:eastAsia="es-MX"/>
              </w:rPr>
            </w:pPr>
            <w:r w:rsidRPr="00B61C3F">
              <w:rPr>
                <w:bCs/>
                <w:noProof/>
                <w:color w:val="000000"/>
                <w:sz w:val="22"/>
                <w:szCs w:val="22"/>
                <w:lang w:val="es-MX" w:eastAsia="es-MX"/>
              </w:rPr>
              <w:t>Servicios Generales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3ACD477D" w14:textId="77777777" w:rsidR="004E4556" w:rsidRPr="00B61C3F" w:rsidRDefault="004E4556" w:rsidP="00522510">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03C4DE4" w14:textId="0CF2F19D" w:rsidR="004E4556" w:rsidRPr="00B61C3F" w:rsidRDefault="00053820" w:rsidP="00522510">
            <w:pPr>
              <w:jc w:val="center"/>
              <w:rPr>
                <w:bCs/>
                <w:color w:val="000000"/>
                <w:sz w:val="22"/>
                <w:szCs w:val="22"/>
                <w:lang w:val="es-MX" w:eastAsia="es-MX"/>
              </w:rPr>
            </w:pPr>
            <w:r>
              <w:rPr>
                <w:bCs/>
                <w:noProof/>
                <w:color w:val="000000"/>
                <w:sz w:val="22"/>
                <w:szCs w:val="22"/>
                <w:lang w:val="es-MX" w:eastAsia="es-MX"/>
              </w:rPr>
              <w:t>311</w:t>
            </w:r>
            <w:r w:rsidR="004E4556" w:rsidRPr="00B61C3F">
              <w:rPr>
                <w:bCs/>
                <w:noProof/>
                <w:color w:val="000000"/>
                <w:sz w:val="22"/>
                <w:szCs w:val="22"/>
                <w:lang w:val="es-MX" w:eastAsia="es-MX"/>
              </w:rPr>
              <w:t>1</w:t>
            </w:r>
            <w:r>
              <w:rPr>
                <w:bCs/>
                <w:noProof/>
                <w:color w:val="000000"/>
                <w:sz w:val="22"/>
                <w:szCs w:val="22"/>
                <w:lang w:val="es-MX" w:eastAsia="es-MX"/>
              </w:rPr>
              <w:t>, 3121, 3131, 3141, 3151, 3161</w:t>
            </w:r>
            <w:r w:rsidR="008A63AF">
              <w:rPr>
                <w:bCs/>
                <w:noProof/>
                <w:color w:val="000000"/>
                <w:sz w:val="22"/>
                <w:szCs w:val="22"/>
                <w:lang w:val="es-MX" w:eastAsia="es-MX"/>
              </w:rPr>
              <w:t>, 3171</w:t>
            </w:r>
          </w:p>
        </w:tc>
      </w:tr>
      <w:tr w:rsidR="004E4556" w:rsidRPr="00B61C3F" w14:paraId="02FD9768" w14:textId="77777777" w:rsidTr="00522510">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0EA807FD" w14:textId="77777777" w:rsidR="004E4556" w:rsidRPr="00B61C3F" w:rsidRDefault="004E4556" w:rsidP="00522510">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5F473B0B" w14:textId="32B5B18D" w:rsidR="004E4556" w:rsidRPr="00B61C3F" w:rsidRDefault="004E4556" w:rsidP="00522510">
            <w:pPr>
              <w:jc w:val="left"/>
              <w:rPr>
                <w:bCs/>
                <w:color w:val="000000"/>
                <w:sz w:val="22"/>
                <w:szCs w:val="22"/>
                <w:lang w:val="es-MX" w:eastAsia="es-MX"/>
              </w:rPr>
            </w:pPr>
            <w:r w:rsidRPr="00B61C3F">
              <w:rPr>
                <w:bCs/>
                <w:noProof/>
                <w:color w:val="000000"/>
                <w:sz w:val="22"/>
                <w:szCs w:val="22"/>
                <w:lang w:val="es-MX" w:eastAsia="es-MX"/>
              </w:rPr>
              <w:t>5131</w:t>
            </w:r>
          </w:p>
        </w:tc>
        <w:tc>
          <w:tcPr>
            <w:tcW w:w="5670" w:type="dxa"/>
            <w:gridSpan w:val="3"/>
            <w:tcBorders>
              <w:top w:val="single" w:sz="4" w:space="0" w:color="auto"/>
              <w:left w:val="nil"/>
              <w:bottom w:val="single" w:sz="4" w:space="0" w:color="auto"/>
              <w:right w:val="single" w:sz="4" w:space="0" w:color="auto"/>
            </w:tcBorders>
            <w:shd w:val="clear" w:color="auto" w:fill="auto"/>
          </w:tcPr>
          <w:p w14:paraId="4AB0EF6F" w14:textId="2463B9B4" w:rsidR="004E4556" w:rsidRPr="00B61C3F" w:rsidRDefault="00F718FE" w:rsidP="00522510">
            <w:pPr>
              <w:jc w:val="left"/>
              <w:rPr>
                <w:bCs/>
                <w:color w:val="000000"/>
                <w:sz w:val="22"/>
                <w:szCs w:val="22"/>
                <w:lang w:val="es-MX" w:eastAsia="es-MX"/>
              </w:rPr>
            </w:pPr>
            <w:r w:rsidRPr="00B61C3F">
              <w:rPr>
                <w:bCs/>
                <w:color w:val="000000"/>
                <w:sz w:val="22"/>
                <w:szCs w:val="22"/>
                <w:lang w:val="es-MX" w:eastAsia="es-MX"/>
              </w:rPr>
              <w:t>Servicios Básicos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00DE5862" w14:textId="77777777" w:rsidR="004E4556" w:rsidRPr="00B61C3F" w:rsidRDefault="004E4556" w:rsidP="00522510">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6CF16005" w14:textId="77777777" w:rsidR="004E4556" w:rsidRPr="00B61C3F" w:rsidRDefault="004E4556" w:rsidP="00522510">
            <w:pPr>
              <w:jc w:val="center"/>
              <w:rPr>
                <w:bCs/>
                <w:color w:val="000000"/>
                <w:sz w:val="22"/>
                <w:szCs w:val="22"/>
                <w:lang w:val="es-MX" w:eastAsia="es-MX"/>
              </w:rPr>
            </w:pPr>
            <w:r w:rsidRPr="00B61C3F">
              <w:rPr>
                <w:bCs/>
                <w:noProof/>
                <w:color w:val="000000"/>
                <w:sz w:val="22"/>
                <w:szCs w:val="22"/>
                <w:lang w:val="es-MX" w:eastAsia="es-MX"/>
              </w:rPr>
              <w:t>-</w:t>
            </w:r>
          </w:p>
        </w:tc>
      </w:tr>
      <w:tr w:rsidR="004E4556" w:rsidRPr="00B61C3F" w14:paraId="0558068C" w14:textId="77777777" w:rsidTr="00522510">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55A62BE6" w14:textId="77777777" w:rsidR="004E4556" w:rsidRPr="00B61C3F" w:rsidRDefault="004E4556" w:rsidP="00522510">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62EEFC75" w14:textId="77777777" w:rsidR="004E4556" w:rsidRPr="00B61C3F" w:rsidRDefault="004E4556" w:rsidP="00522510">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4E4556" w:rsidRPr="00B61C3F" w14:paraId="5EEAD4D0" w14:textId="77777777" w:rsidTr="00522510">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1CFFEDDF" w14:textId="3E95E581" w:rsidR="004E4556" w:rsidRPr="00B61C3F" w:rsidRDefault="004E4556" w:rsidP="00522510">
            <w:pPr>
              <w:jc w:val="left"/>
              <w:rPr>
                <w:bCs/>
                <w:color w:val="000000"/>
                <w:sz w:val="22"/>
                <w:szCs w:val="22"/>
                <w:lang w:val="es-MX" w:eastAsia="es-MX"/>
              </w:rPr>
            </w:pPr>
            <w:r w:rsidRPr="00B61C3F">
              <w:rPr>
                <w:bCs/>
                <w:color w:val="000000"/>
                <w:sz w:val="22"/>
                <w:szCs w:val="22"/>
                <w:lang w:val="es-MX" w:eastAsia="es-MX"/>
              </w:rPr>
              <w:t>513111001 a 513</w:t>
            </w:r>
            <w:r w:rsidR="007C7BC9">
              <w:rPr>
                <w:bCs/>
                <w:color w:val="000000"/>
                <w:sz w:val="22"/>
                <w:szCs w:val="22"/>
                <w:lang w:val="es-MX" w:eastAsia="es-MX"/>
              </w:rPr>
              <w:t>199999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215542A7" w14:textId="025C9414" w:rsidR="004E4556" w:rsidRPr="00B61C3F" w:rsidRDefault="004E4556" w:rsidP="00522510">
            <w:pPr>
              <w:jc w:val="left"/>
              <w:rPr>
                <w:bCs/>
                <w:color w:val="000000"/>
                <w:sz w:val="22"/>
                <w:szCs w:val="22"/>
                <w:lang w:val="es-MX" w:eastAsia="es-MX"/>
              </w:rPr>
            </w:pPr>
            <w:r w:rsidRPr="00B61C3F">
              <w:rPr>
                <w:bCs/>
                <w:color w:val="000000"/>
                <w:sz w:val="22"/>
                <w:szCs w:val="22"/>
                <w:lang w:val="es-MX" w:eastAsia="es-MX"/>
              </w:rPr>
              <w:t xml:space="preserve"> Servicios </w:t>
            </w:r>
            <w:r w:rsidR="00053820">
              <w:rPr>
                <w:bCs/>
                <w:color w:val="000000"/>
                <w:sz w:val="22"/>
                <w:szCs w:val="22"/>
                <w:lang w:val="es-MX" w:eastAsia="es-MX"/>
              </w:rPr>
              <w:t>Básicos</w:t>
            </w:r>
          </w:p>
        </w:tc>
      </w:tr>
      <w:tr w:rsidR="004E4556" w:rsidRPr="00B61C3F" w14:paraId="2B86445C" w14:textId="77777777" w:rsidTr="00522510">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1F308B9" w14:textId="77777777" w:rsidR="004E4556" w:rsidRPr="00B61C3F" w:rsidRDefault="004E4556" w:rsidP="00522510">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13A2A742" w14:textId="77777777" w:rsidR="004E4556" w:rsidRPr="00B61C3F" w:rsidRDefault="004E4556" w:rsidP="00522510">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61F740CD" w14:textId="77777777" w:rsidR="004E4556" w:rsidRPr="00B61C3F" w:rsidRDefault="004E4556" w:rsidP="00522510">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657DF0A8" w14:textId="77777777" w:rsidR="004E4556" w:rsidRPr="00B61C3F" w:rsidRDefault="004E4556" w:rsidP="00522510">
            <w:pPr>
              <w:jc w:val="center"/>
              <w:rPr>
                <w:b/>
                <w:bCs/>
                <w:color w:val="000000"/>
                <w:sz w:val="22"/>
                <w:szCs w:val="22"/>
                <w:lang w:val="es-MX" w:eastAsia="es-MX"/>
              </w:rPr>
            </w:pPr>
            <w:r w:rsidRPr="00B61C3F">
              <w:rPr>
                <w:b/>
                <w:bCs/>
                <w:color w:val="000000"/>
                <w:sz w:val="22"/>
                <w:szCs w:val="22"/>
                <w:lang w:val="es-MX" w:eastAsia="es-MX"/>
              </w:rPr>
              <w:t>Abono</w:t>
            </w:r>
          </w:p>
        </w:tc>
      </w:tr>
      <w:tr w:rsidR="004E4556" w:rsidRPr="00B61C3F" w14:paraId="0A1FEA75"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8F94367" w14:textId="6E99B0F9" w:rsidR="004E4556" w:rsidRPr="00B61C3F" w:rsidRDefault="004E4556" w:rsidP="00522510">
            <w:pPr>
              <w:jc w:val="left"/>
              <w:rPr>
                <w:color w:val="000000"/>
                <w:sz w:val="22"/>
                <w:szCs w:val="22"/>
                <w:lang w:val="es-MX" w:eastAsia="es-MX"/>
              </w:rPr>
            </w:pPr>
            <w:r w:rsidRPr="00B61C3F">
              <w:rPr>
                <w:color w:val="000000"/>
                <w:sz w:val="22"/>
                <w:szCs w:val="22"/>
                <w:lang w:val="es-MX" w:eastAsia="es-MX"/>
              </w:rPr>
              <w:t>SG1-</w:t>
            </w:r>
            <w:r w:rsidR="00384C71" w:rsidRPr="00B61C3F">
              <w:rPr>
                <w:color w:val="000000"/>
                <w:sz w:val="22"/>
                <w:szCs w:val="22"/>
                <w:lang w:val="es-MX" w:eastAsia="es-MX"/>
              </w:rPr>
              <w:t>2</w:t>
            </w:r>
            <w:r w:rsidRPr="00B61C3F">
              <w:rPr>
                <w:color w:val="000000"/>
                <w:sz w:val="22"/>
                <w:szCs w:val="22"/>
                <w:lang w:val="es-MX" w:eastAsia="es-MX"/>
              </w:rPr>
              <w:t xml:space="preserve"> Por el devengado de contratación de servicios generales.</w:t>
            </w:r>
          </w:p>
        </w:tc>
        <w:tc>
          <w:tcPr>
            <w:tcW w:w="5103" w:type="dxa"/>
            <w:gridSpan w:val="4"/>
            <w:tcBorders>
              <w:top w:val="nil"/>
              <w:left w:val="nil"/>
              <w:bottom w:val="dotted" w:sz="4" w:space="0" w:color="000000"/>
              <w:right w:val="single" w:sz="8" w:space="0" w:color="000000"/>
            </w:tcBorders>
            <w:shd w:val="clear" w:color="auto" w:fill="auto"/>
            <w:hideMark/>
          </w:tcPr>
          <w:p w14:paraId="6D9BB948" w14:textId="4F7B6BE8" w:rsidR="004E4556" w:rsidRPr="00B61C3F" w:rsidRDefault="004E4556" w:rsidP="00522510">
            <w:pPr>
              <w:jc w:val="left"/>
              <w:rPr>
                <w:color w:val="000000"/>
                <w:sz w:val="22"/>
                <w:szCs w:val="22"/>
                <w:lang w:val="es-MX" w:eastAsia="es-MX"/>
              </w:rPr>
            </w:pPr>
          </w:p>
        </w:tc>
      </w:tr>
      <w:tr w:rsidR="004E4556" w:rsidRPr="00B61C3F" w14:paraId="38F5AFD3"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572422E" w14:textId="780388CF" w:rsidR="004E4556" w:rsidRPr="00B61C3F" w:rsidRDefault="00384C71" w:rsidP="00522510">
            <w:pPr>
              <w:jc w:val="left"/>
              <w:rPr>
                <w:bCs/>
                <w:color w:val="000000"/>
                <w:sz w:val="22"/>
                <w:szCs w:val="22"/>
                <w:lang w:val="es-MX" w:eastAsia="es-MX"/>
              </w:rPr>
            </w:pPr>
            <w:r w:rsidRPr="00B61C3F">
              <w:rPr>
                <w:bCs/>
                <w:color w:val="000000"/>
                <w:sz w:val="22"/>
                <w:szCs w:val="22"/>
                <w:lang w:val="es-MX" w:eastAsia="es-MX"/>
              </w:rPr>
              <w:t>FF1-4 Entrega de comprobantes fiscales para la reposición del fondo revolvente</w:t>
            </w:r>
          </w:p>
        </w:tc>
        <w:tc>
          <w:tcPr>
            <w:tcW w:w="5103" w:type="dxa"/>
            <w:gridSpan w:val="4"/>
            <w:tcBorders>
              <w:top w:val="nil"/>
              <w:left w:val="nil"/>
              <w:bottom w:val="dotted" w:sz="4" w:space="0" w:color="000000"/>
              <w:right w:val="single" w:sz="8" w:space="0" w:color="000000"/>
            </w:tcBorders>
            <w:shd w:val="clear" w:color="auto" w:fill="auto"/>
            <w:hideMark/>
          </w:tcPr>
          <w:p w14:paraId="0B61909E" w14:textId="77777777" w:rsidR="004E4556" w:rsidRPr="00B61C3F" w:rsidRDefault="004E4556" w:rsidP="00522510">
            <w:pPr>
              <w:jc w:val="left"/>
              <w:rPr>
                <w:bCs/>
                <w:color w:val="000000"/>
                <w:sz w:val="22"/>
                <w:szCs w:val="22"/>
                <w:lang w:val="es-MX" w:eastAsia="es-MX"/>
              </w:rPr>
            </w:pPr>
          </w:p>
        </w:tc>
      </w:tr>
      <w:tr w:rsidR="004E4556" w:rsidRPr="00B61C3F" w14:paraId="7F9C4D22"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46714DC" w14:textId="45B177D9" w:rsidR="004E4556" w:rsidRPr="00B61C3F" w:rsidRDefault="00384C71" w:rsidP="00522510">
            <w:pPr>
              <w:jc w:val="left"/>
              <w:rPr>
                <w:bCs/>
                <w:color w:val="000000"/>
                <w:sz w:val="22"/>
                <w:szCs w:val="22"/>
                <w:lang w:val="es-MX" w:eastAsia="es-MX"/>
              </w:rPr>
            </w:pPr>
            <w:r w:rsidRPr="00B61C3F">
              <w:rPr>
                <w:bCs/>
                <w:color w:val="000000"/>
                <w:sz w:val="22"/>
                <w:szCs w:val="22"/>
                <w:lang w:val="es-MX" w:eastAsia="es-MX"/>
              </w:rPr>
              <w:t>FF1-7 Entrega del fondo revolvente al cierre del ejercicio (comprobantes)</w:t>
            </w:r>
          </w:p>
        </w:tc>
        <w:tc>
          <w:tcPr>
            <w:tcW w:w="5103" w:type="dxa"/>
            <w:gridSpan w:val="4"/>
            <w:tcBorders>
              <w:top w:val="nil"/>
              <w:left w:val="nil"/>
              <w:bottom w:val="dotted" w:sz="4" w:space="0" w:color="000000"/>
              <w:right w:val="single" w:sz="8" w:space="0" w:color="000000"/>
            </w:tcBorders>
            <w:shd w:val="clear" w:color="auto" w:fill="auto"/>
            <w:hideMark/>
          </w:tcPr>
          <w:p w14:paraId="41980248" w14:textId="77777777" w:rsidR="004E4556" w:rsidRPr="00B61C3F" w:rsidRDefault="004E4556" w:rsidP="00522510">
            <w:pPr>
              <w:jc w:val="left"/>
              <w:rPr>
                <w:bCs/>
                <w:color w:val="000000"/>
                <w:sz w:val="22"/>
                <w:szCs w:val="22"/>
                <w:lang w:val="es-MX" w:eastAsia="es-MX"/>
              </w:rPr>
            </w:pPr>
          </w:p>
        </w:tc>
      </w:tr>
      <w:tr w:rsidR="004E4556" w:rsidRPr="00B61C3F" w14:paraId="04C7ABD5"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A480E69" w14:textId="77777777" w:rsidR="004E4556" w:rsidRPr="00B61C3F" w:rsidRDefault="004E4556"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95D8BC4" w14:textId="77777777" w:rsidR="004E4556" w:rsidRPr="00B61C3F" w:rsidRDefault="004E4556" w:rsidP="00522510">
            <w:pPr>
              <w:jc w:val="left"/>
              <w:rPr>
                <w:bCs/>
                <w:color w:val="000000"/>
                <w:sz w:val="22"/>
                <w:szCs w:val="22"/>
                <w:lang w:val="es-MX" w:eastAsia="es-MX"/>
              </w:rPr>
            </w:pPr>
          </w:p>
        </w:tc>
      </w:tr>
      <w:tr w:rsidR="004E4556" w:rsidRPr="00B61C3F" w14:paraId="11565AEB"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B17C4BF" w14:textId="77777777" w:rsidR="004E4556" w:rsidRPr="00B61C3F" w:rsidRDefault="004E4556"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9E3C055" w14:textId="77777777" w:rsidR="004E4556" w:rsidRPr="00B61C3F" w:rsidRDefault="004E4556" w:rsidP="00522510">
            <w:pPr>
              <w:jc w:val="left"/>
              <w:rPr>
                <w:bCs/>
                <w:color w:val="000000"/>
                <w:sz w:val="22"/>
                <w:szCs w:val="22"/>
                <w:lang w:val="es-MX" w:eastAsia="es-MX"/>
              </w:rPr>
            </w:pPr>
          </w:p>
        </w:tc>
      </w:tr>
      <w:tr w:rsidR="004E4556" w:rsidRPr="00B61C3F" w14:paraId="72F6388C"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8EA9B46" w14:textId="77777777" w:rsidR="004E4556" w:rsidRPr="00B61C3F" w:rsidRDefault="004E4556"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B53A539" w14:textId="77777777" w:rsidR="004E4556" w:rsidRPr="00B61C3F" w:rsidRDefault="004E4556" w:rsidP="00522510">
            <w:pPr>
              <w:jc w:val="left"/>
              <w:rPr>
                <w:bCs/>
                <w:color w:val="000000"/>
                <w:sz w:val="22"/>
                <w:szCs w:val="22"/>
                <w:lang w:val="es-MX" w:eastAsia="es-MX"/>
              </w:rPr>
            </w:pPr>
          </w:p>
        </w:tc>
      </w:tr>
      <w:tr w:rsidR="004E4556" w:rsidRPr="00B61C3F" w14:paraId="1DDBE8D0"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AE43F94" w14:textId="77777777" w:rsidR="004E4556" w:rsidRPr="00B61C3F" w:rsidRDefault="004E4556"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168002F" w14:textId="77777777" w:rsidR="004E4556" w:rsidRPr="00B61C3F" w:rsidRDefault="004E4556" w:rsidP="00522510">
            <w:pPr>
              <w:jc w:val="left"/>
              <w:rPr>
                <w:bCs/>
                <w:color w:val="000000"/>
                <w:sz w:val="22"/>
                <w:szCs w:val="22"/>
                <w:lang w:val="es-MX" w:eastAsia="es-MX"/>
              </w:rPr>
            </w:pPr>
          </w:p>
        </w:tc>
      </w:tr>
      <w:tr w:rsidR="004E4556" w:rsidRPr="00B61C3F" w14:paraId="3A9B93A8"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6CD4A9A" w14:textId="77777777" w:rsidR="004E4556" w:rsidRPr="00B61C3F" w:rsidRDefault="004E4556"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CB3D914" w14:textId="77777777" w:rsidR="004E4556" w:rsidRPr="00B61C3F" w:rsidRDefault="004E4556" w:rsidP="00522510">
            <w:pPr>
              <w:jc w:val="left"/>
              <w:rPr>
                <w:bCs/>
                <w:color w:val="000000"/>
                <w:sz w:val="22"/>
                <w:szCs w:val="22"/>
                <w:lang w:val="es-MX" w:eastAsia="es-MX"/>
              </w:rPr>
            </w:pPr>
          </w:p>
        </w:tc>
      </w:tr>
      <w:tr w:rsidR="004E4556" w:rsidRPr="00B61C3F" w14:paraId="5343228D"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D7C6121" w14:textId="77777777" w:rsidR="004E4556" w:rsidRPr="00B61C3F" w:rsidRDefault="004E4556"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7A72BAC" w14:textId="77777777" w:rsidR="004E4556" w:rsidRPr="00B61C3F" w:rsidRDefault="004E4556" w:rsidP="00522510">
            <w:pPr>
              <w:jc w:val="left"/>
              <w:rPr>
                <w:bCs/>
                <w:color w:val="000000"/>
                <w:sz w:val="22"/>
                <w:szCs w:val="22"/>
                <w:lang w:val="es-MX" w:eastAsia="es-MX"/>
              </w:rPr>
            </w:pPr>
          </w:p>
        </w:tc>
      </w:tr>
      <w:tr w:rsidR="004E4556" w:rsidRPr="00B61C3F" w14:paraId="22E7025C"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191567C" w14:textId="77777777" w:rsidR="004E4556" w:rsidRPr="00B61C3F" w:rsidRDefault="004E4556"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FAFB607" w14:textId="77777777" w:rsidR="004E4556" w:rsidRPr="00B61C3F" w:rsidRDefault="004E4556" w:rsidP="00522510">
            <w:pPr>
              <w:jc w:val="left"/>
              <w:rPr>
                <w:bCs/>
                <w:color w:val="000000"/>
                <w:sz w:val="22"/>
                <w:szCs w:val="22"/>
                <w:lang w:val="es-MX" w:eastAsia="es-MX"/>
              </w:rPr>
            </w:pPr>
          </w:p>
        </w:tc>
      </w:tr>
      <w:tr w:rsidR="004E4556" w:rsidRPr="00B61C3F" w14:paraId="670D17B0"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9968A85" w14:textId="77777777" w:rsidR="004E4556" w:rsidRPr="00B61C3F" w:rsidRDefault="004E4556"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F4CF985" w14:textId="77777777" w:rsidR="004E4556" w:rsidRPr="00B61C3F" w:rsidRDefault="004E4556" w:rsidP="00522510">
            <w:pPr>
              <w:jc w:val="left"/>
              <w:rPr>
                <w:bCs/>
                <w:color w:val="000000"/>
                <w:sz w:val="22"/>
                <w:szCs w:val="22"/>
                <w:lang w:val="es-MX" w:eastAsia="es-MX"/>
              </w:rPr>
            </w:pPr>
          </w:p>
        </w:tc>
      </w:tr>
      <w:tr w:rsidR="004E4556" w:rsidRPr="00B61C3F" w14:paraId="08220814"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C52B9DD" w14:textId="77777777" w:rsidR="004E4556" w:rsidRPr="00B61C3F" w:rsidRDefault="004E4556"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CB147F4" w14:textId="77777777" w:rsidR="004E4556" w:rsidRPr="00B61C3F" w:rsidRDefault="004E4556" w:rsidP="00522510">
            <w:pPr>
              <w:jc w:val="left"/>
              <w:rPr>
                <w:bCs/>
                <w:color w:val="000000"/>
                <w:sz w:val="22"/>
                <w:szCs w:val="22"/>
                <w:lang w:val="es-MX" w:eastAsia="es-MX"/>
              </w:rPr>
            </w:pPr>
          </w:p>
        </w:tc>
      </w:tr>
      <w:tr w:rsidR="004E4556" w:rsidRPr="00B61C3F" w14:paraId="425B8420"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C9C8FBB" w14:textId="77777777" w:rsidR="004E4556" w:rsidRPr="00B61C3F" w:rsidRDefault="004E4556"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D42AFB5" w14:textId="77777777" w:rsidR="004E4556" w:rsidRPr="00B61C3F" w:rsidRDefault="004E4556" w:rsidP="00522510">
            <w:pPr>
              <w:jc w:val="left"/>
              <w:rPr>
                <w:bCs/>
                <w:color w:val="000000"/>
                <w:sz w:val="22"/>
                <w:szCs w:val="22"/>
                <w:lang w:val="es-MX" w:eastAsia="es-MX"/>
              </w:rPr>
            </w:pPr>
          </w:p>
        </w:tc>
      </w:tr>
      <w:tr w:rsidR="004E4556" w:rsidRPr="00B61C3F" w14:paraId="346653A8"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BE8A381" w14:textId="77777777" w:rsidR="004E4556" w:rsidRPr="00B61C3F" w:rsidRDefault="004E4556"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6D56A93" w14:textId="77777777" w:rsidR="004E4556" w:rsidRPr="00B61C3F" w:rsidRDefault="004E4556" w:rsidP="00522510">
            <w:pPr>
              <w:jc w:val="left"/>
              <w:rPr>
                <w:bCs/>
                <w:color w:val="000000"/>
                <w:sz w:val="22"/>
                <w:szCs w:val="22"/>
                <w:lang w:val="es-MX" w:eastAsia="es-MX"/>
              </w:rPr>
            </w:pPr>
          </w:p>
        </w:tc>
      </w:tr>
      <w:tr w:rsidR="004E4556" w:rsidRPr="00B61C3F" w14:paraId="5FCE71A2"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4A42E18" w14:textId="77777777" w:rsidR="004E4556" w:rsidRPr="00B61C3F" w:rsidRDefault="004E4556"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989354C" w14:textId="77777777" w:rsidR="004E4556" w:rsidRPr="00B61C3F" w:rsidRDefault="004E4556" w:rsidP="00522510">
            <w:pPr>
              <w:jc w:val="left"/>
              <w:rPr>
                <w:bCs/>
                <w:color w:val="000000"/>
                <w:sz w:val="22"/>
                <w:szCs w:val="22"/>
                <w:lang w:val="es-MX" w:eastAsia="es-MX"/>
              </w:rPr>
            </w:pPr>
          </w:p>
        </w:tc>
      </w:tr>
      <w:tr w:rsidR="004E4556" w:rsidRPr="00B61C3F" w14:paraId="70CEF92C"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DEA4991" w14:textId="77777777" w:rsidR="004E4556" w:rsidRPr="00B61C3F" w:rsidRDefault="004E4556"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01500DC" w14:textId="77777777" w:rsidR="004E4556" w:rsidRPr="00B61C3F" w:rsidRDefault="004E4556" w:rsidP="00522510">
            <w:pPr>
              <w:jc w:val="left"/>
              <w:rPr>
                <w:bCs/>
                <w:color w:val="000000"/>
                <w:sz w:val="22"/>
                <w:szCs w:val="22"/>
                <w:lang w:val="es-MX" w:eastAsia="es-MX"/>
              </w:rPr>
            </w:pPr>
          </w:p>
        </w:tc>
      </w:tr>
      <w:tr w:rsidR="004E4556" w:rsidRPr="00B61C3F" w14:paraId="7D41A869" w14:textId="77777777" w:rsidTr="00522510">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4F39F390" w14:textId="77777777" w:rsidR="004E4556" w:rsidRPr="00B61C3F" w:rsidRDefault="004E4556" w:rsidP="00522510">
            <w:pPr>
              <w:jc w:val="left"/>
              <w:rPr>
                <w:b/>
                <w:bCs/>
                <w:color w:val="000000"/>
                <w:sz w:val="22"/>
                <w:szCs w:val="22"/>
                <w:lang w:val="es-MX" w:eastAsia="es-MX"/>
              </w:rPr>
            </w:pPr>
            <w:r w:rsidRPr="00B61C3F">
              <w:rPr>
                <w:b/>
                <w:bCs/>
                <w:color w:val="000000"/>
                <w:sz w:val="22"/>
                <w:szCs w:val="22"/>
                <w:lang w:val="es-MX" w:eastAsia="es-MX"/>
              </w:rPr>
              <w:t>Su saldo representa</w:t>
            </w:r>
          </w:p>
        </w:tc>
      </w:tr>
      <w:tr w:rsidR="004E4556" w:rsidRPr="00B61C3F" w14:paraId="61804215" w14:textId="77777777" w:rsidTr="00522510">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5AE6C0D3" w14:textId="74469A30" w:rsidR="004E4556" w:rsidRPr="00B61C3F" w:rsidRDefault="004E4556" w:rsidP="00522510">
            <w:pPr>
              <w:jc w:val="left"/>
              <w:rPr>
                <w:color w:val="000000"/>
                <w:sz w:val="22"/>
                <w:szCs w:val="22"/>
                <w:lang w:val="es-MX" w:eastAsia="es-MX"/>
              </w:rPr>
            </w:pPr>
            <w:r w:rsidRPr="00B61C3F">
              <w:rPr>
                <w:noProof/>
                <w:color w:val="000000"/>
                <w:sz w:val="22"/>
                <w:szCs w:val="22"/>
                <w:lang w:val="es-MX" w:eastAsia="es-MX"/>
              </w:rPr>
              <w:t xml:space="preserve">Importe del gasto por contratación de personas físicas y morales para la prestación de servicios </w:t>
            </w:r>
            <w:r w:rsidR="00D7367A" w:rsidRPr="00B61C3F">
              <w:rPr>
                <w:noProof/>
                <w:color w:val="000000"/>
                <w:sz w:val="22"/>
                <w:szCs w:val="22"/>
                <w:lang w:val="es-MX" w:eastAsia="es-MX"/>
              </w:rPr>
              <w:t>básicos</w:t>
            </w:r>
            <w:r w:rsidRPr="00B61C3F">
              <w:rPr>
                <w:noProof/>
                <w:color w:val="000000"/>
                <w:sz w:val="22"/>
                <w:szCs w:val="22"/>
                <w:lang w:val="es-MX" w:eastAsia="es-MX"/>
              </w:rPr>
              <w:t>.</w:t>
            </w:r>
          </w:p>
        </w:tc>
      </w:tr>
      <w:tr w:rsidR="004E4556" w:rsidRPr="00B61C3F" w14:paraId="4C6CDFCF" w14:textId="77777777" w:rsidTr="00522510">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1073FAE5" w14:textId="77777777" w:rsidR="004E4556" w:rsidRPr="00B61C3F" w:rsidRDefault="004E4556" w:rsidP="00522510">
            <w:pPr>
              <w:jc w:val="left"/>
              <w:rPr>
                <w:b/>
                <w:bCs/>
                <w:color w:val="000000"/>
                <w:sz w:val="22"/>
                <w:szCs w:val="22"/>
                <w:lang w:val="es-MX" w:eastAsia="es-MX"/>
              </w:rPr>
            </w:pPr>
            <w:r w:rsidRPr="00B61C3F">
              <w:rPr>
                <w:b/>
                <w:bCs/>
                <w:color w:val="000000"/>
                <w:sz w:val="22"/>
                <w:szCs w:val="22"/>
                <w:lang w:val="es-MX" w:eastAsia="es-MX"/>
              </w:rPr>
              <w:t>Observaciones</w:t>
            </w:r>
          </w:p>
        </w:tc>
      </w:tr>
      <w:tr w:rsidR="004E4556" w:rsidRPr="00B61C3F" w14:paraId="3FE8CECC" w14:textId="77777777" w:rsidTr="00522510">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07D2E005" w14:textId="77777777" w:rsidR="004E4556" w:rsidRPr="00B61C3F" w:rsidRDefault="004E4556" w:rsidP="00522510">
            <w:pPr>
              <w:jc w:val="left"/>
              <w:rPr>
                <w:color w:val="000000"/>
                <w:sz w:val="22"/>
                <w:szCs w:val="22"/>
                <w:lang w:val="es-MX" w:eastAsia="es-MX"/>
              </w:rPr>
            </w:pPr>
            <w:r w:rsidRPr="00B61C3F">
              <w:rPr>
                <w:noProof/>
                <w:color w:val="000000"/>
                <w:sz w:val="22"/>
                <w:szCs w:val="22"/>
                <w:lang w:val="es-MX" w:eastAsia="es-MX"/>
              </w:rPr>
              <w:t>Control presupuestal</w:t>
            </w:r>
          </w:p>
        </w:tc>
      </w:tr>
    </w:tbl>
    <w:p w14:paraId="3741FA61" w14:textId="4F591DE5" w:rsidR="004E4556" w:rsidRPr="00B61C3F" w:rsidRDefault="004E4556" w:rsidP="00797C3C">
      <w:pPr>
        <w:rPr>
          <w:sz w:val="22"/>
          <w:szCs w:val="22"/>
        </w:rPr>
      </w:pPr>
    </w:p>
    <w:p w14:paraId="28DCC065" w14:textId="35DB99DB" w:rsidR="004E4556" w:rsidRPr="00B61C3F" w:rsidRDefault="004E4556" w:rsidP="00797C3C">
      <w:pPr>
        <w:rPr>
          <w:sz w:val="22"/>
          <w:szCs w:val="22"/>
        </w:rPr>
      </w:pPr>
    </w:p>
    <w:p w14:paraId="44AA47BE" w14:textId="6294F52F" w:rsidR="004E4556" w:rsidRPr="00B61C3F" w:rsidRDefault="004E4556" w:rsidP="00797C3C">
      <w:pPr>
        <w:rPr>
          <w:sz w:val="22"/>
          <w:szCs w:val="22"/>
        </w:rPr>
      </w:pPr>
    </w:p>
    <w:p w14:paraId="078EF55A" w14:textId="34E8659C" w:rsidR="004E4556" w:rsidRPr="00B61C3F" w:rsidRDefault="004E4556"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4E4556" w:rsidRPr="00B61C3F" w14:paraId="72069860" w14:textId="77777777" w:rsidTr="00522510">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0D5431C9" w14:textId="77777777" w:rsidR="004E4556" w:rsidRPr="00B61C3F" w:rsidRDefault="004E4556" w:rsidP="00522510">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4E4556" w:rsidRPr="00B61C3F" w14:paraId="596950DA" w14:textId="77777777" w:rsidTr="00522510">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02108919" w14:textId="77777777" w:rsidR="004E4556" w:rsidRPr="00B61C3F" w:rsidRDefault="004E4556" w:rsidP="00522510">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4F683F0D" w14:textId="77777777" w:rsidR="004E4556" w:rsidRPr="00B61C3F" w:rsidRDefault="004E4556" w:rsidP="00522510">
            <w:pPr>
              <w:jc w:val="left"/>
              <w:rPr>
                <w:bCs/>
                <w:color w:val="000000"/>
                <w:sz w:val="22"/>
                <w:szCs w:val="22"/>
                <w:lang w:val="es-MX" w:eastAsia="es-MX"/>
              </w:rPr>
            </w:pPr>
            <w:r w:rsidRPr="00B61C3F">
              <w:rPr>
                <w:bCs/>
                <w:noProof/>
                <w:color w:val="000000"/>
                <w:sz w:val="22"/>
                <w:szCs w:val="22"/>
                <w:lang w:val="es-MX" w:eastAsia="es-MX"/>
              </w:rPr>
              <w:t>5</w:t>
            </w:r>
          </w:p>
        </w:tc>
        <w:tc>
          <w:tcPr>
            <w:tcW w:w="5670" w:type="dxa"/>
            <w:gridSpan w:val="3"/>
            <w:tcBorders>
              <w:top w:val="single" w:sz="4" w:space="0" w:color="auto"/>
              <w:left w:val="nil"/>
              <w:bottom w:val="single" w:sz="4" w:space="0" w:color="auto"/>
              <w:right w:val="single" w:sz="4" w:space="0" w:color="auto"/>
            </w:tcBorders>
            <w:shd w:val="clear" w:color="auto" w:fill="auto"/>
          </w:tcPr>
          <w:p w14:paraId="6D47ADB0" w14:textId="77777777" w:rsidR="004E4556" w:rsidRPr="00B61C3F" w:rsidRDefault="004E4556" w:rsidP="00522510">
            <w:pPr>
              <w:jc w:val="left"/>
              <w:rPr>
                <w:bCs/>
                <w:color w:val="000000"/>
                <w:sz w:val="22"/>
                <w:szCs w:val="22"/>
                <w:lang w:val="es-MX" w:eastAsia="es-MX"/>
              </w:rPr>
            </w:pPr>
            <w:r w:rsidRPr="00B61C3F">
              <w:rPr>
                <w:bCs/>
                <w:noProof/>
                <w:color w:val="000000"/>
                <w:sz w:val="22"/>
                <w:szCs w:val="22"/>
                <w:lang w:val="es-MX" w:eastAsia="es-MX"/>
              </w:rPr>
              <w:t>GASTOS Y OTRAS PERDIDAS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1DF3338" w14:textId="77777777" w:rsidR="004E4556" w:rsidRPr="00B61C3F" w:rsidRDefault="004E4556" w:rsidP="00522510">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BCD5F8" w14:textId="77777777" w:rsidR="004E4556" w:rsidRPr="00B61C3F" w:rsidRDefault="004E4556" w:rsidP="00522510">
            <w:pPr>
              <w:jc w:val="center"/>
              <w:rPr>
                <w:bCs/>
                <w:color w:val="000000"/>
                <w:sz w:val="22"/>
                <w:szCs w:val="22"/>
                <w:lang w:val="es-MX" w:eastAsia="es-MX"/>
              </w:rPr>
            </w:pPr>
            <w:r w:rsidRPr="00B61C3F">
              <w:rPr>
                <w:bCs/>
                <w:noProof/>
                <w:color w:val="000000"/>
                <w:sz w:val="22"/>
                <w:szCs w:val="22"/>
                <w:lang w:val="es-MX" w:eastAsia="es-MX"/>
              </w:rPr>
              <w:t>Deudora</w:t>
            </w:r>
          </w:p>
        </w:tc>
      </w:tr>
      <w:tr w:rsidR="004E4556" w:rsidRPr="00B61C3F" w14:paraId="1391EA32" w14:textId="77777777" w:rsidTr="00522510">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84F9928" w14:textId="77777777" w:rsidR="004E4556" w:rsidRPr="00B61C3F" w:rsidRDefault="004E4556" w:rsidP="00522510">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60B364D4" w14:textId="77777777" w:rsidR="004E4556" w:rsidRPr="00B61C3F" w:rsidRDefault="004E4556" w:rsidP="00522510">
            <w:pPr>
              <w:jc w:val="left"/>
              <w:rPr>
                <w:bCs/>
                <w:color w:val="000000"/>
                <w:sz w:val="22"/>
                <w:szCs w:val="22"/>
                <w:lang w:val="es-MX" w:eastAsia="es-MX"/>
              </w:rPr>
            </w:pPr>
            <w:r w:rsidRPr="00B61C3F">
              <w:rPr>
                <w:bCs/>
                <w:noProof/>
                <w:color w:val="000000"/>
                <w:sz w:val="22"/>
                <w:szCs w:val="22"/>
                <w:lang w:val="es-MX" w:eastAsia="es-MX"/>
              </w:rPr>
              <w:t>51</w:t>
            </w:r>
          </w:p>
        </w:tc>
        <w:tc>
          <w:tcPr>
            <w:tcW w:w="5670" w:type="dxa"/>
            <w:gridSpan w:val="3"/>
            <w:tcBorders>
              <w:top w:val="single" w:sz="4" w:space="0" w:color="auto"/>
              <w:left w:val="nil"/>
              <w:bottom w:val="single" w:sz="4" w:space="0" w:color="auto"/>
              <w:right w:val="single" w:sz="4" w:space="0" w:color="auto"/>
            </w:tcBorders>
            <w:shd w:val="clear" w:color="auto" w:fill="auto"/>
          </w:tcPr>
          <w:p w14:paraId="5D2FF5ED" w14:textId="77777777" w:rsidR="004E4556" w:rsidRPr="00B61C3F" w:rsidRDefault="004E4556" w:rsidP="00522510">
            <w:pPr>
              <w:jc w:val="left"/>
              <w:rPr>
                <w:bCs/>
                <w:color w:val="000000"/>
                <w:sz w:val="22"/>
                <w:szCs w:val="22"/>
                <w:lang w:val="es-MX" w:eastAsia="es-MX"/>
              </w:rPr>
            </w:pPr>
            <w:r w:rsidRPr="00B61C3F">
              <w:rPr>
                <w:bCs/>
                <w:noProof/>
                <w:color w:val="000000"/>
                <w:sz w:val="22"/>
                <w:szCs w:val="22"/>
                <w:lang w:val="es-MX" w:eastAsia="es-MX"/>
              </w:rPr>
              <w:t>Gastos de Funcionamiento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13FA67EE" w14:textId="77777777" w:rsidR="004E4556" w:rsidRPr="00B61C3F" w:rsidRDefault="004E4556" w:rsidP="00522510">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0871DF58" w14:textId="77777777" w:rsidR="004E4556" w:rsidRPr="00B61C3F" w:rsidRDefault="004E4556" w:rsidP="00522510">
            <w:pPr>
              <w:jc w:val="center"/>
              <w:rPr>
                <w:bCs/>
                <w:color w:val="000000"/>
                <w:sz w:val="22"/>
                <w:szCs w:val="22"/>
                <w:lang w:val="es-MX" w:eastAsia="es-MX"/>
              </w:rPr>
            </w:pPr>
            <w:r w:rsidRPr="00B61C3F">
              <w:rPr>
                <w:bCs/>
                <w:noProof/>
                <w:color w:val="000000"/>
                <w:sz w:val="22"/>
                <w:szCs w:val="22"/>
                <w:lang w:val="es-MX" w:eastAsia="es-MX"/>
              </w:rPr>
              <w:t>-</w:t>
            </w:r>
          </w:p>
        </w:tc>
      </w:tr>
      <w:tr w:rsidR="004E4556" w:rsidRPr="00B61C3F" w14:paraId="3B96B11A" w14:textId="77777777" w:rsidTr="00522510">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5FD22E9E" w14:textId="77777777" w:rsidR="004E4556" w:rsidRPr="00B61C3F" w:rsidRDefault="004E4556" w:rsidP="00522510">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1D5354EB" w14:textId="77777777" w:rsidR="004E4556" w:rsidRPr="00B61C3F" w:rsidRDefault="004E4556" w:rsidP="00522510">
            <w:pPr>
              <w:jc w:val="left"/>
              <w:rPr>
                <w:bCs/>
                <w:color w:val="000000"/>
                <w:sz w:val="22"/>
                <w:szCs w:val="22"/>
                <w:lang w:val="es-MX" w:eastAsia="es-MX"/>
              </w:rPr>
            </w:pPr>
            <w:r w:rsidRPr="00B61C3F">
              <w:rPr>
                <w:bCs/>
                <w:noProof/>
                <w:color w:val="000000"/>
                <w:sz w:val="22"/>
                <w:szCs w:val="22"/>
                <w:lang w:val="es-MX" w:eastAsia="es-MX"/>
              </w:rPr>
              <w:t>513</w:t>
            </w:r>
          </w:p>
        </w:tc>
        <w:tc>
          <w:tcPr>
            <w:tcW w:w="5670" w:type="dxa"/>
            <w:gridSpan w:val="3"/>
            <w:tcBorders>
              <w:top w:val="single" w:sz="4" w:space="0" w:color="auto"/>
              <w:left w:val="nil"/>
              <w:bottom w:val="single" w:sz="4" w:space="0" w:color="auto"/>
              <w:right w:val="single" w:sz="4" w:space="0" w:color="auto"/>
            </w:tcBorders>
            <w:shd w:val="clear" w:color="auto" w:fill="auto"/>
          </w:tcPr>
          <w:p w14:paraId="20ED75F8" w14:textId="77777777" w:rsidR="004E4556" w:rsidRPr="00B61C3F" w:rsidRDefault="004E4556" w:rsidP="00522510">
            <w:pPr>
              <w:jc w:val="left"/>
              <w:rPr>
                <w:bCs/>
                <w:color w:val="000000"/>
                <w:sz w:val="22"/>
                <w:szCs w:val="22"/>
                <w:lang w:val="es-MX" w:eastAsia="es-MX"/>
              </w:rPr>
            </w:pPr>
            <w:r w:rsidRPr="00B61C3F">
              <w:rPr>
                <w:bCs/>
                <w:noProof/>
                <w:color w:val="000000"/>
                <w:sz w:val="22"/>
                <w:szCs w:val="22"/>
                <w:lang w:val="es-MX" w:eastAsia="es-MX"/>
              </w:rPr>
              <w:t>Servicios Generales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50D36038" w14:textId="77777777" w:rsidR="004E4556" w:rsidRPr="00B61C3F" w:rsidRDefault="004E4556" w:rsidP="00522510">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581F15DD" w14:textId="5A2D09A5" w:rsidR="004E4556" w:rsidRPr="00B61C3F" w:rsidRDefault="004E4556" w:rsidP="00522510">
            <w:pPr>
              <w:jc w:val="center"/>
              <w:rPr>
                <w:bCs/>
                <w:color w:val="000000"/>
                <w:sz w:val="22"/>
                <w:szCs w:val="22"/>
                <w:lang w:val="es-MX" w:eastAsia="es-MX"/>
              </w:rPr>
            </w:pPr>
            <w:r w:rsidRPr="00B61C3F">
              <w:rPr>
                <w:bCs/>
                <w:noProof/>
                <w:color w:val="000000"/>
                <w:sz w:val="22"/>
                <w:szCs w:val="22"/>
                <w:lang w:val="es-MX" w:eastAsia="es-MX"/>
              </w:rPr>
              <w:t>3</w:t>
            </w:r>
            <w:r w:rsidR="00170459">
              <w:rPr>
                <w:bCs/>
                <w:noProof/>
                <w:color w:val="000000"/>
                <w:sz w:val="22"/>
                <w:szCs w:val="22"/>
                <w:lang w:val="es-MX" w:eastAsia="es-MX"/>
              </w:rPr>
              <w:t>211, 3221, 3231, 3241, 3251, 3261, 3271, 3291</w:t>
            </w:r>
          </w:p>
        </w:tc>
      </w:tr>
      <w:tr w:rsidR="004E4556" w:rsidRPr="00B61C3F" w14:paraId="41850DAB" w14:textId="77777777" w:rsidTr="00522510">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1F1508EA" w14:textId="77777777" w:rsidR="004E4556" w:rsidRPr="00B61C3F" w:rsidRDefault="004E4556" w:rsidP="00522510">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0503C404" w14:textId="13BEEE07" w:rsidR="004E4556" w:rsidRPr="00B61C3F" w:rsidRDefault="004E4556" w:rsidP="00522510">
            <w:pPr>
              <w:jc w:val="left"/>
              <w:rPr>
                <w:bCs/>
                <w:color w:val="000000"/>
                <w:sz w:val="22"/>
                <w:szCs w:val="22"/>
                <w:lang w:val="es-MX" w:eastAsia="es-MX"/>
              </w:rPr>
            </w:pPr>
            <w:r w:rsidRPr="00B61C3F">
              <w:rPr>
                <w:bCs/>
                <w:noProof/>
                <w:color w:val="000000"/>
                <w:sz w:val="22"/>
                <w:szCs w:val="22"/>
                <w:lang w:val="es-MX" w:eastAsia="es-MX"/>
              </w:rPr>
              <w:t>513</w:t>
            </w:r>
            <w:r w:rsidR="00D7367A" w:rsidRPr="00B61C3F">
              <w:rPr>
                <w:bCs/>
                <w:noProof/>
                <w:color w:val="000000"/>
                <w:sz w:val="22"/>
                <w:szCs w:val="22"/>
                <w:lang w:val="es-MX" w:eastAsia="es-MX"/>
              </w:rPr>
              <w:t>2</w:t>
            </w:r>
          </w:p>
        </w:tc>
        <w:tc>
          <w:tcPr>
            <w:tcW w:w="5670" w:type="dxa"/>
            <w:gridSpan w:val="3"/>
            <w:tcBorders>
              <w:top w:val="single" w:sz="4" w:space="0" w:color="auto"/>
              <w:left w:val="nil"/>
              <w:bottom w:val="single" w:sz="4" w:space="0" w:color="auto"/>
              <w:right w:val="single" w:sz="4" w:space="0" w:color="auto"/>
            </w:tcBorders>
            <w:shd w:val="clear" w:color="auto" w:fill="auto"/>
          </w:tcPr>
          <w:p w14:paraId="7C837A1B" w14:textId="54F9800A" w:rsidR="004E4556" w:rsidRPr="00B61C3F" w:rsidRDefault="00F718FE" w:rsidP="00522510">
            <w:pPr>
              <w:jc w:val="left"/>
              <w:rPr>
                <w:bCs/>
                <w:color w:val="000000"/>
                <w:sz w:val="22"/>
                <w:szCs w:val="22"/>
                <w:lang w:val="es-MX" w:eastAsia="es-MX"/>
              </w:rPr>
            </w:pPr>
            <w:r w:rsidRPr="00B61C3F">
              <w:rPr>
                <w:bCs/>
                <w:color w:val="000000"/>
                <w:sz w:val="22"/>
                <w:szCs w:val="22"/>
                <w:lang w:val="es-MX" w:eastAsia="es-MX"/>
              </w:rPr>
              <w:t>Servicios de Arrendamiento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5AF067E6" w14:textId="77777777" w:rsidR="004E4556" w:rsidRPr="00B61C3F" w:rsidRDefault="004E4556" w:rsidP="00522510">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53CED9C4" w14:textId="77777777" w:rsidR="004E4556" w:rsidRPr="00B61C3F" w:rsidRDefault="004E4556" w:rsidP="00522510">
            <w:pPr>
              <w:jc w:val="center"/>
              <w:rPr>
                <w:bCs/>
                <w:color w:val="000000"/>
                <w:sz w:val="22"/>
                <w:szCs w:val="22"/>
                <w:lang w:val="es-MX" w:eastAsia="es-MX"/>
              </w:rPr>
            </w:pPr>
            <w:r w:rsidRPr="00B61C3F">
              <w:rPr>
                <w:bCs/>
                <w:noProof/>
                <w:color w:val="000000"/>
                <w:sz w:val="22"/>
                <w:szCs w:val="22"/>
                <w:lang w:val="es-MX" w:eastAsia="es-MX"/>
              </w:rPr>
              <w:t>-</w:t>
            </w:r>
          </w:p>
        </w:tc>
      </w:tr>
      <w:tr w:rsidR="004E4556" w:rsidRPr="00B61C3F" w14:paraId="175288CE" w14:textId="77777777" w:rsidTr="00522510">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286A2E51" w14:textId="77777777" w:rsidR="004E4556" w:rsidRPr="00B61C3F" w:rsidRDefault="004E4556" w:rsidP="00522510">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0C7FA110" w14:textId="77777777" w:rsidR="004E4556" w:rsidRPr="00B61C3F" w:rsidRDefault="004E4556" w:rsidP="00522510">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4E4556" w:rsidRPr="00B61C3F" w14:paraId="5589968C" w14:textId="77777777" w:rsidTr="00522510">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5456FDD5" w14:textId="14750714" w:rsidR="004E4556" w:rsidRPr="00B61C3F" w:rsidRDefault="00D7367A" w:rsidP="00522510">
            <w:pPr>
              <w:jc w:val="left"/>
              <w:rPr>
                <w:bCs/>
                <w:color w:val="000000"/>
                <w:sz w:val="22"/>
                <w:szCs w:val="22"/>
                <w:lang w:val="es-MX" w:eastAsia="es-MX"/>
              </w:rPr>
            </w:pPr>
            <w:r w:rsidRPr="00B61C3F">
              <w:rPr>
                <w:bCs/>
                <w:color w:val="000000"/>
                <w:sz w:val="22"/>
                <w:szCs w:val="22"/>
                <w:lang w:val="es-MX" w:eastAsia="es-MX"/>
              </w:rPr>
              <w:t>513211001 a 5132</w:t>
            </w:r>
            <w:r w:rsidR="00384C71" w:rsidRPr="00B61C3F">
              <w:rPr>
                <w:bCs/>
                <w:color w:val="000000"/>
                <w:sz w:val="22"/>
                <w:szCs w:val="22"/>
                <w:lang w:val="es-MX" w:eastAsia="es-MX"/>
              </w:rPr>
              <w:t>99999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2854BAA8" w14:textId="382C4042" w:rsidR="004E4556" w:rsidRPr="00B61C3F" w:rsidRDefault="004E4556" w:rsidP="00522510">
            <w:pPr>
              <w:jc w:val="left"/>
              <w:rPr>
                <w:bCs/>
                <w:color w:val="000000"/>
                <w:sz w:val="22"/>
                <w:szCs w:val="22"/>
                <w:lang w:val="es-MX" w:eastAsia="es-MX"/>
              </w:rPr>
            </w:pPr>
            <w:r w:rsidRPr="00B61C3F">
              <w:rPr>
                <w:bCs/>
                <w:color w:val="000000"/>
                <w:sz w:val="22"/>
                <w:szCs w:val="22"/>
                <w:lang w:val="es-MX" w:eastAsia="es-MX"/>
              </w:rPr>
              <w:t> </w:t>
            </w:r>
            <w:r w:rsidR="00D7367A" w:rsidRPr="00B61C3F">
              <w:rPr>
                <w:bCs/>
                <w:color w:val="000000"/>
                <w:sz w:val="22"/>
                <w:szCs w:val="22"/>
                <w:lang w:val="es-MX" w:eastAsia="es-MX"/>
              </w:rPr>
              <w:t>Servicios de Arrendamiento</w:t>
            </w:r>
          </w:p>
        </w:tc>
      </w:tr>
      <w:tr w:rsidR="004E4556" w:rsidRPr="00B61C3F" w14:paraId="5C32255A" w14:textId="77777777" w:rsidTr="00522510">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1A6158B2" w14:textId="77777777" w:rsidR="004E4556" w:rsidRPr="00B61C3F" w:rsidRDefault="004E4556" w:rsidP="00522510">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2394645B" w14:textId="77777777" w:rsidR="004E4556" w:rsidRPr="00B61C3F" w:rsidRDefault="004E4556" w:rsidP="00522510">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0EDAB9AC" w14:textId="77777777" w:rsidR="004E4556" w:rsidRPr="00B61C3F" w:rsidRDefault="004E4556" w:rsidP="00522510">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811C150" w14:textId="77777777" w:rsidR="004E4556" w:rsidRPr="00B61C3F" w:rsidRDefault="004E4556" w:rsidP="00522510">
            <w:pPr>
              <w:jc w:val="center"/>
              <w:rPr>
                <w:b/>
                <w:bCs/>
                <w:color w:val="000000"/>
                <w:sz w:val="22"/>
                <w:szCs w:val="22"/>
                <w:lang w:val="es-MX" w:eastAsia="es-MX"/>
              </w:rPr>
            </w:pPr>
            <w:r w:rsidRPr="00B61C3F">
              <w:rPr>
                <w:b/>
                <w:bCs/>
                <w:color w:val="000000"/>
                <w:sz w:val="22"/>
                <w:szCs w:val="22"/>
                <w:lang w:val="es-MX" w:eastAsia="es-MX"/>
              </w:rPr>
              <w:t>Abono</w:t>
            </w:r>
          </w:p>
        </w:tc>
      </w:tr>
      <w:tr w:rsidR="004E4556" w:rsidRPr="00B61C3F" w14:paraId="741DA6D3"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ACFE150" w14:textId="75339E39" w:rsidR="004E4556" w:rsidRPr="00B61C3F" w:rsidRDefault="00D7367A" w:rsidP="00522510">
            <w:pPr>
              <w:jc w:val="left"/>
              <w:rPr>
                <w:color w:val="000000"/>
                <w:sz w:val="22"/>
                <w:szCs w:val="22"/>
                <w:lang w:val="es-MX" w:eastAsia="es-MX"/>
              </w:rPr>
            </w:pPr>
            <w:r w:rsidRPr="00B61C3F">
              <w:rPr>
                <w:color w:val="000000"/>
                <w:sz w:val="22"/>
                <w:szCs w:val="22"/>
                <w:lang w:val="es-MX" w:eastAsia="es-MX"/>
              </w:rPr>
              <w:t>SG1-</w:t>
            </w:r>
            <w:r w:rsidR="00384C71" w:rsidRPr="00B61C3F">
              <w:rPr>
                <w:color w:val="000000"/>
                <w:sz w:val="22"/>
                <w:szCs w:val="22"/>
                <w:lang w:val="es-MX" w:eastAsia="es-MX"/>
              </w:rPr>
              <w:t>2</w:t>
            </w:r>
            <w:r w:rsidRPr="00B61C3F">
              <w:rPr>
                <w:color w:val="000000"/>
                <w:sz w:val="22"/>
                <w:szCs w:val="22"/>
                <w:lang w:val="es-MX" w:eastAsia="es-MX"/>
              </w:rPr>
              <w:t xml:space="preserve"> Por el devengado de contratación de servicios generales.</w:t>
            </w:r>
          </w:p>
        </w:tc>
        <w:tc>
          <w:tcPr>
            <w:tcW w:w="5103" w:type="dxa"/>
            <w:gridSpan w:val="4"/>
            <w:tcBorders>
              <w:top w:val="nil"/>
              <w:left w:val="nil"/>
              <w:bottom w:val="dotted" w:sz="4" w:space="0" w:color="000000"/>
              <w:right w:val="single" w:sz="8" w:space="0" w:color="000000"/>
            </w:tcBorders>
            <w:shd w:val="clear" w:color="auto" w:fill="auto"/>
            <w:hideMark/>
          </w:tcPr>
          <w:p w14:paraId="640377F4" w14:textId="28125933" w:rsidR="004E4556" w:rsidRPr="00B61C3F" w:rsidRDefault="004E4556" w:rsidP="00522510">
            <w:pPr>
              <w:jc w:val="left"/>
              <w:rPr>
                <w:color w:val="000000"/>
                <w:sz w:val="22"/>
                <w:szCs w:val="22"/>
                <w:lang w:val="es-MX" w:eastAsia="es-MX"/>
              </w:rPr>
            </w:pPr>
          </w:p>
        </w:tc>
      </w:tr>
      <w:tr w:rsidR="004E4556" w:rsidRPr="00B61C3F" w14:paraId="27C832A7"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095EF07" w14:textId="02B43FC5" w:rsidR="004E4556" w:rsidRPr="00B61C3F" w:rsidRDefault="004E4556"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2FFBB7C" w14:textId="77777777" w:rsidR="004E4556" w:rsidRPr="00B61C3F" w:rsidRDefault="004E4556" w:rsidP="00522510">
            <w:pPr>
              <w:jc w:val="left"/>
              <w:rPr>
                <w:bCs/>
                <w:color w:val="000000"/>
                <w:sz w:val="22"/>
                <w:szCs w:val="22"/>
                <w:lang w:val="es-MX" w:eastAsia="es-MX"/>
              </w:rPr>
            </w:pPr>
          </w:p>
        </w:tc>
      </w:tr>
      <w:tr w:rsidR="004E4556" w:rsidRPr="00B61C3F" w14:paraId="40FB1C56"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64C09C3" w14:textId="77777777" w:rsidR="004E4556" w:rsidRPr="00B61C3F" w:rsidRDefault="004E4556"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E1F4731" w14:textId="77777777" w:rsidR="004E4556" w:rsidRPr="00B61C3F" w:rsidRDefault="004E4556" w:rsidP="00522510">
            <w:pPr>
              <w:jc w:val="left"/>
              <w:rPr>
                <w:bCs/>
                <w:color w:val="000000"/>
                <w:sz w:val="22"/>
                <w:szCs w:val="22"/>
                <w:lang w:val="es-MX" w:eastAsia="es-MX"/>
              </w:rPr>
            </w:pPr>
          </w:p>
        </w:tc>
      </w:tr>
      <w:tr w:rsidR="004E4556" w:rsidRPr="00B61C3F" w14:paraId="6B45A481"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C7ADAB1" w14:textId="77777777" w:rsidR="004E4556" w:rsidRPr="00B61C3F" w:rsidRDefault="004E4556"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024B522" w14:textId="77777777" w:rsidR="004E4556" w:rsidRPr="00B61C3F" w:rsidRDefault="004E4556" w:rsidP="00522510">
            <w:pPr>
              <w:jc w:val="left"/>
              <w:rPr>
                <w:bCs/>
                <w:color w:val="000000"/>
                <w:sz w:val="22"/>
                <w:szCs w:val="22"/>
                <w:lang w:val="es-MX" w:eastAsia="es-MX"/>
              </w:rPr>
            </w:pPr>
          </w:p>
        </w:tc>
      </w:tr>
      <w:tr w:rsidR="004E4556" w:rsidRPr="00B61C3F" w14:paraId="59835B8E"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9C4C9D1" w14:textId="77777777" w:rsidR="004E4556" w:rsidRPr="00B61C3F" w:rsidRDefault="004E4556"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D7F58ED" w14:textId="77777777" w:rsidR="004E4556" w:rsidRPr="00B61C3F" w:rsidRDefault="004E4556" w:rsidP="00522510">
            <w:pPr>
              <w:jc w:val="left"/>
              <w:rPr>
                <w:bCs/>
                <w:color w:val="000000"/>
                <w:sz w:val="22"/>
                <w:szCs w:val="22"/>
                <w:lang w:val="es-MX" w:eastAsia="es-MX"/>
              </w:rPr>
            </w:pPr>
          </w:p>
        </w:tc>
      </w:tr>
      <w:tr w:rsidR="004E4556" w:rsidRPr="00B61C3F" w14:paraId="3D0CE87F"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F5C402A" w14:textId="77777777" w:rsidR="004E4556" w:rsidRPr="00B61C3F" w:rsidRDefault="004E4556"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1163C1D" w14:textId="77777777" w:rsidR="004E4556" w:rsidRPr="00B61C3F" w:rsidRDefault="004E4556" w:rsidP="00522510">
            <w:pPr>
              <w:jc w:val="left"/>
              <w:rPr>
                <w:bCs/>
                <w:color w:val="000000"/>
                <w:sz w:val="22"/>
                <w:szCs w:val="22"/>
                <w:lang w:val="es-MX" w:eastAsia="es-MX"/>
              </w:rPr>
            </w:pPr>
          </w:p>
        </w:tc>
      </w:tr>
      <w:tr w:rsidR="004E4556" w:rsidRPr="00B61C3F" w14:paraId="143DB845"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3402050" w14:textId="77777777" w:rsidR="004E4556" w:rsidRPr="00B61C3F" w:rsidRDefault="004E4556"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E245E2D" w14:textId="77777777" w:rsidR="004E4556" w:rsidRPr="00B61C3F" w:rsidRDefault="004E4556" w:rsidP="00522510">
            <w:pPr>
              <w:jc w:val="left"/>
              <w:rPr>
                <w:bCs/>
                <w:color w:val="000000"/>
                <w:sz w:val="22"/>
                <w:szCs w:val="22"/>
                <w:lang w:val="es-MX" w:eastAsia="es-MX"/>
              </w:rPr>
            </w:pPr>
          </w:p>
        </w:tc>
      </w:tr>
      <w:tr w:rsidR="004E4556" w:rsidRPr="00B61C3F" w14:paraId="74FAB284"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ED2F354" w14:textId="77777777" w:rsidR="004E4556" w:rsidRPr="00B61C3F" w:rsidRDefault="004E4556"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DCDA334" w14:textId="77777777" w:rsidR="004E4556" w:rsidRPr="00B61C3F" w:rsidRDefault="004E4556" w:rsidP="00522510">
            <w:pPr>
              <w:jc w:val="left"/>
              <w:rPr>
                <w:bCs/>
                <w:color w:val="000000"/>
                <w:sz w:val="22"/>
                <w:szCs w:val="22"/>
                <w:lang w:val="es-MX" w:eastAsia="es-MX"/>
              </w:rPr>
            </w:pPr>
          </w:p>
        </w:tc>
      </w:tr>
      <w:tr w:rsidR="004E4556" w:rsidRPr="00B61C3F" w14:paraId="63EA4EBB"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09F6DBC" w14:textId="77777777" w:rsidR="004E4556" w:rsidRPr="00B61C3F" w:rsidRDefault="004E4556"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F41A1D6" w14:textId="77777777" w:rsidR="004E4556" w:rsidRPr="00B61C3F" w:rsidRDefault="004E4556" w:rsidP="00522510">
            <w:pPr>
              <w:jc w:val="left"/>
              <w:rPr>
                <w:bCs/>
                <w:color w:val="000000"/>
                <w:sz w:val="22"/>
                <w:szCs w:val="22"/>
                <w:lang w:val="es-MX" w:eastAsia="es-MX"/>
              </w:rPr>
            </w:pPr>
          </w:p>
        </w:tc>
      </w:tr>
      <w:tr w:rsidR="004E4556" w:rsidRPr="00B61C3F" w14:paraId="286C988F"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EDB3A6B" w14:textId="77777777" w:rsidR="004E4556" w:rsidRPr="00B61C3F" w:rsidRDefault="004E4556"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B5CF696" w14:textId="77777777" w:rsidR="004E4556" w:rsidRPr="00B61C3F" w:rsidRDefault="004E4556" w:rsidP="00522510">
            <w:pPr>
              <w:jc w:val="left"/>
              <w:rPr>
                <w:bCs/>
                <w:color w:val="000000"/>
                <w:sz w:val="22"/>
                <w:szCs w:val="22"/>
                <w:lang w:val="es-MX" w:eastAsia="es-MX"/>
              </w:rPr>
            </w:pPr>
          </w:p>
        </w:tc>
      </w:tr>
      <w:tr w:rsidR="004E4556" w:rsidRPr="00B61C3F" w14:paraId="15225983"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9256509" w14:textId="77777777" w:rsidR="004E4556" w:rsidRPr="00B61C3F" w:rsidRDefault="004E4556"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AA20839" w14:textId="77777777" w:rsidR="004E4556" w:rsidRPr="00B61C3F" w:rsidRDefault="004E4556" w:rsidP="00522510">
            <w:pPr>
              <w:jc w:val="left"/>
              <w:rPr>
                <w:bCs/>
                <w:color w:val="000000"/>
                <w:sz w:val="22"/>
                <w:szCs w:val="22"/>
                <w:lang w:val="es-MX" w:eastAsia="es-MX"/>
              </w:rPr>
            </w:pPr>
          </w:p>
        </w:tc>
      </w:tr>
      <w:tr w:rsidR="004E4556" w:rsidRPr="00B61C3F" w14:paraId="6D9C4D69"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1D0B228" w14:textId="77777777" w:rsidR="004E4556" w:rsidRPr="00B61C3F" w:rsidRDefault="004E4556"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E4F91E2" w14:textId="77777777" w:rsidR="004E4556" w:rsidRPr="00B61C3F" w:rsidRDefault="004E4556" w:rsidP="00522510">
            <w:pPr>
              <w:jc w:val="left"/>
              <w:rPr>
                <w:bCs/>
                <w:color w:val="000000"/>
                <w:sz w:val="22"/>
                <w:szCs w:val="22"/>
                <w:lang w:val="es-MX" w:eastAsia="es-MX"/>
              </w:rPr>
            </w:pPr>
          </w:p>
        </w:tc>
      </w:tr>
      <w:tr w:rsidR="004E4556" w:rsidRPr="00B61C3F" w14:paraId="1C201CA4"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052ABD5" w14:textId="77777777" w:rsidR="004E4556" w:rsidRPr="00B61C3F" w:rsidRDefault="004E4556"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E96D96E" w14:textId="77777777" w:rsidR="004E4556" w:rsidRPr="00B61C3F" w:rsidRDefault="004E4556" w:rsidP="00522510">
            <w:pPr>
              <w:jc w:val="left"/>
              <w:rPr>
                <w:bCs/>
                <w:color w:val="000000"/>
                <w:sz w:val="22"/>
                <w:szCs w:val="22"/>
                <w:lang w:val="es-MX" w:eastAsia="es-MX"/>
              </w:rPr>
            </w:pPr>
          </w:p>
        </w:tc>
      </w:tr>
      <w:tr w:rsidR="004E4556" w:rsidRPr="00B61C3F" w14:paraId="77DE0347"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6F78497" w14:textId="77777777" w:rsidR="004E4556" w:rsidRPr="00B61C3F" w:rsidRDefault="004E4556"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0A6537F" w14:textId="77777777" w:rsidR="004E4556" w:rsidRPr="00B61C3F" w:rsidRDefault="004E4556" w:rsidP="00522510">
            <w:pPr>
              <w:jc w:val="left"/>
              <w:rPr>
                <w:bCs/>
                <w:color w:val="000000"/>
                <w:sz w:val="22"/>
                <w:szCs w:val="22"/>
                <w:lang w:val="es-MX" w:eastAsia="es-MX"/>
              </w:rPr>
            </w:pPr>
          </w:p>
        </w:tc>
      </w:tr>
      <w:tr w:rsidR="004E4556" w:rsidRPr="00B61C3F" w14:paraId="47F2A8D0"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B30BA53" w14:textId="77777777" w:rsidR="004E4556" w:rsidRPr="00B61C3F" w:rsidRDefault="004E4556"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768BBA0" w14:textId="77777777" w:rsidR="004E4556" w:rsidRPr="00B61C3F" w:rsidRDefault="004E4556" w:rsidP="00522510">
            <w:pPr>
              <w:jc w:val="left"/>
              <w:rPr>
                <w:bCs/>
                <w:color w:val="000000"/>
                <w:sz w:val="22"/>
                <w:szCs w:val="22"/>
                <w:lang w:val="es-MX" w:eastAsia="es-MX"/>
              </w:rPr>
            </w:pPr>
          </w:p>
        </w:tc>
      </w:tr>
      <w:tr w:rsidR="004E4556" w:rsidRPr="00B61C3F" w14:paraId="2CC7ABA9"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3431C8A" w14:textId="77777777" w:rsidR="004E4556" w:rsidRPr="00B61C3F" w:rsidRDefault="004E4556"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0AA9FF8" w14:textId="77777777" w:rsidR="004E4556" w:rsidRPr="00B61C3F" w:rsidRDefault="004E4556" w:rsidP="00522510">
            <w:pPr>
              <w:jc w:val="left"/>
              <w:rPr>
                <w:bCs/>
                <w:color w:val="000000"/>
                <w:sz w:val="22"/>
                <w:szCs w:val="22"/>
                <w:lang w:val="es-MX" w:eastAsia="es-MX"/>
              </w:rPr>
            </w:pPr>
          </w:p>
        </w:tc>
      </w:tr>
      <w:tr w:rsidR="004E4556" w:rsidRPr="00B61C3F" w14:paraId="45B3089D"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3113F93" w14:textId="77777777" w:rsidR="004E4556" w:rsidRPr="00B61C3F" w:rsidRDefault="004E4556"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7C0ACD3" w14:textId="77777777" w:rsidR="004E4556" w:rsidRPr="00B61C3F" w:rsidRDefault="004E4556" w:rsidP="00522510">
            <w:pPr>
              <w:jc w:val="left"/>
              <w:rPr>
                <w:bCs/>
                <w:color w:val="000000"/>
                <w:sz w:val="22"/>
                <w:szCs w:val="22"/>
                <w:lang w:val="es-MX" w:eastAsia="es-MX"/>
              </w:rPr>
            </w:pPr>
          </w:p>
        </w:tc>
      </w:tr>
      <w:tr w:rsidR="004E4556" w:rsidRPr="00B61C3F" w14:paraId="2A6057FF"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05E3BB1" w14:textId="77777777" w:rsidR="004E4556" w:rsidRPr="00B61C3F" w:rsidRDefault="004E4556"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A24A1CF" w14:textId="77777777" w:rsidR="004E4556" w:rsidRPr="00B61C3F" w:rsidRDefault="004E4556" w:rsidP="00522510">
            <w:pPr>
              <w:jc w:val="left"/>
              <w:rPr>
                <w:bCs/>
                <w:color w:val="000000"/>
                <w:sz w:val="22"/>
                <w:szCs w:val="22"/>
                <w:lang w:val="es-MX" w:eastAsia="es-MX"/>
              </w:rPr>
            </w:pPr>
          </w:p>
        </w:tc>
      </w:tr>
      <w:tr w:rsidR="004E4556" w:rsidRPr="00B61C3F" w14:paraId="48EB57DA"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D1C92AD" w14:textId="77777777" w:rsidR="004E4556" w:rsidRPr="00B61C3F" w:rsidRDefault="004E4556"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C33C3CC" w14:textId="77777777" w:rsidR="004E4556" w:rsidRPr="00B61C3F" w:rsidRDefault="004E4556" w:rsidP="00522510">
            <w:pPr>
              <w:jc w:val="left"/>
              <w:rPr>
                <w:bCs/>
                <w:color w:val="000000"/>
                <w:sz w:val="22"/>
                <w:szCs w:val="22"/>
                <w:lang w:val="es-MX" w:eastAsia="es-MX"/>
              </w:rPr>
            </w:pPr>
          </w:p>
        </w:tc>
      </w:tr>
      <w:tr w:rsidR="004E4556" w:rsidRPr="00B61C3F" w14:paraId="3987CAEB"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79631DF" w14:textId="77777777" w:rsidR="004E4556" w:rsidRPr="00B61C3F" w:rsidRDefault="004E4556"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803EC2A" w14:textId="77777777" w:rsidR="004E4556" w:rsidRPr="00B61C3F" w:rsidRDefault="004E4556" w:rsidP="00522510">
            <w:pPr>
              <w:jc w:val="left"/>
              <w:rPr>
                <w:bCs/>
                <w:color w:val="000000"/>
                <w:sz w:val="22"/>
                <w:szCs w:val="22"/>
                <w:lang w:val="es-MX" w:eastAsia="es-MX"/>
              </w:rPr>
            </w:pPr>
          </w:p>
        </w:tc>
      </w:tr>
      <w:tr w:rsidR="004E4556" w:rsidRPr="00B61C3F" w14:paraId="3FF04EDE" w14:textId="77777777" w:rsidTr="00522510">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29807409" w14:textId="77777777" w:rsidR="004E4556" w:rsidRPr="00B61C3F" w:rsidRDefault="004E4556" w:rsidP="00522510">
            <w:pPr>
              <w:jc w:val="left"/>
              <w:rPr>
                <w:b/>
                <w:bCs/>
                <w:color w:val="000000"/>
                <w:sz w:val="22"/>
                <w:szCs w:val="22"/>
                <w:lang w:val="es-MX" w:eastAsia="es-MX"/>
              </w:rPr>
            </w:pPr>
            <w:r w:rsidRPr="00B61C3F">
              <w:rPr>
                <w:b/>
                <w:bCs/>
                <w:color w:val="000000"/>
                <w:sz w:val="22"/>
                <w:szCs w:val="22"/>
                <w:lang w:val="es-MX" w:eastAsia="es-MX"/>
              </w:rPr>
              <w:t>Su saldo representa</w:t>
            </w:r>
          </w:p>
        </w:tc>
      </w:tr>
      <w:tr w:rsidR="004E4556" w:rsidRPr="00B61C3F" w14:paraId="217B1DE3" w14:textId="77777777" w:rsidTr="00522510">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010E6D13" w14:textId="6F24AC44" w:rsidR="004E4556" w:rsidRPr="00B61C3F" w:rsidRDefault="004E4556" w:rsidP="00522510">
            <w:pPr>
              <w:jc w:val="left"/>
              <w:rPr>
                <w:color w:val="000000"/>
                <w:sz w:val="22"/>
                <w:szCs w:val="22"/>
                <w:lang w:val="es-MX" w:eastAsia="es-MX"/>
              </w:rPr>
            </w:pPr>
            <w:r w:rsidRPr="00B61C3F">
              <w:rPr>
                <w:noProof/>
                <w:color w:val="000000"/>
                <w:sz w:val="22"/>
                <w:szCs w:val="22"/>
                <w:lang w:val="es-MX" w:eastAsia="es-MX"/>
              </w:rPr>
              <w:t xml:space="preserve">Importe del gasto de personas físicas y morales para </w:t>
            </w:r>
            <w:r w:rsidR="00D7367A" w:rsidRPr="00B61C3F">
              <w:rPr>
                <w:noProof/>
                <w:color w:val="000000"/>
                <w:sz w:val="22"/>
                <w:szCs w:val="22"/>
                <w:lang w:val="es-MX" w:eastAsia="es-MX"/>
              </w:rPr>
              <w:t>servicios de arrendamiento</w:t>
            </w:r>
            <w:r w:rsidRPr="00B61C3F">
              <w:rPr>
                <w:noProof/>
                <w:color w:val="000000"/>
                <w:sz w:val="22"/>
                <w:szCs w:val="22"/>
                <w:lang w:val="es-MX" w:eastAsia="es-MX"/>
              </w:rPr>
              <w:t>.</w:t>
            </w:r>
          </w:p>
        </w:tc>
      </w:tr>
      <w:tr w:rsidR="004E4556" w:rsidRPr="00B61C3F" w14:paraId="3EFB3178" w14:textId="77777777" w:rsidTr="00522510">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0B3658D9" w14:textId="77777777" w:rsidR="004E4556" w:rsidRPr="00B61C3F" w:rsidRDefault="004E4556" w:rsidP="00522510">
            <w:pPr>
              <w:jc w:val="left"/>
              <w:rPr>
                <w:b/>
                <w:bCs/>
                <w:color w:val="000000"/>
                <w:sz w:val="22"/>
                <w:szCs w:val="22"/>
                <w:lang w:val="es-MX" w:eastAsia="es-MX"/>
              </w:rPr>
            </w:pPr>
            <w:r w:rsidRPr="00B61C3F">
              <w:rPr>
                <w:b/>
                <w:bCs/>
                <w:color w:val="000000"/>
                <w:sz w:val="22"/>
                <w:szCs w:val="22"/>
                <w:lang w:val="es-MX" w:eastAsia="es-MX"/>
              </w:rPr>
              <w:t>Observaciones</w:t>
            </w:r>
          </w:p>
        </w:tc>
      </w:tr>
      <w:tr w:rsidR="004E4556" w:rsidRPr="00B61C3F" w14:paraId="7EEC372A" w14:textId="77777777" w:rsidTr="00522510">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45A5A65E" w14:textId="77777777" w:rsidR="004E4556" w:rsidRPr="00B61C3F" w:rsidRDefault="004E4556" w:rsidP="00522510">
            <w:pPr>
              <w:jc w:val="left"/>
              <w:rPr>
                <w:color w:val="000000"/>
                <w:sz w:val="22"/>
                <w:szCs w:val="22"/>
                <w:lang w:val="es-MX" w:eastAsia="es-MX"/>
              </w:rPr>
            </w:pPr>
            <w:r w:rsidRPr="00B61C3F">
              <w:rPr>
                <w:noProof/>
                <w:color w:val="000000"/>
                <w:sz w:val="22"/>
                <w:szCs w:val="22"/>
                <w:lang w:val="es-MX" w:eastAsia="es-MX"/>
              </w:rPr>
              <w:t>Control presupuestal</w:t>
            </w:r>
          </w:p>
        </w:tc>
      </w:tr>
    </w:tbl>
    <w:p w14:paraId="528EE571" w14:textId="2008F4A4" w:rsidR="004E4556" w:rsidRPr="00B61C3F" w:rsidRDefault="004E4556" w:rsidP="00797C3C">
      <w:pPr>
        <w:rPr>
          <w:sz w:val="22"/>
          <w:szCs w:val="22"/>
        </w:rPr>
      </w:pPr>
    </w:p>
    <w:p w14:paraId="129DF4B9" w14:textId="77777777" w:rsidR="004E4556" w:rsidRPr="00B61C3F" w:rsidRDefault="004E4556" w:rsidP="00797C3C">
      <w:pPr>
        <w:rPr>
          <w:sz w:val="22"/>
          <w:szCs w:val="22"/>
        </w:rPr>
      </w:pPr>
    </w:p>
    <w:p w14:paraId="77A4B233" w14:textId="40615731" w:rsidR="004E4556" w:rsidRPr="00B61C3F" w:rsidRDefault="004E4556"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797C3C" w:rsidRPr="00B61C3F" w14:paraId="74025A39" w14:textId="77777777" w:rsidTr="00F023CF">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4025A38"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t xml:space="preserve">Instructivo de manejo de cuentas </w:t>
            </w:r>
          </w:p>
        </w:tc>
      </w:tr>
      <w:tr w:rsidR="00797C3C" w:rsidRPr="00B61C3F" w14:paraId="74025A3F" w14:textId="77777777" w:rsidTr="00F023CF">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A3A"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4025A3B"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5</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A3C"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GASTOS Y OTRAS PERDIDAS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4025A3D"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25A3E" w14:textId="77777777" w:rsidR="00797C3C" w:rsidRPr="00B61C3F" w:rsidRDefault="00797C3C" w:rsidP="006E720B">
            <w:pPr>
              <w:jc w:val="center"/>
              <w:rPr>
                <w:bCs/>
                <w:color w:val="000000"/>
                <w:sz w:val="22"/>
                <w:szCs w:val="22"/>
                <w:lang w:val="es-MX" w:eastAsia="es-MX"/>
              </w:rPr>
            </w:pPr>
            <w:r w:rsidRPr="00B61C3F">
              <w:rPr>
                <w:bCs/>
                <w:noProof/>
                <w:color w:val="000000"/>
                <w:sz w:val="22"/>
                <w:szCs w:val="22"/>
                <w:lang w:val="es-MX" w:eastAsia="es-MX"/>
              </w:rPr>
              <w:t>Deudora</w:t>
            </w:r>
          </w:p>
        </w:tc>
      </w:tr>
      <w:tr w:rsidR="00025CF1" w:rsidRPr="00B61C3F" w14:paraId="74025A45" w14:textId="77777777" w:rsidTr="00F023CF">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A40"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4025A41"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51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A42"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Gastos de Funcionamiento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A43"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A44" w14:textId="77777777" w:rsidR="00025CF1" w:rsidRPr="00B61C3F" w:rsidRDefault="00025CF1" w:rsidP="00025CF1">
            <w:pPr>
              <w:jc w:val="center"/>
              <w:rPr>
                <w:bCs/>
                <w:color w:val="000000"/>
                <w:sz w:val="22"/>
                <w:szCs w:val="22"/>
                <w:lang w:val="es-MX" w:eastAsia="es-MX"/>
              </w:rPr>
            </w:pPr>
            <w:r w:rsidRPr="00B61C3F">
              <w:rPr>
                <w:bCs/>
                <w:noProof/>
                <w:color w:val="000000"/>
                <w:sz w:val="22"/>
                <w:szCs w:val="22"/>
                <w:lang w:val="es-MX" w:eastAsia="es-MX"/>
              </w:rPr>
              <w:t>-</w:t>
            </w:r>
          </w:p>
        </w:tc>
      </w:tr>
      <w:tr w:rsidR="00025CF1" w:rsidRPr="00B61C3F" w14:paraId="74025A4B" w14:textId="77777777" w:rsidTr="00F023CF">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A46"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4025A47"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513</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A48"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Servicios Generales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A49"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A4A" w14:textId="75986DAB" w:rsidR="00025CF1" w:rsidRPr="00B61C3F" w:rsidRDefault="0019327B" w:rsidP="00025CF1">
            <w:pPr>
              <w:jc w:val="center"/>
              <w:rPr>
                <w:bCs/>
                <w:color w:val="000000"/>
                <w:sz w:val="22"/>
                <w:szCs w:val="22"/>
                <w:lang w:val="es-MX" w:eastAsia="es-MX"/>
              </w:rPr>
            </w:pPr>
            <w:r>
              <w:rPr>
                <w:bCs/>
                <w:noProof/>
                <w:color w:val="000000"/>
                <w:sz w:val="22"/>
                <w:szCs w:val="22"/>
                <w:lang w:val="es-MX" w:eastAsia="es-MX"/>
              </w:rPr>
              <w:t xml:space="preserve">3311, 3321, 3331, 3341, 3351, 3361, 3371, 3381, </w:t>
            </w:r>
            <w:r w:rsidR="00025CF1" w:rsidRPr="00B61C3F">
              <w:rPr>
                <w:bCs/>
                <w:noProof/>
                <w:color w:val="000000"/>
                <w:sz w:val="22"/>
                <w:szCs w:val="22"/>
                <w:lang w:val="es-MX" w:eastAsia="es-MX"/>
              </w:rPr>
              <w:t>3391</w:t>
            </w:r>
          </w:p>
        </w:tc>
      </w:tr>
      <w:tr w:rsidR="00025CF1" w:rsidRPr="00B61C3F" w14:paraId="74025A51" w14:textId="77777777" w:rsidTr="00F023CF">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A4C"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4025A4D"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5133</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A4E"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Servicios Profesionales, Científicos y Técnicos y Otros Servicios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A4F"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A50" w14:textId="77777777" w:rsidR="00025CF1" w:rsidRPr="00B61C3F" w:rsidRDefault="00025CF1" w:rsidP="00025CF1">
            <w:pPr>
              <w:jc w:val="center"/>
              <w:rPr>
                <w:bCs/>
                <w:color w:val="000000"/>
                <w:sz w:val="22"/>
                <w:szCs w:val="22"/>
                <w:lang w:val="es-MX" w:eastAsia="es-MX"/>
              </w:rPr>
            </w:pPr>
            <w:r w:rsidRPr="00B61C3F">
              <w:rPr>
                <w:bCs/>
                <w:noProof/>
                <w:color w:val="000000"/>
                <w:sz w:val="22"/>
                <w:szCs w:val="22"/>
                <w:lang w:val="es-MX" w:eastAsia="es-MX"/>
              </w:rPr>
              <w:t>-</w:t>
            </w:r>
          </w:p>
        </w:tc>
      </w:tr>
      <w:tr w:rsidR="00025CF1" w:rsidRPr="00B61C3F" w14:paraId="74025A54" w14:textId="77777777" w:rsidTr="00F023CF">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5A52"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25A53"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025CF1" w:rsidRPr="00B61C3F" w14:paraId="74025A57" w14:textId="77777777" w:rsidTr="006E720B">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74025A55" w14:textId="65B7E0F3" w:rsidR="00025CF1" w:rsidRPr="00B61C3F" w:rsidRDefault="002D2E9B" w:rsidP="00025CF1">
            <w:pPr>
              <w:jc w:val="left"/>
              <w:rPr>
                <w:bCs/>
                <w:color w:val="000000"/>
                <w:sz w:val="22"/>
                <w:szCs w:val="22"/>
                <w:lang w:val="es-MX" w:eastAsia="es-MX"/>
              </w:rPr>
            </w:pPr>
            <w:r w:rsidRPr="00B61C3F">
              <w:rPr>
                <w:bCs/>
                <w:color w:val="000000"/>
                <w:sz w:val="22"/>
                <w:szCs w:val="22"/>
                <w:lang w:val="es-MX" w:eastAsia="es-MX"/>
              </w:rPr>
              <w:t>513311001 a 5133</w:t>
            </w:r>
            <w:r w:rsidR="00281A09" w:rsidRPr="00B61C3F">
              <w:rPr>
                <w:bCs/>
                <w:color w:val="000000"/>
                <w:sz w:val="22"/>
                <w:szCs w:val="22"/>
                <w:lang w:val="es-MX" w:eastAsia="es-MX"/>
              </w:rPr>
              <w:t>99999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74025A56" w14:textId="1AAD2C94" w:rsidR="00025CF1" w:rsidRPr="00B61C3F" w:rsidRDefault="00025CF1" w:rsidP="00025CF1">
            <w:pPr>
              <w:jc w:val="left"/>
              <w:rPr>
                <w:bCs/>
                <w:color w:val="000000"/>
                <w:sz w:val="22"/>
                <w:szCs w:val="22"/>
                <w:lang w:val="es-MX" w:eastAsia="es-MX"/>
              </w:rPr>
            </w:pPr>
            <w:r w:rsidRPr="00B61C3F">
              <w:rPr>
                <w:bCs/>
                <w:color w:val="000000"/>
                <w:sz w:val="22"/>
                <w:szCs w:val="22"/>
                <w:lang w:val="es-MX" w:eastAsia="es-MX"/>
              </w:rPr>
              <w:t> </w:t>
            </w:r>
            <w:r w:rsidR="002D2E9B" w:rsidRPr="00B61C3F">
              <w:rPr>
                <w:bCs/>
                <w:color w:val="000000"/>
                <w:sz w:val="22"/>
                <w:szCs w:val="22"/>
                <w:lang w:val="es-MX" w:eastAsia="es-MX"/>
              </w:rPr>
              <w:t>Servicios Profesionales, Científicos y Técnicos y Otros Servicios</w:t>
            </w:r>
          </w:p>
        </w:tc>
      </w:tr>
      <w:tr w:rsidR="00025CF1" w:rsidRPr="00B61C3F" w14:paraId="74025A5C" w14:textId="77777777" w:rsidTr="00F023CF">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4025A58"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5A59"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025A5A"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5A5B"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Abono</w:t>
            </w:r>
          </w:p>
        </w:tc>
      </w:tr>
      <w:tr w:rsidR="00025CF1" w:rsidRPr="00B61C3F" w14:paraId="74025A5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5D" w14:textId="723E0413" w:rsidR="00025CF1" w:rsidRPr="00B61C3F" w:rsidRDefault="002D2E9B" w:rsidP="00025CF1">
            <w:pPr>
              <w:jc w:val="left"/>
              <w:rPr>
                <w:color w:val="000000"/>
                <w:sz w:val="22"/>
                <w:szCs w:val="22"/>
                <w:lang w:val="es-MX" w:eastAsia="es-MX"/>
              </w:rPr>
            </w:pPr>
            <w:r w:rsidRPr="00B61C3F">
              <w:rPr>
                <w:color w:val="000000"/>
                <w:sz w:val="22"/>
                <w:szCs w:val="22"/>
                <w:lang w:val="es-MX" w:eastAsia="es-MX"/>
              </w:rPr>
              <w:t>SG1-</w:t>
            </w:r>
            <w:r w:rsidR="00281A09" w:rsidRPr="00B61C3F">
              <w:rPr>
                <w:color w:val="000000"/>
                <w:sz w:val="22"/>
                <w:szCs w:val="22"/>
                <w:lang w:val="es-MX" w:eastAsia="es-MX"/>
              </w:rPr>
              <w:t>2</w:t>
            </w:r>
            <w:r w:rsidRPr="00B61C3F">
              <w:rPr>
                <w:color w:val="000000"/>
                <w:sz w:val="22"/>
                <w:szCs w:val="22"/>
                <w:lang w:val="es-MX" w:eastAsia="es-MX"/>
              </w:rPr>
              <w:t xml:space="preserve"> Por el devengado de contratación de servicios generales.</w:t>
            </w:r>
          </w:p>
        </w:tc>
        <w:tc>
          <w:tcPr>
            <w:tcW w:w="5103" w:type="dxa"/>
            <w:gridSpan w:val="4"/>
            <w:tcBorders>
              <w:top w:val="nil"/>
              <w:left w:val="nil"/>
              <w:bottom w:val="dotted" w:sz="4" w:space="0" w:color="000000"/>
              <w:right w:val="single" w:sz="8" w:space="0" w:color="000000"/>
            </w:tcBorders>
            <w:shd w:val="clear" w:color="auto" w:fill="auto"/>
            <w:hideMark/>
          </w:tcPr>
          <w:p w14:paraId="74025A5E" w14:textId="3BDDC78A" w:rsidR="00025CF1" w:rsidRPr="00B61C3F" w:rsidRDefault="00025CF1" w:rsidP="00025CF1">
            <w:pPr>
              <w:jc w:val="left"/>
              <w:rPr>
                <w:color w:val="000000"/>
                <w:sz w:val="22"/>
                <w:szCs w:val="22"/>
                <w:lang w:val="es-MX" w:eastAsia="es-MX"/>
              </w:rPr>
            </w:pPr>
          </w:p>
        </w:tc>
      </w:tr>
      <w:tr w:rsidR="00025CF1" w:rsidRPr="00B61C3F" w14:paraId="74025A62"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60" w14:textId="189DD97B"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A61" w14:textId="77777777" w:rsidR="00025CF1" w:rsidRPr="00B61C3F" w:rsidRDefault="00025CF1" w:rsidP="00025CF1">
            <w:pPr>
              <w:jc w:val="left"/>
              <w:rPr>
                <w:bCs/>
                <w:color w:val="000000"/>
                <w:sz w:val="22"/>
                <w:szCs w:val="22"/>
                <w:lang w:val="es-MX" w:eastAsia="es-MX"/>
              </w:rPr>
            </w:pPr>
          </w:p>
        </w:tc>
      </w:tr>
      <w:tr w:rsidR="00025CF1" w:rsidRPr="00B61C3F" w14:paraId="74025A65"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63"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A64" w14:textId="77777777" w:rsidR="00025CF1" w:rsidRPr="00B61C3F" w:rsidRDefault="00025CF1" w:rsidP="00025CF1">
            <w:pPr>
              <w:jc w:val="left"/>
              <w:rPr>
                <w:bCs/>
                <w:color w:val="000000"/>
                <w:sz w:val="22"/>
                <w:szCs w:val="22"/>
                <w:lang w:val="es-MX" w:eastAsia="es-MX"/>
              </w:rPr>
            </w:pPr>
          </w:p>
        </w:tc>
      </w:tr>
      <w:tr w:rsidR="00025CF1" w:rsidRPr="00B61C3F" w14:paraId="74025A68"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66"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A67" w14:textId="77777777" w:rsidR="00025CF1" w:rsidRPr="00B61C3F" w:rsidRDefault="00025CF1" w:rsidP="00025CF1">
            <w:pPr>
              <w:jc w:val="left"/>
              <w:rPr>
                <w:bCs/>
                <w:color w:val="000000"/>
                <w:sz w:val="22"/>
                <w:szCs w:val="22"/>
                <w:lang w:val="es-MX" w:eastAsia="es-MX"/>
              </w:rPr>
            </w:pPr>
          </w:p>
        </w:tc>
      </w:tr>
      <w:tr w:rsidR="00025CF1" w:rsidRPr="00B61C3F" w14:paraId="74025A6E"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6C"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A6D" w14:textId="77777777" w:rsidR="00025CF1" w:rsidRPr="00B61C3F" w:rsidRDefault="00025CF1" w:rsidP="00025CF1">
            <w:pPr>
              <w:jc w:val="left"/>
              <w:rPr>
                <w:bCs/>
                <w:color w:val="000000"/>
                <w:sz w:val="22"/>
                <w:szCs w:val="22"/>
                <w:lang w:val="es-MX" w:eastAsia="es-MX"/>
              </w:rPr>
            </w:pPr>
          </w:p>
        </w:tc>
      </w:tr>
      <w:tr w:rsidR="00025CF1" w:rsidRPr="00B61C3F" w14:paraId="74025A7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72"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A73" w14:textId="77777777" w:rsidR="00025CF1" w:rsidRPr="00B61C3F" w:rsidRDefault="00025CF1" w:rsidP="00025CF1">
            <w:pPr>
              <w:jc w:val="left"/>
              <w:rPr>
                <w:bCs/>
                <w:color w:val="000000"/>
                <w:sz w:val="22"/>
                <w:szCs w:val="22"/>
                <w:lang w:val="es-MX" w:eastAsia="es-MX"/>
              </w:rPr>
            </w:pPr>
          </w:p>
        </w:tc>
      </w:tr>
      <w:tr w:rsidR="00025CF1" w:rsidRPr="00B61C3F" w14:paraId="74025A77"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75"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A76" w14:textId="77777777" w:rsidR="00025CF1" w:rsidRPr="00B61C3F" w:rsidRDefault="00025CF1" w:rsidP="00025CF1">
            <w:pPr>
              <w:jc w:val="left"/>
              <w:rPr>
                <w:bCs/>
                <w:color w:val="000000"/>
                <w:sz w:val="22"/>
                <w:szCs w:val="22"/>
                <w:lang w:val="es-MX" w:eastAsia="es-MX"/>
              </w:rPr>
            </w:pPr>
          </w:p>
        </w:tc>
      </w:tr>
      <w:tr w:rsidR="00025CF1" w:rsidRPr="00B61C3F" w14:paraId="74025A7A"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78"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A79" w14:textId="77777777" w:rsidR="00025CF1" w:rsidRPr="00B61C3F" w:rsidRDefault="00025CF1" w:rsidP="00025CF1">
            <w:pPr>
              <w:jc w:val="left"/>
              <w:rPr>
                <w:bCs/>
                <w:color w:val="000000"/>
                <w:sz w:val="22"/>
                <w:szCs w:val="22"/>
                <w:lang w:val="es-MX" w:eastAsia="es-MX"/>
              </w:rPr>
            </w:pPr>
          </w:p>
        </w:tc>
      </w:tr>
      <w:tr w:rsidR="00025CF1" w:rsidRPr="00B61C3F" w14:paraId="74025A7D"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7B"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A7C" w14:textId="77777777" w:rsidR="00025CF1" w:rsidRPr="00B61C3F" w:rsidRDefault="00025CF1" w:rsidP="00025CF1">
            <w:pPr>
              <w:jc w:val="left"/>
              <w:rPr>
                <w:bCs/>
                <w:color w:val="000000"/>
                <w:sz w:val="22"/>
                <w:szCs w:val="22"/>
                <w:lang w:val="es-MX" w:eastAsia="es-MX"/>
              </w:rPr>
            </w:pPr>
          </w:p>
        </w:tc>
      </w:tr>
      <w:tr w:rsidR="00025CF1" w:rsidRPr="00B61C3F" w14:paraId="74025A80"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7E"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A7F" w14:textId="77777777" w:rsidR="00025CF1" w:rsidRPr="00B61C3F" w:rsidRDefault="00025CF1" w:rsidP="00025CF1">
            <w:pPr>
              <w:jc w:val="left"/>
              <w:rPr>
                <w:bCs/>
                <w:color w:val="000000"/>
                <w:sz w:val="22"/>
                <w:szCs w:val="22"/>
                <w:lang w:val="es-MX" w:eastAsia="es-MX"/>
              </w:rPr>
            </w:pPr>
          </w:p>
        </w:tc>
      </w:tr>
      <w:tr w:rsidR="00025CF1" w:rsidRPr="00B61C3F" w14:paraId="74025A83"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81"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A82" w14:textId="77777777" w:rsidR="00025CF1" w:rsidRPr="00B61C3F" w:rsidRDefault="00025CF1" w:rsidP="00025CF1">
            <w:pPr>
              <w:jc w:val="left"/>
              <w:rPr>
                <w:bCs/>
                <w:color w:val="000000"/>
                <w:sz w:val="22"/>
                <w:szCs w:val="22"/>
                <w:lang w:val="es-MX" w:eastAsia="es-MX"/>
              </w:rPr>
            </w:pPr>
          </w:p>
        </w:tc>
      </w:tr>
      <w:tr w:rsidR="00025CF1" w:rsidRPr="00B61C3F" w14:paraId="74025A8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84"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A85" w14:textId="77777777" w:rsidR="00025CF1" w:rsidRPr="00B61C3F" w:rsidRDefault="00025CF1" w:rsidP="00025CF1">
            <w:pPr>
              <w:jc w:val="left"/>
              <w:rPr>
                <w:bCs/>
                <w:color w:val="000000"/>
                <w:sz w:val="22"/>
                <w:szCs w:val="22"/>
                <w:lang w:val="es-MX" w:eastAsia="es-MX"/>
              </w:rPr>
            </w:pPr>
          </w:p>
        </w:tc>
      </w:tr>
      <w:tr w:rsidR="00025CF1" w:rsidRPr="00B61C3F" w14:paraId="74025A89"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87"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A88" w14:textId="77777777" w:rsidR="00025CF1" w:rsidRPr="00B61C3F" w:rsidRDefault="00025CF1" w:rsidP="00025CF1">
            <w:pPr>
              <w:jc w:val="left"/>
              <w:rPr>
                <w:bCs/>
                <w:color w:val="000000"/>
                <w:sz w:val="22"/>
                <w:szCs w:val="22"/>
                <w:lang w:val="es-MX" w:eastAsia="es-MX"/>
              </w:rPr>
            </w:pPr>
          </w:p>
        </w:tc>
      </w:tr>
      <w:tr w:rsidR="00025CF1" w:rsidRPr="00B61C3F" w14:paraId="74025A8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8A"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A8B" w14:textId="77777777" w:rsidR="00025CF1" w:rsidRPr="00B61C3F" w:rsidRDefault="00025CF1" w:rsidP="00025CF1">
            <w:pPr>
              <w:jc w:val="left"/>
              <w:rPr>
                <w:bCs/>
                <w:color w:val="000000"/>
                <w:sz w:val="22"/>
                <w:szCs w:val="22"/>
                <w:lang w:val="es-MX" w:eastAsia="es-MX"/>
              </w:rPr>
            </w:pPr>
          </w:p>
        </w:tc>
      </w:tr>
      <w:tr w:rsidR="00025CF1" w:rsidRPr="00B61C3F" w14:paraId="74025A8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8D"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A8E" w14:textId="77777777" w:rsidR="00025CF1" w:rsidRPr="00B61C3F" w:rsidRDefault="00025CF1" w:rsidP="00025CF1">
            <w:pPr>
              <w:jc w:val="left"/>
              <w:rPr>
                <w:bCs/>
                <w:color w:val="000000"/>
                <w:sz w:val="22"/>
                <w:szCs w:val="22"/>
                <w:lang w:val="es-MX" w:eastAsia="es-MX"/>
              </w:rPr>
            </w:pPr>
          </w:p>
        </w:tc>
      </w:tr>
      <w:tr w:rsidR="00025CF1" w:rsidRPr="00B61C3F" w14:paraId="74025A92"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90"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A91" w14:textId="77777777" w:rsidR="00025CF1" w:rsidRPr="00B61C3F" w:rsidRDefault="00025CF1" w:rsidP="00025CF1">
            <w:pPr>
              <w:jc w:val="left"/>
              <w:rPr>
                <w:bCs/>
                <w:color w:val="000000"/>
                <w:sz w:val="22"/>
                <w:szCs w:val="22"/>
                <w:lang w:val="es-MX" w:eastAsia="es-MX"/>
              </w:rPr>
            </w:pPr>
          </w:p>
        </w:tc>
      </w:tr>
      <w:tr w:rsidR="00025CF1" w:rsidRPr="00B61C3F" w14:paraId="74025A95"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93"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A94" w14:textId="77777777" w:rsidR="00025CF1" w:rsidRPr="00B61C3F" w:rsidRDefault="00025CF1" w:rsidP="00025CF1">
            <w:pPr>
              <w:jc w:val="left"/>
              <w:rPr>
                <w:bCs/>
                <w:color w:val="000000"/>
                <w:sz w:val="22"/>
                <w:szCs w:val="22"/>
                <w:lang w:val="es-MX" w:eastAsia="es-MX"/>
              </w:rPr>
            </w:pPr>
          </w:p>
        </w:tc>
      </w:tr>
      <w:tr w:rsidR="00025CF1" w:rsidRPr="00B61C3F" w14:paraId="74025A98"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96"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A97" w14:textId="77777777" w:rsidR="00025CF1" w:rsidRPr="00B61C3F" w:rsidRDefault="00025CF1" w:rsidP="00025CF1">
            <w:pPr>
              <w:jc w:val="left"/>
              <w:rPr>
                <w:bCs/>
                <w:color w:val="000000"/>
                <w:sz w:val="22"/>
                <w:szCs w:val="22"/>
                <w:lang w:val="es-MX" w:eastAsia="es-MX"/>
              </w:rPr>
            </w:pPr>
          </w:p>
        </w:tc>
      </w:tr>
      <w:tr w:rsidR="00025CF1" w:rsidRPr="00B61C3F" w14:paraId="74025A9A" w14:textId="77777777" w:rsidTr="00F023CF">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025A99"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Su saldo representa</w:t>
            </w:r>
          </w:p>
        </w:tc>
      </w:tr>
      <w:tr w:rsidR="00025CF1" w:rsidRPr="00B61C3F" w14:paraId="74025A9C" w14:textId="77777777" w:rsidTr="006E720B">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4025A9B" w14:textId="37913505" w:rsidR="00025CF1" w:rsidRPr="00B61C3F" w:rsidRDefault="00025CF1" w:rsidP="00025CF1">
            <w:pPr>
              <w:jc w:val="left"/>
              <w:rPr>
                <w:color w:val="000000"/>
                <w:sz w:val="22"/>
                <w:szCs w:val="22"/>
                <w:lang w:val="es-MX" w:eastAsia="es-MX"/>
              </w:rPr>
            </w:pPr>
            <w:r w:rsidRPr="00B61C3F">
              <w:rPr>
                <w:noProof/>
                <w:color w:val="000000"/>
                <w:sz w:val="22"/>
                <w:szCs w:val="22"/>
                <w:lang w:val="es-MX" w:eastAsia="es-MX"/>
              </w:rPr>
              <w:t>Importe del gasto por contratación de personas físicas y morales para la prestación de servicios profesionales</w:t>
            </w:r>
            <w:r w:rsidR="005409B4" w:rsidRPr="00B61C3F">
              <w:rPr>
                <w:noProof/>
                <w:color w:val="000000"/>
                <w:sz w:val="22"/>
                <w:szCs w:val="22"/>
                <w:lang w:val="es-MX" w:eastAsia="es-MX"/>
              </w:rPr>
              <w:t>, científicos y técnicos</w:t>
            </w:r>
            <w:r w:rsidRPr="00B61C3F">
              <w:rPr>
                <w:noProof/>
                <w:color w:val="000000"/>
                <w:sz w:val="22"/>
                <w:szCs w:val="22"/>
                <w:lang w:val="es-MX" w:eastAsia="es-MX"/>
              </w:rPr>
              <w:t>.</w:t>
            </w:r>
          </w:p>
        </w:tc>
      </w:tr>
      <w:tr w:rsidR="00025CF1" w:rsidRPr="00B61C3F" w14:paraId="74025A9E" w14:textId="77777777" w:rsidTr="00F023CF">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4025A9D"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Observaciones</w:t>
            </w:r>
          </w:p>
        </w:tc>
      </w:tr>
      <w:tr w:rsidR="00025CF1" w:rsidRPr="00B61C3F" w14:paraId="74025AA0" w14:textId="77777777" w:rsidTr="006E720B">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4025A9F" w14:textId="77777777" w:rsidR="00025CF1" w:rsidRPr="00B61C3F" w:rsidRDefault="00025CF1" w:rsidP="00025CF1">
            <w:pPr>
              <w:jc w:val="left"/>
              <w:rPr>
                <w:color w:val="000000"/>
                <w:sz w:val="22"/>
                <w:szCs w:val="22"/>
                <w:lang w:val="es-MX" w:eastAsia="es-MX"/>
              </w:rPr>
            </w:pPr>
            <w:r w:rsidRPr="00B61C3F">
              <w:rPr>
                <w:noProof/>
                <w:color w:val="000000"/>
                <w:sz w:val="22"/>
                <w:szCs w:val="22"/>
                <w:lang w:val="es-MX" w:eastAsia="es-MX"/>
              </w:rPr>
              <w:t>Control presupuestal</w:t>
            </w:r>
          </w:p>
        </w:tc>
      </w:tr>
    </w:tbl>
    <w:p w14:paraId="74025AA1" w14:textId="66D17E39" w:rsidR="00797C3C" w:rsidRPr="00B61C3F" w:rsidRDefault="00797C3C" w:rsidP="00797C3C">
      <w:pPr>
        <w:rPr>
          <w:sz w:val="22"/>
          <w:szCs w:val="22"/>
        </w:rPr>
      </w:pPr>
    </w:p>
    <w:p w14:paraId="0DE44D3E" w14:textId="3DC5EBA1" w:rsidR="00DD5DFA" w:rsidRPr="00B61C3F" w:rsidRDefault="00DD5DFA" w:rsidP="00797C3C">
      <w:pPr>
        <w:rPr>
          <w:sz w:val="22"/>
          <w:szCs w:val="22"/>
        </w:rPr>
      </w:pPr>
    </w:p>
    <w:p w14:paraId="6CED6131" w14:textId="68E80918" w:rsidR="00DD5DFA" w:rsidRPr="00B61C3F" w:rsidRDefault="00DD5DFA"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793FDD" w:rsidRPr="00B61C3F" w14:paraId="552CBF21" w14:textId="77777777" w:rsidTr="00522510">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3870A9BE" w14:textId="77777777" w:rsidR="00793FDD" w:rsidRPr="00B61C3F" w:rsidRDefault="00793FDD" w:rsidP="00522510">
            <w:pPr>
              <w:jc w:val="center"/>
              <w:rPr>
                <w:b/>
                <w:bCs/>
                <w:color w:val="000000"/>
                <w:sz w:val="22"/>
                <w:szCs w:val="22"/>
                <w:lang w:val="es-MX" w:eastAsia="es-MX"/>
              </w:rPr>
            </w:pPr>
            <w:r w:rsidRPr="00B61C3F">
              <w:rPr>
                <w:b/>
                <w:bCs/>
                <w:color w:val="000000"/>
                <w:sz w:val="22"/>
                <w:szCs w:val="22"/>
                <w:lang w:val="es-MX" w:eastAsia="es-MX"/>
              </w:rPr>
              <w:t xml:space="preserve">Instructivo de manejo de cuentas </w:t>
            </w:r>
          </w:p>
        </w:tc>
      </w:tr>
      <w:tr w:rsidR="00793FDD" w:rsidRPr="00B61C3F" w14:paraId="18FB9800" w14:textId="77777777" w:rsidTr="00522510">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0AD3E6A" w14:textId="77777777" w:rsidR="00793FDD" w:rsidRPr="00B61C3F" w:rsidRDefault="00793FDD" w:rsidP="00522510">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014031CB" w14:textId="77777777" w:rsidR="00793FDD" w:rsidRPr="00B61C3F" w:rsidRDefault="00793FDD" w:rsidP="00522510">
            <w:pPr>
              <w:jc w:val="left"/>
              <w:rPr>
                <w:bCs/>
                <w:color w:val="000000"/>
                <w:sz w:val="22"/>
                <w:szCs w:val="22"/>
                <w:lang w:val="es-MX" w:eastAsia="es-MX"/>
              </w:rPr>
            </w:pPr>
            <w:r w:rsidRPr="00B61C3F">
              <w:rPr>
                <w:bCs/>
                <w:noProof/>
                <w:color w:val="000000"/>
                <w:sz w:val="22"/>
                <w:szCs w:val="22"/>
                <w:lang w:val="es-MX" w:eastAsia="es-MX"/>
              </w:rPr>
              <w:t>5</w:t>
            </w:r>
          </w:p>
        </w:tc>
        <w:tc>
          <w:tcPr>
            <w:tcW w:w="5670" w:type="dxa"/>
            <w:gridSpan w:val="3"/>
            <w:tcBorders>
              <w:top w:val="single" w:sz="4" w:space="0" w:color="auto"/>
              <w:left w:val="nil"/>
              <w:bottom w:val="single" w:sz="4" w:space="0" w:color="auto"/>
              <w:right w:val="single" w:sz="4" w:space="0" w:color="auto"/>
            </w:tcBorders>
            <w:shd w:val="clear" w:color="auto" w:fill="auto"/>
          </w:tcPr>
          <w:p w14:paraId="16C2DE96" w14:textId="77777777" w:rsidR="00793FDD" w:rsidRPr="00B61C3F" w:rsidRDefault="00793FDD" w:rsidP="00522510">
            <w:pPr>
              <w:jc w:val="left"/>
              <w:rPr>
                <w:bCs/>
                <w:color w:val="000000"/>
                <w:sz w:val="22"/>
                <w:szCs w:val="22"/>
                <w:lang w:val="es-MX" w:eastAsia="es-MX"/>
              </w:rPr>
            </w:pPr>
            <w:r w:rsidRPr="00B61C3F">
              <w:rPr>
                <w:bCs/>
                <w:noProof/>
                <w:color w:val="000000"/>
                <w:sz w:val="22"/>
                <w:szCs w:val="22"/>
                <w:lang w:val="es-MX" w:eastAsia="es-MX"/>
              </w:rPr>
              <w:t>GASTOS Y OTRAS PERDIDAS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4CE1EFEB" w14:textId="77777777" w:rsidR="00793FDD" w:rsidRPr="00B61C3F" w:rsidRDefault="00793FDD" w:rsidP="00522510">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BDDE08" w14:textId="77777777" w:rsidR="00793FDD" w:rsidRPr="00B61C3F" w:rsidRDefault="00793FDD" w:rsidP="00522510">
            <w:pPr>
              <w:jc w:val="center"/>
              <w:rPr>
                <w:bCs/>
                <w:color w:val="000000"/>
                <w:sz w:val="22"/>
                <w:szCs w:val="22"/>
                <w:lang w:val="es-MX" w:eastAsia="es-MX"/>
              </w:rPr>
            </w:pPr>
            <w:r w:rsidRPr="00B61C3F">
              <w:rPr>
                <w:bCs/>
                <w:noProof/>
                <w:color w:val="000000"/>
                <w:sz w:val="22"/>
                <w:szCs w:val="22"/>
                <w:lang w:val="es-MX" w:eastAsia="es-MX"/>
              </w:rPr>
              <w:t>Deudora</w:t>
            </w:r>
          </w:p>
        </w:tc>
      </w:tr>
      <w:tr w:rsidR="00793FDD" w:rsidRPr="00B61C3F" w14:paraId="0AEDB5C3" w14:textId="77777777" w:rsidTr="00522510">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0702E93B" w14:textId="77777777" w:rsidR="00793FDD" w:rsidRPr="00B61C3F" w:rsidRDefault="00793FDD" w:rsidP="00522510">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15BA3CE0" w14:textId="77777777" w:rsidR="00793FDD" w:rsidRPr="00B61C3F" w:rsidRDefault="00793FDD" w:rsidP="00522510">
            <w:pPr>
              <w:jc w:val="left"/>
              <w:rPr>
                <w:bCs/>
                <w:color w:val="000000"/>
                <w:sz w:val="22"/>
                <w:szCs w:val="22"/>
                <w:lang w:val="es-MX" w:eastAsia="es-MX"/>
              </w:rPr>
            </w:pPr>
            <w:r w:rsidRPr="00B61C3F">
              <w:rPr>
                <w:bCs/>
                <w:noProof/>
                <w:color w:val="000000"/>
                <w:sz w:val="22"/>
                <w:szCs w:val="22"/>
                <w:lang w:val="es-MX" w:eastAsia="es-MX"/>
              </w:rPr>
              <w:t>51</w:t>
            </w:r>
          </w:p>
        </w:tc>
        <w:tc>
          <w:tcPr>
            <w:tcW w:w="5670" w:type="dxa"/>
            <w:gridSpan w:val="3"/>
            <w:tcBorders>
              <w:top w:val="single" w:sz="4" w:space="0" w:color="auto"/>
              <w:left w:val="nil"/>
              <w:bottom w:val="single" w:sz="4" w:space="0" w:color="auto"/>
              <w:right w:val="single" w:sz="4" w:space="0" w:color="auto"/>
            </w:tcBorders>
            <w:shd w:val="clear" w:color="auto" w:fill="auto"/>
          </w:tcPr>
          <w:p w14:paraId="24BE18F2" w14:textId="77777777" w:rsidR="00793FDD" w:rsidRPr="00B61C3F" w:rsidRDefault="00793FDD" w:rsidP="00522510">
            <w:pPr>
              <w:jc w:val="left"/>
              <w:rPr>
                <w:bCs/>
                <w:color w:val="000000"/>
                <w:sz w:val="22"/>
                <w:szCs w:val="22"/>
                <w:lang w:val="es-MX" w:eastAsia="es-MX"/>
              </w:rPr>
            </w:pPr>
            <w:r w:rsidRPr="00B61C3F">
              <w:rPr>
                <w:bCs/>
                <w:noProof/>
                <w:color w:val="000000"/>
                <w:sz w:val="22"/>
                <w:szCs w:val="22"/>
                <w:lang w:val="es-MX" w:eastAsia="es-MX"/>
              </w:rPr>
              <w:t>Gastos de Funcionamiento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2BCFBEE7" w14:textId="77777777" w:rsidR="00793FDD" w:rsidRPr="00B61C3F" w:rsidRDefault="00793FDD" w:rsidP="00522510">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5BDB663A" w14:textId="77777777" w:rsidR="00793FDD" w:rsidRPr="00B61C3F" w:rsidRDefault="00793FDD" w:rsidP="00522510">
            <w:pPr>
              <w:jc w:val="center"/>
              <w:rPr>
                <w:bCs/>
                <w:color w:val="000000"/>
                <w:sz w:val="22"/>
                <w:szCs w:val="22"/>
                <w:lang w:val="es-MX" w:eastAsia="es-MX"/>
              </w:rPr>
            </w:pPr>
            <w:r w:rsidRPr="00B61C3F">
              <w:rPr>
                <w:bCs/>
                <w:noProof/>
                <w:color w:val="000000"/>
                <w:sz w:val="22"/>
                <w:szCs w:val="22"/>
                <w:lang w:val="es-MX" w:eastAsia="es-MX"/>
              </w:rPr>
              <w:t>-</w:t>
            </w:r>
          </w:p>
        </w:tc>
      </w:tr>
      <w:tr w:rsidR="00793FDD" w:rsidRPr="00B61C3F" w14:paraId="00864278" w14:textId="77777777" w:rsidTr="00522510">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5C62A286" w14:textId="77777777" w:rsidR="00793FDD" w:rsidRPr="00B61C3F" w:rsidRDefault="00793FDD" w:rsidP="00522510">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4F01E0B8" w14:textId="77777777" w:rsidR="00793FDD" w:rsidRPr="00B61C3F" w:rsidRDefault="00793FDD" w:rsidP="00522510">
            <w:pPr>
              <w:jc w:val="left"/>
              <w:rPr>
                <w:bCs/>
                <w:color w:val="000000"/>
                <w:sz w:val="22"/>
                <w:szCs w:val="22"/>
                <w:lang w:val="es-MX" w:eastAsia="es-MX"/>
              </w:rPr>
            </w:pPr>
            <w:r w:rsidRPr="00B61C3F">
              <w:rPr>
                <w:bCs/>
                <w:noProof/>
                <w:color w:val="000000"/>
                <w:sz w:val="22"/>
                <w:szCs w:val="22"/>
                <w:lang w:val="es-MX" w:eastAsia="es-MX"/>
              </w:rPr>
              <w:t>513</w:t>
            </w:r>
          </w:p>
        </w:tc>
        <w:tc>
          <w:tcPr>
            <w:tcW w:w="5670" w:type="dxa"/>
            <w:gridSpan w:val="3"/>
            <w:tcBorders>
              <w:top w:val="single" w:sz="4" w:space="0" w:color="auto"/>
              <w:left w:val="nil"/>
              <w:bottom w:val="single" w:sz="4" w:space="0" w:color="auto"/>
              <w:right w:val="single" w:sz="4" w:space="0" w:color="auto"/>
            </w:tcBorders>
            <w:shd w:val="clear" w:color="auto" w:fill="auto"/>
          </w:tcPr>
          <w:p w14:paraId="1616DE38" w14:textId="77777777" w:rsidR="00793FDD" w:rsidRPr="00B61C3F" w:rsidRDefault="00793FDD" w:rsidP="00522510">
            <w:pPr>
              <w:jc w:val="left"/>
              <w:rPr>
                <w:bCs/>
                <w:color w:val="000000"/>
                <w:sz w:val="22"/>
                <w:szCs w:val="22"/>
                <w:lang w:val="es-MX" w:eastAsia="es-MX"/>
              </w:rPr>
            </w:pPr>
            <w:r w:rsidRPr="00B61C3F">
              <w:rPr>
                <w:bCs/>
                <w:noProof/>
                <w:color w:val="000000"/>
                <w:sz w:val="22"/>
                <w:szCs w:val="22"/>
                <w:lang w:val="es-MX" w:eastAsia="es-MX"/>
              </w:rPr>
              <w:t>Servicios Generales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0657C8FD" w14:textId="77777777" w:rsidR="00793FDD" w:rsidRPr="00B61C3F" w:rsidRDefault="00793FDD" w:rsidP="00522510">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0C63FB0" w14:textId="7C9F57FE" w:rsidR="00793FDD" w:rsidRPr="00B61C3F" w:rsidRDefault="009217EB" w:rsidP="00522510">
            <w:pPr>
              <w:jc w:val="center"/>
              <w:rPr>
                <w:bCs/>
                <w:color w:val="000000"/>
                <w:sz w:val="22"/>
                <w:szCs w:val="22"/>
                <w:lang w:val="es-MX" w:eastAsia="es-MX"/>
              </w:rPr>
            </w:pPr>
            <w:r>
              <w:rPr>
                <w:bCs/>
                <w:noProof/>
                <w:color w:val="000000"/>
                <w:sz w:val="22"/>
                <w:szCs w:val="22"/>
                <w:lang w:val="es-MX" w:eastAsia="es-MX"/>
              </w:rPr>
              <w:t>3411, 3421, 3431, 3441, 3451, 3461, 3471, 3481, 3491</w:t>
            </w:r>
          </w:p>
        </w:tc>
      </w:tr>
      <w:tr w:rsidR="00793FDD" w:rsidRPr="00B61C3F" w14:paraId="16DEA137" w14:textId="77777777" w:rsidTr="00522510">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9B0AF11" w14:textId="77777777" w:rsidR="00793FDD" w:rsidRPr="00B61C3F" w:rsidRDefault="00793FDD" w:rsidP="00522510">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4A38DEDE" w14:textId="604CDD35" w:rsidR="00793FDD" w:rsidRPr="00B61C3F" w:rsidRDefault="00793FDD" w:rsidP="00522510">
            <w:pPr>
              <w:jc w:val="left"/>
              <w:rPr>
                <w:bCs/>
                <w:color w:val="000000"/>
                <w:sz w:val="22"/>
                <w:szCs w:val="22"/>
                <w:lang w:val="es-MX" w:eastAsia="es-MX"/>
              </w:rPr>
            </w:pPr>
            <w:r w:rsidRPr="00B61C3F">
              <w:rPr>
                <w:bCs/>
                <w:noProof/>
                <w:color w:val="000000"/>
                <w:sz w:val="22"/>
                <w:szCs w:val="22"/>
                <w:lang w:val="es-MX" w:eastAsia="es-MX"/>
              </w:rPr>
              <w:t>5134</w:t>
            </w:r>
          </w:p>
        </w:tc>
        <w:tc>
          <w:tcPr>
            <w:tcW w:w="5670" w:type="dxa"/>
            <w:gridSpan w:val="3"/>
            <w:tcBorders>
              <w:top w:val="single" w:sz="4" w:space="0" w:color="auto"/>
              <w:left w:val="nil"/>
              <w:bottom w:val="single" w:sz="4" w:space="0" w:color="auto"/>
              <w:right w:val="single" w:sz="4" w:space="0" w:color="auto"/>
            </w:tcBorders>
            <w:shd w:val="clear" w:color="auto" w:fill="auto"/>
          </w:tcPr>
          <w:p w14:paraId="02CAB8BA" w14:textId="537E8AB2" w:rsidR="00793FDD" w:rsidRPr="00B61C3F" w:rsidRDefault="00F718FE" w:rsidP="00522510">
            <w:pPr>
              <w:jc w:val="left"/>
              <w:rPr>
                <w:bCs/>
                <w:color w:val="000000"/>
                <w:sz w:val="22"/>
                <w:szCs w:val="22"/>
                <w:lang w:val="es-MX" w:eastAsia="es-MX"/>
              </w:rPr>
            </w:pPr>
            <w:r w:rsidRPr="00B61C3F">
              <w:rPr>
                <w:bCs/>
                <w:color w:val="000000"/>
                <w:sz w:val="22"/>
                <w:szCs w:val="22"/>
                <w:lang w:val="es-MX" w:eastAsia="es-MX"/>
              </w:rPr>
              <w:t>Servicios Financieros, Bancarios y Comerciales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361D7563" w14:textId="77777777" w:rsidR="00793FDD" w:rsidRPr="00B61C3F" w:rsidRDefault="00793FDD" w:rsidP="00522510">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232D2B30" w14:textId="77777777" w:rsidR="00793FDD" w:rsidRPr="00B61C3F" w:rsidRDefault="00793FDD" w:rsidP="00522510">
            <w:pPr>
              <w:jc w:val="center"/>
              <w:rPr>
                <w:bCs/>
                <w:color w:val="000000"/>
                <w:sz w:val="22"/>
                <w:szCs w:val="22"/>
                <w:lang w:val="es-MX" w:eastAsia="es-MX"/>
              </w:rPr>
            </w:pPr>
            <w:r w:rsidRPr="00B61C3F">
              <w:rPr>
                <w:bCs/>
                <w:noProof/>
                <w:color w:val="000000"/>
                <w:sz w:val="22"/>
                <w:szCs w:val="22"/>
                <w:lang w:val="es-MX" w:eastAsia="es-MX"/>
              </w:rPr>
              <w:t>-</w:t>
            </w:r>
          </w:p>
        </w:tc>
      </w:tr>
      <w:tr w:rsidR="00793FDD" w:rsidRPr="00B61C3F" w14:paraId="5B011E73" w14:textId="77777777" w:rsidTr="00522510">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5DB671C" w14:textId="77777777" w:rsidR="00793FDD" w:rsidRPr="00B61C3F" w:rsidRDefault="00793FDD" w:rsidP="00522510">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D0F9CD9" w14:textId="77777777" w:rsidR="00793FDD" w:rsidRPr="00B61C3F" w:rsidRDefault="00793FDD" w:rsidP="00522510">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793FDD" w:rsidRPr="00B61C3F" w14:paraId="1E45F062" w14:textId="77777777" w:rsidTr="00522510">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54FA1817" w14:textId="1E8A94CC" w:rsidR="00793FDD" w:rsidRPr="00B61C3F" w:rsidRDefault="00522510" w:rsidP="00522510">
            <w:pPr>
              <w:jc w:val="left"/>
              <w:rPr>
                <w:bCs/>
                <w:color w:val="000000"/>
                <w:sz w:val="22"/>
                <w:szCs w:val="22"/>
                <w:lang w:val="es-MX" w:eastAsia="es-MX"/>
              </w:rPr>
            </w:pPr>
            <w:r w:rsidRPr="00B61C3F">
              <w:rPr>
                <w:bCs/>
                <w:color w:val="000000"/>
                <w:sz w:val="22"/>
                <w:szCs w:val="22"/>
                <w:lang w:val="es-MX" w:eastAsia="es-MX"/>
              </w:rPr>
              <w:t>513411001 a 5134</w:t>
            </w:r>
            <w:r w:rsidR="006630C8" w:rsidRPr="00B61C3F">
              <w:rPr>
                <w:bCs/>
                <w:color w:val="000000"/>
                <w:sz w:val="22"/>
                <w:szCs w:val="22"/>
                <w:lang w:val="es-MX" w:eastAsia="es-MX"/>
              </w:rPr>
              <w:t>99999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197AFCEE" w14:textId="7645FF63" w:rsidR="00793FDD" w:rsidRPr="00B61C3F" w:rsidRDefault="00793FDD" w:rsidP="00522510">
            <w:pPr>
              <w:jc w:val="left"/>
              <w:rPr>
                <w:bCs/>
                <w:color w:val="000000"/>
                <w:sz w:val="22"/>
                <w:szCs w:val="22"/>
                <w:lang w:val="es-MX" w:eastAsia="es-MX"/>
              </w:rPr>
            </w:pPr>
            <w:r w:rsidRPr="00B61C3F">
              <w:rPr>
                <w:bCs/>
                <w:color w:val="000000"/>
                <w:sz w:val="22"/>
                <w:szCs w:val="22"/>
                <w:lang w:val="es-MX" w:eastAsia="es-MX"/>
              </w:rPr>
              <w:t> </w:t>
            </w:r>
            <w:r w:rsidR="005409B4" w:rsidRPr="00B61C3F">
              <w:rPr>
                <w:bCs/>
                <w:color w:val="000000"/>
                <w:sz w:val="22"/>
                <w:szCs w:val="22"/>
                <w:lang w:val="es-MX" w:eastAsia="es-MX"/>
              </w:rPr>
              <w:t>Servicios Financieros, Bancarios y Comerciales</w:t>
            </w:r>
          </w:p>
        </w:tc>
      </w:tr>
      <w:tr w:rsidR="00793FDD" w:rsidRPr="00B61C3F" w14:paraId="6DA58BE8" w14:textId="77777777" w:rsidTr="00522510">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C23A2BC" w14:textId="77777777" w:rsidR="00793FDD" w:rsidRPr="00B61C3F" w:rsidRDefault="00793FDD" w:rsidP="00522510">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E26FCE8" w14:textId="77777777" w:rsidR="00793FDD" w:rsidRPr="00B61C3F" w:rsidRDefault="00793FDD" w:rsidP="00522510">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38C13ECD" w14:textId="77777777" w:rsidR="00793FDD" w:rsidRPr="00B61C3F" w:rsidRDefault="00793FDD" w:rsidP="00522510">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68931550" w14:textId="77777777" w:rsidR="00793FDD" w:rsidRPr="00B61C3F" w:rsidRDefault="00793FDD" w:rsidP="00522510">
            <w:pPr>
              <w:jc w:val="center"/>
              <w:rPr>
                <w:b/>
                <w:bCs/>
                <w:color w:val="000000"/>
                <w:sz w:val="22"/>
                <w:szCs w:val="22"/>
                <w:lang w:val="es-MX" w:eastAsia="es-MX"/>
              </w:rPr>
            </w:pPr>
            <w:r w:rsidRPr="00B61C3F">
              <w:rPr>
                <w:b/>
                <w:bCs/>
                <w:color w:val="000000"/>
                <w:sz w:val="22"/>
                <w:szCs w:val="22"/>
                <w:lang w:val="es-MX" w:eastAsia="es-MX"/>
              </w:rPr>
              <w:t>Abono</w:t>
            </w:r>
          </w:p>
        </w:tc>
      </w:tr>
      <w:tr w:rsidR="00793FDD" w:rsidRPr="00B61C3F" w14:paraId="5814911F"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2F52810" w14:textId="1EE611BD" w:rsidR="00793FDD" w:rsidRPr="00B61C3F" w:rsidRDefault="00793FDD" w:rsidP="00522510">
            <w:pPr>
              <w:jc w:val="left"/>
              <w:rPr>
                <w:color w:val="000000"/>
                <w:sz w:val="22"/>
                <w:szCs w:val="22"/>
                <w:lang w:val="es-MX" w:eastAsia="es-MX"/>
              </w:rPr>
            </w:pPr>
            <w:r w:rsidRPr="00B61C3F">
              <w:rPr>
                <w:color w:val="000000"/>
                <w:sz w:val="22"/>
                <w:szCs w:val="22"/>
                <w:lang w:val="es-MX" w:eastAsia="es-MX"/>
              </w:rPr>
              <w:t>SG1-</w:t>
            </w:r>
            <w:r w:rsidR="006630C8" w:rsidRPr="00B61C3F">
              <w:rPr>
                <w:color w:val="000000"/>
                <w:sz w:val="22"/>
                <w:szCs w:val="22"/>
                <w:lang w:val="es-MX" w:eastAsia="es-MX"/>
              </w:rPr>
              <w:t>2</w:t>
            </w:r>
            <w:r w:rsidRPr="00B61C3F">
              <w:rPr>
                <w:color w:val="000000"/>
                <w:sz w:val="22"/>
                <w:szCs w:val="22"/>
                <w:lang w:val="es-MX" w:eastAsia="es-MX"/>
              </w:rPr>
              <w:t xml:space="preserve"> Por el devengado de contratación de servicios generales.</w:t>
            </w:r>
          </w:p>
        </w:tc>
        <w:tc>
          <w:tcPr>
            <w:tcW w:w="5103" w:type="dxa"/>
            <w:gridSpan w:val="4"/>
            <w:tcBorders>
              <w:top w:val="nil"/>
              <w:left w:val="nil"/>
              <w:bottom w:val="dotted" w:sz="4" w:space="0" w:color="000000"/>
              <w:right w:val="single" w:sz="8" w:space="0" w:color="000000"/>
            </w:tcBorders>
            <w:shd w:val="clear" w:color="auto" w:fill="auto"/>
            <w:hideMark/>
          </w:tcPr>
          <w:p w14:paraId="120EAD21" w14:textId="77777777" w:rsidR="00793FDD" w:rsidRPr="00B61C3F" w:rsidRDefault="00793FDD" w:rsidP="00522510">
            <w:pPr>
              <w:jc w:val="left"/>
              <w:rPr>
                <w:color w:val="000000"/>
                <w:sz w:val="22"/>
                <w:szCs w:val="22"/>
                <w:lang w:val="es-MX" w:eastAsia="es-MX"/>
              </w:rPr>
            </w:pPr>
          </w:p>
        </w:tc>
      </w:tr>
      <w:tr w:rsidR="00793FDD" w:rsidRPr="00B61C3F" w14:paraId="5520AAD9"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81043B4" w14:textId="77777777" w:rsidR="00793FDD" w:rsidRPr="00B61C3F" w:rsidRDefault="00793FDD"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3022A62" w14:textId="77777777" w:rsidR="00793FDD" w:rsidRPr="00B61C3F" w:rsidRDefault="00793FDD" w:rsidP="00522510">
            <w:pPr>
              <w:jc w:val="left"/>
              <w:rPr>
                <w:bCs/>
                <w:color w:val="000000"/>
                <w:sz w:val="22"/>
                <w:szCs w:val="22"/>
                <w:lang w:val="es-MX" w:eastAsia="es-MX"/>
              </w:rPr>
            </w:pPr>
          </w:p>
        </w:tc>
      </w:tr>
      <w:tr w:rsidR="00793FDD" w:rsidRPr="00B61C3F" w14:paraId="7E38349A"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14717FA" w14:textId="77777777" w:rsidR="00793FDD" w:rsidRPr="00B61C3F" w:rsidRDefault="00793FDD"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F6FC728" w14:textId="77777777" w:rsidR="00793FDD" w:rsidRPr="00B61C3F" w:rsidRDefault="00793FDD" w:rsidP="00522510">
            <w:pPr>
              <w:jc w:val="left"/>
              <w:rPr>
                <w:bCs/>
                <w:color w:val="000000"/>
                <w:sz w:val="22"/>
                <w:szCs w:val="22"/>
                <w:lang w:val="es-MX" w:eastAsia="es-MX"/>
              </w:rPr>
            </w:pPr>
          </w:p>
        </w:tc>
      </w:tr>
      <w:tr w:rsidR="00793FDD" w:rsidRPr="00B61C3F" w14:paraId="290E7CDB"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D46E783" w14:textId="77777777" w:rsidR="00793FDD" w:rsidRPr="00B61C3F" w:rsidRDefault="00793FDD"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42C7843" w14:textId="77777777" w:rsidR="00793FDD" w:rsidRPr="00B61C3F" w:rsidRDefault="00793FDD" w:rsidP="00522510">
            <w:pPr>
              <w:jc w:val="left"/>
              <w:rPr>
                <w:bCs/>
                <w:color w:val="000000"/>
                <w:sz w:val="22"/>
                <w:szCs w:val="22"/>
                <w:lang w:val="es-MX" w:eastAsia="es-MX"/>
              </w:rPr>
            </w:pPr>
          </w:p>
        </w:tc>
      </w:tr>
      <w:tr w:rsidR="00793FDD" w:rsidRPr="00B61C3F" w14:paraId="14126A54"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BD8A138" w14:textId="77777777" w:rsidR="00793FDD" w:rsidRPr="00B61C3F" w:rsidRDefault="00793FDD"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0ADBC02" w14:textId="77777777" w:rsidR="00793FDD" w:rsidRPr="00B61C3F" w:rsidRDefault="00793FDD" w:rsidP="00522510">
            <w:pPr>
              <w:jc w:val="left"/>
              <w:rPr>
                <w:bCs/>
                <w:color w:val="000000"/>
                <w:sz w:val="22"/>
                <w:szCs w:val="22"/>
                <w:lang w:val="es-MX" w:eastAsia="es-MX"/>
              </w:rPr>
            </w:pPr>
          </w:p>
        </w:tc>
      </w:tr>
      <w:tr w:rsidR="00793FDD" w:rsidRPr="00B61C3F" w14:paraId="72C34A20"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185C493" w14:textId="77777777" w:rsidR="00793FDD" w:rsidRPr="00B61C3F" w:rsidRDefault="00793FDD"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3D30DC0" w14:textId="77777777" w:rsidR="00793FDD" w:rsidRPr="00B61C3F" w:rsidRDefault="00793FDD" w:rsidP="00522510">
            <w:pPr>
              <w:jc w:val="left"/>
              <w:rPr>
                <w:bCs/>
                <w:color w:val="000000"/>
                <w:sz w:val="22"/>
                <w:szCs w:val="22"/>
                <w:lang w:val="es-MX" w:eastAsia="es-MX"/>
              </w:rPr>
            </w:pPr>
          </w:p>
        </w:tc>
      </w:tr>
      <w:tr w:rsidR="00793FDD" w:rsidRPr="00B61C3F" w14:paraId="4D235749"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8FFA37D" w14:textId="77777777" w:rsidR="00793FDD" w:rsidRPr="00B61C3F" w:rsidRDefault="00793FDD"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22FC19D" w14:textId="77777777" w:rsidR="00793FDD" w:rsidRPr="00B61C3F" w:rsidRDefault="00793FDD" w:rsidP="00522510">
            <w:pPr>
              <w:jc w:val="left"/>
              <w:rPr>
                <w:bCs/>
                <w:color w:val="000000"/>
                <w:sz w:val="22"/>
                <w:szCs w:val="22"/>
                <w:lang w:val="es-MX" w:eastAsia="es-MX"/>
              </w:rPr>
            </w:pPr>
          </w:p>
        </w:tc>
      </w:tr>
      <w:tr w:rsidR="00793FDD" w:rsidRPr="00B61C3F" w14:paraId="2F50588D"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FD86EA6" w14:textId="77777777" w:rsidR="00793FDD" w:rsidRPr="00B61C3F" w:rsidRDefault="00793FDD"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D19BC10" w14:textId="77777777" w:rsidR="00793FDD" w:rsidRPr="00B61C3F" w:rsidRDefault="00793FDD" w:rsidP="00522510">
            <w:pPr>
              <w:jc w:val="left"/>
              <w:rPr>
                <w:bCs/>
                <w:color w:val="000000"/>
                <w:sz w:val="22"/>
                <w:szCs w:val="22"/>
                <w:lang w:val="es-MX" w:eastAsia="es-MX"/>
              </w:rPr>
            </w:pPr>
          </w:p>
        </w:tc>
      </w:tr>
      <w:tr w:rsidR="00793FDD" w:rsidRPr="00B61C3F" w14:paraId="5531C393"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861EF8A" w14:textId="77777777" w:rsidR="00793FDD" w:rsidRPr="00B61C3F" w:rsidRDefault="00793FDD"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02F6491" w14:textId="77777777" w:rsidR="00793FDD" w:rsidRPr="00B61C3F" w:rsidRDefault="00793FDD" w:rsidP="00522510">
            <w:pPr>
              <w:jc w:val="left"/>
              <w:rPr>
                <w:bCs/>
                <w:color w:val="000000"/>
                <w:sz w:val="22"/>
                <w:szCs w:val="22"/>
                <w:lang w:val="es-MX" w:eastAsia="es-MX"/>
              </w:rPr>
            </w:pPr>
          </w:p>
        </w:tc>
      </w:tr>
      <w:tr w:rsidR="00793FDD" w:rsidRPr="00B61C3F" w14:paraId="78A37236"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128C161" w14:textId="77777777" w:rsidR="00793FDD" w:rsidRPr="00B61C3F" w:rsidRDefault="00793FDD"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38FA46B" w14:textId="77777777" w:rsidR="00793FDD" w:rsidRPr="00B61C3F" w:rsidRDefault="00793FDD" w:rsidP="00522510">
            <w:pPr>
              <w:jc w:val="left"/>
              <w:rPr>
                <w:bCs/>
                <w:color w:val="000000"/>
                <w:sz w:val="22"/>
                <w:szCs w:val="22"/>
                <w:lang w:val="es-MX" w:eastAsia="es-MX"/>
              </w:rPr>
            </w:pPr>
          </w:p>
        </w:tc>
      </w:tr>
      <w:tr w:rsidR="00793FDD" w:rsidRPr="00B61C3F" w14:paraId="0041B0BC"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1617D8D" w14:textId="77777777" w:rsidR="00793FDD" w:rsidRPr="00B61C3F" w:rsidRDefault="00793FDD"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41A4E7C" w14:textId="77777777" w:rsidR="00793FDD" w:rsidRPr="00B61C3F" w:rsidRDefault="00793FDD" w:rsidP="00522510">
            <w:pPr>
              <w:jc w:val="left"/>
              <w:rPr>
                <w:bCs/>
                <w:color w:val="000000"/>
                <w:sz w:val="22"/>
                <w:szCs w:val="22"/>
                <w:lang w:val="es-MX" w:eastAsia="es-MX"/>
              </w:rPr>
            </w:pPr>
          </w:p>
        </w:tc>
      </w:tr>
      <w:tr w:rsidR="00793FDD" w:rsidRPr="00B61C3F" w14:paraId="7494EFCB"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D42F9EF" w14:textId="77777777" w:rsidR="00793FDD" w:rsidRPr="00B61C3F" w:rsidRDefault="00793FDD"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D7B0C54" w14:textId="77777777" w:rsidR="00793FDD" w:rsidRPr="00B61C3F" w:rsidRDefault="00793FDD" w:rsidP="00522510">
            <w:pPr>
              <w:jc w:val="left"/>
              <w:rPr>
                <w:bCs/>
                <w:color w:val="000000"/>
                <w:sz w:val="22"/>
                <w:szCs w:val="22"/>
                <w:lang w:val="es-MX" w:eastAsia="es-MX"/>
              </w:rPr>
            </w:pPr>
          </w:p>
        </w:tc>
      </w:tr>
      <w:tr w:rsidR="00793FDD" w:rsidRPr="00B61C3F" w14:paraId="27C06129"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0C03390" w14:textId="77777777" w:rsidR="00793FDD" w:rsidRPr="00B61C3F" w:rsidRDefault="00793FDD"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886D5AF" w14:textId="77777777" w:rsidR="00793FDD" w:rsidRPr="00B61C3F" w:rsidRDefault="00793FDD" w:rsidP="00522510">
            <w:pPr>
              <w:jc w:val="left"/>
              <w:rPr>
                <w:bCs/>
                <w:color w:val="000000"/>
                <w:sz w:val="22"/>
                <w:szCs w:val="22"/>
                <w:lang w:val="es-MX" w:eastAsia="es-MX"/>
              </w:rPr>
            </w:pPr>
          </w:p>
        </w:tc>
      </w:tr>
      <w:tr w:rsidR="00793FDD" w:rsidRPr="00B61C3F" w14:paraId="13A3CD90"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A5C196B" w14:textId="77777777" w:rsidR="00793FDD" w:rsidRPr="00B61C3F" w:rsidRDefault="00793FDD"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A47E833" w14:textId="77777777" w:rsidR="00793FDD" w:rsidRPr="00B61C3F" w:rsidRDefault="00793FDD" w:rsidP="00522510">
            <w:pPr>
              <w:jc w:val="left"/>
              <w:rPr>
                <w:bCs/>
                <w:color w:val="000000"/>
                <w:sz w:val="22"/>
                <w:szCs w:val="22"/>
                <w:lang w:val="es-MX" w:eastAsia="es-MX"/>
              </w:rPr>
            </w:pPr>
          </w:p>
        </w:tc>
      </w:tr>
      <w:tr w:rsidR="00793FDD" w:rsidRPr="00B61C3F" w14:paraId="4F719EE7"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E11C969" w14:textId="77777777" w:rsidR="00793FDD" w:rsidRPr="00B61C3F" w:rsidRDefault="00793FDD"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B68682E" w14:textId="77777777" w:rsidR="00793FDD" w:rsidRPr="00B61C3F" w:rsidRDefault="00793FDD" w:rsidP="00522510">
            <w:pPr>
              <w:jc w:val="left"/>
              <w:rPr>
                <w:bCs/>
                <w:color w:val="000000"/>
                <w:sz w:val="22"/>
                <w:szCs w:val="22"/>
                <w:lang w:val="es-MX" w:eastAsia="es-MX"/>
              </w:rPr>
            </w:pPr>
          </w:p>
        </w:tc>
      </w:tr>
      <w:tr w:rsidR="00793FDD" w:rsidRPr="00B61C3F" w14:paraId="469BD641"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4E9D6DD" w14:textId="77777777" w:rsidR="00793FDD" w:rsidRPr="00B61C3F" w:rsidRDefault="00793FDD"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9E4B90C" w14:textId="77777777" w:rsidR="00793FDD" w:rsidRPr="00B61C3F" w:rsidRDefault="00793FDD" w:rsidP="00522510">
            <w:pPr>
              <w:jc w:val="left"/>
              <w:rPr>
                <w:bCs/>
                <w:color w:val="000000"/>
                <w:sz w:val="22"/>
                <w:szCs w:val="22"/>
                <w:lang w:val="es-MX" w:eastAsia="es-MX"/>
              </w:rPr>
            </w:pPr>
          </w:p>
        </w:tc>
      </w:tr>
      <w:tr w:rsidR="00793FDD" w:rsidRPr="00B61C3F" w14:paraId="2FD4AE37"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3774DBC" w14:textId="77777777" w:rsidR="00793FDD" w:rsidRPr="00B61C3F" w:rsidRDefault="00793FDD"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2EE0221" w14:textId="77777777" w:rsidR="00793FDD" w:rsidRPr="00B61C3F" w:rsidRDefault="00793FDD" w:rsidP="00522510">
            <w:pPr>
              <w:jc w:val="left"/>
              <w:rPr>
                <w:bCs/>
                <w:color w:val="000000"/>
                <w:sz w:val="22"/>
                <w:szCs w:val="22"/>
                <w:lang w:val="es-MX" w:eastAsia="es-MX"/>
              </w:rPr>
            </w:pPr>
          </w:p>
        </w:tc>
      </w:tr>
      <w:tr w:rsidR="00793FDD" w:rsidRPr="00B61C3F" w14:paraId="59D729D0"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D2C4222" w14:textId="77777777" w:rsidR="00793FDD" w:rsidRPr="00B61C3F" w:rsidRDefault="00793FDD"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5F1D722" w14:textId="77777777" w:rsidR="00793FDD" w:rsidRPr="00B61C3F" w:rsidRDefault="00793FDD" w:rsidP="00522510">
            <w:pPr>
              <w:jc w:val="left"/>
              <w:rPr>
                <w:bCs/>
                <w:color w:val="000000"/>
                <w:sz w:val="22"/>
                <w:szCs w:val="22"/>
                <w:lang w:val="es-MX" w:eastAsia="es-MX"/>
              </w:rPr>
            </w:pPr>
          </w:p>
        </w:tc>
      </w:tr>
      <w:tr w:rsidR="00793FDD" w:rsidRPr="00B61C3F" w14:paraId="1F37DCE8"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E6BF125" w14:textId="77777777" w:rsidR="00793FDD" w:rsidRPr="00B61C3F" w:rsidRDefault="00793FDD"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E0EF772" w14:textId="77777777" w:rsidR="00793FDD" w:rsidRPr="00B61C3F" w:rsidRDefault="00793FDD" w:rsidP="00522510">
            <w:pPr>
              <w:jc w:val="left"/>
              <w:rPr>
                <w:bCs/>
                <w:color w:val="000000"/>
                <w:sz w:val="22"/>
                <w:szCs w:val="22"/>
                <w:lang w:val="es-MX" w:eastAsia="es-MX"/>
              </w:rPr>
            </w:pPr>
          </w:p>
        </w:tc>
      </w:tr>
      <w:tr w:rsidR="00793FDD" w:rsidRPr="00B61C3F" w14:paraId="6EACB4DE" w14:textId="77777777" w:rsidTr="00522510">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3D2279F0" w14:textId="77777777" w:rsidR="00793FDD" w:rsidRPr="00B61C3F" w:rsidRDefault="00793FDD" w:rsidP="00522510">
            <w:pPr>
              <w:jc w:val="left"/>
              <w:rPr>
                <w:b/>
                <w:bCs/>
                <w:color w:val="000000"/>
                <w:sz w:val="22"/>
                <w:szCs w:val="22"/>
                <w:lang w:val="es-MX" w:eastAsia="es-MX"/>
              </w:rPr>
            </w:pPr>
            <w:r w:rsidRPr="00B61C3F">
              <w:rPr>
                <w:b/>
                <w:bCs/>
                <w:color w:val="000000"/>
                <w:sz w:val="22"/>
                <w:szCs w:val="22"/>
                <w:lang w:val="es-MX" w:eastAsia="es-MX"/>
              </w:rPr>
              <w:t>Su saldo representa</w:t>
            </w:r>
          </w:p>
        </w:tc>
      </w:tr>
      <w:tr w:rsidR="00793FDD" w:rsidRPr="00B61C3F" w14:paraId="06EB7A7D" w14:textId="77777777" w:rsidTr="00522510">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2A389D4" w14:textId="5C445EB1" w:rsidR="00793FDD" w:rsidRPr="00B61C3F" w:rsidRDefault="00793FDD" w:rsidP="00522510">
            <w:pPr>
              <w:jc w:val="left"/>
              <w:rPr>
                <w:color w:val="000000"/>
                <w:sz w:val="22"/>
                <w:szCs w:val="22"/>
                <w:lang w:val="es-MX" w:eastAsia="es-MX"/>
              </w:rPr>
            </w:pPr>
            <w:r w:rsidRPr="00B61C3F">
              <w:rPr>
                <w:noProof/>
                <w:color w:val="000000"/>
                <w:sz w:val="22"/>
                <w:szCs w:val="22"/>
                <w:lang w:val="es-MX" w:eastAsia="es-MX"/>
              </w:rPr>
              <w:t xml:space="preserve">Importe del gasto por contratación de personas físicas y morales para la prestación de servicios </w:t>
            </w:r>
            <w:r w:rsidR="005409B4" w:rsidRPr="00B61C3F">
              <w:rPr>
                <w:noProof/>
                <w:color w:val="000000"/>
                <w:sz w:val="22"/>
                <w:szCs w:val="22"/>
                <w:lang w:val="es-MX" w:eastAsia="es-MX"/>
              </w:rPr>
              <w:t>financieros, bancarios y comerciales</w:t>
            </w:r>
            <w:r w:rsidRPr="00B61C3F">
              <w:rPr>
                <w:noProof/>
                <w:color w:val="000000"/>
                <w:sz w:val="22"/>
                <w:szCs w:val="22"/>
                <w:lang w:val="es-MX" w:eastAsia="es-MX"/>
              </w:rPr>
              <w:t>.</w:t>
            </w:r>
          </w:p>
        </w:tc>
      </w:tr>
      <w:tr w:rsidR="00793FDD" w:rsidRPr="00B61C3F" w14:paraId="6BD76DAC" w14:textId="77777777" w:rsidTr="00522510">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12C6B341" w14:textId="77777777" w:rsidR="00793FDD" w:rsidRPr="00B61C3F" w:rsidRDefault="00793FDD" w:rsidP="00522510">
            <w:pPr>
              <w:jc w:val="left"/>
              <w:rPr>
                <w:b/>
                <w:bCs/>
                <w:color w:val="000000"/>
                <w:sz w:val="22"/>
                <w:szCs w:val="22"/>
                <w:lang w:val="es-MX" w:eastAsia="es-MX"/>
              </w:rPr>
            </w:pPr>
            <w:r w:rsidRPr="00B61C3F">
              <w:rPr>
                <w:b/>
                <w:bCs/>
                <w:color w:val="000000"/>
                <w:sz w:val="22"/>
                <w:szCs w:val="22"/>
                <w:lang w:val="es-MX" w:eastAsia="es-MX"/>
              </w:rPr>
              <w:t>Observaciones</w:t>
            </w:r>
          </w:p>
        </w:tc>
      </w:tr>
      <w:tr w:rsidR="00793FDD" w:rsidRPr="00B61C3F" w14:paraId="41985335" w14:textId="77777777" w:rsidTr="00522510">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42974E01" w14:textId="77777777" w:rsidR="00793FDD" w:rsidRPr="00B61C3F" w:rsidRDefault="00793FDD" w:rsidP="00522510">
            <w:pPr>
              <w:jc w:val="left"/>
              <w:rPr>
                <w:color w:val="000000"/>
                <w:sz w:val="22"/>
                <w:szCs w:val="22"/>
                <w:lang w:val="es-MX" w:eastAsia="es-MX"/>
              </w:rPr>
            </w:pPr>
            <w:r w:rsidRPr="00B61C3F">
              <w:rPr>
                <w:noProof/>
                <w:color w:val="000000"/>
                <w:sz w:val="22"/>
                <w:szCs w:val="22"/>
                <w:lang w:val="es-MX" w:eastAsia="es-MX"/>
              </w:rPr>
              <w:t>Control presupuestal</w:t>
            </w:r>
          </w:p>
        </w:tc>
      </w:tr>
    </w:tbl>
    <w:p w14:paraId="28B1BD07" w14:textId="08CB4BD0" w:rsidR="00793FDD" w:rsidRPr="00B61C3F" w:rsidRDefault="00793FDD"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793FDD" w:rsidRPr="00B61C3F" w14:paraId="15C1FFA6" w14:textId="77777777" w:rsidTr="00522510">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0CEA5B6C" w14:textId="77777777" w:rsidR="00793FDD" w:rsidRPr="00B61C3F" w:rsidRDefault="00793FDD" w:rsidP="00522510">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793FDD" w:rsidRPr="00B61C3F" w14:paraId="68CBFF9E" w14:textId="77777777" w:rsidTr="00522510">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E794CBC" w14:textId="77777777" w:rsidR="00793FDD" w:rsidRPr="00B61C3F" w:rsidRDefault="00793FDD" w:rsidP="00522510">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1E81A270" w14:textId="77777777" w:rsidR="00793FDD" w:rsidRPr="00B61C3F" w:rsidRDefault="00793FDD" w:rsidP="00522510">
            <w:pPr>
              <w:jc w:val="left"/>
              <w:rPr>
                <w:bCs/>
                <w:color w:val="000000"/>
                <w:sz w:val="22"/>
                <w:szCs w:val="22"/>
                <w:lang w:val="es-MX" w:eastAsia="es-MX"/>
              </w:rPr>
            </w:pPr>
            <w:r w:rsidRPr="00B61C3F">
              <w:rPr>
                <w:bCs/>
                <w:noProof/>
                <w:color w:val="000000"/>
                <w:sz w:val="22"/>
                <w:szCs w:val="22"/>
                <w:lang w:val="es-MX" w:eastAsia="es-MX"/>
              </w:rPr>
              <w:t>5</w:t>
            </w:r>
          </w:p>
        </w:tc>
        <w:tc>
          <w:tcPr>
            <w:tcW w:w="5670" w:type="dxa"/>
            <w:gridSpan w:val="3"/>
            <w:tcBorders>
              <w:top w:val="single" w:sz="4" w:space="0" w:color="auto"/>
              <w:left w:val="nil"/>
              <w:bottom w:val="single" w:sz="4" w:space="0" w:color="auto"/>
              <w:right w:val="single" w:sz="4" w:space="0" w:color="auto"/>
            </w:tcBorders>
            <w:shd w:val="clear" w:color="auto" w:fill="auto"/>
          </w:tcPr>
          <w:p w14:paraId="6E4169DE" w14:textId="77777777" w:rsidR="00793FDD" w:rsidRPr="00B61C3F" w:rsidRDefault="00793FDD" w:rsidP="00522510">
            <w:pPr>
              <w:jc w:val="left"/>
              <w:rPr>
                <w:bCs/>
                <w:color w:val="000000"/>
                <w:sz w:val="22"/>
                <w:szCs w:val="22"/>
                <w:lang w:val="es-MX" w:eastAsia="es-MX"/>
              </w:rPr>
            </w:pPr>
            <w:r w:rsidRPr="00B61C3F">
              <w:rPr>
                <w:bCs/>
                <w:noProof/>
                <w:color w:val="000000"/>
                <w:sz w:val="22"/>
                <w:szCs w:val="22"/>
                <w:lang w:val="es-MX" w:eastAsia="es-MX"/>
              </w:rPr>
              <w:t>GASTOS Y OTRAS PERDIDAS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5E8758EA" w14:textId="77777777" w:rsidR="00793FDD" w:rsidRPr="00B61C3F" w:rsidRDefault="00793FDD" w:rsidP="00522510">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6AFF2C" w14:textId="77777777" w:rsidR="00793FDD" w:rsidRPr="00B61C3F" w:rsidRDefault="00793FDD" w:rsidP="00522510">
            <w:pPr>
              <w:jc w:val="center"/>
              <w:rPr>
                <w:bCs/>
                <w:color w:val="000000"/>
                <w:sz w:val="22"/>
                <w:szCs w:val="22"/>
                <w:lang w:val="es-MX" w:eastAsia="es-MX"/>
              </w:rPr>
            </w:pPr>
            <w:r w:rsidRPr="00B61C3F">
              <w:rPr>
                <w:bCs/>
                <w:noProof/>
                <w:color w:val="000000"/>
                <w:sz w:val="22"/>
                <w:szCs w:val="22"/>
                <w:lang w:val="es-MX" w:eastAsia="es-MX"/>
              </w:rPr>
              <w:t>Deudora</w:t>
            </w:r>
          </w:p>
        </w:tc>
      </w:tr>
      <w:tr w:rsidR="00793FDD" w:rsidRPr="00B61C3F" w14:paraId="24F3B58C" w14:textId="77777777" w:rsidTr="00522510">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51A38EC" w14:textId="77777777" w:rsidR="00793FDD" w:rsidRPr="00B61C3F" w:rsidRDefault="00793FDD" w:rsidP="00522510">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0A069E7D" w14:textId="77777777" w:rsidR="00793FDD" w:rsidRPr="00B61C3F" w:rsidRDefault="00793FDD" w:rsidP="00522510">
            <w:pPr>
              <w:jc w:val="left"/>
              <w:rPr>
                <w:bCs/>
                <w:color w:val="000000"/>
                <w:sz w:val="22"/>
                <w:szCs w:val="22"/>
                <w:lang w:val="es-MX" w:eastAsia="es-MX"/>
              </w:rPr>
            </w:pPr>
            <w:r w:rsidRPr="00B61C3F">
              <w:rPr>
                <w:bCs/>
                <w:noProof/>
                <w:color w:val="000000"/>
                <w:sz w:val="22"/>
                <w:szCs w:val="22"/>
                <w:lang w:val="es-MX" w:eastAsia="es-MX"/>
              </w:rPr>
              <w:t>51</w:t>
            </w:r>
          </w:p>
        </w:tc>
        <w:tc>
          <w:tcPr>
            <w:tcW w:w="5670" w:type="dxa"/>
            <w:gridSpan w:val="3"/>
            <w:tcBorders>
              <w:top w:val="single" w:sz="4" w:space="0" w:color="auto"/>
              <w:left w:val="nil"/>
              <w:bottom w:val="single" w:sz="4" w:space="0" w:color="auto"/>
              <w:right w:val="single" w:sz="4" w:space="0" w:color="auto"/>
            </w:tcBorders>
            <w:shd w:val="clear" w:color="auto" w:fill="auto"/>
          </w:tcPr>
          <w:p w14:paraId="3AFAD27D" w14:textId="77777777" w:rsidR="00793FDD" w:rsidRPr="00B61C3F" w:rsidRDefault="00793FDD" w:rsidP="00522510">
            <w:pPr>
              <w:jc w:val="left"/>
              <w:rPr>
                <w:bCs/>
                <w:color w:val="000000"/>
                <w:sz w:val="22"/>
                <w:szCs w:val="22"/>
                <w:lang w:val="es-MX" w:eastAsia="es-MX"/>
              </w:rPr>
            </w:pPr>
            <w:r w:rsidRPr="00B61C3F">
              <w:rPr>
                <w:bCs/>
                <w:noProof/>
                <w:color w:val="000000"/>
                <w:sz w:val="22"/>
                <w:szCs w:val="22"/>
                <w:lang w:val="es-MX" w:eastAsia="es-MX"/>
              </w:rPr>
              <w:t>Gastos de Funcionamiento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4369DE46" w14:textId="77777777" w:rsidR="00793FDD" w:rsidRPr="00B61C3F" w:rsidRDefault="00793FDD" w:rsidP="00522510">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4F810D9A" w14:textId="77777777" w:rsidR="00793FDD" w:rsidRPr="00B61C3F" w:rsidRDefault="00793FDD" w:rsidP="00522510">
            <w:pPr>
              <w:jc w:val="center"/>
              <w:rPr>
                <w:bCs/>
                <w:color w:val="000000"/>
                <w:sz w:val="22"/>
                <w:szCs w:val="22"/>
                <w:lang w:val="es-MX" w:eastAsia="es-MX"/>
              </w:rPr>
            </w:pPr>
            <w:r w:rsidRPr="00B61C3F">
              <w:rPr>
                <w:bCs/>
                <w:noProof/>
                <w:color w:val="000000"/>
                <w:sz w:val="22"/>
                <w:szCs w:val="22"/>
                <w:lang w:val="es-MX" w:eastAsia="es-MX"/>
              </w:rPr>
              <w:t>-</w:t>
            </w:r>
          </w:p>
        </w:tc>
      </w:tr>
      <w:tr w:rsidR="00793FDD" w:rsidRPr="00B61C3F" w14:paraId="36CCEA32" w14:textId="77777777" w:rsidTr="00522510">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4888537" w14:textId="77777777" w:rsidR="00793FDD" w:rsidRPr="00B61C3F" w:rsidRDefault="00793FDD" w:rsidP="00522510">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46B6226" w14:textId="77777777" w:rsidR="00793FDD" w:rsidRPr="00B61C3F" w:rsidRDefault="00793FDD" w:rsidP="00522510">
            <w:pPr>
              <w:jc w:val="left"/>
              <w:rPr>
                <w:bCs/>
                <w:color w:val="000000"/>
                <w:sz w:val="22"/>
                <w:szCs w:val="22"/>
                <w:lang w:val="es-MX" w:eastAsia="es-MX"/>
              </w:rPr>
            </w:pPr>
            <w:r w:rsidRPr="00B61C3F">
              <w:rPr>
                <w:bCs/>
                <w:noProof/>
                <w:color w:val="000000"/>
                <w:sz w:val="22"/>
                <w:szCs w:val="22"/>
                <w:lang w:val="es-MX" w:eastAsia="es-MX"/>
              </w:rPr>
              <w:t>513</w:t>
            </w:r>
          </w:p>
        </w:tc>
        <w:tc>
          <w:tcPr>
            <w:tcW w:w="5670" w:type="dxa"/>
            <w:gridSpan w:val="3"/>
            <w:tcBorders>
              <w:top w:val="single" w:sz="4" w:space="0" w:color="auto"/>
              <w:left w:val="nil"/>
              <w:bottom w:val="single" w:sz="4" w:space="0" w:color="auto"/>
              <w:right w:val="single" w:sz="4" w:space="0" w:color="auto"/>
            </w:tcBorders>
            <w:shd w:val="clear" w:color="auto" w:fill="auto"/>
          </w:tcPr>
          <w:p w14:paraId="56A13D78" w14:textId="77777777" w:rsidR="00793FDD" w:rsidRPr="00B61C3F" w:rsidRDefault="00793FDD" w:rsidP="00522510">
            <w:pPr>
              <w:jc w:val="left"/>
              <w:rPr>
                <w:bCs/>
                <w:color w:val="000000"/>
                <w:sz w:val="22"/>
                <w:szCs w:val="22"/>
                <w:lang w:val="es-MX" w:eastAsia="es-MX"/>
              </w:rPr>
            </w:pPr>
            <w:r w:rsidRPr="00B61C3F">
              <w:rPr>
                <w:bCs/>
                <w:noProof/>
                <w:color w:val="000000"/>
                <w:sz w:val="22"/>
                <w:szCs w:val="22"/>
                <w:lang w:val="es-MX" w:eastAsia="es-MX"/>
              </w:rPr>
              <w:t>Servicios Generales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02C01391" w14:textId="77777777" w:rsidR="00793FDD" w:rsidRPr="00B61C3F" w:rsidRDefault="00793FDD" w:rsidP="00522510">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1DBB5587" w14:textId="1BE32C92" w:rsidR="00793FDD" w:rsidRPr="00B61C3F" w:rsidRDefault="00793FDD" w:rsidP="00522510">
            <w:pPr>
              <w:jc w:val="center"/>
              <w:rPr>
                <w:bCs/>
                <w:color w:val="000000"/>
                <w:sz w:val="22"/>
                <w:szCs w:val="22"/>
                <w:lang w:val="es-MX" w:eastAsia="es-MX"/>
              </w:rPr>
            </w:pPr>
            <w:r w:rsidRPr="00B61C3F">
              <w:rPr>
                <w:bCs/>
                <w:noProof/>
                <w:color w:val="000000"/>
                <w:sz w:val="22"/>
                <w:szCs w:val="22"/>
                <w:lang w:val="es-MX" w:eastAsia="es-MX"/>
              </w:rPr>
              <w:t>3</w:t>
            </w:r>
            <w:r w:rsidR="00BF60AF">
              <w:rPr>
                <w:bCs/>
                <w:noProof/>
                <w:color w:val="000000"/>
                <w:sz w:val="22"/>
                <w:szCs w:val="22"/>
                <w:lang w:val="es-MX" w:eastAsia="es-MX"/>
              </w:rPr>
              <w:t>511, 3521, 3531, 3541, 3551, 3561, 3571, 3581, 3591</w:t>
            </w:r>
          </w:p>
        </w:tc>
      </w:tr>
      <w:tr w:rsidR="00F718FE" w:rsidRPr="00B61C3F" w14:paraId="3605CF80" w14:textId="77777777" w:rsidTr="00522510">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6E415BF3" w14:textId="77777777" w:rsidR="00F718FE" w:rsidRPr="00B61C3F" w:rsidRDefault="00F718FE" w:rsidP="00F718FE">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5C7166AC" w14:textId="4D28AB4F" w:rsidR="00F718FE" w:rsidRPr="00B61C3F" w:rsidRDefault="00F718FE" w:rsidP="00F718FE">
            <w:pPr>
              <w:jc w:val="left"/>
              <w:rPr>
                <w:bCs/>
                <w:color w:val="000000"/>
                <w:sz w:val="22"/>
                <w:szCs w:val="22"/>
                <w:lang w:val="es-MX" w:eastAsia="es-MX"/>
              </w:rPr>
            </w:pPr>
            <w:r w:rsidRPr="00B61C3F">
              <w:rPr>
                <w:bCs/>
                <w:noProof/>
                <w:color w:val="000000"/>
                <w:sz w:val="22"/>
                <w:szCs w:val="22"/>
                <w:lang w:val="es-MX" w:eastAsia="es-MX"/>
              </w:rPr>
              <w:t>5135</w:t>
            </w:r>
          </w:p>
        </w:tc>
        <w:tc>
          <w:tcPr>
            <w:tcW w:w="5670" w:type="dxa"/>
            <w:gridSpan w:val="3"/>
            <w:tcBorders>
              <w:top w:val="single" w:sz="4" w:space="0" w:color="auto"/>
              <w:left w:val="nil"/>
              <w:bottom w:val="single" w:sz="4" w:space="0" w:color="auto"/>
              <w:right w:val="single" w:sz="4" w:space="0" w:color="auto"/>
            </w:tcBorders>
            <w:shd w:val="clear" w:color="auto" w:fill="auto"/>
          </w:tcPr>
          <w:p w14:paraId="057CB5D2" w14:textId="215E86E4" w:rsidR="00F718FE" w:rsidRPr="00B61C3F" w:rsidRDefault="00F718FE" w:rsidP="00F718FE">
            <w:pPr>
              <w:jc w:val="left"/>
              <w:rPr>
                <w:bCs/>
                <w:color w:val="000000"/>
                <w:sz w:val="22"/>
                <w:szCs w:val="22"/>
                <w:lang w:val="es-MX" w:eastAsia="es-MX"/>
              </w:rPr>
            </w:pPr>
            <w:r w:rsidRPr="00B61C3F">
              <w:rPr>
                <w:bCs/>
                <w:color w:val="000000"/>
                <w:sz w:val="22"/>
                <w:szCs w:val="22"/>
                <w:lang w:val="es-MX" w:eastAsia="es-MX"/>
              </w:rPr>
              <w:t> Servicios de Instalación, Reparación, Mantenimiento y Conservación</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1C57EAE5" w14:textId="77777777" w:rsidR="00F718FE" w:rsidRPr="00B61C3F" w:rsidRDefault="00F718FE" w:rsidP="00F718FE">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3DB101B" w14:textId="77777777" w:rsidR="00F718FE" w:rsidRPr="00B61C3F" w:rsidRDefault="00F718FE" w:rsidP="00F718FE">
            <w:pPr>
              <w:jc w:val="center"/>
              <w:rPr>
                <w:bCs/>
                <w:color w:val="000000"/>
                <w:sz w:val="22"/>
                <w:szCs w:val="22"/>
                <w:lang w:val="es-MX" w:eastAsia="es-MX"/>
              </w:rPr>
            </w:pPr>
            <w:r w:rsidRPr="00B61C3F">
              <w:rPr>
                <w:bCs/>
                <w:noProof/>
                <w:color w:val="000000"/>
                <w:sz w:val="22"/>
                <w:szCs w:val="22"/>
                <w:lang w:val="es-MX" w:eastAsia="es-MX"/>
              </w:rPr>
              <w:t>-</w:t>
            </w:r>
          </w:p>
        </w:tc>
      </w:tr>
      <w:tr w:rsidR="00F718FE" w:rsidRPr="00B61C3F" w14:paraId="4BDD8DCC" w14:textId="77777777" w:rsidTr="00522510">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17F6265D" w14:textId="77777777" w:rsidR="00F718FE" w:rsidRPr="00B61C3F" w:rsidRDefault="00F718FE" w:rsidP="00F718FE">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592A6E7D" w14:textId="77777777" w:rsidR="00F718FE" w:rsidRPr="00B61C3F" w:rsidRDefault="00F718FE" w:rsidP="00F718FE">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F718FE" w:rsidRPr="00B61C3F" w14:paraId="1C2D9ABF" w14:textId="77777777" w:rsidTr="00522510">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0D95A387" w14:textId="5B0C9520" w:rsidR="00F718FE" w:rsidRPr="00B61C3F" w:rsidRDefault="00F718FE" w:rsidP="00F718FE">
            <w:pPr>
              <w:jc w:val="left"/>
              <w:rPr>
                <w:bCs/>
                <w:color w:val="000000"/>
                <w:sz w:val="22"/>
                <w:szCs w:val="22"/>
                <w:lang w:val="es-MX" w:eastAsia="es-MX"/>
              </w:rPr>
            </w:pPr>
            <w:r w:rsidRPr="00B61C3F">
              <w:rPr>
                <w:bCs/>
                <w:color w:val="000000"/>
                <w:sz w:val="22"/>
                <w:szCs w:val="22"/>
                <w:lang w:val="es-MX" w:eastAsia="es-MX"/>
              </w:rPr>
              <w:t>513511001 a 5135</w:t>
            </w:r>
            <w:r w:rsidR="006630C8" w:rsidRPr="00B61C3F">
              <w:rPr>
                <w:bCs/>
                <w:color w:val="000000"/>
                <w:sz w:val="22"/>
                <w:szCs w:val="22"/>
                <w:lang w:val="es-MX" w:eastAsia="es-MX"/>
              </w:rPr>
              <w:t>99999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40AF3268" w14:textId="07691B0E" w:rsidR="00F718FE" w:rsidRPr="00B61C3F" w:rsidRDefault="00F718FE" w:rsidP="00F718FE">
            <w:pPr>
              <w:jc w:val="left"/>
              <w:rPr>
                <w:bCs/>
                <w:color w:val="000000"/>
                <w:sz w:val="22"/>
                <w:szCs w:val="22"/>
                <w:lang w:val="es-MX" w:eastAsia="es-MX"/>
              </w:rPr>
            </w:pPr>
            <w:r w:rsidRPr="00B61C3F">
              <w:rPr>
                <w:bCs/>
                <w:color w:val="000000"/>
                <w:sz w:val="22"/>
                <w:szCs w:val="22"/>
                <w:lang w:val="es-MX" w:eastAsia="es-MX"/>
              </w:rPr>
              <w:t> Servicios de Instalación, Reparación, Mantenimiento y Conservación</w:t>
            </w:r>
          </w:p>
        </w:tc>
      </w:tr>
      <w:tr w:rsidR="00F718FE" w:rsidRPr="00B61C3F" w14:paraId="7773DCCC" w14:textId="77777777" w:rsidTr="00522510">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1C96587F" w14:textId="77777777" w:rsidR="00F718FE" w:rsidRPr="00B61C3F" w:rsidRDefault="00F718FE" w:rsidP="00F718FE">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4ECDC213" w14:textId="77777777" w:rsidR="00F718FE" w:rsidRPr="00B61C3F" w:rsidRDefault="00F718FE" w:rsidP="00F718FE">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469B26BF" w14:textId="77777777" w:rsidR="00F718FE" w:rsidRPr="00B61C3F" w:rsidRDefault="00F718FE" w:rsidP="00F718FE">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492A510B" w14:textId="77777777" w:rsidR="00F718FE" w:rsidRPr="00B61C3F" w:rsidRDefault="00F718FE" w:rsidP="00F718FE">
            <w:pPr>
              <w:jc w:val="center"/>
              <w:rPr>
                <w:b/>
                <w:bCs/>
                <w:color w:val="000000"/>
                <w:sz w:val="22"/>
                <w:szCs w:val="22"/>
                <w:lang w:val="es-MX" w:eastAsia="es-MX"/>
              </w:rPr>
            </w:pPr>
            <w:r w:rsidRPr="00B61C3F">
              <w:rPr>
                <w:b/>
                <w:bCs/>
                <w:color w:val="000000"/>
                <w:sz w:val="22"/>
                <w:szCs w:val="22"/>
                <w:lang w:val="es-MX" w:eastAsia="es-MX"/>
              </w:rPr>
              <w:t>Abono</w:t>
            </w:r>
          </w:p>
        </w:tc>
      </w:tr>
      <w:tr w:rsidR="00F718FE" w:rsidRPr="00B61C3F" w14:paraId="370F0064"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2EA7B17" w14:textId="0054FB81" w:rsidR="00F718FE" w:rsidRPr="00B61C3F" w:rsidRDefault="00F718FE" w:rsidP="00F718FE">
            <w:pPr>
              <w:jc w:val="left"/>
              <w:rPr>
                <w:color w:val="000000"/>
                <w:sz w:val="22"/>
                <w:szCs w:val="22"/>
                <w:lang w:val="es-MX" w:eastAsia="es-MX"/>
              </w:rPr>
            </w:pPr>
            <w:r w:rsidRPr="00B61C3F">
              <w:rPr>
                <w:color w:val="000000"/>
                <w:sz w:val="22"/>
                <w:szCs w:val="22"/>
                <w:lang w:val="es-MX" w:eastAsia="es-MX"/>
              </w:rPr>
              <w:t>SG1-</w:t>
            </w:r>
            <w:r w:rsidR="006630C8" w:rsidRPr="00B61C3F">
              <w:rPr>
                <w:color w:val="000000"/>
                <w:sz w:val="22"/>
                <w:szCs w:val="22"/>
                <w:lang w:val="es-MX" w:eastAsia="es-MX"/>
              </w:rPr>
              <w:t>2</w:t>
            </w:r>
            <w:r w:rsidRPr="00B61C3F">
              <w:rPr>
                <w:color w:val="000000"/>
                <w:sz w:val="22"/>
                <w:szCs w:val="22"/>
                <w:lang w:val="es-MX" w:eastAsia="es-MX"/>
              </w:rPr>
              <w:t xml:space="preserve"> Por el devengado de contratación de servicios generales.</w:t>
            </w:r>
          </w:p>
        </w:tc>
        <w:tc>
          <w:tcPr>
            <w:tcW w:w="5103" w:type="dxa"/>
            <w:gridSpan w:val="4"/>
            <w:tcBorders>
              <w:top w:val="nil"/>
              <w:left w:val="nil"/>
              <w:bottom w:val="dotted" w:sz="4" w:space="0" w:color="000000"/>
              <w:right w:val="single" w:sz="8" w:space="0" w:color="000000"/>
            </w:tcBorders>
            <w:shd w:val="clear" w:color="auto" w:fill="auto"/>
            <w:hideMark/>
          </w:tcPr>
          <w:p w14:paraId="6880FA4B" w14:textId="77777777" w:rsidR="00F718FE" w:rsidRPr="00B61C3F" w:rsidRDefault="00F718FE" w:rsidP="00F718FE">
            <w:pPr>
              <w:jc w:val="left"/>
              <w:rPr>
                <w:color w:val="000000"/>
                <w:sz w:val="22"/>
                <w:szCs w:val="22"/>
                <w:lang w:val="es-MX" w:eastAsia="es-MX"/>
              </w:rPr>
            </w:pPr>
          </w:p>
        </w:tc>
      </w:tr>
      <w:tr w:rsidR="00F718FE" w:rsidRPr="00B61C3F" w14:paraId="36686817"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58EBA71" w14:textId="77777777" w:rsidR="00F718FE" w:rsidRPr="00B61C3F" w:rsidRDefault="00F718FE" w:rsidP="00F718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F937124" w14:textId="77777777" w:rsidR="00F718FE" w:rsidRPr="00B61C3F" w:rsidRDefault="00F718FE" w:rsidP="00F718FE">
            <w:pPr>
              <w:jc w:val="left"/>
              <w:rPr>
                <w:bCs/>
                <w:color w:val="000000"/>
                <w:sz w:val="22"/>
                <w:szCs w:val="22"/>
                <w:lang w:val="es-MX" w:eastAsia="es-MX"/>
              </w:rPr>
            </w:pPr>
          </w:p>
        </w:tc>
      </w:tr>
      <w:tr w:rsidR="00F718FE" w:rsidRPr="00B61C3F" w14:paraId="504D1B6E"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E6E176A" w14:textId="77777777" w:rsidR="00F718FE" w:rsidRPr="00B61C3F" w:rsidRDefault="00F718FE" w:rsidP="00F718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0852E46" w14:textId="77777777" w:rsidR="00F718FE" w:rsidRPr="00B61C3F" w:rsidRDefault="00F718FE" w:rsidP="00F718FE">
            <w:pPr>
              <w:jc w:val="left"/>
              <w:rPr>
                <w:bCs/>
                <w:color w:val="000000"/>
                <w:sz w:val="22"/>
                <w:szCs w:val="22"/>
                <w:lang w:val="es-MX" w:eastAsia="es-MX"/>
              </w:rPr>
            </w:pPr>
          </w:p>
        </w:tc>
      </w:tr>
      <w:tr w:rsidR="00F718FE" w:rsidRPr="00B61C3F" w14:paraId="35429C46"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922294C" w14:textId="77777777" w:rsidR="00F718FE" w:rsidRPr="00B61C3F" w:rsidRDefault="00F718FE" w:rsidP="00F718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E971662" w14:textId="77777777" w:rsidR="00F718FE" w:rsidRPr="00B61C3F" w:rsidRDefault="00F718FE" w:rsidP="00F718FE">
            <w:pPr>
              <w:jc w:val="left"/>
              <w:rPr>
                <w:bCs/>
                <w:color w:val="000000"/>
                <w:sz w:val="22"/>
                <w:szCs w:val="22"/>
                <w:lang w:val="es-MX" w:eastAsia="es-MX"/>
              </w:rPr>
            </w:pPr>
          </w:p>
        </w:tc>
      </w:tr>
      <w:tr w:rsidR="00F718FE" w:rsidRPr="00B61C3F" w14:paraId="4B92AB11"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771E7D8" w14:textId="77777777" w:rsidR="00F718FE" w:rsidRPr="00B61C3F" w:rsidRDefault="00F718FE" w:rsidP="00F718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7D82F12" w14:textId="77777777" w:rsidR="00F718FE" w:rsidRPr="00B61C3F" w:rsidRDefault="00F718FE" w:rsidP="00F718FE">
            <w:pPr>
              <w:jc w:val="left"/>
              <w:rPr>
                <w:bCs/>
                <w:color w:val="000000"/>
                <w:sz w:val="22"/>
                <w:szCs w:val="22"/>
                <w:lang w:val="es-MX" w:eastAsia="es-MX"/>
              </w:rPr>
            </w:pPr>
          </w:p>
        </w:tc>
      </w:tr>
      <w:tr w:rsidR="00F718FE" w:rsidRPr="00B61C3F" w14:paraId="48020020"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4B989BC" w14:textId="77777777" w:rsidR="00F718FE" w:rsidRPr="00B61C3F" w:rsidRDefault="00F718FE" w:rsidP="00F718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CE5D3FA" w14:textId="77777777" w:rsidR="00F718FE" w:rsidRPr="00B61C3F" w:rsidRDefault="00F718FE" w:rsidP="00F718FE">
            <w:pPr>
              <w:jc w:val="left"/>
              <w:rPr>
                <w:bCs/>
                <w:color w:val="000000"/>
                <w:sz w:val="22"/>
                <w:szCs w:val="22"/>
                <w:lang w:val="es-MX" w:eastAsia="es-MX"/>
              </w:rPr>
            </w:pPr>
          </w:p>
        </w:tc>
      </w:tr>
      <w:tr w:rsidR="00F718FE" w:rsidRPr="00B61C3F" w14:paraId="48AD80D0"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FCBB175" w14:textId="77777777" w:rsidR="00F718FE" w:rsidRPr="00B61C3F" w:rsidRDefault="00F718FE" w:rsidP="00F718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4638337" w14:textId="77777777" w:rsidR="00F718FE" w:rsidRPr="00B61C3F" w:rsidRDefault="00F718FE" w:rsidP="00F718FE">
            <w:pPr>
              <w:jc w:val="left"/>
              <w:rPr>
                <w:bCs/>
                <w:color w:val="000000"/>
                <w:sz w:val="22"/>
                <w:szCs w:val="22"/>
                <w:lang w:val="es-MX" w:eastAsia="es-MX"/>
              </w:rPr>
            </w:pPr>
          </w:p>
        </w:tc>
      </w:tr>
      <w:tr w:rsidR="00F718FE" w:rsidRPr="00B61C3F" w14:paraId="78335933"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3338F5E" w14:textId="77777777" w:rsidR="00F718FE" w:rsidRPr="00B61C3F" w:rsidRDefault="00F718FE" w:rsidP="00F718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C0FE0E4" w14:textId="77777777" w:rsidR="00F718FE" w:rsidRPr="00B61C3F" w:rsidRDefault="00F718FE" w:rsidP="00F718FE">
            <w:pPr>
              <w:jc w:val="left"/>
              <w:rPr>
                <w:bCs/>
                <w:color w:val="000000"/>
                <w:sz w:val="22"/>
                <w:szCs w:val="22"/>
                <w:lang w:val="es-MX" w:eastAsia="es-MX"/>
              </w:rPr>
            </w:pPr>
          </w:p>
        </w:tc>
      </w:tr>
      <w:tr w:rsidR="00F718FE" w:rsidRPr="00B61C3F" w14:paraId="5A2BBBC9"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4F1F994" w14:textId="77777777" w:rsidR="00F718FE" w:rsidRPr="00B61C3F" w:rsidRDefault="00F718FE" w:rsidP="00F718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2008CF1" w14:textId="77777777" w:rsidR="00F718FE" w:rsidRPr="00B61C3F" w:rsidRDefault="00F718FE" w:rsidP="00F718FE">
            <w:pPr>
              <w:jc w:val="left"/>
              <w:rPr>
                <w:bCs/>
                <w:color w:val="000000"/>
                <w:sz w:val="22"/>
                <w:szCs w:val="22"/>
                <w:lang w:val="es-MX" w:eastAsia="es-MX"/>
              </w:rPr>
            </w:pPr>
          </w:p>
        </w:tc>
      </w:tr>
      <w:tr w:rsidR="00F718FE" w:rsidRPr="00B61C3F" w14:paraId="32B3CCAF"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ACFFDBC" w14:textId="77777777" w:rsidR="00F718FE" w:rsidRPr="00B61C3F" w:rsidRDefault="00F718FE" w:rsidP="00F718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8460ED4" w14:textId="77777777" w:rsidR="00F718FE" w:rsidRPr="00B61C3F" w:rsidRDefault="00F718FE" w:rsidP="00F718FE">
            <w:pPr>
              <w:jc w:val="left"/>
              <w:rPr>
                <w:bCs/>
                <w:color w:val="000000"/>
                <w:sz w:val="22"/>
                <w:szCs w:val="22"/>
                <w:lang w:val="es-MX" w:eastAsia="es-MX"/>
              </w:rPr>
            </w:pPr>
          </w:p>
        </w:tc>
      </w:tr>
      <w:tr w:rsidR="00F718FE" w:rsidRPr="00B61C3F" w14:paraId="148DE640"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6C01E2E" w14:textId="77777777" w:rsidR="00F718FE" w:rsidRPr="00B61C3F" w:rsidRDefault="00F718FE" w:rsidP="00F718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352A4EE" w14:textId="77777777" w:rsidR="00F718FE" w:rsidRPr="00B61C3F" w:rsidRDefault="00F718FE" w:rsidP="00F718FE">
            <w:pPr>
              <w:jc w:val="left"/>
              <w:rPr>
                <w:bCs/>
                <w:color w:val="000000"/>
                <w:sz w:val="22"/>
                <w:szCs w:val="22"/>
                <w:lang w:val="es-MX" w:eastAsia="es-MX"/>
              </w:rPr>
            </w:pPr>
          </w:p>
        </w:tc>
      </w:tr>
      <w:tr w:rsidR="00F718FE" w:rsidRPr="00B61C3F" w14:paraId="4BB80DF4"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2C6EA0A" w14:textId="77777777" w:rsidR="00F718FE" w:rsidRPr="00B61C3F" w:rsidRDefault="00F718FE" w:rsidP="00F718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40D425F" w14:textId="77777777" w:rsidR="00F718FE" w:rsidRPr="00B61C3F" w:rsidRDefault="00F718FE" w:rsidP="00F718FE">
            <w:pPr>
              <w:jc w:val="left"/>
              <w:rPr>
                <w:bCs/>
                <w:color w:val="000000"/>
                <w:sz w:val="22"/>
                <w:szCs w:val="22"/>
                <w:lang w:val="es-MX" w:eastAsia="es-MX"/>
              </w:rPr>
            </w:pPr>
          </w:p>
        </w:tc>
      </w:tr>
      <w:tr w:rsidR="00F718FE" w:rsidRPr="00B61C3F" w14:paraId="662FD6F1"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EFC2281" w14:textId="77777777" w:rsidR="00F718FE" w:rsidRPr="00B61C3F" w:rsidRDefault="00F718FE" w:rsidP="00F718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9C49909" w14:textId="77777777" w:rsidR="00F718FE" w:rsidRPr="00B61C3F" w:rsidRDefault="00F718FE" w:rsidP="00F718FE">
            <w:pPr>
              <w:jc w:val="left"/>
              <w:rPr>
                <w:bCs/>
                <w:color w:val="000000"/>
                <w:sz w:val="22"/>
                <w:szCs w:val="22"/>
                <w:lang w:val="es-MX" w:eastAsia="es-MX"/>
              </w:rPr>
            </w:pPr>
          </w:p>
        </w:tc>
      </w:tr>
      <w:tr w:rsidR="00F718FE" w:rsidRPr="00B61C3F" w14:paraId="758C0C4B"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455D23C" w14:textId="77777777" w:rsidR="00F718FE" w:rsidRPr="00B61C3F" w:rsidRDefault="00F718FE" w:rsidP="00F718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B6F3D35" w14:textId="77777777" w:rsidR="00F718FE" w:rsidRPr="00B61C3F" w:rsidRDefault="00F718FE" w:rsidP="00F718FE">
            <w:pPr>
              <w:jc w:val="left"/>
              <w:rPr>
                <w:bCs/>
                <w:color w:val="000000"/>
                <w:sz w:val="22"/>
                <w:szCs w:val="22"/>
                <w:lang w:val="es-MX" w:eastAsia="es-MX"/>
              </w:rPr>
            </w:pPr>
          </w:p>
        </w:tc>
      </w:tr>
      <w:tr w:rsidR="00F718FE" w:rsidRPr="00B61C3F" w14:paraId="4E3CA537"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8C084C5" w14:textId="77777777" w:rsidR="00F718FE" w:rsidRPr="00B61C3F" w:rsidRDefault="00F718FE" w:rsidP="00F718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CB24638" w14:textId="77777777" w:rsidR="00F718FE" w:rsidRPr="00B61C3F" w:rsidRDefault="00F718FE" w:rsidP="00F718FE">
            <w:pPr>
              <w:jc w:val="left"/>
              <w:rPr>
                <w:bCs/>
                <w:color w:val="000000"/>
                <w:sz w:val="22"/>
                <w:szCs w:val="22"/>
                <w:lang w:val="es-MX" w:eastAsia="es-MX"/>
              </w:rPr>
            </w:pPr>
          </w:p>
        </w:tc>
      </w:tr>
      <w:tr w:rsidR="00F718FE" w:rsidRPr="00B61C3F" w14:paraId="2FE52DAA"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79B04C7" w14:textId="77777777" w:rsidR="00F718FE" w:rsidRPr="00B61C3F" w:rsidRDefault="00F718FE" w:rsidP="00F718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112F8F1" w14:textId="77777777" w:rsidR="00F718FE" w:rsidRPr="00B61C3F" w:rsidRDefault="00F718FE" w:rsidP="00F718FE">
            <w:pPr>
              <w:jc w:val="left"/>
              <w:rPr>
                <w:bCs/>
                <w:color w:val="000000"/>
                <w:sz w:val="22"/>
                <w:szCs w:val="22"/>
                <w:lang w:val="es-MX" w:eastAsia="es-MX"/>
              </w:rPr>
            </w:pPr>
          </w:p>
        </w:tc>
      </w:tr>
      <w:tr w:rsidR="00F718FE" w:rsidRPr="00B61C3F" w14:paraId="4D873A78"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6158CC2" w14:textId="77777777" w:rsidR="00F718FE" w:rsidRPr="00B61C3F" w:rsidRDefault="00F718FE" w:rsidP="00F718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3C59239" w14:textId="77777777" w:rsidR="00F718FE" w:rsidRPr="00B61C3F" w:rsidRDefault="00F718FE" w:rsidP="00F718FE">
            <w:pPr>
              <w:jc w:val="left"/>
              <w:rPr>
                <w:bCs/>
                <w:color w:val="000000"/>
                <w:sz w:val="22"/>
                <w:szCs w:val="22"/>
                <w:lang w:val="es-MX" w:eastAsia="es-MX"/>
              </w:rPr>
            </w:pPr>
          </w:p>
        </w:tc>
      </w:tr>
      <w:tr w:rsidR="00F718FE" w:rsidRPr="00B61C3F" w14:paraId="61660769"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7DAFC69" w14:textId="77777777" w:rsidR="00F718FE" w:rsidRPr="00B61C3F" w:rsidRDefault="00F718FE" w:rsidP="00F718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7123ACA" w14:textId="77777777" w:rsidR="00F718FE" w:rsidRPr="00B61C3F" w:rsidRDefault="00F718FE" w:rsidP="00F718FE">
            <w:pPr>
              <w:jc w:val="left"/>
              <w:rPr>
                <w:bCs/>
                <w:color w:val="000000"/>
                <w:sz w:val="22"/>
                <w:szCs w:val="22"/>
                <w:lang w:val="es-MX" w:eastAsia="es-MX"/>
              </w:rPr>
            </w:pPr>
          </w:p>
        </w:tc>
      </w:tr>
      <w:tr w:rsidR="00F718FE" w:rsidRPr="00B61C3F" w14:paraId="2144E892"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237318B" w14:textId="77777777" w:rsidR="00F718FE" w:rsidRPr="00B61C3F" w:rsidRDefault="00F718FE" w:rsidP="00F718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A7478A3" w14:textId="77777777" w:rsidR="00F718FE" w:rsidRPr="00B61C3F" w:rsidRDefault="00F718FE" w:rsidP="00F718FE">
            <w:pPr>
              <w:jc w:val="left"/>
              <w:rPr>
                <w:bCs/>
                <w:color w:val="000000"/>
                <w:sz w:val="22"/>
                <w:szCs w:val="22"/>
                <w:lang w:val="es-MX" w:eastAsia="es-MX"/>
              </w:rPr>
            </w:pPr>
          </w:p>
        </w:tc>
      </w:tr>
      <w:tr w:rsidR="00F718FE" w:rsidRPr="00B61C3F" w14:paraId="6E2E509F"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B9AFD55" w14:textId="77777777" w:rsidR="00F718FE" w:rsidRPr="00B61C3F" w:rsidRDefault="00F718FE" w:rsidP="00F718FE">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3F58CFB" w14:textId="77777777" w:rsidR="00F718FE" w:rsidRPr="00B61C3F" w:rsidRDefault="00F718FE" w:rsidP="00F718FE">
            <w:pPr>
              <w:jc w:val="left"/>
              <w:rPr>
                <w:bCs/>
                <w:color w:val="000000"/>
                <w:sz w:val="22"/>
                <w:szCs w:val="22"/>
                <w:lang w:val="es-MX" w:eastAsia="es-MX"/>
              </w:rPr>
            </w:pPr>
          </w:p>
        </w:tc>
      </w:tr>
      <w:tr w:rsidR="00F718FE" w:rsidRPr="00B61C3F" w14:paraId="522BEE3C" w14:textId="77777777" w:rsidTr="00522510">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01D7E2FE" w14:textId="77777777" w:rsidR="00F718FE" w:rsidRPr="00B61C3F" w:rsidRDefault="00F718FE" w:rsidP="00F718FE">
            <w:pPr>
              <w:jc w:val="left"/>
              <w:rPr>
                <w:b/>
                <w:bCs/>
                <w:color w:val="000000"/>
                <w:sz w:val="22"/>
                <w:szCs w:val="22"/>
                <w:lang w:val="es-MX" w:eastAsia="es-MX"/>
              </w:rPr>
            </w:pPr>
            <w:r w:rsidRPr="00B61C3F">
              <w:rPr>
                <w:b/>
                <w:bCs/>
                <w:color w:val="000000"/>
                <w:sz w:val="22"/>
                <w:szCs w:val="22"/>
                <w:lang w:val="es-MX" w:eastAsia="es-MX"/>
              </w:rPr>
              <w:t>Su saldo representa</w:t>
            </w:r>
          </w:p>
        </w:tc>
      </w:tr>
      <w:tr w:rsidR="00F718FE" w:rsidRPr="00B61C3F" w14:paraId="33BF7F93" w14:textId="77777777" w:rsidTr="00522510">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A5F43F8" w14:textId="3F600626" w:rsidR="00F718FE" w:rsidRPr="00B61C3F" w:rsidRDefault="00F718FE" w:rsidP="00F718FE">
            <w:pPr>
              <w:jc w:val="left"/>
              <w:rPr>
                <w:color w:val="000000"/>
                <w:sz w:val="22"/>
                <w:szCs w:val="22"/>
                <w:lang w:val="es-MX" w:eastAsia="es-MX"/>
              </w:rPr>
            </w:pPr>
            <w:r w:rsidRPr="00B61C3F">
              <w:rPr>
                <w:noProof/>
                <w:color w:val="000000"/>
                <w:sz w:val="22"/>
                <w:szCs w:val="22"/>
                <w:lang w:val="es-MX" w:eastAsia="es-MX"/>
              </w:rPr>
              <w:t>Importe del gasto por contratación de personas físicas y morales para la prestación de servicios de instalación, reparación, mantenimiento e instalación.</w:t>
            </w:r>
          </w:p>
        </w:tc>
      </w:tr>
      <w:tr w:rsidR="00F718FE" w:rsidRPr="00B61C3F" w14:paraId="6506AA0F" w14:textId="77777777" w:rsidTr="00522510">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548DF541" w14:textId="77777777" w:rsidR="00F718FE" w:rsidRPr="00B61C3F" w:rsidRDefault="00F718FE" w:rsidP="00F718FE">
            <w:pPr>
              <w:jc w:val="left"/>
              <w:rPr>
                <w:b/>
                <w:bCs/>
                <w:color w:val="000000"/>
                <w:sz w:val="22"/>
                <w:szCs w:val="22"/>
                <w:lang w:val="es-MX" w:eastAsia="es-MX"/>
              </w:rPr>
            </w:pPr>
            <w:r w:rsidRPr="00B61C3F">
              <w:rPr>
                <w:b/>
                <w:bCs/>
                <w:color w:val="000000"/>
                <w:sz w:val="22"/>
                <w:szCs w:val="22"/>
                <w:lang w:val="es-MX" w:eastAsia="es-MX"/>
              </w:rPr>
              <w:t>Observaciones</w:t>
            </w:r>
          </w:p>
        </w:tc>
      </w:tr>
      <w:tr w:rsidR="00F718FE" w:rsidRPr="00B61C3F" w14:paraId="43BF1842" w14:textId="77777777" w:rsidTr="00522510">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4BB6ED6C" w14:textId="77777777" w:rsidR="00F718FE" w:rsidRPr="00B61C3F" w:rsidRDefault="00F718FE" w:rsidP="00F718FE">
            <w:pPr>
              <w:jc w:val="left"/>
              <w:rPr>
                <w:color w:val="000000"/>
                <w:sz w:val="22"/>
                <w:szCs w:val="22"/>
                <w:lang w:val="es-MX" w:eastAsia="es-MX"/>
              </w:rPr>
            </w:pPr>
            <w:r w:rsidRPr="00B61C3F">
              <w:rPr>
                <w:noProof/>
                <w:color w:val="000000"/>
                <w:sz w:val="22"/>
                <w:szCs w:val="22"/>
                <w:lang w:val="es-MX" w:eastAsia="es-MX"/>
              </w:rPr>
              <w:t>Control presupuestal</w:t>
            </w:r>
          </w:p>
        </w:tc>
      </w:tr>
    </w:tbl>
    <w:p w14:paraId="68EAB6DD" w14:textId="6E0C98DE" w:rsidR="00793FDD" w:rsidRPr="00B61C3F" w:rsidRDefault="00793FDD"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DD5DFA" w:rsidRPr="00B61C3F" w14:paraId="02732308" w14:textId="77777777" w:rsidTr="00DD5DFA">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3E634C4E" w14:textId="77777777" w:rsidR="00DD5DFA" w:rsidRPr="00B61C3F" w:rsidRDefault="00DD5DFA" w:rsidP="00522510">
            <w:pPr>
              <w:jc w:val="center"/>
              <w:rPr>
                <w:b/>
                <w:bCs/>
                <w:color w:val="000000"/>
                <w:sz w:val="22"/>
                <w:szCs w:val="22"/>
                <w:lang w:val="es-MX" w:eastAsia="es-MX"/>
              </w:rPr>
            </w:pPr>
            <w:r w:rsidRPr="00B61C3F">
              <w:rPr>
                <w:b/>
                <w:bCs/>
                <w:color w:val="000000"/>
                <w:sz w:val="22"/>
                <w:szCs w:val="22"/>
                <w:lang w:val="es-MX" w:eastAsia="es-MX"/>
              </w:rPr>
              <w:t xml:space="preserve">Instructivo de manejo de cuentas </w:t>
            </w:r>
          </w:p>
        </w:tc>
      </w:tr>
      <w:tr w:rsidR="00DD5DFA" w:rsidRPr="00B61C3F" w14:paraId="6C93FA7A" w14:textId="77777777" w:rsidTr="00522510">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1613A374" w14:textId="77777777" w:rsidR="00DD5DFA" w:rsidRPr="00B61C3F" w:rsidRDefault="00DD5DFA" w:rsidP="00522510">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0A725FCE" w14:textId="77777777" w:rsidR="00DD5DFA" w:rsidRPr="00B61C3F" w:rsidRDefault="00DD5DFA" w:rsidP="00522510">
            <w:pPr>
              <w:jc w:val="left"/>
              <w:rPr>
                <w:bCs/>
                <w:color w:val="000000"/>
                <w:sz w:val="22"/>
                <w:szCs w:val="22"/>
                <w:lang w:val="es-MX" w:eastAsia="es-MX"/>
              </w:rPr>
            </w:pPr>
            <w:r w:rsidRPr="00B61C3F">
              <w:rPr>
                <w:bCs/>
                <w:noProof/>
                <w:color w:val="000000"/>
                <w:sz w:val="22"/>
                <w:szCs w:val="22"/>
                <w:lang w:val="es-MX" w:eastAsia="es-MX"/>
              </w:rPr>
              <w:t>5</w:t>
            </w:r>
          </w:p>
        </w:tc>
        <w:tc>
          <w:tcPr>
            <w:tcW w:w="5670" w:type="dxa"/>
            <w:gridSpan w:val="3"/>
            <w:tcBorders>
              <w:top w:val="single" w:sz="4" w:space="0" w:color="auto"/>
              <w:left w:val="nil"/>
              <w:bottom w:val="single" w:sz="4" w:space="0" w:color="auto"/>
              <w:right w:val="single" w:sz="4" w:space="0" w:color="auto"/>
            </w:tcBorders>
            <w:shd w:val="clear" w:color="auto" w:fill="auto"/>
          </w:tcPr>
          <w:p w14:paraId="60D210F7" w14:textId="77777777" w:rsidR="00DD5DFA" w:rsidRPr="00B61C3F" w:rsidRDefault="00DD5DFA" w:rsidP="00522510">
            <w:pPr>
              <w:jc w:val="left"/>
              <w:rPr>
                <w:bCs/>
                <w:color w:val="000000"/>
                <w:sz w:val="22"/>
                <w:szCs w:val="22"/>
                <w:lang w:val="es-MX" w:eastAsia="es-MX"/>
              </w:rPr>
            </w:pPr>
            <w:r w:rsidRPr="00B61C3F">
              <w:rPr>
                <w:bCs/>
                <w:noProof/>
                <w:color w:val="000000"/>
                <w:sz w:val="22"/>
                <w:szCs w:val="22"/>
                <w:lang w:val="es-MX" w:eastAsia="es-MX"/>
              </w:rPr>
              <w:t>GASTOS Y OTRAS PERDIDAS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5E1B73B" w14:textId="77777777" w:rsidR="00DD5DFA" w:rsidRPr="00B61C3F" w:rsidRDefault="00DD5DFA" w:rsidP="00522510">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3F5B06" w14:textId="77777777" w:rsidR="00DD5DFA" w:rsidRPr="00B61C3F" w:rsidRDefault="00DD5DFA" w:rsidP="00522510">
            <w:pPr>
              <w:jc w:val="center"/>
              <w:rPr>
                <w:bCs/>
                <w:color w:val="000000"/>
                <w:sz w:val="22"/>
                <w:szCs w:val="22"/>
                <w:lang w:val="es-MX" w:eastAsia="es-MX"/>
              </w:rPr>
            </w:pPr>
            <w:r w:rsidRPr="00B61C3F">
              <w:rPr>
                <w:bCs/>
                <w:noProof/>
                <w:color w:val="000000"/>
                <w:sz w:val="22"/>
                <w:szCs w:val="22"/>
                <w:lang w:val="es-MX" w:eastAsia="es-MX"/>
              </w:rPr>
              <w:t>Deudora</w:t>
            </w:r>
          </w:p>
        </w:tc>
      </w:tr>
      <w:tr w:rsidR="00DD5DFA" w:rsidRPr="00B61C3F" w14:paraId="1219C399" w14:textId="77777777" w:rsidTr="00522510">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03FCF98F" w14:textId="77777777" w:rsidR="00DD5DFA" w:rsidRPr="00B61C3F" w:rsidRDefault="00DD5DFA" w:rsidP="00522510">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1AFE9155" w14:textId="77777777" w:rsidR="00DD5DFA" w:rsidRPr="00B61C3F" w:rsidRDefault="00DD5DFA" w:rsidP="00522510">
            <w:pPr>
              <w:jc w:val="left"/>
              <w:rPr>
                <w:bCs/>
                <w:color w:val="000000"/>
                <w:sz w:val="22"/>
                <w:szCs w:val="22"/>
                <w:lang w:val="es-MX" w:eastAsia="es-MX"/>
              </w:rPr>
            </w:pPr>
            <w:r w:rsidRPr="00B61C3F">
              <w:rPr>
                <w:bCs/>
                <w:noProof/>
                <w:color w:val="000000"/>
                <w:sz w:val="22"/>
                <w:szCs w:val="22"/>
                <w:lang w:val="es-MX" w:eastAsia="es-MX"/>
              </w:rPr>
              <w:t>51</w:t>
            </w:r>
          </w:p>
        </w:tc>
        <w:tc>
          <w:tcPr>
            <w:tcW w:w="5670" w:type="dxa"/>
            <w:gridSpan w:val="3"/>
            <w:tcBorders>
              <w:top w:val="single" w:sz="4" w:space="0" w:color="auto"/>
              <w:left w:val="nil"/>
              <w:bottom w:val="single" w:sz="4" w:space="0" w:color="auto"/>
              <w:right w:val="single" w:sz="4" w:space="0" w:color="auto"/>
            </w:tcBorders>
            <w:shd w:val="clear" w:color="auto" w:fill="auto"/>
          </w:tcPr>
          <w:p w14:paraId="331A2E11" w14:textId="77777777" w:rsidR="00DD5DFA" w:rsidRPr="00B61C3F" w:rsidRDefault="00DD5DFA" w:rsidP="00522510">
            <w:pPr>
              <w:jc w:val="left"/>
              <w:rPr>
                <w:bCs/>
                <w:color w:val="000000"/>
                <w:sz w:val="22"/>
                <w:szCs w:val="22"/>
                <w:lang w:val="es-MX" w:eastAsia="es-MX"/>
              </w:rPr>
            </w:pPr>
            <w:r w:rsidRPr="00B61C3F">
              <w:rPr>
                <w:bCs/>
                <w:noProof/>
                <w:color w:val="000000"/>
                <w:sz w:val="22"/>
                <w:szCs w:val="22"/>
                <w:lang w:val="es-MX" w:eastAsia="es-MX"/>
              </w:rPr>
              <w:t>Gastos de Funcionamiento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0E6600E5" w14:textId="77777777" w:rsidR="00DD5DFA" w:rsidRPr="00B61C3F" w:rsidRDefault="00DD5DFA" w:rsidP="00522510">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A3D05F0" w14:textId="77777777" w:rsidR="00DD5DFA" w:rsidRPr="00B61C3F" w:rsidRDefault="00DD5DFA" w:rsidP="00522510">
            <w:pPr>
              <w:jc w:val="center"/>
              <w:rPr>
                <w:bCs/>
                <w:color w:val="000000"/>
                <w:sz w:val="22"/>
                <w:szCs w:val="22"/>
                <w:lang w:val="es-MX" w:eastAsia="es-MX"/>
              </w:rPr>
            </w:pPr>
            <w:r w:rsidRPr="00B61C3F">
              <w:rPr>
                <w:bCs/>
                <w:noProof/>
                <w:color w:val="000000"/>
                <w:sz w:val="22"/>
                <w:szCs w:val="22"/>
                <w:lang w:val="es-MX" w:eastAsia="es-MX"/>
              </w:rPr>
              <w:t>-</w:t>
            </w:r>
          </w:p>
        </w:tc>
      </w:tr>
      <w:tr w:rsidR="00DD5DFA" w:rsidRPr="00B61C3F" w14:paraId="76F53015" w14:textId="77777777" w:rsidTr="00522510">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01717E5B" w14:textId="77777777" w:rsidR="00DD5DFA" w:rsidRPr="00B61C3F" w:rsidRDefault="00DD5DFA" w:rsidP="00522510">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A091E41" w14:textId="77777777" w:rsidR="00DD5DFA" w:rsidRPr="00B61C3F" w:rsidRDefault="00DD5DFA" w:rsidP="00522510">
            <w:pPr>
              <w:jc w:val="left"/>
              <w:rPr>
                <w:bCs/>
                <w:color w:val="000000"/>
                <w:sz w:val="22"/>
                <w:szCs w:val="22"/>
                <w:lang w:val="es-MX" w:eastAsia="es-MX"/>
              </w:rPr>
            </w:pPr>
            <w:r w:rsidRPr="00B61C3F">
              <w:rPr>
                <w:bCs/>
                <w:noProof/>
                <w:color w:val="000000"/>
                <w:sz w:val="22"/>
                <w:szCs w:val="22"/>
                <w:lang w:val="es-MX" w:eastAsia="es-MX"/>
              </w:rPr>
              <w:t>513</w:t>
            </w:r>
          </w:p>
        </w:tc>
        <w:tc>
          <w:tcPr>
            <w:tcW w:w="5670" w:type="dxa"/>
            <w:gridSpan w:val="3"/>
            <w:tcBorders>
              <w:top w:val="single" w:sz="4" w:space="0" w:color="auto"/>
              <w:left w:val="nil"/>
              <w:bottom w:val="single" w:sz="4" w:space="0" w:color="auto"/>
              <w:right w:val="single" w:sz="4" w:space="0" w:color="auto"/>
            </w:tcBorders>
            <w:shd w:val="clear" w:color="auto" w:fill="auto"/>
          </w:tcPr>
          <w:p w14:paraId="4ADAA278" w14:textId="77777777" w:rsidR="00DD5DFA" w:rsidRPr="00B61C3F" w:rsidRDefault="00DD5DFA" w:rsidP="00522510">
            <w:pPr>
              <w:jc w:val="left"/>
              <w:rPr>
                <w:bCs/>
                <w:color w:val="000000"/>
                <w:sz w:val="22"/>
                <w:szCs w:val="22"/>
                <w:lang w:val="es-MX" w:eastAsia="es-MX"/>
              </w:rPr>
            </w:pPr>
            <w:r w:rsidRPr="00B61C3F">
              <w:rPr>
                <w:bCs/>
                <w:noProof/>
                <w:color w:val="000000"/>
                <w:sz w:val="22"/>
                <w:szCs w:val="22"/>
                <w:lang w:val="es-MX" w:eastAsia="es-MX"/>
              </w:rPr>
              <w:t>Servicios Generales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4097A88A" w14:textId="77777777" w:rsidR="00DD5DFA" w:rsidRPr="00B61C3F" w:rsidRDefault="00DD5DFA" w:rsidP="00522510">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152992E6" w14:textId="3757F209" w:rsidR="00DD5DFA" w:rsidRPr="00B61C3F" w:rsidRDefault="00DD5DFA" w:rsidP="00522510">
            <w:pPr>
              <w:jc w:val="center"/>
              <w:rPr>
                <w:bCs/>
                <w:color w:val="000000"/>
                <w:sz w:val="22"/>
                <w:szCs w:val="22"/>
                <w:lang w:val="es-MX" w:eastAsia="es-MX"/>
              </w:rPr>
            </w:pPr>
            <w:r w:rsidRPr="00B61C3F">
              <w:rPr>
                <w:bCs/>
                <w:noProof/>
                <w:color w:val="000000"/>
                <w:sz w:val="22"/>
                <w:szCs w:val="22"/>
                <w:lang w:val="es-MX" w:eastAsia="es-MX"/>
              </w:rPr>
              <w:t>3</w:t>
            </w:r>
            <w:r w:rsidR="00F84058">
              <w:rPr>
                <w:bCs/>
                <w:noProof/>
                <w:color w:val="000000"/>
                <w:sz w:val="22"/>
                <w:szCs w:val="22"/>
                <w:lang w:val="es-MX" w:eastAsia="es-MX"/>
              </w:rPr>
              <w:t xml:space="preserve">611, </w:t>
            </w:r>
            <w:r w:rsidR="00FF571C">
              <w:rPr>
                <w:bCs/>
                <w:noProof/>
                <w:color w:val="000000"/>
                <w:sz w:val="22"/>
                <w:szCs w:val="22"/>
                <w:lang w:val="es-MX" w:eastAsia="es-MX"/>
              </w:rPr>
              <w:t>3621, 3631, 3641, 3651, 3661, 3691</w:t>
            </w:r>
          </w:p>
        </w:tc>
      </w:tr>
      <w:tr w:rsidR="00DD5DFA" w:rsidRPr="00B61C3F" w14:paraId="36AD0BB4" w14:textId="77777777" w:rsidTr="00522510">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7428E1D" w14:textId="77777777" w:rsidR="00DD5DFA" w:rsidRPr="00B61C3F" w:rsidRDefault="00DD5DFA" w:rsidP="00522510">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0F52CB60" w14:textId="698B4EC2" w:rsidR="00DD5DFA" w:rsidRPr="00B61C3F" w:rsidRDefault="00DD5DFA" w:rsidP="00522510">
            <w:pPr>
              <w:jc w:val="left"/>
              <w:rPr>
                <w:bCs/>
                <w:color w:val="000000"/>
                <w:sz w:val="22"/>
                <w:szCs w:val="22"/>
                <w:lang w:val="es-MX" w:eastAsia="es-MX"/>
              </w:rPr>
            </w:pPr>
            <w:r w:rsidRPr="00B61C3F">
              <w:rPr>
                <w:bCs/>
                <w:noProof/>
                <w:color w:val="000000"/>
                <w:sz w:val="22"/>
                <w:szCs w:val="22"/>
                <w:lang w:val="es-MX" w:eastAsia="es-MX"/>
              </w:rPr>
              <w:t>513</w:t>
            </w:r>
            <w:r w:rsidR="00793FDD" w:rsidRPr="00B61C3F">
              <w:rPr>
                <w:bCs/>
                <w:noProof/>
                <w:color w:val="000000"/>
                <w:sz w:val="22"/>
                <w:szCs w:val="22"/>
                <w:lang w:val="es-MX" w:eastAsia="es-MX"/>
              </w:rPr>
              <w:t>6</w:t>
            </w:r>
          </w:p>
        </w:tc>
        <w:tc>
          <w:tcPr>
            <w:tcW w:w="5670" w:type="dxa"/>
            <w:gridSpan w:val="3"/>
            <w:tcBorders>
              <w:top w:val="single" w:sz="4" w:space="0" w:color="auto"/>
              <w:left w:val="nil"/>
              <w:bottom w:val="single" w:sz="4" w:space="0" w:color="auto"/>
              <w:right w:val="single" w:sz="4" w:space="0" w:color="auto"/>
            </w:tcBorders>
            <w:shd w:val="clear" w:color="auto" w:fill="auto"/>
          </w:tcPr>
          <w:p w14:paraId="7650D75F" w14:textId="0B114CB1" w:rsidR="00DD5DFA" w:rsidRPr="00B61C3F" w:rsidRDefault="00810AB5" w:rsidP="00522510">
            <w:pPr>
              <w:jc w:val="left"/>
              <w:rPr>
                <w:bCs/>
                <w:color w:val="000000"/>
                <w:sz w:val="22"/>
                <w:szCs w:val="22"/>
                <w:lang w:val="es-MX" w:eastAsia="es-MX"/>
              </w:rPr>
            </w:pPr>
            <w:r w:rsidRPr="00B61C3F">
              <w:rPr>
                <w:bCs/>
                <w:color w:val="000000"/>
                <w:sz w:val="22"/>
                <w:szCs w:val="22"/>
                <w:lang w:val="es-MX" w:eastAsia="es-MX"/>
              </w:rPr>
              <w:t>Servicios de Comunicación Social y Publicidad</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16634BE1" w14:textId="77777777" w:rsidR="00DD5DFA" w:rsidRPr="00B61C3F" w:rsidRDefault="00DD5DFA" w:rsidP="00522510">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A62ADA8" w14:textId="77777777" w:rsidR="00DD5DFA" w:rsidRPr="00B61C3F" w:rsidRDefault="00DD5DFA" w:rsidP="00522510">
            <w:pPr>
              <w:jc w:val="center"/>
              <w:rPr>
                <w:bCs/>
                <w:color w:val="000000"/>
                <w:sz w:val="22"/>
                <w:szCs w:val="22"/>
                <w:lang w:val="es-MX" w:eastAsia="es-MX"/>
              </w:rPr>
            </w:pPr>
            <w:r w:rsidRPr="00B61C3F">
              <w:rPr>
                <w:bCs/>
                <w:noProof/>
                <w:color w:val="000000"/>
                <w:sz w:val="22"/>
                <w:szCs w:val="22"/>
                <w:lang w:val="es-MX" w:eastAsia="es-MX"/>
              </w:rPr>
              <w:t>-</w:t>
            </w:r>
          </w:p>
        </w:tc>
      </w:tr>
      <w:tr w:rsidR="00DD5DFA" w:rsidRPr="00B61C3F" w14:paraId="78A41992" w14:textId="77777777" w:rsidTr="00522510">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27A6D408" w14:textId="77777777" w:rsidR="00DD5DFA" w:rsidRPr="00B61C3F" w:rsidRDefault="00DD5DFA" w:rsidP="00522510">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4620F000" w14:textId="77777777" w:rsidR="00DD5DFA" w:rsidRPr="00B61C3F" w:rsidRDefault="00DD5DFA" w:rsidP="00522510">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DD5DFA" w:rsidRPr="00B61C3F" w14:paraId="3DE02F61" w14:textId="77777777" w:rsidTr="00522510">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4A75F39E" w14:textId="0F1A66D8" w:rsidR="00DD5DFA" w:rsidRPr="00B61C3F" w:rsidRDefault="005409B4" w:rsidP="00522510">
            <w:pPr>
              <w:jc w:val="left"/>
              <w:rPr>
                <w:bCs/>
                <w:color w:val="000000"/>
                <w:sz w:val="22"/>
                <w:szCs w:val="22"/>
                <w:lang w:val="es-MX" w:eastAsia="es-MX"/>
              </w:rPr>
            </w:pPr>
            <w:r w:rsidRPr="00B61C3F">
              <w:rPr>
                <w:bCs/>
                <w:color w:val="000000"/>
                <w:sz w:val="22"/>
                <w:szCs w:val="22"/>
                <w:lang w:val="es-MX" w:eastAsia="es-MX"/>
              </w:rPr>
              <w:t>513611001 a 5136</w:t>
            </w:r>
            <w:r w:rsidR="006630C8" w:rsidRPr="00B61C3F">
              <w:rPr>
                <w:bCs/>
                <w:color w:val="000000"/>
                <w:sz w:val="22"/>
                <w:szCs w:val="22"/>
                <w:lang w:val="es-MX" w:eastAsia="es-MX"/>
              </w:rPr>
              <w:t>99999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2A0FDEB9" w14:textId="3C57B86E" w:rsidR="00DD5DFA" w:rsidRPr="00B61C3F" w:rsidRDefault="00DD5DFA" w:rsidP="00522510">
            <w:pPr>
              <w:jc w:val="left"/>
              <w:rPr>
                <w:bCs/>
                <w:color w:val="000000"/>
                <w:sz w:val="22"/>
                <w:szCs w:val="22"/>
                <w:lang w:val="es-MX" w:eastAsia="es-MX"/>
              </w:rPr>
            </w:pPr>
            <w:r w:rsidRPr="00B61C3F">
              <w:rPr>
                <w:bCs/>
                <w:color w:val="000000"/>
                <w:sz w:val="22"/>
                <w:szCs w:val="22"/>
                <w:lang w:val="es-MX" w:eastAsia="es-MX"/>
              </w:rPr>
              <w:t> </w:t>
            </w:r>
            <w:r w:rsidR="005409B4" w:rsidRPr="00B61C3F">
              <w:rPr>
                <w:bCs/>
                <w:color w:val="000000"/>
                <w:sz w:val="22"/>
                <w:szCs w:val="22"/>
                <w:lang w:val="es-MX" w:eastAsia="es-MX"/>
              </w:rPr>
              <w:t>Servicios de Comunicación Social y Publicidad</w:t>
            </w:r>
          </w:p>
        </w:tc>
      </w:tr>
      <w:tr w:rsidR="00DD5DFA" w:rsidRPr="00B61C3F" w14:paraId="2675DE2F" w14:textId="77777777" w:rsidTr="00522510">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5C8683B6" w14:textId="77777777" w:rsidR="00DD5DFA" w:rsidRPr="00B61C3F" w:rsidRDefault="00DD5DFA" w:rsidP="00522510">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2F77D767" w14:textId="77777777" w:rsidR="00DD5DFA" w:rsidRPr="00B61C3F" w:rsidRDefault="00DD5DFA" w:rsidP="00522510">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238F4EAE" w14:textId="77777777" w:rsidR="00DD5DFA" w:rsidRPr="00B61C3F" w:rsidRDefault="00DD5DFA" w:rsidP="00522510">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4BCA2EE5" w14:textId="77777777" w:rsidR="00DD5DFA" w:rsidRPr="00B61C3F" w:rsidRDefault="00DD5DFA" w:rsidP="00522510">
            <w:pPr>
              <w:jc w:val="center"/>
              <w:rPr>
                <w:b/>
                <w:bCs/>
                <w:color w:val="000000"/>
                <w:sz w:val="22"/>
                <w:szCs w:val="22"/>
                <w:lang w:val="es-MX" w:eastAsia="es-MX"/>
              </w:rPr>
            </w:pPr>
            <w:r w:rsidRPr="00B61C3F">
              <w:rPr>
                <w:b/>
                <w:bCs/>
                <w:color w:val="000000"/>
                <w:sz w:val="22"/>
                <w:szCs w:val="22"/>
                <w:lang w:val="es-MX" w:eastAsia="es-MX"/>
              </w:rPr>
              <w:t>Abono</w:t>
            </w:r>
          </w:p>
        </w:tc>
      </w:tr>
      <w:tr w:rsidR="00DD5DFA" w:rsidRPr="00B61C3F" w14:paraId="0A8CF90E"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2D9867F" w14:textId="78E41995" w:rsidR="00DD5DFA" w:rsidRPr="00B61C3F" w:rsidRDefault="00DD5DFA" w:rsidP="00522510">
            <w:pPr>
              <w:jc w:val="left"/>
              <w:rPr>
                <w:color w:val="000000"/>
                <w:sz w:val="22"/>
                <w:szCs w:val="22"/>
                <w:lang w:val="es-MX" w:eastAsia="es-MX"/>
              </w:rPr>
            </w:pPr>
            <w:r w:rsidRPr="00B61C3F">
              <w:rPr>
                <w:color w:val="000000"/>
                <w:sz w:val="22"/>
                <w:szCs w:val="22"/>
                <w:lang w:val="es-MX" w:eastAsia="es-MX"/>
              </w:rPr>
              <w:t>SG1-</w:t>
            </w:r>
            <w:r w:rsidR="006630C8" w:rsidRPr="00B61C3F">
              <w:rPr>
                <w:color w:val="000000"/>
                <w:sz w:val="22"/>
                <w:szCs w:val="22"/>
                <w:lang w:val="es-MX" w:eastAsia="es-MX"/>
              </w:rPr>
              <w:t>2</w:t>
            </w:r>
            <w:r w:rsidRPr="00B61C3F">
              <w:rPr>
                <w:color w:val="000000"/>
                <w:sz w:val="22"/>
                <w:szCs w:val="22"/>
                <w:lang w:val="es-MX" w:eastAsia="es-MX"/>
              </w:rPr>
              <w:t xml:space="preserve"> Por el devengado de contratación de servicios generales.</w:t>
            </w:r>
          </w:p>
        </w:tc>
        <w:tc>
          <w:tcPr>
            <w:tcW w:w="5103" w:type="dxa"/>
            <w:gridSpan w:val="4"/>
            <w:tcBorders>
              <w:top w:val="nil"/>
              <w:left w:val="nil"/>
              <w:bottom w:val="dotted" w:sz="4" w:space="0" w:color="000000"/>
              <w:right w:val="single" w:sz="8" w:space="0" w:color="000000"/>
            </w:tcBorders>
            <w:shd w:val="clear" w:color="auto" w:fill="auto"/>
            <w:hideMark/>
          </w:tcPr>
          <w:p w14:paraId="3E096C4F" w14:textId="77777777" w:rsidR="00DD5DFA" w:rsidRPr="00B61C3F" w:rsidRDefault="00DD5DFA" w:rsidP="00522510">
            <w:pPr>
              <w:jc w:val="left"/>
              <w:rPr>
                <w:color w:val="000000"/>
                <w:sz w:val="22"/>
                <w:szCs w:val="22"/>
                <w:lang w:val="es-MX" w:eastAsia="es-MX"/>
              </w:rPr>
            </w:pPr>
          </w:p>
        </w:tc>
      </w:tr>
      <w:tr w:rsidR="00DD5DFA" w:rsidRPr="00B61C3F" w14:paraId="383FFC29"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D3B4635" w14:textId="77777777" w:rsidR="00DD5DFA" w:rsidRPr="00B61C3F" w:rsidRDefault="00DD5DFA"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6013AF7" w14:textId="77777777" w:rsidR="00DD5DFA" w:rsidRPr="00B61C3F" w:rsidRDefault="00DD5DFA" w:rsidP="00522510">
            <w:pPr>
              <w:jc w:val="left"/>
              <w:rPr>
                <w:bCs/>
                <w:color w:val="000000"/>
                <w:sz w:val="22"/>
                <w:szCs w:val="22"/>
                <w:lang w:val="es-MX" w:eastAsia="es-MX"/>
              </w:rPr>
            </w:pPr>
          </w:p>
        </w:tc>
      </w:tr>
      <w:tr w:rsidR="00DD5DFA" w:rsidRPr="00B61C3F" w14:paraId="5A019B84"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9B96FFD" w14:textId="77777777" w:rsidR="00DD5DFA" w:rsidRPr="00B61C3F" w:rsidRDefault="00DD5DFA"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A09EE24" w14:textId="77777777" w:rsidR="00DD5DFA" w:rsidRPr="00B61C3F" w:rsidRDefault="00DD5DFA" w:rsidP="00522510">
            <w:pPr>
              <w:jc w:val="left"/>
              <w:rPr>
                <w:bCs/>
                <w:color w:val="000000"/>
                <w:sz w:val="22"/>
                <w:szCs w:val="22"/>
                <w:lang w:val="es-MX" w:eastAsia="es-MX"/>
              </w:rPr>
            </w:pPr>
          </w:p>
        </w:tc>
      </w:tr>
      <w:tr w:rsidR="00DD5DFA" w:rsidRPr="00B61C3F" w14:paraId="31302774"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AB7F8E3" w14:textId="77777777" w:rsidR="00DD5DFA" w:rsidRPr="00B61C3F" w:rsidRDefault="00DD5DFA"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ED3DF73" w14:textId="77777777" w:rsidR="00DD5DFA" w:rsidRPr="00B61C3F" w:rsidRDefault="00DD5DFA" w:rsidP="00522510">
            <w:pPr>
              <w:jc w:val="left"/>
              <w:rPr>
                <w:bCs/>
                <w:color w:val="000000"/>
                <w:sz w:val="22"/>
                <w:szCs w:val="22"/>
                <w:lang w:val="es-MX" w:eastAsia="es-MX"/>
              </w:rPr>
            </w:pPr>
          </w:p>
        </w:tc>
      </w:tr>
      <w:tr w:rsidR="00DD5DFA" w:rsidRPr="00B61C3F" w14:paraId="1E992ED6"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F665D77" w14:textId="77777777" w:rsidR="00DD5DFA" w:rsidRPr="00B61C3F" w:rsidRDefault="00DD5DFA"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51C6D48" w14:textId="77777777" w:rsidR="00DD5DFA" w:rsidRPr="00B61C3F" w:rsidRDefault="00DD5DFA" w:rsidP="00522510">
            <w:pPr>
              <w:jc w:val="left"/>
              <w:rPr>
                <w:bCs/>
                <w:color w:val="000000"/>
                <w:sz w:val="22"/>
                <w:szCs w:val="22"/>
                <w:lang w:val="es-MX" w:eastAsia="es-MX"/>
              </w:rPr>
            </w:pPr>
          </w:p>
        </w:tc>
      </w:tr>
      <w:tr w:rsidR="00DD5DFA" w:rsidRPr="00B61C3F" w14:paraId="30880FB3"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59AB324" w14:textId="77777777" w:rsidR="00DD5DFA" w:rsidRPr="00B61C3F" w:rsidRDefault="00DD5DFA"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AD74BE8" w14:textId="77777777" w:rsidR="00DD5DFA" w:rsidRPr="00B61C3F" w:rsidRDefault="00DD5DFA" w:rsidP="00522510">
            <w:pPr>
              <w:jc w:val="left"/>
              <w:rPr>
                <w:bCs/>
                <w:color w:val="000000"/>
                <w:sz w:val="22"/>
                <w:szCs w:val="22"/>
                <w:lang w:val="es-MX" w:eastAsia="es-MX"/>
              </w:rPr>
            </w:pPr>
          </w:p>
        </w:tc>
      </w:tr>
      <w:tr w:rsidR="00DD5DFA" w:rsidRPr="00B61C3F" w14:paraId="30E61201"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ECF08C9" w14:textId="77777777" w:rsidR="00DD5DFA" w:rsidRPr="00B61C3F" w:rsidRDefault="00DD5DFA"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7910128" w14:textId="77777777" w:rsidR="00DD5DFA" w:rsidRPr="00B61C3F" w:rsidRDefault="00DD5DFA" w:rsidP="00522510">
            <w:pPr>
              <w:jc w:val="left"/>
              <w:rPr>
                <w:bCs/>
                <w:color w:val="000000"/>
                <w:sz w:val="22"/>
                <w:szCs w:val="22"/>
                <w:lang w:val="es-MX" w:eastAsia="es-MX"/>
              </w:rPr>
            </w:pPr>
          </w:p>
        </w:tc>
      </w:tr>
      <w:tr w:rsidR="00DD5DFA" w:rsidRPr="00B61C3F" w14:paraId="7DC43114"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6920417" w14:textId="77777777" w:rsidR="00DD5DFA" w:rsidRPr="00B61C3F" w:rsidRDefault="00DD5DFA"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AB3C61E" w14:textId="77777777" w:rsidR="00DD5DFA" w:rsidRPr="00B61C3F" w:rsidRDefault="00DD5DFA" w:rsidP="00522510">
            <w:pPr>
              <w:jc w:val="left"/>
              <w:rPr>
                <w:bCs/>
                <w:color w:val="000000"/>
                <w:sz w:val="22"/>
                <w:szCs w:val="22"/>
                <w:lang w:val="es-MX" w:eastAsia="es-MX"/>
              </w:rPr>
            </w:pPr>
          </w:p>
        </w:tc>
      </w:tr>
      <w:tr w:rsidR="00DD5DFA" w:rsidRPr="00B61C3F" w14:paraId="12E99A91"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A9BD7B4" w14:textId="77777777" w:rsidR="00DD5DFA" w:rsidRPr="00B61C3F" w:rsidRDefault="00DD5DFA"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7AF15F0" w14:textId="77777777" w:rsidR="00DD5DFA" w:rsidRPr="00B61C3F" w:rsidRDefault="00DD5DFA" w:rsidP="00522510">
            <w:pPr>
              <w:jc w:val="left"/>
              <w:rPr>
                <w:bCs/>
                <w:color w:val="000000"/>
                <w:sz w:val="22"/>
                <w:szCs w:val="22"/>
                <w:lang w:val="es-MX" w:eastAsia="es-MX"/>
              </w:rPr>
            </w:pPr>
          </w:p>
        </w:tc>
      </w:tr>
      <w:tr w:rsidR="006630C8" w:rsidRPr="00B61C3F" w14:paraId="5598F6DA"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157A9BF4" w14:textId="77777777" w:rsidR="006630C8" w:rsidRPr="00B61C3F" w:rsidRDefault="006630C8"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1BBDA613" w14:textId="77777777" w:rsidR="006630C8" w:rsidRPr="00B61C3F" w:rsidRDefault="006630C8" w:rsidP="00522510">
            <w:pPr>
              <w:jc w:val="left"/>
              <w:rPr>
                <w:bCs/>
                <w:color w:val="000000"/>
                <w:sz w:val="22"/>
                <w:szCs w:val="22"/>
                <w:lang w:val="es-MX" w:eastAsia="es-MX"/>
              </w:rPr>
            </w:pPr>
          </w:p>
        </w:tc>
      </w:tr>
      <w:tr w:rsidR="006630C8" w:rsidRPr="00B61C3F" w14:paraId="5BFF548B"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6842DBC4" w14:textId="77777777" w:rsidR="006630C8" w:rsidRPr="00B61C3F" w:rsidRDefault="006630C8"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67F5CE7C" w14:textId="77777777" w:rsidR="006630C8" w:rsidRPr="00B61C3F" w:rsidRDefault="006630C8" w:rsidP="00522510">
            <w:pPr>
              <w:jc w:val="left"/>
              <w:rPr>
                <w:bCs/>
                <w:color w:val="000000"/>
                <w:sz w:val="22"/>
                <w:szCs w:val="22"/>
                <w:lang w:val="es-MX" w:eastAsia="es-MX"/>
              </w:rPr>
            </w:pPr>
          </w:p>
        </w:tc>
      </w:tr>
      <w:tr w:rsidR="00DD5DFA" w:rsidRPr="00B61C3F" w14:paraId="5DDC6B6F"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6DB6240" w14:textId="77777777" w:rsidR="00DD5DFA" w:rsidRPr="00B61C3F" w:rsidRDefault="00DD5DFA"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9550638" w14:textId="77777777" w:rsidR="00DD5DFA" w:rsidRPr="00B61C3F" w:rsidRDefault="00DD5DFA" w:rsidP="00522510">
            <w:pPr>
              <w:jc w:val="left"/>
              <w:rPr>
                <w:bCs/>
                <w:color w:val="000000"/>
                <w:sz w:val="22"/>
                <w:szCs w:val="22"/>
                <w:lang w:val="es-MX" w:eastAsia="es-MX"/>
              </w:rPr>
            </w:pPr>
          </w:p>
        </w:tc>
      </w:tr>
      <w:tr w:rsidR="00DD5DFA" w:rsidRPr="00B61C3F" w14:paraId="1DC1EE91"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C125A09" w14:textId="77777777" w:rsidR="00DD5DFA" w:rsidRPr="00B61C3F" w:rsidRDefault="00DD5DFA"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7150DDF" w14:textId="77777777" w:rsidR="00DD5DFA" w:rsidRPr="00B61C3F" w:rsidRDefault="00DD5DFA" w:rsidP="00522510">
            <w:pPr>
              <w:jc w:val="left"/>
              <w:rPr>
                <w:bCs/>
                <w:color w:val="000000"/>
                <w:sz w:val="22"/>
                <w:szCs w:val="22"/>
                <w:lang w:val="es-MX" w:eastAsia="es-MX"/>
              </w:rPr>
            </w:pPr>
          </w:p>
        </w:tc>
      </w:tr>
      <w:tr w:rsidR="00DD5DFA" w:rsidRPr="00B61C3F" w14:paraId="4B27977E"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3EA0040" w14:textId="77777777" w:rsidR="00DD5DFA" w:rsidRPr="00B61C3F" w:rsidRDefault="00DD5DFA"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3186D58" w14:textId="77777777" w:rsidR="00DD5DFA" w:rsidRPr="00B61C3F" w:rsidRDefault="00DD5DFA" w:rsidP="00522510">
            <w:pPr>
              <w:jc w:val="left"/>
              <w:rPr>
                <w:bCs/>
                <w:color w:val="000000"/>
                <w:sz w:val="22"/>
                <w:szCs w:val="22"/>
                <w:lang w:val="es-MX" w:eastAsia="es-MX"/>
              </w:rPr>
            </w:pPr>
          </w:p>
        </w:tc>
      </w:tr>
      <w:tr w:rsidR="00DD5DFA" w:rsidRPr="00B61C3F" w14:paraId="37BED307"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8EBA466" w14:textId="77777777" w:rsidR="00DD5DFA" w:rsidRPr="00B61C3F" w:rsidRDefault="00DD5DFA"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30EBEEA" w14:textId="77777777" w:rsidR="00DD5DFA" w:rsidRPr="00B61C3F" w:rsidRDefault="00DD5DFA" w:rsidP="00522510">
            <w:pPr>
              <w:jc w:val="left"/>
              <w:rPr>
                <w:bCs/>
                <w:color w:val="000000"/>
                <w:sz w:val="22"/>
                <w:szCs w:val="22"/>
                <w:lang w:val="es-MX" w:eastAsia="es-MX"/>
              </w:rPr>
            </w:pPr>
          </w:p>
        </w:tc>
      </w:tr>
      <w:tr w:rsidR="00DD5DFA" w:rsidRPr="00B61C3F" w14:paraId="2747C724"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EB279FA" w14:textId="77777777" w:rsidR="00DD5DFA" w:rsidRPr="00B61C3F" w:rsidRDefault="00DD5DFA"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FFE3BC6" w14:textId="77777777" w:rsidR="00DD5DFA" w:rsidRPr="00B61C3F" w:rsidRDefault="00DD5DFA" w:rsidP="00522510">
            <w:pPr>
              <w:jc w:val="left"/>
              <w:rPr>
                <w:bCs/>
                <w:color w:val="000000"/>
                <w:sz w:val="22"/>
                <w:szCs w:val="22"/>
                <w:lang w:val="es-MX" w:eastAsia="es-MX"/>
              </w:rPr>
            </w:pPr>
          </w:p>
        </w:tc>
      </w:tr>
      <w:tr w:rsidR="00DD5DFA" w:rsidRPr="00B61C3F" w14:paraId="0BF27D9F"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828687E" w14:textId="77777777" w:rsidR="00DD5DFA" w:rsidRPr="00B61C3F" w:rsidRDefault="00DD5DFA"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13D6903" w14:textId="77777777" w:rsidR="00DD5DFA" w:rsidRPr="00B61C3F" w:rsidRDefault="00DD5DFA" w:rsidP="00522510">
            <w:pPr>
              <w:jc w:val="left"/>
              <w:rPr>
                <w:bCs/>
                <w:color w:val="000000"/>
                <w:sz w:val="22"/>
                <w:szCs w:val="22"/>
                <w:lang w:val="es-MX" w:eastAsia="es-MX"/>
              </w:rPr>
            </w:pPr>
          </w:p>
        </w:tc>
      </w:tr>
      <w:tr w:rsidR="00DD5DFA" w:rsidRPr="00B61C3F" w14:paraId="0C9644F5" w14:textId="77777777" w:rsidTr="0052251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0C9F4F5" w14:textId="77777777" w:rsidR="00DD5DFA" w:rsidRPr="00B61C3F" w:rsidRDefault="00DD5DFA" w:rsidP="00522510">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EC73DB0" w14:textId="77777777" w:rsidR="00DD5DFA" w:rsidRPr="00B61C3F" w:rsidRDefault="00DD5DFA" w:rsidP="00522510">
            <w:pPr>
              <w:jc w:val="left"/>
              <w:rPr>
                <w:bCs/>
                <w:color w:val="000000"/>
                <w:sz w:val="22"/>
                <w:szCs w:val="22"/>
                <w:lang w:val="es-MX" w:eastAsia="es-MX"/>
              </w:rPr>
            </w:pPr>
          </w:p>
        </w:tc>
      </w:tr>
      <w:tr w:rsidR="00DD5DFA" w:rsidRPr="00B61C3F" w14:paraId="62D565A2" w14:textId="77777777" w:rsidTr="00522510">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BE0316F" w14:textId="77777777" w:rsidR="00DD5DFA" w:rsidRPr="00B61C3F" w:rsidRDefault="00DD5DFA" w:rsidP="00522510">
            <w:pPr>
              <w:jc w:val="left"/>
              <w:rPr>
                <w:b/>
                <w:bCs/>
                <w:color w:val="000000"/>
                <w:sz w:val="22"/>
                <w:szCs w:val="22"/>
                <w:lang w:val="es-MX" w:eastAsia="es-MX"/>
              </w:rPr>
            </w:pPr>
            <w:r w:rsidRPr="00B61C3F">
              <w:rPr>
                <w:b/>
                <w:bCs/>
                <w:color w:val="000000"/>
                <w:sz w:val="22"/>
                <w:szCs w:val="22"/>
                <w:lang w:val="es-MX" w:eastAsia="es-MX"/>
              </w:rPr>
              <w:t>Su saldo representa</w:t>
            </w:r>
          </w:p>
        </w:tc>
      </w:tr>
      <w:tr w:rsidR="00DD5DFA" w:rsidRPr="00B61C3F" w14:paraId="7F2D0F2B" w14:textId="77777777" w:rsidTr="00522510">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2FA8F0DD" w14:textId="38F6EAB5" w:rsidR="00DD5DFA" w:rsidRPr="00E627BA" w:rsidRDefault="00886910" w:rsidP="00E627BA">
            <w:pPr>
              <w:autoSpaceDE w:val="0"/>
              <w:autoSpaceDN w:val="0"/>
              <w:adjustRightInd w:val="0"/>
              <w:rPr>
                <w:rFonts w:eastAsiaTheme="minorHAnsi"/>
                <w:sz w:val="22"/>
                <w:szCs w:val="22"/>
                <w:lang w:val="es-MX" w:eastAsia="en-US"/>
              </w:rPr>
            </w:pPr>
            <w:r w:rsidRPr="00E627BA">
              <w:rPr>
                <w:rFonts w:eastAsiaTheme="minorHAnsi"/>
                <w:color w:val="000000"/>
                <w:sz w:val="22"/>
                <w:szCs w:val="22"/>
                <w:lang w:val="es-MX" w:eastAsia="en-US"/>
              </w:rPr>
              <w:t>Importe del gasto por la realización y difusión de mensajes y campañas para informar a la población sobre los programas, servicios públicos y el quehacer gubernamental en general; así como la publicidad comercial de los productos y servicios que generan ingresos para el ente público. Incluye la contratación de servicios de impresión y publicación de información; así como al montaje de espectáculos culturales y celebraciones que demande el ente público..</w:t>
            </w:r>
          </w:p>
        </w:tc>
      </w:tr>
      <w:tr w:rsidR="00DD5DFA" w:rsidRPr="00B61C3F" w14:paraId="2530F07C" w14:textId="77777777" w:rsidTr="00522510">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EABF05C" w14:textId="77777777" w:rsidR="00DD5DFA" w:rsidRPr="00B61C3F" w:rsidRDefault="00DD5DFA" w:rsidP="00522510">
            <w:pPr>
              <w:jc w:val="left"/>
              <w:rPr>
                <w:b/>
                <w:bCs/>
                <w:color w:val="000000"/>
                <w:sz w:val="22"/>
                <w:szCs w:val="22"/>
                <w:lang w:val="es-MX" w:eastAsia="es-MX"/>
              </w:rPr>
            </w:pPr>
            <w:r w:rsidRPr="00B61C3F">
              <w:rPr>
                <w:b/>
                <w:bCs/>
                <w:color w:val="000000"/>
                <w:sz w:val="22"/>
                <w:szCs w:val="22"/>
                <w:lang w:val="es-MX" w:eastAsia="es-MX"/>
              </w:rPr>
              <w:t>Observaciones</w:t>
            </w:r>
          </w:p>
        </w:tc>
      </w:tr>
      <w:tr w:rsidR="000A502B" w:rsidRPr="00B61C3F" w14:paraId="36A41225" w14:textId="77777777" w:rsidTr="000A502B">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tcPr>
          <w:p w14:paraId="1985A1FC" w14:textId="14CDA13B" w:rsidR="000A502B" w:rsidRPr="00B61C3F" w:rsidRDefault="000A502B" w:rsidP="00522510">
            <w:pPr>
              <w:jc w:val="left"/>
              <w:rPr>
                <w:b/>
                <w:bCs/>
                <w:color w:val="000000"/>
                <w:sz w:val="22"/>
                <w:szCs w:val="22"/>
                <w:lang w:val="es-MX" w:eastAsia="es-MX"/>
              </w:rPr>
            </w:pPr>
            <w:r w:rsidRPr="00B61C3F">
              <w:rPr>
                <w:noProof/>
                <w:color w:val="000000"/>
                <w:sz w:val="22"/>
                <w:szCs w:val="22"/>
                <w:lang w:val="es-MX" w:eastAsia="es-MX"/>
              </w:rPr>
              <w:t>Control presupuestal</w:t>
            </w:r>
          </w:p>
        </w:tc>
      </w:tr>
    </w:tbl>
    <w:p w14:paraId="7ABE0A03" w14:textId="77777777" w:rsidR="00886910" w:rsidRDefault="00886910">
      <w:pPr>
        <w:spacing w:after="200" w:line="276" w:lineRule="auto"/>
        <w:jc w:val="left"/>
      </w:pPr>
      <w:r>
        <w:br w:type="page"/>
      </w:r>
    </w:p>
    <w:p w14:paraId="7F1A39C6" w14:textId="77777777" w:rsidR="000A502B" w:rsidRDefault="000A502B"/>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797C3C" w:rsidRPr="00B61C3F" w14:paraId="74025AA3" w14:textId="77777777" w:rsidTr="00F023CF">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4025AA2"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t xml:space="preserve">Instructivo de manejo de cuentas </w:t>
            </w:r>
          </w:p>
        </w:tc>
      </w:tr>
      <w:tr w:rsidR="00797C3C" w:rsidRPr="00B61C3F" w14:paraId="74025AA9" w14:textId="77777777" w:rsidTr="00F023CF">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AA4"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4025AA5"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5</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AA6"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GASTOS Y OTRAS PERDIDAS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4025AA7"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25AA8" w14:textId="77777777" w:rsidR="00797C3C" w:rsidRPr="00B61C3F" w:rsidRDefault="00797C3C" w:rsidP="006E720B">
            <w:pPr>
              <w:jc w:val="center"/>
              <w:rPr>
                <w:bCs/>
                <w:color w:val="000000"/>
                <w:sz w:val="22"/>
                <w:szCs w:val="22"/>
                <w:lang w:val="es-MX" w:eastAsia="es-MX"/>
              </w:rPr>
            </w:pPr>
            <w:r w:rsidRPr="00B61C3F">
              <w:rPr>
                <w:bCs/>
                <w:noProof/>
                <w:color w:val="000000"/>
                <w:sz w:val="22"/>
                <w:szCs w:val="22"/>
                <w:lang w:val="es-MX" w:eastAsia="es-MX"/>
              </w:rPr>
              <w:t>Deudora</w:t>
            </w:r>
          </w:p>
        </w:tc>
      </w:tr>
      <w:tr w:rsidR="00025CF1" w:rsidRPr="00B61C3F" w14:paraId="74025AAF" w14:textId="77777777" w:rsidTr="00F023CF">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AAA"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4025AAB"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51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AAC"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Gastos de Funcionamiento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AAD"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AAE" w14:textId="77777777" w:rsidR="00025CF1" w:rsidRPr="00B61C3F" w:rsidRDefault="00025CF1" w:rsidP="00025CF1">
            <w:pPr>
              <w:jc w:val="center"/>
              <w:rPr>
                <w:bCs/>
                <w:color w:val="000000"/>
                <w:sz w:val="22"/>
                <w:szCs w:val="22"/>
                <w:lang w:val="es-MX" w:eastAsia="es-MX"/>
              </w:rPr>
            </w:pPr>
            <w:r w:rsidRPr="00B61C3F">
              <w:rPr>
                <w:bCs/>
                <w:noProof/>
                <w:color w:val="000000"/>
                <w:sz w:val="22"/>
                <w:szCs w:val="22"/>
                <w:lang w:val="es-MX" w:eastAsia="es-MX"/>
              </w:rPr>
              <w:t>-</w:t>
            </w:r>
          </w:p>
        </w:tc>
      </w:tr>
      <w:tr w:rsidR="00025CF1" w:rsidRPr="00B61C3F" w14:paraId="74025AB5" w14:textId="77777777" w:rsidTr="00F023CF">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AB0"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4025AB1"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513</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AB2"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Servicios Generales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AB3"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AB4" w14:textId="4946D4C1" w:rsidR="00025CF1" w:rsidRPr="00B61C3F" w:rsidRDefault="00025CF1" w:rsidP="00025CF1">
            <w:pPr>
              <w:jc w:val="center"/>
              <w:rPr>
                <w:bCs/>
                <w:color w:val="000000"/>
                <w:sz w:val="22"/>
                <w:szCs w:val="22"/>
                <w:lang w:val="es-MX" w:eastAsia="es-MX"/>
              </w:rPr>
            </w:pPr>
            <w:r w:rsidRPr="00B61C3F">
              <w:rPr>
                <w:bCs/>
                <w:noProof/>
                <w:color w:val="000000"/>
                <w:sz w:val="22"/>
                <w:szCs w:val="22"/>
                <w:lang w:val="es-MX" w:eastAsia="es-MX"/>
              </w:rPr>
              <w:t>37</w:t>
            </w:r>
            <w:r w:rsidR="00CF5191">
              <w:rPr>
                <w:bCs/>
                <w:noProof/>
                <w:color w:val="000000"/>
                <w:sz w:val="22"/>
                <w:szCs w:val="22"/>
                <w:lang w:val="es-MX" w:eastAsia="es-MX"/>
              </w:rPr>
              <w:t>11, 3721, 3731, 3741, 3751, 3761, 3771, 3781, 3791</w:t>
            </w:r>
          </w:p>
        </w:tc>
      </w:tr>
      <w:tr w:rsidR="00025CF1" w:rsidRPr="00B61C3F" w14:paraId="74025ABB" w14:textId="77777777" w:rsidTr="00F023CF">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AB6"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4025AB7"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5137</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AB8"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Servicios de Traslado y Viáticos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AB9"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ABA" w14:textId="77777777" w:rsidR="00025CF1" w:rsidRPr="00B61C3F" w:rsidRDefault="00025CF1" w:rsidP="00025CF1">
            <w:pPr>
              <w:jc w:val="center"/>
              <w:rPr>
                <w:bCs/>
                <w:color w:val="000000"/>
                <w:sz w:val="22"/>
                <w:szCs w:val="22"/>
                <w:lang w:val="es-MX" w:eastAsia="es-MX"/>
              </w:rPr>
            </w:pPr>
            <w:r w:rsidRPr="00B61C3F">
              <w:rPr>
                <w:bCs/>
                <w:noProof/>
                <w:color w:val="000000"/>
                <w:sz w:val="22"/>
                <w:szCs w:val="22"/>
                <w:lang w:val="es-MX" w:eastAsia="es-MX"/>
              </w:rPr>
              <w:t>-</w:t>
            </w:r>
          </w:p>
        </w:tc>
      </w:tr>
      <w:tr w:rsidR="00025CF1" w:rsidRPr="00B61C3F" w14:paraId="74025ABE" w14:textId="77777777" w:rsidTr="00F023CF">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5ABC"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25ABD"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025CF1" w:rsidRPr="00B61C3F" w14:paraId="74025AC1" w14:textId="77777777" w:rsidTr="006630C8">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74025ABF" w14:textId="371DAE90" w:rsidR="00025CF1" w:rsidRPr="00B61C3F" w:rsidRDefault="006630C8" w:rsidP="00025CF1">
            <w:pPr>
              <w:jc w:val="left"/>
              <w:rPr>
                <w:bCs/>
                <w:color w:val="000000"/>
                <w:sz w:val="22"/>
                <w:szCs w:val="22"/>
                <w:lang w:val="es-MX" w:eastAsia="es-MX"/>
              </w:rPr>
            </w:pPr>
            <w:r w:rsidRPr="00B61C3F">
              <w:rPr>
                <w:bCs/>
                <w:color w:val="000000"/>
                <w:sz w:val="22"/>
                <w:szCs w:val="22"/>
                <w:lang w:val="es-MX" w:eastAsia="es-MX"/>
              </w:rPr>
              <w:t>513711001 a 513799999</w:t>
            </w:r>
          </w:p>
        </w:tc>
        <w:tc>
          <w:tcPr>
            <w:tcW w:w="8222" w:type="dxa"/>
            <w:gridSpan w:val="5"/>
            <w:tcBorders>
              <w:top w:val="single" w:sz="4" w:space="0" w:color="auto"/>
              <w:left w:val="nil"/>
              <w:bottom w:val="single" w:sz="8" w:space="0" w:color="000000"/>
              <w:right w:val="single" w:sz="8" w:space="0" w:color="000000"/>
            </w:tcBorders>
            <w:shd w:val="clear" w:color="auto" w:fill="auto"/>
          </w:tcPr>
          <w:p w14:paraId="74025AC0" w14:textId="22274178" w:rsidR="00025CF1" w:rsidRPr="00B61C3F" w:rsidRDefault="006630C8" w:rsidP="00025CF1">
            <w:pPr>
              <w:jc w:val="left"/>
              <w:rPr>
                <w:bCs/>
                <w:color w:val="000000"/>
                <w:sz w:val="22"/>
                <w:szCs w:val="22"/>
                <w:lang w:val="es-MX" w:eastAsia="es-MX"/>
              </w:rPr>
            </w:pPr>
            <w:r w:rsidRPr="00B61C3F">
              <w:rPr>
                <w:bCs/>
                <w:color w:val="000000"/>
                <w:sz w:val="22"/>
                <w:szCs w:val="22"/>
                <w:lang w:val="es-MX" w:eastAsia="es-MX"/>
              </w:rPr>
              <w:t>Servicios de Traslado y Viáticos</w:t>
            </w:r>
          </w:p>
        </w:tc>
      </w:tr>
      <w:tr w:rsidR="00025CF1" w:rsidRPr="00B61C3F" w14:paraId="74025AC6" w14:textId="77777777" w:rsidTr="00F023CF">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4025AC2"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5AC3"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025AC4"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5AC5"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Abono</w:t>
            </w:r>
          </w:p>
        </w:tc>
      </w:tr>
      <w:tr w:rsidR="00025CF1" w:rsidRPr="00B61C3F" w14:paraId="74025AC9" w14:textId="77777777" w:rsidTr="006630C8">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4025AC7" w14:textId="426F4163" w:rsidR="00025CF1" w:rsidRPr="00B61C3F" w:rsidRDefault="006630C8" w:rsidP="00025CF1">
            <w:pPr>
              <w:jc w:val="left"/>
              <w:rPr>
                <w:color w:val="000000"/>
                <w:sz w:val="22"/>
                <w:szCs w:val="22"/>
                <w:lang w:val="es-MX" w:eastAsia="es-MX"/>
              </w:rPr>
            </w:pPr>
            <w:r w:rsidRPr="00B61C3F">
              <w:rPr>
                <w:color w:val="000000"/>
                <w:sz w:val="22"/>
                <w:szCs w:val="22"/>
                <w:lang w:val="es-MX" w:eastAsia="es-MX"/>
              </w:rPr>
              <w:t>GC1-4 Comprobación del gasto (comprobantes)</w:t>
            </w:r>
          </w:p>
        </w:tc>
        <w:tc>
          <w:tcPr>
            <w:tcW w:w="5103" w:type="dxa"/>
            <w:gridSpan w:val="4"/>
            <w:tcBorders>
              <w:top w:val="nil"/>
              <w:left w:val="nil"/>
              <w:bottom w:val="dotted" w:sz="4" w:space="0" w:color="000000"/>
              <w:right w:val="single" w:sz="8" w:space="0" w:color="000000"/>
            </w:tcBorders>
            <w:shd w:val="clear" w:color="auto" w:fill="auto"/>
            <w:hideMark/>
          </w:tcPr>
          <w:p w14:paraId="74025AC8" w14:textId="7E6015E7" w:rsidR="00025CF1" w:rsidRPr="00B61C3F" w:rsidRDefault="00025CF1" w:rsidP="00025CF1">
            <w:pPr>
              <w:jc w:val="left"/>
              <w:rPr>
                <w:color w:val="000000"/>
                <w:sz w:val="22"/>
                <w:szCs w:val="22"/>
                <w:lang w:val="es-MX" w:eastAsia="es-MX"/>
              </w:rPr>
            </w:pPr>
          </w:p>
        </w:tc>
      </w:tr>
      <w:tr w:rsidR="006630C8" w:rsidRPr="00B61C3F" w14:paraId="74025AC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CA" w14:textId="2F44F08F" w:rsidR="006630C8" w:rsidRPr="00B61C3F" w:rsidRDefault="006630C8" w:rsidP="006630C8">
            <w:pPr>
              <w:jc w:val="left"/>
              <w:rPr>
                <w:bCs/>
                <w:color w:val="000000"/>
                <w:sz w:val="22"/>
                <w:szCs w:val="22"/>
                <w:lang w:val="es-MX" w:eastAsia="es-MX"/>
              </w:rPr>
            </w:pPr>
            <w:r w:rsidRPr="00B61C3F">
              <w:rPr>
                <w:color w:val="000000"/>
                <w:sz w:val="22"/>
                <w:szCs w:val="22"/>
                <w:lang w:val="es-MX" w:eastAsia="es-MX"/>
              </w:rPr>
              <w:t>SG1-2 Por el devengado de contratación de servicios generales.</w:t>
            </w:r>
          </w:p>
        </w:tc>
        <w:tc>
          <w:tcPr>
            <w:tcW w:w="5103" w:type="dxa"/>
            <w:gridSpan w:val="4"/>
            <w:tcBorders>
              <w:top w:val="nil"/>
              <w:left w:val="nil"/>
              <w:bottom w:val="dotted" w:sz="4" w:space="0" w:color="000000"/>
              <w:right w:val="single" w:sz="8" w:space="0" w:color="000000"/>
            </w:tcBorders>
            <w:shd w:val="clear" w:color="auto" w:fill="auto"/>
            <w:hideMark/>
          </w:tcPr>
          <w:p w14:paraId="74025ACB" w14:textId="77777777" w:rsidR="006630C8" w:rsidRPr="00B61C3F" w:rsidRDefault="006630C8" w:rsidP="006630C8">
            <w:pPr>
              <w:jc w:val="left"/>
              <w:rPr>
                <w:bCs/>
                <w:color w:val="000000"/>
                <w:sz w:val="22"/>
                <w:szCs w:val="22"/>
                <w:lang w:val="es-MX" w:eastAsia="es-MX"/>
              </w:rPr>
            </w:pPr>
          </w:p>
        </w:tc>
      </w:tr>
      <w:tr w:rsidR="006630C8" w:rsidRPr="00B61C3F" w14:paraId="74025AC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CD"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ACE" w14:textId="77777777" w:rsidR="006630C8" w:rsidRPr="00B61C3F" w:rsidRDefault="006630C8" w:rsidP="006630C8">
            <w:pPr>
              <w:jc w:val="left"/>
              <w:rPr>
                <w:bCs/>
                <w:color w:val="000000"/>
                <w:sz w:val="22"/>
                <w:szCs w:val="22"/>
                <w:lang w:val="es-MX" w:eastAsia="es-MX"/>
              </w:rPr>
            </w:pPr>
          </w:p>
        </w:tc>
      </w:tr>
      <w:tr w:rsidR="006630C8" w:rsidRPr="00B61C3F" w14:paraId="74025AD2"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D0"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AD1" w14:textId="77777777" w:rsidR="006630C8" w:rsidRPr="00B61C3F" w:rsidRDefault="006630C8" w:rsidP="006630C8">
            <w:pPr>
              <w:jc w:val="left"/>
              <w:rPr>
                <w:bCs/>
                <w:color w:val="000000"/>
                <w:sz w:val="22"/>
                <w:szCs w:val="22"/>
                <w:lang w:val="es-MX" w:eastAsia="es-MX"/>
              </w:rPr>
            </w:pPr>
          </w:p>
        </w:tc>
      </w:tr>
      <w:tr w:rsidR="006630C8" w:rsidRPr="00B61C3F" w14:paraId="74025AD5"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D3"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AD4" w14:textId="77777777" w:rsidR="006630C8" w:rsidRPr="00B61C3F" w:rsidRDefault="006630C8" w:rsidP="006630C8">
            <w:pPr>
              <w:jc w:val="left"/>
              <w:rPr>
                <w:bCs/>
                <w:color w:val="000000"/>
                <w:sz w:val="22"/>
                <w:szCs w:val="22"/>
                <w:lang w:val="es-MX" w:eastAsia="es-MX"/>
              </w:rPr>
            </w:pPr>
          </w:p>
        </w:tc>
      </w:tr>
      <w:tr w:rsidR="006630C8" w:rsidRPr="00B61C3F" w14:paraId="74025AD8"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D6"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AD7" w14:textId="77777777" w:rsidR="006630C8" w:rsidRPr="00B61C3F" w:rsidRDefault="006630C8" w:rsidP="006630C8">
            <w:pPr>
              <w:jc w:val="left"/>
              <w:rPr>
                <w:bCs/>
                <w:color w:val="000000"/>
                <w:sz w:val="22"/>
                <w:szCs w:val="22"/>
                <w:lang w:val="es-MX" w:eastAsia="es-MX"/>
              </w:rPr>
            </w:pPr>
          </w:p>
        </w:tc>
      </w:tr>
      <w:tr w:rsidR="006630C8" w:rsidRPr="00B61C3F" w14:paraId="74025ADB"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D9"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ADA" w14:textId="77777777" w:rsidR="006630C8" w:rsidRPr="00B61C3F" w:rsidRDefault="006630C8" w:rsidP="006630C8">
            <w:pPr>
              <w:jc w:val="left"/>
              <w:rPr>
                <w:bCs/>
                <w:color w:val="000000"/>
                <w:sz w:val="22"/>
                <w:szCs w:val="22"/>
                <w:lang w:val="es-MX" w:eastAsia="es-MX"/>
              </w:rPr>
            </w:pPr>
          </w:p>
        </w:tc>
      </w:tr>
      <w:tr w:rsidR="006630C8" w:rsidRPr="00B61C3F" w14:paraId="74025ADE"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DC"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ADD" w14:textId="77777777" w:rsidR="006630C8" w:rsidRPr="00B61C3F" w:rsidRDefault="006630C8" w:rsidP="006630C8">
            <w:pPr>
              <w:jc w:val="left"/>
              <w:rPr>
                <w:bCs/>
                <w:color w:val="000000"/>
                <w:sz w:val="22"/>
                <w:szCs w:val="22"/>
                <w:lang w:val="es-MX" w:eastAsia="es-MX"/>
              </w:rPr>
            </w:pPr>
          </w:p>
        </w:tc>
      </w:tr>
      <w:tr w:rsidR="006630C8" w:rsidRPr="00B61C3F" w14:paraId="74025AE1"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DF"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AE0" w14:textId="77777777" w:rsidR="006630C8" w:rsidRPr="00B61C3F" w:rsidRDefault="006630C8" w:rsidP="006630C8">
            <w:pPr>
              <w:jc w:val="left"/>
              <w:rPr>
                <w:bCs/>
                <w:color w:val="000000"/>
                <w:sz w:val="22"/>
                <w:szCs w:val="22"/>
                <w:lang w:val="es-MX" w:eastAsia="es-MX"/>
              </w:rPr>
            </w:pPr>
          </w:p>
        </w:tc>
      </w:tr>
      <w:tr w:rsidR="006630C8" w:rsidRPr="00B61C3F" w14:paraId="74025AEA"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E8"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AE9" w14:textId="77777777" w:rsidR="006630C8" w:rsidRPr="00B61C3F" w:rsidRDefault="006630C8" w:rsidP="006630C8">
            <w:pPr>
              <w:jc w:val="left"/>
              <w:rPr>
                <w:bCs/>
                <w:color w:val="000000"/>
                <w:sz w:val="22"/>
                <w:szCs w:val="22"/>
                <w:lang w:val="es-MX" w:eastAsia="es-MX"/>
              </w:rPr>
            </w:pPr>
          </w:p>
        </w:tc>
      </w:tr>
      <w:tr w:rsidR="006630C8" w:rsidRPr="00B61C3F" w14:paraId="74025AED"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EB"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AEC" w14:textId="77777777" w:rsidR="006630C8" w:rsidRPr="00B61C3F" w:rsidRDefault="006630C8" w:rsidP="006630C8">
            <w:pPr>
              <w:jc w:val="left"/>
              <w:rPr>
                <w:bCs/>
                <w:color w:val="000000"/>
                <w:sz w:val="22"/>
                <w:szCs w:val="22"/>
                <w:lang w:val="es-MX" w:eastAsia="es-MX"/>
              </w:rPr>
            </w:pPr>
          </w:p>
        </w:tc>
      </w:tr>
      <w:tr w:rsidR="006630C8" w:rsidRPr="00B61C3F" w14:paraId="74025AF0"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EE"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AEF" w14:textId="77777777" w:rsidR="006630C8" w:rsidRPr="00B61C3F" w:rsidRDefault="006630C8" w:rsidP="006630C8">
            <w:pPr>
              <w:jc w:val="left"/>
              <w:rPr>
                <w:bCs/>
                <w:color w:val="000000"/>
                <w:sz w:val="22"/>
                <w:szCs w:val="22"/>
                <w:lang w:val="es-MX" w:eastAsia="es-MX"/>
              </w:rPr>
            </w:pPr>
          </w:p>
        </w:tc>
      </w:tr>
      <w:tr w:rsidR="006630C8" w:rsidRPr="00B61C3F" w14:paraId="74025AF3"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F1"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AF2" w14:textId="77777777" w:rsidR="006630C8" w:rsidRPr="00B61C3F" w:rsidRDefault="006630C8" w:rsidP="006630C8">
            <w:pPr>
              <w:jc w:val="left"/>
              <w:rPr>
                <w:bCs/>
                <w:color w:val="000000"/>
                <w:sz w:val="22"/>
                <w:szCs w:val="22"/>
                <w:lang w:val="es-MX" w:eastAsia="es-MX"/>
              </w:rPr>
            </w:pPr>
          </w:p>
        </w:tc>
      </w:tr>
      <w:tr w:rsidR="006630C8" w:rsidRPr="00B61C3F" w14:paraId="74025AF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F4"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AF5" w14:textId="77777777" w:rsidR="006630C8" w:rsidRPr="00B61C3F" w:rsidRDefault="006630C8" w:rsidP="006630C8">
            <w:pPr>
              <w:jc w:val="left"/>
              <w:rPr>
                <w:bCs/>
                <w:color w:val="000000"/>
                <w:sz w:val="22"/>
                <w:szCs w:val="22"/>
                <w:lang w:val="es-MX" w:eastAsia="es-MX"/>
              </w:rPr>
            </w:pPr>
          </w:p>
        </w:tc>
      </w:tr>
      <w:tr w:rsidR="006630C8" w:rsidRPr="00B61C3F" w14:paraId="74025AF9"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F7"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AF8" w14:textId="77777777" w:rsidR="006630C8" w:rsidRPr="00B61C3F" w:rsidRDefault="006630C8" w:rsidP="006630C8">
            <w:pPr>
              <w:jc w:val="left"/>
              <w:rPr>
                <w:bCs/>
                <w:color w:val="000000"/>
                <w:sz w:val="22"/>
                <w:szCs w:val="22"/>
                <w:lang w:val="es-MX" w:eastAsia="es-MX"/>
              </w:rPr>
            </w:pPr>
          </w:p>
        </w:tc>
      </w:tr>
      <w:tr w:rsidR="006630C8" w:rsidRPr="00B61C3F" w14:paraId="74025AF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FA"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AFB" w14:textId="77777777" w:rsidR="006630C8" w:rsidRPr="00B61C3F" w:rsidRDefault="006630C8" w:rsidP="006630C8">
            <w:pPr>
              <w:jc w:val="left"/>
              <w:rPr>
                <w:bCs/>
                <w:color w:val="000000"/>
                <w:sz w:val="22"/>
                <w:szCs w:val="22"/>
                <w:lang w:val="es-MX" w:eastAsia="es-MX"/>
              </w:rPr>
            </w:pPr>
          </w:p>
        </w:tc>
      </w:tr>
      <w:tr w:rsidR="006630C8" w:rsidRPr="00B61C3F" w14:paraId="74025AF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AFD"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AFE" w14:textId="77777777" w:rsidR="006630C8" w:rsidRPr="00B61C3F" w:rsidRDefault="006630C8" w:rsidP="006630C8">
            <w:pPr>
              <w:jc w:val="left"/>
              <w:rPr>
                <w:bCs/>
                <w:color w:val="000000"/>
                <w:sz w:val="22"/>
                <w:szCs w:val="22"/>
                <w:lang w:val="es-MX" w:eastAsia="es-MX"/>
              </w:rPr>
            </w:pPr>
          </w:p>
        </w:tc>
      </w:tr>
      <w:tr w:rsidR="006630C8" w:rsidRPr="00B61C3F" w14:paraId="74025B02"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00"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01" w14:textId="77777777" w:rsidR="006630C8" w:rsidRPr="00B61C3F" w:rsidRDefault="006630C8" w:rsidP="006630C8">
            <w:pPr>
              <w:jc w:val="left"/>
              <w:rPr>
                <w:bCs/>
                <w:color w:val="000000"/>
                <w:sz w:val="22"/>
                <w:szCs w:val="22"/>
                <w:lang w:val="es-MX" w:eastAsia="es-MX"/>
              </w:rPr>
            </w:pPr>
          </w:p>
        </w:tc>
      </w:tr>
      <w:tr w:rsidR="006630C8" w:rsidRPr="00B61C3F" w14:paraId="74025B04" w14:textId="77777777" w:rsidTr="00F023CF">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025B03" w14:textId="77777777" w:rsidR="006630C8" w:rsidRPr="00B61C3F" w:rsidRDefault="006630C8" w:rsidP="006630C8">
            <w:pPr>
              <w:jc w:val="left"/>
              <w:rPr>
                <w:b/>
                <w:bCs/>
                <w:color w:val="000000"/>
                <w:sz w:val="22"/>
                <w:szCs w:val="22"/>
                <w:lang w:val="es-MX" w:eastAsia="es-MX"/>
              </w:rPr>
            </w:pPr>
            <w:r w:rsidRPr="00B61C3F">
              <w:rPr>
                <w:b/>
                <w:bCs/>
                <w:color w:val="000000"/>
                <w:sz w:val="22"/>
                <w:szCs w:val="22"/>
                <w:lang w:val="es-MX" w:eastAsia="es-MX"/>
              </w:rPr>
              <w:t>Su saldo representa</w:t>
            </w:r>
          </w:p>
        </w:tc>
      </w:tr>
      <w:tr w:rsidR="006630C8" w:rsidRPr="00B61C3F" w14:paraId="74025B06" w14:textId="77777777" w:rsidTr="006E720B">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4025B05" w14:textId="77777777" w:rsidR="006630C8" w:rsidRPr="00B61C3F" w:rsidRDefault="006630C8" w:rsidP="006630C8">
            <w:pPr>
              <w:jc w:val="left"/>
              <w:rPr>
                <w:color w:val="000000"/>
                <w:sz w:val="22"/>
                <w:szCs w:val="22"/>
                <w:lang w:val="es-MX" w:eastAsia="es-MX"/>
              </w:rPr>
            </w:pPr>
            <w:r w:rsidRPr="00B61C3F">
              <w:rPr>
                <w:noProof/>
                <w:color w:val="000000"/>
                <w:sz w:val="22"/>
                <w:szCs w:val="22"/>
                <w:lang w:val="es-MX" w:eastAsia="es-MX"/>
              </w:rPr>
              <w:t>Importe del gasto por servicios de traslado, instalación y viáticos del personal, cuando por el desempeño de sus labores propias o comisiones de trabajo, requieran trasladarse a lugares distintos al de su adscripción.</w:t>
            </w:r>
          </w:p>
        </w:tc>
      </w:tr>
      <w:tr w:rsidR="006630C8" w:rsidRPr="00B61C3F" w14:paraId="74025B08" w14:textId="77777777" w:rsidTr="00F023CF">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4025B07" w14:textId="77777777" w:rsidR="006630C8" w:rsidRPr="00B61C3F" w:rsidRDefault="006630C8" w:rsidP="006630C8">
            <w:pPr>
              <w:jc w:val="left"/>
              <w:rPr>
                <w:b/>
                <w:bCs/>
                <w:color w:val="000000"/>
                <w:sz w:val="22"/>
                <w:szCs w:val="22"/>
                <w:lang w:val="es-MX" w:eastAsia="es-MX"/>
              </w:rPr>
            </w:pPr>
            <w:r w:rsidRPr="00B61C3F">
              <w:rPr>
                <w:b/>
                <w:bCs/>
                <w:color w:val="000000"/>
                <w:sz w:val="22"/>
                <w:szCs w:val="22"/>
                <w:lang w:val="es-MX" w:eastAsia="es-MX"/>
              </w:rPr>
              <w:t>Observaciones</w:t>
            </w:r>
          </w:p>
        </w:tc>
      </w:tr>
      <w:tr w:rsidR="006630C8" w:rsidRPr="00B61C3F" w14:paraId="74025B0A" w14:textId="77777777" w:rsidTr="006E720B">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4025B09" w14:textId="77777777" w:rsidR="006630C8" w:rsidRPr="00B61C3F" w:rsidRDefault="006630C8" w:rsidP="006630C8">
            <w:pPr>
              <w:jc w:val="left"/>
              <w:rPr>
                <w:color w:val="000000"/>
                <w:sz w:val="22"/>
                <w:szCs w:val="22"/>
                <w:lang w:val="es-MX" w:eastAsia="es-MX"/>
              </w:rPr>
            </w:pPr>
            <w:r w:rsidRPr="00B61C3F">
              <w:rPr>
                <w:noProof/>
                <w:color w:val="000000"/>
                <w:sz w:val="22"/>
                <w:szCs w:val="22"/>
                <w:lang w:val="es-MX" w:eastAsia="es-MX"/>
              </w:rPr>
              <w:t>Control presupuestal</w:t>
            </w:r>
          </w:p>
        </w:tc>
      </w:tr>
    </w:tbl>
    <w:p w14:paraId="74025B0B" w14:textId="0F3B92A1" w:rsidR="00797C3C" w:rsidRPr="00B61C3F" w:rsidRDefault="00797C3C" w:rsidP="00797C3C">
      <w:pPr>
        <w:rPr>
          <w:sz w:val="22"/>
          <w:szCs w:val="22"/>
        </w:rPr>
      </w:pPr>
    </w:p>
    <w:p w14:paraId="7B74E441" w14:textId="2A81ED51" w:rsidR="00E34014" w:rsidRPr="00B61C3F" w:rsidRDefault="00E34014"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E34014" w:rsidRPr="00B61C3F" w14:paraId="514C1C46" w14:textId="77777777" w:rsidTr="002A015C">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42BFC096" w14:textId="77777777" w:rsidR="00E34014" w:rsidRPr="00B61C3F" w:rsidRDefault="00E34014" w:rsidP="002A015C">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E34014" w:rsidRPr="00B61C3F" w14:paraId="32D8B4DD" w14:textId="77777777" w:rsidTr="002A015C">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6FE584D7" w14:textId="77777777" w:rsidR="00E34014" w:rsidRPr="00B61C3F" w:rsidRDefault="00E34014" w:rsidP="002A015C">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53261D06" w14:textId="77777777" w:rsidR="00E34014" w:rsidRPr="00B61C3F" w:rsidRDefault="00E34014" w:rsidP="002A015C">
            <w:pPr>
              <w:jc w:val="left"/>
              <w:rPr>
                <w:bCs/>
                <w:color w:val="000000"/>
                <w:sz w:val="22"/>
                <w:szCs w:val="22"/>
                <w:lang w:val="es-MX" w:eastAsia="es-MX"/>
              </w:rPr>
            </w:pPr>
            <w:r w:rsidRPr="00B61C3F">
              <w:rPr>
                <w:bCs/>
                <w:noProof/>
                <w:color w:val="000000"/>
                <w:sz w:val="22"/>
                <w:szCs w:val="22"/>
                <w:lang w:val="es-MX" w:eastAsia="es-MX"/>
              </w:rPr>
              <w:t>5</w:t>
            </w:r>
          </w:p>
        </w:tc>
        <w:tc>
          <w:tcPr>
            <w:tcW w:w="5670" w:type="dxa"/>
            <w:gridSpan w:val="3"/>
            <w:tcBorders>
              <w:top w:val="single" w:sz="4" w:space="0" w:color="auto"/>
              <w:left w:val="nil"/>
              <w:bottom w:val="single" w:sz="4" w:space="0" w:color="auto"/>
              <w:right w:val="single" w:sz="4" w:space="0" w:color="auto"/>
            </w:tcBorders>
            <w:shd w:val="clear" w:color="auto" w:fill="auto"/>
          </w:tcPr>
          <w:p w14:paraId="78343ED3" w14:textId="77777777" w:rsidR="00E34014" w:rsidRPr="00B61C3F" w:rsidRDefault="00E34014" w:rsidP="002A015C">
            <w:pPr>
              <w:jc w:val="left"/>
              <w:rPr>
                <w:bCs/>
                <w:color w:val="000000"/>
                <w:sz w:val="22"/>
                <w:szCs w:val="22"/>
                <w:lang w:val="es-MX" w:eastAsia="es-MX"/>
              </w:rPr>
            </w:pPr>
            <w:r w:rsidRPr="00B61C3F">
              <w:rPr>
                <w:bCs/>
                <w:noProof/>
                <w:color w:val="000000"/>
                <w:sz w:val="22"/>
                <w:szCs w:val="22"/>
                <w:lang w:val="es-MX" w:eastAsia="es-MX"/>
              </w:rPr>
              <w:t>GASTOS Y OTRAS PERDIDAS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075B2815" w14:textId="77777777" w:rsidR="00E34014" w:rsidRPr="00B61C3F" w:rsidRDefault="00E34014" w:rsidP="002A015C">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D51D2" w14:textId="77777777" w:rsidR="00E34014" w:rsidRPr="00B61C3F" w:rsidRDefault="00E34014" w:rsidP="002A015C">
            <w:pPr>
              <w:jc w:val="center"/>
              <w:rPr>
                <w:bCs/>
                <w:color w:val="000000"/>
                <w:sz w:val="22"/>
                <w:szCs w:val="22"/>
                <w:lang w:val="es-MX" w:eastAsia="es-MX"/>
              </w:rPr>
            </w:pPr>
            <w:r w:rsidRPr="00B61C3F">
              <w:rPr>
                <w:bCs/>
                <w:noProof/>
                <w:color w:val="000000"/>
                <w:sz w:val="22"/>
                <w:szCs w:val="22"/>
                <w:lang w:val="es-MX" w:eastAsia="es-MX"/>
              </w:rPr>
              <w:t>Deudora</w:t>
            </w:r>
          </w:p>
        </w:tc>
      </w:tr>
      <w:tr w:rsidR="00E34014" w:rsidRPr="00B61C3F" w14:paraId="7BC80579" w14:textId="77777777" w:rsidTr="002A015C">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E9F5861" w14:textId="77777777" w:rsidR="00E34014" w:rsidRPr="00B61C3F" w:rsidRDefault="00E34014" w:rsidP="002A015C">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020E4FC4" w14:textId="77777777" w:rsidR="00E34014" w:rsidRPr="00B61C3F" w:rsidRDefault="00E34014" w:rsidP="002A015C">
            <w:pPr>
              <w:jc w:val="left"/>
              <w:rPr>
                <w:bCs/>
                <w:color w:val="000000"/>
                <w:sz w:val="22"/>
                <w:szCs w:val="22"/>
                <w:lang w:val="es-MX" w:eastAsia="es-MX"/>
              </w:rPr>
            </w:pPr>
            <w:r w:rsidRPr="00B61C3F">
              <w:rPr>
                <w:bCs/>
                <w:noProof/>
                <w:color w:val="000000"/>
                <w:sz w:val="22"/>
                <w:szCs w:val="22"/>
                <w:lang w:val="es-MX" w:eastAsia="es-MX"/>
              </w:rPr>
              <w:t>51</w:t>
            </w:r>
          </w:p>
        </w:tc>
        <w:tc>
          <w:tcPr>
            <w:tcW w:w="5670" w:type="dxa"/>
            <w:gridSpan w:val="3"/>
            <w:tcBorders>
              <w:top w:val="single" w:sz="4" w:space="0" w:color="auto"/>
              <w:left w:val="nil"/>
              <w:bottom w:val="single" w:sz="4" w:space="0" w:color="auto"/>
              <w:right w:val="single" w:sz="4" w:space="0" w:color="auto"/>
            </w:tcBorders>
            <w:shd w:val="clear" w:color="auto" w:fill="auto"/>
          </w:tcPr>
          <w:p w14:paraId="7A16D376" w14:textId="77777777" w:rsidR="00E34014" w:rsidRPr="00B61C3F" w:rsidRDefault="00E34014" w:rsidP="002A015C">
            <w:pPr>
              <w:jc w:val="left"/>
              <w:rPr>
                <w:bCs/>
                <w:color w:val="000000"/>
                <w:sz w:val="22"/>
                <w:szCs w:val="22"/>
                <w:lang w:val="es-MX" w:eastAsia="es-MX"/>
              </w:rPr>
            </w:pPr>
            <w:r w:rsidRPr="00B61C3F">
              <w:rPr>
                <w:bCs/>
                <w:noProof/>
                <w:color w:val="000000"/>
                <w:sz w:val="22"/>
                <w:szCs w:val="22"/>
                <w:lang w:val="es-MX" w:eastAsia="es-MX"/>
              </w:rPr>
              <w:t>Gastos de Funcionamiento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58BB5E17" w14:textId="77777777" w:rsidR="00E34014" w:rsidRPr="00B61C3F" w:rsidRDefault="00E34014" w:rsidP="002A015C">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27156B74" w14:textId="77777777" w:rsidR="00E34014" w:rsidRPr="00B61C3F" w:rsidRDefault="00E34014" w:rsidP="002A015C">
            <w:pPr>
              <w:jc w:val="center"/>
              <w:rPr>
                <w:bCs/>
                <w:color w:val="000000"/>
                <w:sz w:val="22"/>
                <w:szCs w:val="22"/>
                <w:lang w:val="es-MX" w:eastAsia="es-MX"/>
              </w:rPr>
            </w:pPr>
            <w:r w:rsidRPr="00B61C3F">
              <w:rPr>
                <w:bCs/>
                <w:noProof/>
                <w:color w:val="000000"/>
                <w:sz w:val="22"/>
                <w:szCs w:val="22"/>
                <w:lang w:val="es-MX" w:eastAsia="es-MX"/>
              </w:rPr>
              <w:t>-</w:t>
            </w:r>
          </w:p>
        </w:tc>
      </w:tr>
      <w:tr w:rsidR="00E34014" w:rsidRPr="00B61C3F" w14:paraId="6B0E05CB" w14:textId="77777777" w:rsidTr="002A015C">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386E5F9" w14:textId="77777777" w:rsidR="00E34014" w:rsidRPr="00B61C3F" w:rsidRDefault="00E34014" w:rsidP="002A015C">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29315468" w14:textId="77777777" w:rsidR="00E34014" w:rsidRPr="00B61C3F" w:rsidRDefault="00E34014" w:rsidP="002A015C">
            <w:pPr>
              <w:jc w:val="left"/>
              <w:rPr>
                <w:bCs/>
                <w:color w:val="000000"/>
                <w:sz w:val="22"/>
                <w:szCs w:val="22"/>
                <w:lang w:val="es-MX" w:eastAsia="es-MX"/>
              </w:rPr>
            </w:pPr>
            <w:r w:rsidRPr="00B61C3F">
              <w:rPr>
                <w:bCs/>
                <w:noProof/>
                <w:color w:val="000000"/>
                <w:sz w:val="22"/>
                <w:szCs w:val="22"/>
                <w:lang w:val="es-MX" w:eastAsia="es-MX"/>
              </w:rPr>
              <w:t>513</w:t>
            </w:r>
          </w:p>
        </w:tc>
        <w:tc>
          <w:tcPr>
            <w:tcW w:w="5670" w:type="dxa"/>
            <w:gridSpan w:val="3"/>
            <w:tcBorders>
              <w:top w:val="single" w:sz="4" w:space="0" w:color="auto"/>
              <w:left w:val="nil"/>
              <w:bottom w:val="single" w:sz="4" w:space="0" w:color="auto"/>
              <w:right w:val="single" w:sz="4" w:space="0" w:color="auto"/>
            </w:tcBorders>
            <w:shd w:val="clear" w:color="auto" w:fill="auto"/>
          </w:tcPr>
          <w:p w14:paraId="647FD02D" w14:textId="77777777" w:rsidR="00E34014" w:rsidRPr="00B61C3F" w:rsidRDefault="00E34014" w:rsidP="002A015C">
            <w:pPr>
              <w:jc w:val="left"/>
              <w:rPr>
                <w:bCs/>
                <w:color w:val="000000"/>
                <w:sz w:val="22"/>
                <w:szCs w:val="22"/>
                <w:lang w:val="es-MX" w:eastAsia="es-MX"/>
              </w:rPr>
            </w:pPr>
            <w:r w:rsidRPr="00B61C3F">
              <w:rPr>
                <w:bCs/>
                <w:noProof/>
                <w:color w:val="000000"/>
                <w:sz w:val="22"/>
                <w:szCs w:val="22"/>
                <w:lang w:val="es-MX" w:eastAsia="es-MX"/>
              </w:rPr>
              <w:t>Servicios Generales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1662499C" w14:textId="77777777" w:rsidR="00E34014" w:rsidRPr="00B61C3F" w:rsidRDefault="00E34014" w:rsidP="002A015C">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53AE916E" w14:textId="68B8F70C" w:rsidR="00E34014" w:rsidRPr="00B61C3F" w:rsidRDefault="00E34014" w:rsidP="002A015C">
            <w:pPr>
              <w:jc w:val="center"/>
              <w:rPr>
                <w:bCs/>
                <w:color w:val="000000"/>
                <w:sz w:val="22"/>
                <w:szCs w:val="22"/>
                <w:lang w:val="es-MX" w:eastAsia="es-MX"/>
              </w:rPr>
            </w:pPr>
            <w:r w:rsidRPr="00B61C3F">
              <w:rPr>
                <w:bCs/>
                <w:noProof/>
                <w:color w:val="000000"/>
                <w:sz w:val="22"/>
                <w:szCs w:val="22"/>
                <w:lang w:val="es-MX" w:eastAsia="es-MX"/>
              </w:rPr>
              <w:t>3</w:t>
            </w:r>
            <w:r w:rsidR="003C506C">
              <w:rPr>
                <w:bCs/>
                <w:noProof/>
                <w:color w:val="000000"/>
                <w:sz w:val="22"/>
                <w:szCs w:val="22"/>
                <w:lang w:val="es-MX" w:eastAsia="es-MX"/>
              </w:rPr>
              <w:t>811, 3821, 3831, 3841, 3851</w:t>
            </w:r>
          </w:p>
        </w:tc>
      </w:tr>
      <w:tr w:rsidR="00E34014" w:rsidRPr="00B61C3F" w14:paraId="1B78932F" w14:textId="77777777" w:rsidTr="002A015C">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14013EF9" w14:textId="77777777" w:rsidR="00E34014" w:rsidRPr="00B61C3F" w:rsidRDefault="00E34014" w:rsidP="002A015C">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0ED9A49C" w14:textId="1633D5EA" w:rsidR="00E34014" w:rsidRPr="00B61C3F" w:rsidRDefault="00E34014" w:rsidP="002A015C">
            <w:pPr>
              <w:jc w:val="left"/>
              <w:rPr>
                <w:bCs/>
                <w:color w:val="000000"/>
                <w:sz w:val="22"/>
                <w:szCs w:val="22"/>
                <w:lang w:val="es-MX" w:eastAsia="es-MX"/>
              </w:rPr>
            </w:pPr>
            <w:r w:rsidRPr="00B61C3F">
              <w:rPr>
                <w:bCs/>
                <w:noProof/>
                <w:color w:val="000000"/>
                <w:sz w:val="22"/>
                <w:szCs w:val="22"/>
                <w:lang w:val="es-MX" w:eastAsia="es-MX"/>
              </w:rPr>
              <w:t>5138</w:t>
            </w:r>
          </w:p>
        </w:tc>
        <w:tc>
          <w:tcPr>
            <w:tcW w:w="5670" w:type="dxa"/>
            <w:gridSpan w:val="3"/>
            <w:tcBorders>
              <w:top w:val="single" w:sz="4" w:space="0" w:color="auto"/>
              <w:left w:val="nil"/>
              <w:bottom w:val="single" w:sz="4" w:space="0" w:color="auto"/>
              <w:right w:val="single" w:sz="4" w:space="0" w:color="auto"/>
            </w:tcBorders>
            <w:shd w:val="clear" w:color="auto" w:fill="auto"/>
          </w:tcPr>
          <w:p w14:paraId="4E8CB975" w14:textId="4838A54B" w:rsidR="00E34014" w:rsidRPr="00B61C3F" w:rsidRDefault="00E34014" w:rsidP="002A015C">
            <w:pPr>
              <w:jc w:val="left"/>
              <w:rPr>
                <w:bCs/>
                <w:color w:val="000000"/>
                <w:sz w:val="22"/>
                <w:szCs w:val="22"/>
                <w:lang w:val="es-MX" w:eastAsia="es-MX"/>
              </w:rPr>
            </w:pPr>
            <w:r w:rsidRPr="00B61C3F">
              <w:rPr>
                <w:bCs/>
                <w:noProof/>
                <w:color w:val="000000"/>
                <w:sz w:val="22"/>
                <w:szCs w:val="22"/>
                <w:lang w:val="es-MX" w:eastAsia="es-MX"/>
              </w:rPr>
              <w:t>Servicios Oficiales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07B38D9B" w14:textId="77777777" w:rsidR="00E34014" w:rsidRPr="00B61C3F" w:rsidRDefault="00E34014" w:rsidP="002A015C">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0E4C2D75" w14:textId="77777777" w:rsidR="00E34014" w:rsidRPr="00B61C3F" w:rsidRDefault="00E34014" w:rsidP="002A015C">
            <w:pPr>
              <w:jc w:val="center"/>
              <w:rPr>
                <w:bCs/>
                <w:color w:val="000000"/>
                <w:sz w:val="22"/>
                <w:szCs w:val="22"/>
                <w:lang w:val="es-MX" w:eastAsia="es-MX"/>
              </w:rPr>
            </w:pPr>
            <w:r w:rsidRPr="00B61C3F">
              <w:rPr>
                <w:bCs/>
                <w:noProof/>
                <w:color w:val="000000"/>
                <w:sz w:val="22"/>
                <w:szCs w:val="22"/>
                <w:lang w:val="es-MX" w:eastAsia="es-MX"/>
              </w:rPr>
              <w:t>-</w:t>
            </w:r>
          </w:p>
        </w:tc>
      </w:tr>
      <w:tr w:rsidR="00E34014" w:rsidRPr="00B61C3F" w14:paraId="53A5B7B6" w14:textId="77777777" w:rsidTr="002A015C">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BB335F5" w14:textId="77777777" w:rsidR="00E34014" w:rsidRPr="00B61C3F" w:rsidRDefault="00E34014" w:rsidP="002A015C">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2529E793" w14:textId="77777777" w:rsidR="00E34014" w:rsidRPr="00B61C3F" w:rsidRDefault="00E34014" w:rsidP="002A015C">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E34014" w:rsidRPr="00B61C3F" w14:paraId="3766D141" w14:textId="77777777" w:rsidTr="002A015C">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17859BA2" w14:textId="1BEA13B4" w:rsidR="00E34014" w:rsidRPr="00B61C3F" w:rsidRDefault="00E34014" w:rsidP="002A015C">
            <w:pPr>
              <w:jc w:val="left"/>
              <w:rPr>
                <w:bCs/>
                <w:color w:val="000000"/>
                <w:sz w:val="22"/>
                <w:szCs w:val="22"/>
                <w:lang w:val="es-MX" w:eastAsia="es-MX"/>
              </w:rPr>
            </w:pPr>
            <w:r w:rsidRPr="00B61C3F">
              <w:rPr>
                <w:bCs/>
                <w:color w:val="000000"/>
                <w:sz w:val="22"/>
                <w:szCs w:val="22"/>
                <w:lang w:val="es-MX" w:eastAsia="es-MX"/>
              </w:rPr>
              <w:t>513811001 a 5138</w:t>
            </w:r>
            <w:r w:rsidR="006630C8" w:rsidRPr="00B61C3F">
              <w:rPr>
                <w:bCs/>
                <w:color w:val="000000"/>
                <w:sz w:val="22"/>
                <w:szCs w:val="22"/>
                <w:lang w:val="es-MX" w:eastAsia="es-MX"/>
              </w:rPr>
              <w:t>99999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7BB05982" w14:textId="476492AA" w:rsidR="00E34014" w:rsidRPr="00B61C3F" w:rsidRDefault="00E34014" w:rsidP="002A015C">
            <w:pPr>
              <w:jc w:val="left"/>
              <w:rPr>
                <w:bCs/>
                <w:color w:val="000000"/>
                <w:sz w:val="22"/>
                <w:szCs w:val="22"/>
                <w:lang w:val="es-MX" w:eastAsia="es-MX"/>
              </w:rPr>
            </w:pPr>
            <w:r w:rsidRPr="00B61C3F">
              <w:rPr>
                <w:bCs/>
                <w:color w:val="000000"/>
                <w:sz w:val="22"/>
                <w:szCs w:val="22"/>
                <w:lang w:val="es-MX" w:eastAsia="es-MX"/>
              </w:rPr>
              <w:t>Servicios Oficiales</w:t>
            </w:r>
          </w:p>
        </w:tc>
      </w:tr>
      <w:tr w:rsidR="00E34014" w:rsidRPr="00B61C3F" w14:paraId="47931555" w14:textId="77777777" w:rsidTr="002A015C">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E767C5B" w14:textId="77777777" w:rsidR="00E34014" w:rsidRPr="00B61C3F" w:rsidRDefault="00E34014" w:rsidP="002A015C">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228DB5C8" w14:textId="77777777" w:rsidR="00E34014" w:rsidRPr="00B61C3F" w:rsidRDefault="00E34014" w:rsidP="002A015C">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318383E9" w14:textId="77777777" w:rsidR="00E34014" w:rsidRPr="00B61C3F" w:rsidRDefault="00E34014" w:rsidP="002A015C">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1D685BB6" w14:textId="77777777" w:rsidR="00E34014" w:rsidRPr="00B61C3F" w:rsidRDefault="00E34014" w:rsidP="002A015C">
            <w:pPr>
              <w:jc w:val="center"/>
              <w:rPr>
                <w:b/>
                <w:bCs/>
                <w:color w:val="000000"/>
                <w:sz w:val="22"/>
                <w:szCs w:val="22"/>
                <w:lang w:val="es-MX" w:eastAsia="es-MX"/>
              </w:rPr>
            </w:pPr>
            <w:r w:rsidRPr="00B61C3F">
              <w:rPr>
                <w:b/>
                <w:bCs/>
                <w:color w:val="000000"/>
                <w:sz w:val="22"/>
                <w:szCs w:val="22"/>
                <w:lang w:val="es-MX" w:eastAsia="es-MX"/>
              </w:rPr>
              <w:t>Abono</w:t>
            </w:r>
          </w:p>
        </w:tc>
      </w:tr>
      <w:tr w:rsidR="00E34014" w:rsidRPr="00B61C3F" w14:paraId="00B8691E" w14:textId="77777777" w:rsidTr="006630C8">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0A62AE7" w14:textId="64FB1D9F" w:rsidR="00E34014" w:rsidRPr="00B61C3F" w:rsidRDefault="006630C8" w:rsidP="002A015C">
            <w:pPr>
              <w:jc w:val="left"/>
              <w:rPr>
                <w:color w:val="000000"/>
                <w:sz w:val="22"/>
                <w:szCs w:val="22"/>
                <w:lang w:val="es-MX" w:eastAsia="es-MX"/>
              </w:rPr>
            </w:pPr>
            <w:r w:rsidRPr="00B61C3F">
              <w:rPr>
                <w:color w:val="000000"/>
                <w:sz w:val="22"/>
                <w:szCs w:val="22"/>
                <w:lang w:val="es-MX" w:eastAsia="es-MX"/>
              </w:rPr>
              <w:t>GC1-4 Comprobación del gasto (comprobantes)</w:t>
            </w:r>
          </w:p>
        </w:tc>
        <w:tc>
          <w:tcPr>
            <w:tcW w:w="5103" w:type="dxa"/>
            <w:gridSpan w:val="4"/>
            <w:tcBorders>
              <w:top w:val="nil"/>
              <w:left w:val="nil"/>
              <w:bottom w:val="dotted" w:sz="4" w:space="0" w:color="000000"/>
              <w:right w:val="single" w:sz="8" w:space="0" w:color="000000"/>
            </w:tcBorders>
            <w:shd w:val="clear" w:color="auto" w:fill="auto"/>
            <w:hideMark/>
          </w:tcPr>
          <w:p w14:paraId="31C8D5A2" w14:textId="77777777" w:rsidR="00E34014" w:rsidRPr="00B61C3F" w:rsidRDefault="00E34014" w:rsidP="002A015C">
            <w:pPr>
              <w:jc w:val="left"/>
              <w:rPr>
                <w:color w:val="000000"/>
                <w:sz w:val="22"/>
                <w:szCs w:val="22"/>
                <w:lang w:val="es-MX" w:eastAsia="es-MX"/>
              </w:rPr>
            </w:pPr>
          </w:p>
        </w:tc>
      </w:tr>
      <w:tr w:rsidR="006630C8" w:rsidRPr="00B61C3F" w14:paraId="76365503"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DA55F64" w14:textId="47FCA741" w:rsidR="006630C8" w:rsidRPr="00B61C3F" w:rsidRDefault="006630C8" w:rsidP="006630C8">
            <w:pPr>
              <w:jc w:val="left"/>
              <w:rPr>
                <w:bCs/>
                <w:color w:val="000000"/>
                <w:sz w:val="22"/>
                <w:szCs w:val="22"/>
                <w:lang w:val="es-MX" w:eastAsia="es-MX"/>
              </w:rPr>
            </w:pPr>
            <w:r w:rsidRPr="00B61C3F">
              <w:rPr>
                <w:color w:val="000000"/>
                <w:sz w:val="22"/>
                <w:szCs w:val="22"/>
                <w:lang w:val="es-MX" w:eastAsia="es-MX"/>
              </w:rPr>
              <w:t>SG1-2 Por el devengado de contratación de servicios generales.</w:t>
            </w:r>
          </w:p>
        </w:tc>
        <w:tc>
          <w:tcPr>
            <w:tcW w:w="5103" w:type="dxa"/>
            <w:gridSpan w:val="4"/>
            <w:tcBorders>
              <w:top w:val="nil"/>
              <w:left w:val="nil"/>
              <w:bottom w:val="dotted" w:sz="4" w:space="0" w:color="000000"/>
              <w:right w:val="single" w:sz="8" w:space="0" w:color="000000"/>
            </w:tcBorders>
            <w:shd w:val="clear" w:color="auto" w:fill="auto"/>
            <w:hideMark/>
          </w:tcPr>
          <w:p w14:paraId="0C4961B7" w14:textId="77777777" w:rsidR="006630C8" w:rsidRPr="00B61C3F" w:rsidRDefault="006630C8" w:rsidP="006630C8">
            <w:pPr>
              <w:jc w:val="left"/>
              <w:rPr>
                <w:bCs/>
                <w:color w:val="000000"/>
                <w:sz w:val="22"/>
                <w:szCs w:val="22"/>
                <w:lang w:val="es-MX" w:eastAsia="es-MX"/>
              </w:rPr>
            </w:pPr>
          </w:p>
        </w:tc>
      </w:tr>
      <w:tr w:rsidR="006630C8" w:rsidRPr="00B61C3F" w14:paraId="5A323EE4"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D684263"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3C791D4" w14:textId="77777777" w:rsidR="006630C8" w:rsidRPr="00B61C3F" w:rsidRDefault="006630C8" w:rsidP="006630C8">
            <w:pPr>
              <w:jc w:val="left"/>
              <w:rPr>
                <w:bCs/>
                <w:color w:val="000000"/>
                <w:sz w:val="22"/>
                <w:szCs w:val="22"/>
                <w:lang w:val="es-MX" w:eastAsia="es-MX"/>
              </w:rPr>
            </w:pPr>
          </w:p>
        </w:tc>
      </w:tr>
      <w:tr w:rsidR="006630C8" w:rsidRPr="00B61C3F" w14:paraId="735A9BCC"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4A3989A"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3223BBE" w14:textId="77777777" w:rsidR="006630C8" w:rsidRPr="00B61C3F" w:rsidRDefault="006630C8" w:rsidP="006630C8">
            <w:pPr>
              <w:jc w:val="left"/>
              <w:rPr>
                <w:bCs/>
                <w:color w:val="000000"/>
                <w:sz w:val="22"/>
                <w:szCs w:val="22"/>
                <w:lang w:val="es-MX" w:eastAsia="es-MX"/>
              </w:rPr>
            </w:pPr>
          </w:p>
        </w:tc>
      </w:tr>
      <w:tr w:rsidR="006630C8" w:rsidRPr="00B61C3F" w14:paraId="182545BB"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617CEA7"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A5FCC17" w14:textId="77777777" w:rsidR="006630C8" w:rsidRPr="00B61C3F" w:rsidRDefault="006630C8" w:rsidP="006630C8">
            <w:pPr>
              <w:jc w:val="left"/>
              <w:rPr>
                <w:bCs/>
                <w:color w:val="000000"/>
                <w:sz w:val="22"/>
                <w:szCs w:val="22"/>
                <w:lang w:val="es-MX" w:eastAsia="es-MX"/>
              </w:rPr>
            </w:pPr>
          </w:p>
        </w:tc>
      </w:tr>
      <w:tr w:rsidR="006630C8" w:rsidRPr="00B61C3F" w14:paraId="5465374E"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8F0D353"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9E8006C" w14:textId="77777777" w:rsidR="006630C8" w:rsidRPr="00B61C3F" w:rsidRDefault="006630C8" w:rsidP="006630C8">
            <w:pPr>
              <w:jc w:val="left"/>
              <w:rPr>
                <w:bCs/>
                <w:color w:val="000000"/>
                <w:sz w:val="22"/>
                <w:szCs w:val="22"/>
                <w:lang w:val="es-MX" w:eastAsia="es-MX"/>
              </w:rPr>
            </w:pPr>
          </w:p>
        </w:tc>
      </w:tr>
      <w:tr w:rsidR="006630C8" w:rsidRPr="00B61C3F" w14:paraId="3CD38E14"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A077FC8"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CBDEA55" w14:textId="77777777" w:rsidR="006630C8" w:rsidRPr="00B61C3F" w:rsidRDefault="006630C8" w:rsidP="006630C8">
            <w:pPr>
              <w:jc w:val="left"/>
              <w:rPr>
                <w:bCs/>
                <w:color w:val="000000"/>
                <w:sz w:val="22"/>
                <w:szCs w:val="22"/>
                <w:lang w:val="es-MX" w:eastAsia="es-MX"/>
              </w:rPr>
            </w:pPr>
          </w:p>
        </w:tc>
      </w:tr>
      <w:tr w:rsidR="006630C8" w:rsidRPr="00B61C3F" w14:paraId="00F27A68"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AFE6EE2"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DF090DF" w14:textId="77777777" w:rsidR="006630C8" w:rsidRPr="00B61C3F" w:rsidRDefault="006630C8" w:rsidP="006630C8">
            <w:pPr>
              <w:jc w:val="left"/>
              <w:rPr>
                <w:bCs/>
                <w:color w:val="000000"/>
                <w:sz w:val="22"/>
                <w:szCs w:val="22"/>
                <w:lang w:val="es-MX" w:eastAsia="es-MX"/>
              </w:rPr>
            </w:pPr>
          </w:p>
        </w:tc>
      </w:tr>
      <w:tr w:rsidR="006630C8" w:rsidRPr="00B61C3F" w14:paraId="3AA7E7D2"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14E8E84"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DBE5AA2" w14:textId="77777777" w:rsidR="006630C8" w:rsidRPr="00B61C3F" w:rsidRDefault="006630C8" w:rsidP="006630C8">
            <w:pPr>
              <w:jc w:val="left"/>
              <w:rPr>
                <w:bCs/>
                <w:color w:val="000000"/>
                <w:sz w:val="22"/>
                <w:szCs w:val="22"/>
                <w:lang w:val="es-MX" w:eastAsia="es-MX"/>
              </w:rPr>
            </w:pPr>
          </w:p>
        </w:tc>
      </w:tr>
      <w:tr w:rsidR="006630C8" w:rsidRPr="00B61C3F" w14:paraId="1C486421"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6753D94"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AC82BE2" w14:textId="77777777" w:rsidR="006630C8" w:rsidRPr="00B61C3F" w:rsidRDefault="006630C8" w:rsidP="006630C8">
            <w:pPr>
              <w:jc w:val="left"/>
              <w:rPr>
                <w:bCs/>
                <w:color w:val="000000"/>
                <w:sz w:val="22"/>
                <w:szCs w:val="22"/>
                <w:lang w:val="es-MX" w:eastAsia="es-MX"/>
              </w:rPr>
            </w:pPr>
          </w:p>
        </w:tc>
      </w:tr>
      <w:tr w:rsidR="006630C8" w:rsidRPr="00B61C3F" w14:paraId="0EE3C3E3"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036168A"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60B69B9" w14:textId="77777777" w:rsidR="006630C8" w:rsidRPr="00B61C3F" w:rsidRDefault="006630C8" w:rsidP="006630C8">
            <w:pPr>
              <w:jc w:val="left"/>
              <w:rPr>
                <w:bCs/>
                <w:color w:val="000000"/>
                <w:sz w:val="22"/>
                <w:szCs w:val="22"/>
                <w:lang w:val="es-MX" w:eastAsia="es-MX"/>
              </w:rPr>
            </w:pPr>
          </w:p>
        </w:tc>
      </w:tr>
      <w:tr w:rsidR="006630C8" w:rsidRPr="00B61C3F" w14:paraId="5366B3DF"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2DEA199"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1EA4505" w14:textId="77777777" w:rsidR="006630C8" w:rsidRPr="00B61C3F" w:rsidRDefault="006630C8" w:rsidP="006630C8">
            <w:pPr>
              <w:jc w:val="left"/>
              <w:rPr>
                <w:bCs/>
                <w:color w:val="000000"/>
                <w:sz w:val="22"/>
                <w:szCs w:val="22"/>
                <w:lang w:val="es-MX" w:eastAsia="es-MX"/>
              </w:rPr>
            </w:pPr>
          </w:p>
        </w:tc>
      </w:tr>
      <w:tr w:rsidR="006630C8" w:rsidRPr="00B61C3F" w14:paraId="4AA459D2"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60F50CC"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49B7355" w14:textId="77777777" w:rsidR="006630C8" w:rsidRPr="00B61C3F" w:rsidRDefault="006630C8" w:rsidP="006630C8">
            <w:pPr>
              <w:jc w:val="left"/>
              <w:rPr>
                <w:bCs/>
                <w:color w:val="000000"/>
                <w:sz w:val="22"/>
                <w:szCs w:val="22"/>
                <w:lang w:val="es-MX" w:eastAsia="es-MX"/>
              </w:rPr>
            </w:pPr>
          </w:p>
        </w:tc>
      </w:tr>
      <w:tr w:rsidR="006630C8" w:rsidRPr="00B61C3F" w14:paraId="67C285A6"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E16B43E"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80D7807" w14:textId="77777777" w:rsidR="006630C8" w:rsidRPr="00B61C3F" w:rsidRDefault="006630C8" w:rsidP="006630C8">
            <w:pPr>
              <w:jc w:val="left"/>
              <w:rPr>
                <w:bCs/>
                <w:color w:val="000000"/>
                <w:sz w:val="22"/>
                <w:szCs w:val="22"/>
                <w:lang w:val="es-MX" w:eastAsia="es-MX"/>
              </w:rPr>
            </w:pPr>
          </w:p>
        </w:tc>
      </w:tr>
      <w:tr w:rsidR="006630C8" w:rsidRPr="00B61C3F" w14:paraId="5266A72F"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C8E1ABB"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2A44136" w14:textId="77777777" w:rsidR="006630C8" w:rsidRPr="00B61C3F" w:rsidRDefault="006630C8" w:rsidP="006630C8">
            <w:pPr>
              <w:jc w:val="left"/>
              <w:rPr>
                <w:bCs/>
                <w:color w:val="000000"/>
                <w:sz w:val="22"/>
                <w:szCs w:val="22"/>
                <w:lang w:val="es-MX" w:eastAsia="es-MX"/>
              </w:rPr>
            </w:pPr>
          </w:p>
        </w:tc>
      </w:tr>
      <w:tr w:rsidR="006630C8" w:rsidRPr="00B61C3F" w14:paraId="3847CECD"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7288580"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89647A7" w14:textId="77777777" w:rsidR="006630C8" w:rsidRPr="00B61C3F" w:rsidRDefault="006630C8" w:rsidP="006630C8">
            <w:pPr>
              <w:jc w:val="left"/>
              <w:rPr>
                <w:bCs/>
                <w:color w:val="000000"/>
                <w:sz w:val="22"/>
                <w:szCs w:val="22"/>
                <w:lang w:val="es-MX" w:eastAsia="es-MX"/>
              </w:rPr>
            </w:pPr>
          </w:p>
        </w:tc>
      </w:tr>
      <w:tr w:rsidR="006630C8" w:rsidRPr="00B61C3F" w14:paraId="4FAB886C"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5D54F23"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349C230" w14:textId="77777777" w:rsidR="006630C8" w:rsidRPr="00B61C3F" w:rsidRDefault="006630C8" w:rsidP="006630C8">
            <w:pPr>
              <w:jc w:val="left"/>
              <w:rPr>
                <w:bCs/>
                <w:color w:val="000000"/>
                <w:sz w:val="22"/>
                <w:szCs w:val="22"/>
                <w:lang w:val="es-MX" w:eastAsia="es-MX"/>
              </w:rPr>
            </w:pPr>
          </w:p>
        </w:tc>
      </w:tr>
      <w:tr w:rsidR="006630C8" w:rsidRPr="00B61C3F" w14:paraId="1CB07682"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29D810A"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F6BFC06" w14:textId="77777777" w:rsidR="006630C8" w:rsidRPr="00B61C3F" w:rsidRDefault="006630C8" w:rsidP="006630C8">
            <w:pPr>
              <w:jc w:val="left"/>
              <w:rPr>
                <w:bCs/>
                <w:color w:val="000000"/>
                <w:sz w:val="22"/>
                <w:szCs w:val="22"/>
                <w:lang w:val="es-MX" w:eastAsia="es-MX"/>
              </w:rPr>
            </w:pPr>
          </w:p>
        </w:tc>
      </w:tr>
      <w:tr w:rsidR="006630C8" w:rsidRPr="00B61C3F" w14:paraId="7FDEA8FD"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8BF1B3D"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684CDFA" w14:textId="77777777" w:rsidR="006630C8" w:rsidRPr="00B61C3F" w:rsidRDefault="006630C8" w:rsidP="006630C8">
            <w:pPr>
              <w:jc w:val="left"/>
              <w:rPr>
                <w:bCs/>
                <w:color w:val="000000"/>
                <w:sz w:val="22"/>
                <w:szCs w:val="22"/>
                <w:lang w:val="es-MX" w:eastAsia="es-MX"/>
              </w:rPr>
            </w:pPr>
          </w:p>
        </w:tc>
      </w:tr>
      <w:tr w:rsidR="006630C8" w:rsidRPr="00B61C3F" w14:paraId="676B5B3C"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C05E274"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8CD4F63" w14:textId="77777777" w:rsidR="006630C8" w:rsidRPr="00B61C3F" w:rsidRDefault="006630C8" w:rsidP="006630C8">
            <w:pPr>
              <w:jc w:val="left"/>
              <w:rPr>
                <w:bCs/>
                <w:color w:val="000000"/>
                <w:sz w:val="22"/>
                <w:szCs w:val="22"/>
                <w:lang w:val="es-MX" w:eastAsia="es-MX"/>
              </w:rPr>
            </w:pPr>
          </w:p>
        </w:tc>
      </w:tr>
      <w:tr w:rsidR="006630C8" w:rsidRPr="00B61C3F" w14:paraId="0D016FAA" w14:textId="77777777" w:rsidTr="002A015C">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1C97F792" w14:textId="77777777" w:rsidR="006630C8" w:rsidRPr="00B61C3F" w:rsidRDefault="006630C8" w:rsidP="006630C8">
            <w:pPr>
              <w:jc w:val="left"/>
              <w:rPr>
                <w:b/>
                <w:bCs/>
                <w:color w:val="000000"/>
                <w:sz w:val="22"/>
                <w:szCs w:val="22"/>
                <w:lang w:val="es-MX" w:eastAsia="es-MX"/>
              </w:rPr>
            </w:pPr>
            <w:r w:rsidRPr="00B61C3F">
              <w:rPr>
                <w:b/>
                <w:bCs/>
                <w:color w:val="000000"/>
                <w:sz w:val="22"/>
                <w:szCs w:val="22"/>
                <w:lang w:val="es-MX" w:eastAsia="es-MX"/>
              </w:rPr>
              <w:t>Su saldo representa</w:t>
            </w:r>
          </w:p>
        </w:tc>
      </w:tr>
      <w:tr w:rsidR="006630C8" w:rsidRPr="00B61C3F" w14:paraId="370BE29C" w14:textId="77777777" w:rsidTr="002A015C">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0B257526" w14:textId="3B43B3FB" w:rsidR="006630C8" w:rsidRPr="00B61C3F" w:rsidRDefault="006630C8" w:rsidP="008273E8">
            <w:pPr>
              <w:autoSpaceDE w:val="0"/>
              <w:autoSpaceDN w:val="0"/>
              <w:adjustRightInd w:val="0"/>
              <w:rPr>
                <w:color w:val="000000"/>
                <w:sz w:val="22"/>
                <w:szCs w:val="22"/>
                <w:lang w:val="es-MX" w:eastAsia="es-MX"/>
              </w:rPr>
            </w:pPr>
            <w:r w:rsidRPr="00B61C3F">
              <w:rPr>
                <w:noProof/>
                <w:color w:val="000000"/>
                <w:sz w:val="22"/>
                <w:szCs w:val="22"/>
                <w:lang w:val="es-MX" w:eastAsia="es-MX"/>
              </w:rPr>
              <w:t>Importe del gasto por</w:t>
            </w:r>
            <w:r w:rsidR="00D46AF1">
              <w:rPr>
                <w:noProof/>
                <w:color w:val="000000"/>
                <w:sz w:val="22"/>
                <w:szCs w:val="22"/>
                <w:lang w:val="es-MX" w:eastAsia="es-MX"/>
              </w:rPr>
              <w:t xml:space="preserve"> servicios</w:t>
            </w:r>
            <w:r w:rsidR="00D46AF1" w:rsidRPr="00D46AF1">
              <w:rPr>
                <w:noProof/>
                <w:color w:val="000000"/>
                <w:sz w:val="22"/>
                <w:szCs w:val="22"/>
                <w:lang w:val="es-MX" w:eastAsia="es-MX"/>
              </w:rPr>
              <w:t xml:space="preserve"> oficiales relacionados con la celebración de actos y ceremonias oficiales realizadas por los entes públicos. </w:t>
            </w:r>
          </w:p>
        </w:tc>
      </w:tr>
      <w:tr w:rsidR="006630C8" w:rsidRPr="00B61C3F" w14:paraId="736D3EC3" w14:textId="77777777" w:rsidTr="002A015C">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5E01502A" w14:textId="77777777" w:rsidR="006630C8" w:rsidRPr="00B61C3F" w:rsidRDefault="006630C8" w:rsidP="006630C8">
            <w:pPr>
              <w:jc w:val="left"/>
              <w:rPr>
                <w:b/>
                <w:bCs/>
                <w:color w:val="000000"/>
                <w:sz w:val="22"/>
                <w:szCs w:val="22"/>
                <w:lang w:val="es-MX" w:eastAsia="es-MX"/>
              </w:rPr>
            </w:pPr>
            <w:r w:rsidRPr="00B61C3F">
              <w:rPr>
                <w:b/>
                <w:bCs/>
                <w:color w:val="000000"/>
                <w:sz w:val="22"/>
                <w:szCs w:val="22"/>
                <w:lang w:val="es-MX" w:eastAsia="es-MX"/>
              </w:rPr>
              <w:t>Observaciones</w:t>
            </w:r>
          </w:p>
        </w:tc>
      </w:tr>
      <w:tr w:rsidR="006630C8" w:rsidRPr="00B61C3F" w14:paraId="42E90E79" w14:textId="77777777" w:rsidTr="002A015C">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410DA112" w14:textId="77777777" w:rsidR="006630C8" w:rsidRPr="00B61C3F" w:rsidRDefault="006630C8" w:rsidP="006630C8">
            <w:pPr>
              <w:jc w:val="left"/>
              <w:rPr>
                <w:color w:val="000000"/>
                <w:sz w:val="22"/>
                <w:szCs w:val="22"/>
                <w:lang w:val="es-MX" w:eastAsia="es-MX"/>
              </w:rPr>
            </w:pPr>
            <w:r w:rsidRPr="00B61C3F">
              <w:rPr>
                <w:noProof/>
                <w:color w:val="000000"/>
                <w:sz w:val="22"/>
                <w:szCs w:val="22"/>
                <w:lang w:val="es-MX" w:eastAsia="es-MX"/>
              </w:rPr>
              <w:t>Control presupuestal</w:t>
            </w:r>
          </w:p>
        </w:tc>
      </w:tr>
    </w:tbl>
    <w:p w14:paraId="7CE6F1DB" w14:textId="402962AA" w:rsidR="00E34014" w:rsidRPr="00B61C3F" w:rsidRDefault="00E34014" w:rsidP="00797C3C">
      <w:pPr>
        <w:rPr>
          <w:sz w:val="22"/>
          <w:szCs w:val="22"/>
        </w:rPr>
      </w:pPr>
    </w:p>
    <w:p w14:paraId="0EBAED4D" w14:textId="7098F9E2" w:rsidR="00E34014" w:rsidRPr="00B61C3F" w:rsidRDefault="00E34014" w:rsidP="00797C3C">
      <w:pPr>
        <w:rPr>
          <w:sz w:val="22"/>
          <w:szCs w:val="22"/>
        </w:rPr>
      </w:pPr>
    </w:p>
    <w:p w14:paraId="37B7430C" w14:textId="77777777" w:rsidR="00E34014" w:rsidRPr="00B61C3F" w:rsidRDefault="00E34014" w:rsidP="00797C3C">
      <w:pPr>
        <w:rPr>
          <w:sz w:val="22"/>
          <w:szCs w:val="22"/>
        </w:rPr>
        <w:sectPr w:rsidR="00E34014" w:rsidRPr="00B61C3F" w:rsidSect="00270222">
          <w:pgSz w:w="12240" w:h="15840"/>
          <w:pgMar w:top="1134" w:right="1080" w:bottom="1135" w:left="1080" w:header="708" w:footer="708" w:gutter="0"/>
          <w:cols w:space="708"/>
          <w:docGrid w:linePitch="360"/>
        </w:sect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797C3C" w:rsidRPr="00B61C3F" w14:paraId="74025B0D" w14:textId="77777777" w:rsidTr="00F023CF">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4025B0C"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797C3C" w:rsidRPr="00B61C3F" w14:paraId="74025B13" w14:textId="77777777" w:rsidTr="00F023CF">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B0E"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4025B0F"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5</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B10"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GASTOS Y OTRAS PERDIDAS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4025B11"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25B12" w14:textId="77777777" w:rsidR="00797C3C" w:rsidRPr="00B61C3F" w:rsidRDefault="00797C3C" w:rsidP="006E720B">
            <w:pPr>
              <w:jc w:val="center"/>
              <w:rPr>
                <w:bCs/>
                <w:color w:val="000000"/>
                <w:sz w:val="22"/>
                <w:szCs w:val="22"/>
                <w:lang w:val="es-MX" w:eastAsia="es-MX"/>
              </w:rPr>
            </w:pPr>
            <w:r w:rsidRPr="00B61C3F">
              <w:rPr>
                <w:bCs/>
                <w:noProof/>
                <w:color w:val="000000"/>
                <w:sz w:val="22"/>
                <w:szCs w:val="22"/>
                <w:lang w:val="es-MX" w:eastAsia="es-MX"/>
              </w:rPr>
              <w:t>Deudora</w:t>
            </w:r>
          </w:p>
        </w:tc>
      </w:tr>
      <w:tr w:rsidR="00025CF1" w:rsidRPr="00B61C3F" w14:paraId="74025B19" w14:textId="77777777" w:rsidTr="00F023CF">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B14"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4025B15"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51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B16"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Gastos de Funcionamiento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B17"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B18" w14:textId="77777777" w:rsidR="00025CF1" w:rsidRPr="00B61C3F" w:rsidRDefault="00025CF1" w:rsidP="00025CF1">
            <w:pPr>
              <w:jc w:val="center"/>
              <w:rPr>
                <w:bCs/>
                <w:color w:val="000000"/>
                <w:sz w:val="22"/>
                <w:szCs w:val="22"/>
                <w:lang w:val="es-MX" w:eastAsia="es-MX"/>
              </w:rPr>
            </w:pPr>
            <w:r w:rsidRPr="00B61C3F">
              <w:rPr>
                <w:bCs/>
                <w:noProof/>
                <w:color w:val="000000"/>
                <w:sz w:val="22"/>
                <w:szCs w:val="22"/>
                <w:lang w:val="es-MX" w:eastAsia="es-MX"/>
              </w:rPr>
              <w:t>-</w:t>
            </w:r>
          </w:p>
        </w:tc>
      </w:tr>
      <w:tr w:rsidR="00025CF1" w:rsidRPr="00B61C3F" w14:paraId="74025B1F" w14:textId="77777777" w:rsidTr="00F023CF">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B1A"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4025B1B"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513</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B1C"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Servicios Generales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B1D"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B1E" w14:textId="094CAAC1" w:rsidR="00025CF1" w:rsidRPr="00B61C3F" w:rsidRDefault="00025CF1" w:rsidP="00025CF1">
            <w:pPr>
              <w:jc w:val="center"/>
              <w:rPr>
                <w:bCs/>
                <w:color w:val="000000"/>
                <w:sz w:val="22"/>
                <w:szCs w:val="22"/>
                <w:lang w:val="es-MX" w:eastAsia="es-MX"/>
              </w:rPr>
            </w:pPr>
            <w:r w:rsidRPr="00B61C3F">
              <w:rPr>
                <w:bCs/>
                <w:noProof/>
                <w:color w:val="000000"/>
                <w:sz w:val="22"/>
                <w:szCs w:val="22"/>
                <w:lang w:val="es-MX" w:eastAsia="es-MX"/>
              </w:rPr>
              <w:t>3</w:t>
            </w:r>
            <w:r w:rsidR="008273E8">
              <w:rPr>
                <w:bCs/>
                <w:noProof/>
                <w:color w:val="000000"/>
                <w:sz w:val="22"/>
                <w:szCs w:val="22"/>
                <w:lang w:val="es-MX" w:eastAsia="es-MX"/>
              </w:rPr>
              <w:t>921, 3931, 3951, 3961</w:t>
            </w:r>
          </w:p>
        </w:tc>
      </w:tr>
      <w:tr w:rsidR="00025CF1" w:rsidRPr="00B61C3F" w14:paraId="74025B25" w14:textId="77777777" w:rsidTr="00F023CF">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B20"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4025B21"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5139</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B22"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Otros Servicios Generales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B23"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B24" w14:textId="77777777" w:rsidR="00025CF1" w:rsidRPr="00B61C3F" w:rsidRDefault="00025CF1" w:rsidP="00025CF1">
            <w:pPr>
              <w:jc w:val="center"/>
              <w:rPr>
                <w:bCs/>
                <w:color w:val="000000"/>
                <w:sz w:val="22"/>
                <w:szCs w:val="22"/>
                <w:lang w:val="es-MX" w:eastAsia="es-MX"/>
              </w:rPr>
            </w:pPr>
            <w:r w:rsidRPr="00B61C3F">
              <w:rPr>
                <w:bCs/>
                <w:noProof/>
                <w:color w:val="000000"/>
                <w:sz w:val="22"/>
                <w:szCs w:val="22"/>
                <w:lang w:val="es-MX" w:eastAsia="es-MX"/>
              </w:rPr>
              <w:t>-</w:t>
            </w:r>
          </w:p>
        </w:tc>
      </w:tr>
      <w:tr w:rsidR="00025CF1" w:rsidRPr="00B61C3F" w14:paraId="74025B28" w14:textId="77777777" w:rsidTr="00F023CF">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5B26"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25B27"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025CF1" w:rsidRPr="00B61C3F" w14:paraId="74025B2B" w14:textId="77777777" w:rsidTr="006E720B">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74025B29" w14:textId="73B6CE04" w:rsidR="00025CF1" w:rsidRPr="00B61C3F" w:rsidRDefault="00E34014" w:rsidP="00025CF1">
            <w:pPr>
              <w:jc w:val="left"/>
              <w:rPr>
                <w:bCs/>
                <w:color w:val="000000"/>
                <w:sz w:val="22"/>
                <w:szCs w:val="22"/>
                <w:lang w:val="es-MX" w:eastAsia="es-MX"/>
              </w:rPr>
            </w:pPr>
            <w:r w:rsidRPr="00B61C3F">
              <w:rPr>
                <w:bCs/>
                <w:color w:val="000000"/>
                <w:sz w:val="22"/>
                <w:szCs w:val="22"/>
                <w:lang w:val="es-MX" w:eastAsia="es-MX"/>
              </w:rPr>
              <w:t>513911001 a 5139</w:t>
            </w:r>
            <w:r w:rsidR="006630C8" w:rsidRPr="00B61C3F">
              <w:rPr>
                <w:bCs/>
                <w:color w:val="000000"/>
                <w:sz w:val="22"/>
                <w:szCs w:val="22"/>
                <w:lang w:val="es-MX" w:eastAsia="es-MX"/>
              </w:rPr>
              <w:t>99999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74025B2A" w14:textId="41B71095" w:rsidR="00025CF1" w:rsidRPr="00B61C3F" w:rsidRDefault="00025CF1" w:rsidP="00025CF1">
            <w:pPr>
              <w:jc w:val="left"/>
              <w:rPr>
                <w:bCs/>
                <w:color w:val="000000"/>
                <w:sz w:val="22"/>
                <w:szCs w:val="22"/>
                <w:lang w:val="es-MX" w:eastAsia="es-MX"/>
              </w:rPr>
            </w:pPr>
            <w:r w:rsidRPr="00B61C3F">
              <w:rPr>
                <w:bCs/>
                <w:color w:val="000000"/>
                <w:sz w:val="22"/>
                <w:szCs w:val="22"/>
                <w:lang w:val="es-MX" w:eastAsia="es-MX"/>
              </w:rPr>
              <w:t> </w:t>
            </w:r>
            <w:r w:rsidR="00E34014" w:rsidRPr="00B61C3F">
              <w:rPr>
                <w:bCs/>
                <w:color w:val="000000"/>
                <w:sz w:val="22"/>
                <w:szCs w:val="22"/>
                <w:lang w:val="es-MX" w:eastAsia="es-MX"/>
              </w:rPr>
              <w:t>Otros Servicios Generales</w:t>
            </w:r>
          </w:p>
        </w:tc>
      </w:tr>
      <w:tr w:rsidR="00025CF1" w:rsidRPr="00B61C3F" w14:paraId="74025B30" w14:textId="77777777" w:rsidTr="00F023CF">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4025B2C"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5B2D"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025B2E"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5B2F"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Abono</w:t>
            </w:r>
          </w:p>
        </w:tc>
      </w:tr>
      <w:tr w:rsidR="00025CF1" w:rsidRPr="00B61C3F" w14:paraId="74025B33"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31" w14:textId="7547FEE9" w:rsidR="00025CF1" w:rsidRPr="00B61C3F" w:rsidRDefault="00E34014" w:rsidP="00025CF1">
            <w:pPr>
              <w:jc w:val="left"/>
              <w:rPr>
                <w:color w:val="000000"/>
                <w:sz w:val="22"/>
                <w:szCs w:val="22"/>
                <w:lang w:val="es-MX" w:eastAsia="es-MX"/>
              </w:rPr>
            </w:pPr>
            <w:r w:rsidRPr="00B61C3F">
              <w:rPr>
                <w:color w:val="000000"/>
                <w:sz w:val="22"/>
                <w:szCs w:val="22"/>
                <w:lang w:val="es-MX" w:eastAsia="es-MX"/>
              </w:rPr>
              <w:t>SG1-</w:t>
            </w:r>
            <w:r w:rsidR="006630C8" w:rsidRPr="00B61C3F">
              <w:rPr>
                <w:color w:val="000000"/>
                <w:sz w:val="22"/>
                <w:szCs w:val="22"/>
                <w:lang w:val="es-MX" w:eastAsia="es-MX"/>
              </w:rPr>
              <w:t>2</w:t>
            </w:r>
            <w:r w:rsidRPr="00B61C3F">
              <w:rPr>
                <w:color w:val="000000"/>
                <w:sz w:val="22"/>
                <w:szCs w:val="22"/>
                <w:lang w:val="es-MX" w:eastAsia="es-MX"/>
              </w:rPr>
              <w:t xml:space="preserve"> Por el devengado de contratación de servicios generales.</w:t>
            </w:r>
          </w:p>
        </w:tc>
        <w:tc>
          <w:tcPr>
            <w:tcW w:w="5103" w:type="dxa"/>
            <w:gridSpan w:val="4"/>
            <w:tcBorders>
              <w:top w:val="nil"/>
              <w:left w:val="nil"/>
              <w:bottom w:val="dotted" w:sz="4" w:space="0" w:color="000000"/>
              <w:right w:val="single" w:sz="8" w:space="0" w:color="000000"/>
            </w:tcBorders>
            <w:shd w:val="clear" w:color="auto" w:fill="auto"/>
            <w:hideMark/>
          </w:tcPr>
          <w:p w14:paraId="74025B32" w14:textId="58A12FA1" w:rsidR="00025CF1" w:rsidRPr="00B61C3F" w:rsidRDefault="00025CF1" w:rsidP="00025CF1">
            <w:pPr>
              <w:jc w:val="left"/>
              <w:rPr>
                <w:color w:val="000000"/>
                <w:sz w:val="22"/>
                <w:szCs w:val="22"/>
                <w:lang w:val="es-MX" w:eastAsia="es-MX"/>
              </w:rPr>
            </w:pPr>
          </w:p>
        </w:tc>
      </w:tr>
      <w:tr w:rsidR="00025CF1" w:rsidRPr="00B61C3F" w14:paraId="74025B3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34"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35" w14:textId="77777777" w:rsidR="00025CF1" w:rsidRPr="00B61C3F" w:rsidRDefault="00025CF1" w:rsidP="00025CF1">
            <w:pPr>
              <w:jc w:val="left"/>
              <w:rPr>
                <w:bCs/>
                <w:color w:val="000000"/>
                <w:sz w:val="22"/>
                <w:szCs w:val="22"/>
                <w:lang w:val="es-MX" w:eastAsia="es-MX"/>
              </w:rPr>
            </w:pPr>
          </w:p>
        </w:tc>
      </w:tr>
      <w:tr w:rsidR="00025CF1" w:rsidRPr="00B61C3F" w14:paraId="74025B39"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37"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38" w14:textId="77777777" w:rsidR="00025CF1" w:rsidRPr="00B61C3F" w:rsidRDefault="00025CF1" w:rsidP="00025CF1">
            <w:pPr>
              <w:jc w:val="left"/>
              <w:rPr>
                <w:bCs/>
                <w:color w:val="000000"/>
                <w:sz w:val="22"/>
                <w:szCs w:val="22"/>
                <w:lang w:val="es-MX" w:eastAsia="es-MX"/>
              </w:rPr>
            </w:pPr>
          </w:p>
        </w:tc>
      </w:tr>
      <w:tr w:rsidR="00025CF1" w:rsidRPr="00B61C3F" w14:paraId="74025B3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3A"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3B" w14:textId="77777777" w:rsidR="00025CF1" w:rsidRPr="00B61C3F" w:rsidRDefault="00025CF1" w:rsidP="00025CF1">
            <w:pPr>
              <w:jc w:val="left"/>
              <w:rPr>
                <w:bCs/>
                <w:color w:val="000000"/>
                <w:sz w:val="22"/>
                <w:szCs w:val="22"/>
                <w:lang w:val="es-MX" w:eastAsia="es-MX"/>
              </w:rPr>
            </w:pPr>
          </w:p>
        </w:tc>
      </w:tr>
      <w:tr w:rsidR="00025CF1" w:rsidRPr="00B61C3F" w14:paraId="74025B3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3D"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3E" w14:textId="77777777" w:rsidR="00025CF1" w:rsidRPr="00B61C3F" w:rsidRDefault="00025CF1" w:rsidP="00025CF1">
            <w:pPr>
              <w:jc w:val="left"/>
              <w:rPr>
                <w:bCs/>
                <w:color w:val="000000"/>
                <w:sz w:val="22"/>
                <w:szCs w:val="22"/>
                <w:lang w:val="es-MX" w:eastAsia="es-MX"/>
              </w:rPr>
            </w:pPr>
          </w:p>
        </w:tc>
      </w:tr>
      <w:tr w:rsidR="00025CF1" w:rsidRPr="00B61C3F" w14:paraId="74025B45"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43"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44" w14:textId="77777777" w:rsidR="00025CF1" w:rsidRPr="00B61C3F" w:rsidRDefault="00025CF1" w:rsidP="00025CF1">
            <w:pPr>
              <w:jc w:val="left"/>
              <w:rPr>
                <w:bCs/>
                <w:color w:val="000000"/>
                <w:sz w:val="22"/>
                <w:szCs w:val="22"/>
                <w:lang w:val="es-MX" w:eastAsia="es-MX"/>
              </w:rPr>
            </w:pPr>
          </w:p>
        </w:tc>
      </w:tr>
      <w:tr w:rsidR="00025CF1" w:rsidRPr="00B61C3F" w14:paraId="74025B48"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46"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47" w14:textId="77777777" w:rsidR="00025CF1" w:rsidRPr="00B61C3F" w:rsidRDefault="00025CF1" w:rsidP="00025CF1">
            <w:pPr>
              <w:jc w:val="left"/>
              <w:rPr>
                <w:bCs/>
                <w:color w:val="000000"/>
                <w:sz w:val="22"/>
                <w:szCs w:val="22"/>
                <w:lang w:val="es-MX" w:eastAsia="es-MX"/>
              </w:rPr>
            </w:pPr>
          </w:p>
        </w:tc>
      </w:tr>
      <w:tr w:rsidR="00025CF1" w:rsidRPr="00B61C3F" w14:paraId="74025B4B"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49"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4A" w14:textId="77777777" w:rsidR="00025CF1" w:rsidRPr="00B61C3F" w:rsidRDefault="00025CF1" w:rsidP="00025CF1">
            <w:pPr>
              <w:jc w:val="left"/>
              <w:rPr>
                <w:bCs/>
                <w:color w:val="000000"/>
                <w:sz w:val="22"/>
                <w:szCs w:val="22"/>
                <w:lang w:val="es-MX" w:eastAsia="es-MX"/>
              </w:rPr>
            </w:pPr>
          </w:p>
        </w:tc>
      </w:tr>
      <w:tr w:rsidR="00025CF1" w:rsidRPr="00B61C3F" w14:paraId="74025B4E"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4C"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4D" w14:textId="77777777" w:rsidR="00025CF1" w:rsidRPr="00B61C3F" w:rsidRDefault="00025CF1" w:rsidP="00025CF1">
            <w:pPr>
              <w:jc w:val="left"/>
              <w:rPr>
                <w:bCs/>
                <w:color w:val="000000"/>
                <w:sz w:val="22"/>
                <w:szCs w:val="22"/>
                <w:lang w:val="es-MX" w:eastAsia="es-MX"/>
              </w:rPr>
            </w:pPr>
          </w:p>
        </w:tc>
      </w:tr>
      <w:tr w:rsidR="00025CF1" w:rsidRPr="00B61C3F" w14:paraId="74025B51"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4F"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50" w14:textId="77777777" w:rsidR="00025CF1" w:rsidRPr="00B61C3F" w:rsidRDefault="00025CF1" w:rsidP="00025CF1">
            <w:pPr>
              <w:jc w:val="left"/>
              <w:rPr>
                <w:bCs/>
                <w:color w:val="000000"/>
                <w:sz w:val="22"/>
                <w:szCs w:val="22"/>
                <w:lang w:val="es-MX" w:eastAsia="es-MX"/>
              </w:rPr>
            </w:pPr>
          </w:p>
        </w:tc>
      </w:tr>
      <w:tr w:rsidR="00025CF1" w:rsidRPr="00B61C3F" w14:paraId="74025B5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52"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53" w14:textId="77777777" w:rsidR="00025CF1" w:rsidRPr="00B61C3F" w:rsidRDefault="00025CF1" w:rsidP="00025CF1">
            <w:pPr>
              <w:jc w:val="left"/>
              <w:rPr>
                <w:bCs/>
                <w:color w:val="000000"/>
                <w:sz w:val="22"/>
                <w:szCs w:val="22"/>
                <w:lang w:val="es-MX" w:eastAsia="es-MX"/>
              </w:rPr>
            </w:pPr>
          </w:p>
        </w:tc>
      </w:tr>
      <w:tr w:rsidR="00025CF1" w:rsidRPr="00B61C3F" w14:paraId="74025B57"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55"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56" w14:textId="77777777" w:rsidR="00025CF1" w:rsidRPr="00B61C3F" w:rsidRDefault="00025CF1" w:rsidP="00025CF1">
            <w:pPr>
              <w:jc w:val="left"/>
              <w:rPr>
                <w:bCs/>
                <w:color w:val="000000"/>
                <w:sz w:val="22"/>
                <w:szCs w:val="22"/>
                <w:lang w:val="es-MX" w:eastAsia="es-MX"/>
              </w:rPr>
            </w:pPr>
          </w:p>
        </w:tc>
      </w:tr>
      <w:tr w:rsidR="00025CF1" w:rsidRPr="00B61C3F" w14:paraId="74025B5A"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58"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59" w14:textId="77777777" w:rsidR="00025CF1" w:rsidRPr="00B61C3F" w:rsidRDefault="00025CF1" w:rsidP="00025CF1">
            <w:pPr>
              <w:jc w:val="left"/>
              <w:rPr>
                <w:bCs/>
                <w:color w:val="000000"/>
                <w:sz w:val="22"/>
                <w:szCs w:val="22"/>
                <w:lang w:val="es-MX" w:eastAsia="es-MX"/>
              </w:rPr>
            </w:pPr>
          </w:p>
        </w:tc>
      </w:tr>
      <w:tr w:rsidR="00025CF1" w:rsidRPr="00B61C3F" w14:paraId="74025B5D"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5B"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5C" w14:textId="77777777" w:rsidR="00025CF1" w:rsidRPr="00B61C3F" w:rsidRDefault="00025CF1" w:rsidP="00025CF1">
            <w:pPr>
              <w:jc w:val="left"/>
              <w:rPr>
                <w:bCs/>
                <w:color w:val="000000"/>
                <w:sz w:val="22"/>
                <w:szCs w:val="22"/>
                <w:lang w:val="es-MX" w:eastAsia="es-MX"/>
              </w:rPr>
            </w:pPr>
          </w:p>
        </w:tc>
      </w:tr>
      <w:tr w:rsidR="00025CF1" w:rsidRPr="00B61C3F" w14:paraId="74025B60"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5E"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5F" w14:textId="77777777" w:rsidR="00025CF1" w:rsidRPr="00B61C3F" w:rsidRDefault="00025CF1" w:rsidP="00025CF1">
            <w:pPr>
              <w:jc w:val="left"/>
              <w:rPr>
                <w:bCs/>
                <w:color w:val="000000"/>
                <w:sz w:val="22"/>
                <w:szCs w:val="22"/>
                <w:lang w:val="es-MX" w:eastAsia="es-MX"/>
              </w:rPr>
            </w:pPr>
          </w:p>
        </w:tc>
      </w:tr>
      <w:tr w:rsidR="00025CF1" w:rsidRPr="00B61C3F" w14:paraId="74025B63"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61"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62" w14:textId="77777777" w:rsidR="00025CF1" w:rsidRPr="00B61C3F" w:rsidRDefault="00025CF1" w:rsidP="00025CF1">
            <w:pPr>
              <w:jc w:val="left"/>
              <w:rPr>
                <w:bCs/>
                <w:color w:val="000000"/>
                <w:sz w:val="22"/>
                <w:szCs w:val="22"/>
                <w:lang w:val="es-MX" w:eastAsia="es-MX"/>
              </w:rPr>
            </w:pPr>
          </w:p>
        </w:tc>
      </w:tr>
      <w:tr w:rsidR="00025CF1" w:rsidRPr="00B61C3F" w14:paraId="74025B6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64"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65" w14:textId="77777777" w:rsidR="00025CF1" w:rsidRPr="00B61C3F" w:rsidRDefault="00025CF1" w:rsidP="00025CF1">
            <w:pPr>
              <w:jc w:val="left"/>
              <w:rPr>
                <w:bCs/>
                <w:color w:val="000000"/>
                <w:sz w:val="22"/>
                <w:szCs w:val="22"/>
                <w:lang w:val="es-MX" w:eastAsia="es-MX"/>
              </w:rPr>
            </w:pPr>
          </w:p>
        </w:tc>
      </w:tr>
      <w:tr w:rsidR="00025CF1" w:rsidRPr="00B61C3F" w14:paraId="74025B69"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67"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68" w14:textId="77777777" w:rsidR="00025CF1" w:rsidRPr="00B61C3F" w:rsidRDefault="00025CF1" w:rsidP="00025CF1">
            <w:pPr>
              <w:jc w:val="left"/>
              <w:rPr>
                <w:bCs/>
                <w:color w:val="000000"/>
                <w:sz w:val="22"/>
                <w:szCs w:val="22"/>
                <w:lang w:val="es-MX" w:eastAsia="es-MX"/>
              </w:rPr>
            </w:pPr>
          </w:p>
        </w:tc>
      </w:tr>
      <w:tr w:rsidR="00025CF1" w:rsidRPr="00B61C3F" w14:paraId="74025B6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6A"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6B" w14:textId="77777777" w:rsidR="00025CF1" w:rsidRPr="00B61C3F" w:rsidRDefault="00025CF1" w:rsidP="00025CF1">
            <w:pPr>
              <w:jc w:val="left"/>
              <w:rPr>
                <w:bCs/>
                <w:color w:val="000000"/>
                <w:sz w:val="22"/>
                <w:szCs w:val="22"/>
                <w:lang w:val="es-MX" w:eastAsia="es-MX"/>
              </w:rPr>
            </w:pPr>
          </w:p>
        </w:tc>
      </w:tr>
      <w:tr w:rsidR="00025CF1" w:rsidRPr="00B61C3F" w14:paraId="74025B6E" w14:textId="77777777" w:rsidTr="00F023CF">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025B6D"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Su saldo representa</w:t>
            </w:r>
          </w:p>
        </w:tc>
      </w:tr>
      <w:tr w:rsidR="00025CF1" w:rsidRPr="00B61C3F" w14:paraId="74025B70" w14:textId="77777777" w:rsidTr="006E720B">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4025B6F" w14:textId="77777777" w:rsidR="00025CF1" w:rsidRPr="00B61C3F" w:rsidRDefault="00025CF1" w:rsidP="00025CF1">
            <w:pPr>
              <w:jc w:val="left"/>
              <w:rPr>
                <w:color w:val="000000"/>
                <w:sz w:val="22"/>
                <w:szCs w:val="22"/>
                <w:lang w:val="es-MX" w:eastAsia="es-MX"/>
              </w:rPr>
            </w:pPr>
            <w:r w:rsidRPr="00B61C3F">
              <w:rPr>
                <w:noProof/>
                <w:color w:val="000000"/>
                <w:sz w:val="22"/>
                <w:szCs w:val="22"/>
                <w:lang w:val="es-MX" w:eastAsia="es-MX"/>
              </w:rPr>
              <w:t>Importe del gasto por servicios generales, no incluidos en las cuentas anteriores.</w:t>
            </w:r>
          </w:p>
        </w:tc>
      </w:tr>
      <w:tr w:rsidR="00025CF1" w:rsidRPr="00B61C3F" w14:paraId="74025B72" w14:textId="77777777" w:rsidTr="00F023CF">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4025B71"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Observaciones</w:t>
            </w:r>
          </w:p>
        </w:tc>
      </w:tr>
      <w:tr w:rsidR="00025CF1" w:rsidRPr="00B61C3F" w14:paraId="74025B74" w14:textId="77777777" w:rsidTr="006E720B">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4025B73" w14:textId="77777777" w:rsidR="00025CF1" w:rsidRPr="00B61C3F" w:rsidRDefault="00025CF1" w:rsidP="00025CF1">
            <w:pPr>
              <w:jc w:val="left"/>
              <w:rPr>
                <w:color w:val="000000"/>
                <w:sz w:val="22"/>
                <w:szCs w:val="22"/>
                <w:lang w:val="es-MX" w:eastAsia="es-MX"/>
              </w:rPr>
            </w:pPr>
            <w:r w:rsidRPr="00B61C3F">
              <w:rPr>
                <w:noProof/>
                <w:color w:val="000000"/>
                <w:sz w:val="22"/>
                <w:szCs w:val="22"/>
                <w:lang w:val="es-MX" w:eastAsia="es-MX"/>
              </w:rPr>
              <w:t>Control presupuestal</w:t>
            </w:r>
          </w:p>
        </w:tc>
      </w:tr>
    </w:tbl>
    <w:p w14:paraId="74025B75" w14:textId="1CB09582" w:rsidR="00797C3C" w:rsidRPr="00B61C3F" w:rsidRDefault="00797C3C" w:rsidP="00797C3C">
      <w:pPr>
        <w:rPr>
          <w:sz w:val="22"/>
          <w:szCs w:val="22"/>
        </w:rPr>
      </w:pPr>
    </w:p>
    <w:p w14:paraId="3D6463C9" w14:textId="166249C8" w:rsidR="00E34014" w:rsidRPr="00B61C3F" w:rsidRDefault="00E34014" w:rsidP="00797C3C">
      <w:pPr>
        <w:rPr>
          <w:sz w:val="22"/>
          <w:szCs w:val="22"/>
        </w:rPr>
      </w:pPr>
    </w:p>
    <w:p w14:paraId="53B547FC" w14:textId="2D085013" w:rsidR="00E34014" w:rsidRPr="00B61C3F" w:rsidRDefault="00E34014" w:rsidP="00797C3C">
      <w:pPr>
        <w:rPr>
          <w:sz w:val="22"/>
          <w:szCs w:val="22"/>
        </w:rPr>
      </w:pPr>
    </w:p>
    <w:p w14:paraId="32F4BF72" w14:textId="6772A083" w:rsidR="00E34014" w:rsidRPr="00B61C3F" w:rsidRDefault="00E34014" w:rsidP="00797C3C">
      <w:pPr>
        <w:rPr>
          <w:sz w:val="22"/>
          <w:szCs w:val="22"/>
        </w:rPr>
      </w:pPr>
    </w:p>
    <w:p w14:paraId="33849F8D" w14:textId="3DC76DB3" w:rsidR="00E34014" w:rsidRPr="00B61C3F" w:rsidRDefault="00E34014" w:rsidP="00797C3C">
      <w:pPr>
        <w:rPr>
          <w:sz w:val="22"/>
          <w:szCs w:val="22"/>
        </w:rPr>
      </w:pPr>
    </w:p>
    <w:p w14:paraId="26C848E7" w14:textId="416D1DF8" w:rsidR="00E34014" w:rsidRPr="00B61C3F" w:rsidRDefault="00E34014"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E34014" w:rsidRPr="00B61C3F" w14:paraId="30545F37" w14:textId="77777777" w:rsidTr="00E34014">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40E51B48" w14:textId="77777777" w:rsidR="00E34014" w:rsidRPr="00B61C3F" w:rsidRDefault="00E34014" w:rsidP="002A015C">
            <w:pPr>
              <w:jc w:val="center"/>
              <w:rPr>
                <w:b/>
                <w:bCs/>
                <w:color w:val="000000"/>
                <w:sz w:val="22"/>
                <w:szCs w:val="22"/>
                <w:lang w:val="es-MX" w:eastAsia="es-MX"/>
              </w:rPr>
            </w:pPr>
            <w:r w:rsidRPr="00B61C3F">
              <w:rPr>
                <w:b/>
                <w:bCs/>
                <w:color w:val="000000"/>
                <w:sz w:val="22"/>
                <w:szCs w:val="22"/>
                <w:lang w:val="es-MX" w:eastAsia="es-MX"/>
              </w:rPr>
              <w:t xml:space="preserve">Instructivo de manejo de cuentas </w:t>
            </w:r>
          </w:p>
        </w:tc>
      </w:tr>
      <w:tr w:rsidR="00E34014" w:rsidRPr="00B61C3F" w14:paraId="06964A60" w14:textId="77777777" w:rsidTr="002A015C">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2FD59474" w14:textId="77777777" w:rsidR="00E34014" w:rsidRPr="00B61C3F" w:rsidRDefault="00E34014" w:rsidP="002A015C">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2FACE6F4" w14:textId="77777777" w:rsidR="00E34014" w:rsidRPr="00B61C3F" w:rsidRDefault="00E34014" w:rsidP="002A015C">
            <w:pPr>
              <w:jc w:val="left"/>
              <w:rPr>
                <w:bCs/>
                <w:color w:val="000000"/>
                <w:sz w:val="22"/>
                <w:szCs w:val="22"/>
                <w:lang w:val="es-MX" w:eastAsia="es-MX"/>
              </w:rPr>
            </w:pPr>
            <w:r w:rsidRPr="00B61C3F">
              <w:rPr>
                <w:bCs/>
                <w:noProof/>
                <w:color w:val="000000"/>
                <w:sz w:val="22"/>
                <w:szCs w:val="22"/>
                <w:lang w:val="es-MX" w:eastAsia="es-MX"/>
              </w:rPr>
              <w:t>5</w:t>
            </w:r>
          </w:p>
        </w:tc>
        <w:tc>
          <w:tcPr>
            <w:tcW w:w="5670" w:type="dxa"/>
            <w:gridSpan w:val="3"/>
            <w:tcBorders>
              <w:top w:val="single" w:sz="4" w:space="0" w:color="auto"/>
              <w:left w:val="nil"/>
              <w:bottom w:val="single" w:sz="4" w:space="0" w:color="auto"/>
              <w:right w:val="single" w:sz="4" w:space="0" w:color="auto"/>
            </w:tcBorders>
            <w:shd w:val="clear" w:color="auto" w:fill="auto"/>
          </w:tcPr>
          <w:p w14:paraId="1724FD0E" w14:textId="77777777" w:rsidR="00E34014" w:rsidRPr="00B61C3F" w:rsidRDefault="00E34014" w:rsidP="002A015C">
            <w:pPr>
              <w:jc w:val="left"/>
              <w:rPr>
                <w:bCs/>
                <w:color w:val="000000"/>
                <w:sz w:val="22"/>
                <w:szCs w:val="22"/>
                <w:lang w:val="es-MX" w:eastAsia="es-MX"/>
              </w:rPr>
            </w:pPr>
            <w:r w:rsidRPr="00B61C3F">
              <w:rPr>
                <w:bCs/>
                <w:noProof/>
                <w:color w:val="000000"/>
                <w:sz w:val="22"/>
                <w:szCs w:val="22"/>
                <w:lang w:val="es-MX" w:eastAsia="es-MX"/>
              </w:rPr>
              <w:t>GASTOS Y OTRAS PERDIDAS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010CB079" w14:textId="77777777" w:rsidR="00E34014" w:rsidRPr="00B61C3F" w:rsidRDefault="00E34014" w:rsidP="002A015C">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DAAFC7" w14:textId="77777777" w:rsidR="00E34014" w:rsidRPr="00B61C3F" w:rsidRDefault="00E34014" w:rsidP="002A015C">
            <w:pPr>
              <w:jc w:val="center"/>
              <w:rPr>
                <w:bCs/>
                <w:color w:val="000000"/>
                <w:sz w:val="22"/>
                <w:szCs w:val="22"/>
                <w:lang w:val="es-MX" w:eastAsia="es-MX"/>
              </w:rPr>
            </w:pPr>
            <w:r w:rsidRPr="00B61C3F">
              <w:rPr>
                <w:bCs/>
                <w:noProof/>
                <w:color w:val="000000"/>
                <w:sz w:val="22"/>
                <w:szCs w:val="22"/>
                <w:lang w:val="es-MX" w:eastAsia="es-MX"/>
              </w:rPr>
              <w:t>Deudora</w:t>
            </w:r>
          </w:p>
        </w:tc>
      </w:tr>
      <w:tr w:rsidR="00E34014" w:rsidRPr="00B61C3F" w14:paraId="2BBB667F" w14:textId="77777777" w:rsidTr="002A015C">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EB00517" w14:textId="77777777" w:rsidR="00E34014" w:rsidRPr="00B61C3F" w:rsidRDefault="00E34014" w:rsidP="002A015C">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51C01062" w14:textId="77777777" w:rsidR="00E34014" w:rsidRPr="00B61C3F" w:rsidRDefault="00E34014" w:rsidP="002A015C">
            <w:pPr>
              <w:jc w:val="left"/>
              <w:rPr>
                <w:bCs/>
                <w:color w:val="000000"/>
                <w:sz w:val="22"/>
                <w:szCs w:val="22"/>
                <w:lang w:val="es-MX" w:eastAsia="es-MX"/>
              </w:rPr>
            </w:pPr>
            <w:r w:rsidRPr="00B61C3F">
              <w:rPr>
                <w:bCs/>
                <w:noProof/>
                <w:color w:val="000000"/>
                <w:sz w:val="22"/>
                <w:szCs w:val="22"/>
                <w:lang w:val="es-MX" w:eastAsia="es-MX"/>
              </w:rPr>
              <w:t>51</w:t>
            </w:r>
          </w:p>
        </w:tc>
        <w:tc>
          <w:tcPr>
            <w:tcW w:w="5670" w:type="dxa"/>
            <w:gridSpan w:val="3"/>
            <w:tcBorders>
              <w:top w:val="single" w:sz="4" w:space="0" w:color="auto"/>
              <w:left w:val="nil"/>
              <w:bottom w:val="single" w:sz="4" w:space="0" w:color="auto"/>
              <w:right w:val="single" w:sz="4" w:space="0" w:color="auto"/>
            </w:tcBorders>
            <w:shd w:val="clear" w:color="auto" w:fill="auto"/>
          </w:tcPr>
          <w:p w14:paraId="50414EF3" w14:textId="77777777" w:rsidR="00E34014" w:rsidRPr="00B61C3F" w:rsidRDefault="00E34014" w:rsidP="002A015C">
            <w:pPr>
              <w:jc w:val="left"/>
              <w:rPr>
                <w:bCs/>
                <w:color w:val="000000"/>
                <w:sz w:val="22"/>
                <w:szCs w:val="22"/>
                <w:lang w:val="es-MX" w:eastAsia="es-MX"/>
              </w:rPr>
            </w:pPr>
            <w:r w:rsidRPr="00B61C3F">
              <w:rPr>
                <w:bCs/>
                <w:noProof/>
                <w:color w:val="000000"/>
                <w:sz w:val="22"/>
                <w:szCs w:val="22"/>
                <w:lang w:val="es-MX" w:eastAsia="es-MX"/>
              </w:rPr>
              <w:t>Gastos de Funcionamiento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7EA7D3" w14:textId="77777777" w:rsidR="00E34014" w:rsidRPr="00B61C3F" w:rsidRDefault="00E34014" w:rsidP="002A015C">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39F94AE8" w14:textId="77777777" w:rsidR="00E34014" w:rsidRPr="00B61C3F" w:rsidRDefault="00E34014" w:rsidP="002A015C">
            <w:pPr>
              <w:jc w:val="center"/>
              <w:rPr>
                <w:bCs/>
                <w:color w:val="000000"/>
                <w:sz w:val="22"/>
                <w:szCs w:val="22"/>
                <w:lang w:val="es-MX" w:eastAsia="es-MX"/>
              </w:rPr>
            </w:pPr>
            <w:r w:rsidRPr="00B61C3F">
              <w:rPr>
                <w:bCs/>
                <w:noProof/>
                <w:color w:val="000000"/>
                <w:sz w:val="22"/>
                <w:szCs w:val="22"/>
                <w:lang w:val="es-MX" w:eastAsia="es-MX"/>
              </w:rPr>
              <w:t>-</w:t>
            </w:r>
          </w:p>
        </w:tc>
      </w:tr>
      <w:tr w:rsidR="00E34014" w:rsidRPr="00B61C3F" w14:paraId="7C2ADA3A" w14:textId="77777777" w:rsidTr="002A015C">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F57E32A" w14:textId="77777777" w:rsidR="00E34014" w:rsidRPr="00B61C3F" w:rsidRDefault="00E34014" w:rsidP="002A015C">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9B2919B" w14:textId="77777777" w:rsidR="00E34014" w:rsidRPr="00B61C3F" w:rsidRDefault="00E34014" w:rsidP="002A015C">
            <w:pPr>
              <w:jc w:val="left"/>
              <w:rPr>
                <w:bCs/>
                <w:color w:val="000000"/>
                <w:sz w:val="22"/>
                <w:szCs w:val="22"/>
                <w:lang w:val="es-MX" w:eastAsia="es-MX"/>
              </w:rPr>
            </w:pPr>
            <w:r w:rsidRPr="00B61C3F">
              <w:rPr>
                <w:bCs/>
                <w:noProof/>
                <w:color w:val="000000"/>
                <w:sz w:val="22"/>
                <w:szCs w:val="22"/>
                <w:lang w:val="es-MX" w:eastAsia="es-MX"/>
              </w:rPr>
              <w:t>513</w:t>
            </w:r>
          </w:p>
        </w:tc>
        <w:tc>
          <w:tcPr>
            <w:tcW w:w="5670" w:type="dxa"/>
            <w:gridSpan w:val="3"/>
            <w:tcBorders>
              <w:top w:val="single" w:sz="4" w:space="0" w:color="auto"/>
              <w:left w:val="nil"/>
              <w:bottom w:val="single" w:sz="4" w:space="0" w:color="auto"/>
              <w:right w:val="single" w:sz="4" w:space="0" w:color="auto"/>
            </w:tcBorders>
            <w:shd w:val="clear" w:color="auto" w:fill="auto"/>
          </w:tcPr>
          <w:p w14:paraId="5288CEDC" w14:textId="77777777" w:rsidR="00E34014" w:rsidRPr="00B61C3F" w:rsidRDefault="00E34014" w:rsidP="002A015C">
            <w:pPr>
              <w:jc w:val="left"/>
              <w:rPr>
                <w:bCs/>
                <w:color w:val="000000"/>
                <w:sz w:val="22"/>
                <w:szCs w:val="22"/>
                <w:lang w:val="es-MX" w:eastAsia="es-MX"/>
              </w:rPr>
            </w:pPr>
            <w:r w:rsidRPr="00B61C3F">
              <w:rPr>
                <w:bCs/>
                <w:noProof/>
                <w:color w:val="000000"/>
                <w:sz w:val="22"/>
                <w:szCs w:val="22"/>
                <w:lang w:val="es-MX" w:eastAsia="es-MX"/>
              </w:rPr>
              <w:t>Servicios Generales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6574A8F5" w14:textId="77777777" w:rsidR="00E34014" w:rsidRPr="00B61C3F" w:rsidRDefault="00E34014" w:rsidP="002A015C">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4782B371" w14:textId="77777777" w:rsidR="00E34014" w:rsidRPr="00B61C3F" w:rsidRDefault="00E34014" w:rsidP="002A015C">
            <w:pPr>
              <w:jc w:val="center"/>
              <w:rPr>
                <w:bCs/>
                <w:color w:val="000000"/>
                <w:sz w:val="22"/>
                <w:szCs w:val="22"/>
                <w:lang w:val="es-MX" w:eastAsia="es-MX"/>
              </w:rPr>
            </w:pPr>
            <w:r w:rsidRPr="00B61C3F">
              <w:rPr>
                <w:bCs/>
                <w:noProof/>
                <w:color w:val="000000"/>
                <w:sz w:val="22"/>
                <w:szCs w:val="22"/>
                <w:lang w:val="es-MX" w:eastAsia="es-MX"/>
              </w:rPr>
              <w:t>3981</w:t>
            </w:r>
          </w:p>
        </w:tc>
      </w:tr>
      <w:tr w:rsidR="00E34014" w:rsidRPr="00B61C3F" w14:paraId="7C1AFE9B" w14:textId="77777777" w:rsidTr="002A015C">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1302DDA8" w14:textId="77777777" w:rsidR="00E34014" w:rsidRPr="00B61C3F" w:rsidRDefault="00E34014" w:rsidP="002A015C">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6FFE2FCC" w14:textId="77777777" w:rsidR="00E34014" w:rsidRPr="00B61C3F" w:rsidRDefault="00E34014" w:rsidP="002A015C">
            <w:pPr>
              <w:jc w:val="left"/>
              <w:rPr>
                <w:bCs/>
                <w:color w:val="000000"/>
                <w:sz w:val="22"/>
                <w:szCs w:val="22"/>
                <w:lang w:val="es-MX" w:eastAsia="es-MX"/>
              </w:rPr>
            </w:pPr>
            <w:r w:rsidRPr="00B61C3F">
              <w:rPr>
                <w:bCs/>
                <w:noProof/>
                <w:color w:val="000000"/>
                <w:sz w:val="22"/>
                <w:szCs w:val="22"/>
                <w:lang w:val="es-MX" w:eastAsia="es-MX"/>
              </w:rPr>
              <w:t>5139</w:t>
            </w:r>
          </w:p>
        </w:tc>
        <w:tc>
          <w:tcPr>
            <w:tcW w:w="5670" w:type="dxa"/>
            <w:gridSpan w:val="3"/>
            <w:tcBorders>
              <w:top w:val="single" w:sz="4" w:space="0" w:color="auto"/>
              <w:left w:val="nil"/>
              <w:bottom w:val="single" w:sz="4" w:space="0" w:color="auto"/>
              <w:right w:val="single" w:sz="4" w:space="0" w:color="auto"/>
            </w:tcBorders>
            <w:shd w:val="clear" w:color="auto" w:fill="auto"/>
          </w:tcPr>
          <w:p w14:paraId="057CA70A" w14:textId="77777777" w:rsidR="00E34014" w:rsidRPr="00B61C3F" w:rsidRDefault="00E34014" w:rsidP="002A015C">
            <w:pPr>
              <w:jc w:val="left"/>
              <w:rPr>
                <w:bCs/>
                <w:color w:val="000000"/>
                <w:sz w:val="22"/>
                <w:szCs w:val="22"/>
                <w:lang w:val="es-MX" w:eastAsia="es-MX"/>
              </w:rPr>
            </w:pPr>
            <w:r w:rsidRPr="00B61C3F">
              <w:rPr>
                <w:bCs/>
                <w:noProof/>
                <w:color w:val="000000"/>
                <w:sz w:val="22"/>
                <w:szCs w:val="22"/>
                <w:lang w:val="es-MX" w:eastAsia="es-MX"/>
              </w:rPr>
              <w:t>Otros Servicios Generales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1A20DCEA" w14:textId="77777777" w:rsidR="00E34014" w:rsidRPr="00B61C3F" w:rsidRDefault="00E34014" w:rsidP="002A015C">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9C7ABE9" w14:textId="77777777" w:rsidR="00E34014" w:rsidRPr="00B61C3F" w:rsidRDefault="00E34014" w:rsidP="002A015C">
            <w:pPr>
              <w:jc w:val="center"/>
              <w:rPr>
                <w:bCs/>
                <w:color w:val="000000"/>
                <w:sz w:val="22"/>
                <w:szCs w:val="22"/>
                <w:lang w:val="es-MX" w:eastAsia="es-MX"/>
              </w:rPr>
            </w:pPr>
            <w:r w:rsidRPr="00B61C3F">
              <w:rPr>
                <w:bCs/>
                <w:noProof/>
                <w:color w:val="000000"/>
                <w:sz w:val="22"/>
                <w:szCs w:val="22"/>
                <w:lang w:val="es-MX" w:eastAsia="es-MX"/>
              </w:rPr>
              <w:t>-</w:t>
            </w:r>
          </w:p>
        </w:tc>
      </w:tr>
      <w:tr w:rsidR="00E34014" w:rsidRPr="00B61C3F" w14:paraId="2BD34030" w14:textId="77777777" w:rsidTr="002A015C">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32A66EFB" w14:textId="77777777" w:rsidR="00E34014" w:rsidRPr="00B61C3F" w:rsidRDefault="00E34014" w:rsidP="002A015C">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35FC519A" w14:textId="77777777" w:rsidR="00E34014" w:rsidRPr="00B61C3F" w:rsidRDefault="00E34014" w:rsidP="002A015C">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E34014" w:rsidRPr="00B61C3F" w14:paraId="7D12D18A" w14:textId="77777777" w:rsidTr="002A015C">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6252309A" w14:textId="38B77195" w:rsidR="00E34014" w:rsidRPr="00B61C3F" w:rsidRDefault="00E34014" w:rsidP="002A015C">
            <w:pPr>
              <w:jc w:val="left"/>
              <w:rPr>
                <w:bCs/>
                <w:color w:val="000000"/>
                <w:sz w:val="22"/>
                <w:szCs w:val="22"/>
                <w:lang w:val="es-MX" w:eastAsia="es-MX"/>
              </w:rPr>
            </w:pPr>
            <w:r w:rsidRPr="00B61C3F">
              <w:rPr>
                <w:bCs/>
                <w:color w:val="000000"/>
                <w:sz w:val="22"/>
                <w:szCs w:val="22"/>
                <w:lang w:val="es-MX" w:eastAsia="es-MX"/>
              </w:rPr>
              <w:t>513915001</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061F6282" w14:textId="64719598" w:rsidR="00E34014" w:rsidRPr="00B61C3F" w:rsidRDefault="00E34014" w:rsidP="002A015C">
            <w:pPr>
              <w:jc w:val="left"/>
              <w:rPr>
                <w:bCs/>
                <w:color w:val="000000"/>
                <w:sz w:val="22"/>
                <w:szCs w:val="22"/>
                <w:lang w:val="es-MX" w:eastAsia="es-MX"/>
              </w:rPr>
            </w:pPr>
            <w:r w:rsidRPr="00B61C3F">
              <w:rPr>
                <w:bCs/>
                <w:color w:val="000000"/>
                <w:sz w:val="22"/>
                <w:szCs w:val="22"/>
                <w:lang w:val="es-MX" w:eastAsia="es-MX"/>
              </w:rPr>
              <w:t>Impuesto sobre nómina </w:t>
            </w:r>
          </w:p>
        </w:tc>
      </w:tr>
      <w:tr w:rsidR="00E34014" w:rsidRPr="00B61C3F" w14:paraId="70A48A58" w14:textId="77777777" w:rsidTr="002A015C">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55FDA3CD" w14:textId="77777777" w:rsidR="00E34014" w:rsidRPr="00B61C3F" w:rsidRDefault="00E34014" w:rsidP="002A015C">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E81D54C" w14:textId="77777777" w:rsidR="00E34014" w:rsidRPr="00B61C3F" w:rsidRDefault="00E34014" w:rsidP="002A015C">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55E0BF0B" w14:textId="77777777" w:rsidR="00E34014" w:rsidRPr="00B61C3F" w:rsidRDefault="00E34014" w:rsidP="002A015C">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2A0DDB58" w14:textId="77777777" w:rsidR="00E34014" w:rsidRPr="00B61C3F" w:rsidRDefault="00E34014" w:rsidP="002A015C">
            <w:pPr>
              <w:jc w:val="center"/>
              <w:rPr>
                <w:b/>
                <w:bCs/>
                <w:color w:val="000000"/>
                <w:sz w:val="22"/>
                <w:szCs w:val="22"/>
                <w:lang w:val="es-MX" w:eastAsia="es-MX"/>
              </w:rPr>
            </w:pPr>
            <w:r w:rsidRPr="00B61C3F">
              <w:rPr>
                <w:b/>
                <w:bCs/>
                <w:color w:val="000000"/>
                <w:sz w:val="22"/>
                <w:szCs w:val="22"/>
                <w:lang w:val="es-MX" w:eastAsia="es-MX"/>
              </w:rPr>
              <w:t>Abono</w:t>
            </w:r>
          </w:p>
        </w:tc>
      </w:tr>
      <w:tr w:rsidR="00E34014" w:rsidRPr="00B61C3F" w14:paraId="4ADD5874"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35C47D4" w14:textId="2B2AB6E4" w:rsidR="00E34014" w:rsidRPr="00B61C3F" w:rsidRDefault="00E34014" w:rsidP="002A015C">
            <w:pPr>
              <w:jc w:val="left"/>
              <w:rPr>
                <w:color w:val="000000"/>
                <w:sz w:val="22"/>
                <w:szCs w:val="22"/>
                <w:lang w:val="es-MX" w:eastAsia="es-MX"/>
              </w:rPr>
            </w:pPr>
            <w:r w:rsidRPr="00B61C3F">
              <w:rPr>
                <w:color w:val="000000"/>
                <w:sz w:val="22"/>
                <w:szCs w:val="22"/>
                <w:lang w:val="es-MX" w:eastAsia="es-MX"/>
              </w:rPr>
              <w:t>SP1-4 Por el devengado por cuotas y aportaciones patronales, contribuciones y demás obligaciones derivadas de una relación laboral.</w:t>
            </w:r>
          </w:p>
        </w:tc>
        <w:tc>
          <w:tcPr>
            <w:tcW w:w="5103" w:type="dxa"/>
            <w:gridSpan w:val="4"/>
            <w:tcBorders>
              <w:top w:val="nil"/>
              <w:left w:val="nil"/>
              <w:bottom w:val="dotted" w:sz="4" w:space="0" w:color="000000"/>
              <w:right w:val="single" w:sz="8" w:space="0" w:color="000000"/>
            </w:tcBorders>
            <w:shd w:val="clear" w:color="auto" w:fill="auto"/>
            <w:hideMark/>
          </w:tcPr>
          <w:p w14:paraId="363C8594" w14:textId="77777777" w:rsidR="00E34014" w:rsidRPr="00B61C3F" w:rsidRDefault="00E34014" w:rsidP="002A015C">
            <w:pPr>
              <w:jc w:val="left"/>
              <w:rPr>
                <w:color w:val="000000"/>
                <w:sz w:val="22"/>
                <w:szCs w:val="22"/>
                <w:lang w:val="es-MX" w:eastAsia="es-MX"/>
              </w:rPr>
            </w:pPr>
          </w:p>
        </w:tc>
      </w:tr>
      <w:tr w:rsidR="00E34014" w:rsidRPr="00B61C3F" w14:paraId="7EE16E38"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897443E" w14:textId="77777777" w:rsidR="00E34014" w:rsidRPr="00B61C3F" w:rsidRDefault="00E34014" w:rsidP="002A015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E21B9CB" w14:textId="77777777" w:rsidR="00E34014" w:rsidRPr="00B61C3F" w:rsidRDefault="00E34014" w:rsidP="002A015C">
            <w:pPr>
              <w:jc w:val="left"/>
              <w:rPr>
                <w:bCs/>
                <w:color w:val="000000"/>
                <w:sz w:val="22"/>
                <w:szCs w:val="22"/>
                <w:lang w:val="es-MX" w:eastAsia="es-MX"/>
              </w:rPr>
            </w:pPr>
          </w:p>
        </w:tc>
      </w:tr>
      <w:tr w:rsidR="00E34014" w:rsidRPr="00B61C3F" w14:paraId="69CEFEF1"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94E5381" w14:textId="77777777" w:rsidR="00E34014" w:rsidRPr="00B61C3F" w:rsidRDefault="00E34014" w:rsidP="002A015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CE64AC3" w14:textId="77777777" w:rsidR="00E34014" w:rsidRPr="00B61C3F" w:rsidRDefault="00E34014" w:rsidP="002A015C">
            <w:pPr>
              <w:jc w:val="left"/>
              <w:rPr>
                <w:bCs/>
                <w:color w:val="000000"/>
                <w:sz w:val="22"/>
                <w:szCs w:val="22"/>
                <w:lang w:val="es-MX" w:eastAsia="es-MX"/>
              </w:rPr>
            </w:pPr>
          </w:p>
        </w:tc>
      </w:tr>
      <w:tr w:rsidR="00E34014" w:rsidRPr="00B61C3F" w14:paraId="2DA0DEC7"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517572A" w14:textId="77777777" w:rsidR="00E34014" w:rsidRPr="00B61C3F" w:rsidRDefault="00E34014" w:rsidP="002A015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B77CA83" w14:textId="77777777" w:rsidR="00E34014" w:rsidRPr="00B61C3F" w:rsidRDefault="00E34014" w:rsidP="002A015C">
            <w:pPr>
              <w:jc w:val="left"/>
              <w:rPr>
                <w:bCs/>
                <w:color w:val="000000"/>
                <w:sz w:val="22"/>
                <w:szCs w:val="22"/>
                <w:lang w:val="es-MX" w:eastAsia="es-MX"/>
              </w:rPr>
            </w:pPr>
          </w:p>
        </w:tc>
      </w:tr>
      <w:tr w:rsidR="00E34014" w:rsidRPr="00B61C3F" w14:paraId="4C572266"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F8F544F" w14:textId="77777777" w:rsidR="00E34014" w:rsidRPr="00B61C3F" w:rsidRDefault="00E34014" w:rsidP="002A015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8A21047" w14:textId="77777777" w:rsidR="00E34014" w:rsidRPr="00B61C3F" w:rsidRDefault="00E34014" w:rsidP="002A015C">
            <w:pPr>
              <w:jc w:val="left"/>
              <w:rPr>
                <w:bCs/>
                <w:color w:val="000000"/>
                <w:sz w:val="22"/>
                <w:szCs w:val="22"/>
                <w:lang w:val="es-MX" w:eastAsia="es-MX"/>
              </w:rPr>
            </w:pPr>
          </w:p>
        </w:tc>
      </w:tr>
      <w:tr w:rsidR="00E34014" w:rsidRPr="00B61C3F" w14:paraId="2E0D8AC5"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5CF7C25" w14:textId="77777777" w:rsidR="00E34014" w:rsidRPr="00B61C3F" w:rsidRDefault="00E34014" w:rsidP="002A015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3DA7028" w14:textId="77777777" w:rsidR="00E34014" w:rsidRPr="00B61C3F" w:rsidRDefault="00E34014" w:rsidP="002A015C">
            <w:pPr>
              <w:jc w:val="left"/>
              <w:rPr>
                <w:bCs/>
                <w:color w:val="000000"/>
                <w:sz w:val="22"/>
                <w:szCs w:val="22"/>
                <w:lang w:val="es-MX" w:eastAsia="es-MX"/>
              </w:rPr>
            </w:pPr>
          </w:p>
        </w:tc>
      </w:tr>
      <w:tr w:rsidR="00E34014" w:rsidRPr="00B61C3F" w14:paraId="12D223F2"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891720B" w14:textId="77777777" w:rsidR="00E34014" w:rsidRPr="00B61C3F" w:rsidRDefault="00E34014" w:rsidP="002A015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ED0FEF7" w14:textId="77777777" w:rsidR="00E34014" w:rsidRPr="00B61C3F" w:rsidRDefault="00E34014" w:rsidP="002A015C">
            <w:pPr>
              <w:jc w:val="left"/>
              <w:rPr>
                <w:bCs/>
                <w:color w:val="000000"/>
                <w:sz w:val="22"/>
                <w:szCs w:val="22"/>
                <w:lang w:val="es-MX" w:eastAsia="es-MX"/>
              </w:rPr>
            </w:pPr>
          </w:p>
        </w:tc>
      </w:tr>
      <w:tr w:rsidR="00E34014" w:rsidRPr="00B61C3F" w14:paraId="19E58E78"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2B9C911" w14:textId="77777777" w:rsidR="00E34014" w:rsidRPr="00B61C3F" w:rsidRDefault="00E34014" w:rsidP="002A015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C6355F6" w14:textId="77777777" w:rsidR="00E34014" w:rsidRPr="00B61C3F" w:rsidRDefault="00E34014" w:rsidP="002A015C">
            <w:pPr>
              <w:jc w:val="left"/>
              <w:rPr>
                <w:bCs/>
                <w:color w:val="000000"/>
                <w:sz w:val="22"/>
                <w:szCs w:val="22"/>
                <w:lang w:val="es-MX" w:eastAsia="es-MX"/>
              </w:rPr>
            </w:pPr>
          </w:p>
        </w:tc>
      </w:tr>
      <w:tr w:rsidR="00E34014" w:rsidRPr="00B61C3F" w14:paraId="7980E246"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6974BBE" w14:textId="77777777" w:rsidR="00E34014" w:rsidRPr="00B61C3F" w:rsidRDefault="00E34014" w:rsidP="002A015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54169B3" w14:textId="77777777" w:rsidR="00E34014" w:rsidRPr="00B61C3F" w:rsidRDefault="00E34014" w:rsidP="002A015C">
            <w:pPr>
              <w:jc w:val="left"/>
              <w:rPr>
                <w:bCs/>
                <w:color w:val="000000"/>
                <w:sz w:val="22"/>
                <w:szCs w:val="22"/>
                <w:lang w:val="es-MX" w:eastAsia="es-MX"/>
              </w:rPr>
            </w:pPr>
          </w:p>
        </w:tc>
      </w:tr>
      <w:tr w:rsidR="00E34014" w:rsidRPr="00B61C3F" w14:paraId="0DEC4137"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07586FF" w14:textId="77777777" w:rsidR="00E34014" w:rsidRPr="00B61C3F" w:rsidRDefault="00E34014" w:rsidP="002A015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7C8D050" w14:textId="77777777" w:rsidR="00E34014" w:rsidRPr="00B61C3F" w:rsidRDefault="00E34014" w:rsidP="002A015C">
            <w:pPr>
              <w:jc w:val="left"/>
              <w:rPr>
                <w:bCs/>
                <w:color w:val="000000"/>
                <w:sz w:val="22"/>
                <w:szCs w:val="22"/>
                <w:lang w:val="es-MX" w:eastAsia="es-MX"/>
              </w:rPr>
            </w:pPr>
          </w:p>
        </w:tc>
      </w:tr>
      <w:tr w:rsidR="00E34014" w:rsidRPr="00B61C3F" w14:paraId="75A3201E"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B8E9EA4" w14:textId="77777777" w:rsidR="00E34014" w:rsidRPr="00B61C3F" w:rsidRDefault="00E34014" w:rsidP="002A015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968D43D" w14:textId="77777777" w:rsidR="00E34014" w:rsidRPr="00B61C3F" w:rsidRDefault="00E34014" w:rsidP="002A015C">
            <w:pPr>
              <w:jc w:val="left"/>
              <w:rPr>
                <w:bCs/>
                <w:color w:val="000000"/>
                <w:sz w:val="22"/>
                <w:szCs w:val="22"/>
                <w:lang w:val="es-MX" w:eastAsia="es-MX"/>
              </w:rPr>
            </w:pPr>
          </w:p>
        </w:tc>
      </w:tr>
      <w:tr w:rsidR="00E34014" w:rsidRPr="00B61C3F" w14:paraId="4FC2371D"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E1417B0" w14:textId="77777777" w:rsidR="00E34014" w:rsidRPr="00B61C3F" w:rsidRDefault="00E34014" w:rsidP="002A015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3DD66EC" w14:textId="77777777" w:rsidR="00E34014" w:rsidRPr="00B61C3F" w:rsidRDefault="00E34014" w:rsidP="002A015C">
            <w:pPr>
              <w:jc w:val="left"/>
              <w:rPr>
                <w:bCs/>
                <w:color w:val="000000"/>
                <w:sz w:val="22"/>
                <w:szCs w:val="22"/>
                <w:lang w:val="es-MX" w:eastAsia="es-MX"/>
              </w:rPr>
            </w:pPr>
          </w:p>
        </w:tc>
      </w:tr>
      <w:tr w:rsidR="00E34014" w:rsidRPr="00B61C3F" w14:paraId="6AF3F856"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8C92308" w14:textId="77777777" w:rsidR="00E34014" w:rsidRPr="00B61C3F" w:rsidRDefault="00E34014" w:rsidP="002A015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751DF66" w14:textId="77777777" w:rsidR="00E34014" w:rsidRPr="00B61C3F" w:rsidRDefault="00E34014" w:rsidP="002A015C">
            <w:pPr>
              <w:jc w:val="left"/>
              <w:rPr>
                <w:bCs/>
                <w:color w:val="000000"/>
                <w:sz w:val="22"/>
                <w:szCs w:val="22"/>
                <w:lang w:val="es-MX" w:eastAsia="es-MX"/>
              </w:rPr>
            </w:pPr>
          </w:p>
        </w:tc>
      </w:tr>
      <w:tr w:rsidR="00E34014" w:rsidRPr="00B61C3F" w14:paraId="4D132588"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C8AE27F" w14:textId="77777777" w:rsidR="00E34014" w:rsidRPr="00B61C3F" w:rsidRDefault="00E34014" w:rsidP="002A015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71FE14D" w14:textId="77777777" w:rsidR="00E34014" w:rsidRPr="00B61C3F" w:rsidRDefault="00E34014" w:rsidP="002A015C">
            <w:pPr>
              <w:jc w:val="left"/>
              <w:rPr>
                <w:bCs/>
                <w:color w:val="000000"/>
                <w:sz w:val="22"/>
                <w:szCs w:val="22"/>
                <w:lang w:val="es-MX" w:eastAsia="es-MX"/>
              </w:rPr>
            </w:pPr>
          </w:p>
        </w:tc>
      </w:tr>
      <w:tr w:rsidR="00E34014" w:rsidRPr="00B61C3F" w14:paraId="64671C6F"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293B516" w14:textId="77777777" w:rsidR="00E34014" w:rsidRPr="00B61C3F" w:rsidRDefault="00E34014" w:rsidP="002A015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796EF4D" w14:textId="77777777" w:rsidR="00E34014" w:rsidRPr="00B61C3F" w:rsidRDefault="00E34014" w:rsidP="002A015C">
            <w:pPr>
              <w:jc w:val="left"/>
              <w:rPr>
                <w:bCs/>
                <w:color w:val="000000"/>
                <w:sz w:val="22"/>
                <w:szCs w:val="22"/>
                <w:lang w:val="es-MX" w:eastAsia="es-MX"/>
              </w:rPr>
            </w:pPr>
          </w:p>
        </w:tc>
      </w:tr>
      <w:tr w:rsidR="00E34014" w:rsidRPr="00B61C3F" w14:paraId="5385864A"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2BAC8C1" w14:textId="77777777" w:rsidR="00E34014" w:rsidRPr="00B61C3F" w:rsidRDefault="00E34014" w:rsidP="002A015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2B48CAD" w14:textId="77777777" w:rsidR="00E34014" w:rsidRPr="00B61C3F" w:rsidRDefault="00E34014" w:rsidP="002A015C">
            <w:pPr>
              <w:jc w:val="left"/>
              <w:rPr>
                <w:bCs/>
                <w:color w:val="000000"/>
                <w:sz w:val="22"/>
                <w:szCs w:val="22"/>
                <w:lang w:val="es-MX" w:eastAsia="es-MX"/>
              </w:rPr>
            </w:pPr>
          </w:p>
        </w:tc>
      </w:tr>
      <w:tr w:rsidR="00E34014" w:rsidRPr="00B61C3F" w14:paraId="53F82C30"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47D9CA0" w14:textId="77777777" w:rsidR="00E34014" w:rsidRPr="00B61C3F" w:rsidRDefault="00E34014" w:rsidP="002A015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1EE7481" w14:textId="77777777" w:rsidR="00E34014" w:rsidRPr="00B61C3F" w:rsidRDefault="00E34014" w:rsidP="002A015C">
            <w:pPr>
              <w:jc w:val="left"/>
              <w:rPr>
                <w:bCs/>
                <w:color w:val="000000"/>
                <w:sz w:val="22"/>
                <w:szCs w:val="22"/>
                <w:lang w:val="es-MX" w:eastAsia="es-MX"/>
              </w:rPr>
            </w:pPr>
          </w:p>
        </w:tc>
      </w:tr>
      <w:tr w:rsidR="00E34014" w:rsidRPr="00B61C3F" w14:paraId="75C670F7"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2C41788" w14:textId="77777777" w:rsidR="00E34014" w:rsidRPr="00B61C3F" w:rsidRDefault="00E34014" w:rsidP="002A015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7C7C466" w14:textId="77777777" w:rsidR="00E34014" w:rsidRPr="00B61C3F" w:rsidRDefault="00E34014" w:rsidP="002A015C">
            <w:pPr>
              <w:jc w:val="left"/>
              <w:rPr>
                <w:bCs/>
                <w:color w:val="000000"/>
                <w:sz w:val="22"/>
                <w:szCs w:val="22"/>
                <w:lang w:val="es-MX" w:eastAsia="es-MX"/>
              </w:rPr>
            </w:pPr>
          </w:p>
        </w:tc>
      </w:tr>
      <w:tr w:rsidR="00E34014" w:rsidRPr="00B61C3F" w14:paraId="6D719C60"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8E8B3DB" w14:textId="77777777" w:rsidR="00E34014" w:rsidRPr="00B61C3F" w:rsidRDefault="00E34014" w:rsidP="002A015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248C9C6" w14:textId="77777777" w:rsidR="00E34014" w:rsidRPr="00B61C3F" w:rsidRDefault="00E34014" w:rsidP="002A015C">
            <w:pPr>
              <w:jc w:val="left"/>
              <w:rPr>
                <w:bCs/>
                <w:color w:val="000000"/>
                <w:sz w:val="22"/>
                <w:szCs w:val="22"/>
                <w:lang w:val="es-MX" w:eastAsia="es-MX"/>
              </w:rPr>
            </w:pPr>
          </w:p>
        </w:tc>
      </w:tr>
      <w:tr w:rsidR="006630C8" w:rsidRPr="00B61C3F" w14:paraId="010DC646"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44EF76BB" w14:textId="77777777" w:rsidR="006630C8" w:rsidRPr="00B61C3F" w:rsidRDefault="006630C8" w:rsidP="002A015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31AAD082" w14:textId="77777777" w:rsidR="006630C8" w:rsidRPr="00B61C3F" w:rsidRDefault="006630C8" w:rsidP="002A015C">
            <w:pPr>
              <w:jc w:val="left"/>
              <w:rPr>
                <w:bCs/>
                <w:color w:val="000000"/>
                <w:sz w:val="22"/>
                <w:szCs w:val="22"/>
                <w:lang w:val="es-MX" w:eastAsia="es-MX"/>
              </w:rPr>
            </w:pPr>
          </w:p>
        </w:tc>
      </w:tr>
      <w:tr w:rsidR="006630C8" w:rsidRPr="00B61C3F" w14:paraId="03E6451A"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087C2401" w14:textId="77777777" w:rsidR="006630C8" w:rsidRPr="00B61C3F" w:rsidRDefault="006630C8" w:rsidP="002A015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1D7DF32A" w14:textId="77777777" w:rsidR="006630C8" w:rsidRPr="00B61C3F" w:rsidRDefault="006630C8" w:rsidP="002A015C">
            <w:pPr>
              <w:jc w:val="left"/>
              <w:rPr>
                <w:bCs/>
                <w:color w:val="000000"/>
                <w:sz w:val="22"/>
                <w:szCs w:val="22"/>
                <w:lang w:val="es-MX" w:eastAsia="es-MX"/>
              </w:rPr>
            </w:pPr>
          </w:p>
        </w:tc>
      </w:tr>
      <w:tr w:rsidR="00E34014" w:rsidRPr="00B61C3F" w14:paraId="2DCB2CC0" w14:textId="77777777" w:rsidTr="002A015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A88FAFF" w14:textId="77777777" w:rsidR="00E34014" w:rsidRPr="00B61C3F" w:rsidRDefault="00E34014" w:rsidP="002A015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411E6AC" w14:textId="77777777" w:rsidR="00E34014" w:rsidRPr="00B61C3F" w:rsidRDefault="00E34014" w:rsidP="002A015C">
            <w:pPr>
              <w:jc w:val="left"/>
              <w:rPr>
                <w:bCs/>
                <w:color w:val="000000"/>
                <w:sz w:val="22"/>
                <w:szCs w:val="22"/>
                <w:lang w:val="es-MX" w:eastAsia="es-MX"/>
              </w:rPr>
            </w:pPr>
          </w:p>
        </w:tc>
      </w:tr>
      <w:tr w:rsidR="00E34014" w:rsidRPr="00B61C3F" w14:paraId="6EB58356" w14:textId="77777777" w:rsidTr="002A015C">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66809A8A" w14:textId="77777777" w:rsidR="00E34014" w:rsidRPr="00B61C3F" w:rsidRDefault="00E34014" w:rsidP="002A015C">
            <w:pPr>
              <w:jc w:val="left"/>
              <w:rPr>
                <w:b/>
                <w:bCs/>
                <w:color w:val="000000"/>
                <w:sz w:val="22"/>
                <w:szCs w:val="22"/>
                <w:lang w:val="es-MX" w:eastAsia="es-MX"/>
              </w:rPr>
            </w:pPr>
            <w:r w:rsidRPr="00B61C3F">
              <w:rPr>
                <w:b/>
                <w:bCs/>
                <w:color w:val="000000"/>
                <w:sz w:val="22"/>
                <w:szCs w:val="22"/>
                <w:lang w:val="es-MX" w:eastAsia="es-MX"/>
              </w:rPr>
              <w:t>Su saldo representa</w:t>
            </w:r>
          </w:p>
        </w:tc>
      </w:tr>
      <w:tr w:rsidR="00E34014" w:rsidRPr="00B61C3F" w14:paraId="7386DAC8" w14:textId="77777777" w:rsidTr="002A015C">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447C66F7" w14:textId="1E8275C6" w:rsidR="00E34014" w:rsidRPr="00B61C3F" w:rsidRDefault="00E34014" w:rsidP="002A015C">
            <w:pPr>
              <w:jc w:val="left"/>
              <w:rPr>
                <w:color w:val="000000"/>
                <w:sz w:val="22"/>
                <w:szCs w:val="22"/>
                <w:lang w:val="es-MX" w:eastAsia="es-MX"/>
              </w:rPr>
            </w:pPr>
            <w:r w:rsidRPr="00B61C3F">
              <w:rPr>
                <w:noProof/>
                <w:color w:val="000000"/>
                <w:sz w:val="22"/>
                <w:szCs w:val="22"/>
                <w:lang w:val="es-MX" w:eastAsia="es-MX"/>
              </w:rPr>
              <w:t xml:space="preserve">Importe del gasto por </w:t>
            </w:r>
            <w:r w:rsidR="00375B6D" w:rsidRPr="00B61C3F">
              <w:rPr>
                <w:noProof/>
                <w:color w:val="000000"/>
                <w:sz w:val="22"/>
                <w:szCs w:val="22"/>
                <w:lang w:val="es-MX" w:eastAsia="es-MX"/>
              </w:rPr>
              <w:t>impuestos sobre nómina</w:t>
            </w:r>
            <w:r w:rsidRPr="00B61C3F">
              <w:rPr>
                <w:noProof/>
                <w:color w:val="000000"/>
                <w:sz w:val="22"/>
                <w:szCs w:val="22"/>
                <w:lang w:val="es-MX" w:eastAsia="es-MX"/>
              </w:rPr>
              <w:t>.</w:t>
            </w:r>
          </w:p>
        </w:tc>
      </w:tr>
      <w:tr w:rsidR="00E34014" w:rsidRPr="00B61C3F" w14:paraId="44FFA526" w14:textId="77777777" w:rsidTr="002A015C">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17842EAF" w14:textId="77777777" w:rsidR="00E34014" w:rsidRPr="00B61C3F" w:rsidRDefault="00E34014" w:rsidP="002A015C">
            <w:pPr>
              <w:jc w:val="left"/>
              <w:rPr>
                <w:b/>
                <w:bCs/>
                <w:color w:val="000000"/>
                <w:sz w:val="22"/>
                <w:szCs w:val="22"/>
                <w:lang w:val="es-MX" w:eastAsia="es-MX"/>
              </w:rPr>
            </w:pPr>
            <w:r w:rsidRPr="00B61C3F">
              <w:rPr>
                <w:b/>
                <w:bCs/>
                <w:color w:val="000000"/>
                <w:sz w:val="22"/>
                <w:szCs w:val="22"/>
                <w:lang w:val="es-MX" w:eastAsia="es-MX"/>
              </w:rPr>
              <w:t>Observaciones</w:t>
            </w:r>
          </w:p>
        </w:tc>
      </w:tr>
      <w:tr w:rsidR="00E34014" w:rsidRPr="00B61C3F" w14:paraId="3552C005" w14:textId="77777777" w:rsidTr="002A015C">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1E6F77C7" w14:textId="77777777" w:rsidR="00E34014" w:rsidRPr="00B61C3F" w:rsidRDefault="00E34014" w:rsidP="002A015C">
            <w:pPr>
              <w:jc w:val="left"/>
              <w:rPr>
                <w:color w:val="000000"/>
                <w:sz w:val="22"/>
                <w:szCs w:val="22"/>
                <w:lang w:val="es-MX" w:eastAsia="es-MX"/>
              </w:rPr>
            </w:pPr>
            <w:r w:rsidRPr="00B61C3F">
              <w:rPr>
                <w:noProof/>
                <w:color w:val="000000"/>
                <w:sz w:val="22"/>
                <w:szCs w:val="22"/>
                <w:lang w:val="es-MX" w:eastAsia="es-MX"/>
              </w:rPr>
              <w:t>Control presupuestal</w:t>
            </w:r>
          </w:p>
        </w:tc>
      </w:tr>
      <w:tr w:rsidR="00797C3C" w:rsidRPr="00B61C3F" w14:paraId="74025B77" w14:textId="77777777" w:rsidTr="00F023CF">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4025B76"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797C3C" w:rsidRPr="00B61C3F" w14:paraId="74025B7D" w14:textId="77777777" w:rsidTr="00F023CF">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B78"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4025B79"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5</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B7A"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GASTOS Y OTRAS PERDIDAS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4025B7B"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25B7C" w14:textId="77777777" w:rsidR="00797C3C" w:rsidRPr="00B61C3F" w:rsidRDefault="00797C3C" w:rsidP="006E720B">
            <w:pPr>
              <w:jc w:val="center"/>
              <w:rPr>
                <w:bCs/>
                <w:color w:val="000000"/>
                <w:sz w:val="22"/>
                <w:szCs w:val="22"/>
                <w:lang w:val="es-MX" w:eastAsia="es-MX"/>
              </w:rPr>
            </w:pPr>
            <w:r w:rsidRPr="00B61C3F">
              <w:rPr>
                <w:bCs/>
                <w:noProof/>
                <w:color w:val="000000"/>
                <w:sz w:val="22"/>
                <w:szCs w:val="22"/>
                <w:lang w:val="es-MX" w:eastAsia="es-MX"/>
              </w:rPr>
              <w:t>Deudora</w:t>
            </w:r>
          </w:p>
        </w:tc>
      </w:tr>
      <w:tr w:rsidR="00025CF1" w:rsidRPr="00B61C3F" w14:paraId="74025B83" w14:textId="77777777" w:rsidTr="00F023CF">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B7E"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4025B7F"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55</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B80"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OTROS GASTOS Y PERDIDAS EXTRAORDINARIAS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B81"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B82" w14:textId="77777777" w:rsidR="00025CF1" w:rsidRPr="00B61C3F" w:rsidRDefault="00025CF1" w:rsidP="00025CF1">
            <w:pPr>
              <w:jc w:val="center"/>
              <w:rPr>
                <w:bCs/>
                <w:color w:val="000000"/>
                <w:sz w:val="22"/>
                <w:szCs w:val="22"/>
                <w:lang w:val="es-MX" w:eastAsia="es-MX"/>
              </w:rPr>
            </w:pPr>
            <w:r w:rsidRPr="00B61C3F">
              <w:rPr>
                <w:bCs/>
                <w:noProof/>
                <w:color w:val="000000"/>
                <w:sz w:val="22"/>
                <w:szCs w:val="22"/>
                <w:lang w:val="es-MX" w:eastAsia="es-MX"/>
              </w:rPr>
              <w:t>-</w:t>
            </w:r>
          </w:p>
        </w:tc>
      </w:tr>
      <w:tr w:rsidR="00025CF1" w:rsidRPr="00B61C3F" w14:paraId="74025B89" w14:textId="77777777" w:rsidTr="00F023CF">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B84"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4025B85"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551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B86"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Estimaciones, Depreciaciones, Deterioros, Obsolescencia y Amortizaciones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B87"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B88" w14:textId="77777777" w:rsidR="00025CF1" w:rsidRPr="00B61C3F" w:rsidRDefault="00025CF1" w:rsidP="00025CF1">
            <w:pPr>
              <w:jc w:val="center"/>
              <w:rPr>
                <w:bCs/>
                <w:color w:val="000000"/>
                <w:sz w:val="22"/>
                <w:szCs w:val="22"/>
                <w:lang w:val="es-MX" w:eastAsia="es-MX"/>
              </w:rPr>
            </w:pPr>
            <w:r w:rsidRPr="00B61C3F">
              <w:rPr>
                <w:bCs/>
                <w:noProof/>
                <w:color w:val="000000"/>
                <w:sz w:val="22"/>
                <w:szCs w:val="22"/>
                <w:lang w:val="es-MX" w:eastAsia="es-MX"/>
              </w:rPr>
              <w:t>-</w:t>
            </w:r>
          </w:p>
        </w:tc>
      </w:tr>
      <w:tr w:rsidR="00025CF1" w:rsidRPr="00B61C3F" w14:paraId="74025B8F" w14:textId="77777777" w:rsidTr="00F023CF">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B8A"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4025B8B" w14:textId="22F1635F"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551</w:t>
            </w:r>
            <w:r w:rsidR="006630C8" w:rsidRPr="00B61C3F">
              <w:rPr>
                <w:bCs/>
                <w:noProof/>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B8C" w14:textId="108510A2" w:rsidR="00025CF1" w:rsidRPr="00B61C3F" w:rsidRDefault="00632CBD" w:rsidP="00025CF1">
            <w:pPr>
              <w:jc w:val="left"/>
              <w:rPr>
                <w:bCs/>
                <w:color w:val="000000"/>
                <w:sz w:val="22"/>
                <w:szCs w:val="22"/>
                <w:lang w:val="es-MX" w:eastAsia="es-MX"/>
              </w:rPr>
            </w:pPr>
            <w:r w:rsidRPr="00B61C3F">
              <w:rPr>
                <w:rFonts w:eastAsiaTheme="minorHAnsi"/>
                <w:bCs/>
                <w:sz w:val="22"/>
                <w:szCs w:val="22"/>
                <w:lang w:val="es-MX" w:eastAsia="en-US"/>
              </w:rPr>
              <w:t>Estimaciones por Pérdidas o Deterioro de Activos Circulantes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B8D"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B8E" w14:textId="77777777" w:rsidR="00025CF1" w:rsidRPr="00B61C3F" w:rsidRDefault="00025CF1" w:rsidP="00025CF1">
            <w:pPr>
              <w:jc w:val="center"/>
              <w:rPr>
                <w:bCs/>
                <w:color w:val="000000"/>
                <w:sz w:val="22"/>
                <w:szCs w:val="22"/>
                <w:lang w:val="es-MX" w:eastAsia="es-MX"/>
              </w:rPr>
            </w:pPr>
            <w:r w:rsidRPr="00B61C3F">
              <w:rPr>
                <w:bCs/>
                <w:noProof/>
                <w:color w:val="000000"/>
                <w:sz w:val="22"/>
                <w:szCs w:val="22"/>
                <w:lang w:val="es-MX" w:eastAsia="es-MX"/>
              </w:rPr>
              <w:t>-</w:t>
            </w:r>
          </w:p>
        </w:tc>
      </w:tr>
      <w:tr w:rsidR="00025CF1" w:rsidRPr="00B61C3F" w14:paraId="74025B92" w14:textId="77777777" w:rsidTr="00F023CF">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5B90"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25B91"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025CF1" w:rsidRPr="00B61C3F" w14:paraId="74025B95" w14:textId="77777777" w:rsidTr="006E720B">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74025B93" w14:textId="382BFB7D"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551</w:t>
            </w:r>
            <w:r w:rsidR="00632CBD" w:rsidRPr="00B61C3F">
              <w:rPr>
                <w:bCs/>
                <w:noProof/>
                <w:color w:val="000000"/>
                <w:sz w:val="22"/>
                <w:szCs w:val="22"/>
                <w:lang w:val="es-MX" w:eastAsia="es-MX"/>
              </w:rPr>
              <w:t>1</w:t>
            </w:r>
            <w:r w:rsidR="004D0523" w:rsidRPr="00B61C3F">
              <w:rPr>
                <w:bCs/>
                <w:noProof/>
                <w:color w:val="000000"/>
                <w:sz w:val="22"/>
                <w:szCs w:val="22"/>
                <w:lang w:val="es-MX" w:eastAsia="es-MX"/>
              </w:rPr>
              <w:t>1100</w:t>
            </w:r>
            <w:r w:rsidRPr="00B61C3F">
              <w:rPr>
                <w:bCs/>
                <w:noProof/>
                <w:color w:val="000000"/>
                <w:sz w:val="22"/>
                <w:szCs w:val="22"/>
                <w:lang w:val="es-MX" w:eastAsia="es-MX"/>
              </w:rPr>
              <w:t>1</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74025B94" w14:textId="681D9D3A" w:rsidR="00025CF1" w:rsidRPr="00B61C3F" w:rsidRDefault="00270222" w:rsidP="00025CF1">
            <w:pPr>
              <w:jc w:val="left"/>
              <w:rPr>
                <w:bCs/>
                <w:color w:val="000000"/>
                <w:sz w:val="22"/>
                <w:szCs w:val="22"/>
                <w:lang w:val="es-MX" w:eastAsia="es-MX"/>
              </w:rPr>
            </w:pPr>
            <w:r w:rsidRPr="00B61C3F">
              <w:rPr>
                <w:bCs/>
                <w:color w:val="000000"/>
                <w:sz w:val="22"/>
                <w:szCs w:val="22"/>
                <w:lang w:val="es-MX" w:eastAsia="es-MX"/>
              </w:rPr>
              <w:t>Est de ctas incob de efecti</w:t>
            </w:r>
            <w:r w:rsidR="00632CBD" w:rsidRPr="00B61C3F">
              <w:rPr>
                <w:bCs/>
                <w:color w:val="000000"/>
                <w:sz w:val="22"/>
                <w:szCs w:val="22"/>
                <w:lang w:val="es-MX" w:eastAsia="es-MX"/>
              </w:rPr>
              <w:t>vo o equivalentes</w:t>
            </w:r>
          </w:p>
        </w:tc>
      </w:tr>
      <w:tr w:rsidR="00025CF1" w:rsidRPr="00B61C3F" w14:paraId="74025B9A" w14:textId="77777777" w:rsidTr="00F023CF">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4025B96"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5B97"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025B98"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5B99"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Abono</w:t>
            </w:r>
          </w:p>
        </w:tc>
      </w:tr>
      <w:tr w:rsidR="00051242" w:rsidRPr="00B61C3F" w14:paraId="74025B9D" w14:textId="77777777" w:rsidTr="00632CBD">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4025B9B" w14:textId="0F3CBB4D" w:rsidR="00051242" w:rsidRPr="00B61C3F" w:rsidRDefault="00632CBD" w:rsidP="00051242">
            <w:pPr>
              <w:jc w:val="left"/>
              <w:rPr>
                <w:color w:val="000000"/>
                <w:sz w:val="22"/>
                <w:szCs w:val="22"/>
                <w:lang w:val="es-MX" w:eastAsia="es-MX"/>
              </w:rPr>
            </w:pPr>
            <w:r w:rsidRPr="00B61C3F">
              <w:rPr>
                <w:color w:val="000000"/>
                <w:sz w:val="22"/>
                <w:szCs w:val="22"/>
                <w:lang w:val="es-MX" w:eastAsia="es-MX"/>
              </w:rPr>
              <w:t>ES1-1 Por el registro de la estimación para cuentas incobrables</w:t>
            </w:r>
          </w:p>
        </w:tc>
        <w:tc>
          <w:tcPr>
            <w:tcW w:w="5103" w:type="dxa"/>
            <w:gridSpan w:val="4"/>
            <w:tcBorders>
              <w:top w:val="nil"/>
              <w:left w:val="nil"/>
              <w:bottom w:val="dotted" w:sz="4" w:space="0" w:color="000000"/>
              <w:right w:val="single" w:sz="8" w:space="0" w:color="000000"/>
            </w:tcBorders>
            <w:shd w:val="clear" w:color="auto" w:fill="auto"/>
            <w:hideMark/>
          </w:tcPr>
          <w:p w14:paraId="74025B9C" w14:textId="4288C805" w:rsidR="00051242" w:rsidRPr="00B61C3F" w:rsidRDefault="00051242" w:rsidP="00051242">
            <w:pPr>
              <w:jc w:val="left"/>
              <w:rPr>
                <w:bCs/>
                <w:color w:val="000000"/>
                <w:sz w:val="22"/>
                <w:szCs w:val="22"/>
                <w:lang w:val="es-MX" w:eastAsia="es-MX"/>
              </w:rPr>
            </w:pPr>
          </w:p>
        </w:tc>
      </w:tr>
      <w:tr w:rsidR="00051242" w:rsidRPr="00B61C3F" w14:paraId="74025BA0" w14:textId="77777777" w:rsidTr="00632CBD">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4025B9E" w14:textId="77777777" w:rsidR="00051242" w:rsidRPr="00B61C3F" w:rsidRDefault="00051242" w:rsidP="000512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74025B9F" w14:textId="77777777" w:rsidR="00051242" w:rsidRPr="00B61C3F" w:rsidRDefault="00051242" w:rsidP="00051242">
            <w:pPr>
              <w:jc w:val="left"/>
              <w:rPr>
                <w:bCs/>
                <w:color w:val="000000"/>
                <w:sz w:val="22"/>
                <w:szCs w:val="22"/>
                <w:lang w:val="es-MX" w:eastAsia="es-MX"/>
              </w:rPr>
            </w:pPr>
          </w:p>
        </w:tc>
      </w:tr>
      <w:tr w:rsidR="00051242" w:rsidRPr="00B61C3F" w14:paraId="74025BA3"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A1" w14:textId="77777777" w:rsidR="00051242" w:rsidRPr="00B61C3F" w:rsidRDefault="00051242" w:rsidP="000512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A2" w14:textId="77777777" w:rsidR="00051242" w:rsidRPr="00B61C3F" w:rsidRDefault="00051242" w:rsidP="00051242">
            <w:pPr>
              <w:jc w:val="left"/>
              <w:rPr>
                <w:bCs/>
                <w:color w:val="000000"/>
                <w:sz w:val="22"/>
                <w:szCs w:val="22"/>
                <w:lang w:val="es-MX" w:eastAsia="es-MX"/>
              </w:rPr>
            </w:pPr>
          </w:p>
        </w:tc>
      </w:tr>
      <w:tr w:rsidR="00051242" w:rsidRPr="00B61C3F" w14:paraId="74025BA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A4" w14:textId="77777777" w:rsidR="00051242" w:rsidRPr="00B61C3F" w:rsidRDefault="00051242" w:rsidP="000512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A5" w14:textId="77777777" w:rsidR="00051242" w:rsidRPr="00B61C3F" w:rsidRDefault="00051242" w:rsidP="00051242">
            <w:pPr>
              <w:jc w:val="left"/>
              <w:rPr>
                <w:bCs/>
                <w:color w:val="000000"/>
                <w:sz w:val="22"/>
                <w:szCs w:val="22"/>
                <w:lang w:val="es-MX" w:eastAsia="es-MX"/>
              </w:rPr>
            </w:pPr>
          </w:p>
        </w:tc>
      </w:tr>
      <w:tr w:rsidR="00051242" w:rsidRPr="00B61C3F" w14:paraId="74025BA9"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A7" w14:textId="77777777" w:rsidR="00051242" w:rsidRPr="00B61C3F" w:rsidRDefault="00051242" w:rsidP="000512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A8" w14:textId="77777777" w:rsidR="00051242" w:rsidRPr="00B61C3F" w:rsidRDefault="00051242" w:rsidP="00051242">
            <w:pPr>
              <w:jc w:val="left"/>
              <w:rPr>
                <w:bCs/>
                <w:color w:val="000000"/>
                <w:sz w:val="22"/>
                <w:szCs w:val="22"/>
                <w:lang w:val="es-MX" w:eastAsia="es-MX"/>
              </w:rPr>
            </w:pPr>
          </w:p>
        </w:tc>
      </w:tr>
      <w:tr w:rsidR="00051242" w:rsidRPr="00B61C3F" w14:paraId="74025BA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AA" w14:textId="77777777" w:rsidR="00051242" w:rsidRPr="00B61C3F" w:rsidRDefault="00051242" w:rsidP="000512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AB" w14:textId="77777777" w:rsidR="00051242" w:rsidRPr="00B61C3F" w:rsidRDefault="00051242" w:rsidP="00051242">
            <w:pPr>
              <w:jc w:val="left"/>
              <w:rPr>
                <w:bCs/>
                <w:color w:val="000000"/>
                <w:sz w:val="22"/>
                <w:szCs w:val="22"/>
                <w:lang w:val="es-MX" w:eastAsia="es-MX"/>
              </w:rPr>
            </w:pPr>
          </w:p>
        </w:tc>
      </w:tr>
      <w:tr w:rsidR="00051242" w:rsidRPr="00B61C3F" w14:paraId="74025BA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AD" w14:textId="77777777" w:rsidR="00051242" w:rsidRPr="00B61C3F" w:rsidRDefault="00051242" w:rsidP="000512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AE" w14:textId="77777777" w:rsidR="00051242" w:rsidRPr="00B61C3F" w:rsidRDefault="00051242" w:rsidP="00051242">
            <w:pPr>
              <w:jc w:val="left"/>
              <w:rPr>
                <w:bCs/>
                <w:color w:val="000000"/>
                <w:sz w:val="22"/>
                <w:szCs w:val="22"/>
                <w:lang w:val="es-MX" w:eastAsia="es-MX"/>
              </w:rPr>
            </w:pPr>
          </w:p>
        </w:tc>
      </w:tr>
      <w:tr w:rsidR="00051242" w:rsidRPr="00B61C3F" w14:paraId="74025BB2"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B0" w14:textId="77777777" w:rsidR="00051242" w:rsidRPr="00B61C3F" w:rsidRDefault="00051242" w:rsidP="000512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B1" w14:textId="77777777" w:rsidR="00051242" w:rsidRPr="00B61C3F" w:rsidRDefault="00051242" w:rsidP="00051242">
            <w:pPr>
              <w:jc w:val="left"/>
              <w:rPr>
                <w:bCs/>
                <w:color w:val="000000"/>
                <w:sz w:val="22"/>
                <w:szCs w:val="22"/>
                <w:lang w:val="es-MX" w:eastAsia="es-MX"/>
              </w:rPr>
            </w:pPr>
          </w:p>
        </w:tc>
      </w:tr>
      <w:tr w:rsidR="00051242" w:rsidRPr="00B61C3F" w14:paraId="74025BB5"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B3" w14:textId="77777777" w:rsidR="00051242" w:rsidRPr="00B61C3F" w:rsidRDefault="00051242" w:rsidP="000512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B4" w14:textId="77777777" w:rsidR="00051242" w:rsidRPr="00B61C3F" w:rsidRDefault="00051242" w:rsidP="00051242">
            <w:pPr>
              <w:jc w:val="left"/>
              <w:rPr>
                <w:bCs/>
                <w:color w:val="000000"/>
                <w:sz w:val="22"/>
                <w:szCs w:val="22"/>
                <w:lang w:val="es-MX" w:eastAsia="es-MX"/>
              </w:rPr>
            </w:pPr>
          </w:p>
        </w:tc>
      </w:tr>
      <w:tr w:rsidR="00051242" w:rsidRPr="00B61C3F" w14:paraId="74025BB8"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B6" w14:textId="77777777" w:rsidR="00051242" w:rsidRPr="00B61C3F" w:rsidRDefault="00051242" w:rsidP="000512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B7" w14:textId="77777777" w:rsidR="00051242" w:rsidRPr="00B61C3F" w:rsidRDefault="00051242" w:rsidP="00051242">
            <w:pPr>
              <w:jc w:val="left"/>
              <w:rPr>
                <w:bCs/>
                <w:color w:val="000000"/>
                <w:sz w:val="22"/>
                <w:szCs w:val="22"/>
                <w:lang w:val="es-MX" w:eastAsia="es-MX"/>
              </w:rPr>
            </w:pPr>
          </w:p>
        </w:tc>
      </w:tr>
      <w:tr w:rsidR="00051242" w:rsidRPr="00B61C3F" w14:paraId="74025BBB"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B9" w14:textId="77777777" w:rsidR="00051242" w:rsidRPr="00B61C3F" w:rsidRDefault="00051242" w:rsidP="000512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BA" w14:textId="77777777" w:rsidR="00051242" w:rsidRPr="00B61C3F" w:rsidRDefault="00051242" w:rsidP="00051242">
            <w:pPr>
              <w:jc w:val="left"/>
              <w:rPr>
                <w:bCs/>
                <w:color w:val="000000"/>
                <w:sz w:val="22"/>
                <w:szCs w:val="22"/>
                <w:lang w:val="es-MX" w:eastAsia="es-MX"/>
              </w:rPr>
            </w:pPr>
          </w:p>
        </w:tc>
      </w:tr>
      <w:tr w:rsidR="00051242" w:rsidRPr="00B61C3F" w14:paraId="74025BBE"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BC" w14:textId="77777777" w:rsidR="00051242" w:rsidRPr="00B61C3F" w:rsidRDefault="00051242" w:rsidP="000512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BD" w14:textId="77777777" w:rsidR="00051242" w:rsidRPr="00B61C3F" w:rsidRDefault="00051242" w:rsidP="00051242">
            <w:pPr>
              <w:jc w:val="left"/>
              <w:rPr>
                <w:bCs/>
                <w:color w:val="000000"/>
                <w:sz w:val="22"/>
                <w:szCs w:val="22"/>
                <w:lang w:val="es-MX" w:eastAsia="es-MX"/>
              </w:rPr>
            </w:pPr>
          </w:p>
        </w:tc>
      </w:tr>
      <w:tr w:rsidR="00051242" w:rsidRPr="00B61C3F" w14:paraId="74025BC1"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BF" w14:textId="77777777" w:rsidR="00051242" w:rsidRPr="00B61C3F" w:rsidRDefault="00051242" w:rsidP="000512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C0" w14:textId="77777777" w:rsidR="00051242" w:rsidRPr="00B61C3F" w:rsidRDefault="00051242" w:rsidP="00051242">
            <w:pPr>
              <w:jc w:val="left"/>
              <w:rPr>
                <w:bCs/>
                <w:color w:val="000000"/>
                <w:sz w:val="22"/>
                <w:szCs w:val="22"/>
                <w:lang w:val="es-MX" w:eastAsia="es-MX"/>
              </w:rPr>
            </w:pPr>
          </w:p>
        </w:tc>
      </w:tr>
      <w:tr w:rsidR="00051242" w:rsidRPr="00B61C3F" w14:paraId="74025BC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C2" w14:textId="77777777" w:rsidR="00051242" w:rsidRPr="00B61C3F" w:rsidRDefault="00051242" w:rsidP="000512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C3" w14:textId="77777777" w:rsidR="00051242" w:rsidRPr="00B61C3F" w:rsidRDefault="00051242" w:rsidP="00051242">
            <w:pPr>
              <w:jc w:val="left"/>
              <w:rPr>
                <w:bCs/>
                <w:color w:val="000000"/>
                <w:sz w:val="22"/>
                <w:szCs w:val="22"/>
                <w:lang w:val="es-MX" w:eastAsia="es-MX"/>
              </w:rPr>
            </w:pPr>
          </w:p>
        </w:tc>
      </w:tr>
      <w:tr w:rsidR="00051242" w:rsidRPr="00B61C3F" w14:paraId="74025BC7"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C5" w14:textId="77777777" w:rsidR="00051242" w:rsidRPr="00B61C3F" w:rsidRDefault="00051242" w:rsidP="000512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C6" w14:textId="77777777" w:rsidR="00051242" w:rsidRPr="00B61C3F" w:rsidRDefault="00051242" w:rsidP="00051242">
            <w:pPr>
              <w:jc w:val="left"/>
              <w:rPr>
                <w:bCs/>
                <w:color w:val="000000"/>
                <w:sz w:val="22"/>
                <w:szCs w:val="22"/>
                <w:lang w:val="es-MX" w:eastAsia="es-MX"/>
              </w:rPr>
            </w:pPr>
          </w:p>
        </w:tc>
      </w:tr>
      <w:tr w:rsidR="00051242" w:rsidRPr="00B61C3F" w14:paraId="74025BCA"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C8" w14:textId="77777777" w:rsidR="00051242" w:rsidRPr="00B61C3F" w:rsidRDefault="00051242" w:rsidP="000512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C9" w14:textId="77777777" w:rsidR="00051242" w:rsidRPr="00B61C3F" w:rsidRDefault="00051242" w:rsidP="00051242">
            <w:pPr>
              <w:jc w:val="left"/>
              <w:rPr>
                <w:bCs/>
                <w:color w:val="000000"/>
                <w:sz w:val="22"/>
                <w:szCs w:val="22"/>
                <w:lang w:val="es-MX" w:eastAsia="es-MX"/>
              </w:rPr>
            </w:pPr>
          </w:p>
        </w:tc>
      </w:tr>
      <w:tr w:rsidR="00051242" w:rsidRPr="00B61C3F" w14:paraId="74025BCD"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CB" w14:textId="77777777" w:rsidR="00051242" w:rsidRPr="00B61C3F" w:rsidRDefault="00051242" w:rsidP="000512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CC" w14:textId="77777777" w:rsidR="00051242" w:rsidRPr="00B61C3F" w:rsidRDefault="00051242" w:rsidP="00051242">
            <w:pPr>
              <w:jc w:val="left"/>
              <w:rPr>
                <w:bCs/>
                <w:color w:val="000000"/>
                <w:sz w:val="22"/>
                <w:szCs w:val="22"/>
                <w:lang w:val="es-MX" w:eastAsia="es-MX"/>
              </w:rPr>
            </w:pPr>
          </w:p>
        </w:tc>
      </w:tr>
      <w:tr w:rsidR="00051242" w:rsidRPr="00B61C3F" w14:paraId="74025BD0"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CE" w14:textId="77777777" w:rsidR="00051242" w:rsidRPr="00B61C3F" w:rsidRDefault="00051242" w:rsidP="000512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CF" w14:textId="77777777" w:rsidR="00051242" w:rsidRPr="00B61C3F" w:rsidRDefault="00051242" w:rsidP="00051242">
            <w:pPr>
              <w:jc w:val="left"/>
              <w:rPr>
                <w:bCs/>
                <w:color w:val="000000"/>
                <w:sz w:val="22"/>
                <w:szCs w:val="22"/>
                <w:lang w:val="es-MX" w:eastAsia="es-MX"/>
              </w:rPr>
            </w:pPr>
          </w:p>
        </w:tc>
      </w:tr>
      <w:tr w:rsidR="00051242" w:rsidRPr="00B61C3F" w14:paraId="74025BD3"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D1" w14:textId="77777777" w:rsidR="00051242" w:rsidRPr="00B61C3F" w:rsidRDefault="00051242" w:rsidP="000512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D2" w14:textId="77777777" w:rsidR="00051242" w:rsidRPr="00B61C3F" w:rsidRDefault="00051242" w:rsidP="00051242">
            <w:pPr>
              <w:jc w:val="left"/>
              <w:rPr>
                <w:bCs/>
                <w:color w:val="000000"/>
                <w:sz w:val="22"/>
                <w:szCs w:val="22"/>
                <w:lang w:val="es-MX" w:eastAsia="es-MX"/>
              </w:rPr>
            </w:pPr>
          </w:p>
        </w:tc>
      </w:tr>
      <w:tr w:rsidR="00051242" w:rsidRPr="00B61C3F" w14:paraId="74025BD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BD4" w14:textId="77777777" w:rsidR="00051242" w:rsidRPr="00B61C3F" w:rsidRDefault="00051242" w:rsidP="00051242">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BD5" w14:textId="77777777" w:rsidR="00051242" w:rsidRPr="00B61C3F" w:rsidRDefault="00051242" w:rsidP="00051242">
            <w:pPr>
              <w:jc w:val="left"/>
              <w:rPr>
                <w:bCs/>
                <w:color w:val="000000"/>
                <w:sz w:val="22"/>
                <w:szCs w:val="22"/>
                <w:lang w:val="es-MX" w:eastAsia="es-MX"/>
              </w:rPr>
            </w:pPr>
          </w:p>
        </w:tc>
      </w:tr>
      <w:tr w:rsidR="00051242" w:rsidRPr="00B61C3F" w14:paraId="74025BD8" w14:textId="77777777" w:rsidTr="00F023CF">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025BD7" w14:textId="77777777" w:rsidR="00051242" w:rsidRPr="00B61C3F" w:rsidRDefault="00051242" w:rsidP="00051242">
            <w:pPr>
              <w:jc w:val="left"/>
              <w:rPr>
                <w:b/>
                <w:bCs/>
                <w:color w:val="000000"/>
                <w:sz w:val="22"/>
                <w:szCs w:val="22"/>
                <w:lang w:val="es-MX" w:eastAsia="es-MX"/>
              </w:rPr>
            </w:pPr>
            <w:r w:rsidRPr="00B61C3F">
              <w:rPr>
                <w:b/>
                <w:bCs/>
                <w:color w:val="000000"/>
                <w:sz w:val="22"/>
                <w:szCs w:val="22"/>
                <w:lang w:val="es-MX" w:eastAsia="es-MX"/>
              </w:rPr>
              <w:t>Su saldo representa</w:t>
            </w:r>
          </w:p>
        </w:tc>
      </w:tr>
      <w:tr w:rsidR="00051242" w:rsidRPr="00B61C3F" w14:paraId="74025BDA" w14:textId="77777777" w:rsidTr="006E720B">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4025BD9" w14:textId="4BA5A89A" w:rsidR="00051242" w:rsidRPr="00B61C3F" w:rsidRDefault="00632CBD" w:rsidP="00632CBD">
            <w:pPr>
              <w:autoSpaceDE w:val="0"/>
              <w:autoSpaceDN w:val="0"/>
              <w:adjustRightInd w:val="0"/>
              <w:rPr>
                <w:color w:val="000000"/>
                <w:sz w:val="22"/>
                <w:szCs w:val="22"/>
                <w:lang w:val="es-MX" w:eastAsia="es-MX"/>
              </w:rPr>
            </w:pPr>
            <w:r w:rsidRPr="00B61C3F">
              <w:rPr>
                <w:rFonts w:eastAsiaTheme="minorHAnsi"/>
                <w:sz w:val="22"/>
                <w:szCs w:val="22"/>
                <w:lang w:val="es-MX" w:eastAsia="en-US"/>
              </w:rPr>
              <w:t>Importe que se establece anualmente por contingencia, con el fin de reconocer las pérdidas o deterioro de los activos circulantes, de acuerdo a los lineamientos que emita el CONAC.</w:t>
            </w:r>
          </w:p>
        </w:tc>
      </w:tr>
      <w:tr w:rsidR="00051242" w:rsidRPr="00B61C3F" w14:paraId="74025BDC" w14:textId="77777777" w:rsidTr="00F023CF">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4025BDB" w14:textId="77777777" w:rsidR="00051242" w:rsidRPr="00B61C3F" w:rsidRDefault="00051242" w:rsidP="00051242">
            <w:pPr>
              <w:jc w:val="left"/>
              <w:rPr>
                <w:b/>
                <w:bCs/>
                <w:color w:val="000000"/>
                <w:sz w:val="22"/>
                <w:szCs w:val="22"/>
                <w:lang w:val="es-MX" w:eastAsia="es-MX"/>
              </w:rPr>
            </w:pPr>
            <w:r w:rsidRPr="00B61C3F">
              <w:rPr>
                <w:b/>
                <w:bCs/>
                <w:color w:val="000000"/>
                <w:sz w:val="22"/>
                <w:szCs w:val="22"/>
                <w:lang w:val="es-MX" w:eastAsia="es-MX"/>
              </w:rPr>
              <w:t>Observaciones</w:t>
            </w:r>
          </w:p>
        </w:tc>
      </w:tr>
      <w:tr w:rsidR="00051242" w:rsidRPr="00B61C3F" w14:paraId="74025BDE" w14:textId="77777777" w:rsidTr="006E720B">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4025BDD" w14:textId="77777777" w:rsidR="00051242" w:rsidRPr="00B61C3F" w:rsidRDefault="00051242" w:rsidP="00051242">
            <w:pPr>
              <w:jc w:val="left"/>
              <w:rPr>
                <w:color w:val="000000"/>
                <w:sz w:val="22"/>
                <w:szCs w:val="22"/>
                <w:lang w:val="es-MX" w:eastAsia="es-MX"/>
              </w:rPr>
            </w:pPr>
          </w:p>
        </w:tc>
      </w:tr>
    </w:tbl>
    <w:p w14:paraId="710A9569" w14:textId="77777777" w:rsidR="006630C8" w:rsidRPr="00B61C3F" w:rsidRDefault="006630C8">
      <w:pPr>
        <w:rPr>
          <w:sz w:val="22"/>
          <w:szCs w:val="22"/>
        </w:rPr>
      </w:pPr>
    </w:p>
    <w:p w14:paraId="728ABA95" w14:textId="77777777" w:rsidR="006630C8" w:rsidRPr="00B61C3F" w:rsidRDefault="006630C8">
      <w:pPr>
        <w:rPr>
          <w:sz w:val="22"/>
          <w:szCs w:val="22"/>
        </w:rPr>
      </w:pPr>
    </w:p>
    <w:p w14:paraId="51976B63" w14:textId="77777777" w:rsidR="006630C8" w:rsidRPr="00B61C3F" w:rsidRDefault="006630C8">
      <w:pPr>
        <w:rPr>
          <w:sz w:val="22"/>
          <w:szCs w:val="22"/>
        </w:rPr>
      </w:pPr>
    </w:p>
    <w:p w14:paraId="3FD6DDD8" w14:textId="77777777" w:rsidR="006630C8" w:rsidRPr="00B61C3F" w:rsidRDefault="006630C8">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6630C8" w:rsidRPr="00B61C3F" w14:paraId="1AF34C0F" w14:textId="77777777" w:rsidTr="003212FF">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tcPr>
          <w:p w14:paraId="704B7C7A" w14:textId="77777777" w:rsidR="006630C8" w:rsidRPr="00B61C3F" w:rsidRDefault="006630C8" w:rsidP="003212FF">
            <w:pPr>
              <w:jc w:val="center"/>
              <w:rPr>
                <w:b/>
                <w:color w:val="000000"/>
                <w:sz w:val="22"/>
                <w:szCs w:val="22"/>
                <w:lang w:val="es-MX" w:eastAsia="es-MX"/>
              </w:rPr>
            </w:pPr>
            <w:r w:rsidRPr="00B61C3F">
              <w:rPr>
                <w:b/>
                <w:color w:val="000000"/>
                <w:sz w:val="22"/>
                <w:szCs w:val="22"/>
                <w:lang w:val="es-MX" w:eastAsia="es-MX"/>
              </w:rPr>
              <w:lastRenderedPageBreak/>
              <w:t>Instructivo de manejo de cuentas</w:t>
            </w:r>
          </w:p>
        </w:tc>
      </w:tr>
      <w:tr w:rsidR="006630C8" w:rsidRPr="00B61C3F" w14:paraId="2EF5DA20" w14:textId="77777777" w:rsidTr="003212FF">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02B9991F" w14:textId="77777777" w:rsidR="006630C8" w:rsidRPr="00B61C3F" w:rsidRDefault="006630C8" w:rsidP="003212FF">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2533DA2F" w14:textId="77777777" w:rsidR="006630C8" w:rsidRPr="00B61C3F" w:rsidRDefault="006630C8" w:rsidP="003212FF">
            <w:pPr>
              <w:jc w:val="left"/>
              <w:rPr>
                <w:bCs/>
                <w:color w:val="000000"/>
                <w:sz w:val="22"/>
                <w:szCs w:val="22"/>
                <w:lang w:val="es-MX" w:eastAsia="es-MX"/>
              </w:rPr>
            </w:pPr>
            <w:r w:rsidRPr="00B61C3F">
              <w:rPr>
                <w:bCs/>
                <w:noProof/>
                <w:color w:val="000000"/>
                <w:sz w:val="22"/>
                <w:szCs w:val="22"/>
                <w:lang w:val="es-MX" w:eastAsia="es-MX"/>
              </w:rPr>
              <w:t>5</w:t>
            </w:r>
          </w:p>
        </w:tc>
        <w:tc>
          <w:tcPr>
            <w:tcW w:w="5670" w:type="dxa"/>
            <w:gridSpan w:val="3"/>
            <w:tcBorders>
              <w:top w:val="single" w:sz="4" w:space="0" w:color="auto"/>
              <w:left w:val="nil"/>
              <w:bottom w:val="single" w:sz="4" w:space="0" w:color="auto"/>
              <w:right w:val="single" w:sz="4" w:space="0" w:color="auto"/>
            </w:tcBorders>
            <w:shd w:val="clear" w:color="auto" w:fill="auto"/>
          </w:tcPr>
          <w:p w14:paraId="5145FF16" w14:textId="77777777" w:rsidR="006630C8" w:rsidRPr="00B61C3F" w:rsidRDefault="006630C8" w:rsidP="003212FF">
            <w:pPr>
              <w:jc w:val="left"/>
              <w:rPr>
                <w:bCs/>
                <w:color w:val="000000"/>
                <w:sz w:val="22"/>
                <w:szCs w:val="22"/>
                <w:lang w:val="es-MX" w:eastAsia="es-MX"/>
              </w:rPr>
            </w:pPr>
            <w:r w:rsidRPr="00B61C3F">
              <w:rPr>
                <w:bCs/>
                <w:noProof/>
                <w:color w:val="000000"/>
                <w:sz w:val="22"/>
                <w:szCs w:val="22"/>
                <w:lang w:val="es-MX" w:eastAsia="es-MX"/>
              </w:rPr>
              <w:t>GASTOS Y OTRAS PERDIDAS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0557E0D0" w14:textId="77777777" w:rsidR="006630C8" w:rsidRPr="00B61C3F" w:rsidRDefault="006630C8" w:rsidP="003212FF">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583BAB" w14:textId="5821ABE4" w:rsidR="006630C8" w:rsidRPr="00B61C3F" w:rsidRDefault="00060CBC" w:rsidP="003212FF">
            <w:pPr>
              <w:jc w:val="center"/>
              <w:rPr>
                <w:bCs/>
                <w:color w:val="000000"/>
                <w:sz w:val="22"/>
                <w:szCs w:val="22"/>
                <w:lang w:val="es-MX" w:eastAsia="es-MX"/>
              </w:rPr>
            </w:pPr>
            <w:r>
              <w:rPr>
                <w:bCs/>
                <w:noProof/>
                <w:color w:val="000000"/>
                <w:sz w:val="22"/>
                <w:szCs w:val="22"/>
                <w:lang w:val="es-MX" w:eastAsia="es-MX"/>
              </w:rPr>
              <w:t>Deu</w:t>
            </w:r>
            <w:r w:rsidR="006630C8" w:rsidRPr="00B61C3F">
              <w:rPr>
                <w:bCs/>
                <w:noProof/>
                <w:color w:val="000000"/>
                <w:sz w:val="22"/>
                <w:szCs w:val="22"/>
                <w:lang w:val="es-MX" w:eastAsia="es-MX"/>
              </w:rPr>
              <w:t>dora</w:t>
            </w:r>
          </w:p>
        </w:tc>
      </w:tr>
      <w:tr w:rsidR="006630C8" w:rsidRPr="00B61C3F" w14:paraId="6CE009AF" w14:textId="77777777" w:rsidTr="003212FF">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28BDD0A6" w14:textId="77777777" w:rsidR="006630C8" w:rsidRPr="00B61C3F" w:rsidRDefault="006630C8" w:rsidP="003212FF">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14FA2DAD" w14:textId="77777777" w:rsidR="006630C8" w:rsidRPr="00B61C3F" w:rsidRDefault="006630C8" w:rsidP="003212FF">
            <w:pPr>
              <w:jc w:val="left"/>
              <w:rPr>
                <w:bCs/>
                <w:color w:val="000000"/>
                <w:sz w:val="22"/>
                <w:szCs w:val="22"/>
                <w:lang w:val="es-MX" w:eastAsia="es-MX"/>
              </w:rPr>
            </w:pPr>
            <w:r w:rsidRPr="00B61C3F">
              <w:rPr>
                <w:bCs/>
                <w:noProof/>
                <w:color w:val="000000"/>
                <w:sz w:val="22"/>
                <w:szCs w:val="22"/>
                <w:lang w:val="es-MX" w:eastAsia="es-MX"/>
              </w:rPr>
              <w:t>55</w:t>
            </w:r>
          </w:p>
        </w:tc>
        <w:tc>
          <w:tcPr>
            <w:tcW w:w="5670" w:type="dxa"/>
            <w:gridSpan w:val="3"/>
            <w:tcBorders>
              <w:top w:val="single" w:sz="4" w:space="0" w:color="auto"/>
              <w:left w:val="nil"/>
              <w:bottom w:val="single" w:sz="4" w:space="0" w:color="auto"/>
              <w:right w:val="single" w:sz="4" w:space="0" w:color="auto"/>
            </w:tcBorders>
            <w:shd w:val="clear" w:color="auto" w:fill="auto"/>
          </w:tcPr>
          <w:p w14:paraId="5CB6F041" w14:textId="77777777" w:rsidR="006630C8" w:rsidRPr="00B61C3F" w:rsidRDefault="006630C8" w:rsidP="003212FF">
            <w:pPr>
              <w:jc w:val="left"/>
              <w:rPr>
                <w:bCs/>
                <w:color w:val="000000"/>
                <w:sz w:val="22"/>
                <w:szCs w:val="22"/>
                <w:lang w:val="es-MX" w:eastAsia="es-MX"/>
              </w:rPr>
            </w:pPr>
            <w:r w:rsidRPr="00B61C3F">
              <w:rPr>
                <w:bCs/>
                <w:noProof/>
                <w:color w:val="000000"/>
                <w:sz w:val="22"/>
                <w:szCs w:val="22"/>
                <w:lang w:val="es-MX" w:eastAsia="es-MX"/>
              </w:rPr>
              <w:t>OTROS GASTOS Y PERDIDAS EXTRAORDINARIAS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12BE678" w14:textId="77777777" w:rsidR="006630C8" w:rsidRPr="00B61C3F" w:rsidRDefault="006630C8" w:rsidP="003212FF">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3C358946" w14:textId="77777777" w:rsidR="006630C8" w:rsidRPr="00B61C3F" w:rsidRDefault="006630C8" w:rsidP="003212FF">
            <w:pPr>
              <w:jc w:val="center"/>
              <w:rPr>
                <w:bCs/>
                <w:color w:val="000000"/>
                <w:sz w:val="22"/>
                <w:szCs w:val="22"/>
                <w:lang w:val="es-MX" w:eastAsia="es-MX"/>
              </w:rPr>
            </w:pPr>
            <w:r w:rsidRPr="00B61C3F">
              <w:rPr>
                <w:bCs/>
                <w:noProof/>
                <w:color w:val="000000"/>
                <w:sz w:val="22"/>
                <w:szCs w:val="22"/>
                <w:lang w:val="es-MX" w:eastAsia="es-MX"/>
              </w:rPr>
              <w:t>-</w:t>
            </w:r>
          </w:p>
        </w:tc>
      </w:tr>
      <w:tr w:rsidR="006630C8" w:rsidRPr="00B61C3F" w14:paraId="61AE636A" w14:textId="77777777" w:rsidTr="003212FF">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69E074CF" w14:textId="77777777" w:rsidR="006630C8" w:rsidRPr="00B61C3F" w:rsidRDefault="006630C8" w:rsidP="003212FF">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62EE1B50" w14:textId="77777777" w:rsidR="006630C8" w:rsidRPr="00B61C3F" w:rsidRDefault="006630C8" w:rsidP="003212FF">
            <w:pPr>
              <w:jc w:val="left"/>
              <w:rPr>
                <w:bCs/>
                <w:color w:val="000000"/>
                <w:sz w:val="22"/>
                <w:szCs w:val="22"/>
                <w:lang w:val="es-MX" w:eastAsia="es-MX"/>
              </w:rPr>
            </w:pPr>
            <w:r w:rsidRPr="00B61C3F">
              <w:rPr>
                <w:bCs/>
                <w:noProof/>
                <w:color w:val="000000"/>
                <w:sz w:val="22"/>
                <w:szCs w:val="22"/>
                <w:lang w:val="es-MX" w:eastAsia="es-MX"/>
              </w:rPr>
              <w:t>551</w:t>
            </w:r>
          </w:p>
        </w:tc>
        <w:tc>
          <w:tcPr>
            <w:tcW w:w="5670" w:type="dxa"/>
            <w:gridSpan w:val="3"/>
            <w:tcBorders>
              <w:top w:val="single" w:sz="4" w:space="0" w:color="auto"/>
              <w:left w:val="nil"/>
              <w:bottom w:val="single" w:sz="4" w:space="0" w:color="auto"/>
              <w:right w:val="single" w:sz="4" w:space="0" w:color="auto"/>
            </w:tcBorders>
            <w:shd w:val="clear" w:color="auto" w:fill="auto"/>
          </w:tcPr>
          <w:p w14:paraId="639ABE67" w14:textId="77777777" w:rsidR="006630C8" w:rsidRPr="00B61C3F" w:rsidRDefault="006630C8" w:rsidP="003212FF">
            <w:pPr>
              <w:jc w:val="left"/>
              <w:rPr>
                <w:bCs/>
                <w:color w:val="000000"/>
                <w:sz w:val="22"/>
                <w:szCs w:val="22"/>
                <w:lang w:val="es-MX" w:eastAsia="es-MX"/>
              </w:rPr>
            </w:pPr>
            <w:r w:rsidRPr="00B61C3F">
              <w:rPr>
                <w:bCs/>
                <w:noProof/>
                <w:color w:val="000000"/>
                <w:sz w:val="22"/>
                <w:szCs w:val="22"/>
                <w:lang w:val="es-MX" w:eastAsia="es-MX"/>
              </w:rPr>
              <w:t>Estimaciones, Depreciaciones, Deterioros, Obsolescencia y Amortizaciones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4287564D" w14:textId="77777777" w:rsidR="006630C8" w:rsidRPr="00B61C3F" w:rsidRDefault="006630C8" w:rsidP="003212FF">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5D069C7E" w14:textId="77777777" w:rsidR="006630C8" w:rsidRPr="00B61C3F" w:rsidRDefault="006630C8" w:rsidP="003212FF">
            <w:pPr>
              <w:jc w:val="center"/>
              <w:rPr>
                <w:bCs/>
                <w:color w:val="000000"/>
                <w:sz w:val="22"/>
                <w:szCs w:val="22"/>
                <w:lang w:val="es-MX" w:eastAsia="es-MX"/>
              </w:rPr>
            </w:pPr>
            <w:r w:rsidRPr="00B61C3F">
              <w:rPr>
                <w:bCs/>
                <w:noProof/>
                <w:color w:val="000000"/>
                <w:sz w:val="22"/>
                <w:szCs w:val="22"/>
                <w:lang w:val="es-MX" w:eastAsia="es-MX"/>
              </w:rPr>
              <w:t>-</w:t>
            </w:r>
          </w:p>
        </w:tc>
      </w:tr>
      <w:tr w:rsidR="00632CBD" w:rsidRPr="00B61C3F" w14:paraId="715DFE21" w14:textId="77777777" w:rsidTr="003212FF">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A28CAF2" w14:textId="77777777" w:rsidR="00632CBD" w:rsidRPr="00B61C3F" w:rsidRDefault="00632CBD" w:rsidP="00632CBD">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09FEA645" w14:textId="0C65D7D1" w:rsidR="00632CBD" w:rsidRPr="00B61C3F" w:rsidRDefault="00632CBD" w:rsidP="00632CBD">
            <w:pPr>
              <w:jc w:val="left"/>
              <w:rPr>
                <w:bCs/>
                <w:color w:val="000000"/>
                <w:sz w:val="22"/>
                <w:szCs w:val="22"/>
                <w:lang w:val="es-MX" w:eastAsia="es-MX"/>
              </w:rPr>
            </w:pPr>
            <w:r w:rsidRPr="00B61C3F">
              <w:rPr>
                <w:bCs/>
                <w:noProof/>
                <w:color w:val="000000"/>
                <w:sz w:val="22"/>
                <w:szCs w:val="22"/>
                <w:lang w:val="es-MX" w:eastAsia="es-MX"/>
              </w:rPr>
              <w:t>5511</w:t>
            </w:r>
          </w:p>
        </w:tc>
        <w:tc>
          <w:tcPr>
            <w:tcW w:w="5670" w:type="dxa"/>
            <w:gridSpan w:val="3"/>
            <w:tcBorders>
              <w:top w:val="single" w:sz="4" w:space="0" w:color="auto"/>
              <w:left w:val="nil"/>
              <w:bottom w:val="single" w:sz="4" w:space="0" w:color="auto"/>
              <w:right w:val="single" w:sz="4" w:space="0" w:color="auto"/>
            </w:tcBorders>
            <w:shd w:val="clear" w:color="auto" w:fill="auto"/>
          </w:tcPr>
          <w:p w14:paraId="093D5E64" w14:textId="0C49F5C2" w:rsidR="00632CBD" w:rsidRPr="00B61C3F" w:rsidRDefault="00632CBD" w:rsidP="00632CBD">
            <w:pPr>
              <w:jc w:val="left"/>
              <w:rPr>
                <w:bCs/>
                <w:color w:val="000000"/>
                <w:sz w:val="22"/>
                <w:szCs w:val="22"/>
                <w:lang w:val="es-MX" w:eastAsia="es-MX"/>
              </w:rPr>
            </w:pPr>
            <w:r w:rsidRPr="00B61C3F">
              <w:rPr>
                <w:rFonts w:eastAsiaTheme="minorHAnsi"/>
                <w:bCs/>
                <w:sz w:val="22"/>
                <w:szCs w:val="22"/>
                <w:lang w:val="es-MX" w:eastAsia="en-US"/>
              </w:rPr>
              <w:t>Estimaciones por Pérdidas o Deterioro de Activos Circulantes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125AD415" w14:textId="77777777" w:rsidR="00632CBD" w:rsidRPr="00B61C3F" w:rsidRDefault="00632CBD" w:rsidP="00632CBD">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4186F47C" w14:textId="77777777" w:rsidR="00632CBD" w:rsidRPr="00B61C3F" w:rsidRDefault="00632CBD" w:rsidP="00632CBD">
            <w:pPr>
              <w:jc w:val="center"/>
              <w:rPr>
                <w:bCs/>
                <w:color w:val="000000"/>
                <w:sz w:val="22"/>
                <w:szCs w:val="22"/>
                <w:lang w:val="es-MX" w:eastAsia="es-MX"/>
              </w:rPr>
            </w:pPr>
            <w:r w:rsidRPr="00B61C3F">
              <w:rPr>
                <w:bCs/>
                <w:noProof/>
                <w:color w:val="000000"/>
                <w:sz w:val="22"/>
                <w:szCs w:val="22"/>
                <w:lang w:val="es-MX" w:eastAsia="es-MX"/>
              </w:rPr>
              <w:t>-</w:t>
            </w:r>
          </w:p>
        </w:tc>
      </w:tr>
      <w:tr w:rsidR="00632CBD" w:rsidRPr="00B61C3F" w14:paraId="2F4E09BD" w14:textId="77777777" w:rsidTr="003212FF">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3DEB23F6" w14:textId="77777777" w:rsidR="00632CBD" w:rsidRPr="00B61C3F" w:rsidRDefault="00632CBD" w:rsidP="00632CBD">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00CF6478" w14:textId="77777777" w:rsidR="00632CBD" w:rsidRPr="00B61C3F" w:rsidRDefault="00632CBD" w:rsidP="00632CBD">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632CBD" w:rsidRPr="00B61C3F" w14:paraId="3C30791C" w14:textId="77777777" w:rsidTr="003212FF">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5FD86FB3" w14:textId="309589D9" w:rsidR="00632CBD" w:rsidRPr="00B61C3F" w:rsidRDefault="00632CBD" w:rsidP="00632CBD">
            <w:pPr>
              <w:jc w:val="left"/>
              <w:rPr>
                <w:bCs/>
                <w:color w:val="000000"/>
                <w:sz w:val="22"/>
                <w:szCs w:val="22"/>
                <w:lang w:val="es-MX" w:eastAsia="es-MX"/>
              </w:rPr>
            </w:pPr>
            <w:r w:rsidRPr="00B61C3F">
              <w:rPr>
                <w:bCs/>
                <w:color w:val="000000"/>
                <w:sz w:val="22"/>
                <w:szCs w:val="22"/>
                <w:lang w:val="es-MX" w:eastAsia="es-MX"/>
              </w:rPr>
              <w:t>551111002</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0D421BC8" w14:textId="27A85333" w:rsidR="00632CBD" w:rsidRPr="00B61C3F" w:rsidRDefault="00632CBD" w:rsidP="00632CBD">
            <w:pPr>
              <w:jc w:val="left"/>
              <w:rPr>
                <w:bCs/>
                <w:color w:val="000000"/>
                <w:sz w:val="22"/>
                <w:szCs w:val="22"/>
                <w:lang w:val="es-MX" w:eastAsia="es-MX"/>
              </w:rPr>
            </w:pPr>
            <w:r w:rsidRPr="00B61C3F">
              <w:rPr>
                <w:bCs/>
                <w:color w:val="000000"/>
                <w:sz w:val="22"/>
                <w:szCs w:val="22"/>
                <w:lang w:val="es-MX" w:eastAsia="es-MX"/>
              </w:rPr>
              <w:t> Est por deterioro de inventarios</w:t>
            </w:r>
          </w:p>
        </w:tc>
      </w:tr>
      <w:tr w:rsidR="00632CBD" w:rsidRPr="00B61C3F" w14:paraId="60FDDD01" w14:textId="77777777" w:rsidTr="003212FF">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2AA2FC84" w14:textId="77777777" w:rsidR="00632CBD" w:rsidRPr="00B61C3F" w:rsidRDefault="00632CBD" w:rsidP="00632CBD">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49BE2985" w14:textId="77777777" w:rsidR="00632CBD" w:rsidRPr="00B61C3F" w:rsidRDefault="00632CBD" w:rsidP="00632CBD">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1F4BBDCB" w14:textId="77777777" w:rsidR="00632CBD" w:rsidRPr="00B61C3F" w:rsidRDefault="00632CBD" w:rsidP="00632CBD">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37BCCC7E" w14:textId="77777777" w:rsidR="00632CBD" w:rsidRPr="00B61C3F" w:rsidRDefault="00632CBD" w:rsidP="00632CBD">
            <w:pPr>
              <w:jc w:val="center"/>
              <w:rPr>
                <w:b/>
                <w:bCs/>
                <w:color w:val="000000"/>
                <w:sz w:val="22"/>
                <w:szCs w:val="22"/>
                <w:lang w:val="es-MX" w:eastAsia="es-MX"/>
              </w:rPr>
            </w:pPr>
            <w:r w:rsidRPr="00B61C3F">
              <w:rPr>
                <w:b/>
                <w:bCs/>
                <w:color w:val="000000"/>
                <w:sz w:val="22"/>
                <w:szCs w:val="22"/>
                <w:lang w:val="es-MX" w:eastAsia="es-MX"/>
              </w:rPr>
              <w:t>Abono</w:t>
            </w:r>
          </w:p>
        </w:tc>
      </w:tr>
      <w:tr w:rsidR="00632CBD" w:rsidRPr="00B61C3F" w14:paraId="0B72A845" w14:textId="77777777" w:rsidTr="006630C8">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06146A66" w14:textId="6E63795F" w:rsidR="00632CBD" w:rsidRPr="00B61C3F" w:rsidRDefault="00632CBD" w:rsidP="00632CBD">
            <w:pPr>
              <w:jc w:val="left"/>
              <w:rPr>
                <w:color w:val="000000"/>
                <w:sz w:val="22"/>
                <w:szCs w:val="22"/>
                <w:lang w:val="es-MX" w:eastAsia="es-MX"/>
              </w:rPr>
            </w:pPr>
            <w:r w:rsidRPr="00B61C3F">
              <w:rPr>
                <w:color w:val="000000"/>
                <w:sz w:val="22"/>
                <w:szCs w:val="22"/>
                <w:lang w:val="es-MX" w:eastAsia="es-MX"/>
              </w:rPr>
              <w:t>ES1-2 Por el registro de la estimación por deterioro de inventarios</w:t>
            </w:r>
          </w:p>
        </w:tc>
        <w:tc>
          <w:tcPr>
            <w:tcW w:w="5103" w:type="dxa"/>
            <w:gridSpan w:val="4"/>
            <w:tcBorders>
              <w:top w:val="nil"/>
              <w:left w:val="nil"/>
              <w:bottom w:val="dotted" w:sz="4" w:space="0" w:color="000000"/>
              <w:right w:val="single" w:sz="8" w:space="0" w:color="000000"/>
            </w:tcBorders>
            <w:shd w:val="clear" w:color="auto" w:fill="auto"/>
          </w:tcPr>
          <w:p w14:paraId="58428845" w14:textId="1C641A3B" w:rsidR="00632CBD" w:rsidRPr="00B61C3F" w:rsidRDefault="00632CBD" w:rsidP="00632CBD">
            <w:pPr>
              <w:jc w:val="left"/>
              <w:rPr>
                <w:color w:val="000000"/>
                <w:sz w:val="22"/>
                <w:szCs w:val="22"/>
                <w:lang w:val="es-MX" w:eastAsia="es-MX"/>
              </w:rPr>
            </w:pPr>
          </w:p>
        </w:tc>
      </w:tr>
      <w:tr w:rsidR="00632CBD" w:rsidRPr="00B61C3F" w14:paraId="2233B1B3" w14:textId="77777777" w:rsidTr="006630C8">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48AE1371" w14:textId="77777777" w:rsidR="00632CBD" w:rsidRPr="00B61C3F" w:rsidRDefault="00632CBD" w:rsidP="00632CBD">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592CAE9D" w14:textId="3C54C7CD" w:rsidR="00632CBD" w:rsidRPr="00B61C3F" w:rsidRDefault="00632CBD" w:rsidP="00632CBD">
            <w:pPr>
              <w:jc w:val="left"/>
              <w:rPr>
                <w:bCs/>
                <w:color w:val="000000"/>
                <w:sz w:val="22"/>
                <w:szCs w:val="22"/>
                <w:lang w:val="es-MX" w:eastAsia="es-MX"/>
              </w:rPr>
            </w:pPr>
          </w:p>
        </w:tc>
      </w:tr>
      <w:tr w:rsidR="00632CBD" w:rsidRPr="00B61C3F" w14:paraId="46665691"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434F2C0" w14:textId="77777777" w:rsidR="00632CBD" w:rsidRPr="00B61C3F" w:rsidRDefault="00632CBD" w:rsidP="00632CBD">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E51779B" w14:textId="77777777" w:rsidR="00632CBD" w:rsidRPr="00B61C3F" w:rsidRDefault="00632CBD" w:rsidP="00632CBD">
            <w:pPr>
              <w:jc w:val="left"/>
              <w:rPr>
                <w:bCs/>
                <w:color w:val="000000"/>
                <w:sz w:val="22"/>
                <w:szCs w:val="22"/>
                <w:lang w:val="es-MX" w:eastAsia="es-MX"/>
              </w:rPr>
            </w:pPr>
          </w:p>
        </w:tc>
      </w:tr>
      <w:tr w:rsidR="00632CBD" w:rsidRPr="00B61C3F" w14:paraId="4B644F32"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F13C9D2" w14:textId="77777777" w:rsidR="00632CBD" w:rsidRPr="00B61C3F" w:rsidRDefault="00632CBD" w:rsidP="00632CBD">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53272A1" w14:textId="77777777" w:rsidR="00632CBD" w:rsidRPr="00B61C3F" w:rsidRDefault="00632CBD" w:rsidP="00632CBD">
            <w:pPr>
              <w:jc w:val="left"/>
              <w:rPr>
                <w:bCs/>
                <w:color w:val="000000"/>
                <w:sz w:val="22"/>
                <w:szCs w:val="22"/>
                <w:lang w:val="es-MX" w:eastAsia="es-MX"/>
              </w:rPr>
            </w:pPr>
          </w:p>
        </w:tc>
      </w:tr>
      <w:tr w:rsidR="00632CBD" w:rsidRPr="00B61C3F" w14:paraId="3CB07810"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23F20A8" w14:textId="77777777" w:rsidR="00632CBD" w:rsidRPr="00B61C3F" w:rsidRDefault="00632CBD" w:rsidP="00632CBD">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AD4B1A9" w14:textId="77777777" w:rsidR="00632CBD" w:rsidRPr="00B61C3F" w:rsidRDefault="00632CBD" w:rsidP="00632CBD">
            <w:pPr>
              <w:jc w:val="left"/>
              <w:rPr>
                <w:bCs/>
                <w:color w:val="000000"/>
                <w:sz w:val="22"/>
                <w:szCs w:val="22"/>
                <w:lang w:val="es-MX" w:eastAsia="es-MX"/>
              </w:rPr>
            </w:pPr>
          </w:p>
        </w:tc>
      </w:tr>
      <w:tr w:rsidR="00632CBD" w:rsidRPr="00B61C3F" w14:paraId="14ED68E5"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8FAC538" w14:textId="77777777" w:rsidR="00632CBD" w:rsidRPr="00B61C3F" w:rsidRDefault="00632CBD" w:rsidP="00632CBD">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76CD328" w14:textId="77777777" w:rsidR="00632CBD" w:rsidRPr="00B61C3F" w:rsidRDefault="00632CBD" w:rsidP="00632CBD">
            <w:pPr>
              <w:jc w:val="left"/>
              <w:rPr>
                <w:bCs/>
                <w:color w:val="000000"/>
                <w:sz w:val="22"/>
                <w:szCs w:val="22"/>
                <w:lang w:val="es-MX" w:eastAsia="es-MX"/>
              </w:rPr>
            </w:pPr>
          </w:p>
        </w:tc>
      </w:tr>
      <w:tr w:rsidR="00632CBD" w:rsidRPr="00B61C3F" w14:paraId="5C31F3B3"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2DDD7FB" w14:textId="77777777" w:rsidR="00632CBD" w:rsidRPr="00B61C3F" w:rsidRDefault="00632CBD" w:rsidP="00632CBD">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3B39A44" w14:textId="77777777" w:rsidR="00632CBD" w:rsidRPr="00B61C3F" w:rsidRDefault="00632CBD" w:rsidP="00632CBD">
            <w:pPr>
              <w:jc w:val="left"/>
              <w:rPr>
                <w:bCs/>
                <w:color w:val="000000"/>
                <w:sz w:val="22"/>
                <w:szCs w:val="22"/>
                <w:lang w:val="es-MX" w:eastAsia="es-MX"/>
              </w:rPr>
            </w:pPr>
          </w:p>
        </w:tc>
      </w:tr>
      <w:tr w:rsidR="00632CBD" w:rsidRPr="00B61C3F" w14:paraId="55D7CA63"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35F016F" w14:textId="77777777" w:rsidR="00632CBD" w:rsidRPr="00B61C3F" w:rsidRDefault="00632CBD" w:rsidP="00632CBD">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EC6A5E9" w14:textId="77777777" w:rsidR="00632CBD" w:rsidRPr="00B61C3F" w:rsidRDefault="00632CBD" w:rsidP="00632CBD">
            <w:pPr>
              <w:jc w:val="left"/>
              <w:rPr>
                <w:bCs/>
                <w:color w:val="000000"/>
                <w:sz w:val="22"/>
                <w:szCs w:val="22"/>
                <w:lang w:val="es-MX" w:eastAsia="es-MX"/>
              </w:rPr>
            </w:pPr>
          </w:p>
        </w:tc>
      </w:tr>
      <w:tr w:rsidR="00632CBD" w:rsidRPr="00B61C3F" w14:paraId="6318E360"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27C23C9" w14:textId="77777777" w:rsidR="00632CBD" w:rsidRPr="00B61C3F" w:rsidRDefault="00632CBD" w:rsidP="00632CBD">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F75BE77" w14:textId="77777777" w:rsidR="00632CBD" w:rsidRPr="00B61C3F" w:rsidRDefault="00632CBD" w:rsidP="00632CBD">
            <w:pPr>
              <w:jc w:val="left"/>
              <w:rPr>
                <w:bCs/>
                <w:color w:val="000000"/>
                <w:sz w:val="22"/>
                <w:szCs w:val="22"/>
                <w:lang w:val="es-MX" w:eastAsia="es-MX"/>
              </w:rPr>
            </w:pPr>
          </w:p>
        </w:tc>
      </w:tr>
      <w:tr w:rsidR="00632CBD" w:rsidRPr="00B61C3F" w14:paraId="0D74DC28"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CD7B55D" w14:textId="77777777" w:rsidR="00632CBD" w:rsidRPr="00B61C3F" w:rsidRDefault="00632CBD" w:rsidP="00632CBD">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A558250" w14:textId="77777777" w:rsidR="00632CBD" w:rsidRPr="00B61C3F" w:rsidRDefault="00632CBD" w:rsidP="00632CBD">
            <w:pPr>
              <w:jc w:val="left"/>
              <w:rPr>
                <w:bCs/>
                <w:color w:val="000000"/>
                <w:sz w:val="22"/>
                <w:szCs w:val="22"/>
                <w:lang w:val="es-MX" w:eastAsia="es-MX"/>
              </w:rPr>
            </w:pPr>
          </w:p>
        </w:tc>
      </w:tr>
      <w:tr w:rsidR="00632CBD" w:rsidRPr="00B61C3F" w14:paraId="3F33795D"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72E9AA2" w14:textId="77777777" w:rsidR="00632CBD" w:rsidRPr="00B61C3F" w:rsidRDefault="00632CBD" w:rsidP="00632CBD">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1EF2A38" w14:textId="77777777" w:rsidR="00632CBD" w:rsidRPr="00B61C3F" w:rsidRDefault="00632CBD" w:rsidP="00632CBD">
            <w:pPr>
              <w:jc w:val="left"/>
              <w:rPr>
                <w:bCs/>
                <w:color w:val="000000"/>
                <w:sz w:val="22"/>
                <w:szCs w:val="22"/>
                <w:lang w:val="es-MX" w:eastAsia="es-MX"/>
              </w:rPr>
            </w:pPr>
          </w:p>
        </w:tc>
      </w:tr>
      <w:tr w:rsidR="00632CBD" w:rsidRPr="00B61C3F" w14:paraId="7CEFF210"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4C3C884" w14:textId="77777777" w:rsidR="00632CBD" w:rsidRPr="00B61C3F" w:rsidRDefault="00632CBD" w:rsidP="00632CBD">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5F040BA" w14:textId="77777777" w:rsidR="00632CBD" w:rsidRPr="00B61C3F" w:rsidRDefault="00632CBD" w:rsidP="00632CBD">
            <w:pPr>
              <w:jc w:val="left"/>
              <w:rPr>
                <w:bCs/>
                <w:color w:val="000000"/>
                <w:sz w:val="22"/>
                <w:szCs w:val="22"/>
                <w:lang w:val="es-MX" w:eastAsia="es-MX"/>
              </w:rPr>
            </w:pPr>
          </w:p>
        </w:tc>
      </w:tr>
      <w:tr w:rsidR="00632CBD" w:rsidRPr="00B61C3F" w14:paraId="7C0B6EC7"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C264F7E" w14:textId="77777777" w:rsidR="00632CBD" w:rsidRPr="00B61C3F" w:rsidRDefault="00632CBD" w:rsidP="00632CBD">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4C45C09" w14:textId="77777777" w:rsidR="00632CBD" w:rsidRPr="00B61C3F" w:rsidRDefault="00632CBD" w:rsidP="00632CBD">
            <w:pPr>
              <w:jc w:val="left"/>
              <w:rPr>
                <w:bCs/>
                <w:color w:val="000000"/>
                <w:sz w:val="22"/>
                <w:szCs w:val="22"/>
                <w:lang w:val="es-MX" w:eastAsia="es-MX"/>
              </w:rPr>
            </w:pPr>
          </w:p>
        </w:tc>
      </w:tr>
      <w:tr w:rsidR="00632CBD" w:rsidRPr="00B61C3F" w14:paraId="7B86043B"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DA5BA42" w14:textId="77777777" w:rsidR="00632CBD" w:rsidRPr="00B61C3F" w:rsidRDefault="00632CBD" w:rsidP="00632CBD">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9E75A75" w14:textId="77777777" w:rsidR="00632CBD" w:rsidRPr="00B61C3F" w:rsidRDefault="00632CBD" w:rsidP="00632CBD">
            <w:pPr>
              <w:jc w:val="left"/>
              <w:rPr>
                <w:bCs/>
                <w:color w:val="000000"/>
                <w:sz w:val="22"/>
                <w:szCs w:val="22"/>
                <w:lang w:val="es-MX" w:eastAsia="es-MX"/>
              </w:rPr>
            </w:pPr>
          </w:p>
        </w:tc>
      </w:tr>
      <w:tr w:rsidR="00632CBD" w:rsidRPr="00B61C3F" w14:paraId="1F23E599"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F5D4172" w14:textId="77777777" w:rsidR="00632CBD" w:rsidRPr="00B61C3F" w:rsidRDefault="00632CBD" w:rsidP="00632CBD">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7A48F8D" w14:textId="77777777" w:rsidR="00632CBD" w:rsidRPr="00B61C3F" w:rsidRDefault="00632CBD" w:rsidP="00632CBD">
            <w:pPr>
              <w:jc w:val="left"/>
              <w:rPr>
                <w:bCs/>
                <w:color w:val="000000"/>
                <w:sz w:val="22"/>
                <w:szCs w:val="22"/>
                <w:lang w:val="es-MX" w:eastAsia="es-MX"/>
              </w:rPr>
            </w:pPr>
          </w:p>
        </w:tc>
      </w:tr>
      <w:tr w:rsidR="00632CBD" w:rsidRPr="00B61C3F" w14:paraId="065DFB01"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F2BDC19" w14:textId="77777777" w:rsidR="00632CBD" w:rsidRPr="00B61C3F" w:rsidRDefault="00632CBD" w:rsidP="00632CBD">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0A789CB" w14:textId="77777777" w:rsidR="00632CBD" w:rsidRPr="00B61C3F" w:rsidRDefault="00632CBD" w:rsidP="00632CBD">
            <w:pPr>
              <w:jc w:val="left"/>
              <w:rPr>
                <w:bCs/>
                <w:color w:val="000000"/>
                <w:sz w:val="22"/>
                <w:szCs w:val="22"/>
                <w:lang w:val="es-MX" w:eastAsia="es-MX"/>
              </w:rPr>
            </w:pPr>
          </w:p>
        </w:tc>
      </w:tr>
      <w:tr w:rsidR="00632CBD" w:rsidRPr="00B61C3F" w14:paraId="01E9765C"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E730910" w14:textId="77777777" w:rsidR="00632CBD" w:rsidRPr="00B61C3F" w:rsidRDefault="00632CBD" w:rsidP="00632CBD">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E2F9163" w14:textId="77777777" w:rsidR="00632CBD" w:rsidRPr="00B61C3F" w:rsidRDefault="00632CBD" w:rsidP="00632CBD">
            <w:pPr>
              <w:jc w:val="left"/>
              <w:rPr>
                <w:bCs/>
                <w:color w:val="000000"/>
                <w:sz w:val="22"/>
                <w:szCs w:val="22"/>
                <w:lang w:val="es-MX" w:eastAsia="es-MX"/>
              </w:rPr>
            </w:pPr>
          </w:p>
        </w:tc>
      </w:tr>
      <w:tr w:rsidR="00632CBD" w:rsidRPr="00B61C3F" w14:paraId="3AADE7D8"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6E5068" w14:textId="77777777" w:rsidR="00632CBD" w:rsidRPr="00B61C3F" w:rsidRDefault="00632CBD" w:rsidP="00632CBD">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70F8D56" w14:textId="77777777" w:rsidR="00632CBD" w:rsidRPr="00B61C3F" w:rsidRDefault="00632CBD" w:rsidP="00632CBD">
            <w:pPr>
              <w:jc w:val="left"/>
              <w:rPr>
                <w:bCs/>
                <w:color w:val="000000"/>
                <w:sz w:val="22"/>
                <w:szCs w:val="22"/>
                <w:lang w:val="es-MX" w:eastAsia="es-MX"/>
              </w:rPr>
            </w:pPr>
          </w:p>
        </w:tc>
      </w:tr>
      <w:tr w:rsidR="00632CBD" w:rsidRPr="00B61C3F" w14:paraId="407EEB7C"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CA42DE0" w14:textId="77777777" w:rsidR="00632CBD" w:rsidRPr="00B61C3F" w:rsidRDefault="00632CBD" w:rsidP="00632CBD">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180AD24" w14:textId="77777777" w:rsidR="00632CBD" w:rsidRPr="00B61C3F" w:rsidRDefault="00632CBD" w:rsidP="00632CBD">
            <w:pPr>
              <w:jc w:val="left"/>
              <w:rPr>
                <w:bCs/>
                <w:color w:val="000000"/>
                <w:sz w:val="22"/>
                <w:szCs w:val="22"/>
                <w:lang w:val="es-MX" w:eastAsia="es-MX"/>
              </w:rPr>
            </w:pPr>
          </w:p>
        </w:tc>
      </w:tr>
      <w:tr w:rsidR="00632CBD" w:rsidRPr="00B61C3F" w14:paraId="7BFB4F29"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01CD0BC" w14:textId="77777777" w:rsidR="00632CBD" w:rsidRPr="00B61C3F" w:rsidRDefault="00632CBD" w:rsidP="00632CBD">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C8095B0" w14:textId="77777777" w:rsidR="00632CBD" w:rsidRPr="00B61C3F" w:rsidRDefault="00632CBD" w:rsidP="00632CBD">
            <w:pPr>
              <w:jc w:val="left"/>
              <w:rPr>
                <w:bCs/>
                <w:color w:val="000000"/>
                <w:sz w:val="22"/>
                <w:szCs w:val="22"/>
                <w:lang w:val="es-MX" w:eastAsia="es-MX"/>
              </w:rPr>
            </w:pPr>
          </w:p>
        </w:tc>
      </w:tr>
      <w:tr w:rsidR="00632CBD" w:rsidRPr="00B61C3F" w14:paraId="190AA125" w14:textId="77777777" w:rsidTr="003212FF">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318CA02" w14:textId="77777777" w:rsidR="00632CBD" w:rsidRPr="00B61C3F" w:rsidRDefault="00632CBD" w:rsidP="00632CBD">
            <w:pPr>
              <w:jc w:val="left"/>
              <w:rPr>
                <w:b/>
                <w:bCs/>
                <w:color w:val="000000"/>
                <w:sz w:val="22"/>
                <w:szCs w:val="22"/>
                <w:lang w:val="es-MX" w:eastAsia="es-MX"/>
              </w:rPr>
            </w:pPr>
            <w:r w:rsidRPr="00B61C3F">
              <w:rPr>
                <w:b/>
                <w:bCs/>
                <w:color w:val="000000"/>
                <w:sz w:val="22"/>
                <w:szCs w:val="22"/>
                <w:lang w:val="es-MX" w:eastAsia="es-MX"/>
              </w:rPr>
              <w:t>Su saldo representa</w:t>
            </w:r>
          </w:p>
        </w:tc>
      </w:tr>
      <w:tr w:rsidR="00632CBD" w:rsidRPr="00B61C3F" w14:paraId="49565FBB" w14:textId="77777777" w:rsidTr="006630C8">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3B833F79" w14:textId="539608FD" w:rsidR="008519D2" w:rsidRPr="008519D2" w:rsidRDefault="008519D2" w:rsidP="008519D2">
            <w:pPr>
              <w:autoSpaceDE w:val="0"/>
              <w:autoSpaceDN w:val="0"/>
              <w:adjustRightInd w:val="0"/>
              <w:jc w:val="left"/>
              <w:rPr>
                <w:rFonts w:eastAsiaTheme="minorHAnsi"/>
                <w:sz w:val="22"/>
                <w:szCs w:val="22"/>
                <w:lang w:val="es-MX" w:eastAsia="en-US"/>
              </w:rPr>
            </w:pPr>
            <w:r w:rsidRPr="008519D2">
              <w:rPr>
                <w:rFonts w:eastAsiaTheme="minorHAnsi"/>
                <w:sz w:val="22"/>
                <w:szCs w:val="22"/>
                <w:lang w:val="es-MX" w:eastAsia="en-US"/>
              </w:rPr>
              <w:t xml:space="preserve">Importe que se establece anualmente por contingencia, de acuerdo a los lineamientos que emita el CONAC, con el fin de reconocer las pérdidas o deterioro de los activos no circulantes que correspondan. </w:t>
            </w:r>
          </w:p>
          <w:p w14:paraId="47D4CA01" w14:textId="35A4B881" w:rsidR="00632CBD" w:rsidRPr="00B61C3F" w:rsidRDefault="00632CBD" w:rsidP="00632CBD">
            <w:pPr>
              <w:jc w:val="left"/>
              <w:rPr>
                <w:color w:val="000000"/>
                <w:sz w:val="22"/>
                <w:szCs w:val="22"/>
                <w:lang w:val="es-MX" w:eastAsia="es-MX"/>
              </w:rPr>
            </w:pPr>
          </w:p>
        </w:tc>
      </w:tr>
      <w:tr w:rsidR="00632CBD" w:rsidRPr="00B61C3F" w14:paraId="42E0654F" w14:textId="77777777" w:rsidTr="003212FF">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11A35AD5" w14:textId="77777777" w:rsidR="00632CBD" w:rsidRPr="00B61C3F" w:rsidRDefault="00632CBD" w:rsidP="00632CBD">
            <w:pPr>
              <w:jc w:val="left"/>
              <w:rPr>
                <w:b/>
                <w:bCs/>
                <w:color w:val="000000"/>
                <w:sz w:val="22"/>
                <w:szCs w:val="22"/>
                <w:lang w:val="es-MX" w:eastAsia="es-MX"/>
              </w:rPr>
            </w:pPr>
            <w:r w:rsidRPr="00B61C3F">
              <w:rPr>
                <w:b/>
                <w:bCs/>
                <w:color w:val="000000"/>
                <w:sz w:val="22"/>
                <w:szCs w:val="22"/>
                <w:lang w:val="es-MX" w:eastAsia="es-MX"/>
              </w:rPr>
              <w:t>Observaciones</w:t>
            </w:r>
          </w:p>
        </w:tc>
      </w:tr>
      <w:tr w:rsidR="00632CBD" w:rsidRPr="00B61C3F" w14:paraId="2721A3FA" w14:textId="77777777" w:rsidTr="003212FF">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359B6FED" w14:textId="77777777" w:rsidR="00632CBD" w:rsidRPr="00B61C3F" w:rsidRDefault="00632CBD" w:rsidP="00632CBD">
            <w:pPr>
              <w:jc w:val="left"/>
              <w:rPr>
                <w:color w:val="000000"/>
                <w:sz w:val="22"/>
                <w:szCs w:val="22"/>
                <w:lang w:val="es-MX" w:eastAsia="es-MX"/>
              </w:rPr>
            </w:pPr>
          </w:p>
        </w:tc>
      </w:tr>
    </w:tbl>
    <w:p w14:paraId="537EF335" w14:textId="77777777" w:rsidR="006630C8" w:rsidRPr="00B61C3F" w:rsidRDefault="006630C8">
      <w:pPr>
        <w:rPr>
          <w:sz w:val="22"/>
          <w:szCs w:val="22"/>
        </w:rPr>
      </w:pPr>
    </w:p>
    <w:p w14:paraId="1F99F473" w14:textId="77777777" w:rsidR="006630C8" w:rsidRPr="00B61C3F" w:rsidRDefault="006630C8">
      <w:pPr>
        <w:rPr>
          <w:sz w:val="22"/>
          <w:szCs w:val="22"/>
        </w:rPr>
      </w:pPr>
    </w:p>
    <w:p w14:paraId="6E12B826" w14:textId="77777777" w:rsidR="006630C8" w:rsidRPr="00B61C3F" w:rsidRDefault="006630C8">
      <w:pPr>
        <w:rPr>
          <w:sz w:val="22"/>
          <w:szCs w:val="22"/>
        </w:rPr>
      </w:pPr>
    </w:p>
    <w:p w14:paraId="3D94C30F" w14:textId="77777777" w:rsidR="006630C8" w:rsidRPr="00B61C3F" w:rsidRDefault="006630C8">
      <w:pPr>
        <w:rPr>
          <w:sz w:val="22"/>
          <w:szCs w:val="22"/>
        </w:rPr>
      </w:pPr>
    </w:p>
    <w:p w14:paraId="59E2A379" w14:textId="77777777" w:rsidR="006630C8" w:rsidRPr="00B61C3F" w:rsidRDefault="006630C8">
      <w:pPr>
        <w:rPr>
          <w:sz w:val="22"/>
          <w:szCs w:val="22"/>
        </w:rPr>
      </w:pPr>
    </w:p>
    <w:p w14:paraId="13B7CE19" w14:textId="77777777" w:rsidR="006630C8" w:rsidRPr="00B61C3F" w:rsidRDefault="006630C8">
      <w:pPr>
        <w:rPr>
          <w:sz w:val="22"/>
          <w:szCs w:val="22"/>
        </w:rPr>
      </w:pPr>
    </w:p>
    <w:p w14:paraId="45485B43" w14:textId="77777777" w:rsidR="006630C8" w:rsidRPr="00B61C3F" w:rsidRDefault="006630C8">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6630C8" w:rsidRPr="00B61C3F" w14:paraId="3B87128F" w14:textId="77777777" w:rsidTr="003212FF">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tcPr>
          <w:p w14:paraId="13C65A68" w14:textId="77777777" w:rsidR="006630C8" w:rsidRPr="00B61C3F" w:rsidRDefault="006630C8" w:rsidP="003212FF">
            <w:pPr>
              <w:jc w:val="center"/>
              <w:rPr>
                <w:b/>
                <w:color w:val="000000"/>
                <w:sz w:val="22"/>
                <w:szCs w:val="22"/>
                <w:lang w:val="es-MX" w:eastAsia="es-MX"/>
              </w:rPr>
            </w:pPr>
            <w:r w:rsidRPr="00B61C3F">
              <w:rPr>
                <w:b/>
                <w:color w:val="000000"/>
                <w:sz w:val="22"/>
                <w:szCs w:val="22"/>
                <w:lang w:val="es-MX" w:eastAsia="es-MX"/>
              </w:rPr>
              <w:t>Instructivo de manejo de cuentas</w:t>
            </w:r>
          </w:p>
        </w:tc>
      </w:tr>
      <w:tr w:rsidR="006630C8" w:rsidRPr="00B61C3F" w14:paraId="3DED0B9E" w14:textId="77777777" w:rsidTr="003212FF">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7DFDC6E" w14:textId="77777777" w:rsidR="006630C8" w:rsidRPr="00B61C3F" w:rsidRDefault="006630C8" w:rsidP="003212FF">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21831B0" w14:textId="77777777" w:rsidR="006630C8" w:rsidRPr="00B61C3F" w:rsidRDefault="006630C8" w:rsidP="003212FF">
            <w:pPr>
              <w:jc w:val="left"/>
              <w:rPr>
                <w:bCs/>
                <w:color w:val="000000"/>
                <w:sz w:val="22"/>
                <w:szCs w:val="22"/>
                <w:lang w:val="es-MX" w:eastAsia="es-MX"/>
              </w:rPr>
            </w:pPr>
            <w:r w:rsidRPr="00B61C3F">
              <w:rPr>
                <w:bCs/>
                <w:noProof/>
                <w:color w:val="000000"/>
                <w:sz w:val="22"/>
                <w:szCs w:val="22"/>
                <w:lang w:val="es-MX" w:eastAsia="es-MX"/>
              </w:rPr>
              <w:t>5</w:t>
            </w:r>
          </w:p>
        </w:tc>
        <w:tc>
          <w:tcPr>
            <w:tcW w:w="5670" w:type="dxa"/>
            <w:gridSpan w:val="3"/>
            <w:tcBorders>
              <w:top w:val="single" w:sz="4" w:space="0" w:color="auto"/>
              <w:left w:val="nil"/>
              <w:bottom w:val="single" w:sz="4" w:space="0" w:color="auto"/>
              <w:right w:val="single" w:sz="4" w:space="0" w:color="auto"/>
            </w:tcBorders>
            <w:shd w:val="clear" w:color="auto" w:fill="auto"/>
          </w:tcPr>
          <w:p w14:paraId="253722F4" w14:textId="77777777" w:rsidR="006630C8" w:rsidRPr="00B61C3F" w:rsidRDefault="006630C8" w:rsidP="003212FF">
            <w:pPr>
              <w:jc w:val="left"/>
              <w:rPr>
                <w:bCs/>
                <w:color w:val="000000"/>
                <w:sz w:val="22"/>
                <w:szCs w:val="22"/>
                <w:lang w:val="es-MX" w:eastAsia="es-MX"/>
              </w:rPr>
            </w:pPr>
            <w:r w:rsidRPr="00B61C3F">
              <w:rPr>
                <w:bCs/>
                <w:noProof/>
                <w:color w:val="000000"/>
                <w:sz w:val="22"/>
                <w:szCs w:val="22"/>
                <w:lang w:val="es-MX" w:eastAsia="es-MX"/>
              </w:rPr>
              <w:t>GASTOS Y OTRAS PERDIDAS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4F44A16A" w14:textId="77777777" w:rsidR="006630C8" w:rsidRPr="00B61C3F" w:rsidRDefault="006630C8" w:rsidP="003212FF">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F130E2" w14:textId="4AD941C3" w:rsidR="006630C8" w:rsidRPr="00B61C3F" w:rsidRDefault="00B40575" w:rsidP="003212FF">
            <w:pPr>
              <w:jc w:val="center"/>
              <w:rPr>
                <w:bCs/>
                <w:color w:val="000000"/>
                <w:sz w:val="22"/>
                <w:szCs w:val="22"/>
                <w:lang w:val="es-MX" w:eastAsia="es-MX"/>
              </w:rPr>
            </w:pPr>
            <w:r>
              <w:rPr>
                <w:bCs/>
                <w:noProof/>
                <w:color w:val="000000"/>
                <w:sz w:val="22"/>
                <w:szCs w:val="22"/>
                <w:lang w:val="es-MX" w:eastAsia="es-MX"/>
              </w:rPr>
              <w:t>Deu</w:t>
            </w:r>
            <w:r w:rsidR="006630C8" w:rsidRPr="00B61C3F">
              <w:rPr>
                <w:bCs/>
                <w:noProof/>
                <w:color w:val="000000"/>
                <w:sz w:val="22"/>
                <w:szCs w:val="22"/>
                <w:lang w:val="es-MX" w:eastAsia="es-MX"/>
              </w:rPr>
              <w:t>dora</w:t>
            </w:r>
          </w:p>
        </w:tc>
      </w:tr>
      <w:tr w:rsidR="006630C8" w:rsidRPr="00B61C3F" w14:paraId="78010465" w14:textId="77777777" w:rsidTr="003212FF">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9E38B1C" w14:textId="77777777" w:rsidR="006630C8" w:rsidRPr="00B61C3F" w:rsidRDefault="006630C8" w:rsidP="003212FF">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395C7B6D" w14:textId="77777777" w:rsidR="006630C8" w:rsidRPr="00B61C3F" w:rsidRDefault="006630C8" w:rsidP="003212FF">
            <w:pPr>
              <w:jc w:val="left"/>
              <w:rPr>
                <w:bCs/>
                <w:color w:val="000000"/>
                <w:sz w:val="22"/>
                <w:szCs w:val="22"/>
                <w:lang w:val="es-MX" w:eastAsia="es-MX"/>
              </w:rPr>
            </w:pPr>
            <w:r w:rsidRPr="00B61C3F">
              <w:rPr>
                <w:bCs/>
                <w:noProof/>
                <w:color w:val="000000"/>
                <w:sz w:val="22"/>
                <w:szCs w:val="22"/>
                <w:lang w:val="es-MX" w:eastAsia="es-MX"/>
              </w:rPr>
              <w:t>55</w:t>
            </w:r>
          </w:p>
        </w:tc>
        <w:tc>
          <w:tcPr>
            <w:tcW w:w="5670" w:type="dxa"/>
            <w:gridSpan w:val="3"/>
            <w:tcBorders>
              <w:top w:val="single" w:sz="4" w:space="0" w:color="auto"/>
              <w:left w:val="nil"/>
              <w:bottom w:val="single" w:sz="4" w:space="0" w:color="auto"/>
              <w:right w:val="single" w:sz="4" w:space="0" w:color="auto"/>
            </w:tcBorders>
            <w:shd w:val="clear" w:color="auto" w:fill="auto"/>
          </w:tcPr>
          <w:p w14:paraId="2BF7DEAA" w14:textId="77777777" w:rsidR="006630C8" w:rsidRPr="00B61C3F" w:rsidRDefault="006630C8" w:rsidP="003212FF">
            <w:pPr>
              <w:jc w:val="left"/>
              <w:rPr>
                <w:bCs/>
                <w:color w:val="000000"/>
                <w:sz w:val="22"/>
                <w:szCs w:val="22"/>
                <w:lang w:val="es-MX" w:eastAsia="es-MX"/>
              </w:rPr>
            </w:pPr>
            <w:r w:rsidRPr="00B61C3F">
              <w:rPr>
                <w:bCs/>
                <w:noProof/>
                <w:color w:val="000000"/>
                <w:sz w:val="22"/>
                <w:szCs w:val="22"/>
                <w:lang w:val="es-MX" w:eastAsia="es-MX"/>
              </w:rPr>
              <w:t>OTROS GASTOS Y PERDIDAS EXTRAORDINARIAS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5F25DFF8" w14:textId="77777777" w:rsidR="006630C8" w:rsidRPr="00B61C3F" w:rsidRDefault="006630C8" w:rsidP="003212FF">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4B0E207C" w14:textId="77777777" w:rsidR="006630C8" w:rsidRPr="00B61C3F" w:rsidRDefault="006630C8" w:rsidP="003212FF">
            <w:pPr>
              <w:jc w:val="center"/>
              <w:rPr>
                <w:bCs/>
                <w:color w:val="000000"/>
                <w:sz w:val="22"/>
                <w:szCs w:val="22"/>
                <w:lang w:val="es-MX" w:eastAsia="es-MX"/>
              </w:rPr>
            </w:pPr>
            <w:r w:rsidRPr="00B61C3F">
              <w:rPr>
                <w:bCs/>
                <w:noProof/>
                <w:color w:val="000000"/>
                <w:sz w:val="22"/>
                <w:szCs w:val="22"/>
                <w:lang w:val="es-MX" w:eastAsia="es-MX"/>
              </w:rPr>
              <w:t>-</w:t>
            </w:r>
          </w:p>
        </w:tc>
      </w:tr>
      <w:tr w:rsidR="006630C8" w:rsidRPr="00B61C3F" w14:paraId="1DDD8588" w14:textId="77777777" w:rsidTr="003212FF">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5A127E3E" w14:textId="77777777" w:rsidR="006630C8" w:rsidRPr="00B61C3F" w:rsidRDefault="006630C8" w:rsidP="003212FF">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1281EB90" w14:textId="77777777" w:rsidR="006630C8" w:rsidRPr="00B61C3F" w:rsidRDefault="006630C8" w:rsidP="003212FF">
            <w:pPr>
              <w:jc w:val="left"/>
              <w:rPr>
                <w:bCs/>
                <w:color w:val="000000"/>
                <w:sz w:val="22"/>
                <w:szCs w:val="22"/>
                <w:lang w:val="es-MX" w:eastAsia="es-MX"/>
              </w:rPr>
            </w:pPr>
            <w:r w:rsidRPr="00B61C3F">
              <w:rPr>
                <w:bCs/>
                <w:noProof/>
                <w:color w:val="000000"/>
                <w:sz w:val="22"/>
                <w:szCs w:val="22"/>
                <w:lang w:val="es-MX" w:eastAsia="es-MX"/>
              </w:rPr>
              <w:t>551</w:t>
            </w:r>
          </w:p>
        </w:tc>
        <w:tc>
          <w:tcPr>
            <w:tcW w:w="5670" w:type="dxa"/>
            <w:gridSpan w:val="3"/>
            <w:tcBorders>
              <w:top w:val="single" w:sz="4" w:space="0" w:color="auto"/>
              <w:left w:val="nil"/>
              <w:bottom w:val="single" w:sz="4" w:space="0" w:color="auto"/>
              <w:right w:val="single" w:sz="4" w:space="0" w:color="auto"/>
            </w:tcBorders>
            <w:shd w:val="clear" w:color="auto" w:fill="auto"/>
          </w:tcPr>
          <w:p w14:paraId="1D36C164" w14:textId="77777777" w:rsidR="006630C8" w:rsidRPr="00B61C3F" w:rsidRDefault="006630C8" w:rsidP="003212FF">
            <w:pPr>
              <w:jc w:val="left"/>
              <w:rPr>
                <w:bCs/>
                <w:color w:val="000000"/>
                <w:sz w:val="22"/>
                <w:szCs w:val="22"/>
                <w:lang w:val="es-MX" w:eastAsia="es-MX"/>
              </w:rPr>
            </w:pPr>
            <w:r w:rsidRPr="00B61C3F">
              <w:rPr>
                <w:bCs/>
                <w:noProof/>
                <w:color w:val="000000"/>
                <w:sz w:val="22"/>
                <w:szCs w:val="22"/>
                <w:lang w:val="es-MX" w:eastAsia="es-MX"/>
              </w:rPr>
              <w:t>Estimaciones, Depreciaciones, Deterioros, Obsolescencia y Amortizaciones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58A5D725" w14:textId="77777777" w:rsidR="006630C8" w:rsidRPr="00B61C3F" w:rsidRDefault="006630C8" w:rsidP="003212FF">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6D3B7AA9" w14:textId="77777777" w:rsidR="006630C8" w:rsidRPr="00B61C3F" w:rsidRDefault="006630C8" w:rsidP="003212FF">
            <w:pPr>
              <w:jc w:val="center"/>
              <w:rPr>
                <w:bCs/>
                <w:color w:val="000000"/>
                <w:sz w:val="22"/>
                <w:szCs w:val="22"/>
                <w:lang w:val="es-MX" w:eastAsia="es-MX"/>
              </w:rPr>
            </w:pPr>
            <w:r w:rsidRPr="00B61C3F">
              <w:rPr>
                <w:bCs/>
                <w:noProof/>
                <w:color w:val="000000"/>
                <w:sz w:val="22"/>
                <w:szCs w:val="22"/>
                <w:lang w:val="es-MX" w:eastAsia="es-MX"/>
              </w:rPr>
              <w:t>-</w:t>
            </w:r>
          </w:p>
        </w:tc>
      </w:tr>
      <w:tr w:rsidR="006630C8" w:rsidRPr="00B61C3F" w14:paraId="23368510" w14:textId="77777777" w:rsidTr="003212FF">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565867AE" w14:textId="77777777" w:rsidR="006630C8" w:rsidRPr="00B61C3F" w:rsidRDefault="006630C8" w:rsidP="006630C8">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188E5DAC" w14:textId="06826ADA" w:rsidR="006630C8" w:rsidRPr="00B61C3F" w:rsidRDefault="006630C8" w:rsidP="006630C8">
            <w:pPr>
              <w:jc w:val="left"/>
              <w:rPr>
                <w:bCs/>
                <w:color w:val="000000"/>
                <w:sz w:val="22"/>
                <w:szCs w:val="22"/>
                <w:lang w:val="es-MX" w:eastAsia="es-MX"/>
              </w:rPr>
            </w:pPr>
            <w:r w:rsidRPr="00B61C3F">
              <w:rPr>
                <w:bCs/>
                <w:noProof/>
                <w:color w:val="000000"/>
                <w:sz w:val="22"/>
                <w:szCs w:val="22"/>
                <w:lang w:val="es-MX" w:eastAsia="es-MX"/>
              </w:rPr>
              <w:t>551</w:t>
            </w:r>
            <w:r w:rsidR="004F741C" w:rsidRPr="00B61C3F">
              <w:rPr>
                <w:bCs/>
                <w:noProof/>
                <w:color w:val="000000"/>
                <w:sz w:val="22"/>
                <w:szCs w:val="22"/>
                <w:lang w:val="es-MX" w:eastAsia="es-MX"/>
              </w:rPr>
              <w:t>3</w:t>
            </w:r>
          </w:p>
        </w:tc>
        <w:tc>
          <w:tcPr>
            <w:tcW w:w="5670" w:type="dxa"/>
            <w:gridSpan w:val="3"/>
            <w:tcBorders>
              <w:top w:val="single" w:sz="4" w:space="0" w:color="auto"/>
              <w:left w:val="nil"/>
              <w:bottom w:val="single" w:sz="4" w:space="0" w:color="auto"/>
              <w:right w:val="single" w:sz="4" w:space="0" w:color="auto"/>
            </w:tcBorders>
            <w:shd w:val="clear" w:color="auto" w:fill="auto"/>
          </w:tcPr>
          <w:p w14:paraId="28AC52B2" w14:textId="7B996023" w:rsidR="006630C8" w:rsidRPr="00B61C3F" w:rsidRDefault="006630C8" w:rsidP="006630C8">
            <w:pPr>
              <w:jc w:val="left"/>
              <w:rPr>
                <w:bCs/>
                <w:color w:val="000000"/>
                <w:sz w:val="22"/>
                <w:szCs w:val="22"/>
                <w:lang w:val="es-MX" w:eastAsia="es-MX"/>
              </w:rPr>
            </w:pPr>
            <w:r w:rsidRPr="00B61C3F">
              <w:rPr>
                <w:bCs/>
                <w:noProof/>
                <w:color w:val="000000"/>
                <w:sz w:val="22"/>
                <w:szCs w:val="22"/>
                <w:lang w:val="es-MX" w:eastAsia="es-MX"/>
              </w:rPr>
              <w:t xml:space="preserve">Depreciación de Bienes </w:t>
            </w:r>
            <w:r w:rsidR="004F741C" w:rsidRPr="00B61C3F">
              <w:rPr>
                <w:bCs/>
                <w:noProof/>
                <w:color w:val="000000"/>
                <w:sz w:val="22"/>
                <w:szCs w:val="22"/>
                <w:lang w:val="es-MX" w:eastAsia="es-MX"/>
              </w:rPr>
              <w:t>Inm</w:t>
            </w:r>
            <w:r w:rsidRPr="00B61C3F">
              <w:rPr>
                <w:bCs/>
                <w:noProof/>
                <w:color w:val="000000"/>
                <w:sz w:val="22"/>
                <w:szCs w:val="22"/>
                <w:lang w:val="es-MX" w:eastAsia="es-MX"/>
              </w:rPr>
              <w:t>uebles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5ED4DE1" w14:textId="77777777" w:rsidR="006630C8" w:rsidRPr="00B61C3F" w:rsidRDefault="006630C8" w:rsidP="006630C8">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2BD19B10" w14:textId="77777777" w:rsidR="006630C8" w:rsidRPr="00B61C3F" w:rsidRDefault="006630C8" w:rsidP="006630C8">
            <w:pPr>
              <w:jc w:val="center"/>
              <w:rPr>
                <w:bCs/>
                <w:color w:val="000000"/>
                <w:sz w:val="22"/>
                <w:szCs w:val="22"/>
                <w:lang w:val="es-MX" w:eastAsia="es-MX"/>
              </w:rPr>
            </w:pPr>
            <w:r w:rsidRPr="00B61C3F">
              <w:rPr>
                <w:bCs/>
                <w:noProof/>
                <w:color w:val="000000"/>
                <w:sz w:val="22"/>
                <w:szCs w:val="22"/>
                <w:lang w:val="es-MX" w:eastAsia="es-MX"/>
              </w:rPr>
              <w:t>-</w:t>
            </w:r>
          </w:p>
        </w:tc>
      </w:tr>
      <w:tr w:rsidR="006630C8" w:rsidRPr="00B61C3F" w14:paraId="672D62FB" w14:textId="77777777" w:rsidTr="003212FF">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D9B7EE4" w14:textId="77777777" w:rsidR="006630C8" w:rsidRPr="00B61C3F" w:rsidRDefault="006630C8" w:rsidP="006630C8">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515FE6FD" w14:textId="77777777" w:rsidR="006630C8" w:rsidRPr="00B61C3F" w:rsidRDefault="006630C8" w:rsidP="006630C8">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6630C8" w:rsidRPr="00B61C3F" w14:paraId="19BDE2FD" w14:textId="77777777" w:rsidTr="003212FF">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533B26AD" w14:textId="22A28170" w:rsidR="006630C8" w:rsidRPr="00B61C3F" w:rsidRDefault="004F741C" w:rsidP="006630C8">
            <w:pPr>
              <w:jc w:val="left"/>
              <w:rPr>
                <w:bCs/>
                <w:color w:val="000000"/>
                <w:sz w:val="22"/>
                <w:szCs w:val="22"/>
                <w:lang w:val="es-MX" w:eastAsia="es-MX"/>
              </w:rPr>
            </w:pPr>
            <w:r w:rsidRPr="00B61C3F">
              <w:rPr>
                <w:bCs/>
                <w:color w:val="000000"/>
                <w:sz w:val="22"/>
                <w:szCs w:val="22"/>
                <w:lang w:val="es-MX" w:eastAsia="es-MX"/>
              </w:rPr>
              <w:t>551311001 a 551399999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1F479F7B" w14:textId="641A97C4" w:rsidR="006630C8" w:rsidRPr="00B61C3F" w:rsidRDefault="006630C8" w:rsidP="006630C8">
            <w:pPr>
              <w:jc w:val="left"/>
              <w:rPr>
                <w:bCs/>
                <w:color w:val="000000"/>
                <w:sz w:val="22"/>
                <w:szCs w:val="22"/>
                <w:lang w:val="es-MX" w:eastAsia="es-MX"/>
              </w:rPr>
            </w:pPr>
            <w:r w:rsidRPr="00B61C3F">
              <w:rPr>
                <w:bCs/>
                <w:color w:val="000000"/>
                <w:sz w:val="22"/>
                <w:szCs w:val="22"/>
                <w:lang w:val="es-MX" w:eastAsia="es-MX"/>
              </w:rPr>
              <w:t> </w:t>
            </w:r>
            <w:r w:rsidR="004F741C" w:rsidRPr="00B61C3F">
              <w:rPr>
                <w:bCs/>
                <w:color w:val="000000"/>
                <w:sz w:val="22"/>
                <w:szCs w:val="22"/>
                <w:lang w:val="es-MX" w:eastAsia="es-MX"/>
              </w:rPr>
              <w:t>Dep Bienes Inmuebles</w:t>
            </w:r>
          </w:p>
        </w:tc>
      </w:tr>
      <w:tr w:rsidR="006630C8" w:rsidRPr="00B61C3F" w14:paraId="1DBBA3AD" w14:textId="77777777" w:rsidTr="003212FF">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24B9CB52" w14:textId="77777777" w:rsidR="006630C8" w:rsidRPr="00B61C3F" w:rsidRDefault="006630C8" w:rsidP="006630C8">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06B9C03D" w14:textId="77777777" w:rsidR="006630C8" w:rsidRPr="00B61C3F" w:rsidRDefault="006630C8" w:rsidP="006630C8">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1F10A786" w14:textId="77777777" w:rsidR="006630C8" w:rsidRPr="00B61C3F" w:rsidRDefault="006630C8" w:rsidP="006630C8">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5CF77E78" w14:textId="77777777" w:rsidR="006630C8" w:rsidRPr="00B61C3F" w:rsidRDefault="006630C8" w:rsidP="006630C8">
            <w:pPr>
              <w:jc w:val="center"/>
              <w:rPr>
                <w:b/>
                <w:bCs/>
                <w:color w:val="000000"/>
                <w:sz w:val="22"/>
                <w:szCs w:val="22"/>
                <w:lang w:val="es-MX" w:eastAsia="es-MX"/>
              </w:rPr>
            </w:pPr>
            <w:r w:rsidRPr="00B61C3F">
              <w:rPr>
                <w:b/>
                <w:bCs/>
                <w:color w:val="000000"/>
                <w:sz w:val="22"/>
                <w:szCs w:val="22"/>
                <w:lang w:val="es-MX" w:eastAsia="es-MX"/>
              </w:rPr>
              <w:t>Abono</w:t>
            </w:r>
          </w:p>
        </w:tc>
      </w:tr>
      <w:tr w:rsidR="006630C8" w:rsidRPr="00B61C3F" w14:paraId="378D7313"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4282F4C5" w14:textId="2E441F14" w:rsidR="006630C8" w:rsidRPr="00B61C3F" w:rsidRDefault="004F741C" w:rsidP="006630C8">
            <w:pPr>
              <w:jc w:val="left"/>
              <w:rPr>
                <w:color w:val="000000"/>
                <w:sz w:val="22"/>
                <w:szCs w:val="22"/>
                <w:lang w:val="es-MX" w:eastAsia="es-MX"/>
              </w:rPr>
            </w:pPr>
            <w:r w:rsidRPr="00B61C3F">
              <w:rPr>
                <w:color w:val="000000"/>
                <w:sz w:val="22"/>
                <w:szCs w:val="22"/>
                <w:lang w:val="es-MX" w:eastAsia="es-MX"/>
              </w:rPr>
              <w:t>AF1-1 Registro de la depreciación</w:t>
            </w:r>
          </w:p>
        </w:tc>
        <w:tc>
          <w:tcPr>
            <w:tcW w:w="5103" w:type="dxa"/>
            <w:gridSpan w:val="4"/>
            <w:tcBorders>
              <w:top w:val="nil"/>
              <w:left w:val="nil"/>
              <w:bottom w:val="dotted" w:sz="4" w:space="0" w:color="000000"/>
              <w:right w:val="single" w:sz="8" w:space="0" w:color="000000"/>
            </w:tcBorders>
            <w:shd w:val="clear" w:color="auto" w:fill="auto"/>
          </w:tcPr>
          <w:p w14:paraId="34F50A00" w14:textId="77777777" w:rsidR="006630C8" w:rsidRPr="00B61C3F" w:rsidRDefault="006630C8" w:rsidP="006630C8">
            <w:pPr>
              <w:jc w:val="left"/>
              <w:rPr>
                <w:color w:val="000000"/>
                <w:sz w:val="22"/>
                <w:szCs w:val="22"/>
                <w:lang w:val="es-MX" w:eastAsia="es-MX"/>
              </w:rPr>
            </w:pPr>
          </w:p>
        </w:tc>
      </w:tr>
      <w:tr w:rsidR="006630C8" w:rsidRPr="00B61C3F" w14:paraId="1904F714"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488467E9"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1A931E7A" w14:textId="77777777" w:rsidR="006630C8" w:rsidRPr="00B61C3F" w:rsidRDefault="006630C8" w:rsidP="006630C8">
            <w:pPr>
              <w:jc w:val="left"/>
              <w:rPr>
                <w:bCs/>
                <w:color w:val="000000"/>
                <w:sz w:val="22"/>
                <w:szCs w:val="22"/>
                <w:lang w:val="es-MX" w:eastAsia="es-MX"/>
              </w:rPr>
            </w:pPr>
          </w:p>
        </w:tc>
      </w:tr>
      <w:tr w:rsidR="006630C8" w:rsidRPr="00B61C3F" w14:paraId="7779FE3E"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E877C0D"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EAEEAFE" w14:textId="77777777" w:rsidR="006630C8" w:rsidRPr="00B61C3F" w:rsidRDefault="006630C8" w:rsidP="006630C8">
            <w:pPr>
              <w:jc w:val="left"/>
              <w:rPr>
                <w:bCs/>
                <w:color w:val="000000"/>
                <w:sz w:val="22"/>
                <w:szCs w:val="22"/>
                <w:lang w:val="es-MX" w:eastAsia="es-MX"/>
              </w:rPr>
            </w:pPr>
          </w:p>
        </w:tc>
      </w:tr>
      <w:tr w:rsidR="006630C8" w:rsidRPr="00B61C3F" w14:paraId="0210513D"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E1B86EA"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1137230" w14:textId="77777777" w:rsidR="006630C8" w:rsidRPr="00B61C3F" w:rsidRDefault="006630C8" w:rsidP="006630C8">
            <w:pPr>
              <w:jc w:val="left"/>
              <w:rPr>
                <w:bCs/>
                <w:color w:val="000000"/>
                <w:sz w:val="22"/>
                <w:szCs w:val="22"/>
                <w:lang w:val="es-MX" w:eastAsia="es-MX"/>
              </w:rPr>
            </w:pPr>
          </w:p>
        </w:tc>
      </w:tr>
      <w:tr w:rsidR="006630C8" w:rsidRPr="00B61C3F" w14:paraId="07416377"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70954AC"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C021736" w14:textId="77777777" w:rsidR="006630C8" w:rsidRPr="00B61C3F" w:rsidRDefault="006630C8" w:rsidP="006630C8">
            <w:pPr>
              <w:jc w:val="left"/>
              <w:rPr>
                <w:bCs/>
                <w:color w:val="000000"/>
                <w:sz w:val="22"/>
                <w:szCs w:val="22"/>
                <w:lang w:val="es-MX" w:eastAsia="es-MX"/>
              </w:rPr>
            </w:pPr>
          </w:p>
        </w:tc>
      </w:tr>
      <w:tr w:rsidR="006630C8" w:rsidRPr="00B61C3F" w14:paraId="73225022"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2916E78"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047F22C" w14:textId="77777777" w:rsidR="006630C8" w:rsidRPr="00B61C3F" w:rsidRDefault="006630C8" w:rsidP="006630C8">
            <w:pPr>
              <w:jc w:val="left"/>
              <w:rPr>
                <w:bCs/>
                <w:color w:val="000000"/>
                <w:sz w:val="22"/>
                <w:szCs w:val="22"/>
                <w:lang w:val="es-MX" w:eastAsia="es-MX"/>
              </w:rPr>
            </w:pPr>
          </w:p>
        </w:tc>
      </w:tr>
      <w:tr w:rsidR="006630C8" w:rsidRPr="00B61C3F" w14:paraId="7E03BED4"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6691381"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81DE5C0" w14:textId="77777777" w:rsidR="006630C8" w:rsidRPr="00B61C3F" w:rsidRDefault="006630C8" w:rsidP="006630C8">
            <w:pPr>
              <w:jc w:val="left"/>
              <w:rPr>
                <w:bCs/>
                <w:color w:val="000000"/>
                <w:sz w:val="22"/>
                <w:szCs w:val="22"/>
                <w:lang w:val="es-MX" w:eastAsia="es-MX"/>
              </w:rPr>
            </w:pPr>
          </w:p>
        </w:tc>
      </w:tr>
      <w:tr w:rsidR="006630C8" w:rsidRPr="00B61C3F" w14:paraId="3A07E671"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0BCC12D"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44BC66C" w14:textId="77777777" w:rsidR="006630C8" w:rsidRPr="00B61C3F" w:rsidRDefault="006630C8" w:rsidP="006630C8">
            <w:pPr>
              <w:jc w:val="left"/>
              <w:rPr>
                <w:bCs/>
                <w:color w:val="000000"/>
                <w:sz w:val="22"/>
                <w:szCs w:val="22"/>
                <w:lang w:val="es-MX" w:eastAsia="es-MX"/>
              </w:rPr>
            </w:pPr>
          </w:p>
        </w:tc>
      </w:tr>
      <w:tr w:rsidR="006630C8" w:rsidRPr="00B61C3F" w14:paraId="5DD759F5"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C204248"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C9BBE10" w14:textId="77777777" w:rsidR="006630C8" w:rsidRPr="00B61C3F" w:rsidRDefault="006630C8" w:rsidP="006630C8">
            <w:pPr>
              <w:jc w:val="left"/>
              <w:rPr>
                <w:bCs/>
                <w:color w:val="000000"/>
                <w:sz w:val="22"/>
                <w:szCs w:val="22"/>
                <w:lang w:val="es-MX" w:eastAsia="es-MX"/>
              </w:rPr>
            </w:pPr>
          </w:p>
        </w:tc>
      </w:tr>
      <w:tr w:rsidR="006630C8" w:rsidRPr="00B61C3F" w14:paraId="1439F6D1"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9A2E64B"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969A05D" w14:textId="77777777" w:rsidR="006630C8" w:rsidRPr="00B61C3F" w:rsidRDefault="006630C8" w:rsidP="006630C8">
            <w:pPr>
              <w:jc w:val="left"/>
              <w:rPr>
                <w:bCs/>
                <w:color w:val="000000"/>
                <w:sz w:val="22"/>
                <w:szCs w:val="22"/>
                <w:lang w:val="es-MX" w:eastAsia="es-MX"/>
              </w:rPr>
            </w:pPr>
          </w:p>
        </w:tc>
      </w:tr>
      <w:tr w:rsidR="006630C8" w:rsidRPr="00B61C3F" w14:paraId="4D2AEF69"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EBE5A0A"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790E842" w14:textId="77777777" w:rsidR="006630C8" w:rsidRPr="00B61C3F" w:rsidRDefault="006630C8" w:rsidP="006630C8">
            <w:pPr>
              <w:jc w:val="left"/>
              <w:rPr>
                <w:bCs/>
                <w:color w:val="000000"/>
                <w:sz w:val="22"/>
                <w:szCs w:val="22"/>
                <w:lang w:val="es-MX" w:eastAsia="es-MX"/>
              </w:rPr>
            </w:pPr>
          </w:p>
        </w:tc>
      </w:tr>
      <w:tr w:rsidR="006630C8" w:rsidRPr="00B61C3F" w14:paraId="31B0F40F"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32F7B45"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F98BDAA" w14:textId="77777777" w:rsidR="006630C8" w:rsidRPr="00B61C3F" w:rsidRDefault="006630C8" w:rsidP="006630C8">
            <w:pPr>
              <w:jc w:val="left"/>
              <w:rPr>
                <w:bCs/>
                <w:color w:val="000000"/>
                <w:sz w:val="22"/>
                <w:szCs w:val="22"/>
                <w:lang w:val="es-MX" w:eastAsia="es-MX"/>
              </w:rPr>
            </w:pPr>
          </w:p>
        </w:tc>
      </w:tr>
      <w:tr w:rsidR="006630C8" w:rsidRPr="00B61C3F" w14:paraId="3889F80F"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C8FB0FF"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F8626C3" w14:textId="77777777" w:rsidR="006630C8" w:rsidRPr="00B61C3F" w:rsidRDefault="006630C8" w:rsidP="006630C8">
            <w:pPr>
              <w:jc w:val="left"/>
              <w:rPr>
                <w:bCs/>
                <w:color w:val="000000"/>
                <w:sz w:val="22"/>
                <w:szCs w:val="22"/>
                <w:lang w:val="es-MX" w:eastAsia="es-MX"/>
              </w:rPr>
            </w:pPr>
          </w:p>
        </w:tc>
      </w:tr>
      <w:tr w:rsidR="006630C8" w:rsidRPr="00B61C3F" w14:paraId="04D24E44"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FFE1C89"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2997960" w14:textId="77777777" w:rsidR="006630C8" w:rsidRPr="00B61C3F" w:rsidRDefault="006630C8" w:rsidP="006630C8">
            <w:pPr>
              <w:jc w:val="left"/>
              <w:rPr>
                <w:bCs/>
                <w:color w:val="000000"/>
                <w:sz w:val="22"/>
                <w:szCs w:val="22"/>
                <w:lang w:val="es-MX" w:eastAsia="es-MX"/>
              </w:rPr>
            </w:pPr>
          </w:p>
        </w:tc>
      </w:tr>
      <w:tr w:rsidR="006630C8" w:rsidRPr="00B61C3F" w14:paraId="1B87896E"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31139E2"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6E648E7" w14:textId="77777777" w:rsidR="006630C8" w:rsidRPr="00B61C3F" w:rsidRDefault="006630C8" w:rsidP="006630C8">
            <w:pPr>
              <w:jc w:val="left"/>
              <w:rPr>
                <w:bCs/>
                <w:color w:val="000000"/>
                <w:sz w:val="22"/>
                <w:szCs w:val="22"/>
                <w:lang w:val="es-MX" w:eastAsia="es-MX"/>
              </w:rPr>
            </w:pPr>
          </w:p>
        </w:tc>
      </w:tr>
      <w:tr w:rsidR="006630C8" w:rsidRPr="00B61C3F" w14:paraId="42B38DF7"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9B00DB0"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209F2C7" w14:textId="77777777" w:rsidR="006630C8" w:rsidRPr="00B61C3F" w:rsidRDefault="006630C8" w:rsidP="006630C8">
            <w:pPr>
              <w:jc w:val="left"/>
              <w:rPr>
                <w:bCs/>
                <w:color w:val="000000"/>
                <w:sz w:val="22"/>
                <w:szCs w:val="22"/>
                <w:lang w:val="es-MX" w:eastAsia="es-MX"/>
              </w:rPr>
            </w:pPr>
          </w:p>
        </w:tc>
      </w:tr>
      <w:tr w:rsidR="006630C8" w:rsidRPr="00B61C3F" w14:paraId="5F819429"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D5A161E"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40F717E" w14:textId="77777777" w:rsidR="006630C8" w:rsidRPr="00B61C3F" w:rsidRDefault="006630C8" w:rsidP="006630C8">
            <w:pPr>
              <w:jc w:val="left"/>
              <w:rPr>
                <w:bCs/>
                <w:color w:val="000000"/>
                <w:sz w:val="22"/>
                <w:szCs w:val="22"/>
                <w:lang w:val="es-MX" w:eastAsia="es-MX"/>
              </w:rPr>
            </w:pPr>
          </w:p>
        </w:tc>
      </w:tr>
      <w:tr w:rsidR="006630C8" w:rsidRPr="00B61C3F" w14:paraId="492C80BB"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91DDB3D"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9706DAE" w14:textId="77777777" w:rsidR="006630C8" w:rsidRPr="00B61C3F" w:rsidRDefault="006630C8" w:rsidP="006630C8">
            <w:pPr>
              <w:jc w:val="left"/>
              <w:rPr>
                <w:bCs/>
                <w:color w:val="000000"/>
                <w:sz w:val="22"/>
                <w:szCs w:val="22"/>
                <w:lang w:val="es-MX" w:eastAsia="es-MX"/>
              </w:rPr>
            </w:pPr>
          </w:p>
        </w:tc>
      </w:tr>
      <w:tr w:rsidR="006630C8" w:rsidRPr="00B61C3F" w14:paraId="3B52C375"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B535B94"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7ED07D8" w14:textId="77777777" w:rsidR="006630C8" w:rsidRPr="00B61C3F" w:rsidRDefault="006630C8" w:rsidP="006630C8">
            <w:pPr>
              <w:jc w:val="left"/>
              <w:rPr>
                <w:bCs/>
                <w:color w:val="000000"/>
                <w:sz w:val="22"/>
                <w:szCs w:val="22"/>
                <w:lang w:val="es-MX" w:eastAsia="es-MX"/>
              </w:rPr>
            </w:pPr>
          </w:p>
        </w:tc>
      </w:tr>
      <w:tr w:rsidR="006630C8" w:rsidRPr="00B61C3F" w14:paraId="5C16649F" w14:textId="77777777" w:rsidTr="003212F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1213F1C" w14:textId="77777777" w:rsidR="006630C8" w:rsidRPr="00B61C3F" w:rsidRDefault="006630C8" w:rsidP="006630C8">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37F0CAF" w14:textId="77777777" w:rsidR="006630C8" w:rsidRPr="00B61C3F" w:rsidRDefault="006630C8" w:rsidP="006630C8">
            <w:pPr>
              <w:jc w:val="left"/>
              <w:rPr>
                <w:bCs/>
                <w:color w:val="000000"/>
                <w:sz w:val="22"/>
                <w:szCs w:val="22"/>
                <w:lang w:val="es-MX" w:eastAsia="es-MX"/>
              </w:rPr>
            </w:pPr>
          </w:p>
        </w:tc>
      </w:tr>
      <w:tr w:rsidR="006630C8" w:rsidRPr="00B61C3F" w14:paraId="5E2DB8D8" w14:textId="77777777" w:rsidTr="003212FF">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621F19CD" w14:textId="77777777" w:rsidR="006630C8" w:rsidRPr="00B61C3F" w:rsidRDefault="006630C8" w:rsidP="006630C8">
            <w:pPr>
              <w:jc w:val="left"/>
              <w:rPr>
                <w:b/>
                <w:bCs/>
                <w:color w:val="000000"/>
                <w:sz w:val="22"/>
                <w:szCs w:val="22"/>
                <w:lang w:val="es-MX" w:eastAsia="es-MX"/>
              </w:rPr>
            </w:pPr>
            <w:r w:rsidRPr="00B61C3F">
              <w:rPr>
                <w:b/>
                <w:bCs/>
                <w:color w:val="000000"/>
                <w:sz w:val="22"/>
                <w:szCs w:val="22"/>
                <w:lang w:val="es-MX" w:eastAsia="es-MX"/>
              </w:rPr>
              <w:t>Su saldo representa</w:t>
            </w:r>
          </w:p>
        </w:tc>
      </w:tr>
      <w:tr w:rsidR="006630C8" w:rsidRPr="00B61C3F" w14:paraId="2D3FC51A" w14:textId="77777777" w:rsidTr="003212FF">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1B191B7A" w14:textId="22E8C824" w:rsidR="006630C8" w:rsidRPr="00B61C3F" w:rsidRDefault="006630C8" w:rsidP="006630C8">
            <w:pPr>
              <w:jc w:val="left"/>
              <w:rPr>
                <w:color w:val="000000"/>
                <w:sz w:val="22"/>
                <w:szCs w:val="22"/>
                <w:lang w:val="es-MX" w:eastAsia="es-MX"/>
              </w:rPr>
            </w:pPr>
            <w:r w:rsidRPr="00B61C3F">
              <w:rPr>
                <w:noProof/>
                <w:color w:val="000000"/>
                <w:sz w:val="22"/>
                <w:szCs w:val="22"/>
                <w:lang w:val="es-MX" w:eastAsia="es-MX"/>
              </w:rPr>
              <w:t xml:space="preserve">Monto del gasto por depreciación que corresponde aplicar, de conformidad con los lineamientos de valoración del patrimonio y vida útil, por concepto de disminución del valor derivado del uso u obsolescencia de bienes </w:t>
            </w:r>
            <w:r w:rsidR="004F741C" w:rsidRPr="00B61C3F">
              <w:rPr>
                <w:noProof/>
                <w:color w:val="000000"/>
                <w:sz w:val="22"/>
                <w:szCs w:val="22"/>
                <w:lang w:val="es-MX" w:eastAsia="es-MX"/>
              </w:rPr>
              <w:t>in</w:t>
            </w:r>
            <w:r w:rsidRPr="00B61C3F">
              <w:rPr>
                <w:noProof/>
                <w:color w:val="000000"/>
                <w:sz w:val="22"/>
                <w:szCs w:val="22"/>
                <w:lang w:val="es-MX" w:eastAsia="es-MX"/>
              </w:rPr>
              <w:t>muebles del ente público.</w:t>
            </w:r>
          </w:p>
        </w:tc>
      </w:tr>
      <w:tr w:rsidR="006630C8" w:rsidRPr="00B61C3F" w14:paraId="02EFF35C" w14:textId="77777777" w:rsidTr="003212FF">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02794F9D" w14:textId="77777777" w:rsidR="006630C8" w:rsidRPr="00B61C3F" w:rsidRDefault="006630C8" w:rsidP="006630C8">
            <w:pPr>
              <w:jc w:val="left"/>
              <w:rPr>
                <w:b/>
                <w:bCs/>
                <w:color w:val="000000"/>
                <w:sz w:val="22"/>
                <w:szCs w:val="22"/>
                <w:lang w:val="es-MX" w:eastAsia="es-MX"/>
              </w:rPr>
            </w:pPr>
            <w:r w:rsidRPr="00B61C3F">
              <w:rPr>
                <w:b/>
                <w:bCs/>
                <w:color w:val="000000"/>
                <w:sz w:val="22"/>
                <w:szCs w:val="22"/>
                <w:lang w:val="es-MX" w:eastAsia="es-MX"/>
              </w:rPr>
              <w:t>Observaciones</w:t>
            </w:r>
          </w:p>
        </w:tc>
      </w:tr>
      <w:tr w:rsidR="006630C8" w:rsidRPr="00B61C3F" w14:paraId="23C11A34" w14:textId="77777777" w:rsidTr="003212FF">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4A57C22D" w14:textId="77777777" w:rsidR="006630C8" w:rsidRPr="00B61C3F" w:rsidRDefault="006630C8" w:rsidP="006630C8">
            <w:pPr>
              <w:jc w:val="left"/>
              <w:rPr>
                <w:color w:val="000000"/>
                <w:sz w:val="22"/>
                <w:szCs w:val="22"/>
                <w:lang w:val="es-MX" w:eastAsia="es-MX"/>
              </w:rPr>
            </w:pPr>
          </w:p>
        </w:tc>
      </w:tr>
    </w:tbl>
    <w:p w14:paraId="0F0CD3F2" w14:textId="77777777" w:rsidR="006630C8" w:rsidRPr="00B61C3F" w:rsidRDefault="006630C8">
      <w:pPr>
        <w:rPr>
          <w:sz w:val="22"/>
          <w:szCs w:val="22"/>
        </w:rPr>
      </w:pPr>
    </w:p>
    <w:p w14:paraId="773FCA4C" w14:textId="704B5CE6" w:rsidR="006630C8" w:rsidRPr="00B61C3F" w:rsidRDefault="006630C8">
      <w:pPr>
        <w:rPr>
          <w:sz w:val="22"/>
          <w:szCs w:val="22"/>
        </w:rPr>
      </w:pPr>
    </w:p>
    <w:p w14:paraId="1637DC7E" w14:textId="781287D7" w:rsidR="003212FF" w:rsidRPr="00B61C3F" w:rsidRDefault="003212FF">
      <w:pPr>
        <w:rPr>
          <w:sz w:val="22"/>
          <w:szCs w:val="22"/>
        </w:rPr>
      </w:pPr>
    </w:p>
    <w:p w14:paraId="79F23A8A" w14:textId="5CBCAEA7" w:rsidR="003212FF" w:rsidRPr="00B61C3F" w:rsidRDefault="003212FF">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4F741C" w:rsidRPr="00B61C3F" w14:paraId="67BE7207" w14:textId="77777777" w:rsidTr="00D4384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tcPr>
          <w:p w14:paraId="57155082" w14:textId="77777777" w:rsidR="004F741C" w:rsidRPr="00B61C3F" w:rsidRDefault="004F741C" w:rsidP="00D43847">
            <w:pPr>
              <w:jc w:val="center"/>
              <w:rPr>
                <w:b/>
                <w:color w:val="000000"/>
                <w:sz w:val="22"/>
                <w:szCs w:val="22"/>
                <w:lang w:val="es-MX" w:eastAsia="es-MX"/>
              </w:rPr>
            </w:pPr>
            <w:r w:rsidRPr="00B61C3F">
              <w:rPr>
                <w:b/>
                <w:color w:val="000000"/>
                <w:sz w:val="22"/>
                <w:szCs w:val="22"/>
                <w:lang w:val="es-MX" w:eastAsia="es-MX"/>
              </w:rPr>
              <w:t>Instructivo de manejo de cuentas</w:t>
            </w:r>
          </w:p>
        </w:tc>
      </w:tr>
      <w:tr w:rsidR="004F741C" w:rsidRPr="00B61C3F" w14:paraId="3A6391A1" w14:textId="77777777" w:rsidTr="00D43847">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1029587A" w14:textId="77777777" w:rsidR="004F741C" w:rsidRPr="00B61C3F" w:rsidRDefault="004F741C" w:rsidP="00D43847">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1D34034F" w14:textId="77777777" w:rsidR="004F741C" w:rsidRPr="00B61C3F" w:rsidRDefault="004F741C" w:rsidP="00D43847">
            <w:pPr>
              <w:jc w:val="left"/>
              <w:rPr>
                <w:bCs/>
                <w:color w:val="000000"/>
                <w:sz w:val="22"/>
                <w:szCs w:val="22"/>
                <w:lang w:val="es-MX" w:eastAsia="es-MX"/>
              </w:rPr>
            </w:pPr>
            <w:r w:rsidRPr="00B61C3F">
              <w:rPr>
                <w:bCs/>
                <w:noProof/>
                <w:color w:val="000000"/>
                <w:sz w:val="22"/>
                <w:szCs w:val="22"/>
                <w:lang w:val="es-MX" w:eastAsia="es-MX"/>
              </w:rPr>
              <w:t>5</w:t>
            </w:r>
          </w:p>
        </w:tc>
        <w:tc>
          <w:tcPr>
            <w:tcW w:w="5670" w:type="dxa"/>
            <w:gridSpan w:val="3"/>
            <w:tcBorders>
              <w:top w:val="single" w:sz="4" w:space="0" w:color="auto"/>
              <w:left w:val="nil"/>
              <w:bottom w:val="single" w:sz="4" w:space="0" w:color="auto"/>
              <w:right w:val="single" w:sz="4" w:space="0" w:color="auto"/>
            </w:tcBorders>
            <w:shd w:val="clear" w:color="auto" w:fill="auto"/>
          </w:tcPr>
          <w:p w14:paraId="6F6FB002" w14:textId="77777777" w:rsidR="004F741C" w:rsidRPr="00B61C3F" w:rsidRDefault="004F741C" w:rsidP="00D43847">
            <w:pPr>
              <w:jc w:val="left"/>
              <w:rPr>
                <w:bCs/>
                <w:color w:val="000000"/>
                <w:sz w:val="22"/>
                <w:szCs w:val="22"/>
                <w:lang w:val="es-MX" w:eastAsia="es-MX"/>
              </w:rPr>
            </w:pPr>
            <w:r w:rsidRPr="00B61C3F">
              <w:rPr>
                <w:bCs/>
                <w:noProof/>
                <w:color w:val="000000"/>
                <w:sz w:val="22"/>
                <w:szCs w:val="22"/>
                <w:lang w:val="es-MX" w:eastAsia="es-MX"/>
              </w:rPr>
              <w:t>GASTOS Y OTRAS PERDIDAS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2AC0336A" w14:textId="77777777" w:rsidR="004F741C" w:rsidRPr="00B61C3F" w:rsidRDefault="004F741C" w:rsidP="00D43847">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81388F" w14:textId="73886DBE" w:rsidR="004F741C" w:rsidRPr="00B61C3F" w:rsidRDefault="00236D61" w:rsidP="00D43847">
            <w:pPr>
              <w:jc w:val="center"/>
              <w:rPr>
                <w:bCs/>
                <w:color w:val="000000"/>
                <w:sz w:val="22"/>
                <w:szCs w:val="22"/>
                <w:lang w:val="es-MX" w:eastAsia="es-MX"/>
              </w:rPr>
            </w:pPr>
            <w:r>
              <w:rPr>
                <w:bCs/>
                <w:noProof/>
                <w:color w:val="000000"/>
                <w:sz w:val="22"/>
                <w:szCs w:val="22"/>
                <w:lang w:val="es-MX" w:eastAsia="es-MX"/>
              </w:rPr>
              <w:t>Deud</w:t>
            </w:r>
            <w:r w:rsidR="004F741C" w:rsidRPr="00B61C3F">
              <w:rPr>
                <w:bCs/>
                <w:noProof/>
                <w:color w:val="000000"/>
                <w:sz w:val="22"/>
                <w:szCs w:val="22"/>
                <w:lang w:val="es-MX" w:eastAsia="es-MX"/>
              </w:rPr>
              <w:t>ora</w:t>
            </w:r>
          </w:p>
        </w:tc>
      </w:tr>
      <w:tr w:rsidR="004F741C" w:rsidRPr="00B61C3F" w14:paraId="5D484FAB" w14:textId="77777777" w:rsidTr="00D43847">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18D69280" w14:textId="77777777" w:rsidR="004F741C" w:rsidRPr="00B61C3F" w:rsidRDefault="004F741C" w:rsidP="00D4384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ABEF723" w14:textId="77777777" w:rsidR="004F741C" w:rsidRPr="00B61C3F" w:rsidRDefault="004F741C" w:rsidP="00D43847">
            <w:pPr>
              <w:jc w:val="left"/>
              <w:rPr>
                <w:bCs/>
                <w:color w:val="000000"/>
                <w:sz w:val="22"/>
                <w:szCs w:val="22"/>
                <w:lang w:val="es-MX" w:eastAsia="es-MX"/>
              </w:rPr>
            </w:pPr>
            <w:r w:rsidRPr="00B61C3F">
              <w:rPr>
                <w:bCs/>
                <w:noProof/>
                <w:color w:val="000000"/>
                <w:sz w:val="22"/>
                <w:szCs w:val="22"/>
                <w:lang w:val="es-MX" w:eastAsia="es-MX"/>
              </w:rPr>
              <w:t>55</w:t>
            </w:r>
          </w:p>
        </w:tc>
        <w:tc>
          <w:tcPr>
            <w:tcW w:w="5670" w:type="dxa"/>
            <w:gridSpan w:val="3"/>
            <w:tcBorders>
              <w:top w:val="single" w:sz="4" w:space="0" w:color="auto"/>
              <w:left w:val="nil"/>
              <w:bottom w:val="single" w:sz="4" w:space="0" w:color="auto"/>
              <w:right w:val="single" w:sz="4" w:space="0" w:color="auto"/>
            </w:tcBorders>
            <w:shd w:val="clear" w:color="auto" w:fill="auto"/>
          </w:tcPr>
          <w:p w14:paraId="0B1BF43A" w14:textId="77777777" w:rsidR="004F741C" w:rsidRPr="00B61C3F" w:rsidRDefault="004F741C" w:rsidP="00D43847">
            <w:pPr>
              <w:jc w:val="left"/>
              <w:rPr>
                <w:bCs/>
                <w:color w:val="000000"/>
                <w:sz w:val="22"/>
                <w:szCs w:val="22"/>
                <w:lang w:val="es-MX" w:eastAsia="es-MX"/>
              </w:rPr>
            </w:pPr>
            <w:r w:rsidRPr="00B61C3F">
              <w:rPr>
                <w:bCs/>
                <w:noProof/>
                <w:color w:val="000000"/>
                <w:sz w:val="22"/>
                <w:szCs w:val="22"/>
                <w:lang w:val="es-MX" w:eastAsia="es-MX"/>
              </w:rPr>
              <w:t>OTROS GASTOS Y PERDIDAS EXTRAORDINARIAS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4A7507F2" w14:textId="77777777" w:rsidR="004F741C" w:rsidRPr="00B61C3F" w:rsidRDefault="004F741C" w:rsidP="00D4384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06BEB592" w14:textId="77777777" w:rsidR="004F741C" w:rsidRPr="00B61C3F" w:rsidRDefault="004F741C" w:rsidP="00D43847">
            <w:pPr>
              <w:jc w:val="center"/>
              <w:rPr>
                <w:bCs/>
                <w:color w:val="000000"/>
                <w:sz w:val="22"/>
                <w:szCs w:val="22"/>
                <w:lang w:val="es-MX" w:eastAsia="es-MX"/>
              </w:rPr>
            </w:pPr>
            <w:r w:rsidRPr="00B61C3F">
              <w:rPr>
                <w:bCs/>
                <w:noProof/>
                <w:color w:val="000000"/>
                <w:sz w:val="22"/>
                <w:szCs w:val="22"/>
                <w:lang w:val="es-MX" w:eastAsia="es-MX"/>
              </w:rPr>
              <w:t>-</w:t>
            </w:r>
          </w:p>
        </w:tc>
      </w:tr>
      <w:tr w:rsidR="004F741C" w:rsidRPr="00B61C3F" w14:paraId="2AA01617" w14:textId="77777777" w:rsidTr="00D43847">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A2544B7" w14:textId="77777777" w:rsidR="004F741C" w:rsidRPr="00B61C3F" w:rsidRDefault="004F741C" w:rsidP="00D4384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42C9E20B" w14:textId="77777777" w:rsidR="004F741C" w:rsidRPr="00B61C3F" w:rsidRDefault="004F741C" w:rsidP="00D43847">
            <w:pPr>
              <w:jc w:val="left"/>
              <w:rPr>
                <w:bCs/>
                <w:color w:val="000000"/>
                <w:sz w:val="22"/>
                <w:szCs w:val="22"/>
                <w:lang w:val="es-MX" w:eastAsia="es-MX"/>
              </w:rPr>
            </w:pPr>
            <w:r w:rsidRPr="00B61C3F">
              <w:rPr>
                <w:bCs/>
                <w:noProof/>
                <w:color w:val="000000"/>
                <w:sz w:val="22"/>
                <w:szCs w:val="22"/>
                <w:lang w:val="es-MX" w:eastAsia="es-MX"/>
              </w:rPr>
              <w:t>551</w:t>
            </w:r>
          </w:p>
        </w:tc>
        <w:tc>
          <w:tcPr>
            <w:tcW w:w="5670" w:type="dxa"/>
            <w:gridSpan w:val="3"/>
            <w:tcBorders>
              <w:top w:val="single" w:sz="4" w:space="0" w:color="auto"/>
              <w:left w:val="nil"/>
              <w:bottom w:val="single" w:sz="4" w:space="0" w:color="auto"/>
              <w:right w:val="single" w:sz="4" w:space="0" w:color="auto"/>
            </w:tcBorders>
            <w:shd w:val="clear" w:color="auto" w:fill="auto"/>
          </w:tcPr>
          <w:p w14:paraId="55F1975D" w14:textId="77777777" w:rsidR="004F741C" w:rsidRPr="00B61C3F" w:rsidRDefault="004F741C" w:rsidP="00D43847">
            <w:pPr>
              <w:jc w:val="left"/>
              <w:rPr>
                <w:bCs/>
                <w:color w:val="000000"/>
                <w:sz w:val="22"/>
                <w:szCs w:val="22"/>
                <w:lang w:val="es-MX" w:eastAsia="es-MX"/>
              </w:rPr>
            </w:pPr>
            <w:r w:rsidRPr="00B61C3F">
              <w:rPr>
                <w:bCs/>
                <w:noProof/>
                <w:color w:val="000000"/>
                <w:sz w:val="22"/>
                <w:szCs w:val="22"/>
                <w:lang w:val="es-MX" w:eastAsia="es-MX"/>
              </w:rPr>
              <w:t>Estimaciones, Depreciaciones, Deterioros, Obsolescencia y Amortizaciones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30489CAF" w14:textId="77777777" w:rsidR="004F741C" w:rsidRPr="00B61C3F" w:rsidRDefault="004F741C" w:rsidP="00D4384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6CAFAD81" w14:textId="77777777" w:rsidR="004F741C" w:rsidRPr="00B61C3F" w:rsidRDefault="004F741C" w:rsidP="00D43847">
            <w:pPr>
              <w:jc w:val="center"/>
              <w:rPr>
                <w:bCs/>
                <w:color w:val="000000"/>
                <w:sz w:val="22"/>
                <w:szCs w:val="22"/>
                <w:lang w:val="es-MX" w:eastAsia="es-MX"/>
              </w:rPr>
            </w:pPr>
            <w:r w:rsidRPr="00B61C3F">
              <w:rPr>
                <w:bCs/>
                <w:noProof/>
                <w:color w:val="000000"/>
                <w:sz w:val="22"/>
                <w:szCs w:val="22"/>
                <w:lang w:val="es-MX" w:eastAsia="es-MX"/>
              </w:rPr>
              <w:t>-</w:t>
            </w:r>
          </w:p>
        </w:tc>
      </w:tr>
      <w:tr w:rsidR="004F741C" w:rsidRPr="00B61C3F" w14:paraId="5276D347" w14:textId="77777777" w:rsidTr="00D43847">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5A7C3D4E" w14:textId="77777777" w:rsidR="004F741C" w:rsidRPr="00B61C3F" w:rsidRDefault="004F741C" w:rsidP="00D4384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6B48C814" w14:textId="211E664E" w:rsidR="004F741C" w:rsidRPr="00B61C3F" w:rsidRDefault="004F741C" w:rsidP="00D43847">
            <w:pPr>
              <w:jc w:val="left"/>
              <w:rPr>
                <w:bCs/>
                <w:color w:val="000000"/>
                <w:sz w:val="22"/>
                <w:szCs w:val="22"/>
                <w:lang w:val="es-MX" w:eastAsia="es-MX"/>
              </w:rPr>
            </w:pPr>
            <w:r w:rsidRPr="00B61C3F">
              <w:rPr>
                <w:bCs/>
                <w:noProof/>
                <w:color w:val="000000"/>
                <w:sz w:val="22"/>
                <w:szCs w:val="22"/>
                <w:lang w:val="es-MX" w:eastAsia="es-MX"/>
              </w:rPr>
              <w:t>5514</w:t>
            </w:r>
          </w:p>
        </w:tc>
        <w:tc>
          <w:tcPr>
            <w:tcW w:w="5670" w:type="dxa"/>
            <w:gridSpan w:val="3"/>
            <w:tcBorders>
              <w:top w:val="single" w:sz="4" w:space="0" w:color="auto"/>
              <w:left w:val="nil"/>
              <w:bottom w:val="single" w:sz="4" w:space="0" w:color="auto"/>
              <w:right w:val="single" w:sz="4" w:space="0" w:color="auto"/>
            </w:tcBorders>
            <w:shd w:val="clear" w:color="auto" w:fill="auto"/>
          </w:tcPr>
          <w:p w14:paraId="623092F0" w14:textId="77F1C049" w:rsidR="004F741C" w:rsidRPr="00B61C3F" w:rsidRDefault="004F741C" w:rsidP="00D43847">
            <w:pPr>
              <w:jc w:val="left"/>
              <w:rPr>
                <w:bCs/>
                <w:color w:val="000000"/>
                <w:sz w:val="22"/>
                <w:szCs w:val="22"/>
                <w:lang w:val="es-MX" w:eastAsia="es-MX"/>
              </w:rPr>
            </w:pPr>
            <w:r w:rsidRPr="00B61C3F">
              <w:rPr>
                <w:bCs/>
                <w:noProof/>
                <w:color w:val="000000"/>
                <w:sz w:val="22"/>
                <w:szCs w:val="22"/>
                <w:lang w:val="es-MX" w:eastAsia="es-MX"/>
              </w:rPr>
              <w:t>Depreciación de Infraestructura</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C81DBC6" w14:textId="77777777" w:rsidR="004F741C" w:rsidRPr="00B61C3F" w:rsidRDefault="004F741C" w:rsidP="00D4384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1CD92BED" w14:textId="77777777" w:rsidR="004F741C" w:rsidRPr="00B61C3F" w:rsidRDefault="004F741C" w:rsidP="00D43847">
            <w:pPr>
              <w:jc w:val="center"/>
              <w:rPr>
                <w:bCs/>
                <w:color w:val="000000"/>
                <w:sz w:val="22"/>
                <w:szCs w:val="22"/>
                <w:lang w:val="es-MX" w:eastAsia="es-MX"/>
              </w:rPr>
            </w:pPr>
            <w:r w:rsidRPr="00B61C3F">
              <w:rPr>
                <w:bCs/>
                <w:noProof/>
                <w:color w:val="000000"/>
                <w:sz w:val="22"/>
                <w:szCs w:val="22"/>
                <w:lang w:val="es-MX" w:eastAsia="es-MX"/>
              </w:rPr>
              <w:t>-</w:t>
            </w:r>
          </w:p>
        </w:tc>
      </w:tr>
      <w:tr w:rsidR="004F741C" w:rsidRPr="00B61C3F" w14:paraId="782D7B8C" w14:textId="77777777" w:rsidTr="00D43847">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33941CC4" w14:textId="77777777" w:rsidR="004F741C" w:rsidRPr="00B61C3F" w:rsidRDefault="004F741C" w:rsidP="00D4384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54205A1A" w14:textId="77777777" w:rsidR="004F741C" w:rsidRPr="00B61C3F" w:rsidRDefault="004F741C" w:rsidP="00D4384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4F741C" w:rsidRPr="00B61C3F" w14:paraId="3E9645AD" w14:textId="77777777" w:rsidTr="00D43847">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03E99D7A" w14:textId="46763216" w:rsidR="004F741C" w:rsidRPr="00B61C3F" w:rsidRDefault="004F741C" w:rsidP="00D43847">
            <w:pPr>
              <w:jc w:val="left"/>
              <w:rPr>
                <w:bCs/>
                <w:color w:val="000000"/>
                <w:sz w:val="22"/>
                <w:szCs w:val="22"/>
                <w:lang w:val="es-MX" w:eastAsia="es-MX"/>
              </w:rPr>
            </w:pPr>
            <w:r w:rsidRPr="00B61C3F">
              <w:rPr>
                <w:bCs/>
                <w:color w:val="000000"/>
                <w:sz w:val="22"/>
                <w:szCs w:val="22"/>
                <w:lang w:val="es-MX" w:eastAsia="es-MX"/>
              </w:rPr>
              <w:t>551411001 a 551499999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344B0F49" w14:textId="538F7AD8" w:rsidR="004F741C" w:rsidRPr="00B61C3F" w:rsidRDefault="004F741C" w:rsidP="00D43847">
            <w:pPr>
              <w:jc w:val="left"/>
              <w:rPr>
                <w:bCs/>
                <w:color w:val="000000"/>
                <w:sz w:val="22"/>
                <w:szCs w:val="22"/>
                <w:lang w:val="es-MX" w:eastAsia="es-MX"/>
              </w:rPr>
            </w:pPr>
            <w:r w:rsidRPr="00B61C3F">
              <w:rPr>
                <w:bCs/>
                <w:color w:val="000000"/>
                <w:sz w:val="22"/>
                <w:szCs w:val="22"/>
                <w:lang w:val="es-MX" w:eastAsia="es-MX"/>
              </w:rPr>
              <w:t> Infraestructura</w:t>
            </w:r>
          </w:p>
        </w:tc>
      </w:tr>
      <w:tr w:rsidR="004F741C" w:rsidRPr="00B61C3F" w14:paraId="186155CB" w14:textId="77777777" w:rsidTr="00D43847">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25FBD5BE" w14:textId="77777777" w:rsidR="004F741C" w:rsidRPr="00B61C3F" w:rsidRDefault="004F741C" w:rsidP="00D4384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49438FF9" w14:textId="77777777" w:rsidR="004F741C" w:rsidRPr="00B61C3F" w:rsidRDefault="004F741C" w:rsidP="00D4384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3FF714E8" w14:textId="77777777" w:rsidR="004F741C" w:rsidRPr="00B61C3F" w:rsidRDefault="004F741C" w:rsidP="00D4384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04E9CCC5" w14:textId="77777777" w:rsidR="004F741C" w:rsidRPr="00B61C3F" w:rsidRDefault="004F741C" w:rsidP="00D43847">
            <w:pPr>
              <w:jc w:val="center"/>
              <w:rPr>
                <w:b/>
                <w:bCs/>
                <w:color w:val="000000"/>
                <w:sz w:val="22"/>
                <w:szCs w:val="22"/>
                <w:lang w:val="es-MX" w:eastAsia="es-MX"/>
              </w:rPr>
            </w:pPr>
            <w:r w:rsidRPr="00B61C3F">
              <w:rPr>
                <w:b/>
                <w:bCs/>
                <w:color w:val="000000"/>
                <w:sz w:val="22"/>
                <w:szCs w:val="22"/>
                <w:lang w:val="es-MX" w:eastAsia="es-MX"/>
              </w:rPr>
              <w:t>Abono</w:t>
            </w:r>
          </w:p>
        </w:tc>
      </w:tr>
      <w:tr w:rsidR="004F741C" w:rsidRPr="00B61C3F" w14:paraId="17909ED8"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6925175F" w14:textId="44DEB149" w:rsidR="004F741C" w:rsidRPr="00B61C3F" w:rsidRDefault="004F741C" w:rsidP="00D43847">
            <w:pPr>
              <w:jc w:val="left"/>
              <w:rPr>
                <w:color w:val="000000"/>
                <w:sz w:val="22"/>
                <w:szCs w:val="22"/>
                <w:lang w:val="es-MX" w:eastAsia="es-MX"/>
              </w:rPr>
            </w:pPr>
            <w:r w:rsidRPr="00B61C3F">
              <w:rPr>
                <w:color w:val="000000"/>
                <w:sz w:val="22"/>
                <w:szCs w:val="22"/>
                <w:lang w:val="es-MX" w:eastAsia="es-MX"/>
              </w:rPr>
              <w:t>AF1-1 Registro de la depreciación</w:t>
            </w:r>
          </w:p>
        </w:tc>
        <w:tc>
          <w:tcPr>
            <w:tcW w:w="5103" w:type="dxa"/>
            <w:gridSpan w:val="4"/>
            <w:tcBorders>
              <w:top w:val="nil"/>
              <w:left w:val="nil"/>
              <w:bottom w:val="dotted" w:sz="4" w:space="0" w:color="000000"/>
              <w:right w:val="single" w:sz="8" w:space="0" w:color="000000"/>
            </w:tcBorders>
            <w:shd w:val="clear" w:color="auto" w:fill="auto"/>
          </w:tcPr>
          <w:p w14:paraId="4EFE946B" w14:textId="77777777" w:rsidR="004F741C" w:rsidRPr="00B61C3F" w:rsidRDefault="004F741C" w:rsidP="00D43847">
            <w:pPr>
              <w:jc w:val="left"/>
              <w:rPr>
                <w:color w:val="000000"/>
                <w:sz w:val="22"/>
                <w:szCs w:val="22"/>
                <w:lang w:val="es-MX" w:eastAsia="es-MX"/>
              </w:rPr>
            </w:pPr>
          </w:p>
        </w:tc>
      </w:tr>
      <w:tr w:rsidR="004F741C" w:rsidRPr="00B61C3F" w14:paraId="63F3C7DD"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222A935F"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56646140" w14:textId="77777777" w:rsidR="004F741C" w:rsidRPr="00B61C3F" w:rsidRDefault="004F741C" w:rsidP="00D43847">
            <w:pPr>
              <w:jc w:val="left"/>
              <w:rPr>
                <w:bCs/>
                <w:color w:val="000000"/>
                <w:sz w:val="22"/>
                <w:szCs w:val="22"/>
                <w:lang w:val="es-MX" w:eastAsia="es-MX"/>
              </w:rPr>
            </w:pPr>
          </w:p>
        </w:tc>
      </w:tr>
      <w:tr w:rsidR="004F741C" w:rsidRPr="00B61C3F" w14:paraId="29725FCD"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A474D8B"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C768252" w14:textId="77777777" w:rsidR="004F741C" w:rsidRPr="00B61C3F" w:rsidRDefault="004F741C" w:rsidP="00D43847">
            <w:pPr>
              <w:jc w:val="left"/>
              <w:rPr>
                <w:bCs/>
                <w:color w:val="000000"/>
                <w:sz w:val="22"/>
                <w:szCs w:val="22"/>
                <w:lang w:val="es-MX" w:eastAsia="es-MX"/>
              </w:rPr>
            </w:pPr>
          </w:p>
        </w:tc>
      </w:tr>
      <w:tr w:rsidR="004F741C" w:rsidRPr="00B61C3F" w14:paraId="15E6EDA1"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3D21769"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DD8EC1D" w14:textId="77777777" w:rsidR="004F741C" w:rsidRPr="00B61C3F" w:rsidRDefault="004F741C" w:rsidP="00D43847">
            <w:pPr>
              <w:jc w:val="left"/>
              <w:rPr>
                <w:bCs/>
                <w:color w:val="000000"/>
                <w:sz w:val="22"/>
                <w:szCs w:val="22"/>
                <w:lang w:val="es-MX" w:eastAsia="es-MX"/>
              </w:rPr>
            </w:pPr>
          </w:p>
        </w:tc>
      </w:tr>
      <w:tr w:rsidR="004F741C" w:rsidRPr="00B61C3F" w14:paraId="060FC174"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736EBD7"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1027357" w14:textId="77777777" w:rsidR="004F741C" w:rsidRPr="00B61C3F" w:rsidRDefault="004F741C" w:rsidP="00D43847">
            <w:pPr>
              <w:jc w:val="left"/>
              <w:rPr>
                <w:bCs/>
                <w:color w:val="000000"/>
                <w:sz w:val="22"/>
                <w:szCs w:val="22"/>
                <w:lang w:val="es-MX" w:eastAsia="es-MX"/>
              </w:rPr>
            </w:pPr>
          </w:p>
        </w:tc>
      </w:tr>
      <w:tr w:rsidR="004F741C" w:rsidRPr="00B61C3F" w14:paraId="56ABA1DB"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57D2189"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C7C468E" w14:textId="77777777" w:rsidR="004F741C" w:rsidRPr="00B61C3F" w:rsidRDefault="004F741C" w:rsidP="00D43847">
            <w:pPr>
              <w:jc w:val="left"/>
              <w:rPr>
                <w:bCs/>
                <w:color w:val="000000"/>
                <w:sz w:val="22"/>
                <w:szCs w:val="22"/>
                <w:lang w:val="es-MX" w:eastAsia="es-MX"/>
              </w:rPr>
            </w:pPr>
          </w:p>
        </w:tc>
      </w:tr>
      <w:tr w:rsidR="004F741C" w:rsidRPr="00B61C3F" w14:paraId="0DC0429D"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16D3A75"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6686390" w14:textId="77777777" w:rsidR="004F741C" w:rsidRPr="00B61C3F" w:rsidRDefault="004F741C" w:rsidP="00D43847">
            <w:pPr>
              <w:jc w:val="left"/>
              <w:rPr>
                <w:bCs/>
                <w:color w:val="000000"/>
                <w:sz w:val="22"/>
                <w:szCs w:val="22"/>
                <w:lang w:val="es-MX" w:eastAsia="es-MX"/>
              </w:rPr>
            </w:pPr>
          </w:p>
        </w:tc>
      </w:tr>
      <w:tr w:rsidR="004F741C" w:rsidRPr="00B61C3F" w14:paraId="2CAE3FE3"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3C83676"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2DE13E6" w14:textId="77777777" w:rsidR="004F741C" w:rsidRPr="00B61C3F" w:rsidRDefault="004F741C" w:rsidP="00D43847">
            <w:pPr>
              <w:jc w:val="left"/>
              <w:rPr>
                <w:bCs/>
                <w:color w:val="000000"/>
                <w:sz w:val="22"/>
                <w:szCs w:val="22"/>
                <w:lang w:val="es-MX" w:eastAsia="es-MX"/>
              </w:rPr>
            </w:pPr>
          </w:p>
        </w:tc>
      </w:tr>
      <w:tr w:rsidR="004F741C" w:rsidRPr="00B61C3F" w14:paraId="52B191D9"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3D5BF6F"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A1DC23E" w14:textId="77777777" w:rsidR="004F741C" w:rsidRPr="00B61C3F" w:rsidRDefault="004F741C" w:rsidP="00D43847">
            <w:pPr>
              <w:jc w:val="left"/>
              <w:rPr>
                <w:bCs/>
                <w:color w:val="000000"/>
                <w:sz w:val="22"/>
                <w:szCs w:val="22"/>
                <w:lang w:val="es-MX" w:eastAsia="es-MX"/>
              </w:rPr>
            </w:pPr>
          </w:p>
        </w:tc>
      </w:tr>
      <w:tr w:rsidR="004F741C" w:rsidRPr="00B61C3F" w14:paraId="733CA98E"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1351D0F"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DA87926" w14:textId="77777777" w:rsidR="004F741C" w:rsidRPr="00B61C3F" w:rsidRDefault="004F741C" w:rsidP="00D43847">
            <w:pPr>
              <w:jc w:val="left"/>
              <w:rPr>
                <w:bCs/>
                <w:color w:val="000000"/>
                <w:sz w:val="22"/>
                <w:szCs w:val="22"/>
                <w:lang w:val="es-MX" w:eastAsia="es-MX"/>
              </w:rPr>
            </w:pPr>
          </w:p>
        </w:tc>
      </w:tr>
      <w:tr w:rsidR="004F741C" w:rsidRPr="00B61C3F" w14:paraId="6C43B287"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941909D"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355C3C1" w14:textId="77777777" w:rsidR="004F741C" w:rsidRPr="00B61C3F" w:rsidRDefault="004F741C" w:rsidP="00D43847">
            <w:pPr>
              <w:jc w:val="left"/>
              <w:rPr>
                <w:bCs/>
                <w:color w:val="000000"/>
                <w:sz w:val="22"/>
                <w:szCs w:val="22"/>
                <w:lang w:val="es-MX" w:eastAsia="es-MX"/>
              </w:rPr>
            </w:pPr>
          </w:p>
        </w:tc>
      </w:tr>
      <w:tr w:rsidR="004F741C" w:rsidRPr="00B61C3F" w14:paraId="4919E694"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C24E910"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F0E0D1D" w14:textId="77777777" w:rsidR="004F741C" w:rsidRPr="00B61C3F" w:rsidRDefault="004F741C" w:rsidP="00D43847">
            <w:pPr>
              <w:jc w:val="left"/>
              <w:rPr>
                <w:bCs/>
                <w:color w:val="000000"/>
                <w:sz w:val="22"/>
                <w:szCs w:val="22"/>
                <w:lang w:val="es-MX" w:eastAsia="es-MX"/>
              </w:rPr>
            </w:pPr>
          </w:p>
        </w:tc>
      </w:tr>
      <w:tr w:rsidR="004F741C" w:rsidRPr="00B61C3F" w14:paraId="309DC780"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1AF9BD4"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8F9C23F" w14:textId="77777777" w:rsidR="004F741C" w:rsidRPr="00B61C3F" w:rsidRDefault="004F741C" w:rsidP="00D43847">
            <w:pPr>
              <w:jc w:val="left"/>
              <w:rPr>
                <w:bCs/>
                <w:color w:val="000000"/>
                <w:sz w:val="22"/>
                <w:szCs w:val="22"/>
                <w:lang w:val="es-MX" w:eastAsia="es-MX"/>
              </w:rPr>
            </w:pPr>
          </w:p>
        </w:tc>
      </w:tr>
      <w:tr w:rsidR="004F741C" w:rsidRPr="00B61C3F" w14:paraId="20B9F72C"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FFB5776"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8571B2A" w14:textId="77777777" w:rsidR="004F741C" w:rsidRPr="00B61C3F" w:rsidRDefault="004F741C" w:rsidP="00D43847">
            <w:pPr>
              <w:jc w:val="left"/>
              <w:rPr>
                <w:bCs/>
                <w:color w:val="000000"/>
                <w:sz w:val="22"/>
                <w:szCs w:val="22"/>
                <w:lang w:val="es-MX" w:eastAsia="es-MX"/>
              </w:rPr>
            </w:pPr>
          </w:p>
        </w:tc>
      </w:tr>
      <w:tr w:rsidR="004F741C" w:rsidRPr="00B61C3F" w14:paraId="24566067"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94C0F74"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5F99F06" w14:textId="77777777" w:rsidR="004F741C" w:rsidRPr="00B61C3F" w:rsidRDefault="004F741C" w:rsidP="00D43847">
            <w:pPr>
              <w:jc w:val="left"/>
              <w:rPr>
                <w:bCs/>
                <w:color w:val="000000"/>
                <w:sz w:val="22"/>
                <w:szCs w:val="22"/>
                <w:lang w:val="es-MX" w:eastAsia="es-MX"/>
              </w:rPr>
            </w:pPr>
          </w:p>
        </w:tc>
      </w:tr>
      <w:tr w:rsidR="004F741C" w:rsidRPr="00B61C3F" w14:paraId="679FF505"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0BD243D"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3240351" w14:textId="77777777" w:rsidR="004F741C" w:rsidRPr="00B61C3F" w:rsidRDefault="004F741C" w:rsidP="00D43847">
            <w:pPr>
              <w:jc w:val="left"/>
              <w:rPr>
                <w:bCs/>
                <w:color w:val="000000"/>
                <w:sz w:val="22"/>
                <w:szCs w:val="22"/>
                <w:lang w:val="es-MX" w:eastAsia="es-MX"/>
              </w:rPr>
            </w:pPr>
          </w:p>
        </w:tc>
      </w:tr>
      <w:tr w:rsidR="004F741C" w:rsidRPr="00B61C3F" w14:paraId="70E01C5F"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E879C4D"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3842DDC" w14:textId="77777777" w:rsidR="004F741C" w:rsidRPr="00B61C3F" w:rsidRDefault="004F741C" w:rsidP="00D43847">
            <w:pPr>
              <w:jc w:val="left"/>
              <w:rPr>
                <w:bCs/>
                <w:color w:val="000000"/>
                <w:sz w:val="22"/>
                <w:szCs w:val="22"/>
                <w:lang w:val="es-MX" w:eastAsia="es-MX"/>
              </w:rPr>
            </w:pPr>
          </w:p>
        </w:tc>
      </w:tr>
      <w:tr w:rsidR="004F741C" w:rsidRPr="00B61C3F" w14:paraId="15790239"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0AD6557"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715AC1E" w14:textId="77777777" w:rsidR="004F741C" w:rsidRPr="00B61C3F" w:rsidRDefault="004F741C" w:rsidP="00D43847">
            <w:pPr>
              <w:jc w:val="left"/>
              <w:rPr>
                <w:bCs/>
                <w:color w:val="000000"/>
                <w:sz w:val="22"/>
                <w:szCs w:val="22"/>
                <w:lang w:val="es-MX" w:eastAsia="es-MX"/>
              </w:rPr>
            </w:pPr>
          </w:p>
        </w:tc>
      </w:tr>
      <w:tr w:rsidR="004F741C" w:rsidRPr="00B61C3F" w14:paraId="0A030A28"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E56F9FB"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9C0F1A4" w14:textId="77777777" w:rsidR="004F741C" w:rsidRPr="00B61C3F" w:rsidRDefault="004F741C" w:rsidP="00D43847">
            <w:pPr>
              <w:jc w:val="left"/>
              <w:rPr>
                <w:bCs/>
                <w:color w:val="000000"/>
                <w:sz w:val="22"/>
                <w:szCs w:val="22"/>
                <w:lang w:val="es-MX" w:eastAsia="es-MX"/>
              </w:rPr>
            </w:pPr>
          </w:p>
        </w:tc>
      </w:tr>
      <w:tr w:rsidR="004F741C" w:rsidRPr="00B61C3F" w14:paraId="7AAA8245"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1A95163"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7A406ED" w14:textId="77777777" w:rsidR="004F741C" w:rsidRPr="00B61C3F" w:rsidRDefault="004F741C" w:rsidP="00D43847">
            <w:pPr>
              <w:jc w:val="left"/>
              <w:rPr>
                <w:bCs/>
                <w:color w:val="000000"/>
                <w:sz w:val="22"/>
                <w:szCs w:val="22"/>
                <w:lang w:val="es-MX" w:eastAsia="es-MX"/>
              </w:rPr>
            </w:pPr>
          </w:p>
        </w:tc>
      </w:tr>
      <w:tr w:rsidR="004F741C" w:rsidRPr="00B61C3F" w14:paraId="15A1407E" w14:textId="77777777" w:rsidTr="00D43847">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A54788A" w14:textId="77777777" w:rsidR="004F741C" w:rsidRPr="00B61C3F" w:rsidRDefault="004F741C" w:rsidP="00D43847">
            <w:pPr>
              <w:jc w:val="left"/>
              <w:rPr>
                <w:b/>
                <w:bCs/>
                <w:color w:val="000000"/>
                <w:sz w:val="22"/>
                <w:szCs w:val="22"/>
                <w:lang w:val="es-MX" w:eastAsia="es-MX"/>
              </w:rPr>
            </w:pPr>
            <w:r w:rsidRPr="00B61C3F">
              <w:rPr>
                <w:b/>
                <w:bCs/>
                <w:color w:val="000000"/>
                <w:sz w:val="22"/>
                <w:szCs w:val="22"/>
                <w:lang w:val="es-MX" w:eastAsia="es-MX"/>
              </w:rPr>
              <w:t>Su saldo representa</w:t>
            </w:r>
          </w:p>
        </w:tc>
      </w:tr>
      <w:tr w:rsidR="004F741C" w:rsidRPr="00B61C3F" w14:paraId="711AE0CB" w14:textId="77777777" w:rsidTr="00D43847">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6633ED13" w14:textId="02792EEC" w:rsidR="004F741C" w:rsidRPr="00B61C3F" w:rsidRDefault="004F741C" w:rsidP="00D43847">
            <w:pPr>
              <w:jc w:val="left"/>
              <w:rPr>
                <w:color w:val="000000"/>
                <w:sz w:val="22"/>
                <w:szCs w:val="22"/>
                <w:lang w:val="es-MX" w:eastAsia="es-MX"/>
              </w:rPr>
            </w:pPr>
            <w:r w:rsidRPr="00B61C3F">
              <w:rPr>
                <w:noProof/>
                <w:color w:val="000000"/>
                <w:sz w:val="22"/>
                <w:szCs w:val="22"/>
                <w:lang w:val="es-MX" w:eastAsia="es-MX"/>
              </w:rPr>
              <w:t>Monto del gasto por depreciación que corresponde aplicar, de conformidad con los lineamientos de valoración del patrimonio y vida útil, por concepto de disminución del valor derivado del uso u obsolescencia de Infraestructura del ente público.</w:t>
            </w:r>
          </w:p>
        </w:tc>
      </w:tr>
      <w:tr w:rsidR="004F741C" w:rsidRPr="00B61C3F" w14:paraId="30560668" w14:textId="77777777" w:rsidTr="00D4384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2F2EC55B" w14:textId="77777777" w:rsidR="004F741C" w:rsidRPr="00B61C3F" w:rsidRDefault="004F741C" w:rsidP="00D43847">
            <w:pPr>
              <w:jc w:val="left"/>
              <w:rPr>
                <w:b/>
                <w:bCs/>
                <w:color w:val="000000"/>
                <w:sz w:val="22"/>
                <w:szCs w:val="22"/>
                <w:lang w:val="es-MX" w:eastAsia="es-MX"/>
              </w:rPr>
            </w:pPr>
            <w:r w:rsidRPr="00B61C3F">
              <w:rPr>
                <w:b/>
                <w:bCs/>
                <w:color w:val="000000"/>
                <w:sz w:val="22"/>
                <w:szCs w:val="22"/>
                <w:lang w:val="es-MX" w:eastAsia="es-MX"/>
              </w:rPr>
              <w:t>Observaciones</w:t>
            </w:r>
          </w:p>
        </w:tc>
      </w:tr>
      <w:tr w:rsidR="004F741C" w:rsidRPr="00B61C3F" w14:paraId="1AC0E765" w14:textId="77777777" w:rsidTr="00D4384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6F408F28" w14:textId="77777777" w:rsidR="004F741C" w:rsidRPr="00B61C3F" w:rsidRDefault="004F741C" w:rsidP="00D43847">
            <w:pPr>
              <w:jc w:val="left"/>
              <w:rPr>
                <w:color w:val="000000"/>
                <w:sz w:val="22"/>
                <w:szCs w:val="22"/>
                <w:lang w:val="es-MX" w:eastAsia="es-MX"/>
              </w:rPr>
            </w:pPr>
          </w:p>
        </w:tc>
      </w:tr>
    </w:tbl>
    <w:p w14:paraId="4D851382" w14:textId="7579DCE3" w:rsidR="003212FF" w:rsidRPr="00B61C3F" w:rsidRDefault="003212FF">
      <w:pPr>
        <w:rPr>
          <w:sz w:val="22"/>
          <w:szCs w:val="22"/>
        </w:rPr>
      </w:pPr>
    </w:p>
    <w:p w14:paraId="5F1BF071" w14:textId="4DE4022E" w:rsidR="004F741C" w:rsidRPr="00B61C3F" w:rsidRDefault="004F741C">
      <w:pPr>
        <w:rPr>
          <w:sz w:val="22"/>
          <w:szCs w:val="22"/>
        </w:rPr>
      </w:pPr>
    </w:p>
    <w:p w14:paraId="3F348477" w14:textId="5CCA9655" w:rsidR="004F741C" w:rsidRPr="00B61C3F" w:rsidRDefault="004F741C">
      <w:pPr>
        <w:rPr>
          <w:sz w:val="22"/>
          <w:szCs w:val="22"/>
        </w:rPr>
      </w:pPr>
    </w:p>
    <w:p w14:paraId="62F61132" w14:textId="14FE8E99" w:rsidR="004F741C" w:rsidRPr="00B61C3F" w:rsidRDefault="004F741C">
      <w:pPr>
        <w:rPr>
          <w:sz w:val="22"/>
          <w:szCs w:val="22"/>
        </w:rPr>
      </w:pPr>
    </w:p>
    <w:p w14:paraId="04B1387C" w14:textId="1DD0A9AB" w:rsidR="004F741C" w:rsidRPr="00B61C3F" w:rsidRDefault="004F741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4F741C" w:rsidRPr="00B61C3F" w14:paraId="117946F5" w14:textId="77777777" w:rsidTr="00D4384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tcPr>
          <w:p w14:paraId="34ADFABF" w14:textId="77777777" w:rsidR="004F741C" w:rsidRPr="00B61C3F" w:rsidRDefault="004F741C" w:rsidP="00D43847">
            <w:pPr>
              <w:jc w:val="center"/>
              <w:rPr>
                <w:b/>
                <w:color w:val="000000"/>
                <w:sz w:val="22"/>
                <w:szCs w:val="22"/>
                <w:lang w:val="es-MX" w:eastAsia="es-MX"/>
              </w:rPr>
            </w:pPr>
            <w:r w:rsidRPr="00B61C3F">
              <w:rPr>
                <w:b/>
                <w:color w:val="000000"/>
                <w:sz w:val="22"/>
                <w:szCs w:val="22"/>
                <w:lang w:val="es-MX" w:eastAsia="es-MX"/>
              </w:rPr>
              <w:t>Instructivo de manejo de cuentas</w:t>
            </w:r>
          </w:p>
        </w:tc>
      </w:tr>
      <w:tr w:rsidR="004F741C" w:rsidRPr="00B61C3F" w14:paraId="535377D9" w14:textId="77777777" w:rsidTr="00D43847">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A3E91C" w14:textId="77777777" w:rsidR="004F741C" w:rsidRPr="00B61C3F" w:rsidRDefault="004F741C" w:rsidP="00D43847">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4F32DBA5" w14:textId="77777777" w:rsidR="004F741C" w:rsidRPr="00B61C3F" w:rsidRDefault="004F741C" w:rsidP="00D43847">
            <w:pPr>
              <w:jc w:val="left"/>
              <w:rPr>
                <w:bCs/>
                <w:color w:val="000000"/>
                <w:sz w:val="22"/>
                <w:szCs w:val="22"/>
                <w:lang w:val="es-MX" w:eastAsia="es-MX"/>
              </w:rPr>
            </w:pPr>
            <w:r w:rsidRPr="00B61C3F">
              <w:rPr>
                <w:bCs/>
                <w:noProof/>
                <w:color w:val="000000"/>
                <w:sz w:val="22"/>
                <w:szCs w:val="22"/>
                <w:lang w:val="es-MX" w:eastAsia="es-MX"/>
              </w:rPr>
              <w:t>5</w:t>
            </w:r>
          </w:p>
        </w:tc>
        <w:tc>
          <w:tcPr>
            <w:tcW w:w="5670" w:type="dxa"/>
            <w:gridSpan w:val="3"/>
            <w:tcBorders>
              <w:top w:val="single" w:sz="4" w:space="0" w:color="auto"/>
              <w:left w:val="nil"/>
              <w:bottom w:val="single" w:sz="4" w:space="0" w:color="auto"/>
              <w:right w:val="single" w:sz="4" w:space="0" w:color="auto"/>
            </w:tcBorders>
            <w:shd w:val="clear" w:color="auto" w:fill="auto"/>
          </w:tcPr>
          <w:p w14:paraId="6D21282C" w14:textId="77777777" w:rsidR="004F741C" w:rsidRPr="00B61C3F" w:rsidRDefault="004F741C" w:rsidP="00D43847">
            <w:pPr>
              <w:jc w:val="left"/>
              <w:rPr>
                <w:bCs/>
                <w:color w:val="000000"/>
                <w:sz w:val="22"/>
                <w:szCs w:val="22"/>
                <w:lang w:val="es-MX" w:eastAsia="es-MX"/>
              </w:rPr>
            </w:pPr>
            <w:r w:rsidRPr="00B61C3F">
              <w:rPr>
                <w:bCs/>
                <w:noProof/>
                <w:color w:val="000000"/>
                <w:sz w:val="22"/>
                <w:szCs w:val="22"/>
                <w:lang w:val="es-MX" w:eastAsia="es-MX"/>
              </w:rPr>
              <w:t>GASTOS Y OTRAS PERDIDAS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2C0F1B05" w14:textId="77777777" w:rsidR="004F741C" w:rsidRPr="00B61C3F" w:rsidRDefault="004F741C" w:rsidP="00D43847">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8C4C2E" w14:textId="394ADD08" w:rsidR="004F741C" w:rsidRPr="00B61C3F" w:rsidRDefault="00632894" w:rsidP="00D43847">
            <w:pPr>
              <w:jc w:val="center"/>
              <w:rPr>
                <w:bCs/>
                <w:color w:val="000000"/>
                <w:sz w:val="22"/>
                <w:szCs w:val="22"/>
                <w:lang w:val="es-MX" w:eastAsia="es-MX"/>
              </w:rPr>
            </w:pPr>
            <w:r>
              <w:rPr>
                <w:bCs/>
                <w:noProof/>
                <w:color w:val="000000"/>
                <w:sz w:val="22"/>
                <w:szCs w:val="22"/>
                <w:lang w:val="es-MX" w:eastAsia="es-MX"/>
              </w:rPr>
              <w:t>Deu</w:t>
            </w:r>
            <w:r w:rsidR="004F741C" w:rsidRPr="00B61C3F">
              <w:rPr>
                <w:bCs/>
                <w:noProof/>
                <w:color w:val="000000"/>
                <w:sz w:val="22"/>
                <w:szCs w:val="22"/>
                <w:lang w:val="es-MX" w:eastAsia="es-MX"/>
              </w:rPr>
              <w:t>dora</w:t>
            </w:r>
          </w:p>
        </w:tc>
      </w:tr>
      <w:tr w:rsidR="004F741C" w:rsidRPr="00B61C3F" w14:paraId="6C7BEC68" w14:textId="77777777" w:rsidTr="00D43847">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4299254" w14:textId="77777777" w:rsidR="004F741C" w:rsidRPr="00B61C3F" w:rsidRDefault="004F741C" w:rsidP="00D4384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09DF79D5" w14:textId="77777777" w:rsidR="004F741C" w:rsidRPr="00B61C3F" w:rsidRDefault="004F741C" w:rsidP="00D43847">
            <w:pPr>
              <w:jc w:val="left"/>
              <w:rPr>
                <w:bCs/>
                <w:color w:val="000000"/>
                <w:sz w:val="22"/>
                <w:szCs w:val="22"/>
                <w:lang w:val="es-MX" w:eastAsia="es-MX"/>
              </w:rPr>
            </w:pPr>
            <w:r w:rsidRPr="00B61C3F">
              <w:rPr>
                <w:bCs/>
                <w:noProof/>
                <w:color w:val="000000"/>
                <w:sz w:val="22"/>
                <w:szCs w:val="22"/>
                <w:lang w:val="es-MX" w:eastAsia="es-MX"/>
              </w:rPr>
              <w:t>55</w:t>
            </w:r>
          </w:p>
        </w:tc>
        <w:tc>
          <w:tcPr>
            <w:tcW w:w="5670" w:type="dxa"/>
            <w:gridSpan w:val="3"/>
            <w:tcBorders>
              <w:top w:val="single" w:sz="4" w:space="0" w:color="auto"/>
              <w:left w:val="nil"/>
              <w:bottom w:val="single" w:sz="4" w:space="0" w:color="auto"/>
              <w:right w:val="single" w:sz="4" w:space="0" w:color="auto"/>
            </w:tcBorders>
            <w:shd w:val="clear" w:color="auto" w:fill="auto"/>
          </w:tcPr>
          <w:p w14:paraId="5D51A7A2" w14:textId="77777777" w:rsidR="004F741C" w:rsidRPr="00B61C3F" w:rsidRDefault="004F741C" w:rsidP="00D43847">
            <w:pPr>
              <w:jc w:val="left"/>
              <w:rPr>
                <w:bCs/>
                <w:color w:val="000000"/>
                <w:sz w:val="22"/>
                <w:szCs w:val="22"/>
                <w:lang w:val="es-MX" w:eastAsia="es-MX"/>
              </w:rPr>
            </w:pPr>
            <w:r w:rsidRPr="00B61C3F">
              <w:rPr>
                <w:bCs/>
                <w:noProof/>
                <w:color w:val="000000"/>
                <w:sz w:val="22"/>
                <w:szCs w:val="22"/>
                <w:lang w:val="es-MX" w:eastAsia="es-MX"/>
              </w:rPr>
              <w:t>OTROS GASTOS Y PERDIDAS EXTRAORDINARIAS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2098E817" w14:textId="77777777" w:rsidR="004F741C" w:rsidRPr="00B61C3F" w:rsidRDefault="004F741C" w:rsidP="00D4384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250C85F6" w14:textId="77777777" w:rsidR="004F741C" w:rsidRPr="00B61C3F" w:rsidRDefault="004F741C" w:rsidP="00D43847">
            <w:pPr>
              <w:jc w:val="center"/>
              <w:rPr>
                <w:bCs/>
                <w:color w:val="000000"/>
                <w:sz w:val="22"/>
                <w:szCs w:val="22"/>
                <w:lang w:val="es-MX" w:eastAsia="es-MX"/>
              </w:rPr>
            </w:pPr>
            <w:r w:rsidRPr="00B61C3F">
              <w:rPr>
                <w:bCs/>
                <w:noProof/>
                <w:color w:val="000000"/>
                <w:sz w:val="22"/>
                <w:szCs w:val="22"/>
                <w:lang w:val="es-MX" w:eastAsia="es-MX"/>
              </w:rPr>
              <w:t>-</w:t>
            </w:r>
          </w:p>
        </w:tc>
      </w:tr>
      <w:tr w:rsidR="004F741C" w:rsidRPr="00B61C3F" w14:paraId="0E3F1745" w14:textId="77777777" w:rsidTr="00D43847">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69293AE7" w14:textId="77777777" w:rsidR="004F741C" w:rsidRPr="00B61C3F" w:rsidRDefault="004F741C" w:rsidP="00D4384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6DC5AA20" w14:textId="77777777" w:rsidR="004F741C" w:rsidRPr="00B61C3F" w:rsidRDefault="004F741C" w:rsidP="00D43847">
            <w:pPr>
              <w:jc w:val="left"/>
              <w:rPr>
                <w:bCs/>
                <w:color w:val="000000"/>
                <w:sz w:val="22"/>
                <w:szCs w:val="22"/>
                <w:lang w:val="es-MX" w:eastAsia="es-MX"/>
              </w:rPr>
            </w:pPr>
            <w:r w:rsidRPr="00B61C3F">
              <w:rPr>
                <w:bCs/>
                <w:noProof/>
                <w:color w:val="000000"/>
                <w:sz w:val="22"/>
                <w:szCs w:val="22"/>
                <w:lang w:val="es-MX" w:eastAsia="es-MX"/>
              </w:rPr>
              <w:t>551</w:t>
            </w:r>
          </w:p>
        </w:tc>
        <w:tc>
          <w:tcPr>
            <w:tcW w:w="5670" w:type="dxa"/>
            <w:gridSpan w:val="3"/>
            <w:tcBorders>
              <w:top w:val="single" w:sz="4" w:space="0" w:color="auto"/>
              <w:left w:val="nil"/>
              <w:bottom w:val="single" w:sz="4" w:space="0" w:color="auto"/>
              <w:right w:val="single" w:sz="4" w:space="0" w:color="auto"/>
            </w:tcBorders>
            <w:shd w:val="clear" w:color="auto" w:fill="auto"/>
          </w:tcPr>
          <w:p w14:paraId="531C7147" w14:textId="77777777" w:rsidR="004F741C" w:rsidRPr="00B61C3F" w:rsidRDefault="004F741C" w:rsidP="00D43847">
            <w:pPr>
              <w:jc w:val="left"/>
              <w:rPr>
                <w:bCs/>
                <w:color w:val="000000"/>
                <w:sz w:val="22"/>
                <w:szCs w:val="22"/>
                <w:lang w:val="es-MX" w:eastAsia="es-MX"/>
              </w:rPr>
            </w:pPr>
            <w:r w:rsidRPr="00B61C3F">
              <w:rPr>
                <w:bCs/>
                <w:noProof/>
                <w:color w:val="000000"/>
                <w:sz w:val="22"/>
                <w:szCs w:val="22"/>
                <w:lang w:val="es-MX" w:eastAsia="es-MX"/>
              </w:rPr>
              <w:t>Estimaciones, Depreciaciones, Deterioros, Obsolescencia y Amortizaciones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0532A11D" w14:textId="77777777" w:rsidR="004F741C" w:rsidRPr="00B61C3F" w:rsidRDefault="004F741C" w:rsidP="00D4384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025B93BB" w14:textId="77777777" w:rsidR="004F741C" w:rsidRPr="00B61C3F" w:rsidRDefault="004F741C" w:rsidP="00D43847">
            <w:pPr>
              <w:jc w:val="center"/>
              <w:rPr>
                <w:bCs/>
                <w:color w:val="000000"/>
                <w:sz w:val="22"/>
                <w:szCs w:val="22"/>
                <w:lang w:val="es-MX" w:eastAsia="es-MX"/>
              </w:rPr>
            </w:pPr>
            <w:r w:rsidRPr="00B61C3F">
              <w:rPr>
                <w:bCs/>
                <w:noProof/>
                <w:color w:val="000000"/>
                <w:sz w:val="22"/>
                <w:szCs w:val="22"/>
                <w:lang w:val="es-MX" w:eastAsia="es-MX"/>
              </w:rPr>
              <w:t>-</w:t>
            </w:r>
          </w:p>
        </w:tc>
      </w:tr>
      <w:tr w:rsidR="004F741C" w:rsidRPr="00B61C3F" w14:paraId="27DE4CF1" w14:textId="77777777" w:rsidTr="00D43847">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256C7D99" w14:textId="77777777" w:rsidR="004F741C" w:rsidRPr="00B61C3F" w:rsidRDefault="004F741C" w:rsidP="00D4384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4E1B24A8" w14:textId="77777777" w:rsidR="004F741C" w:rsidRPr="00B61C3F" w:rsidRDefault="004F741C" w:rsidP="00D43847">
            <w:pPr>
              <w:jc w:val="left"/>
              <w:rPr>
                <w:bCs/>
                <w:color w:val="000000"/>
                <w:sz w:val="22"/>
                <w:szCs w:val="22"/>
                <w:lang w:val="es-MX" w:eastAsia="es-MX"/>
              </w:rPr>
            </w:pPr>
            <w:r w:rsidRPr="00B61C3F">
              <w:rPr>
                <w:bCs/>
                <w:noProof/>
                <w:color w:val="000000"/>
                <w:sz w:val="22"/>
                <w:szCs w:val="22"/>
                <w:lang w:val="es-MX" w:eastAsia="es-MX"/>
              </w:rPr>
              <w:t>5515</w:t>
            </w:r>
          </w:p>
        </w:tc>
        <w:tc>
          <w:tcPr>
            <w:tcW w:w="5670" w:type="dxa"/>
            <w:gridSpan w:val="3"/>
            <w:tcBorders>
              <w:top w:val="single" w:sz="4" w:space="0" w:color="auto"/>
              <w:left w:val="nil"/>
              <w:bottom w:val="single" w:sz="4" w:space="0" w:color="auto"/>
              <w:right w:val="single" w:sz="4" w:space="0" w:color="auto"/>
            </w:tcBorders>
            <w:shd w:val="clear" w:color="auto" w:fill="auto"/>
          </w:tcPr>
          <w:p w14:paraId="025A2537" w14:textId="77777777" w:rsidR="004F741C" w:rsidRPr="00B61C3F" w:rsidRDefault="004F741C" w:rsidP="00D43847">
            <w:pPr>
              <w:jc w:val="left"/>
              <w:rPr>
                <w:bCs/>
                <w:color w:val="000000"/>
                <w:sz w:val="22"/>
                <w:szCs w:val="22"/>
                <w:lang w:val="es-MX" w:eastAsia="es-MX"/>
              </w:rPr>
            </w:pPr>
            <w:r w:rsidRPr="00B61C3F">
              <w:rPr>
                <w:bCs/>
                <w:noProof/>
                <w:color w:val="000000"/>
                <w:sz w:val="22"/>
                <w:szCs w:val="22"/>
                <w:lang w:val="es-MX" w:eastAsia="es-MX"/>
              </w:rPr>
              <w:t>Depreciación de Bienes Muebles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57525CD6" w14:textId="77777777" w:rsidR="004F741C" w:rsidRPr="00B61C3F" w:rsidRDefault="004F741C" w:rsidP="00D4384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0DC05DE2" w14:textId="77777777" w:rsidR="004F741C" w:rsidRPr="00B61C3F" w:rsidRDefault="004F741C" w:rsidP="00D43847">
            <w:pPr>
              <w:jc w:val="center"/>
              <w:rPr>
                <w:bCs/>
                <w:color w:val="000000"/>
                <w:sz w:val="22"/>
                <w:szCs w:val="22"/>
                <w:lang w:val="es-MX" w:eastAsia="es-MX"/>
              </w:rPr>
            </w:pPr>
            <w:r w:rsidRPr="00B61C3F">
              <w:rPr>
                <w:bCs/>
                <w:noProof/>
                <w:color w:val="000000"/>
                <w:sz w:val="22"/>
                <w:szCs w:val="22"/>
                <w:lang w:val="es-MX" w:eastAsia="es-MX"/>
              </w:rPr>
              <w:t>-</w:t>
            </w:r>
          </w:p>
        </w:tc>
      </w:tr>
      <w:tr w:rsidR="004F741C" w:rsidRPr="00B61C3F" w14:paraId="14039B97" w14:textId="77777777" w:rsidTr="00D43847">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163A88FA" w14:textId="77777777" w:rsidR="004F741C" w:rsidRPr="00B61C3F" w:rsidRDefault="004F741C" w:rsidP="00D4384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5EA5A6FA" w14:textId="77777777" w:rsidR="004F741C" w:rsidRPr="00B61C3F" w:rsidRDefault="004F741C" w:rsidP="00D4384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4F741C" w:rsidRPr="00B61C3F" w14:paraId="38458497" w14:textId="77777777" w:rsidTr="00D43847">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6974B05E" w14:textId="3D190E9C" w:rsidR="004F741C" w:rsidRPr="00B61C3F" w:rsidRDefault="004F741C" w:rsidP="00D43847">
            <w:pPr>
              <w:jc w:val="left"/>
              <w:rPr>
                <w:bCs/>
                <w:color w:val="000000"/>
                <w:sz w:val="22"/>
                <w:szCs w:val="22"/>
                <w:lang w:val="es-MX" w:eastAsia="es-MX"/>
              </w:rPr>
            </w:pPr>
            <w:r w:rsidRPr="00B61C3F">
              <w:rPr>
                <w:bCs/>
                <w:color w:val="000000"/>
                <w:sz w:val="22"/>
                <w:szCs w:val="22"/>
                <w:lang w:val="es-MX" w:eastAsia="es-MX"/>
              </w:rPr>
              <w:t>551511001 a 551599999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3C9EEF0C" w14:textId="1C93F168" w:rsidR="004F741C" w:rsidRPr="00B61C3F" w:rsidRDefault="004F741C" w:rsidP="00D43847">
            <w:pPr>
              <w:jc w:val="left"/>
              <w:rPr>
                <w:bCs/>
                <w:color w:val="000000"/>
                <w:sz w:val="22"/>
                <w:szCs w:val="22"/>
                <w:lang w:val="es-MX" w:eastAsia="es-MX"/>
              </w:rPr>
            </w:pPr>
            <w:r w:rsidRPr="00B61C3F">
              <w:rPr>
                <w:bCs/>
                <w:color w:val="000000"/>
                <w:sz w:val="22"/>
                <w:szCs w:val="22"/>
                <w:lang w:val="es-MX" w:eastAsia="es-MX"/>
              </w:rPr>
              <w:t> Dep  Bienes Muebles</w:t>
            </w:r>
          </w:p>
        </w:tc>
      </w:tr>
      <w:tr w:rsidR="004F741C" w:rsidRPr="00B61C3F" w14:paraId="4B105713" w14:textId="77777777" w:rsidTr="00D43847">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5DFC578A" w14:textId="77777777" w:rsidR="004F741C" w:rsidRPr="00B61C3F" w:rsidRDefault="004F741C" w:rsidP="00D4384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34B73C4C" w14:textId="77777777" w:rsidR="004F741C" w:rsidRPr="00B61C3F" w:rsidRDefault="004F741C" w:rsidP="00D4384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91106A" w14:textId="77777777" w:rsidR="004F741C" w:rsidRPr="00B61C3F" w:rsidRDefault="004F741C" w:rsidP="00D4384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C2FA66B" w14:textId="77777777" w:rsidR="004F741C" w:rsidRPr="00B61C3F" w:rsidRDefault="004F741C" w:rsidP="00D43847">
            <w:pPr>
              <w:jc w:val="center"/>
              <w:rPr>
                <w:b/>
                <w:bCs/>
                <w:color w:val="000000"/>
                <w:sz w:val="22"/>
                <w:szCs w:val="22"/>
                <w:lang w:val="es-MX" w:eastAsia="es-MX"/>
              </w:rPr>
            </w:pPr>
            <w:r w:rsidRPr="00B61C3F">
              <w:rPr>
                <w:b/>
                <w:bCs/>
                <w:color w:val="000000"/>
                <w:sz w:val="22"/>
                <w:szCs w:val="22"/>
                <w:lang w:val="es-MX" w:eastAsia="es-MX"/>
              </w:rPr>
              <w:t>Abono</w:t>
            </w:r>
          </w:p>
        </w:tc>
      </w:tr>
      <w:tr w:rsidR="004F741C" w:rsidRPr="00B61C3F" w14:paraId="287530DD"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4CE945A6" w14:textId="3C8C7F91" w:rsidR="004F741C" w:rsidRPr="00B61C3F" w:rsidRDefault="004F741C" w:rsidP="00D43847">
            <w:pPr>
              <w:jc w:val="left"/>
              <w:rPr>
                <w:color w:val="000000"/>
                <w:sz w:val="22"/>
                <w:szCs w:val="22"/>
                <w:lang w:val="es-MX" w:eastAsia="es-MX"/>
              </w:rPr>
            </w:pPr>
            <w:r w:rsidRPr="00B61C3F">
              <w:rPr>
                <w:color w:val="000000"/>
                <w:sz w:val="22"/>
                <w:szCs w:val="22"/>
                <w:lang w:val="es-MX" w:eastAsia="es-MX"/>
              </w:rPr>
              <w:t>AF1-1 Registro de la depreciación</w:t>
            </w:r>
          </w:p>
        </w:tc>
        <w:tc>
          <w:tcPr>
            <w:tcW w:w="5103" w:type="dxa"/>
            <w:gridSpan w:val="4"/>
            <w:tcBorders>
              <w:top w:val="nil"/>
              <w:left w:val="nil"/>
              <w:bottom w:val="dotted" w:sz="4" w:space="0" w:color="000000"/>
              <w:right w:val="single" w:sz="8" w:space="0" w:color="000000"/>
            </w:tcBorders>
            <w:shd w:val="clear" w:color="auto" w:fill="auto"/>
          </w:tcPr>
          <w:p w14:paraId="2C21D1AA" w14:textId="77777777" w:rsidR="004F741C" w:rsidRPr="00B61C3F" w:rsidRDefault="004F741C" w:rsidP="00D43847">
            <w:pPr>
              <w:jc w:val="left"/>
              <w:rPr>
                <w:color w:val="000000"/>
                <w:sz w:val="22"/>
                <w:szCs w:val="22"/>
                <w:lang w:val="es-MX" w:eastAsia="es-MX"/>
              </w:rPr>
            </w:pPr>
          </w:p>
        </w:tc>
      </w:tr>
      <w:tr w:rsidR="004F741C" w:rsidRPr="00B61C3F" w14:paraId="70703C01"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32E05A6A"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63F95CF6" w14:textId="77777777" w:rsidR="004F741C" w:rsidRPr="00B61C3F" w:rsidRDefault="004F741C" w:rsidP="00D43847">
            <w:pPr>
              <w:jc w:val="left"/>
              <w:rPr>
                <w:bCs/>
                <w:color w:val="000000"/>
                <w:sz w:val="22"/>
                <w:szCs w:val="22"/>
                <w:lang w:val="es-MX" w:eastAsia="es-MX"/>
              </w:rPr>
            </w:pPr>
          </w:p>
        </w:tc>
      </w:tr>
      <w:tr w:rsidR="004F741C" w:rsidRPr="00B61C3F" w14:paraId="683CE69F"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CBAEF1F"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A743C5F" w14:textId="77777777" w:rsidR="004F741C" w:rsidRPr="00B61C3F" w:rsidRDefault="004F741C" w:rsidP="00D43847">
            <w:pPr>
              <w:jc w:val="left"/>
              <w:rPr>
                <w:bCs/>
                <w:color w:val="000000"/>
                <w:sz w:val="22"/>
                <w:szCs w:val="22"/>
                <w:lang w:val="es-MX" w:eastAsia="es-MX"/>
              </w:rPr>
            </w:pPr>
          </w:p>
        </w:tc>
      </w:tr>
      <w:tr w:rsidR="004F741C" w:rsidRPr="00B61C3F" w14:paraId="745FD2EA"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3684100"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1924B4E" w14:textId="77777777" w:rsidR="004F741C" w:rsidRPr="00B61C3F" w:rsidRDefault="004F741C" w:rsidP="00D43847">
            <w:pPr>
              <w:jc w:val="left"/>
              <w:rPr>
                <w:bCs/>
                <w:color w:val="000000"/>
                <w:sz w:val="22"/>
                <w:szCs w:val="22"/>
                <w:lang w:val="es-MX" w:eastAsia="es-MX"/>
              </w:rPr>
            </w:pPr>
          </w:p>
        </w:tc>
      </w:tr>
      <w:tr w:rsidR="004F741C" w:rsidRPr="00B61C3F" w14:paraId="0A0F0BD8"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B2B4436"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5E47FFD" w14:textId="77777777" w:rsidR="004F741C" w:rsidRPr="00B61C3F" w:rsidRDefault="004F741C" w:rsidP="00D43847">
            <w:pPr>
              <w:jc w:val="left"/>
              <w:rPr>
                <w:bCs/>
                <w:color w:val="000000"/>
                <w:sz w:val="22"/>
                <w:szCs w:val="22"/>
                <w:lang w:val="es-MX" w:eastAsia="es-MX"/>
              </w:rPr>
            </w:pPr>
          </w:p>
        </w:tc>
      </w:tr>
      <w:tr w:rsidR="004F741C" w:rsidRPr="00B61C3F" w14:paraId="3D8CD1B8"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E460567"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F4A3980" w14:textId="77777777" w:rsidR="004F741C" w:rsidRPr="00B61C3F" w:rsidRDefault="004F741C" w:rsidP="00D43847">
            <w:pPr>
              <w:jc w:val="left"/>
              <w:rPr>
                <w:bCs/>
                <w:color w:val="000000"/>
                <w:sz w:val="22"/>
                <w:szCs w:val="22"/>
                <w:lang w:val="es-MX" w:eastAsia="es-MX"/>
              </w:rPr>
            </w:pPr>
          </w:p>
        </w:tc>
      </w:tr>
      <w:tr w:rsidR="004F741C" w:rsidRPr="00B61C3F" w14:paraId="21A31D74"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E566119"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2D7F372" w14:textId="77777777" w:rsidR="004F741C" w:rsidRPr="00B61C3F" w:rsidRDefault="004F741C" w:rsidP="00D43847">
            <w:pPr>
              <w:jc w:val="left"/>
              <w:rPr>
                <w:bCs/>
                <w:color w:val="000000"/>
                <w:sz w:val="22"/>
                <w:szCs w:val="22"/>
                <w:lang w:val="es-MX" w:eastAsia="es-MX"/>
              </w:rPr>
            </w:pPr>
          </w:p>
        </w:tc>
      </w:tr>
      <w:tr w:rsidR="004F741C" w:rsidRPr="00B61C3F" w14:paraId="00A75FC2"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9ADB818"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87C3919" w14:textId="77777777" w:rsidR="004F741C" w:rsidRPr="00B61C3F" w:rsidRDefault="004F741C" w:rsidP="00D43847">
            <w:pPr>
              <w:jc w:val="left"/>
              <w:rPr>
                <w:bCs/>
                <w:color w:val="000000"/>
                <w:sz w:val="22"/>
                <w:szCs w:val="22"/>
                <w:lang w:val="es-MX" w:eastAsia="es-MX"/>
              </w:rPr>
            </w:pPr>
          </w:p>
        </w:tc>
      </w:tr>
      <w:tr w:rsidR="004F741C" w:rsidRPr="00B61C3F" w14:paraId="68C8BCF8"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01149A1"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2426927" w14:textId="77777777" w:rsidR="004F741C" w:rsidRPr="00B61C3F" w:rsidRDefault="004F741C" w:rsidP="00D43847">
            <w:pPr>
              <w:jc w:val="left"/>
              <w:rPr>
                <w:bCs/>
                <w:color w:val="000000"/>
                <w:sz w:val="22"/>
                <w:szCs w:val="22"/>
                <w:lang w:val="es-MX" w:eastAsia="es-MX"/>
              </w:rPr>
            </w:pPr>
          </w:p>
        </w:tc>
      </w:tr>
      <w:tr w:rsidR="004F741C" w:rsidRPr="00B61C3F" w14:paraId="5EA39043"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8065656"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62B1A7A" w14:textId="77777777" w:rsidR="004F741C" w:rsidRPr="00B61C3F" w:rsidRDefault="004F741C" w:rsidP="00D43847">
            <w:pPr>
              <w:jc w:val="left"/>
              <w:rPr>
                <w:bCs/>
                <w:color w:val="000000"/>
                <w:sz w:val="22"/>
                <w:szCs w:val="22"/>
                <w:lang w:val="es-MX" w:eastAsia="es-MX"/>
              </w:rPr>
            </w:pPr>
          </w:p>
        </w:tc>
      </w:tr>
      <w:tr w:rsidR="004F741C" w:rsidRPr="00B61C3F" w14:paraId="5969DDDB"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3E2414B"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9EFA3C0" w14:textId="77777777" w:rsidR="004F741C" w:rsidRPr="00B61C3F" w:rsidRDefault="004F741C" w:rsidP="00D43847">
            <w:pPr>
              <w:jc w:val="left"/>
              <w:rPr>
                <w:bCs/>
                <w:color w:val="000000"/>
                <w:sz w:val="22"/>
                <w:szCs w:val="22"/>
                <w:lang w:val="es-MX" w:eastAsia="es-MX"/>
              </w:rPr>
            </w:pPr>
          </w:p>
        </w:tc>
      </w:tr>
      <w:tr w:rsidR="004F741C" w:rsidRPr="00B61C3F" w14:paraId="7743C837"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D7103FB"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3B2A3D5" w14:textId="77777777" w:rsidR="004F741C" w:rsidRPr="00B61C3F" w:rsidRDefault="004F741C" w:rsidP="00D43847">
            <w:pPr>
              <w:jc w:val="left"/>
              <w:rPr>
                <w:bCs/>
                <w:color w:val="000000"/>
                <w:sz w:val="22"/>
                <w:szCs w:val="22"/>
                <w:lang w:val="es-MX" w:eastAsia="es-MX"/>
              </w:rPr>
            </w:pPr>
          </w:p>
        </w:tc>
      </w:tr>
      <w:tr w:rsidR="004F741C" w:rsidRPr="00B61C3F" w14:paraId="58D37C0C"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E64DBC4"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E4FDCB8" w14:textId="77777777" w:rsidR="004F741C" w:rsidRPr="00B61C3F" w:rsidRDefault="004F741C" w:rsidP="00D43847">
            <w:pPr>
              <w:jc w:val="left"/>
              <w:rPr>
                <w:bCs/>
                <w:color w:val="000000"/>
                <w:sz w:val="22"/>
                <w:szCs w:val="22"/>
                <w:lang w:val="es-MX" w:eastAsia="es-MX"/>
              </w:rPr>
            </w:pPr>
          </w:p>
        </w:tc>
      </w:tr>
      <w:tr w:rsidR="004F741C" w:rsidRPr="00B61C3F" w14:paraId="7ECDF89C"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44AC647"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3A57D8B" w14:textId="77777777" w:rsidR="004F741C" w:rsidRPr="00B61C3F" w:rsidRDefault="004F741C" w:rsidP="00D43847">
            <w:pPr>
              <w:jc w:val="left"/>
              <w:rPr>
                <w:bCs/>
                <w:color w:val="000000"/>
                <w:sz w:val="22"/>
                <w:szCs w:val="22"/>
                <w:lang w:val="es-MX" w:eastAsia="es-MX"/>
              </w:rPr>
            </w:pPr>
          </w:p>
        </w:tc>
      </w:tr>
      <w:tr w:rsidR="004F741C" w:rsidRPr="00B61C3F" w14:paraId="4E186D25"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EC784F0"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743C63B" w14:textId="77777777" w:rsidR="004F741C" w:rsidRPr="00B61C3F" w:rsidRDefault="004F741C" w:rsidP="00D43847">
            <w:pPr>
              <w:jc w:val="left"/>
              <w:rPr>
                <w:bCs/>
                <w:color w:val="000000"/>
                <w:sz w:val="22"/>
                <w:szCs w:val="22"/>
                <w:lang w:val="es-MX" w:eastAsia="es-MX"/>
              </w:rPr>
            </w:pPr>
          </w:p>
        </w:tc>
      </w:tr>
      <w:tr w:rsidR="004F741C" w:rsidRPr="00B61C3F" w14:paraId="095B7052"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A2008A0"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9F78FFB" w14:textId="77777777" w:rsidR="004F741C" w:rsidRPr="00B61C3F" w:rsidRDefault="004F741C" w:rsidP="00D43847">
            <w:pPr>
              <w:jc w:val="left"/>
              <w:rPr>
                <w:bCs/>
                <w:color w:val="000000"/>
                <w:sz w:val="22"/>
                <w:szCs w:val="22"/>
                <w:lang w:val="es-MX" w:eastAsia="es-MX"/>
              </w:rPr>
            </w:pPr>
          </w:p>
        </w:tc>
      </w:tr>
      <w:tr w:rsidR="004F741C" w:rsidRPr="00B61C3F" w14:paraId="2FC74EC0"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3F0AEFE"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375F867" w14:textId="77777777" w:rsidR="004F741C" w:rsidRPr="00B61C3F" w:rsidRDefault="004F741C" w:rsidP="00D43847">
            <w:pPr>
              <w:jc w:val="left"/>
              <w:rPr>
                <w:bCs/>
                <w:color w:val="000000"/>
                <w:sz w:val="22"/>
                <w:szCs w:val="22"/>
                <w:lang w:val="es-MX" w:eastAsia="es-MX"/>
              </w:rPr>
            </w:pPr>
          </w:p>
        </w:tc>
      </w:tr>
      <w:tr w:rsidR="004F741C" w:rsidRPr="00B61C3F" w14:paraId="1BD24FCF"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C24F298"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07B78B4" w14:textId="77777777" w:rsidR="004F741C" w:rsidRPr="00B61C3F" w:rsidRDefault="004F741C" w:rsidP="00D43847">
            <w:pPr>
              <w:jc w:val="left"/>
              <w:rPr>
                <w:bCs/>
                <w:color w:val="000000"/>
                <w:sz w:val="22"/>
                <w:szCs w:val="22"/>
                <w:lang w:val="es-MX" w:eastAsia="es-MX"/>
              </w:rPr>
            </w:pPr>
          </w:p>
        </w:tc>
      </w:tr>
      <w:tr w:rsidR="004F741C" w:rsidRPr="00B61C3F" w14:paraId="354EFDCD"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E4C7770"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68EF4B8" w14:textId="77777777" w:rsidR="004F741C" w:rsidRPr="00B61C3F" w:rsidRDefault="004F741C" w:rsidP="00D43847">
            <w:pPr>
              <w:jc w:val="left"/>
              <w:rPr>
                <w:bCs/>
                <w:color w:val="000000"/>
                <w:sz w:val="22"/>
                <w:szCs w:val="22"/>
                <w:lang w:val="es-MX" w:eastAsia="es-MX"/>
              </w:rPr>
            </w:pPr>
          </w:p>
        </w:tc>
      </w:tr>
      <w:tr w:rsidR="004F741C" w:rsidRPr="00B61C3F" w14:paraId="5ADF53EB"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26B7BD6" w14:textId="77777777" w:rsidR="004F741C" w:rsidRPr="00B61C3F" w:rsidRDefault="004F741C"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07A9CD4" w14:textId="77777777" w:rsidR="004F741C" w:rsidRPr="00B61C3F" w:rsidRDefault="004F741C" w:rsidP="00D43847">
            <w:pPr>
              <w:jc w:val="left"/>
              <w:rPr>
                <w:bCs/>
                <w:color w:val="000000"/>
                <w:sz w:val="22"/>
                <w:szCs w:val="22"/>
                <w:lang w:val="es-MX" w:eastAsia="es-MX"/>
              </w:rPr>
            </w:pPr>
          </w:p>
        </w:tc>
      </w:tr>
      <w:tr w:rsidR="004F741C" w:rsidRPr="00B61C3F" w14:paraId="49170E98" w14:textId="77777777" w:rsidTr="00D43847">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44A35595" w14:textId="77777777" w:rsidR="004F741C" w:rsidRPr="00B61C3F" w:rsidRDefault="004F741C" w:rsidP="00D43847">
            <w:pPr>
              <w:jc w:val="left"/>
              <w:rPr>
                <w:b/>
                <w:bCs/>
                <w:color w:val="000000"/>
                <w:sz w:val="22"/>
                <w:szCs w:val="22"/>
                <w:lang w:val="es-MX" w:eastAsia="es-MX"/>
              </w:rPr>
            </w:pPr>
            <w:r w:rsidRPr="00B61C3F">
              <w:rPr>
                <w:b/>
                <w:bCs/>
                <w:color w:val="000000"/>
                <w:sz w:val="22"/>
                <w:szCs w:val="22"/>
                <w:lang w:val="es-MX" w:eastAsia="es-MX"/>
              </w:rPr>
              <w:t>Su saldo representa</w:t>
            </w:r>
          </w:p>
        </w:tc>
      </w:tr>
      <w:tr w:rsidR="004F741C" w:rsidRPr="00B61C3F" w14:paraId="1AA45424" w14:textId="77777777" w:rsidTr="00D43847">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1497B26A" w14:textId="77777777" w:rsidR="004F741C" w:rsidRPr="00B61C3F" w:rsidRDefault="004F741C" w:rsidP="00D43847">
            <w:pPr>
              <w:jc w:val="left"/>
              <w:rPr>
                <w:color w:val="000000"/>
                <w:sz w:val="22"/>
                <w:szCs w:val="22"/>
                <w:lang w:val="es-MX" w:eastAsia="es-MX"/>
              </w:rPr>
            </w:pPr>
            <w:r w:rsidRPr="00B61C3F">
              <w:rPr>
                <w:noProof/>
                <w:color w:val="000000"/>
                <w:sz w:val="22"/>
                <w:szCs w:val="22"/>
                <w:lang w:val="es-MX" w:eastAsia="es-MX"/>
              </w:rPr>
              <w:t>Monto del gasto por depreciación que corresponde aplicar, de conformidad con los lineamientos de valoración del patrimonio y vida útil, por concepto de disminución del valor derivado del uso u obsolescencia de bienes muebles del ente público.</w:t>
            </w:r>
          </w:p>
        </w:tc>
      </w:tr>
      <w:tr w:rsidR="004F741C" w:rsidRPr="00B61C3F" w14:paraId="0D091A53" w14:textId="77777777" w:rsidTr="00D4384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2D3CB56E" w14:textId="77777777" w:rsidR="004F741C" w:rsidRPr="00B61C3F" w:rsidRDefault="004F741C" w:rsidP="00D43847">
            <w:pPr>
              <w:jc w:val="left"/>
              <w:rPr>
                <w:b/>
                <w:bCs/>
                <w:color w:val="000000"/>
                <w:sz w:val="22"/>
                <w:szCs w:val="22"/>
                <w:lang w:val="es-MX" w:eastAsia="es-MX"/>
              </w:rPr>
            </w:pPr>
            <w:r w:rsidRPr="00B61C3F">
              <w:rPr>
                <w:b/>
                <w:bCs/>
                <w:color w:val="000000"/>
                <w:sz w:val="22"/>
                <w:szCs w:val="22"/>
                <w:lang w:val="es-MX" w:eastAsia="es-MX"/>
              </w:rPr>
              <w:t>Observaciones</w:t>
            </w:r>
          </w:p>
        </w:tc>
      </w:tr>
      <w:tr w:rsidR="004F741C" w:rsidRPr="00B61C3F" w14:paraId="0AAD3DB2" w14:textId="77777777" w:rsidTr="00D4384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3143A211" w14:textId="77777777" w:rsidR="004F741C" w:rsidRPr="00B61C3F" w:rsidRDefault="004F741C" w:rsidP="00D43847">
            <w:pPr>
              <w:jc w:val="left"/>
              <w:rPr>
                <w:color w:val="000000"/>
                <w:sz w:val="22"/>
                <w:szCs w:val="22"/>
                <w:lang w:val="es-MX" w:eastAsia="es-MX"/>
              </w:rPr>
            </w:pPr>
          </w:p>
        </w:tc>
      </w:tr>
    </w:tbl>
    <w:p w14:paraId="6909B692" w14:textId="77777777" w:rsidR="004F741C" w:rsidRPr="00B61C3F" w:rsidRDefault="004F741C">
      <w:pPr>
        <w:rPr>
          <w:sz w:val="22"/>
          <w:szCs w:val="22"/>
        </w:rPr>
      </w:pPr>
    </w:p>
    <w:p w14:paraId="0EEEA752" w14:textId="7495B407" w:rsidR="003212FF" w:rsidRPr="00B61C3F" w:rsidRDefault="003212FF">
      <w:pPr>
        <w:rPr>
          <w:sz w:val="22"/>
          <w:szCs w:val="22"/>
        </w:rPr>
      </w:pPr>
    </w:p>
    <w:p w14:paraId="2E285612" w14:textId="5C7ACF2C" w:rsidR="003212FF" w:rsidRPr="00B61C3F" w:rsidRDefault="003212FF">
      <w:pPr>
        <w:rPr>
          <w:sz w:val="22"/>
          <w:szCs w:val="22"/>
        </w:rPr>
      </w:pPr>
    </w:p>
    <w:p w14:paraId="6E6AB4A1" w14:textId="0EA0890A" w:rsidR="003212FF" w:rsidRPr="00B61C3F" w:rsidRDefault="003212FF">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5459DF" w:rsidRPr="00B61C3F" w14:paraId="39E4546A" w14:textId="77777777" w:rsidTr="001B07D4">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tcPr>
          <w:p w14:paraId="49FAE9B3" w14:textId="77777777" w:rsidR="005459DF" w:rsidRPr="00B61C3F" w:rsidRDefault="005459DF" w:rsidP="001B07D4">
            <w:pPr>
              <w:jc w:val="center"/>
              <w:rPr>
                <w:b/>
                <w:color w:val="000000"/>
                <w:sz w:val="22"/>
                <w:szCs w:val="22"/>
                <w:lang w:val="es-MX" w:eastAsia="es-MX"/>
              </w:rPr>
            </w:pPr>
            <w:r w:rsidRPr="00B61C3F">
              <w:rPr>
                <w:b/>
                <w:color w:val="000000"/>
                <w:sz w:val="22"/>
                <w:szCs w:val="22"/>
                <w:lang w:val="es-MX" w:eastAsia="es-MX"/>
              </w:rPr>
              <w:lastRenderedPageBreak/>
              <w:t>Instructivo de manejo de cuentas</w:t>
            </w:r>
          </w:p>
        </w:tc>
      </w:tr>
      <w:tr w:rsidR="005459DF" w:rsidRPr="00B61C3F" w14:paraId="1EBAEC2E" w14:textId="77777777" w:rsidTr="001B07D4">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07873EED" w14:textId="77777777" w:rsidR="005459DF" w:rsidRPr="00B61C3F" w:rsidRDefault="005459DF" w:rsidP="001B07D4">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6A85CA75" w14:textId="77777777" w:rsidR="005459DF" w:rsidRPr="00B61C3F" w:rsidRDefault="005459DF" w:rsidP="001B07D4">
            <w:pPr>
              <w:jc w:val="left"/>
              <w:rPr>
                <w:bCs/>
                <w:color w:val="000000"/>
                <w:sz w:val="22"/>
                <w:szCs w:val="22"/>
                <w:lang w:val="es-MX" w:eastAsia="es-MX"/>
              </w:rPr>
            </w:pPr>
            <w:r w:rsidRPr="00B61C3F">
              <w:rPr>
                <w:bCs/>
                <w:noProof/>
                <w:color w:val="000000"/>
                <w:sz w:val="22"/>
                <w:szCs w:val="22"/>
                <w:lang w:val="es-MX" w:eastAsia="es-MX"/>
              </w:rPr>
              <w:t>5</w:t>
            </w:r>
          </w:p>
        </w:tc>
        <w:tc>
          <w:tcPr>
            <w:tcW w:w="5670" w:type="dxa"/>
            <w:gridSpan w:val="3"/>
            <w:tcBorders>
              <w:top w:val="single" w:sz="4" w:space="0" w:color="auto"/>
              <w:left w:val="nil"/>
              <w:bottom w:val="single" w:sz="4" w:space="0" w:color="auto"/>
              <w:right w:val="single" w:sz="4" w:space="0" w:color="auto"/>
            </w:tcBorders>
            <w:shd w:val="clear" w:color="auto" w:fill="auto"/>
          </w:tcPr>
          <w:p w14:paraId="29B4EBD5" w14:textId="77777777" w:rsidR="005459DF" w:rsidRPr="00B61C3F" w:rsidRDefault="005459DF" w:rsidP="001B07D4">
            <w:pPr>
              <w:jc w:val="left"/>
              <w:rPr>
                <w:bCs/>
                <w:color w:val="000000"/>
                <w:sz w:val="22"/>
                <w:szCs w:val="22"/>
                <w:lang w:val="es-MX" w:eastAsia="es-MX"/>
              </w:rPr>
            </w:pPr>
            <w:r w:rsidRPr="00B61C3F">
              <w:rPr>
                <w:bCs/>
                <w:noProof/>
                <w:color w:val="000000"/>
                <w:sz w:val="22"/>
                <w:szCs w:val="22"/>
                <w:lang w:val="es-MX" w:eastAsia="es-MX"/>
              </w:rPr>
              <w:t>GASTOS Y OTRAS PERDIDAS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1CC8117D" w14:textId="77777777" w:rsidR="005459DF" w:rsidRPr="00B61C3F" w:rsidRDefault="005459DF" w:rsidP="001B07D4">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3AA59" w14:textId="77777777" w:rsidR="005459DF" w:rsidRPr="00B61C3F" w:rsidRDefault="005459DF" w:rsidP="001B07D4">
            <w:pPr>
              <w:jc w:val="center"/>
              <w:rPr>
                <w:bCs/>
                <w:color w:val="000000"/>
                <w:sz w:val="22"/>
                <w:szCs w:val="22"/>
                <w:lang w:val="es-MX" w:eastAsia="es-MX"/>
              </w:rPr>
            </w:pPr>
            <w:r>
              <w:rPr>
                <w:bCs/>
                <w:noProof/>
                <w:color w:val="000000"/>
                <w:sz w:val="22"/>
                <w:szCs w:val="22"/>
                <w:lang w:val="es-MX" w:eastAsia="es-MX"/>
              </w:rPr>
              <w:t>Deu</w:t>
            </w:r>
            <w:r w:rsidRPr="00B61C3F">
              <w:rPr>
                <w:bCs/>
                <w:noProof/>
                <w:color w:val="000000"/>
                <w:sz w:val="22"/>
                <w:szCs w:val="22"/>
                <w:lang w:val="es-MX" w:eastAsia="es-MX"/>
              </w:rPr>
              <w:t>dora</w:t>
            </w:r>
          </w:p>
        </w:tc>
      </w:tr>
      <w:tr w:rsidR="005459DF" w:rsidRPr="00B61C3F" w14:paraId="7B38622F" w14:textId="77777777" w:rsidTr="001B07D4">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04035E02" w14:textId="77777777" w:rsidR="005459DF" w:rsidRPr="00B61C3F" w:rsidRDefault="005459DF" w:rsidP="001B07D4">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103A162C" w14:textId="77777777" w:rsidR="005459DF" w:rsidRPr="00B61C3F" w:rsidRDefault="005459DF" w:rsidP="001B07D4">
            <w:pPr>
              <w:jc w:val="left"/>
              <w:rPr>
                <w:bCs/>
                <w:color w:val="000000"/>
                <w:sz w:val="22"/>
                <w:szCs w:val="22"/>
                <w:lang w:val="es-MX" w:eastAsia="es-MX"/>
              </w:rPr>
            </w:pPr>
            <w:r w:rsidRPr="00B61C3F">
              <w:rPr>
                <w:bCs/>
                <w:noProof/>
                <w:color w:val="000000"/>
                <w:sz w:val="22"/>
                <w:szCs w:val="22"/>
                <w:lang w:val="es-MX" w:eastAsia="es-MX"/>
              </w:rPr>
              <w:t>55</w:t>
            </w:r>
          </w:p>
        </w:tc>
        <w:tc>
          <w:tcPr>
            <w:tcW w:w="5670" w:type="dxa"/>
            <w:gridSpan w:val="3"/>
            <w:tcBorders>
              <w:top w:val="single" w:sz="4" w:space="0" w:color="auto"/>
              <w:left w:val="nil"/>
              <w:bottom w:val="single" w:sz="4" w:space="0" w:color="auto"/>
              <w:right w:val="single" w:sz="4" w:space="0" w:color="auto"/>
            </w:tcBorders>
            <w:shd w:val="clear" w:color="auto" w:fill="auto"/>
          </w:tcPr>
          <w:p w14:paraId="1F71463E" w14:textId="77777777" w:rsidR="005459DF" w:rsidRPr="00B61C3F" w:rsidRDefault="005459DF" w:rsidP="001B07D4">
            <w:pPr>
              <w:jc w:val="left"/>
              <w:rPr>
                <w:bCs/>
                <w:color w:val="000000"/>
                <w:sz w:val="22"/>
                <w:szCs w:val="22"/>
                <w:lang w:val="es-MX" w:eastAsia="es-MX"/>
              </w:rPr>
            </w:pPr>
            <w:r w:rsidRPr="00B61C3F">
              <w:rPr>
                <w:bCs/>
                <w:noProof/>
                <w:color w:val="000000"/>
                <w:sz w:val="22"/>
                <w:szCs w:val="22"/>
                <w:lang w:val="es-MX" w:eastAsia="es-MX"/>
              </w:rPr>
              <w:t>OTROS GASTOS Y PERDIDAS EXTRAORDINARIAS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57A06B19" w14:textId="77777777" w:rsidR="005459DF" w:rsidRPr="00B61C3F" w:rsidRDefault="005459DF" w:rsidP="001B07D4">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40398F39" w14:textId="77777777" w:rsidR="005459DF" w:rsidRPr="00B61C3F" w:rsidRDefault="005459DF" w:rsidP="001B07D4">
            <w:pPr>
              <w:jc w:val="center"/>
              <w:rPr>
                <w:bCs/>
                <w:color w:val="000000"/>
                <w:sz w:val="22"/>
                <w:szCs w:val="22"/>
                <w:lang w:val="es-MX" w:eastAsia="es-MX"/>
              </w:rPr>
            </w:pPr>
            <w:r w:rsidRPr="00B61C3F">
              <w:rPr>
                <w:bCs/>
                <w:noProof/>
                <w:color w:val="000000"/>
                <w:sz w:val="22"/>
                <w:szCs w:val="22"/>
                <w:lang w:val="es-MX" w:eastAsia="es-MX"/>
              </w:rPr>
              <w:t>-</w:t>
            </w:r>
          </w:p>
        </w:tc>
      </w:tr>
      <w:tr w:rsidR="005459DF" w:rsidRPr="00B61C3F" w14:paraId="4CB3EADA" w14:textId="77777777" w:rsidTr="001B07D4">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D1B952B" w14:textId="77777777" w:rsidR="005459DF" w:rsidRPr="00B61C3F" w:rsidRDefault="005459DF" w:rsidP="001B07D4">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66366245" w14:textId="77777777" w:rsidR="005459DF" w:rsidRPr="00B61C3F" w:rsidRDefault="005459DF" w:rsidP="001B07D4">
            <w:pPr>
              <w:jc w:val="left"/>
              <w:rPr>
                <w:bCs/>
                <w:color w:val="000000"/>
                <w:sz w:val="22"/>
                <w:szCs w:val="22"/>
                <w:lang w:val="es-MX" w:eastAsia="es-MX"/>
              </w:rPr>
            </w:pPr>
            <w:r w:rsidRPr="00B61C3F">
              <w:rPr>
                <w:bCs/>
                <w:noProof/>
                <w:color w:val="000000"/>
                <w:sz w:val="22"/>
                <w:szCs w:val="22"/>
                <w:lang w:val="es-MX" w:eastAsia="es-MX"/>
              </w:rPr>
              <w:t>551</w:t>
            </w:r>
          </w:p>
        </w:tc>
        <w:tc>
          <w:tcPr>
            <w:tcW w:w="5670" w:type="dxa"/>
            <w:gridSpan w:val="3"/>
            <w:tcBorders>
              <w:top w:val="single" w:sz="4" w:space="0" w:color="auto"/>
              <w:left w:val="nil"/>
              <w:bottom w:val="single" w:sz="4" w:space="0" w:color="auto"/>
              <w:right w:val="single" w:sz="4" w:space="0" w:color="auto"/>
            </w:tcBorders>
            <w:shd w:val="clear" w:color="auto" w:fill="auto"/>
          </w:tcPr>
          <w:p w14:paraId="4F64CE20" w14:textId="77777777" w:rsidR="005459DF" w:rsidRPr="00B61C3F" w:rsidRDefault="005459DF" w:rsidP="001B07D4">
            <w:pPr>
              <w:jc w:val="left"/>
              <w:rPr>
                <w:bCs/>
                <w:color w:val="000000"/>
                <w:sz w:val="22"/>
                <w:szCs w:val="22"/>
                <w:lang w:val="es-MX" w:eastAsia="es-MX"/>
              </w:rPr>
            </w:pPr>
            <w:r w:rsidRPr="00B61C3F">
              <w:rPr>
                <w:bCs/>
                <w:noProof/>
                <w:color w:val="000000"/>
                <w:sz w:val="22"/>
                <w:szCs w:val="22"/>
                <w:lang w:val="es-MX" w:eastAsia="es-MX"/>
              </w:rPr>
              <w:t>Estimaciones, Depreciaciones, Deterioros, Obsolescencia y Amortizaciones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69449264" w14:textId="77777777" w:rsidR="005459DF" w:rsidRPr="00B61C3F" w:rsidRDefault="005459DF" w:rsidP="001B07D4">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06B0EE55" w14:textId="77777777" w:rsidR="005459DF" w:rsidRPr="00B61C3F" w:rsidRDefault="005459DF" w:rsidP="001B07D4">
            <w:pPr>
              <w:jc w:val="center"/>
              <w:rPr>
                <w:bCs/>
                <w:color w:val="000000"/>
                <w:sz w:val="22"/>
                <w:szCs w:val="22"/>
                <w:lang w:val="es-MX" w:eastAsia="es-MX"/>
              </w:rPr>
            </w:pPr>
            <w:r w:rsidRPr="00B61C3F">
              <w:rPr>
                <w:bCs/>
                <w:noProof/>
                <w:color w:val="000000"/>
                <w:sz w:val="22"/>
                <w:szCs w:val="22"/>
                <w:lang w:val="es-MX" w:eastAsia="es-MX"/>
              </w:rPr>
              <w:t>-</w:t>
            </w:r>
          </w:p>
        </w:tc>
      </w:tr>
      <w:tr w:rsidR="005459DF" w:rsidRPr="00B61C3F" w14:paraId="5EB28066" w14:textId="77777777" w:rsidTr="001B07D4">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2D457AF9" w14:textId="77777777" w:rsidR="005459DF" w:rsidRPr="00B61C3F" w:rsidRDefault="005459DF" w:rsidP="001B07D4">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5D8B6AC3" w14:textId="377E271F" w:rsidR="005459DF" w:rsidRPr="00B61C3F" w:rsidRDefault="005459DF" w:rsidP="001B07D4">
            <w:pPr>
              <w:jc w:val="left"/>
              <w:rPr>
                <w:bCs/>
                <w:color w:val="000000"/>
                <w:sz w:val="22"/>
                <w:szCs w:val="22"/>
                <w:lang w:val="es-MX" w:eastAsia="es-MX"/>
              </w:rPr>
            </w:pPr>
            <w:r w:rsidRPr="00B61C3F">
              <w:rPr>
                <w:bCs/>
                <w:noProof/>
                <w:color w:val="000000"/>
                <w:sz w:val="22"/>
                <w:szCs w:val="22"/>
                <w:lang w:val="es-MX" w:eastAsia="es-MX"/>
              </w:rPr>
              <w:t>551</w:t>
            </w:r>
            <w:r>
              <w:rPr>
                <w:bCs/>
                <w:noProof/>
                <w:color w:val="000000"/>
                <w:sz w:val="22"/>
                <w:szCs w:val="22"/>
                <w:lang w:val="es-MX" w:eastAsia="es-MX"/>
              </w:rPr>
              <w:t>7</w:t>
            </w:r>
          </w:p>
        </w:tc>
        <w:tc>
          <w:tcPr>
            <w:tcW w:w="5670" w:type="dxa"/>
            <w:gridSpan w:val="3"/>
            <w:tcBorders>
              <w:top w:val="single" w:sz="4" w:space="0" w:color="auto"/>
              <w:left w:val="nil"/>
              <w:bottom w:val="single" w:sz="4" w:space="0" w:color="auto"/>
              <w:right w:val="single" w:sz="4" w:space="0" w:color="auto"/>
            </w:tcBorders>
            <w:shd w:val="clear" w:color="auto" w:fill="auto"/>
          </w:tcPr>
          <w:p w14:paraId="488B9F8B" w14:textId="2886595E" w:rsidR="005459DF" w:rsidRPr="00B61C3F" w:rsidRDefault="005459DF" w:rsidP="001B07D4">
            <w:pPr>
              <w:jc w:val="left"/>
              <w:rPr>
                <w:bCs/>
                <w:color w:val="000000"/>
                <w:sz w:val="22"/>
                <w:szCs w:val="22"/>
                <w:lang w:val="es-MX" w:eastAsia="es-MX"/>
              </w:rPr>
            </w:pPr>
            <w:r>
              <w:rPr>
                <w:bCs/>
                <w:color w:val="000000"/>
                <w:sz w:val="22"/>
                <w:szCs w:val="22"/>
                <w:lang w:val="es-MX" w:eastAsia="es-MX"/>
              </w:rPr>
              <w:t>Amortización de Activos Intangibles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2F747622" w14:textId="77777777" w:rsidR="005459DF" w:rsidRPr="00B61C3F" w:rsidRDefault="005459DF" w:rsidP="001B07D4">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21E4B9A4" w14:textId="77777777" w:rsidR="005459DF" w:rsidRPr="00B61C3F" w:rsidRDefault="005459DF" w:rsidP="001B07D4">
            <w:pPr>
              <w:jc w:val="center"/>
              <w:rPr>
                <w:bCs/>
                <w:color w:val="000000"/>
                <w:sz w:val="22"/>
                <w:szCs w:val="22"/>
                <w:lang w:val="es-MX" w:eastAsia="es-MX"/>
              </w:rPr>
            </w:pPr>
            <w:r w:rsidRPr="00B61C3F">
              <w:rPr>
                <w:bCs/>
                <w:noProof/>
                <w:color w:val="000000"/>
                <w:sz w:val="22"/>
                <w:szCs w:val="22"/>
                <w:lang w:val="es-MX" w:eastAsia="es-MX"/>
              </w:rPr>
              <w:t>-</w:t>
            </w:r>
          </w:p>
        </w:tc>
      </w:tr>
      <w:tr w:rsidR="005459DF" w:rsidRPr="00B61C3F" w14:paraId="4768C3A3" w14:textId="77777777" w:rsidTr="001B07D4">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00F4AF43" w14:textId="77777777" w:rsidR="005459DF" w:rsidRPr="00B61C3F" w:rsidRDefault="005459DF" w:rsidP="001B07D4">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45F44786" w14:textId="77777777" w:rsidR="005459DF" w:rsidRPr="00B61C3F" w:rsidRDefault="005459DF" w:rsidP="001B07D4">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5459DF" w:rsidRPr="00B61C3F" w14:paraId="561B57D7" w14:textId="77777777" w:rsidTr="001B07D4">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19260EFF" w14:textId="7C984A46" w:rsidR="005459DF" w:rsidRPr="00B61C3F" w:rsidRDefault="005459DF" w:rsidP="001B07D4">
            <w:pPr>
              <w:jc w:val="left"/>
              <w:rPr>
                <w:bCs/>
                <w:color w:val="000000"/>
                <w:sz w:val="22"/>
                <w:szCs w:val="22"/>
                <w:lang w:val="es-MX" w:eastAsia="es-MX"/>
              </w:rPr>
            </w:pPr>
            <w:r w:rsidRPr="00B61C3F">
              <w:rPr>
                <w:bCs/>
                <w:color w:val="000000"/>
                <w:sz w:val="22"/>
                <w:szCs w:val="22"/>
                <w:lang w:val="es-MX" w:eastAsia="es-MX"/>
              </w:rPr>
              <w:t>551</w:t>
            </w:r>
            <w:r w:rsidR="00733108">
              <w:rPr>
                <w:bCs/>
                <w:color w:val="000000"/>
                <w:sz w:val="22"/>
                <w:szCs w:val="22"/>
                <w:lang w:val="es-MX" w:eastAsia="es-MX"/>
              </w:rPr>
              <w:t>7</w:t>
            </w:r>
            <w:r w:rsidRPr="00B61C3F">
              <w:rPr>
                <w:bCs/>
                <w:color w:val="000000"/>
                <w:sz w:val="22"/>
                <w:szCs w:val="22"/>
                <w:lang w:val="es-MX" w:eastAsia="es-MX"/>
              </w:rPr>
              <w:t>11001 a 551</w:t>
            </w:r>
            <w:r w:rsidR="00733108">
              <w:rPr>
                <w:bCs/>
                <w:color w:val="000000"/>
                <w:sz w:val="22"/>
                <w:szCs w:val="22"/>
                <w:lang w:val="es-MX" w:eastAsia="es-MX"/>
              </w:rPr>
              <w:t>7</w:t>
            </w:r>
            <w:r w:rsidRPr="00B61C3F">
              <w:rPr>
                <w:bCs/>
                <w:color w:val="000000"/>
                <w:sz w:val="22"/>
                <w:szCs w:val="22"/>
                <w:lang w:val="es-MX" w:eastAsia="es-MX"/>
              </w:rPr>
              <w:t>99999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641A0AC0" w14:textId="451F322E" w:rsidR="005459DF" w:rsidRPr="00B61C3F" w:rsidRDefault="005459DF" w:rsidP="001B07D4">
            <w:pPr>
              <w:jc w:val="left"/>
              <w:rPr>
                <w:bCs/>
                <w:color w:val="000000"/>
                <w:sz w:val="22"/>
                <w:szCs w:val="22"/>
                <w:lang w:val="es-MX" w:eastAsia="es-MX"/>
              </w:rPr>
            </w:pPr>
            <w:r>
              <w:rPr>
                <w:bCs/>
                <w:color w:val="000000"/>
                <w:sz w:val="22"/>
                <w:szCs w:val="22"/>
                <w:lang w:val="es-MX" w:eastAsia="es-MX"/>
              </w:rPr>
              <w:t>Amortización de Activos Intangibles</w:t>
            </w:r>
          </w:p>
        </w:tc>
      </w:tr>
      <w:tr w:rsidR="005459DF" w:rsidRPr="00B61C3F" w14:paraId="5F9504CA" w14:textId="77777777" w:rsidTr="001B07D4">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205C91D" w14:textId="77777777" w:rsidR="005459DF" w:rsidRPr="00B61C3F" w:rsidRDefault="005459DF" w:rsidP="001B07D4">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630160F5" w14:textId="77777777" w:rsidR="005459DF" w:rsidRPr="00B61C3F" w:rsidRDefault="005459DF" w:rsidP="001B07D4">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46F187EC" w14:textId="77777777" w:rsidR="005459DF" w:rsidRPr="00B61C3F" w:rsidRDefault="005459DF" w:rsidP="001B07D4">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3AF8384F" w14:textId="77777777" w:rsidR="005459DF" w:rsidRPr="00B61C3F" w:rsidRDefault="005459DF" w:rsidP="001B07D4">
            <w:pPr>
              <w:jc w:val="center"/>
              <w:rPr>
                <w:b/>
                <w:bCs/>
                <w:color w:val="000000"/>
                <w:sz w:val="22"/>
                <w:szCs w:val="22"/>
                <w:lang w:val="es-MX" w:eastAsia="es-MX"/>
              </w:rPr>
            </w:pPr>
            <w:r w:rsidRPr="00B61C3F">
              <w:rPr>
                <w:b/>
                <w:bCs/>
                <w:color w:val="000000"/>
                <w:sz w:val="22"/>
                <w:szCs w:val="22"/>
                <w:lang w:val="es-MX" w:eastAsia="es-MX"/>
              </w:rPr>
              <w:t>Abono</w:t>
            </w:r>
          </w:p>
        </w:tc>
      </w:tr>
      <w:tr w:rsidR="005459DF" w:rsidRPr="00B61C3F" w14:paraId="7F988C3A"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2E5AE45" w14:textId="563A895E" w:rsidR="005459DF" w:rsidRPr="00B61C3F" w:rsidRDefault="005459DF" w:rsidP="001B07D4">
            <w:pPr>
              <w:jc w:val="left"/>
              <w:rPr>
                <w:color w:val="000000"/>
                <w:sz w:val="22"/>
                <w:szCs w:val="22"/>
                <w:lang w:val="es-MX" w:eastAsia="es-MX"/>
              </w:rPr>
            </w:pPr>
            <w:r w:rsidRPr="00B61C3F">
              <w:rPr>
                <w:color w:val="000000"/>
                <w:sz w:val="22"/>
                <w:szCs w:val="22"/>
                <w:lang w:val="es-MX" w:eastAsia="es-MX"/>
              </w:rPr>
              <w:t>AF1-</w:t>
            </w:r>
            <w:r w:rsidR="008F0CBC">
              <w:rPr>
                <w:color w:val="000000"/>
                <w:sz w:val="22"/>
                <w:szCs w:val="22"/>
                <w:lang w:val="es-MX" w:eastAsia="es-MX"/>
              </w:rPr>
              <w:t>2</w:t>
            </w:r>
            <w:r w:rsidRPr="00B61C3F">
              <w:rPr>
                <w:color w:val="000000"/>
                <w:sz w:val="22"/>
                <w:szCs w:val="22"/>
                <w:lang w:val="es-MX" w:eastAsia="es-MX"/>
              </w:rPr>
              <w:t xml:space="preserve"> Registro de la </w:t>
            </w:r>
            <w:r w:rsidR="008F0CBC">
              <w:rPr>
                <w:color w:val="000000"/>
                <w:sz w:val="22"/>
                <w:szCs w:val="22"/>
                <w:lang w:val="es-MX" w:eastAsia="es-MX"/>
              </w:rPr>
              <w:t>amort</w:t>
            </w:r>
            <w:r w:rsidR="00A15CF6">
              <w:rPr>
                <w:color w:val="000000"/>
                <w:sz w:val="22"/>
                <w:szCs w:val="22"/>
                <w:lang w:val="es-MX" w:eastAsia="es-MX"/>
              </w:rPr>
              <w:t>iz</w:t>
            </w:r>
            <w:r w:rsidRPr="00B61C3F">
              <w:rPr>
                <w:color w:val="000000"/>
                <w:sz w:val="22"/>
                <w:szCs w:val="22"/>
                <w:lang w:val="es-MX" w:eastAsia="es-MX"/>
              </w:rPr>
              <w:t>ación</w:t>
            </w:r>
          </w:p>
        </w:tc>
        <w:tc>
          <w:tcPr>
            <w:tcW w:w="5103" w:type="dxa"/>
            <w:gridSpan w:val="4"/>
            <w:tcBorders>
              <w:top w:val="nil"/>
              <w:left w:val="nil"/>
              <w:bottom w:val="dotted" w:sz="4" w:space="0" w:color="000000"/>
              <w:right w:val="single" w:sz="8" w:space="0" w:color="000000"/>
            </w:tcBorders>
            <w:shd w:val="clear" w:color="auto" w:fill="auto"/>
          </w:tcPr>
          <w:p w14:paraId="705B74B1" w14:textId="77777777" w:rsidR="005459DF" w:rsidRPr="00B61C3F" w:rsidRDefault="005459DF" w:rsidP="001B07D4">
            <w:pPr>
              <w:jc w:val="left"/>
              <w:rPr>
                <w:color w:val="000000"/>
                <w:sz w:val="22"/>
                <w:szCs w:val="22"/>
                <w:lang w:val="es-MX" w:eastAsia="es-MX"/>
              </w:rPr>
            </w:pPr>
          </w:p>
        </w:tc>
      </w:tr>
      <w:tr w:rsidR="005459DF" w:rsidRPr="00B61C3F" w14:paraId="678B0FF6"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1A489CDC" w14:textId="77777777" w:rsidR="005459DF" w:rsidRPr="00B61C3F" w:rsidRDefault="005459DF" w:rsidP="001B07D4">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6EB66D46" w14:textId="77777777" w:rsidR="005459DF" w:rsidRPr="00B61C3F" w:rsidRDefault="005459DF" w:rsidP="001B07D4">
            <w:pPr>
              <w:jc w:val="left"/>
              <w:rPr>
                <w:bCs/>
                <w:color w:val="000000"/>
                <w:sz w:val="22"/>
                <w:szCs w:val="22"/>
                <w:lang w:val="es-MX" w:eastAsia="es-MX"/>
              </w:rPr>
            </w:pPr>
          </w:p>
        </w:tc>
      </w:tr>
      <w:tr w:rsidR="005459DF" w:rsidRPr="00B61C3F" w14:paraId="7C1E2E7F"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CF0422F" w14:textId="77777777" w:rsidR="005459DF" w:rsidRPr="00B61C3F" w:rsidRDefault="005459DF" w:rsidP="001B07D4">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827DB8C" w14:textId="77777777" w:rsidR="005459DF" w:rsidRPr="00B61C3F" w:rsidRDefault="005459DF" w:rsidP="001B07D4">
            <w:pPr>
              <w:jc w:val="left"/>
              <w:rPr>
                <w:bCs/>
                <w:color w:val="000000"/>
                <w:sz w:val="22"/>
                <w:szCs w:val="22"/>
                <w:lang w:val="es-MX" w:eastAsia="es-MX"/>
              </w:rPr>
            </w:pPr>
          </w:p>
        </w:tc>
      </w:tr>
      <w:tr w:rsidR="005459DF" w:rsidRPr="00B61C3F" w14:paraId="6B8B9621"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CEAB786" w14:textId="77777777" w:rsidR="005459DF" w:rsidRPr="00B61C3F" w:rsidRDefault="005459DF" w:rsidP="001B07D4">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38F4D0C" w14:textId="77777777" w:rsidR="005459DF" w:rsidRPr="00B61C3F" w:rsidRDefault="005459DF" w:rsidP="001B07D4">
            <w:pPr>
              <w:jc w:val="left"/>
              <w:rPr>
                <w:bCs/>
                <w:color w:val="000000"/>
                <w:sz w:val="22"/>
                <w:szCs w:val="22"/>
                <w:lang w:val="es-MX" w:eastAsia="es-MX"/>
              </w:rPr>
            </w:pPr>
          </w:p>
        </w:tc>
      </w:tr>
      <w:tr w:rsidR="005459DF" w:rsidRPr="00B61C3F" w14:paraId="104126EF"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50B68D8" w14:textId="77777777" w:rsidR="005459DF" w:rsidRPr="00B61C3F" w:rsidRDefault="005459DF" w:rsidP="001B07D4">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1C2263A" w14:textId="77777777" w:rsidR="005459DF" w:rsidRPr="00B61C3F" w:rsidRDefault="005459DF" w:rsidP="001B07D4">
            <w:pPr>
              <w:jc w:val="left"/>
              <w:rPr>
                <w:bCs/>
                <w:color w:val="000000"/>
                <w:sz w:val="22"/>
                <w:szCs w:val="22"/>
                <w:lang w:val="es-MX" w:eastAsia="es-MX"/>
              </w:rPr>
            </w:pPr>
          </w:p>
        </w:tc>
      </w:tr>
      <w:tr w:rsidR="005459DF" w:rsidRPr="00B61C3F" w14:paraId="54928134"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E7F6A95" w14:textId="77777777" w:rsidR="005459DF" w:rsidRPr="00B61C3F" w:rsidRDefault="005459DF" w:rsidP="001B07D4">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92892BE" w14:textId="77777777" w:rsidR="005459DF" w:rsidRPr="00B61C3F" w:rsidRDefault="005459DF" w:rsidP="001B07D4">
            <w:pPr>
              <w:jc w:val="left"/>
              <w:rPr>
                <w:bCs/>
                <w:color w:val="000000"/>
                <w:sz w:val="22"/>
                <w:szCs w:val="22"/>
                <w:lang w:val="es-MX" w:eastAsia="es-MX"/>
              </w:rPr>
            </w:pPr>
          </w:p>
        </w:tc>
      </w:tr>
      <w:tr w:rsidR="005459DF" w:rsidRPr="00B61C3F" w14:paraId="7B50A641"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3737D3D" w14:textId="77777777" w:rsidR="005459DF" w:rsidRPr="00B61C3F" w:rsidRDefault="005459DF" w:rsidP="001B07D4">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0983C5D" w14:textId="77777777" w:rsidR="005459DF" w:rsidRPr="00B61C3F" w:rsidRDefault="005459DF" w:rsidP="001B07D4">
            <w:pPr>
              <w:jc w:val="left"/>
              <w:rPr>
                <w:bCs/>
                <w:color w:val="000000"/>
                <w:sz w:val="22"/>
                <w:szCs w:val="22"/>
                <w:lang w:val="es-MX" w:eastAsia="es-MX"/>
              </w:rPr>
            </w:pPr>
          </w:p>
        </w:tc>
      </w:tr>
      <w:tr w:rsidR="005459DF" w:rsidRPr="00B61C3F" w14:paraId="62B2B4BD"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0071016" w14:textId="77777777" w:rsidR="005459DF" w:rsidRPr="00B61C3F" w:rsidRDefault="005459DF" w:rsidP="001B07D4">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A00FB3B" w14:textId="77777777" w:rsidR="005459DF" w:rsidRPr="00B61C3F" w:rsidRDefault="005459DF" w:rsidP="001B07D4">
            <w:pPr>
              <w:jc w:val="left"/>
              <w:rPr>
                <w:bCs/>
                <w:color w:val="000000"/>
                <w:sz w:val="22"/>
                <w:szCs w:val="22"/>
                <w:lang w:val="es-MX" w:eastAsia="es-MX"/>
              </w:rPr>
            </w:pPr>
          </w:p>
        </w:tc>
      </w:tr>
      <w:tr w:rsidR="005459DF" w:rsidRPr="00B61C3F" w14:paraId="28624729"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CCC9A3D" w14:textId="77777777" w:rsidR="005459DF" w:rsidRPr="00B61C3F" w:rsidRDefault="005459DF" w:rsidP="001B07D4">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045FF5C" w14:textId="77777777" w:rsidR="005459DF" w:rsidRPr="00B61C3F" w:rsidRDefault="005459DF" w:rsidP="001B07D4">
            <w:pPr>
              <w:jc w:val="left"/>
              <w:rPr>
                <w:bCs/>
                <w:color w:val="000000"/>
                <w:sz w:val="22"/>
                <w:szCs w:val="22"/>
                <w:lang w:val="es-MX" w:eastAsia="es-MX"/>
              </w:rPr>
            </w:pPr>
          </w:p>
        </w:tc>
      </w:tr>
      <w:tr w:rsidR="005459DF" w:rsidRPr="00B61C3F" w14:paraId="1BC9B558"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D50C875" w14:textId="77777777" w:rsidR="005459DF" w:rsidRPr="00B61C3F" w:rsidRDefault="005459DF" w:rsidP="001B07D4">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F27252A" w14:textId="77777777" w:rsidR="005459DF" w:rsidRPr="00B61C3F" w:rsidRDefault="005459DF" w:rsidP="001B07D4">
            <w:pPr>
              <w:jc w:val="left"/>
              <w:rPr>
                <w:bCs/>
                <w:color w:val="000000"/>
                <w:sz w:val="22"/>
                <w:szCs w:val="22"/>
                <w:lang w:val="es-MX" w:eastAsia="es-MX"/>
              </w:rPr>
            </w:pPr>
          </w:p>
        </w:tc>
      </w:tr>
      <w:tr w:rsidR="005459DF" w:rsidRPr="00B61C3F" w14:paraId="204A56A5"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43EB8D4" w14:textId="77777777" w:rsidR="005459DF" w:rsidRPr="00B61C3F" w:rsidRDefault="005459DF" w:rsidP="001B07D4">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54557EA" w14:textId="77777777" w:rsidR="005459DF" w:rsidRPr="00B61C3F" w:rsidRDefault="005459DF" w:rsidP="001B07D4">
            <w:pPr>
              <w:jc w:val="left"/>
              <w:rPr>
                <w:bCs/>
                <w:color w:val="000000"/>
                <w:sz w:val="22"/>
                <w:szCs w:val="22"/>
                <w:lang w:val="es-MX" w:eastAsia="es-MX"/>
              </w:rPr>
            </w:pPr>
          </w:p>
        </w:tc>
      </w:tr>
      <w:tr w:rsidR="005459DF" w:rsidRPr="00B61C3F" w14:paraId="10410119"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EEAB8FA" w14:textId="77777777" w:rsidR="005459DF" w:rsidRPr="00B61C3F" w:rsidRDefault="005459DF" w:rsidP="001B07D4">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DC74222" w14:textId="77777777" w:rsidR="005459DF" w:rsidRPr="00B61C3F" w:rsidRDefault="005459DF" w:rsidP="001B07D4">
            <w:pPr>
              <w:jc w:val="left"/>
              <w:rPr>
                <w:bCs/>
                <w:color w:val="000000"/>
                <w:sz w:val="22"/>
                <w:szCs w:val="22"/>
                <w:lang w:val="es-MX" w:eastAsia="es-MX"/>
              </w:rPr>
            </w:pPr>
          </w:p>
        </w:tc>
      </w:tr>
      <w:tr w:rsidR="005459DF" w:rsidRPr="00B61C3F" w14:paraId="4D135CE9"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8D3E18B" w14:textId="77777777" w:rsidR="005459DF" w:rsidRPr="00B61C3F" w:rsidRDefault="005459DF" w:rsidP="001B07D4">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3805395" w14:textId="77777777" w:rsidR="005459DF" w:rsidRPr="00B61C3F" w:rsidRDefault="005459DF" w:rsidP="001B07D4">
            <w:pPr>
              <w:jc w:val="left"/>
              <w:rPr>
                <w:bCs/>
                <w:color w:val="000000"/>
                <w:sz w:val="22"/>
                <w:szCs w:val="22"/>
                <w:lang w:val="es-MX" w:eastAsia="es-MX"/>
              </w:rPr>
            </w:pPr>
          </w:p>
        </w:tc>
      </w:tr>
      <w:tr w:rsidR="005459DF" w:rsidRPr="00B61C3F" w14:paraId="77F0DA02"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AE0320E" w14:textId="77777777" w:rsidR="005459DF" w:rsidRPr="00B61C3F" w:rsidRDefault="005459DF" w:rsidP="001B07D4">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5ED3402" w14:textId="77777777" w:rsidR="005459DF" w:rsidRPr="00B61C3F" w:rsidRDefault="005459DF" w:rsidP="001B07D4">
            <w:pPr>
              <w:jc w:val="left"/>
              <w:rPr>
                <w:bCs/>
                <w:color w:val="000000"/>
                <w:sz w:val="22"/>
                <w:szCs w:val="22"/>
                <w:lang w:val="es-MX" w:eastAsia="es-MX"/>
              </w:rPr>
            </w:pPr>
          </w:p>
        </w:tc>
      </w:tr>
      <w:tr w:rsidR="005459DF" w:rsidRPr="00B61C3F" w14:paraId="268174DC"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DE88226" w14:textId="77777777" w:rsidR="005459DF" w:rsidRPr="00B61C3F" w:rsidRDefault="005459DF" w:rsidP="001B07D4">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BD5DCBA" w14:textId="77777777" w:rsidR="005459DF" w:rsidRPr="00B61C3F" w:rsidRDefault="005459DF" w:rsidP="001B07D4">
            <w:pPr>
              <w:jc w:val="left"/>
              <w:rPr>
                <w:bCs/>
                <w:color w:val="000000"/>
                <w:sz w:val="22"/>
                <w:szCs w:val="22"/>
                <w:lang w:val="es-MX" w:eastAsia="es-MX"/>
              </w:rPr>
            </w:pPr>
          </w:p>
        </w:tc>
      </w:tr>
      <w:tr w:rsidR="005459DF" w:rsidRPr="00B61C3F" w14:paraId="484F7B42"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F6CD29E" w14:textId="77777777" w:rsidR="005459DF" w:rsidRPr="00B61C3F" w:rsidRDefault="005459DF" w:rsidP="001B07D4">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CD8E82B" w14:textId="77777777" w:rsidR="005459DF" w:rsidRPr="00B61C3F" w:rsidRDefault="005459DF" w:rsidP="001B07D4">
            <w:pPr>
              <w:jc w:val="left"/>
              <w:rPr>
                <w:bCs/>
                <w:color w:val="000000"/>
                <w:sz w:val="22"/>
                <w:szCs w:val="22"/>
                <w:lang w:val="es-MX" w:eastAsia="es-MX"/>
              </w:rPr>
            </w:pPr>
          </w:p>
        </w:tc>
      </w:tr>
      <w:tr w:rsidR="005459DF" w:rsidRPr="00B61C3F" w14:paraId="53E81B69"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C387150" w14:textId="77777777" w:rsidR="005459DF" w:rsidRPr="00B61C3F" w:rsidRDefault="005459DF" w:rsidP="001B07D4">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C5FD7D7" w14:textId="77777777" w:rsidR="005459DF" w:rsidRPr="00B61C3F" w:rsidRDefault="005459DF" w:rsidP="001B07D4">
            <w:pPr>
              <w:jc w:val="left"/>
              <w:rPr>
                <w:bCs/>
                <w:color w:val="000000"/>
                <w:sz w:val="22"/>
                <w:szCs w:val="22"/>
                <w:lang w:val="es-MX" w:eastAsia="es-MX"/>
              </w:rPr>
            </w:pPr>
          </w:p>
        </w:tc>
      </w:tr>
      <w:tr w:rsidR="005459DF" w:rsidRPr="00B61C3F" w14:paraId="3C87DCE1"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A706FDA" w14:textId="77777777" w:rsidR="005459DF" w:rsidRPr="00B61C3F" w:rsidRDefault="005459DF" w:rsidP="001B07D4">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67FB678" w14:textId="77777777" w:rsidR="005459DF" w:rsidRPr="00B61C3F" w:rsidRDefault="005459DF" w:rsidP="001B07D4">
            <w:pPr>
              <w:jc w:val="left"/>
              <w:rPr>
                <w:bCs/>
                <w:color w:val="000000"/>
                <w:sz w:val="22"/>
                <w:szCs w:val="22"/>
                <w:lang w:val="es-MX" w:eastAsia="es-MX"/>
              </w:rPr>
            </w:pPr>
          </w:p>
        </w:tc>
      </w:tr>
      <w:tr w:rsidR="005459DF" w:rsidRPr="00B61C3F" w14:paraId="32C667BD"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33181EC" w14:textId="77777777" w:rsidR="005459DF" w:rsidRPr="00B61C3F" w:rsidRDefault="005459DF" w:rsidP="001B07D4">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D5220EF" w14:textId="77777777" w:rsidR="005459DF" w:rsidRPr="00B61C3F" w:rsidRDefault="005459DF" w:rsidP="001B07D4">
            <w:pPr>
              <w:jc w:val="left"/>
              <w:rPr>
                <w:bCs/>
                <w:color w:val="000000"/>
                <w:sz w:val="22"/>
                <w:szCs w:val="22"/>
                <w:lang w:val="es-MX" w:eastAsia="es-MX"/>
              </w:rPr>
            </w:pPr>
          </w:p>
        </w:tc>
      </w:tr>
      <w:tr w:rsidR="005459DF" w:rsidRPr="00B61C3F" w14:paraId="40290F98" w14:textId="77777777" w:rsidTr="001B07D4">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0867B41" w14:textId="77777777" w:rsidR="005459DF" w:rsidRPr="00B61C3F" w:rsidRDefault="005459DF" w:rsidP="001B07D4">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2332BEE" w14:textId="77777777" w:rsidR="005459DF" w:rsidRPr="00B61C3F" w:rsidRDefault="005459DF" w:rsidP="001B07D4">
            <w:pPr>
              <w:jc w:val="left"/>
              <w:rPr>
                <w:bCs/>
                <w:color w:val="000000"/>
                <w:sz w:val="22"/>
                <w:szCs w:val="22"/>
                <w:lang w:val="es-MX" w:eastAsia="es-MX"/>
              </w:rPr>
            </w:pPr>
          </w:p>
        </w:tc>
      </w:tr>
      <w:tr w:rsidR="005459DF" w:rsidRPr="00B61C3F" w14:paraId="2405204D" w14:textId="77777777" w:rsidTr="001B07D4">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02482020" w14:textId="77777777" w:rsidR="005459DF" w:rsidRPr="00B61C3F" w:rsidRDefault="005459DF" w:rsidP="001B07D4">
            <w:pPr>
              <w:jc w:val="left"/>
              <w:rPr>
                <w:b/>
                <w:bCs/>
                <w:color w:val="000000"/>
                <w:sz w:val="22"/>
                <w:szCs w:val="22"/>
                <w:lang w:val="es-MX" w:eastAsia="es-MX"/>
              </w:rPr>
            </w:pPr>
            <w:r w:rsidRPr="00B61C3F">
              <w:rPr>
                <w:b/>
                <w:bCs/>
                <w:color w:val="000000"/>
                <w:sz w:val="22"/>
                <w:szCs w:val="22"/>
                <w:lang w:val="es-MX" w:eastAsia="es-MX"/>
              </w:rPr>
              <w:t>Su saldo representa</w:t>
            </w:r>
          </w:p>
        </w:tc>
      </w:tr>
      <w:tr w:rsidR="005459DF" w:rsidRPr="00B61C3F" w14:paraId="009CDF8C" w14:textId="77777777" w:rsidTr="001B07D4">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73B4F80C" w14:textId="31724D77" w:rsidR="005459DF" w:rsidRPr="00D22868" w:rsidRDefault="00904118" w:rsidP="00D22868">
            <w:pPr>
              <w:autoSpaceDE w:val="0"/>
              <w:autoSpaceDN w:val="0"/>
              <w:adjustRightInd w:val="0"/>
              <w:jc w:val="left"/>
              <w:rPr>
                <w:color w:val="000000"/>
                <w:sz w:val="22"/>
                <w:szCs w:val="22"/>
                <w:lang w:val="es-MX" w:eastAsia="es-MX"/>
              </w:rPr>
            </w:pPr>
            <w:r w:rsidRPr="00D22868">
              <w:rPr>
                <w:rFonts w:eastAsiaTheme="minorHAnsi"/>
                <w:sz w:val="22"/>
                <w:szCs w:val="22"/>
                <w:lang w:val="es-MX" w:eastAsia="en-US"/>
              </w:rPr>
              <w:t>Monto del gasto por amortización que corresponde aplicar, de conformidad con los lineamientos que emita el CONAC, por concepto de la disminución del valor acordado</w:t>
            </w:r>
            <w:r w:rsidR="00D22868" w:rsidRPr="00D22868">
              <w:rPr>
                <w:rFonts w:eastAsiaTheme="minorHAnsi"/>
                <w:sz w:val="22"/>
                <w:szCs w:val="22"/>
                <w:lang w:val="es-MX" w:eastAsia="en-US"/>
              </w:rPr>
              <w:t xml:space="preserve"> </w:t>
            </w:r>
            <w:r w:rsidRPr="00D22868">
              <w:rPr>
                <w:rFonts w:eastAsiaTheme="minorHAnsi"/>
                <w:sz w:val="22"/>
                <w:szCs w:val="22"/>
                <w:lang w:val="es-MX" w:eastAsia="en-US"/>
              </w:rPr>
              <w:t>de activos intangibles del ente público.</w:t>
            </w:r>
          </w:p>
        </w:tc>
      </w:tr>
      <w:tr w:rsidR="005459DF" w:rsidRPr="00B61C3F" w14:paraId="20C49B44" w14:textId="77777777" w:rsidTr="001B07D4">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1D38A2A7" w14:textId="77777777" w:rsidR="005459DF" w:rsidRPr="00B61C3F" w:rsidRDefault="005459DF" w:rsidP="001B07D4">
            <w:pPr>
              <w:jc w:val="left"/>
              <w:rPr>
                <w:b/>
                <w:bCs/>
                <w:color w:val="000000"/>
                <w:sz w:val="22"/>
                <w:szCs w:val="22"/>
                <w:lang w:val="es-MX" w:eastAsia="es-MX"/>
              </w:rPr>
            </w:pPr>
            <w:r w:rsidRPr="00B61C3F">
              <w:rPr>
                <w:b/>
                <w:bCs/>
                <w:color w:val="000000"/>
                <w:sz w:val="22"/>
                <w:szCs w:val="22"/>
                <w:lang w:val="es-MX" w:eastAsia="es-MX"/>
              </w:rPr>
              <w:t>Observaciones</w:t>
            </w:r>
          </w:p>
        </w:tc>
      </w:tr>
      <w:tr w:rsidR="005459DF" w:rsidRPr="00B61C3F" w14:paraId="6001B6AF" w14:textId="77777777" w:rsidTr="001B07D4">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31854054" w14:textId="77777777" w:rsidR="005459DF" w:rsidRPr="00B61C3F" w:rsidRDefault="005459DF" w:rsidP="001B07D4">
            <w:pPr>
              <w:jc w:val="left"/>
              <w:rPr>
                <w:color w:val="000000"/>
                <w:sz w:val="22"/>
                <w:szCs w:val="22"/>
                <w:lang w:val="es-MX" w:eastAsia="es-MX"/>
              </w:rPr>
            </w:pPr>
          </w:p>
        </w:tc>
      </w:tr>
    </w:tbl>
    <w:p w14:paraId="74025BDF" w14:textId="7DB1C973" w:rsidR="005459DF" w:rsidRDefault="005459DF">
      <w:pPr>
        <w:spacing w:after="200" w:line="276" w:lineRule="auto"/>
        <w:jc w:val="left"/>
        <w:rPr>
          <w:sz w:val="22"/>
          <w:szCs w:val="22"/>
        </w:rPr>
      </w:pPr>
      <w:r>
        <w:rPr>
          <w:sz w:val="22"/>
          <w:szCs w:val="22"/>
        </w:rPr>
        <w:br w:type="page"/>
      </w:r>
    </w:p>
    <w:p w14:paraId="288A4E65" w14:textId="77777777" w:rsidR="00051242" w:rsidRPr="00B61C3F" w:rsidRDefault="00051242">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051242" w:rsidRPr="00B61C3F" w14:paraId="74025BE1" w14:textId="77777777" w:rsidTr="00F023CF">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tcPr>
          <w:p w14:paraId="74025BE0" w14:textId="13DB96C5" w:rsidR="00051242" w:rsidRPr="00B61C3F" w:rsidRDefault="00051242" w:rsidP="00F023CF">
            <w:pPr>
              <w:jc w:val="center"/>
              <w:rPr>
                <w:b/>
                <w:color w:val="000000"/>
                <w:sz w:val="22"/>
                <w:szCs w:val="22"/>
                <w:lang w:val="es-MX" w:eastAsia="es-MX"/>
              </w:rPr>
            </w:pPr>
            <w:r w:rsidRPr="00B61C3F">
              <w:rPr>
                <w:b/>
                <w:color w:val="000000"/>
                <w:sz w:val="22"/>
                <w:szCs w:val="22"/>
                <w:lang w:val="es-MX" w:eastAsia="es-MX"/>
              </w:rPr>
              <w:t>Instructivo de manejo de cuentas</w:t>
            </w:r>
          </w:p>
        </w:tc>
      </w:tr>
      <w:tr w:rsidR="00051242" w:rsidRPr="00B61C3F" w14:paraId="74025BE7" w14:textId="77777777" w:rsidTr="00F023CF">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BE2" w14:textId="77777777" w:rsidR="00051242" w:rsidRPr="00B61C3F" w:rsidRDefault="00051242" w:rsidP="00051242">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4025BE3" w14:textId="77777777" w:rsidR="00051242" w:rsidRPr="00B61C3F" w:rsidRDefault="00051242" w:rsidP="00051242">
            <w:pPr>
              <w:jc w:val="left"/>
              <w:rPr>
                <w:bCs/>
                <w:color w:val="000000"/>
                <w:sz w:val="22"/>
                <w:szCs w:val="22"/>
                <w:lang w:val="es-MX" w:eastAsia="es-MX"/>
              </w:rPr>
            </w:pPr>
            <w:r w:rsidRPr="00B61C3F">
              <w:rPr>
                <w:bCs/>
                <w:noProof/>
                <w:color w:val="000000"/>
                <w:sz w:val="22"/>
                <w:szCs w:val="22"/>
                <w:lang w:val="es-MX" w:eastAsia="es-MX"/>
              </w:rPr>
              <w:t>5</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BE4" w14:textId="77777777" w:rsidR="00051242" w:rsidRPr="00B61C3F" w:rsidRDefault="00051242" w:rsidP="00051242">
            <w:pPr>
              <w:jc w:val="left"/>
              <w:rPr>
                <w:bCs/>
                <w:color w:val="000000"/>
                <w:sz w:val="22"/>
                <w:szCs w:val="22"/>
                <w:lang w:val="es-MX" w:eastAsia="es-MX"/>
              </w:rPr>
            </w:pPr>
            <w:r w:rsidRPr="00B61C3F">
              <w:rPr>
                <w:bCs/>
                <w:noProof/>
                <w:color w:val="000000"/>
                <w:sz w:val="22"/>
                <w:szCs w:val="22"/>
                <w:lang w:val="es-MX" w:eastAsia="es-MX"/>
              </w:rPr>
              <w:t>GASTOS Y OTRAS PERDIDAS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4025BE5" w14:textId="77777777" w:rsidR="00051242" w:rsidRPr="00B61C3F" w:rsidRDefault="00051242" w:rsidP="00051242">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25BE6" w14:textId="0117719F" w:rsidR="00051242" w:rsidRPr="00B61C3F" w:rsidRDefault="00F978C4" w:rsidP="00051242">
            <w:pPr>
              <w:jc w:val="center"/>
              <w:rPr>
                <w:bCs/>
                <w:color w:val="000000"/>
                <w:sz w:val="22"/>
                <w:szCs w:val="22"/>
                <w:lang w:val="es-MX" w:eastAsia="es-MX"/>
              </w:rPr>
            </w:pPr>
            <w:r>
              <w:rPr>
                <w:bCs/>
                <w:noProof/>
                <w:color w:val="000000"/>
                <w:sz w:val="22"/>
                <w:szCs w:val="22"/>
                <w:lang w:val="es-MX" w:eastAsia="es-MX"/>
              </w:rPr>
              <w:t>Deu</w:t>
            </w:r>
            <w:r w:rsidR="00051242" w:rsidRPr="00B61C3F">
              <w:rPr>
                <w:bCs/>
                <w:noProof/>
                <w:color w:val="000000"/>
                <w:sz w:val="22"/>
                <w:szCs w:val="22"/>
                <w:lang w:val="es-MX" w:eastAsia="es-MX"/>
              </w:rPr>
              <w:t>dora</w:t>
            </w:r>
          </w:p>
        </w:tc>
      </w:tr>
      <w:tr w:rsidR="00051242" w:rsidRPr="00B61C3F" w14:paraId="74025BED" w14:textId="77777777" w:rsidTr="00F023CF">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BE8" w14:textId="77777777" w:rsidR="00051242" w:rsidRPr="00B61C3F" w:rsidRDefault="00051242" w:rsidP="00051242">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4025BE9" w14:textId="77777777" w:rsidR="00051242" w:rsidRPr="00B61C3F" w:rsidRDefault="00051242" w:rsidP="00051242">
            <w:pPr>
              <w:jc w:val="left"/>
              <w:rPr>
                <w:bCs/>
                <w:color w:val="000000"/>
                <w:sz w:val="22"/>
                <w:szCs w:val="22"/>
                <w:lang w:val="es-MX" w:eastAsia="es-MX"/>
              </w:rPr>
            </w:pPr>
            <w:r w:rsidRPr="00B61C3F">
              <w:rPr>
                <w:bCs/>
                <w:noProof/>
                <w:color w:val="000000"/>
                <w:sz w:val="22"/>
                <w:szCs w:val="22"/>
                <w:lang w:val="es-MX" w:eastAsia="es-MX"/>
              </w:rPr>
              <w:t>55</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BEA" w14:textId="77777777" w:rsidR="00051242" w:rsidRPr="00B61C3F" w:rsidRDefault="00051242" w:rsidP="00051242">
            <w:pPr>
              <w:jc w:val="left"/>
              <w:rPr>
                <w:bCs/>
                <w:color w:val="000000"/>
                <w:sz w:val="22"/>
                <w:szCs w:val="22"/>
                <w:lang w:val="es-MX" w:eastAsia="es-MX"/>
              </w:rPr>
            </w:pPr>
            <w:r w:rsidRPr="00B61C3F">
              <w:rPr>
                <w:bCs/>
                <w:noProof/>
                <w:color w:val="000000"/>
                <w:sz w:val="22"/>
                <w:szCs w:val="22"/>
                <w:lang w:val="es-MX" w:eastAsia="es-MX"/>
              </w:rPr>
              <w:t>OTROS GASTOS Y PERDIDAS EXTRAORDINARIAS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BEB" w14:textId="77777777" w:rsidR="00051242" w:rsidRPr="00B61C3F" w:rsidRDefault="00051242" w:rsidP="00051242">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BEC" w14:textId="77777777" w:rsidR="00051242" w:rsidRPr="00B61C3F" w:rsidRDefault="00051242" w:rsidP="00051242">
            <w:pPr>
              <w:jc w:val="center"/>
              <w:rPr>
                <w:bCs/>
                <w:color w:val="000000"/>
                <w:sz w:val="22"/>
                <w:szCs w:val="22"/>
                <w:lang w:val="es-MX" w:eastAsia="es-MX"/>
              </w:rPr>
            </w:pPr>
            <w:r w:rsidRPr="00B61C3F">
              <w:rPr>
                <w:bCs/>
                <w:noProof/>
                <w:color w:val="000000"/>
                <w:sz w:val="22"/>
                <w:szCs w:val="22"/>
                <w:lang w:val="es-MX" w:eastAsia="es-MX"/>
              </w:rPr>
              <w:t>-</w:t>
            </w:r>
          </w:p>
        </w:tc>
      </w:tr>
      <w:tr w:rsidR="00051242" w:rsidRPr="00B61C3F" w14:paraId="74025BF3" w14:textId="77777777" w:rsidTr="00F023CF">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BEE" w14:textId="77777777" w:rsidR="00051242" w:rsidRPr="00B61C3F" w:rsidRDefault="00051242" w:rsidP="00051242">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4025BEF" w14:textId="77777777" w:rsidR="00051242" w:rsidRPr="00B61C3F" w:rsidRDefault="00051242" w:rsidP="00051242">
            <w:pPr>
              <w:jc w:val="left"/>
              <w:rPr>
                <w:bCs/>
                <w:color w:val="000000"/>
                <w:sz w:val="22"/>
                <w:szCs w:val="22"/>
                <w:lang w:val="es-MX" w:eastAsia="es-MX"/>
              </w:rPr>
            </w:pPr>
            <w:r w:rsidRPr="00B61C3F">
              <w:rPr>
                <w:bCs/>
                <w:noProof/>
                <w:color w:val="000000"/>
                <w:sz w:val="22"/>
                <w:szCs w:val="22"/>
                <w:lang w:val="es-MX" w:eastAsia="es-MX"/>
              </w:rPr>
              <w:t>551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BF0" w14:textId="77777777" w:rsidR="00051242" w:rsidRPr="00B61C3F" w:rsidRDefault="00051242" w:rsidP="00051242">
            <w:pPr>
              <w:jc w:val="left"/>
              <w:rPr>
                <w:bCs/>
                <w:color w:val="000000"/>
                <w:sz w:val="22"/>
                <w:szCs w:val="22"/>
                <w:lang w:val="es-MX" w:eastAsia="es-MX"/>
              </w:rPr>
            </w:pPr>
            <w:r w:rsidRPr="00B61C3F">
              <w:rPr>
                <w:bCs/>
                <w:noProof/>
                <w:color w:val="000000"/>
                <w:sz w:val="22"/>
                <w:szCs w:val="22"/>
                <w:lang w:val="es-MX" w:eastAsia="es-MX"/>
              </w:rPr>
              <w:t>Estimaciones, Depreciaciones, Deterioros, Obsolescencia y Amortizaciones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BF1" w14:textId="77777777" w:rsidR="00051242" w:rsidRPr="00B61C3F" w:rsidRDefault="00051242" w:rsidP="00051242">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BF2" w14:textId="77777777" w:rsidR="00051242" w:rsidRPr="00B61C3F" w:rsidRDefault="00051242" w:rsidP="00051242">
            <w:pPr>
              <w:jc w:val="center"/>
              <w:rPr>
                <w:bCs/>
                <w:color w:val="000000"/>
                <w:sz w:val="22"/>
                <w:szCs w:val="22"/>
                <w:lang w:val="es-MX" w:eastAsia="es-MX"/>
              </w:rPr>
            </w:pPr>
            <w:r w:rsidRPr="00B61C3F">
              <w:rPr>
                <w:bCs/>
                <w:noProof/>
                <w:color w:val="000000"/>
                <w:sz w:val="22"/>
                <w:szCs w:val="22"/>
                <w:lang w:val="es-MX" w:eastAsia="es-MX"/>
              </w:rPr>
              <w:t>-</w:t>
            </w:r>
          </w:p>
        </w:tc>
      </w:tr>
      <w:tr w:rsidR="00051242" w:rsidRPr="00B61C3F" w14:paraId="74025BF9" w14:textId="77777777" w:rsidTr="00F023CF">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BF4" w14:textId="77777777" w:rsidR="00051242" w:rsidRPr="00B61C3F" w:rsidRDefault="00051242" w:rsidP="00051242">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4025BF5" w14:textId="77777777" w:rsidR="00051242" w:rsidRPr="00B61C3F" w:rsidRDefault="00051242" w:rsidP="00051242">
            <w:pPr>
              <w:jc w:val="left"/>
              <w:rPr>
                <w:bCs/>
                <w:color w:val="000000"/>
                <w:sz w:val="22"/>
                <w:szCs w:val="22"/>
                <w:lang w:val="es-MX" w:eastAsia="es-MX"/>
              </w:rPr>
            </w:pPr>
            <w:r w:rsidRPr="00B61C3F">
              <w:rPr>
                <w:bCs/>
                <w:noProof/>
                <w:color w:val="000000"/>
                <w:sz w:val="22"/>
                <w:szCs w:val="22"/>
                <w:lang w:val="es-MX" w:eastAsia="es-MX"/>
              </w:rPr>
              <w:t>5518</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BF6" w14:textId="57489207" w:rsidR="00051242" w:rsidRPr="00F978C4" w:rsidRDefault="00F978C4" w:rsidP="00F978C4">
            <w:pPr>
              <w:autoSpaceDE w:val="0"/>
              <w:autoSpaceDN w:val="0"/>
              <w:adjustRightInd w:val="0"/>
              <w:jc w:val="left"/>
              <w:rPr>
                <w:rFonts w:eastAsiaTheme="minorHAnsi"/>
                <w:sz w:val="22"/>
                <w:szCs w:val="22"/>
                <w:lang w:val="es-MX" w:eastAsia="en-US"/>
              </w:rPr>
            </w:pPr>
            <w:r w:rsidRPr="00F978C4">
              <w:rPr>
                <w:rFonts w:eastAsiaTheme="minorHAnsi"/>
                <w:color w:val="000000"/>
                <w:sz w:val="22"/>
                <w:szCs w:val="22"/>
                <w:lang w:val="es-MX" w:eastAsia="en-US"/>
              </w:rPr>
              <w:t>Disminución de bienes por pérdida, obsolescencia y deterioro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BF7" w14:textId="77777777" w:rsidR="00051242" w:rsidRPr="00B61C3F" w:rsidRDefault="00051242" w:rsidP="00051242">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BF8" w14:textId="77777777" w:rsidR="00051242" w:rsidRPr="00B61C3F" w:rsidRDefault="00051242" w:rsidP="00051242">
            <w:pPr>
              <w:jc w:val="center"/>
              <w:rPr>
                <w:bCs/>
                <w:color w:val="000000"/>
                <w:sz w:val="22"/>
                <w:szCs w:val="22"/>
                <w:lang w:val="es-MX" w:eastAsia="es-MX"/>
              </w:rPr>
            </w:pPr>
            <w:r w:rsidRPr="00B61C3F">
              <w:rPr>
                <w:bCs/>
                <w:noProof/>
                <w:color w:val="000000"/>
                <w:sz w:val="22"/>
                <w:szCs w:val="22"/>
                <w:lang w:val="es-MX" w:eastAsia="es-MX"/>
              </w:rPr>
              <w:t>-</w:t>
            </w:r>
          </w:p>
        </w:tc>
      </w:tr>
      <w:tr w:rsidR="00051242" w:rsidRPr="00B61C3F" w14:paraId="74025BFC" w14:textId="77777777" w:rsidTr="00F023CF">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5BFA" w14:textId="77777777" w:rsidR="00051242" w:rsidRPr="00B61C3F" w:rsidRDefault="00051242" w:rsidP="005F78DF">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25BFB" w14:textId="77777777" w:rsidR="00051242" w:rsidRPr="00B61C3F" w:rsidRDefault="00051242" w:rsidP="005F78DF">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051242" w:rsidRPr="00B61C3F" w14:paraId="74025BFF" w14:textId="77777777" w:rsidTr="005F78DF">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74025BFD" w14:textId="46CD6B92" w:rsidR="00051242" w:rsidRPr="00B61C3F" w:rsidRDefault="00051242" w:rsidP="00051242">
            <w:pPr>
              <w:jc w:val="left"/>
              <w:rPr>
                <w:bCs/>
                <w:color w:val="000000"/>
                <w:sz w:val="22"/>
                <w:szCs w:val="22"/>
                <w:lang w:val="es-MX" w:eastAsia="es-MX"/>
              </w:rPr>
            </w:pPr>
            <w:r w:rsidRPr="00B61C3F">
              <w:rPr>
                <w:bCs/>
                <w:noProof/>
                <w:color w:val="000000"/>
                <w:sz w:val="22"/>
                <w:szCs w:val="22"/>
                <w:lang w:val="es-MX" w:eastAsia="es-MX"/>
              </w:rPr>
              <w:t>5518</w:t>
            </w:r>
            <w:r w:rsidR="004D0523" w:rsidRPr="00B61C3F">
              <w:rPr>
                <w:bCs/>
                <w:noProof/>
                <w:color w:val="000000"/>
                <w:sz w:val="22"/>
                <w:szCs w:val="22"/>
                <w:lang w:val="es-MX" w:eastAsia="es-MX"/>
              </w:rPr>
              <w:t>1100</w:t>
            </w:r>
            <w:r w:rsidRPr="00B61C3F">
              <w:rPr>
                <w:bCs/>
                <w:noProof/>
                <w:color w:val="000000"/>
                <w:sz w:val="22"/>
                <w:szCs w:val="22"/>
                <w:lang w:val="es-MX" w:eastAsia="es-MX"/>
              </w:rPr>
              <w:t>1</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74025BFE" w14:textId="2D3465FA" w:rsidR="00051242" w:rsidRPr="0043039D" w:rsidRDefault="0043039D" w:rsidP="0043039D">
            <w:pPr>
              <w:autoSpaceDE w:val="0"/>
              <w:autoSpaceDN w:val="0"/>
              <w:adjustRightInd w:val="0"/>
              <w:jc w:val="left"/>
              <w:rPr>
                <w:bCs/>
                <w:color w:val="000000"/>
                <w:sz w:val="22"/>
                <w:szCs w:val="22"/>
                <w:lang w:val="es-MX" w:eastAsia="es-MX"/>
              </w:rPr>
            </w:pPr>
            <w:r w:rsidRPr="0043039D">
              <w:rPr>
                <w:bCs/>
                <w:color w:val="000000"/>
                <w:sz w:val="22"/>
                <w:szCs w:val="22"/>
                <w:lang w:val="es-MX" w:eastAsia="es-MX"/>
              </w:rPr>
              <w:t>Di</w:t>
            </w:r>
            <w:r w:rsidRPr="0043039D">
              <w:rPr>
                <w:rFonts w:eastAsiaTheme="minorHAnsi"/>
                <w:color w:val="000000"/>
                <w:sz w:val="22"/>
                <w:szCs w:val="22"/>
                <w:lang w:val="es-MX" w:eastAsia="en-US"/>
              </w:rPr>
              <w:t>sminución de bienes por pérdida, obsolescencia y deterioro</w:t>
            </w:r>
          </w:p>
        </w:tc>
      </w:tr>
      <w:tr w:rsidR="00051242" w:rsidRPr="00B61C3F" w14:paraId="74025C04" w14:textId="77777777" w:rsidTr="00F023CF">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4025C00" w14:textId="77777777" w:rsidR="00051242" w:rsidRPr="00B61C3F" w:rsidRDefault="00051242" w:rsidP="00051242">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5C01" w14:textId="77777777" w:rsidR="00051242" w:rsidRPr="00B61C3F" w:rsidRDefault="00051242" w:rsidP="00051242">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025C02" w14:textId="77777777" w:rsidR="00051242" w:rsidRPr="00B61C3F" w:rsidRDefault="00051242" w:rsidP="00051242">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5C03" w14:textId="77777777" w:rsidR="00051242" w:rsidRPr="00B61C3F" w:rsidRDefault="00051242" w:rsidP="00051242">
            <w:pPr>
              <w:jc w:val="center"/>
              <w:rPr>
                <w:b/>
                <w:bCs/>
                <w:color w:val="000000"/>
                <w:sz w:val="22"/>
                <w:szCs w:val="22"/>
                <w:lang w:val="es-MX" w:eastAsia="es-MX"/>
              </w:rPr>
            </w:pPr>
            <w:r w:rsidRPr="00B61C3F">
              <w:rPr>
                <w:b/>
                <w:bCs/>
                <w:color w:val="000000"/>
                <w:sz w:val="22"/>
                <w:szCs w:val="22"/>
                <w:lang w:val="es-MX" w:eastAsia="es-MX"/>
              </w:rPr>
              <w:t>Abono</w:t>
            </w:r>
          </w:p>
        </w:tc>
      </w:tr>
      <w:tr w:rsidR="004F741C" w:rsidRPr="00B61C3F" w14:paraId="74025C07" w14:textId="77777777" w:rsidTr="004F741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05" w14:textId="77777777" w:rsidR="004F741C" w:rsidRPr="00B61C3F" w:rsidRDefault="004F741C" w:rsidP="004F741C">
            <w:pPr>
              <w:jc w:val="left"/>
              <w:rPr>
                <w:color w:val="000000"/>
                <w:sz w:val="22"/>
                <w:szCs w:val="22"/>
                <w:lang w:val="es-MX" w:eastAsia="es-MX"/>
              </w:rPr>
            </w:pPr>
            <w:r w:rsidRPr="00B61C3F">
              <w:rPr>
                <w:noProof/>
                <w:color w:val="000000"/>
                <w:sz w:val="22"/>
                <w:szCs w:val="22"/>
                <w:lang w:val="es-MX" w:eastAsia="es-MX"/>
              </w:rPr>
              <w:t>AF2-1 Registro de la baja a valor en libros</w:t>
            </w:r>
          </w:p>
        </w:tc>
        <w:tc>
          <w:tcPr>
            <w:tcW w:w="5103" w:type="dxa"/>
            <w:gridSpan w:val="4"/>
            <w:tcBorders>
              <w:top w:val="nil"/>
              <w:left w:val="nil"/>
              <w:bottom w:val="dotted" w:sz="4" w:space="0" w:color="000000"/>
              <w:right w:val="single" w:sz="8" w:space="0" w:color="000000"/>
            </w:tcBorders>
            <w:shd w:val="clear" w:color="auto" w:fill="auto"/>
          </w:tcPr>
          <w:p w14:paraId="74025C06" w14:textId="7B2E1550" w:rsidR="004F741C" w:rsidRPr="00B61C3F" w:rsidRDefault="004F741C" w:rsidP="004F741C">
            <w:pPr>
              <w:jc w:val="left"/>
              <w:rPr>
                <w:color w:val="000000"/>
                <w:sz w:val="22"/>
                <w:szCs w:val="22"/>
                <w:lang w:val="es-MX" w:eastAsia="es-MX"/>
              </w:rPr>
            </w:pPr>
            <w:r w:rsidRPr="00B61C3F">
              <w:rPr>
                <w:bCs/>
                <w:noProof/>
                <w:color w:val="000000"/>
                <w:sz w:val="22"/>
                <w:szCs w:val="22"/>
                <w:lang w:val="es-MX" w:eastAsia="es-MX"/>
              </w:rPr>
              <w:t>AF2-3 Baja del activo por responsabilidad</w:t>
            </w:r>
          </w:p>
        </w:tc>
      </w:tr>
      <w:tr w:rsidR="004F741C" w:rsidRPr="00B61C3F" w14:paraId="74025C0A" w14:textId="77777777" w:rsidTr="004F741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08" w14:textId="77777777" w:rsidR="004F741C" w:rsidRPr="00B61C3F" w:rsidRDefault="004F741C" w:rsidP="004F741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74025C09" w14:textId="4622D043" w:rsidR="004F741C" w:rsidRPr="00B61C3F" w:rsidRDefault="004F741C" w:rsidP="004F741C">
            <w:pPr>
              <w:jc w:val="left"/>
              <w:rPr>
                <w:bCs/>
                <w:color w:val="000000"/>
                <w:sz w:val="22"/>
                <w:szCs w:val="22"/>
                <w:lang w:val="es-MX" w:eastAsia="es-MX"/>
              </w:rPr>
            </w:pPr>
          </w:p>
        </w:tc>
      </w:tr>
      <w:tr w:rsidR="004F741C" w:rsidRPr="00B61C3F" w14:paraId="74025C0D" w14:textId="77777777" w:rsidTr="004F741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0B" w14:textId="77777777" w:rsidR="004F741C" w:rsidRPr="00B61C3F" w:rsidRDefault="004F741C" w:rsidP="004F741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74025C0C" w14:textId="59B27F87" w:rsidR="004F741C" w:rsidRPr="00B61C3F" w:rsidRDefault="004F741C" w:rsidP="004F741C">
            <w:pPr>
              <w:jc w:val="left"/>
              <w:rPr>
                <w:bCs/>
                <w:color w:val="000000"/>
                <w:sz w:val="22"/>
                <w:szCs w:val="22"/>
                <w:lang w:val="es-MX" w:eastAsia="es-MX"/>
              </w:rPr>
            </w:pPr>
          </w:p>
        </w:tc>
      </w:tr>
      <w:tr w:rsidR="004F741C" w:rsidRPr="00B61C3F" w14:paraId="74025C10" w14:textId="77777777" w:rsidTr="005F78D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0E" w14:textId="77777777" w:rsidR="004F741C" w:rsidRPr="00B61C3F" w:rsidRDefault="004F741C" w:rsidP="004F741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0F" w14:textId="661915C5" w:rsidR="004F741C" w:rsidRPr="00B61C3F" w:rsidRDefault="004F741C" w:rsidP="004F741C">
            <w:pPr>
              <w:jc w:val="left"/>
              <w:rPr>
                <w:bCs/>
                <w:color w:val="000000"/>
                <w:sz w:val="22"/>
                <w:szCs w:val="22"/>
                <w:lang w:val="es-MX" w:eastAsia="es-MX"/>
              </w:rPr>
            </w:pPr>
          </w:p>
        </w:tc>
      </w:tr>
      <w:tr w:rsidR="004F741C" w:rsidRPr="00B61C3F" w14:paraId="74025C13" w14:textId="77777777" w:rsidTr="005F78D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11" w14:textId="77777777" w:rsidR="004F741C" w:rsidRPr="00B61C3F" w:rsidRDefault="004F741C" w:rsidP="004F741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12" w14:textId="77777777" w:rsidR="004F741C" w:rsidRPr="00B61C3F" w:rsidRDefault="004F741C" w:rsidP="004F741C">
            <w:pPr>
              <w:jc w:val="left"/>
              <w:rPr>
                <w:bCs/>
                <w:color w:val="000000"/>
                <w:sz w:val="22"/>
                <w:szCs w:val="22"/>
                <w:lang w:val="es-MX" w:eastAsia="es-MX"/>
              </w:rPr>
            </w:pPr>
          </w:p>
        </w:tc>
      </w:tr>
      <w:tr w:rsidR="004F741C" w:rsidRPr="00B61C3F" w14:paraId="74025C16" w14:textId="77777777" w:rsidTr="005F78D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14" w14:textId="77777777" w:rsidR="004F741C" w:rsidRPr="00B61C3F" w:rsidRDefault="004F741C" w:rsidP="004F741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15" w14:textId="77777777" w:rsidR="004F741C" w:rsidRPr="00B61C3F" w:rsidRDefault="004F741C" w:rsidP="004F741C">
            <w:pPr>
              <w:jc w:val="left"/>
              <w:rPr>
                <w:bCs/>
                <w:color w:val="000000"/>
                <w:sz w:val="22"/>
                <w:szCs w:val="22"/>
                <w:lang w:val="es-MX" w:eastAsia="es-MX"/>
              </w:rPr>
            </w:pPr>
          </w:p>
        </w:tc>
      </w:tr>
      <w:tr w:rsidR="004F741C" w:rsidRPr="00B61C3F" w14:paraId="74025C19" w14:textId="77777777" w:rsidTr="005F78D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17" w14:textId="77777777" w:rsidR="004F741C" w:rsidRPr="00B61C3F" w:rsidRDefault="004F741C" w:rsidP="004F741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18" w14:textId="77777777" w:rsidR="004F741C" w:rsidRPr="00B61C3F" w:rsidRDefault="004F741C" w:rsidP="004F741C">
            <w:pPr>
              <w:jc w:val="left"/>
              <w:rPr>
                <w:bCs/>
                <w:color w:val="000000"/>
                <w:sz w:val="22"/>
                <w:szCs w:val="22"/>
                <w:lang w:val="es-MX" w:eastAsia="es-MX"/>
              </w:rPr>
            </w:pPr>
          </w:p>
        </w:tc>
      </w:tr>
      <w:tr w:rsidR="004F741C" w:rsidRPr="00B61C3F" w14:paraId="74025C1C" w14:textId="77777777" w:rsidTr="005F78D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1A" w14:textId="77777777" w:rsidR="004F741C" w:rsidRPr="00B61C3F" w:rsidRDefault="004F741C" w:rsidP="004F741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1B" w14:textId="77777777" w:rsidR="004F741C" w:rsidRPr="00B61C3F" w:rsidRDefault="004F741C" w:rsidP="004F741C">
            <w:pPr>
              <w:jc w:val="left"/>
              <w:rPr>
                <w:bCs/>
                <w:color w:val="000000"/>
                <w:sz w:val="22"/>
                <w:szCs w:val="22"/>
                <w:lang w:val="es-MX" w:eastAsia="es-MX"/>
              </w:rPr>
            </w:pPr>
          </w:p>
        </w:tc>
      </w:tr>
      <w:tr w:rsidR="004F741C" w:rsidRPr="00B61C3F" w14:paraId="74025C1F" w14:textId="77777777" w:rsidTr="005F78D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1D" w14:textId="77777777" w:rsidR="004F741C" w:rsidRPr="00B61C3F" w:rsidRDefault="004F741C" w:rsidP="004F741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1E" w14:textId="77777777" w:rsidR="004F741C" w:rsidRPr="00B61C3F" w:rsidRDefault="004F741C" w:rsidP="004F741C">
            <w:pPr>
              <w:jc w:val="left"/>
              <w:rPr>
                <w:bCs/>
                <w:color w:val="000000"/>
                <w:sz w:val="22"/>
                <w:szCs w:val="22"/>
                <w:lang w:val="es-MX" w:eastAsia="es-MX"/>
              </w:rPr>
            </w:pPr>
          </w:p>
        </w:tc>
      </w:tr>
      <w:tr w:rsidR="004F741C" w:rsidRPr="00B61C3F" w14:paraId="74025C22" w14:textId="77777777" w:rsidTr="005F78D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20" w14:textId="77777777" w:rsidR="004F741C" w:rsidRPr="00B61C3F" w:rsidRDefault="004F741C" w:rsidP="004F741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21" w14:textId="77777777" w:rsidR="004F741C" w:rsidRPr="00B61C3F" w:rsidRDefault="004F741C" w:rsidP="004F741C">
            <w:pPr>
              <w:jc w:val="left"/>
              <w:rPr>
                <w:bCs/>
                <w:color w:val="000000"/>
                <w:sz w:val="22"/>
                <w:szCs w:val="22"/>
                <w:lang w:val="es-MX" w:eastAsia="es-MX"/>
              </w:rPr>
            </w:pPr>
          </w:p>
        </w:tc>
      </w:tr>
      <w:tr w:rsidR="004F741C" w:rsidRPr="00B61C3F" w14:paraId="74025C25" w14:textId="77777777" w:rsidTr="005F78D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23" w14:textId="77777777" w:rsidR="004F741C" w:rsidRPr="00B61C3F" w:rsidRDefault="004F741C" w:rsidP="004F741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24" w14:textId="77777777" w:rsidR="004F741C" w:rsidRPr="00B61C3F" w:rsidRDefault="004F741C" w:rsidP="004F741C">
            <w:pPr>
              <w:jc w:val="left"/>
              <w:rPr>
                <w:bCs/>
                <w:color w:val="000000"/>
                <w:sz w:val="22"/>
                <w:szCs w:val="22"/>
                <w:lang w:val="es-MX" w:eastAsia="es-MX"/>
              </w:rPr>
            </w:pPr>
          </w:p>
        </w:tc>
      </w:tr>
      <w:tr w:rsidR="004F741C" w:rsidRPr="00B61C3F" w14:paraId="74025C28" w14:textId="77777777" w:rsidTr="005F78D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26" w14:textId="77777777" w:rsidR="004F741C" w:rsidRPr="00B61C3F" w:rsidRDefault="004F741C" w:rsidP="004F741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27" w14:textId="77777777" w:rsidR="004F741C" w:rsidRPr="00B61C3F" w:rsidRDefault="004F741C" w:rsidP="004F741C">
            <w:pPr>
              <w:jc w:val="left"/>
              <w:rPr>
                <w:bCs/>
                <w:color w:val="000000"/>
                <w:sz w:val="22"/>
                <w:szCs w:val="22"/>
                <w:lang w:val="es-MX" w:eastAsia="es-MX"/>
              </w:rPr>
            </w:pPr>
          </w:p>
        </w:tc>
      </w:tr>
      <w:tr w:rsidR="004F741C" w:rsidRPr="00B61C3F" w14:paraId="74025C2B" w14:textId="77777777" w:rsidTr="005F78D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29" w14:textId="77777777" w:rsidR="004F741C" w:rsidRPr="00B61C3F" w:rsidRDefault="004F741C" w:rsidP="004F741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2A" w14:textId="77777777" w:rsidR="004F741C" w:rsidRPr="00B61C3F" w:rsidRDefault="004F741C" w:rsidP="004F741C">
            <w:pPr>
              <w:jc w:val="left"/>
              <w:rPr>
                <w:bCs/>
                <w:color w:val="000000"/>
                <w:sz w:val="22"/>
                <w:szCs w:val="22"/>
                <w:lang w:val="es-MX" w:eastAsia="es-MX"/>
              </w:rPr>
            </w:pPr>
          </w:p>
        </w:tc>
      </w:tr>
      <w:tr w:rsidR="004F741C" w:rsidRPr="00B61C3F" w14:paraId="74025C2E" w14:textId="77777777" w:rsidTr="005F78D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2C" w14:textId="77777777" w:rsidR="004F741C" w:rsidRPr="00B61C3F" w:rsidRDefault="004F741C" w:rsidP="004F741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2D" w14:textId="77777777" w:rsidR="004F741C" w:rsidRPr="00B61C3F" w:rsidRDefault="004F741C" w:rsidP="004F741C">
            <w:pPr>
              <w:jc w:val="left"/>
              <w:rPr>
                <w:bCs/>
                <w:color w:val="000000"/>
                <w:sz w:val="22"/>
                <w:szCs w:val="22"/>
                <w:lang w:val="es-MX" w:eastAsia="es-MX"/>
              </w:rPr>
            </w:pPr>
          </w:p>
        </w:tc>
      </w:tr>
      <w:tr w:rsidR="004F741C" w:rsidRPr="00B61C3F" w14:paraId="74025C31" w14:textId="77777777" w:rsidTr="005F78D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2F" w14:textId="77777777" w:rsidR="004F741C" w:rsidRPr="00B61C3F" w:rsidRDefault="004F741C" w:rsidP="004F741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30" w14:textId="77777777" w:rsidR="004F741C" w:rsidRPr="00B61C3F" w:rsidRDefault="004F741C" w:rsidP="004F741C">
            <w:pPr>
              <w:jc w:val="left"/>
              <w:rPr>
                <w:bCs/>
                <w:color w:val="000000"/>
                <w:sz w:val="22"/>
                <w:szCs w:val="22"/>
                <w:lang w:val="es-MX" w:eastAsia="es-MX"/>
              </w:rPr>
            </w:pPr>
          </w:p>
        </w:tc>
      </w:tr>
      <w:tr w:rsidR="004F741C" w:rsidRPr="00B61C3F" w14:paraId="74025C34" w14:textId="77777777" w:rsidTr="005F78D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32" w14:textId="77777777" w:rsidR="004F741C" w:rsidRPr="00B61C3F" w:rsidRDefault="004F741C" w:rsidP="004F741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33" w14:textId="77777777" w:rsidR="004F741C" w:rsidRPr="00B61C3F" w:rsidRDefault="004F741C" w:rsidP="004F741C">
            <w:pPr>
              <w:jc w:val="left"/>
              <w:rPr>
                <w:bCs/>
                <w:color w:val="000000"/>
                <w:sz w:val="22"/>
                <w:szCs w:val="22"/>
                <w:lang w:val="es-MX" w:eastAsia="es-MX"/>
              </w:rPr>
            </w:pPr>
          </w:p>
        </w:tc>
      </w:tr>
      <w:tr w:rsidR="004F741C" w:rsidRPr="00B61C3F" w14:paraId="74025C37" w14:textId="77777777" w:rsidTr="005F78D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35" w14:textId="77777777" w:rsidR="004F741C" w:rsidRPr="00B61C3F" w:rsidRDefault="004F741C" w:rsidP="004F741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36" w14:textId="77777777" w:rsidR="004F741C" w:rsidRPr="00B61C3F" w:rsidRDefault="004F741C" w:rsidP="004F741C">
            <w:pPr>
              <w:jc w:val="left"/>
              <w:rPr>
                <w:bCs/>
                <w:color w:val="000000"/>
                <w:sz w:val="22"/>
                <w:szCs w:val="22"/>
                <w:lang w:val="es-MX" w:eastAsia="es-MX"/>
              </w:rPr>
            </w:pPr>
          </w:p>
        </w:tc>
      </w:tr>
      <w:tr w:rsidR="004F741C" w:rsidRPr="00B61C3F" w14:paraId="74025C3A" w14:textId="77777777" w:rsidTr="005F78D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38" w14:textId="77777777" w:rsidR="004F741C" w:rsidRPr="00B61C3F" w:rsidRDefault="004F741C" w:rsidP="004F741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39" w14:textId="77777777" w:rsidR="004F741C" w:rsidRPr="00B61C3F" w:rsidRDefault="004F741C" w:rsidP="004F741C">
            <w:pPr>
              <w:jc w:val="left"/>
              <w:rPr>
                <w:bCs/>
                <w:color w:val="000000"/>
                <w:sz w:val="22"/>
                <w:szCs w:val="22"/>
                <w:lang w:val="es-MX" w:eastAsia="es-MX"/>
              </w:rPr>
            </w:pPr>
          </w:p>
        </w:tc>
      </w:tr>
      <w:tr w:rsidR="004F741C" w:rsidRPr="00B61C3F" w14:paraId="74025C3D" w14:textId="77777777" w:rsidTr="005F78D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3B" w14:textId="77777777" w:rsidR="004F741C" w:rsidRPr="00B61C3F" w:rsidRDefault="004F741C" w:rsidP="004F741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3C" w14:textId="77777777" w:rsidR="004F741C" w:rsidRPr="00B61C3F" w:rsidRDefault="004F741C" w:rsidP="004F741C">
            <w:pPr>
              <w:jc w:val="left"/>
              <w:rPr>
                <w:bCs/>
                <w:color w:val="000000"/>
                <w:sz w:val="22"/>
                <w:szCs w:val="22"/>
                <w:lang w:val="es-MX" w:eastAsia="es-MX"/>
              </w:rPr>
            </w:pPr>
          </w:p>
        </w:tc>
      </w:tr>
      <w:tr w:rsidR="004F741C" w:rsidRPr="00B61C3F" w14:paraId="74025C40" w14:textId="77777777" w:rsidTr="005F78DF">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3E" w14:textId="77777777" w:rsidR="004F741C" w:rsidRPr="00B61C3F" w:rsidRDefault="004F741C" w:rsidP="004F741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3F" w14:textId="77777777" w:rsidR="004F741C" w:rsidRPr="00B61C3F" w:rsidRDefault="004F741C" w:rsidP="004F741C">
            <w:pPr>
              <w:jc w:val="left"/>
              <w:rPr>
                <w:bCs/>
                <w:color w:val="000000"/>
                <w:sz w:val="22"/>
                <w:szCs w:val="22"/>
                <w:lang w:val="es-MX" w:eastAsia="es-MX"/>
              </w:rPr>
            </w:pPr>
          </w:p>
        </w:tc>
      </w:tr>
      <w:tr w:rsidR="004F741C" w:rsidRPr="00B61C3F" w14:paraId="74025C42" w14:textId="77777777" w:rsidTr="00F023CF">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025C41" w14:textId="77777777" w:rsidR="004F741C" w:rsidRPr="00B61C3F" w:rsidRDefault="004F741C" w:rsidP="004F741C">
            <w:pPr>
              <w:jc w:val="left"/>
              <w:rPr>
                <w:b/>
                <w:bCs/>
                <w:color w:val="000000"/>
                <w:sz w:val="22"/>
                <w:szCs w:val="22"/>
                <w:lang w:val="es-MX" w:eastAsia="es-MX"/>
              </w:rPr>
            </w:pPr>
            <w:r w:rsidRPr="00B61C3F">
              <w:rPr>
                <w:b/>
                <w:bCs/>
                <w:color w:val="000000"/>
                <w:sz w:val="22"/>
                <w:szCs w:val="22"/>
                <w:lang w:val="es-MX" w:eastAsia="es-MX"/>
              </w:rPr>
              <w:t>Su saldo representa</w:t>
            </w:r>
          </w:p>
        </w:tc>
      </w:tr>
      <w:tr w:rsidR="004F741C" w:rsidRPr="00B61C3F" w14:paraId="74025C44" w14:textId="77777777" w:rsidTr="005F78DF">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4025C43" w14:textId="1F6858F4" w:rsidR="004F741C" w:rsidRPr="00850133" w:rsidRDefault="00850133" w:rsidP="00850133">
            <w:pPr>
              <w:autoSpaceDE w:val="0"/>
              <w:autoSpaceDN w:val="0"/>
              <w:adjustRightInd w:val="0"/>
              <w:rPr>
                <w:rFonts w:eastAsiaTheme="minorHAnsi"/>
                <w:sz w:val="22"/>
                <w:szCs w:val="22"/>
                <w:lang w:val="es-MX" w:eastAsia="en-US"/>
              </w:rPr>
            </w:pPr>
            <w:r w:rsidRPr="00850133">
              <w:rPr>
                <w:rFonts w:eastAsiaTheme="minorHAnsi"/>
                <w:color w:val="000000"/>
                <w:sz w:val="22"/>
                <w:szCs w:val="22"/>
                <w:lang w:val="es-MX" w:eastAsia="en-US"/>
              </w:rPr>
              <w:t>Importe que refleja el reconocimiento de la baja de los bienes por pérdida, obsolescencia, deterioro, extravío, robo o siniestro, entre otros.</w:t>
            </w:r>
          </w:p>
        </w:tc>
      </w:tr>
      <w:tr w:rsidR="004F741C" w:rsidRPr="00B61C3F" w14:paraId="74025C46" w14:textId="77777777" w:rsidTr="00F023CF">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4025C45" w14:textId="77777777" w:rsidR="004F741C" w:rsidRPr="00B61C3F" w:rsidRDefault="004F741C" w:rsidP="004F741C">
            <w:pPr>
              <w:jc w:val="left"/>
              <w:rPr>
                <w:b/>
                <w:bCs/>
                <w:color w:val="000000"/>
                <w:sz w:val="22"/>
                <w:szCs w:val="22"/>
                <w:lang w:val="es-MX" w:eastAsia="es-MX"/>
              </w:rPr>
            </w:pPr>
            <w:r w:rsidRPr="00B61C3F">
              <w:rPr>
                <w:b/>
                <w:bCs/>
                <w:color w:val="000000"/>
                <w:sz w:val="22"/>
                <w:szCs w:val="22"/>
                <w:lang w:val="es-MX" w:eastAsia="es-MX"/>
              </w:rPr>
              <w:t>Observaciones</w:t>
            </w:r>
          </w:p>
        </w:tc>
      </w:tr>
      <w:tr w:rsidR="004F741C" w:rsidRPr="00B61C3F" w14:paraId="74025C48" w14:textId="77777777" w:rsidTr="005F78DF">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4025C47" w14:textId="77777777" w:rsidR="004F741C" w:rsidRPr="00B61C3F" w:rsidRDefault="004F741C" w:rsidP="004F741C">
            <w:pPr>
              <w:jc w:val="left"/>
              <w:rPr>
                <w:color w:val="000000"/>
                <w:sz w:val="22"/>
                <w:szCs w:val="22"/>
                <w:lang w:val="es-MX" w:eastAsia="es-MX"/>
              </w:rPr>
            </w:pPr>
          </w:p>
        </w:tc>
      </w:tr>
    </w:tbl>
    <w:p w14:paraId="0DF2E4B3" w14:textId="77777777" w:rsidR="00797C3C" w:rsidRPr="00B61C3F" w:rsidRDefault="00797C3C" w:rsidP="00797C3C">
      <w:pPr>
        <w:rPr>
          <w:sz w:val="22"/>
          <w:szCs w:val="22"/>
        </w:rPr>
      </w:pPr>
    </w:p>
    <w:p w14:paraId="3B5CD686" w14:textId="77777777" w:rsidR="004F741C" w:rsidRPr="00B61C3F" w:rsidRDefault="004F741C" w:rsidP="00797C3C">
      <w:pPr>
        <w:rPr>
          <w:sz w:val="22"/>
          <w:szCs w:val="22"/>
        </w:rPr>
      </w:pPr>
    </w:p>
    <w:p w14:paraId="27C92D73" w14:textId="77777777" w:rsidR="004F741C" w:rsidRPr="00B61C3F" w:rsidRDefault="004F741C" w:rsidP="00797C3C">
      <w:pPr>
        <w:rPr>
          <w:sz w:val="22"/>
          <w:szCs w:val="22"/>
        </w:rPr>
      </w:pPr>
    </w:p>
    <w:p w14:paraId="3F7216B2" w14:textId="77777777" w:rsidR="004F741C" w:rsidRPr="00B61C3F" w:rsidRDefault="004F741C" w:rsidP="00797C3C">
      <w:pPr>
        <w:rPr>
          <w:sz w:val="22"/>
          <w:szCs w:val="22"/>
        </w:rPr>
      </w:pPr>
    </w:p>
    <w:p w14:paraId="4ABE1FB5" w14:textId="77777777" w:rsidR="004F741C" w:rsidRPr="00B61C3F" w:rsidRDefault="004F741C" w:rsidP="00797C3C">
      <w:pPr>
        <w:rPr>
          <w:sz w:val="22"/>
          <w:szCs w:val="22"/>
        </w:rPr>
      </w:pPr>
    </w:p>
    <w:p w14:paraId="166C1203" w14:textId="77777777" w:rsidR="004F741C" w:rsidRPr="00B61C3F" w:rsidRDefault="004F741C"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4F741C" w:rsidRPr="00B61C3F" w14:paraId="7CE486E6" w14:textId="77777777" w:rsidTr="00D43847">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0E0F52B4" w14:textId="77777777" w:rsidR="004F741C" w:rsidRPr="00B61C3F" w:rsidRDefault="004F741C" w:rsidP="00D43847">
            <w:pPr>
              <w:jc w:val="center"/>
              <w:rPr>
                <w:b/>
                <w:bCs/>
                <w:color w:val="000000"/>
                <w:sz w:val="22"/>
                <w:szCs w:val="22"/>
                <w:lang w:val="es-MX" w:eastAsia="es-MX"/>
              </w:rPr>
            </w:pPr>
            <w:r w:rsidRPr="00B61C3F">
              <w:rPr>
                <w:b/>
                <w:bCs/>
                <w:color w:val="000000"/>
                <w:sz w:val="22"/>
                <w:szCs w:val="22"/>
                <w:lang w:val="es-MX" w:eastAsia="es-MX"/>
              </w:rPr>
              <w:t xml:space="preserve">Instructivo de manejo de cuentas </w:t>
            </w:r>
          </w:p>
        </w:tc>
      </w:tr>
      <w:tr w:rsidR="004F741C" w:rsidRPr="00B61C3F" w14:paraId="0B65A4FC" w14:textId="77777777" w:rsidTr="00D43847">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661818A4" w14:textId="77777777" w:rsidR="004F741C" w:rsidRPr="00B61C3F" w:rsidRDefault="004F741C" w:rsidP="00D43847">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45764BC8" w14:textId="77777777" w:rsidR="004F741C" w:rsidRPr="00B61C3F" w:rsidRDefault="004F741C" w:rsidP="00D43847">
            <w:pPr>
              <w:jc w:val="left"/>
              <w:rPr>
                <w:bCs/>
                <w:color w:val="000000"/>
                <w:sz w:val="22"/>
                <w:szCs w:val="22"/>
                <w:lang w:val="es-MX" w:eastAsia="es-MX"/>
              </w:rPr>
            </w:pPr>
            <w:r w:rsidRPr="00B61C3F">
              <w:rPr>
                <w:bCs/>
                <w:noProof/>
                <w:color w:val="000000"/>
                <w:sz w:val="22"/>
                <w:szCs w:val="22"/>
                <w:lang w:val="es-MX" w:eastAsia="es-MX"/>
              </w:rPr>
              <w:t>7</w:t>
            </w:r>
          </w:p>
        </w:tc>
        <w:tc>
          <w:tcPr>
            <w:tcW w:w="5670" w:type="dxa"/>
            <w:gridSpan w:val="3"/>
            <w:tcBorders>
              <w:top w:val="single" w:sz="4" w:space="0" w:color="auto"/>
              <w:left w:val="nil"/>
              <w:bottom w:val="single" w:sz="4" w:space="0" w:color="auto"/>
              <w:right w:val="single" w:sz="4" w:space="0" w:color="auto"/>
            </w:tcBorders>
            <w:shd w:val="clear" w:color="auto" w:fill="auto"/>
          </w:tcPr>
          <w:p w14:paraId="66460953" w14:textId="77777777" w:rsidR="004F741C" w:rsidRPr="00B61C3F" w:rsidRDefault="004F741C" w:rsidP="00D43847">
            <w:pPr>
              <w:jc w:val="left"/>
              <w:rPr>
                <w:bCs/>
                <w:color w:val="000000"/>
                <w:sz w:val="22"/>
                <w:szCs w:val="22"/>
                <w:lang w:val="es-MX" w:eastAsia="es-MX"/>
              </w:rPr>
            </w:pPr>
            <w:r w:rsidRPr="00B61C3F">
              <w:rPr>
                <w:bCs/>
                <w:noProof/>
                <w:color w:val="000000"/>
                <w:sz w:val="22"/>
                <w:szCs w:val="22"/>
                <w:lang w:val="es-MX" w:eastAsia="es-MX"/>
              </w:rPr>
              <w:t>CUENTAS DE ORDEN CONTABLES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27E0B4E8" w14:textId="77777777" w:rsidR="004F741C" w:rsidRPr="00B61C3F" w:rsidRDefault="004F741C" w:rsidP="00D43847">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88F681" w14:textId="77777777" w:rsidR="004F741C" w:rsidRPr="00B61C3F" w:rsidRDefault="004F741C" w:rsidP="00D43847">
            <w:pPr>
              <w:jc w:val="center"/>
              <w:rPr>
                <w:bCs/>
                <w:color w:val="000000"/>
                <w:sz w:val="22"/>
                <w:szCs w:val="22"/>
                <w:lang w:val="es-MX" w:eastAsia="es-MX"/>
              </w:rPr>
            </w:pPr>
            <w:r w:rsidRPr="00B61C3F">
              <w:rPr>
                <w:bCs/>
                <w:noProof/>
                <w:color w:val="000000"/>
                <w:sz w:val="22"/>
                <w:szCs w:val="22"/>
                <w:lang w:val="es-MX" w:eastAsia="es-MX"/>
              </w:rPr>
              <w:t>Deudora</w:t>
            </w:r>
          </w:p>
        </w:tc>
      </w:tr>
      <w:tr w:rsidR="004F741C" w:rsidRPr="00B61C3F" w14:paraId="633D7AC6" w14:textId="77777777" w:rsidTr="00D43847">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5576FD3C" w14:textId="77777777" w:rsidR="004F741C" w:rsidRPr="00B61C3F" w:rsidRDefault="004F741C" w:rsidP="00D4384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50DDCEA6" w14:textId="08A2E2EC" w:rsidR="004F741C" w:rsidRPr="00B61C3F" w:rsidRDefault="004F741C" w:rsidP="00D43847">
            <w:pPr>
              <w:jc w:val="left"/>
              <w:rPr>
                <w:bCs/>
                <w:color w:val="000000"/>
                <w:sz w:val="22"/>
                <w:szCs w:val="22"/>
                <w:lang w:val="es-MX" w:eastAsia="es-MX"/>
              </w:rPr>
            </w:pPr>
            <w:r w:rsidRPr="00B61C3F">
              <w:rPr>
                <w:bCs/>
                <w:noProof/>
                <w:color w:val="000000"/>
                <w:sz w:val="22"/>
                <w:szCs w:val="22"/>
                <w:lang w:val="es-MX" w:eastAsia="es-MX"/>
              </w:rPr>
              <w:t>7</w:t>
            </w:r>
            <w:r w:rsidR="00CD5B67" w:rsidRPr="00B61C3F">
              <w:rPr>
                <w:bCs/>
                <w:noProof/>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684D86B3" w14:textId="4CECCA92" w:rsidR="004F741C" w:rsidRPr="00B61C3F" w:rsidRDefault="00CD5B67" w:rsidP="00D43847">
            <w:pPr>
              <w:jc w:val="left"/>
              <w:rPr>
                <w:bCs/>
                <w:color w:val="000000"/>
                <w:sz w:val="22"/>
                <w:szCs w:val="22"/>
                <w:lang w:val="es-MX" w:eastAsia="es-MX"/>
              </w:rPr>
            </w:pPr>
            <w:r w:rsidRPr="00B61C3F">
              <w:rPr>
                <w:bCs/>
                <w:color w:val="000000"/>
                <w:sz w:val="22"/>
                <w:szCs w:val="22"/>
                <w:lang w:val="es-MX" w:eastAsia="es-MX"/>
              </w:rPr>
              <w:t>VALORES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01357D6A" w14:textId="77777777" w:rsidR="004F741C" w:rsidRPr="00B61C3F" w:rsidRDefault="004F741C" w:rsidP="00D4384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C18ECB3" w14:textId="77777777" w:rsidR="004F741C" w:rsidRPr="00B61C3F" w:rsidRDefault="004F741C" w:rsidP="00D43847">
            <w:pPr>
              <w:jc w:val="center"/>
              <w:rPr>
                <w:bCs/>
                <w:color w:val="000000"/>
                <w:sz w:val="22"/>
                <w:szCs w:val="22"/>
                <w:lang w:val="es-MX" w:eastAsia="es-MX"/>
              </w:rPr>
            </w:pPr>
            <w:r w:rsidRPr="00B61C3F">
              <w:rPr>
                <w:bCs/>
                <w:noProof/>
                <w:color w:val="000000"/>
                <w:sz w:val="22"/>
                <w:szCs w:val="22"/>
                <w:lang w:val="es-MX" w:eastAsia="es-MX"/>
              </w:rPr>
              <w:t>-</w:t>
            </w:r>
          </w:p>
        </w:tc>
      </w:tr>
      <w:tr w:rsidR="004F741C" w:rsidRPr="00B61C3F" w14:paraId="1B406170" w14:textId="77777777" w:rsidTr="00D43847">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89BEAF3" w14:textId="77777777" w:rsidR="004F741C" w:rsidRPr="00B61C3F" w:rsidRDefault="004F741C" w:rsidP="00D4384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20915122" w14:textId="2B9C2780" w:rsidR="004F741C" w:rsidRPr="00B61C3F" w:rsidRDefault="004F741C" w:rsidP="00D43847">
            <w:pPr>
              <w:jc w:val="left"/>
              <w:rPr>
                <w:bCs/>
                <w:color w:val="000000"/>
                <w:sz w:val="22"/>
                <w:szCs w:val="22"/>
                <w:lang w:val="es-MX" w:eastAsia="es-MX"/>
              </w:rPr>
            </w:pPr>
            <w:r w:rsidRPr="00B61C3F">
              <w:rPr>
                <w:bCs/>
                <w:noProof/>
                <w:color w:val="000000"/>
                <w:sz w:val="22"/>
                <w:szCs w:val="22"/>
                <w:lang w:val="es-MX" w:eastAsia="es-MX"/>
              </w:rPr>
              <w:t>7</w:t>
            </w:r>
            <w:r w:rsidR="00CD5B67" w:rsidRPr="00B61C3F">
              <w:rPr>
                <w:bCs/>
                <w:noProof/>
                <w:color w:val="000000"/>
                <w:sz w:val="22"/>
                <w:szCs w:val="22"/>
                <w:lang w:val="es-MX" w:eastAsia="es-MX"/>
              </w:rPr>
              <w:t>17</w:t>
            </w:r>
          </w:p>
        </w:tc>
        <w:tc>
          <w:tcPr>
            <w:tcW w:w="5670" w:type="dxa"/>
            <w:gridSpan w:val="3"/>
            <w:tcBorders>
              <w:top w:val="single" w:sz="4" w:space="0" w:color="auto"/>
              <w:left w:val="nil"/>
              <w:bottom w:val="single" w:sz="4" w:space="0" w:color="auto"/>
              <w:right w:val="single" w:sz="4" w:space="0" w:color="auto"/>
            </w:tcBorders>
            <w:shd w:val="clear" w:color="auto" w:fill="auto"/>
          </w:tcPr>
          <w:p w14:paraId="01E24B90" w14:textId="035BD139" w:rsidR="004F741C" w:rsidRPr="00B61C3F" w:rsidRDefault="00CD5B67" w:rsidP="00D43847">
            <w:pPr>
              <w:jc w:val="left"/>
              <w:rPr>
                <w:bCs/>
                <w:color w:val="000000"/>
                <w:sz w:val="22"/>
                <w:szCs w:val="22"/>
                <w:lang w:val="es-MX" w:eastAsia="es-MX"/>
              </w:rPr>
            </w:pPr>
            <w:r w:rsidRPr="00B61C3F">
              <w:rPr>
                <w:bCs/>
                <w:color w:val="000000"/>
                <w:sz w:val="22"/>
                <w:szCs w:val="22"/>
                <w:lang w:val="es-MX" w:eastAsia="es-MX"/>
              </w:rPr>
              <w:t>Actualización de Ingresos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61798E5B" w14:textId="77777777" w:rsidR="004F741C" w:rsidRPr="00B61C3F" w:rsidRDefault="004F741C" w:rsidP="00D4384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0F571800" w14:textId="77777777" w:rsidR="004F741C" w:rsidRPr="00B61C3F" w:rsidRDefault="004F741C" w:rsidP="00D43847">
            <w:pPr>
              <w:jc w:val="center"/>
              <w:rPr>
                <w:bCs/>
                <w:color w:val="000000"/>
                <w:sz w:val="22"/>
                <w:szCs w:val="22"/>
                <w:lang w:val="es-MX" w:eastAsia="es-MX"/>
              </w:rPr>
            </w:pPr>
            <w:r w:rsidRPr="00B61C3F">
              <w:rPr>
                <w:bCs/>
                <w:noProof/>
                <w:color w:val="000000"/>
                <w:sz w:val="22"/>
                <w:szCs w:val="22"/>
                <w:lang w:val="es-MX" w:eastAsia="es-MX"/>
              </w:rPr>
              <w:t>-</w:t>
            </w:r>
          </w:p>
        </w:tc>
      </w:tr>
      <w:tr w:rsidR="00CD5B67" w:rsidRPr="00B61C3F" w14:paraId="4DF61276" w14:textId="77777777" w:rsidTr="00D43847">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0FE6CA53" w14:textId="77777777" w:rsidR="00CD5B67" w:rsidRPr="00B61C3F" w:rsidRDefault="00CD5B67" w:rsidP="00CD5B6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23EC9451" w14:textId="7B6A85CA" w:rsidR="00CD5B67" w:rsidRPr="00B61C3F" w:rsidRDefault="00CD5B67" w:rsidP="00CD5B67">
            <w:pPr>
              <w:jc w:val="left"/>
              <w:rPr>
                <w:bCs/>
                <w:color w:val="000000"/>
                <w:sz w:val="22"/>
                <w:szCs w:val="22"/>
                <w:lang w:val="es-MX" w:eastAsia="es-MX"/>
              </w:rPr>
            </w:pPr>
            <w:r w:rsidRPr="00B61C3F">
              <w:rPr>
                <w:bCs/>
                <w:noProof/>
                <w:color w:val="000000"/>
                <w:sz w:val="22"/>
                <w:szCs w:val="22"/>
                <w:lang w:val="es-MX" w:eastAsia="es-MX"/>
              </w:rPr>
              <w:t>7170</w:t>
            </w:r>
          </w:p>
        </w:tc>
        <w:tc>
          <w:tcPr>
            <w:tcW w:w="5670" w:type="dxa"/>
            <w:gridSpan w:val="3"/>
            <w:tcBorders>
              <w:top w:val="single" w:sz="4" w:space="0" w:color="auto"/>
              <w:left w:val="nil"/>
              <w:bottom w:val="single" w:sz="4" w:space="0" w:color="auto"/>
              <w:right w:val="single" w:sz="4" w:space="0" w:color="auto"/>
            </w:tcBorders>
            <w:shd w:val="clear" w:color="auto" w:fill="auto"/>
          </w:tcPr>
          <w:p w14:paraId="4602A9D0" w14:textId="4DF2FE36" w:rsidR="00CD5B67" w:rsidRPr="00B61C3F" w:rsidRDefault="00CD5B67" w:rsidP="00CD5B67">
            <w:pPr>
              <w:jc w:val="left"/>
              <w:rPr>
                <w:bCs/>
                <w:color w:val="000000"/>
                <w:sz w:val="22"/>
                <w:szCs w:val="22"/>
                <w:lang w:val="es-MX" w:eastAsia="es-MX"/>
              </w:rPr>
            </w:pPr>
            <w:r w:rsidRPr="00B61C3F">
              <w:rPr>
                <w:bCs/>
                <w:color w:val="000000"/>
                <w:sz w:val="22"/>
                <w:szCs w:val="22"/>
                <w:lang w:val="es-MX" w:eastAsia="es-MX"/>
              </w:rPr>
              <w:t>Actualización de Ingreso</w:t>
            </w:r>
            <w:r w:rsidR="0075521B" w:rsidRPr="00B61C3F">
              <w:rPr>
                <w:bCs/>
                <w:color w:val="000000"/>
                <w:sz w:val="22"/>
                <w:szCs w:val="22"/>
                <w:lang w:val="es-MX" w:eastAsia="es-MX"/>
              </w:rPr>
              <w:t>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6F3967DA" w14:textId="77777777" w:rsidR="00CD5B67" w:rsidRPr="00B61C3F" w:rsidRDefault="00CD5B67" w:rsidP="00CD5B6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0852077E" w14:textId="77777777" w:rsidR="00CD5B67" w:rsidRPr="00B61C3F" w:rsidRDefault="00CD5B67" w:rsidP="00CD5B67">
            <w:pPr>
              <w:jc w:val="center"/>
              <w:rPr>
                <w:bCs/>
                <w:color w:val="000000"/>
                <w:sz w:val="22"/>
                <w:szCs w:val="22"/>
                <w:lang w:val="es-MX" w:eastAsia="es-MX"/>
              </w:rPr>
            </w:pPr>
            <w:r w:rsidRPr="00B61C3F">
              <w:rPr>
                <w:bCs/>
                <w:noProof/>
                <w:color w:val="000000"/>
                <w:sz w:val="22"/>
                <w:szCs w:val="22"/>
                <w:lang w:val="es-MX" w:eastAsia="es-MX"/>
              </w:rPr>
              <w:t>-</w:t>
            </w:r>
          </w:p>
        </w:tc>
      </w:tr>
      <w:tr w:rsidR="00CD5B67" w:rsidRPr="00B61C3F" w14:paraId="5B14379D" w14:textId="77777777" w:rsidTr="00D43847">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2F20B7" w14:textId="77777777" w:rsidR="00CD5B67" w:rsidRPr="00B61C3F" w:rsidRDefault="00CD5B67" w:rsidP="00CD5B6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4F07033E" w14:textId="77777777" w:rsidR="00CD5B67" w:rsidRPr="00B61C3F" w:rsidRDefault="00CD5B67" w:rsidP="00CD5B6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CD5B67" w:rsidRPr="00B61C3F" w14:paraId="10B26248" w14:textId="77777777" w:rsidTr="00D43847">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31A676ED" w14:textId="3D65247B" w:rsidR="00CD5B67" w:rsidRPr="00B61C3F" w:rsidRDefault="000D3EED" w:rsidP="00CD5B67">
            <w:pPr>
              <w:jc w:val="left"/>
              <w:rPr>
                <w:bCs/>
                <w:color w:val="000000"/>
                <w:sz w:val="22"/>
                <w:szCs w:val="22"/>
                <w:lang w:val="es-MX" w:eastAsia="es-MX"/>
              </w:rPr>
            </w:pPr>
            <w:r w:rsidRPr="00B61C3F">
              <w:rPr>
                <w:bCs/>
                <w:color w:val="000000"/>
                <w:sz w:val="22"/>
                <w:szCs w:val="22"/>
                <w:lang w:val="es-MX" w:eastAsia="es-MX"/>
              </w:rPr>
              <w:t>717111001</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5A2D235C" w14:textId="574E502A" w:rsidR="00CD5B67" w:rsidRPr="00B61C3F" w:rsidRDefault="00CD5B67" w:rsidP="00CD5B67">
            <w:pPr>
              <w:jc w:val="left"/>
              <w:rPr>
                <w:bCs/>
                <w:color w:val="000000"/>
                <w:sz w:val="22"/>
                <w:szCs w:val="22"/>
                <w:lang w:val="es-MX" w:eastAsia="es-MX"/>
              </w:rPr>
            </w:pPr>
            <w:r w:rsidRPr="00B61C3F">
              <w:rPr>
                <w:bCs/>
                <w:color w:val="000000"/>
                <w:sz w:val="22"/>
                <w:szCs w:val="22"/>
                <w:lang w:val="es-MX" w:eastAsia="es-MX"/>
              </w:rPr>
              <w:t> </w:t>
            </w:r>
            <w:r w:rsidR="000D3EED" w:rsidRPr="00B61C3F">
              <w:rPr>
                <w:bCs/>
                <w:color w:val="000000"/>
                <w:sz w:val="22"/>
                <w:szCs w:val="22"/>
                <w:lang w:val="es-MX" w:eastAsia="es-MX"/>
              </w:rPr>
              <w:t>Acc de ingresos por servicio</w:t>
            </w:r>
          </w:p>
        </w:tc>
      </w:tr>
      <w:tr w:rsidR="00CD5B67" w:rsidRPr="00B61C3F" w14:paraId="6C0AB005" w14:textId="77777777" w:rsidTr="00D43847">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2671202D" w14:textId="77777777" w:rsidR="00CD5B67" w:rsidRPr="00B61C3F" w:rsidRDefault="00CD5B67" w:rsidP="00CD5B6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5CEC24C7" w14:textId="77777777" w:rsidR="00CD5B67" w:rsidRPr="00B61C3F" w:rsidRDefault="00CD5B67" w:rsidP="00CD5B6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6A4BDC9A" w14:textId="77777777" w:rsidR="00CD5B67" w:rsidRPr="00B61C3F" w:rsidRDefault="00CD5B67" w:rsidP="00CD5B6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B5AF8E0" w14:textId="77777777" w:rsidR="00CD5B67" w:rsidRPr="00B61C3F" w:rsidRDefault="00CD5B67" w:rsidP="00CD5B67">
            <w:pPr>
              <w:jc w:val="center"/>
              <w:rPr>
                <w:b/>
                <w:bCs/>
                <w:color w:val="000000"/>
                <w:sz w:val="22"/>
                <w:szCs w:val="22"/>
                <w:lang w:val="es-MX" w:eastAsia="es-MX"/>
              </w:rPr>
            </w:pPr>
            <w:r w:rsidRPr="00B61C3F">
              <w:rPr>
                <w:b/>
                <w:bCs/>
                <w:color w:val="000000"/>
                <w:sz w:val="22"/>
                <w:szCs w:val="22"/>
                <w:lang w:val="es-MX" w:eastAsia="es-MX"/>
              </w:rPr>
              <w:t>Abono</w:t>
            </w:r>
          </w:p>
        </w:tc>
      </w:tr>
      <w:tr w:rsidR="00CD5B67" w:rsidRPr="00B61C3F" w14:paraId="05C666C5"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10F9963" w14:textId="6D53A4A0" w:rsidR="00CD5B67" w:rsidRPr="00B61C3F" w:rsidRDefault="000D3EED" w:rsidP="00CD5B67">
            <w:pPr>
              <w:jc w:val="left"/>
              <w:rPr>
                <w:color w:val="000000"/>
                <w:sz w:val="22"/>
                <w:szCs w:val="22"/>
                <w:lang w:val="es-MX" w:eastAsia="es-MX"/>
              </w:rPr>
            </w:pPr>
            <w:r w:rsidRPr="00B61C3F">
              <w:rPr>
                <w:color w:val="000000"/>
                <w:sz w:val="22"/>
                <w:szCs w:val="22"/>
                <w:lang w:val="es-MX" w:eastAsia="es-MX"/>
              </w:rPr>
              <w:t>IS1-1 Por el devengado al realizarse la prestación de servicios.</w:t>
            </w:r>
          </w:p>
        </w:tc>
        <w:tc>
          <w:tcPr>
            <w:tcW w:w="5103" w:type="dxa"/>
            <w:gridSpan w:val="4"/>
            <w:tcBorders>
              <w:top w:val="nil"/>
              <w:left w:val="nil"/>
              <w:bottom w:val="dotted" w:sz="4" w:space="0" w:color="000000"/>
              <w:right w:val="single" w:sz="8" w:space="0" w:color="000000"/>
            </w:tcBorders>
            <w:shd w:val="clear" w:color="auto" w:fill="auto"/>
            <w:hideMark/>
          </w:tcPr>
          <w:p w14:paraId="7E7C689E" w14:textId="11CE521D" w:rsidR="00CD5B67" w:rsidRPr="00B61C3F" w:rsidRDefault="0075521B" w:rsidP="00CD5B67">
            <w:pPr>
              <w:jc w:val="left"/>
              <w:rPr>
                <w:color w:val="000000"/>
                <w:sz w:val="22"/>
                <w:szCs w:val="22"/>
                <w:lang w:val="es-MX" w:eastAsia="es-MX"/>
              </w:rPr>
            </w:pPr>
            <w:r w:rsidRPr="00B61C3F">
              <w:rPr>
                <w:color w:val="000000"/>
                <w:sz w:val="22"/>
                <w:szCs w:val="22"/>
                <w:lang w:val="es-MX" w:eastAsia="es-MX"/>
              </w:rPr>
              <w:t>IS1-2 Por el cobro del ingreso por la prestación de servicios.</w:t>
            </w:r>
          </w:p>
        </w:tc>
      </w:tr>
      <w:tr w:rsidR="00CD5B67" w:rsidRPr="00B61C3F" w14:paraId="061C395B"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761404D" w14:textId="77777777" w:rsidR="00CD5B67" w:rsidRPr="00B61C3F" w:rsidRDefault="00CD5B67" w:rsidP="00CD5B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8EC8E4E" w14:textId="77777777" w:rsidR="00CD5B67" w:rsidRPr="00B61C3F" w:rsidRDefault="00CD5B67" w:rsidP="00CD5B67">
            <w:pPr>
              <w:jc w:val="left"/>
              <w:rPr>
                <w:bCs/>
                <w:color w:val="000000"/>
                <w:sz w:val="22"/>
                <w:szCs w:val="22"/>
                <w:lang w:val="es-MX" w:eastAsia="es-MX"/>
              </w:rPr>
            </w:pPr>
          </w:p>
        </w:tc>
      </w:tr>
      <w:tr w:rsidR="00CD5B67" w:rsidRPr="00B61C3F" w14:paraId="631D489B"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3D10492" w14:textId="77777777" w:rsidR="00CD5B67" w:rsidRPr="00B61C3F" w:rsidRDefault="00CD5B67" w:rsidP="00CD5B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4A90479" w14:textId="77777777" w:rsidR="00CD5B67" w:rsidRPr="00B61C3F" w:rsidRDefault="00CD5B67" w:rsidP="00CD5B67">
            <w:pPr>
              <w:jc w:val="left"/>
              <w:rPr>
                <w:bCs/>
                <w:color w:val="000000"/>
                <w:sz w:val="22"/>
                <w:szCs w:val="22"/>
                <w:lang w:val="es-MX" w:eastAsia="es-MX"/>
              </w:rPr>
            </w:pPr>
          </w:p>
        </w:tc>
      </w:tr>
      <w:tr w:rsidR="00CD5B67" w:rsidRPr="00B61C3F" w14:paraId="3D53F0B0"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5775A6A" w14:textId="77777777" w:rsidR="00CD5B67" w:rsidRPr="00B61C3F" w:rsidRDefault="00CD5B67" w:rsidP="00CD5B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ED49B3A" w14:textId="77777777" w:rsidR="00CD5B67" w:rsidRPr="00B61C3F" w:rsidRDefault="00CD5B67" w:rsidP="00CD5B67">
            <w:pPr>
              <w:jc w:val="left"/>
              <w:rPr>
                <w:bCs/>
                <w:color w:val="000000"/>
                <w:sz w:val="22"/>
                <w:szCs w:val="22"/>
                <w:lang w:val="es-MX" w:eastAsia="es-MX"/>
              </w:rPr>
            </w:pPr>
          </w:p>
        </w:tc>
      </w:tr>
      <w:tr w:rsidR="00CD5B67" w:rsidRPr="00B61C3F" w14:paraId="6AFF2CAE"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8456A13" w14:textId="77777777" w:rsidR="00CD5B67" w:rsidRPr="00B61C3F" w:rsidRDefault="00CD5B67" w:rsidP="00CD5B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A034872" w14:textId="77777777" w:rsidR="00CD5B67" w:rsidRPr="00B61C3F" w:rsidRDefault="00CD5B67" w:rsidP="00CD5B67">
            <w:pPr>
              <w:jc w:val="left"/>
              <w:rPr>
                <w:bCs/>
                <w:color w:val="000000"/>
                <w:sz w:val="22"/>
                <w:szCs w:val="22"/>
                <w:lang w:val="es-MX" w:eastAsia="es-MX"/>
              </w:rPr>
            </w:pPr>
          </w:p>
        </w:tc>
      </w:tr>
      <w:tr w:rsidR="00CD5B67" w:rsidRPr="00B61C3F" w14:paraId="0B715BA0"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A62055F" w14:textId="77777777" w:rsidR="00CD5B67" w:rsidRPr="00B61C3F" w:rsidRDefault="00CD5B67" w:rsidP="00CD5B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D74F895" w14:textId="77777777" w:rsidR="00CD5B67" w:rsidRPr="00B61C3F" w:rsidRDefault="00CD5B67" w:rsidP="00CD5B67">
            <w:pPr>
              <w:jc w:val="left"/>
              <w:rPr>
                <w:bCs/>
                <w:color w:val="000000"/>
                <w:sz w:val="22"/>
                <w:szCs w:val="22"/>
                <w:lang w:val="es-MX" w:eastAsia="es-MX"/>
              </w:rPr>
            </w:pPr>
          </w:p>
        </w:tc>
      </w:tr>
      <w:tr w:rsidR="00CD5B67" w:rsidRPr="00B61C3F" w14:paraId="129BE40C"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6D4C765" w14:textId="77777777" w:rsidR="00CD5B67" w:rsidRPr="00B61C3F" w:rsidRDefault="00CD5B67" w:rsidP="00CD5B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BF21EFE" w14:textId="77777777" w:rsidR="00CD5B67" w:rsidRPr="00B61C3F" w:rsidRDefault="00CD5B67" w:rsidP="00CD5B67">
            <w:pPr>
              <w:jc w:val="left"/>
              <w:rPr>
                <w:bCs/>
                <w:color w:val="000000"/>
                <w:sz w:val="22"/>
                <w:szCs w:val="22"/>
                <w:lang w:val="es-MX" w:eastAsia="es-MX"/>
              </w:rPr>
            </w:pPr>
          </w:p>
        </w:tc>
      </w:tr>
      <w:tr w:rsidR="00CD5B67" w:rsidRPr="00B61C3F" w14:paraId="2D47B3FF"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18857E3" w14:textId="77777777" w:rsidR="00CD5B67" w:rsidRPr="00B61C3F" w:rsidRDefault="00CD5B67" w:rsidP="00CD5B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6A0436E" w14:textId="77777777" w:rsidR="00CD5B67" w:rsidRPr="00B61C3F" w:rsidRDefault="00CD5B67" w:rsidP="00CD5B67">
            <w:pPr>
              <w:jc w:val="left"/>
              <w:rPr>
                <w:bCs/>
                <w:color w:val="000000"/>
                <w:sz w:val="22"/>
                <w:szCs w:val="22"/>
                <w:lang w:val="es-MX" w:eastAsia="es-MX"/>
              </w:rPr>
            </w:pPr>
          </w:p>
        </w:tc>
      </w:tr>
      <w:tr w:rsidR="00CD5B67" w:rsidRPr="00B61C3F" w14:paraId="653E2057"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2D10532" w14:textId="77777777" w:rsidR="00CD5B67" w:rsidRPr="00B61C3F" w:rsidRDefault="00CD5B67" w:rsidP="00CD5B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7C1148D" w14:textId="77777777" w:rsidR="00CD5B67" w:rsidRPr="00B61C3F" w:rsidRDefault="00CD5B67" w:rsidP="00CD5B67">
            <w:pPr>
              <w:jc w:val="left"/>
              <w:rPr>
                <w:bCs/>
                <w:color w:val="000000"/>
                <w:sz w:val="22"/>
                <w:szCs w:val="22"/>
                <w:lang w:val="es-MX" w:eastAsia="es-MX"/>
              </w:rPr>
            </w:pPr>
          </w:p>
        </w:tc>
      </w:tr>
      <w:tr w:rsidR="00CD5B67" w:rsidRPr="00B61C3F" w14:paraId="63A083C7"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B6B8F83" w14:textId="77777777" w:rsidR="00CD5B67" w:rsidRPr="00B61C3F" w:rsidRDefault="00CD5B67" w:rsidP="00CD5B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86D4945" w14:textId="77777777" w:rsidR="00CD5B67" w:rsidRPr="00B61C3F" w:rsidRDefault="00CD5B67" w:rsidP="00CD5B67">
            <w:pPr>
              <w:jc w:val="left"/>
              <w:rPr>
                <w:bCs/>
                <w:color w:val="000000"/>
                <w:sz w:val="22"/>
                <w:szCs w:val="22"/>
                <w:lang w:val="es-MX" w:eastAsia="es-MX"/>
              </w:rPr>
            </w:pPr>
          </w:p>
        </w:tc>
      </w:tr>
      <w:tr w:rsidR="00CD5B67" w:rsidRPr="00B61C3F" w14:paraId="0638717C"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FEC4D79" w14:textId="77777777" w:rsidR="00CD5B67" w:rsidRPr="00B61C3F" w:rsidRDefault="00CD5B67" w:rsidP="00CD5B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764EF2D" w14:textId="77777777" w:rsidR="00CD5B67" w:rsidRPr="00B61C3F" w:rsidRDefault="00CD5B67" w:rsidP="00CD5B67">
            <w:pPr>
              <w:jc w:val="left"/>
              <w:rPr>
                <w:bCs/>
                <w:color w:val="000000"/>
                <w:sz w:val="22"/>
                <w:szCs w:val="22"/>
                <w:lang w:val="es-MX" w:eastAsia="es-MX"/>
              </w:rPr>
            </w:pPr>
          </w:p>
        </w:tc>
      </w:tr>
      <w:tr w:rsidR="00CD5B67" w:rsidRPr="00B61C3F" w14:paraId="369F2492"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E66573F" w14:textId="77777777" w:rsidR="00CD5B67" w:rsidRPr="00B61C3F" w:rsidRDefault="00CD5B67" w:rsidP="00CD5B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72DE460" w14:textId="77777777" w:rsidR="00CD5B67" w:rsidRPr="00B61C3F" w:rsidRDefault="00CD5B67" w:rsidP="00CD5B67">
            <w:pPr>
              <w:jc w:val="left"/>
              <w:rPr>
                <w:bCs/>
                <w:color w:val="000000"/>
                <w:sz w:val="22"/>
                <w:szCs w:val="22"/>
                <w:lang w:val="es-MX" w:eastAsia="es-MX"/>
              </w:rPr>
            </w:pPr>
          </w:p>
        </w:tc>
      </w:tr>
      <w:tr w:rsidR="00CD5B67" w:rsidRPr="00B61C3F" w14:paraId="712B8CE8"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24ACBE2" w14:textId="77777777" w:rsidR="00CD5B67" w:rsidRPr="00B61C3F" w:rsidRDefault="00CD5B67" w:rsidP="00CD5B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A7C6495" w14:textId="77777777" w:rsidR="00CD5B67" w:rsidRPr="00B61C3F" w:rsidRDefault="00CD5B67" w:rsidP="00CD5B67">
            <w:pPr>
              <w:jc w:val="left"/>
              <w:rPr>
                <w:bCs/>
                <w:color w:val="000000"/>
                <w:sz w:val="22"/>
                <w:szCs w:val="22"/>
                <w:lang w:val="es-MX" w:eastAsia="es-MX"/>
              </w:rPr>
            </w:pPr>
          </w:p>
        </w:tc>
      </w:tr>
      <w:tr w:rsidR="00CD5B67" w:rsidRPr="00B61C3F" w14:paraId="2A7E430D"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EC985E3" w14:textId="77777777" w:rsidR="00CD5B67" w:rsidRPr="00B61C3F" w:rsidRDefault="00CD5B67" w:rsidP="00CD5B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42214A2" w14:textId="77777777" w:rsidR="00CD5B67" w:rsidRPr="00B61C3F" w:rsidRDefault="00CD5B67" w:rsidP="00CD5B67">
            <w:pPr>
              <w:jc w:val="left"/>
              <w:rPr>
                <w:bCs/>
                <w:color w:val="000000"/>
                <w:sz w:val="22"/>
                <w:szCs w:val="22"/>
                <w:lang w:val="es-MX" w:eastAsia="es-MX"/>
              </w:rPr>
            </w:pPr>
          </w:p>
        </w:tc>
      </w:tr>
      <w:tr w:rsidR="00CD5B67" w:rsidRPr="00B61C3F" w14:paraId="6A59D003"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8DF060A" w14:textId="77777777" w:rsidR="00CD5B67" w:rsidRPr="00B61C3F" w:rsidRDefault="00CD5B67" w:rsidP="00CD5B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EF78FF1" w14:textId="77777777" w:rsidR="00CD5B67" w:rsidRPr="00B61C3F" w:rsidRDefault="00CD5B67" w:rsidP="00CD5B67">
            <w:pPr>
              <w:jc w:val="left"/>
              <w:rPr>
                <w:bCs/>
                <w:color w:val="000000"/>
                <w:sz w:val="22"/>
                <w:szCs w:val="22"/>
                <w:lang w:val="es-MX" w:eastAsia="es-MX"/>
              </w:rPr>
            </w:pPr>
          </w:p>
        </w:tc>
      </w:tr>
      <w:tr w:rsidR="00CD5B67" w:rsidRPr="00B61C3F" w14:paraId="008AA82F"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28DFD87" w14:textId="77777777" w:rsidR="00CD5B67" w:rsidRPr="00B61C3F" w:rsidRDefault="00CD5B67" w:rsidP="00CD5B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C43CFE0" w14:textId="77777777" w:rsidR="00CD5B67" w:rsidRPr="00B61C3F" w:rsidRDefault="00CD5B67" w:rsidP="00CD5B67">
            <w:pPr>
              <w:jc w:val="left"/>
              <w:rPr>
                <w:bCs/>
                <w:color w:val="000000"/>
                <w:sz w:val="22"/>
                <w:szCs w:val="22"/>
                <w:lang w:val="es-MX" w:eastAsia="es-MX"/>
              </w:rPr>
            </w:pPr>
          </w:p>
        </w:tc>
      </w:tr>
      <w:tr w:rsidR="00CD5B67" w:rsidRPr="00B61C3F" w14:paraId="5678011B"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262C473" w14:textId="77777777" w:rsidR="00CD5B67" w:rsidRPr="00B61C3F" w:rsidRDefault="00CD5B67" w:rsidP="00CD5B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2176485" w14:textId="77777777" w:rsidR="00CD5B67" w:rsidRPr="00B61C3F" w:rsidRDefault="00CD5B67" w:rsidP="00CD5B67">
            <w:pPr>
              <w:jc w:val="left"/>
              <w:rPr>
                <w:bCs/>
                <w:color w:val="000000"/>
                <w:sz w:val="22"/>
                <w:szCs w:val="22"/>
                <w:lang w:val="es-MX" w:eastAsia="es-MX"/>
              </w:rPr>
            </w:pPr>
          </w:p>
        </w:tc>
      </w:tr>
      <w:tr w:rsidR="00CD5B67" w:rsidRPr="00B61C3F" w14:paraId="4E52677B"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4CF4AE4" w14:textId="77777777" w:rsidR="00CD5B67" w:rsidRPr="00B61C3F" w:rsidRDefault="00CD5B67" w:rsidP="00CD5B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F78F4C1" w14:textId="77777777" w:rsidR="00CD5B67" w:rsidRPr="00B61C3F" w:rsidRDefault="00CD5B67" w:rsidP="00CD5B67">
            <w:pPr>
              <w:jc w:val="left"/>
              <w:rPr>
                <w:bCs/>
                <w:color w:val="000000"/>
                <w:sz w:val="22"/>
                <w:szCs w:val="22"/>
                <w:lang w:val="es-MX" w:eastAsia="es-MX"/>
              </w:rPr>
            </w:pPr>
          </w:p>
        </w:tc>
      </w:tr>
      <w:tr w:rsidR="00CD5B67" w:rsidRPr="00B61C3F" w14:paraId="17D596AD"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A58AB94" w14:textId="77777777" w:rsidR="00CD5B67" w:rsidRPr="00B61C3F" w:rsidRDefault="00CD5B67" w:rsidP="00CD5B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6BB3B0F" w14:textId="77777777" w:rsidR="00CD5B67" w:rsidRPr="00B61C3F" w:rsidRDefault="00CD5B67" w:rsidP="00CD5B67">
            <w:pPr>
              <w:jc w:val="left"/>
              <w:rPr>
                <w:bCs/>
                <w:color w:val="000000"/>
                <w:sz w:val="22"/>
                <w:szCs w:val="22"/>
                <w:lang w:val="es-MX" w:eastAsia="es-MX"/>
              </w:rPr>
            </w:pPr>
          </w:p>
        </w:tc>
      </w:tr>
      <w:tr w:rsidR="00CD5B67" w:rsidRPr="00B61C3F" w14:paraId="660CDC0D"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80237B9" w14:textId="77777777" w:rsidR="00CD5B67" w:rsidRPr="00B61C3F" w:rsidRDefault="00CD5B67" w:rsidP="00CD5B6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8209BFD" w14:textId="77777777" w:rsidR="00CD5B67" w:rsidRPr="00B61C3F" w:rsidRDefault="00CD5B67" w:rsidP="00CD5B67">
            <w:pPr>
              <w:jc w:val="left"/>
              <w:rPr>
                <w:bCs/>
                <w:color w:val="000000"/>
                <w:sz w:val="22"/>
                <w:szCs w:val="22"/>
                <w:lang w:val="es-MX" w:eastAsia="es-MX"/>
              </w:rPr>
            </w:pPr>
          </w:p>
        </w:tc>
      </w:tr>
      <w:tr w:rsidR="00CD5B67" w:rsidRPr="00B61C3F" w14:paraId="65661170" w14:textId="77777777" w:rsidTr="00D43847">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1662BFD5" w14:textId="77777777" w:rsidR="00CD5B67" w:rsidRPr="00B61C3F" w:rsidRDefault="00CD5B67" w:rsidP="00CD5B67">
            <w:pPr>
              <w:jc w:val="left"/>
              <w:rPr>
                <w:b/>
                <w:bCs/>
                <w:color w:val="000000"/>
                <w:sz w:val="22"/>
                <w:szCs w:val="22"/>
                <w:lang w:val="es-MX" w:eastAsia="es-MX"/>
              </w:rPr>
            </w:pPr>
            <w:r w:rsidRPr="00B61C3F">
              <w:rPr>
                <w:b/>
                <w:bCs/>
                <w:color w:val="000000"/>
                <w:sz w:val="22"/>
                <w:szCs w:val="22"/>
                <w:lang w:val="es-MX" w:eastAsia="es-MX"/>
              </w:rPr>
              <w:t>Su saldo representa</w:t>
            </w:r>
          </w:p>
        </w:tc>
      </w:tr>
      <w:tr w:rsidR="00CD5B67" w:rsidRPr="0028667F" w14:paraId="04E5BA16" w14:textId="77777777" w:rsidTr="00CD5B67">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68694459" w14:textId="77777777" w:rsidR="0028667F" w:rsidRPr="0028667F" w:rsidRDefault="00A82D01" w:rsidP="0028667F">
            <w:pPr>
              <w:autoSpaceDE w:val="0"/>
              <w:autoSpaceDN w:val="0"/>
              <w:adjustRightInd w:val="0"/>
              <w:jc w:val="left"/>
              <w:rPr>
                <w:rFonts w:eastAsiaTheme="minorHAnsi"/>
                <w:sz w:val="22"/>
                <w:szCs w:val="22"/>
                <w:lang w:val="es-MX" w:eastAsia="en-US"/>
              </w:rPr>
            </w:pPr>
            <w:r w:rsidRPr="0028667F">
              <w:rPr>
                <w:color w:val="000000"/>
                <w:sz w:val="22"/>
                <w:szCs w:val="22"/>
                <w:lang w:val="es-MX" w:eastAsia="es-MX"/>
              </w:rPr>
              <w:t xml:space="preserve">Representa el monto </w:t>
            </w:r>
            <w:r w:rsidR="0028667F" w:rsidRPr="0028667F">
              <w:rPr>
                <w:rFonts w:eastAsiaTheme="minorHAnsi"/>
                <w:color w:val="000000"/>
                <w:sz w:val="22"/>
                <w:szCs w:val="22"/>
                <w:lang w:val="es-MX" w:eastAsia="en-US"/>
              </w:rPr>
              <w:t>de los accesorios devengados de los ingresos por la prestación del servicio</w:t>
            </w:r>
          </w:p>
          <w:p w14:paraId="17B7E555" w14:textId="5F8C37F4" w:rsidR="00CD5B67" w:rsidRPr="0028667F" w:rsidRDefault="00CD5B67" w:rsidP="00CD5B67">
            <w:pPr>
              <w:jc w:val="left"/>
              <w:rPr>
                <w:color w:val="000000"/>
                <w:sz w:val="22"/>
                <w:szCs w:val="22"/>
                <w:lang w:val="es-MX" w:eastAsia="es-MX"/>
              </w:rPr>
            </w:pPr>
          </w:p>
        </w:tc>
      </w:tr>
      <w:tr w:rsidR="00CD5B67" w:rsidRPr="00B61C3F" w14:paraId="06E9EC3F" w14:textId="77777777" w:rsidTr="00D4384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C20870D" w14:textId="77777777" w:rsidR="00CD5B67" w:rsidRPr="00B61C3F" w:rsidRDefault="00CD5B67" w:rsidP="00CD5B67">
            <w:pPr>
              <w:jc w:val="left"/>
              <w:rPr>
                <w:b/>
                <w:bCs/>
                <w:color w:val="000000"/>
                <w:sz w:val="22"/>
                <w:szCs w:val="22"/>
                <w:lang w:val="es-MX" w:eastAsia="es-MX"/>
              </w:rPr>
            </w:pPr>
            <w:r w:rsidRPr="00B61C3F">
              <w:rPr>
                <w:b/>
                <w:bCs/>
                <w:color w:val="000000"/>
                <w:sz w:val="22"/>
                <w:szCs w:val="22"/>
                <w:lang w:val="es-MX" w:eastAsia="es-MX"/>
              </w:rPr>
              <w:t>Observaciones</w:t>
            </w:r>
          </w:p>
        </w:tc>
      </w:tr>
      <w:tr w:rsidR="00CD5B67" w:rsidRPr="00B61C3F" w14:paraId="6FF126A1" w14:textId="77777777" w:rsidTr="00D4384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5718DD5D" w14:textId="77777777" w:rsidR="00CD5B67" w:rsidRPr="00B61C3F" w:rsidRDefault="00CD5B67" w:rsidP="00CD5B67">
            <w:pPr>
              <w:jc w:val="left"/>
              <w:rPr>
                <w:color w:val="000000"/>
                <w:sz w:val="22"/>
                <w:szCs w:val="22"/>
                <w:lang w:val="es-MX" w:eastAsia="es-MX"/>
              </w:rPr>
            </w:pPr>
          </w:p>
        </w:tc>
      </w:tr>
    </w:tbl>
    <w:p w14:paraId="3671E82C" w14:textId="7759CE9C" w:rsidR="004F741C" w:rsidRPr="00B61C3F" w:rsidRDefault="004F741C" w:rsidP="00797C3C">
      <w:pPr>
        <w:rPr>
          <w:sz w:val="22"/>
          <w:szCs w:val="22"/>
        </w:rPr>
      </w:pPr>
    </w:p>
    <w:p w14:paraId="4B581E39" w14:textId="0E8C4BC0" w:rsidR="001D60EF" w:rsidRPr="00B61C3F" w:rsidRDefault="001D60EF" w:rsidP="00797C3C">
      <w:pPr>
        <w:rPr>
          <w:sz w:val="22"/>
          <w:szCs w:val="22"/>
        </w:rPr>
      </w:pPr>
    </w:p>
    <w:p w14:paraId="3742AC76" w14:textId="13DF0F0D" w:rsidR="001D60EF" w:rsidRPr="00B61C3F" w:rsidRDefault="001D60EF" w:rsidP="00797C3C">
      <w:pPr>
        <w:rPr>
          <w:sz w:val="22"/>
          <w:szCs w:val="22"/>
        </w:rPr>
      </w:pPr>
    </w:p>
    <w:p w14:paraId="6F511394" w14:textId="1468F4E7" w:rsidR="001D60EF" w:rsidRPr="00B61C3F" w:rsidRDefault="001D60EF"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A80865" w:rsidRPr="00B61C3F" w14:paraId="11DEEA5E" w14:textId="77777777" w:rsidTr="00D43847">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6811E72F" w14:textId="77777777" w:rsidR="00A80865" w:rsidRPr="00B61C3F" w:rsidRDefault="00A80865" w:rsidP="00D43847">
            <w:pPr>
              <w:jc w:val="center"/>
              <w:rPr>
                <w:b/>
                <w:bCs/>
                <w:color w:val="000000"/>
                <w:sz w:val="22"/>
                <w:szCs w:val="22"/>
                <w:lang w:val="es-MX" w:eastAsia="es-MX"/>
              </w:rPr>
            </w:pPr>
            <w:r w:rsidRPr="00B61C3F">
              <w:rPr>
                <w:b/>
                <w:bCs/>
                <w:color w:val="000000"/>
                <w:sz w:val="22"/>
                <w:szCs w:val="22"/>
                <w:lang w:val="es-MX" w:eastAsia="es-MX"/>
              </w:rPr>
              <w:t xml:space="preserve">Instructivo de manejo de cuentas </w:t>
            </w:r>
          </w:p>
        </w:tc>
      </w:tr>
      <w:tr w:rsidR="00A80865" w:rsidRPr="00B61C3F" w14:paraId="27B26C9F" w14:textId="77777777" w:rsidTr="00D43847">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2FD1C807" w14:textId="77777777" w:rsidR="00A80865" w:rsidRPr="00B61C3F" w:rsidRDefault="00A80865" w:rsidP="00D43847">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1DF39102" w14:textId="77777777" w:rsidR="00A80865" w:rsidRPr="00B61C3F" w:rsidRDefault="00A80865" w:rsidP="00D43847">
            <w:pPr>
              <w:jc w:val="left"/>
              <w:rPr>
                <w:bCs/>
                <w:color w:val="000000"/>
                <w:sz w:val="22"/>
                <w:szCs w:val="22"/>
                <w:lang w:val="es-MX" w:eastAsia="es-MX"/>
              </w:rPr>
            </w:pPr>
            <w:r w:rsidRPr="00B61C3F">
              <w:rPr>
                <w:bCs/>
                <w:noProof/>
                <w:color w:val="000000"/>
                <w:sz w:val="22"/>
                <w:szCs w:val="22"/>
                <w:lang w:val="es-MX" w:eastAsia="es-MX"/>
              </w:rPr>
              <w:t>7</w:t>
            </w:r>
          </w:p>
        </w:tc>
        <w:tc>
          <w:tcPr>
            <w:tcW w:w="5670" w:type="dxa"/>
            <w:gridSpan w:val="3"/>
            <w:tcBorders>
              <w:top w:val="single" w:sz="4" w:space="0" w:color="auto"/>
              <w:left w:val="nil"/>
              <w:bottom w:val="single" w:sz="4" w:space="0" w:color="auto"/>
              <w:right w:val="single" w:sz="4" w:space="0" w:color="auto"/>
            </w:tcBorders>
            <w:shd w:val="clear" w:color="auto" w:fill="auto"/>
          </w:tcPr>
          <w:p w14:paraId="240EB2C0" w14:textId="77777777" w:rsidR="00A80865" w:rsidRPr="00B61C3F" w:rsidRDefault="00A80865" w:rsidP="00D43847">
            <w:pPr>
              <w:jc w:val="left"/>
              <w:rPr>
                <w:bCs/>
                <w:color w:val="000000"/>
                <w:sz w:val="22"/>
                <w:szCs w:val="22"/>
                <w:lang w:val="es-MX" w:eastAsia="es-MX"/>
              </w:rPr>
            </w:pPr>
            <w:r w:rsidRPr="00B61C3F">
              <w:rPr>
                <w:bCs/>
                <w:noProof/>
                <w:color w:val="000000"/>
                <w:sz w:val="22"/>
                <w:szCs w:val="22"/>
                <w:lang w:val="es-MX" w:eastAsia="es-MX"/>
              </w:rPr>
              <w:t>CUENTAS DE ORDEN CONTABLES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62EC2BFE" w14:textId="77777777" w:rsidR="00A80865" w:rsidRPr="00B61C3F" w:rsidRDefault="00A80865" w:rsidP="00D43847">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608A9D" w14:textId="0FCBE9BB" w:rsidR="00A80865" w:rsidRPr="00B61C3F" w:rsidRDefault="00A80865" w:rsidP="00D43847">
            <w:pPr>
              <w:jc w:val="center"/>
              <w:rPr>
                <w:bCs/>
                <w:color w:val="000000"/>
                <w:sz w:val="22"/>
                <w:szCs w:val="22"/>
                <w:lang w:val="es-MX" w:eastAsia="es-MX"/>
              </w:rPr>
            </w:pPr>
            <w:r w:rsidRPr="00B61C3F">
              <w:rPr>
                <w:bCs/>
                <w:noProof/>
                <w:color w:val="000000"/>
                <w:sz w:val="22"/>
                <w:szCs w:val="22"/>
                <w:lang w:val="es-MX" w:eastAsia="es-MX"/>
              </w:rPr>
              <w:t>Acreedora</w:t>
            </w:r>
          </w:p>
        </w:tc>
      </w:tr>
      <w:tr w:rsidR="00A80865" w:rsidRPr="00B61C3F" w14:paraId="0855DEAF" w14:textId="77777777" w:rsidTr="00D43847">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02FDE376" w14:textId="77777777" w:rsidR="00A80865" w:rsidRPr="00B61C3F" w:rsidRDefault="00A80865" w:rsidP="00D4384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610BD538" w14:textId="77777777" w:rsidR="00A80865" w:rsidRPr="00B61C3F" w:rsidRDefault="00A80865" w:rsidP="00D43847">
            <w:pPr>
              <w:jc w:val="left"/>
              <w:rPr>
                <w:bCs/>
                <w:color w:val="000000"/>
                <w:sz w:val="22"/>
                <w:szCs w:val="22"/>
                <w:lang w:val="es-MX" w:eastAsia="es-MX"/>
              </w:rPr>
            </w:pPr>
            <w:r w:rsidRPr="00B61C3F">
              <w:rPr>
                <w:bCs/>
                <w:noProof/>
                <w:color w:val="000000"/>
                <w:sz w:val="22"/>
                <w:szCs w:val="22"/>
                <w:lang w:val="es-MX" w:eastAsia="es-MX"/>
              </w:rPr>
              <w:t>71</w:t>
            </w:r>
          </w:p>
        </w:tc>
        <w:tc>
          <w:tcPr>
            <w:tcW w:w="5670" w:type="dxa"/>
            <w:gridSpan w:val="3"/>
            <w:tcBorders>
              <w:top w:val="single" w:sz="4" w:space="0" w:color="auto"/>
              <w:left w:val="nil"/>
              <w:bottom w:val="single" w:sz="4" w:space="0" w:color="auto"/>
              <w:right w:val="single" w:sz="4" w:space="0" w:color="auto"/>
            </w:tcBorders>
            <w:shd w:val="clear" w:color="auto" w:fill="auto"/>
          </w:tcPr>
          <w:p w14:paraId="1DFFBDC2" w14:textId="77777777" w:rsidR="00A80865" w:rsidRPr="00B61C3F" w:rsidRDefault="00A80865" w:rsidP="00D43847">
            <w:pPr>
              <w:jc w:val="left"/>
              <w:rPr>
                <w:bCs/>
                <w:color w:val="000000"/>
                <w:sz w:val="22"/>
                <w:szCs w:val="22"/>
                <w:lang w:val="es-MX" w:eastAsia="es-MX"/>
              </w:rPr>
            </w:pPr>
            <w:r w:rsidRPr="00B61C3F">
              <w:rPr>
                <w:bCs/>
                <w:color w:val="000000"/>
                <w:sz w:val="22"/>
                <w:szCs w:val="22"/>
                <w:lang w:val="es-MX" w:eastAsia="es-MX"/>
              </w:rPr>
              <w:t>VALORES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71F81FB" w14:textId="77777777" w:rsidR="00A80865" w:rsidRPr="00B61C3F" w:rsidRDefault="00A80865" w:rsidP="00D4384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0ECA7778" w14:textId="77777777" w:rsidR="00A80865" w:rsidRPr="00B61C3F" w:rsidRDefault="00A80865" w:rsidP="00D43847">
            <w:pPr>
              <w:jc w:val="center"/>
              <w:rPr>
                <w:bCs/>
                <w:color w:val="000000"/>
                <w:sz w:val="22"/>
                <w:szCs w:val="22"/>
                <w:lang w:val="es-MX" w:eastAsia="es-MX"/>
              </w:rPr>
            </w:pPr>
            <w:r w:rsidRPr="00B61C3F">
              <w:rPr>
                <w:bCs/>
                <w:noProof/>
                <w:color w:val="000000"/>
                <w:sz w:val="22"/>
                <w:szCs w:val="22"/>
                <w:lang w:val="es-MX" w:eastAsia="es-MX"/>
              </w:rPr>
              <w:t>-</w:t>
            </w:r>
          </w:p>
        </w:tc>
      </w:tr>
      <w:tr w:rsidR="00A80865" w:rsidRPr="00B61C3F" w14:paraId="29704C66" w14:textId="77777777" w:rsidTr="00D43847">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614C99DE" w14:textId="77777777" w:rsidR="00A80865" w:rsidRPr="00B61C3F" w:rsidRDefault="00A80865" w:rsidP="00D4384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52B7BFA0" w14:textId="73F95DF9" w:rsidR="00A80865" w:rsidRPr="00B61C3F" w:rsidRDefault="00A80865" w:rsidP="00D43847">
            <w:pPr>
              <w:jc w:val="left"/>
              <w:rPr>
                <w:bCs/>
                <w:color w:val="000000"/>
                <w:sz w:val="22"/>
                <w:szCs w:val="22"/>
                <w:lang w:val="es-MX" w:eastAsia="es-MX"/>
              </w:rPr>
            </w:pPr>
            <w:r w:rsidRPr="00B61C3F">
              <w:rPr>
                <w:bCs/>
                <w:noProof/>
                <w:color w:val="000000"/>
                <w:sz w:val="22"/>
                <w:szCs w:val="22"/>
                <w:lang w:val="es-MX" w:eastAsia="es-MX"/>
              </w:rPr>
              <w:t>71</w:t>
            </w:r>
            <w:r w:rsidR="0075521B" w:rsidRPr="00B61C3F">
              <w:rPr>
                <w:bCs/>
                <w:noProof/>
                <w:color w:val="000000"/>
                <w:sz w:val="22"/>
                <w:szCs w:val="22"/>
                <w:lang w:val="es-MX" w:eastAsia="es-MX"/>
              </w:rPr>
              <w:t>8</w:t>
            </w:r>
          </w:p>
        </w:tc>
        <w:tc>
          <w:tcPr>
            <w:tcW w:w="5670" w:type="dxa"/>
            <w:gridSpan w:val="3"/>
            <w:tcBorders>
              <w:top w:val="single" w:sz="4" w:space="0" w:color="auto"/>
              <w:left w:val="nil"/>
              <w:bottom w:val="single" w:sz="4" w:space="0" w:color="auto"/>
              <w:right w:val="single" w:sz="4" w:space="0" w:color="auto"/>
            </w:tcBorders>
            <w:shd w:val="clear" w:color="auto" w:fill="auto"/>
          </w:tcPr>
          <w:p w14:paraId="6E3F3F21" w14:textId="673B569A" w:rsidR="00A80865" w:rsidRPr="00B61C3F" w:rsidRDefault="00A80865" w:rsidP="00D43847">
            <w:pPr>
              <w:jc w:val="left"/>
              <w:rPr>
                <w:bCs/>
                <w:color w:val="000000"/>
                <w:sz w:val="22"/>
                <w:szCs w:val="22"/>
                <w:lang w:val="es-MX" w:eastAsia="es-MX"/>
              </w:rPr>
            </w:pPr>
            <w:r w:rsidRPr="00B61C3F">
              <w:rPr>
                <w:bCs/>
                <w:color w:val="000000"/>
                <w:sz w:val="22"/>
                <w:szCs w:val="22"/>
                <w:lang w:val="es-MX" w:eastAsia="es-MX"/>
              </w:rPr>
              <w:t>Actualización de Ingresos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0B65C54F" w14:textId="77777777" w:rsidR="00A80865" w:rsidRPr="00B61C3F" w:rsidRDefault="00A80865" w:rsidP="00D4384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5A4F25F7" w14:textId="77777777" w:rsidR="00A80865" w:rsidRPr="00B61C3F" w:rsidRDefault="00A80865" w:rsidP="00D43847">
            <w:pPr>
              <w:jc w:val="center"/>
              <w:rPr>
                <w:bCs/>
                <w:color w:val="000000"/>
                <w:sz w:val="22"/>
                <w:szCs w:val="22"/>
                <w:lang w:val="es-MX" w:eastAsia="es-MX"/>
              </w:rPr>
            </w:pPr>
            <w:r w:rsidRPr="00B61C3F">
              <w:rPr>
                <w:bCs/>
                <w:noProof/>
                <w:color w:val="000000"/>
                <w:sz w:val="22"/>
                <w:szCs w:val="22"/>
                <w:lang w:val="es-MX" w:eastAsia="es-MX"/>
              </w:rPr>
              <w:t>-</w:t>
            </w:r>
          </w:p>
        </w:tc>
      </w:tr>
      <w:tr w:rsidR="00A80865" w:rsidRPr="00B61C3F" w14:paraId="30219007" w14:textId="77777777" w:rsidTr="00D43847">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542FAC76" w14:textId="77777777" w:rsidR="00A80865" w:rsidRPr="00B61C3F" w:rsidRDefault="00A80865" w:rsidP="00D4384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43F808AD" w14:textId="4FA49AFC" w:rsidR="00A80865" w:rsidRPr="00B61C3F" w:rsidRDefault="00A80865" w:rsidP="00D43847">
            <w:pPr>
              <w:jc w:val="left"/>
              <w:rPr>
                <w:bCs/>
                <w:color w:val="000000"/>
                <w:sz w:val="22"/>
                <w:szCs w:val="22"/>
                <w:lang w:val="es-MX" w:eastAsia="es-MX"/>
              </w:rPr>
            </w:pPr>
            <w:r w:rsidRPr="00B61C3F">
              <w:rPr>
                <w:bCs/>
                <w:noProof/>
                <w:color w:val="000000"/>
                <w:sz w:val="22"/>
                <w:szCs w:val="22"/>
                <w:lang w:val="es-MX" w:eastAsia="es-MX"/>
              </w:rPr>
              <w:t>7180</w:t>
            </w:r>
          </w:p>
        </w:tc>
        <w:tc>
          <w:tcPr>
            <w:tcW w:w="5670" w:type="dxa"/>
            <w:gridSpan w:val="3"/>
            <w:tcBorders>
              <w:top w:val="single" w:sz="4" w:space="0" w:color="auto"/>
              <w:left w:val="nil"/>
              <w:bottom w:val="single" w:sz="4" w:space="0" w:color="auto"/>
              <w:right w:val="single" w:sz="4" w:space="0" w:color="auto"/>
            </w:tcBorders>
            <w:shd w:val="clear" w:color="auto" w:fill="auto"/>
          </w:tcPr>
          <w:p w14:paraId="1D71BE93" w14:textId="55D15677" w:rsidR="00A80865" w:rsidRPr="00B61C3F" w:rsidRDefault="00A80865" w:rsidP="00D43847">
            <w:pPr>
              <w:jc w:val="left"/>
              <w:rPr>
                <w:bCs/>
                <w:color w:val="000000"/>
                <w:sz w:val="22"/>
                <w:szCs w:val="22"/>
                <w:lang w:val="es-MX" w:eastAsia="es-MX"/>
              </w:rPr>
            </w:pPr>
            <w:r w:rsidRPr="00B61C3F">
              <w:rPr>
                <w:bCs/>
                <w:color w:val="000000"/>
                <w:sz w:val="22"/>
                <w:szCs w:val="22"/>
                <w:lang w:val="es-MX" w:eastAsia="es-MX"/>
              </w:rPr>
              <w:t>Actualización de Ingresos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2FA8CC32" w14:textId="77777777" w:rsidR="00A80865" w:rsidRPr="00B61C3F" w:rsidRDefault="00A80865" w:rsidP="00D4384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9AE55E1" w14:textId="77777777" w:rsidR="00A80865" w:rsidRPr="00B61C3F" w:rsidRDefault="00A80865" w:rsidP="00D43847">
            <w:pPr>
              <w:jc w:val="center"/>
              <w:rPr>
                <w:bCs/>
                <w:color w:val="000000"/>
                <w:sz w:val="22"/>
                <w:szCs w:val="22"/>
                <w:lang w:val="es-MX" w:eastAsia="es-MX"/>
              </w:rPr>
            </w:pPr>
            <w:r w:rsidRPr="00B61C3F">
              <w:rPr>
                <w:bCs/>
                <w:noProof/>
                <w:color w:val="000000"/>
                <w:sz w:val="22"/>
                <w:szCs w:val="22"/>
                <w:lang w:val="es-MX" w:eastAsia="es-MX"/>
              </w:rPr>
              <w:t>-</w:t>
            </w:r>
          </w:p>
        </w:tc>
      </w:tr>
      <w:tr w:rsidR="00A80865" w:rsidRPr="00B61C3F" w14:paraId="587B382D" w14:textId="77777777" w:rsidTr="00D43847">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129F169E" w14:textId="77777777" w:rsidR="00A80865" w:rsidRPr="00B61C3F" w:rsidRDefault="00A80865" w:rsidP="00D4384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C33561B" w14:textId="77777777" w:rsidR="00A80865" w:rsidRPr="00B61C3F" w:rsidRDefault="00A80865" w:rsidP="00D4384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A80865" w:rsidRPr="00B61C3F" w14:paraId="6434DF4A" w14:textId="77777777" w:rsidTr="00D43847">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0A27059F" w14:textId="3EEE75D8" w:rsidR="00A80865" w:rsidRPr="00B61C3F" w:rsidRDefault="0075521B" w:rsidP="00D43847">
            <w:pPr>
              <w:jc w:val="left"/>
              <w:rPr>
                <w:bCs/>
                <w:color w:val="000000"/>
                <w:sz w:val="22"/>
                <w:szCs w:val="22"/>
                <w:lang w:val="es-MX" w:eastAsia="es-MX"/>
              </w:rPr>
            </w:pPr>
            <w:r w:rsidRPr="00B61C3F">
              <w:rPr>
                <w:bCs/>
                <w:color w:val="000000"/>
                <w:sz w:val="22"/>
                <w:szCs w:val="22"/>
                <w:lang w:val="es-MX" w:eastAsia="es-MX"/>
              </w:rPr>
              <w:t>718111001</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160F4E20" w14:textId="1A016396" w:rsidR="00A80865" w:rsidRPr="00B61C3F" w:rsidRDefault="00A80865" w:rsidP="00D43847">
            <w:pPr>
              <w:jc w:val="left"/>
              <w:rPr>
                <w:bCs/>
                <w:color w:val="000000"/>
                <w:sz w:val="22"/>
                <w:szCs w:val="22"/>
                <w:lang w:val="es-MX" w:eastAsia="es-MX"/>
              </w:rPr>
            </w:pPr>
            <w:r w:rsidRPr="00B61C3F">
              <w:rPr>
                <w:bCs/>
                <w:color w:val="000000"/>
                <w:sz w:val="22"/>
                <w:szCs w:val="22"/>
                <w:lang w:val="es-MX" w:eastAsia="es-MX"/>
              </w:rPr>
              <w:t> </w:t>
            </w:r>
            <w:r w:rsidR="0075521B" w:rsidRPr="00B61C3F">
              <w:rPr>
                <w:bCs/>
                <w:color w:val="000000"/>
                <w:sz w:val="22"/>
                <w:szCs w:val="22"/>
                <w:lang w:val="es-MX" w:eastAsia="es-MX"/>
              </w:rPr>
              <w:t>Acc de ingresos por servicio</w:t>
            </w:r>
          </w:p>
        </w:tc>
      </w:tr>
      <w:tr w:rsidR="00A80865" w:rsidRPr="00B61C3F" w14:paraId="56C3E15A" w14:textId="77777777" w:rsidTr="00D43847">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5B670687" w14:textId="77777777" w:rsidR="00A80865" w:rsidRPr="00B61C3F" w:rsidRDefault="00A80865" w:rsidP="00D4384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1A72516C" w14:textId="77777777" w:rsidR="00A80865" w:rsidRPr="00B61C3F" w:rsidRDefault="00A80865" w:rsidP="00D4384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2EAA50B0" w14:textId="77777777" w:rsidR="00A80865" w:rsidRPr="00B61C3F" w:rsidRDefault="00A80865" w:rsidP="00D4384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56E6291B" w14:textId="77777777" w:rsidR="00A80865" w:rsidRPr="00B61C3F" w:rsidRDefault="00A80865" w:rsidP="00D43847">
            <w:pPr>
              <w:jc w:val="center"/>
              <w:rPr>
                <w:b/>
                <w:bCs/>
                <w:color w:val="000000"/>
                <w:sz w:val="22"/>
                <w:szCs w:val="22"/>
                <w:lang w:val="es-MX" w:eastAsia="es-MX"/>
              </w:rPr>
            </w:pPr>
            <w:r w:rsidRPr="00B61C3F">
              <w:rPr>
                <w:b/>
                <w:bCs/>
                <w:color w:val="000000"/>
                <w:sz w:val="22"/>
                <w:szCs w:val="22"/>
                <w:lang w:val="es-MX" w:eastAsia="es-MX"/>
              </w:rPr>
              <w:t>Abono</w:t>
            </w:r>
          </w:p>
        </w:tc>
      </w:tr>
      <w:tr w:rsidR="00A80865" w:rsidRPr="00B61C3F" w14:paraId="3476CE48"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3A90CCB" w14:textId="0EB9CE10" w:rsidR="00A80865" w:rsidRPr="00B61C3F" w:rsidRDefault="0075521B" w:rsidP="00D43847">
            <w:pPr>
              <w:jc w:val="left"/>
              <w:rPr>
                <w:color w:val="000000"/>
                <w:sz w:val="22"/>
                <w:szCs w:val="22"/>
                <w:lang w:val="es-MX" w:eastAsia="es-MX"/>
              </w:rPr>
            </w:pPr>
            <w:r w:rsidRPr="00B61C3F">
              <w:rPr>
                <w:color w:val="000000"/>
                <w:sz w:val="22"/>
                <w:szCs w:val="22"/>
                <w:lang w:val="es-MX" w:eastAsia="es-MX"/>
              </w:rPr>
              <w:t>IS1-2 Por el cobro del ingreso por la prestación de servicios.</w:t>
            </w:r>
          </w:p>
        </w:tc>
        <w:tc>
          <w:tcPr>
            <w:tcW w:w="5103" w:type="dxa"/>
            <w:gridSpan w:val="4"/>
            <w:tcBorders>
              <w:top w:val="nil"/>
              <w:left w:val="nil"/>
              <w:bottom w:val="dotted" w:sz="4" w:space="0" w:color="000000"/>
              <w:right w:val="single" w:sz="8" w:space="0" w:color="000000"/>
            </w:tcBorders>
            <w:shd w:val="clear" w:color="auto" w:fill="auto"/>
            <w:hideMark/>
          </w:tcPr>
          <w:p w14:paraId="775C8C14" w14:textId="7824D6E2" w:rsidR="00A80865" w:rsidRPr="00B61C3F" w:rsidRDefault="0075521B" w:rsidP="00D43847">
            <w:pPr>
              <w:jc w:val="left"/>
              <w:rPr>
                <w:color w:val="000000"/>
                <w:sz w:val="22"/>
                <w:szCs w:val="22"/>
                <w:lang w:val="es-MX" w:eastAsia="es-MX"/>
              </w:rPr>
            </w:pPr>
            <w:r w:rsidRPr="00B61C3F">
              <w:rPr>
                <w:color w:val="000000"/>
                <w:sz w:val="22"/>
                <w:szCs w:val="22"/>
                <w:lang w:val="es-MX" w:eastAsia="es-MX"/>
              </w:rPr>
              <w:t>IS1-1 Por el devengado al realizarse la prestación de servicios.</w:t>
            </w:r>
          </w:p>
        </w:tc>
      </w:tr>
      <w:tr w:rsidR="00A80865" w:rsidRPr="00B61C3F" w14:paraId="65AC8B25"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CD4731A" w14:textId="77777777" w:rsidR="00A80865" w:rsidRPr="00B61C3F" w:rsidRDefault="00A80865"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D508936" w14:textId="77777777" w:rsidR="00A80865" w:rsidRPr="00B61C3F" w:rsidRDefault="00A80865" w:rsidP="00D43847">
            <w:pPr>
              <w:jc w:val="left"/>
              <w:rPr>
                <w:bCs/>
                <w:color w:val="000000"/>
                <w:sz w:val="22"/>
                <w:szCs w:val="22"/>
                <w:lang w:val="es-MX" w:eastAsia="es-MX"/>
              </w:rPr>
            </w:pPr>
          </w:p>
        </w:tc>
      </w:tr>
      <w:tr w:rsidR="00A80865" w:rsidRPr="00B61C3F" w14:paraId="2D3A1EB0"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76302EE" w14:textId="77777777" w:rsidR="00A80865" w:rsidRPr="00B61C3F" w:rsidRDefault="00A80865"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C741AF0" w14:textId="77777777" w:rsidR="00A80865" w:rsidRPr="00B61C3F" w:rsidRDefault="00A80865" w:rsidP="00D43847">
            <w:pPr>
              <w:jc w:val="left"/>
              <w:rPr>
                <w:bCs/>
                <w:color w:val="000000"/>
                <w:sz w:val="22"/>
                <w:szCs w:val="22"/>
                <w:lang w:val="es-MX" w:eastAsia="es-MX"/>
              </w:rPr>
            </w:pPr>
          </w:p>
        </w:tc>
      </w:tr>
      <w:tr w:rsidR="00A80865" w:rsidRPr="00B61C3F" w14:paraId="0FDF1066"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9B813F1" w14:textId="77777777" w:rsidR="00A80865" w:rsidRPr="00B61C3F" w:rsidRDefault="00A80865"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5E1BB67" w14:textId="77777777" w:rsidR="00A80865" w:rsidRPr="00B61C3F" w:rsidRDefault="00A80865" w:rsidP="00D43847">
            <w:pPr>
              <w:jc w:val="left"/>
              <w:rPr>
                <w:bCs/>
                <w:color w:val="000000"/>
                <w:sz w:val="22"/>
                <w:szCs w:val="22"/>
                <w:lang w:val="es-MX" w:eastAsia="es-MX"/>
              </w:rPr>
            </w:pPr>
          </w:p>
        </w:tc>
      </w:tr>
      <w:tr w:rsidR="00A80865" w:rsidRPr="00B61C3F" w14:paraId="254C3918"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B84D272" w14:textId="77777777" w:rsidR="00A80865" w:rsidRPr="00B61C3F" w:rsidRDefault="00A80865"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18A64DD" w14:textId="77777777" w:rsidR="00A80865" w:rsidRPr="00B61C3F" w:rsidRDefault="00A80865" w:rsidP="00D43847">
            <w:pPr>
              <w:jc w:val="left"/>
              <w:rPr>
                <w:bCs/>
                <w:color w:val="000000"/>
                <w:sz w:val="22"/>
                <w:szCs w:val="22"/>
                <w:lang w:val="es-MX" w:eastAsia="es-MX"/>
              </w:rPr>
            </w:pPr>
          </w:p>
        </w:tc>
      </w:tr>
      <w:tr w:rsidR="00A80865" w:rsidRPr="00B61C3F" w14:paraId="24CC24CD"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8371A24" w14:textId="77777777" w:rsidR="00A80865" w:rsidRPr="00B61C3F" w:rsidRDefault="00A80865"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F2E1C4" w14:textId="77777777" w:rsidR="00A80865" w:rsidRPr="00B61C3F" w:rsidRDefault="00A80865" w:rsidP="00D43847">
            <w:pPr>
              <w:jc w:val="left"/>
              <w:rPr>
                <w:bCs/>
                <w:color w:val="000000"/>
                <w:sz w:val="22"/>
                <w:szCs w:val="22"/>
                <w:lang w:val="es-MX" w:eastAsia="es-MX"/>
              </w:rPr>
            </w:pPr>
          </w:p>
        </w:tc>
      </w:tr>
      <w:tr w:rsidR="00A80865" w:rsidRPr="00B61C3F" w14:paraId="2DBC8A3C"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6AC850B" w14:textId="77777777" w:rsidR="00A80865" w:rsidRPr="00B61C3F" w:rsidRDefault="00A80865"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378D627" w14:textId="77777777" w:rsidR="00A80865" w:rsidRPr="00B61C3F" w:rsidRDefault="00A80865" w:rsidP="00D43847">
            <w:pPr>
              <w:jc w:val="left"/>
              <w:rPr>
                <w:bCs/>
                <w:color w:val="000000"/>
                <w:sz w:val="22"/>
                <w:szCs w:val="22"/>
                <w:lang w:val="es-MX" w:eastAsia="es-MX"/>
              </w:rPr>
            </w:pPr>
          </w:p>
        </w:tc>
      </w:tr>
      <w:tr w:rsidR="00A80865" w:rsidRPr="00B61C3F" w14:paraId="5E58A29B"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50FE123" w14:textId="77777777" w:rsidR="00A80865" w:rsidRPr="00B61C3F" w:rsidRDefault="00A80865"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D3CBE2D" w14:textId="77777777" w:rsidR="00A80865" w:rsidRPr="00B61C3F" w:rsidRDefault="00A80865" w:rsidP="00D43847">
            <w:pPr>
              <w:jc w:val="left"/>
              <w:rPr>
                <w:bCs/>
                <w:color w:val="000000"/>
                <w:sz w:val="22"/>
                <w:szCs w:val="22"/>
                <w:lang w:val="es-MX" w:eastAsia="es-MX"/>
              </w:rPr>
            </w:pPr>
          </w:p>
        </w:tc>
      </w:tr>
      <w:tr w:rsidR="00A80865" w:rsidRPr="00B61C3F" w14:paraId="4DA44E80"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963017C" w14:textId="77777777" w:rsidR="00A80865" w:rsidRPr="00B61C3F" w:rsidRDefault="00A80865"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63C981D" w14:textId="77777777" w:rsidR="00A80865" w:rsidRPr="00B61C3F" w:rsidRDefault="00A80865" w:rsidP="00D43847">
            <w:pPr>
              <w:jc w:val="left"/>
              <w:rPr>
                <w:bCs/>
                <w:color w:val="000000"/>
                <w:sz w:val="22"/>
                <w:szCs w:val="22"/>
                <w:lang w:val="es-MX" w:eastAsia="es-MX"/>
              </w:rPr>
            </w:pPr>
          </w:p>
        </w:tc>
      </w:tr>
      <w:tr w:rsidR="00A80865" w:rsidRPr="00B61C3F" w14:paraId="2FB9C40C"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36466A8" w14:textId="77777777" w:rsidR="00A80865" w:rsidRPr="00B61C3F" w:rsidRDefault="00A80865"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DC312EC" w14:textId="77777777" w:rsidR="00A80865" w:rsidRPr="00B61C3F" w:rsidRDefault="00A80865" w:rsidP="00D43847">
            <w:pPr>
              <w:jc w:val="left"/>
              <w:rPr>
                <w:bCs/>
                <w:color w:val="000000"/>
                <w:sz w:val="22"/>
                <w:szCs w:val="22"/>
                <w:lang w:val="es-MX" w:eastAsia="es-MX"/>
              </w:rPr>
            </w:pPr>
          </w:p>
        </w:tc>
      </w:tr>
      <w:tr w:rsidR="00A80865" w:rsidRPr="00B61C3F" w14:paraId="4108322A"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4A2D1CF" w14:textId="77777777" w:rsidR="00A80865" w:rsidRPr="00B61C3F" w:rsidRDefault="00A80865"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557B6AE" w14:textId="77777777" w:rsidR="00A80865" w:rsidRPr="00B61C3F" w:rsidRDefault="00A80865" w:rsidP="00D43847">
            <w:pPr>
              <w:jc w:val="left"/>
              <w:rPr>
                <w:bCs/>
                <w:color w:val="000000"/>
                <w:sz w:val="22"/>
                <w:szCs w:val="22"/>
                <w:lang w:val="es-MX" w:eastAsia="es-MX"/>
              </w:rPr>
            </w:pPr>
          </w:p>
        </w:tc>
      </w:tr>
      <w:tr w:rsidR="00A80865" w:rsidRPr="00B61C3F" w14:paraId="43908E97"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2793FF5" w14:textId="77777777" w:rsidR="00A80865" w:rsidRPr="00B61C3F" w:rsidRDefault="00A80865"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0979DE1" w14:textId="77777777" w:rsidR="00A80865" w:rsidRPr="00B61C3F" w:rsidRDefault="00A80865" w:rsidP="00D43847">
            <w:pPr>
              <w:jc w:val="left"/>
              <w:rPr>
                <w:bCs/>
                <w:color w:val="000000"/>
                <w:sz w:val="22"/>
                <w:szCs w:val="22"/>
                <w:lang w:val="es-MX" w:eastAsia="es-MX"/>
              </w:rPr>
            </w:pPr>
          </w:p>
        </w:tc>
      </w:tr>
      <w:tr w:rsidR="00A80865" w:rsidRPr="00B61C3F" w14:paraId="690DC00C"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BBB0622" w14:textId="77777777" w:rsidR="00A80865" w:rsidRPr="00B61C3F" w:rsidRDefault="00A80865"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0E70091" w14:textId="77777777" w:rsidR="00A80865" w:rsidRPr="00B61C3F" w:rsidRDefault="00A80865" w:rsidP="00D43847">
            <w:pPr>
              <w:jc w:val="left"/>
              <w:rPr>
                <w:bCs/>
                <w:color w:val="000000"/>
                <w:sz w:val="22"/>
                <w:szCs w:val="22"/>
                <w:lang w:val="es-MX" w:eastAsia="es-MX"/>
              </w:rPr>
            </w:pPr>
          </w:p>
        </w:tc>
      </w:tr>
      <w:tr w:rsidR="00A80865" w:rsidRPr="00B61C3F" w14:paraId="147647FD"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F8D727C" w14:textId="77777777" w:rsidR="00A80865" w:rsidRPr="00B61C3F" w:rsidRDefault="00A80865"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06DEEFE" w14:textId="77777777" w:rsidR="00A80865" w:rsidRPr="00B61C3F" w:rsidRDefault="00A80865" w:rsidP="00D43847">
            <w:pPr>
              <w:jc w:val="left"/>
              <w:rPr>
                <w:bCs/>
                <w:color w:val="000000"/>
                <w:sz w:val="22"/>
                <w:szCs w:val="22"/>
                <w:lang w:val="es-MX" w:eastAsia="es-MX"/>
              </w:rPr>
            </w:pPr>
          </w:p>
        </w:tc>
      </w:tr>
      <w:tr w:rsidR="00A80865" w:rsidRPr="00B61C3F" w14:paraId="27371F07"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8B473DB" w14:textId="77777777" w:rsidR="00A80865" w:rsidRPr="00B61C3F" w:rsidRDefault="00A80865"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DCD475A" w14:textId="77777777" w:rsidR="00A80865" w:rsidRPr="00B61C3F" w:rsidRDefault="00A80865" w:rsidP="00D43847">
            <w:pPr>
              <w:jc w:val="left"/>
              <w:rPr>
                <w:bCs/>
                <w:color w:val="000000"/>
                <w:sz w:val="22"/>
                <w:szCs w:val="22"/>
                <w:lang w:val="es-MX" w:eastAsia="es-MX"/>
              </w:rPr>
            </w:pPr>
          </w:p>
        </w:tc>
      </w:tr>
      <w:tr w:rsidR="00A80865" w:rsidRPr="00B61C3F" w14:paraId="56BF3789"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8AE0ABD" w14:textId="77777777" w:rsidR="00A80865" w:rsidRPr="00B61C3F" w:rsidRDefault="00A80865"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7DEBB2C" w14:textId="77777777" w:rsidR="00A80865" w:rsidRPr="00B61C3F" w:rsidRDefault="00A80865" w:rsidP="00D43847">
            <w:pPr>
              <w:jc w:val="left"/>
              <w:rPr>
                <w:bCs/>
                <w:color w:val="000000"/>
                <w:sz w:val="22"/>
                <w:szCs w:val="22"/>
                <w:lang w:val="es-MX" w:eastAsia="es-MX"/>
              </w:rPr>
            </w:pPr>
          </w:p>
        </w:tc>
      </w:tr>
      <w:tr w:rsidR="00A80865" w:rsidRPr="00B61C3F" w14:paraId="24375800"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0C27796" w14:textId="77777777" w:rsidR="00A80865" w:rsidRPr="00B61C3F" w:rsidRDefault="00A80865"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F726FC9" w14:textId="77777777" w:rsidR="00A80865" w:rsidRPr="00B61C3F" w:rsidRDefault="00A80865" w:rsidP="00D43847">
            <w:pPr>
              <w:jc w:val="left"/>
              <w:rPr>
                <w:bCs/>
                <w:color w:val="000000"/>
                <w:sz w:val="22"/>
                <w:szCs w:val="22"/>
                <w:lang w:val="es-MX" w:eastAsia="es-MX"/>
              </w:rPr>
            </w:pPr>
          </w:p>
        </w:tc>
      </w:tr>
      <w:tr w:rsidR="00A80865" w:rsidRPr="00B61C3F" w14:paraId="1339A105"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A37BF1B" w14:textId="77777777" w:rsidR="00A80865" w:rsidRPr="00B61C3F" w:rsidRDefault="00A80865"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7AB571C" w14:textId="77777777" w:rsidR="00A80865" w:rsidRPr="00B61C3F" w:rsidRDefault="00A80865" w:rsidP="00D43847">
            <w:pPr>
              <w:jc w:val="left"/>
              <w:rPr>
                <w:bCs/>
                <w:color w:val="000000"/>
                <w:sz w:val="22"/>
                <w:szCs w:val="22"/>
                <w:lang w:val="es-MX" w:eastAsia="es-MX"/>
              </w:rPr>
            </w:pPr>
          </w:p>
        </w:tc>
      </w:tr>
      <w:tr w:rsidR="00A80865" w:rsidRPr="00B61C3F" w14:paraId="0467C671"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4E2FA1C" w14:textId="77777777" w:rsidR="00A80865" w:rsidRPr="00B61C3F" w:rsidRDefault="00A80865"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2A1CDFA" w14:textId="77777777" w:rsidR="00A80865" w:rsidRPr="00B61C3F" w:rsidRDefault="00A80865" w:rsidP="00D43847">
            <w:pPr>
              <w:jc w:val="left"/>
              <w:rPr>
                <w:bCs/>
                <w:color w:val="000000"/>
                <w:sz w:val="22"/>
                <w:szCs w:val="22"/>
                <w:lang w:val="es-MX" w:eastAsia="es-MX"/>
              </w:rPr>
            </w:pPr>
          </w:p>
        </w:tc>
      </w:tr>
      <w:tr w:rsidR="00A80865" w:rsidRPr="00B61C3F" w14:paraId="1639BB2F"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C348FA1" w14:textId="77777777" w:rsidR="00A80865" w:rsidRPr="00B61C3F" w:rsidRDefault="00A80865"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776DE45" w14:textId="77777777" w:rsidR="00A80865" w:rsidRPr="00B61C3F" w:rsidRDefault="00A80865" w:rsidP="00D43847">
            <w:pPr>
              <w:jc w:val="left"/>
              <w:rPr>
                <w:bCs/>
                <w:color w:val="000000"/>
                <w:sz w:val="22"/>
                <w:szCs w:val="22"/>
                <w:lang w:val="es-MX" w:eastAsia="es-MX"/>
              </w:rPr>
            </w:pPr>
          </w:p>
        </w:tc>
      </w:tr>
      <w:tr w:rsidR="00A80865" w:rsidRPr="00B61C3F" w14:paraId="7A3A857B" w14:textId="77777777" w:rsidTr="00D43847">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3FCEC3CE" w14:textId="77777777" w:rsidR="00A80865" w:rsidRPr="00B61C3F" w:rsidRDefault="00A80865" w:rsidP="00D43847">
            <w:pPr>
              <w:jc w:val="left"/>
              <w:rPr>
                <w:b/>
                <w:bCs/>
                <w:color w:val="000000"/>
                <w:sz w:val="22"/>
                <w:szCs w:val="22"/>
                <w:lang w:val="es-MX" w:eastAsia="es-MX"/>
              </w:rPr>
            </w:pPr>
            <w:r w:rsidRPr="00B61C3F">
              <w:rPr>
                <w:b/>
                <w:bCs/>
                <w:color w:val="000000"/>
                <w:sz w:val="22"/>
                <w:szCs w:val="22"/>
                <w:lang w:val="es-MX" w:eastAsia="es-MX"/>
              </w:rPr>
              <w:t>Su saldo representa</w:t>
            </w:r>
          </w:p>
        </w:tc>
      </w:tr>
      <w:tr w:rsidR="00A80865" w:rsidRPr="00B61C3F" w14:paraId="078CD3BB" w14:textId="77777777" w:rsidTr="00D43847">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321FC31C" w14:textId="29212191" w:rsidR="00A80865" w:rsidRPr="00B61C3F" w:rsidRDefault="00A82D01" w:rsidP="00D43847">
            <w:pPr>
              <w:jc w:val="left"/>
              <w:rPr>
                <w:color w:val="000000"/>
                <w:sz w:val="22"/>
                <w:szCs w:val="22"/>
                <w:lang w:val="es-MX" w:eastAsia="es-MX"/>
              </w:rPr>
            </w:pPr>
            <w:r w:rsidRPr="00B61C3F">
              <w:rPr>
                <w:color w:val="000000"/>
                <w:sz w:val="22"/>
                <w:szCs w:val="22"/>
                <w:lang w:val="es-MX" w:eastAsia="es-MX"/>
              </w:rPr>
              <w:t xml:space="preserve">Representa el monto de </w:t>
            </w:r>
            <w:r w:rsidR="004D189B">
              <w:rPr>
                <w:color w:val="000000"/>
                <w:sz w:val="22"/>
                <w:szCs w:val="22"/>
                <w:lang w:val="es-MX" w:eastAsia="es-MX"/>
              </w:rPr>
              <w:t>los accesorios devengados de los ingresos por la prestación del servicio.</w:t>
            </w:r>
          </w:p>
        </w:tc>
      </w:tr>
      <w:tr w:rsidR="00A80865" w:rsidRPr="00B61C3F" w14:paraId="552C9F88" w14:textId="77777777" w:rsidTr="00D4384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40A35625" w14:textId="77777777" w:rsidR="00A80865" w:rsidRPr="00B61C3F" w:rsidRDefault="00A80865" w:rsidP="00D43847">
            <w:pPr>
              <w:jc w:val="left"/>
              <w:rPr>
                <w:b/>
                <w:bCs/>
                <w:color w:val="000000"/>
                <w:sz w:val="22"/>
                <w:szCs w:val="22"/>
                <w:lang w:val="es-MX" w:eastAsia="es-MX"/>
              </w:rPr>
            </w:pPr>
            <w:r w:rsidRPr="00B61C3F">
              <w:rPr>
                <w:b/>
                <w:bCs/>
                <w:color w:val="000000"/>
                <w:sz w:val="22"/>
                <w:szCs w:val="22"/>
                <w:lang w:val="es-MX" w:eastAsia="es-MX"/>
              </w:rPr>
              <w:t>Observaciones</w:t>
            </w:r>
          </w:p>
        </w:tc>
      </w:tr>
      <w:tr w:rsidR="00A80865" w:rsidRPr="00B61C3F" w14:paraId="5B6439DF" w14:textId="77777777" w:rsidTr="00D4384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2BF1194C" w14:textId="77777777" w:rsidR="00A80865" w:rsidRPr="00B61C3F" w:rsidRDefault="00A80865" w:rsidP="00D43847">
            <w:pPr>
              <w:jc w:val="left"/>
              <w:rPr>
                <w:color w:val="000000"/>
                <w:sz w:val="22"/>
                <w:szCs w:val="22"/>
                <w:lang w:val="es-MX" w:eastAsia="es-MX"/>
              </w:rPr>
            </w:pPr>
          </w:p>
        </w:tc>
      </w:tr>
    </w:tbl>
    <w:p w14:paraId="1987F732" w14:textId="1022F243" w:rsidR="001D60EF" w:rsidRPr="00B61C3F" w:rsidRDefault="001D60EF" w:rsidP="00797C3C">
      <w:pPr>
        <w:rPr>
          <w:sz w:val="22"/>
          <w:szCs w:val="22"/>
        </w:rPr>
      </w:pPr>
    </w:p>
    <w:p w14:paraId="27B4B78D" w14:textId="5AF27370" w:rsidR="001D60EF" w:rsidRPr="00B61C3F" w:rsidRDefault="001D60EF" w:rsidP="00797C3C">
      <w:pPr>
        <w:rPr>
          <w:sz w:val="22"/>
          <w:szCs w:val="22"/>
        </w:rPr>
      </w:pPr>
    </w:p>
    <w:p w14:paraId="22437A03" w14:textId="78DA9D52" w:rsidR="001D60EF" w:rsidRPr="00B61C3F" w:rsidRDefault="001D60EF" w:rsidP="00797C3C">
      <w:pPr>
        <w:rPr>
          <w:sz w:val="22"/>
          <w:szCs w:val="22"/>
        </w:rPr>
      </w:pPr>
    </w:p>
    <w:p w14:paraId="75D24294" w14:textId="1E512845" w:rsidR="00A80865" w:rsidRPr="00B61C3F" w:rsidRDefault="00A80865" w:rsidP="00797C3C">
      <w:pPr>
        <w:rPr>
          <w:sz w:val="22"/>
          <w:szCs w:val="22"/>
        </w:rPr>
      </w:pPr>
    </w:p>
    <w:p w14:paraId="2A82A653" w14:textId="71338E06" w:rsidR="00A80865" w:rsidRPr="00B61C3F" w:rsidRDefault="00A80865" w:rsidP="00797C3C">
      <w:pPr>
        <w:rPr>
          <w:sz w:val="22"/>
          <w:szCs w:val="22"/>
        </w:rPr>
      </w:pPr>
    </w:p>
    <w:p w14:paraId="61DC6E25" w14:textId="607A65EB" w:rsidR="00A80865" w:rsidRPr="00B61C3F" w:rsidRDefault="00A80865"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A80865" w:rsidRPr="00B61C3F" w14:paraId="533F8F89" w14:textId="77777777" w:rsidTr="00D43847">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5D3EF4BB" w14:textId="77777777" w:rsidR="00A80865" w:rsidRPr="00B61C3F" w:rsidRDefault="00A80865" w:rsidP="00D43847">
            <w:pPr>
              <w:jc w:val="center"/>
              <w:rPr>
                <w:b/>
                <w:bCs/>
                <w:color w:val="000000"/>
                <w:sz w:val="22"/>
                <w:szCs w:val="22"/>
                <w:lang w:val="es-MX" w:eastAsia="es-MX"/>
              </w:rPr>
            </w:pPr>
            <w:r w:rsidRPr="00B61C3F">
              <w:rPr>
                <w:b/>
                <w:bCs/>
                <w:color w:val="000000"/>
                <w:sz w:val="22"/>
                <w:szCs w:val="22"/>
                <w:lang w:val="es-MX" w:eastAsia="es-MX"/>
              </w:rPr>
              <w:t xml:space="preserve">Instructivo de manejo de cuentas </w:t>
            </w:r>
          </w:p>
        </w:tc>
      </w:tr>
      <w:tr w:rsidR="00A80865" w:rsidRPr="00B61C3F" w14:paraId="21AF9ED5" w14:textId="77777777" w:rsidTr="00D43847">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872604C" w14:textId="77777777" w:rsidR="00A80865" w:rsidRPr="00B61C3F" w:rsidRDefault="00A80865" w:rsidP="00D43847">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66E5222B" w14:textId="77777777" w:rsidR="00A80865" w:rsidRPr="00B61C3F" w:rsidRDefault="00A80865" w:rsidP="00D43847">
            <w:pPr>
              <w:jc w:val="left"/>
              <w:rPr>
                <w:bCs/>
                <w:color w:val="000000"/>
                <w:sz w:val="22"/>
                <w:szCs w:val="22"/>
                <w:lang w:val="es-MX" w:eastAsia="es-MX"/>
              </w:rPr>
            </w:pPr>
            <w:r w:rsidRPr="00B61C3F">
              <w:rPr>
                <w:bCs/>
                <w:noProof/>
                <w:color w:val="000000"/>
                <w:sz w:val="22"/>
                <w:szCs w:val="22"/>
                <w:lang w:val="es-MX" w:eastAsia="es-MX"/>
              </w:rPr>
              <w:t>7</w:t>
            </w:r>
          </w:p>
        </w:tc>
        <w:tc>
          <w:tcPr>
            <w:tcW w:w="5670" w:type="dxa"/>
            <w:gridSpan w:val="3"/>
            <w:tcBorders>
              <w:top w:val="single" w:sz="4" w:space="0" w:color="auto"/>
              <w:left w:val="nil"/>
              <w:bottom w:val="single" w:sz="4" w:space="0" w:color="auto"/>
              <w:right w:val="single" w:sz="4" w:space="0" w:color="auto"/>
            </w:tcBorders>
            <w:shd w:val="clear" w:color="auto" w:fill="auto"/>
          </w:tcPr>
          <w:p w14:paraId="7F5CAE4C" w14:textId="77777777" w:rsidR="00A80865" w:rsidRPr="00B61C3F" w:rsidRDefault="00A80865" w:rsidP="00D43847">
            <w:pPr>
              <w:jc w:val="left"/>
              <w:rPr>
                <w:bCs/>
                <w:color w:val="000000"/>
                <w:sz w:val="22"/>
                <w:szCs w:val="22"/>
                <w:lang w:val="es-MX" w:eastAsia="es-MX"/>
              </w:rPr>
            </w:pPr>
            <w:r w:rsidRPr="00B61C3F">
              <w:rPr>
                <w:bCs/>
                <w:noProof/>
                <w:color w:val="000000"/>
                <w:sz w:val="22"/>
                <w:szCs w:val="22"/>
                <w:lang w:val="es-MX" w:eastAsia="es-MX"/>
              </w:rPr>
              <w:t>CUENTAS DE ORDEN CONTABLES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2197A248" w14:textId="77777777" w:rsidR="00A80865" w:rsidRPr="00B61C3F" w:rsidRDefault="00A80865" w:rsidP="00D43847">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39639F" w14:textId="77777777" w:rsidR="00A80865" w:rsidRPr="00B61C3F" w:rsidRDefault="00A80865" w:rsidP="00D43847">
            <w:pPr>
              <w:jc w:val="center"/>
              <w:rPr>
                <w:bCs/>
                <w:color w:val="000000"/>
                <w:sz w:val="22"/>
                <w:szCs w:val="22"/>
                <w:lang w:val="es-MX" w:eastAsia="es-MX"/>
              </w:rPr>
            </w:pPr>
            <w:r w:rsidRPr="00B61C3F">
              <w:rPr>
                <w:bCs/>
                <w:noProof/>
                <w:color w:val="000000"/>
                <w:sz w:val="22"/>
                <w:szCs w:val="22"/>
                <w:lang w:val="es-MX" w:eastAsia="es-MX"/>
              </w:rPr>
              <w:t>Deudora</w:t>
            </w:r>
          </w:p>
        </w:tc>
      </w:tr>
      <w:tr w:rsidR="00A80865" w:rsidRPr="00B61C3F" w14:paraId="627B6F64" w14:textId="77777777" w:rsidTr="00D43847">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696D2393" w14:textId="77777777" w:rsidR="00A80865" w:rsidRPr="00B61C3F" w:rsidRDefault="00A80865" w:rsidP="00D4384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1AFAA236" w14:textId="77777777" w:rsidR="00A80865" w:rsidRPr="00B61C3F" w:rsidRDefault="00A80865" w:rsidP="00D43847">
            <w:pPr>
              <w:jc w:val="left"/>
              <w:rPr>
                <w:bCs/>
                <w:color w:val="000000"/>
                <w:sz w:val="22"/>
                <w:szCs w:val="22"/>
                <w:lang w:val="es-MX" w:eastAsia="es-MX"/>
              </w:rPr>
            </w:pPr>
            <w:r w:rsidRPr="00B61C3F">
              <w:rPr>
                <w:bCs/>
                <w:noProof/>
                <w:color w:val="000000"/>
                <w:sz w:val="22"/>
                <w:szCs w:val="22"/>
                <w:lang w:val="es-MX" w:eastAsia="es-MX"/>
              </w:rPr>
              <w:t>71</w:t>
            </w:r>
          </w:p>
        </w:tc>
        <w:tc>
          <w:tcPr>
            <w:tcW w:w="5670" w:type="dxa"/>
            <w:gridSpan w:val="3"/>
            <w:tcBorders>
              <w:top w:val="single" w:sz="4" w:space="0" w:color="auto"/>
              <w:left w:val="nil"/>
              <w:bottom w:val="single" w:sz="4" w:space="0" w:color="auto"/>
              <w:right w:val="single" w:sz="4" w:space="0" w:color="auto"/>
            </w:tcBorders>
            <w:shd w:val="clear" w:color="auto" w:fill="auto"/>
          </w:tcPr>
          <w:p w14:paraId="1C2DA2FF" w14:textId="77777777" w:rsidR="00A80865" w:rsidRPr="00B61C3F" w:rsidRDefault="00A80865" w:rsidP="00D43847">
            <w:pPr>
              <w:jc w:val="left"/>
              <w:rPr>
                <w:bCs/>
                <w:color w:val="000000"/>
                <w:sz w:val="22"/>
                <w:szCs w:val="22"/>
                <w:lang w:val="es-MX" w:eastAsia="es-MX"/>
              </w:rPr>
            </w:pPr>
            <w:r w:rsidRPr="00B61C3F">
              <w:rPr>
                <w:bCs/>
                <w:color w:val="000000"/>
                <w:sz w:val="22"/>
                <w:szCs w:val="22"/>
                <w:lang w:val="es-MX" w:eastAsia="es-MX"/>
              </w:rPr>
              <w:t>VALORES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1DD2DF04" w14:textId="77777777" w:rsidR="00A80865" w:rsidRPr="00B61C3F" w:rsidRDefault="00A80865" w:rsidP="00D4384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3DC24FC8" w14:textId="77777777" w:rsidR="00A80865" w:rsidRPr="00B61C3F" w:rsidRDefault="00A80865" w:rsidP="00D43847">
            <w:pPr>
              <w:jc w:val="center"/>
              <w:rPr>
                <w:bCs/>
                <w:color w:val="000000"/>
                <w:sz w:val="22"/>
                <w:szCs w:val="22"/>
                <w:lang w:val="es-MX" w:eastAsia="es-MX"/>
              </w:rPr>
            </w:pPr>
            <w:r w:rsidRPr="00B61C3F">
              <w:rPr>
                <w:bCs/>
                <w:noProof/>
                <w:color w:val="000000"/>
                <w:sz w:val="22"/>
                <w:szCs w:val="22"/>
                <w:lang w:val="es-MX" w:eastAsia="es-MX"/>
              </w:rPr>
              <w:t>-</w:t>
            </w:r>
          </w:p>
        </w:tc>
      </w:tr>
      <w:tr w:rsidR="00A80865" w:rsidRPr="00B61C3F" w14:paraId="606BD428" w14:textId="77777777" w:rsidTr="00D43847">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46D30F6" w14:textId="77777777" w:rsidR="00A80865" w:rsidRPr="00B61C3F" w:rsidRDefault="00A80865" w:rsidP="00D4384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5BFC1AD7" w14:textId="77777777" w:rsidR="00A80865" w:rsidRPr="00B61C3F" w:rsidRDefault="00A80865" w:rsidP="00D43847">
            <w:pPr>
              <w:jc w:val="left"/>
              <w:rPr>
                <w:bCs/>
                <w:color w:val="000000"/>
                <w:sz w:val="22"/>
                <w:szCs w:val="22"/>
                <w:lang w:val="es-MX" w:eastAsia="es-MX"/>
              </w:rPr>
            </w:pPr>
            <w:r w:rsidRPr="00B61C3F">
              <w:rPr>
                <w:bCs/>
                <w:noProof/>
                <w:color w:val="000000"/>
                <w:sz w:val="22"/>
                <w:szCs w:val="22"/>
                <w:lang w:val="es-MX" w:eastAsia="es-MX"/>
              </w:rPr>
              <w:t>717</w:t>
            </w:r>
          </w:p>
        </w:tc>
        <w:tc>
          <w:tcPr>
            <w:tcW w:w="5670" w:type="dxa"/>
            <w:gridSpan w:val="3"/>
            <w:tcBorders>
              <w:top w:val="single" w:sz="4" w:space="0" w:color="auto"/>
              <w:left w:val="nil"/>
              <w:bottom w:val="single" w:sz="4" w:space="0" w:color="auto"/>
              <w:right w:val="single" w:sz="4" w:space="0" w:color="auto"/>
            </w:tcBorders>
            <w:shd w:val="clear" w:color="auto" w:fill="auto"/>
          </w:tcPr>
          <w:p w14:paraId="719EA343" w14:textId="185D2D32" w:rsidR="00A80865" w:rsidRPr="00B61C3F" w:rsidRDefault="00A80865" w:rsidP="00D43847">
            <w:pPr>
              <w:jc w:val="left"/>
              <w:rPr>
                <w:bCs/>
                <w:color w:val="000000"/>
                <w:sz w:val="22"/>
                <w:szCs w:val="22"/>
                <w:lang w:val="es-MX" w:eastAsia="es-MX"/>
              </w:rPr>
            </w:pPr>
            <w:r w:rsidRPr="00B61C3F">
              <w:rPr>
                <w:bCs/>
                <w:color w:val="000000"/>
                <w:sz w:val="22"/>
                <w:szCs w:val="22"/>
                <w:lang w:val="es-MX" w:eastAsia="es-MX"/>
              </w:rPr>
              <w:t>Actualización de Ingresos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6DEA3686" w14:textId="77777777" w:rsidR="00A80865" w:rsidRPr="00B61C3F" w:rsidRDefault="00A80865" w:rsidP="00D4384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4D3AB62E" w14:textId="77777777" w:rsidR="00A80865" w:rsidRPr="00B61C3F" w:rsidRDefault="00A80865" w:rsidP="00D43847">
            <w:pPr>
              <w:jc w:val="center"/>
              <w:rPr>
                <w:bCs/>
                <w:color w:val="000000"/>
                <w:sz w:val="22"/>
                <w:szCs w:val="22"/>
                <w:lang w:val="es-MX" w:eastAsia="es-MX"/>
              </w:rPr>
            </w:pPr>
            <w:r w:rsidRPr="00B61C3F">
              <w:rPr>
                <w:bCs/>
                <w:noProof/>
                <w:color w:val="000000"/>
                <w:sz w:val="22"/>
                <w:szCs w:val="22"/>
                <w:lang w:val="es-MX" w:eastAsia="es-MX"/>
              </w:rPr>
              <w:t>-</w:t>
            </w:r>
          </w:p>
        </w:tc>
      </w:tr>
      <w:tr w:rsidR="00A80865" w:rsidRPr="00B61C3F" w14:paraId="51BDF096" w14:textId="77777777" w:rsidTr="00D43847">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23B6ED62" w14:textId="77777777" w:rsidR="00A80865" w:rsidRPr="00B61C3F" w:rsidRDefault="00A80865" w:rsidP="00D4384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3BBD7CD4" w14:textId="77777777" w:rsidR="00A80865" w:rsidRPr="00B61C3F" w:rsidRDefault="00A80865" w:rsidP="00D43847">
            <w:pPr>
              <w:jc w:val="left"/>
              <w:rPr>
                <w:bCs/>
                <w:color w:val="000000"/>
                <w:sz w:val="22"/>
                <w:szCs w:val="22"/>
                <w:lang w:val="es-MX" w:eastAsia="es-MX"/>
              </w:rPr>
            </w:pPr>
            <w:r w:rsidRPr="00B61C3F">
              <w:rPr>
                <w:bCs/>
                <w:noProof/>
                <w:color w:val="000000"/>
                <w:sz w:val="22"/>
                <w:szCs w:val="22"/>
                <w:lang w:val="es-MX" w:eastAsia="es-MX"/>
              </w:rPr>
              <w:t>7170</w:t>
            </w:r>
          </w:p>
        </w:tc>
        <w:tc>
          <w:tcPr>
            <w:tcW w:w="5670" w:type="dxa"/>
            <w:gridSpan w:val="3"/>
            <w:tcBorders>
              <w:top w:val="single" w:sz="4" w:space="0" w:color="auto"/>
              <w:left w:val="nil"/>
              <w:bottom w:val="single" w:sz="4" w:space="0" w:color="auto"/>
              <w:right w:val="single" w:sz="4" w:space="0" w:color="auto"/>
            </w:tcBorders>
            <w:shd w:val="clear" w:color="auto" w:fill="auto"/>
          </w:tcPr>
          <w:p w14:paraId="6F6A9BA4" w14:textId="15F5F234" w:rsidR="00A80865" w:rsidRPr="00B61C3F" w:rsidRDefault="00A80865" w:rsidP="00D43847">
            <w:pPr>
              <w:jc w:val="left"/>
              <w:rPr>
                <w:bCs/>
                <w:color w:val="000000"/>
                <w:sz w:val="22"/>
                <w:szCs w:val="22"/>
                <w:lang w:val="es-MX" w:eastAsia="es-MX"/>
              </w:rPr>
            </w:pPr>
            <w:r w:rsidRPr="00B61C3F">
              <w:rPr>
                <w:bCs/>
                <w:color w:val="000000"/>
                <w:sz w:val="22"/>
                <w:szCs w:val="22"/>
                <w:lang w:val="es-MX" w:eastAsia="es-MX"/>
              </w:rPr>
              <w:t>Actualización de Ingresos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67E1DF7B" w14:textId="77777777" w:rsidR="00A80865" w:rsidRPr="00B61C3F" w:rsidRDefault="00A80865" w:rsidP="00D4384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5F476A17" w14:textId="77777777" w:rsidR="00A80865" w:rsidRPr="00B61C3F" w:rsidRDefault="00A80865" w:rsidP="00D43847">
            <w:pPr>
              <w:jc w:val="center"/>
              <w:rPr>
                <w:bCs/>
                <w:color w:val="000000"/>
                <w:sz w:val="22"/>
                <w:szCs w:val="22"/>
                <w:lang w:val="es-MX" w:eastAsia="es-MX"/>
              </w:rPr>
            </w:pPr>
            <w:r w:rsidRPr="00B61C3F">
              <w:rPr>
                <w:bCs/>
                <w:noProof/>
                <w:color w:val="000000"/>
                <w:sz w:val="22"/>
                <w:szCs w:val="22"/>
                <w:lang w:val="es-MX" w:eastAsia="es-MX"/>
              </w:rPr>
              <w:t>-</w:t>
            </w:r>
          </w:p>
        </w:tc>
      </w:tr>
      <w:tr w:rsidR="00A80865" w:rsidRPr="00B61C3F" w14:paraId="6D031FA5" w14:textId="77777777" w:rsidTr="00D43847">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EC38A79" w14:textId="77777777" w:rsidR="00A80865" w:rsidRPr="00B61C3F" w:rsidRDefault="00A80865" w:rsidP="00D4384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2EA437F3" w14:textId="77777777" w:rsidR="00A80865" w:rsidRPr="00B61C3F" w:rsidRDefault="00A80865" w:rsidP="00D4384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A80865" w:rsidRPr="00B61C3F" w14:paraId="051911C5" w14:textId="77777777" w:rsidTr="00D43847">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2BE1E9E4" w14:textId="10731C8B" w:rsidR="00A80865" w:rsidRPr="00B61C3F" w:rsidRDefault="0075521B" w:rsidP="00D43847">
            <w:pPr>
              <w:jc w:val="left"/>
              <w:rPr>
                <w:bCs/>
                <w:color w:val="000000"/>
                <w:sz w:val="22"/>
                <w:szCs w:val="22"/>
                <w:lang w:val="es-MX" w:eastAsia="es-MX"/>
              </w:rPr>
            </w:pPr>
            <w:r w:rsidRPr="00B61C3F">
              <w:rPr>
                <w:bCs/>
                <w:color w:val="000000"/>
                <w:sz w:val="22"/>
                <w:szCs w:val="22"/>
                <w:lang w:val="es-MX" w:eastAsia="es-MX"/>
              </w:rPr>
              <w:t>717111002</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14D68781" w14:textId="5E8F2953" w:rsidR="00A80865" w:rsidRPr="00B61C3F" w:rsidRDefault="00A80865" w:rsidP="00D43847">
            <w:pPr>
              <w:jc w:val="left"/>
              <w:rPr>
                <w:bCs/>
                <w:color w:val="000000"/>
                <w:sz w:val="22"/>
                <w:szCs w:val="22"/>
                <w:lang w:val="es-MX" w:eastAsia="es-MX"/>
              </w:rPr>
            </w:pPr>
            <w:r w:rsidRPr="00B61C3F">
              <w:rPr>
                <w:bCs/>
                <w:color w:val="000000"/>
                <w:sz w:val="22"/>
                <w:szCs w:val="22"/>
                <w:lang w:val="es-MX" w:eastAsia="es-MX"/>
              </w:rPr>
              <w:t> </w:t>
            </w:r>
            <w:r w:rsidR="0075521B" w:rsidRPr="00B61C3F">
              <w:rPr>
                <w:bCs/>
                <w:color w:val="000000"/>
                <w:sz w:val="22"/>
                <w:szCs w:val="22"/>
                <w:lang w:val="es-MX" w:eastAsia="es-MX"/>
              </w:rPr>
              <w:t>Acc de ingresos por incorporación</w:t>
            </w:r>
          </w:p>
        </w:tc>
      </w:tr>
      <w:tr w:rsidR="00A80865" w:rsidRPr="00B61C3F" w14:paraId="4B882362" w14:textId="77777777" w:rsidTr="00D43847">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2DCB64FF" w14:textId="77777777" w:rsidR="00A80865" w:rsidRPr="00B61C3F" w:rsidRDefault="00A80865" w:rsidP="00D4384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6EEE477A" w14:textId="77777777" w:rsidR="00A80865" w:rsidRPr="00B61C3F" w:rsidRDefault="00A80865" w:rsidP="00D4384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4639000B" w14:textId="77777777" w:rsidR="00A80865" w:rsidRPr="00B61C3F" w:rsidRDefault="00A80865" w:rsidP="00D4384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13C36F0E" w14:textId="77777777" w:rsidR="00A80865" w:rsidRPr="00B61C3F" w:rsidRDefault="00A80865" w:rsidP="00D43847">
            <w:pPr>
              <w:jc w:val="center"/>
              <w:rPr>
                <w:b/>
                <w:bCs/>
                <w:color w:val="000000"/>
                <w:sz w:val="22"/>
                <w:szCs w:val="22"/>
                <w:lang w:val="es-MX" w:eastAsia="es-MX"/>
              </w:rPr>
            </w:pPr>
            <w:r w:rsidRPr="00B61C3F">
              <w:rPr>
                <w:b/>
                <w:bCs/>
                <w:color w:val="000000"/>
                <w:sz w:val="22"/>
                <w:szCs w:val="22"/>
                <w:lang w:val="es-MX" w:eastAsia="es-MX"/>
              </w:rPr>
              <w:t>Abono</w:t>
            </w:r>
          </w:p>
        </w:tc>
      </w:tr>
      <w:tr w:rsidR="0075521B" w:rsidRPr="00B61C3F" w14:paraId="146253C2"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0C24264" w14:textId="6E5E9545" w:rsidR="0075521B" w:rsidRPr="00B61C3F" w:rsidRDefault="0075521B" w:rsidP="0075521B">
            <w:pPr>
              <w:jc w:val="left"/>
              <w:rPr>
                <w:color w:val="000000"/>
                <w:sz w:val="22"/>
                <w:szCs w:val="22"/>
                <w:lang w:val="es-MX" w:eastAsia="es-MX"/>
              </w:rPr>
            </w:pPr>
            <w:r w:rsidRPr="00B61C3F">
              <w:rPr>
                <w:color w:val="000000"/>
                <w:sz w:val="22"/>
                <w:szCs w:val="22"/>
                <w:lang w:val="es-MX" w:eastAsia="es-MX"/>
              </w:rPr>
              <w:t>IS1-1 Por el devengado al realizarse la prestación de servicios.</w:t>
            </w:r>
          </w:p>
        </w:tc>
        <w:tc>
          <w:tcPr>
            <w:tcW w:w="5103" w:type="dxa"/>
            <w:gridSpan w:val="4"/>
            <w:tcBorders>
              <w:top w:val="nil"/>
              <w:left w:val="nil"/>
              <w:bottom w:val="dotted" w:sz="4" w:space="0" w:color="000000"/>
              <w:right w:val="single" w:sz="8" w:space="0" w:color="000000"/>
            </w:tcBorders>
            <w:shd w:val="clear" w:color="auto" w:fill="auto"/>
            <w:hideMark/>
          </w:tcPr>
          <w:p w14:paraId="7779BD5B" w14:textId="3D91757F" w:rsidR="0075521B" w:rsidRPr="00B61C3F" w:rsidRDefault="0075521B" w:rsidP="0075521B">
            <w:pPr>
              <w:jc w:val="left"/>
              <w:rPr>
                <w:color w:val="000000"/>
                <w:sz w:val="22"/>
                <w:szCs w:val="22"/>
                <w:lang w:val="es-MX" w:eastAsia="es-MX"/>
              </w:rPr>
            </w:pPr>
            <w:r w:rsidRPr="00B61C3F">
              <w:rPr>
                <w:color w:val="000000"/>
                <w:sz w:val="22"/>
                <w:szCs w:val="22"/>
                <w:lang w:val="es-MX" w:eastAsia="es-MX"/>
              </w:rPr>
              <w:t>IS1-2 Por el cobro del ingreso por la prestación de servicios.</w:t>
            </w:r>
          </w:p>
        </w:tc>
      </w:tr>
      <w:tr w:rsidR="0075521B" w:rsidRPr="00B61C3F" w14:paraId="3EFBCF14"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B33EB28"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1D1216B" w14:textId="77777777" w:rsidR="0075521B" w:rsidRPr="00B61C3F" w:rsidRDefault="0075521B" w:rsidP="0075521B">
            <w:pPr>
              <w:jc w:val="left"/>
              <w:rPr>
                <w:bCs/>
                <w:color w:val="000000"/>
                <w:sz w:val="22"/>
                <w:szCs w:val="22"/>
                <w:lang w:val="es-MX" w:eastAsia="es-MX"/>
              </w:rPr>
            </w:pPr>
          </w:p>
        </w:tc>
      </w:tr>
      <w:tr w:rsidR="0075521B" w:rsidRPr="00B61C3F" w14:paraId="66B33D23"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D43F77F"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37ABD0C" w14:textId="77777777" w:rsidR="0075521B" w:rsidRPr="00B61C3F" w:rsidRDefault="0075521B" w:rsidP="0075521B">
            <w:pPr>
              <w:jc w:val="left"/>
              <w:rPr>
                <w:bCs/>
                <w:color w:val="000000"/>
                <w:sz w:val="22"/>
                <w:szCs w:val="22"/>
                <w:lang w:val="es-MX" w:eastAsia="es-MX"/>
              </w:rPr>
            </w:pPr>
          </w:p>
        </w:tc>
      </w:tr>
      <w:tr w:rsidR="0075521B" w:rsidRPr="00B61C3F" w14:paraId="7DBF1EBA"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53D685F"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FD9B345" w14:textId="77777777" w:rsidR="0075521B" w:rsidRPr="00B61C3F" w:rsidRDefault="0075521B" w:rsidP="0075521B">
            <w:pPr>
              <w:jc w:val="left"/>
              <w:rPr>
                <w:bCs/>
                <w:color w:val="000000"/>
                <w:sz w:val="22"/>
                <w:szCs w:val="22"/>
                <w:lang w:val="es-MX" w:eastAsia="es-MX"/>
              </w:rPr>
            </w:pPr>
          </w:p>
        </w:tc>
      </w:tr>
      <w:tr w:rsidR="0075521B" w:rsidRPr="00B61C3F" w14:paraId="4EAB0EBE"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80ABC69"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EEABEEB" w14:textId="77777777" w:rsidR="0075521B" w:rsidRPr="00B61C3F" w:rsidRDefault="0075521B" w:rsidP="0075521B">
            <w:pPr>
              <w:jc w:val="left"/>
              <w:rPr>
                <w:bCs/>
                <w:color w:val="000000"/>
                <w:sz w:val="22"/>
                <w:szCs w:val="22"/>
                <w:lang w:val="es-MX" w:eastAsia="es-MX"/>
              </w:rPr>
            </w:pPr>
          </w:p>
        </w:tc>
      </w:tr>
      <w:tr w:rsidR="0075521B" w:rsidRPr="00B61C3F" w14:paraId="3E7978BE"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36172E8"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C81E6A1" w14:textId="77777777" w:rsidR="0075521B" w:rsidRPr="00B61C3F" w:rsidRDefault="0075521B" w:rsidP="0075521B">
            <w:pPr>
              <w:jc w:val="left"/>
              <w:rPr>
                <w:bCs/>
                <w:color w:val="000000"/>
                <w:sz w:val="22"/>
                <w:szCs w:val="22"/>
                <w:lang w:val="es-MX" w:eastAsia="es-MX"/>
              </w:rPr>
            </w:pPr>
          </w:p>
        </w:tc>
      </w:tr>
      <w:tr w:rsidR="0075521B" w:rsidRPr="00B61C3F" w14:paraId="20495B11"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519EB16"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E5C9191" w14:textId="77777777" w:rsidR="0075521B" w:rsidRPr="00B61C3F" w:rsidRDefault="0075521B" w:rsidP="0075521B">
            <w:pPr>
              <w:jc w:val="left"/>
              <w:rPr>
                <w:bCs/>
                <w:color w:val="000000"/>
                <w:sz w:val="22"/>
                <w:szCs w:val="22"/>
                <w:lang w:val="es-MX" w:eastAsia="es-MX"/>
              </w:rPr>
            </w:pPr>
          </w:p>
        </w:tc>
      </w:tr>
      <w:tr w:rsidR="0075521B" w:rsidRPr="00B61C3F" w14:paraId="473D7852"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9376A87"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DFE7E3C" w14:textId="77777777" w:rsidR="0075521B" w:rsidRPr="00B61C3F" w:rsidRDefault="0075521B" w:rsidP="0075521B">
            <w:pPr>
              <w:jc w:val="left"/>
              <w:rPr>
                <w:bCs/>
                <w:color w:val="000000"/>
                <w:sz w:val="22"/>
                <w:szCs w:val="22"/>
                <w:lang w:val="es-MX" w:eastAsia="es-MX"/>
              </w:rPr>
            </w:pPr>
          </w:p>
        </w:tc>
      </w:tr>
      <w:tr w:rsidR="0075521B" w:rsidRPr="00B61C3F" w14:paraId="046DA2CF"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C3DC84B"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939AB4F" w14:textId="77777777" w:rsidR="0075521B" w:rsidRPr="00B61C3F" w:rsidRDefault="0075521B" w:rsidP="0075521B">
            <w:pPr>
              <w:jc w:val="left"/>
              <w:rPr>
                <w:bCs/>
                <w:color w:val="000000"/>
                <w:sz w:val="22"/>
                <w:szCs w:val="22"/>
                <w:lang w:val="es-MX" w:eastAsia="es-MX"/>
              </w:rPr>
            </w:pPr>
          </w:p>
        </w:tc>
      </w:tr>
      <w:tr w:rsidR="0075521B" w:rsidRPr="00B61C3F" w14:paraId="0C3D103F"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D0BA002"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2067180" w14:textId="77777777" w:rsidR="0075521B" w:rsidRPr="00B61C3F" w:rsidRDefault="0075521B" w:rsidP="0075521B">
            <w:pPr>
              <w:jc w:val="left"/>
              <w:rPr>
                <w:bCs/>
                <w:color w:val="000000"/>
                <w:sz w:val="22"/>
                <w:szCs w:val="22"/>
                <w:lang w:val="es-MX" w:eastAsia="es-MX"/>
              </w:rPr>
            </w:pPr>
          </w:p>
        </w:tc>
      </w:tr>
      <w:tr w:rsidR="0075521B" w:rsidRPr="00B61C3F" w14:paraId="167A5084"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DA50513"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EC0689E" w14:textId="77777777" w:rsidR="0075521B" w:rsidRPr="00B61C3F" w:rsidRDefault="0075521B" w:rsidP="0075521B">
            <w:pPr>
              <w:jc w:val="left"/>
              <w:rPr>
                <w:bCs/>
                <w:color w:val="000000"/>
                <w:sz w:val="22"/>
                <w:szCs w:val="22"/>
                <w:lang w:val="es-MX" w:eastAsia="es-MX"/>
              </w:rPr>
            </w:pPr>
          </w:p>
        </w:tc>
      </w:tr>
      <w:tr w:rsidR="0075521B" w:rsidRPr="00B61C3F" w14:paraId="37D0C364"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D6F86A2"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A8CD4E8" w14:textId="77777777" w:rsidR="0075521B" w:rsidRPr="00B61C3F" w:rsidRDefault="0075521B" w:rsidP="0075521B">
            <w:pPr>
              <w:jc w:val="left"/>
              <w:rPr>
                <w:bCs/>
                <w:color w:val="000000"/>
                <w:sz w:val="22"/>
                <w:szCs w:val="22"/>
                <w:lang w:val="es-MX" w:eastAsia="es-MX"/>
              </w:rPr>
            </w:pPr>
          </w:p>
        </w:tc>
      </w:tr>
      <w:tr w:rsidR="0075521B" w:rsidRPr="00B61C3F" w14:paraId="37D0B83C"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EE49783"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29561AC" w14:textId="77777777" w:rsidR="0075521B" w:rsidRPr="00B61C3F" w:rsidRDefault="0075521B" w:rsidP="0075521B">
            <w:pPr>
              <w:jc w:val="left"/>
              <w:rPr>
                <w:bCs/>
                <w:color w:val="000000"/>
                <w:sz w:val="22"/>
                <w:szCs w:val="22"/>
                <w:lang w:val="es-MX" w:eastAsia="es-MX"/>
              </w:rPr>
            </w:pPr>
          </w:p>
        </w:tc>
      </w:tr>
      <w:tr w:rsidR="0075521B" w:rsidRPr="00B61C3F" w14:paraId="0C76CA27"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D38AAD7"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1FEF12A" w14:textId="77777777" w:rsidR="0075521B" w:rsidRPr="00B61C3F" w:rsidRDefault="0075521B" w:rsidP="0075521B">
            <w:pPr>
              <w:jc w:val="left"/>
              <w:rPr>
                <w:bCs/>
                <w:color w:val="000000"/>
                <w:sz w:val="22"/>
                <w:szCs w:val="22"/>
                <w:lang w:val="es-MX" w:eastAsia="es-MX"/>
              </w:rPr>
            </w:pPr>
          </w:p>
        </w:tc>
      </w:tr>
      <w:tr w:rsidR="0075521B" w:rsidRPr="00B61C3F" w14:paraId="68EDCF2D"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435F13E"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4749E67" w14:textId="77777777" w:rsidR="0075521B" w:rsidRPr="00B61C3F" w:rsidRDefault="0075521B" w:rsidP="0075521B">
            <w:pPr>
              <w:jc w:val="left"/>
              <w:rPr>
                <w:bCs/>
                <w:color w:val="000000"/>
                <w:sz w:val="22"/>
                <w:szCs w:val="22"/>
                <w:lang w:val="es-MX" w:eastAsia="es-MX"/>
              </w:rPr>
            </w:pPr>
          </w:p>
        </w:tc>
      </w:tr>
      <w:tr w:rsidR="0075521B" w:rsidRPr="00B61C3F" w14:paraId="1C20AE45"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631D18F"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041171E" w14:textId="77777777" w:rsidR="0075521B" w:rsidRPr="00B61C3F" w:rsidRDefault="0075521B" w:rsidP="0075521B">
            <w:pPr>
              <w:jc w:val="left"/>
              <w:rPr>
                <w:bCs/>
                <w:color w:val="000000"/>
                <w:sz w:val="22"/>
                <w:szCs w:val="22"/>
                <w:lang w:val="es-MX" w:eastAsia="es-MX"/>
              </w:rPr>
            </w:pPr>
          </w:p>
        </w:tc>
      </w:tr>
      <w:tr w:rsidR="0075521B" w:rsidRPr="00B61C3F" w14:paraId="7F40877C"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CCA54C6"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923033F" w14:textId="77777777" w:rsidR="0075521B" w:rsidRPr="00B61C3F" w:rsidRDefault="0075521B" w:rsidP="0075521B">
            <w:pPr>
              <w:jc w:val="left"/>
              <w:rPr>
                <w:bCs/>
                <w:color w:val="000000"/>
                <w:sz w:val="22"/>
                <w:szCs w:val="22"/>
                <w:lang w:val="es-MX" w:eastAsia="es-MX"/>
              </w:rPr>
            </w:pPr>
          </w:p>
        </w:tc>
      </w:tr>
      <w:tr w:rsidR="0075521B" w:rsidRPr="00B61C3F" w14:paraId="615A1A2B"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99AAD0F"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DEE12F4" w14:textId="77777777" w:rsidR="0075521B" w:rsidRPr="00B61C3F" w:rsidRDefault="0075521B" w:rsidP="0075521B">
            <w:pPr>
              <w:jc w:val="left"/>
              <w:rPr>
                <w:bCs/>
                <w:color w:val="000000"/>
                <w:sz w:val="22"/>
                <w:szCs w:val="22"/>
                <w:lang w:val="es-MX" w:eastAsia="es-MX"/>
              </w:rPr>
            </w:pPr>
          </w:p>
        </w:tc>
      </w:tr>
      <w:tr w:rsidR="0075521B" w:rsidRPr="00B61C3F" w14:paraId="20CE83C7"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8AAC374"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A191F32" w14:textId="77777777" w:rsidR="0075521B" w:rsidRPr="00B61C3F" w:rsidRDefault="0075521B" w:rsidP="0075521B">
            <w:pPr>
              <w:jc w:val="left"/>
              <w:rPr>
                <w:bCs/>
                <w:color w:val="000000"/>
                <w:sz w:val="22"/>
                <w:szCs w:val="22"/>
                <w:lang w:val="es-MX" w:eastAsia="es-MX"/>
              </w:rPr>
            </w:pPr>
          </w:p>
        </w:tc>
      </w:tr>
      <w:tr w:rsidR="0075521B" w:rsidRPr="00B61C3F" w14:paraId="32B8EBC3"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DA22F21"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1F6C38E" w14:textId="77777777" w:rsidR="0075521B" w:rsidRPr="00B61C3F" w:rsidRDefault="0075521B" w:rsidP="0075521B">
            <w:pPr>
              <w:jc w:val="left"/>
              <w:rPr>
                <w:bCs/>
                <w:color w:val="000000"/>
                <w:sz w:val="22"/>
                <w:szCs w:val="22"/>
                <w:lang w:val="es-MX" w:eastAsia="es-MX"/>
              </w:rPr>
            </w:pPr>
          </w:p>
        </w:tc>
      </w:tr>
      <w:tr w:rsidR="0075521B" w:rsidRPr="00B61C3F" w14:paraId="664F2BEF" w14:textId="77777777" w:rsidTr="00D43847">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B39751F" w14:textId="77777777" w:rsidR="0075521B" w:rsidRPr="00B61C3F" w:rsidRDefault="0075521B" w:rsidP="0075521B">
            <w:pPr>
              <w:jc w:val="left"/>
              <w:rPr>
                <w:b/>
                <w:bCs/>
                <w:color w:val="000000"/>
                <w:sz w:val="22"/>
                <w:szCs w:val="22"/>
                <w:lang w:val="es-MX" w:eastAsia="es-MX"/>
              </w:rPr>
            </w:pPr>
            <w:r w:rsidRPr="00B61C3F">
              <w:rPr>
                <w:b/>
                <w:bCs/>
                <w:color w:val="000000"/>
                <w:sz w:val="22"/>
                <w:szCs w:val="22"/>
                <w:lang w:val="es-MX" w:eastAsia="es-MX"/>
              </w:rPr>
              <w:t>Su saldo representa</w:t>
            </w:r>
          </w:p>
        </w:tc>
      </w:tr>
      <w:tr w:rsidR="0075521B" w:rsidRPr="00B61C3F" w14:paraId="113CCD54" w14:textId="77777777" w:rsidTr="00D43847">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06554B77" w14:textId="32FFA1DB" w:rsidR="0075521B" w:rsidRPr="00B61C3F" w:rsidRDefault="00A82D01" w:rsidP="0075521B">
            <w:pPr>
              <w:jc w:val="left"/>
              <w:rPr>
                <w:color w:val="000000"/>
                <w:sz w:val="22"/>
                <w:szCs w:val="22"/>
                <w:lang w:val="es-MX" w:eastAsia="es-MX"/>
              </w:rPr>
            </w:pPr>
            <w:r w:rsidRPr="00B61C3F">
              <w:rPr>
                <w:color w:val="000000"/>
                <w:sz w:val="22"/>
                <w:szCs w:val="22"/>
                <w:lang w:val="es-MX" w:eastAsia="es-MX"/>
              </w:rPr>
              <w:t>Representa el monto de l</w:t>
            </w:r>
            <w:r w:rsidR="003F35D9">
              <w:rPr>
                <w:color w:val="000000"/>
                <w:sz w:val="22"/>
                <w:szCs w:val="22"/>
                <w:lang w:val="es-MX" w:eastAsia="es-MX"/>
              </w:rPr>
              <w:t xml:space="preserve">os accesorios devengados </w:t>
            </w:r>
            <w:r w:rsidR="00A30D56">
              <w:rPr>
                <w:color w:val="000000"/>
                <w:sz w:val="22"/>
                <w:szCs w:val="22"/>
                <w:lang w:val="es-MX" w:eastAsia="es-MX"/>
              </w:rPr>
              <w:t>de</w:t>
            </w:r>
            <w:r w:rsidRPr="00B61C3F">
              <w:rPr>
                <w:color w:val="000000"/>
                <w:sz w:val="22"/>
                <w:szCs w:val="22"/>
                <w:lang w:val="es-MX" w:eastAsia="es-MX"/>
              </w:rPr>
              <w:t xml:space="preserve"> los ingresos por incorporación</w:t>
            </w:r>
          </w:p>
        </w:tc>
      </w:tr>
      <w:tr w:rsidR="0075521B" w:rsidRPr="00B61C3F" w14:paraId="15AA00CA" w14:textId="77777777" w:rsidTr="00D4384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649DD2B9" w14:textId="77777777" w:rsidR="0075521B" w:rsidRPr="00B61C3F" w:rsidRDefault="0075521B" w:rsidP="0075521B">
            <w:pPr>
              <w:jc w:val="left"/>
              <w:rPr>
                <w:b/>
                <w:bCs/>
                <w:color w:val="000000"/>
                <w:sz w:val="22"/>
                <w:szCs w:val="22"/>
                <w:lang w:val="es-MX" w:eastAsia="es-MX"/>
              </w:rPr>
            </w:pPr>
            <w:r w:rsidRPr="00B61C3F">
              <w:rPr>
                <w:b/>
                <w:bCs/>
                <w:color w:val="000000"/>
                <w:sz w:val="22"/>
                <w:szCs w:val="22"/>
                <w:lang w:val="es-MX" w:eastAsia="es-MX"/>
              </w:rPr>
              <w:t>Observaciones</w:t>
            </w:r>
          </w:p>
        </w:tc>
      </w:tr>
      <w:tr w:rsidR="0075521B" w:rsidRPr="00B61C3F" w14:paraId="618C4524" w14:textId="77777777" w:rsidTr="00D4384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35ED0958" w14:textId="77777777" w:rsidR="0075521B" w:rsidRPr="00B61C3F" w:rsidRDefault="0075521B" w:rsidP="0075521B">
            <w:pPr>
              <w:jc w:val="left"/>
              <w:rPr>
                <w:color w:val="000000"/>
                <w:sz w:val="22"/>
                <w:szCs w:val="22"/>
                <w:lang w:val="es-MX" w:eastAsia="es-MX"/>
              </w:rPr>
            </w:pPr>
          </w:p>
        </w:tc>
      </w:tr>
    </w:tbl>
    <w:p w14:paraId="52A4D877" w14:textId="5D455D8D" w:rsidR="00A80865" w:rsidRPr="00B61C3F" w:rsidRDefault="00A80865" w:rsidP="00797C3C">
      <w:pPr>
        <w:rPr>
          <w:sz w:val="22"/>
          <w:szCs w:val="22"/>
        </w:rPr>
      </w:pPr>
    </w:p>
    <w:p w14:paraId="4922E481" w14:textId="5AA5137C" w:rsidR="00A80865" w:rsidRPr="00B61C3F" w:rsidRDefault="00A80865" w:rsidP="00797C3C">
      <w:pPr>
        <w:rPr>
          <w:sz w:val="22"/>
          <w:szCs w:val="22"/>
        </w:rPr>
      </w:pPr>
    </w:p>
    <w:p w14:paraId="09E96819" w14:textId="5A4B37B6" w:rsidR="00A80865" w:rsidRPr="00B61C3F" w:rsidRDefault="00A80865"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A80865" w:rsidRPr="00B61C3F" w14:paraId="569464F6" w14:textId="77777777" w:rsidTr="00D43847">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A5CD641" w14:textId="77777777" w:rsidR="00A80865" w:rsidRPr="00B61C3F" w:rsidRDefault="00A80865" w:rsidP="00D43847">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A80865" w:rsidRPr="00B61C3F" w14:paraId="1195865D" w14:textId="77777777" w:rsidTr="00D43847">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15F21A32" w14:textId="77777777" w:rsidR="00A80865" w:rsidRPr="00B61C3F" w:rsidRDefault="00A80865" w:rsidP="00D43847">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03E3A811" w14:textId="77777777" w:rsidR="00A80865" w:rsidRPr="00B61C3F" w:rsidRDefault="00A80865" w:rsidP="00D43847">
            <w:pPr>
              <w:jc w:val="left"/>
              <w:rPr>
                <w:bCs/>
                <w:color w:val="000000"/>
                <w:sz w:val="22"/>
                <w:szCs w:val="22"/>
                <w:lang w:val="es-MX" w:eastAsia="es-MX"/>
              </w:rPr>
            </w:pPr>
            <w:r w:rsidRPr="00B61C3F">
              <w:rPr>
                <w:bCs/>
                <w:noProof/>
                <w:color w:val="000000"/>
                <w:sz w:val="22"/>
                <w:szCs w:val="22"/>
                <w:lang w:val="es-MX" w:eastAsia="es-MX"/>
              </w:rPr>
              <w:t>7</w:t>
            </w:r>
          </w:p>
        </w:tc>
        <w:tc>
          <w:tcPr>
            <w:tcW w:w="5670" w:type="dxa"/>
            <w:gridSpan w:val="3"/>
            <w:tcBorders>
              <w:top w:val="single" w:sz="4" w:space="0" w:color="auto"/>
              <w:left w:val="nil"/>
              <w:bottom w:val="single" w:sz="4" w:space="0" w:color="auto"/>
              <w:right w:val="single" w:sz="4" w:space="0" w:color="auto"/>
            </w:tcBorders>
            <w:shd w:val="clear" w:color="auto" w:fill="auto"/>
          </w:tcPr>
          <w:p w14:paraId="4FB3349E" w14:textId="77777777" w:rsidR="00A80865" w:rsidRPr="00B61C3F" w:rsidRDefault="00A80865" w:rsidP="00D43847">
            <w:pPr>
              <w:jc w:val="left"/>
              <w:rPr>
                <w:bCs/>
                <w:color w:val="000000"/>
                <w:sz w:val="22"/>
                <w:szCs w:val="22"/>
                <w:lang w:val="es-MX" w:eastAsia="es-MX"/>
              </w:rPr>
            </w:pPr>
            <w:r w:rsidRPr="00B61C3F">
              <w:rPr>
                <w:bCs/>
                <w:noProof/>
                <w:color w:val="000000"/>
                <w:sz w:val="22"/>
                <w:szCs w:val="22"/>
                <w:lang w:val="es-MX" w:eastAsia="es-MX"/>
              </w:rPr>
              <w:t>CUENTAS DE ORDEN CONTABLES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28F68431" w14:textId="77777777" w:rsidR="00A80865" w:rsidRPr="00B61C3F" w:rsidRDefault="00A80865" w:rsidP="00D43847">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3A09C5" w14:textId="3ACE0988" w:rsidR="00A80865" w:rsidRPr="00B61C3F" w:rsidRDefault="00A80865" w:rsidP="00D43847">
            <w:pPr>
              <w:jc w:val="center"/>
              <w:rPr>
                <w:bCs/>
                <w:color w:val="000000"/>
                <w:sz w:val="22"/>
                <w:szCs w:val="22"/>
                <w:lang w:val="es-MX" w:eastAsia="es-MX"/>
              </w:rPr>
            </w:pPr>
            <w:r w:rsidRPr="00B61C3F">
              <w:rPr>
                <w:bCs/>
                <w:noProof/>
                <w:color w:val="000000"/>
                <w:sz w:val="22"/>
                <w:szCs w:val="22"/>
                <w:lang w:val="es-MX" w:eastAsia="es-MX"/>
              </w:rPr>
              <w:t>Acreedora</w:t>
            </w:r>
          </w:p>
        </w:tc>
      </w:tr>
      <w:tr w:rsidR="00A80865" w:rsidRPr="00B61C3F" w14:paraId="778B9876" w14:textId="77777777" w:rsidTr="00D43847">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0504F50" w14:textId="77777777" w:rsidR="00A80865" w:rsidRPr="00B61C3F" w:rsidRDefault="00A80865" w:rsidP="00D4384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13FF8C61" w14:textId="77777777" w:rsidR="00A80865" w:rsidRPr="00B61C3F" w:rsidRDefault="00A80865" w:rsidP="00D43847">
            <w:pPr>
              <w:jc w:val="left"/>
              <w:rPr>
                <w:bCs/>
                <w:color w:val="000000"/>
                <w:sz w:val="22"/>
                <w:szCs w:val="22"/>
                <w:lang w:val="es-MX" w:eastAsia="es-MX"/>
              </w:rPr>
            </w:pPr>
            <w:r w:rsidRPr="00B61C3F">
              <w:rPr>
                <w:bCs/>
                <w:noProof/>
                <w:color w:val="000000"/>
                <w:sz w:val="22"/>
                <w:szCs w:val="22"/>
                <w:lang w:val="es-MX" w:eastAsia="es-MX"/>
              </w:rPr>
              <w:t>71</w:t>
            </w:r>
          </w:p>
        </w:tc>
        <w:tc>
          <w:tcPr>
            <w:tcW w:w="5670" w:type="dxa"/>
            <w:gridSpan w:val="3"/>
            <w:tcBorders>
              <w:top w:val="single" w:sz="4" w:space="0" w:color="auto"/>
              <w:left w:val="nil"/>
              <w:bottom w:val="single" w:sz="4" w:space="0" w:color="auto"/>
              <w:right w:val="single" w:sz="4" w:space="0" w:color="auto"/>
            </w:tcBorders>
            <w:shd w:val="clear" w:color="auto" w:fill="auto"/>
          </w:tcPr>
          <w:p w14:paraId="4DB91052" w14:textId="77777777" w:rsidR="00A80865" w:rsidRPr="00B61C3F" w:rsidRDefault="00A80865" w:rsidP="00D43847">
            <w:pPr>
              <w:jc w:val="left"/>
              <w:rPr>
                <w:bCs/>
                <w:color w:val="000000"/>
                <w:sz w:val="22"/>
                <w:szCs w:val="22"/>
                <w:lang w:val="es-MX" w:eastAsia="es-MX"/>
              </w:rPr>
            </w:pPr>
            <w:r w:rsidRPr="00B61C3F">
              <w:rPr>
                <w:bCs/>
                <w:color w:val="000000"/>
                <w:sz w:val="22"/>
                <w:szCs w:val="22"/>
                <w:lang w:val="es-MX" w:eastAsia="es-MX"/>
              </w:rPr>
              <w:t>VALORES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4FB404A3" w14:textId="77777777" w:rsidR="00A80865" w:rsidRPr="00B61C3F" w:rsidRDefault="00A80865" w:rsidP="00D4384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4822BBCE" w14:textId="77777777" w:rsidR="00A80865" w:rsidRPr="00B61C3F" w:rsidRDefault="00A80865" w:rsidP="00D43847">
            <w:pPr>
              <w:jc w:val="center"/>
              <w:rPr>
                <w:bCs/>
                <w:color w:val="000000"/>
                <w:sz w:val="22"/>
                <w:szCs w:val="22"/>
                <w:lang w:val="es-MX" w:eastAsia="es-MX"/>
              </w:rPr>
            </w:pPr>
            <w:r w:rsidRPr="00B61C3F">
              <w:rPr>
                <w:bCs/>
                <w:noProof/>
                <w:color w:val="000000"/>
                <w:sz w:val="22"/>
                <w:szCs w:val="22"/>
                <w:lang w:val="es-MX" w:eastAsia="es-MX"/>
              </w:rPr>
              <w:t>-</w:t>
            </w:r>
          </w:p>
        </w:tc>
      </w:tr>
      <w:tr w:rsidR="00A80865" w:rsidRPr="00B61C3F" w14:paraId="36C35007" w14:textId="77777777" w:rsidTr="00D43847">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164E3C6" w14:textId="77777777" w:rsidR="00A80865" w:rsidRPr="00B61C3F" w:rsidRDefault="00A80865" w:rsidP="00D4384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5682F4FA" w14:textId="384F82C6" w:rsidR="00A80865" w:rsidRPr="00B61C3F" w:rsidRDefault="00A80865" w:rsidP="00D43847">
            <w:pPr>
              <w:jc w:val="left"/>
              <w:rPr>
                <w:bCs/>
                <w:color w:val="000000"/>
                <w:sz w:val="22"/>
                <w:szCs w:val="22"/>
                <w:lang w:val="es-MX" w:eastAsia="es-MX"/>
              </w:rPr>
            </w:pPr>
            <w:r w:rsidRPr="00B61C3F">
              <w:rPr>
                <w:bCs/>
                <w:noProof/>
                <w:color w:val="000000"/>
                <w:sz w:val="22"/>
                <w:szCs w:val="22"/>
                <w:lang w:val="es-MX" w:eastAsia="es-MX"/>
              </w:rPr>
              <w:t>71</w:t>
            </w:r>
            <w:r w:rsidR="0075521B" w:rsidRPr="00B61C3F">
              <w:rPr>
                <w:bCs/>
                <w:noProof/>
                <w:color w:val="000000"/>
                <w:sz w:val="22"/>
                <w:szCs w:val="22"/>
                <w:lang w:val="es-MX" w:eastAsia="es-MX"/>
              </w:rPr>
              <w:t>8</w:t>
            </w:r>
          </w:p>
        </w:tc>
        <w:tc>
          <w:tcPr>
            <w:tcW w:w="5670" w:type="dxa"/>
            <w:gridSpan w:val="3"/>
            <w:tcBorders>
              <w:top w:val="single" w:sz="4" w:space="0" w:color="auto"/>
              <w:left w:val="nil"/>
              <w:bottom w:val="single" w:sz="4" w:space="0" w:color="auto"/>
              <w:right w:val="single" w:sz="4" w:space="0" w:color="auto"/>
            </w:tcBorders>
            <w:shd w:val="clear" w:color="auto" w:fill="auto"/>
          </w:tcPr>
          <w:p w14:paraId="78FCF0AF" w14:textId="334B17C0" w:rsidR="00A80865" w:rsidRPr="00B61C3F" w:rsidRDefault="00A80865" w:rsidP="00D43847">
            <w:pPr>
              <w:jc w:val="left"/>
              <w:rPr>
                <w:bCs/>
                <w:color w:val="000000"/>
                <w:sz w:val="22"/>
                <w:szCs w:val="22"/>
                <w:lang w:val="es-MX" w:eastAsia="es-MX"/>
              </w:rPr>
            </w:pPr>
            <w:r w:rsidRPr="00B61C3F">
              <w:rPr>
                <w:bCs/>
                <w:color w:val="000000"/>
                <w:sz w:val="22"/>
                <w:szCs w:val="22"/>
                <w:lang w:val="es-MX" w:eastAsia="es-MX"/>
              </w:rPr>
              <w:t>Actualización de Ingresos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1AAA6FEC" w14:textId="77777777" w:rsidR="00A80865" w:rsidRPr="00B61C3F" w:rsidRDefault="00A80865" w:rsidP="00D4384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17947E70" w14:textId="77777777" w:rsidR="00A80865" w:rsidRPr="00B61C3F" w:rsidRDefault="00A80865" w:rsidP="00D43847">
            <w:pPr>
              <w:jc w:val="center"/>
              <w:rPr>
                <w:bCs/>
                <w:color w:val="000000"/>
                <w:sz w:val="22"/>
                <w:szCs w:val="22"/>
                <w:lang w:val="es-MX" w:eastAsia="es-MX"/>
              </w:rPr>
            </w:pPr>
            <w:r w:rsidRPr="00B61C3F">
              <w:rPr>
                <w:bCs/>
                <w:noProof/>
                <w:color w:val="000000"/>
                <w:sz w:val="22"/>
                <w:szCs w:val="22"/>
                <w:lang w:val="es-MX" w:eastAsia="es-MX"/>
              </w:rPr>
              <w:t>-</w:t>
            </w:r>
          </w:p>
        </w:tc>
      </w:tr>
      <w:tr w:rsidR="00A80865" w:rsidRPr="00B61C3F" w14:paraId="7B101B66" w14:textId="77777777" w:rsidTr="00D43847">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DE1DF00" w14:textId="77777777" w:rsidR="00A80865" w:rsidRPr="00B61C3F" w:rsidRDefault="00A80865" w:rsidP="00D4384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5D35079F" w14:textId="58F77EE7" w:rsidR="00A80865" w:rsidRPr="00B61C3F" w:rsidRDefault="00A80865" w:rsidP="00D43847">
            <w:pPr>
              <w:jc w:val="left"/>
              <w:rPr>
                <w:bCs/>
                <w:color w:val="000000"/>
                <w:sz w:val="22"/>
                <w:szCs w:val="22"/>
                <w:lang w:val="es-MX" w:eastAsia="es-MX"/>
              </w:rPr>
            </w:pPr>
            <w:r w:rsidRPr="00B61C3F">
              <w:rPr>
                <w:bCs/>
                <w:noProof/>
                <w:color w:val="000000"/>
                <w:sz w:val="22"/>
                <w:szCs w:val="22"/>
                <w:lang w:val="es-MX" w:eastAsia="es-MX"/>
              </w:rPr>
              <w:t>71</w:t>
            </w:r>
            <w:r w:rsidR="0075521B" w:rsidRPr="00B61C3F">
              <w:rPr>
                <w:bCs/>
                <w:noProof/>
                <w:color w:val="000000"/>
                <w:sz w:val="22"/>
                <w:szCs w:val="22"/>
                <w:lang w:val="es-MX" w:eastAsia="es-MX"/>
              </w:rPr>
              <w:t>8</w:t>
            </w:r>
            <w:r w:rsidRPr="00B61C3F">
              <w:rPr>
                <w:bCs/>
                <w:noProof/>
                <w:color w:val="000000"/>
                <w:sz w:val="22"/>
                <w:szCs w:val="22"/>
                <w:lang w:val="es-MX" w:eastAsia="es-MX"/>
              </w:rPr>
              <w:t>0</w:t>
            </w:r>
          </w:p>
        </w:tc>
        <w:tc>
          <w:tcPr>
            <w:tcW w:w="5670" w:type="dxa"/>
            <w:gridSpan w:val="3"/>
            <w:tcBorders>
              <w:top w:val="single" w:sz="4" w:space="0" w:color="auto"/>
              <w:left w:val="nil"/>
              <w:bottom w:val="single" w:sz="4" w:space="0" w:color="auto"/>
              <w:right w:val="single" w:sz="4" w:space="0" w:color="auto"/>
            </w:tcBorders>
            <w:shd w:val="clear" w:color="auto" w:fill="auto"/>
          </w:tcPr>
          <w:p w14:paraId="56724C15" w14:textId="6E236966" w:rsidR="00A80865" w:rsidRPr="00B61C3F" w:rsidRDefault="00A80865" w:rsidP="00D43847">
            <w:pPr>
              <w:jc w:val="left"/>
              <w:rPr>
                <w:bCs/>
                <w:color w:val="000000"/>
                <w:sz w:val="22"/>
                <w:szCs w:val="22"/>
                <w:lang w:val="es-MX" w:eastAsia="es-MX"/>
              </w:rPr>
            </w:pPr>
            <w:r w:rsidRPr="00B61C3F">
              <w:rPr>
                <w:bCs/>
                <w:color w:val="000000"/>
                <w:sz w:val="22"/>
                <w:szCs w:val="22"/>
                <w:lang w:val="es-MX" w:eastAsia="es-MX"/>
              </w:rPr>
              <w:t>Actualización de Ingresos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9DD9BFD" w14:textId="77777777" w:rsidR="00A80865" w:rsidRPr="00B61C3F" w:rsidRDefault="00A80865" w:rsidP="00D4384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45B63B5C" w14:textId="77777777" w:rsidR="00A80865" w:rsidRPr="00B61C3F" w:rsidRDefault="00A80865" w:rsidP="00D43847">
            <w:pPr>
              <w:jc w:val="center"/>
              <w:rPr>
                <w:bCs/>
                <w:color w:val="000000"/>
                <w:sz w:val="22"/>
                <w:szCs w:val="22"/>
                <w:lang w:val="es-MX" w:eastAsia="es-MX"/>
              </w:rPr>
            </w:pPr>
            <w:r w:rsidRPr="00B61C3F">
              <w:rPr>
                <w:bCs/>
                <w:noProof/>
                <w:color w:val="000000"/>
                <w:sz w:val="22"/>
                <w:szCs w:val="22"/>
                <w:lang w:val="es-MX" w:eastAsia="es-MX"/>
              </w:rPr>
              <w:t>-</w:t>
            </w:r>
          </w:p>
        </w:tc>
      </w:tr>
      <w:tr w:rsidR="00A80865" w:rsidRPr="00B61C3F" w14:paraId="0F5927A6" w14:textId="77777777" w:rsidTr="00D43847">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33F8163C" w14:textId="77777777" w:rsidR="00A80865" w:rsidRPr="00B61C3F" w:rsidRDefault="00A80865" w:rsidP="00D4384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4F79D124" w14:textId="77777777" w:rsidR="00A80865" w:rsidRPr="00B61C3F" w:rsidRDefault="00A80865" w:rsidP="00D4384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A80865" w:rsidRPr="00B61C3F" w14:paraId="47EDD3A2" w14:textId="77777777" w:rsidTr="00D43847">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6A52CF6A" w14:textId="1F8BDD8F" w:rsidR="00A80865" w:rsidRPr="00B61C3F" w:rsidRDefault="0075521B" w:rsidP="00D43847">
            <w:pPr>
              <w:jc w:val="left"/>
              <w:rPr>
                <w:bCs/>
                <w:color w:val="000000"/>
                <w:sz w:val="22"/>
                <w:szCs w:val="22"/>
                <w:lang w:val="es-MX" w:eastAsia="es-MX"/>
              </w:rPr>
            </w:pPr>
            <w:r w:rsidRPr="00B61C3F">
              <w:rPr>
                <w:bCs/>
                <w:color w:val="000000"/>
                <w:sz w:val="22"/>
                <w:szCs w:val="22"/>
                <w:lang w:val="es-MX" w:eastAsia="es-MX"/>
              </w:rPr>
              <w:t>718111002</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05EBF39F" w14:textId="3D615FDF" w:rsidR="00A80865" w:rsidRPr="00B61C3F" w:rsidRDefault="00A80865" w:rsidP="00D43847">
            <w:pPr>
              <w:jc w:val="left"/>
              <w:rPr>
                <w:bCs/>
                <w:color w:val="000000"/>
                <w:sz w:val="22"/>
                <w:szCs w:val="22"/>
                <w:lang w:val="es-MX" w:eastAsia="es-MX"/>
              </w:rPr>
            </w:pPr>
            <w:r w:rsidRPr="00B61C3F">
              <w:rPr>
                <w:bCs/>
                <w:color w:val="000000"/>
                <w:sz w:val="22"/>
                <w:szCs w:val="22"/>
                <w:lang w:val="es-MX" w:eastAsia="es-MX"/>
              </w:rPr>
              <w:t> </w:t>
            </w:r>
            <w:r w:rsidR="0075521B" w:rsidRPr="00B61C3F">
              <w:rPr>
                <w:bCs/>
                <w:color w:val="000000"/>
                <w:sz w:val="22"/>
                <w:szCs w:val="22"/>
                <w:lang w:val="es-MX" w:eastAsia="es-MX"/>
              </w:rPr>
              <w:t>Acc de ingresos por incorporación</w:t>
            </w:r>
          </w:p>
        </w:tc>
      </w:tr>
      <w:tr w:rsidR="00A80865" w:rsidRPr="00B61C3F" w14:paraId="1F3180BE" w14:textId="77777777" w:rsidTr="00D43847">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09DCC286" w14:textId="77777777" w:rsidR="00A80865" w:rsidRPr="00B61C3F" w:rsidRDefault="00A80865" w:rsidP="00D4384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51F4BE5" w14:textId="77777777" w:rsidR="00A80865" w:rsidRPr="00B61C3F" w:rsidRDefault="00A80865" w:rsidP="00D4384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4CAF7964" w14:textId="77777777" w:rsidR="00A80865" w:rsidRPr="00B61C3F" w:rsidRDefault="00A80865" w:rsidP="00D4384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02D0CC12" w14:textId="77777777" w:rsidR="00A80865" w:rsidRPr="00B61C3F" w:rsidRDefault="00A80865" w:rsidP="00D43847">
            <w:pPr>
              <w:jc w:val="center"/>
              <w:rPr>
                <w:b/>
                <w:bCs/>
                <w:color w:val="000000"/>
                <w:sz w:val="22"/>
                <w:szCs w:val="22"/>
                <w:lang w:val="es-MX" w:eastAsia="es-MX"/>
              </w:rPr>
            </w:pPr>
            <w:r w:rsidRPr="00B61C3F">
              <w:rPr>
                <w:b/>
                <w:bCs/>
                <w:color w:val="000000"/>
                <w:sz w:val="22"/>
                <w:szCs w:val="22"/>
                <w:lang w:val="es-MX" w:eastAsia="es-MX"/>
              </w:rPr>
              <w:t>Abono</w:t>
            </w:r>
          </w:p>
        </w:tc>
      </w:tr>
      <w:tr w:rsidR="0075521B" w:rsidRPr="00B61C3F" w14:paraId="44650A87"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924C753" w14:textId="5B3B445F" w:rsidR="0075521B" w:rsidRPr="00B61C3F" w:rsidRDefault="0075521B" w:rsidP="0075521B">
            <w:pPr>
              <w:jc w:val="left"/>
              <w:rPr>
                <w:color w:val="000000"/>
                <w:sz w:val="22"/>
                <w:szCs w:val="22"/>
                <w:lang w:val="es-MX" w:eastAsia="es-MX"/>
              </w:rPr>
            </w:pPr>
            <w:r w:rsidRPr="00B61C3F">
              <w:rPr>
                <w:color w:val="000000"/>
                <w:sz w:val="22"/>
                <w:szCs w:val="22"/>
                <w:lang w:val="es-MX" w:eastAsia="es-MX"/>
              </w:rPr>
              <w:t>IS1-2 Por el cobro del ingreso por la prestación de servicios.</w:t>
            </w:r>
          </w:p>
        </w:tc>
        <w:tc>
          <w:tcPr>
            <w:tcW w:w="5103" w:type="dxa"/>
            <w:gridSpan w:val="4"/>
            <w:tcBorders>
              <w:top w:val="nil"/>
              <w:left w:val="nil"/>
              <w:bottom w:val="dotted" w:sz="4" w:space="0" w:color="000000"/>
              <w:right w:val="single" w:sz="8" w:space="0" w:color="000000"/>
            </w:tcBorders>
            <w:shd w:val="clear" w:color="auto" w:fill="auto"/>
            <w:hideMark/>
          </w:tcPr>
          <w:p w14:paraId="22FFA4E1" w14:textId="0BBAD9DD" w:rsidR="0075521B" w:rsidRPr="00B61C3F" w:rsidRDefault="0075521B" w:rsidP="0075521B">
            <w:pPr>
              <w:jc w:val="left"/>
              <w:rPr>
                <w:color w:val="000000"/>
                <w:sz w:val="22"/>
                <w:szCs w:val="22"/>
                <w:lang w:val="es-MX" w:eastAsia="es-MX"/>
              </w:rPr>
            </w:pPr>
            <w:r w:rsidRPr="00B61C3F">
              <w:rPr>
                <w:color w:val="000000"/>
                <w:sz w:val="22"/>
                <w:szCs w:val="22"/>
                <w:lang w:val="es-MX" w:eastAsia="es-MX"/>
              </w:rPr>
              <w:t>IS1-1 Por el devengado al realizarse la prestación de servicios.</w:t>
            </w:r>
          </w:p>
        </w:tc>
      </w:tr>
      <w:tr w:rsidR="0075521B" w:rsidRPr="00B61C3F" w14:paraId="73E17E4A"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351BF1F"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21DFF8D" w14:textId="77777777" w:rsidR="0075521B" w:rsidRPr="00B61C3F" w:rsidRDefault="0075521B" w:rsidP="0075521B">
            <w:pPr>
              <w:jc w:val="left"/>
              <w:rPr>
                <w:bCs/>
                <w:color w:val="000000"/>
                <w:sz w:val="22"/>
                <w:szCs w:val="22"/>
                <w:lang w:val="es-MX" w:eastAsia="es-MX"/>
              </w:rPr>
            </w:pPr>
          </w:p>
        </w:tc>
      </w:tr>
      <w:tr w:rsidR="0075521B" w:rsidRPr="00B61C3F" w14:paraId="6DE2BBAE"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CB6D452"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CFC15F1" w14:textId="77777777" w:rsidR="0075521B" w:rsidRPr="00B61C3F" w:rsidRDefault="0075521B" w:rsidP="0075521B">
            <w:pPr>
              <w:jc w:val="left"/>
              <w:rPr>
                <w:bCs/>
                <w:color w:val="000000"/>
                <w:sz w:val="22"/>
                <w:szCs w:val="22"/>
                <w:lang w:val="es-MX" w:eastAsia="es-MX"/>
              </w:rPr>
            </w:pPr>
          </w:p>
        </w:tc>
      </w:tr>
      <w:tr w:rsidR="0075521B" w:rsidRPr="00B61C3F" w14:paraId="3B0B98B5"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E46E93D"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16E99B5" w14:textId="77777777" w:rsidR="0075521B" w:rsidRPr="00B61C3F" w:rsidRDefault="0075521B" w:rsidP="0075521B">
            <w:pPr>
              <w:jc w:val="left"/>
              <w:rPr>
                <w:bCs/>
                <w:color w:val="000000"/>
                <w:sz w:val="22"/>
                <w:szCs w:val="22"/>
                <w:lang w:val="es-MX" w:eastAsia="es-MX"/>
              </w:rPr>
            </w:pPr>
          </w:p>
        </w:tc>
      </w:tr>
      <w:tr w:rsidR="0075521B" w:rsidRPr="00B61C3F" w14:paraId="45E0E3B9"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6EE3D95"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CBD5133" w14:textId="77777777" w:rsidR="0075521B" w:rsidRPr="00B61C3F" w:rsidRDefault="0075521B" w:rsidP="0075521B">
            <w:pPr>
              <w:jc w:val="left"/>
              <w:rPr>
                <w:bCs/>
                <w:color w:val="000000"/>
                <w:sz w:val="22"/>
                <w:szCs w:val="22"/>
                <w:lang w:val="es-MX" w:eastAsia="es-MX"/>
              </w:rPr>
            </w:pPr>
          </w:p>
        </w:tc>
      </w:tr>
      <w:tr w:rsidR="0075521B" w:rsidRPr="00B61C3F" w14:paraId="01854FC2"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F8D1403"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2458ED5" w14:textId="77777777" w:rsidR="0075521B" w:rsidRPr="00B61C3F" w:rsidRDefault="0075521B" w:rsidP="0075521B">
            <w:pPr>
              <w:jc w:val="left"/>
              <w:rPr>
                <w:bCs/>
                <w:color w:val="000000"/>
                <w:sz w:val="22"/>
                <w:szCs w:val="22"/>
                <w:lang w:val="es-MX" w:eastAsia="es-MX"/>
              </w:rPr>
            </w:pPr>
          </w:p>
        </w:tc>
      </w:tr>
      <w:tr w:rsidR="0075521B" w:rsidRPr="00B61C3F" w14:paraId="6397E035"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25178CD"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A943A93" w14:textId="77777777" w:rsidR="0075521B" w:rsidRPr="00B61C3F" w:rsidRDefault="0075521B" w:rsidP="0075521B">
            <w:pPr>
              <w:jc w:val="left"/>
              <w:rPr>
                <w:bCs/>
                <w:color w:val="000000"/>
                <w:sz w:val="22"/>
                <w:szCs w:val="22"/>
                <w:lang w:val="es-MX" w:eastAsia="es-MX"/>
              </w:rPr>
            </w:pPr>
          </w:p>
        </w:tc>
      </w:tr>
      <w:tr w:rsidR="0075521B" w:rsidRPr="00B61C3F" w14:paraId="1C8FD850"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481440B"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E1C3E52" w14:textId="77777777" w:rsidR="0075521B" w:rsidRPr="00B61C3F" w:rsidRDefault="0075521B" w:rsidP="0075521B">
            <w:pPr>
              <w:jc w:val="left"/>
              <w:rPr>
                <w:bCs/>
                <w:color w:val="000000"/>
                <w:sz w:val="22"/>
                <w:szCs w:val="22"/>
                <w:lang w:val="es-MX" w:eastAsia="es-MX"/>
              </w:rPr>
            </w:pPr>
          </w:p>
        </w:tc>
      </w:tr>
      <w:tr w:rsidR="0075521B" w:rsidRPr="00B61C3F" w14:paraId="607855D9"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56A26BD"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45D0AE8" w14:textId="77777777" w:rsidR="0075521B" w:rsidRPr="00B61C3F" w:rsidRDefault="0075521B" w:rsidP="0075521B">
            <w:pPr>
              <w:jc w:val="left"/>
              <w:rPr>
                <w:bCs/>
                <w:color w:val="000000"/>
                <w:sz w:val="22"/>
                <w:szCs w:val="22"/>
                <w:lang w:val="es-MX" w:eastAsia="es-MX"/>
              </w:rPr>
            </w:pPr>
          </w:p>
        </w:tc>
      </w:tr>
      <w:tr w:rsidR="0075521B" w:rsidRPr="00B61C3F" w14:paraId="349E8F02"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382516F"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97ABC82" w14:textId="77777777" w:rsidR="0075521B" w:rsidRPr="00B61C3F" w:rsidRDefault="0075521B" w:rsidP="0075521B">
            <w:pPr>
              <w:jc w:val="left"/>
              <w:rPr>
                <w:bCs/>
                <w:color w:val="000000"/>
                <w:sz w:val="22"/>
                <w:szCs w:val="22"/>
                <w:lang w:val="es-MX" w:eastAsia="es-MX"/>
              </w:rPr>
            </w:pPr>
          </w:p>
        </w:tc>
      </w:tr>
      <w:tr w:rsidR="0075521B" w:rsidRPr="00B61C3F" w14:paraId="3D472811"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1E11A04"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3AFE092" w14:textId="77777777" w:rsidR="0075521B" w:rsidRPr="00B61C3F" w:rsidRDefault="0075521B" w:rsidP="0075521B">
            <w:pPr>
              <w:jc w:val="left"/>
              <w:rPr>
                <w:bCs/>
                <w:color w:val="000000"/>
                <w:sz w:val="22"/>
                <w:szCs w:val="22"/>
                <w:lang w:val="es-MX" w:eastAsia="es-MX"/>
              </w:rPr>
            </w:pPr>
          </w:p>
        </w:tc>
      </w:tr>
      <w:tr w:rsidR="0075521B" w:rsidRPr="00B61C3F" w14:paraId="7BC117B8"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DD8E4B9"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4CB712A" w14:textId="77777777" w:rsidR="0075521B" w:rsidRPr="00B61C3F" w:rsidRDefault="0075521B" w:rsidP="0075521B">
            <w:pPr>
              <w:jc w:val="left"/>
              <w:rPr>
                <w:bCs/>
                <w:color w:val="000000"/>
                <w:sz w:val="22"/>
                <w:szCs w:val="22"/>
                <w:lang w:val="es-MX" w:eastAsia="es-MX"/>
              </w:rPr>
            </w:pPr>
          </w:p>
        </w:tc>
      </w:tr>
      <w:tr w:rsidR="0075521B" w:rsidRPr="00B61C3F" w14:paraId="1DC93675"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9B7E847"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F56BE23" w14:textId="77777777" w:rsidR="0075521B" w:rsidRPr="00B61C3F" w:rsidRDefault="0075521B" w:rsidP="0075521B">
            <w:pPr>
              <w:jc w:val="left"/>
              <w:rPr>
                <w:bCs/>
                <w:color w:val="000000"/>
                <w:sz w:val="22"/>
                <w:szCs w:val="22"/>
                <w:lang w:val="es-MX" w:eastAsia="es-MX"/>
              </w:rPr>
            </w:pPr>
          </w:p>
        </w:tc>
      </w:tr>
      <w:tr w:rsidR="0075521B" w:rsidRPr="00B61C3F" w14:paraId="7E1BB50D"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B3AF601"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FFC537D" w14:textId="77777777" w:rsidR="0075521B" w:rsidRPr="00B61C3F" w:rsidRDefault="0075521B" w:rsidP="0075521B">
            <w:pPr>
              <w:jc w:val="left"/>
              <w:rPr>
                <w:bCs/>
                <w:color w:val="000000"/>
                <w:sz w:val="22"/>
                <w:szCs w:val="22"/>
                <w:lang w:val="es-MX" w:eastAsia="es-MX"/>
              </w:rPr>
            </w:pPr>
          </w:p>
        </w:tc>
      </w:tr>
      <w:tr w:rsidR="0075521B" w:rsidRPr="00B61C3F" w14:paraId="63F19520"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7FDC157"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CEEE5C6" w14:textId="77777777" w:rsidR="0075521B" w:rsidRPr="00B61C3F" w:rsidRDefault="0075521B" w:rsidP="0075521B">
            <w:pPr>
              <w:jc w:val="left"/>
              <w:rPr>
                <w:bCs/>
                <w:color w:val="000000"/>
                <w:sz w:val="22"/>
                <w:szCs w:val="22"/>
                <w:lang w:val="es-MX" w:eastAsia="es-MX"/>
              </w:rPr>
            </w:pPr>
          </w:p>
        </w:tc>
      </w:tr>
      <w:tr w:rsidR="0075521B" w:rsidRPr="00B61C3F" w14:paraId="38360A68"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5F2CF4E"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F07C5A5" w14:textId="77777777" w:rsidR="0075521B" w:rsidRPr="00B61C3F" w:rsidRDefault="0075521B" w:rsidP="0075521B">
            <w:pPr>
              <w:jc w:val="left"/>
              <w:rPr>
                <w:bCs/>
                <w:color w:val="000000"/>
                <w:sz w:val="22"/>
                <w:szCs w:val="22"/>
                <w:lang w:val="es-MX" w:eastAsia="es-MX"/>
              </w:rPr>
            </w:pPr>
          </w:p>
        </w:tc>
      </w:tr>
      <w:tr w:rsidR="0075521B" w:rsidRPr="00B61C3F" w14:paraId="63E1EC21"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C3A0BDB"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9E57C65" w14:textId="77777777" w:rsidR="0075521B" w:rsidRPr="00B61C3F" w:rsidRDefault="0075521B" w:rsidP="0075521B">
            <w:pPr>
              <w:jc w:val="left"/>
              <w:rPr>
                <w:bCs/>
                <w:color w:val="000000"/>
                <w:sz w:val="22"/>
                <w:szCs w:val="22"/>
                <w:lang w:val="es-MX" w:eastAsia="es-MX"/>
              </w:rPr>
            </w:pPr>
          </w:p>
        </w:tc>
      </w:tr>
      <w:tr w:rsidR="0075521B" w:rsidRPr="00B61C3F" w14:paraId="665EE98E"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D2CAC17"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5D2E317" w14:textId="77777777" w:rsidR="0075521B" w:rsidRPr="00B61C3F" w:rsidRDefault="0075521B" w:rsidP="0075521B">
            <w:pPr>
              <w:jc w:val="left"/>
              <w:rPr>
                <w:bCs/>
                <w:color w:val="000000"/>
                <w:sz w:val="22"/>
                <w:szCs w:val="22"/>
                <w:lang w:val="es-MX" w:eastAsia="es-MX"/>
              </w:rPr>
            </w:pPr>
          </w:p>
        </w:tc>
      </w:tr>
      <w:tr w:rsidR="0075521B" w:rsidRPr="00B61C3F" w14:paraId="315C8365"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232E49F"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5798126" w14:textId="77777777" w:rsidR="0075521B" w:rsidRPr="00B61C3F" w:rsidRDefault="0075521B" w:rsidP="0075521B">
            <w:pPr>
              <w:jc w:val="left"/>
              <w:rPr>
                <w:bCs/>
                <w:color w:val="000000"/>
                <w:sz w:val="22"/>
                <w:szCs w:val="22"/>
                <w:lang w:val="es-MX" w:eastAsia="es-MX"/>
              </w:rPr>
            </w:pPr>
          </w:p>
        </w:tc>
      </w:tr>
      <w:tr w:rsidR="0075521B" w:rsidRPr="00B61C3F" w14:paraId="14270737"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5298572" w14:textId="77777777" w:rsidR="0075521B" w:rsidRPr="00B61C3F" w:rsidRDefault="0075521B" w:rsidP="0075521B">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4F13264" w14:textId="77777777" w:rsidR="0075521B" w:rsidRPr="00B61C3F" w:rsidRDefault="0075521B" w:rsidP="0075521B">
            <w:pPr>
              <w:jc w:val="left"/>
              <w:rPr>
                <w:bCs/>
                <w:color w:val="000000"/>
                <w:sz w:val="22"/>
                <w:szCs w:val="22"/>
                <w:lang w:val="es-MX" w:eastAsia="es-MX"/>
              </w:rPr>
            </w:pPr>
          </w:p>
        </w:tc>
      </w:tr>
      <w:tr w:rsidR="0075521B" w:rsidRPr="00B61C3F" w14:paraId="68834F5B" w14:textId="77777777" w:rsidTr="00D43847">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384C7723" w14:textId="77777777" w:rsidR="0075521B" w:rsidRPr="00B61C3F" w:rsidRDefault="0075521B" w:rsidP="0075521B">
            <w:pPr>
              <w:jc w:val="left"/>
              <w:rPr>
                <w:b/>
                <w:bCs/>
                <w:color w:val="000000"/>
                <w:sz w:val="22"/>
                <w:szCs w:val="22"/>
                <w:lang w:val="es-MX" w:eastAsia="es-MX"/>
              </w:rPr>
            </w:pPr>
            <w:r w:rsidRPr="00B61C3F">
              <w:rPr>
                <w:b/>
                <w:bCs/>
                <w:color w:val="000000"/>
                <w:sz w:val="22"/>
                <w:szCs w:val="22"/>
                <w:lang w:val="es-MX" w:eastAsia="es-MX"/>
              </w:rPr>
              <w:t>Su saldo representa</w:t>
            </w:r>
          </w:p>
        </w:tc>
      </w:tr>
      <w:tr w:rsidR="0075521B" w:rsidRPr="00B61C3F" w14:paraId="572BD37D" w14:textId="77777777" w:rsidTr="00D43847">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10884781" w14:textId="0449B8C9" w:rsidR="0075521B" w:rsidRPr="00B61C3F" w:rsidRDefault="00A82D01" w:rsidP="0075521B">
            <w:pPr>
              <w:jc w:val="left"/>
              <w:rPr>
                <w:color w:val="000000"/>
                <w:sz w:val="22"/>
                <w:szCs w:val="22"/>
                <w:lang w:val="es-MX" w:eastAsia="es-MX"/>
              </w:rPr>
            </w:pPr>
            <w:r w:rsidRPr="00B61C3F">
              <w:rPr>
                <w:color w:val="000000"/>
                <w:sz w:val="22"/>
                <w:szCs w:val="22"/>
                <w:lang w:val="es-MX" w:eastAsia="es-MX"/>
              </w:rPr>
              <w:t xml:space="preserve">Representa el monto </w:t>
            </w:r>
            <w:r w:rsidR="00FE4A91" w:rsidRPr="00B61C3F">
              <w:rPr>
                <w:color w:val="000000"/>
                <w:sz w:val="22"/>
                <w:szCs w:val="22"/>
                <w:lang w:val="es-MX" w:eastAsia="es-MX"/>
              </w:rPr>
              <w:t>de l</w:t>
            </w:r>
            <w:r w:rsidR="00FE4A91">
              <w:rPr>
                <w:color w:val="000000"/>
                <w:sz w:val="22"/>
                <w:szCs w:val="22"/>
                <w:lang w:val="es-MX" w:eastAsia="es-MX"/>
              </w:rPr>
              <w:t>os accesorios devengados de</w:t>
            </w:r>
            <w:r w:rsidR="00FE4A91" w:rsidRPr="00B61C3F">
              <w:rPr>
                <w:color w:val="000000"/>
                <w:sz w:val="22"/>
                <w:szCs w:val="22"/>
                <w:lang w:val="es-MX" w:eastAsia="es-MX"/>
              </w:rPr>
              <w:t xml:space="preserve"> los ingresos por incorporación</w:t>
            </w:r>
            <w:r w:rsidR="00A47064">
              <w:rPr>
                <w:color w:val="000000"/>
                <w:sz w:val="22"/>
                <w:szCs w:val="22"/>
                <w:lang w:val="es-MX" w:eastAsia="es-MX"/>
              </w:rPr>
              <w:t>.</w:t>
            </w:r>
          </w:p>
        </w:tc>
      </w:tr>
      <w:tr w:rsidR="0075521B" w:rsidRPr="00B61C3F" w14:paraId="5FBA8AF6" w14:textId="77777777" w:rsidTr="00D4384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475D4205" w14:textId="77777777" w:rsidR="0075521B" w:rsidRPr="00B61C3F" w:rsidRDefault="0075521B" w:rsidP="0075521B">
            <w:pPr>
              <w:jc w:val="left"/>
              <w:rPr>
                <w:b/>
                <w:bCs/>
                <w:color w:val="000000"/>
                <w:sz w:val="22"/>
                <w:szCs w:val="22"/>
                <w:lang w:val="es-MX" w:eastAsia="es-MX"/>
              </w:rPr>
            </w:pPr>
            <w:r w:rsidRPr="00B61C3F">
              <w:rPr>
                <w:b/>
                <w:bCs/>
                <w:color w:val="000000"/>
                <w:sz w:val="22"/>
                <w:szCs w:val="22"/>
                <w:lang w:val="es-MX" w:eastAsia="es-MX"/>
              </w:rPr>
              <w:t>Observaciones</w:t>
            </w:r>
          </w:p>
        </w:tc>
      </w:tr>
      <w:tr w:rsidR="0075521B" w:rsidRPr="00B61C3F" w14:paraId="38C58877" w14:textId="77777777" w:rsidTr="00D4384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1271F4B5" w14:textId="77777777" w:rsidR="0075521B" w:rsidRPr="00B61C3F" w:rsidRDefault="0075521B" w:rsidP="0075521B">
            <w:pPr>
              <w:jc w:val="left"/>
              <w:rPr>
                <w:color w:val="000000"/>
                <w:sz w:val="22"/>
                <w:szCs w:val="22"/>
                <w:lang w:val="es-MX" w:eastAsia="es-MX"/>
              </w:rPr>
            </w:pPr>
          </w:p>
        </w:tc>
      </w:tr>
    </w:tbl>
    <w:p w14:paraId="035A7110" w14:textId="3FB0240A" w:rsidR="00A80865" w:rsidRPr="00B61C3F" w:rsidRDefault="00A80865" w:rsidP="00797C3C">
      <w:pPr>
        <w:rPr>
          <w:sz w:val="22"/>
          <w:szCs w:val="22"/>
        </w:rPr>
      </w:pPr>
    </w:p>
    <w:p w14:paraId="2D33366C" w14:textId="26FACE37" w:rsidR="00A74DB1" w:rsidRDefault="00A74DB1">
      <w:pPr>
        <w:spacing w:after="200" w:line="276" w:lineRule="auto"/>
        <w:jc w:val="left"/>
        <w:rPr>
          <w:sz w:val="22"/>
          <w:szCs w:val="22"/>
        </w:rPr>
      </w:pPr>
      <w:r>
        <w:rPr>
          <w:sz w:val="22"/>
          <w:szCs w:val="22"/>
        </w:rPr>
        <w:br w:type="page"/>
      </w:r>
    </w:p>
    <w:p w14:paraId="7EC5D697" w14:textId="77777777" w:rsidR="00A80865" w:rsidRPr="00B61C3F" w:rsidRDefault="00A80865" w:rsidP="00797C3C">
      <w:pPr>
        <w:rPr>
          <w:sz w:val="22"/>
          <w:szCs w:val="22"/>
        </w:rPr>
      </w:pPr>
    </w:p>
    <w:p w14:paraId="58EBA23F" w14:textId="62BC3881" w:rsidR="00A80865" w:rsidRPr="00B61C3F" w:rsidRDefault="00A80865"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797C3C" w:rsidRPr="00B61C3F" w14:paraId="74025C4B" w14:textId="77777777" w:rsidTr="00F023CF">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4025C4A"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t xml:space="preserve">Instructivo de manejo de cuentas </w:t>
            </w:r>
          </w:p>
        </w:tc>
      </w:tr>
      <w:tr w:rsidR="00797C3C" w:rsidRPr="00B61C3F" w14:paraId="74025C51" w14:textId="77777777" w:rsidTr="00F023CF">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C4C"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4025C4D"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7</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C4E"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CUENTAS DE ORDEN CONTABLES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4025C4F"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25C50" w14:textId="77777777" w:rsidR="00797C3C" w:rsidRPr="00B61C3F" w:rsidRDefault="00797C3C" w:rsidP="006E720B">
            <w:pPr>
              <w:jc w:val="center"/>
              <w:rPr>
                <w:bCs/>
                <w:color w:val="000000"/>
                <w:sz w:val="22"/>
                <w:szCs w:val="22"/>
                <w:lang w:val="es-MX" w:eastAsia="es-MX"/>
              </w:rPr>
            </w:pPr>
            <w:r w:rsidRPr="00B61C3F">
              <w:rPr>
                <w:bCs/>
                <w:noProof/>
                <w:color w:val="000000"/>
                <w:sz w:val="22"/>
                <w:szCs w:val="22"/>
                <w:lang w:val="es-MX" w:eastAsia="es-MX"/>
              </w:rPr>
              <w:t>Deudora</w:t>
            </w:r>
          </w:p>
        </w:tc>
      </w:tr>
      <w:tr w:rsidR="00025CF1" w:rsidRPr="00B61C3F" w14:paraId="74025C57" w14:textId="77777777" w:rsidTr="00F023CF">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C52"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4025C53"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75</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C54"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Inversión Mediante Proyectos para la Prestación de Servicios (PPS) y Similares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C55"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C56" w14:textId="77777777" w:rsidR="00025CF1" w:rsidRPr="00B61C3F" w:rsidRDefault="00025CF1" w:rsidP="00025CF1">
            <w:pPr>
              <w:jc w:val="center"/>
              <w:rPr>
                <w:bCs/>
                <w:color w:val="000000"/>
                <w:sz w:val="22"/>
                <w:szCs w:val="22"/>
                <w:lang w:val="es-MX" w:eastAsia="es-MX"/>
              </w:rPr>
            </w:pPr>
            <w:r w:rsidRPr="00B61C3F">
              <w:rPr>
                <w:bCs/>
                <w:noProof/>
                <w:color w:val="000000"/>
                <w:sz w:val="22"/>
                <w:szCs w:val="22"/>
                <w:lang w:val="es-MX" w:eastAsia="es-MX"/>
              </w:rPr>
              <w:t>-</w:t>
            </w:r>
          </w:p>
        </w:tc>
      </w:tr>
      <w:tr w:rsidR="00025CF1" w:rsidRPr="00B61C3F" w14:paraId="74025C5D" w14:textId="77777777" w:rsidTr="00F023CF">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C58"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4025C59"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751</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C5A"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Contratos para Inversión Mediante Proyectos para Prestación de Servicios (PPS) y Similares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C5B"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C5C" w14:textId="77777777" w:rsidR="00025CF1" w:rsidRPr="00B61C3F" w:rsidRDefault="00025CF1" w:rsidP="00025CF1">
            <w:pPr>
              <w:jc w:val="center"/>
              <w:rPr>
                <w:bCs/>
                <w:color w:val="000000"/>
                <w:sz w:val="22"/>
                <w:szCs w:val="22"/>
                <w:lang w:val="es-MX" w:eastAsia="es-MX"/>
              </w:rPr>
            </w:pPr>
            <w:r w:rsidRPr="00B61C3F">
              <w:rPr>
                <w:bCs/>
                <w:noProof/>
                <w:color w:val="000000"/>
                <w:sz w:val="22"/>
                <w:szCs w:val="22"/>
                <w:lang w:val="es-MX" w:eastAsia="es-MX"/>
              </w:rPr>
              <w:t>-</w:t>
            </w:r>
          </w:p>
        </w:tc>
      </w:tr>
      <w:tr w:rsidR="00025CF1" w:rsidRPr="00B61C3F" w14:paraId="74025C63" w14:textId="77777777" w:rsidTr="00F023CF">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C5E"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4025C5F"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7510</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C60"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Contratos para Inversión Mediante Proyectos para Prestación de Servicios (PPS) y Similares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C61"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C62" w14:textId="77777777" w:rsidR="00025CF1" w:rsidRPr="00B61C3F" w:rsidRDefault="00025CF1" w:rsidP="00025CF1">
            <w:pPr>
              <w:jc w:val="center"/>
              <w:rPr>
                <w:bCs/>
                <w:color w:val="000000"/>
                <w:sz w:val="22"/>
                <w:szCs w:val="22"/>
                <w:lang w:val="es-MX" w:eastAsia="es-MX"/>
              </w:rPr>
            </w:pPr>
            <w:r w:rsidRPr="00B61C3F">
              <w:rPr>
                <w:bCs/>
                <w:noProof/>
                <w:color w:val="000000"/>
                <w:sz w:val="22"/>
                <w:szCs w:val="22"/>
                <w:lang w:val="es-MX" w:eastAsia="es-MX"/>
              </w:rPr>
              <w:t>-</w:t>
            </w:r>
          </w:p>
        </w:tc>
      </w:tr>
      <w:tr w:rsidR="00025CF1" w:rsidRPr="00B61C3F" w14:paraId="74025C66" w14:textId="77777777" w:rsidTr="00F023CF">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5C64"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25C65"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025CF1" w:rsidRPr="00B61C3F" w14:paraId="74025C69" w14:textId="77777777" w:rsidTr="006E720B">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74025C67" w14:textId="3C733848"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751</w:t>
            </w:r>
            <w:r w:rsidR="00A47064">
              <w:rPr>
                <w:bCs/>
                <w:noProof/>
                <w:color w:val="000000"/>
                <w:sz w:val="22"/>
                <w:szCs w:val="22"/>
                <w:lang w:val="es-MX" w:eastAsia="es-MX"/>
              </w:rPr>
              <w:t>111</w:t>
            </w:r>
            <w:r w:rsidRPr="00B61C3F">
              <w:rPr>
                <w:bCs/>
                <w:noProof/>
                <w:color w:val="000000"/>
                <w:sz w:val="22"/>
                <w:szCs w:val="22"/>
                <w:lang w:val="es-MX" w:eastAsia="es-MX"/>
              </w:rPr>
              <w:t>001</w:t>
            </w:r>
            <w:r w:rsidR="000C0141">
              <w:rPr>
                <w:bCs/>
                <w:noProof/>
                <w:color w:val="000000"/>
                <w:sz w:val="22"/>
                <w:szCs w:val="22"/>
                <w:lang w:val="es-MX" w:eastAsia="es-MX"/>
              </w:rPr>
              <w:t xml:space="preserve"> a 751199999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74025C68" w14:textId="2004861C" w:rsidR="00025CF1" w:rsidRPr="00B61C3F" w:rsidRDefault="00025CF1" w:rsidP="00025CF1">
            <w:pPr>
              <w:jc w:val="left"/>
              <w:rPr>
                <w:bCs/>
                <w:color w:val="000000"/>
                <w:sz w:val="22"/>
                <w:szCs w:val="22"/>
                <w:lang w:val="es-MX" w:eastAsia="es-MX"/>
              </w:rPr>
            </w:pPr>
            <w:r w:rsidRPr="00B61C3F">
              <w:rPr>
                <w:bCs/>
                <w:color w:val="000000"/>
                <w:sz w:val="22"/>
                <w:szCs w:val="22"/>
                <w:lang w:val="es-MX" w:eastAsia="es-MX"/>
              </w:rPr>
              <w:t> </w:t>
            </w:r>
            <w:r w:rsidR="000C0141">
              <w:rPr>
                <w:bCs/>
                <w:noProof/>
                <w:color w:val="000000"/>
                <w:sz w:val="22"/>
                <w:szCs w:val="22"/>
                <w:lang w:val="es-MX" w:eastAsia="es-MX"/>
              </w:rPr>
              <w:t>Obras propias en proceso</w:t>
            </w:r>
          </w:p>
        </w:tc>
      </w:tr>
      <w:tr w:rsidR="00025CF1" w:rsidRPr="00B61C3F" w14:paraId="74025C6E" w14:textId="77777777" w:rsidTr="00F023CF">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4025C6A"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5C6B"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025C6C"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5C6D"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Abono</w:t>
            </w:r>
          </w:p>
        </w:tc>
      </w:tr>
      <w:tr w:rsidR="00025CF1" w:rsidRPr="00B61C3F" w14:paraId="74025C71"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6F" w14:textId="77777777" w:rsidR="00025CF1" w:rsidRPr="00B61C3F" w:rsidRDefault="00025CF1" w:rsidP="00025CF1">
            <w:pPr>
              <w:jc w:val="left"/>
              <w:rPr>
                <w:color w:val="000000"/>
                <w:sz w:val="22"/>
                <w:szCs w:val="22"/>
                <w:lang w:val="es-MX" w:eastAsia="es-MX"/>
              </w:rPr>
            </w:pPr>
            <w:r w:rsidRPr="00B61C3F">
              <w:rPr>
                <w:noProof/>
                <w:color w:val="000000"/>
                <w:sz w:val="22"/>
                <w:szCs w:val="22"/>
                <w:lang w:val="es-MX" w:eastAsia="es-MX"/>
              </w:rPr>
              <w:t>CO1-1 Creación del contrato plurianual</w:t>
            </w:r>
          </w:p>
        </w:tc>
        <w:tc>
          <w:tcPr>
            <w:tcW w:w="5103" w:type="dxa"/>
            <w:gridSpan w:val="4"/>
            <w:tcBorders>
              <w:top w:val="nil"/>
              <w:left w:val="nil"/>
              <w:bottom w:val="dotted" w:sz="4" w:space="0" w:color="000000"/>
              <w:right w:val="single" w:sz="8" w:space="0" w:color="000000"/>
            </w:tcBorders>
            <w:shd w:val="clear" w:color="auto" w:fill="auto"/>
            <w:hideMark/>
          </w:tcPr>
          <w:p w14:paraId="74025C70" w14:textId="77777777" w:rsidR="00025CF1" w:rsidRPr="00B61C3F" w:rsidRDefault="00025CF1" w:rsidP="00025CF1">
            <w:pPr>
              <w:jc w:val="left"/>
              <w:rPr>
                <w:color w:val="000000"/>
                <w:sz w:val="22"/>
                <w:szCs w:val="22"/>
                <w:lang w:val="es-MX" w:eastAsia="es-MX"/>
              </w:rPr>
            </w:pPr>
            <w:r w:rsidRPr="00B61C3F">
              <w:rPr>
                <w:noProof/>
                <w:color w:val="000000"/>
                <w:sz w:val="22"/>
                <w:szCs w:val="22"/>
                <w:lang w:val="es-MX" w:eastAsia="es-MX"/>
              </w:rPr>
              <w:t>CO1-2 Actualización del contrato plurianual</w:t>
            </w:r>
          </w:p>
        </w:tc>
      </w:tr>
      <w:tr w:rsidR="00025CF1" w:rsidRPr="00B61C3F" w14:paraId="74025C7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72"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73" w14:textId="77777777" w:rsidR="00025CF1" w:rsidRPr="00B61C3F" w:rsidRDefault="00025CF1" w:rsidP="00025CF1">
            <w:pPr>
              <w:jc w:val="left"/>
              <w:rPr>
                <w:bCs/>
                <w:color w:val="000000"/>
                <w:sz w:val="22"/>
                <w:szCs w:val="22"/>
                <w:lang w:val="es-MX" w:eastAsia="es-MX"/>
              </w:rPr>
            </w:pPr>
          </w:p>
        </w:tc>
      </w:tr>
      <w:tr w:rsidR="00025CF1" w:rsidRPr="00B61C3F" w14:paraId="74025C77"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75"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76" w14:textId="77777777" w:rsidR="00025CF1" w:rsidRPr="00B61C3F" w:rsidRDefault="00025CF1" w:rsidP="00025CF1">
            <w:pPr>
              <w:jc w:val="left"/>
              <w:rPr>
                <w:bCs/>
                <w:color w:val="000000"/>
                <w:sz w:val="22"/>
                <w:szCs w:val="22"/>
                <w:lang w:val="es-MX" w:eastAsia="es-MX"/>
              </w:rPr>
            </w:pPr>
          </w:p>
        </w:tc>
      </w:tr>
      <w:tr w:rsidR="00025CF1" w:rsidRPr="00B61C3F" w14:paraId="74025C7A"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78"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79" w14:textId="77777777" w:rsidR="00025CF1" w:rsidRPr="00B61C3F" w:rsidRDefault="00025CF1" w:rsidP="00025CF1">
            <w:pPr>
              <w:jc w:val="left"/>
              <w:rPr>
                <w:bCs/>
                <w:color w:val="000000"/>
                <w:sz w:val="22"/>
                <w:szCs w:val="22"/>
                <w:lang w:val="es-MX" w:eastAsia="es-MX"/>
              </w:rPr>
            </w:pPr>
          </w:p>
        </w:tc>
      </w:tr>
      <w:tr w:rsidR="00025CF1" w:rsidRPr="00B61C3F" w14:paraId="74025C7D"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7B"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7C" w14:textId="77777777" w:rsidR="00025CF1" w:rsidRPr="00B61C3F" w:rsidRDefault="00025CF1" w:rsidP="00025CF1">
            <w:pPr>
              <w:jc w:val="left"/>
              <w:rPr>
                <w:bCs/>
                <w:color w:val="000000"/>
                <w:sz w:val="22"/>
                <w:szCs w:val="22"/>
                <w:lang w:val="es-MX" w:eastAsia="es-MX"/>
              </w:rPr>
            </w:pPr>
          </w:p>
        </w:tc>
      </w:tr>
      <w:tr w:rsidR="00025CF1" w:rsidRPr="00B61C3F" w14:paraId="74025C80"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7E"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7F" w14:textId="77777777" w:rsidR="00025CF1" w:rsidRPr="00B61C3F" w:rsidRDefault="00025CF1" w:rsidP="00025CF1">
            <w:pPr>
              <w:jc w:val="left"/>
              <w:rPr>
                <w:bCs/>
                <w:color w:val="000000"/>
                <w:sz w:val="22"/>
                <w:szCs w:val="22"/>
                <w:lang w:val="es-MX" w:eastAsia="es-MX"/>
              </w:rPr>
            </w:pPr>
          </w:p>
        </w:tc>
      </w:tr>
      <w:tr w:rsidR="00025CF1" w:rsidRPr="00B61C3F" w14:paraId="74025C83"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81"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82" w14:textId="77777777" w:rsidR="00025CF1" w:rsidRPr="00B61C3F" w:rsidRDefault="00025CF1" w:rsidP="00025CF1">
            <w:pPr>
              <w:jc w:val="left"/>
              <w:rPr>
                <w:bCs/>
                <w:color w:val="000000"/>
                <w:sz w:val="22"/>
                <w:szCs w:val="22"/>
                <w:lang w:val="es-MX" w:eastAsia="es-MX"/>
              </w:rPr>
            </w:pPr>
          </w:p>
        </w:tc>
      </w:tr>
      <w:tr w:rsidR="00025CF1" w:rsidRPr="00B61C3F" w14:paraId="74025C8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84"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85" w14:textId="77777777" w:rsidR="00025CF1" w:rsidRPr="00B61C3F" w:rsidRDefault="00025CF1" w:rsidP="00025CF1">
            <w:pPr>
              <w:jc w:val="left"/>
              <w:rPr>
                <w:bCs/>
                <w:color w:val="000000"/>
                <w:sz w:val="22"/>
                <w:szCs w:val="22"/>
                <w:lang w:val="es-MX" w:eastAsia="es-MX"/>
              </w:rPr>
            </w:pPr>
          </w:p>
        </w:tc>
      </w:tr>
      <w:tr w:rsidR="00025CF1" w:rsidRPr="00B61C3F" w14:paraId="74025C89"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87"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88" w14:textId="77777777" w:rsidR="00025CF1" w:rsidRPr="00B61C3F" w:rsidRDefault="00025CF1" w:rsidP="00025CF1">
            <w:pPr>
              <w:jc w:val="left"/>
              <w:rPr>
                <w:bCs/>
                <w:color w:val="000000"/>
                <w:sz w:val="22"/>
                <w:szCs w:val="22"/>
                <w:lang w:val="es-MX" w:eastAsia="es-MX"/>
              </w:rPr>
            </w:pPr>
          </w:p>
        </w:tc>
      </w:tr>
      <w:tr w:rsidR="00025CF1" w:rsidRPr="00B61C3F" w14:paraId="74025C8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8A"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8B" w14:textId="77777777" w:rsidR="00025CF1" w:rsidRPr="00B61C3F" w:rsidRDefault="00025CF1" w:rsidP="00025CF1">
            <w:pPr>
              <w:jc w:val="left"/>
              <w:rPr>
                <w:bCs/>
                <w:color w:val="000000"/>
                <w:sz w:val="22"/>
                <w:szCs w:val="22"/>
                <w:lang w:val="es-MX" w:eastAsia="es-MX"/>
              </w:rPr>
            </w:pPr>
          </w:p>
        </w:tc>
      </w:tr>
      <w:tr w:rsidR="00025CF1" w:rsidRPr="00B61C3F" w14:paraId="74025C8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8D"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8E" w14:textId="77777777" w:rsidR="00025CF1" w:rsidRPr="00B61C3F" w:rsidRDefault="00025CF1" w:rsidP="00025CF1">
            <w:pPr>
              <w:jc w:val="left"/>
              <w:rPr>
                <w:bCs/>
                <w:color w:val="000000"/>
                <w:sz w:val="22"/>
                <w:szCs w:val="22"/>
                <w:lang w:val="es-MX" w:eastAsia="es-MX"/>
              </w:rPr>
            </w:pPr>
          </w:p>
        </w:tc>
      </w:tr>
      <w:tr w:rsidR="00025CF1" w:rsidRPr="00B61C3F" w14:paraId="74025C92"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90"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91" w14:textId="77777777" w:rsidR="00025CF1" w:rsidRPr="00B61C3F" w:rsidRDefault="00025CF1" w:rsidP="00025CF1">
            <w:pPr>
              <w:jc w:val="left"/>
              <w:rPr>
                <w:bCs/>
                <w:color w:val="000000"/>
                <w:sz w:val="22"/>
                <w:szCs w:val="22"/>
                <w:lang w:val="es-MX" w:eastAsia="es-MX"/>
              </w:rPr>
            </w:pPr>
          </w:p>
        </w:tc>
      </w:tr>
      <w:tr w:rsidR="00025CF1" w:rsidRPr="00B61C3F" w14:paraId="74025C95"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93"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94" w14:textId="77777777" w:rsidR="00025CF1" w:rsidRPr="00B61C3F" w:rsidRDefault="00025CF1" w:rsidP="00025CF1">
            <w:pPr>
              <w:jc w:val="left"/>
              <w:rPr>
                <w:bCs/>
                <w:color w:val="000000"/>
                <w:sz w:val="22"/>
                <w:szCs w:val="22"/>
                <w:lang w:val="es-MX" w:eastAsia="es-MX"/>
              </w:rPr>
            </w:pPr>
          </w:p>
        </w:tc>
      </w:tr>
      <w:tr w:rsidR="00025CF1" w:rsidRPr="00B61C3F" w14:paraId="74025C98"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96"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97" w14:textId="77777777" w:rsidR="00025CF1" w:rsidRPr="00B61C3F" w:rsidRDefault="00025CF1" w:rsidP="00025CF1">
            <w:pPr>
              <w:jc w:val="left"/>
              <w:rPr>
                <w:bCs/>
                <w:color w:val="000000"/>
                <w:sz w:val="22"/>
                <w:szCs w:val="22"/>
                <w:lang w:val="es-MX" w:eastAsia="es-MX"/>
              </w:rPr>
            </w:pPr>
          </w:p>
        </w:tc>
      </w:tr>
      <w:tr w:rsidR="00025CF1" w:rsidRPr="00B61C3F" w14:paraId="74025C9B"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99"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9A" w14:textId="77777777" w:rsidR="00025CF1" w:rsidRPr="00B61C3F" w:rsidRDefault="00025CF1" w:rsidP="00025CF1">
            <w:pPr>
              <w:jc w:val="left"/>
              <w:rPr>
                <w:bCs/>
                <w:color w:val="000000"/>
                <w:sz w:val="22"/>
                <w:szCs w:val="22"/>
                <w:lang w:val="es-MX" w:eastAsia="es-MX"/>
              </w:rPr>
            </w:pPr>
          </w:p>
        </w:tc>
      </w:tr>
      <w:tr w:rsidR="00025CF1" w:rsidRPr="00B61C3F" w14:paraId="74025C9E"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9C"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9D" w14:textId="77777777" w:rsidR="00025CF1" w:rsidRPr="00B61C3F" w:rsidRDefault="00025CF1" w:rsidP="00025CF1">
            <w:pPr>
              <w:jc w:val="left"/>
              <w:rPr>
                <w:bCs/>
                <w:color w:val="000000"/>
                <w:sz w:val="22"/>
                <w:szCs w:val="22"/>
                <w:lang w:val="es-MX" w:eastAsia="es-MX"/>
              </w:rPr>
            </w:pPr>
          </w:p>
        </w:tc>
      </w:tr>
      <w:tr w:rsidR="00025CF1" w:rsidRPr="00B61C3F" w14:paraId="74025CA1"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9F"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A0" w14:textId="77777777" w:rsidR="00025CF1" w:rsidRPr="00B61C3F" w:rsidRDefault="00025CF1" w:rsidP="00025CF1">
            <w:pPr>
              <w:jc w:val="left"/>
              <w:rPr>
                <w:bCs/>
                <w:color w:val="000000"/>
                <w:sz w:val="22"/>
                <w:szCs w:val="22"/>
                <w:lang w:val="es-MX" w:eastAsia="es-MX"/>
              </w:rPr>
            </w:pPr>
          </w:p>
        </w:tc>
      </w:tr>
      <w:tr w:rsidR="00025CF1" w:rsidRPr="00B61C3F" w14:paraId="74025CA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A2"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A3" w14:textId="77777777" w:rsidR="00025CF1" w:rsidRPr="00B61C3F" w:rsidRDefault="00025CF1" w:rsidP="00025CF1">
            <w:pPr>
              <w:jc w:val="left"/>
              <w:rPr>
                <w:bCs/>
                <w:color w:val="000000"/>
                <w:sz w:val="22"/>
                <w:szCs w:val="22"/>
                <w:lang w:val="es-MX" w:eastAsia="es-MX"/>
              </w:rPr>
            </w:pPr>
          </w:p>
        </w:tc>
      </w:tr>
      <w:tr w:rsidR="00025CF1" w:rsidRPr="00B61C3F" w14:paraId="74025CA7"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A5"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A6" w14:textId="77777777" w:rsidR="00025CF1" w:rsidRPr="00B61C3F" w:rsidRDefault="00025CF1" w:rsidP="00025CF1">
            <w:pPr>
              <w:jc w:val="left"/>
              <w:rPr>
                <w:bCs/>
                <w:color w:val="000000"/>
                <w:sz w:val="22"/>
                <w:szCs w:val="22"/>
                <w:lang w:val="es-MX" w:eastAsia="es-MX"/>
              </w:rPr>
            </w:pPr>
          </w:p>
        </w:tc>
      </w:tr>
      <w:tr w:rsidR="00025CF1" w:rsidRPr="00B61C3F" w14:paraId="74025CAA"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A8"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A9" w14:textId="77777777" w:rsidR="00025CF1" w:rsidRPr="00B61C3F" w:rsidRDefault="00025CF1" w:rsidP="00025CF1">
            <w:pPr>
              <w:jc w:val="left"/>
              <w:rPr>
                <w:bCs/>
                <w:color w:val="000000"/>
                <w:sz w:val="22"/>
                <w:szCs w:val="22"/>
                <w:lang w:val="es-MX" w:eastAsia="es-MX"/>
              </w:rPr>
            </w:pPr>
          </w:p>
        </w:tc>
      </w:tr>
      <w:tr w:rsidR="00025CF1" w:rsidRPr="00B61C3F" w14:paraId="74025CAC" w14:textId="77777777" w:rsidTr="00F023CF">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025CAB"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Su saldo representa</w:t>
            </w:r>
          </w:p>
        </w:tc>
      </w:tr>
      <w:tr w:rsidR="00025CF1" w:rsidRPr="00B61C3F" w14:paraId="74025CAE" w14:textId="77777777" w:rsidTr="006E720B">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4025CAD" w14:textId="77777777" w:rsidR="00025CF1" w:rsidRPr="00B61C3F" w:rsidRDefault="00025CF1" w:rsidP="00025CF1">
            <w:pPr>
              <w:jc w:val="left"/>
              <w:rPr>
                <w:color w:val="000000"/>
                <w:sz w:val="22"/>
                <w:szCs w:val="22"/>
                <w:lang w:val="es-MX" w:eastAsia="es-MX"/>
              </w:rPr>
            </w:pPr>
            <w:r w:rsidRPr="00B61C3F">
              <w:rPr>
                <w:noProof/>
                <w:color w:val="000000"/>
                <w:sz w:val="22"/>
                <w:szCs w:val="22"/>
                <w:lang w:val="es-MX" w:eastAsia="es-MX"/>
              </w:rPr>
              <w:t>Representa el monto comprometido a pagar de los contratos de obra o similares a través de proyectos plurianuales, formalmente aprobados y que aún no están total o parcialmente ejecutados.</w:t>
            </w:r>
          </w:p>
        </w:tc>
      </w:tr>
      <w:tr w:rsidR="00025CF1" w:rsidRPr="00B61C3F" w14:paraId="74025CB0" w14:textId="77777777" w:rsidTr="00F023CF">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4025CAF"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Observaciones</w:t>
            </w:r>
          </w:p>
        </w:tc>
      </w:tr>
      <w:tr w:rsidR="00025CF1" w:rsidRPr="00B61C3F" w14:paraId="74025CB2" w14:textId="77777777" w:rsidTr="006E720B">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4025CB1" w14:textId="77777777" w:rsidR="00025CF1" w:rsidRPr="00B61C3F" w:rsidRDefault="00025CF1" w:rsidP="00025CF1">
            <w:pPr>
              <w:jc w:val="left"/>
              <w:rPr>
                <w:color w:val="000000"/>
                <w:sz w:val="22"/>
                <w:szCs w:val="22"/>
                <w:lang w:val="es-MX" w:eastAsia="es-MX"/>
              </w:rPr>
            </w:pPr>
          </w:p>
        </w:tc>
      </w:tr>
    </w:tbl>
    <w:p w14:paraId="74025CB3" w14:textId="77777777" w:rsidR="00797C3C" w:rsidRPr="00B61C3F" w:rsidRDefault="00797C3C" w:rsidP="00797C3C">
      <w:pPr>
        <w:rPr>
          <w:sz w:val="22"/>
          <w:szCs w:val="22"/>
        </w:rPr>
        <w:sectPr w:rsidR="00797C3C" w:rsidRPr="00B61C3F" w:rsidSect="00270222">
          <w:pgSz w:w="12240" w:h="15840"/>
          <w:pgMar w:top="1134" w:right="1080" w:bottom="1135" w:left="1080" w:header="708" w:footer="708" w:gutter="0"/>
          <w:cols w:space="708"/>
          <w:docGrid w:linePitch="360"/>
        </w:sect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797C3C" w:rsidRPr="00B61C3F" w14:paraId="74025CB5" w14:textId="77777777" w:rsidTr="00F023CF">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4025CB4" w14:textId="77777777" w:rsidR="00797C3C" w:rsidRPr="00B61C3F" w:rsidRDefault="00797C3C" w:rsidP="006E720B">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797C3C" w:rsidRPr="00B61C3F" w14:paraId="74025CBB" w14:textId="77777777" w:rsidTr="00F023CF">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CB6"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4025CB7"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7</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CB8" w14:textId="77777777" w:rsidR="00797C3C" w:rsidRPr="00B61C3F" w:rsidRDefault="00797C3C" w:rsidP="006E720B">
            <w:pPr>
              <w:jc w:val="left"/>
              <w:rPr>
                <w:bCs/>
                <w:color w:val="000000"/>
                <w:sz w:val="22"/>
                <w:szCs w:val="22"/>
                <w:lang w:val="es-MX" w:eastAsia="es-MX"/>
              </w:rPr>
            </w:pPr>
            <w:r w:rsidRPr="00B61C3F">
              <w:rPr>
                <w:bCs/>
                <w:noProof/>
                <w:color w:val="000000"/>
                <w:sz w:val="22"/>
                <w:szCs w:val="22"/>
                <w:lang w:val="es-MX" w:eastAsia="es-MX"/>
              </w:rPr>
              <w:t>CUENTAS DE ORDEN CONTABLES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4025CB9" w14:textId="77777777" w:rsidR="00797C3C" w:rsidRPr="00B61C3F" w:rsidRDefault="00797C3C" w:rsidP="006E720B">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25CBA" w14:textId="77777777" w:rsidR="00797C3C" w:rsidRPr="00B61C3F" w:rsidRDefault="00797C3C" w:rsidP="006E720B">
            <w:pPr>
              <w:jc w:val="center"/>
              <w:rPr>
                <w:bCs/>
                <w:color w:val="000000"/>
                <w:sz w:val="22"/>
                <w:szCs w:val="22"/>
                <w:lang w:val="es-MX" w:eastAsia="es-MX"/>
              </w:rPr>
            </w:pPr>
            <w:r w:rsidRPr="00B61C3F">
              <w:rPr>
                <w:bCs/>
                <w:noProof/>
                <w:color w:val="000000"/>
                <w:sz w:val="22"/>
                <w:szCs w:val="22"/>
                <w:lang w:val="es-MX" w:eastAsia="es-MX"/>
              </w:rPr>
              <w:t>Acreedora</w:t>
            </w:r>
          </w:p>
        </w:tc>
      </w:tr>
      <w:tr w:rsidR="00025CF1" w:rsidRPr="00B61C3F" w14:paraId="74025CC1" w14:textId="77777777" w:rsidTr="00F023CF">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CBC"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4025CBD"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75</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CBE"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Inversión Mediante Proyectos para la Prestación de Servicios (PPS) y Similares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CBF"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CC0" w14:textId="77777777" w:rsidR="00025CF1" w:rsidRPr="00B61C3F" w:rsidRDefault="00025CF1" w:rsidP="00025CF1">
            <w:pPr>
              <w:jc w:val="center"/>
              <w:rPr>
                <w:bCs/>
                <w:color w:val="000000"/>
                <w:sz w:val="22"/>
                <w:szCs w:val="22"/>
                <w:lang w:val="es-MX" w:eastAsia="es-MX"/>
              </w:rPr>
            </w:pPr>
            <w:r w:rsidRPr="00B61C3F">
              <w:rPr>
                <w:bCs/>
                <w:noProof/>
                <w:color w:val="000000"/>
                <w:sz w:val="22"/>
                <w:szCs w:val="22"/>
                <w:lang w:val="es-MX" w:eastAsia="es-MX"/>
              </w:rPr>
              <w:t>-</w:t>
            </w:r>
          </w:p>
        </w:tc>
      </w:tr>
      <w:tr w:rsidR="00025CF1" w:rsidRPr="00B61C3F" w14:paraId="74025CC7" w14:textId="77777777" w:rsidTr="00F023CF">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CC2"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4025CC3"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752</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CC4"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Inversión Pública Contratada Mediante Proyectos para Prestación de Servicios (PPS) y Similares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CC5"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CC6" w14:textId="77777777" w:rsidR="00025CF1" w:rsidRPr="00B61C3F" w:rsidRDefault="00025CF1" w:rsidP="00025CF1">
            <w:pPr>
              <w:jc w:val="center"/>
              <w:rPr>
                <w:bCs/>
                <w:color w:val="000000"/>
                <w:sz w:val="22"/>
                <w:szCs w:val="22"/>
                <w:lang w:val="es-MX" w:eastAsia="es-MX"/>
              </w:rPr>
            </w:pPr>
            <w:r w:rsidRPr="00B61C3F">
              <w:rPr>
                <w:bCs/>
                <w:noProof/>
                <w:color w:val="000000"/>
                <w:sz w:val="22"/>
                <w:szCs w:val="22"/>
                <w:lang w:val="es-MX" w:eastAsia="es-MX"/>
              </w:rPr>
              <w:t>-</w:t>
            </w:r>
          </w:p>
        </w:tc>
      </w:tr>
      <w:tr w:rsidR="00025CF1" w:rsidRPr="00B61C3F" w14:paraId="74025CCD" w14:textId="77777777" w:rsidTr="00F023CF">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4025CC8"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74025CC9"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7520</w:t>
            </w:r>
          </w:p>
        </w:tc>
        <w:tc>
          <w:tcPr>
            <w:tcW w:w="5670" w:type="dxa"/>
            <w:gridSpan w:val="3"/>
            <w:tcBorders>
              <w:top w:val="single" w:sz="4" w:space="0" w:color="auto"/>
              <w:left w:val="nil"/>
              <w:bottom w:val="single" w:sz="4" w:space="0" w:color="auto"/>
              <w:right w:val="single" w:sz="4" w:space="0" w:color="auto"/>
            </w:tcBorders>
            <w:shd w:val="clear" w:color="auto" w:fill="auto"/>
          </w:tcPr>
          <w:p w14:paraId="74025CCA" w14:textId="77777777"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Inversión Pública Contratada Mediante Proyectos para Prestación de Servicios (PPS) y Similares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4025CCB"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4025CCC" w14:textId="77777777" w:rsidR="00025CF1" w:rsidRPr="00B61C3F" w:rsidRDefault="00025CF1" w:rsidP="00025CF1">
            <w:pPr>
              <w:jc w:val="center"/>
              <w:rPr>
                <w:bCs/>
                <w:color w:val="000000"/>
                <w:sz w:val="22"/>
                <w:szCs w:val="22"/>
                <w:lang w:val="es-MX" w:eastAsia="es-MX"/>
              </w:rPr>
            </w:pPr>
            <w:r w:rsidRPr="00B61C3F">
              <w:rPr>
                <w:bCs/>
                <w:noProof/>
                <w:color w:val="000000"/>
                <w:sz w:val="22"/>
                <w:szCs w:val="22"/>
                <w:lang w:val="es-MX" w:eastAsia="es-MX"/>
              </w:rPr>
              <w:t>-</w:t>
            </w:r>
          </w:p>
        </w:tc>
      </w:tr>
      <w:tr w:rsidR="00025CF1" w:rsidRPr="00B61C3F" w14:paraId="74025CD0" w14:textId="77777777" w:rsidTr="00F023CF">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4025CCE"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25CCF"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025CF1" w:rsidRPr="00B61C3F" w14:paraId="74025CD3" w14:textId="77777777" w:rsidTr="006E720B">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74025CD1" w14:textId="3DFCDB29" w:rsidR="00025CF1" w:rsidRPr="00B61C3F" w:rsidRDefault="00025CF1" w:rsidP="00025CF1">
            <w:pPr>
              <w:jc w:val="left"/>
              <w:rPr>
                <w:bCs/>
                <w:color w:val="000000"/>
                <w:sz w:val="22"/>
                <w:szCs w:val="22"/>
                <w:lang w:val="es-MX" w:eastAsia="es-MX"/>
              </w:rPr>
            </w:pPr>
            <w:r w:rsidRPr="00B61C3F">
              <w:rPr>
                <w:bCs/>
                <w:noProof/>
                <w:color w:val="000000"/>
                <w:sz w:val="22"/>
                <w:szCs w:val="22"/>
                <w:lang w:val="es-MX" w:eastAsia="es-MX"/>
              </w:rPr>
              <w:t>752</w:t>
            </w:r>
            <w:r w:rsidR="00D53F06">
              <w:rPr>
                <w:bCs/>
                <w:noProof/>
                <w:color w:val="000000"/>
                <w:sz w:val="22"/>
                <w:szCs w:val="22"/>
                <w:lang w:val="es-MX" w:eastAsia="es-MX"/>
              </w:rPr>
              <w:t>111001 a 752199999</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74025CD2" w14:textId="0B7B0CBF" w:rsidR="00025CF1" w:rsidRPr="00B61C3F" w:rsidRDefault="00025CF1" w:rsidP="00025CF1">
            <w:pPr>
              <w:jc w:val="left"/>
              <w:rPr>
                <w:bCs/>
                <w:color w:val="000000"/>
                <w:sz w:val="22"/>
                <w:szCs w:val="22"/>
                <w:lang w:val="es-MX" w:eastAsia="es-MX"/>
              </w:rPr>
            </w:pPr>
            <w:r w:rsidRPr="00B61C3F">
              <w:rPr>
                <w:bCs/>
                <w:color w:val="000000"/>
                <w:sz w:val="22"/>
                <w:szCs w:val="22"/>
                <w:lang w:val="es-MX" w:eastAsia="es-MX"/>
              </w:rPr>
              <w:t> </w:t>
            </w:r>
            <w:r w:rsidR="00D53F06">
              <w:rPr>
                <w:bCs/>
                <w:color w:val="000000"/>
                <w:sz w:val="22"/>
                <w:szCs w:val="22"/>
                <w:lang w:val="es-MX" w:eastAsia="es-MX"/>
              </w:rPr>
              <w:t>Obras en Oroceso Propias</w:t>
            </w:r>
          </w:p>
        </w:tc>
      </w:tr>
      <w:tr w:rsidR="00025CF1" w:rsidRPr="00B61C3F" w14:paraId="74025CD8" w14:textId="77777777" w:rsidTr="00F023CF">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4025CD4"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5CD5"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4025CD6"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025CD7" w14:textId="77777777" w:rsidR="00025CF1" w:rsidRPr="00B61C3F" w:rsidRDefault="00025CF1" w:rsidP="00025CF1">
            <w:pPr>
              <w:jc w:val="center"/>
              <w:rPr>
                <w:b/>
                <w:bCs/>
                <w:color w:val="000000"/>
                <w:sz w:val="22"/>
                <w:szCs w:val="22"/>
                <w:lang w:val="es-MX" w:eastAsia="es-MX"/>
              </w:rPr>
            </w:pPr>
            <w:r w:rsidRPr="00B61C3F">
              <w:rPr>
                <w:b/>
                <w:bCs/>
                <w:color w:val="000000"/>
                <w:sz w:val="22"/>
                <w:szCs w:val="22"/>
                <w:lang w:val="es-MX" w:eastAsia="es-MX"/>
              </w:rPr>
              <w:t>Abono</w:t>
            </w:r>
          </w:p>
        </w:tc>
      </w:tr>
      <w:tr w:rsidR="00025CF1" w:rsidRPr="00B61C3F" w14:paraId="74025CDB"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D9" w14:textId="77777777" w:rsidR="00025CF1" w:rsidRPr="00B61C3F" w:rsidRDefault="00025CF1" w:rsidP="00025CF1">
            <w:pPr>
              <w:jc w:val="left"/>
              <w:rPr>
                <w:color w:val="000000"/>
                <w:sz w:val="22"/>
                <w:szCs w:val="22"/>
                <w:lang w:val="es-MX" w:eastAsia="es-MX"/>
              </w:rPr>
            </w:pPr>
            <w:r w:rsidRPr="00B61C3F">
              <w:rPr>
                <w:noProof/>
                <w:color w:val="000000"/>
                <w:sz w:val="22"/>
                <w:szCs w:val="22"/>
                <w:lang w:val="es-MX" w:eastAsia="es-MX"/>
              </w:rPr>
              <w:t>CO1-2 Actualización del contrato plurianual</w:t>
            </w:r>
          </w:p>
        </w:tc>
        <w:tc>
          <w:tcPr>
            <w:tcW w:w="5103" w:type="dxa"/>
            <w:gridSpan w:val="4"/>
            <w:tcBorders>
              <w:top w:val="nil"/>
              <w:left w:val="nil"/>
              <w:bottom w:val="dotted" w:sz="4" w:space="0" w:color="000000"/>
              <w:right w:val="single" w:sz="8" w:space="0" w:color="000000"/>
            </w:tcBorders>
            <w:shd w:val="clear" w:color="auto" w:fill="auto"/>
            <w:hideMark/>
          </w:tcPr>
          <w:p w14:paraId="74025CDA" w14:textId="77777777" w:rsidR="00025CF1" w:rsidRPr="00B61C3F" w:rsidRDefault="00025CF1" w:rsidP="00025CF1">
            <w:pPr>
              <w:jc w:val="left"/>
              <w:rPr>
                <w:color w:val="000000"/>
                <w:sz w:val="22"/>
                <w:szCs w:val="22"/>
                <w:lang w:val="es-MX" w:eastAsia="es-MX"/>
              </w:rPr>
            </w:pPr>
            <w:r w:rsidRPr="00B61C3F">
              <w:rPr>
                <w:noProof/>
                <w:color w:val="000000"/>
                <w:sz w:val="22"/>
                <w:szCs w:val="22"/>
                <w:lang w:val="es-MX" w:eastAsia="es-MX"/>
              </w:rPr>
              <w:t>CO1-1 Creación del contrato plurianual</w:t>
            </w:r>
          </w:p>
        </w:tc>
      </w:tr>
      <w:tr w:rsidR="00025CF1" w:rsidRPr="00B61C3F" w14:paraId="74025CDE"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DC"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DD" w14:textId="77777777" w:rsidR="00025CF1" w:rsidRPr="00B61C3F" w:rsidRDefault="00025CF1" w:rsidP="00025CF1">
            <w:pPr>
              <w:jc w:val="left"/>
              <w:rPr>
                <w:bCs/>
                <w:color w:val="000000"/>
                <w:sz w:val="22"/>
                <w:szCs w:val="22"/>
                <w:lang w:val="es-MX" w:eastAsia="es-MX"/>
              </w:rPr>
            </w:pPr>
          </w:p>
        </w:tc>
      </w:tr>
      <w:tr w:rsidR="00025CF1" w:rsidRPr="00B61C3F" w14:paraId="74025CE1"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DF"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E0" w14:textId="77777777" w:rsidR="00025CF1" w:rsidRPr="00B61C3F" w:rsidRDefault="00025CF1" w:rsidP="00025CF1">
            <w:pPr>
              <w:jc w:val="left"/>
              <w:rPr>
                <w:bCs/>
                <w:color w:val="000000"/>
                <w:sz w:val="22"/>
                <w:szCs w:val="22"/>
                <w:lang w:val="es-MX" w:eastAsia="es-MX"/>
              </w:rPr>
            </w:pPr>
          </w:p>
        </w:tc>
      </w:tr>
      <w:tr w:rsidR="00025CF1" w:rsidRPr="00B61C3F" w14:paraId="74025CE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E2"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E3" w14:textId="77777777" w:rsidR="00025CF1" w:rsidRPr="00B61C3F" w:rsidRDefault="00025CF1" w:rsidP="00025CF1">
            <w:pPr>
              <w:jc w:val="left"/>
              <w:rPr>
                <w:bCs/>
                <w:color w:val="000000"/>
                <w:sz w:val="22"/>
                <w:szCs w:val="22"/>
                <w:lang w:val="es-MX" w:eastAsia="es-MX"/>
              </w:rPr>
            </w:pPr>
          </w:p>
        </w:tc>
      </w:tr>
      <w:tr w:rsidR="00025CF1" w:rsidRPr="00B61C3F" w14:paraId="74025CE7"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E5"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E6" w14:textId="77777777" w:rsidR="00025CF1" w:rsidRPr="00B61C3F" w:rsidRDefault="00025CF1" w:rsidP="00025CF1">
            <w:pPr>
              <w:jc w:val="left"/>
              <w:rPr>
                <w:bCs/>
                <w:color w:val="000000"/>
                <w:sz w:val="22"/>
                <w:szCs w:val="22"/>
                <w:lang w:val="es-MX" w:eastAsia="es-MX"/>
              </w:rPr>
            </w:pPr>
          </w:p>
        </w:tc>
      </w:tr>
      <w:tr w:rsidR="00025CF1" w:rsidRPr="00B61C3F" w14:paraId="74025CEA"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E8"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E9" w14:textId="77777777" w:rsidR="00025CF1" w:rsidRPr="00B61C3F" w:rsidRDefault="00025CF1" w:rsidP="00025CF1">
            <w:pPr>
              <w:jc w:val="left"/>
              <w:rPr>
                <w:bCs/>
                <w:color w:val="000000"/>
                <w:sz w:val="22"/>
                <w:szCs w:val="22"/>
                <w:lang w:val="es-MX" w:eastAsia="es-MX"/>
              </w:rPr>
            </w:pPr>
          </w:p>
        </w:tc>
      </w:tr>
      <w:tr w:rsidR="00025CF1" w:rsidRPr="00B61C3F" w14:paraId="74025CED"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EB"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EC" w14:textId="77777777" w:rsidR="00025CF1" w:rsidRPr="00B61C3F" w:rsidRDefault="00025CF1" w:rsidP="00025CF1">
            <w:pPr>
              <w:jc w:val="left"/>
              <w:rPr>
                <w:bCs/>
                <w:color w:val="000000"/>
                <w:sz w:val="22"/>
                <w:szCs w:val="22"/>
                <w:lang w:val="es-MX" w:eastAsia="es-MX"/>
              </w:rPr>
            </w:pPr>
          </w:p>
        </w:tc>
      </w:tr>
      <w:tr w:rsidR="00025CF1" w:rsidRPr="00B61C3F" w14:paraId="74025CF0"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EE"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EF" w14:textId="77777777" w:rsidR="00025CF1" w:rsidRPr="00B61C3F" w:rsidRDefault="00025CF1" w:rsidP="00025CF1">
            <w:pPr>
              <w:jc w:val="left"/>
              <w:rPr>
                <w:bCs/>
                <w:color w:val="000000"/>
                <w:sz w:val="22"/>
                <w:szCs w:val="22"/>
                <w:lang w:val="es-MX" w:eastAsia="es-MX"/>
              </w:rPr>
            </w:pPr>
          </w:p>
        </w:tc>
      </w:tr>
      <w:tr w:rsidR="00025CF1" w:rsidRPr="00B61C3F" w14:paraId="74025CF3"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F1"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F2" w14:textId="77777777" w:rsidR="00025CF1" w:rsidRPr="00B61C3F" w:rsidRDefault="00025CF1" w:rsidP="00025CF1">
            <w:pPr>
              <w:jc w:val="left"/>
              <w:rPr>
                <w:bCs/>
                <w:color w:val="000000"/>
                <w:sz w:val="22"/>
                <w:szCs w:val="22"/>
                <w:lang w:val="es-MX" w:eastAsia="es-MX"/>
              </w:rPr>
            </w:pPr>
          </w:p>
        </w:tc>
      </w:tr>
      <w:tr w:rsidR="00025CF1" w:rsidRPr="00B61C3F" w14:paraId="74025CF6"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F4"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F5" w14:textId="77777777" w:rsidR="00025CF1" w:rsidRPr="00B61C3F" w:rsidRDefault="00025CF1" w:rsidP="00025CF1">
            <w:pPr>
              <w:jc w:val="left"/>
              <w:rPr>
                <w:bCs/>
                <w:color w:val="000000"/>
                <w:sz w:val="22"/>
                <w:szCs w:val="22"/>
                <w:lang w:val="es-MX" w:eastAsia="es-MX"/>
              </w:rPr>
            </w:pPr>
          </w:p>
        </w:tc>
      </w:tr>
      <w:tr w:rsidR="00025CF1" w:rsidRPr="00B61C3F" w14:paraId="74025CF9"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F7"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F8" w14:textId="77777777" w:rsidR="00025CF1" w:rsidRPr="00B61C3F" w:rsidRDefault="00025CF1" w:rsidP="00025CF1">
            <w:pPr>
              <w:jc w:val="left"/>
              <w:rPr>
                <w:bCs/>
                <w:color w:val="000000"/>
                <w:sz w:val="22"/>
                <w:szCs w:val="22"/>
                <w:lang w:val="es-MX" w:eastAsia="es-MX"/>
              </w:rPr>
            </w:pPr>
          </w:p>
        </w:tc>
      </w:tr>
      <w:tr w:rsidR="00025CF1" w:rsidRPr="00B61C3F" w14:paraId="74025CFC"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FA"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FB" w14:textId="77777777" w:rsidR="00025CF1" w:rsidRPr="00B61C3F" w:rsidRDefault="00025CF1" w:rsidP="00025CF1">
            <w:pPr>
              <w:jc w:val="left"/>
              <w:rPr>
                <w:bCs/>
                <w:color w:val="000000"/>
                <w:sz w:val="22"/>
                <w:szCs w:val="22"/>
                <w:lang w:val="es-MX" w:eastAsia="es-MX"/>
              </w:rPr>
            </w:pPr>
          </w:p>
        </w:tc>
      </w:tr>
      <w:tr w:rsidR="00025CF1" w:rsidRPr="00B61C3F" w14:paraId="74025CFF"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CFD"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CFE" w14:textId="77777777" w:rsidR="00025CF1" w:rsidRPr="00B61C3F" w:rsidRDefault="00025CF1" w:rsidP="00025CF1">
            <w:pPr>
              <w:jc w:val="left"/>
              <w:rPr>
                <w:bCs/>
                <w:color w:val="000000"/>
                <w:sz w:val="22"/>
                <w:szCs w:val="22"/>
                <w:lang w:val="es-MX" w:eastAsia="es-MX"/>
              </w:rPr>
            </w:pPr>
          </w:p>
        </w:tc>
      </w:tr>
      <w:tr w:rsidR="00025CF1" w:rsidRPr="00B61C3F" w14:paraId="74025D02"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D00"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D01" w14:textId="77777777" w:rsidR="00025CF1" w:rsidRPr="00B61C3F" w:rsidRDefault="00025CF1" w:rsidP="00025CF1">
            <w:pPr>
              <w:jc w:val="left"/>
              <w:rPr>
                <w:bCs/>
                <w:color w:val="000000"/>
                <w:sz w:val="22"/>
                <w:szCs w:val="22"/>
                <w:lang w:val="es-MX" w:eastAsia="es-MX"/>
              </w:rPr>
            </w:pPr>
          </w:p>
        </w:tc>
      </w:tr>
      <w:tr w:rsidR="00025CF1" w:rsidRPr="00B61C3F" w14:paraId="74025D05"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D03"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D04" w14:textId="77777777" w:rsidR="00025CF1" w:rsidRPr="00B61C3F" w:rsidRDefault="00025CF1" w:rsidP="00025CF1">
            <w:pPr>
              <w:jc w:val="left"/>
              <w:rPr>
                <w:bCs/>
                <w:color w:val="000000"/>
                <w:sz w:val="22"/>
                <w:szCs w:val="22"/>
                <w:lang w:val="es-MX" w:eastAsia="es-MX"/>
              </w:rPr>
            </w:pPr>
          </w:p>
        </w:tc>
      </w:tr>
      <w:tr w:rsidR="00025CF1" w:rsidRPr="00B61C3F" w14:paraId="74025D08"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D06"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D07" w14:textId="77777777" w:rsidR="00025CF1" w:rsidRPr="00B61C3F" w:rsidRDefault="00025CF1" w:rsidP="00025CF1">
            <w:pPr>
              <w:jc w:val="left"/>
              <w:rPr>
                <w:bCs/>
                <w:color w:val="000000"/>
                <w:sz w:val="22"/>
                <w:szCs w:val="22"/>
                <w:lang w:val="es-MX" w:eastAsia="es-MX"/>
              </w:rPr>
            </w:pPr>
          </w:p>
        </w:tc>
      </w:tr>
      <w:tr w:rsidR="00025CF1" w:rsidRPr="00B61C3F" w14:paraId="74025D0B"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D09"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D0A" w14:textId="77777777" w:rsidR="00025CF1" w:rsidRPr="00B61C3F" w:rsidRDefault="00025CF1" w:rsidP="00025CF1">
            <w:pPr>
              <w:jc w:val="left"/>
              <w:rPr>
                <w:bCs/>
                <w:color w:val="000000"/>
                <w:sz w:val="22"/>
                <w:szCs w:val="22"/>
                <w:lang w:val="es-MX" w:eastAsia="es-MX"/>
              </w:rPr>
            </w:pPr>
          </w:p>
        </w:tc>
      </w:tr>
      <w:tr w:rsidR="00025CF1" w:rsidRPr="00B61C3F" w14:paraId="74025D0E"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D0C"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D0D" w14:textId="77777777" w:rsidR="00025CF1" w:rsidRPr="00B61C3F" w:rsidRDefault="00025CF1" w:rsidP="00025CF1">
            <w:pPr>
              <w:jc w:val="left"/>
              <w:rPr>
                <w:bCs/>
                <w:color w:val="000000"/>
                <w:sz w:val="22"/>
                <w:szCs w:val="22"/>
                <w:lang w:val="es-MX" w:eastAsia="es-MX"/>
              </w:rPr>
            </w:pPr>
          </w:p>
        </w:tc>
      </w:tr>
      <w:tr w:rsidR="00025CF1" w:rsidRPr="00B61C3F" w14:paraId="74025D11"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D0F"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D10" w14:textId="77777777" w:rsidR="00025CF1" w:rsidRPr="00B61C3F" w:rsidRDefault="00025CF1" w:rsidP="00025CF1">
            <w:pPr>
              <w:jc w:val="left"/>
              <w:rPr>
                <w:bCs/>
                <w:color w:val="000000"/>
                <w:sz w:val="22"/>
                <w:szCs w:val="22"/>
                <w:lang w:val="es-MX" w:eastAsia="es-MX"/>
              </w:rPr>
            </w:pPr>
          </w:p>
        </w:tc>
      </w:tr>
      <w:tr w:rsidR="00025CF1" w:rsidRPr="00B61C3F" w14:paraId="74025D14" w14:textId="77777777" w:rsidTr="006E720B">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025D12" w14:textId="77777777" w:rsidR="00025CF1" w:rsidRPr="00B61C3F" w:rsidRDefault="00025CF1" w:rsidP="00025CF1">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25D13" w14:textId="77777777" w:rsidR="00025CF1" w:rsidRPr="00B61C3F" w:rsidRDefault="00025CF1" w:rsidP="00025CF1">
            <w:pPr>
              <w:jc w:val="left"/>
              <w:rPr>
                <w:bCs/>
                <w:color w:val="000000"/>
                <w:sz w:val="22"/>
                <w:szCs w:val="22"/>
                <w:lang w:val="es-MX" w:eastAsia="es-MX"/>
              </w:rPr>
            </w:pPr>
          </w:p>
        </w:tc>
      </w:tr>
      <w:tr w:rsidR="00025CF1" w:rsidRPr="00B61C3F" w14:paraId="74025D16" w14:textId="77777777" w:rsidTr="00F023CF">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4025D15"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Su saldo representa</w:t>
            </w:r>
          </w:p>
        </w:tc>
      </w:tr>
      <w:tr w:rsidR="00025CF1" w:rsidRPr="00B61C3F" w14:paraId="74025D18" w14:textId="77777777" w:rsidTr="006E720B">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hideMark/>
          </w:tcPr>
          <w:p w14:paraId="74025D17" w14:textId="77777777" w:rsidR="00025CF1" w:rsidRPr="00B61C3F" w:rsidRDefault="00025CF1" w:rsidP="00025CF1">
            <w:pPr>
              <w:jc w:val="left"/>
              <w:rPr>
                <w:color w:val="000000"/>
                <w:sz w:val="22"/>
                <w:szCs w:val="22"/>
                <w:lang w:val="es-MX" w:eastAsia="es-MX"/>
              </w:rPr>
            </w:pPr>
            <w:r w:rsidRPr="00B61C3F">
              <w:rPr>
                <w:noProof/>
                <w:color w:val="000000"/>
                <w:sz w:val="22"/>
                <w:szCs w:val="22"/>
                <w:lang w:val="es-MX" w:eastAsia="es-MX"/>
              </w:rPr>
              <w:t>Representa el monto comprometido a pagar de los contratos de obra o similares a través de proyectos plurianuales, formalmente aprobados y que aún no están total o parcialmente ejecutados.</w:t>
            </w:r>
          </w:p>
        </w:tc>
      </w:tr>
      <w:tr w:rsidR="00025CF1" w:rsidRPr="00B61C3F" w14:paraId="74025D1A" w14:textId="77777777" w:rsidTr="00F023CF">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hideMark/>
          </w:tcPr>
          <w:p w14:paraId="74025D19" w14:textId="77777777" w:rsidR="00025CF1" w:rsidRPr="00B61C3F" w:rsidRDefault="00025CF1" w:rsidP="00025CF1">
            <w:pPr>
              <w:jc w:val="left"/>
              <w:rPr>
                <w:b/>
                <w:bCs/>
                <w:color w:val="000000"/>
                <w:sz w:val="22"/>
                <w:szCs w:val="22"/>
                <w:lang w:val="es-MX" w:eastAsia="es-MX"/>
              </w:rPr>
            </w:pPr>
            <w:r w:rsidRPr="00B61C3F">
              <w:rPr>
                <w:b/>
                <w:bCs/>
                <w:color w:val="000000"/>
                <w:sz w:val="22"/>
                <w:szCs w:val="22"/>
                <w:lang w:val="es-MX" w:eastAsia="es-MX"/>
              </w:rPr>
              <w:t>Observaciones</w:t>
            </w:r>
          </w:p>
        </w:tc>
      </w:tr>
      <w:tr w:rsidR="00025CF1" w:rsidRPr="00B61C3F" w14:paraId="74025D1C" w14:textId="77777777" w:rsidTr="006E720B">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4025D1B" w14:textId="77777777" w:rsidR="00025CF1" w:rsidRPr="00B61C3F" w:rsidRDefault="00025CF1" w:rsidP="00025CF1">
            <w:pPr>
              <w:jc w:val="left"/>
              <w:rPr>
                <w:color w:val="000000"/>
                <w:sz w:val="22"/>
                <w:szCs w:val="22"/>
                <w:lang w:val="es-MX" w:eastAsia="es-MX"/>
              </w:rPr>
            </w:pPr>
          </w:p>
        </w:tc>
      </w:tr>
    </w:tbl>
    <w:p w14:paraId="74025D1D" w14:textId="65AF13E1" w:rsidR="00797C3C" w:rsidRPr="00B61C3F" w:rsidRDefault="00797C3C" w:rsidP="00797C3C">
      <w:pPr>
        <w:rPr>
          <w:sz w:val="22"/>
          <w:szCs w:val="22"/>
        </w:rPr>
      </w:pPr>
    </w:p>
    <w:p w14:paraId="089A7F53" w14:textId="68DCA693" w:rsidR="00080C6C" w:rsidRPr="00B61C3F" w:rsidRDefault="00080C6C" w:rsidP="00797C3C">
      <w:pPr>
        <w:rPr>
          <w:sz w:val="22"/>
          <w:szCs w:val="22"/>
        </w:rPr>
      </w:pPr>
    </w:p>
    <w:p w14:paraId="73EF36CE" w14:textId="3B168222" w:rsidR="00401940" w:rsidRPr="00B61C3F" w:rsidRDefault="00401940"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401940" w:rsidRPr="00B61C3F" w14:paraId="076C126D" w14:textId="77777777" w:rsidTr="00D43847">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39B8F3C1" w14:textId="77777777" w:rsidR="00401940" w:rsidRPr="00B61C3F" w:rsidRDefault="00401940" w:rsidP="00D43847">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401940" w:rsidRPr="00B61C3F" w14:paraId="73955759" w14:textId="77777777" w:rsidTr="00D43847">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580B94DF" w14:textId="77777777" w:rsidR="00401940" w:rsidRPr="00B61C3F" w:rsidRDefault="00401940" w:rsidP="00D43847">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4F5B0E78" w14:textId="77777777" w:rsidR="00401940" w:rsidRPr="00B61C3F" w:rsidRDefault="00401940" w:rsidP="00D43847">
            <w:pPr>
              <w:jc w:val="left"/>
              <w:rPr>
                <w:bCs/>
                <w:color w:val="000000"/>
                <w:sz w:val="22"/>
                <w:szCs w:val="22"/>
                <w:lang w:val="es-MX" w:eastAsia="es-MX"/>
              </w:rPr>
            </w:pPr>
            <w:r w:rsidRPr="00B61C3F">
              <w:rPr>
                <w:bCs/>
                <w:noProof/>
                <w:color w:val="000000"/>
                <w:sz w:val="22"/>
                <w:szCs w:val="22"/>
                <w:lang w:val="es-MX" w:eastAsia="es-MX"/>
              </w:rPr>
              <w:t>8</w:t>
            </w:r>
          </w:p>
        </w:tc>
        <w:tc>
          <w:tcPr>
            <w:tcW w:w="5670" w:type="dxa"/>
            <w:gridSpan w:val="3"/>
            <w:tcBorders>
              <w:top w:val="single" w:sz="4" w:space="0" w:color="auto"/>
              <w:left w:val="nil"/>
              <w:bottom w:val="single" w:sz="4" w:space="0" w:color="auto"/>
              <w:right w:val="single" w:sz="4" w:space="0" w:color="auto"/>
            </w:tcBorders>
            <w:shd w:val="clear" w:color="auto" w:fill="auto"/>
          </w:tcPr>
          <w:p w14:paraId="7346FB2A" w14:textId="77777777" w:rsidR="00401940" w:rsidRPr="00B61C3F" w:rsidRDefault="00401940" w:rsidP="00D43847">
            <w:pPr>
              <w:jc w:val="left"/>
              <w:rPr>
                <w:bCs/>
                <w:color w:val="000000"/>
                <w:sz w:val="22"/>
                <w:szCs w:val="22"/>
                <w:lang w:val="es-MX" w:eastAsia="es-MX"/>
              </w:rPr>
            </w:pPr>
            <w:r w:rsidRPr="00B61C3F">
              <w:rPr>
                <w:bCs/>
                <w:noProof/>
                <w:color w:val="000000"/>
                <w:sz w:val="22"/>
                <w:szCs w:val="22"/>
                <w:lang w:val="es-MX" w:eastAsia="es-MX"/>
              </w:rPr>
              <w:t>CUENTAS DE ORDEN PRESUPUESTARIAS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051E77D7" w14:textId="77777777" w:rsidR="00401940" w:rsidRPr="00B61C3F" w:rsidRDefault="00401940" w:rsidP="00D43847">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E83710" w14:textId="50336A26" w:rsidR="00401940" w:rsidRPr="00B61C3F" w:rsidRDefault="00B63115" w:rsidP="00D43847">
            <w:pPr>
              <w:jc w:val="center"/>
              <w:rPr>
                <w:bCs/>
                <w:color w:val="000000"/>
                <w:sz w:val="22"/>
                <w:szCs w:val="22"/>
                <w:lang w:val="es-MX" w:eastAsia="es-MX"/>
              </w:rPr>
            </w:pPr>
            <w:r>
              <w:rPr>
                <w:bCs/>
                <w:noProof/>
                <w:color w:val="000000"/>
                <w:sz w:val="22"/>
                <w:szCs w:val="22"/>
                <w:lang w:val="es-MX" w:eastAsia="es-MX"/>
              </w:rPr>
              <w:t>Deu</w:t>
            </w:r>
            <w:r w:rsidR="00401940" w:rsidRPr="00B61C3F">
              <w:rPr>
                <w:bCs/>
                <w:noProof/>
                <w:color w:val="000000"/>
                <w:sz w:val="22"/>
                <w:szCs w:val="22"/>
                <w:lang w:val="es-MX" w:eastAsia="es-MX"/>
              </w:rPr>
              <w:t>dora</w:t>
            </w:r>
          </w:p>
        </w:tc>
      </w:tr>
      <w:tr w:rsidR="00401940" w:rsidRPr="00B61C3F" w14:paraId="7D494AE4" w14:textId="77777777" w:rsidTr="00D43847">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344D8F5" w14:textId="77777777" w:rsidR="00401940" w:rsidRPr="00B61C3F" w:rsidRDefault="00401940" w:rsidP="00D4384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434410EF" w14:textId="77777777" w:rsidR="00401940" w:rsidRPr="00B61C3F" w:rsidRDefault="00401940" w:rsidP="00D43847">
            <w:pPr>
              <w:jc w:val="left"/>
              <w:rPr>
                <w:bCs/>
                <w:color w:val="000000"/>
                <w:sz w:val="22"/>
                <w:szCs w:val="22"/>
                <w:lang w:val="es-MX" w:eastAsia="es-MX"/>
              </w:rPr>
            </w:pPr>
            <w:r w:rsidRPr="00B61C3F">
              <w:rPr>
                <w:bCs/>
                <w:noProof/>
                <w:color w:val="000000"/>
                <w:sz w:val="22"/>
                <w:szCs w:val="22"/>
                <w:lang w:val="es-MX" w:eastAsia="es-MX"/>
              </w:rPr>
              <w:t>81</w:t>
            </w:r>
          </w:p>
        </w:tc>
        <w:tc>
          <w:tcPr>
            <w:tcW w:w="5670" w:type="dxa"/>
            <w:gridSpan w:val="3"/>
            <w:tcBorders>
              <w:top w:val="single" w:sz="4" w:space="0" w:color="auto"/>
              <w:left w:val="nil"/>
              <w:bottom w:val="single" w:sz="4" w:space="0" w:color="auto"/>
              <w:right w:val="single" w:sz="4" w:space="0" w:color="auto"/>
            </w:tcBorders>
            <w:shd w:val="clear" w:color="auto" w:fill="auto"/>
          </w:tcPr>
          <w:p w14:paraId="254A8A2D" w14:textId="77777777" w:rsidR="00401940" w:rsidRPr="00B61C3F" w:rsidRDefault="00401940" w:rsidP="00D43847">
            <w:pPr>
              <w:jc w:val="left"/>
              <w:rPr>
                <w:bCs/>
                <w:color w:val="000000"/>
                <w:sz w:val="22"/>
                <w:szCs w:val="22"/>
                <w:lang w:val="es-MX" w:eastAsia="es-MX"/>
              </w:rPr>
            </w:pPr>
            <w:r w:rsidRPr="00B61C3F">
              <w:rPr>
                <w:bCs/>
                <w:color w:val="000000"/>
                <w:sz w:val="22"/>
                <w:szCs w:val="22"/>
                <w:lang w:val="es-MX" w:eastAsia="es-MX"/>
              </w:rPr>
              <w:t>LEY DE INGRESOS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37A3A2A9" w14:textId="77777777" w:rsidR="00401940" w:rsidRPr="00B61C3F" w:rsidRDefault="00401940" w:rsidP="00D4384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1BA3FDB8" w14:textId="77777777" w:rsidR="00401940" w:rsidRPr="00B61C3F" w:rsidRDefault="00401940" w:rsidP="00D43847">
            <w:pPr>
              <w:jc w:val="center"/>
              <w:rPr>
                <w:bCs/>
                <w:color w:val="000000"/>
                <w:sz w:val="22"/>
                <w:szCs w:val="22"/>
                <w:lang w:val="es-MX" w:eastAsia="es-MX"/>
              </w:rPr>
            </w:pPr>
            <w:r w:rsidRPr="00B61C3F">
              <w:rPr>
                <w:bCs/>
                <w:noProof/>
                <w:color w:val="000000"/>
                <w:sz w:val="22"/>
                <w:szCs w:val="22"/>
                <w:lang w:val="es-MX" w:eastAsia="es-MX"/>
              </w:rPr>
              <w:t>-</w:t>
            </w:r>
          </w:p>
        </w:tc>
      </w:tr>
      <w:tr w:rsidR="00401940" w:rsidRPr="00B61C3F" w14:paraId="4A677F09" w14:textId="77777777" w:rsidTr="00D43847">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FCAFEDE" w14:textId="77777777" w:rsidR="00401940" w:rsidRPr="00B61C3F" w:rsidRDefault="00401940" w:rsidP="00D4384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29A0762C" w14:textId="77777777" w:rsidR="00401940" w:rsidRPr="00B61C3F" w:rsidRDefault="00401940" w:rsidP="00D43847">
            <w:pPr>
              <w:jc w:val="left"/>
              <w:rPr>
                <w:bCs/>
                <w:color w:val="000000"/>
                <w:sz w:val="22"/>
                <w:szCs w:val="22"/>
                <w:lang w:val="es-MX" w:eastAsia="es-MX"/>
              </w:rPr>
            </w:pPr>
          </w:p>
        </w:tc>
        <w:tc>
          <w:tcPr>
            <w:tcW w:w="5670" w:type="dxa"/>
            <w:gridSpan w:val="3"/>
            <w:tcBorders>
              <w:top w:val="single" w:sz="4" w:space="0" w:color="auto"/>
              <w:left w:val="nil"/>
              <w:bottom w:val="single" w:sz="4" w:space="0" w:color="auto"/>
              <w:right w:val="single" w:sz="4" w:space="0" w:color="auto"/>
            </w:tcBorders>
            <w:shd w:val="clear" w:color="auto" w:fill="auto"/>
          </w:tcPr>
          <w:p w14:paraId="0BE242A4" w14:textId="77777777" w:rsidR="00401940" w:rsidRPr="00B61C3F" w:rsidRDefault="00401940" w:rsidP="00D43847">
            <w:pPr>
              <w:jc w:val="left"/>
              <w:rPr>
                <w:bCs/>
                <w:color w:val="000000"/>
                <w:sz w:val="22"/>
                <w:szCs w:val="22"/>
                <w:lang w:val="es-MX" w:eastAsia="es-MX"/>
              </w:rPr>
            </w:pP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02233A17" w14:textId="77777777" w:rsidR="00401940" w:rsidRPr="00B61C3F" w:rsidRDefault="00401940" w:rsidP="00D4384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1C7833CA" w14:textId="77777777" w:rsidR="00401940" w:rsidRPr="00B61C3F" w:rsidRDefault="00401940" w:rsidP="00D43847">
            <w:pPr>
              <w:jc w:val="center"/>
              <w:rPr>
                <w:bCs/>
                <w:color w:val="000000"/>
                <w:sz w:val="22"/>
                <w:szCs w:val="22"/>
                <w:lang w:val="es-MX" w:eastAsia="es-MX"/>
              </w:rPr>
            </w:pPr>
            <w:r w:rsidRPr="00B61C3F">
              <w:rPr>
                <w:bCs/>
                <w:noProof/>
                <w:color w:val="000000"/>
                <w:sz w:val="22"/>
                <w:szCs w:val="22"/>
                <w:lang w:val="es-MX" w:eastAsia="es-MX"/>
              </w:rPr>
              <w:t>-</w:t>
            </w:r>
          </w:p>
        </w:tc>
      </w:tr>
      <w:tr w:rsidR="00401940" w:rsidRPr="00B61C3F" w14:paraId="51278F83" w14:textId="77777777" w:rsidTr="00D43847">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F816504" w14:textId="77777777" w:rsidR="00401940" w:rsidRPr="00B61C3F" w:rsidRDefault="00401940" w:rsidP="00D4384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220D481C" w14:textId="4AE74FAD" w:rsidR="00401940" w:rsidRPr="00B61C3F" w:rsidRDefault="00401940" w:rsidP="00D43847">
            <w:pPr>
              <w:jc w:val="left"/>
              <w:rPr>
                <w:bCs/>
                <w:color w:val="000000"/>
                <w:sz w:val="22"/>
                <w:szCs w:val="22"/>
                <w:lang w:val="es-MX" w:eastAsia="es-MX"/>
              </w:rPr>
            </w:pPr>
            <w:r w:rsidRPr="00B61C3F">
              <w:rPr>
                <w:bCs/>
                <w:color w:val="000000"/>
                <w:sz w:val="22"/>
                <w:szCs w:val="22"/>
                <w:lang w:val="es-MX" w:eastAsia="es-MX"/>
              </w:rPr>
              <w:t>81</w:t>
            </w:r>
            <w:r w:rsidR="00127A35" w:rsidRPr="00B61C3F">
              <w:rPr>
                <w:bCs/>
                <w:color w:val="000000"/>
                <w:sz w:val="22"/>
                <w:szCs w:val="22"/>
                <w:lang w:val="es-MX" w:eastAsia="es-MX"/>
              </w:rPr>
              <w:t>1</w:t>
            </w:r>
          </w:p>
        </w:tc>
        <w:tc>
          <w:tcPr>
            <w:tcW w:w="5670" w:type="dxa"/>
            <w:gridSpan w:val="3"/>
            <w:tcBorders>
              <w:top w:val="single" w:sz="4" w:space="0" w:color="auto"/>
              <w:left w:val="nil"/>
              <w:bottom w:val="single" w:sz="4" w:space="0" w:color="auto"/>
              <w:right w:val="single" w:sz="4" w:space="0" w:color="auto"/>
            </w:tcBorders>
            <w:shd w:val="clear" w:color="auto" w:fill="auto"/>
          </w:tcPr>
          <w:p w14:paraId="7294252C" w14:textId="23D29F5C" w:rsidR="00401940" w:rsidRPr="00B61C3F" w:rsidRDefault="00401940" w:rsidP="00D43847">
            <w:pPr>
              <w:jc w:val="left"/>
              <w:rPr>
                <w:bCs/>
                <w:color w:val="000000"/>
                <w:sz w:val="22"/>
                <w:szCs w:val="22"/>
                <w:lang w:val="es-MX" w:eastAsia="es-MX"/>
              </w:rPr>
            </w:pPr>
            <w:r w:rsidRPr="00B61C3F">
              <w:rPr>
                <w:bCs/>
                <w:color w:val="000000"/>
                <w:sz w:val="22"/>
                <w:szCs w:val="22"/>
                <w:lang w:val="es-MX" w:eastAsia="es-MX"/>
              </w:rPr>
              <w:t>Ley de Ingresos por E</w:t>
            </w:r>
            <w:r w:rsidR="00127A35" w:rsidRPr="00B61C3F">
              <w:rPr>
                <w:bCs/>
                <w:color w:val="000000"/>
                <w:sz w:val="22"/>
                <w:szCs w:val="22"/>
                <w:lang w:val="es-MX" w:eastAsia="es-MX"/>
              </w:rPr>
              <w:t>stimada</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3863025E" w14:textId="77777777" w:rsidR="00401940" w:rsidRPr="00B61C3F" w:rsidRDefault="00401940" w:rsidP="00D4384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495EB3E1" w14:textId="77777777" w:rsidR="00401940" w:rsidRPr="00B61C3F" w:rsidRDefault="00401940" w:rsidP="00D43847">
            <w:pPr>
              <w:jc w:val="center"/>
              <w:rPr>
                <w:bCs/>
                <w:color w:val="000000"/>
                <w:sz w:val="22"/>
                <w:szCs w:val="22"/>
                <w:lang w:val="es-MX" w:eastAsia="es-MX"/>
              </w:rPr>
            </w:pPr>
            <w:r w:rsidRPr="00B61C3F">
              <w:rPr>
                <w:bCs/>
                <w:noProof/>
                <w:color w:val="000000"/>
                <w:sz w:val="22"/>
                <w:szCs w:val="22"/>
                <w:lang w:val="es-MX" w:eastAsia="es-MX"/>
              </w:rPr>
              <w:t>-</w:t>
            </w:r>
          </w:p>
        </w:tc>
      </w:tr>
      <w:tr w:rsidR="00401940" w:rsidRPr="00B61C3F" w14:paraId="7E10EDF4" w14:textId="77777777" w:rsidTr="00D43847">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5B96715" w14:textId="77777777" w:rsidR="00401940" w:rsidRPr="00B61C3F" w:rsidRDefault="00401940" w:rsidP="00D4384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64B4904E" w14:textId="77777777" w:rsidR="00401940" w:rsidRPr="00B61C3F" w:rsidRDefault="00401940" w:rsidP="00D4384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401940" w:rsidRPr="00B61C3F" w14:paraId="1A6975A3" w14:textId="77777777" w:rsidTr="00D43847">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6A859FE0" w14:textId="41C1AD64" w:rsidR="00401940" w:rsidRPr="00B61C3F" w:rsidRDefault="00401940" w:rsidP="00D43847">
            <w:pPr>
              <w:tabs>
                <w:tab w:val="left" w:pos="1005"/>
              </w:tabs>
              <w:jc w:val="left"/>
              <w:rPr>
                <w:bCs/>
                <w:color w:val="000000"/>
                <w:sz w:val="22"/>
                <w:szCs w:val="22"/>
                <w:lang w:val="es-MX" w:eastAsia="es-MX"/>
              </w:rPr>
            </w:pPr>
            <w:r w:rsidRPr="00B61C3F">
              <w:rPr>
                <w:bCs/>
                <w:color w:val="000000"/>
                <w:sz w:val="22"/>
                <w:szCs w:val="22"/>
                <w:lang w:val="es-MX" w:eastAsia="es-MX"/>
              </w:rPr>
              <w:t>81</w:t>
            </w:r>
            <w:r w:rsidR="00127A35" w:rsidRPr="00B61C3F">
              <w:rPr>
                <w:bCs/>
                <w:color w:val="000000"/>
                <w:sz w:val="22"/>
                <w:szCs w:val="22"/>
                <w:lang w:val="es-MX" w:eastAsia="es-MX"/>
              </w:rPr>
              <w:t>1</w:t>
            </w:r>
          </w:p>
          <w:p w14:paraId="2353467E" w14:textId="77777777" w:rsidR="00401940" w:rsidRPr="00B61C3F" w:rsidRDefault="00401940" w:rsidP="00D43847">
            <w:pPr>
              <w:rPr>
                <w:sz w:val="22"/>
                <w:szCs w:val="22"/>
                <w:lang w:val="es-MX" w:eastAsia="es-MX"/>
              </w:rPr>
            </w:pP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4CC41BC0" w14:textId="61E1691A" w:rsidR="00401940" w:rsidRPr="00B61C3F" w:rsidRDefault="00401940" w:rsidP="00D43847">
            <w:pPr>
              <w:jc w:val="left"/>
              <w:rPr>
                <w:bCs/>
                <w:color w:val="000000"/>
                <w:sz w:val="22"/>
                <w:szCs w:val="22"/>
                <w:lang w:val="es-MX" w:eastAsia="es-MX"/>
              </w:rPr>
            </w:pPr>
            <w:r w:rsidRPr="00B61C3F">
              <w:rPr>
                <w:bCs/>
                <w:color w:val="000000"/>
                <w:sz w:val="22"/>
                <w:szCs w:val="22"/>
                <w:lang w:val="es-MX" w:eastAsia="es-MX"/>
              </w:rPr>
              <w:t xml:space="preserve">Ley de Ingresos </w:t>
            </w:r>
            <w:r w:rsidR="00127A35" w:rsidRPr="00B61C3F">
              <w:rPr>
                <w:bCs/>
                <w:color w:val="000000"/>
                <w:sz w:val="22"/>
                <w:szCs w:val="22"/>
                <w:lang w:val="es-MX" w:eastAsia="es-MX"/>
              </w:rPr>
              <w:t>Estimada</w:t>
            </w:r>
          </w:p>
        </w:tc>
      </w:tr>
      <w:tr w:rsidR="00401940" w:rsidRPr="00B61C3F" w14:paraId="555CCC01" w14:textId="77777777" w:rsidTr="00D43847">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5AD29C5F" w14:textId="77777777" w:rsidR="00401940" w:rsidRPr="00B61C3F" w:rsidRDefault="00401940" w:rsidP="00D4384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5CC5BE27" w14:textId="77777777" w:rsidR="00401940" w:rsidRPr="00B61C3F" w:rsidRDefault="00401940" w:rsidP="00D4384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291CCF9C" w14:textId="77777777" w:rsidR="00401940" w:rsidRPr="00B61C3F" w:rsidRDefault="00401940" w:rsidP="00D4384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51556DA9" w14:textId="77777777" w:rsidR="00401940" w:rsidRPr="00B61C3F" w:rsidRDefault="00401940" w:rsidP="00D43847">
            <w:pPr>
              <w:jc w:val="center"/>
              <w:rPr>
                <w:b/>
                <w:bCs/>
                <w:color w:val="000000"/>
                <w:sz w:val="22"/>
                <w:szCs w:val="22"/>
                <w:lang w:val="es-MX" w:eastAsia="es-MX"/>
              </w:rPr>
            </w:pPr>
            <w:r w:rsidRPr="00B61C3F">
              <w:rPr>
                <w:b/>
                <w:bCs/>
                <w:color w:val="000000"/>
                <w:sz w:val="22"/>
                <w:szCs w:val="22"/>
                <w:lang w:val="es-MX" w:eastAsia="es-MX"/>
              </w:rPr>
              <w:t>Abono</w:t>
            </w:r>
          </w:p>
        </w:tc>
      </w:tr>
      <w:tr w:rsidR="00401940" w:rsidRPr="00B61C3F" w14:paraId="28B51119" w14:textId="77777777" w:rsidTr="00127A35">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17F85791" w14:textId="77777777" w:rsidR="00401940" w:rsidRPr="00B61C3F" w:rsidRDefault="00401940" w:rsidP="00D43847">
            <w:pPr>
              <w:jc w:val="left"/>
              <w:rPr>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2D441A63" w14:textId="6316B5D1" w:rsidR="00401940" w:rsidRPr="00B61C3F" w:rsidRDefault="00F76A09" w:rsidP="00D43847">
            <w:pPr>
              <w:jc w:val="left"/>
              <w:rPr>
                <w:color w:val="000000"/>
                <w:sz w:val="22"/>
                <w:szCs w:val="22"/>
                <w:lang w:val="es-MX" w:eastAsia="es-MX"/>
              </w:rPr>
            </w:pPr>
            <w:r w:rsidRPr="00B61C3F">
              <w:rPr>
                <w:color w:val="000000"/>
                <w:sz w:val="22"/>
                <w:szCs w:val="22"/>
                <w:lang w:val="es-MX" w:eastAsia="es-MX"/>
              </w:rPr>
              <w:t>CP1-2</w:t>
            </w:r>
            <w:r w:rsidR="008D6171" w:rsidRPr="00B61C3F">
              <w:rPr>
                <w:color w:val="000000"/>
                <w:sz w:val="22"/>
                <w:szCs w:val="22"/>
                <w:lang w:val="es-MX" w:eastAsia="es-MX"/>
              </w:rPr>
              <w:t xml:space="preserve"> Ley de Ingresos por Ejecutar no devengada</w:t>
            </w:r>
          </w:p>
        </w:tc>
      </w:tr>
      <w:tr w:rsidR="00401940" w:rsidRPr="00B61C3F" w14:paraId="496FF768"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55DAA59" w14:textId="77777777" w:rsidR="00401940" w:rsidRPr="00B61C3F" w:rsidRDefault="00401940"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55CF000" w14:textId="47DA8B19" w:rsidR="00401940" w:rsidRPr="00B61C3F" w:rsidRDefault="00F76A09" w:rsidP="00D43847">
            <w:pPr>
              <w:jc w:val="left"/>
              <w:rPr>
                <w:bCs/>
                <w:color w:val="000000"/>
                <w:sz w:val="22"/>
                <w:szCs w:val="22"/>
                <w:lang w:val="es-MX" w:eastAsia="es-MX"/>
              </w:rPr>
            </w:pPr>
            <w:r w:rsidRPr="00B61C3F">
              <w:rPr>
                <w:bCs/>
                <w:color w:val="000000"/>
                <w:sz w:val="22"/>
                <w:szCs w:val="22"/>
                <w:lang w:val="es-MX" w:eastAsia="es-MX"/>
              </w:rPr>
              <w:t>CP1-12</w:t>
            </w:r>
            <w:r w:rsidR="008D6171" w:rsidRPr="00B61C3F">
              <w:rPr>
                <w:bCs/>
                <w:color w:val="000000"/>
                <w:sz w:val="22"/>
                <w:szCs w:val="22"/>
                <w:lang w:val="es-MX" w:eastAsia="es-MX"/>
              </w:rPr>
              <w:t xml:space="preserve"> Cierre del Ejercicio con Superávit</w:t>
            </w:r>
          </w:p>
        </w:tc>
      </w:tr>
      <w:tr w:rsidR="00401940" w:rsidRPr="00B61C3F" w14:paraId="51ED52EB"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7732E97" w14:textId="77777777" w:rsidR="00401940" w:rsidRPr="00B61C3F" w:rsidRDefault="00401940"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8CF4094" w14:textId="6067AB77" w:rsidR="00401940" w:rsidRPr="00B61C3F" w:rsidRDefault="00F76A09" w:rsidP="00D43847">
            <w:pPr>
              <w:jc w:val="left"/>
              <w:rPr>
                <w:bCs/>
                <w:color w:val="000000"/>
                <w:sz w:val="22"/>
                <w:szCs w:val="22"/>
                <w:lang w:val="es-MX" w:eastAsia="es-MX"/>
              </w:rPr>
            </w:pPr>
            <w:r w:rsidRPr="00B61C3F">
              <w:rPr>
                <w:bCs/>
                <w:color w:val="000000"/>
                <w:sz w:val="22"/>
                <w:szCs w:val="22"/>
                <w:lang w:val="es-MX" w:eastAsia="es-MX"/>
              </w:rPr>
              <w:t>CP1-13</w:t>
            </w:r>
            <w:r w:rsidR="008D6171" w:rsidRPr="00B61C3F">
              <w:rPr>
                <w:bCs/>
                <w:color w:val="000000"/>
                <w:sz w:val="22"/>
                <w:szCs w:val="22"/>
                <w:lang w:val="es-MX" w:eastAsia="es-MX"/>
              </w:rPr>
              <w:t xml:space="preserve"> Cierre del Ejercicio con Déficit</w:t>
            </w:r>
          </w:p>
        </w:tc>
      </w:tr>
      <w:tr w:rsidR="00401940" w:rsidRPr="00B61C3F" w14:paraId="0A850840"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892E374" w14:textId="77777777" w:rsidR="00401940" w:rsidRPr="00B61C3F" w:rsidRDefault="00401940"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62CAA10" w14:textId="77777777" w:rsidR="00401940" w:rsidRPr="00B61C3F" w:rsidRDefault="00401940" w:rsidP="00D43847">
            <w:pPr>
              <w:jc w:val="left"/>
              <w:rPr>
                <w:bCs/>
                <w:color w:val="000000"/>
                <w:sz w:val="22"/>
                <w:szCs w:val="22"/>
                <w:lang w:val="es-MX" w:eastAsia="es-MX"/>
              </w:rPr>
            </w:pPr>
          </w:p>
        </w:tc>
      </w:tr>
      <w:tr w:rsidR="00401940" w:rsidRPr="00B61C3F" w14:paraId="46F14DB5"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C9A29F6" w14:textId="77777777" w:rsidR="00401940" w:rsidRPr="00B61C3F" w:rsidRDefault="00401940"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1488A60" w14:textId="77777777" w:rsidR="00401940" w:rsidRPr="00B61C3F" w:rsidRDefault="00401940" w:rsidP="00D43847">
            <w:pPr>
              <w:jc w:val="left"/>
              <w:rPr>
                <w:bCs/>
                <w:color w:val="000000"/>
                <w:sz w:val="22"/>
                <w:szCs w:val="22"/>
                <w:lang w:val="es-MX" w:eastAsia="es-MX"/>
              </w:rPr>
            </w:pPr>
          </w:p>
        </w:tc>
      </w:tr>
      <w:tr w:rsidR="00401940" w:rsidRPr="00B61C3F" w14:paraId="030CEF27"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23EE183" w14:textId="77777777" w:rsidR="00401940" w:rsidRPr="00B61C3F" w:rsidRDefault="00401940"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15E2061" w14:textId="77777777" w:rsidR="00401940" w:rsidRPr="00B61C3F" w:rsidRDefault="00401940" w:rsidP="00D43847">
            <w:pPr>
              <w:jc w:val="left"/>
              <w:rPr>
                <w:bCs/>
                <w:color w:val="000000"/>
                <w:sz w:val="22"/>
                <w:szCs w:val="22"/>
                <w:lang w:val="es-MX" w:eastAsia="es-MX"/>
              </w:rPr>
            </w:pPr>
          </w:p>
        </w:tc>
      </w:tr>
      <w:tr w:rsidR="00401940" w:rsidRPr="00B61C3F" w14:paraId="1C06AC0F"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23F4A57" w14:textId="77777777" w:rsidR="00401940" w:rsidRPr="00B61C3F" w:rsidRDefault="00401940"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113B4A9" w14:textId="77777777" w:rsidR="00401940" w:rsidRPr="00B61C3F" w:rsidRDefault="00401940" w:rsidP="00D43847">
            <w:pPr>
              <w:jc w:val="left"/>
              <w:rPr>
                <w:bCs/>
                <w:color w:val="000000"/>
                <w:sz w:val="22"/>
                <w:szCs w:val="22"/>
                <w:lang w:val="es-MX" w:eastAsia="es-MX"/>
              </w:rPr>
            </w:pPr>
          </w:p>
        </w:tc>
      </w:tr>
      <w:tr w:rsidR="00401940" w:rsidRPr="00B61C3F" w14:paraId="13378442"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7038E3F" w14:textId="77777777" w:rsidR="00401940" w:rsidRPr="00B61C3F" w:rsidRDefault="00401940"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E74D5B5" w14:textId="77777777" w:rsidR="00401940" w:rsidRPr="00B61C3F" w:rsidRDefault="00401940" w:rsidP="00D43847">
            <w:pPr>
              <w:jc w:val="left"/>
              <w:rPr>
                <w:bCs/>
                <w:color w:val="000000"/>
                <w:sz w:val="22"/>
                <w:szCs w:val="22"/>
                <w:lang w:val="es-MX" w:eastAsia="es-MX"/>
              </w:rPr>
            </w:pPr>
          </w:p>
        </w:tc>
      </w:tr>
      <w:tr w:rsidR="00401940" w:rsidRPr="00B61C3F" w14:paraId="58555B32"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3D9830F" w14:textId="77777777" w:rsidR="00401940" w:rsidRPr="00B61C3F" w:rsidRDefault="00401940"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A85C14C" w14:textId="77777777" w:rsidR="00401940" w:rsidRPr="00B61C3F" w:rsidRDefault="00401940" w:rsidP="00D43847">
            <w:pPr>
              <w:jc w:val="left"/>
              <w:rPr>
                <w:bCs/>
                <w:color w:val="000000"/>
                <w:sz w:val="22"/>
                <w:szCs w:val="22"/>
                <w:lang w:val="es-MX" w:eastAsia="es-MX"/>
              </w:rPr>
            </w:pPr>
          </w:p>
        </w:tc>
      </w:tr>
      <w:tr w:rsidR="00401940" w:rsidRPr="00B61C3F" w14:paraId="5045F9E0"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D987E28" w14:textId="77777777" w:rsidR="00401940" w:rsidRPr="00B61C3F" w:rsidRDefault="00401940"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E2C9B13" w14:textId="77777777" w:rsidR="00401940" w:rsidRPr="00B61C3F" w:rsidRDefault="00401940" w:rsidP="00D43847">
            <w:pPr>
              <w:jc w:val="left"/>
              <w:rPr>
                <w:bCs/>
                <w:color w:val="000000"/>
                <w:sz w:val="22"/>
                <w:szCs w:val="22"/>
                <w:lang w:val="es-MX" w:eastAsia="es-MX"/>
              </w:rPr>
            </w:pPr>
          </w:p>
        </w:tc>
      </w:tr>
      <w:tr w:rsidR="00401940" w:rsidRPr="00B61C3F" w14:paraId="1634CF06"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78FD547" w14:textId="77777777" w:rsidR="00401940" w:rsidRPr="00B61C3F" w:rsidRDefault="00401940"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3F5C288" w14:textId="77777777" w:rsidR="00401940" w:rsidRPr="00B61C3F" w:rsidRDefault="00401940" w:rsidP="00D43847">
            <w:pPr>
              <w:jc w:val="left"/>
              <w:rPr>
                <w:bCs/>
                <w:color w:val="000000"/>
                <w:sz w:val="22"/>
                <w:szCs w:val="22"/>
                <w:lang w:val="es-MX" w:eastAsia="es-MX"/>
              </w:rPr>
            </w:pPr>
          </w:p>
        </w:tc>
      </w:tr>
      <w:tr w:rsidR="00401940" w:rsidRPr="00B61C3F" w14:paraId="3846C396"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2F6D713" w14:textId="77777777" w:rsidR="00401940" w:rsidRPr="00B61C3F" w:rsidRDefault="00401940"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2A5A8BA" w14:textId="77777777" w:rsidR="00401940" w:rsidRPr="00B61C3F" w:rsidRDefault="00401940" w:rsidP="00D43847">
            <w:pPr>
              <w:jc w:val="left"/>
              <w:rPr>
                <w:bCs/>
                <w:color w:val="000000"/>
                <w:sz w:val="22"/>
                <w:szCs w:val="22"/>
                <w:lang w:val="es-MX" w:eastAsia="es-MX"/>
              </w:rPr>
            </w:pPr>
          </w:p>
        </w:tc>
      </w:tr>
      <w:tr w:rsidR="00401940" w:rsidRPr="00B61C3F" w14:paraId="2A4A1CF7"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DCA1E13" w14:textId="77777777" w:rsidR="00401940" w:rsidRPr="00B61C3F" w:rsidRDefault="00401940"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DF06472" w14:textId="77777777" w:rsidR="00401940" w:rsidRPr="00B61C3F" w:rsidRDefault="00401940" w:rsidP="00D43847">
            <w:pPr>
              <w:jc w:val="left"/>
              <w:rPr>
                <w:bCs/>
                <w:color w:val="000000"/>
                <w:sz w:val="22"/>
                <w:szCs w:val="22"/>
                <w:lang w:val="es-MX" w:eastAsia="es-MX"/>
              </w:rPr>
            </w:pPr>
          </w:p>
        </w:tc>
      </w:tr>
      <w:tr w:rsidR="00401940" w:rsidRPr="00B61C3F" w14:paraId="136A3C69"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846085E" w14:textId="77777777" w:rsidR="00401940" w:rsidRPr="00B61C3F" w:rsidRDefault="00401940"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1BBF9C8" w14:textId="77777777" w:rsidR="00401940" w:rsidRPr="00B61C3F" w:rsidRDefault="00401940" w:rsidP="00D43847">
            <w:pPr>
              <w:jc w:val="left"/>
              <w:rPr>
                <w:bCs/>
                <w:color w:val="000000"/>
                <w:sz w:val="22"/>
                <w:szCs w:val="22"/>
                <w:lang w:val="es-MX" w:eastAsia="es-MX"/>
              </w:rPr>
            </w:pPr>
          </w:p>
        </w:tc>
      </w:tr>
      <w:tr w:rsidR="00401940" w:rsidRPr="00B61C3F" w14:paraId="38AA7B26"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D9C37F2" w14:textId="77777777" w:rsidR="00401940" w:rsidRPr="00B61C3F" w:rsidRDefault="00401940"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D1B3AC6" w14:textId="77777777" w:rsidR="00401940" w:rsidRPr="00B61C3F" w:rsidRDefault="00401940" w:rsidP="00D43847">
            <w:pPr>
              <w:jc w:val="left"/>
              <w:rPr>
                <w:bCs/>
                <w:color w:val="000000"/>
                <w:sz w:val="22"/>
                <w:szCs w:val="22"/>
                <w:lang w:val="es-MX" w:eastAsia="es-MX"/>
              </w:rPr>
            </w:pPr>
          </w:p>
        </w:tc>
      </w:tr>
      <w:tr w:rsidR="00401940" w:rsidRPr="00B61C3F" w14:paraId="1F936D11"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F4323A3" w14:textId="77777777" w:rsidR="00401940" w:rsidRPr="00B61C3F" w:rsidRDefault="00401940"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DBB2551" w14:textId="77777777" w:rsidR="00401940" w:rsidRPr="00B61C3F" w:rsidRDefault="00401940" w:rsidP="00D43847">
            <w:pPr>
              <w:jc w:val="left"/>
              <w:rPr>
                <w:bCs/>
                <w:color w:val="000000"/>
                <w:sz w:val="22"/>
                <w:szCs w:val="22"/>
                <w:lang w:val="es-MX" w:eastAsia="es-MX"/>
              </w:rPr>
            </w:pPr>
          </w:p>
        </w:tc>
      </w:tr>
      <w:tr w:rsidR="00401940" w:rsidRPr="00B61C3F" w14:paraId="7F7A7FC1"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5CBFA71" w14:textId="77777777" w:rsidR="00401940" w:rsidRPr="00B61C3F" w:rsidRDefault="00401940"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D53B604" w14:textId="77777777" w:rsidR="00401940" w:rsidRPr="00B61C3F" w:rsidRDefault="00401940" w:rsidP="00D43847">
            <w:pPr>
              <w:jc w:val="left"/>
              <w:rPr>
                <w:bCs/>
                <w:color w:val="000000"/>
                <w:sz w:val="22"/>
                <w:szCs w:val="22"/>
                <w:lang w:val="es-MX" w:eastAsia="es-MX"/>
              </w:rPr>
            </w:pPr>
          </w:p>
        </w:tc>
      </w:tr>
      <w:tr w:rsidR="00401940" w:rsidRPr="00B61C3F" w14:paraId="56245A9E"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9841A2F" w14:textId="77777777" w:rsidR="00401940" w:rsidRPr="00B61C3F" w:rsidRDefault="00401940"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BED3558" w14:textId="77777777" w:rsidR="00401940" w:rsidRPr="00B61C3F" w:rsidRDefault="00401940" w:rsidP="00D43847">
            <w:pPr>
              <w:jc w:val="left"/>
              <w:rPr>
                <w:bCs/>
                <w:color w:val="000000"/>
                <w:sz w:val="22"/>
                <w:szCs w:val="22"/>
                <w:lang w:val="es-MX" w:eastAsia="es-MX"/>
              </w:rPr>
            </w:pPr>
          </w:p>
        </w:tc>
      </w:tr>
      <w:tr w:rsidR="00401940" w:rsidRPr="00B61C3F" w14:paraId="50645835"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BB53DBC" w14:textId="77777777" w:rsidR="00401940" w:rsidRPr="00B61C3F" w:rsidRDefault="00401940"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30E2314" w14:textId="77777777" w:rsidR="00401940" w:rsidRPr="00B61C3F" w:rsidRDefault="00401940" w:rsidP="00D43847">
            <w:pPr>
              <w:jc w:val="left"/>
              <w:rPr>
                <w:bCs/>
                <w:color w:val="000000"/>
                <w:sz w:val="22"/>
                <w:szCs w:val="22"/>
                <w:lang w:val="es-MX" w:eastAsia="es-MX"/>
              </w:rPr>
            </w:pPr>
          </w:p>
        </w:tc>
      </w:tr>
      <w:tr w:rsidR="00401940" w:rsidRPr="00B61C3F" w14:paraId="6A0AE529"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498CDF6" w14:textId="77777777" w:rsidR="00401940" w:rsidRPr="00B61C3F" w:rsidRDefault="00401940"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52225A4" w14:textId="77777777" w:rsidR="00401940" w:rsidRPr="00B61C3F" w:rsidRDefault="00401940" w:rsidP="00D43847">
            <w:pPr>
              <w:jc w:val="left"/>
              <w:rPr>
                <w:bCs/>
                <w:color w:val="000000"/>
                <w:sz w:val="22"/>
                <w:szCs w:val="22"/>
                <w:lang w:val="es-MX" w:eastAsia="es-MX"/>
              </w:rPr>
            </w:pPr>
          </w:p>
        </w:tc>
      </w:tr>
      <w:tr w:rsidR="00401940" w:rsidRPr="00B61C3F" w14:paraId="6C28680B" w14:textId="77777777" w:rsidTr="00D43847">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3F0634E7" w14:textId="77777777" w:rsidR="00401940" w:rsidRPr="00B61C3F" w:rsidRDefault="00401940" w:rsidP="00D43847">
            <w:pPr>
              <w:jc w:val="left"/>
              <w:rPr>
                <w:b/>
                <w:bCs/>
                <w:color w:val="000000"/>
                <w:sz w:val="22"/>
                <w:szCs w:val="22"/>
                <w:lang w:val="es-MX" w:eastAsia="es-MX"/>
              </w:rPr>
            </w:pPr>
            <w:r w:rsidRPr="00B61C3F">
              <w:rPr>
                <w:b/>
                <w:bCs/>
                <w:color w:val="000000"/>
                <w:sz w:val="22"/>
                <w:szCs w:val="22"/>
                <w:lang w:val="es-MX" w:eastAsia="es-MX"/>
              </w:rPr>
              <w:t>Su saldo representa</w:t>
            </w:r>
          </w:p>
        </w:tc>
      </w:tr>
      <w:tr w:rsidR="00401940" w:rsidRPr="00B61C3F" w14:paraId="721CA869" w14:textId="77777777" w:rsidTr="00D43847">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652C5DF0" w14:textId="54F4B0E4" w:rsidR="00401940" w:rsidRPr="00B61C3F" w:rsidRDefault="00450F9E" w:rsidP="00450F9E">
            <w:pPr>
              <w:autoSpaceDE w:val="0"/>
              <w:autoSpaceDN w:val="0"/>
              <w:adjustRightInd w:val="0"/>
              <w:rPr>
                <w:color w:val="000000"/>
                <w:sz w:val="22"/>
                <w:szCs w:val="22"/>
                <w:lang w:val="es-MX" w:eastAsia="es-MX"/>
              </w:rPr>
            </w:pPr>
            <w:r w:rsidRPr="00B61C3F">
              <w:rPr>
                <w:rFonts w:eastAsiaTheme="minorHAnsi"/>
                <w:sz w:val="22"/>
                <w:szCs w:val="22"/>
                <w:lang w:val="es-MX" w:eastAsia="en-US"/>
              </w:rPr>
              <w:t>Representa el importe que se aprueba anualmente en la Ley de Ingresos, e incluyen los impuestos, cuotas y aportaciones de seguridad social, contribuciones de mejoras, derechos, productos, aprovechamientos, financiamientos internos y externos; así como de la venta de bienes y servicios, además de participaciones, aportaciones, recursos convenidos, y otros ingresos.</w:t>
            </w:r>
          </w:p>
        </w:tc>
      </w:tr>
      <w:tr w:rsidR="00401940" w:rsidRPr="00B61C3F" w14:paraId="4F091287" w14:textId="77777777" w:rsidTr="00D4384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tcPr>
          <w:p w14:paraId="5075B762" w14:textId="25D34417" w:rsidR="00401940" w:rsidRPr="00B61C3F" w:rsidRDefault="00C2688B" w:rsidP="00D43847">
            <w:pPr>
              <w:jc w:val="left"/>
              <w:rPr>
                <w:b/>
                <w:bCs/>
                <w:color w:val="000000"/>
                <w:sz w:val="22"/>
                <w:szCs w:val="22"/>
                <w:lang w:val="es-MX" w:eastAsia="es-MX"/>
              </w:rPr>
            </w:pPr>
            <w:r w:rsidRPr="00B61C3F">
              <w:rPr>
                <w:b/>
                <w:bCs/>
                <w:color w:val="000000"/>
                <w:sz w:val="22"/>
                <w:szCs w:val="22"/>
                <w:lang w:val="es-MX" w:eastAsia="es-MX"/>
              </w:rPr>
              <w:t>Observaciones</w:t>
            </w:r>
          </w:p>
        </w:tc>
      </w:tr>
      <w:tr w:rsidR="00401940" w:rsidRPr="00B61C3F" w14:paraId="0D353A0B" w14:textId="77777777" w:rsidTr="00D4384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2A189C69" w14:textId="77777777" w:rsidR="00401940" w:rsidRPr="00B61C3F" w:rsidRDefault="00401940" w:rsidP="00D43847">
            <w:pPr>
              <w:jc w:val="left"/>
              <w:rPr>
                <w:color w:val="000000"/>
                <w:sz w:val="22"/>
                <w:szCs w:val="22"/>
                <w:lang w:val="es-MX" w:eastAsia="es-MX"/>
              </w:rPr>
            </w:pPr>
          </w:p>
        </w:tc>
      </w:tr>
    </w:tbl>
    <w:p w14:paraId="698B3195" w14:textId="1BFA1C2A" w:rsidR="00401940" w:rsidRPr="00B61C3F" w:rsidRDefault="00401940" w:rsidP="00797C3C">
      <w:pPr>
        <w:rPr>
          <w:sz w:val="22"/>
          <w:szCs w:val="22"/>
        </w:rPr>
      </w:pPr>
    </w:p>
    <w:p w14:paraId="65173479" w14:textId="4644EF28" w:rsidR="00401940" w:rsidRPr="00B61C3F" w:rsidRDefault="00401940" w:rsidP="00797C3C">
      <w:pPr>
        <w:rPr>
          <w:sz w:val="22"/>
          <w:szCs w:val="22"/>
        </w:rPr>
      </w:pPr>
    </w:p>
    <w:p w14:paraId="5D97AC45" w14:textId="1EB8ABA2" w:rsidR="00401940" w:rsidRPr="00B61C3F" w:rsidRDefault="00401940" w:rsidP="00797C3C">
      <w:pPr>
        <w:rPr>
          <w:sz w:val="22"/>
          <w:szCs w:val="22"/>
        </w:rPr>
      </w:pPr>
    </w:p>
    <w:p w14:paraId="2D9D3427" w14:textId="02E68EE5" w:rsidR="00401940" w:rsidRPr="00B61C3F" w:rsidRDefault="00401940" w:rsidP="00797C3C">
      <w:pPr>
        <w:rPr>
          <w:sz w:val="22"/>
          <w:szCs w:val="22"/>
        </w:rPr>
      </w:pPr>
    </w:p>
    <w:p w14:paraId="620488AF" w14:textId="62FC82D5" w:rsidR="00401940" w:rsidRPr="00B61C3F" w:rsidRDefault="00401940" w:rsidP="00797C3C">
      <w:pPr>
        <w:rPr>
          <w:sz w:val="22"/>
          <w:szCs w:val="22"/>
        </w:rPr>
      </w:pPr>
    </w:p>
    <w:p w14:paraId="0C340D62" w14:textId="43F22093" w:rsidR="00401940" w:rsidRPr="00B61C3F" w:rsidRDefault="00401940" w:rsidP="00797C3C">
      <w:pPr>
        <w:rPr>
          <w:sz w:val="22"/>
          <w:szCs w:val="22"/>
        </w:rPr>
      </w:pPr>
    </w:p>
    <w:p w14:paraId="3AD8752E" w14:textId="77777777" w:rsidR="00401940" w:rsidRPr="00B61C3F" w:rsidRDefault="00401940" w:rsidP="00797C3C">
      <w:pPr>
        <w:rPr>
          <w:sz w:val="22"/>
          <w:szCs w:val="22"/>
        </w:rPr>
      </w:pPr>
    </w:p>
    <w:p w14:paraId="2EC0B6C6" w14:textId="356447EC" w:rsidR="00080C6C" w:rsidRPr="00B61C3F" w:rsidRDefault="00080C6C"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9E4411" w:rsidRPr="00B61C3F" w14:paraId="7EF0A09F" w14:textId="77777777" w:rsidTr="004907AC">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14AAFE76" w14:textId="77777777" w:rsidR="009E4411" w:rsidRPr="00B61C3F" w:rsidRDefault="009E4411" w:rsidP="004907AC">
            <w:pPr>
              <w:jc w:val="center"/>
              <w:rPr>
                <w:b/>
                <w:bCs/>
                <w:color w:val="000000"/>
                <w:sz w:val="22"/>
                <w:szCs w:val="22"/>
                <w:lang w:val="es-MX" w:eastAsia="es-MX"/>
              </w:rPr>
            </w:pPr>
            <w:r w:rsidRPr="00B61C3F">
              <w:rPr>
                <w:b/>
                <w:bCs/>
                <w:color w:val="000000"/>
                <w:sz w:val="22"/>
                <w:szCs w:val="22"/>
                <w:lang w:val="es-MX" w:eastAsia="es-MX"/>
              </w:rPr>
              <w:t xml:space="preserve">Instructivo de manejo de cuentas </w:t>
            </w:r>
          </w:p>
        </w:tc>
      </w:tr>
      <w:tr w:rsidR="009E4411" w:rsidRPr="00B61C3F" w14:paraId="3466D081" w14:textId="77777777" w:rsidTr="004907AC">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04EF6F5" w14:textId="77777777" w:rsidR="009E4411" w:rsidRPr="00B61C3F" w:rsidRDefault="009E4411" w:rsidP="004907AC">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2065174E" w14:textId="541117FE" w:rsidR="009E4411" w:rsidRPr="00B61C3F" w:rsidRDefault="00BC4EE8" w:rsidP="004907AC">
            <w:pPr>
              <w:jc w:val="left"/>
              <w:rPr>
                <w:bCs/>
                <w:color w:val="000000"/>
                <w:sz w:val="22"/>
                <w:szCs w:val="22"/>
                <w:lang w:val="es-MX" w:eastAsia="es-MX"/>
              </w:rPr>
            </w:pPr>
            <w:r w:rsidRPr="00B61C3F">
              <w:rPr>
                <w:bCs/>
                <w:noProof/>
                <w:color w:val="000000"/>
                <w:sz w:val="22"/>
                <w:szCs w:val="22"/>
                <w:lang w:val="es-MX" w:eastAsia="es-MX"/>
              </w:rPr>
              <w:t>8</w:t>
            </w:r>
          </w:p>
        </w:tc>
        <w:tc>
          <w:tcPr>
            <w:tcW w:w="5670" w:type="dxa"/>
            <w:gridSpan w:val="3"/>
            <w:tcBorders>
              <w:top w:val="single" w:sz="4" w:space="0" w:color="auto"/>
              <w:left w:val="nil"/>
              <w:bottom w:val="single" w:sz="4" w:space="0" w:color="auto"/>
              <w:right w:val="single" w:sz="4" w:space="0" w:color="auto"/>
            </w:tcBorders>
            <w:shd w:val="clear" w:color="auto" w:fill="auto"/>
          </w:tcPr>
          <w:p w14:paraId="613BE061" w14:textId="11A5FA60" w:rsidR="009E4411" w:rsidRPr="00B61C3F" w:rsidRDefault="009E4411" w:rsidP="004907AC">
            <w:pPr>
              <w:jc w:val="left"/>
              <w:rPr>
                <w:bCs/>
                <w:color w:val="000000"/>
                <w:sz w:val="22"/>
                <w:szCs w:val="22"/>
                <w:lang w:val="es-MX" w:eastAsia="es-MX"/>
              </w:rPr>
            </w:pPr>
            <w:r w:rsidRPr="00B61C3F">
              <w:rPr>
                <w:bCs/>
                <w:noProof/>
                <w:color w:val="000000"/>
                <w:sz w:val="22"/>
                <w:szCs w:val="22"/>
                <w:lang w:val="es-MX" w:eastAsia="es-MX"/>
              </w:rPr>
              <w:t xml:space="preserve">CUENTAS DE ORDEN </w:t>
            </w:r>
            <w:r w:rsidR="00BC4EE8" w:rsidRPr="00B61C3F">
              <w:rPr>
                <w:bCs/>
                <w:noProof/>
                <w:color w:val="000000"/>
                <w:sz w:val="22"/>
                <w:szCs w:val="22"/>
                <w:lang w:val="es-MX" w:eastAsia="es-MX"/>
              </w:rPr>
              <w:t>PRESUPUESTARIAS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511BC94C" w14:textId="77777777" w:rsidR="009E4411" w:rsidRPr="00B61C3F" w:rsidRDefault="009E4411" w:rsidP="004907AC">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063D34" w14:textId="77777777" w:rsidR="009E4411" w:rsidRPr="00B61C3F" w:rsidRDefault="009E4411" w:rsidP="004907AC">
            <w:pPr>
              <w:jc w:val="center"/>
              <w:rPr>
                <w:bCs/>
                <w:color w:val="000000"/>
                <w:sz w:val="22"/>
                <w:szCs w:val="22"/>
                <w:lang w:val="es-MX" w:eastAsia="es-MX"/>
              </w:rPr>
            </w:pPr>
            <w:r w:rsidRPr="00B61C3F">
              <w:rPr>
                <w:bCs/>
                <w:noProof/>
                <w:color w:val="000000"/>
                <w:sz w:val="22"/>
                <w:szCs w:val="22"/>
                <w:lang w:val="es-MX" w:eastAsia="es-MX"/>
              </w:rPr>
              <w:t>Acreedora</w:t>
            </w:r>
          </w:p>
        </w:tc>
      </w:tr>
      <w:tr w:rsidR="009E4411" w:rsidRPr="00B61C3F" w14:paraId="6F751EFB" w14:textId="77777777" w:rsidTr="004907AC">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6759ABD1" w14:textId="77777777" w:rsidR="009E4411" w:rsidRPr="00B61C3F" w:rsidRDefault="009E4411" w:rsidP="004907AC">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62171A6" w14:textId="47EF7B1F" w:rsidR="009E4411" w:rsidRPr="00B61C3F" w:rsidRDefault="00BC4EE8" w:rsidP="004907AC">
            <w:pPr>
              <w:jc w:val="left"/>
              <w:rPr>
                <w:bCs/>
                <w:color w:val="000000"/>
                <w:sz w:val="22"/>
                <w:szCs w:val="22"/>
                <w:lang w:val="es-MX" w:eastAsia="es-MX"/>
              </w:rPr>
            </w:pPr>
            <w:r w:rsidRPr="00B61C3F">
              <w:rPr>
                <w:bCs/>
                <w:noProof/>
                <w:color w:val="000000"/>
                <w:sz w:val="22"/>
                <w:szCs w:val="22"/>
                <w:lang w:val="es-MX" w:eastAsia="es-MX"/>
              </w:rPr>
              <w:t>81</w:t>
            </w:r>
          </w:p>
        </w:tc>
        <w:tc>
          <w:tcPr>
            <w:tcW w:w="5670" w:type="dxa"/>
            <w:gridSpan w:val="3"/>
            <w:tcBorders>
              <w:top w:val="single" w:sz="4" w:space="0" w:color="auto"/>
              <w:left w:val="nil"/>
              <w:bottom w:val="single" w:sz="4" w:space="0" w:color="auto"/>
              <w:right w:val="single" w:sz="4" w:space="0" w:color="auto"/>
            </w:tcBorders>
            <w:shd w:val="clear" w:color="auto" w:fill="auto"/>
          </w:tcPr>
          <w:p w14:paraId="7C11EFC0" w14:textId="3422AFBC" w:rsidR="009E4411" w:rsidRPr="00B61C3F" w:rsidRDefault="00BC4EE8" w:rsidP="004907AC">
            <w:pPr>
              <w:jc w:val="left"/>
              <w:rPr>
                <w:bCs/>
                <w:color w:val="000000"/>
                <w:sz w:val="22"/>
                <w:szCs w:val="22"/>
                <w:lang w:val="es-MX" w:eastAsia="es-MX"/>
              </w:rPr>
            </w:pPr>
            <w:r w:rsidRPr="00B61C3F">
              <w:rPr>
                <w:bCs/>
                <w:color w:val="000000"/>
                <w:sz w:val="22"/>
                <w:szCs w:val="22"/>
                <w:lang w:val="es-MX" w:eastAsia="es-MX"/>
              </w:rPr>
              <w:t>LEY DE INGRESOS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5727A218" w14:textId="77777777" w:rsidR="009E4411" w:rsidRPr="00B61C3F" w:rsidRDefault="009E4411" w:rsidP="004907AC">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26824A9D" w14:textId="77777777" w:rsidR="009E4411" w:rsidRPr="00B61C3F" w:rsidRDefault="009E4411" w:rsidP="004907AC">
            <w:pPr>
              <w:jc w:val="center"/>
              <w:rPr>
                <w:bCs/>
                <w:color w:val="000000"/>
                <w:sz w:val="22"/>
                <w:szCs w:val="22"/>
                <w:lang w:val="es-MX" w:eastAsia="es-MX"/>
              </w:rPr>
            </w:pPr>
            <w:r w:rsidRPr="00B61C3F">
              <w:rPr>
                <w:bCs/>
                <w:noProof/>
                <w:color w:val="000000"/>
                <w:sz w:val="22"/>
                <w:szCs w:val="22"/>
                <w:lang w:val="es-MX" w:eastAsia="es-MX"/>
              </w:rPr>
              <w:t>-</w:t>
            </w:r>
          </w:p>
        </w:tc>
      </w:tr>
      <w:tr w:rsidR="009E4411" w:rsidRPr="00B61C3F" w14:paraId="51162DB5" w14:textId="77777777" w:rsidTr="004907AC">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B327AFE" w14:textId="77777777" w:rsidR="009E4411" w:rsidRPr="00B61C3F" w:rsidRDefault="009E4411" w:rsidP="004907AC">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5AA54D32" w14:textId="2C77A661" w:rsidR="009E4411" w:rsidRPr="00B61C3F" w:rsidRDefault="009E4411" w:rsidP="004907AC">
            <w:pPr>
              <w:jc w:val="left"/>
              <w:rPr>
                <w:bCs/>
                <w:color w:val="000000"/>
                <w:sz w:val="22"/>
                <w:szCs w:val="22"/>
                <w:lang w:val="es-MX" w:eastAsia="es-MX"/>
              </w:rPr>
            </w:pPr>
          </w:p>
        </w:tc>
        <w:tc>
          <w:tcPr>
            <w:tcW w:w="5670" w:type="dxa"/>
            <w:gridSpan w:val="3"/>
            <w:tcBorders>
              <w:top w:val="single" w:sz="4" w:space="0" w:color="auto"/>
              <w:left w:val="nil"/>
              <w:bottom w:val="single" w:sz="4" w:space="0" w:color="auto"/>
              <w:right w:val="single" w:sz="4" w:space="0" w:color="auto"/>
            </w:tcBorders>
            <w:shd w:val="clear" w:color="auto" w:fill="auto"/>
          </w:tcPr>
          <w:p w14:paraId="128F58CC" w14:textId="07CD34FA" w:rsidR="009E4411" w:rsidRPr="00B61C3F" w:rsidRDefault="009E4411" w:rsidP="004907AC">
            <w:pPr>
              <w:jc w:val="left"/>
              <w:rPr>
                <w:bCs/>
                <w:color w:val="000000"/>
                <w:sz w:val="22"/>
                <w:szCs w:val="22"/>
                <w:lang w:val="es-MX" w:eastAsia="es-MX"/>
              </w:rPr>
            </w:pP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204E5796" w14:textId="77777777" w:rsidR="009E4411" w:rsidRPr="00B61C3F" w:rsidRDefault="009E4411" w:rsidP="004907AC">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882E849" w14:textId="77777777" w:rsidR="009E4411" w:rsidRPr="00B61C3F" w:rsidRDefault="009E4411" w:rsidP="004907AC">
            <w:pPr>
              <w:jc w:val="center"/>
              <w:rPr>
                <w:bCs/>
                <w:color w:val="000000"/>
                <w:sz w:val="22"/>
                <w:szCs w:val="22"/>
                <w:lang w:val="es-MX" w:eastAsia="es-MX"/>
              </w:rPr>
            </w:pPr>
            <w:r w:rsidRPr="00B61C3F">
              <w:rPr>
                <w:bCs/>
                <w:noProof/>
                <w:color w:val="000000"/>
                <w:sz w:val="22"/>
                <w:szCs w:val="22"/>
                <w:lang w:val="es-MX" w:eastAsia="es-MX"/>
              </w:rPr>
              <w:t>-</w:t>
            </w:r>
          </w:p>
        </w:tc>
      </w:tr>
      <w:tr w:rsidR="009E4411" w:rsidRPr="00B61C3F" w14:paraId="5C478B9B" w14:textId="77777777" w:rsidTr="004907AC">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5AE455E3" w14:textId="77777777" w:rsidR="009E4411" w:rsidRPr="00B61C3F" w:rsidRDefault="009E4411" w:rsidP="004907AC">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04BFDD34" w14:textId="3595BDB5" w:rsidR="009E4411" w:rsidRPr="00B61C3F" w:rsidRDefault="00D61F07" w:rsidP="004907AC">
            <w:pPr>
              <w:jc w:val="left"/>
              <w:rPr>
                <w:bCs/>
                <w:color w:val="000000"/>
                <w:sz w:val="22"/>
                <w:szCs w:val="22"/>
                <w:lang w:val="es-MX" w:eastAsia="es-MX"/>
              </w:rPr>
            </w:pPr>
            <w:r w:rsidRPr="00B61C3F">
              <w:rPr>
                <w:bCs/>
                <w:color w:val="000000"/>
                <w:sz w:val="22"/>
                <w:szCs w:val="22"/>
                <w:lang w:val="es-MX" w:eastAsia="es-MX"/>
              </w:rPr>
              <w:t>812</w:t>
            </w:r>
          </w:p>
        </w:tc>
        <w:tc>
          <w:tcPr>
            <w:tcW w:w="5670" w:type="dxa"/>
            <w:gridSpan w:val="3"/>
            <w:tcBorders>
              <w:top w:val="single" w:sz="4" w:space="0" w:color="auto"/>
              <w:left w:val="nil"/>
              <w:bottom w:val="single" w:sz="4" w:space="0" w:color="auto"/>
              <w:right w:val="single" w:sz="4" w:space="0" w:color="auto"/>
            </w:tcBorders>
            <w:shd w:val="clear" w:color="auto" w:fill="auto"/>
          </w:tcPr>
          <w:p w14:paraId="4F95D168" w14:textId="4BE4A158" w:rsidR="009E4411" w:rsidRPr="00B61C3F" w:rsidRDefault="00D61F07" w:rsidP="004907AC">
            <w:pPr>
              <w:jc w:val="left"/>
              <w:rPr>
                <w:bCs/>
                <w:color w:val="000000"/>
                <w:sz w:val="22"/>
                <w:szCs w:val="22"/>
                <w:lang w:val="es-MX" w:eastAsia="es-MX"/>
              </w:rPr>
            </w:pPr>
            <w:r w:rsidRPr="00B61C3F">
              <w:rPr>
                <w:bCs/>
                <w:color w:val="000000"/>
                <w:sz w:val="22"/>
                <w:szCs w:val="22"/>
                <w:lang w:val="es-MX" w:eastAsia="es-MX"/>
              </w:rPr>
              <w:t>Ley de Ingresos por Ejecutar</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418F617E" w14:textId="77777777" w:rsidR="009E4411" w:rsidRPr="00B61C3F" w:rsidRDefault="009E4411" w:rsidP="004907AC">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349BE907" w14:textId="77777777" w:rsidR="009E4411" w:rsidRPr="00B61C3F" w:rsidRDefault="009E4411" w:rsidP="004907AC">
            <w:pPr>
              <w:jc w:val="center"/>
              <w:rPr>
                <w:bCs/>
                <w:color w:val="000000"/>
                <w:sz w:val="22"/>
                <w:szCs w:val="22"/>
                <w:lang w:val="es-MX" w:eastAsia="es-MX"/>
              </w:rPr>
            </w:pPr>
            <w:r w:rsidRPr="00B61C3F">
              <w:rPr>
                <w:bCs/>
                <w:noProof/>
                <w:color w:val="000000"/>
                <w:sz w:val="22"/>
                <w:szCs w:val="22"/>
                <w:lang w:val="es-MX" w:eastAsia="es-MX"/>
              </w:rPr>
              <w:t>-</w:t>
            </w:r>
          </w:p>
        </w:tc>
      </w:tr>
      <w:tr w:rsidR="009E4411" w:rsidRPr="00B61C3F" w14:paraId="0C227520" w14:textId="77777777" w:rsidTr="004907AC">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3FC39FE3" w14:textId="77777777" w:rsidR="009E4411" w:rsidRPr="00B61C3F" w:rsidRDefault="009E4411" w:rsidP="004907AC">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4ED9947E" w14:textId="77777777" w:rsidR="009E4411" w:rsidRPr="00B61C3F" w:rsidRDefault="009E4411" w:rsidP="004907AC">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9E4411" w:rsidRPr="00B61C3F" w14:paraId="43378548" w14:textId="77777777" w:rsidTr="004907AC">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20F40DD1" w14:textId="42A7936C" w:rsidR="004907AC" w:rsidRPr="00B61C3F" w:rsidRDefault="004907AC" w:rsidP="004907AC">
            <w:pPr>
              <w:tabs>
                <w:tab w:val="left" w:pos="1005"/>
              </w:tabs>
              <w:jc w:val="left"/>
              <w:rPr>
                <w:bCs/>
                <w:color w:val="000000"/>
                <w:sz w:val="22"/>
                <w:szCs w:val="22"/>
                <w:lang w:val="es-MX" w:eastAsia="es-MX"/>
              </w:rPr>
            </w:pPr>
            <w:r w:rsidRPr="00B61C3F">
              <w:rPr>
                <w:bCs/>
                <w:color w:val="000000"/>
                <w:sz w:val="22"/>
                <w:szCs w:val="22"/>
                <w:lang w:val="es-MX" w:eastAsia="es-MX"/>
              </w:rPr>
              <w:t>812</w:t>
            </w:r>
          </w:p>
          <w:p w14:paraId="05B75D12" w14:textId="77777777" w:rsidR="009E4411" w:rsidRPr="00B61C3F" w:rsidRDefault="009E4411" w:rsidP="004907AC">
            <w:pPr>
              <w:rPr>
                <w:sz w:val="22"/>
                <w:szCs w:val="22"/>
                <w:lang w:val="es-MX" w:eastAsia="es-MX"/>
              </w:rPr>
            </w:pP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4DC2BF73" w14:textId="654C0978" w:rsidR="009E4411" w:rsidRPr="00B61C3F" w:rsidRDefault="004907AC" w:rsidP="004907AC">
            <w:pPr>
              <w:jc w:val="left"/>
              <w:rPr>
                <w:bCs/>
                <w:color w:val="000000"/>
                <w:sz w:val="22"/>
                <w:szCs w:val="22"/>
                <w:lang w:val="es-MX" w:eastAsia="es-MX"/>
              </w:rPr>
            </w:pPr>
            <w:r w:rsidRPr="00B61C3F">
              <w:rPr>
                <w:bCs/>
                <w:color w:val="000000"/>
                <w:sz w:val="22"/>
                <w:szCs w:val="22"/>
                <w:lang w:val="es-MX" w:eastAsia="es-MX"/>
              </w:rPr>
              <w:t>Ley de Ingresos por Ejecutar</w:t>
            </w:r>
          </w:p>
        </w:tc>
      </w:tr>
      <w:tr w:rsidR="009E4411" w:rsidRPr="00B61C3F" w14:paraId="3933B26A" w14:textId="77777777" w:rsidTr="004907AC">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4400E137" w14:textId="77777777" w:rsidR="009E4411" w:rsidRPr="00B61C3F" w:rsidRDefault="009E4411" w:rsidP="004907AC">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0CCCE73" w14:textId="77777777" w:rsidR="009E4411" w:rsidRPr="00B61C3F" w:rsidRDefault="009E4411" w:rsidP="004907AC">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C18F8F3" w14:textId="77777777" w:rsidR="009E4411" w:rsidRPr="00B61C3F" w:rsidRDefault="009E4411" w:rsidP="004907AC">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65138720" w14:textId="77777777" w:rsidR="009E4411" w:rsidRPr="00B61C3F" w:rsidRDefault="009E4411" w:rsidP="004907AC">
            <w:pPr>
              <w:jc w:val="center"/>
              <w:rPr>
                <w:b/>
                <w:bCs/>
                <w:color w:val="000000"/>
                <w:sz w:val="22"/>
                <w:szCs w:val="22"/>
                <w:lang w:val="es-MX" w:eastAsia="es-MX"/>
              </w:rPr>
            </w:pPr>
            <w:r w:rsidRPr="00B61C3F">
              <w:rPr>
                <w:b/>
                <w:bCs/>
                <w:color w:val="000000"/>
                <w:sz w:val="22"/>
                <w:szCs w:val="22"/>
                <w:lang w:val="es-MX" w:eastAsia="es-MX"/>
              </w:rPr>
              <w:t>Abono</w:t>
            </w:r>
          </w:p>
        </w:tc>
      </w:tr>
      <w:tr w:rsidR="009E4411" w:rsidRPr="00B61C3F" w14:paraId="31E1CB33"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2A156C6" w14:textId="334647E3" w:rsidR="00053A7B" w:rsidRPr="00B61C3F" w:rsidRDefault="00053A7B" w:rsidP="00053A7B">
            <w:pPr>
              <w:jc w:val="left"/>
              <w:rPr>
                <w:color w:val="000000"/>
                <w:sz w:val="22"/>
                <w:szCs w:val="22"/>
                <w:lang w:val="es-MX" w:eastAsia="es-MX"/>
              </w:rPr>
            </w:pPr>
            <w:r w:rsidRPr="00B61C3F">
              <w:rPr>
                <w:color w:val="000000"/>
                <w:sz w:val="22"/>
                <w:szCs w:val="22"/>
              </w:rPr>
              <w:t>IS1-1 Por el devengado al realizarse la prestación de servicios.</w:t>
            </w:r>
          </w:p>
          <w:p w14:paraId="0F50538B" w14:textId="48D9B27E" w:rsidR="009E4411" w:rsidRPr="00B61C3F" w:rsidRDefault="009E4411" w:rsidP="004907AC">
            <w:pPr>
              <w:jc w:val="left"/>
              <w:rPr>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7A1B678" w14:textId="37772688" w:rsidR="009E4411" w:rsidRPr="00B61C3F" w:rsidRDefault="00423E58" w:rsidP="004907AC">
            <w:pPr>
              <w:jc w:val="left"/>
              <w:rPr>
                <w:color w:val="000000"/>
                <w:sz w:val="22"/>
                <w:szCs w:val="22"/>
                <w:lang w:val="es-MX" w:eastAsia="es-MX"/>
              </w:rPr>
            </w:pPr>
            <w:r w:rsidRPr="00B61C3F">
              <w:rPr>
                <w:color w:val="000000"/>
                <w:sz w:val="22"/>
                <w:szCs w:val="22"/>
                <w:lang w:val="es-MX" w:eastAsia="es-MX"/>
              </w:rPr>
              <w:t xml:space="preserve">IN1-2 Por el vencimiento de inversión  </w:t>
            </w:r>
          </w:p>
        </w:tc>
      </w:tr>
      <w:tr w:rsidR="009E4411" w:rsidRPr="00B61C3F" w14:paraId="432E77E2"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B7553D9" w14:textId="5C56CBB1" w:rsidR="008D6171" w:rsidRPr="00B61C3F" w:rsidRDefault="008D6171" w:rsidP="008D6171">
            <w:pPr>
              <w:jc w:val="left"/>
              <w:rPr>
                <w:color w:val="000000"/>
                <w:sz w:val="22"/>
                <w:szCs w:val="22"/>
              </w:rPr>
            </w:pPr>
            <w:r w:rsidRPr="00B61C3F">
              <w:rPr>
                <w:bCs/>
                <w:color w:val="000000"/>
                <w:sz w:val="22"/>
                <w:szCs w:val="22"/>
                <w:lang w:val="es-MX" w:eastAsia="es-MX"/>
              </w:rPr>
              <w:t xml:space="preserve">IS1-3 </w:t>
            </w:r>
            <w:r w:rsidRPr="00B61C3F">
              <w:rPr>
                <w:color w:val="000000"/>
                <w:sz w:val="22"/>
                <w:szCs w:val="22"/>
              </w:rPr>
              <w:t>Por la devolución de pago de ingresos por la prestación de servicios.</w:t>
            </w:r>
          </w:p>
          <w:p w14:paraId="3E3D2072" w14:textId="633958C2" w:rsidR="009E4411" w:rsidRPr="00B61C3F" w:rsidRDefault="009E4411"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A1282BD" w14:textId="55BFBB09" w:rsidR="009E4411" w:rsidRPr="00B61C3F" w:rsidRDefault="00423E58" w:rsidP="004907AC">
            <w:pPr>
              <w:jc w:val="left"/>
              <w:rPr>
                <w:bCs/>
                <w:color w:val="000000"/>
                <w:sz w:val="22"/>
                <w:szCs w:val="22"/>
                <w:lang w:val="es-MX" w:eastAsia="es-MX"/>
              </w:rPr>
            </w:pPr>
            <w:r w:rsidRPr="00B61C3F">
              <w:rPr>
                <w:bCs/>
                <w:color w:val="000000"/>
                <w:sz w:val="22"/>
                <w:szCs w:val="22"/>
                <w:lang w:val="es-MX" w:eastAsia="es-MX"/>
              </w:rPr>
              <w:t>CP1-1 Ley de Ingresos devengada no recaudada</w:t>
            </w:r>
          </w:p>
        </w:tc>
      </w:tr>
      <w:tr w:rsidR="009E4411" w:rsidRPr="00B61C3F" w14:paraId="5ED1EB24"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8B9F02B" w14:textId="64E38EC0" w:rsidR="009E4411" w:rsidRPr="00B61C3F" w:rsidRDefault="008D6171" w:rsidP="004907AC">
            <w:pPr>
              <w:jc w:val="left"/>
              <w:rPr>
                <w:bCs/>
                <w:color w:val="000000"/>
                <w:sz w:val="22"/>
                <w:szCs w:val="22"/>
                <w:lang w:val="es-MX" w:eastAsia="es-MX"/>
              </w:rPr>
            </w:pPr>
            <w:r w:rsidRPr="00B61C3F">
              <w:rPr>
                <w:bCs/>
                <w:color w:val="000000"/>
                <w:sz w:val="22"/>
                <w:szCs w:val="22"/>
                <w:lang w:val="es-MX" w:eastAsia="es-MX"/>
              </w:rPr>
              <w:t>CP1-2 Ley de Ingresos por Ejecutar no devengada</w:t>
            </w:r>
          </w:p>
        </w:tc>
        <w:tc>
          <w:tcPr>
            <w:tcW w:w="5103" w:type="dxa"/>
            <w:gridSpan w:val="4"/>
            <w:tcBorders>
              <w:top w:val="nil"/>
              <w:left w:val="nil"/>
              <w:bottom w:val="dotted" w:sz="4" w:space="0" w:color="000000"/>
              <w:right w:val="single" w:sz="8" w:space="0" w:color="000000"/>
            </w:tcBorders>
            <w:shd w:val="clear" w:color="auto" w:fill="auto"/>
            <w:hideMark/>
          </w:tcPr>
          <w:p w14:paraId="403F7E02" w14:textId="0B66BC67" w:rsidR="009E4411" w:rsidRPr="00B61C3F" w:rsidRDefault="00423E58" w:rsidP="004907AC">
            <w:pPr>
              <w:jc w:val="left"/>
              <w:rPr>
                <w:bCs/>
                <w:color w:val="000000"/>
                <w:sz w:val="22"/>
                <w:szCs w:val="22"/>
                <w:lang w:val="es-MX" w:eastAsia="es-MX"/>
              </w:rPr>
            </w:pPr>
            <w:r w:rsidRPr="00B61C3F">
              <w:rPr>
                <w:bCs/>
                <w:color w:val="000000"/>
                <w:sz w:val="22"/>
                <w:szCs w:val="22"/>
                <w:lang w:val="es-MX" w:eastAsia="es-MX"/>
              </w:rPr>
              <w:t>CP1-3 Traspaso al cierre del ejercicio de las modificaciones negativas a la Ley de Ingresos</w:t>
            </w:r>
          </w:p>
        </w:tc>
      </w:tr>
      <w:tr w:rsidR="009E4411" w:rsidRPr="00B61C3F" w14:paraId="39F12E95"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636AACE" w14:textId="1040A4D3" w:rsidR="009E4411" w:rsidRPr="00B61C3F" w:rsidRDefault="008D6171" w:rsidP="004907AC">
            <w:pPr>
              <w:jc w:val="left"/>
              <w:rPr>
                <w:bCs/>
                <w:color w:val="000000"/>
                <w:sz w:val="22"/>
                <w:szCs w:val="22"/>
                <w:lang w:val="es-MX" w:eastAsia="es-MX"/>
              </w:rPr>
            </w:pPr>
            <w:r w:rsidRPr="00B61C3F">
              <w:rPr>
                <w:bCs/>
                <w:color w:val="000000"/>
                <w:sz w:val="22"/>
                <w:szCs w:val="22"/>
                <w:lang w:val="es-MX" w:eastAsia="es-MX"/>
              </w:rPr>
              <w:t>CP1-4 Traspaso al cierre del ejercicio de las modificaciones positivas a la Ley de Ingresos</w:t>
            </w:r>
          </w:p>
        </w:tc>
        <w:tc>
          <w:tcPr>
            <w:tcW w:w="5103" w:type="dxa"/>
            <w:gridSpan w:val="4"/>
            <w:tcBorders>
              <w:top w:val="nil"/>
              <w:left w:val="nil"/>
              <w:bottom w:val="dotted" w:sz="4" w:space="0" w:color="000000"/>
              <w:right w:val="single" w:sz="8" w:space="0" w:color="000000"/>
            </w:tcBorders>
            <w:shd w:val="clear" w:color="auto" w:fill="auto"/>
            <w:hideMark/>
          </w:tcPr>
          <w:p w14:paraId="6A437BCC" w14:textId="77777777" w:rsidR="009E4411" w:rsidRPr="00B61C3F" w:rsidRDefault="009E4411" w:rsidP="004907AC">
            <w:pPr>
              <w:jc w:val="left"/>
              <w:rPr>
                <w:bCs/>
                <w:color w:val="000000"/>
                <w:sz w:val="22"/>
                <w:szCs w:val="22"/>
                <w:lang w:val="es-MX" w:eastAsia="es-MX"/>
              </w:rPr>
            </w:pPr>
          </w:p>
        </w:tc>
      </w:tr>
      <w:tr w:rsidR="009E4411" w:rsidRPr="00B61C3F" w14:paraId="4F53AF8C"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94CC10" w14:textId="77777777" w:rsidR="009E4411" w:rsidRPr="00B61C3F" w:rsidRDefault="009E4411"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B657C06" w14:textId="77777777" w:rsidR="009E4411" w:rsidRPr="00B61C3F" w:rsidRDefault="009E4411" w:rsidP="004907AC">
            <w:pPr>
              <w:jc w:val="left"/>
              <w:rPr>
                <w:bCs/>
                <w:color w:val="000000"/>
                <w:sz w:val="22"/>
                <w:szCs w:val="22"/>
                <w:lang w:val="es-MX" w:eastAsia="es-MX"/>
              </w:rPr>
            </w:pPr>
          </w:p>
        </w:tc>
      </w:tr>
      <w:tr w:rsidR="009E4411" w:rsidRPr="00B61C3F" w14:paraId="590C12A5"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8825EA2" w14:textId="77777777" w:rsidR="009E4411" w:rsidRPr="00B61C3F" w:rsidRDefault="009E4411"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C753F5A" w14:textId="77777777" w:rsidR="009E4411" w:rsidRPr="00B61C3F" w:rsidRDefault="009E4411" w:rsidP="004907AC">
            <w:pPr>
              <w:jc w:val="left"/>
              <w:rPr>
                <w:bCs/>
                <w:color w:val="000000"/>
                <w:sz w:val="22"/>
                <w:szCs w:val="22"/>
                <w:lang w:val="es-MX" w:eastAsia="es-MX"/>
              </w:rPr>
            </w:pPr>
          </w:p>
        </w:tc>
      </w:tr>
      <w:tr w:rsidR="009E4411" w:rsidRPr="00B61C3F" w14:paraId="4891CA0A"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F343190" w14:textId="77777777" w:rsidR="009E4411" w:rsidRPr="00B61C3F" w:rsidRDefault="009E4411"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05E312F" w14:textId="77777777" w:rsidR="009E4411" w:rsidRPr="00B61C3F" w:rsidRDefault="009E4411" w:rsidP="004907AC">
            <w:pPr>
              <w:jc w:val="left"/>
              <w:rPr>
                <w:bCs/>
                <w:color w:val="000000"/>
                <w:sz w:val="22"/>
                <w:szCs w:val="22"/>
                <w:lang w:val="es-MX" w:eastAsia="es-MX"/>
              </w:rPr>
            </w:pPr>
          </w:p>
        </w:tc>
      </w:tr>
      <w:tr w:rsidR="009E4411" w:rsidRPr="00B61C3F" w14:paraId="55DF6676"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C00C60A" w14:textId="77777777" w:rsidR="009E4411" w:rsidRPr="00B61C3F" w:rsidRDefault="009E4411"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4BA3064" w14:textId="77777777" w:rsidR="009E4411" w:rsidRPr="00B61C3F" w:rsidRDefault="009E4411" w:rsidP="004907AC">
            <w:pPr>
              <w:jc w:val="left"/>
              <w:rPr>
                <w:bCs/>
                <w:color w:val="000000"/>
                <w:sz w:val="22"/>
                <w:szCs w:val="22"/>
                <w:lang w:val="es-MX" w:eastAsia="es-MX"/>
              </w:rPr>
            </w:pPr>
          </w:p>
        </w:tc>
      </w:tr>
      <w:tr w:rsidR="009E4411" w:rsidRPr="00B61C3F" w14:paraId="594739D5"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66A998D" w14:textId="77777777" w:rsidR="009E4411" w:rsidRPr="00B61C3F" w:rsidRDefault="009E4411"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291AA82" w14:textId="77777777" w:rsidR="009E4411" w:rsidRPr="00B61C3F" w:rsidRDefault="009E4411" w:rsidP="004907AC">
            <w:pPr>
              <w:jc w:val="left"/>
              <w:rPr>
                <w:bCs/>
                <w:color w:val="000000"/>
                <w:sz w:val="22"/>
                <w:szCs w:val="22"/>
                <w:lang w:val="es-MX" w:eastAsia="es-MX"/>
              </w:rPr>
            </w:pPr>
          </w:p>
        </w:tc>
      </w:tr>
      <w:tr w:rsidR="009E4411" w:rsidRPr="00B61C3F" w14:paraId="5630BEE8"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C827CEB" w14:textId="77777777" w:rsidR="009E4411" w:rsidRPr="00B61C3F" w:rsidRDefault="009E4411"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4FF035C" w14:textId="77777777" w:rsidR="009E4411" w:rsidRPr="00B61C3F" w:rsidRDefault="009E4411" w:rsidP="004907AC">
            <w:pPr>
              <w:jc w:val="left"/>
              <w:rPr>
                <w:bCs/>
                <w:color w:val="000000"/>
                <w:sz w:val="22"/>
                <w:szCs w:val="22"/>
                <w:lang w:val="es-MX" w:eastAsia="es-MX"/>
              </w:rPr>
            </w:pPr>
          </w:p>
        </w:tc>
      </w:tr>
      <w:tr w:rsidR="009E4411" w:rsidRPr="00B61C3F" w14:paraId="0C59A37C"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718A5FF" w14:textId="77777777" w:rsidR="009E4411" w:rsidRPr="00B61C3F" w:rsidRDefault="009E4411"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7A4E7B3" w14:textId="77777777" w:rsidR="009E4411" w:rsidRPr="00B61C3F" w:rsidRDefault="009E4411" w:rsidP="004907AC">
            <w:pPr>
              <w:jc w:val="left"/>
              <w:rPr>
                <w:bCs/>
                <w:color w:val="000000"/>
                <w:sz w:val="22"/>
                <w:szCs w:val="22"/>
                <w:lang w:val="es-MX" w:eastAsia="es-MX"/>
              </w:rPr>
            </w:pPr>
          </w:p>
        </w:tc>
      </w:tr>
      <w:tr w:rsidR="009E4411" w:rsidRPr="00B61C3F" w14:paraId="024E0626"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5E17D6C" w14:textId="77777777" w:rsidR="009E4411" w:rsidRPr="00B61C3F" w:rsidRDefault="009E4411"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6958CFA" w14:textId="77777777" w:rsidR="009E4411" w:rsidRPr="00B61C3F" w:rsidRDefault="009E4411" w:rsidP="004907AC">
            <w:pPr>
              <w:jc w:val="left"/>
              <w:rPr>
                <w:bCs/>
                <w:color w:val="000000"/>
                <w:sz w:val="22"/>
                <w:szCs w:val="22"/>
                <w:lang w:val="es-MX" w:eastAsia="es-MX"/>
              </w:rPr>
            </w:pPr>
          </w:p>
        </w:tc>
      </w:tr>
      <w:tr w:rsidR="009E4411" w:rsidRPr="00B61C3F" w14:paraId="10AA31AD"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64EA38B" w14:textId="77777777" w:rsidR="009E4411" w:rsidRPr="00B61C3F" w:rsidRDefault="009E4411"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1E4C6C5" w14:textId="77777777" w:rsidR="009E4411" w:rsidRPr="00B61C3F" w:rsidRDefault="009E4411" w:rsidP="004907AC">
            <w:pPr>
              <w:jc w:val="left"/>
              <w:rPr>
                <w:bCs/>
                <w:color w:val="000000"/>
                <w:sz w:val="22"/>
                <w:szCs w:val="22"/>
                <w:lang w:val="es-MX" w:eastAsia="es-MX"/>
              </w:rPr>
            </w:pPr>
          </w:p>
        </w:tc>
      </w:tr>
      <w:tr w:rsidR="009E4411" w:rsidRPr="00B61C3F" w14:paraId="4F70F4FB"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FB1DA46" w14:textId="77777777" w:rsidR="009E4411" w:rsidRPr="00B61C3F" w:rsidRDefault="009E4411"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50F8512" w14:textId="77777777" w:rsidR="009E4411" w:rsidRPr="00B61C3F" w:rsidRDefault="009E4411" w:rsidP="004907AC">
            <w:pPr>
              <w:jc w:val="left"/>
              <w:rPr>
                <w:bCs/>
                <w:color w:val="000000"/>
                <w:sz w:val="22"/>
                <w:szCs w:val="22"/>
                <w:lang w:val="es-MX" w:eastAsia="es-MX"/>
              </w:rPr>
            </w:pPr>
          </w:p>
        </w:tc>
      </w:tr>
      <w:tr w:rsidR="009E4411" w:rsidRPr="00B61C3F" w14:paraId="222F065E"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B731B2C" w14:textId="77777777" w:rsidR="009E4411" w:rsidRPr="00B61C3F" w:rsidRDefault="009E4411"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9E64698" w14:textId="77777777" w:rsidR="009E4411" w:rsidRPr="00B61C3F" w:rsidRDefault="009E4411" w:rsidP="004907AC">
            <w:pPr>
              <w:jc w:val="left"/>
              <w:rPr>
                <w:bCs/>
                <w:color w:val="000000"/>
                <w:sz w:val="22"/>
                <w:szCs w:val="22"/>
                <w:lang w:val="es-MX" w:eastAsia="es-MX"/>
              </w:rPr>
            </w:pPr>
          </w:p>
        </w:tc>
      </w:tr>
      <w:tr w:rsidR="009E4411" w:rsidRPr="00B61C3F" w14:paraId="63A4E75F"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1141321" w14:textId="77777777" w:rsidR="009E4411" w:rsidRPr="00B61C3F" w:rsidRDefault="009E4411"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A2E7755" w14:textId="77777777" w:rsidR="009E4411" w:rsidRPr="00B61C3F" w:rsidRDefault="009E4411" w:rsidP="004907AC">
            <w:pPr>
              <w:jc w:val="left"/>
              <w:rPr>
                <w:bCs/>
                <w:color w:val="000000"/>
                <w:sz w:val="22"/>
                <w:szCs w:val="22"/>
                <w:lang w:val="es-MX" w:eastAsia="es-MX"/>
              </w:rPr>
            </w:pPr>
          </w:p>
        </w:tc>
      </w:tr>
      <w:tr w:rsidR="009E4411" w:rsidRPr="00B61C3F" w14:paraId="166751F5"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84D17AE" w14:textId="77777777" w:rsidR="009E4411" w:rsidRPr="00B61C3F" w:rsidRDefault="009E4411"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09244D4" w14:textId="77777777" w:rsidR="009E4411" w:rsidRPr="00B61C3F" w:rsidRDefault="009E4411" w:rsidP="004907AC">
            <w:pPr>
              <w:jc w:val="left"/>
              <w:rPr>
                <w:bCs/>
                <w:color w:val="000000"/>
                <w:sz w:val="22"/>
                <w:szCs w:val="22"/>
                <w:lang w:val="es-MX" w:eastAsia="es-MX"/>
              </w:rPr>
            </w:pPr>
          </w:p>
        </w:tc>
      </w:tr>
      <w:tr w:rsidR="009E4411" w:rsidRPr="00B61C3F" w14:paraId="22385323" w14:textId="77777777" w:rsidTr="004907AC">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14BFEEC9" w14:textId="77777777" w:rsidR="009E4411" w:rsidRPr="00B61C3F" w:rsidRDefault="009E4411" w:rsidP="004907AC">
            <w:pPr>
              <w:jc w:val="left"/>
              <w:rPr>
                <w:b/>
                <w:bCs/>
                <w:color w:val="000000"/>
                <w:sz w:val="22"/>
                <w:szCs w:val="22"/>
                <w:lang w:val="es-MX" w:eastAsia="es-MX"/>
              </w:rPr>
            </w:pPr>
            <w:r w:rsidRPr="00B61C3F">
              <w:rPr>
                <w:b/>
                <w:bCs/>
                <w:color w:val="000000"/>
                <w:sz w:val="22"/>
                <w:szCs w:val="22"/>
                <w:lang w:val="es-MX" w:eastAsia="es-MX"/>
              </w:rPr>
              <w:t>Su saldo representa</w:t>
            </w:r>
          </w:p>
        </w:tc>
      </w:tr>
      <w:tr w:rsidR="009E4411" w:rsidRPr="00B61C3F" w14:paraId="7E5AF80F" w14:textId="77777777" w:rsidTr="009E4411">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65DA2F71" w14:textId="4570C186" w:rsidR="009E4411" w:rsidRPr="00B61C3F" w:rsidRDefault="004907AC" w:rsidP="004907AC">
            <w:pPr>
              <w:autoSpaceDE w:val="0"/>
              <w:autoSpaceDN w:val="0"/>
              <w:adjustRightInd w:val="0"/>
              <w:jc w:val="left"/>
              <w:rPr>
                <w:color w:val="000000"/>
                <w:sz w:val="22"/>
                <w:szCs w:val="22"/>
                <w:lang w:val="es-MX" w:eastAsia="es-MX"/>
              </w:rPr>
            </w:pPr>
            <w:r w:rsidRPr="00B61C3F">
              <w:rPr>
                <w:rFonts w:eastAsiaTheme="minorHAnsi"/>
                <w:sz w:val="22"/>
                <w:szCs w:val="22"/>
                <w:lang w:val="es-MX" w:eastAsia="en-US"/>
              </w:rPr>
              <w:t>Representa la Ley de Ingresos Estimada que incluyen las modificaciones a ésta, así como, el registro de los ingresos devengados.</w:t>
            </w:r>
          </w:p>
        </w:tc>
      </w:tr>
      <w:tr w:rsidR="009E4411" w:rsidRPr="00B61C3F" w14:paraId="1A0A0DEE" w14:textId="77777777" w:rsidTr="009E4411">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tcPr>
          <w:p w14:paraId="02EB5AE1" w14:textId="34E7E4D9" w:rsidR="009E4411" w:rsidRPr="00B61C3F" w:rsidRDefault="00C2688B" w:rsidP="004907AC">
            <w:pPr>
              <w:jc w:val="left"/>
              <w:rPr>
                <w:b/>
                <w:bCs/>
                <w:color w:val="000000"/>
                <w:sz w:val="22"/>
                <w:szCs w:val="22"/>
                <w:lang w:val="es-MX" w:eastAsia="es-MX"/>
              </w:rPr>
            </w:pPr>
            <w:r w:rsidRPr="00B61C3F">
              <w:rPr>
                <w:b/>
                <w:bCs/>
                <w:color w:val="000000"/>
                <w:sz w:val="22"/>
                <w:szCs w:val="22"/>
                <w:lang w:val="es-MX" w:eastAsia="es-MX"/>
              </w:rPr>
              <w:t>Observaciones</w:t>
            </w:r>
          </w:p>
        </w:tc>
      </w:tr>
      <w:tr w:rsidR="009E4411" w:rsidRPr="00B61C3F" w14:paraId="3E43CD5E" w14:textId="77777777" w:rsidTr="004907AC">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0EC5330A" w14:textId="77777777" w:rsidR="009E4411" w:rsidRPr="00B61C3F" w:rsidRDefault="009E4411" w:rsidP="004907AC">
            <w:pPr>
              <w:jc w:val="left"/>
              <w:rPr>
                <w:color w:val="000000"/>
                <w:sz w:val="22"/>
                <w:szCs w:val="22"/>
                <w:lang w:val="es-MX" w:eastAsia="es-MX"/>
              </w:rPr>
            </w:pPr>
          </w:p>
        </w:tc>
      </w:tr>
    </w:tbl>
    <w:p w14:paraId="4A2A549B" w14:textId="4EE70B31" w:rsidR="009E4411" w:rsidRPr="00B61C3F" w:rsidRDefault="009E4411" w:rsidP="009E4411">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450F9E" w:rsidRPr="00B61C3F" w14:paraId="46FBD3AC" w14:textId="77777777" w:rsidTr="00D43847">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2417FAC3" w14:textId="77777777" w:rsidR="00450F9E" w:rsidRPr="00B61C3F" w:rsidRDefault="00450F9E" w:rsidP="00D43847">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450F9E" w:rsidRPr="00B61C3F" w14:paraId="03DAE401" w14:textId="77777777" w:rsidTr="00D43847">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5F441BE" w14:textId="77777777" w:rsidR="00450F9E" w:rsidRPr="00B61C3F" w:rsidRDefault="00450F9E" w:rsidP="00D43847">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468AE67F" w14:textId="77777777" w:rsidR="00450F9E" w:rsidRPr="00B61C3F" w:rsidRDefault="00450F9E" w:rsidP="00D43847">
            <w:pPr>
              <w:jc w:val="left"/>
              <w:rPr>
                <w:bCs/>
                <w:color w:val="000000"/>
                <w:sz w:val="22"/>
                <w:szCs w:val="22"/>
                <w:lang w:val="es-MX" w:eastAsia="es-MX"/>
              </w:rPr>
            </w:pPr>
            <w:r w:rsidRPr="00B61C3F">
              <w:rPr>
                <w:bCs/>
                <w:noProof/>
                <w:color w:val="000000"/>
                <w:sz w:val="22"/>
                <w:szCs w:val="22"/>
                <w:lang w:val="es-MX" w:eastAsia="es-MX"/>
              </w:rPr>
              <w:t>8</w:t>
            </w:r>
          </w:p>
        </w:tc>
        <w:tc>
          <w:tcPr>
            <w:tcW w:w="5670" w:type="dxa"/>
            <w:gridSpan w:val="3"/>
            <w:tcBorders>
              <w:top w:val="single" w:sz="4" w:space="0" w:color="auto"/>
              <w:left w:val="nil"/>
              <w:bottom w:val="single" w:sz="4" w:space="0" w:color="auto"/>
              <w:right w:val="single" w:sz="4" w:space="0" w:color="auto"/>
            </w:tcBorders>
            <w:shd w:val="clear" w:color="auto" w:fill="auto"/>
          </w:tcPr>
          <w:p w14:paraId="59B9731F" w14:textId="77777777" w:rsidR="00450F9E" w:rsidRPr="00B61C3F" w:rsidRDefault="00450F9E" w:rsidP="00D43847">
            <w:pPr>
              <w:jc w:val="left"/>
              <w:rPr>
                <w:bCs/>
                <w:color w:val="000000"/>
                <w:sz w:val="22"/>
                <w:szCs w:val="22"/>
                <w:lang w:val="es-MX" w:eastAsia="es-MX"/>
              </w:rPr>
            </w:pPr>
            <w:r w:rsidRPr="00B61C3F">
              <w:rPr>
                <w:bCs/>
                <w:noProof/>
                <w:color w:val="000000"/>
                <w:sz w:val="22"/>
                <w:szCs w:val="22"/>
                <w:lang w:val="es-MX" w:eastAsia="es-MX"/>
              </w:rPr>
              <w:t>CUENTAS DE ORDEN PRESUPUESTARIAS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3A825610" w14:textId="77777777" w:rsidR="00450F9E" w:rsidRPr="00B61C3F" w:rsidRDefault="00450F9E" w:rsidP="00D43847">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2C6992" w14:textId="11ECF24A" w:rsidR="00450F9E" w:rsidRPr="00B61C3F" w:rsidRDefault="00B63115" w:rsidP="00D43847">
            <w:pPr>
              <w:jc w:val="center"/>
              <w:rPr>
                <w:bCs/>
                <w:color w:val="000000"/>
                <w:sz w:val="22"/>
                <w:szCs w:val="22"/>
                <w:lang w:val="es-MX" w:eastAsia="es-MX"/>
              </w:rPr>
            </w:pPr>
            <w:r>
              <w:rPr>
                <w:bCs/>
                <w:noProof/>
                <w:color w:val="000000"/>
                <w:sz w:val="22"/>
                <w:szCs w:val="22"/>
                <w:lang w:val="es-MX" w:eastAsia="es-MX"/>
              </w:rPr>
              <w:t>Deudora</w:t>
            </w:r>
            <w:r w:rsidR="003B042B">
              <w:rPr>
                <w:bCs/>
                <w:noProof/>
                <w:color w:val="000000"/>
                <w:sz w:val="22"/>
                <w:szCs w:val="22"/>
                <w:lang w:val="es-MX" w:eastAsia="es-MX"/>
              </w:rPr>
              <w:t>/</w:t>
            </w:r>
            <w:r w:rsidR="00450F9E" w:rsidRPr="00B61C3F">
              <w:rPr>
                <w:bCs/>
                <w:noProof/>
                <w:color w:val="000000"/>
                <w:sz w:val="22"/>
                <w:szCs w:val="22"/>
                <w:lang w:val="es-MX" w:eastAsia="es-MX"/>
              </w:rPr>
              <w:t>Acreedora</w:t>
            </w:r>
          </w:p>
        </w:tc>
      </w:tr>
      <w:tr w:rsidR="00450F9E" w:rsidRPr="00B61C3F" w14:paraId="6F73FDB6" w14:textId="77777777" w:rsidTr="00D43847">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F69A54B" w14:textId="77777777" w:rsidR="00450F9E" w:rsidRPr="00B61C3F" w:rsidRDefault="00450F9E" w:rsidP="00D4384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12F73186" w14:textId="77777777" w:rsidR="00450F9E" w:rsidRPr="00B61C3F" w:rsidRDefault="00450F9E" w:rsidP="00D43847">
            <w:pPr>
              <w:jc w:val="left"/>
              <w:rPr>
                <w:bCs/>
                <w:color w:val="000000"/>
                <w:sz w:val="22"/>
                <w:szCs w:val="22"/>
                <w:lang w:val="es-MX" w:eastAsia="es-MX"/>
              </w:rPr>
            </w:pPr>
            <w:r w:rsidRPr="00B61C3F">
              <w:rPr>
                <w:bCs/>
                <w:noProof/>
                <w:color w:val="000000"/>
                <w:sz w:val="22"/>
                <w:szCs w:val="22"/>
                <w:lang w:val="es-MX" w:eastAsia="es-MX"/>
              </w:rPr>
              <w:t>81</w:t>
            </w:r>
          </w:p>
        </w:tc>
        <w:tc>
          <w:tcPr>
            <w:tcW w:w="5670" w:type="dxa"/>
            <w:gridSpan w:val="3"/>
            <w:tcBorders>
              <w:top w:val="single" w:sz="4" w:space="0" w:color="auto"/>
              <w:left w:val="nil"/>
              <w:bottom w:val="single" w:sz="4" w:space="0" w:color="auto"/>
              <w:right w:val="single" w:sz="4" w:space="0" w:color="auto"/>
            </w:tcBorders>
            <w:shd w:val="clear" w:color="auto" w:fill="auto"/>
          </w:tcPr>
          <w:p w14:paraId="30339E26" w14:textId="77777777" w:rsidR="00450F9E" w:rsidRPr="00B61C3F" w:rsidRDefault="00450F9E" w:rsidP="00D43847">
            <w:pPr>
              <w:jc w:val="left"/>
              <w:rPr>
                <w:bCs/>
                <w:color w:val="000000"/>
                <w:sz w:val="22"/>
                <w:szCs w:val="22"/>
                <w:lang w:val="es-MX" w:eastAsia="es-MX"/>
              </w:rPr>
            </w:pPr>
            <w:r w:rsidRPr="00B61C3F">
              <w:rPr>
                <w:bCs/>
                <w:color w:val="000000"/>
                <w:sz w:val="22"/>
                <w:szCs w:val="22"/>
                <w:lang w:val="es-MX" w:eastAsia="es-MX"/>
              </w:rPr>
              <w:t>LEY DE INGRESOS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4746E1AF" w14:textId="77777777" w:rsidR="00450F9E" w:rsidRPr="00B61C3F" w:rsidRDefault="00450F9E" w:rsidP="00D4384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054CD42A" w14:textId="77777777" w:rsidR="00450F9E" w:rsidRPr="00B61C3F" w:rsidRDefault="00450F9E" w:rsidP="00D43847">
            <w:pPr>
              <w:jc w:val="center"/>
              <w:rPr>
                <w:bCs/>
                <w:color w:val="000000"/>
                <w:sz w:val="22"/>
                <w:szCs w:val="22"/>
                <w:lang w:val="es-MX" w:eastAsia="es-MX"/>
              </w:rPr>
            </w:pPr>
            <w:r w:rsidRPr="00B61C3F">
              <w:rPr>
                <w:bCs/>
                <w:noProof/>
                <w:color w:val="000000"/>
                <w:sz w:val="22"/>
                <w:szCs w:val="22"/>
                <w:lang w:val="es-MX" w:eastAsia="es-MX"/>
              </w:rPr>
              <w:t>-</w:t>
            </w:r>
          </w:p>
        </w:tc>
      </w:tr>
      <w:tr w:rsidR="00450F9E" w:rsidRPr="00B61C3F" w14:paraId="5C3E99A0" w14:textId="77777777" w:rsidTr="00D43847">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FD920A2" w14:textId="77777777" w:rsidR="00450F9E" w:rsidRPr="00B61C3F" w:rsidRDefault="00450F9E" w:rsidP="00D4384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57C5C7E2" w14:textId="77777777" w:rsidR="00450F9E" w:rsidRPr="00B61C3F" w:rsidRDefault="00450F9E" w:rsidP="00D43847">
            <w:pPr>
              <w:jc w:val="left"/>
              <w:rPr>
                <w:bCs/>
                <w:color w:val="000000"/>
                <w:sz w:val="22"/>
                <w:szCs w:val="22"/>
                <w:lang w:val="es-MX" w:eastAsia="es-MX"/>
              </w:rPr>
            </w:pPr>
          </w:p>
        </w:tc>
        <w:tc>
          <w:tcPr>
            <w:tcW w:w="5670" w:type="dxa"/>
            <w:gridSpan w:val="3"/>
            <w:tcBorders>
              <w:top w:val="single" w:sz="4" w:space="0" w:color="auto"/>
              <w:left w:val="nil"/>
              <w:bottom w:val="single" w:sz="4" w:space="0" w:color="auto"/>
              <w:right w:val="single" w:sz="4" w:space="0" w:color="auto"/>
            </w:tcBorders>
            <w:shd w:val="clear" w:color="auto" w:fill="auto"/>
          </w:tcPr>
          <w:p w14:paraId="59920B8E" w14:textId="77777777" w:rsidR="00450F9E" w:rsidRPr="00B61C3F" w:rsidRDefault="00450F9E" w:rsidP="00D43847">
            <w:pPr>
              <w:jc w:val="left"/>
              <w:rPr>
                <w:bCs/>
                <w:color w:val="000000"/>
                <w:sz w:val="22"/>
                <w:szCs w:val="22"/>
                <w:lang w:val="es-MX" w:eastAsia="es-MX"/>
              </w:rPr>
            </w:pP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52D23A59" w14:textId="77777777" w:rsidR="00450F9E" w:rsidRPr="00B61C3F" w:rsidRDefault="00450F9E" w:rsidP="00D4384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66155A85" w14:textId="77777777" w:rsidR="00450F9E" w:rsidRPr="00B61C3F" w:rsidRDefault="00450F9E" w:rsidP="00D43847">
            <w:pPr>
              <w:jc w:val="center"/>
              <w:rPr>
                <w:bCs/>
                <w:color w:val="000000"/>
                <w:sz w:val="22"/>
                <w:szCs w:val="22"/>
                <w:lang w:val="es-MX" w:eastAsia="es-MX"/>
              </w:rPr>
            </w:pPr>
            <w:r w:rsidRPr="00B61C3F">
              <w:rPr>
                <w:bCs/>
                <w:noProof/>
                <w:color w:val="000000"/>
                <w:sz w:val="22"/>
                <w:szCs w:val="22"/>
                <w:lang w:val="es-MX" w:eastAsia="es-MX"/>
              </w:rPr>
              <w:t>-</w:t>
            </w:r>
          </w:p>
        </w:tc>
      </w:tr>
      <w:tr w:rsidR="00450F9E" w:rsidRPr="00B61C3F" w14:paraId="360396E5" w14:textId="77777777" w:rsidTr="00D43847">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68986BE2" w14:textId="77777777" w:rsidR="00450F9E" w:rsidRPr="00B61C3F" w:rsidRDefault="00450F9E" w:rsidP="00D4384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3A6FB85C" w14:textId="7ADFF811" w:rsidR="00450F9E" w:rsidRPr="00B61C3F" w:rsidRDefault="00450F9E" w:rsidP="00D43847">
            <w:pPr>
              <w:jc w:val="left"/>
              <w:rPr>
                <w:bCs/>
                <w:color w:val="000000"/>
                <w:sz w:val="22"/>
                <w:szCs w:val="22"/>
                <w:lang w:val="es-MX" w:eastAsia="es-MX"/>
              </w:rPr>
            </w:pPr>
            <w:r w:rsidRPr="00B61C3F">
              <w:rPr>
                <w:bCs/>
                <w:color w:val="000000"/>
                <w:sz w:val="22"/>
                <w:szCs w:val="22"/>
                <w:lang w:val="es-MX" w:eastAsia="es-MX"/>
              </w:rPr>
              <w:t>813</w:t>
            </w:r>
          </w:p>
        </w:tc>
        <w:tc>
          <w:tcPr>
            <w:tcW w:w="5670" w:type="dxa"/>
            <w:gridSpan w:val="3"/>
            <w:tcBorders>
              <w:top w:val="single" w:sz="4" w:space="0" w:color="auto"/>
              <w:left w:val="nil"/>
              <w:bottom w:val="single" w:sz="4" w:space="0" w:color="auto"/>
              <w:right w:val="single" w:sz="4" w:space="0" w:color="auto"/>
            </w:tcBorders>
            <w:shd w:val="clear" w:color="auto" w:fill="auto"/>
          </w:tcPr>
          <w:p w14:paraId="6B00738A" w14:textId="22B51AB3" w:rsidR="00450F9E" w:rsidRPr="00B61C3F" w:rsidRDefault="00450F9E" w:rsidP="00D43847">
            <w:pPr>
              <w:jc w:val="left"/>
              <w:rPr>
                <w:bCs/>
                <w:color w:val="000000"/>
                <w:sz w:val="22"/>
                <w:szCs w:val="22"/>
                <w:lang w:val="es-MX" w:eastAsia="es-MX"/>
              </w:rPr>
            </w:pPr>
            <w:r w:rsidRPr="00B61C3F">
              <w:rPr>
                <w:bCs/>
                <w:color w:val="000000"/>
                <w:sz w:val="22"/>
                <w:szCs w:val="22"/>
                <w:lang w:val="es-MX" w:eastAsia="es-MX"/>
              </w:rPr>
              <w:t>Modificaciones a la Ley de Ingresos Estimada</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0B5D7856" w14:textId="77777777" w:rsidR="00450F9E" w:rsidRPr="00B61C3F" w:rsidRDefault="00450F9E" w:rsidP="00D4384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1BDE30D2" w14:textId="77777777" w:rsidR="00450F9E" w:rsidRPr="00B61C3F" w:rsidRDefault="00450F9E" w:rsidP="00D43847">
            <w:pPr>
              <w:jc w:val="center"/>
              <w:rPr>
                <w:bCs/>
                <w:color w:val="000000"/>
                <w:sz w:val="22"/>
                <w:szCs w:val="22"/>
                <w:lang w:val="es-MX" w:eastAsia="es-MX"/>
              </w:rPr>
            </w:pPr>
            <w:r w:rsidRPr="00B61C3F">
              <w:rPr>
                <w:bCs/>
                <w:noProof/>
                <w:color w:val="000000"/>
                <w:sz w:val="22"/>
                <w:szCs w:val="22"/>
                <w:lang w:val="es-MX" w:eastAsia="es-MX"/>
              </w:rPr>
              <w:t>-</w:t>
            </w:r>
          </w:p>
        </w:tc>
      </w:tr>
      <w:tr w:rsidR="00450F9E" w:rsidRPr="00B61C3F" w14:paraId="721C093F" w14:textId="77777777" w:rsidTr="00D43847">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42C0A848" w14:textId="77777777" w:rsidR="00450F9E" w:rsidRPr="00B61C3F" w:rsidRDefault="00450F9E" w:rsidP="00D4384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04AADE" w14:textId="77777777" w:rsidR="00450F9E" w:rsidRPr="00B61C3F" w:rsidRDefault="00450F9E" w:rsidP="00D4384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450F9E" w:rsidRPr="00B61C3F" w14:paraId="0DE54294" w14:textId="77777777" w:rsidTr="00D43847">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389BA6CE" w14:textId="1B38A674" w:rsidR="00450F9E" w:rsidRPr="00B61C3F" w:rsidRDefault="00450F9E" w:rsidP="00D43847">
            <w:pPr>
              <w:tabs>
                <w:tab w:val="left" w:pos="1005"/>
              </w:tabs>
              <w:jc w:val="left"/>
              <w:rPr>
                <w:bCs/>
                <w:color w:val="000000"/>
                <w:sz w:val="22"/>
                <w:szCs w:val="22"/>
                <w:lang w:val="es-MX" w:eastAsia="es-MX"/>
              </w:rPr>
            </w:pPr>
            <w:r w:rsidRPr="00B61C3F">
              <w:rPr>
                <w:bCs/>
                <w:color w:val="000000"/>
                <w:sz w:val="22"/>
                <w:szCs w:val="22"/>
                <w:lang w:val="es-MX" w:eastAsia="es-MX"/>
              </w:rPr>
              <w:t>813</w:t>
            </w:r>
          </w:p>
          <w:p w14:paraId="465AFC7C" w14:textId="77777777" w:rsidR="00450F9E" w:rsidRPr="00B61C3F" w:rsidRDefault="00450F9E" w:rsidP="00D43847">
            <w:pPr>
              <w:rPr>
                <w:sz w:val="22"/>
                <w:szCs w:val="22"/>
                <w:lang w:val="es-MX" w:eastAsia="es-MX"/>
              </w:rPr>
            </w:pP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2B94FE1C" w14:textId="7FAEF9AC" w:rsidR="00450F9E" w:rsidRPr="00B61C3F" w:rsidRDefault="00450F9E" w:rsidP="00D43847">
            <w:pPr>
              <w:jc w:val="left"/>
              <w:rPr>
                <w:bCs/>
                <w:color w:val="000000"/>
                <w:sz w:val="22"/>
                <w:szCs w:val="22"/>
                <w:lang w:val="es-MX" w:eastAsia="es-MX"/>
              </w:rPr>
            </w:pPr>
            <w:r w:rsidRPr="00B61C3F">
              <w:rPr>
                <w:bCs/>
                <w:color w:val="000000"/>
                <w:sz w:val="22"/>
                <w:szCs w:val="22"/>
                <w:lang w:val="es-MX" w:eastAsia="es-MX"/>
              </w:rPr>
              <w:t>Modificaciones a la Ley de Ingresos Estimada</w:t>
            </w:r>
          </w:p>
        </w:tc>
      </w:tr>
      <w:tr w:rsidR="00450F9E" w:rsidRPr="00B61C3F" w14:paraId="61A33F0E" w14:textId="77777777" w:rsidTr="00D43847">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2F37E967" w14:textId="77777777" w:rsidR="00450F9E" w:rsidRPr="00B61C3F" w:rsidRDefault="00450F9E" w:rsidP="00D4384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0F01F2C2" w14:textId="77777777" w:rsidR="00450F9E" w:rsidRPr="00B61C3F" w:rsidRDefault="00450F9E" w:rsidP="00D4384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58CAA3E3" w14:textId="77777777" w:rsidR="00450F9E" w:rsidRPr="00B61C3F" w:rsidRDefault="00450F9E" w:rsidP="00D4384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70FE2A22" w14:textId="77777777" w:rsidR="00450F9E" w:rsidRPr="00B61C3F" w:rsidRDefault="00450F9E" w:rsidP="00D43847">
            <w:pPr>
              <w:jc w:val="center"/>
              <w:rPr>
                <w:b/>
                <w:bCs/>
                <w:color w:val="000000"/>
                <w:sz w:val="22"/>
                <w:szCs w:val="22"/>
                <w:lang w:val="es-MX" w:eastAsia="es-MX"/>
              </w:rPr>
            </w:pPr>
            <w:r w:rsidRPr="00B61C3F">
              <w:rPr>
                <w:b/>
                <w:bCs/>
                <w:color w:val="000000"/>
                <w:sz w:val="22"/>
                <w:szCs w:val="22"/>
                <w:lang w:val="es-MX" w:eastAsia="es-MX"/>
              </w:rPr>
              <w:t>Abono</w:t>
            </w:r>
          </w:p>
        </w:tc>
      </w:tr>
      <w:tr w:rsidR="00450F9E" w:rsidRPr="00B61C3F" w14:paraId="784B9E34" w14:textId="77777777" w:rsidTr="00450F9E">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57F1AE7E" w14:textId="06912D20" w:rsidR="00450F9E" w:rsidRPr="00B61C3F" w:rsidRDefault="00450F9E" w:rsidP="00D43847">
            <w:pPr>
              <w:jc w:val="left"/>
              <w:rPr>
                <w:color w:val="000000"/>
                <w:sz w:val="22"/>
                <w:szCs w:val="22"/>
                <w:lang w:val="es-MX" w:eastAsia="es-MX"/>
              </w:rPr>
            </w:pPr>
            <w:r w:rsidRPr="00B61C3F">
              <w:rPr>
                <w:color w:val="000000"/>
                <w:sz w:val="22"/>
                <w:szCs w:val="22"/>
                <w:lang w:val="es-MX" w:eastAsia="es-MX"/>
              </w:rPr>
              <w:t>CP1-3 Traspaso al cierre del ejercicio de las modificaciones negativas a la Ley de Ingresos</w:t>
            </w:r>
          </w:p>
        </w:tc>
        <w:tc>
          <w:tcPr>
            <w:tcW w:w="5103" w:type="dxa"/>
            <w:gridSpan w:val="4"/>
            <w:tcBorders>
              <w:top w:val="nil"/>
              <w:left w:val="nil"/>
              <w:bottom w:val="dotted" w:sz="4" w:space="0" w:color="000000"/>
              <w:right w:val="single" w:sz="8" w:space="0" w:color="000000"/>
            </w:tcBorders>
            <w:shd w:val="clear" w:color="auto" w:fill="auto"/>
          </w:tcPr>
          <w:p w14:paraId="6DBFF5F5" w14:textId="09199D37" w:rsidR="00450F9E" w:rsidRPr="00B61C3F" w:rsidRDefault="00450F9E" w:rsidP="00D43847">
            <w:pPr>
              <w:jc w:val="left"/>
              <w:rPr>
                <w:color w:val="000000"/>
                <w:sz w:val="22"/>
                <w:szCs w:val="22"/>
                <w:lang w:val="es-MX" w:eastAsia="es-MX"/>
              </w:rPr>
            </w:pPr>
            <w:r w:rsidRPr="00B61C3F">
              <w:rPr>
                <w:color w:val="000000"/>
                <w:sz w:val="22"/>
                <w:szCs w:val="22"/>
                <w:lang w:val="es-MX" w:eastAsia="es-MX"/>
              </w:rPr>
              <w:t>CP1-4 Traspaso al cierre del ejercicio de las modificaciones positivas a la Ley de Ingresos</w:t>
            </w:r>
          </w:p>
        </w:tc>
      </w:tr>
      <w:tr w:rsidR="00450F9E" w:rsidRPr="00B61C3F" w14:paraId="58A581D1" w14:textId="77777777" w:rsidTr="00450F9E">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2F60C781" w14:textId="77777777" w:rsidR="00450F9E" w:rsidRPr="00B61C3F" w:rsidRDefault="00450F9E"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2ED26626" w14:textId="78B130A3" w:rsidR="00450F9E" w:rsidRPr="00B61C3F" w:rsidRDefault="00450F9E" w:rsidP="00D43847">
            <w:pPr>
              <w:jc w:val="left"/>
              <w:rPr>
                <w:bCs/>
                <w:color w:val="000000"/>
                <w:sz w:val="22"/>
                <w:szCs w:val="22"/>
                <w:lang w:val="es-MX" w:eastAsia="es-MX"/>
              </w:rPr>
            </w:pPr>
          </w:p>
        </w:tc>
      </w:tr>
      <w:tr w:rsidR="00450F9E" w:rsidRPr="00B61C3F" w14:paraId="37A58358" w14:textId="77777777" w:rsidTr="00450F9E">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607209BD" w14:textId="666FC646" w:rsidR="00450F9E" w:rsidRPr="00B61C3F" w:rsidRDefault="00450F9E"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11EC7732" w14:textId="40A3C956" w:rsidR="00450F9E" w:rsidRPr="00B61C3F" w:rsidRDefault="00450F9E" w:rsidP="00D43847">
            <w:pPr>
              <w:jc w:val="left"/>
              <w:rPr>
                <w:bCs/>
                <w:color w:val="000000"/>
                <w:sz w:val="22"/>
                <w:szCs w:val="22"/>
                <w:lang w:val="es-MX" w:eastAsia="es-MX"/>
              </w:rPr>
            </w:pPr>
          </w:p>
        </w:tc>
      </w:tr>
      <w:tr w:rsidR="00450F9E" w:rsidRPr="00B61C3F" w14:paraId="4BC7683E" w14:textId="77777777" w:rsidTr="00450F9E">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63AC9A10" w14:textId="69166A0E" w:rsidR="00450F9E" w:rsidRPr="00B61C3F" w:rsidRDefault="00450F9E"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6F9F4282" w14:textId="77777777" w:rsidR="00450F9E" w:rsidRPr="00B61C3F" w:rsidRDefault="00450F9E" w:rsidP="00D43847">
            <w:pPr>
              <w:jc w:val="left"/>
              <w:rPr>
                <w:bCs/>
                <w:color w:val="000000"/>
                <w:sz w:val="22"/>
                <w:szCs w:val="22"/>
                <w:lang w:val="es-MX" w:eastAsia="es-MX"/>
              </w:rPr>
            </w:pPr>
          </w:p>
        </w:tc>
      </w:tr>
      <w:tr w:rsidR="00450F9E" w:rsidRPr="00B61C3F" w14:paraId="4049BCF4"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BF6E578" w14:textId="77777777" w:rsidR="00450F9E" w:rsidRPr="00B61C3F" w:rsidRDefault="00450F9E"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9CE095C" w14:textId="77777777" w:rsidR="00450F9E" w:rsidRPr="00B61C3F" w:rsidRDefault="00450F9E" w:rsidP="00D43847">
            <w:pPr>
              <w:jc w:val="left"/>
              <w:rPr>
                <w:bCs/>
                <w:color w:val="000000"/>
                <w:sz w:val="22"/>
                <w:szCs w:val="22"/>
                <w:lang w:val="es-MX" w:eastAsia="es-MX"/>
              </w:rPr>
            </w:pPr>
          </w:p>
        </w:tc>
      </w:tr>
      <w:tr w:rsidR="00450F9E" w:rsidRPr="00B61C3F" w14:paraId="75FF07B5"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7E2AEC3" w14:textId="77777777" w:rsidR="00450F9E" w:rsidRPr="00B61C3F" w:rsidRDefault="00450F9E"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E574BAC" w14:textId="77777777" w:rsidR="00450F9E" w:rsidRPr="00B61C3F" w:rsidRDefault="00450F9E" w:rsidP="00D43847">
            <w:pPr>
              <w:jc w:val="left"/>
              <w:rPr>
                <w:bCs/>
                <w:color w:val="000000"/>
                <w:sz w:val="22"/>
                <w:szCs w:val="22"/>
                <w:lang w:val="es-MX" w:eastAsia="es-MX"/>
              </w:rPr>
            </w:pPr>
          </w:p>
        </w:tc>
      </w:tr>
      <w:tr w:rsidR="00450F9E" w:rsidRPr="00B61C3F" w14:paraId="0646012B"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3D79F44" w14:textId="77777777" w:rsidR="00450F9E" w:rsidRPr="00B61C3F" w:rsidRDefault="00450F9E"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205DEEE" w14:textId="77777777" w:rsidR="00450F9E" w:rsidRPr="00B61C3F" w:rsidRDefault="00450F9E" w:rsidP="00D43847">
            <w:pPr>
              <w:jc w:val="left"/>
              <w:rPr>
                <w:bCs/>
                <w:color w:val="000000"/>
                <w:sz w:val="22"/>
                <w:szCs w:val="22"/>
                <w:lang w:val="es-MX" w:eastAsia="es-MX"/>
              </w:rPr>
            </w:pPr>
          </w:p>
        </w:tc>
      </w:tr>
      <w:tr w:rsidR="00450F9E" w:rsidRPr="00B61C3F" w14:paraId="2D6737C9"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6A784A5" w14:textId="77777777" w:rsidR="00450F9E" w:rsidRPr="00B61C3F" w:rsidRDefault="00450F9E"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398865C" w14:textId="77777777" w:rsidR="00450F9E" w:rsidRPr="00B61C3F" w:rsidRDefault="00450F9E" w:rsidP="00D43847">
            <w:pPr>
              <w:jc w:val="left"/>
              <w:rPr>
                <w:bCs/>
                <w:color w:val="000000"/>
                <w:sz w:val="22"/>
                <w:szCs w:val="22"/>
                <w:lang w:val="es-MX" w:eastAsia="es-MX"/>
              </w:rPr>
            </w:pPr>
          </w:p>
        </w:tc>
      </w:tr>
      <w:tr w:rsidR="00450F9E" w:rsidRPr="00B61C3F" w14:paraId="2D8CA50B"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BD3F4FB" w14:textId="77777777" w:rsidR="00450F9E" w:rsidRPr="00B61C3F" w:rsidRDefault="00450F9E"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D6A2EA8" w14:textId="77777777" w:rsidR="00450F9E" w:rsidRPr="00B61C3F" w:rsidRDefault="00450F9E" w:rsidP="00D43847">
            <w:pPr>
              <w:jc w:val="left"/>
              <w:rPr>
                <w:bCs/>
                <w:color w:val="000000"/>
                <w:sz w:val="22"/>
                <w:szCs w:val="22"/>
                <w:lang w:val="es-MX" w:eastAsia="es-MX"/>
              </w:rPr>
            </w:pPr>
          </w:p>
        </w:tc>
      </w:tr>
      <w:tr w:rsidR="00450F9E" w:rsidRPr="00B61C3F" w14:paraId="347C837A"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7A471D0" w14:textId="77777777" w:rsidR="00450F9E" w:rsidRPr="00B61C3F" w:rsidRDefault="00450F9E"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AAEF1BC" w14:textId="77777777" w:rsidR="00450F9E" w:rsidRPr="00B61C3F" w:rsidRDefault="00450F9E" w:rsidP="00D43847">
            <w:pPr>
              <w:jc w:val="left"/>
              <w:rPr>
                <w:bCs/>
                <w:color w:val="000000"/>
                <w:sz w:val="22"/>
                <w:szCs w:val="22"/>
                <w:lang w:val="es-MX" w:eastAsia="es-MX"/>
              </w:rPr>
            </w:pPr>
          </w:p>
        </w:tc>
      </w:tr>
      <w:tr w:rsidR="00450F9E" w:rsidRPr="00B61C3F" w14:paraId="681AF8E7"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7CCB26B" w14:textId="77777777" w:rsidR="00450F9E" w:rsidRPr="00B61C3F" w:rsidRDefault="00450F9E"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2E57734" w14:textId="77777777" w:rsidR="00450F9E" w:rsidRPr="00B61C3F" w:rsidRDefault="00450F9E" w:rsidP="00D43847">
            <w:pPr>
              <w:jc w:val="left"/>
              <w:rPr>
                <w:bCs/>
                <w:color w:val="000000"/>
                <w:sz w:val="22"/>
                <w:szCs w:val="22"/>
                <w:lang w:val="es-MX" w:eastAsia="es-MX"/>
              </w:rPr>
            </w:pPr>
          </w:p>
        </w:tc>
      </w:tr>
      <w:tr w:rsidR="00450F9E" w:rsidRPr="00B61C3F" w14:paraId="4B0E606C"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DCBAF39" w14:textId="77777777" w:rsidR="00450F9E" w:rsidRPr="00B61C3F" w:rsidRDefault="00450F9E"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A0E20D5" w14:textId="77777777" w:rsidR="00450F9E" w:rsidRPr="00B61C3F" w:rsidRDefault="00450F9E" w:rsidP="00D43847">
            <w:pPr>
              <w:jc w:val="left"/>
              <w:rPr>
                <w:bCs/>
                <w:color w:val="000000"/>
                <w:sz w:val="22"/>
                <w:szCs w:val="22"/>
                <w:lang w:val="es-MX" w:eastAsia="es-MX"/>
              </w:rPr>
            </w:pPr>
          </w:p>
        </w:tc>
      </w:tr>
      <w:tr w:rsidR="00450F9E" w:rsidRPr="00B61C3F" w14:paraId="469CE8B8"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195EF4C" w14:textId="77777777" w:rsidR="00450F9E" w:rsidRPr="00B61C3F" w:rsidRDefault="00450F9E"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009E4D6" w14:textId="77777777" w:rsidR="00450F9E" w:rsidRPr="00B61C3F" w:rsidRDefault="00450F9E" w:rsidP="00D43847">
            <w:pPr>
              <w:jc w:val="left"/>
              <w:rPr>
                <w:bCs/>
                <w:color w:val="000000"/>
                <w:sz w:val="22"/>
                <w:szCs w:val="22"/>
                <w:lang w:val="es-MX" w:eastAsia="es-MX"/>
              </w:rPr>
            </w:pPr>
          </w:p>
        </w:tc>
      </w:tr>
      <w:tr w:rsidR="00450F9E" w:rsidRPr="00B61C3F" w14:paraId="79BC13FD"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C98AD58" w14:textId="77777777" w:rsidR="00450F9E" w:rsidRPr="00B61C3F" w:rsidRDefault="00450F9E"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83EBBEB" w14:textId="77777777" w:rsidR="00450F9E" w:rsidRPr="00B61C3F" w:rsidRDefault="00450F9E" w:rsidP="00D43847">
            <w:pPr>
              <w:jc w:val="left"/>
              <w:rPr>
                <w:bCs/>
                <w:color w:val="000000"/>
                <w:sz w:val="22"/>
                <w:szCs w:val="22"/>
                <w:lang w:val="es-MX" w:eastAsia="es-MX"/>
              </w:rPr>
            </w:pPr>
          </w:p>
        </w:tc>
      </w:tr>
      <w:tr w:rsidR="00450F9E" w:rsidRPr="00B61C3F" w14:paraId="323DE1ED"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F57C726" w14:textId="77777777" w:rsidR="00450F9E" w:rsidRPr="00B61C3F" w:rsidRDefault="00450F9E"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57FC88F" w14:textId="77777777" w:rsidR="00450F9E" w:rsidRPr="00B61C3F" w:rsidRDefault="00450F9E" w:rsidP="00D43847">
            <w:pPr>
              <w:jc w:val="left"/>
              <w:rPr>
                <w:bCs/>
                <w:color w:val="000000"/>
                <w:sz w:val="22"/>
                <w:szCs w:val="22"/>
                <w:lang w:val="es-MX" w:eastAsia="es-MX"/>
              </w:rPr>
            </w:pPr>
          </w:p>
        </w:tc>
      </w:tr>
      <w:tr w:rsidR="00450F9E" w:rsidRPr="00B61C3F" w14:paraId="6E10C508"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B1121FC" w14:textId="77777777" w:rsidR="00450F9E" w:rsidRPr="00B61C3F" w:rsidRDefault="00450F9E"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B516EB4" w14:textId="77777777" w:rsidR="00450F9E" w:rsidRPr="00B61C3F" w:rsidRDefault="00450F9E" w:rsidP="00D43847">
            <w:pPr>
              <w:jc w:val="left"/>
              <w:rPr>
                <w:bCs/>
                <w:color w:val="000000"/>
                <w:sz w:val="22"/>
                <w:szCs w:val="22"/>
                <w:lang w:val="es-MX" w:eastAsia="es-MX"/>
              </w:rPr>
            </w:pPr>
          </w:p>
        </w:tc>
      </w:tr>
      <w:tr w:rsidR="00450F9E" w:rsidRPr="00B61C3F" w14:paraId="00AC7625"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463B55A" w14:textId="77777777" w:rsidR="00450F9E" w:rsidRPr="00B61C3F" w:rsidRDefault="00450F9E"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030F178" w14:textId="77777777" w:rsidR="00450F9E" w:rsidRPr="00B61C3F" w:rsidRDefault="00450F9E" w:rsidP="00D43847">
            <w:pPr>
              <w:jc w:val="left"/>
              <w:rPr>
                <w:bCs/>
                <w:color w:val="000000"/>
                <w:sz w:val="22"/>
                <w:szCs w:val="22"/>
                <w:lang w:val="es-MX" w:eastAsia="es-MX"/>
              </w:rPr>
            </w:pPr>
          </w:p>
        </w:tc>
      </w:tr>
      <w:tr w:rsidR="00450F9E" w:rsidRPr="00B61C3F" w14:paraId="3F5550A3"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33D0BFB" w14:textId="77777777" w:rsidR="00450F9E" w:rsidRPr="00B61C3F" w:rsidRDefault="00450F9E"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8019247" w14:textId="77777777" w:rsidR="00450F9E" w:rsidRPr="00B61C3F" w:rsidRDefault="00450F9E" w:rsidP="00D43847">
            <w:pPr>
              <w:jc w:val="left"/>
              <w:rPr>
                <w:bCs/>
                <w:color w:val="000000"/>
                <w:sz w:val="22"/>
                <w:szCs w:val="22"/>
                <w:lang w:val="es-MX" w:eastAsia="es-MX"/>
              </w:rPr>
            </w:pPr>
          </w:p>
        </w:tc>
      </w:tr>
      <w:tr w:rsidR="00450F9E" w:rsidRPr="00B61C3F" w14:paraId="63190952" w14:textId="77777777" w:rsidTr="00D43847">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47034273" w14:textId="77777777" w:rsidR="00450F9E" w:rsidRPr="00B61C3F" w:rsidRDefault="00450F9E" w:rsidP="00D43847">
            <w:pPr>
              <w:jc w:val="left"/>
              <w:rPr>
                <w:b/>
                <w:bCs/>
                <w:color w:val="000000"/>
                <w:sz w:val="22"/>
                <w:szCs w:val="22"/>
                <w:lang w:val="es-MX" w:eastAsia="es-MX"/>
              </w:rPr>
            </w:pPr>
            <w:r w:rsidRPr="00B61C3F">
              <w:rPr>
                <w:b/>
                <w:bCs/>
                <w:color w:val="000000"/>
                <w:sz w:val="22"/>
                <w:szCs w:val="22"/>
                <w:lang w:val="es-MX" w:eastAsia="es-MX"/>
              </w:rPr>
              <w:t>Su saldo representa</w:t>
            </w:r>
          </w:p>
        </w:tc>
      </w:tr>
      <w:tr w:rsidR="00450F9E" w:rsidRPr="00B61C3F" w14:paraId="32D0B71D" w14:textId="77777777" w:rsidTr="00D43847">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52877CEF" w14:textId="36AD5A9D" w:rsidR="00450F9E" w:rsidRPr="00B61C3F" w:rsidRDefault="00450F9E" w:rsidP="00450F9E">
            <w:pPr>
              <w:autoSpaceDE w:val="0"/>
              <w:autoSpaceDN w:val="0"/>
              <w:adjustRightInd w:val="0"/>
              <w:rPr>
                <w:color w:val="000000"/>
                <w:sz w:val="22"/>
                <w:szCs w:val="22"/>
                <w:lang w:val="es-MX" w:eastAsia="es-MX"/>
              </w:rPr>
            </w:pPr>
            <w:r w:rsidRPr="00B61C3F">
              <w:rPr>
                <w:rFonts w:eastAsiaTheme="minorHAnsi"/>
                <w:sz w:val="22"/>
                <w:szCs w:val="22"/>
                <w:lang w:val="es-MX" w:eastAsia="en-US"/>
              </w:rPr>
              <w:t>Representa el importe de los incrementos y decrementos a la Ley de Ingresos Estimada, derivado de las ampliaciones y reducciones autorizadas.</w:t>
            </w:r>
          </w:p>
        </w:tc>
      </w:tr>
      <w:tr w:rsidR="00450F9E" w:rsidRPr="00B61C3F" w14:paraId="030BF5B3" w14:textId="77777777" w:rsidTr="00D4384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tcPr>
          <w:p w14:paraId="0C0DA8A8" w14:textId="77777777" w:rsidR="00450F9E" w:rsidRPr="00B61C3F" w:rsidRDefault="00450F9E" w:rsidP="00D43847">
            <w:pPr>
              <w:jc w:val="left"/>
              <w:rPr>
                <w:b/>
                <w:bCs/>
                <w:color w:val="000000"/>
                <w:sz w:val="22"/>
                <w:szCs w:val="22"/>
                <w:lang w:val="es-MX" w:eastAsia="es-MX"/>
              </w:rPr>
            </w:pPr>
          </w:p>
        </w:tc>
      </w:tr>
      <w:tr w:rsidR="00450F9E" w:rsidRPr="00B61C3F" w14:paraId="583CE1B4" w14:textId="77777777" w:rsidTr="00D4384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7CDD7E22" w14:textId="77777777" w:rsidR="00450F9E" w:rsidRPr="00B61C3F" w:rsidRDefault="00450F9E" w:rsidP="00D43847">
            <w:pPr>
              <w:jc w:val="left"/>
              <w:rPr>
                <w:color w:val="000000"/>
                <w:sz w:val="22"/>
                <w:szCs w:val="22"/>
                <w:lang w:val="es-MX" w:eastAsia="es-MX"/>
              </w:rPr>
            </w:pPr>
          </w:p>
        </w:tc>
      </w:tr>
    </w:tbl>
    <w:p w14:paraId="10A52494" w14:textId="2A790A13" w:rsidR="00450F9E" w:rsidRPr="00B61C3F" w:rsidRDefault="00450F9E" w:rsidP="009E4411">
      <w:pPr>
        <w:rPr>
          <w:sz w:val="22"/>
          <w:szCs w:val="22"/>
        </w:rPr>
      </w:pPr>
    </w:p>
    <w:p w14:paraId="0084393F" w14:textId="6B94DE28" w:rsidR="00450F9E" w:rsidRPr="00B61C3F" w:rsidRDefault="00450F9E" w:rsidP="009E4411">
      <w:pPr>
        <w:rPr>
          <w:sz w:val="22"/>
          <w:szCs w:val="22"/>
        </w:rPr>
      </w:pPr>
    </w:p>
    <w:p w14:paraId="491B8E2E" w14:textId="412A646F" w:rsidR="00450F9E" w:rsidRPr="00B61C3F" w:rsidRDefault="00450F9E" w:rsidP="009E4411">
      <w:pPr>
        <w:rPr>
          <w:sz w:val="22"/>
          <w:szCs w:val="22"/>
        </w:rPr>
      </w:pPr>
    </w:p>
    <w:p w14:paraId="125BDB7B" w14:textId="68FFB966" w:rsidR="00450F9E" w:rsidRPr="00B61C3F" w:rsidRDefault="00450F9E" w:rsidP="009E4411">
      <w:pPr>
        <w:rPr>
          <w:sz w:val="22"/>
          <w:szCs w:val="22"/>
        </w:rPr>
      </w:pPr>
    </w:p>
    <w:p w14:paraId="35787557" w14:textId="693A6B09" w:rsidR="00450F9E" w:rsidRPr="00B61C3F" w:rsidRDefault="00450F9E" w:rsidP="009E4411">
      <w:pPr>
        <w:rPr>
          <w:sz w:val="22"/>
          <w:szCs w:val="22"/>
        </w:rPr>
      </w:pPr>
    </w:p>
    <w:p w14:paraId="01292FB6" w14:textId="77777777" w:rsidR="00450F9E" w:rsidRPr="00B61C3F" w:rsidRDefault="00450F9E" w:rsidP="009E4411">
      <w:pPr>
        <w:rPr>
          <w:sz w:val="22"/>
          <w:szCs w:val="22"/>
        </w:rPr>
      </w:pPr>
    </w:p>
    <w:p w14:paraId="6327F78F" w14:textId="7A21A929" w:rsidR="00080C6C" w:rsidRPr="00B61C3F" w:rsidRDefault="00080C6C" w:rsidP="00797C3C">
      <w:pPr>
        <w:rPr>
          <w:sz w:val="22"/>
          <w:szCs w:val="22"/>
        </w:rPr>
      </w:pPr>
    </w:p>
    <w:p w14:paraId="78637471" w14:textId="35547BBE" w:rsidR="00080C6C" w:rsidRPr="00B61C3F" w:rsidRDefault="00080C6C"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BC4EE8" w:rsidRPr="00B61C3F" w14:paraId="0DCDBDF0" w14:textId="77777777" w:rsidTr="004907AC">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4E076C2C" w14:textId="77777777" w:rsidR="00BC4EE8" w:rsidRPr="00B61C3F" w:rsidRDefault="00BC4EE8" w:rsidP="004907AC">
            <w:pPr>
              <w:jc w:val="center"/>
              <w:rPr>
                <w:b/>
                <w:bCs/>
                <w:color w:val="000000"/>
                <w:sz w:val="22"/>
                <w:szCs w:val="22"/>
                <w:lang w:val="es-MX" w:eastAsia="es-MX"/>
              </w:rPr>
            </w:pPr>
            <w:r w:rsidRPr="00B61C3F">
              <w:rPr>
                <w:b/>
                <w:bCs/>
                <w:color w:val="000000"/>
                <w:sz w:val="22"/>
                <w:szCs w:val="22"/>
                <w:lang w:val="es-MX" w:eastAsia="es-MX"/>
              </w:rPr>
              <w:t xml:space="preserve">Instructivo de manejo de cuentas </w:t>
            </w:r>
          </w:p>
        </w:tc>
      </w:tr>
      <w:tr w:rsidR="00BC4EE8" w:rsidRPr="00B61C3F" w14:paraId="61773CF3" w14:textId="77777777" w:rsidTr="004907AC">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28FC4D85" w14:textId="77777777" w:rsidR="00BC4EE8" w:rsidRPr="00B61C3F" w:rsidRDefault="00BC4EE8" w:rsidP="004907AC">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236BD08" w14:textId="77777777" w:rsidR="00BC4EE8" w:rsidRPr="00B61C3F" w:rsidRDefault="00BC4EE8" w:rsidP="004907AC">
            <w:pPr>
              <w:jc w:val="left"/>
              <w:rPr>
                <w:bCs/>
                <w:color w:val="000000"/>
                <w:sz w:val="22"/>
                <w:szCs w:val="22"/>
                <w:lang w:val="es-MX" w:eastAsia="es-MX"/>
              </w:rPr>
            </w:pPr>
            <w:r w:rsidRPr="00B61C3F">
              <w:rPr>
                <w:bCs/>
                <w:noProof/>
                <w:color w:val="000000"/>
                <w:sz w:val="22"/>
                <w:szCs w:val="22"/>
                <w:lang w:val="es-MX" w:eastAsia="es-MX"/>
              </w:rPr>
              <w:t>8</w:t>
            </w:r>
          </w:p>
        </w:tc>
        <w:tc>
          <w:tcPr>
            <w:tcW w:w="5670" w:type="dxa"/>
            <w:gridSpan w:val="3"/>
            <w:tcBorders>
              <w:top w:val="single" w:sz="4" w:space="0" w:color="auto"/>
              <w:left w:val="nil"/>
              <w:bottom w:val="single" w:sz="4" w:space="0" w:color="auto"/>
              <w:right w:val="single" w:sz="4" w:space="0" w:color="auto"/>
            </w:tcBorders>
            <w:shd w:val="clear" w:color="auto" w:fill="auto"/>
          </w:tcPr>
          <w:p w14:paraId="38FED451" w14:textId="77777777" w:rsidR="00BC4EE8" w:rsidRPr="00B61C3F" w:rsidRDefault="00BC4EE8" w:rsidP="004907AC">
            <w:pPr>
              <w:jc w:val="left"/>
              <w:rPr>
                <w:bCs/>
                <w:color w:val="000000"/>
                <w:sz w:val="22"/>
                <w:szCs w:val="22"/>
                <w:lang w:val="es-MX" w:eastAsia="es-MX"/>
              </w:rPr>
            </w:pPr>
            <w:r w:rsidRPr="00B61C3F">
              <w:rPr>
                <w:bCs/>
                <w:noProof/>
                <w:color w:val="000000"/>
                <w:sz w:val="22"/>
                <w:szCs w:val="22"/>
                <w:lang w:val="es-MX" w:eastAsia="es-MX"/>
              </w:rPr>
              <w:t>CUENTAS DE ORDEN PRESUPUESTARIAS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2323FD5F" w14:textId="77777777" w:rsidR="00BC4EE8" w:rsidRPr="00B61C3F" w:rsidRDefault="00BC4EE8" w:rsidP="004907AC">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BBE61A" w14:textId="77777777" w:rsidR="00BC4EE8" w:rsidRPr="00B61C3F" w:rsidRDefault="00BC4EE8" w:rsidP="004907AC">
            <w:pPr>
              <w:jc w:val="center"/>
              <w:rPr>
                <w:bCs/>
                <w:color w:val="000000"/>
                <w:sz w:val="22"/>
                <w:szCs w:val="22"/>
                <w:lang w:val="es-MX" w:eastAsia="es-MX"/>
              </w:rPr>
            </w:pPr>
            <w:r w:rsidRPr="00B61C3F">
              <w:rPr>
                <w:bCs/>
                <w:noProof/>
                <w:color w:val="000000"/>
                <w:sz w:val="22"/>
                <w:szCs w:val="22"/>
                <w:lang w:val="es-MX" w:eastAsia="es-MX"/>
              </w:rPr>
              <w:t>Acreedora</w:t>
            </w:r>
          </w:p>
        </w:tc>
      </w:tr>
      <w:tr w:rsidR="00BC4EE8" w:rsidRPr="00B61C3F" w14:paraId="228642B4" w14:textId="77777777" w:rsidTr="004907AC">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66A1763" w14:textId="77777777" w:rsidR="00BC4EE8" w:rsidRPr="00B61C3F" w:rsidRDefault="00BC4EE8" w:rsidP="004907AC">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1F0FF407" w14:textId="77777777" w:rsidR="00BC4EE8" w:rsidRPr="00B61C3F" w:rsidRDefault="00BC4EE8" w:rsidP="004907AC">
            <w:pPr>
              <w:jc w:val="left"/>
              <w:rPr>
                <w:bCs/>
                <w:color w:val="000000"/>
                <w:sz w:val="22"/>
                <w:szCs w:val="22"/>
                <w:lang w:val="es-MX" w:eastAsia="es-MX"/>
              </w:rPr>
            </w:pPr>
            <w:r w:rsidRPr="00B61C3F">
              <w:rPr>
                <w:bCs/>
                <w:noProof/>
                <w:color w:val="000000"/>
                <w:sz w:val="22"/>
                <w:szCs w:val="22"/>
                <w:lang w:val="es-MX" w:eastAsia="es-MX"/>
              </w:rPr>
              <w:t>81</w:t>
            </w:r>
          </w:p>
        </w:tc>
        <w:tc>
          <w:tcPr>
            <w:tcW w:w="5670" w:type="dxa"/>
            <w:gridSpan w:val="3"/>
            <w:tcBorders>
              <w:top w:val="single" w:sz="4" w:space="0" w:color="auto"/>
              <w:left w:val="nil"/>
              <w:bottom w:val="single" w:sz="4" w:space="0" w:color="auto"/>
              <w:right w:val="single" w:sz="4" w:space="0" w:color="auto"/>
            </w:tcBorders>
            <w:shd w:val="clear" w:color="auto" w:fill="auto"/>
          </w:tcPr>
          <w:p w14:paraId="421179D3" w14:textId="77777777" w:rsidR="00BC4EE8" w:rsidRPr="00B61C3F" w:rsidRDefault="00BC4EE8" w:rsidP="004907AC">
            <w:pPr>
              <w:jc w:val="left"/>
              <w:rPr>
                <w:bCs/>
                <w:color w:val="000000"/>
                <w:sz w:val="22"/>
                <w:szCs w:val="22"/>
                <w:lang w:val="es-MX" w:eastAsia="es-MX"/>
              </w:rPr>
            </w:pPr>
            <w:r w:rsidRPr="00B61C3F">
              <w:rPr>
                <w:bCs/>
                <w:color w:val="000000"/>
                <w:sz w:val="22"/>
                <w:szCs w:val="22"/>
                <w:lang w:val="es-MX" w:eastAsia="es-MX"/>
              </w:rPr>
              <w:t>LEY DE INGRESOS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337B5FDB" w14:textId="77777777" w:rsidR="00BC4EE8" w:rsidRPr="00B61C3F" w:rsidRDefault="00BC4EE8" w:rsidP="004907AC">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1F1923FC" w14:textId="77777777" w:rsidR="00BC4EE8" w:rsidRPr="00B61C3F" w:rsidRDefault="00BC4EE8" w:rsidP="004907AC">
            <w:pPr>
              <w:jc w:val="center"/>
              <w:rPr>
                <w:bCs/>
                <w:color w:val="000000"/>
                <w:sz w:val="22"/>
                <w:szCs w:val="22"/>
                <w:lang w:val="es-MX" w:eastAsia="es-MX"/>
              </w:rPr>
            </w:pPr>
            <w:r w:rsidRPr="00B61C3F">
              <w:rPr>
                <w:bCs/>
                <w:noProof/>
                <w:color w:val="000000"/>
                <w:sz w:val="22"/>
                <w:szCs w:val="22"/>
                <w:lang w:val="es-MX" w:eastAsia="es-MX"/>
              </w:rPr>
              <w:t>-</w:t>
            </w:r>
          </w:p>
        </w:tc>
      </w:tr>
      <w:tr w:rsidR="00BC4EE8" w:rsidRPr="00B61C3F" w14:paraId="73CF9175" w14:textId="77777777" w:rsidTr="004907AC">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13B9CA29" w14:textId="77777777" w:rsidR="00BC4EE8" w:rsidRPr="00B61C3F" w:rsidRDefault="00BC4EE8" w:rsidP="004907AC">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598D4768" w14:textId="77777777" w:rsidR="00BC4EE8" w:rsidRPr="00B61C3F" w:rsidRDefault="00BC4EE8" w:rsidP="004907AC">
            <w:pPr>
              <w:jc w:val="left"/>
              <w:rPr>
                <w:bCs/>
                <w:color w:val="000000"/>
                <w:sz w:val="22"/>
                <w:szCs w:val="22"/>
                <w:lang w:val="es-MX" w:eastAsia="es-MX"/>
              </w:rPr>
            </w:pPr>
          </w:p>
        </w:tc>
        <w:tc>
          <w:tcPr>
            <w:tcW w:w="5670" w:type="dxa"/>
            <w:gridSpan w:val="3"/>
            <w:tcBorders>
              <w:top w:val="single" w:sz="4" w:space="0" w:color="auto"/>
              <w:left w:val="nil"/>
              <w:bottom w:val="single" w:sz="4" w:space="0" w:color="auto"/>
              <w:right w:val="single" w:sz="4" w:space="0" w:color="auto"/>
            </w:tcBorders>
            <w:shd w:val="clear" w:color="auto" w:fill="auto"/>
          </w:tcPr>
          <w:p w14:paraId="1BF949AF" w14:textId="77777777" w:rsidR="00BC4EE8" w:rsidRPr="00B61C3F" w:rsidRDefault="00BC4EE8" w:rsidP="004907AC">
            <w:pPr>
              <w:jc w:val="left"/>
              <w:rPr>
                <w:bCs/>
                <w:color w:val="000000"/>
                <w:sz w:val="22"/>
                <w:szCs w:val="22"/>
                <w:lang w:val="es-MX" w:eastAsia="es-MX"/>
              </w:rPr>
            </w:pP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458C7D70" w14:textId="77777777" w:rsidR="00BC4EE8" w:rsidRPr="00B61C3F" w:rsidRDefault="00BC4EE8" w:rsidP="004907AC">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39B51ABD" w14:textId="77777777" w:rsidR="00BC4EE8" w:rsidRPr="00B61C3F" w:rsidRDefault="00BC4EE8" w:rsidP="004907AC">
            <w:pPr>
              <w:jc w:val="center"/>
              <w:rPr>
                <w:bCs/>
                <w:color w:val="000000"/>
                <w:sz w:val="22"/>
                <w:szCs w:val="22"/>
                <w:lang w:val="es-MX" w:eastAsia="es-MX"/>
              </w:rPr>
            </w:pPr>
            <w:r w:rsidRPr="00B61C3F">
              <w:rPr>
                <w:bCs/>
                <w:noProof/>
                <w:color w:val="000000"/>
                <w:sz w:val="22"/>
                <w:szCs w:val="22"/>
                <w:lang w:val="es-MX" w:eastAsia="es-MX"/>
              </w:rPr>
              <w:t>-</w:t>
            </w:r>
          </w:p>
        </w:tc>
      </w:tr>
      <w:tr w:rsidR="00BC4EE8" w:rsidRPr="00B61C3F" w14:paraId="5F933812" w14:textId="77777777" w:rsidTr="004907AC">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D0C3CAC" w14:textId="77777777" w:rsidR="00BC4EE8" w:rsidRPr="00B61C3F" w:rsidRDefault="00BC4EE8" w:rsidP="004907AC">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59808666" w14:textId="03F04A56" w:rsidR="00BC4EE8" w:rsidRPr="00B61C3F" w:rsidRDefault="004907AC" w:rsidP="004907AC">
            <w:pPr>
              <w:jc w:val="left"/>
              <w:rPr>
                <w:bCs/>
                <w:color w:val="000000"/>
                <w:sz w:val="22"/>
                <w:szCs w:val="22"/>
                <w:lang w:val="es-MX" w:eastAsia="es-MX"/>
              </w:rPr>
            </w:pPr>
            <w:r w:rsidRPr="00B61C3F">
              <w:rPr>
                <w:bCs/>
                <w:color w:val="000000"/>
                <w:sz w:val="22"/>
                <w:szCs w:val="22"/>
                <w:lang w:val="es-MX" w:eastAsia="es-MX"/>
              </w:rPr>
              <w:t>814</w:t>
            </w:r>
          </w:p>
        </w:tc>
        <w:tc>
          <w:tcPr>
            <w:tcW w:w="5670" w:type="dxa"/>
            <w:gridSpan w:val="3"/>
            <w:tcBorders>
              <w:top w:val="single" w:sz="4" w:space="0" w:color="auto"/>
              <w:left w:val="nil"/>
              <w:bottom w:val="single" w:sz="4" w:space="0" w:color="auto"/>
              <w:right w:val="single" w:sz="4" w:space="0" w:color="auto"/>
            </w:tcBorders>
            <w:shd w:val="clear" w:color="auto" w:fill="auto"/>
          </w:tcPr>
          <w:p w14:paraId="32B0D0E5" w14:textId="479FFFE5" w:rsidR="00BC4EE8" w:rsidRPr="00B61C3F" w:rsidRDefault="004907AC" w:rsidP="004907AC">
            <w:pPr>
              <w:jc w:val="left"/>
              <w:rPr>
                <w:bCs/>
                <w:color w:val="000000"/>
                <w:sz w:val="22"/>
                <w:szCs w:val="22"/>
                <w:lang w:val="es-MX" w:eastAsia="es-MX"/>
              </w:rPr>
            </w:pPr>
            <w:r w:rsidRPr="00B61C3F">
              <w:rPr>
                <w:bCs/>
                <w:color w:val="000000"/>
                <w:sz w:val="22"/>
                <w:szCs w:val="22"/>
                <w:lang w:val="es-MX" w:eastAsia="es-MX"/>
              </w:rPr>
              <w:t>Ley de Ingresos Devengada</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444AB2DD" w14:textId="77777777" w:rsidR="00BC4EE8" w:rsidRPr="00B61C3F" w:rsidRDefault="00BC4EE8" w:rsidP="004907AC">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00BCA1AE" w14:textId="77777777" w:rsidR="00BC4EE8" w:rsidRPr="00B61C3F" w:rsidRDefault="00BC4EE8" w:rsidP="004907AC">
            <w:pPr>
              <w:jc w:val="center"/>
              <w:rPr>
                <w:bCs/>
                <w:color w:val="000000"/>
                <w:sz w:val="22"/>
                <w:szCs w:val="22"/>
                <w:lang w:val="es-MX" w:eastAsia="es-MX"/>
              </w:rPr>
            </w:pPr>
            <w:r w:rsidRPr="00B61C3F">
              <w:rPr>
                <w:bCs/>
                <w:noProof/>
                <w:color w:val="000000"/>
                <w:sz w:val="22"/>
                <w:szCs w:val="22"/>
                <w:lang w:val="es-MX" w:eastAsia="es-MX"/>
              </w:rPr>
              <w:t>-</w:t>
            </w:r>
          </w:p>
        </w:tc>
      </w:tr>
      <w:tr w:rsidR="00BC4EE8" w:rsidRPr="00B61C3F" w14:paraId="4D824AD2" w14:textId="77777777" w:rsidTr="004907AC">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2DDAFCA8" w14:textId="77777777" w:rsidR="00BC4EE8" w:rsidRPr="00B61C3F" w:rsidRDefault="00BC4EE8" w:rsidP="004907AC">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451B9079" w14:textId="77777777" w:rsidR="00BC4EE8" w:rsidRPr="00B61C3F" w:rsidRDefault="00BC4EE8" w:rsidP="004907AC">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4907AC" w:rsidRPr="00B61C3F" w14:paraId="033403F4" w14:textId="77777777" w:rsidTr="004907AC">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1A7D4477" w14:textId="020C4069" w:rsidR="004907AC" w:rsidRPr="00B61C3F" w:rsidRDefault="004907AC" w:rsidP="004907AC">
            <w:pPr>
              <w:jc w:val="left"/>
              <w:rPr>
                <w:bCs/>
                <w:color w:val="000000"/>
                <w:sz w:val="22"/>
                <w:szCs w:val="22"/>
                <w:lang w:val="es-MX" w:eastAsia="es-MX"/>
              </w:rPr>
            </w:pPr>
            <w:r w:rsidRPr="00B61C3F">
              <w:rPr>
                <w:bCs/>
                <w:color w:val="000000"/>
                <w:sz w:val="22"/>
                <w:szCs w:val="22"/>
                <w:lang w:val="es-MX" w:eastAsia="es-MX"/>
              </w:rPr>
              <w:t>814</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52B84B77" w14:textId="5648B07F" w:rsidR="004907AC" w:rsidRPr="00B61C3F" w:rsidRDefault="004907AC" w:rsidP="004907AC">
            <w:pPr>
              <w:jc w:val="left"/>
              <w:rPr>
                <w:bCs/>
                <w:color w:val="000000"/>
                <w:sz w:val="22"/>
                <w:szCs w:val="22"/>
                <w:lang w:val="es-MX" w:eastAsia="es-MX"/>
              </w:rPr>
            </w:pPr>
            <w:r w:rsidRPr="00B61C3F">
              <w:rPr>
                <w:bCs/>
                <w:color w:val="000000"/>
                <w:sz w:val="22"/>
                <w:szCs w:val="22"/>
                <w:lang w:val="es-MX" w:eastAsia="es-MX"/>
              </w:rPr>
              <w:t>Ley de Ingresos Devengada</w:t>
            </w:r>
          </w:p>
        </w:tc>
      </w:tr>
      <w:tr w:rsidR="004907AC" w:rsidRPr="00B61C3F" w14:paraId="2C98C0A8" w14:textId="77777777" w:rsidTr="004907AC">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D885472" w14:textId="77777777" w:rsidR="004907AC" w:rsidRPr="00B61C3F" w:rsidRDefault="004907AC" w:rsidP="004907AC">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21C8B14" w14:textId="77777777" w:rsidR="004907AC" w:rsidRPr="00B61C3F" w:rsidRDefault="004907AC" w:rsidP="004907AC">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4C108429" w14:textId="77777777" w:rsidR="004907AC" w:rsidRPr="00B61C3F" w:rsidRDefault="004907AC" w:rsidP="004907AC">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30AB0983" w14:textId="77777777" w:rsidR="004907AC" w:rsidRPr="00B61C3F" w:rsidRDefault="004907AC" w:rsidP="004907AC">
            <w:pPr>
              <w:jc w:val="center"/>
              <w:rPr>
                <w:b/>
                <w:bCs/>
                <w:color w:val="000000"/>
                <w:sz w:val="22"/>
                <w:szCs w:val="22"/>
                <w:lang w:val="es-MX" w:eastAsia="es-MX"/>
              </w:rPr>
            </w:pPr>
            <w:r w:rsidRPr="00B61C3F">
              <w:rPr>
                <w:b/>
                <w:bCs/>
                <w:color w:val="000000"/>
                <w:sz w:val="22"/>
                <w:szCs w:val="22"/>
                <w:lang w:val="es-MX" w:eastAsia="es-MX"/>
              </w:rPr>
              <w:t>Abono</w:t>
            </w:r>
          </w:p>
        </w:tc>
      </w:tr>
      <w:tr w:rsidR="004907AC" w:rsidRPr="00B61C3F" w14:paraId="580DDE5B"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B23AD3E" w14:textId="2F8E514C" w:rsidR="004907AC" w:rsidRPr="00B61C3F" w:rsidRDefault="00053A7B" w:rsidP="004907AC">
            <w:pPr>
              <w:jc w:val="left"/>
              <w:rPr>
                <w:color w:val="000000"/>
                <w:sz w:val="22"/>
                <w:szCs w:val="22"/>
                <w:lang w:val="es-MX" w:eastAsia="es-MX"/>
              </w:rPr>
            </w:pPr>
            <w:r w:rsidRPr="00B61C3F">
              <w:rPr>
                <w:color w:val="000000"/>
                <w:sz w:val="22"/>
                <w:szCs w:val="22"/>
                <w:lang w:val="es-MX" w:eastAsia="es-MX"/>
              </w:rPr>
              <w:t>IS1-2 Por el cobro por el ingreso de la prestación de servicios.</w:t>
            </w:r>
          </w:p>
        </w:tc>
        <w:tc>
          <w:tcPr>
            <w:tcW w:w="5103" w:type="dxa"/>
            <w:gridSpan w:val="4"/>
            <w:tcBorders>
              <w:top w:val="nil"/>
              <w:left w:val="nil"/>
              <w:bottom w:val="dotted" w:sz="4" w:space="0" w:color="000000"/>
              <w:right w:val="single" w:sz="8" w:space="0" w:color="000000"/>
            </w:tcBorders>
            <w:shd w:val="clear" w:color="auto" w:fill="auto"/>
            <w:hideMark/>
          </w:tcPr>
          <w:p w14:paraId="22BA16EA" w14:textId="463B2D7C" w:rsidR="004907AC" w:rsidRPr="00B61C3F" w:rsidRDefault="00053A7B" w:rsidP="004907AC">
            <w:pPr>
              <w:jc w:val="left"/>
              <w:rPr>
                <w:color w:val="000000"/>
                <w:sz w:val="22"/>
                <w:szCs w:val="22"/>
                <w:lang w:val="es-MX" w:eastAsia="es-MX"/>
              </w:rPr>
            </w:pPr>
            <w:r w:rsidRPr="00B61C3F">
              <w:rPr>
                <w:color w:val="000000"/>
                <w:sz w:val="22"/>
                <w:szCs w:val="22"/>
                <w:lang w:val="es-MX" w:eastAsia="es-MX"/>
              </w:rPr>
              <w:t>IS1-1 Por el devengado al realizarse la prestación de servicios.</w:t>
            </w:r>
          </w:p>
        </w:tc>
      </w:tr>
      <w:tr w:rsidR="004907AC" w:rsidRPr="00B61C3F" w14:paraId="357B7374"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718309D" w14:textId="158883BE" w:rsidR="004907AC" w:rsidRPr="00B61C3F" w:rsidRDefault="00053A7B" w:rsidP="004907AC">
            <w:pPr>
              <w:jc w:val="left"/>
              <w:rPr>
                <w:bCs/>
                <w:color w:val="000000"/>
                <w:sz w:val="22"/>
                <w:szCs w:val="22"/>
                <w:lang w:val="es-MX" w:eastAsia="es-MX"/>
              </w:rPr>
            </w:pPr>
            <w:r w:rsidRPr="00B61C3F">
              <w:rPr>
                <w:bCs/>
                <w:color w:val="000000"/>
                <w:sz w:val="22"/>
                <w:szCs w:val="22"/>
                <w:lang w:val="es-MX" w:eastAsia="es-MX"/>
              </w:rPr>
              <w:t>IS1-3 Por la devolución y pago de los ingresos por la prestación de servicios.</w:t>
            </w:r>
          </w:p>
        </w:tc>
        <w:tc>
          <w:tcPr>
            <w:tcW w:w="5103" w:type="dxa"/>
            <w:gridSpan w:val="4"/>
            <w:tcBorders>
              <w:top w:val="nil"/>
              <w:left w:val="nil"/>
              <w:bottom w:val="dotted" w:sz="4" w:space="0" w:color="000000"/>
              <w:right w:val="single" w:sz="8" w:space="0" w:color="000000"/>
            </w:tcBorders>
            <w:shd w:val="clear" w:color="auto" w:fill="auto"/>
            <w:hideMark/>
          </w:tcPr>
          <w:p w14:paraId="660DAB8F" w14:textId="10C032D3" w:rsidR="004907AC" w:rsidRPr="00B61C3F" w:rsidRDefault="00053A7B" w:rsidP="004907AC">
            <w:pPr>
              <w:jc w:val="left"/>
              <w:rPr>
                <w:bCs/>
                <w:color w:val="000000"/>
                <w:sz w:val="22"/>
                <w:szCs w:val="22"/>
                <w:lang w:val="es-MX" w:eastAsia="es-MX"/>
              </w:rPr>
            </w:pPr>
            <w:r w:rsidRPr="00B61C3F">
              <w:rPr>
                <w:bCs/>
                <w:color w:val="000000"/>
                <w:sz w:val="22"/>
                <w:szCs w:val="22"/>
                <w:lang w:val="es-MX" w:eastAsia="es-MX"/>
              </w:rPr>
              <w:t>IS1-3 Por la devolución y pago de los ingresos por la prestación de servicios.</w:t>
            </w:r>
          </w:p>
        </w:tc>
      </w:tr>
      <w:tr w:rsidR="004907AC" w:rsidRPr="00B61C3F" w14:paraId="27C2FFD1"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C08EF32" w14:textId="7DD47687" w:rsidR="004907AC" w:rsidRPr="00B61C3F" w:rsidRDefault="0057163B" w:rsidP="004907AC">
            <w:pPr>
              <w:jc w:val="left"/>
              <w:rPr>
                <w:bCs/>
                <w:color w:val="000000"/>
                <w:sz w:val="22"/>
                <w:szCs w:val="22"/>
                <w:lang w:val="es-MX" w:eastAsia="es-MX"/>
              </w:rPr>
            </w:pPr>
            <w:r w:rsidRPr="00B61C3F">
              <w:rPr>
                <w:bCs/>
                <w:color w:val="000000"/>
                <w:sz w:val="22"/>
                <w:szCs w:val="22"/>
                <w:lang w:val="es-MX" w:eastAsia="es-MX"/>
              </w:rPr>
              <w:t xml:space="preserve">IN1-2 Por el vencimiento de inversión  </w:t>
            </w:r>
          </w:p>
        </w:tc>
        <w:tc>
          <w:tcPr>
            <w:tcW w:w="5103" w:type="dxa"/>
            <w:gridSpan w:val="4"/>
            <w:tcBorders>
              <w:top w:val="nil"/>
              <w:left w:val="nil"/>
              <w:bottom w:val="dotted" w:sz="4" w:space="0" w:color="000000"/>
              <w:right w:val="single" w:sz="8" w:space="0" w:color="000000"/>
            </w:tcBorders>
            <w:shd w:val="clear" w:color="auto" w:fill="auto"/>
            <w:hideMark/>
          </w:tcPr>
          <w:p w14:paraId="5DCD4AFF" w14:textId="3B3AE65B" w:rsidR="004907AC" w:rsidRPr="00B61C3F" w:rsidRDefault="0057163B" w:rsidP="004907AC">
            <w:pPr>
              <w:jc w:val="left"/>
              <w:rPr>
                <w:bCs/>
                <w:color w:val="000000"/>
                <w:sz w:val="22"/>
                <w:szCs w:val="22"/>
                <w:lang w:val="es-MX" w:eastAsia="es-MX"/>
              </w:rPr>
            </w:pPr>
            <w:r w:rsidRPr="00B61C3F">
              <w:rPr>
                <w:bCs/>
                <w:color w:val="000000"/>
                <w:sz w:val="22"/>
                <w:szCs w:val="22"/>
                <w:lang w:val="es-MX" w:eastAsia="es-MX"/>
              </w:rPr>
              <w:t xml:space="preserve">IN1-2 Por el vencimiento de inversión  </w:t>
            </w:r>
          </w:p>
        </w:tc>
      </w:tr>
      <w:tr w:rsidR="004907AC" w:rsidRPr="00B61C3F" w14:paraId="48090C26"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EDCACF8" w14:textId="11A59E57" w:rsidR="004907AC" w:rsidRPr="00B61C3F" w:rsidRDefault="0057163B" w:rsidP="004907AC">
            <w:pPr>
              <w:jc w:val="left"/>
              <w:rPr>
                <w:bCs/>
                <w:color w:val="000000"/>
                <w:sz w:val="22"/>
                <w:szCs w:val="22"/>
                <w:lang w:val="es-MX" w:eastAsia="es-MX"/>
              </w:rPr>
            </w:pPr>
            <w:r w:rsidRPr="00B61C3F">
              <w:rPr>
                <w:bCs/>
                <w:color w:val="000000"/>
                <w:sz w:val="22"/>
                <w:szCs w:val="22"/>
                <w:lang w:val="es-MX" w:eastAsia="es-MX"/>
              </w:rPr>
              <w:t>CP1-1 Ley de Ingresos devengada no recaudada</w:t>
            </w:r>
          </w:p>
        </w:tc>
        <w:tc>
          <w:tcPr>
            <w:tcW w:w="5103" w:type="dxa"/>
            <w:gridSpan w:val="4"/>
            <w:tcBorders>
              <w:top w:val="nil"/>
              <w:left w:val="nil"/>
              <w:bottom w:val="dotted" w:sz="4" w:space="0" w:color="000000"/>
              <w:right w:val="single" w:sz="8" w:space="0" w:color="000000"/>
            </w:tcBorders>
            <w:shd w:val="clear" w:color="auto" w:fill="auto"/>
            <w:hideMark/>
          </w:tcPr>
          <w:p w14:paraId="72E4A133" w14:textId="77777777" w:rsidR="004907AC" w:rsidRPr="00B61C3F" w:rsidRDefault="004907AC" w:rsidP="004907AC">
            <w:pPr>
              <w:jc w:val="left"/>
              <w:rPr>
                <w:bCs/>
                <w:color w:val="000000"/>
                <w:sz w:val="22"/>
                <w:szCs w:val="22"/>
                <w:lang w:val="es-MX" w:eastAsia="es-MX"/>
              </w:rPr>
            </w:pPr>
          </w:p>
        </w:tc>
      </w:tr>
      <w:tr w:rsidR="004907AC" w:rsidRPr="00B61C3F" w14:paraId="2A422BC0"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E23F9EE" w14:textId="77777777" w:rsidR="004907AC" w:rsidRPr="00B61C3F" w:rsidRDefault="004907AC"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537D70E" w14:textId="77777777" w:rsidR="004907AC" w:rsidRPr="00B61C3F" w:rsidRDefault="004907AC" w:rsidP="004907AC">
            <w:pPr>
              <w:jc w:val="left"/>
              <w:rPr>
                <w:bCs/>
                <w:color w:val="000000"/>
                <w:sz w:val="22"/>
                <w:szCs w:val="22"/>
                <w:lang w:val="es-MX" w:eastAsia="es-MX"/>
              </w:rPr>
            </w:pPr>
          </w:p>
        </w:tc>
      </w:tr>
      <w:tr w:rsidR="004907AC" w:rsidRPr="00B61C3F" w14:paraId="7B5459ED"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7951B4C" w14:textId="77777777" w:rsidR="004907AC" w:rsidRPr="00B61C3F" w:rsidRDefault="004907AC"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E451571" w14:textId="77777777" w:rsidR="004907AC" w:rsidRPr="00B61C3F" w:rsidRDefault="004907AC" w:rsidP="004907AC">
            <w:pPr>
              <w:jc w:val="left"/>
              <w:rPr>
                <w:bCs/>
                <w:color w:val="000000"/>
                <w:sz w:val="22"/>
                <w:szCs w:val="22"/>
                <w:lang w:val="es-MX" w:eastAsia="es-MX"/>
              </w:rPr>
            </w:pPr>
          </w:p>
        </w:tc>
      </w:tr>
      <w:tr w:rsidR="004907AC" w:rsidRPr="00B61C3F" w14:paraId="69FD91CF"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E0ADD0B" w14:textId="77777777" w:rsidR="004907AC" w:rsidRPr="00B61C3F" w:rsidRDefault="004907AC"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1CEEA41" w14:textId="77777777" w:rsidR="004907AC" w:rsidRPr="00B61C3F" w:rsidRDefault="004907AC" w:rsidP="004907AC">
            <w:pPr>
              <w:jc w:val="left"/>
              <w:rPr>
                <w:bCs/>
                <w:color w:val="000000"/>
                <w:sz w:val="22"/>
                <w:szCs w:val="22"/>
                <w:lang w:val="es-MX" w:eastAsia="es-MX"/>
              </w:rPr>
            </w:pPr>
          </w:p>
        </w:tc>
      </w:tr>
      <w:tr w:rsidR="004907AC" w:rsidRPr="00B61C3F" w14:paraId="2237E630"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FCF9601" w14:textId="77777777" w:rsidR="004907AC" w:rsidRPr="00B61C3F" w:rsidRDefault="004907AC"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9BA7C1B" w14:textId="77777777" w:rsidR="004907AC" w:rsidRPr="00B61C3F" w:rsidRDefault="004907AC" w:rsidP="004907AC">
            <w:pPr>
              <w:jc w:val="left"/>
              <w:rPr>
                <w:bCs/>
                <w:color w:val="000000"/>
                <w:sz w:val="22"/>
                <w:szCs w:val="22"/>
                <w:lang w:val="es-MX" w:eastAsia="es-MX"/>
              </w:rPr>
            </w:pPr>
          </w:p>
        </w:tc>
      </w:tr>
      <w:tr w:rsidR="004907AC" w:rsidRPr="00B61C3F" w14:paraId="3144B4D2"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58672C3" w14:textId="77777777" w:rsidR="004907AC" w:rsidRPr="00B61C3F" w:rsidRDefault="004907AC"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1ED8CF1" w14:textId="77777777" w:rsidR="004907AC" w:rsidRPr="00B61C3F" w:rsidRDefault="004907AC" w:rsidP="004907AC">
            <w:pPr>
              <w:jc w:val="left"/>
              <w:rPr>
                <w:bCs/>
                <w:color w:val="000000"/>
                <w:sz w:val="22"/>
                <w:szCs w:val="22"/>
                <w:lang w:val="es-MX" w:eastAsia="es-MX"/>
              </w:rPr>
            </w:pPr>
          </w:p>
        </w:tc>
      </w:tr>
      <w:tr w:rsidR="004907AC" w:rsidRPr="00B61C3F" w14:paraId="3B77A9D3"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3D9A9C4" w14:textId="77777777" w:rsidR="004907AC" w:rsidRPr="00B61C3F" w:rsidRDefault="004907AC"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0529700" w14:textId="77777777" w:rsidR="004907AC" w:rsidRPr="00B61C3F" w:rsidRDefault="004907AC" w:rsidP="004907AC">
            <w:pPr>
              <w:jc w:val="left"/>
              <w:rPr>
                <w:bCs/>
                <w:color w:val="000000"/>
                <w:sz w:val="22"/>
                <w:szCs w:val="22"/>
                <w:lang w:val="es-MX" w:eastAsia="es-MX"/>
              </w:rPr>
            </w:pPr>
          </w:p>
        </w:tc>
      </w:tr>
      <w:tr w:rsidR="004907AC" w:rsidRPr="00B61C3F" w14:paraId="412EAE25"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8BAE0C9" w14:textId="77777777" w:rsidR="004907AC" w:rsidRPr="00B61C3F" w:rsidRDefault="004907AC"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44E76C2" w14:textId="77777777" w:rsidR="004907AC" w:rsidRPr="00B61C3F" w:rsidRDefault="004907AC" w:rsidP="004907AC">
            <w:pPr>
              <w:jc w:val="left"/>
              <w:rPr>
                <w:bCs/>
                <w:color w:val="000000"/>
                <w:sz w:val="22"/>
                <w:szCs w:val="22"/>
                <w:lang w:val="es-MX" w:eastAsia="es-MX"/>
              </w:rPr>
            </w:pPr>
          </w:p>
        </w:tc>
      </w:tr>
      <w:tr w:rsidR="004907AC" w:rsidRPr="00B61C3F" w14:paraId="5ED3AAF1"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6DB87BA" w14:textId="77777777" w:rsidR="004907AC" w:rsidRPr="00B61C3F" w:rsidRDefault="004907AC"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EF2AC96" w14:textId="77777777" w:rsidR="004907AC" w:rsidRPr="00B61C3F" w:rsidRDefault="004907AC" w:rsidP="004907AC">
            <w:pPr>
              <w:jc w:val="left"/>
              <w:rPr>
                <w:bCs/>
                <w:color w:val="000000"/>
                <w:sz w:val="22"/>
                <w:szCs w:val="22"/>
                <w:lang w:val="es-MX" w:eastAsia="es-MX"/>
              </w:rPr>
            </w:pPr>
          </w:p>
        </w:tc>
      </w:tr>
      <w:tr w:rsidR="004907AC" w:rsidRPr="00B61C3F" w14:paraId="6F61603A"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951BF15" w14:textId="77777777" w:rsidR="004907AC" w:rsidRPr="00B61C3F" w:rsidRDefault="004907AC"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01C792C" w14:textId="77777777" w:rsidR="004907AC" w:rsidRPr="00B61C3F" w:rsidRDefault="004907AC" w:rsidP="004907AC">
            <w:pPr>
              <w:jc w:val="left"/>
              <w:rPr>
                <w:bCs/>
                <w:color w:val="000000"/>
                <w:sz w:val="22"/>
                <w:szCs w:val="22"/>
                <w:lang w:val="es-MX" w:eastAsia="es-MX"/>
              </w:rPr>
            </w:pPr>
          </w:p>
        </w:tc>
      </w:tr>
      <w:tr w:rsidR="004907AC" w:rsidRPr="00B61C3F" w14:paraId="1D1C439F"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5B589B5" w14:textId="77777777" w:rsidR="004907AC" w:rsidRPr="00B61C3F" w:rsidRDefault="004907AC"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070A951" w14:textId="77777777" w:rsidR="004907AC" w:rsidRPr="00B61C3F" w:rsidRDefault="004907AC" w:rsidP="004907AC">
            <w:pPr>
              <w:jc w:val="left"/>
              <w:rPr>
                <w:bCs/>
                <w:color w:val="000000"/>
                <w:sz w:val="22"/>
                <w:szCs w:val="22"/>
                <w:lang w:val="es-MX" w:eastAsia="es-MX"/>
              </w:rPr>
            </w:pPr>
          </w:p>
        </w:tc>
      </w:tr>
      <w:tr w:rsidR="004907AC" w:rsidRPr="00B61C3F" w14:paraId="7DA023FE"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05AF145" w14:textId="77777777" w:rsidR="004907AC" w:rsidRPr="00B61C3F" w:rsidRDefault="004907AC"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BE6BAFC" w14:textId="77777777" w:rsidR="004907AC" w:rsidRPr="00B61C3F" w:rsidRDefault="004907AC" w:rsidP="004907AC">
            <w:pPr>
              <w:jc w:val="left"/>
              <w:rPr>
                <w:bCs/>
                <w:color w:val="000000"/>
                <w:sz w:val="22"/>
                <w:szCs w:val="22"/>
                <w:lang w:val="es-MX" w:eastAsia="es-MX"/>
              </w:rPr>
            </w:pPr>
          </w:p>
        </w:tc>
      </w:tr>
      <w:tr w:rsidR="004907AC" w:rsidRPr="00B61C3F" w14:paraId="2CA2A175"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391CE4C" w14:textId="77777777" w:rsidR="004907AC" w:rsidRPr="00B61C3F" w:rsidRDefault="004907AC"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BA3F960" w14:textId="77777777" w:rsidR="004907AC" w:rsidRPr="00B61C3F" w:rsidRDefault="004907AC" w:rsidP="004907AC">
            <w:pPr>
              <w:jc w:val="left"/>
              <w:rPr>
                <w:bCs/>
                <w:color w:val="000000"/>
                <w:sz w:val="22"/>
                <w:szCs w:val="22"/>
                <w:lang w:val="es-MX" w:eastAsia="es-MX"/>
              </w:rPr>
            </w:pPr>
          </w:p>
        </w:tc>
      </w:tr>
      <w:tr w:rsidR="004907AC" w:rsidRPr="00B61C3F" w14:paraId="1256B02D"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618C737" w14:textId="77777777" w:rsidR="004907AC" w:rsidRPr="00B61C3F" w:rsidRDefault="004907AC"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F9F6E49" w14:textId="77777777" w:rsidR="004907AC" w:rsidRPr="00B61C3F" w:rsidRDefault="004907AC" w:rsidP="004907AC">
            <w:pPr>
              <w:jc w:val="left"/>
              <w:rPr>
                <w:bCs/>
                <w:color w:val="000000"/>
                <w:sz w:val="22"/>
                <w:szCs w:val="22"/>
                <w:lang w:val="es-MX" w:eastAsia="es-MX"/>
              </w:rPr>
            </w:pPr>
          </w:p>
        </w:tc>
      </w:tr>
      <w:tr w:rsidR="004907AC" w:rsidRPr="00B61C3F" w14:paraId="0B97319A"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2B17708" w14:textId="77777777" w:rsidR="004907AC" w:rsidRPr="00B61C3F" w:rsidRDefault="004907AC"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D3028BA" w14:textId="77777777" w:rsidR="004907AC" w:rsidRPr="00B61C3F" w:rsidRDefault="004907AC" w:rsidP="004907AC">
            <w:pPr>
              <w:jc w:val="left"/>
              <w:rPr>
                <w:bCs/>
                <w:color w:val="000000"/>
                <w:sz w:val="22"/>
                <w:szCs w:val="22"/>
                <w:lang w:val="es-MX" w:eastAsia="es-MX"/>
              </w:rPr>
            </w:pPr>
          </w:p>
        </w:tc>
      </w:tr>
      <w:tr w:rsidR="004907AC" w:rsidRPr="00B61C3F" w14:paraId="58E06FDE"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256A61B" w14:textId="77777777" w:rsidR="004907AC" w:rsidRPr="00B61C3F" w:rsidRDefault="004907AC"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12F2663" w14:textId="77777777" w:rsidR="004907AC" w:rsidRPr="00B61C3F" w:rsidRDefault="004907AC" w:rsidP="004907AC">
            <w:pPr>
              <w:jc w:val="left"/>
              <w:rPr>
                <w:bCs/>
                <w:color w:val="000000"/>
                <w:sz w:val="22"/>
                <w:szCs w:val="22"/>
                <w:lang w:val="es-MX" w:eastAsia="es-MX"/>
              </w:rPr>
            </w:pPr>
          </w:p>
        </w:tc>
      </w:tr>
      <w:tr w:rsidR="004907AC" w:rsidRPr="00B61C3F" w14:paraId="68305AE8"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5307190" w14:textId="77777777" w:rsidR="004907AC" w:rsidRPr="00B61C3F" w:rsidRDefault="004907AC"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E8179F4" w14:textId="77777777" w:rsidR="004907AC" w:rsidRPr="00B61C3F" w:rsidRDefault="004907AC" w:rsidP="004907AC">
            <w:pPr>
              <w:jc w:val="left"/>
              <w:rPr>
                <w:bCs/>
                <w:color w:val="000000"/>
                <w:sz w:val="22"/>
                <w:szCs w:val="22"/>
                <w:lang w:val="es-MX" w:eastAsia="es-MX"/>
              </w:rPr>
            </w:pPr>
          </w:p>
        </w:tc>
      </w:tr>
      <w:tr w:rsidR="004907AC" w:rsidRPr="00B61C3F" w14:paraId="374B181E" w14:textId="77777777" w:rsidTr="004907AC">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221C6B3F" w14:textId="77777777" w:rsidR="004907AC" w:rsidRPr="00B61C3F" w:rsidRDefault="004907AC" w:rsidP="004907AC">
            <w:pPr>
              <w:jc w:val="left"/>
              <w:rPr>
                <w:b/>
                <w:bCs/>
                <w:color w:val="000000"/>
                <w:sz w:val="22"/>
                <w:szCs w:val="22"/>
                <w:lang w:val="es-MX" w:eastAsia="es-MX"/>
              </w:rPr>
            </w:pPr>
            <w:r w:rsidRPr="00B61C3F">
              <w:rPr>
                <w:b/>
                <w:bCs/>
                <w:color w:val="000000"/>
                <w:sz w:val="22"/>
                <w:szCs w:val="22"/>
                <w:lang w:val="es-MX" w:eastAsia="es-MX"/>
              </w:rPr>
              <w:t>Su saldo representa</w:t>
            </w:r>
          </w:p>
        </w:tc>
      </w:tr>
      <w:tr w:rsidR="004907AC" w:rsidRPr="00B61C3F" w14:paraId="46C96D9B" w14:textId="77777777" w:rsidTr="004907AC">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56E914A2" w14:textId="6F89AE7F" w:rsidR="004907AC" w:rsidRPr="00B61C3F" w:rsidRDefault="004907AC" w:rsidP="004907AC">
            <w:pPr>
              <w:autoSpaceDE w:val="0"/>
              <w:autoSpaceDN w:val="0"/>
              <w:adjustRightInd w:val="0"/>
              <w:jc w:val="left"/>
              <w:rPr>
                <w:color w:val="000000"/>
                <w:sz w:val="22"/>
                <w:szCs w:val="22"/>
                <w:lang w:val="es-MX" w:eastAsia="es-MX"/>
              </w:rPr>
            </w:pPr>
            <w:r w:rsidRPr="00B61C3F">
              <w:rPr>
                <w:rFonts w:eastAsiaTheme="minorHAnsi"/>
                <w:sz w:val="22"/>
                <w:szCs w:val="22"/>
                <w:lang w:val="es-MX" w:eastAsia="en-US"/>
              </w:rPr>
              <w:t>Representa los derechos de cobro de los impuestos, cuotas y aportaciones de seguridad social, contribuciones de mejoras, derechos, productos, aprovechamientos, financiamientos internos y externos; así como de la venta de bienes y servicios, además de participaciones, aportaciones, recursos convenidos, y otros ingresos por parte del ente público. En el caso de resoluciones en firme (definitivas) y pago en parcialidades se deberán reconocer y registrar cuando ocurre la notificación de la resolución y/o en la firma del convenio de pago en parcialidades, respectivamente. Su saldo representa la Ley de Ingresos Devengada pendiente de recaudar.</w:t>
            </w:r>
          </w:p>
        </w:tc>
      </w:tr>
      <w:tr w:rsidR="004907AC" w:rsidRPr="00B61C3F" w14:paraId="711581D5" w14:textId="77777777" w:rsidTr="004907AC">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tcPr>
          <w:p w14:paraId="387EBC95" w14:textId="77777777" w:rsidR="004907AC" w:rsidRPr="00B61C3F" w:rsidRDefault="004907AC" w:rsidP="004907AC">
            <w:pPr>
              <w:jc w:val="left"/>
              <w:rPr>
                <w:b/>
                <w:bCs/>
                <w:color w:val="000000"/>
                <w:sz w:val="22"/>
                <w:szCs w:val="22"/>
                <w:lang w:val="es-MX" w:eastAsia="es-MX"/>
              </w:rPr>
            </w:pPr>
          </w:p>
        </w:tc>
      </w:tr>
      <w:tr w:rsidR="004907AC" w:rsidRPr="00B61C3F" w14:paraId="0DA6D731" w14:textId="77777777" w:rsidTr="004907AC">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6122C32F" w14:textId="77777777" w:rsidR="004907AC" w:rsidRPr="00B61C3F" w:rsidRDefault="004907AC" w:rsidP="004907AC">
            <w:pPr>
              <w:jc w:val="left"/>
              <w:rPr>
                <w:color w:val="000000"/>
                <w:sz w:val="22"/>
                <w:szCs w:val="22"/>
                <w:lang w:val="es-MX" w:eastAsia="es-MX"/>
              </w:rPr>
            </w:pPr>
          </w:p>
        </w:tc>
      </w:tr>
    </w:tbl>
    <w:p w14:paraId="3B806ECE" w14:textId="0514B4FF" w:rsidR="00080C6C" w:rsidRPr="00B61C3F" w:rsidRDefault="00080C6C" w:rsidP="00797C3C">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BC4EE8" w:rsidRPr="00B61C3F" w14:paraId="74102608" w14:textId="77777777" w:rsidTr="004907AC">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17F6D9D9" w14:textId="77777777" w:rsidR="00BC4EE8" w:rsidRPr="00B61C3F" w:rsidRDefault="00BC4EE8" w:rsidP="004907AC">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BC4EE8" w:rsidRPr="00B61C3F" w14:paraId="6F8C0BB6" w14:textId="77777777" w:rsidTr="004907AC">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2A8FF6B2" w14:textId="77777777" w:rsidR="00BC4EE8" w:rsidRPr="00B61C3F" w:rsidRDefault="00BC4EE8" w:rsidP="004907AC">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6FF7D2D1" w14:textId="77777777" w:rsidR="00BC4EE8" w:rsidRPr="00B61C3F" w:rsidRDefault="00BC4EE8" w:rsidP="004907AC">
            <w:pPr>
              <w:jc w:val="left"/>
              <w:rPr>
                <w:bCs/>
                <w:color w:val="000000"/>
                <w:sz w:val="22"/>
                <w:szCs w:val="22"/>
                <w:lang w:val="es-MX" w:eastAsia="es-MX"/>
              </w:rPr>
            </w:pPr>
            <w:r w:rsidRPr="00B61C3F">
              <w:rPr>
                <w:bCs/>
                <w:noProof/>
                <w:color w:val="000000"/>
                <w:sz w:val="22"/>
                <w:szCs w:val="22"/>
                <w:lang w:val="es-MX" w:eastAsia="es-MX"/>
              </w:rPr>
              <w:t>8</w:t>
            </w:r>
          </w:p>
        </w:tc>
        <w:tc>
          <w:tcPr>
            <w:tcW w:w="5670" w:type="dxa"/>
            <w:gridSpan w:val="3"/>
            <w:tcBorders>
              <w:top w:val="single" w:sz="4" w:space="0" w:color="auto"/>
              <w:left w:val="nil"/>
              <w:bottom w:val="single" w:sz="4" w:space="0" w:color="auto"/>
              <w:right w:val="single" w:sz="4" w:space="0" w:color="auto"/>
            </w:tcBorders>
            <w:shd w:val="clear" w:color="auto" w:fill="auto"/>
          </w:tcPr>
          <w:p w14:paraId="115F990F" w14:textId="77777777" w:rsidR="00BC4EE8" w:rsidRPr="00B61C3F" w:rsidRDefault="00BC4EE8" w:rsidP="004907AC">
            <w:pPr>
              <w:jc w:val="left"/>
              <w:rPr>
                <w:bCs/>
                <w:color w:val="000000"/>
                <w:sz w:val="22"/>
                <w:szCs w:val="22"/>
                <w:lang w:val="es-MX" w:eastAsia="es-MX"/>
              </w:rPr>
            </w:pPr>
            <w:r w:rsidRPr="00B61C3F">
              <w:rPr>
                <w:bCs/>
                <w:noProof/>
                <w:color w:val="000000"/>
                <w:sz w:val="22"/>
                <w:szCs w:val="22"/>
                <w:lang w:val="es-MX" w:eastAsia="es-MX"/>
              </w:rPr>
              <w:t>CUENTAS DE ORDEN PRESUPUESTARIAS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1B7F951D" w14:textId="77777777" w:rsidR="00BC4EE8" w:rsidRPr="00B61C3F" w:rsidRDefault="00BC4EE8" w:rsidP="004907AC">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884A03" w14:textId="77777777" w:rsidR="00BC4EE8" w:rsidRPr="00B61C3F" w:rsidRDefault="00BC4EE8" w:rsidP="004907AC">
            <w:pPr>
              <w:jc w:val="center"/>
              <w:rPr>
                <w:bCs/>
                <w:color w:val="000000"/>
                <w:sz w:val="22"/>
                <w:szCs w:val="22"/>
                <w:lang w:val="es-MX" w:eastAsia="es-MX"/>
              </w:rPr>
            </w:pPr>
            <w:r w:rsidRPr="00B61C3F">
              <w:rPr>
                <w:bCs/>
                <w:noProof/>
                <w:color w:val="000000"/>
                <w:sz w:val="22"/>
                <w:szCs w:val="22"/>
                <w:lang w:val="es-MX" w:eastAsia="es-MX"/>
              </w:rPr>
              <w:t>Acreedora</w:t>
            </w:r>
          </w:p>
        </w:tc>
      </w:tr>
      <w:tr w:rsidR="00BC4EE8" w:rsidRPr="00B61C3F" w14:paraId="083234E6" w14:textId="77777777" w:rsidTr="004907AC">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6AAA2EEA" w14:textId="77777777" w:rsidR="00BC4EE8" w:rsidRPr="00B61C3F" w:rsidRDefault="00BC4EE8" w:rsidP="004907AC">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1DD6B322" w14:textId="77777777" w:rsidR="00BC4EE8" w:rsidRPr="00B61C3F" w:rsidRDefault="00BC4EE8" w:rsidP="004907AC">
            <w:pPr>
              <w:jc w:val="left"/>
              <w:rPr>
                <w:bCs/>
                <w:color w:val="000000"/>
                <w:sz w:val="22"/>
                <w:szCs w:val="22"/>
                <w:lang w:val="es-MX" w:eastAsia="es-MX"/>
              </w:rPr>
            </w:pPr>
            <w:r w:rsidRPr="00B61C3F">
              <w:rPr>
                <w:bCs/>
                <w:noProof/>
                <w:color w:val="000000"/>
                <w:sz w:val="22"/>
                <w:szCs w:val="22"/>
                <w:lang w:val="es-MX" w:eastAsia="es-MX"/>
              </w:rPr>
              <w:t>81</w:t>
            </w:r>
          </w:p>
        </w:tc>
        <w:tc>
          <w:tcPr>
            <w:tcW w:w="5670" w:type="dxa"/>
            <w:gridSpan w:val="3"/>
            <w:tcBorders>
              <w:top w:val="single" w:sz="4" w:space="0" w:color="auto"/>
              <w:left w:val="nil"/>
              <w:bottom w:val="single" w:sz="4" w:space="0" w:color="auto"/>
              <w:right w:val="single" w:sz="4" w:space="0" w:color="auto"/>
            </w:tcBorders>
            <w:shd w:val="clear" w:color="auto" w:fill="auto"/>
          </w:tcPr>
          <w:p w14:paraId="50A2D6F3" w14:textId="77777777" w:rsidR="00BC4EE8" w:rsidRPr="00B61C3F" w:rsidRDefault="00BC4EE8" w:rsidP="004907AC">
            <w:pPr>
              <w:jc w:val="left"/>
              <w:rPr>
                <w:bCs/>
                <w:color w:val="000000"/>
                <w:sz w:val="22"/>
                <w:szCs w:val="22"/>
                <w:lang w:val="es-MX" w:eastAsia="es-MX"/>
              </w:rPr>
            </w:pPr>
            <w:r w:rsidRPr="00B61C3F">
              <w:rPr>
                <w:bCs/>
                <w:color w:val="000000"/>
                <w:sz w:val="22"/>
                <w:szCs w:val="22"/>
                <w:lang w:val="es-MX" w:eastAsia="es-MX"/>
              </w:rPr>
              <w:t>LEY DE INGRESOS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121CF994" w14:textId="77777777" w:rsidR="00BC4EE8" w:rsidRPr="00B61C3F" w:rsidRDefault="00BC4EE8" w:rsidP="004907AC">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C9F594F" w14:textId="77777777" w:rsidR="00BC4EE8" w:rsidRPr="00B61C3F" w:rsidRDefault="00BC4EE8" w:rsidP="004907AC">
            <w:pPr>
              <w:jc w:val="center"/>
              <w:rPr>
                <w:bCs/>
                <w:color w:val="000000"/>
                <w:sz w:val="22"/>
                <w:szCs w:val="22"/>
                <w:lang w:val="es-MX" w:eastAsia="es-MX"/>
              </w:rPr>
            </w:pPr>
            <w:r w:rsidRPr="00B61C3F">
              <w:rPr>
                <w:bCs/>
                <w:noProof/>
                <w:color w:val="000000"/>
                <w:sz w:val="22"/>
                <w:szCs w:val="22"/>
                <w:lang w:val="es-MX" w:eastAsia="es-MX"/>
              </w:rPr>
              <w:t>-</w:t>
            </w:r>
          </w:p>
        </w:tc>
      </w:tr>
      <w:tr w:rsidR="00BC4EE8" w:rsidRPr="00B61C3F" w14:paraId="19885740" w14:textId="77777777" w:rsidTr="004907AC">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0923FF26" w14:textId="77777777" w:rsidR="00BC4EE8" w:rsidRPr="00B61C3F" w:rsidRDefault="00BC4EE8" w:rsidP="004907AC">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450012FF" w14:textId="77777777" w:rsidR="00BC4EE8" w:rsidRPr="00B61C3F" w:rsidRDefault="00BC4EE8" w:rsidP="004907AC">
            <w:pPr>
              <w:jc w:val="left"/>
              <w:rPr>
                <w:bCs/>
                <w:color w:val="000000"/>
                <w:sz w:val="22"/>
                <w:szCs w:val="22"/>
                <w:lang w:val="es-MX" w:eastAsia="es-MX"/>
              </w:rPr>
            </w:pPr>
          </w:p>
        </w:tc>
        <w:tc>
          <w:tcPr>
            <w:tcW w:w="5670" w:type="dxa"/>
            <w:gridSpan w:val="3"/>
            <w:tcBorders>
              <w:top w:val="single" w:sz="4" w:space="0" w:color="auto"/>
              <w:left w:val="nil"/>
              <w:bottom w:val="single" w:sz="4" w:space="0" w:color="auto"/>
              <w:right w:val="single" w:sz="4" w:space="0" w:color="auto"/>
            </w:tcBorders>
            <w:shd w:val="clear" w:color="auto" w:fill="auto"/>
          </w:tcPr>
          <w:p w14:paraId="2EE59156" w14:textId="77777777" w:rsidR="00BC4EE8" w:rsidRPr="00B61C3F" w:rsidRDefault="00BC4EE8" w:rsidP="004907AC">
            <w:pPr>
              <w:jc w:val="left"/>
              <w:rPr>
                <w:bCs/>
                <w:color w:val="000000"/>
                <w:sz w:val="22"/>
                <w:szCs w:val="22"/>
                <w:lang w:val="es-MX" w:eastAsia="es-MX"/>
              </w:rPr>
            </w:pP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38055BC5" w14:textId="77777777" w:rsidR="00BC4EE8" w:rsidRPr="00B61C3F" w:rsidRDefault="00BC4EE8" w:rsidP="004907AC">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409E7201" w14:textId="77777777" w:rsidR="00BC4EE8" w:rsidRPr="00B61C3F" w:rsidRDefault="00BC4EE8" w:rsidP="004907AC">
            <w:pPr>
              <w:jc w:val="center"/>
              <w:rPr>
                <w:bCs/>
                <w:color w:val="000000"/>
                <w:sz w:val="22"/>
                <w:szCs w:val="22"/>
                <w:lang w:val="es-MX" w:eastAsia="es-MX"/>
              </w:rPr>
            </w:pPr>
            <w:r w:rsidRPr="00B61C3F">
              <w:rPr>
                <w:bCs/>
                <w:noProof/>
                <w:color w:val="000000"/>
                <w:sz w:val="22"/>
                <w:szCs w:val="22"/>
                <w:lang w:val="es-MX" w:eastAsia="es-MX"/>
              </w:rPr>
              <w:t>-</w:t>
            </w:r>
          </w:p>
        </w:tc>
      </w:tr>
      <w:tr w:rsidR="00BC4EE8" w:rsidRPr="00B61C3F" w14:paraId="79F1C03E" w14:textId="77777777" w:rsidTr="004907AC">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1E87DF49" w14:textId="77777777" w:rsidR="00BC4EE8" w:rsidRPr="00B61C3F" w:rsidRDefault="00BC4EE8" w:rsidP="004907AC">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5D8DAD5D" w14:textId="678F999C" w:rsidR="00BC4EE8" w:rsidRPr="00B61C3F" w:rsidRDefault="004907AC" w:rsidP="004907AC">
            <w:pPr>
              <w:jc w:val="left"/>
              <w:rPr>
                <w:bCs/>
                <w:color w:val="000000"/>
                <w:sz w:val="22"/>
                <w:szCs w:val="22"/>
                <w:lang w:val="es-MX" w:eastAsia="es-MX"/>
              </w:rPr>
            </w:pPr>
            <w:r w:rsidRPr="00B61C3F">
              <w:rPr>
                <w:bCs/>
                <w:color w:val="000000"/>
                <w:sz w:val="22"/>
                <w:szCs w:val="22"/>
                <w:lang w:val="es-MX" w:eastAsia="es-MX"/>
              </w:rPr>
              <w:t>815</w:t>
            </w:r>
          </w:p>
        </w:tc>
        <w:tc>
          <w:tcPr>
            <w:tcW w:w="5670" w:type="dxa"/>
            <w:gridSpan w:val="3"/>
            <w:tcBorders>
              <w:top w:val="single" w:sz="4" w:space="0" w:color="auto"/>
              <w:left w:val="nil"/>
              <w:bottom w:val="single" w:sz="4" w:space="0" w:color="auto"/>
              <w:right w:val="single" w:sz="4" w:space="0" w:color="auto"/>
            </w:tcBorders>
            <w:shd w:val="clear" w:color="auto" w:fill="auto"/>
          </w:tcPr>
          <w:p w14:paraId="1F40AB51" w14:textId="17B79599" w:rsidR="00BC4EE8" w:rsidRPr="00B61C3F" w:rsidRDefault="004907AC" w:rsidP="004907AC">
            <w:pPr>
              <w:jc w:val="left"/>
              <w:rPr>
                <w:bCs/>
                <w:color w:val="000000"/>
                <w:sz w:val="22"/>
                <w:szCs w:val="22"/>
                <w:lang w:val="es-MX" w:eastAsia="es-MX"/>
              </w:rPr>
            </w:pPr>
            <w:r w:rsidRPr="00B61C3F">
              <w:rPr>
                <w:bCs/>
                <w:color w:val="000000"/>
                <w:sz w:val="22"/>
                <w:szCs w:val="22"/>
                <w:lang w:val="es-MX" w:eastAsia="es-MX"/>
              </w:rPr>
              <w:t>Ley de Ingresos Recaudada</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0EF916CC" w14:textId="77777777" w:rsidR="00BC4EE8" w:rsidRPr="00B61C3F" w:rsidRDefault="00BC4EE8" w:rsidP="004907AC">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04EC57D2" w14:textId="77777777" w:rsidR="00BC4EE8" w:rsidRPr="00B61C3F" w:rsidRDefault="00BC4EE8" w:rsidP="004907AC">
            <w:pPr>
              <w:jc w:val="center"/>
              <w:rPr>
                <w:bCs/>
                <w:color w:val="000000"/>
                <w:sz w:val="22"/>
                <w:szCs w:val="22"/>
                <w:lang w:val="es-MX" w:eastAsia="es-MX"/>
              </w:rPr>
            </w:pPr>
            <w:r w:rsidRPr="00B61C3F">
              <w:rPr>
                <w:bCs/>
                <w:noProof/>
                <w:color w:val="000000"/>
                <w:sz w:val="22"/>
                <w:szCs w:val="22"/>
                <w:lang w:val="es-MX" w:eastAsia="es-MX"/>
              </w:rPr>
              <w:t>-</w:t>
            </w:r>
          </w:p>
        </w:tc>
      </w:tr>
      <w:tr w:rsidR="00BC4EE8" w:rsidRPr="00B61C3F" w14:paraId="7FCEDBA8" w14:textId="77777777" w:rsidTr="004907AC">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4A690A20" w14:textId="77777777" w:rsidR="00BC4EE8" w:rsidRPr="00B61C3F" w:rsidRDefault="00BC4EE8" w:rsidP="004907AC">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3AB6545A" w14:textId="77777777" w:rsidR="00BC4EE8" w:rsidRPr="00B61C3F" w:rsidRDefault="00BC4EE8" w:rsidP="004907AC">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4907AC" w:rsidRPr="00B61C3F" w14:paraId="2C591B31" w14:textId="77777777" w:rsidTr="004907AC">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3DCDA980" w14:textId="7C1295C6" w:rsidR="004907AC" w:rsidRPr="00B61C3F" w:rsidRDefault="004907AC" w:rsidP="004907AC">
            <w:pPr>
              <w:jc w:val="left"/>
              <w:rPr>
                <w:bCs/>
                <w:color w:val="000000"/>
                <w:sz w:val="22"/>
                <w:szCs w:val="22"/>
                <w:lang w:val="es-MX" w:eastAsia="es-MX"/>
              </w:rPr>
            </w:pPr>
            <w:r w:rsidRPr="00B61C3F">
              <w:rPr>
                <w:bCs/>
                <w:color w:val="000000"/>
                <w:sz w:val="22"/>
                <w:szCs w:val="22"/>
                <w:lang w:val="es-MX" w:eastAsia="es-MX"/>
              </w:rPr>
              <w:t>815</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15EC7BE1" w14:textId="430533EB" w:rsidR="004907AC" w:rsidRPr="00B61C3F" w:rsidRDefault="004907AC" w:rsidP="004907AC">
            <w:pPr>
              <w:jc w:val="left"/>
              <w:rPr>
                <w:bCs/>
                <w:color w:val="000000"/>
                <w:sz w:val="22"/>
                <w:szCs w:val="22"/>
                <w:lang w:val="es-MX" w:eastAsia="es-MX"/>
              </w:rPr>
            </w:pPr>
            <w:r w:rsidRPr="00B61C3F">
              <w:rPr>
                <w:bCs/>
                <w:color w:val="000000"/>
                <w:sz w:val="22"/>
                <w:szCs w:val="22"/>
                <w:lang w:val="es-MX" w:eastAsia="es-MX"/>
              </w:rPr>
              <w:t>Ley de Ingresos Recaudada</w:t>
            </w:r>
          </w:p>
        </w:tc>
      </w:tr>
      <w:tr w:rsidR="004907AC" w:rsidRPr="00B61C3F" w14:paraId="2D39D77D" w14:textId="77777777" w:rsidTr="004907AC">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7174DFF8" w14:textId="77777777" w:rsidR="004907AC" w:rsidRPr="00B61C3F" w:rsidRDefault="004907AC" w:rsidP="004907AC">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2BC11DA3" w14:textId="77777777" w:rsidR="004907AC" w:rsidRPr="00B61C3F" w:rsidRDefault="004907AC" w:rsidP="004907AC">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2A9AC976" w14:textId="77777777" w:rsidR="004907AC" w:rsidRPr="00B61C3F" w:rsidRDefault="004907AC" w:rsidP="004907AC">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0F2F8624" w14:textId="77777777" w:rsidR="004907AC" w:rsidRPr="00B61C3F" w:rsidRDefault="004907AC" w:rsidP="004907AC">
            <w:pPr>
              <w:jc w:val="center"/>
              <w:rPr>
                <w:b/>
                <w:bCs/>
                <w:color w:val="000000"/>
                <w:sz w:val="22"/>
                <w:szCs w:val="22"/>
                <w:lang w:val="es-MX" w:eastAsia="es-MX"/>
              </w:rPr>
            </w:pPr>
            <w:r w:rsidRPr="00B61C3F">
              <w:rPr>
                <w:b/>
                <w:bCs/>
                <w:color w:val="000000"/>
                <w:sz w:val="22"/>
                <w:szCs w:val="22"/>
                <w:lang w:val="es-MX" w:eastAsia="es-MX"/>
              </w:rPr>
              <w:t>Abono</w:t>
            </w:r>
          </w:p>
        </w:tc>
      </w:tr>
      <w:tr w:rsidR="004907AC" w:rsidRPr="00B61C3F" w14:paraId="13D5DA34"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F0CAA08" w14:textId="4C99E1E9" w:rsidR="004907AC" w:rsidRPr="00B61C3F" w:rsidRDefault="00096551" w:rsidP="004907AC">
            <w:pPr>
              <w:jc w:val="left"/>
              <w:rPr>
                <w:color w:val="000000"/>
                <w:sz w:val="22"/>
                <w:szCs w:val="22"/>
                <w:lang w:val="es-MX" w:eastAsia="es-MX"/>
              </w:rPr>
            </w:pPr>
            <w:r w:rsidRPr="00B61C3F">
              <w:rPr>
                <w:color w:val="000000"/>
                <w:sz w:val="22"/>
                <w:szCs w:val="22"/>
                <w:lang w:val="es-MX" w:eastAsia="es-MX"/>
              </w:rPr>
              <w:t xml:space="preserve">IN1-2 Por el vencimiento de inversión  </w:t>
            </w:r>
          </w:p>
        </w:tc>
        <w:tc>
          <w:tcPr>
            <w:tcW w:w="5103" w:type="dxa"/>
            <w:gridSpan w:val="4"/>
            <w:tcBorders>
              <w:top w:val="nil"/>
              <w:left w:val="nil"/>
              <w:bottom w:val="dotted" w:sz="4" w:space="0" w:color="000000"/>
              <w:right w:val="single" w:sz="8" w:space="0" w:color="000000"/>
            </w:tcBorders>
            <w:shd w:val="clear" w:color="auto" w:fill="auto"/>
            <w:hideMark/>
          </w:tcPr>
          <w:p w14:paraId="43E3C3A8" w14:textId="23A6E052" w:rsidR="004907AC" w:rsidRPr="00B61C3F" w:rsidRDefault="00053A7B" w:rsidP="004907AC">
            <w:pPr>
              <w:jc w:val="left"/>
              <w:rPr>
                <w:color w:val="000000"/>
                <w:sz w:val="22"/>
                <w:szCs w:val="22"/>
                <w:lang w:val="es-MX" w:eastAsia="es-MX"/>
              </w:rPr>
            </w:pPr>
            <w:r w:rsidRPr="00B61C3F">
              <w:rPr>
                <w:color w:val="000000"/>
                <w:sz w:val="22"/>
                <w:szCs w:val="22"/>
                <w:lang w:val="es-MX" w:eastAsia="es-MX"/>
              </w:rPr>
              <w:t>IS1-2 Por el cobro por el ingreso de la prestación de servicios.</w:t>
            </w:r>
          </w:p>
        </w:tc>
      </w:tr>
      <w:tr w:rsidR="004907AC" w:rsidRPr="00B61C3F" w14:paraId="7FE26F04"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E20AC06" w14:textId="1093B4FD" w:rsidR="004907AC" w:rsidRPr="00B61C3F" w:rsidRDefault="00096551" w:rsidP="004907AC">
            <w:pPr>
              <w:jc w:val="left"/>
              <w:rPr>
                <w:bCs/>
                <w:color w:val="000000"/>
                <w:sz w:val="22"/>
                <w:szCs w:val="22"/>
                <w:lang w:val="es-MX" w:eastAsia="es-MX"/>
              </w:rPr>
            </w:pPr>
            <w:r w:rsidRPr="00B61C3F">
              <w:rPr>
                <w:bCs/>
                <w:color w:val="000000"/>
                <w:sz w:val="22"/>
                <w:szCs w:val="22"/>
                <w:lang w:val="es-MX" w:eastAsia="es-MX"/>
              </w:rPr>
              <w:t>CP1-10 Asiento Final de acuerdo con la Ley de Presupuesto (Superávit Financiero)</w:t>
            </w:r>
          </w:p>
        </w:tc>
        <w:tc>
          <w:tcPr>
            <w:tcW w:w="5103" w:type="dxa"/>
            <w:gridSpan w:val="4"/>
            <w:tcBorders>
              <w:top w:val="nil"/>
              <w:left w:val="nil"/>
              <w:bottom w:val="dotted" w:sz="4" w:space="0" w:color="000000"/>
              <w:right w:val="single" w:sz="8" w:space="0" w:color="000000"/>
            </w:tcBorders>
            <w:shd w:val="clear" w:color="auto" w:fill="auto"/>
            <w:hideMark/>
          </w:tcPr>
          <w:p w14:paraId="16741F53" w14:textId="29295A74" w:rsidR="004907AC" w:rsidRPr="00B61C3F" w:rsidRDefault="004E10B1" w:rsidP="004907AC">
            <w:pPr>
              <w:jc w:val="left"/>
              <w:rPr>
                <w:bCs/>
                <w:color w:val="000000"/>
                <w:sz w:val="22"/>
                <w:szCs w:val="22"/>
                <w:lang w:val="es-MX" w:eastAsia="es-MX"/>
              </w:rPr>
            </w:pPr>
            <w:r w:rsidRPr="00B61C3F">
              <w:rPr>
                <w:bCs/>
                <w:color w:val="000000"/>
                <w:sz w:val="22"/>
                <w:szCs w:val="22"/>
                <w:lang w:val="es-MX" w:eastAsia="es-MX"/>
              </w:rPr>
              <w:t>IS1-3 Por la devolución de pago de ingresos por la prestación de servicios.</w:t>
            </w:r>
          </w:p>
        </w:tc>
      </w:tr>
      <w:tr w:rsidR="004907AC" w:rsidRPr="00B61C3F" w14:paraId="49E2DB32"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CC9F1AD" w14:textId="554C1371" w:rsidR="004907AC" w:rsidRPr="00B61C3F" w:rsidRDefault="00096551" w:rsidP="004907AC">
            <w:pPr>
              <w:jc w:val="left"/>
              <w:rPr>
                <w:bCs/>
                <w:color w:val="000000"/>
                <w:sz w:val="22"/>
                <w:szCs w:val="22"/>
                <w:lang w:val="es-MX" w:eastAsia="es-MX"/>
              </w:rPr>
            </w:pPr>
            <w:r w:rsidRPr="00B61C3F">
              <w:rPr>
                <w:bCs/>
                <w:color w:val="000000"/>
                <w:sz w:val="22"/>
                <w:szCs w:val="22"/>
                <w:lang w:val="es-MX" w:eastAsia="es-MX"/>
              </w:rPr>
              <w:t>CP1-11 Asiento Final de acuerdo con la Ley de Presupuesto (Déficit Financiero)</w:t>
            </w:r>
          </w:p>
        </w:tc>
        <w:tc>
          <w:tcPr>
            <w:tcW w:w="5103" w:type="dxa"/>
            <w:gridSpan w:val="4"/>
            <w:tcBorders>
              <w:top w:val="nil"/>
              <w:left w:val="nil"/>
              <w:bottom w:val="dotted" w:sz="4" w:space="0" w:color="000000"/>
              <w:right w:val="single" w:sz="8" w:space="0" w:color="000000"/>
            </w:tcBorders>
            <w:shd w:val="clear" w:color="auto" w:fill="auto"/>
            <w:hideMark/>
          </w:tcPr>
          <w:p w14:paraId="5A495230" w14:textId="77777777" w:rsidR="004907AC" w:rsidRPr="00B61C3F" w:rsidRDefault="004907AC" w:rsidP="004907AC">
            <w:pPr>
              <w:jc w:val="left"/>
              <w:rPr>
                <w:bCs/>
                <w:color w:val="000000"/>
                <w:sz w:val="22"/>
                <w:szCs w:val="22"/>
                <w:lang w:val="es-MX" w:eastAsia="es-MX"/>
              </w:rPr>
            </w:pPr>
          </w:p>
        </w:tc>
      </w:tr>
      <w:tr w:rsidR="004907AC" w:rsidRPr="00B61C3F" w14:paraId="204C9E02"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EFFEC40" w14:textId="77777777" w:rsidR="004907AC" w:rsidRPr="00B61C3F" w:rsidRDefault="004907AC"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B1719FB" w14:textId="77777777" w:rsidR="004907AC" w:rsidRPr="00B61C3F" w:rsidRDefault="004907AC" w:rsidP="004907AC">
            <w:pPr>
              <w:jc w:val="left"/>
              <w:rPr>
                <w:bCs/>
                <w:color w:val="000000"/>
                <w:sz w:val="22"/>
                <w:szCs w:val="22"/>
                <w:lang w:val="es-MX" w:eastAsia="es-MX"/>
              </w:rPr>
            </w:pPr>
          </w:p>
        </w:tc>
      </w:tr>
      <w:tr w:rsidR="004907AC" w:rsidRPr="00B61C3F" w14:paraId="0D8DD862"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65674D0" w14:textId="77777777" w:rsidR="004907AC" w:rsidRPr="00B61C3F" w:rsidRDefault="004907AC"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DCC3158" w14:textId="77777777" w:rsidR="004907AC" w:rsidRPr="00B61C3F" w:rsidRDefault="004907AC" w:rsidP="004907AC">
            <w:pPr>
              <w:jc w:val="left"/>
              <w:rPr>
                <w:bCs/>
                <w:color w:val="000000"/>
                <w:sz w:val="22"/>
                <w:szCs w:val="22"/>
                <w:lang w:val="es-MX" w:eastAsia="es-MX"/>
              </w:rPr>
            </w:pPr>
          </w:p>
        </w:tc>
      </w:tr>
      <w:tr w:rsidR="004907AC" w:rsidRPr="00B61C3F" w14:paraId="6FA3B9E6"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5B2F228" w14:textId="77777777" w:rsidR="004907AC" w:rsidRPr="00B61C3F" w:rsidRDefault="004907AC"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D00B81C" w14:textId="77777777" w:rsidR="004907AC" w:rsidRPr="00B61C3F" w:rsidRDefault="004907AC" w:rsidP="004907AC">
            <w:pPr>
              <w:jc w:val="left"/>
              <w:rPr>
                <w:bCs/>
                <w:color w:val="000000"/>
                <w:sz w:val="22"/>
                <w:szCs w:val="22"/>
                <w:lang w:val="es-MX" w:eastAsia="es-MX"/>
              </w:rPr>
            </w:pPr>
          </w:p>
        </w:tc>
      </w:tr>
      <w:tr w:rsidR="004907AC" w:rsidRPr="00B61C3F" w14:paraId="6373F5C7"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71FA171" w14:textId="77777777" w:rsidR="004907AC" w:rsidRPr="00B61C3F" w:rsidRDefault="004907AC"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38153AE" w14:textId="77777777" w:rsidR="004907AC" w:rsidRPr="00B61C3F" w:rsidRDefault="004907AC" w:rsidP="004907AC">
            <w:pPr>
              <w:jc w:val="left"/>
              <w:rPr>
                <w:bCs/>
                <w:color w:val="000000"/>
                <w:sz w:val="22"/>
                <w:szCs w:val="22"/>
                <w:lang w:val="es-MX" w:eastAsia="es-MX"/>
              </w:rPr>
            </w:pPr>
          </w:p>
        </w:tc>
      </w:tr>
      <w:tr w:rsidR="004907AC" w:rsidRPr="00B61C3F" w14:paraId="65643602"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2A8BCA4" w14:textId="77777777" w:rsidR="004907AC" w:rsidRPr="00B61C3F" w:rsidRDefault="004907AC"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E59C841" w14:textId="77777777" w:rsidR="004907AC" w:rsidRPr="00B61C3F" w:rsidRDefault="004907AC" w:rsidP="004907AC">
            <w:pPr>
              <w:jc w:val="left"/>
              <w:rPr>
                <w:bCs/>
                <w:color w:val="000000"/>
                <w:sz w:val="22"/>
                <w:szCs w:val="22"/>
                <w:lang w:val="es-MX" w:eastAsia="es-MX"/>
              </w:rPr>
            </w:pPr>
          </w:p>
        </w:tc>
      </w:tr>
      <w:tr w:rsidR="004907AC" w:rsidRPr="00B61C3F" w14:paraId="3FC19F51"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078E71B" w14:textId="77777777" w:rsidR="004907AC" w:rsidRPr="00B61C3F" w:rsidRDefault="004907AC"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946E4BA" w14:textId="77777777" w:rsidR="004907AC" w:rsidRPr="00B61C3F" w:rsidRDefault="004907AC" w:rsidP="004907AC">
            <w:pPr>
              <w:jc w:val="left"/>
              <w:rPr>
                <w:bCs/>
                <w:color w:val="000000"/>
                <w:sz w:val="22"/>
                <w:szCs w:val="22"/>
                <w:lang w:val="es-MX" w:eastAsia="es-MX"/>
              </w:rPr>
            </w:pPr>
          </w:p>
        </w:tc>
      </w:tr>
      <w:tr w:rsidR="004907AC" w:rsidRPr="00B61C3F" w14:paraId="5938E71D"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209C7E9" w14:textId="77777777" w:rsidR="004907AC" w:rsidRPr="00B61C3F" w:rsidRDefault="004907AC"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C46F52F" w14:textId="77777777" w:rsidR="004907AC" w:rsidRPr="00B61C3F" w:rsidRDefault="004907AC" w:rsidP="004907AC">
            <w:pPr>
              <w:jc w:val="left"/>
              <w:rPr>
                <w:bCs/>
                <w:color w:val="000000"/>
                <w:sz w:val="22"/>
                <w:szCs w:val="22"/>
                <w:lang w:val="es-MX" w:eastAsia="es-MX"/>
              </w:rPr>
            </w:pPr>
          </w:p>
        </w:tc>
      </w:tr>
      <w:tr w:rsidR="004907AC" w:rsidRPr="00B61C3F" w14:paraId="72FC88D8"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707289C" w14:textId="77777777" w:rsidR="004907AC" w:rsidRPr="00B61C3F" w:rsidRDefault="004907AC"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8ADEA25" w14:textId="77777777" w:rsidR="004907AC" w:rsidRPr="00B61C3F" w:rsidRDefault="004907AC" w:rsidP="004907AC">
            <w:pPr>
              <w:jc w:val="left"/>
              <w:rPr>
                <w:bCs/>
                <w:color w:val="000000"/>
                <w:sz w:val="22"/>
                <w:szCs w:val="22"/>
                <w:lang w:val="es-MX" w:eastAsia="es-MX"/>
              </w:rPr>
            </w:pPr>
          </w:p>
        </w:tc>
      </w:tr>
      <w:tr w:rsidR="004907AC" w:rsidRPr="00B61C3F" w14:paraId="0BB59A97"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D1ACCE3" w14:textId="77777777" w:rsidR="004907AC" w:rsidRPr="00B61C3F" w:rsidRDefault="004907AC"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8331B92" w14:textId="77777777" w:rsidR="004907AC" w:rsidRPr="00B61C3F" w:rsidRDefault="004907AC" w:rsidP="004907AC">
            <w:pPr>
              <w:jc w:val="left"/>
              <w:rPr>
                <w:bCs/>
                <w:color w:val="000000"/>
                <w:sz w:val="22"/>
                <w:szCs w:val="22"/>
                <w:lang w:val="es-MX" w:eastAsia="es-MX"/>
              </w:rPr>
            </w:pPr>
          </w:p>
        </w:tc>
      </w:tr>
      <w:tr w:rsidR="004907AC" w:rsidRPr="00B61C3F" w14:paraId="745D9235"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0F85192" w14:textId="77777777" w:rsidR="004907AC" w:rsidRPr="00B61C3F" w:rsidRDefault="004907AC"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15E2926" w14:textId="77777777" w:rsidR="004907AC" w:rsidRPr="00B61C3F" w:rsidRDefault="004907AC" w:rsidP="004907AC">
            <w:pPr>
              <w:jc w:val="left"/>
              <w:rPr>
                <w:bCs/>
                <w:color w:val="000000"/>
                <w:sz w:val="22"/>
                <w:szCs w:val="22"/>
                <w:lang w:val="es-MX" w:eastAsia="es-MX"/>
              </w:rPr>
            </w:pPr>
          </w:p>
        </w:tc>
      </w:tr>
      <w:tr w:rsidR="004907AC" w:rsidRPr="00B61C3F" w14:paraId="75927167"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4BF01AD" w14:textId="77777777" w:rsidR="004907AC" w:rsidRPr="00B61C3F" w:rsidRDefault="004907AC"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EB01E97" w14:textId="77777777" w:rsidR="004907AC" w:rsidRPr="00B61C3F" w:rsidRDefault="004907AC" w:rsidP="004907AC">
            <w:pPr>
              <w:jc w:val="left"/>
              <w:rPr>
                <w:bCs/>
                <w:color w:val="000000"/>
                <w:sz w:val="22"/>
                <w:szCs w:val="22"/>
                <w:lang w:val="es-MX" w:eastAsia="es-MX"/>
              </w:rPr>
            </w:pPr>
          </w:p>
        </w:tc>
      </w:tr>
      <w:tr w:rsidR="004907AC" w:rsidRPr="00B61C3F" w14:paraId="667A60DB"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181C4BF" w14:textId="77777777" w:rsidR="004907AC" w:rsidRPr="00B61C3F" w:rsidRDefault="004907AC"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A6597B9" w14:textId="77777777" w:rsidR="004907AC" w:rsidRPr="00B61C3F" w:rsidRDefault="004907AC" w:rsidP="004907AC">
            <w:pPr>
              <w:jc w:val="left"/>
              <w:rPr>
                <w:bCs/>
                <w:color w:val="000000"/>
                <w:sz w:val="22"/>
                <w:szCs w:val="22"/>
                <w:lang w:val="es-MX" w:eastAsia="es-MX"/>
              </w:rPr>
            </w:pPr>
          </w:p>
        </w:tc>
      </w:tr>
      <w:tr w:rsidR="004907AC" w:rsidRPr="00B61C3F" w14:paraId="7BF79E38"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FE2AACA" w14:textId="77777777" w:rsidR="004907AC" w:rsidRPr="00B61C3F" w:rsidRDefault="004907AC"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5BF038A" w14:textId="77777777" w:rsidR="004907AC" w:rsidRPr="00B61C3F" w:rsidRDefault="004907AC" w:rsidP="004907AC">
            <w:pPr>
              <w:jc w:val="left"/>
              <w:rPr>
                <w:bCs/>
                <w:color w:val="000000"/>
                <w:sz w:val="22"/>
                <w:szCs w:val="22"/>
                <w:lang w:val="es-MX" w:eastAsia="es-MX"/>
              </w:rPr>
            </w:pPr>
          </w:p>
        </w:tc>
      </w:tr>
      <w:tr w:rsidR="004907AC" w:rsidRPr="00B61C3F" w14:paraId="4875BC70"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57DC96C" w14:textId="77777777" w:rsidR="004907AC" w:rsidRPr="00B61C3F" w:rsidRDefault="004907AC" w:rsidP="004907AC">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5A51079" w14:textId="77777777" w:rsidR="004907AC" w:rsidRPr="00B61C3F" w:rsidRDefault="004907AC" w:rsidP="004907AC">
            <w:pPr>
              <w:jc w:val="left"/>
              <w:rPr>
                <w:bCs/>
                <w:color w:val="000000"/>
                <w:sz w:val="22"/>
                <w:szCs w:val="22"/>
                <w:lang w:val="es-MX" w:eastAsia="es-MX"/>
              </w:rPr>
            </w:pPr>
          </w:p>
        </w:tc>
      </w:tr>
      <w:tr w:rsidR="004907AC" w:rsidRPr="00B61C3F" w14:paraId="6C986075" w14:textId="77777777" w:rsidTr="004907AC">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67CADD4A" w14:textId="77777777" w:rsidR="004907AC" w:rsidRPr="00B61C3F" w:rsidRDefault="004907AC" w:rsidP="004907AC">
            <w:pPr>
              <w:jc w:val="left"/>
              <w:rPr>
                <w:b/>
                <w:bCs/>
                <w:color w:val="000000"/>
                <w:sz w:val="22"/>
                <w:szCs w:val="22"/>
                <w:lang w:val="es-MX" w:eastAsia="es-MX"/>
              </w:rPr>
            </w:pPr>
            <w:r w:rsidRPr="00B61C3F">
              <w:rPr>
                <w:b/>
                <w:bCs/>
                <w:color w:val="000000"/>
                <w:sz w:val="22"/>
                <w:szCs w:val="22"/>
                <w:lang w:val="es-MX" w:eastAsia="es-MX"/>
              </w:rPr>
              <w:t>Su saldo representa</w:t>
            </w:r>
          </w:p>
        </w:tc>
      </w:tr>
      <w:tr w:rsidR="004907AC" w:rsidRPr="00B61C3F" w14:paraId="5E324DAD" w14:textId="77777777" w:rsidTr="004907AC">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2CB95D05" w14:textId="4AC7530A" w:rsidR="004907AC" w:rsidRPr="00B61C3F" w:rsidRDefault="004907AC" w:rsidP="004907AC">
            <w:pPr>
              <w:autoSpaceDE w:val="0"/>
              <w:autoSpaceDN w:val="0"/>
              <w:adjustRightInd w:val="0"/>
              <w:jc w:val="left"/>
              <w:rPr>
                <w:color w:val="000000"/>
                <w:sz w:val="22"/>
                <w:szCs w:val="22"/>
                <w:lang w:val="es-MX" w:eastAsia="es-MX"/>
              </w:rPr>
            </w:pPr>
            <w:r w:rsidRPr="00B61C3F">
              <w:rPr>
                <w:rFonts w:eastAsiaTheme="minorHAnsi"/>
                <w:sz w:val="22"/>
                <w:szCs w:val="22"/>
                <w:lang w:val="es-MX" w:eastAsia="en-US"/>
              </w:rPr>
              <w:t>Representa el cobro en efectivo o por cualquier otro medio de pago de los impuestos, cuotas y aportaciones de seguridad social, contribuciones de mejoras, derechos, productos, aprovechamientos, financiamientos internos y externos; así como de la venta de bienes y servicios, además de participaciones, aportaciones, recursos convenidos, y de otros ingresos por parte del ente público.</w:t>
            </w:r>
          </w:p>
        </w:tc>
      </w:tr>
      <w:tr w:rsidR="004907AC" w:rsidRPr="00B61C3F" w14:paraId="448E3965" w14:textId="77777777" w:rsidTr="004907AC">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tcPr>
          <w:p w14:paraId="4ADABCEA" w14:textId="4101B8C2" w:rsidR="004907AC" w:rsidRPr="00B61C3F" w:rsidRDefault="00C2688B" w:rsidP="004907AC">
            <w:pPr>
              <w:jc w:val="left"/>
              <w:rPr>
                <w:b/>
                <w:bCs/>
                <w:color w:val="000000"/>
                <w:sz w:val="22"/>
                <w:szCs w:val="22"/>
                <w:lang w:val="es-MX" w:eastAsia="es-MX"/>
              </w:rPr>
            </w:pPr>
            <w:r>
              <w:rPr>
                <w:b/>
                <w:bCs/>
                <w:color w:val="000000"/>
                <w:sz w:val="22"/>
                <w:szCs w:val="22"/>
                <w:lang w:val="es-MX" w:eastAsia="es-MX"/>
              </w:rPr>
              <w:t>Observaciones</w:t>
            </w:r>
          </w:p>
        </w:tc>
      </w:tr>
      <w:tr w:rsidR="00C2688B" w:rsidRPr="00B61C3F" w14:paraId="6F0A5D15" w14:textId="77777777" w:rsidTr="00C2688B">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tcPr>
          <w:p w14:paraId="020759BD" w14:textId="77777777" w:rsidR="00C2688B" w:rsidRDefault="00C2688B" w:rsidP="004907AC">
            <w:pPr>
              <w:jc w:val="left"/>
              <w:rPr>
                <w:b/>
                <w:bCs/>
                <w:color w:val="000000"/>
                <w:sz w:val="22"/>
                <w:szCs w:val="22"/>
                <w:lang w:val="es-MX" w:eastAsia="es-MX"/>
              </w:rPr>
            </w:pPr>
          </w:p>
        </w:tc>
      </w:tr>
    </w:tbl>
    <w:p w14:paraId="4998A894" w14:textId="77777777" w:rsidR="00C2688B" w:rsidRDefault="00C2688B">
      <w:r>
        <w:br w:type="page"/>
      </w: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2724DA" w:rsidRPr="00B61C3F" w14:paraId="320F4B97" w14:textId="77777777" w:rsidTr="00D43847">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2071351D" w14:textId="77777777" w:rsidR="002724DA" w:rsidRPr="00B61C3F" w:rsidRDefault="002724DA" w:rsidP="00D43847">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2724DA" w:rsidRPr="00B61C3F" w14:paraId="41E8BA9B" w14:textId="77777777" w:rsidTr="00D43847">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0FD3A039" w14:textId="77777777" w:rsidR="002724DA" w:rsidRPr="00B61C3F" w:rsidRDefault="002724DA" w:rsidP="00D43847">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44B65F4F" w14:textId="77777777" w:rsidR="002724DA" w:rsidRPr="00B61C3F" w:rsidRDefault="002724DA" w:rsidP="00D43847">
            <w:pPr>
              <w:jc w:val="left"/>
              <w:rPr>
                <w:bCs/>
                <w:color w:val="000000"/>
                <w:sz w:val="22"/>
                <w:szCs w:val="22"/>
                <w:lang w:val="es-MX" w:eastAsia="es-MX"/>
              </w:rPr>
            </w:pPr>
            <w:r w:rsidRPr="00B61C3F">
              <w:rPr>
                <w:bCs/>
                <w:noProof/>
                <w:color w:val="000000"/>
                <w:sz w:val="22"/>
                <w:szCs w:val="22"/>
                <w:lang w:val="es-MX" w:eastAsia="es-MX"/>
              </w:rPr>
              <w:t>8</w:t>
            </w:r>
          </w:p>
        </w:tc>
        <w:tc>
          <w:tcPr>
            <w:tcW w:w="5670" w:type="dxa"/>
            <w:gridSpan w:val="3"/>
            <w:tcBorders>
              <w:top w:val="single" w:sz="4" w:space="0" w:color="auto"/>
              <w:left w:val="nil"/>
              <w:bottom w:val="single" w:sz="4" w:space="0" w:color="auto"/>
              <w:right w:val="single" w:sz="4" w:space="0" w:color="auto"/>
            </w:tcBorders>
            <w:shd w:val="clear" w:color="auto" w:fill="auto"/>
          </w:tcPr>
          <w:p w14:paraId="237320CF" w14:textId="77777777" w:rsidR="002724DA" w:rsidRPr="00B61C3F" w:rsidRDefault="002724DA" w:rsidP="00D43847">
            <w:pPr>
              <w:jc w:val="left"/>
              <w:rPr>
                <w:bCs/>
                <w:color w:val="000000"/>
                <w:sz w:val="22"/>
                <w:szCs w:val="22"/>
                <w:lang w:val="es-MX" w:eastAsia="es-MX"/>
              </w:rPr>
            </w:pPr>
            <w:r w:rsidRPr="00B61C3F">
              <w:rPr>
                <w:bCs/>
                <w:noProof/>
                <w:color w:val="000000"/>
                <w:sz w:val="22"/>
                <w:szCs w:val="22"/>
                <w:lang w:val="es-MX" w:eastAsia="es-MX"/>
              </w:rPr>
              <w:t>CUENTAS DE ORDEN PRESUPUESTARIAS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12BE6724" w14:textId="77777777" w:rsidR="002724DA" w:rsidRPr="00B61C3F" w:rsidRDefault="002724DA" w:rsidP="00D43847">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877D90" w14:textId="77777777" w:rsidR="002724DA" w:rsidRPr="00B61C3F" w:rsidRDefault="002724DA" w:rsidP="00D43847">
            <w:pPr>
              <w:jc w:val="center"/>
              <w:rPr>
                <w:bCs/>
                <w:color w:val="000000"/>
                <w:sz w:val="22"/>
                <w:szCs w:val="22"/>
                <w:lang w:val="es-MX" w:eastAsia="es-MX"/>
              </w:rPr>
            </w:pPr>
            <w:r w:rsidRPr="00B61C3F">
              <w:rPr>
                <w:bCs/>
                <w:noProof/>
                <w:color w:val="000000"/>
                <w:sz w:val="22"/>
                <w:szCs w:val="22"/>
                <w:lang w:val="es-MX" w:eastAsia="es-MX"/>
              </w:rPr>
              <w:t>Acreedora</w:t>
            </w:r>
          </w:p>
        </w:tc>
      </w:tr>
      <w:tr w:rsidR="002724DA" w:rsidRPr="00B61C3F" w14:paraId="77C0C034" w14:textId="77777777" w:rsidTr="00D43847">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184B961E" w14:textId="77777777" w:rsidR="002724DA" w:rsidRPr="00B61C3F" w:rsidRDefault="002724DA" w:rsidP="00D4384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26CAAD27" w14:textId="77777777" w:rsidR="002724DA" w:rsidRPr="00B61C3F" w:rsidRDefault="002724DA" w:rsidP="00D43847">
            <w:pPr>
              <w:jc w:val="left"/>
              <w:rPr>
                <w:bCs/>
                <w:color w:val="000000"/>
                <w:sz w:val="22"/>
                <w:szCs w:val="22"/>
                <w:lang w:val="es-MX" w:eastAsia="es-MX"/>
              </w:rPr>
            </w:pPr>
            <w:r w:rsidRPr="00B61C3F">
              <w:rPr>
                <w:bCs/>
                <w:noProof/>
                <w:color w:val="000000"/>
                <w:sz w:val="22"/>
                <w:szCs w:val="22"/>
                <w:lang w:val="es-MX" w:eastAsia="es-MX"/>
              </w:rPr>
              <w:t>82</w:t>
            </w:r>
          </w:p>
        </w:tc>
        <w:tc>
          <w:tcPr>
            <w:tcW w:w="5670" w:type="dxa"/>
            <w:gridSpan w:val="3"/>
            <w:tcBorders>
              <w:top w:val="single" w:sz="4" w:space="0" w:color="auto"/>
              <w:left w:val="nil"/>
              <w:bottom w:val="single" w:sz="4" w:space="0" w:color="auto"/>
              <w:right w:val="single" w:sz="4" w:space="0" w:color="auto"/>
            </w:tcBorders>
            <w:shd w:val="clear" w:color="auto" w:fill="auto"/>
          </w:tcPr>
          <w:p w14:paraId="48618A1C" w14:textId="77777777" w:rsidR="002724DA" w:rsidRPr="00B61C3F" w:rsidRDefault="002724DA" w:rsidP="00D43847">
            <w:pPr>
              <w:jc w:val="left"/>
              <w:rPr>
                <w:bCs/>
                <w:color w:val="000000"/>
                <w:sz w:val="22"/>
                <w:szCs w:val="22"/>
                <w:lang w:val="es-MX" w:eastAsia="es-MX"/>
              </w:rPr>
            </w:pPr>
            <w:r w:rsidRPr="00B61C3F">
              <w:rPr>
                <w:bCs/>
                <w:color w:val="000000"/>
                <w:sz w:val="22"/>
                <w:szCs w:val="22"/>
                <w:lang w:val="es-MX" w:eastAsia="es-MX"/>
              </w:rPr>
              <w:t>PRESUPUESTO DE EGRESOS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60FC1EF3" w14:textId="77777777" w:rsidR="002724DA" w:rsidRPr="00B61C3F" w:rsidRDefault="002724DA" w:rsidP="00D4384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433C34C2" w14:textId="77777777" w:rsidR="002724DA" w:rsidRPr="00B61C3F" w:rsidRDefault="002724DA" w:rsidP="00D43847">
            <w:pPr>
              <w:jc w:val="center"/>
              <w:rPr>
                <w:bCs/>
                <w:color w:val="000000"/>
                <w:sz w:val="22"/>
                <w:szCs w:val="22"/>
                <w:lang w:val="es-MX" w:eastAsia="es-MX"/>
              </w:rPr>
            </w:pPr>
            <w:r w:rsidRPr="00B61C3F">
              <w:rPr>
                <w:bCs/>
                <w:noProof/>
                <w:color w:val="000000"/>
                <w:sz w:val="22"/>
                <w:szCs w:val="22"/>
                <w:lang w:val="es-MX" w:eastAsia="es-MX"/>
              </w:rPr>
              <w:t>-</w:t>
            </w:r>
          </w:p>
        </w:tc>
      </w:tr>
      <w:tr w:rsidR="002724DA" w:rsidRPr="00B61C3F" w14:paraId="7531A650" w14:textId="77777777" w:rsidTr="00D43847">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89A80E7" w14:textId="77777777" w:rsidR="002724DA" w:rsidRPr="00B61C3F" w:rsidRDefault="002724DA" w:rsidP="00D4384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1A4FFB0E" w14:textId="77777777" w:rsidR="002724DA" w:rsidRPr="00B61C3F" w:rsidRDefault="002724DA" w:rsidP="00D43847">
            <w:pPr>
              <w:jc w:val="left"/>
              <w:rPr>
                <w:bCs/>
                <w:color w:val="000000"/>
                <w:sz w:val="22"/>
                <w:szCs w:val="22"/>
                <w:lang w:val="es-MX" w:eastAsia="es-MX"/>
              </w:rPr>
            </w:pPr>
          </w:p>
        </w:tc>
        <w:tc>
          <w:tcPr>
            <w:tcW w:w="5670" w:type="dxa"/>
            <w:gridSpan w:val="3"/>
            <w:tcBorders>
              <w:top w:val="single" w:sz="4" w:space="0" w:color="auto"/>
              <w:left w:val="nil"/>
              <w:bottom w:val="single" w:sz="4" w:space="0" w:color="auto"/>
              <w:right w:val="single" w:sz="4" w:space="0" w:color="auto"/>
            </w:tcBorders>
            <w:shd w:val="clear" w:color="auto" w:fill="auto"/>
          </w:tcPr>
          <w:p w14:paraId="095F1976" w14:textId="77777777" w:rsidR="002724DA" w:rsidRPr="00B61C3F" w:rsidRDefault="002724DA" w:rsidP="00D43847">
            <w:pPr>
              <w:jc w:val="left"/>
              <w:rPr>
                <w:bCs/>
                <w:color w:val="000000"/>
                <w:sz w:val="22"/>
                <w:szCs w:val="22"/>
                <w:lang w:val="es-MX" w:eastAsia="es-MX"/>
              </w:rPr>
            </w:pP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20608163" w14:textId="77777777" w:rsidR="002724DA" w:rsidRPr="00B61C3F" w:rsidRDefault="002724DA" w:rsidP="00D4384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31506B50" w14:textId="77777777" w:rsidR="002724DA" w:rsidRPr="00B61C3F" w:rsidRDefault="002724DA" w:rsidP="00D43847">
            <w:pPr>
              <w:jc w:val="center"/>
              <w:rPr>
                <w:bCs/>
                <w:color w:val="000000"/>
                <w:sz w:val="22"/>
                <w:szCs w:val="22"/>
                <w:lang w:val="es-MX" w:eastAsia="es-MX"/>
              </w:rPr>
            </w:pPr>
            <w:r w:rsidRPr="00B61C3F">
              <w:rPr>
                <w:bCs/>
                <w:noProof/>
                <w:color w:val="000000"/>
                <w:sz w:val="22"/>
                <w:szCs w:val="22"/>
                <w:lang w:val="es-MX" w:eastAsia="es-MX"/>
              </w:rPr>
              <w:t>-</w:t>
            </w:r>
          </w:p>
        </w:tc>
      </w:tr>
      <w:tr w:rsidR="002724DA" w:rsidRPr="00B61C3F" w14:paraId="22E20A6B" w14:textId="77777777" w:rsidTr="00D43847">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0CC64B7E" w14:textId="77777777" w:rsidR="002724DA" w:rsidRPr="00B61C3F" w:rsidRDefault="002724DA" w:rsidP="00D4384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2E4AE123" w14:textId="2BA72F0D" w:rsidR="002724DA" w:rsidRPr="00B61C3F" w:rsidRDefault="002724DA" w:rsidP="00D43847">
            <w:pPr>
              <w:jc w:val="left"/>
              <w:rPr>
                <w:bCs/>
                <w:color w:val="000000"/>
                <w:sz w:val="22"/>
                <w:szCs w:val="22"/>
                <w:lang w:val="es-MX" w:eastAsia="es-MX"/>
              </w:rPr>
            </w:pPr>
            <w:r w:rsidRPr="00B61C3F">
              <w:rPr>
                <w:bCs/>
                <w:color w:val="000000"/>
                <w:sz w:val="22"/>
                <w:szCs w:val="22"/>
                <w:lang w:val="es-MX" w:eastAsia="es-MX"/>
              </w:rPr>
              <w:t>821</w:t>
            </w:r>
          </w:p>
        </w:tc>
        <w:tc>
          <w:tcPr>
            <w:tcW w:w="5670" w:type="dxa"/>
            <w:gridSpan w:val="3"/>
            <w:tcBorders>
              <w:top w:val="single" w:sz="4" w:space="0" w:color="auto"/>
              <w:left w:val="nil"/>
              <w:bottom w:val="single" w:sz="4" w:space="0" w:color="auto"/>
              <w:right w:val="single" w:sz="4" w:space="0" w:color="auto"/>
            </w:tcBorders>
            <w:shd w:val="clear" w:color="auto" w:fill="auto"/>
          </w:tcPr>
          <w:p w14:paraId="09ABD6AE" w14:textId="4645516E" w:rsidR="002724DA" w:rsidRPr="00B61C3F" w:rsidRDefault="002724DA" w:rsidP="00D43847">
            <w:pPr>
              <w:jc w:val="left"/>
              <w:rPr>
                <w:bCs/>
                <w:color w:val="000000"/>
                <w:sz w:val="22"/>
                <w:szCs w:val="22"/>
                <w:lang w:val="es-MX" w:eastAsia="es-MX"/>
              </w:rPr>
            </w:pPr>
            <w:r w:rsidRPr="00B61C3F">
              <w:rPr>
                <w:bCs/>
                <w:color w:val="000000"/>
                <w:sz w:val="22"/>
                <w:szCs w:val="22"/>
                <w:lang w:val="es-MX" w:eastAsia="es-MX"/>
              </w:rPr>
              <w:t>Presupuesto de Egresos Aprobado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20579852" w14:textId="77777777" w:rsidR="002724DA" w:rsidRPr="00B61C3F" w:rsidRDefault="002724DA" w:rsidP="00D4384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5B7B43BA" w14:textId="77777777" w:rsidR="002724DA" w:rsidRPr="00B61C3F" w:rsidRDefault="002724DA" w:rsidP="00D43847">
            <w:pPr>
              <w:jc w:val="center"/>
              <w:rPr>
                <w:bCs/>
                <w:color w:val="000000"/>
                <w:sz w:val="22"/>
                <w:szCs w:val="22"/>
                <w:lang w:val="es-MX" w:eastAsia="es-MX"/>
              </w:rPr>
            </w:pPr>
            <w:r w:rsidRPr="00B61C3F">
              <w:rPr>
                <w:bCs/>
                <w:noProof/>
                <w:color w:val="000000"/>
                <w:sz w:val="22"/>
                <w:szCs w:val="22"/>
                <w:lang w:val="es-MX" w:eastAsia="es-MX"/>
              </w:rPr>
              <w:t>-</w:t>
            </w:r>
          </w:p>
        </w:tc>
      </w:tr>
      <w:tr w:rsidR="002724DA" w:rsidRPr="00B61C3F" w14:paraId="0C1B856F" w14:textId="77777777" w:rsidTr="00D43847">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54B66829" w14:textId="77777777" w:rsidR="002724DA" w:rsidRPr="00B61C3F" w:rsidRDefault="002724DA" w:rsidP="00D4384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4C6DD0F" w14:textId="77777777" w:rsidR="002724DA" w:rsidRPr="00B61C3F" w:rsidRDefault="002724DA" w:rsidP="00D4384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2724DA" w:rsidRPr="00B61C3F" w14:paraId="7D4CE624" w14:textId="77777777" w:rsidTr="00D43847">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16DAA5E7" w14:textId="65825756" w:rsidR="002724DA" w:rsidRPr="00B61C3F" w:rsidRDefault="002724DA" w:rsidP="00D43847">
            <w:pPr>
              <w:jc w:val="left"/>
              <w:rPr>
                <w:bCs/>
                <w:color w:val="000000"/>
                <w:sz w:val="22"/>
                <w:szCs w:val="22"/>
                <w:lang w:val="es-MX" w:eastAsia="es-MX"/>
              </w:rPr>
            </w:pPr>
            <w:r w:rsidRPr="00B61C3F">
              <w:rPr>
                <w:bCs/>
                <w:color w:val="000000"/>
                <w:sz w:val="22"/>
                <w:szCs w:val="22"/>
                <w:lang w:val="es-MX" w:eastAsia="es-MX"/>
              </w:rPr>
              <w:t>821</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5D1B59B2" w14:textId="4844614D" w:rsidR="002724DA" w:rsidRPr="00B61C3F" w:rsidRDefault="002724DA" w:rsidP="00D43847">
            <w:pPr>
              <w:jc w:val="left"/>
              <w:rPr>
                <w:bCs/>
                <w:color w:val="000000"/>
                <w:sz w:val="22"/>
                <w:szCs w:val="22"/>
                <w:lang w:val="es-MX" w:eastAsia="es-MX"/>
              </w:rPr>
            </w:pPr>
            <w:r w:rsidRPr="00B61C3F">
              <w:rPr>
                <w:bCs/>
                <w:color w:val="000000"/>
                <w:sz w:val="22"/>
                <w:szCs w:val="22"/>
                <w:lang w:val="es-MX" w:eastAsia="es-MX"/>
              </w:rPr>
              <w:t>Presupuesto de Egresos Aprobado</w:t>
            </w:r>
          </w:p>
        </w:tc>
      </w:tr>
      <w:tr w:rsidR="002724DA" w:rsidRPr="00B61C3F" w14:paraId="6A1D0425" w14:textId="77777777" w:rsidTr="00D43847">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0A25E32D" w14:textId="77777777" w:rsidR="002724DA" w:rsidRPr="00B61C3F" w:rsidRDefault="002724DA" w:rsidP="00D4384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6A88DEA2" w14:textId="77777777" w:rsidR="002724DA" w:rsidRPr="00B61C3F" w:rsidRDefault="002724DA" w:rsidP="00D4384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1FD1C9EA" w14:textId="77777777" w:rsidR="002724DA" w:rsidRPr="00B61C3F" w:rsidRDefault="002724DA" w:rsidP="00D4384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4E3BE069" w14:textId="77777777" w:rsidR="002724DA" w:rsidRPr="00B61C3F" w:rsidRDefault="002724DA" w:rsidP="00D43847">
            <w:pPr>
              <w:jc w:val="center"/>
              <w:rPr>
                <w:b/>
                <w:bCs/>
                <w:color w:val="000000"/>
                <w:sz w:val="22"/>
                <w:szCs w:val="22"/>
                <w:lang w:val="es-MX" w:eastAsia="es-MX"/>
              </w:rPr>
            </w:pPr>
            <w:r w:rsidRPr="00B61C3F">
              <w:rPr>
                <w:b/>
                <w:bCs/>
                <w:color w:val="000000"/>
                <w:sz w:val="22"/>
                <w:szCs w:val="22"/>
                <w:lang w:val="es-MX" w:eastAsia="es-MX"/>
              </w:rPr>
              <w:t>Abono</w:t>
            </w:r>
          </w:p>
        </w:tc>
      </w:tr>
      <w:tr w:rsidR="002724DA" w:rsidRPr="00B61C3F" w14:paraId="06F62000"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634DDC6" w14:textId="0E337FF8" w:rsidR="002724DA" w:rsidRPr="00B61C3F" w:rsidRDefault="00D43847" w:rsidP="00D43847">
            <w:pPr>
              <w:jc w:val="left"/>
              <w:rPr>
                <w:color w:val="000000"/>
                <w:sz w:val="22"/>
                <w:szCs w:val="22"/>
                <w:lang w:val="es-MX" w:eastAsia="es-MX"/>
              </w:rPr>
            </w:pPr>
            <w:r w:rsidRPr="00B61C3F">
              <w:rPr>
                <w:color w:val="000000"/>
                <w:sz w:val="22"/>
                <w:szCs w:val="22"/>
                <w:lang w:val="es-MX" w:eastAsia="es-MX"/>
              </w:rPr>
              <w:t>CP1-5 Presupuesto de egresos por ejercer no Comprometido</w:t>
            </w:r>
          </w:p>
        </w:tc>
        <w:tc>
          <w:tcPr>
            <w:tcW w:w="5103" w:type="dxa"/>
            <w:gridSpan w:val="4"/>
            <w:tcBorders>
              <w:top w:val="nil"/>
              <w:left w:val="nil"/>
              <w:bottom w:val="dotted" w:sz="4" w:space="0" w:color="000000"/>
              <w:right w:val="single" w:sz="8" w:space="0" w:color="000000"/>
            </w:tcBorders>
            <w:shd w:val="clear" w:color="auto" w:fill="auto"/>
            <w:hideMark/>
          </w:tcPr>
          <w:p w14:paraId="652CE911" w14:textId="36F3DE03" w:rsidR="002724DA" w:rsidRPr="00B61C3F" w:rsidRDefault="002724DA" w:rsidP="00D43847">
            <w:pPr>
              <w:jc w:val="left"/>
              <w:rPr>
                <w:color w:val="000000"/>
                <w:sz w:val="22"/>
                <w:szCs w:val="22"/>
                <w:lang w:val="es-MX" w:eastAsia="es-MX"/>
              </w:rPr>
            </w:pPr>
          </w:p>
        </w:tc>
      </w:tr>
      <w:tr w:rsidR="002724DA" w:rsidRPr="00B61C3F" w14:paraId="115A4B75"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B3645EA" w14:textId="6C29514A" w:rsidR="002724DA" w:rsidRPr="00B61C3F" w:rsidRDefault="00D43847" w:rsidP="00D43847">
            <w:pPr>
              <w:jc w:val="left"/>
              <w:rPr>
                <w:bCs/>
                <w:color w:val="000000"/>
                <w:sz w:val="22"/>
                <w:szCs w:val="22"/>
                <w:lang w:val="es-MX" w:eastAsia="es-MX"/>
              </w:rPr>
            </w:pPr>
            <w:r w:rsidRPr="00B61C3F">
              <w:rPr>
                <w:bCs/>
                <w:color w:val="000000"/>
                <w:sz w:val="22"/>
                <w:szCs w:val="22"/>
                <w:lang w:val="es-MX" w:eastAsia="es-MX"/>
              </w:rPr>
              <w:t>CP1-12 Cierre del Ejercicio con Superávit</w:t>
            </w:r>
          </w:p>
        </w:tc>
        <w:tc>
          <w:tcPr>
            <w:tcW w:w="5103" w:type="dxa"/>
            <w:gridSpan w:val="4"/>
            <w:tcBorders>
              <w:top w:val="nil"/>
              <w:left w:val="nil"/>
              <w:bottom w:val="dotted" w:sz="4" w:space="0" w:color="000000"/>
              <w:right w:val="single" w:sz="8" w:space="0" w:color="000000"/>
            </w:tcBorders>
            <w:shd w:val="clear" w:color="auto" w:fill="auto"/>
            <w:hideMark/>
          </w:tcPr>
          <w:p w14:paraId="5C24F866" w14:textId="77777777" w:rsidR="002724DA" w:rsidRPr="00B61C3F" w:rsidRDefault="002724DA" w:rsidP="00D43847">
            <w:pPr>
              <w:jc w:val="left"/>
              <w:rPr>
                <w:bCs/>
                <w:color w:val="000000"/>
                <w:sz w:val="22"/>
                <w:szCs w:val="22"/>
                <w:lang w:val="es-MX" w:eastAsia="es-MX"/>
              </w:rPr>
            </w:pPr>
          </w:p>
        </w:tc>
      </w:tr>
      <w:tr w:rsidR="002724DA" w:rsidRPr="00B61C3F" w14:paraId="4A9386E2"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00D7848" w14:textId="5E0C3985" w:rsidR="002724DA" w:rsidRPr="00B61C3F" w:rsidRDefault="00D43847" w:rsidP="00D43847">
            <w:pPr>
              <w:jc w:val="left"/>
              <w:rPr>
                <w:bCs/>
                <w:color w:val="000000"/>
                <w:sz w:val="22"/>
                <w:szCs w:val="22"/>
                <w:lang w:val="es-MX" w:eastAsia="es-MX"/>
              </w:rPr>
            </w:pPr>
            <w:r w:rsidRPr="00B61C3F">
              <w:rPr>
                <w:bCs/>
                <w:color w:val="000000"/>
                <w:sz w:val="22"/>
                <w:szCs w:val="22"/>
                <w:lang w:val="es-MX" w:eastAsia="es-MX"/>
              </w:rPr>
              <w:t>CP1-13 Cierre del Ejercicio con Déficit</w:t>
            </w:r>
          </w:p>
        </w:tc>
        <w:tc>
          <w:tcPr>
            <w:tcW w:w="5103" w:type="dxa"/>
            <w:gridSpan w:val="4"/>
            <w:tcBorders>
              <w:top w:val="nil"/>
              <w:left w:val="nil"/>
              <w:bottom w:val="dotted" w:sz="4" w:space="0" w:color="000000"/>
              <w:right w:val="single" w:sz="8" w:space="0" w:color="000000"/>
            </w:tcBorders>
            <w:shd w:val="clear" w:color="auto" w:fill="auto"/>
            <w:hideMark/>
          </w:tcPr>
          <w:p w14:paraId="2FCC4583" w14:textId="77777777" w:rsidR="002724DA" w:rsidRPr="00B61C3F" w:rsidRDefault="002724DA" w:rsidP="00D43847">
            <w:pPr>
              <w:jc w:val="left"/>
              <w:rPr>
                <w:bCs/>
                <w:color w:val="000000"/>
                <w:sz w:val="22"/>
                <w:szCs w:val="22"/>
                <w:lang w:val="es-MX" w:eastAsia="es-MX"/>
              </w:rPr>
            </w:pPr>
          </w:p>
        </w:tc>
      </w:tr>
      <w:tr w:rsidR="002724DA" w:rsidRPr="00B61C3F" w14:paraId="035FBABF"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8AA7335" w14:textId="77777777" w:rsidR="002724DA" w:rsidRPr="00B61C3F" w:rsidRDefault="002724DA"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E126955" w14:textId="77777777" w:rsidR="002724DA" w:rsidRPr="00B61C3F" w:rsidRDefault="002724DA" w:rsidP="00D43847">
            <w:pPr>
              <w:jc w:val="left"/>
              <w:rPr>
                <w:bCs/>
                <w:color w:val="000000"/>
                <w:sz w:val="22"/>
                <w:szCs w:val="22"/>
                <w:lang w:val="es-MX" w:eastAsia="es-MX"/>
              </w:rPr>
            </w:pPr>
          </w:p>
        </w:tc>
      </w:tr>
      <w:tr w:rsidR="002724DA" w:rsidRPr="00B61C3F" w14:paraId="5F7B938E"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A8BF533" w14:textId="77777777" w:rsidR="002724DA" w:rsidRPr="00B61C3F" w:rsidRDefault="002724DA"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64A67C4" w14:textId="77777777" w:rsidR="002724DA" w:rsidRPr="00B61C3F" w:rsidRDefault="002724DA" w:rsidP="00D43847">
            <w:pPr>
              <w:jc w:val="left"/>
              <w:rPr>
                <w:bCs/>
                <w:color w:val="000000"/>
                <w:sz w:val="22"/>
                <w:szCs w:val="22"/>
                <w:lang w:val="es-MX" w:eastAsia="es-MX"/>
              </w:rPr>
            </w:pPr>
          </w:p>
        </w:tc>
      </w:tr>
      <w:tr w:rsidR="002724DA" w:rsidRPr="00B61C3F" w14:paraId="2F3C1B35"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2D8A81F" w14:textId="77777777" w:rsidR="002724DA" w:rsidRPr="00B61C3F" w:rsidRDefault="002724DA"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CB67890" w14:textId="77777777" w:rsidR="002724DA" w:rsidRPr="00B61C3F" w:rsidRDefault="002724DA" w:rsidP="00D43847">
            <w:pPr>
              <w:jc w:val="left"/>
              <w:rPr>
                <w:bCs/>
                <w:color w:val="000000"/>
                <w:sz w:val="22"/>
                <w:szCs w:val="22"/>
                <w:lang w:val="es-MX" w:eastAsia="es-MX"/>
              </w:rPr>
            </w:pPr>
          </w:p>
        </w:tc>
      </w:tr>
      <w:tr w:rsidR="002724DA" w:rsidRPr="00B61C3F" w14:paraId="2C10DB57"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FEC9380" w14:textId="77777777" w:rsidR="002724DA" w:rsidRPr="00B61C3F" w:rsidRDefault="002724DA"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1E367C6" w14:textId="77777777" w:rsidR="002724DA" w:rsidRPr="00B61C3F" w:rsidRDefault="002724DA" w:rsidP="00D43847">
            <w:pPr>
              <w:jc w:val="left"/>
              <w:rPr>
                <w:bCs/>
                <w:color w:val="000000"/>
                <w:sz w:val="22"/>
                <w:szCs w:val="22"/>
                <w:lang w:val="es-MX" w:eastAsia="es-MX"/>
              </w:rPr>
            </w:pPr>
          </w:p>
        </w:tc>
      </w:tr>
      <w:tr w:rsidR="002724DA" w:rsidRPr="00B61C3F" w14:paraId="6DB93D74"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DBB6C3A" w14:textId="77777777" w:rsidR="002724DA" w:rsidRPr="00B61C3F" w:rsidRDefault="002724DA"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A33BBD2" w14:textId="77777777" w:rsidR="002724DA" w:rsidRPr="00B61C3F" w:rsidRDefault="002724DA" w:rsidP="00D43847">
            <w:pPr>
              <w:jc w:val="left"/>
              <w:rPr>
                <w:bCs/>
                <w:color w:val="000000"/>
                <w:sz w:val="22"/>
                <w:szCs w:val="22"/>
                <w:lang w:val="es-MX" w:eastAsia="es-MX"/>
              </w:rPr>
            </w:pPr>
          </w:p>
        </w:tc>
      </w:tr>
      <w:tr w:rsidR="002724DA" w:rsidRPr="00B61C3F" w14:paraId="4E47CF41"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67786FE" w14:textId="77777777" w:rsidR="002724DA" w:rsidRPr="00B61C3F" w:rsidRDefault="002724DA"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282C837" w14:textId="77777777" w:rsidR="002724DA" w:rsidRPr="00B61C3F" w:rsidRDefault="002724DA" w:rsidP="00D43847">
            <w:pPr>
              <w:jc w:val="left"/>
              <w:rPr>
                <w:bCs/>
                <w:color w:val="000000"/>
                <w:sz w:val="22"/>
                <w:szCs w:val="22"/>
                <w:lang w:val="es-MX" w:eastAsia="es-MX"/>
              </w:rPr>
            </w:pPr>
          </w:p>
        </w:tc>
      </w:tr>
      <w:tr w:rsidR="002724DA" w:rsidRPr="00B61C3F" w14:paraId="04EE947A"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3E6D252" w14:textId="77777777" w:rsidR="002724DA" w:rsidRPr="00B61C3F" w:rsidRDefault="002724DA"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91F683C" w14:textId="77777777" w:rsidR="002724DA" w:rsidRPr="00B61C3F" w:rsidRDefault="002724DA" w:rsidP="00D43847">
            <w:pPr>
              <w:jc w:val="left"/>
              <w:rPr>
                <w:bCs/>
                <w:color w:val="000000"/>
                <w:sz w:val="22"/>
                <w:szCs w:val="22"/>
                <w:lang w:val="es-MX" w:eastAsia="es-MX"/>
              </w:rPr>
            </w:pPr>
          </w:p>
        </w:tc>
      </w:tr>
      <w:tr w:rsidR="002724DA" w:rsidRPr="00B61C3F" w14:paraId="277C0393"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FC2B528" w14:textId="77777777" w:rsidR="002724DA" w:rsidRPr="00B61C3F" w:rsidRDefault="002724DA"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BAC9924" w14:textId="77777777" w:rsidR="002724DA" w:rsidRPr="00B61C3F" w:rsidRDefault="002724DA" w:rsidP="00D43847">
            <w:pPr>
              <w:jc w:val="left"/>
              <w:rPr>
                <w:bCs/>
                <w:color w:val="000000"/>
                <w:sz w:val="22"/>
                <w:szCs w:val="22"/>
                <w:lang w:val="es-MX" w:eastAsia="es-MX"/>
              </w:rPr>
            </w:pPr>
          </w:p>
        </w:tc>
      </w:tr>
      <w:tr w:rsidR="002724DA" w:rsidRPr="00B61C3F" w14:paraId="27B6A20B"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BA1DDDE" w14:textId="77777777" w:rsidR="002724DA" w:rsidRPr="00B61C3F" w:rsidRDefault="002724DA"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BC961B7" w14:textId="77777777" w:rsidR="002724DA" w:rsidRPr="00B61C3F" w:rsidRDefault="002724DA" w:rsidP="00D43847">
            <w:pPr>
              <w:jc w:val="left"/>
              <w:rPr>
                <w:bCs/>
                <w:color w:val="000000"/>
                <w:sz w:val="22"/>
                <w:szCs w:val="22"/>
                <w:lang w:val="es-MX" w:eastAsia="es-MX"/>
              </w:rPr>
            </w:pPr>
          </w:p>
        </w:tc>
      </w:tr>
      <w:tr w:rsidR="002724DA" w:rsidRPr="00B61C3F" w14:paraId="7E6AB939"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4733D84" w14:textId="77777777" w:rsidR="002724DA" w:rsidRPr="00B61C3F" w:rsidRDefault="002724DA"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40BA94C" w14:textId="77777777" w:rsidR="002724DA" w:rsidRPr="00B61C3F" w:rsidRDefault="002724DA" w:rsidP="00D43847">
            <w:pPr>
              <w:jc w:val="left"/>
              <w:rPr>
                <w:bCs/>
                <w:color w:val="000000"/>
                <w:sz w:val="22"/>
                <w:szCs w:val="22"/>
                <w:lang w:val="es-MX" w:eastAsia="es-MX"/>
              </w:rPr>
            </w:pPr>
          </w:p>
        </w:tc>
      </w:tr>
      <w:tr w:rsidR="002724DA" w:rsidRPr="00B61C3F" w14:paraId="3EDDC740"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F50C035" w14:textId="77777777" w:rsidR="002724DA" w:rsidRPr="00B61C3F" w:rsidRDefault="002724DA"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7EA9EE0" w14:textId="77777777" w:rsidR="002724DA" w:rsidRPr="00B61C3F" w:rsidRDefault="002724DA" w:rsidP="00D43847">
            <w:pPr>
              <w:jc w:val="left"/>
              <w:rPr>
                <w:bCs/>
                <w:color w:val="000000"/>
                <w:sz w:val="22"/>
                <w:szCs w:val="22"/>
                <w:lang w:val="es-MX" w:eastAsia="es-MX"/>
              </w:rPr>
            </w:pPr>
          </w:p>
        </w:tc>
      </w:tr>
      <w:tr w:rsidR="002724DA" w:rsidRPr="00B61C3F" w14:paraId="29A49EB5"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D31ADDA" w14:textId="77777777" w:rsidR="002724DA" w:rsidRPr="00B61C3F" w:rsidRDefault="002724DA"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5E76899" w14:textId="77777777" w:rsidR="002724DA" w:rsidRPr="00B61C3F" w:rsidRDefault="002724DA" w:rsidP="00D43847">
            <w:pPr>
              <w:jc w:val="left"/>
              <w:rPr>
                <w:bCs/>
                <w:color w:val="000000"/>
                <w:sz w:val="22"/>
                <w:szCs w:val="22"/>
                <w:lang w:val="es-MX" w:eastAsia="es-MX"/>
              </w:rPr>
            </w:pPr>
          </w:p>
        </w:tc>
      </w:tr>
      <w:tr w:rsidR="002724DA" w:rsidRPr="00B61C3F" w14:paraId="1D445214"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B695986" w14:textId="77777777" w:rsidR="002724DA" w:rsidRPr="00B61C3F" w:rsidRDefault="002724DA"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39C465F" w14:textId="77777777" w:rsidR="002724DA" w:rsidRPr="00B61C3F" w:rsidRDefault="002724DA" w:rsidP="00D43847">
            <w:pPr>
              <w:jc w:val="left"/>
              <w:rPr>
                <w:bCs/>
                <w:color w:val="000000"/>
                <w:sz w:val="22"/>
                <w:szCs w:val="22"/>
                <w:lang w:val="es-MX" w:eastAsia="es-MX"/>
              </w:rPr>
            </w:pPr>
          </w:p>
        </w:tc>
      </w:tr>
      <w:tr w:rsidR="002724DA" w:rsidRPr="00B61C3F" w14:paraId="1911E94E"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10D7925" w14:textId="77777777" w:rsidR="002724DA" w:rsidRPr="00B61C3F" w:rsidRDefault="002724DA"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CED5CE7" w14:textId="77777777" w:rsidR="002724DA" w:rsidRPr="00B61C3F" w:rsidRDefault="002724DA" w:rsidP="00D43847">
            <w:pPr>
              <w:jc w:val="left"/>
              <w:rPr>
                <w:bCs/>
                <w:color w:val="000000"/>
                <w:sz w:val="22"/>
                <w:szCs w:val="22"/>
                <w:lang w:val="es-MX" w:eastAsia="es-MX"/>
              </w:rPr>
            </w:pPr>
          </w:p>
        </w:tc>
      </w:tr>
      <w:tr w:rsidR="002724DA" w:rsidRPr="00B61C3F" w14:paraId="126B6D66"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F301194" w14:textId="77777777" w:rsidR="002724DA" w:rsidRPr="00B61C3F" w:rsidRDefault="002724DA"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21F361A" w14:textId="77777777" w:rsidR="002724DA" w:rsidRPr="00B61C3F" w:rsidRDefault="002724DA" w:rsidP="00D43847">
            <w:pPr>
              <w:jc w:val="left"/>
              <w:rPr>
                <w:bCs/>
                <w:color w:val="000000"/>
                <w:sz w:val="22"/>
                <w:szCs w:val="22"/>
                <w:lang w:val="es-MX" w:eastAsia="es-MX"/>
              </w:rPr>
            </w:pPr>
          </w:p>
        </w:tc>
      </w:tr>
      <w:tr w:rsidR="002724DA" w:rsidRPr="00B61C3F" w14:paraId="2769719F"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E508F63" w14:textId="77777777" w:rsidR="002724DA" w:rsidRPr="00B61C3F" w:rsidRDefault="002724DA"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3999EAF" w14:textId="77777777" w:rsidR="002724DA" w:rsidRPr="00B61C3F" w:rsidRDefault="002724DA" w:rsidP="00D43847">
            <w:pPr>
              <w:jc w:val="left"/>
              <w:rPr>
                <w:bCs/>
                <w:color w:val="000000"/>
                <w:sz w:val="22"/>
                <w:szCs w:val="22"/>
                <w:lang w:val="es-MX" w:eastAsia="es-MX"/>
              </w:rPr>
            </w:pPr>
          </w:p>
        </w:tc>
      </w:tr>
      <w:tr w:rsidR="002724DA" w:rsidRPr="00B61C3F" w14:paraId="3574D595"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338B6A2" w14:textId="77777777" w:rsidR="002724DA" w:rsidRPr="00B61C3F" w:rsidRDefault="002724DA" w:rsidP="00D4384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1C31E7A" w14:textId="77777777" w:rsidR="002724DA" w:rsidRPr="00B61C3F" w:rsidRDefault="002724DA" w:rsidP="00D43847">
            <w:pPr>
              <w:jc w:val="left"/>
              <w:rPr>
                <w:bCs/>
                <w:color w:val="000000"/>
                <w:sz w:val="22"/>
                <w:szCs w:val="22"/>
                <w:lang w:val="es-MX" w:eastAsia="es-MX"/>
              </w:rPr>
            </w:pPr>
          </w:p>
        </w:tc>
      </w:tr>
      <w:tr w:rsidR="002724DA" w:rsidRPr="00B61C3F" w14:paraId="55AC1CDF" w14:textId="77777777" w:rsidTr="00D43847">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5E3295DD" w14:textId="77777777" w:rsidR="002724DA" w:rsidRPr="00B61C3F" w:rsidRDefault="002724DA" w:rsidP="00D43847">
            <w:pPr>
              <w:jc w:val="left"/>
              <w:rPr>
                <w:b/>
                <w:bCs/>
                <w:color w:val="000000"/>
                <w:sz w:val="22"/>
                <w:szCs w:val="22"/>
                <w:lang w:val="es-MX" w:eastAsia="es-MX"/>
              </w:rPr>
            </w:pPr>
            <w:r w:rsidRPr="00B61C3F">
              <w:rPr>
                <w:b/>
                <w:bCs/>
                <w:color w:val="000000"/>
                <w:sz w:val="22"/>
                <w:szCs w:val="22"/>
                <w:lang w:val="es-MX" w:eastAsia="es-MX"/>
              </w:rPr>
              <w:t>Su saldo representa</w:t>
            </w:r>
          </w:p>
        </w:tc>
      </w:tr>
      <w:tr w:rsidR="002724DA" w:rsidRPr="00B61C3F" w14:paraId="11219589" w14:textId="77777777" w:rsidTr="00D43847">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46DC6BD5" w14:textId="159FA739" w:rsidR="002724DA" w:rsidRPr="00B61C3F" w:rsidRDefault="005B2189" w:rsidP="005B2189">
            <w:pPr>
              <w:autoSpaceDE w:val="0"/>
              <w:autoSpaceDN w:val="0"/>
              <w:adjustRightInd w:val="0"/>
              <w:rPr>
                <w:color w:val="000000"/>
                <w:sz w:val="22"/>
                <w:szCs w:val="22"/>
                <w:lang w:val="es-MX" w:eastAsia="es-MX"/>
              </w:rPr>
            </w:pPr>
            <w:r w:rsidRPr="00B61C3F">
              <w:rPr>
                <w:rFonts w:eastAsiaTheme="minorHAnsi"/>
                <w:sz w:val="22"/>
                <w:szCs w:val="22"/>
                <w:lang w:val="es-MX" w:eastAsia="en-US"/>
              </w:rPr>
              <w:t>Representa el importe de las asignaciones presupuestarias que se autorizan mediante el Presupuesto de Egresos.</w:t>
            </w:r>
          </w:p>
        </w:tc>
      </w:tr>
      <w:tr w:rsidR="002724DA" w:rsidRPr="00B61C3F" w14:paraId="4F5AC246" w14:textId="77777777" w:rsidTr="00D4384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tcPr>
          <w:p w14:paraId="5072635D" w14:textId="7B8EC9B9" w:rsidR="002724DA" w:rsidRPr="00B61C3F" w:rsidRDefault="00C2688B" w:rsidP="00D43847">
            <w:pPr>
              <w:jc w:val="left"/>
              <w:rPr>
                <w:b/>
                <w:bCs/>
                <w:color w:val="000000"/>
                <w:sz w:val="22"/>
                <w:szCs w:val="22"/>
                <w:lang w:val="es-MX" w:eastAsia="es-MX"/>
              </w:rPr>
            </w:pPr>
            <w:r>
              <w:rPr>
                <w:b/>
                <w:bCs/>
                <w:color w:val="000000"/>
                <w:sz w:val="22"/>
                <w:szCs w:val="22"/>
                <w:lang w:val="es-MX" w:eastAsia="es-MX"/>
              </w:rPr>
              <w:t>Observaciones</w:t>
            </w:r>
          </w:p>
        </w:tc>
      </w:tr>
      <w:tr w:rsidR="002724DA" w:rsidRPr="00B61C3F" w14:paraId="75B90417" w14:textId="77777777" w:rsidTr="00D4384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67DBC8F3" w14:textId="77777777" w:rsidR="002724DA" w:rsidRPr="00B61C3F" w:rsidRDefault="002724DA" w:rsidP="00D43847">
            <w:pPr>
              <w:jc w:val="left"/>
              <w:rPr>
                <w:color w:val="000000"/>
                <w:sz w:val="22"/>
                <w:szCs w:val="22"/>
                <w:lang w:val="es-MX" w:eastAsia="es-MX"/>
              </w:rPr>
            </w:pPr>
          </w:p>
        </w:tc>
      </w:tr>
    </w:tbl>
    <w:p w14:paraId="2449633C" w14:textId="77777777" w:rsidR="002724DA" w:rsidRPr="00B61C3F" w:rsidRDefault="002724DA" w:rsidP="00797C3C">
      <w:pPr>
        <w:rPr>
          <w:sz w:val="22"/>
          <w:szCs w:val="22"/>
        </w:rPr>
      </w:pPr>
    </w:p>
    <w:p w14:paraId="35BA5729" w14:textId="77777777" w:rsidR="002724DA" w:rsidRPr="00B61C3F" w:rsidRDefault="002724DA" w:rsidP="00797C3C">
      <w:pPr>
        <w:rPr>
          <w:sz w:val="22"/>
          <w:szCs w:val="22"/>
        </w:rPr>
      </w:pPr>
    </w:p>
    <w:p w14:paraId="6A2A970C" w14:textId="77777777" w:rsidR="002724DA" w:rsidRPr="00B61C3F" w:rsidRDefault="002724DA" w:rsidP="00797C3C">
      <w:pPr>
        <w:rPr>
          <w:sz w:val="22"/>
          <w:szCs w:val="22"/>
        </w:rPr>
      </w:pPr>
    </w:p>
    <w:p w14:paraId="1779B3B4" w14:textId="77777777" w:rsidR="002724DA" w:rsidRPr="00B61C3F" w:rsidRDefault="002724DA" w:rsidP="00797C3C">
      <w:pPr>
        <w:rPr>
          <w:sz w:val="22"/>
          <w:szCs w:val="22"/>
        </w:rPr>
      </w:pPr>
    </w:p>
    <w:p w14:paraId="323E4D07" w14:textId="77777777" w:rsidR="002724DA" w:rsidRPr="00B61C3F" w:rsidRDefault="002724DA" w:rsidP="00797C3C">
      <w:pPr>
        <w:rPr>
          <w:sz w:val="22"/>
          <w:szCs w:val="22"/>
        </w:rPr>
      </w:pPr>
    </w:p>
    <w:p w14:paraId="6182C7F0" w14:textId="32EFBD4F" w:rsidR="002724DA" w:rsidRPr="00B61C3F" w:rsidRDefault="002724DA" w:rsidP="00797C3C">
      <w:pPr>
        <w:rPr>
          <w:sz w:val="22"/>
          <w:szCs w:val="22"/>
        </w:rPr>
        <w:sectPr w:rsidR="002724DA" w:rsidRPr="00B61C3F" w:rsidSect="00270222">
          <w:pgSz w:w="12240" w:h="15840"/>
          <w:pgMar w:top="1134" w:right="1080" w:bottom="1135" w:left="1080" w:header="708" w:footer="708" w:gutter="0"/>
          <w:cols w:space="708"/>
          <w:docGrid w:linePitch="360"/>
        </w:sect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BC4EE8" w:rsidRPr="00B61C3F" w14:paraId="51F7734D" w14:textId="77777777" w:rsidTr="004907AC">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33189ACD" w14:textId="77777777" w:rsidR="00BC4EE8" w:rsidRPr="00B61C3F" w:rsidRDefault="00BC4EE8" w:rsidP="00BA5697">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BC4EE8" w:rsidRPr="00B61C3F" w14:paraId="10EFFAE4" w14:textId="77777777" w:rsidTr="004907AC">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1D0F4018"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6D1A9A81" w14:textId="77777777" w:rsidR="00BC4EE8" w:rsidRPr="00B61C3F" w:rsidRDefault="00BC4EE8" w:rsidP="00BA5697">
            <w:pPr>
              <w:jc w:val="left"/>
              <w:rPr>
                <w:bCs/>
                <w:color w:val="000000"/>
                <w:sz w:val="22"/>
                <w:szCs w:val="22"/>
                <w:lang w:val="es-MX" w:eastAsia="es-MX"/>
              </w:rPr>
            </w:pPr>
            <w:r w:rsidRPr="00B61C3F">
              <w:rPr>
                <w:bCs/>
                <w:noProof/>
                <w:color w:val="000000"/>
                <w:sz w:val="22"/>
                <w:szCs w:val="22"/>
                <w:lang w:val="es-MX" w:eastAsia="es-MX"/>
              </w:rPr>
              <w:t>8</w:t>
            </w:r>
          </w:p>
        </w:tc>
        <w:tc>
          <w:tcPr>
            <w:tcW w:w="5670" w:type="dxa"/>
            <w:gridSpan w:val="3"/>
            <w:tcBorders>
              <w:top w:val="single" w:sz="4" w:space="0" w:color="auto"/>
              <w:left w:val="nil"/>
              <w:bottom w:val="single" w:sz="4" w:space="0" w:color="auto"/>
              <w:right w:val="single" w:sz="4" w:space="0" w:color="auto"/>
            </w:tcBorders>
            <w:shd w:val="clear" w:color="auto" w:fill="auto"/>
          </w:tcPr>
          <w:p w14:paraId="30A63323" w14:textId="77777777" w:rsidR="00BC4EE8" w:rsidRPr="00B61C3F" w:rsidRDefault="00BC4EE8" w:rsidP="00BA5697">
            <w:pPr>
              <w:jc w:val="left"/>
              <w:rPr>
                <w:bCs/>
                <w:color w:val="000000"/>
                <w:sz w:val="22"/>
                <w:szCs w:val="22"/>
                <w:lang w:val="es-MX" w:eastAsia="es-MX"/>
              </w:rPr>
            </w:pPr>
            <w:r w:rsidRPr="00B61C3F">
              <w:rPr>
                <w:bCs/>
                <w:noProof/>
                <w:color w:val="000000"/>
                <w:sz w:val="22"/>
                <w:szCs w:val="22"/>
                <w:lang w:val="es-MX" w:eastAsia="es-MX"/>
              </w:rPr>
              <w:t>CUENTAS DE ORDEN PRESUPUESTARIAS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3048B52"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61BF2E" w14:textId="301E1854" w:rsidR="00BC4EE8" w:rsidRPr="00B61C3F" w:rsidRDefault="00CC0A4F" w:rsidP="00BA5697">
            <w:pPr>
              <w:jc w:val="center"/>
              <w:rPr>
                <w:bCs/>
                <w:color w:val="000000"/>
                <w:sz w:val="22"/>
                <w:szCs w:val="22"/>
                <w:lang w:val="es-MX" w:eastAsia="es-MX"/>
              </w:rPr>
            </w:pPr>
            <w:r>
              <w:rPr>
                <w:bCs/>
                <w:noProof/>
                <w:color w:val="000000"/>
                <w:sz w:val="22"/>
                <w:szCs w:val="22"/>
                <w:lang w:val="es-MX" w:eastAsia="es-MX"/>
              </w:rPr>
              <w:t>Deu</w:t>
            </w:r>
            <w:r w:rsidR="00BC4EE8" w:rsidRPr="00B61C3F">
              <w:rPr>
                <w:bCs/>
                <w:noProof/>
                <w:color w:val="000000"/>
                <w:sz w:val="22"/>
                <w:szCs w:val="22"/>
                <w:lang w:val="es-MX" w:eastAsia="es-MX"/>
              </w:rPr>
              <w:t>dora</w:t>
            </w:r>
          </w:p>
        </w:tc>
      </w:tr>
      <w:tr w:rsidR="00BC4EE8" w:rsidRPr="00B61C3F" w14:paraId="22F68F51" w14:textId="77777777" w:rsidTr="004907AC">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6178B2A0"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6E698DFF" w14:textId="44287028" w:rsidR="00BC4EE8" w:rsidRPr="00B61C3F" w:rsidRDefault="00BC4EE8" w:rsidP="00BA5697">
            <w:pPr>
              <w:jc w:val="left"/>
              <w:rPr>
                <w:bCs/>
                <w:color w:val="000000"/>
                <w:sz w:val="22"/>
                <w:szCs w:val="22"/>
                <w:lang w:val="es-MX" w:eastAsia="es-MX"/>
              </w:rPr>
            </w:pPr>
            <w:r w:rsidRPr="00B61C3F">
              <w:rPr>
                <w:bCs/>
                <w:noProof/>
                <w:color w:val="000000"/>
                <w:sz w:val="22"/>
                <w:szCs w:val="22"/>
                <w:lang w:val="es-MX" w:eastAsia="es-MX"/>
              </w:rPr>
              <w:t>8</w:t>
            </w:r>
            <w:r w:rsidR="004907AC" w:rsidRPr="00B61C3F">
              <w:rPr>
                <w:bCs/>
                <w:noProof/>
                <w:color w:val="000000"/>
                <w:sz w:val="22"/>
                <w:szCs w:val="22"/>
                <w:lang w:val="es-MX" w:eastAsia="es-MX"/>
              </w:rPr>
              <w:t>2</w:t>
            </w:r>
          </w:p>
        </w:tc>
        <w:tc>
          <w:tcPr>
            <w:tcW w:w="5670" w:type="dxa"/>
            <w:gridSpan w:val="3"/>
            <w:tcBorders>
              <w:top w:val="single" w:sz="4" w:space="0" w:color="auto"/>
              <w:left w:val="nil"/>
              <w:bottom w:val="single" w:sz="4" w:space="0" w:color="auto"/>
              <w:right w:val="single" w:sz="4" w:space="0" w:color="auto"/>
            </w:tcBorders>
            <w:shd w:val="clear" w:color="auto" w:fill="auto"/>
          </w:tcPr>
          <w:p w14:paraId="627962BA" w14:textId="7EAB310F" w:rsidR="00BC4EE8" w:rsidRPr="00B61C3F" w:rsidRDefault="004907AC" w:rsidP="00BA5697">
            <w:pPr>
              <w:jc w:val="left"/>
              <w:rPr>
                <w:bCs/>
                <w:color w:val="000000"/>
                <w:sz w:val="22"/>
                <w:szCs w:val="22"/>
                <w:lang w:val="es-MX" w:eastAsia="es-MX"/>
              </w:rPr>
            </w:pPr>
            <w:r w:rsidRPr="00B61C3F">
              <w:rPr>
                <w:bCs/>
                <w:color w:val="000000"/>
                <w:sz w:val="22"/>
                <w:szCs w:val="22"/>
                <w:lang w:val="es-MX" w:eastAsia="es-MX"/>
              </w:rPr>
              <w:t>PRESUPUESTO DE EGRESOS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65CD5368"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1105B4D2" w14:textId="77777777" w:rsidR="00BC4EE8" w:rsidRPr="00B61C3F" w:rsidRDefault="00BC4EE8" w:rsidP="00BA5697">
            <w:pPr>
              <w:jc w:val="center"/>
              <w:rPr>
                <w:bCs/>
                <w:color w:val="000000"/>
                <w:sz w:val="22"/>
                <w:szCs w:val="22"/>
                <w:lang w:val="es-MX" w:eastAsia="es-MX"/>
              </w:rPr>
            </w:pPr>
            <w:r w:rsidRPr="00B61C3F">
              <w:rPr>
                <w:bCs/>
                <w:noProof/>
                <w:color w:val="000000"/>
                <w:sz w:val="22"/>
                <w:szCs w:val="22"/>
                <w:lang w:val="es-MX" w:eastAsia="es-MX"/>
              </w:rPr>
              <w:t>-</w:t>
            </w:r>
          </w:p>
        </w:tc>
      </w:tr>
      <w:tr w:rsidR="00BC4EE8" w:rsidRPr="00B61C3F" w14:paraId="690DD175" w14:textId="77777777" w:rsidTr="004907AC">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67E4E4A6"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5324A66B" w14:textId="77777777" w:rsidR="00BC4EE8" w:rsidRPr="00B61C3F" w:rsidRDefault="00BC4EE8" w:rsidP="00BA5697">
            <w:pPr>
              <w:jc w:val="left"/>
              <w:rPr>
                <w:bCs/>
                <w:color w:val="000000"/>
                <w:sz w:val="22"/>
                <w:szCs w:val="22"/>
                <w:lang w:val="es-MX" w:eastAsia="es-MX"/>
              </w:rPr>
            </w:pPr>
          </w:p>
        </w:tc>
        <w:tc>
          <w:tcPr>
            <w:tcW w:w="5670" w:type="dxa"/>
            <w:gridSpan w:val="3"/>
            <w:tcBorders>
              <w:top w:val="single" w:sz="4" w:space="0" w:color="auto"/>
              <w:left w:val="nil"/>
              <w:bottom w:val="single" w:sz="4" w:space="0" w:color="auto"/>
              <w:right w:val="single" w:sz="4" w:space="0" w:color="auto"/>
            </w:tcBorders>
            <w:shd w:val="clear" w:color="auto" w:fill="auto"/>
          </w:tcPr>
          <w:p w14:paraId="40114936" w14:textId="77777777" w:rsidR="00BC4EE8" w:rsidRPr="00B61C3F" w:rsidRDefault="00BC4EE8" w:rsidP="00BA5697">
            <w:pPr>
              <w:jc w:val="left"/>
              <w:rPr>
                <w:bCs/>
                <w:color w:val="000000"/>
                <w:sz w:val="22"/>
                <w:szCs w:val="22"/>
                <w:lang w:val="es-MX" w:eastAsia="es-MX"/>
              </w:rPr>
            </w:pP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2327D7F"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16056C06" w14:textId="77777777" w:rsidR="00BC4EE8" w:rsidRPr="00B61C3F" w:rsidRDefault="00BC4EE8" w:rsidP="00BA5697">
            <w:pPr>
              <w:jc w:val="center"/>
              <w:rPr>
                <w:bCs/>
                <w:color w:val="000000"/>
                <w:sz w:val="22"/>
                <w:szCs w:val="22"/>
                <w:lang w:val="es-MX" w:eastAsia="es-MX"/>
              </w:rPr>
            </w:pPr>
            <w:r w:rsidRPr="00B61C3F">
              <w:rPr>
                <w:bCs/>
                <w:noProof/>
                <w:color w:val="000000"/>
                <w:sz w:val="22"/>
                <w:szCs w:val="22"/>
                <w:lang w:val="es-MX" w:eastAsia="es-MX"/>
              </w:rPr>
              <w:t>-</w:t>
            </w:r>
          </w:p>
        </w:tc>
      </w:tr>
      <w:tr w:rsidR="00BC4EE8" w:rsidRPr="00B61C3F" w14:paraId="1F863CE0" w14:textId="77777777" w:rsidTr="004907AC">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522966F2"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195F2BE8" w14:textId="75A0CCEA" w:rsidR="00BC4EE8" w:rsidRPr="00B61C3F" w:rsidRDefault="004907AC" w:rsidP="00BA5697">
            <w:pPr>
              <w:jc w:val="left"/>
              <w:rPr>
                <w:bCs/>
                <w:color w:val="000000"/>
                <w:sz w:val="22"/>
                <w:szCs w:val="22"/>
                <w:lang w:val="es-MX" w:eastAsia="es-MX"/>
              </w:rPr>
            </w:pPr>
            <w:r w:rsidRPr="00B61C3F">
              <w:rPr>
                <w:bCs/>
                <w:color w:val="000000"/>
                <w:sz w:val="22"/>
                <w:szCs w:val="22"/>
                <w:lang w:val="es-MX" w:eastAsia="es-MX"/>
              </w:rPr>
              <w:t>822</w:t>
            </w:r>
          </w:p>
        </w:tc>
        <w:tc>
          <w:tcPr>
            <w:tcW w:w="5670" w:type="dxa"/>
            <w:gridSpan w:val="3"/>
            <w:tcBorders>
              <w:top w:val="single" w:sz="4" w:space="0" w:color="auto"/>
              <w:left w:val="nil"/>
              <w:bottom w:val="single" w:sz="4" w:space="0" w:color="auto"/>
              <w:right w:val="single" w:sz="4" w:space="0" w:color="auto"/>
            </w:tcBorders>
            <w:shd w:val="clear" w:color="auto" w:fill="auto"/>
          </w:tcPr>
          <w:p w14:paraId="73241C86" w14:textId="0FFA9582" w:rsidR="00BC4EE8" w:rsidRPr="00B61C3F" w:rsidRDefault="004907AC" w:rsidP="00BA5697">
            <w:pPr>
              <w:jc w:val="left"/>
              <w:rPr>
                <w:bCs/>
                <w:color w:val="000000"/>
                <w:sz w:val="22"/>
                <w:szCs w:val="22"/>
                <w:lang w:val="es-MX" w:eastAsia="es-MX"/>
              </w:rPr>
            </w:pPr>
            <w:r w:rsidRPr="00B61C3F">
              <w:rPr>
                <w:bCs/>
                <w:color w:val="000000"/>
                <w:sz w:val="22"/>
                <w:szCs w:val="22"/>
                <w:lang w:val="es-MX" w:eastAsia="es-MX"/>
              </w:rPr>
              <w:t>Presupuesto de Egresos por Ejercer</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4B673831"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51E37ED9" w14:textId="77777777" w:rsidR="00BC4EE8" w:rsidRPr="00B61C3F" w:rsidRDefault="00BC4EE8" w:rsidP="00BA5697">
            <w:pPr>
              <w:jc w:val="center"/>
              <w:rPr>
                <w:bCs/>
                <w:color w:val="000000"/>
                <w:sz w:val="22"/>
                <w:szCs w:val="22"/>
                <w:lang w:val="es-MX" w:eastAsia="es-MX"/>
              </w:rPr>
            </w:pPr>
            <w:r w:rsidRPr="00B61C3F">
              <w:rPr>
                <w:bCs/>
                <w:noProof/>
                <w:color w:val="000000"/>
                <w:sz w:val="22"/>
                <w:szCs w:val="22"/>
                <w:lang w:val="es-MX" w:eastAsia="es-MX"/>
              </w:rPr>
              <w:t>-</w:t>
            </w:r>
          </w:p>
        </w:tc>
      </w:tr>
      <w:tr w:rsidR="00BC4EE8" w:rsidRPr="00B61C3F" w14:paraId="337F8474" w14:textId="77777777" w:rsidTr="004907AC">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BDA2261"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A65EE9A"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4907AC" w:rsidRPr="00B61C3F" w14:paraId="148938D3" w14:textId="77777777" w:rsidTr="004907AC">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3E092F61" w14:textId="3492622F" w:rsidR="004907AC" w:rsidRPr="00B61C3F" w:rsidRDefault="004907AC" w:rsidP="00BA5697">
            <w:pPr>
              <w:jc w:val="left"/>
              <w:rPr>
                <w:bCs/>
                <w:color w:val="000000"/>
                <w:sz w:val="22"/>
                <w:szCs w:val="22"/>
                <w:lang w:val="es-MX" w:eastAsia="es-MX"/>
              </w:rPr>
            </w:pPr>
            <w:r w:rsidRPr="00B61C3F">
              <w:rPr>
                <w:bCs/>
                <w:color w:val="000000"/>
                <w:sz w:val="22"/>
                <w:szCs w:val="22"/>
                <w:lang w:val="es-MX" w:eastAsia="es-MX"/>
              </w:rPr>
              <w:t>822</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016B82E5" w14:textId="47451071" w:rsidR="004907AC" w:rsidRPr="00B61C3F" w:rsidRDefault="004907AC" w:rsidP="00BA5697">
            <w:pPr>
              <w:jc w:val="left"/>
              <w:rPr>
                <w:bCs/>
                <w:color w:val="000000"/>
                <w:sz w:val="22"/>
                <w:szCs w:val="22"/>
                <w:lang w:val="es-MX" w:eastAsia="es-MX"/>
              </w:rPr>
            </w:pPr>
            <w:r w:rsidRPr="00B61C3F">
              <w:rPr>
                <w:bCs/>
                <w:color w:val="000000"/>
                <w:sz w:val="22"/>
                <w:szCs w:val="22"/>
                <w:lang w:val="es-MX" w:eastAsia="es-MX"/>
              </w:rPr>
              <w:t>Presupuesto de Egresos por Ejercer</w:t>
            </w:r>
          </w:p>
        </w:tc>
      </w:tr>
      <w:tr w:rsidR="004907AC" w:rsidRPr="00B61C3F" w14:paraId="7E2DE091" w14:textId="77777777" w:rsidTr="004907AC">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6F55C1E1" w14:textId="77777777" w:rsidR="004907AC" w:rsidRPr="00B61C3F" w:rsidRDefault="004907AC" w:rsidP="00BA569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47FBC82A" w14:textId="77777777" w:rsidR="004907AC" w:rsidRPr="00B61C3F" w:rsidRDefault="004907AC" w:rsidP="00BA569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213AD963" w14:textId="77777777" w:rsidR="004907AC" w:rsidRPr="00B61C3F" w:rsidRDefault="004907AC" w:rsidP="00BA569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69B2748B" w14:textId="77777777" w:rsidR="004907AC" w:rsidRPr="00B61C3F" w:rsidRDefault="004907AC" w:rsidP="00BA5697">
            <w:pPr>
              <w:jc w:val="center"/>
              <w:rPr>
                <w:b/>
                <w:bCs/>
                <w:color w:val="000000"/>
                <w:sz w:val="22"/>
                <w:szCs w:val="22"/>
                <w:lang w:val="es-MX" w:eastAsia="es-MX"/>
              </w:rPr>
            </w:pPr>
            <w:r w:rsidRPr="00B61C3F">
              <w:rPr>
                <w:b/>
                <w:bCs/>
                <w:color w:val="000000"/>
                <w:sz w:val="22"/>
                <w:szCs w:val="22"/>
                <w:lang w:val="es-MX" w:eastAsia="es-MX"/>
              </w:rPr>
              <w:t>Abono</w:t>
            </w:r>
          </w:p>
        </w:tc>
      </w:tr>
      <w:tr w:rsidR="004907AC" w:rsidRPr="00B61C3F" w14:paraId="70EB0DCE"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10D2658" w14:textId="616027D8" w:rsidR="004907AC" w:rsidRPr="00B61C3F" w:rsidRDefault="00D43847" w:rsidP="00BA5697">
            <w:pPr>
              <w:jc w:val="left"/>
              <w:rPr>
                <w:color w:val="000000"/>
                <w:sz w:val="22"/>
                <w:szCs w:val="22"/>
                <w:lang w:val="es-MX" w:eastAsia="es-MX"/>
              </w:rPr>
            </w:pPr>
            <w:r w:rsidRPr="00B61C3F">
              <w:rPr>
                <w:color w:val="000000"/>
                <w:sz w:val="22"/>
                <w:szCs w:val="22"/>
                <w:lang w:val="es-MX" w:eastAsia="es-MX"/>
              </w:rPr>
              <w:t>CP1-6 Presupuesto de egresos Comprometido no Devengado</w:t>
            </w:r>
          </w:p>
        </w:tc>
        <w:tc>
          <w:tcPr>
            <w:tcW w:w="5103" w:type="dxa"/>
            <w:gridSpan w:val="4"/>
            <w:tcBorders>
              <w:top w:val="nil"/>
              <w:left w:val="nil"/>
              <w:bottom w:val="dotted" w:sz="4" w:space="0" w:color="000000"/>
              <w:right w:val="single" w:sz="8" w:space="0" w:color="000000"/>
            </w:tcBorders>
            <w:shd w:val="clear" w:color="auto" w:fill="auto"/>
            <w:hideMark/>
          </w:tcPr>
          <w:p w14:paraId="3084C7A0" w14:textId="0050A47B" w:rsidR="004907AC" w:rsidRPr="00B61C3F" w:rsidRDefault="00D43847" w:rsidP="00BA5697">
            <w:pPr>
              <w:jc w:val="left"/>
              <w:rPr>
                <w:color w:val="000000"/>
                <w:sz w:val="22"/>
                <w:szCs w:val="22"/>
                <w:lang w:val="es-MX" w:eastAsia="es-MX"/>
              </w:rPr>
            </w:pPr>
            <w:r w:rsidRPr="00B61C3F">
              <w:rPr>
                <w:color w:val="000000"/>
                <w:sz w:val="22"/>
                <w:szCs w:val="22"/>
                <w:lang w:val="es-MX" w:eastAsia="es-MX"/>
              </w:rPr>
              <w:t>CP1-5 Presupuesto de egresos por ejercer no Comprometido</w:t>
            </w:r>
          </w:p>
        </w:tc>
      </w:tr>
      <w:tr w:rsidR="004907AC" w:rsidRPr="00B61C3F" w14:paraId="6149EFDC"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47D7906" w14:textId="79DC25A1" w:rsidR="004907AC" w:rsidRPr="00B61C3F" w:rsidRDefault="00D43847" w:rsidP="00BA5697">
            <w:pPr>
              <w:jc w:val="left"/>
              <w:rPr>
                <w:bCs/>
                <w:color w:val="000000"/>
                <w:sz w:val="22"/>
                <w:szCs w:val="22"/>
                <w:lang w:val="es-MX" w:eastAsia="es-MX"/>
              </w:rPr>
            </w:pPr>
            <w:r w:rsidRPr="00B61C3F">
              <w:rPr>
                <w:bCs/>
                <w:color w:val="000000"/>
                <w:sz w:val="22"/>
                <w:szCs w:val="22"/>
                <w:lang w:val="es-MX" w:eastAsia="es-MX"/>
              </w:rPr>
              <w:t>CP1-7 Traspaso al cierre del ejercicio de las modificaciones negativas al Presupuesto aprobado</w:t>
            </w:r>
          </w:p>
        </w:tc>
        <w:tc>
          <w:tcPr>
            <w:tcW w:w="5103" w:type="dxa"/>
            <w:gridSpan w:val="4"/>
            <w:tcBorders>
              <w:top w:val="nil"/>
              <w:left w:val="nil"/>
              <w:bottom w:val="dotted" w:sz="4" w:space="0" w:color="000000"/>
              <w:right w:val="single" w:sz="8" w:space="0" w:color="000000"/>
            </w:tcBorders>
            <w:shd w:val="clear" w:color="auto" w:fill="auto"/>
            <w:hideMark/>
          </w:tcPr>
          <w:p w14:paraId="5C987EEB" w14:textId="6EA12588" w:rsidR="004907AC" w:rsidRPr="00B61C3F" w:rsidRDefault="00D43847" w:rsidP="00BA5697">
            <w:pPr>
              <w:jc w:val="left"/>
              <w:rPr>
                <w:bCs/>
                <w:color w:val="000000"/>
                <w:sz w:val="22"/>
                <w:szCs w:val="22"/>
                <w:lang w:val="es-MX" w:eastAsia="es-MX"/>
              </w:rPr>
            </w:pPr>
            <w:r w:rsidRPr="00B61C3F">
              <w:rPr>
                <w:bCs/>
                <w:color w:val="000000"/>
                <w:sz w:val="22"/>
                <w:szCs w:val="22"/>
                <w:lang w:val="es-MX" w:eastAsia="es-MX"/>
              </w:rPr>
              <w:t>CP1-8 Traspaso al cierre del ejercicio de las modificaciones positivas al Presupuesto aprobado</w:t>
            </w:r>
          </w:p>
        </w:tc>
      </w:tr>
      <w:tr w:rsidR="004907AC" w:rsidRPr="00B61C3F" w14:paraId="1355B285"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C83B9BD" w14:textId="77777777" w:rsidR="004907AC" w:rsidRPr="00B61C3F" w:rsidRDefault="004907AC"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4797A4E" w14:textId="77777777" w:rsidR="004907AC" w:rsidRPr="00B61C3F" w:rsidRDefault="004907AC" w:rsidP="00BA5697">
            <w:pPr>
              <w:jc w:val="left"/>
              <w:rPr>
                <w:bCs/>
                <w:color w:val="000000"/>
                <w:sz w:val="22"/>
                <w:szCs w:val="22"/>
                <w:lang w:val="es-MX" w:eastAsia="es-MX"/>
              </w:rPr>
            </w:pPr>
          </w:p>
        </w:tc>
      </w:tr>
      <w:tr w:rsidR="004907AC" w:rsidRPr="00B61C3F" w14:paraId="36367FBE"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9AE43EC" w14:textId="77777777" w:rsidR="004907AC" w:rsidRPr="00B61C3F" w:rsidRDefault="004907AC"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D70AA00" w14:textId="77777777" w:rsidR="004907AC" w:rsidRPr="00B61C3F" w:rsidRDefault="004907AC" w:rsidP="00BA5697">
            <w:pPr>
              <w:jc w:val="left"/>
              <w:rPr>
                <w:bCs/>
                <w:color w:val="000000"/>
                <w:sz w:val="22"/>
                <w:szCs w:val="22"/>
                <w:lang w:val="es-MX" w:eastAsia="es-MX"/>
              </w:rPr>
            </w:pPr>
          </w:p>
        </w:tc>
      </w:tr>
      <w:tr w:rsidR="004907AC" w:rsidRPr="00B61C3F" w14:paraId="4069C2C3"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3CF6946" w14:textId="77777777" w:rsidR="004907AC" w:rsidRPr="00B61C3F" w:rsidRDefault="004907AC"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70686B0" w14:textId="77777777" w:rsidR="004907AC" w:rsidRPr="00B61C3F" w:rsidRDefault="004907AC" w:rsidP="00BA5697">
            <w:pPr>
              <w:jc w:val="left"/>
              <w:rPr>
                <w:bCs/>
                <w:color w:val="000000"/>
                <w:sz w:val="22"/>
                <w:szCs w:val="22"/>
                <w:lang w:val="es-MX" w:eastAsia="es-MX"/>
              </w:rPr>
            </w:pPr>
          </w:p>
        </w:tc>
      </w:tr>
      <w:tr w:rsidR="004907AC" w:rsidRPr="00B61C3F" w14:paraId="55147652"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4618EDA" w14:textId="77777777" w:rsidR="004907AC" w:rsidRPr="00B61C3F" w:rsidRDefault="004907AC"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DB21D22" w14:textId="77777777" w:rsidR="004907AC" w:rsidRPr="00B61C3F" w:rsidRDefault="004907AC" w:rsidP="00BA5697">
            <w:pPr>
              <w:jc w:val="left"/>
              <w:rPr>
                <w:bCs/>
                <w:color w:val="000000"/>
                <w:sz w:val="22"/>
                <w:szCs w:val="22"/>
                <w:lang w:val="es-MX" w:eastAsia="es-MX"/>
              </w:rPr>
            </w:pPr>
          </w:p>
        </w:tc>
      </w:tr>
      <w:tr w:rsidR="004907AC" w:rsidRPr="00B61C3F" w14:paraId="7ED48E60"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D0C00E2" w14:textId="77777777" w:rsidR="004907AC" w:rsidRPr="00B61C3F" w:rsidRDefault="004907AC"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08A9075" w14:textId="77777777" w:rsidR="004907AC" w:rsidRPr="00B61C3F" w:rsidRDefault="004907AC" w:rsidP="00BA5697">
            <w:pPr>
              <w:jc w:val="left"/>
              <w:rPr>
                <w:bCs/>
                <w:color w:val="000000"/>
                <w:sz w:val="22"/>
                <w:szCs w:val="22"/>
                <w:lang w:val="es-MX" w:eastAsia="es-MX"/>
              </w:rPr>
            </w:pPr>
          </w:p>
        </w:tc>
      </w:tr>
      <w:tr w:rsidR="004907AC" w:rsidRPr="00B61C3F" w14:paraId="6B20D5BB"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B66E9B8" w14:textId="77777777" w:rsidR="004907AC" w:rsidRPr="00B61C3F" w:rsidRDefault="004907AC"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6210099" w14:textId="77777777" w:rsidR="004907AC" w:rsidRPr="00B61C3F" w:rsidRDefault="004907AC" w:rsidP="00BA5697">
            <w:pPr>
              <w:jc w:val="left"/>
              <w:rPr>
                <w:bCs/>
                <w:color w:val="000000"/>
                <w:sz w:val="22"/>
                <w:szCs w:val="22"/>
                <w:lang w:val="es-MX" w:eastAsia="es-MX"/>
              </w:rPr>
            </w:pPr>
          </w:p>
        </w:tc>
      </w:tr>
      <w:tr w:rsidR="004907AC" w:rsidRPr="00B61C3F" w14:paraId="4A210B17"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5B4535A" w14:textId="77777777" w:rsidR="004907AC" w:rsidRPr="00B61C3F" w:rsidRDefault="004907AC"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1EE9D9A" w14:textId="77777777" w:rsidR="004907AC" w:rsidRPr="00B61C3F" w:rsidRDefault="004907AC" w:rsidP="00BA5697">
            <w:pPr>
              <w:jc w:val="left"/>
              <w:rPr>
                <w:bCs/>
                <w:color w:val="000000"/>
                <w:sz w:val="22"/>
                <w:szCs w:val="22"/>
                <w:lang w:val="es-MX" w:eastAsia="es-MX"/>
              </w:rPr>
            </w:pPr>
          </w:p>
        </w:tc>
      </w:tr>
      <w:tr w:rsidR="004907AC" w:rsidRPr="00B61C3F" w14:paraId="5B12FC79"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0B34BA4" w14:textId="77777777" w:rsidR="004907AC" w:rsidRPr="00B61C3F" w:rsidRDefault="004907AC"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969CE10" w14:textId="77777777" w:rsidR="004907AC" w:rsidRPr="00B61C3F" w:rsidRDefault="004907AC" w:rsidP="00BA5697">
            <w:pPr>
              <w:jc w:val="left"/>
              <w:rPr>
                <w:bCs/>
                <w:color w:val="000000"/>
                <w:sz w:val="22"/>
                <w:szCs w:val="22"/>
                <w:lang w:val="es-MX" w:eastAsia="es-MX"/>
              </w:rPr>
            </w:pPr>
          </w:p>
        </w:tc>
      </w:tr>
      <w:tr w:rsidR="004907AC" w:rsidRPr="00B61C3F" w14:paraId="5EF2DBBC"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26CA4CC" w14:textId="77777777" w:rsidR="004907AC" w:rsidRPr="00B61C3F" w:rsidRDefault="004907AC"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CFADCBC" w14:textId="77777777" w:rsidR="004907AC" w:rsidRPr="00B61C3F" w:rsidRDefault="004907AC" w:rsidP="00BA5697">
            <w:pPr>
              <w:jc w:val="left"/>
              <w:rPr>
                <w:bCs/>
                <w:color w:val="000000"/>
                <w:sz w:val="22"/>
                <w:szCs w:val="22"/>
                <w:lang w:val="es-MX" w:eastAsia="es-MX"/>
              </w:rPr>
            </w:pPr>
          </w:p>
        </w:tc>
      </w:tr>
      <w:tr w:rsidR="004907AC" w:rsidRPr="00B61C3F" w14:paraId="193F9E18"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5E4980F" w14:textId="77777777" w:rsidR="004907AC" w:rsidRPr="00B61C3F" w:rsidRDefault="004907AC"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DAA4C58" w14:textId="77777777" w:rsidR="004907AC" w:rsidRPr="00B61C3F" w:rsidRDefault="004907AC" w:rsidP="00BA5697">
            <w:pPr>
              <w:jc w:val="left"/>
              <w:rPr>
                <w:bCs/>
                <w:color w:val="000000"/>
                <w:sz w:val="22"/>
                <w:szCs w:val="22"/>
                <w:lang w:val="es-MX" w:eastAsia="es-MX"/>
              </w:rPr>
            </w:pPr>
          </w:p>
        </w:tc>
      </w:tr>
      <w:tr w:rsidR="004907AC" w:rsidRPr="00B61C3F" w14:paraId="17DDEBC3"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8A0B531" w14:textId="77777777" w:rsidR="004907AC" w:rsidRPr="00B61C3F" w:rsidRDefault="004907AC"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853F4AB" w14:textId="77777777" w:rsidR="004907AC" w:rsidRPr="00B61C3F" w:rsidRDefault="004907AC" w:rsidP="00BA5697">
            <w:pPr>
              <w:jc w:val="left"/>
              <w:rPr>
                <w:bCs/>
                <w:color w:val="000000"/>
                <w:sz w:val="22"/>
                <w:szCs w:val="22"/>
                <w:lang w:val="es-MX" w:eastAsia="es-MX"/>
              </w:rPr>
            </w:pPr>
          </w:p>
        </w:tc>
      </w:tr>
      <w:tr w:rsidR="004907AC" w:rsidRPr="00B61C3F" w14:paraId="6CF4198D"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7AA4EB0" w14:textId="77777777" w:rsidR="004907AC" w:rsidRPr="00B61C3F" w:rsidRDefault="004907AC"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B998E48" w14:textId="77777777" w:rsidR="004907AC" w:rsidRPr="00B61C3F" w:rsidRDefault="004907AC" w:rsidP="00BA5697">
            <w:pPr>
              <w:jc w:val="left"/>
              <w:rPr>
                <w:bCs/>
                <w:color w:val="000000"/>
                <w:sz w:val="22"/>
                <w:szCs w:val="22"/>
                <w:lang w:val="es-MX" w:eastAsia="es-MX"/>
              </w:rPr>
            </w:pPr>
          </w:p>
        </w:tc>
      </w:tr>
      <w:tr w:rsidR="004907AC" w:rsidRPr="00B61C3F" w14:paraId="715DCDBA"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B85154E" w14:textId="77777777" w:rsidR="004907AC" w:rsidRPr="00B61C3F" w:rsidRDefault="004907AC"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B8F3E81" w14:textId="77777777" w:rsidR="004907AC" w:rsidRPr="00B61C3F" w:rsidRDefault="004907AC" w:rsidP="00BA5697">
            <w:pPr>
              <w:jc w:val="left"/>
              <w:rPr>
                <w:bCs/>
                <w:color w:val="000000"/>
                <w:sz w:val="22"/>
                <w:szCs w:val="22"/>
                <w:lang w:val="es-MX" w:eastAsia="es-MX"/>
              </w:rPr>
            </w:pPr>
          </w:p>
        </w:tc>
      </w:tr>
      <w:tr w:rsidR="004907AC" w:rsidRPr="00B61C3F" w14:paraId="5E645099"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6AA43F2" w14:textId="77777777" w:rsidR="004907AC" w:rsidRPr="00B61C3F" w:rsidRDefault="004907AC"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CFD59A1" w14:textId="77777777" w:rsidR="004907AC" w:rsidRPr="00B61C3F" w:rsidRDefault="004907AC" w:rsidP="00BA5697">
            <w:pPr>
              <w:jc w:val="left"/>
              <w:rPr>
                <w:bCs/>
                <w:color w:val="000000"/>
                <w:sz w:val="22"/>
                <w:szCs w:val="22"/>
                <w:lang w:val="es-MX" w:eastAsia="es-MX"/>
              </w:rPr>
            </w:pPr>
          </w:p>
        </w:tc>
      </w:tr>
      <w:tr w:rsidR="004907AC" w:rsidRPr="00B61C3F" w14:paraId="1669BBB1"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974F8FD" w14:textId="77777777" w:rsidR="004907AC" w:rsidRPr="00B61C3F" w:rsidRDefault="004907AC"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780E1F8" w14:textId="77777777" w:rsidR="004907AC" w:rsidRPr="00B61C3F" w:rsidRDefault="004907AC" w:rsidP="00BA5697">
            <w:pPr>
              <w:jc w:val="left"/>
              <w:rPr>
                <w:bCs/>
                <w:color w:val="000000"/>
                <w:sz w:val="22"/>
                <w:szCs w:val="22"/>
                <w:lang w:val="es-MX" w:eastAsia="es-MX"/>
              </w:rPr>
            </w:pPr>
          </w:p>
        </w:tc>
      </w:tr>
      <w:tr w:rsidR="004907AC" w:rsidRPr="00B61C3F" w14:paraId="3717CA26"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1522B8C" w14:textId="77777777" w:rsidR="004907AC" w:rsidRPr="00B61C3F" w:rsidRDefault="004907AC"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85D872D" w14:textId="77777777" w:rsidR="004907AC" w:rsidRPr="00B61C3F" w:rsidRDefault="004907AC" w:rsidP="00BA5697">
            <w:pPr>
              <w:jc w:val="left"/>
              <w:rPr>
                <w:bCs/>
                <w:color w:val="000000"/>
                <w:sz w:val="22"/>
                <w:szCs w:val="22"/>
                <w:lang w:val="es-MX" w:eastAsia="es-MX"/>
              </w:rPr>
            </w:pPr>
          </w:p>
        </w:tc>
      </w:tr>
      <w:tr w:rsidR="004907AC" w:rsidRPr="00B61C3F" w14:paraId="42FA3EDE"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6B2F6F0" w14:textId="77777777" w:rsidR="004907AC" w:rsidRPr="00B61C3F" w:rsidRDefault="004907AC"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AB81494" w14:textId="77777777" w:rsidR="004907AC" w:rsidRPr="00B61C3F" w:rsidRDefault="004907AC" w:rsidP="00BA5697">
            <w:pPr>
              <w:jc w:val="left"/>
              <w:rPr>
                <w:bCs/>
                <w:color w:val="000000"/>
                <w:sz w:val="22"/>
                <w:szCs w:val="22"/>
                <w:lang w:val="es-MX" w:eastAsia="es-MX"/>
              </w:rPr>
            </w:pPr>
          </w:p>
        </w:tc>
      </w:tr>
      <w:tr w:rsidR="004907AC" w:rsidRPr="00B61C3F" w14:paraId="14358B29"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54AA0F8" w14:textId="77777777" w:rsidR="004907AC" w:rsidRPr="00B61C3F" w:rsidRDefault="004907AC"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B0E0728" w14:textId="77777777" w:rsidR="004907AC" w:rsidRPr="00B61C3F" w:rsidRDefault="004907AC" w:rsidP="00BA5697">
            <w:pPr>
              <w:jc w:val="left"/>
              <w:rPr>
                <w:bCs/>
                <w:color w:val="000000"/>
                <w:sz w:val="22"/>
                <w:szCs w:val="22"/>
                <w:lang w:val="es-MX" w:eastAsia="es-MX"/>
              </w:rPr>
            </w:pPr>
          </w:p>
        </w:tc>
      </w:tr>
      <w:tr w:rsidR="004907AC" w:rsidRPr="00B61C3F" w14:paraId="59111925" w14:textId="77777777" w:rsidTr="004907AC">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652860A9" w14:textId="77777777" w:rsidR="004907AC" w:rsidRPr="00B61C3F" w:rsidRDefault="004907AC" w:rsidP="00BA5697">
            <w:pPr>
              <w:jc w:val="left"/>
              <w:rPr>
                <w:b/>
                <w:bCs/>
                <w:color w:val="000000"/>
                <w:sz w:val="22"/>
                <w:szCs w:val="22"/>
                <w:lang w:val="es-MX" w:eastAsia="es-MX"/>
              </w:rPr>
            </w:pPr>
            <w:r w:rsidRPr="00B61C3F">
              <w:rPr>
                <w:b/>
                <w:bCs/>
                <w:color w:val="000000"/>
                <w:sz w:val="22"/>
                <w:szCs w:val="22"/>
                <w:lang w:val="es-MX" w:eastAsia="es-MX"/>
              </w:rPr>
              <w:t>Su saldo representa</w:t>
            </w:r>
          </w:p>
        </w:tc>
      </w:tr>
      <w:tr w:rsidR="004907AC" w:rsidRPr="00B61C3F" w14:paraId="647D0199" w14:textId="77777777" w:rsidTr="004907AC">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7FFE93E7" w14:textId="57B43E56" w:rsidR="004907AC" w:rsidRPr="00B61C3F" w:rsidRDefault="004907AC" w:rsidP="00BA5697">
            <w:pPr>
              <w:autoSpaceDE w:val="0"/>
              <w:autoSpaceDN w:val="0"/>
              <w:adjustRightInd w:val="0"/>
              <w:jc w:val="left"/>
              <w:rPr>
                <w:color w:val="000000"/>
                <w:sz w:val="22"/>
                <w:szCs w:val="22"/>
                <w:lang w:val="es-MX" w:eastAsia="es-MX"/>
              </w:rPr>
            </w:pPr>
            <w:r w:rsidRPr="00B61C3F">
              <w:rPr>
                <w:rFonts w:eastAsiaTheme="minorHAnsi"/>
                <w:sz w:val="22"/>
                <w:szCs w:val="22"/>
                <w:lang w:val="es-MX" w:eastAsia="en-US"/>
              </w:rPr>
              <w:t>Representa el Presupuesto de Egresos autorizado para gastar con las adecuaciones presupuestarias realizadas menos el presupuesto comprometido. Su saldo representa el Presupuesto de Egresos por Comprometer.</w:t>
            </w:r>
          </w:p>
        </w:tc>
      </w:tr>
      <w:tr w:rsidR="004907AC" w:rsidRPr="00B61C3F" w14:paraId="36F9045A" w14:textId="77777777" w:rsidTr="004907AC">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tcPr>
          <w:p w14:paraId="2AB32E03" w14:textId="2FDDC0F5" w:rsidR="004907AC" w:rsidRPr="00B61C3F" w:rsidRDefault="00C2688B" w:rsidP="00BA5697">
            <w:pPr>
              <w:jc w:val="left"/>
              <w:rPr>
                <w:b/>
                <w:bCs/>
                <w:color w:val="000000"/>
                <w:sz w:val="22"/>
                <w:szCs w:val="22"/>
                <w:lang w:val="es-MX" w:eastAsia="es-MX"/>
              </w:rPr>
            </w:pPr>
            <w:r>
              <w:rPr>
                <w:b/>
                <w:bCs/>
                <w:color w:val="000000"/>
                <w:sz w:val="22"/>
                <w:szCs w:val="22"/>
                <w:lang w:val="es-MX" w:eastAsia="es-MX"/>
              </w:rPr>
              <w:t>Observaciones</w:t>
            </w:r>
          </w:p>
        </w:tc>
      </w:tr>
      <w:tr w:rsidR="004907AC" w:rsidRPr="00B61C3F" w14:paraId="5B4D6BAA" w14:textId="77777777" w:rsidTr="004907AC">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0A28D3AE" w14:textId="77777777" w:rsidR="004907AC" w:rsidRPr="00B61C3F" w:rsidRDefault="004907AC" w:rsidP="00BA5697">
            <w:pPr>
              <w:jc w:val="left"/>
              <w:rPr>
                <w:color w:val="000000"/>
                <w:sz w:val="22"/>
                <w:szCs w:val="22"/>
                <w:lang w:val="es-MX" w:eastAsia="es-MX"/>
              </w:rPr>
            </w:pPr>
          </w:p>
        </w:tc>
      </w:tr>
    </w:tbl>
    <w:p w14:paraId="44282E1A" w14:textId="77777777" w:rsidR="00BC4EE8" w:rsidRPr="00B61C3F" w:rsidRDefault="00BC4EE8" w:rsidP="00BA5697">
      <w:pPr>
        <w:rPr>
          <w:sz w:val="22"/>
          <w:szCs w:val="22"/>
        </w:rPr>
      </w:pPr>
    </w:p>
    <w:p w14:paraId="74025E5C" w14:textId="49EDBC33" w:rsidR="00797C3C" w:rsidRPr="00B61C3F" w:rsidRDefault="00797C3C" w:rsidP="00BA5697">
      <w:pPr>
        <w:rPr>
          <w:sz w:val="22"/>
          <w:szCs w:val="22"/>
        </w:rPr>
      </w:pPr>
    </w:p>
    <w:p w14:paraId="4059D30F" w14:textId="3729C93E" w:rsidR="00BC4EE8" w:rsidRPr="00B61C3F" w:rsidRDefault="00BC4EE8" w:rsidP="00BA5697">
      <w:pPr>
        <w:rPr>
          <w:sz w:val="22"/>
          <w:szCs w:val="22"/>
        </w:rPr>
      </w:pPr>
    </w:p>
    <w:p w14:paraId="591A2CA8" w14:textId="5C3020C4" w:rsidR="00D43847" w:rsidRPr="00B61C3F" w:rsidRDefault="00D43847" w:rsidP="00BA5697">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D43847" w:rsidRPr="00B61C3F" w14:paraId="11C7C1A2" w14:textId="77777777" w:rsidTr="00D43847">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68334415" w14:textId="77777777" w:rsidR="00D43847" w:rsidRPr="00B61C3F" w:rsidRDefault="00D43847" w:rsidP="00BA5697">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D43847" w:rsidRPr="00B61C3F" w14:paraId="65CEEC28" w14:textId="77777777" w:rsidTr="00D43847">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75C1BD3" w14:textId="77777777" w:rsidR="00D43847" w:rsidRPr="00B61C3F" w:rsidRDefault="00D43847" w:rsidP="00BA5697">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63A43B6D" w14:textId="77777777" w:rsidR="00D43847" w:rsidRPr="00B61C3F" w:rsidRDefault="00D43847" w:rsidP="00BA5697">
            <w:pPr>
              <w:jc w:val="left"/>
              <w:rPr>
                <w:bCs/>
                <w:color w:val="000000"/>
                <w:sz w:val="22"/>
                <w:szCs w:val="22"/>
                <w:lang w:val="es-MX" w:eastAsia="es-MX"/>
              </w:rPr>
            </w:pPr>
            <w:r w:rsidRPr="00B61C3F">
              <w:rPr>
                <w:bCs/>
                <w:noProof/>
                <w:color w:val="000000"/>
                <w:sz w:val="22"/>
                <w:szCs w:val="22"/>
                <w:lang w:val="es-MX" w:eastAsia="es-MX"/>
              </w:rPr>
              <w:t>8</w:t>
            </w:r>
          </w:p>
        </w:tc>
        <w:tc>
          <w:tcPr>
            <w:tcW w:w="5670" w:type="dxa"/>
            <w:gridSpan w:val="3"/>
            <w:tcBorders>
              <w:top w:val="single" w:sz="4" w:space="0" w:color="auto"/>
              <w:left w:val="nil"/>
              <w:bottom w:val="single" w:sz="4" w:space="0" w:color="auto"/>
              <w:right w:val="single" w:sz="4" w:space="0" w:color="auto"/>
            </w:tcBorders>
            <w:shd w:val="clear" w:color="auto" w:fill="auto"/>
          </w:tcPr>
          <w:p w14:paraId="2E88B345" w14:textId="77777777" w:rsidR="00D43847" w:rsidRPr="00B61C3F" w:rsidRDefault="00D43847" w:rsidP="00BA5697">
            <w:pPr>
              <w:jc w:val="left"/>
              <w:rPr>
                <w:bCs/>
                <w:color w:val="000000"/>
                <w:sz w:val="22"/>
                <w:szCs w:val="22"/>
                <w:lang w:val="es-MX" w:eastAsia="es-MX"/>
              </w:rPr>
            </w:pPr>
            <w:r w:rsidRPr="00B61C3F">
              <w:rPr>
                <w:bCs/>
                <w:noProof/>
                <w:color w:val="000000"/>
                <w:sz w:val="22"/>
                <w:szCs w:val="22"/>
                <w:lang w:val="es-MX" w:eastAsia="es-MX"/>
              </w:rPr>
              <w:t>CUENTAS DE ORDEN PRESUPUESTARIAS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4D521C68" w14:textId="77777777" w:rsidR="00D43847" w:rsidRPr="00B61C3F" w:rsidRDefault="00D43847" w:rsidP="00BA5697">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18A06A" w14:textId="249DAE2C" w:rsidR="00D43847" w:rsidRPr="00B61C3F" w:rsidRDefault="00CC0A4F" w:rsidP="00BA5697">
            <w:pPr>
              <w:jc w:val="center"/>
              <w:rPr>
                <w:bCs/>
                <w:color w:val="000000"/>
                <w:sz w:val="22"/>
                <w:szCs w:val="22"/>
                <w:lang w:val="es-MX" w:eastAsia="es-MX"/>
              </w:rPr>
            </w:pPr>
            <w:r>
              <w:rPr>
                <w:bCs/>
                <w:noProof/>
                <w:color w:val="000000"/>
                <w:sz w:val="22"/>
                <w:szCs w:val="22"/>
                <w:lang w:val="es-MX" w:eastAsia="es-MX"/>
              </w:rPr>
              <w:t>Deudora/</w:t>
            </w:r>
            <w:r w:rsidR="00D43847" w:rsidRPr="00B61C3F">
              <w:rPr>
                <w:bCs/>
                <w:noProof/>
                <w:color w:val="000000"/>
                <w:sz w:val="22"/>
                <w:szCs w:val="22"/>
                <w:lang w:val="es-MX" w:eastAsia="es-MX"/>
              </w:rPr>
              <w:t>Acreedora</w:t>
            </w:r>
          </w:p>
        </w:tc>
      </w:tr>
      <w:tr w:rsidR="00D43847" w:rsidRPr="00B61C3F" w14:paraId="086BFD59" w14:textId="77777777" w:rsidTr="00D43847">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E4698B7" w14:textId="77777777" w:rsidR="00D43847" w:rsidRPr="00B61C3F" w:rsidRDefault="00D43847" w:rsidP="00BA569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055D8AB0" w14:textId="77777777" w:rsidR="00D43847" w:rsidRPr="00B61C3F" w:rsidRDefault="00D43847" w:rsidP="00BA5697">
            <w:pPr>
              <w:jc w:val="left"/>
              <w:rPr>
                <w:bCs/>
                <w:color w:val="000000"/>
                <w:sz w:val="22"/>
                <w:szCs w:val="22"/>
                <w:lang w:val="es-MX" w:eastAsia="es-MX"/>
              </w:rPr>
            </w:pPr>
            <w:r w:rsidRPr="00B61C3F">
              <w:rPr>
                <w:bCs/>
                <w:noProof/>
                <w:color w:val="000000"/>
                <w:sz w:val="22"/>
                <w:szCs w:val="22"/>
                <w:lang w:val="es-MX" w:eastAsia="es-MX"/>
              </w:rPr>
              <w:t>82</w:t>
            </w:r>
          </w:p>
        </w:tc>
        <w:tc>
          <w:tcPr>
            <w:tcW w:w="5670" w:type="dxa"/>
            <w:gridSpan w:val="3"/>
            <w:tcBorders>
              <w:top w:val="single" w:sz="4" w:space="0" w:color="auto"/>
              <w:left w:val="nil"/>
              <w:bottom w:val="single" w:sz="4" w:space="0" w:color="auto"/>
              <w:right w:val="single" w:sz="4" w:space="0" w:color="auto"/>
            </w:tcBorders>
            <w:shd w:val="clear" w:color="auto" w:fill="auto"/>
          </w:tcPr>
          <w:p w14:paraId="709E2C1F" w14:textId="77777777" w:rsidR="00D43847" w:rsidRPr="00B61C3F" w:rsidRDefault="00D43847" w:rsidP="00BA5697">
            <w:pPr>
              <w:jc w:val="left"/>
              <w:rPr>
                <w:bCs/>
                <w:color w:val="000000"/>
                <w:sz w:val="22"/>
                <w:szCs w:val="22"/>
                <w:lang w:val="es-MX" w:eastAsia="es-MX"/>
              </w:rPr>
            </w:pPr>
            <w:r w:rsidRPr="00B61C3F">
              <w:rPr>
                <w:bCs/>
                <w:color w:val="000000"/>
                <w:sz w:val="22"/>
                <w:szCs w:val="22"/>
                <w:lang w:val="es-MX" w:eastAsia="es-MX"/>
              </w:rPr>
              <w:t>PRESUPUESTO DE EGRESOS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F0F8536" w14:textId="77777777" w:rsidR="00D43847" w:rsidRPr="00B61C3F" w:rsidRDefault="00D43847" w:rsidP="00BA569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117674D0" w14:textId="77777777" w:rsidR="00D43847" w:rsidRPr="00B61C3F" w:rsidRDefault="00D43847" w:rsidP="00BA5697">
            <w:pPr>
              <w:jc w:val="center"/>
              <w:rPr>
                <w:bCs/>
                <w:color w:val="000000"/>
                <w:sz w:val="22"/>
                <w:szCs w:val="22"/>
                <w:lang w:val="es-MX" w:eastAsia="es-MX"/>
              </w:rPr>
            </w:pPr>
            <w:r w:rsidRPr="00B61C3F">
              <w:rPr>
                <w:bCs/>
                <w:noProof/>
                <w:color w:val="000000"/>
                <w:sz w:val="22"/>
                <w:szCs w:val="22"/>
                <w:lang w:val="es-MX" w:eastAsia="es-MX"/>
              </w:rPr>
              <w:t>-</w:t>
            </w:r>
          </w:p>
        </w:tc>
      </w:tr>
      <w:tr w:rsidR="00D43847" w:rsidRPr="00B61C3F" w14:paraId="42E0687C" w14:textId="77777777" w:rsidTr="00D43847">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1E2F222" w14:textId="77777777" w:rsidR="00D43847" w:rsidRPr="00B61C3F" w:rsidRDefault="00D43847" w:rsidP="00BA569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6A6FE208" w14:textId="77777777" w:rsidR="00D43847" w:rsidRPr="00B61C3F" w:rsidRDefault="00D43847" w:rsidP="00BA5697">
            <w:pPr>
              <w:jc w:val="left"/>
              <w:rPr>
                <w:bCs/>
                <w:color w:val="000000"/>
                <w:sz w:val="22"/>
                <w:szCs w:val="22"/>
                <w:lang w:val="es-MX" w:eastAsia="es-MX"/>
              </w:rPr>
            </w:pPr>
          </w:p>
        </w:tc>
        <w:tc>
          <w:tcPr>
            <w:tcW w:w="5670" w:type="dxa"/>
            <w:gridSpan w:val="3"/>
            <w:tcBorders>
              <w:top w:val="single" w:sz="4" w:space="0" w:color="auto"/>
              <w:left w:val="nil"/>
              <w:bottom w:val="single" w:sz="4" w:space="0" w:color="auto"/>
              <w:right w:val="single" w:sz="4" w:space="0" w:color="auto"/>
            </w:tcBorders>
            <w:shd w:val="clear" w:color="auto" w:fill="auto"/>
          </w:tcPr>
          <w:p w14:paraId="613F4B62" w14:textId="77777777" w:rsidR="00D43847" w:rsidRPr="00B61C3F" w:rsidRDefault="00D43847" w:rsidP="00BA5697">
            <w:pPr>
              <w:jc w:val="left"/>
              <w:rPr>
                <w:bCs/>
                <w:color w:val="000000"/>
                <w:sz w:val="22"/>
                <w:szCs w:val="22"/>
                <w:lang w:val="es-MX" w:eastAsia="es-MX"/>
              </w:rPr>
            </w:pP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543BDFD1" w14:textId="77777777" w:rsidR="00D43847" w:rsidRPr="00B61C3F" w:rsidRDefault="00D43847" w:rsidP="00BA569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18064060" w14:textId="77777777" w:rsidR="00D43847" w:rsidRPr="00B61C3F" w:rsidRDefault="00D43847" w:rsidP="00BA5697">
            <w:pPr>
              <w:jc w:val="center"/>
              <w:rPr>
                <w:bCs/>
                <w:color w:val="000000"/>
                <w:sz w:val="22"/>
                <w:szCs w:val="22"/>
                <w:lang w:val="es-MX" w:eastAsia="es-MX"/>
              </w:rPr>
            </w:pPr>
            <w:r w:rsidRPr="00B61C3F">
              <w:rPr>
                <w:bCs/>
                <w:noProof/>
                <w:color w:val="000000"/>
                <w:sz w:val="22"/>
                <w:szCs w:val="22"/>
                <w:lang w:val="es-MX" w:eastAsia="es-MX"/>
              </w:rPr>
              <w:t>-</w:t>
            </w:r>
          </w:p>
        </w:tc>
      </w:tr>
      <w:tr w:rsidR="00D43847" w:rsidRPr="00B61C3F" w14:paraId="68443C69" w14:textId="77777777" w:rsidTr="00D43847">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6152D12" w14:textId="77777777" w:rsidR="00D43847" w:rsidRPr="00B61C3F" w:rsidRDefault="00D43847" w:rsidP="00BA569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656EE514" w14:textId="332C7AE8" w:rsidR="00D43847" w:rsidRPr="00B61C3F" w:rsidRDefault="00D43847" w:rsidP="00BA5697">
            <w:pPr>
              <w:jc w:val="left"/>
              <w:rPr>
                <w:bCs/>
                <w:color w:val="000000"/>
                <w:sz w:val="22"/>
                <w:szCs w:val="22"/>
                <w:lang w:val="es-MX" w:eastAsia="es-MX"/>
              </w:rPr>
            </w:pPr>
            <w:r w:rsidRPr="00B61C3F">
              <w:rPr>
                <w:bCs/>
                <w:color w:val="000000"/>
                <w:sz w:val="22"/>
                <w:szCs w:val="22"/>
                <w:lang w:val="es-MX" w:eastAsia="es-MX"/>
              </w:rPr>
              <w:t>823</w:t>
            </w:r>
          </w:p>
        </w:tc>
        <w:tc>
          <w:tcPr>
            <w:tcW w:w="5670" w:type="dxa"/>
            <w:gridSpan w:val="3"/>
            <w:tcBorders>
              <w:top w:val="single" w:sz="4" w:space="0" w:color="auto"/>
              <w:left w:val="nil"/>
              <w:bottom w:val="single" w:sz="4" w:space="0" w:color="auto"/>
              <w:right w:val="single" w:sz="4" w:space="0" w:color="auto"/>
            </w:tcBorders>
            <w:shd w:val="clear" w:color="auto" w:fill="auto"/>
          </w:tcPr>
          <w:p w14:paraId="6A570C6D" w14:textId="70478A2F" w:rsidR="00D43847" w:rsidRPr="00B61C3F" w:rsidRDefault="002815F0" w:rsidP="00BA5697">
            <w:pPr>
              <w:jc w:val="left"/>
              <w:rPr>
                <w:bCs/>
                <w:color w:val="000000"/>
                <w:sz w:val="22"/>
                <w:szCs w:val="22"/>
                <w:lang w:val="es-MX" w:eastAsia="es-MX"/>
              </w:rPr>
            </w:pPr>
            <w:r w:rsidRPr="00B61C3F">
              <w:rPr>
                <w:bCs/>
                <w:color w:val="000000"/>
                <w:sz w:val="22"/>
                <w:szCs w:val="22"/>
                <w:lang w:val="es-MX" w:eastAsia="es-MX"/>
              </w:rPr>
              <w:t>Modificaciones al Presupuesto de Egresos Aprobado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28849B79" w14:textId="77777777" w:rsidR="00D43847" w:rsidRPr="00B61C3F" w:rsidRDefault="00D43847" w:rsidP="00BA569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024D3DB0" w14:textId="77777777" w:rsidR="00D43847" w:rsidRPr="00B61C3F" w:rsidRDefault="00D43847" w:rsidP="00BA5697">
            <w:pPr>
              <w:jc w:val="center"/>
              <w:rPr>
                <w:bCs/>
                <w:color w:val="000000"/>
                <w:sz w:val="22"/>
                <w:szCs w:val="22"/>
                <w:lang w:val="es-MX" w:eastAsia="es-MX"/>
              </w:rPr>
            </w:pPr>
            <w:r w:rsidRPr="00B61C3F">
              <w:rPr>
                <w:bCs/>
                <w:noProof/>
                <w:color w:val="000000"/>
                <w:sz w:val="22"/>
                <w:szCs w:val="22"/>
                <w:lang w:val="es-MX" w:eastAsia="es-MX"/>
              </w:rPr>
              <w:t>-</w:t>
            </w:r>
          </w:p>
        </w:tc>
      </w:tr>
      <w:tr w:rsidR="00D43847" w:rsidRPr="00B61C3F" w14:paraId="7585B1F7" w14:textId="77777777" w:rsidTr="00D43847">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1CCE802F" w14:textId="77777777" w:rsidR="00D43847" w:rsidRPr="00B61C3F" w:rsidRDefault="00D43847" w:rsidP="00BA569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3918551B" w14:textId="77777777" w:rsidR="00D43847" w:rsidRPr="00B61C3F" w:rsidRDefault="00D43847" w:rsidP="00BA569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D43847" w:rsidRPr="00B61C3F" w14:paraId="198D149F" w14:textId="77777777" w:rsidTr="00D43847">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250943AC" w14:textId="12C1F5A0" w:rsidR="00D43847" w:rsidRPr="00B61C3F" w:rsidRDefault="00D43847" w:rsidP="00BA5697">
            <w:pPr>
              <w:jc w:val="left"/>
              <w:rPr>
                <w:bCs/>
                <w:color w:val="000000"/>
                <w:sz w:val="22"/>
                <w:szCs w:val="22"/>
                <w:lang w:val="es-MX" w:eastAsia="es-MX"/>
              </w:rPr>
            </w:pPr>
            <w:r w:rsidRPr="00B61C3F">
              <w:rPr>
                <w:bCs/>
                <w:color w:val="000000"/>
                <w:sz w:val="22"/>
                <w:szCs w:val="22"/>
                <w:lang w:val="es-MX" w:eastAsia="es-MX"/>
              </w:rPr>
              <w:t>823</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6F75E989" w14:textId="62EC94B2" w:rsidR="00D43847" w:rsidRPr="00B61C3F" w:rsidRDefault="002815F0" w:rsidP="00BA5697">
            <w:pPr>
              <w:jc w:val="left"/>
              <w:rPr>
                <w:bCs/>
                <w:color w:val="000000"/>
                <w:sz w:val="22"/>
                <w:szCs w:val="22"/>
                <w:lang w:val="es-MX" w:eastAsia="es-MX"/>
              </w:rPr>
            </w:pPr>
            <w:r w:rsidRPr="00B61C3F">
              <w:rPr>
                <w:bCs/>
                <w:color w:val="000000"/>
                <w:sz w:val="22"/>
                <w:szCs w:val="22"/>
                <w:lang w:val="es-MX" w:eastAsia="es-MX"/>
              </w:rPr>
              <w:t>Modificaciones al Presupuesto de Egresos Aprobado</w:t>
            </w:r>
          </w:p>
        </w:tc>
      </w:tr>
      <w:tr w:rsidR="00D43847" w:rsidRPr="00B61C3F" w14:paraId="1FC231AC" w14:textId="77777777" w:rsidTr="00D43847">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545CE84F" w14:textId="77777777" w:rsidR="00D43847" w:rsidRPr="00B61C3F" w:rsidRDefault="00D43847" w:rsidP="00BA569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0B4902A8" w14:textId="77777777" w:rsidR="00D43847" w:rsidRPr="00B61C3F" w:rsidRDefault="00D43847" w:rsidP="00BA569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0AF7A659" w14:textId="77777777" w:rsidR="00D43847" w:rsidRPr="00B61C3F" w:rsidRDefault="00D43847" w:rsidP="00BA569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59B56A77" w14:textId="77777777" w:rsidR="00D43847" w:rsidRPr="00B61C3F" w:rsidRDefault="00D43847" w:rsidP="00BA5697">
            <w:pPr>
              <w:jc w:val="center"/>
              <w:rPr>
                <w:b/>
                <w:bCs/>
                <w:color w:val="000000"/>
                <w:sz w:val="22"/>
                <w:szCs w:val="22"/>
                <w:lang w:val="es-MX" w:eastAsia="es-MX"/>
              </w:rPr>
            </w:pPr>
            <w:r w:rsidRPr="00B61C3F">
              <w:rPr>
                <w:b/>
                <w:bCs/>
                <w:color w:val="000000"/>
                <w:sz w:val="22"/>
                <w:szCs w:val="22"/>
                <w:lang w:val="es-MX" w:eastAsia="es-MX"/>
              </w:rPr>
              <w:t>Abono</w:t>
            </w:r>
          </w:p>
        </w:tc>
      </w:tr>
      <w:tr w:rsidR="00D43847" w:rsidRPr="00B61C3F" w14:paraId="0F86C2A7"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7F8502C" w14:textId="15FA62BC" w:rsidR="00D43847" w:rsidRPr="00B61C3F" w:rsidRDefault="002815F0" w:rsidP="00BA5697">
            <w:pPr>
              <w:jc w:val="left"/>
              <w:rPr>
                <w:color w:val="000000"/>
                <w:sz w:val="22"/>
                <w:szCs w:val="22"/>
                <w:lang w:val="es-MX" w:eastAsia="es-MX"/>
              </w:rPr>
            </w:pPr>
            <w:r w:rsidRPr="00B61C3F">
              <w:rPr>
                <w:color w:val="000000"/>
                <w:sz w:val="22"/>
                <w:szCs w:val="22"/>
                <w:lang w:val="es-MX" w:eastAsia="es-MX"/>
              </w:rPr>
              <w:t>CP1-8 Traspaso al cierre del ejercicio de las modificaciones positivas al Presupuesto aprobado</w:t>
            </w:r>
          </w:p>
        </w:tc>
        <w:tc>
          <w:tcPr>
            <w:tcW w:w="5103" w:type="dxa"/>
            <w:gridSpan w:val="4"/>
            <w:tcBorders>
              <w:top w:val="nil"/>
              <w:left w:val="nil"/>
              <w:bottom w:val="dotted" w:sz="4" w:space="0" w:color="000000"/>
              <w:right w:val="single" w:sz="8" w:space="0" w:color="000000"/>
            </w:tcBorders>
            <w:shd w:val="clear" w:color="auto" w:fill="auto"/>
            <w:hideMark/>
          </w:tcPr>
          <w:p w14:paraId="0C28AD23" w14:textId="599F6A76" w:rsidR="00D43847" w:rsidRPr="00B61C3F" w:rsidRDefault="00D43847" w:rsidP="00BA5697">
            <w:pPr>
              <w:jc w:val="left"/>
              <w:rPr>
                <w:color w:val="000000"/>
                <w:sz w:val="22"/>
                <w:szCs w:val="22"/>
                <w:lang w:val="es-MX" w:eastAsia="es-MX"/>
              </w:rPr>
            </w:pPr>
            <w:r w:rsidRPr="00B61C3F">
              <w:rPr>
                <w:color w:val="000000"/>
                <w:sz w:val="22"/>
                <w:szCs w:val="22"/>
                <w:lang w:val="es-MX" w:eastAsia="es-MX"/>
              </w:rPr>
              <w:t>CP1-7</w:t>
            </w:r>
            <w:r w:rsidR="002815F0" w:rsidRPr="00B61C3F">
              <w:rPr>
                <w:color w:val="000000"/>
                <w:sz w:val="22"/>
                <w:szCs w:val="22"/>
                <w:lang w:val="es-MX" w:eastAsia="es-MX"/>
              </w:rPr>
              <w:t xml:space="preserve"> Traspaso al cierre del ejercicio de las modificaciones negativas al Presupuesto aprobado</w:t>
            </w:r>
          </w:p>
        </w:tc>
      </w:tr>
      <w:tr w:rsidR="00D43847" w:rsidRPr="00B61C3F" w14:paraId="3FF4C471"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3FE63737" w14:textId="3655E2E8" w:rsidR="00D43847" w:rsidRPr="00B61C3F" w:rsidRDefault="00D43847"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7DE11BCF" w14:textId="35F8A5AF" w:rsidR="00D43847" w:rsidRPr="00B61C3F" w:rsidRDefault="00D43847" w:rsidP="00BA5697">
            <w:pPr>
              <w:jc w:val="left"/>
              <w:rPr>
                <w:bCs/>
                <w:color w:val="000000"/>
                <w:sz w:val="22"/>
                <w:szCs w:val="22"/>
                <w:lang w:val="es-MX" w:eastAsia="es-MX"/>
              </w:rPr>
            </w:pPr>
          </w:p>
        </w:tc>
      </w:tr>
      <w:tr w:rsidR="00D43847" w:rsidRPr="00B61C3F" w14:paraId="5ED8F234"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C2100CA" w14:textId="77777777" w:rsidR="00D43847" w:rsidRPr="00B61C3F" w:rsidRDefault="00D43847"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092801C7" w14:textId="77777777" w:rsidR="00D43847" w:rsidRPr="00B61C3F" w:rsidRDefault="00D43847" w:rsidP="00BA5697">
            <w:pPr>
              <w:jc w:val="left"/>
              <w:rPr>
                <w:bCs/>
                <w:color w:val="000000"/>
                <w:sz w:val="22"/>
                <w:szCs w:val="22"/>
                <w:lang w:val="es-MX" w:eastAsia="es-MX"/>
              </w:rPr>
            </w:pPr>
          </w:p>
        </w:tc>
      </w:tr>
      <w:tr w:rsidR="00D43847" w:rsidRPr="00B61C3F" w14:paraId="6D5B1B37"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3D09699" w14:textId="77777777" w:rsidR="00D43847" w:rsidRPr="00B61C3F" w:rsidRDefault="00D43847"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42E4007" w14:textId="77777777" w:rsidR="00D43847" w:rsidRPr="00B61C3F" w:rsidRDefault="00D43847" w:rsidP="00BA5697">
            <w:pPr>
              <w:jc w:val="left"/>
              <w:rPr>
                <w:bCs/>
                <w:color w:val="000000"/>
                <w:sz w:val="22"/>
                <w:szCs w:val="22"/>
                <w:lang w:val="es-MX" w:eastAsia="es-MX"/>
              </w:rPr>
            </w:pPr>
          </w:p>
        </w:tc>
      </w:tr>
      <w:tr w:rsidR="00D43847" w:rsidRPr="00B61C3F" w14:paraId="7E4FBD2B"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B30028B" w14:textId="77777777" w:rsidR="00D43847" w:rsidRPr="00B61C3F" w:rsidRDefault="00D43847"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BDE682F" w14:textId="77777777" w:rsidR="00D43847" w:rsidRPr="00B61C3F" w:rsidRDefault="00D43847" w:rsidP="00BA5697">
            <w:pPr>
              <w:jc w:val="left"/>
              <w:rPr>
                <w:bCs/>
                <w:color w:val="000000"/>
                <w:sz w:val="22"/>
                <w:szCs w:val="22"/>
                <w:lang w:val="es-MX" w:eastAsia="es-MX"/>
              </w:rPr>
            </w:pPr>
          </w:p>
        </w:tc>
      </w:tr>
      <w:tr w:rsidR="00D43847" w:rsidRPr="00B61C3F" w14:paraId="5563480A"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419229D" w14:textId="77777777" w:rsidR="00D43847" w:rsidRPr="00B61C3F" w:rsidRDefault="00D43847"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351D4F3" w14:textId="77777777" w:rsidR="00D43847" w:rsidRPr="00B61C3F" w:rsidRDefault="00D43847" w:rsidP="00BA5697">
            <w:pPr>
              <w:jc w:val="left"/>
              <w:rPr>
                <w:bCs/>
                <w:color w:val="000000"/>
                <w:sz w:val="22"/>
                <w:szCs w:val="22"/>
                <w:lang w:val="es-MX" w:eastAsia="es-MX"/>
              </w:rPr>
            </w:pPr>
          </w:p>
        </w:tc>
      </w:tr>
      <w:tr w:rsidR="00D43847" w:rsidRPr="00B61C3F" w14:paraId="66E2C3FB"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CCF98B3" w14:textId="77777777" w:rsidR="00D43847" w:rsidRPr="00B61C3F" w:rsidRDefault="00D43847"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321E88A" w14:textId="77777777" w:rsidR="00D43847" w:rsidRPr="00B61C3F" w:rsidRDefault="00D43847" w:rsidP="00BA5697">
            <w:pPr>
              <w:jc w:val="left"/>
              <w:rPr>
                <w:bCs/>
                <w:color w:val="000000"/>
                <w:sz w:val="22"/>
                <w:szCs w:val="22"/>
                <w:lang w:val="es-MX" w:eastAsia="es-MX"/>
              </w:rPr>
            </w:pPr>
          </w:p>
        </w:tc>
      </w:tr>
      <w:tr w:rsidR="00D43847" w:rsidRPr="00B61C3F" w14:paraId="119EB306"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48569D3" w14:textId="77777777" w:rsidR="00D43847" w:rsidRPr="00B61C3F" w:rsidRDefault="00D43847"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D397DE0" w14:textId="77777777" w:rsidR="00D43847" w:rsidRPr="00B61C3F" w:rsidRDefault="00D43847" w:rsidP="00BA5697">
            <w:pPr>
              <w:jc w:val="left"/>
              <w:rPr>
                <w:bCs/>
                <w:color w:val="000000"/>
                <w:sz w:val="22"/>
                <w:szCs w:val="22"/>
                <w:lang w:val="es-MX" w:eastAsia="es-MX"/>
              </w:rPr>
            </w:pPr>
          </w:p>
        </w:tc>
      </w:tr>
      <w:tr w:rsidR="00D43847" w:rsidRPr="00B61C3F" w14:paraId="0C588EDA"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046ACF2" w14:textId="77777777" w:rsidR="00D43847" w:rsidRPr="00B61C3F" w:rsidRDefault="00D43847"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265897F" w14:textId="77777777" w:rsidR="00D43847" w:rsidRPr="00B61C3F" w:rsidRDefault="00D43847" w:rsidP="00BA5697">
            <w:pPr>
              <w:jc w:val="left"/>
              <w:rPr>
                <w:bCs/>
                <w:color w:val="000000"/>
                <w:sz w:val="22"/>
                <w:szCs w:val="22"/>
                <w:lang w:val="es-MX" w:eastAsia="es-MX"/>
              </w:rPr>
            </w:pPr>
          </w:p>
        </w:tc>
      </w:tr>
      <w:tr w:rsidR="00D43847" w:rsidRPr="00B61C3F" w14:paraId="0BDF097B"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C6D0023" w14:textId="77777777" w:rsidR="00D43847" w:rsidRPr="00B61C3F" w:rsidRDefault="00D43847"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CAB1F5D" w14:textId="77777777" w:rsidR="00D43847" w:rsidRPr="00B61C3F" w:rsidRDefault="00D43847" w:rsidP="00BA5697">
            <w:pPr>
              <w:jc w:val="left"/>
              <w:rPr>
                <w:bCs/>
                <w:color w:val="000000"/>
                <w:sz w:val="22"/>
                <w:szCs w:val="22"/>
                <w:lang w:val="es-MX" w:eastAsia="es-MX"/>
              </w:rPr>
            </w:pPr>
          </w:p>
        </w:tc>
      </w:tr>
      <w:tr w:rsidR="00D43847" w:rsidRPr="00B61C3F" w14:paraId="30C05236"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67B6D3B" w14:textId="77777777" w:rsidR="00D43847" w:rsidRPr="00B61C3F" w:rsidRDefault="00D43847"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81A3717" w14:textId="77777777" w:rsidR="00D43847" w:rsidRPr="00B61C3F" w:rsidRDefault="00D43847" w:rsidP="00BA5697">
            <w:pPr>
              <w:jc w:val="left"/>
              <w:rPr>
                <w:bCs/>
                <w:color w:val="000000"/>
                <w:sz w:val="22"/>
                <w:szCs w:val="22"/>
                <w:lang w:val="es-MX" w:eastAsia="es-MX"/>
              </w:rPr>
            </w:pPr>
          </w:p>
        </w:tc>
      </w:tr>
      <w:tr w:rsidR="00D43847" w:rsidRPr="00B61C3F" w14:paraId="6C95BD62"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D1EA7D3" w14:textId="77777777" w:rsidR="00D43847" w:rsidRPr="00B61C3F" w:rsidRDefault="00D43847"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C192B0E" w14:textId="77777777" w:rsidR="00D43847" w:rsidRPr="00B61C3F" w:rsidRDefault="00D43847" w:rsidP="00BA5697">
            <w:pPr>
              <w:jc w:val="left"/>
              <w:rPr>
                <w:bCs/>
                <w:color w:val="000000"/>
                <w:sz w:val="22"/>
                <w:szCs w:val="22"/>
                <w:lang w:val="es-MX" w:eastAsia="es-MX"/>
              </w:rPr>
            </w:pPr>
          </w:p>
        </w:tc>
      </w:tr>
      <w:tr w:rsidR="00D43847" w:rsidRPr="00B61C3F" w14:paraId="18A03C99"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78F37D6" w14:textId="77777777" w:rsidR="00D43847" w:rsidRPr="00B61C3F" w:rsidRDefault="00D43847"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C5DE17C" w14:textId="77777777" w:rsidR="00D43847" w:rsidRPr="00B61C3F" w:rsidRDefault="00D43847" w:rsidP="00BA5697">
            <w:pPr>
              <w:jc w:val="left"/>
              <w:rPr>
                <w:bCs/>
                <w:color w:val="000000"/>
                <w:sz w:val="22"/>
                <w:szCs w:val="22"/>
                <w:lang w:val="es-MX" w:eastAsia="es-MX"/>
              </w:rPr>
            </w:pPr>
          </w:p>
        </w:tc>
      </w:tr>
      <w:tr w:rsidR="00D43847" w:rsidRPr="00B61C3F" w14:paraId="232A4C41"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641784C" w14:textId="77777777" w:rsidR="00D43847" w:rsidRPr="00B61C3F" w:rsidRDefault="00D43847"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8B0D6B9" w14:textId="77777777" w:rsidR="00D43847" w:rsidRPr="00B61C3F" w:rsidRDefault="00D43847" w:rsidP="00BA5697">
            <w:pPr>
              <w:jc w:val="left"/>
              <w:rPr>
                <w:bCs/>
                <w:color w:val="000000"/>
                <w:sz w:val="22"/>
                <w:szCs w:val="22"/>
                <w:lang w:val="es-MX" w:eastAsia="es-MX"/>
              </w:rPr>
            </w:pPr>
          </w:p>
        </w:tc>
      </w:tr>
      <w:tr w:rsidR="00D43847" w:rsidRPr="00B61C3F" w14:paraId="1F2223DC"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8BC134F" w14:textId="77777777" w:rsidR="00D43847" w:rsidRPr="00B61C3F" w:rsidRDefault="00D43847"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23D924B" w14:textId="77777777" w:rsidR="00D43847" w:rsidRPr="00B61C3F" w:rsidRDefault="00D43847" w:rsidP="00BA5697">
            <w:pPr>
              <w:jc w:val="left"/>
              <w:rPr>
                <w:bCs/>
                <w:color w:val="000000"/>
                <w:sz w:val="22"/>
                <w:szCs w:val="22"/>
                <w:lang w:val="es-MX" w:eastAsia="es-MX"/>
              </w:rPr>
            </w:pPr>
          </w:p>
        </w:tc>
      </w:tr>
      <w:tr w:rsidR="00D43847" w:rsidRPr="00B61C3F" w14:paraId="62DAA8AE"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BC675E0" w14:textId="77777777" w:rsidR="00D43847" w:rsidRPr="00B61C3F" w:rsidRDefault="00D43847"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7A5131B" w14:textId="77777777" w:rsidR="00D43847" w:rsidRPr="00B61C3F" w:rsidRDefault="00D43847" w:rsidP="00BA5697">
            <w:pPr>
              <w:jc w:val="left"/>
              <w:rPr>
                <w:bCs/>
                <w:color w:val="000000"/>
                <w:sz w:val="22"/>
                <w:szCs w:val="22"/>
                <w:lang w:val="es-MX" w:eastAsia="es-MX"/>
              </w:rPr>
            </w:pPr>
          </w:p>
        </w:tc>
      </w:tr>
      <w:tr w:rsidR="00D43847" w:rsidRPr="00B61C3F" w14:paraId="7A108996"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9860C0D" w14:textId="77777777" w:rsidR="00D43847" w:rsidRPr="00B61C3F" w:rsidRDefault="00D43847"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6893DB1" w14:textId="77777777" w:rsidR="00D43847" w:rsidRPr="00B61C3F" w:rsidRDefault="00D43847" w:rsidP="00BA5697">
            <w:pPr>
              <w:jc w:val="left"/>
              <w:rPr>
                <w:bCs/>
                <w:color w:val="000000"/>
                <w:sz w:val="22"/>
                <w:szCs w:val="22"/>
                <w:lang w:val="es-MX" w:eastAsia="es-MX"/>
              </w:rPr>
            </w:pPr>
          </w:p>
        </w:tc>
      </w:tr>
      <w:tr w:rsidR="00D43847" w:rsidRPr="00B61C3F" w14:paraId="7019EA84"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77B3AF9" w14:textId="77777777" w:rsidR="00D43847" w:rsidRPr="00B61C3F" w:rsidRDefault="00D43847"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D92497B" w14:textId="77777777" w:rsidR="00D43847" w:rsidRPr="00B61C3F" w:rsidRDefault="00D43847" w:rsidP="00BA5697">
            <w:pPr>
              <w:jc w:val="left"/>
              <w:rPr>
                <w:bCs/>
                <w:color w:val="000000"/>
                <w:sz w:val="22"/>
                <w:szCs w:val="22"/>
                <w:lang w:val="es-MX" w:eastAsia="es-MX"/>
              </w:rPr>
            </w:pPr>
          </w:p>
        </w:tc>
      </w:tr>
      <w:tr w:rsidR="00D43847" w:rsidRPr="00B61C3F" w14:paraId="359DE157"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D46CD74" w14:textId="77777777" w:rsidR="00D43847" w:rsidRPr="00B61C3F" w:rsidRDefault="00D43847"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044AC97" w14:textId="77777777" w:rsidR="00D43847" w:rsidRPr="00B61C3F" w:rsidRDefault="00D43847" w:rsidP="00BA5697">
            <w:pPr>
              <w:jc w:val="left"/>
              <w:rPr>
                <w:bCs/>
                <w:color w:val="000000"/>
                <w:sz w:val="22"/>
                <w:szCs w:val="22"/>
                <w:lang w:val="es-MX" w:eastAsia="es-MX"/>
              </w:rPr>
            </w:pPr>
          </w:p>
        </w:tc>
      </w:tr>
      <w:tr w:rsidR="00D43847" w:rsidRPr="00B61C3F" w14:paraId="4BBED34A" w14:textId="77777777" w:rsidTr="00D4384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4DAA133" w14:textId="77777777" w:rsidR="00D43847" w:rsidRPr="00B61C3F" w:rsidRDefault="00D43847"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266C5CB" w14:textId="77777777" w:rsidR="00D43847" w:rsidRPr="00B61C3F" w:rsidRDefault="00D43847" w:rsidP="00BA5697">
            <w:pPr>
              <w:jc w:val="left"/>
              <w:rPr>
                <w:bCs/>
                <w:color w:val="000000"/>
                <w:sz w:val="22"/>
                <w:szCs w:val="22"/>
                <w:lang w:val="es-MX" w:eastAsia="es-MX"/>
              </w:rPr>
            </w:pPr>
          </w:p>
        </w:tc>
      </w:tr>
      <w:tr w:rsidR="00D43847" w:rsidRPr="00B61C3F" w14:paraId="46E79375" w14:textId="77777777" w:rsidTr="00D43847">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72BC8FDA" w14:textId="77777777" w:rsidR="00D43847" w:rsidRPr="00B61C3F" w:rsidRDefault="00D43847" w:rsidP="00BA5697">
            <w:pPr>
              <w:jc w:val="left"/>
              <w:rPr>
                <w:b/>
                <w:bCs/>
                <w:color w:val="000000"/>
                <w:sz w:val="22"/>
                <w:szCs w:val="22"/>
                <w:lang w:val="es-MX" w:eastAsia="es-MX"/>
              </w:rPr>
            </w:pPr>
            <w:r w:rsidRPr="00B61C3F">
              <w:rPr>
                <w:b/>
                <w:bCs/>
                <w:color w:val="000000"/>
                <w:sz w:val="22"/>
                <w:szCs w:val="22"/>
                <w:lang w:val="es-MX" w:eastAsia="es-MX"/>
              </w:rPr>
              <w:t>Su saldo representa</w:t>
            </w:r>
          </w:p>
        </w:tc>
      </w:tr>
      <w:tr w:rsidR="00D43847" w:rsidRPr="00B61C3F" w14:paraId="4995B4CB" w14:textId="77777777" w:rsidTr="00D43847">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3D10D3AF" w14:textId="34566EB2" w:rsidR="00D43847" w:rsidRPr="00B61C3F" w:rsidRDefault="002815F0" w:rsidP="00BA5697">
            <w:pPr>
              <w:autoSpaceDE w:val="0"/>
              <w:autoSpaceDN w:val="0"/>
              <w:adjustRightInd w:val="0"/>
              <w:rPr>
                <w:color w:val="000000"/>
                <w:sz w:val="22"/>
                <w:szCs w:val="22"/>
                <w:lang w:val="es-MX" w:eastAsia="es-MX"/>
              </w:rPr>
            </w:pPr>
            <w:r w:rsidRPr="00B61C3F">
              <w:rPr>
                <w:rFonts w:eastAsiaTheme="minorHAnsi"/>
                <w:sz w:val="22"/>
                <w:szCs w:val="22"/>
                <w:lang w:val="es-MX" w:eastAsia="en-US"/>
              </w:rPr>
              <w:t>Representa el importe de los incrementos y decrementos al Presupuesto de Egresos Aprobado, derivado de las ampliaciones y reducciones autorizadas</w:t>
            </w:r>
          </w:p>
        </w:tc>
      </w:tr>
      <w:tr w:rsidR="00D43847" w:rsidRPr="00B61C3F" w14:paraId="7F79264C" w14:textId="77777777" w:rsidTr="00D4384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tcPr>
          <w:p w14:paraId="0F45AFE2" w14:textId="69404F7E" w:rsidR="00D43847" w:rsidRPr="00B61C3F" w:rsidRDefault="00C2688B" w:rsidP="00BA5697">
            <w:pPr>
              <w:jc w:val="left"/>
              <w:rPr>
                <w:b/>
                <w:bCs/>
                <w:color w:val="000000"/>
                <w:sz w:val="22"/>
                <w:szCs w:val="22"/>
                <w:lang w:val="es-MX" w:eastAsia="es-MX"/>
              </w:rPr>
            </w:pPr>
            <w:r>
              <w:rPr>
                <w:b/>
                <w:bCs/>
                <w:color w:val="000000"/>
                <w:sz w:val="22"/>
                <w:szCs w:val="22"/>
                <w:lang w:val="es-MX" w:eastAsia="es-MX"/>
              </w:rPr>
              <w:t>Observaciones</w:t>
            </w:r>
          </w:p>
        </w:tc>
      </w:tr>
      <w:tr w:rsidR="00D43847" w:rsidRPr="00B61C3F" w14:paraId="72B30CA2" w14:textId="77777777" w:rsidTr="00D4384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65BF3076" w14:textId="77777777" w:rsidR="00D43847" w:rsidRPr="00B61C3F" w:rsidRDefault="00D43847" w:rsidP="00BA5697">
            <w:pPr>
              <w:jc w:val="left"/>
              <w:rPr>
                <w:color w:val="000000"/>
                <w:sz w:val="22"/>
                <w:szCs w:val="22"/>
                <w:lang w:val="es-MX" w:eastAsia="es-MX"/>
              </w:rPr>
            </w:pPr>
          </w:p>
        </w:tc>
      </w:tr>
    </w:tbl>
    <w:p w14:paraId="3D65E315" w14:textId="1546452F" w:rsidR="00D43847" w:rsidRPr="00B61C3F" w:rsidRDefault="00D43847" w:rsidP="00BA5697">
      <w:pPr>
        <w:rPr>
          <w:sz w:val="22"/>
          <w:szCs w:val="22"/>
        </w:rPr>
      </w:pPr>
    </w:p>
    <w:p w14:paraId="43D8D672" w14:textId="70A799FE" w:rsidR="00D43847" w:rsidRPr="00B61C3F" w:rsidRDefault="00D43847" w:rsidP="00BA5697">
      <w:pPr>
        <w:rPr>
          <w:sz w:val="22"/>
          <w:szCs w:val="22"/>
        </w:rPr>
      </w:pPr>
    </w:p>
    <w:p w14:paraId="68CBA985" w14:textId="77777777" w:rsidR="00D43847" w:rsidRPr="00B61C3F" w:rsidRDefault="00D43847" w:rsidP="00BA5697">
      <w:pPr>
        <w:rPr>
          <w:sz w:val="22"/>
          <w:szCs w:val="22"/>
        </w:rPr>
      </w:pPr>
    </w:p>
    <w:p w14:paraId="1B1982DD" w14:textId="3CBE0BFC" w:rsidR="00D43847" w:rsidRPr="00B61C3F" w:rsidRDefault="00D43847" w:rsidP="00BA5697">
      <w:pPr>
        <w:rPr>
          <w:sz w:val="22"/>
          <w:szCs w:val="22"/>
        </w:rPr>
      </w:pPr>
    </w:p>
    <w:p w14:paraId="61DEA91F" w14:textId="360AFDA7" w:rsidR="00D43847" w:rsidRPr="00B61C3F" w:rsidRDefault="00D43847" w:rsidP="00BA5697">
      <w:pPr>
        <w:rPr>
          <w:sz w:val="22"/>
          <w:szCs w:val="22"/>
        </w:rPr>
      </w:pPr>
    </w:p>
    <w:p w14:paraId="5EB1BF04" w14:textId="63F9E401" w:rsidR="00D43847" w:rsidRPr="00B61C3F" w:rsidRDefault="00D43847" w:rsidP="00BA5697">
      <w:pPr>
        <w:rPr>
          <w:sz w:val="22"/>
          <w:szCs w:val="22"/>
        </w:rPr>
      </w:pPr>
    </w:p>
    <w:p w14:paraId="04ACD541" w14:textId="77777777" w:rsidR="00D43847" w:rsidRPr="00B61C3F" w:rsidRDefault="00D43847" w:rsidP="00BA5697">
      <w:pPr>
        <w:rPr>
          <w:sz w:val="22"/>
          <w:szCs w:val="22"/>
        </w:rPr>
      </w:pPr>
    </w:p>
    <w:p w14:paraId="6D18695C" w14:textId="3AA6CB60" w:rsidR="00BC4EE8" w:rsidRPr="00B61C3F" w:rsidRDefault="00BC4EE8" w:rsidP="00BA5697">
      <w:pPr>
        <w:rPr>
          <w:sz w:val="22"/>
          <w:szCs w:val="22"/>
        </w:rPr>
      </w:pPr>
    </w:p>
    <w:p w14:paraId="2BD4F98B" w14:textId="63F797D1" w:rsidR="00BC4EE8" w:rsidRPr="00B61C3F" w:rsidRDefault="00BC4EE8" w:rsidP="00BA5697">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BC4EE8" w:rsidRPr="00B61C3F" w14:paraId="43379459" w14:textId="77777777" w:rsidTr="004907AC">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0DA9B954" w14:textId="77777777" w:rsidR="00BC4EE8" w:rsidRPr="00B61C3F" w:rsidRDefault="00BC4EE8" w:rsidP="00BA5697">
            <w:pPr>
              <w:jc w:val="center"/>
              <w:rPr>
                <w:b/>
                <w:bCs/>
                <w:color w:val="000000"/>
                <w:sz w:val="22"/>
                <w:szCs w:val="22"/>
                <w:lang w:val="es-MX" w:eastAsia="es-MX"/>
              </w:rPr>
            </w:pPr>
            <w:r w:rsidRPr="00B61C3F">
              <w:rPr>
                <w:b/>
                <w:bCs/>
                <w:color w:val="000000"/>
                <w:sz w:val="22"/>
                <w:szCs w:val="22"/>
                <w:lang w:val="es-MX" w:eastAsia="es-MX"/>
              </w:rPr>
              <w:t xml:space="preserve">Instructivo de manejo de cuentas </w:t>
            </w:r>
          </w:p>
        </w:tc>
      </w:tr>
      <w:tr w:rsidR="00BC4EE8" w:rsidRPr="00B61C3F" w14:paraId="3B7CBB12" w14:textId="77777777" w:rsidTr="004907AC">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642E316"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0F0EAB25" w14:textId="77777777" w:rsidR="00BC4EE8" w:rsidRPr="00B61C3F" w:rsidRDefault="00BC4EE8" w:rsidP="00BA5697">
            <w:pPr>
              <w:jc w:val="left"/>
              <w:rPr>
                <w:bCs/>
                <w:color w:val="000000"/>
                <w:sz w:val="22"/>
                <w:szCs w:val="22"/>
                <w:lang w:val="es-MX" w:eastAsia="es-MX"/>
              </w:rPr>
            </w:pPr>
            <w:r w:rsidRPr="00B61C3F">
              <w:rPr>
                <w:bCs/>
                <w:noProof/>
                <w:color w:val="000000"/>
                <w:sz w:val="22"/>
                <w:szCs w:val="22"/>
                <w:lang w:val="es-MX" w:eastAsia="es-MX"/>
              </w:rPr>
              <w:t>8</w:t>
            </w:r>
          </w:p>
        </w:tc>
        <w:tc>
          <w:tcPr>
            <w:tcW w:w="5670" w:type="dxa"/>
            <w:gridSpan w:val="3"/>
            <w:tcBorders>
              <w:top w:val="single" w:sz="4" w:space="0" w:color="auto"/>
              <w:left w:val="nil"/>
              <w:bottom w:val="single" w:sz="4" w:space="0" w:color="auto"/>
              <w:right w:val="single" w:sz="4" w:space="0" w:color="auto"/>
            </w:tcBorders>
            <w:shd w:val="clear" w:color="auto" w:fill="auto"/>
          </w:tcPr>
          <w:p w14:paraId="40C8705A" w14:textId="77777777" w:rsidR="00BC4EE8" w:rsidRPr="00B61C3F" w:rsidRDefault="00BC4EE8" w:rsidP="00BA5697">
            <w:pPr>
              <w:jc w:val="left"/>
              <w:rPr>
                <w:bCs/>
                <w:color w:val="000000"/>
                <w:sz w:val="22"/>
                <w:szCs w:val="22"/>
                <w:lang w:val="es-MX" w:eastAsia="es-MX"/>
              </w:rPr>
            </w:pPr>
            <w:r w:rsidRPr="00B61C3F">
              <w:rPr>
                <w:bCs/>
                <w:noProof/>
                <w:color w:val="000000"/>
                <w:sz w:val="22"/>
                <w:szCs w:val="22"/>
                <w:lang w:val="es-MX" w:eastAsia="es-MX"/>
              </w:rPr>
              <w:t>CUENTAS DE ORDEN PRESUPUESTARIAS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648AF23A"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7B8A7D" w14:textId="31AE02A6" w:rsidR="00BC4EE8" w:rsidRPr="00B61C3F" w:rsidRDefault="00CC0A4F" w:rsidP="00BA5697">
            <w:pPr>
              <w:jc w:val="center"/>
              <w:rPr>
                <w:bCs/>
                <w:color w:val="000000"/>
                <w:sz w:val="22"/>
                <w:szCs w:val="22"/>
                <w:lang w:val="es-MX" w:eastAsia="es-MX"/>
              </w:rPr>
            </w:pPr>
            <w:r>
              <w:rPr>
                <w:bCs/>
                <w:noProof/>
                <w:color w:val="000000"/>
                <w:sz w:val="22"/>
                <w:szCs w:val="22"/>
                <w:lang w:val="es-MX" w:eastAsia="es-MX"/>
              </w:rPr>
              <w:t>Deu</w:t>
            </w:r>
            <w:r w:rsidR="00BC4EE8" w:rsidRPr="00B61C3F">
              <w:rPr>
                <w:bCs/>
                <w:noProof/>
                <w:color w:val="000000"/>
                <w:sz w:val="22"/>
                <w:szCs w:val="22"/>
                <w:lang w:val="es-MX" w:eastAsia="es-MX"/>
              </w:rPr>
              <w:t>dora</w:t>
            </w:r>
          </w:p>
        </w:tc>
      </w:tr>
      <w:tr w:rsidR="00BC4EE8" w:rsidRPr="00B61C3F" w14:paraId="09473560" w14:textId="77777777" w:rsidTr="004907AC">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B217D54"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0ED1C68D" w14:textId="510C1F82" w:rsidR="00BC4EE8" w:rsidRPr="00B61C3F" w:rsidRDefault="00BC4EE8" w:rsidP="00BA5697">
            <w:pPr>
              <w:jc w:val="left"/>
              <w:rPr>
                <w:bCs/>
                <w:color w:val="000000"/>
                <w:sz w:val="22"/>
                <w:szCs w:val="22"/>
                <w:lang w:val="es-MX" w:eastAsia="es-MX"/>
              </w:rPr>
            </w:pPr>
            <w:r w:rsidRPr="00B61C3F">
              <w:rPr>
                <w:bCs/>
                <w:noProof/>
                <w:color w:val="000000"/>
                <w:sz w:val="22"/>
                <w:szCs w:val="22"/>
                <w:lang w:val="es-MX" w:eastAsia="es-MX"/>
              </w:rPr>
              <w:t>8</w:t>
            </w:r>
            <w:r w:rsidR="004907AC" w:rsidRPr="00B61C3F">
              <w:rPr>
                <w:bCs/>
                <w:noProof/>
                <w:color w:val="000000"/>
                <w:sz w:val="22"/>
                <w:szCs w:val="22"/>
                <w:lang w:val="es-MX" w:eastAsia="es-MX"/>
              </w:rPr>
              <w:t>2</w:t>
            </w:r>
          </w:p>
        </w:tc>
        <w:tc>
          <w:tcPr>
            <w:tcW w:w="5670" w:type="dxa"/>
            <w:gridSpan w:val="3"/>
            <w:tcBorders>
              <w:top w:val="single" w:sz="4" w:space="0" w:color="auto"/>
              <w:left w:val="nil"/>
              <w:bottom w:val="single" w:sz="4" w:space="0" w:color="auto"/>
              <w:right w:val="single" w:sz="4" w:space="0" w:color="auto"/>
            </w:tcBorders>
            <w:shd w:val="clear" w:color="auto" w:fill="auto"/>
          </w:tcPr>
          <w:p w14:paraId="20BACA32" w14:textId="5D5FEB63" w:rsidR="00BC4EE8" w:rsidRPr="00B61C3F" w:rsidRDefault="004907AC" w:rsidP="00BA5697">
            <w:pPr>
              <w:jc w:val="left"/>
              <w:rPr>
                <w:bCs/>
                <w:color w:val="000000"/>
                <w:sz w:val="22"/>
                <w:szCs w:val="22"/>
                <w:lang w:val="es-MX" w:eastAsia="es-MX"/>
              </w:rPr>
            </w:pPr>
            <w:r w:rsidRPr="00B61C3F">
              <w:rPr>
                <w:bCs/>
                <w:color w:val="000000"/>
                <w:sz w:val="22"/>
                <w:szCs w:val="22"/>
                <w:lang w:val="es-MX" w:eastAsia="es-MX"/>
              </w:rPr>
              <w:t>PRESUPUESTO</w:t>
            </w:r>
            <w:r w:rsidR="00BC4EE8" w:rsidRPr="00B61C3F">
              <w:rPr>
                <w:bCs/>
                <w:color w:val="000000"/>
                <w:sz w:val="22"/>
                <w:szCs w:val="22"/>
                <w:lang w:val="es-MX" w:eastAsia="es-MX"/>
              </w:rPr>
              <w:t xml:space="preserve"> DE </w:t>
            </w:r>
            <w:r w:rsidRPr="00B61C3F">
              <w:rPr>
                <w:bCs/>
                <w:color w:val="000000"/>
                <w:sz w:val="22"/>
                <w:szCs w:val="22"/>
                <w:lang w:val="es-MX" w:eastAsia="es-MX"/>
              </w:rPr>
              <w:t>E</w:t>
            </w:r>
            <w:r w:rsidR="00BC4EE8" w:rsidRPr="00B61C3F">
              <w:rPr>
                <w:bCs/>
                <w:color w:val="000000"/>
                <w:sz w:val="22"/>
                <w:szCs w:val="22"/>
                <w:lang w:val="es-MX" w:eastAsia="es-MX"/>
              </w:rPr>
              <w:t>GRESOS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38EB91C4"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4043EF7C" w14:textId="77777777" w:rsidR="00BC4EE8" w:rsidRPr="00B61C3F" w:rsidRDefault="00BC4EE8" w:rsidP="00BA5697">
            <w:pPr>
              <w:jc w:val="center"/>
              <w:rPr>
                <w:bCs/>
                <w:color w:val="000000"/>
                <w:sz w:val="22"/>
                <w:szCs w:val="22"/>
                <w:lang w:val="es-MX" w:eastAsia="es-MX"/>
              </w:rPr>
            </w:pPr>
            <w:r w:rsidRPr="00B61C3F">
              <w:rPr>
                <w:bCs/>
                <w:noProof/>
                <w:color w:val="000000"/>
                <w:sz w:val="22"/>
                <w:szCs w:val="22"/>
                <w:lang w:val="es-MX" w:eastAsia="es-MX"/>
              </w:rPr>
              <w:t>-</w:t>
            </w:r>
          </w:p>
        </w:tc>
      </w:tr>
      <w:tr w:rsidR="00BC4EE8" w:rsidRPr="00B61C3F" w14:paraId="4DB68D9F" w14:textId="77777777" w:rsidTr="004907AC">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0BD768BD"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61D9CB5D" w14:textId="77777777" w:rsidR="00BC4EE8" w:rsidRPr="00B61C3F" w:rsidRDefault="00BC4EE8" w:rsidP="00BA5697">
            <w:pPr>
              <w:jc w:val="left"/>
              <w:rPr>
                <w:bCs/>
                <w:color w:val="000000"/>
                <w:sz w:val="22"/>
                <w:szCs w:val="22"/>
                <w:lang w:val="es-MX" w:eastAsia="es-MX"/>
              </w:rPr>
            </w:pPr>
          </w:p>
        </w:tc>
        <w:tc>
          <w:tcPr>
            <w:tcW w:w="5670" w:type="dxa"/>
            <w:gridSpan w:val="3"/>
            <w:tcBorders>
              <w:top w:val="single" w:sz="4" w:space="0" w:color="auto"/>
              <w:left w:val="nil"/>
              <w:bottom w:val="single" w:sz="4" w:space="0" w:color="auto"/>
              <w:right w:val="single" w:sz="4" w:space="0" w:color="auto"/>
            </w:tcBorders>
            <w:shd w:val="clear" w:color="auto" w:fill="auto"/>
          </w:tcPr>
          <w:p w14:paraId="7B5B8B2B" w14:textId="77777777" w:rsidR="00BC4EE8" w:rsidRPr="00B61C3F" w:rsidRDefault="00BC4EE8" w:rsidP="00BA5697">
            <w:pPr>
              <w:jc w:val="left"/>
              <w:rPr>
                <w:bCs/>
                <w:color w:val="000000"/>
                <w:sz w:val="22"/>
                <w:szCs w:val="22"/>
                <w:lang w:val="es-MX" w:eastAsia="es-MX"/>
              </w:rPr>
            </w:pP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01F6EF67"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94B02C7" w14:textId="77777777" w:rsidR="00BC4EE8" w:rsidRPr="00B61C3F" w:rsidRDefault="00BC4EE8" w:rsidP="00BA5697">
            <w:pPr>
              <w:jc w:val="center"/>
              <w:rPr>
                <w:bCs/>
                <w:color w:val="000000"/>
                <w:sz w:val="22"/>
                <w:szCs w:val="22"/>
                <w:lang w:val="es-MX" w:eastAsia="es-MX"/>
              </w:rPr>
            </w:pPr>
            <w:r w:rsidRPr="00B61C3F">
              <w:rPr>
                <w:bCs/>
                <w:noProof/>
                <w:color w:val="000000"/>
                <w:sz w:val="22"/>
                <w:szCs w:val="22"/>
                <w:lang w:val="es-MX" w:eastAsia="es-MX"/>
              </w:rPr>
              <w:t>-</w:t>
            </w:r>
          </w:p>
        </w:tc>
      </w:tr>
      <w:tr w:rsidR="00BC4EE8" w:rsidRPr="00B61C3F" w14:paraId="1808B227" w14:textId="77777777" w:rsidTr="004907AC">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6F63EAF2"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67392C1D" w14:textId="44D648E3" w:rsidR="00BC4EE8" w:rsidRPr="00B61C3F" w:rsidRDefault="004907AC" w:rsidP="00BA5697">
            <w:pPr>
              <w:jc w:val="left"/>
              <w:rPr>
                <w:bCs/>
                <w:color w:val="000000"/>
                <w:sz w:val="22"/>
                <w:szCs w:val="22"/>
                <w:lang w:val="es-MX" w:eastAsia="es-MX"/>
              </w:rPr>
            </w:pPr>
            <w:r w:rsidRPr="00B61C3F">
              <w:rPr>
                <w:bCs/>
                <w:color w:val="000000"/>
                <w:sz w:val="22"/>
                <w:szCs w:val="22"/>
                <w:lang w:val="es-MX" w:eastAsia="es-MX"/>
              </w:rPr>
              <w:t>824</w:t>
            </w:r>
          </w:p>
        </w:tc>
        <w:tc>
          <w:tcPr>
            <w:tcW w:w="5670" w:type="dxa"/>
            <w:gridSpan w:val="3"/>
            <w:tcBorders>
              <w:top w:val="single" w:sz="4" w:space="0" w:color="auto"/>
              <w:left w:val="nil"/>
              <w:bottom w:val="single" w:sz="4" w:space="0" w:color="auto"/>
              <w:right w:val="single" w:sz="4" w:space="0" w:color="auto"/>
            </w:tcBorders>
            <w:shd w:val="clear" w:color="auto" w:fill="auto"/>
          </w:tcPr>
          <w:p w14:paraId="175E4B73" w14:textId="1F3BBE99" w:rsidR="00BC4EE8" w:rsidRPr="00B61C3F" w:rsidRDefault="004907AC" w:rsidP="00BA5697">
            <w:pPr>
              <w:jc w:val="left"/>
              <w:rPr>
                <w:bCs/>
                <w:color w:val="000000"/>
                <w:sz w:val="22"/>
                <w:szCs w:val="22"/>
                <w:lang w:val="es-MX" w:eastAsia="es-MX"/>
              </w:rPr>
            </w:pPr>
            <w:r w:rsidRPr="00B61C3F">
              <w:rPr>
                <w:bCs/>
                <w:color w:val="000000"/>
                <w:sz w:val="22"/>
                <w:szCs w:val="22"/>
                <w:lang w:val="es-MX" w:eastAsia="es-MX"/>
              </w:rPr>
              <w:t>Presupuesto de Egresos Comprometido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1781385F"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535C53D3" w14:textId="77777777" w:rsidR="00BC4EE8" w:rsidRPr="00B61C3F" w:rsidRDefault="00BC4EE8" w:rsidP="00BA5697">
            <w:pPr>
              <w:jc w:val="center"/>
              <w:rPr>
                <w:bCs/>
                <w:color w:val="000000"/>
                <w:sz w:val="22"/>
                <w:szCs w:val="22"/>
                <w:lang w:val="es-MX" w:eastAsia="es-MX"/>
              </w:rPr>
            </w:pPr>
            <w:r w:rsidRPr="00B61C3F">
              <w:rPr>
                <w:bCs/>
                <w:noProof/>
                <w:color w:val="000000"/>
                <w:sz w:val="22"/>
                <w:szCs w:val="22"/>
                <w:lang w:val="es-MX" w:eastAsia="es-MX"/>
              </w:rPr>
              <w:t>-</w:t>
            </w:r>
          </w:p>
        </w:tc>
      </w:tr>
      <w:tr w:rsidR="00BC4EE8" w:rsidRPr="00B61C3F" w14:paraId="1D06CB8D" w14:textId="77777777" w:rsidTr="004907AC">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20A7363F"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49D8CB94"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BC4EE8" w:rsidRPr="00B61C3F" w14:paraId="01E5E204" w14:textId="77777777" w:rsidTr="004907AC">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28BBB172" w14:textId="1B399B52" w:rsidR="00BC4EE8" w:rsidRPr="00B61C3F" w:rsidRDefault="00EC1597" w:rsidP="00BA5697">
            <w:pPr>
              <w:jc w:val="left"/>
              <w:rPr>
                <w:bCs/>
                <w:color w:val="000000"/>
                <w:sz w:val="22"/>
                <w:szCs w:val="22"/>
                <w:lang w:val="es-MX" w:eastAsia="es-MX"/>
              </w:rPr>
            </w:pPr>
            <w:r w:rsidRPr="00B61C3F">
              <w:rPr>
                <w:bCs/>
                <w:color w:val="000000"/>
                <w:sz w:val="22"/>
                <w:szCs w:val="22"/>
                <w:lang w:val="es-MX" w:eastAsia="es-MX"/>
              </w:rPr>
              <w:t>824</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4393385B" w14:textId="65ECEC73" w:rsidR="00BC4EE8" w:rsidRPr="00B61C3F" w:rsidRDefault="00EC1597" w:rsidP="00BA5697">
            <w:pPr>
              <w:jc w:val="left"/>
              <w:rPr>
                <w:bCs/>
                <w:color w:val="000000"/>
                <w:sz w:val="22"/>
                <w:szCs w:val="22"/>
                <w:lang w:val="es-MX" w:eastAsia="es-MX"/>
              </w:rPr>
            </w:pPr>
            <w:r w:rsidRPr="00B61C3F">
              <w:rPr>
                <w:bCs/>
                <w:color w:val="000000"/>
                <w:sz w:val="22"/>
                <w:szCs w:val="22"/>
                <w:lang w:val="es-MX" w:eastAsia="es-MX"/>
              </w:rPr>
              <w:t>Presupuesto de Egresos Comprometido</w:t>
            </w:r>
          </w:p>
        </w:tc>
      </w:tr>
      <w:tr w:rsidR="00BC4EE8" w:rsidRPr="00B61C3F" w14:paraId="2C6E1909" w14:textId="77777777" w:rsidTr="004907AC">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6B1C5698" w14:textId="77777777" w:rsidR="00BC4EE8" w:rsidRPr="00B61C3F" w:rsidRDefault="00BC4EE8" w:rsidP="00BA569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3932E654" w14:textId="77777777" w:rsidR="00BC4EE8" w:rsidRPr="00B61C3F" w:rsidRDefault="00BC4EE8" w:rsidP="00BA569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70BAFEA7" w14:textId="77777777" w:rsidR="00BC4EE8" w:rsidRPr="00B61C3F" w:rsidRDefault="00BC4EE8" w:rsidP="00BA569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50C83A36" w14:textId="77777777" w:rsidR="00BC4EE8" w:rsidRPr="00B61C3F" w:rsidRDefault="00BC4EE8" w:rsidP="00BA5697">
            <w:pPr>
              <w:jc w:val="center"/>
              <w:rPr>
                <w:b/>
                <w:bCs/>
                <w:color w:val="000000"/>
                <w:sz w:val="22"/>
                <w:szCs w:val="22"/>
                <w:lang w:val="es-MX" w:eastAsia="es-MX"/>
              </w:rPr>
            </w:pPr>
            <w:r w:rsidRPr="00B61C3F">
              <w:rPr>
                <w:b/>
                <w:bCs/>
                <w:color w:val="000000"/>
                <w:sz w:val="22"/>
                <w:szCs w:val="22"/>
                <w:lang w:val="es-MX" w:eastAsia="es-MX"/>
              </w:rPr>
              <w:t>Abono</w:t>
            </w:r>
          </w:p>
        </w:tc>
      </w:tr>
      <w:tr w:rsidR="00BB5A68" w:rsidRPr="00B61C3F" w14:paraId="324FEF48"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6C34BEF" w14:textId="6700DFB5" w:rsidR="00BB5A68" w:rsidRPr="00B61C3F" w:rsidRDefault="002815F0" w:rsidP="00BA5697">
            <w:pPr>
              <w:rPr>
                <w:color w:val="000000"/>
                <w:sz w:val="22"/>
                <w:szCs w:val="22"/>
                <w:lang w:val="es-MX" w:eastAsia="es-MX"/>
              </w:rPr>
            </w:pPr>
            <w:r w:rsidRPr="00B61C3F">
              <w:rPr>
                <w:color w:val="000000"/>
                <w:sz w:val="22"/>
                <w:szCs w:val="22"/>
                <w:lang w:val="es-MX" w:eastAsia="es-MX"/>
              </w:rPr>
              <w:t>FF1-3 Solicitud de reposición del fondo revolvente</w:t>
            </w:r>
          </w:p>
        </w:tc>
        <w:tc>
          <w:tcPr>
            <w:tcW w:w="5103" w:type="dxa"/>
            <w:gridSpan w:val="4"/>
            <w:tcBorders>
              <w:top w:val="nil"/>
              <w:left w:val="nil"/>
              <w:bottom w:val="dotted" w:sz="4" w:space="0" w:color="000000"/>
              <w:right w:val="single" w:sz="8" w:space="0" w:color="000000"/>
            </w:tcBorders>
            <w:shd w:val="clear" w:color="auto" w:fill="auto"/>
            <w:hideMark/>
          </w:tcPr>
          <w:p w14:paraId="5D44C53F" w14:textId="58F22FEC" w:rsidR="00BB5A68" w:rsidRPr="00B61C3F" w:rsidRDefault="00BB5A68" w:rsidP="00BA5697">
            <w:pPr>
              <w:rPr>
                <w:color w:val="000000"/>
                <w:sz w:val="22"/>
                <w:szCs w:val="22"/>
                <w:lang w:val="es-MX" w:eastAsia="es-MX"/>
              </w:rPr>
            </w:pPr>
            <w:r w:rsidRPr="00B61C3F">
              <w:rPr>
                <w:color w:val="000000"/>
                <w:sz w:val="22"/>
                <w:szCs w:val="22"/>
                <w:lang w:val="es-MX" w:eastAsia="es-MX"/>
              </w:rPr>
              <w:t>SP1-1 Por el devengado de los gastos por servicios personales (nómina, otros servicios personales y retenciones)</w:t>
            </w:r>
          </w:p>
        </w:tc>
      </w:tr>
      <w:tr w:rsidR="00BB5A68" w:rsidRPr="00B61C3F" w14:paraId="64819B27"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F9B7E7D" w14:textId="799826C1" w:rsidR="00BB5A68" w:rsidRPr="00B61C3F" w:rsidRDefault="002815F0" w:rsidP="00BA5697">
            <w:pPr>
              <w:rPr>
                <w:bCs/>
                <w:color w:val="000000"/>
                <w:sz w:val="22"/>
                <w:szCs w:val="22"/>
                <w:lang w:val="es-MX" w:eastAsia="es-MX"/>
              </w:rPr>
            </w:pPr>
            <w:r w:rsidRPr="00B61C3F">
              <w:rPr>
                <w:bCs/>
                <w:color w:val="000000"/>
                <w:sz w:val="22"/>
                <w:szCs w:val="22"/>
                <w:lang w:val="es-MX" w:eastAsia="es-MX"/>
              </w:rPr>
              <w:t>FF1-6 Entrega del fondo revolvente al cierre del ejercicio (orden de compra)</w:t>
            </w:r>
          </w:p>
        </w:tc>
        <w:tc>
          <w:tcPr>
            <w:tcW w:w="5103" w:type="dxa"/>
            <w:gridSpan w:val="4"/>
            <w:tcBorders>
              <w:top w:val="nil"/>
              <w:left w:val="nil"/>
              <w:bottom w:val="dotted" w:sz="4" w:space="0" w:color="000000"/>
              <w:right w:val="single" w:sz="8" w:space="0" w:color="000000"/>
            </w:tcBorders>
            <w:shd w:val="clear" w:color="auto" w:fill="auto"/>
            <w:hideMark/>
          </w:tcPr>
          <w:p w14:paraId="4B505960" w14:textId="5E255750" w:rsidR="00BB5A68" w:rsidRPr="00B61C3F" w:rsidRDefault="00BB5A68" w:rsidP="00BA5697">
            <w:pPr>
              <w:rPr>
                <w:bCs/>
                <w:color w:val="000000"/>
                <w:sz w:val="22"/>
                <w:szCs w:val="22"/>
                <w:lang w:val="es-MX" w:eastAsia="es-MX"/>
              </w:rPr>
            </w:pPr>
            <w:r w:rsidRPr="00B61C3F">
              <w:rPr>
                <w:bCs/>
                <w:color w:val="000000"/>
                <w:sz w:val="22"/>
                <w:szCs w:val="22"/>
                <w:lang w:val="es-MX" w:eastAsia="es-MX"/>
              </w:rPr>
              <w:t>SP1-4 Por el devengado por cuotas y aportaciones patronales, contribuciones y demás obligaciones derivadas de una relación laboral.</w:t>
            </w:r>
          </w:p>
        </w:tc>
      </w:tr>
      <w:tr w:rsidR="00BB5A68" w:rsidRPr="00B61C3F" w14:paraId="53F085B9" w14:textId="77777777" w:rsidTr="00BB5A68">
        <w:trPr>
          <w:trHeight w:val="502"/>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B2A1ADB" w14:textId="10ED9452" w:rsidR="00BB5A68" w:rsidRPr="00B61C3F" w:rsidRDefault="002815F0" w:rsidP="00BA5697">
            <w:pPr>
              <w:rPr>
                <w:bCs/>
                <w:color w:val="000000"/>
                <w:sz w:val="22"/>
                <w:szCs w:val="22"/>
                <w:lang w:val="es-MX" w:eastAsia="es-MX"/>
              </w:rPr>
            </w:pPr>
            <w:r w:rsidRPr="00B61C3F">
              <w:rPr>
                <w:bCs/>
                <w:color w:val="000000"/>
                <w:sz w:val="22"/>
                <w:szCs w:val="22"/>
                <w:lang w:val="es-MX" w:eastAsia="es-MX"/>
              </w:rPr>
              <w:t>GC1-3 Solicitud de Comprobación del gasto</w:t>
            </w:r>
          </w:p>
        </w:tc>
        <w:tc>
          <w:tcPr>
            <w:tcW w:w="5103" w:type="dxa"/>
            <w:gridSpan w:val="4"/>
            <w:tcBorders>
              <w:top w:val="nil"/>
              <w:left w:val="nil"/>
              <w:bottom w:val="dotted" w:sz="4" w:space="0" w:color="000000"/>
              <w:right w:val="single" w:sz="8" w:space="0" w:color="000000"/>
            </w:tcBorders>
            <w:shd w:val="clear" w:color="auto" w:fill="auto"/>
            <w:hideMark/>
          </w:tcPr>
          <w:p w14:paraId="79552EC7" w14:textId="42BE0162" w:rsidR="00BB5A68" w:rsidRPr="00B61C3F" w:rsidRDefault="00BB5A68" w:rsidP="00BA5697">
            <w:pPr>
              <w:rPr>
                <w:bCs/>
                <w:color w:val="000000"/>
                <w:sz w:val="22"/>
                <w:szCs w:val="22"/>
                <w:lang w:val="es-MX" w:eastAsia="es-MX"/>
              </w:rPr>
            </w:pPr>
            <w:r w:rsidRPr="00B61C3F">
              <w:rPr>
                <w:bCs/>
                <w:color w:val="000000"/>
                <w:sz w:val="22"/>
                <w:szCs w:val="22"/>
                <w:lang w:val="es-MX" w:eastAsia="es-MX"/>
              </w:rPr>
              <w:t>FF1-</w:t>
            </w:r>
            <w:r w:rsidR="002815F0" w:rsidRPr="00B61C3F">
              <w:rPr>
                <w:bCs/>
                <w:color w:val="000000"/>
                <w:sz w:val="22"/>
                <w:szCs w:val="22"/>
                <w:lang w:val="es-MX" w:eastAsia="es-MX"/>
              </w:rPr>
              <w:t>4 Entrega de comprobantes fiscales para la reposición del fondo revolvente</w:t>
            </w:r>
          </w:p>
        </w:tc>
      </w:tr>
      <w:tr w:rsidR="00BB5A68" w:rsidRPr="00B61C3F" w14:paraId="3BB55A5C" w14:textId="77777777" w:rsidTr="00BB5A68">
        <w:trPr>
          <w:trHeight w:val="57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D46E6BE" w14:textId="28D1F5AB" w:rsidR="00BB5A68" w:rsidRPr="00B61C3F" w:rsidRDefault="002815F0" w:rsidP="00BA5697">
            <w:pPr>
              <w:rPr>
                <w:bCs/>
                <w:color w:val="000000"/>
                <w:sz w:val="22"/>
                <w:szCs w:val="22"/>
                <w:lang w:val="es-MX" w:eastAsia="es-MX"/>
              </w:rPr>
            </w:pPr>
            <w:r w:rsidRPr="00B61C3F">
              <w:rPr>
                <w:bCs/>
                <w:color w:val="000000"/>
                <w:sz w:val="22"/>
                <w:szCs w:val="22"/>
                <w:lang w:val="es-MX" w:eastAsia="es-MX"/>
              </w:rPr>
              <w:t>SG1-1 Por la solicitud al contratar servicios generales</w:t>
            </w:r>
          </w:p>
        </w:tc>
        <w:tc>
          <w:tcPr>
            <w:tcW w:w="5103" w:type="dxa"/>
            <w:gridSpan w:val="4"/>
            <w:tcBorders>
              <w:top w:val="nil"/>
              <w:left w:val="nil"/>
              <w:bottom w:val="dotted" w:sz="4" w:space="0" w:color="000000"/>
              <w:right w:val="single" w:sz="8" w:space="0" w:color="000000"/>
            </w:tcBorders>
            <w:shd w:val="clear" w:color="auto" w:fill="auto"/>
            <w:hideMark/>
          </w:tcPr>
          <w:p w14:paraId="340EED60" w14:textId="5CF96D2D" w:rsidR="00BB5A68" w:rsidRPr="00B61C3F" w:rsidRDefault="00BB5A68" w:rsidP="00BA5697">
            <w:pPr>
              <w:rPr>
                <w:bCs/>
                <w:color w:val="000000"/>
                <w:sz w:val="22"/>
                <w:szCs w:val="22"/>
                <w:lang w:val="es-MX" w:eastAsia="es-MX"/>
              </w:rPr>
            </w:pPr>
            <w:r w:rsidRPr="00B61C3F">
              <w:rPr>
                <w:bCs/>
                <w:color w:val="000000"/>
                <w:sz w:val="22"/>
                <w:szCs w:val="22"/>
                <w:lang w:val="es-MX" w:eastAsia="es-MX"/>
              </w:rPr>
              <w:t>FF1-</w:t>
            </w:r>
            <w:r w:rsidR="002815F0" w:rsidRPr="00B61C3F">
              <w:rPr>
                <w:bCs/>
                <w:color w:val="000000"/>
                <w:sz w:val="22"/>
                <w:szCs w:val="22"/>
                <w:lang w:val="es-MX" w:eastAsia="es-MX"/>
              </w:rPr>
              <w:t>7 Entrega del fondo revolvente al cierre del ejercicio (comprobantes)</w:t>
            </w:r>
          </w:p>
        </w:tc>
      </w:tr>
      <w:tr w:rsidR="00BB5A68" w:rsidRPr="00B61C3F" w14:paraId="31FF4CBF" w14:textId="77777777" w:rsidTr="002815F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7585723" w14:textId="17A179FF" w:rsidR="00BB5A68" w:rsidRPr="00B61C3F" w:rsidRDefault="002815F0" w:rsidP="00BA5697">
            <w:pPr>
              <w:rPr>
                <w:bCs/>
                <w:color w:val="000000"/>
                <w:sz w:val="22"/>
                <w:szCs w:val="22"/>
                <w:lang w:val="es-MX" w:eastAsia="es-MX"/>
              </w:rPr>
            </w:pPr>
            <w:r w:rsidRPr="00B61C3F">
              <w:rPr>
                <w:bCs/>
                <w:color w:val="000000"/>
                <w:sz w:val="22"/>
                <w:szCs w:val="22"/>
                <w:lang w:val="es-MX" w:eastAsia="es-MX"/>
              </w:rPr>
              <w:t>PM1-1 Por la solicitud de adquisición de materiales y suministros</w:t>
            </w:r>
          </w:p>
        </w:tc>
        <w:tc>
          <w:tcPr>
            <w:tcW w:w="5103" w:type="dxa"/>
            <w:gridSpan w:val="4"/>
            <w:tcBorders>
              <w:top w:val="nil"/>
              <w:left w:val="nil"/>
              <w:bottom w:val="dotted" w:sz="4" w:space="0" w:color="000000"/>
              <w:right w:val="single" w:sz="8" w:space="0" w:color="000000"/>
            </w:tcBorders>
            <w:shd w:val="clear" w:color="auto" w:fill="auto"/>
          </w:tcPr>
          <w:p w14:paraId="531399C7" w14:textId="74A15F6F" w:rsidR="00BB5A68" w:rsidRPr="00B61C3F" w:rsidRDefault="002815F0" w:rsidP="00BA5697">
            <w:pPr>
              <w:rPr>
                <w:bCs/>
                <w:color w:val="000000"/>
                <w:sz w:val="22"/>
                <w:szCs w:val="22"/>
                <w:lang w:val="es-MX" w:eastAsia="es-MX"/>
              </w:rPr>
            </w:pPr>
            <w:r w:rsidRPr="00B61C3F">
              <w:rPr>
                <w:bCs/>
                <w:color w:val="000000"/>
                <w:sz w:val="22"/>
                <w:szCs w:val="22"/>
                <w:lang w:val="es-MX" w:eastAsia="es-MX"/>
              </w:rPr>
              <w:t>SG1-2 Por el devengado de contratación de servicios generales</w:t>
            </w:r>
          </w:p>
        </w:tc>
      </w:tr>
      <w:tr w:rsidR="00BB5A68" w:rsidRPr="00B61C3F" w14:paraId="0146A0B2" w14:textId="77777777" w:rsidTr="002815F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A3012FB" w14:textId="59AD5A71" w:rsidR="00BB5A68" w:rsidRPr="00B61C3F" w:rsidRDefault="002815F0" w:rsidP="00BA5697">
            <w:pPr>
              <w:rPr>
                <w:bCs/>
                <w:color w:val="000000"/>
                <w:sz w:val="22"/>
                <w:szCs w:val="22"/>
                <w:lang w:val="es-MX" w:eastAsia="es-MX"/>
              </w:rPr>
            </w:pPr>
            <w:r w:rsidRPr="00B61C3F">
              <w:rPr>
                <w:bCs/>
                <w:color w:val="000000"/>
                <w:sz w:val="22"/>
                <w:szCs w:val="22"/>
                <w:lang w:val="es-MX" w:eastAsia="es-MX"/>
              </w:rPr>
              <w:t>PM2-1 Por la solicitud de adquisición de materiales y suministros</w:t>
            </w:r>
          </w:p>
        </w:tc>
        <w:tc>
          <w:tcPr>
            <w:tcW w:w="5103" w:type="dxa"/>
            <w:gridSpan w:val="4"/>
            <w:tcBorders>
              <w:top w:val="nil"/>
              <w:left w:val="nil"/>
              <w:bottom w:val="dotted" w:sz="4" w:space="0" w:color="000000"/>
              <w:right w:val="single" w:sz="8" w:space="0" w:color="000000"/>
            </w:tcBorders>
            <w:shd w:val="clear" w:color="auto" w:fill="auto"/>
          </w:tcPr>
          <w:p w14:paraId="1154E7A0" w14:textId="2617127C" w:rsidR="00BB5A68" w:rsidRPr="00B61C3F" w:rsidRDefault="002815F0" w:rsidP="00BA5697">
            <w:pPr>
              <w:rPr>
                <w:bCs/>
                <w:color w:val="000000"/>
                <w:sz w:val="22"/>
                <w:szCs w:val="22"/>
                <w:lang w:val="es-MX" w:eastAsia="es-MX"/>
              </w:rPr>
            </w:pPr>
            <w:r w:rsidRPr="00B61C3F">
              <w:rPr>
                <w:bCs/>
                <w:color w:val="000000"/>
                <w:sz w:val="22"/>
                <w:szCs w:val="22"/>
                <w:lang w:val="es-MX" w:eastAsia="es-MX"/>
              </w:rPr>
              <w:t>PM1-4 Por el devengado de la adquisición de materiales y suministros</w:t>
            </w:r>
          </w:p>
        </w:tc>
      </w:tr>
      <w:tr w:rsidR="00BB5A68" w:rsidRPr="00B61C3F" w14:paraId="2B8D0D08"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4230B6E4" w14:textId="6797BEE2" w:rsidR="00BB5A68" w:rsidRPr="00B61C3F" w:rsidRDefault="002815F0" w:rsidP="00BA5697">
            <w:pPr>
              <w:rPr>
                <w:bCs/>
                <w:color w:val="000000"/>
                <w:sz w:val="22"/>
                <w:szCs w:val="22"/>
                <w:lang w:val="es-MX" w:eastAsia="es-MX"/>
              </w:rPr>
            </w:pPr>
            <w:r w:rsidRPr="00B61C3F">
              <w:rPr>
                <w:bCs/>
                <w:color w:val="000000"/>
                <w:sz w:val="22"/>
                <w:szCs w:val="22"/>
                <w:lang w:val="es-MX" w:eastAsia="es-MX"/>
              </w:rPr>
              <w:t>PB1-1 Solicitud de bienes muebles</w:t>
            </w:r>
          </w:p>
        </w:tc>
        <w:tc>
          <w:tcPr>
            <w:tcW w:w="5103" w:type="dxa"/>
            <w:gridSpan w:val="4"/>
            <w:tcBorders>
              <w:top w:val="nil"/>
              <w:left w:val="nil"/>
              <w:bottom w:val="dotted" w:sz="4" w:space="0" w:color="000000"/>
              <w:right w:val="single" w:sz="8" w:space="0" w:color="000000"/>
            </w:tcBorders>
            <w:shd w:val="clear" w:color="auto" w:fill="auto"/>
          </w:tcPr>
          <w:p w14:paraId="61E50F69" w14:textId="54A66070" w:rsidR="00BB5A68" w:rsidRPr="00B61C3F" w:rsidRDefault="002815F0" w:rsidP="00BA5697">
            <w:pPr>
              <w:rPr>
                <w:bCs/>
                <w:color w:val="000000"/>
                <w:sz w:val="22"/>
                <w:szCs w:val="22"/>
                <w:lang w:val="es-MX" w:eastAsia="es-MX"/>
              </w:rPr>
            </w:pPr>
            <w:r w:rsidRPr="00B61C3F">
              <w:rPr>
                <w:bCs/>
                <w:color w:val="000000"/>
                <w:sz w:val="22"/>
                <w:szCs w:val="22"/>
                <w:lang w:val="es-MX" w:eastAsia="es-MX"/>
              </w:rPr>
              <w:t>PM2-2 Por el devengado por adquisición de materiales</w:t>
            </w:r>
          </w:p>
        </w:tc>
      </w:tr>
      <w:tr w:rsidR="00BB5A68" w:rsidRPr="00B61C3F" w14:paraId="66E66802" w14:textId="77777777" w:rsidTr="00BB5A68">
        <w:trPr>
          <w:trHeight w:val="589"/>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D8F8FA7" w14:textId="0747F6EA" w:rsidR="00BB5A68" w:rsidRPr="00B61C3F" w:rsidRDefault="002815F0" w:rsidP="00BA5697">
            <w:pPr>
              <w:rPr>
                <w:bCs/>
                <w:color w:val="000000"/>
                <w:sz w:val="22"/>
                <w:szCs w:val="22"/>
                <w:lang w:val="es-MX" w:eastAsia="es-MX"/>
              </w:rPr>
            </w:pPr>
            <w:r w:rsidRPr="00B61C3F">
              <w:rPr>
                <w:bCs/>
                <w:color w:val="000000"/>
                <w:sz w:val="22"/>
                <w:szCs w:val="22"/>
                <w:lang w:val="es-MX" w:eastAsia="es-MX"/>
              </w:rPr>
              <w:t>PB2-1 Solicitud de bienes inmuebles</w:t>
            </w:r>
          </w:p>
        </w:tc>
        <w:tc>
          <w:tcPr>
            <w:tcW w:w="5103" w:type="dxa"/>
            <w:gridSpan w:val="4"/>
            <w:tcBorders>
              <w:top w:val="nil"/>
              <w:left w:val="nil"/>
              <w:bottom w:val="dotted" w:sz="4" w:space="0" w:color="000000"/>
              <w:right w:val="single" w:sz="8" w:space="0" w:color="000000"/>
            </w:tcBorders>
            <w:shd w:val="clear" w:color="auto" w:fill="auto"/>
            <w:hideMark/>
          </w:tcPr>
          <w:p w14:paraId="5786BBFB" w14:textId="76AD25E9" w:rsidR="00BB5A68" w:rsidRPr="00B61C3F" w:rsidRDefault="002815F0" w:rsidP="00BA5697">
            <w:pPr>
              <w:rPr>
                <w:bCs/>
                <w:color w:val="000000"/>
                <w:sz w:val="22"/>
                <w:szCs w:val="22"/>
                <w:lang w:val="es-MX" w:eastAsia="es-MX"/>
              </w:rPr>
            </w:pPr>
            <w:r w:rsidRPr="00B61C3F">
              <w:rPr>
                <w:bCs/>
                <w:color w:val="000000"/>
                <w:sz w:val="22"/>
                <w:szCs w:val="22"/>
                <w:lang w:val="es-MX" w:eastAsia="es-MX"/>
              </w:rPr>
              <w:t>PB1-4 Por el devengado al recibir los bienes muebles</w:t>
            </w:r>
          </w:p>
        </w:tc>
      </w:tr>
      <w:tr w:rsidR="00BB5A68" w:rsidRPr="00B61C3F" w14:paraId="17970226" w14:textId="77777777" w:rsidTr="002815F0">
        <w:trPr>
          <w:trHeight w:val="473"/>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030F263" w14:textId="1CB7C007" w:rsidR="00BB5A68" w:rsidRPr="00B61C3F" w:rsidRDefault="002815F0" w:rsidP="00BA5697">
            <w:pPr>
              <w:rPr>
                <w:bCs/>
                <w:color w:val="000000"/>
                <w:sz w:val="22"/>
                <w:szCs w:val="22"/>
                <w:lang w:val="es-MX" w:eastAsia="es-MX"/>
              </w:rPr>
            </w:pPr>
            <w:r w:rsidRPr="00B61C3F">
              <w:rPr>
                <w:bCs/>
                <w:color w:val="000000"/>
                <w:sz w:val="22"/>
                <w:szCs w:val="22"/>
                <w:lang w:val="es-MX" w:eastAsia="es-MX"/>
              </w:rPr>
              <w:t>PB3-1 Solicitud de los bienes intangibles</w:t>
            </w:r>
          </w:p>
        </w:tc>
        <w:tc>
          <w:tcPr>
            <w:tcW w:w="5103" w:type="dxa"/>
            <w:gridSpan w:val="4"/>
            <w:tcBorders>
              <w:top w:val="nil"/>
              <w:left w:val="nil"/>
              <w:bottom w:val="dotted" w:sz="4" w:space="0" w:color="000000"/>
              <w:right w:val="single" w:sz="8" w:space="0" w:color="000000"/>
            </w:tcBorders>
            <w:shd w:val="clear" w:color="auto" w:fill="auto"/>
          </w:tcPr>
          <w:p w14:paraId="60CF9BC0" w14:textId="66FB4384" w:rsidR="00BB5A68" w:rsidRPr="00B61C3F" w:rsidRDefault="002815F0" w:rsidP="00BA5697">
            <w:pPr>
              <w:rPr>
                <w:bCs/>
                <w:color w:val="000000"/>
                <w:sz w:val="22"/>
                <w:szCs w:val="22"/>
                <w:lang w:val="es-MX" w:eastAsia="es-MX"/>
              </w:rPr>
            </w:pPr>
            <w:r w:rsidRPr="00B61C3F">
              <w:rPr>
                <w:bCs/>
                <w:color w:val="000000"/>
                <w:sz w:val="22"/>
                <w:szCs w:val="22"/>
                <w:lang w:val="es-MX" w:eastAsia="es-MX"/>
              </w:rPr>
              <w:t>PB2-4 Por el devengado de la adquisición de bienes inmuebles</w:t>
            </w:r>
          </w:p>
        </w:tc>
      </w:tr>
      <w:tr w:rsidR="00BB5A68" w:rsidRPr="00B61C3F" w14:paraId="4DC8A179" w14:textId="77777777" w:rsidTr="002815F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73A26C7" w14:textId="5E29D1DF" w:rsidR="00BB5A68" w:rsidRPr="00B61C3F" w:rsidRDefault="002815F0" w:rsidP="00BA5697">
            <w:pPr>
              <w:rPr>
                <w:bCs/>
                <w:color w:val="000000"/>
                <w:sz w:val="22"/>
                <w:szCs w:val="22"/>
                <w:lang w:val="es-MX" w:eastAsia="es-MX"/>
              </w:rPr>
            </w:pPr>
            <w:r w:rsidRPr="00B61C3F">
              <w:rPr>
                <w:bCs/>
                <w:color w:val="000000"/>
                <w:sz w:val="22"/>
                <w:szCs w:val="22"/>
                <w:lang w:val="es-MX" w:eastAsia="es-MX"/>
              </w:rPr>
              <w:t>PO1-1 Compromiso de la obra</w:t>
            </w:r>
          </w:p>
        </w:tc>
        <w:tc>
          <w:tcPr>
            <w:tcW w:w="5103" w:type="dxa"/>
            <w:gridSpan w:val="4"/>
            <w:tcBorders>
              <w:top w:val="nil"/>
              <w:left w:val="nil"/>
              <w:bottom w:val="dotted" w:sz="4" w:space="0" w:color="000000"/>
              <w:right w:val="single" w:sz="8" w:space="0" w:color="000000"/>
            </w:tcBorders>
            <w:shd w:val="clear" w:color="auto" w:fill="auto"/>
          </w:tcPr>
          <w:p w14:paraId="2CEE51E6" w14:textId="0DCE7F88" w:rsidR="00BB5A68" w:rsidRPr="00B61C3F" w:rsidRDefault="00BB5A68" w:rsidP="00BA5697">
            <w:pPr>
              <w:rPr>
                <w:bCs/>
                <w:color w:val="000000"/>
                <w:sz w:val="22"/>
                <w:szCs w:val="22"/>
                <w:lang w:val="es-MX" w:eastAsia="es-MX"/>
              </w:rPr>
            </w:pPr>
          </w:p>
        </w:tc>
      </w:tr>
      <w:tr w:rsidR="00BB5A68" w:rsidRPr="00B61C3F" w14:paraId="6005ED4E" w14:textId="77777777" w:rsidTr="002815F0">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4E76C49" w14:textId="55D52482" w:rsidR="00BB5A68" w:rsidRPr="00B61C3F" w:rsidRDefault="002815F0" w:rsidP="00BA5697">
            <w:pPr>
              <w:rPr>
                <w:bCs/>
                <w:color w:val="000000"/>
                <w:sz w:val="22"/>
                <w:szCs w:val="22"/>
                <w:lang w:val="es-MX" w:eastAsia="es-MX"/>
              </w:rPr>
            </w:pPr>
            <w:r w:rsidRPr="00B61C3F">
              <w:rPr>
                <w:bCs/>
                <w:color w:val="000000"/>
                <w:sz w:val="22"/>
                <w:szCs w:val="22"/>
                <w:lang w:val="es-MX" w:eastAsia="es-MX"/>
              </w:rPr>
              <w:t>PO2-1 Compromiso de la obra</w:t>
            </w:r>
          </w:p>
        </w:tc>
        <w:tc>
          <w:tcPr>
            <w:tcW w:w="5103" w:type="dxa"/>
            <w:gridSpan w:val="4"/>
            <w:tcBorders>
              <w:top w:val="nil"/>
              <w:left w:val="nil"/>
              <w:bottom w:val="dotted" w:sz="4" w:space="0" w:color="000000"/>
              <w:right w:val="single" w:sz="8" w:space="0" w:color="000000"/>
            </w:tcBorders>
            <w:shd w:val="clear" w:color="auto" w:fill="auto"/>
          </w:tcPr>
          <w:p w14:paraId="5D31F161" w14:textId="45FF4BE3" w:rsidR="00BB5A68" w:rsidRPr="00B61C3F" w:rsidRDefault="00BB5A68" w:rsidP="00BA5697">
            <w:pPr>
              <w:rPr>
                <w:bCs/>
                <w:color w:val="000000"/>
                <w:sz w:val="22"/>
                <w:szCs w:val="22"/>
                <w:lang w:val="es-MX" w:eastAsia="es-MX"/>
              </w:rPr>
            </w:pPr>
          </w:p>
        </w:tc>
      </w:tr>
      <w:tr w:rsidR="00BB5A68" w:rsidRPr="00B61C3F" w14:paraId="3CA7E100" w14:textId="77777777" w:rsidTr="002815F0">
        <w:trPr>
          <w:trHeight w:val="462"/>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3F0CE4" w14:textId="77777777" w:rsidR="00BB5A68" w:rsidRPr="00B61C3F" w:rsidRDefault="00BB5A68" w:rsidP="00BA5697">
            <w:pPr>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31DE6A7C" w14:textId="2FAF8927" w:rsidR="00BB5A68" w:rsidRPr="00B61C3F" w:rsidRDefault="00BB5A68" w:rsidP="00BA5697">
            <w:pPr>
              <w:rPr>
                <w:bCs/>
                <w:color w:val="000000"/>
                <w:sz w:val="22"/>
                <w:szCs w:val="22"/>
                <w:lang w:val="es-MX" w:eastAsia="es-MX"/>
              </w:rPr>
            </w:pPr>
          </w:p>
        </w:tc>
      </w:tr>
      <w:tr w:rsidR="00BB5A68" w:rsidRPr="00B61C3F" w14:paraId="294E09B8" w14:textId="77777777" w:rsidTr="004907AC">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1430A59C" w14:textId="77777777" w:rsidR="00BB5A68" w:rsidRPr="00B61C3F" w:rsidRDefault="00BB5A68" w:rsidP="00BA5697">
            <w:pPr>
              <w:jc w:val="left"/>
              <w:rPr>
                <w:b/>
                <w:bCs/>
                <w:color w:val="000000"/>
                <w:sz w:val="22"/>
                <w:szCs w:val="22"/>
                <w:lang w:val="es-MX" w:eastAsia="es-MX"/>
              </w:rPr>
            </w:pPr>
            <w:r w:rsidRPr="00B61C3F">
              <w:rPr>
                <w:b/>
                <w:bCs/>
                <w:color w:val="000000"/>
                <w:sz w:val="22"/>
                <w:szCs w:val="22"/>
                <w:lang w:val="es-MX" w:eastAsia="es-MX"/>
              </w:rPr>
              <w:t>Su saldo representa</w:t>
            </w:r>
          </w:p>
        </w:tc>
      </w:tr>
      <w:tr w:rsidR="00BB5A68" w:rsidRPr="00B61C3F" w14:paraId="3A04E10A" w14:textId="77777777" w:rsidTr="004907AC">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31D7AC97" w14:textId="75445018" w:rsidR="00BB5A68" w:rsidRPr="00B61C3F" w:rsidRDefault="00BB5A68" w:rsidP="00BA5697">
            <w:pPr>
              <w:autoSpaceDE w:val="0"/>
              <w:autoSpaceDN w:val="0"/>
              <w:adjustRightInd w:val="0"/>
              <w:rPr>
                <w:color w:val="000000"/>
                <w:sz w:val="22"/>
                <w:szCs w:val="22"/>
                <w:lang w:val="es-MX" w:eastAsia="es-MX"/>
              </w:rPr>
            </w:pPr>
            <w:r w:rsidRPr="00B61C3F">
              <w:rPr>
                <w:rFonts w:eastAsiaTheme="minorHAnsi"/>
                <w:sz w:val="22"/>
                <w:szCs w:val="22"/>
                <w:lang w:val="es-MX" w:eastAsia="en-US"/>
              </w:rPr>
              <w:t>Representa el monto de las aprobaciones por autoridad competente de actos administrativos, u otros  instrumentos jurídicos que formalizan una relación jurídica con terceros para la adquisición de bienes y servicios o ejecución de obras. En el caso de las obras a ejecutarse o de bienes y servicios a recibirse durante varios ejercicios, el compromiso refleja la parte que se ejecutará o recibirá, durante cada ejercicio. Su saldo representa el Presupuesto de Egresos Comprometido pendiente de devengar.</w:t>
            </w:r>
          </w:p>
        </w:tc>
      </w:tr>
      <w:tr w:rsidR="00BB5A68" w:rsidRPr="00B61C3F" w14:paraId="192C1E3C" w14:textId="77777777" w:rsidTr="004907AC">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tcPr>
          <w:p w14:paraId="683A21B5" w14:textId="63368277" w:rsidR="00BB5A68" w:rsidRPr="00B61C3F" w:rsidRDefault="00C2688B" w:rsidP="00BA5697">
            <w:pPr>
              <w:rPr>
                <w:b/>
                <w:bCs/>
                <w:color w:val="000000"/>
                <w:sz w:val="22"/>
                <w:szCs w:val="22"/>
                <w:lang w:val="es-MX" w:eastAsia="es-MX"/>
              </w:rPr>
            </w:pPr>
            <w:r>
              <w:rPr>
                <w:b/>
                <w:bCs/>
                <w:color w:val="000000"/>
                <w:sz w:val="22"/>
                <w:szCs w:val="22"/>
                <w:lang w:val="es-MX" w:eastAsia="es-MX"/>
              </w:rPr>
              <w:t>Observaciones</w:t>
            </w:r>
          </w:p>
        </w:tc>
      </w:tr>
      <w:tr w:rsidR="00BB5A68" w:rsidRPr="00B61C3F" w14:paraId="61503260" w14:textId="77777777" w:rsidTr="004907AC">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4C90927A" w14:textId="77777777" w:rsidR="00BB5A68" w:rsidRPr="00B61C3F" w:rsidRDefault="00BB5A68" w:rsidP="00BA5697">
            <w:pPr>
              <w:jc w:val="left"/>
              <w:rPr>
                <w:color w:val="000000"/>
                <w:sz w:val="22"/>
                <w:szCs w:val="22"/>
                <w:lang w:val="es-MX" w:eastAsia="es-MX"/>
              </w:rPr>
            </w:pPr>
          </w:p>
        </w:tc>
      </w:tr>
      <w:tr w:rsidR="00BC4EE8" w:rsidRPr="00B61C3F" w14:paraId="775A3577" w14:textId="77777777" w:rsidTr="004907AC">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CCD9F03" w14:textId="77777777" w:rsidR="00BC4EE8" w:rsidRPr="00B61C3F" w:rsidRDefault="00BC4EE8" w:rsidP="00BA5697">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BC4EE8" w:rsidRPr="00B61C3F" w14:paraId="5572DB3D" w14:textId="77777777" w:rsidTr="004907AC">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5AC20E57"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61AD0009" w14:textId="77777777" w:rsidR="00BC4EE8" w:rsidRPr="00B61C3F" w:rsidRDefault="00BC4EE8" w:rsidP="00BA5697">
            <w:pPr>
              <w:jc w:val="left"/>
              <w:rPr>
                <w:bCs/>
                <w:color w:val="000000"/>
                <w:sz w:val="22"/>
                <w:szCs w:val="22"/>
                <w:lang w:val="es-MX" w:eastAsia="es-MX"/>
              </w:rPr>
            </w:pPr>
            <w:r w:rsidRPr="00B61C3F">
              <w:rPr>
                <w:bCs/>
                <w:noProof/>
                <w:color w:val="000000"/>
                <w:sz w:val="22"/>
                <w:szCs w:val="22"/>
                <w:lang w:val="es-MX" w:eastAsia="es-MX"/>
              </w:rPr>
              <w:t>8</w:t>
            </w:r>
          </w:p>
        </w:tc>
        <w:tc>
          <w:tcPr>
            <w:tcW w:w="5670" w:type="dxa"/>
            <w:gridSpan w:val="3"/>
            <w:tcBorders>
              <w:top w:val="single" w:sz="4" w:space="0" w:color="auto"/>
              <w:left w:val="nil"/>
              <w:bottom w:val="single" w:sz="4" w:space="0" w:color="auto"/>
              <w:right w:val="single" w:sz="4" w:space="0" w:color="auto"/>
            </w:tcBorders>
            <w:shd w:val="clear" w:color="auto" w:fill="auto"/>
          </w:tcPr>
          <w:p w14:paraId="44E750B5" w14:textId="77777777" w:rsidR="00BC4EE8" w:rsidRPr="00B61C3F" w:rsidRDefault="00BC4EE8" w:rsidP="00BA5697">
            <w:pPr>
              <w:jc w:val="left"/>
              <w:rPr>
                <w:bCs/>
                <w:color w:val="000000"/>
                <w:sz w:val="22"/>
                <w:szCs w:val="22"/>
                <w:lang w:val="es-MX" w:eastAsia="es-MX"/>
              </w:rPr>
            </w:pPr>
            <w:r w:rsidRPr="00B61C3F">
              <w:rPr>
                <w:bCs/>
                <w:noProof/>
                <w:color w:val="000000"/>
                <w:sz w:val="22"/>
                <w:szCs w:val="22"/>
                <w:lang w:val="es-MX" w:eastAsia="es-MX"/>
              </w:rPr>
              <w:t>CUENTAS DE ORDEN PRESUPUESTARIAS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90FF7C2"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A0BCAB" w14:textId="694A32F4" w:rsidR="00BC4EE8" w:rsidRPr="00B61C3F" w:rsidRDefault="0020559E" w:rsidP="00BA5697">
            <w:pPr>
              <w:jc w:val="center"/>
              <w:rPr>
                <w:bCs/>
                <w:color w:val="000000"/>
                <w:sz w:val="22"/>
                <w:szCs w:val="22"/>
                <w:lang w:val="es-MX" w:eastAsia="es-MX"/>
              </w:rPr>
            </w:pPr>
            <w:r>
              <w:rPr>
                <w:bCs/>
                <w:noProof/>
                <w:color w:val="000000"/>
                <w:sz w:val="22"/>
                <w:szCs w:val="22"/>
                <w:lang w:val="es-MX" w:eastAsia="es-MX"/>
              </w:rPr>
              <w:t>Deu</w:t>
            </w:r>
            <w:r w:rsidR="00BC4EE8" w:rsidRPr="00B61C3F">
              <w:rPr>
                <w:bCs/>
                <w:noProof/>
                <w:color w:val="000000"/>
                <w:sz w:val="22"/>
                <w:szCs w:val="22"/>
                <w:lang w:val="es-MX" w:eastAsia="es-MX"/>
              </w:rPr>
              <w:t>dora</w:t>
            </w:r>
          </w:p>
        </w:tc>
      </w:tr>
      <w:tr w:rsidR="00BC4EE8" w:rsidRPr="00B61C3F" w14:paraId="6762F5CD" w14:textId="77777777" w:rsidTr="004907AC">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2519B63"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7FC2F1D6" w14:textId="60B8DEE4" w:rsidR="00BC4EE8" w:rsidRPr="00B61C3F" w:rsidRDefault="00BC4EE8" w:rsidP="00BA5697">
            <w:pPr>
              <w:jc w:val="left"/>
              <w:rPr>
                <w:bCs/>
                <w:color w:val="000000"/>
                <w:sz w:val="22"/>
                <w:szCs w:val="22"/>
                <w:lang w:val="es-MX" w:eastAsia="es-MX"/>
              </w:rPr>
            </w:pPr>
            <w:r w:rsidRPr="00B61C3F">
              <w:rPr>
                <w:bCs/>
                <w:noProof/>
                <w:color w:val="000000"/>
                <w:sz w:val="22"/>
                <w:szCs w:val="22"/>
                <w:lang w:val="es-MX" w:eastAsia="es-MX"/>
              </w:rPr>
              <w:t>8</w:t>
            </w:r>
            <w:r w:rsidR="00EC1597" w:rsidRPr="00B61C3F">
              <w:rPr>
                <w:bCs/>
                <w:noProof/>
                <w:color w:val="000000"/>
                <w:sz w:val="22"/>
                <w:szCs w:val="22"/>
                <w:lang w:val="es-MX" w:eastAsia="es-MX"/>
              </w:rPr>
              <w:t>2</w:t>
            </w:r>
          </w:p>
        </w:tc>
        <w:tc>
          <w:tcPr>
            <w:tcW w:w="5670" w:type="dxa"/>
            <w:gridSpan w:val="3"/>
            <w:tcBorders>
              <w:top w:val="single" w:sz="4" w:space="0" w:color="auto"/>
              <w:left w:val="nil"/>
              <w:bottom w:val="single" w:sz="4" w:space="0" w:color="auto"/>
              <w:right w:val="single" w:sz="4" w:space="0" w:color="auto"/>
            </w:tcBorders>
            <w:shd w:val="clear" w:color="auto" w:fill="auto"/>
          </w:tcPr>
          <w:p w14:paraId="74C4ACE1" w14:textId="6DFA6C76" w:rsidR="00BC4EE8" w:rsidRPr="00B61C3F" w:rsidRDefault="00EC1597" w:rsidP="00BA5697">
            <w:pPr>
              <w:jc w:val="left"/>
              <w:rPr>
                <w:bCs/>
                <w:color w:val="000000"/>
                <w:sz w:val="22"/>
                <w:szCs w:val="22"/>
                <w:lang w:val="es-MX" w:eastAsia="es-MX"/>
              </w:rPr>
            </w:pPr>
            <w:r w:rsidRPr="00B61C3F">
              <w:rPr>
                <w:bCs/>
                <w:color w:val="000000"/>
                <w:sz w:val="22"/>
                <w:szCs w:val="22"/>
                <w:lang w:val="es-MX" w:eastAsia="es-MX"/>
              </w:rPr>
              <w:t>PRESUPUESTO DE E</w:t>
            </w:r>
            <w:r w:rsidR="00BC4EE8" w:rsidRPr="00B61C3F">
              <w:rPr>
                <w:bCs/>
                <w:color w:val="000000"/>
                <w:sz w:val="22"/>
                <w:szCs w:val="22"/>
                <w:lang w:val="es-MX" w:eastAsia="es-MX"/>
              </w:rPr>
              <w:t>GRESOS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3829239B"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1D47D27E" w14:textId="77777777" w:rsidR="00BC4EE8" w:rsidRPr="00B61C3F" w:rsidRDefault="00BC4EE8" w:rsidP="00BA5697">
            <w:pPr>
              <w:jc w:val="center"/>
              <w:rPr>
                <w:bCs/>
                <w:color w:val="000000"/>
                <w:sz w:val="22"/>
                <w:szCs w:val="22"/>
                <w:lang w:val="es-MX" w:eastAsia="es-MX"/>
              </w:rPr>
            </w:pPr>
            <w:r w:rsidRPr="00B61C3F">
              <w:rPr>
                <w:bCs/>
                <w:noProof/>
                <w:color w:val="000000"/>
                <w:sz w:val="22"/>
                <w:szCs w:val="22"/>
                <w:lang w:val="es-MX" w:eastAsia="es-MX"/>
              </w:rPr>
              <w:t>-</w:t>
            </w:r>
          </w:p>
        </w:tc>
      </w:tr>
      <w:tr w:rsidR="00BC4EE8" w:rsidRPr="00B61C3F" w14:paraId="3BCE0DC0" w14:textId="77777777" w:rsidTr="004907AC">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5A7CA4FE"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7AD29736" w14:textId="77777777" w:rsidR="00BC4EE8" w:rsidRPr="00B61C3F" w:rsidRDefault="00BC4EE8" w:rsidP="00BA5697">
            <w:pPr>
              <w:jc w:val="left"/>
              <w:rPr>
                <w:bCs/>
                <w:color w:val="000000"/>
                <w:sz w:val="22"/>
                <w:szCs w:val="22"/>
                <w:lang w:val="es-MX" w:eastAsia="es-MX"/>
              </w:rPr>
            </w:pPr>
          </w:p>
        </w:tc>
        <w:tc>
          <w:tcPr>
            <w:tcW w:w="5670" w:type="dxa"/>
            <w:gridSpan w:val="3"/>
            <w:tcBorders>
              <w:top w:val="single" w:sz="4" w:space="0" w:color="auto"/>
              <w:left w:val="nil"/>
              <w:bottom w:val="single" w:sz="4" w:space="0" w:color="auto"/>
              <w:right w:val="single" w:sz="4" w:space="0" w:color="auto"/>
            </w:tcBorders>
            <w:shd w:val="clear" w:color="auto" w:fill="auto"/>
          </w:tcPr>
          <w:p w14:paraId="7BFFE4E1" w14:textId="77777777" w:rsidR="00BC4EE8" w:rsidRPr="00B61C3F" w:rsidRDefault="00BC4EE8" w:rsidP="00BA5697">
            <w:pPr>
              <w:jc w:val="left"/>
              <w:rPr>
                <w:bCs/>
                <w:color w:val="000000"/>
                <w:sz w:val="22"/>
                <w:szCs w:val="22"/>
                <w:lang w:val="es-MX" w:eastAsia="es-MX"/>
              </w:rPr>
            </w:pP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22FC8C18"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4D972E0A" w14:textId="77777777" w:rsidR="00BC4EE8" w:rsidRPr="00B61C3F" w:rsidRDefault="00BC4EE8" w:rsidP="00BA5697">
            <w:pPr>
              <w:jc w:val="center"/>
              <w:rPr>
                <w:bCs/>
                <w:color w:val="000000"/>
                <w:sz w:val="22"/>
                <w:szCs w:val="22"/>
                <w:lang w:val="es-MX" w:eastAsia="es-MX"/>
              </w:rPr>
            </w:pPr>
            <w:r w:rsidRPr="00B61C3F">
              <w:rPr>
                <w:bCs/>
                <w:noProof/>
                <w:color w:val="000000"/>
                <w:sz w:val="22"/>
                <w:szCs w:val="22"/>
                <w:lang w:val="es-MX" w:eastAsia="es-MX"/>
              </w:rPr>
              <w:t>-</w:t>
            </w:r>
          </w:p>
        </w:tc>
      </w:tr>
      <w:tr w:rsidR="00BC4EE8" w:rsidRPr="00B61C3F" w14:paraId="4B63A1CE" w14:textId="77777777" w:rsidTr="004907AC">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6AF2499A"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6BFE8464" w14:textId="429EAD49" w:rsidR="00BC4EE8" w:rsidRPr="00B61C3F" w:rsidRDefault="00EC1597" w:rsidP="00BA5697">
            <w:pPr>
              <w:jc w:val="left"/>
              <w:rPr>
                <w:bCs/>
                <w:color w:val="000000"/>
                <w:sz w:val="22"/>
                <w:szCs w:val="22"/>
                <w:lang w:val="es-MX" w:eastAsia="es-MX"/>
              </w:rPr>
            </w:pPr>
            <w:r w:rsidRPr="00B61C3F">
              <w:rPr>
                <w:bCs/>
                <w:color w:val="000000"/>
                <w:sz w:val="22"/>
                <w:szCs w:val="22"/>
                <w:lang w:val="es-MX" w:eastAsia="es-MX"/>
              </w:rPr>
              <w:t>825</w:t>
            </w:r>
          </w:p>
        </w:tc>
        <w:tc>
          <w:tcPr>
            <w:tcW w:w="5670" w:type="dxa"/>
            <w:gridSpan w:val="3"/>
            <w:tcBorders>
              <w:top w:val="single" w:sz="4" w:space="0" w:color="auto"/>
              <w:left w:val="nil"/>
              <w:bottom w:val="single" w:sz="4" w:space="0" w:color="auto"/>
              <w:right w:val="single" w:sz="4" w:space="0" w:color="auto"/>
            </w:tcBorders>
            <w:shd w:val="clear" w:color="auto" w:fill="auto"/>
          </w:tcPr>
          <w:p w14:paraId="1E29DC74" w14:textId="03987601" w:rsidR="00BC4EE8" w:rsidRPr="00B61C3F" w:rsidRDefault="00EC1597" w:rsidP="00BA5697">
            <w:pPr>
              <w:jc w:val="left"/>
              <w:rPr>
                <w:bCs/>
                <w:color w:val="000000"/>
                <w:sz w:val="22"/>
                <w:szCs w:val="22"/>
                <w:lang w:val="es-MX" w:eastAsia="es-MX"/>
              </w:rPr>
            </w:pPr>
            <w:r w:rsidRPr="00B61C3F">
              <w:rPr>
                <w:bCs/>
                <w:color w:val="000000"/>
                <w:sz w:val="22"/>
                <w:szCs w:val="22"/>
                <w:lang w:val="es-MX" w:eastAsia="es-MX"/>
              </w:rPr>
              <w:t>Presupuesto de Egresos Devengado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46FB05D0"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271AD4D4" w14:textId="77777777" w:rsidR="00BC4EE8" w:rsidRPr="00B61C3F" w:rsidRDefault="00BC4EE8" w:rsidP="00BA5697">
            <w:pPr>
              <w:jc w:val="center"/>
              <w:rPr>
                <w:bCs/>
                <w:color w:val="000000"/>
                <w:sz w:val="22"/>
                <w:szCs w:val="22"/>
                <w:lang w:val="es-MX" w:eastAsia="es-MX"/>
              </w:rPr>
            </w:pPr>
            <w:r w:rsidRPr="00B61C3F">
              <w:rPr>
                <w:bCs/>
                <w:noProof/>
                <w:color w:val="000000"/>
                <w:sz w:val="22"/>
                <w:szCs w:val="22"/>
                <w:lang w:val="es-MX" w:eastAsia="es-MX"/>
              </w:rPr>
              <w:t>-</w:t>
            </w:r>
          </w:p>
        </w:tc>
      </w:tr>
      <w:tr w:rsidR="00BC4EE8" w:rsidRPr="00B61C3F" w14:paraId="76AF1F09" w14:textId="77777777" w:rsidTr="004907AC">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48433F0A"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56D64F5A"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BC4EE8" w:rsidRPr="00B61C3F" w14:paraId="61873D57" w14:textId="77777777" w:rsidTr="004907AC">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37469953" w14:textId="1A823959" w:rsidR="00BC4EE8" w:rsidRPr="00B61C3F" w:rsidRDefault="00EC1597" w:rsidP="00BA5697">
            <w:pPr>
              <w:jc w:val="left"/>
              <w:rPr>
                <w:bCs/>
                <w:color w:val="000000"/>
                <w:sz w:val="22"/>
                <w:szCs w:val="22"/>
                <w:lang w:val="es-MX" w:eastAsia="es-MX"/>
              </w:rPr>
            </w:pPr>
            <w:r w:rsidRPr="00B61C3F">
              <w:rPr>
                <w:bCs/>
                <w:color w:val="000000"/>
                <w:sz w:val="22"/>
                <w:szCs w:val="22"/>
                <w:lang w:val="es-MX" w:eastAsia="es-MX"/>
              </w:rPr>
              <w:t>825</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2A74E523" w14:textId="36D1DE3D" w:rsidR="00BC4EE8" w:rsidRPr="00B61C3F" w:rsidRDefault="00EC1597" w:rsidP="00BA5697">
            <w:pPr>
              <w:jc w:val="left"/>
              <w:rPr>
                <w:bCs/>
                <w:color w:val="000000"/>
                <w:sz w:val="22"/>
                <w:szCs w:val="22"/>
                <w:lang w:val="es-MX" w:eastAsia="es-MX"/>
              </w:rPr>
            </w:pPr>
            <w:r w:rsidRPr="00B61C3F">
              <w:rPr>
                <w:bCs/>
                <w:color w:val="000000"/>
                <w:sz w:val="22"/>
                <w:szCs w:val="22"/>
                <w:lang w:val="es-MX" w:eastAsia="es-MX"/>
              </w:rPr>
              <w:t>Presupuesto de Egresos Devengado</w:t>
            </w:r>
          </w:p>
        </w:tc>
      </w:tr>
      <w:tr w:rsidR="00BC4EE8" w:rsidRPr="00B61C3F" w14:paraId="7506BBB6" w14:textId="77777777" w:rsidTr="004907AC">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1C491357" w14:textId="77777777" w:rsidR="00BC4EE8" w:rsidRPr="00B61C3F" w:rsidRDefault="00BC4EE8" w:rsidP="00BA569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3A77B730" w14:textId="77777777" w:rsidR="00BC4EE8" w:rsidRPr="00B61C3F" w:rsidRDefault="00BC4EE8" w:rsidP="00BA569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1DBB8A53" w14:textId="77777777" w:rsidR="00BC4EE8" w:rsidRPr="00B61C3F" w:rsidRDefault="00BC4EE8" w:rsidP="00BA569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3EB65C7B" w14:textId="77777777" w:rsidR="00BC4EE8" w:rsidRPr="00B61C3F" w:rsidRDefault="00BC4EE8" w:rsidP="00BA5697">
            <w:pPr>
              <w:jc w:val="center"/>
              <w:rPr>
                <w:b/>
                <w:bCs/>
                <w:color w:val="000000"/>
                <w:sz w:val="22"/>
                <w:szCs w:val="22"/>
                <w:lang w:val="es-MX" w:eastAsia="es-MX"/>
              </w:rPr>
            </w:pPr>
            <w:r w:rsidRPr="00B61C3F">
              <w:rPr>
                <w:b/>
                <w:bCs/>
                <w:color w:val="000000"/>
                <w:sz w:val="22"/>
                <w:szCs w:val="22"/>
                <w:lang w:val="es-MX" w:eastAsia="es-MX"/>
              </w:rPr>
              <w:t>Abono</w:t>
            </w:r>
          </w:p>
        </w:tc>
      </w:tr>
      <w:tr w:rsidR="00BC4EE8" w:rsidRPr="00B61C3F" w14:paraId="2B6D456D"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E5C3DF0" w14:textId="796B1D7F" w:rsidR="00BC4EE8" w:rsidRPr="00B61C3F" w:rsidRDefault="007770EE" w:rsidP="00BA5697">
            <w:pPr>
              <w:rPr>
                <w:color w:val="000000"/>
                <w:sz w:val="22"/>
                <w:szCs w:val="22"/>
                <w:lang w:val="es-MX" w:eastAsia="es-MX"/>
              </w:rPr>
            </w:pPr>
            <w:r w:rsidRPr="00B61C3F">
              <w:rPr>
                <w:color w:val="000000"/>
                <w:sz w:val="22"/>
                <w:szCs w:val="22"/>
                <w:lang w:val="es-MX" w:eastAsia="es-MX"/>
              </w:rPr>
              <w:t xml:space="preserve">SP1-1 </w:t>
            </w:r>
            <w:r w:rsidR="00F0326B" w:rsidRPr="00B61C3F">
              <w:rPr>
                <w:color w:val="000000"/>
                <w:sz w:val="22"/>
                <w:szCs w:val="22"/>
                <w:lang w:val="es-MX" w:eastAsia="es-MX"/>
              </w:rPr>
              <w:t>Por el devengado de los gastos por servicios personales (nómina, otros servicios personales y retenciones)</w:t>
            </w:r>
          </w:p>
        </w:tc>
        <w:tc>
          <w:tcPr>
            <w:tcW w:w="5103" w:type="dxa"/>
            <w:gridSpan w:val="4"/>
            <w:tcBorders>
              <w:top w:val="nil"/>
              <w:left w:val="nil"/>
              <w:bottom w:val="dotted" w:sz="4" w:space="0" w:color="000000"/>
              <w:right w:val="single" w:sz="8" w:space="0" w:color="000000"/>
            </w:tcBorders>
            <w:shd w:val="clear" w:color="auto" w:fill="auto"/>
            <w:hideMark/>
          </w:tcPr>
          <w:p w14:paraId="53C0EDBD" w14:textId="036DBE1F" w:rsidR="00BC4EE8" w:rsidRPr="00B61C3F" w:rsidRDefault="007770EE" w:rsidP="00BA5697">
            <w:pPr>
              <w:rPr>
                <w:color w:val="000000"/>
                <w:sz w:val="22"/>
                <w:szCs w:val="22"/>
                <w:lang w:val="es-MX" w:eastAsia="es-MX"/>
              </w:rPr>
            </w:pPr>
            <w:r w:rsidRPr="00B61C3F">
              <w:rPr>
                <w:color w:val="000000"/>
                <w:sz w:val="22"/>
                <w:szCs w:val="22"/>
                <w:lang w:val="es-MX" w:eastAsia="es-MX"/>
              </w:rPr>
              <w:t>SP1-2 Por la expedición de la cuenta por liquidar certificada para el pago de servicios personales (nómina, otros servicios personales y retenciones).</w:t>
            </w:r>
          </w:p>
        </w:tc>
      </w:tr>
      <w:tr w:rsidR="00BC4EE8" w:rsidRPr="00B61C3F" w14:paraId="52CF46E6"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A0D314E" w14:textId="734C97E5" w:rsidR="00BC4EE8" w:rsidRPr="00B61C3F" w:rsidRDefault="007770EE" w:rsidP="00BA5697">
            <w:pPr>
              <w:rPr>
                <w:bCs/>
                <w:color w:val="000000"/>
                <w:sz w:val="22"/>
                <w:szCs w:val="22"/>
                <w:lang w:val="es-MX" w:eastAsia="es-MX"/>
              </w:rPr>
            </w:pPr>
            <w:r w:rsidRPr="00B61C3F">
              <w:rPr>
                <w:bCs/>
                <w:color w:val="000000"/>
                <w:sz w:val="22"/>
                <w:szCs w:val="22"/>
                <w:lang w:val="es-MX" w:eastAsia="es-MX"/>
              </w:rPr>
              <w:t>SP1-4 Por el devengado por cuotas y aportaciones patronales, contribuciones y demás obligaciones derivadas de una relación laboral.</w:t>
            </w:r>
          </w:p>
        </w:tc>
        <w:tc>
          <w:tcPr>
            <w:tcW w:w="5103" w:type="dxa"/>
            <w:gridSpan w:val="4"/>
            <w:tcBorders>
              <w:top w:val="nil"/>
              <w:left w:val="nil"/>
              <w:bottom w:val="dotted" w:sz="4" w:space="0" w:color="000000"/>
              <w:right w:val="single" w:sz="8" w:space="0" w:color="000000"/>
            </w:tcBorders>
            <w:shd w:val="clear" w:color="auto" w:fill="auto"/>
            <w:hideMark/>
          </w:tcPr>
          <w:p w14:paraId="0729347D" w14:textId="60421A3C" w:rsidR="00BC4EE8" w:rsidRPr="00B61C3F" w:rsidRDefault="007770EE" w:rsidP="00BA5697">
            <w:pPr>
              <w:rPr>
                <w:bCs/>
                <w:color w:val="000000"/>
                <w:sz w:val="22"/>
                <w:szCs w:val="22"/>
                <w:lang w:val="es-MX" w:eastAsia="es-MX"/>
              </w:rPr>
            </w:pPr>
            <w:r w:rsidRPr="00B61C3F">
              <w:rPr>
                <w:bCs/>
                <w:color w:val="000000"/>
                <w:sz w:val="22"/>
                <w:szCs w:val="22"/>
                <w:lang w:val="es-MX" w:eastAsia="es-MX"/>
              </w:rPr>
              <w:t>SP1-5 Por la expedición de la cuenta por liquidar certificada para el pago de cuotas y aportaciones patronales, retenciones a terceros, contribuciones y demás obligaciones derivadas de una relación laboral.</w:t>
            </w:r>
          </w:p>
        </w:tc>
      </w:tr>
      <w:tr w:rsidR="00BC4EE8" w:rsidRPr="00B61C3F" w14:paraId="526211AA" w14:textId="77777777" w:rsidTr="00695EDA">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4DFB4D3" w14:textId="19AB5DFB" w:rsidR="00BC4EE8" w:rsidRPr="00B61C3F" w:rsidRDefault="007770EE" w:rsidP="00BA5697">
            <w:pPr>
              <w:rPr>
                <w:bCs/>
                <w:color w:val="000000"/>
                <w:sz w:val="22"/>
                <w:szCs w:val="22"/>
                <w:lang w:val="es-MX" w:eastAsia="es-MX"/>
              </w:rPr>
            </w:pPr>
            <w:r w:rsidRPr="00B61C3F">
              <w:rPr>
                <w:bCs/>
                <w:color w:val="000000"/>
                <w:sz w:val="22"/>
                <w:szCs w:val="22"/>
                <w:lang w:val="es-MX" w:eastAsia="es-MX"/>
              </w:rPr>
              <w:t>FF1-</w:t>
            </w:r>
            <w:r w:rsidR="00F00023" w:rsidRPr="00B61C3F">
              <w:rPr>
                <w:bCs/>
                <w:color w:val="000000"/>
                <w:sz w:val="22"/>
                <w:szCs w:val="22"/>
                <w:lang w:val="es-MX" w:eastAsia="es-MX"/>
              </w:rPr>
              <w:t>4 Entrega de comprobantes fiscales para la reposición del fondo revolvente</w:t>
            </w:r>
          </w:p>
        </w:tc>
        <w:tc>
          <w:tcPr>
            <w:tcW w:w="5103" w:type="dxa"/>
            <w:gridSpan w:val="4"/>
            <w:tcBorders>
              <w:top w:val="nil"/>
              <w:left w:val="nil"/>
              <w:bottom w:val="dotted" w:sz="4" w:space="0" w:color="000000"/>
              <w:right w:val="single" w:sz="8" w:space="0" w:color="000000"/>
            </w:tcBorders>
            <w:shd w:val="clear" w:color="auto" w:fill="auto"/>
          </w:tcPr>
          <w:p w14:paraId="45290999" w14:textId="3A1AC2D0" w:rsidR="00BC4EE8" w:rsidRPr="00B61C3F" w:rsidRDefault="00695EDA" w:rsidP="00BA5697">
            <w:pPr>
              <w:rPr>
                <w:bCs/>
                <w:color w:val="000000"/>
                <w:sz w:val="22"/>
                <w:szCs w:val="22"/>
                <w:lang w:val="es-MX" w:eastAsia="es-MX"/>
              </w:rPr>
            </w:pPr>
            <w:r w:rsidRPr="00B61C3F">
              <w:rPr>
                <w:bCs/>
                <w:color w:val="000000"/>
                <w:sz w:val="22"/>
                <w:szCs w:val="22"/>
                <w:lang w:val="es-MX" w:eastAsia="es-MX"/>
              </w:rPr>
              <w:t>FF1-5 Pago de reposición del fondo revolvente</w:t>
            </w:r>
          </w:p>
        </w:tc>
      </w:tr>
      <w:tr w:rsidR="00BC4EE8" w:rsidRPr="00B61C3F" w14:paraId="3FADC7E7" w14:textId="77777777" w:rsidTr="00695EDA">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74C93DB" w14:textId="08D7AAF9" w:rsidR="00BC4EE8" w:rsidRPr="00B61C3F" w:rsidRDefault="007770EE" w:rsidP="00BA5697">
            <w:pPr>
              <w:rPr>
                <w:bCs/>
                <w:color w:val="000000"/>
                <w:sz w:val="22"/>
                <w:szCs w:val="22"/>
                <w:lang w:val="es-MX" w:eastAsia="es-MX"/>
              </w:rPr>
            </w:pPr>
            <w:r w:rsidRPr="00B61C3F">
              <w:rPr>
                <w:bCs/>
                <w:color w:val="000000"/>
                <w:sz w:val="22"/>
                <w:szCs w:val="22"/>
                <w:lang w:val="es-MX" w:eastAsia="es-MX"/>
              </w:rPr>
              <w:t>FF1-</w:t>
            </w:r>
            <w:r w:rsidR="00F00023" w:rsidRPr="00B61C3F">
              <w:rPr>
                <w:bCs/>
                <w:color w:val="000000"/>
                <w:sz w:val="22"/>
                <w:szCs w:val="22"/>
                <w:lang w:val="es-MX" w:eastAsia="es-MX"/>
              </w:rPr>
              <w:t>7 Entrega del fondo revolvente al cierre del ejercicio (comprobantes)</w:t>
            </w:r>
          </w:p>
        </w:tc>
        <w:tc>
          <w:tcPr>
            <w:tcW w:w="5103" w:type="dxa"/>
            <w:gridSpan w:val="4"/>
            <w:tcBorders>
              <w:top w:val="nil"/>
              <w:left w:val="nil"/>
              <w:bottom w:val="dotted" w:sz="4" w:space="0" w:color="000000"/>
              <w:right w:val="single" w:sz="8" w:space="0" w:color="000000"/>
            </w:tcBorders>
            <w:shd w:val="clear" w:color="auto" w:fill="auto"/>
          </w:tcPr>
          <w:p w14:paraId="6FD0FE04" w14:textId="3BF2E758" w:rsidR="00BC4EE8" w:rsidRPr="00B61C3F" w:rsidRDefault="00695EDA" w:rsidP="00BA5697">
            <w:pPr>
              <w:rPr>
                <w:bCs/>
                <w:color w:val="000000"/>
                <w:sz w:val="22"/>
                <w:szCs w:val="22"/>
                <w:lang w:val="es-MX" w:eastAsia="es-MX"/>
              </w:rPr>
            </w:pPr>
            <w:r w:rsidRPr="00B61C3F">
              <w:rPr>
                <w:bCs/>
                <w:color w:val="000000"/>
                <w:sz w:val="22"/>
                <w:szCs w:val="22"/>
                <w:lang w:val="es-MX" w:eastAsia="es-MX"/>
              </w:rPr>
              <w:t>SG1-3 Por la expedición de la cuenta por liquidar certificada para el pago de servicios generales.</w:t>
            </w:r>
          </w:p>
        </w:tc>
      </w:tr>
      <w:tr w:rsidR="00BC4EE8" w:rsidRPr="00B61C3F" w14:paraId="69D35D62" w14:textId="77777777" w:rsidTr="00695EDA">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8DACADA" w14:textId="4384EE4E" w:rsidR="00BC4EE8" w:rsidRPr="00B61C3F" w:rsidRDefault="007770EE" w:rsidP="00BA5697">
            <w:pPr>
              <w:rPr>
                <w:bCs/>
                <w:color w:val="000000"/>
                <w:sz w:val="22"/>
                <w:szCs w:val="22"/>
                <w:lang w:val="es-MX" w:eastAsia="es-MX"/>
              </w:rPr>
            </w:pPr>
            <w:r w:rsidRPr="00B61C3F">
              <w:rPr>
                <w:bCs/>
                <w:color w:val="000000"/>
                <w:sz w:val="22"/>
                <w:szCs w:val="22"/>
                <w:lang w:val="es-MX" w:eastAsia="es-MX"/>
              </w:rPr>
              <w:t>GC1-</w:t>
            </w:r>
            <w:r w:rsidR="00F00023" w:rsidRPr="00B61C3F">
              <w:rPr>
                <w:bCs/>
                <w:color w:val="000000"/>
                <w:sz w:val="22"/>
                <w:szCs w:val="22"/>
                <w:lang w:val="es-MX" w:eastAsia="es-MX"/>
              </w:rPr>
              <w:t>4</w:t>
            </w:r>
            <w:r w:rsidRPr="00B61C3F">
              <w:rPr>
                <w:bCs/>
                <w:color w:val="000000"/>
                <w:sz w:val="22"/>
                <w:szCs w:val="22"/>
                <w:lang w:val="es-MX" w:eastAsia="es-MX"/>
              </w:rPr>
              <w:t xml:space="preserve"> Comprobación del gasto </w:t>
            </w:r>
            <w:r w:rsidR="00F00023" w:rsidRPr="00B61C3F">
              <w:rPr>
                <w:bCs/>
                <w:color w:val="000000"/>
                <w:sz w:val="22"/>
                <w:szCs w:val="22"/>
                <w:lang w:val="es-MX" w:eastAsia="es-MX"/>
              </w:rPr>
              <w:t>(c</w:t>
            </w:r>
            <w:r w:rsidRPr="00B61C3F">
              <w:rPr>
                <w:bCs/>
                <w:color w:val="000000"/>
                <w:sz w:val="22"/>
                <w:szCs w:val="22"/>
                <w:lang w:val="es-MX" w:eastAsia="es-MX"/>
              </w:rPr>
              <w:t>omproba</w:t>
            </w:r>
            <w:r w:rsidR="00F00023" w:rsidRPr="00B61C3F">
              <w:rPr>
                <w:bCs/>
                <w:color w:val="000000"/>
                <w:sz w:val="22"/>
                <w:szCs w:val="22"/>
                <w:lang w:val="es-MX" w:eastAsia="es-MX"/>
              </w:rPr>
              <w:t>ntes)</w:t>
            </w:r>
          </w:p>
        </w:tc>
        <w:tc>
          <w:tcPr>
            <w:tcW w:w="5103" w:type="dxa"/>
            <w:gridSpan w:val="4"/>
            <w:tcBorders>
              <w:top w:val="nil"/>
              <w:left w:val="nil"/>
              <w:bottom w:val="dotted" w:sz="4" w:space="0" w:color="000000"/>
              <w:right w:val="single" w:sz="8" w:space="0" w:color="000000"/>
            </w:tcBorders>
            <w:shd w:val="clear" w:color="auto" w:fill="auto"/>
          </w:tcPr>
          <w:p w14:paraId="4CA4D02E" w14:textId="771A0AFF" w:rsidR="00BC4EE8" w:rsidRPr="00B61C3F" w:rsidRDefault="00695EDA" w:rsidP="00BA5697">
            <w:pPr>
              <w:rPr>
                <w:bCs/>
                <w:color w:val="000000"/>
                <w:sz w:val="22"/>
                <w:szCs w:val="22"/>
                <w:lang w:val="es-MX" w:eastAsia="es-MX"/>
              </w:rPr>
            </w:pPr>
            <w:r w:rsidRPr="00B61C3F">
              <w:rPr>
                <w:bCs/>
                <w:color w:val="000000"/>
                <w:sz w:val="22"/>
                <w:szCs w:val="22"/>
                <w:lang w:val="es-MX" w:eastAsia="es-MX"/>
              </w:rPr>
              <w:t>PM2-3 Por la expedición de la cuenta por liquidar certificada para el pago de materiales.</w:t>
            </w:r>
          </w:p>
        </w:tc>
      </w:tr>
      <w:tr w:rsidR="00BC4EE8" w:rsidRPr="00B61C3F" w14:paraId="63E8F493" w14:textId="77777777" w:rsidTr="00695EDA">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CB26F49" w14:textId="233D775D" w:rsidR="00BC4EE8" w:rsidRPr="00B61C3F" w:rsidRDefault="00F00023" w:rsidP="00BA5697">
            <w:pPr>
              <w:rPr>
                <w:bCs/>
                <w:color w:val="000000"/>
                <w:sz w:val="22"/>
                <w:szCs w:val="22"/>
                <w:lang w:val="es-MX" w:eastAsia="es-MX"/>
              </w:rPr>
            </w:pPr>
            <w:r w:rsidRPr="00B61C3F">
              <w:rPr>
                <w:bCs/>
                <w:color w:val="000000"/>
                <w:sz w:val="22"/>
                <w:szCs w:val="22"/>
                <w:lang w:val="es-MX" w:eastAsia="es-MX"/>
              </w:rPr>
              <w:t>SG1-2 Por el devengado de contratación de servicios generales.</w:t>
            </w:r>
          </w:p>
        </w:tc>
        <w:tc>
          <w:tcPr>
            <w:tcW w:w="5103" w:type="dxa"/>
            <w:gridSpan w:val="4"/>
            <w:tcBorders>
              <w:top w:val="nil"/>
              <w:left w:val="nil"/>
              <w:bottom w:val="dotted" w:sz="4" w:space="0" w:color="000000"/>
              <w:right w:val="single" w:sz="8" w:space="0" w:color="000000"/>
            </w:tcBorders>
            <w:shd w:val="clear" w:color="auto" w:fill="auto"/>
          </w:tcPr>
          <w:p w14:paraId="146438EF" w14:textId="0AFFBBBC" w:rsidR="00BC4EE8" w:rsidRPr="00B61C3F" w:rsidRDefault="004241C3" w:rsidP="00BA5697">
            <w:pPr>
              <w:rPr>
                <w:bCs/>
                <w:color w:val="000000"/>
                <w:sz w:val="22"/>
                <w:szCs w:val="22"/>
                <w:lang w:val="es-MX" w:eastAsia="es-MX"/>
              </w:rPr>
            </w:pPr>
            <w:r w:rsidRPr="00B61C3F">
              <w:rPr>
                <w:bCs/>
                <w:color w:val="000000"/>
                <w:sz w:val="22"/>
                <w:szCs w:val="22"/>
                <w:lang w:val="es-MX" w:eastAsia="es-MX"/>
              </w:rPr>
              <w:t>PB1-5 Por la expedición de la cuenta por liquidar certificada para el pago de bienes muebles</w:t>
            </w:r>
          </w:p>
        </w:tc>
      </w:tr>
      <w:tr w:rsidR="004241C3" w:rsidRPr="00B61C3F" w14:paraId="11E232E1" w14:textId="77777777" w:rsidTr="00695EDA">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AFB9DBD" w14:textId="12412BA7" w:rsidR="004241C3" w:rsidRPr="00B61C3F" w:rsidRDefault="00F00023" w:rsidP="00BA5697">
            <w:pPr>
              <w:rPr>
                <w:bCs/>
                <w:color w:val="000000"/>
                <w:sz w:val="22"/>
                <w:szCs w:val="22"/>
                <w:lang w:val="es-MX" w:eastAsia="es-MX"/>
              </w:rPr>
            </w:pPr>
            <w:r w:rsidRPr="00B61C3F">
              <w:rPr>
                <w:bCs/>
                <w:color w:val="000000"/>
                <w:sz w:val="22"/>
                <w:szCs w:val="22"/>
                <w:lang w:val="es-MX" w:eastAsia="es-MX"/>
              </w:rPr>
              <w:t>PM1-4 Por el devengado de la adquisición de materiales y suministros</w:t>
            </w:r>
          </w:p>
        </w:tc>
        <w:tc>
          <w:tcPr>
            <w:tcW w:w="5103" w:type="dxa"/>
            <w:gridSpan w:val="4"/>
            <w:tcBorders>
              <w:top w:val="nil"/>
              <w:left w:val="nil"/>
              <w:bottom w:val="dotted" w:sz="4" w:space="0" w:color="000000"/>
              <w:right w:val="single" w:sz="8" w:space="0" w:color="000000"/>
            </w:tcBorders>
            <w:shd w:val="clear" w:color="auto" w:fill="auto"/>
          </w:tcPr>
          <w:p w14:paraId="21DF62E8" w14:textId="2F129D64" w:rsidR="004241C3" w:rsidRPr="00B61C3F" w:rsidRDefault="004241C3" w:rsidP="00BA5697">
            <w:pPr>
              <w:rPr>
                <w:bCs/>
                <w:color w:val="000000"/>
                <w:sz w:val="22"/>
                <w:szCs w:val="22"/>
                <w:lang w:val="es-MX" w:eastAsia="es-MX"/>
              </w:rPr>
            </w:pPr>
            <w:r w:rsidRPr="00B61C3F">
              <w:rPr>
                <w:bCs/>
                <w:color w:val="000000"/>
                <w:sz w:val="22"/>
                <w:szCs w:val="22"/>
                <w:lang w:val="es-MX" w:eastAsia="es-MX"/>
              </w:rPr>
              <w:t>PB2-5 Por la expedición de la cuenta por liquidar certificada para el pago de bienes inmuebles</w:t>
            </w:r>
          </w:p>
        </w:tc>
      </w:tr>
      <w:tr w:rsidR="004241C3" w:rsidRPr="00B61C3F" w14:paraId="3A1F9E03" w14:textId="77777777" w:rsidTr="00695EDA">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DC697FD" w14:textId="22C8E857" w:rsidR="004241C3" w:rsidRPr="00B61C3F" w:rsidRDefault="004241C3" w:rsidP="00BA5697">
            <w:pPr>
              <w:rPr>
                <w:bCs/>
                <w:color w:val="000000"/>
                <w:sz w:val="22"/>
                <w:szCs w:val="22"/>
                <w:lang w:val="es-MX" w:eastAsia="es-MX"/>
              </w:rPr>
            </w:pPr>
            <w:r w:rsidRPr="00B61C3F">
              <w:rPr>
                <w:bCs/>
                <w:color w:val="000000"/>
                <w:sz w:val="22"/>
                <w:szCs w:val="22"/>
                <w:lang w:val="es-MX" w:eastAsia="es-MX"/>
              </w:rPr>
              <w:t>PM</w:t>
            </w:r>
            <w:r w:rsidR="00F00023" w:rsidRPr="00B61C3F">
              <w:rPr>
                <w:bCs/>
                <w:color w:val="000000"/>
                <w:sz w:val="22"/>
                <w:szCs w:val="22"/>
                <w:lang w:val="es-MX" w:eastAsia="es-MX"/>
              </w:rPr>
              <w:t>2-2 Por el devengado por adquisición de materiales</w:t>
            </w:r>
          </w:p>
        </w:tc>
        <w:tc>
          <w:tcPr>
            <w:tcW w:w="5103" w:type="dxa"/>
            <w:gridSpan w:val="4"/>
            <w:tcBorders>
              <w:top w:val="nil"/>
              <w:left w:val="nil"/>
              <w:bottom w:val="dotted" w:sz="4" w:space="0" w:color="000000"/>
              <w:right w:val="single" w:sz="8" w:space="0" w:color="000000"/>
            </w:tcBorders>
            <w:shd w:val="clear" w:color="auto" w:fill="auto"/>
          </w:tcPr>
          <w:p w14:paraId="36C18BDE" w14:textId="64B962A2" w:rsidR="004241C3" w:rsidRPr="00B61C3F" w:rsidRDefault="004241C3" w:rsidP="00BA5697">
            <w:pPr>
              <w:rPr>
                <w:bCs/>
                <w:color w:val="000000"/>
                <w:sz w:val="22"/>
                <w:szCs w:val="22"/>
                <w:lang w:val="es-MX" w:eastAsia="es-MX"/>
              </w:rPr>
            </w:pPr>
            <w:r w:rsidRPr="00B61C3F">
              <w:rPr>
                <w:bCs/>
                <w:color w:val="000000"/>
                <w:sz w:val="22"/>
                <w:szCs w:val="22"/>
                <w:lang w:val="es-MX" w:eastAsia="es-MX"/>
              </w:rPr>
              <w:t>PB3-5 Por la expedición de la cuenta por liquidar certificada para el pago de bienes intangibles</w:t>
            </w:r>
          </w:p>
        </w:tc>
      </w:tr>
      <w:tr w:rsidR="004241C3" w:rsidRPr="00B61C3F" w14:paraId="6CF22875" w14:textId="77777777" w:rsidTr="00695EDA">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9FDB52D" w14:textId="3B6216C3" w:rsidR="004241C3" w:rsidRPr="00B61C3F" w:rsidRDefault="004241C3" w:rsidP="00BA5697">
            <w:pPr>
              <w:rPr>
                <w:bCs/>
                <w:color w:val="000000"/>
                <w:sz w:val="22"/>
                <w:szCs w:val="22"/>
                <w:lang w:val="es-MX" w:eastAsia="es-MX"/>
              </w:rPr>
            </w:pPr>
            <w:r w:rsidRPr="00B61C3F">
              <w:rPr>
                <w:bCs/>
                <w:color w:val="000000"/>
                <w:sz w:val="22"/>
                <w:szCs w:val="22"/>
                <w:lang w:val="es-MX" w:eastAsia="es-MX"/>
              </w:rPr>
              <w:t>PB1-</w:t>
            </w:r>
            <w:r w:rsidR="00F00023" w:rsidRPr="00B61C3F">
              <w:rPr>
                <w:bCs/>
                <w:color w:val="000000"/>
                <w:sz w:val="22"/>
                <w:szCs w:val="22"/>
                <w:lang w:val="es-MX" w:eastAsia="es-MX"/>
              </w:rPr>
              <w:t>4</w:t>
            </w:r>
            <w:r w:rsidRPr="00B61C3F">
              <w:rPr>
                <w:bCs/>
                <w:color w:val="000000"/>
                <w:sz w:val="22"/>
                <w:szCs w:val="22"/>
                <w:lang w:val="es-MX" w:eastAsia="es-MX"/>
              </w:rPr>
              <w:t xml:space="preserve"> </w:t>
            </w:r>
            <w:r w:rsidR="00F00023" w:rsidRPr="00B61C3F">
              <w:rPr>
                <w:bCs/>
                <w:color w:val="000000"/>
                <w:sz w:val="22"/>
                <w:szCs w:val="22"/>
                <w:lang w:val="es-MX" w:eastAsia="es-MX"/>
              </w:rPr>
              <w:t>Por el devengado al recibir los bienes muebles</w:t>
            </w:r>
          </w:p>
        </w:tc>
        <w:tc>
          <w:tcPr>
            <w:tcW w:w="5103" w:type="dxa"/>
            <w:gridSpan w:val="4"/>
            <w:tcBorders>
              <w:top w:val="nil"/>
              <w:left w:val="nil"/>
              <w:bottom w:val="dotted" w:sz="4" w:space="0" w:color="000000"/>
              <w:right w:val="single" w:sz="8" w:space="0" w:color="000000"/>
            </w:tcBorders>
            <w:shd w:val="clear" w:color="auto" w:fill="auto"/>
          </w:tcPr>
          <w:p w14:paraId="451C6241" w14:textId="0698C43F" w:rsidR="004241C3" w:rsidRPr="00B61C3F" w:rsidRDefault="004241C3" w:rsidP="00BA5697">
            <w:pPr>
              <w:rPr>
                <w:bCs/>
                <w:color w:val="000000"/>
                <w:sz w:val="22"/>
                <w:szCs w:val="22"/>
                <w:lang w:val="es-MX" w:eastAsia="es-MX"/>
              </w:rPr>
            </w:pPr>
            <w:r w:rsidRPr="00B61C3F">
              <w:rPr>
                <w:bCs/>
                <w:color w:val="000000"/>
                <w:sz w:val="22"/>
                <w:szCs w:val="22"/>
                <w:lang w:val="es-MX" w:eastAsia="es-MX"/>
              </w:rPr>
              <w:t>PO1-5 Por la expedición de la cuenta por liquidar certificada para el pago de obra</w:t>
            </w:r>
          </w:p>
        </w:tc>
      </w:tr>
      <w:tr w:rsidR="004241C3" w:rsidRPr="00B61C3F" w14:paraId="5466FA46"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1071055" w14:textId="038D0312" w:rsidR="004241C3" w:rsidRPr="00B61C3F" w:rsidRDefault="004241C3" w:rsidP="00BA5697">
            <w:pPr>
              <w:rPr>
                <w:bCs/>
                <w:color w:val="000000"/>
                <w:sz w:val="22"/>
                <w:szCs w:val="22"/>
                <w:lang w:val="es-MX" w:eastAsia="es-MX"/>
              </w:rPr>
            </w:pPr>
            <w:r w:rsidRPr="00B61C3F">
              <w:rPr>
                <w:bCs/>
                <w:color w:val="000000"/>
                <w:sz w:val="22"/>
                <w:szCs w:val="22"/>
                <w:lang w:val="es-MX" w:eastAsia="es-MX"/>
              </w:rPr>
              <w:t>PB2-</w:t>
            </w:r>
            <w:r w:rsidR="00F00023" w:rsidRPr="00B61C3F">
              <w:rPr>
                <w:bCs/>
                <w:color w:val="000000"/>
                <w:sz w:val="22"/>
                <w:szCs w:val="22"/>
                <w:lang w:val="es-MX" w:eastAsia="es-MX"/>
              </w:rPr>
              <w:t>4</w:t>
            </w:r>
            <w:r w:rsidRPr="00B61C3F">
              <w:rPr>
                <w:bCs/>
                <w:color w:val="000000"/>
                <w:sz w:val="22"/>
                <w:szCs w:val="22"/>
                <w:lang w:val="es-MX" w:eastAsia="es-MX"/>
              </w:rPr>
              <w:t xml:space="preserve"> </w:t>
            </w:r>
            <w:r w:rsidR="00F00023" w:rsidRPr="00B61C3F">
              <w:rPr>
                <w:bCs/>
                <w:color w:val="000000"/>
                <w:sz w:val="22"/>
                <w:szCs w:val="22"/>
                <w:lang w:val="es-MX" w:eastAsia="es-MX"/>
              </w:rPr>
              <w:t>Por el devengado de la adquisición de bienes inmuebles</w:t>
            </w:r>
          </w:p>
        </w:tc>
        <w:tc>
          <w:tcPr>
            <w:tcW w:w="5103" w:type="dxa"/>
            <w:gridSpan w:val="4"/>
            <w:tcBorders>
              <w:top w:val="nil"/>
              <w:left w:val="nil"/>
              <w:bottom w:val="dotted" w:sz="4" w:space="0" w:color="000000"/>
              <w:right w:val="single" w:sz="8" w:space="0" w:color="000000"/>
            </w:tcBorders>
            <w:shd w:val="clear" w:color="auto" w:fill="auto"/>
            <w:hideMark/>
          </w:tcPr>
          <w:p w14:paraId="270A6239" w14:textId="6986DB52" w:rsidR="004241C3" w:rsidRPr="00B61C3F" w:rsidRDefault="004241C3" w:rsidP="00BA5697">
            <w:pPr>
              <w:rPr>
                <w:bCs/>
                <w:color w:val="000000"/>
                <w:sz w:val="22"/>
                <w:szCs w:val="22"/>
                <w:lang w:val="es-MX" w:eastAsia="es-MX"/>
              </w:rPr>
            </w:pPr>
            <w:r w:rsidRPr="00B61C3F">
              <w:rPr>
                <w:bCs/>
                <w:color w:val="000000"/>
                <w:sz w:val="22"/>
                <w:szCs w:val="22"/>
                <w:lang w:val="es-MX" w:eastAsia="es-MX"/>
              </w:rPr>
              <w:t>PO2-5 Por la expedición de la cuenta por liquidar certificada para el pago de obra</w:t>
            </w:r>
          </w:p>
        </w:tc>
      </w:tr>
      <w:tr w:rsidR="004241C3" w:rsidRPr="00B61C3F" w14:paraId="1473B8C8" w14:textId="77777777" w:rsidTr="004241C3">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D9C39E8" w14:textId="495FD9DD" w:rsidR="004241C3" w:rsidRPr="00B61C3F" w:rsidRDefault="004241C3" w:rsidP="00BA5697">
            <w:pPr>
              <w:rPr>
                <w:bCs/>
                <w:color w:val="000000"/>
                <w:sz w:val="22"/>
                <w:szCs w:val="22"/>
                <w:lang w:val="es-MX" w:eastAsia="es-MX"/>
              </w:rPr>
            </w:pPr>
            <w:r w:rsidRPr="00B61C3F">
              <w:rPr>
                <w:bCs/>
                <w:color w:val="000000"/>
                <w:sz w:val="22"/>
                <w:szCs w:val="22"/>
                <w:lang w:val="es-MX" w:eastAsia="es-MX"/>
              </w:rPr>
              <w:t>PB3-</w:t>
            </w:r>
            <w:r w:rsidR="00F00023" w:rsidRPr="00B61C3F">
              <w:rPr>
                <w:bCs/>
                <w:color w:val="000000"/>
                <w:sz w:val="22"/>
                <w:szCs w:val="22"/>
                <w:lang w:val="es-MX" w:eastAsia="es-MX"/>
              </w:rPr>
              <w:t>4</w:t>
            </w:r>
            <w:r w:rsidRPr="00B61C3F">
              <w:rPr>
                <w:bCs/>
                <w:color w:val="000000"/>
                <w:sz w:val="22"/>
                <w:szCs w:val="22"/>
                <w:lang w:val="es-MX" w:eastAsia="es-MX"/>
              </w:rPr>
              <w:t xml:space="preserve"> </w:t>
            </w:r>
            <w:r w:rsidR="00F00023" w:rsidRPr="00B61C3F">
              <w:rPr>
                <w:bCs/>
                <w:color w:val="000000"/>
                <w:sz w:val="22"/>
                <w:szCs w:val="22"/>
                <w:lang w:val="es-MX" w:eastAsia="es-MX"/>
              </w:rPr>
              <w:t>Por el devengado y recepción de bienes intangibles</w:t>
            </w:r>
          </w:p>
        </w:tc>
        <w:tc>
          <w:tcPr>
            <w:tcW w:w="5103" w:type="dxa"/>
            <w:gridSpan w:val="4"/>
            <w:tcBorders>
              <w:top w:val="nil"/>
              <w:left w:val="nil"/>
              <w:bottom w:val="dotted" w:sz="4" w:space="0" w:color="000000"/>
              <w:right w:val="single" w:sz="8" w:space="0" w:color="000000"/>
            </w:tcBorders>
            <w:shd w:val="clear" w:color="auto" w:fill="auto"/>
          </w:tcPr>
          <w:p w14:paraId="3D663107" w14:textId="0A1FA2DE" w:rsidR="004241C3" w:rsidRPr="00B61C3F" w:rsidRDefault="004241C3" w:rsidP="00BA5697">
            <w:pPr>
              <w:rPr>
                <w:bCs/>
                <w:color w:val="000000"/>
                <w:sz w:val="22"/>
                <w:szCs w:val="22"/>
                <w:lang w:val="es-MX" w:eastAsia="es-MX"/>
              </w:rPr>
            </w:pPr>
            <w:r w:rsidRPr="00B61C3F">
              <w:rPr>
                <w:bCs/>
                <w:color w:val="000000"/>
                <w:sz w:val="22"/>
                <w:szCs w:val="22"/>
                <w:lang w:val="es-MX" w:eastAsia="es-MX"/>
              </w:rPr>
              <w:t>CP1-9 Asiento Final de los gastos durante el ejercicio -Determinación de Adeudos de Ejercicios Fiscales Anteriores-</w:t>
            </w:r>
          </w:p>
        </w:tc>
      </w:tr>
      <w:tr w:rsidR="004241C3" w:rsidRPr="00B61C3F" w14:paraId="7FD0DB1C" w14:textId="77777777" w:rsidTr="004241C3">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6847EF6" w14:textId="67344A3D" w:rsidR="004241C3" w:rsidRPr="00B61C3F" w:rsidRDefault="004241C3" w:rsidP="00BA5697">
            <w:pPr>
              <w:rPr>
                <w:bCs/>
                <w:color w:val="000000"/>
                <w:sz w:val="22"/>
                <w:szCs w:val="22"/>
                <w:lang w:val="es-MX" w:eastAsia="es-MX"/>
              </w:rPr>
            </w:pPr>
            <w:r w:rsidRPr="00B61C3F">
              <w:rPr>
                <w:bCs/>
                <w:color w:val="000000"/>
                <w:sz w:val="22"/>
                <w:szCs w:val="22"/>
                <w:lang w:val="es-MX" w:eastAsia="es-MX"/>
              </w:rPr>
              <w:t>PO1-</w:t>
            </w:r>
            <w:r w:rsidR="00F00023" w:rsidRPr="00B61C3F">
              <w:rPr>
                <w:bCs/>
                <w:color w:val="000000"/>
                <w:sz w:val="22"/>
                <w:szCs w:val="22"/>
                <w:lang w:val="es-MX" w:eastAsia="es-MX"/>
              </w:rPr>
              <w:t>4</w:t>
            </w:r>
            <w:r w:rsidRPr="00B61C3F">
              <w:rPr>
                <w:bCs/>
                <w:color w:val="000000"/>
                <w:sz w:val="22"/>
                <w:szCs w:val="22"/>
                <w:lang w:val="es-MX" w:eastAsia="es-MX"/>
              </w:rPr>
              <w:t xml:space="preserve"> Provisión por la estimación de obra</w:t>
            </w:r>
          </w:p>
        </w:tc>
        <w:tc>
          <w:tcPr>
            <w:tcW w:w="5103" w:type="dxa"/>
            <w:gridSpan w:val="4"/>
            <w:tcBorders>
              <w:top w:val="nil"/>
              <w:left w:val="nil"/>
              <w:bottom w:val="dotted" w:sz="4" w:space="0" w:color="000000"/>
              <w:right w:val="single" w:sz="8" w:space="0" w:color="000000"/>
            </w:tcBorders>
            <w:shd w:val="clear" w:color="auto" w:fill="auto"/>
          </w:tcPr>
          <w:p w14:paraId="140786F3" w14:textId="5CF25527" w:rsidR="004241C3" w:rsidRPr="00B61C3F" w:rsidRDefault="004241C3" w:rsidP="00BA5697">
            <w:pPr>
              <w:rPr>
                <w:bCs/>
                <w:color w:val="000000"/>
                <w:sz w:val="22"/>
                <w:szCs w:val="22"/>
                <w:lang w:val="es-MX" w:eastAsia="es-MX"/>
              </w:rPr>
            </w:pPr>
          </w:p>
        </w:tc>
      </w:tr>
      <w:tr w:rsidR="00F00023" w:rsidRPr="00B61C3F" w14:paraId="14A217CF" w14:textId="77777777" w:rsidTr="00F00023">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0A72C247" w14:textId="39C47514" w:rsidR="00F00023" w:rsidRPr="00B61C3F" w:rsidRDefault="00F00023" w:rsidP="00BA5697">
            <w:pPr>
              <w:rPr>
                <w:bCs/>
                <w:color w:val="000000"/>
                <w:sz w:val="22"/>
                <w:szCs w:val="22"/>
                <w:lang w:val="es-MX" w:eastAsia="es-MX"/>
              </w:rPr>
            </w:pPr>
            <w:r w:rsidRPr="00B61C3F">
              <w:rPr>
                <w:bCs/>
                <w:color w:val="000000"/>
                <w:sz w:val="22"/>
                <w:szCs w:val="22"/>
                <w:lang w:val="es-MX" w:eastAsia="es-MX"/>
              </w:rPr>
              <w:t>PO2-4 Provisión por la estimación de obra</w:t>
            </w:r>
          </w:p>
        </w:tc>
        <w:tc>
          <w:tcPr>
            <w:tcW w:w="5103" w:type="dxa"/>
            <w:gridSpan w:val="4"/>
            <w:tcBorders>
              <w:top w:val="nil"/>
              <w:left w:val="nil"/>
              <w:bottom w:val="dotted" w:sz="4" w:space="0" w:color="000000"/>
              <w:right w:val="single" w:sz="8" w:space="0" w:color="000000"/>
            </w:tcBorders>
            <w:shd w:val="clear" w:color="auto" w:fill="auto"/>
          </w:tcPr>
          <w:p w14:paraId="6F93D011" w14:textId="0A53371D" w:rsidR="00F00023" w:rsidRPr="00B61C3F" w:rsidRDefault="00F00023" w:rsidP="00BA5697">
            <w:pPr>
              <w:rPr>
                <w:bCs/>
                <w:color w:val="000000"/>
                <w:sz w:val="22"/>
                <w:szCs w:val="22"/>
                <w:lang w:val="es-MX" w:eastAsia="es-MX"/>
              </w:rPr>
            </w:pPr>
          </w:p>
        </w:tc>
      </w:tr>
      <w:tr w:rsidR="00F00023" w:rsidRPr="00B61C3F" w14:paraId="1FEB37C9"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071B2530" w14:textId="77777777" w:rsidR="00F00023" w:rsidRPr="00B61C3F" w:rsidRDefault="00F00023" w:rsidP="00BA5697">
            <w:pPr>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376E5CCF" w14:textId="77777777" w:rsidR="00F00023" w:rsidRPr="00B61C3F" w:rsidRDefault="00F00023" w:rsidP="00BA5697">
            <w:pPr>
              <w:rPr>
                <w:bCs/>
                <w:color w:val="000000"/>
                <w:sz w:val="22"/>
                <w:szCs w:val="22"/>
                <w:lang w:val="es-MX" w:eastAsia="es-MX"/>
              </w:rPr>
            </w:pPr>
          </w:p>
        </w:tc>
      </w:tr>
      <w:tr w:rsidR="00F00023" w:rsidRPr="00B61C3F" w14:paraId="7D163D89" w14:textId="77777777" w:rsidTr="004907AC">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0690D3B3" w14:textId="77777777" w:rsidR="00F00023" w:rsidRPr="00B61C3F" w:rsidRDefault="00F00023" w:rsidP="00BA5697">
            <w:pPr>
              <w:jc w:val="left"/>
              <w:rPr>
                <w:b/>
                <w:bCs/>
                <w:color w:val="000000"/>
                <w:sz w:val="22"/>
                <w:szCs w:val="22"/>
                <w:lang w:val="es-MX" w:eastAsia="es-MX"/>
              </w:rPr>
            </w:pPr>
            <w:r w:rsidRPr="00B61C3F">
              <w:rPr>
                <w:b/>
                <w:bCs/>
                <w:color w:val="000000"/>
                <w:sz w:val="22"/>
                <w:szCs w:val="22"/>
                <w:lang w:val="es-MX" w:eastAsia="es-MX"/>
              </w:rPr>
              <w:t>Su saldo representa</w:t>
            </w:r>
          </w:p>
        </w:tc>
      </w:tr>
      <w:tr w:rsidR="00F00023" w:rsidRPr="00B61C3F" w14:paraId="12F208C4" w14:textId="77777777" w:rsidTr="004907AC">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5943A3DC" w14:textId="42FE2C5E" w:rsidR="00F00023" w:rsidRPr="00B61C3F" w:rsidRDefault="00F00023" w:rsidP="00BA5697">
            <w:pPr>
              <w:autoSpaceDE w:val="0"/>
              <w:autoSpaceDN w:val="0"/>
              <w:adjustRightInd w:val="0"/>
              <w:rPr>
                <w:color w:val="000000"/>
                <w:sz w:val="22"/>
                <w:szCs w:val="22"/>
                <w:lang w:val="es-MX" w:eastAsia="es-MX"/>
              </w:rPr>
            </w:pPr>
            <w:r w:rsidRPr="00B61C3F">
              <w:rPr>
                <w:rFonts w:eastAsiaTheme="minorHAnsi"/>
                <w:sz w:val="22"/>
                <w:szCs w:val="22"/>
                <w:lang w:val="es-MX" w:eastAsia="en-US"/>
              </w:rPr>
              <w:t>Representa el monto de los reconocimientos de las obligaciones de pago a favor de terceros por la recepción de conformidad de bienes, servicios y obras oportunamente contratados; así como de las obligaciones que derivan de tratados, leyes, decretos, resoluciones y sentencias definitivas. Su saldo representa el Presupuesto de Egresos Devengado pendiente de ejercer.</w:t>
            </w:r>
          </w:p>
        </w:tc>
      </w:tr>
      <w:tr w:rsidR="00F00023" w:rsidRPr="00B61C3F" w14:paraId="3ED264FB" w14:textId="77777777" w:rsidTr="004907AC">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tcPr>
          <w:p w14:paraId="6A46F282" w14:textId="3D380C70" w:rsidR="00F00023" w:rsidRPr="00B61C3F" w:rsidRDefault="00C2688B" w:rsidP="00BA5697">
            <w:pPr>
              <w:jc w:val="left"/>
              <w:rPr>
                <w:b/>
                <w:bCs/>
                <w:color w:val="000000"/>
                <w:sz w:val="22"/>
                <w:szCs w:val="22"/>
                <w:lang w:val="es-MX" w:eastAsia="es-MX"/>
              </w:rPr>
            </w:pPr>
            <w:r>
              <w:rPr>
                <w:b/>
                <w:bCs/>
                <w:color w:val="000000"/>
                <w:sz w:val="22"/>
                <w:szCs w:val="22"/>
                <w:lang w:val="es-MX" w:eastAsia="es-MX"/>
              </w:rPr>
              <w:t>Observaciones</w:t>
            </w:r>
          </w:p>
        </w:tc>
      </w:tr>
      <w:tr w:rsidR="00F00023" w:rsidRPr="00B61C3F" w14:paraId="3B53EAE6" w14:textId="77777777" w:rsidTr="004907AC">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2878BF69" w14:textId="77777777" w:rsidR="00F00023" w:rsidRPr="00B61C3F" w:rsidRDefault="00F00023" w:rsidP="00BA5697">
            <w:pPr>
              <w:jc w:val="left"/>
              <w:rPr>
                <w:color w:val="000000"/>
                <w:sz w:val="22"/>
                <w:szCs w:val="22"/>
                <w:lang w:val="es-MX" w:eastAsia="es-MX"/>
              </w:rPr>
            </w:pPr>
          </w:p>
        </w:tc>
      </w:tr>
      <w:tr w:rsidR="00F00023" w:rsidRPr="00B61C3F" w14:paraId="1D19F78A" w14:textId="77777777" w:rsidTr="004907AC">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0D3DF62E" w14:textId="77777777" w:rsidR="00F00023" w:rsidRPr="00B61C3F" w:rsidRDefault="00F00023" w:rsidP="00BA5697">
            <w:pPr>
              <w:jc w:val="center"/>
              <w:rPr>
                <w:b/>
                <w:bCs/>
                <w:color w:val="000000"/>
                <w:sz w:val="22"/>
                <w:szCs w:val="22"/>
                <w:lang w:val="es-MX" w:eastAsia="es-MX"/>
              </w:rPr>
            </w:pPr>
            <w:r w:rsidRPr="00B61C3F">
              <w:rPr>
                <w:b/>
                <w:bCs/>
                <w:color w:val="000000"/>
                <w:sz w:val="22"/>
                <w:szCs w:val="22"/>
                <w:lang w:val="es-MX" w:eastAsia="es-MX"/>
              </w:rPr>
              <w:lastRenderedPageBreak/>
              <w:t xml:space="preserve">Instructivo de manejo de cuentas </w:t>
            </w:r>
          </w:p>
        </w:tc>
      </w:tr>
      <w:tr w:rsidR="00F00023" w:rsidRPr="00B61C3F" w14:paraId="69C895B6" w14:textId="77777777" w:rsidTr="004907AC">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083A1EC9" w14:textId="77777777" w:rsidR="00F00023" w:rsidRPr="00B61C3F" w:rsidRDefault="00F00023" w:rsidP="00BA5697">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38BBBA98" w14:textId="77777777" w:rsidR="00F00023" w:rsidRPr="00B61C3F" w:rsidRDefault="00F00023" w:rsidP="00BA5697">
            <w:pPr>
              <w:jc w:val="left"/>
              <w:rPr>
                <w:bCs/>
                <w:color w:val="000000"/>
                <w:sz w:val="22"/>
                <w:szCs w:val="22"/>
                <w:lang w:val="es-MX" w:eastAsia="es-MX"/>
              </w:rPr>
            </w:pPr>
            <w:r w:rsidRPr="00B61C3F">
              <w:rPr>
                <w:bCs/>
                <w:noProof/>
                <w:color w:val="000000"/>
                <w:sz w:val="22"/>
                <w:szCs w:val="22"/>
                <w:lang w:val="es-MX" w:eastAsia="es-MX"/>
              </w:rPr>
              <w:t>8</w:t>
            </w:r>
          </w:p>
        </w:tc>
        <w:tc>
          <w:tcPr>
            <w:tcW w:w="5670" w:type="dxa"/>
            <w:gridSpan w:val="3"/>
            <w:tcBorders>
              <w:top w:val="single" w:sz="4" w:space="0" w:color="auto"/>
              <w:left w:val="nil"/>
              <w:bottom w:val="single" w:sz="4" w:space="0" w:color="auto"/>
              <w:right w:val="single" w:sz="4" w:space="0" w:color="auto"/>
            </w:tcBorders>
            <w:shd w:val="clear" w:color="auto" w:fill="auto"/>
          </w:tcPr>
          <w:p w14:paraId="14F22E31" w14:textId="77777777" w:rsidR="00F00023" w:rsidRPr="00B61C3F" w:rsidRDefault="00F00023" w:rsidP="00BA5697">
            <w:pPr>
              <w:jc w:val="left"/>
              <w:rPr>
                <w:bCs/>
                <w:color w:val="000000"/>
                <w:sz w:val="22"/>
                <w:szCs w:val="22"/>
                <w:lang w:val="es-MX" w:eastAsia="es-MX"/>
              </w:rPr>
            </w:pPr>
            <w:r w:rsidRPr="00B61C3F">
              <w:rPr>
                <w:bCs/>
                <w:noProof/>
                <w:color w:val="000000"/>
                <w:sz w:val="22"/>
                <w:szCs w:val="22"/>
                <w:lang w:val="es-MX" w:eastAsia="es-MX"/>
              </w:rPr>
              <w:t>CUENTAS DE ORDEN PRESUPUESTARIAS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29E2C087" w14:textId="77777777" w:rsidR="00F00023" w:rsidRPr="00B61C3F" w:rsidRDefault="00F00023" w:rsidP="00BA5697">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00D3C1" w14:textId="13FA32F7" w:rsidR="00F00023" w:rsidRPr="00B61C3F" w:rsidRDefault="0020559E" w:rsidP="00BA5697">
            <w:pPr>
              <w:jc w:val="center"/>
              <w:rPr>
                <w:bCs/>
                <w:color w:val="000000"/>
                <w:sz w:val="22"/>
                <w:szCs w:val="22"/>
                <w:lang w:val="es-MX" w:eastAsia="es-MX"/>
              </w:rPr>
            </w:pPr>
            <w:r>
              <w:rPr>
                <w:bCs/>
                <w:noProof/>
                <w:color w:val="000000"/>
                <w:sz w:val="22"/>
                <w:szCs w:val="22"/>
                <w:lang w:val="es-MX" w:eastAsia="es-MX"/>
              </w:rPr>
              <w:t>Deu</w:t>
            </w:r>
            <w:r w:rsidR="00F00023" w:rsidRPr="00B61C3F">
              <w:rPr>
                <w:bCs/>
                <w:noProof/>
                <w:color w:val="000000"/>
                <w:sz w:val="22"/>
                <w:szCs w:val="22"/>
                <w:lang w:val="es-MX" w:eastAsia="es-MX"/>
              </w:rPr>
              <w:t>dora</w:t>
            </w:r>
          </w:p>
        </w:tc>
      </w:tr>
      <w:tr w:rsidR="00F00023" w:rsidRPr="00B61C3F" w14:paraId="382E8301" w14:textId="77777777" w:rsidTr="004907AC">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F245809" w14:textId="77777777" w:rsidR="00F00023" w:rsidRPr="00B61C3F" w:rsidRDefault="00F00023" w:rsidP="00BA569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405220D8" w14:textId="55D7C36A" w:rsidR="00F00023" w:rsidRPr="00B61C3F" w:rsidRDefault="00F00023" w:rsidP="00BA5697">
            <w:pPr>
              <w:jc w:val="left"/>
              <w:rPr>
                <w:bCs/>
                <w:color w:val="000000"/>
                <w:sz w:val="22"/>
                <w:szCs w:val="22"/>
                <w:lang w:val="es-MX" w:eastAsia="es-MX"/>
              </w:rPr>
            </w:pPr>
            <w:r w:rsidRPr="00B61C3F">
              <w:rPr>
                <w:bCs/>
                <w:noProof/>
                <w:color w:val="000000"/>
                <w:sz w:val="22"/>
                <w:szCs w:val="22"/>
                <w:lang w:val="es-MX" w:eastAsia="es-MX"/>
              </w:rPr>
              <w:t>82</w:t>
            </w:r>
          </w:p>
        </w:tc>
        <w:tc>
          <w:tcPr>
            <w:tcW w:w="5670" w:type="dxa"/>
            <w:gridSpan w:val="3"/>
            <w:tcBorders>
              <w:top w:val="single" w:sz="4" w:space="0" w:color="auto"/>
              <w:left w:val="nil"/>
              <w:bottom w:val="single" w:sz="4" w:space="0" w:color="auto"/>
              <w:right w:val="single" w:sz="4" w:space="0" w:color="auto"/>
            </w:tcBorders>
            <w:shd w:val="clear" w:color="auto" w:fill="auto"/>
          </w:tcPr>
          <w:p w14:paraId="29C2D490" w14:textId="547D17D0" w:rsidR="00F00023" w:rsidRPr="00B61C3F" w:rsidRDefault="00F00023" w:rsidP="00BA5697">
            <w:pPr>
              <w:jc w:val="left"/>
              <w:rPr>
                <w:bCs/>
                <w:color w:val="000000"/>
                <w:sz w:val="22"/>
                <w:szCs w:val="22"/>
                <w:lang w:val="es-MX" w:eastAsia="es-MX"/>
              </w:rPr>
            </w:pPr>
            <w:r w:rsidRPr="00B61C3F">
              <w:rPr>
                <w:bCs/>
                <w:color w:val="000000"/>
                <w:sz w:val="22"/>
                <w:szCs w:val="22"/>
                <w:lang w:val="es-MX" w:eastAsia="es-MX"/>
              </w:rPr>
              <w:t>PRESUPUESTO DE EGRESOS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326166D7" w14:textId="77777777" w:rsidR="00F00023" w:rsidRPr="00B61C3F" w:rsidRDefault="00F00023" w:rsidP="00BA569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5DB3075E" w14:textId="77777777" w:rsidR="00F00023" w:rsidRPr="00B61C3F" w:rsidRDefault="00F00023" w:rsidP="00BA5697">
            <w:pPr>
              <w:jc w:val="center"/>
              <w:rPr>
                <w:bCs/>
                <w:color w:val="000000"/>
                <w:sz w:val="22"/>
                <w:szCs w:val="22"/>
                <w:lang w:val="es-MX" w:eastAsia="es-MX"/>
              </w:rPr>
            </w:pPr>
            <w:r w:rsidRPr="00B61C3F">
              <w:rPr>
                <w:bCs/>
                <w:noProof/>
                <w:color w:val="000000"/>
                <w:sz w:val="22"/>
                <w:szCs w:val="22"/>
                <w:lang w:val="es-MX" w:eastAsia="es-MX"/>
              </w:rPr>
              <w:t>-</w:t>
            </w:r>
          </w:p>
        </w:tc>
      </w:tr>
      <w:tr w:rsidR="00F00023" w:rsidRPr="00B61C3F" w14:paraId="5F67EB7A" w14:textId="77777777" w:rsidTr="004907AC">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6B649FBE" w14:textId="77777777" w:rsidR="00F00023" w:rsidRPr="00B61C3F" w:rsidRDefault="00F00023" w:rsidP="00BA569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0E5128D3" w14:textId="77777777" w:rsidR="00F00023" w:rsidRPr="00B61C3F" w:rsidRDefault="00F00023" w:rsidP="00BA5697">
            <w:pPr>
              <w:jc w:val="left"/>
              <w:rPr>
                <w:bCs/>
                <w:color w:val="000000"/>
                <w:sz w:val="22"/>
                <w:szCs w:val="22"/>
                <w:lang w:val="es-MX" w:eastAsia="es-MX"/>
              </w:rPr>
            </w:pPr>
          </w:p>
        </w:tc>
        <w:tc>
          <w:tcPr>
            <w:tcW w:w="5670" w:type="dxa"/>
            <w:gridSpan w:val="3"/>
            <w:tcBorders>
              <w:top w:val="single" w:sz="4" w:space="0" w:color="auto"/>
              <w:left w:val="nil"/>
              <w:bottom w:val="single" w:sz="4" w:space="0" w:color="auto"/>
              <w:right w:val="single" w:sz="4" w:space="0" w:color="auto"/>
            </w:tcBorders>
            <w:shd w:val="clear" w:color="auto" w:fill="auto"/>
          </w:tcPr>
          <w:p w14:paraId="5A97D03C" w14:textId="77777777" w:rsidR="00F00023" w:rsidRPr="00B61C3F" w:rsidRDefault="00F00023" w:rsidP="00BA5697">
            <w:pPr>
              <w:jc w:val="left"/>
              <w:rPr>
                <w:bCs/>
                <w:color w:val="000000"/>
                <w:sz w:val="22"/>
                <w:szCs w:val="22"/>
                <w:lang w:val="es-MX" w:eastAsia="es-MX"/>
              </w:rPr>
            </w:pP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0D1C86BC" w14:textId="77777777" w:rsidR="00F00023" w:rsidRPr="00B61C3F" w:rsidRDefault="00F00023" w:rsidP="00BA569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1A699438" w14:textId="77777777" w:rsidR="00F00023" w:rsidRPr="00B61C3F" w:rsidRDefault="00F00023" w:rsidP="00BA5697">
            <w:pPr>
              <w:jc w:val="center"/>
              <w:rPr>
                <w:bCs/>
                <w:color w:val="000000"/>
                <w:sz w:val="22"/>
                <w:szCs w:val="22"/>
                <w:lang w:val="es-MX" w:eastAsia="es-MX"/>
              </w:rPr>
            </w:pPr>
            <w:r w:rsidRPr="00B61C3F">
              <w:rPr>
                <w:bCs/>
                <w:noProof/>
                <w:color w:val="000000"/>
                <w:sz w:val="22"/>
                <w:szCs w:val="22"/>
                <w:lang w:val="es-MX" w:eastAsia="es-MX"/>
              </w:rPr>
              <w:t>-</w:t>
            </w:r>
          </w:p>
        </w:tc>
      </w:tr>
      <w:tr w:rsidR="00F00023" w:rsidRPr="00B61C3F" w14:paraId="679D0008" w14:textId="77777777" w:rsidTr="004907AC">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0C19DEF" w14:textId="77777777" w:rsidR="00F00023" w:rsidRPr="00B61C3F" w:rsidRDefault="00F00023" w:rsidP="00BA569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0ED4A1E9" w14:textId="4ECDD942" w:rsidR="00F00023" w:rsidRPr="00B61C3F" w:rsidRDefault="00F00023" w:rsidP="00BA5697">
            <w:pPr>
              <w:jc w:val="left"/>
              <w:rPr>
                <w:bCs/>
                <w:color w:val="000000"/>
                <w:sz w:val="22"/>
                <w:szCs w:val="22"/>
                <w:lang w:val="es-MX" w:eastAsia="es-MX"/>
              </w:rPr>
            </w:pPr>
            <w:r w:rsidRPr="00B61C3F">
              <w:rPr>
                <w:bCs/>
                <w:color w:val="000000"/>
                <w:sz w:val="22"/>
                <w:szCs w:val="22"/>
                <w:lang w:val="es-MX" w:eastAsia="es-MX"/>
              </w:rPr>
              <w:t>826</w:t>
            </w:r>
          </w:p>
        </w:tc>
        <w:tc>
          <w:tcPr>
            <w:tcW w:w="5670" w:type="dxa"/>
            <w:gridSpan w:val="3"/>
            <w:tcBorders>
              <w:top w:val="single" w:sz="4" w:space="0" w:color="auto"/>
              <w:left w:val="nil"/>
              <w:bottom w:val="single" w:sz="4" w:space="0" w:color="auto"/>
              <w:right w:val="single" w:sz="4" w:space="0" w:color="auto"/>
            </w:tcBorders>
            <w:shd w:val="clear" w:color="auto" w:fill="auto"/>
          </w:tcPr>
          <w:p w14:paraId="0E541115" w14:textId="7F326D87" w:rsidR="00F00023" w:rsidRPr="00B61C3F" w:rsidRDefault="00F00023" w:rsidP="00BA5697">
            <w:pPr>
              <w:jc w:val="left"/>
              <w:rPr>
                <w:bCs/>
                <w:color w:val="000000"/>
                <w:sz w:val="22"/>
                <w:szCs w:val="22"/>
                <w:lang w:val="es-MX" w:eastAsia="es-MX"/>
              </w:rPr>
            </w:pPr>
            <w:r w:rsidRPr="00B61C3F">
              <w:rPr>
                <w:bCs/>
                <w:color w:val="000000"/>
                <w:sz w:val="22"/>
                <w:szCs w:val="22"/>
                <w:lang w:val="es-MX" w:eastAsia="es-MX"/>
              </w:rPr>
              <w:t>Presupuesto de Egresos Ejercido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4A201743" w14:textId="77777777" w:rsidR="00F00023" w:rsidRPr="00B61C3F" w:rsidRDefault="00F00023" w:rsidP="00BA569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4C294DDD" w14:textId="77777777" w:rsidR="00F00023" w:rsidRPr="00B61C3F" w:rsidRDefault="00F00023" w:rsidP="00BA5697">
            <w:pPr>
              <w:jc w:val="center"/>
              <w:rPr>
                <w:bCs/>
                <w:color w:val="000000"/>
                <w:sz w:val="22"/>
                <w:szCs w:val="22"/>
                <w:lang w:val="es-MX" w:eastAsia="es-MX"/>
              </w:rPr>
            </w:pPr>
            <w:r w:rsidRPr="00B61C3F">
              <w:rPr>
                <w:bCs/>
                <w:noProof/>
                <w:color w:val="000000"/>
                <w:sz w:val="22"/>
                <w:szCs w:val="22"/>
                <w:lang w:val="es-MX" w:eastAsia="es-MX"/>
              </w:rPr>
              <w:t>-</w:t>
            </w:r>
          </w:p>
        </w:tc>
      </w:tr>
      <w:tr w:rsidR="00F00023" w:rsidRPr="00B61C3F" w14:paraId="46514993" w14:textId="77777777" w:rsidTr="004907AC">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0D173090" w14:textId="77777777" w:rsidR="00F00023" w:rsidRPr="00B61C3F" w:rsidRDefault="00F00023" w:rsidP="00BA569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4DAECF3E" w14:textId="77777777" w:rsidR="00F00023" w:rsidRPr="00B61C3F" w:rsidRDefault="00F00023" w:rsidP="00BA569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F00023" w:rsidRPr="00B61C3F" w14:paraId="40D1F31C" w14:textId="77777777" w:rsidTr="004907AC">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37807441" w14:textId="76521DCE" w:rsidR="00F00023" w:rsidRPr="00B61C3F" w:rsidRDefault="00F00023" w:rsidP="00BA5697">
            <w:pPr>
              <w:jc w:val="left"/>
              <w:rPr>
                <w:bCs/>
                <w:color w:val="000000"/>
                <w:sz w:val="22"/>
                <w:szCs w:val="22"/>
                <w:lang w:val="es-MX" w:eastAsia="es-MX"/>
              </w:rPr>
            </w:pPr>
            <w:r w:rsidRPr="00B61C3F">
              <w:rPr>
                <w:bCs/>
                <w:color w:val="000000"/>
                <w:sz w:val="22"/>
                <w:szCs w:val="22"/>
                <w:lang w:val="es-MX" w:eastAsia="es-MX"/>
              </w:rPr>
              <w:t>826</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55F8B203" w14:textId="6FD37ABE" w:rsidR="00F00023" w:rsidRPr="00B61C3F" w:rsidRDefault="00F00023" w:rsidP="00BA5697">
            <w:pPr>
              <w:jc w:val="left"/>
              <w:rPr>
                <w:bCs/>
                <w:color w:val="000000"/>
                <w:sz w:val="22"/>
                <w:szCs w:val="22"/>
                <w:lang w:val="es-MX" w:eastAsia="es-MX"/>
              </w:rPr>
            </w:pPr>
            <w:r w:rsidRPr="00B61C3F">
              <w:rPr>
                <w:bCs/>
                <w:color w:val="000000"/>
                <w:sz w:val="22"/>
                <w:szCs w:val="22"/>
                <w:lang w:val="es-MX" w:eastAsia="es-MX"/>
              </w:rPr>
              <w:t>Presupuesto de Egresos Ejercido</w:t>
            </w:r>
          </w:p>
        </w:tc>
      </w:tr>
      <w:tr w:rsidR="00F00023" w:rsidRPr="00B61C3F" w14:paraId="6879031C" w14:textId="77777777" w:rsidTr="004907AC">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516840BA" w14:textId="77777777" w:rsidR="00F00023" w:rsidRPr="00B61C3F" w:rsidRDefault="00F00023" w:rsidP="00BA569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27880B52" w14:textId="77777777" w:rsidR="00F00023" w:rsidRPr="00B61C3F" w:rsidRDefault="00F00023" w:rsidP="00BA569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292703E9" w14:textId="77777777" w:rsidR="00F00023" w:rsidRPr="00B61C3F" w:rsidRDefault="00F00023" w:rsidP="00BA569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58CDC12F" w14:textId="77777777" w:rsidR="00F00023" w:rsidRPr="00B61C3F" w:rsidRDefault="00F00023" w:rsidP="00BA5697">
            <w:pPr>
              <w:jc w:val="center"/>
              <w:rPr>
                <w:b/>
                <w:bCs/>
                <w:color w:val="000000"/>
                <w:sz w:val="22"/>
                <w:szCs w:val="22"/>
                <w:lang w:val="es-MX" w:eastAsia="es-MX"/>
              </w:rPr>
            </w:pPr>
            <w:r w:rsidRPr="00B61C3F">
              <w:rPr>
                <w:b/>
                <w:bCs/>
                <w:color w:val="000000"/>
                <w:sz w:val="22"/>
                <w:szCs w:val="22"/>
                <w:lang w:val="es-MX" w:eastAsia="es-MX"/>
              </w:rPr>
              <w:t>Abono</w:t>
            </w:r>
          </w:p>
        </w:tc>
      </w:tr>
      <w:tr w:rsidR="00F00023" w:rsidRPr="00B61C3F" w14:paraId="2AAC186B"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5793D9D" w14:textId="011F038C" w:rsidR="00F00023" w:rsidRPr="00B61C3F" w:rsidRDefault="00F00023" w:rsidP="00BA5697">
            <w:pPr>
              <w:rPr>
                <w:color w:val="000000"/>
                <w:sz w:val="22"/>
                <w:szCs w:val="22"/>
                <w:lang w:val="es-MX" w:eastAsia="es-MX"/>
              </w:rPr>
            </w:pPr>
            <w:r w:rsidRPr="00B61C3F">
              <w:rPr>
                <w:color w:val="000000"/>
                <w:sz w:val="22"/>
                <w:szCs w:val="22"/>
                <w:lang w:val="es-MX" w:eastAsia="es-MX"/>
              </w:rPr>
              <w:t>SP1-2 Por la expedición de la cuenta por liquidar certificada para el pago de servicios personales (nómina, otros servicios personales y retenciones).</w:t>
            </w:r>
          </w:p>
        </w:tc>
        <w:tc>
          <w:tcPr>
            <w:tcW w:w="5103" w:type="dxa"/>
            <w:gridSpan w:val="4"/>
            <w:tcBorders>
              <w:top w:val="nil"/>
              <w:left w:val="nil"/>
              <w:bottom w:val="dotted" w:sz="4" w:space="0" w:color="000000"/>
              <w:right w:val="single" w:sz="8" w:space="0" w:color="000000"/>
            </w:tcBorders>
            <w:shd w:val="clear" w:color="auto" w:fill="auto"/>
            <w:hideMark/>
          </w:tcPr>
          <w:p w14:paraId="173D6DDB" w14:textId="736EE497" w:rsidR="00F00023" w:rsidRPr="00B61C3F" w:rsidRDefault="00F00023" w:rsidP="00BA5697">
            <w:pPr>
              <w:jc w:val="left"/>
              <w:rPr>
                <w:color w:val="000000"/>
                <w:sz w:val="22"/>
                <w:szCs w:val="22"/>
                <w:lang w:val="es-MX" w:eastAsia="es-MX"/>
              </w:rPr>
            </w:pPr>
            <w:r w:rsidRPr="00B61C3F">
              <w:rPr>
                <w:color w:val="000000"/>
                <w:sz w:val="22"/>
                <w:szCs w:val="22"/>
                <w:lang w:val="es-MX" w:eastAsia="es-MX"/>
              </w:rPr>
              <w:t>SP1-3 Por el pago de los gastos por servicios personales (nómina, otros servicios personales).</w:t>
            </w:r>
          </w:p>
        </w:tc>
      </w:tr>
      <w:tr w:rsidR="00F00023" w:rsidRPr="00B61C3F" w14:paraId="59105A91"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7317AA5" w14:textId="57758C40" w:rsidR="00F00023" w:rsidRPr="00B61C3F" w:rsidRDefault="00F00023" w:rsidP="00BA5697">
            <w:pPr>
              <w:rPr>
                <w:bCs/>
                <w:color w:val="000000"/>
                <w:sz w:val="22"/>
                <w:szCs w:val="22"/>
                <w:lang w:val="es-MX" w:eastAsia="es-MX"/>
              </w:rPr>
            </w:pPr>
            <w:r w:rsidRPr="00B61C3F">
              <w:rPr>
                <w:bCs/>
                <w:color w:val="000000"/>
                <w:sz w:val="22"/>
                <w:szCs w:val="22"/>
                <w:lang w:val="es-MX" w:eastAsia="es-MX"/>
              </w:rPr>
              <w:t>SP1-</w:t>
            </w:r>
            <w:r w:rsidR="00427E27" w:rsidRPr="00B61C3F">
              <w:rPr>
                <w:bCs/>
                <w:color w:val="000000"/>
                <w:sz w:val="22"/>
                <w:szCs w:val="22"/>
                <w:lang w:val="es-MX" w:eastAsia="es-MX"/>
              </w:rPr>
              <w:t>5</w:t>
            </w:r>
            <w:r w:rsidRPr="00B61C3F">
              <w:rPr>
                <w:bCs/>
                <w:color w:val="000000"/>
                <w:sz w:val="22"/>
                <w:szCs w:val="22"/>
                <w:lang w:val="es-MX" w:eastAsia="es-MX"/>
              </w:rPr>
              <w:t xml:space="preserve"> Por la expedición de la cuenta por liquidar certificada para el pago de cuotas y aportaciones patronales, retenciones a terceros, contribuciones y demás obligaciones derivadas de una relación laboral.</w:t>
            </w:r>
          </w:p>
        </w:tc>
        <w:tc>
          <w:tcPr>
            <w:tcW w:w="5103" w:type="dxa"/>
            <w:gridSpan w:val="4"/>
            <w:tcBorders>
              <w:top w:val="nil"/>
              <w:left w:val="nil"/>
              <w:bottom w:val="dotted" w:sz="4" w:space="0" w:color="000000"/>
              <w:right w:val="single" w:sz="8" w:space="0" w:color="000000"/>
            </w:tcBorders>
            <w:shd w:val="clear" w:color="auto" w:fill="auto"/>
            <w:hideMark/>
          </w:tcPr>
          <w:p w14:paraId="303AC124" w14:textId="31702086" w:rsidR="00F00023" w:rsidRPr="00B61C3F" w:rsidRDefault="00F00023" w:rsidP="00BA5697">
            <w:pPr>
              <w:jc w:val="left"/>
              <w:rPr>
                <w:bCs/>
                <w:color w:val="000000"/>
                <w:sz w:val="22"/>
                <w:szCs w:val="22"/>
                <w:lang w:val="es-MX" w:eastAsia="es-MX"/>
              </w:rPr>
            </w:pPr>
            <w:r w:rsidRPr="00B61C3F">
              <w:rPr>
                <w:bCs/>
                <w:color w:val="000000"/>
                <w:sz w:val="22"/>
                <w:szCs w:val="22"/>
                <w:lang w:val="es-MX" w:eastAsia="es-MX"/>
              </w:rPr>
              <w:t>SP1-6 Por el pago de las cuotas y aportaciones obrero/patronales, retenciones a terceros, contribuciones y demás obligaciones derivadas de una relación laboral.</w:t>
            </w:r>
          </w:p>
        </w:tc>
      </w:tr>
      <w:tr w:rsidR="00F00023" w:rsidRPr="00B61C3F" w14:paraId="66A1FB8A" w14:textId="77777777" w:rsidTr="001F2B99">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636F5A5E" w14:textId="1A53A75F" w:rsidR="00F00023" w:rsidRPr="00B61C3F" w:rsidRDefault="00427E27" w:rsidP="00BA5697">
            <w:pPr>
              <w:rPr>
                <w:bCs/>
                <w:color w:val="000000"/>
                <w:sz w:val="22"/>
                <w:szCs w:val="22"/>
                <w:lang w:val="es-MX" w:eastAsia="es-MX"/>
              </w:rPr>
            </w:pPr>
            <w:r w:rsidRPr="00B61C3F">
              <w:rPr>
                <w:bCs/>
                <w:color w:val="000000"/>
                <w:sz w:val="22"/>
                <w:szCs w:val="22"/>
                <w:lang w:val="es-MX" w:eastAsia="es-MX"/>
              </w:rPr>
              <w:t>FF1-5 Pago de reposición del fondo revolvente</w:t>
            </w:r>
          </w:p>
        </w:tc>
        <w:tc>
          <w:tcPr>
            <w:tcW w:w="5103" w:type="dxa"/>
            <w:gridSpan w:val="4"/>
            <w:tcBorders>
              <w:top w:val="nil"/>
              <w:left w:val="nil"/>
              <w:bottom w:val="dotted" w:sz="4" w:space="0" w:color="000000"/>
              <w:right w:val="single" w:sz="8" w:space="0" w:color="000000"/>
            </w:tcBorders>
            <w:shd w:val="clear" w:color="auto" w:fill="auto"/>
          </w:tcPr>
          <w:p w14:paraId="41EAC55B" w14:textId="4318D96B" w:rsidR="00F00023" w:rsidRPr="00B61C3F" w:rsidRDefault="001F2B99" w:rsidP="00BA5697">
            <w:pPr>
              <w:jc w:val="left"/>
              <w:rPr>
                <w:bCs/>
                <w:color w:val="000000"/>
                <w:sz w:val="22"/>
                <w:szCs w:val="22"/>
                <w:lang w:val="es-MX" w:eastAsia="es-MX"/>
              </w:rPr>
            </w:pPr>
            <w:r w:rsidRPr="00B61C3F">
              <w:rPr>
                <w:bCs/>
                <w:color w:val="000000"/>
                <w:sz w:val="22"/>
                <w:szCs w:val="22"/>
                <w:lang w:val="es-MX" w:eastAsia="es-MX"/>
              </w:rPr>
              <w:t>FF1-5 Pago de reposición del fondo revolvente</w:t>
            </w:r>
          </w:p>
        </w:tc>
      </w:tr>
      <w:tr w:rsidR="00F00023" w:rsidRPr="00B61C3F" w14:paraId="06BC6F6B"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F3BC1E9" w14:textId="4E11025D" w:rsidR="00F00023" w:rsidRPr="00B61C3F" w:rsidRDefault="00F00023" w:rsidP="00BA5697">
            <w:pPr>
              <w:rPr>
                <w:bCs/>
                <w:color w:val="000000"/>
                <w:sz w:val="22"/>
                <w:szCs w:val="22"/>
                <w:lang w:val="es-MX" w:eastAsia="es-MX"/>
              </w:rPr>
            </w:pPr>
            <w:r w:rsidRPr="00B61C3F">
              <w:rPr>
                <w:bCs/>
                <w:color w:val="000000"/>
                <w:sz w:val="22"/>
                <w:szCs w:val="22"/>
                <w:lang w:val="es-MX" w:eastAsia="es-MX"/>
              </w:rPr>
              <w:t>FF1-</w:t>
            </w:r>
            <w:r w:rsidR="00427E27" w:rsidRPr="00B61C3F">
              <w:rPr>
                <w:bCs/>
                <w:color w:val="000000"/>
                <w:sz w:val="22"/>
                <w:szCs w:val="22"/>
                <w:lang w:val="es-MX" w:eastAsia="es-MX"/>
              </w:rPr>
              <w:t>7 Entrega del fondo revolvente al cierre del ejercicio (comprobantes)</w:t>
            </w:r>
          </w:p>
        </w:tc>
        <w:tc>
          <w:tcPr>
            <w:tcW w:w="5103" w:type="dxa"/>
            <w:gridSpan w:val="4"/>
            <w:tcBorders>
              <w:top w:val="nil"/>
              <w:left w:val="nil"/>
              <w:bottom w:val="dotted" w:sz="4" w:space="0" w:color="000000"/>
              <w:right w:val="single" w:sz="8" w:space="0" w:color="000000"/>
            </w:tcBorders>
            <w:shd w:val="clear" w:color="auto" w:fill="auto"/>
            <w:hideMark/>
          </w:tcPr>
          <w:p w14:paraId="628AED3F" w14:textId="32C6D159" w:rsidR="00F00023" w:rsidRPr="00B61C3F" w:rsidRDefault="001F2B99" w:rsidP="00BA5697">
            <w:pPr>
              <w:jc w:val="left"/>
              <w:rPr>
                <w:bCs/>
                <w:color w:val="000000"/>
                <w:sz w:val="22"/>
                <w:szCs w:val="22"/>
                <w:lang w:val="es-MX" w:eastAsia="es-MX"/>
              </w:rPr>
            </w:pPr>
            <w:r w:rsidRPr="00B61C3F">
              <w:rPr>
                <w:color w:val="000000"/>
                <w:sz w:val="22"/>
                <w:szCs w:val="22"/>
              </w:rPr>
              <w:t>SG1-4 Pago de servicios generales</w:t>
            </w:r>
          </w:p>
        </w:tc>
      </w:tr>
      <w:tr w:rsidR="00F00023" w:rsidRPr="00B61C3F" w14:paraId="12935DDE" w14:textId="77777777" w:rsidTr="001F2B99">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60B1412" w14:textId="5C8A33E3" w:rsidR="00F00023" w:rsidRPr="00B61C3F" w:rsidRDefault="00F00023" w:rsidP="00BA5697">
            <w:pPr>
              <w:rPr>
                <w:bCs/>
                <w:color w:val="000000"/>
                <w:sz w:val="22"/>
                <w:szCs w:val="22"/>
                <w:lang w:val="es-MX" w:eastAsia="es-MX"/>
              </w:rPr>
            </w:pPr>
            <w:r w:rsidRPr="00B61C3F">
              <w:rPr>
                <w:bCs/>
                <w:color w:val="000000"/>
                <w:sz w:val="22"/>
                <w:szCs w:val="22"/>
                <w:lang w:val="es-MX" w:eastAsia="es-MX"/>
              </w:rPr>
              <w:t>GC1-</w:t>
            </w:r>
            <w:r w:rsidR="0003001B" w:rsidRPr="00B61C3F">
              <w:rPr>
                <w:bCs/>
                <w:color w:val="000000"/>
                <w:sz w:val="22"/>
                <w:szCs w:val="22"/>
                <w:lang w:val="es-MX" w:eastAsia="es-MX"/>
              </w:rPr>
              <w:t>4 Comprobación del gasto (comprobantes)</w:t>
            </w:r>
          </w:p>
        </w:tc>
        <w:tc>
          <w:tcPr>
            <w:tcW w:w="5103" w:type="dxa"/>
            <w:gridSpan w:val="4"/>
            <w:tcBorders>
              <w:top w:val="nil"/>
              <w:left w:val="nil"/>
              <w:bottom w:val="dotted" w:sz="4" w:space="0" w:color="000000"/>
              <w:right w:val="single" w:sz="8" w:space="0" w:color="000000"/>
            </w:tcBorders>
            <w:shd w:val="clear" w:color="auto" w:fill="auto"/>
          </w:tcPr>
          <w:p w14:paraId="720DB2DB" w14:textId="3FA73B48" w:rsidR="00F00023" w:rsidRPr="00B61C3F" w:rsidRDefault="001F2B99" w:rsidP="00BA5697">
            <w:pPr>
              <w:jc w:val="left"/>
              <w:rPr>
                <w:bCs/>
                <w:color w:val="000000"/>
                <w:sz w:val="22"/>
                <w:szCs w:val="22"/>
                <w:lang w:val="es-MX" w:eastAsia="es-MX"/>
              </w:rPr>
            </w:pPr>
            <w:r w:rsidRPr="00B61C3F">
              <w:rPr>
                <w:bCs/>
                <w:color w:val="000000"/>
                <w:sz w:val="22"/>
                <w:szCs w:val="22"/>
                <w:lang w:val="es-MX" w:eastAsia="es-MX"/>
              </w:rPr>
              <w:t xml:space="preserve">PM1-5 </w:t>
            </w:r>
            <w:r w:rsidRPr="00B61C3F">
              <w:rPr>
                <w:color w:val="000000"/>
                <w:sz w:val="22"/>
                <w:szCs w:val="22"/>
              </w:rPr>
              <w:t>Pago de materiales y suministros en moneda nacional</w:t>
            </w:r>
          </w:p>
        </w:tc>
      </w:tr>
      <w:tr w:rsidR="00F00023" w:rsidRPr="00B61C3F" w14:paraId="6D86FD81" w14:textId="77777777" w:rsidTr="001F2B99">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A84CD1D" w14:textId="1CB7D2BC" w:rsidR="00F00023" w:rsidRPr="00B61C3F" w:rsidRDefault="008034C1" w:rsidP="00BA5697">
            <w:pPr>
              <w:rPr>
                <w:bCs/>
                <w:color w:val="000000"/>
                <w:sz w:val="22"/>
                <w:szCs w:val="22"/>
                <w:lang w:val="es-MX" w:eastAsia="es-MX"/>
              </w:rPr>
            </w:pPr>
            <w:r w:rsidRPr="00B61C3F">
              <w:rPr>
                <w:bCs/>
                <w:color w:val="000000"/>
                <w:sz w:val="22"/>
                <w:szCs w:val="22"/>
                <w:lang w:val="es-MX" w:eastAsia="es-MX"/>
              </w:rPr>
              <w:t>SG1-3 Por la expedición de la cuenta por liquidar certificada para el pago de servicios generales</w:t>
            </w:r>
          </w:p>
        </w:tc>
        <w:tc>
          <w:tcPr>
            <w:tcW w:w="5103" w:type="dxa"/>
            <w:gridSpan w:val="4"/>
            <w:tcBorders>
              <w:top w:val="nil"/>
              <w:left w:val="nil"/>
              <w:bottom w:val="dotted" w:sz="4" w:space="0" w:color="000000"/>
              <w:right w:val="single" w:sz="8" w:space="0" w:color="000000"/>
            </w:tcBorders>
            <w:shd w:val="clear" w:color="auto" w:fill="auto"/>
          </w:tcPr>
          <w:p w14:paraId="13BDA59C" w14:textId="0D9A0117" w:rsidR="00F00023" w:rsidRPr="00B61C3F" w:rsidRDefault="001F2B99" w:rsidP="00BA5697">
            <w:pPr>
              <w:jc w:val="left"/>
              <w:rPr>
                <w:bCs/>
                <w:color w:val="000000"/>
                <w:sz w:val="22"/>
                <w:szCs w:val="22"/>
                <w:lang w:val="es-MX" w:eastAsia="es-MX"/>
              </w:rPr>
            </w:pPr>
            <w:r w:rsidRPr="00B61C3F">
              <w:rPr>
                <w:bCs/>
                <w:color w:val="000000"/>
                <w:sz w:val="22"/>
                <w:szCs w:val="22"/>
                <w:lang w:val="es-MX" w:eastAsia="es-MX"/>
              </w:rPr>
              <w:t>PM1-6 Pago de materiales y suministros en moneda extranjera</w:t>
            </w:r>
          </w:p>
        </w:tc>
      </w:tr>
      <w:tr w:rsidR="00F00023" w:rsidRPr="00B61C3F" w14:paraId="2BC010BD" w14:textId="77777777" w:rsidTr="00B133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6EB821AA" w14:textId="6362CC4E" w:rsidR="00F00023" w:rsidRPr="00B61C3F" w:rsidRDefault="008034C1" w:rsidP="00BA5697">
            <w:pPr>
              <w:rPr>
                <w:bCs/>
                <w:color w:val="000000"/>
                <w:sz w:val="22"/>
                <w:szCs w:val="22"/>
                <w:lang w:val="es-MX" w:eastAsia="es-MX"/>
              </w:rPr>
            </w:pPr>
            <w:r w:rsidRPr="00B61C3F">
              <w:rPr>
                <w:bCs/>
                <w:color w:val="000000"/>
                <w:sz w:val="22"/>
                <w:szCs w:val="22"/>
                <w:lang w:val="es-MX" w:eastAsia="es-MX"/>
              </w:rPr>
              <w:t>PM2-3 Por la expedición de la cuenta por liquidar certificada para el pago de materiales.</w:t>
            </w:r>
          </w:p>
        </w:tc>
        <w:tc>
          <w:tcPr>
            <w:tcW w:w="5103" w:type="dxa"/>
            <w:gridSpan w:val="4"/>
            <w:tcBorders>
              <w:top w:val="nil"/>
              <w:left w:val="nil"/>
              <w:bottom w:val="dotted" w:sz="4" w:space="0" w:color="000000"/>
              <w:right w:val="single" w:sz="8" w:space="0" w:color="000000"/>
            </w:tcBorders>
            <w:shd w:val="clear" w:color="auto" w:fill="auto"/>
            <w:hideMark/>
          </w:tcPr>
          <w:p w14:paraId="28F074DD" w14:textId="6A4523EC" w:rsidR="00F00023" w:rsidRPr="00B61C3F" w:rsidRDefault="001F2B99" w:rsidP="00BA5697">
            <w:pPr>
              <w:jc w:val="left"/>
              <w:rPr>
                <w:bCs/>
                <w:color w:val="000000"/>
                <w:sz w:val="22"/>
                <w:szCs w:val="22"/>
                <w:lang w:val="es-MX" w:eastAsia="es-MX"/>
              </w:rPr>
            </w:pPr>
            <w:r w:rsidRPr="00B61C3F">
              <w:rPr>
                <w:bCs/>
                <w:color w:val="000000"/>
                <w:sz w:val="22"/>
                <w:szCs w:val="22"/>
                <w:lang w:val="es-MX" w:eastAsia="es-MX"/>
              </w:rPr>
              <w:t>PM2-4 Pago de materiales y suministros en moneda nacional</w:t>
            </w:r>
          </w:p>
        </w:tc>
      </w:tr>
      <w:tr w:rsidR="00AD5CCC" w:rsidRPr="00B61C3F" w14:paraId="7FF72967" w14:textId="77777777" w:rsidTr="00B133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024EDCF5" w14:textId="1350F72A" w:rsidR="00AD5CCC" w:rsidRPr="00B61C3F" w:rsidRDefault="00AD5CCC" w:rsidP="00BA5697">
            <w:pPr>
              <w:rPr>
                <w:bCs/>
                <w:color w:val="000000"/>
                <w:sz w:val="22"/>
                <w:szCs w:val="22"/>
                <w:lang w:val="es-MX" w:eastAsia="es-MX"/>
              </w:rPr>
            </w:pPr>
            <w:r w:rsidRPr="00B61C3F">
              <w:rPr>
                <w:bCs/>
                <w:color w:val="000000"/>
                <w:sz w:val="22"/>
                <w:szCs w:val="22"/>
                <w:lang w:val="es-MX" w:eastAsia="es-MX"/>
              </w:rPr>
              <w:t>PB1-5 Por la expedición de la cuenta por liquidar certificada para el pago de bienes muebles</w:t>
            </w:r>
          </w:p>
        </w:tc>
        <w:tc>
          <w:tcPr>
            <w:tcW w:w="5103" w:type="dxa"/>
            <w:gridSpan w:val="4"/>
            <w:tcBorders>
              <w:top w:val="nil"/>
              <w:left w:val="nil"/>
              <w:bottom w:val="dotted" w:sz="4" w:space="0" w:color="000000"/>
              <w:right w:val="single" w:sz="8" w:space="0" w:color="000000"/>
            </w:tcBorders>
            <w:shd w:val="clear" w:color="auto" w:fill="auto"/>
            <w:hideMark/>
          </w:tcPr>
          <w:p w14:paraId="267F629F" w14:textId="798000A1" w:rsidR="00AD5CCC" w:rsidRPr="00B61C3F" w:rsidRDefault="001F2B99" w:rsidP="00BA5697">
            <w:pPr>
              <w:jc w:val="left"/>
              <w:rPr>
                <w:bCs/>
                <w:color w:val="000000"/>
                <w:sz w:val="22"/>
                <w:szCs w:val="22"/>
                <w:lang w:val="es-MX" w:eastAsia="es-MX"/>
              </w:rPr>
            </w:pPr>
            <w:r w:rsidRPr="00B61C3F">
              <w:rPr>
                <w:bCs/>
                <w:color w:val="000000"/>
                <w:sz w:val="22"/>
                <w:szCs w:val="22"/>
                <w:lang w:val="es-MX" w:eastAsia="es-MX"/>
              </w:rPr>
              <w:t>PM2-5 Pago de materiales y suministros en moneda extranjera</w:t>
            </w:r>
          </w:p>
        </w:tc>
      </w:tr>
      <w:tr w:rsidR="00AD5CCC" w:rsidRPr="00B61C3F" w14:paraId="4F346C11" w14:textId="77777777" w:rsidTr="00B133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47FC5BBD" w14:textId="2426C008" w:rsidR="00AD5CCC" w:rsidRPr="00B61C3F" w:rsidRDefault="00AD5CCC" w:rsidP="00BA5697">
            <w:pPr>
              <w:rPr>
                <w:bCs/>
                <w:color w:val="000000"/>
                <w:sz w:val="22"/>
                <w:szCs w:val="22"/>
                <w:lang w:val="es-MX" w:eastAsia="es-MX"/>
              </w:rPr>
            </w:pPr>
            <w:r w:rsidRPr="00B61C3F">
              <w:rPr>
                <w:bCs/>
                <w:color w:val="000000"/>
                <w:sz w:val="22"/>
                <w:szCs w:val="22"/>
                <w:lang w:val="es-MX" w:eastAsia="es-MX"/>
              </w:rPr>
              <w:t>PB2-5 Por la expedición de la cuenta por liquidar certificada para el pago de bienes inmuebles</w:t>
            </w:r>
          </w:p>
        </w:tc>
        <w:tc>
          <w:tcPr>
            <w:tcW w:w="5103" w:type="dxa"/>
            <w:gridSpan w:val="4"/>
            <w:tcBorders>
              <w:top w:val="nil"/>
              <w:left w:val="nil"/>
              <w:bottom w:val="dotted" w:sz="4" w:space="0" w:color="000000"/>
              <w:right w:val="single" w:sz="8" w:space="0" w:color="000000"/>
            </w:tcBorders>
            <w:shd w:val="clear" w:color="auto" w:fill="auto"/>
            <w:hideMark/>
          </w:tcPr>
          <w:p w14:paraId="37583D4C" w14:textId="6C26DD39" w:rsidR="00AD5CCC" w:rsidRPr="00B61C3F" w:rsidRDefault="00AD5CCC" w:rsidP="00BA5697">
            <w:pPr>
              <w:jc w:val="left"/>
              <w:rPr>
                <w:bCs/>
                <w:color w:val="000000"/>
                <w:sz w:val="22"/>
                <w:szCs w:val="22"/>
                <w:lang w:val="es-MX" w:eastAsia="es-MX"/>
              </w:rPr>
            </w:pPr>
            <w:r w:rsidRPr="00B61C3F">
              <w:rPr>
                <w:color w:val="000000"/>
                <w:sz w:val="22"/>
                <w:szCs w:val="22"/>
              </w:rPr>
              <w:t>PB1-</w:t>
            </w:r>
            <w:r w:rsidR="001F2B99" w:rsidRPr="00B61C3F">
              <w:rPr>
                <w:color w:val="000000"/>
                <w:sz w:val="22"/>
                <w:szCs w:val="22"/>
              </w:rPr>
              <w:t>6 Pago a proveedores de bienes muebles</w:t>
            </w:r>
          </w:p>
        </w:tc>
      </w:tr>
      <w:tr w:rsidR="00AD5CCC" w:rsidRPr="00B61C3F" w14:paraId="1E61930E" w14:textId="77777777" w:rsidTr="00B133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2922B1C0" w14:textId="7DA1A81A" w:rsidR="00AD5CCC" w:rsidRPr="00B61C3F" w:rsidRDefault="00AD5CCC" w:rsidP="00BA5697">
            <w:pPr>
              <w:rPr>
                <w:bCs/>
                <w:color w:val="000000"/>
                <w:sz w:val="22"/>
                <w:szCs w:val="22"/>
                <w:lang w:val="es-MX" w:eastAsia="es-MX"/>
              </w:rPr>
            </w:pPr>
            <w:r w:rsidRPr="00B61C3F">
              <w:rPr>
                <w:bCs/>
                <w:color w:val="000000"/>
                <w:sz w:val="22"/>
                <w:szCs w:val="22"/>
                <w:lang w:val="es-MX" w:eastAsia="es-MX"/>
              </w:rPr>
              <w:t>PB3-5 Por la expedición de la cuenta por liquidar certificada para el pago de bienes intangibles</w:t>
            </w:r>
          </w:p>
        </w:tc>
        <w:tc>
          <w:tcPr>
            <w:tcW w:w="5103" w:type="dxa"/>
            <w:gridSpan w:val="4"/>
            <w:tcBorders>
              <w:top w:val="nil"/>
              <w:left w:val="nil"/>
              <w:bottom w:val="dotted" w:sz="4" w:space="0" w:color="000000"/>
              <w:right w:val="single" w:sz="8" w:space="0" w:color="000000"/>
            </w:tcBorders>
            <w:shd w:val="clear" w:color="auto" w:fill="auto"/>
            <w:hideMark/>
          </w:tcPr>
          <w:p w14:paraId="3309E9F8" w14:textId="6ACBA738" w:rsidR="00AD5CCC" w:rsidRPr="00B61C3F" w:rsidRDefault="00AD5CCC" w:rsidP="00BA5697">
            <w:pPr>
              <w:jc w:val="left"/>
              <w:rPr>
                <w:bCs/>
                <w:color w:val="000000"/>
                <w:sz w:val="22"/>
                <w:szCs w:val="22"/>
                <w:lang w:val="es-MX" w:eastAsia="es-MX"/>
              </w:rPr>
            </w:pPr>
            <w:r w:rsidRPr="00B61C3F">
              <w:rPr>
                <w:color w:val="000000"/>
                <w:sz w:val="22"/>
                <w:szCs w:val="22"/>
              </w:rPr>
              <w:t>PB2-</w:t>
            </w:r>
            <w:r w:rsidR="001F2B99" w:rsidRPr="00B61C3F">
              <w:rPr>
                <w:color w:val="000000"/>
                <w:sz w:val="22"/>
                <w:szCs w:val="22"/>
              </w:rPr>
              <w:t>6</w:t>
            </w:r>
            <w:r w:rsidRPr="00B61C3F">
              <w:rPr>
                <w:color w:val="000000"/>
                <w:sz w:val="22"/>
                <w:szCs w:val="22"/>
              </w:rPr>
              <w:t xml:space="preserve"> </w:t>
            </w:r>
            <w:r w:rsidR="001F2B99" w:rsidRPr="00B61C3F">
              <w:rPr>
                <w:color w:val="000000"/>
                <w:sz w:val="22"/>
                <w:szCs w:val="22"/>
              </w:rPr>
              <w:t>Pago al proveedor al adquirir el bien inmueble</w:t>
            </w:r>
          </w:p>
        </w:tc>
      </w:tr>
      <w:tr w:rsidR="00AD5CCC" w:rsidRPr="00B61C3F" w14:paraId="6801C50F" w14:textId="77777777" w:rsidTr="00B133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20535043" w14:textId="25051802" w:rsidR="00AD5CCC" w:rsidRPr="00B61C3F" w:rsidRDefault="00AD5CCC" w:rsidP="00BA5697">
            <w:pPr>
              <w:rPr>
                <w:bCs/>
                <w:color w:val="000000"/>
                <w:sz w:val="22"/>
                <w:szCs w:val="22"/>
                <w:lang w:val="es-MX" w:eastAsia="es-MX"/>
              </w:rPr>
            </w:pPr>
            <w:r w:rsidRPr="00B61C3F">
              <w:rPr>
                <w:bCs/>
                <w:color w:val="000000"/>
                <w:sz w:val="22"/>
                <w:szCs w:val="22"/>
                <w:lang w:val="es-MX" w:eastAsia="es-MX"/>
              </w:rPr>
              <w:t>PO1-5 Por la expedición de la cuenta por liquidar certificada para el pago de obra</w:t>
            </w:r>
          </w:p>
        </w:tc>
        <w:tc>
          <w:tcPr>
            <w:tcW w:w="5103" w:type="dxa"/>
            <w:gridSpan w:val="4"/>
            <w:tcBorders>
              <w:top w:val="nil"/>
              <w:left w:val="nil"/>
              <w:bottom w:val="dotted" w:sz="4" w:space="0" w:color="000000"/>
              <w:right w:val="single" w:sz="8" w:space="0" w:color="000000"/>
            </w:tcBorders>
            <w:shd w:val="clear" w:color="auto" w:fill="auto"/>
            <w:hideMark/>
          </w:tcPr>
          <w:p w14:paraId="373ADB74" w14:textId="21DB10F9" w:rsidR="00AD5CCC" w:rsidRPr="00B61C3F" w:rsidRDefault="00AD5CCC" w:rsidP="00BA5697">
            <w:pPr>
              <w:jc w:val="left"/>
              <w:rPr>
                <w:bCs/>
                <w:color w:val="000000"/>
                <w:sz w:val="22"/>
                <w:szCs w:val="22"/>
                <w:lang w:val="es-MX" w:eastAsia="es-MX"/>
              </w:rPr>
            </w:pPr>
            <w:r w:rsidRPr="00B61C3F">
              <w:rPr>
                <w:color w:val="000000"/>
                <w:sz w:val="22"/>
                <w:szCs w:val="22"/>
              </w:rPr>
              <w:t>PB3-</w:t>
            </w:r>
            <w:r w:rsidR="001F2B99" w:rsidRPr="00B61C3F">
              <w:rPr>
                <w:color w:val="000000"/>
                <w:sz w:val="22"/>
                <w:szCs w:val="22"/>
              </w:rPr>
              <w:t>6</w:t>
            </w:r>
            <w:r w:rsidRPr="00B61C3F">
              <w:rPr>
                <w:color w:val="000000"/>
                <w:sz w:val="22"/>
                <w:szCs w:val="22"/>
              </w:rPr>
              <w:t xml:space="preserve"> </w:t>
            </w:r>
            <w:r w:rsidR="001F2B99" w:rsidRPr="00B61C3F">
              <w:rPr>
                <w:color w:val="000000"/>
                <w:sz w:val="22"/>
                <w:szCs w:val="22"/>
              </w:rPr>
              <w:t>Pago al proveedor por la compra  de bienes intangibles</w:t>
            </w:r>
          </w:p>
        </w:tc>
      </w:tr>
      <w:tr w:rsidR="00AD5CCC" w:rsidRPr="00B61C3F" w14:paraId="511E8A7C" w14:textId="77777777" w:rsidTr="00B133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26F1BB13" w14:textId="73BE7C01" w:rsidR="00AD5CCC" w:rsidRPr="00B61C3F" w:rsidRDefault="00AD5CCC" w:rsidP="00BA5697">
            <w:pPr>
              <w:rPr>
                <w:bCs/>
                <w:color w:val="000000"/>
                <w:sz w:val="22"/>
                <w:szCs w:val="22"/>
                <w:lang w:val="es-MX" w:eastAsia="es-MX"/>
              </w:rPr>
            </w:pPr>
            <w:r w:rsidRPr="00B61C3F">
              <w:rPr>
                <w:bCs/>
                <w:color w:val="000000"/>
                <w:sz w:val="22"/>
                <w:szCs w:val="22"/>
                <w:lang w:val="es-MX" w:eastAsia="es-MX"/>
              </w:rPr>
              <w:t>PO2-5 Por la expedición de la cuenta por liquidar certificada para el pago de obra</w:t>
            </w:r>
          </w:p>
        </w:tc>
        <w:tc>
          <w:tcPr>
            <w:tcW w:w="5103" w:type="dxa"/>
            <w:gridSpan w:val="4"/>
            <w:tcBorders>
              <w:top w:val="nil"/>
              <w:left w:val="nil"/>
              <w:bottom w:val="dotted" w:sz="4" w:space="0" w:color="000000"/>
              <w:right w:val="single" w:sz="8" w:space="0" w:color="000000"/>
            </w:tcBorders>
            <w:shd w:val="clear" w:color="auto" w:fill="auto"/>
            <w:hideMark/>
          </w:tcPr>
          <w:p w14:paraId="22A28D96" w14:textId="4505342D" w:rsidR="00AD5CCC" w:rsidRPr="00B61C3F" w:rsidRDefault="00AD5CCC" w:rsidP="00BA5697">
            <w:pPr>
              <w:jc w:val="left"/>
              <w:rPr>
                <w:bCs/>
                <w:color w:val="000000"/>
                <w:sz w:val="22"/>
                <w:szCs w:val="22"/>
                <w:lang w:val="es-MX" w:eastAsia="es-MX"/>
              </w:rPr>
            </w:pPr>
            <w:r w:rsidRPr="00B61C3F">
              <w:rPr>
                <w:color w:val="000000"/>
                <w:sz w:val="22"/>
                <w:szCs w:val="22"/>
              </w:rPr>
              <w:t>PO1-</w:t>
            </w:r>
            <w:r w:rsidR="001F2B99" w:rsidRPr="00B61C3F">
              <w:rPr>
                <w:color w:val="000000"/>
                <w:sz w:val="22"/>
                <w:szCs w:val="22"/>
              </w:rPr>
              <w:t>6</w:t>
            </w:r>
            <w:r w:rsidR="001F2B99" w:rsidRPr="00B61C3F">
              <w:rPr>
                <w:sz w:val="22"/>
                <w:szCs w:val="22"/>
              </w:rPr>
              <w:t xml:space="preserve"> </w:t>
            </w:r>
            <w:r w:rsidR="001F2B99" w:rsidRPr="00B61C3F">
              <w:rPr>
                <w:color w:val="000000"/>
                <w:sz w:val="22"/>
                <w:szCs w:val="22"/>
              </w:rPr>
              <w:t>Pago de la estimación a contratistas</w:t>
            </w:r>
          </w:p>
        </w:tc>
      </w:tr>
      <w:tr w:rsidR="00AD5CCC" w:rsidRPr="00B61C3F" w14:paraId="45EB7E8E" w14:textId="77777777" w:rsidTr="00AD5CC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1BB38C78" w14:textId="5F4B48C8" w:rsidR="00AD5CCC" w:rsidRPr="00B61C3F" w:rsidRDefault="00AD5CCC" w:rsidP="00BA5697">
            <w:pPr>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2208DC4" w14:textId="6BEB8BEF" w:rsidR="00AD5CCC" w:rsidRPr="00B61C3F" w:rsidRDefault="001F2B99" w:rsidP="00BA5697">
            <w:pPr>
              <w:jc w:val="left"/>
              <w:rPr>
                <w:bCs/>
                <w:color w:val="000000"/>
                <w:sz w:val="22"/>
                <w:szCs w:val="22"/>
                <w:lang w:val="es-MX" w:eastAsia="es-MX"/>
              </w:rPr>
            </w:pPr>
            <w:r w:rsidRPr="00B61C3F">
              <w:rPr>
                <w:color w:val="000000"/>
                <w:sz w:val="22"/>
                <w:szCs w:val="22"/>
              </w:rPr>
              <w:t>PO2-6</w:t>
            </w:r>
            <w:r w:rsidRPr="00B61C3F">
              <w:rPr>
                <w:sz w:val="22"/>
                <w:szCs w:val="22"/>
              </w:rPr>
              <w:t xml:space="preserve"> </w:t>
            </w:r>
            <w:r w:rsidRPr="00B61C3F">
              <w:rPr>
                <w:color w:val="000000"/>
                <w:sz w:val="22"/>
                <w:szCs w:val="22"/>
              </w:rPr>
              <w:t>Pago de la estimación a contratistas</w:t>
            </w:r>
          </w:p>
        </w:tc>
      </w:tr>
      <w:tr w:rsidR="00AD5CCC" w:rsidRPr="00B61C3F" w14:paraId="4EB85FAD" w14:textId="77777777" w:rsidTr="00AD5CC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7662EC11" w14:textId="3DBAEC4D" w:rsidR="00AD5CCC" w:rsidRPr="00B61C3F" w:rsidRDefault="00AD5CCC" w:rsidP="00BA5697">
            <w:pPr>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C074A40" w14:textId="59FDEE6E" w:rsidR="00AD5CCC" w:rsidRPr="00B61C3F" w:rsidRDefault="001F2B99" w:rsidP="00BA5697">
            <w:pPr>
              <w:jc w:val="left"/>
              <w:rPr>
                <w:bCs/>
                <w:color w:val="000000"/>
                <w:sz w:val="22"/>
                <w:szCs w:val="22"/>
                <w:lang w:val="es-MX" w:eastAsia="es-MX"/>
              </w:rPr>
            </w:pPr>
            <w:r w:rsidRPr="00B61C3F">
              <w:rPr>
                <w:bCs/>
                <w:color w:val="000000"/>
                <w:sz w:val="22"/>
                <w:szCs w:val="22"/>
                <w:lang w:val="es-MX" w:eastAsia="es-MX"/>
              </w:rPr>
              <w:t>CP1-9 Asiento Final de los gastos durante el ejercicio -Determinación de Adeudos de Ejercicios Fiscales Anteriores-</w:t>
            </w:r>
          </w:p>
        </w:tc>
      </w:tr>
      <w:tr w:rsidR="00AD5CCC" w:rsidRPr="00B61C3F" w14:paraId="304530F0" w14:textId="77777777" w:rsidTr="004907AC">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0392C2BB" w14:textId="77777777" w:rsidR="00AD5CCC" w:rsidRPr="00B61C3F" w:rsidRDefault="00AD5CCC" w:rsidP="00BA5697">
            <w:pPr>
              <w:jc w:val="left"/>
              <w:rPr>
                <w:b/>
                <w:bCs/>
                <w:color w:val="000000"/>
                <w:sz w:val="22"/>
                <w:szCs w:val="22"/>
                <w:lang w:val="es-MX" w:eastAsia="es-MX"/>
              </w:rPr>
            </w:pPr>
            <w:r w:rsidRPr="00B61C3F">
              <w:rPr>
                <w:b/>
                <w:bCs/>
                <w:color w:val="000000"/>
                <w:sz w:val="22"/>
                <w:szCs w:val="22"/>
                <w:lang w:val="es-MX" w:eastAsia="es-MX"/>
              </w:rPr>
              <w:t>Su saldo representa</w:t>
            </w:r>
          </w:p>
        </w:tc>
      </w:tr>
      <w:tr w:rsidR="00AD5CCC" w:rsidRPr="00B61C3F" w14:paraId="0461C8ED" w14:textId="77777777" w:rsidTr="004907AC">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69733915" w14:textId="7EEA9920" w:rsidR="00AD5CCC" w:rsidRPr="00B61C3F" w:rsidRDefault="00AD5CCC" w:rsidP="00BA5697">
            <w:pPr>
              <w:autoSpaceDE w:val="0"/>
              <w:autoSpaceDN w:val="0"/>
              <w:adjustRightInd w:val="0"/>
              <w:jc w:val="left"/>
              <w:rPr>
                <w:color w:val="000000"/>
                <w:sz w:val="22"/>
                <w:szCs w:val="22"/>
                <w:lang w:val="es-MX" w:eastAsia="es-MX"/>
              </w:rPr>
            </w:pPr>
            <w:r w:rsidRPr="00B61C3F">
              <w:rPr>
                <w:rFonts w:eastAsiaTheme="minorHAnsi"/>
                <w:sz w:val="22"/>
                <w:szCs w:val="22"/>
                <w:lang w:val="es-MX" w:eastAsia="en-US"/>
              </w:rPr>
              <w:t>Representa el monto de la emisión de las cuentas por liquidar certificadas o documentos equivalentes debidamente aprobados por la autoridad competente. Su saldo representa el Presupuesto de Egresos Ejercido pendiente de pagar.</w:t>
            </w:r>
          </w:p>
        </w:tc>
      </w:tr>
      <w:tr w:rsidR="00AD5CCC" w:rsidRPr="00B61C3F" w14:paraId="7F66C33D" w14:textId="77777777" w:rsidTr="004907AC">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tcPr>
          <w:p w14:paraId="3665EDF6" w14:textId="3E0E1266" w:rsidR="00AD5CCC" w:rsidRPr="00B61C3F" w:rsidRDefault="00C2688B" w:rsidP="00BA5697">
            <w:pPr>
              <w:jc w:val="left"/>
              <w:rPr>
                <w:b/>
                <w:bCs/>
                <w:color w:val="000000"/>
                <w:sz w:val="22"/>
                <w:szCs w:val="22"/>
                <w:lang w:val="es-MX" w:eastAsia="es-MX"/>
              </w:rPr>
            </w:pPr>
            <w:r>
              <w:rPr>
                <w:b/>
                <w:bCs/>
                <w:color w:val="000000"/>
                <w:sz w:val="22"/>
                <w:szCs w:val="22"/>
                <w:lang w:val="es-MX" w:eastAsia="es-MX"/>
              </w:rPr>
              <w:t>Observaciones</w:t>
            </w:r>
          </w:p>
        </w:tc>
      </w:tr>
      <w:tr w:rsidR="00AD5CCC" w:rsidRPr="00B61C3F" w14:paraId="203A987B" w14:textId="77777777" w:rsidTr="004907AC">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245D094D" w14:textId="77777777" w:rsidR="00AD5CCC" w:rsidRPr="00B61C3F" w:rsidRDefault="00AD5CCC" w:rsidP="00BA5697">
            <w:pPr>
              <w:jc w:val="left"/>
              <w:rPr>
                <w:color w:val="000000"/>
                <w:sz w:val="22"/>
                <w:szCs w:val="22"/>
                <w:lang w:val="es-MX" w:eastAsia="es-MX"/>
              </w:rPr>
            </w:pPr>
          </w:p>
        </w:tc>
      </w:tr>
    </w:tbl>
    <w:p w14:paraId="02F8616E" w14:textId="77777777" w:rsidR="00BC4EE8" w:rsidRPr="00B61C3F" w:rsidRDefault="00BC4EE8" w:rsidP="00BA5697">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BC4EE8" w:rsidRPr="00B61C3F" w14:paraId="52E6AF3D" w14:textId="77777777" w:rsidTr="004907AC">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7D80D7E0" w14:textId="77777777" w:rsidR="00BC4EE8" w:rsidRPr="00B61C3F" w:rsidRDefault="00BC4EE8" w:rsidP="00BA5697">
            <w:pPr>
              <w:jc w:val="center"/>
              <w:rPr>
                <w:b/>
                <w:bCs/>
                <w:color w:val="000000"/>
                <w:sz w:val="22"/>
                <w:szCs w:val="22"/>
                <w:lang w:val="es-MX" w:eastAsia="es-MX"/>
              </w:rPr>
            </w:pPr>
            <w:r w:rsidRPr="00B61C3F">
              <w:rPr>
                <w:b/>
                <w:bCs/>
                <w:color w:val="000000"/>
                <w:sz w:val="22"/>
                <w:szCs w:val="22"/>
                <w:lang w:val="es-MX" w:eastAsia="es-MX"/>
              </w:rPr>
              <w:t xml:space="preserve">Instructivo de manejo de cuentas </w:t>
            </w:r>
          </w:p>
        </w:tc>
      </w:tr>
      <w:tr w:rsidR="00BC4EE8" w:rsidRPr="00B61C3F" w14:paraId="47702C8B" w14:textId="77777777" w:rsidTr="004907AC">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6DD86F5"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2B8F5001" w14:textId="77777777" w:rsidR="00BC4EE8" w:rsidRPr="00B61C3F" w:rsidRDefault="00BC4EE8" w:rsidP="00BA5697">
            <w:pPr>
              <w:jc w:val="left"/>
              <w:rPr>
                <w:bCs/>
                <w:color w:val="000000"/>
                <w:sz w:val="22"/>
                <w:szCs w:val="22"/>
                <w:lang w:val="es-MX" w:eastAsia="es-MX"/>
              </w:rPr>
            </w:pPr>
            <w:r w:rsidRPr="00B61C3F">
              <w:rPr>
                <w:bCs/>
                <w:noProof/>
                <w:color w:val="000000"/>
                <w:sz w:val="22"/>
                <w:szCs w:val="22"/>
                <w:lang w:val="es-MX" w:eastAsia="es-MX"/>
              </w:rPr>
              <w:t>8</w:t>
            </w:r>
          </w:p>
        </w:tc>
        <w:tc>
          <w:tcPr>
            <w:tcW w:w="5670" w:type="dxa"/>
            <w:gridSpan w:val="3"/>
            <w:tcBorders>
              <w:top w:val="single" w:sz="4" w:space="0" w:color="auto"/>
              <w:left w:val="nil"/>
              <w:bottom w:val="single" w:sz="4" w:space="0" w:color="auto"/>
              <w:right w:val="single" w:sz="4" w:space="0" w:color="auto"/>
            </w:tcBorders>
            <w:shd w:val="clear" w:color="auto" w:fill="auto"/>
          </w:tcPr>
          <w:p w14:paraId="33FCF887" w14:textId="77777777" w:rsidR="00BC4EE8" w:rsidRPr="00B61C3F" w:rsidRDefault="00BC4EE8" w:rsidP="00BA5697">
            <w:pPr>
              <w:jc w:val="left"/>
              <w:rPr>
                <w:bCs/>
                <w:color w:val="000000"/>
                <w:sz w:val="22"/>
                <w:szCs w:val="22"/>
                <w:lang w:val="es-MX" w:eastAsia="es-MX"/>
              </w:rPr>
            </w:pPr>
            <w:r w:rsidRPr="00B61C3F">
              <w:rPr>
                <w:bCs/>
                <w:noProof/>
                <w:color w:val="000000"/>
                <w:sz w:val="22"/>
                <w:szCs w:val="22"/>
                <w:lang w:val="es-MX" w:eastAsia="es-MX"/>
              </w:rPr>
              <w:t>CUENTAS DE ORDEN PRESUPUESTARIAS</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0AD7156F"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5DF440" w14:textId="231C4A76" w:rsidR="00BC4EE8" w:rsidRPr="00B61C3F" w:rsidRDefault="00B259B5" w:rsidP="00BA5697">
            <w:pPr>
              <w:jc w:val="center"/>
              <w:rPr>
                <w:bCs/>
                <w:color w:val="000000"/>
                <w:sz w:val="22"/>
                <w:szCs w:val="22"/>
                <w:lang w:val="es-MX" w:eastAsia="es-MX"/>
              </w:rPr>
            </w:pPr>
            <w:r w:rsidRPr="00B61C3F">
              <w:rPr>
                <w:bCs/>
                <w:noProof/>
                <w:color w:val="000000"/>
                <w:sz w:val="22"/>
                <w:szCs w:val="22"/>
                <w:lang w:val="es-MX" w:eastAsia="es-MX"/>
              </w:rPr>
              <w:t>Deu</w:t>
            </w:r>
            <w:r w:rsidR="00BC4EE8" w:rsidRPr="00B61C3F">
              <w:rPr>
                <w:bCs/>
                <w:noProof/>
                <w:color w:val="000000"/>
                <w:sz w:val="22"/>
                <w:szCs w:val="22"/>
                <w:lang w:val="es-MX" w:eastAsia="es-MX"/>
              </w:rPr>
              <w:t>dora</w:t>
            </w:r>
          </w:p>
        </w:tc>
      </w:tr>
      <w:tr w:rsidR="00BC4EE8" w:rsidRPr="00B61C3F" w14:paraId="7C39B7E9" w14:textId="77777777" w:rsidTr="004907AC">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5699C8D"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2FA78EB6" w14:textId="55A28793" w:rsidR="00BC4EE8" w:rsidRPr="00B61C3F" w:rsidRDefault="00BC4EE8" w:rsidP="00BA5697">
            <w:pPr>
              <w:jc w:val="left"/>
              <w:rPr>
                <w:bCs/>
                <w:color w:val="000000"/>
                <w:sz w:val="22"/>
                <w:szCs w:val="22"/>
                <w:lang w:val="es-MX" w:eastAsia="es-MX"/>
              </w:rPr>
            </w:pPr>
            <w:r w:rsidRPr="00B61C3F">
              <w:rPr>
                <w:bCs/>
                <w:noProof/>
                <w:color w:val="000000"/>
                <w:sz w:val="22"/>
                <w:szCs w:val="22"/>
                <w:lang w:val="es-MX" w:eastAsia="es-MX"/>
              </w:rPr>
              <w:t>8</w:t>
            </w:r>
            <w:r w:rsidR="00C45119" w:rsidRPr="00B61C3F">
              <w:rPr>
                <w:bCs/>
                <w:noProof/>
                <w:color w:val="000000"/>
                <w:sz w:val="22"/>
                <w:szCs w:val="22"/>
                <w:lang w:val="es-MX" w:eastAsia="es-MX"/>
              </w:rPr>
              <w:t>2</w:t>
            </w:r>
          </w:p>
        </w:tc>
        <w:tc>
          <w:tcPr>
            <w:tcW w:w="5670" w:type="dxa"/>
            <w:gridSpan w:val="3"/>
            <w:tcBorders>
              <w:top w:val="single" w:sz="4" w:space="0" w:color="auto"/>
              <w:left w:val="nil"/>
              <w:bottom w:val="single" w:sz="4" w:space="0" w:color="auto"/>
              <w:right w:val="single" w:sz="4" w:space="0" w:color="auto"/>
            </w:tcBorders>
            <w:shd w:val="clear" w:color="auto" w:fill="auto"/>
          </w:tcPr>
          <w:p w14:paraId="4A1AAC84" w14:textId="0C0C319E" w:rsidR="00BC4EE8" w:rsidRPr="00B61C3F" w:rsidRDefault="00C45119" w:rsidP="00BA5697">
            <w:pPr>
              <w:jc w:val="left"/>
              <w:rPr>
                <w:bCs/>
                <w:color w:val="000000"/>
                <w:sz w:val="22"/>
                <w:szCs w:val="22"/>
                <w:lang w:val="es-MX" w:eastAsia="es-MX"/>
              </w:rPr>
            </w:pPr>
            <w:r w:rsidRPr="00B61C3F">
              <w:rPr>
                <w:bCs/>
                <w:color w:val="000000"/>
                <w:sz w:val="22"/>
                <w:szCs w:val="22"/>
                <w:lang w:val="es-MX" w:eastAsia="es-MX"/>
              </w:rPr>
              <w:t>PRESUPUESTO DE E</w:t>
            </w:r>
            <w:r w:rsidR="00BC4EE8" w:rsidRPr="00B61C3F">
              <w:rPr>
                <w:bCs/>
                <w:color w:val="000000"/>
                <w:sz w:val="22"/>
                <w:szCs w:val="22"/>
                <w:lang w:val="es-MX" w:eastAsia="es-MX"/>
              </w:rPr>
              <w:t>GRESOS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C5919F8"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01462D05" w14:textId="77777777" w:rsidR="00BC4EE8" w:rsidRPr="00B61C3F" w:rsidRDefault="00BC4EE8" w:rsidP="00BA5697">
            <w:pPr>
              <w:jc w:val="center"/>
              <w:rPr>
                <w:bCs/>
                <w:color w:val="000000"/>
                <w:sz w:val="22"/>
                <w:szCs w:val="22"/>
                <w:lang w:val="es-MX" w:eastAsia="es-MX"/>
              </w:rPr>
            </w:pPr>
            <w:r w:rsidRPr="00B61C3F">
              <w:rPr>
                <w:bCs/>
                <w:noProof/>
                <w:color w:val="000000"/>
                <w:sz w:val="22"/>
                <w:szCs w:val="22"/>
                <w:lang w:val="es-MX" w:eastAsia="es-MX"/>
              </w:rPr>
              <w:t>-</w:t>
            </w:r>
          </w:p>
        </w:tc>
      </w:tr>
      <w:tr w:rsidR="00BC4EE8" w:rsidRPr="00B61C3F" w14:paraId="61215062" w14:textId="77777777" w:rsidTr="004907AC">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D514E18"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432DDC0A" w14:textId="77777777" w:rsidR="00BC4EE8" w:rsidRPr="00B61C3F" w:rsidRDefault="00BC4EE8" w:rsidP="00BA5697">
            <w:pPr>
              <w:jc w:val="left"/>
              <w:rPr>
                <w:bCs/>
                <w:color w:val="000000"/>
                <w:sz w:val="22"/>
                <w:szCs w:val="22"/>
                <w:lang w:val="es-MX" w:eastAsia="es-MX"/>
              </w:rPr>
            </w:pPr>
          </w:p>
        </w:tc>
        <w:tc>
          <w:tcPr>
            <w:tcW w:w="5670" w:type="dxa"/>
            <w:gridSpan w:val="3"/>
            <w:tcBorders>
              <w:top w:val="single" w:sz="4" w:space="0" w:color="auto"/>
              <w:left w:val="nil"/>
              <w:bottom w:val="single" w:sz="4" w:space="0" w:color="auto"/>
              <w:right w:val="single" w:sz="4" w:space="0" w:color="auto"/>
            </w:tcBorders>
            <w:shd w:val="clear" w:color="auto" w:fill="auto"/>
          </w:tcPr>
          <w:p w14:paraId="515F45FF" w14:textId="77777777" w:rsidR="00BC4EE8" w:rsidRPr="00B61C3F" w:rsidRDefault="00BC4EE8" w:rsidP="00BA5697">
            <w:pPr>
              <w:jc w:val="left"/>
              <w:rPr>
                <w:bCs/>
                <w:color w:val="000000"/>
                <w:sz w:val="22"/>
                <w:szCs w:val="22"/>
                <w:lang w:val="es-MX" w:eastAsia="es-MX"/>
              </w:rPr>
            </w:pP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4F0D23B9"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4620531D" w14:textId="77777777" w:rsidR="00BC4EE8" w:rsidRPr="00B61C3F" w:rsidRDefault="00BC4EE8" w:rsidP="00BA5697">
            <w:pPr>
              <w:jc w:val="center"/>
              <w:rPr>
                <w:bCs/>
                <w:color w:val="000000"/>
                <w:sz w:val="22"/>
                <w:szCs w:val="22"/>
                <w:lang w:val="es-MX" w:eastAsia="es-MX"/>
              </w:rPr>
            </w:pPr>
            <w:r w:rsidRPr="00B61C3F">
              <w:rPr>
                <w:bCs/>
                <w:noProof/>
                <w:color w:val="000000"/>
                <w:sz w:val="22"/>
                <w:szCs w:val="22"/>
                <w:lang w:val="es-MX" w:eastAsia="es-MX"/>
              </w:rPr>
              <w:t>-</w:t>
            </w:r>
          </w:p>
        </w:tc>
      </w:tr>
      <w:tr w:rsidR="00BC4EE8" w:rsidRPr="00B61C3F" w14:paraId="7DD8B015" w14:textId="77777777" w:rsidTr="004907AC">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56159911"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159DF65F" w14:textId="07C8BAC8" w:rsidR="00BC4EE8" w:rsidRPr="00B61C3F" w:rsidRDefault="00C45119" w:rsidP="00BA5697">
            <w:pPr>
              <w:jc w:val="left"/>
              <w:rPr>
                <w:bCs/>
                <w:color w:val="000000"/>
                <w:sz w:val="22"/>
                <w:szCs w:val="22"/>
                <w:lang w:val="es-MX" w:eastAsia="es-MX"/>
              </w:rPr>
            </w:pPr>
            <w:r w:rsidRPr="00B61C3F">
              <w:rPr>
                <w:bCs/>
                <w:color w:val="000000"/>
                <w:sz w:val="22"/>
                <w:szCs w:val="22"/>
                <w:lang w:val="es-MX" w:eastAsia="es-MX"/>
              </w:rPr>
              <w:t>827</w:t>
            </w:r>
          </w:p>
        </w:tc>
        <w:tc>
          <w:tcPr>
            <w:tcW w:w="5670" w:type="dxa"/>
            <w:gridSpan w:val="3"/>
            <w:tcBorders>
              <w:top w:val="single" w:sz="4" w:space="0" w:color="auto"/>
              <w:left w:val="nil"/>
              <w:bottom w:val="single" w:sz="4" w:space="0" w:color="auto"/>
              <w:right w:val="single" w:sz="4" w:space="0" w:color="auto"/>
            </w:tcBorders>
            <w:shd w:val="clear" w:color="auto" w:fill="auto"/>
          </w:tcPr>
          <w:p w14:paraId="68016224" w14:textId="618C6B06" w:rsidR="00BC4EE8" w:rsidRPr="00B61C3F" w:rsidRDefault="00C45119" w:rsidP="00BA5697">
            <w:pPr>
              <w:jc w:val="left"/>
              <w:rPr>
                <w:bCs/>
                <w:color w:val="000000"/>
                <w:sz w:val="22"/>
                <w:szCs w:val="22"/>
                <w:lang w:val="es-MX" w:eastAsia="es-MX"/>
              </w:rPr>
            </w:pPr>
            <w:r w:rsidRPr="00B61C3F">
              <w:rPr>
                <w:bCs/>
                <w:color w:val="000000"/>
                <w:sz w:val="22"/>
                <w:szCs w:val="22"/>
                <w:lang w:val="es-MX" w:eastAsia="es-MX"/>
              </w:rPr>
              <w:t>Presupuesto de Egresos Pagado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181EF1CC"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62ED61B" w14:textId="77777777" w:rsidR="00BC4EE8" w:rsidRPr="00B61C3F" w:rsidRDefault="00BC4EE8" w:rsidP="00BA5697">
            <w:pPr>
              <w:jc w:val="center"/>
              <w:rPr>
                <w:bCs/>
                <w:color w:val="000000"/>
                <w:sz w:val="22"/>
                <w:szCs w:val="22"/>
                <w:lang w:val="es-MX" w:eastAsia="es-MX"/>
              </w:rPr>
            </w:pPr>
            <w:r w:rsidRPr="00B61C3F">
              <w:rPr>
                <w:bCs/>
                <w:noProof/>
                <w:color w:val="000000"/>
                <w:sz w:val="22"/>
                <w:szCs w:val="22"/>
                <w:lang w:val="es-MX" w:eastAsia="es-MX"/>
              </w:rPr>
              <w:t>-</w:t>
            </w:r>
          </w:p>
        </w:tc>
      </w:tr>
      <w:tr w:rsidR="00BC4EE8" w:rsidRPr="00B61C3F" w14:paraId="46D96956" w14:textId="77777777" w:rsidTr="004907AC">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7CE81394"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6E442201" w14:textId="77777777" w:rsidR="00BC4EE8" w:rsidRPr="00B61C3F" w:rsidRDefault="00BC4EE8" w:rsidP="00BA569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BC4EE8" w:rsidRPr="00B61C3F" w14:paraId="583E5177" w14:textId="77777777" w:rsidTr="004907AC">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1DAAF484" w14:textId="4647BF2B" w:rsidR="00BC4EE8" w:rsidRPr="00B61C3F" w:rsidRDefault="00C45119" w:rsidP="00BA5697">
            <w:pPr>
              <w:jc w:val="left"/>
              <w:rPr>
                <w:bCs/>
                <w:color w:val="000000"/>
                <w:sz w:val="22"/>
                <w:szCs w:val="22"/>
                <w:lang w:val="es-MX" w:eastAsia="es-MX"/>
              </w:rPr>
            </w:pPr>
            <w:r w:rsidRPr="00B61C3F">
              <w:rPr>
                <w:bCs/>
                <w:color w:val="000000"/>
                <w:sz w:val="22"/>
                <w:szCs w:val="22"/>
                <w:lang w:val="es-MX" w:eastAsia="es-MX"/>
              </w:rPr>
              <w:t>827</w:t>
            </w:r>
          </w:p>
        </w:tc>
        <w:tc>
          <w:tcPr>
            <w:tcW w:w="8222" w:type="dxa"/>
            <w:gridSpan w:val="5"/>
            <w:tcBorders>
              <w:top w:val="single" w:sz="4" w:space="0" w:color="auto"/>
              <w:left w:val="nil"/>
              <w:bottom w:val="single" w:sz="8" w:space="0" w:color="000000"/>
              <w:right w:val="single" w:sz="8" w:space="0" w:color="000000"/>
            </w:tcBorders>
            <w:shd w:val="clear" w:color="auto" w:fill="auto"/>
            <w:hideMark/>
          </w:tcPr>
          <w:p w14:paraId="4273317D" w14:textId="6697D683" w:rsidR="00BC4EE8" w:rsidRPr="00B61C3F" w:rsidRDefault="00C45119" w:rsidP="00BA5697">
            <w:pPr>
              <w:jc w:val="left"/>
              <w:rPr>
                <w:bCs/>
                <w:color w:val="000000"/>
                <w:sz w:val="22"/>
                <w:szCs w:val="22"/>
                <w:lang w:val="es-MX" w:eastAsia="es-MX"/>
              </w:rPr>
            </w:pPr>
            <w:r w:rsidRPr="00B61C3F">
              <w:rPr>
                <w:bCs/>
                <w:color w:val="000000"/>
                <w:sz w:val="22"/>
                <w:szCs w:val="22"/>
                <w:lang w:val="es-MX" w:eastAsia="es-MX"/>
              </w:rPr>
              <w:t>Presupuesto de Egresos Pagado</w:t>
            </w:r>
          </w:p>
        </w:tc>
      </w:tr>
      <w:tr w:rsidR="00BC4EE8" w:rsidRPr="00B61C3F" w14:paraId="0D495F37" w14:textId="77777777" w:rsidTr="004907AC">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69C81FE3" w14:textId="77777777" w:rsidR="00BC4EE8" w:rsidRPr="00B61C3F" w:rsidRDefault="00BC4EE8" w:rsidP="00BA569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3D7C499E" w14:textId="77777777" w:rsidR="00BC4EE8" w:rsidRPr="00B61C3F" w:rsidRDefault="00BC4EE8" w:rsidP="00BA569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6420F96E" w14:textId="77777777" w:rsidR="00BC4EE8" w:rsidRPr="00B61C3F" w:rsidRDefault="00BC4EE8" w:rsidP="00BA569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600DD24B" w14:textId="77777777" w:rsidR="00BC4EE8" w:rsidRPr="00B61C3F" w:rsidRDefault="00BC4EE8" w:rsidP="00BA5697">
            <w:pPr>
              <w:jc w:val="center"/>
              <w:rPr>
                <w:b/>
                <w:bCs/>
                <w:color w:val="000000"/>
                <w:sz w:val="22"/>
                <w:szCs w:val="22"/>
                <w:lang w:val="es-MX" w:eastAsia="es-MX"/>
              </w:rPr>
            </w:pPr>
            <w:r w:rsidRPr="00B61C3F">
              <w:rPr>
                <w:b/>
                <w:bCs/>
                <w:color w:val="000000"/>
                <w:sz w:val="22"/>
                <w:szCs w:val="22"/>
                <w:lang w:val="es-MX" w:eastAsia="es-MX"/>
              </w:rPr>
              <w:t>Abono</w:t>
            </w:r>
          </w:p>
        </w:tc>
      </w:tr>
      <w:tr w:rsidR="00B259B5" w:rsidRPr="00B61C3F" w14:paraId="27237BF6"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2D67DE5" w14:textId="271ECE34" w:rsidR="00B259B5" w:rsidRPr="00B61C3F" w:rsidRDefault="00B259B5" w:rsidP="00BA5697">
            <w:pPr>
              <w:rPr>
                <w:color w:val="000000"/>
                <w:sz w:val="22"/>
                <w:szCs w:val="22"/>
                <w:lang w:val="es-MX" w:eastAsia="es-MX"/>
              </w:rPr>
            </w:pPr>
            <w:r w:rsidRPr="00B61C3F">
              <w:rPr>
                <w:color w:val="000000"/>
                <w:sz w:val="22"/>
                <w:szCs w:val="22"/>
                <w:lang w:val="es-MX" w:eastAsia="es-MX"/>
              </w:rPr>
              <w:t>SP1-3 Por el pago de los gastos por servicios personales (nómina, otros servicios personales).</w:t>
            </w:r>
          </w:p>
        </w:tc>
        <w:tc>
          <w:tcPr>
            <w:tcW w:w="5103" w:type="dxa"/>
            <w:gridSpan w:val="4"/>
            <w:tcBorders>
              <w:top w:val="nil"/>
              <w:left w:val="nil"/>
              <w:bottom w:val="dotted" w:sz="4" w:space="0" w:color="000000"/>
              <w:right w:val="single" w:sz="8" w:space="0" w:color="000000"/>
            </w:tcBorders>
            <w:shd w:val="clear" w:color="auto" w:fill="auto"/>
            <w:hideMark/>
          </w:tcPr>
          <w:p w14:paraId="09A8ADE2" w14:textId="04B0703A" w:rsidR="00B259B5" w:rsidRPr="00B61C3F" w:rsidRDefault="004F4AA4" w:rsidP="00BA5697">
            <w:pPr>
              <w:jc w:val="left"/>
              <w:rPr>
                <w:color w:val="000000"/>
                <w:sz w:val="22"/>
                <w:szCs w:val="22"/>
                <w:lang w:val="es-MX" w:eastAsia="es-MX"/>
              </w:rPr>
            </w:pPr>
            <w:r w:rsidRPr="00B61C3F">
              <w:rPr>
                <w:color w:val="000000"/>
                <w:sz w:val="22"/>
                <w:szCs w:val="22"/>
                <w:lang w:val="es-MX" w:eastAsia="es-MX"/>
              </w:rPr>
              <w:t>CP1-10 Asiento Final de acuerdo con la Ley de Presupuesto (Superávit Financiero)</w:t>
            </w:r>
          </w:p>
        </w:tc>
      </w:tr>
      <w:tr w:rsidR="00B259B5" w:rsidRPr="00B61C3F" w14:paraId="0A469F89"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7576370" w14:textId="63D95C28" w:rsidR="00B259B5" w:rsidRPr="00B61C3F" w:rsidRDefault="00B259B5" w:rsidP="00BA5697">
            <w:pPr>
              <w:rPr>
                <w:bCs/>
                <w:color w:val="000000"/>
                <w:sz w:val="22"/>
                <w:szCs w:val="22"/>
                <w:lang w:val="es-MX" w:eastAsia="es-MX"/>
              </w:rPr>
            </w:pPr>
            <w:r w:rsidRPr="00B61C3F">
              <w:rPr>
                <w:bCs/>
                <w:color w:val="000000"/>
                <w:sz w:val="22"/>
                <w:szCs w:val="22"/>
                <w:lang w:val="es-MX" w:eastAsia="es-MX"/>
              </w:rPr>
              <w:t>SP1-6 Por el pago de las cuotas y aportaciones obrero/patronales, retenciones a terceros, contribuciones y demás obligaciones derivadas de una relación laboral.</w:t>
            </w:r>
          </w:p>
        </w:tc>
        <w:tc>
          <w:tcPr>
            <w:tcW w:w="5103" w:type="dxa"/>
            <w:gridSpan w:val="4"/>
            <w:tcBorders>
              <w:top w:val="nil"/>
              <w:left w:val="nil"/>
              <w:bottom w:val="dotted" w:sz="4" w:space="0" w:color="000000"/>
              <w:right w:val="single" w:sz="8" w:space="0" w:color="000000"/>
            </w:tcBorders>
            <w:shd w:val="clear" w:color="auto" w:fill="auto"/>
            <w:hideMark/>
          </w:tcPr>
          <w:p w14:paraId="0E8E75B7" w14:textId="533B4795" w:rsidR="00B259B5" w:rsidRPr="00B61C3F" w:rsidRDefault="004F4AA4" w:rsidP="00BA5697">
            <w:pPr>
              <w:jc w:val="left"/>
              <w:rPr>
                <w:bCs/>
                <w:color w:val="000000"/>
                <w:sz w:val="22"/>
                <w:szCs w:val="22"/>
                <w:lang w:val="es-MX" w:eastAsia="es-MX"/>
              </w:rPr>
            </w:pPr>
            <w:r w:rsidRPr="00B61C3F">
              <w:rPr>
                <w:bCs/>
                <w:color w:val="000000"/>
                <w:sz w:val="22"/>
                <w:szCs w:val="22"/>
                <w:lang w:val="es-MX" w:eastAsia="es-MX"/>
              </w:rPr>
              <w:t>CP1-11 Asiento Final de acuerdo con la Ley de Presupuesto (Déficit Financiero)</w:t>
            </w:r>
          </w:p>
        </w:tc>
      </w:tr>
      <w:tr w:rsidR="00B259B5" w:rsidRPr="00B61C3F" w14:paraId="1E92D489" w14:textId="77777777" w:rsidTr="00E468C8">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52630B22" w14:textId="61B23928" w:rsidR="00B259B5" w:rsidRPr="00B61C3F" w:rsidRDefault="00E468C8" w:rsidP="00BA5697">
            <w:pPr>
              <w:rPr>
                <w:bCs/>
                <w:color w:val="000000"/>
                <w:sz w:val="22"/>
                <w:szCs w:val="22"/>
                <w:lang w:val="es-MX" w:eastAsia="es-MX"/>
              </w:rPr>
            </w:pPr>
            <w:r w:rsidRPr="00B61C3F">
              <w:rPr>
                <w:bCs/>
                <w:color w:val="000000"/>
                <w:sz w:val="22"/>
                <w:szCs w:val="22"/>
                <w:lang w:val="es-MX" w:eastAsia="es-MX"/>
              </w:rPr>
              <w:t>FF1-5 Pago de reposición del fondo revolvente</w:t>
            </w:r>
          </w:p>
        </w:tc>
        <w:tc>
          <w:tcPr>
            <w:tcW w:w="5103" w:type="dxa"/>
            <w:gridSpan w:val="4"/>
            <w:tcBorders>
              <w:top w:val="nil"/>
              <w:left w:val="nil"/>
              <w:bottom w:val="dotted" w:sz="4" w:space="0" w:color="000000"/>
              <w:right w:val="single" w:sz="8" w:space="0" w:color="000000"/>
            </w:tcBorders>
            <w:shd w:val="clear" w:color="auto" w:fill="auto"/>
            <w:hideMark/>
          </w:tcPr>
          <w:p w14:paraId="3CAEF251" w14:textId="77777777" w:rsidR="00B259B5" w:rsidRPr="00B61C3F" w:rsidRDefault="00B259B5" w:rsidP="00BA5697">
            <w:pPr>
              <w:jc w:val="left"/>
              <w:rPr>
                <w:bCs/>
                <w:color w:val="000000"/>
                <w:sz w:val="22"/>
                <w:szCs w:val="22"/>
                <w:lang w:val="es-MX" w:eastAsia="es-MX"/>
              </w:rPr>
            </w:pPr>
          </w:p>
        </w:tc>
      </w:tr>
      <w:tr w:rsidR="00B259B5" w:rsidRPr="00B61C3F" w14:paraId="483E8D3D" w14:textId="77777777" w:rsidTr="00E468C8">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01F04DB6" w14:textId="1AC94F16" w:rsidR="00B259B5" w:rsidRPr="00B61C3F" w:rsidRDefault="00E468C8" w:rsidP="00BA5697">
            <w:pPr>
              <w:rPr>
                <w:bCs/>
                <w:color w:val="000000"/>
                <w:sz w:val="22"/>
                <w:szCs w:val="22"/>
                <w:lang w:val="es-MX" w:eastAsia="es-MX"/>
              </w:rPr>
            </w:pPr>
            <w:r w:rsidRPr="00B61C3F">
              <w:rPr>
                <w:bCs/>
                <w:color w:val="000000"/>
                <w:sz w:val="22"/>
                <w:szCs w:val="22"/>
                <w:lang w:val="es-MX" w:eastAsia="es-MX"/>
              </w:rPr>
              <w:t>FF1-7 Entrega del fondo revolvente al cierre del ejercicio (comprobantes)</w:t>
            </w:r>
          </w:p>
        </w:tc>
        <w:tc>
          <w:tcPr>
            <w:tcW w:w="5103" w:type="dxa"/>
            <w:gridSpan w:val="4"/>
            <w:tcBorders>
              <w:top w:val="nil"/>
              <w:left w:val="nil"/>
              <w:bottom w:val="dotted" w:sz="4" w:space="0" w:color="000000"/>
              <w:right w:val="single" w:sz="8" w:space="0" w:color="000000"/>
            </w:tcBorders>
            <w:shd w:val="clear" w:color="auto" w:fill="auto"/>
            <w:hideMark/>
          </w:tcPr>
          <w:p w14:paraId="7AE1EC98" w14:textId="77777777" w:rsidR="00B259B5" w:rsidRPr="00B61C3F" w:rsidRDefault="00B259B5" w:rsidP="00BA5697">
            <w:pPr>
              <w:jc w:val="left"/>
              <w:rPr>
                <w:bCs/>
                <w:color w:val="000000"/>
                <w:sz w:val="22"/>
                <w:szCs w:val="22"/>
                <w:lang w:val="es-MX" w:eastAsia="es-MX"/>
              </w:rPr>
            </w:pPr>
          </w:p>
        </w:tc>
      </w:tr>
      <w:tr w:rsidR="00B259B5" w:rsidRPr="00B61C3F" w14:paraId="54DA9D98"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2BD3E0B" w14:textId="40B1AE51" w:rsidR="00B259B5" w:rsidRPr="00B61C3F" w:rsidRDefault="00B259B5" w:rsidP="00BA5697">
            <w:pPr>
              <w:rPr>
                <w:bCs/>
                <w:color w:val="000000"/>
                <w:sz w:val="22"/>
                <w:szCs w:val="22"/>
                <w:lang w:val="es-MX" w:eastAsia="es-MX"/>
              </w:rPr>
            </w:pPr>
            <w:r w:rsidRPr="00B61C3F">
              <w:rPr>
                <w:color w:val="000000"/>
                <w:sz w:val="22"/>
                <w:szCs w:val="22"/>
              </w:rPr>
              <w:t>GC1-</w:t>
            </w:r>
            <w:r w:rsidR="00AF29E9" w:rsidRPr="00B61C3F">
              <w:rPr>
                <w:color w:val="000000"/>
                <w:sz w:val="22"/>
                <w:szCs w:val="22"/>
              </w:rPr>
              <w:t>4 Comprobación del gasto (comprobantes)</w:t>
            </w:r>
          </w:p>
        </w:tc>
        <w:tc>
          <w:tcPr>
            <w:tcW w:w="5103" w:type="dxa"/>
            <w:gridSpan w:val="4"/>
            <w:tcBorders>
              <w:top w:val="nil"/>
              <w:left w:val="nil"/>
              <w:bottom w:val="dotted" w:sz="4" w:space="0" w:color="000000"/>
              <w:right w:val="single" w:sz="8" w:space="0" w:color="000000"/>
            </w:tcBorders>
            <w:shd w:val="clear" w:color="auto" w:fill="auto"/>
            <w:hideMark/>
          </w:tcPr>
          <w:p w14:paraId="51020084" w14:textId="77777777" w:rsidR="00B259B5" w:rsidRPr="00B61C3F" w:rsidRDefault="00B259B5" w:rsidP="00BA5697">
            <w:pPr>
              <w:jc w:val="left"/>
              <w:rPr>
                <w:bCs/>
                <w:color w:val="000000"/>
                <w:sz w:val="22"/>
                <w:szCs w:val="22"/>
                <w:lang w:val="es-MX" w:eastAsia="es-MX"/>
              </w:rPr>
            </w:pPr>
          </w:p>
        </w:tc>
      </w:tr>
      <w:tr w:rsidR="00B259B5" w:rsidRPr="00B61C3F" w14:paraId="72787135"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1DCC1A9" w14:textId="034D2237" w:rsidR="00B259B5" w:rsidRPr="00B61C3F" w:rsidRDefault="00AF29E9" w:rsidP="00BA5697">
            <w:pPr>
              <w:rPr>
                <w:bCs/>
                <w:color w:val="000000"/>
                <w:sz w:val="22"/>
                <w:szCs w:val="22"/>
                <w:lang w:val="es-MX" w:eastAsia="es-MX"/>
              </w:rPr>
            </w:pPr>
            <w:r w:rsidRPr="00B61C3F">
              <w:rPr>
                <w:color w:val="000000"/>
                <w:sz w:val="22"/>
                <w:szCs w:val="22"/>
              </w:rPr>
              <w:t>SG1-4 Pago de servicios generales</w:t>
            </w:r>
          </w:p>
        </w:tc>
        <w:tc>
          <w:tcPr>
            <w:tcW w:w="5103" w:type="dxa"/>
            <w:gridSpan w:val="4"/>
            <w:tcBorders>
              <w:top w:val="nil"/>
              <w:left w:val="nil"/>
              <w:bottom w:val="dotted" w:sz="4" w:space="0" w:color="000000"/>
              <w:right w:val="single" w:sz="8" w:space="0" w:color="000000"/>
            </w:tcBorders>
            <w:shd w:val="clear" w:color="auto" w:fill="auto"/>
            <w:hideMark/>
          </w:tcPr>
          <w:p w14:paraId="6CFE4A62" w14:textId="77777777" w:rsidR="00B259B5" w:rsidRPr="00B61C3F" w:rsidRDefault="00B259B5" w:rsidP="00BA5697">
            <w:pPr>
              <w:jc w:val="left"/>
              <w:rPr>
                <w:bCs/>
                <w:color w:val="000000"/>
                <w:sz w:val="22"/>
                <w:szCs w:val="22"/>
                <w:lang w:val="es-MX" w:eastAsia="es-MX"/>
              </w:rPr>
            </w:pPr>
          </w:p>
        </w:tc>
      </w:tr>
      <w:tr w:rsidR="00AF29E9" w:rsidRPr="00B61C3F" w14:paraId="7E919C4A"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19BF5C5" w14:textId="5D7584B5" w:rsidR="00AF29E9" w:rsidRPr="00B61C3F" w:rsidRDefault="00AF29E9" w:rsidP="00BA5697">
            <w:pPr>
              <w:rPr>
                <w:bCs/>
                <w:color w:val="000000"/>
                <w:sz w:val="22"/>
                <w:szCs w:val="22"/>
                <w:lang w:val="es-MX" w:eastAsia="es-MX"/>
              </w:rPr>
            </w:pPr>
            <w:r w:rsidRPr="00B61C3F">
              <w:rPr>
                <w:color w:val="000000"/>
                <w:sz w:val="22"/>
                <w:szCs w:val="22"/>
              </w:rPr>
              <w:t>PM1-5 Pago de materiales y suministros en moneda nacional</w:t>
            </w:r>
          </w:p>
        </w:tc>
        <w:tc>
          <w:tcPr>
            <w:tcW w:w="5103" w:type="dxa"/>
            <w:gridSpan w:val="4"/>
            <w:tcBorders>
              <w:top w:val="nil"/>
              <w:left w:val="nil"/>
              <w:bottom w:val="dotted" w:sz="4" w:space="0" w:color="000000"/>
              <w:right w:val="single" w:sz="8" w:space="0" w:color="000000"/>
            </w:tcBorders>
            <w:shd w:val="clear" w:color="auto" w:fill="auto"/>
            <w:hideMark/>
          </w:tcPr>
          <w:p w14:paraId="27302F41" w14:textId="77777777" w:rsidR="00AF29E9" w:rsidRPr="00B61C3F" w:rsidRDefault="00AF29E9" w:rsidP="00BA5697">
            <w:pPr>
              <w:jc w:val="left"/>
              <w:rPr>
                <w:bCs/>
                <w:color w:val="000000"/>
                <w:sz w:val="22"/>
                <w:szCs w:val="22"/>
                <w:lang w:val="es-MX" w:eastAsia="es-MX"/>
              </w:rPr>
            </w:pPr>
          </w:p>
        </w:tc>
      </w:tr>
      <w:tr w:rsidR="00AF29E9" w:rsidRPr="00B61C3F" w14:paraId="1A77D96B" w14:textId="77777777" w:rsidTr="00AF29E9">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3325AE42" w14:textId="25310A03" w:rsidR="00AF29E9" w:rsidRPr="00B61C3F" w:rsidRDefault="00AF29E9" w:rsidP="00BA5697">
            <w:pPr>
              <w:rPr>
                <w:color w:val="000000"/>
                <w:sz w:val="22"/>
                <w:szCs w:val="22"/>
                <w:lang w:val="es-MX" w:eastAsia="es-MX"/>
              </w:rPr>
            </w:pPr>
            <w:r w:rsidRPr="00B61C3F">
              <w:rPr>
                <w:color w:val="000000"/>
                <w:sz w:val="22"/>
                <w:szCs w:val="22"/>
              </w:rPr>
              <w:t>PM1-6 Pago de materiales y suministros en moneda extranjera</w:t>
            </w:r>
          </w:p>
        </w:tc>
        <w:tc>
          <w:tcPr>
            <w:tcW w:w="5103" w:type="dxa"/>
            <w:gridSpan w:val="4"/>
            <w:tcBorders>
              <w:top w:val="nil"/>
              <w:left w:val="nil"/>
              <w:bottom w:val="dotted" w:sz="4" w:space="0" w:color="000000"/>
              <w:right w:val="single" w:sz="8" w:space="0" w:color="000000"/>
            </w:tcBorders>
            <w:shd w:val="clear" w:color="auto" w:fill="auto"/>
            <w:hideMark/>
          </w:tcPr>
          <w:p w14:paraId="479AD8B1" w14:textId="77777777" w:rsidR="00AF29E9" w:rsidRPr="00B61C3F" w:rsidRDefault="00AF29E9" w:rsidP="00BA5697">
            <w:pPr>
              <w:jc w:val="left"/>
              <w:rPr>
                <w:bCs/>
                <w:color w:val="000000"/>
                <w:sz w:val="22"/>
                <w:szCs w:val="22"/>
                <w:lang w:val="es-MX" w:eastAsia="es-MX"/>
              </w:rPr>
            </w:pPr>
          </w:p>
        </w:tc>
      </w:tr>
      <w:tr w:rsidR="00AF29E9" w:rsidRPr="00B61C3F" w14:paraId="4450AE1A" w14:textId="77777777" w:rsidTr="00AF29E9">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17782520" w14:textId="2B8EC154" w:rsidR="00AF29E9" w:rsidRPr="00B61C3F" w:rsidRDefault="00AF29E9" w:rsidP="00BA5697">
            <w:pPr>
              <w:rPr>
                <w:color w:val="000000"/>
                <w:sz w:val="22"/>
                <w:szCs w:val="22"/>
              </w:rPr>
            </w:pPr>
            <w:r w:rsidRPr="00B61C3F">
              <w:rPr>
                <w:color w:val="000000"/>
                <w:sz w:val="22"/>
                <w:szCs w:val="22"/>
              </w:rPr>
              <w:t>PM2-4 Pago de materiales y suministros en moneda nacional</w:t>
            </w:r>
          </w:p>
        </w:tc>
        <w:tc>
          <w:tcPr>
            <w:tcW w:w="5103" w:type="dxa"/>
            <w:gridSpan w:val="4"/>
            <w:tcBorders>
              <w:top w:val="nil"/>
              <w:left w:val="nil"/>
              <w:bottom w:val="dotted" w:sz="4" w:space="0" w:color="000000"/>
              <w:right w:val="single" w:sz="8" w:space="0" w:color="000000"/>
            </w:tcBorders>
            <w:shd w:val="clear" w:color="auto" w:fill="auto"/>
          </w:tcPr>
          <w:p w14:paraId="7734EC0D" w14:textId="77777777" w:rsidR="00AF29E9" w:rsidRPr="00B61C3F" w:rsidRDefault="00AF29E9" w:rsidP="00BA5697">
            <w:pPr>
              <w:jc w:val="left"/>
              <w:rPr>
                <w:bCs/>
                <w:color w:val="000000"/>
                <w:sz w:val="22"/>
                <w:szCs w:val="22"/>
                <w:lang w:val="es-MX" w:eastAsia="es-MX"/>
              </w:rPr>
            </w:pPr>
          </w:p>
        </w:tc>
      </w:tr>
      <w:tr w:rsidR="00AF29E9" w:rsidRPr="00B61C3F" w14:paraId="5237F250" w14:textId="77777777" w:rsidTr="00AF29E9">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59795BFF" w14:textId="090BFA52" w:rsidR="00AF29E9" w:rsidRPr="00B61C3F" w:rsidRDefault="00AF29E9" w:rsidP="00BA5697">
            <w:pPr>
              <w:rPr>
                <w:color w:val="000000"/>
                <w:sz w:val="22"/>
                <w:szCs w:val="22"/>
              </w:rPr>
            </w:pPr>
            <w:r w:rsidRPr="00B61C3F">
              <w:rPr>
                <w:color w:val="000000"/>
                <w:sz w:val="22"/>
                <w:szCs w:val="22"/>
              </w:rPr>
              <w:t>PM2-5 Pago de materiales y suministros en moneda extranjera</w:t>
            </w:r>
          </w:p>
        </w:tc>
        <w:tc>
          <w:tcPr>
            <w:tcW w:w="5103" w:type="dxa"/>
            <w:gridSpan w:val="4"/>
            <w:tcBorders>
              <w:top w:val="nil"/>
              <w:left w:val="nil"/>
              <w:bottom w:val="dotted" w:sz="4" w:space="0" w:color="000000"/>
              <w:right w:val="single" w:sz="8" w:space="0" w:color="000000"/>
            </w:tcBorders>
            <w:shd w:val="clear" w:color="auto" w:fill="auto"/>
          </w:tcPr>
          <w:p w14:paraId="1FCB3834" w14:textId="77777777" w:rsidR="00AF29E9" w:rsidRPr="00B61C3F" w:rsidRDefault="00AF29E9" w:rsidP="00BA5697">
            <w:pPr>
              <w:jc w:val="left"/>
              <w:rPr>
                <w:bCs/>
                <w:color w:val="000000"/>
                <w:sz w:val="22"/>
                <w:szCs w:val="22"/>
                <w:lang w:val="es-MX" w:eastAsia="es-MX"/>
              </w:rPr>
            </w:pPr>
          </w:p>
        </w:tc>
      </w:tr>
      <w:tr w:rsidR="00AF29E9" w:rsidRPr="00B61C3F" w14:paraId="091DE7C2"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2DC8C8E" w14:textId="790CCE4E" w:rsidR="00AF29E9" w:rsidRPr="00B61C3F" w:rsidRDefault="00AF29E9" w:rsidP="00BA5697">
            <w:pPr>
              <w:rPr>
                <w:bCs/>
                <w:color w:val="000000"/>
                <w:sz w:val="22"/>
                <w:szCs w:val="22"/>
                <w:lang w:val="es-MX" w:eastAsia="es-MX"/>
              </w:rPr>
            </w:pPr>
            <w:r w:rsidRPr="00B61C3F">
              <w:rPr>
                <w:color w:val="000000"/>
                <w:sz w:val="22"/>
                <w:szCs w:val="22"/>
              </w:rPr>
              <w:t>PB1-6 Pago a proveedores de bienes muebles</w:t>
            </w:r>
          </w:p>
        </w:tc>
        <w:tc>
          <w:tcPr>
            <w:tcW w:w="5103" w:type="dxa"/>
            <w:gridSpan w:val="4"/>
            <w:tcBorders>
              <w:top w:val="nil"/>
              <w:left w:val="nil"/>
              <w:bottom w:val="dotted" w:sz="4" w:space="0" w:color="000000"/>
              <w:right w:val="single" w:sz="8" w:space="0" w:color="000000"/>
            </w:tcBorders>
            <w:shd w:val="clear" w:color="auto" w:fill="auto"/>
            <w:hideMark/>
          </w:tcPr>
          <w:p w14:paraId="6208DD47" w14:textId="77777777" w:rsidR="00AF29E9" w:rsidRPr="00B61C3F" w:rsidRDefault="00AF29E9" w:rsidP="00BA5697">
            <w:pPr>
              <w:jc w:val="left"/>
              <w:rPr>
                <w:bCs/>
                <w:color w:val="000000"/>
                <w:sz w:val="22"/>
                <w:szCs w:val="22"/>
                <w:lang w:val="es-MX" w:eastAsia="es-MX"/>
              </w:rPr>
            </w:pPr>
          </w:p>
        </w:tc>
      </w:tr>
      <w:tr w:rsidR="00AF29E9" w:rsidRPr="00B61C3F" w14:paraId="06AA22D3"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B50A45D" w14:textId="5A548F5D" w:rsidR="00AF29E9" w:rsidRPr="00B61C3F" w:rsidRDefault="00AF29E9" w:rsidP="00BA5697">
            <w:pPr>
              <w:rPr>
                <w:bCs/>
                <w:color w:val="000000"/>
                <w:sz w:val="22"/>
                <w:szCs w:val="22"/>
                <w:lang w:val="es-MX" w:eastAsia="es-MX"/>
              </w:rPr>
            </w:pPr>
            <w:r w:rsidRPr="00B61C3F">
              <w:rPr>
                <w:color w:val="000000"/>
                <w:sz w:val="22"/>
                <w:szCs w:val="22"/>
              </w:rPr>
              <w:t>PB2-6 Pago al proveedor al adquirir el bien inmueble</w:t>
            </w:r>
          </w:p>
        </w:tc>
        <w:tc>
          <w:tcPr>
            <w:tcW w:w="5103" w:type="dxa"/>
            <w:gridSpan w:val="4"/>
            <w:tcBorders>
              <w:top w:val="nil"/>
              <w:left w:val="nil"/>
              <w:bottom w:val="dotted" w:sz="4" w:space="0" w:color="000000"/>
              <w:right w:val="single" w:sz="8" w:space="0" w:color="000000"/>
            </w:tcBorders>
            <w:shd w:val="clear" w:color="auto" w:fill="auto"/>
            <w:hideMark/>
          </w:tcPr>
          <w:p w14:paraId="3FBE680A" w14:textId="77777777" w:rsidR="00AF29E9" w:rsidRPr="00B61C3F" w:rsidRDefault="00AF29E9" w:rsidP="00BA5697">
            <w:pPr>
              <w:jc w:val="left"/>
              <w:rPr>
                <w:bCs/>
                <w:color w:val="000000"/>
                <w:sz w:val="22"/>
                <w:szCs w:val="22"/>
                <w:lang w:val="es-MX" w:eastAsia="es-MX"/>
              </w:rPr>
            </w:pPr>
          </w:p>
        </w:tc>
      </w:tr>
      <w:tr w:rsidR="00AF29E9" w:rsidRPr="00B61C3F" w14:paraId="5FBF0E9D"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806AE4D" w14:textId="7B537946" w:rsidR="00AF29E9" w:rsidRPr="00B61C3F" w:rsidRDefault="00AF29E9" w:rsidP="00BA5697">
            <w:pPr>
              <w:rPr>
                <w:bCs/>
                <w:color w:val="000000"/>
                <w:sz w:val="22"/>
                <w:szCs w:val="22"/>
                <w:lang w:val="es-MX" w:eastAsia="es-MX"/>
              </w:rPr>
            </w:pPr>
            <w:r w:rsidRPr="00B61C3F">
              <w:rPr>
                <w:color w:val="000000"/>
                <w:sz w:val="22"/>
                <w:szCs w:val="22"/>
              </w:rPr>
              <w:t>PB3-6 Pago al proveedor por la compra de bienes intangibles</w:t>
            </w:r>
          </w:p>
        </w:tc>
        <w:tc>
          <w:tcPr>
            <w:tcW w:w="5103" w:type="dxa"/>
            <w:gridSpan w:val="4"/>
            <w:tcBorders>
              <w:top w:val="nil"/>
              <w:left w:val="nil"/>
              <w:bottom w:val="dotted" w:sz="4" w:space="0" w:color="000000"/>
              <w:right w:val="single" w:sz="8" w:space="0" w:color="000000"/>
            </w:tcBorders>
            <w:shd w:val="clear" w:color="auto" w:fill="auto"/>
            <w:hideMark/>
          </w:tcPr>
          <w:p w14:paraId="43599BE9" w14:textId="77777777" w:rsidR="00AF29E9" w:rsidRPr="00B61C3F" w:rsidRDefault="00AF29E9" w:rsidP="00BA5697">
            <w:pPr>
              <w:jc w:val="left"/>
              <w:rPr>
                <w:bCs/>
                <w:color w:val="000000"/>
                <w:sz w:val="22"/>
                <w:szCs w:val="22"/>
                <w:lang w:val="es-MX" w:eastAsia="es-MX"/>
              </w:rPr>
            </w:pPr>
          </w:p>
        </w:tc>
      </w:tr>
      <w:tr w:rsidR="00AF29E9" w:rsidRPr="00B61C3F" w14:paraId="04F51FD9"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FA07620" w14:textId="5A0BBC34" w:rsidR="00AF29E9" w:rsidRPr="00B61C3F" w:rsidRDefault="00AF29E9" w:rsidP="00BA5697">
            <w:pPr>
              <w:rPr>
                <w:bCs/>
                <w:color w:val="000000"/>
                <w:sz w:val="22"/>
                <w:szCs w:val="22"/>
                <w:lang w:val="es-MX" w:eastAsia="es-MX"/>
              </w:rPr>
            </w:pPr>
            <w:r w:rsidRPr="00B61C3F">
              <w:rPr>
                <w:color w:val="000000"/>
                <w:sz w:val="22"/>
                <w:szCs w:val="22"/>
              </w:rPr>
              <w:t>PO1-6 Pago de la estimación a contratistas</w:t>
            </w:r>
          </w:p>
        </w:tc>
        <w:tc>
          <w:tcPr>
            <w:tcW w:w="5103" w:type="dxa"/>
            <w:gridSpan w:val="4"/>
            <w:tcBorders>
              <w:top w:val="nil"/>
              <w:left w:val="nil"/>
              <w:bottom w:val="dotted" w:sz="4" w:space="0" w:color="000000"/>
              <w:right w:val="single" w:sz="8" w:space="0" w:color="000000"/>
            </w:tcBorders>
            <w:shd w:val="clear" w:color="auto" w:fill="auto"/>
            <w:hideMark/>
          </w:tcPr>
          <w:p w14:paraId="09E08258" w14:textId="77777777" w:rsidR="00AF29E9" w:rsidRPr="00B61C3F" w:rsidRDefault="00AF29E9" w:rsidP="00BA5697">
            <w:pPr>
              <w:jc w:val="left"/>
              <w:rPr>
                <w:bCs/>
                <w:color w:val="000000"/>
                <w:sz w:val="22"/>
                <w:szCs w:val="22"/>
                <w:lang w:val="es-MX" w:eastAsia="es-MX"/>
              </w:rPr>
            </w:pPr>
          </w:p>
        </w:tc>
      </w:tr>
      <w:tr w:rsidR="00AF29E9" w:rsidRPr="00B61C3F" w14:paraId="7477E550" w14:textId="77777777" w:rsidTr="004907AC">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AD36BF2" w14:textId="16948053" w:rsidR="00AF29E9" w:rsidRPr="00B61C3F" w:rsidRDefault="00AF29E9" w:rsidP="00BA5697">
            <w:pPr>
              <w:rPr>
                <w:bCs/>
                <w:color w:val="000000"/>
                <w:sz w:val="22"/>
                <w:szCs w:val="22"/>
                <w:lang w:val="es-MX" w:eastAsia="es-MX"/>
              </w:rPr>
            </w:pPr>
            <w:r w:rsidRPr="00B61C3F">
              <w:rPr>
                <w:bCs/>
                <w:color w:val="000000"/>
                <w:sz w:val="22"/>
                <w:szCs w:val="22"/>
                <w:lang w:val="es-MX" w:eastAsia="es-MX"/>
              </w:rPr>
              <w:t>PO2-6 Pago de la estimación a contratistas</w:t>
            </w:r>
          </w:p>
        </w:tc>
        <w:tc>
          <w:tcPr>
            <w:tcW w:w="5103" w:type="dxa"/>
            <w:gridSpan w:val="4"/>
            <w:tcBorders>
              <w:top w:val="nil"/>
              <w:left w:val="nil"/>
              <w:bottom w:val="dotted" w:sz="4" w:space="0" w:color="000000"/>
              <w:right w:val="single" w:sz="8" w:space="0" w:color="000000"/>
            </w:tcBorders>
            <w:shd w:val="clear" w:color="auto" w:fill="auto"/>
            <w:hideMark/>
          </w:tcPr>
          <w:p w14:paraId="2BE111E2" w14:textId="77777777" w:rsidR="00AF29E9" w:rsidRPr="00B61C3F" w:rsidRDefault="00AF29E9" w:rsidP="00BA5697">
            <w:pPr>
              <w:jc w:val="left"/>
              <w:rPr>
                <w:bCs/>
                <w:color w:val="000000"/>
                <w:sz w:val="22"/>
                <w:szCs w:val="22"/>
                <w:lang w:val="es-MX" w:eastAsia="es-MX"/>
              </w:rPr>
            </w:pPr>
          </w:p>
        </w:tc>
      </w:tr>
      <w:tr w:rsidR="00AF29E9" w:rsidRPr="00B61C3F" w14:paraId="1A53C392" w14:textId="77777777" w:rsidTr="004907AC">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12A68BF4" w14:textId="77777777" w:rsidR="00AF29E9" w:rsidRPr="00B61C3F" w:rsidRDefault="00AF29E9" w:rsidP="00BA5697">
            <w:pPr>
              <w:jc w:val="left"/>
              <w:rPr>
                <w:b/>
                <w:bCs/>
                <w:color w:val="000000"/>
                <w:sz w:val="22"/>
                <w:szCs w:val="22"/>
                <w:lang w:val="es-MX" w:eastAsia="es-MX"/>
              </w:rPr>
            </w:pPr>
            <w:r w:rsidRPr="00B61C3F">
              <w:rPr>
                <w:b/>
                <w:bCs/>
                <w:color w:val="000000"/>
                <w:sz w:val="22"/>
                <w:szCs w:val="22"/>
                <w:lang w:val="es-MX" w:eastAsia="es-MX"/>
              </w:rPr>
              <w:t>Su saldo representa</w:t>
            </w:r>
          </w:p>
        </w:tc>
      </w:tr>
      <w:tr w:rsidR="00AF29E9" w:rsidRPr="00B61C3F" w14:paraId="17AE60C6" w14:textId="77777777" w:rsidTr="004907AC">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1A8266CC" w14:textId="5F2F809C" w:rsidR="00AF29E9" w:rsidRPr="00B61C3F" w:rsidRDefault="00AF29E9" w:rsidP="00BA5697">
            <w:pPr>
              <w:autoSpaceDE w:val="0"/>
              <w:autoSpaceDN w:val="0"/>
              <w:adjustRightInd w:val="0"/>
              <w:jc w:val="left"/>
              <w:rPr>
                <w:color w:val="000000"/>
                <w:sz w:val="22"/>
                <w:szCs w:val="22"/>
                <w:lang w:val="es-MX" w:eastAsia="es-MX"/>
              </w:rPr>
            </w:pPr>
            <w:r w:rsidRPr="00B61C3F">
              <w:rPr>
                <w:rFonts w:eastAsiaTheme="minorHAnsi"/>
                <w:sz w:val="22"/>
                <w:szCs w:val="22"/>
                <w:lang w:val="es-MX" w:eastAsia="en-US"/>
              </w:rPr>
              <w:t>Representa la cancelación total o parcial de las obligaciones de pago, que se concreta mediante el desembolso de efectivo o por cualquier otro medio de pago.</w:t>
            </w:r>
          </w:p>
        </w:tc>
      </w:tr>
      <w:tr w:rsidR="00AF29E9" w:rsidRPr="00B61C3F" w14:paraId="3CBCB868" w14:textId="77777777" w:rsidTr="004907AC">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tcPr>
          <w:p w14:paraId="17C35C68" w14:textId="2A41EC2C" w:rsidR="00AF29E9" w:rsidRPr="00B61C3F" w:rsidRDefault="00C2688B" w:rsidP="00BA5697">
            <w:pPr>
              <w:jc w:val="left"/>
              <w:rPr>
                <w:b/>
                <w:bCs/>
                <w:color w:val="000000"/>
                <w:sz w:val="22"/>
                <w:szCs w:val="22"/>
                <w:lang w:val="es-MX" w:eastAsia="es-MX"/>
              </w:rPr>
            </w:pPr>
            <w:r>
              <w:rPr>
                <w:b/>
                <w:bCs/>
                <w:color w:val="000000"/>
                <w:sz w:val="22"/>
                <w:szCs w:val="22"/>
                <w:lang w:val="es-MX" w:eastAsia="es-MX"/>
              </w:rPr>
              <w:t>Observaciones</w:t>
            </w:r>
          </w:p>
        </w:tc>
      </w:tr>
      <w:tr w:rsidR="00AF29E9" w:rsidRPr="00B61C3F" w14:paraId="759BF719" w14:textId="77777777" w:rsidTr="004907AC">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2EFB3138" w14:textId="77777777" w:rsidR="00AF29E9" w:rsidRPr="00B61C3F" w:rsidRDefault="00AF29E9" w:rsidP="00BA5697">
            <w:pPr>
              <w:jc w:val="left"/>
              <w:rPr>
                <w:color w:val="000000"/>
                <w:sz w:val="22"/>
                <w:szCs w:val="22"/>
                <w:lang w:val="es-MX" w:eastAsia="es-MX"/>
              </w:rPr>
            </w:pPr>
          </w:p>
        </w:tc>
      </w:tr>
    </w:tbl>
    <w:p w14:paraId="7B637E67" w14:textId="77777777" w:rsidR="00BC4EE8" w:rsidRPr="00B61C3F" w:rsidRDefault="00BC4EE8" w:rsidP="00BA5697">
      <w:pPr>
        <w:rPr>
          <w:sz w:val="22"/>
          <w:szCs w:val="22"/>
        </w:rPr>
      </w:pPr>
    </w:p>
    <w:p w14:paraId="4AAC782A" w14:textId="54BEA322" w:rsidR="00BC4EE8" w:rsidRPr="00B61C3F" w:rsidRDefault="00BC4EE8" w:rsidP="00BA5697">
      <w:pPr>
        <w:rPr>
          <w:sz w:val="22"/>
          <w:szCs w:val="22"/>
        </w:rPr>
      </w:pPr>
    </w:p>
    <w:p w14:paraId="30853960" w14:textId="156FC8DE" w:rsidR="00BC4EE8" w:rsidRPr="00B61C3F" w:rsidRDefault="00BC4EE8" w:rsidP="00BA5697">
      <w:pPr>
        <w:rPr>
          <w:sz w:val="22"/>
          <w:szCs w:val="22"/>
        </w:rPr>
      </w:pPr>
    </w:p>
    <w:p w14:paraId="1A1CF9DC" w14:textId="2435EF87" w:rsidR="00BC4EE8" w:rsidRPr="00B61C3F" w:rsidRDefault="00BC4EE8" w:rsidP="00BA5697">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664D22" w:rsidRPr="00B61C3F" w14:paraId="1353B33B" w14:textId="77777777" w:rsidTr="00CE2437">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6B50BC46" w14:textId="77777777" w:rsidR="00664D22" w:rsidRPr="00B61C3F" w:rsidRDefault="00664D22" w:rsidP="00BA5697">
            <w:pPr>
              <w:jc w:val="center"/>
              <w:rPr>
                <w:b/>
                <w:bCs/>
                <w:color w:val="000000"/>
                <w:sz w:val="22"/>
                <w:szCs w:val="22"/>
                <w:lang w:val="es-MX" w:eastAsia="es-MX"/>
              </w:rPr>
            </w:pPr>
            <w:r w:rsidRPr="00B61C3F">
              <w:rPr>
                <w:b/>
                <w:bCs/>
                <w:color w:val="000000"/>
                <w:sz w:val="22"/>
                <w:szCs w:val="22"/>
                <w:lang w:val="es-MX" w:eastAsia="es-MX"/>
              </w:rPr>
              <w:t xml:space="preserve">Instructivo de manejo de cuentas </w:t>
            </w:r>
          </w:p>
        </w:tc>
      </w:tr>
      <w:tr w:rsidR="00664D22" w:rsidRPr="00B61C3F" w14:paraId="3AC2EAE2" w14:textId="77777777" w:rsidTr="00CE2437">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0D0FA432" w14:textId="77777777" w:rsidR="00664D22" w:rsidRPr="00B61C3F" w:rsidRDefault="00664D22" w:rsidP="00BA5697">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2C1AC9C3" w14:textId="258FD01F" w:rsidR="00664D22" w:rsidRPr="00B61C3F" w:rsidRDefault="00E56591" w:rsidP="00BA5697">
            <w:pPr>
              <w:jc w:val="left"/>
              <w:rPr>
                <w:bCs/>
                <w:color w:val="000000"/>
                <w:sz w:val="22"/>
                <w:szCs w:val="22"/>
                <w:lang w:val="es-MX" w:eastAsia="es-MX"/>
              </w:rPr>
            </w:pPr>
            <w:r w:rsidRPr="00B61C3F">
              <w:rPr>
                <w:bCs/>
                <w:noProof/>
                <w:color w:val="000000"/>
                <w:sz w:val="22"/>
                <w:szCs w:val="22"/>
                <w:lang w:val="es-MX" w:eastAsia="es-MX"/>
              </w:rPr>
              <w:t>9</w:t>
            </w:r>
          </w:p>
        </w:tc>
        <w:tc>
          <w:tcPr>
            <w:tcW w:w="5670" w:type="dxa"/>
            <w:gridSpan w:val="3"/>
            <w:tcBorders>
              <w:top w:val="single" w:sz="4" w:space="0" w:color="auto"/>
              <w:left w:val="nil"/>
              <w:bottom w:val="single" w:sz="4" w:space="0" w:color="auto"/>
              <w:right w:val="single" w:sz="4" w:space="0" w:color="auto"/>
            </w:tcBorders>
            <w:shd w:val="clear" w:color="auto" w:fill="auto"/>
          </w:tcPr>
          <w:p w14:paraId="1ABB0F24" w14:textId="192FEC1D" w:rsidR="00664D22" w:rsidRPr="00B61C3F" w:rsidRDefault="00E56591" w:rsidP="00BA5697">
            <w:pPr>
              <w:jc w:val="left"/>
              <w:rPr>
                <w:bCs/>
                <w:color w:val="000000"/>
                <w:sz w:val="22"/>
                <w:szCs w:val="22"/>
                <w:lang w:val="es-MX" w:eastAsia="es-MX"/>
              </w:rPr>
            </w:pPr>
            <w:r w:rsidRPr="00B61C3F">
              <w:rPr>
                <w:rFonts w:eastAsiaTheme="minorHAnsi"/>
                <w:bCs/>
                <w:sz w:val="22"/>
                <w:szCs w:val="22"/>
                <w:lang w:val="es-MX" w:eastAsia="en-US"/>
              </w:rPr>
              <w:t>CUENTAS DE CIERRE PRESUPUESTARIO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15408EA1" w14:textId="77777777" w:rsidR="00664D22" w:rsidRPr="00B61C3F" w:rsidRDefault="00664D22" w:rsidP="00BA5697">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AC72F4" w14:textId="77777777" w:rsidR="00664D22" w:rsidRPr="00B61C3F" w:rsidRDefault="00664D22" w:rsidP="00BA5697">
            <w:pPr>
              <w:jc w:val="center"/>
              <w:rPr>
                <w:bCs/>
                <w:color w:val="000000"/>
                <w:sz w:val="22"/>
                <w:szCs w:val="22"/>
                <w:lang w:val="es-MX" w:eastAsia="es-MX"/>
              </w:rPr>
            </w:pPr>
            <w:r w:rsidRPr="00B61C3F">
              <w:rPr>
                <w:bCs/>
                <w:noProof/>
                <w:color w:val="000000"/>
                <w:sz w:val="22"/>
                <w:szCs w:val="22"/>
                <w:lang w:val="es-MX" w:eastAsia="es-MX"/>
              </w:rPr>
              <w:t>Acreedora</w:t>
            </w:r>
          </w:p>
        </w:tc>
      </w:tr>
      <w:tr w:rsidR="00664D22" w:rsidRPr="00B61C3F" w14:paraId="5EA6E62E" w14:textId="77777777" w:rsidTr="00CE2437">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62B9BDAF" w14:textId="77777777" w:rsidR="00664D22" w:rsidRPr="00B61C3F" w:rsidRDefault="00664D22" w:rsidP="00BA569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0AAEDDC3" w14:textId="5A73CCA2" w:rsidR="00664D22" w:rsidRPr="00B61C3F" w:rsidRDefault="00E56591" w:rsidP="00BA5697">
            <w:pPr>
              <w:jc w:val="left"/>
              <w:rPr>
                <w:bCs/>
                <w:color w:val="000000"/>
                <w:sz w:val="22"/>
                <w:szCs w:val="22"/>
                <w:lang w:val="es-MX" w:eastAsia="es-MX"/>
              </w:rPr>
            </w:pPr>
            <w:r w:rsidRPr="00B61C3F">
              <w:rPr>
                <w:bCs/>
                <w:noProof/>
                <w:color w:val="000000"/>
                <w:sz w:val="22"/>
                <w:szCs w:val="22"/>
                <w:lang w:val="es-MX" w:eastAsia="es-MX"/>
              </w:rPr>
              <w:t>91</w:t>
            </w:r>
          </w:p>
        </w:tc>
        <w:tc>
          <w:tcPr>
            <w:tcW w:w="5670" w:type="dxa"/>
            <w:gridSpan w:val="3"/>
            <w:tcBorders>
              <w:top w:val="single" w:sz="4" w:space="0" w:color="auto"/>
              <w:left w:val="nil"/>
              <w:bottom w:val="single" w:sz="4" w:space="0" w:color="auto"/>
              <w:right w:val="single" w:sz="4" w:space="0" w:color="auto"/>
            </w:tcBorders>
            <w:shd w:val="clear" w:color="auto" w:fill="auto"/>
          </w:tcPr>
          <w:p w14:paraId="717E26A0" w14:textId="305B6A71" w:rsidR="00664D22" w:rsidRPr="00B61C3F" w:rsidRDefault="00E56591" w:rsidP="00BA5697">
            <w:pPr>
              <w:jc w:val="left"/>
              <w:rPr>
                <w:bCs/>
                <w:color w:val="000000"/>
                <w:sz w:val="22"/>
                <w:szCs w:val="22"/>
                <w:lang w:val="es-MX" w:eastAsia="es-MX"/>
              </w:rPr>
            </w:pPr>
            <w:r w:rsidRPr="00B61C3F">
              <w:rPr>
                <w:rFonts w:eastAsiaTheme="minorHAnsi"/>
                <w:bCs/>
                <w:sz w:val="22"/>
                <w:szCs w:val="22"/>
                <w:lang w:val="es-MX" w:eastAsia="en-US"/>
              </w:rPr>
              <w:t>SUPERAVIT FINANCIERO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0F9CCF73" w14:textId="77777777" w:rsidR="00664D22" w:rsidRPr="00B61C3F" w:rsidRDefault="00664D22" w:rsidP="00BA569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0DCF240E" w14:textId="77777777" w:rsidR="00664D22" w:rsidRPr="00B61C3F" w:rsidRDefault="00664D22" w:rsidP="00BA5697">
            <w:pPr>
              <w:jc w:val="center"/>
              <w:rPr>
                <w:bCs/>
                <w:color w:val="000000"/>
                <w:sz w:val="22"/>
                <w:szCs w:val="22"/>
                <w:lang w:val="es-MX" w:eastAsia="es-MX"/>
              </w:rPr>
            </w:pPr>
            <w:r w:rsidRPr="00B61C3F">
              <w:rPr>
                <w:bCs/>
                <w:noProof/>
                <w:color w:val="000000"/>
                <w:sz w:val="22"/>
                <w:szCs w:val="22"/>
                <w:lang w:val="es-MX" w:eastAsia="es-MX"/>
              </w:rPr>
              <w:t>-</w:t>
            </w:r>
          </w:p>
        </w:tc>
      </w:tr>
      <w:tr w:rsidR="00664D22" w:rsidRPr="00B61C3F" w14:paraId="7A7841E4" w14:textId="77777777" w:rsidTr="00CE2437">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3D95C49" w14:textId="77777777" w:rsidR="00664D22" w:rsidRPr="00B61C3F" w:rsidRDefault="00664D22" w:rsidP="00BA569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04B633BD" w14:textId="77777777" w:rsidR="00664D22" w:rsidRPr="00B61C3F" w:rsidRDefault="00664D22" w:rsidP="00BA5697">
            <w:pPr>
              <w:jc w:val="left"/>
              <w:rPr>
                <w:bCs/>
                <w:color w:val="000000"/>
                <w:sz w:val="22"/>
                <w:szCs w:val="22"/>
                <w:lang w:val="es-MX" w:eastAsia="es-MX"/>
              </w:rPr>
            </w:pPr>
          </w:p>
        </w:tc>
        <w:tc>
          <w:tcPr>
            <w:tcW w:w="5670" w:type="dxa"/>
            <w:gridSpan w:val="3"/>
            <w:tcBorders>
              <w:top w:val="single" w:sz="4" w:space="0" w:color="auto"/>
              <w:left w:val="nil"/>
              <w:bottom w:val="single" w:sz="4" w:space="0" w:color="auto"/>
              <w:right w:val="single" w:sz="4" w:space="0" w:color="auto"/>
            </w:tcBorders>
            <w:shd w:val="clear" w:color="auto" w:fill="auto"/>
          </w:tcPr>
          <w:p w14:paraId="5CEB9D9E" w14:textId="77777777" w:rsidR="00664D22" w:rsidRPr="00B61C3F" w:rsidRDefault="00664D22" w:rsidP="00BA5697">
            <w:pPr>
              <w:jc w:val="left"/>
              <w:rPr>
                <w:bCs/>
                <w:color w:val="000000"/>
                <w:sz w:val="22"/>
                <w:szCs w:val="22"/>
                <w:lang w:val="es-MX" w:eastAsia="es-MX"/>
              </w:rPr>
            </w:pP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560AACEF" w14:textId="77777777" w:rsidR="00664D22" w:rsidRPr="00B61C3F" w:rsidRDefault="00664D22" w:rsidP="00BA569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7299344C" w14:textId="77777777" w:rsidR="00664D22" w:rsidRPr="00B61C3F" w:rsidRDefault="00664D22" w:rsidP="00BA5697">
            <w:pPr>
              <w:jc w:val="center"/>
              <w:rPr>
                <w:bCs/>
                <w:color w:val="000000"/>
                <w:sz w:val="22"/>
                <w:szCs w:val="22"/>
                <w:lang w:val="es-MX" w:eastAsia="es-MX"/>
              </w:rPr>
            </w:pPr>
            <w:r w:rsidRPr="00B61C3F">
              <w:rPr>
                <w:bCs/>
                <w:noProof/>
                <w:color w:val="000000"/>
                <w:sz w:val="22"/>
                <w:szCs w:val="22"/>
                <w:lang w:val="es-MX" w:eastAsia="es-MX"/>
              </w:rPr>
              <w:t>-</w:t>
            </w:r>
          </w:p>
        </w:tc>
      </w:tr>
      <w:tr w:rsidR="00664D22" w:rsidRPr="00B61C3F" w14:paraId="7980E6ED" w14:textId="77777777" w:rsidTr="00CE2437">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284B273" w14:textId="77777777" w:rsidR="00664D22" w:rsidRPr="00B61C3F" w:rsidRDefault="00664D22" w:rsidP="00BA569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67BED1E6" w14:textId="117AE80B" w:rsidR="00664D22" w:rsidRPr="00B61C3F" w:rsidRDefault="00E56591" w:rsidP="00BA5697">
            <w:pPr>
              <w:jc w:val="left"/>
              <w:rPr>
                <w:bCs/>
                <w:color w:val="000000"/>
                <w:sz w:val="22"/>
                <w:szCs w:val="22"/>
                <w:lang w:val="es-MX" w:eastAsia="es-MX"/>
              </w:rPr>
            </w:pPr>
            <w:r w:rsidRPr="00B61C3F">
              <w:rPr>
                <w:bCs/>
                <w:color w:val="000000"/>
                <w:sz w:val="22"/>
                <w:szCs w:val="22"/>
                <w:lang w:val="es-MX" w:eastAsia="es-MX"/>
              </w:rPr>
              <w:t>91</w:t>
            </w:r>
          </w:p>
        </w:tc>
        <w:tc>
          <w:tcPr>
            <w:tcW w:w="5670" w:type="dxa"/>
            <w:gridSpan w:val="3"/>
            <w:tcBorders>
              <w:top w:val="single" w:sz="4" w:space="0" w:color="auto"/>
              <w:left w:val="nil"/>
              <w:bottom w:val="single" w:sz="4" w:space="0" w:color="auto"/>
              <w:right w:val="single" w:sz="4" w:space="0" w:color="auto"/>
            </w:tcBorders>
            <w:shd w:val="clear" w:color="auto" w:fill="auto"/>
          </w:tcPr>
          <w:p w14:paraId="1E874298" w14:textId="7BCDB207" w:rsidR="00664D22" w:rsidRPr="00B61C3F" w:rsidRDefault="00E56591" w:rsidP="00BA5697">
            <w:pPr>
              <w:jc w:val="left"/>
              <w:rPr>
                <w:bCs/>
                <w:color w:val="000000"/>
                <w:sz w:val="22"/>
                <w:szCs w:val="22"/>
                <w:lang w:val="es-MX" w:eastAsia="es-MX"/>
              </w:rPr>
            </w:pPr>
            <w:r w:rsidRPr="00B61C3F">
              <w:rPr>
                <w:rFonts w:eastAsiaTheme="minorHAnsi"/>
                <w:bCs/>
                <w:sz w:val="22"/>
                <w:szCs w:val="22"/>
                <w:lang w:val="es-MX" w:eastAsia="en-US"/>
              </w:rPr>
              <w:t>SUPERAVIT FINANCIERO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4612731F" w14:textId="77777777" w:rsidR="00664D22" w:rsidRPr="00B61C3F" w:rsidRDefault="00664D22" w:rsidP="00BA569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4CD7450D" w14:textId="77777777" w:rsidR="00664D22" w:rsidRPr="00B61C3F" w:rsidRDefault="00664D22" w:rsidP="00BA5697">
            <w:pPr>
              <w:jc w:val="center"/>
              <w:rPr>
                <w:bCs/>
                <w:color w:val="000000"/>
                <w:sz w:val="22"/>
                <w:szCs w:val="22"/>
                <w:lang w:val="es-MX" w:eastAsia="es-MX"/>
              </w:rPr>
            </w:pPr>
            <w:r w:rsidRPr="00B61C3F">
              <w:rPr>
                <w:bCs/>
                <w:noProof/>
                <w:color w:val="000000"/>
                <w:sz w:val="22"/>
                <w:szCs w:val="22"/>
                <w:lang w:val="es-MX" w:eastAsia="es-MX"/>
              </w:rPr>
              <w:t>-</w:t>
            </w:r>
          </w:p>
        </w:tc>
      </w:tr>
      <w:tr w:rsidR="00664D22" w:rsidRPr="00B61C3F" w14:paraId="5CC018A1" w14:textId="77777777" w:rsidTr="00CE2437">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6127FED1" w14:textId="77777777" w:rsidR="00664D22" w:rsidRPr="00B61C3F" w:rsidRDefault="00664D22" w:rsidP="00BA569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56678758" w14:textId="77777777" w:rsidR="00664D22" w:rsidRPr="00B61C3F" w:rsidRDefault="00664D22" w:rsidP="00BA569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664D22" w:rsidRPr="00B61C3F" w14:paraId="390055FC" w14:textId="77777777" w:rsidTr="00664D22">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507DB446" w14:textId="1D9024EF" w:rsidR="00664D22" w:rsidRPr="00B61C3F" w:rsidRDefault="00E56591" w:rsidP="00BA5697">
            <w:pPr>
              <w:jc w:val="left"/>
              <w:rPr>
                <w:bCs/>
                <w:color w:val="000000"/>
                <w:sz w:val="22"/>
                <w:szCs w:val="22"/>
                <w:lang w:val="es-MX" w:eastAsia="es-MX"/>
              </w:rPr>
            </w:pPr>
            <w:r w:rsidRPr="00B61C3F">
              <w:rPr>
                <w:bCs/>
                <w:color w:val="000000"/>
                <w:sz w:val="22"/>
                <w:szCs w:val="22"/>
                <w:lang w:val="es-MX" w:eastAsia="es-MX"/>
              </w:rPr>
              <w:t>91</w:t>
            </w:r>
          </w:p>
        </w:tc>
        <w:tc>
          <w:tcPr>
            <w:tcW w:w="8222" w:type="dxa"/>
            <w:gridSpan w:val="5"/>
            <w:tcBorders>
              <w:top w:val="single" w:sz="4" w:space="0" w:color="auto"/>
              <w:left w:val="nil"/>
              <w:bottom w:val="single" w:sz="8" w:space="0" w:color="000000"/>
              <w:right w:val="single" w:sz="8" w:space="0" w:color="000000"/>
            </w:tcBorders>
            <w:shd w:val="clear" w:color="auto" w:fill="auto"/>
          </w:tcPr>
          <w:p w14:paraId="0179CED4" w14:textId="1D33B7CC" w:rsidR="00664D22" w:rsidRPr="00B61C3F" w:rsidRDefault="00E56591" w:rsidP="00BA5697">
            <w:pPr>
              <w:jc w:val="left"/>
              <w:rPr>
                <w:bCs/>
                <w:color w:val="000000"/>
                <w:sz w:val="22"/>
                <w:szCs w:val="22"/>
                <w:lang w:val="es-MX" w:eastAsia="es-MX"/>
              </w:rPr>
            </w:pPr>
            <w:r w:rsidRPr="00B61C3F">
              <w:rPr>
                <w:rFonts w:eastAsiaTheme="minorHAnsi"/>
                <w:bCs/>
                <w:sz w:val="22"/>
                <w:szCs w:val="22"/>
                <w:lang w:val="es-MX" w:eastAsia="en-US"/>
              </w:rPr>
              <w:t>SUPERAVIT FINANCIERO</w:t>
            </w:r>
          </w:p>
        </w:tc>
      </w:tr>
      <w:tr w:rsidR="00664D22" w:rsidRPr="00B61C3F" w14:paraId="747B3951" w14:textId="77777777" w:rsidTr="00CE2437">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5CEF7C83" w14:textId="77777777" w:rsidR="00664D22" w:rsidRPr="00B61C3F" w:rsidRDefault="00664D22" w:rsidP="00BA569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6A889C55" w14:textId="77777777" w:rsidR="00664D22" w:rsidRPr="00B61C3F" w:rsidRDefault="00664D22" w:rsidP="00BA569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15E2548E" w14:textId="77777777" w:rsidR="00664D22" w:rsidRPr="00B61C3F" w:rsidRDefault="00664D22" w:rsidP="00BA569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26D27FBD" w14:textId="77777777" w:rsidR="00664D22" w:rsidRPr="00B61C3F" w:rsidRDefault="00664D22" w:rsidP="00BA5697">
            <w:pPr>
              <w:jc w:val="center"/>
              <w:rPr>
                <w:b/>
                <w:bCs/>
                <w:color w:val="000000"/>
                <w:sz w:val="22"/>
                <w:szCs w:val="22"/>
                <w:lang w:val="es-MX" w:eastAsia="es-MX"/>
              </w:rPr>
            </w:pPr>
            <w:r w:rsidRPr="00B61C3F">
              <w:rPr>
                <w:b/>
                <w:bCs/>
                <w:color w:val="000000"/>
                <w:sz w:val="22"/>
                <w:szCs w:val="22"/>
                <w:lang w:val="es-MX" w:eastAsia="es-MX"/>
              </w:rPr>
              <w:t>Abono</w:t>
            </w:r>
          </w:p>
        </w:tc>
      </w:tr>
      <w:tr w:rsidR="00664D22" w:rsidRPr="00B61C3F" w14:paraId="28FACCD3" w14:textId="77777777" w:rsidTr="00664D22">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3652D974" w14:textId="47F70884" w:rsidR="00664D22" w:rsidRPr="00B61C3F" w:rsidRDefault="00290259" w:rsidP="00BA5697">
            <w:pPr>
              <w:jc w:val="left"/>
              <w:rPr>
                <w:color w:val="000000"/>
                <w:sz w:val="22"/>
                <w:szCs w:val="22"/>
                <w:lang w:val="es-MX" w:eastAsia="es-MX"/>
              </w:rPr>
            </w:pPr>
            <w:r w:rsidRPr="00B61C3F">
              <w:rPr>
                <w:color w:val="000000"/>
                <w:sz w:val="22"/>
                <w:szCs w:val="22"/>
                <w:lang w:val="es-MX" w:eastAsia="es-MX"/>
              </w:rPr>
              <w:t>CP1-12 Cierre del Ejercicio con Superávit</w:t>
            </w:r>
          </w:p>
        </w:tc>
        <w:tc>
          <w:tcPr>
            <w:tcW w:w="5103" w:type="dxa"/>
            <w:gridSpan w:val="4"/>
            <w:tcBorders>
              <w:top w:val="nil"/>
              <w:left w:val="nil"/>
              <w:bottom w:val="dotted" w:sz="4" w:space="0" w:color="000000"/>
              <w:right w:val="single" w:sz="8" w:space="0" w:color="000000"/>
            </w:tcBorders>
            <w:shd w:val="clear" w:color="auto" w:fill="auto"/>
          </w:tcPr>
          <w:p w14:paraId="236D08E4" w14:textId="105D067C" w:rsidR="00664D22" w:rsidRPr="00B61C3F" w:rsidRDefault="00290259" w:rsidP="00BA5697">
            <w:pPr>
              <w:jc w:val="left"/>
              <w:rPr>
                <w:color w:val="000000"/>
                <w:sz w:val="22"/>
                <w:szCs w:val="22"/>
                <w:lang w:val="es-MX" w:eastAsia="es-MX"/>
              </w:rPr>
            </w:pPr>
            <w:r w:rsidRPr="00B61C3F">
              <w:rPr>
                <w:color w:val="000000"/>
                <w:sz w:val="22"/>
                <w:szCs w:val="22"/>
                <w:lang w:val="es-MX" w:eastAsia="es-MX"/>
              </w:rPr>
              <w:t>CP1-10 Asiento Final de acuerdo con la Ley de Presupuesto (Superávit Financiero)</w:t>
            </w:r>
          </w:p>
        </w:tc>
      </w:tr>
      <w:tr w:rsidR="00664D22" w:rsidRPr="00B61C3F" w14:paraId="47394CC4"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389084C2" w14:textId="77777777" w:rsidR="00664D22" w:rsidRPr="00B61C3F" w:rsidRDefault="00664D22"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1B41D29B" w14:textId="77777777" w:rsidR="00664D22" w:rsidRPr="00B61C3F" w:rsidRDefault="00664D22" w:rsidP="00BA5697">
            <w:pPr>
              <w:jc w:val="left"/>
              <w:rPr>
                <w:bCs/>
                <w:color w:val="000000"/>
                <w:sz w:val="22"/>
                <w:szCs w:val="22"/>
                <w:lang w:val="es-MX" w:eastAsia="es-MX"/>
              </w:rPr>
            </w:pPr>
          </w:p>
        </w:tc>
      </w:tr>
      <w:tr w:rsidR="00664D22" w:rsidRPr="00B61C3F" w14:paraId="7003135F"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C42C77A" w14:textId="77777777" w:rsidR="00664D22" w:rsidRPr="00B61C3F" w:rsidRDefault="00664D22"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28EB9014" w14:textId="77777777" w:rsidR="00664D22" w:rsidRPr="00B61C3F" w:rsidRDefault="00664D22" w:rsidP="00BA5697">
            <w:pPr>
              <w:jc w:val="left"/>
              <w:rPr>
                <w:bCs/>
                <w:color w:val="000000"/>
                <w:sz w:val="22"/>
                <w:szCs w:val="22"/>
                <w:lang w:val="es-MX" w:eastAsia="es-MX"/>
              </w:rPr>
            </w:pPr>
          </w:p>
        </w:tc>
      </w:tr>
      <w:tr w:rsidR="00664D22" w:rsidRPr="00B61C3F" w14:paraId="67284653"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10B27FC" w14:textId="77777777" w:rsidR="00664D22" w:rsidRPr="00B61C3F" w:rsidRDefault="00664D22"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409CDC7" w14:textId="77777777" w:rsidR="00664D22" w:rsidRPr="00B61C3F" w:rsidRDefault="00664D22" w:rsidP="00BA5697">
            <w:pPr>
              <w:jc w:val="left"/>
              <w:rPr>
                <w:bCs/>
                <w:color w:val="000000"/>
                <w:sz w:val="22"/>
                <w:szCs w:val="22"/>
                <w:lang w:val="es-MX" w:eastAsia="es-MX"/>
              </w:rPr>
            </w:pPr>
          </w:p>
        </w:tc>
      </w:tr>
      <w:tr w:rsidR="00664D22" w:rsidRPr="00B61C3F" w14:paraId="1F0D4F18"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F1EC1BC" w14:textId="77777777" w:rsidR="00664D22" w:rsidRPr="00B61C3F" w:rsidRDefault="00664D22"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9FB0C22" w14:textId="77777777" w:rsidR="00664D22" w:rsidRPr="00B61C3F" w:rsidRDefault="00664D22" w:rsidP="00BA5697">
            <w:pPr>
              <w:jc w:val="left"/>
              <w:rPr>
                <w:bCs/>
                <w:color w:val="000000"/>
                <w:sz w:val="22"/>
                <w:szCs w:val="22"/>
                <w:lang w:val="es-MX" w:eastAsia="es-MX"/>
              </w:rPr>
            </w:pPr>
          </w:p>
        </w:tc>
      </w:tr>
      <w:tr w:rsidR="00664D22" w:rsidRPr="00B61C3F" w14:paraId="3C7CCCFE"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C9FFDEB" w14:textId="77777777" w:rsidR="00664D22" w:rsidRPr="00B61C3F" w:rsidRDefault="00664D22"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0DD150A" w14:textId="77777777" w:rsidR="00664D22" w:rsidRPr="00B61C3F" w:rsidRDefault="00664D22" w:rsidP="00BA5697">
            <w:pPr>
              <w:jc w:val="left"/>
              <w:rPr>
                <w:bCs/>
                <w:color w:val="000000"/>
                <w:sz w:val="22"/>
                <w:szCs w:val="22"/>
                <w:lang w:val="es-MX" w:eastAsia="es-MX"/>
              </w:rPr>
            </w:pPr>
          </w:p>
        </w:tc>
      </w:tr>
      <w:tr w:rsidR="00664D22" w:rsidRPr="00B61C3F" w14:paraId="75CD4918"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AD0F422" w14:textId="77777777" w:rsidR="00664D22" w:rsidRPr="00B61C3F" w:rsidRDefault="00664D22"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D3282B5" w14:textId="77777777" w:rsidR="00664D22" w:rsidRPr="00B61C3F" w:rsidRDefault="00664D22" w:rsidP="00BA5697">
            <w:pPr>
              <w:jc w:val="left"/>
              <w:rPr>
                <w:bCs/>
                <w:color w:val="000000"/>
                <w:sz w:val="22"/>
                <w:szCs w:val="22"/>
                <w:lang w:val="es-MX" w:eastAsia="es-MX"/>
              </w:rPr>
            </w:pPr>
          </w:p>
        </w:tc>
      </w:tr>
      <w:tr w:rsidR="00664D22" w:rsidRPr="00B61C3F" w14:paraId="4C56C7A2"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F7A1AC6" w14:textId="77777777" w:rsidR="00664D22" w:rsidRPr="00B61C3F" w:rsidRDefault="00664D22"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A61FDE9" w14:textId="77777777" w:rsidR="00664D22" w:rsidRPr="00B61C3F" w:rsidRDefault="00664D22" w:rsidP="00BA5697">
            <w:pPr>
              <w:jc w:val="left"/>
              <w:rPr>
                <w:bCs/>
                <w:color w:val="000000"/>
                <w:sz w:val="22"/>
                <w:szCs w:val="22"/>
                <w:lang w:val="es-MX" w:eastAsia="es-MX"/>
              </w:rPr>
            </w:pPr>
          </w:p>
        </w:tc>
      </w:tr>
      <w:tr w:rsidR="00664D22" w:rsidRPr="00B61C3F" w14:paraId="57A4D5C9"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8357296" w14:textId="77777777" w:rsidR="00664D22" w:rsidRPr="00B61C3F" w:rsidRDefault="00664D22"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579AB12" w14:textId="77777777" w:rsidR="00664D22" w:rsidRPr="00B61C3F" w:rsidRDefault="00664D22" w:rsidP="00BA5697">
            <w:pPr>
              <w:jc w:val="left"/>
              <w:rPr>
                <w:bCs/>
                <w:color w:val="000000"/>
                <w:sz w:val="22"/>
                <w:szCs w:val="22"/>
                <w:lang w:val="es-MX" w:eastAsia="es-MX"/>
              </w:rPr>
            </w:pPr>
          </w:p>
        </w:tc>
      </w:tr>
      <w:tr w:rsidR="00664D22" w:rsidRPr="00B61C3F" w14:paraId="383B1927"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9AA70C9" w14:textId="77777777" w:rsidR="00664D22" w:rsidRPr="00B61C3F" w:rsidRDefault="00664D22"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AB5B705" w14:textId="77777777" w:rsidR="00664D22" w:rsidRPr="00B61C3F" w:rsidRDefault="00664D22" w:rsidP="00BA5697">
            <w:pPr>
              <w:jc w:val="left"/>
              <w:rPr>
                <w:bCs/>
                <w:color w:val="000000"/>
                <w:sz w:val="22"/>
                <w:szCs w:val="22"/>
                <w:lang w:val="es-MX" w:eastAsia="es-MX"/>
              </w:rPr>
            </w:pPr>
          </w:p>
        </w:tc>
      </w:tr>
      <w:tr w:rsidR="00664D22" w:rsidRPr="00B61C3F" w14:paraId="43D2AF0C"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E40BAF1" w14:textId="77777777" w:rsidR="00664D22" w:rsidRPr="00B61C3F" w:rsidRDefault="00664D22"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4509E39" w14:textId="77777777" w:rsidR="00664D22" w:rsidRPr="00B61C3F" w:rsidRDefault="00664D22" w:rsidP="00BA5697">
            <w:pPr>
              <w:jc w:val="left"/>
              <w:rPr>
                <w:bCs/>
                <w:color w:val="000000"/>
                <w:sz w:val="22"/>
                <w:szCs w:val="22"/>
                <w:lang w:val="es-MX" w:eastAsia="es-MX"/>
              </w:rPr>
            </w:pPr>
          </w:p>
        </w:tc>
      </w:tr>
      <w:tr w:rsidR="00664D22" w:rsidRPr="00B61C3F" w14:paraId="1E8595EC"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4923DFF" w14:textId="77777777" w:rsidR="00664D22" w:rsidRPr="00B61C3F" w:rsidRDefault="00664D22"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96122EB" w14:textId="77777777" w:rsidR="00664D22" w:rsidRPr="00B61C3F" w:rsidRDefault="00664D22" w:rsidP="00BA5697">
            <w:pPr>
              <w:jc w:val="left"/>
              <w:rPr>
                <w:bCs/>
                <w:color w:val="000000"/>
                <w:sz w:val="22"/>
                <w:szCs w:val="22"/>
                <w:lang w:val="es-MX" w:eastAsia="es-MX"/>
              </w:rPr>
            </w:pPr>
          </w:p>
        </w:tc>
      </w:tr>
      <w:tr w:rsidR="00664D22" w:rsidRPr="00B61C3F" w14:paraId="563D811F"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5D53EA7" w14:textId="77777777" w:rsidR="00664D22" w:rsidRPr="00B61C3F" w:rsidRDefault="00664D22"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0D13DD2" w14:textId="77777777" w:rsidR="00664D22" w:rsidRPr="00B61C3F" w:rsidRDefault="00664D22" w:rsidP="00BA5697">
            <w:pPr>
              <w:jc w:val="left"/>
              <w:rPr>
                <w:bCs/>
                <w:color w:val="000000"/>
                <w:sz w:val="22"/>
                <w:szCs w:val="22"/>
                <w:lang w:val="es-MX" w:eastAsia="es-MX"/>
              </w:rPr>
            </w:pPr>
          </w:p>
        </w:tc>
      </w:tr>
      <w:tr w:rsidR="00664D22" w:rsidRPr="00B61C3F" w14:paraId="1D9E7B78"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08F6851" w14:textId="77777777" w:rsidR="00664D22" w:rsidRPr="00B61C3F" w:rsidRDefault="00664D22"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8A1AE09" w14:textId="77777777" w:rsidR="00664D22" w:rsidRPr="00B61C3F" w:rsidRDefault="00664D22" w:rsidP="00BA5697">
            <w:pPr>
              <w:jc w:val="left"/>
              <w:rPr>
                <w:bCs/>
                <w:color w:val="000000"/>
                <w:sz w:val="22"/>
                <w:szCs w:val="22"/>
                <w:lang w:val="es-MX" w:eastAsia="es-MX"/>
              </w:rPr>
            </w:pPr>
          </w:p>
        </w:tc>
      </w:tr>
      <w:tr w:rsidR="00664D22" w:rsidRPr="00B61C3F" w14:paraId="467FEAD3"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3F36928" w14:textId="77777777" w:rsidR="00664D22" w:rsidRPr="00B61C3F" w:rsidRDefault="00664D22"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C161713" w14:textId="77777777" w:rsidR="00664D22" w:rsidRPr="00B61C3F" w:rsidRDefault="00664D22" w:rsidP="00BA5697">
            <w:pPr>
              <w:jc w:val="left"/>
              <w:rPr>
                <w:bCs/>
                <w:color w:val="000000"/>
                <w:sz w:val="22"/>
                <w:szCs w:val="22"/>
                <w:lang w:val="es-MX" w:eastAsia="es-MX"/>
              </w:rPr>
            </w:pPr>
          </w:p>
        </w:tc>
      </w:tr>
      <w:tr w:rsidR="00664D22" w:rsidRPr="00B61C3F" w14:paraId="7C19F1D2"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4607FF6" w14:textId="77777777" w:rsidR="00664D22" w:rsidRPr="00B61C3F" w:rsidRDefault="00664D22"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519DC00" w14:textId="77777777" w:rsidR="00664D22" w:rsidRPr="00B61C3F" w:rsidRDefault="00664D22" w:rsidP="00BA5697">
            <w:pPr>
              <w:jc w:val="left"/>
              <w:rPr>
                <w:bCs/>
                <w:color w:val="000000"/>
                <w:sz w:val="22"/>
                <w:szCs w:val="22"/>
                <w:lang w:val="es-MX" w:eastAsia="es-MX"/>
              </w:rPr>
            </w:pPr>
          </w:p>
        </w:tc>
      </w:tr>
      <w:tr w:rsidR="00664D22" w:rsidRPr="00B61C3F" w14:paraId="75FEAB79"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A5EEF04" w14:textId="77777777" w:rsidR="00664D22" w:rsidRPr="00B61C3F" w:rsidRDefault="00664D22"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7042B51" w14:textId="77777777" w:rsidR="00664D22" w:rsidRPr="00B61C3F" w:rsidRDefault="00664D22" w:rsidP="00BA5697">
            <w:pPr>
              <w:jc w:val="left"/>
              <w:rPr>
                <w:bCs/>
                <w:color w:val="000000"/>
                <w:sz w:val="22"/>
                <w:szCs w:val="22"/>
                <w:lang w:val="es-MX" w:eastAsia="es-MX"/>
              </w:rPr>
            </w:pPr>
          </w:p>
        </w:tc>
      </w:tr>
      <w:tr w:rsidR="00664D22" w:rsidRPr="00B61C3F" w14:paraId="045AB5BF"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6053446" w14:textId="77777777" w:rsidR="00664D22" w:rsidRPr="00B61C3F" w:rsidRDefault="00664D22"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0B329E2" w14:textId="77777777" w:rsidR="00664D22" w:rsidRPr="00B61C3F" w:rsidRDefault="00664D22" w:rsidP="00BA5697">
            <w:pPr>
              <w:jc w:val="left"/>
              <w:rPr>
                <w:bCs/>
                <w:color w:val="000000"/>
                <w:sz w:val="22"/>
                <w:szCs w:val="22"/>
                <w:lang w:val="es-MX" w:eastAsia="es-MX"/>
              </w:rPr>
            </w:pPr>
          </w:p>
        </w:tc>
      </w:tr>
      <w:tr w:rsidR="00664D22" w:rsidRPr="00B61C3F" w14:paraId="20DD476D"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6FB106B" w14:textId="77777777" w:rsidR="00664D22" w:rsidRPr="00B61C3F" w:rsidRDefault="00664D22"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8B19CE9" w14:textId="77777777" w:rsidR="00664D22" w:rsidRPr="00B61C3F" w:rsidRDefault="00664D22" w:rsidP="00BA5697">
            <w:pPr>
              <w:jc w:val="left"/>
              <w:rPr>
                <w:bCs/>
                <w:color w:val="000000"/>
                <w:sz w:val="22"/>
                <w:szCs w:val="22"/>
                <w:lang w:val="es-MX" w:eastAsia="es-MX"/>
              </w:rPr>
            </w:pPr>
          </w:p>
        </w:tc>
      </w:tr>
      <w:tr w:rsidR="00664D22" w:rsidRPr="00B61C3F" w14:paraId="71399EE7"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409DD96" w14:textId="77777777" w:rsidR="00664D22" w:rsidRPr="00B61C3F" w:rsidRDefault="00664D22"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986BE26" w14:textId="77777777" w:rsidR="00664D22" w:rsidRPr="00B61C3F" w:rsidRDefault="00664D22" w:rsidP="00BA5697">
            <w:pPr>
              <w:jc w:val="left"/>
              <w:rPr>
                <w:bCs/>
                <w:color w:val="000000"/>
                <w:sz w:val="22"/>
                <w:szCs w:val="22"/>
                <w:lang w:val="es-MX" w:eastAsia="es-MX"/>
              </w:rPr>
            </w:pPr>
          </w:p>
        </w:tc>
      </w:tr>
      <w:tr w:rsidR="00664D22" w:rsidRPr="00B61C3F" w14:paraId="5E58EF25" w14:textId="77777777" w:rsidTr="00CE2437">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4A9201B9" w14:textId="77777777" w:rsidR="00664D22" w:rsidRPr="00B61C3F" w:rsidRDefault="00664D22" w:rsidP="00BA5697">
            <w:pPr>
              <w:jc w:val="left"/>
              <w:rPr>
                <w:b/>
                <w:bCs/>
                <w:color w:val="000000"/>
                <w:sz w:val="22"/>
                <w:szCs w:val="22"/>
                <w:lang w:val="es-MX" w:eastAsia="es-MX"/>
              </w:rPr>
            </w:pPr>
            <w:r w:rsidRPr="00B61C3F">
              <w:rPr>
                <w:b/>
                <w:bCs/>
                <w:color w:val="000000"/>
                <w:sz w:val="22"/>
                <w:szCs w:val="22"/>
                <w:lang w:val="es-MX" w:eastAsia="es-MX"/>
              </w:rPr>
              <w:t>Su saldo representa</w:t>
            </w:r>
          </w:p>
        </w:tc>
      </w:tr>
      <w:tr w:rsidR="00664D22" w:rsidRPr="00B61C3F" w14:paraId="3C88EB9C" w14:textId="77777777" w:rsidTr="00CE2437">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14DB4F96" w14:textId="6C0B0D65" w:rsidR="00664D22" w:rsidRPr="00B61C3F" w:rsidRDefault="00CF20AD" w:rsidP="00BA5697">
            <w:pPr>
              <w:autoSpaceDE w:val="0"/>
              <w:autoSpaceDN w:val="0"/>
              <w:adjustRightInd w:val="0"/>
              <w:rPr>
                <w:color w:val="000000"/>
                <w:sz w:val="22"/>
                <w:szCs w:val="22"/>
                <w:lang w:val="es-MX" w:eastAsia="es-MX"/>
              </w:rPr>
            </w:pPr>
            <w:r w:rsidRPr="00B61C3F">
              <w:rPr>
                <w:rFonts w:eastAsiaTheme="minorHAnsi"/>
                <w:sz w:val="22"/>
                <w:szCs w:val="22"/>
                <w:lang w:val="es-MX" w:eastAsia="en-US"/>
              </w:rPr>
              <w:t>Cuenta de cierre que muestra el importe presupuestario que resulta cuando los ingresos recaudados superan a los gastos devengados.</w:t>
            </w:r>
          </w:p>
        </w:tc>
      </w:tr>
      <w:tr w:rsidR="00664D22" w:rsidRPr="00B61C3F" w14:paraId="477B0411" w14:textId="77777777" w:rsidTr="00CE243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tcPr>
          <w:p w14:paraId="6BC38966" w14:textId="3CE4B8A8" w:rsidR="00664D22" w:rsidRPr="00B61C3F" w:rsidRDefault="00C2688B" w:rsidP="00BA5697">
            <w:pPr>
              <w:jc w:val="left"/>
              <w:rPr>
                <w:b/>
                <w:bCs/>
                <w:color w:val="000000"/>
                <w:sz w:val="22"/>
                <w:szCs w:val="22"/>
                <w:lang w:val="es-MX" w:eastAsia="es-MX"/>
              </w:rPr>
            </w:pPr>
            <w:r>
              <w:rPr>
                <w:b/>
                <w:bCs/>
                <w:color w:val="000000"/>
                <w:sz w:val="22"/>
                <w:szCs w:val="22"/>
                <w:lang w:val="es-MX" w:eastAsia="es-MX"/>
              </w:rPr>
              <w:t>Observaciones</w:t>
            </w:r>
          </w:p>
        </w:tc>
      </w:tr>
      <w:tr w:rsidR="00664D22" w:rsidRPr="00B61C3F" w14:paraId="26D21770" w14:textId="77777777" w:rsidTr="00CE243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5557DD50" w14:textId="77777777" w:rsidR="00664D22" w:rsidRPr="00B61C3F" w:rsidRDefault="00664D22" w:rsidP="00BA5697">
            <w:pPr>
              <w:jc w:val="left"/>
              <w:rPr>
                <w:color w:val="000000"/>
                <w:sz w:val="22"/>
                <w:szCs w:val="22"/>
                <w:lang w:val="es-MX" w:eastAsia="es-MX"/>
              </w:rPr>
            </w:pPr>
          </w:p>
        </w:tc>
      </w:tr>
    </w:tbl>
    <w:p w14:paraId="4432E410" w14:textId="6F64015E" w:rsidR="004F4AA4" w:rsidRPr="00B61C3F" w:rsidRDefault="004F4AA4" w:rsidP="00BA5697">
      <w:pPr>
        <w:rPr>
          <w:sz w:val="22"/>
          <w:szCs w:val="22"/>
        </w:rPr>
      </w:pPr>
    </w:p>
    <w:p w14:paraId="6A955EE5" w14:textId="7F6658D2" w:rsidR="004F4AA4" w:rsidRPr="00B61C3F" w:rsidRDefault="004F4AA4" w:rsidP="00BA5697">
      <w:pPr>
        <w:rPr>
          <w:sz w:val="22"/>
          <w:szCs w:val="22"/>
        </w:rPr>
      </w:pPr>
    </w:p>
    <w:p w14:paraId="146A6422" w14:textId="509018EF" w:rsidR="004F4AA4" w:rsidRPr="00B61C3F" w:rsidRDefault="004F4AA4" w:rsidP="00BA5697">
      <w:pPr>
        <w:rPr>
          <w:sz w:val="22"/>
          <w:szCs w:val="22"/>
        </w:rPr>
      </w:pPr>
    </w:p>
    <w:p w14:paraId="43196596" w14:textId="405B0063" w:rsidR="004F4AA4" w:rsidRPr="00B61C3F" w:rsidRDefault="004F4AA4" w:rsidP="00BA5697">
      <w:pPr>
        <w:rPr>
          <w:sz w:val="22"/>
          <w:szCs w:val="22"/>
        </w:rPr>
      </w:pPr>
    </w:p>
    <w:p w14:paraId="7E2AA815" w14:textId="457F30D4" w:rsidR="004F4AA4" w:rsidRPr="00B61C3F" w:rsidRDefault="004F4AA4" w:rsidP="00BA5697">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E56591" w:rsidRPr="00B61C3F" w14:paraId="37357172" w14:textId="77777777" w:rsidTr="00CE2437">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6EAE7E70" w14:textId="77777777" w:rsidR="00E56591" w:rsidRPr="00B61C3F" w:rsidRDefault="00E56591" w:rsidP="00BA5697">
            <w:pPr>
              <w:jc w:val="center"/>
              <w:rPr>
                <w:b/>
                <w:bCs/>
                <w:color w:val="000000"/>
                <w:sz w:val="22"/>
                <w:szCs w:val="22"/>
                <w:lang w:val="es-MX" w:eastAsia="es-MX"/>
              </w:rPr>
            </w:pPr>
            <w:r w:rsidRPr="00B61C3F">
              <w:rPr>
                <w:b/>
                <w:bCs/>
                <w:color w:val="000000"/>
                <w:sz w:val="22"/>
                <w:szCs w:val="22"/>
                <w:lang w:val="es-MX" w:eastAsia="es-MX"/>
              </w:rPr>
              <w:t xml:space="preserve">Instructivo de manejo de cuentas </w:t>
            </w:r>
          </w:p>
        </w:tc>
      </w:tr>
      <w:tr w:rsidR="00E56591" w:rsidRPr="00B61C3F" w14:paraId="0CD32F84" w14:textId="77777777" w:rsidTr="00CE2437">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184DE57A" w14:textId="77777777" w:rsidR="00E56591" w:rsidRPr="00B61C3F" w:rsidRDefault="00E56591" w:rsidP="00BA5697">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7F694299" w14:textId="77777777" w:rsidR="00E56591" w:rsidRPr="00B61C3F" w:rsidRDefault="00E56591" w:rsidP="00BA5697">
            <w:pPr>
              <w:jc w:val="left"/>
              <w:rPr>
                <w:bCs/>
                <w:color w:val="000000"/>
                <w:sz w:val="22"/>
                <w:szCs w:val="22"/>
                <w:lang w:val="es-MX" w:eastAsia="es-MX"/>
              </w:rPr>
            </w:pPr>
            <w:r w:rsidRPr="00B61C3F">
              <w:rPr>
                <w:bCs/>
                <w:noProof/>
                <w:color w:val="000000"/>
                <w:sz w:val="22"/>
                <w:szCs w:val="22"/>
                <w:lang w:val="es-MX" w:eastAsia="es-MX"/>
              </w:rPr>
              <w:t>9</w:t>
            </w:r>
          </w:p>
        </w:tc>
        <w:tc>
          <w:tcPr>
            <w:tcW w:w="5670" w:type="dxa"/>
            <w:gridSpan w:val="3"/>
            <w:tcBorders>
              <w:top w:val="single" w:sz="4" w:space="0" w:color="auto"/>
              <w:left w:val="nil"/>
              <w:bottom w:val="single" w:sz="4" w:space="0" w:color="auto"/>
              <w:right w:val="single" w:sz="4" w:space="0" w:color="auto"/>
            </w:tcBorders>
            <w:shd w:val="clear" w:color="auto" w:fill="auto"/>
          </w:tcPr>
          <w:p w14:paraId="042CDA27" w14:textId="77777777" w:rsidR="00E56591" w:rsidRPr="00B61C3F" w:rsidRDefault="00E56591" w:rsidP="00BA5697">
            <w:pPr>
              <w:jc w:val="left"/>
              <w:rPr>
                <w:bCs/>
                <w:color w:val="000000"/>
                <w:sz w:val="22"/>
                <w:szCs w:val="22"/>
                <w:lang w:val="es-MX" w:eastAsia="es-MX"/>
              </w:rPr>
            </w:pPr>
            <w:r w:rsidRPr="00B61C3F">
              <w:rPr>
                <w:rFonts w:eastAsiaTheme="minorHAnsi"/>
                <w:bCs/>
                <w:sz w:val="22"/>
                <w:szCs w:val="22"/>
                <w:lang w:val="es-MX" w:eastAsia="en-US"/>
              </w:rPr>
              <w:t>CUENTAS DE CIERRE PRESUPUESTARIO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47B9B34E" w14:textId="77777777" w:rsidR="00E56591" w:rsidRPr="00B61C3F" w:rsidRDefault="00E56591" w:rsidP="00BA5697">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208676" w14:textId="6D78C513" w:rsidR="00E56591" w:rsidRPr="00B61C3F" w:rsidRDefault="00CF20AD" w:rsidP="00BA5697">
            <w:pPr>
              <w:jc w:val="center"/>
              <w:rPr>
                <w:bCs/>
                <w:color w:val="000000"/>
                <w:sz w:val="22"/>
                <w:szCs w:val="22"/>
                <w:lang w:val="es-MX" w:eastAsia="es-MX"/>
              </w:rPr>
            </w:pPr>
            <w:r w:rsidRPr="00B61C3F">
              <w:rPr>
                <w:bCs/>
                <w:noProof/>
                <w:color w:val="000000"/>
                <w:sz w:val="22"/>
                <w:szCs w:val="22"/>
                <w:lang w:val="es-MX" w:eastAsia="es-MX"/>
              </w:rPr>
              <w:t>Deu</w:t>
            </w:r>
            <w:r w:rsidR="00E56591" w:rsidRPr="00B61C3F">
              <w:rPr>
                <w:bCs/>
                <w:noProof/>
                <w:color w:val="000000"/>
                <w:sz w:val="22"/>
                <w:szCs w:val="22"/>
                <w:lang w:val="es-MX" w:eastAsia="es-MX"/>
              </w:rPr>
              <w:t>dora</w:t>
            </w:r>
          </w:p>
        </w:tc>
      </w:tr>
      <w:tr w:rsidR="00E56591" w:rsidRPr="00B61C3F" w14:paraId="092A40F8" w14:textId="77777777" w:rsidTr="00CE2437">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1CD29BD8" w14:textId="77777777" w:rsidR="00E56591" w:rsidRPr="00B61C3F" w:rsidRDefault="00E56591" w:rsidP="00BA569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56B16C7B" w14:textId="10B96578" w:rsidR="00E56591" w:rsidRPr="00B61C3F" w:rsidRDefault="00E56591" w:rsidP="00BA5697">
            <w:pPr>
              <w:jc w:val="left"/>
              <w:rPr>
                <w:bCs/>
                <w:color w:val="000000"/>
                <w:sz w:val="22"/>
                <w:szCs w:val="22"/>
                <w:lang w:val="es-MX" w:eastAsia="es-MX"/>
              </w:rPr>
            </w:pPr>
            <w:r w:rsidRPr="00B61C3F">
              <w:rPr>
                <w:bCs/>
                <w:noProof/>
                <w:color w:val="000000"/>
                <w:sz w:val="22"/>
                <w:szCs w:val="22"/>
                <w:lang w:val="es-MX" w:eastAsia="es-MX"/>
              </w:rPr>
              <w:t>92</w:t>
            </w:r>
          </w:p>
        </w:tc>
        <w:tc>
          <w:tcPr>
            <w:tcW w:w="5670" w:type="dxa"/>
            <w:gridSpan w:val="3"/>
            <w:tcBorders>
              <w:top w:val="single" w:sz="4" w:space="0" w:color="auto"/>
              <w:left w:val="nil"/>
              <w:bottom w:val="single" w:sz="4" w:space="0" w:color="auto"/>
              <w:right w:val="single" w:sz="4" w:space="0" w:color="auto"/>
            </w:tcBorders>
            <w:shd w:val="clear" w:color="auto" w:fill="auto"/>
          </w:tcPr>
          <w:p w14:paraId="6F9BA1AB" w14:textId="19BCD5D1" w:rsidR="00E56591" w:rsidRPr="00B61C3F" w:rsidRDefault="00CF20AD" w:rsidP="00BA5697">
            <w:pPr>
              <w:jc w:val="left"/>
              <w:rPr>
                <w:bCs/>
                <w:color w:val="000000"/>
                <w:sz w:val="22"/>
                <w:szCs w:val="22"/>
                <w:lang w:val="es-MX" w:eastAsia="es-MX"/>
              </w:rPr>
            </w:pPr>
            <w:r w:rsidRPr="00B61C3F">
              <w:rPr>
                <w:rFonts w:eastAsiaTheme="minorHAnsi"/>
                <w:bCs/>
                <w:sz w:val="22"/>
                <w:szCs w:val="22"/>
                <w:lang w:val="es-MX" w:eastAsia="en-US"/>
              </w:rPr>
              <w:t>DÉFICIT</w:t>
            </w:r>
            <w:r w:rsidR="00E56591" w:rsidRPr="00B61C3F">
              <w:rPr>
                <w:rFonts w:eastAsiaTheme="minorHAnsi"/>
                <w:bCs/>
                <w:sz w:val="22"/>
                <w:szCs w:val="22"/>
                <w:lang w:val="es-MX" w:eastAsia="en-US"/>
              </w:rPr>
              <w:t xml:space="preserve"> FINANCIERO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4096080B" w14:textId="77777777" w:rsidR="00E56591" w:rsidRPr="00B61C3F" w:rsidRDefault="00E56591" w:rsidP="00BA569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56BF6FA0" w14:textId="77777777" w:rsidR="00E56591" w:rsidRPr="00B61C3F" w:rsidRDefault="00E56591" w:rsidP="00BA5697">
            <w:pPr>
              <w:jc w:val="center"/>
              <w:rPr>
                <w:bCs/>
                <w:color w:val="000000"/>
                <w:sz w:val="22"/>
                <w:szCs w:val="22"/>
                <w:lang w:val="es-MX" w:eastAsia="es-MX"/>
              </w:rPr>
            </w:pPr>
            <w:r w:rsidRPr="00B61C3F">
              <w:rPr>
                <w:bCs/>
                <w:noProof/>
                <w:color w:val="000000"/>
                <w:sz w:val="22"/>
                <w:szCs w:val="22"/>
                <w:lang w:val="es-MX" w:eastAsia="es-MX"/>
              </w:rPr>
              <w:t>-</w:t>
            </w:r>
          </w:p>
        </w:tc>
      </w:tr>
      <w:tr w:rsidR="00E56591" w:rsidRPr="00B61C3F" w14:paraId="380CFBF7" w14:textId="77777777" w:rsidTr="00CE2437">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50B1687" w14:textId="77777777" w:rsidR="00E56591" w:rsidRPr="00B61C3F" w:rsidRDefault="00E56591" w:rsidP="00BA569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056C07DF" w14:textId="77777777" w:rsidR="00E56591" w:rsidRPr="00B61C3F" w:rsidRDefault="00E56591" w:rsidP="00BA5697">
            <w:pPr>
              <w:jc w:val="left"/>
              <w:rPr>
                <w:bCs/>
                <w:color w:val="000000"/>
                <w:sz w:val="22"/>
                <w:szCs w:val="22"/>
                <w:lang w:val="es-MX" w:eastAsia="es-MX"/>
              </w:rPr>
            </w:pPr>
          </w:p>
        </w:tc>
        <w:tc>
          <w:tcPr>
            <w:tcW w:w="5670" w:type="dxa"/>
            <w:gridSpan w:val="3"/>
            <w:tcBorders>
              <w:top w:val="single" w:sz="4" w:space="0" w:color="auto"/>
              <w:left w:val="nil"/>
              <w:bottom w:val="single" w:sz="4" w:space="0" w:color="auto"/>
              <w:right w:val="single" w:sz="4" w:space="0" w:color="auto"/>
            </w:tcBorders>
            <w:shd w:val="clear" w:color="auto" w:fill="auto"/>
          </w:tcPr>
          <w:p w14:paraId="1C76ACC9" w14:textId="77777777" w:rsidR="00E56591" w:rsidRPr="00B61C3F" w:rsidRDefault="00E56591" w:rsidP="00BA5697">
            <w:pPr>
              <w:jc w:val="left"/>
              <w:rPr>
                <w:bCs/>
                <w:color w:val="000000"/>
                <w:sz w:val="22"/>
                <w:szCs w:val="22"/>
                <w:lang w:val="es-MX" w:eastAsia="es-MX"/>
              </w:rPr>
            </w:pP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0FCF6C65" w14:textId="77777777" w:rsidR="00E56591" w:rsidRPr="00B61C3F" w:rsidRDefault="00E56591" w:rsidP="00BA569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237E1C36" w14:textId="77777777" w:rsidR="00E56591" w:rsidRPr="00B61C3F" w:rsidRDefault="00E56591" w:rsidP="00BA5697">
            <w:pPr>
              <w:jc w:val="center"/>
              <w:rPr>
                <w:bCs/>
                <w:color w:val="000000"/>
                <w:sz w:val="22"/>
                <w:szCs w:val="22"/>
                <w:lang w:val="es-MX" w:eastAsia="es-MX"/>
              </w:rPr>
            </w:pPr>
            <w:r w:rsidRPr="00B61C3F">
              <w:rPr>
                <w:bCs/>
                <w:noProof/>
                <w:color w:val="000000"/>
                <w:sz w:val="22"/>
                <w:szCs w:val="22"/>
                <w:lang w:val="es-MX" w:eastAsia="es-MX"/>
              </w:rPr>
              <w:t>-</w:t>
            </w:r>
          </w:p>
        </w:tc>
      </w:tr>
      <w:tr w:rsidR="00CF20AD" w:rsidRPr="00B61C3F" w14:paraId="6D9773B4" w14:textId="77777777" w:rsidTr="00CE2437">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652AFCFC" w14:textId="77777777" w:rsidR="00CF20AD" w:rsidRPr="00B61C3F" w:rsidRDefault="00CF20AD" w:rsidP="00BA569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3D38299C" w14:textId="5EC0AAAD" w:rsidR="00CF20AD" w:rsidRPr="00B61C3F" w:rsidRDefault="00CF20AD" w:rsidP="00BA5697">
            <w:pPr>
              <w:jc w:val="left"/>
              <w:rPr>
                <w:bCs/>
                <w:color w:val="000000"/>
                <w:sz w:val="22"/>
                <w:szCs w:val="22"/>
                <w:lang w:val="es-MX" w:eastAsia="es-MX"/>
              </w:rPr>
            </w:pPr>
            <w:r w:rsidRPr="00B61C3F">
              <w:rPr>
                <w:bCs/>
                <w:color w:val="000000"/>
                <w:sz w:val="22"/>
                <w:szCs w:val="22"/>
                <w:lang w:val="es-MX" w:eastAsia="es-MX"/>
              </w:rPr>
              <w:t>92</w:t>
            </w:r>
          </w:p>
        </w:tc>
        <w:tc>
          <w:tcPr>
            <w:tcW w:w="5670" w:type="dxa"/>
            <w:gridSpan w:val="3"/>
            <w:tcBorders>
              <w:top w:val="single" w:sz="4" w:space="0" w:color="auto"/>
              <w:left w:val="nil"/>
              <w:bottom w:val="single" w:sz="4" w:space="0" w:color="auto"/>
              <w:right w:val="single" w:sz="4" w:space="0" w:color="auto"/>
            </w:tcBorders>
            <w:shd w:val="clear" w:color="auto" w:fill="auto"/>
          </w:tcPr>
          <w:p w14:paraId="2EA12C40" w14:textId="241DD4C2" w:rsidR="00CF20AD" w:rsidRPr="00B61C3F" w:rsidRDefault="00CF20AD" w:rsidP="00BA5697">
            <w:pPr>
              <w:jc w:val="left"/>
              <w:rPr>
                <w:bCs/>
                <w:color w:val="000000"/>
                <w:sz w:val="22"/>
                <w:szCs w:val="22"/>
                <w:lang w:val="es-MX" w:eastAsia="es-MX"/>
              </w:rPr>
            </w:pPr>
            <w:r w:rsidRPr="00B61C3F">
              <w:rPr>
                <w:rFonts w:eastAsiaTheme="minorHAnsi"/>
                <w:bCs/>
                <w:sz w:val="22"/>
                <w:szCs w:val="22"/>
                <w:lang w:val="es-MX" w:eastAsia="en-US"/>
              </w:rPr>
              <w:t>DÉFICIT FINANCIERO</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782B6046" w14:textId="77777777" w:rsidR="00CF20AD" w:rsidRPr="00B61C3F" w:rsidRDefault="00CF20AD" w:rsidP="00BA569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33195325" w14:textId="77777777" w:rsidR="00CF20AD" w:rsidRPr="00B61C3F" w:rsidRDefault="00CF20AD" w:rsidP="00BA5697">
            <w:pPr>
              <w:jc w:val="center"/>
              <w:rPr>
                <w:bCs/>
                <w:color w:val="000000"/>
                <w:sz w:val="22"/>
                <w:szCs w:val="22"/>
                <w:lang w:val="es-MX" w:eastAsia="es-MX"/>
              </w:rPr>
            </w:pPr>
            <w:r w:rsidRPr="00B61C3F">
              <w:rPr>
                <w:bCs/>
                <w:noProof/>
                <w:color w:val="000000"/>
                <w:sz w:val="22"/>
                <w:szCs w:val="22"/>
                <w:lang w:val="es-MX" w:eastAsia="es-MX"/>
              </w:rPr>
              <w:t>-</w:t>
            </w:r>
          </w:p>
        </w:tc>
      </w:tr>
      <w:tr w:rsidR="00CF20AD" w:rsidRPr="00B61C3F" w14:paraId="2552363E" w14:textId="77777777" w:rsidTr="00CE2437">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663EA23F" w14:textId="77777777" w:rsidR="00CF20AD" w:rsidRPr="00B61C3F" w:rsidRDefault="00CF20AD" w:rsidP="00BA569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0BE32D6C" w14:textId="77777777" w:rsidR="00CF20AD" w:rsidRPr="00B61C3F" w:rsidRDefault="00CF20AD" w:rsidP="00BA569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CF20AD" w:rsidRPr="00B61C3F" w14:paraId="1DADB75B" w14:textId="77777777" w:rsidTr="00CE2437">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5DF7B03A" w14:textId="5F1469AF" w:rsidR="00CF20AD" w:rsidRPr="00B61C3F" w:rsidRDefault="00CF20AD" w:rsidP="00BA5697">
            <w:pPr>
              <w:jc w:val="left"/>
              <w:rPr>
                <w:bCs/>
                <w:color w:val="000000"/>
                <w:sz w:val="22"/>
                <w:szCs w:val="22"/>
                <w:lang w:val="es-MX" w:eastAsia="es-MX"/>
              </w:rPr>
            </w:pPr>
            <w:r w:rsidRPr="00B61C3F">
              <w:rPr>
                <w:bCs/>
                <w:color w:val="000000"/>
                <w:sz w:val="22"/>
                <w:szCs w:val="22"/>
                <w:lang w:val="es-MX" w:eastAsia="es-MX"/>
              </w:rPr>
              <w:t>92</w:t>
            </w:r>
          </w:p>
        </w:tc>
        <w:tc>
          <w:tcPr>
            <w:tcW w:w="8222" w:type="dxa"/>
            <w:gridSpan w:val="5"/>
            <w:tcBorders>
              <w:top w:val="single" w:sz="4" w:space="0" w:color="auto"/>
              <w:left w:val="nil"/>
              <w:bottom w:val="single" w:sz="8" w:space="0" w:color="000000"/>
              <w:right w:val="single" w:sz="8" w:space="0" w:color="000000"/>
            </w:tcBorders>
            <w:shd w:val="clear" w:color="auto" w:fill="auto"/>
          </w:tcPr>
          <w:p w14:paraId="02309AC2" w14:textId="1ED0EF4F" w:rsidR="00CF20AD" w:rsidRPr="00B61C3F" w:rsidRDefault="00CF20AD" w:rsidP="00BA5697">
            <w:pPr>
              <w:jc w:val="left"/>
              <w:rPr>
                <w:bCs/>
                <w:color w:val="000000"/>
                <w:sz w:val="22"/>
                <w:szCs w:val="22"/>
                <w:lang w:val="es-MX" w:eastAsia="es-MX"/>
              </w:rPr>
            </w:pPr>
            <w:r w:rsidRPr="00B61C3F">
              <w:rPr>
                <w:rFonts w:eastAsiaTheme="minorHAnsi"/>
                <w:bCs/>
                <w:sz w:val="22"/>
                <w:szCs w:val="22"/>
                <w:lang w:val="es-MX" w:eastAsia="en-US"/>
              </w:rPr>
              <w:t>DÉFICIT FINANCIERO</w:t>
            </w:r>
          </w:p>
        </w:tc>
      </w:tr>
      <w:tr w:rsidR="00CF20AD" w:rsidRPr="00B61C3F" w14:paraId="177368C4" w14:textId="77777777" w:rsidTr="00CE2437">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2C5FDE5A" w14:textId="77777777" w:rsidR="00CF20AD" w:rsidRPr="00B61C3F" w:rsidRDefault="00CF20AD" w:rsidP="00BA569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74E1E754" w14:textId="77777777" w:rsidR="00CF20AD" w:rsidRPr="00B61C3F" w:rsidRDefault="00CF20AD" w:rsidP="00BA569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19746A0B" w14:textId="77777777" w:rsidR="00CF20AD" w:rsidRPr="00B61C3F" w:rsidRDefault="00CF20AD" w:rsidP="00BA569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2214EA76" w14:textId="77777777" w:rsidR="00CF20AD" w:rsidRPr="00B61C3F" w:rsidRDefault="00CF20AD" w:rsidP="00BA5697">
            <w:pPr>
              <w:jc w:val="center"/>
              <w:rPr>
                <w:b/>
                <w:bCs/>
                <w:color w:val="000000"/>
                <w:sz w:val="22"/>
                <w:szCs w:val="22"/>
                <w:lang w:val="es-MX" w:eastAsia="es-MX"/>
              </w:rPr>
            </w:pPr>
            <w:r w:rsidRPr="00B61C3F">
              <w:rPr>
                <w:b/>
                <w:bCs/>
                <w:color w:val="000000"/>
                <w:sz w:val="22"/>
                <w:szCs w:val="22"/>
                <w:lang w:val="es-MX" w:eastAsia="es-MX"/>
              </w:rPr>
              <w:t>Abono</w:t>
            </w:r>
          </w:p>
        </w:tc>
      </w:tr>
      <w:tr w:rsidR="00CF20AD" w:rsidRPr="00B61C3F" w14:paraId="08F16D49"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4186EE03" w14:textId="6C6BDF42" w:rsidR="00CF20AD" w:rsidRPr="00B61C3F" w:rsidRDefault="00290259" w:rsidP="00BA5697">
            <w:pPr>
              <w:jc w:val="left"/>
              <w:rPr>
                <w:color w:val="000000"/>
                <w:sz w:val="22"/>
                <w:szCs w:val="22"/>
                <w:lang w:val="es-MX" w:eastAsia="es-MX"/>
              </w:rPr>
            </w:pPr>
            <w:r w:rsidRPr="00B61C3F">
              <w:rPr>
                <w:color w:val="000000"/>
                <w:sz w:val="22"/>
                <w:szCs w:val="22"/>
                <w:lang w:val="es-MX" w:eastAsia="es-MX"/>
              </w:rPr>
              <w:t>CP1-11 Asiento Final de acuerdo con la Ley de Presupuesto (Déficit Financiero)</w:t>
            </w:r>
          </w:p>
        </w:tc>
        <w:tc>
          <w:tcPr>
            <w:tcW w:w="5103" w:type="dxa"/>
            <w:gridSpan w:val="4"/>
            <w:tcBorders>
              <w:top w:val="nil"/>
              <w:left w:val="nil"/>
              <w:bottom w:val="dotted" w:sz="4" w:space="0" w:color="000000"/>
              <w:right w:val="single" w:sz="8" w:space="0" w:color="000000"/>
            </w:tcBorders>
            <w:shd w:val="clear" w:color="auto" w:fill="auto"/>
          </w:tcPr>
          <w:p w14:paraId="7065B584" w14:textId="32EAACF4" w:rsidR="00CF20AD" w:rsidRPr="00B61C3F" w:rsidRDefault="00290259" w:rsidP="00BA5697">
            <w:pPr>
              <w:jc w:val="left"/>
              <w:rPr>
                <w:color w:val="000000"/>
                <w:sz w:val="22"/>
                <w:szCs w:val="22"/>
                <w:lang w:val="es-MX" w:eastAsia="es-MX"/>
              </w:rPr>
            </w:pPr>
            <w:r w:rsidRPr="00B61C3F">
              <w:rPr>
                <w:color w:val="000000"/>
                <w:sz w:val="22"/>
                <w:szCs w:val="22"/>
                <w:lang w:val="es-MX" w:eastAsia="es-MX"/>
              </w:rPr>
              <w:t>CP1-13 Cierre del Ejercicio con Déficit</w:t>
            </w:r>
          </w:p>
        </w:tc>
      </w:tr>
      <w:tr w:rsidR="00CF20AD" w:rsidRPr="00B61C3F" w14:paraId="456607D8"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30FA4563" w14:textId="77777777" w:rsidR="00CF20AD" w:rsidRPr="00B61C3F" w:rsidRDefault="00CF20AD"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0C44C5D4" w14:textId="77777777" w:rsidR="00CF20AD" w:rsidRPr="00B61C3F" w:rsidRDefault="00CF20AD" w:rsidP="00BA5697">
            <w:pPr>
              <w:jc w:val="left"/>
              <w:rPr>
                <w:bCs/>
                <w:color w:val="000000"/>
                <w:sz w:val="22"/>
                <w:szCs w:val="22"/>
                <w:lang w:val="es-MX" w:eastAsia="es-MX"/>
              </w:rPr>
            </w:pPr>
          </w:p>
        </w:tc>
      </w:tr>
      <w:tr w:rsidR="00CF20AD" w:rsidRPr="00B61C3F" w14:paraId="5AE0F6AC"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647BB4A" w14:textId="77777777" w:rsidR="00CF20AD" w:rsidRPr="00B61C3F" w:rsidRDefault="00CF20AD"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38E8ED36" w14:textId="77777777" w:rsidR="00CF20AD" w:rsidRPr="00B61C3F" w:rsidRDefault="00CF20AD" w:rsidP="00BA5697">
            <w:pPr>
              <w:jc w:val="left"/>
              <w:rPr>
                <w:bCs/>
                <w:color w:val="000000"/>
                <w:sz w:val="22"/>
                <w:szCs w:val="22"/>
                <w:lang w:val="es-MX" w:eastAsia="es-MX"/>
              </w:rPr>
            </w:pPr>
          </w:p>
        </w:tc>
      </w:tr>
      <w:tr w:rsidR="00CF20AD" w:rsidRPr="00B61C3F" w14:paraId="207A225B"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3641E52" w14:textId="77777777" w:rsidR="00CF20AD" w:rsidRPr="00B61C3F" w:rsidRDefault="00CF20AD"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2EBF09A" w14:textId="77777777" w:rsidR="00CF20AD" w:rsidRPr="00B61C3F" w:rsidRDefault="00CF20AD" w:rsidP="00BA5697">
            <w:pPr>
              <w:jc w:val="left"/>
              <w:rPr>
                <w:bCs/>
                <w:color w:val="000000"/>
                <w:sz w:val="22"/>
                <w:szCs w:val="22"/>
                <w:lang w:val="es-MX" w:eastAsia="es-MX"/>
              </w:rPr>
            </w:pPr>
          </w:p>
        </w:tc>
      </w:tr>
      <w:tr w:rsidR="00CF20AD" w:rsidRPr="00B61C3F" w14:paraId="21AEF4E6"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884D1CE" w14:textId="77777777" w:rsidR="00CF20AD" w:rsidRPr="00B61C3F" w:rsidRDefault="00CF20AD"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A719005" w14:textId="77777777" w:rsidR="00CF20AD" w:rsidRPr="00B61C3F" w:rsidRDefault="00CF20AD" w:rsidP="00BA5697">
            <w:pPr>
              <w:jc w:val="left"/>
              <w:rPr>
                <w:bCs/>
                <w:color w:val="000000"/>
                <w:sz w:val="22"/>
                <w:szCs w:val="22"/>
                <w:lang w:val="es-MX" w:eastAsia="es-MX"/>
              </w:rPr>
            </w:pPr>
          </w:p>
        </w:tc>
      </w:tr>
      <w:tr w:rsidR="00CF20AD" w:rsidRPr="00B61C3F" w14:paraId="09520A4D"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FF5D04E" w14:textId="77777777" w:rsidR="00CF20AD" w:rsidRPr="00B61C3F" w:rsidRDefault="00CF20AD"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4451562" w14:textId="77777777" w:rsidR="00CF20AD" w:rsidRPr="00B61C3F" w:rsidRDefault="00CF20AD" w:rsidP="00BA5697">
            <w:pPr>
              <w:jc w:val="left"/>
              <w:rPr>
                <w:bCs/>
                <w:color w:val="000000"/>
                <w:sz w:val="22"/>
                <w:szCs w:val="22"/>
                <w:lang w:val="es-MX" w:eastAsia="es-MX"/>
              </w:rPr>
            </w:pPr>
          </w:p>
        </w:tc>
      </w:tr>
      <w:tr w:rsidR="00CF20AD" w:rsidRPr="00B61C3F" w14:paraId="7630F0D1"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B61DA34" w14:textId="77777777" w:rsidR="00CF20AD" w:rsidRPr="00B61C3F" w:rsidRDefault="00CF20AD"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3FCD980" w14:textId="77777777" w:rsidR="00CF20AD" w:rsidRPr="00B61C3F" w:rsidRDefault="00CF20AD" w:rsidP="00BA5697">
            <w:pPr>
              <w:jc w:val="left"/>
              <w:rPr>
                <w:bCs/>
                <w:color w:val="000000"/>
                <w:sz w:val="22"/>
                <w:szCs w:val="22"/>
                <w:lang w:val="es-MX" w:eastAsia="es-MX"/>
              </w:rPr>
            </w:pPr>
          </w:p>
        </w:tc>
      </w:tr>
      <w:tr w:rsidR="00CF20AD" w:rsidRPr="00B61C3F" w14:paraId="2E49BAC3"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E9382A7" w14:textId="77777777" w:rsidR="00CF20AD" w:rsidRPr="00B61C3F" w:rsidRDefault="00CF20AD"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C081CE8" w14:textId="77777777" w:rsidR="00CF20AD" w:rsidRPr="00B61C3F" w:rsidRDefault="00CF20AD" w:rsidP="00BA5697">
            <w:pPr>
              <w:jc w:val="left"/>
              <w:rPr>
                <w:bCs/>
                <w:color w:val="000000"/>
                <w:sz w:val="22"/>
                <w:szCs w:val="22"/>
                <w:lang w:val="es-MX" w:eastAsia="es-MX"/>
              </w:rPr>
            </w:pPr>
          </w:p>
        </w:tc>
      </w:tr>
      <w:tr w:rsidR="00CF20AD" w:rsidRPr="00B61C3F" w14:paraId="4AF72CA3"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D8E9372" w14:textId="77777777" w:rsidR="00CF20AD" w:rsidRPr="00B61C3F" w:rsidRDefault="00CF20AD"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1BB56A1" w14:textId="77777777" w:rsidR="00CF20AD" w:rsidRPr="00B61C3F" w:rsidRDefault="00CF20AD" w:rsidP="00BA5697">
            <w:pPr>
              <w:jc w:val="left"/>
              <w:rPr>
                <w:bCs/>
                <w:color w:val="000000"/>
                <w:sz w:val="22"/>
                <w:szCs w:val="22"/>
                <w:lang w:val="es-MX" w:eastAsia="es-MX"/>
              </w:rPr>
            </w:pPr>
          </w:p>
        </w:tc>
      </w:tr>
      <w:tr w:rsidR="00CF20AD" w:rsidRPr="00B61C3F" w14:paraId="4BBE159C"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778545E" w14:textId="77777777" w:rsidR="00CF20AD" w:rsidRPr="00B61C3F" w:rsidRDefault="00CF20AD"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E4943E3" w14:textId="77777777" w:rsidR="00CF20AD" w:rsidRPr="00B61C3F" w:rsidRDefault="00CF20AD" w:rsidP="00BA5697">
            <w:pPr>
              <w:jc w:val="left"/>
              <w:rPr>
                <w:bCs/>
                <w:color w:val="000000"/>
                <w:sz w:val="22"/>
                <w:szCs w:val="22"/>
                <w:lang w:val="es-MX" w:eastAsia="es-MX"/>
              </w:rPr>
            </w:pPr>
          </w:p>
        </w:tc>
      </w:tr>
      <w:tr w:rsidR="00CF20AD" w:rsidRPr="00B61C3F" w14:paraId="0EBAB05B"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64FD9B6" w14:textId="77777777" w:rsidR="00CF20AD" w:rsidRPr="00B61C3F" w:rsidRDefault="00CF20AD"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060055D" w14:textId="77777777" w:rsidR="00CF20AD" w:rsidRPr="00B61C3F" w:rsidRDefault="00CF20AD" w:rsidP="00BA5697">
            <w:pPr>
              <w:jc w:val="left"/>
              <w:rPr>
                <w:bCs/>
                <w:color w:val="000000"/>
                <w:sz w:val="22"/>
                <w:szCs w:val="22"/>
                <w:lang w:val="es-MX" w:eastAsia="es-MX"/>
              </w:rPr>
            </w:pPr>
          </w:p>
        </w:tc>
      </w:tr>
      <w:tr w:rsidR="00CF20AD" w:rsidRPr="00B61C3F" w14:paraId="16F21B88"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B0C584B" w14:textId="77777777" w:rsidR="00CF20AD" w:rsidRPr="00B61C3F" w:rsidRDefault="00CF20AD"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13A408CB" w14:textId="77777777" w:rsidR="00CF20AD" w:rsidRPr="00B61C3F" w:rsidRDefault="00CF20AD" w:rsidP="00BA5697">
            <w:pPr>
              <w:jc w:val="left"/>
              <w:rPr>
                <w:bCs/>
                <w:color w:val="000000"/>
                <w:sz w:val="22"/>
                <w:szCs w:val="22"/>
                <w:lang w:val="es-MX" w:eastAsia="es-MX"/>
              </w:rPr>
            </w:pPr>
          </w:p>
        </w:tc>
      </w:tr>
      <w:tr w:rsidR="00CF20AD" w:rsidRPr="00B61C3F" w14:paraId="7C4FCEA9"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116E454" w14:textId="77777777" w:rsidR="00CF20AD" w:rsidRPr="00B61C3F" w:rsidRDefault="00CF20AD"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64265FF" w14:textId="77777777" w:rsidR="00CF20AD" w:rsidRPr="00B61C3F" w:rsidRDefault="00CF20AD" w:rsidP="00BA5697">
            <w:pPr>
              <w:jc w:val="left"/>
              <w:rPr>
                <w:bCs/>
                <w:color w:val="000000"/>
                <w:sz w:val="22"/>
                <w:szCs w:val="22"/>
                <w:lang w:val="es-MX" w:eastAsia="es-MX"/>
              </w:rPr>
            </w:pPr>
          </w:p>
        </w:tc>
      </w:tr>
      <w:tr w:rsidR="00CF20AD" w:rsidRPr="00B61C3F" w14:paraId="06EE366A"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CB8203C" w14:textId="77777777" w:rsidR="00CF20AD" w:rsidRPr="00B61C3F" w:rsidRDefault="00CF20AD"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EB95491" w14:textId="77777777" w:rsidR="00CF20AD" w:rsidRPr="00B61C3F" w:rsidRDefault="00CF20AD" w:rsidP="00BA5697">
            <w:pPr>
              <w:jc w:val="left"/>
              <w:rPr>
                <w:bCs/>
                <w:color w:val="000000"/>
                <w:sz w:val="22"/>
                <w:szCs w:val="22"/>
                <w:lang w:val="es-MX" w:eastAsia="es-MX"/>
              </w:rPr>
            </w:pPr>
          </w:p>
        </w:tc>
      </w:tr>
      <w:tr w:rsidR="00CF20AD" w:rsidRPr="00B61C3F" w14:paraId="04B7D716"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BAA3E05" w14:textId="77777777" w:rsidR="00CF20AD" w:rsidRPr="00B61C3F" w:rsidRDefault="00CF20AD"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4D1A4AE3" w14:textId="77777777" w:rsidR="00CF20AD" w:rsidRPr="00B61C3F" w:rsidRDefault="00CF20AD" w:rsidP="00BA5697">
            <w:pPr>
              <w:jc w:val="left"/>
              <w:rPr>
                <w:bCs/>
                <w:color w:val="000000"/>
                <w:sz w:val="22"/>
                <w:szCs w:val="22"/>
                <w:lang w:val="es-MX" w:eastAsia="es-MX"/>
              </w:rPr>
            </w:pPr>
          </w:p>
        </w:tc>
      </w:tr>
      <w:tr w:rsidR="00CF20AD" w:rsidRPr="00B61C3F" w14:paraId="0EEA2AC5"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BC31AB2" w14:textId="77777777" w:rsidR="00CF20AD" w:rsidRPr="00B61C3F" w:rsidRDefault="00CF20AD"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6E3DEE1" w14:textId="77777777" w:rsidR="00CF20AD" w:rsidRPr="00B61C3F" w:rsidRDefault="00CF20AD" w:rsidP="00BA5697">
            <w:pPr>
              <w:jc w:val="left"/>
              <w:rPr>
                <w:bCs/>
                <w:color w:val="000000"/>
                <w:sz w:val="22"/>
                <w:szCs w:val="22"/>
                <w:lang w:val="es-MX" w:eastAsia="es-MX"/>
              </w:rPr>
            </w:pPr>
          </w:p>
        </w:tc>
      </w:tr>
      <w:tr w:rsidR="00CF20AD" w:rsidRPr="00B61C3F" w14:paraId="272E5ED2"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4877708D" w14:textId="77777777" w:rsidR="00CF20AD" w:rsidRPr="00B61C3F" w:rsidRDefault="00CF20AD"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925B8C6" w14:textId="77777777" w:rsidR="00CF20AD" w:rsidRPr="00B61C3F" w:rsidRDefault="00CF20AD" w:rsidP="00BA5697">
            <w:pPr>
              <w:jc w:val="left"/>
              <w:rPr>
                <w:bCs/>
                <w:color w:val="000000"/>
                <w:sz w:val="22"/>
                <w:szCs w:val="22"/>
                <w:lang w:val="es-MX" w:eastAsia="es-MX"/>
              </w:rPr>
            </w:pPr>
          </w:p>
        </w:tc>
      </w:tr>
      <w:tr w:rsidR="00CF20AD" w:rsidRPr="00B61C3F" w14:paraId="06E25B4A"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8F85E6E" w14:textId="77777777" w:rsidR="00CF20AD" w:rsidRPr="00B61C3F" w:rsidRDefault="00CF20AD"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B4B6805" w14:textId="77777777" w:rsidR="00CF20AD" w:rsidRPr="00B61C3F" w:rsidRDefault="00CF20AD" w:rsidP="00BA5697">
            <w:pPr>
              <w:jc w:val="left"/>
              <w:rPr>
                <w:bCs/>
                <w:color w:val="000000"/>
                <w:sz w:val="22"/>
                <w:szCs w:val="22"/>
                <w:lang w:val="es-MX" w:eastAsia="es-MX"/>
              </w:rPr>
            </w:pPr>
          </w:p>
        </w:tc>
      </w:tr>
      <w:tr w:rsidR="00CF20AD" w:rsidRPr="00B61C3F" w14:paraId="1A05C2A6"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4D4E6B2" w14:textId="77777777" w:rsidR="00CF20AD" w:rsidRPr="00B61C3F" w:rsidRDefault="00CF20AD"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6A31912" w14:textId="77777777" w:rsidR="00CF20AD" w:rsidRPr="00B61C3F" w:rsidRDefault="00CF20AD" w:rsidP="00BA5697">
            <w:pPr>
              <w:jc w:val="left"/>
              <w:rPr>
                <w:bCs/>
                <w:color w:val="000000"/>
                <w:sz w:val="22"/>
                <w:szCs w:val="22"/>
                <w:lang w:val="es-MX" w:eastAsia="es-MX"/>
              </w:rPr>
            </w:pPr>
          </w:p>
        </w:tc>
      </w:tr>
      <w:tr w:rsidR="00CF20AD" w:rsidRPr="00B61C3F" w14:paraId="05AB4487"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A091E7D" w14:textId="77777777" w:rsidR="00CF20AD" w:rsidRPr="00B61C3F" w:rsidRDefault="00CF20AD"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AE3867C" w14:textId="77777777" w:rsidR="00CF20AD" w:rsidRPr="00B61C3F" w:rsidRDefault="00CF20AD" w:rsidP="00BA5697">
            <w:pPr>
              <w:jc w:val="left"/>
              <w:rPr>
                <w:bCs/>
                <w:color w:val="000000"/>
                <w:sz w:val="22"/>
                <w:szCs w:val="22"/>
                <w:lang w:val="es-MX" w:eastAsia="es-MX"/>
              </w:rPr>
            </w:pPr>
          </w:p>
        </w:tc>
      </w:tr>
      <w:tr w:rsidR="00CF20AD" w:rsidRPr="00B61C3F" w14:paraId="795FA243" w14:textId="77777777" w:rsidTr="00CE2437">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16709DBA" w14:textId="77777777" w:rsidR="00CF20AD" w:rsidRPr="00B61C3F" w:rsidRDefault="00CF20AD" w:rsidP="00BA5697">
            <w:pPr>
              <w:jc w:val="left"/>
              <w:rPr>
                <w:b/>
                <w:bCs/>
                <w:color w:val="000000"/>
                <w:sz w:val="22"/>
                <w:szCs w:val="22"/>
                <w:lang w:val="es-MX" w:eastAsia="es-MX"/>
              </w:rPr>
            </w:pPr>
            <w:r w:rsidRPr="00B61C3F">
              <w:rPr>
                <w:b/>
                <w:bCs/>
                <w:color w:val="000000"/>
                <w:sz w:val="22"/>
                <w:szCs w:val="22"/>
                <w:lang w:val="es-MX" w:eastAsia="es-MX"/>
              </w:rPr>
              <w:t>Su saldo representa</w:t>
            </w:r>
          </w:p>
        </w:tc>
      </w:tr>
      <w:tr w:rsidR="00CF20AD" w:rsidRPr="00B61C3F" w14:paraId="21E3434C" w14:textId="77777777" w:rsidTr="00CE2437">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64E0DF4C" w14:textId="57468E55" w:rsidR="00CF20AD" w:rsidRPr="00B61C3F" w:rsidRDefault="00CF20AD" w:rsidP="00BA5697">
            <w:pPr>
              <w:autoSpaceDE w:val="0"/>
              <w:autoSpaceDN w:val="0"/>
              <w:adjustRightInd w:val="0"/>
              <w:jc w:val="left"/>
              <w:rPr>
                <w:color w:val="000000"/>
                <w:sz w:val="22"/>
                <w:szCs w:val="22"/>
                <w:lang w:val="es-MX" w:eastAsia="es-MX"/>
              </w:rPr>
            </w:pPr>
            <w:r w:rsidRPr="00B61C3F">
              <w:rPr>
                <w:rFonts w:eastAsiaTheme="minorHAnsi"/>
                <w:sz w:val="22"/>
                <w:szCs w:val="22"/>
                <w:lang w:val="es-MX" w:eastAsia="en-US"/>
              </w:rPr>
              <w:t>Cuenta de cierre que muestra el importe presupuestario que resulta cuando los gastos devengados del ejercicio superan a los ingresos recaudados.</w:t>
            </w:r>
          </w:p>
        </w:tc>
      </w:tr>
      <w:tr w:rsidR="00CF20AD" w:rsidRPr="00B61C3F" w14:paraId="6B17C602" w14:textId="77777777" w:rsidTr="00CE243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tcPr>
          <w:p w14:paraId="26998889" w14:textId="2D8CEA8F" w:rsidR="00CF20AD" w:rsidRPr="00B61C3F" w:rsidRDefault="00C2688B" w:rsidP="00BA5697">
            <w:pPr>
              <w:jc w:val="left"/>
              <w:rPr>
                <w:b/>
                <w:bCs/>
                <w:color w:val="000000"/>
                <w:sz w:val="22"/>
                <w:szCs w:val="22"/>
                <w:lang w:val="es-MX" w:eastAsia="es-MX"/>
              </w:rPr>
            </w:pPr>
            <w:r>
              <w:rPr>
                <w:b/>
                <w:bCs/>
                <w:color w:val="000000"/>
                <w:sz w:val="22"/>
                <w:szCs w:val="22"/>
                <w:lang w:val="es-MX" w:eastAsia="es-MX"/>
              </w:rPr>
              <w:t>Observaciones</w:t>
            </w:r>
          </w:p>
        </w:tc>
      </w:tr>
      <w:tr w:rsidR="00CF20AD" w:rsidRPr="00B61C3F" w14:paraId="458A29C2" w14:textId="77777777" w:rsidTr="00CE243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0A143D8E" w14:textId="77777777" w:rsidR="00CF20AD" w:rsidRPr="00B61C3F" w:rsidRDefault="00CF20AD" w:rsidP="00BA5697">
            <w:pPr>
              <w:jc w:val="left"/>
              <w:rPr>
                <w:color w:val="000000"/>
                <w:sz w:val="22"/>
                <w:szCs w:val="22"/>
                <w:lang w:val="es-MX" w:eastAsia="es-MX"/>
              </w:rPr>
            </w:pPr>
          </w:p>
        </w:tc>
      </w:tr>
    </w:tbl>
    <w:p w14:paraId="3B8110F4" w14:textId="6070C1A7" w:rsidR="004F4AA4" w:rsidRPr="00B61C3F" w:rsidRDefault="004F4AA4" w:rsidP="00BA5697">
      <w:pPr>
        <w:rPr>
          <w:sz w:val="22"/>
          <w:szCs w:val="22"/>
        </w:rPr>
      </w:pPr>
    </w:p>
    <w:p w14:paraId="60C21D20" w14:textId="11E43F53" w:rsidR="00E56591" w:rsidRPr="00B61C3F" w:rsidRDefault="00E56591" w:rsidP="00BA5697">
      <w:pPr>
        <w:rPr>
          <w:sz w:val="22"/>
          <w:szCs w:val="22"/>
        </w:rPr>
      </w:pPr>
    </w:p>
    <w:p w14:paraId="7C5E1FCD" w14:textId="41F6F4B5" w:rsidR="00E56591" w:rsidRPr="00B61C3F" w:rsidRDefault="00E56591" w:rsidP="00BA5697">
      <w:pPr>
        <w:rPr>
          <w:sz w:val="22"/>
          <w:szCs w:val="22"/>
        </w:rPr>
      </w:pPr>
    </w:p>
    <w:p w14:paraId="3A1699B3" w14:textId="1013289E" w:rsidR="00E56591" w:rsidRPr="00B61C3F" w:rsidRDefault="00E56591" w:rsidP="00BA5697">
      <w:pPr>
        <w:rPr>
          <w:sz w:val="22"/>
          <w:szCs w:val="22"/>
        </w:rPr>
      </w:pPr>
    </w:p>
    <w:p w14:paraId="4A09FEE7" w14:textId="7C84C506" w:rsidR="00E56591" w:rsidRPr="00B61C3F" w:rsidRDefault="00E56591" w:rsidP="00BA5697">
      <w:pPr>
        <w:rPr>
          <w:sz w:val="22"/>
          <w:szCs w:val="22"/>
        </w:rPr>
      </w:pPr>
    </w:p>
    <w:tbl>
      <w:tblPr>
        <w:tblW w:w="9942" w:type="dxa"/>
        <w:tblInd w:w="51" w:type="dxa"/>
        <w:tblLayout w:type="fixed"/>
        <w:tblCellMar>
          <w:left w:w="70" w:type="dxa"/>
          <w:right w:w="70" w:type="dxa"/>
        </w:tblCellMar>
        <w:tblLook w:val="04A0" w:firstRow="1" w:lastRow="0" w:firstColumn="1" w:lastColumn="0" w:noHBand="0" w:noVBand="1"/>
      </w:tblPr>
      <w:tblGrid>
        <w:gridCol w:w="587"/>
        <w:gridCol w:w="425"/>
        <w:gridCol w:w="708"/>
        <w:gridCol w:w="3119"/>
        <w:gridCol w:w="567"/>
        <w:gridCol w:w="1984"/>
        <w:gridCol w:w="1276"/>
        <w:gridCol w:w="1276"/>
      </w:tblGrid>
      <w:tr w:rsidR="00E56591" w:rsidRPr="00B61C3F" w14:paraId="37D7C3EE" w14:textId="77777777" w:rsidTr="00CE2437">
        <w:trPr>
          <w:trHeight w:val="450"/>
        </w:trPr>
        <w:tc>
          <w:tcPr>
            <w:tcW w:w="9942" w:type="dxa"/>
            <w:gridSpan w:val="8"/>
            <w:tcBorders>
              <w:top w:val="single" w:sz="4" w:space="0" w:color="auto"/>
              <w:left w:val="single" w:sz="8" w:space="0" w:color="000000"/>
              <w:bottom w:val="single" w:sz="4" w:space="0" w:color="auto"/>
              <w:right w:val="single" w:sz="8" w:space="0" w:color="000000"/>
            </w:tcBorders>
            <w:shd w:val="clear" w:color="auto" w:fill="00B0F0"/>
            <w:vAlign w:val="center"/>
            <w:hideMark/>
          </w:tcPr>
          <w:p w14:paraId="4091E3AA" w14:textId="77777777" w:rsidR="00E56591" w:rsidRPr="00B61C3F" w:rsidRDefault="00E56591" w:rsidP="00BA5697">
            <w:pPr>
              <w:jc w:val="center"/>
              <w:rPr>
                <w:b/>
                <w:bCs/>
                <w:color w:val="000000"/>
                <w:sz w:val="22"/>
                <w:szCs w:val="22"/>
                <w:lang w:val="es-MX" w:eastAsia="es-MX"/>
              </w:rPr>
            </w:pPr>
            <w:r w:rsidRPr="00B61C3F">
              <w:rPr>
                <w:b/>
                <w:bCs/>
                <w:color w:val="000000"/>
                <w:sz w:val="22"/>
                <w:szCs w:val="22"/>
                <w:lang w:val="es-MX" w:eastAsia="es-MX"/>
              </w:rPr>
              <w:t xml:space="preserve">Instructivo de manejo de cuentas </w:t>
            </w:r>
          </w:p>
        </w:tc>
      </w:tr>
      <w:tr w:rsidR="00E56591" w:rsidRPr="00B61C3F" w14:paraId="57C85370" w14:textId="77777777" w:rsidTr="00CE2437">
        <w:trPr>
          <w:trHeight w:val="111"/>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6B844CC3" w14:textId="77777777" w:rsidR="00E56591" w:rsidRPr="00B61C3F" w:rsidRDefault="00E56591" w:rsidP="00BA5697">
            <w:pPr>
              <w:jc w:val="left"/>
              <w:rPr>
                <w:b/>
                <w:bCs/>
                <w:color w:val="000000"/>
                <w:sz w:val="22"/>
                <w:szCs w:val="22"/>
                <w:lang w:val="es-MX" w:eastAsia="es-MX"/>
              </w:rPr>
            </w:pPr>
            <w:r w:rsidRPr="00B61C3F">
              <w:rPr>
                <w:b/>
                <w:bCs/>
                <w:color w:val="000000"/>
                <w:sz w:val="22"/>
                <w:szCs w:val="22"/>
                <w:lang w:val="es-MX" w:eastAsia="es-MX"/>
              </w:rPr>
              <w:t>Género</w:t>
            </w:r>
          </w:p>
        </w:tc>
        <w:tc>
          <w:tcPr>
            <w:tcW w:w="708" w:type="dxa"/>
            <w:tcBorders>
              <w:top w:val="single" w:sz="4" w:space="0" w:color="auto"/>
              <w:left w:val="single" w:sz="4" w:space="0" w:color="auto"/>
              <w:bottom w:val="single" w:sz="4" w:space="0" w:color="auto"/>
            </w:tcBorders>
            <w:shd w:val="clear" w:color="auto" w:fill="auto"/>
            <w:hideMark/>
          </w:tcPr>
          <w:p w14:paraId="4D81C3BC" w14:textId="77777777" w:rsidR="00E56591" w:rsidRPr="00B61C3F" w:rsidRDefault="00E56591" w:rsidP="00BA5697">
            <w:pPr>
              <w:jc w:val="left"/>
              <w:rPr>
                <w:bCs/>
                <w:color w:val="000000"/>
                <w:sz w:val="22"/>
                <w:szCs w:val="22"/>
                <w:lang w:val="es-MX" w:eastAsia="es-MX"/>
              </w:rPr>
            </w:pPr>
            <w:r w:rsidRPr="00B61C3F">
              <w:rPr>
                <w:bCs/>
                <w:noProof/>
                <w:color w:val="000000"/>
                <w:sz w:val="22"/>
                <w:szCs w:val="22"/>
                <w:lang w:val="es-MX" w:eastAsia="es-MX"/>
              </w:rPr>
              <w:t>9</w:t>
            </w:r>
          </w:p>
        </w:tc>
        <w:tc>
          <w:tcPr>
            <w:tcW w:w="5670" w:type="dxa"/>
            <w:gridSpan w:val="3"/>
            <w:tcBorders>
              <w:top w:val="single" w:sz="4" w:space="0" w:color="auto"/>
              <w:left w:val="nil"/>
              <w:bottom w:val="single" w:sz="4" w:space="0" w:color="auto"/>
              <w:right w:val="single" w:sz="4" w:space="0" w:color="auto"/>
            </w:tcBorders>
            <w:shd w:val="clear" w:color="auto" w:fill="auto"/>
          </w:tcPr>
          <w:p w14:paraId="063ED68C" w14:textId="77777777" w:rsidR="00E56591" w:rsidRPr="00B61C3F" w:rsidRDefault="00E56591" w:rsidP="00BA5697">
            <w:pPr>
              <w:jc w:val="left"/>
              <w:rPr>
                <w:bCs/>
                <w:color w:val="000000"/>
                <w:sz w:val="22"/>
                <w:szCs w:val="22"/>
                <w:lang w:val="es-MX" w:eastAsia="es-MX"/>
              </w:rPr>
            </w:pPr>
            <w:r w:rsidRPr="00B61C3F">
              <w:rPr>
                <w:rFonts w:eastAsiaTheme="minorHAnsi"/>
                <w:bCs/>
                <w:sz w:val="22"/>
                <w:szCs w:val="22"/>
                <w:lang w:val="es-MX" w:eastAsia="en-US"/>
              </w:rPr>
              <w:t>CUENTAS DE CIERRE PRESUPUESTARIO</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33B964C5" w14:textId="77777777" w:rsidR="00E56591" w:rsidRPr="00B61C3F" w:rsidRDefault="00E56591" w:rsidP="00BA5697">
            <w:pPr>
              <w:jc w:val="left"/>
              <w:rPr>
                <w:b/>
                <w:bCs/>
                <w:color w:val="000000"/>
                <w:sz w:val="22"/>
                <w:szCs w:val="22"/>
                <w:lang w:val="es-MX" w:eastAsia="es-MX"/>
              </w:rPr>
            </w:pPr>
            <w:r w:rsidRPr="00B61C3F">
              <w:rPr>
                <w:b/>
                <w:bCs/>
                <w:color w:val="000000"/>
                <w:sz w:val="22"/>
                <w:szCs w:val="22"/>
                <w:lang w:val="es-MX" w:eastAsia="es-MX"/>
              </w:rPr>
              <w:t>Naturaleza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B9DF9" w14:textId="2D9E0327" w:rsidR="00E56591" w:rsidRPr="00B61C3F" w:rsidRDefault="003045A6" w:rsidP="00BA5697">
            <w:pPr>
              <w:jc w:val="center"/>
              <w:rPr>
                <w:bCs/>
                <w:color w:val="000000"/>
                <w:sz w:val="22"/>
                <w:szCs w:val="22"/>
                <w:lang w:val="es-MX" w:eastAsia="es-MX"/>
              </w:rPr>
            </w:pPr>
            <w:r>
              <w:rPr>
                <w:bCs/>
                <w:noProof/>
                <w:color w:val="000000"/>
                <w:sz w:val="22"/>
                <w:szCs w:val="22"/>
                <w:lang w:val="es-MX" w:eastAsia="es-MX"/>
              </w:rPr>
              <w:t>Deu</w:t>
            </w:r>
            <w:r w:rsidR="00E56591" w:rsidRPr="00B61C3F">
              <w:rPr>
                <w:bCs/>
                <w:noProof/>
                <w:color w:val="000000"/>
                <w:sz w:val="22"/>
                <w:szCs w:val="22"/>
                <w:lang w:val="es-MX" w:eastAsia="es-MX"/>
              </w:rPr>
              <w:t>dora</w:t>
            </w:r>
          </w:p>
        </w:tc>
      </w:tr>
      <w:tr w:rsidR="00E56591" w:rsidRPr="00B61C3F" w14:paraId="604FCCEE" w14:textId="77777777" w:rsidTr="00CE2437">
        <w:trPr>
          <w:trHeight w:val="77"/>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B35E4CD" w14:textId="77777777" w:rsidR="00E56591" w:rsidRPr="00B61C3F" w:rsidRDefault="00E56591" w:rsidP="00BA5697">
            <w:pPr>
              <w:jc w:val="left"/>
              <w:rPr>
                <w:b/>
                <w:bCs/>
                <w:color w:val="000000"/>
                <w:sz w:val="22"/>
                <w:szCs w:val="22"/>
                <w:lang w:val="es-MX" w:eastAsia="es-MX"/>
              </w:rPr>
            </w:pPr>
            <w:r w:rsidRPr="00B61C3F">
              <w:rPr>
                <w:b/>
                <w:bCs/>
                <w:color w:val="000000"/>
                <w:sz w:val="22"/>
                <w:szCs w:val="22"/>
                <w:lang w:val="es-MX" w:eastAsia="es-MX"/>
              </w:rPr>
              <w:t>Grupo </w:t>
            </w:r>
          </w:p>
        </w:tc>
        <w:tc>
          <w:tcPr>
            <w:tcW w:w="708" w:type="dxa"/>
            <w:tcBorders>
              <w:top w:val="single" w:sz="4" w:space="0" w:color="auto"/>
              <w:left w:val="single" w:sz="4" w:space="0" w:color="auto"/>
              <w:bottom w:val="single" w:sz="4" w:space="0" w:color="auto"/>
            </w:tcBorders>
            <w:shd w:val="clear" w:color="auto" w:fill="auto"/>
            <w:hideMark/>
          </w:tcPr>
          <w:p w14:paraId="1D9762A5" w14:textId="0E232715" w:rsidR="00E56591" w:rsidRPr="00B61C3F" w:rsidRDefault="00E56591" w:rsidP="00BA5697">
            <w:pPr>
              <w:jc w:val="left"/>
              <w:rPr>
                <w:bCs/>
                <w:color w:val="000000"/>
                <w:sz w:val="22"/>
                <w:szCs w:val="22"/>
                <w:lang w:val="es-MX" w:eastAsia="es-MX"/>
              </w:rPr>
            </w:pPr>
            <w:r w:rsidRPr="00B61C3F">
              <w:rPr>
                <w:bCs/>
                <w:noProof/>
                <w:color w:val="000000"/>
                <w:sz w:val="22"/>
                <w:szCs w:val="22"/>
                <w:lang w:val="es-MX" w:eastAsia="es-MX"/>
              </w:rPr>
              <w:t>93</w:t>
            </w:r>
          </w:p>
        </w:tc>
        <w:tc>
          <w:tcPr>
            <w:tcW w:w="5670" w:type="dxa"/>
            <w:gridSpan w:val="3"/>
            <w:tcBorders>
              <w:top w:val="single" w:sz="4" w:space="0" w:color="auto"/>
              <w:left w:val="nil"/>
              <w:bottom w:val="single" w:sz="4" w:space="0" w:color="auto"/>
              <w:right w:val="single" w:sz="4" w:space="0" w:color="auto"/>
            </w:tcBorders>
            <w:shd w:val="clear" w:color="auto" w:fill="auto"/>
          </w:tcPr>
          <w:p w14:paraId="53B00312" w14:textId="2D275231" w:rsidR="00E56591" w:rsidRPr="00B61C3F" w:rsidRDefault="00CF20AD" w:rsidP="00BA5697">
            <w:pPr>
              <w:jc w:val="left"/>
              <w:rPr>
                <w:bCs/>
                <w:color w:val="000000"/>
                <w:sz w:val="22"/>
                <w:szCs w:val="22"/>
                <w:lang w:val="es-MX" w:eastAsia="es-MX"/>
              </w:rPr>
            </w:pPr>
            <w:r w:rsidRPr="00B61C3F">
              <w:rPr>
                <w:rFonts w:eastAsiaTheme="minorHAnsi"/>
                <w:bCs/>
                <w:sz w:val="22"/>
                <w:szCs w:val="22"/>
                <w:lang w:val="es-MX" w:eastAsia="en-US"/>
              </w:rPr>
              <w:t>ADEUDOS DE EJERCICIOS FISCALES ANTERIORES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2272AD0C" w14:textId="77777777" w:rsidR="00E56591" w:rsidRPr="00B61C3F" w:rsidRDefault="00E56591" w:rsidP="00BA5697">
            <w:pPr>
              <w:jc w:val="left"/>
              <w:rPr>
                <w:b/>
                <w:bCs/>
                <w:color w:val="000000"/>
                <w:sz w:val="22"/>
                <w:szCs w:val="22"/>
                <w:lang w:val="es-MX" w:eastAsia="es-MX"/>
              </w:rPr>
            </w:pPr>
            <w:r w:rsidRPr="00B61C3F">
              <w:rPr>
                <w:b/>
                <w:bCs/>
                <w:color w:val="000000"/>
                <w:sz w:val="22"/>
                <w:szCs w:val="22"/>
                <w:lang w:val="es-MX" w:eastAsia="es-MX"/>
              </w:rPr>
              <w:t>CRI </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2465613B" w14:textId="77777777" w:rsidR="00E56591" w:rsidRPr="00B61C3F" w:rsidRDefault="00E56591" w:rsidP="00BA5697">
            <w:pPr>
              <w:jc w:val="center"/>
              <w:rPr>
                <w:bCs/>
                <w:color w:val="000000"/>
                <w:sz w:val="22"/>
                <w:szCs w:val="22"/>
                <w:lang w:val="es-MX" w:eastAsia="es-MX"/>
              </w:rPr>
            </w:pPr>
            <w:r w:rsidRPr="00B61C3F">
              <w:rPr>
                <w:bCs/>
                <w:noProof/>
                <w:color w:val="000000"/>
                <w:sz w:val="22"/>
                <w:szCs w:val="22"/>
                <w:lang w:val="es-MX" w:eastAsia="es-MX"/>
              </w:rPr>
              <w:t>-</w:t>
            </w:r>
          </w:p>
        </w:tc>
      </w:tr>
      <w:tr w:rsidR="00E56591" w:rsidRPr="00B61C3F" w14:paraId="12CC923E" w14:textId="77777777" w:rsidTr="00CE2437">
        <w:trPr>
          <w:trHeight w:val="222"/>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0759EA6" w14:textId="77777777" w:rsidR="00E56591" w:rsidRPr="00B61C3F" w:rsidRDefault="00E56591" w:rsidP="00BA5697">
            <w:pPr>
              <w:jc w:val="left"/>
              <w:rPr>
                <w:b/>
                <w:bCs/>
                <w:color w:val="000000"/>
                <w:sz w:val="22"/>
                <w:szCs w:val="22"/>
                <w:lang w:val="es-MX" w:eastAsia="es-MX"/>
              </w:rPr>
            </w:pPr>
            <w:r w:rsidRPr="00B61C3F">
              <w:rPr>
                <w:b/>
                <w:bCs/>
                <w:color w:val="000000"/>
                <w:sz w:val="22"/>
                <w:szCs w:val="22"/>
                <w:lang w:val="es-MX" w:eastAsia="es-MX"/>
              </w:rPr>
              <w:t>Rubro</w:t>
            </w:r>
          </w:p>
        </w:tc>
        <w:tc>
          <w:tcPr>
            <w:tcW w:w="708" w:type="dxa"/>
            <w:tcBorders>
              <w:top w:val="single" w:sz="4" w:space="0" w:color="auto"/>
              <w:left w:val="single" w:sz="4" w:space="0" w:color="auto"/>
              <w:bottom w:val="single" w:sz="4" w:space="0" w:color="auto"/>
            </w:tcBorders>
            <w:shd w:val="clear" w:color="auto" w:fill="auto"/>
            <w:hideMark/>
          </w:tcPr>
          <w:p w14:paraId="6B543E7D" w14:textId="77777777" w:rsidR="00E56591" w:rsidRPr="00B61C3F" w:rsidRDefault="00E56591" w:rsidP="00BA5697">
            <w:pPr>
              <w:jc w:val="left"/>
              <w:rPr>
                <w:bCs/>
                <w:color w:val="000000"/>
                <w:sz w:val="22"/>
                <w:szCs w:val="22"/>
                <w:lang w:val="es-MX" w:eastAsia="es-MX"/>
              </w:rPr>
            </w:pPr>
          </w:p>
        </w:tc>
        <w:tc>
          <w:tcPr>
            <w:tcW w:w="5670" w:type="dxa"/>
            <w:gridSpan w:val="3"/>
            <w:tcBorders>
              <w:top w:val="single" w:sz="4" w:space="0" w:color="auto"/>
              <w:left w:val="nil"/>
              <w:bottom w:val="single" w:sz="4" w:space="0" w:color="auto"/>
              <w:right w:val="single" w:sz="4" w:space="0" w:color="auto"/>
            </w:tcBorders>
            <w:shd w:val="clear" w:color="auto" w:fill="auto"/>
          </w:tcPr>
          <w:p w14:paraId="19EE28BD" w14:textId="77777777" w:rsidR="00E56591" w:rsidRPr="00B61C3F" w:rsidRDefault="00E56591" w:rsidP="00BA5697">
            <w:pPr>
              <w:jc w:val="left"/>
              <w:rPr>
                <w:bCs/>
                <w:color w:val="000000"/>
                <w:sz w:val="22"/>
                <w:szCs w:val="22"/>
                <w:lang w:val="es-MX" w:eastAsia="es-MX"/>
              </w:rPr>
            </w:pP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609DA0B7" w14:textId="77777777" w:rsidR="00E56591" w:rsidRPr="00B61C3F" w:rsidRDefault="00E56591" w:rsidP="00BA5697">
            <w:pPr>
              <w:jc w:val="left"/>
              <w:rPr>
                <w:b/>
                <w:bCs/>
                <w:color w:val="000000"/>
                <w:sz w:val="22"/>
                <w:szCs w:val="22"/>
                <w:lang w:val="es-MX" w:eastAsia="es-MX"/>
              </w:rPr>
            </w:pPr>
            <w:r w:rsidRPr="00B61C3F">
              <w:rPr>
                <w:b/>
                <w:bCs/>
                <w:color w:val="000000"/>
                <w:sz w:val="22"/>
                <w:szCs w:val="22"/>
                <w:lang w:val="es-MX" w:eastAsia="es-MX"/>
              </w:rPr>
              <w:t>COG</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1A2B8651" w14:textId="77777777" w:rsidR="00E56591" w:rsidRPr="00B61C3F" w:rsidRDefault="00E56591" w:rsidP="00BA5697">
            <w:pPr>
              <w:jc w:val="center"/>
              <w:rPr>
                <w:bCs/>
                <w:color w:val="000000"/>
                <w:sz w:val="22"/>
                <w:szCs w:val="22"/>
                <w:lang w:val="es-MX" w:eastAsia="es-MX"/>
              </w:rPr>
            </w:pPr>
            <w:r w:rsidRPr="00B61C3F">
              <w:rPr>
                <w:bCs/>
                <w:noProof/>
                <w:color w:val="000000"/>
                <w:sz w:val="22"/>
                <w:szCs w:val="22"/>
                <w:lang w:val="es-MX" w:eastAsia="es-MX"/>
              </w:rPr>
              <w:t>-</w:t>
            </w:r>
          </w:p>
        </w:tc>
      </w:tr>
      <w:tr w:rsidR="00E56591" w:rsidRPr="00B61C3F" w14:paraId="3EC52214" w14:textId="77777777" w:rsidTr="00CE2437">
        <w:trPr>
          <w:trHeight w:val="73"/>
        </w:trPr>
        <w:tc>
          <w:tcPr>
            <w:tcW w:w="101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D130C92" w14:textId="77777777" w:rsidR="00E56591" w:rsidRPr="00B61C3F" w:rsidRDefault="00E56591" w:rsidP="00BA5697">
            <w:pPr>
              <w:jc w:val="left"/>
              <w:rPr>
                <w:b/>
                <w:bCs/>
                <w:color w:val="000000"/>
                <w:sz w:val="22"/>
                <w:szCs w:val="22"/>
                <w:lang w:val="es-MX" w:eastAsia="es-MX"/>
              </w:rPr>
            </w:pPr>
            <w:r w:rsidRPr="00B61C3F">
              <w:rPr>
                <w:b/>
                <w:bCs/>
                <w:color w:val="000000"/>
                <w:sz w:val="22"/>
                <w:szCs w:val="22"/>
                <w:lang w:val="es-MX" w:eastAsia="es-MX"/>
              </w:rPr>
              <w:t>Cuenta</w:t>
            </w:r>
          </w:p>
        </w:tc>
        <w:tc>
          <w:tcPr>
            <w:tcW w:w="708" w:type="dxa"/>
            <w:tcBorders>
              <w:top w:val="single" w:sz="4" w:space="0" w:color="auto"/>
              <w:left w:val="single" w:sz="4" w:space="0" w:color="auto"/>
              <w:bottom w:val="single" w:sz="4" w:space="0" w:color="auto"/>
            </w:tcBorders>
            <w:shd w:val="clear" w:color="auto" w:fill="auto"/>
            <w:hideMark/>
          </w:tcPr>
          <w:p w14:paraId="6ED611C8" w14:textId="729258C7" w:rsidR="00E56591" w:rsidRPr="00B61C3F" w:rsidRDefault="00E56591" w:rsidP="00BA5697">
            <w:pPr>
              <w:jc w:val="left"/>
              <w:rPr>
                <w:bCs/>
                <w:color w:val="000000"/>
                <w:sz w:val="22"/>
                <w:szCs w:val="22"/>
                <w:lang w:val="es-MX" w:eastAsia="es-MX"/>
              </w:rPr>
            </w:pPr>
            <w:r w:rsidRPr="00B61C3F">
              <w:rPr>
                <w:bCs/>
                <w:color w:val="000000"/>
                <w:sz w:val="22"/>
                <w:szCs w:val="22"/>
                <w:lang w:val="es-MX" w:eastAsia="es-MX"/>
              </w:rPr>
              <w:t>93</w:t>
            </w:r>
          </w:p>
        </w:tc>
        <w:tc>
          <w:tcPr>
            <w:tcW w:w="5670" w:type="dxa"/>
            <w:gridSpan w:val="3"/>
            <w:tcBorders>
              <w:top w:val="single" w:sz="4" w:space="0" w:color="auto"/>
              <w:left w:val="nil"/>
              <w:bottom w:val="single" w:sz="4" w:space="0" w:color="auto"/>
              <w:right w:val="single" w:sz="4" w:space="0" w:color="auto"/>
            </w:tcBorders>
            <w:shd w:val="clear" w:color="auto" w:fill="auto"/>
          </w:tcPr>
          <w:p w14:paraId="25751035" w14:textId="0D7008F5" w:rsidR="00E56591" w:rsidRPr="00B61C3F" w:rsidRDefault="00CF20AD" w:rsidP="00BA5697">
            <w:pPr>
              <w:jc w:val="left"/>
              <w:rPr>
                <w:bCs/>
                <w:color w:val="000000"/>
                <w:sz w:val="22"/>
                <w:szCs w:val="22"/>
                <w:lang w:val="es-MX" w:eastAsia="es-MX"/>
              </w:rPr>
            </w:pPr>
            <w:r w:rsidRPr="00B61C3F">
              <w:rPr>
                <w:rFonts w:eastAsiaTheme="minorHAnsi"/>
                <w:bCs/>
                <w:sz w:val="22"/>
                <w:szCs w:val="22"/>
                <w:lang w:val="es-MX" w:eastAsia="en-US"/>
              </w:rPr>
              <w:t>ADEUDOS DE EJERCICIOS FISCALES ANTERIORES</w:t>
            </w:r>
          </w:p>
        </w:tc>
        <w:tc>
          <w:tcPr>
            <w:tcW w:w="1276" w:type="dxa"/>
            <w:tcBorders>
              <w:top w:val="single" w:sz="4" w:space="0" w:color="auto"/>
              <w:left w:val="single" w:sz="4" w:space="0" w:color="auto"/>
              <w:bottom w:val="single" w:sz="8" w:space="0" w:color="000000"/>
              <w:right w:val="single" w:sz="4" w:space="0" w:color="auto"/>
            </w:tcBorders>
            <w:shd w:val="clear" w:color="auto" w:fill="00B0F0"/>
            <w:hideMark/>
          </w:tcPr>
          <w:p w14:paraId="16FB801F" w14:textId="77777777" w:rsidR="00E56591" w:rsidRPr="00B61C3F" w:rsidRDefault="00E56591" w:rsidP="00BA5697">
            <w:pPr>
              <w:jc w:val="left"/>
              <w:rPr>
                <w:b/>
                <w:bCs/>
                <w:color w:val="000000"/>
                <w:sz w:val="22"/>
                <w:szCs w:val="22"/>
                <w:lang w:val="es-MX" w:eastAsia="es-MX"/>
              </w:rPr>
            </w:pPr>
            <w:r w:rsidRPr="00B61C3F">
              <w:rPr>
                <w:b/>
                <w:bCs/>
                <w:color w:val="000000"/>
                <w:sz w:val="22"/>
                <w:szCs w:val="22"/>
                <w:lang w:val="es-MX" w:eastAsia="es-MX"/>
              </w:rPr>
              <w:t>CBM/I</w:t>
            </w:r>
          </w:p>
        </w:tc>
        <w:tc>
          <w:tcPr>
            <w:tcW w:w="1276" w:type="dxa"/>
            <w:tcBorders>
              <w:top w:val="single" w:sz="4" w:space="0" w:color="auto"/>
              <w:left w:val="single" w:sz="4" w:space="0" w:color="auto"/>
              <w:bottom w:val="single" w:sz="8" w:space="0" w:color="000000"/>
              <w:right w:val="single" w:sz="8" w:space="0" w:color="000000"/>
            </w:tcBorders>
            <w:shd w:val="clear" w:color="auto" w:fill="auto"/>
          </w:tcPr>
          <w:p w14:paraId="496EE7F3" w14:textId="77777777" w:rsidR="00E56591" w:rsidRPr="00B61C3F" w:rsidRDefault="00E56591" w:rsidP="00BA5697">
            <w:pPr>
              <w:jc w:val="center"/>
              <w:rPr>
                <w:bCs/>
                <w:color w:val="000000"/>
                <w:sz w:val="22"/>
                <w:szCs w:val="22"/>
                <w:lang w:val="es-MX" w:eastAsia="es-MX"/>
              </w:rPr>
            </w:pPr>
            <w:r w:rsidRPr="00B61C3F">
              <w:rPr>
                <w:bCs/>
                <w:noProof/>
                <w:color w:val="000000"/>
                <w:sz w:val="22"/>
                <w:szCs w:val="22"/>
                <w:lang w:val="es-MX" w:eastAsia="es-MX"/>
              </w:rPr>
              <w:t>-</w:t>
            </w:r>
          </w:p>
        </w:tc>
      </w:tr>
      <w:tr w:rsidR="00E56591" w:rsidRPr="00B61C3F" w14:paraId="1CB213E8" w14:textId="77777777" w:rsidTr="00CE2437">
        <w:trPr>
          <w:trHeight w:val="375"/>
        </w:trPr>
        <w:tc>
          <w:tcPr>
            <w:tcW w:w="1720" w:type="dxa"/>
            <w:gridSpan w:val="3"/>
            <w:tcBorders>
              <w:top w:val="nil"/>
              <w:left w:val="single" w:sz="8" w:space="0" w:color="000000"/>
              <w:bottom w:val="single" w:sz="8" w:space="0" w:color="000000"/>
              <w:right w:val="single" w:sz="8" w:space="0" w:color="000000"/>
            </w:tcBorders>
            <w:shd w:val="clear" w:color="auto" w:fill="00B0F0"/>
            <w:vAlign w:val="center"/>
            <w:hideMark/>
          </w:tcPr>
          <w:p w14:paraId="2BB93A13" w14:textId="77777777" w:rsidR="00E56591" w:rsidRPr="00B61C3F" w:rsidRDefault="00E56591" w:rsidP="00BA5697">
            <w:pPr>
              <w:jc w:val="left"/>
              <w:rPr>
                <w:b/>
                <w:bCs/>
                <w:color w:val="000000"/>
                <w:sz w:val="22"/>
                <w:szCs w:val="22"/>
                <w:lang w:val="es-MX" w:eastAsia="es-MX"/>
              </w:rPr>
            </w:pPr>
            <w:r w:rsidRPr="00B61C3F">
              <w:rPr>
                <w:b/>
                <w:bCs/>
                <w:color w:val="000000"/>
                <w:sz w:val="22"/>
                <w:szCs w:val="22"/>
                <w:lang w:val="es-MX" w:eastAsia="es-MX"/>
              </w:rPr>
              <w:t>Código</w:t>
            </w:r>
          </w:p>
        </w:tc>
        <w:tc>
          <w:tcPr>
            <w:tcW w:w="8222" w:type="dxa"/>
            <w:gridSpan w:val="5"/>
            <w:tcBorders>
              <w:top w:val="nil"/>
              <w:left w:val="nil"/>
              <w:bottom w:val="single" w:sz="8" w:space="0" w:color="000000"/>
              <w:right w:val="single" w:sz="8" w:space="0" w:color="000000"/>
            </w:tcBorders>
            <w:shd w:val="clear" w:color="auto" w:fill="00B0F0"/>
            <w:vAlign w:val="center"/>
            <w:hideMark/>
          </w:tcPr>
          <w:p w14:paraId="7BF5B873" w14:textId="77777777" w:rsidR="00E56591" w:rsidRPr="00B61C3F" w:rsidRDefault="00E56591" w:rsidP="00BA5697">
            <w:pPr>
              <w:jc w:val="left"/>
              <w:rPr>
                <w:b/>
                <w:bCs/>
                <w:color w:val="000000"/>
                <w:sz w:val="22"/>
                <w:szCs w:val="22"/>
                <w:lang w:val="es-MX" w:eastAsia="es-MX"/>
              </w:rPr>
            </w:pPr>
            <w:r w:rsidRPr="00B61C3F">
              <w:rPr>
                <w:b/>
                <w:bCs/>
                <w:color w:val="000000"/>
                <w:sz w:val="22"/>
                <w:szCs w:val="22"/>
                <w:lang w:val="es-MX" w:eastAsia="es-MX"/>
              </w:rPr>
              <w:t>N</w:t>
            </w:r>
            <w:r w:rsidRPr="00B61C3F">
              <w:rPr>
                <w:b/>
                <w:bCs/>
                <w:color w:val="000000"/>
                <w:sz w:val="22"/>
                <w:szCs w:val="22"/>
                <w:shd w:val="clear" w:color="auto" w:fill="00B0F0"/>
                <w:lang w:val="es-MX" w:eastAsia="es-MX"/>
              </w:rPr>
              <w:t>ombre</w:t>
            </w:r>
          </w:p>
        </w:tc>
      </w:tr>
      <w:tr w:rsidR="00E56591" w:rsidRPr="00B61C3F" w14:paraId="1A653B3C" w14:textId="77777777" w:rsidTr="00CE2437">
        <w:trPr>
          <w:trHeight w:val="375"/>
        </w:trPr>
        <w:tc>
          <w:tcPr>
            <w:tcW w:w="1720" w:type="dxa"/>
            <w:gridSpan w:val="3"/>
            <w:tcBorders>
              <w:top w:val="single" w:sz="4" w:space="0" w:color="auto"/>
              <w:left w:val="single" w:sz="8" w:space="0" w:color="000000"/>
              <w:bottom w:val="single" w:sz="8" w:space="0" w:color="000000"/>
              <w:right w:val="single" w:sz="8" w:space="0" w:color="000000"/>
            </w:tcBorders>
            <w:shd w:val="clear" w:color="auto" w:fill="auto"/>
            <w:hideMark/>
          </w:tcPr>
          <w:p w14:paraId="76B27622" w14:textId="79B11ECC" w:rsidR="00E56591" w:rsidRPr="00B61C3F" w:rsidRDefault="00E56591" w:rsidP="00BA5697">
            <w:pPr>
              <w:jc w:val="left"/>
              <w:rPr>
                <w:bCs/>
                <w:color w:val="000000"/>
                <w:sz w:val="22"/>
                <w:szCs w:val="22"/>
                <w:lang w:val="es-MX" w:eastAsia="es-MX"/>
              </w:rPr>
            </w:pPr>
            <w:r w:rsidRPr="00B61C3F">
              <w:rPr>
                <w:bCs/>
                <w:color w:val="000000"/>
                <w:sz w:val="22"/>
                <w:szCs w:val="22"/>
                <w:lang w:val="es-MX" w:eastAsia="es-MX"/>
              </w:rPr>
              <w:t>93</w:t>
            </w:r>
          </w:p>
        </w:tc>
        <w:tc>
          <w:tcPr>
            <w:tcW w:w="8222" w:type="dxa"/>
            <w:gridSpan w:val="5"/>
            <w:tcBorders>
              <w:top w:val="single" w:sz="4" w:space="0" w:color="auto"/>
              <w:left w:val="nil"/>
              <w:bottom w:val="single" w:sz="8" w:space="0" w:color="000000"/>
              <w:right w:val="single" w:sz="8" w:space="0" w:color="000000"/>
            </w:tcBorders>
            <w:shd w:val="clear" w:color="auto" w:fill="auto"/>
          </w:tcPr>
          <w:p w14:paraId="376AE1CD" w14:textId="1E146836" w:rsidR="00E56591" w:rsidRPr="00B61C3F" w:rsidRDefault="00CF20AD" w:rsidP="00BA5697">
            <w:pPr>
              <w:jc w:val="left"/>
              <w:rPr>
                <w:bCs/>
                <w:color w:val="000000"/>
                <w:sz w:val="22"/>
                <w:szCs w:val="22"/>
                <w:lang w:val="es-MX" w:eastAsia="es-MX"/>
              </w:rPr>
            </w:pPr>
            <w:r w:rsidRPr="00B61C3F">
              <w:rPr>
                <w:rFonts w:eastAsiaTheme="minorHAnsi"/>
                <w:bCs/>
                <w:sz w:val="22"/>
                <w:szCs w:val="22"/>
                <w:lang w:val="es-MX" w:eastAsia="en-US"/>
              </w:rPr>
              <w:t>ADEUDOS DE EJERCICIOS FISCALES ANTERIORES</w:t>
            </w:r>
          </w:p>
        </w:tc>
      </w:tr>
      <w:tr w:rsidR="00E56591" w:rsidRPr="00B61C3F" w14:paraId="20B71725" w14:textId="77777777" w:rsidTr="00CE2437">
        <w:trPr>
          <w:trHeight w:val="345"/>
        </w:trPr>
        <w:tc>
          <w:tcPr>
            <w:tcW w:w="587" w:type="dxa"/>
            <w:tcBorders>
              <w:top w:val="nil"/>
              <w:left w:val="single" w:sz="8" w:space="0" w:color="000000"/>
              <w:bottom w:val="single" w:sz="8" w:space="0" w:color="000000"/>
              <w:right w:val="single" w:sz="8" w:space="0" w:color="000000"/>
            </w:tcBorders>
            <w:shd w:val="clear" w:color="auto" w:fill="00B0F0"/>
            <w:vAlign w:val="center"/>
            <w:hideMark/>
          </w:tcPr>
          <w:p w14:paraId="389E2465" w14:textId="77777777" w:rsidR="00E56591" w:rsidRPr="00B61C3F" w:rsidRDefault="00E56591" w:rsidP="00BA5697">
            <w:pPr>
              <w:jc w:val="center"/>
              <w:rPr>
                <w:b/>
                <w:bCs/>
                <w:color w:val="000000"/>
                <w:sz w:val="22"/>
                <w:szCs w:val="22"/>
                <w:lang w:val="es-MX" w:eastAsia="es-MX"/>
              </w:rPr>
            </w:pPr>
            <w:r w:rsidRPr="00B61C3F">
              <w:rPr>
                <w:b/>
                <w:bCs/>
                <w:color w:val="000000"/>
                <w:sz w:val="22"/>
                <w:szCs w:val="22"/>
                <w:lang w:val="es-MX" w:eastAsia="es-MX"/>
              </w:rPr>
              <w:t>No.</w:t>
            </w:r>
          </w:p>
        </w:tc>
        <w:tc>
          <w:tcPr>
            <w:tcW w:w="4252" w:type="dxa"/>
            <w:gridSpan w:val="3"/>
            <w:tcBorders>
              <w:top w:val="single" w:sz="8" w:space="0" w:color="000000"/>
              <w:left w:val="nil"/>
              <w:bottom w:val="single" w:sz="8" w:space="0" w:color="000000"/>
              <w:right w:val="single" w:sz="8" w:space="0" w:color="000000"/>
            </w:tcBorders>
            <w:shd w:val="clear" w:color="auto" w:fill="00B0F0"/>
            <w:vAlign w:val="center"/>
            <w:hideMark/>
          </w:tcPr>
          <w:p w14:paraId="25E707FE" w14:textId="77777777" w:rsidR="00E56591" w:rsidRPr="00B61C3F" w:rsidRDefault="00E56591" w:rsidP="00BA5697">
            <w:pPr>
              <w:jc w:val="center"/>
              <w:rPr>
                <w:b/>
                <w:bCs/>
                <w:color w:val="000000"/>
                <w:sz w:val="22"/>
                <w:szCs w:val="22"/>
                <w:lang w:val="es-MX" w:eastAsia="es-MX"/>
              </w:rPr>
            </w:pPr>
            <w:r w:rsidRPr="00B61C3F">
              <w:rPr>
                <w:b/>
                <w:bCs/>
                <w:color w:val="000000"/>
                <w:sz w:val="22"/>
                <w:szCs w:val="22"/>
                <w:lang w:val="es-MX" w:eastAsia="es-MX"/>
              </w:rPr>
              <w:t>Cargo</w:t>
            </w:r>
          </w:p>
        </w:tc>
        <w:tc>
          <w:tcPr>
            <w:tcW w:w="567" w:type="dxa"/>
            <w:tcBorders>
              <w:top w:val="nil"/>
              <w:left w:val="nil"/>
              <w:bottom w:val="single" w:sz="8" w:space="0" w:color="000000"/>
              <w:right w:val="single" w:sz="8" w:space="0" w:color="000000"/>
            </w:tcBorders>
            <w:shd w:val="clear" w:color="auto" w:fill="00B0F0"/>
            <w:vAlign w:val="center"/>
            <w:hideMark/>
          </w:tcPr>
          <w:p w14:paraId="2B2A51D3" w14:textId="77777777" w:rsidR="00E56591" w:rsidRPr="00B61C3F" w:rsidRDefault="00E56591" w:rsidP="00BA5697">
            <w:pPr>
              <w:jc w:val="center"/>
              <w:rPr>
                <w:b/>
                <w:bCs/>
                <w:color w:val="000000"/>
                <w:sz w:val="22"/>
                <w:szCs w:val="22"/>
                <w:lang w:val="es-MX" w:eastAsia="es-MX"/>
              </w:rPr>
            </w:pPr>
            <w:r w:rsidRPr="00B61C3F">
              <w:rPr>
                <w:b/>
                <w:bCs/>
                <w:color w:val="000000"/>
                <w:sz w:val="22"/>
                <w:szCs w:val="22"/>
                <w:lang w:val="es-MX" w:eastAsia="es-MX"/>
              </w:rPr>
              <w:t>No.</w:t>
            </w:r>
          </w:p>
        </w:tc>
        <w:tc>
          <w:tcPr>
            <w:tcW w:w="4536" w:type="dxa"/>
            <w:gridSpan w:val="3"/>
            <w:tcBorders>
              <w:top w:val="single" w:sz="8" w:space="0" w:color="000000"/>
              <w:left w:val="nil"/>
              <w:bottom w:val="single" w:sz="8" w:space="0" w:color="000000"/>
              <w:right w:val="single" w:sz="8" w:space="0" w:color="000000"/>
            </w:tcBorders>
            <w:shd w:val="clear" w:color="auto" w:fill="00B0F0"/>
            <w:vAlign w:val="center"/>
            <w:hideMark/>
          </w:tcPr>
          <w:p w14:paraId="1191C81F" w14:textId="77777777" w:rsidR="00E56591" w:rsidRPr="00B61C3F" w:rsidRDefault="00E56591" w:rsidP="00BA5697">
            <w:pPr>
              <w:jc w:val="center"/>
              <w:rPr>
                <w:b/>
                <w:bCs/>
                <w:color w:val="000000"/>
                <w:sz w:val="22"/>
                <w:szCs w:val="22"/>
                <w:lang w:val="es-MX" w:eastAsia="es-MX"/>
              </w:rPr>
            </w:pPr>
            <w:r w:rsidRPr="00B61C3F">
              <w:rPr>
                <w:b/>
                <w:bCs/>
                <w:color w:val="000000"/>
                <w:sz w:val="22"/>
                <w:szCs w:val="22"/>
                <w:lang w:val="es-MX" w:eastAsia="es-MX"/>
              </w:rPr>
              <w:t>Abono</w:t>
            </w:r>
          </w:p>
        </w:tc>
      </w:tr>
      <w:tr w:rsidR="00E56591" w:rsidRPr="00B61C3F" w14:paraId="443C93EB"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2AFF9DAA" w14:textId="69B1F786" w:rsidR="00E56591" w:rsidRPr="00B61C3F" w:rsidRDefault="00290259" w:rsidP="00BA5697">
            <w:pPr>
              <w:rPr>
                <w:color w:val="000000"/>
                <w:sz w:val="22"/>
                <w:szCs w:val="22"/>
                <w:lang w:val="es-MX" w:eastAsia="es-MX"/>
              </w:rPr>
            </w:pPr>
            <w:r w:rsidRPr="00B61C3F">
              <w:rPr>
                <w:color w:val="000000"/>
                <w:sz w:val="22"/>
                <w:szCs w:val="22"/>
                <w:lang w:val="es-MX" w:eastAsia="es-MX"/>
              </w:rPr>
              <w:t>CP1-9 Asiento Final de l</w:t>
            </w:r>
            <w:r w:rsidR="000D3DD6" w:rsidRPr="00B61C3F">
              <w:rPr>
                <w:color w:val="000000"/>
                <w:sz w:val="22"/>
                <w:szCs w:val="22"/>
                <w:lang w:val="es-MX" w:eastAsia="es-MX"/>
              </w:rPr>
              <w:t xml:space="preserve">os gastos durante el ejercicio. </w:t>
            </w:r>
            <w:r w:rsidRPr="00B61C3F">
              <w:rPr>
                <w:color w:val="000000"/>
                <w:sz w:val="22"/>
                <w:szCs w:val="22"/>
                <w:lang w:val="es-MX" w:eastAsia="es-MX"/>
              </w:rPr>
              <w:t>Determinación de Adeudos de Ejercicios Fiscales Anteriores-</w:t>
            </w:r>
          </w:p>
        </w:tc>
        <w:tc>
          <w:tcPr>
            <w:tcW w:w="5103" w:type="dxa"/>
            <w:gridSpan w:val="4"/>
            <w:tcBorders>
              <w:top w:val="nil"/>
              <w:left w:val="nil"/>
              <w:bottom w:val="dotted" w:sz="4" w:space="0" w:color="000000"/>
              <w:right w:val="single" w:sz="8" w:space="0" w:color="000000"/>
            </w:tcBorders>
            <w:shd w:val="clear" w:color="auto" w:fill="auto"/>
          </w:tcPr>
          <w:p w14:paraId="2B505794" w14:textId="70993241" w:rsidR="00E56591" w:rsidRPr="00B61C3F" w:rsidRDefault="00290259" w:rsidP="00BA5697">
            <w:pPr>
              <w:jc w:val="left"/>
              <w:rPr>
                <w:color w:val="000000"/>
                <w:sz w:val="22"/>
                <w:szCs w:val="22"/>
                <w:lang w:val="es-MX" w:eastAsia="es-MX"/>
              </w:rPr>
            </w:pPr>
            <w:r w:rsidRPr="00B61C3F">
              <w:rPr>
                <w:color w:val="000000"/>
                <w:sz w:val="22"/>
                <w:szCs w:val="22"/>
                <w:lang w:val="es-MX" w:eastAsia="es-MX"/>
              </w:rPr>
              <w:t>CP1-10 Asiento Final de acuerdo con la Ley de Presupuesto (Superávit Financiero)</w:t>
            </w:r>
          </w:p>
        </w:tc>
      </w:tr>
      <w:tr w:rsidR="00E56591" w:rsidRPr="00B61C3F" w14:paraId="4DB918E2"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tcPr>
          <w:p w14:paraId="63037F54" w14:textId="77777777" w:rsidR="00E56591" w:rsidRPr="00B61C3F" w:rsidRDefault="00E56591"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18389501" w14:textId="1DFEA764" w:rsidR="00E56591" w:rsidRPr="00B61C3F" w:rsidRDefault="00290259" w:rsidP="00BA5697">
            <w:pPr>
              <w:jc w:val="left"/>
              <w:rPr>
                <w:bCs/>
                <w:color w:val="000000"/>
                <w:sz w:val="22"/>
                <w:szCs w:val="22"/>
                <w:lang w:val="es-MX" w:eastAsia="es-MX"/>
              </w:rPr>
            </w:pPr>
            <w:r w:rsidRPr="00B61C3F">
              <w:rPr>
                <w:bCs/>
                <w:color w:val="000000"/>
                <w:sz w:val="22"/>
                <w:szCs w:val="22"/>
                <w:lang w:val="es-MX" w:eastAsia="es-MX"/>
              </w:rPr>
              <w:t>CP1-11 Asiento Final de acuerdo con la Ley de Presupuesto (Déficit Financiero)</w:t>
            </w:r>
          </w:p>
        </w:tc>
      </w:tr>
      <w:tr w:rsidR="00E56591" w:rsidRPr="00B61C3F" w14:paraId="5C80BB1B"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0FC87EB" w14:textId="77777777" w:rsidR="00E56591" w:rsidRPr="00B61C3F" w:rsidRDefault="00E56591"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tcPr>
          <w:p w14:paraId="02F718D8" w14:textId="77777777" w:rsidR="00E56591" w:rsidRPr="00B61C3F" w:rsidRDefault="00E56591" w:rsidP="00BA5697">
            <w:pPr>
              <w:jc w:val="left"/>
              <w:rPr>
                <w:bCs/>
                <w:color w:val="000000"/>
                <w:sz w:val="22"/>
                <w:szCs w:val="22"/>
                <w:lang w:val="es-MX" w:eastAsia="es-MX"/>
              </w:rPr>
            </w:pPr>
          </w:p>
        </w:tc>
      </w:tr>
      <w:tr w:rsidR="00E56591" w:rsidRPr="00B61C3F" w14:paraId="0358AD7B"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196F432" w14:textId="77777777" w:rsidR="00E56591" w:rsidRPr="00B61C3F" w:rsidRDefault="00E56591"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722F689" w14:textId="77777777" w:rsidR="00E56591" w:rsidRPr="00B61C3F" w:rsidRDefault="00E56591" w:rsidP="00BA5697">
            <w:pPr>
              <w:jc w:val="left"/>
              <w:rPr>
                <w:bCs/>
                <w:color w:val="000000"/>
                <w:sz w:val="22"/>
                <w:szCs w:val="22"/>
                <w:lang w:val="es-MX" w:eastAsia="es-MX"/>
              </w:rPr>
            </w:pPr>
          </w:p>
        </w:tc>
      </w:tr>
      <w:tr w:rsidR="00E56591" w:rsidRPr="00B61C3F" w14:paraId="5C0B08A7"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C03F4A3" w14:textId="77777777" w:rsidR="00E56591" w:rsidRPr="00B61C3F" w:rsidRDefault="00E56591"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ECD10D1" w14:textId="77777777" w:rsidR="00E56591" w:rsidRPr="00B61C3F" w:rsidRDefault="00E56591" w:rsidP="00BA5697">
            <w:pPr>
              <w:jc w:val="left"/>
              <w:rPr>
                <w:bCs/>
                <w:color w:val="000000"/>
                <w:sz w:val="22"/>
                <w:szCs w:val="22"/>
                <w:lang w:val="es-MX" w:eastAsia="es-MX"/>
              </w:rPr>
            </w:pPr>
          </w:p>
        </w:tc>
      </w:tr>
      <w:tr w:rsidR="00E56591" w:rsidRPr="00B61C3F" w14:paraId="20E7294E"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E57C9A2" w14:textId="77777777" w:rsidR="00E56591" w:rsidRPr="00B61C3F" w:rsidRDefault="00E56591"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78DF12F5" w14:textId="77777777" w:rsidR="00E56591" w:rsidRPr="00B61C3F" w:rsidRDefault="00E56591" w:rsidP="00BA5697">
            <w:pPr>
              <w:jc w:val="left"/>
              <w:rPr>
                <w:bCs/>
                <w:color w:val="000000"/>
                <w:sz w:val="22"/>
                <w:szCs w:val="22"/>
                <w:lang w:val="es-MX" w:eastAsia="es-MX"/>
              </w:rPr>
            </w:pPr>
          </w:p>
        </w:tc>
      </w:tr>
      <w:tr w:rsidR="00E56591" w:rsidRPr="00B61C3F" w14:paraId="4439F8F4"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F28692E" w14:textId="77777777" w:rsidR="00E56591" w:rsidRPr="00B61C3F" w:rsidRDefault="00E56591"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C57ED5E" w14:textId="77777777" w:rsidR="00E56591" w:rsidRPr="00B61C3F" w:rsidRDefault="00E56591" w:rsidP="00BA5697">
            <w:pPr>
              <w:jc w:val="left"/>
              <w:rPr>
                <w:bCs/>
                <w:color w:val="000000"/>
                <w:sz w:val="22"/>
                <w:szCs w:val="22"/>
                <w:lang w:val="es-MX" w:eastAsia="es-MX"/>
              </w:rPr>
            </w:pPr>
          </w:p>
        </w:tc>
      </w:tr>
      <w:tr w:rsidR="00E56591" w:rsidRPr="00B61C3F" w14:paraId="0511053A"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F107F41" w14:textId="77777777" w:rsidR="00E56591" w:rsidRPr="00B61C3F" w:rsidRDefault="00E56591"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6EEDFEB" w14:textId="77777777" w:rsidR="00E56591" w:rsidRPr="00B61C3F" w:rsidRDefault="00E56591" w:rsidP="00BA5697">
            <w:pPr>
              <w:jc w:val="left"/>
              <w:rPr>
                <w:bCs/>
                <w:color w:val="000000"/>
                <w:sz w:val="22"/>
                <w:szCs w:val="22"/>
                <w:lang w:val="es-MX" w:eastAsia="es-MX"/>
              </w:rPr>
            </w:pPr>
          </w:p>
        </w:tc>
      </w:tr>
      <w:tr w:rsidR="00E56591" w:rsidRPr="00B61C3F" w14:paraId="6430282D"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9024727" w14:textId="77777777" w:rsidR="00E56591" w:rsidRPr="00B61C3F" w:rsidRDefault="00E56591"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7708F23" w14:textId="77777777" w:rsidR="00E56591" w:rsidRPr="00B61C3F" w:rsidRDefault="00E56591" w:rsidP="00BA5697">
            <w:pPr>
              <w:jc w:val="left"/>
              <w:rPr>
                <w:bCs/>
                <w:color w:val="000000"/>
                <w:sz w:val="22"/>
                <w:szCs w:val="22"/>
                <w:lang w:val="es-MX" w:eastAsia="es-MX"/>
              </w:rPr>
            </w:pPr>
          </w:p>
        </w:tc>
      </w:tr>
      <w:tr w:rsidR="00E56591" w:rsidRPr="00B61C3F" w14:paraId="6E0E12D4"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68226DB" w14:textId="77777777" w:rsidR="00E56591" w:rsidRPr="00B61C3F" w:rsidRDefault="00E56591"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A197799" w14:textId="77777777" w:rsidR="00E56591" w:rsidRPr="00B61C3F" w:rsidRDefault="00E56591" w:rsidP="00BA5697">
            <w:pPr>
              <w:jc w:val="left"/>
              <w:rPr>
                <w:bCs/>
                <w:color w:val="000000"/>
                <w:sz w:val="22"/>
                <w:szCs w:val="22"/>
                <w:lang w:val="es-MX" w:eastAsia="es-MX"/>
              </w:rPr>
            </w:pPr>
          </w:p>
        </w:tc>
      </w:tr>
      <w:tr w:rsidR="00E56591" w:rsidRPr="00B61C3F" w14:paraId="4FA723FC"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2CF53E96" w14:textId="77777777" w:rsidR="00E56591" w:rsidRPr="00B61C3F" w:rsidRDefault="00E56591"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76EC5CD" w14:textId="77777777" w:rsidR="00E56591" w:rsidRPr="00B61C3F" w:rsidRDefault="00E56591" w:rsidP="00BA5697">
            <w:pPr>
              <w:jc w:val="left"/>
              <w:rPr>
                <w:bCs/>
                <w:color w:val="000000"/>
                <w:sz w:val="22"/>
                <w:szCs w:val="22"/>
                <w:lang w:val="es-MX" w:eastAsia="es-MX"/>
              </w:rPr>
            </w:pPr>
          </w:p>
        </w:tc>
      </w:tr>
      <w:tr w:rsidR="00E56591" w:rsidRPr="00B61C3F" w14:paraId="70A63DFC"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A1C6492" w14:textId="77777777" w:rsidR="00E56591" w:rsidRPr="00B61C3F" w:rsidRDefault="00E56591"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E4B0FB5" w14:textId="77777777" w:rsidR="00E56591" w:rsidRPr="00B61C3F" w:rsidRDefault="00E56591" w:rsidP="00BA5697">
            <w:pPr>
              <w:jc w:val="left"/>
              <w:rPr>
                <w:bCs/>
                <w:color w:val="000000"/>
                <w:sz w:val="22"/>
                <w:szCs w:val="22"/>
                <w:lang w:val="es-MX" w:eastAsia="es-MX"/>
              </w:rPr>
            </w:pPr>
          </w:p>
        </w:tc>
      </w:tr>
      <w:tr w:rsidR="00E56591" w:rsidRPr="00B61C3F" w14:paraId="2C213C73"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4A4E555" w14:textId="77777777" w:rsidR="00E56591" w:rsidRPr="00B61C3F" w:rsidRDefault="00E56591"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4FEC03A" w14:textId="77777777" w:rsidR="00E56591" w:rsidRPr="00B61C3F" w:rsidRDefault="00E56591" w:rsidP="00BA5697">
            <w:pPr>
              <w:jc w:val="left"/>
              <w:rPr>
                <w:bCs/>
                <w:color w:val="000000"/>
                <w:sz w:val="22"/>
                <w:szCs w:val="22"/>
                <w:lang w:val="es-MX" w:eastAsia="es-MX"/>
              </w:rPr>
            </w:pPr>
          </w:p>
        </w:tc>
      </w:tr>
      <w:tr w:rsidR="00E56591" w:rsidRPr="00B61C3F" w14:paraId="62DC4304"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1218D748" w14:textId="77777777" w:rsidR="00E56591" w:rsidRPr="00B61C3F" w:rsidRDefault="00E56591"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5E078DEA" w14:textId="77777777" w:rsidR="00E56591" w:rsidRPr="00B61C3F" w:rsidRDefault="00E56591" w:rsidP="00BA5697">
            <w:pPr>
              <w:jc w:val="left"/>
              <w:rPr>
                <w:bCs/>
                <w:color w:val="000000"/>
                <w:sz w:val="22"/>
                <w:szCs w:val="22"/>
                <w:lang w:val="es-MX" w:eastAsia="es-MX"/>
              </w:rPr>
            </w:pPr>
          </w:p>
        </w:tc>
      </w:tr>
      <w:tr w:rsidR="00E56591" w:rsidRPr="00B61C3F" w14:paraId="5458CB30"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3703D7B5" w14:textId="77777777" w:rsidR="00E56591" w:rsidRPr="00B61C3F" w:rsidRDefault="00E56591"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976F9C5" w14:textId="77777777" w:rsidR="00E56591" w:rsidRPr="00B61C3F" w:rsidRDefault="00E56591" w:rsidP="00BA5697">
            <w:pPr>
              <w:jc w:val="left"/>
              <w:rPr>
                <w:bCs/>
                <w:color w:val="000000"/>
                <w:sz w:val="22"/>
                <w:szCs w:val="22"/>
                <w:lang w:val="es-MX" w:eastAsia="es-MX"/>
              </w:rPr>
            </w:pPr>
          </w:p>
        </w:tc>
      </w:tr>
      <w:tr w:rsidR="00E56591" w:rsidRPr="00B61C3F" w14:paraId="3DE818D7"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6D77DB5C" w14:textId="77777777" w:rsidR="00E56591" w:rsidRPr="00B61C3F" w:rsidRDefault="00E56591"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2A2739FB" w14:textId="77777777" w:rsidR="00E56591" w:rsidRPr="00B61C3F" w:rsidRDefault="00E56591" w:rsidP="00BA5697">
            <w:pPr>
              <w:jc w:val="left"/>
              <w:rPr>
                <w:bCs/>
                <w:color w:val="000000"/>
                <w:sz w:val="22"/>
                <w:szCs w:val="22"/>
                <w:lang w:val="es-MX" w:eastAsia="es-MX"/>
              </w:rPr>
            </w:pPr>
          </w:p>
        </w:tc>
      </w:tr>
      <w:tr w:rsidR="00E56591" w:rsidRPr="00B61C3F" w14:paraId="32BC93CF"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C0DD4F6" w14:textId="77777777" w:rsidR="00E56591" w:rsidRPr="00B61C3F" w:rsidRDefault="00E56591"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09AFA794" w14:textId="77777777" w:rsidR="00E56591" w:rsidRPr="00B61C3F" w:rsidRDefault="00E56591" w:rsidP="00BA5697">
            <w:pPr>
              <w:jc w:val="left"/>
              <w:rPr>
                <w:bCs/>
                <w:color w:val="000000"/>
                <w:sz w:val="22"/>
                <w:szCs w:val="22"/>
                <w:lang w:val="es-MX" w:eastAsia="es-MX"/>
              </w:rPr>
            </w:pPr>
          </w:p>
        </w:tc>
      </w:tr>
      <w:tr w:rsidR="00E56591" w:rsidRPr="00B61C3F" w14:paraId="6DA20D4A"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077F4B23" w14:textId="77777777" w:rsidR="00E56591" w:rsidRPr="00B61C3F" w:rsidRDefault="00E56591"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9723683" w14:textId="77777777" w:rsidR="00E56591" w:rsidRPr="00B61C3F" w:rsidRDefault="00E56591" w:rsidP="00BA5697">
            <w:pPr>
              <w:jc w:val="left"/>
              <w:rPr>
                <w:bCs/>
                <w:color w:val="000000"/>
                <w:sz w:val="22"/>
                <w:szCs w:val="22"/>
                <w:lang w:val="es-MX" w:eastAsia="es-MX"/>
              </w:rPr>
            </w:pPr>
          </w:p>
        </w:tc>
      </w:tr>
      <w:tr w:rsidR="00E56591" w:rsidRPr="00B61C3F" w14:paraId="2594E9FA"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7CE4B795" w14:textId="77777777" w:rsidR="00E56591" w:rsidRPr="00B61C3F" w:rsidRDefault="00E56591"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6D63B7F3" w14:textId="77777777" w:rsidR="00E56591" w:rsidRPr="00B61C3F" w:rsidRDefault="00E56591" w:rsidP="00BA5697">
            <w:pPr>
              <w:jc w:val="left"/>
              <w:rPr>
                <w:bCs/>
                <w:color w:val="000000"/>
                <w:sz w:val="22"/>
                <w:szCs w:val="22"/>
                <w:lang w:val="es-MX" w:eastAsia="es-MX"/>
              </w:rPr>
            </w:pPr>
          </w:p>
        </w:tc>
      </w:tr>
      <w:tr w:rsidR="00E56591" w:rsidRPr="00B61C3F" w14:paraId="01E80510" w14:textId="77777777" w:rsidTr="00CE2437">
        <w:trPr>
          <w:trHeight w:val="330"/>
        </w:trPr>
        <w:tc>
          <w:tcPr>
            <w:tcW w:w="4839" w:type="dxa"/>
            <w:gridSpan w:val="4"/>
            <w:tcBorders>
              <w:top w:val="nil"/>
              <w:left w:val="single" w:sz="8" w:space="0" w:color="000000"/>
              <w:bottom w:val="dotted" w:sz="4" w:space="0" w:color="000000"/>
              <w:right w:val="single" w:sz="8" w:space="0" w:color="000000"/>
            </w:tcBorders>
            <w:shd w:val="clear" w:color="auto" w:fill="auto"/>
            <w:hideMark/>
          </w:tcPr>
          <w:p w14:paraId="5CE0E9AB" w14:textId="77777777" w:rsidR="00E56591" w:rsidRPr="00B61C3F" w:rsidRDefault="00E56591" w:rsidP="00BA5697">
            <w:pPr>
              <w:jc w:val="left"/>
              <w:rPr>
                <w:bCs/>
                <w:color w:val="000000"/>
                <w:sz w:val="22"/>
                <w:szCs w:val="22"/>
                <w:lang w:val="es-MX" w:eastAsia="es-MX"/>
              </w:rPr>
            </w:pPr>
          </w:p>
        </w:tc>
        <w:tc>
          <w:tcPr>
            <w:tcW w:w="5103" w:type="dxa"/>
            <w:gridSpan w:val="4"/>
            <w:tcBorders>
              <w:top w:val="nil"/>
              <w:left w:val="nil"/>
              <w:bottom w:val="dotted" w:sz="4" w:space="0" w:color="000000"/>
              <w:right w:val="single" w:sz="8" w:space="0" w:color="000000"/>
            </w:tcBorders>
            <w:shd w:val="clear" w:color="auto" w:fill="auto"/>
            <w:hideMark/>
          </w:tcPr>
          <w:p w14:paraId="3B713AC2" w14:textId="77777777" w:rsidR="00E56591" w:rsidRPr="00B61C3F" w:rsidRDefault="00E56591" w:rsidP="00BA5697">
            <w:pPr>
              <w:jc w:val="left"/>
              <w:rPr>
                <w:bCs/>
                <w:color w:val="000000"/>
                <w:sz w:val="22"/>
                <w:szCs w:val="22"/>
                <w:lang w:val="es-MX" w:eastAsia="es-MX"/>
              </w:rPr>
            </w:pPr>
          </w:p>
        </w:tc>
      </w:tr>
      <w:tr w:rsidR="00E56591" w:rsidRPr="00B61C3F" w14:paraId="33ED41A2" w14:textId="77777777" w:rsidTr="00CE2437">
        <w:trPr>
          <w:trHeight w:val="345"/>
        </w:trPr>
        <w:tc>
          <w:tcPr>
            <w:tcW w:w="9942"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3D16EF75" w14:textId="77777777" w:rsidR="00E56591" w:rsidRPr="00B61C3F" w:rsidRDefault="00E56591" w:rsidP="00BA5697">
            <w:pPr>
              <w:jc w:val="left"/>
              <w:rPr>
                <w:b/>
                <w:bCs/>
                <w:color w:val="000000"/>
                <w:sz w:val="22"/>
                <w:szCs w:val="22"/>
                <w:lang w:val="es-MX" w:eastAsia="es-MX"/>
              </w:rPr>
            </w:pPr>
            <w:r w:rsidRPr="00B61C3F">
              <w:rPr>
                <w:b/>
                <w:bCs/>
                <w:color w:val="000000"/>
                <w:sz w:val="22"/>
                <w:szCs w:val="22"/>
                <w:lang w:val="es-MX" w:eastAsia="es-MX"/>
              </w:rPr>
              <w:t>Su saldo representa</w:t>
            </w:r>
          </w:p>
        </w:tc>
      </w:tr>
      <w:tr w:rsidR="00E56591" w:rsidRPr="00B61C3F" w14:paraId="68ABB555" w14:textId="77777777" w:rsidTr="00CE2437">
        <w:trPr>
          <w:trHeight w:val="745"/>
        </w:trPr>
        <w:tc>
          <w:tcPr>
            <w:tcW w:w="9942" w:type="dxa"/>
            <w:gridSpan w:val="8"/>
            <w:tcBorders>
              <w:top w:val="single" w:sz="4" w:space="0" w:color="auto"/>
              <w:left w:val="single" w:sz="8" w:space="0" w:color="000000"/>
              <w:bottom w:val="single" w:sz="8" w:space="0" w:color="000000"/>
              <w:right w:val="single" w:sz="8" w:space="0" w:color="000000"/>
            </w:tcBorders>
            <w:shd w:val="clear" w:color="auto" w:fill="auto"/>
          </w:tcPr>
          <w:p w14:paraId="2FFBC46F" w14:textId="27777391" w:rsidR="00E56591" w:rsidRPr="00B61C3F" w:rsidRDefault="00CF20AD" w:rsidP="00BA5697">
            <w:pPr>
              <w:autoSpaceDE w:val="0"/>
              <w:autoSpaceDN w:val="0"/>
              <w:adjustRightInd w:val="0"/>
              <w:rPr>
                <w:color w:val="000000"/>
                <w:sz w:val="22"/>
                <w:szCs w:val="22"/>
                <w:lang w:val="es-MX" w:eastAsia="es-MX"/>
              </w:rPr>
            </w:pPr>
            <w:r w:rsidRPr="00B61C3F">
              <w:rPr>
                <w:rFonts w:eastAsiaTheme="minorHAnsi"/>
                <w:sz w:val="22"/>
                <w:szCs w:val="22"/>
                <w:lang w:val="es-MX" w:eastAsia="en-US"/>
              </w:rPr>
              <w:t>Cuenta de cierre que comprende el importe presupuestario destinado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tc>
      </w:tr>
      <w:tr w:rsidR="00E56591" w:rsidRPr="00B61C3F" w14:paraId="40016A4E" w14:textId="77777777" w:rsidTr="00CE243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00B0F0"/>
          </w:tcPr>
          <w:p w14:paraId="1E586402" w14:textId="120F4E83" w:rsidR="00E56591" w:rsidRPr="00B61C3F" w:rsidRDefault="00C2688B" w:rsidP="00BA5697">
            <w:pPr>
              <w:jc w:val="left"/>
              <w:rPr>
                <w:b/>
                <w:bCs/>
                <w:color w:val="000000"/>
                <w:sz w:val="22"/>
                <w:szCs w:val="22"/>
                <w:lang w:val="es-MX" w:eastAsia="es-MX"/>
              </w:rPr>
            </w:pPr>
            <w:r>
              <w:rPr>
                <w:b/>
                <w:bCs/>
                <w:color w:val="000000"/>
                <w:sz w:val="22"/>
                <w:szCs w:val="22"/>
                <w:lang w:val="es-MX" w:eastAsia="es-MX"/>
              </w:rPr>
              <w:t>Observaciones</w:t>
            </w:r>
          </w:p>
        </w:tc>
      </w:tr>
      <w:tr w:rsidR="00E56591" w:rsidRPr="008A5FE6" w14:paraId="7BFA1372" w14:textId="77777777" w:rsidTr="00CE2437">
        <w:trPr>
          <w:trHeight w:val="345"/>
        </w:trPr>
        <w:tc>
          <w:tcPr>
            <w:tcW w:w="9942" w:type="dxa"/>
            <w:gridSpan w:val="8"/>
            <w:tcBorders>
              <w:top w:val="single" w:sz="8" w:space="0" w:color="000000"/>
              <w:left w:val="single" w:sz="8" w:space="0" w:color="000000"/>
              <w:bottom w:val="single" w:sz="8" w:space="0" w:color="000000"/>
              <w:right w:val="single" w:sz="8" w:space="0" w:color="000000"/>
            </w:tcBorders>
            <w:shd w:val="clear" w:color="auto" w:fill="auto"/>
            <w:hideMark/>
          </w:tcPr>
          <w:p w14:paraId="11581A6A" w14:textId="77777777" w:rsidR="00E56591" w:rsidRPr="008A5FE6" w:rsidRDefault="00E56591" w:rsidP="00CE2437">
            <w:pPr>
              <w:jc w:val="left"/>
              <w:rPr>
                <w:color w:val="000000"/>
                <w:sz w:val="22"/>
                <w:szCs w:val="22"/>
                <w:lang w:val="es-MX" w:eastAsia="es-MX"/>
              </w:rPr>
            </w:pPr>
          </w:p>
        </w:tc>
      </w:tr>
    </w:tbl>
    <w:p w14:paraId="74025E5E" w14:textId="77777777" w:rsidR="00643E21" w:rsidRPr="008A5FE6" w:rsidRDefault="00643E21" w:rsidP="00643E21">
      <w:pPr>
        <w:pStyle w:val="Ttulo2"/>
        <w:rPr>
          <w:rFonts w:ascii="Times New Roman" w:hAnsi="Times New Roman" w:cs="Times New Roman"/>
        </w:rPr>
      </w:pPr>
      <w:bookmarkStart w:id="56" w:name="_Toc401772417"/>
      <w:bookmarkStart w:id="57" w:name="_Toc436650711"/>
      <w:bookmarkStart w:id="58" w:name="_Toc455095808"/>
      <w:bookmarkStart w:id="59" w:name="_Toc517691301"/>
      <w:r w:rsidRPr="008A5FE6">
        <w:rPr>
          <w:rFonts w:ascii="Times New Roman" w:hAnsi="Times New Roman" w:cs="Times New Roman"/>
        </w:rPr>
        <w:lastRenderedPageBreak/>
        <w:t>Información Contable</w:t>
      </w:r>
      <w:bookmarkEnd w:id="56"/>
      <w:bookmarkEnd w:id="57"/>
      <w:bookmarkEnd w:id="58"/>
      <w:bookmarkEnd w:id="59"/>
    </w:p>
    <w:p w14:paraId="74025E5F" w14:textId="77777777" w:rsidR="00643E21" w:rsidRPr="008A5FE6" w:rsidRDefault="00643E21" w:rsidP="00643E21">
      <w:pPr>
        <w:pStyle w:val="Ttulo3"/>
        <w:rPr>
          <w:rFonts w:ascii="Times New Roman" w:hAnsi="Times New Roman" w:cs="Times New Roman"/>
        </w:rPr>
      </w:pPr>
      <w:bookmarkStart w:id="60" w:name="_Toc455095809"/>
      <w:bookmarkStart w:id="61" w:name="_Toc517691302"/>
      <w:bookmarkStart w:id="62" w:name="_Toc401772418"/>
      <w:bookmarkStart w:id="63" w:name="_Toc436650712"/>
      <w:r w:rsidRPr="008A5FE6">
        <w:rPr>
          <w:rFonts w:ascii="Times New Roman" w:hAnsi="Times New Roman" w:cs="Times New Roman"/>
        </w:rPr>
        <w:t>Estado de Actividades</w:t>
      </w:r>
      <w:bookmarkEnd w:id="60"/>
      <w:bookmarkEnd w:id="61"/>
    </w:p>
    <w:p w14:paraId="74025E60" w14:textId="77777777" w:rsidR="00643E21" w:rsidRPr="008A5FE6" w:rsidRDefault="00643E21" w:rsidP="00643E21"/>
    <w:tbl>
      <w:tblPr>
        <w:tblStyle w:val="GridTable4Accent3"/>
        <w:tblW w:w="8807" w:type="dxa"/>
        <w:tblLook w:val="04A0" w:firstRow="1" w:lastRow="0" w:firstColumn="1" w:lastColumn="0" w:noHBand="0" w:noVBand="1"/>
      </w:tblPr>
      <w:tblGrid>
        <w:gridCol w:w="1040"/>
        <w:gridCol w:w="3230"/>
        <w:gridCol w:w="1843"/>
        <w:gridCol w:w="1984"/>
        <w:gridCol w:w="710"/>
      </w:tblGrid>
      <w:tr w:rsidR="00643E21" w:rsidRPr="008A5FE6" w14:paraId="74025E65" w14:textId="77777777" w:rsidTr="00EA2B0F">
        <w:trPr>
          <w:cnfStyle w:val="100000000000" w:firstRow="1" w:lastRow="0" w:firstColumn="0" w:lastColumn="0" w:oddVBand="0" w:evenVBand="0" w:oddHBand="0"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8807" w:type="dxa"/>
            <w:gridSpan w:val="5"/>
            <w:hideMark/>
          </w:tcPr>
          <w:p w14:paraId="74025E61" w14:textId="77777777" w:rsidR="00643E21" w:rsidRPr="008A5FE6" w:rsidRDefault="00643E21" w:rsidP="00643E21">
            <w:pPr>
              <w:jc w:val="center"/>
              <w:textAlignment w:val="center"/>
              <w:rPr>
                <w:b w:val="0"/>
                <w:bCs w:val="0"/>
                <w:color w:val="000000"/>
                <w:kern w:val="24"/>
                <w:lang w:val="es-MX" w:eastAsia="es-MX"/>
              </w:rPr>
            </w:pPr>
            <w:r w:rsidRPr="008A5FE6">
              <w:rPr>
                <w:b w:val="0"/>
                <w:bCs w:val="0"/>
                <w:color w:val="000000"/>
                <w:kern w:val="24"/>
                <w:lang w:val="es-MX" w:eastAsia="es-MX"/>
              </w:rPr>
              <w:t>Encabezado</w:t>
            </w:r>
          </w:p>
          <w:p w14:paraId="74025E62" w14:textId="77777777" w:rsidR="00643E21" w:rsidRPr="008A5FE6" w:rsidRDefault="00643E21" w:rsidP="00643E21">
            <w:pPr>
              <w:jc w:val="center"/>
              <w:textAlignment w:val="center"/>
              <w:rPr>
                <w:bCs w:val="0"/>
                <w:color w:val="000000"/>
                <w:kern w:val="24"/>
                <w:lang w:val="es-MX" w:eastAsia="es-MX"/>
              </w:rPr>
            </w:pPr>
            <w:r w:rsidRPr="008A5FE6">
              <w:rPr>
                <w:bCs w:val="0"/>
                <w:color w:val="000000"/>
                <w:kern w:val="24"/>
                <w:lang w:val="es-MX" w:eastAsia="es-MX"/>
              </w:rPr>
              <w:t>(1)</w:t>
            </w:r>
          </w:p>
          <w:p w14:paraId="74025E63" w14:textId="77777777" w:rsidR="00643E21" w:rsidRPr="008A5FE6" w:rsidRDefault="00643E21" w:rsidP="00643E21">
            <w:pPr>
              <w:jc w:val="center"/>
              <w:textAlignment w:val="center"/>
              <w:rPr>
                <w:bCs w:val="0"/>
                <w:color w:val="000000"/>
                <w:kern w:val="24"/>
                <w:lang w:val="es-MX" w:eastAsia="es-MX"/>
              </w:rPr>
            </w:pPr>
            <w:r w:rsidRPr="008A5FE6">
              <w:rPr>
                <w:bCs w:val="0"/>
                <w:color w:val="000000"/>
                <w:kern w:val="24"/>
                <w:lang w:val="es-MX" w:eastAsia="es-MX"/>
              </w:rPr>
              <w:t>(2)</w:t>
            </w:r>
          </w:p>
          <w:p w14:paraId="74025E64" w14:textId="77777777" w:rsidR="00643E21" w:rsidRPr="008A5FE6" w:rsidRDefault="00643E21" w:rsidP="00643E21">
            <w:pPr>
              <w:jc w:val="center"/>
              <w:textAlignment w:val="center"/>
              <w:rPr>
                <w:b w:val="0"/>
                <w:bCs w:val="0"/>
                <w:color w:val="000000"/>
                <w:kern w:val="24"/>
                <w:lang w:val="es-MX" w:eastAsia="es-MX"/>
              </w:rPr>
            </w:pPr>
            <w:r w:rsidRPr="008A5FE6">
              <w:rPr>
                <w:bCs w:val="0"/>
                <w:color w:val="000000"/>
                <w:kern w:val="24"/>
                <w:lang w:val="es-MX" w:eastAsia="es-MX"/>
              </w:rPr>
              <w:t>(3)</w:t>
            </w:r>
          </w:p>
        </w:tc>
      </w:tr>
      <w:tr w:rsidR="00643E21" w:rsidRPr="008A5FE6" w14:paraId="74025E6B" w14:textId="77777777" w:rsidTr="00EA2B0F">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1040" w:type="dxa"/>
            <w:hideMark/>
          </w:tcPr>
          <w:p w14:paraId="74025E66" w14:textId="77777777" w:rsidR="00643E21" w:rsidRPr="008A5FE6" w:rsidRDefault="00643E21" w:rsidP="00643E21">
            <w:pPr>
              <w:jc w:val="center"/>
              <w:textAlignment w:val="center"/>
              <w:rPr>
                <w:lang w:val="es-MX" w:eastAsia="es-MX"/>
              </w:rPr>
            </w:pPr>
            <w:r w:rsidRPr="008A5FE6">
              <w:rPr>
                <w:b w:val="0"/>
                <w:bCs w:val="0"/>
                <w:color w:val="000000"/>
                <w:kern w:val="24"/>
                <w:lang w:val="es-MX" w:eastAsia="es-MX"/>
              </w:rPr>
              <w:t>Índice</w:t>
            </w:r>
          </w:p>
        </w:tc>
        <w:tc>
          <w:tcPr>
            <w:tcW w:w="3231" w:type="dxa"/>
            <w:hideMark/>
          </w:tcPr>
          <w:p w14:paraId="74025E67" w14:textId="77777777" w:rsidR="00643E21" w:rsidRPr="008A5FE6" w:rsidRDefault="00643E21" w:rsidP="00643E21">
            <w:pPr>
              <w:jc w:val="center"/>
              <w:textAlignment w:val="center"/>
              <w:cnfStyle w:val="000000100000" w:firstRow="0" w:lastRow="0" w:firstColumn="0" w:lastColumn="0" w:oddVBand="0" w:evenVBand="0" w:oddHBand="1" w:evenHBand="0" w:firstRowFirstColumn="0" w:firstRowLastColumn="0" w:lastRowFirstColumn="0" w:lastRowLastColumn="0"/>
              <w:rPr>
                <w:lang w:val="es-MX" w:eastAsia="es-MX"/>
              </w:rPr>
            </w:pPr>
            <w:r w:rsidRPr="008A5FE6">
              <w:rPr>
                <w:b/>
                <w:bCs/>
                <w:color w:val="000000"/>
                <w:kern w:val="24"/>
                <w:lang w:val="es-MX" w:eastAsia="es-MX"/>
              </w:rPr>
              <w:t>Nombre</w:t>
            </w:r>
          </w:p>
        </w:tc>
        <w:tc>
          <w:tcPr>
            <w:tcW w:w="1843" w:type="dxa"/>
            <w:hideMark/>
          </w:tcPr>
          <w:p w14:paraId="74025E68" w14:textId="77777777" w:rsidR="00643E21" w:rsidRPr="008A5FE6" w:rsidRDefault="00643E21" w:rsidP="00643E21">
            <w:pPr>
              <w:jc w:val="center"/>
              <w:textAlignment w:val="center"/>
              <w:cnfStyle w:val="000000100000" w:firstRow="0" w:lastRow="0" w:firstColumn="0" w:lastColumn="0" w:oddVBand="0" w:evenVBand="0" w:oddHBand="1" w:evenHBand="0" w:firstRowFirstColumn="0" w:firstRowLastColumn="0" w:lastRowFirstColumn="0" w:lastRowLastColumn="0"/>
              <w:rPr>
                <w:lang w:val="es-MX" w:eastAsia="es-MX"/>
              </w:rPr>
            </w:pPr>
            <w:r w:rsidRPr="008A5FE6">
              <w:rPr>
                <w:b/>
                <w:bCs/>
                <w:color w:val="000000"/>
                <w:kern w:val="24"/>
                <w:lang w:val="es-MX" w:eastAsia="es-MX"/>
              </w:rPr>
              <w:t>Periodo actual</w:t>
            </w:r>
          </w:p>
        </w:tc>
        <w:tc>
          <w:tcPr>
            <w:tcW w:w="1984" w:type="dxa"/>
            <w:hideMark/>
          </w:tcPr>
          <w:p w14:paraId="74025E69" w14:textId="77777777" w:rsidR="00643E21" w:rsidRPr="008A5FE6" w:rsidRDefault="00643E21" w:rsidP="00643E21">
            <w:pPr>
              <w:jc w:val="center"/>
              <w:textAlignment w:val="center"/>
              <w:cnfStyle w:val="000000100000" w:firstRow="0" w:lastRow="0" w:firstColumn="0" w:lastColumn="0" w:oddVBand="0" w:evenVBand="0" w:oddHBand="1" w:evenHBand="0" w:firstRowFirstColumn="0" w:firstRowLastColumn="0" w:lastRowFirstColumn="0" w:lastRowLastColumn="0"/>
              <w:rPr>
                <w:lang w:val="es-MX" w:eastAsia="es-MX"/>
              </w:rPr>
            </w:pPr>
            <w:r w:rsidRPr="008A5FE6">
              <w:rPr>
                <w:b/>
                <w:bCs/>
                <w:color w:val="000000"/>
                <w:kern w:val="24"/>
                <w:lang w:val="es-MX" w:eastAsia="es-MX"/>
              </w:rPr>
              <w:t>Periodo anterior</w:t>
            </w:r>
          </w:p>
        </w:tc>
        <w:tc>
          <w:tcPr>
            <w:tcW w:w="709" w:type="dxa"/>
          </w:tcPr>
          <w:p w14:paraId="74025E6A" w14:textId="77777777" w:rsidR="00643E21" w:rsidRPr="008A5FE6" w:rsidRDefault="00643E21" w:rsidP="00643E21">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r w:rsidRPr="008A5FE6">
              <w:rPr>
                <w:b/>
                <w:bCs/>
                <w:color w:val="000000"/>
                <w:kern w:val="24"/>
                <w:lang w:val="es-MX" w:eastAsia="es-MX"/>
              </w:rPr>
              <w:t>Nota</w:t>
            </w:r>
          </w:p>
        </w:tc>
      </w:tr>
      <w:tr w:rsidR="00643E21" w:rsidRPr="008A5FE6" w14:paraId="74025E7C" w14:textId="77777777" w:rsidTr="00EA2B0F">
        <w:trPr>
          <w:trHeight w:val="363"/>
        </w:trPr>
        <w:tc>
          <w:tcPr>
            <w:cnfStyle w:val="001000000000" w:firstRow="0" w:lastRow="0" w:firstColumn="1" w:lastColumn="0" w:oddVBand="0" w:evenVBand="0" w:oddHBand="0" w:evenHBand="0" w:firstRowFirstColumn="0" w:firstRowLastColumn="0" w:lastRowFirstColumn="0" w:lastRowLastColumn="0"/>
            <w:tcW w:w="1040" w:type="dxa"/>
            <w:hideMark/>
          </w:tcPr>
          <w:p w14:paraId="74025E6C" w14:textId="77777777" w:rsidR="00643E21" w:rsidRPr="008A5FE6" w:rsidRDefault="00643E21" w:rsidP="00643E21">
            <w:pPr>
              <w:jc w:val="center"/>
              <w:textAlignment w:val="top"/>
              <w:rPr>
                <w:lang w:val="es-MX" w:eastAsia="es-MX"/>
              </w:rPr>
            </w:pPr>
          </w:p>
          <w:p w14:paraId="74025E6D" w14:textId="77777777" w:rsidR="00643E21" w:rsidRPr="008A5FE6" w:rsidRDefault="00643E21" w:rsidP="00643E21">
            <w:pPr>
              <w:jc w:val="center"/>
              <w:textAlignment w:val="top"/>
              <w:rPr>
                <w:lang w:val="es-MX" w:eastAsia="es-MX"/>
              </w:rPr>
            </w:pPr>
            <w:r w:rsidRPr="008A5FE6">
              <w:rPr>
                <w:lang w:val="es-MX" w:eastAsia="es-MX"/>
              </w:rPr>
              <w:t>(4)</w:t>
            </w:r>
          </w:p>
          <w:p w14:paraId="74025E6E" w14:textId="77777777" w:rsidR="00643E21" w:rsidRPr="008A5FE6" w:rsidRDefault="00643E21" w:rsidP="00643E21">
            <w:pPr>
              <w:jc w:val="center"/>
              <w:textAlignment w:val="top"/>
              <w:rPr>
                <w:lang w:val="es-MX" w:eastAsia="es-MX"/>
              </w:rPr>
            </w:pPr>
          </w:p>
          <w:p w14:paraId="74025E6F" w14:textId="77777777" w:rsidR="00643E21" w:rsidRPr="008A5FE6" w:rsidRDefault="00643E21" w:rsidP="00643E21">
            <w:pPr>
              <w:jc w:val="center"/>
              <w:textAlignment w:val="top"/>
              <w:rPr>
                <w:lang w:val="es-MX" w:eastAsia="es-MX"/>
              </w:rPr>
            </w:pPr>
          </w:p>
          <w:p w14:paraId="74025E70" w14:textId="77777777" w:rsidR="00643E21" w:rsidRPr="008A5FE6" w:rsidRDefault="00643E21" w:rsidP="00643E21">
            <w:pPr>
              <w:jc w:val="center"/>
              <w:textAlignment w:val="top"/>
              <w:rPr>
                <w:lang w:val="es-MX" w:eastAsia="es-MX"/>
              </w:rPr>
            </w:pPr>
          </w:p>
          <w:p w14:paraId="74025E71" w14:textId="77777777" w:rsidR="00643E21" w:rsidRPr="008A5FE6" w:rsidRDefault="00643E21" w:rsidP="00643E21">
            <w:pPr>
              <w:jc w:val="center"/>
              <w:textAlignment w:val="top"/>
              <w:rPr>
                <w:lang w:val="es-MX" w:eastAsia="es-MX"/>
              </w:rPr>
            </w:pPr>
          </w:p>
          <w:p w14:paraId="74025E72" w14:textId="77777777" w:rsidR="00643E21" w:rsidRPr="008A5FE6" w:rsidRDefault="00643E21" w:rsidP="00643E21">
            <w:pPr>
              <w:jc w:val="center"/>
              <w:textAlignment w:val="top"/>
              <w:rPr>
                <w:lang w:val="es-MX" w:eastAsia="es-MX"/>
              </w:rPr>
            </w:pPr>
          </w:p>
          <w:p w14:paraId="74025E73" w14:textId="77777777" w:rsidR="00643E21" w:rsidRPr="008A5FE6" w:rsidRDefault="00643E21" w:rsidP="00643E21">
            <w:pPr>
              <w:jc w:val="center"/>
              <w:textAlignment w:val="top"/>
              <w:rPr>
                <w:lang w:val="es-MX" w:eastAsia="es-MX"/>
              </w:rPr>
            </w:pPr>
          </w:p>
        </w:tc>
        <w:tc>
          <w:tcPr>
            <w:tcW w:w="3231" w:type="dxa"/>
            <w:hideMark/>
          </w:tcPr>
          <w:p w14:paraId="74025E74"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5E75"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(5)</w:t>
            </w:r>
          </w:p>
        </w:tc>
        <w:tc>
          <w:tcPr>
            <w:tcW w:w="1843" w:type="dxa"/>
            <w:hideMark/>
          </w:tcPr>
          <w:p w14:paraId="74025E76"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5E77"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(6)</w:t>
            </w:r>
          </w:p>
        </w:tc>
        <w:tc>
          <w:tcPr>
            <w:tcW w:w="1984" w:type="dxa"/>
            <w:hideMark/>
          </w:tcPr>
          <w:p w14:paraId="74025E78"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5E79"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(7)</w:t>
            </w:r>
          </w:p>
        </w:tc>
        <w:tc>
          <w:tcPr>
            <w:tcW w:w="709" w:type="dxa"/>
          </w:tcPr>
          <w:p w14:paraId="74025E7A"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
                <w:bCs/>
                <w:color w:val="000000"/>
                <w:kern w:val="24"/>
                <w:lang w:val="es-MX" w:eastAsia="es-MX"/>
              </w:rPr>
            </w:pPr>
          </w:p>
          <w:p w14:paraId="74025E7B"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r w:rsidRPr="008A5FE6">
              <w:rPr>
                <w:bCs/>
                <w:color w:val="000000"/>
                <w:kern w:val="24"/>
                <w:lang w:val="es-MX" w:eastAsia="es-MX"/>
              </w:rPr>
              <w:t>(8)</w:t>
            </w:r>
          </w:p>
        </w:tc>
      </w:tr>
      <w:tr w:rsidR="00643E21" w:rsidRPr="008A5FE6" w14:paraId="74025E80" w14:textId="77777777" w:rsidTr="00EA2B0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807" w:type="dxa"/>
            <w:gridSpan w:val="5"/>
            <w:hideMark/>
          </w:tcPr>
          <w:p w14:paraId="74025E7D" w14:textId="77777777" w:rsidR="00643E21" w:rsidRPr="008A5FE6" w:rsidRDefault="00643E21" w:rsidP="00643E21">
            <w:pPr>
              <w:jc w:val="center"/>
              <w:textAlignment w:val="top"/>
              <w:rPr>
                <w:bCs w:val="0"/>
                <w:color w:val="000000"/>
                <w:kern w:val="24"/>
                <w:lang w:val="es-MX" w:eastAsia="es-MX"/>
              </w:rPr>
            </w:pPr>
            <w:r w:rsidRPr="008A5FE6">
              <w:rPr>
                <w:bCs w:val="0"/>
                <w:color w:val="000000"/>
                <w:kern w:val="24"/>
                <w:lang w:val="es-MX" w:eastAsia="es-MX"/>
              </w:rPr>
              <w:t>(9)</w:t>
            </w:r>
          </w:p>
          <w:p w14:paraId="74025E7E" w14:textId="77777777" w:rsidR="00643E21" w:rsidRPr="008A5FE6" w:rsidRDefault="00643E21" w:rsidP="00643E21">
            <w:pPr>
              <w:jc w:val="center"/>
              <w:textAlignment w:val="top"/>
              <w:rPr>
                <w:b w:val="0"/>
                <w:bCs w:val="0"/>
                <w:color w:val="000000"/>
                <w:kern w:val="24"/>
                <w:lang w:val="es-MX" w:eastAsia="es-MX"/>
              </w:rPr>
            </w:pPr>
            <w:r w:rsidRPr="008A5FE6">
              <w:rPr>
                <w:b w:val="0"/>
                <w:bCs w:val="0"/>
                <w:color w:val="000000"/>
                <w:kern w:val="24"/>
                <w:lang w:val="es-MX" w:eastAsia="es-MX"/>
              </w:rPr>
              <w:t>Firmas</w:t>
            </w:r>
          </w:p>
          <w:p w14:paraId="74025E7F" w14:textId="77777777" w:rsidR="00643E21" w:rsidRPr="008A5FE6" w:rsidRDefault="00643E21" w:rsidP="00643E21">
            <w:pPr>
              <w:jc w:val="center"/>
              <w:textAlignment w:val="top"/>
              <w:rPr>
                <w:bCs w:val="0"/>
                <w:color w:val="000000"/>
                <w:kern w:val="24"/>
                <w:lang w:val="es-MX" w:eastAsia="es-MX"/>
              </w:rPr>
            </w:pPr>
            <w:r w:rsidRPr="008A5FE6">
              <w:rPr>
                <w:bCs w:val="0"/>
                <w:color w:val="000000"/>
                <w:kern w:val="24"/>
                <w:lang w:val="es-MX" w:eastAsia="es-MX"/>
              </w:rPr>
              <w:t>(10)</w:t>
            </w:r>
          </w:p>
        </w:tc>
      </w:tr>
    </w:tbl>
    <w:p w14:paraId="74025E81" w14:textId="77777777" w:rsidR="00643E21" w:rsidRPr="008A5FE6" w:rsidRDefault="00643E21" w:rsidP="00643E21">
      <w:pPr>
        <w:spacing w:after="200" w:line="276" w:lineRule="auto"/>
        <w:jc w:val="left"/>
      </w:pPr>
    </w:p>
    <w:tbl>
      <w:tblPr>
        <w:tblStyle w:val="GridTable4Accent3"/>
        <w:tblW w:w="0" w:type="auto"/>
        <w:tblLook w:val="0280" w:firstRow="0" w:lastRow="0" w:firstColumn="1" w:lastColumn="0" w:noHBand="1" w:noVBand="0"/>
      </w:tblPr>
      <w:tblGrid>
        <w:gridCol w:w="607"/>
        <w:gridCol w:w="1810"/>
        <w:gridCol w:w="6387"/>
        <w:gridCol w:w="24"/>
      </w:tblGrid>
      <w:tr w:rsidR="00FA264E" w:rsidRPr="008A5FE6" w14:paraId="74025E85" w14:textId="77777777" w:rsidTr="00FA264E">
        <w:trPr>
          <w:gridAfter w:val="1"/>
          <w:wAfter w:w="24" w:type="dxa"/>
        </w:trPr>
        <w:tc>
          <w:tcPr>
            <w:cnfStyle w:val="001000000000" w:firstRow="0" w:lastRow="0" w:firstColumn="1" w:lastColumn="0" w:oddVBand="0" w:evenVBand="0" w:oddHBand="0" w:evenHBand="0" w:firstRowFirstColumn="0" w:firstRowLastColumn="0" w:lastRowFirstColumn="0" w:lastRowLastColumn="0"/>
            <w:tcW w:w="607" w:type="dxa"/>
          </w:tcPr>
          <w:p w14:paraId="74025E82" w14:textId="77777777" w:rsidR="00FA264E" w:rsidRPr="008A5FE6" w:rsidRDefault="00FA264E" w:rsidP="00FA264E">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0" w:type="dxa"/>
          </w:tcPr>
          <w:p w14:paraId="74025E83" w14:textId="77777777" w:rsidR="00FA264E" w:rsidRPr="008A5FE6" w:rsidRDefault="00FA264E" w:rsidP="00FA264E">
            <w:pPr>
              <w:jc w:val="left"/>
              <w:rPr>
                <w:sz w:val="20"/>
                <w:szCs w:val="20"/>
              </w:rPr>
            </w:pPr>
            <w:r w:rsidRPr="008A5FE6">
              <w:rPr>
                <w:sz w:val="20"/>
                <w:szCs w:val="20"/>
              </w:rPr>
              <w:t>Encabezado</w:t>
            </w:r>
          </w:p>
        </w:tc>
        <w:tc>
          <w:tcPr>
            <w:tcW w:w="6387" w:type="dxa"/>
          </w:tcPr>
          <w:p w14:paraId="74025E84"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FA264E" w:rsidRPr="008A5FE6" w14:paraId="74025E89" w14:textId="77777777" w:rsidTr="00FA264E">
        <w:trPr>
          <w:gridAfter w:val="1"/>
          <w:wAfter w:w="24" w:type="dxa"/>
        </w:trPr>
        <w:tc>
          <w:tcPr>
            <w:cnfStyle w:val="001000000000" w:firstRow="0" w:lastRow="0" w:firstColumn="1" w:lastColumn="0" w:oddVBand="0" w:evenVBand="0" w:oddHBand="0" w:evenHBand="0" w:firstRowFirstColumn="0" w:firstRowLastColumn="0" w:lastRowFirstColumn="0" w:lastRowLastColumn="0"/>
            <w:tcW w:w="607" w:type="dxa"/>
          </w:tcPr>
          <w:p w14:paraId="74025E86" w14:textId="77777777" w:rsidR="00FA264E" w:rsidRPr="008A5FE6" w:rsidRDefault="00FA264E" w:rsidP="00FA264E">
            <w:pPr>
              <w:jc w:val="left"/>
              <w:rPr>
                <w:sz w:val="20"/>
                <w:szCs w:val="20"/>
              </w:rPr>
            </w:pPr>
            <w:r w:rsidRPr="008A5FE6">
              <w:rPr>
                <w:sz w:val="20"/>
                <w:szCs w:val="20"/>
              </w:rPr>
              <w:t>(1)</w:t>
            </w:r>
          </w:p>
        </w:tc>
        <w:tc>
          <w:tcPr>
            <w:cnfStyle w:val="000010000000" w:firstRow="0" w:lastRow="0" w:firstColumn="0" w:lastColumn="0" w:oddVBand="1" w:evenVBand="0" w:oddHBand="0" w:evenHBand="0" w:firstRowFirstColumn="0" w:firstRowLastColumn="0" w:lastRowFirstColumn="0" w:lastRowLastColumn="0"/>
            <w:tcW w:w="1810" w:type="dxa"/>
          </w:tcPr>
          <w:p w14:paraId="74025E87" w14:textId="77777777" w:rsidR="00FA264E" w:rsidRPr="008A5FE6" w:rsidRDefault="00FA264E" w:rsidP="00FA264E">
            <w:pPr>
              <w:jc w:val="left"/>
              <w:rPr>
                <w:sz w:val="20"/>
                <w:szCs w:val="20"/>
              </w:rPr>
            </w:pPr>
            <w:r w:rsidRPr="008A5FE6">
              <w:rPr>
                <w:sz w:val="20"/>
                <w:szCs w:val="20"/>
              </w:rPr>
              <w:t>Ente Público:</w:t>
            </w:r>
          </w:p>
        </w:tc>
        <w:tc>
          <w:tcPr>
            <w:tcW w:w="6387" w:type="dxa"/>
          </w:tcPr>
          <w:p w14:paraId="74025E88"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Nombre del Ente Público</w:t>
            </w:r>
          </w:p>
        </w:tc>
      </w:tr>
      <w:tr w:rsidR="00FA264E" w:rsidRPr="008A5FE6" w14:paraId="74025E8D" w14:textId="77777777" w:rsidTr="00FA264E">
        <w:trPr>
          <w:gridAfter w:val="1"/>
          <w:wAfter w:w="24" w:type="dxa"/>
        </w:trPr>
        <w:tc>
          <w:tcPr>
            <w:cnfStyle w:val="001000000000" w:firstRow="0" w:lastRow="0" w:firstColumn="1" w:lastColumn="0" w:oddVBand="0" w:evenVBand="0" w:oddHBand="0" w:evenHBand="0" w:firstRowFirstColumn="0" w:firstRowLastColumn="0" w:lastRowFirstColumn="0" w:lastRowLastColumn="0"/>
            <w:tcW w:w="607" w:type="dxa"/>
          </w:tcPr>
          <w:p w14:paraId="74025E8A" w14:textId="77777777" w:rsidR="00FA264E" w:rsidRPr="008A5FE6" w:rsidRDefault="00FA264E" w:rsidP="00FA264E">
            <w:pPr>
              <w:jc w:val="left"/>
              <w:rPr>
                <w:sz w:val="20"/>
                <w:szCs w:val="20"/>
              </w:rPr>
            </w:pPr>
            <w:r w:rsidRPr="008A5FE6">
              <w:rPr>
                <w:sz w:val="20"/>
                <w:szCs w:val="20"/>
              </w:rPr>
              <w:t>(2)</w:t>
            </w:r>
          </w:p>
        </w:tc>
        <w:tc>
          <w:tcPr>
            <w:cnfStyle w:val="000010000000" w:firstRow="0" w:lastRow="0" w:firstColumn="0" w:lastColumn="0" w:oddVBand="1" w:evenVBand="0" w:oddHBand="0" w:evenHBand="0" w:firstRowFirstColumn="0" w:firstRowLastColumn="0" w:lastRowFirstColumn="0" w:lastRowLastColumn="0"/>
            <w:tcW w:w="1810" w:type="dxa"/>
          </w:tcPr>
          <w:p w14:paraId="74025E8B" w14:textId="77777777" w:rsidR="00FA264E" w:rsidRPr="008A5FE6" w:rsidRDefault="00FA264E" w:rsidP="00FA264E">
            <w:pPr>
              <w:jc w:val="left"/>
              <w:rPr>
                <w:sz w:val="20"/>
                <w:szCs w:val="20"/>
              </w:rPr>
            </w:pPr>
            <w:r w:rsidRPr="008A5FE6">
              <w:rPr>
                <w:sz w:val="20"/>
                <w:szCs w:val="20"/>
              </w:rPr>
              <w:t>Informe:</w:t>
            </w:r>
          </w:p>
        </w:tc>
        <w:tc>
          <w:tcPr>
            <w:tcW w:w="6387" w:type="dxa"/>
          </w:tcPr>
          <w:p w14:paraId="74025E8C"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Estado de Actividades</w:t>
            </w:r>
          </w:p>
        </w:tc>
      </w:tr>
      <w:tr w:rsidR="00FA264E" w:rsidRPr="008A5FE6" w14:paraId="74025E91" w14:textId="77777777" w:rsidTr="00FA264E">
        <w:trPr>
          <w:gridAfter w:val="1"/>
          <w:wAfter w:w="24" w:type="dxa"/>
        </w:trPr>
        <w:tc>
          <w:tcPr>
            <w:cnfStyle w:val="001000000000" w:firstRow="0" w:lastRow="0" w:firstColumn="1" w:lastColumn="0" w:oddVBand="0" w:evenVBand="0" w:oddHBand="0" w:evenHBand="0" w:firstRowFirstColumn="0" w:firstRowLastColumn="0" w:lastRowFirstColumn="0" w:lastRowLastColumn="0"/>
            <w:tcW w:w="607" w:type="dxa"/>
          </w:tcPr>
          <w:p w14:paraId="74025E8E" w14:textId="77777777" w:rsidR="00FA264E" w:rsidRPr="008A5FE6" w:rsidRDefault="00FA264E" w:rsidP="00FA264E">
            <w:pPr>
              <w:jc w:val="left"/>
              <w:rPr>
                <w:sz w:val="20"/>
                <w:szCs w:val="20"/>
              </w:rPr>
            </w:pPr>
            <w:r w:rsidRPr="008A5FE6">
              <w:rPr>
                <w:sz w:val="20"/>
                <w:szCs w:val="20"/>
              </w:rPr>
              <w:t>(3)</w:t>
            </w:r>
          </w:p>
        </w:tc>
        <w:tc>
          <w:tcPr>
            <w:cnfStyle w:val="000010000000" w:firstRow="0" w:lastRow="0" w:firstColumn="0" w:lastColumn="0" w:oddVBand="1" w:evenVBand="0" w:oddHBand="0" w:evenHBand="0" w:firstRowFirstColumn="0" w:firstRowLastColumn="0" w:lastRowFirstColumn="0" w:lastRowLastColumn="0"/>
            <w:tcW w:w="1810" w:type="dxa"/>
          </w:tcPr>
          <w:p w14:paraId="74025E8F" w14:textId="77777777" w:rsidR="00FA264E" w:rsidRPr="008A5FE6" w:rsidRDefault="00FA264E" w:rsidP="00FA264E">
            <w:pPr>
              <w:jc w:val="left"/>
              <w:rPr>
                <w:sz w:val="20"/>
                <w:szCs w:val="20"/>
              </w:rPr>
            </w:pPr>
            <w:r w:rsidRPr="008A5FE6">
              <w:rPr>
                <w:sz w:val="20"/>
                <w:szCs w:val="20"/>
              </w:rPr>
              <w:t>Periodo:</w:t>
            </w:r>
          </w:p>
        </w:tc>
        <w:tc>
          <w:tcPr>
            <w:tcW w:w="6387" w:type="dxa"/>
          </w:tcPr>
          <w:p w14:paraId="74025E90"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Fecha de presentación</w:t>
            </w:r>
          </w:p>
        </w:tc>
      </w:tr>
      <w:tr w:rsidR="00FA264E" w:rsidRPr="008A5FE6" w14:paraId="74025E95" w14:textId="77777777" w:rsidTr="00FA264E">
        <w:trPr>
          <w:gridAfter w:val="1"/>
          <w:wAfter w:w="24" w:type="dxa"/>
        </w:trPr>
        <w:tc>
          <w:tcPr>
            <w:cnfStyle w:val="001000000000" w:firstRow="0" w:lastRow="0" w:firstColumn="1" w:lastColumn="0" w:oddVBand="0" w:evenVBand="0" w:oddHBand="0" w:evenHBand="0" w:firstRowFirstColumn="0" w:firstRowLastColumn="0" w:lastRowFirstColumn="0" w:lastRowLastColumn="0"/>
            <w:tcW w:w="607" w:type="dxa"/>
          </w:tcPr>
          <w:p w14:paraId="74025E92" w14:textId="77777777" w:rsidR="00FA264E" w:rsidRPr="008A5FE6" w:rsidRDefault="00FA264E" w:rsidP="00FA264E">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0" w:type="dxa"/>
          </w:tcPr>
          <w:p w14:paraId="74025E93" w14:textId="77777777" w:rsidR="00FA264E" w:rsidRPr="008A5FE6" w:rsidRDefault="00FA264E" w:rsidP="00FA264E">
            <w:pPr>
              <w:jc w:val="left"/>
              <w:rPr>
                <w:sz w:val="20"/>
                <w:szCs w:val="20"/>
              </w:rPr>
            </w:pPr>
            <w:r w:rsidRPr="008A5FE6">
              <w:rPr>
                <w:sz w:val="20"/>
                <w:szCs w:val="20"/>
              </w:rPr>
              <w:t>Cuerpo</w:t>
            </w:r>
          </w:p>
        </w:tc>
        <w:tc>
          <w:tcPr>
            <w:tcW w:w="6387" w:type="dxa"/>
          </w:tcPr>
          <w:p w14:paraId="74025E94"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FA264E" w:rsidRPr="008A5FE6" w14:paraId="74025E99" w14:textId="77777777" w:rsidTr="00FA264E">
        <w:trPr>
          <w:gridAfter w:val="1"/>
          <w:wAfter w:w="24" w:type="dxa"/>
        </w:trPr>
        <w:tc>
          <w:tcPr>
            <w:cnfStyle w:val="001000000000" w:firstRow="0" w:lastRow="0" w:firstColumn="1" w:lastColumn="0" w:oddVBand="0" w:evenVBand="0" w:oddHBand="0" w:evenHBand="0" w:firstRowFirstColumn="0" w:firstRowLastColumn="0" w:lastRowFirstColumn="0" w:lastRowLastColumn="0"/>
            <w:tcW w:w="607" w:type="dxa"/>
          </w:tcPr>
          <w:p w14:paraId="74025E96" w14:textId="77777777" w:rsidR="00FA264E" w:rsidRPr="008A5FE6" w:rsidRDefault="00FA264E" w:rsidP="00FA264E">
            <w:pPr>
              <w:jc w:val="left"/>
              <w:rPr>
                <w:sz w:val="20"/>
                <w:szCs w:val="20"/>
              </w:rPr>
            </w:pPr>
            <w:r w:rsidRPr="008A5FE6">
              <w:rPr>
                <w:sz w:val="20"/>
                <w:szCs w:val="20"/>
              </w:rPr>
              <w:t>(4)</w:t>
            </w:r>
          </w:p>
        </w:tc>
        <w:tc>
          <w:tcPr>
            <w:cnfStyle w:val="000010000000" w:firstRow="0" w:lastRow="0" w:firstColumn="0" w:lastColumn="0" w:oddVBand="1" w:evenVBand="0" w:oddHBand="0" w:evenHBand="0" w:firstRowFirstColumn="0" w:firstRowLastColumn="0" w:lastRowFirstColumn="0" w:lastRowLastColumn="0"/>
            <w:tcW w:w="1810" w:type="dxa"/>
          </w:tcPr>
          <w:p w14:paraId="74025E97" w14:textId="77777777" w:rsidR="00FA264E" w:rsidRPr="008A5FE6" w:rsidRDefault="00FA264E" w:rsidP="00FA264E">
            <w:pPr>
              <w:jc w:val="left"/>
              <w:rPr>
                <w:sz w:val="20"/>
                <w:szCs w:val="20"/>
              </w:rPr>
            </w:pPr>
            <w:r w:rsidRPr="008A5FE6">
              <w:rPr>
                <w:sz w:val="20"/>
                <w:szCs w:val="20"/>
              </w:rPr>
              <w:t>PC:</w:t>
            </w:r>
          </w:p>
        </w:tc>
        <w:tc>
          <w:tcPr>
            <w:tcW w:w="6387" w:type="dxa"/>
          </w:tcPr>
          <w:p w14:paraId="74025E98"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Cada una de los códigos de los géneros (ingresos y gastos), grupos, rubro y cuentas del plan de cuentas</w:t>
            </w:r>
          </w:p>
        </w:tc>
      </w:tr>
      <w:tr w:rsidR="00FA264E" w:rsidRPr="008A5FE6" w14:paraId="74025E9D" w14:textId="77777777" w:rsidTr="00FA264E">
        <w:trPr>
          <w:gridAfter w:val="1"/>
          <w:wAfter w:w="24" w:type="dxa"/>
        </w:trPr>
        <w:tc>
          <w:tcPr>
            <w:cnfStyle w:val="001000000000" w:firstRow="0" w:lastRow="0" w:firstColumn="1" w:lastColumn="0" w:oddVBand="0" w:evenVBand="0" w:oddHBand="0" w:evenHBand="0" w:firstRowFirstColumn="0" w:firstRowLastColumn="0" w:lastRowFirstColumn="0" w:lastRowLastColumn="0"/>
            <w:tcW w:w="607" w:type="dxa"/>
          </w:tcPr>
          <w:p w14:paraId="74025E9A" w14:textId="77777777" w:rsidR="00FA264E" w:rsidRPr="008A5FE6" w:rsidRDefault="00FA264E" w:rsidP="00FA264E">
            <w:pPr>
              <w:jc w:val="left"/>
              <w:rPr>
                <w:sz w:val="20"/>
                <w:szCs w:val="20"/>
              </w:rPr>
            </w:pPr>
            <w:r w:rsidRPr="008A5FE6">
              <w:rPr>
                <w:sz w:val="20"/>
                <w:szCs w:val="20"/>
              </w:rPr>
              <w:t>(5)</w:t>
            </w:r>
          </w:p>
        </w:tc>
        <w:tc>
          <w:tcPr>
            <w:cnfStyle w:val="000010000000" w:firstRow="0" w:lastRow="0" w:firstColumn="0" w:lastColumn="0" w:oddVBand="1" w:evenVBand="0" w:oddHBand="0" w:evenHBand="0" w:firstRowFirstColumn="0" w:firstRowLastColumn="0" w:lastRowFirstColumn="0" w:lastRowLastColumn="0"/>
            <w:tcW w:w="1810" w:type="dxa"/>
          </w:tcPr>
          <w:p w14:paraId="74025E9B" w14:textId="77777777" w:rsidR="00FA264E" w:rsidRPr="008A5FE6" w:rsidRDefault="00FA264E" w:rsidP="00FA264E">
            <w:pPr>
              <w:jc w:val="left"/>
              <w:rPr>
                <w:sz w:val="20"/>
                <w:szCs w:val="20"/>
              </w:rPr>
            </w:pPr>
            <w:r w:rsidRPr="008A5FE6">
              <w:rPr>
                <w:sz w:val="20"/>
                <w:szCs w:val="20"/>
              </w:rPr>
              <w:t>Nombre:</w:t>
            </w:r>
          </w:p>
        </w:tc>
        <w:tc>
          <w:tcPr>
            <w:tcW w:w="6387" w:type="dxa"/>
          </w:tcPr>
          <w:p w14:paraId="74025E9C"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Cada una de los nombres de los géneros (ingresos y gastos), grupos, rubro y cuentas del plan de cuentas</w:t>
            </w:r>
          </w:p>
        </w:tc>
      </w:tr>
      <w:tr w:rsidR="00FA264E" w:rsidRPr="008A5FE6" w14:paraId="74025EA1" w14:textId="77777777" w:rsidTr="00FA264E">
        <w:trPr>
          <w:gridAfter w:val="1"/>
          <w:wAfter w:w="24" w:type="dxa"/>
        </w:trPr>
        <w:tc>
          <w:tcPr>
            <w:cnfStyle w:val="001000000000" w:firstRow="0" w:lastRow="0" w:firstColumn="1" w:lastColumn="0" w:oddVBand="0" w:evenVBand="0" w:oddHBand="0" w:evenHBand="0" w:firstRowFirstColumn="0" w:firstRowLastColumn="0" w:lastRowFirstColumn="0" w:lastRowLastColumn="0"/>
            <w:tcW w:w="607" w:type="dxa"/>
          </w:tcPr>
          <w:p w14:paraId="74025E9E" w14:textId="77777777" w:rsidR="00FA264E" w:rsidRPr="008A5FE6" w:rsidRDefault="00FA264E" w:rsidP="00FA264E">
            <w:pPr>
              <w:jc w:val="left"/>
              <w:rPr>
                <w:sz w:val="20"/>
                <w:szCs w:val="20"/>
              </w:rPr>
            </w:pPr>
            <w:r w:rsidRPr="008A5FE6">
              <w:rPr>
                <w:sz w:val="20"/>
                <w:szCs w:val="20"/>
              </w:rPr>
              <w:t>(6)</w:t>
            </w:r>
          </w:p>
        </w:tc>
        <w:tc>
          <w:tcPr>
            <w:cnfStyle w:val="000010000000" w:firstRow="0" w:lastRow="0" w:firstColumn="0" w:lastColumn="0" w:oddVBand="1" w:evenVBand="0" w:oddHBand="0" w:evenHBand="0" w:firstRowFirstColumn="0" w:firstRowLastColumn="0" w:lastRowFirstColumn="0" w:lastRowLastColumn="0"/>
            <w:tcW w:w="1810" w:type="dxa"/>
          </w:tcPr>
          <w:p w14:paraId="74025E9F" w14:textId="77777777" w:rsidR="00FA264E" w:rsidRPr="008A5FE6" w:rsidRDefault="00FA264E" w:rsidP="00FA264E">
            <w:pPr>
              <w:jc w:val="left"/>
              <w:rPr>
                <w:sz w:val="20"/>
                <w:szCs w:val="20"/>
              </w:rPr>
            </w:pPr>
            <w:r w:rsidRPr="008A5FE6">
              <w:rPr>
                <w:sz w:val="20"/>
                <w:szCs w:val="20"/>
              </w:rPr>
              <w:t>Periodo Actual:</w:t>
            </w:r>
          </w:p>
        </w:tc>
        <w:tc>
          <w:tcPr>
            <w:tcW w:w="6387" w:type="dxa"/>
          </w:tcPr>
          <w:p w14:paraId="74025EA0"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acumulado a la fecha de presentación (Saldo Final)</w:t>
            </w:r>
          </w:p>
        </w:tc>
      </w:tr>
      <w:tr w:rsidR="00FA264E" w:rsidRPr="008A5FE6" w14:paraId="74025EA5" w14:textId="77777777" w:rsidTr="00FA264E">
        <w:trPr>
          <w:gridAfter w:val="1"/>
          <w:wAfter w:w="24" w:type="dxa"/>
        </w:trPr>
        <w:tc>
          <w:tcPr>
            <w:cnfStyle w:val="001000000000" w:firstRow="0" w:lastRow="0" w:firstColumn="1" w:lastColumn="0" w:oddVBand="0" w:evenVBand="0" w:oddHBand="0" w:evenHBand="0" w:firstRowFirstColumn="0" w:firstRowLastColumn="0" w:lastRowFirstColumn="0" w:lastRowLastColumn="0"/>
            <w:tcW w:w="607" w:type="dxa"/>
          </w:tcPr>
          <w:p w14:paraId="74025EA2" w14:textId="77777777" w:rsidR="00FA264E" w:rsidRPr="008A5FE6" w:rsidRDefault="00FA264E" w:rsidP="00FA264E">
            <w:pPr>
              <w:jc w:val="left"/>
              <w:rPr>
                <w:sz w:val="20"/>
                <w:szCs w:val="20"/>
              </w:rPr>
            </w:pPr>
            <w:r w:rsidRPr="008A5FE6">
              <w:rPr>
                <w:sz w:val="20"/>
                <w:szCs w:val="20"/>
              </w:rPr>
              <w:t>(7)</w:t>
            </w:r>
          </w:p>
        </w:tc>
        <w:tc>
          <w:tcPr>
            <w:cnfStyle w:val="000010000000" w:firstRow="0" w:lastRow="0" w:firstColumn="0" w:lastColumn="0" w:oddVBand="1" w:evenVBand="0" w:oddHBand="0" w:evenHBand="0" w:firstRowFirstColumn="0" w:firstRowLastColumn="0" w:lastRowFirstColumn="0" w:lastRowLastColumn="0"/>
            <w:tcW w:w="1810" w:type="dxa"/>
          </w:tcPr>
          <w:p w14:paraId="74025EA3" w14:textId="77777777" w:rsidR="00FA264E" w:rsidRPr="008A5FE6" w:rsidRDefault="00FA264E" w:rsidP="00FA264E">
            <w:pPr>
              <w:jc w:val="left"/>
              <w:rPr>
                <w:sz w:val="20"/>
                <w:szCs w:val="20"/>
              </w:rPr>
            </w:pPr>
            <w:r w:rsidRPr="008A5FE6">
              <w:rPr>
                <w:sz w:val="20"/>
                <w:szCs w:val="20"/>
              </w:rPr>
              <w:t>Periodo Anterior:</w:t>
            </w:r>
          </w:p>
        </w:tc>
        <w:tc>
          <w:tcPr>
            <w:tcW w:w="6387" w:type="dxa"/>
          </w:tcPr>
          <w:p w14:paraId="74025EA4"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acumulado al ejercicio anterior de presentación (Saldo Final Anterior)</w:t>
            </w:r>
          </w:p>
        </w:tc>
      </w:tr>
      <w:tr w:rsidR="00FA264E" w:rsidRPr="008A5FE6" w14:paraId="74025EA9" w14:textId="77777777" w:rsidTr="00FA264E">
        <w:trPr>
          <w:gridAfter w:val="1"/>
          <w:wAfter w:w="24" w:type="dxa"/>
        </w:trPr>
        <w:tc>
          <w:tcPr>
            <w:cnfStyle w:val="001000000000" w:firstRow="0" w:lastRow="0" w:firstColumn="1" w:lastColumn="0" w:oddVBand="0" w:evenVBand="0" w:oddHBand="0" w:evenHBand="0" w:firstRowFirstColumn="0" w:firstRowLastColumn="0" w:lastRowFirstColumn="0" w:lastRowLastColumn="0"/>
            <w:tcW w:w="607" w:type="dxa"/>
          </w:tcPr>
          <w:p w14:paraId="74025EA6" w14:textId="77777777" w:rsidR="00FA264E" w:rsidRPr="008A5FE6" w:rsidRDefault="00FA264E" w:rsidP="00FA264E">
            <w:pPr>
              <w:jc w:val="left"/>
              <w:rPr>
                <w:sz w:val="20"/>
                <w:szCs w:val="20"/>
              </w:rPr>
            </w:pPr>
            <w:r w:rsidRPr="008A5FE6">
              <w:rPr>
                <w:sz w:val="20"/>
                <w:szCs w:val="20"/>
              </w:rPr>
              <w:t>(8)</w:t>
            </w:r>
          </w:p>
        </w:tc>
        <w:tc>
          <w:tcPr>
            <w:cnfStyle w:val="000010000000" w:firstRow="0" w:lastRow="0" w:firstColumn="0" w:lastColumn="0" w:oddVBand="1" w:evenVBand="0" w:oddHBand="0" w:evenHBand="0" w:firstRowFirstColumn="0" w:firstRowLastColumn="0" w:lastRowFirstColumn="0" w:lastRowLastColumn="0"/>
            <w:tcW w:w="1810" w:type="dxa"/>
          </w:tcPr>
          <w:p w14:paraId="74025EA7" w14:textId="77777777" w:rsidR="00FA264E" w:rsidRPr="008A5FE6" w:rsidRDefault="00FA264E" w:rsidP="00FA264E">
            <w:pPr>
              <w:jc w:val="left"/>
              <w:rPr>
                <w:sz w:val="20"/>
                <w:szCs w:val="20"/>
              </w:rPr>
            </w:pPr>
            <w:r w:rsidRPr="008A5FE6">
              <w:rPr>
                <w:sz w:val="20"/>
                <w:szCs w:val="20"/>
              </w:rPr>
              <w:t>Nota:</w:t>
            </w:r>
          </w:p>
        </w:tc>
        <w:tc>
          <w:tcPr>
            <w:tcW w:w="6387" w:type="dxa"/>
          </w:tcPr>
          <w:p w14:paraId="74025EA8"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Nota de desglose correspondiente</w:t>
            </w:r>
          </w:p>
        </w:tc>
      </w:tr>
      <w:tr w:rsidR="00FA264E" w:rsidRPr="008A5FE6" w14:paraId="74025EAD" w14:textId="77777777" w:rsidTr="00FA264E">
        <w:trPr>
          <w:gridAfter w:val="1"/>
          <w:wAfter w:w="24" w:type="dxa"/>
        </w:trPr>
        <w:tc>
          <w:tcPr>
            <w:cnfStyle w:val="001000000000" w:firstRow="0" w:lastRow="0" w:firstColumn="1" w:lastColumn="0" w:oddVBand="0" w:evenVBand="0" w:oddHBand="0" w:evenHBand="0" w:firstRowFirstColumn="0" w:firstRowLastColumn="0" w:lastRowFirstColumn="0" w:lastRowLastColumn="0"/>
            <w:tcW w:w="607" w:type="dxa"/>
          </w:tcPr>
          <w:p w14:paraId="74025EAA" w14:textId="77777777" w:rsidR="00FA264E" w:rsidRPr="008A5FE6" w:rsidRDefault="00FA264E" w:rsidP="00FA264E">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0" w:type="dxa"/>
          </w:tcPr>
          <w:p w14:paraId="74025EAB" w14:textId="77777777" w:rsidR="00FA264E" w:rsidRPr="008A5FE6" w:rsidRDefault="00FA264E" w:rsidP="00FA264E">
            <w:pPr>
              <w:jc w:val="left"/>
              <w:rPr>
                <w:sz w:val="20"/>
                <w:szCs w:val="20"/>
              </w:rPr>
            </w:pPr>
            <w:r w:rsidRPr="008A5FE6">
              <w:rPr>
                <w:sz w:val="20"/>
                <w:szCs w:val="20"/>
              </w:rPr>
              <w:t>Firmas</w:t>
            </w:r>
          </w:p>
        </w:tc>
        <w:tc>
          <w:tcPr>
            <w:tcW w:w="6387" w:type="dxa"/>
          </w:tcPr>
          <w:p w14:paraId="74025EAC"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FA264E" w:rsidRPr="008A5FE6" w14:paraId="74025EB1" w14:textId="77777777" w:rsidTr="00FA264E">
        <w:tc>
          <w:tcPr>
            <w:cnfStyle w:val="001000000000" w:firstRow="0" w:lastRow="0" w:firstColumn="1" w:lastColumn="0" w:oddVBand="0" w:evenVBand="0" w:oddHBand="0" w:evenHBand="0" w:firstRowFirstColumn="0" w:firstRowLastColumn="0" w:lastRowFirstColumn="0" w:lastRowLastColumn="0"/>
            <w:tcW w:w="607" w:type="dxa"/>
          </w:tcPr>
          <w:p w14:paraId="74025EAE" w14:textId="77777777" w:rsidR="00FA264E" w:rsidRPr="008A5FE6" w:rsidRDefault="00FA264E" w:rsidP="00FA264E">
            <w:pPr>
              <w:jc w:val="left"/>
              <w:rPr>
                <w:sz w:val="20"/>
                <w:szCs w:val="20"/>
              </w:rPr>
            </w:pPr>
            <w:r w:rsidRPr="008A5FE6">
              <w:rPr>
                <w:sz w:val="20"/>
                <w:szCs w:val="20"/>
              </w:rPr>
              <w:t>(9)</w:t>
            </w:r>
          </w:p>
        </w:tc>
        <w:tc>
          <w:tcPr>
            <w:cnfStyle w:val="000010000000" w:firstRow="0" w:lastRow="0" w:firstColumn="0" w:lastColumn="0" w:oddVBand="1" w:evenVBand="0" w:oddHBand="0" w:evenHBand="0" w:firstRowFirstColumn="0" w:firstRowLastColumn="0" w:lastRowFirstColumn="0" w:lastRowLastColumn="0"/>
            <w:tcW w:w="1810" w:type="dxa"/>
          </w:tcPr>
          <w:p w14:paraId="74025EAF" w14:textId="77777777" w:rsidR="00FA264E" w:rsidRPr="008A5FE6" w:rsidRDefault="00FA264E" w:rsidP="00FA264E">
            <w:pPr>
              <w:jc w:val="left"/>
              <w:rPr>
                <w:sz w:val="20"/>
                <w:szCs w:val="20"/>
              </w:rPr>
            </w:pPr>
            <w:r w:rsidRPr="008A5FE6">
              <w:rPr>
                <w:sz w:val="20"/>
                <w:szCs w:val="20"/>
              </w:rPr>
              <w:t>Nota 17:</w:t>
            </w:r>
          </w:p>
        </w:tc>
        <w:tc>
          <w:tcPr>
            <w:tcW w:w="6411" w:type="dxa"/>
            <w:gridSpan w:val="2"/>
          </w:tcPr>
          <w:p w14:paraId="74025EB0"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Nota de gestión administrativa</w:t>
            </w:r>
          </w:p>
        </w:tc>
      </w:tr>
      <w:tr w:rsidR="00FA264E" w:rsidRPr="008A5FE6" w14:paraId="74025EB5" w14:textId="77777777" w:rsidTr="00FA264E">
        <w:tc>
          <w:tcPr>
            <w:cnfStyle w:val="001000000000" w:firstRow="0" w:lastRow="0" w:firstColumn="1" w:lastColumn="0" w:oddVBand="0" w:evenVBand="0" w:oddHBand="0" w:evenHBand="0" w:firstRowFirstColumn="0" w:firstRowLastColumn="0" w:lastRowFirstColumn="0" w:lastRowLastColumn="0"/>
            <w:tcW w:w="607" w:type="dxa"/>
          </w:tcPr>
          <w:p w14:paraId="74025EB2" w14:textId="77777777" w:rsidR="00FA264E" w:rsidRPr="008A5FE6" w:rsidRDefault="00FA264E" w:rsidP="00FA264E">
            <w:pPr>
              <w:jc w:val="left"/>
              <w:rPr>
                <w:sz w:val="20"/>
                <w:szCs w:val="20"/>
              </w:rPr>
            </w:pPr>
            <w:r w:rsidRPr="008A5FE6">
              <w:rPr>
                <w:sz w:val="20"/>
                <w:szCs w:val="20"/>
              </w:rPr>
              <w:t xml:space="preserve">(10) </w:t>
            </w:r>
          </w:p>
        </w:tc>
        <w:tc>
          <w:tcPr>
            <w:cnfStyle w:val="000010000000" w:firstRow="0" w:lastRow="0" w:firstColumn="0" w:lastColumn="0" w:oddVBand="1" w:evenVBand="0" w:oddHBand="0" w:evenHBand="0" w:firstRowFirstColumn="0" w:firstRowLastColumn="0" w:lastRowFirstColumn="0" w:lastRowLastColumn="0"/>
            <w:tcW w:w="1810" w:type="dxa"/>
          </w:tcPr>
          <w:p w14:paraId="74025EB3" w14:textId="77777777" w:rsidR="00FA264E" w:rsidRPr="008A5FE6" w:rsidRDefault="00FA264E" w:rsidP="00FA264E">
            <w:pPr>
              <w:jc w:val="left"/>
              <w:rPr>
                <w:sz w:val="20"/>
                <w:szCs w:val="20"/>
              </w:rPr>
            </w:pPr>
            <w:r w:rsidRPr="008A5FE6">
              <w:rPr>
                <w:sz w:val="20"/>
                <w:szCs w:val="20"/>
              </w:rPr>
              <w:t>Firmas:</w:t>
            </w:r>
          </w:p>
        </w:tc>
        <w:tc>
          <w:tcPr>
            <w:tcW w:w="6411" w:type="dxa"/>
            <w:gridSpan w:val="2"/>
          </w:tcPr>
          <w:p w14:paraId="74025EB4"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Servidores públicos facultados</w:t>
            </w:r>
          </w:p>
        </w:tc>
      </w:tr>
    </w:tbl>
    <w:p w14:paraId="74025EB6" w14:textId="77777777" w:rsidR="00643E21" w:rsidRPr="008A5FE6" w:rsidRDefault="00643E21" w:rsidP="00643E21">
      <w:pPr>
        <w:jc w:val="left"/>
      </w:pPr>
    </w:p>
    <w:p w14:paraId="74025EB7" w14:textId="77777777" w:rsidR="00643E21" w:rsidRPr="008A5FE6" w:rsidRDefault="00643E21" w:rsidP="00FC4983"/>
    <w:p w14:paraId="74025EB8" w14:textId="77777777" w:rsidR="00651874" w:rsidRPr="008A5FE6" w:rsidRDefault="00651874">
      <w:pPr>
        <w:spacing w:after="200" w:line="276" w:lineRule="auto"/>
        <w:jc w:val="left"/>
        <w:rPr>
          <w:rFonts w:eastAsiaTheme="majorEastAsia"/>
          <w:b/>
          <w:bCs/>
          <w:color w:val="FFCA08" w:themeColor="accent1"/>
        </w:rPr>
      </w:pPr>
      <w:bookmarkStart w:id="64" w:name="_Toc455095810"/>
      <w:r w:rsidRPr="008A5FE6">
        <w:br w:type="page"/>
      </w:r>
    </w:p>
    <w:p w14:paraId="74025EB9" w14:textId="77777777" w:rsidR="00643E21" w:rsidRPr="008A5FE6" w:rsidRDefault="00643E21" w:rsidP="00643E21">
      <w:pPr>
        <w:pStyle w:val="Ttulo3"/>
        <w:rPr>
          <w:rFonts w:ascii="Times New Roman" w:hAnsi="Times New Roman" w:cs="Times New Roman"/>
        </w:rPr>
      </w:pPr>
      <w:bookmarkStart w:id="65" w:name="_Toc517691303"/>
      <w:r w:rsidRPr="008A5FE6">
        <w:rPr>
          <w:rFonts w:ascii="Times New Roman" w:hAnsi="Times New Roman" w:cs="Times New Roman"/>
        </w:rPr>
        <w:lastRenderedPageBreak/>
        <w:t>Estado de Situación Financiera</w:t>
      </w:r>
      <w:bookmarkEnd w:id="62"/>
      <w:bookmarkEnd w:id="63"/>
      <w:bookmarkEnd w:id="64"/>
      <w:bookmarkEnd w:id="65"/>
    </w:p>
    <w:p w14:paraId="74025EBA" w14:textId="77777777" w:rsidR="00651874" w:rsidRPr="008A5FE6" w:rsidRDefault="00651874" w:rsidP="00651874"/>
    <w:tbl>
      <w:tblPr>
        <w:tblStyle w:val="GridTable4Accent3"/>
        <w:tblW w:w="8807" w:type="dxa"/>
        <w:tblLook w:val="04A0" w:firstRow="1" w:lastRow="0" w:firstColumn="1" w:lastColumn="0" w:noHBand="0" w:noVBand="1"/>
      </w:tblPr>
      <w:tblGrid>
        <w:gridCol w:w="1040"/>
        <w:gridCol w:w="3230"/>
        <w:gridCol w:w="1843"/>
        <w:gridCol w:w="1984"/>
        <w:gridCol w:w="710"/>
      </w:tblGrid>
      <w:tr w:rsidR="00643E21" w:rsidRPr="008A5FE6" w14:paraId="74025EBF" w14:textId="77777777" w:rsidTr="00EA2B0F">
        <w:trPr>
          <w:cnfStyle w:val="100000000000" w:firstRow="1" w:lastRow="0" w:firstColumn="0" w:lastColumn="0" w:oddVBand="0" w:evenVBand="0" w:oddHBand="0"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8807" w:type="dxa"/>
            <w:gridSpan w:val="5"/>
            <w:hideMark/>
          </w:tcPr>
          <w:p w14:paraId="74025EBB" w14:textId="77777777" w:rsidR="00643E21" w:rsidRPr="008A5FE6" w:rsidRDefault="00643E21" w:rsidP="00643E21">
            <w:pPr>
              <w:jc w:val="center"/>
              <w:textAlignment w:val="center"/>
              <w:rPr>
                <w:b w:val="0"/>
                <w:bCs w:val="0"/>
                <w:color w:val="000000"/>
                <w:kern w:val="24"/>
                <w:lang w:val="es-MX" w:eastAsia="es-MX"/>
              </w:rPr>
            </w:pPr>
            <w:r w:rsidRPr="008A5FE6">
              <w:rPr>
                <w:b w:val="0"/>
                <w:bCs w:val="0"/>
                <w:color w:val="000000"/>
                <w:kern w:val="24"/>
                <w:lang w:val="es-MX" w:eastAsia="es-MX"/>
              </w:rPr>
              <w:t>Encabezado</w:t>
            </w:r>
          </w:p>
          <w:p w14:paraId="74025EBC" w14:textId="77777777" w:rsidR="00643E21" w:rsidRPr="008A5FE6" w:rsidRDefault="00643E21" w:rsidP="00643E21">
            <w:pPr>
              <w:jc w:val="center"/>
              <w:textAlignment w:val="center"/>
              <w:rPr>
                <w:bCs w:val="0"/>
                <w:color w:val="000000"/>
                <w:kern w:val="24"/>
                <w:lang w:val="es-MX" w:eastAsia="es-MX"/>
              </w:rPr>
            </w:pPr>
            <w:r w:rsidRPr="008A5FE6">
              <w:rPr>
                <w:bCs w:val="0"/>
                <w:color w:val="000000"/>
                <w:kern w:val="24"/>
                <w:lang w:val="es-MX" w:eastAsia="es-MX"/>
              </w:rPr>
              <w:t>(1)</w:t>
            </w:r>
          </w:p>
          <w:p w14:paraId="74025EBD" w14:textId="77777777" w:rsidR="00643E21" w:rsidRPr="008A5FE6" w:rsidRDefault="00643E21" w:rsidP="00643E21">
            <w:pPr>
              <w:jc w:val="center"/>
              <w:textAlignment w:val="center"/>
              <w:rPr>
                <w:bCs w:val="0"/>
                <w:color w:val="000000"/>
                <w:kern w:val="24"/>
                <w:lang w:val="es-MX" w:eastAsia="es-MX"/>
              </w:rPr>
            </w:pPr>
            <w:r w:rsidRPr="008A5FE6">
              <w:rPr>
                <w:bCs w:val="0"/>
                <w:color w:val="000000"/>
                <w:kern w:val="24"/>
                <w:lang w:val="es-MX" w:eastAsia="es-MX"/>
              </w:rPr>
              <w:t>(2)</w:t>
            </w:r>
          </w:p>
          <w:p w14:paraId="74025EBE" w14:textId="77777777" w:rsidR="00643E21" w:rsidRPr="008A5FE6" w:rsidRDefault="00643E21" w:rsidP="00643E21">
            <w:pPr>
              <w:jc w:val="center"/>
              <w:textAlignment w:val="center"/>
              <w:rPr>
                <w:b w:val="0"/>
                <w:bCs w:val="0"/>
                <w:color w:val="000000"/>
                <w:kern w:val="24"/>
                <w:lang w:val="es-MX" w:eastAsia="es-MX"/>
              </w:rPr>
            </w:pPr>
            <w:r w:rsidRPr="008A5FE6">
              <w:rPr>
                <w:bCs w:val="0"/>
                <w:color w:val="000000"/>
                <w:kern w:val="24"/>
                <w:lang w:val="es-MX" w:eastAsia="es-MX"/>
              </w:rPr>
              <w:t>(3)</w:t>
            </w:r>
          </w:p>
        </w:tc>
      </w:tr>
      <w:tr w:rsidR="00643E21" w:rsidRPr="008A5FE6" w14:paraId="74025EC5" w14:textId="77777777" w:rsidTr="00EA2B0F">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1040" w:type="dxa"/>
            <w:hideMark/>
          </w:tcPr>
          <w:p w14:paraId="74025EC0" w14:textId="77777777" w:rsidR="00643E21" w:rsidRPr="008A5FE6" w:rsidRDefault="00643E21" w:rsidP="00643E21">
            <w:pPr>
              <w:jc w:val="center"/>
              <w:textAlignment w:val="center"/>
              <w:rPr>
                <w:lang w:val="es-MX" w:eastAsia="es-MX"/>
              </w:rPr>
            </w:pPr>
            <w:r w:rsidRPr="008A5FE6">
              <w:rPr>
                <w:b w:val="0"/>
                <w:bCs w:val="0"/>
                <w:color w:val="000000"/>
                <w:kern w:val="24"/>
                <w:lang w:val="es-MX" w:eastAsia="es-MX"/>
              </w:rPr>
              <w:t>Índice</w:t>
            </w:r>
          </w:p>
        </w:tc>
        <w:tc>
          <w:tcPr>
            <w:tcW w:w="3231" w:type="dxa"/>
            <w:hideMark/>
          </w:tcPr>
          <w:p w14:paraId="74025EC1" w14:textId="77777777" w:rsidR="00643E21" w:rsidRPr="008A5FE6" w:rsidRDefault="00643E21" w:rsidP="00643E21">
            <w:pPr>
              <w:jc w:val="center"/>
              <w:textAlignment w:val="center"/>
              <w:cnfStyle w:val="000000100000" w:firstRow="0" w:lastRow="0" w:firstColumn="0" w:lastColumn="0" w:oddVBand="0" w:evenVBand="0" w:oddHBand="1" w:evenHBand="0" w:firstRowFirstColumn="0" w:firstRowLastColumn="0" w:lastRowFirstColumn="0" w:lastRowLastColumn="0"/>
              <w:rPr>
                <w:lang w:val="es-MX" w:eastAsia="es-MX"/>
              </w:rPr>
            </w:pPr>
            <w:r w:rsidRPr="008A5FE6">
              <w:rPr>
                <w:b/>
                <w:bCs/>
                <w:color w:val="000000"/>
                <w:kern w:val="24"/>
                <w:lang w:val="es-MX" w:eastAsia="es-MX"/>
              </w:rPr>
              <w:t>Nombre</w:t>
            </w:r>
          </w:p>
        </w:tc>
        <w:tc>
          <w:tcPr>
            <w:tcW w:w="1843" w:type="dxa"/>
            <w:hideMark/>
          </w:tcPr>
          <w:p w14:paraId="74025EC2" w14:textId="77777777" w:rsidR="00643E21" w:rsidRPr="008A5FE6" w:rsidRDefault="00643E21" w:rsidP="00643E21">
            <w:pPr>
              <w:jc w:val="center"/>
              <w:textAlignment w:val="center"/>
              <w:cnfStyle w:val="000000100000" w:firstRow="0" w:lastRow="0" w:firstColumn="0" w:lastColumn="0" w:oddVBand="0" w:evenVBand="0" w:oddHBand="1" w:evenHBand="0" w:firstRowFirstColumn="0" w:firstRowLastColumn="0" w:lastRowFirstColumn="0" w:lastRowLastColumn="0"/>
              <w:rPr>
                <w:lang w:val="es-MX" w:eastAsia="es-MX"/>
              </w:rPr>
            </w:pPr>
            <w:r w:rsidRPr="008A5FE6">
              <w:rPr>
                <w:b/>
                <w:bCs/>
                <w:color w:val="000000"/>
                <w:kern w:val="24"/>
                <w:lang w:val="es-MX" w:eastAsia="es-MX"/>
              </w:rPr>
              <w:t>Periodo actual</w:t>
            </w:r>
          </w:p>
        </w:tc>
        <w:tc>
          <w:tcPr>
            <w:tcW w:w="1984" w:type="dxa"/>
            <w:hideMark/>
          </w:tcPr>
          <w:p w14:paraId="74025EC3" w14:textId="77777777" w:rsidR="00643E21" w:rsidRPr="008A5FE6" w:rsidRDefault="00643E21" w:rsidP="00643E21">
            <w:pPr>
              <w:jc w:val="center"/>
              <w:textAlignment w:val="center"/>
              <w:cnfStyle w:val="000000100000" w:firstRow="0" w:lastRow="0" w:firstColumn="0" w:lastColumn="0" w:oddVBand="0" w:evenVBand="0" w:oddHBand="1" w:evenHBand="0" w:firstRowFirstColumn="0" w:firstRowLastColumn="0" w:lastRowFirstColumn="0" w:lastRowLastColumn="0"/>
              <w:rPr>
                <w:lang w:val="es-MX" w:eastAsia="es-MX"/>
              </w:rPr>
            </w:pPr>
            <w:r w:rsidRPr="008A5FE6">
              <w:rPr>
                <w:b/>
                <w:bCs/>
                <w:color w:val="000000"/>
                <w:kern w:val="24"/>
                <w:lang w:val="es-MX" w:eastAsia="es-MX"/>
              </w:rPr>
              <w:t>Periodo anterior</w:t>
            </w:r>
          </w:p>
        </w:tc>
        <w:tc>
          <w:tcPr>
            <w:tcW w:w="709" w:type="dxa"/>
          </w:tcPr>
          <w:p w14:paraId="74025EC4" w14:textId="77777777" w:rsidR="00643E21" w:rsidRPr="008A5FE6" w:rsidRDefault="00643E21" w:rsidP="00643E21">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r w:rsidRPr="008A5FE6">
              <w:rPr>
                <w:b/>
                <w:bCs/>
                <w:color w:val="000000"/>
                <w:kern w:val="24"/>
                <w:lang w:val="es-MX" w:eastAsia="es-MX"/>
              </w:rPr>
              <w:t>Nota</w:t>
            </w:r>
          </w:p>
        </w:tc>
      </w:tr>
      <w:tr w:rsidR="00643E21" w:rsidRPr="008A5FE6" w14:paraId="74025ED6" w14:textId="77777777" w:rsidTr="00EA2B0F">
        <w:trPr>
          <w:trHeight w:val="363"/>
        </w:trPr>
        <w:tc>
          <w:tcPr>
            <w:cnfStyle w:val="001000000000" w:firstRow="0" w:lastRow="0" w:firstColumn="1" w:lastColumn="0" w:oddVBand="0" w:evenVBand="0" w:oddHBand="0" w:evenHBand="0" w:firstRowFirstColumn="0" w:firstRowLastColumn="0" w:lastRowFirstColumn="0" w:lastRowLastColumn="0"/>
            <w:tcW w:w="1040" w:type="dxa"/>
            <w:hideMark/>
          </w:tcPr>
          <w:p w14:paraId="74025EC6" w14:textId="77777777" w:rsidR="00643E21" w:rsidRPr="008A5FE6" w:rsidRDefault="00643E21" w:rsidP="00643E21">
            <w:pPr>
              <w:jc w:val="center"/>
              <w:textAlignment w:val="top"/>
              <w:rPr>
                <w:lang w:val="es-MX" w:eastAsia="es-MX"/>
              </w:rPr>
            </w:pPr>
          </w:p>
          <w:p w14:paraId="74025EC7" w14:textId="77777777" w:rsidR="00643E21" w:rsidRPr="008A5FE6" w:rsidRDefault="00643E21" w:rsidP="00643E21">
            <w:pPr>
              <w:jc w:val="center"/>
              <w:textAlignment w:val="top"/>
              <w:rPr>
                <w:lang w:val="es-MX" w:eastAsia="es-MX"/>
              </w:rPr>
            </w:pPr>
            <w:r w:rsidRPr="008A5FE6">
              <w:rPr>
                <w:lang w:val="es-MX" w:eastAsia="es-MX"/>
              </w:rPr>
              <w:t>(4)</w:t>
            </w:r>
          </w:p>
          <w:p w14:paraId="74025EC8" w14:textId="77777777" w:rsidR="00643E21" w:rsidRPr="008A5FE6" w:rsidRDefault="00643E21" w:rsidP="00643E21">
            <w:pPr>
              <w:jc w:val="center"/>
              <w:textAlignment w:val="top"/>
              <w:rPr>
                <w:lang w:val="es-MX" w:eastAsia="es-MX"/>
              </w:rPr>
            </w:pPr>
          </w:p>
          <w:p w14:paraId="74025EC9" w14:textId="77777777" w:rsidR="00643E21" w:rsidRPr="008A5FE6" w:rsidRDefault="00643E21" w:rsidP="00643E21">
            <w:pPr>
              <w:jc w:val="center"/>
              <w:textAlignment w:val="top"/>
              <w:rPr>
                <w:lang w:val="es-MX" w:eastAsia="es-MX"/>
              </w:rPr>
            </w:pPr>
          </w:p>
          <w:p w14:paraId="74025ECA" w14:textId="77777777" w:rsidR="00643E21" w:rsidRPr="008A5FE6" w:rsidRDefault="00643E21" w:rsidP="00643E21">
            <w:pPr>
              <w:jc w:val="center"/>
              <w:textAlignment w:val="top"/>
              <w:rPr>
                <w:lang w:val="es-MX" w:eastAsia="es-MX"/>
              </w:rPr>
            </w:pPr>
          </w:p>
          <w:p w14:paraId="74025ECB" w14:textId="77777777" w:rsidR="00643E21" w:rsidRPr="008A5FE6" w:rsidRDefault="00643E21" w:rsidP="00643E21">
            <w:pPr>
              <w:jc w:val="center"/>
              <w:textAlignment w:val="top"/>
              <w:rPr>
                <w:lang w:val="es-MX" w:eastAsia="es-MX"/>
              </w:rPr>
            </w:pPr>
          </w:p>
          <w:p w14:paraId="74025ECC" w14:textId="77777777" w:rsidR="00643E21" w:rsidRPr="008A5FE6" w:rsidRDefault="00643E21" w:rsidP="00643E21">
            <w:pPr>
              <w:jc w:val="center"/>
              <w:textAlignment w:val="top"/>
              <w:rPr>
                <w:lang w:val="es-MX" w:eastAsia="es-MX"/>
              </w:rPr>
            </w:pPr>
          </w:p>
          <w:p w14:paraId="74025ECD" w14:textId="77777777" w:rsidR="00643E21" w:rsidRPr="008A5FE6" w:rsidRDefault="00643E21" w:rsidP="00643E21">
            <w:pPr>
              <w:jc w:val="center"/>
              <w:textAlignment w:val="top"/>
              <w:rPr>
                <w:lang w:val="es-MX" w:eastAsia="es-MX"/>
              </w:rPr>
            </w:pPr>
          </w:p>
        </w:tc>
        <w:tc>
          <w:tcPr>
            <w:tcW w:w="3231" w:type="dxa"/>
            <w:hideMark/>
          </w:tcPr>
          <w:p w14:paraId="74025ECE"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5ECF"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(5)</w:t>
            </w:r>
          </w:p>
        </w:tc>
        <w:tc>
          <w:tcPr>
            <w:tcW w:w="1843" w:type="dxa"/>
            <w:hideMark/>
          </w:tcPr>
          <w:p w14:paraId="74025ED0"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5ED1"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(6)</w:t>
            </w:r>
          </w:p>
        </w:tc>
        <w:tc>
          <w:tcPr>
            <w:tcW w:w="1984" w:type="dxa"/>
            <w:hideMark/>
          </w:tcPr>
          <w:p w14:paraId="74025ED2"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5ED3"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(7)</w:t>
            </w:r>
          </w:p>
        </w:tc>
        <w:tc>
          <w:tcPr>
            <w:tcW w:w="709" w:type="dxa"/>
          </w:tcPr>
          <w:p w14:paraId="74025ED4"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
                <w:bCs/>
                <w:color w:val="000000"/>
                <w:kern w:val="24"/>
                <w:lang w:val="es-MX" w:eastAsia="es-MX"/>
              </w:rPr>
            </w:pPr>
          </w:p>
          <w:p w14:paraId="74025ED5"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r w:rsidRPr="008A5FE6">
              <w:rPr>
                <w:bCs/>
                <w:color w:val="000000"/>
                <w:kern w:val="24"/>
                <w:lang w:val="es-MX" w:eastAsia="es-MX"/>
              </w:rPr>
              <w:t>(8)</w:t>
            </w:r>
          </w:p>
        </w:tc>
      </w:tr>
      <w:tr w:rsidR="00643E21" w:rsidRPr="008A5FE6" w14:paraId="74025EDA" w14:textId="77777777" w:rsidTr="00EA2B0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807" w:type="dxa"/>
            <w:gridSpan w:val="5"/>
            <w:hideMark/>
          </w:tcPr>
          <w:p w14:paraId="74025ED7" w14:textId="77777777" w:rsidR="00643E21" w:rsidRPr="008A5FE6" w:rsidRDefault="00643E21" w:rsidP="00643E21">
            <w:pPr>
              <w:jc w:val="center"/>
              <w:textAlignment w:val="top"/>
              <w:rPr>
                <w:b w:val="0"/>
                <w:bCs w:val="0"/>
                <w:color w:val="000000"/>
                <w:kern w:val="24"/>
                <w:lang w:val="es-MX" w:eastAsia="es-MX"/>
              </w:rPr>
            </w:pPr>
            <w:r w:rsidRPr="008A5FE6">
              <w:rPr>
                <w:bCs w:val="0"/>
                <w:color w:val="000000"/>
                <w:kern w:val="24"/>
                <w:lang w:val="es-MX" w:eastAsia="es-MX"/>
              </w:rPr>
              <w:t>(9)</w:t>
            </w:r>
          </w:p>
          <w:p w14:paraId="74025ED8" w14:textId="77777777" w:rsidR="00643E21" w:rsidRPr="008A5FE6" w:rsidRDefault="00643E21" w:rsidP="00643E21">
            <w:pPr>
              <w:jc w:val="center"/>
              <w:textAlignment w:val="top"/>
              <w:rPr>
                <w:b w:val="0"/>
                <w:bCs w:val="0"/>
                <w:color w:val="000000"/>
                <w:kern w:val="24"/>
                <w:lang w:val="es-MX" w:eastAsia="es-MX"/>
              </w:rPr>
            </w:pPr>
            <w:r w:rsidRPr="008A5FE6">
              <w:rPr>
                <w:b w:val="0"/>
                <w:bCs w:val="0"/>
                <w:color w:val="000000"/>
                <w:kern w:val="24"/>
                <w:lang w:val="es-MX" w:eastAsia="es-MX"/>
              </w:rPr>
              <w:t>Firmas</w:t>
            </w:r>
          </w:p>
          <w:p w14:paraId="74025ED9" w14:textId="77777777" w:rsidR="00643E21" w:rsidRPr="008A5FE6" w:rsidRDefault="00643E21" w:rsidP="00643E21">
            <w:pPr>
              <w:jc w:val="center"/>
              <w:textAlignment w:val="top"/>
              <w:rPr>
                <w:bCs w:val="0"/>
                <w:color w:val="000000"/>
                <w:kern w:val="24"/>
                <w:lang w:val="es-MX" w:eastAsia="es-MX"/>
              </w:rPr>
            </w:pPr>
            <w:r w:rsidRPr="008A5FE6">
              <w:rPr>
                <w:bCs w:val="0"/>
                <w:color w:val="000000"/>
                <w:kern w:val="24"/>
                <w:lang w:val="es-MX" w:eastAsia="es-MX"/>
              </w:rPr>
              <w:t>(10)</w:t>
            </w:r>
          </w:p>
        </w:tc>
      </w:tr>
    </w:tbl>
    <w:p w14:paraId="74025EDB" w14:textId="77777777" w:rsidR="00643E21" w:rsidRPr="008A5FE6" w:rsidRDefault="00643E21" w:rsidP="00643E21">
      <w:pPr>
        <w:spacing w:after="200" w:line="276" w:lineRule="auto"/>
        <w:jc w:val="left"/>
      </w:pPr>
    </w:p>
    <w:tbl>
      <w:tblPr>
        <w:tblStyle w:val="GridTable4Accent3"/>
        <w:tblW w:w="0" w:type="auto"/>
        <w:tblLook w:val="0280" w:firstRow="0" w:lastRow="0" w:firstColumn="1" w:lastColumn="0" w:noHBand="1" w:noVBand="0"/>
      </w:tblPr>
      <w:tblGrid>
        <w:gridCol w:w="582"/>
        <w:gridCol w:w="1816"/>
        <w:gridCol w:w="6430"/>
      </w:tblGrid>
      <w:tr w:rsidR="00643E21" w:rsidRPr="008A5FE6" w14:paraId="74025EDF" w14:textId="77777777" w:rsidTr="00FA264E">
        <w:tc>
          <w:tcPr>
            <w:cnfStyle w:val="001000000000" w:firstRow="0" w:lastRow="0" w:firstColumn="1" w:lastColumn="0" w:oddVBand="0" w:evenVBand="0" w:oddHBand="0" w:evenHBand="0" w:firstRowFirstColumn="0" w:firstRowLastColumn="0" w:lastRowFirstColumn="0" w:lastRowLastColumn="0"/>
            <w:tcW w:w="582" w:type="dxa"/>
          </w:tcPr>
          <w:p w14:paraId="74025EDC" w14:textId="77777777" w:rsidR="00643E21" w:rsidRPr="008A5FE6" w:rsidRDefault="00643E21" w:rsidP="00643E2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6" w:type="dxa"/>
          </w:tcPr>
          <w:p w14:paraId="74025EDD" w14:textId="77777777" w:rsidR="00643E21" w:rsidRPr="008A5FE6" w:rsidRDefault="00643E21" w:rsidP="00643E21">
            <w:pPr>
              <w:jc w:val="left"/>
              <w:rPr>
                <w:sz w:val="20"/>
                <w:szCs w:val="20"/>
              </w:rPr>
            </w:pPr>
            <w:r w:rsidRPr="008A5FE6">
              <w:rPr>
                <w:sz w:val="20"/>
                <w:szCs w:val="20"/>
              </w:rPr>
              <w:t>Encabezado</w:t>
            </w:r>
          </w:p>
        </w:tc>
        <w:tc>
          <w:tcPr>
            <w:tcW w:w="6430" w:type="dxa"/>
          </w:tcPr>
          <w:p w14:paraId="74025EDE"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FA264E" w:rsidRPr="008A5FE6" w14:paraId="74025EE3" w14:textId="77777777" w:rsidTr="00FA264E">
        <w:tc>
          <w:tcPr>
            <w:cnfStyle w:val="001000000000" w:firstRow="0" w:lastRow="0" w:firstColumn="1" w:lastColumn="0" w:oddVBand="0" w:evenVBand="0" w:oddHBand="0" w:evenHBand="0" w:firstRowFirstColumn="0" w:firstRowLastColumn="0" w:lastRowFirstColumn="0" w:lastRowLastColumn="0"/>
            <w:tcW w:w="582" w:type="dxa"/>
          </w:tcPr>
          <w:p w14:paraId="74025EE0" w14:textId="77777777" w:rsidR="00FA264E" w:rsidRPr="008A5FE6" w:rsidRDefault="00FA264E" w:rsidP="00FA264E">
            <w:pPr>
              <w:jc w:val="left"/>
              <w:rPr>
                <w:sz w:val="20"/>
                <w:szCs w:val="20"/>
              </w:rPr>
            </w:pPr>
            <w:r w:rsidRPr="008A5FE6">
              <w:rPr>
                <w:sz w:val="20"/>
                <w:szCs w:val="20"/>
              </w:rPr>
              <w:t>(1)</w:t>
            </w:r>
          </w:p>
        </w:tc>
        <w:tc>
          <w:tcPr>
            <w:cnfStyle w:val="000010000000" w:firstRow="0" w:lastRow="0" w:firstColumn="0" w:lastColumn="0" w:oddVBand="1" w:evenVBand="0" w:oddHBand="0" w:evenHBand="0" w:firstRowFirstColumn="0" w:firstRowLastColumn="0" w:lastRowFirstColumn="0" w:lastRowLastColumn="0"/>
            <w:tcW w:w="1816" w:type="dxa"/>
          </w:tcPr>
          <w:p w14:paraId="74025EE1" w14:textId="77777777" w:rsidR="00FA264E" w:rsidRPr="008A5FE6" w:rsidRDefault="00FA264E" w:rsidP="00FA264E">
            <w:pPr>
              <w:jc w:val="left"/>
              <w:rPr>
                <w:sz w:val="20"/>
                <w:szCs w:val="20"/>
              </w:rPr>
            </w:pPr>
            <w:r w:rsidRPr="008A5FE6">
              <w:rPr>
                <w:sz w:val="20"/>
                <w:szCs w:val="20"/>
              </w:rPr>
              <w:t>Ente Público:</w:t>
            </w:r>
          </w:p>
        </w:tc>
        <w:tc>
          <w:tcPr>
            <w:tcW w:w="6430" w:type="dxa"/>
          </w:tcPr>
          <w:p w14:paraId="74025EE2"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Nombre del Ente Público</w:t>
            </w:r>
          </w:p>
        </w:tc>
      </w:tr>
      <w:tr w:rsidR="00FA264E" w:rsidRPr="008A5FE6" w14:paraId="74025EE7" w14:textId="77777777" w:rsidTr="00FA264E">
        <w:tc>
          <w:tcPr>
            <w:cnfStyle w:val="001000000000" w:firstRow="0" w:lastRow="0" w:firstColumn="1" w:lastColumn="0" w:oddVBand="0" w:evenVBand="0" w:oddHBand="0" w:evenHBand="0" w:firstRowFirstColumn="0" w:firstRowLastColumn="0" w:lastRowFirstColumn="0" w:lastRowLastColumn="0"/>
            <w:tcW w:w="582" w:type="dxa"/>
          </w:tcPr>
          <w:p w14:paraId="74025EE4" w14:textId="77777777" w:rsidR="00FA264E" w:rsidRPr="008A5FE6" w:rsidRDefault="00FA264E" w:rsidP="00FA264E">
            <w:pPr>
              <w:jc w:val="left"/>
              <w:rPr>
                <w:sz w:val="20"/>
                <w:szCs w:val="20"/>
              </w:rPr>
            </w:pPr>
            <w:r w:rsidRPr="008A5FE6">
              <w:rPr>
                <w:sz w:val="20"/>
                <w:szCs w:val="20"/>
              </w:rPr>
              <w:t>(2)</w:t>
            </w:r>
          </w:p>
        </w:tc>
        <w:tc>
          <w:tcPr>
            <w:cnfStyle w:val="000010000000" w:firstRow="0" w:lastRow="0" w:firstColumn="0" w:lastColumn="0" w:oddVBand="1" w:evenVBand="0" w:oddHBand="0" w:evenHBand="0" w:firstRowFirstColumn="0" w:firstRowLastColumn="0" w:lastRowFirstColumn="0" w:lastRowLastColumn="0"/>
            <w:tcW w:w="1816" w:type="dxa"/>
          </w:tcPr>
          <w:p w14:paraId="74025EE5" w14:textId="77777777" w:rsidR="00FA264E" w:rsidRPr="008A5FE6" w:rsidRDefault="00FA264E" w:rsidP="00FA264E">
            <w:pPr>
              <w:jc w:val="left"/>
              <w:rPr>
                <w:sz w:val="20"/>
                <w:szCs w:val="20"/>
              </w:rPr>
            </w:pPr>
            <w:r w:rsidRPr="008A5FE6">
              <w:rPr>
                <w:sz w:val="20"/>
                <w:szCs w:val="20"/>
              </w:rPr>
              <w:t>Informe:</w:t>
            </w:r>
          </w:p>
        </w:tc>
        <w:tc>
          <w:tcPr>
            <w:tcW w:w="6430" w:type="dxa"/>
          </w:tcPr>
          <w:p w14:paraId="74025EE6"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Estado de Situación Financiera</w:t>
            </w:r>
          </w:p>
        </w:tc>
      </w:tr>
      <w:tr w:rsidR="00643E21" w:rsidRPr="008A5FE6" w14:paraId="74025EEB" w14:textId="77777777" w:rsidTr="00FA264E">
        <w:tc>
          <w:tcPr>
            <w:cnfStyle w:val="001000000000" w:firstRow="0" w:lastRow="0" w:firstColumn="1" w:lastColumn="0" w:oddVBand="0" w:evenVBand="0" w:oddHBand="0" w:evenHBand="0" w:firstRowFirstColumn="0" w:firstRowLastColumn="0" w:lastRowFirstColumn="0" w:lastRowLastColumn="0"/>
            <w:tcW w:w="582" w:type="dxa"/>
          </w:tcPr>
          <w:p w14:paraId="74025EE8" w14:textId="77777777" w:rsidR="00643E21" w:rsidRPr="008A5FE6" w:rsidRDefault="00643E21" w:rsidP="00643E21">
            <w:pPr>
              <w:jc w:val="left"/>
              <w:rPr>
                <w:sz w:val="20"/>
                <w:szCs w:val="20"/>
              </w:rPr>
            </w:pPr>
            <w:r w:rsidRPr="008A5FE6">
              <w:rPr>
                <w:sz w:val="20"/>
                <w:szCs w:val="20"/>
              </w:rPr>
              <w:t>(3)</w:t>
            </w:r>
          </w:p>
        </w:tc>
        <w:tc>
          <w:tcPr>
            <w:cnfStyle w:val="000010000000" w:firstRow="0" w:lastRow="0" w:firstColumn="0" w:lastColumn="0" w:oddVBand="1" w:evenVBand="0" w:oddHBand="0" w:evenHBand="0" w:firstRowFirstColumn="0" w:firstRowLastColumn="0" w:lastRowFirstColumn="0" w:lastRowLastColumn="0"/>
            <w:tcW w:w="1816" w:type="dxa"/>
          </w:tcPr>
          <w:p w14:paraId="74025EE9" w14:textId="77777777" w:rsidR="00643E21" w:rsidRPr="008A5FE6" w:rsidRDefault="00643E21" w:rsidP="00643E21">
            <w:pPr>
              <w:jc w:val="left"/>
              <w:rPr>
                <w:sz w:val="20"/>
                <w:szCs w:val="20"/>
              </w:rPr>
            </w:pPr>
            <w:r w:rsidRPr="008A5FE6">
              <w:rPr>
                <w:sz w:val="20"/>
                <w:szCs w:val="20"/>
              </w:rPr>
              <w:t>Periodo:</w:t>
            </w:r>
          </w:p>
        </w:tc>
        <w:tc>
          <w:tcPr>
            <w:tcW w:w="6430" w:type="dxa"/>
          </w:tcPr>
          <w:p w14:paraId="74025EEA"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Fecha de presentación</w:t>
            </w:r>
          </w:p>
        </w:tc>
      </w:tr>
      <w:tr w:rsidR="00643E21" w:rsidRPr="008A5FE6" w14:paraId="74025EEF" w14:textId="77777777" w:rsidTr="00FA264E">
        <w:tc>
          <w:tcPr>
            <w:cnfStyle w:val="001000000000" w:firstRow="0" w:lastRow="0" w:firstColumn="1" w:lastColumn="0" w:oddVBand="0" w:evenVBand="0" w:oddHBand="0" w:evenHBand="0" w:firstRowFirstColumn="0" w:firstRowLastColumn="0" w:lastRowFirstColumn="0" w:lastRowLastColumn="0"/>
            <w:tcW w:w="582" w:type="dxa"/>
          </w:tcPr>
          <w:p w14:paraId="74025EEC" w14:textId="77777777" w:rsidR="00643E21" w:rsidRPr="008A5FE6" w:rsidRDefault="00643E21" w:rsidP="00643E2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6" w:type="dxa"/>
          </w:tcPr>
          <w:p w14:paraId="74025EED" w14:textId="77777777" w:rsidR="00643E21" w:rsidRPr="008A5FE6" w:rsidRDefault="00643E21" w:rsidP="00643E21">
            <w:pPr>
              <w:jc w:val="left"/>
              <w:rPr>
                <w:sz w:val="20"/>
                <w:szCs w:val="20"/>
              </w:rPr>
            </w:pPr>
            <w:r w:rsidRPr="008A5FE6">
              <w:rPr>
                <w:sz w:val="20"/>
                <w:szCs w:val="20"/>
              </w:rPr>
              <w:t>Cuerpo</w:t>
            </w:r>
          </w:p>
        </w:tc>
        <w:tc>
          <w:tcPr>
            <w:tcW w:w="6430" w:type="dxa"/>
          </w:tcPr>
          <w:p w14:paraId="74025EEE"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643E21" w:rsidRPr="008A5FE6" w14:paraId="74025EF3" w14:textId="77777777" w:rsidTr="00FA264E">
        <w:tc>
          <w:tcPr>
            <w:cnfStyle w:val="001000000000" w:firstRow="0" w:lastRow="0" w:firstColumn="1" w:lastColumn="0" w:oddVBand="0" w:evenVBand="0" w:oddHBand="0" w:evenHBand="0" w:firstRowFirstColumn="0" w:firstRowLastColumn="0" w:lastRowFirstColumn="0" w:lastRowLastColumn="0"/>
            <w:tcW w:w="582" w:type="dxa"/>
          </w:tcPr>
          <w:p w14:paraId="74025EF0" w14:textId="77777777" w:rsidR="00643E21" w:rsidRPr="008A5FE6" w:rsidRDefault="00643E21" w:rsidP="00643E21">
            <w:pPr>
              <w:jc w:val="left"/>
              <w:rPr>
                <w:sz w:val="20"/>
                <w:szCs w:val="20"/>
              </w:rPr>
            </w:pPr>
            <w:r w:rsidRPr="008A5FE6">
              <w:rPr>
                <w:sz w:val="20"/>
                <w:szCs w:val="20"/>
              </w:rPr>
              <w:t>(4)</w:t>
            </w:r>
          </w:p>
        </w:tc>
        <w:tc>
          <w:tcPr>
            <w:cnfStyle w:val="000010000000" w:firstRow="0" w:lastRow="0" w:firstColumn="0" w:lastColumn="0" w:oddVBand="1" w:evenVBand="0" w:oddHBand="0" w:evenHBand="0" w:firstRowFirstColumn="0" w:firstRowLastColumn="0" w:lastRowFirstColumn="0" w:lastRowLastColumn="0"/>
            <w:tcW w:w="1816" w:type="dxa"/>
          </w:tcPr>
          <w:p w14:paraId="74025EF1" w14:textId="77777777" w:rsidR="00643E21" w:rsidRPr="008A5FE6" w:rsidRDefault="00643E21" w:rsidP="00643E21">
            <w:pPr>
              <w:jc w:val="left"/>
              <w:rPr>
                <w:sz w:val="20"/>
                <w:szCs w:val="20"/>
              </w:rPr>
            </w:pPr>
            <w:r w:rsidRPr="008A5FE6">
              <w:rPr>
                <w:sz w:val="20"/>
                <w:szCs w:val="20"/>
              </w:rPr>
              <w:t>PC:</w:t>
            </w:r>
          </w:p>
        </w:tc>
        <w:tc>
          <w:tcPr>
            <w:tcW w:w="6430" w:type="dxa"/>
          </w:tcPr>
          <w:p w14:paraId="74025EF2"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Cada una de los códigos de los géneros (activo, pasivo y patrimonio), grupos, rubro y cuentas del plan de cuentas</w:t>
            </w:r>
          </w:p>
        </w:tc>
      </w:tr>
      <w:tr w:rsidR="00643E21" w:rsidRPr="008A5FE6" w14:paraId="74025EF7" w14:textId="77777777" w:rsidTr="00FA264E">
        <w:tc>
          <w:tcPr>
            <w:cnfStyle w:val="001000000000" w:firstRow="0" w:lastRow="0" w:firstColumn="1" w:lastColumn="0" w:oddVBand="0" w:evenVBand="0" w:oddHBand="0" w:evenHBand="0" w:firstRowFirstColumn="0" w:firstRowLastColumn="0" w:lastRowFirstColumn="0" w:lastRowLastColumn="0"/>
            <w:tcW w:w="582" w:type="dxa"/>
          </w:tcPr>
          <w:p w14:paraId="74025EF4" w14:textId="77777777" w:rsidR="00643E21" w:rsidRPr="008A5FE6" w:rsidRDefault="00643E21" w:rsidP="00643E21">
            <w:pPr>
              <w:jc w:val="left"/>
              <w:rPr>
                <w:sz w:val="20"/>
                <w:szCs w:val="20"/>
              </w:rPr>
            </w:pPr>
            <w:r w:rsidRPr="008A5FE6">
              <w:rPr>
                <w:sz w:val="20"/>
                <w:szCs w:val="20"/>
              </w:rPr>
              <w:t>(5)</w:t>
            </w:r>
          </w:p>
        </w:tc>
        <w:tc>
          <w:tcPr>
            <w:cnfStyle w:val="000010000000" w:firstRow="0" w:lastRow="0" w:firstColumn="0" w:lastColumn="0" w:oddVBand="1" w:evenVBand="0" w:oddHBand="0" w:evenHBand="0" w:firstRowFirstColumn="0" w:firstRowLastColumn="0" w:lastRowFirstColumn="0" w:lastRowLastColumn="0"/>
            <w:tcW w:w="1816" w:type="dxa"/>
          </w:tcPr>
          <w:p w14:paraId="74025EF5" w14:textId="77777777" w:rsidR="00643E21" w:rsidRPr="008A5FE6" w:rsidRDefault="00643E21" w:rsidP="00643E21">
            <w:pPr>
              <w:jc w:val="left"/>
              <w:rPr>
                <w:sz w:val="20"/>
                <w:szCs w:val="20"/>
              </w:rPr>
            </w:pPr>
            <w:r w:rsidRPr="008A5FE6">
              <w:rPr>
                <w:sz w:val="20"/>
                <w:szCs w:val="20"/>
              </w:rPr>
              <w:t>Nombre:</w:t>
            </w:r>
          </w:p>
        </w:tc>
        <w:tc>
          <w:tcPr>
            <w:tcW w:w="6430" w:type="dxa"/>
          </w:tcPr>
          <w:p w14:paraId="74025EF6"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Cada una de los nombres de los géneros (activo, pasivo y patrimonio), grupos, rubro y cuentas del plan de cuentas</w:t>
            </w:r>
          </w:p>
        </w:tc>
      </w:tr>
      <w:tr w:rsidR="00643E21" w:rsidRPr="008A5FE6" w14:paraId="74025EFB" w14:textId="77777777" w:rsidTr="00FA264E">
        <w:tc>
          <w:tcPr>
            <w:cnfStyle w:val="001000000000" w:firstRow="0" w:lastRow="0" w:firstColumn="1" w:lastColumn="0" w:oddVBand="0" w:evenVBand="0" w:oddHBand="0" w:evenHBand="0" w:firstRowFirstColumn="0" w:firstRowLastColumn="0" w:lastRowFirstColumn="0" w:lastRowLastColumn="0"/>
            <w:tcW w:w="582" w:type="dxa"/>
          </w:tcPr>
          <w:p w14:paraId="74025EF8" w14:textId="77777777" w:rsidR="00643E21" w:rsidRPr="008A5FE6" w:rsidRDefault="00643E21" w:rsidP="00643E21">
            <w:pPr>
              <w:jc w:val="left"/>
              <w:rPr>
                <w:sz w:val="20"/>
                <w:szCs w:val="20"/>
              </w:rPr>
            </w:pPr>
            <w:r w:rsidRPr="008A5FE6">
              <w:rPr>
                <w:sz w:val="20"/>
                <w:szCs w:val="20"/>
              </w:rPr>
              <w:t>(6)</w:t>
            </w:r>
          </w:p>
        </w:tc>
        <w:tc>
          <w:tcPr>
            <w:cnfStyle w:val="000010000000" w:firstRow="0" w:lastRow="0" w:firstColumn="0" w:lastColumn="0" w:oddVBand="1" w:evenVBand="0" w:oddHBand="0" w:evenHBand="0" w:firstRowFirstColumn="0" w:firstRowLastColumn="0" w:lastRowFirstColumn="0" w:lastRowLastColumn="0"/>
            <w:tcW w:w="1816" w:type="dxa"/>
          </w:tcPr>
          <w:p w14:paraId="74025EF9" w14:textId="77777777" w:rsidR="00643E21" w:rsidRPr="008A5FE6" w:rsidRDefault="00643E21" w:rsidP="00643E21">
            <w:pPr>
              <w:jc w:val="left"/>
              <w:rPr>
                <w:sz w:val="20"/>
                <w:szCs w:val="20"/>
              </w:rPr>
            </w:pPr>
            <w:r w:rsidRPr="008A5FE6">
              <w:rPr>
                <w:sz w:val="20"/>
                <w:szCs w:val="20"/>
              </w:rPr>
              <w:t>Periodo Actual:</w:t>
            </w:r>
          </w:p>
        </w:tc>
        <w:tc>
          <w:tcPr>
            <w:tcW w:w="6430" w:type="dxa"/>
          </w:tcPr>
          <w:p w14:paraId="74025EFA"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acumulado a la fecha de presentación (Saldo Final)</w:t>
            </w:r>
          </w:p>
        </w:tc>
      </w:tr>
      <w:tr w:rsidR="00643E21" w:rsidRPr="008A5FE6" w14:paraId="74025EFF" w14:textId="77777777" w:rsidTr="00FA264E">
        <w:tc>
          <w:tcPr>
            <w:cnfStyle w:val="001000000000" w:firstRow="0" w:lastRow="0" w:firstColumn="1" w:lastColumn="0" w:oddVBand="0" w:evenVBand="0" w:oddHBand="0" w:evenHBand="0" w:firstRowFirstColumn="0" w:firstRowLastColumn="0" w:lastRowFirstColumn="0" w:lastRowLastColumn="0"/>
            <w:tcW w:w="582" w:type="dxa"/>
          </w:tcPr>
          <w:p w14:paraId="74025EFC" w14:textId="77777777" w:rsidR="00643E21" w:rsidRPr="008A5FE6" w:rsidRDefault="00643E21" w:rsidP="00643E21">
            <w:pPr>
              <w:jc w:val="left"/>
              <w:rPr>
                <w:sz w:val="20"/>
                <w:szCs w:val="20"/>
              </w:rPr>
            </w:pPr>
            <w:r w:rsidRPr="008A5FE6">
              <w:rPr>
                <w:sz w:val="20"/>
                <w:szCs w:val="20"/>
              </w:rPr>
              <w:t>(7)</w:t>
            </w:r>
          </w:p>
        </w:tc>
        <w:tc>
          <w:tcPr>
            <w:cnfStyle w:val="000010000000" w:firstRow="0" w:lastRow="0" w:firstColumn="0" w:lastColumn="0" w:oddVBand="1" w:evenVBand="0" w:oddHBand="0" w:evenHBand="0" w:firstRowFirstColumn="0" w:firstRowLastColumn="0" w:lastRowFirstColumn="0" w:lastRowLastColumn="0"/>
            <w:tcW w:w="1816" w:type="dxa"/>
          </w:tcPr>
          <w:p w14:paraId="74025EFD" w14:textId="77777777" w:rsidR="00643E21" w:rsidRPr="008A5FE6" w:rsidRDefault="00643E21" w:rsidP="00643E21">
            <w:pPr>
              <w:jc w:val="left"/>
              <w:rPr>
                <w:sz w:val="20"/>
                <w:szCs w:val="20"/>
              </w:rPr>
            </w:pPr>
            <w:r w:rsidRPr="008A5FE6">
              <w:rPr>
                <w:sz w:val="20"/>
                <w:szCs w:val="20"/>
              </w:rPr>
              <w:t>Periodo Anterior:</w:t>
            </w:r>
          </w:p>
        </w:tc>
        <w:tc>
          <w:tcPr>
            <w:tcW w:w="6430" w:type="dxa"/>
          </w:tcPr>
          <w:p w14:paraId="74025EFE"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acumulado al ejercicio anterior de presentación (Saldo Final Anterior)</w:t>
            </w:r>
          </w:p>
        </w:tc>
      </w:tr>
      <w:tr w:rsidR="00643E21" w:rsidRPr="008A5FE6" w14:paraId="74025F03" w14:textId="77777777" w:rsidTr="00FA264E">
        <w:tc>
          <w:tcPr>
            <w:cnfStyle w:val="001000000000" w:firstRow="0" w:lastRow="0" w:firstColumn="1" w:lastColumn="0" w:oddVBand="0" w:evenVBand="0" w:oddHBand="0" w:evenHBand="0" w:firstRowFirstColumn="0" w:firstRowLastColumn="0" w:lastRowFirstColumn="0" w:lastRowLastColumn="0"/>
            <w:tcW w:w="582" w:type="dxa"/>
          </w:tcPr>
          <w:p w14:paraId="74025F00" w14:textId="77777777" w:rsidR="00643E21" w:rsidRPr="008A5FE6" w:rsidRDefault="00643E21" w:rsidP="00643E21">
            <w:pPr>
              <w:jc w:val="left"/>
              <w:rPr>
                <w:sz w:val="20"/>
                <w:szCs w:val="20"/>
              </w:rPr>
            </w:pPr>
            <w:r w:rsidRPr="008A5FE6">
              <w:rPr>
                <w:sz w:val="20"/>
                <w:szCs w:val="20"/>
              </w:rPr>
              <w:t>(8)</w:t>
            </w:r>
          </w:p>
        </w:tc>
        <w:tc>
          <w:tcPr>
            <w:cnfStyle w:val="000010000000" w:firstRow="0" w:lastRow="0" w:firstColumn="0" w:lastColumn="0" w:oddVBand="1" w:evenVBand="0" w:oddHBand="0" w:evenHBand="0" w:firstRowFirstColumn="0" w:firstRowLastColumn="0" w:lastRowFirstColumn="0" w:lastRowLastColumn="0"/>
            <w:tcW w:w="1816" w:type="dxa"/>
          </w:tcPr>
          <w:p w14:paraId="74025F01" w14:textId="77777777" w:rsidR="00643E21" w:rsidRPr="008A5FE6" w:rsidRDefault="00643E21" w:rsidP="00643E21">
            <w:pPr>
              <w:jc w:val="left"/>
              <w:rPr>
                <w:sz w:val="20"/>
                <w:szCs w:val="20"/>
              </w:rPr>
            </w:pPr>
            <w:r w:rsidRPr="008A5FE6">
              <w:rPr>
                <w:sz w:val="20"/>
                <w:szCs w:val="20"/>
              </w:rPr>
              <w:t>Nota:</w:t>
            </w:r>
          </w:p>
        </w:tc>
        <w:tc>
          <w:tcPr>
            <w:tcW w:w="6430" w:type="dxa"/>
          </w:tcPr>
          <w:p w14:paraId="74025F02"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Nota de desglose correspondiente</w:t>
            </w:r>
          </w:p>
        </w:tc>
      </w:tr>
      <w:tr w:rsidR="00643E21" w:rsidRPr="008A5FE6" w14:paraId="74025F07" w14:textId="77777777" w:rsidTr="00FA264E">
        <w:tc>
          <w:tcPr>
            <w:cnfStyle w:val="001000000000" w:firstRow="0" w:lastRow="0" w:firstColumn="1" w:lastColumn="0" w:oddVBand="0" w:evenVBand="0" w:oddHBand="0" w:evenHBand="0" w:firstRowFirstColumn="0" w:firstRowLastColumn="0" w:lastRowFirstColumn="0" w:lastRowLastColumn="0"/>
            <w:tcW w:w="582" w:type="dxa"/>
          </w:tcPr>
          <w:p w14:paraId="74025F04" w14:textId="77777777" w:rsidR="00643E21" w:rsidRPr="008A5FE6" w:rsidRDefault="00643E21" w:rsidP="00643E2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6" w:type="dxa"/>
          </w:tcPr>
          <w:p w14:paraId="74025F05" w14:textId="77777777" w:rsidR="00643E21" w:rsidRPr="008A5FE6" w:rsidRDefault="00643E21" w:rsidP="00643E21">
            <w:pPr>
              <w:jc w:val="left"/>
              <w:rPr>
                <w:sz w:val="20"/>
                <w:szCs w:val="20"/>
              </w:rPr>
            </w:pPr>
            <w:r w:rsidRPr="008A5FE6">
              <w:rPr>
                <w:sz w:val="20"/>
                <w:szCs w:val="20"/>
              </w:rPr>
              <w:t>Firmas</w:t>
            </w:r>
          </w:p>
        </w:tc>
        <w:tc>
          <w:tcPr>
            <w:tcW w:w="6430" w:type="dxa"/>
          </w:tcPr>
          <w:p w14:paraId="74025F06"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643E21" w:rsidRPr="008A5FE6" w14:paraId="74025F0B" w14:textId="77777777" w:rsidTr="00FA264E">
        <w:tc>
          <w:tcPr>
            <w:cnfStyle w:val="001000000000" w:firstRow="0" w:lastRow="0" w:firstColumn="1" w:lastColumn="0" w:oddVBand="0" w:evenVBand="0" w:oddHBand="0" w:evenHBand="0" w:firstRowFirstColumn="0" w:firstRowLastColumn="0" w:lastRowFirstColumn="0" w:lastRowLastColumn="0"/>
            <w:tcW w:w="582" w:type="dxa"/>
          </w:tcPr>
          <w:p w14:paraId="74025F08" w14:textId="77777777" w:rsidR="00643E21" w:rsidRPr="008A5FE6" w:rsidRDefault="00643E21" w:rsidP="00643E21">
            <w:pPr>
              <w:jc w:val="left"/>
              <w:rPr>
                <w:sz w:val="20"/>
                <w:szCs w:val="20"/>
              </w:rPr>
            </w:pPr>
            <w:r w:rsidRPr="008A5FE6">
              <w:rPr>
                <w:sz w:val="20"/>
                <w:szCs w:val="20"/>
              </w:rPr>
              <w:t>(9)</w:t>
            </w:r>
          </w:p>
        </w:tc>
        <w:tc>
          <w:tcPr>
            <w:cnfStyle w:val="000010000000" w:firstRow="0" w:lastRow="0" w:firstColumn="0" w:lastColumn="0" w:oddVBand="1" w:evenVBand="0" w:oddHBand="0" w:evenHBand="0" w:firstRowFirstColumn="0" w:firstRowLastColumn="0" w:lastRowFirstColumn="0" w:lastRowLastColumn="0"/>
            <w:tcW w:w="1816" w:type="dxa"/>
          </w:tcPr>
          <w:p w14:paraId="74025F09" w14:textId="77777777" w:rsidR="00643E21" w:rsidRPr="008A5FE6" w:rsidRDefault="00643E21" w:rsidP="00643E21">
            <w:pPr>
              <w:jc w:val="left"/>
              <w:rPr>
                <w:sz w:val="20"/>
                <w:szCs w:val="20"/>
              </w:rPr>
            </w:pPr>
            <w:r w:rsidRPr="008A5FE6">
              <w:rPr>
                <w:sz w:val="20"/>
                <w:szCs w:val="20"/>
              </w:rPr>
              <w:t>Nota 17:</w:t>
            </w:r>
          </w:p>
        </w:tc>
        <w:tc>
          <w:tcPr>
            <w:tcW w:w="6430" w:type="dxa"/>
          </w:tcPr>
          <w:p w14:paraId="74025F0A"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Nota de gestión administrativa</w:t>
            </w:r>
          </w:p>
        </w:tc>
      </w:tr>
      <w:tr w:rsidR="00643E21" w:rsidRPr="008A5FE6" w14:paraId="74025F0F" w14:textId="77777777" w:rsidTr="00FA264E">
        <w:tc>
          <w:tcPr>
            <w:cnfStyle w:val="001000000000" w:firstRow="0" w:lastRow="0" w:firstColumn="1" w:lastColumn="0" w:oddVBand="0" w:evenVBand="0" w:oddHBand="0" w:evenHBand="0" w:firstRowFirstColumn="0" w:firstRowLastColumn="0" w:lastRowFirstColumn="0" w:lastRowLastColumn="0"/>
            <w:tcW w:w="582" w:type="dxa"/>
          </w:tcPr>
          <w:p w14:paraId="74025F0C" w14:textId="77777777" w:rsidR="00643E21" w:rsidRPr="008A5FE6" w:rsidRDefault="00643E21" w:rsidP="00643E21">
            <w:pPr>
              <w:jc w:val="left"/>
              <w:rPr>
                <w:sz w:val="20"/>
                <w:szCs w:val="20"/>
              </w:rPr>
            </w:pPr>
            <w:r w:rsidRPr="008A5FE6">
              <w:rPr>
                <w:sz w:val="20"/>
                <w:szCs w:val="20"/>
              </w:rPr>
              <w:t xml:space="preserve">(10) </w:t>
            </w:r>
          </w:p>
        </w:tc>
        <w:tc>
          <w:tcPr>
            <w:cnfStyle w:val="000010000000" w:firstRow="0" w:lastRow="0" w:firstColumn="0" w:lastColumn="0" w:oddVBand="1" w:evenVBand="0" w:oddHBand="0" w:evenHBand="0" w:firstRowFirstColumn="0" w:firstRowLastColumn="0" w:lastRowFirstColumn="0" w:lastRowLastColumn="0"/>
            <w:tcW w:w="1816" w:type="dxa"/>
          </w:tcPr>
          <w:p w14:paraId="74025F0D" w14:textId="77777777" w:rsidR="00643E21" w:rsidRPr="008A5FE6" w:rsidRDefault="00643E21" w:rsidP="00643E21">
            <w:pPr>
              <w:jc w:val="left"/>
              <w:rPr>
                <w:sz w:val="20"/>
                <w:szCs w:val="20"/>
              </w:rPr>
            </w:pPr>
            <w:r w:rsidRPr="008A5FE6">
              <w:rPr>
                <w:sz w:val="20"/>
                <w:szCs w:val="20"/>
              </w:rPr>
              <w:t>Firmas:</w:t>
            </w:r>
          </w:p>
        </w:tc>
        <w:tc>
          <w:tcPr>
            <w:tcW w:w="6430" w:type="dxa"/>
          </w:tcPr>
          <w:p w14:paraId="74025F0E"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Servidores públicos facultados</w:t>
            </w:r>
          </w:p>
        </w:tc>
      </w:tr>
    </w:tbl>
    <w:p w14:paraId="74025F10" w14:textId="77777777" w:rsidR="00643E21" w:rsidRPr="008A5FE6" w:rsidRDefault="00643E21" w:rsidP="00643E21">
      <w:pPr>
        <w:jc w:val="left"/>
      </w:pPr>
      <w:r w:rsidRPr="008A5FE6">
        <w:t xml:space="preserve"> </w:t>
      </w:r>
    </w:p>
    <w:p w14:paraId="74025F11" w14:textId="77777777" w:rsidR="00643E21" w:rsidRPr="008A5FE6" w:rsidRDefault="00643E21" w:rsidP="00643E21">
      <w:pPr>
        <w:jc w:val="left"/>
      </w:pPr>
      <w:r w:rsidRPr="008A5FE6">
        <w:t xml:space="preserve">  </w:t>
      </w:r>
    </w:p>
    <w:p w14:paraId="74025F12" w14:textId="77777777" w:rsidR="00643E21" w:rsidRPr="008A5FE6" w:rsidRDefault="00643E21" w:rsidP="00643E21">
      <w:pPr>
        <w:jc w:val="left"/>
      </w:pPr>
      <w:r w:rsidRPr="008A5FE6">
        <w:t xml:space="preserve"> </w:t>
      </w:r>
    </w:p>
    <w:p w14:paraId="74025F13" w14:textId="77777777" w:rsidR="00643E21" w:rsidRPr="008A5FE6" w:rsidRDefault="00643E21" w:rsidP="00FC4983">
      <w:bookmarkStart w:id="66" w:name="_Toc401772419"/>
      <w:bookmarkStart w:id="67" w:name="_Toc436650713"/>
    </w:p>
    <w:bookmarkEnd w:id="66"/>
    <w:bookmarkEnd w:id="67"/>
    <w:p w14:paraId="74025F14" w14:textId="77777777" w:rsidR="00643E21" w:rsidRPr="008A5FE6" w:rsidRDefault="00643E21" w:rsidP="00643E21"/>
    <w:p w14:paraId="74025F15" w14:textId="77777777" w:rsidR="00643E21" w:rsidRPr="008A5FE6" w:rsidRDefault="00643E21" w:rsidP="00643E21">
      <w:pPr>
        <w:spacing w:after="200" w:line="276" w:lineRule="auto"/>
        <w:jc w:val="left"/>
        <w:rPr>
          <w:rFonts w:eastAsiaTheme="majorEastAsia"/>
          <w:b/>
          <w:bCs/>
          <w:color w:val="FFCA08" w:themeColor="accent1"/>
        </w:rPr>
      </w:pPr>
    </w:p>
    <w:p w14:paraId="74025F16" w14:textId="77777777" w:rsidR="00643E21" w:rsidRPr="008A5FE6" w:rsidRDefault="00643E21" w:rsidP="00643E21">
      <w:pPr>
        <w:spacing w:after="200" w:line="276" w:lineRule="auto"/>
        <w:jc w:val="left"/>
        <w:rPr>
          <w:rFonts w:eastAsiaTheme="majorEastAsia"/>
          <w:b/>
          <w:bCs/>
          <w:color w:val="FFCA08" w:themeColor="accent1"/>
        </w:rPr>
      </w:pPr>
    </w:p>
    <w:p w14:paraId="74025F17" w14:textId="77777777" w:rsidR="00643E21" w:rsidRPr="008A5FE6" w:rsidRDefault="00643E21" w:rsidP="00643E21">
      <w:pPr>
        <w:pStyle w:val="Ttulo3"/>
        <w:rPr>
          <w:rFonts w:ascii="Times New Roman" w:hAnsi="Times New Roman" w:cs="Times New Roman"/>
        </w:rPr>
      </w:pPr>
      <w:bookmarkStart w:id="68" w:name="_Toc401772420"/>
      <w:bookmarkStart w:id="69" w:name="_Toc436650714"/>
      <w:bookmarkStart w:id="70" w:name="_Toc455095811"/>
      <w:bookmarkStart w:id="71" w:name="_Toc517691304"/>
      <w:r w:rsidRPr="008A5FE6">
        <w:rPr>
          <w:rFonts w:ascii="Times New Roman" w:hAnsi="Times New Roman" w:cs="Times New Roman"/>
        </w:rPr>
        <w:lastRenderedPageBreak/>
        <w:t>Estado de Variación en la Hacienda Pública</w:t>
      </w:r>
      <w:bookmarkEnd w:id="68"/>
      <w:bookmarkEnd w:id="69"/>
      <w:bookmarkEnd w:id="70"/>
      <w:bookmarkEnd w:id="71"/>
    </w:p>
    <w:p w14:paraId="74025F18" w14:textId="77777777" w:rsidR="00651874" w:rsidRPr="008A5FE6" w:rsidRDefault="00651874" w:rsidP="00651874"/>
    <w:tbl>
      <w:tblPr>
        <w:tblStyle w:val="GridTable4Accent3"/>
        <w:tblW w:w="8949" w:type="dxa"/>
        <w:tblLook w:val="04A0" w:firstRow="1" w:lastRow="0" w:firstColumn="1" w:lastColumn="0" w:noHBand="0" w:noVBand="1"/>
      </w:tblPr>
      <w:tblGrid>
        <w:gridCol w:w="478"/>
        <w:gridCol w:w="1088"/>
        <w:gridCol w:w="1351"/>
        <w:gridCol w:w="2006"/>
        <w:gridCol w:w="2006"/>
        <w:gridCol w:w="2006"/>
        <w:gridCol w:w="686"/>
      </w:tblGrid>
      <w:tr w:rsidR="00643E21" w:rsidRPr="008A5FE6" w14:paraId="74025F1D" w14:textId="77777777" w:rsidTr="00EA2B0F">
        <w:trPr>
          <w:cnfStyle w:val="100000000000" w:firstRow="1" w:lastRow="0" w:firstColumn="0" w:lastColumn="0" w:oddVBand="0" w:evenVBand="0" w:oddHBand="0"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8949" w:type="dxa"/>
            <w:gridSpan w:val="7"/>
            <w:hideMark/>
          </w:tcPr>
          <w:p w14:paraId="74025F19" w14:textId="77777777" w:rsidR="00643E21" w:rsidRPr="008A5FE6" w:rsidRDefault="00643E21" w:rsidP="00643E21">
            <w:pPr>
              <w:jc w:val="center"/>
              <w:textAlignment w:val="center"/>
              <w:rPr>
                <w:b w:val="0"/>
                <w:bCs w:val="0"/>
                <w:color w:val="000000"/>
                <w:kern w:val="24"/>
                <w:lang w:val="es-MX" w:eastAsia="es-MX"/>
              </w:rPr>
            </w:pPr>
            <w:r w:rsidRPr="008A5FE6">
              <w:rPr>
                <w:b w:val="0"/>
                <w:bCs w:val="0"/>
                <w:color w:val="000000"/>
                <w:kern w:val="24"/>
                <w:lang w:val="es-MX" w:eastAsia="es-MX"/>
              </w:rPr>
              <w:t>Encabezado</w:t>
            </w:r>
          </w:p>
          <w:p w14:paraId="74025F1A" w14:textId="77777777" w:rsidR="00643E21" w:rsidRPr="008A5FE6" w:rsidRDefault="00643E21" w:rsidP="00643E21">
            <w:pPr>
              <w:jc w:val="center"/>
              <w:textAlignment w:val="center"/>
              <w:rPr>
                <w:bCs w:val="0"/>
                <w:color w:val="000000"/>
                <w:kern w:val="24"/>
                <w:lang w:val="es-MX" w:eastAsia="es-MX"/>
              </w:rPr>
            </w:pPr>
            <w:r w:rsidRPr="008A5FE6">
              <w:rPr>
                <w:bCs w:val="0"/>
                <w:color w:val="000000"/>
                <w:kern w:val="24"/>
                <w:lang w:val="es-MX" w:eastAsia="es-MX"/>
              </w:rPr>
              <w:t>(1)</w:t>
            </w:r>
          </w:p>
          <w:p w14:paraId="74025F1B" w14:textId="77777777" w:rsidR="00643E21" w:rsidRPr="008A5FE6" w:rsidRDefault="00643E21" w:rsidP="00643E21">
            <w:pPr>
              <w:jc w:val="center"/>
              <w:textAlignment w:val="center"/>
              <w:rPr>
                <w:bCs w:val="0"/>
                <w:color w:val="000000"/>
                <w:kern w:val="24"/>
                <w:lang w:val="es-MX" w:eastAsia="es-MX"/>
              </w:rPr>
            </w:pPr>
            <w:r w:rsidRPr="008A5FE6">
              <w:rPr>
                <w:bCs w:val="0"/>
                <w:color w:val="000000"/>
                <w:kern w:val="24"/>
                <w:lang w:val="es-MX" w:eastAsia="es-MX"/>
              </w:rPr>
              <w:t>(2)</w:t>
            </w:r>
          </w:p>
          <w:p w14:paraId="74025F1C" w14:textId="77777777" w:rsidR="00643E21" w:rsidRPr="008A5FE6" w:rsidRDefault="00643E21" w:rsidP="00643E21">
            <w:pPr>
              <w:jc w:val="center"/>
              <w:textAlignment w:val="center"/>
              <w:rPr>
                <w:b w:val="0"/>
                <w:bCs w:val="0"/>
                <w:color w:val="000000"/>
                <w:kern w:val="24"/>
                <w:lang w:val="es-MX" w:eastAsia="es-MX"/>
              </w:rPr>
            </w:pPr>
            <w:r w:rsidRPr="008A5FE6">
              <w:rPr>
                <w:bCs w:val="0"/>
                <w:color w:val="000000"/>
                <w:kern w:val="24"/>
                <w:lang w:val="es-MX" w:eastAsia="es-MX"/>
              </w:rPr>
              <w:t>(3)</w:t>
            </w:r>
          </w:p>
        </w:tc>
      </w:tr>
      <w:tr w:rsidR="006D7CFD" w:rsidRPr="008A5FE6" w14:paraId="74025F27" w14:textId="77777777" w:rsidTr="00EA2B0F">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730" w:type="dxa"/>
            <w:hideMark/>
          </w:tcPr>
          <w:p w14:paraId="74025F1E" w14:textId="77777777" w:rsidR="00643E21" w:rsidRPr="008A5FE6" w:rsidRDefault="00643E21" w:rsidP="00643E21">
            <w:pPr>
              <w:jc w:val="center"/>
              <w:textAlignment w:val="center"/>
              <w:rPr>
                <w:b w:val="0"/>
                <w:lang w:val="es-MX" w:eastAsia="es-MX"/>
              </w:rPr>
            </w:pPr>
            <w:r w:rsidRPr="008A5FE6">
              <w:rPr>
                <w:b w:val="0"/>
                <w:bCs w:val="0"/>
                <w:color w:val="000000"/>
                <w:kern w:val="24"/>
                <w:lang w:val="es-MX" w:eastAsia="es-MX"/>
              </w:rPr>
              <w:t>PC</w:t>
            </w:r>
          </w:p>
        </w:tc>
        <w:tc>
          <w:tcPr>
            <w:tcW w:w="1978" w:type="dxa"/>
            <w:hideMark/>
          </w:tcPr>
          <w:p w14:paraId="74025F1F" w14:textId="17C48543" w:rsidR="00643E21" w:rsidRPr="008A5FE6" w:rsidRDefault="00613DF7" w:rsidP="00643E21">
            <w:pPr>
              <w:jc w:val="center"/>
              <w:textAlignment w:val="center"/>
              <w:cnfStyle w:val="000000100000" w:firstRow="0" w:lastRow="0" w:firstColumn="0" w:lastColumn="0" w:oddVBand="0" w:evenVBand="0" w:oddHBand="1" w:evenHBand="0" w:firstRowFirstColumn="0" w:firstRowLastColumn="0" w:lastRowFirstColumn="0" w:lastRowLastColumn="0"/>
              <w:rPr>
                <w:b/>
                <w:lang w:val="es-MX" w:eastAsia="es-MX"/>
              </w:rPr>
            </w:pPr>
            <w:r w:rsidRPr="008A5FE6">
              <w:rPr>
                <w:b/>
                <w:bCs/>
                <w:color w:val="000000"/>
                <w:kern w:val="24"/>
                <w:lang w:val="es-MX" w:eastAsia="es-MX"/>
              </w:rPr>
              <w:t>Concepto</w:t>
            </w:r>
          </w:p>
        </w:tc>
        <w:tc>
          <w:tcPr>
            <w:tcW w:w="1610" w:type="dxa"/>
            <w:hideMark/>
          </w:tcPr>
          <w:p w14:paraId="74025F20" w14:textId="105006A7" w:rsidR="00643E21" w:rsidRPr="008A5FE6" w:rsidRDefault="0006272A" w:rsidP="006F60EF">
            <w:pPr>
              <w:jc w:val="center"/>
              <w:textAlignment w:val="center"/>
              <w:cnfStyle w:val="000000100000" w:firstRow="0" w:lastRow="0" w:firstColumn="0" w:lastColumn="0" w:oddVBand="0" w:evenVBand="0" w:oddHBand="1" w:evenHBand="0" w:firstRowFirstColumn="0" w:firstRowLastColumn="0" w:lastRowFirstColumn="0" w:lastRowLastColumn="0"/>
              <w:rPr>
                <w:b/>
                <w:lang w:val="es-MX" w:eastAsia="es-MX"/>
              </w:rPr>
            </w:pPr>
            <w:r>
              <w:rPr>
                <w:b/>
                <w:lang w:val="es-MX" w:eastAsia="es-MX"/>
              </w:rPr>
              <w:t xml:space="preserve">Hacienda Pública / </w:t>
            </w:r>
            <w:r w:rsidR="006D7CFD">
              <w:rPr>
                <w:b/>
                <w:lang w:val="es-MX" w:eastAsia="es-MX"/>
              </w:rPr>
              <w:t>Patrimonio Contri</w:t>
            </w:r>
            <w:r w:rsidR="00643E21" w:rsidRPr="008A5FE6">
              <w:rPr>
                <w:b/>
                <w:lang w:val="es-MX" w:eastAsia="es-MX"/>
              </w:rPr>
              <w:t>buido</w:t>
            </w:r>
          </w:p>
        </w:tc>
        <w:tc>
          <w:tcPr>
            <w:tcW w:w="1333" w:type="dxa"/>
            <w:hideMark/>
          </w:tcPr>
          <w:p w14:paraId="554302B7" w14:textId="77777777" w:rsidR="006D7CFD" w:rsidRPr="006F60EF" w:rsidRDefault="006D7CFD" w:rsidP="006F60E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lang w:val="es-MX" w:eastAsia="es-MX"/>
              </w:rPr>
            </w:pPr>
            <w:r w:rsidRPr="006F60EF">
              <w:rPr>
                <w:b/>
                <w:lang w:val="es-MX" w:eastAsia="es-MX"/>
              </w:rPr>
              <w:t>Hacienda Pública/Patrimonio Generado de Ejercicios anteriores</w:t>
            </w:r>
          </w:p>
          <w:p w14:paraId="74025F22" w14:textId="60030E55" w:rsidR="00643E21" w:rsidRPr="008A5FE6" w:rsidRDefault="00643E21" w:rsidP="006F60EF">
            <w:pPr>
              <w:jc w:val="center"/>
              <w:textAlignment w:val="center"/>
              <w:cnfStyle w:val="000000100000" w:firstRow="0" w:lastRow="0" w:firstColumn="0" w:lastColumn="0" w:oddVBand="0" w:evenVBand="0" w:oddHBand="1" w:evenHBand="0" w:firstRowFirstColumn="0" w:firstRowLastColumn="0" w:lastRowFirstColumn="0" w:lastRowLastColumn="0"/>
              <w:rPr>
                <w:b/>
                <w:lang w:val="es-MX" w:eastAsia="es-MX"/>
              </w:rPr>
            </w:pPr>
          </w:p>
        </w:tc>
        <w:tc>
          <w:tcPr>
            <w:tcW w:w="1307" w:type="dxa"/>
          </w:tcPr>
          <w:p w14:paraId="6D2D3DED" w14:textId="77777777" w:rsidR="006F60EF" w:rsidRPr="006F60EF" w:rsidRDefault="006F60EF" w:rsidP="006F60E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lang w:val="es-MX" w:eastAsia="es-MX"/>
              </w:rPr>
            </w:pPr>
            <w:r w:rsidRPr="006F60EF">
              <w:rPr>
                <w:b/>
                <w:lang w:val="es-MX" w:eastAsia="es-MX"/>
              </w:rPr>
              <w:t>Hacienda Pública/Patrimonio Generado del Ejercicio</w:t>
            </w:r>
          </w:p>
          <w:p w14:paraId="74025F24" w14:textId="222D8556" w:rsidR="00643E21" w:rsidRPr="006F60EF" w:rsidRDefault="00643E21" w:rsidP="006F60EF">
            <w:pPr>
              <w:jc w:val="center"/>
              <w:textAlignment w:val="center"/>
              <w:cnfStyle w:val="000000100000" w:firstRow="0" w:lastRow="0" w:firstColumn="0" w:lastColumn="0" w:oddVBand="0" w:evenVBand="0" w:oddHBand="1" w:evenHBand="0" w:firstRowFirstColumn="0" w:firstRowLastColumn="0" w:lastRowFirstColumn="0" w:lastRowLastColumn="0"/>
              <w:rPr>
                <w:b/>
                <w:lang w:val="es-MX" w:eastAsia="es-MX"/>
              </w:rPr>
            </w:pPr>
          </w:p>
        </w:tc>
        <w:tc>
          <w:tcPr>
            <w:tcW w:w="876" w:type="dxa"/>
          </w:tcPr>
          <w:p w14:paraId="5C1A9D88" w14:textId="657556FD" w:rsidR="006136A1" w:rsidRDefault="006136A1" w:rsidP="006136A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Segoe UI" w:eastAsiaTheme="minorHAnsi" w:hAnsi="Segoe UI" w:cs="Segoe UI"/>
                <w:sz w:val="21"/>
                <w:szCs w:val="21"/>
                <w:lang w:val="es-MX" w:eastAsia="en-US"/>
              </w:rPr>
            </w:pPr>
            <w:r>
              <w:rPr>
                <w:b/>
                <w:lang w:val="es-MX" w:eastAsia="es-MX"/>
              </w:rPr>
              <w:t xml:space="preserve">Exceso o </w:t>
            </w:r>
            <w:r w:rsidRPr="006136A1">
              <w:rPr>
                <w:b/>
                <w:lang w:val="es-MX" w:eastAsia="es-MX"/>
              </w:rPr>
              <w:t>insuficiencia en la Actualización de la Hacienda Pública/Patrimonio</w:t>
            </w:r>
          </w:p>
          <w:p w14:paraId="74025F25" w14:textId="7BFACB5B" w:rsidR="00643E21" w:rsidRPr="008A5FE6" w:rsidRDefault="00643E21" w:rsidP="00643E21">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p>
        </w:tc>
        <w:tc>
          <w:tcPr>
            <w:tcW w:w="1115" w:type="dxa"/>
          </w:tcPr>
          <w:p w14:paraId="74025F26" w14:textId="77777777" w:rsidR="00643E21" w:rsidRPr="008A5FE6" w:rsidRDefault="00643E21" w:rsidP="00643E21">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r w:rsidRPr="008A5FE6">
              <w:rPr>
                <w:b/>
                <w:bCs/>
                <w:color w:val="000000"/>
                <w:kern w:val="24"/>
                <w:lang w:val="es-MX" w:eastAsia="es-MX"/>
              </w:rPr>
              <w:t>Total</w:t>
            </w:r>
          </w:p>
        </w:tc>
      </w:tr>
      <w:tr w:rsidR="006D7CFD" w:rsidRPr="008A5FE6" w14:paraId="74025F3E" w14:textId="77777777" w:rsidTr="00EA2B0F">
        <w:trPr>
          <w:trHeight w:val="363"/>
        </w:trPr>
        <w:tc>
          <w:tcPr>
            <w:cnfStyle w:val="001000000000" w:firstRow="0" w:lastRow="0" w:firstColumn="1" w:lastColumn="0" w:oddVBand="0" w:evenVBand="0" w:oddHBand="0" w:evenHBand="0" w:firstRowFirstColumn="0" w:firstRowLastColumn="0" w:lastRowFirstColumn="0" w:lastRowLastColumn="0"/>
            <w:tcW w:w="730" w:type="dxa"/>
            <w:hideMark/>
          </w:tcPr>
          <w:p w14:paraId="74025F28" w14:textId="77777777" w:rsidR="00643E21" w:rsidRPr="008A5FE6" w:rsidRDefault="00643E21" w:rsidP="00643E21">
            <w:pPr>
              <w:jc w:val="center"/>
              <w:textAlignment w:val="top"/>
              <w:rPr>
                <w:lang w:val="es-MX" w:eastAsia="es-MX"/>
              </w:rPr>
            </w:pPr>
          </w:p>
          <w:p w14:paraId="74025F2A" w14:textId="3C2309FE" w:rsidR="00643E21" w:rsidRPr="00A41DB4" w:rsidRDefault="00643E21" w:rsidP="00312BDC">
            <w:pPr>
              <w:jc w:val="center"/>
              <w:textAlignment w:val="top"/>
              <w:rPr>
                <w:b w:val="0"/>
                <w:lang w:val="es-MX" w:eastAsia="es-MX"/>
              </w:rPr>
            </w:pPr>
            <w:r w:rsidRPr="00A41DB4">
              <w:rPr>
                <w:b w:val="0"/>
                <w:lang w:val="es-MX" w:eastAsia="es-MX"/>
              </w:rPr>
              <w:t>(4)</w:t>
            </w:r>
          </w:p>
          <w:p w14:paraId="74025F2B" w14:textId="77777777" w:rsidR="00643E21" w:rsidRPr="008A5FE6" w:rsidRDefault="00643E21" w:rsidP="00643E21">
            <w:pPr>
              <w:jc w:val="center"/>
              <w:textAlignment w:val="top"/>
              <w:rPr>
                <w:lang w:val="es-MX" w:eastAsia="es-MX"/>
              </w:rPr>
            </w:pPr>
          </w:p>
          <w:p w14:paraId="74025F2C" w14:textId="77777777" w:rsidR="00643E21" w:rsidRPr="008A5FE6" w:rsidRDefault="00643E21" w:rsidP="00643E21">
            <w:pPr>
              <w:jc w:val="center"/>
              <w:textAlignment w:val="top"/>
              <w:rPr>
                <w:lang w:val="es-MX" w:eastAsia="es-MX"/>
              </w:rPr>
            </w:pPr>
          </w:p>
          <w:p w14:paraId="74025F2D" w14:textId="77777777" w:rsidR="00643E21" w:rsidRPr="008A5FE6" w:rsidRDefault="00643E21" w:rsidP="00643E21">
            <w:pPr>
              <w:jc w:val="center"/>
              <w:textAlignment w:val="top"/>
              <w:rPr>
                <w:lang w:val="es-MX" w:eastAsia="es-MX"/>
              </w:rPr>
            </w:pPr>
          </w:p>
          <w:p w14:paraId="74025F2E" w14:textId="77777777" w:rsidR="00643E21" w:rsidRPr="008A5FE6" w:rsidRDefault="00643E21" w:rsidP="00643E21">
            <w:pPr>
              <w:jc w:val="center"/>
              <w:textAlignment w:val="top"/>
              <w:rPr>
                <w:lang w:val="es-MX" w:eastAsia="es-MX"/>
              </w:rPr>
            </w:pPr>
          </w:p>
          <w:p w14:paraId="74025F2F" w14:textId="77777777" w:rsidR="00643E21" w:rsidRPr="008A5FE6" w:rsidRDefault="00643E21" w:rsidP="00643E21">
            <w:pPr>
              <w:jc w:val="center"/>
              <w:textAlignment w:val="top"/>
              <w:rPr>
                <w:lang w:val="es-MX" w:eastAsia="es-MX"/>
              </w:rPr>
            </w:pPr>
          </w:p>
        </w:tc>
        <w:tc>
          <w:tcPr>
            <w:tcW w:w="1978" w:type="dxa"/>
            <w:hideMark/>
          </w:tcPr>
          <w:p w14:paraId="74025F30"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5F31"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(5)</w:t>
            </w:r>
          </w:p>
        </w:tc>
        <w:tc>
          <w:tcPr>
            <w:tcW w:w="1610" w:type="dxa"/>
            <w:hideMark/>
          </w:tcPr>
          <w:p w14:paraId="74025F32"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5F33"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(6)</w:t>
            </w:r>
          </w:p>
        </w:tc>
        <w:tc>
          <w:tcPr>
            <w:tcW w:w="1333" w:type="dxa"/>
            <w:hideMark/>
          </w:tcPr>
          <w:p w14:paraId="74025F34"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5F35"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(7)</w:t>
            </w:r>
          </w:p>
        </w:tc>
        <w:tc>
          <w:tcPr>
            <w:tcW w:w="1307" w:type="dxa"/>
          </w:tcPr>
          <w:p w14:paraId="74025F36"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5F37"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r w:rsidRPr="008A5FE6">
              <w:rPr>
                <w:bCs/>
                <w:color w:val="000000"/>
                <w:kern w:val="24"/>
                <w:lang w:val="es-MX" w:eastAsia="es-MX"/>
              </w:rPr>
              <w:t>(8)</w:t>
            </w:r>
          </w:p>
        </w:tc>
        <w:tc>
          <w:tcPr>
            <w:tcW w:w="876" w:type="dxa"/>
          </w:tcPr>
          <w:p w14:paraId="74025F38"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5F39"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r w:rsidRPr="008A5FE6">
              <w:rPr>
                <w:bCs/>
                <w:color w:val="000000"/>
                <w:kern w:val="24"/>
                <w:lang w:val="es-MX" w:eastAsia="es-MX"/>
              </w:rPr>
              <w:t>(9)</w:t>
            </w:r>
          </w:p>
        </w:tc>
        <w:tc>
          <w:tcPr>
            <w:tcW w:w="1115" w:type="dxa"/>
          </w:tcPr>
          <w:p w14:paraId="74025F3A"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5F3B"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r w:rsidRPr="008A5FE6">
              <w:rPr>
                <w:bCs/>
                <w:color w:val="000000"/>
                <w:kern w:val="24"/>
                <w:lang w:val="es-MX" w:eastAsia="es-MX"/>
              </w:rPr>
              <w:t>(10)</w:t>
            </w:r>
          </w:p>
          <w:p w14:paraId="74025F3C"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5F3D"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tc>
      </w:tr>
      <w:tr w:rsidR="00643E21" w:rsidRPr="008A5FE6" w14:paraId="74025F42" w14:textId="77777777" w:rsidTr="00EA2B0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949" w:type="dxa"/>
            <w:gridSpan w:val="7"/>
            <w:hideMark/>
          </w:tcPr>
          <w:p w14:paraId="74025F3F" w14:textId="77777777" w:rsidR="00643E21" w:rsidRPr="008A5FE6" w:rsidRDefault="00643E21" w:rsidP="00643E21">
            <w:pPr>
              <w:jc w:val="center"/>
              <w:textAlignment w:val="top"/>
              <w:rPr>
                <w:bCs w:val="0"/>
                <w:color w:val="000000"/>
                <w:kern w:val="24"/>
                <w:lang w:val="es-MX" w:eastAsia="es-MX"/>
              </w:rPr>
            </w:pPr>
            <w:r w:rsidRPr="008A5FE6">
              <w:rPr>
                <w:bCs w:val="0"/>
                <w:color w:val="000000"/>
                <w:kern w:val="24"/>
                <w:lang w:val="es-MX" w:eastAsia="es-MX"/>
              </w:rPr>
              <w:t>(11)</w:t>
            </w:r>
          </w:p>
          <w:p w14:paraId="74025F40" w14:textId="77777777" w:rsidR="00643E21" w:rsidRPr="008A5FE6" w:rsidRDefault="00643E21" w:rsidP="00643E21">
            <w:pPr>
              <w:jc w:val="center"/>
              <w:textAlignment w:val="top"/>
              <w:rPr>
                <w:b w:val="0"/>
                <w:bCs w:val="0"/>
                <w:color w:val="000000"/>
                <w:kern w:val="24"/>
                <w:lang w:val="es-MX" w:eastAsia="es-MX"/>
              </w:rPr>
            </w:pPr>
            <w:r w:rsidRPr="008A5FE6">
              <w:rPr>
                <w:b w:val="0"/>
                <w:bCs w:val="0"/>
                <w:color w:val="000000"/>
                <w:kern w:val="24"/>
                <w:lang w:val="es-MX" w:eastAsia="es-MX"/>
              </w:rPr>
              <w:t>Firmas</w:t>
            </w:r>
          </w:p>
          <w:p w14:paraId="74025F41" w14:textId="77777777" w:rsidR="00643E21" w:rsidRPr="008A5FE6" w:rsidRDefault="00643E21" w:rsidP="00643E21">
            <w:pPr>
              <w:jc w:val="center"/>
              <w:textAlignment w:val="top"/>
              <w:rPr>
                <w:b w:val="0"/>
                <w:bCs w:val="0"/>
                <w:color w:val="000000"/>
                <w:kern w:val="24"/>
                <w:lang w:val="es-MX" w:eastAsia="es-MX"/>
              </w:rPr>
            </w:pPr>
            <w:r w:rsidRPr="008A5FE6">
              <w:rPr>
                <w:bCs w:val="0"/>
                <w:color w:val="000000"/>
                <w:kern w:val="24"/>
                <w:lang w:val="es-MX" w:eastAsia="es-MX"/>
              </w:rPr>
              <w:t>(12)</w:t>
            </w:r>
          </w:p>
        </w:tc>
      </w:tr>
    </w:tbl>
    <w:p w14:paraId="74025F43" w14:textId="77777777" w:rsidR="00643E21" w:rsidRPr="008A5FE6" w:rsidRDefault="00643E21" w:rsidP="00643E21"/>
    <w:p w14:paraId="74025F44" w14:textId="77777777" w:rsidR="00643E21" w:rsidRPr="008A5FE6" w:rsidRDefault="00643E21" w:rsidP="00643E21"/>
    <w:tbl>
      <w:tblPr>
        <w:tblStyle w:val="GridTable4Accent3"/>
        <w:tblW w:w="0" w:type="auto"/>
        <w:tblLook w:val="0280" w:firstRow="0" w:lastRow="0" w:firstColumn="1" w:lastColumn="0" w:noHBand="1" w:noVBand="0"/>
      </w:tblPr>
      <w:tblGrid>
        <w:gridCol w:w="704"/>
        <w:gridCol w:w="1595"/>
        <w:gridCol w:w="6529"/>
      </w:tblGrid>
      <w:tr w:rsidR="00643E21" w:rsidRPr="008A5FE6" w14:paraId="74025F48" w14:textId="77777777" w:rsidTr="00FA264E">
        <w:tc>
          <w:tcPr>
            <w:cnfStyle w:val="001000000000" w:firstRow="0" w:lastRow="0" w:firstColumn="1" w:lastColumn="0" w:oddVBand="0" w:evenVBand="0" w:oddHBand="0" w:evenHBand="0" w:firstRowFirstColumn="0" w:firstRowLastColumn="0" w:lastRowFirstColumn="0" w:lastRowLastColumn="0"/>
            <w:tcW w:w="704" w:type="dxa"/>
          </w:tcPr>
          <w:p w14:paraId="74025F45" w14:textId="77777777" w:rsidR="00643E21" w:rsidRPr="00826F57" w:rsidRDefault="00643E21" w:rsidP="00643E21">
            <w:pPr>
              <w:jc w:val="left"/>
              <w:rPr>
                <w:szCs w:val="20"/>
              </w:rPr>
            </w:pPr>
          </w:p>
        </w:tc>
        <w:tc>
          <w:tcPr>
            <w:cnfStyle w:val="000010000000" w:firstRow="0" w:lastRow="0" w:firstColumn="0" w:lastColumn="0" w:oddVBand="1" w:evenVBand="0" w:oddHBand="0" w:evenHBand="0" w:firstRowFirstColumn="0" w:firstRowLastColumn="0" w:lastRowFirstColumn="0" w:lastRowLastColumn="0"/>
            <w:tcW w:w="1595" w:type="dxa"/>
          </w:tcPr>
          <w:p w14:paraId="74025F46" w14:textId="77777777" w:rsidR="00643E21" w:rsidRPr="00826F57" w:rsidRDefault="00643E21" w:rsidP="00643E21">
            <w:pPr>
              <w:jc w:val="left"/>
              <w:rPr>
                <w:szCs w:val="20"/>
              </w:rPr>
            </w:pPr>
            <w:r w:rsidRPr="00826F57">
              <w:rPr>
                <w:szCs w:val="20"/>
              </w:rPr>
              <w:t>Encabezado</w:t>
            </w:r>
          </w:p>
        </w:tc>
        <w:tc>
          <w:tcPr>
            <w:tcW w:w="6529" w:type="dxa"/>
          </w:tcPr>
          <w:p w14:paraId="74025F47" w14:textId="77777777" w:rsidR="00643E21" w:rsidRPr="00826F57" w:rsidRDefault="00643E21" w:rsidP="00643E21">
            <w:pPr>
              <w:jc w:val="left"/>
              <w:cnfStyle w:val="000000000000" w:firstRow="0" w:lastRow="0" w:firstColumn="0" w:lastColumn="0" w:oddVBand="0" w:evenVBand="0" w:oddHBand="0" w:evenHBand="0" w:firstRowFirstColumn="0" w:firstRowLastColumn="0" w:lastRowFirstColumn="0" w:lastRowLastColumn="0"/>
              <w:rPr>
                <w:szCs w:val="20"/>
              </w:rPr>
            </w:pPr>
          </w:p>
        </w:tc>
      </w:tr>
      <w:tr w:rsidR="00FA264E" w:rsidRPr="008A5FE6" w14:paraId="74025F4C" w14:textId="77777777" w:rsidTr="00FA264E">
        <w:tc>
          <w:tcPr>
            <w:cnfStyle w:val="001000000000" w:firstRow="0" w:lastRow="0" w:firstColumn="1" w:lastColumn="0" w:oddVBand="0" w:evenVBand="0" w:oddHBand="0" w:evenHBand="0" w:firstRowFirstColumn="0" w:firstRowLastColumn="0" w:lastRowFirstColumn="0" w:lastRowLastColumn="0"/>
            <w:tcW w:w="704" w:type="dxa"/>
          </w:tcPr>
          <w:p w14:paraId="74025F49" w14:textId="77777777" w:rsidR="00FA264E" w:rsidRPr="00826F57" w:rsidRDefault="00FA264E" w:rsidP="00FA264E">
            <w:pPr>
              <w:jc w:val="left"/>
              <w:rPr>
                <w:szCs w:val="20"/>
              </w:rPr>
            </w:pPr>
            <w:r w:rsidRPr="00826F57">
              <w:rPr>
                <w:szCs w:val="20"/>
              </w:rPr>
              <w:t>(1)</w:t>
            </w:r>
          </w:p>
        </w:tc>
        <w:tc>
          <w:tcPr>
            <w:cnfStyle w:val="000010000000" w:firstRow="0" w:lastRow="0" w:firstColumn="0" w:lastColumn="0" w:oddVBand="1" w:evenVBand="0" w:oddHBand="0" w:evenHBand="0" w:firstRowFirstColumn="0" w:firstRowLastColumn="0" w:lastRowFirstColumn="0" w:lastRowLastColumn="0"/>
            <w:tcW w:w="1595" w:type="dxa"/>
          </w:tcPr>
          <w:p w14:paraId="74025F4A" w14:textId="77777777" w:rsidR="00FA264E" w:rsidRPr="00826F57" w:rsidRDefault="00FA264E" w:rsidP="00FA264E">
            <w:pPr>
              <w:jc w:val="left"/>
              <w:rPr>
                <w:szCs w:val="20"/>
              </w:rPr>
            </w:pPr>
            <w:r w:rsidRPr="00826F57">
              <w:rPr>
                <w:szCs w:val="20"/>
              </w:rPr>
              <w:t>Ente Público:</w:t>
            </w:r>
          </w:p>
        </w:tc>
        <w:tc>
          <w:tcPr>
            <w:tcW w:w="6529" w:type="dxa"/>
          </w:tcPr>
          <w:p w14:paraId="74025F4B" w14:textId="77777777" w:rsidR="00FA264E" w:rsidRPr="00826F57" w:rsidRDefault="00FA264E" w:rsidP="00FA264E">
            <w:pPr>
              <w:jc w:val="left"/>
              <w:cnfStyle w:val="000000000000" w:firstRow="0" w:lastRow="0" w:firstColumn="0" w:lastColumn="0" w:oddVBand="0" w:evenVBand="0" w:oddHBand="0" w:evenHBand="0" w:firstRowFirstColumn="0" w:firstRowLastColumn="0" w:lastRowFirstColumn="0" w:lastRowLastColumn="0"/>
              <w:rPr>
                <w:szCs w:val="20"/>
              </w:rPr>
            </w:pPr>
            <w:r w:rsidRPr="00826F57">
              <w:rPr>
                <w:szCs w:val="20"/>
              </w:rPr>
              <w:t>Nombre del Ente Público</w:t>
            </w:r>
          </w:p>
        </w:tc>
      </w:tr>
      <w:tr w:rsidR="00FA264E" w:rsidRPr="008A5FE6" w14:paraId="74025F50" w14:textId="77777777" w:rsidTr="00FA264E">
        <w:tc>
          <w:tcPr>
            <w:cnfStyle w:val="001000000000" w:firstRow="0" w:lastRow="0" w:firstColumn="1" w:lastColumn="0" w:oddVBand="0" w:evenVBand="0" w:oddHBand="0" w:evenHBand="0" w:firstRowFirstColumn="0" w:firstRowLastColumn="0" w:lastRowFirstColumn="0" w:lastRowLastColumn="0"/>
            <w:tcW w:w="704" w:type="dxa"/>
          </w:tcPr>
          <w:p w14:paraId="74025F4D" w14:textId="77777777" w:rsidR="00FA264E" w:rsidRPr="00826F57" w:rsidRDefault="00FA264E" w:rsidP="00FA264E">
            <w:pPr>
              <w:jc w:val="left"/>
              <w:rPr>
                <w:szCs w:val="20"/>
              </w:rPr>
            </w:pPr>
            <w:r w:rsidRPr="00826F57">
              <w:rPr>
                <w:szCs w:val="20"/>
              </w:rPr>
              <w:t>(2)</w:t>
            </w:r>
          </w:p>
        </w:tc>
        <w:tc>
          <w:tcPr>
            <w:cnfStyle w:val="000010000000" w:firstRow="0" w:lastRow="0" w:firstColumn="0" w:lastColumn="0" w:oddVBand="1" w:evenVBand="0" w:oddHBand="0" w:evenHBand="0" w:firstRowFirstColumn="0" w:firstRowLastColumn="0" w:lastRowFirstColumn="0" w:lastRowLastColumn="0"/>
            <w:tcW w:w="1595" w:type="dxa"/>
          </w:tcPr>
          <w:p w14:paraId="74025F4E" w14:textId="77777777" w:rsidR="00FA264E" w:rsidRPr="00826F57" w:rsidRDefault="00FA264E" w:rsidP="00FA264E">
            <w:pPr>
              <w:jc w:val="left"/>
              <w:rPr>
                <w:szCs w:val="20"/>
              </w:rPr>
            </w:pPr>
            <w:r w:rsidRPr="00826F57">
              <w:rPr>
                <w:szCs w:val="20"/>
              </w:rPr>
              <w:t>Informe:</w:t>
            </w:r>
          </w:p>
        </w:tc>
        <w:tc>
          <w:tcPr>
            <w:tcW w:w="6529" w:type="dxa"/>
          </w:tcPr>
          <w:p w14:paraId="74025F4F" w14:textId="77777777" w:rsidR="00FA264E" w:rsidRPr="00826F57" w:rsidRDefault="00FA264E" w:rsidP="00FA264E">
            <w:pPr>
              <w:jc w:val="left"/>
              <w:cnfStyle w:val="000000000000" w:firstRow="0" w:lastRow="0" w:firstColumn="0" w:lastColumn="0" w:oddVBand="0" w:evenVBand="0" w:oddHBand="0" w:evenHBand="0" w:firstRowFirstColumn="0" w:firstRowLastColumn="0" w:lastRowFirstColumn="0" w:lastRowLastColumn="0"/>
              <w:rPr>
                <w:szCs w:val="20"/>
              </w:rPr>
            </w:pPr>
            <w:r w:rsidRPr="00826F57">
              <w:rPr>
                <w:szCs w:val="20"/>
              </w:rPr>
              <w:t>Estado de Variación en la Hacienda Pública</w:t>
            </w:r>
          </w:p>
        </w:tc>
      </w:tr>
      <w:tr w:rsidR="00643E21" w:rsidRPr="008A5FE6" w14:paraId="74025F54" w14:textId="77777777" w:rsidTr="00FA264E">
        <w:tc>
          <w:tcPr>
            <w:cnfStyle w:val="001000000000" w:firstRow="0" w:lastRow="0" w:firstColumn="1" w:lastColumn="0" w:oddVBand="0" w:evenVBand="0" w:oddHBand="0" w:evenHBand="0" w:firstRowFirstColumn="0" w:firstRowLastColumn="0" w:lastRowFirstColumn="0" w:lastRowLastColumn="0"/>
            <w:tcW w:w="704" w:type="dxa"/>
          </w:tcPr>
          <w:p w14:paraId="74025F51" w14:textId="77777777" w:rsidR="00643E21" w:rsidRPr="00826F57" w:rsidRDefault="00643E21" w:rsidP="00643E21">
            <w:pPr>
              <w:jc w:val="left"/>
              <w:rPr>
                <w:szCs w:val="20"/>
              </w:rPr>
            </w:pPr>
            <w:r w:rsidRPr="00826F57">
              <w:rPr>
                <w:szCs w:val="20"/>
              </w:rPr>
              <w:t>(3)</w:t>
            </w:r>
          </w:p>
        </w:tc>
        <w:tc>
          <w:tcPr>
            <w:cnfStyle w:val="000010000000" w:firstRow="0" w:lastRow="0" w:firstColumn="0" w:lastColumn="0" w:oddVBand="1" w:evenVBand="0" w:oddHBand="0" w:evenHBand="0" w:firstRowFirstColumn="0" w:firstRowLastColumn="0" w:lastRowFirstColumn="0" w:lastRowLastColumn="0"/>
            <w:tcW w:w="1595" w:type="dxa"/>
          </w:tcPr>
          <w:p w14:paraId="74025F52" w14:textId="77777777" w:rsidR="00643E21" w:rsidRPr="00826F57" w:rsidRDefault="00643E21" w:rsidP="00643E21">
            <w:pPr>
              <w:jc w:val="left"/>
              <w:rPr>
                <w:szCs w:val="20"/>
              </w:rPr>
            </w:pPr>
            <w:r w:rsidRPr="00826F57">
              <w:rPr>
                <w:szCs w:val="20"/>
              </w:rPr>
              <w:t>Periodo:</w:t>
            </w:r>
          </w:p>
        </w:tc>
        <w:tc>
          <w:tcPr>
            <w:tcW w:w="6529" w:type="dxa"/>
          </w:tcPr>
          <w:p w14:paraId="74025F53" w14:textId="77777777" w:rsidR="00643E21" w:rsidRPr="00826F57" w:rsidRDefault="00643E21" w:rsidP="00643E21">
            <w:pPr>
              <w:jc w:val="left"/>
              <w:cnfStyle w:val="000000000000" w:firstRow="0" w:lastRow="0" w:firstColumn="0" w:lastColumn="0" w:oddVBand="0" w:evenVBand="0" w:oddHBand="0" w:evenHBand="0" w:firstRowFirstColumn="0" w:firstRowLastColumn="0" w:lastRowFirstColumn="0" w:lastRowLastColumn="0"/>
              <w:rPr>
                <w:szCs w:val="20"/>
              </w:rPr>
            </w:pPr>
            <w:r w:rsidRPr="00826F57">
              <w:rPr>
                <w:szCs w:val="20"/>
              </w:rPr>
              <w:t>Fecha de presentación</w:t>
            </w:r>
          </w:p>
        </w:tc>
      </w:tr>
      <w:tr w:rsidR="00643E21" w:rsidRPr="008A5FE6" w14:paraId="74025F58" w14:textId="77777777" w:rsidTr="00FA264E">
        <w:tc>
          <w:tcPr>
            <w:cnfStyle w:val="001000000000" w:firstRow="0" w:lastRow="0" w:firstColumn="1" w:lastColumn="0" w:oddVBand="0" w:evenVBand="0" w:oddHBand="0" w:evenHBand="0" w:firstRowFirstColumn="0" w:firstRowLastColumn="0" w:lastRowFirstColumn="0" w:lastRowLastColumn="0"/>
            <w:tcW w:w="704" w:type="dxa"/>
          </w:tcPr>
          <w:p w14:paraId="74025F55" w14:textId="77777777" w:rsidR="00643E21" w:rsidRPr="00826F57" w:rsidRDefault="00643E21" w:rsidP="00643E21">
            <w:pPr>
              <w:jc w:val="left"/>
              <w:rPr>
                <w:szCs w:val="20"/>
              </w:rPr>
            </w:pPr>
          </w:p>
        </w:tc>
        <w:tc>
          <w:tcPr>
            <w:cnfStyle w:val="000010000000" w:firstRow="0" w:lastRow="0" w:firstColumn="0" w:lastColumn="0" w:oddVBand="1" w:evenVBand="0" w:oddHBand="0" w:evenHBand="0" w:firstRowFirstColumn="0" w:firstRowLastColumn="0" w:lastRowFirstColumn="0" w:lastRowLastColumn="0"/>
            <w:tcW w:w="1595" w:type="dxa"/>
          </w:tcPr>
          <w:p w14:paraId="74025F56" w14:textId="77777777" w:rsidR="00643E21" w:rsidRPr="00826F57" w:rsidRDefault="00643E21" w:rsidP="00643E21">
            <w:pPr>
              <w:jc w:val="left"/>
              <w:rPr>
                <w:szCs w:val="20"/>
              </w:rPr>
            </w:pPr>
            <w:r w:rsidRPr="00826F57">
              <w:rPr>
                <w:szCs w:val="20"/>
              </w:rPr>
              <w:t>Cuerpo</w:t>
            </w:r>
          </w:p>
        </w:tc>
        <w:tc>
          <w:tcPr>
            <w:tcW w:w="6529" w:type="dxa"/>
          </w:tcPr>
          <w:p w14:paraId="74025F57" w14:textId="77777777" w:rsidR="00643E21" w:rsidRPr="00826F57" w:rsidRDefault="00643E21" w:rsidP="00643E21">
            <w:pPr>
              <w:jc w:val="left"/>
              <w:cnfStyle w:val="000000000000" w:firstRow="0" w:lastRow="0" w:firstColumn="0" w:lastColumn="0" w:oddVBand="0" w:evenVBand="0" w:oddHBand="0" w:evenHBand="0" w:firstRowFirstColumn="0" w:firstRowLastColumn="0" w:lastRowFirstColumn="0" w:lastRowLastColumn="0"/>
              <w:rPr>
                <w:szCs w:val="20"/>
              </w:rPr>
            </w:pPr>
          </w:p>
        </w:tc>
      </w:tr>
      <w:tr w:rsidR="00643E21" w:rsidRPr="008A5FE6" w14:paraId="74025F5C" w14:textId="77777777" w:rsidTr="00FA264E">
        <w:tc>
          <w:tcPr>
            <w:cnfStyle w:val="001000000000" w:firstRow="0" w:lastRow="0" w:firstColumn="1" w:lastColumn="0" w:oddVBand="0" w:evenVBand="0" w:oddHBand="0" w:evenHBand="0" w:firstRowFirstColumn="0" w:firstRowLastColumn="0" w:lastRowFirstColumn="0" w:lastRowLastColumn="0"/>
            <w:tcW w:w="704" w:type="dxa"/>
          </w:tcPr>
          <w:p w14:paraId="74025F59" w14:textId="77777777" w:rsidR="00643E21" w:rsidRPr="008A5FE6" w:rsidRDefault="00643E21" w:rsidP="00643E21">
            <w:pPr>
              <w:jc w:val="left"/>
            </w:pPr>
            <w:r w:rsidRPr="008A5FE6">
              <w:t>(4)</w:t>
            </w:r>
          </w:p>
        </w:tc>
        <w:tc>
          <w:tcPr>
            <w:cnfStyle w:val="000010000000" w:firstRow="0" w:lastRow="0" w:firstColumn="0" w:lastColumn="0" w:oddVBand="1" w:evenVBand="0" w:oddHBand="0" w:evenHBand="0" w:firstRowFirstColumn="0" w:firstRowLastColumn="0" w:lastRowFirstColumn="0" w:lastRowLastColumn="0"/>
            <w:tcW w:w="1595" w:type="dxa"/>
          </w:tcPr>
          <w:p w14:paraId="74025F5A" w14:textId="77777777" w:rsidR="00643E21" w:rsidRPr="008A5FE6" w:rsidRDefault="00643E21" w:rsidP="00643E21">
            <w:pPr>
              <w:jc w:val="left"/>
            </w:pPr>
            <w:r w:rsidRPr="008A5FE6">
              <w:t>PC:</w:t>
            </w:r>
          </w:p>
        </w:tc>
        <w:tc>
          <w:tcPr>
            <w:tcW w:w="6529" w:type="dxa"/>
          </w:tcPr>
          <w:p w14:paraId="74025F5B"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pPr>
            <w:r w:rsidRPr="008A5FE6">
              <w:t xml:space="preserve">Cada una de los códigos de género (patrimonio o hacienda pública), grupos, rubro y cuentas del plan de cuentas. </w:t>
            </w:r>
          </w:p>
        </w:tc>
      </w:tr>
      <w:tr w:rsidR="00643E21" w:rsidRPr="008A5FE6" w14:paraId="74025F60" w14:textId="77777777" w:rsidTr="00FA264E">
        <w:tc>
          <w:tcPr>
            <w:cnfStyle w:val="001000000000" w:firstRow="0" w:lastRow="0" w:firstColumn="1" w:lastColumn="0" w:oddVBand="0" w:evenVBand="0" w:oddHBand="0" w:evenHBand="0" w:firstRowFirstColumn="0" w:firstRowLastColumn="0" w:lastRowFirstColumn="0" w:lastRowLastColumn="0"/>
            <w:tcW w:w="704" w:type="dxa"/>
          </w:tcPr>
          <w:p w14:paraId="74025F5D" w14:textId="77777777" w:rsidR="00643E21" w:rsidRPr="008A5FE6" w:rsidRDefault="00643E21" w:rsidP="00643E21">
            <w:pPr>
              <w:jc w:val="left"/>
            </w:pPr>
            <w:r w:rsidRPr="008A5FE6">
              <w:t>(5)</w:t>
            </w:r>
          </w:p>
        </w:tc>
        <w:tc>
          <w:tcPr>
            <w:cnfStyle w:val="000010000000" w:firstRow="0" w:lastRow="0" w:firstColumn="0" w:lastColumn="0" w:oddVBand="1" w:evenVBand="0" w:oddHBand="0" w:evenHBand="0" w:firstRowFirstColumn="0" w:firstRowLastColumn="0" w:lastRowFirstColumn="0" w:lastRowLastColumn="0"/>
            <w:tcW w:w="1595" w:type="dxa"/>
          </w:tcPr>
          <w:p w14:paraId="74025F5E" w14:textId="1A3228EC" w:rsidR="00643E21" w:rsidRPr="008A5FE6" w:rsidRDefault="00F44ACA" w:rsidP="00643E21">
            <w:pPr>
              <w:jc w:val="left"/>
            </w:pPr>
            <w:r>
              <w:t>Concepto</w:t>
            </w:r>
            <w:r w:rsidR="00643E21" w:rsidRPr="008A5FE6">
              <w:t>:</w:t>
            </w:r>
          </w:p>
        </w:tc>
        <w:tc>
          <w:tcPr>
            <w:tcW w:w="6529" w:type="dxa"/>
          </w:tcPr>
          <w:p w14:paraId="74025F5F"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pPr>
            <w:r w:rsidRPr="008A5FE6">
              <w:t>Cada una de los nombres de género (patrimonio o hacienda pública), grupos, rubro y cuentas del plan de cuentas</w:t>
            </w:r>
          </w:p>
        </w:tc>
      </w:tr>
      <w:tr w:rsidR="00643E21" w:rsidRPr="008A5FE6" w14:paraId="74025F64" w14:textId="77777777" w:rsidTr="00FA264E">
        <w:tc>
          <w:tcPr>
            <w:cnfStyle w:val="001000000000" w:firstRow="0" w:lastRow="0" w:firstColumn="1" w:lastColumn="0" w:oddVBand="0" w:evenVBand="0" w:oddHBand="0" w:evenHBand="0" w:firstRowFirstColumn="0" w:firstRowLastColumn="0" w:lastRowFirstColumn="0" w:lastRowLastColumn="0"/>
            <w:tcW w:w="704" w:type="dxa"/>
          </w:tcPr>
          <w:p w14:paraId="74025F61" w14:textId="77777777" w:rsidR="00643E21" w:rsidRPr="008A5FE6" w:rsidRDefault="00643E21" w:rsidP="00643E21">
            <w:pPr>
              <w:jc w:val="left"/>
            </w:pPr>
            <w:r w:rsidRPr="008A5FE6">
              <w:t>(6)</w:t>
            </w:r>
          </w:p>
        </w:tc>
        <w:tc>
          <w:tcPr>
            <w:cnfStyle w:val="000010000000" w:firstRow="0" w:lastRow="0" w:firstColumn="0" w:lastColumn="0" w:oddVBand="1" w:evenVBand="0" w:oddHBand="0" w:evenHBand="0" w:firstRowFirstColumn="0" w:firstRowLastColumn="0" w:lastRowFirstColumn="0" w:lastRowLastColumn="0"/>
            <w:tcW w:w="1595" w:type="dxa"/>
          </w:tcPr>
          <w:p w14:paraId="74025F62" w14:textId="5AD2924E" w:rsidR="00643E21" w:rsidRPr="008A5FE6" w:rsidRDefault="00F44ACA" w:rsidP="00643E21">
            <w:pPr>
              <w:jc w:val="left"/>
            </w:pPr>
            <w:r>
              <w:t xml:space="preserve">Hacienda Pública/ Patrimonio </w:t>
            </w:r>
            <w:r w:rsidR="00643E21" w:rsidRPr="008A5FE6">
              <w:t>Contribuido:</w:t>
            </w:r>
          </w:p>
        </w:tc>
        <w:tc>
          <w:tcPr>
            <w:tcW w:w="6529" w:type="dxa"/>
          </w:tcPr>
          <w:p w14:paraId="74025F63"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pPr>
            <w:r w:rsidRPr="008A5FE6">
              <w:t>Importe acumulado al ejercicio anterior de presentación y el del periodo</w:t>
            </w:r>
          </w:p>
        </w:tc>
      </w:tr>
      <w:tr w:rsidR="00643E21" w:rsidRPr="008A5FE6" w14:paraId="74025F68" w14:textId="77777777" w:rsidTr="00FA264E">
        <w:tc>
          <w:tcPr>
            <w:cnfStyle w:val="001000000000" w:firstRow="0" w:lastRow="0" w:firstColumn="1" w:lastColumn="0" w:oddVBand="0" w:evenVBand="0" w:oddHBand="0" w:evenHBand="0" w:firstRowFirstColumn="0" w:firstRowLastColumn="0" w:lastRowFirstColumn="0" w:lastRowLastColumn="0"/>
            <w:tcW w:w="704" w:type="dxa"/>
          </w:tcPr>
          <w:p w14:paraId="74025F65" w14:textId="77777777" w:rsidR="00643E21" w:rsidRPr="008A5FE6" w:rsidRDefault="00643E21" w:rsidP="00643E21">
            <w:pPr>
              <w:jc w:val="left"/>
            </w:pPr>
            <w:r w:rsidRPr="008A5FE6">
              <w:t>(7)</w:t>
            </w:r>
          </w:p>
        </w:tc>
        <w:tc>
          <w:tcPr>
            <w:cnfStyle w:val="000010000000" w:firstRow="0" w:lastRow="0" w:firstColumn="0" w:lastColumn="0" w:oddVBand="1" w:evenVBand="0" w:oddHBand="0" w:evenHBand="0" w:firstRowFirstColumn="0" w:firstRowLastColumn="0" w:lastRowFirstColumn="0" w:lastRowLastColumn="0"/>
            <w:tcW w:w="1595" w:type="dxa"/>
          </w:tcPr>
          <w:p w14:paraId="74025F66" w14:textId="65E3E7AD" w:rsidR="00643E21" w:rsidRPr="008A5FE6" w:rsidRDefault="0081045F" w:rsidP="00643E21">
            <w:pPr>
              <w:jc w:val="left"/>
            </w:pPr>
            <w:r>
              <w:t>Hacienda Pública /</w:t>
            </w:r>
            <w:r w:rsidR="00643E21" w:rsidRPr="008A5FE6">
              <w:t>Generado de Ejercicios Ant</w:t>
            </w:r>
            <w:r>
              <w:t>eriores:</w:t>
            </w:r>
          </w:p>
        </w:tc>
        <w:tc>
          <w:tcPr>
            <w:tcW w:w="6529" w:type="dxa"/>
          </w:tcPr>
          <w:p w14:paraId="74025F67" w14:textId="77777777" w:rsidR="00643E21" w:rsidRPr="008A5FE6" w:rsidRDefault="00643E21" w:rsidP="00643E21">
            <w:pPr>
              <w:cnfStyle w:val="000000000000" w:firstRow="0" w:lastRow="0" w:firstColumn="0" w:lastColumn="0" w:oddVBand="0" w:evenVBand="0" w:oddHBand="0" w:evenHBand="0" w:firstRowFirstColumn="0" w:firstRowLastColumn="0" w:lastRowFirstColumn="0" w:lastRowLastColumn="0"/>
            </w:pPr>
            <w:r w:rsidRPr="008A5FE6">
              <w:t>Importe acumulado al ejercicio anterior de presentación y el del periodo</w:t>
            </w:r>
          </w:p>
        </w:tc>
      </w:tr>
      <w:tr w:rsidR="00643E21" w:rsidRPr="008A5FE6" w14:paraId="74025F6C" w14:textId="77777777" w:rsidTr="00FA264E">
        <w:tc>
          <w:tcPr>
            <w:cnfStyle w:val="001000000000" w:firstRow="0" w:lastRow="0" w:firstColumn="1" w:lastColumn="0" w:oddVBand="0" w:evenVBand="0" w:oddHBand="0" w:evenHBand="0" w:firstRowFirstColumn="0" w:firstRowLastColumn="0" w:lastRowFirstColumn="0" w:lastRowLastColumn="0"/>
            <w:tcW w:w="704" w:type="dxa"/>
          </w:tcPr>
          <w:p w14:paraId="74025F69" w14:textId="77777777" w:rsidR="00643E21" w:rsidRPr="008A5FE6" w:rsidRDefault="00643E21" w:rsidP="00643E21">
            <w:pPr>
              <w:jc w:val="left"/>
            </w:pPr>
            <w:r w:rsidRPr="008A5FE6">
              <w:t>(8)</w:t>
            </w:r>
          </w:p>
        </w:tc>
        <w:tc>
          <w:tcPr>
            <w:cnfStyle w:val="000010000000" w:firstRow="0" w:lastRow="0" w:firstColumn="0" w:lastColumn="0" w:oddVBand="1" w:evenVBand="0" w:oddHBand="0" w:evenHBand="0" w:firstRowFirstColumn="0" w:firstRowLastColumn="0" w:lastRowFirstColumn="0" w:lastRowLastColumn="0"/>
            <w:tcW w:w="1595" w:type="dxa"/>
          </w:tcPr>
          <w:p w14:paraId="74025F6A" w14:textId="54CB8743" w:rsidR="00643E21" w:rsidRPr="008A5FE6" w:rsidRDefault="0081045F" w:rsidP="00643E21">
            <w:pPr>
              <w:jc w:val="left"/>
            </w:pPr>
            <w:r>
              <w:t>Hacienda Pública</w:t>
            </w:r>
            <w:r w:rsidR="00CC0C5B">
              <w:t xml:space="preserve">/ </w:t>
            </w:r>
            <w:r w:rsidR="00CC0C5B">
              <w:lastRenderedPageBreak/>
              <w:t xml:space="preserve">Patrimonio </w:t>
            </w:r>
            <w:r w:rsidR="00651874" w:rsidRPr="008A5FE6">
              <w:t>Generado del</w:t>
            </w:r>
            <w:r w:rsidR="00643E21" w:rsidRPr="008A5FE6">
              <w:t xml:space="preserve"> Ejercicio:</w:t>
            </w:r>
          </w:p>
        </w:tc>
        <w:tc>
          <w:tcPr>
            <w:tcW w:w="6529" w:type="dxa"/>
          </w:tcPr>
          <w:p w14:paraId="74025F6B" w14:textId="77777777" w:rsidR="00643E21" w:rsidRPr="008A5FE6" w:rsidRDefault="00643E21" w:rsidP="00643E21">
            <w:pPr>
              <w:cnfStyle w:val="000000000000" w:firstRow="0" w:lastRow="0" w:firstColumn="0" w:lastColumn="0" w:oddVBand="0" w:evenVBand="0" w:oddHBand="0" w:evenHBand="0" w:firstRowFirstColumn="0" w:firstRowLastColumn="0" w:lastRowFirstColumn="0" w:lastRowLastColumn="0"/>
            </w:pPr>
            <w:r w:rsidRPr="008A5FE6">
              <w:lastRenderedPageBreak/>
              <w:t>Importe acumulado al periodo</w:t>
            </w:r>
          </w:p>
        </w:tc>
      </w:tr>
      <w:tr w:rsidR="00643E21" w:rsidRPr="008A5FE6" w14:paraId="74025F70" w14:textId="77777777" w:rsidTr="00FA264E">
        <w:tc>
          <w:tcPr>
            <w:cnfStyle w:val="001000000000" w:firstRow="0" w:lastRow="0" w:firstColumn="1" w:lastColumn="0" w:oddVBand="0" w:evenVBand="0" w:oddHBand="0" w:evenHBand="0" w:firstRowFirstColumn="0" w:firstRowLastColumn="0" w:lastRowFirstColumn="0" w:lastRowLastColumn="0"/>
            <w:tcW w:w="704" w:type="dxa"/>
          </w:tcPr>
          <w:p w14:paraId="74025F6D" w14:textId="77777777" w:rsidR="00643E21" w:rsidRPr="008A5FE6" w:rsidRDefault="00643E21" w:rsidP="00643E21">
            <w:pPr>
              <w:jc w:val="left"/>
            </w:pPr>
            <w:r w:rsidRPr="008A5FE6">
              <w:lastRenderedPageBreak/>
              <w:t>(9)</w:t>
            </w:r>
          </w:p>
        </w:tc>
        <w:tc>
          <w:tcPr>
            <w:cnfStyle w:val="000010000000" w:firstRow="0" w:lastRow="0" w:firstColumn="0" w:lastColumn="0" w:oddVBand="1" w:evenVBand="0" w:oddHBand="0" w:evenHBand="0" w:firstRowFirstColumn="0" w:firstRowLastColumn="0" w:lastRowFirstColumn="0" w:lastRowLastColumn="0"/>
            <w:tcW w:w="1595" w:type="dxa"/>
          </w:tcPr>
          <w:p w14:paraId="74025F6E" w14:textId="4F0F0839" w:rsidR="00643E21" w:rsidRPr="008A5FE6" w:rsidRDefault="000E4BEC" w:rsidP="00643E21">
            <w:pPr>
              <w:jc w:val="left"/>
            </w:pPr>
            <w:r w:rsidRPr="008A5FE6">
              <w:t>Exceso o insuficiencia</w:t>
            </w:r>
            <w:r w:rsidR="00CC0C5B">
              <w:t xml:space="preserve"> en la Actualización de la Hacienda Pública</w:t>
            </w:r>
            <w:r w:rsidR="00643E21" w:rsidRPr="008A5FE6">
              <w:t>:</w:t>
            </w:r>
          </w:p>
        </w:tc>
        <w:tc>
          <w:tcPr>
            <w:tcW w:w="6529" w:type="dxa"/>
          </w:tcPr>
          <w:p w14:paraId="74025F6F" w14:textId="71501FF9" w:rsidR="00643E21" w:rsidRPr="008A5FE6" w:rsidRDefault="000E4BEC" w:rsidP="00643E21">
            <w:pPr>
              <w:jc w:val="left"/>
              <w:cnfStyle w:val="000000000000" w:firstRow="0" w:lastRow="0" w:firstColumn="0" w:lastColumn="0" w:oddVBand="0" w:evenVBand="0" w:oddHBand="0" w:evenHBand="0" w:firstRowFirstColumn="0" w:firstRowLastColumn="0" w:lastRowFirstColumn="0" w:lastRowLastColumn="0"/>
            </w:pPr>
            <w:r w:rsidRPr="008A5FE6">
              <w:t xml:space="preserve">Se debe considerar en el periodo anterior el saldo de resultado del ejercicio </w:t>
            </w:r>
            <w:r w:rsidR="009E6643" w:rsidRPr="008A5FE6">
              <w:t>y en el periodo actual las variaciones de los rubros REPOMO y RETANOM</w:t>
            </w:r>
          </w:p>
        </w:tc>
      </w:tr>
      <w:tr w:rsidR="00643E21" w:rsidRPr="008A5FE6" w14:paraId="74025F74" w14:textId="77777777" w:rsidTr="00FA264E">
        <w:tc>
          <w:tcPr>
            <w:cnfStyle w:val="001000000000" w:firstRow="0" w:lastRow="0" w:firstColumn="1" w:lastColumn="0" w:oddVBand="0" w:evenVBand="0" w:oddHBand="0" w:evenHBand="0" w:firstRowFirstColumn="0" w:firstRowLastColumn="0" w:lastRowFirstColumn="0" w:lastRowLastColumn="0"/>
            <w:tcW w:w="704" w:type="dxa"/>
          </w:tcPr>
          <w:p w14:paraId="74025F71" w14:textId="77777777" w:rsidR="00643E21" w:rsidRPr="008A5FE6" w:rsidRDefault="00643E21" w:rsidP="00643E21">
            <w:pPr>
              <w:jc w:val="left"/>
            </w:pPr>
            <w:r w:rsidRPr="008A5FE6">
              <w:t>(10)</w:t>
            </w:r>
          </w:p>
        </w:tc>
        <w:tc>
          <w:tcPr>
            <w:cnfStyle w:val="000010000000" w:firstRow="0" w:lastRow="0" w:firstColumn="0" w:lastColumn="0" w:oddVBand="1" w:evenVBand="0" w:oddHBand="0" w:evenHBand="0" w:firstRowFirstColumn="0" w:firstRowLastColumn="0" w:lastRowFirstColumn="0" w:lastRowLastColumn="0"/>
            <w:tcW w:w="1595" w:type="dxa"/>
          </w:tcPr>
          <w:p w14:paraId="74025F72" w14:textId="77777777" w:rsidR="00643E21" w:rsidRPr="008A5FE6" w:rsidRDefault="00643E21" w:rsidP="00643E21">
            <w:pPr>
              <w:jc w:val="left"/>
            </w:pPr>
            <w:r w:rsidRPr="008A5FE6">
              <w:t>Total:</w:t>
            </w:r>
          </w:p>
        </w:tc>
        <w:tc>
          <w:tcPr>
            <w:tcW w:w="6529" w:type="dxa"/>
          </w:tcPr>
          <w:p w14:paraId="74025F73"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pPr>
            <w:r w:rsidRPr="008A5FE6">
              <w:t>Suma de las columnas</w:t>
            </w:r>
          </w:p>
        </w:tc>
      </w:tr>
      <w:tr w:rsidR="00643E21" w:rsidRPr="008A5FE6" w14:paraId="74025F78" w14:textId="77777777" w:rsidTr="00FA264E">
        <w:tc>
          <w:tcPr>
            <w:cnfStyle w:val="001000000000" w:firstRow="0" w:lastRow="0" w:firstColumn="1" w:lastColumn="0" w:oddVBand="0" w:evenVBand="0" w:oddHBand="0" w:evenHBand="0" w:firstRowFirstColumn="0" w:firstRowLastColumn="0" w:lastRowFirstColumn="0" w:lastRowLastColumn="0"/>
            <w:tcW w:w="704" w:type="dxa"/>
          </w:tcPr>
          <w:p w14:paraId="74025F75" w14:textId="77777777" w:rsidR="00643E21" w:rsidRPr="008A5FE6" w:rsidRDefault="00643E21" w:rsidP="00643E21">
            <w:pPr>
              <w:jc w:val="left"/>
            </w:pPr>
          </w:p>
        </w:tc>
        <w:tc>
          <w:tcPr>
            <w:cnfStyle w:val="000010000000" w:firstRow="0" w:lastRow="0" w:firstColumn="0" w:lastColumn="0" w:oddVBand="1" w:evenVBand="0" w:oddHBand="0" w:evenHBand="0" w:firstRowFirstColumn="0" w:firstRowLastColumn="0" w:lastRowFirstColumn="0" w:lastRowLastColumn="0"/>
            <w:tcW w:w="1595" w:type="dxa"/>
          </w:tcPr>
          <w:p w14:paraId="74025F76" w14:textId="77777777" w:rsidR="00643E21" w:rsidRPr="008A5FE6" w:rsidRDefault="00643E21" w:rsidP="00643E21">
            <w:pPr>
              <w:jc w:val="left"/>
            </w:pPr>
            <w:r w:rsidRPr="008A5FE6">
              <w:t>Firmas</w:t>
            </w:r>
          </w:p>
        </w:tc>
        <w:tc>
          <w:tcPr>
            <w:tcW w:w="6529" w:type="dxa"/>
          </w:tcPr>
          <w:p w14:paraId="74025F77"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pPr>
          </w:p>
        </w:tc>
      </w:tr>
      <w:tr w:rsidR="00643E21" w:rsidRPr="008A5FE6" w14:paraId="74025F7C" w14:textId="77777777" w:rsidTr="00FA264E">
        <w:tc>
          <w:tcPr>
            <w:cnfStyle w:val="001000000000" w:firstRow="0" w:lastRow="0" w:firstColumn="1" w:lastColumn="0" w:oddVBand="0" w:evenVBand="0" w:oddHBand="0" w:evenHBand="0" w:firstRowFirstColumn="0" w:firstRowLastColumn="0" w:lastRowFirstColumn="0" w:lastRowLastColumn="0"/>
            <w:tcW w:w="704" w:type="dxa"/>
          </w:tcPr>
          <w:p w14:paraId="74025F79" w14:textId="77777777" w:rsidR="00643E21" w:rsidRPr="008A5FE6" w:rsidRDefault="00643E21" w:rsidP="00643E21">
            <w:pPr>
              <w:jc w:val="left"/>
            </w:pPr>
            <w:r w:rsidRPr="008A5FE6">
              <w:t xml:space="preserve">(11) </w:t>
            </w:r>
          </w:p>
        </w:tc>
        <w:tc>
          <w:tcPr>
            <w:cnfStyle w:val="000010000000" w:firstRow="0" w:lastRow="0" w:firstColumn="0" w:lastColumn="0" w:oddVBand="1" w:evenVBand="0" w:oddHBand="0" w:evenHBand="0" w:firstRowFirstColumn="0" w:firstRowLastColumn="0" w:lastRowFirstColumn="0" w:lastRowLastColumn="0"/>
            <w:tcW w:w="1595" w:type="dxa"/>
          </w:tcPr>
          <w:p w14:paraId="74025F7A" w14:textId="77777777" w:rsidR="00643E21" w:rsidRPr="008A5FE6" w:rsidRDefault="00643E21" w:rsidP="00643E21">
            <w:pPr>
              <w:jc w:val="left"/>
            </w:pPr>
            <w:r w:rsidRPr="008A5FE6">
              <w:t>NGA:</w:t>
            </w:r>
          </w:p>
        </w:tc>
        <w:tc>
          <w:tcPr>
            <w:tcW w:w="6529" w:type="dxa"/>
          </w:tcPr>
          <w:p w14:paraId="74025F7B"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pPr>
            <w:r w:rsidRPr="008A5FE6">
              <w:t>Nota de Gestión Administrativa 17</w:t>
            </w:r>
          </w:p>
        </w:tc>
      </w:tr>
      <w:tr w:rsidR="00643E21" w:rsidRPr="008A5FE6" w14:paraId="74025F80" w14:textId="77777777" w:rsidTr="00FA264E">
        <w:tc>
          <w:tcPr>
            <w:cnfStyle w:val="001000000000" w:firstRow="0" w:lastRow="0" w:firstColumn="1" w:lastColumn="0" w:oddVBand="0" w:evenVBand="0" w:oddHBand="0" w:evenHBand="0" w:firstRowFirstColumn="0" w:firstRowLastColumn="0" w:lastRowFirstColumn="0" w:lastRowLastColumn="0"/>
            <w:tcW w:w="704" w:type="dxa"/>
          </w:tcPr>
          <w:p w14:paraId="74025F7D" w14:textId="77777777" w:rsidR="00643E21" w:rsidRPr="008A5FE6" w:rsidRDefault="00643E21" w:rsidP="00643E21">
            <w:pPr>
              <w:jc w:val="left"/>
            </w:pPr>
            <w:r w:rsidRPr="008A5FE6">
              <w:t xml:space="preserve">(12) </w:t>
            </w:r>
          </w:p>
        </w:tc>
        <w:tc>
          <w:tcPr>
            <w:cnfStyle w:val="000010000000" w:firstRow="0" w:lastRow="0" w:firstColumn="0" w:lastColumn="0" w:oddVBand="1" w:evenVBand="0" w:oddHBand="0" w:evenHBand="0" w:firstRowFirstColumn="0" w:firstRowLastColumn="0" w:lastRowFirstColumn="0" w:lastRowLastColumn="0"/>
            <w:tcW w:w="1595" w:type="dxa"/>
          </w:tcPr>
          <w:p w14:paraId="74025F7E" w14:textId="77777777" w:rsidR="00643E21" w:rsidRPr="008A5FE6" w:rsidRDefault="00643E21" w:rsidP="00643E21">
            <w:pPr>
              <w:jc w:val="left"/>
            </w:pPr>
            <w:r w:rsidRPr="008A5FE6">
              <w:t>Firmas:</w:t>
            </w:r>
          </w:p>
        </w:tc>
        <w:tc>
          <w:tcPr>
            <w:tcW w:w="6529" w:type="dxa"/>
          </w:tcPr>
          <w:p w14:paraId="74025F7F"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pPr>
            <w:r w:rsidRPr="008A5FE6">
              <w:t>Servidores públicos facultados</w:t>
            </w:r>
          </w:p>
        </w:tc>
      </w:tr>
    </w:tbl>
    <w:p w14:paraId="74025F81" w14:textId="0DF9D2DA" w:rsidR="001803F7" w:rsidRDefault="001803F7" w:rsidP="00643E21">
      <w:pPr>
        <w:spacing w:after="200" w:line="276" w:lineRule="auto"/>
        <w:jc w:val="left"/>
        <w:rPr>
          <w:rFonts w:eastAsiaTheme="majorEastAsia"/>
          <w:b/>
          <w:bCs/>
          <w:color w:val="FFCA08" w:themeColor="accent1"/>
        </w:rPr>
      </w:pPr>
    </w:p>
    <w:p w14:paraId="441AA719" w14:textId="77777777" w:rsidR="001803F7" w:rsidRDefault="001803F7">
      <w:pPr>
        <w:spacing w:after="200" w:line="276" w:lineRule="auto"/>
        <w:jc w:val="left"/>
        <w:rPr>
          <w:rFonts w:eastAsiaTheme="majorEastAsia"/>
          <w:b/>
          <w:bCs/>
          <w:color w:val="FFCA08" w:themeColor="accent1"/>
        </w:rPr>
      </w:pPr>
      <w:r>
        <w:rPr>
          <w:rFonts w:eastAsiaTheme="majorEastAsia"/>
          <w:b/>
          <w:bCs/>
          <w:color w:val="FFCA08" w:themeColor="accent1"/>
        </w:rPr>
        <w:br w:type="page"/>
      </w:r>
    </w:p>
    <w:p w14:paraId="26EDDB11" w14:textId="77777777" w:rsidR="00643E21" w:rsidRPr="008A5FE6" w:rsidRDefault="00643E21" w:rsidP="00643E21">
      <w:pPr>
        <w:spacing w:after="200" w:line="276" w:lineRule="auto"/>
        <w:jc w:val="left"/>
        <w:rPr>
          <w:rFonts w:eastAsiaTheme="majorEastAsia"/>
          <w:b/>
          <w:bCs/>
          <w:color w:val="FFCA08" w:themeColor="accent1"/>
        </w:rPr>
      </w:pPr>
    </w:p>
    <w:p w14:paraId="74025F82" w14:textId="77777777" w:rsidR="00643E21" w:rsidRPr="008A5FE6" w:rsidRDefault="00643E21" w:rsidP="00643E21">
      <w:pPr>
        <w:pStyle w:val="Ttulo3"/>
        <w:rPr>
          <w:rFonts w:ascii="Times New Roman" w:hAnsi="Times New Roman" w:cs="Times New Roman"/>
        </w:rPr>
      </w:pPr>
      <w:bookmarkStart w:id="72" w:name="_Toc401772421"/>
      <w:bookmarkStart w:id="73" w:name="_Toc436650715"/>
      <w:bookmarkStart w:id="74" w:name="_Toc455095812"/>
      <w:bookmarkStart w:id="75" w:name="_Toc517691305"/>
      <w:r w:rsidRPr="008A5FE6">
        <w:rPr>
          <w:rFonts w:ascii="Times New Roman" w:hAnsi="Times New Roman" w:cs="Times New Roman"/>
        </w:rPr>
        <w:t>Estado de Cambios en la Situación Financiera</w:t>
      </w:r>
      <w:bookmarkEnd w:id="72"/>
      <w:bookmarkEnd w:id="73"/>
      <w:bookmarkEnd w:id="74"/>
      <w:bookmarkEnd w:id="75"/>
    </w:p>
    <w:p w14:paraId="74025F83" w14:textId="77777777" w:rsidR="00643E21" w:rsidRPr="008A5FE6" w:rsidRDefault="00643E21" w:rsidP="00643E21"/>
    <w:tbl>
      <w:tblPr>
        <w:tblStyle w:val="GridTable4Accent3"/>
        <w:tblW w:w="8807" w:type="dxa"/>
        <w:tblLook w:val="04A0" w:firstRow="1" w:lastRow="0" w:firstColumn="1" w:lastColumn="0" w:noHBand="0" w:noVBand="1"/>
      </w:tblPr>
      <w:tblGrid>
        <w:gridCol w:w="1040"/>
        <w:gridCol w:w="3231"/>
        <w:gridCol w:w="1843"/>
        <w:gridCol w:w="2693"/>
      </w:tblGrid>
      <w:tr w:rsidR="00643E21" w:rsidRPr="008A5FE6" w14:paraId="74025F88" w14:textId="77777777" w:rsidTr="00EA2B0F">
        <w:trPr>
          <w:cnfStyle w:val="100000000000" w:firstRow="1" w:lastRow="0" w:firstColumn="0" w:lastColumn="0" w:oddVBand="0" w:evenVBand="0" w:oddHBand="0"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8807" w:type="dxa"/>
            <w:gridSpan w:val="4"/>
            <w:hideMark/>
          </w:tcPr>
          <w:p w14:paraId="74025F84" w14:textId="77777777" w:rsidR="00643E21" w:rsidRPr="008A5FE6" w:rsidRDefault="00643E21" w:rsidP="00643E21">
            <w:pPr>
              <w:jc w:val="center"/>
              <w:textAlignment w:val="center"/>
              <w:rPr>
                <w:b w:val="0"/>
                <w:bCs w:val="0"/>
                <w:color w:val="000000"/>
                <w:kern w:val="24"/>
                <w:lang w:val="es-MX" w:eastAsia="es-MX"/>
              </w:rPr>
            </w:pPr>
            <w:r w:rsidRPr="008A5FE6">
              <w:rPr>
                <w:b w:val="0"/>
                <w:bCs w:val="0"/>
                <w:color w:val="000000"/>
                <w:kern w:val="24"/>
                <w:lang w:val="es-MX" w:eastAsia="es-MX"/>
              </w:rPr>
              <w:t>Encabezado</w:t>
            </w:r>
          </w:p>
          <w:p w14:paraId="74025F85" w14:textId="77777777" w:rsidR="00643E21" w:rsidRPr="008A5FE6" w:rsidRDefault="00643E21" w:rsidP="00643E21">
            <w:pPr>
              <w:jc w:val="center"/>
              <w:textAlignment w:val="center"/>
              <w:rPr>
                <w:bCs w:val="0"/>
                <w:color w:val="000000"/>
                <w:kern w:val="24"/>
                <w:lang w:val="es-MX" w:eastAsia="es-MX"/>
              </w:rPr>
            </w:pPr>
            <w:r w:rsidRPr="008A5FE6">
              <w:rPr>
                <w:bCs w:val="0"/>
                <w:color w:val="000000"/>
                <w:kern w:val="24"/>
                <w:lang w:val="es-MX" w:eastAsia="es-MX"/>
              </w:rPr>
              <w:t>(1)</w:t>
            </w:r>
          </w:p>
          <w:p w14:paraId="74025F86" w14:textId="77777777" w:rsidR="00643E21" w:rsidRPr="008A5FE6" w:rsidRDefault="00643E21" w:rsidP="00643E21">
            <w:pPr>
              <w:jc w:val="center"/>
              <w:textAlignment w:val="center"/>
              <w:rPr>
                <w:bCs w:val="0"/>
                <w:color w:val="000000"/>
                <w:kern w:val="24"/>
                <w:lang w:val="es-MX" w:eastAsia="es-MX"/>
              </w:rPr>
            </w:pPr>
            <w:r w:rsidRPr="008A5FE6">
              <w:rPr>
                <w:bCs w:val="0"/>
                <w:color w:val="000000"/>
                <w:kern w:val="24"/>
                <w:lang w:val="es-MX" w:eastAsia="es-MX"/>
              </w:rPr>
              <w:t>(2)</w:t>
            </w:r>
          </w:p>
          <w:p w14:paraId="74025F87" w14:textId="77777777" w:rsidR="00643E21" w:rsidRPr="008A5FE6" w:rsidRDefault="00643E21" w:rsidP="00643E21">
            <w:pPr>
              <w:jc w:val="center"/>
              <w:textAlignment w:val="center"/>
              <w:rPr>
                <w:b w:val="0"/>
                <w:bCs w:val="0"/>
                <w:color w:val="000000"/>
                <w:kern w:val="24"/>
                <w:lang w:val="es-MX" w:eastAsia="es-MX"/>
              </w:rPr>
            </w:pPr>
            <w:r w:rsidRPr="008A5FE6">
              <w:rPr>
                <w:bCs w:val="0"/>
                <w:color w:val="000000"/>
                <w:kern w:val="24"/>
                <w:lang w:val="es-MX" w:eastAsia="es-MX"/>
              </w:rPr>
              <w:t>(3)</w:t>
            </w:r>
          </w:p>
        </w:tc>
      </w:tr>
      <w:tr w:rsidR="00643E21" w:rsidRPr="008A5FE6" w14:paraId="74025F8D" w14:textId="77777777" w:rsidTr="00EA2B0F">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1040" w:type="dxa"/>
            <w:hideMark/>
          </w:tcPr>
          <w:p w14:paraId="74025F89" w14:textId="37EF1AB5" w:rsidR="00643E21" w:rsidRPr="008A5FE6" w:rsidRDefault="009B668D" w:rsidP="00643E21">
            <w:pPr>
              <w:jc w:val="center"/>
              <w:textAlignment w:val="center"/>
              <w:rPr>
                <w:lang w:val="es-MX" w:eastAsia="es-MX"/>
              </w:rPr>
            </w:pPr>
            <w:r>
              <w:rPr>
                <w:lang w:val="es-MX" w:eastAsia="es-MX"/>
              </w:rPr>
              <w:t>PC</w:t>
            </w:r>
          </w:p>
        </w:tc>
        <w:tc>
          <w:tcPr>
            <w:tcW w:w="3231" w:type="dxa"/>
            <w:hideMark/>
          </w:tcPr>
          <w:p w14:paraId="74025F8A" w14:textId="0F23484B" w:rsidR="00643E21" w:rsidRPr="008A5FE6" w:rsidRDefault="009B668D" w:rsidP="00643E21">
            <w:pPr>
              <w:jc w:val="center"/>
              <w:textAlignment w:val="center"/>
              <w:cnfStyle w:val="000000100000" w:firstRow="0" w:lastRow="0" w:firstColumn="0" w:lastColumn="0" w:oddVBand="0" w:evenVBand="0" w:oddHBand="1" w:evenHBand="0" w:firstRowFirstColumn="0" w:firstRowLastColumn="0" w:lastRowFirstColumn="0" w:lastRowLastColumn="0"/>
              <w:rPr>
                <w:lang w:val="es-MX" w:eastAsia="es-MX"/>
              </w:rPr>
            </w:pPr>
            <w:r>
              <w:rPr>
                <w:b/>
                <w:bCs/>
                <w:lang w:val="es-MX" w:eastAsia="es-MX"/>
              </w:rPr>
              <w:t>Concepto</w:t>
            </w:r>
          </w:p>
        </w:tc>
        <w:tc>
          <w:tcPr>
            <w:tcW w:w="1843" w:type="dxa"/>
            <w:hideMark/>
          </w:tcPr>
          <w:p w14:paraId="74025F8B" w14:textId="77777777" w:rsidR="00643E21" w:rsidRPr="008A5FE6" w:rsidRDefault="00643E21" w:rsidP="00643E21">
            <w:pPr>
              <w:jc w:val="center"/>
              <w:textAlignment w:val="center"/>
              <w:cnfStyle w:val="000000100000" w:firstRow="0" w:lastRow="0" w:firstColumn="0" w:lastColumn="0" w:oddVBand="0" w:evenVBand="0" w:oddHBand="1" w:evenHBand="0" w:firstRowFirstColumn="0" w:firstRowLastColumn="0" w:lastRowFirstColumn="0" w:lastRowLastColumn="0"/>
              <w:rPr>
                <w:lang w:val="es-MX" w:eastAsia="es-MX"/>
              </w:rPr>
            </w:pPr>
            <w:r w:rsidRPr="008A5FE6">
              <w:rPr>
                <w:b/>
                <w:bCs/>
                <w:color w:val="000000"/>
                <w:kern w:val="24"/>
                <w:lang w:val="es-MX" w:eastAsia="es-MX"/>
              </w:rPr>
              <w:t>Origen</w:t>
            </w:r>
          </w:p>
        </w:tc>
        <w:tc>
          <w:tcPr>
            <w:tcW w:w="2693" w:type="dxa"/>
            <w:hideMark/>
          </w:tcPr>
          <w:p w14:paraId="74025F8C" w14:textId="77777777" w:rsidR="00643E21" w:rsidRPr="008A5FE6" w:rsidRDefault="00643E21" w:rsidP="00643E21">
            <w:pPr>
              <w:jc w:val="center"/>
              <w:textAlignment w:val="center"/>
              <w:cnfStyle w:val="000000100000" w:firstRow="0" w:lastRow="0" w:firstColumn="0" w:lastColumn="0" w:oddVBand="0" w:evenVBand="0" w:oddHBand="1" w:evenHBand="0" w:firstRowFirstColumn="0" w:firstRowLastColumn="0" w:lastRowFirstColumn="0" w:lastRowLastColumn="0"/>
              <w:rPr>
                <w:lang w:val="es-MX" w:eastAsia="es-MX"/>
              </w:rPr>
            </w:pPr>
            <w:r w:rsidRPr="008A5FE6">
              <w:rPr>
                <w:b/>
                <w:bCs/>
                <w:color w:val="000000"/>
                <w:kern w:val="24"/>
                <w:lang w:val="es-MX" w:eastAsia="es-MX"/>
              </w:rPr>
              <w:t>Aplicación</w:t>
            </w:r>
          </w:p>
        </w:tc>
      </w:tr>
      <w:tr w:rsidR="00643E21" w:rsidRPr="008A5FE6" w14:paraId="74025F9E" w14:textId="77777777" w:rsidTr="00EA2B0F">
        <w:trPr>
          <w:trHeight w:val="363"/>
        </w:trPr>
        <w:tc>
          <w:tcPr>
            <w:cnfStyle w:val="001000000000" w:firstRow="0" w:lastRow="0" w:firstColumn="1" w:lastColumn="0" w:oddVBand="0" w:evenVBand="0" w:oddHBand="0" w:evenHBand="0" w:firstRowFirstColumn="0" w:firstRowLastColumn="0" w:lastRowFirstColumn="0" w:lastRowLastColumn="0"/>
            <w:tcW w:w="1040" w:type="dxa"/>
            <w:hideMark/>
          </w:tcPr>
          <w:p w14:paraId="74025F8E" w14:textId="77777777" w:rsidR="00643E21" w:rsidRPr="008A5FE6" w:rsidRDefault="00643E21" w:rsidP="00643E21">
            <w:pPr>
              <w:jc w:val="center"/>
              <w:textAlignment w:val="top"/>
              <w:rPr>
                <w:lang w:val="es-MX" w:eastAsia="es-MX"/>
              </w:rPr>
            </w:pPr>
          </w:p>
          <w:p w14:paraId="74025F8F" w14:textId="77777777" w:rsidR="00643E21" w:rsidRPr="008A5FE6" w:rsidRDefault="00643E21" w:rsidP="00643E21">
            <w:pPr>
              <w:jc w:val="center"/>
              <w:textAlignment w:val="top"/>
              <w:rPr>
                <w:lang w:val="es-MX" w:eastAsia="es-MX"/>
              </w:rPr>
            </w:pPr>
            <w:r w:rsidRPr="008A5FE6">
              <w:rPr>
                <w:lang w:val="es-MX" w:eastAsia="es-MX"/>
              </w:rPr>
              <w:t>(4)</w:t>
            </w:r>
          </w:p>
          <w:p w14:paraId="74025F90" w14:textId="77777777" w:rsidR="00643E21" w:rsidRPr="008A5FE6" w:rsidRDefault="00643E21" w:rsidP="00643E21">
            <w:pPr>
              <w:jc w:val="center"/>
              <w:textAlignment w:val="top"/>
              <w:rPr>
                <w:lang w:val="es-MX" w:eastAsia="es-MX"/>
              </w:rPr>
            </w:pPr>
          </w:p>
          <w:p w14:paraId="74025F91" w14:textId="77777777" w:rsidR="00643E21" w:rsidRPr="008A5FE6" w:rsidRDefault="00643E21" w:rsidP="00643E21">
            <w:pPr>
              <w:jc w:val="center"/>
              <w:textAlignment w:val="top"/>
              <w:rPr>
                <w:lang w:val="es-MX" w:eastAsia="es-MX"/>
              </w:rPr>
            </w:pPr>
          </w:p>
          <w:p w14:paraId="74025F92" w14:textId="77777777" w:rsidR="00643E21" w:rsidRPr="008A5FE6" w:rsidRDefault="00643E21" w:rsidP="00643E21">
            <w:pPr>
              <w:jc w:val="center"/>
              <w:textAlignment w:val="top"/>
              <w:rPr>
                <w:lang w:val="es-MX" w:eastAsia="es-MX"/>
              </w:rPr>
            </w:pPr>
          </w:p>
          <w:p w14:paraId="74025F93" w14:textId="77777777" w:rsidR="00643E21" w:rsidRPr="008A5FE6" w:rsidRDefault="00643E21" w:rsidP="00643E21">
            <w:pPr>
              <w:jc w:val="center"/>
              <w:textAlignment w:val="top"/>
              <w:rPr>
                <w:lang w:val="es-MX" w:eastAsia="es-MX"/>
              </w:rPr>
            </w:pPr>
          </w:p>
          <w:p w14:paraId="74025F94" w14:textId="77777777" w:rsidR="00643E21" w:rsidRPr="008A5FE6" w:rsidRDefault="00643E21" w:rsidP="00643E21">
            <w:pPr>
              <w:jc w:val="center"/>
              <w:textAlignment w:val="top"/>
              <w:rPr>
                <w:lang w:val="es-MX" w:eastAsia="es-MX"/>
              </w:rPr>
            </w:pPr>
          </w:p>
          <w:p w14:paraId="74025F95" w14:textId="77777777" w:rsidR="00643E21" w:rsidRPr="008A5FE6" w:rsidRDefault="00643E21" w:rsidP="00643E21">
            <w:pPr>
              <w:jc w:val="center"/>
              <w:textAlignment w:val="top"/>
              <w:rPr>
                <w:lang w:val="es-MX" w:eastAsia="es-MX"/>
              </w:rPr>
            </w:pPr>
          </w:p>
        </w:tc>
        <w:tc>
          <w:tcPr>
            <w:tcW w:w="3231" w:type="dxa"/>
            <w:hideMark/>
          </w:tcPr>
          <w:p w14:paraId="74025F96"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5F97"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(5)</w:t>
            </w:r>
          </w:p>
        </w:tc>
        <w:tc>
          <w:tcPr>
            <w:tcW w:w="1843" w:type="dxa"/>
            <w:hideMark/>
          </w:tcPr>
          <w:p w14:paraId="74025F98"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5F99"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(6)</w:t>
            </w:r>
          </w:p>
        </w:tc>
        <w:tc>
          <w:tcPr>
            <w:tcW w:w="2693" w:type="dxa"/>
            <w:hideMark/>
          </w:tcPr>
          <w:p w14:paraId="74025F9A"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5F9B"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(7)</w:t>
            </w:r>
          </w:p>
          <w:p w14:paraId="74025F9C"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
                <w:bCs/>
                <w:color w:val="000000"/>
                <w:kern w:val="24"/>
                <w:lang w:val="es-MX" w:eastAsia="es-MX"/>
              </w:rPr>
            </w:pPr>
          </w:p>
          <w:p w14:paraId="74025F9D" w14:textId="77777777" w:rsidR="00643E21" w:rsidRPr="008A5FE6" w:rsidRDefault="00643E21" w:rsidP="00643E21">
            <w:pP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tc>
      </w:tr>
      <w:tr w:rsidR="00643E21" w:rsidRPr="008A5FE6" w14:paraId="74025FA2" w14:textId="77777777" w:rsidTr="00EA2B0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807" w:type="dxa"/>
            <w:gridSpan w:val="4"/>
            <w:hideMark/>
          </w:tcPr>
          <w:p w14:paraId="74025F9F" w14:textId="77777777" w:rsidR="00643E21" w:rsidRPr="008A5FE6" w:rsidRDefault="00643E21" w:rsidP="00643E21">
            <w:pPr>
              <w:jc w:val="center"/>
              <w:textAlignment w:val="top"/>
              <w:rPr>
                <w:bCs w:val="0"/>
                <w:color w:val="000000"/>
                <w:kern w:val="24"/>
                <w:lang w:val="es-MX" w:eastAsia="es-MX"/>
              </w:rPr>
            </w:pPr>
            <w:r w:rsidRPr="008A5FE6">
              <w:rPr>
                <w:bCs w:val="0"/>
                <w:color w:val="000000"/>
                <w:kern w:val="24"/>
                <w:lang w:val="es-MX" w:eastAsia="es-MX"/>
              </w:rPr>
              <w:t>(8)</w:t>
            </w:r>
          </w:p>
          <w:p w14:paraId="74025FA0" w14:textId="77777777" w:rsidR="00643E21" w:rsidRPr="008A5FE6" w:rsidRDefault="00643E21" w:rsidP="00643E21">
            <w:pPr>
              <w:jc w:val="center"/>
              <w:textAlignment w:val="top"/>
              <w:rPr>
                <w:b w:val="0"/>
                <w:bCs w:val="0"/>
                <w:color w:val="000000"/>
                <w:kern w:val="24"/>
                <w:lang w:val="es-MX" w:eastAsia="es-MX"/>
              </w:rPr>
            </w:pPr>
            <w:r w:rsidRPr="008A5FE6">
              <w:rPr>
                <w:b w:val="0"/>
                <w:bCs w:val="0"/>
                <w:color w:val="000000"/>
                <w:kern w:val="24"/>
                <w:lang w:val="es-MX" w:eastAsia="es-MX"/>
              </w:rPr>
              <w:t>Firmas</w:t>
            </w:r>
          </w:p>
          <w:p w14:paraId="74025FA1" w14:textId="77777777" w:rsidR="00643E21" w:rsidRPr="008A5FE6" w:rsidRDefault="00643E21" w:rsidP="00643E21">
            <w:pPr>
              <w:jc w:val="center"/>
              <w:textAlignment w:val="top"/>
              <w:rPr>
                <w:bCs w:val="0"/>
                <w:color w:val="000000"/>
                <w:kern w:val="24"/>
                <w:lang w:val="es-MX" w:eastAsia="es-MX"/>
              </w:rPr>
            </w:pPr>
            <w:r w:rsidRPr="008A5FE6">
              <w:rPr>
                <w:bCs w:val="0"/>
                <w:color w:val="000000"/>
                <w:kern w:val="24"/>
                <w:lang w:val="es-MX" w:eastAsia="es-MX"/>
              </w:rPr>
              <w:t>(9)</w:t>
            </w:r>
          </w:p>
        </w:tc>
      </w:tr>
    </w:tbl>
    <w:p w14:paraId="74025FA3" w14:textId="77777777" w:rsidR="00643E21" w:rsidRPr="008A5FE6" w:rsidRDefault="00643E21" w:rsidP="00643E21">
      <w:pPr>
        <w:spacing w:after="200" w:line="276" w:lineRule="auto"/>
        <w:jc w:val="left"/>
      </w:pPr>
    </w:p>
    <w:tbl>
      <w:tblPr>
        <w:tblStyle w:val="GridTable4Accent3"/>
        <w:tblW w:w="0" w:type="auto"/>
        <w:tblLook w:val="0280" w:firstRow="0" w:lastRow="0" w:firstColumn="1" w:lastColumn="0" w:noHBand="1" w:noVBand="0"/>
      </w:tblPr>
      <w:tblGrid>
        <w:gridCol w:w="669"/>
        <w:gridCol w:w="1837"/>
        <w:gridCol w:w="6322"/>
      </w:tblGrid>
      <w:tr w:rsidR="00643E21" w:rsidRPr="008A5FE6" w14:paraId="74025FA7" w14:textId="77777777" w:rsidTr="00FA264E">
        <w:tc>
          <w:tcPr>
            <w:cnfStyle w:val="001000000000" w:firstRow="0" w:lastRow="0" w:firstColumn="1" w:lastColumn="0" w:oddVBand="0" w:evenVBand="0" w:oddHBand="0" w:evenHBand="0" w:firstRowFirstColumn="0" w:firstRowLastColumn="0" w:lastRowFirstColumn="0" w:lastRowLastColumn="0"/>
            <w:tcW w:w="669" w:type="dxa"/>
          </w:tcPr>
          <w:p w14:paraId="74025FA4" w14:textId="77777777" w:rsidR="00643E21" w:rsidRPr="008A5FE6" w:rsidRDefault="00643E21" w:rsidP="00643E2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37" w:type="dxa"/>
          </w:tcPr>
          <w:p w14:paraId="74025FA5" w14:textId="77777777" w:rsidR="00643E21" w:rsidRPr="008A5FE6" w:rsidRDefault="00643E21" w:rsidP="00643E21">
            <w:pPr>
              <w:jc w:val="left"/>
              <w:rPr>
                <w:sz w:val="20"/>
                <w:szCs w:val="20"/>
              </w:rPr>
            </w:pPr>
            <w:r w:rsidRPr="008A5FE6">
              <w:rPr>
                <w:sz w:val="20"/>
                <w:szCs w:val="20"/>
              </w:rPr>
              <w:t>Encabezado</w:t>
            </w:r>
          </w:p>
        </w:tc>
        <w:tc>
          <w:tcPr>
            <w:tcW w:w="6322" w:type="dxa"/>
          </w:tcPr>
          <w:p w14:paraId="74025FA6"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FA264E" w:rsidRPr="008A5FE6" w14:paraId="74025FAB" w14:textId="77777777" w:rsidTr="00FA264E">
        <w:tc>
          <w:tcPr>
            <w:cnfStyle w:val="001000000000" w:firstRow="0" w:lastRow="0" w:firstColumn="1" w:lastColumn="0" w:oddVBand="0" w:evenVBand="0" w:oddHBand="0" w:evenHBand="0" w:firstRowFirstColumn="0" w:firstRowLastColumn="0" w:lastRowFirstColumn="0" w:lastRowLastColumn="0"/>
            <w:tcW w:w="669" w:type="dxa"/>
          </w:tcPr>
          <w:p w14:paraId="74025FA8" w14:textId="77777777" w:rsidR="00FA264E" w:rsidRPr="008A5FE6" w:rsidRDefault="00FA264E" w:rsidP="00FA264E">
            <w:pPr>
              <w:jc w:val="left"/>
              <w:rPr>
                <w:sz w:val="20"/>
                <w:szCs w:val="20"/>
              </w:rPr>
            </w:pPr>
            <w:r w:rsidRPr="008A5FE6">
              <w:rPr>
                <w:sz w:val="20"/>
                <w:szCs w:val="20"/>
              </w:rPr>
              <w:t>(1)</w:t>
            </w:r>
          </w:p>
        </w:tc>
        <w:tc>
          <w:tcPr>
            <w:cnfStyle w:val="000010000000" w:firstRow="0" w:lastRow="0" w:firstColumn="0" w:lastColumn="0" w:oddVBand="1" w:evenVBand="0" w:oddHBand="0" w:evenHBand="0" w:firstRowFirstColumn="0" w:firstRowLastColumn="0" w:lastRowFirstColumn="0" w:lastRowLastColumn="0"/>
            <w:tcW w:w="1837" w:type="dxa"/>
          </w:tcPr>
          <w:p w14:paraId="74025FA9" w14:textId="77777777" w:rsidR="00FA264E" w:rsidRPr="008A5FE6" w:rsidRDefault="00FA264E" w:rsidP="00FA264E">
            <w:pPr>
              <w:jc w:val="left"/>
              <w:rPr>
                <w:sz w:val="20"/>
                <w:szCs w:val="20"/>
              </w:rPr>
            </w:pPr>
            <w:r w:rsidRPr="008A5FE6">
              <w:rPr>
                <w:sz w:val="20"/>
                <w:szCs w:val="20"/>
              </w:rPr>
              <w:t>Ente Público:</w:t>
            </w:r>
          </w:p>
        </w:tc>
        <w:tc>
          <w:tcPr>
            <w:tcW w:w="6322" w:type="dxa"/>
          </w:tcPr>
          <w:p w14:paraId="74025FAA"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Nombre del Ente Público</w:t>
            </w:r>
          </w:p>
        </w:tc>
      </w:tr>
      <w:tr w:rsidR="00FA264E" w:rsidRPr="008A5FE6" w14:paraId="74025FAF" w14:textId="77777777" w:rsidTr="00FA264E">
        <w:tc>
          <w:tcPr>
            <w:cnfStyle w:val="001000000000" w:firstRow="0" w:lastRow="0" w:firstColumn="1" w:lastColumn="0" w:oddVBand="0" w:evenVBand="0" w:oddHBand="0" w:evenHBand="0" w:firstRowFirstColumn="0" w:firstRowLastColumn="0" w:lastRowFirstColumn="0" w:lastRowLastColumn="0"/>
            <w:tcW w:w="669" w:type="dxa"/>
          </w:tcPr>
          <w:p w14:paraId="74025FAC" w14:textId="77777777" w:rsidR="00FA264E" w:rsidRPr="008A5FE6" w:rsidRDefault="00FA264E" w:rsidP="00FA264E">
            <w:pPr>
              <w:jc w:val="left"/>
              <w:rPr>
                <w:sz w:val="20"/>
                <w:szCs w:val="20"/>
              </w:rPr>
            </w:pPr>
            <w:r w:rsidRPr="008A5FE6">
              <w:rPr>
                <w:sz w:val="20"/>
                <w:szCs w:val="20"/>
              </w:rPr>
              <w:t>(2)</w:t>
            </w:r>
          </w:p>
        </w:tc>
        <w:tc>
          <w:tcPr>
            <w:cnfStyle w:val="000010000000" w:firstRow="0" w:lastRow="0" w:firstColumn="0" w:lastColumn="0" w:oddVBand="1" w:evenVBand="0" w:oddHBand="0" w:evenHBand="0" w:firstRowFirstColumn="0" w:firstRowLastColumn="0" w:lastRowFirstColumn="0" w:lastRowLastColumn="0"/>
            <w:tcW w:w="1837" w:type="dxa"/>
          </w:tcPr>
          <w:p w14:paraId="74025FAD" w14:textId="77777777" w:rsidR="00FA264E" w:rsidRPr="008A5FE6" w:rsidRDefault="00FA264E" w:rsidP="00FA264E">
            <w:pPr>
              <w:jc w:val="left"/>
              <w:rPr>
                <w:sz w:val="20"/>
                <w:szCs w:val="20"/>
              </w:rPr>
            </w:pPr>
            <w:r w:rsidRPr="008A5FE6">
              <w:rPr>
                <w:sz w:val="20"/>
                <w:szCs w:val="20"/>
              </w:rPr>
              <w:t>Informe:</w:t>
            </w:r>
          </w:p>
        </w:tc>
        <w:tc>
          <w:tcPr>
            <w:tcW w:w="6322" w:type="dxa"/>
          </w:tcPr>
          <w:p w14:paraId="74025FAE"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Estado de Cambios en la Situación Financiera</w:t>
            </w:r>
          </w:p>
        </w:tc>
      </w:tr>
      <w:tr w:rsidR="00643E21" w:rsidRPr="008A5FE6" w14:paraId="74025FB3" w14:textId="77777777" w:rsidTr="00FA264E">
        <w:tc>
          <w:tcPr>
            <w:cnfStyle w:val="001000000000" w:firstRow="0" w:lastRow="0" w:firstColumn="1" w:lastColumn="0" w:oddVBand="0" w:evenVBand="0" w:oddHBand="0" w:evenHBand="0" w:firstRowFirstColumn="0" w:firstRowLastColumn="0" w:lastRowFirstColumn="0" w:lastRowLastColumn="0"/>
            <w:tcW w:w="669" w:type="dxa"/>
          </w:tcPr>
          <w:p w14:paraId="74025FB0" w14:textId="77777777" w:rsidR="00643E21" w:rsidRPr="008A5FE6" w:rsidRDefault="00643E21" w:rsidP="00643E21">
            <w:pPr>
              <w:jc w:val="left"/>
              <w:rPr>
                <w:sz w:val="20"/>
                <w:szCs w:val="20"/>
              </w:rPr>
            </w:pPr>
            <w:r w:rsidRPr="008A5FE6">
              <w:rPr>
                <w:sz w:val="20"/>
                <w:szCs w:val="20"/>
              </w:rPr>
              <w:t>(3)</w:t>
            </w:r>
          </w:p>
        </w:tc>
        <w:tc>
          <w:tcPr>
            <w:cnfStyle w:val="000010000000" w:firstRow="0" w:lastRow="0" w:firstColumn="0" w:lastColumn="0" w:oddVBand="1" w:evenVBand="0" w:oddHBand="0" w:evenHBand="0" w:firstRowFirstColumn="0" w:firstRowLastColumn="0" w:lastRowFirstColumn="0" w:lastRowLastColumn="0"/>
            <w:tcW w:w="1837" w:type="dxa"/>
          </w:tcPr>
          <w:p w14:paraId="74025FB1" w14:textId="77777777" w:rsidR="00643E21" w:rsidRPr="008A5FE6" w:rsidRDefault="00643E21" w:rsidP="00643E21">
            <w:pPr>
              <w:jc w:val="left"/>
              <w:rPr>
                <w:sz w:val="20"/>
                <w:szCs w:val="20"/>
              </w:rPr>
            </w:pPr>
            <w:r w:rsidRPr="008A5FE6">
              <w:rPr>
                <w:sz w:val="20"/>
                <w:szCs w:val="20"/>
              </w:rPr>
              <w:t>Periodo:</w:t>
            </w:r>
          </w:p>
        </w:tc>
        <w:tc>
          <w:tcPr>
            <w:tcW w:w="6322" w:type="dxa"/>
          </w:tcPr>
          <w:p w14:paraId="74025FB2"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Fecha de presentación</w:t>
            </w:r>
          </w:p>
        </w:tc>
      </w:tr>
      <w:tr w:rsidR="00643E21" w:rsidRPr="008A5FE6" w14:paraId="74025FB7" w14:textId="77777777" w:rsidTr="00FA264E">
        <w:tc>
          <w:tcPr>
            <w:cnfStyle w:val="001000000000" w:firstRow="0" w:lastRow="0" w:firstColumn="1" w:lastColumn="0" w:oddVBand="0" w:evenVBand="0" w:oddHBand="0" w:evenHBand="0" w:firstRowFirstColumn="0" w:firstRowLastColumn="0" w:lastRowFirstColumn="0" w:lastRowLastColumn="0"/>
            <w:tcW w:w="669" w:type="dxa"/>
          </w:tcPr>
          <w:p w14:paraId="74025FB4" w14:textId="77777777" w:rsidR="00643E21" w:rsidRPr="008A5FE6" w:rsidRDefault="00643E21" w:rsidP="00643E2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37" w:type="dxa"/>
          </w:tcPr>
          <w:p w14:paraId="74025FB5" w14:textId="77777777" w:rsidR="00643E21" w:rsidRPr="008A5FE6" w:rsidRDefault="00643E21" w:rsidP="00643E21">
            <w:pPr>
              <w:jc w:val="left"/>
              <w:rPr>
                <w:sz w:val="20"/>
                <w:szCs w:val="20"/>
              </w:rPr>
            </w:pPr>
            <w:r w:rsidRPr="008A5FE6">
              <w:rPr>
                <w:sz w:val="20"/>
                <w:szCs w:val="20"/>
              </w:rPr>
              <w:t>Cuerpo</w:t>
            </w:r>
          </w:p>
        </w:tc>
        <w:tc>
          <w:tcPr>
            <w:tcW w:w="6322" w:type="dxa"/>
          </w:tcPr>
          <w:p w14:paraId="74025FB6"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643E21" w:rsidRPr="008A5FE6" w14:paraId="74025FBB" w14:textId="77777777" w:rsidTr="00FA264E">
        <w:tc>
          <w:tcPr>
            <w:cnfStyle w:val="001000000000" w:firstRow="0" w:lastRow="0" w:firstColumn="1" w:lastColumn="0" w:oddVBand="0" w:evenVBand="0" w:oddHBand="0" w:evenHBand="0" w:firstRowFirstColumn="0" w:firstRowLastColumn="0" w:lastRowFirstColumn="0" w:lastRowLastColumn="0"/>
            <w:tcW w:w="669" w:type="dxa"/>
          </w:tcPr>
          <w:p w14:paraId="74025FB8" w14:textId="77777777" w:rsidR="00643E21" w:rsidRPr="008A5FE6" w:rsidRDefault="00643E21" w:rsidP="00643E21">
            <w:pPr>
              <w:jc w:val="left"/>
              <w:rPr>
                <w:sz w:val="20"/>
                <w:szCs w:val="20"/>
              </w:rPr>
            </w:pPr>
            <w:r w:rsidRPr="008A5FE6">
              <w:rPr>
                <w:sz w:val="20"/>
                <w:szCs w:val="20"/>
              </w:rPr>
              <w:t>(4)</w:t>
            </w:r>
          </w:p>
        </w:tc>
        <w:tc>
          <w:tcPr>
            <w:cnfStyle w:val="000010000000" w:firstRow="0" w:lastRow="0" w:firstColumn="0" w:lastColumn="0" w:oddVBand="1" w:evenVBand="0" w:oddHBand="0" w:evenHBand="0" w:firstRowFirstColumn="0" w:firstRowLastColumn="0" w:lastRowFirstColumn="0" w:lastRowLastColumn="0"/>
            <w:tcW w:w="1837" w:type="dxa"/>
          </w:tcPr>
          <w:p w14:paraId="74025FB9" w14:textId="77777777" w:rsidR="00643E21" w:rsidRPr="008A5FE6" w:rsidRDefault="00643E21" w:rsidP="00643E21">
            <w:pPr>
              <w:jc w:val="left"/>
              <w:rPr>
                <w:sz w:val="20"/>
                <w:szCs w:val="20"/>
              </w:rPr>
            </w:pPr>
            <w:r w:rsidRPr="008A5FE6">
              <w:rPr>
                <w:sz w:val="20"/>
                <w:szCs w:val="20"/>
              </w:rPr>
              <w:t>PC:</w:t>
            </w:r>
          </w:p>
        </w:tc>
        <w:tc>
          <w:tcPr>
            <w:tcW w:w="6322" w:type="dxa"/>
          </w:tcPr>
          <w:p w14:paraId="74025FBA"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 xml:space="preserve">Cada una de los códigos de los géneros (activo, pasivo y patrimonio), grupos, rubro y cuentas del plan de cuentas. </w:t>
            </w:r>
          </w:p>
        </w:tc>
      </w:tr>
      <w:tr w:rsidR="00643E21" w:rsidRPr="008A5FE6" w14:paraId="74025FBF" w14:textId="77777777" w:rsidTr="00FA264E">
        <w:tc>
          <w:tcPr>
            <w:cnfStyle w:val="001000000000" w:firstRow="0" w:lastRow="0" w:firstColumn="1" w:lastColumn="0" w:oddVBand="0" w:evenVBand="0" w:oddHBand="0" w:evenHBand="0" w:firstRowFirstColumn="0" w:firstRowLastColumn="0" w:lastRowFirstColumn="0" w:lastRowLastColumn="0"/>
            <w:tcW w:w="669" w:type="dxa"/>
          </w:tcPr>
          <w:p w14:paraId="74025FBC" w14:textId="77777777" w:rsidR="00643E21" w:rsidRPr="008A5FE6" w:rsidRDefault="00643E21" w:rsidP="00643E21">
            <w:pPr>
              <w:jc w:val="left"/>
              <w:rPr>
                <w:sz w:val="20"/>
                <w:szCs w:val="20"/>
              </w:rPr>
            </w:pPr>
            <w:r w:rsidRPr="008A5FE6">
              <w:rPr>
                <w:sz w:val="20"/>
                <w:szCs w:val="20"/>
              </w:rPr>
              <w:t>(5)</w:t>
            </w:r>
          </w:p>
        </w:tc>
        <w:tc>
          <w:tcPr>
            <w:cnfStyle w:val="000010000000" w:firstRow="0" w:lastRow="0" w:firstColumn="0" w:lastColumn="0" w:oddVBand="1" w:evenVBand="0" w:oddHBand="0" w:evenHBand="0" w:firstRowFirstColumn="0" w:firstRowLastColumn="0" w:lastRowFirstColumn="0" w:lastRowLastColumn="0"/>
            <w:tcW w:w="1837" w:type="dxa"/>
          </w:tcPr>
          <w:p w14:paraId="74025FBD" w14:textId="1DD8E17D" w:rsidR="00643E21" w:rsidRPr="008A5FE6" w:rsidRDefault="00672DE1" w:rsidP="00643E21">
            <w:pPr>
              <w:jc w:val="left"/>
              <w:rPr>
                <w:sz w:val="20"/>
                <w:szCs w:val="20"/>
              </w:rPr>
            </w:pPr>
            <w:r>
              <w:rPr>
                <w:sz w:val="20"/>
                <w:szCs w:val="20"/>
              </w:rPr>
              <w:t>Concepto:</w:t>
            </w:r>
          </w:p>
        </w:tc>
        <w:tc>
          <w:tcPr>
            <w:tcW w:w="6322" w:type="dxa"/>
          </w:tcPr>
          <w:p w14:paraId="74025FBE" w14:textId="1094E420"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Cada un</w:t>
            </w:r>
            <w:r w:rsidR="00672DE1">
              <w:rPr>
                <w:sz w:val="20"/>
                <w:szCs w:val="20"/>
              </w:rPr>
              <w:t>o</w:t>
            </w:r>
            <w:r w:rsidRPr="008A5FE6">
              <w:rPr>
                <w:sz w:val="20"/>
                <w:szCs w:val="20"/>
              </w:rPr>
              <w:t xml:space="preserve"> de los nombres de los géneros (activo, pasivo y patrimonio), grupos, rubro y cuentas del plan de cuentas</w:t>
            </w:r>
          </w:p>
        </w:tc>
      </w:tr>
      <w:tr w:rsidR="00643E21" w:rsidRPr="008A5FE6" w14:paraId="74025FC3" w14:textId="77777777" w:rsidTr="00FA264E">
        <w:tc>
          <w:tcPr>
            <w:cnfStyle w:val="001000000000" w:firstRow="0" w:lastRow="0" w:firstColumn="1" w:lastColumn="0" w:oddVBand="0" w:evenVBand="0" w:oddHBand="0" w:evenHBand="0" w:firstRowFirstColumn="0" w:firstRowLastColumn="0" w:lastRowFirstColumn="0" w:lastRowLastColumn="0"/>
            <w:tcW w:w="669" w:type="dxa"/>
          </w:tcPr>
          <w:p w14:paraId="74025FC0" w14:textId="77777777" w:rsidR="00643E21" w:rsidRPr="008A5FE6" w:rsidRDefault="00643E21" w:rsidP="00643E21">
            <w:pPr>
              <w:jc w:val="left"/>
              <w:rPr>
                <w:sz w:val="20"/>
                <w:szCs w:val="20"/>
              </w:rPr>
            </w:pPr>
            <w:r w:rsidRPr="008A5FE6">
              <w:rPr>
                <w:sz w:val="20"/>
                <w:szCs w:val="20"/>
              </w:rPr>
              <w:t>(6)</w:t>
            </w:r>
          </w:p>
        </w:tc>
        <w:tc>
          <w:tcPr>
            <w:cnfStyle w:val="000010000000" w:firstRow="0" w:lastRow="0" w:firstColumn="0" w:lastColumn="0" w:oddVBand="1" w:evenVBand="0" w:oddHBand="0" w:evenHBand="0" w:firstRowFirstColumn="0" w:firstRowLastColumn="0" w:lastRowFirstColumn="0" w:lastRowLastColumn="0"/>
            <w:tcW w:w="1837" w:type="dxa"/>
          </w:tcPr>
          <w:p w14:paraId="74025FC1" w14:textId="77777777" w:rsidR="00643E21" w:rsidRPr="008A5FE6" w:rsidRDefault="00643E21" w:rsidP="00643E21">
            <w:pPr>
              <w:jc w:val="left"/>
              <w:rPr>
                <w:sz w:val="20"/>
                <w:szCs w:val="20"/>
              </w:rPr>
            </w:pPr>
            <w:r w:rsidRPr="008A5FE6">
              <w:rPr>
                <w:sz w:val="20"/>
                <w:szCs w:val="20"/>
              </w:rPr>
              <w:t>Origen:</w:t>
            </w:r>
          </w:p>
        </w:tc>
        <w:tc>
          <w:tcPr>
            <w:tcW w:w="6322" w:type="dxa"/>
          </w:tcPr>
          <w:p w14:paraId="74025FC2"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del ejercicio a la fecha de presentación del flujo de origen.</w:t>
            </w:r>
          </w:p>
        </w:tc>
      </w:tr>
      <w:tr w:rsidR="00643E21" w:rsidRPr="008A5FE6" w14:paraId="74025FC7" w14:textId="77777777" w:rsidTr="00FA264E">
        <w:tc>
          <w:tcPr>
            <w:cnfStyle w:val="001000000000" w:firstRow="0" w:lastRow="0" w:firstColumn="1" w:lastColumn="0" w:oddVBand="0" w:evenVBand="0" w:oddHBand="0" w:evenHBand="0" w:firstRowFirstColumn="0" w:firstRowLastColumn="0" w:lastRowFirstColumn="0" w:lastRowLastColumn="0"/>
            <w:tcW w:w="669" w:type="dxa"/>
          </w:tcPr>
          <w:p w14:paraId="74025FC4" w14:textId="77777777" w:rsidR="00643E21" w:rsidRPr="008A5FE6" w:rsidRDefault="00643E21" w:rsidP="00643E21">
            <w:pPr>
              <w:jc w:val="left"/>
              <w:rPr>
                <w:sz w:val="20"/>
                <w:szCs w:val="20"/>
              </w:rPr>
            </w:pPr>
            <w:r w:rsidRPr="008A5FE6">
              <w:rPr>
                <w:sz w:val="20"/>
                <w:szCs w:val="20"/>
              </w:rPr>
              <w:t>(7)</w:t>
            </w:r>
          </w:p>
        </w:tc>
        <w:tc>
          <w:tcPr>
            <w:cnfStyle w:val="000010000000" w:firstRow="0" w:lastRow="0" w:firstColumn="0" w:lastColumn="0" w:oddVBand="1" w:evenVBand="0" w:oddHBand="0" w:evenHBand="0" w:firstRowFirstColumn="0" w:firstRowLastColumn="0" w:lastRowFirstColumn="0" w:lastRowLastColumn="0"/>
            <w:tcW w:w="1837" w:type="dxa"/>
          </w:tcPr>
          <w:p w14:paraId="74025FC5" w14:textId="77777777" w:rsidR="00643E21" w:rsidRPr="008A5FE6" w:rsidRDefault="00643E21" w:rsidP="00643E21">
            <w:pPr>
              <w:jc w:val="left"/>
              <w:rPr>
                <w:sz w:val="20"/>
                <w:szCs w:val="20"/>
              </w:rPr>
            </w:pPr>
            <w:r w:rsidRPr="008A5FE6">
              <w:rPr>
                <w:sz w:val="20"/>
                <w:szCs w:val="20"/>
              </w:rPr>
              <w:t>Aplicación:</w:t>
            </w:r>
          </w:p>
        </w:tc>
        <w:tc>
          <w:tcPr>
            <w:tcW w:w="6322" w:type="dxa"/>
          </w:tcPr>
          <w:p w14:paraId="74025FC6"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del ejercicio anterior de presentación del flujo de aplicación.</w:t>
            </w:r>
          </w:p>
        </w:tc>
      </w:tr>
      <w:tr w:rsidR="00643E21" w:rsidRPr="008A5FE6" w14:paraId="74025FCB" w14:textId="77777777" w:rsidTr="00FA264E">
        <w:tc>
          <w:tcPr>
            <w:cnfStyle w:val="001000000000" w:firstRow="0" w:lastRow="0" w:firstColumn="1" w:lastColumn="0" w:oddVBand="0" w:evenVBand="0" w:oddHBand="0" w:evenHBand="0" w:firstRowFirstColumn="0" w:firstRowLastColumn="0" w:lastRowFirstColumn="0" w:lastRowLastColumn="0"/>
            <w:tcW w:w="669" w:type="dxa"/>
          </w:tcPr>
          <w:p w14:paraId="74025FC8" w14:textId="77777777" w:rsidR="00643E21" w:rsidRPr="008A5FE6" w:rsidRDefault="00643E21" w:rsidP="00643E2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37" w:type="dxa"/>
          </w:tcPr>
          <w:p w14:paraId="74025FC9" w14:textId="77777777" w:rsidR="00643E21" w:rsidRPr="008A5FE6" w:rsidRDefault="00643E21" w:rsidP="00643E21">
            <w:pPr>
              <w:jc w:val="left"/>
              <w:rPr>
                <w:sz w:val="20"/>
                <w:szCs w:val="20"/>
              </w:rPr>
            </w:pPr>
            <w:r w:rsidRPr="008A5FE6">
              <w:rPr>
                <w:sz w:val="20"/>
                <w:szCs w:val="20"/>
              </w:rPr>
              <w:t>Firmas</w:t>
            </w:r>
          </w:p>
        </w:tc>
        <w:tc>
          <w:tcPr>
            <w:tcW w:w="6322" w:type="dxa"/>
          </w:tcPr>
          <w:p w14:paraId="74025FCA"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643E21" w:rsidRPr="008A5FE6" w14:paraId="74025FCF" w14:textId="77777777" w:rsidTr="00FA264E">
        <w:tc>
          <w:tcPr>
            <w:cnfStyle w:val="001000000000" w:firstRow="0" w:lastRow="0" w:firstColumn="1" w:lastColumn="0" w:oddVBand="0" w:evenVBand="0" w:oddHBand="0" w:evenHBand="0" w:firstRowFirstColumn="0" w:firstRowLastColumn="0" w:lastRowFirstColumn="0" w:lastRowLastColumn="0"/>
            <w:tcW w:w="669" w:type="dxa"/>
          </w:tcPr>
          <w:p w14:paraId="74025FCC" w14:textId="77777777" w:rsidR="00643E21" w:rsidRPr="008A5FE6" w:rsidRDefault="00643E21" w:rsidP="00643E21">
            <w:pPr>
              <w:jc w:val="left"/>
              <w:rPr>
                <w:sz w:val="20"/>
                <w:szCs w:val="20"/>
              </w:rPr>
            </w:pPr>
            <w:r w:rsidRPr="008A5FE6">
              <w:rPr>
                <w:sz w:val="20"/>
                <w:szCs w:val="20"/>
              </w:rPr>
              <w:t>(8)</w:t>
            </w:r>
          </w:p>
        </w:tc>
        <w:tc>
          <w:tcPr>
            <w:cnfStyle w:val="000010000000" w:firstRow="0" w:lastRow="0" w:firstColumn="0" w:lastColumn="0" w:oddVBand="1" w:evenVBand="0" w:oddHBand="0" w:evenHBand="0" w:firstRowFirstColumn="0" w:firstRowLastColumn="0" w:lastRowFirstColumn="0" w:lastRowLastColumn="0"/>
            <w:tcW w:w="1837" w:type="dxa"/>
          </w:tcPr>
          <w:p w14:paraId="74025FCD" w14:textId="77777777" w:rsidR="00643E21" w:rsidRPr="008A5FE6" w:rsidRDefault="00643E21" w:rsidP="00643E21">
            <w:pPr>
              <w:jc w:val="left"/>
              <w:rPr>
                <w:sz w:val="20"/>
                <w:szCs w:val="20"/>
              </w:rPr>
            </w:pPr>
            <w:r w:rsidRPr="008A5FE6">
              <w:rPr>
                <w:sz w:val="20"/>
                <w:szCs w:val="20"/>
              </w:rPr>
              <w:t>Nota 17:</w:t>
            </w:r>
          </w:p>
        </w:tc>
        <w:tc>
          <w:tcPr>
            <w:tcW w:w="6322" w:type="dxa"/>
          </w:tcPr>
          <w:p w14:paraId="74025FCE"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Nota de gestión administrativa</w:t>
            </w:r>
          </w:p>
        </w:tc>
      </w:tr>
      <w:tr w:rsidR="00643E21" w:rsidRPr="008A5FE6" w14:paraId="74025FD3" w14:textId="77777777" w:rsidTr="00FA264E">
        <w:tc>
          <w:tcPr>
            <w:cnfStyle w:val="001000000000" w:firstRow="0" w:lastRow="0" w:firstColumn="1" w:lastColumn="0" w:oddVBand="0" w:evenVBand="0" w:oddHBand="0" w:evenHBand="0" w:firstRowFirstColumn="0" w:firstRowLastColumn="0" w:lastRowFirstColumn="0" w:lastRowLastColumn="0"/>
            <w:tcW w:w="669" w:type="dxa"/>
          </w:tcPr>
          <w:p w14:paraId="74025FD0" w14:textId="77777777" w:rsidR="00643E21" w:rsidRPr="008A5FE6" w:rsidRDefault="00643E21" w:rsidP="00643E21">
            <w:pPr>
              <w:jc w:val="left"/>
              <w:rPr>
                <w:sz w:val="20"/>
                <w:szCs w:val="20"/>
              </w:rPr>
            </w:pPr>
            <w:r w:rsidRPr="008A5FE6">
              <w:rPr>
                <w:sz w:val="20"/>
                <w:szCs w:val="20"/>
              </w:rPr>
              <w:t xml:space="preserve">(9) </w:t>
            </w:r>
          </w:p>
        </w:tc>
        <w:tc>
          <w:tcPr>
            <w:cnfStyle w:val="000010000000" w:firstRow="0" w:lastRow="0" w:firstColumn="0" w:lastColumn="0" w:oddVBand="1" w:evenVBand="0" w:oddHBand="0" w:evenHBand="0" w:firstRowFirstColumn="0" w:firstRowLastColumn="0" w:lastRowFirstColumn="0" w:lastRowLastColumn="0"/>
            <w:tcW w:w="1837" w:type="dxa"/>
          </w:tcPr>
          <w:p w14:paraId="74025FD1" w14:textId="77777777" w:rsidR="00643E21" w:rsidRPr="008A5FE6" w:rsidRDefault="00643E21" w:rsidP="00643E21">
            <w:pPr>
              <w:jc w:val="left"/>
              <w:rPr>
                <w:sz w:val="20"/>
                <w:szCs w:val="20"/>
              </w:rPr>
            </w:pPr>
            <w:r w:rsidRPr="008A5FE6">
              <w:rPr>
                <w:sz w:val="20"/>
                <w:szCs w:val="20"/>
              </w:rPr>
              <w:t>Firmas:</w:t>
            </w:r>
          </w:p>
        </w:tc>
        <w:tc>
          <w:tcPr>
            <w:tcW w:w="6322" w:type="dxa"/>
          </w:tcPr>
          <w:p w14:paraId="74025FD2"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Servidores públicos facultados</w:t>
            </w:r>
          </w:p>
        </w:tc>
      </w:tr>
    </w:tbl>
    <w:p w14:paraId="74025FD4" w14:textId="77777777" w:rsidR="00643E21" w:rsidRPr="008A5FE6" w:rsidRDefault="00643E21" w:rsidP="00643E21">
      <w:pPr>
        <w:jc w:val="left"/>
      </w:pPr>
    </w:p>
    <w:p w14:paraId="74025FD5" w14:textId="77777777" w:rsidR="00643E21" w:rsidRPr="008A5FE6" w:rsidRDefault="00643E21" w:rsidP="00643E21">
      <w:pPr>
        <w:spacing w:after="200" w:line="276" w:lineRule="auto"/>
        <w:jc w:val="left"/>
      </w:pPr>
      <w:r w:rsidRPr="008A5FE6">
        <w:br w:type="page"/>
      </w:r>
    </w:p>
    <w:p w14:paraId="74025FD6" w14:textId="77777777" w:rsidR="00643E21" w:rsidRPr="008A5FE6" w:rsidRDefault="00643E21" w:rsidP="00643E21">
      <w:pPr>
        <w:pStyle w:val="Ttulo3"/>
        <w:rPr>
          <w:rFonts w:ascii="Times New Roman" w:hAnsi="Times New Roman" w:cs="Times New Roman"/>
        </w:rPr>
      </w:pPr>
      <w:bookmarkStart w:id="76" w:name="_Toc401772422"/>
      <w:bookmarkStart w:id="77" w:name="_Toc436650716"/>
      <w:bookmarkStart w:id="78" w:name="_Toc455095813"/>
      <w:bookmarkStart w:id="79" w:name="_Toc517691306"/>
      <w:r w:rsidRPr="008A5FE6">
        <w:rPr>
          <w:rFonts w:ascii="Times New Roman" w:hAnsi="Times New Roman" w:cs="Times New Roman"/>
        </w:rPr>
        <w:lastRenderedPageBreak/>
        <w:t>Estado de Flujos de Efectivo</w:t>
      </w:r>
      <w:bookmarkEnd w:id="76"/>
      <w:bookmarkEnd w:id="77"/>
      <w:bookmarkEnd w:id="78"/>
      <w:bookmarkEnd w:id="79"/>
    </w:p>
    <w:p w14:paraId="74025FD7" w14:textId="77777777" w:rsidR="00643E21" w:rsidRPr="008A5FE6" w:rsidRDefault="00643E21" w:rsidP="00643E21"/>
    <w:tbl>
      <w:tblPr>
        <w:tblStyle w:val="GridTable4Accent3"/>
        <w:tblW w:w="8807" w:type="dxa"/>
        <w:tblLook w:val="04A0" w:firstRow="1" w:lastRow="0" w:firstColumn="1" w:lastColumn="0" w:noHBand="0" w:noVBand="1"/>
      </w:tblPr>
      <w:tblGrid>
        <w:gridCol w:w="1039"/>
        <w:gridCol w:w="3231"/>
        <w:gridCol w:w="1843"/>
        <w:gridCol w:w="1984"/>
        <w:gridCol w:w="710"/>
      </w:tblGrid>
      <w:tr w:rsidR="00643E21" w:rsidRPr="008A5FE6" w14:paraId="74025FDC" w14:textId="77777777" w:rsidTr="00EA2B0F">
        <w:trPr>
          <w:cnfStyle w:val="100000000000" w:firstRow="1" w:lastRow="0" w:firstColumn="0" w:lastColumn="0" w:oddVBand="0" w:evenVBand="0" w:oddHBand="0"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8807" w:type="dxa"/>
            <w:gridSpan w:val="5"/>
            <w:hideMark/>
          </w:tcPr>
          <w:p w14:paraId="74025FD8" w14:textId="77777777" w:rsidR="00643E21" w:rsidRPr="008A5FE6" w:rsidRDefault="00643E21" w:rsidP="00643E21">
            <w:pPr>
              <w:jc w:val="center"/>
              <w:textAlignment w:val="center"/>
              <w:rPr>
                <w:b w:val="0"/>
                <w:bCs w:val="0"/>
                <w:color w:val="000000"/>
                <w:kern w:val="24"/>
                <w:lang w:val="es-MX" w:eastAsia="es-MX"/>
              </w:rPr>
            </w:pPr>
            <w:r w:rsidRPr="008A5FE6">
              <w:rPr>
                <w:b w:val="0"/>
                <w:bCs w:val="0"/>
                <w:color w:val="000000"/>
                <w:kern w:val="24"/>
                <w:lang w:val="es-MX" w:eastAsia="es-MX"/>
              </w:rPr>
              <w:t>Encabezado</w:t>
            </w:r>
          </w:p>
          <w:p w14:paraId="74025FD9" w14:textId="77777777" w:rsidR="00643E21" w:rsidRPr="008A5FE6" w:rsidRDefault="00643E21" w:rsidP="00643E21">
            <w:pPr>
              <w:jc w:val="center"/>
              <w:textAlignment w:val="center"/>
              <w:rPr>
                <w:bCs w:val="0"/>
                <w:color w:val="000000"/>
                <w:kern w:val="24"/>
                <w:lang w:val="es-MX" w:eastAsia="es-MX"/>
              </w:rPr>
            </w:pPr>
            <w:r w:rsidRPr="008A5FE6">
              <w:rPr>
                <w:bCs w:val="0"/>
                <w:color w:val="000000"/>
                <w:kern w:val="24"/>
                <w:lang w:val="es-MX" w:eastAsia="es-MX"/>
              </w:rPr>
              <w:t>(1)</w:t>
            </w:r>
          </w:p>
          <w:p w14:paraId="74025FDA" w14:textId="77777777" w:rsidR="00643E21" w:rsidRPr="008A5FE6" w:rsidRDefault="00643E21" w:rsidP="00643E21">
            <w:pPr>
              <w:jc w:val="center"/>
              <w:textAlignment w:val="center"/>
              <w:rPr>
                <w:bCs w:val="0"/>
                <w:color w:val="000000"/>
                <w:kern w:val="24"/>
                <w:lang w:val="es-MX" w:eastAsia="es-MX"/>
              </w:rPr>
            </w:pPr>
            <w:r w:rsidRPr="008A5FE6">
              <w:rPr>
                <w:bCs w:val="0"/>
                <w:color w:val="000000"/>
                <w:kern w:val="24"/>
                <w:lang w:val="es-MX" w:eastAsia="es-MX"/>
              </w:rPr>
              <w:t>(2)</w:t>
            </w:r>
          </w:p>
          <w:p w14:paraId="74025FDB" w14:textId="77777777" w:rsidR="00643E21" w:rsidRPr="008A5FE6" w:rsidRDefault="00643E21" w:rsidP="00643E21">
            <w:pPr>
              <w:jc w:val="center"/>
              <w:textAlignment w:val="center"/>
              <w:rPr>
                <w:b w:val="0"/>
                <w:bCs w:val="0"/>
                <w:color w:val="000000"/>
                <w:kern w:val="24"/>
                <w:lang w:val="es-MX" w:eastAsia="es-MX"/>
              </w:rPr>
            </w:pPr>
            <w:r w:rsidRPr="008A5FE6">
              <w:rPr>
                <w:bCs w:val="0"/>
                <w:color w:val="000000"/>
                <w:kern w:val="24"/>
                <w:lang w:val="es-MX" w:eastAsia="es-MX"/>
              </w:rPr>
              <w:t>(3)</w:t>
            </w:r>
          </w:p>
        </w:tc>
      </w:tr>
      <w:tr w:rsidR="00643E21" w:rsidRPr="008A5FE6" w14:paraId="74025FE2" w14:textId="77777777" w:rsidTr="00EA2B0F">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1040" w:type="dxa"/>
            <w:hideMark/>
          </w:tcPr>
          <w:p w14:paraId="74025FDD" w14:textId="7CF5D7DA" w:rsidR="00643E21" w:rsidRPr="008A5FE6" w:rsidRDefault="001A2637" w:rsidP="00643E21">
            <w:pPr>
              <w:jc w:val="center"/>
              <w:textAlignment w:val="center"/>
              <w:rPr>
                <w:lang w:val="es-MX" w:eastAsia="es-MX"/>
              </w:rPr>
            </w:pPr>
            <w:r>
              <w:rPr>
                <w:lang w:val="es-MX" w:eastAsia="es-MX"/>
              </w:rPr>
              <w:t>PC</w:t>
            </w:r>
          </w:p>
        </w:tc>
        <w:tc>
          <w:tcPr>
            <w:tcW w:w="3231" w:type="dxa"/>
            <w:hideMark/>
          </w:tcPr>
          <w:p w14:paraId="74025FDE" w14:textId="5B5CBD69" w:rsidR="00643E21" w:rsidRPr="008A5FE6" w:rsidRDefault="001A2637" w:rsidP="00643E21">
            <w:pPr>
              <w:jc w:val="center"/>
              <w:textAlignment w:val="center"/>
              <w:cnfStyle w:val="000000100000" w:firstRow="0" w:lastRow="0" w:firstColumn="0" w:lastColumn="0" w:oddVBand="0" w:evenVBand="0" w:oddHBand="1" w:evenHBand="0" w:firstRowFirstColumn="0" w:firstRowLastColumn="0" w:lastRowFirstColumn="0" w:lastRowLastColumn="0"/>
              <w:rPr>
                <w:lang w:val="es-MX" w:eastAsia="es-MX"/>
              </w:rPr>
            </w:pPr>
            <w:r>
              <w:rPr>
                <w:b/>
                <w:bCs/>
                <w:lang w:val="es-MX" w:eastAsia="es-MX"/>
              </w:rPr>
              <w:t>Concepto</w:t>
            </w:r>
          </w:p>
        </w:tc>
        <w:tc>
          <w:tcPr>
            <w:tcW w:w="1843" w:type="dxa"/>
            <w:hideMark/>
          </w:tcPr>
          <w:p w14:paraId="74025FDF" w14:textId="77777777" w:rsidR="00643E21" w:rsidRPr="008A5FE6" w:rsidRDefault="00643E21" w:rsidP="00643E21">
            <w:pPr>
              <w:jc w:val="center"/>
              <w:textAlignment w:val="center"/>
              <w:cnfStyle w:val="000000100000" w:firstRow="0" w:lastRow="0" w:firstColumn="0" w:lastColumn="0" w:oddVBand="0" w:evenVBand="0" w:oddHBand="1" w:evenHBand="0" w:firstRowFirstColumn="0" w:firstRowLastColumn="0" w:lastRowFirstColumn="0" w:lastRowLastColumn="0"/>
              <w:rPr>
                <w:lang w:val="es-MX" w:eastAsia="es-MX"/>
              </w:rPr>
            </w:pPr>
            <w:r w:rsidRPr="008A5FE6">
              <w:rPr>
                <w:b/>
                <w:bCs/>
                <w:color w:val="000000"/>
                <w:kern w:val="24"/>
                <w:lang w:val="es-MX" w:eastAsia="es-MX"/>
              </w:rPr>
              <w:t>Periodo actual</w:t>
            </w:r>
          </w:p>
        </w:tc>
        <w:tc>
          <w:tcPr>
            <w:tcW w:w="1984" w:type="dxa"/>
            <w:hideMark/>
          </w:tcPr>
          <w:p w14:paraId="74025FE0" w14:textId="77777777" w:rsidR="00643E21" w:rsidRPr="008A5FE6" w:rsidRDefault="00643E21" w:rsidP="00643E21">
            <w:pPr>
              <w:jc w:val="center"/>
              <w:textAlignment w:val="center"/>
              <w:cnfStyle w:val="000000100000" w:firstRow="0" w:lastRow="0" w:firstColumn="0" w:lastColumn="0" w:oddVBand="0" w:evenVBand="0" w:oddHBand="1" w:evenHBand="0" w:firstRowFirstColumn="0" w:firstRowLastColumn="0" w:lastRowFirstColumn="0" w:lastRowLastColumn="0"/>
              <w:rPr>
                <w:lang w:val="es-MX" w:eastAsia="es-MX"/>
              </w:rPr>
            </w:pPr>
            <w:r w:rsidRPr="008A5FE6">
              <w:rPr>
                <w:b/>
                <w:bCs/>
                <w:color w:val="000000"/>
                <w:kern w:val="24"/>
                <w:lang w:val="es-MX" w:eastAsia="es-MX"/>
              </w:rPr>
              <w:t>Periodo anterior</w:t>
            </w:r>
          </w:p>
        </w:tc>
        <w:tc>
          <w:tcPr>
            <w:tcW w:w="709" w:type="dxa"/>
          </w:tcPr>
          <w:p w14:paraId="74025FE1" w14:textId="77777777" w:rsidR="00643E21" w:rsidRPr="008A5FE6" w:rsidRDefault="00643E21" w:rsidP="00643E21">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r w:rsidRPr="008A5FE6">
              <w:rPr>
                <w:b/>
                <w:bCs/>
                <w:color w:val="000000"/>
                <w:kern w:val="24"/>
                <w:lang w:val="es-MX" w:eastAsia="es-MX"/>
              </w:rPr>
              <w:t>Nota</w:t>
            </w:r>
          </w:p>
        </w:tc>
      </w:tr>
      <w:tr w:rsidR="00643E21" w:rsidRPr="008A5FE6" w14:paraId="74025FF3" w14:textId="77777777" w:rsidTr="00EA2B0F">
        <w:trPr>
          <w:trHeight w:val="363"/>
        </w:trPr>
        <w:tc>
          <w:tcPr>
            <w:cnfStyle w:val="001000000000" w:firstRow="0" w:lastRow="0" w:firstColumn="1" w:lastColumn="0" w:oddVBand="0" w:evenVBand="0" w:oddHBand="0" w:evenHBand="0" w:firstRowFirstColumn="0" w:firstRowLastColumn="0" w:lastRowFirstColumn="0" w:lastRowLastColumn="0"/>
            <w:tcW w:w="1040" w:type="dxa"/>
            <w:hideMark/>
          </w:tcPr>
          <w:p w14:paraId="74025FE3" w14:textId="77777777" w:rsidR="00643E21" w:rsidRPr="008A5FE6" w:rsidRDefault="00643E21" w:rsidP="00643E21">
            <w:pPr>
              <w:jc w:val="center"/>
              <w:textAlignment w:val="top"/>
              <w:rPr>
                <w:lang w:val="es-MX" w:eastAsia="es-MX"/>
              </w:rPr>
            </w:pPr>
          </w:p>
          <w:p w14:paraId="74025FE4" w14:textId="77777777" w:rsidR="00643E21" w:rsidRPr="008A5FE6" w:rsidRDefault="00643E21" w:rsidP="00643E21">
            <w:pPr>
              <w:jc w:val="center"/>
              <w:textAlignment w:val="top"/>
              <w:rPr>
                <w:lang w:val="es-MX" w:eastAsia="es-MX"/>
              </w:rPr>
            </w:pPr>
            <w:r w:rsidRPr="008A5FE6">
              <w:rPr>
                <w:lang w:val="es-MX" w:eastAsia="es-MX"/>
              </w:rPr>
              <w:t>(4)</w:t>
            </w:r>
          </w:p>
          <w:p w14:paraId="74025FE5" w14:textId="77777777" w:rsidR="00643E21" w:rsidRPr="008A5FE6" w:rsidRDefault="00643E21" w:rsidP="00643E21">
            <w:pPr>
              <w:jc w:val="center"/>
              <w:textAlignment w:val="top"/>
              <w:rPr>
                <w:lang w:val="es-MX" w:eastAsia="es-MX"/>
              </w:rPr>
            </w:pPr>
          </w:p>
          <w:p w14:paraId="74025FE6" w14:textId="77777777" w:rsidR="00643E21" w:rsidRPr="008A5FE6" w:rsidRDefault="00643E21" w:rsidP="00643E21">
            <w:pPr>
              <w:jc w:val="center"/>
              <w:textAlignment w:val="top"/>
              <w:rPr>
                <w:lang w:val="es-MX" w:eastAsia="es-MX"/>
              </w:rPr>
            </w:pPr>
          </w:p>
          <w:p w14:paraId="74025FE7" w14:textId="77777777" w:rsidR="00643E21" w:rsidRPr="008A5FE6" w:rsidRDefault="00643E21" w:rsidP="00643E21">
            <w:pPr>
              <w:jc w:val="center"/>
              <w:textAlignment w:val="top"/>
              <w:rPr>
                <w:lang w:val="es-MX" w:eastAsia="es-MX"/>
              </w:rPr>
            </w:pPr>
          </w:p>
          <w:p w14:paraId="74025FE8" w14:textId="77777777" w:rsidR="00643E21" w:rsidRPr="008A5FE6" w:rsidRDefault="00643E21" w:rsidP="00643E21">
            <w:pPr>
              <w:jc w:val="center"/>
              <w:textAlignment w:val="top"/>
              <w:rPr>
                <w:lang w:val="es-MX" w:eastAsia="es-MX"/>
              </w:rPr>
            </w:pPr>
          </w:p>
          <w:p w14:paraId="74025FE9" w14:textId="77777777" w:rsidR="00643E21" w:rsidRPr="008A5FE6" w:rsidRDefault="00643E21" w:rsidP="00643E21">
            <w:pPr>
              <w:jc w:val="center"/>
              <w:textAlignment w:val="top"/>
              <w:rPr>
                <w:lang w:val="es-MX" w:eastAsia="es-MX"/>
              </w:rPr>
            </w:pPr>
          </w:p>
          <w:p w14:paraId="74025FEA" w14:textId="77777777" w:rsidR="00643E21" w:rsidRPr="008A5FE6" w:rsidRDefault="00643E21" w:rsidP="00643E21">
            <w:pPr>
              <w:jc w:val="center"/>
              <w:textAlignment w:val="top"/>
              <w:rPr>
                <w:lang w:val="es-MX" w:eastAsia="es-MX"/>
              </w:rPr>
            </w:pPr>
          </w:p>
        </w:tc>
        <w:tc>
          <w:tcPr>
            <w:tcW w:w="3231" w:type="dxa"/>
            <w:hideMark/>
          </w:tcPr>
          <w:p w14:paraId="74025FEB"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5FEC"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(5)</w:t>
            </w:r>
          </w:p>
        </w:tc>
        <w:tc>
          <w:tcPr>
            <w:tcW w:w="1843" w:type="dxa"/>
            <w:hideMark/>
          </w:tcPr>
          <w:p w14:paraId="74025FED"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5FEE"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(6)</w:t>
            </w:r>
          </w:p>
        </w:tc>
        <w:tc>
          <w:tcPr>
            <w:tcW w:w="1984" w:type="dxa"/>
            <w:hideMark/>
          </w:tcPr>
          <w:p w14:paraId="74025FEF"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5FF0"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(7)</w:t>
            </w:r>
          </w:p>
        </w:tc>
        <w:tc>
          <w:tcPr>
            <w:tcW w:w="709" w:type="dxa"/>
          </w:tcPr>
          <w:p w14:paraId="74025FF1"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
                <w:bCs/>
                <w:color w:val="000000"/>
                <w:kern w:val="24"/>
                <w:lang w:val="es-MX" w:eastAsia="es-MX"/>
              </w:rPr>
            </w:pPr>
          </w:p>
          <w:p w14:paraId="74025FF2"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r w:rsidRPr="008A5FE6">
              <w:rPr>
                <w:bCs/>
                <w:color w:val="000000"/>
                <w:kern w:val="24"/>
                <w:lang w:val="es-MX" w:eastAsia="es-MX"/>
              </w:rPr>
              <w:t>(8)</w:t>
            </w:r>
          </w:p>
        </w:tc>
      </w:tr>
      <w:tr w:rsidR="00643E21" w:rsidRPr="008A5FE6" w14:paraId="74025FF7" w14:textId="77777777" w:rsidTr="00EA2B0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807" w:type="dxa"/>
            <w:gridSpan w:val="5"/>
            <w:hideMark/>
          </w:tcPr>
          <w:p w14:paraId="74025FF4" w14:textId="77777777" w:rsidR="00643E21" w:rsidRPr="008A5FE6" w:rsidRDefault="00643E21" w:rsidP="00643E21">
            <w:pPr>
              <w:jc w:val="center"/>
              <w:textAlignment w:val="top"/>
              <w:rPr>
                <w:bCs w:val="0"/>
                <w:color w:val="000000"/>
                <w:kern w:val="24"/>
                <w:lang w:val="es-MX" w:eastAsia="es-MX"/>
              </w:rPr>
            </w:pPr>
            <w:r w:rsidRPr="008A5FE6">
              <w:rPr>
                <w:bCs w:val="0"/>
                <w:color w:val="000000"/>
                <w:kern w:val="24"/>
                <w:lang w:val="es-MX" w:eastAsia="es-MX"/>
              </w:rPr>
              <w:t>(9)</w:t>
            </w:r>
          </w:p>
          <w:p w14:paraId="74025FF5" w14:textId="77777777" w:rsidR="00643E21" w:rsidRPr="008A5FE6" w:rsidRDefault="00643E21" w:rsidP="00643E21">
            <w:pPr>
              <w:jc w:val="center"/>
              <w:textAlignment w:val="top"/>
              <w:rPr>
                <w:b w:val="0"/>
                <w:bCs w:val="0"/>
                <w:color w:val="000000"/>
                <w:kern w:val="24"/>
                <w:lang w:val="es-MX" w:eastAsia="es-MX"/>
              </w:rPr>
            </w:pPr>
            <w:r w:rsidRPr="008A5FE6">
              <w:rPr>
                <w:b w:val="0"/>
                <w:bCs w:val="0"/>
                <w:color w:val="000000"/>
                <w:kern w:val="24"/>
                <w:lang w:val="es-MX" w:eastAsia="es-MX"/>
              </w:rPr>
              <w:t>Firmas</w:t>
            </w:r>
          </w:p>
          <w:p w14:paraId="74025FF6" w14:textId="77777777" w:rsidR="00643E21" w:rsidRPr="008A5FE6" w:rsidRDefault="00643E21" w:rsidP="00643E21">
            <w:pPr>
              <w:jc w:val="center"/>
              <w:textAlignment w:val="top"/>
              <w:rPr>
                <w:bCs w:val="0"/>
                <w:color w:val="000000"/>
                <w:kern w:val="24"/>
                <w:lang w:val="es-MX" w:eastAsia="es-MX"/>
              </w:rPr>
            </w:pPr>
            <w:r w:rsidRPr="008A5FE6">
              <w:rPr>
                <w:bCs w:val="0"/>
                <w:color w:val="000000"/>
                <w:kern w:val="24"/>
                <w:lang w:val="es-MX" w:eastAsia="es-MX"/>
              </w:rPr>
              <w:t>(10)</w:t>
            </w:r>
          </w:p>
        </w:tc>
      </w:tr>
    </w:tbl>
    <w:p w14:paraId="74025FF8" w14:textId="77777777" w:rsidR="00643E21" w:rsidRPr="008A5FE6" w:rsidRDefault="00643E21" w:rsidP="00643E21">
      <w:pPr>
        <w:spacing w:after="200" w:line="276" w:lineRule="auto"/>
        <w:jc w:val="left"/>
      </w:pPr>
    </w:p>
    <w:tbl>
      <w:tblPr>
        <w:tblStyle w:val="GridTable4Accent3"/>
        <w:tblW w:w="0" w:type="auto"/>
        <w:tblLook w:val="0280" w:firstRow="0" w:lastRow="0" w:firstColumn="1" w:lastColumn="0" w:noHBand="1" w:noVBand="0"/>
      </w:tblPr>
      <w:tblGrid>
        <w:gridCol w:w="687"/>
        <w:gridCol w:w="1830"/>
        <w:gridCol w:w="6311"/>
      </w:tblGrid>
      <w:tr w:rsidR="00643E21" w:rsidRPr="008A5FE6" w14:paraId="74025FFC" w14:textId="77777777" w:rsidTr="00FA264E">
        <w:tc>
          <w:tcPr>
            <w:cnfStyle w:val="001000000000" w:firstRow="0" w:lastRow="0" w:firstColumn="1" w:lastColumn="0" w:oddVBand="0" w:evenVBand="0" w:oddHBand="0" w:evenHBand="0" w:firstRowFirstColumn="0" w:firstRowLastColumn="0" w:lastRowFirstColumn="0" w:lastRowLastColumn="0"/>
            <w:tcW w:w="687" w:type="dxa"/>
          </w:tcPr>
          <w:p w14:paraId="74025FF9" w14:textId="77777777" w:rsidR="00643E21" w:rsidRPr="008A5FE6" w:rsidRDefault="00643E21" w:rsidP="00643E2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30" w:type="dxa"/>
          </w:tcPr>
          <w:p w14:paraId="74025FFA" w14:textId="77777777" w:rsidR="00643E21" w:rsidRPr="008A5FE6" w:rsidRDefault="00643E21" w:rsidP="00643E21">
            <w:pPr>
              <w:jc w:val="left"/>
              <w:rPr>
                <w:sz w:val="20"/>
                <w:szCs w:val="20"/>
              </w:rPr>
            </w:pPr>
            <w:r w:rsidRPr="008A5FE6">
              <w:rPr>
                <w:sz w:val="20"/>
                <w:szCs w:val="20"/>
              </w:rPr>
              <w:t>Encabezado</w:t>
            </w:r>
          </w:p>
        </w:tc>
        <w:tc>
          <w:tcPr>
            <w:tcW w:w="6311" w:type="dxa"/>
          </w:tcPr>
          <w:p w14:paraId="74025FFB"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FA264E" w:rsidRPr="008A5FE6" w14:paraId="74026000" w14:textId="77777777" w:rsidTr="00FA264E">
        <w:tc>
          <w:tcPr>
            <w:cnfStyle w:val="001000000000" w:firstRow="0" w:lastRow="0" w:firstColumn="1" w:lastColumn="0" w:oddVBand="0" w:evenVBand="0" w:oddHBand="0" w:evenHBand="0" w:firstRowFirstColumn="0" w:firstRowLastColumn="0" w:lastRowFirstColumn="0" w:lastRowLastColumn="0"/>
            <w:tcW w:w="687" w:type="dxa"/>
          </w:tcPr>
          <w:p w14:paraId="74025FFD" w14:textId="77777777" w:rsidR="00FA264E" w:rsidRPr="008A5FE6" w:rsidRDefault="00FA264E" w:rsidP="00FA264E">
            <w:pPr>
              <w:jc w:val="left"/>
              <w:rPr>
                <w:sz w:val="20"/>
                <w:szCs w:val="20"/>
              </w:rPr>
            </w:pPr>
            <w:r w:rsidRPr="008A5FE6">
              <w:rPr>
                <w:sz w:val="20"/>
                <w:szCs w:val="20"/>
              </w:rPr>
              <w:t>(1)</w:t>
            </w:r>
          </w:p>
        </w:tc>
        <w:tc>
          <w:tcPr>
            <w:cnfStyle w:val="000010000000" w:firstRow="0" w:lastRow="0" w:firstColumn="0" w:lastColumn="0" w:oddVBand="1" w:evenVBand="0" w:oddHBand="0" w:evenHBand="0" w:firstRowFirstColumn="0" w:firstRowLastColumn="0" w:lastRowFirstColumn="0" w:lastRowLastColumn="0"/>
            <w:tcW w:w="1830" w:type="dxa"/>
          </w:tcPr>
          <w:p w14:paraId="74025FFE" w14:textId="77777777" w:rsidR="00FA264E" w:rsidRPr="008A5FE6" w:rsidRDefault="00FA264E" w:rsidP="00FA264E">
            <w:pPr>
              <w:jc w:val="left"/>
              <w:rPr>
                <w:sz w:val="20"/>
                <w:szCs w:val="20"/>
              </w:rPr>
            </w:pPr>
            <w:r w:rsidRPr="008A5FE6">
              <w:rPr>
                <w:sz w:val="20"/>
                <w:szCs w:val="20"/>
              </w:rPr>
              <w:t>Ente Público:</w:t>
            </w:r>
          </w:p>
        </w:tc>
        <w:tc>
          <w:tcPr>
            <w:tcW w:w="6311" w:type="dxa"/>
          </w:tcPr>
          <w:p w14:paraId="74025FFF"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Nombre del Ente Público</w:t>
            </w:r>
          </w:p>
        </w:tc>
      </w:tr>
      <w:tr w:rsidR="00FA264E" w:rsidRPr="008A5FE6" w14:paraId="74026004" w14:textId="77777777" w:rsidTr="00FA264E">
        <w:tc>
          <w:tcPr>
            <w:cnfStyle w:val="001000000000" w:firstRow="0" w:lastRow="0" w:firstColumn="1" w:lastColumn="0" w:oddVBand="0" w:evenVBand="0" w:oddHBand="0" w:evenHBand="0" w:firstRowFirstColumn="0" w:firstRowLastColumn="0" w:lastRowFirstColumn="0" w:lastRowLastColumn="0"/>
            <w:tcW w:w="687" w:type="dxa"/>
          </w:tcPr>
          <w:p w14:paraId="74026001" w14:textId="77777777" w:rsidR="00FA264E" w:rsidRPr="008A5FE6" w:rsidRDefault="00FA264E" w:rsidP="00FA264E">
            <w:pPr>
              <w:jc w:val="left"/>
              <w:rPr>
                <w:sz w:val="20"/>
                <w:szCs w:val="20"/>
              </w:rPr>
            </w:pPr>
            <w:r w:rsidRPr="008A5FE6">
              <w:rPr>
                <w:sz w:val="20"/>
                <w:szCs w:val="20"/>
              </w:rPr>
              <w:t>(2)</w:t>
            </w:r>
          </w:p>
        </w:tc>
        <w:tc>
          <w:tcPr>
            <w:cnfStyle w:val="000010000000" w:firstRow="0" w:lastRow="0" w:firstColumn="0" w:lastColumn="0" w:oddVBand="1" w:evenVBand="0" w:oddHBand="0" w:evenHBand="0" w:firstRowFirstColumn="0" w:firstRowLastColumn="0" w:lastRowFirstColumn="0" w:lastRowLastColumn="0"/>
            <w:tcW w:w="1830" w:type="dxa"/>
          </w:tcPr>
          <w:p w14:paraId="74026002" w14:textId="77777777" w:rsidR="00FA264E" w:rsidRPr="008A5FE6" w:rsidRDefault="00FA264E" w:rsidP="00FA264E">
            <w:pPr>
              <w:jc w:val="left"/>
              <w:rPr>
                <w:sz w:val="20"/>
                <w:szCs w:val="20"/>
              </w:rPr>
            </w:pPr>
            <w:r w:rsidRPr="008A5FE6">
              <w:rPr>
                <w:sz w:val="20"/>
                <w:szCs w:val="20"/>
              </w:rPr>
              <w:t>Informe:</w:t>
            </w:r>
          </w:p>
        </w:tc>
        <w:tc>
          <w:tcPr>
            <w:tcW w:w="6311" w:type="dxa"/>
          </w:tcPr>
          <w:p w14:paraId="74026003"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Estado de Flujos de Efectivo</w:t>
            </w:r>
          </w:p>
        </w:tc>
      </w:tr>
      <w:tr w:rsidR="00643E21" w:rsidRPr="008A5FE6" w14:paraId="74026008" w14:textId="77777777" w:rsidTr="00FA264E">
        <w:tc>
          <w:tcPr>
            <w:cnfStyle w:val="001000000000" w:firstRow="0" w:lastRow="0" w:firstColumn="1" w:lastColumn="0" w:oddVBand="0" w:evenVBand="0" w:oddHBand="0" w:evenHBand="0" w:firstRowFirstColumn="0" w:firstRowLastColumn="0" w:lastRowFirstColumn="0" w:lastRowLastColumn="0"/>
            <w:tcW w:w="687" w:type="dxa"/>
          </w:tcPr>
          <w:p w14:paraId="74026005" w14:textId="77777777" w:rsidR="00643E21" w:rsidRPr="008A5FE6" w:rsidRDefault="00643E21" w:rsidP="00643E21">
            <w:pPr>
              <w:jc w:val="left"/>
              <w:rPr>
                <w:sz w:val="20"/>
                <w:szCs w:val="20"/>
              </w:rPr>
            </w:pPr>
            <w:r w:rsidRPr="008A5FE6">
              <w:rPr>
                <w:sz w:val="20"/>
                <w:szCs w:val="20"/>
              </w:rPr>
              <w:t>(3)</w:t>
            </w:r>
          </w:p>
        </w:tc>
        <w:tc>
          <w:tcPr>
            <w:cnfStyle w:val="000010000000" w:firstRow="0" w:lastRow="0" w:firstColumn="0" w:lastColumn="0" w:oddVBand="1" w:evenVBand="0" w:oddHBand="0" w:evenHBand="0" w:firstRowFirstColumn="0" w:firstRowLastColumn="0" w:lastRowFirstColumn="0" w:lastRowLastColumn="0"/>
            <w:tcW w:w="1830" w:type="dxa"/>
          </w:tcPr>
          <w:p w14:paraId="74026006" w14:textId="77777777" w:rsidR="00643E21" w:rsidRPr="008A5FE6" w:rsidRDefault="00643E21" w:rsidP="00643E21">
            <w:pPr>
              <w:jc w:val="left"/>
              <w:rPr>
                <w:sz w:val="20"/>
                <w:szCs w:val="20"/>
              </w:rPr>
            </w:pPr>
            <w:r w:rsidRPr="008A5FE6">
              <w:rPr>
                <w:sz w:val="20"/>
                <w:szCs w:val="20"/>
              </w:rPr>
              <w:t>Periodo:</w:t>
            </w:r>
          </w:p>
        </w:tc>
        <w:tc>
          <w:tcPr>
            <w:tcW w:w="6311" w:type="dxa"/>
          </w:tcPr>
          <w:p w14:paraId="74026007"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Fecha de presentación</w:t>
            </w:r>
          </w:p>
        </w:tc>
      </w:tr>
      <w:tr w:rsidR="00643E21" w:rsidRPr="008A5FE6" w14:paraId="7402600C" w14:textId="77777777" w:rsidTr="00FA264E">
        <w:tc>
          <w:tcPr>
            <w:cnfStyle w:val="001000000000" w:firstRow="0" w:lastRow="0" w:firstColumn="1" w:lastColumn="0" w:oddVBand="0" w:evenVBand="0" w:oddHBand="0" w:evenHBand="0" w:firstRowFirstColumn="0" w:firstRowLastColumn="0" w:lastRowFirstColumn="0" w:lastRowLastColumn="0"/>
            <w:tcW w:w="687" w:type="dxa"/>
          </w:tcPr>
          <w:p w14:paraId="74026009" w14:textId="77777777" w:rsidR="00643E21" w:rsidRPr="008A5FE6" w:rsidRDefault="00643E21" w:rsidP="00643E2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30" w:type="dxa"/>
          </w:tcPr>
          <w:p w14:paraId="7402600A" w14:textId="77777777" w:rsidR="00643E21" w:rsidRPr="008A5FE6" w:rsidRDefault="00643E21" w:rsidP="00643E21">
            <w:pPr>
              <w:jc w:val="left"/>
              <w:rPr>
                <w:sz w:val="20"/>
                <w:szCs w:val="20"/>
              </w:rPr>
            </w:pPr>
            <w:r w:rsidRPr="008A5FE6">
              <w:rPr>
                <w:sz w:val="20"/>
                <w:szCs w:val="20"/>
              </w:rPr>
              <w:t>Cuerpo</w:t>
            </w:r>
          </w:p>
        </w:tc>
        <w:tc>
          <w:tcPr>
            <w:tcW w:w="6311" w:type="dxa"/>
          </w:tcPr>
          <w:p w14:paraId="7402600B"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643E21" w:rsidRPr="008A5FE6" w14:paraId="74026010" w14:textId="77777777" w:rsidTr="00FA264E">
        <w:tc>
          <w:tcPr>
            <w:cnfStyle w:val="001000000000" w:firstRow="0" w:lastRow="0" w:firstColumn="1" w:lastColumn="0" w:oddVBand="0" w:evenVBand="0" w:oddHBand="0" w:evenHBand="0" w:firstRowFirstColumn="0" w:firstRowLastColumn="0" w:lastRowFirstColumn="0" w:lastRowLastColumn="0"/>
            <w:tcW w:w="687" w:type="dxa"/>
          </w:tcPr>
          <w:p w14:paraId="7402600D" w14:textId="77777777" w:rsidR="00643E21" w:rsidRPr="008A5FE6" w:rsidRDefault="00643E21" w:rsidP="00643E21">
            <w:pPr>
              <w:jc w:val="left"/>
              <w:rPr>
                <w:sz w:val="20"/>
                <w:szCs w:val="20"/>
              </w:rPr>
            </w:pPr>
            <w:r w:rsidRPr="008A5FE6">
              <w:rPr>
                <w:sz w:val="20"/>
                <w:szCs w:val="20"/>
              </w:rPr>
              <w:t>(4)</w:t>
            </w:r>
          </w:p>
        </w:tc>
        <w:tc>
          <w:tcPr>
            <w:cnfStyle w:val="000010000000" w:firstRow="0" w:lastRow="0" w:firstColumn="0" w:lastColumn="0" w:oddVBand="1" w:evenVBand="0" w:oddHBand="0" w:evenHBand="0" w:firstRowFirstColumn="0" w:firstRowLastColumn="0" w:lastRowFirstColumn="0" w:lastRowLastColumn="0"/>
            <w:tcW w:w="1830" w:type="dxa"/>
          </w:tcPr>
          <w:p w14:paraId="7402600E" w14:textId="77777777" w:rsidR="00643E21" w:rsidRPr="008A5FE6" w:rsidRDefault="00643E21" w:rsidP="00643E21">
            <w:pPr>
              <w:jc w:val="left"/>
              <w:rPr>
                <w:sz w:val="20"/>
                <w:szCs w:val="20"/>
              </w:rPr>
            </w:pPr>
            <w:r w:rsidRPr="008A5FE6">
              <w:rPr>
                <w:sz w:val="20"/>
                <w:szCs w:val="20"/>
              </w:rPr>
              <w:t>PC:</w:t>
            </w:r>
          </w:p>
        </w:tc>
        <w:tc>
          <w:tcPr>
            <w:tcW w:w="6311" w:type="dxa"/>
          </w:tcPr>
          <w:p w14:paraId="7402600F"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Cada una de los códigos de los géneros (ingresos y gastos), grupos, rubro y cuentas del plan de cuentas. Se clasifican por orígenes y aplicaciones de operación, inversión y financiamiento respectivamente.</w:t>
            </w:r>
          </w:p>
        </w:tc>
      </w:tr>
      <w:tr w:rsidR="00643E21" w:rsidRPr="008A5FE6" w14:paraId="74026014" w14:textId="77777777" w:rsidTr="00FA264E">
        <w:tc>
          <w:tcPr>
            <w:cnfStyle w:val="001000000000" w:firstRow="0" w:lastRow="0" w:firstColumn="1" w:lastColumn="0" w:oddVBand="0" w:evenVBand="0" w:oddHBand="0" w:evenHBand="0" w:firstRowFirstColumn="0" w:firstRowLastColumn="0" w:lastRowFirstColumn="0" w:lastRowLastColumn="0"/>
            <w:tcW w:w="687" w:type="dxa"/>
          </w:tcPr>
          <w:p w14:paraId="74026011" w14:textId="77777777" w:rsidR="00643E21" w:rsidRPr="008A5FE6" w:rsidRDefault="00643E21" w:rsidP="00643E21">
            <w:pPr>
              <w:jc w:val="left"/>
              <w:rPr>
                <w:sz w:val="20"/>
                <w:szCs w:val="20"/>
              </w:rPr>
            </w:pPr>
            <w:r w:rsidRPr="008A5FE6">
              <w:rPr>
                <w:sz w:val="20"/>
                <w:szCs w:val="20"/>
              </w:rPr>
              <w:t>(5)</w:t>
            </w:r>
          </w:p>
        </w:tc>
        <w:tc>
          <w:tcPr>
            <w:cnfStyle w:val="000010000000" w:firstRow="0" w:lastRow="0" w:firstColumn="0" w:lastColumn="0" w:oddVBand="1" w:evenVBand="0" w:oddHBand="0" w:evenHBand="0" w:firstRowFirstColumn="0" w:firstRowLastColumn="0" w:lastRowFirstColumn="0" w:lastRowLastColumn="0"/>
            <w:tcW w:w="1830" w:type="dxa"/>
          </w:tcPr>
          <w:p w14:paraId="74026012" w14:textId="10A1F564" w:rsidR="00643E21" w:rsidRPr="008A5FE6" w:rsidRDefault="009A22D4" w:rsidP="00643E21">
            <w:pPr>
              <w:jc w:val="left"/>
              <w:rPr>
                <w:sz w:val="20"/>
                <w:szCs w:val="20"/>
              </w:rPr>
            </w:pPr>
            <w:r>
              <w:rPr>
                <w:sz w:val="20"/>
                <w:szCs w:val="20"/>
              </w:rPr>
              <w:t>Concepto</w:t>
            </w:r>
            <w:r w:rsidR="00643E21" w:rsidRPr="008A5FE6">
              <w:rPr>
                <w:sz w:val="20"/>
                <w:szCs w:val="20"/>
              </w:rPr>
              <w:t>:</w:t>
            </w:r>
          </w:p>
        </w:tc>
        <w:tc>
          <w:tcPr>
            <w:tcW w:w="6311" w:type="dxa"/>
          </w:tcPr>
          <w:p w14:paraId="74026013"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Cada una de los nombres de los géneros (ingresos y gastos), grupos, rubro y cuentas del plan de cuentas</w:t>
            </w:r>
          </w:p>
        </w:tc>
      </w:tr>
      <w:tr w:rsidR="00643E21" w:rsidRPr="008A5FE6" w14:paraId="74026019" w14:textId="77777777" w:rsidTr="00FA264E">
        <w:tc>
          <w:tcPr>
            <w:cnfStyle w:val="001000000000" w:firstRow="0" w:lastRow="0" w:firstColumn="1" w:lastColumn="0" w:oddVBand="0" w:evenVBand="0" w:oddHBand="0" w:evenHBand="0" w:firstRowFirstColumn="0" w:firstRowLastColumn="0" w:lastRowFirstColumn="0" w:lastRowLastColumn="0"/>
            <w:tcW w:w="687" w:type="dxa"/>
          </w:tcPr>
          <w:p w14:paraId="74026015" w14:textId="77777777" w:rsidR="00643E21" w:rsidRPr="008A5FE6" w:rsidRDefault="00643E21" w:rsidP="00643E21">
            <w:pPr>
              <w:jc w:val="left"/>
              <w:rPr>
                <w:sz w:val="20"/>
                <w:szCs w:val="20"/>
              </w:rPr>
            </w:pPr>
            <w:r w:rsidRPr="008A5FE6">
              <w:rPr>
                <w:sz w:val="20"/>
                <w:szCs w:val="20"/>
              </w:rPr>
              <w:t>(6)</w:t>
            </w:r>
          </w:p>
        </w:tc>
        <w:tc>
          <w:tcPr>
            <w:cnfStyle w:val="000010000000" w:firstRow="0" w:lastRow="0" w:firstColumn="0" w:lastColumn="0" w:oddVBand="1" w:evenVBand="0" w:oddHBand="0" w:evenHBand="0" w:firstRowFirstColumn="0" w:firstRowLastColumn="0" w:lastRowFirstColumn="0" w:lastRowLastColumn="0"/>
            <w:tcW w:w="1830" w:type="dxa"/>
          </w:tcPr>
          <w:p w14:paraId="74026016" w14:textId="77777777" w:rsidR="00643E21" w:rsidRPr="008A5FE6" w:rsidRDefault="00643E21" w:rsidP="00643E21">
            <w:pPr>
              <w:jc w:val="left"/>
              <w:rPr>
                <w:sz w:val="20"/>
                <w:szCs w:val="20"/>
              </w:rPr>
            </w:pPr>
            <w:r w:rsidRPr="008A5FE6">
              <w:rPr>
                <w:sz w:val="20"/>
                <w:szCs w:val="20"/>
              </w:rPr>
              <w:t>Periodo Actual:</w:t>
            </w:r>
          </w:p>
        </w:tc>
        <w:tc>
          <w:tcPr>
            <w:tcW w:w="6311" w:type="dxa"/>
          </w:tcPr>
          <w:p w14:paraId="74026017"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del ejercicio a la fecha de presentación (Flujo) para origen y aplicación</w:t>
            </w:r>
          </w:p>
          <w:p w14:paraId="74026018"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acumulado a la fecha de presentación (Saldo Final) para efectivo</w:t>
            </w:r>
          </w:p>
        </w:tc>
      </w:tr>
      <w:tr w:rsidR="00643E21" w:rsidRPr="008A5FE6" w14:paraId="7402601E" w14:textId="77777777" w:rsidTr="00FA264E">
        <w:tc>
          <w:tcPr>
            <w:cnfStyle w:val="001000000000" w:firstRow="0" w:lastRow="0" w:firstColumn="1" w:lastColumn="0" w:oddVBand="0" w:evenVBand="0" w:oddHBand="0" w:evenHBand="0" w:firstRowFirstColumn="0" w:firstRowLastColumn="0" w:lastRowFirstColumn="0" w:lastRowLastColumn="0"/>
            <w:tcW w:w="687" w:type="dxa"/>
          </w:tcPr>
          <w:p w14:paraId="7402601A" w14:textId="77777777" w:rsidR="00643E21" w:rsidRPr="008A5FE6" w:rsidRDefault="00643E21" w:rsidP="00643E21">
            <w:pPr>
              <w:jc w:val="left"/>
              <w:rPr>
                <w:sz w:val="20"/>
                <w:szCs w:val="20"/>
              </w:rPr>
            </w:pPr>
            <w:r w:rsidRPr="008A5FE6">
              <w:rPr>
                <w:sz w:val="20"/>
                <w:szCs w:val="20"/>
              </w:rPr>
              <w:t>(7)</w:t>
            </w:r>
          </w:p>
        </w:tc>
        <w:tc>
          <w:tcPr>
            <w:cnfStyle w:val="000010000000" w:firstRow="0" w:lastRow="0" w:firstColumn="0" w:lastColumn="0" w:oddVBand="1" w:evenVBand="0" w:oddHBand="0" w:evenHBand="0" w:firstRowFirstColumn="0" w:firstRowLastColumn="0" w:lastRowFirstColumn="0" w:lastRowLastColumn="0"/>
            <w:tcW w:w="1830" w:type="dxa"/>
          </w:tcPr>
          <w:p w14:paraId="7402601B" w14:textId="77777777" w:rsidR="00643E21" w:rsidRPr="008A5FE6" w:rsidRDefault="00643E21" w:rsidP="00643E21">
            <w:pPr>
              <w:jc w:val="left"/>
              <w:rPr>
                <w:sz w:val="20"/>
                <w:szCs w:val="20"/>
              </w:rPr>
            </w:pPr>
            <w:r w:rsidRPr="008A5FE6">
              <w:rPr>
                <w:sz w:val="20"/>
                <w:szCs w:val="20"/>
              </w:rPr>
              <w:t>Periodo Anterior:</w:t>
            </w:r>
          </w:p>
        </w:tc>
        <w:tc>
          <w:tcPr>
            <w:tcW w:w="6311" w:type="dxa"/>
          </w:tcPr>
          <w:p w14:paraId="7402601C"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del ejercicio anterior de presentación (Flujo Anterior) para origen y aplicación</w:t>
            </w:r>
          </w:p>
          <w:p w14:paraId="7402601D"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acumulado al ejercicio anterior de presentación (Saldo Final Anterior) para efectivo</w:t>
            </w:r>
          </w:p>
        </w:tc>
      </w:tr>
      <w:tr w:rsidR="00643E21" w:rsidRPr="008A5FE6" w14:paraId="74026022" w14:textId="77777777" w:rsidTr="00FA264E">
        <w:tc>
          <w:tcPr>
            <w:cnfStyle w:val="001000000000" w:firstRow="0" w:lastRow="0" w:firstColumn="1" w:lastColumn="0" w:oddVBand="0" w:evenVBand="0" w:oddHBand="0" w:evenHBand="0" w:firstRowFirstColumn="0" w:firstRowLastColumn="0" w:lastRowFirstColumn="0" w:lastRowLastColumn="0"/>
            <w:tcW w:w="687" w:type="dxa"/>
          </w:tcPr>
          <w:p w14:paraId="7402601F" w14:textId="77777777" w:rsidR="00643E21" w:rsidRPr="008A5FE6" w:rsidRDefault="00643E21" w:rsidP="00643E21">
            <w:pPr>
              <w:jc w:val="left"/>
              <w:rPr>
                <w:sz w:val="20"/>
                <w:szCs w:val="20"/>
              </w:rPr>
            </w:pPr>
            <w:r w:rsidRPr="008A5FE6">
              <w:rPr>
                <w:sz w:val="20"/>
                <w:szCs w:val="20"/>
              </w:rPr>
              <w:t>(8)</w:t>
            </w:r>
          </w:p>
        </w:tc>
        <w:tc>
          <w:tcPr>
            <w:cnfStyle w:val="000010000000" w:firstRow="0" w:lastRow="0" w:firstColumn="0" w:lastColumn="0" w:oddVBand="1" w:evenVBand="0" w:oddHBand="0" w:evenHBand="0" w:firstRowFirstColumn="0" w:firstRowLastColumn="0" w:lastRowFirstColumn="0" w:lastRowLastColumn="0"/>
            <w:tcW w:w="1830" w:type="dxa"/>
          </w:tcPr>
          <w:p w14:paraId="74026020" w14:textId="77777777" w:rsidR="00643E21" w:rsidRPr="008A5FE6" w:rsidRDefault="00643E21" w:rsidP="00643E21">
            <w:pPr>
              <w:jc w:val="left"/>
              <w:rPr>
                <w:sz w:val="20"/>
                <w:szCs w:val="20"/>
              </w:rPr>
            </w:pPr>
            <w:r w:rsidRPr="008A5FE6">
              <w:rPr>
                <w:sz w:val="20"/>
                <w:szCs w:val="20"/>
              </w:rPr>
              <w:t>Nota:</w:t>
            </w:r>
          </w:p>
        </w:tc>
        <w:tc>
          <w:tcPr>
            <w:tcW w:w="6311" w:type="dxa"/>
          </w:tcPr>
          <w:p w14:paraId="74026021"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Nota de desglose correspondiente</w:t>
            </w:r>
          </w:p>
        </w:tc>
      </w:tr>
      <w:tr w:rsidR="00643E21" w:rsidRPr="008A5FE6" w14:paraId="74026026" w14:textId="77777777" w:rsidTr="00FA264E">
        <w:tc>
          <w:tcPr>
            <w:cnfStyle w:val="001000000000" w:firstRow="0" w:lastRow="0" w:firstColumn="1" w:lastColumn="0" w:oddVBand="0" w:evenVBand="0" w:oddHBand="0" w:evenHBand="0" w:firstRowFirstColumn="0" w:firstRowLastColumn="0" w:lastRowFirstColumn="0" w:lastRowLastColumn="0"/>
            <w:tcW w:w="687" w:type="dxa"/>
          </w:tcPr>
          <w:p w14:paraId="74026023" w14:textId="77777777" w:rsidR="00643E21" w:rsidRPr="008A5FE6" w:rsidRDefault="00643E21" w:rsidP="00643E2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30" w:type="dxa"/>
          </w:tcPr>
          <w:p w14:paraId="74026024" w14:textId="77777777" w:rsidR="00643E21" w:rsidRPr="008A5FE6" w:rsidRDefault="00643E21" w:rsidP="00643E21">
            <w:pPr>
              <w:jc w:val="left"/>
              <w:rPr>
                <w:sz w:val="20"/>
                <w:szCs w:val="20"/>
              </w:rPr>
            </w:pPr>
            <w:r w:rsidRPr="008A5FE6">
              <w:rPr>
                <w:sz w:val="20"/>
                <w:szCs w:val="20"/>
              </w:rPr>
              <w:t>Firmas</w:t>
            </w:r>
          </w:p>
        </w:tc>
        <w:tc>
          <w:tcPr>
            <w:tcW w:w="6311" w:type="dxa"/>
          </w:tcPr>
          <w:p w14:paraId="74026025"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643E21" w:rsidRPr="008A5FE6" w14:paraId="7402602A" w14:textId="77777777" w:rsidTr="00FA264E">
        <w:tc>
          <w:tcPr>
            <w:cnfStyle w:val="001000000000" w:firstRow="0" w:lastRow="0" w:firstColumn="1" w:lastColumn="0" w:oddVBand="0" w:evenVBand="0" w:oddHBand="0" w:evenHBand="0" w:firstRowFirstColumn="0" w:firstRowLastColumn="0" w:lastRowFirstColumn="0" w:lastRowLastColumn="0"/>
            <w:tcW w:w="687" w:type="dxa"/>
          </w:tcPr>
          <w:p w14:paraId="74026027" w14:textId="77777777" w:rsidR="00643E21" w:rsidRPr="008A5FE6" w:rsidRDefault="00643E21" w:rsidP="00643E21">
            <w:pPr>
              <w:jc w:val="left"/>
              <w:rPr>
                <w:sz w:val="20"/>
                <w:szCs w:val="20"/>
              </w:rPr>
            </w:pPr>
            <w:r w:rsidRPr="008A5FE6">
              <w:rPr>
                <w:sz w:val="20"/>
                <w:szCs w:val="20"/>
              </w:rPr>
              <w:t>(9)</w:t>
            </w:r>
          </w:p>
        </w:tc>
        <w:tc>
          <w:tcPr>
            <w:cnfStyle w:val="000010000000" w:firstRow="0" w:lastRow="0" w:firstColumn="0" w:lastColumn="0" w:oddVBand="1" w:evenVBand="0" w:oddHBand="0" w:evenHBand="0" w:firstRowFirstColumn="0" w:firstRowLastColumn="0" w:lastRowFirstColumn="0" w:lastRowLastColumn="0"/>
            <w:tcW w:w="1830" w:type="dxa"/>
          </w:tcPr>
          <w:p w14:paraId="74026028" w14:textId="77777777" w:rsidR="00643E21" w:rsidRPr="008A5FE6" w:rsidRDefault="00643E21" w:rsidP="00643E21">
            <w:pPr>
              <w:jc w:val="left"/>
              <w:rPr>
                <w:sz w:val="20"/>
                <w:szCs w:val="20"/>
              </w:rPr>
            </w:pPr>
            <w:r w:rsidRPr="008A5FE6">
              <w:rPr>
                <w:sz w:val="20"/>
                <w:szCs w:val="20"/>
              </w:rPr>
              <w:t>Nota 17:</w:t>
            </w:r>
          </w:p>
        </w:tc>
        <w:tc>
          <w:tcPr>
            <w:tcW w:w="6311" w:type="dxa"/>
          </w:tcPr>
          <w:p w14:paraId="74026029"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Nota de gestión administrativa</w:t>
            </w:r>
          </w:p>
        </w:tc>
      </w:tr>
      <w:tr w:rsidR="00643E21" w:rsidRPr="008A5FE6" w14:paraId="7402602E" w14:textId="77777777" w:rsidTr="00FA264E">
        <w:tc>
          <w:tcPr>
            <w:cnfStyle w:val="001000000000" w:firstRow="0" w:lastRow="0" w:firstColumn="1" w:lastColumn="0" w:oddVBand="0" w:evenVBand="0" w:oddHBand="0" w:evenHBand="0" w:firstRowFirstColumn="0" w:firstRowLastColumn="0" w:lastRowFirstColumn="0" w:lastRowLastColumn="0"/>
            <w:tcW w:w="687" w:type="dxa"/>
          </w:tcPr>
          <w:p w14:paraId="7402602B" w14:textId="77777777" w:rsidR="00643E21" w:rsidRPr="008A5FE6" w:rsidRDefault="00643E21" w:rsidP="00643E21">
            <w:pPr>
              <w:jc w:val="left"/>
              <w:rPr>
                <w:sz w:val="20"/>
                <w:szCs w:val="20"/>
              </w:rPr>
            </w:pPr>
            <w:r w:rsidRPr="008A5FE6">
              <w:rPr>
                <w:sz w:val="20"/>
                <w:szCs w:val="20"/>
              </w:rPr>
              <w:t xml:space="preserve">(10) </w:t>
            </w:r>
          </w:p>
        </w:tc>
        <w:tc>
          <w:tcPr>
            <w:cnfStyle w:val="000010000000" w:firstRow="0" w:lastRow="0" w:firstColumn="0" w:lastColumn="0" w:oddVBand="1" w:evenVBand="0" w:oddHBand="0" w:evenHBand="0" w:firstRowFirstColumn="0" w:firstRowLastColumn="0" w:lastRowFirstColumn="0" w:lastRowLastColumn="0"/>
            <w:tcW w:w="1830" w:type="dxa"/>
          </w:tcPr>
          <w:p w14:paraId="7402602C" w14:textId="77777777" w:rsidR="00643E21" w:rsidRPr="008A5FE6" w:rsidRDefault="00643E21" w:rsidP="00643E21">
            <w:pPr>
              <w:jc w:val="left"/>
              <w:rPr>
                <w:sz w:val="20"/>
                <w:szCs w:val="20"/>
              </w:rPr>
            </w:pPr>
            <w:r w:rsidRPr="008A5FE6">
              <w:rPr>
                <w:sz w:val="20"/>
                <w:szCs w:val="20"/>
              </w:rPr>
              <w:t>Firmas:</w:t>
            </w:r>
          </w:p>
        </w:tc>
        <w:tc>
          <w:tcPr>
            <w:tcW w:w="6311" w:type="dxa"/>
          </w:tcPr>
          <w:p w14:paraId="7402602D"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Servidores públicos facultados</w:t>
            </w:r>
          </w:p>
        </w:tc>
      </w:tr>
    </w:tbl>
    <w:p w14:paraId="7402602F" w14:textId="77777777" w:rsidR="00643E21" w:rsidRPr="008A5FE6" w:rsidRDefault="00643E21" w:rsidP="00643E21">
      <w:pPr>
        <w:jc w:val="left"/>
      </w:pPr>
    </w:p>
    <w:p w14:paraId="74026030" w14:textId="77777777" w:rsidR="00643E21" w:rsidRPr="008A5FE6" w:rsidRDefault="00643E21" w:rsidP="00643E21">
      <w:pPr>
        <w:pStyle w:val="Ttulo3"/>
        <w:rPr>
          <w:rFonts w:ascii="Times New Roman" w:hAnsi="Times New Roman" w:cs="Times New Roman"/>
        </w:rPr>
      </w:pPr>
      <w:r w:rsidRPr="008A5FE6">
        <w:rPr>
          <w:rFonts w:ascii="Times New Roman" w:hAnsi="Times New Roman" w:cs="Times New Roman"/>
        </w:rPr>
        <w:br w:type="page"/>
      </w:r>
      <w:bookmarkStart w:id="80" w:name="_Toc401772423"/>
      <w:bookmarkStart w:id="81" w:name="_Toc436650717"/>
      <w:bookmarkStart w:id="82" w:name="_Toc455095814"/>
      <w:bookmarkStart w:id="83" w:name="_Toc517691307"/>
      <w:r w:rsidRPr="008A5FE6">
        <w:rPr>
          <w:rFonts w:ascii="Times New Roman" w:hAnsi="Times New Roman" w:cs="Times New Roman"/>
        </w:rPr>
        <w:lastRenderedPageBreak/>
        <w:t>Informes sobre Pasivos Contingentes</w:t>
      </w:r>
      <w:bookmarkEnd w:id="80"/>
      <w:bookmarkEnd w:id="81"/>
      <w:bookmarkEnd w:id="82"/>
      <w:bookmarkEnd w:id="83"/>
    </w:p>
    <w:p w14:paraId="74026031" w14:textId="77777777" w:rsidR="00643E21" w:rsidRPr="008A5FE6" w:rsidRDefault="00643E21" w:rsidP="00643E21"/>
    <w:tbl>
      <w:tblPr>
        <w:tblStyle w:val="GridTable4Accent3"/>
        <w:tblW w:w="8807" w:type="dxa"/>
        <w:tblLook w:val="04A0" w:firstRow="1" w:lastRow="0" w:firstColumn="1" w:lastColumn="0" w:noHBand="0" w:noVBand="1"/>
      </w:tblPr>
      <w:tblGrid>
        <w:gridCol w:w="4271"/>
        <w:gridCol w:w="4536"/>
      </w:tblGrid>
      <w:tr w:rsidR="00643E21" w:rsidRPr="008A5FE6" w14:paraId="74026036" w14:textId="77777777" w:rsidTr="00EA2B0F">
        <w:trPr>
          <w:cnfStyle w:val="100000000000" w:firstRow="1" w:lastRow="0" w:firstColumn="0" w:lastColumn="0" w:oddVBand="0" w:evenVBand="0" w:oddHBand="0"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8807" w:type="dxa"/>
            <w:gridSpan w:val="2"/>
            <w:hideMark/>
          </w:tcPr>
          <w:p w14:paraId="74026032" w14:textId="77777777" w:rsidR="00643E21" w:rsidRPr="008A5FE6" w:rsidRDefault="00643E21" w:rsidP="00643E21">
            <w:pPr>
              <w:jc w:val="center"/>
              <w:textAlignment w:val="center"/>
              <w:rPr>
                <w:b w:val="0"/>
                <w:bCs w:val="0"/>
                <w:color w:val="000000"/>
                <w:kern w:val="24"/>
                <w:lang w:val="es-MX" w:eastAsia="es-MX"/>
              </w:rPr>
            </w:pPr>
            <w:r w:rsidRPr="008A5FE6">
              <w:rPr>
                <w:b w:val="0"/>
                <w:bCs w:val="0"/>
                <w:color w:val="000000"/>
                <w:kern w:val="24"/>
                <w:lang w:val="es-MX" w:eastAsia="es-MX"/>
              </w:rPr>
              <w:t>Encabezado</w:t>
            </w:r>
          </w:p>
          <w:p w14:paraId="74026033" w14:textId="77777777" w:rsidR="00643E21" w:rsidRPr="008A5FE6" w:rsidRDefault="00643E21" w:rsidP="00643E21">
            <w:pPr>
              <w:jc w:val="center"/>
              <w:textAlignment w:val="center"/>
              <w:rPr>
                <w:bCs w:val="0"/>
                <w:color w:val="000000"/>
                <w:kern w:val="24"/>
                <w:lang w:val="es-MX" w:eastAsia="es-MX"/>
              </w:rPr>
            </w:pPr>
            <w:r w:rsidRPr="008A5FE6">
              <w:rPr>
                <w:bCs w:val="0"/>
                <w:color w:val="000000"/>
                <w:kern w:val="24"/>
                <w:lang w:val="es-MX" w:eastAsia="es-MX"/>
              </w:rPr>
              <w:t>(1)</w:t>
            </w:r>
          </w:p>
          <w:p w14:paraId="74026034" w14:textId="77777777" w:rsidR="00643E21" w:rsidRPr="008A5FE6" w:rsidRDefault="00643E21" w:rsidP="00643E21">
            <w:pPr>
              <w:jc w:val="center"/>
              <w:textAlignment w:val="center"/>
              <w:rPr>
                <w:bCs w:val="0"/>
                <w:color w:val="000000"/>
                <w:kern w:val="24"/>
                <w:lang w:val="es-MX" w:eastAsia="es-MX"/>
              </w:rPr>
            </w:pPr>
            <w:r w:rsidRPr="008A5FE6">
              <w:rPr>
                <w:bCs w:val="0"/>
                <w:color w:val="000000"/>
                <w:kern w:val="24"/>
                <w:lang w:val="es-MX" w:eastAsia="es-MX"/>
              </w:rPr>
              <w:t>(2)</w:t>
            </w:r>
          </w:p>
          <w:p w14:paraId="74026035" w14:textId="77777777" w:rsidR="00643E21" w:rsidRPr="008A5FE6" w:rsidRDefault="00643E21" w:rsidP="00643E21">
            <w:pPr>
              <w:jc w:val="center"/>
              <w:textAlignment w:val="center"/>
              <w:rPr>
                <w:b w:val="0"/>
                <w:bCs w:val="0"/>
                <w:color w:val="000000"/>
                <w:kern w:val="24"/>
                <w:lang w:val="es-MX" w:eastAsia="es-MX"/>
              </w:rPr>
            </w:pPr>
            <w:r w:rsidRPr="008A5FE6">
              <w:rPr>
                <w:bCs w:val="0"/>
                <w:color w:val="000000"/>
                <w:kern w:val="24"/>
                <w:lang w:val="es-MX" w:eastAsia="es-MX"/>
              </w:rPr>
              <w:t>(3)</w:t>
            </w:r>
          </w:p>
        </w:tc>
      </w:tr>
      <w:tr w:rsidR="00643E21" w:rsidRPr="008A5FE6" w14:paraId="7402603A" w14:textId="77777777" w:rsidTr="00EA2B0F">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4271" w:type="dxa"/>
            <w:hideMark/>
          </w:tcPr>
          <w:p w14:paraId="74026037" w14:textId="77777777" w:rsidR="00643E21" w:rsidRPr="008A5FE6" w:rsidRDefault="00643E21" w:rsidP="00643E21">
            <w:pPr>
              <w:jc w:val="center"/>
              <w:textAlignment w:val="center"/>
              <w:rPr>
                <w:lang w:val="es-MX" w:eastAsia="es-MX"/>
              </w:rPr>
            </w:pPr>
          </w:p>
          <w:p w14:paraId="74026038" w14:textId="77777777" w:rsidR="00643E21" w:rsidRPr="008A5FE6" w:rsidRDefault="00643E21" w:rsidP="00643E21">
            <w:pPr>
              <w:jc w:val="center"/>
              <w:textAlignment w:val="center"/>
              <w:rPr>
                <w:lang w:val="es-MX" w:eastAsia="es-MX"/>
              </w:rPr>
            </w:pPr>
            <w:r w:rsidRPr="008A5FE6">
              <w:rPr>
                <w:b w:val="0"/>
                <w:bCs w:val="0"/>
                <w:color w:val="000000"/>
                <w:kern w:val="24"/>
                <w:lang w:val="es-MX" w:eastAsia="es-MX"/>
              </w:rPr>
              <w:t>Nombre</w:t>
            </w:r>
          </w:p>
        </w:tc>
        <w:tc>
          <w:tcPr>
            <w:tcW w:w="4536" w:type="dxa"/>
            <w:hideMark/>
          </w:tcPr>
          <w:p w14:paraId="74026039" w14:textId="77777777" w:rsidR="00643E21" w:rsidRPr="008A5FE6" w:rsidRDefault="00643E21" w:rsidP="00643E21">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r w:rsidRPr="008A5FE6">
              <w:rPr>
                <w:b/>
                <w:bCs/>
                <w:color w:val="000000"/>
                <w:kern w:val="24"/>
                <w:lang w:val="es-MX" w:eastAsia="es-MX"/>
              </w:rPr>
              <w:t>Descripción</w:t>
            </w:r>
          </w:p>
        </w:tc>
      </w:tr>
      <w:tr w:rsidR="00643E21" w:rsidRPr="008A5FE6" w14:paraId="74026047" w14:textId="77777777" w:rsidTr="00EA2B0F">
        <w:trPr>
          <w:trHeight w:val="363"/>
        </w:trPr>
        <w:tc>
          <w:tcPr>
            <w:cnfStyle w:val="001000000000" w:firstRow="0" w:lastRow="0" w:firstColumn="1" w:lastColumn="0" w:oddVBand="0" w:evenVBand="0" w:oddHBand="0" w:evenHBand="0" w:firstRowFirstColumn="0" w:firstRowLastColumn="0" w:lastRowFirstColumn="0" w:lastRowLastColumn="0"/>
            <w:tcW w:w="4271" w:type="dxa"/>
            <w:hideMark/>
          </w:tcPr>
          <w:p w14:paraId="7402603B" w14:textId="77777777" w:rsidR="00643E21" w:rsidRPr="008A5FE6" w:rsidRDefault="00643E21" w:rsidP="00643E21">
            <w:pPr>
              <w:jc w:val="center"/>
              <w:textAlignment w:val="top"/>
              <w:rPr>
                <w:lang w:val="es-MX" w:eastAsia="es-MX"/>
              </w:rPr>
            </w:pPr>
          </w:p>
          <w:p w14:paraId="7402603C" w14:textId="77777777" w:rsidR="00643E21" w:rsidRPr="008A5FE6" w:rsidRDefault="00643E21" w:rsidP="00643E21">
            <w:pPr>
              <w:jc w:val="center"/>
              <w:textAlignment w:val="top"/>
              <w:rPr>
                <w:lang w:val="es-MX" w:eastAsia="es-MX"/>
              </w:rPr>
            </w:pPr>
            <w:r w:rsidRPr="008A5FE6">
              <w:rPr>
                <w:lang w:val="es-MX" w:eastAsia="es-MX"/>
              </w:rPr>
              <w:t>(4)</w:t>
            </w:r>
          </w:p>
          <w:p w14:paraId="7402603D" w14:textId="77777777" w:rsidR="00643E21" w:rsidRPr="008A5FE6" w:rsidRDefault="00643E21" w:rsidP="00643E21">
            <w:pPr>
              <w:jc w:val="center"/>
              <w:textAlignment w:val="top"/>
              <w:rPr>
                <w:lang w:val="es-MX" w:eastAsia="es-MX"/>
              </w:rPr>
            </w:pPr>
          </w:p>
          <w:p w14:paraId="7402603E" w14:textId="77777777" w:rsidR="00643E21" w:rsidRPr="008A5FE6" w:rsidRDefault="00643E21" w:rsidP="00643E21">
            <w:pPr>
              <w:jc w:val="center"/>
              <w:textAlignment w:val="top"/>
              <w:rPr>
                <w:lang w:val="es-MX" w:eastAsia="es-MX"/>
              </w:rPr>
            </w:pPr>
          </w:p>
          <w:p w14:paraId="7402603F" w14:textId="77777777" w:rsidR="00643E21" w:rsidRPr="008A5FE6" w:rsidRDefault="00643E21" w:rsidP="00643E21">
            <w:pPr>
              <w:jc w:val="center"/>
              <w:textAlignment w:val="top"/>
              <w:rPr>
                <w:lang w:val="es-MX" w:eastAsia="es-MX"/>
              </w:rPr>
            </w:pPr>
          </w:p>
          <w:p w14:paraId="74026040" w14:textId="77777777" w:rsidR="00643E21" w:rsidRPr="008A5FE6" w:rsidRDefault="00643E21" w:rsidP="00643E21">
            <w:pPr>
              <w:jc w:val="center"/>
              <w:textAlignment w:val="top"/>
              <w:rPr>
                <w:lang w:val="es-MX" w:eastAsia="es-MX"/>
              </w:rPr>
            </w:pPr>
          </w:p>
          <w:p w14:paraId="74026041" w14:textId="77777777" w:rsidR="00643E21" w:rsidRPr="008A5FE6" w:rsidRDefault="00643E21" w:rsidP="00643E21">
            <w:pPr>
              <w:jc w:val="center"/>
              <w:textAlignment w:val="top"/>
              <w:rPr>
                <w:lang w:val="es-MX" w:eastAsia="es-MX"/>
              </w:rPr>
            </w:pPr>
          </w:p>
          <w:p w14:paraId="74026042" w14:textId="77777777" w:rsidR="00643E21" w:rsidRPr="008A5FE6" w:rsidRDefault="00643E21" w:rsidP="00643E21">
            <w:pPr>
              <w:jc w:val="center"/>
              <w:textAlignment w:val="top"/>
              <w:rPr>
                <w:lang w:val="es-MX" w:eastAsia="es-MX"/>
              </w:rPr>
            </w:pPr>
          </w:p>
        </w:tc>
        <w:tc>
          <w:tcPr>
            <w:tcW w:w="4536" w:type="dxa"/>
            <w:hideMark/>
          </w:tcPr>
          <w:p w14:paraId="74026043"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044"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(5)</w:t>
            </w:r>
          </w:p>
          <w:p w14:paraId="74026045"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046"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tc>
      </w:tr>
      <w:tr w:rsidR="00643E21" w:rsidRPr="008A5FE6" w14:paraId="7402604B" w14:textId="77777777" w:rsidTr="00EA2B0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807" w:type="dxa"/>
            <w:gridSpan w:val="2"/>
            <w:hideMark/>
          </w:tcPr>
          <w:p w14:paraId="74026048" w14:textId="77777777" w:rsidR="00643E21" w:rsidRPr="008A5FE6" w:rsidRDefault="00643E21" w:rsidP="00643E21">
            <w:pPr>
              <w:jc w:val="center"/>
              <w:textAlignment w:val="top"/>
              <w:rPr>
                <w:bCs w:val="0"/>
                <w:color w:val="000000"/>
                <w:kern w:val="24"/>
                <w:lang w:val="es-MX" w:eastAsia="es-MX"/>
              </w:rPr>
            </w:pPr>
            <w:r w:rsidRPr="008A5FE6">
              <w:rPr>
                <w:bCs w:val="0"/>
                <w:color w:val="000000"/>
                <w:kern w:val="24"/>
                <w:lang w:val="es-MX" w:eastAsia="es-MX"/>
              </w:rPr>
              <w:t>(6)</w:t>
            </w:r>
          </w:p>
          <w:p w14:paraId="74026049" w14:textId="77777777" w:rsidR="00643E21" w:rsidRPr="008A5FE6" w:rsidRDefault="00643E21" w:rsidP="00643E21">
            <w:pPr>
              <w:jc w:val="center"/>
              <w:textAlignment w:val="top"/>
              <w:rPr>
                <w:b w:val="0"/>
                <w:bCs w:val="0"/>
                <w:color w:val="000000"/>
                <w:kern w:val="24"/>
                <w:lang w:val="es-MX" w:eastAsia="es-MX"/>
              </w:rPr>
            </w:pPr>
            <w:r w:rsidRPr="008A5FE6">
              <w:rPr>
                <w:b w:val="0"/>
                <w:bCs w:val="0"/>
                <w:color w:val="000000"/>
                <w:kern w:val="24"/>
                <w:lang w:val="es-MX" w:eastAsia="es-MX"/>
              </w:rPr>
              <w:t>Firmas</w:t>
            </w:r>
          </w:p>
          <w:p w14:paraId="7402604A" w14:textId="77777777" w:rsidR="00643E21" w:rsidRPr="008A5FE6" w:rsidRDefault="00643E21" w:rsidP="00643E21">
            <w:pPr>
              <w:jc w:val="center"/>
              <w:textAlignment w:val="top"/>
              <w:rPr>
                <w:bCs w:val="0"/>
                <w:color w:val="000000"/>
                <w:kern w:val="24"/>
                <w:lang w:val="es-MX" w:eastAsia="es-MX"/>
              </w:rPr>
            </w:pPr>
            <w:r w:rsidRPr="008A5FE6">
              <w:rPr>
                <w:bCs w:val="0"/>
                <w:color w:val="000000"/>
                <w:kern w:val="24"/>
                <w:lang w:val="es-MX" w:eastAsia="es-MX"/>
              </w:rPr>
              <w:t>(7)</w:t>
            </w:r>
          </w:p>
        </w:tc>
      </w:tr>
    </w:tbl>
    <w:p w14:paraId="7402604C" w14:textId="77777777" w:rsidR="00643E21" w:rsidRPr="008A5FE6" w:rsidRDefault="00643E21" w:rsidP="00643E21">
      <w:pPr>
        <w:spacing w:after="200" w:line="276" w:lineRule="auto"/>
        <w:jc w:val="left"/>
      </w:pPr>
    </w:p>
    <w:tbl>
      <w:tblPr>
        <w:tblStyle w:val="GridTable4Accent3"/>
        <w:tblW w:w="0" w:type="auto"/>
        <w:tblLook w:val="0280" w:firstRow="0" w:lastRow="0" w:firstColumn="1" w:lastColumn="0" w:noHBand="1" w:noVBand="0"/>
      </w:tblPr>
      <w:tblGrid>
        <w:gridCol w:w="581"/>
        <w:gridCol w:w="1817"/>
        <w:gridCol w:w="6430"/>
      </w:tblGrid>
      <w:tr w:rsidR="00643E21" w:rsidRPr="008A5FE6" w14:paraId="74026050" w14:textId="77777777" w:rsidTr="00FA264E">
        <w:tc>
          <w:tcPr>
            <w:cnfStyle w:val="001000000000" w:firstRow="0" w:lastRow="0" w:firstColumn="1" w:lastColumn="0" w:oddVBand="0" w:evenVBand="0" w:oddHBand="0" w:evenHBand="0" w:firstRowFirstColumn="0" w:firstRowLastColumn="0" w:lastRowFirstColumn="0" w:lastRowLastColumn="0"/>
            <w:tcW w:w="581" w:type="dxa"/>
          </w:tcPr>
          <w:p w14:paraId="7402604D" w14:textId="77777777" w:rsidR="00643E21" w:rsidRPr="008A5FE6" w:rsidRDefault="00643E21" w:rsidP="00643E2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7" w:type="dxa"/>
          </w:tcPr>
          <w:p w14:paraId="7402604E" w14:textId="77777777" w:rsidR="00643E21" w:rsidRPr="008A5FE6" w:rsidRDefault="00643E21" w:rsidP="00643E21">
            <w:pPr>
              <w:jc w:val="left"/>
              <w:rPr>
                <w:sz w:val="20"/>
                <w:szCs w:val="20"/>
              </w:rPr>
            </w:pPr>
            <w:r w:rsidRPr="008A5FE6">
              <w:rPr>
                <w:sz w:val="20"/>
                <w:szCs w:val="20"/>
              </w:rPr>
              <w:t>Encabezado</w:t>
            </w:r>
          </w:p>
        </w:tc>
        <w:tc>
          <w:tcPr>
            <w:tcW w:w="6430" w:type="dxa"/>
          </w:tcPr>
          <w:p w14:paraId="7402604F"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FA264E" w:rsidRPr="008A5FE6" w14:paraId="74026054" w14:textId="77777777" w:rsidTr="00FA264E">
        <w:tc>
          <w:tcPr>
            <w:cnfStyle w:val="001000000000" w:firstRow="0" w:lastRow="0" w:firstColumn="1" w:lastColumn="0" w:oddVBand="0" w:evenVBand="0" w:oddHBand="0" w:evenHBand="0" w:firstRowFirstColumn="0" w:firstRowLastColumn="0" w:lastRowFirstColumn="0" w:lastRowLastColumn="0"/>
            <w:tcW w:w="581" w:type="dxa"/>
          </w:tcPr>
          <w:p w14:paraId="74026051" w14:textId="77777777" w:rsidR="00FA264E" w:rsidRPr="008A5FE6" w:rsidRDefault="00FA264E" w:rsidP="00FA264E">
            <w:pPr>
              <w:jc w:val="left"/>
              <w:rPr>
                <w:sz w:val="20"/>
                <w:szCs w:val="20"/>
              </w:rPr>
            </w:pPr>
            <w:r w:rsidRPr="008A5FE6">
              <w:rPr>
                <w:sz w:val="20"/>
                <w:szCs w:val="20"/>
              </w:rPr>
              <w:t>(1)</w:t>
            </w:r>
          </w:p>
        </w:tc>
        <w:tc>
          <w:tcPr>
            <w:cnfStyle w:val="000010000000" w:firstRow="0" w:lastRow="0" w:firstColumn="0" w:lastColumn="0" w:oddVBand="1" w:evenVBand="0" w:oddHBand="0" w:evenHBand="0" w:firstRowFirstColumn="0" w:firstRowLastColumn="0" w:lastRowFirstColumn="0" w:lastRowLastColumn="0"/>
            <w:tcW w:w="1817" w:type="dxa"/>
          </w:tcPr>
          <w:p w14:paraId="74026052" w14:textId="77777777" w:rsidR="00FA264E" w:rsidRPr="008A5FE6" w:rsidRDefault="00FA264E" w:rsidP="00FA264E">
            <w:pPr>
              <w:jc w:val="left"/>
              <w:rPr>
                <w:sz w:val="20"/>
                <w:szCs w:val="20"/>
              </w:rPr>
            </w:pPr>
            <w:r w:rsidRPr="008A5FE6">
              <w:rPr>
                <w:sz w:val="20"/>
                <w:szCs w:val="20"/>
              </w:rPr>
              <w:t>Ente Público:</w:t>
            </w:r>
          </w:p>
        </w:tc>
        <w:tc>
          <w:tcPr>
            <w:tcW w:w="6430" w:type="dxa"/>
          </w:tcPr>
          <w:p w14:paraId="74026053"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Nombre del Ente Público</w:t>
            </w:r>
          </w:p>
        </w:tc>
      </w:tr>
      <w:tr w:rsidR="00FA264E" w:rsidRPr="008A5FE6" w14:paraId="74026058" w14:textId="77777777" w:rsidTr="00FA264E">
        <w:tc>
          <w:tcPr>
            <w:cnfStyle w:val="001000000000" w:firstRow="0" w:lastRow="0" w:firstColumn="1" w:lastColumn="0" w:oddVBand="0" w:evenVBand="0" w:oddHBand="0" w:evenHBand="0" w:firstRowFirstColumn="0" w:firstRowLastColumn="0" w:lastRowFirstColumn="0" w:lastRowLastColumn="0"/>
            <w:tcW w:w="581" w:type="dxa"/>
          </w:tcPr>
          <w:p w14:paraId="74026055" w14:textId="77777777" w:rsidR="00FA264E" w:rsidRPr="008A5FE6" w:rsidRDefault="00FA264E" w:rsidP="00FA264E">
            <w:pPr>
              <w:jc w:val="left"/>
              <w:rPr>
                <w:sz w:val="20"/>
                <w:szCs w:val="20"/>
              </w:rPr>
            </w:pPr>
            <w:r w:rsidRPr="008A5FE6">
              <w:rPr>
                <w:sz w:val="20"/>
                <w:szCs w:val="20"/>
              </w:rPr>
              <w:t>(2)</w:t>
            </w:r>
          </w:p>
        </w:tc>
        <w:tc>
          <w:tcPr>
            <w:cnfStyle w:val="000010000000" w:firstRow="0" w:lastRow="0" w:firstColumn="0" w:lastColumn="0" w:oddVBand="1" w:evenVBand="0" w:oddHBand="0" w:evenHBand="0" w:firstRowFirstColumn="0" w:firstRowLastColumn="0" w:lastRowFirstColumn="0" w:lastRowLastColumn="0"/>
            <w:tcW w:w="1817" w:type="dxa"/>
          </w:tcPr>
          <w:p w14:paraId="74026056" w14:textId="77777777" w:rsidR="00FA264E" w:rsidRPr="008A5FE6" w:rsidRDefault="00FA264E" w:rsidP="00FA264E">
            <w:pPr>
              <w:jc w:val="left"/>
              <w:rPr>
                <w:sz w:val="20"/>
                <w:szCs w:val="20"/>
              </w:rPr>
            </w:pPr>
            <w:r w:rsidRPr="008A5FE6">
              <w:rPr>
                <w:sz w:val="20"/>
                <w:szCs w:val="20"/>
              </w:rPr>
              <w:t>Informe:</w:t>
            </w:r>
          </w:p>
        </w:tc>
        <w:tc>
          <w:tcPr>
            <w:tcW w:w="6430" w:type="dxa"/>
          </w:tcPr>
          <w:p w14:paraId="74026057"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Informes sobre Pasivos Contingentes</w:t>
            </w:r>
          </w:p>
        </w:tc>
      </w:tr>
      <w:tr w:rsidR="00643E21" w:rsidRPr="008A5FE6" w14:paraId="7402605C" w14:textId="77777777" w:rsidTr="00FA264E">
        <w:tc>
          <w:tcPr>
            <w:cnfStyle w:val="001000000000" w:firstRow="0" w:lastRow="0" w:firstColumn="1" w:lastColumn="0" w:oddVBand="0" w:evenVBand="0" w:oddHBand="0" w:evenHBand="0" w:firstRowFirstColumn="0" w:firstRowLastColumn="0" w:lastRowFirstColumn="0" w:lastRowLastColumn="0"/>
            <w:tcW w:w="581" w:type="dxa"/>
          </w:tcPr>
          <w:p w14:paraId="74026059" w14:textId="77777777" w:rsidR="00643E21" w:rsidRPr="008A5FE6" w:rsidRDefault="00643E21" w:rsidP="00643E21">
            <w:pPr>
              <w:jc w:val="left"/>
              <w:rPr>
                <w:sz w:val="20"/>
                <w:szCs w:val="20"/>
              </w:rPr>
            </w:pPr>
            <w:r w:rsidRPr="008A5FE6">
              <w:rPr>
                <w:sz w:val="20"/>
                <w:szCs w:val="20"/>
              </w:rPr>
              <w:t>(3)</w:t>
            </w:r>
          </w:p>
        </w:tc>
        <w:tc>
          <w:tcPr>
            <w:cnfStyle w:val="000010000000" w:firstRow="0" w:lastRow="0" w:firstColumn="0" w:lastColumn="0" w:oddVBand="1" w:evenVBand="0" w:oddHBand="0" w:evenHBand="0" w:firstRowFirstColumn="0" w:firstRowLastColumn="0" w:lastRowFirstColumn="0" w:lastRowLastColumn="0"/>
            <w:tcW w:w="1817" w:type="dxa"/>
          </w:tcPr>
          <w:p w14:paraId="7402605A" w14:textId="77777777" w:rsidR="00643E21" w:rsidRPr="008A5FE6" w:rsidRDefault="00643E21" w:rsidP="00643E21">
            <w:pPr>
              <w:jc w:val="left"/>
              <w:rPr>
                <w:sz w:val="20"/>
                <w:szCs w:val="20"/>
              </w:rPr>
            </w:pPr>
            <w:r w:rsidRPr="008A5FE6">
              <w:rPr>
                <w:sz w:val="20"/>
                <w:szCs w:val="20"/>
              </w:rPr>
              <w:t>Periodo:</w:t>
            </w:r>
          </w:p>
        </w:tc>
        <w:tc>
          <w:tcPr>
            <w:tcW w:w="6430" w:type="dxa"/>
          </w:tcPr>
          <w:p w14:paraId="7402605B"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Fecha de presentación</w:t>
            </w:r>
          </w:p>
        </w:tc>
      </w:tr>
      <w:tr w:rsidR="00643E21" w:rsidRPr="008A5FE6" w14:paraId="74026060" w14:textId="77777777" w:rsidTr="00FA264E">
        <w:tc>
          <w:tcPr>
            <w:cnfStyle w:val="001000000000" w:firstRow="0" w:lastRow="0" w:firstColumn="1" w:lastColumn="0" w:oddVBand="0" w:evenVBand="0" w:oddHBand="0" w:evenHBand="0" w:firstRowFirstColumn="0" w:firstRowLastColumn="0" w:lastRowFirstColumn="0" w:lastRowLastColumn="0"/>
            <w:tcW w:w="581" w:type="dxa"/>
          </w:tcPr>
          <w:p w14:paraId="7402605D" w14:textId="77777777" w:rsidR="00643E21" w:rsidRPr="008A5FE6" w:rsidRDefault="00643E21" w:rsidP="00643E2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7" w:type="dxa"/>
          </w:tcPr>
          <w:p w14:paraId="7402605E" w14:textId="77777777" w:rsidR="00643E21" w:rsidRPr="008A5FE6" w:rsidRDefault="00643E21" w:rsidP="00643E21">
            <w:pPr>
              <w:jc w:val="left"/>
              <w:rPr>
                <w:sz w:val="20"/>
                <w:szCs w:val="20"/>
              </w:rPr>
            </w:pPr>
            <w:r w:rsidRPr="008A5FE6">
              <w:rPr>
                <w:sz w:val="20"/>
                <w:szCs w:val="20"/>
              </w:rPr>
              <w:t>Cuerpo</w:t>
            </w:r>
          </w:p>
        </w:tc>
        <w:tc>
          <w:tcPr>
            <w:tcW w:w="6430" w:type="dxa"/>
          </w:tcPr>
          <w:p w14:paraId="7402605F"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643E21" w:rsidRPr="008A5FE6" w14:paraId="74026064" w14:textId="77777777" w:rsidTr="00FA264E">
        <w:tc>
          <w:tcPr>
            <w:cnfStyle w:val="001000000000" w:firstRow="0" w:lastRow="0" w:firstColumn="1" w:lastColumn="0" w:oddVBand="0" w:evenVBand="0" w:oddHBand="0" w:evenHBand="0" w:firstRowFirstColumn="0" w:firstRowLastColumn="0" w:lastRowFirstColumn="0" w:lastRowLastColumn="0"/>
            <w:tcW w:w="581" w:type="dxa"/>
          </w:tcPr>
          <w:p w14:paraId="74026061" w14:textId="77777777" w:rsidR="00643E21" w:rsidRPr="008A5FE6" w:rsidRDefault="00643E21" w:rsidP="00643E21">
            <w:pPr>
              <w:jc w:val="left"/>
              <w:rPr>
                <w:sz w:val="20"/>
                <w:szCs w:val="20"/>
              </w:rPr>
            </w:pPr>
            <w:r w:rsidRPr="008A5FE6">
              <w:rPr>
                <w:sz w:val="20"/>
                <w:szCs w:val="20"/>
              </w:rPr>
              <w:t>(4)</w:t>
            </w:r>
          </w:p>
        </w:tc>
        <w:tc>
          <w:tcPr>
            <w:cnfStyle w:val="000010000000" w:firstRow="0" w:lastRow="0" w:firstColumn="0" w:lastColumn="0" w:oddVBand="1" w:evenVBand="0" w:oddHBand="0" w:evenHBand="0" w:firstRowFirstColumn="0" w:firstRowLastColumn="0" w:lastRowFirstColumn="0" w:lastRowLastColumn="0"/>
            <w:tcW w:w="1817" w:type="dxa"/>
          </w:tcPr>
          <w:p w14:paraId="74026062" w14:textId="77777777" w:rsidR="00643E21" w:rsidRPr="008A5FE6" w:rsidRDefault="00643E21" w:rsidP="00643E21">
            <w:pPr>
              <w:jc w:val="left"/>
              <w:rPr>
                <w:sz w:val="20"/>
                <w:szCs w:val="20"/>
              </w:rPr>
            </w:pPr>
            <w:r w:rsidRPr="008A5FE6">
              <w:rPr>
                <w:sz w:val="20"/>
                <w:szCs w:val="20"/>
              </w:rPr>
              <w:t>Nombre:</w:t>
            </w:r>
          </w:p>
        </w:tc>
        <w:tc>
          <w:tcPr>
            <w:tcW w:w="6430" w:type="dxa"/>
          </w:tcPr>
          <w:p w14:paraId="74026063"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Nombre breve del pasivo contingente</w:t>
            </w:r>
          </w:p>
        </w:tc>
      </w:tr>
      <w:tr w:rsidR="00643E21" w:rsidRPr="008A5FE6" w14:paraId="74026068" w14:textId="77777777" w:rsidTr="00FA264E">
        <w:tc>
          <w:tcPr>
            <w:cnfStyle w:val="001000000000" w:firstRow="0" w:lastRow="0" w:firstColumn="1" w:lastColumn="0" w:oddVBand="0" w:evenVBand="0" w:oddHBand="0" w:evenHBand="0" w:firstRowFirstColumn="0" w:firstRowLastColumn="0" w:lastRowFirstColumn="0" w:lastRowLastColumn="0"/>
            <w:tcW w:w="581" w:type="dxa"/>
          </w:tcPr>
          <w:p w14:paraId="74026065" w14:textId="77777777" w:rsidR="00643E21" w:rsidRPr="008A5FE6" w:rsidRDefault="00643E21" w:rsidP="00643E21">
            <w:pPr>
              <w:jc w:val="left"/>
              <w:rPr>
                <w:sz w:val="20"/>
                <w:szCs w:val="20"/>
              </w:rPr>
            </w:pPr>
            <w:r w:rsidRPr="008A5FE6">
              <w:rPr>
                <w:sz w:val="20"/>
                <w:szCs w:val="20"/>
              </w:rPr>
              <w:t>(5)</w:t>
            </w:r>
          </w:p>
        </w:tc>
        <w:tc>
          <w:tcPr>
            <w:cnfStyle w:val="000010000000" w:firstRow="0" w:lastRow="0" w:firstColumn="0" w:lastColumn="0" w:oddVBand="1" w:evenVBand="0" w:oddHBand="0" w:evenHBand="0" w:firstRowFirstColumn="0" w:firstRowLastColumn="0" w:lastRowFirstColumn="0" w:lastRowLastColumn="0"/>
            <w:tcW w:w="1817" w:type="dxa"/>
          </w:tcPr>
          <w:p w14:paraId="74026066" w14:textId="77777777" w:rsidR="00643E21" w:rsidRPr="008A5FE6" w:rsidRDefault="00643E21" w:rsidP="00643E21">
            <w:pPr>
              <w:jc w:val="left"/>
              <w:rPr>
                <w:sz w:val="20"/>
                <w:szCs w:val="20"/>
              </w:rPr>
            </w:pPr>
            <w:r w:rsidRPr="008A5FE6">
              <w:rPr>
                <w:sz w:val="20"/>
                <w:szCs w:val="20"/>
              </w:rPr>
              <w:t>Descripción:</w:t>
            </w:r>
          </w:p>
        </w:tc>
        <w:tc>
          <w:tcPr>
            <w:tcW w:w="6430" w:type="dxa"/>
          </w:tcPr>
          <w:p w14:paraId="74026067"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Aclaración del tipo y concepto del pasivo contingente</w:t>
            </w:r>
          </w:p>
        </w:tc>
      </w:tr>
      <w:tr w:rsidR="00643E21" w:rsidRPr="008A5FE6" w14:paraId="7402606C" w14:textId="77777777" w:rsidTr="00FA264E">
        <w:tc>
          <w:tcPr>
            <w:cnfStyle w:val="001000000000" w:firstRow="0" w:lastRow="0" w:firstColumn="1" w:lastColumn="0" w:oddVBand="0" w:evenVBand="0" w:oddHBand="0" w:evenHBand="0" w:firstRowFirstColumn="0" w:firstRowLastColumn="0" w:lastRowFirstColumn="0" w:lastRowLastColumn="0"/>
            <w:tcW w:w="581" w:type="dxa"/>
          </w:tcPr>
          <w:p w14:paraId="74026069" w14:textId="77777777" w:rsidR="00643E21" w:rsidRPr="008A5FE6" w:rsidRDefault="00643E21" w:rsidP="00643E2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7" w:type="dxa"/>
          </w:tcPr>
          <w:p w14:paraId="7402606A" w14:textId="77777777" w:rsidR="00643E21" w:rsidRPr="008A5FE6" w:rsidRDefault="00643E21" w:rsidP="00643E21">
            <w:pPr>
              <w:jc w:val="left"/>
              <w:rPr>
                <w:sz w:val="20"/>
                <w:szCs w:val="20"/>
              </w:rPr>
            </w:pPr>
            <w:r w:rsidRPr="008A5FE6">
              <w:rPr>
                <w:sz w:val="20"/>
                <w:szCs w:val="20"/>
              </w:rPr>
              <w:t>Firmas</w:t>
            </w:r>
          </w:p>
        </w:tc>
        <w:tc>
          <w:tcPr>
            <w:tcW w:w="6430" w:type="dxa"/>
          </w:tcPr>
          <w:p w14:paraId="7402606B"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643E21" w:rsidRPr="008A5FE6" w14:paraId="74026070" w14:textId="77777777" w:rsidTr="00FA264E">
        <w:tc>
          <w:tcPr>
            <w:cnfStyle w:val="001000000000" w:firstRow="0" w:lastRow="0" w:firstColumn="1" w:lastColumn="0" w:oddVBand="0" w:evenVBand="0" w:oddHBand="0" w:evenHBand="0" w:firstRowFirstColumn="0" w:firstRowLastColumn="0" w:lastRowFirstColumn="0" w:lastRowLastColumn="0"/>
            <w:tcW w:w="581" w:type="dxa"/>
          </w:tcPr>
          <w:p w14:paraId="7402606D" w14:textId="77777777" w:rsidR="00643E21" w:rsidRPr="008A5FE6" w:rsidRDefault="00643E21" w:rsidP="00643E21">
            <w:pPr>
              <w:jc w:val="left"/>
              <w:rPr>
                <w:sz w:val="20"/>
                <w:szCs w:val="20"/>
              </w:rPr>
            </w:pPr>
            <w:r w:rsidRPr="008A5FE6">
              <w:rPr>
                <w:sz w:val="20"/>
                <w:szCs w:val="20"/>
              </w:rPr>
              <w:t>(6)</w:t>
            </w:r>
          </w:p>
        </w:tc>
        <w:tc>
          <w:tcPr>
            <w:cnfStyle w:val="000010000000" w:firstRow="0" w:lastRow="0" w:firstColumn="0" w:lastColumn="0" w:oddVBand="1" w:evenVBand="0" w:oddHBand="0" w:evenHBand="0" w:firstRowFirstColumn="0" w:firstRowLastColumn="0" w:lastRowFirstColumn="0" w:lastRowLastColumn="0"/>
            <w:tcW w:w="1817" w:type="dxa"/>
          </w:tcPr>
          <w:p w14:paraId="7402606E" w14:textId="77777777" w:rsidR="00643E21" w:rsidRPr="008A5FE6" w:rsidRDefault="00643E21" w:rsidP="00643E21">
            <w:pPr>
              <w:jc w:val="left"/>
              <w:rPr>
                <w:sz w:val="20"/>
                <w:szCs w:val="20"/>
              </w:rPr>
            </w:pPr>
            <w:r w:rsidRPr="008A5FE6">
              <w:rPr>
                <w:sz w:val="20"/>
                <w:szCs w:val="20"/>
              </w:rPr>
              <w:t>Nota 17:</w:t>
            </w:r>
          </w:p>
        </w:tc>
        <w:tc>
          <w:tcPr>
            <w:tcW w:w="6430" w:type="dxa"/>
          </w:tcPr>
          <w:p w14:paraId="7402606F"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Nota de gestión administrativa</w:t>
            </w:r>
          </w:p>
        </w:tc>
      </w:tr>
      <w:tr w:rsidR="00643E21" w:rsidRPr="008A5FE6" w14:paraId="74026074" w14:textId="77777777" w:rsidTr="00FA264E">
        <w:tc>
          <w:tcPr>
            <w:cnfStyle w:val="001000000000" w:firstRow="0" w:lastRow="0" w:firstColumn="1" w:lastColumn="0" w:oddVBand="0" w:evenVBand="0" w:oddHBand="0" w:evenHBand="0" w:firstRowFirstColumn="0" w:firstRowLastColumn="0" w:lastRowFirstColumn="0" w:lastRowLastColumn="0"/>
            <w:tcW w:w="581" w:type="dxa"/>
          </w:tcPr>
          <w:p w14:paraId="74026071" w14:textId="77777777" w:rsidR="00643E21" w:rsidRPr="008A5FE6" w:rsidRDefault="00643E21" w:rsidP="00643E21">
            <w:pPr>
              <w:jc w:val="left"/>
              <w:rPr>
                <w:sz w:val="20"/>
                <w:szCs w:val="20"/>
              </w:rPr>
            </w:pPr>
            <w:r w:rsidRPr="008A5FE6">
              <w:rPr>
                <w:sz w:val="20"/>
                <w:szCs w:val="20"/>
              </w:rPr>
              <w:t xml:space="preserve">(7) </w:t>
            </w:r>
          </w:p>
        </w:tc>
        <w:tc>
          <w:tcPr>
            <w:cnfStyle w:val="000010000000" w:firstRow="0" w:lastRow="0" w:firstColumn="0" w:lastColumn="0" w:oddVBand="1" w:evenVBand="0" w:oddHBand="0" w:evenHBand="0" w:firstRowFirstColumn="0" w:firstRowLastColumn="0" w:lastRowFirstColumn="0" w:lastRowLastColumn="0"/>
            <w:tcW w:w="1817" w:type="dxa"/>
          </w:tcPr>
          <w:p w14:paraId="74026072" w14:textId="77777777" w:rsidR="00643E21" w:rsidRPr="008A5FE6" w:rsidRDefault="00643E21" w:rsidP="00643E21">
            <w:pPr>
              <w:jc w:val="left"/>
              <w:rPr>
                <w:sz w:val="20"/>
                <w:szCs w:val="20"/>
              </w:rPr>
            </w:pPr>
            <w:r w:rsidRPr="008A5FE6">
              <w:rPr>
                <w:sz w:val="20"/>
                <w:szCs w:val="20"/>
              </w:rPr>
              <w:t>Firmas:</w:t>
            </w:r>
          </w:p>
        </w:tc>
        <w:tc>
          <w:tcPr>
            <w:tcW w:w="6430" w:type="dxa"/>
          </w:tcPr>
          <w:p w14:paraId="74026073"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Servidores públicos facultados</w:t>
            </w:r>
          </w:p>
        </w:tc>
      </w:tr>
    </w:tbl>
    <w:p w14:paraId="74026075" w14:textId="77777777" w:rsidR="00643E21" w:rsidRPr="008A5FE6" w:rsidRDefault="00643E21" w:rsidP="00643E21">
      <w:pPr>
        <w:jc w:val="left"/>
      </w:pPr>
    </w:p>
    <w:p w14:paraId="74026076" w14:textId="77777777" w:rsidR="00643E21" w:rsidRPr="008A5FE6" w:rsidRDefault="00643E21" w:rsidP="00643E21">
      <w:pPr>
        <w:spacing w:after="200" w:line="276" w:lineRule="auto"/>
        <w:jc w:val="left"/>
        <w:rPr>
          <w:rFonts w:eastAsiaTheme="majorEastAsia"/>
          <w:b/>
          <w:bCs/>
          <w:color w:val="FFCA08" w:themeColor="accent1"/>
        </w:rPr>
      </w:pPr>
      <w:r w:rsidRPr="008A5FE6">
        <w:br w:type="page"/>
      </w:r>
    </w:p>
    <w:p w14:paraId="74026077" w14:textId="77777777" w:rsidR="00643E21" w:rsidRPr="008A5FE6" w:rsidRDefault="00643E21" w:rsidP="00643E21">
      <w:pPr>
        <w:pStyle w:val="Ttulo3"/>
        <w:rPr>
          <w:rFonts w:ascii="Times New Roman" w:hAnsi="Times New Roman" w:cs="Times New Roman"/>
        </w:rPr>
      </w:pPr>
      <w:bookmarkStart w:id="84" w:name="_Toc401772424"/>
      <w:bookmarkStart w:id="85" w:name="_Toc436650718"/>
      <w:bookmarkStart w:id="86" w:name="_Toc455095815"/>
      <w:bookmarkStart w:id="87" w:name="_Toc517691308"/>
      <w:r w:rsidRPr="008A5FE6">
        <w:rPr>
          <w:rFonts w:ascii="Times New Roman" w:hAnsi="Times New Roman" w:cs="Times New Roman"/>
        </w:rPr>
        <w:lastRenderedPageBreak/>
        <w:t>Estado Analítico del Activo</w:t>
      </w:r>
      <w:bookmarkEnd w:id="84"/>
      <w:bookmarkEnd w:id="85"/>
      <w:bookmarkEnd w:id="86"/>
      <w:bookmarkEnd w:id="87"/>
    </w:p>
    <w:p w14:paraId="74026078" w14:textId="77777777" w:rsidR="00643E21" w:rsidRPr="008A5FE6" w:rsidRDefault="00643E21" w:rsidP="00643E21"/>
    <w:tbl>
      <w:tblPr>
        <w:tblStyle w:val="GridTable4Accent3"/>
        <w:tblW w:w="8949" w:type="dxa"/>
        <w:tblLook w:val="04A0" w:firstRow="1" w:lastRow="0" w:firstColumn="1" w:lastColumn="0" w:noHBand="0" w:noVBand="1"/>
      </w:tblPr>
      <w:tblGrid>
        <w:gridCol w:w="996"/>
        <w:gridCol w:w="2694"/>
        <w:gridCol w:w="983"/>
        <w:gridCol w:w="950"/>
        <w:gridCol w:w="990"/>
        <w:gridCol w:w="802"/>
        <w:gridCol w:w="1534"/>
      </w:tblGrid>
      <w:tr w:rsidR="00643E21" w:rsidRPr="008A5FE6" w14:paraId="7402607D" w14:textId="77777777" w:rsidTr="00EA2B0F">
        <w:trPr>
          <w:cnfStyle w:val="100000000000" w:firstRow="1" w:lastRow="0" w:firstColumn="0" w:lastColumn="0" w:oddVBand="0" w:evenVBand="0" w:oddHBand="0"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8949" w:type="dxa"/>
            <w:gridSpan w:val="7"/>
            <w:hideMark/>
          </w:tcPr>
          <w:p w14:paraId="74026079" w14:textId="77777777" w:rsidR="00643E21" w:rsidRPr="008A5FE6" w:rsidRDefault="00643E21" w:rsidP="00643E21">
            <w:pPr>
              <w:jc w:val="center"/>
              <w:textAlignment w:val="center"/>
              <w:rPr>
                <w:b w:val="0"/>
                <w:bCs w:val="0"/>
                <w:color w:val="000000"/>
                <w:kern w:val="24"/>
                <w:lang w:val="es-MX" w:eastAsia="es-MX"/>
              </w:rPr>
            </w:pPr>
            <w:r w:rsidRPr="008A5FE6">
              <w:rPr>
                <w:b w:val="0"/>
                <w:bCs w:val="0"/>
                <w:color w:val="000000"/>
                <w:kern w:val="24"/>
                <w:lang w:val="es-MX" w:eastAsia="es-MX"/>
              </w:rPr>
              <w:t>Encabezado</w:t>
            </w:r>
          </w:p>
          <w:p w14:paraId="7402607A" w14:textId="77777777" w:rsidR="00643E21" w:rsidRPr="008A5FE6" w:rsidRDefault="00643E21" w:rsidP="00643E21">
            <w:pPr>
              <w:jc w:val="center"/>
              <w:textAlignment w:val="center"/>
              <w:rPr>
                <w:bCs w:val="0"/>
                <w:color w:val="000000"/>
                <w:kern w:val="24"/>
                <w:lang w:val="es-MX" w:eastAsia="es-MX"/>
              </w:rPr>
            </w:pPr>
            <w:r w:rsidRPr="008A5FE6">
              <w:rPr>
                <w:bCs w:val="0"/>
                <w:color w:val="000000"/>
                <w:kern w:val="24"/>
                <w:lang w:val="es-MX" w:eastAsia="es-MX"/>
              </w:rPr>
              <w:t>(1)</w:t>
            </w:r>
          </w:p>
          <w:p w14:paraId="7402607B" w14:textId="77777777" w:rsidR="00643E21" w:rsidRPr="008A5FE6" w:rsidRDefault="00643E21" w:rsidP="00643E21">
            <w:pPr>
              <w:jc w:val="center"/>
              <w:textAlignment w:val="center"/>
              <w:rPr>
                <w:bCs w:val="0"/>
                <w:color w:val="000000"/>
                <w:kern w:val="24"/>
                <w:lang w:val="es-MX" w:eastAsia="es-MX"/>
              </w:rPr>
            </w:pPr>
            <w:r w:rsidRPr="008A5FE6">
              <w:rPr>
                <w:bCs w:val="0"/>
                <w:color w:val="000000"/>
                <w:kern w:val="24"/>
                <w:lang w:val="es-MX" w:eastAsia="es-MX"/>
              </w:rPr>
              <w:t>(2)</w:t>
            </w:r>
          </w:p>
          <w:p w14:paraId="7402607C" w14:textId="77777777" w:rsidR="00643E21" w:rsidRPr="008A5FE6" w:rsidRDefault="00643E21" w:rsidP="00643E21">
            <w:pPr>
              <w:jc w:val="center"/>
              <w:textAlignment w:val="center"/>
              <w:rPr>
                <w:b w:val="0"/>
                <w:bCs w:val="0"/>
                <w:color w:val="000000"/>
                <w:kern w:val="24"/>
                <w:lang w:val="es-MX" w:eastAsia="es-MX"/>
              </w:rPr>
            </w:pPr>
            <w:r w:rsidRPr="008A5FE6">
              <w:rPr>
                <w:bCs w:val="0"/>
                <w:color w:val="000000"/>
                <w:kern w:val="24"/>
                <w:lang w:val="es-MX" w:eastAsia="es-MX"/>
              </w:rPr>
              <w:t>(3)</w:t>
            </w:r>
          </w:p>
        </w:tc>
      </w:tr>
      <w:tr w:rsidR="009A22D4" w:rsidRPr="008A5FE6" w14:paraId="74026085" w14:textId="77777777" w:rsidTr="00EA2B0F">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1032" w:type="dxa"/>
            <w:hideMark/>
          </w:tcPr>
          <w:p w14:paraId="7402607E" w14:textId="17A9E536" w:rsidR="00643E21" w:rsidRPr="009A22D4" w:rsidRDefault="009A22D4" w:rsidP="00643E21">
            <w:pPr>
              <w:jc w:val="center"/>
              <w:textAlignment w:val="center"/>
              <w:rPr>
                <w:lang w:val="es-MX" w:eastAsia="es-MX"/>
              </w:rPr>
            </w:pPr>
            <w:r w:rsidRPr="009A22D4">
              <w:rPr>
                <w:lang w:val="es-MX" w:eastAsia="es-MX"/>
              </w:rPr>
              <w:t>PC</w:t>
            </w:r>
          </w:p>
        </w:tc>
        <w:tc>
          <w:tcPr>
            <w:tcW w:w="2814" w:type="dxa"/>
            <w:hideMark/>
          </w:tcPr>
          <w:p w14:paraId="7402607F" w14:textId="41CD418C" w:rsidR="00643E21" w:rsidRPr="008A5FE6" w:rsidRDefault="009A22D4" w:rsidP="00643E21">
            <w:pPr>
              <w:jc w:val="center"/>
              <w:textAlignment w:val="center"/>
              <w:cnfStyle w:val="000000100000" w:firstRow="0" w:lastRow="0" w:firstColumn="0" w:lastColumn="0" w:oddVBand="0" w:evenVBand="0" w:oddHBand="1" w:evenHBand="0" w:firstRowFirstColumn="0" w:firstRowLastColumn="0" w:lastRowFirstColumn="0" w:lastRowLastColumn="0"/>
              <w:rPr>
                <w:b/>
                <w:lang w:val="es-MX" w:eastAsia="es-MX"/>
              </w:rPr>
            </w:pPr>
            <w:r>
              <w:rPr>
                <w:b/>
                <w:bCs/>
                <w:color w:val="000000"/>
                <w:kern w:val="24"/>
                <w:lang w:val="es-MX" w:eastAsia="es-MX"/>
              </w:rPr>
              <w:t>Concepto</w:t>
            </w:r>
          </w:p>
        </w:tc>
        <w:tc>
          <w:tcPr>
            <w:tcW w:w="992" w:type="dxa"/>
            <w:hideMark/>
          </w:tcPr>
          <w:p w14:paraId="74026080" w14:textId="77777777" w:rsidR="00643E21" w:rsidRPr="008A5FE6" w:rsidRDefault="00643E21" w:rsidP="00643E21">
            <w:pPr>
              <w:jc w:val="center"/>
              <w:textAlignment w:val="center"/>
              <w:cnfStyle w:val="000000100000" w:firstRow="0" w:lastRow="0" w:firstColumn="0" w:lastColumn="0" w:oddVBand="0" w:evenVBand="0" w:oddHBand="1" w:evenHBand="0" w:firstRowFirstColumn="0" w:firstRowLastColumn="0" w:lastRowFirstColumn="0" w:lastRowLastColumn="0"/>
              <w:rPr>
                <w:b/>
                <w:lang w:val="es-MX" w:eastAsia="es-MX"/>
              </w:rPr>
            </w:pPr>
            <w:r w:rsidRPr="008A5FE6">
              <w:rPr>
                <w:b/>
                <w:lang w:val="es-MX" w:eastAsia="es-MX"/>
              </w:rPr>
              <w:t>Saldo Inicial</w:t>
            </w:r>
          </w:p>
        </w:tc>
        <w:tc>
          <w:tcPr>
            <w:tcW w:w="854" w:type="dxa"/>
            <w:hideMark/>
          </w:tcPr>
          <w:p w14:paraId="74026081" w14:textId="77777777" w:rsidR="00643E21" w:rsidRPr="008A5FE6" w:rsidRDefault="00643E21" w:rsidP="00643E21">
            <w:pPr>
              <w:jc w:val="center"/>
              <w:textAlignment w:val="center"/>
              <w:cnfStyle w:val="000000100000" w:firstRow="0" w:lastRow="0" w:firstColumn="0" w:lastColumn="0" w:oddVBand="0" w:evenVBand="0" w:oddHBand="1" w:evenHBand="0" w:firstRowFirstColumn="0" w:firstRowLastColumn="0" w:lastRowFirstColumn="0" w:lastRowLastColumn="0"/>
              <w:rPr>
                <w:b/>
                <w:lang w:val="es-MX" w:eastAsia="es-MX"/>
              </w:rPr>
            </w:pPr>
            <w:r w:rsidRPr="008A5FE6">
              <w:rPr>
                <w:b/>
                <w:lang w:val="es-MX" w:eastAsia="es-MX"/>
              </w:rPr>
              <w:t>Cargos</w:t>
            </w:r>
          </w:p>
        </w:tc>
        <w:tc>
          <w:tcPr>
            <w:tcW w:w="894" w:type="dxa"/>
          </w:tcPr>
          <w:p w14:paraId="74026082" w14:textId="77777777" w:rsidR="00643E21" w:rsidRPr="008A5FE6" w:rsidRDefault="00643E21" w:rsidP="00643E21">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r w:rsidRPr="008A5FE6">
              <w:rPr>
                <w:b/>
                <w:bCs/>
                <w:color w:val="000000"/>
                <w:kern w:val="24"/>
                <w:lang w:val="es-MX" w:eastAsia="es-MX"/>
              </w:rPr>
              <w:t>Abonos</w:t>
            </w:r>
          </w:p>
        </w:tc>
        <w:tc>
          <w:tcPr>
            <w:tcW w:w="803" w:type="dxa"/>
          </w:tcPr>
          <w:p w14:paraId="74026083" w14:textId="77777777" w:rsidR="00643E21" w:rsidRPr="008A5FE6" w:rsidRDefault="00643E21" w:rsidP="00643E21">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r w:rsidRPr="008A5FE6">
              <w:rPr>
                <w:b/>
                <w:bCs/>
                <w:color w:val="000000"/>
                <w:kern w:val="24"/>
                <w:lang w:val="es-MX" w:eastAsia="es-MX"/>
              </w:rPr>
              <w:t>Saldo Final</w:t>
            </w:r>
          </w:p>
        </w:tc>
        <w:tc>
          <w:tcPr>
            <w:tcW w:w="1560" w:type="dxa"/>
          </w:tcPr>
          <w:p w14:paraId="74026084" w14:textId="77777777" w:rsidR="00643E21" w:rsidRPr="008A5FE6" w:rsidRDefault="00651874" w:rsidP="00643E21">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r w:rsidRPr="008A5FE6">
              <w:rPr>
                <w:b/>
                <w:bCs/>
                <w:color w:val="000000"/>
                <w:kern w:val="24"/>
                <w:lang w:val="es-MX" w:eastAsia="es-MX"/>
              </w:rPr>
              <w:t>Variación</w:t>
            </w:r>
          </w:p>
        </w:tc>
      </w:tr>
      <w:tr w:rsidR="00643E21" w:rsidRPr="008A5FE6" w14:paraId="7402609C" w14:textId="77777777" w:rsidTr="00EA2B0F">
        <w:trPr>
          <w:trHeight w:val="363"/>
        </w:trPr>
        <w:tc>
          <w:tcPr>
            <w:cnfStyle w:val="001000000000" w:firstRow="0" w:lastRow="0" w:firstColumn="1" w:lastColumn="0" w:oddVBand="0" w:evenVBand="0" w:oddHBand="0" w:evenHBand="0" w:firstRowFirstColumn="0" w:firstRowLastColumn="0" w:lastRowFirstColumn="0" w:lastRowLastColumn="0"/>
            <w:tcW w:w="1032" w:type="dxa"/>
            <w:hideMark/>
          </w:tcPr>
          <w:p w14:paraId="74026086" w14:textId="77777777" w:rsidR="00643E21" w:rsidRPr="008A5FE6" w:rsidRDefault="00643E21" w:rsidP="00643E21">
            <w:pPr>
              <w:jc w:val="center"/>
              <w:textAlignment w:val="top"/>
              <w:rPr>
                <w:lang w:val="es-MX" w:eastAsia="es-MX"/>
              </w:rPr>
            </w:pPr>
          </w:p>
          <w:p w14:paraId="74026087" w14:textId="77777777" w:rsidR="00643E21" w:rsidRPr="008A5FE6" w:rsidRDefault="00643E21" w:rsidP="00643E21">
            <w:pPr>
              <w:jc w:val="center"/>
              <w:textAlignment w:val="top"/>
              <w:rPr>
                <w:lang w:val="es-MX" w:eastAsia="es-MX"/>
              </w:rPr>
            </w:pPr>
            <w:r w:rsidRPr="008A5FE6">
              <w:rPr>
                <w:lang w:val="es-MX" w:eastAsia="es-MX"/>
              </w:rPr>
              <w:t>(4)</w:t>
            </w:r>
          </w:p>
          <w:p w14:paraId="74026088" w14:textId="77777777" w:rsidR="00643E21" w:rsidRPr="008A5FE6" w:rsidRDefault="00643E21" w:rsidP="00643E21">
            <w:pPr>
              <w:jc w:val="center"/>
              <w:textAlignment w:val="top"/>
              <w:rPr>
                <w:lang w:val="es-MX" w:eastAsia="es-MX"/>
              </w:rPr>
            </w:pPr>
          </w:p>
          <w:p w14:paraId="74026089" w14:textId="77777777" w:rsidR="00643E21" w:rsidRPr="008A5FE6" w:rsidRDefault="00643E21" w:rsidP="00643E21">
            <w:pPr>
              <w:jc w:val="center"/>
              <w:textAlignment w:val="top"/>
              <w:rPr>
                <w:lang w:val="es-MX" w:eastAsia="es-MX"/>
              </w:rPr>
            </w:pPr>
          </w:p>
          <w:p w14:paraId="7402608A" w14:textId="77777777" w:rsidR="00643E21" w:rsidRPr="008A5FE6" w:rsidRDefault="00643E21" w:rsidP="00643E21">
            <w:pPr>
              <w:jc w:val="center"/>
              <w:textAlignment w:val="top"/>
              <w:rPr>
                <w:lang w:val="es-MX" w:eastAsia="es-MX"/>
              </w:rPr>
            </w:pPr>
          </w:p>
          <w:p w14:paraId="7402608B" w14:textId="77777777" w:rsidR="00643E21" w:rsidRPr="008A5FE6" w:rsidRDefault="00643E21" w:rsidP="00643E21">
            <w:pPr>
              <w:jc w:val="center"/>
              <w:textAlignment w:val="top"/>
              <w:rPr>
                <w:lang w:val="es-MX" w:eastAsia="es-MX"/>
              </w:rPr>
            </w:pPr>
          </w:p>
          <w:p w14:paraId="7402608C" w14:textId="77777777" w:rsidR="00643E21" w:rsidRPr="008A5FE6" w:rsidRDefault="00643E21" w:rsidP="00643E21">
            <w:pPr>
              <w:jc w:val="center"/>
              <w:textAlignment w:val="top"/>
              <w:rPr>
                <w:lang w:val="es-MX" w:eastAsia="es-MX"/>
              </w:rPr>
            </w:pPr>
          </w:p>
          <w:p w14:paraId="7402608D" w14:textId="77777777" w:rsidR="00643E21" w:rsidRPr="008A5FE6" w:rsidRDefault="00643E21" w:rsidP="00643E21">
            <w:pPr>
              <w:jc w:val="center"/>
              <w:textAlignment w:val="top"/>
              <w:rPr>
                <w:lang w:val="es-MX" w:eastAsia="es-MX"/>
              </w:rPr>
            </w:pPr>
          </w:p>
        </w:tc>
        <w:tc>
          <w:tcPr>
            <w:tcW w:w="2814" w:type="dxa"/>
            <w:hideMark/>
          </w:tcPr>
          <w:p w14:paraId="7402608E"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08F"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(5)</w:t>
            </w:r>
          </w:p>
        </w:tc>
        <w:tc>
          <w:tcPr>
            <w:tcW w:w="992" w:type="dxa"/>
            <w:hideMark/>
          </w:tcPr>
          <w:p w14:paraId="74026090"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091"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(6)</w:t>
            </w:r>
          </w:p>
        </w:tc>
        <w:tc>
          <w:tcPr>
            <w:tcW w:w="854" w:type="dxa"/>
            <w:hideMark/>
          </w:tcPr>
          <w:p w14:paraId="74026092"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093"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(7)</w:t>
            </w:r>
          </w:p>
        </w:tc>
        <w:tc>
          <w:tcPr>
            <w:tcW w:w="894" w:type="dxa"/>
          </w:tcPr>
          <w:p w14:paraId="74026094"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095"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r w:rsidRPr="008A5FE6">
              <w:rPr>
                <w:bCs/>
                <w:color w:val="000000"/>
                <w:kern w:val="24"/>
                <w:lang w:val="es-MX" w:eastAsia="es-MX"/>
              </w:rPr>
              <w:t>(8)</w:t>
            </w:r>
          </w:p>
        </w:tc>
        <w:tc>
          <w:tcPr>
            <w:tcW w:w="803" w:type="dxa"/>
          </w:tcPr>
          <w:p w14:paraId="74026096"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097"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r w:rsidRPr="008A5FE6">
              <w:rPr>
                <w:bCs/>
                <w:color w:val="000000"/>
                <w:kern w:val="24"/>
                <w:lang w:val="es-MX" w:eastAsia="es-MX"/>
              </w:rPr>
              <w:t>(9)</w:t>
            </w:r>
          </w:p>
        </w:tc>
        <w:tc>
          <w:tcPr>
            <w:tcW w:w="1560" w:type="dxa"/>
          </w:tcPr>
          <w:p w14:paraId="74026098"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099"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r w:rsidRPr="008A5FE6">
              <w:rPr>
                <w:bCs/>
                <w:color w:val="000000"/>
                <w:kern w:val="24"/>
                <w:lang w:val="es-MX" w:eastAsia="es-MX"/>
              </w:rPr>
              <w:t>(10)</w:t>
            </w:r>
          </w:p>
          <w:p w14:paraId="7402609A"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09B"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tc>
      </w:tr>
      <w:tr w:rsidR="00643E21" w:rsidRPr="008A5FE6" w14:paraId="740260A0" w14:textId="77777777" w:rsidTr="00EA2B0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949" w:type="dxa"/>
            <w:gridSpan w:val="7"/>
            <w:hideMark/>
          </w:tcPr>
          <w:p w14:paraId="7402609D" w14:textId="77777777" w:rsidR="00643E21" w:rsidRPr="008A5FE6" w:rsidRDefault="00643E21" w:rsidP="00643E21">
            <w:pPr>
              <w:jc w:val="center"/>
              <w:textAlignment w:val="top"/>
              <w:rPr>
                <w:bCs w:val="0"/>
                <w:color w:val="000000"/>
                <w:kern w:val="24"/>
                <w:lang w:val="es-MX" w:eastAsia="es-MX"/>
              </w:rPr>
            </w:pPr>
            <w:r w:rsidRPr="008A5FE6">
              <w:rPr>
                <w:bCs w:val="0"/>
                <w:color w:val="000000"/>
                <w:kern w:val="24"/>
                <w:lang w:val="es-MX" w:eastAsia="es-MX"/>
              </w:rPr>
              <w:t>(11)</w:t>
            </w:r>
          </w:p>
          <w:p w14:paraId="7402609E" w14:textId="77777777" w:rsidR="00643E21" w:rsidRPr="008A5FE6" w:rsidRDefault="00643E21" w:rsidP="00643E21">
            <w:pPr>
              <w:jc w:val="center"/>
              <w:textAlignment w:val="top"/>
              <w:rPr>
                <w:b w:val="0"/>
                <w:bCs w:val="0"/>
                <w:color w:val="000000"/>
                <w:kern w:val="24"/>
                <w:lang w:val="es-MX" w:eastAsia="es-MX"/>
              </w:rPr>
            </w:pPr>
            <w:r w:rsidRPr="008A5FE6">
              <w:rPr>
                <w:b w:val="0"/>
                <w:bCs w:val="0"/>
                <w:color w:val="000000"/>
                <w:kern w:val="24"/>
                <w:lang w:val="es-MX" w:eastAsia="es-MX"/>
              </w:rPr>
              <w:t>Firmas</w:t>
            </w:r>
          </w:p>
          <w:p w14:paraId="7402609F" w14:textId="77777777" w:rsidR="00643E21" w:rsidRPr="008A5FE6" w:rsidRDefault="00643E21" w:rsidP="00643E21">
            <w:pPr>
              <w:jc w:val="center"/>
              <w:textAlignment w:val="top"/>
              <w:rPr>
                <w:b w:val="0"/>
                <w:bCs w:val="0"/>
                <w:color w:val="000000"/>
                <w:kern w:val="24"/>
                <w:lang w:val="es-MX" w:eastAsia="es-MX"/>
              </w:rPr>
            </w:pPr>
            <w:r w:rsidRPr="008A5FE6">
              <w:rPr>
                <w:bCs w:val="0"/>
                <w:color w:val="000000"/>
                <w:kern w:val="24"/>
                <w:lang w:val="es-MX" w:eastAsia="es-MX"/>
              </w:rPr>
              <w:t>(12)</w:t>
            </w:r>
          </w:p>
        </w:tc>
      </w:tr>
    </w:tbl>
    <w:p w14:paraId="740260A1" w14:textId="77777777" w:rsidR="00643E21" w:rsidRPr="008A5FE6" w:rsidRDefault="00643E21" w:rsidP="00643E21">
      <w:pPr>
        <w:spacing w:after="200" w:line="276" w:lineRule="auto"/>
        <w:jc w:val="left"/>
      </w:pPr>
    </w:p>
    <w:tbl>
      <w:tblPr>
        <w:tblStyle w:val="GridTable4Accent3"/>
        <w:tblW w:w="0" w:type="auto"/>
        <w:tblLook w:val="0280" w:firstRow="0" w:lastRow="0" w:firstColumn="1" w:lastColumn="0" w:noHBand="1" w:noVBand="0"/>
      </w:tblPr>
      <w:tblGrid>
        <w:gridCol w:w="718"/>
        <w:gridCol w:w="1546"/>
        <w:gridCol w:w="6564"/>
      </w:tblGrid>
      <w:tr w:rsidR="00643E21" w:rsidRPr="008A5FE6" w14:paraId="740260A5" w14:textId="77777777" w:rsidTr="00FA264E">
        <w:tc>
          <w:tcPr>
            <w:cnfStyle w:val="001000000000" w:firstRow="0" w:lastRow="0" w:firstColumn="1" w:lastColumn="0" w:oddVBand="0" w:evenVBand="0" w:oddHBand="0" w:evenHBand="0" w:firstRowFirstColumn="0" w:firstRowLastColumn="0" w:lastRowFirstColumn="0" w:lastRowLastColumn="0"/>
            <w:tcW w:w="718" w:type="dxa"/>
          </w:tcPr>
          <w:p w14:paraId="740260A2" w14:textId="77777777" w:rsidR="00643E21" w:rsidRPr="008A5FE6" w:rsidRDefault="00643E21" w:rsidP="00643E2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546" w:type="dxa"/>
          </w:tcPr>
          <w:p w14:paraId="740260A3" w14:textId="77777777" w:rsidR="00643E21" w:rsidRPr="008A5FE6" w:rsidRDefault="00643E21" w:rsidP="00643E21">
            <w:pPr>
              <w:jc w:val="left"/>
              <w:rPr>
                <w:sz w:val="20"/>
                <w:szCs w:val="20"/>
              </w:rPr>
            </w:pPr>
            <w:r w:rsidRPr="008A5FE6">
              <w:rPr>
                <w:sz w:val="20"/>
                <w:szCs w:val="20"/>
              </w:rPr>
              <w:t>Encabezado</w:t>
            </w:r>
          </w:p>
        </w:tc>
        <w:tc>
          <w:tcPr>
            <w:tcW w:w="6564" w:type="dxa"/>
          </w:tcPr>
          <w:p w14:paraId="740260A4"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FA264E" w:rsidRPr="008A5FE6" w14:paraId="740260A9" w14:textId="77777777" w:rsidTr="00FA264E">
        <w:tc>
          <w:tcPr>
            <w:cnfStyle w:val="001000000000" w:firstRow="0" w:lastRow="0" w:firstColumn="1" w:lastColumn="0" w:oddVBand="0" w:evenVBand="0" w:oddHBand="0" w:evenHBand="0" w:firstRowFirstColumn="0" w:firstRowLastColumn="0" w:lastRowFirstColumn="0" w:lastRowLastColumn="0"/>
            <w:tcW w:w="718" w:type="dxa"/>
          </w:tcPr>
          <w:p w14:paraId="740260A6" w14:textId="77777777" w:rsidR="00FA264E" w:rsidRPr="008A5FE6" w:rsidRDefault="00FA264E" w:rsidP="00FA264E">
            <w:pPr>
              <w:jc w:val="left"/>
              <w:rPr>
                <w:sz w:val="20"/>
                <w:szCs w:val="20"/>
              </w:rPr>
            </w:pPr>
            <w:r w:rsidRPr="008A5FE6">
              <w:rPr>
                <w:sz w:val="20"/>
                <w:szCs w:val="20"/>
              </w:rPr>
              <w:t>(1)</w:t>
            </w:r>
          </w:p>
        </w:tc>
        <w:tc>
          <w:tcPr>
            <w:cnfStyle w:val="000010000000" w:firstRow="0" w:lastRow="0" w:firstColumn="0" w:lastColumn="0" w:oddVBand="1" w:evenVBand="0" w:oddHBand="0" w:evenHBand="0" w:firstRowFirstColumn="0" w:firstRowLastColumn="0" w:lastRowFirstColumn="0" w:lastRowLastColumn="0"/>
            <w:tcW w:w="1546" w:type="dxa"/>
          </w:tcPr>
          <w:p w14:paraId="740260A7" w14:textId="77777777" w:rsidR="00FA264E" w:rsidRPr="008A5FE6" w:rsidRDefault="00FA264E" w:rsidP="00FA264E">
            <w:pPr>
              <w:jc w:val="left"/>
              <w:rPr>
                <w:sz w:val="20"/>
                <w:szCs w:val="20"/>
              </w:rPr>
            </w:pPr>
            <w:r w:rsidRPr="008A5FE6">
              <w:rPr>
                <w:sz w:val="20"/>
                <w:szCs w:val="20"/>
              </w:rPr>
              <w:t>Ente Público:</w:t>
            </w:r>
          </w:p>
        </w:tc>
        <w:tc>
          <w:tcPr>
            <w:tcW w:w="6564" w:type="dxa"/>
          </w:tcPr>
          <w:p w14:paraId="740260A8"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Nombre del Ente Público</w:t>
            </w:r>
          </w:p>
        </w:tc>
      </w:tr>
      <w:tr w:rsidR="00FA264E" w:rsidRPr="008A5FE6" w14:paraId="740260AD" w14:textId="77777777" w:rsidTr="00FA264E">
        <w:tc>
          <w:tcPr>
            <w:cnfStyle w:val="001000000000" w:firstRow="0" w:lastRow="0" w:firstColumn="1" w:lastColumn="0" w:oddVBand="0" w:evenVBand="0" w:oddHBand="0" w:evenHBand="0" w:firstRowFirstColumn="0" w:firstRowLastColumn="0" w:lastRowFirstColumn="0" w:lastRowLastColumn="0"/>
            <w:tcW w:w="718" w:type="dxa"/>
          </w:tcPr>
          <w:p w14:paraId="740260AA" w14:textId="77777777" w:rsidR="00FA264E" w:rsidRPr="008A5FE6" w:rsidRDefault="00FA264E" w:rsidP="00FA264E">
            <w:pPr>
              <w:jc w:val="left"/>
              <w:rPr>
                <w:sz w:val="20"/>
                <w:szCs w:val="20"/>
              </w:rPr>
            </w:pPr>
            <w:r w:rsidRPr="008A5FE6">
              <w:rPr>
                <w:sz w:val="20"/>
                <w:szCs w:val="20"/>
              </w:rPr>
              <w:t>(2)</w:t>
            </w:r>
          </w:p>
        </w:tc>
        <w:tc>
          <w:tcPr>
            <w:cnfStyle w:val="000010000000" w:firstRow="0" w:lastRow="0" w:firstColumn="0" w:lastColumn="0" w:oddVBand="1" w:evenVBand="0" w:oddHBand="0" w:evenHBand="0" w:firstRowFirstColumn="0" w:firstRowLastColumn="0" w:lastRowFirstColumn="0" w:lastRowLastColumn="0"/>
            <w:tcW w:w="1546" w:type="dxa"/>
          </w:tcPr>
          <w:p w14:paraId="740260AB" w14:textId="77777777" w:rsidR="00FA264E" w:rsidRPr="008A5FE6" w:rsidRDefault="00FA264E" w:rsidP="00FA264E">
            <w:pPr>
              <w:jc w:val="left"/>
              <w:rPr>
                <w:sz w:val="20"/>
                <w:szCs w:val="20"/>
              </w:rPr>
            </w:pPr>
            <w:r w:rsidRPr="008A5FE6">
              <w:rPr>
                <w:sz w:val="20"/>
                <w:szCs w:val="20"/>
              </w:rPr>
              <w:t>Informe:</w:t>
            </w:r>
          </w:p>
        </w:tc>
        <w:tc>
          <w:tcPr>
            <w:tcW w:w="6564" w:type="dxa"/>
          </w:tcPr>
          <w:p w14:paraId="740260AC"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Estado Analítico del Activo</w:t>
            </w:r>
          </w:p>
        </w:tc>
      </w:tr>
      <w:tr w:rsidR="00643E21" w:rsidRPr="008A5FE6" w14:paraId="740260B1" w14:textId="77777777" w:rsidTr="00FA264E">
        <w:tc>
          <w:tcPr>
            <w:cnfStyle w:val="001000000000" w:firstRow="0" w:lastRow="0" w:firstColumn="1" w:lastColumn="0" w:oddVBand="0" w:evenVBand="0" w:oddHBand="0" w:evenHBand="0" w:firstRowFirstColumn="0" w:firstRowLastColumn="0" w:lastRowFirstColumn="0" w:lastRowLastColumn="0"/>
            <w:tcW w:w="718" w:type="dxa"/>
          </w:tcPr>
          <w:p w14:paraId="740260AE" w14:textId="77777777" w:rsidR="00643E21" w:rsidRPr="008A5FE6" w:rsidRDefault="00643E21" w:rsidP="00643E21">
            <w:pPr>
              <w:jc w:val="left"/>
              <w:rPr>
                <w:sz w:val="20"/>
                <w:szCs w:val="20"/>
              </w:rPr>
            </w:pPr>
            <w:r w:rsidRPr="008A5FE6">
              <w:rPr>
                <w:sz w:val="20"/>
                <w:szCs w:val="20"/>
              </w:rPr>
              <w:t>(3)</w:t>
            </w:r>
          </w:p>
        </w:tc>
        <w:tc>
          <w:tcPr>
            <w:cnfStyle w:val="000010000000" w:firstRow="0" w:lastRow="0" w:firstColumn="0" w:lastColumn="0" w:oddVBand="1" w:evenVBand="0" w:oddHBand="0" w:evenHBand="0" w:firstRowFirstColumn="0" w:firstRowLastColumn="0" w:lastRowFirstColumn="0" w:lastRowLastColumn="0"/>
            <w:tcW w:w="1546" w:type="dxa"/>
          </w:tcPr>
          <w:p w14:paraId="740260AF" w14:textId="77777777" w:rsidR="00643E21" w:rsidRPr="008A5FE6" w:rsidRDefault="00643E21" w:rsidP="00643E21">
            <w:pPr>
              <w:jc w:val="left"/>
              <w:rPr>
                <w:sz w:val="20"/>
                <w:szCs w:val="20"/>
              </w:rPr>
            </w:pPr>
            <w:r w:rsidRPr="008A5FE6">
              <w:rPr>
                <w:sz w:val="20"/>
                <w:szCs w:val="20"/>
              </w:rPr>
              <w:t>Periodo:</w:t>
            </w:r>
          </w:p>
        </w:tc>
        <w:tc>
          <w:tcPr>
            <w:tcW w:w="6564" w:type="dxa"/>
          </w:tcPr>
          <w:p w14:paraId="740260B0"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Fecha de presentación</w:t>
            </w:r>
          </w:p>
        </w:tc>
      </w:tr>
      <w:tr w:rsidR="00643E21" w:rsidRPr="008A5FE6" w14:paraId="740260B5" w14:textId="77777777" w:rsidTr="00FA264E">
        <w:tc>
          <w:tcPr>
            <w:cnfStyle w:val="001000000000" w:firstRow="0" w:lastRow="0" w:firstColumn="1" w:lastColumn="0" w:oddVBand="0" w:evenVBand="0" w:oddHBand="0" w:evenHBand="0" w:firstRowFirstColumn="0" w:firstRowLastColumn="0" w:lastRowFirstColumn="0" w:lastRowLastColumn="0"/>
            <w:tcW w:w="718" w:type="dxa"/>
          </w:tcPr>
          <w:p w14:paraId="740260B2" w14:textId="77777777" w:rsidR="00643E21" w:rsidRPr="008A5FE6" w:rsidRDefault="00643E21" w:rsidP="00643E2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546" w:type="dxa"/>
          </w:tcPr>
          <w:p w14:paraId="740260B3" w14:textId="77777777" w:rsidR="00643E21" w:rsidRPr="008A5FE6" w:rsidRDefault="00643E21" w:rsidP="00643E21">
            <w:pPr>
              <w:jc w:val="left"/>
              <w:rPr>
                <w:sz w:val="20"/>
                <w:szCs w:val="20"/>
              </w:rPr>
            </w:pPr>
            <w:r w:rsidRPr="008A5FE6">
              <w:rPr>
                <w:sz w:val="20"/>
                <w:szCs w:val="20"/>
              </w:rPr>
              <w:t>Cuerpo</w:t>
            </w:r>
          </w:p>
        </w:tc>
        <w:tc>
          <w:tcPr>
            <w:tcW w:w="6564" w:type="dxa"/>
          </w:tcPr>
          <w:p w14:paraId="740260B4"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643E21" w:rsidRPr="008A5FE6" w14:paraId="740260B9" w14:textId="77777777" w:rsidTr="00FA264E">
        <w:tc>
          <w:tcPr>
            <w:cnfStyle w:val="001000000000" w:firstRow="0" w:lastRow="0" w:firstColumn="1" w:lastColumn="0" w:oddVBand="0" w:evenVBand="0" w:oddHBand="0" w:evenHBand="0" w:firstRowFirstColumn="0" w:firstRowLastColumn="0" w:lastRowFirstColumn="0" w:lastRowLastColumn="0"/>
            <w:tcW w:w="718" w:type="dxa"/>
          </w:tcPr>
          <w:p w14:paraId="740260B6" w14:textId="77777777" w:rsidR="00643E21" w:rsidRPr="008A5FE6" w:rsidRDefault="00643E21" w:rsidP="00643E21">
            <w:pPr>
              <w:jc w:val="left"/>
              <w:rPr>
                <w:sz w:val="20"/>
                <w:szCs w:val="20"/>
              </w:rPr>
            </w:pPr>
            <w:r w:rsidRPr="008A5FE6">
              <w:rPr>
                <w:sz w:val="20"/>
                <w:szCs w:val="20"/>
              </w:rPr>
              <w:t>(4)</w:t>
            </w:r>
          </w:p>
        </w:tc>
        <w:tc>
          <w:tcPr>
            <w:cnfStyle w:val="000010000000" w:firstRow="0" w:lastRow="0" w:firstColumn="0" w:lastColumn="0" w:oddVBand="1" w:evenVBand="0" w:oddHBand="0" w:evenHBand="0" w:firstRowFirstColumn="0" w:firstRowLastColumn="0" w:lastRowFirstColumn="0" w:lastRowLastColumn="0"/>
            <w:tcW w:w="1546" w:type="dxa"/>
          </w:tcPr>
          <w:p w14:paraId="740260B7" w14:textId="77777777" w:rsidR="00643E21" w:rsidRPr="008A5FE6" w:rsidRDefault="00643E21" w:rsidP="00643E21">
            <w:pPr>
              <w:jc w:val="left"/>
              <w:rPr>
                <w:sz w:val="20"/>
                <w:szCs w:val="20"/>
              </w:rPr>
            </w:pPr>
            <w:r w:rsidRPr="008A5FE6">
              <w:rPr>
                <w:sz w:val="20"/>
                <w:szCs w:val="20"/>
              </w:rPr>
              <w:t>PC:</w:t>
            </w:r>
          </w:p>
        </w:tc>
        <w:tc>
          <w:tcPr>
            <w:tcW w:w="6564" w:type="dxa"/>
          </w:tcPr>
          <w:p w14:paraId="740260B8"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 xml:space="preserve">Cada una de los códigos de género (activo), grupos, rubro y cuentas del plan de cuentas. </w:t>
            </w:r>
          </w:p>
        </w:tc>
      </w:tr>
      <w:tr w:rsidR="00643E21" w:rsidRPr="008A5FE6" w14:paraId="740260BD" w14:textId="77777777" w:rsidTr="00FA264E">
        <w:tc>
          <w:tcPr>
            <w:cnfStyle w:val="001000000000" w:firstRow="0" w:lastRow="0" w:firstColumn="1" w:lastColumn="0" w:oddVBand="0" w:evenVBand="0" w:oddHBand="0" w:evenHBand="0" w:firstRowFirstColumn="0" w:firstRowLastColumn="0" w:lastRowFirstColumn="0" w:lastRowLastColumn="0"/>
            <w:tcW w:w="718" w:type="dxa"/>
          </w:tcPr>
          <w:p w14:paraId="740260BA" w14:textId="77777777" w:rsidR="00643E21" w:rsidRPr="008A5FE6" w:rsidRDefault="00643E21" w:rsidP="00643E21">
            <w:pPr>
              <w:jc w:val="left"/>
              <w:rPr>
                <w:sz w:val="20"/>
                <w:szCs w:val="20"/>
              </w:rPr>
            </w:pPr>
            <w:r w:rsidRPr="008A5FE6">
              <w:rPr>
                <w:sz w:val="20"/>
                <w:szCs w:val="20"/>
              </w:rPr>
              <w:t>(5)</w:t>
            </w:r>
          </w:p>
        </w:tc>
        <w:tc>
          <w:tcPr>
            <w:cnfStyle w:val="000010000000" w:firstRow="0" w:lastRow="0" w:firstColumn="0" w:lastColumn="0" w:oddVBand="1" w:evenVBand="0" w:oddHBand="0" w:evenHBand="0" w:firstRowFirstColumn="0" w:firstRowLastColumn="0" w:lastRowFirstColumn="0" w:lastRowLastColumn="0"/>
            <w:tcW w:w="1546" w:type="dxa"/>
          </w:tcPr>
          <w:p w14:paraId="740260BB" w14:textId="1C459596" w:rsidR="00643E21" w:rsidRPr="008A5FE6" w:rsidRDefault="007020E7" w:rsidP="00643E21">
            <w:pPr>
              <w:jc w:val="left"/>
              <w:rPr>
                <w:sz w:val="20"/>
                <w:szCs w:val="20"/>
              </w:rPr>
            </w:pPr>
            <w:r>
              <w:rPr>
                <w:sz w:val="20"/>
                <w:szCs w:val="20"/>
              </w:rPr>
              <w:t>Concepto</w:t>
            </w:r>
            <w:r w:rsidR="00643E21" w:rsidRPr="008A5FE6">
              <w:rPr>
                <w:sz w:val="20"/>
                <w:szCs w:val="20"/>
              </w:rPr>
              <w:t>:</w:t>
            </w:r>
          </w:p>
        </w:tc>
        <w:tc>
          <w:tcPr>
            <w:tcW w:w="6564" w:type="dxa"/>
          </w:tcPr>
          <w:p w14:paraId="740260BC"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Cada una de los nombres de género (activo), grupos, rubro y cuentas del plan de cuentas</w:t>
            </w:r>
          </w:p>
        </w:tc>
      </w:tr>
      <w:tr w:rsidR="00643E21" w:rsidRPr="008A5FE6" w14:paraId="740260C1" w14:textId="77777777" w:rsidTr="00FA264E">
        <w:tc>
          <w:tcPr>
            <w:cnfStyle w:val="001000000000" w:firstRow="0" w:lastRow="0" w:firstColumn="1" w:lastColumn="0" w:oddVBand="0" w:evenVBand="0" w:oddHBand="0" w:evenHBand="0" w:firstRowFirstColumn="0" w:firstRowLastColumn="0" w:lastRowFirstColumn="0" w:lastRowLastColumn="0"/>
            <w:tcW w:w="718" w:type="dxa"/>
          </w:tcPr>
          <w:p w14:paraId="740260BE" w14:textId="77777777" w:rsidR="00643E21" w:rsidRPr="008A5FE6" w:rsidRDefault="00643E21" w:rsidP="00643E21">
            <w:pPr>
              <w:jc w:val="left"/>
              <w:rPr>
                <w:sz w:val="20"/>
                <w:szCs w:val="20"/>
              </w:rPr>
            </w:pPr>
            <w:r w:rsidRPr="008A5FE6">
              <w:rPr>
                <w:sz w:val="20"/>
                <w:szCs w:val="20"/>
              </w:rPr>
              <w:t>(6)</w:t>
            </w:r>
          </w:p>
        </w:tc>
        <w:tc>
          <w:tcPr>
            <w:cnfStyle w:val="000010000000" w:firstRow="0" w:lastRow="0" w:firstColumn="0" w:lastColumn="0" w:oddVBand="1" w:evenVBand="0" w:oddHBand="0" w:evenHBand="0" w:firstRowFirstColumn="0" w:firstRowLastColumn="0" w:lastRowFirstColumn="0" w:lastRowLastColumn="0"/>
            <w:tcW w:w="1546" w:type="dxa"/>
          </w:tcPr>
          <w:p w14:paraId="740260BF" w14:textId="77777777" w:rsidR="00643E21" w:rsidRPr="008A5FE6" w:rsidRDefault="00643E21" w:rsidP="00643E21">
            <w:pPr>
              <w:jc w:val="left"/>
              <w:rPr>
                <w:sz w:val="20"/>
                <w:szCs w:val="20"/>
              </w:rPr>
            </w:pPr>
            <w:r w:rsidRPr="008A5FE6">
              <w:rPr>
                <w:sz w:val="20"/>
                <w:szCs w:val="20"/>
              </w:rPr>
              <w:t>Saldo Inicial:</w:t>
            </w:r>
          </w:p>
        </w:tc>
        <w:tc>
          <w:tcPr>
            <w:tcW w:w="6564" w:type="dxa"/>
          </w:tcPr>
          <w:p w14:paraId="740260C0"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acumulado al ejercicio anterior de presentación (Saldo Final Anterior)</w:t>
            </w:r>
          </w:p>
        </w:tc>
      </w:tr>
      <w:tr w:rsidR="00643E21" w:rsidRPr="008A5FE6" w14:paraId="740260C5" w14:textId="77777777" w:rsidTr="00FA264E">
        <w:tc>
          <w:tcPr>
            <w:cnfStyle w:val="001000000000" w:firstRow="0" w:lastRow="0" w:firstColumn="1" w:lastColumn="0" w:oddVBand="0" w:evenVBand="0" w:oddHBand="0" w:evenHBand="0" w:firstRowFirstColumn="0" w:firstRowLastColumn="0" w:lastRowFirstColumn="0" w:lastRowLastColumn="0"/>
            <w:tcW w:w="718" w:type="dxa"/>
          </w:tcPr>
          <w:p w14:paraId="740260C2" w14:textId="77777777" w:rsidR="00643E21" w:rsidRPr="008A5FE6" w:rsidRDefault="00643E21" w:rsidP="00643E21">
            <w:pPr>
              <w:jc w:val="left"/>
              <w:rPr>
                <w:sz w:val="20"/>
                <w:szCs w:val="20"/>
              </w:rPr>
            </w:pPr>
            <w:r w:rsidRPr="008A5FE6">
              <w:rPr>
                <w:sz w:val="20"/>
                <w:szCs w:val="20"/>
              </w:rPr>
              <w:t>(7)</w:t>
            </w:r>
          </w:p>
        </w:tc>
        <w:tc>
          <w:tcPr>
            <w:cnfStyle w:val="000010000000" w:firstRow="0" w:lastRow="0" w:firstColumn="0" w:lastColumn="0" w:oddVBand="1" w:evenVBand="0" w:oddHBand="0" w:evenHBand="0" w:firstRowFirstColumn="0" w:firstRowLastColumn="0" w:lastRowFirstColumn="0" w:lastRowLastColumn="0"/>
            <w:tcW w:w="1546" w:type="dxa"/>
          </w:tcPr>
          <w:p w14:paraId="740260C3" w14:textId="77777777" w:rsidR="00643E21" w:rsidRPr="008A5FE6" w:rsidRDefault="00643E21" w:rsidP="00643E21">
            <w:pPr>
              <w:jc w:val="left"/>
              <w:rPr>
                <w:sz w:val="20"/>
                <w:szCs w:val="20"/>
              </w:rPr>
            </w:pPr>
            <w:r w:rsidRPr="008A5FE6">
              <w:rPr>
                <w:sz w:val="20"/>
                <w:szCs w:val="20"/>
              </w:rPr>
              <w:t>Cargo:</w:t>
            </w:r>
          </w:p>
        </w:tc>
        <w:tc>
          <w:tcPr>
            <w:tcW w:w="6564" w:type="dxa"/>
          </w:tcPr>
          <w:p w14:paraId="740260C4" w14:textId="11561A9F" w:rsidR="00643E21" w:rsidRPr="008A5FE6" w:rsidRDefault="007020E7"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Representa el monto total de los cargos que se hicieron en el periodo</w:t>
            </w:r>
          </w:p>
        </w:tc>
      </w:tr>
      <w:tr w:rsidR="00F17B85" w:rsidRPr="008A5FE6" w14:paraId="740260C9" w14:textId="77777777" w:rsidTr="00FA264E">
        <w:tc>
          <w:tcPr>
            <w:cnfStyle w:val="001000000000" w:firstRow="0" w:lastRow="0" w:firstColumn="1" w:lastColumn="0" w:oddVBand="0" w:evenVBand="0" w:oddHBand="0" w:evenHBand="0" w:firstRowFirstColumn="0" w:firstRowLastColumn="0" w:lastRowFirstColumn="0" w:lastRowLastColumn="0"/>
            <w:tcW w:w="718" w:type="dxa"/>
          </w:tcPr>
          <w:p w14:paraId="740260C6" w14:textId="77777777" w:rsidR="00F17B85" w:rsidRPr="008A5FE6" w:rsidRDefault="00F17B85" w:rsidP="00F17B85">
            <w:pPr>
              <w:jc w:val="left"/>
              <w:rPr>
                <w:sz w:val="20"/>
                <w:szCs w:val="20"/>
              </w:rPr>
            </w:pPr>
            <w:r w:rsidRPr="008A5FE6">
              <w:rPr>
                <w:sz w:val="20"/>
                <w:szCs w:val="20"/>
              </w:rPr>
              <w:t>(8)</w:t>
            </w:r>
          </w:p>
        </w:tc>
        <w:tc>
          <w:tcPr>
            <w:cnfStyle w:val="000010000000" w:firstRow="0" w:lastRow="0" w:firstColumn="0" w:lastColumn="0" w:oddVBand="1" w:evenVBand="0" w:oddHBand="0" w:evenHBand="0" w:firstRowFirstColumn="0" w:firstRowLastColumn="0" w:lastRowFirstColumn="0" w:lastRowLastColumn="0"/>
            <w:tcW w:w="1546" w:type="dxa"/>
          </w:tcPr>
          <w:p w14:paraId="740260C7" w14:textId="77777777" w:rsidR="00F17B85" w:rsidRPr="008A5FE6" w:rsidRDefault="00F17B85" w:rsidP="00F17B85">
            <w:pPr>
              <w:jc w:val="left"/>
              <w:rPr>
                <w:sz w:val="20"/>
                <w:szCs w:val="20"/>
              </w:rPr>
            </w:pPr>
            <w:r w:rsidRPr="008A5FE6">
              <w:rPr>
                <w:sz w:val="20"/>
                <w:szCs w:val="20"/>
              </w:rPr>
              <w:t>Abono:</w:t>
            </w:r>
          </w:p>
        </w:tc>
        <w:tc>
          <w:tcPr>
            <w:tcW w:w="6564" w:type="dxa"/>
          </w:tcPr>
          <w:p w14:paraId="740260C8" w14:textId="567EFA5A" w:rsidR="00F17B85" w:rsidRPr="008A5FE6" w:rsidRDefault="00F17B85" w:rsidP="00F17B85">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Representa el monto total de los abonos que se hicieron en el periodo</w:t>
            </w:r>
          </w:p>
        </w:tc>
      </w:tr>
      <w:tr w:rsidR="00F17B85" w:rsidRPr="008A5FE6" w14:paraId="740260CD" w14:textId="77777777" w:rsidTr="00FA264E">
        <w:tc>
          <w:tcPr>
            <w:cnfStyle w:val="001000000000" w:firstRow="0" w:lastRow="0" w:firstColumn="1" w:lastColumn="0" w:oddVBand="0" w:evenVBand="0" w:oddHBand="0" w:evenHBand="0" w:firstRowFirstColumn="0" w:firstRowLastColumn="0" w:lastRowFirstColumn="0" w:lastRowLastColumn="0"/>
            <w:tcW w:w="718" w:type="dxa"/>
          </w:tcPr>
          <w:p w14:paraId="740260CA" w14:textId="77777777" w:rsidR="00F17B85" w:rsidRPr="008A5FE6" w:rsidRDefault="00F17B85" w:rsidP="00F17B85">
            <w:pPr>
              <w:jc w:val="left"/>
              <w:rPr>
                <w:sz w:val="20"/>
                <w:szCs w:val="20"/>
              </w:rPr>
            </w:pPr>
            <w:r w:rsidRPr="008A5FE6">
              <w:rPr>
                <w:sz w:val="20"/>
                <w:szCs w:val="20"/>
              </w:rPr>
              <w:t>(9)</w:t>
            </w:r>
          </w:p>
        </w:tc>
        <w:tc>
          <w:tcPr>
            <w:cnfStyle w:val="000010000000" w:firstRow="0" w:lastRow="0" w:firstColumn="0" w:lastColumn="0" w:oddVBand="1" w:evenVBand="0" w:oddHBand="0" w:evenHBand="0" w:firstRowFirstColumn="0" w:firstRowLastColumn="0" w:lastRowFirstColumn="0" w:lastRowLastColumn="0"/>
            <w:tcW w:w="1546" w:type="dxa"/>
          </w:tcPr>
          <w:p w14:paraId="740260CB" w14:textId="77777777" w:rsidR="00F17B85" w:rsidRPr="008A5FE6" w:rsidRDefault="00F17B85" w:rsidP="00F17B85">
            <w:pPr>
              <w:jc w:val="left"/>
              <w:rPr>
                <w:sz w:val="20"/>
                <w:szCs w:val="20"/>
              </w:rPr>
            </w:pPr>
            <w:r w:rsidRPr="008A5FE6">
              <w:rPr>
                <w:sz w:val="20"/>
                <w:szCs w:val="20"/>
              </w:rPr>
              <w:t>Saldo Final:</w:t>
            </w:r>
          </w:p>
        </w:tc>
        <w:tc>
          <w:tcPr>
            <w:tcW w:w="6564" w:type="dxa"/>
          </w:tcPr>
          <w:p w14:paraId="740260CC" w14:textId="22A879DD" w:rsidR="00F17B85" w:rsidRPr="008A5FE6" w:rsidRDefault="00F17B85" w:rsidP="00F17B85">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Representa el resultado</w:t>
            </w:r>
            <w:r w:rsidR="00473723">
              <w:rPr>
                <w:sz w:val="20"/>
                <w:szCs w:val="20"/>
              </w:rPr>
              <w:t xml:space="preserve"> de restar los abonos del periodo a la suma del saldo inicial más los cargos del periodo</w:t>
            </w:r>
          </w:p>
        </w:tc>
      </w:tr>
      <w:tr w:rsidR="00F17B85" w:rsidRPr="008A5FE6" w14:paraId="740260D1" w14:textId="77777777" w:rsidTr="00FA264E">
        <w:tc>
          <w:tcPr>
            <w:cnfStyle w:val="001000000000" w:firstRow="0" w:lastRow="0" w:firstColumn="1" w:lastColumn="0" w:oddVBand="0" w:evenVBand="0" w:oddHBand="0" w:evenHBand="0" w:firstRowFirstColumn="0" w:firstRowLastColumn="0" w:lastRowFirstColumn="0" w:lastRowLastColumn="0"/>
            <w:tcW w:w="718" w:type="dxa"/>
          </w:tcPr>
          <w:p w14:paraId="740260CE" w14:textId="77777777" w:rsidR="00F17B85" w:rsidRPr="008A5FE6" w:rsidRDefault="00F17B85" w:rsidP="00F17B85">
            <w:pPr>
              <w:jc w:val="left"/>
              <w:rPr>
                <w:sz w:val="20"/>
                <w:szCs w:val="20"/>
              </w:rPr>
            </w:pPr>
            <w:r w:rsidRPr="008A5FE6">
              <w:rPr>
                <w:sz w:val="20"/>
                <w:szCs w:val="20"/>
              </w:rPr>
              <w:t>(10)</w:t>
            </w:r>
          </w:p>
        </w:tc>
        <w:tc>
          <w:tcPr>
            <w:cnfStyle w:val="000010000000" w:firstRow="0" w:lastRow="0" w:firstColumn="0" w:lastColumn="0" w:oddVBand="1" w:evenVBand="0" w:oddHBand="0" w:evenHBand="0" w:firstRowFirstColumn="0" w:firstRowLastColumn="0" w:lastRowFirstColumn="0" w:lastRowLastColumn="0"/>
            <w:tcW w:w="1546" w:type="dxa"/>
          </w:tcPr>
          <w:p w14:paraId="740260CF" w14:textId="77777777" w:rsidR="00F17B85" w:rsidRPr="008A5FE6" w:rsidRDefault="00F17B85" w:rsidP="00F17B85">
            <w:pPr>
              <w:jc w:val="left"/>
              <w:rPr>
                <w:sz w:val="20"/>
                <w:szCs w:val="20"/>
              </w:rPr>
            </w:pPr>
            <w:r w:rsidRPr="008A5FE6">
              <w:rPr>
                <w:sz w:val="20"/>
                <w:szCs w:val="20"/>
              </w:rPr>
              <w:t>Variación:</w:t>
            </w:r>
          </w:p>
        </w:tc>
        <w:tc>
          <w:tcPr>
            <w:tcW w:w="6564" w:type="dxa"/>
          </w:tcPr>
          <w:p w14:paraId="740260D0" w14:textId="7B794AC4" w:rsidR="00F17B85" w:rsidRPr="008A5FE6" w:rsidRDefault="00A91CE0" w:rsidP="00F17B85">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Representa el resultado de restar el saldo inicial al saldo final</w:t>
            </w:r>
          </w:p>
        </w:tc>
      </w:tr>
      <w:tr w:rsidR="00F17B85" w:rsidRPr="008A5FE6" w14:paraId="740260D5" w14:textId="77777777" w:rsidTr="00FA264E">
        <w:tc>
          <w:tcPr>
            <w:cnfStyle w:val="001000000000" w:firstRow="0" w:lastRow="0" w:firstColumn="1" w:lastColumn="0" w:oddVBand="0" w:evenVBand="0" w:oddHBand="0" w:evenHBand="0" w:firstRowFirstColumn="0" w:firstRowLastColumn="0" w:lastRowFirstColumn="0" w:lastRowLastColumn="0"/>
            <w:tcW w:w="718" w:type="dxa"/>
          </w:tcPr>
          <w:p w14:paraId="740260D2" w14:textId="77777777" w:rsidR="00F17B85" w:rsidRPr="008A5FE6" w:rsidRDefault="00F17B85" w:rsidP="00F17B85">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546" w:type="dxa"/>
          </w:tcPr>
          <w:p w14:paraId="740260D3" w14:textId="77777777" w:rsidR="00F17B85" w:rsidRPr="008A5FE6" w:rsidRDefault="00F17B85" w:rsidP="00F17B85">
            <w:pPr>
              <w:jc w:val="left"/>
              <w:rPr>
                <w:sz w:val="20"/>
                <w:szCs w:val="20"/>
              </w:rPr>
            </w:pPr>
            <w:r w:rsidRPr="008A5FE6">
              <w:rPr>
                <w:sz w:val="20"/>
                <w:szCs w:val="20"/>
              </w:rPr>
              <w:t>Firmas</w:t>
            </w:r>
          </w:p>
        </w:tc>
        <w:tc>
          <w:tcPr>
            <w:tcW w:w="6564" w:type="dxa"/>
          </w:tcPr>
          <w:p w14:paraId="740260D4" w14:textId="77777777" w:rsidR="00F17B85" w:rsidRPr="008A5FE6" w:rsidRDefault="00F17B85" w:rsidP="00F17B85">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F17B85" w:rsidRPr="008A5FE6" w14:paraId="740260D9" w14:textId="77777777" w:rsidTr="00FA264E">
        <w:tc>
          <w:tcPr>
            <w:cnfStyle w:val="001000000000" w:firstRow="0" w:lastRow="0" w:firstColumn="1" w:lastColumn="0" w:oddVBand="0" w:evenVBand="0" w:oddHBand="0" w:evenHBand="0" w:firstRowFirstColumn="0" w:firstRowLastColumn="0" w:lastRowFirstColumn="0" w:lastRowLastColumn="0"/>
            <w:tcW w:w="718" w:type="dxa"/>
          </w:tcPr>
          <w:p w14:paraId="740260D6" w14:textId="77777777" w:rsidR="00F17B85" w:rsidRPr="008A5FE6" w:rsidRDefault="00F17B85" w:rsidP="00F17B85">
            <w:pPr>
              <w:jc w:val="left"/>
              <w:rPr>
                <w:sz w:val="20"/>
                <w:szCs w:val="20"/>
              </w:rPr>
            </w:pPr>
            <w:r w:rsidRPr="008A5FE6">
              <w:rPr>
                <w:sz w:val="20"/>
                <w:szCs w:val="20"/>
              </w:rPr>
              <w:t>(11)</w:t>
            </w:r>
          </w:p>
        </w:tc>
        <w:tc>
          <w:tcPr>
            <w:cnfStyle w:val="000010000000" w:firstRow="0" w:lastRow="0" w:firstColumn="0" w:lastColumn="0" w:oddVBand="1" w:evenVBand="0" w:oddHBand="0" w:evenHBand="0" w:firstRowFirstColumn="0" w:firstRowLastColumn="0" w:lastRowFirstColumn="0" w:lastRowLastColumn="0"/>
            <w:tcW w:w="1546" w:type="dxa"/>
          </w:tcPr>
          <w:p w14:paraId="740260D7" w14:textId="77777777" w:rsidR="00F17B85" w:rsidRPr="008A5FE6" w:rsidRDefault="00F17B85" w:rsidP="00F17B85">
            <w:pPr>
              <w:jc w:val="left"/>
              <w:rPr>
                <w:sz w:val="20"/>
                <w:szCs w:val="20"/>
              </w:rPr>
            </w:pPr>
            <w:r w:rsidRPr="008A5FE6">
              <w:rPr>
                <w:sz w:val="20"/>
                <w:szCs w:val="20"/>
              </w:rPr>
              <w:t>Nota 17:</w:t>
            </w:r>
          </w:p>
        </w:tc>
        <w:tc>
          <w:tcPr>
            <w:tcW w:w="6564" w:type="dxa"/>
          </w:tcPr>
          <w:p w14:paraId="740260D8" w14:textId="77777777" w:rsidR="00F17B85" w:rsidRPr="008A5FE6" w:rsidRDefault="00F17B85" w:rsidP="00F17B85">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Nota de gestión administrativa</w:t>
            </w:r>
          </w:p>
        </w:tc>
      </w:tr>
      <w:tr w:rsidR="00F17B85" w:rsidRPr="008A5FE6" w14:paraId="740260DD" w14:textId="77777777" w:rsidTr="00FA264E">
        <w:tc>
          <w:tcPr>
            <w:cnfStyle w:val="001000000000" w:firstRow="0" w:lastRow="0" w:firstColumn="1" w:lastColumn="0" w:oddVBand="0" w:evenVBand="0" w:oddHBand="0" w:evenHBand="0" w:firstRowFirstColumn="0" w:firstRowLastColumn="0" w:lastRowFirstColumn="0" w:lastRowLastColumn="0"/>
            <w:tcW w:w="718" w:type="dxa"/>
          </w:tcPr>
          <w:p w14:paraId="740260DA" w14:textId="77777777" w:rsidR="00F17B85" w:rsidRPr="008A5FE6" w:rsidRDefault="00F17B85" w:rsidP="00F17B85">
            <w:pPr>
              <w:jc w:val="left"/>
              <w:rPr>
                <w:sz w:val="20"/>
                <w:szCs w:val="20"/>
              </w:rPr>
            </w:pPr>
            <w:r w:rsidRPr="008A5FE6">
              <w:rPr>
                <w:sz w:val="20"/>
                <w:szCs w:val="20"/>
              </w:rPr>
              <w:t xml:space="preserve">(12) </w:t>
            </w:r>
          </w:p>
        </w:tc>
        <w:tc>
          <w:tcPr>
            <w:cnfStyle w:val="000010000000" w:firstRow="0" w:lastRow="0" w:firstColumn="0" w:lastColumn="0" w:oddVBand="1" w:evenVBand="0" w:oddHBand="0" w:evenHBand="0" w:firstRowFirstColumn="0" w:firstRowLastColumn="0" w:lastRowFirstColumn="0" w:lastRowLastColumn="0"/>
            <w:tcW w:w="1546" w:type="dxa"/>
          </w:tcPr>
          <w:p w14:paraId="740260DB" w14:textId="77777777" w:rsidR="00F17B85" w:rsidRPr="008A5FE6" w:rsidRDefault="00F17B85" w:rsidP="00F17B85">
            <w:pPr>
              <w:jc w:val="left"/>
              <w:rPr>
                <w:sz w:val="20"/>
                <w:szCs w:val="20"/>
              </w:rPr>
            </w:pPr>
            <w:r w:rsidRPr="008A5FE6">
              <w:rPr>
                <w:sz w:val="20"/>
                <w:szCs w:val="20"/>
              </w:rPr>
              <w:t>Firmas:</w:t>
            </w:r>
          </w:p>
        </w:tc>
        <w:tc>
          <w:tcPr>
            <w:tcW w:w="6564" w:type="dxa"/>
          </w:tcPr>
          <w:p w14:paraId="740260DC" w14:textId="77777777" w:rsidR="00F17B85" w:rsidRPr="008A5FE6" w:rsidRDefault="00F17B85" w:rsidP="00F17B85">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Servidores públicos facultados</w:t>
            </w:r>
          </w:p>
        </w:tc>
      </w:tr>
    </w:tbl>
    <w:p w14:paraId="740260DE" w14:textId="77777777" w:rsidR="00643E21" w:rsidRPr="008A5FE6" w:rsidRDefault="00643E21" w:rsidP="00643E21">
      <w:pPr>
        <w:spacing w:after="200" w:line="276" w:lineRule="auto"/>
        <w:jc w:val="left"/>
        <w:rPr>
          <w:rFonts w:eastAsiaTheme="majorEastAsia"/>
          <w:b/>
          <w:bCs/>
          <w:color w:val="FFCA08" w:themeColor="accent1"/>
        </w:rPr>
      </w:pPr>
      <w:r w:rsidRPr="008A5FE6">
        <w:br w:type="page"/>
      </w:r>
    </w:p>
    <w:p w14:paraId="740260DF" w14:textId="77777777" w:rsidR="00643E21" w:rsidRPr="008A5FE6" w:rsidRDefault="00643E21" w:rsidP="00643E21">
      <w:pPr>
        <w:pStyle w:val="Ttulo3"/>
        <w:rPr>
          <w:rFonts w:ascii="Times New Roman" w:hAnsi="Times New Roman" w:cs="Times New Roman"/>
        </w:rPr>
      </w:pPr>
      <w:bookmarkStart w:id="88" w:name="_Toc401772425"/>
      <w:bookmarkStart w:id="89" w:name="_Toc436650719"/>
      <w:bookmarkStart w:id="90" w:name="_Toc455095816"/>
      <w:bookmarkStart w:id="91" w:name="_Toc517691309"/>
      <w:r w:rsidRPr="008A5FE6">
        <w:rPr>
          <w:rFonts w:ascii="Times New Roman" w:hAnsi="Times New Roman" w:cs="Times New Roman"/>
        </w:rPr>
        <w:lastRenderedPageBreak/>
        <w:t xml:space="preserve">Estado Analítico de </w:t>
      </w:r>
      <w:smartTag w:uri="urn:schemas-microsoft-com:office:smarttags" w:element="PersonName">
        <w:smartTagPr>
          <w:attr w:name="ProductID" w:val="la Deuda"/>
        </w:smartTagPr>
        <w:r w:rsidRPr="008A5FE6">
          <w:rPr>
            <w:rFonts w:ascii="Times New Roman" w:hAnsi="Times New Roman" w:cs="Times New Roman"/>
          </w:rPr>
          <w:t>la Deuda</w:t>
        </w:r>
      </w:smartTag>
      <w:r w:rsidRPr="008A5FE6">
        <w:rPr>
          <w:rFonts w:ascii="Times New Roman" w:hAnsi="Times New Roman" w:cs="Times New Roman"/>
        </w:rPr>
        <w:t xml:space="preserve"> y Otros Pasivos</w:t>
      </w:r>
      <w:bookmarkEnd w:id="88"/>
      <w:bookmarkEnd w:id="89"/>
      <w:bookmarkEnd w:id="90"/>
      <w:bookmarkEnd w:id="91"/>
    </w:p>
    <w:p w14:paraId="740260E0" w14:textId="77777777" w:rsidR="00643E21" w:rsidRPr="008A5FE6" w:rsidRDefault="00643E21" w:rsidP="00643E21"/>
    <w:tbl>
      <w:tblPr>
        <w:tblStyle w:val="GridTable4Accent3"/>
        <w:tblW w:w="8949" w:type="dxa"/>
        <w:tblLook w:val="04A0" w:firstRow="1" w:lastRow="0" w:firstColumn="1" w:lastColumn="0" w:noHBand="0" w:noVBand="1"/>
      </w:tblPr>
      <w:tblGrid>
        <w:gridCol w:w="928"/>
        <w:gridCol w:w="2291"/>
        <w:gridCol w:w="1576"/>
        <w:gridCol w:w="1721"/>
        <w:gridCol w:w="1209"/>
        <w:gridCol w:w="1224"/>
      </w:tblGrid>
      <w:tr w:rsidR="00643E21" w:rsidRPr="008A5FE6" w14:paraId="740260E5" w14:textId="77777777" w:rsidTr="00EA2B0F">
        <w:trPr>
          <w:cnfStyle w:val="100000000000" w:firstRow="1" w:lastRow="0" w:firstColumn="0" w:lastColumn="0" w:oddVBand="0" w:evenVBand="0" w:oddHBand="0"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8949" w:type="dxa"/>
            <w:gridSpan w:val="6"/>
            <w:hideMark/>
          </w:tcPr>
          <w:p w14:paraId="740260E1" w14:textId="77777777" w:rsidR="00643E21" w:rsidRPr="008A5FE6" w:rsidRDefault="00643E21" w:rsidP="00643E21">
            <w:pPr>
              <w:jc w:val="center"/>
              <w:textAlignment w:val="center"/>
              <w:rPr>
                <w:b w:val="0"/>
                <w:bCs w:val="0"/>
                <w:color w:val="000000"/>
                <w:kern w:val="24"/>
                <w:lang w:val="es-MX" w:eastAsia="es-MX"/>
              </w:rPr>
            </w:pPr>
            <w:r w:rsidRPr="008A5FE6">
              <w:rPr>
                <w:b w:val="0"/>
                <w:bCs w:val="0"/>
                <w:color w:val="000000"/>
                <w:kern w:val="24"/>
                <w:lang w:val="es-MX" w:eastAsia="es-MX"/>
              </w:rPr>
              <w:t>Encabezado</w:t>
            </w:r>
          </w:p>
          <w:p w14:paraId="740260E2" w14:textId="77777777" w:rsidR="00643E21" w:rsidRPr="008A5FE6" w:rsidRDefault="00643E21" w:rsidP="00643E21">
            <w:pPr>
              <w:jc w:val="center"/>
              <w:textAlignment w:val="center"/>
              <w:rPr>
                <w:bCs w:val="0"/>
                <w:color w:val="000000"/>
                <w:kern w:val="24"/>
                <w:lang w:val="es-MX" w:eastAsia="es-MX"/>
              </w:rPr>
            </w:pPr>
            <w:r w:rsidRPr="008A5FE6">
              <w:rPr>
                <w:bCs w:val="0"/>
                <w:color w:val="000000"/>
                <w:kern w:val="24"/>
                <w:lang w:val="es-MX" w:eastAsia="es-MX"/>
              </w:rPr>
              <w:t>(1)</w:t>
            </w:r>
          </w:p>
          <w:p w14:paraId="740260E3" w14:textId="77777777" w:rsidR="00643E21" w:rsidRPr="008A5FE6" w:rsidRDefault="00643E21" w:rsidP="00643E21">
            <w:pPr>
              <w:jc w:val="center"/>
              <w:textAlignment w:val="center"/>
              <w:rPr>
                <w:bCs w:val="0"/>
                <w:color w:val="000000"/>
                <w:kern w:val="24"/>
                <w:lang w:val="es-MX" w:eastAsia="es-MX"/>
              </w:rPr>
            </w:pPr>
            <w:r w:rsidRPr="008A5FE6">
              <w:rPr>
                <w:bCs w:val="0"/>
                <w:color w:val="000000"/>
                <w:kern w:val="24"/>
                <w:lang w:val="es-MX" w:eastAsia="es-MX"/>
              </w:rPr>
              <w:t>(2)</w:t>
            </w:r>
          </w:p>
          <w:p w14:paraId="740260E4" w14:textId="77777777" w:rsidR="00643E21" w:rsidRPr="008A5FE6" w:rsidRDefault="00643E21" w:rsidP="00643E21">
            <w:pPr>
              <w:jc w:val="center"/>
              <w:textAlignment w:val="center"/>
              <w:rPr>
                <w:b w:val="0"/>
                <w:bCs w:val="0"/>
                <w:color w:val="000000"/>
                <w:kern w:val="24"/>
                <w:lang w:val="es-MX" w:eastAsia="es-MX"/>
              </w:rPr>
            </w:pPr>
            <w:r w:rsidRPr="008A5FE6">
              <w:rPr>
                <w:bCs w:val="0"/>
                <w:color w:val="000000"/>
                <w:kern w:val="24"/>
                <w:lang w:val="es-MX" w:eastAsia="es-MX"/>
              </w:rPr>
              <w:t>(3)</w:t>
            </w:r>
          </w:p>
        </w:tc>
      </w:tr>
      <w:tr w:rsidR="0040005A" w:rsidRPr="008A5FE6" w14:paraId="740260EC" w14:textId="77777777" w:rsidTr="0040005A">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987" w:type="dxa"/>
            <w:hideMark/>
          </w:tcPr>
          <w:p w14:paraId="740260E6" w14:textId="05127418" w:rsidR="0040005A" w:rsidRPr="00706B73" w:rsidRDefault="00706B73" w:rsidP="00643E21">
            <w:pPr>
              <w:jc w:val="center"/>
              <w:textAlignment w:val="center"/>
              <w:rPr>
                <w:lang w:val="es-MX" w:eastAsia="es-MX"/>
              </w:rPr>
            </w:pPr>
            <w:r w:rsidRPr="00706B73">
              <w:rPr>
                <w:lang w:val="es-MX" w:eastAsia="es-MX"/>
              </w:rPr>
              <w:t>PC</w:t>
            </w:r>
          </w:p>
        </w:tc>
        <w:tc>
          <w:tcPr>
            <w:tcW w:w="2381" w:type="dxa"/>
            <w:hideMark/>
          </w:tcPr>
          <w:p w14:paraId="740260E7" w14:textId="7A713FD3" w:rsidR="0040005A" w:rsidRPr="008A5FE6" w:rsidRDefault="00706B73" w:rsidP="00643E21">
            <w:pPr>
              <w:jc w:val="center"/>
              <w:textAlignment w:val="center"/>
              <w:cnfStyle w:val="000000100000" w:firstRow="0" w:lastRow="0" w:firstColumn="0" w:lastColumn="0" w:oddVBand="0" w:evenVBand="0" w:oddHBand="1" w:evenHBand="0" w:firstRowFirstColumn="0" w:firstRowLastColumn="0" w:lastRowFirstColumn="0" w:lastRowLastColumn="0"/>
              <w:rPr>
                <w:b/>
                <w:lang w:val="es-MX" w:eastAsia="es-MX"/>
              </w:rPr>
            </w:pPr>
            <w:r>
              <w:rPr>
                <w:b/>
                <w:bCs/>
                <w:lang w:val="es-MX" w:eastAsia="es-MX"/>
              </w:rPr>
              <w:t>Denominación de las Deudas</w:t>
            </w:r>
          </w:p>
        </w:tc>
        <w:tc>
          <w:tcPr>
            <w:tcW w:w="1305" w:type="dxa"/>
            <w:hideMark/>
          </w:tcPr>
          <w:p w14:paraId="740260E8" w14:textId="6C085773" w:rsidR="0040005A" w:rsidRPr="008A5FE6" w:rsidRDefault="0040005A" w:rsidP="00643E21">
            <w:pPr>
              <w:jc w:val="center"/>
              <w:textAlignment w:val="center"/>
              <w:cnfStyle w:val="000000100000" w:firstRow="0" w:lastRow="0" w:firstColumn="0" w:lastColumn="0" w:oddVBand="0" w:evenVBand="0" w:oddHBand="1" w:evenHBand="0" w:firstRowFirstColumn="0" w:firstRowLastColumn="0" w:lastRowFirstColumn="0" w:lastRowLastColumn="0"/>
              <w:rPr>
                <w:b/>
                <w:lang w:val="es-MX" w:eastAsia="es-MX"/>
              </w:rPr>
            </w:pPr>
            <w:r w:rsidRPr="008A5FE6">
              <w:rPr>
                <w:b/>
                <w:lang w:val="es-MX" w:eastAsia="es-MX"/>
              </w:rPr>
              <w:t>Moneda</w:t>
            </w:r>
            <w:r w:rsidR="00706B73">
              <w:rPr>
                <w:b/>
                <w:lang w:val="es-MX" w:eastAsia="es-MX"/>
              </w:rPr>
              <w:t xml:space="preserve"> de Contratación</w:t>
            </w:r>
          </w:p>
        </w:tc>
        <w:tc>
          <w:tcPr>
            <w:tcW w:w="1782" w:type="dxa"/>
            <w:hideMark/>
          </w:tcPr>
          <w:p w14:paraId="740260E9" w14:textId="5D4D2CF3" w:rsidR="0040005A" w:rsidRPr="008A5FE6" w:rsidRDefault="0040005A" w:rsidP="00643E21">
            <w:pPr>
              <w:jc w:val="center"/>
              <w:textAlignment w:val="center"/>
              <w:cnfStyle w:val="000000100000" w:firstRow="0" w:lastRow="0" w:firstColumn="0" w:lastColumn="0" w:oddVBand="0" w:evenVBand="0" w:oddHBand="1" w:evenHBand="0" w:firstRowFirstColumn="0" w:firstRowLastColumn="0" w:lastRowFirstColumn="0" w:lastRowLastColumn="0"/>
              <w:rPr>
                <w:b/>
                <w:lang w:val="es-MX" w:eastAsia="es-MX"/>
              </w:rPr>
            </w:pPr>
            <w:r w:rsidRPr="008A5FE6">
              <w:rPr>
                <w:b/>
                <w:lang w:val="es-MX" w:eastAsia="es-MX"/>
              </w:rPr>
              <w:t>Institución</w:t>
            </w:r>
            <w:r w:rsidR="00706B73">
              <w:rPr>
                <w:b/>
                <w:lang w:val="es-MX" w:eastAsia="es-MX"/>
              </w:rPr>
              <w:t xml:space="preserve"> o País Acreedor</w:t>
            </w:r>
          </w:p>
        </w:tc>
        <w:tc>
          <w:tcPr>
            <w:tcW w:w="1238" w:type="dxa"/>
          </w:tcPr>
          <w:p w14:paraId="740260EA" w14:textId="76443762" w:rsidR="0040005A" w:rsidRPr="008A5FE6" w:rsidRDefault="0040005A" w:rsidP="00643E21">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r w:rsidRPr="008A5FE6">
              <w:rPr>
                <w:b/>
                <w:lang w:val="es-MX" w:eastAsia="es-MX"/>
              </w:rPr>
              <w:t>Saldo Inicial</w:t>
            </w:r>
            <w:r w:rsidR="00706B73">
              <w:rPr>
                <w:b/>
                <w:lang w:val="es-MX" w:eastAsia="es-MX"/>
              </w:rPr>
              <w:t xml:space="preserve"> del Periodo</w:t>
            </w:r>
          </w:p>
        </w:tc>
        <w:tc>
          <w:tcPr>
            <w:tcW w:w="1256" w:type="dxa"/>
          </w:tcPr>
          <w:p w14:paraId="740260EB" w14:textId="2351E7A7" w:rsidR="0040005A" w:rsidRPr="008A5FE6" w:rsidRDefault="0040005A" w:rsidP="0040005A">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r w:rsidRPr="008A5FE6">
              <w:rPr>
                <w:b/>
                <w:bCs/>
                <w:color w:val="000000"/>
                <w:kern w:val="24"/>
                <w:lang w:val="es-MX" w:eastAsia="es-MX"/>
              </w:rPr>
              <w:t>Saldo Final</w:t>
            </w:r>
            <w:r w:rsidR="00706B73">
              <w:rPr>
                <w:b/>
                <w:bCs/>
                <w:color w:val="000000"/>
                <w:kern w:val="24"/>
                <w:lang w:val="es-MX" w:eastAsia="es-MX"/>
              </w:rPr>
              <w:t xml:space="preserve"> del Periodo</w:t>
            </w:r>
          </w:p>
        </w:tc>
      </w:tr>
      <w:tr w:rsidR="0040005A" w:rsidRPr="008A5FE6" w14:paraId="74026102" w14:textId="77777777" w:rsidTr="0040005A">
        <w:trPr>
          <w:trHeight w:val="363"/>
        </w:trPr>
        <w:tc>
          <w:tcPr>
            <w:cnfStyle w:val="001000000000" w:firstRow="0" w:lastRow="0" w:firstColumn="1" w:lastColumn="0" w:oddVBand="0" w:evenVBand="0" w:oddHBand="0" w:evenHBand="0" w:firstRowFirstColumn="0" w:firstRowLastColumn="0" w:lastRowFirstColumn="0" w:lastRowLastColumn="0"/>
            <w:tcW w:w="987" w:type="dxa"/>
            <w:hideMark/>
          </w:tcPr>
          <w:p w14:paraId="740260ED" w14:textId="77777777" w:rsidR="0040005A" w:rsidRPr="008A5FE6" w:rsidRDefault="0040005A" w:rsidP="00643E21">
            <w:pPr>
              <w:jc w:val="center"/>
              <w:textAlignment w:val="top"/>
              <w:rPr>
                <w:lang w:val="es-MX" w:eastAsia="es-MX"/>
              </w:rPr>
            </w:pPr>
          </w:p>
          <w:p w14:paraId="740260EE" w14:textId="77777777" w:rsidR="0040005A" w:rsidRPr="008A5FE6" w:rsidRDefault="0040005A" w:rsidP="00643E21">
            <w:pPr>
              <w:jc w:val="center"/>
              <w:textAlignment w:val="top"/>
              <w:rPr>
                <w:lang w:val="es-MX" w:eastAsia="es-MX"/>
              </w:rPr>
            </w:pPr>
            <w:r w:rsidRPr="008A5FE6">
              <w:rPr>
                <w:lang w:val="es-MX" w:eastAsia="es-MX"/>
              </w:rPr>
              <w:t>(4)</w:t>
            </w:r>
          </w:p>
          <w:p w14:paraId="740260EF" w14:textId="77777777" w:rsidR="0040005A" w:rsidRPr="008A5FE6" w:rsidRDefault="0040005A" w:rsidP="00643E21">
            <w:pPr>
              <w:jc w:val="center"/>
              <w:textAlignment w:val="top"/>
              <w:rPr>
                <w:lang w:val="es-MX" w:eastAsia="es-MX"/>
              </w:rPr>
            </w:pPr>
          </w:p>
          <w:p w14:paraId="740260F0" w14:textId="77777777" w:rsidR="0040005A" w:rsidRPr="008A5FE6" w:rsidRDefault="0040005A" w:rsidP="00643E21">
            <w:pPr>
              <w:jc w:val="center"/>
              <w:textAlignment w:val="top"/>
              <w:rPr>
                <w:lang w:val="es-MX" w:eastAsia="es-MX"/>
              </w:rPr>
            </w:pPr>
          </w:p>
          <w:p w14:paraId="740260F1" w14:textId="77777777" w:rsidR="0040005A" w:rsidRPr="008A5FE6" w:rsidRDefault="0040005A" w:rsidP="00643E21">
            <w:pPr>
              <w:jc w:val="center"/>
              <w:textAlignment w:val="top"/>
              <w:rPr>
                <w:lang w:val="es-MX" w:eastAsia="es-MX"/>
              </w:rPr>
            </w:pPr>
          </w:p>
          <w:p w14:paraId="740260F2" w14:textId="77777777" w:rsidR="0040005A" w:rsidRPr="008A5FE6" w:rsidRDefault="0040005A" w:rsidP="00643E21">
            <w:pPr>
              <w:jc w:val="center"/>
              <w:textAlignment w:val="top"/>
              <w:rPr>
                <w:lang w:val="es-MX" w:eastAsia="es-MX"/>
              </w:rPr>
            </w:pPr>
          </w:p>
          <w:p w14:paraId="740260F3" w14:textId="77777777" w:rsidR="0040005A" w:rsidRPr="008A5FE6" w:rsidRDefault="0040005A" w:rsidP="00643E21">
            <w:pPr>
              <w:jc w:val="center"/>
              <w:textAlignment w:val="top"/>
              <w:rPr>
                <w:lang w:val="es-MX" w:eastAsia="es-MX"/>
              </w:rPr>
            </w:pPr>
          </w:p>
          <w:p w14:paraId="740260F4" w14:textId="77777777" w:rsidR="0040005A" w:rsidRPr="008A5FE6" w:rsidRDefault="0040005A" w:rsidP="00643E21">
            <w:pPr>
              <w:jc w:val="center"/>
              <w:textAlignment w:val="top"/>
              <w:rPr>
                <w:lang w:val="es-MX" w:eastAsia="es-MX"/>
              </w:rPr>
            </w:pPr>
          </w:p>
        </w:tc>
        <w:tc>
          <w:tcPr>
            <w:tcW w:w="2381" w:type="dxa"/>
            <w:hideMark/>
          </w:tcPr>
          <w:p w14:paraId="740260F5" w14:textId="77777777" w:rsidR="0040005A" w:rsidRPr="008A5FE6" w:rsidRDefault="0040005A"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0F6" w14:textId="77777777" w:rsidR="0040005A" w:rsidRPr="008A5FE6" w:rsidRDefault="0040005A"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(5)</w:t>
            </w:r>
          </w:p>
        </w:tc>
        <w:tc>
          <w:tcPr>
            <w:tcW w:w="1305" w:type="dxa"/>
            <w:hideMark/>
          </w:tcPr>
          <w:p w14:paraId="740260F7" w14:textId="77777777" w:rsidR="0040005A" w:rsidRPr="008A5FE6" w:rsidRDefault="0040005A"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0F8" w14:textId="77777777" w:rsidR="0040005A" w:rsidRPr="008A5FE6" w:rsidRDefault="0040005A"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(6)</w:t>
            </w:r>
          </w:p>
        </w:tc>
        <w:tc>
          <w:tcPr>
            <w:tcW w:w="1782" w:type="dxa"/>
            <w:hideMark/>
          </w:tcPr>
          <w:p w14:paraId="740260F9" w14:textId="77777777" w:rsidR="0040005A" w:rsidRPr="008A5FE6" w:rsidRDefault="0040005A"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0FA" w14:textId="77777777" w:rsidR="0040005A" w:rsidRPr="008A5FE6" w:rsidRDefault="0040005A"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(7)</w:t>
            </w:r>
          </w:p>
        </w:tc>
        <w:tc>
          <w:tcPr>
            <w:tcW w:w="1238" w:type="dxa"/>
          </w:tcPr>
          <w:p w14:paraId="740260FB" w14:textId="77777777" w:rsidR="0040005A" w:rsidRPr="008A5FE6" w:rsidRDefault="0040005A"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0FC" w14:textId="77777777" w:rsidR="0040005A" w:rsidRPr="008A5FE6" w:rsidRDefault="0040005A"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r w:rsidRPr="008A5FE6">
              <w:rPr>
                <w:bCs/>
                <w:color w:val="000000"/>
                <w:kern w:val="24"/>
                <w:lang w:val="es-MX" w:eastAsia="es-MX"/>
              </w:rPr>
              <w:t>(8)</w:t>
            </w:r>
          </w:p>
        </w:tc>
        <w:tc>
          <w:tcPr>
            <w:tcW w:w="1256" w:type="dxa"/>
          </w:tcPr>
          <w:p w14:paraId="740260FD" w14:textId="77777777" w:rsidR="0040005A" w:rsidRPr="008A5FE6" w:rsidRDefault="0040005A"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0FE" w14:textId="77777777" w:rsidR="0040005A" w:rsidRPr="008A5FE6" w:rsidRDefault="0040005A"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r w:rsidRPr="008A5FE6">
              <w:rPr>
                <w:bCs/>
                <w:color w:val="000000"/>
                <w:kern w:val="24"/>
                <w:lang w:val="es-MX" w:eastAsia="es-MX"/>
              </w:rPr>
              <w:t>(9)</w:t>
            </w:r>
          </w:p>
          <w:p w14:paraId="740260FF" w14:textId="77777777" w:rsidR="0040005A" w:rsidRPr="008A5FE6" w:rsidRDefault="0040005A"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100" w14:textId="77777777" w:rsidR="0040005A" w:rsidRPr="008A5FE6" w:rsidRDefault="0040005A"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101" w14:textId="77777777" w:rsidR="0040005A" w:rsidRPr="008A5FE6" w:rsidRDefault="0040005A"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tc>
      </w:tr>
      <w:tr w:rsidR="00643E21" w:rsidRPr="008A5FE6" w14:paraId="74026106" w14:textId="77777777" w:rsidTr="00EA2B0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949" w:type="dxa"/>
            <w:gridSpan w:val="6"/>
            <w:hideMark/>
          </w:tcPr>
          <w:p w14:paraId="74026103" w14:textId="77777777" w:rsidR="00643E21" w:rsidRPr="008A5FE6" w:rsidRDefault="0040005A" w:rsidP="00643E21">
            <w:pPr>
              <w:jc w:val="center"/>
              <w:textAlignment w:val="top"/>
              <w:rPr>
                <w:bCs w:val="0"/>
                <w:color w:val="000000"/>
                <w:kern w:val="24"/>
                <w:lang w:val="es-MX" w:eastAsia="es-MX"/>
              </w:rPr>
            </w:pPr>
            <w:r w:rsidRPr="008A5FE6">
              <w:rPr>
                <w:bCs w:val="0"/>
                <w:color w:val="000000"/>
                <w:kern w:val="24"/>
                <w:lang w:val="es-MX" w:eastAsia="es-MX"/>
              </w:rPr>
              <w:t>(10</w:t>
            </w:r>
            <w:r w:rsidR="00643E21" w:rsidRPr="008A5FE6">
              <w:rPr>
                <w:bCs w:val="0"/>
                <w:color w:val="000000"/>
                <w:kern w:val="24"/>
                <w:lang w:val="es-MX" w:eastAsia="es-MX"/>
              </w:rPr>
              <w:t>)</w:t>
            </w:r>
          </w:p>
          <w:p w14:paraId="74026104" w14:textId="77777777" w:rsidR="00643E21" w:rsidRPr="008A5FE6" w:rsidRDefault="00643E21" w:rsidP="00643E21">
            <w:pPr>
              <w:jc w:val="center"/>
              <w:textAlignment w:val="top"/>
              <w:rPr>
                <w:b w:val="0"/>
                <w:bCs w:val="0"/>
                <w:color w:val="000000"/>
                <w:kern w:val="24"/>
                <w:lang w:val="es-MX" w:eastAsia="es-MX"/>
              </w:rPr>
            </w:pPr>
            <w:r w:rsidRPr="008A5FE6">
              <w:rPr>
                <w:b w:val="0"/>
                <w:bCs w:val="0"/>
                <w:color w:val="000000"/>
                <w:kern w:val="24"/>
                <w:lang w:val="es-MX" w:eastAsia="es-MX"/>
              </w:rPr>
              <w:t>Firmas</w:t>
            </w:r>
          </w:p>
          <w:p w14:paraId="74026105" w14:textId="77777777" w:rsidR="00643E21" w:rsidRPr="008A5FE6" w:rsidRDefault="00643E21" w:rsidP="00643E21">
            <w:pPr>
              <w:jc w:val="center"/>
              <w:textAlignment w:val="top"/>
              <w:rPr>
                <w:b w:val="0"/>
                <w:bCs w:val="0"/>
                <w:color w:val="000000"/>
                <w:kern w:val="24"/>
                <w:lang w:val="es-MX" w:eastAsia="es-MX"/>
              </w:rPr>
            </w:pPr>
            <w:r w:rsidRPr="008A5FE6">
              <w:rPr>
                <w:bCs w:val="0"/>
                <w:color w:val="000000"/>
                <w:kern w:val="24"/>
                <w:lang w:val="es-MX" w:eastAsia="es-MX"/>
              </w:rPr>
              <w:t>(1</w:t>
            </w:r>
            <w:r w:rsidR="0040005A" w:rsidRPr="008A5FE6">
              <w:rPr>
                <w:bCs w:val="0"/>
                <w:color w:val="000000"/>
                <w:kern w:val="24"/>
                <w:lang w:val="es-MX" w:eastAsia="es-MX"/>
              </w:rPr>
              <w:t>1</w:t>
            </w:r>
            <w:r w:rsidRPr="008A5FE6">
              <w:rPr>
                <w:bCs w:val="0"/>
                <w:color w:val="000000"/>
                <w:kern w:val="24"/>
                <w:lang w:val="es-MX" w:eastAsia="es-MX"/>
              </w:rPr>
              <w:t>)</w:t>
            </w:r>
          </w:p>
        </w:tc>
      </w:tr>
    </w:tbl>
    <w:p w14:paraId="74026107" w14:textId="77777777" w:rsidR="00643E21" w:rsidRPr="008A5FE6" w:rsidRDefault="00643E21" w:rsidP="00643E21">
      <w:pPr>
        <w:spacing w:after="200" w:line="276" w:lineRule="auto"/>
        <w:jc w:val="left"/>
      </w:pPr>
    </w:p>
    <w:tbl>
      <w:tblPr>
        <w:tblStyle w:val="GridTable4Accent3"/>
        <w:tblW w:w="0" w:type="auto"/>
        <w:tblLook w:val="0280" w:firstRow="0" w:lastRow="0" w:firstColumn="1" w:lastColumn="0" w:noHBand="1" w:noVBand="0"/>
      </w:tblPr>
      <w:tblGrid>
        <w:gridCol w:w="720"/>
        <w:gridCol w:w="1572"/>
        <w:gridCol w:w="6536"/>
      </w:tblGrid>
      <w:tr w:rsidR="00643E21" w:rsidRPr="008A5FE6" w14:paraId="7402610B" w14:textId="77777777" w:rsidTr="0040005A">
        <w:tc>
          <w:tcPr>
            <w:cnfStyle w:val="001000000000" w:firstRow="0" w:lastRow="0" w:firstColumn="1" w:lastColumn="0" w:oddVBand="0" w:evenVBand="0" w:oddHBand="0" w:evenHBand="0" w:firstRowFirstColumn="0" w:firstRowLastColumn="0" w:lastRowFirstColumn="0" w:lastRowLastColumn="0"/>
            <w:tcW w:w="720" w:type="dxa"/>
          </w:tcPr>
          <w:p w14:paraId="74026108" w14:textId="77777777" w:rsidR="00643E21" w:rsidRPr="008A5FE6" w:rsidRDefault="00643E21" w:rsidP="00643E2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572" w:type="dxa"/>
          </w:tcPr>
          <w:p w14:paraId="74026109" w14:textId="77777777" w:rsidR="00643E21" w:rsidRPr="008A5FE6" w:rsidRDefault="00643E21" w:rsidP="00643E21">
            <w:pPr>
              <w:jc w:val="left"/>
              <w:rPr>
                <w:sz w:val="20"/>
                <w:szCs w:val="20"/>
              </w:rPr>
            </w:pPr>
            <w:r w:rsidRPr="008A5FE6">
              <w:rPr>
                <w:sz w:val="20"/>
                <w:szCs w:val="20"/>
              </w:rPr>
              <w:t>Encabezado</w:t>
            </w:r>
          </w:p>
        </w:tc>
        <w:tc>
          <w:tcPr>
            <w:tcW w:w="6536" w:type="dxa"/>
          </w:tcPr>
          <w:p w14:paraId="7402610A"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FA264E" w:rsidRPr="008A5FE6" w14:paraId="7402610F" w14:textId="77777777" w:rsidTr="0040005A">
        <w:tc>
          <w:tcPr>
            <w:cnfStyle w:val="001000000000" w:firstRow="0" w:lastRow="0" w:firstColumn="1" w:lastColumn="0" w:oddVBand="0" w:evenVBand="0" w:oddHBand="0" w:evenHBand="0" w:firstRowFirstColumn="0" w:firstRowLastColumn="0" w:lastRowFirstColumn="0" w:lastRowLastColumn="0"/>
            <w:tcW w:w="720" w:type="dxa"/>
          </w:tcPr>
          <w:p w14:paraId="7402610C" w14:textId="77777777" w:rsidR="00FA264E" w:rsidRPr="008A5FE6" w:rsidRDefault="00FA264E" w:rsidP="00FA264E">
            <w:pPr>
              <w:jc w:val="left"/>
              <w:rPr>
                <w:sz w:val="20"/>
                <w:szCs w:val="20"/>
              </w:rPr>
            </w:pPr>
            <w:r w:rsidRPr="008A5FE6">
              <w:rPr>
                <w:sz w:val="20"/>
                <w:szCs w:val="20"/>
              </w:rPr>
              <w:t>(1)</w:t>
            </w:r>
          </w:p>
        </w:tc>
        <w:tc>
          <w:tcPr>
            <w:cnfStyle w:val="000010000000" w:firstRow="0" w:lastRow="0" w:firstColumn="0" w:lastColumn="0" w:oddVBand="1" w:evenVBand="0" w:oddHBand="0" w:evenHBand="0" w:firstRowFirstColumn="0" w:firstRowLastColumn="0" w:lastRowFirstColumn="0" w:lastRowLastColumn="0"/>
            <w:tcW w:w="1572" w:type="dxa"/>
          </w:tcPr>
          <w:p w14:paraId="7402610D" w14:textId="77777777" w:rsidR="00FA264E" w:rsidRPr="008A5FE6" w:rsidRDefault="00FA264E" w:rsidP="00FA264E">
            <w:pPr>
              <w:jc w:val="left"/>
              <w:rPr>
                <w:sz w:val="20"/>
                <w:szCs w:val="20"/>
              </w:rPr>
            </w:pPr>
            <w:r w:rsidRPr="008A5FE6">
              <w:rPr>
                <w:sz w:val="20"/>
                <w:szCs w:val="20"/>
              </w:rPr>
              <w:t>Ente Público:</w:t>
            </w:r>
          </w:p>
        </w:tc>
        <w:tc>
          <w:tcPr>
            <w:tcW w:w="6536" w:type="dxa"/>
          </w:tcPr>
          <w:p w14:paraId="7402610E"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Nombre del Ente Público</w:t>
            </w:r>
          </w:p>
        </w:tc>
      </w:tr>
      <w:tr w:rsidR="00FA264E" w:rsidRPr="008A5FE6" w14:paraId="74026113" w14:textId="77777777" w:rsidTr="0040005A">
        <w:tc>
          <w:tcPr>
            <w:cnfStyle w:val="001000000000" w:firstRow="0" w:lastRow="0" w:firstColumn="1" w:lastColumn="0" w:oddVBand="0" w:evenVBand="0" w:oddHBand="0" w:evenHBand="0" w:firstRowFirstColumn="0" w:firstRowLastColumn="0" w:lastRowFirstColumn="0" w:lastRowLastColumn="0"/>
            <w:tcW w:w="720" w:type="dxa"/>
          </w:tcPr>
          <w:p w14:paraId="74026110" w14:textId="77777777" w:rsidR="00FA264E" w:rsidRPr="008A5FE6" w:rsidRDefault="00FA264E" w:rsidP="00FA264E">
            <w:pPr>
              <w:jc w:val="left"/>
              <w:rPr>
                <w:sz w:val="20"/>
                <w:szCs w:val="20"/>
              </w:rPr>
            </w:pPr>
            <w:r w:rsidRPr="008A5FE6">
              <w:rPr>
                <w:sz w:val="20"/>
                <w:szCs w:val="20"/>
              </w:rPr>
              <w:t>(2)</w:t>
            </w:r>
          </w:p>
        </w:tc>
        <w:tc>
          <w:tcPr>
            <w:cnfStyle w:val="000010000000" w:firstRow="0" w:lastRow="0" w:firstColumn="0" w:lastColumn="0" w:oddVBand="1" w:evenVBand="0" w:oddHBand="0" w:evenHBand="0" w:firstRowFirstColumn="0" w:firstRowLastColumn="0" w:lastRowFirstColumn="0" w:lastRowLastColumn="0"/>
            <w:tcW w:w="1572" w:type="dxa"/>
          </w:tcPr>
          <w:p w14:paraId="74026111" w14:textId="77777777" w:rsidR="00FA264E" w:rsidRPr="008A5FE6" w:rsidRDefault="00FA264E" w:rsidP="00FA264E">
            <w:pPr>
              <w:jc w:val="left"/>
              <w:rPr>
                <w:sz w:val="20"/>
                <w:szCs w:val="20"/>
              </w:rPr>
            </w:pPr>
            <w:r w:rsidRPr="008A5FE6">
              <w:rPr>
                <w:sz w:val="20"/>
                <w:szCs w:val="20"/>
              </w:rPr>
              <w:t>Informe:</w:t>
            </w:r>
          </w:p>
        </w:tc>
        <w:tc>
          <w:tcPr>
            <w:tcW w:w="6536" w:type="dxa"/>
          </w:tcPr>
          <w:p w14:paraId="74026112"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Estado Analítico de la Deuda y Otros Pasivos</w:t>
            </w:r>
          </w:p>
        </w:tc>
      </w:tr>
      <w:tr w:rsidR="00643E21" w:rsidRPr="008A5FE6" w14:paraId="74026117" w14:textId="77777777" w:rsidTr="0040005A">
        <w:tc>
          <w:tcPr>
            <w:cnfStyle w:val="001000000000" w:firstRow="0" w:lastRow="0" w:firstColumn="1" w:lastColumn="0" w:oddVBand="0" w:evenVBand="0" w:oddHBand="0" w:evenHBand="0" w:firstRowFirstColumn="0" w:firstRowLastColumn="0" w:lastRowFirstColumn="0" w:lastRowLastColumn="0"/>
            <w:tcW w:w="720" w:type="dxa"/>
          </w:tcPr>
          <w:p w14:paraId="74026114" w14:textId="77777777" w:rsidR="00643E21" w:rsidRPr="008A5FE6" w:rsidRDefault="00643E21" w:rsidP="00643E21">
            <w:pPr>
              <w:jc w:val="left"/>
              <w:rPr>
                <w:sz w:val="20"/>
                <w:szCs w:val="20"/>
              </w:rPr>
            </w:pPr>
            <w:r w:rsidRPr="008A5FE6">
              <w:rPr>
                <w:sz w:val="20"/>
                <w:szCs w:val="20"/>
              </w:rPr>
              <w:t>(3)</w:t>
            </w:r>
          </w:p>
        </w:tc>
        <w:tc>
          <w:tcPr>
            <w:cnfStyle w:val="000010000000" w:firstRow="0" w:lastRow="0" w:firstColumn="0" w:lastColumn="0" w:oddVBand="1" w:evenVBand="0" w:oddHBand="0" w:evenHBand="0" w:firstRowFirstColumn="0" w:firstRowLastColumn="0" w:lastRowFirstColumn="0" w:lastRowLastColumn="0"/>
            <w:tcW w:w="1572" w:type="dxa"/>
          </w:tcPr>
          <w:p w14:paraId="74026115" w14:textId="77777777" w:rsidR="00643E21" w:rsidRPr="008A5FE6" w:rsidRDefault="00643E21" w:rsidP="00643E21">
            <w:pPr>
              <w:jc w:val="left"/>
              <w:rPr>
                <w:sz w:val="20"/>
                <w:szCs w:val="20"/>
              </w:rPr>
            </w:pPr>
            <w:r w:rsidRPr="008A5FE6">
              <w:rPr>
                <w:sz w:val="20"/>
                <w:szCs w:val="20"/>
              </w:rPr>
              <w:t>Periodo:</w:t>
            </w:r>
          </w:p>
        </w:tc>
        <w:tc>
          <w:tcPr>
            <w:tcW w:w="6536" w:type="dxa"/>
          </w:tcPr>
          <w:p w14:paraId="74026116"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Fecha de presentación</w:t>
            </w:r>
          </w:p>
        </w:tc>
      </w:tr>
      <w:tr w:rsidR="00643E21" w:rsidRPr="008A5FE6" w14:paraId="7402611B" w14:textId="77777777" w:rsidTr="0040005A">
        <w:tc>
          <w:tcPr>
            <w:cnfStyle w:val="001000000000" w:firstRow="0" w:lastRow="0" w:firstColumn="1" w:lastColumn="0" w:oddVBand="0" w:evenVBand="0" w:oddHBand="0" w:evenHBand="0" w:firstRowFirstColumn="0" w:firstRowLastColumn="0" w:lastRowFirstColumn="0" w:lastRowLastColumn="0"/>
            <w:tcW w:w="720" w:type="dxa"/>
          </w:tcPr>
          <w:p w14:paraId="74026118" w14:textId="77777777" w:rsidR="00643E21" w:rsidRPr="008A5FE6" w:rsidRDefault="00643E21" w:rsidP="00643E2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572" w:type="dxa"/>
          </w:tcPr>
          <w:p w14:paraId="74026119" w14:textId="77777777" w:rsidR="00643E21" w:rsidRPr="008A5FE6" w:rsidRDefault="00643E21" w:rsidP="00643E21">
            <w:pPr>
              <w:jc w:val="left"/>
              <w:rPr>
                <w:sz w:val="20"/>
                <w:szCs w:val="20"/>
              </w:rPr>
            </w:pPr>
            <w:r w:rsidRPr="008A5FE6">
              <w:rPr>
                <w:sz w:val="20"/>
                <w:szCs w:val="20"/>
              </w:rPr>
              <w:t>Cuerpo</w:t>
            </w:r>
          </w:p>
        </w:tc>
        <w:tc>
          <w:tcPr>
            <w:tcW w:w="6536" w:type="dxa"/>
          </w:tcPr>
          <w:p w14:paraId="7402611A"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643E21" w:rsidRPr="008A5FE6" w14:paraId="7402611F" w14:textId="77777777" w:rsidTr="0040005A">
        <w:tc>
          <w:tcPr>
            <w:cnfStyle w:val="001000000000" w:firstRow="0" w:lastRow="0" w:firstColumn="1" w:lastColumn="0" w:oddVBand="0" w:evenVBand="0" w:oddHBand="0" w:evenHBand="0" w:firstRowFirstColumn="0" w:firstRowLastColumn="0" w:lastRowFirstColumn="0" w:lastRowLastColumn="0"/>
            <w:tcW w:w="720" w:type="dxa"/>
          </w:tcPr>
          <w:p w14:paraId="7402611C" w14:textId="77777777" w:rsidR="00643E21" w:rsidRPr="008A5FE6" w:rsidRDefault="00643E21" w:rsidP="00643E21">
            <w:pPr>
              <w:jc w:val="left"/>
              <w:rPr>
                <w:sz w:val="20"/>
                <w:szCs w:val="20"/>
              </w:rPr>
            </w:pPr>
            <w:r w:rsidRPr="008A5FE6">
              <w:rPr>
                <w:sz w:val="20"/>
                <w:szCs w:val="20"/>
              </w:rPr>
              <w:t>(4)</w:t>
            </w:r>
          </w:p>
        </w:tc>
        <w:tc>
          <w:tcPr>
            <w:cnfStyle w:val="000010000000" w:firstRow="0" w:lastRow="0" w:firstColumn="0" w:lastColumn="0" w:oddVBand="1" w:evenVBand="0" w:oddHBand="0" w:evenHBand="0" w:firstRowFirstColumn="0" w:firstRowLastColumn="0" w:lastRowFirstColumn="0" w:lastRowLastColumn="0"/>
            <w:tcW w:w="1572" w:type="dxa"/>
          </w:tcPr>
          <w:p w14:paraId="7402611D" w14:textId="77777777" w:rsidR="00643E21" w:rsidRPr="008A5FE6" w:rsidRDefault="00643E21" w:rsidP="00643E21">
            <w:pPr>
              <w:jc w:val="left"/>
              <w:rPr>
                <w:sz w:val="20"/>
                <w:szCs w:val="20"/>
              </w:rPr>
            </w:pPr>
            <w:r w:rsidRPr="008A5FE6">
              <w:rPr>
                <w:sz w:val="20"/>
                <w:szCs w:val="20"/>
              </w:rPr>
              <w:t>PC:</w:t>
            </w:r>
          </w:p>
        </w:tc>
        <w:tc>
          <w:tcPr>
            <w:tcW w:w="6536" w:type="dxa"/>
          </w:tcPr>
          <w:p w14:paraId="7402611E"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 xml:space="preserve">Cada una de los códigos de género (pasivo), grupos, rubro y cuentas del plan de cuentas. </w:t>
            </w:r>
          </w:p>
        </w:tc>
      </w:tr>
      <w:tr w:rsidR="00643E21" w:rsidRPr="008A5FE6" w14:paraId="74026123" w14:textId="77777777" w:rsidTr="0040005A">
        <w:tc>
          <w:tcPr>
            <w:cnfStyle w:val="001000000000" w:firstRow="0" w:lastRow="0" w:firstColumn="1" w:lastColumn="0" w:oddVBand="0" w:evenVBand="0" w:oddHBand="0" w:evenHBand="0" w:firstRowFirstColumn="0" w:firstRowLastColumn="0" w:lastRowFirstColumn="0" w:lastRowLastColumn="0"/>
            <w:tcW w:w="720" w:type="dxa"/>
          </w:tcPr>
          <w:p w14:paraId="74026120" w14:textId="77777777" w:rsidR="00643E21" w:rsidRPr="008A5FE6" w:rsidRDefault="00643E21" w:rsidP="00643E21">
            <w:pPr>
              <w:jc w:val="left"/>
              <w:rPr>
                <w:sz w:val="20"/>
                <w:szCs w:val="20"/>
              </w:rPr>
            </w:pPr>
            <w:r w:rsidRPr="008A5FE6">
              <w:rPr>
                <w:sz w:val="20"/>
                <w:szCs w:val="20"/>
              </w:rPr>
              <w:t>(5)</w:t>
            </w:r>
          </w:p>
        </w:tc>
        <w:tc>
          <w:tcPr>
            <w:cnfStyle w:val="000010000000" w:firstRow="0" w:lastRow="0" w:firstColumn="0" w:lastColumn="0" w:oddVBand="1" w:evenVBand="0" w:oddHBand="0" w:evenHBand="0" w:firstRowFirstColumn="0" w:firstRowLastColumn="0" w:lastRowFirstColumn="0" w:lastRowLastColumn="0"/>
            <w:tcW w:w="1572" w:type="dxa"/>
          </w:tcPr>
          <w:p w14:paraId="74026121" w14:textId="06E2FD45" w:rsidR="00643E21" w:rsidRPr="008A5FE6" w:rsidRDefault="006937BF" w:rsidP="00643E21">
            <w:pPr>
              <w:jc w:val="left"/>
              <w:rPr>
                <w:sz w:val="20"/>
                <w:szCs w:val="20"/>
              </w:rPr>
            </w:pPr>
            <w:r>
              <w:rPr>
                <w:sz w:val="20"/>
                <w:szCs w:val="20"/>
              </w:rPr>
              <w:t>Denominación de las deudas:</w:t>
            </w:r>
          </w:p>
        </w:tc>
        <w:tc>
          <w:tcPr>
            <w:tcW w:w="6536" w:type="dxa"/>
          </w:tcPr>
          <w:p w14:paraId="74026122"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Cada una de los nombres de género (pasivo), grupos, rubro y cuentas del plan de cuentas</w:t>
            </w:r>
          </w:p>
        </w:tc>
      </w:tr>
      <w:tr w:rsidR="00643E21" w:rsidRPr="008A5FE6" w14:paraId="74026127" w14:textId="77777777" w:rsidTr="0040005A">
        <w:tc>
          <w:tcPr>
            <w:cnfStyle w:val="001000000000" w:firstRow="0" w:lastRow="0" w:firstColumn="1" w:lastColumn="0" w:oddVBand="0" w:evenVBand="0" w:oddHBand="0" w:evenHBand="0" w:firstRowFirstColumn="0" w:firstRowLastColumn="0" w:lastRowFirstColumn="0" w:lastRowLastColumn="0"/>
            <w:tcW w:w="720" w:type="dxa"/>
          </w:tcPr>
          <w:p w14:paraId="74026124" w14:textId="77777777" w:rsidR="00643E21" w:rsidRPr="008A5FE6" w:rsidRDefault="00643E21" w:rsidP="00643E21">
            <w:pPr>
              <w:jc w:val="left"/>
              <w:rPr>
                <w:sz w:val="20"/>
                <w:szCs w:val="20"/>
              </w:rPr>
            </w:pPr>
            <w:r w:rsidRPr="008A5FE6">
              <w:rPr>
                <w:sz w:val="20"/>
                <w:szCs w:val="20"/>
              </w:rPr>
              <w:t>(6)</w:t>
            </w:r>
          </w:p>
        </w:tc>
        <w:tc>
          <w:tcPr>
            <w:cnfStyle w:val="000010000000" w:firstRow="0" w:lastRow="0" w:firstColumn="0" w:lastColumn="0" w:oddVBand="1" w:evenVBand="0" w:oddHBand="0" w:evenHBand="0" w:firstRowFirstColumn="0" w:firstRowLastColumn="0" w:lastRowFirstColumn="0" w:lastRowLastColumn="0"/>
            <w:tcW w:w="1572" w:type="dxa"/>
          </w:tcPr>
          <w:p w14:paraId="74026125" w14:textId="469F0280" w:rsidR="00643E21" w:rsidRPr="008A5FE6" w:rsidRDefault="0040005A" w:rsidP="00643E21">
            <w:pPr>
              <w:jc w:val="left"/>
              <w:rPr>
                <w:sz w:val="20"/>
                <w:szCs w:val="20"/>
              </w:rPr>
            </w:pPr>
            <w:r w:rsidRPr="008A5FE6">
              <w:rPr>
                <w:sz w:val="20"/>
                <w:szCs w:val="20"/>
              </w:rPr>
              <w:t>Moneda</w:t>
            </w:r>
            <w:r w:rsidR="006937BF">
              <w:rPr>
                <w:sz w:val="20"/>
                <w:szCs w:val="20"/>
              </w:rPr>
              <w:t xml:space="preserve"> de contratación:</w:t>
            </w:r>
          </w:p>
        </w:tc>
        <w:tc>
          <w:tcPr>
            <w:tcW w:w="6536" w:type="dxa"/>
          </w:tcPr>
          <w:p w14:paraId="74026126" w14:textId="77777777" w:rsidR="00643E21" w:rsidRPr="008A5FE6" w:rsidRDefault="0040005A" w:rsidP="0040005A">
            <w:pPr>
              <w:pStyle w:val="Tex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18"/>
              </w:rPr>
            </w:pPr>
            <w:r w:rsidRPr="008A5FE6">
              <w:rPr>
                <w:rFonts w:ascii="Times New Roman" w:hAnsi="Times New Roman" w:cs="Times New Roman"/>
                <w:szCs w:val="18"/>
                <w:lang w:val="es-MX"/>
              </w:rPr>
              <w:t>Representa</w:t>
            </w:r>
            <w:r w:rsidRPr="008A5FE6">
              <w:rPr>
                <w:rFonts w:ascii="Times New Roman" w:hAnsi="Times New Roman" w:cs="Times New Roman"/>
                <w:szCs w:val="18"/>
              </w:rPr>
              <w:t xml:space="preserve"> la divisa en la cual fue contratado el financiamiento.</w:t>
            </w:r>
          </w:p>
        </w:tc>
      </w:tr>
      <w:tr w:rsidR="00643E21" w:rsidRPr="008A5FE6" w14:paraId="7402612B" w14:textId="77777777" w:rsidTr="0040005A">
        <w:tc>
          <w:tcPr>
            <w:cnfStyle w:val="001000000000" w:firstRow="0" w:lastRow="0" w:firstColumn="1" w:lastColumn="0" w:oddVBand="0" w:evenVBand="0" w:oddHBand="0" w:evenHBand="0" w:firstRowFirstColumn="0" w:firstRowLastColumn="0" w:lastRowFirstColumn="0" w:lastRowLastColumn="0"/>
            <w:tcW w:w="720" w:type="dxa"/>
          </w:tcPr>
          <w:p w14:paraId="74026128" w14:textId="77777777" w:rsidR="00643E21" w:rsidRPr="008A5FE6" w:rsidRDefault="00643E21" w:rsidP="00643E21">
            <w:pPr>
              <w:jc w:val="left"/>
              <w:rPr>
                <w:sz w:val="20"/>
                <w:szCs w:val="20"/>
              </w:rPr>
            </w:pPr>
            <w:r w:rsidRPr="008A5FE6">
              <w:rPr>
                <w:sz w:val="20"/>
                <w:szCs w:val="20"/>
              </w:rPr>
              <w:t>(7)</w:t>
            </w:r>
          </w:p>
        </w:tc>
        <w:tc>
          <w:tcPr>
            <w:cnfStyle w:val="000010000000" w:firstRow="0" w:lastRow="0" w:firstColumn="0" w:lastColumn="0" w:oddVBand="1" w:evenVBand="0" w:oddHBand="0" w:evenHBand="0" w:firstRowFirstColumn="0" w:firstRowLastColumn="0" w:lastRowFirstColumn="0" w:lastRowLastColumn="0"/>
            <w:tcW w:w="1572" w:type="dxa"/>
          </w:tcPr>
          <w:p w14:paraId="74026129" w14:textId="465184CA" w:rsidR="00643E21" w:rsidRPr="008A5FE6" w:rsidRDefault="0040005A" w:rsidP="00643E21">
            <w:pPr>
              <w:jc w:val="left"/>
              <w:rPr>
                <w:sz w:val="20"/>
                <w:szCs w:val="20"/>
              </w:rPr>
            </w:pPr>
            <w:r w:rsidRPr="008A5FE6">
              <w:rPr>
                <w:sz w:val="20"/>
                <w:szCs w:val="20"/>
              </w:rPr>
              <w:t>Institución</w:t>
            </w:r>
            <w:r w:rsidR="006937BF">
              <w:rPr>
                <w:sz w:val="20"/>
                <w:szCs w:val="20"/>
              </w:rPr>
              <w:t xml:space="preserve"> o País Acreedor:</w:t>
            </w:r>
          </w:p>
        </w:tc>
        <w:tc>
          <w:tcPr>
            <w:tcW w:w="6536" w:type="dxa"/>
          </w:tcPr>
          <w:p w14:paraId="7402612A" w14:textId="77777777" w:rsidR="00643E21" w:rsidRPr="008A5FE6" w:rsidRDefault="0040005A" w:rsidP="0040005A">
            <w:pPr>
              <w:pStyle w:val="Tex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18"/>
              </w:rPr>
            </w:pPr>
            <w:r w:rsidRPr="008A5FE6">
              <w:rPr>
                <w:rFonts w:ascii="Times New Roman" w:hAnsi="Times New Roman" w:cs="Times New Roman"/>
                <w:szCs w:val="18"/>
                <w:lang w:val="es-MX"/>
              </w:rPr>
              <w:t>Representa</w:t>
            </w:r>
            <w:r w:rsidRPr="008A5FE6">
              <w:rPr>
                <w:rFonts w:ascii="Times New Roman" w:hAnsi="Times New Roman" w:cs="Times New Roman"/>
                <w:szCs w:val="18"/>
              </w:rPr>
              <w:t xml:space="preserve"> el nombre del país o institución con la cual se contrató el financiamiento.</w:t>
            </w:r>
          </w:p>
        </w:tc>
      </w:tr>
      <w:tr w:rsidR="0040005A" w:rsidRPr="008A5FE6" w14:paraId="7402612F" w14:textId="77777777" w:rsidTr="0040005A">
        <w:tc>
          <w:tcPr>
            <w:cnfStyle w:val="001000000000" w:firstRow="0" w:lastRow="0" w:firstColumn="1" w:lastColumn="0" w:oddVBand="0" w:evenVBand="0" w:oddHBand="0" w:evenHBand="0" w:firstRowFirstColumn="0" w:firstRowLastColumn="0" w:lastRowFirstColumn="0" w:lastRowLastColumn="0"/>
            <w:tcW w:w="720" w:type="dxa"/>
          </w:tcPr>
          <w:p w14:paraId="7402612C" w14:textId="77777777" w:rsidR="0040005A" w:rsidRPr="008A5FE6" w:rsidRDefault="0040005A" w:rsidP="0040005A">
            <w:pPr>
              <w:jc w:val="left"/>
              <w:rPr>
                <w:sz w:val="20"/>
                <w:szCs w:val="20"/>
              </w:rPr>
            </w:pPr>
            <w:r w:rsidRPr="008A5FE6">
              <w:rPr>
                <w:sz w:val="20"/>
                <w:szCs w:val="20"/>
              </w:rPr>
              <w:t>(8)</w:t>
            </w:r>
          </w:p>
        </w:tc>
        <w:tc>
          <w:tcPr>
            <w:cnfStyle w:val="000010000000" w:firstRow="0" w:lastRow="0" w:firstColumn="0" w:lastColumn="0" w:oddVBand="1" w:evenVBand="0" w:oddHBand="0" w:evenHBand="0" w:firstRowFirstColumn="0" w:firstRowLastColumn="0" w:lastRowFirstColumn="0" w:lastRowLastColumn="0"/>
            <w:tcW w:w="1572" w:type="dxa"/>
          </w:tcPr>
          <w:p w14:paraId="7402612D" w14:textId="6FE225BE" w:rsidR="0040005A" w:rsidRPr="008A5FE6" w:rsidRDefault="0040005A" w:rsidP="0040005A">
            <w:pPr>
              <w:jc w:val="left"/>
              <w:rPr>
                <w:sz w:val="20"/>
                <w:szCs w:val="20"/>
              </w:rPr>
            </w:pPr>
            <w:r w:rsidRPr="008A5FE6">
              <w:rPr>
                <w:sz w:val="20"/>
                <w:szCs w:val="20"/>
              </w:rPr>
              <w:t>Saldo Inicial</w:t>
            </w:r>
            <w:r w:rsidR="006937BF">
              <w:rPr>
                <w:sz w:val="20"/>
                <w:szCs w:val="20"/>
              </w:rPr>
              <w:t xml:space="preserve"> del Periodo</w:t>
            </w:r>
          </w:p>
        </w:tc>
        <w:tc>
          <w:tcPr>
            <w:tcW w:w="6536" w:type="dxa"/>
          </w:tcPr>
          <w:p w14:paraId="7402612E" w14:textId="398B40DD" w:rsidR="0040005A" w:rsidRPr="008A5FE6" w:rsidRDefault="006A42D3" w:rsidP="0040005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Representa el saldo final inmediato anterior</w:t>
            </w:r>
          </w:p>
        </w:tc>
      </w:tr>
      <w:tr w:rsidR="00643E21" w:rsidRPr="008A5FE6" w14:paraId="74026133" w14:textId="77777777" w:rsidTr="0040005A">
        <w:tc>
          <w:tcPr>
            <w:cnfStyle w:val="001000000000" w:firstRow="0" w:lastRow="0" w:firstColumn="1" w:lastColumn="0" w:oddVBand="0" w:evenVBand="0" w:oddHBand="0" w:evenHBand="0" w:firstRowFirstColumn="0" w:firstRowLastColumn="0" w:lastRowFirstColumn="0" w:lastRowLastColumn="0"/>
            <w:tcW w:w="720" w:type="dxa"/>
          </w:tcPr>
          <w:p w14:paraId="74026130" w14:textId="77777777" w:rsidR="00643E21" w:rsidRPr="008A5FE6" w:rsidRDefault="00643E21" w:rsidP="00643E21">
            <w:pPr>
              <w:jc w:val="left"/>
              <w:rPr>
                <w:sz w:val="20"/>
                <w:szCs w:val="20"/>
              </w:rPr>
            </w:pPr>
            <w:r w:rsidRPr="008A5FE6">
              <w:rPr>
                <w:sz w:val="20"/>
                <w:szCs w:val="20"/>
              </w:rPr>
              <w:t>(9)</w:t>
            </w:r>
          </w:p>
        </w:tc>
        <w:tc>
          <w:tcPr>
            <w:cnfStyle w:val="000010000000" w:firstRow="0" w:lastRow="0" w:firstColumn="0" w:lastColumn="0" w:oddVBand="1" w:evenVBand="0" w:oddHBand="0" w:evenHBand="0" w:firstRowFirstColumn="0" w:firstRowLastColumn="0" w:lastRowFirstColumn="0" w:lastRowLastColumn="0"/>
            <w:tcW w:w="1572" w:type="dxa"/>
          </w:tcPr>
          <w:p w14:paraId="74026131" w14:textId="67C376DC" w:rsidR="00643E21" w:rsidRPr="008A5FE6" w:rsidRDefault="00643E21" w:rsidP="00643E21">
            <w:pPr>
              <w:jc w:val="left"/>
              <w:rPr>
                <w:sz w:val="20"/>
                <w:szCs w:val="20"/>
              </w:rPr>
            </w:pPr>
            <w:r w:rsidRPr="008A5FE6">
              <w:rPr>
                <w:sz w:val="20"/>
                <w:szCs w:val="20"/>
              </w:rPr>
              <w:t>Saldo Final</w:t>
            </w:r>
            <w:r w:rsidR="006937BF">
              <w:rPr>
                <w:sz w:val="20"/>
                <w:szCs w:val="20"/>
              </w:rPr>
              <w:t xml:space="preserve"> del Periodo:</w:t>
            </w:r>
          </w:p>
        </w:tc>
        <w:tc>
          <w:tcPr>
            <w:tcW w:w="6536" w:type="dxa"/>
          </w:tcPr>
          <w:p w14:paraId="74026132" w14:textId="0934DEC1" w:rsidR="00643E21" w:rsidRPr="008A5FE6" w:rsidRDefault="006A42D3"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Representa el saldo final del periodo</w:t>
            </w:r>
          </w:p>
        </w:tc>
      </w:tr>
      <w:tr w:rsidR="00643E21" w:rsidRPr="008A5FE6" w14:paraId="74026137" w14:textId="77777777" w:rsidTr="0040005A">
        <w:tc>
          <w:tcPr>
            <w:cnfStyle w:val="001000000000" w:firstRow="0" w:lastRow="0" w:firstColumn="1" w:lastColumn="0" w:oddVBand="0" w:evenVBand="0" w:oddHBand="0" w:evenHBand="0" w:firstRowFirstColumn="0" w:firstRowLastColumn="0" w:lastRowFirstColumn="0" w:lastRowLastColumn="0"/>
            <w:tcW w:w="720" w:type="dxa"/>
          </w:tcPr>
          <w:p w14:paraId="74026134" w14:textId="77777777" w:rsidR="00643E21" w:rsidRPr="008A5FE6" w:rsidRDefault="00643E21" w:rsidP="00643E2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572" w:type="dxa"/>
          </w:tcPr>
          <w:p w14:paraId="74026135" w14:textId="77777777" w:rsidR="00643E21" w:rsidRPr="008A5FE6" w:rsidRDefault="00643E21" w:rsidP="00643E21">
            <w:pPr>
              <w:jc w:val="left"/>
              <w:rPr>
                <w:sz w:val="20"/>
                <w:szCs w:val="20"/>
              </w:rPr>
            </w:pPr>
            <w:r w:rsidRPr="008A5FE6">
              <w:rPr>
                <w:sz w:val="20"/>
                <w:szCs w:val="20"/>
              </w:rPr>
              <w:t>Firmas</w:t>
            </w:r>
          </w:p>
        </w:tc>
        <w:tc>
          <w:tcPr>
            <w:tcW w:w="6536" w:type="dxa"/>
          </w:tcPr>
          <w:p w14:paraId="74026136"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643E21" w:rsidRPr="008A5FE6" w14:paraId="7402613B" w14:textId="77777777" w:rsidTr="0040005A">
        <w:tc>
          <w:tcPr>
            <w:cnfStyle w:val="001000000000" w:firstRow="0" w:lastRow="0" w:firstColumn="1" w:lastColumn="0" w:oddVBand="0" w:evenVBand="0" w:oddHBand="0" w:evenHBand="0" w:firstRowFirstColumn="0" w:firstRowLastColumn="0" w:lastRowFirstColumn="0" w:lastRowLastColumn="0"/>
            <w:tcW w:w="720" w:type="dxa"/>
          </w:tcPr>
          <w:p w14:paraId="74026138" w14:textId="77777777" w:rsidR="00643E21" w:rsidRPr="008A5FE6" w:rsidRDefault="00643E21" w:rsidP="00643E21">
            <w:pPr>
              <w:jc w:val="left"/>
              <w:rPr>
                <w:sz w:val="20"/>
                <w:szCs w:val="20"/>
              </w:rPr>
            </w:pPr>
            <w:r w:rsidRPr="008A5FE6">
              <w:rPr>
                <w:sz w:val="20"/>
                <w:szCs w:val="20"/>
              </w:rPr>
              <w:t>(1</w:t>
            </w:r>
            <w:r w:rsidR="0040005A" w:rsidRPr="008A5FE6">
              <w:rPr>
                <w:sz w:val="20"/>
                <w:szCs w:val="20"/>
              </w:rPr>
              <w:t>0</w:t>
            </w:r>
            <w:r w:rsidRPr="008A5FE6">
              <w:rPr>
                <w:sz w:val="20"/>
                <w:szCs w:val="20"/>
              </w:rPr>
              <w:t>)</w:t>
            </w:r>
          </w:p>
        </w:tc>
        <w:tc>
          <w:tcPr>
            <w:cnfStyle w:val="000010000000" w:firstRow="0" w:lastRow="0" w:firstColumn="0" w:lastColumn="0" w:oddVBand="1" w:evenVBand="0" w:oddHBand="0" w:evenHBand="0" w:firstRowFirstColumn="0" w:firstRowLastColumn="0" w:lastRowFirstColumn="0" w:lastRowLastColumn="0"/>
            <w:tcW w:w="1572" w:type="dxa"/>
          </w:tcPr>
          <w:p w14:paraId="74026139" w14:textId="77777777" w:rsidR="00643E21" w:rsidRPr="008A5FE6" w:rsidRDefault="00643E21" w:rsidP="00643E21">
            <w:pPr>
              <w:jc w:val="left"/>
              <w:rPr>
                <w:sz w:val="20"/>
                <w:szCs w:val="20"/>
              </w:rPr>
            </w:pPr>
            <w:r w:rsidRPr="008A5FE6">
              <w:rPr>
                <w:sz w:val="20"/>
                <w:szCs w:val="20"/>
              </w:rPr>
              <w:t>Nota 17:</w:t>
            </w:r>
          </w:p>
        </w:tc>
        <w:tc>
          <w:tcPr>
            <w:tcW w:w="6536" w:type="dxa"/>
          </w:tcPr>
          <w:p w14:paraId="7402613A"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Nota de gestión administrativa</w:t>
            </w:r>
          </w:p>
        </w:tc>
      </w:tr>
      <w:tr w:rsidR="00643E21" w:rsidRPr="008A5FE6" w14:paraId="7402613F" w14:textId="77777777" w:rsidTr="0040005A">
        <w:tc>
          <w:tcPr>
            <w:cnfStyle w:val="001000000000" w:firstRow="0" w:lastRow="0" w:firstColumn="1" w:lastColumn="0" w:oddVBand="0" w:evenVBand="0" w:oddHBand="0" w:evenHBand="0" w:firstRowFirstColumn="0" w:firstRowLastColumn="0" w:lastRowFirstColumn="0" w:lastRowLastColumn="0"/>
            <w:tcW w:w="720" w:type="dxa"/>
          </w:tcPr>
          <w:p w14:paraId="7402613C" w14:textId="77777777" w:rsidR="00643E21" w:rsidRPr="008A5FE6" w:rsidRDefault="0040005A" w:rsidP="00643E21">
            <w:pPr>
              <w:jc w:val="left"/>
              <w:rPr>
                <w:sz w:val="20"/>
                <w:szCs w:val="20"/>
              </w:rPr>
            </w:pPr>
            <w:r w:rsidRPr="008A5FE6">
              <w:rPr>
                <w:sz w:val="20"/>
                <w:szCs w:val="20"/>
              </w:rPr>
              <w:t>(11</w:t>
            </w:r>
            <w:r w:rsidR="00643E21" w:rsidRPr="008A5FE6">
              <w:rPr>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572" w:type="dxa"/>
          </w:tcPr>
          <w:p w14:paraId="7402613D" w14:textId="77777777" w:rsidR="00643E21" w:rsidRPr="008A5FE6" w:rsidRDefault="00643E21" w:rsidP="00643E21">
            <w:pPr>
              <w:jc w:val="left"/>
              <w:rPr>
                <w:sz w:val="20"/>
                <w:szCs w:val="20"/>
              </w:rPr>
            </w:pPr>
            <w:r w:rsidRPr="008A5FE6">
              <w:rPr>
                <w:sz w:val="20"/>
                <w:szCs w:val="20"/>
              </w:rPr>
              <w:t>Firmas:</w:t>
            </w:r>
          </w:p>
        </w:tc>
        <w:tc>
          <w:tcPr>
            <w:tcW w:w="6536" w:type="dxa"/>
          </w:tcPr>
          <w:p w14:paraId="7402613E"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Servidores públicos facultados</w:t>
            </w:r>
          </w:p>
        </w:tc>
      </w:tr>
    </w:tbl>
    <w:p w14:paraId="74026140" w14:textId="77777777" w:rsidR="00643E21" w:rsidRPr="008A5FE6" w:rsidRDefault="00643E21" w:rsidP="00643E21">
      <w:pPr>
        <w:spacing w:after="200" w:line="276" w:lineRule="auto"/>
        <w:jc w:val="left"/>
        <w:rPr>
          <w:rFonts w:eastAsiaTheme="majorEastAsia"/>
          <w:b/>
          <w:bCs/>
          <w:color w:val="FFCA08" w:themeColor="accent1"/>
        </w:rPr>
      </w:pPr>
      <w:r w:rsidRPr="008A5FE6">
        <w:br w:type="page"/>
      </w:r>
    </w:p>
    <w:p w14:paraId="74026141" w14:textId="77777777" w:rsidR="00643E21" w:rsidRPr="008A5FE6" w:rsidRDefault="00643E21" w:rsidP="00643E21">
      <w:pPr>
        <w:pStyle w:val="Ttulo3"/>
        <w:rPr>
          <w:rFonts w:ascii="Times New Roman" w:hAnsi="Times New Roman" w:cs="Times New Roman"/>
        </w:rPr>
      </w:pPr>
      <w:bookmarkStart w:id="92" w:name="_Toc401772426"/>
      <w:bookmarkStart w:id="93" w:name="_Toc436650720"/>
      <w:bookmarkStart w:id="94" w:name="_Toc455095817"/>
      <w:bookmarkStart w:id="95" w:name="_Toc517691310"/>
      <w:r w:rsidRPr="008A5FE6">
        <w:rPr>
          <w:rFonts w:ascii="Times New Roman" w:hAnsi="Times New Roman" w:cs="Times New Roman"/>
        </w:rPr>
        <w:lastRenderedPageBreak/>
        <w:t>Notas al Estado de Situación Financiera</w:t>
      </w:r>
      <w:bookmarkEnd w:id="92"/>
      <w:bookmarkEnd w:id="93"/>
      <w:bookmarkEnd w:id="94"/>
      <w:bookmarkEnd w:id="95"/>
    </w:p>
    <w:p w14:paraId="74026142" w14:textId="77777777" w:rsidR="00643E21" w:rsidRPr="008A5FE6" w:rsidRDefault="00643E21" w:rsidP="00643E21"/>
    <w:tbl>
      <w:tblPr>
        <w:tblW w:w="9086" w:type="dxa"/>
        <w:tblInd w:w="49" w:type="dxa"/>
        <w:tblLayout w:type="fixed"/>
        <w:tblCellMar>
          <w:left w:w="70" w:type="dxa"/>
          <w:right w:w="70" w:type="dxa"/>
        </w:tblCellMar>
        <w:tblLook w:val="04A0" w:firstRow="1" w:lastRow="0" w:firstColumn="1" w:lastColumn="0" w:noHBand="0" w:noVBand="1"/>
      </w:tblPr>
      <w:tblGrid>
        <w:gridCol w:w="2588"/>
        <w:gridCol w:w="1134"/>
        <w:gridCol w:w="1276"/>
        <w:gridCol w:w="1134"/>
        <w:gridCol w:w="1701"/>
        <w:gridCol w:w="1253"/>
      </w:tblGrid>
      <w:tr w:rsidR="0040005A" w:rsidRPr="008A5FE6" w14:paraId="74026145" w14:textId="77777777" w:rsidTr="00EE0D00">
        <w:trPr>
          <w:trHeight w:val="300"/>
        </w:trPr>
        <w:tc>
          <w:tcPr>
            <w:tcW w:w="7833" w:type="dxa"/>
            <w:gridSpan w:val="5"/>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143" w14:textId="77777777" w:rsidR="0040005A" w:rsidRPr="008A5FE6" w:rsidRDefault="0040005A" w:rsidP="00643E21">
            <w:pPr>
              <w:jc w:val="left"/>
              <w:rPr>
                <w:b/>
                <w:bCs/>
                <w:color w:val="000000"/>
                <w:sz w:val="20"/>
                <w:szCs w:val="20"/>
                <w:lang w:val="es-MX" w:eastAsia="es-MX"/>
              </w:rPr>
            </w:pPr>
            <w:r w:rsidRPr="008A5FE6">
              <w:rPr>
                <w:b/>
                <w:bCs/>
                <w:sz w:val="20"/>
                <w:szCs w:val="20"/>
                <w:lang w:val="es-MX" w:eastAsia="es-MX"/>
              </w:rPr>
              <w:t>1114 INVERSIONES TEMPORAES (HASTA 3 MESES)</w:t>
            </w:r>
          </w:p>
        </w:tc>
        <w:tc>
          <w:tcPr>
            <w:tcW w:w="1253"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144" w14:textId="77777777" w:rsidR="0040005A" w:rsidRPr="008A5FE6" w:rsidRDefault="0040005A" w:rsidP="00643E21">
            <w:pPr>
              <w:jc w:val="left"/>
              <w:rPr>
                <w:b/>
                <w:bCs/>
                <w:sz w:val="20"/>
                <w:szCs w:val="20"/>
                <w:lang w:val="es-MX" w:eastAsia="es-MX"/>
              </w:rPr>
            </w:pPr>
            <w:r w:rsidRPr="008A5FE6">
              <w:rPr>
                <w:b/>
                <w:bCs/>
                <w:sz w:val="20"/>
                <w:szCs w:val="20"/>
                <w:lang w:val="es-MX" w:eastAsia="es-MX"/>
              </w:rPr>
              <w:t>NOTA: ESF-01</w:t>
            </w:r>
          </w:p>
        </w:tc>
      </w:tr>
      <w:tr w:rsidR="00643E21" w:rsidRPr="008A5FE6" w14:paraId="7402614C" w14:textId="77777777" w:rsidTr="00EE0D00">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146"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CUENTA</w:t>
            </w:r>
          </w:p>
        </w:tc>
        <w:tc>
          <w:tcPr>
            <w:tcW w:w="1134" w:type="dxa"/>
            <w:tcBorders>
              <w:top w:val="single" w:sz="4" w:space="0" w:color="auto"/>
              <w:left w:val="nil"/>
              <w:bottom w:val="single" w:sz="4" w:space="0" w:color="auto"/>
            </w:tcBorders>
            <w:shd w:val="clear" w:color="auto" w:fill="FFE99C" w:themeFill="accent1" w:themeFillTint="66"/>
            <w:noWrap/>
            <w:hideMark/>
          </w:tcPr>
          <w:p w14:paraId="74026147"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NOMBRE</w:t>
            </w:r>
          </w:p>
        </w:tc>
        <w:tc>
          <w:tcPr>
            <w:tcW w:w="1276" w:type="dxa"/>
            <w:tcBorders>
              <w:top w:val="single" w:sz="4" w:space="0" w:color="auto"/>
              <w:bottom w:val="single" w:sz="4" w:space="0" w:color="auto"/>
            </w:tcBorders>
            <w:shd w:val="clear" w:color="auto" w:fill="FFE99C" w:themeFill="accent1" w:themeFillTint="66"/>
            <w:hideMark/>
          </w:tcPr>
          <w:p w14:paraId="74026148"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MONTO</w:t>
            </w:r>
          </w:p>
        </w:tc>
        <w:tc>
          <w:tcPr>
            <w:tcW w:w="1134" w:type="dxa"/>
            <w:tcBorders>
              <w:top w:val="single" w:sz="4" w:space="0" w:color="auto"/>
              <w:bottom w:val="single" w:sz="4" w:space="0" w:color="auto"/>
            </w:tcBorders>
            <w:shd w:val="clear" w:color="auto" w:fill="FFE99C" w:themeFill="accent1" w:themeFillTint="66"/>
            <w:hideMark/>
          </w:tcPr>
          <w:p w14:paraId="74026149"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TIPO</w:t>
            </w:r>
          </w:p>
        </w:tc>
        <w:tc>
          <w:tcPr>
            <w:tcW w:w="1701" w:type="dxa"/>
            <w:tcBorders>
              <w:top w:val="single" w:sz="4" w:space="0" w:color="auto"/>
              <w:bottom w:val="single" w:sz="4" w:space="0" w:color="auto"/>
              <w:right w:val="single" w:sz="4" w:space="0" w:color="auto"/>
            </w:tcBorders>
            <w:shd w:val="clear" w:color="auto" w:fill="FFE99C" w:themeFill="accent1" w:themeFillTint="66"/>
            <w:hideMark/>
          </w:tcPr>
          <w:p w14:paraId="7402614A"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MONTO PARCIAL</w:t>
            </w:r>
          </w:p>
        </w:tc>
        <w:tc>
          <w:tcPr>
            <w:tcW w:w="1253" w:type="dxa"/>
            <w:tcBorders>
              <w:top w:val="nil"/>
              <w:left w:val="nil"/>
              <w:bottom w:val="nil"/>
              <w:right w:val="nil"/>
            </w:tcBorders>
            <w:shd w:val="clear" w:color="auto" w:fill="auto"/>
            <w:noWrap/>
            <w:hideMark/>
          </w:tcPr>
          <w:p w14:paraId="7402614B" w14:textId="77777777" w:rsidR="00643E21" w:rsidRPr="008A5FE6" w:rsidRDefault="00643E21" w:rsidP="00643E21">
            <w:pPr>
              <w:jc w:val="left"/>
              <w:rPr>
                <w:color w:val="000000"/>
                <w:sz w:val="20"/>
                <w:szCs w:val="20"/>
                <w:lang w:val="es-MX" w:eastAsia="es-MX"/>
              </w:rPr>
            </w:pPr>
          </w:p>
        </w:tc>
      </w:tr>
      <w:tr w:rsidR="00643E21" w:rsidRPr="008A5FE6" w14:paraId="74026153" w14:textId="77777777" w:rsidTr="00EE0D00">
        <w:trPr>
          <w:trHeight w:val="300"/>
        </w:trPr>
        <w:tc>
          <w:tcPr>
            <w:tcW w:w="2588" w:type="dxa"/>
            <w:tcBorders>
              <w:top w:val="nil"/>
              <w:left w:val="nil"/>
              <w:bottom w:val="single" w:sz="4" w:space="0" w:color="auto"/>
              <w:right w:val="nil"/>
            </w:tcBorders>
            <w:shd w:val="clear" w:color="auto" w:fill="auto"/>
            <w:noWrap/>
            <w:hideMark/>
          </w:tcPr>
          <w:p w14:paraId="7402614D" w14:textId="77777777" w:rsidR="00643E21" w:rsidRPr="008A5FE6" w:rsidRDefault="00643E21" w:rsidP="00643E21">
            <w:pPr>
              <w:jc w:val="left"/>
              <w:rPr>
                <w:color w:val="000000"/>
                <w:sz w:val="20"/>
                <w:szCs w:val="20"/>
                <w:lang w:val="es-MX" w:eastAsia="es-MX"/>
              </w:rPr>
            </w:pPr>
          </w:p>
        </w:tc>
        <w:tc>
          <w:tcPr>
            <w:tcW w:w="1134" w:type="dxa"/>
            <w:tcBorders>
              <w:top w:val="nil"/>
              <w:left w:val="nil"/>
              <w:bottom w:val="nil"/>
              <w:right w:val="nil"/>
            </w:tcBorders>
            <w:shd w:val="clear" w:color="auto" w:fill="auto"/>
            <w:noWrap/>
            <w:hideMark/>
          </w:tcPr>
          <w:p w14:paraId="7402614E" w14:textId="77777777" w:rsidR="00643E21" w:rsidRPr="008A5FE6" w:rsidRDefault="00643E21" w:rsidP="00643E21">
            <w:pPr>
              <w:jc w:val="left"/>
              <w:rPr>
                <w:color w:val="000000"/>
                <w:sz w:val="20"/>
                <w:szCs w:val="20"/>
                <w:lang w:val="es-MX" w:eastAsia="es-MX"/>
              </w:rPr>
            </w:pPr>
          </w:p>
        </w:tc>
        <w:tc>
          <w:tcPr>
            <w:tcW w:w="1276" w:type="dxa"/>
            <w:tcBorders>
              <w:top w:val="nil"/>
              <w:left w:val="nil"/>
              <w:bottom w:val="nil"/>
              <w:right w:val="nil"/>
            </w:tcBorders>
            <w:shd w:val="clear" w:color="auto" w:fill="auto"/>
            <w:noWrap/>
            <w:hideMark/>
          </w:tcPr>
          <w:p w14:paraId="7402614F" w14:textId="77777777" w:rsidR="00643E21" w:rsidRPr="008A5FE6" w:rsidRDefault="00643E21" w:rsidP="00643E21">
            <w:pPr>
              <w:jc w:val="left"/>
              <w:rPr>
                <w:color w:val="000000"/>
                <w:sz w:val="20"/>
                <w:szCs w:val="20"/>
                <w:lang w:val="es-MX" w:eastAsia="es-MX"/>
              </w:rPr>
            </w:pPr>
          </w:p>
        </w:tc>
        <w:tc>
          <w:tcPr>
            <w:tcW w:w="1134" w:type="dxa"/>
            <w:tcBorders>
              <w:top w:val="nil"/>
              <w:left w:val="nil"/>
              <w:bottom w:val="nil"/>
              <w:right w:val="nil"/>
            </w:tcBorders>
            <w:shd w:val="clear" w:color="auto" w:fill="auto"/>
            <w:noWrap/>
            <w:hideMark/>
          </w:tcPr>
          <w:p w14:paraId="74026150" w14:textId="77777777" w:rsidR="00643E21" w:rsidRPr="008A5FE6" w:rsidRDefault="00643E21" w:rsidP="00643E21">
            <w:pPr>
              <w:jc w:val="left"/>
              <w:rPr>
                <w:color w:val="000000"/>
                <w:sz w:val="20"/>
                <w:szCs w:val="20"/>
                <w:lang w:val="es-MX" w:eastAsia="es-MX"/>
              </w:rPr>
            </w:pPr>
          </w:p>
        </w:tc>
        <w:tc>
          <w:tcPr>
            <w:tcW w:w="1701" w:type="dxa"/>
            <w:tcBorders>
              <w:top w:val="nil"/>
              <w:left w:val="nil"/>
              <w:bottom w:val="nil"/>
              <w:right w:val="nil"/>
            </w:tcBorders>
            <w:shd w:val="clear" w:color="auto" w:fill="auto"/>
            <w:noWrap/>
            <w:hideMark/>
          </w:tcPr>
          <w:p w14:paraId="74026151" w14:textId="77777777" w:rsidR="00643E21" w:rsidRPr="008A5FE6" w:rsidRDefault="00643E21" w:rsidP="00643E21">
            <w:pPr>
              <w:jc w:val="left"/>
              <w:rPr>
                <w:color w:val="000000"/>
                <w:sz w:val="20"/>
                <w:szCs w:val="20"/>
                <w:lang w:val="es-MX" w:eastAsia="es-MX"/>
              </w:rPr>
            </w:pPr>
          </w:p>
        </w:tc>
        <w:tc>
          <w:tcPr>
            <w:tcW w:w="1253" w:type="dxa"/>
            <w:tcBorders>
              <w:top w:val="nil"/>
              <w:left w:val="nil"/>
              <w:bottom w:val="single" w:sz="4" w:space="0" w:color="auto"/>
              <w:right w:val="nil"/>
            </w:tcBorders>
            <w:shd w:val="clear" w:color="auto" w:fill="auto"/>
            <w:noWrap/>
            <w:hideMark/>
          </w:tcPr>
          <w:p w14:paraId="74026152" w14:textId="77777777" w:rsidR="00643E21" w:rsidRPr="008A5FE6" w:rsidRDefault="00643E21" w:rsidP="00643E21">
            <w:pPr>
              <w:jc w:val="left"/>
              <w:rPr>
                <w:color w:val="000000"/>
                <w:sz w:val="20"/>
                <w:szCs w:val="20"/>
                <w:lang w:val="es-MX" w:eastAsia="es-MX"/>
              </w:rPr>
            </w:pPr>
          </w:p>
        </w:tc>
      </w:tr>
      <w:tr w:rsidR="0040005A" w:rsidRPr="008A5FE6" w14:paraId="74026156" w14:textId="77777777" w:rsidTr="00EE0D00">
        <w:trPr>
          <w:trHeight w:val="300"/>
        </w:trPr>
        <w:tc>
          <w:tcPr>
            <w:tcW w:w="7833" w:type="dxa"/>
            <w:gridSpan w:val="5"/>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154" w14:textId="77777777" w:rsidR="0040005A" w:rsidRPr="008A5FE6" w:rsidRDefault="0040005A" w:rsidP="00643E21">
            <w:pPr>
              <w:jc w:val="left"/>
              <w:rPr>
                <w:b/>
                <w:bCs/>
                <w:color w:val="000000"/>
                <w:sz w:val="20"/>
                <w:szCs w:val="20"/>
                <w:lang w:val="es-MX" w:eastAsia="es-MX"/>
              </w:rPr>
            </w:pPr>
            <w:r w:rsidRPr="008A5FE6">
              <w:rPr>
                <w:b/>
                <w:bCs/>
                <w:sz w:val="20"/>
                <w:szCs w:val="20"/>
                <w:lang w:val="es-MX" w:eastAsia="es-MX"/>
              </w:rPr>
              <w:t>1115 FONDOS C/AFECTACION ESPECIFICA</w:t>
            </w:r>
          </w:p>
        </w:tc>
        <w:tc>
          <w:tcPr>
            <w:tcW w:w="1253"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155" w14:textId="77777777" w:rsidR="0040005A" w:rsidRPr="008A5FE6" w:rsidRDefault="0040005A" w:rsidP="00643E21">
            <w:pPr>
              <w:jc w:val="left"/>
              <w:rPr>
                <w:b/>
                <w:bCs/>
                <w:sz w:val="20"/>
                <w:szCs w:val="20"/>
                <w:lang w:val="es-MX" w:eastAsia="es-MX"/>
              </w:rPr>
            </w:pPr>
            <w:r w:rsidRPr="008A5FE6">
              <w:rPr>
                <w:b/>
                <w:bCs/>
                <w:sz w:val="20"/>
                <w:szCs w:val="20"/>
                <w:lang w:val="es-MX" w:eastAsia="es-MX"/>
              </w:rPr>
              <w:t>NOTA: ESF-01</w:t>
            </w:r>
          </w:p>
        </w:tc>
      </w:tr>
      <w:tr w:rsidR="00643E21" w:rsidRPr="008A5FE6" w14:paraId="7402615D" w14:textId="77777777" w:rsidTr="00EE0D00">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157"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CUENTA</w:t>
            </w:r>
          </w:p>
        </w:tc>
        <w:tc>
          <w:tcPr>
            <w:tcW w:w="1134" w:type="dxa"/>
            <w:tcBorders>
              <w:top w:val="single" w:sz="4" w:space="0" w:color="auto"/>
              <w:left w:val="nil"/>
              <w:bottom w:val="single" w:sz="4" w:space="0" w:color="auto"/>
            </w:tcBorders>
            <w:shd w:val="clear" w:color="auto" w:fill="FFE99C" w:themeFill="accent1" w:themeFillTint="66"/>
            <w:noWrap/>
            <w:hideMark/>
          </w:tcPr>
          <w:p w14:paraId="74026158"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NOMBRE</w:t>
            </w:r>
          </w:p>
        </w:tc>
        <w:tc>
          <w:tcPr>
            <w:tcW w:w="1276" w:type="dxa"/>
            <w:tcBorders>
              <w:top w:val="single" w:sz="4" w:space="0" w:color="auto"/>
              <w:bottom w:val="single" w:sz="4" w:space="0" w:color="auto"/>
            </w:tcBorders>
            <w:shd w:val="clear" w:color="auto" w:fill="FFE99C" w:themeFill="accent1" w:themeFillTint="66"/>
            <w:hideMark/>
          </w:tcPr>
          <w:p w14:paraId="74026159"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MONTO</w:t>
            </w:r>
          </w:p>
        </w:tc>
        <w:tc>
          <w:tcPr>
            <w:tcW w:w="1134" w:type="dxa"/>
            <w:tcBorders>
              <w:top w:val="single" w:sz="4" w:space="0" w:color="auto"/>
              <w:bottom w:val="single" w:sz="4" w:space="0" w:color="auto"/>
              <w:right w:val="single" w:sz="4" w:space="0" w:color="auto"/>
            </w:tcBorders>
            <w:shd w:val="clear" w:color="auto" w:fill="FFE99C" w:themeFill="accent1" w:themeFillTint="66"/>
            <w:hideMark/>
          </w:tcPr>
          <w:p w14:paraId="7402615A"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TIPO</w:t>
            </w:r>
          </w:p>
        </w:tc>
        <w:tc>
          <w:tcPr>
            <w:tcW w:w="1701" w:type="dxa"/>
            <w:tcBorders>
              <w:top w:val="nil"/>
              <w:left w:val="nil"/>
              <w:bottom w:val="nil"/>
              <w:right w:val="nil"/>
            </w:tcBorders>
            <w:shd w:val="clear" w:color="auto" w:fill="auto"/>
            <w:hideMark/>
          </w:tcPr>
          <w:p w14:paraId="7402615B" w14:textId="77777777" w:rsidR="00643E21" w:rsidRPr="008A5FE6" w:rsidRDefault="00643E21" w:rsidP="00643E21">
            <w:pPr>
              <w:jc w:val="left"/>
              <w:rPr>
                <w:b/>
                <w:bCs/>
                <w:color w:val="000000"/>
                <w:sz w:val="20"/>
                <w:szCs w:val="20"/>
                <w:lang w:val="es-MX" w:eastAsia="es-MX"/>
              </w:rPr>
            </w:pPr>
          </w:p>
        </w:tc>
        <w:tc>
          <w:tcPr>
            <w:tcW w:w="1253" w:type="dxa"/>
            <w:tcBorders>
              <w:top w:val="nil"/>
              <w:left w:val="nil"/>
              <w:bottom w:val="nil"/>
              <w:right w:val="nil"/>
            </w:tcBorders>
            <w:shd w:val="clear" w:color="auto" w:fill="auto"/>
            <w:noWrap/>
            <w:hideMark/>
          </w:tcPr>
          <w:p w14:paraId="7402615C" w14:textId="77777777" w:rsidR="00643E21" w:rsidRPr="008A5FE6" w:rsidRDefault="00643E21" w:rsidP="00643E21">
            <w:pPr>
              <w:jc w:val="left"/>
              <w:rPr>
                <w:color w:val="000000"/>
                <w:sz w:val="20"/>
                <w:szCs w:val="20"/>
                <w:lang w:val="es-MX" w:eastAsia="es-MX"/>
              </w:rPr>
            </w:pPr>
          </w:p>
        </w:tc>
      </w:tr>
      <w:tr w:rsidR="00643E21" w:rsidRPr="008A5FE6" w14:paraId="74026164" w14:textId="77777777" w:rsidTr="00EE0D00">
        <w:trPr>
          <w:trHeight w:val="300"/>
        </w:trPr>
        <w:tc>
          <w:tcPr>
            <w:tcW w:w="2588" w:type="dxa"/>
            <w:tcBorders>
              <w:top w:val="nil"/>
              <w:left w:val="nil"/>
              <w:bottom w:val="single" w:sz="4" w:space="0" w:color="auto"/>
              <w:right w:val="nil"/>
            </w:tcBorders>
            <w:shd w:val="clear" w:color="auto" w:fill="auto"/>
            <w:noWrap/>
            <w:hideMark/>
          </w:tcPr>
          <w:p w14:paraId="7402615E" w14:textId="77777777" w:rsidR="00643E21" w:rsidRPr="008A5FE6" w:rsidRDefault="00643E21" w:rsidP="00643E21">
            <w:pPr>
              <w:jc w:val="left"/>
              <w:rPr>
                <w:color w:val="000000"/>
                <w:sz w:val="20"/>
                <w:szCs w:val="20"/>
                <w:lang w:val="es-MX" w:eastAsia="es-MX"/>
              </w:rPr>
            </w:pPr>
          </w:p>
        </w:tc>
        <w:tc>
          <w:tcPr>
            <w:tcW w:w="1134" w:type="dxa"/>
            <w:tcBorders>
              <w:top w:val="nil"/>
              <w:left w:val="nil"/>
              <w:bottom w:val="nil"/>
              <w:right w:val="nil"/>
            </w:tcBorders>
            <w:shd w:val="clear" w:color="auto" w:fill="auto"/>
            <w:noWrap/>
            <w:hideMark/>
          </w:tcPr>
          <w:p w14:paraId="7402615F" w14:textId="77777777" w:rsidR="00643E21" w:rsidRPr="008A5FE6" w:rsidRDefault="00643E21" w:rsidP="00643E21">
            <w:pPr>
              <w:jc w:val="left"/>
              <w:rPr>
                <w:color w:val="000000"/>
                <w:sz w:val="20"/>
                <w:szCs w:val="20"/>
                <w:lang w:val="es-MX" w:eastAsia="es-MX"/>
              </w:rPr>
            </w:pPr>
          </w:p>
        </w:tc>
        <w:tc>
          <w:tcPr>
            <w:tcW w:w="1276" w:type="dxa"/>
            <w:tcBorders>
              <w:top w:val="nil"/>
              <w:left w:val="nil"/>
              <w:bottom w:val="nil"/>
              <w:right w:val="nil"/>
            </w:tcBorders>
            <w:shd w:val="clear" w:color="auto" w:fill="auto"/>
            <w:noWrap/>
            <w:hideMark/>
          </w:tcPr>
          <w:p w14:paraId="74026160" w14:textId="77777777" w:rsidR="00643E21" w:rsidRPr="008A5FE6" w:rsidRDefault="00643E21" w:rsidP="00643E21">
            <w:pPr>
              <w:jc w:val="left"/>
              <w:rPr>
                <w:color w:val="000000"/>
                <w:sz w:val="20"/>
                <w:szCs w:val="20"/>
                <w:lang w:val="es-MX" w:eastAsia="es-MX"/>
              </w:rPr>
            </w:pPr>
          </w:p>
        </w:tc>
        <w:tc>
          <w:tcPr>
            <w:tcW w:w="1134" w:type="dxa"/>
            <w:tcBorders>
              <w:top w:val="nil"/>
              <w:left w:val="nil"/>
              <w:bottom w:val="nil"/>
              <w:right w:val="nil"/>
            </w:tcBorders>
            <w:shd w:val="clear" w:color="auto" w:fill="auto"/>
            <w:noWrap/>
            <w:hideMark/>
          </w:tcPr>
          <w:p w14:paraId="74026161" w14:textId="77777777" w:rsidR="00643E21" w:rsidRPr="008A5FE6" w:rsidRDefault="00643E21" w:rsidP="00643E21">
            <w:pPr>
              <w:jc w:val="left"/>
              <w:rPr>
                <w:color w:val="000000"/>
                <w:sz w:val="20"/>
                <w:szCs w:val="20"/>
                <w:lang w:val="es-MX" w:eastAsia="es-MX"/>
              </w:rPr>
            </w:pPr>
          </w:p>
        </w:tc>
        <w:tc>
          <w:tcPr>
            <w:tcW w:w="1701" w:type="dxa"/>
            <w:tcBorders>
              <w:top w:val="nil"/>
              <w:left w:val="nil"/>
              <w:bottom w:val="nil"/>
              <w:right w:val="nil"/>
            </w:tcBorders>
            <w:shd w:val="clear" w:color="auto" w:fill="auto"/>
            <w:noWrap/>
            <w:hideMark/>
          </w:tcPr>
          <w:p w14:paraId="74026162" w14:textId="77777777" w:rsidR="00643E21" w:rsidRPr="008A5FE6" w:rsidRDefault="00643E21" w:rsidP="00643E21">
            <w:pPr>
              <w:jc w:val="left"/>
              <w:rPr>
                <w:color w:val="000000"/>
                <w:sz w:val="20"/>
                <w:szCs w:val="20"/>
                <w:lang w:val="es-MX" w:eastAsia="es-MX"/>
              </w:rPr>
            </w:pPr>
          </w:p>
        </w:tc>
        <w:tc>
          <w:tcPr>
            <w:tcW w:w="1253" w:type="dxa"/>
            <w:tcBorders>
              <w:top w:val="nil"/>
              <w:left w:val="nil"/>
              <w:bottom w:val="single" w:sz="4" w:space="0" w:color="auto"/>
              <w:right w:val="nil"/>
            </w:tcBorders>
            <w:shd w:val="clear" w:color="auto" w:fill="auto"/>
            <w:noWrap/>
            <w:hideMark/>
          </w:tcPr>
          <w:p w14:paraId="74026163" w14:textId="77777777" w:rsidR="00643E21" w:rsidRPr="008A5FE6" w:rsidRDefault="00643E21" w:rsidP="00643E21">
            <w:pPr>
              <w:jc w:val="left"/>
              <w:rPr>
                <w:color w:val="000000"/>
                <w:sz w:val="20"/>
                <w:szCs w:val="20"/>
                <w:lang w:val="es-MX" w:eastAsia="es-MX"/>
              </w:rPr>
            </w:pPr>
          </w:p>
        </w:tc>
      </w:tr>
      <w:tr w:rsidR="0040005A" w:rsidRPr="008A5FE6" w14:paraId="74026167" w14:textId="77777777" w:rsidTr="00EE0D00">
        <w:trPr>
          <w:trHeight w:val="300"/>
        </w:trPr>
        <w:tc>
          <w:tcPr>
            <w:tcW w:w="7833" w:type="dxa"/>
            <w:gridSpan w:val="5"/>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165" w14:textId="77777777" w:rsidR="0040005A" w:rsidRPr="008A5FE6" w:rsidRDefault="0040005A" w:rsidP="00643E21">
            <w:pPr>
              <w:jc w:val="left"/>
              <w:rPr>
                <w:color w:val="000000"/>
                <w:sz w:val="20"/>
                <w:szCs w:val="20"/>
                <w:lang w:val="es-MX" w:eastAsia="es-MX"/>
              </w:rPr>
            </w:pPr>
            <w:r w:rsidRPr="008A5FE6">
              <w:rPr>
                <w:b/>
                <w:bCs/>
                <w:sz w:val="20"/>
                <w:szCs w:val="20"/>
                <w:lang w:val="es-MX" w:eastAsia="es-MX"/>
              </w:rPr>
              <w:t>1121 INVERSIONES FINANCIERAS DE CORTO PLAZO</w:t>
            </w:r>
          </w:p>
        </w:tc>
        <w:tc>
          <w:tcPr>
            <w:tcW w:w="1253"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166" w14:textId="77777777" w:rsidR="0040005A" w:rsidRPr="008A5FE6" w:rsidRDefault="0040005A" w:rsidP="00643E21">
            <w:pPr>
              <w:jc w:val="left"/>
              <w:rPr>
                <w:b/>
                <w:bCs/>
                <w:sz w:val="20"/>
                <w:szCs w:val="20"/>
                <w:lang w:val="es-MX" w:eastAsia="es-MX"/>
              </w:rPr>
            </w:pPr>
            <w:r w:rsidRPr="008A5FE6">
              <w:rPr>
                <w:b/>
                <w:bCs/>
                <w:sz w:val="20"/>
                <w:szCs w:val="20"/>
                <w:lang w:val="es-MX" w:eastAsia="es-MX"/>
              </w:rPr>
              <w:t>NOTA: ESF-01</w:t>
            </w:r>
          </w:p>
        </w:tc>
      </w:tr>
      <w:tr w:rsidR="00643E21" w:rsidRPr="008A5FE6" w14:paraId="7402616E" w14:textId="77777777" w:rsidTr="00EE0D00">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168"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CUENTA</w:t>
            </w:r>
          </w:p>
        </w:tc>
        <w:tc>
          <w:tcPr>
            <w:tcW w:w="1134" w:type="dxa"/>
            <w:tcBorders>
              <w:top w:val="single" w:sz="4" w:space="0" w:color="auto"/>
              <w:left w:val="single" w:sz="4" w:space="0" w:color="auto"/>
              <w:bottom w:val="single" w:sz="4" w:space="0" w:color="auto"/>
            </w:tcBorders>
            <w:shd w:val="clear" w:color="auto" w:fill="FFE99C" w:themeFill="accent1" w:themeFillTint="66"/>
            <w:noWrap/>
            <w:hideMark/>
          </w:tcPr>
          <w:p w14:paraId="74026169"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NOMBRE</w:t>
            </w:r>
          </w:p>
        </w:tc>
        <w:tc>
          <w:tcPr>
            <w:tcW w:w="1276" w:type="dxa"/>
            <w:tcBorders>
              <w:top w:val="single" w:sz="4" w:space="0" w:color="auto"/>
              <w:bottom w:val="single" w:sz="4" w:space="0" w:color="auto"/>
            </w:tcBorders>
            <w:shd w:val="clear" w:color="auto" w:fill="FFE99C" w:themeFill="accent1" w:themeFillTint="66"/>
            <w:hideMark/>
          </w:tcPr>
          <w:p w14:paraId="7402616A"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MONTO</w:t>
            </w:r>
          </w:p>
        </w:tc>
        <w:tc>
          <w:tcPr>
            <w:tcW w:w="1134" w:type="dxa"/>
            <w:tcBorders>
              <w:top w:val="single" w:sz="4" w:space="0" w:color="auto"/>
              <w:bottom w:val="single" w:sz="4" w:space="0" w:color="auto"/>
            </w:tcBorders>
            <w:shd w:val="clear" w:color="auto" w:fill="FFE99C" w:themeFill="accent1" w:themeFillTint="66"/>
            <w:hideMark/>
          </w:tcPr>
          <w:p w14:paraId="7402616B"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TIPO</w:t>
            </w:r>
          </w:p>
        </w:tc>
        <w:tc>
          <w:tcPr>
            <w:tcW w:w="1701" w:type="dxa"/>
            <w:tcBorders>
              <w:top w:val="single" w:sz="4" w:space="0" w:color="auto"/>
              <w:bottom w:val="single" w:sz="4" w:space="0" w:color="auto"/>
              <w:right w:val="single" w:sz="4" w:space="0" w:color="auto"/>
            </w:tcBorders>
            <w:shd w:val="clear" w:color="auto" w:fill="FFE99C" w:themeFill="accent1" w:themeFillTint="66"/>
            <w:hideMark/>
          </w:tcPr>
          <w:p w14:paraId="7402616C"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MONTO PARCIAL</w:t>
            </w:r>
          </w:p>
        </w:tc>
        <w:tc>
          <w:tcPr>
            <w:tcW w:w="1253" w:type="dxa"/>
            <w:tcBorders>
              <w:top w:val="nil"/>
              <w:left w:val="nil"/>
              <w:bottom w:val="nil"/>
              <w:right w:val="nil"/>
            </w:tcBorders>
            <w:shd w:val="clear" w:color="auto" w:fill="auto"/>
            <w:hideMark/>
          </w:tcPr>
          <w:p w14:paraId="7402616D" w14:textId="77777777" w:rsidR="00643E21" w:rsidRPr="008A5FE6" w:rsidRDefault="00643E21" w:rsidP="00643E21">
            <w:pPr>
              <w:jc w:val="left"/>
              <w:rPr>
                <w:b/>
                <w:bCs/>
                <w:color w:val="000000"/>
                <w:sz w:val="20"/>
                <w:szCs w:val="20"/>
                <w:lang w:val="es-MX" w:eastAsia="es-MX"/>
              </w:rPr>
            </w:pPr>
          </w:p>
        </w:tc>
      </w:tr>
    </w:tbl>
    <w:p w14:paraId="781F9833" w14:textId="77777777" w:rsidR="00436DB1" w:rsidRDefault="00436DB1"/>
    <w:p w14:paraId="7E7967A7" w14:textId="77777777" w:rsidR="00436DB1" w:rsidRDefault="00436DB1"/>
    <w:tbl>
      <w:tblPr>
        <w:tblW w:w="8929" w:type="dxa"/>
        <w:tblInd w:w="49" w:type="dxa"/>
        <w:tblLayout w:type="fixed"/>
        <w:tblCellMar>
          <w:left w:w="70" w:type="dxa"/>
          <w:right w:w="70" w:type="dxa"/>
        </w:tblCellMar>
        <w:tblLook w:val="04A0" w:firstRow="1" w:lastRow="0" w:firstColumn="1" w:lastColumn="0" w:noHBand="0" w:noVBand="1"/>
      </w:tblPr>
      <w:tblGrid>
        <w:gridCol w:w="2431"/>
        <w:gridCol w:w="1134"/>
        <w:gridCol w:w="1276"/>
        <w:gridCol w:w="1134"/>
        <w:gridCol w:w="1701"/>
        <w:gridCol w:w="1253"/>
      </w:tblGrid>
      <w:tr w:rsidR="0040005A" w:rsidRPr="008A5FE6" w14:paraId="74026178" w14:textId="77777777" w:rsidTr="00436DB1">
        <w:trPr>
          <w:trHeight w:val="300"/>
        </w:trPr>
        <w:tc>
          <w:tcPr>
            <w:tcW w:w="7676" w:type="dxa"/>
            <w:gridSpan w:val="5"/>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176" w14:textId="6E194BBE" w:rsidR="0040005A" w:rsidRPr="008A5FE6" w:rsidRDefault="0040005A" w:rsidP="00643E21">
            <w:pPr>
              <w:jc w:val="left"/>
              <w:rPr>
                <w:color w:val="000000"/>
                <w:sz w:val="20"/>
                <w:szCs w:val="20"/>
                <w:lang w:val="es-MX" w:eastAsia="es-MX"/>
              </w:rPr>
            </w:pPr>
            <w:r w:rsidRPr="008A5FE6">
              <w:rPr>
                <w:b/>
                <w:bCs/>
                <w:sz w:val="20"/>
                <w:szCs w:val="20"/>
                <w:lang w:val="es-MX" w:eastAsia="es-MX"/>
              </w:rPr>
              <w:t>1211 INVERSIONES A LARGO PLAZO</w:t>
            </w:r>
          </w:p>
        </w:tc>
        <w:tc>
          <w:tcPr>
            <w:tcW w:w="1253"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177" w14:textId="77777777" w:rsidR="0040005A" w:rsidRPr="008A5FE6" w:rsidRDefault="0040005A" w:rsidP="00643E21">
            <w:pPr>
              <w:jc w:val="left"/>
              <w:rPr>
                <w:b/>
                <w:bCs/>
                <w:sz w:val="20"/>
                <w:szCs w:val="20"/>
                <w:lang w:val="es-MX" w:eastAsia="es-MX"/>
              </w:rPr>
            </w:pPr>
            <w:r w:rsidRPr="008A5FE6">
              <w:rPr>
                <w:b/>
                <w:bCs/>
                <w:sz w:val="20"/>
                <w:szCs w:val="20"/>
                <w:lang w:val="es-MX" w:eastAsia="es-MX"/>
              </w:rPr>
              <w:t>NOTA: ESF-01</w:t>
            </w:r>
          </w:p>
        </w:tc>
      </w:tr>
      <w:tr w:rsidR="00643E21" w:rsidRPr="008A5FE6" w14:paraId="7402617F" w14:textId="77777777" w:rsidTr="00436DB1">
        <w:trPr>
          <w:trHeight w:val="300"/>
        </w:trPr>
        <w:tc>
          <w:tcPr>
            <w:tcW w:w="2431"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179"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CUENTA</w:t>
            </w:r>
          </w:p>
        </w:tc>
        <w:tc>
          <w:tcPr>
            <w:tcW w:w="1134" w:type="dxa"/>
            <w:tcBorders>
              <w:top w:val="single" w:sz="4" w:space="0" w:color="auto"/>
              <w:left w:val="single" w:sz="4" w:space="0" w:color="auto"/>
              <w:bottom w:val="single" w:sz="4" w:space="0" w:color="auto"/>
            </w:tcBorders>
            <w:shd w:val="clear" w:color="auto" w:fill="FFE99C" w:themeFill="accent1" w:themeFillTint="66"/>
            <w:noWrap/>
            <w:hideMark/>
          </w:tcPr>
          <w:p w14:paraId="7402617A"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NOMBRE</w:t>
            </w:r>
          </w:p>
        </w:tc>
        <w:tc>
          <w:tcPr>
            <w:tcW w:w="1276" w:type="dxa"/>
            <w:tcBorders>
              <w:top w:val="single" w:sz="4" w:space="0" w:color="auto"/>
              <w:bottom w:val="single" w:sz="4" w:space="0" w:color="auto"/>
            </w:tcBorders>
            <w:shd w:val="clear" w:color="auto" w:fill="FFE99C" w:themeFill="accent1" w:themeFillTint="66"/>
            <w:hideMark/>
          </w:tcPr>
          <w:p w14:paraId="7402617B"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MONTO</w:t>
            </w:r>
          </w:p>
        </w:tc>
        <w:tc>
          <w:tcPr>
            <w:tcW w:w="1134" w:type="dxa"/>
            <w:tcBorders>
              <w:top w:val="single" w:sz="4" w:space="0" w:color="auto"/>
              <w:bottom w:val="single" w:sz="4" w:space="0" w:color="auto"/>
            </w:tcBorders>
            <w:shd w:val="clear" w:color="auto" w:fill="FFE99C" w:themeFill="accent1" w:themeFillTint="66"/>
            <w:hideMark/>
          </w:tcPr>
          <w:p w14:paraId="7402617C"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TIPO</w:t>
            </w:r>
          </w:p>
        </w:tc>
        <w:tc>
          <w:tcPr>
            <w:tcW w:w="1701" w:type="dxa"/>
            <w:tcBorders>
              <w:top w:val="single" w:sz="4" w:space="0" w:color="auto"/>
              <w:bottom w:val="single" w:sz="4" w:space="0" w:color="auto"/>
              <w:right w:val="single" w:sz="4" w:space="0" w:color="auto"/>
            </w:tcBorders>
            <w:shd w:val="clear" w:color="auto" w:fill="FFE99C" w:themeFill="accent1" w:themeFillTint="66"/>
            <w:hideMark/>
          </w:tcPr>
          <w:p w14:paraId="7402617D"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MONTO PARCIAL</w:t>
            </w:r>
          </w:p>
        </w:tc>
        <w:tc>
          <w:tcPr>
            <w:tcW w:w="1253" w:type="dxa"/>
            <w:tcBorders>
              <w:top w:val="nil"/>
              <w:left w:val="nil"/>
              <w:bottom w:val="nil"/>
              <w:right w:val="nil"/>
            </w:tcBorders>
            <w:shd w:val="clear" w:color="auto" w:fill="auto"/>
            <w:hideMark/>
          </w:tcPr>
          <w:p w14:paraId="7402617E" w14:textId="77777777" w:rsidR="00643E21" w:rsidRPr="008A5FE6" w:rsidRDefault="00643E21" w:rsidP="00643E21">
            <w:pPr>
              <w:jc w:val="left"/>
              <w:rPr>
                <w:b/>
                <w:bCs/>
                <w:color w:val="000000"/>
                <w:sz w:val="20"/>
                <w:szCs w:val="20"/>
                <w:lang w:val="es-MX" w:eastAsia="es-MX"/>
              </w:rPr>
            </w:pPr>
          </w:p>
        </w:tc>
      </w:tr>
      <w:tr w:rsidR="00643E21" w:rsidRPr="008A5FE6" w14:paraId="74026186" w14:textId="77777777" w:rsidTr="00436DB1">
        <w:trPr>
          <w:trHeight w:val="300"/>
        </w:trPr>
        <w:tc>
          <w:tcPr>
            <w:tcW w:w="2431" w:type="dxa"/>
            <w:tcBorders>
              <w:top w:val="nil"/>
              <w:left w:val="nil"/>
              <w:bottom w:val="single" w:sz="4" w:space="0" w:color="auto"/>
              <w:right w:val="nil"/>
            </w:tcBorders>
            <w:shd w:val="clear" w:color="auto" w:fill="auto"/>
            <w:noWrap/>
            <w:hideMark/>
          </w:tcPr>
          <w:p w14:paraId="74026180" w14:textId="77777777" w:rsidR="00643E21" w:rsidRPr="008A5FE6" w:rsidRDefault="00643E21" w:rsidP="00643E21">
            <w:pPr>
              <w:jc w:val="left"/>
              <w:rPr>
                <w:color w:val="000000"/>
                <w:sz w:val="20"/>
                <w:szCs w:val="20"/>
                <w:lang w:val="es-MX" w:eastAsia="es-MX"/>
              </w:rPr>
            </w:pPr>
          </w:p>
        </w:tc>
        <w:tc>
          <w:tcPr>
            <w:tcW w:w="1134" w:type="dxa"/>
            <w:tcBorders>
              <w:top w:val="nil"/>
              <w:left w:val="nil"/>
              <w:bottom w:val="nil"/>
              <w:right w:val="nil"/>
            </w:tcBorders>
            <w:shd w:val="clear" w:color="auto" w:fill="auto"/>
            <w:noWrap/>
            <w:hideMark/>
          </w:tcPr>
          <w:p w14:paraId="74026181" w14:textId="77777777" w:rsidR="00643E21" w:rsidRPr="008A5FE6" w:rsidRDefault="00643E21" w:rsidP="00643E21">
            <w:pPr>
              <w:jc w:val="left"/>
              <w:rPr>
                <w:color w:val="000000"/>
                <w:sz w:val="20"/>
                <w:szCs w:val="20"/>
                <w:lang w:val="es-MX" w:eastAsia="es-MX"/>
              </w:rPr>
            </w:pPr>
          </w:p>
        </w:tc>
        <w:tc>
          <w:tcPr>
            <w:tcW w:w="1276" w:type="dxa"/>
            <w:tcBorders>
              <w:top w:val="nil"/>
              <w:left w:val="nil"/>
              <w:bottom w:val="nil"/>
              <w:right w:val="nil"/>
            </w:tcBorders>
            <w:shd w:val="clear" w:color="auto" w:fill="auto"/>
            <w:noWrap/>
            <w:hideMark/>
          </w:tcPr>
          <w:p w14:paraId="74026182" w14:textId="77777777" w:rsidR="00643E21" w:rsidRPr="008A5FE6" w:rsidRDefault="00643E21" w:rsidP="00643E21">
            <w:pPr>
              <w:jc w:val="left"/>
              <w:rPr>
                <w:color w:val="000000"/>
                <w:sz w:val="20"/>
                <w:szCs w:val="20"/>
                <w:lang w:val="es-MX" w:eastAsia="es-MX"/>
              </w:rPr>
            </w:pPr>
          </w:p>
        </w:tc>
        <w:tc>
          <w:tcPr>
            <w:tcW w:w="1134" w:type="dxa"/>
            <w:tcBorders>
              <w:top w:val="nil"/>
              <w:left w:val="nil"/>
              <w:bottom w:val="nil"/>
              <w:right w:val="nil"/>
            </w:tcBorders>
            <w:shd w:val="clear" w:color="auto" w:fill="auto"/>
            <w:noWrap/>
            <w:hideMark/>
          </w:tcPr>
          <w:p w14:paraId="74026183" w14:textId="77777777" w:rsidR="00643E21" w:rsidRPr="008A5FE6" w:rsidRDefault="00643E21" w:rsidP="00643E21">
            <w:pPr>
              <w:jc w:val="left"/>
              <w:rPr>
                <w:color w:val="000000"/>
                <w:sz w:val="20"/>
                <w:szCs w:val="20"/>
                <w:lang w:val="es-MX" w:eastAsia="es-MX"/>
              </w:rPr>
            </w:pPr>
          </w:p>
        </w:tc>
        <w:tc>
          <w:tcPr>
            <w:tcW w:w="1701" w:type="dxa"/>
            <w:tcBorders>
              <w:top w:val="nil"/>
              <w:left w:val="nil"/>
              <w:bottom w:val="nil"/>
              <w:right w:val="nil"/>
            </w:tcBorders>
            <w:shd w:val="clear" w:color="auto" w:fill="auto"/>
            <w:noWrap/>
            <w:hideMark/>
          </w:tcPr>
          <w:p w14:paraId="74026184" w14:textId="77777777" w:rsidR="00643E21" w:rsidRPr="008A5FE6" w:rsidRDefault="00643E21" w:rsidP="00643E21">
            <w:pPr>
              <w:jc w:val="left"/>
              <w:rPr>
                <w:color w:val="000000"/>
                <w:sz w:val="20"/>
                <w:szCs w:val="20"/>
                <w:lang w:val="es-MX" w:eastAsia="es-MX"/>
              </w:rPr>
            </w:pPr>
          </w:p>
        </w:tc>
        <w:tc>
          <w:tcPr>
            <w:tcW w:w="1253" w:type="dxa"/>
            <w:tcBorders>
              <w:top w:val="nil"/>
              <w:left w:val="nil"/>
              <w:bottom w:val="nil"/>
              <w:right w:val="nil"/>
            </w:tcBorders>
            <w:shd w:val="clear" w:color="auto" w:fill="auto"/>
            <w:noWrap/>
            <w:hideMark/>
          </w:tcPr>
          <w:p w14:paraId="74026185" w14:textId="77777777" w:rsidR="00643E21" w:rsidRPr="008A5FE6" w:rsidRDefault="00643E21" w:rsidP="00643E21">
            <w:pPr>
              <w:jc w:val="left"/>
              <w:rPr>
                <w:color w:val="000000"/>
                <w:sz w:val="20"/>
                <w:szCs w:val="20"/>
                <w:lang w:val="es-MX" w:eastAsia="es-MX"/>
              </w:rPr>
            </w:pPr>
          </w:p>
        </w:tc>
      </w:tr>
      <w:tr w:rsidR="0040005A" w:rsidRPr="008A5FE6" w14:paraId="74026189" w14:textId="77777777" w:rsidTr="00436DB1">
        <w:trPr>
          <w:trHeight w:val="300"/>
        </w:trPr>
        <w:tc>
          <w:tcPr>
            <w:tcW w:w="7676" w:type="dxa"/>
            <w:gridSpan w:val="5"/>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187" w14:textId="77777777" w:rsidR="0040005A" w:rsidRPr="008A5FE6" w:rsidRDefault="0040005A" w:rsidP="00643E21">
            <w:pPr>
              <w:jc w:val="left"/>
              <w:rPr>
                <w:color w:val="000000"/>
                <w:sz w:val="20"/>
                <w:szCs w:val="20"/>
                <w:lang w:val="es-MX" w:eastAsia="es-MX"/>
              </w:rPr>
            </w:pPr>
            <w:r w:rsidRPr="008A5FE6">
              <w:rPr>
                <w:b/>
                <w:bCs/>
                <w:sz w:val="20"/>
                <w:szCs w:val="20"/>
                <w:lang w:val="es-MX" w:eastAsia="es-MX"/>
              </w:rPr>
              <w:t>1122 CUENTAS POR COBRAR A CORTO PLAZO</w:t>
            </w:r>
          </w:p>
        </w:tc>
        <w:tc>
          <w:tcPr>
            <w:tcW w:w="1253"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188" w14:textId="77777777" w:rsidR="0040005A" w:rsidRPr="008A5FE6" w:rsidRDefault="0040005A" w:rsidP="00643E21">
            <w:pPr>
              <w:jc w:val="left"/>
              <w:rPr>
                <w:b/>
                <w:bCs/>
                <w:sz w:val="20"/>
                <w:szCs w:val="20"/>
                <w:lang w:val="es-MX" w:eastAsia="es-MX"/>
              </w:rPr>
            </w:pPr>
            <w:r w:rsidRPr="008A5FE6">
              <w:rPr>
                <w:b/>
                <w:bCs/>
                <w:sz w:val="20"/>
                <w:szCs w:val="20"/>
                <w:lang w:val="es-MX" w:eastAsia="es-MX"/>
              </w:rPr>
              <w:t>NOTA: ESF-02</w:t>
            </w:r>
          </w:p>
        </w:tc>
      </w:tr>
      <w:tr w:rsidR="00643E21" w:rsidRPr="008A5FE6" w14:paraId="74026190" w14:textId="77777777" w:rsidTr="00436DB1">
        <w:trPr>
          <w:trHeight w:val="300"/>
        </w:trPr>
        <w:tc>
          <w:tcPr>
            <w:tcW w:w="2431"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18A"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CUENTA</w:t>
            </w:r>
          </w:p>
        </w:tc>
        <w:tc>
          <w:tcPr>
            <w:tcW w:w="1134" w:type="dxa"/>
            <w:tcBorders>
              <w:top w:val="single" w:sz="4" w:space="0" w:color="auto"/>
              <w:left w:val="nil"/>
              <w:bottom w:val="single" w:sz="4" w:space="0" w:color="auto"/>
              <w:right w:val="single" w:sz="4" w:space="0" w:color="auto"/>
            </w:tcBorders>
            <w:shd w:val="clear" w:color="auto" w:fill="FFE99C" w:themeFill="accent1" w:themeFillTint="66"/>
            <w:noWrap/>
            <w:hideMark/>
          </w:tcPr>
          <w:p w14:paraId="7402618B"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NOMBRE</w:t>
            </w:r>
          </w:p>
        </w:tc>
        <w:tc>
          <w:tcPr>
            <w:tcW w:w="1276" w:type="dxa"/>
            <w:tcBorders>
              <w:top w:val="single" w:sz="4" w:space="0" w:color="000000"/>
              <w:left w:val="nil"/>
              <w:bottom w:val="single" w:sz="4" w:space="0" w:color="000000"/>
              <w:right w:val="single" w:sz="4" w:space="0" w:color="000000"/>
            </w:tcBorders>
            <w:shd w:val="clear" w:color="auto" w:fill="FFE99C" w:themeFill="accent1" w:themeFillTint="66"/>
            <w:hideMark/>
          </w:tcPr>
          <w:p w14:paraId="7402618C"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 xml:space="preserve"> MONTO </w:t>
            </w:r>
          </w:p>
        </w:tc>
        <w:tc>
          <w:tcPr>
            <w:tcW w:w="1134" w:type="dxa"/>
            <w:tcBorders>
              <w:top w:val="single" w:sz="4" w:space="0" w:color="000000"/>
              <w:left w:val="nil"/>
              <w:bottom w:val="single" w:sz="4" w:space="0" w:color="000000"/>
              <w:right w:val="single" w:sz="4" w:space="0" w:color="000000"/>
            </w:tcBorders>
            <w:shd w:val="clear" w:color="auto" w:fill="FFE99C" w:themeFill="accent1" w:themeFillTint="66"/>
            <w:hideMark/>
          </w:tcPr>
          <w:p w14:paraId="7402618D"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2012</w:t>
            </w:r>
          </w:p>
        </w:tc>
        <w:tc>
          <w:tcPr>
            <w:tcW w:w="1701" w:type="dxa"/>
            <w:tcBorders>
              <w:top w:val="single" w:sz="4" w:space="0" w:color="auto"/>
              <w:left w:val="nil"/>
              <w:bottom w:val="single" w:sz="4" w:space="0" w:color="auto"/>
              <w:right w:val="single" w:sz="4" w:space="0" w:color="auto"/>
            </w:tcBorders>
            <w:shd w:val="clear" w:color="auto" w:fill="FFE99C" w:themeFill="accent1" w:themeFillTint="66"/>
            <w:hideMark/>
          </w:tcPr>
          <w:p w14:paraId="7402618E"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2011</w:t>
            </w:r>
          </w:p>
        </w:tc>
        <w:tc>
          <w:tcPr>
            <w:tcW w:w="1253" w:type="dxa"/>
            <w:tcBorders>
              <w:top w:val="nil"/>
              <w:left w:val="nil"/>
              <w:bottom w:val="nil"/>
              <w:right w:val="nil"/>
            </w:tcBorders>
            <w:shd w:val="clear" w:color="auto" w:fill="auto"/>
            <w:noWrap/>
            <w:hideMark/>
          </w:tcPr>
          <w:p w14:paraId="7402618F" w14:textId="77777777" w:rsidR="00643E21" w:rsidRPr="008A5FE6" w:rsidRDefault="00643E21" w:rsidP="00643E21">
            <w:pPr>
              <w:jc w:val="left"/>
              <w:rPr>
                <w:color w:val="000000"/>
                <w:sz w:val="20"/>
                <w:szCs w:val="20"/>
                <w:lang w:val="es-MX" w:eastAsia="es-MX"/>
              </w:rPr>
            </w:pPr>
          </w:p>
        </w:tc>
      </w:tr>
      <w:tr w:rsidR="00643E21" w:rsidRPr="008A5FE6" w14:paraId="74026197" w14:textId="77777777" w:rsidTr="00436DB1">
        <w:trPr>
          <w:trHeight w:val="300"/>
        </w:trPr>
        <w:tc>
          <w:tcPr>
            <w:tcW w:w="2431" w:type="dxa"/>
            <w:tcBorders>
              <w:top w:val="nil"/>
              <w:left w:val="nil"/>
              <w:bottom w:val="single" w:sz="4" w:space="0" w:color="auto"/>
              <w:right w:val="nil"/>
            </w:tcBorders>
            <w:shd w:val="clear" w:color="auto" w:fill="auto"/>
            <w:noWrap/>
            <w:hideMark/>
          </w:tcPr>
          <w:p w14:paraId="74026191" w14:textId="77777777" w:rsidR="00643E21" w:rsidRPr="008A5FE6" w:rsidRDefault="00643E21" w:rsidP="00643E21">
            <w:pPr>
              <w:jc w:val="left"/>
              <w:rPr>
                <w:color w:val="000000"/>
                <w:sz w:val="20"/>
                <w:szCs w:val="20"/>
                <w:lang w:val="es-MX" w:eastAsia="es-MX"/>
              </w:rPr>
            </w:pPr>
          </w:p>
        </w:tc>
        <w:tc>
          <w:tcPr>
            <w:tcW w:w="1134" w:type="dxa"/>
            <w:tcBorders>
              <w:top w:val="nil"/>
              <w:left w:val="nil"/>
              <w:bottom w:val="nil"/>
              <w:right w:val="nil"/>
            </w:tcBorders>
            <w:shd w:val="clear" w:color="auto" w:fill="auto"/>
            <w:noWrap/>
            <w:hideMark/>
          </w:tcPr>
          <w:p w14:paraId="74026192" w14:textId="77777777" w:rsidR="00643E21" w:rsidRPr="008A5FE6" w:rsidRDefault="00643E21" w:rsidP="00643E21">
            <w:pPr>
              <w:jc w:val="left"/>
              <w:rPr>
                <w:color w:val="000000"/>
                <w:sz w:val="20"/>
                <w:szCs w:val="20"/>
                <w:lang w:val="es-MX" w:eastAsia="es-MX"/>
              </w:rPr>
            </w:pPr>
          </w:p>
        </w:tc>
        <w:tc>
          <w:tcPr>
            <w:tcW w:w="1276" w:type="dxa"/>
            <w:tcBorders>
              <w:top w:val="nil"/>
              <w:left w:val="nil"/>
              <w:bottom w:val="nil"/>
              <w:right w:val="nil"/>
            </w:tcBorders>
            <w:shd w:val="clear" w:color="auto" w:fill="auto"/>
            <w:noWrap/>
            <w:hideMark/>
          </w:tcPr>
          <w:p w14:paraId="74026193" w14:textId="77777777" w:rsidR="00643E21" w:rsidRPr="008A5FE6" w:rsidRDefault="00643E21" w:rsidP="00643E21">
            <w:pPr>
              <w:jc w:val="left"/>
              <w:rPr>
                <w:color w:val="000000"/>
                <w:sz w:val="20"/>
                <w:szCs w:val="20"/>
                <w:lang w:val="es-MX" w:eastAsia="es-MX"/>
              </w:rPr>
            </w:pPr>
          </w:p>
        </w:tc>
        <w:tc>
          <w:tcPr>
            <w:tcW w:w="1134" w:type="dxa"/>
            <w:tcBorders>
              <w:top w:val="nil"/>
              <w:left w:val="nil"/>
              <w:bottom w:val="nil"/>
              <w:right w:val="nil"/>
            </w:tcBorders>
            <w:shd w:val="clear" w:color="auto" w:fill="auto"/>
            <w:noWrap/>
            <w:hideMark/>
          </w:tcPr>
          <w:p w14:paraId="74026194" w14:textId="77777777" w:rsidR="00643E21" w:rsidRPr="008A5FE6" w:rsidRDefault="00643E21" w:rsidP="00643E21">
            <w:pPr>
              <w:jc w:val="left"/>
              <w:rPr>
                <w:color w:val="000000"/>
                <w:sz w:val="20"/>
                <w:szCs w:val="20"/>
                <w:lang w:val="es-MX" w:eastAsia="es-MX"/>
              </w:rPr>
            </w:pPr>
          </w:p>
        </w:tc>
        <w:tc>
          <w:tcPr>
            <w:tcW w:w="1701" w:type="dxa"/>
            <w:tcBorders>
              <w:top w:val="nil"/>
              <w:left w:val="nil"/>
              <w:bottom w:val="nil"/>
              <w:right w:val="nil"/>
            </w:tcBorders>
            <w:shd w:val="clear" w:color="auto" w:fill="auto"/>
            <w:noWrap/>
            <w:hideMark/>
          </w:tcPr>
          <w:p w14:paraId="74026195" w14:textId="77777777" w:rsidR="00643E21" w:rsidRPr="008A5FE6" w:rsidRDefault="00643E21" w:rsidP="00643E21">
            <w:pPr>
              <w:jc w:val="left"/>
              <w:rPr>
                <w:color w:val="000000"/>
                <w:sz w:val="20"/>
                <w:szCs w:val="20"/>
                <w:lang w:val="es-MX" w:eastAsia="es-MX"/>
              </w:rPr>
            </w:pPr>
          </w:p>
        </w:tc>
        <w:tc>
          <w:tcPr>
            <w:tcW w:w="1253" w:type="dxa"/>
            <w:tcBorders>
              <w:top w:val="nil"/>
              <w:left w:val="nil"/>
              <w:bottom w:val="single" w:sz="4" w:space="0" w:color="auto"/>
              <w:right w:val="nil"/>
            </w:tcBorders>
            <w:shd w:val="clear" w:color="auto" w:fill="auto"/>
            <w:noWrap/>
            <w:hideMark/>
          </w:tcPr>
          <w:p w14:paraId="74026196" w14:textId="77777777" w:rsidR="00643E21" w:rsidRPr="008A5FE6" w:rsidRDefault="00643E21" w:rsidP="00643E21">
            <w:pPr>
              <w:jc w:val="left"/>
              <w:rPr>
                <w:color w:val="000000"/>
                <w:sz w:val="20"/>
                <w:szCs w:val="20"/>
                <w:lang w:val="es-MX" w:eastAsia="es-MX"/>
              </w:rPr>
            </w:pPr>
          </w:p>
        </w:tc>
      </w:tr>
      <w:tr w:rsidR="0040005A" w:rsidRPr="008A5FE6" w14:paraId="7402619A" w14:textId="77777777" w:rsidTr="00436DB1">
        <w:trPr>
          <w:trHeight w:val="300"/>
        </w:trPr>
        <w:tc>
          <w:tcPr>
            <w:tcW w:w="7676" w:type="dxa"/>
            <w:gridSpan w:val="5"/>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198" w14:textId="77777777" w:rsidR="0040005A" w:rsidRPr="008A5FE6" w:rsidRDefault="0040005A" w:rsidP="00643E21">
            <w:pPr>
              <w:jc w:val="left"/>
              <w:rPr>
                <w:color w:val="000000"/>
                <w:sz w:val="20"/>
                <w:szCs w:val="20"/>
                <w:lang w:val="es-MX" w:eastAsia="es-MX"/>
              </w:rPr>
            </w:pPr>
            <w:r w:rsidRPr="008A5FE6">
              <w:rPr>
                <w:b/>
                <w:bCs/>
                <w:sz w:val="20"/>
                <w:szCs w:val="20"/>
                <w:lang w:val="es-MX" w:eastAsia="es-MX"/>
              </w:rPr>
              <w:t>1124 INGRESOS POR RECUPERAR A CORTO PLAZO</w:t>
            </w:r>
          </w:p>
        </w:tc>
        <w:tc>
          <w:tcPr>
            <w:tcW w:w="1253"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199" w14:textId="77777777" w:rsidR="0040005A" w:rsidRPr="008A5FE6" w:rsidRDefault="0040005A" w:rsidP="00643E21">
            <w:pPr>
              <w:jc w:val="left"/>
              <w:rPr>
                <w:b/>
                <w:bCs/>
                <w:sz w:val="20"/>
                <w:szCs w:val="20"/>
                <w:lang w:val="es-MX" w:eastAsia="es-MX"/>
              </w:rPr>
            </w:pPr>
            <w:r w:rsidRPr="008A5FE6">
              <w:rPr>
                <w:b/>
                <w:bCs/>
                <w:sz w:val="20"/>
                <w:szCs w:val="20"/>
                <w:lang w:val="es-MX" w:eastAsia="es-MX"/>
              </w:rPr>
              <w:t>NOTA: ESF-02</w:t>
            </w:r>
          </w:p>
        </w:tc>
      </w:tr>
      <w:tr w:rsidR="00643E21" w:rsidRPr="008A5FE6" w14:paraId="740261A1" w14:textId="77777777" w:rsidTr="00436DB1">
        <w:trPr>
          <w:trHeight w:val="300"/>
        </w:trPr>
        <w:tc>
          <w:tcPr>
            <w:tcW w:w="2431" w:type="dxa"/>
            <w:tcBorders>
              <w:top w:val="nil"/>
              <w:left w:val="single" w:sz="4" w:space="0" w:color="auto"/>
              <w:bottom w:val="single" w:sz="4" w:space="0" w:color="auto"/>
              <w:right w:val="single" w:sz="4" w:space="0" w:color="auto"/>
            </w:tcBorders>
            <w:shd w:val="clear" w:color="auto" w:fill="FFE99C" w:themeFill="accent1" w:themeFillTint="66"/>
            <w:hideMark/>
          </w:tcPr>
          <w:p w14:paraId="7402619B"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CUENTA</w:t>
            </w:r>
          </w:p>
        </w:tc>
        <w:tc>
          <w:tcPr>
            <w:tcW w:w="1134" w:type="dxa"/>
            <w:tcBorders>
              <w:top w:val="single" w:sz="4" w:space="0" w:color="auto"/>
              <w:left w:val="nil"/>
              <w:bottom w:val="single" w:sz="4" w:space="0" w:color="auto"/>
              <w:right w:val="single" w:sz="4" w:space="0" w:color="auto"/>
            </w:tcBorders>
            <w:shd w:val="clear" w:color="auto" w:fill="FFE99C" w:themeFill="accent1" w:themeFillTint="66"/>
            <w:noWrap/>
            <w:hideMark/>
          </w:tcPr>
          <w:p w14:paraId="7402619C"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NOMBRE</w:t>
            </w:r>
          </w:p>
        </w:tc>
        <w:tc>
          <w:tcPr>
            <w:tcW w:w="1276" w:type="dxa"/>
            <w:tcBorders>
              <w:top w:val="single" w:sz="4" w:space="0" w:color="000000"/>
              <w:left w:val="nil"/>
              <w:bottom w:val="single" w:sz="4" w:space="0" w:color="000000"/>
              <w:right w:val="single" w:sz="4" w:space="0" w:color="000000"/>
            </w:tcBorders>
            <w:shd w:val="clear" w:color="auto" w:fill="FFE99C" w:themeFill="accent1" w:themeFillTint="66"/>
            <w:hideMark/>
          </w:tcPr>
          <w:p w14:paraId="7402619D"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 xml:space="preserve"> MONTO </w:t>
            </w:r>
          </w:p>
        </w:tc>
        <w:tc>
          <w:tcPr>
            <w:tcW w:w="1134" w:type="dxa"/>
            <w:tcBorders>
              <w:top w:val="single" w:sz="4" w:space="0" w:color="000000"/>
              <w:left w:val="nil"/>
              <w:bottom w:val="single" w:sz="4" w:space="0" w:color="000000"/>
              <w:right w:val="single" w:sz="4" w:space="0" w:color="000000"/>
            </w:tcBorders>
            <w:shd w:val="clear" w:color="auto" w:fill="FFE99C" w:themeFill="accent1" w:themeFillTint="66"/>
            <w:hideMark/>
          </w:tcPr>
          <w:p w14:paraId="7402619E"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2012</w:t>
            </w:r>
          </w:p>
        </w:tc>
        <w:tc>
          <w:tcPr>
            <w:tcW w:w="1701" w:type="dxa"/>
            <w:tcBorders>
              <w:top w:val="single" w:sz="4" w:space="0" w:color="auto"/>
              <w:left w:val="nil"/>
              <w:bottom w:val="single" w:sz="4" w:space="0" w:color="auto"/>
              <w:right w:val="single" w:sz="4" w:space="0" w:color="auto"/>
            </w:tcBorders>
            <w:shd w:val="clear" w:color="auto" w:fill="FFE99C" w:themeFill="accent1" w:themeFillTint="66"/>
            <w:hideMark/>
          </w:tcPr>
          <w:p w14:paraId="7402619F"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2011</w:t>
            </w:r>
          </w:p>
        </w:tc>
        <w:tc>
          <w:tcPr>
            <w:tcW w:w="1253" w:type="dxa"/>
            <w:tcBorders>
              <w:top w:val="nil"/>
              <w:left w:val="nil"/>
              <w:bottom w:val="nil"/>
              <w:right w:val="nil"/>
            </w:tcBorders>
            <w:shd w:val="clear" w:color="auto" w:fill="auto"/>
            <w:noWrap/>
            <w:hideMark/>
          </w:tcPr>
          <w:p w14:paraId="740261A0" w14:textId="77777777" w:rsidR="00643E21" w:rsidRPr="008A5FE6" w:rsidRDefault="00643E21" w:rsidP="00643E21">
            <w:pPr>
              <w:jc w:val="left"/>
              <w:rPr>
                <w:color w:val="000000"/>
                <w:sz w:val="20"/>
                <w:szCs w:val="20"/>
                <w:lang w:val="es-MX" w:eastAsia="es-MX"/>
              </w:rPr>
            </w:pPr>
          </w:p>
        </w:tc>
      </w:tr>
      <w:tr w:rsidR="00643E21" w:rsidRPr="008A5FE6" w14:paraId="740261A8" w14:textId="77777777" w:rsidTr="00436DB1">
        <w:trPr>
          <w:trHeight w:val="300"/>
        </w:trPr>
        <w:tc>
          <w:tcPr>
            <w:tcW w:w="2431" w:type="dxa"/>
            <w:tcBorders>
              <w:top w:val="nil"/>
              <w:left w:val="nil"/>
              <w:bottom w:val="single" w:sz="4" w:space="0" w:color="auto"/>
              <w:right w:val="nil"/>
            </w:tcBorders>
            <w:shd w:val="clear" w:color="auto" w:fill="auto"/>
            <w:noWrap/>
            <w:hideMark/>
          </w:tcPr>
          <w:p w14:paraId="740261A2" w14:textId="77777777" w:rsidR="00643E21" w:rsidRPr="008A5FE6" w:rsidRDefault="00643E21" w:rsidP="00643E21">
            <w:pPr>
              <w:jc w:val="left"/>
              <w:rPr>
                <w:color w:val="000000"/>
                <w:sz w:val="20"/>
                <w:szCs w:val="20"/>
                <w:lang w:val="es-MX" w:eastAsia="es-MX"/>
              </w:rPr>
            </w:pPr>
          </w:p>
        </w:tc>
        <w:tc>
          <w:tcPr>
            <w:tcW w:w="1134" w:type="dxa"/>
            <w:tcBorders>
              <w:top w:val="nil"/>
              <w:left w:val="nil"/>
              <w:bottom w:val="nil"/>
              <w:right w:val="nil"/>
            </w:tcBorders>
            <w:shd w:val="clear" w:color="auto" w:fill="auto"/>
            <w:noWrap/>
            <w:hideMark/>
          </w:tcPr>
          <w:p w14:paraId="740261A3" w14:textId="77777777" w:rsidR="00643E21" w:rsidRPr="008A5FE6" w:rsidRDefault="00643E21" w:rsidP="00643E21">
            <w:pPr>
              <w:jc w:val="left"/>
              <w:rPr>
                <w:color w:val="000000"/>
                <w:sz w:val="20"/>
                <w:szCs w:val="20"/>
                <w:lang w:val="es-MX" w:eastAsia="es-MX"/>
              </w:rPr>
            </w:pPr>
          </w:p>
        </w:tc>
        <w:tc>
          <w:tcPr>
            <w:tcW w:w="1276" w:type="dxa"/>
            <w:tcBorders>
              <w:top w:val="nil"/>
              <w:left w:val="nil"/>
              <w:bottom w:val="nil"/>
              <w:right w:val="nil"/>
            </w:tcBorders>
            <w:shd w:val="clear" w:color="auto" w:fill="auto"/>
            <w:noWrap/>
            <w:hideMark/>
          </w:tcPr>
          <w:p w14:paraId="740261A4" w14:textId="77777777" w:rsidR="00643E21" w:rsidRPr="008A5FE6" w:rsidRDefault="00643E21" w:rsidP="00643E21">
            <w:pPr>
              <w:jc w:val="left"/>
              <w:rPr>
                <w:color w:val="000000"/>
                <w:sz w:val="20"/>
                <w:szCs w:val="20"/>
                <w:lang w:val="es-MX" w:eastAsia="es-MX"/>
              </w:rPr>
            </w:pPr>
          </w:p>
        </w:tc>
        <w:tc>
          <w:tcPr>
            <w:tcW w:w="1134" w:type="dxa"/>
            <w:tcBorders>
              <w:top w:val="nil"/>
              <w:left w:val="nil"/>
              <w:bottom w:val="nil"/>
              <w:right w:val="nil"/>
            </w:tcBorders>
            <w:shd w:val="clear" w:color="auto" w:fill="auto"/>
            <w:noWrap/>
            <w:hideMark/>
          </w:tcPr>
          <w:p w14:paraId="740261A5" w14:textId="77777777" w:rsidR="00643E21" w:rsidRPr="008A5FE6" w:rsidRDefault="00643E21" w:rsidP="00643E21">
            <w:pPr>
              <w:jc w:val="left"/>
              <w:rPr>
                <w:color w:val="000000"/>
                <w:sz w:val="20"/>
                <w:szCs w:val="20"/>
                <w:lang w:val="es-MX" w:eastAsia="es-MX"/>
              </w:rPr>
            </w:pPr>
          </w:p>
        </w:tc>
        <w:tc>
          <w:tcPr>
            <w:tcW w:w="1701" w:type="dxa"/>
            <w:tcBorders>
              <w:top w:val="nil"/>
              <w:left w:val="nil"/>
              <w:bottom w:val="nil"/>
              <w:right w:val="nil"/>
            </w:tcBorders>
            <w:shd w:val="clear" w:color="auto" w:fill="auto"/>
            <w:noWrap/>
            <w:hideMark/>
          </w:tcPr>
          <w:p w14:paraId="740261A6" w14:textId="77777777" w:rsidR="00643E21" w:rsidRPr="008A5FE6" w:rsidRDefault="00643E21" w:rsidP="00643E21">
            <w:pPr>
              <w:jc w:val="left"/>
              <w:rPr>
                <w:color w:val="000000"/>
                <w:sz w:val="20"/>
                <w:szCs w:val="20"/>
                <w:lang w:val="es-MX" w:eastAsia="es-MX"/>
              </w:rPr>
            </w:pPr>
          </w:p>
        </w:tc>
        <w:tc>
          <w:tcPr>
            <w:tcW w:w="1253" w:type="dxa"/>
            <w:tcBorders>
              <w:top w:val="nil"/>
              <w:left w:val="nil"/>
              <w:bottom w:val="single" w:sz="4" w:space="0" w:color="auto"/>
              <w:right w:val="nil"/>
            </w:tcBorders>
            <w:shd w:val="clear" w:color="auto" w:fill="auto"/>
            <w:noWrap/>
            <w:hideMark/>
          </w:tcPr>
          <w:p w14:paraId="740261A7" w14:textId="77777777" w:rsidR="00643E21" w:rsidRPr="008A5FE6" w:rsidRDefault="00643E21" w:rsidP="00643E21">
            <w:pPr>
              <w:jc w:val="left"/>
              <w:rPr>
                <w:color w:val="000000"/>
                <w:sz w:val="20"/>
                <w:szCs w:val="20"/>
                <w:lang w:val="es-MX" w:eastAsia="es-MX"/>
              </w:rPr>
            </w:pPr>
          </w:p>
        </w:tc>
      </w:tr>
      <w:tr w:rsidR="0040005A" w:rsidRPr="008A5FE6" w14:paraId="740261AB" w14:textId="77777777" w:rsidTr="00436DB1">
        <w:trPr>
          <w:trHeight w:val="300"/>
        </w:trPr>
        <w:tc>
          <w:tcPr>
            <w:tcW w:w="7676" w:type="dxa"/>
            <w:gridSpan w:val="5"/>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1A9" w14:textId="77777777" w:rsidR="0040005A" w:rsidRPr="008A5FE6" w:rsidRDefault="0040005A" w:rsidP="00643E21">
            <w:pPr>
              <w:jc w:val="left"/>
              <w:rPr>
                <w:color w:val="000000"/>
                <w:sz w:val="20"/>
                <w:szCs w:val="20"/>
                <w:lang w:val="es-MX" w:eastAsia="es-MX"/>
              </w:rPr>
            </w:pPr>
            <w:r w:rsidRPr="008A5FE6">
              <w:rPr>
                <w:b/>
                <w:bCs/>
                <w:sz w:val="20"/>
                <w:szCs w:val="20"/>
                <w:lang w:val="es-MX" w:eastAsia="es-MX"/>
              </w:rPr>
              <w:t>1123 DEUDORES DIVERSOS POR COBRAR A CORTO PLAZO</w:t>
            </w:r>
          </w:p>
        </w:tc>
        <w:tc>
          <w:tcPr>
            <w:tcW w:w="1253"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1AA" w14:textId="77777777" w:rsidR="0040005A" w:rsidRPr="008A5FE6" w:rsidRDefault="0040005A" w:rsidP="00643E21">
            <w:pPr>
              <w:jc w:val="left"/>
              <w:rPr>
                <w:b/>
                <w:bCs/>
                <w:sz w:val="20"/>
                <w:szCs w:val="20"/>
                <w:lang w:val="es-MX" w:eastAsia="es-MX"/>
              </w:rPr>
            </w:pPr>
            <w:r w:rsidRPr="008A5FE6">
              <w:rPr>
                <w:b/>
                <w:bCs/>
                <w:sz w:val="20"/>
                <w:szCs w:val="20"/>
                <w:lang w:val="es-MX" w:eastAsia="es-MX"/>
              </w:rPr>
              <w:t>NOTA: ESF-03</w:t>
            </w:r>
          </w:p>
        </w:tc>
      </w:tr>
      <w:tr w:rsidR="00643E21" w:rsidRPr="008A5FE6" w14:paraId="740261B2" w14:textId="77777777" w:rsidTr="00436DB1">
        <w:trPr>
          <w:trHeight w:val="300"/>
        </w:trPr>
        <w:tc>
          <w:tcPr>
            <w:tcW w:w="2431"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1AC"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CUENTA</w:t>
            </w:r>
          </w:p>
        </w:tc>
        <w:tc>
          <w:tcPr>
            <w:tcW w:w="1134"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1AD"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NOMBRE</w:t>
            </w:r>
          </w:p>
        </w:tc>
        <w:tc>
          <w:tcPr>
            <w:tcW w:w="1276"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1AE"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IMPORTE</w:t>
            </w:r>
          </w:p>
        </w:tc>
        <w:tc>
          <w:tcPr>
            <w:tcW w:w="1134"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1AF"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A 90 DÍAS</w:t>
            </w:r>
          </w:p>
        </w:tc>
        <w:tc>
          <w:tcPr>
            <w:tcW w:w="1701"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1B0"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A 180/365 DÍAS</w:t>
            </w:r>
          </w:p>
        </w:tc>
        <w:tc>
          <w:tcPr>
            <w:tcW w:w="1253"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1B1"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ESTATUS</w:t>
            </w:r>
          </w:p>
        </w:tc>
      </w:tr>
      <w:tr w:rsidR="00643E21" w:rsidRPr="008A5FE6" w14:paraId="740261B9" w14:textId="77777777" w:rsidTr="00436DB1">
        <w:trPr>
          <w:trHeight w:val="300"/>
        </w:trPr>
        <w:tc>
          <w:tcPr>
            <w:tcW w:w="2431" w:type="dxa"/>
            <w:tcBorders>
              <w:top w:val="nil"/>
              <w:left w:val="nil"/>
              <w:bottom w:val="single" w:sz="4" w:space="0" w:color="auto"/>
              <w:right w:val="nil"/>
            </w:tcBorders>
            <w:shd w:val="clear" w:color="auto" w:fill="auto"/>
            <w:noWrap/>
            <w:hideMark/>
          </w:tcPr>
          <w:p w14:paraId="740261B3" w14:textId="77777777" w:rsidR="00643E21" w:rsidRPr="008A5FE6" w:rsidRDefault="00643E21" w:rsidP="00643E21">
            <w:pPr>
              <w:jc w:val="left"/>
              <w:rPr>
                <w:color w:val="000000"/>
                <w:sz w:val="20"/>
                <w:szCs w:val="20"/>
                <w:lang w:val="es-MX" w:eastAsia="es-MX"/>
              </w:rPr>
            </w:pPr>
          </w:p>
        </w:tc>
        <w:tc>
          <w:tcPr>
            <w:tcW w:w="1134" w:type="dxa"/>
            <w:tcBorders>
              <w:top w:val="nil"/>
              <w:left w:val="nil"/>
              <w:bottom w:val="nil"/>
              <w:right w:val="nil"/>
            </w:tcBorders>
            <w:shd w:val="clear" w:color="auto" w:fill="auto"/>
            <w:noWrap/>
            <w:hideMark/>
          </w:tcPr>
          <w:p w14:paraId="740261B4" w14:textId="77777777" w:rsidR="00643E21" w:rsidRPr="008A5FE6" w:rsidRDefault="00643E21" w:rsidP="00643E21">
            <w:pPr>
              <w:jc w:val="left"/>
              <w:rPr>
                <w:color w:val="000000"/>
                <w:sz w:val="20"/>
                <w:szCs w:val="20"/>
                <w:lang w:val="es-MX" w:eastAsia="es-MX"/>
              </w:rPr>
            </w:pPr>
          </w:p>
        </w:tc>
        <w:tc>
          <w:tcPr>
            <w:tcW w:w="1276" w:type="dxa"/>
            <w:tcBorders>
              <w:top w:val="nil"/>
              <w:left w:val="nil"/>
              <w:bottom w:val="nil"/>
              <w:right w:val="nil"/>
            </w:tcBorders>
            <w:shd w:val="clear" w:color="auto" w:fill="auto"/>
            <w:noWrap/>
            <w:hideMark/>
          </w:tcPr>
          <w:p w14:paraId="740261B5" w14:textId="77777777" w:rsidR="00643E21" w:rsidRPr="008A5FE6" w:rsidRDefault="00643E21" w:rsidP="00643E21">
            <w:pPr>
              <w:jc w:val="left"/>
              <w:rPr>
                <w:color w:val="000000"/>
                <w:sz w:val="20"/>
                <w:szCs w:val="20"/>
                <w:lang w:val="es-MX" w:eastAsia="es-MX"/>
              </w:rPr>
            </w:pPr>
          </w:p>
        </w:tc>
        <w:tc>
          <w:tcPr>
            <w:tcW w:w="1134" w:type="dxa"/>
            <w:tcBorders>
              <w:top w:val="nil"/>
              <w:left w:val="nil"/>
              <w:bottom w:val="nil"/>
              <w:right w:val="nil"/>
            </w:tcBorders>
            <w:shd w:val="clear" w:color="auto" w:fill="auto"/>
            <w:noWrap/>
            <w:hideMark/>
          </w:tcPr>
          <w:p w14:paraId="740261B6" w14:textId="77777777" w:rsidR="00643E21" w:rsidRPr="008A5FE6" w:rsidRDefault="00643E21" w:rsidP="00643E21">
            <w:pPr>
              <w:jc w:val="left"/>
              <w:rPr>
                <w:color w:val="000000"/>
                <w:sz w:val="20"/>
                <w:szCs w:val="20"/>
                <w:lang w:val="es-MX" w:eastAsia="es-MX"/>
              </w:rPr>
            </w:pPr>
          </w:p>
        </w:tc>
        <w:tc>
          <w:tcPr>
            <w:tcW w:w="1701" w:type="dxa"/>
            <w:tcBorders>
              <w:top w:val="nil"/>
              <w:left w:val="nil"/>
              <w:bottom w:val="nil"/>
              <w:right w:val="nil"/>
            </w:tcBorders>
            <w:shd w:val="clear" w:color="auto" w:fill="auto"/>
            <w:noWrap/>
            <w:hideMark/>
          </w:tcPr>
          <w:p w14:paraId="740261B7" w14:textId="77777777" w:rsidR="00643E21" w:rsidRPr="008A5FE6" w:rsidRDefault="00643E21" w:rsidP="00643E21">
            <w:pPr>
              <w:jc w:val="left"/>
              <w:rPr>
                <w:color w:val="000000"/>
                <w:sz w:val="20"/>
                <w:szCs w:val="20"/>
                <w:lang w:val="es-MX" w:eastAsia="es-MX"/>
              </w:rPr>
            </w:pPr>
          </w:p>
        </w:tc>
        <w:tc>
          <w:tcPr>
            <w:tcW w:w="1253" w:type="dxa"/>
            <w:tcBorders>
              <w:top w:val="nil"/>
              <w:left w:val="nil"/>
              <w:bottom w:val="single" w:sz="4" w:space="0" w:color="auto"/>
              <w:right w:val="nil"/>
            </w:tcBorders>
            <w:shd w:val="clear" w:color="auto" w:fill="auto"/>
            <w:noWrap/>
            <w:hideMark/>
          </w:tcPr>
          <w:p w14:paraId="740261B8" w14:textId="77777777" w:rsidR="00643E21" w:rsidRPr="008A5FE6" w:rsidRDefault="00643E21" w:rsidP="00643E21">
            <w:pPr>
              <w:jc w:val="left"/>
              <w:rPr>
                <w:color w:val="000000"/>
                <w:sz w:val="20"/>
                <w:szCs w:val="20"/>
                <w:lang w:val="es-MX" w:eastAsia="es-MX"/>
              </w:rPr>
            </w:pPr>
          </w:p>
        </w:tc>
      </w:tr>
      <w:tr w:rsidR="0040005A" w:rsidRPr="008A5FE6" w14:paraId="740261BC" w14:textId="77777777" w:rsidTr="00436DB1">
        <w:trPr>
          <w:trHeight w:val="300"/>
        </w:trPr>
        <w:tc>
          <w:tcPr>
            <w:tcW w:w="7676" w:type="dxa"/>
            <w:gridSpan w:val="5"/>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1BA" w14:textId="77777777" w:rsidR="0040005A" w:rsidRPr="008A5FE6" w:rsidRDefault="0040005A" w:rsidP="00643E21">
            <w:pPr>
              <w:jc w:val="left"/>
              <w:rPr>
                <w:color w:val="000000"/>
                <w:sz w:val="20"/>
                <w:szCs w:val="20"/>
                <w:lang w:val="es-MX" w:eastAsia="es-MX"/>
              </w:rPr>
            </w:pPr>
            <w:r w:rsidRPr="008A5FE6">
              <w:rPr>
                <w:b/>
                <w:bCs/>
                <w:sz w:val="20"/>
                <w:szCs w:val="20"/>
                <w:lang w:val="es-MX" w:eastAsia="es-MX"/>
              </w:rPr>
              <w:t>1125 DEUDORES POR ANTICIPOS DE TESORERÍA A CORTO PLAZO</w:t>
            </w:r>
          </w:p>
        </w:tc>
        <w:tc>
          <w:tcPr>
            <w:tcW w:w="1253"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1BB" w14:textId="77777777" w:rsidR="0040005A" w:rsidRPr="008A5FE6" w:rsidRDefault="0040005A" w:rsidP="00643E21">
            <w:pPr>
              <w:jc w:val="left"/>
              <w:rPr>
                <w:b/>
                <w:bCs/>
                <w:sz w:val="20"/>
                <w:szCs w:val="20"/>
                <w:lang w:val="es-MX" w:eastAsia="es-MX"/>
              </w:rPr>
            </w:pPr>
            <w:r w:rsidRPr="008A5FE6">
              <w:rPr>
                <w:b/>
                <w:bCs/>
                <w:sz w:val="20"/>
                <w:szCs w:val="20"/>
                <w:lang w:val="es-MX" w:eastAsia="es-MX"/>
              </w:rPr>
              <w:t>NOTA: ESF-03</w:t>
            </w:r>
          </w:p>
        </w:tc>
      </w:tr>
      <w:tr w:rsidR="00643E21" w:rsidRPr="008A5FE6" w14:paraId="740261C3" w14:textId="77777777" w:rsidTr="00436DB1">
        <w:trPr>
          <w:trHeight w:val="300"/>
        </w:trPr>
        <w:tc>
          <w:tcPr>
            <w:tcW w:w="2431"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1BD"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CUENTA</w:t>
            </w:r>
          </w:p>
        </w:tc>
        <w:tc>
          <w:tcPr>
            <w:tcW w:w="1134"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1BE"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NOMBRE</w:t>
            </w:r>
          </w:p>
        </w:tc>
        <w:tc>
          <w:tcPr>
            <w:tcW w:w="1276"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1BF"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IMPORTE</w:t>
            </w:r>
          </w:p>
        </w:tc>
        <w:tc>
          <w:tcPr>
            <w:tcW w:w="1134"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1C0"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A 90 DÍAS</w:t>
            </w:r>
          </w:p>
        </w:tc>
        <w:tc>
          <w:tcPr>
            <w:tcW w:w="1701"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1C1"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A 180/365 DÍAS</w:t>
            </w:r>
          </w:p>
        </w:tc>
        <w:tc>
          <w:tcPr>
            <w:tcW w:w="1253"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1C2"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ESTATUS</w:t>
            </w:r>
          </w:p>
        </w:tc>
      </w:tr>
    </w:tbl>
    <w:p w14:paraId="3C75B03A" w14:textId="77777777" w:rsidR="0079094D" w:rsidRDefault="0079094D"/>
    <w:p w14:paraId="4BCEFB82" w14:textId="77777777" w:rsidR="0079094D" w:rsidRDefault="0079094D"/>
    <w:tbl>
      <w:tblPr>
        <w:tblW w:w="10942" w:type="dxa"/>
        <w:tblInd w:w="49" w:type="dxa"/>
        <w:tblLayout w:type="fixed"/>
        <w:tblCellMar>
          <w:left w:w="70" w:type="dxa"/>
          <w:right w:w="70" w:type="dxa"/>
        </w:tblCellMar>
        <w:tblLook w:val="04A0" w:firstRow="1" w:lastRow="0" w:firstColumn="1" w:lastColumn="0" w:noHBand="0" w:noVBand="1"/>
      </w:tblPr>
      <w:tblGrid>
        <w:gridCol w:w="1931"/>
        <w:gridCol w:w="1134"/>
        <w:gridCol w:w="1276"/>
        <w:gridCol w:w="1134"/>
        <w:gridCol w:w="1701"/>
        <w:gridCol w:w="7"/>
        <w:gridCol w:w="1246"/>
        <w:gridCol w:w="7"/>
        <w:gridCol w:w="1246"/>
        <w:gridCol w:w="7"/>
        <w:gridCol w:w="1246"/>
        <w:gridCol w:w="7"/>
      </w:tblGrid>
      <w:tr w:rsidR="009B44D0" w:rsidRPr="008A5FE6" w14:paraId="1BC2B946" w14:textId="09333396" w:rsidTr="009B44D0">
        <w:trPr>
          <w:trHeight w:val="300"/>
        </w:trPr>
        <w:tc>
          <w:tcPr>
            <w:tcW w:w="7183" w:type="dxa"/>
            <w:gridSpan w:val="6"/>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56B30DC0" w14:textId="16E8921A" w:rsidR="009B44D0" w:rsidRPr="008A5FE6" w:rsidRDefault="009B44D0" w:rsidP="00C96572">
            <w:pPr>
              <w:jc w:val="left"/>
              <w:rPr>
                <w:color w:val="000000"/>
                <w:sz w:val="20"/>
                <w:szCs w:val="20"/>
                <w:lang w:val="es-MX" w:eastAsia="es-MX"/>
              </w:rPr>
            </w:pPr>
            <w:r w:rsidRPr="008A5FE6">
              <w:rPr>
                <w:b/>
                <w:bCs/>
                <w:sz w:val="20"/>
                <w:szCs w:val="20"/>
                <w:lang w:val="es-MX" w:eastAsia="es-MX"/>
              </w:rPr>
              <w:t xml:space="preserve">1125 </w:t>
            </w:r>
            <w:r>
              <w:rPr>
                <w:b/>
                <w:bCs/>
                <w:sz w:val="20"/>
                <w:szCs w:val="20"/>
                <w:lang w:val="es-MX" w:eastAsia="es-MX"/>
              </w:rPr>
              <w:t xml:space="preserve">OTROS DERECHOS A RECIBIR EFECTIVO O EQUIVALENTES A CORTO </w:t>
            </w:r>
            <w:r w:rsidRPr="008A5FE6">
              <w:rPr>
                <w:b/>
                <w:bCs/>
                <w:sz w:val="20"/>
                <w:szCs w:val="20"/>
                <w:lang w:val="es-MX" w:eastAsia="es-MX"/>
              </w:rPr>
              <w:t>PLAZO</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E99C" w:themeFill="accent1" w:themeFillTint="66"/>
          </w:tcPr>
          <w:p w14:paraId="589EF626" w14:textId="77777777" w:rsidR="009B44D0" w:rsidRPr="008A5FE6" w:rsidRDefault="009B44D0" w:rsidP="00C96572">
            <w:pPr>
              <w:jc w:val="left"/>
              <w:rPr>
                <w:b/>
                <w:bCs/>
                <w:sz w:val="20"/>
                <w:szCs w:val="20"/>
                <w:lang w:val="es-MX" w:eastAsia="es-MX"/>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2E23500C" w14:textId="598B85F5" w:rsidR="009B44D0" w:rsidRPr="008A5FE6" w:rsidRDefault="009B44D0" w:rsidP="00C96572">
            <w:pPr>
              <w:jc w:val="left"/>
              <w:rPr>
                <w:b/>
                <w:bCs/>
                <w:sz w:val="20"/>
                <w:szCs w:val="20"/>
                <w:lang w:val="es-MX" w:eastAsia="es-MX"/>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FFE99C" w:themeFill="accent1" w:themeFillTint="66"/>
          </w:tcPr>
          <w:p w14:paraId="0C4EB07A" w14:textId="54F4A85C" w:rsidR="009B44D0" w:rsidRPr="008A5FE6" w:rsidRDefault="009B44D0" w:rsidP="00C96572">
            <w:pPr>
              <w:jc w:val="left"/>
              <w:rPr>
                <w:b/>
                <w:bCs/>
                <w:sz w:val="20"/>
                <w:szCs w:val="20"/>
                <w:lang w:val="es-MX" w:eastAsia="es-MX"/>
              </w:rPr>
            </w:pPr>
            <w:r w:rsidRPr="008A5FE6">
              <w:rPr>
                <w:b/>
                <w:bCs/>
                <w:sz w:val="20"/>
                <w:szCs w:val="20"/>
                <w:lang w:val="es-MX" w:eastAsia="es-MX"/>
              </w:rPr>
              <w:t>NOTA: ESF-03</w:t>
            </w:r>
          </w:p>
        </w:tc>
      </w:tr>
      <w:tr w:rsidR="009B44D0" w:rsidRPr="008A5FE6" w14:paraId="0471DEB8" w14:textId="139DB848" w:rsidTr="009B44D0">
        <w:trPr>
          <w:gridAfter w:val="1"/>
          <w:wAfter w:w="7" w:type="dxa"/>
          <w:trHeight w:val="300"/>
        </w:trPr>
        <w:tc>
          <w:tcPr>
            <w:tcW w:w="1931"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184A6EE6" w14:textId="77777777" w:rsidR="009B44D0" w:rsidRPr="008A5FE6" w:rsidRDefault="009B44D0" w:rsidP="009B44D0">
            <w:pPr>
              <w:jc w:val="left"/>
              <w:rPr>
                <w:b/>
                <w:bCs/>
                <w:color w:val="000000"/>
                <w:sz w:val="20"/>
                <w:szCs w:val="20"/>
                <w:lang w:val="es-MX" w:eastAsia="es-MX"/>
              </w:rPr>
            </w:pPr>
            <w:r w:rsidRPr="008A5FE6">
              <w:rPr>
                <w:b/>
                <w:bCs/>
                <w:color w:val="000000"/>
                <w:sz w:val="20"/>
                <w:szCs w:val="20"/>
                <w:lang w:val="es-MX" w:eastAsia="es-MX"/>
              </w:rPr>
              <w:t>CUENTA</w:t>
            </w:r>
          </w:p>
        </w:tc>
        <w:tc>
          <w:tcPr>
            <w:tcW w:w="1134"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A8D376E" w14:textId="00187180" w:rsidR="009B44D0" w:rsidRPr="008A5FE6" w:rsidRDefault="009B44D0" w:rsidP="009B44D0">
            <w:pPr>
              <w:jc w:val="left"/>
              <w:rPr>
                <w:b/>
                <w:bCs/>
                <w:color w:val="000000"/>
                <w:sz w:val="20"/>
                <w:szCs w:val="20"/>
                <w:lang w:val="es-MX" w:eastAsia="es-MX"/>
              </w:rPr>
            </w:pPr>
            <w:r w:rsidRPr="008A5FE6">
              <w:rPr>
                <w:b/>
                <w:bCs/>
                <w:color w:val="000000"/>
                <w:sz w:val="20"/>
                <w:szCs w:val="20"/>
                <w:lang w:val="es-MX" w:eastAsia="es-MX"/>
              </w:rPr>
              <w:t>NOMBRE</w:t>
            </w:r>
            <w:r>
              <w:rPr>
                <w:b/>
                <w:bCs/>
                <w:color w:val="000000"/>
                <w:sz w:val="20"/>
                <w:szCs w:val="20"/>
                <w:lang w:val="es-MX" w:eastAsia="es-MX"/>
              </w:rPr>
              <w:t xml:space="preserve"> DE LA CUENTA</w:t>
            </w:r>
          </w:p>
        </w:tc>
        <w:tc>
          <w:tcPr>
            <w:tcW w:w="1276"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16947AEA" w14:textId="77777777" w:rsidR="009B44D0" w:rsidRPr="008A5FE6" w:rsidRDefault="009B44D0" w:rsidP="009B44D0">
            <w:pPr>
              <w:jc w:val="left"/>
              <w:rPr>
                <w:b/>
                <w:bCs/>
                <w:color w:val="000000"/>
                <w:sz w:val="20"/>
                <w:szCs w:val="20"/>
                <w:lang w:val="es-MX" w:eastAsia="es-MX"/>
              </w:rPr>
            </w:pPr>
            <w:r w:rsidRPr="008A5FE6">
              <w:rPr>
                <w:b/>
                <w:bCs/>
                <w:color w:val="000000"/>
                <w:sz w:val="20"/>
                <w:szCs w:val="20"/>
                <w:lang w:val="es-MX" w:eastAsia="es-MX"/>
              </w:rPr>
              <w:t>IMPORTE</w:t>
            </w:r>
          </w:p>
        </w:tc>
        <w:tc>
          <w:tcPr>
            <w:tcW w:w="1134"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593C1189" w14:textId="77777777" w:rsidR="009B44D0" w:rsidRPr="008A5FE6" w:rsidRDefault="009B44D0" w:rsidP="009B44D0">
            <w:pPr>
              <w:jc w:val="left"/>
              <w:rPr>
                <w:b/>
                <w:bCs/>
                <w:color w:val="000000"/>
                <w:sz w:val="20"/>
                <w:szCs w:val="20"/>
                <w:lang w:val="es-MX" w:eastAsia="es-MX"/>
              </w:rPr>
            </w:pPr>
            <w:r w:rsidRPr="008A5FE6">
              <w:rPr>
                <w:b/>
                <w:bCs/>
                <w:color w:val="000000"/>
                <w:sz w:val="20"/>
                <w:szCs w:val="20"/>
                <w:lang w:val="es-MX" w:eastAsia="es-MX"/>
              </w:rPr>
              <w:t>A 90 DÍAS</w:t>
            </w:r>
          </w:p>
        </w:tc>
        <w:tc>
          <w:tcPr>
            <w:tcW w:w="1701"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079AD40" w14:textId="77777777" w:rsidR="009B44D0" w:rsidRPr="008A5FE6" w:rsidRDefault="009B44D0" w:rsidP="009B44D0">
            <w:pPr>
              <w:jc w:val="left"/>
              <w:rPr>
                <w:b/>
                <w:bCs/>
                <w:color w:val="000000"/>
                <w:sz w:val="20"/>
                <w:szCs w:val="20"/>
                <w:lang w:val="es-MX" w:eastAsia="es-MX"/>
              </w:rPr>
            </w:pPr>
            <w:r w:rsidRPr="008A5FE6">
              <w:rPr>
                <w:b/>
                <w:bCs/>
                <w:color w:val="000000"/>
                <w:sz w:val="20"/>
                <w:szCs w:val="20"/>
                <w:lang w:val="es-MX" w:eastAsia="es-MX"/>
              </w:rPr>
              <w:t>A 180/365 DÍAS</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E99C" w:themeFill="accent1" w:themeFillTint="66"/>
          </w:tcPr>
          <w:p w14:paraId="06F87374" w14:textId="3806B1D8" w:rsidR="009B44D0" w:rsidRPr="008A5FE6" w:rsidRDefault="009B44D0" w:rsidP="009B44D0">
            <w:pPr>
              <w:jc w:val="left"/>
              <w:rPr>
                <w:b/>
                <w:bCs/>
                <w:color w:val="000000"/>
                <w:sz w:val="20"/>
                <w:szCs w:val="20"/>
                <w:lang w:val="es-MX" w:eastAsia="es-MX"/>
              </w:rPr>
            </w:pPr>
            <w:r>
              <w:rPr>
                <w:b/>
                <w:bCs/>
                <w:color w:val="000000"/>
                <w:sz w:val="20"/>
                <w:szCs w:val="20"/>
                <w:lang w:val="es-MX" w:eastAsia="es-MX"/>
              </w:rPr>
              <w:t>+ 365 DÍAS</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E99C" w:themeFill="accent1" w:themeFillTint="66"/>
          </w:tcPr>
          <w:p w14:paraId="522C950A" w14:textId="4C9571B0" w:rsidR="009B44D0" w:rsidRDefault="009B44D0" w:rsidP="009B44D0">
            <w:pPr>
              <w:jc w:val="left"/>
              <w:rPr>
                <w:b/>
                <w:bCs/>
                <w:color w:val="000000"/>
                <w:sz w:val="20"/>
                <w:szCs w:val="20"/>
                <w:lang w:val="es-MX" w:eastAsia="es-MX"/>
              </w:rPr>
            </w:pPr>
            <w:r>
              <w:rPr>
                <w:b/>
                <w:bCs/>
                <w:color w:val="000000"/>
                <w:sz w:val="20"/>
                <w:szCs w:val="20"/>
                <w:lang w:val="es-MX" w:eastAsia="es-MX"/>
              </w:rPr>
              <w:t>CARACTERÍSTICAS</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E99C" w:themeFill="accent1" w:themeFillTint="66"/>
          </w:tcPr>
          <w:p w14:paraId="24B35B07" w14:textId="74894BC4" w:rsidR="009B44D0" w:rsidRDefault="009B44D0" w:rsidP="009B44D0">
            <w:pPr>
              <w:jc w:val="left"/>
              <w:rPr>
                <w:b/>
                <w:bCs/>
                <w:color w:val="000000"/>
                <w:sz w:val="20"/>
                <w:szCs w:val="20"/>
                <w:lang w:val="es-MX" w:eastAsia="es-MX"/>
              </w:rPr>
            </w:pPr>
            <w:r>
              <w:rPr>
                <w:b/>
                <w:bCs/>
                <w:color w:val="000000"/>
                <w:sz w:val="20"/>
                <w:szCs w:val="20"/>
                <w:lang w:val="es-MX" w:eastAsia="es-MX"/>
              </w:rPr>
              <w:t>ESTATUS DEL ADEUDO</w:t>
            </w:r>
          </w:p>
        </w:tc>
      </w:tr>
    </w:tbl>
    <w:p w14:paraId="1C8EF33C" w14:textId="77777777" w:rsidR="00AC1516" w:rsidRDefault="00AC1516">
      <w:r>
        <w:br w:type="page"/>
      </w:r>
    </w:p>
    <w:tbl>
      <w:tblPr>
        <w:tblW w:w="8929" w:type="dxa"/>
        <w:tblInd w:w="54" w:type="dxa"/>
        <w:tblLayout w:type="fixed"/>
        <w:tblCellMar>
          <w:left w:w="70" w:type="dxa"/>
          <w:right w:w="70" w:type="dxa"/>
        </w:tblCellMar>
        <w:tblLook w:val="04A0" w:firstRow="1" w:lastRow="0" w:firstColumn="1" w:lastColumn="0" w:noHBand="0" w:noVBand="1"/>
      </w:tblPr>
      <w:tblGrid>
        <w:gridCol w:w="2431"/>
        <w:gridCol w:w="1134"/>
        <w:gridCol w:w="1276"/>
        <w:gridCol w:w="1134"/>
        <w:gridCol w:w="1701"/>
        <w:gridCol w:w="1253"/>
      </w:tblGrid>
      <w:tr w:rsidR="00643E21" w:rsidRPr="008A5FE6" w14:paraId="740261CB" w14:textId="77777777" w:rsidTr="00AC1516">
        <w:trPr>
          <w:trHeight w:val="300"/>
        </w:trPr>
        <w:tc>
          <w:tcPr>
            <w:tcW w:w="2431" w:type="dxa"/>
            <w:tcBorders>
              <w:top w:val="nil"/>
              <w:left w:val="nil"/>
              <w:bottom w:val="single" w:sz="4" w:space="0" w:color="auto"/>
              <w:right w:val="nil"/>
            </w:tcBorders>
            <w:shd w:val="clear" w:color="auto" w:fill="auto"/>
            <w:noWrap/>
          </w:tcPr>
          <w:p w14:paraId="740261C5" w14:textId="189EBB95" w:rsidR="00F71C23" w:rsidRPr="008A5FE6" w:rsidRDefault="00F71C23" w:rsidP="00643E21">
            <w:pPr>
              <w:jc w:val="left"/>
              <w:rPr>
                <w:color w:val="000000"/>
                <w:sz w:val="20"/>
                <w:szCs w:val="20"/>
                <w:lang w:val="es-MX" w:eastAsia="es-MX"/>
              </w:rPr>
            </w:pPr>
          </w:p>
        </w:tc>
        <w:tc>
          <w:tcPr>
            <w:tcW w:w="1134" w:type="dxa"/>
            <w:tcBorders>
              <w:top w:val="nil"/>
              <w:left w:val="nil"/>
              <w:bottom w:val="nil"/>
              <w:right w:val="nil"/>
            </w:tcBorders>
            <w:shd w:val="clear" w:color="auto" w:fill="auto"/>
            <w:noWrap/>
          </w:tcPr>
          <w:p w14:paraId="740261C6" w14:textId="77777777" w:rsidR="00643E21" w:rsidRPr="008A5FE6" w:rsidRDefault="00643E21" w:rsidP="00643E21">
            <w:pPr>
              <w:jc w:val="left"/>
              <w:rPr>
                <w:color w:val="000000"/>
                <w:sz w:val="20"/>
                <w:szCs w:val="20"/>
                <w:lang w:val="es-MX" w:eastAsia="es-MX"/>
              </w:rPr>
            </w:pPr>
          </w:p>
        </w:tc>
        <w:tc>
          <w:tcPr>
            <w:tcW w:w="1276" w:type="dxa"/>
            <w:tcBorders>
              <w:top w:val="nil"/>
              <w:left w:val="nil"/>
              <w:bottom w:val="nil"/>
              <w:right w:val="nil"/>
            </w:tcBorders>
            <w:shd w:val="clear" w:color="auto" w:fill="auto"/>
            <w:noWrap/>
          </w:tcPr>
          <w:p w14:paraId="740261C7" w14:textId="77777777" w:rsidR="00643E21" w:rsidRPr="008A5FE6" w:rsidRDefault="00643E21" w:rsidP="00643E21">
            <w:pPr>
              <w:jc w:val="left"/>
              <w:rPr>
                <w:color w:val="000000"/>
                <w:sz w:val="20"/>
                <w:szCs w:val="20"/>
                <w:lang w:val="es-MX" w:eastAsia="es-MX"/>
              </w:rPr>
            </w:pPr>
          </w:p>
        </w:tc>
        <w:tc>
          <w:tcPr>
            <w:tcW w:w="1134" w:type="dxa"/>
            <w:tcBorders>
              <w:top w:val="nil"/>
              <w:left w:val="nil"/>
              <w:bottom w:val="nil"/>
              <w:right w:val="nil"/>
            </w:tcBorders>
            <w:shd w:val="clear" w:color="auto" w:fill="auto"/>
            <w:noWrap/>
          </w:tcPr>
          <w:p w14:paraId="740261C8" w14:textId="77777777" w:rsidR="00643E21" w:rsidRPr="008A5FE6" w:rsidRDefault="00643E21" w:rsidP="00643E21">
            <w:pPr>
              <w:jc w:val="left"/>
              <w:rPr>
                <w:color w:val="000000"/>
                <w:sz w:val="20"/>
                <w:szCs w:val="20"/>
                <w:lang w:val="es-MX" w:eastAsia="es-MX"/>
              </w:rPr>
            </w:pPr>
          </w:p>
        </w:tc>
        <w:tc>
          <w:tcPr>
            <w:tcW w:w="1701" w:type="dxa"/>
            <w:tcBorders>
              <w:top w:val="nil"/>
              <w:left w:val="nil"/>
              <w:bottom w:val="nil"/>
              <w:right w:val="nil"/>
            </w:tcBorders>
            <w:shd w:val="clear" w:color="auto" w:fill="auto"/>
            <w:noWrap/>
          </w:tcPr>
          <w:p w14:paraId="740261C9" w14:textId="77777777" w:rsidR="00643E21" w:rsidRPr="008A5FE6" w:rsidRDefault="00643E21" w:rsidP="00643E21">
            <w:pPr>
              <w:jc w:val="left"/>
              <w:rPr>
                <w:color w:val="000000"/>
                <w:sz w:val="20"/>
                <w:szCs w:val="20"/>
                <w:lang w:val="es-MX" w:eastAsia="es-MX"/>
              </w:rPr>
            </w:pPr>
          </w:p>
        </w:tc>
        <w:tc>
          <w:tcPr>
            <w:tcW w:w="1253" w:type="dxa"/>
            <w:tcBorders>
              <w:top w:val="nil"/>
              <w:left w:val="nil"/>
              <w:bottom w:val="single" w:sz="4" w:space="0" w:color="auto"/>
              <w:right w:val="nil"/>
            </w:tcBorders>
            <w:shd w:val="clear" w:color="auto" w:fill="auto"/>
            <w:noWrap/>
          </w:tcPr>
          <w:p w14:paraId="740261CA" w14:textId="77777777" w:rsidR="00643E21" w:rsidRPr="008A5FE6" w:rsidRDefault="00643E21" w:rsidP="00643E21">
            <w:pPr>
              <w:jc w:val="left"/>
              <w:rPr>
                <w:color w:val="000000"/>
                <w:sz w:val="20"/>
                <w:szCs w:val="20"/>
                <w:lang w:val="es-MX" w:eastAsia="es-MX"/>
              </w:rPr>
            </w:pPr>
          </w:p>
        </w:tc>
      </w:tr>
      <w:tr w:rsidR="0040005A" w:rsidRPr="008A5FE6" w14:paraId="740261CE" w14:textId="77777777" w:rsidTr="00AC1516">
        <w:trPr>
          <w:trHeight w:val="300"/>
        </w:trPr>
        <w:tc>
          <w:tcPr>
            <w:tcW w:w="7676" w:type="dxa"/>
            <w:gridSpan w:val="5"/>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1CC" w14:textId="77777777" w:rsidR="0040005A" w:rsidRPr="008A5FE6" w:rsidRDefault="0040005A" w:rsidP="00643E21">
            <w:pPr>
              <w:jc w:val="left"/>
              <w:rPr>
                <w:color w:val="000000"/>
                <w:sz w:val="20"/>
                <w:szCs w:val="20"/>
                <w:lang w:val="es-MX" w:eastAsia="es-MX"/>
              </w:rPr>
            </w:pPr>
            <w:r w:rsidRPr="008A5FE6">
              <w:rPr>
                <w:b/>
                <w:bCs/>
                <w:sz w:val="20"/>
                <w:szCs w:val="20"/>
                <w:lang w:val="es-MX" w:eastAsia="es-MX"/>
              </w:rPr>
              <w:t>1140 INVENTARIOS</w:t>
            </w:r>
          </w:p>
        </w:tc>
        <w:tc>
          <w:tcPr>
            <w:tcW w:w="1253"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1CD" w14:textId="77777777" w:rsidR="0040005A" w:rsidRPr="008A5FE6" w:rsidRDefault="0040005A" w:rsidP="00643E21">
            <w:pPr>
              <w:jc w:val="left"/>
              <w:rPr>
                <w:b/>
                <w:bCs/>
                <w:sz w:val="20"/>
                <w:szCs w:val="20"/>
                <w:lang w:val="es-MX" w:eastAsia="es-MX"/>
              </w:rPr>
            </w:pPr>
            <w:r w:rsidRPr="008A5FE6">
              <w:rPr>
                <w:b/>
                <w:bCs/>
                <w:sz w:val="20"/>
                <w:szCs w:val="20"/>
                <w:lang w:val="es-MX" w:eastAsia="es-MX"/>
              </w:rPr>
              <w:t>NOTA: ESF-05</w:t>
            </w:r>
          </w:p>
        </w:tc>
      </w:tr>
      <w:tr w:rsidR="00643E21" w:rsidRPr="008A5FE6" w14:paraId="740261D5" w14:textId="77777777" w:rsidTr="00AC1516">
        <w:trPr>
          <w:trHeight w:val="300"/>
        </w:trPr>
        <w:tc>
          <w:tcPr>
            <w:tcW w:w="2431"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1CF"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CUENTA</w:t>
            </w:r>
          </w:p>
        </w:tc>
        <w:tc>
          <w:tcPr>
            <w:tcW w:w="1134" w:type="dxa"/>
            <w:tcBorders>
              <w:top w:val="single" w:sz="4" w:space="0" w:color="auto"/>
              <w:left w:val="nil"/>
              <w:bottom w:val="single" w:sz="4" w:space="0" w:color="auto"/>
              <w:right w:val="single" w:sz="4" w:space="0" w:color="auto"/>
            </w:tcBorders>
            <w:shd w:val="clear" w:color="auto" w:fill="FFE99C" w:themeFill="accent1" w:themeFillTint="66"/>
            <w:noWrap/>
            <w:hideMark/>
          </w:tcPr>
          <w:p w14:paraId="740261D0"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NOMBRE</w:t>
            </w:r>
          </w:p>
        </w:tc>
        <w:tc>
          <w:tcPr>
            <w:tcW w:w="1276"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1D1"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 xml:space="preserve"> MONTO </w:t>
            </w:r>
          </w:p>
        </w:tc>
        <w:tc>
          <w:tcPr>
            <w:tcW w:w="1134"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1D2"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MÉTODO</w:t>
            </w:r>
          </w:p>
        </w:tc>
        <w:tc>
          <w:tcPr>
            <w:tcW w:w="1701" w:type="dxa"/>
            <w:tcBorders>
              <w:top w:val="nil"/>
              <w:left w:val="nil"/>
              <w:bottom w:val="nil"/>
              <w:right w:val="nil"/>
            </w:tcBorders>
            <w:shd w:val="clear" w:color="auto" w:fill="auto"/>
            <w:noWrap/>
            <w:hideMark/>
          </w:tcPr>
          <w:p w14:paraId="740261D3" w14:textId="77777777" w:rsidR="00643E21" w:rsidRPr="008A5FE6" w:rsidRDefault="00643E21" w:rsidP="00643E21">
            <w:pPr>
              <w:jc w:val="left"/>
              <w:rPr>
                <w:color w:val="000000"/>
                <w:sz w:val="20"/>
                <w:szCs w:val="20"/>
                <w:lang w:val="es-MX" w:eastAsia="es-MX"/>
              </w:rPr>
            </w:pPr>
          </w:p>
        </w:tc>
        <w:tc>
          <w:tcPr>
            <w:tcW w:w="1253" w:type="dxa"/>
            <w:tcBorders>
              <w:top w:val="nil"/>
              <w:left w:val="nil"/>
              <w:bottom w:val="nil"/>
              <w:right w:val="nil"/>
            </w:tcBorders>
            <w:shd w:val="clear" w:color="auto" w:fill="auto"/>
            <w:noWrap/>
            <w:hideMark/>
          </w:tcPr>
          <w:p w14:paraId="740261D4" w14:textId="77777777" w:rsidR="00643E21" w:rsidRPr="008A5FE6" w:rsidRDefault="00643E21" w:rsidP="00643E21">
            <w:pPr>
              <w:jc w:val="left"/>
              <w:rPr>
                <w:color w:val="000000"/>
                <w:sz w:val="20"/>
                <w:szCs w:val="20"/>
                <w:lang w:val="es-MX" w:eastAsia="es-MX"/>
              </w:rPr>
            </w:pPr>
          </w:p>
        </w:tc>
      </w:tr>
      <w:tr w:rsidR="00643E21" w:rsidRPr="008A5FE6" w14:paraId="740261DC" w14:textId="77777777" w:rsidTr="00AC1516">
        <w:trPr>
          <w:trHeight w:val="300"/>
        </w:trPr>
        <w:tc>
          <w:tcPr>
            <w:tcW w:w="2431" w:type="dxa"/>
            <w:tcBorders>
              <w:top w:val="nil"/>
              <w:left w:val="nil"/>
              <w:bottom w:val="single" w:sz="4" w:space="0" w:color="auto"/>
              <w:right w:val="nil"/>
            </w:tcBorders>
            <w:shd w:val="clear" w:color="auto" w:fill="auto"/>
            <w:noWrap/>
            <w:hideMark/>
          </w:tcPr>
          <w:p w14:paraId="740261D6" w14:textId="77777777" w:rsidR="00643E21" w:rsidRPr="008A5FE6" w:rsidRDefault="00643E21" w:rsidP="00643E21">
            <w:pPr>
              <w:jc w:val="left"/>
              <w:rPr>
                <w:color w:val="000000"/>
                <w:sz w:val="20"/>
                <w:szCs w:val="20"/>
                <w:lang w:val="es-MX" w:eastAsia="es-MX"/>
              </w:rPr>
            </w:pPr>
          </w:p>
        </w:tc>
        <w:tc>
          <w:tcPr>
            <w:tcW w:w="1134" w:type="dxa"/>
            <w:tcBorders>
              <w:top w:val="single" w:sz="4" w:space="0" w:color="auto"/>
              <w:left w:val="nil"/>
              <w:bottom w:val="nil"/>
              <w:right w:val="nil"/>
            </w:tcBorders>
            <w:shd w:val="clear" w:color="auto" w:fill="auto"/>
            <w:noWrap/>
            <w:hideMark/>
          </w:tcPr>
          <w:p w14:paraId="740261D7" w14:textId="77777777" w:rsidR="00643E21" w:rsidRPr="008A5FE6" w:rsidRDefault="00643E21" w:rsidP="00643E21">
            <w:pPr>
              <w:jc w:val="left"/>
              <w:rPr>
                <w:color w:val="000000"/>
                <w:sz w:val="20"/>
                <w:szCs w:val="20"/>
                <w:lang w:val="es-MX" w:eastAsia="es-MX"/>
              </w:rPr>
            </w:pPr>
          </w:p>
        </w:tc>
        <w:tc>
          <w:tcPr>
            <w:tcW w:w="1276" w:type="dxa"/>
            <w:tcBorders>
              <w:top w:val="single" w:sz="4" w:space="0" w:color="auto"/>
              <w:left w:val="nil"/>
              <w:bottom w:val="nil"/>
              <w:right w:val="nil"/>
            </w:tcBorders>
            <w:shd w:val="clear" w:color="auto" w:fill="auto"/>
            <w:noWrap/>
            <w:hideMark/>
          </w:tcPr>
          <w:p w14:paraId="740261D8" w14:textId="77777777" w:rsidR="00643E21" w:rsidRPr="008A5FE6" w:rsidRDefault="00643E21" w:rsidP="00643E21">
            <w:pPr>
              <w:jc w:val="left"/>
              <w:rPr>
                <w:color w:val="000000"/>
                <w:sz w:val="20"/>
                <w:szCs w:val="20"/>
                <w:lang w:val="es-MX" w:eastAsia="es-MX"/>
              </w:rPr>
            </w:pPr>
          </w:p>
        </w:tc>
        <w:tc>
          <w:tcPr>
            <w:tcW w:w="1134" w:type="dxa"/>
            <w:tcBorders>
              <w:top w:val="single" w:sz="4" w:space="0" w:color="auto"/>
              <w:left w:val="nil"/>
              <w:bottom w:val="nil"/>
              <w:right w:val="nil"/>
            </w:tcBorders>
            <w:shd w:val="clear" w:color="auto" w:fill="auto"/>
            <w:noWrap/>
            <w:hideMark/>
          </w:tcPr>
          <w:p w14:paraId="740261D9" w14:textId="77777777" w:rsidR="00643E21" w:rsidRPr="008A5FE6" w:rsidRDefault="00643E21" w:rsidP="00643E21">
            <w:pPr>
              <w:jc w:val="left"/>
              <w:rPr>
                <w:color w:val="000000"/>
                <w:sz w:val="20"/>
                <w:szCs w:val="20"/>
                <w:lang w:val="es-MX" w:eastAsia="es-MX"/>
              </w:rPr>
            </w:pPr>
          </w:p>
        </w:tc>
        <w:tc>
          <w:tcPr>
            <w:tcW w:w="1701" w:type="dxa"/>
            <w:tcBorders>
              <w:top w:val="nil"/>
              <w:left w:val="nil"/>
              <w:bottom w:val="nil"/>
              <w:right w:val="nil"/>
            </w:tcBorders>
            <w:shd w:val="clear" w:color="auto" w:fill="auto"/>
            <w:noWrap/>
            <w:hideMark/>
          </w:tcPr>
          <w:p w14:paraId="740261DA" w14:textId="77777777" w:rsidR="00643E21" w:rsidRPr="008A5FE6" w:rsidRDefault="00643E21" w:rsidP="00643E21">
            <w:pPr>
              <w:jc w:val="left"/>
              <w:rPr>
                <w:color w:val="000000"/>
                <w:sz w:val="20"/>
                <w:szCs w:val="20"/>
                <w:lang w:val="es-MX" w:eastAsia="es-MX"/>
              </w:rPr>
            </w:pPr>
          </w:p>
        </w:tc>
        <w:tc>
          <w:tcPr>
            <w:tcW w:w="1253" w:type="dxa"/>
            <w:tcBorders>
              <w:top w:val="nil"/>
              <w:left w:val="nil"/>
              <w:bottom w:val="single" w:sz="4" w:space="0" w:color="auto"/>
              <w:right w:val="nil"/>
            </w:tcBorders>
            <w:shd w:val="clear" w:color="auto" w:fill="auto"/>
            <w:noWrap/>
            <w:hideMark/>
          </w:tcPr>
          <w:p w14:paraId="740261DB" w14:textId="77777777" w:rsidR="00643E21" w:rsidRPr="008A5FE6" w:rsidRDefault="00643E21" w:rsidP="00643E21">
            <w:pPr>
              <w:jc w:val="left"/>
              <w:rPr>
                <w:color w:val="000000"/>
                <w:sz w:val="20"/>
                <w:szCs w:val="20"/>
                <w:lang w:val="es-MX" w:eastAsia="es-MX"/>
              </w:rPr>
            </w:pPr>
          </w:p>
        </w:tc>
      </w:tr>
      <w:tr w:rsidR="0040005A" w:rsidRPr="008A5FE6" w14:paraId="740261DF" w14:textId="77777777" w:rsidTr="00AC1516">
        <w:trPr>
          <w:trHeight w:val="300"/>
        </w:trPr>
        <w:tc>
          <w:tcPr>
            <w:tcW w:w="7676" w:type="dxa"/>
            <w:gridSpan w:val="5"/>
            <w:tcBorders>
              <w:top w:val="single" w:sz="4" w:space="0" w:color="auto"/>
              <w:left w:val="single" w:sz="4" w:space="0" w:color="auto"/>
              <w:right w:val="single" w:sz="4" w:space="0" w:color="auto"/>
            </w:tcBorders>
            <w:shd w:val="clear" w:color="auto" w:fill="FFE99C" w:themeFill="accent1" w:themeFillTint="66"/>
            <w:noWrap/>
            <w:hideMark/>
          </w:tcPr>
          <w:p w14:paraId="740261DD" w14:textId="77777777" w:rsidR="0040005A" w:rsidRPr="008A5FE6" w:rsidRDefault="0040005A" w:rsidP="00643E21">
            <w:pPr>
              <w:jc w:val="left"/>
              <w:rPr>
                <w:color w:val="000000"/>
                <w:sz w:val="20"/>
                <w:szCs w:val="20"/>
                <w:lang w:val="es-MX" w:eastAsia="es-MX"/>
              </w:rPr>
            </w:pPr>
            <w:r w:rsidRPr="008A5FE6">
              <w:rPr>
                <w:b/>
                <w:bCs/>
                <w:sz w:val="20"/>
                <w:szCs w:val="20"/>
                <w:lang w:val="es-MX" w:eastAsia="es-MX"/>
              </w:rPr>
              <w:t>1150 ALMACENES</w:t>
            </w:r>
          </w:p>
        </w:tc>
        <w:tc>
          <w:tcPr>
            <w:tcW w:w="1253"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1DE" w14:textId="77777777" w:rsidR="0040005A" w:rsidRPr="008A5FE6" w:rsidRDefault="0040005A" w:rsidP="00643E21">
            <w:pPr>
              <w:jc w:val="left"/>
              <w:rPr>
                <w:b/>
                <w:bCs/>
                <w:sz w:val="20"/>
                <w:szCs w:val="20"/>
                <w:lang w:val="es-MX" w:eastAsia="es-MX"/>
              </w:rPr>
            </w:pPr>
            <w:r w:rsidRPr="008A5FE6">
              <w:rPr>
                <w:b/>
                <w:bCs/>
                <w:sz w:val="20"/>
                <w:szCs w:val="20"/>
                <w:lang w:val="es-MX" w:eastAsia="es-MX"/>
              </w:rPr>
              <w:t>NOTA: ESF-05</w:t>
            </w:r>
          </w:p>
        </w:tc>
      </w:tr>
      <w:tr w:rsidR="00643E21" w:rsidRPr="008A5FE6" w14:paraId="740261E6" w14:textId="77777777" w:rsidTr="00AC1516">
        <w:trPr>
          <w:trHeight w:val="300"/>
        </w:trPr>
        <w:tc>
          <w:tcPr>
            <w:tcW w:w="2431" w:type="dxa"/>
            <w:tcBorders>
              <w:top w:val="nil"/>
              <w:left w:val="single" w:sz="4" w:space="0" w:color="auto"/>
              <w:bottom w:val="single" w:sz="4" w:space="0" w:color="auto"/>
              <w:right w:val="single" w:sz="4" w:space="0" w:color="auto"/>
            </w:tcBorders>
            <w:shd w:val="clear" w:color="auto" w:fill="FFE99C" w:themeFill="accent1" w:themeFillTint="66"/>
            <w:hideMark/>
          </w:tcPr>
          <w:p w14:paraId="740261E0"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CUENTA</w:t>
            </w:r>
          </w:p>
        </w:tc>
        <w:tc>
          <w:tcPr>
            <w:tcW w:w="1134" w:type="dxa"/>
            <w:tcBorders>
              <w:top w:val="single" w:sz="4" w:space="0" w:color="auto"/>
              <w:left w:val="nil"/>
              <w:bottom w:val="single" w:sz="4" w:space="0" w:color="auto"/>
              <w:right w:val="single" w:sz="4" w:space="0" w:color="auto"/>
            </w:tcBorders>
            <w:shd w:val="clear" w:color="auto" w:fill="FFE99C" w:themeFill="accent1" w:themeFillTint="66"/>
            <w:noWrap/>
            <w:hideMark/>
          </w:tcPr>
          <w:p w14:paraId="740261E1"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NOMBRE</w:t>
            </w:r>
          </w:p>
        </w:tc>
        <w:tc>
          <w:tcPr>
            <w:tcW w:w="1276"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1E2"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 xml:space="preserve"> MONTO </w:t>
            </w:r>
          </w:p>
        </w:tc>
        <w:tc>
          <w:tcPr>
            <w:tcW w:w="1134"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1E3"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MÉTODO</w:t>
            </w:r>
          </w:p>
        </w:tc>
        <w:tc>
          <w:tcPr>
            <w:tcW w:w="1701" w:type="dxa"/>
            <w:tcBorders>
              <w:top w:val="nil"/>
              <w:left w:val="nil"/>
              <w:bottom w:val="nil"/>
              <w:right w:val="nil"/>
            </w:tcBorders>
            <w:shd w:val="clear" w:color="auto" w:fill="auto"/>
            <w:noWrap/>
            <w:hideMark/>
          </w:tcPr>
          <w:p w14:paraId="740261E4" w14:textId="77777777" w:rsidR="00643E21" w:rsidRPr="008A5FE6" w:rsidRDefault="00643E21" w:rsidP="00643E21">
            <w:pPr>
              <w:jc w:val="left"/>
              <w:rPr>
                <w:color w:val="000000"/>
                <w:sz w:val="20"/>
                <w:szCs w:val="20"/>
                <w:lang w:val="es-MX" w:eastAsia="es-MX"/>
              </w:rPr>
            </w:pPr>
          </w:p>
        </w:tc>
        <w:tc>
          <w:tcPr>
            <w:tcW w:w="1253" w:type="dxa"/>
            <w:tcBorders>
              <w:top w:val="nil"/>
              <w:left w:val="nil"/>
              <w:bottom w:val="nil"/>
              <w:right w:val="nil"/>
            </w:tcBorders>
            <w:shd w:val="clear" w:color="auto" w:fill="auto"/>
            <w:noWrap/>
            <w:hideMark/>
          </w:tcPr>
          <w:p w14:paraId="740261E5" w14:textId="77777777" w:rsidR="00643E21" w:rsidRPr="008A5FE6" w:rsidRDefault="00643E21" w:rsidP="00643E21">
            <w:pPr>
              <w:jc w:val="left"/>
              <w:rPr>
                <w:color w:val="000000"/>
                <w:sz w:val="20"/>
                <w:szCs w:val="20"/>
                <w:lang w:val="es-MX" w:eastAsia="es-MX"/>
              </w:rPr>
            </w:pPr>
          </w:p>
        </w:tc>
      </w:tr>
      <w:tr w:rsidR="00643E21" w:rsidRPr="008A5FE6" w14:paraId="740261ED" w14:textId="77777777" w:rsidTr="00AC1516">
        <w:trPr>
          <w:trHeight w:val="300"/>
        </w:trPr>
        <w:tc>
          <w:tcPr>
            <w:tcW w:w="2431" w:type="dxa"/>
            <w:tcBorders>
              <w:top w:val="nil"/>
              <w:left w:val="nil"/>
              <w:bottom w:val="single" w:sz="4" w:space="0" w:color="auto"/>
              <w:right w:val="nil"/>
            </w:tcBorders>
            <w:shd w:val="clear" w:color="auto" w:fill="auto"/>
            <w:noWrap/>
            <w:hideMark/>
          </w:tcPr>
          <w:p w14:paraId="740261E7" w14:textId="77777777" w:rsidR="00643E21" w:rsidRPr="008A5FE6" w:rsidRDefault="00643E21" w:rsidP="00643E21">
            <w:pPr>
              <w:jc w:val="left"/>
              <w:rPr>
                <w:color w:val="000000"/>
                <w:sz w:val="20"/>
                <w:szCs w:val="20"/>
                <w:lang w:val="es-MX" w:eastAsia="es-MX"/>
              </w:rPr>
            </w:pPr>
          </w:p>
        </w:tc>
        <w:tc>
          <w:tcPr>
            <w:tcW w:w="1134" w:type="dxa"/>
            <w:tcBorders>
              <w:top w:val="single" w:sz="4" w:space="0" w:color="auto"/>
              <w:left w:val="nil"/>
              <w:bottom w:val="nil"/>
              <w:right w:val="nil"/>
            </w:tcBorders>
            <w:shd w:val="clear" w:color="auto" w:fill="auto"/>
            <w:noWrap/>
            <w:hideMark/>
          </w:tcPr>
          <w:p w14:paraId="740261E8" w14:textId="77777777" w:rsidR="00643E21" w:rsidRPr="008A5FE6" w:rsidRDefault="00643E21" w:rsidP="00643E21">
            <w:pPr>
              <w:jc w:val="left"/>
              <w:rPr>
                <w:color w:val="000000"/>
                <w:sz w:val="20"/>
                <w:szCs w:val="20"/>
                <w:lang w:val="es-MX" w:eastAsia="es-MX"/>
              </w:rPr>
            </w:pPr>
          </w:p>
        </w:tc>
        <w:tc>
          <w:tcPr>
            <w:tcW w:w="1276" w:type="dxa"/>
            <w:tcBorders>
              <w:top w:val="single" w:sz="4" w:space="0" w:color="auto"/>
              <w:left w:val="nil"/>
              <w:bottom w:val="nil"/>
              <w:right w:val="nil"/>
            </w:tcBorders>
            <w:shd w:val="clear" w:color="auto" w:fill="auto"/>
            <w:noWrap/>
            <w:hideMark/>
          </w:tcPr>
          <w:p w14:paraId="740261E9" w14:textId="77777777" w:rsidR="00643E21" w:rsidRPr="008A5FE6" w:rsidRDefault="00643E21" w:rsidP="00643E21">
            <w:pPr>
              <w:jc w:val="left"/>
              <w:rPr>
                <w:color w:val="000000"/>
                <w:sz w:val="20"/>
                <w:szCs w:val="20"/>
                <w:lang w:val="es-MX" w:eastAsia="es-MX"/>
              </w:rPr>
            </w:pPr>
          </w:p>
        </w:tc>
        <w:tc>
          <w:tcPr>
            <w:tcW w:w="1134" w:type="dxa"/>
            <w:tcBorders>
              <w:top w:val="single" w:sz="4" w:space="0" w:color="auto"/>
              <w:left w:val="nil"/>
              <w:bottom w:val="nil"/>
              <w:right w:val="nil"/>
            </w:tcBorders>
            <w:shd w:val="clear" w:color="auto" w:fill="auto"/>
            <w:noWrap/>
            <w:hideMark/>
          </w:tcPr>
          <w:p w14:paraId="740261EA" w14:textId="77777777" w:rsidR="00643E21" w:rsidRPr="008A5FE6" w:rsidRDefault="00643E21" w:rsidP="00643E21">
            <w:pPr>
              <w:jc w:val="left"/>
              <w:rPr>
                <w:color w:val="000000"/>
                <w:sz w:val="20"/>
                <w:szCs w:val="20"/>
                <w:lang w:val="es-MX" w:eastAsia="es-MX"/>
              </w:rPr>
            </w:pPr>
          </w:p>
        </w:tc>
        <w:tc>
          <w:tcPr>
            <w:tcW w:w="1701" w:type="dxa"/>
            <w:tcBorders>
              <w:top w:val="nil"/>
              <w:left w:val="nil"/>
              <w:bottom w:val="nil"/>
              <w:right w:val="nil"/>
            </w:tcBorders>
            <w:shd w:val="clear" w:color="auto" w:fill="auto"/>
            <w:noWrap/>
            <w:hideMark/>
          </w:tcPr>
          <w:p w14:paraId="740261EB" w14:textId="77777777" w:rsidR="00643E21" w:rsidRPr="008A5FE6" w:rsidRDefault="00643E21" w:rsidP="00643E21">
            <w:pPr>
              <w:jc w:val="left"/>
              <w:rPr>
                <w:color w:val="000000"/>
                <w:sz w:val="20"/>
                <w:szCs w:val="20"/>
                <w:lang w:val="es-MX" w:eastAsia="es-MX"/>
              </w:rPr>
            </w:pPr>
          </w:p>
        </w:tc>
        <w:tc>
          <w:tcPr>
            <w:tcW w:w="1253" w:type="dxa"/>
            <w:tcBorders>
              <w:top w:val="nil"/>
              <w:left w:val="nil"/>
              <w:bottom w:val="single" w:sz="4" w:space="0" w:color="auto"/>
              <w:right w:val="nil"/>
            </w:tcBorders>
            <w:shd w:val="clear" w:color="auto" w:fill="auto"/>
            <w:noWrap/>
            <w:hideMark/>
          </w:tcPr>
          <w:p w14:paraId="740261EC" w14:textId="77777777" w:rsidR="00643E21" w:rsidRPr="008A5FE6" w:rsidRDefault="00643E21" w:rsidP="00643E21">
            <w:pPr>
              <w:jc w:val="left"/>
              <w:rPr>
                <w:color w:val="000000"/>
                <w:sz w:val="20"/>
                <w:szCs w:val="20"/>
                <w:lang w:val="es-MX" w:eastAsia="es-MX"/>
              </w:rPr>
            </w:pPr>
          </w:p>
        </w:tc>
      </w:tr>
      <w:tr w:rsidR="0040005A" w:rsidRPr="008A5FE6" w14:paraId="740261F0" w14:textId="77777777" w:rsidTr="00AC1516">
        <w:trPr>
          <w:trHeight w:val="300"/>
        </w:trPr>
        <w:tc>
          <w:tcPr>
            <w:tcW w:w="7676" w:type="dxa"/>
            <w:gridSpan w:val="5"/>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1EE" w14:textId="77777777" w:rsidR="0040005A" w:rsidRPr="008A5FE6" w:rsidRDefault="0040005A" w:rsidP="00643E21">
            <w:pPr>
              <w:jc w:val="left"/>
              <w:rPr>
                <w:color w:val="000000"/>
                <w:sz w:val="20"/>
                <w:szCs w:val="20"/>
                <w:lang w:val="es-MX" w:eastAsia="es-MX"/>
              </w:rPr>
            </w:pPr>
            <w:r w:rsidRPr="008A5FE6">
              <w:rPr>
                <w:b/>
                <w:bCs/>
                <w:sz w:val="20"/>
                <w:szCs w:val="20"/>
                <w:lang w:val="es-MX" w:eastAsia="es-MX"/>
              </w:rPr>
              <w:t>1213 FIDEICOMISOS, MANDATOS Y CONTRATOS ANÁLOGOS</w:t>
            </w:r>
          </w:p>
        </w:tc>
        <w:tc>
          <w:tcPr>
            <w:tcW w:w="1253"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1EF" w14:textId="77777777" w:rsidR="0040005A" w:rsidRPr="008A5FE6" w:rsidRDefault="0040005A" w:rsidP="00643E21">
            <w:pPr>
              <w:jc w:val="left"/>
              <w:rPr>
                <w:b/>
                <w:bCs/>
                <w:sz w:val="20"/>
                <w:szCs w:val="20"/>
                <w:lang w:val="es-MX" w:eastAsia="es-MX"/>
              </w:rPr>
            </w:pPr>
            <w:r w:rsidRPr="008A5FE6">
              <w:rPr>
                <w:b/>
                <w:bCs/>
                <w:sz w:val="20"/>
                <w:szCs w:val="20"/>
                <w:lang w:val="es-MX" w:eastAsia="es-MX"/>
              </w:rPr>
              <w:t xml:space="preserve">NOTA: ESF-06 </w:t>
            </w:r>
          </w:p>
        </w:tc>
      </w:tr>
      <w:tr w:rsidR="00643E21" w:rsidRPr="008A5FE6" w14:paraId="740261F7" w14:textId="77777777" w:rsidTr="00AC1516">
        <w:trPr>
          <w:trHeight w:val="300"/>
        </w:trPr>
        <w:tc>
          <w:tcPr>
            <w:tcW w:w="2431"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1F1"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CUENTA</w:t>
            </w:r>
          </w:p>
        </w:tc>
        <w:tc>
          <w:tcPr>
            <w:tcW w:w="1134" w:type="dxa"/>
            <w:tcBorders>
              <w:top w:val="single" w:sz="4" w:space="0" w:color="auto"/>
              <w:left w:val="nil"/>
              <w:bottom w:val="single" w:sz="4" w:space="0" w:color="auto"/>
              <w:right w:val="single" w:sz="4" w:space="0" w:color="auto"/>
            </w:tcBorders>
            <w:shd w:val="clear" w:color="auto" w:fill="FFE99C" w:themeFill="accent1" w:themeFillTint="66"/>
            <w:noWrap/>
            <w:hideMark/>
          </w:tcPr>
          <w:p w14:paraId="740261F2"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NOMBRE</w:t>
            </w:r>
          </w:p>
        </w:tc>
        <w:tc>
          <w:tcPr>
            <w:tcW w:w="1276" w:type="dxa"/>
            <w:tcBorders>
              <w:top w:val="single" w:sz="4" w:space="0" w:color="auto"/>
              <w:left w:val="nil"/>
              <w:bottom w:val="single" w:sz="4" w:space="0" w:color="auto"/>
              <w:right w:val="single" w:sz="4" w:space="0" w:color="auto"/>
            </w:tcBorders>
            <w:shd w:val="clear" w:color="auto" w:fill="FFE99C" w:themeFill="accent1" w:themeFillTint="66"/>
            <w:hideMark/>
          </w:tcPr>
          <w:p w14:paraId="740261F3"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MONTO</w:t>
            </w:r>
          </w:p>
        </w:tc>
        <w:tc>
          <w:tcPr>
            <w:tcW w:w="1134" w:type="dxa"/>
            <w:tcBorders>
              <w:top w:val="single" w:sz="4" w:space="0" w:color="auto"/>
              <w:left w:val="nil"/>
              <w:bottom w:val="single" w:sz="4" w:space="0" w:color="auto"/>
              <w:right w:val="single" w:sz="4" w:space="0" w:color="auto"/>
            </w:tcBorders>
            <w:shd w:val="clear" w:color="auto" w:fill="FFE99C" w:themeFill="accent1" w:themeFillTint="66"/>
            <w:hideMark/>
          </w:tcPr>
          <w:p w14:paraId="740261F4"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TIPO</w:t>
            </w:r>
          </w:p>
        </w:tc>
        <w:tc>
          <w:tcPr>
            <w:tcW w:w="1701" w:type="dxa"/>
            <w:tcBorders>
              <w:top w:val="single" w:sz="4" w:space="0" w:color="auto"/>
              <w:left w:val="nil"/>
              <w:bottom w:val="single" w:sz="4" w:space="0" w:color="auto"/>
              <w:right w:val="single" w:sz="4" w:space="0" w:color="auto"/>
            </w:tcBorders>
            <w:shd w:val="clear" w:color="auto" w:fill="FFE99C" w:themeFill="accent1" w:themeFillTint="66"/>
            <w:hideMark/>
          </w:tcPr>
          <w:p w14:paraId="740261F5"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CARACTERISTICAS</w:t>
            </w:r>
          </w:p>
        </w:tc>
        <w:tc>
          <w:tcPr>
            <w:tcW w:w="1253" w:type="dxa"/>
            <w:tcBorders>
              <w:top w:val="nil"/>
              <w:left w:val="nil"/>
              <w:bottom w:val="nil"/>
              <w:right w:val="nil"/>
            </w:tcBorders>
            <w:shd w:val="clear" w:color="auto" w:fill="auto"/>
            <w:noWrap/>
            <w:hideMark/>
          </w:tcPr>
          <w:p w14:paraId="740261F6" w14:textId="77777777" w:rsidR="00643E21" w:rsidRPr="008A5FE6" w:rsidRDefault="00643E21" w:rsidP="00643E21">
            <w:pPr>
              <w:jc w:val="left"/>
              <w:rPr>
                <w:color w:val="000000"/>
                <w:sz w:val="20"/>
                <w:szCs w:val="20"/>
                <w:lang w:val="es-MX" w:eastAsia="es-MX"/>
              </w:rPr>
            </w:pPr>
          </w:p>
        </w:tc>
      </w:tr>
      <w:tr w:rsidR="00643E21" w:rsidRPr="008A5FE6" w14:paraId="740261FE" w14:textId="77777777" w:rsidTr="00AC1516">
        <w:trPr>
          <w:trHeight w:val="300"/>
        </w:trPr>
        <w:tc>
          <w:tcPr>
            <w:tcW w:w="2431" w:type="dxa"/>
            <w:tcBorders>
              <w:top w:val="nil"/>
              <w:left w:val="nil"/>
              <w:bottom w:val="single" w:sz="4" w:space="0" w:color="auto"/>
              <w:right w:val="nil"/>
            </w:tcBorders>
            <w:shd w:val="clear" w:color="auto" w:fill="auto"/>
            <w:noWrap/>
            <w:hideMark/>
          </w:tcPr>
          <w:p w14:paraId="740261F8" w14:textId="77777777" w:rsidR="00643E21" w:rsidRPr="008A5FE6" w:rsidRDefault="00643E21" w:rsidP="00643E21">
            <w:pPr>
              <w:jc w:val="left"/>
              <w:rPr>
                <w:color w:val="000000"/>
                <w:sz w:val="20"/>
                <w:szCs w:val="20"/>
                <w:lang w:val="es-MX" w:eastAsia="es-MX"/>
              </w:rPr>
            </w:pPr>
          </w:p>
        </w:tc>
        <w:tc>
          <w:tcPr>
            <w:tcW w:w="1134" w:type="dxa"/>
            <w:tcBorders>
              <w:top w:val="nil"/>
              <w:left w:val="nil"/>
              <w:bottom w:val="nil"/>
              <w:right w:val="nil"/>
            </w:tcBorders>
            <w:shd w:val="clear" w:color="auto" w:fill="auto"/>
            <w:noWrap/>
            <w:hideMark/>
          </w:tcPr>
          <w:p w14:paraId="740261F9" w14:textId="77777777" w:rsidR="00643E21" w:rsidRPr="008A5FE6" w:rsidRDefault="00643E21" w:rsidP="00643E21">
            <w:pPr>
              <w:jc w:val="left"/>
              <w:rPr>
                <w:color w:val="000000"/>
                <w:sz w:val="20"/>
                <w:szCs w:val="20"/>
                <w:lang w:val="es-MX" w:eastAsia="es-MX"/>
              </w:rPr>
            </w:pPr>
          </w:p>
        </w:tc>
        <w:tc>
          <w:tcPr>
            <w:tcW w:w="1276" w:type="dxa"/>
            <w:tcBorders>
              <w:top w:val="nil"/>
              <w:left w:val="nil"/>
              <w:bottom w:val="nil"/>
              <w:right w:val="nil"/>
            </w:tcBorders>
            <w:shd w:val="clear" w:color="auto" w:fill="auto"/>
            <w:noWrap/>
            <w:hideMark/>
          </w:tcPr>
          <w:p w14:paraId="740261FA" w14:textId="77777777" w:rsidR="00643E21" w:rsidRPr="008A5FE6" w:rsidRDefault="00643E21" w:rsidP="00643E21">
            <w:pPr>
              <w:jc w:val="left"/>
              <w:rPr>
                <w:color w:val="000000"/>
                <w:sz w:val="20"/>
                <w:szCs w:val="20"/>
                <w:lang w:val="es-MX" w:eastAsia="es-MX"/>
              </w:rPr>
            </w:pPr>
          </w:p>
        </w:tc>
        <w:tc>
          <w:tcPr>
            <w:tcW w:w="1134" w:type="dxa"/>
            <w:tcBorders>
              <w:top w:val="nil"/>
              <w:left w:val="nil"/>
              <w:bottom w:val="nil"/>
              <w:right w:val="nil"/>
            </w:tcBorders>
            <w:shd w:val="clear" w:color="auto" w:fill="auto"/>
            <w:noWrap/>
            <w:hideMark/>
          </w:tcPr>
          <w:p w14:paraId="740261FB" w14:textId="77777777" w:rsidR="00643E21" w:rsidRPr="008A5FE6" w:rsidRDefault="00643E21" w:rsidP="00643E21">
            <w:pPr>
              <w:jc w:val="left"/>
              <w:rPr>
                <w:color w:val="000000"/>
                <w:sz w:val="20"/>
                <w:szCs w:val="20"/>
                <w:lang w:val="es-MX" w:eastAsia="es-MX"/>
              </w:rPr>
            </w:pPr>
          </w:p>
        </w:tc>
        <w:tc>
          <w:tcPr>
            <w:tcW w:w="1701" w:type="dxa"/>
            <w:tcBorders>
              <w:top w:val="nil"/>
              <w:left w:val="nil"/>
              <w:bottom w:val="nil"/>
              <w:right w:val="nil"/>
            </w:tcBorders>
            <w:shd w:val="clear" w:color="auto" w:fill="auto"/>
            <w:noWrap/>
            <w:hideMark/>
          </w:tcPr>
          <w:p w14:paraId="740261FC" w14:textId="77777777" w:rsidR="00643E21" w:rsidRPr="008A5FE6" w:rsidRDefault="00643E21" w:rsidP="00643E21">
            <w:pPr>
              <w:jc w:val="left"/>
              <w:rPr>
                <w:color w:val="000000"/>
                <w:sz w:val="20"/>
                <w:szCs w:val="20"/>
                <w:lang w:val="es-MX" w:eastAsia="es-MX"/>
              </w:rPr>
            </w:pPr>
          </w:p>
        </w:tc>
        <w:tc>
          <w:tcPr>
            <w:tcW w:w="1253" w:type="dxa"/>
            <w:tcBorders>
              <w:top w:val="nil"/>
              <w:left w:val="nil"/>
              <w:bottom w:val="single" w:sz="4" w:space="0" w:color="auto"/>
              <w:right w:val="nil"/>
            </w:tcBorders>
            <w:shd w:val="clear" w:color="auto" w:fill="auto"/>
            <w:noWrap/>
            <w:hideMark/>
          </w:tcPr>
          <w:p w14:paraId="740261FD" w14:textId="77777777" w:rsidR="00643E21" w:rsidRPr="008A5FE6" w:rsidRDefault="00643E21" w:rsidP="00643E21">
            <w:pPr>
              <w:jc w:val="left"/>
              <w:rPr>
                <w:color w:val="000000"/>
                <w:sz w:val="20"/>
                <w:szCs w:val="20"/>
                <w:lang w:val="es-MX" w:eastAsia="es-MX"/>
              </w:rPr>
            </w:pPr>
          </w:p>
        </w:tc>
      </w:tr>
      <w:tr w:rsidR="0040005A" w:rsidRPr="008A5FE6" w14:paraId="74026201" w14:textId="77777777" w:rsidTr="00AC1516">
        <w:trPr>
          <w:trHeight w:val="300"/>
        </w:trPr>
        <w:tc>
          <w:tcPr>
            <w:tcW w:w="7676" w:type="dxa"/>
            <w:gridSpan w:val="5"/>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1FF" w14:textId="77777777" w:rsidR="0040005A" w:rsidRPr="008A5FE6" w:rsidRDefault="0040005A" w:rsidP="00643E21">
            <w:pPr>
              <w:jc w:val="left"/>
              <w:rPr>
                <w:color w:val="000000"/>
                <w:sz w:val="20"/>
                <w:szCs w:val="20"/>
                <w:lang w:val="es-MX" w:eastAsia="es-MX"/>
              </w:rPr>
            </w:pPr>
            <w:r w:rsidRPr="008A5FE6">
              <w:rPr>
                <w:b/>
                <w:bCs/>
                <w:sz w:val="20"/>
                <w:szCs w:val="20"/>
                <w:lang w:val="es-MX" w:eastAsia="es-MX"/>
              </w:rPr>
              <w:t>1214 PARTICIPACIONES Y APORTACIONES DE CAPITAL</w:t>
            </w:r>
          </w:p>
        </w:tc>
        <w:tc>
          <w:tcPr>
            <w:tcW w:w="1253"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200" w14:textId="77777777" w:rsidR="0040005A" w:rsidRPr="008A5FE6" w:rsidRDefault="0040005A" w:rsidP="00643E21">
            <w:pPr>
              <w:jc w:val="left"/>
              <w:rPr>
                <w:b/>
                <w:bCs/>
                <w:sz w:val="20"/>
                <w:szCs w:val="20"/>
                <w:lang w:val="es-MX" w:eastAsia="es-MX"/>
              </w:rPr>
            </w:pPr>
            <w:r w:rsidRPr="008A5FE6">
              <w:rPr>
                <w:b/>
                <w:bCs/>
                <w:sz w:val="20"/>
                <w:szCs w:val="20"/>
                <w:lang w:val="es-MX" w:eastAsia="es-MX"/>
              </w:rPr>
              <w:t>NOTA: ESF-07</w:t>
            </w:r>
          </w:p>
        </w:tc>
      </w:tr>
      <w:tr w:rsidR="00643E21" w:rsidRPr="008A5FE6" w14:paraId="74026208" w14:textId="77777777" w:rsidTr="00AC1516">
        <w:trPr>
          <w:trHeight w:val="300"/>
        </w:trPr>
        <w:tc>
          <w:tcPr>
            <w:tcW w:w="2431"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202"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CUENTA</w:t>
            </w:r>
          </w:p>
        </w:tc>
        <w:tc>
          <w:tcPr>
            <w:tcW w:w="1134"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203"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NOMBRE</w:t>
            </w:r>
          </w:p>
        </w:tc>
        <w:tc>
          <w:tcPr>
            <w:tcW w:w="1276" w:type="dxa"/>
            <w:tcBorders>
              <w:top w:val="single" w:sz="4" w:space="0" w:color="auto"/>
              <w:left w:val="nil"/>
              <w:bottom w:val="single" w:sz="4" w:space="0" w:color="auto"/>
              <w:right w:val="single" w:sz="4" w:space="0" w:color="auto"/>
            </w:tcBorders>
            <w:shd w:val="clear" w:color="auto" w:fill="FFE99C" w:themeFill="accent1" w:themeFillTint="66"/>
            <w:hideMark/>
          </w:tcPr>
          <w:p w14:paraId="74026204"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MONTO</w:t>
            </w:r>
          </w:p>
        </w:tc>
        <w:tc>
          <w:tcPr>
            <w:tcW w:w="1134" w:type="dxa"/>
            <w:tcBorders>
              <w:top w:val="single" w:sz="4" w:space="0" w:color="auto"/>
              <w:left w:val="nil"/>
              <w:bottom w:val="single" w:sz="4" w:space="0" w:color="auto"/>
              <w:right w:val="single" w:sz="4" w:space="0" w:color="auto"/>
            </w:tcBorders>
            <w:shd w:val="clear" w:color="auto" w:fill="FFE99C" w:themeFill="accent1" w:themeFillTint="66"/>
            <w:hideMark/>
          </w:tcPr>
          <w:p w14:paraId="74026205"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TIPO</w:t>
            </w:r>
          </w:p>
        </w:tc>
        <w:tc>
          <w:tcPr>
            <w:tcW w:w="1701" w:type="dxa"/>
            <w:tcBorders>
              <w:top w:val="single" w:sz="4" w:space="0" w:color="auto"/>
              <w:left w:val="nil"/>
              <w:bottom w:val="single" w:sz="4" w:space="0" w:color="auto"/>
              <w:right w:val="single" w:sz="4" w:space="0" w:color="auto"/>
            </w:tcBorders>
            <w:shd w:val="clear" w:color="auto" w:fill="FFE99C" w:themeFill="accent1" w:themeFillTint="66"/>
            <w:hideMark/>
          </w:tcPr>
          <w:p w14:paraId="74026206"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 xml:space="preserve">EMPRESA/OPDES </w:t>
            </w:r>
          </w:p>
        </w:tc>
        <w:tc>
          <w:tcPr>
            <w:tcW w:w="1253" w:type="dxa"/>
            <w:tcBorders>
              <w:top w:val="nil"/>
              <w:left w:val="nil"/>
              <w:bottom w:val="nil"/>
              <w:right w:val="nil"/>
            </w:tcBorders>
            <w:shd w:val="clear" w:color="auto" w:fill="auto"/>
            <w:noWrap/>
            <w:hideMark/>
          </w:tcPr>
          <w:p w14:paraId="74026207" w14:textId="77777777" w:rsidR="00643E21" w:rsidRPr="008A5FE6" w:rsidRDefault="00643E21" w:rsidP="00643E21">
            <w:pPr>
              <w:jc w:val="left"/>
              <w:rPr>
                <w:color w:val="000000"/>
                <w:sz w:val="20"/>
                <w:szCs w:val="20"/>
                <w:lang w:val="es-MX" w:eastAsia="es-MX"/>
              </w:rPr>
            </w:pPr>
          </w:p>
        </w:tc>
      </w:tr>
      <w:tr w:rsidR="00643E21" w:rsidRPr="008A5FE6" w14:paraId="7402620F" w14:textId="77777777" w:rsidTr="00AC1516">
        <w:trPr>
          <w:trHeight w:val="300"/>
        </w:trPr>
        <w:tc>
          <w:tcPr>
            <w:tcW w:w="2431" w:type="dxa"/>
            <w:tcBorders>
              <w:top w:val="single" w:sz="4" w:space="0" w:color="auto"/>
              <w:left w:val="nil"/>
              <w:bottom w:val="single" w:sz="4" w:space="0" w:color="auto"/>
              <w:right w:val="nil"/>
            </w:tcBorders>
            <w:shd w:val="clear" w:color="auto" w:fill="auto"/>
            <w:noWrap/>
            <w:hideMark/>
          </w:tcPr>
          <w:p w14:paraId="74026209" w14:textId="77777777" w:rsidR="00643E21" w:rsidRPr="008A5FE6" w:rsidRDefault="00643E21" w:rsidP="00643E21">
            <w:pPr>
              <w:jc w:val="left"/>
              <w:rPr>
                <w:color w:val="000000"/>
                <w:sz w:val="20"/>
                <w:szCs w:val="20"/>
                <w:lang w:val="es-MX" w:eastAsia="es-MX"/>
              </w:rPr>
            </w:pPr>
          </w:p>
        </w:tc>
        <w:tc>
          <w:tcPr>
            <w:tcW w:w="1134" w:type="dxa"/>
            <w:tcBorders>
              <w:top w:val="nil"/>
              <w:left w:val="nil"/>
              <w:bottom w:val="nil"/>
              <w:right w:val="nil"/>
            </w:tcBorders>
            <w:shd w:val="clear" w:color="auto" w:fill="auto"/>
            <w:noWrap/>
            <w:hideMark/>
          </w:tcPr>
          <w:p w14:paraId="7402620A" w14:textId="77777777" w:rsidR="00643E21" w:rsidRPr="008A5FE6" w:rsidRDefault="00643E21" w:rsidP="00643E21">
            <w:pPr>
              <w:jc w:val="left"/>
              <w:rPr>
                <w:color w:val="000000"/>
                <w:sz w:val="20"/>
                <w:szCs w:val="20"/>
                <w:lang w:val="es-MX" w:eastAsia="es-MX"/>
              </w:rPr>
            </w:pPr>
          </w:p>
        </w:tc>
        <w:tc>
          <w:tcPr>
            <w:tcW w:w="1276" w:type="dxa"/>
            <w:tcBorders>
              <w:top w:val="nil"/>
              <w:left w:val="nil"/>
              <w:bottom w:val="nil"/>
              <w:right w:val="nil"/>
            </w:tcBorders>
            <w:shd w:val="clear" w:color="auto" w:fill="auto"/>
            <w:noWrap/>
            <w:hideMark/>
          </w:tcPr>
          <w:p w14:paraId="7402620B" w14:textId="77777777" w:rsidR="00643E21" w:rsidRPr="008A5FE6" w:rsidRDefault="00643E21" w:rsidP="00643E21">
            <w:pPr>
              <w:jc w:val="left"/>
              <w:rPr>
                <w:color w:val="000000"/>
                <w:sz w:val="20"/>
                <w:szCs w:val="20"/>
                <w:lang w:val="es-MX" w:eastAsia="es-MX"/>
              </w:rPr>
            </w:pPr>
          </w:p>
        </w:tc>
        <w:tc>
          <w:tcPr>
            <w:tcW w:w="1134" w:type="dxa"/>
            <w:tcBorders>
              <w:top w:val="nil"/>
              <w:left w:val="nil"/>
              <w:bottom w:val="nil"/>
              <w:right w:val="nil"/>
            </w:tcBorders>
            <w:shd w:val="clear" w:color="auto" w:fill="auto"/>
            <w:noWrap/>
            <w:hideMark/>
          </w:tcPr>
          <w:p w14:paraId="7402620C" w14:textId="77777777" w:rsidR="00643E21" w:rsidRPr="008A5FE6" w:rsidRDefault="00643E21" w:rsidP="00643E21">
            <w:pPr>
              <w:jc w:val="left"/>
              <w:rPr>
                <w:color w:val="000000"/>
                <w:sz w:val="20"/>
                <w:szCs w:val="20"/>
                <w:lang w:val="es-MX" w:eastAsia="es-MX"/>
              </w:rPr>
            </w:pPr>
          </w:p>
        </w:tc>
        <w:tc>
          <w:tcPr>
            <w:tcW w:w="1701" w:type="dxa"/>
            <w:tcBorders>
              <w:top w:val="nil"/>
              <w:left w:val="nil"/>
              <w:bottom w:val="nil"/>
              <w:right w:val="nil"/>
            </w:tcBorders>
            <w:shd w:val="clear" w:color="auto" w:fill="auto"/>
            <w:noWrap/>
            <w:hideMark/>
          </w:tcPr>
          <w:p w14:paraId="7402620D" w14:textId="77777777" w:rsidR="00643E21" w:rsidRPr="008A5FE6" w:rsidRDefault="00643E21" w:rsidP="00643E21">
            <w:pPr>
              <w:jc w:val="left"/>
              <w:rPr>
                <w:color w:val="000000"/>
                <w:sz w:val="20"/>
                <w:szCs w:val="20"/>
                <w:lang w:val="es-MX" w:eastAsia="es-MX"/>
              </w:rPr>
            </w:pPr>
          </w:p>
        </w:tc>
        <w:tc>
          <w:tcPr>
            <w:tcW w:w="1253" w:type="dxa"/>
            <w:tcBorders>
              <w:top w:val="nil"/>
              <w:left w:val="nil"/>
              <w:bottom w:val="single" w:sz="4" w:space="0" w:color="auto"/>
              <w:right w:val="nil"/>
            </w:tcBorders>
            <w:shd w:val="clear" w:color="auto" w:fill="auto"/>
            <w:noWrap/>
            <w:hideMark/>
          </w:tcPr>
          <w:p w14:paraId="7402620E" w14:textId="77777777" w:rsidR="00643E21" w:rsidRPr="008A5FE6" w:rsidRDefault="00643E21" w:rsidP="00643E21">
            <w:pPr>
              <w:jc w:val="left"/>
              <w:rPr>
                <w:color w:val="000000"/>
                <w:sz w:val="20"/>
                <w:szCs w:val="20"/>
                <w:lang w:val="es-MX" w:eastAsia="es-MX"/>
              </w:rPr>
            </w:pPr>
          </w:p>
        </w:tc>
      </w:tr>
      <w:tr w:rsidR="0040005A" w:rsidRPr="008A5FE6" w14:paraId="74026212" w14:textId="77777777" w:rsidTr="00AC1516">
        <w:trPr>
          <w:trHeight w:val="300"/>
        </w:trPr>
        <w:tc>
          <w:tcPr>
            <w:tcW w:w="7676" w:type="dxa"/>
            <w:gridSpan w:val="5"/>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210" w14:textId="0287FD96" w:rsidR="0040005A" w:rsidRPr="008A5FE6" w:rsidRDefault="0040005A" w:rsidP="00643E21">
            <w:pPr>
              <w:jc w:val="left"/>
              <w:rPr>
                <w:b/>
                <w:bCs/>
                <w:sz w:val="20"/>
                <w:szCs w:val="20"/>
                <w:lang w:val="es-MX" w:eastAsia="es-MX"/>
              </w:rPr>
            </w:pPr>
            <w:r w:rsidRPr="008A5FE6">
              <w:rPr>
                <w:b/>
                <w:bCs/>
                <w:sz w:val="20"/>
                <w:szCs w:val="20"/>
                <w:lang w:val="es-MX" w:eastAsia="es-MX"/>
              </w:rPr>
              <w:t>1230 BIENES INMUEBLES</w:t>
            </w:r>
            <w:r w:rsidR="003314A8">
              <w:rPr>
                <w:b/>
                <w:bCs/>
                <w:sz w:val="20"/>
                <w:szCs w:val="20"/>
                <w:lang w:val="es-MX" w:eastAsia="es-MX"/>
              </w:rPr>
              <w:t>, INFRAESTRUCTURA Y CONSTRUCCIONES EN PROCESO</w:t>
            </w:r>
          </w:p>
        </w:tc>
        <w:tc>
          <w:tcPr>
            <w:tcW w:w="1253"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211" w14:textId="77777777" w:rsidR="0040005A" w:rsidRPr="008A5FE6" w:rsidRDefault="0040005A" w:rsidP="00643E21">
            <w:pPr>
              <w:jc w:val="left"/>
              <w:rPr>
                <w:b/>
                <w:bCs/>
                <w:sz w:val="20"/>
                <w:szCs w:val="20"/>
                <w:lang w:val="es-MX" w:eastAsia="es-MX"/>
              </w:rPr>
            </w:pPr>
            <w:r w:rsidRPr="008A5FE6">
              <w:rPr>
                <w:b/>
                <w:bCs/>
                <w:sz w:val="20"/>
                <w:szCs w:val="20"/>
                <w:lang w:val="es-MX" w:eastAsia="es-MX"/>
              </w:rPr>
              <w:t>NOTA: ESF-08</w:t>
            </w:r>
          </w:p>
        </w:tc>
      </w:tr>
      <w:tr w:rsidR="00643E21" w:rsidRPr="008A5FE6" w14:paraId="74026219" w14:textId="77777777" w:rsidTr="00AC1516">
        <w:trPr>
          <w:trHeight w:val="450"/>
        </w:trPr>
        <w:tc>
          <w:tcPr>
            <w:tcW w:w="2431"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213"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CUENTA</w:t>
            </w:r>
          </w:p>
        </w:tc>
        <w:tc>
          <w:tcPr>
            <w:tcW w:w="1134" w:type="dxa"/>
            <w:tcBorders>
              <w:top w:val="single" w:sz="4" w:space="0" w:color="auto"/>
              <w:left w:val="nil"/>
              <w:bottom w:val="single" w:sz="4" w:space="0" w:color="auto"/>
              <w:right w:val="single" w:sz="4" w:space="0" w:color="auto"/>
            </w:tcBorders>
            <w:shd w:val="clear" w:color="auto" w:fill="FFE99C" w:themeFill="accent1" w:themeFillTint="66"/>
            <w:noWrap/>
            <w:hideMark/>
          </w:tcPr>
          <w:p w14:paraId="74026214"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NOMBRE</w:t>
            </w:r>
          </w:p>
        </w:tc>
        <w:tc>
          <w:tcPr>
            <w:tcW w:w="1276"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215"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SALDO INICIAL</w:t>
            </w:r>
          </w:p>
        </w:tc>
        <w:tc>
          <w:tcPr>
            <w:tcW w:w="1134"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216"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SALDO FINAL</w:t>
            </w:r>
          </w:p>
        </w:tc>
        <w:tc>
          <w:tcPr>
            <w:tcW w:w="1701"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217"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FLUJO</w:t>
            </w:r>
          </w:p>
        </w:tc>
        <w:tc>
          <w:tcPr>
            <w:tcW w:w="1253" w:type="dxa"/>
            <w:tcBorders>
              <w:top w:val="single" w:sz="4" w:space="0" w:color="auto"/>
              <w:left w:val="nil"/>
              <w:bottom w:val="single" w:sz="4" w:space="0" w:color="auto"/>
              <w:right w:val="single" w:sz="4" w:space="0" w:color="auto"/>
            </w:tcBorders>
            <w:shd w:val="clear" w:color="auto" w:fill="FFE99C" w:themeFill="accent1" w:themeFillTint="66"/>
            <w:hideMark/>
          </w:tcPr>
          <w:p w14:paraId="74026218"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CRITERIO</w:t>
            </w:r>
          </w:p>
        </w:tc>
      </w:tr>
      <w:tr w:rsidR="00643E21" w:rsidRPr="008A5FE6" w14:paraId="74026220" w14:textId="77777777" w:rsidTr="00AC1516">
        <w:trPr>
          <w:trHeight w:val="300"/>
        </w:trPr>
        <w:tc>
          <w:tcPr>
            <w:tcW w:w="2431" w:type="dxa"/>
            <w:tcBorders>
              <w:top w:val="nil"/>
              <w:left w:val="nil"/>
              <w:bottom w:val="single" w:sz="4" w:space="0" w:color="auto"/>
              <w:right w:val="nil"/>
            </w:tcBorders>
            <w:shd w:val="clear" w:color="auto" w:fill="auto"/>
            <w:noWrap/>
            <w:hideMark/>
          </w:tcPr>
          <w:p w14:paraId="7402621A" w14:textId="77777777" w:rsidR="00643E21" w:rsidRPr="008A5FE6" w:rsidRDefault="00643E21" w:rsidP="00643E21">
            <w:pPr>
              <w:jc w:val="left"/>
              <w:rPr>
                <w:color w:val="000000"/>
                <w:sz w:val="20"/>
                <w:szCs w:val="20"/>
                <w:lang w:val="es-MX" w:eastAsia="es-MX"/>
              </w:rPr>
            </w:pPr>
          </w:p>
        </w:tc>
        <w:tc>
          <w:tcPr>
            <w:tcW w:w="1134" w:type="dxa"/>
            <w:tcBorders>
              <w:top w:val="single" w:sz="4" w:space="0" w:color="auto"/>
              <w:left w:val="nil"/>
              <w:bottom w:val="nil"/>
              <w:right w:val="nil"/>
            </w:tcBorders>
            <w:shd w:val="clear" w:color="auto" w:fill="auto"/>
            <w:noWrap/>
            <w:hideMark/>
          </w:tcPr>
          <w:p w14:paraId="7402621B" w14:textId="77777777" w:rsidR="00643E21" w:rsidRPr="008A5FE6" w:rsidRDefault="00643E21" w:rsidP="00643E21">
            <w:pPr>
              <w:jc w:val="left"/>
              <w:rPr>
                <w:color w:val="000000"/>
                <w:sz w:val="20"/>
                <w:szCs w:val="20"/>
                <w:lang w:val="es-MX" w:eastAsia="es-MX"/>
              </w:rPr>
            </w:pPr>
          </w:p>
        </w:tc>
        <w:tc>
          <w:tcPr>
            <w:tcW w:w="1276" w:type="dxa"/>
            <w:tcBorders>
              <w:top w:val="single" w:sz="4" w:space="0" w:color="auto"/>
              <w:left w:val="nil"/>
              <w:bottom w:val="nil"/>
              <w:right w:val="nil"/>
            </w:tcBorders>
            <w:shd w:val="clear" w:color="auto" w:fill="auto"/>
            <w:noWrap/>
            <w:hideMark/>
          </w:tcPr>
          <w:p w14:paraId="7402621C" w14:textId="77777777" w:rsidR="00643E21" w:rsidRPr="008A5FE6" w:rsidRDefault="00643E21" w:rsidP="00643E21">
            <w:pPr>
              <w:jc w:val="left"/>
              <w:rPr>
                <w:color w:val="000000"/>
                <w:sz w:val="20"/>
                <w:szCs w:val="20"/>
                <w:lang w:val="es-MX" w:eastAsia="es-MX"/>
              </w:rPr>
            </w:pPr>
          </w:p>
        </w:tc>
        <w:tc>
          <w:tcPr>
            <w:tcW w:w="1134" w:type="dxa"/>
            <w:tcBorders>
              <w:top w:val="single" w:sz="4" w:space="0" w:color="auto"/>
              <w:left w:val="nil"/>
              <w:bottom w:val="nil"/>
              <w:right w:val="nil"/>
            </w:tcBorders>
            <w:shd w:val="clear" w:color="auto" w:fill="auto"/>
            <w:noWrap/>
            <w:hideMark/>
          </w:tcPr>
          <w:p w14:paraId="7402621D" w14:textId="77777777" w:rsidR="00643E21" w:rsidRPr="008A5FE6" w:rsidRDefault="00643E21" w:rsidP="00643E21">
            <w:pPr>
              <w:jc w:val="left"/>
              <w:rPr>
                <w:color w:val="000000"/>
                <w:sz w:val="20"/>
                <w:szCs w:val="20"/>
                <w:lang w:val="es-MX" w:eastAsia="es-MX"/>
              </w:rPr>
            </w:pPr>
          </w:p>
        </w:tc>
        <w:tc>
          <w:tcPr>
            <w:tcW w:w="1701" w:type="dxa"/>
            <w:tcBorders>
              <w:top w:val="single" w:sz="4" w:space="0" w:color="auto"/>
              <w:left w:val="nil"/>
              <w:bottom w:val="nil"/>
              <w:right w:val="nil"/>
            </w:tcBorders>
            <w:shd w:val="clear" w:color="auto" w:fill="auto"/>
            <w:noWrap/>
            <w:hideMark/>
          </w:tcPr>
          <w:p w14:paraId="7402621E" w14:textId="77777777" w:rsidR="00643E21" w:rsidRPr="008A5FE6" w:rsidRDefault="00643E21" w:rsidP="00643E21">
            <w:pPr>
              <w:jc w:val="left"/>
              <w:rPr>
                <w:color w:val="000000"/>
                <w:sz w:val="20"/>
                <w:szCs w:val="20"/>
                <w:lang w:val="es-MX" w:eastAsia="es-MX"/>
              </w:rPr>
            </w:pPr>
          </w:p>
        </w:tc>
        <w:tc>
          <w:tcPr>
            <w:tcW w:w="1253" w:type="dxa"/>
            <w:tcBorders>
              <w:top w:val="nil"/>
              <w:left w:val="nil"/>
              <w:bottom w:val="single" w:sz="4" w:space="0" w:color="auto"/>
              <w:right w:val="nil"/>
            </w:tcBorders>
            <w:shd w:val="clear" w:color="auto" w:fill="auto"/>
            <w:noWrap/>
            <w:hideMark/>
          </w:tcPr>
          <w:p w14:paraId="7402621F" w14:textId="77777777" w:rsidR="00643E21" w:rsidRPr="008A5FE6" w:rsidRDefault="00643E21" w:rsidP="00643E21">
            <w:pPr>
              <w:jc w:val="left"/>
              <w:rPr>
                <w:color w:val="000000"/>
                <w:sz w:val="20"/>
                <w:szCs w:val="20"/>
                <w:lang w:val="es-MX" w:eastAsia="es-MX"/>
              </w:rPr>
            </w:pPr>
          </w:p>
        </w:tc>
      </w:tr>
      <w:tr w:rsidR="0040005A" w:rsidRPr="008A5FE6" w14:paraId="74026223" w14:textId="77777777" w:rsidTr="00AC1516">
        <w:trPr>
          <w:trHeight w:val="300"/>
        </w:trPr>
        <w:tc>
          <w:tcPr>
            <w:tcW w:w="7676" w:type="dxa"/>
            <w:gridSpan w:val="5"/>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221" w14:textId="77777777" w:rsidR="0040005A" w:rsidRPr="008A5FE6" w:rsidRDefault="0040005A" w:rsidP="00643E21">
            <w:pPr>
              <w:jc w:val="left"/>
              <w:rPr>
                <w:b/>
                <w:bCs/>
                <w:sz w:val="20"/>
                <w:szCs w:val="20"/>
                <w:lang w:val="es-MX" w:eastAsia="es-MX"/>
              </w:rPr>
            </w:pPr>
            <w:r w:rsidRPr="008A5FE6">
              <w:rPr>
                <w:b/>
                <w:bCs/>
                <w:sz w:val="20"/>
                <w:szCs w:val="20"/>
                <w:lang w:val="es-MX" w:eastAsia="es-MX"/>
              </w:rPr>
              <w:t>1240 BIENES MUEBLES</w:t>
            </w:r>
          </w:p>
        </w:tc>
        <w:tc>
          <w:tcPr>
            <w:tcW w:w="1253"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222" w14:textId="77777777" w:rsidR="0040005A" w:rsidRPr="008A5FE6" w:rsidRDefault="0040005A" w:rsidP="00643E21">
            <w:pPr>
              <w:jc w:val="left"/>
              <w:rPr>
                <w:b/>
                <w:bCs/>
                <w:sz w:val="20"/>
                <w:szCs w:val="20"/>
                <w:lang w:val="es-MX" w:eastAsia="es-MX"/>
              </w:rPr>
            </w:pPr>
            <w:r w:rsidRPr="008A5FE6">
              <w:rPr>
                <w:b/>
                <w:bCs/>
                <w:sz w:val="20"/>
                <w:szCs w:val="20"/>
                <w:lang w:val="es-MX" w:eastAsia="es-MX"/>
              </w:rPr>
              <w:t>NOTA: ESF-08</w:t>
            </w:r>
          </w:p>
        </w:tc>
      </w:tr>
      <w:tr w:rsidR="00643E21" w:rsidRPr="008A5FE6" w14:paraId="7402622B" w14:textId="77777777" w:rsidTr="00AC1516">
        <w:trPr>
          <w:trHeight w:val="450"/>
        </w:trPr>
        <w:tc>
          <w:tcPr>
            <w:tcW w:w="2431"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224"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CUENTA</w:t>
            </w:r>
          </w:p>
          <w:p w14:paraId="74026225" w14:textId="77777777" w:rsidR="00643E21" w:rsidRPr="008A5FE6" w:rsidRDefault="00643E21" w:rsidP="00643E21">
            <w:pPr>
              <w:jc w:val="center"/>
              <w:rPr>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226"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NOMBRE</w:t>
            </w:r>
          </w:p>
        </w:tc>
        <w:tc>
          <w:tcPr>
            <w:tcW w:w="1276"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227"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SALDO INICIAL</w:t>
            </w:r>
          </w:p>
        </w:tc>
        <w:tc>
          <w:tcPr>
            <w:tcW w:w="1134"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228"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SALDO FINAL</w:t>
            </w:r>
          </w:p>
        </w:tc>
        <w:tc>
          <w:tcPr>
            <w:tcW w:w="1701"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229"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FLUJO</w:t>
            </w:r>
          </w:p>
        </w:tc>
        <w:tc>
          <w:tcPr>
            <w:tcW w:w="1253"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22A"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CRITERIO</w:t>
            </w:r>
          </w:p>
        </w:tc>
      </w:tr>
      <w:tr w:rsidR="00643E21" w:rsidRPr="008A5FE6" w14:paraId="74026232" w14:textId="77777777" w:rsidTr="00AC1516">
        <w:trPr>
          <w:trHeight w:val="300"/>
        </w:trPr>
        <w:tc>
          <w:tcPr>
            <w:tcW w:w="2431" w:type="dxa"/>
            <w:tcBorders>
              <w:top w:val="single" w:sz="4" w:space="0" w:color="auto"/>
              <w:left w:val="nil"/>
              <w:bottom w:val="single" w:sz="4" w:space="0" w:color="auto"/>
              <w:right w:val="nil"/>
            </w:tcBorders>
            <w:shd w:val="clear" w:color="auto" w:fill="auto"/>
            <w:hideMark/>
          </w:tcPr>
          <w:p w14:paraId="7402622C" w14:textId="77777777" w:rsidR="00643E21" w:rsidRPr="008A5FE6" w:rsidRDefault="00643E21" w:rsidP="00643E21">
            <w:pPr>
              <w:jc w:val="left"/>
              <w:rPr>
                <w:b/>
                <w:bCs/>
                <w:color w:val="000000"/>
                <w:sz w:val="20"/>
                <w:szCs w:val="20"/>
                <w:lang w:val="es-MX" w:eastAsia="es-MX"/>
              </w:rPr>
            </w:pPr>
          </w:p>
        </w:tc>
        <w:tc>
          <w:tcPr>
            <w:tcW w:w="1134" w:type="dxa"/>
            <w:tcBorders>
              <w:top w:val="single" w:sz="4" w:space="0" w:color="auto"/>
              <w:left w:val="nil"/>
              <w:bottom w:val="nil"/>
              <w:right w:val="nil"/>
            </w:tcBorders>
            <w:shd w:val="clear" w:color="auto" w:fill="auto"/>
            <w:hideMark/>
          </w:tcPr>
          <w:p w14:paraId="7402622D" w14:textId="77777777" w:rsidR="00643E21" w:rsidRPr="008A5FE6" w:rsidRDefault="00643E21" w:rsidP="00643E21">
            <w:pPr>
              <w:jc w:val="left"/>
              <w:rPr>
                <w:b/>
                <w:bCs/>
                <w:color w:val="000000"/>
                <w:sz w:val="20"/>
                <w:szCs w:val="20"/>
                <w:lang w:val="es-MX" w:eastAsia="es-MX"/>
              </w:rPr>
            </w:pPr>
          </w:p>
        </w:tc>
        <w:tc>
          <w:tcPr>
            <w:tcW w:w="1276" w:type="dxa"/>
            <w:tcBorders>
              <w:top w:val="single" w:sz="4" w:space="0" w:color="auto"/>
              <w:left w:val="nil"/>
              <w:bottom w:val="nil"/>
              <w:right w:val="nil"/>
            </w:tcBorders>
            <w:shd w:val="clear" w:color="auto" w:fill="auto"/>
            <w:hideMark/>
          </w:tcPr>
          <w:p w14:paraId="7402622E" w14:textId="77777777" w:rsidR="00643E21" w:rsidRPr="008A5FE6" w:rsidRDefault="00643E21" w:rsidP="00643E21">
            <w:pPr>
              <w:jc w:val="left"/>
              <w:rPr>
                <w:b/>
                <w:bCs/>
                <w:color w:val="000000"/>
                <w:sz w:val="20"/>
                <w:szCs w:val="20"/>
                <w:lang w:val="es-MX" w:eastAsia="es-MX"/>
              </w:rPr>
            </w:pPr>
          </w:p>
        </w:tc>
        <w:tc>
          <w:tcPr>
            <w:tcW w:w="1134" w:type="dxa"/>
            <w:tcBorders>
              <w:top w:val="single" w:sz="4" w:space="0" w:color="auto"/>
              <w:left w:val="nil"/>
              <w:bottom w:val="nil"/>
              <w:right w:val="nil"/>
            </w:tcBorders>
            <w:shd w:val="clear" w:color="auto" w:fill="auto"/>
            <w:hideMark/>
          </w:tcPr>
          <w:p w14:paraId="7402622F" w14:textId="77777777" w:rsidR="00643E21" w:rsidRPr="008A5FE6" w:rsidRDefault="00643E21" w:rsidP="00643E21">
            <w:pPr>
              <w:jc w:val="left"/>
              <w:rPr>
                <w:b/>
                <w:bCs/>
                <w:color w:val="000000"/>
                <w:sz w:val="20"/>
                <w:szCs w:val="20"/>
                <w:lang w:val="es-MX" w:eastAsia="es-MX"/>
              </w:rPr>
            </w:pPr>
          </w:p>
        </w:tc>
        <w:tc>
          <w:tcPr>
            <w:tcW w:w="1701" w:type="dxa"/>
            <w:tcBorders>
              <w:top w:val="single" w:sz="4" w:space="0" w:color="auto"/>
              <w:left w:val="nil"/>
              <w:bottom w:val="nil"/>
              <w:right w:val="nil"/>
            </w:tcBorders>
            <w:shd w:val="clear" w:color="auto" w:fill="auto"/>
            <w:hideMark/>
          </w:tcPr>
          <w:p w14:paraId="74026230" w14:textId="77777777" w:rsidR="00643E21" w:rsidRPr="008A5FE6" w:rsidRDefault="00643E21" w:rsidP="00643E21">
            <w:pPr>
              <w:jc w:val="left"/>
              <w:rPr>
                <w:b/>
                <w:bCs/>
                <w:color w:val="000000"/>
                <w:sz w:val="20"/>
                <w:szCs w:val="20"/>
                <w:lang w:val="es-MX" w:eastAsia="es-MX"/>
              </w:rPr>
            </w:pPr>
          </w:p>
        </w:tc>
        <w:tc>
          <w:tcPr>
            <w:tcW w:w="1253" w:type="dxa"/>
            <w:tcBorders>
              <w:top w:val="single" w:sz="4" w:space="0" w:color="auto"/>
              <w:left w:val="nil"/>
              <w:bottom w:val="single" w:sz="4" w:space="0" w:color="auto"/>
              <w:right w:val="nil"/>
            </w:tcBorders>
            <w:shd w:val="clear" w:color="auto" w:fill="auto"/>
            <w:hideMark/>
          </w:tcPr>
          <w:p w14:paraId="74026231" w14:textId="77777777" w:rsidR="00643E21" w:rsidRPr="008A5FE6" w:rsidRDefault="00643E21" w:rsidP="00643E21">
            <w:pPr>
              <w:jc w:val="left"/>
              <w:rPr>
                <w:b/>
                <w:bCs/>
                <w:color w:val="000000"/>
                <w:sz w:val="20"/>
                <w:szCs w:val="20"/>
                <w:lang w:val="es-MX" w:eastAsia="es-MX"/>
              </w:rPr>
            </w:pPr>
          </w:p>
        </w:tc>
      </w:tr>
      <w:tr w:rsidR="0040005A" w:rsidRPr="008A5FE6" w14:paraId="74026246" w14:textId="77777777" w:rsidTr="00AC1516">
        <w:trPr>
          <w:trHeight w:val="300"/>
        </w:trPr>
        <w:tc>
          <w:tcPr>
            <w:tcW w:w="7676" w:type="dxa"/>
            <w:gridSpan w:val="5"/>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244" w14:textId="77777777" w:rsidR="0040005A" w:rsidRPr="008A5FE6" w:rsidRDefault="0040005A" w:rsidP="00643E21">
            <w:pPr>
              <w:jc w:val="left"/>
              <w:rPr>
                <w:b/>
                <w:bCs/>
                <w:color w:val="000000"/>
                <w:sz w:val="20"/>
                <w:szCs w:val="20"/>
                <w:lang w:val="es-MX" w:eastAsia="es-MX"/>
              </w:rPr>
            </w:pPr>
            <w:r w:rsidRPr="008A5FE6">
              <w:rPr>
                <w:b/>
                <w:bCs/>
                <w:sz w:val="20"/>
                <w:szCs w:val="20"/>
                <w:lang w:val="es-MX" w:eastAsia="es-MX"/>
              </w:rPr>
              <w:t>1250 ACTIVOS INTANGIBLES</w:t>
            </w:r>
          </w:p>
        </w:tc>
        <w:tc>
          <w:tcPr>
            <w:tcW w:w="1253"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245" w14:textId="77777777" w:rsidR="0040005A" w:rsidRPr="008A5FE6" w:rsidRDefault="0040005A" w:rsidP="00643E21">
            <w:pPr>
              <w:jc w:val="left"/>
              <w:rPr>
                <w:b/>
                <w:bCs/>
                <w:sz w:val="20"/>
                <w:szCs w:val="20"/>
                <w:lang w:val="es-MX" w:eastAsia="es-MX"/>
              </w:rPr>
            </w:pPr>
            <w:r w:rsidRPr="008A5FE6">
              <w:rPr>
                <w:b/>
                <w:bCs/>
                <w:sz w:val="20"/>
                <w:szCs w:val="20"/>
                <w:lang w:val="es-MX" w:eastAsia="es-MX"/>
              </w:rPr>
              <w:t>NOTA: ESF-09</w:t>
            </w:r>
          </w:p>
        </w:tc>
      </w:tr>
      <w:tr w:rsidR="00643E21" w:rsidRPr="008A5FE6" w14:paraId="7402624D" w14:textId="77777777" w:rsidTr="00AC1516">
        <w:trPr>
          <w:trHeight w:val="450"/>
        </w:trPr>
        <w:tc>
          <w:tcPr>
            <w:tcW w:w="2431"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247"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CUENTA</w:t>
            </w:r>
          </w:p>
        </w:tc>
        <w:tc>
          <w:tcPr>
            <w:tcW w:w="1134"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248"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NOMBRE</w:t>
            </w:r>
          </w:p>
        </w:tc>
        <w:tc>
          <w:tcPr>
            <w:tcW w:w="1276"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249"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SALDO INICIAL</w:t>
            </w:r>
          </w:p>
        </w:tc>
        <w:tc>
          <w:tcPr>
            <w:tcW w:w="1134"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24A"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SALDO FINAL</w:t>
            </w:r>
          </w:p>
        </w:tc>
        <w:tc>
          <w:tcPr>
            <w:tcW w:w="1701"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24B"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FLUJO</w:t>
            </w:r>
          </w:p>
        </w:tc>
        <w:tc>
          <w:tcPr>
            <w:tcW w:w="1253"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24C"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CRITERIO</w:t>
            </w:r>
          </w:p>
        </w:tc>
      </w:tr>
    </w:tbl>
    <w:p w14:paraId="3ABFCE10" w14:textId="2C042669" w:rsidR="00E53C5E" w:rsidRDefault="00E53C5E"/>
    <w:tbl>
      <w:tblPr>
        <w:tblW w:w="10800" w:type="dxa"/>
        <w:tblInd w:w="49" w:type="dxa"/>
        <w:tblLayout w:type="fixed"/>
        <w:tblCellMar>
          <w:left w:w="70" w:type="dxa"/>
          <w:right w:w="70" w:type="dxa"/>
        </w:tblCellMar>
        <w:tblLook w:val="04A0" w:firstRow="1" w:lastRow="0" w:firstColumn="1" w:lastColumn="0" w:noHBand="0" w:noVBand="1"/>
      </w:tblPr>
      <w:tblGrid>
        <w:gridCol w:w="1789"/>
        <w:gridCol w:w="1134"/>
        <w:gridCol w:w="1276"/>
        <w:gridCol w:w="1134"/>
        <w:gridCol w:w="1701"/>
        <w:gridCol w:w="7"/>
        <w:gridCol w:w="1246"/>
        <w:gridCol w:w="7"/>
        <w:gridCol w:w="1246"/>
        <w:gridCol w:w="7"/>
        <w:gridCol w:w="1246"/>
        <w:gridCol w:w="7"/>
      </w:tblGrid>
      <w:tr w:rsidR="00F54222" w:rsidRPr="008A5FE6" w14:paraId="4B36D8F2" w14:textId="1E52931A" w:rsidTr="005E54A0">
        <w:trPr>
          <w:trHeight w:val="300"/>
        </w:trPr>
        <w:tc>
          <w:tcPr>
            <w:tcW w:w="7041" w:type="dxa"/>
            <w:gridSpan w:val="6"/>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2222E1E1" w14:textId="08DE26AE" w:rsidR="00F54222" w:rsidRPr="008A5FE6" w:rsidRDefault="00F54222" w:rsidP="001B07D4">
            <w:pPr>
              <w:jc w:val="left"/>
              <w:rPr>
                <w:b/>
                <w:bCs/>
                <w:color w:val="000000"/>
                <w:sz w:val="20"/>
                <w:szCs w:val="20"/>
                <w:lang w:val="es-MX" w:eastAsia="es-MX"/>
              </w:rPr>
            </w:pPr>
            <w:r w:rsidRPr="008A5FE6">
              <w:rPr>
                <w:b/>
                <w:bCs/>
                <w:sz w:val="20"/>
                <w:szCs w:val="20"/>
                <w:lang w:val="es-MX" w:eastAsia="es-MX"/>
              </w:rPr>
              <w:t>126</w:t>
            </w:r>
            <w:r>
              <w:rPr>
                <w:b/>
                <w:bCs/>
                <w:sz w:val="20"/>
                <w:szCs w:val="20"/>
                <w:lang w:val="es-MX" w:eastAsia="es-MX"/>
              </w:rPr>
              <w:t>1</w:t>
            </w:r>
            <w:r w:rsidRPr="008A5FE6">
              <w:rPr>
                <w:b/>
                <w:bCs/>
                <w:sz w:val="20"/>
                <w:szCs w:val="20"/>
                <w:lang w:val="es-MX" w:eastAsia="es-MX"/>
              </w:rPr>
              <w:t xml:space="preserve"> </w:t>
            </w:r>
            <w:r>
              <w:rPr>
                <w:b/>
                <w:bCs/>
                <w:sz w:val="20"/>
                <w:szCs w:val="20"/>
                <w:lang w:val="es-MX" w:eastAsia="es-MX"/>
              </w:rPr>
              <w:t>DEPRECIACIÓN ACUMULADA DE BIENES INMUEBLES</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2F402777" w14:textId="0B2C6059" w:rsidR="00F54222" w:rsidRPr="008A5FE6" w:rsidRDefault="00F54222" w:rsidP="001B07D4">
            <w:pPr>
              <w:jc w:val="left"/>
              <w:rPr>
                <w:b/>
                <w:bCs/>
                <w:sz w:val="20"/>
                <w:szCs w:val="20"/>
                <w:lang w:val="es-MX" w:eastAsia="es-MX"/>
              </w:rPr>
            </w:pPr>
            <w:r w:rsidRPr="008A5FE6">
              <w:rPr>
                <w:b/>
                <w:bCs/>
                <w:sz w:val="20"/>
                <w:szCs w:val="20"/>
                <w:lang w:val="es-MX" w:eastAsia="es-MX"/>
              </w:rPr>
              <w:t>NOTA: ESF-0</w:t>
            </w:r>
            <w:r>
              <w:rPr>
                <w:b/>
                <w:bCs/>
                <w:sz w:val="20"/>
                <w:szCs w:val="20"/>
                <w:lang w:val="es-MX" w:eastAsia="es-MX"/>
              </w:rPr>
              <w:t>8</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E99C" w:themeFill="accent1" w:themeFillTint="66"/>
          </w:tcPr>
          <w:p w14:paraId="26A83679" w14:textId="77777777" w:rsidR="00F54222" w:rsidRPr="008A5FE6" w:rsidRDefault="00F54222" w:rsidP="001B07D4">
            <w:pPr>
              <w:jc w:val="left"/>
              <w:rPr>
                <w:b/>
                <w:bCs/>
                <w:sz w:val="20"/>
                <w:szCs w:val="20"/>
                <w:lang w:val="es-MX" w:eastAsia="es-MX"/>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FFE99C" w:themeFill="accent1" w:themeFillTint="66"/>
          </w:tcPr>
          <w:p w14:paraId="60E207F0" w14:textId="22E78363" w:rsidR="00F54222" w:rsidRPr="008A5FE6" w:rsidRDefault="00F54222" w:rsidP="001B07D4">
            <w:pPr>
              <w:jc w:val="left"/>
              <w:rPr>
                <w:b/>
                <w:bCs/>
                <w:sz w:val="20"/>
                <w:szCs w:val="20"/>
                <w:lang w:val="es-MX" w:eastAsia="es-MX"/>
              </w:rPr>
            </w:pPr>
          </w:p>
        </w:tc>
      </w:tr>
      <w:tr w:rsidR="00D956F6" w:rsidRPr="008A5FE6" w14:paraId="7B1CCD3C" w14:textId="2AF120E8" w:rsidTr="005E54A0">
        <w:trPr>
          <w:gridAfter w:val="1"/>
          <w:wAfter w:w="7" w:type="dxa"/>
          <w:trHeight w:val="450"/>
        </w:trPr>
        <w:tc>
          <w:tcPr>
            <w:tcW w:w="1789"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122D9827" w14:textId="6583398A" w:rsidR="00D956F6" w:rsidRPr="008A5FE6" w:rsidRDefault="00D956F6" w:rsidP="00D956F6">
            <w:pPr>
              <w:jc w:val="left"/>
              <w:rPr>
                <w:b/>
                <w:bCs/>
                <w:color w:val="000000"/>
                <w:sz w:val="20"/>
                <w:szCs w:val="20"/>
                <w:lang w:val="es-MX" w:eastAsia="es-MX"/>
              </w:rPr>
            </w:pPr>
            <w:r w:rsidRPr="008A5FE6">
              <w:rPr>
                <w:b/>
                <w:bCs/>
                <w:color w:val="000000"/>
                <w:sz w:val="20"/>
                <w:szCs w:val="20"/>
                <w:lang w:val="es-MX" w:eastAsia="es-MX"/>
              </w:rPr>
              <w:t>CUENTA</w:t>
            </w:r>
          </w:p>
        </w:tc>
        <w:tc>
          <w:tcPr>
            <w:tcW w:w="1134" w:type="dxa"/>
            <w:tcBorders>
              <w:top w:val="single" w:sz="4" w:space="0" w:color="auto"/>
              <w:left w:val="nil"/>
              <w:bottom w:val="single" w:sz="4" w:space="0" w:color="auto"/>
              <w:right w:val="single" w:sz="4" w:space="0" w:color="auto"/>
            </w:tcBorders>
            <w:shd w:val="clear" w:color="auto" w:fill="FFE99C" w:themeFill="accent1" w:themeFillTint="66"/>
            <w:noWrap/>
            <w:hideMark/>
          </w:tcPr>
          <w:p w14:paraId="7A32DAA5" w14:textId="406ABAF3" w:rsidR="00D956F6" w:rsidRPr="008A5FE6" w:rsidRDefault="00D956F6" w:rsidP="00D956F6">
            <w:pPr>
              <w:jc w:val="left"/>
              <w:rPr>
                <w:b/>
                <w:bCs/>
                <w:color w:val="000000"/>
                <w:sz w:val="20"/>
                <w:szCs w:val="20"/>
                <w:lang w:val="es-MX" w:eastAsia="es-MX"/>
              </w:rPr>
            </w:pPr>
            <w:r w:rsidRPr="008A5FE6">
              <w:rPr>
                <w:b/>
                <w:bCs/>
                <w:color w:val="000000"/>
                <w:sz w:val="20"/>
                <w:szCs w:val="20"/>
                <w:lang w:val="es-MX" w:eastAsia="es-MX"/>
              </w:rPr>
              <w:t>NOMBRE</w:t>
            </w:r>
            <w:r>
              <w:rPr>
                <w:b/>
                <w:bCs/>
                <w:color w:val="000000"/>
                <w:sz w:val="20"/>
                <w:szCs w:val="20"/>
                <w:lang w:val="es-MX" w:eastAsia="es-MX"/>
              </w:rPr>
              <w:t xml:space="preserve"> DE LA CUENTA</w:t>
            </w:r>
          </w:p>
        </w:tc>
        <w:tc>
          <w:tcPr>
            <w:tcW w:w="1276"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0BFADAEA" w14:textId="77777777" w:rsidR="00D956F6" w:rsidRPr="008A5FE6" w:rsidRDefault="00D956F6" w:rsidP="00D956F6">
            <w:pPr>
              <w:jc w:val="left"/>
              <w:rPr>
                <w:b/>
                <w:bCs/>
                <w:color w:val="000000"/>
                <w:sz w:val="20"/>
                <w:szCs w:val="20"/>
                <w:lang w:val="es-MX" w:eastAsia="es-MX"/>
              </w:rPr>
            </w:pPr>
            <w:r w:rsidRPr="008A5FE6">
              <w:rPr>
                <w:b/>
                <w:bCs/>
                <w:color w:val="000000"/>
                <w:sz w:val="20"/>
                <w:szCs w:val="20"/>
                <w:lang w:val="es-MX" w:eastAsia="es-MX"/>
              </w:rPr>
              <w:t>SALDO INICIAL</w:t>
            </w:r>
          </w:p>
        </w:tc>
        <w:tc>
          <w:tcPr>
            <w:tcW w:w="1134"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31ACF6EF" w14:textId="77777777" w:rsidR="00D956F6" w:rsidRPr="008A5FE6" w:rsidRDefault="00D956F6" w:rsidP="00D956F6">
            <w:pPr>
              <w:jc w:val="left"/>
              <w:rPr>
                <w:b/>
                <w:bCs/>
                <w:color w:val="000000"/>
                <w:sz w:val="20"/>
                <w:szCs w:val="20"/>
                <w:lang w:val="es-MX" w:eastAsia="es-MX"/>
              </w:rPr>
            </w:pPr>
            <w:r w:rsidRPr="008A5FE6">
              <w:rPr>
                <w:b/>
                <w:bCs/>
                <w:color w:val="000000"/>
                <w:sz w:val="20"/>
                <w:szCs w:val="20"/>
                <w:lang w:val="es-MX" w:eastAsia="es-MX"/>
              </w:rPr>
              <w:t>SALDO FINAL</w:t>
            </w:r>
          </w:p>
        </w:tc>
        <w:tc>
          <w:tcPr>
            <w:tcW w:w="1701"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538A03F1" w14:textId="77777777" w:rsidR="00D956F6" w:rsidRPr="008A5FE6" w:rsidRDefault="00D956F6" w:rsidP="00D956F6">
            <w:pPr>
              <w:jc w:val="left"/>
              <w:rPr>
                <w:b/>
                <w:bCs/>
                <w:color w:val="000000"/>
                <w:sz w:val="20"/>
                <w:szCs w:val="20"/>
                <w:lang w:val="es-MX" w:eastAsia="es-MX"/>
              </w:rPr>
            </w:pPr>
            <w:r w:rsidRPr="008A5FE6">
              <w:rPr>
                <w:b/>
                <w:bCs/>
                <w:color w:val="000000"/>
                <w:sz w:val="20"/>
                <w:szCs w:val="20"/>
                <w:lang w:val="es-MX" w:eastAsia="es-MX"/>
              </w:rPr>
              <w:t>FLUJO</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0C61B93" w14:textId="77777777" w:rsidR="00D956F6" w:rsidRPr="008A5FE6" w:rsidRDefault="00D956F6" w:rsidP="00D956F6">
            <w:pPr>
              <w:jc w:val="left"/>
              <w:rPr>
                <w:b/>
                <w:bCs/>
                <w:color w:val="000000"/>
                <w:sz w:val="20"/>
                <w:szCs w:val="20"/>
                <w:lang w:val="es-MX" w:eastAsia="es-MX"/>
              </w:rPr>
            </w:pPr>
            <w:r w:rsidRPr="008A5FE6">
              <w:rPr>
                <w:b/>
                <w:bCs/>
                <w:color w:val="000000"/>
                <w:sz w:val="20"/>
                <w:szCs w:val="20"/>
                <w:lang w:val="es-MX" w:eastAsia="es-MX"/>
              </w:rPr>
              <w:t>CRITERIO</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E99C" w:themeFill="accent1" w:themeFillTint="66"/>
          </w:tcPr>
          <w:p w14:paraId="4FFB9870" w14:textId="1341C1A5" w:rsidR="00D956F6" w:rsidRDefault="00D956F6" w:rsidP="00D956F6">
            <w:pPr>
              <w:jc w:val="left"/>
              <w:rPr>
                <w:b/>
                <w:bCs/>
                <w:color w:val="000000"/>
                <w:sz w:val="20"/>
                <w:szCs w:val="20"/>
                <w:lang w:val="es-MX" w:eastAsia="es-MX"/>
              </w:rPr>
            </w:pPr>
            <w:r>
              <w:rPr>
                <w:b/>
                <w:bCs/>
                <w:color w:val="000000"/>
                <w:sz w:val="20"/>
                <w:szCs w:val="20"/>
                <w:lang w:val="es-MX" w:eastAsia="es-MX"/>
              </w:rPr>
              <w:t>Método de depreciación</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E99C" w:themeFill="accent1" w:themeFillTint="66"/>
          </w:tcPr>
          <w:p w14:paraId="7F8836D9" w14:textId="6663355A" w:rsidR="00D956F6" w:rsidRPr="008A5FE6" w:rsidRDefault="00D956F6" w:rsidP="00D956F6">
            <w:pPr>
              <w:jc w:val="left"/>
              <w:rPr>
                <w:b/>
                <w:bCs/>
                <w:color w:val="000000"/>
                <w:sz w:val="20"/>
                <w:szCs w:val="20"/>
                <w:lang w:val="es-MX" w:eastAsia="es-MX"/>
              </w:rPr>
            </w:pPr>
            <w:r>
              <w:rPr>
                <w:b/>
                <w:bCs/>
                <w:color w:val="000000"/>
                <w:sz w:val="20"/>
                <w:szCs w:val="20"/>
                <w:lang w:val="es-MX" w:eastAsia="es-MX"/>
              </w:rPr>
              <w:t>Tasa</w:t>
            </w:r>
          </w:p>
        </w:tc>
      </w:tr>
    </w:tbl>
    <w:p w14:paraId="6955F8EB" w14:textId="223B41CA" w:rsidR="00DC5C8D" w:rsidRDefault="00DC5C8D"/>
    <w:tbl>
      <w:tblPr>
        <w:tblW w:w="10800" w:type="dxa"/>
        <w:tblInd w:w="49" w:type="dxa"/>
        <w:tblLayout w:type="fixed"/>
        <w:tblCellMar>
          <w:left w:w="70" w:type="dxa"/>
          <w:right w:w="70" w:type="dxa"/>
        </w:tblCellMar>
        <w:tblLook w:val="04A0" w:firstRow="1" w:lastRow="0" w:firstColumn="1" w:lastColumn="0" w:noHBand="0" w:noVBand="1"/>
      </w:tblPr>
      <w:tblGrid>
        <w:gridCol w:w="1789"/>
        <w:gridCol w:w="1134"/>
        <w:gridCol w:w="1276"/>
        <w:gridCol w:w="1134"/>
        <w:gridCol w:w="1701"/>
        <w:gridCol w:w="7"/>
        <w:gridCol w:w="1246"/>
        <w:gridCol w:w="7"/>
        <w:gridCol w:w="1246"/>
        <w:gridCol w:w="7"/>
        <w:gridCol w:w="1246"/>
        <w:gridCol w:w="7"/>
      </w:tblGrid>
      <w:tr w:rsidR="00675DEF" w:rsidRPr="008A5FE6" w14:paraId="55789E5E" w14:textId="6D87F1B4" w:rsidTr="009C01AA">
        <w:trPr>
          <w:trHeight w:val="300"/>
        </w:trPr>
        <w:tc>
          <w:tcPr>
            <w:tcW w:w="7041" w:type="dxa"/>
            <w:gridSpan w:val="6"/>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4ABE45D8" w14:textId="2840C765" w:rsidR="00675DEF" w:rsidRPr="008A5FE6" w:rsidRDefault="00675DEF" w:rsidP="001B07D4">
            <w:pPr>
              <w:jc w:val="left"/>
              <w:rPr>
                <w:b/>
                <w:bCs/>
                <w:color w:val="000000"/>
                <w:sz w:val="20"/>
                <w:szCs w:val="20"/>
                <w:lang w:val="es-MX" w:eastAsia="es-MX"/>
              </w:rPr>
            </w:pPr>
            <w:r w:rsidRPr="008A5FE6">
              <w:rPr>
                <w:b/>
                <w:bCs/>
                <w:sz w:val="20"/>
                <w:szCs w:val="20"/>
                <w:lang w:val="es-MX" w:eastAsia="es-MX"/>
              </w:rPr>
              <w:t>126</w:t>
            </w:r>
            <w:r>
              <w:rPr>
                <w:b/>
                <w:bCs/>
                <w:sz w:val="20"/>
                <w:szCs w:val="20"/>
                <w:lang w:val="es-MX" w:eastAsia="es-MX"/>
              </w:rPr>
              <w:t>2</w:t>
            </w:r>
            <w:r w:rsidRPr="008A5FE6">
              <w:rPr>
                <w:b/>
                <w:bCs/>
                <w:sz w:val="20"/>
                <w:szCs w:val="20"/>
                <w:lang w:val="es-MX" w:eastAsia="es-MX"/>
              </w:rPr>
              <w:t xml:space="preserve"> </w:t>
            </w:r>
            <w:r>
              <w:rPr>
                <w:b/>
                <w:bCs/>
                <w:sz w:val="20"/>
                <w:szCs w:val="20"/>
                <w:lang w:val="es-MX" w:eastAsia="es-MX"/>
              </w:rPr>
              <w:t>DEPRECIACIÓN ACUMU</w:t>
            </w:r>
            <w:r w:rsidRPr="008A5FE6">
              <w:rPr>
                <w:b/>
                <w:bCs/>
                <w:sz w:val="20"/>
                <w:szCs w:val="20"/>
                <w:lang w:val="es-MX" w:eastAsia="es-MX"/>
              </w:rPr>
              <w:t xml:space="preserve">LADA DE </w:t>
            </w:r>
            <w:r w:rsidR="000F53CF">
              <w:rPr>
                <w:b/>
                <w:bCs/>
                <w:sz w:val="20"/>
                <w:szCs w:val="20"/>
                <w:lang w:val="es-MX" w:eastAsia="es-MX"/>
              </w:rPr>
              <w:t>INFRAESTRUCTURA</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008A5201" w14:textId="7ED7A7FA" w:rsidR="00675DEF" w:rsidRPr="008A5FE6" w:rsidRDefault="00675DEF" w:rsidP="001B07D4">
            <w:pPr>
              <w:jc w:val="left"/>
              <w:rPr>
                <w:b/>
                <w:bCs/>
                <w:sz w:val="20"/>
                <w:szCs w:val="20"/>
                <w:lang w:val="es-MX" w:eastAsia="es-MX"/>
              </w:rPr>
            </w:pPr>
            <w:r w:rsidRPr="008A5FE6">
              <w:rPr>
                <w:b/>
                <w:bCs/>
                <w:sz w:val="20"/>
                <w:szCs w:val="20"/>
                <w:lang w:val="es-MX" w:eastAsia="es-MX"/>
              </w:rPr>
              <w:t>NOTA: ESF-0</w:t>
            </w:r>
            <w:r w:rsidR="000F53CF">
              <w:rPr>
                <w:b/>
                <w:bCs/>
                <w:sz w:val="20"/>
                <w:szCs w:val="20"/>
                <w:lang w:val="es-MX" w:eastAsia="es-MX"/>
              </w:rPr>
              <w:t>8</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E99C" w:themeFill="accent1" w:themeFillTint="66"/>
          </w:tcPr>
          <w:p w14:paraId="1B385E05" w14:textId="77777777" w:rsidR="00675DEF" w:rsidRPr="008A5FE6" w:rsidRDefault="00675DEF" w:rsidP="001B07D4">
            <w:pPr>
              <w:jc w:val="left"/>
              <w:rPr>
                <w:b/>
                <w:bCs/>
                <w:sz w:val="20"/>
                <w:szCs w:val="20"/>
                <w:lang w:val="es-MX" w:eastAsia="es-MX"/>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FFE99C" w:themeFill="accent1" w:themeFillTint="66"/>
          </w:tcPr>
          <w:p w14:paraId="13507C55" w14:textId="7D35FD03" w:rsidR="00675DEF" w:rsidRPr="008A5FE6" w:rsidRDefault="00675DEF" w:rsidP="001B07D4">
            <w:pPr>
              <w:jc w:val="left"/>
              <w:rPr>
                <w:b/>
                <w:bCs/>
                <w:sz w:val="20"/>
                <w:szCs w:val="20"/>
                <w:lang w:val="es-MX" w:eastAsia="es-MX"/>
              </w:rPr>
            </w:pPr>
          </w:p>
        </w:tc>
      </w:tr>
      <w:tr w:rsidR="009C01AA" w:rsidRPr="008A5FE6" w14:paraId="142CC166" w14:textId="47E48492" w:rsidTr="009C01AA">
        <w:trPr>
          <w:gridAfter w:val="1"/>
          <w:wAfter w:w="7" w:type="dxa"/>
          <w:trHeight w:val="450"/>
        </w:trPr>
        <w:tc>
          <w:tcPr>
            <w:tcW w:w="1789"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0F606A39" w14:textId="6BDDB0FA" w:rsidR="009C01AA" w:rsidRPr="008A5FE6" w:rsidRDefault="009C01AA" w:rsidP="009C01AA">
            <w:pPr>
              <w:jc w:val="left"/>
              <w:rPr>
                <w:b/>
                <w:bCs/>
                <w:color w:val="000000"/>
                <w:sz w:val="20"/>
                <w:szCs w:val="20"/>
                <w:lang w:val="es-MX" w:eastAsia="es-MX"/>
              </w:rPr>
            </w:pPr>
            <w:r w:rsidRPr="008A5FE6">
              <w:rPr>
                <w:b/>
                <w:bCs/>
                <w:color w:val="000000"/>
                <w:sz w:val="20"/>
                <w:szCs w:val="20"/>
                <w:lang w:val="es-MX" w:eastAsia="es-MX"/>
              </w:rPr>
              <w:t>CUENTA</w:t>
            </w:r>
          </w:p>
        </w:tc>
        <w:tc>
          <w:tcPr>
            <w:tcW w:w="1134" w:type="dxa"/>
            <w:tcBorders>
              <w:top w:val="single" w:sz="4" w:space="0" w:color="auto"/>
              <w:left w:val="nil"/>
              <w:bottom w:val="single" w:sz="4" w:space="0" w:color="auto"/>
              <w:right w:val="single" w:sz="4" w:space="0" w:color="auto"/>
            </w:tcBorders>
            <w:shd w:val="clear" w:color="auto" w:fill="FFE99C" w:themeFill="accent1" w:themeFillTint="66"/>
            <w:noWrap/>
            <w:hideMark/>
          </w:tcPr>
          <w:p w14:paraId="00D7C522" w14:textId="5D74743E" w:rsidR="009C01AA" w:rsidRPr="008A5FE6" w:rsidRDefault="009C01AA" w:rsidP="009C01AA">
            <w:pPr>
              <w:jc w:val="left"/>
              <w:rPr>
                <w:b/>
                <w:bCs/>
                <w:color w:val="000000"/>
                <w:sz w:val="20"/>
                <w:szCs w:val="20"/>
                <w:lang w:val="es-MX" w:eastAsia="es-MX"/>
              </w:rPr>
            </w:pPr>
            <w:r w:rsidRPr="008A5FE6">
              <w:rPr>
                <w:b/>
                <w:bCs/>
                <w:color w:val="000000"/>
                <w:sz w:val="20"/>
                <w:szCs w:val="20"/>
                <w:lang w:val="es-MX" w:eastAsia="es-MX"/>
              </w:rPr>
              <w:t>NOMBRE</w:t>
            </w:r>
            <w:r w:rsidR="00327781">
              <w:rPr>
                <w:b/>
                <w:bCs/>
                <w:color w:val="000000"/>
                <w:sz w:val="20"/>
                <w:szCs w:val="20"/>
                <w:lang w:val="es-MX" w:eastAsia="es-MX"/>
              </w:rPr>
              <w:t xml:space="preserve"> DE LA CUENTA</w:t>
            </w:r>
          </w:p>
        </w:tc>
        <w:tc>
          <w:tcPr>
            <w:tcW w:w="1276"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0B25435" w14:textId="77777777" w:rsidR="009C01AA" w:rsidRPr="008A5FE6" w:rsidRDefault="009C01AA" w:rsidP="009C01AA">
            <w:pPr>
              <w:jc w:val="left"/>
              <w:rPr>
                <w:b/>
                <w:bCs/>
                <w:color w:val="000000"/>
                <w:sz w:val="20"/>
                <w:szCs w:val="20"/>
                <w:lang w:val="es-MX" w:eastAsia="es-MX"/>
              </w:rPr>
            </w:pPr>
            <w:r w:rsidRPr="008A5FE6">
              <w:rPr>
                <w:b/>
                <w:bCs/>
                <w:color w:val="000000"/>
                <w:sz w:val="20"/>
                <w:szCs w:val="20"/>
                <w:lang w:val="es-MX" w:eastAsia="es-MX"/>
              </w:rPr>
              <w:t>SALDO INICIAL</w:t>
            </w:r>
          </w:p>
        </w:tc>
        <w:tc>
          <w:tcPr>
            <w:tcW w:w="1134"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04557191" w14:textId="77777777" w:rsidR="009C01AA" w:rsidRPr="008A5FE6" w:rsidRDefault="009C01AA" w:rsidP="009C01AA">
            <w:pPr>
              <w:jc w:val="left"/>
              <w:rPr>
                <w:b/>
                <w:bCs/>
                <w:color w:val="000000"/>
                <w:sz w:val="20"/>
                <w:szCs w:val="20"/>
                <w:lang w:val="es-MX" w:eastAsia="es-MX"/>
              </w:rPr>
            </w:pPr>
            <w:r w:rsidRPr="008A5FE6">
              <w:rPr>
                <w:b/>
                <w:bCs/>
                <w:color w:val="000000"/>
                <w:sz w:val="20"/>
                <w:szCs w:val="20"/>
                <w:lang w:val="es-MX" w:eastAsia="es-MX"/>
              </w:rPr>
              <w:t>SALDO FINAL</w:t>
            </w:r>
          </w:p>
        </w:tc>
        <w:tc>
          <w:tcPr>
            <w:tcW w:w="1701"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5CF26D83" w14:textId="77777777" w:rsidR="009C01AA" w:rsidRPr="008A5FE6" w:rsidRDefault="009C01AA" w:rsidP="009C01AA">
            <w:pPr>
              <w:jc w:val="left"/>
              <w:rPr>
                <w:b/>
                <w:bCs/>
                <w:color w:val="000000"/>
                <w:sz w:val="20"/>
                <w:szCs w:val="20"/>
                <w:lang w:val="es-MX" w:eastAsia="es-MX"/>
              </w:rPr>
            </w:pPr>
            <w:r w:rsidRPr="008A5FE6">
              <w:rPr>
                <w:b/>
                <w:bCs/>
                <w:color w:val="000000"/>
                <w:sz w:val="20"/>
                <w:szCs w:val="20"/>
                <w:lang w:val="es-MX" w:eastAsia="es-MX"/>
              </w:rPr>
              <w:t>FLUJO</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5B603060" w14:textId="77777777" w:rsidR="009C01AA" w:rsidRPr="008A5FE6" w:rsidRDefault="009C01AA" w:rsidP="009C01AA">
            <w:pPr>
              <w:jc w:val="left"/>
              <w:rPr>
                <w:b/>
                <w:bCs/>
                <w:color w:val="000000"/>
                <w:sz w:val="20"/>
                <w:szCs w:val="20"/>
                <w:lang w:val="es-MX" w:eastAsia="es-MX"/>
              </w:rPr>
            </w:pPr>
            <w:r w:rsidRPr="008A5FE6">
              <w:rPr>
                <w:b/>
                <w:bCs/>
                <w:color w:val="000000"/>
                <w:sz w:val="20"/>
                <w:szCs w:val="20"/>
                <w:lang w:val="es-MX" w:eastAsia="es-MX"/>
              </w:rPr>
              <w:t>CRITERIO</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E99C" w:themeFill="accent1" w:themeFillTint="66"/>
          </w:tcPr>
          <w:p w14:paraId="5C65CED2" w14:textId="1FBD3B22" w:rsidR="009C01AA" w:rsidRPr="008A5FE6" w:rsidRDefault="009C01AA" w:rsidP="009C01AA">
            <w:pPr>
              <w:jc w:val="left"/>
              <w:rPr>
                <w:b/>
                <w:bCs/>
                <w:color w:val="000000"/>
                <w:sz w:val="20"/>
                <w:szCs w:val="20"/>
                <w:lang w:val="es-MX" w:eastAsia="es-MX"/>
              </w:rPr>
            </w:pPr>
            <w:r>
              <w:rPr>
                <w:b/>
                <w:bCs/>
                <w:color w:val="000000"/>
                <w:sz w:val="20"/>
                <w:szCs w:val="20"/>
                <w:lang w:val="es-MX" w:eastAsia="es-MX"/>
              </w:rPr>
              <w:t>Método de depreciación</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E99C" w:themeFill="accent1" w:themeFillTint="66"/>
          </w:tcPr>
          <w:p w14:paraId="24BEB7A6" w14:textId="39925CD8" w:rsidR="009C01AA" w:rsidRPr="008A5FE6" w:rsidRDefault="009C01AA" w:rsidP="009C01AA">
            <w:pPr>
              <w:jc w:val="left"/>
              <w:rPr>
                <w:b/>
                <w:bCs/>
                <w:color w:val="000000"/>
                <w:sz w:val="20"/>
                <w:szCs w:val="20"/>
                <w:lang w:val="es-MX" w:eastAsia="es-MX"/>
              </w:rPr>
            </w:pPr>
            <w:r>
              <w:rPr>
                <w:b/>
                <w:bCs/>
                <w:color w:val="000000"/>
                <w:sz w:val="20"/>
                <w:szCs w:val="20"/>
                <w:lang w:val="es-MX" w:eastAsia="es-MX"/>
              </w:rPr>
              <w:t>Tasa</w:t>
            </w:r>
          </w:p>
        </w:tc>
      </w:tr>
    </w:tbl>
    <w:p w14:paraId="15B52DB1" w14:textId="77777777" w:rsidR="005E54A0" w:rsidRDefault="005E54A0"/>
    <w:tbl>
      <w:tblPr>
        <w:tblW w:w="10800" w:type="dxa"/>
        <w:tblInd w:w="49" w:type="dxa"/>
        <w:tblLayout w:type="fixed"/>
        <w:tblCellMar>
          <w:left w:w="70" w:type="dxa"/>
          <w:right w:w="70" w:type="dxa"/>
        </w:tblCellMar>
        <w:tblLook w:val="04A0" w:firstRow="1" w:lastRow="0" w:firstColumn="1" w:lastColumn="0" w:noHBand="0" w:noVBand="1"/>
      </w:tblPr>
      <w:tblGrid>
        <w:gridCol w:w="1789"/>
        <w:gridCol w:w="1134"/>
        <w:gridCol w:w="1276"/>
        <w:gridCol w:w="1134"/>
        <w:gridCol w:w="1701"/>
        <w:gridCol w:w="7"/>
        <w:gridCol w:w="1246"/>
        <w:gridCol w:w="7"/>
        <w:gridCol w:w="1246"/>
        <w:gridCol w:w="7"/>
        <w:gridCol w:w="1246"/>
        <w:gridCol w:w="7"/>
      </w:tblGrid>
      <w:tr w:rsidR="005E54A0" w:rsidRPr="008A5FE6" w14:paraId="44361BBC" w14:textId="77777777" w:rsidTr="001B07D4">
        <w:trPr>
          <w:trHeight w:val="300"/>
        </w:trPr>
        <w:tc>
          <w:tcPr>
            <w:tcW w:w="7041" w:type="dxa"/>
            <w:gridSpan w:val="6"/>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62A691E0" w14:textId="323141A0" w:rsidR="005E54A0" w:rsidRPr="008A5FE6" w:rsidRDefault="005E54A0" w:rsidP="001B07D4">
            <w:pPr>
              <w:jc w:val="left"/>
              <w:rPr>
                <w:b/>
                <w:bCs/>
                <w:color w:val="000000"/>
                <w:sz w:val="20"/>
                <w:szCs w:val="20"/>
                <w:lang w:val="es-MX" w:eastAsia="es-MX"/>
              </w:rPr>
            </w:pPr>
            <w:r w:rsidRPr="008A5FE6">
              <w:rPr>
                <w:b/>
                <w:bCs/>
                <w:sz w:val="20"/>
                <w:szCs w:val="20"/>
                <w:lang w:val="es-MX" w:eastAsia="es-MX"/>
              </w:rPr>
              <w:t>126</w:t>
            </w:r>
            <w:r>
              <w:rPr>
                <w:b/>
                <w:bCs/>
                <w:sz w:val="20"/>
                <w:szCs w:val="20"/>
                <w:lang w:val="es-MX" w:eastAsia="es-MX"/>
              </w:rPr>
              <w:t>3</w:t>
            </w:r>
            <w:r w:rsidRPr="008A5FE6">
              <w:rPr>
                <w:b/>
                <w:bCs/>
                <w:sz w:val="20"/>
                <w:szCs w:val="20"/>
                <w:lang w:val="es-MX" w:eastAsia="es-MX"/>
              </w:rPr>
              <w:t xml:space="preserve"> </w:t>
            </w:r>
            <w:r>
              <w:rPr>
                <w:b/>
                <w:bCs/>
                <w:sz w:val="20"/>
                <w:szCs w:val="20"/>
                <w:lang w:val="es-MX" w:eastAsia="es-MX"/>
              </w:rPr>
              <w:t>DEPRECIACIÓN ACUMU</w:t>
            </w:r>
            <w:r w:rsidRPr="008A5FE6">
              <w:rPr>
                <w:b/>
                <w:bCs/>
                <w:sz w:val="20"/>
                <w:szCs w:val="20"/>
                <w:lang w:val="es-MX" w:eastAsia="es-MX"/>
              </w:rPr>
              <w:t xml:space="preserve">LADA DE </w:t>
            </w:r>
            <w:r>
              <w:rPr>
                <w:b/>
                <w:bCs/>
                <w:sz w:val="20"/>
                <w:szCs w:val="20"/>
                <w:lang w:val="es-MX" w:eastAsia="es-MX"/>
              </w:rPr>
              <w:t>BIENES INMUEBLES</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2B372F85" w14:textId="77777777" w:rsidR="005E54A0" w:rsidRPr="008A5FE6" w:rsidRDefault="005E54A0" w:rsidP="001B07D4">
            <w:pPr>
              <w:jc w:val="left"/>
              <w:rPr>
                <w:b/>
                <w:bCs/>
                <w:sz w:val="20"/>
                <w:szCs w:val="20"/>
                <w:lang w:val="es-MX" w:eastAsia="es-MX"/>
              </w:rPr>
            </w:pPr>
            <w:r w:rsidRPr="008A5FE6">
              <w:rPr>
                <w:b/>
                <w:bCs/>
                <w:sz w:val="20"/>
                <w:szCs w:val="20"/>
                <w:lang w:val="es-MX" w:eastAsia="es-MX"/>
              </w:rPr>
              <w:t>NOTA: ESF-0</w:t>
            </w:r>
            <w:r>
              <w:rPr>
                <w:b/>
                <w:bCs/>
                <w:sz w:val="20"/>
                <w:szCs w:val="20"/>
                <w:lang w:val="es-MX" w:eastAsia="es-MX"/>
              </w:rPr>
              <w:t>8</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E99C" w:themeFill="accent1" w:themeFillTint="66"/>
          </w:tcPr>
          <w:p w14:paraId="7F26BF6E" w14:textId="77777777" w:rsidR="005E54A0" w:rsidRPr="008A5FE6" w:rsidRDefault="005E54A0" w:rsidP="001B07D4">
            <w:pPr>
              <w:jc w:val="left"/>
              <w:rPr>
                <w:b/>
                <w:bCs/>
                <w:sz w:val="20"/>
                <w:szCs w:val="20"/>
                <w:lang w:val="es-MX" w:eastAsia="es-MX"/>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FFE99C" w:themeFill="accent1" w:themeFillTint="66"/>
          </w:tcPr>
          <w:p w14:paraId="0C8ACF0F" w14:textId="77777777" w:rsidR="005E54A0" w:rsidRPr="008A5FE6" w:rsidRDefault="005E54A0" w:rsidP="001B07D4">
            <w:pPr>
              <w:jc w:val="left"/>
              <w:rPr>
                <w:b/>
                <w:bCs/>
                <w:sz w:val="20"/>
                <w:szCs w:val="20"/>
                <w:lang w:val="es-MX" w:eastAsia="es-MX"/>
              </w:rPr>
            </w:pPr>
          </w:p>
        </w:tc>
      </w:tr>
      <w:tr w:rsidR="005E54A0" w:rsidRPr="008A5FE6" w14:paraId="088B2F15" w14:textId="77777777" w:rsidTr="001B07D4">
        <w:trPr>
          <w:gridAfter w:val="1"/>
          <w:wAfter w:w="7" w:type="dxa"/>
          <w:trHeight w:val="450"/>
        </w:trPr>
        <w:tc>
          <w:tcPr>
            <w:tcW w:w="1789"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6AD2D85B" w14:textId="5131538F" w:rsidR="005E54A0" w:rsidRPr="008A5FE6" w:rsidRDefault="005E54A0" w:rsidP="001B07D4">
            <w:pPr>
              <w:jc w:val="left"/>
              <w:rPr>
                <w:b/>
                <w:bCs/>
                <w:color w:val="000000"/>
                <w:sz w:val="20"/>
                <w:szCs w:val="20"/>
                <w:lang w:val="es-MX" w:eastAsia="es-MX"/>
              </w:rPr>
            </w:pPr>
            <w:r w:rsidRPr="008A5FE6">
              <w:rPr>
                <w:b/>
                <w:bCs/>
                <w:color w:val="000000"/>
                <w:sz w:val="20"/>
                <w:szCs w:val="20"/>
                <w:lang w:val="es-MX" w:eastAsia="es-MX"/>
              </w:rPr>
              <w:t>CUENTA</w:t>
            </w:r>
          </w:p>
        </w:tc>
        <w:tc>
          <w:tcPr>
            <w:tcW w:w="1134" w:type="dxa"/>
            <w:tcBorders>
              <w:top w:val="single" w:sz="4" w:space="0" w:color="auto"/>
              <w:left w:val="nil"/>
              <w:bottom w:val="single" w:sz="4" w:space="0" w:color="auto"/>
              <w:right w:val="single" w:sz="4" w:space="0" w:color="auto"/>
            </w:tcBorders>
            <w:shd w:val="clear" w:color="auto" w:fill="FFE99C" w:themeFill="accent1" w:themeFillTint="66"/>
            <w:noWrap/>
            <w:hideMark/>
          </w:tcPr>
          <w:p w14:paraId="35C30BD4" w14:textId="78B76CDF" w:rsidR="005E54A0" w:rsidRPr="008A5FE6" w:rsidRDefault="005E54A0" w:rsidP="001B07D4">
            <w:pPr>
              <w:jc w:val="left"/>
              <w:rPr>
                <w:b/>
                <w:bCs/>
                <w:color w:val="000000"/>
                <w:sz w:val="20"/>
                <w:szCs w:val="20"/>
                <w:lang w:val="es-MX" w:eastAsia="es-MX"/>
              </w:rPr>
            </w:pPr>
            <w:r w:rsidRPr="008A5FE6">
              <w:rPr>
                <w:b/>
                <w:bCs/>
                <w:color w:val="000000"/>
                <w:sz w:val="20"/>
                <w:szCs w:val="20"/>
                <w:lang w:val="es-MX" w:eastAsia="es-MX"/>
              </w:rPr>
              <w:t>NOMBRE</w:t>
            </w:r>
            <w:r w:rsidR="00327781">
              <w:rPr>
                <w:b/>
                <w:bCs/>
                <w:color w:val="000000"/>
                <w:sz w:val="20"/>
                <w:szCs w:val="20"/>
                <w:lang w:val="es-MX" w:eastAsia="es-MX"/>
              </w:rPr>
              <w:t xml:space="preserve"> DE LA CUENTA</w:t>
            </w:r>
          </w:p>
        </w:tc>
        <w:tc>
          <w:tcPr>
            <w:tcW w:w="1276"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16A985BB" w14:textId="77777777" w:rsidR="005E54A0" w:rsidRPr="008A5FE6" w:rsidRDefault="005E54A0" w:rsidP="001B07D4">
            <w:pPr>
              <w:jc w:val="left"/>
              <w:rPr>
                <w:b/>
                <w:bCs/>
                <w:color w:val="000000"/>
                <w:sz w:val="20"/>
                <w:szCs w:val="20"/>
                <w:lang w:val="es-MX" w:eastAsia="es-MX"/>
              </w:rPr>
            </w:pPr>
            <w:r w:rsidRPr="008A5FE6">
              <w:rPr>
                <w:b/>
                <w:bCs/>
                <w:color w:val="000000"/>
                <w:sz w:val="20"/>
                <w:szCs w:val="20"/>
                <w:lang w:val="es-MX" w:eastAsia="es-MX"/>
              </w:rPr>
              <w:t>SALDO INICIAL</w:t>
            </w:r>
          </w:p>
        </w:tc>
        <w:tc>
          <w:tcPr>
            <w:tcW w:w="1134"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007C15E1" w14:textId="77777777" w:rsidR="005E54A0" w:rsidRPr="008A5FE6" w:rsidRDefault="005E54A0" w:rsidP="001B07D4">
            <w:pPr>
              <w:jc w:val="left"/>
              <w:rPr>
                <w:b/>
                <w:bCs/>
                <w:color w:val="000000"/>
                <w:sz w:val="20"/>
                <w:szCs w:val="20"/>
                <w:lang w:val="es-MX" w:eastAsia="es-MX"/>
              </w:rPr>
            </w:pPr>
            <w:r w:rsidRPr="008A5FE6">
              <w:rPr>
                <w:b/>
                <w:bCs/>
                <w:color w:val="000000"/>
                <w:sz w:val="20"/>
                <w:szCs w:val="20"/>
                <w:lang w:val="es-MX" w:eastAsia="es-MX"/>
              </w:rPr>
              <w:t>SALDO FINAL</w:t>
            </w:r>
          </w:p>
        </w:tc>
        <w:tc>
          <w:tcPr>
            <w:tcW w:w="1701"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335FFC08" w14:textId="77777777" w:rsidR="005E54A0" w:rsidRPr="008A5FE6" w:rsidRDefault="005E54A0" w:rsidP="001B07D4">
            <w:pPr>
              <w:jc w:val="left"/>
              <w:rPr>
                <w:b/>
                <w:bCs/>
                <w:color w:val="000000"/>
                <w:sz w:val="20"/>
                <w:szCs w:val="20"/>
                <w:lang w:val="es-MX" w:eastAsia="es-MX"/>
              </w:rPr>
            </w:pPr>
            <w:r w:rsidRPr="008A5FE6">
              <w:rPr>
                <w:b/>
                <w:bCs/>
                <w:color w:val="000000"/>
                <w:sz w:val="20"/>
                <w:szCs w:val="20"/>
                <w:lang w:val="es-MX" w:eastAsia="es-MX"/>
              </w:rPr>
              <w:t>FLUJO</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04548798" w14:textId="77777777" w:rsidR="005E54A0" w:rsidRPr="008A5FE6" w:rsidRDefault="005E54A0" w:rsidP="001B07D4">
            <w:pPr>
              <w:jc w:val="left"/>
              <w:rPr>
                <w:b/>
                <w:bCs/>
                <w:color w:val="000000"/>
                <w:sz w:val="20"/>
                <w:szCs w:val="20"/>
                <w:lang w:val="es-MX" w:eastAsia="es-MX"/>
              </w:rPr>
            </w:pPr>
            <w:r w:rsidRPr="008A5FE6">
              <w:rPr>
                <w:b/>
                <w:bCs/>
                <w:color w:val="000000"/>
                <w:sz w:val="20"/>
                <w:szCs w:val="20"/>
                <w:lang w:val="es-MX" w:eastAsia="es-MX"/>
              </w:rPr>
              <w:t>CRITERIO</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E99C" w:themeFill="accent1" w:themeFillTint="66"/>
          </w:tcPr>
          <w:p w14:paraId="39E2722D" w14:textId="77777777" w:rsidR="005E54A0" w:rsidRPr="008A5FE6" w:rsidRDefault="005E54A0" w:rsidP="001B07D4">
            <w:pPr>
              <w:jc w:val="left"/>
              <w:rPr>
                <w:b/>
                <w:bCs/>
                <w:color w:val="000000"/>
                <w:sz w:val="20"/>
                <w:szCs w:val="20"/>
                <w:lang w:val="es-MX" w:eastAsia="es-MX"/>
              </w:rPr>
            </w:pPr>
            <w:r>
              <w:rPr>
                <w:b/>
                <w:bCs/>
                <w:color w:val="000000"/>
                <w:sz w:val="20"/>
                <w:szCs w:val="20"/>
                <w:lang w:val="es-MX" w:eastAsia="es-MX"/>
              </w:rPr>
              <w:t>Método de depreciación</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E99C" w:themeFill="accent1" w:themeFillTint="66"/>
          </w:tcPr>
          <w:p w14:paraId="3F430107" w14:textId="77777777" w:rsidR="005E54A0" w:rsidRPr="008A5FE6" w:rsidRDefault="005E54A0" w:rsidP="001B07D4">
            <w:pPr>
              <w:jc w:val="left"/>
              <w:rPr>
                <w:b/>
                <w:bCs/>
                <w:color w:val="000000"/>
                <w:sz w:val="20"/>
                <w:szCs w:val="20"/>
                <w:lang w:val="es-MX" w:eastAsia="es-MX"/>
              </w:rPr>
            </w:pPr>
            <w:r>
              <w:rPr>
                <w:b/>
                <w:bCs/>
                <w:color w:val="000000"/>
                <w:sz w:val="20"/>
                <w:szCs w:val="20"/>
                <w:lang w:val="es-MX" w:eastAsia="es-MX"/>
              </w:rPr>
              <w:t>Tasa</w:t>
            </w:r>
          </w:p>
        </w:tc>
      </w:tr>
    </w:tbl>
    <w:p w14:paraId="6ACFDB12" w14:textId="77777777" w:rsidR="00DC5C8D" w:rsidRDefault="00DC5C8D"/>
    <w:tbl>
      <w:tblPr>
        <w:tblW w:w="8929" w:type="dxa"/>
        <w:tblInd w:w="49" w:type="dxa"/>
        <w:tblLayout w:type="fixed"/>
        <w:tblCellMar>
          <w:left w:w="70" w:type="dxa"/>
          <w:right w:w="70" w:type="dxa"/>
        </w:tblCellMar>
        <w:tblLook w:val="04A0" w:firstRow="1" w:lastRow="0" w:firstColumn="1" w:lastColumn="0" w:noHBand="0" w:noVBand="1"/>
      </w:tblPr>
      <w:tblGrid>
        <w:gridCol w:w="2431"/>
        <w:gridCol w:w="1134"/>
        <w:gridCol w:w="1276"/>
        <w:gridCol w:w="1134"/>
        <w:gridCol w:w="1701"/>
        <w:gridCol w:w="1253"/>
      </w:tblGrid>
      <w:tr w:rsidR="0040005A" w:rsidRPr="008A5FE6" w14:paraId="74026257" w14:textId="77777777" w:rsidTr="00436DB1">
        <w:trPr>
          <w:trHeight w:val="300"/>
        </w:trPr>
        <w:tc>
          <w:tcPr>
            <w:tcW w:w="7676" w:type="dxa"/>
            <w:gridSpan w:val="5"/>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255" w14:textId="485A93DD" w:rsidR="0040005A" w:rsidRPr="008A5FE6" w:rsidRDefault="0040005A" w:rsidP="00643E21">
            <w:pPr>
              <w:jc w:val="left"/>
              <w:rPr>
                <w:b/>
                <w:bCs/>
                <w:color w:val="000000"/>
                <w:sz w:val="20"/>
                <w:szCs w:val="20"/>
                <w:lang w:val="es-MX" w:eastAsia="es-MX"/>
              </w:rPr>
            </w:pPr>
            <w:r w:rsidRPr="008A5FE6">
              <w:rPr>
                <w:b/>
                <w:bCs/>
                <w:sz w:val="20"/>
                <w:szCs w:val="20"/>
                <w:lang w:val="es-MX" w:eastAsia="es-MX"/>
              </w:rPr>
              <w:t>1265 AMORTIZACIÓN ACUMULADA DE BIENES</w:t>
            </w:r>
          </w:p>
        </w:tc>
        <w:tc>
          <w:tcPr>
            <w:tcW w:w="1253"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256" w14:textId="77777777" w:rsidR="0040005A" w:rsidRPr="008A5FE6" w:rsidRDefault="0040005A" w:rsidP="00643E21">
            <w:pPr>
              <w:jc w:val="left"/>
              <w:rPr>
                <w:b/>
                <w:bCs/>
                <w:sz w:val="20"/>
                <w:szCs w:val="20"/>
                <w:lang w:val="es-MX" w:eastAsia="es-MX"/>
              </w:rPr>
            </w:pPr>
            <w:r w:rsidRPr="008A5FE6">
              <w:rPr>
                <w:b/>
                <w:bCs/>
                <w:sz w:val="20"/>
                <w:szCs w:val="20"/>
                <w:lang w:val="es-MX" w:eastAsia="es-MX"/>
              </w:rPr>
              <w:t>NOTA: ESF-09</w:t>
            </w:r>
          </w:p>
        </w:tc>
      </w:tr>
      <w:tr w:rsidR="00643E21" w:rsidRPr="008A5FE6" w14:paraId="7402625E" w14:textId="77777777" w:rsidTr="00436DB1">
        <w:trPr>
          <w:trHeight w:val="450"/>
        </w:trPr>
        <w:tc>
          <w:tcPr>
            <w:tcW w:w="2431"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258"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CUENTA</w:t>
            </w:r>
          </w:p>
        </w:tc>
        <w:tc>
          <w:tcPr>
            <w:tcW w:w="1134" w:type="dxa"/>
            <w:tcBorders>
              <w:top w:val="single" w:sz="4" w:space="0" w:color="auto"/>
              <w:left w:val="nil"/>
              <w:bottom w:val="single" w:sz="4" w:space="0" w:color="auto"/>
              <w:right w:val="single" w:sz="4" w:space="0" w:color="auto"/>
            </w:tcBorders>
            <w:shd w:val="clear" w:color="auto" w:fill="FFE99C" w:themeFill="accent1" w:themeFillTint="66"/>
            <w:noWrap/>
            <w:hideMark/>
          </w:tcPr>
          <w:p w14:paraId="74026259"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NOMBRE</w:t>
            </w:r>
          </w:p>
        </w:tc>
        <w:tc>
          <w:tcPr>
            <w:tcW w:w="1276"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25A"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SALDO INICIAL</w:t>
            </w:r>
          </w:p>
        </w:tc>
        <w:tc>
          <w:tcPr>
            <w:tcW w:w="1134"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25B"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SALDO FINAL</w:t>
            </w:r>
          </w:p>
        </w:tc>
        <w:tc>
          <w:tcPr>
            <w:tcW w:w="1701"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25C"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FLUJO</w:t>
            </w:r>
          </w:p>
        </w:tc>
        <w:tc>
          <w:tcPr>
            <w:tcW w:w="1253"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25D"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CRITERIO</w:t>
            </w:r>
          </w:p>
        </w:tc>
      </w:tr>
      <w:tr w:rsidR="00643E21" w:rsidRPr="008A5FE6" w14:paraId="74026265" w14:textId="77777777" w:rsidTr="00436DB1">
        <w:trPr>
          <w:trHeight w:val="300"/>
        </w:trPr>
        <w:tc>
          <w:tcPr>
            <w:tcW w:w="2431" w:type="dxa"/>
            <w:tcBorders>
              <w:top w:val="nil"/>
              <w:left w:val="nil"/>
              <w:bottom w:val="single" w:sz="4" w:space="0" w:color="auto"/>
              <w:right w:val="nil"/>
            </w:tcBorders>
            <w:shd w:val="clear" w:color="auto" w:fill="auto"/>
            <w:noWrap/>
            <w:hideMark/>
          </w:tcPr>
          <w:p w14:paraId="7402625F" w14:textId="77777777" w:rsidR="00643E21" w:rsidRPr="008A5FE6" w:rsidRDefault="00643E21" w:rsidP="00643E21">
            <w:pPr>
              <w:jc w:val="left"/>
              <w:rPr>
                <w:color w:val="000000"/>
                <w:sz w:val="20"/>
                <w:szCs w:val="20"/>
                <w:lang w:val="es-MX" w:eastAsia="es-MX"/>
              </w:rPr>
            </w:pPr>
          </w:p>
        </w:tc>
        <w:tc>
          <w:tcPr>
            <w:tcW w:w="1134" w:type="dxa"/>
            <w:tcBorders>
              <w:top w:val="single" w:sz="4" w:space="0" w:color="auto"/>
              <w:left w:val="nil"/>
              <w:bottom w:val="nil"/>
              <w:right w:val="nil"/>
            </w:tcBorders>
            <w:shd w:val="clear" w:color="auto" w:fill="auto"/>
            <w:noWrap/>
            <w:hideMark/>
          </w:tcPr>
          <w:p w14:paraId="74026260" w14:textId="77777777" w:rsidR="00643E21" w:rsidRPr="008A5FE6" w:rsidRDefault="00643E21" w:rsidP="00643E21">
            <w:pPr>
              <w:jc w:val="left"/>
              <w:rPr>
                <w:color w:val="000000"/>
                <w:sz w:val="20"/>
                <w:szCs w:val="20"/>
                <w:lang w:val="es-MX" w:eastAsia="es-MX"/>
              </w:rPr>
            </w:pPr>
          </w:p>
        </w:tc>
        <w:tc>
          <w:tcPr>
            <w:tcW w:w="1276" w:type="dxa"/>
            <w:tcBorders>
              <w:top w:val="single" w:sz="4" w:space="0" w:color="auto"/>
              <w:left w:val="nil"/>
              <w:bottom w:val="nil"/>
              <w:right w:val="nil"/>
            </w:tcBorders>
            <w:shd w:val="clear" w:color="auto" w:fill="auto"/>
            <w:noWrap/>
            <w:hideMark/>
          </w:tcPr>
          <w:p w14:paraId="74026261" w14:textId="77777777" w:rsidR="00643E21" w:rsidRPr="008A5FE6" w:rsidRDefault="00643E21" w:rsidP="00643E21">
            <w:pPr>
              <w:jc w:val="left"/>
              <w:rPr>
                <w:color w:val="000000"/>
                <w:sz w:val="20"/>
                <w:szCs w:val="20"/>
                <w:lang w:val="es-MX" w:eastAsia="es-MX"/>
              </w:rPr>
            </w:pPr>
          </w:p>
        </w:tc>
        <w:tc>
          <w:tcPr>
            <w:tcW w:w="1134" w:type="dxa"/>
            <w:tcBorders>
              <w:top w:val="single" w:sz="4" w:space="0" w:color="auto"/>
              <w:left w:val="nil"/>
              <w:bottom w:val="nil"/>
              <w:right w:val="nil"/>
            </w:tcBorders>
            <w:shd w:val="clear" w:color="auto" w:fill="auto"/>
            <w:noWrap/>
            <w:hideMark/>
          </w:tcPr>
          <w:p w14:paraId="74026262" w14:textId="77777777" w:rsidR="00643E21" w:rsidRPr="008A5FE6" w:rsidRDefault="00643E21" w:rsidP="00643E21">
            <w:pPr>
              <w:jc w:val="left"/>
              <w:rPr>
                <w:color w:val="000000"/>
                <w:sz w:val="20"/>
                <w:szCs w:val="20"/>
                <w:lang w:val="es-MX" w:eastAsia="es-MX"/>
              </w:rPr>
            </w:pPr>
          </w:p>
        </w:tc>
        <w:tc>
          <w:tcPr>
            <w:tcW w:w="1701" w:type="dxa"/>
            <w:tcBorders>
              <w:top w:val="single" w:sz="4" w:space="0" w:color="auto"/>
              <w:left w:val="nil"/>
              <w:bottom w:val="nil"/>
              <w:right w:val="nil"/>
            </w:tcBorders>
            <w:shd w:val="clear" w:color="auto" w:fill="auto"/>
            <w:noWrap/>
            <w:hideMark/>
          </w:tcPr>
          <w:p w14:paraId="74026263" w14:textId="77777777" w:rsidR="00643E21" w:rsidRPr="008A5FE6" w:rsidRDefault="00643E21" w:rsidP="00643E21">
            <w:pPr>
              <w:jc w:val="left"/>
              <w:rPr>
                <w:color w:val="000000"/>
                <w:sz w:val="20"/>
                <w:szCs w:val="20"/>
                <w:lang w:val="es-MX" w:eastAsia="es-MX"/>
              </w:rPr>
            </w:pPr>
          </w:p>
        </w:tc>
        <w:tc>
          <w:tcPr>
            <w:tcW w:w="1253" w:type="dxa"/>
            <w:tcBorders>
              <w:top w:val="single" w:sz="4" w:space="0" w:color="auto"/>
              <w:left w:val="nil"/>
              <w:bottom w:val="single" w:sz="4" w:space="0" w:color="auto"/>
              <w:right w:val="nil"/>
            </w:tcBorders>
            <w:shd w:val="clear" w:color="auto" w:fill="auto"/>
            <w:noWrap/>
            <w:hideMark/>
          </w:tcPr>
          <w:p w14:paraId="74026264" w14:textId="77777777" w:rsidR="00643E21" w:rsidRPr="008A5FE6" w:rsidRDefault="00643E21" w:rsidP="00643E21">
            <w:pPr>
              <w:jc w:val="left"/>
              <w:rPr>
                <w:color w:val="000000"/>
                <w:sz w:val="20"/>
                <w:szCs w:val="20"/>
                <w:lang w:val="es-MX" w:eastAsia="es-MX"/>
              </w:rPr>
            </w:pPr>
          </w:p>
        </w:tc>
      </w:tr>
      <w:tr w:rsidR="0040005A" w:rsidRPr="008A5FE6" w14:paraId="74026268" w14:textId="77777777" w:rsidTr="00436DB1">
        <w:trPr>
          <w:trHeight w:val="300"/>
        </w:trPr>
        <w:tc>
          <w:tcPr>
            <w:tcW w:w="7676" w:type="dxa"/>
            <w:gridSpan w:val="5"/>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266" w14:textId="77777777" w:rsidR="0040005A" w:rsidRPr="008A5FE6" w:rsidRDefault="0040005A" w:rsidP="00643E21">
            <w:pPr>
              <w:jc w:val="left"/>
              <w:rPr>
                <w:b/>
                <w:bCs/>
                <w:sz w:val="20"/>
                <w:szCs w:val="20"/>
                <w:lang w:val="es-MX" w:eastAsia="es-MX"/>
              </w:rPr>
            </w:pPr>
            <w:r w:rsidRPr="008A5FE6">
              <w:rPr>
                <w:b/>
                <w:bCs/>
                <w:sz w:val="20"/>
                <w:szCs w:val="20"/>
                <w:lang w:val="es-MX" w:eastAsia="es-MX"/>
              </w:rPr>
              <w:t>1270 ACTIVOS DIFERIDOS</w:t>
            </w:r>
          </w:p>
        </w:tc>
        <w:tc>
          <w:tcPr>
            <w:tcW w:w="1253"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267" w14:textId="77777777" w:rsidR="0040005A" w:rsidRPr="008A5FE6" w:rsidRDefault="0040005A" w:rsidP="00643E21">
            <w:pPr>
              <w:jc w:val="left"/>
              <w:rPr>
                <w:b/>
                <w:bCs/>
                <w:sz w:val="20"/>
                <w:szCs w:val="20"/>
                <w:lang w:val="es-MX" w:eastAsia="es-MX"/>
              </w:rPr>
            </w:pPr>
            <w:r w:rsidRPr="008A5FE6">
              <w:rPr>
                <w:b/>
                <w:bCs/>
                <w:sz w:val="20"/>
                <w:szCs w:val="20"/>
                <w:lang w:val="es-MX" w:eastAsia="es-MX"/>
              </w:rPr>
              <w:t>NOTA: ESF-09</w:t>
            </w:r>
          </w:p>
        </w:tc>
      </w:tr>
      <w:tr w:rsidR="00643E21" w:rsidRPr="008A5FE6" w14:paraId="7402626F" w14:textId="77777777" w:rsidTr="00436DB1">
        <w:trPr>
          <w:trHeight w:val="450"/>
        </w:trPr>
        <w:tc>
          <w:tcPr>
            <w:tcW w:w="2431"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269"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CUENTA</w:t>
            </w:r>
          </w:p>
        </w:tc>
        <w:tc>
          <w:tcPr>
            <w:tcW w:w="1134" w:type="dxa"/>
            <w:tcBorders>
              <w:top w:val="single" w:sz="4" w:space="0" w:color="auto"/>
              <w:left w:val="nil"/>
              <w:bottom w:val="single" w:sz="4" w:space="0" w:color="auto"/>
              <w:right w:val="single" w:sz="4" w:space="0" w:color="auto"/>
            </w:tcBorders>
            <w:shd w:val="clear" w:color="auto" w:fill="FFE99C" w:themeFill="accent1" w:themeFillTint="66"/>
            <w:noWrap/>
            <w:hideMark/>
          </w:tcPr>
          <w:p w14:paraId="7402626A"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NOMBRE</w:t>
            </w:r>
          </w:p>
        </w:tc>
        <w:tc>
          <w:tcPr>
            <w:tcW w:w="1276" w:type="dxa"/>
            <w:tcBorders>
              <w:top w:val="single" w:sz="4" w:space="0" w:color="000000"/>
              <w:left w:val="nil"/>
              <w:bottom w:val="single" w:sz="4" w:space="0" w:color="000000"/>
              <w:right w:val="single" w:sz="4" w:space="0" w:color="000000"/>
            </w:tcBorders>
            <w:shd w:val="clear" w:color="auto" w:fill="FFE99C" w:themeFill="accent1" w:themeFillTint="66"/>
            <w:hideMark/>
          </w:tcPr>
          <w:p w14:paraId="7402626B"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SALDO INICIAL</w:t>
            </w:r>
          </w:p>
        </w:tc>
        <w:tc>
          <w:tcPr>
            <w:tcW w:w="1134" w:type="dxa"/>
            <w:tcBorders>
              <w:top w:val="single" w:sz="4" w:space="0" w:color="000000"/>
              <w:left w:val="nil"/>
              <w:bottom w:val="single" w:sz="4" w:space="0" w:color="000000"/>
              <w:right w:val="single" w:sz="4" w:space="0" w:color="000000"/>
            </w:tcBorders>
            <w:shd w:val="clear" w:color="auto" w:fill="FFE99C" w:themeFill="accent1" w:themeFillTint="66"/>
            <w:hideMark/>
          </w:tcPr>
          <w:p w14:paraId="7402626C"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SALDO FINAL</w:t>
            </w:r>
          </w:p>
        </w:tc>
        <w:tc>
          <w:tcPr>
            <w:tcW w:w="1701" w:type="dxa"/>
            <w:tcBorders>
              <w:top w:val="single" w:sz="4" w:space="0" w:color="auto"/>
              <w:left w:val="nil"/>
              <w:bottom w:val="single" w:sz="4" w:space="0" w:color="auto"/>
              <w:right w:val="single" w:sz="4" w:space="0" w:color="auto"/>
            </w:tcBorders>
            <w:shd w:val="clear" w:color="auto" w:fill="FFE99C" w:themeFill="accent1" w:themeFillTint="66"/>
            <w:hideMark/>
          </w:tcPr>
          <w:p w14:paraId="7402626D"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FLUJO</w:t>
            </w:r>
          </w:p>
        </w:tc>
        <w:tc>
          <w:tcPr>
            <w:tcW w:w="1253" w:type="dxa"/>
            <w:tcBorders>
              <w:top w:val="nil"/>
              <w:left w:val="nil"/>
              <w:bottom w:val="single" w:sz="4" w:space="0" w:color="auto"/>
              <w:right w:val="single" w:sz="4" w:space="0" w:color="auto"/>
            </w:tcBorders>
            <w:shd w:val="clear" w:color="auto" w:fill="FFE99C" w:themeFill="accent1" w:themeFillTint="66"/>
            <w:hideMark/>
          </w:tcPr>
          <w:p w14:paraId="7402626E"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CRITERIO</w:t>
            </w:r>
          </w:p>
        </w:tc>
      </w:tr>
      <w:tr w:rsidR="00643E21" w:rsidRPr="008A5FE6" w14:paraId="74026276" w14:textId="77777777" w:rsidTr="00436DB1">
        <w:trPr>
          <w:trHeight w:val="300"/>
        </w:trPr>
        <w:tc>
          <w:tcPr>
            <w:tcW w:w="2431" w:type="dxa"/>
            <w:tcBorders>
              <w:top w:val="nil"/>
              <w:left w:val="nil"/>
              <w:bottom w:val="nil"/>
              <w:right w:val="nil"/>
            </w:tcBorders>
            <w:shd w:val="clear" w:color="auto" w:fill="auto"/>
            <w:noWrap/>
            <w:hideMark/>
          </w:tcPr>
          <w:p w14:paraId="74026270" w14:textId="77777777" w:rsidR="00643E21" w:rsidRPr="008A5FE6" w:rsidRDefault="00643E21" w:rsidP="00643E21">
            <w:pPr>
              <w:jc w:val="left"/>
              <w:rPr>
                <w:color w:val="000000"/>
                <w:sz w:val="20"/>
                <w:szCs w:val="20"/>
                <w:lang w:val="es-MX" w:eastAsia="es-MX"/>
              </w:rPr>
            </w:pPr>
          </w:p>
        </w:tc>
        <w:tc>
          <w:tcPr>
            <w:tcW w:w="1134" w:type="dxa"/>
            <w:tcBorders>
              <w:top w:val="nil"/>
              <w:left w:val="nil"/>
              <w:bottom w:val="nil"/>
              <w:right w:val="nil"/>
            </w:tcBorders>
            <w:shd w:val="clear" w:color="auto" w:fill="auto"/>
            <w:noWrap/>
            <w:hideMark/>
          </w:tcPr>
          <w:p w14:paraId="74026271" w14:textId="77777777" w:rsidR="00643E21" w:rsidRPr="008A5FE6" w:rsidRDefault="00643E21" w:rsidP="00643E21">
            <w:pPr>
              <w:jc w:val="left"/>
              <w:rPr>
                <w:color w:val="000000"/>
                <w:sz w:val="20"/>
                <w:szCs w:val="20"/>
                <w:lang w:val="es-MX" w:eastAsia="es-MX"/>
              </w:rPr>
            </w:pPr>
          </w:p>
        </w:tc>
        <w:tc>
          <w:tcPr>
            <w:tcW w:w="1276" w:type="dxa"/>
            <w:tcBorders>
              <w:top w:val="nil"/>
              <w:left w:val="nil"/>
              <w:bottom w:val="nil"/>
              <w:right w:val="nil"/>
            </w:tcBorders>
            <w:shd w:val="clear" w:color="auto" w:fill="auto"/>
            <w:noWrap/>
            <w:hideMark/>
          </w:tcPr>
          <w:p w14:paraId="74026272" w14:textId="77777777" w:rsidR="00643E21" w:rsidRPr="008A5FE6" w:rsidRDefault="00643E21" w:rsidP="00643E21">
            <w:pPr>
              <w:jc w:val="left"/>
              <w:rPr>
                <w:color w:val="000000"/>
                <w:sz w:val="20"/>
                <w:szCs w:val="20"/>
                <w:lang w:val="es-MX" w:eastAsia="es-MX"/>
              </w:rPr>
            </w:pPr>
          </w:p>
        </w:tc>
        <w:tc>
          <w:tcPr>
            <w:tcW w:w="1134" w:type="dxa"/>
            <w:tcBorders>
              <w:top w:val="nil"/>
              <w:left w:val="nil"/>
              <w:bottom w:val="nil"/>
              <w:right w:val="nil"/>
            </w:tcBorders>
            <w:shd w:val="clear" w:color="auto" w:fill="auto"/>
            <w:noWrap/>
            <w:hideMark/>
          </w:tcPr>
          <w:p w14:paraId="74026273" w14:textId="77777777" w:rsidR="00643E21" w:rsidRPr="008A5FE6" w:rsidRDefault="00643E21" w:rsidP="00643E21">
            <w:pPr>
              <w:jc w:val="left"/>
              <w:rPr>
                <w:color w:val="000000"/>
                <w:sz w:val="20"/>
                <w:szCs w:val="20"/>
                <w:lang w:val="es-MX" w:eastAsia="es-MX"/>
              </w:rPr>
            </w:pPr>
          </w:p>
        </w:tc>
        <w:tc>
          <w:tcPr>
            <w:tcW w:w="1701" w:type="dxa"/>
            <w:tcBorders>
              <w:top w:val="nil"/>
              <w:left w:val="nil"/>
              <w:bottom w:val="nil"/>
              <w:right w:val="nil"/>
            </w:tcBorders>
            <w:shd w:val="clear" w:color="auto" w:fill="auto"/>
            <w:noWrap/>
            <w:hideMark/>
          </w:tcPr>
          <w:p w14:paraId="74026274" w14:textId="77777777" w:rsidR="00643E21" w:rsidRPr="008A5FE6" w:rsidRDefault="00643E21" w:rsidP="00643E21">
            <w:pPr>
              <w:jc w:val="left"/>
              <w:rPr>
                <w:color w:val="000000"/>
                <w:sz w:val="20"/>
                <w:szCs w:val="20"/>
                <w:lang w:val="es-MX" w:eastAsia="es-MX"/>
              </w:rPr>
            </w:pPr>
          </w:p>
        </w:tc>
        <w:tc>
          <w:tcPr>
            <w:tcW w:w="1253" w:type="dxa"/>
            <w:tcBorders>
              <w:top w:val="nil"/>
              <w:left w:val="nil"/>
              <w:bottom w:val="single" w:sz="4" w:space="0" w:color="auto"/>
              <w:right w:val="nil"/>
            </w:tcBorders>
            <w:shd w:val="clear" w:color="auto" w:fill="auto"/>
            <w:noWrap/>
            <w:hideMark/>
          </w:tcPr>
          <w:p w14:paraId="74026275" w14:textId="77777777" w:rsidR="00643E21" w:rsidRPr="008A5FE6" w:rsidRDefault="00643E21" w:rsidP="00643E21">
            <w:pPr>
              <w:jc w:val="left"/>
              <w:rPr>
                <w:color w:val="000000"/>
                <w:sz w:val="20"/>
                <w:szCs w:val="20"/>
                <w:lang w:val="es-MX" w:eastAsia="es-MX"/>
              </w:rPr>
            </w:pPr>
          </w:p>
        </w:tc>
      </w:tr>
      <w:tr w:rsidR="0040005A" w:rsidRPr="008A5FE6" w14:paraId="74026279" w14:textId="77777777" w:rsidTr="00436DB1">
        <w:trPr>
          <w:trHeight w:val="300"/>
        </w:trPr>
        <w:tc>
          <w:tcPr>
            <w:tcW w:w="7676" w:type="dxa"/>
            <w:gridSpan w:val="5"/>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277" w14:textId="77777777" w:rsidR="0040005A" w:rsidRPr="008A5FE6" w:rsidRDefault="0040005A" w:rsidP="00643E21">
            <w:pPr>
              <w:jc w:val="left"/>
              <w:rPr>
                <w:b/>
                <w:bCs/>
                <w:color w:val="000000"/>
                <w:sz w:val="20"/>
                <w:szCs w:val="20"/>
                <w:lang w:val="es-MX" w:eastAsia="es-MX"/>
              </w:rPr>
            </w:pPr>
            <w:r w:rsidRPr="008A5FE6">
              <w:rPr>
                <w:b/>
                <w:bCs/>
                <w:sz w:val="20"/>
                <w:szCs w:val="20"/>
                <w:lang w:val="es-MX" w:eastAsia="es-MX"/>
              </w:rPr>
              <w:t>1280 ESTIMACIONES Y DETERIOROS</w:t>
            </w:r>
          </w:p>
        </w:tc>
        <w:tc>
          <w:tcPr>
            <w:tcW w:w="1253"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278" w14:textId="77777777" w:rsidR="0040005A" w:rsidRPr="008A5FE6" w:rsidRDefault="0040005A" w:rsidP="00643E21">
            <w:pPr>
              <w:jc w:val="left"/>
              <w:rPr>
                <w:b/>
                <w:bCs/>
                <w:sz w:val="20"/>
                <w:szCs w:val="20"/>
                <w:lang w:val="es-MX" w:eastAsia="es-MX"/>
              </w:rPr>
            </w:pPr>
            <w:r w:rsidRPr="008A5FE6">
              <w:rPr>
                <w:b/>
                <w:bCs/>
                <w:sz w:val="20"/>
                <w:szCs w:val="20"/>
                <w:lang w:val="es-MX" w:eastAsia="es-MX"/>
              </w:rPr>
              <w:t>NOTA: ESF-10</w:t>
            </w:r>
          </w:p>
        </w:tc>
      </w:tr>
      <w:tr w:rsidR="00643E21" w:rsidRPr="008A5FE6" w14:paraId="74026280" w14:textId="77777777" w:rsidTr="00436DB1">
        <w:trPr>
          <w:trHeight w:val="300"/>
        </w:trPr>
        <w:tc>
          <w:tcPr>
            <w:tcW w:w="2431"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27A"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TEXTO LIBRE</w:t>
            </w:r>
          </w:p>
        </w:tc>
        <w:tc>
          <w:tcPr>
            <w:tcW w:w="1134" w:type="dxa"/>
            <w:tcBorders>
              <w:top w:val="single" w:sz="4" w:space="0" w:color="auto"/>
              <w:left w:val="single" w:sz="4" w:space="0" w:color="auto"/>
              <w:bottom w:val="single" w:sz="4" w:space="0" w:color="auto"/>
              <w:right w:val="nil"/>
            </w:tcBorders>
            <w:shd w:val="clear" w:color="auto" w:fill="FFE99C" w:themeFill="accent1" w:themeFillTint="66"/>
            <w:noWrap/>
            <w:hideMark/>
          </w:tcPr>
          <w:p w14:paraId="7402627B" w14:textId="77777777" w:rsidR="00643E21" w:rsidRPr="008A5FE6" w:rsidRDefault="00643E21" w:rsidP="00643E21">
            <w:pPr>
              <w:jc w:val="left"/>
              <w:rPr>
                <w:color w:val="000000"/>
                <w:sz w:val="20"/>
                <w:szCs w:val="20"/>
                <w:lang w:val="es-MX" w:eastAsia="es-MX"/>
              </w:rPr>
            </w:pPr>
            <w:r w:rsidRPr="008A5FE6">
              <w:rPr>
                <w:color w:val="000000"/>
                <w:sz w:val="20"/>
                <w:szCs w:val="20"/>
                <w:lang w:val="es-MX" w:eastAsia="es-MX"/>
              </w:rPr>
              <w:t> </w:t>
            </w:r>
          </w:p>
        </w:tc>
        <w:tc>
          <w:tcPr>
            <w:tcW w:w="1276" w:type="dxa"/>
            <w:tcBorders>
              <w:top w:val="single" w:sz="4" w:space="0" w:color="auto"/>
              <w:left w:val="nil"/>
              <w:bottom w:val="single" w:sz="4" w:space="0" w:color="auto"/>
              <w:right w:val="single" w:sz="4" w:space="0" w:color="auto"/>
            </w:tcBorders>
            <w:shd w:val="clear" w:color="auto" w:fill="FFE99C" w:themeFill="accent1" w:themeFillTint="66"/>
            <w:noWrap/>
            <w:hideMark/>
          </w:tcPr>
          <w:p w14:paraId="7402627C" w14:textId="77777777" w:rsidR="00643E21" w:rsidRPr="008A5FE6" w:rsidRDefault="00643E21" w:rsidP="00643E21">
            <w:pPr>
              <w:jc w:val="left"/>
              <w:rPr>
                <w:color w:val="000000"/>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27D" w14:textId="77777777" w:rsidR="00643E21" w:rsidRPr="008A5FE6" w:rsidRDefault="00643E21" w:rsidP="00643E21">
            <w:pPr>
              <w:jc w:val="left"/>
              <w:rPr>
                <w:color w:val="000000"/>
                <w:sz w:val="20"/>
                <w:szCs w:val="20"/>
                <w:lang w:val="es-MX" w:eastAsia="es-MX"/>
              </w:rPr>
            </w:pPr>
            <w:r w:rsidRPr="008A5FE6">
              <w:rPr>
                <w:color w:val="000000"/>
                <w:sz w:val="20"/>
                <w:szCs w:val="20"/>
                <w:lang w:val="es-MX" w:eastAsia="es-MX"/>
              </w:rPr>
              <w:t> </w:t>
            </w:r>
          </w:p>
        </w:tc>
        <w:tc>
          <w:tcPr>
            <w:tcW w:w="1701" w:type="dxa"/>
            <w:tcBorders>
              <w:top w:val="nil"/>
              <w:left w:val="nil"/>
              <w:bottom w:val="nil"/>
              <w:right w:val="nil"/>
            </w:tcBorders>
            <w:shd w:val="clear" w:color="auto" w:fill="auto"/>
            <w:noWrap/>
            <w:hideMark/>
          </w:tcPr>
          <w:p w14:paraId="7402627E" w14:textId="77777777" w:rsidR="00643E21" w:rsidRPr="008A5FE6" w:rsidRDefault="00643E21" w:rsidP="00643E21">
            <w:pPr>
              <w:jc w:val="left"/>
              <w:rPr>
                <w:color w:val="000000"/>
                <w:sz w:val="20"/>
                <w:szCs w:val="20"/>
                <w:lang w:val="es-MX" w:eastAsia="es-MX"/>
              </w:rPr>
            </w:pPr>
          </w:p>
        </w:tc>
        <w:tc>
          <w:tcPr>
            <w:tcW w:w="1253" w:type="dxa"/>
            <w:tcBorders>
              <w:top w:val="nil"/>
              <w:left w:val="nil"/>
              <w:bottom w:val="nil"/>
              <w:right w:val="nil"/>
            </w:tcBorders>
            <w:shd w:val="clear" w:color="auto" w:fill="auto"/>
            <w:noWrap/>
            <w:hideMark/>
          </w:tcPr>
          <w:p w14:paraId="7402627F" w14:textId="77777777" w:rsidR="00643E21" w:rsidRPr="008A5FE6" w:rsidRDefault="00643E21" w:rsidP="00643E21">
            <w:pPr>
              <w:jc w:val="left"/>
              <w:rPr>
                <w:color w:val="000000"/>
                <w:sz w:val="20"/>
                <w:szCs w:val="20"/>
                <w:lang w:val="es-MX" w:eastAsia="es-MX"/>
              </w:rPr>
            </w:pPr>
          </w:p>
        </w:tc>
      </w:tr>
      <w:tr w:rsidR="00643E21" w:rsidRPr="008A5FE6" w14:paraId="74026287" w14:textId="77777777" w:rsidTr="00436DB1">
        <w:trPr>
          <w:trHeight w:val="300"/>
        </w:trPr>
        <w:tc>
          <w:tcPr>
            <w:tcW w:w="2431" w:type="dxa"/>
            <w:tcBorders>
              <w:top w:val="nil"/>
              <w:left w:val="nil"/>
              <w:bottom w:val="nil"/>
              <w:right w:val="nil"/>
            </w:tcBorders>
            <w:shd w:val="clear" w:color="auto" w:fill="auto"/>
            <w:noWrap/>
            <w:hideMark/>
          </w:tcPr>
          <w:p w14:paraId="74026281" w14:textId="77777777" w:rsidR="00643E21" w:rsidRPr="008A5FE6" w:rsidRDefault="00643E21" w:rsidP="00643E21">
            <w:pPr>
              <w:jc w:val="left"/>
              <w:rPr>
                <w:color w:val="000000"/>
                <w:sz w:val="20"/>
                <w:szCs w:val="20"/>
                <w:lang w:val="es-MX" w:eastAsia="es-MX"/>
              </w:rPr>
            </w:pPr>
          </w:p>
        </w:tc>
        <w:tc>
          <w:tcPr>
            <w:tcW w:w="1134" w:type="dxa"/>
            <w:tcBorders>
              <w:top w:val="nil"/>
              <w:left w:val="nil"/>
              <w:bottom w:val="nil"/>
              <w:right w:val="nil"/>
            </w:tcBorders>
            <w:shd w:val="clear" w:color="auto" w:fill="auto"/>
            <w:noWrap/>
            <w:hideMark/>
          </w:tcPr>
          <w:p w14:paraId="74026282" w14:textId="77777777" w:rsidR="00643E21" w:rsidRPr="008A5FE6" w:rsidRDefault="00643E21" w:rsidP="00643E21">
            <w:pPr>
              <w:jc w:val="left"/>
              <w:rPr>
                <w:color w:val="000000"/>
                <w:sz w:val="20"/>
                <w:szCs w:val="20"/>
                <w:lang w:val="es-MX" w:eastAsia="es-MX"/>
              </w:rPr>
            </w:pPr>
          </w:p>
        </w:tc>
        <w:tc>
          <w:tcPr>
            <w:tcW w:w="1276" w:type="dxa"/>
            <w:tcBorders>
              <w:top w:val="nil"/>
              <w:left w:val="nil"/>
              <w:bottom w:val="nil"/>
              <w:right w:val="nil"/>
            </w:tcBorders>
            <w:shd w:val="clear" w:color="auto" w:fill="auto"/>
            <w:noWrap/>
            <w:hideMark/>
          </w:tcPr>
          <w:p w14:paraId="74026283" w14:textId="77777777" w:rsidR="00643E21" w:rsidRPr="008A5FE6" w:rsidRDefault="00643E21" w:rsidP="00643E21">
            <w:pPr>
              <w:jc w:val="left"/>
              <w:rPr>
                <w:color w:val="000000"/>
                <w:sz w:val="20"/>
                <w:szCs w:val="20"/>
                <w:lang w:val="es-MX" w:eastAsia="es-MX"/>
              </w:rPr>
            </w:pPr>
          </w:p>
        </w:tc>
        <w:tc>
          <w:tcPr>
            <w:tcW w:w="1134" w:type="dxa"/>
            <w:tcBorders>
              <w:top w:val="nil"/>
              <w:left w:val="nil"/>
              <w:bottom w:val="nil"/>
              <w:right w:val="nil"/>
            </w:tcBorders>
            <w:shd w:val="clear" w:color="auto" w:fill="auto"/>
            <w:noWrap/>
            <w:hideMark/>
          </w:tcPr>
          <w:p w14:paraId="74026284" w14:textId="77777777" w:rsidR="00643E21" w:rsidRPr="008A5FE6" w:rsidRDefault="00643E21" w:rsidP="00643E21">
            <w:pPr>
              <w:jc w:val="left"/>
              <w:rPr>
                <w:color w:val="000000"/>
                <w:sz w:val="20"/>
                <w:szCs w:val="20"/>
                <w:lang w:val="es-MX" w:eastAsia="es-MX"/>
              </w:rPr>
            </w:pPr>
          </w:p>
        </w:tc>
        <w:tc>
          <w:tcPr>
            <w:tcW w:w="1701" w:type="dxa"/>
            <w:tcBorders>
              <w:top w:val="nil"/>
              <w:left w:val="nil"/>
              <w:bottom w:val="nil"/>
              <w:right w:val="nil"/>
            </w:tcBorders>
            <w:shd w:val="clear" w:color="auto" w:fill="auto"/>
            <w:noWrap/>
            <w:hideMark/>
          </w:tcPr>
          <w:p w14:paraId="74026285" w14:textId="77777777" w:rsidR="00643E21" w:rsidRPr="008A5FE6" w:rsidRDefault="00643E21" w:rsidP="00643E21">
            <w:pPr>
              <w:jc w:val="left"/>
              <w:rPr>
                <w:color w:val="000000"/>
                <w:sz w:val="20"/>
                <w:szCs w:val="20"/>
                <w:lang w:val="es-MX" w:eastAsia="es-MX"/>
              </w:rPr>
            </w:pPr>
          </w:p>
        </w:tc>
        <w:tc>
          <w:tcPr>
            <w:tcW w:w="1253" w:type="dxa"/>
            <w:tcBorders>
              <w:top w:val="nil"/>
              <w:left w:val="nil"/>
              <w:bottom w:val="single" w:sz="4" w:space="0" w:color="auto"/>
              <w:right w:val="nil"/>
            </w:tcBorders>
            <w:shd w:val="clear" w:color="auto" w:fill="auto"/>
            <w:noWrap/>
            <w:hideMark/>
          </w:tcPr>
          <w:p w14:paraId="74026286" w14:textId="77777777" w:rsidR="00643E21" w:rsidRPr="008A5FE6" w:rsidRDefault="00643E21" w:rsidP="00643E21">
            <w:pPr>
              <w:jc w:val="left"/>
              <w:rPr>
                <w:color w:val="000000"/>
                <w:sz w:val="20"/>
                <w:szCs w:val="20"/>
                <w:lang w:val="es-MX" w:eastAsia="es-MX"/>
              </w:rPr>
            </w:pPr>
          </w:p>
        </w:tc>
      </w:tr>
      <w:tr w:rsidR="0040005A" w:rsidRPr="008A5FE6" w14:paraId="7402628A" w14:textId="77777777" w:rsidTr="00436DB1">
        <w:trPr>
          <w:trHeight w:val="300"/>
        </w:trPr>
        <w:tc>
          <w:tcPr>
            <w:tcW w:w="7676" w:type="dxa"/>
            <w:gridSpan w:val="5"/>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288" w14:textId="77777777" w:rsidR="0040005A" w:rsidRPr="008A5FE6" w:rsidRDefault="0040005A" w:rsidP="00643E21">
            <w:pPr>
              <w:jc w:val="left"/>
              <w:rPr>
                <w:color w:val="000000"/>
                <w:sz w:val="20"/>
                <w:szCs w:val="20"/>
                <w:lang w:val="es-MX" w:eastAsia="es-MX"/>
              </w:rPr>
            </w:pPr>
            <w:r w:rsidRPr="008A5FE6">
              <w:rPr>
                <w:b/>
                <w:bCs/>
                <w:sz w:val="20"/>
                <w:szCs w:val="20"/>
                <w:lang w:val="es-MX" w:eastAsia="es-MX"/>
              </w:rPr>
              <w:t>1290 OTROS ACTIVOS NO CIRCULANTES</w:t>
            </w:r>
          </w:p>
        </w:tc>
        <w:tc>
          <w:tcPr>
            <w:tcW w:w="1253"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289" w14:textId="77777777" w:rsidR="0040005A" w:rsidRPr="008A5FE6" w:rsidRDefault="0040005A" w:rsidP="00643E21">
            <w:pPr>
              <w:jc w:val="left"/>
              <w:rPr>
                <w:b/>
                <w:bCs/>
                <w:sz w:val="20"/>
                <w:szCs w:val="20"/>
                <w:lang w:val="es-MX" w:eastAsia="es-MX"/>
              </w:rPr>
            </w:pPr>
            <w:r w:rsidRPr="008A5FE6">
              <w:rPr>
                <w:b/>
                <w:bCs/>
                <w:sz w:val="20"/>
                <w:szCs w:val="20"/>
                <w:lang w:val="es-MX" w:eastAsia="es-MX"/>
              </w:rPr>
              <w:t>NOTA: ESF-11</w:t>
            </w:r>
          </w:p>
        </w:tc>
      </w:tr>
      <w:tr w:rsidR="00643E21" w:rsidRPr="008A5FE6" w14:paraId="74026291" w14:textId="77777777" w:rsidTr="00436DB1">
        <w:trPr>
          <w:trHeight w:val="300"/>
        </w:trPr>
        <w:tc>
          <w:tcPr>
            <w:tcW w:w="2431" w:type="dxa"/>
            <w:tcBorders>
              <w:top w:val="nil"/>
              <w:left w:val="single" w:sz="4" w:space="0" w:color="auto"/>
              <w:bottom w:val="single" w:sz="4" w:space="0" w:color="auto"/>
              <w:right w:val="single" w:sz="4" w:space="0" w:color="auto"/>
            </w:tcBorders>
            <w:shd w:val="clear" w:color="auto" w:fill="FFE99C" w:themeFill="accent1" w:themeFillTint="66"/>
            <w:hideMark/>
          </w:tcPr>
          <w:p w14:paraId="7402628B"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CUENTA</w:t>
            </w:r>
          </w:p>
        </w:tc>
        <w:tc>
          <w:tcPr>
            <w:tcW w:w="1134" w:type="dxa"/>
            <w:tcBorders>
              <w:top w:val="single" w:sz="4" w:space="0" w:color="auto"/>
              <w:left w:val="nil"/>
              <w:bottom w:val="single" w:sz="4" w:space="0" w:color="auto"/>
              <w:right w:val="single" w:sz="4" w:space="0" w:color="auto"/>
            </w:tcBorders>
            <w:shd w:val="clear" w:color="auto" w:fill="FFE99C" w:themeFill="accent1" w:themeFillTint="66"/>
            <w:noWrap/>
            <w:hideMark/>
          </w:tcPr>
          <w:p w14:paraId="7402628C"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NOMBRE</w:t>
            </w:r>
          </w:p>
        </w:tc>
        <w:tc>
          <w:tcPr>
            <w:tcW w:w="1276" w:type="dxa"/>
            <w:tcBorders>
              <w:top w:val="single" w:sz="4" w:space="0" w:color="auto"/>
              <w:left w:val="nil"/>
              <w:bottom w:val="single" w:sz="4" w:space="0" w:color="auto"/>
              <w:right w:val="single" w:sz="4" w:space="0" w:color="auto"/>
            </w:tcBorders>
            <w:shd w:val="clear" w:color="auto" w:fill="FFE99C" w:themeFill="accent1" w:themeFillTint="66"/>
            <w:hideMark/>
          </w:tcPr>
          <w:p w14:paraId="7402628D"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MONTO</w:t>
            </w:r>
          </w:p>
        </w:tc>
        <w:tc>
          <w:tcPr>
            <w:tcW w:w="1134" w:type="dxa"/>
            <w:tcBorders>
              <w:top w:val="single" w:sz="4" w:space="0" w:color="000000"/>
              <w:left w:val="nil"/>
              <w:bottom w:val="single" w:sz="4" w:space="0" w:color="000000"/>
              <w:right w:val="single" w:sz="4" w:space="0" w:color="auto"/>
            </w:tcBorders>
            <w:shd w:val="clear" w:color="auto" w:fill="FFE99C" w:themeFill="accent1" w:themeFillTint="66"/>
            <w:hideMark/>
          </w:tcPr>
          <w:p w14:paraId="7402628E"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CARACTERÍSTICAS</w:t>
            </w:r>
          </w:p>
        </w:tc>
        <w:tc>
          <w:tcPr>
            <w:tcW w:w="1701" w:type="dxa"/>
            <w:tcBorders>
              <w:top w:val="nil"/>
              <w:left w:val="single" w:sz="4" w:space="0" w:color="auto"/>
              <w:bottom w:val="nil"/>
              <w:right w:val="nil"/>
            </w:tcBorders>
            <w:shd w:val="clear" w:color="auto" w:fill="auto"/>
            <w:noWrap/>
            <w:hideMark/>
          </w:tcPr>
          <w:p w14:paraId="7402628F" w14:textId="77777777" w:rsidR="00643E21" w:rsidRPr="008A5FE6" w:rsidRDefault="00643E21" w:rsidP="00643E21">
            <w:pPr>
              <w:jc w:val="left"/>
              <w:rPr>
                <w:color w:val="000000"/>
                <w:sz w:val="20"/>
                <w:szCs w:val="20"/>
                <w:lang w:val="es-MX" w:eastAsia="es-MX"/>
              </w:rPr>
            </w:pPr>
          </w:p>
        </w:tc>
        <w:tc>
          <w:tcPr>
            <w:tcW w:w="1253" w:type="dxa"/>
            <w:tcBorders>
              <w:top w:val="nil"/>
              <w:left w:val="nil"/>
              <w:bottom w:val="nil"/>
              <w:right w:val="nil"/>
            </w:tcBorders>
            <w:shd w:val="clear" w:color="auto" w:fill="auto"/>
            <w:noWrap/>
            <w:hideMark/>
          </w:tcPr>
          <w:p w14:paraId="74026290" w14:textId="77777777" w:rsidR="00643E21" w:rsidRPr="008A5FE6" w:rsidRDefault="00643E21" w:rsidP="00643E21">
            <w:pPr>
              <w:jc w:val="left"/>
              <w:rPr>
                <w:color w:val="000000"/>
                <w:sz w:val="20"/>
                <w:szCs w:val="20"/>
                <w:lang w:val="es-MX" w:eastAsia="es-MX"/>
              </w:rPr>
            </w:pPr>
          </w:p>
        </w:tc>
      </w:tr>
      <w:tr w:rsidR="00643E21" w:rsidRPr="008A5FE6" w14:paraId="74026298" w14:textId="77777777" w:rsidTr="00436DB1">
        <w:trPr>
          <w:trHeight w:val="300"/>
        </w:trPr>
        <w:tc>
          <w:tcPr>
            <w:tcW w:w="2431" w:type="dxa"/>
            <w:tcBorders>
              <w:top w:val="nil"/>
              <w:left w:val="nil"/>
              <w:bottom w:val="nil"/>
              <w:right w:val="nil"/>
            </w:tcBorders>
            <w:shd w:val="clear" w:color="auto" w:fill="auto"/>
            <w:noWrap/>
            <w:hideMark/>
          </w:tcPr>
          <w:p w14:paraId="74026292" w14:textId="77777777" w:rsidR="00643E21" w:rsidRPr="008A5FE6" w:rsidRDefault="00643E21" w:rsidP="00643E21">
            <w:pPr>
              <w:jc w:val="left"/>
              <w:rPr>
                <w:color w:val="000000"/>
                <w:sz w:val="20"/>
                <w:szCs w:val="20"/>
                <w:lang w:val="es-MX" w:eastAsia="es-MX"/>
              </w:rPr>
            </w:pPr>
          </w:p>
        </w:tc>
        <w:tc>
          <w:tcPr>
            <w:tcW w:w="1134" w:type="dxa"/>
            <w:tcBorders>
              <w:top w:val="nil"/>
              <w:left w:val="nil"/>
              <w:bottom w:val="nil"/>
              <w:right w:val="nil"/>
            </w:tcBorders>
            <w:shd w:val="clear" w:color="auto" w:fill="auto"/>
            <w:noWrap/>
            <w:hideMark/>
          </w:tcPr>
          <w:p w14:paraId="74026293" w14:textId="77777777" w:rsidR="00643E21" w:rsidRPr="008A5FE6" w:rsidRDefault="00643E21" w:rsidP="00643E21">
            <w:pPr>
              <w:jc w:val="left"/>
              <w:rPr>
                <w:color w:val="000000"/>
                <w:sz w:val="20"/>
                <w:szCs w:val="20"/>
                <w:lang w:val="es-MX" w:eastAsia="es-MX"/>
              </w:rPr>
            </w:pPr>
          </w:p>
        </w:tc>
        <w:tc>
          <w:tcPr>
            <w:tcW w:w="1276" w:type="dxa"/>
            <w:tcBorders>
              <w:top w:val="nil"/>
              <w:left w:val="nil"/>
              <w:bottom w:val="nil"/>
              <w:right w:val="nil"/>
            </w:tcBorders>
            <w:shd w:val="clear" w:color="auto" w:fill="auto"/>
            <w:noWrap/>
            <w:hideMark/>
          </w:tcPr>
          <w:p w14:paraId="74026294" w14:textId="77777777" w:rsidR="00643E21" w:rsidRPr="008A5FE6" w:rsidRDefault="00643E21" w:rsidP="00643E21">
            <w:pPr>
              <w:jc w:val="left"/>
              <w:rPr>
                <w:color w:val="000000"/>
                <w:sz w:val="20"/>
                <w:szCs w:val="20"/>
                <w:lang w:val="es-MX" w:eastAsia="es-MX"/>
              </w:rPr>
            </w:pPr>
          </w:p>
        </w:tc>
        <w:tc>
          <w:tcPr>
            <w:tcW w:w="1134" w:type="dxa"/>
            <w:tcBorders>
              <w:top w:val="nil"/>
              <w:left w:val="nil"/>
              <w:bottom w:val="nil"/>
              <w:right w:val="nil"/>
            </w:tcBorders>
            <w:shd w:val="clear" w:color="auto" w:fill="auto"/>
            <w:noWrap/>
            <w:hideMark/>
          </w:tcPr>
          <w:p w14:paraId="74026295" w14:textId="77777777" w:rsidR="00643E21" w:rsidRPr="008A5FE6" w:rsidRDefault="00643E21" w:rsidP="00643E21">
            <w:pPr>
              <w:jc w:val="left"/>
              <w:rPr>
                <w:color w:val="000000"/>
                <w:sz w:val="20"/>
                <w:szCs w:val="20"/>
                <w:lang w:val="es-MX" w:eastAsia="es-MX"/>
              </w:rPr>
            </w:pPr>
          </w:p>
        </w:tc>
        <w:tc>
          <w:tcPr>
            <w:tcW w:w="1701" w:type="dxa"/>
            <w:tcBorders>
              <w:top w:val="nil"/>
              <w:left w:val="nil"/>
              <w:bottom w:val="nil"/>
              <w:right w:val="nil"/>
            </w:tcBorders>
            <w:shd w:val="clear" w:color="auto" w:fill="auto"/>
            <w:noWrap/>
            <w:hideMark/>
          </w:tcPr>
          <w:p w14:paraId="74026296" w14:textId="77777777" w:rsidR="00643E21" w:rsidRPr="008A5FE6" w:rsidRDefault="00643E21" w:rsidP="00643E21">
            <w:pPr>
              <w:jc w:val="left"/>
              <w:rPr>
                <w:color w:val="000000"/>
                <w:sz w:val="20"/>
                <w:szCs w:val="20"/>
                <w:lang w:val="es-MX" w:eastAsia="es-MX"/>
              </w:rPr>
            </w:pPr>
          </w:p>
        </w:tc>
        <w:tc>
          <w:tcPr>
            <w:tcW w:w="1253" w:type="dxa"/>
            <w:tcBorders>
              <w:top w:val="nil"/>
              <w:left w:val="nil"/>
              <w:bottom w:val="nil"/>
              <w:right w:val="nil"/>
            </w:tcBorders>
            <w:shd w:val="clear" w:color="auto" w:fill="auto"/>
            <w:noWrap/>
            <w:hideMark/>
          </w:tcPr>
          <w:p w14:paraId="74026297" w14:textId="77777777" w:rsidR="00643E21" w:rsidRPr="008A5FE6" w:rsidRDefault="00643E21" w:rsidP="00643E21">
            <w:pPr>
              <w:jc w:val="left"/>
              <w:rPr>
                <w:color w:val="000000"/>
                <w:sz w:val="20"/>
                <w:szCs w:val="20"/>
                <w:lang w:val="es-MX" w:eastAsia="es-MX"/>
              </w:rPr>
            </w:pPr>
          </w:p>
        </w:tc>
      </w:tr>
      <w:tr w:rsidR="0040005A" w:rsidRPr="008A5FE6" w14:paraId="7402629B" w14:textId="77777777" w:rsidTr="00436DB1">
        <w:trPr>
          <w:trHeight w:val="300"/>
        </w:trPr>
        <w:tc>
          <w:tcPr>
            <w:tcW w:w="7676" w:type="dxa"/>
            <w:gridSpan w:val="5"/>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299" w14:textId="77777777" w:rsidR="0040005A" w:rsidRPr="008A5FE6" w:rsidRDefault="0040005A" w:rsidP="00643E21">
            <w:pPr>
              <w:jc w:val="left"/>
              <w:rPr>
                <w:b/>
                <w:bCs/>
                <w:sz w:val="20"/>
                <w:szCs w:val="20"/>
                <w:lang w:val="es-MX" w:eastAsia="es-MX"/>
              </w:rPr>
            </w:pPr>
            <w:r w:rsidRPr="008A5FE6">
              <w:rPr>
                <w:b/>
                <w:bCs/>
                <w:sz w:val="20"/>
                <w:szCs w:val="20"/>
                <w:lang w:val="es-MX" w:eastAsia="es-MX"/>
              </w:rPr>
              <w:t>2110 Y 2120 CUENTAS Y DOCUMENTOS POR PAGAR</w:t>
            </w:r>
          </w:p>
        </w:tc>
        <w:tc>
          <w:tcPr>
            <w:tcW w:w="1253"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29A" w14:textId="77777777" w:rsidR="0040005A" w:rsidRPr="008A5FE6" w:rsidRDefault="0040005A" w:rsidP="00643E21">
            <w:pPr>
              <w:jc w:val="left"/>
              <w:rPr>
                <w:b/>
                <w:bCs/>
                <w:sz w:val="20"/>
                <w:szCs w:val="20"/>
                <w:lang w:val="es-MX" w:eastAsia="es-MX"/>
              </w:rPr>
            </w:pPr>
            <w:r w:rsidRPr="008A5FE6">
              <w:rPr>
                <w:b/>
                <w:bCs/>
                <w:sz w:val="20"/>
                <w:szCs w:val="20"/>
                <w:lang w:val="es-MX" w:eastAsia="es-MX"/>
              </w:rPr>
              <w:t xml:space="preserve">NOTA: ESF-12 </w:t>
            </w:r>
          </w:p>
        </w:tc>
      </w:tr>
      <w:tr w:rsidR="00643E21" w:rsidRPr="008A5FE6" w14:paraId="740262A2" w14:textId="77777777" w:rsidTr="00436DB1">
        <w:trPr>
          <w:trHeight w:val="300"/>
        </w:trPr>
        <w:tc>
          <w:tcPr>
            <w:tcW w:w="2431" w:type="dxa"/>
            <w:tcBorders>
              <w:top w:val="nil"/>
              <w:left w:val="single" w:sz="4" w:space="0" w:color="auto"/>
              <w:bottom w:val="single" w:sz="4" w:space="0" w:color="auto"/>
              <w:right w:val="single" w:sz="4" w:space="0" w:color="auto"/>
            </w:tcBorders>
            <w:shd w:val="clear" w:color="auto" w:fill="FFE99C" w:themeFill="accent1" w:themeFillTint="66"/>
            <w:hideMark/>
          </w:tcPr>
          <w:p w14:paraId="7402629C"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CUENTA</w:t>
            </w:r>
          </w:p>
        </w:tc>
        <w:tc>
          <w:tcPr>
            <w:tcW w:w="1134" w:type="dxa"/>
            <w:tcBorders>
              <w:top w:val="single" w:sz="4" w:space="0" w:color="auto"/>
              <w:left w:val="nil"/>
              <w:bottom w:val="single" w:sz="4" w:space="0" w:color="auto"/>
              <w:right w:val="single" w:sz="4" w:space="0" w:color="auto"/>
            </w:tcBorders>
            <w:shd w:val="clear" w:color="auto" w:fill="FFE99C" w:themeFill="accent1" w:themeFillTint="66"/>
            <w:noWrap/>
            <w:hideMark/>
          </w:tcPr>
          <w:p w14:paraId="7402629D"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NOMBRE</w:t>
            </w:r>
          </w:p>
        </w:tc>
        <w:tc>
          <w:tcPr>
            <w:tcW w:w="1276" w:type="dxa"/>
            <w:tcBorders>
              <w:top w:val="single" w:sz="4" w:space="0" w:color="auto"/>
              <w:left w:val="nil"/>
              <w:bottom w:val="single" w:sz="4" w:space="0" w:color="auto"/>
              <w:right w:val="single" w:sz="4" w:space="0" w:color="auto"/>
            </w:tcBorders>
            <w:shd w:val="clear" w:color="auto" w:fill="FFE99C" w:themeFill="accent1" w:themeFillTint="66"/>
            <w:noWrap/>
            <w:hideMark/>
          </w:tcPr>
          <w:p w14:paraId="7402629E"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MONTO</w:t>
            </w:r>
          </w:p>
        </w:tc>
        <w:tc>
          <w:tcPr>
            <w:tcW w:w="1134" w:type="dxa"/>
            <w:tcBorders>
              <w:top w:val="single" w:sz="4" w:space="0" w:color="auto"/>
              <w:left w:val="nil"/>
              <w:bottom w:val="single" w:sz="4" w:space="0" w:color="auto"/>
              <w:right w:val="single" w:sz="4" w:space="0" w:color="auto"/>
            </w:tcBorders>
            <w:shd w:val="clear" w:color="auto" w:fill="FFE99C" w:themeFill="accent1" w:themeFillTint="66"/>
            <w:noWrap/>
            <w:hideMark/>
          </w:tcPr>
          <w:p w14:paraId="7402629F"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A 90 DÍAS</w:t>
            </w:r>
          </w:p>
        </w:tc>
        <w:tc>
          <w:tcPr>
            <w:tcW w:w="1701" w:type="dxa"/>
            <w:tcBorders>
              <w:top w:val="single" w:sz="4" w:space="0" w:color="auto"/>
              <w:left w:val="nil"/>
              <w:bottom w:val="single" w:sz="4" w:space="0" w:color="auto"/>
              <w:right w:val="single" w:sz="4" w:space="0" w:color="auto"/>
            </w:tcBorders>
            <w:shd w:val="clear" w:color="auto" w:fill="FFE99C" w:themeFill="accent1" w:themeFillTint="66"/>
            <w:hideMark/>
          </w:tcPr>
          <w:p w14:paraId="740262A0"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A 180/365 DÍAS</w:t>
            </w:r>
          </w:p>
        </w:tc>
        <w:tc>
          <w:tcPr>
            <w:tcW w:w="1253" w:type="dxa"/>
            <w:tcBorders>
              <w:top w:val="nil"/>
              <w:left w:val="nil"/>
              <w:bottom w:val="single" w:sz="4" w:space="0" w:color="auto"/>
              <w:right w:val="single" w:sz="4" w:space="0" w:color="auto"/>
            </w:tcBorders>
            <w:shd w:val="clear" w:color="auto" w:fill="FFE99C" w:themeFill="accent1" w:themeFillTint="66"/>
            <w:hideMark/>
          </w:tcPr>
          <w:p w14:paraId="740262A1"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ESTATUS</w:t>
            </w:r>
          </w:p>
        </w:tc>
      </w:tr>
      <w:tr w:rsidR="00643E21" w:rsidRPr="008A5FE6" w14:paraId="740262A9" w14:textId="77777777" w:rsidTr="00436DB1">
        <w:trPr>
          <w:trHeight w:val="300"/>
        </w:trPr>
        <w:tc>
          <w:tcPr>
            <w:tcW w:w="2431" w:type="dxa"/>
            <w:tcBorders>
              <w:top w:val="nil"/>
              <w:left w:val="nil"/>
              <w:bottom w:val="single" w:sz="4" w:space="0" w:color="auto"/>
              <w:right w:val="nil"/>
            </w:tcBorders>
            <w:shd w:val="clear" w:color="auto" w:fill="auto"/>
            <w:noWrap/>
            <w:hideMark/>
          </w:tcPr>
          <w:p w14:paraId="740262A3" w14:textId="77777777" w:rsidR="00643E21" w:rsidRPr="008A5FE6" w:rsidRDefault="00643E21" w:rsidP="00643E21">
            <w:pPr>
              <w:jc w:val="left"/>
              <w:rPr>
                <w:color w:val="000000"/>
                <w:sz w:val="20"/>
                <w:szCs w:val="20"/>
                <w:lang w:val="es-MX" w:eastAsia="es-MX"/>
              </w:rPr>
            </w:pPr>
          </w:p>
        </w:tc>
        <w:tc>
          <w:tcPr>
            <w:tcW w:w="1134" w:type="dxa"/>
            <w:tcBorders>
              <w:top w:val="nil"/>
              <w:left w:val="nil"/>
              <w:bottom w:val="nil"/>
              <w:right w:val="nil"/>
            </w:tcBorders>
            <w:shd w:val="clear" w:color="auto" w:fill="auto"/>
            <w:noWrap/>
            <w:hideMark/>
          </w:tcPr>
          <w:p w14:paraId="740262A4" w14:textId="77777777" w:rsidR="00643E21" w:rsidRPr="008A5FE6" w:rsidRDefault="00643E21" w:rsidP="00643E21">
            <w:pPr>
              <w:jc w:val="left"/>
              <w:rPr>
                <w:color w:val="000000"/>
                <w:sz w:val="20"/>
                <w:szCs w:val="20"/>
                <w:lang w:val="es-MX" w:eastAsia="es-MX"/>
              </w:rPr>
            </w:pPr>
          </w:p>
        </w:tc>
        <w:tc>
          <w:tcPr>
            <w:tcW w:w="1276" w:type="dxa"/>
            <w:tcBorders>
              <w:top w:val="nil"/>
              <w:left w:val="nil"/>
              <w:bottom w:val="nil"/>
              <w:right w:val="nil"/>
            </w:tcBorders>
            <w:shd w:val="clear" w:color="auto" w:fill="auto"/>
            <w:noWrap/>
            <w:hideMark/>
          </w:tcPr>
          <w:p w14:paraId="740262A5" w14:textId="77777777" w:rsidR="00643E21" w:rsidRPr="008A5FE6" w:rsidRDefault="00643E21" w:rsidP="00643E21">
            <w:pPr>
              <w:jc w:val="left"/>
              <w:rPr>
                <w:color w:val="000000"/>
                <w:sz w:val="20"/>
                <w:szCs w:val="20"/>
                <w:lang w:val="es-MX" w:eastAsia="es-MX"/>
              </w:rPr>
            </w:pPr>
          </w:p>
        </w:tc>
        <w:tc>
          <w:tcPr>
            <w:tcW w:w="1134" w:type="dxa"/>
            <w:tcBorders>
              <w:top w:val="nil"/>
              <w:left w:val="nil"/>
              <w:bottom w:val="nil"/>
              <w:right w:val="nil"/>
            </w:tcBorders>
            <w:shd w:val="clear" w:color="auto" w:fill="auto"/>
            <w:noWrap/>
            <w:hideMark/>
          </w:tcPr>
          <w:p w14:paraId="740262A6" w14:textId="77777777" w:rsidR="00643E21" w:rsidRPr="008A5FE6" w:rsidRDefault="00643E21" w:rsidP="00643E21">
            <w:pPr>
              <w:jc w:val="left"/>
              <w:rPr>
                <w:color w:val="000000"/>
                <w:sz w:val="20"/>
                <w:szCs w:val="20"/>
                <w:lang w:val="es-MX" w:eastAsia="es-MX"/>
              </w:rPr>
            </w:pPr>
          </w:p>
        </w:tc>
        <w:tc>
          <w:tcPr>
            <w:tcW w:w="1701" w:type="dxa"/>
            <w:tcBorders>
              <w:top w:val="nil"/>
              <w:left w:val="nil"/>
              <w:bottom w:val="nil"/>
              <w:right w:val="nil"/>
            </w:tcBorders>
            <w:shd w:val="clear" w:color="auto" w:fill="auto"/>
            <w:noWrap/>
            <w:hideMark/>
          </w:tcPr>
          <w:p w14:paraId="740262A7" w14:textId="77777777" w:rsidR="00643E21" w:rsidRPr="008A5FE6" w:rsidRDefault="00643E21" w:rsidP="00643E21">
            <w:pPr>
              <w:jc w:val="left"/>
              <w:rPr>
                <w:color w:val="000000"/>
                <w:sz w:val="20"/>
                <w:szCs w:val="20"/>
                <w:lang w:val="es-MX" w:eastAsia="es-MX"/>
              </w:rPr>
            </w:pPr>
          </w:p>
        </w:tc>
        <w:tc>
          <w:tcPr>
            <w:tcW w:w="1253" w:type="dxa"/>
            <w:tcBorders>
              <w:top w:val="nil"/>
              <w:left w:val="nil"/>
              <w:bottom w:val="single" w:sz="4" w:space="0" w:color="auto"/>
              <w:right w:val="nil"/>
            </w:tcBorders>
            <w:shd w:val="clear" w:color="auto" w:fill="auto"/>
            <w:noWrap/>
            <w:hideMark/>
          </w:tcPr>
          <w:p w14:paraId="740262A8" w14:textId="77777777" w:rsidR="00643E21" w:rsidRPr="008A5FE6" w:rsidRDefault="00643E21" w:rsidP="00643E21">
            <w:pPr>
              <w:jc w:val="left"/>
              <w:rPr>
                <w:color w:val="000000"/>
                <w:sz w:val="20"/>
                <w:szCs w:val="20"/>
                <w:lang w:val="es-MX" w:eastAsia="es-MX"/>
              </w:rPr>
            </w:pPr>
          </w:p>
        </w:tc>
      </w:tr>
      <w:tr w:rsidR="0053753E" w:rsidRPr="008A5FE6" w14:paraId="740262AC" w14:textId="77777777" w:rsidTr="00436DB1">
        <w:trPr>
          <w:trHeight w:val="300"/>
        </w:trPr>
        <w:tc>
          <w:tcPr>
            <w:tcW w:w="7676" w:type="dxa"/>
            <w:gridSpan w:val="5"/>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2AA" w14:textId="77777777" w:rsidR="0053753E" w:rsidRPr="008A5FE6" w:rsidRDefault="0053753E" w:rsidP="00643E21">
            <w:pPr>
              <w:jc w:val="left"/>
              <w:rPr>
                <w:color w:val="000000"/>
                <w:sz w:val="20"/>
                <w:szCs w:val="20"/>
                <w:lang w:val="es-MX" w:eastAsia="es-MX"/>
              </w:rPr>
            </w:pPr>
            <w:r w:rsidRPr="008A5FE6">
              <w:rPr>
                <w:b/>
                <w:bCs/>
                <w:sz w:val="20"/>
                <w:szCs w:val="20"/>
                <w:lang w:val="es-MX" w:eastAsia="es-MX"/>
              </w:rPr>
              <w:t>2159 OTROS PASIVOS DIFERIDOS A CORTO PLAZO</w:t>
            </w:r>
          </w:p>
        </w:tc>
        <w:tc>
          <w:tcPr>
            <w:tcW w:w="1253"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2AB" w14:textId="152CEAA0" w:rsidR="0053753E" w:rsidRPr="008A5FE6" w:rsidRDefault="0053753E" w:rsidP="00643E21">
            <w:pPr>
              <w:jc w:val="left"/>
              <w:rPr>
                <w:b/>
                <w:bCs/>
                <w:sz w:val="20"/>
                <w:szCs w:val="20"/>
                <w:lang w:val="es-MX" w:eastAsia="es-MX"/>
              </w:rPr>
            </w:pPr>
            <w:r w:rsidRPr="008A5FE6">
              <w:rPr>
                <w:b/>
                <w:bCs/>
                <w:sz w:val="20"/>
                <w:szCs w:val="20"/>
                <w:lang w:val="es-MX" w:eastAsia="es-MX"/>
              </w:rPr>
              <w:t>NOTA: ESF-1</w:t>
            </w:r>
            <w:r w:rsidR="00685714">
              <w:rPr>
                <w:b/>
                <w:bCs/>
                <w:sz w:val="20"/>
                <w:szCs w:val="20"/>
                <w:lang w:val="es-MX" w:eastAsia="es-MX"/>
              </w:rPr>
              <w:t>4</w:t>
            </w:r>
          </w:p>
        </w:tc>
      </w:tr>
      <w:tr w:rsidR="00643E21" w:rsidRPr="008A5FE6" w14:paraId="740262B3" w14:textId="77777777" w:rsidTr="00436DB1">
        <w:trPr>
          <w:trHeight w:val="300"/>
        </w:trPr>
        <w:tc>
          <w:tcPr>
            <w:tcW w:w="2431"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2AD"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CUENTA</w:t>
            </w:r>
          </w:p>
        </w:tc>
        <w:tc>
          <w:tcPr>
            <w:tcW w:w="1134" w:type="dxa"/>
            <w:tcBorders>
              <w:top w:val="single" w:sz="4" w:space="0" w:color="auto"/>
              <w:left w:val="nil"/>
              <w:bottom w:val="single" w:sz="4" w:space="0" w:color="auto"/>
              <w:right w:val="single" w:sz="4" w:space="0" w:color="auto"/>
            </w:tcBorders>
            <w:shd w:val="clear" w:color="auto" w:fill="FFE99C" w:themeFill="accent1" w:themeFillTint="66"/>
            <w:noWrap/>
            <w:hideMark/>
          </w:tcPr>
          <w:p w14:paraId="740262AE"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NOMBRE</w:t>
            </w:r>
          </w:p>
        </w:tc>
        <w:tc>
          <w:tcPr>
            <w:tcW w:w="1276" w:type="dxa"/>
            <w:tcBorders>
              <w:top w:val="single" w:sz="4" w:space="0" w:color="auto"/>
              <w:left w:val="nil"/>
              <w:bottom w:val="single" w:sz="4" w:space="0" w:color="auto"/>
              <w:right w:val="single" w:sz="4" w:space="0" w:color="auto"/>
            </w:tcBorders>
            <w:shd w:val="clear" w:color="auto" w:fill="FFE99C" w:themeFill="accent1" w:themeFillTint="66"/>
            <w:hideMark/>
          </w:tcPr>
          <w:p w14:paraId="740262AF"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MONTO</w:t>
            </w:r>
          </w:p>
        </w:tc>
        <w:tc>
          <w:tcPr>
            <w:tcW w:w="1134" w:type="dxa"/>
            <w:tcBorders>
              <w:top w:val="single" w:sz="4" w:space="0" w:color="auto"/>
              <w:left w:val="nil"/>
              <w:bottom w:val="single" w:sz="4" w:space="0" w:color="auto"/>
              <w:right w:val="single" w:sz="4" w:space="0" w:color="auto"/>
            </w:tcBorders>
            <w:shd w:val="clear" w:color="auto" w:fill="FFE99C" w:themeFill="accent1" w:themeFillTint="66"/>
            <w:hideMark/>
          </w:tcPr>
          <w:p w14:paraId="740262B0"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NATURALEZA</w:t>
            </w:r>
          </w:p>
        </w:tc>
        <w:tc>
          <w:tcPr>
            <w:tcW w:w="1701" w:type="dxa"/>
            <w:tcBorders>
              <w:top w:val="single" w:sz="4" w:space="0" w:color="auto"/>
              <w:left w:val="nil"/>
              <w:bottom w:val="single" w:sz="4" w:space="0" w:color="auto"/>
              <w:right w:val="single" w:sz="4" w:space="0" w:color="auto"/>
            </w:tcBorders>
            <w:shd w:val="clear" w:color="auto" w:fill="FFE99C" w:themeFill="accent1" w:themeFillTint="66"/>
            <w:hideMark/>
          </w:tcPr>
          <w:p w14:paraId="740262B1"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CARACTERÍSTICAS</w:t>
            </w:r>
          </w:p>
        </w:tc>
        <w:tc>
          <w:tcPr>
            <w:tcW w:w="1253" w:type="dxa"/>
            <w:tcBorders>
              <w:top w:val="nil"/>
              <w:left w:val="nil"/>
              <w:bottom w:val="nil"/>
              <w:right w:val="nil"/>
            </w:tcBorders>
            <w:shd w:val="clear" w:color="auto" w:fill="auto"/>
            <w:noWrap/>
            <w:hideMark/>
          </w:tcPr>
          <w:p w14:paraId="740262B2" w14:textId="77777777" w:rsidR="00643E21" w:rsidRPr="008A5FE6" w:rsidRDefault="00643E21" w:rsidP="00643E21">
            <w:pPr>
              <w:jc w:val="left"/>
              <w:rPr>
                <w:color w:val="000000"/>
                <w:sz w:val="20"/>
                <w:szCs w:val="20"/>
                <w:lang w:val="es-MX" w:eastAsia="es-MX"/>
              </w:rPr>
            </w:pPr>
          </w:p>
        </w:tc>
      </w:tr>
      <w:tr w:rsidR="00643E21" w:rsidRPr="008A5FE6" w14:paraId="740262BA" w14:textId="77777777" w:rsidTr="00436DB1">
        <w:trPr>
          <w:trHeight w:val="300"/>
        </w:trPr>
        <w:tc>
          <w:tcPr>
            <w:tcW w:w="2431" w:type="dxa"/>
            <w:tcBorders>
              <w:top w:val="nil"/>
              <w:left w:val="nil"/>
              <w:bottom w:val="single" w:sz="4" w:space="0" w:color="auto"/>
              <w:right w:val="nil"/>
            </w:tcBorders>
            <w:shd w:val="clear" w:color="auto" w:fill="auto"/>
            <w:noWrap/>
            <w:hideMark/>
          </w:tcPr>
          <w:p w14:paraId="740262B4" w14:textId="77777777" w:rsidR="00643E21" w:rsidRPr="008A5FE6" w:rsidRDefault="00643E21" w:rsidP="00643E21">
            <w:pPr>
              <w:jc w:val="left"/>
              <w:rPr>
                <w:color w:val="000000"/>
                <w:sz w:val="20"/>
                <w:szCs w:val="20"/>
                <w:lang w:val="es-MX" w:eastAsia="es-MX"/>
              </w:rPr>
            </w:pPr>
          </w:p>
        </w:tc>
        <w:tc>
          <w:tcPr>
            <w:tcW w:w="1134" w:type="dxa"/>
            <w:tcBorders>
              <w:top w:val="nil"/>
              <w:left w:val="nil"/>
              <w:bottom w:val="nil"/>
              <w:right w:val="nil"/>
            </w:tcBorders>
            <w:shd w:val="clear" w:color="auto" w:fill="auto"/>
            <w:noWrap/>
            <w:hideMark/>
          </w:tcPr>
          <w:p w14:paraId="740262B5" w14:textId="77777777" w:rsidR="00643E21" w:rsidRPr="008A5FE6" w:rsidRDefault="00643E21" w:rsidP="00643E21">
            <w:pPr>
              <w:jc w:val="left"/>
              <w:rPr>
                <w:color w:val="000000"/>
                <w:sz w:val="20"/>
                <w:szCs w:val="20"/>
                <w:lang w:val="es-MX" w:eastAsia="es-MX"/>
              </w:rPr>
            </w:pPr>
          </w:p>
        </w:tc>
        <w:tc>
          <w:tcPr>
            <w:tcW w:w="1276" w:type="dxa"/>
            <w:tcBorders>
              <w:top w:val="nil"/>
              <w:left w:val="nil"/>
              <w:bottom w:val="nil"/>
              <w:right w:val="nil"/>
            </w:tcBorders>
            <w:shd w:val="clear" w:color="auto" w:fill="auto"/>
            <w:noWrap/>
            <w:hideMark/>
          </w:tcPr>
          <w:p w14:paraId="740262B6" w14:textId="77777777" w:rsidR="00643E21" w:rsidRPr="008A5FE6" w:rsidRDefault="00643E21" w:rsidP="00643E21">
            <w:pPr>
              <w:jc w:val="left"/>
              <w:rPr>
                <w:color w:val="000000"/>
                <w:sz w:val="20"/>
                <w:szCs w:val="20"/>
                <w:lang w:val="es-MX" w:eastAsia="es-MX"/>
              </w:rPr>
            </w:pPr>
          </w:p>
        </w:tc>
        <w:tc>
          <w:tcPr>
            <w:tcW w:w="1134" w:type="dxa"/>
            <w:tcBorders>
              <w:top w:val="nil"/>
              <w:left w:val="nil"/>
              <w:bottom w:val="nil"/>
              <w:right w:val="nil"/>
            </w:tcBorders>
            <w:shd w:val="clear" w:color="auto" w:fill="auto"/>
            <w:noWrap/>
            <w:hideMark/>
          </w:tcPr>
          <w:p w14:paraId="740262B7" w14:textId="77777777" w:rsidR="00643E21" w:rsidRPr="008A5FE6" w:rsidRDefault="00643E21" w:rsidP="00643E21">
            <w:pPr>
              <w:jc w:val="left"/>
              <w:rPr>
                <w:color w:val="000000"/>
                <w:sz w:val="20"/>
                <w:szCs w:val="20"/>
                <w:lang w:val="es-MX" w:eastAsia="es-MX"/>
              </w:rPr>
            </w:pPr>
          </w:p>
        </w:tc>
        <w:tc>
          <w:tcPr>
            <w:tcW w:w="1701" w:type="dxa"/>
            <w:tcBorders>
              <w:top w:val="nil"/>
              <w:left w:val="nil"/>
              <w:bottom w:val="nil"/>
              <w:right w:val="nil"/>
            </w:tcBorders>
            <w:shd w:val="clear" w:color="auto" w:fill="auto"/>
            <w:noWrap/>
            <w:hideMark/>
          </w:tcPr>
          <w:p w14:paraId="740262B8" w14:textId="77777777" w:rsidR="00643E21" w:rsidRPr="008A5FE6" w:rsidRDefault="00643E21" w:rsidP="00643E21">
            <w:pPr>
              <w:jc w:val="left"/>
              <w:rPr>
                <w:color w:val="000000"/>
                <w:sz w:val="20"/>
                <w:szCs w:val="20"/>
                <w:lang w:val="es-MX" w:eastAsia="es-MX"/>
              </w:rPr>
            </w:pPr>
          </w:p>
        </w:tc>
        <w:tc>
          <w:tcPr>
            <w:tcW w:w="1253" w:type="dxa"/>
            <w:tcBorders>
              <w:top w:val="nil"/>
              <w:left w:val="nil"/>
              <w:bottom w:val="single" w:sz="4" w:space="0" w:color="auto"/>
              <w:right w:val="nil"/>
            </w:tcBorders>
            <w:shd w:val="clear" w:color="auto" w:fill="auto"/>
            <w:noWrap/>
            <w:hideMark/>
          </w:tcPr>
          <w:p w14:paraId="740262B9" w14:textId="77777777" w:rsidR="00643E21" w:rsidRPr="008A5FE6" w:rsidRDefault="00643E21" w:rsidP="00643E21">
            <w:pPr>
              <w:jc w:val="left"/>
              <w:rPr>
                <w:color w:val="000000"/>
                <w:sz w:val="20"/>
                <w:szCs w:val="20"/>
                <w:lang w:val="es-MX" w:eastAsia="es-MX"/>
              </w:rPr>
            </w:pPr>
          </w:p>
        </w:tc>
      </w:tr>
      <w:tr w:rsidR="0053753E" w:rsidRPr="008A5FE6" w14:paraId="740262BD" w14:textId="77777777" w:rsidTr="00436DB1">
        <w:trPr>
          <w:trHeight w:val="300"/>
        </w:trPr>
        <w:tc>
          <w:tcPr>
            <w:tcW w:w="7676" w:type="dxa"/>
            <w:gridSpan w:val="5"/>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2BB" w14:textId="77777777" w:rsidR="0053753E" w:rsidRPr="008A5FE6" w:rsidRDefault="0053753E" w:rsidP="00643E21">
            <w:pPr>
              <w:jc w:val="left"/>
              <w:rPr>
                <w:color w:val="000000"/>
                <w:sz w:val="20"/>
                <w:szCs w:val="20"/>
                <w:lang w:val="es-MX" w:eastAsia="es-MX"/>
              </w:rPr>
            </w:pPr>
            <w:r w:rsidRPr="008A5FE6">
              <w:rPr>
                <w:b/>
                <w:bCs/>
                <w:sz w:val="20"/>
                <w:szCs w:val="20"/>
                <w:lang w:val="es-MX" w:eastAsia="es-MX"/>
              </w:rPr>
              <w:t>2160 FONDOS Y BIENES DE TERCEROS EN A CP</w:t>
            </w:r>
          </w:p>
        </w:tc>
        <w:tc>
          <w:tcPr>
            <w:tcW w:w="1253"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2BC" w14:textId="77777777" w:rsidR="0053753E" w:rsidRPr="008A5FE6" w:rsidRDefault="0053753E" w:rsidP="00643E21">
            <w:pPr>
              <w:jc w:val="left"/>
              <w:rPr>
                <w:b/>
                <w:bCs/>
                <w:sz w:val="20"/>
                <w:szCs w:val="20"/>
                <w:lang w:val="es-MX" w:eastAsia="es-MX"/>
              </w:rPr>
            </w:pPr>
            <w:r w:rsidRPr="008A5FE6">
              <w:rPr>
                <w:b/>
                <w:bCs/>
                <w:sz w:val="20"/>
                <w:szCs w:val="20"/>
                <w:lang w:val="es-MX" w:eastAsia="es-MX"/>
              </w:rPr>
              <w:t>NOTA: ESF-13</w:t>
            </w:r>
          </w:p>
        </w:tc>
      </w:tr>
      <w:tr w:rsidR="00643E21" w:rsidRPr="008A5FE6" w14:paraId="740262C4" w14:textId="77777777" w:rsidTr="00436DB1">
        <w:trPr>
          <w:trHeight w:val="300"/>
        </w:trPr>
        <w:tc>
          <w:tcPr>
            <w:tcW w:w="2431"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2BE"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CUENTA</w:t>
            </w:r>
          </w:p>
        </w:tc>
        <w:tc>
          <w:tcPr>
            <w:tcW w:w="1134" w:type="dxa"/>
            <w:tcBorders>
              <w:top w:val="single" w:sz="4" w:space="0" w:color="auto"/>
              <w:left w:val="nil"/>
              <w:bottom w:val="single" w:sz="4" w:space="0" w:color="auto"/>
              <w:right w:val="single" w:sz="4" w:space="0" w:color="auto"/>
            </w:tcBorders>
            <w:shd w:val="clear" w:color="auto" w:fill="FFE99C" w:themeFill="accent1" w:themeFillTint="66"/>
            <w:noWrap/>
            <w:hideMark/>
          </w:tcPr>
          <w:p w14:paraId="740262BF"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NOMBRE</w:t>
            </w:r>
          </w:p>
        </w:tc>
        <w:tc>
          <w:tcPr>
            <w:tcW w:w="1276" w:type="dxa"/>
            <w:tcBorders>
              <w:top w:val="single" w:sz="4" w:space="0" w:color="auto"/>
              <w:left w:val="nil"/>
              <w:bottom w:val="single" w:sz="4" w:space="0" w:color="auto"/>
              <w:right w:val="single" w:sz="4" w:space="0" w:color="auto"/>
            </w:tcBorders>
            <w:shd w:val="clear" w:color="auto" w:fill="FFE99C" w:themeFill="accent1" w:themeFillTint="66"/>
            <w:hideMark/>
          </w:tcPr>
          <w:p w14:paraId="740262C0"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MONTO</w:t>
            </w:r>
          </w:p>
        </w:tc>
        <w:tc>
          <w:tcPr>
            <w:tcW w:w="1134" w:type="dxa"/>
            <w:tcBorders>
              <w:top w:val="single" w:sz="4" w:space="0" w:color="auto"/>
              <w:left w:val="nil"/>
              <w:bottom w:val="single" w:sz="4" w:space="0" w:color="auto"/>
              <w:right w:val="single" w:sz="4" w:space="0" w:color="auto"/>
            </w:tcBorders>
            <w:shd w:val="clear" w:color="auto" w:fill="FFE99C" w:themeFill="accent1" w:themeFillTint="66"/>
            <w:hideMark/>
          </w:tcPr>
          <w:p w14:paraId="740262C1"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NATURALEZA</w:t>
            </w:r>
          </w:p>
        </w:tc>
        <w:tc>
          <w:tcPr>
            <w:tcW w:w="1701" w:type="dxa"/>
            <w:tcBorders>
              <w:top w:val="single" w:sz="4" w:space="0" w:color="auto"/>
              <w:left w:val="nil"/>
              <w:bottom w:val="single" w:sz="4" w:space="0" w:color="auto"/>
              <w:right w:val="single" w:sz="4" w:space="0" w:color="auto"/>
            </w:tcBorders>
            <w:shd w:val="clear" w:color="auto" w:fill="FFE99C" w:themeFill="accent1" w:themeFillTint="66"/>
            <w:hideMark/>
          </w:tcPr>
          <w:p w14:paraId="740262C2"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CARACTERÍSTICAS</w:t>
            </w:r>
          </w:p>
        </w:tc>
        <w:tc>
          <w:tcPr>
            <w:tcW w:w="1253" w:type="dxa"/>
            <w:tcBorders>
              <w:top w:val="nil"/>
              <w:left w:val="nil"/>
              <w:bottom w:val="nil"/>
              <w:right w:val="nil"/>
            </w:tcBorders>
            <w:shd w:val="clear" w:color="auto" w:fill="auto"/>
            <w:noWrap/>
            <w:hideMark/>
          </w:tcPr>
          <w:p w14:paraId="740262C3" w14:textId="77777777" w:rsidR="00643E21" w:rsidRPr="008A5FE6" w:rsidRDefault="00643E21" w:rsidP="00643E21">
            <w:pPr>
              <w:jc w:val="left"/>
              <w:rPr>
                <w:color w:val="000000"/>
                <w:sz w:val="20"/>
                <w:szCs w:val="20"/>
                <w:lang w:val="es-MX" w:eastAsia="es-MX"/>
              </w:rPr>
            </w:pPr>
          </w:p>
        </w:tc>
      </w:tr>
      <w:tr w:rsidR="00643E21" w:rsidRPr="008A5FE6" w14:paraId="740262CB" w14:textId="77777777" w:rsidTr="00436DB1">
        <w:trPr>
          <w:trHeight w:val="300"/>
        </w:trPr>
        <w:tc>
          <w:tcPr>
            <w:tcW w:w="2431" w:type="dxa"/>
            <w:tcBorders>
              <w:top w:val="nil"/>
              <w:left w:val="nil"/>
              <w:bottom w:val="single" w:sz="4" w:space="0" w:color="auto"/>
              <w:right w:val="nil"/>
            </w:tcBorders>
            <w:shd w:val="clear" w:color="auto" w:fill="auto"/>
            <w:noWrap/>
            <w:hideMark/>
          </w:tcPr>
          <w:p w14:paraId="740262C5" w14:textId="77777777" w:rsidR="00643E21" w:rsidRPr="008A5FE6" w:rsidRDefault="00643E21" w:rsidP="00643E21">
            <w:pPr>
              <w:jc w:val="left"/>
              <w:rPr>
                <w:color w:val="000000"/>
                <w:sz w:val="20"/>
                <w:szCs w:val="20"/>
                <w:lang w:val="es-MX" w:eastAsia="es-MX"/>
              </w:rPr>
            </w:pPr>
          </w:p>
        </w:tc>
        <w:tc>
          <w:tcPr>
            <w:tcW w:w="1134" w:type="dxa"/>
            <w:tcBorders>
              <w:top w:val="nil"/>
              <w:left w:val="nil"/>
              <w:bottom w:val="nil"/>
              <w:right w:val="nil"/>
            </w:tcBorders>
            <w:shd w:val="clear" w:color="auto" w:fill="auto"/>
            <w:noWrap/>
            <w:hideMark/>
          </w:tcPr>
          <w:p w14:paraId="740262C6" w14:textId="77777777" w:rsidR="00643E21" w:rsidRPr="008A5FE6" w:rsidRDefault="00643E21" w:rsidP="00643E21">
            <w:pPr>
              <w:jc w:val="left"/>
              <w:rPr>
                <w:color w:val="000000"/>
                <w:sz w:val="20"/>
                <w:szCs w:val="20"/>
                <w:lang w:val="es-MX" w:eastAsia="es-MX"/>
              </w:rPr>
            </w:pPr>
          </w:p>
        </w:tc>
        <w:tc>
          <w:tcPr>
            <w:tcW w:w="1276" w:type="dxa"/>
            <w:tcBorders>
              <w:top w:val="nil"/>
              <w:left w:val="nil"/>
              <w:bottom w:val="nil"/>
              <w:right w:val="nil"/>
            </w:tcBorders>
            <w:shd w:val="clear" w:color="auto" w:fill="auto"/>
            <w:noWrap/>
            <w:hideMark/>
          </w:tcPr>
          <w:p w14:paraId="740262C7" w14:textId="77777777" w:rsidR="00643E21" w:rsidRPr="008A5FE6" w:rsidRDefault="00643E21" w:rsidP="00643E21">
            <w:pPr>
              <w:jc w:val="left"/>
              <w:rPr>
                <w:color w:val="000000"/>
                <w:sz w:val="20"/>
                <w:szCs w:val="20"/>
                <w:lang w:val="es-MX" w:eastAsia="es-MX"/>
              </w:rPr>
            </w:pPr>
          </w:p>
        </w:tc>
        <w:tc>
          <w:tcPr>
            <w:tcW w:w="1134" w:type="dxa"/>
            <w:tcBorders>
              <w:top w:val="nil"/>
              <w:left w:val="nil"/>
              <w:bottom w:val="nil"/>
              <w:right w:val="nil"/>
            </w:tcBorders>
            <w:shd w:val="clear" w:color="auto" w:fill="auto"/>
            <w:noWrap/>
            <w:hideMark/>
          </w:tcPr>
          <w:p w14:paraId="740262C8" w14:textId="77777777" w:rsidR="00643E21" w:rsidRPr="008A5FE6" w:rsidRDefault="00643E21" w:rsidP="00643E21">
            <w:pPr>
              <w:jc w:val="left"/>
              <w:rPr>
                <w:color w:val="000000"/>
                <w:sz w:val="20"/>
                <w:szCs w:val="20"/>
                <w:lang w:val="es-MX" w:eastAsia="es-MX"/>
              </w:rPr>
            </w:pPr>
          </w:p>
        </w:tc>
        <w:tc>
          <w:tcPr>
            <w:tcW w:w="1701" w:type="dxa"/>
            <w:tcBorders>
              <w:top w:val="nil"/>
              <w:left w:val="nil"/>
              <w:bottom w:val="nil"/>
              <w:right w:val="nil"/>
            </w:tcBorders>
            <w:shd w:val="clear" w:color="auto" w:fill="auto"/>
            <w:noWrap/>
            <w:hideMark/>
          </w:tcPr>
          <w:p w14:paraId="740262C9" w14:textId="77777777" w:rsidR="00643E21" w:rsidRPr="008A5FE6" w:rsidRDefault="00643E21" w:rsidP="00643E21">
            <w:pPr>
              <w:jc w:val="left"/>
              <w:rPr>
                <w:color w:val="000000"/>
                <w:sz w:val="20"/>
                <w:szCs w:val="20"/>
                <w:lang w:val="es-MX" w:eastAsia="es-MX"/>
              </w:rPr>
            </w:pPr>
          </w:p>
        </w:tc>
        <w:tc>
          <w:tcPr>
            <w:tcW w:w="1253" w:type="dxa"/>
            <w:tcBorders>
              <w:top w:val="nil"/>
              <w:left w:val="nil"/>
              <w:bottom w:val="single" w:sz="4" w:space="0" w:color="auto"/>
              <w:right w:val="nil"/>
            </w:tcBorders>
            <w:shd w:val="clear" w:color="auto" w:fill="auto"/>
            <w:noWrap/>
            <w:hideMark/>
          </w:tcPr>
          <w:p w14:paraId="740262CA" w14:textId="77777777" w:rsidR="00643E21" w:rsidRPr="008A5FE6" w:rsidRDefault="00643E21" w:rsidP="00643E21">
            <w:pPr>
              <w:jc w:val="left"/>
              <w:rPr>
                <w:color w:val="000000"/>
                <w:sz w:val="20"/>
                <w:szCs w:val="20"/>
                <w:lang w:val="es-MX" w:eastAsia="es-MX"/>
              </w:rPr>
            </w:pPr>
          </w:p>
        </w:tc>
      </w:tr>
      <w:tr w:rsidR="0053753E" w:rsidRPr="008A5FE6" w14:paraId="740262CE" w14:textId="77777777" w:rsidTr="00436DB1">
        <w:trPr>
          <w:trHeight w:val="300"/>
        </w:trPr>
        <w:tc>
          <w:tcPr>
            <w:tcW w:w="7676" w:type="dxa"/>
            <w:gridSpan w:val="5"/>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2CC" w14:textId="77777777" w:rsidR="0053753E" w:rsidRPr="008A5FE6" w:rsidRDefault="0053753E" w:rsidP="00643E21">
            <w:pPr>
              <w:jc w:val="left"/>
              <w:rPr>
                <w:color w:val="000000"/>
                <w:sz w:val="20"/>
                <w:szCs w:val="20"/>
                <w:lang w:val="es-MX" w:eastAsia="es-MX"/>
              </w:rPr>
            </w:pPr>
            <w:r w:rsidRPr="008A5FE6">
              <w:rPr>
                <w:b/>
                <w:bCs/>
                <w:sz w:val="20"/>
                <w:szCs w:val="20"/>
                <w:lang w:val="es-MX" w:eastAsia="es-MX"/>
              </w:rPr>
              <w:t>2240 PASIVO DIFERIDO A LARGO PLAZO</w:t>
            </w:r>
          </w:p>
        </w:tc>
        <w:tc>
          <w:tcPr>
            <w:tcW w:w="1253"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2CD" w14:textId="4BC80EF9" w:rsidR="0053753E" w:rsidRPr="008A5FE6" w:rsidRDefault="0053753E" w:rsidP="00643E21">
            <w:pPr>
              <w:jc w:val="left"/>
              <w:rPr>
                <w:b/>
                <w:bCs/>
                <w:sz w:val="20"/>
                <w:szCs w:val="20"/>
                <w:lang w:val="es-MX" w:eastAsia="es-MX"/>
              </w:rPr>
            </w:pPr>
            <w:r w:rsidRPr="008A5FE6">
              <w:rPr>
                <w:b/>
                <w:bCs/>
                <w:sz w:val="20"/>
                <w:szCs w:val="20"/>
                <w:lang w:val="es-MX" w:eastAsia="es-MX"/>
              </w:rPr>
              <w:t>NOTA: ESF-1</w:t>
            </w:r>
            <w:r w:rsidR="00685714">
              <w:rPr>
                <w:b/>
                <w:bCs/>
                <w:sz w:val="20"/>
                <w:szCs w:val="20"/>
                <w:lang w:val="es-MX" w:eastAsia="es-MX"/>
              </w:rPr>
              <w:t>4</w:t>
            </w:r>
          </w:p>
        </w:tc>
      </w:tr>
      <w:tr w:rsidR="00643E21" w:rsidRPr="008A5FE6" w14:paraId="740262D5" w14:textId="77777777" w:rsidTr="00436DB1">
        <w:trPr>
          <w:trHeight w:val="300"/>
        </w:trPr>
        <w:tc>
          <w:tcPr>
            <w:tcW w:w="2431"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2CF"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CUENTA</w:t>
            </w:r>
          </w:p>
        </w:tc>
        <w:tc>
          <w:tcPr>
            <w:tcW w:w="1134" w:type="dxa"/>
            <w:tcBorders>
              <w:top w:val="single" w:sz="4" w:space="0" w:color="auto"/>
              <w:left w:val="nil"/>
              <w:bottom w:val="single" w:sz="4" w:space="0" w:color="auto"/>
              <w:right w:val="single" w:sz="4" w:space="0" w:color="auto"/>
            </w:tcBorders>
            <w:shd w:val="clear" w:color="auto" w:fill="FFE99C" w:themeFill="accent1" w:themeFillTint="66"/>
            <w:noWrap/>
            <w:hideMark/>
          </w:tcPr>
          <w:p w14:paraId="740262D0"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NOMBRE</w:t>
            </w:r>
          </w:p>
        </w:tc>
        <w:tc>
          <w:tcPr>
            <w:tcW w:w="1276" w:type="dxa"/>
            <w:tcBorders>
              <w:top w:val="single" w:sz="4" w:space="0" w:color="auto"/>
              <w:left w:val="nil"/>
              <w:bottom w:val="single" w:sz="4" w:space="0" w:color="auto"/>
              <w:right w:val="single" w:sz="4" w:space="0" w:color="auto"/>
            </w:tcBorders>
            <w:shd w:val="clear" w:color="auto" w:fill="FFE99C" w:themeFill="accent1" w:themeFillTint="66"/>
            <w:hideMark/>
          </w:tcPr>
          <w:p w14:paraId="740262D1"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MONTO</w:t>
            </w:r>
          </w:p>
        </w:tc>
        <w:tc>
          <w:tcPr>
            <w:tcW w:w="1134" w:type="dxa"/>
            <w:tcBorders>
              <w:top w:val="single" w:sz="4" w:space="0" w:color="auto"/>
              <w:left w:val="nil"/>
              <w:bottom w:val="single" w:sz="4" w:space="0" w:color="auto"/>
              <w:right w:val="single" w:sz="4" w:space="0" w:color="auto"/>
            </w:tcBorders>
            <w:shd w:val="clear" w:color="auto" w:fill="FFE99C" w:themeFill="accent1" w:themeFillTint="66"/>
            <w:hideMark/>
          </w:tcPr>
          <w:p w14:paraId="740262D2"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NATURALEZA</w:t>
            </w:r>
          </w:p>
        </w:tc>
        <w:tc>
          <w:tcPr>
            <w:tcW w:w="1701" w:type="dxa"/>
            <w:tcBorders>
              <w:top w:val="single" w:sz="4" w:space="0" w:color="auto"/>
              <w:left w:val="nil"/>
              <w:bottom w:val="single" w:sz="4" w:space="0" w:color="auto"/>
              <w:right w:val="single" w:sz="4" w:space="0" w:color="auto"/>
            </w:tcBorders>
            <w:shd w:val="clear" w:color="auto" w:fill="FFE99C" w:themeFill="accent1" w:themeFillTint="66"/>
            <w:hideMark/>
          </w:tcPr>
          <w:p w14:paraId="740262D3"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CARACTERÍSTICAS</w:t>
            </w:r>
          </w:p>
        </w:tc>
        <w:tc>
          <w:tcPr>
            <w:tcW w:w="1253" w:type="dxa"/>
            <w:tcBorders>
              <w:top w:val="nil"/>
              <w:left w:val="nil"/>
              <w:bottom w:val="nil"/>
              <w:right w:val="nil"/>
            </w:tcBorders>
            <w:shd w:val="clear" w:color="auto" w:fill="auto"/>
            <w:noWrap/>
            <w:hideMark/>
          </w:tcPr>
          <w:p w14:paraId="740262D4" w14:textId="77777777" w:rsidR="00643E21" w:rsidRPr="008A5FE6" w:rsidRDefault="00643E21" w:rsidP="00643E21">
            <w:pPr>
              <w:jc w:val="left"/>
              <w:rPr>
                <w:color w:val="000000"/>
                <w:sz w:val="20"/>
                <w:szCs w:val="20"/>
                <w:lang w:val="es-MX" w:eastAsia="es-MX"/>
              </w:rPr>
            </w:pPr>
          </w:p>
        </w:tc>
      </w:tr>
      <w:tr w:rsidR="00643E21" w:rsidRPr="008A5FE6" w14:paraId="740262DC" w14:textId="77777777" w:rsidTr="00436DB1">
        <w:trPr>
          <w:trHeight w:val="300"/>
        </w:trPr>
        <w:tc>
          <w:tcPr>
            <w:tcW w:w="2431" w:type="dxa"/>
            <w:tcBorders>
              <w:top w:val="nil"/>
              <w:left w:val="nil"/>
              <w:bottom w:val="single" w:sz="4" w:space="0" w:color="auto"/>
              <w:right w:val="nil"/>
            </w:tcBorders>
            <w:shd w:val="clear" w:color="auto" w:fill="auto"/>
            <w:noWrap/>
            <w:hideMark/>
          </w:tcPr>
          <w:p w14:paraId="740262D6" w14:textId="77777777" w:rsidR="00643E21" w:rsidRPr="008A5FE6" w:rsidRDefault="00643E21" w:rsidP="00643E21">
            <w:pPr>
              <w:jc w:val="left"/>
              <w:rPr>
                <w:color w:val="000000"/>
                <w:sz w:val="20"/>
                <w:szCs w:val="20"/>
                <w:lang w:val="es-MX" w:eastAsia="es-MX"/>
              </w:rPr>
            </w:pPr>
          </w:p>
        </w:tc>
        <w:tc>
          <w:tcPr>
            <w:tcW w:w="1134" w:type="dxa"/>
            <w:tcBorders>
              <w:top w:val="nil"/>
              <w:left w:val="nil"/>
              <w:bottom w:val="nil"/>
              <w:right w:val="nil"/>
            </w:tcBorders>
            <w:shd w:val="clear" w:color="auto" w:fill="auto"/>
            <w:noWrap/>
            <w:hideMark/>
          </w:tcPr>
          <w:p w14:paraId="740262D7" w14:textId="77777777" w:rsidR="00643E21" w:rsidRPr="008A5FE6" w:rsidRDefault="00643E21" w:rsidP="00643E21">
            <w:pPr>
              <w:jc w:val="left"/>
              <w:rPr>
                <w:color w:val="000000"/>
                <w:sz w:val="20"/>
                <w:szCs w:val="20"/>
                <w:lang w:val="es-MX" w:eastAsia="es-MX"/>
              </w:rPr>
            </w:pPr>
          </w:p>
        </w:tc>
        <w:tc>
          <w:tcPr>
            <w:tcW w:w="1276" w:type="dxa"/>
            <w:tcBorders>
              <w:top w:val="nil"/>
              <w:left w:val="nil"/>
              <w:bottom w:val="nil"/>
              <w:right w:val="nil"/>
            </w:tcBorders>
            <w:shd w:val="clear" w:color="auto" w:fill="auto"/>
            <w:noWrap/>
            <w:hideMark/>
          </w:tcPr>
          <w:p w14:paraId="740262D8" w14:textId="77777777" w:rsidR="00643E21" w:rsidRPr="008A5FE6" w:rsidRDefault="00643E21" w:rsidP="00643E21">
            <w:pPr>
              <w:jc w:val="left"/>
              <w:rPr>
                <w:color w:val="000000"/>
                <w:sz w:val="20"/>
                <w:szCs w:val="20"/>
                <w:lang w:val="es-MX" w:eastAsia="es-MX"/>
              </w:rPr>
            </w:pPr>
          </w:p>
        </w:tc>
        <w:tc>
          <w:tcPr>
            <w:tcW w:w="1134" w:type="dxa"/>
            <w:tcBorders>
              <w:top w:val="nil"/>
              <w:left w:val="nil"/>
              <w:bottom w:val="nil"/>
              <w:right w:val="nil"/>
            </w:tcBorders>
            <w:shd w:val="clear" w:color="auto" w:fill="auto"/>
            <w:noWrap/>
            <w:hideMark/>
          </w:tcPr>
          <w:p w14:paraId="740262D9" w14:textId="77777777" w:rsidR="00643E21" w:rsidRPr="008A5FE6" w:rsidRDefault="00643E21" w:rsidP="00643E21">
            <w:pPr>
              <w:jc w:val="left"/>
              <w:rPr>
                <w:color w:val="000000"/>
                <w:sz w:val="20"/>
                <w:szCs w:val="20"/>
                <w:lang w:val="es-MX" w:eastAsia="es-MX"/>
              </w:rPr>
            </w:pPr>
          </w:p>
        </w:tc>
        <w:tc>
          <w:tcPr>
            <w:tcW w:w="1701" w:type="dxa"/>
            <w:tcBorders>
              <w:top w:val="nil"/>
              <w:left w:val="nil"/>
              <w:bottom w:val="nil"/>
              <w:right w:val="nil"/>
            </w:tcBorders>
            <w:shd w:val="clear" w:color="auto" w:fill="auto"/>
            <w:noWrap/>
            <w:hideMark/>
          </w:tcPr>
          <w:p w14:paraId="740262DA" w14:textId="77777777" w:rsidR="00643E21" w:rsidRPr="008A5FE6" w:rsidRDefault="00643E21" w:rsidP="00643E21">
            <w:pPr>
              <w:jc w:val="left"/>
              <w:rPr>
                <w:color w:val="000000"/>
                <w:sz w:val="20"/>
                <w:szCs w:val="20"/>
                <w:lang w:val="es-MX" w:eastAsia="es-MX"/>
              </w:rPr>
            </w:pPr>
          </w:p>
        </w:tc>
        <w:tc>
          <w:tcPr>
            <w:tcW w:w="1253" w:type="dxa"/>
            <w:tcBorders>
              <w:top w:val="nil"/>
              <w:left w:val="nil"/>
              <w:bottom w:val="single" w:sz="4" w:space="0" w:color="auto"/>
              <w:right w:val="nil"/>
            </w:tcBorders>
            <w:shd w:val="clear" w:color="auto" w:fill="auto"/>
            <w:noWrap/>
            <w:hideMark/>
          </w:tcPr>
          <w:p w14:paraId="740262DB" w14:textId="77777777" w:rsidR="00643E21" w:rsidRPr="008A5FE6" w:rsidRDefault="00643E21" w:rsidP="00643E21">
            <w:pPr>
              <w:jc w:val="left"/>
              <w:rPr>
                <w:color w:val="000000"/>
                <w:sz w:val="20"/>
                <w:szCs w:val="20"/>
                <w:lang w:val="es-MX" w:eastAsia="es-MX"/>
              </w:rPr>
            </w:pPr>
          </w:p>
        </w:tc>
      </w:tr>
      <w:tr w:rsidR="0053753E" w:rsidRPr="008A5FE6" w14:paraId="740262DF" w14:textId="77777777" w:rsidTr="00436DB1">
        <w:trPr>
          <w:trHeight w:val="300"/>
        </w:trPr>
        <w:tc>
          <w:tcPr>
            <w:tcW w:w="7676" w:type="dxa"/>
            <w:gridSpan w:val="5"/>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2DD" w14:textId="77777777" w:rsidR="0053753E" w:rsidRPr="008A5FE6" w:rsidRDefault="0053753E" w:rsidP="00643E21">
            <w:pPr>
              <w:jc w:val="left"/>
              <w:rPr>
                <w:color w:val="000000"/>
                <w:sz w:val="20"/>
                <w:szCs w:val="20"/>
                <w:lang w:val="es-MX" w:eastAsia="es-MX"/>
              </w:rPr>
            </w:pPr>
            <w:r w:rsidRPr="008A5FE6">
              <w:rPr>
                <w:b/>
                <w:bCs/>
                <w:sz w:val="20"/>
                <w:szCs w:val="20"/>
                <w:lang w:val="es-MX" w:eastAsia="es-MX"/>
              </w:rPr>
              <w:t>2199 OTROS PASIVOS CIRCULANTES</w:t>
            </w:r>
          </w:p>
        </w:tc>
        <w:tc>
          <w:tcPr>
            <w:tcW w:w="1253"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2DE" w14:textId="77777777" w:rsidR="0053753E" w:rsidRPr="008A5FE6" w:rsidRDefault="0053753E" w:rsidP="00643E21">
            <w:pPr>
              <w:jc w:val="left"/>
              <w:rPr>
                <w:b/>
                <w:bCs/>
                <w:sz w:val="20"/>
                <w:szCs w:val="20"/>
                <w:lang w:val="es-MX" w:eastAsia="es-MX"/>
              </w:rPr>
            </w:pPr>
            <w:r w:rsidRPr="008A5FE6">
              <w:rPr>
                <w:b/>
                <w:bCs/>
                <w:sz w:val="20"/>
                <w:szCs w:val="20"/>
                <w:lang w:val="es-MX" w:eastAsia="es-MX"/>
              </w:rPr>
              <w:t>NOTA: ESF-14</w:t>
            </w:r>
          </w:p>
        </w:tc>
      </w:tr>
      <w:tr w:rsidR="00643E21" w:rsidRPr="008A5FE6" w14:paraId="740262E6" w14:textId="77777777" w:rsidTr="00436DB1">
        <w:trPr>
          <w:trHeight w:val="300"/>
        </w:trPr>
        <w:tc>
          <w:tcPr>
            <w:tcW w:w="2431"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2E0"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CUENTA</w:t>
            </w:r>
          </w:p>
        </w:tc>
        <w:tc>
          <w:tcPr>
            <w:tcW w:w="1134" w:type="dxa"/>
            <w:tcBorders>
              <w:top w:val="single" w:sz="4" w:space="0" w:color="auto"/>
              <w:left w:val="nil"/>
              <w:bottom w:val="single" w:sz="4" w:space="0" w:color="auto"/>
              <w:right w:val="single" w:sz="4" w:space="0" w:color="auto"/>
            </w:tcBorders>
            <w:shd w:val="clear" w:color="auto" w:fill="FFE99C" w:themeFill="accent1" w:themeFillTint="66"/>
            <w:noWrap/>
            <w:hideMark/>
          </w:tcPr>
          <w:p w14:paraId="740262E1"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NOMBRE</w:t>
            </w:r>
          </w:p>
        </w:tc>
        <w:tc>
          <w:tcPr>
            <w:tcW w:w="1276" w:type="dxa"/>
            <w:tcBorders>
              <w:top w:val="single" w:sz="4" w:space="0" w:color="auto"/>
              <w:left w:val="nil"/>
              <w:bottom w:val="single" w:sz="4" w:space="0" w:color="auto"/>
              <w:right w:val="single" w:sz="4" w:space="0" w:color="auto"/>
            </w:tcBorders>
            <w:shd w:val="clear" w:color="auto" w:fill="FFE99C" w:themeFill="accent1" w:themeFillTint="66"/>
            <w:hideMark/>
          </w:tcPr>
          <w:p w14:paraId="740262E2"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MONTO</w:t>
            </w:r>
          </w:p>
        </w:tc>
        <w:tc>
          <w:tcPr>
            <w:tcW w:w="1134" w:type="dxa"/>
            <w:tcBorders>
              <w:top w:val="single" w:sz="4" w:space="0" w:color="auto"/>
              <w:left w:val="nil"/>
              <w:bottom w:val="single" w:sz="4" w:space="0" w:color="auto"/>
              <w:right w:val="single" w:sz="4" w:space="0" w:color="auto"/>
            </w:tcBorders>
            <w:shd w:val="clear" w:color="auto" w:fill="FFE99C" w:themeFill="accent1" w:themeFillTint="66"/>
            <w:hideMark/>
          </w:tcPr>
          <w:p w14:paraId="740262E3"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NATURALEZA</w:t>
            </w:r>
          </w:p>
        </w:tc>
        <w:tc>
          <w:tcPr>
            <w:tcW w:w="1701" w:type="dxa"/>
            <w:tcBorders>
              <w:top w:val="single" w:sz="4" w:space="0" w:color="auto"/>
              <w:left w:val="nil"/>
              <w:bottom w:val="single" w:sz="4" w:space="0" w:color="auto"/>
              <w:right w:val="single" w:sz="4" w:space="0" w:color="auto"/>
            </w:tcBorders>
            <w:shd w:val="clear" w:color="auto" w:fill="FFE99C" w:themeFill="accent1" w:themeFillTint="66"/>
            <w:hideMark/>
          </w:tcPr>
          <w:p w14:paraId="740262E4" w14:textId="77777777" w:rsidR="00643E21" w:rsidRPr="008A5FE6" w:rsidRDefault="00643E21" w:rsidP="00643E21">
            <w:pPr>
              <w:jc w:val="left"/>
              <w:rPr>
                <w:b/>
                <w:bCs/>
                <w:color w:val="000000"/>
                <w:sz w:val="20"/>
                <w:szCs w:val="20"/>
                <w:lang w:val="es-MX" w:eastAsia="es-MX"/>
              </w:rPr>
            </w:pPr>
            <w:r w:rsidRPr="008A5FE6">
              <w:rPr>
                <w:b/>
                <w:bCs/>
                <w:color w:val="000000"/>
                <w:sz w:val="20"/>
                <w:szCs w:val="20"/>
                <w:lang w:val="es-MX" w:eastAsia="es-MX"/>
              </w:rPr>
              <w:t>CARACTERÍSTICAS</w:t>
            </w:r>
          </w:p>
        </w:tc>
        <w:tc>
          <w:tcPr>
            <w:tcW w:w="1253" w:type="dxa"/>
            <w:tcBorders>
              <w:top w:val="nil"/>
              <w:left w:val="nil"/>
              <w:bottom w:val="nil"/>
              <w:right w:val="nil"/>
            </w:tcBorders>
            <w:shd w:val="clear" w:color="auto" w:fill="auto"/>
            <w:noWrap/>
            <w:hideMark/>
          </w:tcPr>
          <w:p w14:paraId="740262E5" w14:textId="77777777" w:rsidR="00643E21" w:rsidRPr="008A5FE6" w:rsidRDefault="00643E21" w:rsidP="00643E21">
            <w:pPr>
              <w:jc w:val="left"/>
              <w:rPr>
                <w:color w:val="000000"/>
                <w:sz w:val="20"/>
                <w:szCs w:val="20"/>
                <w:lang w:val="es-MX" w:eastAsia="es-MX"/>
              </w:rPr>
            </w:pPr>
          </w:p>
        </w:tc>
      </w:tr>
    </w:tbl>
    <w:p w14:paraId="740262E7" w14:textId="77777777" w:rsidR="00643E21" w:rsidRPr="008A5FE6" w:rsidRDefault="00643E21" w:rsidP="00643E21">
      <w:pPr>
        <w:spacing w:after="200" w:line="276" w:lineRule="auto"/>
        <w:jc w:val="left"/>
        <w:rPr>
          <w:rFonts w:eastAsiaTheme="majorEastAsia"/>
          <w:b/>
          <w:bCs/>
          <w:color w:val="FFCA08" w:themeColor="accent1"/>
        </w:rPr>
      </w:pPr>
      <w:r w:rsidRPr="008A5FE6">
        <w:br w:type="page"/>
      </w:r>
    </w:p>
    <w:p w14:paraId="740262E8" w14:textId="77777777" w:rsidR="00643E21" w:rsidRPr="008A5FE6" w:rsidRDefault="00643E21" w:rsidP="00643E21">
      <w:pPr>
        <w:pStyle w:val="Ttulo3"/>
        <w:rPr>
          <w:rFonts w:ascii="Times New Roman" w:hAnsi="Times New Roman" w:cs="Times New Roman"/>
        </w:rPr>
      </w:pPr>
      <w:bookmarkStart w:id="96" w:name="_Toc401772428"/>
      <w:bookmarkStart w:id="97" w:name="_Toc436650722"/>
      <w:bookmarkStart w:id="98" w:name="_Toc455095818"/>
      <w:bookmarkStart w:id="99" w:name="_Toc517691311"/>
      <w:bookmarkStart w:id="100" w:name="_Toc401772427"/>
      <w:bookmarkStart w:id="101" w:name="_Toc436650721"/>
      <w:r w:rsidRPr="008A5FE6">
        <w:rPr>
          <w:rFonts w:ascii="Times New Roman" w:hAnsi="Times New Roman" w:cs="Times New Roman"/>
        </w:rPr>
        <w:lastRenderedPageBreak/>
        <w:t>Notas al Estado de Actividades</w:t>
      </w:r>
      <w:bookmarkEnd w:id="96"/>
      <w:bookmarkEnd w:id="97"/>
      <w:bookmarkEnd w:id="98"/>
      <w:bookmarkEnd w:id="99"/>
    </w:p>
    <w:p w14:paraId="740262E9" w14:textId="77777777" w:rsidR="00643E21" w:rsidRPr="008A5FE6" w:rsidRDefault="00643E21" w:rsidP="00643E21">
      <w:pPr>
        <w:pStyle w:val="ROMANOS"/>
        <w:spacing w:after="0" w:line="240" w:lineRule="auto"/>
        <w:ind w:left="0" w:firstLine="0"/>
        <w:rPr>
          <w:rFonts w:ascii="Times New Roman" w:hAnsi="Times New Roman" w:cs="Times New Roman"/>
          <w:sz w:val="24"/>
          <w:szCs w:val="24"/>
          <w:lang w:val="es-ES" w:eastAsia="es-ES"/>
        </w:rPr>
      </w:pPr>
      <w:r w:rsidRPr="008A5FE6">
        <w:rPr>
          <w:rFonts w:ascii="Times New Roman" w:hAnsi="Times New Roman" w:cs="Times New Roman"/>
          <w:sz w:val="24"/>
          <w:szCs w:val="24"/>
          <w:lang w:val="es-ES" w:eastAsia="es-ES"/>
        </w:rPr>
        <w:tab/>
      </w:r>
    </w:p>
    <w:tbl>
      <w:tblPr>
        <w:tblW w:w="8929" w:type="dxa"/>
        <w:tblInd w:w="49" w:type="dxa"/>
        <w:tblLayout w:type="fixed"/>
        <w:tblCellMar>
          <w:left w:w="70" w:type="dxa"/>
          <w:right w:w="70" w:type="dxa"/>
        </w:tblCellMar>
        <w:tblLook w:val="04A0" w:firstRow="1" w:lastRow="0" w:firstColumn="1" w:lastColumn="0" w:noHBand="0" w:noVBand="1"/>
      </w:tblPr>
      <w:tblGrid>
        <w:gridCol w:w="2715"/>
        <w:gridCol w:w="1275"/>
        <w:gridCol w:w="1134"/>
        <w:gridCol w:w="2410"/>
        <w:gridCol w:w="1395"/>
      </w:tblGrid>
      <w:tr w:rsidR="0053753E" w:rsidRPr="008A5FE6" w14:paraId="740262ED" w14:textId="77777777" w:rsidTr="00F4649B">
        <w:trPr>
          <w:trHeight w:val="300"/>
        </w:trPr>
        <w:tc>
          <w:tcPr>
            <w:tcW w:w="7534" w:type="dxa"/>
            <w:gridSpan w:val="4"/>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2EA" w14:textId="77777777" w:rsidR="0053753E" w:rsidRPr="008A5FE6" w:rsidRDefault="0053753E" w:rsidP="00643E21">
            <w:pPr>
              <w:jc w:val="left"/>
              <w:rPr>
                <w:color w:val="000000"/>
                <w:lang w:val="es-MX" w:eastAsia="es-MX"/>
              </w:rPr>
            </w:pPr>
            <w:r w:rsidRPr="008A5FE6">
              <w:rPr>
                <w:b/>
                <w:bCs/>
                <w:sz w:val="22"/>
                <w:szCs w:val="22"/>
                <w:lang w:val="es-MX" w:eastAsia="es-MX"/>
              </w:rPr>
              <w:t>4100 Y 4200 INGRESOS</w:t>
            </w:r>
          </w:p>
        </w:tc>
        <w:tc>
          <w:tcPr>
            <w:tcW w:w="1395"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2EB" w14:textId="77777777" w:rsidR="0053753E" w:rsidRPr="008A5FE6" w:rsidRDefault="0053753E" w:rsidP="00643E21">
            <w:pPr>
              <w:jc w:val="left"/>
              <w:rPr>
                <w:b/>
                <w:bCs/>
                <w:sz w:val="22"/>
                <w:szCs w:val="22"/>
                <w:lang w:val="es-MX" w:eastAsia="es-MX"/>
              </w:rPr>
            </w:pPr>
            <w:r w:rsidRPr="008A5FE6">
              <w:rPr>
                <w:b/>
                <w:bCs/>
                <w:sz w:val="22"/>
                <w:szCs w:val="22"/>
                <w:lang w:val="es-MX" w:eastAsia="es-MX"/>
              </w:rPr>
              <w:t xml:space="preserve">NOTA: </w:t>
            </w:r>
          </w:p>
          <w:p w14:paraId="740262EC" w14:textId="77777777" w:rsidR="0053753E" w:rsidRPr="008A5FE6" w:rsidRDefault="0053753E" w:rsidP="00643E21">
            <w:pPr>
              <w:jc w:val="left"/>
              <w:rPr>
                <w:b/>
                <w:bCs/>
                <w:lang w:val="es-MX" w:eastAsia="es-MX"/>
              </w:rPr>
            </w:pPr>
            <w:r w:rsidRPr="008A5FE6">
              <w:rPr>
                <w:b/>
                <w:bCs/>
                <w:sz w:val="22"/>
                <w:szCs w:val="22"/>
                <w:lang w:val="es-MX" w:eastAsia="es-MX"/>
              </w:rPr>
              <w:t>EA-01</w:t>
            </w:r>
          </w:p>
        </w:tc>
      </w:tr>
      <w:tr w:rsidR="00643E21" w:rsidRPr="008A5FE6" w14:paraId="740262F3" w14:textId="77777777" w:rsidTr="00643E21">
        <w:trPr>
          <w:trHeight w:val="300"/>
        </w:trPr>
        <w:tc>
          <w:tcPr>
            <w:tcW w:w="2715" w:type="dxa"/>
            <w:tcBorders>
              <w:top w:val="nil"/>
              <w:left w:val="single" w:sz="4" w:space="0" w:color="auto"/>
              <w:bottom w:val="single" w:sz="4" w:space="0" w:color="auto"/>
              <w:right w:val="single" w:sz="4" w:space="0" w:color="auto"/>
            </w:tcBorders>
            <w:shd w:val="clear" w:color="auto" w:fill="FFE99C" w:themeFill="accent1" w:themeFillTint="66"/>
            <w:hideMark/>
          </w:tcPr>
          <w:p w14:paraId="740262EE"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CUENTA</w:t>
            </w:r>
          </w:p>
        </w:tc>
        <w:tc>
          <w:tcPr>
            <w:tcW w:w="1275" w:type="dxa"/>
            <w:tcBorders>
              <w:top w:val="single" w:sz="4" w:space="0" w:color="auto"/>
              <w:left w:val="nil"/>
              <w:bottom w:val="single" w:sz="4" w:space="0" w:color="auto"/>
              <w:right w:val="single" w:sz="4" w:space="0" w:color="auto"/>
            </w:tcBorders>
            <w:shd w:val="clear" w:color="auto" w:fill="FFE99C" w:themeFill="accent1" w:themeFillTint="66"/>
            <w:noWrap/>
            <w:hideMark/>
          </w:tcPr>
          <w:p w14:paraId="740262EF"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NOMBRE</w:t>
            </w:r>
          </w:p>
        </w:tc>
        <w:tc>
          <w:tcPr>
            <w:tcW w:w="1134" w:type="dxa"/>
            <w:tcBorders>
              <w:top w:val="single" w:sz="4" w:space="0" w:color="auto"/>
              <w:left w:val="nil"/>
              <w:bottom w:val="single" w:sz="4" w:space="0" w:color="auto"/>
              <w:right w:val="single" w:sz="4" w:space="0" w:color="auto"/>
            </w:tcBorders>
            <w:shd w:val="clear" w:color="auto" w:fill="FFE99C" w:themeFill="accent1" w:themeFillTint="66"/>
            <w:hideMark/>
          </w:tcPr>
          <w:p w14:paraId="740262F0"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MONTO</w:t>
            </w:r>
          </w:p>
        </w:tc>
        <w:tc>
          <w:tcPr>
            <w:tcW w:w="2410" w:type="dxa"/>
            <w:tcBorders>
              <w:top w:val="single" w:sz="4" w:space="0" w:color="auto"/>
              <w:left w:val="nil"/>
              <w:bottom w:val="single" w:sz="4" w:space="0" w:color="auto"/>
              <w:right w:val="single" w:sz="4" w:space="0" w:color="auto"/>
            </w:tcBorders>
            <w:shd w:val="clear" w:color="auto" w:fill="FFE99C" w:themeFill="accent1" w:themeFillTint="66"/>
            <w:hideMark/>
          </w:tcPr>
          <w:p w14:paraId="740262F1"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CARACTERÍSTICAS</w:t>
            </w:r>
          </w:p>
        </w:tc>
        <w:tc>
          <w:tcPr>
            <w:tcW w:w="1395" w:type="dxa"/>
            <w:tcBorders>
              <w:top w:val="nil"/>
              <w:left w:val="nil"/>
              <w:bottom w:val="nil"/>
              <w:right w:val="nil"/>
            </w:tcBorders>
            <w:shd w:val="clear" w:color="auto" w:fill="auto"/>
            <w:noWrap/>
            <w:hideMark/>
          </w:tcPr>
          <w:p w14:paraId="740262F2" w14:textId="77777777" w:rsidR="00643E21" w:rsidRPr="008A5FE6" w:rsidRDefault="00643E21" w:rsidP="00643E21">
            <w:pPr>
              <w:jc w:val="left"/>
              <w:rPr>
                <w:color w:val="000000"/>
                <w:lang w:val="es-MX" w:eastAsia="es-MX"/>
              </w:rPr>
            </w:pPr>
          </w:p>
        </w:tc>
      </w:tr>
      <w:tr w:rsidR="00643E21" w:rsidRPr="008A5FE6" w14:paraId="740262F9" w14:textId="77777777" w:rsidTr="00643E21">
        <w:trPr>
          <w:trHeight w:val="300"/>
        </w:trPr>
        <w:tc>
          <w:tcPr>
            <w:tcW w:w="2715" w:type="dxa"/>
            <w:tcBorders>
              <w:top w:val="nil"/>
              <w:left w:val="nil"/>
              <w:bottom w:val="single" w:sz="4" w:space="0" w:color="auto"/>
              <w:right w:val="nil"/>
            </w:tcBorders>
            <w:shd w:val="clear" w:color="auto" w:fill="auto"/>
            <w:noWrap/>
            <w:hideMark/>
          </w:tcPr>
          <w:p w14:paraId="740262F4" w14:textId="77777777" w:rsidR="00643E21" w:rsidRPr="008A5FE6" w:rsidRDefault="00643E21" w:rsidP="00643E21">
            <w:pPr>
              <w:jc w:val="left"/>
              <w:rPr>
                <w:color w:val="000000"/>
                <w:lang w:val="es-MX" w:eastAsia="es-MX"/>
              </w:rPr>
            </w:pPr>
          </w:p>
        </w:tc>
        <w:tc>
          <w:tcPr>
            <w:tcW w:w="1275" w:type="dxa"/>
            <w:tcBorders>
              <w:top w:val="nil"/>
              <w:left w:val="nil"/>
              <w:bottom w:val="nil"/>
              <w:right w:val="nil"/>
            </w:tcBorders>
            <w:shd w:val="clear" w:color="auto" w:fill="auto"/>
            <w:noWrap/>
            <w:hideMark/>
          </w:tcPr>
          <w:p w14:paraId="740262F5" w14:textId="77777777" w:rsidR="00643E21" w:rsidRPr="008A5FE6" w:rsidRDefault="00643E21" w:rsidP="00643E21">
            <w:pPr>
              <w:jc w:val="left"/>
              <w:rPr>
                <w:color w:val="000000"/>
                <w:lang w:val="es-MX" w:eastAsia="es-MX"/>
              </w:rPr>
            </w:pPr>
          </w:p>
        </w:tc>
        <w:tc>
          <w:tcPr>
            <w:tcW w:w="1134" w:type="dxa"/>
            <w:tcBorders>
              <w:top w:val="nil"/>
              <w:left w:val="nil"/>
              <w:bottom w:val="nil"/>
              <w:right w:val="nil"/>
            </w:tcBorders>
            <w:shd w:val="clear" w:color="auto" w:fill="auto"/>
            <w:noWrap/>
            <w:hideMark/>
          </w:tcPr>
          <w:p w14:paraId="740262F6" w14:textId="77777777" w:rsidR="00643E21" w:rsidRPr="008A5FE6" w:rsidRDefault="00643E21" w:rsidP="00643E21">
            <w:pPr>
              <w:jc w:val="left"/>
              <w:rPr>
                <w:color w:val="000000"/>
                <w:lang w:val="es-MX" w:eastAsia="es-MX"/>
              </w:rPr>
            </w:pPr>
          </w:p>
        </w:tc>
        <w:tc>
          <w:tcPr>
            <w:tcW w:w="2410" w:type="dxa"/>
            <w:tcBorders>
              <w:top w:val="nil"/>
              <w:left w:val="nil"/>
              <w:bottom w:val="nil"/>
              <w:right w:val="nil"/>
            </w:tcBorders>
            <w:shd w:val="clear" w:color="auto" w:fill="auto"/>
            <w:noWrap/>
            <w:hideMark/>
          </w:tcPr>
          <w:p w14:paraId="740262F7" w14:textId="77777777" w:rsidR="00643E21" w:rsidRPr="008A5FE6" w:rsidRDefault="00643E21" w:rsidP="00643E21">
            <w:pPr>
              <w:jc w:val="left"/>
              <w:rPr>
                <w:color w:val="000000"/>
                <w:lang w:val="es-MX" w:eastAsia="es-MX"/>
              </w:rPr>
            </w:pPr>
          </w:p>
        </w:tc>
        <w:tc>
          <w:tcPr>
            <w:tcW w:w="1395" w:type="dxa"/>
            <w:tcBorders>
              <w:top w:val="nil"/>
              <w:left w:val="nil"/>
              <w:bottom w:val="single" w:sz="4" w:space="0" w:color="auto"/>
              <w:right w:val="nil"/>
            </w:tcBorders>
            <w:shd w:val="clear" w:color="auto" w:fill="auto"/>
            <w:noWrap/>
            <w:hideMark/>
          </w:tcPr>
          <w:p w14:paraId="740262F8" w14:textId="77777777" w:rsidR="00643E21" w:rsidRPr="008A5FE6" w:rsidRDefault="00643E21" w:rsidP="00643E21">
            <w:pPr>
              <w:jc w:val="left"/>
              <w:rPr>
                <w:color w:val="000000"/>
                <w:lang w:val="es-MX" w:eastAsia="es-MX"/>
              </w:rPr>
            </w:pPr>
          </w:p>
        </w:tc>
      </w:tr>
      <w:tr w:rsidR="0053753E" w:rsidRPr="008A5FE6" w14:paraId="740262FD" w14:textId="77777777" w:rsidTr="00F4649B">
        <w:trPr>
          <w:trHeight w:val="300"/>
        </w:trPr>
        <w:tc>
          <w:tcPr>
            <w:tcW w:w="7534" w:type="dxa"/>
            <w:gridSpan w:val="4"/>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2FA" w14:textId="77777777" w:rsidR="0053753E" w:rsidRPr="008A5FE6" w:rsidRDefault="0053753E" w:rsidP="00643E21">
            <w:pPr>
              <w:jc w:val="left"/>
              <w:rPr>
                <w:color w:val="000000"/>
                <w:lang w:val="es-MX" w:eastAsia="es-MX"/>
              </w:rPr>
            </w:pPr>
            <w:r w:rsidRPr="008A5FE6">
              <w:rPr>
                <w:b/>
                <w:bCs/>
                <w:sz w:val="22"/>
                <w:szCs w:val="22"/>
                <w:lang w:val="es-MX" w:eastAsia="es-MX"/>
              </w:rPr>
              <w:t>4300 OTROS INGRESOS Y BENEFICIOS</w:t>
            </w:r>
          </w:p>
        </w:tc>
        <w:tc>
          <w:tcPr>
            <w:tcW w:w="1395"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2FB" w14:textId="77777777" w:rsidR="0053753E" w:rsidRPr="008A5FE6" w:rsidRDefault="0053753E" w:rsidP="00643E21">
            <w:pPr>
              <w:jc w:val="left"/>
              <w:rPr>
                <w:b/>
                <w:bCs/>
                <w:sz w:val="22"/>
                <w:szCs w:val="22"/>
                <w:lang w:val="es-MX" w:eastAsia="es-MX"/>
              </w:rPr>
            </w:pPr>
            <w:r w:rsidRPr="008A5FE6">
              <w:rPr>
                <w:b/>
                <w:bCs/>
                <w:sz w:val="22"/>
                <w:szCs w:val="22"/>
                <w:lang w:val="es-MX" w:eastAsia="es-MX"/>
              </w:rPr>
              <w:t xml:space="preserve">NOTA: </w:t>
            </w:r>
          </w:p>
          <w:p w14:paraId="740262FC" w14:textId="77777777" w:rsidR="0053753E" w:rsidRPr="008A5FE6" w:rsidRDefault="0053753E" w:rsidP="00643E21">
            <w:pPr>
              <w:jc w:val="left"/>
              <w:rPr>
                <w:b/>
                <w:bCs/>
                <w:lang w:val="es-MX" w:eastAsia="es-MX"/>
              </w:rPr>
            </w:pPr>
            <w:r w:rsidRPr="008A5FE6">
              <w:rPr>
                <w:b/>
                <w:bCs/>
                <w:sz w:val="22"/>
                <w:szCs w:val="22"/>
                <w:lang w:val="es-MX" w:eastAsia="es-MX"/>
              </w:rPr>
              <w:t>EA-02</w:t>
            </w:r>
          </w:p>
        </w:tc>
      </w:tr>
      <w:tr w:rsidR="00643E21" w:rsidRPr="008A5FE6" w14:paraId="74026303" w14:textId="77777777" w:rsidTr="00643E21">
        <w:trPr>
          <w:trHeight w:val="300"/>
        </w:trPr>
        <w:tc>
          <w:tcPr>
            <w:tcW w:w="2715"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2FE"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CUENTA</w:t>
            </w:r>
          </w:p>
        </w:tc>
        <w:tc>
          <w:tcPr>
            <w:tcW w:w="1275" w:type="dxa"/>
            <w:tcBorders>
              <w:top w:val="single" w:sz="4" w:space="0" w:color="auto"/>
              <w:left w:val="nil"/>
              <w:bottom w:val="single" w:sz="4" w:space="0" w:color="auto"/>
              <w:right w:val="single" w:sz="4" w:space="0" w:color="auto"/>
            </w:tcBorders>
            <w:shd w:val="clear" w:color="auto" w:fill="FFE99C" w:themeFill="accent1" w:themeFillTint="66"/>
            <w:noWrap/>
            <w:hideMark/>
          </w:tcPr>
          <w:p w14:paraId="740262FF"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NOMBRE</w:t>
            </w:r>
          </w:p>
        </w:tc>
        <w:tc>
          <w:tcPr>
            <w:tcW w:w="1134" w:type="dxa"/>
            <w:tcBorders>
              <w:top w:val="single" w:sz="4" w:space="0" w:color="auto"/>
              <w:left w:val="nil"/>
              <w:bottom w:val="single" w:sz="4" w:space="0" w:color="auto"/>
              <w:right w:val="single" w:sz="4" w:space="0" w:color="auto"/>
            </w:tcBorders>
            <w:shd w:val="clear" w:color="auto" w:fill="FFE99C" w:themeFill="accent1" w:themeFillTint="66"/>
            <w:hideMark/>
          </w:tcPr>
          <w:p w14:paraId="74026300"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MONTO</w:t>
            </w:r>
          </w:p>
        </w:tc>
        <w:tc>
          <w:tcPr>
            <w:tcW w:w="2410" w:type="dxa"/>
            <w:tcBorders>
              <w:top w:val="single" w:sz="4" w:space="0" w:color="auto"/>
              <w:left w:val="nil"/>
              <w:bottom w:val="single" w:sz="4" w:space="0" w:color="auto"/>
              <w:right w:val="single" w:sz="4" w:space="0" w:color="auto"/>
            </w:tcBorders>
            <w:shd w:val="clear" w:color="auto" w:fill="FFE99C" w:themeFill="accent1" w:themeFillTint="66"/>
            <w:hideMark/>
          </w:tcPr>
          <w:p w14:paraId="74026301"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NATURALEZA</w:t>
            </w:r>
          </w:p>
        </w:tc>
        <w:tc>
          <w:tcPr>
            <w:tcW w:w="1395" w:type="dxa"/>
            <w:tcBorders>
              <w:top w:val="single" w:sz="4" w:space="0" w:color="auto"/>
              <w:left w:val="nil"/>
              <w:bottom w:val="single" w:sz="4" w:space="0" w:color="auto"/>
              <w:right w:val="single" w:sz="4" w:space="0" w:color="auto"/>
            </w:tcBorders>
            <w:shd w:val="clear" w:color="auto" w:fill="FFE99C" w:themeFill="accent1" w:themeFillTint="66"/>
            <w:hideMark/>
          </w:tcPr>
          <w:p w14:paraId="74026302"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CARACTERÍSTICAS</w:t>
            </w:r>
          </w:p>
        </w:tc>
      </w:tr>
      <w:tr w:rsidR="00643E21" w:rsidRPr="008A5FE6" w14:paraId="74026309" w14:textId="77777777" w:rsidTr="00643E21">
        <w:trPr>
          <w:trHeight w:val="300"/>
        </w:trPr>
        <w:tc>
          <w:tcPr>
            <w:tcW w:w="2715" w:type="dxa"/>
            <w:tcBorders>
              <w:top w:val="nil"/>
              <w:left w:val="nil"/>
              <w:bottom w:val="single" w:sz="4" w:space="0" w:color="auto"/>
              <w:right w:val="nil"/>
            </w:tcBorders>
            <w:shd w:val="clear" w:color="auto" w:fill="auto"/>
            <w:noWrap/>
            <w:hideMark/>
          </w:tcPr>
          <w:p w14:paraId="74026304" w14:textId="77777777" w:rsidR="00643E21" w:rsidRPr="008A5FE6" w:rsidRDefault="00643E21" w:rsidP="00643E21">
            <w:pPr>
              <w:jc w:val="left"/>
              <w:rPr>
                <w:color w:val="000000"/>
                <w:lang w:val="es-MX" w:eastAsia="es-MX"/>
              </w:rPr>
            </w:pPr>
          </w:p>
        </w:tc>
        <w:tc>
          <w:tcPr>
            <w:tcW w:w="1275" w:type="dxa"/>
            <w:tcBorders>
              <w:top w:val="nil"/>
              <w:left w:val="nil"/>
              <w:bottom w:val="nil"/>
              <w:right w:val="nil"/>
            </w:tcBorders>
            <w:shd w:val="clear" w:color="auto" w:fill="auto"/>
            <w:noWrap/>
            <w:hideMark/>
          </w:tcPr>
          <w:p w14:paraId="74026305" w14:textId="77777777" w:rsidR="00643E21" w:rsidRPr="008A5FE6" w:rsidRDefault="00643E21" w:rsidP="00643E21">
            <w:pPr>
              <w:jc w:val="left"/>
              <w:rPr>
                <w:color w:val="000000"/>
                <w:lang w:val="es-MX" w:eastAsia="es-MX"/>
              </w:rPr>
            </w:pPr>
          </w:p>
        </w:tc>
        <w:tc>
          <w:tcPr>
            <w:tcW w:w="1134" w:type="dxa"/>
            <w:tcBorders>
              <w:top w:val="nil"/>
              <w:left w:val="nil"/>
              <w:bottom w:val="nil"/>
              <w:right w:val="nil"/>
            </w:tcBorders>
            <w:shd w:val="clear" w:color="auto" w:fill="auto"/>
            <w:noWrap/>
            <w:hideMark/>
          </w:tcPr>
          <w:p w14:paraId="74026306" w14:textId="77777777" w:rsidR="00643E21" w:rsidRPr="008A5FE6" w:rsidRDefault="00643E21" w:rsidP="00643E21">
            <w:pPr>
              <w:jc w:val="left"/>
              <w:rPr>
                <w:color w:val="000000"/>
                <w:lang w:val="es-MX" w:eastAsia="es-MX"/>
              </w:rPr>
            </w:pPr>
          </w:p>
        </w:tc>
        <w:tc>
          <w:tcPr>
            <w:tcW w:w="2410" w:type="dxa"/>
            <w:tcBorders>
              <w:top w:val="nil"/>
              <w:left w:val="nil"/>
              <w:bottom w:val="nil"/>
              <w:right w:val="nil"/>
            </w:tcBorders>
            <w:shd w:val="clear" w:color="auto" w:fill="auto"/>
            <w:noWrap/>
            <w:hideMark/>
          </w:tcPr>
          <w:p w14:paraId="74026307" w14:textId="77777777" w:rsidR="00643E21" w:rsidRPr="008A5FE6" w:rsidRDefault="00643E21" w:rsidP="00643E21">
            <w:pPr>
              <w:jc w:val="left"/>
              <w:rPr>
                <w:color w:val="000000"/>
                <w:lang w:val="es-MX" w:eastAsia="es-MX"/>
              </w:rPr>
            </w:pPr>
          </w:p>
        </w:tc>
        <w:tc>
          <w:tcPr>
            <w:tcW w:w="1395" w:type="dxa"/>
            <w:tcBorders>
              <w:top w:val="nil"/>
              <w:left w:val="nil"/>
              <w:bottom w:val="single" w:sz="4" w:space="0" w:color="auto"/>
              <w:right w:val="nil"/>
            </w:tcBorders>
            <w:shd w:val="clear" w:color="auto" w:fill="auto"/>
            <w:noWrap/>
            <w:hideMark/>
          </w:tcPr>
          <w:p w14:paraId="74026308" w14:textId="77777777" w:rsidR="00643E21" w:rsidRPr="008A5FE6" w:rsidRDefault="00643E21" w:rsidP="00643E21">
            <w:pPr>
              <w:jc w:val="left"/>
              <w:rPr>
                <w:color w:val="000000"/>
                <w:lang w:val="es-MX" w:eastAsia="es-MX"/>
              </w:rPr>
            </w:pPr>
          </w:p>
        </w:tc>
      </w:tr>
      <w:tr w:rsidR="0053753E" w:rsidRPr="008A5FE6" w14:paraId="7402630D" w14:textId="77777777" w:rsidTr="00F4649B">
        <w:trPr>
          <w:trHeight w:val="300"/>
        </w:trPr>
        <w:tc>
          <w:tcPr>
            <w:tcW w:w="7534" w:type="dxa"/>
            <w:gridSpan w:val="4"/>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30A" w14:textId="77777777" w:rsidR="0053753E" w:rsidRPr="008A5FE6" w:rsidRDefault="0053753E" w:rsidP="00643E21">
            <w:pPr>
              <w:jc w:val="left"/>
              <w:rPr>
                <w:color w:val="000000"/>
                <w:lang w:val="es-MX" w:eastAsia="es-MX"/>
              </w:rPr>
            </w:pPr>
            <w:r w:rsidRPr="008A5FE6">
              <w:rPr>
                <w:b/>
                <w:bCs/>
                <w:sz w:val="22"/>
                <w:szCs w:val="22"/>
                <w:lang w:val="es-MX" w:eastAsia="es-MX"/>
              </w:rPr>
              <w:t>5000 GASTOS Y OTRAS PÉRDIDAS</w:t>
            </w:r>
          </w:p>
        </w:tc>
        <w:tc>
          <w:tcPr>
            <w:tcW w:w="1395"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30B" w14:textId="77777777" w:rsidR="0053753E" w:rsidRPr="008A5FE6" w:rsidRDefault="0053753E" w:rsidP="00643E21">
            <w:pPr>
              <w:jc w:val="left"/>
              <w:rPr>
                <w:b/>
                <w:bCs/>
                <w:sz w:val="22"/>
                <w:szCs w:val="22"/>
                <w:lang w:val="es-MX" w:eastAsia="es-MX"/>
              </w:rPr>
            </w:pPr>
            <w:r w:rsidRPr="008A5FE6">
              <w:rPr>
                <w:b/>
                <w:bCs/>
                <w:sz w:val="22"/>
                <w:szCs w:val="22"/>
                <w:lang w:val="es-MX" w:eastAsia="es-MX"/>
              </w:rPr>
              <w:t xml:space="preserve">NOTA: </w:t>
            </w:r>
          </w:p>
          <w:p w14:paraId="7402630C" w14:textId="77777777" w:rsidR="0053753E" w:rsidRPr="008A5FE6" w:rsidRDefault="0053753E" w:rsidP="00643E21">
            <w:pPr>
              <w:jc w:val="left"/>
              <w:rPr>
                <w:b/>
                <w:bCs/>
                <w:lang w:val="es-MX" w:eastAsia="es-MX"/>
              </w:rPr>
            </w:pPr>
            <w:r w:rsidRPr="008A5FE6">
              <w:rPr>
                <w:b/>
                <w:bCs/>
                <w:sz w:val="22"/>
                <w:szCs w:val="22"/>
                <w:lang w:val="es-MX" w:eastAsia="es-MX"/>
              </w:rPr>
              <w:t>EA-03</w:t>
            </w:r>
          </w:p>
        </w:tc>
      </w:tr>
      <w:tr w:rsidR="00643E21" w:rsidRPr="008A5FE6" w14:paraId="74026313" w14:textId="77777777" w:rsidTr="00643E21">
        <w:trPr>
          <w:trHeight w:val="300"/>
        </w:trPr>
        <w:tc>
          <w:tcPr>
            <w:tcW w:w="2715"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30E"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CUENTA</w:t>
            </w:r>
          </w:p>
        </w:tc>
        <w:tc>
          <w:tcPr>
            <w:tcW w:w="1275" w:type="dxa"/>
            <w:tcBorders>
              <w:top w:val="single" w:sz="4" w:space="0" w:color="auto"/>
              <w:left w:val="nil"/>
              <w:bottom w:val="single" w:sz="4" w:space="0" w:color="auto"/>
              <w:right w:val="single" w:sz="4" w:space="0" w:color="auto"/>
            </w:tcBorders>
            <w:shd w:val="clear" w:color="auto" w:fill="FFE99C" w:themeFill="accent1" w:themeFillTint="66"/>
            <w:noWrap/>
            <w:hideMark/>
          </w:tcPr>
          <w:p w14:paraId="7402630F"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NOMBRE</w:t>
            </w:r>
          </w:p>
        </w:tc>
        <w:tc>
          <w:tcPr>
            <w:tcW w:w="1134" w:type="dxa"/>
            <w:tcBorders>
              <w:top w:val="single" w:sz="4" w:space="0" w:color="auto"/>
              <w:left w:val="nil"/>
              <w:bottom w:val="single" w:sz="4" w:space="0" w:color="auto"/>
              <w:right w:val="single" w:sz="4" w:space="0" w:color="auto"/>
            </w:tcBorders>
            <w:shd w:val="clear" w:color="auto" w:fill="FFE99C" w:themeFill="accent1" w:themeFillTint="66"/>
            <w:hideMark/>
          </w:tcPr>
          <w:p w14:paraId="74026310"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MONTO</w:t>
            </w:r>
          </w:p>
        </w:tc>
        <w:tc>
          <w:tcPr>
            <w:tcW w:w="2410" w:type="dxa"/>
            <w:tcBorders>
              <w:top w:val="single" w:sz="4" w:space="0" w:color="auto"/>
              <w:left w:val="nil"/>
              <w:bottom w:val="single" w:sz="4" w:space="0" w:color="auto"/>
              <w:right w:val="nil"/>
            </w:tcBorders>
            <w:shd w:val="clear" w:color="auto" w:fill="FFE99C" w:themeFill="accent1" w:themeFillTint="66"/>
            <w:hideMark/>
          </w:tcPr>
          <w:p w14:paraId="74026311"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 GASTO</w:t>
            </w:r>
          </w:p>
        </w:tc>
        <w:tc>
          <w:tcPr>
            <w:tcW w:w="1395"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312"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EXPLICACIÓN</w:t>
            </w:r>
          </w:p>
        </w:tc>
      </w:tr>
    </w:tbl>
    <w:p w14:paraId="74026314" w14:textId="77777777" w:rsidR="00643E21" w:rsidRPr="008A5FE6" w:rsidRDefault="00643E21" w:rsidP="00643E21">
      <w:pPr>
        <w:spacing w:after="200" w:line="276" w:lineRule="auto"/>
        <w:jc w:val="left"/>
        <w:rPr>
          <w:rFonts w:eastAsiaTheme="majorEastAsia"/>
          <w:b/>
          <w:bCs/>
          <w:color w:val="FFCA08" w:themeColor="accent1"/>
        </w:rPr>
      </w:pPr>
      <w:r w:rsidRPr="008A5FE6">
        <w:br w:type="page"/>
      </w:r>
    </w:p>
    <w:p w14:paraId="74026315" w14:textId="77777777" w:rsidR="00643E21" w:rsidRPr="008A5FE6" w:rsidRDefault="00643E21" w:rsidP="00643E21">
      <w:pPr>
        <w:pStyle w:val="Ttulo3"/>
        <w:rPr>
          <w:rFonts w:ascii="Times New Roman" w:hAnsi="Times New Roman" w:cs="Times New Roman"/>
        </w:rPr>
      </w:pPr>
      <w:bookmarkStart w:id="102" w:name="_Toc455095819"/>
      <w:bookmarkStart w:id="103" w:name="_Toc517691312"/>
      <w:r w:rsidRPr="008A5FE6">
        <w:rPr>
          <w:rFonts w:ascii="Times New Roman" w:hAnsi="Times New Roman" w:cs="Times New Roman"/>
        </w:rPr>
        <w:lastRenderedPageBreak/>
        <w:t xml:space="preserve">Notas al Estado de Variaciones en </w:t>
      </w:r>
      <w:smartTag w:uri="urn:schemas-microsoft-com:office:smarttags" w:element="PersonName">
        <w:smartTagPr>
          <w:attr w:name="ProductID" w:val="LA HACIENDA PￚBLICA"/>
        </w:smartTagPr>
        <w:r w:rsidRPr="008A5FE6">
          <w:rPr>
            <w:rFonts w:ascii="Times New Roman" w:hAnsi="Times New Roman" w:cs="Times New Roman"/>
          </w:rPr>
          <w:t>la Hacienda Pública</w:t>
        </w:r>
      </w:smartTag>
      <w:r w:rsidRPr="008A5FE6">
        <w:rPr>
          <w:rFonts w:ascii="Times New Roman" w:hAnsi="Times New Roman" w:cs="Times New Roman"/>
        </w:rPr>
        <w:t>/Patrimonio</w:t>
      </w:r>
      <w:bookmarkEnd w:id="100"/>
      <w:bookmarkEnd w:id="101"/>
      <w:bookmarkEnd w:id="102"/>
      <w:bookmarkEnd w:id="103"/>
    </w:p>
    <w:p w14:paraId="74026316" w14:textId="77777777" w:rsidR="00643E21" w:rsidRPr="008A5FE6" w:rsidRDefault="00643E21" w:rsidP="00643E21"/>
    <w:tbl>
      <w:tblPr>
        <w:tblW w:w="8668" w:type="dxa"/>
        <w:tblInd w:w="49" w:type="dxa"/>
        <w:tblLayout w:type="fixed"/>
        <w:tblCellMar>
          <w:left w:w="70" w:type="dxa"/>
          <w:right w:w="70" w:type="dxa"/>
        </w:tblCellMar>
        <w:tblLook w:val="04A0" w:firstRow="1" w:lastRow="0" w:firstColumn="1" w:lastColumn="0" w:noHBand="0" w:noVBand="1"/>
      </w:tblPr>
      <w:tblGrid>
        <w:gridCol w:w="2155"/>
        <w:gridCol w:w="1268"/>
        <w:gridCol w:w="1134"/>
        <w:gridCol w:w="993"/>
        <w:gridCol w:w="1134"/>
        <w:gridCol w:w="877"/>
        <w:gridCol w:w="1107"/>
      </w:tblGrid>
      <w:tr w:rsidR="0053753E" w:rsidRPr="008A5FE6" w14:paraId="74026319" w14:textId="77777777" w:rsidTr="00F4649B">
        <w:trPr>
          <w:trHeight w:val="300"/>
        </w:trPr>
        <w:tc>
          <w:tcPr>
            <w:tcW w:w="7561" w:type="dxa"/>
            <w:gridSpan w:val="6"/>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317" w14:textId="77777777" w:rsidR="0053753E" w:rsidRPr="008A5FE6" w:rsidRDefault="0053753E" w:rsidP="00643E21">
            <w:pPr>
              <w:jc w:val="left"/>
              <w:rPr>
                <w:color w:val="000000"/>
                <w:lang w:val="es-MX" w:eastAsia="es-MX"/>
              </w:rPr>
            </w:pPr>
            <w:r w:rsidRPr="008A5FE6">
              <w:rPr>
                <w:b/>
                <w:bCs/>
                <w:sz w:val="22"/>
                <w:szCs w:val="22"/>
                <w:lang w:val="es-MX" w:eastAsia="es-MX"/>
              </w:rPr>
              <w:t>3100 HACIENDA PÚBLICA/PATRIMONIO CONTRIBUIDO</w:t>
            </w:r>
          </w:p>
        </w:tc>
        <w:tc>
          <w:tcPr>
            <w:tcW w:w="1107"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318" w14:textId="77777777" w:rsidR="0053753E" w:rsidRPr="008A5FE6" w:rsidRDefault="0053753E" w:rsidP="00643E21">
            <w:pPr>
              <w:jc w:val="center"/>
              <w:rPr>
                <w:b/>
                <w:bCs/>
                <w:lang w:val="es-MX" w:eastAsia="es-MX"/>
              </w:rPr>
            </w:pPr>
            <w:r w:rsidRPr="008A5FE6">
              <w:rPr>
                <w:b/>
                <w:bCs/>
                <w:sz w:val="22"/>
                <w:szCs w:val="22"/>
                <w:lang w:val="es-MX" w:eastAsia="es-MX"/>
              </w:rPr>
              <w:t>NOTA: VHP-01</w:t>
            </w:r>
          </w:p>
        </w:tc>
      </w:tr>
      <w:tr w:rsidR="00643E21" w:rsidRPr="008A5FE6" w14:paraId="74026321" w14:textId="77777777" w:rsidTr="00643E21">
        <w:trPr>
          <w:trHeight w:val="450"/>
        </w:trPr>
        <w:tc>
          <w:tcPr>
            <w:tcW w:w="2155" w:type="dxa"/>
            <w:tcBorders>
              <w:top w:val="single" w:sz="4" w:space="0" w:color="auto"/>
              <w:left w:val="single" w:sz="4" w:space="0" w:color="auto"/>
              <w:bottom w:val="single" w:sz="4" w:space="0" w:color="auto"/>
              <w:right w:val="single" w:sz="4" w:space="0" w:color="auto"/>
            </w:tcBorders>
            <w:shd w:val="clear" w:color="auto" w:fill="FFE99C" w:themeFill="accent1" w:themeFillTint="66"/>
            <w:vAlign w:val="center"/>
            <w:hideMark/>
          </w:tcPr>
          <w:p w14:paraId="7402631A" w14:textId="77777777" w:rsidR="00643E21" w:rsidRPr="008A5FE6" w:rsidRDefault="00643E21" w:rsidP="00643E21">
            <w:pPr>
              <w:jc w:val="center"/>
              <w:rPr>
                <w:b/>
                <w:bCs/>
                <w:color w:val="000000"/>
                <w:lang w:val="es-MX" w:eastAsia="es-MX"/>
              </w:rPr>
            </w:pPr>
            <w:r w:rsidRPr="008A5FE6">
              <w:rPr>
                <w:b/>
                <w:bCs/>
                <w:color w:val="000000"/>
                <w:sz w:val="22"/>
                <w:szCs w:val="22"/>
                <w:lang w:val="es-MX" w:eastAsia="es-MX"/>
              </w:rPr>
              <w:t>CUENTA</w:t>
            </w:r>
          </w:p>
        </w:tc>
        <w:tc>
          <w:tcPr>
            <w:tcW w:w="1268"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vAlign w:val="center"/>
            <w:hideMark/>
          </w:tcPr>
          <w:p w14:paraId="7402631B" w14:textId="77777777" w:rsidR="00643E21" w:rsidRPr="008A5FE6" w:rsidRDefault="00643E21" w:rsidP="00643E21">
            <w:pPr>
              <w:jc w:val="center"/>
              <w:rPr>
                <w:b/>
                <w:bCs/>
                <w:color w:val="000000"/>
                <w:lang w:val="es-MX" w:eastAsia="es-MX"/>
              </w:rPr>
            </w:pPr>
            <w:r w:rsidRPr="008A5FE6">
              <w:rPr>
                <w:b/>
                <w:bCs/>
                <w:color w:val="000000"/>
                <w:sz w:val="22"/>
                <w:szCs w:val="22"/>
                <w:lang w:val="es-MX" w:eastAsia="es-MX"/>
              </w:rPr>
              <w:t>NOMBRE</w:t>
            </w:r>
          </w:p>
        </w:tc>
        <w:tc>
          <w:tcPr>
            <w:tcW w:w="1134" w:type="dxa"/>
            <w:tcBorders>
              <w:top w:val="single" w:sz="4" w:space="0" w:color="auto"/>
              <w:left w:val="single" w:sz="4" w:space="0" w:color="auto"/>
              <w:bottom w:val="single" w:sz="4" w:space="0" w:color="auto"/>
              <w:right w:val="single" w:sz="4" w:space="0" w:color="auto"/>
            </w:tcBorders>
            <w:shd w:val="clear" w:color="auto" w:fill="FFE99C" w:themeFill="accent1" w:themeFillTint="66"/>
            <w:vAlign w:val="center"/>
            <w:hideMark/>
          </w:tcPr>
          <w:p w14:paraId="7402631C" w14:textId="77777777" w:rsidR="00643E21" w:rsidRPr="008A5FE6" w:rsidRDefault="00643E21" w:rsidP="00643E21">
            <w:pPr>
              <w:jc w:val="center"/>
              <w:rPr>
                <w:b/>
                <w:bCs/>
                <w:color w:val="000000"/>
                <w:lang w:val="es-MX" w:eastAsia="es-MX"/>
              </w:rPr>
            </w:pPr>
            <w:r w:rsidRPr="008A5FE6">
              <w:rPr>
                <w:b/>
                <w:bCs/>
                <w:color w:val="000000"/>
                <w:sz w:val="22"/>
                <w:szCs w:val="22"/>
                <w:lang w:val="es-MX" w:eastAsia="es-MX"/>
              </w:rPr>
              <w:t>SALDO INICIAL</w:t>
            </w:r>
          </w:p>
        </w:tc>
        <w:tc>
          <w:tcPr>
            <w:tcW w:w="993" w:type="dxa"/>
            <w:tcBorders>
              <w:top w:val="single" w:sz="4" w:space="0" w:color="auto"/>
              <w:left w:val="single" w:sz="4" w:space="0" w:color="auto"/>
              <w:bottom w:val="single" w:sz="4" w:space="0" w:color="auto"/>
              <w:right w:val="single" w:sz="4" w:space="0" w:color="auto"/>
            </w:tcBorders>
            <w:shd w:val="clear" w:color="auto" w:fill="FFE99C" w:themeFill="accent1" w:themeFillTint="66"/>
            <w:vAlign w:val="center"/>
            <w:hideMark/>
          </w:tcPr>
          <w:p w14:paraId="7402631D" w14:textId="77777777" w:rsidR="00643E21" w:rsidRPr="008A5FE6" w:rsidRDefault="00643E21" w:rsidP="00643E21">
            <w:pPr>
              <w:jc w:val="center"/>
              <w:rPr>
                <w:b/>
                <w:bCs/>
                <w:color w:val="000000"/>
                <w:lang w:val="es-MX" w:eastAsia="es-MX"/>
              </w:rPr>
            </w:pPr>
            <w:r w:rsidRPr="008A5FE6">
              <w:rPr>
                <w:b/>
                <w:bCs/>
                <w:color w:val="000000"/>
                <w:sz w:val="22"/>
                <w:szCs w:val="22"/>
                <w:lang w:val="es-MX" w:eastAsia="es-MX"/>
              </w:rPr>
              <w:t>SALDO FINAL</w:t>
            </w:r>
          </w:p>
        </w:tc>
        <w:tc>
          <w:tcPr>
            <w:tcW w:w="1134" w:type="dxa"/>
            <w:tcBorders>
              <w:top w:val="single" w:sz="4" w:space="0" w:color="auto"/>
              <w:left w:val="single" w:sz="4" w:space="0" w:color="auto"/>
              <w:bottom w:val="single" w:sz="4" w:space="0" w:color="auto"/>
              <w:right w:val="single" w:sz="4" w:space="0" w:color="auto"/>
            </w:tcBorders>
            <w:shd w:val="clear" w:color="auto" w:fill="FFE99C" w:themeFill="accent1" w:themeFillTint="66"/>
            <w:vAlign w:val="center"/>
            <w:hideMark/>
          </w:tcPr>
          <w:p w14:paraId="7402631E" w14:textId="77777777" w:rsidR="00643E21" w:rsidRPr="008A5FE6" w:rsidRDefault="00643E21" w:rsidP="00643E21">
            <w:pPr>
              <w:jc w:val="center"/>
              <w:rPr>
                <w:b/>
                <w:bCs/>
                <w:color w:val="000000"/>
                <w:lang w:val="es-MX" w:eastAsia="es-MX"/>
              </w:rPr>
            </w:pPr>
            <w:r w:rsidRPr="008A5FE6">
              <w:rPr>
                <w:b/>
                <w:bCs/>
                <w:color w:val="000000"/>
                <w:sz w:val="22"/>
                <w:szCs w:val="22"/>
                <w:lang w:val="es-MX" w:eastAsia="es-MX"/>
              </w:rPr>
              <w:t>MODIFICACION</w:t>
            </w:r>
          </w:p>
        </w:tc>
        <w:tc>
          <w:tcPr>
            <w:tcW w:w="877" w:type="dxa"/>
            <w:tcBorders>
              <w:top w:val="single" w:sz="4" w:space="0" w:color="auto"/>
              <w:left w:val="single" w:sz="4" w:space="0" w:color="auto"/>
              <w:bottom w:val="single" w:sz="4" w:space="0" w:color="auto"/>
              <w:right w:val="single" w:sz="4" w:space="0" w:color="auto"/>
            </w:tcBorders>
            <w:shd w:val="clear" w:color="auto" w:fill="FFE99C" w:themeFill="accent1" w:themeFillTint="66"/>
            <w:vAlign w:val="center"/>
            <w:hideMark/>
          </w:tcPr>
          <w:p w14:paraId="7402631F" w14:textId="77777777" w:rsidR="00643E21" w:rsidRPr="008A5FE6" w:rsidRDefault="00643E21" w:rsidP="00643E21">
            <w:pPr>
              <w:jc w:val="center"/>
              <w:rPr>
                <w:b/>
                <w:bCs/>
                <w:color w:val="000000"/>
                <w:lang w:val="es-MX" w:eastAsia="es-MX"/>
              </w:rPr>
            </w:pPr>
            <w:r w:rsidRPr="008A5FE6">
              <w:rPr>
                <w:b/>
                <w:bCs/>
                <w:color w:val="000000"/>
                <w:sz w:val="22"/>
                <w:szCs w:val="22"/>
                <w:lang w:val="es-MX" w:eastAsia="es-MX"/>
              </w:rPr>
              <w:t>TIPO</w:t>
            </w:r>
          </w:p>
        </w:tc>
        <w:tc>
          <w:tcPr>
            <w:tcW w:w="1107" w:type="dxa"/>
            <w:tcBorders>
              <w:top w:val="single" w:sz="4" w:space="0" w:color="auto"/>
              <w:left w:val="single" w:sz="4" w:space="0" w:color="auto"/>
              <w:bottom w:val="single" w:sz="4" w:space="0" w:color="auto"/>
              <w:right w:val="single" w:sz="4" w:space="0" w:color="auto"/>
            </w:tcBorders>
            <w:shd w:val="clear" w:color="auto" w:fill="FFE99C" w:themeFill="accent1" w:themeFillTint="66"/>
            <w:vAlign w:val="center"/>
            <w:hideMark/>
          </w:tcPr>
          <w:p w14:paraId="74026320" w14:textId="77777777" w:rsidR="00643E21" w:rsidRPr="008A5FE6" w:rsidRDefault="00643E21" w:rsidP="00643E21">
            <w:pPr>
              <w:jc w:val="center"/>
              <w:rPr>
                <w:b/>
                <w:bCs/>
                <w:color w:val="000000"/>
                <w:lang w:val="es-MX" w:eastAsia="es-MX"/>
              </w:rPr>
            </w:pPr>
            <w:r w:rsidRPr="008A5FE6">
              <w:rPr>
                <w:b/>
                <w:bCs/>
                <w:color w:val="000000"/>
                <w:sz w:val="22"/>
                <w:szCs w:val="22"/>
                <w:lang w:val="es-MX" w:eastAsia="es-MX"/>
              </w:rPr>
              <w:t>NATURALEZA</w:t>
            </w:r>
          </w:p>
        </w:tc>
      </w:tr>
      <w:tr w:rsidR="00643E21" w:rsidRPr="008A5FE6" w14:paraId="74026329" w14:textId="77777777" w:rsidTr="00643E21">
        <w:trPr>
          <w:trHeight w:val="300"/>
        </w:trPr>
        <w:tc>
          <w:tcPr>
            <w:tcW w:w="2155" w:type="dxa"/>
            <w:tcBorders>
              <w:top w:val="single" w:sz="4" w:space="0" w:color="auto"/>
              <w:left w:val="nil"/>
              <w:bottom w:val="single" w:sz="4" w:space="0" w:color="auto"/>
              <w:right w:val="nil"/>
            </w:tcBorders>
            <w:shd w:val="clear" w:color="auto" w:fill="auto"/>
            <w:noWrap/>
            <w:vAlign w:val="bottom"/>
            <w:hideMark/>
          </w:tcPr>
          <w:p w14:paraId="74026322" w14:textId="77777777" w:rsidR="00643E21" w:rsidRPr="008A5FE6" w:rsidRDefault="00643E21" w:rsidP="00643E21">
            <w:pPr>
              <w:jc w:val="left"/>
              <w:rPr>
                <w:color w:val="000000"/>
                <w:lang w:val="es-MX" w:eastAsia="es-MX"/>
              </w:rPr>
            </w:pPr>
          </w:p>
        </w:tc>
        <w:tc>
          <w:tcPr>
            <w:tcW w:w="1268" w:type="dxa"/>
            <w:tcBorders>
              <w:top w:val="single" w:sz="4" w:space="0" w:color="auto"/>
              <w:left w:val="nil"/>
              <w:bottom w:val="nil"/>
              <w:right w:val="nil"/>
            </w:tcBorders>
            <w:shd w:val="clear" w:color="auto" w:fill="auto"/>
            <w:noWrap/>
            <w:vAlign w:val="bottom"/>
            <w:hideMark/>
          </w:tcPr>
          <w:p w14:paraId="74026323" w14:textId="77777777" w:rsidR="00643E21" w:rsidRPr="008A5FE6" w:rsidRDefault="00643E21" w:rsidP="00643E21">
            <w:pPr>
              <w:jc w:val="left"/>
              <w:rPr>
                <w:color w:val="000000"/>
                <w:lang w:val="es-MX" w:eastAsia="es-MX"/>
              </w:rPr>
            </w:pPr>
          </w:p>
        </w:tc>
        <w:tc>
          <w:tcPr>
            <w:tcW w:w="1134" w:type="dxa"/>
            <w:tcBorders>
              <w:top w:val="single" w:sz="4" w:space="0" w:color="auto"/>
              <w:left w:val="nil"/>
              <w:bottom w:val="nil"/>
              <w:right w:val="nil"/>
            </w:tcBorders>
            <w:shd w:val="clear" w:color="auto" w:fill="auto"/>
            <w:noWrap/>
            <w:vAlign w:val="bottom"/>
            <w:hideMark/>
          </w:tcPr>
          <w:p w14:paraId="74026324" w14:textId="77777777" w:rsidR="00643E21" w:rsidRPr="008A5FE6" w:rsidRDefault="00643E21" w:rsidP="00643E21">
            <w:pPr>
              <w:jc w:val="left"/>
              <w:rPr>
                <w:color w:val="000000"/>
                <w:lang w:val="es-MX" w:eastAsia="es-MX"/>
              </w:rPr>
            </w:pPr>
          </w:p>
        </w:tc>
        <w:tc>
          <w:tcPr>
            <w:tcW w:w="993" w:type="dxa"/>
            <w:tcBorders>
              <w:top w:val="single" w:sz="4" w:space="0" w:color="auto"/>
              <w:left w:val="nil"/>
              <w:bottom w:val="nil"/>
              <w:right w:val="nil"/>
            </w:tcBorders>
            <w:shd w:val="clear" w:color="auto" w:fill="auto"/>
            <w:noWrap/>
            <w:vAlign w:val="bottom"/>
            <w:hideMark/>
          </w:tcPr>
          <w:p w14:paraId="74026325" w14:textId="77777777" w:rsidR="00643E21" w:rsidRPr="008A5FE6" w:rsidRDefault="00643E21" w:rsidP="00643E21">
            <w:pPr>
              <w:jc w:val="left"/>
              <w:rPr>
                <w:color w:val="000000"/>
                <w:lang w:val="es-MX" w:eastAsia="es-MX"/>
              </w:rPr>
            </w:pPr>
          </w:p>
        </w:tc>
        <w:tc>
          <w:tcPr>
            <w:tcW w:w="1134" w:type="dxa"/>
            <w:tcBorders>
              <w:top w:val="single" w:sz="4" w:space="0" w:color="auto"/>
              <w:left w:val="nil"/>
              <w:bottom w:val="nil"/>
              <w:right w:val="nil"/>
            </w:tcBorders>
            <w:shd w:val="clear" w:color="auto" w:fill="auto"/>
            <w:noWrap/>
            <w:vAlign w:val="bottom"/>
            <w:hideMark/>
          </w:tcPr>
          <w:p w14:paraId="74026326" w14:textId="77777777" w:rsidR="00643E21" w:rsidRPr="008A5FE6" w:rsidRDefault="00643E21" w:rsidP="00643E21">
            <w:pPr>
              <w:jc w:val="left"/>
              <w:rPr>
                <w:color w:val="000000"/>
                <w:lang w:val="es-MX" w:eastAsia="es-MX"/>
              </w:rPr>
            </w:pPr>
          </w:p>
        </w:tc>
        <w:tc>
          <w:tcPr>
            <w:tcW w:w="877" w:type="dxa"/>
            <w:tcBorders>
              <w:top w:val="single" w:sz="4" w:space="0" w:color="auto"/>
              <w:left w:val="nil"/>
              <w:bottom w:val="nil"/>
              <w:right w:val="nil"/>
            </w:tcBorders>
            <w:shd w:val="clear" w:color="auto" w:fill="auto"/>
            <w:noWrap/>
            <w:vAlign w:val="bottom"/>
            <w:hideMark/>
          </w:tcPr>
          <w:p w14:paraId="74026327" w14:textId="77777777" w:rsidR="00643E21" w:rsidRPr="008A5FE6" w:rsidRDefault="00643E21" w:rsidP="00643E21">
            <w:pPr>
              <w:jc w:val="left"/>
              <w:rPr>
                <w:color w:val="000000"/>
                <w:lang w:val="es-MX" w:eastAsia="es-MX"/>
              </w:rPr>
            </w:pPr>
          </w:p>
        </w:tc>
        <w:tc>
          <w:tcPr>
            <w:tcW w:w="1107" w:type="dxa"/>
            <w:tcBorders>
              <w:top w:val="single" w:sz="4" w:space="0" w:color="auto"/>
              <w:left w:val="nil"/>
              <w:bottom w:val="single" w:sz="4" w:space="0" w:color="auto"/>
              <w:right w:val="nil"/>
            </w:tcBorders>
            <w:shd w:val="clear" w:color="auto" w:fill="auto"/>
            <w:noWrap/>
            <w:vAlign w:val="bottom"/>
            <w:hideMark/>
          </w:tcPr>
          <w:p w14:paraId="74026328" w14:textId="77777777" w:rsidR="00643E21" w:rsidRPr="008A5FE6" w:rsidRDefault="00643E21" w:rsidP="00643E21">
            <w:pPr>
              <w:jc w:val="left"/>
              <w:rPr>
                <w:color w:val="000000"/>
                <w:lang w:val="es-MX" w:eastAsia="es-MX"/>
              </w:rPr>
            </w:pPr>
          </w:p>
        </w:tc>
      </w:tr>
      <w:tr w:rsidR="0053753E" w:rsidRPr="008A5FE6" w14:paraId="7402632C" w14:textId="77777777" w:rsidTr="00F4649B">
        <w:trPr>
          <w:trHeight w:val="300"/>
        </w:trPr>
        <w:tc>
          <w:tcPr>
            <w:tcW w:w="7561" w:type="dxa"/>
            <w:gridSpan w:val="6"/>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32A" w14:textId="77777777" w:rsidR="0053753E" w:rsidRPr="008A5FE6" w:rsidRDefault="0053753E" w:rsidP="00643E21">
            <w:pPr>
              <w:jc w:val="left"/>
              <w:rPr>
                <w:color w:val="000000"/>
                <w:lang w:val="es-MX" w:eastAsia="es-MX"/>
              </w:rPr>
            </w:pPr>
            <w:r w:rsidRPr="008A5FE6">
              <w:rPr>
                <w:b/>
                <w:bCs/>
                <w:sz w:val="22"/>
                <w:szCs w:val="22"/>
                <w:lang w:val="es-MX" w:eastAsia="es-MX"/>
              </w:rPr>
              <w:t>3200 HACIENDA PÚBLICA/PATRIMONIO GENERADO</w:t>
            </w:r>
          </w:p>
        </w:tc>
        <w:tc>
          <w:tcPr>
            <w:tcW w:w="1107"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32B" w14:textId="77777777" w:rsidR="0053753E" w:rsidRPr="008A5FE6" w:rsidRDefault="0053753E" w:rsidP="00643E21">
            <w:pPr>
              <w:jc w:val="center"/>
              <w:rPr>
                <w:b/>
                <w:bCs/>
                <w:lang w:val="es-MX" w:eastAsia="es-MX"/>
              </w:rPr>
            </w:pPr>
            <w:r w:rsidRPr="008A5FE6">
              <w:rPr>
                <w:b/>
                <w:bCs/>
                <w:sz w:val="22"/>
                <w:szCs w:val="22"/>
                <w:lang w:val="es-MX" w:eastAsia="es-MX"/>
              </w:rPr>
              <w:t>NOTA: VHP-02</w:t>
            </w:r>
          </w:p>
        </w:tc>
      </w:tr>
      <w:tr w:rsidR="00643E21" w:rsidRPr="008A5FE6" w14:paraId="74026334" w14:textId="77777777" w:rsidTr="00643E21">
        <w:trPr>
          <w:trHeight w:val="450"/>
        </w:trPr>
        <w:tc>
          <w:tcPr>
            <w:tcW w:w="2155" w:type="dxa"/>
            <w:tcBorders>
              <w:top w:val="single" w:sz="4" w:space="0" w:color="auto"/>
              <w:left w:val="single" w:sz="4" w:space="0" w:color="auto"/>
              <w:bottom w:val="single" w:sz="4" w:space="0" w:color="auto"/>
              <w:right w:val="single" w:sz="4" w:space="0" w:color="auto"/>
            </w:tcBorders>
            <w:shd w:val="clear" w:color="auto" w:fill="FFE99C" w:themeFill="accent1" w:themeFillTint="66"/>
            <w:vAlign w:val="center"/>
            <w:hideMark/>
          </w:tcPr>
          <w:p w14:paraId="7402632D" w14:textId="77777777" w:rsidR="00643E21" w:rsidRPr="008A5FE6" w:rsidRDefault="00643E21" w:rsidP="00643E21">
            <w:pPr>
              <w:jc w:val="center"/>
              <w:rPr>
                <w:b/>
                <w:bCs/>
                <w:color w:val="000000"/>
                <w:lang w:val="es-MX" w:eastAsia="es-MX"/>
              </w:rPr>
            </w:pPr>
            <w:r w:rsidRPr="008A5FE6">
              <w:rPr>
                <w:b/>
                <w:bCs/>
                <w:color w:val="000000"/>
                <w:sz w:val="22"/>
                <w:szCs w:val="22"/>
                <w:lang w:val="es-MX" w:eastAsia="es-MX"/>
              </w:rPr>
              <w:t>CUENTA</w:t>
            </w:r>
          </w:p>
        </w:tc>
        <w:tc>
          <w:tcPr>
            <w:tcW w:w="1268"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vAlign w:val="center"/>
            <w:hideMark/>
          </w:tcPr>
          <w:p w14:paraId="7402632E" w14:textId="77777777" w:rsidR="00643E21" w:rsidRPr="008A5FE6" w:rsidRDefault="00643E21" w:rsidP="00643E21">
            <w:pPr>
              <w:jc w:val="center"/>
              <w:rPr>
                <w:b/>
                <w:bCs/>
                <w:color w:val="000000"/>
                <w:lang w:val="es-MX" w:eastAsia="es-MX"/>
              </w:rPr>
            </w:pPr>
            <w:r w:rsidRPr="008A5FE6">
              <w:rPr>
                <w:b/>
                <w:bCs/>
                <w:color w:val="000000"/>
                <w:sz w:val="22"/>
                <w:szCs w:val="22"/>
                <w:lang w:val="es-MX" w:eastAsia="es-MX"/>
              </w:rPr>
              <w:t>NOMBRE</w:t>
            </w:r>
          </w:p>
        </w:tc>
        <w:tc>
          <w:tcPr>
            <w:tcW w:w="1134" w:type="dxa"/>
            <w:tcBorders>
              <w:top w:val="single" w:sz="4" w:space="0" w:color="auto"/>
              <w:left w:val="single" w:sz="4" w:space="0" w:color="auto"/>
              <w:bottom w:val="single" w:sz="4" w:space="0" w:color="auto"/>
              <w:right w:val="single" w:sz="4" w:space="0" w:color="auto"/>
            </w:tcBorders>
            <w:shd w:val="clear" w:color="auto" w:fill="FFE99C" w:themeFill="accent1" w:themeFillTint="66"/>
            <w:vAlign w:val="center"/>
            <w:hideMark/>
          </w:tcPr>
          <w:p w14:paraId="7402632F" w14:textId="77777777" w:rsidR="00643E21" w:rsidRPr="008A5FE6" w:rsidRDefault="00643E21" w:rsidP="00643E21">
            <w:pPr>
              <w:jc w:val="center"/>
              <w:rPr>
                <w:b/>
                <w:bCs/>
                <w:color w:val="000000"/>
                <w:lang w:val="es-MX" w:eastAsia="es-MX"/>
              </w:rPr>
            </w:pPr>
            <w:r w:rsidRPr="008A5FE6">
              <w:rPr>
                <w:b/>
                <w:bCs/>
                <w:color w:val="000000"/>
                <w:sz w:val="22"/>
                <w:szCs w:val="22"/>
                <w:lang w:val="es-MX" w:eastAsia="es-MX"/>
              </w:rPr>
              <w:t>SALDO INICIAL</w:t>
            </w:r>
          </w:p>
        </w:tc>
        <w:tc>
          <w:tcPr>
            <w:tcW w:w="993" w:type="dxa"/>
            <w:tcBorders>
              <w:top w:val="single" w:sz="4" w:space="0" w:color="auto"/>
              <w:left w:val="single" w:sz="4" w:space="0" w:color="auto"/>
              <w:bottom w:val="single" w:sz="4" w:space="0" w:color="auto"/>
              <w:right w:val="single" w:sz="4" w:space="0" w:color="auto"/>
            </w:tcBorders>
            <w:shd w:val="clear" w:color="auto" w:fill="FFE99C" w:themeFill="accent1" w:themeFillTint="66"/>
            <w:vAlign w:val="center"/>
            <w:hideMark/>
          </w:tcPr>
          <w:p w14:paraId="74026330" w14:textId="77777777" w:rsidR="00643E21" w:rsidRPr="008A5FE6" w:rsidRDefault="00643E21" w:rsidP="00643E21">
            <w:pPr>
              <w:jc w:val="center"/>
              <w:rPr>
                <w:b/>
                <w:bCs/>
                <w:color w:val="000000"/>
                <w:lang w:val="es-MX" w:eastAsia="es-MX"/>
              </w:rPr>
            </w:pPr>
            <w:r w:rsidRPr="008A5FE6">
              <w:rPr>
                <w:b/>
                <w:bCs/>
                <w:color w:val="000000"/>
                <w:sz w:val="22"/>
                <w:szCs w:val="22"/>
                <w:lang w:val="es-MX" w:eastAsia="es-MX"/>
              </w:rPr>
              <w:t>SALDO FINAL</w:t>
            </w:r>
          </w:p>
        </w:tc>
        <w:tc>
          <w:tcPr>
            <w:tcW w:w="1134" w:type="dxa"/>
            <w:tcBorders>
              <w:top w:val="single" w:sz="4" w:space="0" w:color="auto"/>
              <w:left w:val="single" w:sz="4" w:space="0" w:color="auto"/>
              <w:bottom w:val="single" w:sz="4" w:space="0" w:color="auto"/>
              <w:right w:val="single" w:sz="4" w:space="0" w:color="auto"/>
            </w:tcBorders>
            <w:shd w:val="clear" w:color="auto" w:fill="FFE99C" w:themeFill="accent1" w:themeFillTint="66"/>
            <w:vAlign w:val="center"/>
            <w:hideMark/>
          </w:tcPr>
          <w:p w14:paraId="74026331" w14:textId="77777777" w:rsidR="00643E21" w:rsidRPr="008A5FE6" w:rsidRDefault="00643E21" w:rsidP="00643E21">
            <w:pPr>
              <w:jc w:val="center"/>
              <w:rPr>
                <w:b/>
                <w:bCs/>
                <w:color w:val="000000"/>
                <w:lang w:val="es-MX" w:eastAsia="es-MX"/>
              </w:rPr>
            </w:pPr>
            <w:r w:rsidRPr="008A5FE6">
              <w:rPr>
                <w:b/>
                <w:bCs/>
                <w:color w:val="000000"/>
                <w:sz w:val="22"/>
                <w:szCs w:val="22"/>
                <w:lang w:val="es-MX" w:eastAsia="es-MX"/>
              </w:rPr>
              <w:t>MODIFICACION</w:t>
            </w:r>
          </w:p>
        </w:tc>
        <w:tc>
          <w:tcPr>
            <w:tcW w:w="877" w:type="dxa"/>
            <w:tcBorders>
              <w:top w:val="single" w:sz="4" w:space="0" w:color="auto"/>
              <w:left w:val="single" w:sz="4" w:space="0" w:color="auto"/>
              <w:bottom w:val="single" w:sz="4" w:space="0" w:color="auto"/>
              <w:right w:val="single" w:sz="4" w:space="0" w:color="auto"/>
            </w:tcBorders>
            <w:shd w:val="clear" w:color="auto" w:fill="FFE99C" w:themeFill="accent1" w:themeFillTint="66"/>
            <w:vAlign w:val="center"/>
            <w:hideMark/>
          </w:tcPr>
          <w:p w14:paraId="74026332" w14:textId="77777777" w:rsidR="00643E21" w:rsidRPr="008A5FE6" w:rsidRDefault="00643E21" w:rsidP="00643E21">
            <w:pPr>
              <w:jc w:val="center"/>
              <w:rPr>
                <w:b/>
                <w:bCs/>
                <w:color w:val="000000"/>
                <w:lang w:val="es-MX" w:eastAsia="es-MX"/>
              </w:rPr>
            </w:pPr>
            <w:r w:rsidRPr="008A5FE6">
              <w:rPr>
                <w:b/>
                <w:bCs/>
                <w:color w:val="000000"/>
                <w:sz w:val="22"/>
                <w:szCs w:val="22"/>
                <w:lang w:val="es-MX" w:eastAsia="es-MX"/>
              </w:rPr>
              <w:t>NATURALEZA</w:t>
            </w:r>
          </w:p>
        </w:tc>
        <w:tc>
          <w:tcPr>
            <w:tcW w:w="1107"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vAlign w:val="bottom"/>
            <w:hideMark/>
          </w:tcPr>
          <w:p w14:paraId="74026333" w14:textId="77777777" w:rsidR="00643E21" w:rsidRPr="008A5FE6" w:rsidRDefault="00643E21" w:rsidP="00643E21">
            <w:pPr>
              <w:jc w:val="left"/>
              <w:rPr>
                <w:color w:val="000000"/>
                <w:lang w:val="es-MX" w:eastAsia="es-MX"/>
              </w:rPr>
            </w:pPr>
          </w:p>
        </w:tc>
      </w:tr>
    </w:tbl>
    <w:p w14:paraId="74026335" w14:textId="77777777" w:rsidR="00643E21" w:rsidRPr="008A5FE6" w:rsidRDefault="00643E21" w:rsidP="00643E21">
      <w:pPr>
        <w:pStyle w:val="INCISO"/>
        <w:tabs>
          <w:tab w:val="clear" w:pos="1080"/>
        </w:tabs>
        <w:spacing w:after="0" w:line="240" w:lineRule="auto"/>
        <w:ind w:left="0" w:firstLine="0"/>
        <w:rPr>
          <w:rFonts w:ascii="Times New Roman" w:hAnsi="Times New Roman" w:cs="Times New Roman"/>
          <w:sz w:val="24"/>
          <w:szCs w:val="24"/>
          <w:lang w:val="es-ES" w:eastAsia="es-ES"/>
        </w:rPr>
      </w:pPr>
    </w:p>
    <w:p w14:paraId="74026336" w14:textId="77777777" w:rsidR="00643E21" w:rsidRPr="008A5FE6" w:rsidRDefault="00643E21" w:rsidP="00643E21">
      <w:pPr>
        <w:pStyle w:val="INCISO"/>
        <w:tabs>
          <w:tab w:val="clear" w:pos="1080"/>
        </w:tabs>
        <w:spacing w:after="0" w:line="240" w:lineRule="auto"/>
        <w:ind w:left="0" w:firstLine="0"/>
        <w:rPr>
          <w:rFonts w:ascii="Times New Roman" w:hAnsi="Times New Roman" w:cs="Times New Roman"/>
          <w:sz w:val="24"/>
          <w:szCs w:val="24"/>
          <w:lang w:val="es-ES" w:eastAsia="es-ES"/>
        </w:rPr>
      </w:pPr>
    </w:p>
    <w:p w14:paraId="74026337" w14:textId="77777777" w:rsidR="00643E21" w:rsidRPr="008A5FE6" w:rsidRDefault="00643E21" w:rsidP="00643E21">
      <w:pPr>
        <w:spacing w:after="200" w:line="276" w:lineRule="auto"/>
        <w:jc w:val="left"/>
        <w:rPr>
          <w:rFonts w:eastAsiaTheme="majorEastAsia"/>
          <w:b/>
          <w:bCs/>
          <w:color w:val="FFCA08" w:themeColor="accent1"/>
        </w:rPr>
      </w:pPr>
      <w:r w:rsidRPr="008A5FE6">
        <w:br w:type="page"/>
      </w:r>
    </w:p>
    <w:p w14:paraId="74026338" w14:textId="77777777" w:rsidR="00643E21" w:rsidRPr="008A5FE6" w:rsidRDefault="00643E21" w:rsidP="00643E21">
      <w:pPr>
        <w:pStyle w:val="Ttulo3"/>
        <w:rPr>
          <w:rFonts w:ascii="Times New Roman" w:hAnsi="Times New Roman" w:cs="Times New Roman"/>
        </w:rPr>
      </w:pPr>
      <w:bookmarkStart w:id="104" w:name="_Toc401772429"/>
      <w:bookmarkStart w:id="105" w:name="_Toc436650723"/>
      <w:bookmarkStart w:id="106" w:name="_Toc455095820"/>
      <w:bookmarkStart w:id="107" w:name="_Toc517691313"/>
      <w:r w:rsidRPr="008A5FE6">
        <w:rPr>
          <w:rFonts w:ascii="Times New Roman" w:hAnsi="Times New Roman" w:cs="Times New Roman"/>
        </w:rPr>
        <w:lastRenderedPageBreak/>
        <w:t>Notas al Estado de Flujos de Efectivo</w:t>
      </w:r>
      <w:bookmarkEnd w:id="104"/>
      <w:bookmarkEnd w:id="105"/>
      <w:bookmarkEnd w:id="106"/>
      <w:bookmarkEnd w:id="107"/>
      <w:r w:rsidRPr="008A5FE6">
        <w:rPr>
          <w:rFonts w:ascii="Times New Roman" w:hAnsi="Times New Roman" w:cs="Times New Roman"/>
        </w:rPr>
        <w:t xml:space="preserve"> </w:t>
      </w:r>
    </w:p>
    <w:p w14:paraId="74026339" w14:textId="77777777" w:rsidR="00643E21" w:rsidRPr="008A5FE6" w:rsidRDefault="00643E21" w:rsidP="00643E21"/>
    <w:tbl>
      <w:tblPr>
        <w:tblW w:w="9172" w:type="dxa"/>
        <w:tblInd w:w="49" w:type="dxa"/>
        <w:tblCellMar>
          <w:left w:w="70" w:type="dxa"/>
          <w:right w:w="70" w:type="dxa"/>
        </w:tblCellMar>
        <w:tblLook w:val="04A0" w:firstRow="1" w:lastRow="0" w:firstColumn="1" w:lastColumn="0" w:noHBand="0" w:noVBand="1"/>
      </w:tblPr>
      <w:tblGrid>
        <w:gridCol w:w="4080"/>
        <w:gridCol w:w="1175"/>
        <w:gridCol w:w="1429"/>
        <w:gridCol w:w="1326"/>
        <w:gridCol w:w="1199"/>
      </w:tblGrid>
      <w:tr w:rsidR="0053753E" w:rsidRPr="008A5FE6" w14:paraId="7402633C" w14:textId="77777777" w:rsidTr="0053753E">
        <w:trPr>
          <w:trHeight w:val="300"/>
        </w:trPr>
        <w:tc>
          <w:tcPr>
            <w:tcW w:w="7973" w:type="dxa"/>
            <w:gridSpan w:val="4"/>
            <w:tcBorders>
              <w:top w:val="single" w:sz="4" w:space="0" w:color="000000"/>
              <w:left w:val="single" w:sz="4" w:space="0" w:color="auto"/>
              <w:bottom w:val="single" w:sz="4" w:space="0" w:color="000000"/>
              <w:right w:val="single" w:sz="4" w:space="0" w:color="auto"/>
            </w:tcBorders>
            <w:shd w:val="clear" w:color="auto" w:fill="FFE99C" w:themeFill="accent1" w:themeFillTint="66"/>
            <w:noWrap/>
            <w:hideMark/>
          </w:tcPr>
          <w:p w14:paraId="7402633A" w14:textId="77777777" w:rsidR="0053753E" w:rsidRPr="008A5FE6" w:rsidRDefault="0053753E" w:rsidP="00643E21">
            <w:pPr>
              <w:jc w:val="left"/>
              <w:rPr>
                <w:color w:val="000000"/>
                <w:lang w:val="es-MX" w:eastAsia="es-MX"/>
              </w:rPr>
            </w:pPr>
            <w:r w:rsidRPr="008A5FE6">
              <w:rPr>
                <w:b/>
                <w:bCs/>
                <w:color w:val="000000"/>
                <w:sz w:val="22"/>
                <w:szCs w:val="22"/>
                <w:lang w:val="es-MX" w:eastAsia="es-MX"/>
              </w:rPr>
              <w:t>1110 FLUJO DE EFECTIVO</w:t>
            </w:r>
          </w:p>
        </w:tc>
        <w:tc>
          <w:tcPr>
            <w:tcW w:w="1199"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33B" w14:textId="77777777" w:rsidR="0053753E" w:rsidRPr="008A5FE6" w:rsidRDefault="0053753E" w:rsidP="00643E21">
            <w:pPr>
              <w:jc w:val="left"/>
              <w:rPr>
                <w:b/>
                <w:bCs/>
                <w:lang w:val="es-MX" w:eastAsia="es-MX"/>
              </w:rPr>
            </w:pPr>
            <w:r w:rsidRPr="008A5FE6">
              <w:rPr>
                <w:b/>
                <w:bCs/>
                <w:sz w:val="22"/>
                <w:szCs w:val="22"/>
                <w:lang w:val="es-MX" w:eastAsia="es-MX"/>
              </w:rPr>
              <w:t>NOTA: EFE-01</w:t>
            </w:r>
          </w:p>
        </w:tc>
      </w:tr>
      <w:tr w:rsidR="00643E21" w:rsidRPr="008A5FE6" w14:paraId="74026342" w14:textId="77777777" w:rsidTr="0053753E">
        <w:trPr>
          <w:trHeight w:val="450"/>
        </w:trPr>
        <w:tc>
          <w:tcPr>
            <w:tcW w:w="4080" w:type="dxa"/>
            <w:tcBorders>
              <w:top w:val="nil"/>
              <w:left w:val="single" w:sz="4" w:space="0" w:color="auto"/>
              <w:bottom w:val="single" w:sz="4" w:space="0" w:color="auto"/>
              <w:right w:val="single" w:sz="4" w:space="0" w:color="auto"/>
            </w:tcBorders>
            <w:shd w:val="clear" w:color="auto" w:fill="FFE99C" w:themeFill="accent1" w:themeFillTint="66"/>
            <w:hideMark/>
          </w:tcPr>
          <w:p w14:paraId="7402633D"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CUENTA</w:t>
            </w:r>
          </w:p>
        </w:tc>
        <w:tc>
          <w:tcPr>
            <w:tcW w:w="1175" w:type="dxa"/>
            <w:tcBorders>
              <w:top w:val="single" w:sz="4" w:space="0" w:color="auto"/>
              <w:left w:val="nil"/>
              <w:bottom w:val="single" w:sz="4" w:space="0" w:color="auto"/>
              <w:right w:val="single" w:sz="4" w:space="0" w:color="auto"/>
            </w:tcBorders>
            <w:shd w:val="clear" w:color="auto" w:fill="FFE99C" w:themeFill="accent1" w:themeFillTint="66"/>
            <w:noWrap/>
            <w:hideMark/>
          </w:tcPr>
          <w:p w14:paraId="7402633E"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NOMBRE</w:t>
            </w:r>
          </w:p>
        </w:tc>
        <w:tc>
          <w:tcPr>
            <w:tcW w:w="1429" w:type="dxa"/>
            <w:tcBorders>
              <w:top w:val="single" w:sz="4" w:space="0" w:color="000000"/>
              <w:left w:val="nil"/>
              <w:bottom w:val="single" w:sz="4" w:space="0" w:color="000000"/>
              <w:right w:val="single" w:sz="4" w:space="0" w:color="000000"/>
            </w:tcBorders>
            <w:shd w:val="clear" w:color="auto" w:fill="FFE99C" w:themeFill="accent1" w:themeFillTint="66"/>
            <w:hideMark/>
          </w:tcPr>
          <w:p w14:paraId="7402633F"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SALDO INICIAL</w:t>
            </w:r>
          </w:p>
        </w:tc>
        <w:tc>
          <w:tcPr>
            <w:tcW w:w="1289" w:type="dxa"/>
            <w:tcBorders>
              <w:top w:val="single" w:sz="4" w:space="0" w:color="000000"/>
              <w:left w:val="nil"/>
              <w:bottom w:val="single" w:sz="4" w:space="0" w:color="000000"/>
              <w:right w:val="single" w:sz="4" w:space="0" w:color="000000"/>
            </w:tcBorders>
            <w:shd w:val="clear" w:color="auto" w:fill="FFE99C" w:themeFill="accent1" w:themeFillTint="66"/>
            <w:hideMark/>
          </w:tcPr>
          <w:p w14:paraId="74026340"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SALDO FINAL</w:t>
            </w:r>
          </w:p>
        </w:tc>
        <w:tc>
          <w:tcPr>
            <w:tcW w:w="1199" w:type="dxa"/>
            <w:tcBorders>
              <w:top w:val="nil"/>
              <w:left w:val="nil"/>
              <w:bottom w:val="single" w:sz="4" w:space="0" w:color="000000"/>
              <w:right w:val="single" w:sz="4" w:space="0" w:color="auto"/>
            </w:tcBorders>
            <w:shd w:val="clear" w:color="auto" w:fill="FFE99C" w:themeFill="accent1" w:themeFillTint="66"/>
            <w:hideMark/>
          </w:tcPr>
          <w:p w14:paraId="74026341"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FLUJO</w:t>
            </w:r>
          </w:p>
        </w:tc>
      </w:tr>
      <w:tr w:rsidR="00643E21" w:rsidRPr="008A5FE6" w14:paraId="74026348" w14:textId="77777777" w:rsidTr="0053753E">
        <w:trPr>
          <w:trHeight w:val="300"/>
        </w:trPr>
        <w:tc>
          <w:tcPr>
            <w:tcW w:w="4080" w:type="dxa"/>
            <w:tcBorders>
              <w:top w:val="nil"/>
              <w:left w:val="nil"/>
              <w:bottom w:val="nil"/>
              <w:right w:val="nil"/>
            </w:tcBorders>
            <w:shd w:val="clear" w:color="auto" w:fill="auto"/>
            <w:noWrap/>
            <w:hideMark/>
          </w:tcPr>
          <w:p w14:paraId="74026343" w14:textId="77777777" w:rsidR="00643E21" w:rsidRPr="008A5FE6" w:rsidRDefault="00643E21" w:rsidP="00643E21">
            <w:pPr>
              <w:jc w:val="left"/>
              <w:rPr>
                <w:color w:val="000000"/>
                <w:lang w:val="es-MX" w:eastAsia="es-MX"/>
              </w:rPr>
            </w:pPr>
          </w:p>
        </w:tc>
        <w:tc>
          <w:tcPr>
            <w:tcW w:w="1175" w:type="dxa"/>
            <w:tcBorders>
              <w:top w:val="nil"/>
              <w:left w:val="nil"/>
              <w:bottom w:val="nil"/>
              <w:right w:val="nil"/>
            </w:tcBorders>
            <w:shd w:val="clear" w:color="auto" w:fill="auto"/>
            <w:noWrap/>
            <w:hideMark/>
          </w:tcPr>
          <w:p w14:paraId="74026344" w14:textId="77777777" w:rsidR="00643E21" w:rsidRPr="008A5FE6" w:rsidRDefault="00643E21" w:rsidP="00643E21">
            <w:pPr>
              <w:jc w:val="left"/>
              <w:rPr>
                <w:color w:val="000000"/>
                <w:lang w:val="es-MX" w:eastAsia="es-MX"/>
              </w:rPr>
            </w:pPr>
          </w:p>
        </w:tc>
        <w:tc>
          <w:tcPr>
            <w:tcW w:w="1429" w:type="dxa"/>
            <w:tcBorders>
              <w:top w:val="nil"/>
              <w:left w:val="nil"/>
              <w:bottom w:val="nil"/>
              <w:right w:val="nil"/>
            </w:tcBorders>
            <w:shd w:val="clear" w:color="auto" w:fill="auto"/>
            <w:noWrap/>
            <w:hideMark/>
          </w:tcPr>
          <w:p w14:paraId="74026345" w14:textId="77777777" w:rsidR="00643E21" w:rsidRPr="008A5FE6" w:rsidRDefault="00643E21" w:rsidP="00643E21">
            <w:pPr>
              <w:jc w:val="left"/>
              <w:rPr>
                <w:color w:val="000000"/>
                <w:lang w:val="es-MX" w:eastAsia="es-MX"/>
              </w:rPr>
            </w:pPr>
          </w:p>
        </w:tc>
        <w:tc>
          <w:tcPr>
            <w:tcW w:w="1289" w:type="dxa"/>
            <w:tcBorders>
              <w:top w:val="nil"/>
              <w:left w:val="nil"/>
              <w:bottom w:val="nil"/>
              <w:right w:val="nil"/>
            </w:tcBorders>
            <w:shd w:val="clear" w:color="auto" w:fill="auto"/>
            <w:noWrap/>
            <w:hideMark/>
          </w:tcPr>
          <w:p w14:paraId="74026346" w14:textId="77777777" w:rsidR="00643E21" w:rsidRPr="008A5FE6" w:rsidRDefault="00643E21" w:rsidP="00643E21">
            <w:pPr>
              <w:jc w:val="left"/>
              <w:rPr>
                <w:color w:val="000000"/>
                <w:lang w:val="es-MX" w:eastAsia="es-MX"/>
              </w:rPr>
            </w:pPr>
          </w:p>
        </w:tc>
        <w:tc>
          <w:tcPr>
            <w:tcW w:w="1199" w:type="dxa"/>
            <w:tcBorders>
              <w:top w:val="nil"/>
              <w:left w:val="nil"/>
              <w:bottom w:val="nil"/>
              <w:right w:val="nil"/>
            </w:tcBorders>
            <w:shd w:val="clear" w:color="auto" w:fill="auto"/>
            <w:noWrap/>
            <w:hideMark/>
          </w:tcPr>
          <w:p w14:paraId="74026347" w14:textId="77777777" w:rsidR="00643E21" w:rsidRPr="008A5FE6" w:rsidRDefault="00643E21" w:rsidP="00643E21">
            <w:pPr>
              <w:jc w:val="left"/>
              <w:rPr>
                <w:color w:val="000000"/>
                <w:lang w:val="es-MX" w:eastAsia="es-MX"/>
              </w:rPr>
            </w:pPr>
          </w:p>
        </w:tc>
      </w:tr>
      <w:tr w:rsidR="0053753E" w:rsidRPr="008A5FE6" w14:paraId="7402634B" w14:textId="77777777" w:rsidTr="0053753E">
        <w:trPr>
          <w:trHeight w:val="300"/>
        </w:trPr>
        <w:tc>
          <w:tcPr>
            <w:tcW w:w="7973" w:type="dxa"/>
            <w:gridSpan w:val="4"/>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349" w14:textId="77777777" w:rsidR="0053753E" w:rsidRPr="008A5FE6" w:rsidRDefault="0053753E" w:rsidP="00643E21">
            <w:pPr>
              <w:jc w:val="left"/>
              <w:rPr>
                <w:color w:val="000000"/>
                <w:lang w:val="es-MX" w:eastAsia="es-MX"/>
              </w:rPr>
            </w:pPr>
            <w:r w:rsidRPr="008A5FE6">
              <w:rPr>
                <w:b/>
                <w:bCs/>
                <w:sz w:val="22"/>
                <w:szCs w:val="22"/>
                <w:lang w:val="es-MX" w:eastAsia="es-MX"/>
              </w:rPr>
              <w:t>1210, 1230, 1240 Y 1250 INVERSIONES, ADQ. BIENES MUEBLES, INMUEBLES E INTANGIBLES</w:t>
            </w:r>
          </w:p>
        </w:tc>
        <w:tc>
          <w:tcPr>
            <w:tcW w:w="1199"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34A" w14:textId="77777777" w:rsidR="0053753E" w:rsidRPr="008A5FE6" w:rsidRDefault="0053753E" w:rsidP="00643E21">
            <w:pPr>
              <w:jc w:val="left"/>
              <w:rPr>
                <w:b/>
                <w:bCs/>
                <w:lang w:val="es-MX" w:eastAsia="es-MX"/>
              </w:rPr>
            </w:pPr>
            <w:r w:rsidRPr="008A5FE6">
              <w:rPr>
                <w:b/>
                <w:bCs/>
                <w:sz w:val="22"/>
                <w:szCs w:val="22"/>
                <w:lang w:val="es-MX" w:eastAsia="es-MX"/>
              </w:rPr>
              <w:t>NOTA: EFE-02</w:t>
            </w:r>
          </w:p>
        </w:tc>
      </w:tr>
      <w:tr w:rsidR="00643E21" w:rsidRPr="008A5FE6" w14:paraId="74026351" w14:textId="77777777" w:rsidTr="0053753E">
        <w:trPr>
          <w:trHeight w:val="300"/>
        </w:trPr>
        <w:tc>
          <w:tcPr>
            <w:tcW w:w="4080" w:type="dxa"/>
            <w:tcBorders>
              <w:top w:val="nil"/>
              <w:left w:val="single" w:sz="4" w:space="0" w:color="auto"/>
              <w:bottom w:val="single" w:sz="4" w:space="0" w:color="auto"/>
              <w:right w:val="single" w:sz="4" w:space="0" w:color="auto"/>
            </w:tcBorders>
            <w:shd w:val="clear" w:color="auto" w:fill="FFE99C" w:themeFill="accent1" w:themeFillTint="66"/>
            <w:hideMark/>
          </w:tcPr>
          <w:p w14:paraId="7402634C"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CUENTA</w:t>
            </w:r>
          </w:p>
        </w:tc>
        <w:tc>
          <w:tcPr>
            <w:tcW w:w="1175" w:type="dxa"/>
            <w:tcBorders>
              <w:top w:val="single" w:sz="4" w:space="0" w:color="auto"/>
              <w:left w:val="nil"/>
              <w:bottom w:val="single" w:sz="4" w:space="0" w:color="auto"/>
              <w:right w:val="single" w:sz="4" w:space="0" w:color="auto"/>
            </w:tcBorders>
            <w:shd w:val="clear" w:color="auto" w:fill="FFE99C" w:themeFill="accent1" w:themeFillTint="66"/>
            <w:noWrap/>
            <w:hideMark/>
          </w:tcPr>
          <w:p w14:paraId="7402634D"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NOMBRE</w:t>
            </w:r>
          </w:p>
        </w:tc>
        <w:tc>
          <w:tcPr>
            <w:tcW w:w="1429" w:type="dxa"/>
            <w:tcBorders>
              <w:top w:val="single" w:sz="4" w:space="0" w:color="000000"/>
              <w:left w:val="nil"/>
              <w:bottom w:val="single" w:sz="4" w:space="0" w:color="000000"/>
              <w:right w:val="single" w:sz="4" w:space="0" w:color="000000"/>
            </w:tcBorders>
            <w:shd w:val="clear" w:color="auto" w:fill="FFE99C" w:themeFill="accent1" w:themeFillTint="66"/>
            <w:hideMark/>
          </w:tcPr>
          <w:p w14:paraId="7402634E"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FLUJO</w:t>
            </w:r>
          </w:p>
        </w:tc>
        <w:tc>
          <w:tcPr>
            <w:tcW w:w="1289" w:type="dxa"/>
            <w:tcBorders>
              <w:top w:val="single" w:sz="4" w:space="0" w:color="000000"/>
              <w:left w:val="nil"/>
              <w:bottom w:val="single" w:sz="4" w:space="0" w:color="000000"/>
              <w:right w:val="single" w:sz="4" w:space="0" w:color="auto"/>
            </w:tcBorders>
            <w:shd w:val="clear" w:color="auto" w:fill="FFE99C" w:themeFill="accent1" w:themeFillTint="66"/>
            <w:hideMark/>
          </w:tcPr>
          <w:p w14:paraId="7402634F"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 SUB</w:t>
            </w:r>
          </w:p>
        </w:tc>
        <w:tc>
          <w:tcPr>
            <w:tcW w:w="1199" w:type="dxa"/>
            <w:tcBorders>
              <w:top w:val="nil"/>
              <w:left w:val="single" w:sz="4" w:space="0" w:color="auto"/>
              <w:bottom w:val="nil"/>
              <w:right w:val="nil"/>
            </w:tcBorders>
            <w:shd w:val="clear" w:color="auto" w:fill="auto"/>
            <w:noWrap/>
            <w:hideMark/>
          </w:tcPr>
          <w:p w14:paraId="74026350" w14:textId="77777777" w:rsidR="00643E21" w:rsidRPr="008A5FE6" w:rsidRDefault="00643E21" w:rsidP="00643E21">
            <w:pPr>
              <w:jc w:val="left"/>
              <w:rPr>
                <w:color w:val="000000"/>
                <w:lang w:val="es-MX" w:eastAsia="es-MX"/>
              </w:rPr>
            </w:pPr>
          </w:p>
        </w:tc>
      </w:tr>
      <w:tr w:rsidR="00643E21" w:rsidRPr="008A5FE6" w14:paraId="74026357" w14:textId="77777777" w:rsidTr="0053753E">
        <w:trPr>
          <w:trHeight w:val="300"/>
        </w:trPr>
        <w:tc>
          <w:tcPr>
            <w:tcW w:w="4080" w:type="dxa"/>
            <w:tcBorders>
              <w:top w:val="nil"/>
              <w:left w:val="nil"/>
              <w:bottom w:val="single" w:sz="4" w:space="0" w:color="auto"/>
              <w:right w:val="nil"/>
            </w:tcBorders>
            <w:shd w:val="clear" w:color="auto" w:fill="auto"/>
            <w:noWrap/>
            <w:hideMark/>
          </w:tcPr>
          <w:p w14:paraId="74026352" w14:textId="77777777" w:rsidR="00643E21" w:rsidRPr="008A5FE6" w:rsidRDefault="00643E21" w:rsidP="00643E21">
            <w:pPr>
              <w:jc w:val="left"/>
              <w:rPr>
                <w:color w:val="000000"/>
                <w:lang w:val="es-MX" w:eastAsia="es-MX"/>
              </w:rPr>
            </w:pPr>
          </w:p>
        </w:tc>
        <w:tc>
          <w:tcPr>
            <w:tcW w:w="1175" w:type="dxa"/>
            <w:tcBorders>
              <w:top w:val="nil"/>
              <w:left w:val="nil"/>
              <w:right w:val="nil"/>
            </w:tcBorders>
            <w:shd w:val="clear" w:color="auto" w:fill="auto"/>
            <w:noWrap/>
            <w:hideMark/>
          </w:tcPr>
          <w:p w14:paraId="74026353" w14:textId="77777777" w:rsidR="00643E21" w:rsidRPr="008A5FE6" w:rsidRDefault="00643E21" w:rsidP="00643E21">
            <w:pPr>
              <w:jc w:val="left"/>
              <w:rPr>
                <w:color w:val="000000"/>
                <w:lang w:val="es-MX" w:eastAsia="es-MX"/>
              </w:rPr>
            </w:pPr>
          </w:p>
        </w:tc>
        <w:tc>
          <w:tcPr>
            <w:tcW w:w="1429" w:type="dxa"/>
            <w:tcBorders>
              <w:top w:val="nil"/>
              <w:left w:val="nil"/>
              <w:right w:val="nil"/>
            </w:tcBorders>
            <w:shd w:val="clear" w:color="auto" w:fill="auto"/>
            <w:noWrap/>
            <w:hideMark/>
          </w:tcPr>
          <w:p w14:paraId="74026354" w14:textId="77777777" w:rsidR="00643E21" w:rsidRPr="008A5FE6" w:rsidRDefault="00643E21" w:rsidP="00643E21">
            <w:pPr>
              <w:jc w:val="left"/>
              <w:rPr>
                <w:color w:val="000000"/>
                <w:lang w:val="es-MX" w:eastAsia="es-MX"/>
              </w:rPr>
            </w:pPr>
          </w:p>
        </w:tc>
        <w:tc>
          <w:tcPr>
            <w:tcW w:w="1289" w:type="dxa"/>
            <w:tcBorders>
              <w:top w:val="nil"/>
              <w:left w:val="nil"/>
              <w:right w:val="nil"/>
            </w:tcBorders>
            <w:shd w:val="clear" w:color="auto" w:fill="auto"/>
            <w:noWrap/>
            <w:hideMark/>
          </w:tcPr>
          <w:p w14:paraId="74026355" w14:textId="77777777" w:rsidR="00643E21" w:rsidRPr="008A5FE6" w:rsidRDefault="00643E21" w:rsidP="00643E21">
            <w:pPr>
              <w:jc w:val="left"/>
              <w:rPr>
                <w:color w:val="000000"/>
                <w:lang w:val="es-MX" w:eastAsia="es-MX"/>
              </w:rPr>
            </w:pPr>
          </w:p>
        </w:tc>
        <w:tc>
          <w:tcPr>
            <w:tcW w:w="1199" w:type="dxa"/>
            <w:tcBorders>
              <w:top w:val="nil"/>
              <w:left w:val="nil"/>
              <w:bottom w:val="single" w:sz="4" w:space="0" w:color="auto"/>
              <w:right w:val="nil"/>
            </w:tcBorders>
            <w:shd w:val="clear" w:color="auto" w:fill="auto"/>
            <w:noWrap/>
            <w:hideMark/>
          </w:tcPr>
          <w:p w14:paraId="74026356" w14:textId="77777777" w:rsidR="00643E21" w:rsidRPr="008A5FE6" w:rsidRDefault="00643E21" w:rsidP="00643E21">
            <w:pPr>
              <w:jc w:val="left"/>
              <w:rPr>
                <w:color w:val="000000"/>
                <w:lang w:val="es-MX" w:eastAsia="es-MX"/>
              </w:rPr>
            </w:pPr>
          </w:p>
        </w:tc>
      </w:tr>
      <w:tr w:rsidR="0053753E" w:rsidRPr="008A5FE6" w14:paraId="7402635A" w14:textId="77777777" w:rsidTr="00F4649B">
        <w:trPr>
          <w:trHeight w:val="300"/>
        </w:trPr>
        <w:tc>
          <w:tcPr>
            <w:tcW w:w="7973" w:type="dxa"/>
            <w:gridSpan w:val="4"/>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358" w14:textId="77777777" w:rsidR="0053753E" w:rsidRPr="008A5FE6" w:rsidRDefault="0053753E" w:rsidP="00643E21">
            <w:pPr>
              <w:jc w:val="left"/>
              <w:rPr>
                <w:b/>
                <w:bCs/>
                <w:color w:val="000000"/>
                <w:sz w:val="22"/>
                <w:szCs w:val="22"/>
                <w:lang w:val="es-MX" w:eastAsia="es-MX"/>
              </w:rPr>
            </w:pPr>
            <w:r w:rsidRPr="008A5FE6">
              <w:rPr>
                <w:b/>
                <w:bCs/>
                <w:color w:val="000000"/>
                <w:sz w:val="22"/>
                <w:szCs w:val="22"/>
                <w:lang w:val="es-MX" w:eastAsia="es-MX"/>
              </w:rPr>
              <w:t>Conciliación</w:t>
            </w:r>
          </w:p>
        </w:tc>
        <w:tc>
          <w:tcPr>
            <w:tcW w:w="1199" w:type="dxa"/>
            <w:tcBorders>
              <w:top w:val="single" w:sz="4" w:space="0" w:color="auto"/>
              <w:left w:val="single" w:sz="4" w:space="0" w:color="auto"/>
              <w:bottom w:val="single" w:sz="4" w:space="0" w:color="auto"/>
              <w:right w:val="single" w:sz="4" w:space="0" w:color="auto"/>
            </w:tcBorders>
            <w:shd w:val="clear" w:color="auto" w:fill="FFE99C" w:themeFill="accent1" w:themeFillTint="66"/>
            <w:noWrap/>
            <w:hideMark/>
          </w:tcPr>
          <w:p w14:paraId="74026359" w14:textId="77777777" w:rsidR="0053753E" w:rsidRPr="008A5FE6" w:rsidRDefault="0053753E" w:rsidP="00643E21">
            <w:pPr>
              <w:jc w:val="left"/>
              <w:rPr>
                <w:b/>
                <w:color w:val="000000"/>
                <w:lang w:val="es-MX" w:eastAsia="es-MX"/>
              </w:rPr>
            </w:pPr>
            <w:r w:rsidRPr="008A5FE6">
              <w:rPr>
                <w:b/>
                <w:color w:val="000000"/>
                <w:lang w:val="es-MX" w:eastAsia="es-MX"/>
              </w:rPr>
              <w:t>NOTA: EFE-03</w:t>
            </w:r>
          </w:p>
        </w:tc>
      </w:tr>
      <w:tr w:rsidR="00643E21" w:rsidRPr="008A5FE6" w14:paraId="74026360" w14:textId="77777777" w:rsidTr="0053753E">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35B" w14:textId="77777777" w:rsidR="00643E21" w:rsidRPr="008A5FE6" w:rsidRDefault="00643E21" w:rsidP="00643E21">
            <w:pPr>
              <w:jc w:val="left"/>
              <w:rPr>
                <w:b/>
                <w:bCs/>
                <w:color w:val="000000"/>
                <w:sz w:val="22"/>
                <w:szCs w:val="22"/>
                <w:lang w:val="es-MX" w:eastAsia="es-MX"/>
              </w:rPr>
            </w:pPr>
            <w:r w:rsidRPr="008A5FE6">
              <w:rPr>
                <w:b/>
                <w:bCs/>
                <w:color w:val="000000"/>
                <w:sz w:val="22"/>
                <w:szCs w:val="22"/>
                <w:lang w:val="es-MX" w:eastAsia="es-MX"/>
              </w:rPr>
              <w:t>CUENTA</w:t>
            </w:r>
          </w:p>
        </w:tc>
        <w:tc>
          <w:tcPr>
            <w:tcW w:w="1175" w:type="dxa"/>
            <w:tcBorders>
              <w:top w:val="single" w:sz="4" w:space="0" w:color="auto"/>
              <w:left w:val="nil"/>
              <w:bottom w:val="single" w:sz="4" w:space="0" w:color="auto"/>
              <w:right w:val="single" w:sz="4" w:space="0" w:color="auto"/>
            </w:tcBorders>
            <w:shd w:val="clear" w:color="auto" w:fill="FFE99C" w:themeFill="accent1" w:themeFillTint="66"/>
            <w:noWrap/>
            <w:hideMark/>
          </w:tcPr>
          <w:p w14:paraId="7402635C" w14:textId="77777777" w:rsidR="00643E21" w:rsidRPr="008A5FE6" w:rsidRDefault="00643E21" w:rsidP="00643E21">
            <w:pPr>
              <w:jc w:val="left"/>
              <w:rPr>
                <w:b/>
                <w:bCs/>
                <w:color w:val="000000"/>
                <w:sz w:val="22"/>
                <w:szCs w:val="22"/>
                <w:lang w:val="es-MX" w:eastAsia="es-MX"/>
              </w:rPr>
            </w:pPr>
            <w:r w:rsidRPr="008A5FE6">
              <w:rPr>
                <w:b/>
                <w:bCs/>
                <w:color w:val="000000"/>
                <w:sz w:val="22"/>
                <w:szCs w:val="22"/>
                <w:lang w:val="es-MX" w:eastAsia="es-MX"/>
              </w:rPr>
              <w:t>NOMBRE</w:t>
            </w:r>
          </w:p>
        </w:tc>
        <w:tc>
          <w:tcPr>
            <w:tcW w:w="1429"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35D" w14:textId="77777777" w:rsidR="00643E21" w:rsidRPr="008A5FE6" w:rsidRDefault="00643E21" w:rsidP="00643E21">
            <w:pPr>
              <w:jc w:val="left"/>
              <w:rPr>
                <w:b/>
                <w:bCs/>
                <w:color w:val="000000"/>
                <w:sz w:val="22"/>
                <w:szCs w:val="22"/>
                <w:lang w:val="es-MX" w:eastAsia="es-MX"/>
              </w:rPr>
            </w:pPr>
            <w:r w:rsidRPr="008A5FE6">
              <w:rPr>
                <w:b/>
                <w:bCs/>
                <w:color w:val="000000"/>
                <w:sz w:val="22"/>
                <w:szCs w:val="22"/>
                <w:lang w:val="es-MX" w:eastAsia="es-MX"/>
              </w:rPr>
              <w:t>ACTUAL</w:t>
            </w:r>
          </w:p>
        </w:tc>
        <w:tc>
          <w:tcPr>
            <w:tcW w:w="1289" w:type="dxa"/>
            <w:tcBorders>
              <w:top w:val="single" w:sz="4" w:space="0" w:color="auto"/>
              <w:left w:val="single" w:sz="4" w:space="0" w:color="auto"/>
              <w:bottom w:val="single" w:sz="4" w:space="0" w:color="auto"/>
              <w:right w:val="single" w:sz="4" w:space="0" w:color="auto"/>
            </w:tcBorders>
            <w:shd w:val="clear" w:color="auto" w:fill="FFE99C" w:themeFill="accent1" w:themeFillTint="66"/>
            <w:hideMark/>
          </w:tcPr>
          <w:p w14:paraId="7402635E" w14:textId="77777777" w:rsidR="00643E21" w:rsidRPr="008A5FE6" w:rsidRDefault="00643E21" w:rsidP="00643E21">
            <w:pPr>
              <w:jc w:val="left"/>
              <w:rPr>
                <w:b/>
                <w:bCs/>
                <w:color w:val="000000"/>
                <w:sz w:val="22"/>
                <w:szCs w:val="22"/>
                <w:lang w:val="es-MX" w:eastAsia="es-MX"/>
              </w:rPr>
            </w:pPr>
            <w:r w:rsidRPr="008A5FE6">
              <w:rPr>
                <w:b/>
                <w:bCs/>
                <w:color w:val="000000"/>
                <w:sz w:val="22"/>
                <w:szCs w:val="22"/>
                <w:lang w:val="es-MX" w:eastAsia="es-MX"/>
              </w:rPr>
              <w:t>ANTERIOR</w:t>
            </w:r>
          </w:p>
        </w:tc>
        <w:tc>
          <w:tcPr>
            <w:tcW w:w="1199" w:type="dxa"/>
            <w:tcBorders>
              <w:top w:val="single" w:sz="4" w:space="0" w:color="auto"/>
              <w:left w:val="single" w:sz="4" w:space="0" w:color="auto"/>
              <w:bottom w:val="nil"/>
              <w:right w:val="nil"/>
            </w:tcBorders>
            <w:shd w:val="clear" w:color="auto" w:fill="auto"/>
            <w:noWrap/>
            <w:hideMark/>
          </w:tcPr>
          <w:p w14:paraId="7402635F" w14:textId="77777777" w:rsidR="00643E21" w:rsidRPr="008A5FE6" w:rsidRDefault="00643E21" w:rsidP="00643E21">
            <w:pPr>
              <w:jc w:val="left"/>
              <w:rPr>
                <w:color w:val="000000"/>
                <w:lang w:val="es-MX" w:eastAsia="es-MX"/>
              </w:rPr>
            </w:pPr>
          </w:p>
        </w:tc>
      </w:tr>
    </w:tbl>
    <w:p w14:paraId="74026361" w14:textId="77777777" w:rsidR="00643E21" w:rsidRPr="008A5FE6" w:rsidRDefault="00643E21" w:rsidP="00643E21">
      <w:pPr>
        <w:tabs>
          <w:tab w:val="left" w:pos="7481"/>
        </w:tabs>
      </w:pPr>
      <w:r w:rsidRPr="008A5FE6">
        <w:tab/>
      </w:r>
    </w:p>
    <w:p w14:paraId="74026362" w14:textId="77777777" w:rsidR="00643E21" w:rsidRPr="008A5FE6" w:rsidRDefault="00643E21" w:rsidP="00643E21"/>
    <w:p w14:paraId="74026363" w14:textId="77777777" w:rsidR="00643E21" w:rsidRPr="008A5FE6" w:rsidRDefault="00643E21" w:rsidP="00643E21">
      <w:pPr>
        <w:spacing w:after="200" w:line="276" w:lineRule="auto"/>
        <w:jc w:val="left"/>
        <w:rPr>
          <w:rFonts w:eastAsiaTheme="majorEastAsia"/>
          <w:b/>
          <w:bCs/>
          <w:color w:val="FFCA08" w:themeColor="accent1"/>
        </w:rPr>
      </w:pPr>
      <w:r w:rsidRPr="008A5FE6">
        <w:br w:type="page"/>
      </w:r>
    </w:p>
    <w:p w14:paraId="74026364" w14:textId="77777777" w:rsidR="00643E21" w:rsidRPr="008A5FE6" w:rsidRDefault="00643E21" w:rsidP="00643E21">
      <w:pPr>
        <w:pStyle w:val="Ttulo3"/>
        <w:rPr>
          <w:rFonts w:ascii="Times New Roman" w:hAnsi="Times New Roman" w:cs="Times New Roman"/>
        </w:rPr>
      </w:pPr>
      <w:bookmarkStart w:id="108" w:name="_Toc401772430"/>
      <w:bookmarkStart w:id="109" w:name="_Toc436650724"/>
      <w:bookmarkStart w:id="110" w:name="_Toc455095821"/>
      <w:bookmarkStart w:id="111" w:name="_Toc517691314"/>
      <w:r w:rsidRPr="008A5FE6">
        <w:rPr>
          <w:rFonts w:ascii="Times New Roman" w:hAnsi="Times New Roman" w:cs="Times New Roman"/>
        </w:rPr>
        <w:lastRenderedPageBreak/>
        <w:t>Notas de Memoria</w:t>
      </w:r>
      <w:bookmarkEnd w:id="108"/>
      <w:bookmarkEnd w:id="109"/>
      <w:bookmarkEnd w:id="110"/>
      <w:bookmarkEnd w:id="111"/>
      <w:r w:rsidRPr="008A5FE6">
        <w:rPr>
          <w:rFonts w:ascii="Times New Roman" w:hAnsi="Times New Roman" w:cs="Times New Roman"/>
        </w:rPr>
        <w:t xml:space="preserve"> </w:t>
      </w:r>
    </w:p>
    <w:p w14:paraId="74026365" w14:textId="77777777" w:rsidR="00643E21" w:rsidRPr="008A5FE6" w:rsidRDefault="00643E21" w:rsidP="00643E21">
      <w:pPr>
        <w:spacing w:after="200" w:line="276" w:lineRule="auto"/>
        <w:jc w:val="left"/>
      </w:pPr>
    </w:p>
    <w:tbl>
      <w:tblPr>
        <w:tblW w:w="786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1"/>
        <w:gridCol w:w="1069"/>
        <w:gridCol w:w="1200"/>
        <w:gridCol w:w="1200"/>
        <w:gridCol w:w="1200"/>
        <w:gridCol w:w="1200"/>
      </w:tblGrid>
      <w:tr w:rsidR="00643E21" w:rsidRPr="008A5FE6" w14:paraId="7402636C" w14:textId="77777777" w:rsidTr="00643E21">
        <w:trPr>
          <w:trHeight w:val="450"/>
        </w:trPr>
        <w:tc>
          <w:tcPr>
            <w:tcW w:w="1991" w:type="dxa"/>
            <w:shd w:val="clear" w:color="auto" w:fill="FFE99C" w:themeFill="accent1" w:themeFillTint="66"/>
            <w:hideMark/>
          </w:tcPr>
          <w:p w14:paraId="74026366"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CUENTA</w:t>
            </w:r>
          </w:p>
        </w:tc>
        <w:tc>
          <w:tcPr>
            <w:tcW w:w="1069" w:type="dxa"/>
            <w:shd w:val="clear" w:color="auto" w:fill="FFE99C" w:themeFill="accent1" w:themeFillTint="66"/>
            <w:hideMark/>
          </w:tcPr>
          <w:p w14:paraId="74026367"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CUENTA</w:t>
            </w:r>
          </w:p>
        </w:tc>
        <w:tc>
          <w:tcPr>
            <w:tcW w:w="1200" w:type="dxa"/>
            <w:shd w:val="clear" w:color="auto" w:fill="FFE99C" w:themeFill="accent1" w:themeFillTint="66"/>
          </w:tcPr>
          <w:p w14:paraId="74026368"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NOMBRE</w:t>
            </w:r>
          </w:p>
        </w:tc>
        <w:tc>
          <w:tcPr>
            <w:tcW w:w="1200" w:type="dxa"/>
            <w:shd w:val="clear" w:color="auto" w:fill="FFE99C" w:themeFill="accent1" w:themeFillTint="66"/>
            <w:hideMark/>
          </w:tcPr>
          <w:p w14:paraId="74026369"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SALDO INICIAL</w:t>
            </w:r>
          </w:p>
        </w:tc>
        <w:tc>
          <w:tcPr>
            <w:tcW w:w="1200" w:type="dxa"/>
            <w:shd w:val="clear" w:color="auto" w:fill="FFE99C" w:themeFill="accent1" w:themeFillTint="66"/>
            <w:hideMark/>
          </w:tcPr>
          <w:p w14:paraId="7402636A"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SALDO FINAL</w:t>
            </w:r>
          </w:p>
        </w:tc>
        <w:tc>
          <w:tcPr>
            <w:tcW w:w="1200" w:type="dxa"/>
            <w:shd w:val="clear" w:color="auto" w:fill="FFE99C" w:themeFill="accent1" w:themeFillTint="66"/>
            <w:hideMark/>
          </w:tcPr>
          <w:p w14:paraId="7402636B"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FLUJO</w:t>
            </w:r>
          </w:p>
        </w:tc>
      </w:tr>
      <w:tr w:rsidR="00643E21" w:rsidRPr="008A5FE6" w14:paraId="74026373" w14:textId="77777777" w:rsidTr="00643E21">
        <w:trPr>
          <w:trHeight w:val="300"/>
        </w:trPr>
        <w:tc>
          <w:tcPr>
            <w:tcW w:w="1991" w:type="dxa"/>
            <w:shd w:val="clear" w:color="auto" w:fill="FFE99C" w:themeFill="accent1" w:themeFillTint="66"/>
            <w:hideMark/>
          </w:tcPr>
          <w:p w14:paraId="7402636D" w14:textId="77777777" w:rsidR="00643E21" w:rsidRPr="008A5FE6" w:rsidRDefault="00643E21" w:rsidP="00643E21">
            <w:pPr>
              <w:jc w:val="left"/>
              <w:rPr>
                <w:b/>
                <w:bCs/>
                <w:lang w:val="es-MX" w:eastAsia="es-MX"/>
              </w:rPr>
            </w:pPr>
            <w:r w:rsidRPr="008A5FE6">
              <w:rPr>
                <w:b/>
                <w:bCs/>
                <w:sz w:val="22"/>
                <w:szCs w:val="22"/>
                <w:lang w:val="es-MX" w:eastAsia="es-MX"/>
              </w:rPr>
              <w:t>A) Contables:</w:t>
            </w:r>
          </w:p>
        </w:tc>
        <w:tc>
          <w:tcPr>
            <w:tcW w:w="1069" w:type="dxa"/>
            <w:shd w:val="clear" w:color="auto" w:fill="auto"/>
            <w:noWrap/>
            <w:hideMark/>
          </w:tcPr>
          <w:p w14:paraId="7402636E" w14:textId="77777777" w:rsidR="00643E21" w:rsidRPr="008A5FE6" w:rsidRDefault="00643E21" w:rsidP="00643E21">
            <w:pPr>
              <w:jc w:val="left"/>
              <w:rPr>
                <w:color w:val="000000"/>
                <w:lang w:val="es-MX" w:eastAsia="es-MX"/>
              </w:rPr>
            </w:pPr>
            <w:r w:rsidRPr="008A5FE6">
              <w:rPr>
                <w:color w:val="000000"/>
                <w:sz w:val="22"/>
                <w:szCs w:val="22"/>
                <w:lang w:val="es-MX" w:eastAsia="es-MX"/>
              </w:rPr>
              <w:t> </w:t>
            </w:r>
          </w:p>
        </w:tc>
        <w:tc>
          <w:tcPr>
            <w:tcW w:w="1200" w:type="dxa"/>
          </w:tcPr>
          <w:p w14:paraId="7402636F" w14:textId="77777777" w:rsidR="00643E21" w:rsidRPr="008A5FE6" w:rsidRDefault="00643E21" w:rsidP="00643E21">
            <w:pPr>
              <w:jc w:val="left"/>
              <w:rPr>
                <w:b/>
                <w:bCs/>
                <w:color w:val="000000"/>
                <w:lang w:val="es-MX" w:eastAsia="es-MX"/>
              </w:rPr>
            </w:pPr>
          </w:p>
        </w:tc>
        <w:tc>
          <w:tcPr>
            <w:tcW w:w="1200" w:type="dxa"/>
            <w:shd w:val="clear" w:color="auto" w:fill="auto"/>
            <w:hideMark/>
          </w:tcPr>
          <w:p w14:paraId="74026370"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 </w:t>
            </w:r>
          </w:p>
        </w:tc>
        <w:tc>
          <w:tcPr>
            <w:tcW w:w="1200" w:type="dxa"/>
            <w:shd w:val="clear" w:color="auto" w:fill="auto"/>
            <w:hideMark/>
          </w:tcPr>
          <w:p w14:paraId="74026371"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 </w:t>
            </w:r>
          </w:p>
        </w:tc>
        <w:tc>
          <w:tcPr>
            <w:tcW w:w="1200" w:type="dxa"/>
            <w:shd w:val="clear" w:color="auto" w:fill="auto"/>
            <w:hideMark/>
          </w:tcPr>
          <w:p w14:paraId="74026372"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 </w:t>
            </w:r>
          </w:p>
        </w:tc>
      </w:tr>
      <w:tr w:rsidR="00643E21" w:rsidRPr="008A5FE6" w14:paraId="7402637A" w14:textId="77777777" w:rsidTr="00643E21">
        <w:trPr>
          <w:trHeight w:val="300"/>
        </w:trPr>
        <w:tc>
          <w:tcPr>
            <w:tcW w:w="1991" w:type="dxa"/>
            <w:shd w:val="clear" w:color="auto" w:fill="auto"/>
            <w:noWrap/>
            <w:hideMark/>
          </w:tcPr>
          <w:p w14:paraId="74026374" w14:textId="77777777" w:rsidR="00643E21" w:rsidRPr="008A5FE6" w:rsidRDefault="00643E21" w:rsidP="00643E21">
            <w:pPr>
              <w:jc w:val="left"/>
              <w:rPr>
                <w:color w:val="000000"/>
                <w:lang w:val="es-MX" w:eastAsia="es-MX"/>
              </w:rPr>
            </w:pPr>
            <w:r w:rsidRPr="008A5FE6">
              <w:rPr>
                <w:color w:val="000000"/>
                <w:sz w:val="22"/>
                <w:szCs w:val="22"/>
                <w:lang w:val="es-MX" w:eastAsia="es-MX"/>
              </w:rPr>
              <w:t> </w:t>
            </w:r>
          </w:p>
        </w:tc>
        <w:tc>
          <w:tcPr>
            <w:tcW w:w="1069" w:type="dxa"/>
            <w:shd w:val="clear" w:color="auto" w:fill="auto"/>
            <w:noWrap/>
            <w:hideMark/>
          </w:tcPr>
          <w:p w14:paraId="74026375" w14:textId="77777777" w:rsidR="00643E21" w:rsidRPr="008A5FE6" w:rsidRDefault="00643E21" w:rsidP="00643E21">
            <w:pPr>
              <w:jc w:val="left"/>
              <w:rPr>
                <w:color w:val="000000"/>
                <w:lang w:val="es-MX" w:eastAsia="es-MX"/>
              </w:rPr>
            </w:pPr>
            <w:r w:rsidRPr="008A5FE6">
              <w:rPr>
                <w:color w:val="000000"/>
                <w:sz w:val="22"/>
                <w:szCs w:val="22"/>
                <w:lang w:val="es-MX" w:eastAsia="es-MX"/>
              </w:rPr>
              <w:t> </w:t>
            </w:r>
          </w:p>
        </w:tc>
        <w:tc>
          <w:tcPr>
            <w:tcW w:w="1200" w:type="dxa"/>
          </w:tcPr>
          <w:p w14:paraId="74026376" w14:textId="77777777" w:rsidR="00643E21" w:rsidRPr="008A5FE6" w:rsidRDefault="00643E21" w:rsidP="00643E21">
            <w:pPr>
              <w:jc w:val="left"/>
              <w:rPr>
                <w:b/>
                <w:bCs/>
                <w:color w:val="000000"/>
                <w:lang w:val="es-MX" w:eastAsia="es-MX"/>
              </w:rPr>
            </w:pPr>
          </w:p>
        </w:tc>
        <w:tc>
          <w:tcPr>
            <w:tcW w:w="1200" w:type="dxa"/>
            <w:shd w:val="clear" w:color="auto" w:fill="auto"/>
            <w:hideMark/>
          </w:tcPr>
          <w:p w14:paraId="74026377"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 </w:t>
            </w:r>
          </w:p>
        </w:tc>
        <w:tc>
          <w:tcPr>
            <w:tcW w:w="1200" w:type="dxa"/>
            <w:shd w:val="clear" w:color="auto" w:fill="auto"/>
            <w:hideMark/>
          </w:tcPr>
          <w:p w14:paraId="74026378"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 </w:t>
            </w:r>
          </w:p>
        </w:tc>
        <w:tc>
          <w:tcPr>
            <w:tcW w:w="1200" w:type="dxa"/>
            <w:shd w:val="clear" w:color="auto" w:fill="auto"/>
            <w:hideMark/>
          </w:tcPr>
          <w:p w14:paraId="74026379"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 </w:t>
            </w:r>
          </w:p>
        </w:tc>
      </w:tr>
      <w:tr w:rsidR="00643E21" w:rsidRPr="008A5FE6" w14:paraId="74026381" w14:textId="77777777" w:rsidTr="00643E21">
        <w:trPr>
          <w:trHeight w:val="300"/>
        </w:trPr>
        <w:tc>
          <w:tcPr>
            <w:tcW w:w="1991" w:type="dxa"/>
            <w:shd w:val="clear" w:color="auto" w:fill="FFE99C" w:themeFill="accent1" w:themeFillTint="66"/>
            <w:hideMark/>
          </w:tcPr>
          <w:p w14:paraId="7402637B" w14:textId="77777777" w:rsidR="00643E21" w:rsidRPr="008A5FE6" w:rsidRDefault="00643E21" w:rsidP="00643E21">
            <w:pPr>
              <w:jc w:val="left"/>
              <w:rPr>
                <w:b/>
                <w:bCs/>
                <w:lang w:val="es-MX" w:eastAsia="es-MX"/>
              </w:rPr>
            </w:pPr>
            <w:r w:rsidRPr="008A5FE6">
              <w:rPr>
                <w:b/>
                <w:bCs/>
                <w:sz w:val="22"/>
                <w:szCs w:val="22"/>
                <w:lang w:val="es-MX" w:eastAsia="es-MX"/>
              </w:rPr>
              <w:t>B) Presupuestales:</w:t>
            </w:r>
          </w:p>
        </w:tc>
        <w:tc>
          <w:tcPr>
            <w:tcW w:w="1069" w:type="dxa"/>
            <w:shd w:val="clear" w:color="auto" w:fill="auto"/>
            <w:noWrap/>
            <w:hideMark/>
          </w:tcPr>
          <w:p w14:paraId="7402637C" w14:textId="77777777" w:rsidR="00643E21" w:rsidRPr="008A5FE6" w:rsidRDefault="00643E21" w:rsidP="00643E21">
            <w:pPr>
              <w:jc w:val="left"/>
              <w:rPr>
                <w:color w:val="000000"/>
                <w:lang w:val="es-MX" w:eastAsia="es-MX"/>
              </w:rPr>
            </w:pPr>
            <w:r w:rsidRPr="008A5FE6">
              <w:rPr>
                <w:color w:val="000000"/>
                <w:sz w:val="22"/>
                <w:szCs w:val="22"/>
                <w:lang w:val="es-MX" w:eastAsia="es-MX"/>
              </w:rPr>
              <w:t> </w:t>
            </w:r>
          </w:p>
        </w:tc>
        <w:tc>
          <w:tcPr>
            <w:tcW w:w="1200" w:type="dxa"/>
          </w:tcPr>
          <w:p w14:paraId="7402637D" w14:textId="77777777" w:rsidR="00643E21" w:rsidRPr="008A5FE6" w:rsidRDefault="00643E21" w:rsidP="00643E21">
            <w:pPr>
              <w:jc w:val="left"/>
              <w:rPr>
                <w:b/>
                <w:bCs/>
                <w:color w:val="000000"/>
                <w:lang w:val="es-MX" w:eastAsia="es-MX"/>
              </w:rPr>
            </w:pPr>
          </w:p>
        </w:tc>
        <w:tc>
          <w:tcPr>
            <w:tcW w:w="1200" w:type="dxa"/>
            <w:shd w:val="clear" w:color="auto" w:fill="auto"/>
            <w:hideMark/>
          </w:tcPr>
          <w:p w14:paraId="7402637E"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 </w:t>
            </w:r>
          </w:p>
        </w:tc>
        <w:tc>
          <w:tcPr>
            <w:tcW w:w="1200" w:type="dxa"/>
            <w:shd w:val="clear" w:color="auto" w:fill="auto"/>
            <w:hideMark/>
          </w:tcPr>
          <w:p w14:paraId="7402637F"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 </w:t>
            </w:r>
          </w:p>
        </w:tc>
        <w:tc>
          <w:tcPr>
            <w:tcW w:w="1200" w:type="dxa"/>
            <w:shd w:val="clear" w:color="auto" w:fill="auto"/>
            <w:hideMark/>
          </w:tcPr>
          <w:p w14:paraId="74026380"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 </w:t>
            </w:r>
          </w:p>
        </w:tc>
      </w:tr>
      <w:tr w:rsidR="00643E21" w:rsidRPr="008A5FE6" w14:paraId="74026388" w14:textId="77777777" w:rsidTr="00643E21">
        <w:trPr>
          <w:trHeight w:val="300"/>
        </w:trPr>
        <w:tc>
          <w:tcPr>
            <w:tcW w:w="1991" w:type="dxa"/>
            <w:shd w:val="clear" w:color="auto" w:fill="auto"/>
            <w:noWrap/>
            <w:hideMark/>
          </w:tcPr>
          <w:p w14:paraId="74026382" w14:textId="77777777" w:rsidR="00643E21" w:rsidRPr="008A5FE6" w:rsidRDefault="00643E21" w:rsidP="00643E21">
            <w:pPr>
              <w:jc w:val="left"/>
              <w:rPr>
                <w:color w:val="000000"/>
                <w:lang w:val="es-MX" w:eastAsia="es-MX"/>
              </w:rPr>
            </w:pPr>
            <w:r w:rsidRPr="008A5FE6">
              <w:rPr>
                <w:color w:val="000000"/>
                <w:sz w:val="22"/>
                <w:szCs w:val="22"/>
                <w:lang w:val="es-MX" w:eastAsia="es-MX"/>
              </w:rPr>
              <w:t> </w:t>
            </w:r>
          </w:p>
        </w:tc>
        <w:tc>
          <w:tcPr>
            <w:tcW w:w="1069" w:type="dxa"/>
            <w:shd w:val="clear" w:color="auto" w:fill="auto"/>
            <w:noWrap/>
            <w:hideMark/>
          </w:tcPr>
          <w:p w14:paraId="74026383" w14:textId="77777777" w:rsidR="00643E21" w:rsidRPr="008A5FE6" w:rsidRDefault="00643E21" w:rsidP="00643E21">
            <w:pPr>
              <w:jc w:val="left"/>
              <w:rPr>
                <w:color w:val="000000"/>
                <w:lang w:val="es-MX" w:eastAsia="es-MX"/>
              </w:rPr>
            </w:pPr>
            <w:r w:rsidRPr="008A5FE6">
              <w:rPr>
                <w:color w:val="000000"/>
                <w:sz w:val="22"/>
                <w:szCs w:val="22"/>
                <w:lang w:val="es-MX" w:eastAsia="es-MX"/>
              </w:rPr>
              <w:t> </w:t>
            </w:r>
          </w:p>
        </w:tc>
        <w:tc>
          <w:tcPr>
            <w:tcW w:w="1200" w:type="dxa"/>
          </w:tcPr>
          <w:p w14:paraId="74026384" w14:textId="77777777" w:rsidR="00643E21" w:rsidRPr="008A5FE6" w:rsidRDefault="00643E21" w:rsidP="00643E21">
            <w:pPr>
              <w:jc w:val="left"/>
              <w:rPr>
                <w:b/>
                <w:bCs/>
                <w:color w:val="000000"/>
                <w:lang w:val="es-MX" w:eastAsia="es-MX"/>
              </w:rPr>
            </w:pPr>
          </w:p>
        </w:tc>
        <w:tc>
          <w:tcPr>
            <w:tcW w:w="1200" w:type="dxa"/>
            <w:shd w:val="clear" w:color="auto" w:fill="auto"/>
            <w:hideMark/>
          </w:tcPr>
          <w:p w14:paraId="74026385"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 </w:t>
            </w:r>
          </w:p>
        </w:tc>
        <w:tc>
          <w:tcPr>
            <w:tcW w:w="1200" w:type="dxa"/>
            <w:shd w:val="clear" w:color="auto" w:fill="auto"/>
            <w:hideMark/>
          </w:tcPr>
          <w:p w14:paraId="74026386"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 </w:t>
            </w:r>
          </w:p>
        </w:tc>
        <w:tc>
          <w:tcPr>
            <w:tcW w:w="1200" w:type="dxa"/>
            <w:shd w:val="clear" w:color="auto" w:fill="auto"/>
            <w:hideMark/>
          </w:tcPr>
          <w:p w14:paraId="74026387"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 </w:t>
            </w:r>
          </w:p>
        </w:tc>
      </w:tr>
      <w:tr w:rsidR="00643E21" w:rsidRPr="008A5FE6" w14:paraId="7402638F" w14:textId="77777777" w:rsidTr="00643E21">
        <w:trPr>
          <w:trHeight w:val="300"/>
        </w:trPr>
        <w:tc>
          <w:tcPr>
            <w:tcW w:w="1991" w:type="dxa"/>
            <w:shd w:val="clear" w:color="auto" w:fill="auto"/>
            <w:noWrap/>
            <w:hideMark/>
          </w:tcPr>
          <w:p w14:paraId="74026389" w14:textId="77777777" w:rsidR="00643E21" w:rsidRPr="008A5FE6" w:rsidRDefault="00643E21" w:rsidP="00643E21">
            <w:pPr>
              <w:jc w:val="left"/>
              <w:rPr>
                <w:lang w:val="es-MX" w:eastAsia="es-MX"/>
              </w:rPr>
            </w:pPr>
          </w:p>
        </w:tc>
        <w:tc>
          <w:tcPr>
            <w:tcW w:w="1069" w:type="dxa"/>
            <w:shd w:val="clear" w:color="auto" w:fill="FFE99C" w:themeFill="accent1" w:themeFillTint="66"/>
            <w:hideMark/>
          </w:tcPr>
          <w:p w14:paraId="7402638A"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 xml:space="preserve"> TOTAL </w:t>
            </w:r>
          </w:p>
        </w:tc>
        <w:tc>
          <w:tcPr>
            <w:tcW w:w="1200" w:type="dxa"/>
            <w:shd w:val="clear" w:color="auto" w:fill="FFE99C" w:themeFill="accent1" w:themeFillTint="66"/>
          </w:tcPr>
          <w:p w14:paraId="7402638B" w14:textId="77777777" w:rsidR="00643E21" w:rsidRPr="008A5FE6" w:rsidRDefault="00643E21" w:rsidP="00643E21">
            <w:pPr>
              <w:jc w:val="left"/>
              <w:rPr>
                <w:b/>
                <w:bCs/>
                <w:color w:val="000000"/>
                <w:lang w:val="es-MX" w:eastAsia="es-MX"/>
              </w:rPr>
            </w:pPr>
          </w:p>
        </w:tc>
        <w:tc>
          <w:tcPr>
            <w:tcW w:w="1200" w:type="dxa"/>
            <w:shd w:val="clear" w:color="auto" w:fill="FFE99C" w:themeFill="accent1" w:themeFillTint="66"/>
            <w:hideMark/>
          </w:tcPr>
          <w:p w14:paraId="7402638C"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 </w:t>
            </w:r>
          </w:p>
        </w:tc>
        <w:tc>
          <w:tcPr>
            <w:tcW w:w="1200" w:type="dxa"/>
            <w:shd w:val="clear" w:color="auto" w:fill="FFE99C" w:themeFill="accent1" w:themeFillTint="66"/>
            <w:hideMark/>
          </w:tcPr>
          <w:p w14:paraId="7402638D"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 </w:t>
            </w:r>
          </w:p>
        </w:tc>
        <w:tc>
          <w:tcPr>
            <w:tcW w:w="1200" w:type="dxa"/>
            <w:shd w:val="clear" w:color="auto" w:fill="FFE99C" w:themeFill="accent1" w:themeFillTint="66"/>
            <w:hideMark/>
          </w:tcPr>
          <w:p w14:paraId="7402638E" w14:textId="77777777" w:rsidR="00643E21" w:rsidRPr="008A5FE6" w:rsidRDefault="00643E21" w:rsidP="00643E21">
            <w:pPr>
              <w:jc w:val="left"/>
              <w:rPr>
                <w:b/>
                <w:bCs/>
                <w:color w:val="000000"/>
                <w:lang w:val="es-MX" w:eastAsia="es-MX"/>
              </w:rPr>
            </w:pPr>
            <w:r w:rsidRPr="008A5FE6">
              <w:rPr>
                <w:b/>
                <w:bCs/>
                <w:color w:val="000000"/>
                <w:sz w:val="22"/>
                <w:szCs w:val="22"/>
                <w:lang w:val="es-MX" w:eastAsia="es-MX"/>
              </w:rPr>
              <w:t> </w:t>
            </w:r>
          </w:p>
        </w:tc>
      </w:tr>
    </w:tbl>
    <w:p w14:paraId="74026390" w14:textId="77777777" w:rsidR="00643E21" w:rsidRPr="008A5FE6" w:rsidRDefault="00643E21" w:rsidP="00643E21">
      <w:pPr>
        <w:spacing w:after="200" w:line="276" w:lineRule="auto"/>
        <w:jc w:val="left"/>
      </w:pPr>
    </w:p>
    <w:p w14:paraId="74026391" w14:textId="77777777" w:rsidR="00643E21" w:rsidRPr="008A5FE6" w:rsidRDefault="00643E21" w:rsidP="00643E21">
      <w:pPr>
        <w:spacing w:after="200" w:line="276" w:lineRule="auto"/>
        <w:jc w:val="left"/>
      </w:pPr>
      <w:r w:rsidRPr="008A5FE6">
        <w:br w:type="page"/>
      </w:r>
    </w:p>
    <w:p w14:paraId="74026392" w14:textId="77777777" w:rsidR="00643E21" w:rsidRPr="008A5FE6" w:rsidRDefault="00643E21" w:rsidP="00643E21">
      <w:pPr>
        <w:pStyle w:val="Ttulo3"/>
        <w:rPr>
          <w:rFonts w:ascii="Times New Roman" w:hAnsi="Times New Roman" w:cs="Times New Roman"/>
        </w:rPr>
      </w:pPr>
      <w:bookmarkStart w:id="112" w:name="_Toc455095822"/>
      <w:bookmarkStart w:id="113" w:name="_Toc517691315"/>
      <w:r w:rsidRPr="008A5FE6">
        <w:rPr>
          <w:rFonts w:ascii="Times New Roman" w:hAnsi="Times New Roman" w:cs="Times New Roman"/>
        </w:rPr>
        <w:lastRenderedPageBreak/>
        <w:t>Conciliación Presupuesto-Contabilidad</w:t>
      </w:r>
      <w:bookmarkEnd w:id="112"/>
      <w:bookmarkEnd w:id="113"/>
      <w:r w:rsidRPr="008A5FE6">
        <w:rPr>
          <w:rFonts w:ascii="Times New Roman" w:hAnsi="Times New Roman" w:cs="Times New Roman"/>
        </w:rPr>
        <w:t xml:space="preserve"> </w:t>
      </w:r>
    </w:p>
    <w:p w14:paraId="74026393" w14:textId="77777777" w:rsidR="00643E21" w:rsidRPr="008A5FE6" w:rsidRDefault="00643E21" w:rsidP="00643E21"/>
    <w:tbl>
      <w:tblPr>
        <w:tblW w:w="8746" w:type="dxa"/>
        <w:tblInd w:w="144" w:type="dxa"/>
        <w:tblCellMar>
          <w:left w:w="70" w:type="dxa"/>
          <w:right w:w="70" w:type="dxa"/>
        </w:tblCellMar>
        <w:tblLook w:val="0000" w:firstRow="0" w:lastRow="0" w:firstColumn="0" w:lastColumn="0" w:noHBand="0" w:noVBand="0"/>
      </w:tblPr>
      <w:tblGrid>
        <w:gridCol w:w="426"/>
        <w:gridCol w:w="4252"/>
        <w:gridCol w:w="2126"/>
        <w:gridCol w:w="1942"/>
      </w:tblGrid>
      <w:tr w:rsidR="00643E21" w:rsidRPr="008A5FE6" w14:paraId="74026395" w14:textId="77777777" w:rsidTr="00643E21">
        <w:trPr>
          <w:trHeight w:val="20"/>
        </w:trPr>
        <w:tc>
          <w:tcPr>
            <w:tcW w:w="8746" w:type="dxa"/>
            <w:gridSpan w:val="4"/>
            <w:tcBorders>
              <w:top w:val="single" w:sz="4" w:space="0" w:color="auto"/>
              <w:left w:val="single" w:sz="4" w:space="0" w:color="auto"/>
              <w:bottom w:val="single" w:sz="4" w:space="0" w:color="auto"/>
              <w:right w:val="single" w:sz="4" w:space="0" w:color="auto"/>
            </w:tcBorders>
            <w:shd w:val="clear" w:color="auto" w:fill="FFE99C" w:themeFill="accent1" w:themeFillTint="66"/>
          </w:tcPr>
          <w:p w14:paraId="74026394" w14:textId="77777777" w:rsidR="00643E21" w:rsidRPr="008A5FE6" w:rsidRDefault="00643E21" w:rsidP="00643E21">
            <w:pPr>
              <w:pStyle w:val="Texto"/>
              <w:spacing w:line="350" w:lineRule="exact"/>
              <w:ind w:firstLine="0"/>
              <w:jc w:val="center"/>
              <w:rPr>
                <w:rFonts w:ascii="Times New Roman" w:hAnsi="Times New Roman" w:cs="Times New Roman"/>
                <w:b/>
                <w:szCs w:val="18"/>
              </w:rPr>
            </w:pPr>
            <w:r w:rsidRPr="008A5FE6">
              <w:rPr>
                <w:rFonts w:ascii="Times New Roman" w:hAnsi="Times New Roman" w:cs="Times New Roman"/>
                <w:b/>
                <w:szCs w:val="18"/>
              </w:rPr>
              <w:t>Conciliación entre los Ingresos Presupuestarios y Contables</w:t>
            </w:r>
          </w:p>
        </w:tc>
      </w:tr>
      <w:tr w:rsidR="00643E21" w:rsidRPr="008A5FE6" w14:paraId="74026399" w14:textId="77777777" w:rsidTr="00643E21">
        <w:trPr>
          <w:trHeight w:val="20"/>
        </w:trPr>
        <w:tc>
          <w:tcPr>
            <w:tcW w:w="4678" w:type="dxa"/>
            <w:gridSpan w:val="2"/>
            <w:tcBorders>
              <w:top w:val="single" w:sz="4" w:space="0" w:color="auto"/>
              <w:left w:val="single" w:sz="6" w:space="0" w:color="auto"/>
              <w:bottom w:val="single" w:sz="6" w:space="0" w:color="auto"/>
              <w:right w:val="single" w:sz="6" w:space="0" w:color="auto"/>
            </w:tcBorders>
            <w:shd w:val="clear" w:color="auto" w:fill="FFE99C" w:themeFill="accent1" w:themeFillTint="66"/>
          </w:tcPr>
          <w:p w14:paraId="74026396" w14:textId="77777777" w:rsidR="00643E21" w:rsidRPr="008A5FE6" w:rsidRDefault="00643E21" w:rsidP="00643E21">
            <w:pPr>
              <w:pStyle w:val="Texto"/>
              <w:spacing w:line="350" w:lineRule="exact"/>
              <w:ind w:firstLine="0"/>
              <w:rPr>
                <w:rFonts w:ascii="Times New Roman" w:hAnsi="Times New Roman" w:cs="Times New Roman"/>
                <w:b/>
                <w:szCs w:val="18"/>
              </w:rPr>
            </w:pPr>
            <w:r w:rsidRPr="008A5FE6">
              <w:rPr>
                <w:rFonts w:ascii="Times New Roman" w:hAnsi="Times New Roman" w:cs="Times New Roman"/>
                <w:b/>
                <w:szCs w:val="18"/>
              </w:rPr>
              <w:t>1. Ingresos Presupuestarios</w:t>
            </w:r>
          </w:p>
        </w:tc>
        <w:tc>
          <w:tcPr>
            <w:tcW w:w="2126" w:type="dxa"/>
            <w:tcBorders>
              <w:top w:val="single" w:sz="4" w:space="0" w:color="auto"/>
              <w:left w:val="single" w:sz="6" w:space="0" w:color="auto"/>
              <w:right w:val="single" w:sz="6" w:space="0" w:color="auto"/>
            </w:tcBorders>
          </w:tcPr>
          <w:p w14:paraId="74026397" w14:textId="77777777" w:rsidR="00643E21" w:rsidRPr="008A5FE6" w:rsidRDefault="00643E21" w:rsidP="00643E21">
            <w:pPr>
              <w:pStyle w:val="Texto"/>
              <w:spacing w:line="350" w:lineRule="exact"/>
              <w:ind w:firstLine="0"/>
              <w:jc w:val="center"/>
              <w:rPr>
                <w:rFonts w:ascii="Times New Roman" w:hAnsi="Times New Roman" w:cs="Times New Roman"/>
                <w:szCs w:val="18"/>
              </w:rPr>
            </w:pPr>
          </w:p>
        </w:tc>
        <w:tc>
          <w:tcPr>
            <w:tcW w:w="1942" w:type="dxa"/>
            <w:tcBorders>
              <w:top w:val="single" w:sz="4" w:space="0" w:color="auto"/>
              <w:left w:val="single" w:sz="6" w:space="0" w:color="auto"/>
              <w:bottom w:val="single" w:sz="6" w:space="0" w:color="auto"/>
              <w:right w:val="single" w:sz="6" w:space="0" w:color="auto"/>
            </w:tcBorders>
            <w:shd w:val="clear" w:color="auto" w:fill="FFE99C" w:themeFill="accent1" w:themeFillTint="66"/>
          </w:tcPr>
          <w:p w14:paraId="74026398" w14:textId="77777777" w:rsidR="00643E21" w:rsidRPr="008A5FE6" w:rsidRDefault="00643E21" w:rsidP="00643E21">
            <w:pPr>
              <w:pStyle w:val="Texto"/>
              <w:spacing w:line="350" w:lineRule="exact"/>
              <w:ind w:firstLine="0"/>
              <w:jc w:val="center"/>
              <w:rPr>
                <w:rFonts w:ascii="Times New Roman" w:hAnsi="Times New Roman" w:cs="Times New Roman"/>
                <w:b/>
                <w:szCs w:val="18"/>
              </w:rPr>
            </w:pPr>
            <w:r w:rsidRPr="008A5FE6">
              <w:rPr>
                <w:rFonts w:ascii="Times New Roman" w:hAnsi="Times New Roman" w:cs="Times New Roman"/>
                <w:b/>
                <w:szCs w:val="18"/>
              </w:rPr>
              <w:t>$XXX</w:t>
            </w:r>
          </w:p>
        </w:tc>
      </w:tr>
      <w:tr w:rsidR="00643E21" w:rsidRPr="008A5FE6" w14:paraId="7402639D" w14:textId="77777777" w:rsidTr="00643E21">
        <w:trPr>
          <w:trHeight w:val="20"/>
        </w:trPr>
        <w:tc>
          <w:tcPr>
            <w:tcW w:w="4678" w:type="dxa"/>
            <w:gridSpan w:val="2"/>
            <w:tcBorders>
              <w:top w:val="single" w:sz="6" w:space="0" w:color="auto"/>
              <w:left w:val="single" w:sz="6" w:space="0" w:color="auto"/>
              <w:bottom w:val="single" w:sz="6" w:space="0" w:color="auto"/>
              <w:right w:val="single" w:sz="6" w:space="0" w:color="auto"/>
            </w:tcBorders>
          </w:tcPr>
          <w:p w14:paraId="7402639A" w14:textId="77777777" w:rsidR="00643E21" w:rsidRPr="008A5FE6" w:rsidRDefault="00643E21" w:rsidP="00643E21">
            <w:pPr>
              <w:pStyle w:val="Texto"/>
              <w:spacing w:line="350" w:lineRule="exact"/>
              <w:ind w:firstLine="0"/>
              <w:rPr>
                <w:rFonts w:ascii="Times New Roman" w:hAnsi="Times New Roman" w:cs="Times New Roman"/>
                <w:b/>
                <w:szCs w:val="18"/>
              </w:rPr>
            </w:pPr>
            <w:r w:rsidRPr="008A5FE6">
              <w:rPr>
                <w:rFonts w:ascii="Times New Roman" w:hAnsi="Times New Roman" w:cs="Times New Roman"/>
                <w:b/>
                <w:szCs w:val="18"/>
              </w:rPr>
              <w:t>2. Más ingresos contables no presupuestarios</w:t>
            </w:r>
          </w:p>
        </w:tc>
        <w:tc>
          <w:tcPr>
            <w:tcW w:w="2126" w:type="dxa"/>
            <w:tcBorders>
              <w:top w:val="single" w:sz="6" w:space="0" w:color="auto"/>
              <w:left w:val="single" w:sz="6" w:space="0" w:color="auto"/>
              <w:bottom w:val="single" w:sz="6" w:space="0" w:color="auto"/>
              <w:right w:val="single" w:sz="6" w:space="0" w:color="auto"/>
            </w:tcBorders>
          </w:tcPr>
          <w:p w14:paraId="7402639B" w14:textId="77777777" w:rsidR="00643E21" w:rsidRPr="008A5FE6" w:rsidRDefault="00643E21" w:rsidP="00643E21">
            <w:pPr>
              <w:pStyle w:val="Texto"/>
              <w:spacing w:line="350" w:lineRule="exact"/>
              <w:ind w:firstLine="0"/>
              <w:jc w:val="center"/>
              <w:rPr>
                <w:rFonts w:ascii="Times New Roman" w:hAnsi="Times New Roman" w:cs="Times New Roman"/>
                <w:szCs w:val="18"/>
              </w:rPr>
            </w:pPr>
          </w:p>
        </w:tc>
        <w:tc>
          <w:tcPr>
            <w:tcW w:w="1942" w:type="dxa"/>
            <w:tcBorders>
              <w:top w:val="single" w:sz="6" w:space="0" w:color="auto"/>
              <w:left w:val="single" w:sz="6" w:space="0" w:color="auto"/>
              <w:bottom w:val="single" w:sz="6" w:space="0" w:color="auto"/>
              <w:right w:val="single" w:sz="6" w:space="0" w:color="auto"/>
            </w:tcBorders>
          </w:tcPr>
          <w:p w14:paraId="7402639C" w14:textId="77777777" w:rsidR="00643E21" w:rsidRPr="008A5FE6" w:rsidRDefault="00643E21" w:rsidP="00643E21">
            <w:pPr>
              <w:pStyle w:val="Texto"/>
              <w:spacing w:line="350"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r>
      <w:tr w:rsidR="00643E21" w:rsidRPr="008A5FE6" w14:paraId="740263A2" w14:textId="77777777" w:rsidTr="00643E21">
        <w:trPr>
          <w:trHeight w:val="20"/>
        </w:trPr>
        <w:tc>
          <w:tcPr>
            <w:tcW w:w="426" w:type="dxa"/>
            <w:tcBorders>
              <w:top w:val="single" w:sz="6" w:space="0" w:color="auto"/>
              <w:left w:val="single" w:sz="6" w:space="0" w:color="auto"/>
              <w:bottom w:val="single" w:sz="6" w:space="0" w:color="auto"/>
            </w:tcBorders>
          </w:tcPr>
          <w:p w14:paraId="7402639E" w14:textId="77777777" w:rsidR="00643E21" w:rsidRPr="008A5FE6" w:rsidRDefault="00643E21" w:rsidP="00643E21">
            <w:pPr>
              <w:pStyle w:val="Texto"/>
              <w:spacing w:line="350" w:lineRule="exact"/>
              <w:ind w:firstLine="0"/>
              <w:rPr>
                <w:rFonts w:ascii="Times New Roman" w:hAnsi="Times New Roman" w:cs="Times New Roman"/>
                <w:szCs w:val="18"/>
              </w:rPr>
            </w:pPr>
          </w:p>
        </w:tc>
        <w:tc>
          <w:tcPr>
            <w:tcW w:w="4252" w:type="dxa"/>
            <w:tcBorders>
              <w:top w:val="single" w:sz="6" w:space="0" w:color="auto"/>
              <w:bottom w:val="single" w:sz="6" w:space="0" w:color="auto"/>
              <w:right w:val="single" w:sz="6" w:space="0" w:color="auto"/>
            </w:tcBorders>
          </w:tcPr>
          <w:p w14:paraId="7402639F" w14:textId="77777777" w:rsidR="00643E21" w:rsidRPr="008A5FE6" w:rsidRDefault="00643E21" w:rsidP="00643E21">
            <w:pPr>
              <w:pStyle w:val="Texto"/>
              <w:spacing w:line="350" w:lineRule="exact"/>
              <w:ind w:firstLine="0"/>
              <w:rPr>
                <w:rFonts w:ascii="Times New Roman" w:hAnsi="Times New Roman" w:cs="Times New Roman"/>
                <w:szCs w:val="18"/>
              </w:rPr>
            </w:pPr>
            <w:r w:rsidRPr="008A5FE6">
              <w:rPr>
                <w:rFonts w:ascii="Times New Roman" w:hAnsi="Times New Roman" w:cs="Times New Roman"/>
                <w:szCs w:val="18"/>
              </w:rPr>
              <w:t>Incremento por variación de inventarios</w:t>
            </w:r>
          </w:p>
        </w:tc>
        <w:tc>
          <w:tcPr>
            <w:tcW w:w="2126" w:type="dxa"/>
            <w:tcBorders>
              <w:top w:val="single" w:sz="6" w:space="0" w:color="auto"/>
              <w:left w:val="single" w:sz="6" w:space="0" w:color="auto"/>
              <w:bottom w:val="single" w:sz="6" w:space="0" w:color="auto"/>
              <w:right w:val="single" w:sz="6" w:space="0" w:color="auto"/>
            </w:tcBorders>
          </w:tcPr>
          <w:p w14:paraId="740263A0" w14:textId="77777777" w:rsidR="00643E21" w:rsidRPr="008A5FE6" w:rsidRDefault="00643E21" w:rsidP="00643E21">
            <w:pPr>
              <w:pStyle w:val="Texto"/>
              <w:spacing w:line="350"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c>
          <w:tcPr>
            <w:tcW w:w="1942" w:type="dxa"/>
            <w:tcBorders>
              <w:top w:val="single" w:sz="6" w:space="0" w:color="auto"/>
              <w:left w:val="single" w:sz="6" w:space="0" w:color="auto"/>
            </w:tcBorders>
          </w:tcPr>
          <w:p w14:paraId="740263A1" w14:textId="77777777" w:rsidR="00643E21" w:rsidRPr="008A5FE6" w:rsidRDefault="00643E21" w:rsidP="00643E21">
            <w:pPr>
              <w:pStyle w:val="Texto"/>
              <w:spacing w:line="350" w:lineRule="exact"/>
              <w:ind w:firstLine="0"/>
              <w:jc w:val="center"/>
              <w:rPr>
                <w:rFonts w:ascii="Times New Roman" w:hAnsi="Times New Roman" w:cs="Times New Roman"/>
                <w:szCs w:val="18"/>
              </w:rPr>
            </w:pPr>
          </w:p>
        </w:tc>
      </w:tr>
      <w:tr w:rsidR="00643E21" w:rsidRPr="008A5FE6" w14:paraId="740263A7" w14:textId="77777777" w:rsidTr="00643E21">
        <w:trPr>
          <w:trHeight w:val="20"/>
        </w:trPr>
        <w:tc>
          <w:tcPr>
            <w:tcW w:w="426" w:type="dxa"/>
            <w:tcBorders>
              <w:top w:val="single" w:sz="6" w:space="0" w:color="auto"/>
              <w:left w:val="single" w:sz="6" w:space="0" w:color="auto"/>
              <w:bottom w:val="single" w:sz="6" w:space="0" w:color="auto"/>
            </w:tcBorders>
          </w:tcPr>
          <w:p w14:paraId="740263A3" w14:textId="77777777" w:rsidR="00643E21" w:rsidRPr="008A5FE6" w:rsidRDefault="00643E21" w:rsidP="00643E21">
            <w:pPr>
              <w:pStyle w:val="Texto"/>
              <w:spacing w:line="350" w:lineRule="exact"/>
              <w:ind w:firstLine="0"/>
              <w:rPr>
                <w:rFonts w:ascii="Times New Roman" w:hAnsi="Times New Roman" w:cs="Times New Roman"/>
                <w:szCs w:val="18"/>
              </w:rPr>
            </w:pPr>
          </w:p>
        </w:tc>
        <w:tc>
          <w:tcPr>
            <w:tcW w:w="4252" w:type="dxa"/>
            <w:tcBorders>
              <w:top w:val="single" w:sz="6" w:space="0" w:color="auto"/>
              <w:bottom w:val="single" w:sz="6" w:space="0" w:color="auto"/>
              <w:right w:val="single" w:sz="6" w:space="0" w:color="auto"/>
            </w:tcBorders>
          </w:tcPr>
          <w:p w14:paraId="740263A4" w14:textId="77777777" w:rsidR="00643E21" w:rsidRPr="008A5FE6" w:rsidRDefault="00643E21" w:rsidP="00643E21">
            <w:pPr>
              <w:pStyle w:val="Texto"/>
              <w:spacing w:line="350" w:lineRule="exact"/>
              <w:ind w:firstLine="0"/>
              <w:rPr>
                <w:rFonts w:ascii="Times New Roman" w:hAnsi="Times New Roman" w:cs="Times New Roman"/>
                <w:szCs w:val="18"/>
              </w:rPr>
            </w:pPr>
            <w:r w:rsidRPr="008A5FE6">
              <w:rPr>
                <w:rFonts w:ascii="Times New Roman" w:hAnsi="Times New Roman" w:cs="Times New Roman"/>
                <w:szCs w:val="18"/>
              </w:rPr>
              <w:t>Disminución del exceso de estimaciones por pérdida o deterioro u obsolescencia</w:t>
            </w:r>
          </w:p>
        </w:tc>
        <w:tc>
          <w:tcPr>
            <w:tcW w:w="2126" w:type="dxa"/>
            <w:tcBorders>
              <w:top w:val="single" w:sz="6" w:space="0" w:color="auto"/>
              <w:left w:val="single" w:sz="6" w:space="0" w:color="auto"/>
              <w:bottom w:val="single" w:sz="6" w:space="0" w:color="auto"/>
              <w:right w:val="single" w:sz="6" w:space="0" w:color="auto"/>
            </w:tcBorders>
          </w:tcPr>
          <w:p w14:paraId="740263A5" w14:textId="77777777" w:rsidR="00643E21" w:rsidRPr="008A5FE6" w:rsidRDefault="00643E21" w:rsidP="00643E21">
            <w:pPr>
              <w:pStyle w:val="Texto"/>
              <w:spacing w:line="350"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c>
          <w:tcPr>
            <w:tcW w:w="1942" w:type="dxa"/>
            <w:tcBorders>
              <w:left w:val="single" w:sz="6" w:space="0" w:color="auto"/>
            </w:tcBorders>
          </w:tcPr>
          <w:p w14:paraId="740263A6" w14:textId="77777777" w:rsidR="00643E21" w:rsidRPr="008A5FE6" w:rsidRDefault="00643E21" w:rsidP="00643E21">
            <w:pPr>
              <w:pStyle w:val="Texto"/>
              <w:spacing w:line="350" w:lineRule="exact"/>
              <w:ind w:firstLine="0"/>
              <w:jc w:val="center"/>
              <w:rPr>
                <w:rFonts w:ascii="Times New Roman" w:hAnsi="Times New Roman" w:cs="Times New Roman"/>
                <w:szCs w:val="18"/>
              </w:rPr>
            </w:pPr>
          </w:p>
        </w:tc>
      </w:tr>
      <w:tr w:rsidR="00643E21" w:rsidRPr="008A5FE6" w14:paraId="740263AC" w14:textId="77777777" w:rsidTr="00643E21">
        <w:trPr>
          <w:trHeight w:val="20"/>
        </w:trPr>
        <w:tc>
          <w:tcPr>
            <w:tcW w:w="426" w:type="dxa"/>
            <w:tcBorders>
              <w:top w:val="single" w:sz="6" w:space="0" w:color="auto"/>
              <w:left w:val="single" w:sz="6" w:space="0" w:color="auto"/>
              <w:bottom w:val="single" w:sz="6" w:space="0" w:color="auto"/>
            </w:tcBorders>
          </w:tcPr>
          <w:p w14:paraId="740263A8" w14:textId="77777777" w:rsidR="00643E21" w:rsidRPr="008A5FE6" w:rsidRDefault="00643E21" w:rsidP="00643E21">
            <w:pPr>
              <w:pStyle w:val="Texto"/>
              <w:spacing w:line="350" w:lineRule="exact"/>
              <w:ind w:firstLine="0"/>
              <w:rPr>
                <w:rFonts w:ascii="Times New Roman" w:hAnsi="Times New Roman" w:cs="Times New Roman"/>
                <w:szCs w:val="18"/>
              </w:rPr>
            </w:pPr>
          </w:p>
        </w:tc>
        <w:tc>
          <w:tcPr>
            <w:tcW w:w="4252" w:type="dxa"/>
            <w:tcBorders>
              <w:top w:val="single" w:sz="6" w:space="0" w:color="auto"/>
              <w:bottom w:val="single" w:sz="6" w:space="0" w:color="auto"/>
              <w:right w:val="single" w:sz="6" w:space="0" w:color="auto"/>
            </w:tcBorders>
          </w:tcPr>
          <w:p w14:paraId="740263A9" w14:textId="77777777" w:rsidR="00643E21" w:rsidRPr="008A5FE6" w:rsidRDefault="00643E21" w:rsidP="00643E21">
            <w:pPr>
              <w:pStyle w:val="Texto"/>
              <w:spacing w:line="350" w:lineRule="exact"/>
              <w:ind w:firstLine="0"/>
              <w:rPr>
                <w:rFonts w:ascii="Times New Roman" w:hAnsi="Times New Roman" w:cs="Times New Roman"/>
                <w:szCs w:val="18"/>
              </w:rPr>
            </w:pPr>
            <w:r w:rsidRPr="008A5FE6">
              <w:rPr>
                <w:rFonts w:ascii="Times New Roman" w:hAnsi="Times New Roman" w:cs="Times New Roman"/>
                <w:szCs w:val="18"/>
              </w:rPr>
              <w:t>Disminución del exceso de provisiones</w:t>
            </w:r>
          </w:p>
        </w:tc>
        <w:tc>
          <w:tcPr>
            <w:tcW w:w="2126" w:type="dxa"/>
            <w:tcBorders>
              <w:top w:val="single" w:sz="6" w:space="0" w:color="auto"/>
              <w:left w:val="single" w:sz="6" w:space="0" w:color="auto"/>
              <w:bottom w:val="single" w:sz="6" w:space="0" w:color="auto"/>
              <w:right w:val="single" w:sz="6" w:space="0" w:color="auto"/>
            </w:tcBorders>
          </w:tcPr>
          <w:p w14:paraId="740263AA" w14:textId="77777777" w:rsidR="00643E21" w:rsidRPr="008A5FE6" w:rsidRDefault="00643E21" w:rsidP="00643E21">
            <w:pPr>
              <w:pStyle w:val="Texto"/>
              <w:spacing w:line="350"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c>
          <w:tcPr>
            <w:tcW w:w="1942" w:type="dxa"/>
            <w:tcBorders>
              <w:left w:val="single" w:sz="6" w:space="0" w:color="auto"/>
            </w:tcBorders>
          </w:tcPr>
          <w:p w14:paraId="740263AB" w14:textId="77777777" w:rsidR="00643E21" w:rsidRPr="008A5FE6" w:rsidRDefault="00643E21" w:rsidP="00643E21">
            <w:pPr>
              <w:pStyle w:val="Texto"/>
              <w:spacing w:line="350" w:lineRule="exact"/>
              <w:ind w:firstLine="0"/>
              <w:jc w:val="center"/>
              <w:rPr>
                <w:rFonts w:ascii="Times New Roman" w:hAnsi="Times New Roman" w:cs="Times New Roman"/>
                <w:szCs w:val="18"/>
              </w:rPr>
            </w:pPr>
          </w:p>
        </w:tc>
      </w:tr>
      <w:tr w:rsidR="00643E21" w:rsidRPr="008A5FE6" w14:paraId="740263B1" w14:textId="77777777" w:rsidTr="00643E21">
        <w:trPr>
          <w:trHeight w:val="20"/>
        </w:trPr>
        <w:tc>
          <w:tcPr>
            <w:tcW w:w="426" w:type="dxa"/>
            <w:tcBorders>
              <w:top w:val="single" w:sz="6" w:space="0" w:color="auto"/>
              <w:left w:val="single" w:sz="6" w:space="0" w:color="auto"/>
              <w:bottom w:val="single" w:sz="6" w:space="0" w:color="auto"/>
            </w:tcBorders>
          </w:tcPr>
          <w:p w14:paraId="740263AD" w14:textId="77777777" w:rsidR="00643E21" w:rsidRPr="008A5FE6" w:rsidRDefault="00643E21" w:rsidP="00643E21">
            <w:pPr>
              <w:pStyle w:val="Texto"/>
              <w:spacing w:line="350" w:lineRule="exact"/>
              <w:ind w:firstLine="0"/>
              <w:rPr>
                <w:rFonts w:ascii="Times New Roman" w:hAnsi="Times New Roman" w:cs="Times New Roman"/>
                <w:szCs w:val="18"/>
              </w:rPr>
            </w:pPr>
          </w:p>
        </w:tc>
        <w:tc>
          <w:tcPr>
            <w:tcW w:w="4252" w:type="dxa"/>
            <w:tcBorders>
              <w:top w:val="single" w:sz="6" w:space="0" w:color="auto"/>
              <w:bottom w:val="single" w:sz="6" w:space="0" w:color="auto"/>
              <w:right w:val="single" w:sz="6" w:space="0" w:color="auto"/>
            </w:tcBorders>
          </w:tcPr>
          <w:p w14:paraId="740263AE" w14:textId="77777777" w:rsidR="00643E21" w:rsidRPr="008A5FE6" w:rsidRDefault="00643E21" w:rsidP="00643E21">
            <w:pPr>
              <w:pStyle w:val="Texto"/>
              <w:spacing w:line="350" w:lineRule="exact"/>
              <w:ind w:firstLine="0"/>
              <w:rPr>
                <w:rFonts w:ascii="Times New Roman" w:hAnsi="Times New Roman" w:cs="Times New Roman"/>
                <w:szCs w:val="18"/>
              </w:rPr>
            </w:pPr>
            <w:r w:rsidRPr="008A5FE6">
              <w:rPr>
                <w:rFonts w:ascii="Times New Roman" w:hAnsi="Times New Roman" w:cs="Times New Roman"/>
                <w:szCs w:val="18"/>
              </w:rPr>
              <w:t>Otros ingresos y beneficios varios</w:t>
            </w:r>
          </w:p>
        </w:tc>
        <w:tc>
          <w:tcPr>
            <w:tcW w:w="2126" w:type="dxa"/>
            <w:tcBorders>
              <w:top w:val="single" w:sz="6" w:space="0" w:color="auto"/>
              <w:left w:val="single" w:sz="6" w:space="0" w:color="auto"/>
              <w:bottom w:val="single" w:sz="6" w:space="0" w:color="auto"/>
              <w:right w:val="single" w:sz="6" w:space="0" w:color="auto"/>
            </w:tcBorders>
          </w:tcPr>
          <w:p w14:paraId="740263AF" w14:textId="77777777" w:rsidR="00643E21" w:rsidRPr="008A5FE6" w:rsidRDefault="00643E21" w:rsidP="00643E21">
            <w:pPr>
              <w:pStyle w:val="Texto"/>
              <w:spacing w:line="350"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c>
          <w:tcPr>
            <w:tcW w:w="1942" w:type="dxa"/>
            <w:tcBorders>
              <w:left w:val="single" w:sz="6" w:space="0" w:color="auto"/>
            </w:tcBorders>
          </w:tcPr>
          <w:p w14:paraId="740263B0" w14:textId="77777777" w:rsidR="00643E21" w:rsidRPr="008A5FE6" w:rsidRDefault="00643E21" w:rsidP="00643E21">
            <w:pPr>
              <w:pStyle w:val="Texto"/>
              <w:spacing w:line="350" w:lineRule="exact"/>
              <w:ind w:firstLine="0"/>
              <w:jc w:val="center"/>
              <w:rPr>
                <w:rFonts w:ascii="Times New Roman" w:hAnsi="Times New Roman" w:cs="Times New Roman"/>
                <w:szCs w:val="18"/>
              </w:rPr>
            </w:pPr>
          </w:p>
        </w:tc>
      </w:tr>
      <w:tr w:rsidR="00643E21" w:rsidRPr="008A5FE6" w14:paraId="740263B5" w14:textId="77777777" w:rsidTr="00643E21">
        <w:trPr>
          <w:trHeight w:val="20"/>
        </w:trPr>
        <w:tc>
          <w:tcPr>
            <w:tcW w:w="4678" w:type="dxa"/>
            <w:gridSpan w:val="2"/>
            <w:tcBorders>
              <w:top w:val="single" w:sz="6" w:space="0" w:color="auto"/>
              <w:left w:val="single" w:sz="6" w:space="0" w:color="auto"/>
              <w:bottom w:val="single" w:sz="6" w:space="0" w:color="auto"/>
              <w:right w:val="single" w:sz="6" w:space="0" w:color="auto"/>
            </w:tcBorders>
          </w:tcPr>
          <w:p w14:paraId="740263B2" w14:textId="77777777" w:rsidR="00643E21" w:rsidRPr="008A5FE6" w:rsidRDefault="00643E21" w:rsidP="00643E21">
            <w:pPr>
              <w:pStyle w:val="Texto"/>
              <w:spacing w:line="350" w:lineRule="exact"/>
              <w:ind w:firstLine="0"/>
              <w:rPr>
                <w:rFonts w:ascii="Times New Roman" w:hAnsi="Times New Roman" w:cs="Times New Roman"/>
                <w:szCs w:val="18"/>
              </w:rPr>
            </w:pPr>
            <w:r w:rsidRPr="008A5FE6">
              <w:rPr>
                <w:rFonts w:ascii="Times New Roman" w:hAnsi="Times New Roman" w:cs="Times New Roman"/>
                <w:szCs w:val="18"/>
              </w:rPr>
              <w:t>Otros ingresos contables no presupuestarios</w:t>
            </w:r>
          </w:p>
        </w:tc>
        <w:tc>
          <w:tcPr>
            <w:tcW w:w="2126" w:type="dxa"/>
            <w:tcBorders>
              <w:top w:val="single" w:sz="6" w:space="0" w:color="auto"/>
              <w:left w:val="single" w:sz="6" w:space="0" w:color="auto"/>
              <w:bottom w:val="single" w:sz="6" w:space="0" w:color="auto"/>
              <w:right w:val="single" w:sz="6" w:space="0" w:color="auto"/>
            </w:tcBorders>
          </w:tcPr>
          <w:p w14:paraId="740263B3" w14:textId="77777777" w:rsidR="00643E21" w:rsidRPr="008A5FE6" w:rsidRDefault="00643E21" w:rsidP="00643E21">
            <w:pPr>
              <w:pStyle w:val="Texto"/>
              <w:spacing w:line="350"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c>
          <w:tcPr>
            <w:tcW w:w="1942" w:type="dxa"/>
            <w:tcBorders>
              <w:left w:val="single" w:sz="6" w:space="0" w:color="auto"/>
            </w:tcBorders>
          </w:tcPr>
          <w:p w14:paraId="740263B4" w14:textId="77777777" w:rsidR="00643E21" w:rsidRPr="008A5FE6" w:rsidRDefault="00643E21" w:rsidP="00643E21">
            <w:pPr>
              <w:pStyle w:val="Texto"/>
              <w:spacing w:line="350" w:lineRule="exact"/>
              <w:ind w:firstLine="0"/>
              <w:jc w:val="center"/>
              <w:rPr>
                <w:rFonts w:ascii="Times New Roman" w:hAnsi="Times New Roman" w:cs="Times New Roman"/>
                <w:szCs w:val="18"/>
              </w:rPr>
            </w:pPr>
          </w:p>
        </w:tc>
      </w:tr>
      <w:tr w:rsidR="00643E21" w:rsidRPr="008A5FE6" w14:paraId="740263B9" w14:textId="77777777" w:rsidTr="00643E21">
        <w:trPr>
          <w:trHeight w:val="20"/>
        </w:trPr>
        <w:tc>
          <w:tcPr>
            <w:tcW w:w="4678" w:type="dxa"/>
            <w:gridSpan w:val="2"/>
            <w:tcBorders>
              <w:top w:val="single" w:sz="6" w:space="0" w:color="auto"/>
              <w:left w:val="single" w:sz="6" w:space="0" w:color="auto"/>
              <w:bottom w:val="single" w:sz="6" w:space="0" w:color="auto"/>
              <w:right w:val="single" w:sz="6" w:space="0" w:color="auto"/>
            </w:tcBorders>
          </w:tcPr>
          <w:p w14:paraId="740263B6" w14:textId="77777777" w:rsidR="00643E21" w:rsidRPr="008A5FE6" w:rsidRDefault="00643E21" w:rsidP="00643E21">
            <w:pPr>
              <w:pStyle w:val="Texto"/>
              <w:spacing w:line="350" w:lineRule="exact"/>
              <w:ind w:firstLine="0"/>
              <w:rPr>
                <w:rFonts w:ascii="Times New Roman" w:hAnsi="Times New Roman" w:cs="Times New Roman"/>
                <w:b/>
                <w:szCs w:val="18"/>
              </w:rPr>
            </w:pPr>
            <w:r w:rsidRPr="008A5FE6">
              <w:rPr>
                <w:rFonts w:ascii="Times New Roman" w:hAnsi="Times New Roman" w:cs="Times New Roman"/>
                <w:b/>
                <w:szCs w:val="18"/>
              </w:rPr>
              <w:t>3. Menos ingresos presupuestarios no contables</w:t>
            </w:r>
          </w:p>
        </w:tc>
        <w:tc>
          <w:tcPr>
            <w:tcW w:w="2126" w:type="dxa"/>
            <w:tcBorders>
              <w:top w:val="single" w:sz="6" w:space="0" w:color="auto"/>
              <w:left w:val="single" w:sz="6" w:space="0" w:color="auto"/>
              <w:bottom w:val="single" w:sz="6" w:space="0" w:color="auto"/>
              <w:right w:val="single" w:sz="6" w:space="0" w:color="auto"/>
            </w:tcBorders>
          </w:tcPr>
          <w:p w14:paraId="740263B7" w14:textId="77777777" w:rsidR="00643E21" w:rsidRPr="008A5FE6" w:rsidRDefault="00643E21" w:rsidP="00643E21">
            <w:pPr>
              <w:pStyle w:val="Texto"/>
              <w:spacing w:line="350" w:lineRule="exact"/>
              <w:ind w:firstLine="0"/>
              <w:jc w:val="center"/>
              <w:rPr>
                <w:rFonts w:ascii="Times New Roman" w:hAnsi="Times New Roman" w:cs="Times New Roman"/>
                <w:szCs w:val="18"/>
              </w:rPr>
            </w:pPr>
          </w:p>
        </w:tc>
        <w:tc>
          <w:tcPr>
            <w:tcW w:w="1942" w:type="dxa"/>
            <w:tcBorders>
              <w:top w:val="single" w:sz="6" w:space="0" w:color="auto"/>
              <w:left w:val="single" w:sz="6" w:space="0" w:color="auto"/>
              <w:bottom w:val="single" w:sz="6" w:space="0" w:color="auto"/>
              <w:right w:val="single" w:sz="6" w:space="0" w:color="auto"/>
            </w:tcBorders>
          </w:tcPr>
          <w:p w14:paraId="740263B8" w14:textId="77777777" w:rsidR="00643E21" w:rsidRPr="008A5FE6" w:rsidRDefault="00643E21" w:rsidP="00643E21">
            <w:pPr>
              <w:pStyle w:val="Texto"/>
              <w:spacing w:line="350"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r>
      <w:tr w:rsidR="00643E21" w:rsidRPr="008A5FE6" w14:paraId="740263BE" w14:textId="77777777" w:rsidTr="00643E21">
        <w:trPr>
          <w:trHeight w:val="20"/>
        </w:trPr>
        <w:tc>
          <w:tcPr>
            <w:tcW w:w="426" w:type="dxa"/>
            <w:tcBorders>
              <w:top w:val="single" w:sz="6" w:space="0" w:color="auto"/>
              <w:left w:val="single" w:sz="6" w:space="0" w:color="auto"/>
              <w:bottom w:val="single" w:sz="6" w:space="0" w:color="auto"/>
            </w:tcBorders>
          </w:tcPr>
          <w:p w14:paraId="740263BA" w14:textId="77777777" w:rsidR="00643E21" w:rsidRPr="008A5FE6" w:rsidRDefault="00643E21" w:rsidP="00643E21">
            <w:pPr>
              <w:pStyle w:val="Texto"/>
              <w:spacing w:line="350" w:lineRule="exact"/>
              <w:ind w:firstLine="0"/>
              <w:rPr>
                <w:rFonts w:ascii="Times New Roman" w:hAnsi="Times New Roman" w:cs="Times New Roman"/>
                <w:szCs w:val="18"/>
              </w:rPr>
            </w:pPr>
          </w:p>
        </w:tc>
        <w:tc>
          <w:tcPr>
            <w:tcW w:w="4252" w:type="dxa"/>
            <w:tcBorders>
              <w:top w:val="single" w:sz="6" w:space="0" w:color="auto"/>
              <w:bottom w:val="single" w:sz="6" w:space="0" w:color="auto"/>
              <w:right w:val="single" w:sz="6" w:space="0" w:color="auto"/>
            </w:tcBorders>
          </w:tcPr>
          <w:p w14:paraId="740263BB" w14:textId="77777777" w:rsidR="00643E21" w:rsidRPr="008A5FE6" w:rsidRDefault="00643E21" w:rsidP="00643E21">
            <w:pPr>
              <w:pStyle w:val="Texto"/>
              <w:spacing w:line="350" w:lineRule="exact"/>
              <w:ind w:firstLine="0"/>
              <w:rPr>
                <w:rFonts w:ascii="Times New Roman" w:hAnsi="Times New Roman" w:cs="Times New Roman"/>
                <w:szCs w:val="18"/>
              </w:rPr>
            </w:pPr>
            <w:r w:rsidRPr="008A5FE6">
              <w:rPr>
                <w:rFonts w:ascii="Times New Roman" w:hAnsi="Times New Roman" w:cs="Times New Roman"/>
                <w:szCs w:val="18"/>
              </w:rPr>
              <w:t>Productos de capital</w:t>
            </w:r>
          </w:p>
        </w:tc>
        <w:tc>
          <w:tcPr>
            <w:tcW w:w="2126" w:type="dxa"/>
            <w:tcBorders>
              <w:top w:val="single" w:sz="6" w:space="0" w:color="auto"/>
              <w:left w:val="single" w:sz="6" w:space="0" w:color="auto"/>
              <w:bottom w:val="single" w:sz="6" w:space="0" w:color="auto"/>
              <w:right w:val="single" w:sz="6" w:space="0" w:color="auto"/>
            </w:tcBorders>
          </w:tcPr>
          <w:p w14:paraId="740263BC" w14:textId="77777777" w:rsidR="00643E21" w:rsidRPr="008A5FE6" w:rsidRDefault="00643E21" w:rsidP="00643E21">
            <w:pPr>
              <w:pStyle w:val="Texto"/>
              <w:spacing w:line="350"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c>
          <w:tcPr>
            <w:tcW w:w="1942" w:type="dxa"/>
            <w:tcBorders>
              <w:top w:val="single" w:sz="6" w:space="0" w:color="auto"/>
              <w:left w:val="single" w:sz="6" w:space="0" w:color="auto"/>
            </w:tcBorders>
          </w:tcPr>
          <w:p w14:paraId="740263BD" w14:textId="77777777" w:rsidR="00643E21" w:rsidRPr="008A5FE6" w:rsidRDefault="00643E21" w:rsidP="00643E21">
            <w:pPr>
              <w:pStyle w:val="Texto"/>
              <w:spacing w:line="350" w:lineRule="exact"/>
              <w:ind w:firstLine="0"/>
              <w:jc w:val="center"/>
              <w:rPr>
                <w:rFonts w:ascii="Times New Roman" w:hAnsi="Times New Roman" w:cs="Times New Roman"/>
                <w:szCs w:val="18"/>
              </w:rPr>
            </w:pPr>
          </w:p>
        </w:tc>
      </w:tr>
      <w:tr w:rsidR="00643E21" w:rsidRPr="008A5FE6" w14:paraId="740263C3" w14:textId="77777777" w:rsidTr="00643E21">
        <w:trPr>
          <w:trHeight w:val="20"/>
        </w:trPr>
        <w:tc>
          <w:tcPr>
            <w:tcW w:w="426" w:type="dxa"/>
            <w:tcBorders>
              <w:top w:val="single" w:sz="6" w:space="0" w:color="auto"/>
              <w:left w:val="single" w:sz="6" w:space="0" w:color="auto"/>
              <w:bottom w:val="single" w:sz="6" w:space="0" w:color="auto"/>
            </w:tcBorders>
          </w:tcPr>
          <w:p w14:paraId="740263BF" w14:textId="77777777" w:rsidR="00643E21" w:rsidRPr="008A5FE6" w:rsidRDefault="00643E21" w:rsidP="00643E21">
            <w:pPr>
              <w:pStyle w:val="Texto"/>
              <w:spacing w:line="350" w:lineRule="exact"/>
              <w:ind w:firstLine="0"/>
              <w:rPr>
                <w:rFonts w:ascii="Times New Roman" w:hAnsi="Times New Roman" w:cs="Times New Roman"/>
                <w:szCs w:val="18"/>
              </w:rPr>
            </w:pPr>
          </w:p>
        </w:tc>
        <w:tc>
          <w:tcPr>
            <w:tcW w:w="4252" w:type="dxa"/>
            <w:tcBorders>
              <w:top w:val="single" w:sz="6" w:space="0" w:color="auto"/>
              <w:bottom w:val="single" w:sz="6" w:space="0" w:color="auto"/>
              <w:right w:val="single" w:sz="6" w:space="0" w:color="auto"/>
            </w:tcBorders>
          </w:tcPr>
          <w:p w14:paraId="740263C0" w14:textId="77777777" w:rsidR="00643E21" w:rsidRPr="008A5FE6" w:rsidRDefault="00643E21" w:rsidP="00643E21">
            <w:pPr>
              <w:pStyle w:val="Texto"/>
              <w:spacing w:line="350" w:lineRule="exact"/>
              <w:ind w:firstLine="0"/>
              <w:rPr>
                <w:rFonts w:ascii="Times New Roman" w:hAnsi="Times New Roman" w:cs="Times New Roman"/>
                <w:szCs w:val="18"/>
              </w:rPr>
            </w:pPr>
            <w:r w:rsidRPr="008A5FE6">
              <w:rPr>
                <w:rFonts w:ascii="Times New Roman" w:hAnsi="Times New Roman" w:cs="Times New Roman"/>
                <w:szCs w:val="18"/>
              </w:rPr>
              <w:t>Aprovechamientos capital</w:t>
            </w:r>
          </w:p>
        </w:tc>
        <w:tc>
          <w:tcPr>
            <w:tcW w:w="2126" w:type="dxa"/>
            <w:tcBorders>
              <w:top w:val="single" w:sz="6" w:space="0" w:color="auto"/>
              <w:left w:val="single" w:sz="6" w:space="0" w:color="auto"/>
              <w:bottom w:val="single" w:sz="6" w:space="0" w:color="auto"/>
              <w:right w:val="single" w:sz="6" w:space="0" w:color="auto"/>
            </w:tcBorders>
          </w:tcPr>
          <w:p w14:paraId="740263C1" w14:textId="77777777" w:rsidR="00643E21" w:rsidRPr="008A5FE6" w:rsidRDefault="00643E21" w:rsidP="00643E21">
            <w:pPr>
              <w:pStyle w:val="Texto"/>
              <w:spacing w:line="350"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c>
          <w:tcPr>
            <w:tcW w:w="1942" w:type="dxa"/>
            <w:tcBorders>
              <w:left w:val="single" w:sz="6" w:space="0" w:color="auto"/>
            </w:tcBorders>
          </w:tcPr>
          <w:p w14:paraId="740263C2" w14:textId="77777777" w:rsidR="00643E21" w:rsidRPr="008A5FE6" w:rsidRDefault="00643E21" w:rsidP="00643E21">
            <w:pPr>
              <w:pStyle w:val="Texto"/>
              <w:spacing w:line="350" w:lineRule="exact"/>
              <w:ind w:firstLine="0"/>
              <w:jc w:val="center"/>
              <w:rPr>
                <w:rFonts w:ascii="Times New Roman" w:hAnsi="Times New Roman" w:cs="Times New Roman"/>
                <w:szCs w:val="18"/>
              </w:rPr>
            </w:pPr>
          </w:p>
        </w:tc>
      </w:tr>
      <w:tr w:rsidR="00643E21" w:rsidRPr="008A5FE6" w14:paraId="740263C8" w14:textId="77777777" w:rsidTr="00643E21">
        <w:trPr>
          <w:trHeight w:val="20"/>
        </w:trPr>
        <w:tc>
          <w:tcPr>
            <w:tcW w:w="426" w:type="dxa"/>
            <w:tcBorders>
              <w:top w:val="single" w:sz="6" w:space="0" w:color="auto"/>
              <w:left w:val="single" w:sz="6" w:space="0" w:color="auto"/>
              <w:bottom w:val="single" w:sz="6" w:space="0" w:color="auto"/>
            </w:tcBorders>
          </w:tcPr>
          <w:p w14:paraId="740263C4" w14:textId="77777777" w:rsidR="00643E21" w:rsidRPr="008A5FE6" w:rsidRDefault="00643E21" w:rsidP="00643E21">
            <w:pPr>
              <w:pStyle w:val="Texto"/>
              <w:spacing w:line="350" w:lineRule="exact"/>
              <w:ind w:firstLine="0"/>
              <w:rPr>
                <w:rFonts w:ascii="Times New Roman" w:hAnsi="Times New Roman" w:cs="Times New Roman"/>
                <w:szCs w:val="18"/>
              </w:rPr>
            </w:pPr>
          </w:p>
        </w:tc>
        <w:tc>
          <w:tcPr>
            <w:tcW w:w="4252" w:type="dxa"/>
            <w:tcBorders>
              <w:top w:val="single" w:sz="6" w:space="0" w:color="auto"/>
              <w:bottom w:val="single" w:sz="6" w:space="0" w:color="auto"/>
              <w:right w:val="single" w:sz="6" w:space="0" w:color="auto"/>
            </w:tcBorders>
          </w:tcPr>
          <w:p w14:paraId="740263C5" w14:textId="77777777" w:rsidR="00643E21" w:rsidRPr="008A5FE6" w:rsidRDefault="00643E21" w:rsidP="00643E21">
            <w:pPr>
              <w:pStyle w:val="Texto"/>
              <w:spacing w:line="350" w:lineRule="exact"/>
              <w:ind w:firstLine="0"/>
              <w:rPr>
                <w:rFonts w:ascii="Times New Roman" w:hAnsi="Times New Roman" w:cs="Times New Roman"/>
                <w:szCs w:val="18"/>
              </w:rPr>
            </w:pPr>
            <w:r w:rsidRPr="008A5FE6">
              <w:rPr>
                <w:rFonts w:ascii="Times New Roman" w:hAnsi="Times New Roman" w:cs="Times New Roman"/>
                <w:szCs w:val="18"/>
              </w:rPr>
              <w:t>Ingresos derivados de financiamientos</w:t>
            </w:r>
          </w:p>
        </w:tc>
        <w:tc>
          <w:tcPr>
            <w:tcW w:w="2126" w:type="dxa"/>
            <w:tcBorders>
              <w:top w:val="single" w:sz="6" w:space="0" w:color="auto"/>
              <w:left w:val="single" w:sz="6" w:space="0" w:color="auto"/>
              <w:bottom w:val="single" w:sz="6" w:space="0" w:color="auto"/>
              <w:right w:val="single" w:sz="6" w:space="0" w:color="auto"/>
            </w:tcBorders>
          </w:tcPr>
          <w:p w14:paraId="740263C6" w14:textId="77777777" w:rsidR="00643E21" w:rsidRPr="008A5FE6" w:rsidRDefault="00643E21" w:rsidP="00643E21">
            <w:pPr>
              <w:pStyle w:val="Texto"/>
              <w:spacing w:line="350"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c>
          <w:tcPr>
            <w:tcW w:w="1942" w:type="dxa"/>
            <w:tcBorders>
              <w:left w:val="single" w:sz="6" w:space="0" w:color="auto"/>
            </w:tcBorders>
          </w:tcPr>
          <w:p w14:paraId="740263C7" w14:textId="77777777" w:rsidR="00643E21" w:rsidRPr="008A5FE6" w:rsidRDefault="00643E21" w:rsidP="00643E21">
            <w:pPr>
              <w:pStyle w:val="Texto"/>
              <w:spacing w:line="350" w:lineRule="exact"/>
              <w:ind w:firstLine="0"/>
              <w:jc w:val="center"/>
              <w:rPr>
                <w:rFonts w:ascii="Times New Roman" w:hAnsi="Times New Roman" w:cs="Times New Roman"/>
                <w:szCs w:val="18"/>
              </w:rPr>
            </w:pPr>
          </w:p>
        </w:tc>
      </w:tr>
      <w:tr w:rsidR="00643E21" w:rsidRPr="008A5FE6" w14:paraId="740263CC" w14:textId="77777777" w:rsidTr="00643E21">
        <w:trPr>
          <w:trHeight w:val="20"/>
        </w:trPr>
        <w:tc>
          <w:tcPr>
            <w:tcW w:w="4678" w:type="dxa"/>
            <w:gridSpan w:val="2"/>
            <w:tcBorders>
              <w:top w:val="single" w:sz="6" w:space="0" w:color="auto"/>
              <w:left w:val="single" w:sz="6" w:space="0" w:color="auto"/>
              <w:bottom w:val="single" w:sz="6" w:space="0" w:color="auto"/>
              <w:right w:val="single" w:sz="6" w:space="0" w:color="auto"/>
            </w:tcBorders>
          </w:tcPr>
          <w:p w14:paraId="740263C9" w14:textId="77777777" w:rsidR="00643E21" w:rsidRPr="008A5FE6" w:rsidRDefault="00643E21" w:rsidP="00643E21">
            <w:pPr>
              <w:pStyle w:val="Texto"/>
              <w:spacing w:line="350" w:lineRule="exact"/>
              <w:ind w:firstLine="0"/>
              <w:rPr>
                <w:rFonts w:ascii="Times New Roman" w:hAnsi="Times New Roman" w:cs="Times New Roman"/>
                <w:szCs w:val="18"/>
              </w:rPr>
            </w:pPr>
            <w:r w:rsidRPr="008A5FE6">
              <w:rPr>
                <w:rFonts w:ascii="Times New Roman" w:hAnsi="Times New Roman" w:cs="Times New Roman"/>
                <w:szCs w:val="18"/>
              </w:rPr>
              <w:t>Otros Ingresos presupuestarios no contables</w:t>
            </w:r>
          </w:p>
        </w:tc>
        <w:tc>
          <w:tcPr>
            <w:tcW w:w="2126" w:type="dxa"/>
            <w:tcBorders>
              <w:top w:val="single" w:sz="6" w:space="0" w:color="auto"/>
              <w:left w:val="single" w:sz="6" w:space="0" w:color="auto"/>
              <w:bottom w:val="single" w:sz="6" w:space="0" w:color="auto"/>
              <w:right w:val="single" w:sz="6" w:space="0" w:color="auto"/>
            </w:tcBorders>
          </w:tcPr>
          <w:p w14:paraId="740263CA" w14:textId="77777777" w:rsidR="00643E21" w:rsidRPr="008A5FE6" w:rsidRDefault="00643E21" w:rsidP="00643E21">
            <w:pPr>
              <w:pStyle w:val="Texto"/>
              <w:spacing w:line="350"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c>
          <w:tcPr>
            <w:tcW w:w="1942" w:type="dxa"/>
            <w:tcBorders>
              <w:left w:val="single" w:sz="6" w:space="0" w:color="auto"/>
            </w:tcBorders>
          </w:tcPr>
          <w:p w14:paraId="740263CB" w14:textId="77777777" w:rsidR="00643E21" w:rsidRPr="008A5FE6" w:rsidRDefault="00643E21" w:rsidP="00643E21">
            <w:pPr>
              <w:pStyle w:val="Texto"/>
              <w:spacing w:line="350" w:lineRule="exact"/>
              <w:ind w:firstLine="0"/>
              <w:jc w:val="center"/>
              <w:rPr>
                <w:rFonts w:ascii="Times New Roman" w:hAnsi="Times New Roman" w:cs="Times New Roman"/>
                <w:szCs w:val="18"/>
              </w:rPr>
            </w:pPr>
          </w:p>
        </w:tc>
      </w:tr>
      <w:tr w:rsidR="00643E21" w:rsidRPr="008A5FE6" w14:paraId="740263D0" w14:textId="77777777" w:rsidTr="00643E21">
        <w:trPr>
          <w:trHeight w:val="20"/>
        </w:trPr>
        <w:tc>
          <w:tcPr>
            <w:tcW w:w="4678" w:type="dxa"/>
            <w:gridSpan w:val="2"/>
            <w:tcBorders>
              <w:top w:val="single" w:sz="6" w:space="0" w:color="auto"/>
              <w:left w:val="single" w:sz="6" w:space="0" w:color="auto"/>
              <w:bottom w:val="single" w:sz="6" w:space="0" w:color="auto"/>
              <w:right w:val="single" w:sz="6" w:space="0" w:color="auto"/>
            </w:tcBorders>
            <w:shd w:val="clear" w:color="auto" w:fill="FFE99C" w:themeFill="accent1" w:themeFillTint="66"/>
          </w:tcPr>
          <w:p w14:paraId="740263CD" w14:textId="77777777" w:rsidR="00643E21" w:rsidRPr="008A5FE6" w:rsidRDefault="00643E21" w:rsidP="00643E21">
            <w:pPr>
              <w:pStyle w:val="Texto"/>
              <w:spacing w:line="350" w:lineRule="exact"/>
              <w:ind w:firstLine="0"/>
              <w:rPr>
                <w:rFonts w:ascii="Times New Roman" w:hAnsi="Times New Roman" w:cs="Times New Roman"/>
                <w:b/>
                <w:szCs w:val="18"/>
              </w:rPr>
            </w:pPr>
            <w:r w:rsidRPr="008A5FE6">
              <w:rPr>
                <w:rFonts w:ascii="Times New Roman" w:hAnsi="Times New Roman" w:cs="Times New Roman"/>
                <w:b/>
                <w:szCs w:val="18"/>
              </w:rPr>
              <w:t>4. Ingresos Contables (4 = 1 + 2 - 3)</w:t>
            </w:r>
          </w:p>
        </w:tc>
        <w:tc>
          <w:tcPr>
            <w:tcW w:w="2126" w:type="dxa"/>
            <w:tcBorders>
              <w:left w:val="single" w:sz="6" w:space="0" w:color="auto"/>
              <w:right w:val="single" w:sz="6" w:space="0" w:color="auto"/>
            </w:tcBorders>
          </w:tcPr>
          <w:p w14:paraId="740263CE" w14:textId="77777777" w:rsidR="00643E21" w:rsidRPr="008A5FE6" w:rsidRDefault="00643E21" w:rsidP="00643E21">
            <w:pPr>
              <w:pStyle w:val="Texto"/>
              <w:spacing w:line="350" w:lineRule="exact"/>
              <w:ind w:firstLine="0"/>
              <w:jc w:val="center"/>
              <w:rPr>
                <w:rFonts w:ascii="Times New Roman" w:hAnsi="Times New Roman" w:cs="Times New Roman"/>
                <w:szCs w:val="18"/>
              </w:rPr>
            </w:pPr>
          </w:p>
        </w:tc>
        <w:tc>
          <w:tcPr>
            <w:tcW w:w="1942" w:type="dxa"/>
            <w:tcBorders>
              <w:top w:val="single" w:sz="6" w:space="0" w:color="auto"/>
              <w:left w:val="single" w:sz="6" w:space="0" w:color="auto"/>
              <w:bottom w:val="single" w:sz="6" w:space="0" w:color="auto"/>
              <w:right w:val="single" w:sz="6" w:space="0" w:color="auto"/>
            </w:tcBorders>
            <w:shd w:val="clear" w:color="auto" w:fill="FFE99C" w:themeFill="accent1" w:themeFillTint="66"/>
          </w:tcPr>
          <w:p w14:paraId="740263CF" w14:textId="77777777" w:rsidR="00643E21" w:rsidRPr="008A5FE6" w:rsidRDefault="00643E21" w:rsidP="00643E21">
            <w:pPr>
              <w:pStyle w:val="Texto"/>
              <w:spacing w:line="350" w:lineRule="exact"/>
              <w:ind w:firstLine="0"/>
              <w:jc w:val="center"/>
              <w:rPr>
                <w:rFonts w:ascii="Times New Roman" w:hAnsi="Times New Roman" w:cs="Times New Roman"/>
                <w:b/>
                <w:szCs w:val="18"/>
              </w:rPr>
            </w:pPr>
            <w:r w:rsidRPr="008A5FE6">
              <w:rPr>
                <w:rFonts w:ascii="Times New Roman" w:hAnsi="Times New Roman" w:cs="Times New Roman"/>
                <w:b/>
                <w:szCs w:val="18"/>
              </w:rPr>
              <w:t>$XXX</w:t>
            </w:r>
          </w:p>
        </w:tc>
      </w:tr>
    </w:tbl>
    <w:p w14:paraId="740263D1" w14:textId="77777777" w:rsidR="00643E21" w:rsidRPr="008A5FE6" w:rsidRDefault="00643E21" w:rsidP="00643E21">
      <w:pPr>
        <w:spacing w:after="200" w:line="276" w:lineRule="auto"/>
        <w:jc w:val="left"/>
      </w:pPr>
    </w:p>
    <w:p w14:paraId="740263D2" w14:textId="77777777" w:rsidR="00643E21" w:rsidRPr="008A5FE6" w:rsidRDefault="00643E21" w:rsidP="00643E21">
      <w:pPr>
        <w:spacing w:after="200" w:line="276" w:lineRule="auto"/>
        <w:jc w:val="left"/>
      </w:pPr>
      <w:r w:rsidRPr="008A5FE6">
        <w:br w:type="page"/>
      </w:r>
    </w:p>
    <w:p w14:paraId="740263D3" w14:textId="77777777" w:rsidR="00643E21" w:rsidRPr="008A5FE6" w:rsidRDefault="00643E21" w:rsidP="00643E21">
      <w:pPr>
        <w:spacing w:after="200" w:line="276" w:lineRule="auto"/>
        <w:jc w:val="left"/>
      </w:pPr>
    </w:p>
    <w:tbl>
      <w:tblPr>
        <w:tblW w:w="8712" w:type="dxa"/>
        <w:tblInd w:w="144" w:type="dxa"/>
        <w:tblLayout w:type="fixed"/>
        <w:tblCellMar>
          <w:left w:w="43" w:type="dxa"/>
          <w:right w:w="43" w:type="dxa"/>
        </w:tblCellMar>
        <w:tblLook w:val="0000" w:firstRow="0" w:lastRow="0" w:firstColumn="0" w:lastColumn="0" w:noHBand="0" w:noVBand="0"/>
      </w:tblPr>
      <w:tblGrid>
        <w:gridCol w:w="412"/>
        <w:gridCol w:w="5960"/>
        <w:gridCol w:w="1134"/>
        <w:gridCol w:w="1206"/>
      </w:tblGrid>
      <w:tr w:rsidR="00643E21" w:rsidRPr="008A5FE6" w14:paraId="740263D5" w14:textId="77777777" w:rsidTr="00643E21">
        <w:trPr>
          <w:trHeight w:val="20"/>
        </w:trPr>
        <w:tc>
          <w:tcPr>
            <w:tcW w:w="8712" w:type="dxa"/>
            <w:gridSpan w:val="4"/>
            <w:tcBorders>
              <w:top w:val="single" w:sz="4" w:space="0" w:color="auto"/>
              <w:left w:val="single" w:sz="4" w:space="0" w:color="auto"/>
              <w:bottom w:val="single" w:sz="4" w:space="0" w:color="auto"/>
              <w:right w:val="single" w:sz="4" w:space="0" w:color="auto"/>
            </w:tcBorders>
            <w:shd w:val="clear" w:color="auto" w:fill="FFE99C" w:themeFill="accent1" w:themeFillTint="66"/>
          </w:tcPr>
          <w:p w14:paraId="740263D4" w14:textId="77777777" w:rsidR="00643E21" w:rsidRPr="008A5FE6" w:rsidRDefault="00643E21" w:rsidP="00643E21">
            <w:pPr>
              <w:pStyle w:val="Texto"/>
              <w:spacing w:line="254" w:lineRule="exact"/>
              <w:ind w:firstLine="0"/>
              <w:jc w:val="center"/>
              <w:rPr>
                <w:rFonts w:ascii="Times New Roman" w:hAnsi="Times New Roman" w:cs="Times New Roman"/>
                <w:b/>
                <w:szCs w:val="18"/>
              </w:rPr>
            </w:pPr>
            <w:r w:rsidRPr="008A5FE6">
              <w:rPr>
                <w:rFonts w:ascii="Times New Roman" w:hAnsi="Times New Roman" w:cs="Times New Roman"/>
                <w:b/>
                <w:szCs w:val="18"/>
              </w:rPr>
              <w:t>Conciliación entre los Egresos Presupuestarios y los Gastos Contables</w:t>
            </w:r>
          </w:p>
        </w:tc>
      </w:tr>
      <w:tr w:rsidR="00643E21" w:rsidRPr="008A5FE6" w14:paraId="740263D9" w14:textId="77777777" w:rsidTr="00643E21">
        <w:trPr>
          <w:trHeight w:val="20"/>
        </w:trPr>
        <w:tc>
          <w:tcPr>
            <w:tcW w:w="6372" w:type="dxa"/>
            <w:gridSpan w:val="2"/>
            <w:tcBorders>
              <w:top w:val="single" w:sz="4" w:space="0" w:color="auto"/>
              <w:left w:val="single" w:sz="6" w:space="0" w:color="auto"/>
              <w:bottom w:val="single" w:sz="6" w:space="0" w:color="auto"/>
              <w:right w:val="single" w:sz="6" w:space="0" w:color="auto"/>
            </w:tcBorders>
            <w:shd w:val="clear" w:color="auto" w:fill="FFE99C" w:themeFill="accent1" w:themeFillTint="66"/>
          </w:tcPr>
          <w:p w14:paraId="740263D6" w14:textId="77777777" w:rsidR="00643E21" w:rsidRPr="008A5FE6" w:rsidRDefault="00643E21" w:rsidP="00643E21">
            <w:pPr>
              <w:pStyle w:val="Texto"/>
              <w:spacing w:line="254" w:lineRule="exact"/>
              <w:ind w:firstLine="0"/>
              <w:rPr>
                <w:rFonts w:ascii="Times New Roman" w:hAnsi="Times New Roman" w:cs="Times New Roman"/>
                <w:b/>
                <w:szCs w:val="18"/>
              </w:rPr>
            </w:pPr>
            <w:r w:rsidRPr="008A5FE6">
              <w:rPr>
                <w:rFonts w:ascii="Times New Roman" w:hAnsi="Times New Roman" w:cs="Times New Roman"/>
                <w:b/>
                <w:szCs w:val="18"/>
              </w:rPr>
              <w:t>1. Total de egresos (presupuestarios)</w:t>
            </w:r>
          </w:p>
        </w:tc>
        <w:tc>
          <w:tcPr>
            <w:tcW w:w="1134" w:type="dxa"/>
            <w:tcBorders>
              <w:top w:val="single" w:sz="4" w:space="0" w:color="auto"/>
              <w:left w:val="single" w:sz="6" w:space="0" w:color="auto"/>
              <w:right w:val="single" w:sz="6" w:space="0" w:color="auto"/>
            </w:tcBorders>
          </w:tcPr>
          <w:p w14:paraId="740263D7" w14:textId="77777777" w:rsidR="00643E21" w:rsidRPr="008A5FE6" w:rsidRDefault="00643E21" w:rsidP="00643E21">
            <w:pPr>
              <w:pStyle w:val="Texto"/>
              <w:spacing w:line="254" w:lineRule="exact"/>
              <w:ind w:firstLine="0"/>
              <w:rPr>
                <w:rFonts w:ascii="Times New Roman" w:hAnsi="Times New Roman" w:cs="Times New Roman"/>
                <w:szCs w:val="18"/>
              </w:rPr>
            </w:pPr>
          </w:p>
        </w:tc>
        <w:tc>
          <w:tcPr>
            <w:tcW w:w="1206" w:type="dxa"/>
            <w:tcBorders>
              <w:top w:val="single" w:sz="4" w:space="0" w:color="auto"/>
              <w:left w:val="single" w:sz="6" w:space="0" w:color="auto"/>
              <w:bottom w:val="single" w:sz="6" w:space="0" w:color="auto"/>
              <w:right w:val="single" w:sz="6" w:space="0" w:color="auto"/>
            </w:tcBorders>
            <w:shd w:val="clear" w:color="auto" w:fill="FFE99C" w:themeFill="accent1" w:themeFillTint="66"/>
          </w:tcPr>
          <w:p w14:paraId="740263D8" w14:textId="77777777" w:rsidR="00643E21" w:rsidRPr="008A5FE6" w:rsidRDefault="00643E21" w:rsidP="00643E21">
            <w:pPr>
              <w:pStyle w:val="Texto"/>
              <w:spacing w:line="254" w:lineRule="exact"/>
              <w:ind w:firstLine="0"/>
              <w:jc w:val="center"/>
              <w:rPr>
                <w:rFonts w:ascii="Times New Roman" w:hAnsi="Times New Roman" w:cs="Times New Roman"/>
                <w:b/>
                <w:szCs w:val="18"/>
              </w:rPr>
            </w:pPr>
            <w:r w:rsidRPr="008A5FE6">
              <w:rPr>
                <w:rFonts w:ascii="Times New Roman" w:hAnsi="Times New Roman" w:cs="Times New Roman"/>
                <w:b/>
                <w:szCs w:val="18"/>
              </w:rPr>
              <w:t>$XXX</w:t>
            </w:r>
          </w:p>
        </w:tc>
      </w:tr>
      <w:tr w:rsidR="00643E21" w:rsidRPr="008A5FE6" w14:paraId="740263DD" w14:textId="77777777" w:rsidTr="00643E21">
        <w:trPr>
          <w:trHeight w:val="20"/>
        </w:trPr>
        <w:tc>
          <w:tcPr>
            <w:tcW w:w="6372" w:type="dxa"/>
            <w:gridSpan w:val="2"/>
            <w:tcBorders>
              <w:top w:val="single" w:sz="6" w:space="0" w:color="auto"/>
              <w:left w:val="single" w:sz="6" w:space="0" w:color="auto"/>
              <w:bottom w:val="single" w:sz="6" w:space="0" w:color="auto"/>
              <w:right w:val="single" w:sz="6" w:space="0" w:color="auto"/>
            </w:tcBorders>
          </w:tcPr>
          <w:p w14:paraId="740263DA" w14:textId="77777777" w:rsidR="00643E21" w:rsidRPr="008A5FE6" w:rsidRDefault="00643E21" w:rsidP="00643E21">
            <w:pPr>
              <w:pStyle w:val="Texto"/>
              <w:spacing w:line="254" w:lineRule="exact"/>
              <w:ind w:firstLine="0"/>
              <w:rPr>
                <w:rFonts w:ascii="Times New Roman" w:hAnsi="Times New Roman" w:cs="Times New Roman"/>
                <w:b/>
                <w:szCs w:val="18"/>
              </w:rPr>
            </w:pPr>
            <w:r w:rsidRPr="008A5FE6">
              <w:rPr>
                <w:rFonts w:ascii="Times New Roman" w:hAnsi="Times New Roman" w:cs="Times New Roman"/>
                <w:b/>
                <w:szCs w:val="18"/>
              </w:rPr>
              <w:t>2. Menos egresos presupuestarios no contables</w:t>
            </w:r>
          </w:p>
        </w:tc>
        <w:tc>
          <w:tcPr>
            <w:tcW w:w="1134" w:type="dxa"/>
            <w:tcBorders>
              <w:top w:val="single" w:sz="6" w:space="0" w:color="auto"/>
              <w:left w:val="single" w:sz="6" w:space="0" w:color="auto"/>
              <w:bottom w:val="single" w:sz="6" w:space="0" w:color="auto"/>
              <w:right w:val="single" w:sz="6" w:space="0" w:color="auto"/>
            </w:tcBorders>
          </w:tcPr>
          <w:p w14:paraId="740263DB" w14:textId="77777777" w:rsidR="00643E21" w:rsidRPr="008A5FE6" w:rsidRDefault="00643E21" w:rsidP="00643E21">
            <w:pPr>
              <w:pStyle w:val="Texto"/>
              <w:spacing w:line="254" w:lineRule="exact"/>
              <w:ind w:firstLine="0"/>
              <w:rPr>
                <w:rFonts w:ascii="Times New Roman" w:hAnsi="Times New Roman" w:cs="Times New Roman"/>
                <w:szCs w:val="18"/>
              </w:rPr>
            </w:pPr>
          </w:p>
        </w:tc>
        <w:tc>
          <w:tcPr>
            <w:tcW w:w="1206" w:type="dxa"/>
            <w:tcBorders>
              <w:top w:val="single" w:sz="6" w:space="0" w:color="auto"/>
              <w:left w:val="single" w:sz="6" w:space="0" w:color="auto"/>
              <w:bottom w:val="single" w:sz="6" w:space="0" w:color="auto"/>
              <w:right w:val="single" w:sz="6" w:space="0" w:color="auto"/>
            </w:tcBorders>
          </w:tcPr>
          <w:p w14:paraId="740263DC" w14:textId="77777777" w:rsidR="00643E21" w:rsidRPr="008A5FE6" w:rsidRDefault="00643E21" w:rsidP="00643E21">
            <w:pPr>
              <w:pStyle w:val="Texto"/>
              <w:spacing w:line="254" w:lineRule="exact"/>
              <w:ind w:firstLine="0"/>
              <w:jc w:val="center"/>
              <w:rPr>
                <w:rFonts w:ascii="Times New Roman" w:hAnsi="Times New Roman" w:cs="Times New Roman"/>
                <w:b/>
                <w:szCs w:val="18"/>
              </w:rPr>
            </w:pPr>
            <w:r w:rsidRPr="008A5FE6">
              <w:rPr>
                <w:rFonts w:ascii="Times New Roman" w:hAnsi="Times New Roman" w:cs="Times New Roman"/>
                <w:b/>
                <w:szCs w:val="18"/>
              </w:rPr>
              <w:t>$XXX</w:t>
            </w:r>
          </w:p>
        </w:tc>
      </w:tr>
      <w:tr w:rsidR="00643E21" w:rsidRPr="008A5FE6" w14:paraId="740263E1" w14:textId="77777777" w:rsidTr="00643E21">
        <w:trPr>
          <w:gridAfter w:val="1"/>
          <w:wAfter w:w="1206" w:type="dxa"/>
          <w:trHeight w:val="20"/>
        </w:trPr>
        <w:tc>
          <w:tcPr>
            <w:tcW w:w="412" w:type="dxa"/>
            <w:tcBorders>
              <w:top w:val="single" w:sz="6" w:space="0" w:color="auto"/>
              <w:left w:val="single" w:sz="6" w:space="0" w:color="auto"/>
              <w:bottom w:val="single" w:sz="6" w:space="0" w:color="auto"/>
            </w:tcBorders>
          </w:tcPr>
          <w:p w14:paraId="740263DE" w14:textId="77777777" w:rsidR="00643E21" w:rsidRPr="008A5FE6" w:rsidRDefault="00643E21" w:rsidP="00643E21">
            <w:pPr>
              <w:pStyle w:val="Texto"/>
              <w:spacing w:line="254" w:lineRule="exact"/>
              <w:ind w:firstLine="0"/>
              <w:rPr>
                <w:rFonts w:ascii="Times New Roman" w:hAnsi="Times New Roman" w:cs="Times New Roman"/>
                <w:szCs w:val="18"/>
              </w:rPr>
            </w:pPr>
          </w:p>
        </w:tc>
        <w:tc>
          <w:tcPr>
            <w:tcW w:w="5960" w:type="dxa"/>
            <w:tcBorders>
              <w:top w:val="single" w:sz="6" w:space="0" w:color="auto"/>
              <w:bottom w:val="single" w:sz="6" w:space="0" w:color="auto"/>
              <w:right w:val="single" w:sz="6" w:space="0" w:color="auto"/>
            </w:tcBorders>
          </w:tcPr>
          <w:p w14:paraId="740263DF" w14:textId="77777777" w:rsidR="00643E21" w:rsidRPr="008A5FE6" w:rsidRDefault="00643E21" w:rsidP="00643E21">
            <w:pPr>
              <w:pStyle w:val="Texto"/>
              <w:spacing w:line="254" w:lineRule="exact"/>
              <w:ind w:firstLine="0"/>
              <w:rPr>
                <w:rFonts w:ascii="Times New Roman" w:hAnsi="Times New Roman" w:cs="Times New Roman"/>
                <w:szCs w:val="18"/>
              </w:rPr>
            </w:pPr>
            <w:r w:rsidRPr="008A5FE6">
              <w:rPr>
                <w:rFonts w:ascii="Times New Roman" w:hAnsi="Times New Roman" w:cs="Times New Roman"/>
                <w:szCs w:val="18"/>
              </w:rPr>
              <w:t>Mobiliario y equipo de administración</w:t>
            </w:r>
          </w:p>
        </w:tc>
        <w:tc>
          <w:tcPr>
            <w:tcW w:w="1134" w:type="dxa"/>
            <w:tcBorders>
              <w:top w:val="single" w:sz="6" w:space="0" w:color="auto"/>
              <w:left w:val="single" w:sz="6" w:space="0" w:color="auto"/>
              <w:bottom w:val="single" w:sz="6" w:space="0" w:color="auto"/>
              <w:right w:val="single" w:sz="6" w:space="0" w:color="auto"/>
            </w:tcBorders>
          </w:tcPr>
          <w:p w14:paraId="740263E0" w14:textId="77777777" w:rsidR="00643E21" w:rsidRPr="008A5FE6" w:rsidRDefault="00643E21" w:rsidP="00643E21">
            <w:pPr>
              <w:pStyle w:val="Texto"/>
              <w:spacing w:line="254"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r>
      <w:tr w:rsidR="00643E21" w:rsidRPr="008A5FE6" w14:paraId="740263E5" w14:textId="77777777" w:rsidTr="00643E21">
        <w:trPr>
          <w:gridAfter w:val="1"/>
          <w:wAfter w:w="1206" w:type="dxa"/>
          <w:trHeight w:val="20"/>
        </w:trPr>
        <w:tc>
          <w:tcPr>
            <w:tcW w:w="412" w:type="dxa"/>
            <w:tcBorders>
              <w:top w:val="single" w:sz="6" w:space="0" w:color="auto"/>
              <w:left w:val="single" w:sz="6" w:space="0" w:color="auto"/>
              <w:bottom w:val="single" w:sz="6" w:space="0" w:color="auto"/>
            </w:tcBorders>
          </w:tcPr>
          <w:p w14:paraId="740263E2" w14:textId="77777777" w:rsidR="00643E21" w:rsidRPr="008A5FE6" w:rsidRDefault="00643E21" w:rsidP="00643E21">
            <w:pPr>
              <w:pStyle w:val="Texto"/>
              <w:spacing w:line="254" w:lineRule="exact"/>
              <w:ind w:firstLine="0"/>
              <w:rPr>
                <w:rFonts w:ascii="Times New Roman" w:hAnsi="Times New Roman" w:cs="Times New Roman"/>
                <w:szCs w:val="18"/>
              </w:rPr>
            </w:pPr>
          </w:p>
        </w:tc>
        <w:tc>
          <w:tcPr>
            <w:tcW w:w="5960" w:type="dxa"/>
            <w:tcBorders>
              <w:top w:val="single" w:sz="6" w:space="0" w:color="auto"/>
              <w:bottom w:val="single" w:sz="6" w:space="0" w:color="auto"/>
              <w:right w:val="single" w:sz="6" w:space="0" w:color="auto"/>
            </w:tcBorders>
          </w:tcPr>
          <w:p w14:paraId="740263E3" w14:textId="77777777" w:rsidR="00643E21" w:rsidRPr="008A5FE6" w:rsidRDefault="00643E21" w:rsidP="00643E21">
            <w:pPr>
              <w:pStyle w:val="Texto"/>
              <w:spacing w:line="254" w:lineRule="exact"/>
              <w:ind w:firstLine="0"/>
              <w:rPr>
                <w:rFonts w:ascii="Times New Roman" w:hAnsi="Times New Roman" w:cs="Times New Roman"/>
                <w:szCs w:val="18"/>
              </w:rPr>
            </w:pPr>
            <w:r w:rsidRPr="008A5FE6">
              <w:rPr>
                <w:rFonts w:ascii="Times New Roman" w:hAnsi="Times New Roman" w:cs="Times New Roman"/>
                <w:szCs w:val="18"/>
              </w:rPr>
              <w:t>Mobiliario y equipo educacional y recreativo</w:t>
            </w:r>
          </w:p>
        </w:tc>
        <w:tc>
          <w:tcPr>
            <w:tcW w:w="1134" w:type="dxa"/>
            <w:tcBorders>
              <w:top w:val="single" w:sz="6" w:space="0" w:color="auto"/>
              <w:left w:val="single" w:sz="6" w:space="0" w:color="auto"/>
              <w:bottom w:val="single" w:sz="6" w:space="0" w:color="auto"/>
              <w:right w:val="single" w:sz="6" w:space="0" w:color="auto"/>
            </w:tcBorders>
          </w:tcPr>
          <w:p w14:paraId="740263E4" w14:textId="77777777" w:rsidR="00643E21" w:rsidRPr="008A5FE6" w:rsidRDefault="00643E21" w:rsidP="00643E21">
            <w:pPr>
              <w:pStyle w:val="Texto"/>
              <w:spacing w:line="254"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r>
      <w:tr w:rsidR="00643E21" w:rsidRPr="008A5FE6" w14:paraId="740263E9" w14:textId="77777777" w:rsidTr="00643E21">
        <w:trPr>
          <w:gridAfter w:val="1"/>
          <w:wAfter w:w="1206" w:type="dxa"/>
          <w:trHeight w:val="20"/>
        </w:trPr>
        <w:tc>
          <w:tcPr>
            <w:tcW w:w="412" w:type="dxa"/>
            <w:tcBorders>
              <w:top w:val="single" w:sz="6" w:space="0" w:color="auto"/>
              <w:left w:val="single" w:sz="6" w:space="0" w:color="auto"/>
              <w:bottom w:val="single" w:sz="6" w:space="0" w:color="auto"/>
            </w:tcBorders>
          </w:tcPr>
          <w:p w14:paraId="740263E6" w14:textId="77777777" w:rsidR="00643E21" w:rsidRPr="008A5FE6" w:rsidRDefault="00643E21" w:rsidP="00643E21">
            <w:pPr>
              <w:pStyle w:val="Texto"/>
              <w:spacing w:line="254" w:lineRule="exact"/>
              <w:ind w:firstLine="0"/>
              <w:rPr>
                <w:rFonts w:ascii="Times New Roman" w:hAnsi="Times New Roman" w:cs="Times New Roman"/>
                <w:szCs w:val="18"/>
              </w:rPr>
            </w:pPr>
          </w:p>
        </w:tc>
        <w:tc>
          <w:tcPr>
            <w:tcW w:w="5960" w:type="dxa"/>
            <w:tcBorders>
              <w:top w:val="single" w:sz="6" w:space="0" w:color="auto"/>
              <w:bottom w:val="single" w:sz="6" w:space="0" w:color="auto"/>
              <w:right w:val="single" w:sz="6" w:space="0" w:color="auto"/>
            </w:tcBorders>
          </w:tcPr>
          <w:p w14:paraId="740263E7" w14:textId="77777777" w:rsidR="00643E21" w:rsidRPr="008A5FE6" w:rsidRDefault="00643E21" w:rsidP="00643E21">
            <w:pPr>
              <w:pStyle w:val="Texto"/>
              <w:spacing w:line="254" w:lineRule="exact"/>
              <w:ind w:firstLine="0"/>
              <w:rPr>
                <w:rFonts w:ascii="Times New Roman" w:hAnsi="Times New Roman" w:cs="Times New Roman"/>
                <w:szCs w:val="18"/>
              </w:rPr>
            </w:pPr>
            <w:r w:rsidRPr="008A5FE6">
              <w:rPr>
                <w:rFonts w:ascii="Times New Roman" w:hAnsi="Times New Roman" w:cs="Times New Roman"/>
                <w:szCs w:val="18"/>
              </w:rPr>
              <w:t>Equipo e instrumental médico y de laboratorio</w:t>
            </w:r>
          </w:p>
        </w:tc>
        <w:tc>
          <w:tcPr>
            <w:tcW w:w="1134" w:type="dxa"/>
            <w:tcBorders>
              <w:top w:val="single" w:sz="6" w:space="0" w:color="auto"/>
              <w:left w:val="single" w:sz="6" w:space="0" w:color="auto"/>
              <w:bottom w:val="single" w:sz="6" w:space="0" w:color="auto"/>
              <w:right w:val="single" w:sz="6" w:space="0" w:color="auto"/>
            </w:tcBorders>
          </w:tcPr>
          <w:p w14:paraId="740263E8" w14:textId="77777777" w:rsidR="00643E21" w:rsidRPr="008A5FE6" w:rsidRDefault="00643E21" w:rsidP="00643E21">
            <w:pPr>
              <w:pStyle w:val="Texto"/>
              <w:spacing w:line="254"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r>
      <w:tr w:rsidR="00643E21" w:rsidRPr="008A5FE6" w14:paraId="740263ED" w14:textId="77777777" w:rsidTr="00643E21">
        <w:trPr>
          <w:gridAfter w:val="1"/>
          <w:wAfter w:w="1206" w:type="dxa"/>
          <w:trHeight w:val="20"/>
        </w:trPr>
        <w:tc>
          <w:tcPr>
            <w:tcW w:w="412" w:type="dxa"/>
            <w:tcBorders>
              <w:top w:val="single" w:sz="6" w:space="0" w:color="auto"/>
              <w:left w:val="single" w:sz="6" w:space="0" w:color="auto"/>
              <w:bottom w:val="single" w:sz="6" w:space="0" w:color="auto"/>
            </w:tcBorders>
          </w:tcPr>
          <w:p w14:paraId="740263EA" w14:textId="77777777" w:rsidR="00643E21" w:rsidRPr="008A5FE6" w:rsidRDefault="00643E21" w:rsidP="00643E21">
            <w:pPr>
              <w:pStyle w:val="Texto"/>
              <w:spacing w:line="254" w:lineRule="exact"/>
              <w:ind w:firstLine="0"/>
              <w:rPr>
                <w:rFonts w:ascii="Times New Roman" w:hAnsi="Times New Roman" w:cs="Times New Roman"/>
                <w:szCs w:val="18"/>
              </w:rPr>
            </w:pPr>
          </w:p>
        </w:tc>
        <w:tc>
          <w:tcPr>
            <w:tcW w:w="5960" w:type="dxa"/>
            <w:tcBorders>
              <w:top w:val="single" w:sz="6" w:space="0" w:color="auto"/>
              <w:bottom w:val="single" w:sz="6" w:space="0" w:color="auto"/>
              <w:right w:val="single" w:sz="6" w:space="0" w:color="auto"/>
            </w:tcBorders>
          </w:tcPr>
          <w:p w14:paraId="740263EB" w14:textId="77777777" w:rsidR="00643E21" w:rsidRPr="008A5FE6" w:rsidRDefault="00643E21" w:rsidP="00643E21">
            <w:pPr>
              <w:pStyle w:val="Texto"/>
              <w:spacing w:line="254" w:lineRule="exact"/>
              <w:ind w:firstLine="0"/>
              <w:rPr>
                <w:rFonts w:ascii="Times New Roman" w:hAnsi="Times New Roman" w:cs="Times New Roman"/>
                <w:szCs w:val="18"/>
              </w:rPr>
            </w:pPr>
            <w:r w:rsidRPr="008A5FE6">
              <w:rPr>
                <w:rFonts w:ascii="Times New Roman" w:hAnsi="Times New Roman" w:cs="Times New Roman"/>
                <w:szCs w:val="18"/>
              </w:rPr>
              <w:t>Vehículos y equipo de transporte</w:t>
            </w:r>
          </w:p>
        </w:tc>
        <w:tc>
          <w:tcPr>
            <w:tcW w:w="1134" w:type="dxa"/>
            <w:tcBorders>
              <w:top w:val="single" w:sz="6" w:space="0" w:color="auto"/>
              <w:left w:val="single" w:sz="6" w:space="0" w:color="auto"/>
              <w:bottom w:val="single" w:sz="6" w:space="0" w:color="auto"/>
              <w:right w:val="single" w:sz="6" w:space="0" w:color="auto"/>
            </w:tcBorders>
          </w:tcPr>
          <w:p w14:paraId="740263EC" w14:textId="77777777" w:rsidR="00643E21" w:rsidRPr="008A5FE6" w:rsidRDefault="00643E21" w:rsidP="00643E21">
            <w:pPr>
              <w:pStyle w:val="Texto"/>
              <w:spacing w:line="254"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r>
      <w:tr w:rsidR="00643E21" w:rsidRPr="008A5FE6" w14:paraId="740263F1" w14:textId="77777777" w:rsidTr="00643E21">
        <w:trPr>
          <w:gridAfter w:val="1"/>
          <w:wAfter w:w="1206" w:type="dxa"/>
          <w:trHeight w:val="20"/>
        </w:trPr>
        <w:tc>
          <w:tcPr>
            <w:tcW w:w="412" w:type="dxa"/>
            <w:tcBorders>
              <w:top w:val="single" w:sz="6" w:space="0" w:color="auto"/>
              <w:left w:val="single" w:sz="6" w:space="0" w:color="auto"/>
              <w:bottom w:val="single" w:sz="6" w:space="0" w:color="auto"/>
            </w:tcBorders>
          </w:tcPr>
          <w:p w14:paraId="740263EE" w14:textId="77777777" w:rsidR="00643E21" w:rsidRPr="008A5FE6" w:rsidRDefault="00643E21" w:rsidP="00643E21">
            <w:pPr>
              <w:pStyle w:val="Texto"/>
              <w:spacing w:line="254" w:lineRule="exact"/>
              <w:ind w:firstLine="0"/>
              <w:rPr>
                <w:rFonts w:ascii="Times New Roman" w:hAnsi="Times New Roman" w:cs="Times New Roman"/>
                <w:szCs w:val="18"/>
              </w:rPr>
            </w:pPr>
          </w:p>
        </w:tc>
        <w:tc>
          <w:tcPr>
            <w:tcW w:w="5960" w:type="dxa"/>
            <w:tcBorders>
              <w:top w:val="single" w:sz="6" w:space="0" w:color="auto"/>
              <w:bottom w:val="single" w:sz="6" w:space="0" w:color="auto"/>
              <w:right w:val="single" w:sz="6" w:space="0" w:color="auto"/>
            </w:tcBorders>
          </w:tcPr>
          <w:p w14:paraId="740263EF" w14:textId="77777777" w:rsidR="00643E21" w:rsidRPr="008A5FE6" w:rsidRDefault="00643E21" w:rsidP="00643E21">
            <w:pPr>
              <w:pStyle w:val="Texto"/>
              <w:spacing w:line="254" w:lineRule="exact"/>
              <w:ind w:firstLine="0"/>
              <w:rPr>
                <w:rFonts w:ascii="Times New Roman" w:hAnsi="Times New Roman" w:cs="Times New Roman"/>
                <w:szCs w:val="18"/>
              </w:rPr>
            </w:pPr>
            <w:r w:rsidRPr="008A5FE6">
              <w:rPr>
                <w:rFonts w:ascii="Times New Roman" w:hAnsi="Times New Roman" w:cs="Times New Roman"/>
                <w:szCs w:val="18"/>
              </w:rPr>
              <w:t>Equipo de defensa y seguridad</w:t>
            </w:r>
          </w:p>
        </w:tc>
        <w:tc>
          <w:tcPr>
            <w:tcW w:w="1134" w:type="dxa"/>
            <w:tcBorders>
              <w:top w:val="single" w:sz="6" w:space="0" w:color="auto"/>
              <w:left w:val="single" w:sz="6" w:space="0" w:color="auto"/>
              <w:bottom w:val="single" w:sz="6" w:space="0" w:color="auto"/>
              <w:right w:val="single" w:sz="6" w:space="0" w:color="auto"/>
            </w:tcBorders>
          </w:tcPr>
          <w:p w14:paraId="740263F0" w14:textId="77777777" w:rsidR="00643E21" w:rsidRPr="008A5FE6" w:rsidRDefault="00643E21" w:rsidP="00643E21">
            <w:pPr>
              <w:pStyle w:val="Texto"/>
              <w:spacing w:line="254"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r>
      <w:tr w:rsidR="00643E21" w:rsidRPr="008A5FE6" w14:paraId="740263F5" w14:textId="77777777" w:rsidTr="00643E21">
        <w:trPr>
          <w:gridAfter w:val="1"/>
          <w:wAfter w:w="1206" w:type="dxa"/>
          <w:trHeight w:val="20"/>
        </w:trPr>
        <w:tc>
          <w:tcPr>
            <w:tcW w:w="412" w:type="dxa"/>
            <w:tcBorders>
              <w:top w:val="single" w:sz="6" w:space="0" w:color="auto"/>
              <w:left w:val="single" w:sz="6" w:space="0" w:color="auto"/>
              <w:bottom w:val="single" w:sz="6" w:space="0" w:color="auto"/>
            </w:tcBorders>
          </w:tcPr>
          <w:p w14:paraId="740263F2" w14:textId="77777777" w:rsidR="00643E21" w:rsidRPr="008A5FE6" w:rsidRDefault="00643E21" w:rsidP="00643E21">
            <w:pPr>
              <w:pStyle w:val="Texto"/>
              <w:spacing w:line="254" w:lineRule="exact"/>
              <w:ind w:firstLine="0"/>
              <w:rPr>
                <w:rFonts w:ascii="Times New Roman" w:hAnsi="Times New Roman" w:cs="Times New Roman"/>
                <w:szCs w:val="18"/>
              </w:rPr>
            </w:pPr>
          </w:p>
        </w:tc>
        <w:tc>
          <w:tcPr>
            <w:tcW w:w="5960" w:type="dxa"/>
            <w:tcBorders>
              <w:top w:val="single" w:sz="6" w:space="0" w:color="auto"/>
              <w:bottom w:val="single" w:sz="6" w:space="0" w:color="auto"/>
              <w:right w:val="single" w:sz="6" w:space="0" w:color="auto"/>
            </w:tcBorders>
          </w:tcPr>
          <w:p w14:paraId="740263F3" w14:textId="77777777" w:rsidR="00643E21" w:rsidRPr="008A5FE6" w:rsidRDefault="00643E21" w:rsidP="00643E21">
            <w:pPr>
              <w:pStyle w:val="Texto"/>
              <w:spacing w:line="254" w:lineRule="exact"/>
              <w:ind w:firstLine="0"/>
              <w:rPr>
                <w:rFonts w:ascii="Times New Roman" w:hAnsi="Times New Roman" w:cs="Times New Roman"/>
                <w:szCs w:val="18"/>
              </w:rPr>
            </w:pPr>
            <w:r w:rsidRPr="008A5FE6">
              <w:rPr>
                <w:rFonts w:ascii="Times New Roman" w:hAnsi="Times New Roman" w:cs="Times New Roman"/>
                <w:szCs w:val="18"/>
              </w:rPr>
              <w:t>Maquinaria, otros equipos y herramientas</w:t>
            </w:r>
          </w:p>
        </w:tc>
        <w:tc>
          <w:tcPr>
            <w:tcW w:w="1134" w:type="dxa"/>
            <w:tcBorders>
              <w:top w:val="single" w:sz="6" w:space="0" w:color="auto"/>
              <w:left w:val="single" w:sz="6" w:space="0" w:color="auto"/>
              <w:bottom w:val="single" w:sz="6" w:space="0" w:color="auto"/>
              <w:right w:val="single" w:sz="6" w:space="0" w:color="auto"/>
            </w:tcBorders>
          </w:tcPr>
          <w:p w14:paraId="740263F4" w14:textId="77777777" w:rsidR="00643E21" w:rsidRPr="008A5FE6" w:rsidRDefault="00643E21" w:rsidP="00643E21">
            <w:pPr>
              <w:pStyle w:val="Texto"/>
              <w:spacing w:line="254"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r>
      <w:tr w:rsidR="00643E21" w:rsidRPr="008A5FE6" w14:paraId="740263F9" w14:textId="77777777" w:rsidTr="00643E21">
        <w:trPr>
          <w:gridAfter w:val="1"/>
          <w:wAfter w:w="1206" w:type="dxa"/>
          <w:trHeight w:val="20"/>
        </w:trPr>
        <w:tc>
          <w:tcPr>
            <w:tcW w:w="412" w:type="dxa"/>
            <w:tcBorders>
              <w:top w:val="single" w:sz="6" w:space="0" w:color="auto"/>
              <w:left w:val="single" w:sz="6" w:space="0" w:color="auto"/>
              <w:bottom w:val="single" w:sz="6" w:space="0" w:color="auto"/>
            </w:tcBorders>
          </w:tcPr>
          <w:p w14:paraId="740263F6" w14:textId="77777777" w:rsidR="00643E21" w:rsidRPr="008A5FE6" w:rsidRDefault="00643E21" w:rsidP="00643E21">
            <w:pPr>
              <w:pStyle w:val="Texto"/>
              <w:spacing w:line="254" w:lineRule="exact"/>
              <w:ind w:firstLine="0"/>
              <w:rPr>
                <w:rFonts w:ascii="Times New Roman" w:hAnsi="Times New Roman" w:cs="Times New Roman"/>
                <w:szCs w:val="18"/>
              </w:rPr>
            </w:pPr>
          </w:p>
        </w:tc>
        <w:tc>
          <w:tcPr>
            <w:tcW w:w="5960" w:type="dxa"/>
            <w:tcBorders>
              <w:top w:val="single" w:sz="6" w:space="0" w:color="auto"/>
              <w:bottom w:val="single" w:sz="6" w:space="0" w:color="auto"/>
              <w:right w:val="single" w:sz="6" w:space="0" w:color="auto"/>
            </w:tcBorders>
          </w:tcPr>
          <w:p w14:paraId="740263F7" w14:textId="77777777" w:rsidR="00643E21" w:rsidRPr="008A5FE6" w:rsidRDefault="00643E21" w:rsidP="00643E21">
            <w:pPr>
              <w:pStyle w:val="Texto"/>
              <w:spacing w:line="254" w:lineRule="exact"/>
              <w:ind w:firstLine="0"/>
              <w:rPr>
                <w:rFonts w:ascii="Times New Roman" w:hAnsi="Times New Roman" w:cs="Times New Roman"/>
                <w:szCs w:val="18"/>
              </w:rPr>
            </w:pPr>
            <w:r w:rsidRPr="008A5FE6">
              <w:rPr>
                <w:rFonts w:ascii="Times New Roman" w:hAnsi="Times New Roman" w:cs="Times New Roman"/>
                <w:szCs w:val="18"/>
              </w:rPr>
              <w:t>Activos biológicos</w:t>
            </w:r>
          </w:p>
        </w:tc>
        <w:tc>
          <w:tcPr>
            <w:tcW w:w="1134" w:type="dxa"/>
            <w:tcBorders>
              <w:top w:val="single" w:sz="6" w:space="0" w:color="auto"/>
              <w:left w:val="single" w:sz="6" w:space="0" w:color="auto"/>
              <w:bottom w:val="single" w:sz="6" w:space="0" w:color="auto"/>
              <w:right w:val="single" w:sz="6" w:space="0" w:color="auto"/>
            </w:tcBorders>
          </w:tcPr>
          <w:p w14:paraId="740263F8" w14:textId="77777777" w:rsidR="00643E21" w:rsidRPr="008A5FE6" w:rsidRDefault="00643E21" w:rsidP="00643E21">
            <w:pPr>
              <w:pStyle w:val="Texto"/>
              <w:spacing w:line="254"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r>
      <w:tr w:rsidR="00643E21" w:rsidRPr="008A5FE6" w14:paraId="740263FD" w14:textId="77777777" w:rsidTr="00643E21">
        <w:trPr>
          <w:gridAfter w:val="1"/>
          <w:wAfter w:w="1206" w:type="dxa"/>
          <w:trHeight w:val="20"/>
        </w:trPr>
        <w:tc>
          <w:tcPr>
            <w:tcW w:w="412" w:type="dxa"/>
            <w:tcBorders>
              <w:top w:val="single" w:sz="6" w:space="0" w:color="auto"/>
              <w:left w:val="single" w:sz="6" w:space="0" w:color="auto"/>
              <w:bottom w:val="single" w:sz="6" w:space="0" w:color="auto"/>
            </w:tcBorders>
          </w:tcPr>
          <w:p w14:paraId="740263FA" w14:textId="77777777" w:rsidR="00643E21" w:rsidRPr="008A5FE6" w:rsidRDefault="00643E21" w:rsidP="00643E21">
            <w:pPr>
              <w:pStyle w:val="Texto"/>
              <w:spacing w:line="254" w:lineRule="exact"/>
              <w:ind w:firstLine="0"/>
              <w:rPr>
                <w:rFonts w:ascii="Times New Roman" w:hAnsi="Times New Roman" w:cs="Times New Roman"/>
                <w:szCs w:val="18"/>
              </w:rPr>
            </w:pPr>
          </w:p>
        </w:tc>
        <w:tc>
          <w:tcPr>
            <w:tcW w:w="5960" w:type="dxa"/>
            <w:tcBorders>
              <w:top w:val="single" w:sz="6" w:space="0" w:color="auto"/>
              <w:bottom w:val="single" w:sz="6" w:space="0" w:color="auto"/>
              <w:right w:val="single" w:sz="6" w:space="0" w:color="auto"/>
            </w:tcBorders>
          </w:tcPr>
          <w:p w14:paraId="740263FB" w14:textId="77777777" w:rsidR="00643E21" w:rsidRPr="008A5FE6" w:rsidRDefault="00643E21" w:rsidP="00643E21">
            <w:pPr>
              <w:pStyle w:val="Texto"/>
              <w:spacing w:line="254" w:lineRule="exact"/>
              <w:ind w:firstLine="0"/>
              <w:rPr>
                <w:rFonts w:ascii="Times New Roman" w:hAnsi="Times New Roman" w:cs="Times New Roman"/>
                <w:szCs w:val="18"/>
              </w:rPr>
            </w:pPr>
            <w:r w:rsidRPr="008A5FE6">
              <w:rPr>
                <w:rFonts w:ascii="Times New Roman" w:hAnsi="Times New Roman" w:cs="Times New Roman"/>
                <w:szCs w:val="18"/>
              </w:rPr>
              <w:t>Bienes inmuebles</w:t>
            </w:r>
          </w:p>
        </w:tc>
        <w:tc>
          <w:tcPr>
            <w:tcW w:w="1134" w:type="dxa"/>
            <w:tcBorders>
              <w:top w:val="single" w:sz="6" w:space="0" w:color="auto"/>
              <w:left w:val="single" w:sz="6" w:space="0" w:color="auto"/>
              <w:bottom w:val="single" w:sz="6" w:space="0" w:color="auto"/>
              <w:right w:val="single" w:sz="6" w:space="0" w:color="auto"/>
            </w:tcBorders>
          </w:tcPr>
          <w:p w14:paraId="740263FC" w14:textId="77777777" w:rsidR="00643E21" w:rsidRPr="008A5FE6" w:rsidRDefault="00643E21" w:rsidP="00643E21">
            <w:pPr>
              <w:pStyle w:val="Texto"/>
              <w:spacing w:line="254"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r>
      <w:tr w:rsidR="00643E21" w:rsidRPr="008A5FE6" w14:paraId="74026401" w14:textId="77777777" w:rsidTr="00643E21">
        <w:trPr>
          <w:gridAfter w:val="1"/>
          <w:wAfter w:w="1206" w:type="dxa"/>
          <w:trHeight w:val="20"/>
        </w:trPr>
        <w:tc>
          <w:tcPr>
            <w:tcW w:w="412" w:type="dxa"/>
            <w:tcBorders>
              <w:top w:val="single" w:sz="6" w:space="0" w:color="auto"/>
              <w:left w:val="single" w:sz="6" w:space="0" w:color="auto"/>
              <w:bottom w:val="single" w:sz="6" w:space="0" w:color="auto"/>
            </w:tcBorders>
          </w:tcPr>
          <w:p w14:paraId="740263FE" w14:textId="77777777" w:rsidR="00643E21" w:rsidRPr="008A5FE6" w:rsidRDefault="00643E21" w:rsidP="00643E21">
            <w:pPr>
              <w:pStyle w:val="Texto"/>
              <w:spacing w:line="254" w:lineRule="exact"/>
              <w:ind w:firstLine="0"/>
              <w:rPr>
                <w:rFonts w:ascii="Times New Roman" w:hAnsi="Times New Roman" w:cs="Times New Roman"/>
                <w:szCs w:val="18"/>
              </w:rPr>
            </w:pPr>
          </w:p>
        </w:tc>
        <w:tc>
          <w:tcPr>
            <w:tcW w:w="5960" w:type="dxa"/>
            <w:tcBorders>
              <w:top w:val="single" w:sz="6" w:space="0" w:color="auto"/>
              <w:bottom w:val="single" w:sz="6" w:space="0" w:color="auto"/>
              <w:right w:val="single" w:sz="6" w:space="0" w:color="auto"/>
            </w:tcBorders>
          </w:tcPr>
          <w:p w14:paraId="740263FF" w14:textId="77777777" w:rsidR="00643E21" w:rsidRPr="008A5FE6" w:rsidRDefault="00643E21" w:rsidP="00643E21">
            <w:pPr>
              <w:pStyle w:val="Texto"/>
              <w:spacing w:line="254" w:lineRule="exact"/>
              <w:ind w:firstLine="0"/>
              <w:rPr>
                <w:rFonts w:ascii="Times New Roman" w:hAnsi="Times New Roman" w:cs="Times New Roman"/>
                <w:szCs w:val="18"/>
              </w:rPr>
            </w:pPr>
            <w:r w:rsidRPr="008A5FE6">
              <w:rPr>
                <w:rFonts w:ascii="Times New Roman" w:hAnsi="Times New Roman" w:cs="Times New Roman"/>
                <w:szCs w:val="18"/>
              </w:rPr>
              <w:t>Activos intangibles</w:t>
            </w:r>
          </w:p>
        </w:tc>
        <w:tc>
          <w:tcPr>
            <w:tcW w:w="1134" w:type="dxa"/>
            <w:tcBorders>
              <w:top w:val="single" w:sz="6" w:space="0" w:color="auto"/>
              <w:left w:val="single" w:sz="6" w:space="0" w:color="auto"/>
              <w:bottom w:val="single" w:sz="6" w:space="0" w:color="auto"/>
              <w:right w:val="single" w:sz="6" w:space="0" w:color="auto"/>
            </w:tcBorders>
          </w:tcPr>
          <w:p w14:paraId="74026400" w14:textId="77777777" w:rsidR="00643E21" w:rsidRPr="008A5FE6" w:rsidRDefault="00643E21" w:rsidP="00643E21">
            <w:pPr>
              <w:pStyle w:val="Texto"/>
              <w:spacing w:line="254"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r>
      <w:tr w:rsidR="00643E21" w:rsidRPr="008A5FE6" w14:paraId="74026405" w14:textId="77777777" w:rsidTr="00643E21">
        <w:trPr>
          <w:gridAfter w:val="1"/>
          <w:wAfter w:w="1206" w:type="dxa"/>
          <w:trHeight w:val="20"/>
        </w:trPr>
        <w:tc>
          <w:tcPr>
            <w:tcW w:w="412" w:type="dxa"/>
            <w:tcBorders>
              <w:top w:val="single" w:sz="6" w:space="0" w:color="auto"/>
              <w:left w:val="single" w:sz="6" w:space="0" w:color="auto"/>
              <w:bottom w:val="single" w:sz="6" w:space="0" w:color="auto"/>
            </w:tcBorders>
          </w:tcPr>
          <w:p w14:paraId="74026402" w14:textId="77777777" w:rsidR="00643E21" w:rsidRPr="008A5FE6" w:rsidRDefault="00643E21" w:rsidP="00643E21">
            <w:pPr>
              <w:pStyle w:val="Texto"/>
              <w:spacing w:line="254" w:lineRule="exact"/>
              <w:ind w:firstLine="0"/>
              <w:rPr>
                <w:rFonts w:ascii="Times New Roman" w:hAnsi="Times New Roman" w:cs="Times New Roman"/>
                <w:szCs w:val="18"/>
              </w:rPr>
            </w:pPr>
          </w:p>
        </w:tc>
        <w:tc>
          <w:tcPr>
            <w:tcW w:w="5960" w:type="dxa"/>
            <w:tcBorders>
              <w:top w:val="single" w:sz="6" w:space="0" w:color="auto"/>
              <w:bottom w:val="single" w:sz="6" w:space="0" w:color="auto"/>
              <w:right w:val="single" w:sz="6" w:space="0" w:color="auto"/>
            </w:tcBorders>
          </w:tcPr>
          <w:p w14:paraId="74026403" w14:textId="77777777" w:rsidR="00643E21" w:rsidRPr="008A5FE6" w:rsidRDefault="00643E21" w:rsidP="00643E21">
            <w:pPr>
              <w:pStyle w:val="Texto"/>
              <w:spacing w:line="254" w:lineRule="exact"/>
              <w:ind w:firstLine="0"/>
              <w:rPr>
                <w:rFonts w:ascii="Times New Roman" w:hAnsi="Times New Roman" w:cs="Times New Roman"/>
                <w:szCs w:val="18"/>
              </w:rPr>
            </w:pPr>
            <w:r w:rsidRPr="008A5FE6">
              <w:rPr>
                <w:rFonts w:ascii="Times New Roman" w:hAnsi="Times New Roman" w:cs="Times New Roman"/>
                <w:szCs w:val="18"/>
              </w:rPr>
              <w:t>Obra pública en bienes propios</w:t>
            </w:r>
          </w:p>
        </w:tc>
        <w:tc>
          <w:tcPr>
            <w:tcW w:w="1134" w:type="dxa"/>
            <w:tcBorders>
              <w:top w:val="single" w:sz="6" w:space="0" w:color="auto"/>
              <w:left w:val="single" w:sz="6" w:space="0" w:color="auto"/>
              <w:bottom w:val="single" w:sz="6" w:space="0" w:color="auto"/>
              <w:right w:val="single" w:sz="6" w:space="0" w:color="auto"/>
            </w:tcBorders>
          </w:tcPr>
          <w:p w14:paraId="74026404" w14:textId="77777777" w:rsidR="00643E21" w:rsidRPr="008A5FE6" w:rsidRDefault="00643E21" w:rsidP="00643E21">
            <w:pPr>
              <w:pStyle w:val="Texto"/>
              <w:spacing w:line="254"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r>
      <w:tr w:rsidR="00643E21" w:rsidRPr="008A5FE6" w14:paraId="74026409" w14:textId="77777777" w:rsidTr="00643E21">
        <w:trPr>
          <w:gridAfter w:val="1"/>
          <w:wAfter w:w="1206" w:type="dxa"/>
          <w:trHeight w:val="20"/>
        </w:trPr>
        <w:tc>
          <w:tcPr>
            <w:tcW w:w="412" w:type="dxa"/>
            <w:tcBorders>
              <w:top w:val="single" w:sz="6" w:space="0" w:color="auto"/>
              <w:left w:val="single" w:sz="6" w:space="0" w:color="auto"/>
              <w:bottom w:val="single" w:sz="6" w:space="0" w:color="auto"/>
            </w:tcBorders>
          </w:tcPr>
          <w:p w14:paraId="74026406" w14:textId="77777777" w:rsidR="00643E21" w:rsidRPr="008A5FE6" w:rsidRDefault="00643E21" w:rsidP="00643E21">
            <w:pPr>
              <w:pStyle w:val="Texto"/>
              <w:spacing w:line="254" w:lineRule="exact"/>
              <w:ind w:firstLine="0"/>
              <w:rPr>
                <w:rFonts w:ascii="Times New Roman" w:hAnsi="Times New Roman" w:cs="Times New Roman"/>
                <w:szCs w:val="18"/>
              </w:rPr>
            </w:pPr>
          </w:p>
        </w:tc>
        <w:tc>
          <w:tcPr>
            <w:tcW w:w="5960" w:type="dxa"/>
            <w:tcBorders>
              <w:top w:val="single" w:sz="6" w:space="0" w:color="auto"/>
              <w:bottom w:val="single" w:sz="6" w:space="0" w:color="auto"/>
              <w:right w:val="single" w:sz="6" w:space="0" w:color="auto"/>
            </w:tcBorders>
          </w:tcPr>
          <w:p w14:paraId="74026407" w14:textId="77777777" w:rsidR="00643E21" w:rsidRPr="008A5FE6" w:rsidRDefault="00643E21" w:rsidP="00643E21">
            <w:pPr>
              <w:pStyle w:val="Texto"/>
              <w:spacing w:line="254" w:lineRule="exact"/>
              <w:ind w:firstLine="0"/>
              <w:rPr>
                <w:rFonts w:ascii="Times New Roman" w:hAnsi="Times New Roman" w:cs="Times New Roman"/>
                <w:szCs w:val="18"/>
              </w:rPr>
            </w:pPr>
            <w:r w:rsidRPr="008A5FE6">
              <w:rPr>
                <w:rFonts w:ascii="Times New Roman" w:hAnsi="Times New Roman" w:cs="Times New Roman"/>
                <w:szCs w:val="18"/>
              </w:rPr>
              <w:t>Acciones y participaciones de capital</w:t>
            </w:r>
          </w:p>
        </w:tc>
        <w:tc>
          <w:tcPr>
            <w:tcW w:w="1134" w:type="dxa"/>
            <w:tcBorders>
              <w:top w:val="single" w:sz="6" w:space="0" w:color="auto"/>
              <w:left w:val="single" w:sz="6" w:space="0" w:color="auto"/>
              <w:bottom w:val="single" w:sz="6" w:space="0" w:color="auto"/>
              <w:right w:val="single" w:sz="6" w:space="0" w:color="auto"/>
            </w:tcBorders>
          </w:tcPr>
          <w:p w14:paraId="74026408" w14:textId="77777777" w:rsidR="00643E21" w:rsidRPr="008A5FE6" w:rsidRDefault="00643E21" w:rsidP="00643E21">
            <w:pPr>
              <w:pStyle w:val="Texto"/>
              <w:spacing w:line="254"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r>
      <w:tr w:rsidR="00643E21" w:rsidRPr="008A5FE6" w14:paraId="7402640D" w14:textId="77777777" w:rsidTr="00643E21">
        <w:trPr>
          <w:gridAfter w:val="1"/>
          <w:wAfter w:w="1206" w:type="dxa"/>
          <w:trHeight w:val="20"/>
        </w:trPr>
        <w:tc>
          <w:tcPr>
            <w:tcW w:w="412" w:type="dxa"/>
            <w:tcBorders>
              <w:top w:val="single" w:sz="6" w:space="0" w:color="auto"/>
              <w:left w:val="single" w:sz="6" w:space="0" w:color="auto"/>
              <w:bottom w:val="single" w:sz="6" w:space="0" w:color="auto"/>
            </w:tcBorders>
          </w:tcPr>
          <w:p w14:paraId="7402640A" w14:textId="77777777" w:rsidR="00643E21" w:rsidRPr="008A5FE6" w:rsidRDefault="00643E21" w:rsidP="00643E21">
            <w:pPr>
              <w:pStyle w:val="Texto"/>
              <w:spacing w:line="254" w:lineRule="exact"/>
              <w:ind w:firstLine="0"/>
              <w:rPr>
                <w:rFonts w:ascii="Times New Roman" w:hAnsi="Times New Roman" w:cs="Times New Roman"/>
                <w:szCs w:val="18"/>
              </w:rPr>
            </w:pPr>
          </w:p>
        </w:tc>
        <w:tc>
          <w:tcPr>
            <w:tcW w:w="5960" w:type="dxa"/>
            <w:tcBorders>
              <w:top w:val="single" w:sz="6" w:space="0" w:color="auto"/>
              <w:bottom w:val="single" w:sz="6" w:space="0" w:color="auto"/>
              <w:right w:val="single" w:sz="6" w:space="0" w:color="auto"/>
            </w:tcBorders>
          </w:tcPr>
          <w:p w14:paraId="7402640B" w14:textId="77777777" w:rsidR="00643E21" w:rsidRPr="008A5FE6" w:rsidRDefault="00643E21" w:rsidP="00643E21">
            <w:pPr>
              <w:pStyle w:val="Texto"/>
              <w:spacing w:line="254" w:lineRule="exact"/>
              <w:ind w:firstLine="0"/>
              <w:rPr>
                <w:rFonts w:ascii="Times New Roman" w:hAnsi="Times New Roman" w:cs="Times New Roman"/>
                <w:szCs w:val="18"/>
              </w:rPr>
            </w:pPr>
            <w:r w:rsidRPr="008A5FE6">
              <w:rPr>
                <w:rFonts w:ascii="Times New Roman" w:hAnsi="Times New Roman" w:cs="Times New Roman"/>
                <w:szCs w:val="18"/>
              </w:rPr>
              <w:t>Compra de títulos y valores</w:t>
            </w:r>
          </w:p>
        </w:tc>
        <w:tc>
          <w:tcPr>
            <w:tcW w:w="1134" w:type="dxa"/>
            <w:tcBorders>
              <w:top w:val="single" w:sz="6" w:space="0" w:color="auto"/>
              <w:left w:val="single" w:sz="6" w:space="0" w:color="auto"/>
              <w:bottom w:val="single" w:sz="6" w:space="0" w:color="auto"/>
              <w:right w:val="single" w:sz="6" w:space="0" w:color="auto"/>
            </w:tcBorders>
          </w:tcPr>
          <w:p w14:paraId="7402640C" w14:textId="77777777" w:rsidR="00643E21" w:rsidRPr="008A5FE6" w:rsidRDefault="00643E21" w:rsidP="00643E21">
            <w:pPr>
              <w:pStyle w:val="Texto"/>
              <w:spacing w:line="254"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r>
      <w:tr w:rsidR="00643E21" w:rsidRPr="008A5FE6" w14:paraId="74026411" w14:textId="77777777" w:rsidTr="00643E21">
        <w:trPr>
          <w:gridAfter w:val="1"/>
          <w:wAfter w:w="1206" w:type="dxa"/>
          <w:trHeight w:val="20"/>
        </w:trPr>
        <w:tc>
          <w:tcPr>
            <w:tcW w:w="412" w:type="dxa"/>
            <w:tcBorders>
              <w:top w:val="single" w:sz="6" w:space="0" w:color="auto"/>
              <w:left w:val="single" w:sz="6" w:space="0" w:color="auto"/>
              <w:bottom w:val="single" w:sz="6" w:space="0" w:color="auto"/>
            </w:tcBorders>
          </w:tcPr>
          <w:p w14:paraId="7402640E" w14:textId="77777777" w:rsidR="00643E21" w:rsidRPr="008A5FE6" w:rsidRDefault="00643E21" w:rsidP="00643E21">
            <w:pPr>
              <w:pStyle w:val="Texto"/>
              <w:spacing w:line="254" w:lineRule="exact"/>
              <w:ind w:firstLine="0"/>
              <w:rPr>
                <w:rFonts w:ascii="Times New Roman" w:hAnsi="Times New Roman" w:cs="Times New Roman"/>
                <w:szCs w:val="18"/>
              </w:rPr>
            </w:pPr>
          </w:p>
        </w:tc>
        <w:tc>
          <w:tcPr>
            <w:tcW w:w="5960" w:type="dxa"/>
            <w:tcBorders>
              <w:top w:val="single" w:sz="6" w:space="0" w:color="auto"/>
              <w:bottom w:val="single" w:sz="6" w:space="0" w:color="auto"/>
              <w:right w:val="single" w:sz="6" w:space="0" w:color="auto"/>
            </w:tcBorders>
          </w:tcPr>
          <w:p w14:paraId="7402640F" w14:textId="77777777" w:rsidR="00643E21" w:rsidRPr="008A5FE6" w:rsidRDefault="00643E21" w:rsidP="00643E21">
            <w:pPr>
              <w:pStyle w:val="Texto"/>
              <w:spacing w:line="254" w:lineRule="exact"/>
              <w:ind w:firstLine="0"/>
              <w:rPr>
                <w:rFonts w:ascii="Times New Roman" w:hAnsi="Times New Roman" w:cs="Times New Roman"/>
                <w:szCs w:val="18"/>
              </w:rPr>
            </w:pPr>
            <w:r w:rsidRPr="008A5FE6">
              <w:rPr>
                <w:rFonts w:ascii="Times New Roman" w:hAnsi="Times New Roman" w:cs="Times New Roman"/>
                <w:szCs w:val="18"/>
              </w:rPr>
              <w:t>Inversiones en fideicomisos, mandatos y otros análogos</w:t>
            </w:r>
          </w:p>
        </w:tc>
        <w:tc>
          <w:tcPr>
            <w:tcW w:w="1134" w:type="dxa"/>
            <w:tcBorders>
              <w:top w:val="single" w:sz="6" w:space="0" w:color="auto"/>
              <w:left w:val="single" w:sz="6" w:space="0" w:color="auto"/>
              <w:bottom w:val="single" w:sz="6" w:space="0" w:color="auto"/>
              <w:right w:val="single" w:sz="6" w:space="0" w:color="auto"/>
            </w:tcBorders>
          </w:tcPr>
          <w:p w14:paraId="74026410" w14:textId="77777777" w:rsidR="00643E21" w:rsidRPr="008A5FE6" w:rsidRDefault="00643E21" w:rsidP="00643E21">
            <w:pPr>
              <w:pStyle w:val="Texto"/>
              <w:spacing w:line="254"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r>
      <w:tr w:rsidR="00643E21" w:rsidRPr="008A5FE6" w14:paraId="74026415" w14:textId="77777777" w:rsidTr="00643E21">
        <w:trPr>
          <w:gridAfter w:val="1"/>
          <w:wAfter w:w="1206" w:type="dxa"/>
          <w:trHeight w:val="20"/>
        </w:trPr>
        <w:tc>
          <w:tcPr>
            <w:tcW w:w="412" w:type="dxa"/>
            <w:tcBorders>
              <w:top w:val="single" w:sz="6" w:space="0" w:color="auto"/>
              <w:left w:val="single" w:sz="6" w:space="0" w:color="auto"/>
              <w:bottom w:val="single" w:sz="6" w:space="0" w:color="auto"/>
            </w:tcBorders>
          </w:tcPr>
          <w:p w14:paraId="74026412" w14:textId="77777777" w:rsidR="00643E21" w:rsidRPr="008A5FE6" w:rsidRDefault="00643E21" w:rsidP="00643E21">
            <w:pPr>
              <w:pStyle w:val="Texto"/>
              <w:spacing w:line="254" w:lineRule="exact"/>
              <w:ind w:firstLine="0"/>
              <w:rPr>
                <w:rFonts w:ascii="Times New Roman" w:hAnsi="Times New Roman" w:cs="Times New Roman"/>
                <w:szCs w:val="18"/>
              </w:rPr>
            </w:pPr>
          </w:p>
        </w:tc>
        <w:tc>
          <w:tcPr>
            <w:tcW w:w="5960" w:type="dxa"/>
            <w:tcBorders>
              <w:top w:val="single" w:sz="6" w:space="0" w:color="auto"/>
              <w:bottom w:val="single" w:sz="6" w:space="0" w:color="auto"/>
              <w:right w:val="single" w:sz="6" w:space="0" w:color="auto"/>
            </w:tcBorders>
          </w:tcPr>
          <w:p w14:paraId="74026413" w14:textId="77777777" w:rsidR="00643E21" w:rsidRPr="008A5FE6" w:rsidRDefault="00643E21" w:rsidP="00643E21">
            <w:pPr>
              <w:pStyle w:val="Texto"/>
              <w:spacing w:line="254" w:lineRule="exact"/>
              <w:ind w:firstLine="0"/>
              <w:rPr>
                <w:rFonts w:ascii="Times New Roman" w:hAnsi="Times New Roman" w:cs="Times New Roman"/>
                <w:szCs w:val="18"/>
              </w:rPr>
            </w:pPr>
            <w:r w:rsidRPr="008A5FE6">
              <w:rPr>
                <w:rFonts w:ascii="Times New Roman" w:hAnsi="Times New Roman" w:cs="Times New Roman"/>
                <w:szCs w:val="18"/>
              </w:rPr>
              <w:t>Provisiones para contingencias y otras erogaciones especiales</w:t>
            </w:r>
          </w:p>
        </w:tc>
        <w:tc>
          <w:tcPr>
            <w:tcW w:w="1134" w:type="dxa"/>
            <w:tcBorders>
              <w:top w:val="single" w:sz="6" w:space="0" w:color="auto"/>
              <w:left w:val="single" w:sz="6" w:space="0" w:color="auto"/>
              <w:bottom w:val="single" w:sz="6" w:space="0" w:color="auto"/>
              <w:right w:val="single" w:sz="6" w:space="0" w:color="auto"/>
            </w:tcBorders>
          </w:tcPr>
          <w:p w14:paraId="74026414" w14:textId="77777777" w:rsidR="00643E21" w:rsidRPr="008A5FE6" w:rsidRDefault="00643E21" w:rsidP="00643E21">
            <w:pPr>
              <w:pStyle w:val="Texto"/>
              <w:spacing w:line="254"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r>
      <w:tr w:rsidR="00643E21" w:rsidRPr="008A5FE6" w14:paraId="74026419" w14:textId="77777777" w:rsidTr="00643E21">
        <w:trPr>
          <w:gridAfter w:val="1"/>
          <w:wAfter w:w="1206" w:type="dxa"/>
          <w:trHeight w:val="20"/>
        </w:trPr>
        <w:tc>
          <w:tcPr>
            <w:tcW w:w="412" w:type="dxa"/>
            <w:tcBorders>
              <w:top w:val="single" w:sz="6" w:space="0" w:color="auto"/>
              <w:left w:val="single" w:sz="6" w:space="0" w:color="auto"/>
              <w:bottom w:val="single" w:sz="6" w:space="0" w:color="auto"/>
            </w:tcBorders>
          </w:tcPr>
          <w:p w14:paraId="74026416" w14:textId="77777777" w:rsidR="00643E21" w:rsidRPr="008A5FE6" w:rsidRDefault="00643E21" w:rsidP="00643E21">
            <w:pPr>
              <w:pStyle w:val="Texto"/>
              <w:spacing w:line="254" w:lineRule="exact"/>
              <w:ind w:firstLine="0"/>
              <w:rPr>
                <w:rFonts w:ascii="Times New Roman" w:hAnsi="Times New Roman" w:cs="Times New Roman"/>
                <w:szCs w:val="18"/>
              </w:rPr>
            </w:pPr>
          </w:p>
        </w:tc>
        <w:tc>
          <w:tcPr>
            <w:tcW w:w="5960" w:type="dxa"/>
            <w:tcBorders>
              <w:top w:val="single" w:sz="6" w:space="0" w:color="auto"/>
              <w:bottom w:val="single" w:sz="6" w:space="0" w:color="auto"/>
              <w:right w:val="single" w:sz="6" w:space="0" w:color="auto"/>
            </w:tcBorders>
          </w:tcPr>
          <w:p w14:paraId="74026417" w14:textId="77777777" w:rsidR="00643E21" w:rsidRPr="008A5FE6" w:rsidRDefault="00643E21" w:rsidP="00643E21">
            <w:pPr>
              <w:pStyle w:val="Texto"/>
              <w:spacing w:line="254" w:lineRule="exact"/>
              <w:ind w:firstLine="0"/>
              <w:rPr>
                <w:rFonts w:ascii="Times New Roman" w:hAnsi="Times New Roman" w:cs="Times New Roman"/>
                <w:szCs w:val="18"/>
              </w:rPr>
            </w:pPr>
            <w:r w:rsidRPr="008A5FE6">
              <w:rPr>
                <w:rFonts w:ascii="Times New Roman" w:hAnsi="Times New Roman" w:cs="Times New Roman"/>
                <w:szCs w:val="18"/>
              </w:rPr>
              <w:t>Amortización de la deuda publica</w:t>
            </w:r>
          </w:p>
        </w:tc>
        <w:tc>
          <w:tcPr>
            <w:tcW w:w="1134" w:type="dxa"/>
            <w:tcBorders>
              <w:top w:val="single" w:sz="6" w:space="0" w:color="auto"/>
              <w:left w:val="single" w:sz="6" w:space="0" w:color="auto"/>
              <w:bottom w:val="single" w:sz="6" w:space="0" w:color="auto"/>
              <w:right w:val="single" w:sz="6" w:space="0" w:color="auto"/>
            </w:tcBorders>
          </w:tcPr>
          <w:p w14:paraId="74026418" w14:textId="77777777" w:rsidR="00643E21" w:rsidRPr="008A5FE6" w:rsidRDefault="00643E21" w:rsidP="00643E21">
            <w:pPr>
              <w:pStyle w:val="Texto"/>
              <w:spacing w:line="254"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r>
      <w:tr w:rsidR="00643E21" w:rsidRPr="008A5FE6" w14:paraId="7402641D" w14:textId="77777777" w:rsidTr="00643E21">
        <w:trPr>
          <w:gridAfter w:val="1"/>
          <w:wAfter w:w="1206" w:type="dxa"/>
          <w:trHeight w:val="20"/>
        </w:trPr>
        <w:tc>
          <w:tcPr>
            <w:tcW w:w="412" w:type="dxa"/>
            <w:tcBorders>
              <w:top w:val="single" w:sz="6" w:space="0" w:color="auto"/>
              <w:left w:val="single" w:sz="6" w:space="0" w:color="auto"/>
              <w:bottom w:val="single" w:sz="6" w:space="0" w:color="auto"/>
            </w:tcBorders>
          </w:tcPr>
          <w:p w14:paraId="7402641A" w14:textId="77777777" w:rsidR="00643E21" w:rsidRPr="008A5FE6" w:rsidRDefault="00643E21" w:rsidP="00643E21">
            <w:pPr>
              <w:pStyle w:val="Texto"/>
              <w:spacing w:line="254" w:lineRule="exact"/>
              <w:ind w:firstLine="0"/>
              <w:rPr>
                <w:rFonts w:ascii="Times New Roman" w:hAnsi="Times New Roman" w:cs="Times New Roman"/>
                <w:szCs w:val="18"/>
              </w:rPr>
            </w:pPr>
          </w:p>
        </w:tc>
        <w:tc>
          <w:tcPr>
            <w:tcW w:w="5960" w:type="dxa"/>
            <w:tcBorders>
              <w:top w:val="single" w:sz="6" w:space="0" w:color="auto"/>
              <w:bottom w:val="single" w:sz="6" w:space="0" w:color="auto"/>
              <w:right w:val="single" w:sz="6" w:space="0" w:color="auto"/>
            </w:tcBorders>
          </w:tcPr>
          <w:p w14:paraId="7402641B" w14:textId="77777777" w:rsidR="00643E21" w:rsidRPr="008A5FE6" w:rsidRDefault="00643E21" w:rsidP="00643E21">
            <w:pPr>
              <w:pStyle w:val="Texto"/>
              <w:spacing w:line="254" w:lineRule="exact"/>
              <w:ind w:firstLine="0"/>
              <w:rPr>
                <w:rFonts w:ascii="Times New Roman" w:hAnsi="Times New Roman" w:cs="Times New Roman"/>
                <w:szCs w:val="18"/>
              </w:rPr>
            </w:pPr>
            <w:r w:rsidRPr="008A5FE6">
              <w:rPr>
                <w:rFonts w:ascii="Times New Roman" w:hAnsi="Times New Roman" w:cs="Times New Roman"/>
                <w:szCs w:val="18"/>
              </w:rPr>
              <w:t>Adeudos de ejercicios fiscales anteriores (ADEFAS)</w:t>
            </w:r>
          </w:p>
        </w:tc>
        <w:tc>
          <w:tcPr>
            <w:tcW w:w="1134" w:type="dxa"/>
            <w:tcBorders>
              <w:top w:val="single" w:sz="6" w:space="0" w:color="auto"/>
              <w:left w:val="single" w:sz="6" w:space="0" w:color="auto"/>
              <w:bottom w:val="single" w:sz="6" w:space="0" w:color="auto"/>
              <w:right w:val="single" w:sz="6" w:space="0" w:color="auto"/>
            </w:tcBorders>
          </w:tcPr>
          <w:p w14:paraId="7402641C" w14:textId="77777777" w:rsidR="00643E21" w:rsidRPr="008A5FE6" w:rsidRDefault="00643E21" w:rsidP="00643E21">
            <w:pPr>
              <w:pStyle w:val="Texto"/>
              <w:spacing w:line="254"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r>
      <w:tr w:rsidR="00643E21" w:rsidRPr="008A5FE6" w14:paraId="74026420" w14:textId="77777777" w:rsidTr="00643E21">
        <w:trPr>
          <w:gridAfter w:val="1"/>
          <w:wAfter w:w="1206" w:type="dxa"/>
          <w:trHeight w:val="20"/>
        </w:trPr>
        <w:tc>
          <w:tcPr>
            <w:tcW w:w="6372" w:type="dxa"/>
            <w:gridSpan w:val="2"/>
            <w:tcBorders>
              <w:top w:val="single" w:sz="6" w:space="0" w:color="auto"/>
              <w:left w:val="single" w:sz="6" w:space="0" w:color="auto"/>
              <w:bottom w:val="single" w:sz="6" w:space="0" w:color="auto"/>
              <w:right w:val="single" w:sz="6" w:space="0" w:color="auto"/>
            </w:tcBorders>
          </w:tcPr>
          <w:p w14:paraId="7402641E" w14:textId="77777777" w:rsidR="00643E21" w:rsidRPr="008A5FE6" w:rsidRDefault="00643E21" w:rsidP="00643E21">
            <w:pPr>
              <w:pStyle w:val="Texto"/>
              <w:spacing w:line="254" w:lineRule="exact"/>
              <w:ind w:firstLine="0"/>
              <w:rPr>
                <w:rFonts w:ascii="Times New Roman" w:hAnsi="Times New Roman" w:cs="Times New Roman"/>
                <w:szCs w:val="18"/>
              </w:rPr>
            </w:pPr>
            <w:r w:rsidRPr="008A5FE6">
              <w:rPr>
                <w:rFonts w:ascii="Times New Roman" w:hAnsi="Times New Roman" w:cs="Times New Roman"/>
                <w:szCs w:val="18"/>
              </w:rPr>
              <w:t>Otros Egresos Presupuestales No Contables</w:t>
            </w:r>
          </w:p>
        </w:tc>
        <w:tc>
          <w:tcPr>
            <w:tcW w:w="1134" w:type="dxa"/>
            <w:tcBorders>
              <w:top w:val="single" w:sz="6" w:space="0" w:color="auto"/>
              <w:left w:val="single" w:sz="6" w:space="0" w:color="auto"/>
              <w:bottom w:val="single" w:sz="6" w:space="0" w:color="auto"/>
              <w:right w:val="single" w:sz="6" w:space="0" w:color="auto"/>
            </w:tcBorders>
          </w:tcPr>
          <w:p w14:paraId="7402641F" w14:textId="77777777" w:rsidR="00643E21" w:rsidRPr="008A5FE6" w:rsidRDefault="00643E21" w:rsidP="00643E21">
            <w:pPr>
              <w:pStyle w:val="Texto"/>
              <w:spacing w:line="254"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r>
      <w:tr w:rsidR="00643E21" w:rsidRPr="008A5FE6" w14:paraId="74026424" w14:textId="77777777" w:rsidTr="00643E21">
        <w:trPr>
          <w:trHeight w:val="20"/>
        </w:trPr>
        <w:tc>
          <w:tcPr>
            <w:tcW w:w="6372" w:type="dxa"/>
            <w:gridSpan w:val="2"/>
            <w:tcBorders>
              <w:top w:val="single" w:sz="6" w:space="0" w:color="auto"/>
              <w:left w:val="single" w:sz="6" w:space="0" w:color="auto"/>
              <w:bottom w:val="single" w:sz="6" w:space="0" w:color="auto"/>
              <w:right w:val="single" w:sz="6" w:space="0" w:color="auto"/>
            </w:tcBorders>
          </w:tcPr>
          <w:p w14:paraId="74026421" w14:textId="77777777" w:rsidR="00643E21" w:rsidRPr="008A5FE6" w:rsidRDefault="00643E21" w:rsidP="00643E21">
            <w:pPr>
              <w:pStyle w:val="Texto"/>
              <w:spacing w:line="254" w:lineRule="exact"/>
              <w:ind w:firstLine="0"/>
              <w:rPr>
                <w:rFonts w:ascii="Times New Roman" w:hAnsi="Times New Roman" w:cs="Times New Roman"/>
                <w:b/>
                <w:szCs w:val="18"/>
              </w:rPr>
            </w:pPr>
            <w:r w:rsidRPr="008A5FE6">
              <w:rPr>
                <w:rFonts w:ascii="Times New Roman" w:hAnsi="Times New Roman" w:cs="Times New Roman"/>
                <w:b/>
                <w:szCs w:val="18"/>
              </w:rPr>
              <w:t>3. Más gastos contables no presupuestales</w:t>
            </w:r>
          </w:p>
        </w:tc>
        <w:tc>
          <w:tcPr>
            <w:tcW w:w="1134" w:type="dxa"/>
            <w:tcBorders>
              <w:top w:val="single" w:sz="6" w:space="0" w:color="auto"/>
              <w:left w:val="single" w:sz="6" w:space="0" w:color="auto"/>
              <w:bottom w:val="single" w:sz="6" w:space="0" w:color="auto"/>
              <w:right w:val="single" w:sz="6" w:space="0" w:color="auto"/>
            </w:tcBorders>
          </w:tcPr>
          <w:p w14:paraId="74026422" w14:textId="77777777" w:rsidR="00643E21" w:rsidRPr="008A5FE6" w:rsidRDefault="00643E21" w:rsidP="00643E21">
            <w:pPr>
              <w:pStyle w:val="Texto"/>
              <w:spacing w:line="254" w:lineRule="exact"/>
              <w:ind w:firstLine="0"/>
              <w:jc w:val="center"/>
              <w:rPr>
                <w:rFonts w:ascii="Times New Roman" w:hAnsi="Times New Roman" w:cs="Times New Roman"/>
                <w:szCs w:val="18"/>
              </w:rPr>
            </w:pPr>
          </w:p>
        </w:tc>
        <w:tc>
          <w:tcPr>
            <w:tcW w:w="1206" w:type="dxa"/>
            <w:tcBorders>
              <w:top w:val="single" w:sz="6" w:space="0" w:color="auto"/>
              <w:left w:val="single" w:sz="6" w:space="0" w:color="auto"/>
              <w:bottom w:val="single" w:sz="6" w:space="0" w:color="auto"/>
              <w:right w:val="single" w:sz="6" w:space="0" w:color="auto"/>
            </w:tcBorders>
          </w:tcPr>
          <w:p w14:paraId="74026423" w14:textId="77777777" w:rsidR="00643E21" w:rsidRPr="008A5FE6" w:rsidRDefault="00643E21" w:rsidP="00643E21">
            <w:pPr>
              <w:pStyle w:val="Texto"/>
              <w:spacing w:line="254" w:lineRule="exact"/>
              <w:ind w:firstLine="0"/>
              <w:jc w:val="center"/>
              <w:rPr>
                <w:rFonts w:ascii="Times New Roman" w:hAnsi="Times New Roman" w:cs="Times New Roman"/>
                <w:szCs w:val="18"/>
              </w:rPr>
            </w:pPr>
            <w:r w:rsidRPr="008A5FE6">
              <w:rPr>
                <w:rFonts w:ascii="Times New Roman" w:hAnsi="Times New Roman" w:cs="Times New Roman"/>
                <w:b/>
                <w:szCs w:val="18"/>
              </w:rPr>
              <w:t>$XXX</w:t>
            </w:r>
          </w:p>
        </w:tc>
      </w:tr>
      <w:tr w:rsidR="00643E21" w:rsidRPr="008A5FE6" w14:paraId="74026428" w14:textId="77777777" w:rsidTr="00643E21">
        <w:trPr>
          <w:gridAfter w:val="1"/>
          <w:wAfter w:w="1206" w:type="dxa"/>
          <w:trHeight w:val="20"/>
        </w:trPr>
        <w:tc>
          <w:tcPr>
            <w:tcW w:w="412" w:type="dxa"/>
            <w:tcBorders>
              <w:top w:val="single" w:sz="6" w:space="0" w:color="auto"/>
              <w:left w:val="single" w:sz="6" w:space="0" w:color="auto"/>
              <w:bottom w:val="single" w:sz="6" w:space="0" w:color="auto"/>
            </w:tcBorders>
          </w:tcPr>
          <w:p w14:paraId="74026425" w14:textId="77777777" w:rsidR="00643E21" w:rsidRPr="008A5FE6" w:rsidRDefault="00643E21" w:rsidP="00643E21">
            <w:pPr>
              <w:pStyle w:val="Texto"/>
              <w:spacing w:line="254" w:lineRule="exact"/>
              <w:ind w:firstLine="0"/>
              <w:rPr>
                <w:rFonts w:ascii="Times New Roman" w:hAnsi="Times New Roman" w:cs="Times New Roman"/>
                <w:szCs w:val="18"/>
              </w:rPr>
            </w:pPr>
          </w:p>
        </w:tc>
        <w:tc>
          <w:tcPr>
            <w:tcW w:w="5960" w:type="dxa"/>
            <w:tcBorders>
              <w:top w:val="single" w:sz="6" w:space="0" w:color="auto"/>
              <w:bottom w:val="single" w:sz="6" w:space="0" w:color="auto"/>
              <w:right w:val="single" w:sz="6" w:space="0" w:color="auto"/>
            </w:tcBorders>
          </w:tcPr>
          <w:p w14:paraId="74026426" w14:textId="77777777" w:rsidR="00643E21" w:rsidRPr="008A5FE6" w:rsidRDefault="00643E21" w:rsidP="00643E21">
            <w:pPr>
              <w:pStyle w:val="Texto"/>
              <w:spacing w:line="254" w:lineRule="exact"/>
              <w:ind w:firstLine="0"/>
              <w:rPr>
                <w:rFonts w:ascii="Times New Roman" w:hAnsi="Times New Roman" w:cs="Times New Roman"/>
                <w:szCs w:val="18"/>
              </w:rPr>
            </w:pPr>
            <w:r w:rsidRPr="008A5FE6">
              <w:rPr>
                <w:rFonts w:ascii="Times New Roman" w:hAnsi="Times New Roman" w:cs="Times New Roman"/>
                <w:szCs w:val="18"/>
              </w:rPr>
              <w:t>Estimaciones, depreciaciones, deterioros, obsolescencia y amortizaciones</w:t>
            </w:r>
          </w:p>
        </w:tc>
        <w:tc>
          <w:tcPr>
            <w:tcW w:w="1134" w:type="dxa"/>
            <w:tcBorders>
              <w:top w:val="single" w:sz="6" w:space="0" w:color="auto"/>
              <w:left w:val="single" w:sz="6" w:space="0" w:color="auto"/>
              <w:bottom w:val="single" w:sz="6" w:space="0" w:color="auto"/>
              <w:right w:val="single" w:sz="6" w:space="0" w:color="auto"/>
            </w:tcBorders>
          </w:tcPr>
          <w:p w14:paraId="74026427" w14:textId="77777777" w:rsidR="00643E21" w:rsidRPr="008A5FE6" w:rsidRDefault="00643E21" w:rsidP="00643E21">
            <w:pPr>
              <w:pStyle w:val="Texto"/>
              <w:spacing w:line="254"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r>
      <w:tr w:rsidR="00643E21" w:rsidRPr="008A5FE6" w14:paraId="7402642C" w14:textId="77777777" w:rsidTr="00643E21">
        <w:trPr>
          <w:gridAfter w:val="1"/>
          <w:wAfter w:w="1206" w:type="dxa"/>
          <w:trHeight w:val="20"/>
        </w:trPr>
        <w:tc>
          <w:tcPr>
            <w:tcW w:w="412" w:type="dxa"/>
            <w:tcBorders>
              <w:top w:val="single" w:sz="6" w:space="0" w:color="auto"/>
              <w:left w:val="single" w:sz="6" w:space="0" w:color="auto"/>
              <w:bottom w:val="single" w:sz="6" w:space="0" w:color="auto"/>
            </w:tcBorders>
          </w:tcPr>
          <w:p w14:paraId="74026429" w14:textId="77777777" w:rsidR="00643E21" w:rsidRPr="008A5FE6" w:rsidRDefault="00643E21" w:rsidP="00643E21">
            <w:pPr>
              <w:pStyle w:val="Texto"/>
              <w:spacing w:line="254" w:lineRule="exact"/>
              <w:ind w:firstLine="0"/>
              <w:rPr>
                <w:rFonts w:ascii="Times New Roman" w:hAnsi="Times New Roman" w:cs="Times New Roman"/>
                <w:szCs w:val="18"/>
              </w:rPr>
            </w:pPr>
          </w:p>
        </w:tc>
        <w:tc>
          <w:tcPr>
            <w:tcW w:w="5960" w:type="dxa"/>
            <w:tcBorders>
              <w:top w:val="single" w:sz="6" w:space="0" w:color="auto"/>
              <w:bottom w:val="single" w:sz="6" w:space="0" w:color="auto"/>
              <w:right w:val="single" w:sz="6" w:space="0" w:color="auto"/>
            </w:tcBorders>
          </w:tcPr>
          <w:p w14:paraId="7402642A" w14:textId="77777777" w:rsidR="00643E21" w:rsidRPr="008A5FE6" w:rsidRDefault="00643E21" w:rsidP="00643E21">
            <w:pPr>
              <w:pStyle w:val="Texto"/>
              <w:spacing w:line="254" w:lineRule="exact"/>
              <w:ind w:firstLine="0"/>
              <w:rPr>
                <w:rFonts w:ascii="Times New Roman" w:hAnsi="Times New Roman" w:cs="Times New Roman"/>
                <w:szCs w:val="18"/>
              </w:rPr>
            </w:pPr>
            <w:r w:rsidRPr="008A5FE6">
              <w:rPr>
                <w:rFonts w:ascii="Times New Roman" w:hAnsi="Times New Roman" w:cs="Times New Roman"/>
                <w:szCs w:val="18"/>
              </w:rPr>
              <w:t>Provisiones</w:t>
            </w:r>
          </w:p>
        </w:tc>
        <w:tc>
          <w:tcPr>
            <w:tcW w:w="1134" w:type="dxa"/>
            <w:tcBorders>
              <w:top w:val="single" w:sz="6" w:space="0" w:color="auto"/>
              <w:left w:val="single" w:sz="6" w:space="0" w:color="auto"/>
              <w:bottom w:val="single" w:sz="6" w:space="0" w:color="auto"/>
              <w:right w:val="single" w:sz="6" w:space="0" w:color="auto"/>
            </w:tcBorders>
          </w:tcPr>
          <w:p w14:paraId="7402642B" w14:textId="77777777" w:rsidR="00643E21" w:rsidRPr="008A5FE6" w:rsidRDefault="00643E21" w:rsidP="00643E21">
            <w:pPr>
              <w:pStyle w:val="Texto"/>
              <w:spacing w:line="254"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r>
      <w:tr w:rsidR="00643E21" w:rsidRPr="008A5FE6" w14:paraId="74026430" w14:textId="77777777" w:rsidTr="00643E21">
        <w:trPr>
          <w:gridAfter w:val="1"/>
          <w:wAfter w:w="1206" w:type="dxa"/>
          <w:trHeight w:val="20"/>
        </w:trPr>
        <w:tc>
          <w:tcPr>
            <w:tcW w:w="412" w:type="dxa"/>
            <w:tcBorders>
              <w:top w:val="single" w:sz="6" w:space="0" w:color="auto"/>
              <w:left w:val="single" w:sz="6" w:space="0" w:color="auto"/>
              <w:bottom w:val="single" w:sz="6" w:space="0" w:color="auto"/>
            </w:tcBorders>
          </w:tcPr>
          <w:p w14:paraId="7402642D" w14:textId="77777777" w:rsidR="00643E21" w:rsidRPr="008A5FE6" w:rsidRDefault="00643E21" w:rsidP="00643E21">
            <w:pPr>
              <w:pStyle w:val="Texto"/>
              <w:spacing w:line="254" w:lineRule="exact"/>
              <w:ind w:firstLine="0"/>
              <w:rPr>
                <w:rFonts w:ascii="Times New Roman" w:hAnsi="Times New Roman" w:cs="Times New Roman"/>
                <w:szCs w:val="18"/>
              </w:rPr>
            </w:pPr>
          </w:p>
        </w:tc>
        <w:tc>
          <w:tcPr>
            <w:tcW w:w="5960" w:type="dxa"/>
            <w:tcBorders>
              <w:top w:val="single" w:sz="6" w:space="0" w:color="auto"/>
              <w:bottom w:val="single" w:sz="6" w:space="0" w:color="auto"/>
              <w:right w:val="single" w:sz="6" w:space="0" w:color="auto"/>
            </w:tcBorders>
          </w:tcPr>
          <w:p w14:paraId="7402642E" w14:textId="77777777" w:rsidR="00643E21" w:rsidRPr="008A5FE6" w:rsidRDefault="00643E21" w:rsidP="00643E21">
            <w:pPr>
              <w:pStyle w:val="Texto"/>
              <w:spacing w:line="254" w:lineRule="exact"/>
              <w:ind w:firstLine="0"/>
              <w:rPr>
                <w:rFonts w:ascii="Times New Roman" w:hAnsi="Times New Roman" w:cs="Times New Roman"/>
                <w:szCs w:val="18"/>
              </w:rPr>
            </w:pPr>
            <w:r w:rsidRPr="008A5FE6">
              <w:rPr>
                <w:rFonts w:ascii="Times New Roman" w:hAnsi="Times New Roman" w:cs="Times New Roman"/>
                <w:szCs w:val="18"/>
              </w:rPr>
              <w:t>Disminución de inventarios</w:t>
            </w:r>
          </w:p>
        </w:tc>
        <w:tc>
          <w:tcPr>
            <w:tcW w:w="1134" w:type="dxa"/>
            <w:tcBorders>
              <w:top w:val="single" w:sz="6" w:space="0" w:color="auto"/>
              <w:left w:val="single" w:sz="6" w:space="0" w:color="auto"/>
              <w:bottom w:val="single" w:sz="6" w:space="0" w:color="auto"/>
              <w:right w:val="single" w:sz="6" w:space="0" w:color="auto"/>
            </w:tcBorders>
          </w:tcPr>
          <w:p w14:paraId="7402642F" w14:textId="77777777" w:rsidR="00643E21" w:rsidRPr="008A5FE6" w:rsidRDefault="00643E21" w:rsidP="00643E21">
            <w:pPr>
              <w:pStyle w:val="Texto"/>
              <w:spacing w:line="254"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r>
      <w:tr w:rsidR="00643E21" w:rsidRPr="008A5FE6" w14:paraId="74026434" w14:textId="77777777" w:rsidTr="00643E21">
        <w:trPr>
          <w:gridAfter w:val="1"/>
          <w:wAfter w:w="1206" w:type="dxa"/>
          <w:trHeight w:val="20"/>
        </w:trPr>
        <w:tc>
          <w:tcPr>
            <w:tcW w:w="412" w:type="dxa"/>
            <w:tcBorders>
              <w:top w:val="single" w:sz="6" w:space="0" w:color="auto"/>
              <w:left w:val="single" w:sz="6" w:space="0" w:color="auto"/>
              <w:bottom w:val="single" w:sz="6" w:space="0" w:color="auto"/>
            </w:tcBorders>
          </w:tcPr>
          <w:p w14:paraId="74026431" w14:textId="77777777" w:rsidR="00643E21" w:rsidRPr="008A5FE6" w:rsidRDefault="00643E21" w:rsidP="00643E21">
            <w:pPr>
              <w:pStyle w:val="Texto"/>
              <w:spacing w:line="254" w:lineRule="exact"/>
              <w:ind w:firstLine="0"/>
              <w:rPr>
                <w:rFonts w:ascii="Times New Roman" w:hAnsi="Times New Roman" w:cs="Times New Roman"/>
                <w:szCs w:val="18"/>
              </w:rPr>
            </w:pPr>
          </w:p>
        </w:tc>
        <w:tc>
          <w:tcPr>
            <w:tcW w:w="5960" w:type="dxa"/>
            <w:tcBorders>
              <w:top w:val="single" w:sz="6" w:space="0" w:color="auto"/>
              <w:bottom w:val="single" w:sz="6" w:space="0" w:color="auto"/>
              <w:right w:val="single" w:sz="6" w:space="0" w:color="auto"/>
            </w:tcBorders>
          </w:tcPr>
          <w:p w14:paraId="74026432" w14:textId="77777777" w:rsidR="00643E21" w:rsidRPr="008A5FE6" w:rsidRDefault="00643E21" w:rsidP="00643E21">
            <w:pPr>
              <w:pStyle w:val="Texto"/>
              <w:spacing w:line="254" w:lineRule="exact"/>
              <w:ind w:firstLine="0"/>
              <w:rPr>
                <w:rFonts w:ascii="Times New Roman" w:hAnsi="Times New Roman" w:cs="Times New Roman"/>
                <w:szCs w:val="18"/>
              </w:rPr>
            </w:pPr>
            <w:r w:rsidRPr="008A5FE6">
              <w:rPr>
                <w:rFonts w:ascii="Times New Roman" w:hAnsi="Times New Roman" w:cs="Times New Roman"/>
                <w:szCs w:val="18"/>
              </w:rPr>
              <w:t>Aumento por insuficiencia de estimaciones por pérdida o deterioro u obsolescencia</w:t>
            </w:r>
          </w:p>
        </w:tc>
        <w:tc>
          <w:tcPr>
            <w:tcW w:w="1134" w:type="dxa"/>
            <w:tcBorders>
              <w:top w:val="single" w:sz="6" w:space="0" w:color="auto"/>
              <w:left w:val="single" w:sz="6" w:space="0" w:color="auto"/>
              <w:bottom w:val="single" w:sz="6" w:space="0" w:color="auto"/>
              <w:right w:val="single" w:sz="6" w:space="0" w:color="auto"/>
            </w:tcBorders>
          </w:tcPr>
          <w:p w14:paraId="74026433" w14:textId="77777777" w:rsidR="00643E21" w:rsidRPr="008A5FE6" w:rsidRDefault="00643E21" w:rsidP="00643E21">
            <w:pPr>
              <w:pStyle w:val="Texto"/>
              <w:spacing w:line="254"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r>
      <w:tr w:rsidR="00643E21" w:rsidRPr="008A5FE6" w14:paraId="74026438" w14:textId="77777777" w:rsidTr="00643E21">
        <w:trPr>
          <w:gridAfter w:val="1"/>
          <w:wAfter w:w="1206" w:type="dxa"/>
          <w:trHeight w:val="20"/>
        </w:trPr>
        <w:tc>
          <w:tcPr>
            <w:tcW w:w="412" w:type="dxa"/>
            <w:tcBorders>
              <w:top w:val="single" w:sz="6" w:space="0" w:color="auto"/>
              <w:left w:val="single" w:sz="6" w:space="0" w:color="auto"/>
              <w:bottom w:val="single" w:sz="6" w:space="0" w:color="auto"/>
            </w:tcBorders>
          </w:tcPr>
          <w:p w14:paraId="74026435" w14:textId="77777777" w:rsidR="00643E21" w:rsidRPr="008A5FE6" w:rsidRDefault="00643E21" w:rsidP="00643E21">
            <w:pPr>
              <w:pStyle w:val="Texto"/>
              <w:spacing w:line="254" w:lineRule="exact"/>
              <w:ind w:firstLine="0"/>
              <w:rPr>
                <w:rFonts w:ascii="Times New Roman" w:hAnsi="Times New Roman" w:cs="Times New Roman"/>
                <w:szCs w:val="18"/>
              </w:rPr>
            </w:pPr>
          </w:p>
        </w:tc>
        <w:tc>
          <w:tcPr>
            <w:tcW w:w="5960" w:type="dxa"/>
            <w:tcBorders>
              <w:top w:val="single" w:sz="6" w:space="0" w:color="auto"/>
              <w:bottom w:val="single" w:sz="6" w:space="0" w:color="auto"/>
              <w:right w:val="single" w:sz="6" w:space="0" w:color="auto"/>
            </w:tcBorders>
          </w:tcPr>
          <w:p w14:paraId="74026436" w14:textId="77777777" w:rsidR="00643E21" w:rsidRPr="008A5FE6" w:rsidRDefault="00643E21" w:rsidP="00643E21">
            <w:pPr>
              <w:pStyle w:val="Texto"/>
              <w:spacing w:line="254" w:lineRule="exact"/>
              <w:ind w:firstLine="0"/>
              <w:rPr>
                <w:rFonts w:ascii="Times New Roman" w:hAnsi="Times New Roman" w:cs="Times New Roman"/>
                <w:szCs w:val="18"/>
              </w:rPr>
            </w:pPr>
            <w:r w:rsidRPr="008A5FE6">
              <w:rPr>
                <w:rFonts w:ascii="Times New Roman" w:hAnsi="Times New Roman" w:cs="Times New Roman"/>
                <w:szCs w:val="18"/>
              </w:rPr>
              <w:t>Aumento por insuficiencia de provisiones</w:t>
            </w:r>
          </w:p>
        </w:tc>
        <w:tc>
          <w:tcPr>
            <w:tcW w:w="1134" w:type="dxa"/>
            <w:tcBorders>
              <w:top w:val="single" w:sz="6" w:space="0" w:color="auto"/>
              <w:left w:val="single" w:sz="6" w:space="0" w:color="auto"/>
              <w:bottom w:val="single" w:sz="6" w:space="0" w:color="auto"/>
              <w:right w:val="single" w:sz="6" w:space="0" w:color="auto"/>
            </w:tcBorders>
          </w:tcPr>
          <w:p w14:paraId="74026437" w14:textId="77777777" w:rsidR="00643E21" w:rsidRPr="008A5FE6" w:rsidRDefault="00643E21" w:rsidP="00643E21">
            <w:pPr>
              <w:pStyle w:val="Texto"/>
              <w:spacing w:line="254"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r>
      <w:tr w:rsidR="00643E21" w:rsidRPr="008A5FE6" w14:paraId="7402643C" w14:textId="77777777" w:rsidTr="00643E21">
        <w:trPr>
          <w:gridAfter w:val="1"/>
          <w:wAfter w:w="1206" w:type="dxa"/>
          <w:trHeight w:val="20"/>
        </w:trPr>
        <w:tc>
          <w:tcPr>
            <w:tcW w:w="412" w:type="dxa"/>
            <w:tcBorders>
              <w:top w:val="single" w:sz="6" w:space="0" w:color="auto"/>
              <w:left w:val="single" w:sz="6" w:space="0" w:color="auto"/>
              <w:bottom w:val="single" w:sz="6" w:space="0" w:color="auto"/>
            </w:tcBorders>
          </w:tcPr>
          <w:p w14:paraId="74026439" w14:textId="77777777" w:rsidR="00643E21" w:rsidRPr="008A5FE6" w:rsidRDefault="00643E21" w:rsidP="00643E21">
            <w:pPr>
              <w:pStyle w:val="Texto"/>
              <w:spacing w:line="254" w:lineRule="exact"/>
              <w:ind w:firstLine="0"/>
              <w:rPr>
                <w:rFonts w:ascii="Times New Roman" w:hAnsi="Times New Roman" w:cs="Times New Roman"/>
                <w:szCs w:val="18"/>
              </w:rPr>
            </w:pPr>
          </w:p>
        </w:tc>
        <w:tc>
          <w:tcPr>
            <w:tcW w:w="5960" w:type="dxa"/>
            <w:tcBorders>
              <w:top w:val="single" w:sz="6" w:space="0" w:color="auto"/>
              <w:bottom w:val="single" w:sz="6" w:space="0" w:color="auto"/>
              <w:right w:val="single" w:sz="6" w:space="0" w:color="auto"/>
            </w:tcBorders>
          </w:tcPr>
          <w:p w14:paraId="7402643A" w14:textId="77777777" w:rsidR="00643E21" w:rsidRPr="008A5FE6" w:rsidRDefault="00643E21" w:rsidP="00643E21">
            <w:pPr>
              <w:pStyle w:val="Texto"/>
              <w:spacing w:line="254" w:lineRule="exact"/>
              <w:ind w:firstLine="0"/>
              <w:rPr>
                <w:rFonts w:ascii="Times New Roman" w:hAnsi="Times New Roman" w:cs="Times New Roman"/>
                <w:szCs w:val="18"/>
              </w:rPr>
            </w:pPr>
            <w:r w:rsidRPr="008A5FE6">
              <w:rPr>
                <w:rFonts w:ascii="Times New Roman" w:hAnsi="Times New Roman" w:cs="Times New Roman"/>
                <w:szCs w:val="18"/>
              </w:rPr>
              <w:t>Otros Gastos</w:t>
            </w:r>
          </w:p>
        </w:tc>
        <w:tc>
          <w:tcPr>
            <w:tcW w:w="1134" w:type="dxa"/>
            <w:tcBorders>
              <w:top w:val="single" w:sz="6" w:space="0" w:color="auto"/>
              <w:left w:val="single" w:sz="6" w:space="0" w:color="auto"/>
              <w:bottom w:val="single" w:sz="6" w:space="0" w:color="auto"/>
              <w:right w:val="single" w:sz="6" w:space="0" w:color="auto"/>
            </w:tcBorders>
          </w:tcPr>
          <w:p w14:paraId="7402643B" w14:textId="77777777" w:rsidR="00643E21" w:rsidRPr="008A5FE6" w:rsidRDefault="00643E21" w:rsidP="00643E21">
            <w:pPr>
              <w:pStyle w:val="Texto"/>
              <w:spacing w:line="254"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r>
      <w:tr w:rsidR="00643E21" w:rsidRPr="008A5FE6" w14:paraId="7402643F" w14:textId="77777777" w:rsidTr="00643E21">
        <w:trPr>
          <w:gridAfter w:val="1"/>
          <w:wAfter w:w="1206" w:type="dxa"/>
          <w:trHeight w:val="20"/>
        </w:trPr>
        <w:tc>
          <w:tcPr>
            <w:tcW w:w="6372" w:type="dxa"/>
            <w:gridSpan w:val="2"/>
            <w:tcBorders>
              <w:top w:val="single" w:sz="6" w:space="0" w:color="auto"/>
              <w:left w:val="single" w:sz="6" w:space="0" w:color="auto"/>
              <w:bottom w:val="single" w:sz="6" w:space="0" w:color="auto"/>
              <w:right w:val="single" w:sz="6" w:space="0" w:color="auto"/>
            </w:tcBorders>
          </w:tcPr>
          <w:p w14:paraId="7402643D" w14:textId="77777777" w:rsidR="00643E21" w:rsidRPr="008A5FE6" w:rsidRDefault="00643E21" w:rsidP="00643E21">
            <w:pPr>
              <w:pStyle w:val="Texto"/>
              <w:spacing w:line="254" w:lineRule="exact"/>
              <w:ind w:firstLine="0"/>
              <w:rPr>
                <w:rFonts w:ascii="Times New Roman" w:hAnsi="Times New Roman" w:cs="Times New Roman"/>
                <w:szCs w:val="18"/>
              </w:rPr>
            </w:pPr>
            <w:r w:rsidRPr="008A5FE6">
              <w:rPr>
                <w:rFonts w:ascii="Times New Roman" w:hAnsi="Times New Roman" w:cs="Times New Roman"/>
                <w:szCs w:val="18"/>
              </w:rPr>
              <w:t>Otros Gastos Contables No Presupuestales</w:t>
            </w:r>
          </w:p>
        </w:tc>
        <w:tc>
          <w:tcPr>
            <w:tcW w:w="1134" w:type="dxa"/>
            <w:tcBorders>
              <w:top w:val="single" w:sz="6" w:space="0" w:color="auto"/>
              <w:left w:val="single" w:sz="6" w:space="0" w:color="auto"/>
              <w:bottom w:val="single" w:sz="6" w:space="0" w:color="auto"/>
              <w:right w:val="single" w:sz="6" w:space="0" w:color="auto"/>
            </w:tcBorders>
          </w:tcPr>
          <w:p w14:paraId="7402643E" w14:textId="77777777" w:rsidR="00643E21" w:rsidRPr="008A5FE6" w:rsidRDefault="00643E21" w:rsidP="00643E21">
            <w:pPr>
              <w:pStyle w:val="Texto"/>
              <w:spacing w:line="254" w:lineRule="exact"/>
              <w:ind w:firstLine="0"/>
              <w:jc w:val="center"/>
              <w:rPr>
                <w:rFonts w:ascii="Times New Roman" w:hAnsi="Times New Roman" w:cs="Times New Roman"/>
                <w:szCs w:val="18"/>
              </w:rPr>
            </w:pPr>
            <w:r w:rsidRPr="008A5FE6">
              <w:rPr>
                <w:rFonts w:ascii="Times New Roman" w:hAnsi="Times New Roman" w:cs="Times New Roman"/>
                <w:szCs w:val="18"/>
              </w:rPr>
              <w:t>$XXX</w:t>
            </w:r>
          </w:p>
        </w:tc>
      </w:tr>
      <w:tr w:rsidR="00643E21" w:rsidRPr="008A5FE6" w14:paraId="74026443" w14:textId="77777777" w:rsidTr="00643E21">
        <w:trPr>
          <w:trHeight w:val="20"/>
        </w:trPr>
        <w:tc>
          <w:tcPr>
            <w:tcW w:w="6372" w:type="dxa"/>
            <w:gridSpan w:val="2"/>
            <w:tcBorders>
              <w:top w:val="single" w:sz="6" w:space="0" w:color="auto"/>
              <w:left w:val="single" w:sz="6" w:space="0" w:color="auto"/>
              <w:bottom w:val="single" w:sz="6" w:space="0" w:color="auto"/>
              <w:right w:val="single" w:sz="6" w:space="0" w:color="auto"/>
            </w:tcBorders>
            <w:shd w:val="clear" w:color="auto" w:fill="FFE99C" w:themeFill="accent1" w:themeFillTint="66"/>
          </w:tcPr>
          <w:p w14:paraId="74026440" w14:textId="77777777" w:rsidR="00643E21" w:rsidRPr="008A5FE6" w:rsidRDefault="00643E21" w:rsidP="00643E21">
            <w:pPr>
              <w:pStyle w:val="Texto"/>
              <w:spacing w:line="254" w:lineRule="exact"/>
              <w:ind w:firstLine="0"/>
              <w:rPr>
                <w:rFonts w:ascii="Times New Roman" w:hAnsi="Times New Roman" w:cs="Times New Roman"/>
                <w:b/>
                <w:szCs w:val="18"/>
              </w:rPr>
            </w:pPr>
            <w:r w:rsidRPr="008A5FE6">
              <w:rPr>
                <w:rFonts w:ascii="Times New Roman" w:hAnsi="Times New Roman" w:cs="Times New Roman"/>
                <w:b/>
                <w:szCs w:val="18"/>
              </w:rPr>
              <w:t>4. Total de Gasto Contable (4 = 1 - 2 + 3)</w:t>
            </w:r>
          </w:p>
        </w:tc>
        <w:tc>
          <w:tcPr>
            <w:tcW w:w="1134" w:type="dxa"/>
            <w:tcBorders>
              <w:left w:val="single" w:sz="6" w:space="0" w:color="auto"/>
              <w:right w:val="single" w:sz="6" w:space="0" w:color="auto"/>
            </w:tcBorders>
          </w:tcPr>
          <w:p w14:paraId="74026441" w14:textId="77777777" w:rsidR="00643E21" w:rsidRPr="008A5FE6" w:rsidRDefault="00643E21" w:rsidP="00643E21">
            <w:pPr>
              <w:pStyle w:val="Texto"/>
              <w:spacing w:line="254" w:lineRule="exact"/>
              <w:ind w:firstLine="0"/>
              <w:rPr>
                <w:rFonts w:ascii="Times New Roman" w:hAnsi="Times New Roman" w:cs="Times New Roman"/>
                <w:szCs w:val="18"/>
              </w:rPr>
            </w:pPr>
          </w:p>
        </w:tc>
        <w:tc>
          <w:tcPr>
            <w:tcW w:w="1206" w:type="dxa"/>
            <w:tcBorders>
              <w:top w:val="single" w:sz="6" w:space="0" w:color="auto"/>
              <w:left w:val="single" w:sz="6" w:space="0" w:color="auto"/>
              <w:bottom w:val="single" w:sz="6" w:space="0" w:color="auto"/>
              <w:right w:val="single" w:sz="6" w:space="0" w:color="auto"/>
            </w:tcBorders>
            <w:shd w:val="clear" w:color="auto" w:fill="FFE99C" w:themeFill="accent1" w:themeFillTint="66"/>
          </w:tcPr>
          <w:p w14:paraId="74026442" w14:textId="77777777" w:rsidR="00643E21" w:rsidRPr="008A5FE6" w:rsidRDefault="00643E21" w:rsidP="00643E21">
            <w:pPr>
              <w:pStyle w:val="Texto"/>
              <w:spacing w:line="254" w:lineRule="exact"/>
              <w:ind w:firstLine="0"/>
              <w:jc w:val="center"/>
              <w:rPr>
                <w:rFonts w:ascii="Times New Roman" w:hAnsi="Times New Roman" w:cs="Times New Roman"/>
                <w:b/>
                <w:szCs w:val="18"/>
              </w:rPr>
            </w:pPr>
            <w:r w:rsidRPr="008A5FE6">
              <w:rPr>
                <w:rFonts w:ascii="Times New Roman" w:hAnsi="Times New Roman" w:cs="Times New Roman"/>
                <w:b/>
                <w:szCs w:val="18"/>
              </w:rPr>
              <w:t>$XXX</w:t>
            </w:r>
          </w:p>
        </w:tc>
      </w:tr>
    </w:tbl>
    <w:p w14:paraId="74026444" w14:textId="77777777" w:rsidR="00643E21" w:rsidRPr="008A5FE6" w:rsidRDefault="00643E21" w:rsidP="00643E21">
      <w:pPr>
        <w:spacing w:after="200" w:line="276" w:lineRule="auto"/>
        <w:jc w:val="left"/>
      </w:pPr>
      <w:r w:rsidRPr="008A5FE6">
        <w:br w:type="page"/>
      </w:r>
    </w:p>
    <w:p w14:paraId="74026445" w14:textId="77777777" w:rsidR="00643E21" w:rsidRPr="008A5FE6" w:rsidRDefault="00643E21" w:rsidP="00643E21">
      <w:pPr>
        <w:pStyle w:val="Ttulo2"/>
        <w:rPr>
          <w:rFonts w:ascii="Times New Roman" w:hAnsi="Times New Roman" w:cs="Times New Roman"/>
        </w:rPr>
      </w:pPr>
      <w:bookmarkStart w:id="114" w:name="_Toc401772431"/>
      <w:bookmarkStart w:id="115" w:name="_Toc436650725"/>
      <w:bookmarkStart w:id="116" w:name="_Toc455095823"/>
      <w:bookmarkStart w:id="117" w:name="_Toc517691316"/>
      <w:r w:rsidRPr="008A5FE6">
        <w:rPr>
          <w:rFonts w:ascii="Times New Roman" w:hAnsi="Times New Roman" w:cs="Times New Roman"/>
        </w:rPr>
        <w:lastRenderedPageBreak/>
        <w:t>Información Presupuestaria</w:t>
      </w:r>
      <w:bookmarkEnd w:id="114"/>
      <w:bookmarkEnd w:id="115"/>
      <w:bookmarkEnd w:id="116"/>
      <w:bookmarkEnd w:id="117"/>
    </w:p>
    <w:p w14:paraId="74026446" w14:textId="77777777" w:rsidR="00643E21" w:rsidRPr="008A5FE6" w:rsidRDefault="00643E21" w:rsidP="00643E21">
      <w:pPr>
        <w:pStyle w:val="Ttulo3"/>
        <w:rPr>
          <w:rFonts w:ascii="Times New Roman" w:hAnsi="Times New Roman" w:cs="Times New Roman"/>
        </w:rPr>
      </w:pPr>
      <w:bookmarkStart w:id="118" w:name="_Toc401772432"/>
      <w:bookmarkStart w:id="119" w:name="_Toc436650726"/>
      <w:bookmarkStart w:id="120" w:name="_Toc455095824"/>
      <w:bookmarkStart w:id="121" w:name="_Toc517691317"/>
      <w:r w:rsidRPr="008A5FE6">
        <w:rPr>
          <w:rFonts w:ascii="Times New Roman" w:hAnsi="Times New Roman" w:cs="Times New Roman"/>
        </w:rPr>
        <w:t>Estado Analítico de Ingresos</w:t>
      </w:r>
      <w:bookmarkEnd w:id="118"/>
      <w:bookmarkEnd w:id="119"/>
      <w:bookmarkEnd w:id="120"/>
      <w:bookmarkEnd w:id="121"/>
    </w:p>
    <w:p w14:paraId="74026447" w14:textId="77777777" w:rsidR="00643E21" w:rsidRPr="008A5FE6" w:rsidRDefault="00643E21" w:rsidP="00643E21"/>
    <w:tbl>
      <w:tblPr>
        <w:tblStyle w:val="GridTable4Accent3"/>
        <w:tblW w:w="9493" w:type="dxa"/>
        <w:tblLayout w:type="fixed"/>
        <w:tblLook w:val="04A0" w:firstRow="1" w:lastRow="0" w:firstColumn="1" w:lastColumn="0" w:noHBand="0" w:noVBand="1"/>
      </w:tblPr>
      <w:tblGrid>
        <w:gridCol w:w="825"/>
        <w:gridCol w:w="1240"/>
        <w:gridCol w:w="1191"/>
        <w:gridCol w:w="850"/>
        <w:gridCol w:w="1276"/>
        <w:gridCol w:w="1417"/>
        <w:gridCol w:w="1418"/>
        <w:gridCol w:w="1276"/>
      </w:tblGrid>
      <w:tr w:rsidR="00643E21" w:rsidRPr="008A5FE6" w14:paraId="7402644C" w14:textId="77777777" w:rsidTr="005F4DAE">
        <w:trPr>
          <w:cnfStyle w:val="100000000000" w:firstRow="1" w:lastRow="0" w:firstColumn="0" w:lastColumn="0" w:oddVBand="0" w:evenVBand="0" w:oddHBand="0"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9493" w:type="dxa"/>
            <w:gridSpan w:val="8"/>
            <w:hideMark/>
          </w:tcPr>
          <w:p w14:paraId="74026448" w14:textId="77777777" w:rsidR="00643E21" w:rsidRPr="008A5FE6" w:rsidRDefault="00643E21" w:rsidP="00643E21">
            <w:pPr>
              <w:jc w:val="center"/>
              <w:textAlignment w:val="center"/>
              <w:rPr>
                <w:b w:val="0"/>
                <w:bCs w:val="0"/>
                <w:color w:val="000000"/>
                <w:kern w:val="24"/>
                <w:lang w:val="es-MX" w:eastAsia="es-MX"/>
              </w:rPr>
            </w:pPr>
            <w:r w:rsidRPr="008A5FE6">
              <w:rPr>
                <w:b w:val="0"/>
                <w:bCs w:val="0"/>
                <w:color w:val="000000"/>
                <w:kern w:val="24"/>
                <w:lang w:val="es-MX" w:eastAsia="es-MX"/>
              </w:rPr>
              <w:t>Encabezado</w:t>
            </w:r>
          </w:p>
          <w:p w14:paraId="74026449" w14:textId="77777777" w:rsidR="00643E21" w:rsidRPr="008A5FE6" w:rsidRDefault="00643E21" w:rsidP="00643E21">
            <w:pPr>
              <w:jc w:val="center"/>
              <w:textAlignment w:val="center"/>
              <w:rPr>
                <w:bCs w:val="0"/>
                <w:color w:val="000000"/>
                <w:kern w:val="24"/>
                <w:lang w:val="es-MX" w:eastAsia="es-MX"/>
              </w:rPr>
            </w:pPr>
            <w:r w:rsidRPr="008A5FE6">
              <w:rPr>
                <w:bCs w:val="0"/>
                <w:color w:val="000000"/>
                <w:kern w:val="24"/>
                <w:lang w:val="es-MX" w:eastAsia="es-MX"/>
              </w:rPr>
              <w:t>(1)</w:t>
            </w:r>
          </w:p>
          <w:p w14:paraId="7402644A" w14:textId="77777777" w:rsidR="00643E21" w:rsidRPr="008A5FE6" w:rsidRDefault="00643E21" w:rsidP="00643E21">
            <w:pPr>
              <w:jc w:val="center"/>
              <w:textAlignment w:val="center"/>
              <w:rPr>
                <w:bCs w:val="0"/>
                <w:color w:val="000000"/>
                <w:kern w:val="24"/>
                <w:lang w:val="es-MX" w:eastAsia="es-MX"/>
              </w:rPr>
            </w:pPr>
            <w:r w:rsidRPr="008A5FE6">
              <w:rPr>
                <w:bCs w:val="0"/>
                <w:color w:val="000000"/>
                <w:kern w:val="24"/>
                <w:lang w:val="es-MX" w:eastAsia="es-MX"/>
              </w:rPr>
              <w:t>(2)</w:t>
            </w:r>
          </w:p>
          <w:p w14:paraId="7402644B" w14:textId="77777777" w:rsidR="00643E21" w:rsidRPr="008A5FE6" w:rsidRDefault="00643E21" w:rsidP="00643E21">
            <w:pPr>
              <w:jc w:val="center"/>
              <w:textAlignment w:val="center"/>
              <w:rPr>
                <w:b w:val="0"/>
                <w:bCs w:val="0"/>
                <w:color w:val="000000"/>
                <w:kern w:val="24"/>
                <w:lang w:val="es-MX" w:eastAsia="es-MX"/>
              </w:rPr>
            </w:pPr>
            <w:r w:rsidRPr="008A5FE6">
              <w:rPr>
                <w:bCs w:val="0"/>
                <w:color w:val="000000"/>
                <w:kern w:val="24"/>
                <w:lang w:val="es-MX" w:eastAsia="es-MX"/>
              </w:rPr>
              <w:t>(3)</w:t>
            </w:r>
          </w:p>
        </w:tc>
      </w:tr>
      <w:tr w:rsidR="00643E21" w:rsidRPr="008A5FE6" w14:paraId="74026456" w14:textId="77777777" w:rsidTr="005F4DAE">
        <w:trPr>
          <w:cnfStyle w:val="000000100000" w:firstRow="0" w:lastRow="0" w:firstColumn="0" w:lastColumn="0" w:oddVBand="0" w:evenVBand="0" w:oddHBand="1" w:evenHBand="0" w:firstRowFirstColumn="0" w:firstRowLastColumn="0" w:lastRowFirstColumn="0" w:lastRowLastColumn="0"/>
          <w:trHeight w:val="1194"/>
        </w:trPr>
        <w:tc>
          <w:tcPr>
            <w:cnfStyle w:val="001000000000" w:firstRow="0" w:lastRow="0" w:firstColumn="1" w:lastColumn="0" w:oddVBand="0" w:evenVBand="0" w:oddHBand="0" w:evenHBand="0" w:firstRowFirstColumn="0" w:firstRowLastColumn="0" w:lastRowFirstColumn="0" w:lastRowLastColumn="0"/>
            <w:tcW w:w="825" w:type="dxa"/>
            <w:hideMark/>
          </w:tcPr>
          <w:p w14:paraId="7402644D" w14:textId="77777777" w:rsidR="00643E21" w:rsidRPr="008A5FE6" w:rsidRDefault="00643E21" w:rsidP="00643E21">
            <w:pPr>
              <w:jc w:val="center"/>
              <w:textAlignment w:val="center"/>
              <w:rPr>
                <w:b w:val="0"/>
                <w:sz w:val="20"/>
                <w:lang w:val="es-MX" w:eastAsia="es-MX"/>
              </w:rPr>
            </w:pPr>
            <w:r w:rsidRPr="008A5FE6">
              <w:rPr>
                <w:b w:val="0"/>
                <w:bCs w:val="0"/>
                <w:color w:val="000000"/>
                <w:kern w:val="24"/>
                <w:sz w:val="20"/>
                <w:lang w:val="es-MX" w:eastAsia="es-MX"/>
              </w:rPr>
              <w:t>Índice</w:t>
            </w:r>
          </w:p>
        </w:tc>
        <w:tc>
          <w:tcPr>
            <w:tcW w:w="1240" w:type="dxa"/>
            <w:hideMark/>
          </w:tcPr>
          <w:p w14:paraId="7402644E" w14:textId="77777777" w:rsidR="00643E21" w:rsidRPr="008A5FE6" w:rsidRDefault="00643E21" w:rsidP="00643E21">
            <w:pPr>
              <w:jc w:val="center"/>
              <w:textAlignment w:val="center"/>
              <w:cnfStyle w:val="000000100000" w:firstRow="0" w:lastRow="0" w:firstColumn="0" w:lastColumn="0" w:oddVBand="0" w:evenVBand="0" w:oddHBand="1" w:evenHBand="0" w:firstRowFirstColumn="0" w:firstRowLastColumn="0" w:lastRowFirstColumn="0" w:lastRowLastColumn="0"/>
              <w:rPr>
                <w:b/>
                <w:sz w:val="20"/>
                <w:lang w:val="es-MX" w:eastAsia="es-MX"/>
              </w:rPr>
            </w:pPr>
            <w:r w:rsidRPr="008A5FE6">
              <w:rPr>
                <w:b/>
                <w:sz w:val="20"/>
                <w:lang w:val="es-MX" w:eastAsia="es-MX"/>
              </w:rPr>
              <w:t>Concepto</w:t>
            </w:r>
          </w:p>
        </w:tc>
        <w:tc>
          <w:tcPr>
            <w:tcW w:w="1191" w:type="dxa"/>
            <w:hideMark/>
          </w:tcPr>
          <w:p w14:paraId="7402644F" w14:textId="77777777" w:rsidR="00643E21" w:rsidRPr="008A5FE6" w:rsidRDefault="005F4DAE" w:rsidP="00643E21">
            <w:pPr>
              <w:jc w:val="center"/>
              <w:textAlignment w:val="center"/>
              <w:cnfStyle w:val="000000100000" w:firstRow="0" w:lastRow="0" w:firstColumn="0" w:lastColumn="0" w:oddVBand="0" w:evenVBand="0" w:oddHBand="1" w:evenHBand="0" w:firstRowFirstColumn="0" w:firstRowLastColumn="0" w:lastRowFirstColumn="0" w:lastRowLastColumn="0"/>
              <w:rPr>
                <w:b/>
                <w:sz w:val="20"/>
                <w:lang w:val="es-MX" w:eastAsia="es-MX"/>
              </w:rPr>
            </w:pPr>
            <w:r w:rsidRPr="008A5FE6">
              <w:rPr>
                <w:b/>
                <w:sz w:val="20"/>
                <w:lang w:val="es-MX" w:eastAsia="es-MX"/>
              </w:rPr>
              <w:t>Estimado</w:t>
            </w:r>
          </w:p>
        </w:tc>
        <w:tc>
          <w:tcPr>
            <w:tcW w:w="850" w:type="dxa"/>
            <w:hideMark/>
          </w:tcPr>
          <w:p w14:paraId="74026450" w14:textId="77777777" w:rsidR="00643E21" w:rsidRPr="008A5FE6" w:rsidRDefault="00643E21" w:rsidP="00643E21">
            <w:pPr>
              <w:jc w:val="center"/>
              <w:textAlignment w:val="center"/>
              <w:cnfStyle w:val="000000100000" w:firstRow="0" w:lastRow="0" w:firstColumn="0" w:lastColumn="0" w:oddVBand="0" w:evenVBand="0" w:oddHBand="1" w:evenHBand="0" w:firstRowFirstColumn="0" w:firstRowLastColumn="0" w:lastRowFirstColumn="0" w:lastRowLastColumn="0"/>
              <w:rPr>
                <w:b/>
                <w:sz w:val="20"/>
                <w:lang w:val="es-MX" w:eastAsia="es-MX"/>
              </w:rPr>
            </w:pPr>
            <w:r w:rsidRPr="008A5FE6">
              <w:rPr>
                <w:b/>
                <w:sz w:val="20"/>
                <w:lang w:val="es-MX" w:eastAsia="es-MX"/>
              </w:rPr>
              <w:t>Amp/</w:t>
            </w:r>
            <w:r w:rsidR="005F4DAE" w:rsidRPr="008A5FE6">
              <w:rPr>
                <w:b/>
                <w:sz w:val="20"/>
                <w:lang w:val="es-MX" w:eastAsia="es-MX"/>
              </w:rPr>
              <w:t xml:space="preserve"> </w:t>
            </w:r>
            <w:r w:rsidRPr="008A5FE6">
              <w:rPr>
                <w:b/>
                <w:sz w:val="20"/>
                <w:lang w:val="es-MX" w:eastAsia="es-MX"/>
              </w:rPr>
              <w:t>(Red)</w:t>
            </w:r>
          </w:p>
        </w:tc>
        <w:tc>
          <w:tcPr>
            <w:tcW w:w="1276" w:type="dxa"/>
          </w:tcPr>
          <w:p w14:paraId="74026451" w14:textId="77777777" w:rsidR="00643E21" w:rsidRPr="008A5FE6" w:rsidRDefault="00643E21" w:rsidP="00643E21">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sz w:val="20"/>
                <w:lang w:val="es-MX" w:eastAsia="es-MX"/>
              </w:rPr>
            </w:pPr>
            <w:r w:rsidRPr="008A5FE6">
              <w:rPr>
                <w:b/>
                <w:sz w:val="20"/>
                <w:lang w:val="es-MX" w:eastAsia="es-MX"/>
              </w:rPr>
              <w:t>Modificado</w:t>
            </w:r>
          </w:p>
        </w:tc>
        <w:tc>
          <w:tcPr>
            <w:tcW w:w="1417" w:type="dxa"/>
          </w:tcPr>
          <w:p w14:paraId="74026452" w14:textId="77777777" w:rsidR="00643E21" w:rsidRPr="008A5FE6" w:rsidRDefault="00643E21" w:rsidP="00643E21">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sz w:val="20"/>
                <w:lang w:val="es-MX" w:eastAsia="es-MX"/>
              </w:rPr>
            </w:pPr>
            <w:r w:rsidRPr="008A5FE6">
              <w:rPr>
                <w:b/>
                <w:bCs/>
                <w:color w:val="000000"/>
                <w:kern w:val="24"/>
                <w:sz w:val="20"/>
                <w:lang w:val="es-MX" w:eastAsia="es-MX"/>
              </w:rPr>
              <w:t>Devengado</w:t>
            </w:r>
          </w:p>
        </w:tc>
        <w:tc>
          <w:tcPr>
            <w:tcW w:w="1418" w:type="dxa"/>
          </w:tcPr>
          <w:p w14:paraId="74026453" w14:textId="77777777" w:rsidR="00643E21" w:rsidRPr="008A5FE6" w:rsidRDefault="00643E21" w:rsidP="00643E21">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sz w:val="20"/>
                <w:lang w:val="es-MX" w:eastAsia="es-MX"/>
              </w:rPr>
            </w:pPr>
            <w:r w:rsidRPr="008A5FE6">
              <w:rPr>
                <w:b/>
                <w:bCs/>
                <w:color w:val="000000"/>
                <w:kern w:val="24"/>
                <w:sz w:val="20"/>
                <w:lang w:val="es-MX" w:eastAsia="es-MX"/>
              </w:rPr>
              <w:t>Recaudado</w:t>
            </w:r>
          </w:p>
        </w:tc>
        <w:tc>
          <w:tcPr>
            <w:tcW w:w="1276" w:type="dxa"/>
          </w:tcPr>
          <w:p w14:paraId="74026454" w14:textId="77777777" w:rsidR="00643E21" w:rsidRPr="008A5FE6" w:rsidRDefault="00643E21" w:rsidP="00643E21">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sz w:val="20"/>
                <w:lang w:val="es-MX" w:eastAsia="es-MX"/>
              </w:rPr>
            </w:pPr>
            <w:r w:rsidRPr="008A5FE6">
              <w:rPr>
                <w:b/>
                <w:bCs/>
                <w:color w:val="000000"/>
                <w:kern w:val="24"/>
                <w:sz w:val="20"/>
                <w:lang w:val="es-MX" w:eastAsia="es-MX"/>
              </w:rPr>
              <w:t>Diferencia</w:t>
            </w:r>
          </w:p>
          <w:p w14:paraId="74026455" w14:textId="77777777" w:rsidR="00643E21" w:rsidRPr="008A5FE6" w:rsidRDefault="00643E21" w:rsidP="00643E21">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sz w:val="20"/>
                <w:lang w:val="es-MX" w:eastAsia="es-MX"/>
              </w:rPr>
            </w:pPr>
            <w:r w:rsidRPr="008A5FE6">
              <w:rPr>
                <w:b/>
                <w:bCs/>
                <w:color w:val="000000"/>
                <w:kern w:val="24"/>
                <w:sz w:val="20"/>
                <w:lang w:val="es-MX" w:eastAsia="es-MX"/>
              </w:rPr>
              <w:t>Excedente</w:t>
            </w:r>
          </w:p>
        </w:tc>
      </w:tr>
      <w:tr w:rsidR="00643E21" w:rsidRPr="008A5FE6" w14:paraId="74026471" w14:textId="77777777" w:rsidTr="005F4DAE">
        <w:trPr>
          <w:trHeight w:val="2030"/>
        </w:trPr>
        <w:tc>
          <w:tcPr>
            <w:cnfStyle w:val="001000000000" w:firstRow="0" w:lastRow="0" w:firstColumn="1" w:lastColumn="0" w:oddVBand="0" w:evenVBand="0" w:oddHBand="0" w:evenHBand="0" w:firstRowFirstColumn="0" w:firstRowLastColumn="0" w:lastRowFirstColumn="0" w:lastRowLastColumn="0"/>
            <w:tcW w:w="825" w:type="dxa"/>
            <w:hideMark/>
          </w:tcPr>
          <w:p w14:paraId="74026457" w14:textId="77777777" w:rsidR="00643E21" w:rsidRPr="008A5FE6" w:rsidRDefault="00643E21" w:rsidP="00643E21">
            <w:pPr>
              <w:jc w:val="center"/>
              <w:textAlignment w:val="top"/>
              <w:rPr>
                <w:lang w:val="es-MX" w:eastAsia="es-MX"/>
              </w:rPr>
            </w:pPr>
          </w:p>
          <w:p w14:paraId="74026458" w14:textId="77777777" w:rsidR="00643E21" w:rsidRPr="008A5FE6" w:rsidRDefault="00643E21" w:rsidP="00643E21">
            <w:pPr>
              <w:jc w:val="center"/>
              <w:textAlignment w:val="top"/>
              <w:rPr>
                <w:lang w:val="es-MX" w:eastAsia="es-MX"/>
              </w:rPr>
            </w:pPr>
            <w:r w:rsidRPr="008A5FE6">
              <w:rPr>
                <w:lang w:val="es-MX" w:eastAsia="es-MX"/>
              </w:rPr>
              <w:t>(4)</w:t>
            </w:r>
          </w:p>
          <w:p w14:paraId="74026459" w14:textId="77777777" w:rsidR="00643E21" w:rsidRPr="008A5FE6" w:rsidRDefault="00643E21" w:rsidP="00643E21">
            <w:pPr>
              <w:jc w:val="center"/>
              <w:textAlignment w:val="top"/>
              <w:rPr>
                <w:lang w:val="es-MX" w:eastAsia="es-MX"/>
              </w:rPr>
            </w:pPr>
          </w:p>
          <w:p w14:paraId="7402645A" w14:textId="77777777" w:rsidR="00643E21" w:rsidRPr="008A5FE6" w:rsidRDefault="00643E21" w:rsidP="00643E21">
            <w:pPr>
              <w:jc w:val="center"/>
              <w:textAlignment w:val="top"/>
              <w:rPr>
                <w:lang w:val="es-MX" w:eastAsia="es-MX"/>
              </w:rPr>
            </w:pPr>
          </w:p>
          <w:p w14:paraId="7402645B" w14:textId="77777777" w:rsidR="00643E21" w:rsidRPr="008A5FE6" w:rsidRDefault="00643E21" w:rsidP="00643E21">
            <w:pPr>
              <w:jc w:val="center"/>
              <w:textAlignment w:val="top"/>
              <w:rPr>
                <w:lang w:val="es-MX" w:eastAsia="es-MX"/>
              </w:rPr>
            </w:pPr>
          </w:p>
          <w:p w14:paraId="7402645C" w14:textId="77777777" w:rsidR="00643E21" w:rsidRPr="008A5FE6" w:rsidRDefault="00643E21" w:rsidP="00643E21">
            <w:pPr>
              <w:jc w:val="center"/>
              <w:textAlignment w:val="top"/>
              <w:rPr>
                <w:lang w:val="es-MX" w:eastAsia="es-MX"/>
              </w:rPr>
            </w:pPr>
          </w:p>
          <w:p w14:paraId="7402645D" w14:textId="77777777" w:rsidR="00643E21" w:rsidRPr="008A5FE6" w:rsidRDefault="00643E21" w:rsidP="00643E21">
            <w:pPr>
              <w:jc w:val="center"/>
              <w:textAlignment w:val="top"/>
              <w:rPr>
                <w:lang w:val="es-MX" w:eastAsia="es-MX"/>
              </w:rPr>
            </w:pPr>
          </w:p>
          <w:p w14:paraId="7402645E" w14:textId="77777777" w:rsidR="00643E21" w:rsidRPr="008A5FE6" w:rsidRDefault="00643E21" w:rsidP="00643E21">
            <w:pPr>
              <w:jc w:val="center"/>
              <w:textAlignment w:val="top"/>
              <w:rPr>
                <w:lang w:val="es-MX" w:eastAsia="es-MX"/>
              </w:rPr>
            </w:pPr>
          </w:p>
        </w:tc>
        <w:tc>
          <w:tcPr>
            <w:tcW w:w="1240" w:type="dxa"/>
            <w:hideMark/>
          </w:tcPr>
          <w:p w14:paraId="7402645F"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460"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(5)</w:t>
            </w:r>
          </w:p>
        </w:tc>
        <w:tc>
          <w:tcPr>
            <w:tcW w:w="1191" w:type="dxa"/>
            <w:hideMark/>
          </w:tcPr>
          <w:p w14:paraId="74026461"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462"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(6)</w:t>
            </w:r>
          </w:p>
        </w:tc>
        <w:tc>
          <w:tcPr>
            <w:tcW w:w="850" w:type="dxa"/>
            <w:hideMark/>
          </w:tcPr>
          <w:p w14:paraId="74026463"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464"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(7)</w:t>
            </w:r>
          </w:p>
        </w:tc>
        <w:tc>
          <w:tcPr>
            <w:tcW w:w="1276" w:type="dxa"/>
          </w:tcPr>
          <w:p w14:paraId="74026465"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466"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r w:rsidRPr="008A5FE6">
              <w:rPr>
                <w:bCs/>
                <w:color w:val="000000"/>
                <w:kern w:val="24"/>
                <w:lang w:val="es-MX" w:eastAsia="es-MX"/>
              </w:rPr>
              <w:t>(8)</w:t>
            </w:r>
          </w:p>
        </w:tc>
        <w:tc>
          <w:tcPr>
            <w:tcW w:w="1417" w:type="dxa"/>
          </w:tcPr>
          <w:p w14:paraId="74026467"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468"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r w:rsidRPr="008A5FE6">
              <w:rPr>
                <w:bCs/>
                <w:color w:val="000000"/>
                <w:kern w:val="24"/>
                <w:lang w:val="es-MX" w:eastAsia="es-MX"/>
              </w:rPr>
              <w:t>(9)</w:t>
            </w:r>
          </w:p>
        </w:tc>
        <w:tc>
          <w:tcPr>
            <w:tcW w:w="1418" w:type="dxa"/>
          </w:tcPr>
          <w:p w14:paraId="74026469"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46A"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r w:rsidRPr="008A5FE6">
              <w:rPr>
                <w:bCs/>
                <w:color w:val="000000"/>
                <w:kern w:val="24"/>
                <w:lang w:val="es-MX" w:eastAsia="es-MX"/>
              </w:rPr>
              <w:t>(10)</w:t>
            </w:r>
          </w:p>
          <w:p w14:paraId="7402646B"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46C"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46D" w14:textId="77777777" w:rsidR="00643E21" w:rsidRPr="008A5FE6" w:rsidRDefault="00643E21" w:rsidP="00643E21">
            <w:pP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tc>
        <w:tc>
          <w:tcPr>
            <w:tcW w:w="1276" w:type="dxa"/>
          </w:tcPr>
          <w:p w14:paraId="7402646E"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46F"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r w:rsidRPr="008A5FE6">
              <w:rPr>
                <w:bCs/>
                <w:color w:val="000000"/>
                <w:kern w:val="24"/>
                <w:lang w:val="es-MX" w:eastAsia="es-MX"/>
              </w:rPr>
              <w:t>(11)</w:t>
            </w:r>
          </w:p>
          <w:p w14:paraId="74026470"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tc>
      </w:tr>
      <w:tr w:rsidR="00643E21" w:rsidRPr="008A5FE6" w14:paraId="74026475" w14:textId="77777777" w:rsidTr="005F4DAE">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493" w:type="dxa"/>
            <w:gridSpan w:val="8"/>
            <w:hideMark/>
          </w:tcPr>
          <w:p w14:paraId="74026472" w14:textId="77777777" w:rsidR="00643E21" w:rsidRPr="008A5FE6" w:rsidRDefault="00643E21" w:rsidP="00643E21">
            <w:pPr>
              <w:jc w:val="center"/>
              <w:textAlignment w:val="top"/>
              <w:rPr>
                <w:bCs w:val="0"/>
                <w:color w:val="000000"/>
                <w:kern w:val="24"/>
                <w:lang w:val="es-MX" w:eastAsia="es-MX"/>
              </w:rPr>
            </w:pPr>
          </w:p>
          <w:p w14:paraId="74026473" w14:textId="77777777" w:rsidR="00643E21" w:rsidRPr="008A5FE6" w:rsidRDefault="00643E21" w:rsidP="00643E21">
            <w:pPr>
              <w:jc w:val="center"/>
              <w:textAlignment w:val="top"/>
              <w:rPr>
                <w:b w:val="0"/>
                <w:bCs w:val="0"/>
                <w:color w:val="000000"/>
                <w:kern w:val="24"/>
                <w:lang w:val="es-MX" w:eastAsia="es-MX"/>
              </w:rPr>
            </w:pPr>
            <w:r w:rsidRPr="008A5FE6">
              <w:rPr>
                <w:b w:val="0"/>
                <w:bCs w:val="0"/>
                <w:color w:val="000000"/>
                <w:kern w:val="24"/>
                <w:lang w:val="es-MX" w:eastAsia="es-MX"/>
              </w:rPr>
              <w:t>Firmas</w:t>
            </w:r>
          </w:p>
          <w:p w14:paraId="74026474" w14:textId="77777777" w:rsidR="00643E21" w:rsidRPr="008A5FE6" w:rsidRDefault="00643E21" w:rsidP="00643E21">
            <w:pPr>
              <w:jc w:val="center"/>
              <w:textAlignment w:val="top"/>
              <w:rPr>
                <w:b w:val="0"/>
                <w:bCs w:val="0"/>
                <w:color w:val="000000"/>
                <w:kern w:val="24"/>
                <w:lang w:val="es-MX" w:eastAsia="es-MX"/>
              </w:rPr>
            </w:pPr>
            <w:r w:rsidRPr="008A5FE6">
              <w:rPr>
                <w:bCs w:val="0"/>
                <w:color w:val="000000"/>
                <w:kern w:val="24"/>
                <w:lang w:val="es-MX" w:eastAsia="es-MX"/>
              </w:rPr>
              <w:t>(12)</w:t>
            </w:r>
          </w:p>
        </w:tc>
      </w:tr>
    </w:tbl>
    <w:p w14:paraId="74026476" w14:textId="77777777" w:rsidR="00643E21" w:rsidRPr="008A5FE6" w:rsidRDefault="00643E21" w:rsidP="00643E21"/>
    <w:p w14:paraId="74026477" w14:textId="77777777" w:rsidR="00643E21" w:rsidRPr="008A5FE6" w:rsidRDefault="00643E21" w:rsidP="00643E21"/>
    <w:tbl>
      <w:tblPr>
        <w:tblStyle w:val="GridTable4Accent3"/>
        <w:tblW w:w="0" w:type="auto"/>
        <w:tblLook w:val="0280" w:firstRow="0" w:lastRow="0" w:firstColumn="1" w:lastColumn="0" w:noHBand="1" w:noVBand="0"/>
      </w:tblPr>
      <w:tblGrid>
        <w:gridCol w:w="649"/>
        <w:gridCol w:w="1810"/>
        <w:gridCol w:w="6369"/>
      </w:tblGrid>
      <w:tr w:rsidR="00643E21" w:rsidRPr="008A5FE6" w14:paraId="7402647B" w14:textId="77777777" w:rsidTr="00FA264E">
        <w:tc>
          <w:tcPr>
            <w:cnfStyle w:val="001000000000" w:firstRow="0" w:lastRow="0" w:firstColumn="1" w:lastColumn="0" w:oddVBand="0" w:evenVBand="0" w:oddHBand="0" w:evenHBand="0" w:firstRowFirstColumn="0" w:firstRowLastColumn="0" w:lastRowFirstColumn="0" w:lastRowLastColumn="0"/>
            <w:tcW w:w="649" w:type="dxa"/>
          </w:tcPr>
          <w:p w14:paraId="74026478" w14:textId="77777777" w:rsidR="00643E21" w:rsidRPr="008A5FE6" w:rsidRDefault="00643E21" w:rsidP="00643E2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0" w:type="dxa"/>
          </w:tcPr>
          <w:p w14:paraId="74026479" w14:textId="77777777" w:rsidR="00643E21" w:rsidRPr="008A5FE6" w:rsidRDefault="00643E21" w:rsidP="00643E21">
            <w:pPr>
              <w:jc w:val="left"/>
              <w:rPr>
                <w:sz w:val="20"/>
                <w:szCs w:val="20"/>
              </w:rPr>
            </w:pPr>
            <w:r w:rsidRPr="008A5FE6">
              <w:rPr>
                <w:sz w:val="20"/>
                <w:szCs w:val="20"/>
              </w:rPr>
              <w:t>Encabezado</w:t>
            </w:r>
          </w:p>
        </w:tc>
        <w:tc>
          <w:tcPr>
            <w:tcW w:w="6369" w:type="dxa"/>
          </w:tcPr>
          <w:p w14:paraId="7402647A"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FA264E" w:rsidRPr="008A5FE6" w14:paraId="7402647F" w14:textId="77777777" w:rsidTr="00FA264E">
        <w:tc>
          <w:tcPr>
            <w:cnfStyle w:val="001000000000" w:firstRow="0" w:lastRow="0" w:firstColumn="1" w:lastColumn="0" w:oddVBand="0" w:evenVBand="0" w:oddHBand="0" w:evenHBand="0" w:firstRowFirstColumn="0" w:firstRowLastColumn="0" w:lastRowFirstColumn="0" w:lastRowLastColumn="0"/>
            <w:tcW w:w="649" w:type="dxa"/>
          </w:tcPr>
          <w:p w14:paraId="7402647C" w14:textId="77777777" w:rsidR="00FA264E" w:rsidRPr="008A5FE6" w:rsidRDefault="00FA264E" w:rsidP="00FA264E">
            <w:pPr>
              <w:jc w:val="left"/>
              <w:rPr>
                <w:sz w:val="20"/>
                <w:szCs w:val="20"/>
              </w:rPr>
            </w:pPr>
            <w:r w:rsidRPr="008A5FE6">
              <w:rPr>
                <w:sz w:val="20"/>
                <w:szCs w:val="20"/>
              </w:rPr>
              <w:t>(1)</w:t>
            </w:r>
          </w:p>
        </w:tc>
        <w:tc>
          <w:tcPr>
            <w:cnfStyle w:val="000010000000" w:firstRow="0" w:lastRow="0" w:firstColumn="0" w:lastColumn="0" w:oddVBand="1" w:evenVBand="0" w:oddHBand="0" w:evenHBand="0" w:firstRowFirstColumn="0" w:firstRowLastColumn="0" w:lastRowFirstColumn="0" w:lastRowLastColumn="0"/>
            <w:tcW w:w="1810" w:type="dxa"/>
          </w:tcPr>
          <w:p w14:paraId="7402647D" w14:textId="77777777" w:rsidR="00FA264E" w:rsidRPr="008A5FE6" w:rsidRDefault="00FA264E" w:rsidP="00FA264E">
            <w:pPr>
              <w:jc w:val="left"/>
              <w:rPr>
                <w:sz w:val="20"/>
                <w:szCs w:val="20"/>
              </w:rPr>
            </w:pPr>
            <w:r w:rsidRPr="008A5FE6">
              <w:rPr>
                <w:sz w:val="20"/>
                <w:szCs w:val="20"/>
              </w:rPr>
              <w:t>Ente Público:</w:t>
            </w:r>
          </w:p>
        </w:tc>
        <w:tc>
          <w:tcPr>
            <w:tcW w:w="6369" w:type="dxa"/>
          </w:tcPr>
          <w:p w14:paraId="7402647E"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Nombre del Ente Público</w:t>
            </w:r>
          </w:p>
        </w:tc>
      </w:tr>
      <w:tr w:rsidR="00FA264E" w:rsidRPr="008A5FE6" w14:paraId="74026483" w14:textId="77777777" w:rsidTr="00FA264E">
        <w:tc>
          <w:tcPr>
            <w:cnfStyle w:val="001000000000" w:firstRow="0" w:lastRow="0" w:firstColumn="1" w:lastColumn="0" w:oddVBand="0" w:evenVBand="0" w:oddHBand="0" w:evenHBand="0" w:firstRowFirstColumn="0" w:firstRowLastColumn="0" w:lastRowFirstColumn="0" w:lastRowLastColumn="0"/>
            <w:tcW w:w="649" w:type="dxa"/>
          </w:tcPr>
          <w:p w14:paraId="74026480" w14:textId="77777777" w:rsidR="00FA264E" w:rsidRPr="008A5FE6" w:rsidRDefault="00FA264E" w:rsidP="00FA264E">
            <w:pPr>
              <w:jc w:val="left"/>
              <w:rPr>
                <w:sz w:val="20"/>
                <w:szCs w:val="20"/>
              </w:rPr>
            </w:pPr>
            <w:r w:rsidRPr="008A5FE6">
              <w:rPr>
                <w:sz w:val="20"/>
                <w:szCs w:val="20"/>
              </w:rPr>
              <w:t>(2)</w:t>
            </w:r>
          </w:p>
        </w:tc>
        <w:tc>
          <w:tcPr>
            <w:cnfStyle w:val="000010000000" w:firstRow="0" w:lastRow="0" w:firstColumn="0" w:lastColumn="0" w:oddVBand="1" w:evenVBand="0" w:oddHBand="0" w:evenHBand="0" w:firstRowFirstColumn="0" w:firstRowLastColumn="0" w:lastRowFirstColumn="0" w:lastRowLastColumn="0"/>
            <w:tcW w:w="1810" w:type="dxa"/>
          </w:tcPr>
          <w:p w14:paraId="74026481" w14:textId="77777777" w:rsidR="00FA264E" w:rsidRPr="008A5FE6" w:rsidRDefault="00FA264E" w:rsidP="00FA264E">
            <w:pPr>
              <w:jc w:val="left"/>
              <w:rPr>
                <w:sz w:val="20"/>
                <w:szCs w:val="20"/>
              </w:rPr>
            </w:pPr>
            <w:r w:rsidRPr="008A5FE6">
              <w:rPr>
                <w:sz w:val="20"/>
                <w:szCs w:val="20"/>
              </w:rPr>
              <w:t>Informe:</w:t>
            </w:r>
          </w:p>
        </w:tc>
        <w:tc>
          <w:tcPr>
            <w:tcW w:w="6369" w:type="dxa"/>
          </w:tcPr>
          <w:p w14:paraId="74026482"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Estado Analítico de Ingresos</w:t>
            </w:r>
          </w:p>
        </w:tc>
      </w:tr>
      <w:tr w:rsidR="00643E21" w:rsidRPr="008A5FE6" w14:paraId="74026487" w14:textId="77777777" w:rsidTr="00FA264E">
        <w:tc>
          <w:tcPr>
            <w:cnfStyle w:val="001000000000" w:firstRow="0" w:lastRow="0" w:firstColumn="1" w:lastColumn="0" w:oddVBand="0" w:evenVBand="0" w:oddHBand="0" w:evenHBand="0" w:firstRowFirstColumn="0" w:firstRowLastColumn="0" w:lastRowFirstColumn="0" w:lastRowLastColumn="0"/>
            <w:tcW w:w="649" w:type="dxa"/>
          </w:tcPr>
          <w:p w14:paraId="74026484" w14:textId="77777777" w:rsidR="00643E21" w:rsidRPr="008A5FE6" w:rsidRDefault="00643E21" w:rsidP="00643E21">
            <w:pPr>
              <w:jc w:val="left"/>
              <w:rPr>
                <w:sz w:val="20"/>
                <w:szCs w:val="20"/>
              </w:rPr>
            </w:pPr>
            <w:r w:rsidRPr="008A5FE6">
              <w:rPr>
                <w:sz w:val="20"/>
                <w:szCs w:val="20"/>
              </w:rPr>
              <w:t>(3)</w:t>
            </w:r>
          </w:p>
        </w:tc>
        <w:tc>
          <w:tcPr>
            <w:cnfStyle w:val="000010000000" w:firstRow="0" w:lastRow="0" w:firstColumn="0" w:lastColumn="0" w:oddVBand="1" w:evenVBand="0" w:oddHBand="0" w:evenHBand="0" w:firstRowFirstColumn="0" w:firstRowLastColumn="0" w:lastRowFirstColumn="0" w:lastRowLastColumn="0"/>
            <w:tcW w:w="1810" w:type="dxa"/>
          </w:tcPr>
          <w:p w14:paraId="74026485" w14:textId="77777777" w:rsidR="00643E21" w:rsidRPr="008A5FE6" w:rsidRDefault="00643E21" w:rsidP="00643E21">
            <w:pPr>
              <w:jc w:val="left"/>
              <w:rPr>
                <w:sz w:val="20"/>
                <w:szCs w:val="20"/>
              </w:rPr>
            </w:pPr>
            <w:r w:rsidRPr="008A5FE6">
              <w:rPr>
                <w:sz w:val="20"/>
                <w:szCs w:val="20"/>
              </w:rPr>
              <w:t>Periodo:</w:t>
            </w:r>
          </w:p>
        </w:tc>
        <w:tc>
          <w:tcPr>
            <w:tcW w:w="6369" w:type="dxa"/>
          </w:tcPr>
          <w:p w14:paraId="74026486"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Fecha de presentación</w:t>
            </w:r>
          </w:p>
        </w:tc>
      </w:tr>
      <w:tr w:rsidR="00643E21" w:rsidRPr="008A5FE6" w14:paraId="7402648B" w14:textId="77777777" w:rsidTr="00FA264E">
        <w:tc>
          <w:tcPr>
            <w:cnfStyle w:val="001000000000" w:firstRow="0" w:lastRow="0" w:firstColumn="1" w:lastColumn="0" w:oddVBand="0" w:evenVBand="0" w:oddHBand="0" w:evenHBand="0" w:firstRowFirstColumn="0" w:firstRowLastColumn="0" w:lastRowFirstColumn="0" w:lastRowLastColumn="0"/>
            <w:tcW w:w="649" w:type="dxa"/>
          </w:tcPr>
          <w:p w14:paraId="74026488" w14:textId="77777777" w:rsidR="00643E21" w:rsidRPr="008A5FE6" w:rsidRDefault="00643E21" w:rsidP="00643E2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0" w:type="dxa"/>
          </w:tcPr>
          <w:p w14:paraId="74026489" w14:textId="77777777" w:rsidR="00643E21" w:rsidRPr="008A5FE6" w:rsidRDefault="00643E21" w:rsidP="00643E21">
            <w:pPr>
              <w:jc w:val="left"/>
              <w:rPr>
                <w:sz w:val="20"/>
                <w:szCs w:val="20"/>
              </w:rPr>
            </w:pPr>
            <w:r w:rsidRPr="008A5FE6">
              <w:rPr>
                <w:sz w:val="20"/>
                <w:szCs w:val="20"/>
              </w:rPr>
              <w:t>Cuerpo</w:t>
            </w:r>
          </w:p>
        </w:tc>
        <w:tc>
          <w:tcPr>
            <w:tcW w:w="6369" w:type="dxa"/>
          </w:tcPr>
          <w:p w14:paraId="7402648A"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643E21" w:rsidRPr="008A5FE6" w14:paraId="7402648F" w14:textId="77777777" w:rsidTr="00FA264E">
        <w:tc>
          <w:tcPr>
            <w:cnfStyle w:val="001000000000" w:firstRow="0" w:lastRow="0" w:firstColumn="1" w:lastColumn="0" w:oddVBand="0" w:evenVBand="0" w:oddHBand="0" w:evenHBand="0" w:firstRowFirstColumn="0" w:firstRowLastColumn="0" w:lastRowFirstColumn="0" w:lastRowLastColumn="0"/>
            <w:tcW w:w="649" w:type="dxa"/>
          </w:tcPr>
          <w:p w14:paraId="7402648C" w14:textId="77777777" w:rsidR="00643E21" w:rsidRPr="008A5FE6" w:rsidRDefault="00643E21" w:rsidP="00643E21">
            <w:pPr>
              <w:jc w:val="left"/>
              <w:rPr>
                <w:sz w:val="20"/>
                <w:szCs w:val="20"/>
              </w:rPr>
            </w:pPr>
            <w:r w:rsidRPr="008A5FE6">
              <w:rPr>
                <w:sz w:val="20"/>
                <w:szCs w:val="20"/>
              </w:rPr>
              <w:t>(4)</w:t>
            </w:r>
          </w:p>
        </w:tc>
        <w:tc>
          <w:tcPr>
            <w:cnfStyle w:val="000010000000" w:firstRow="0" w:lastRow="0" w:firstColumn="0" w:lastColumn="0" w:oddVBand="1" w:evenVBand="0" w:oddHBand="0" w:evenHBand="0" w:firstRowFirstColumn="0" w:firstRowLastColumn="0" w:lastRowFirstColumn="0" w:lastRowLastColumn="0"/>
            <w:tcW w:w="1810" w:type="dxa"/>
          </w:tcPr>
          <w:p w14:paraId="7402648D" w14:textId="77777777" w:rsidR="00643E21" w:rsidRPr="008A5FE6" w:rsidRDefault="00643E21" w:rsidP="00643E21">
            <w:pPr>
              <w:jc w:val="left"/>
              <w:rPr>
                <w:sz w:val="20"/>
                <w:szCs w:val="20"/>
              </w:rPr>
            </w:pPr>
            <w:r w:rsidRPr="008A5FE6">
              <w:rPr>
                <w:sz w:val="20"/>
                <w:szCs w:val="20"/>
              </w:rPr>
              <w:t>Clasificador:</w:t>
            </w:r>
          </w:p>
        </w:tc>
        <w:tc>
          <w:tcPr>
            <w:tcW w:w="6369" w:type="dxa"/>
          </w:tcPr>
          <w:p w14:paraId="7402648E"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Cada una de los códigos del CRI, CE o CFF</w:t>
            </w:r>
          </w:p>
        </w:tc>
      </w:tr>
      <w:tr w:rsidR="00643E21" w:rsidRPr="008A5FE6" w14:paraId="74026493" w14:textId="77777777" w:rsidTr="00FA264E">
        <w:tc>
          <w:tcPr>
            <w:cnfStyle w:val="001000000000" w:firstRow="0" w:lastRow="0" w:firstColumn="1" w:lastColumn="0" w:oddVBand="0" w:evenVBand="0" w:oddHBand="0" w:evenHBand="0" w:firstRowFirstColumn="0" w:firstRowLastColumn="0" w:lastRowFirstColumn="0" w:lastRowLastColumn="0"/>
            <w:tcW w:w="649" w:type="dxa"/>
          </w:tcPr>
          <w:p w14:paraId="74026490" w14:textId="77777777" w:rsidR="00643E21" w:rsidRPr="008A5FE6" w:rsidRDefault="00643E21" w:rsidP="00643E21">
            <w:pPr>
              <w:jc w:val="left"/>
              <w:rPr>
                <w:sz w:val="20"/>
                <w:szCs w:val="20"/>
              </w:rPr>
            </w:pPr>
            <w:r w:rsidRPr="008A5FE6">
              <w:rPr>
                <w:sz w:val="20"/>
                <w:szCs w:val="20"/>
              </w:rPr>
              <w:t>(5)</w:t>
            </w:r>
          </w:p>
        </w:tc>
        <w:tc>
          <w:tcPr>
            <w:cnfStyle w:val="000010000000" w:firstRow="0" w:lastRow="0" w:firstColumn="0" w:lastColumn="0" w:oddVBand="1" w:evenVBand="0" w:oddHBand="0" w:evenHBand="0" w:firstRowFirstColumn="0" w:firstRowLastColumn="0" w:lastRowFirstColumn="0" w:lastRowLastColumn="0"/>
            <w:tcW w:w="1810" w:type="dxa"/>
          </w:tcPr>
          <w:p w14:paraId="74026491" w14:textId="77777777" w:rsidR="00643E21" w:rsidRPr="008A5FE6" w:rsidRDefault="00643E21" w:rsidP="00643E21">
            <w:pPr>
              <w:jc w:val="left"/>
              <w:rPr>
                <w:sz w:val="20"/>
                <w:szCs w:val="20"/>
              </w:rPr>
            </w:pPr>
            <w:r w:rsidRPr="008A5FE6">
              <w:rPr>
                <w:sz w:val="20"/>
                <w:szCs w:val="20"/>
              </w:rPr>
              <w:t>Concepto:</w:t>
            </w:r>
          </w:p>
        </w:tc>
        <w:tc>
          <w:tcPr>
            <w:tcW w:w="6369" w:type="dxa"/>
          </w:tcPr>
          <w:p w14:paraId="74026492"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Cada una de los nombres del CRI, CE o CFF</w:t>
            </w:r>
          </w:p>
        </w:tc>
      </w:tr>
      <w:tr w:rsidR="00643E21" w:rsidRPr="008A5FE6" w14:paraId="74026497" w14:textId="77777777" w:rsidTr="00FA264E">
        <w:tc>
          <w:tcPr>
            <w:cnfStyle w:val="001000000000" w:firstRow="0" w:lastRow="0" w:firstColumn="1" w:lastColumn="0" w:oddVBand="0" w:evenVBand="0" w:oddHBand="0" w:evenHBand="0" w:firstRowFirstColumn="0" w:firstRowLastColumn="0" w:lastRowFirstColumn="0" w:lastRowLastColumn="0"/>
            <w:tcW w:w="649" w:type="dxa"/>
          </w:tcPr>
          <w:p w14:paraId="74026494" w14:textId="77777777" w:rsidR="00643E21" w:rsidRPr="008A5FE6" w:rsidRDefault="00643E21" w:rsidP="00643E21">
            <w:pPr>
              <w:jc w:val="left"/>
              <w:rPr>
                <w:sz w:val="20"/>
                <w:szCs w:val="20"/>
              </w:rPr>
            </w:pPr>
            <w:r w:rsidRPr="008A5FE6">
              <w:rPr>
                <w:sz w:val="20"/>
                <w:szCs w:val="20"/>
              </w:rPr>
              <w:t>(6)</w:t>
            </w:r>
          </w:p>
        </w:tc>
        <w:tc>
          <w:tcPr>
            <w:cnfStyle w:val="000010000000" w:firstRow="0" w:lastRow="0" w:firstColumn="0" w:lastColumn="0" w:oddVBand="1" w:evenVBand="0" w:oddHBand="0" w:evenHBand="0" w:firstRowFirstColumn="0" w:firstRowLastColumn="0" w:lastRowFirstColumn="0" w:lastRowLastColumn="0"/>
            <w:tcW w:w="1810" w:type="dxa"/>
          </w:tcPr>
          <w:p w14:paraId="74026495" w14:textId="77777777" w:rsidR="00643E21" w:rsidRPr="008A5FE6" w:rsidRDefault="00643E21" w:rsidP="00643E21">
            <w:pPr>
              <w:jc w:val="left"/>
              <w:rPr>
                <w:sz w:val="20"/>
                <w:szCs w:val="20"/>
              </w:rPr>
            </w:pPr>
            <w:r w:rsidRPr="008A5FE6">
              <w:rPr>
                <w:sz w:val="20"/>
                <w:szCs w:val="20"/>
              </w:rPr>
              <w:t>Estimado</w:t>
            </w:r>
          </w:p>
        </w:tc>
        <w:tc>
          <w:tcPr>
            <w:tcW w:w="6369" w:type="dxa"/>
          </w:tcPr>
          <w:p w14:paraId="74026496"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del pronóstico de ingresos aprobado para el ejercicio</w:t>
            </w:r>
          </w:p>
        </w:tc>
      </w:tr>
      <w:tr w:rsidR="00643E21" w:rsidRPr="008A5FE6" w14:paraId="7402649B" w14:textId="77777777" w:rsidTr="00FA264E">
        <w:tc>
          <w:tcPr>
            <w:cnfStyle w:val="001000000000" w:firstRow="0" w:lastRow="0" w:firstColumn="1" w:lastColumn="0" w:oddVBand="0" w:evenVBand="0" w:oddHBand="0" w:evenHBand="0" w:firstRowFirstColumn="0" w:firstRowLastColumn="0" w:lastRowFirstColumn="0" w:lastRowLastColumn="0"/>
            <w:tcW w:w="649" w:type="dxa"/>
          </w:tcPr>
          <w:p w14:paraId="74026498" w14:textId="77777777" w:rsidR="00643E21" w:rsidRPr="008A5FE6" w:rsidRDefault="00643E21" w:rsidP="00643E21">
            <w:pPr>
              <w:jc w:val="left"/>
              <w:rPr>
                <w:sz w:val="20"/>
                <w:szCs w:val="20"/>
              </w:rPr>
            </w:pPr>
            <w:r w:rsidRPr="008A5FE6">
              <w:rPr>
                <w:sz w:val="20"/>
                <w:szCs w:val="20"/>
              </w:rPr>
              <w:t>(7)</w:t>
            </w:r>
          </w:p>
        </w:tc>
        <w:tc>
          <w:tcPr>
            <w:cnfStyle w:val="000010000000" w:firstRow="0" w:lastRow="0" w:firstColumn="0" w:lastColumn="0" w:oddVBand="1" w:evenVBand="0" w:oddHBand="0" w:evenHBand="0" w:firstRowFirstColumn="0" w:firstRowLastColumn="0" w:lastRowFirstColumn="0" w:lastRowLastColumn="0"/>
            <w:tcW w:w="1810" w:type="dxa"/>
          </w:tcPr>
          <w:p w14:paraId="74026499" w14:textId="77777777" w:rsidR="00643E21" w:rsidRPr="008A5FE6" w:rsidRDefault="00643E21" w:rsidP="00643E21">
            <w:pPr>
              <w:jc w:val="left"/>
              <w:rPr>
                <w:sz w:val="20"/>
                <w:szCs w:val="20"/>
              </w:rPr>
            </w:pPr>
            <w:r w:rsidRPr="008A5FE6">
              <w:rPr>
                <w:sz w:val="20"/>
                <w:szCs w:val="20"/>
              </w:rPr>
              <w:t>Amp/Red:</w:t>
            </w:r>
          </w:p>
        </w:tc>
        <w:tc>
          <w:tcPr>
            <w:tcW w:w="6369" w:type="dxa"/>
          </w:tcPr>
          <w:p w14:paraId="7402649A"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de las modificaciones de ingresos</w:t>
            </w:r>
          </w:p>
        </w:tc>
      </w:tr>
      <w:tr w:rsidR="00643E21" w:rsidRPr="008A5FE6" w14:paraId="7402649F" w14:textId="77777777" w:rsidTr="00FA264E">
        <w:tc>
          <w:tcPr>
            <w:cnfStyle w:val="001000000000" w:firstRow="0" w:lastRow="0" w:firstColumn="1" w:lastColumn="0" w:oddVBand="0" w:evenVBand="0" w:oddHBand="0" w:evenHBand="0" w:firstRowFirstColumn="0" w:firstRowLastColumn="0" w:lastRowFirstColumn="0" w:lastRowLastColumn="0"/>
            <w:tcW w:w="649" w:type="dxa"/>
          </w:tcPr>
          <w:p w14:paraId="7402649C" w14:textId="77777777" w:rsidR="00643E21" w:rsidRPr="008A5FE6" w:rsidRDefault="00643E21" w:rsidP="00643E21">
            <w:pPr>
              <w:jc w:val="left"/>
              <w:rPr>
                <w:sz w:val="20"/>
                <w:szCs w:val="20"/>
              </w:rPr>
            </w:pPr>
            <w:r w:rsidRPr="008A5FE6">
              <w:rPr>
                <w:sz w:val="20"/>
                <w:szCs w:val="20"/>
              </w:rPr>
              <w:t>(8)</w:t>
            </w:r>
          </w:p>
        </w:tc>
        <w:tc>
          <w:tcPr>
            <w:cnfStyle w:val="000010000000" w:firstRow="0" w:lastRow="0" w:firstColumn="0" w:lastColumn="0" w:oddVBand="1" w:evenVBand="0" w:oddHBand="0" w:evenHBand="0" w:firstRowFirstColumn="0" w:firstRowLastColumn="0" w:lastRowFirstColumn="0" w:lastRowLastColumn="0"/>
            <w:tcW w:w="1810" w:type="dxa"/>
          </w:tcPr>
          <w:p w14:paraId="7402649D" w14:textId="77777777" w:rsidR="00643E21" w:rsidRPr="008A5FE6" w:rsidRDefault="00643E21" w:rsidP="00643E21">
            <w:pPr>
              <w:jc w:val="left"/>
              <w:rPr>
                <w:sz w:val="20"/>
                <w:szCs w:val="20"/>
              </w:rPr>
            </w:pPr>
            <w:r w:rsidRPr="008A5FE6">
              <w:rPr>
                <w:sz w:val="20"/>
                <w:szCs w:val="20"/>
              </w:rPr>
              <w:t>Modificado:</w:t>
            </w:r>
          </w:p>
        </w:tc>
        <w:tc>
          <w:tcPr>
            <w:tcW w:w="6369" w:type="dxa"/>
          </w:tcPr>
          <w:p w14:paraId="7402649E"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del pronóstico de ingresos aprobado para el ejercicio y sus respectivas adecuaciones</w:t>
            </w:r>
          </w:p>
        </w:tc>
      </w:tr>
      <w:tr w:rsidR="00643E21" w:rsidRPr="008A5FE6" w14:paraId="740264A3" w14:textId="77777777" w:rsidTr="00FA264E">
        <w:tc>
          <w:tcPr>
            <w:cnfStyle w:val="001000000000" w:firstRow="0" w:lastRow="0" w:firstColumn="1" w:lastColumn="0" w:oddVBand="0" w:evenVBand="0" w:oddHBand="0" w:evenHBand="0" w:firstRowFirstColumn="0" w:firstRowLastColumn="0" w:lastRowFirstColumn="0" w:lastRowLastColumn="0"/>
            <w:tcW w:w="649" w:type="dxa"/>
          </w:tcPr>
          <w:p w14:paraId="740264A0" w14:textId="77777777" w:rsidR="00643E21" w:rsidRPr="008A5FE6" w:rsidRDefault="00643E21" w:rsidP="00643E21">
            <w:pPr>
              <w:jc w:val="left"/>
              <w:rPr>
                <w:sz w:val="20"/>
                <w:szCs w:val="20"/>
              </w:rPr>
            </w:pPr>
            <w:r w:rsidRPr="008A5FE6">
              <w:rPr>
                <w:sz w:val="20"/>
                <w:szCs w:val="20"/>
              </w:rPr>
              <w:t>(9)</w:t>
            </w:r>
          </w:p>
        </w:tc>
        <w:tc>
          <w:tcPr>
            <w:cnfStyle w:val="000010000000" w:firstRow="0" w:lastRow="0" w:firstColumn="0" w:lastColumn="0" w:oddVBand="1" w:evenVBand="0" w:oddHBand="0" w:evenHBand="0" w:firstRowFirstColumn="0" w:firstRowLastColumn="0" w:lastRowFirstColumn="0" w:lastRowLastColumn="0"/>
            <w:tcW w:w="1810" w:type="dxa"/>
          </w:tcPr>
          <w:p w14:paraId="740264A1" w14:textId="77777777" w:rsidR="00643E21" w:rsidRPr="008A5FE6" w:rsidRDefault="00643E21" w:rsidP="00643E21">
            <w:pPr>
              <w:jc w:val="left"/>
              <w:rPr>
                <w:sz w:val="20"/>
                <w:szCs w:val="20"/>
              </w:rPr>
            </w:pPr>
            <w:r w:rsidRPr="008A5FE6">
              <w:rPr>
                <w:sz w:val="20"/>
                <w:szCs w:val="20"/>
              </w:rPr>
              <w:t>Devengado:</w:t>
            </w:r>
          </w:p>
        </w:tc>
        <w:tc>
          <w:tcPr>
            <w:tcW w:w="6369" w:type="dxa"/>
          </w:tcPr>
          <w:p w14:paraId="740264A2"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acumulado a la fecha de presentación del devengado presupuestal de ingresos</w:t>
            </w:r>
          </w:p>
        </w:tc>
      </w:tr>
      <w:tr w:rsidR="00643E21" w:rsidRPr="008A5FE6" w14:paraId="740264A7" w14:textId="77777777" w:rsidTr="00FA264E">
        <w:tc>
          <w:tcPr>
            <w:cnfStyle w:val="001000000000" w:firstRow="0" w:lastRow="0" w:firstColumn="1" w:lastColumn="0" w:oddVBand="0" w:evenVBand="0" w:oddHBand="0" w:evenHBand="0" w:firstRowFirstColumn="0" w:firstRowLastColumn="0" w:lastRowFirstColumn="0" w:lastRowLastColumn="0"/>
            <w:tcW w:w="649" w:type="dxa"/>
          </w:tcPr>
          <w:p w14:paraId="740264A4" w14:textId="77777777" w:rsidR="00643E21" w:rsidRPr="008A5FE6" w:rsidRDefault="00643E21" w:rsidP="00643E21">
            <w:pPr>
              <w:jc w:val="left"/>
              <w:rPr>
                <w:sz w:val="20"/>
                <w:szCs w:val="20"/>
              </w:rPr>
            </w:pPr>
            <w:r w:rsidRPr="008A5FE6">
              <w:rPr>
                <w:sz w:val="20"/>
                <w:szCs w:val="20"/>
              </w:rPr>
              <w:t>(10)</w:t>
            </w:r>
          </w:p>
        </w:tc>
        <w:tc>
          <w:tcPr>
            <w:cnfStyle w:val="000010000000" w:firstRow="0" w:lastRow="0" w:firstColumn="0" w:lastColumn="0" w:oddVBand="1" w:evenVBand="0" w:oddHBand="0" w:evenHBand="0" w:firstRowFirstColumn="0" w:firstRowLastColumn="0" w:lastRowFirstColumn="0" w:lastRowLastColumn="0"/>
            <w:tcW w:w="1810" w:type="dxa"/>
          </w:tcPr>
          <w:p w14:paraId="740264A5" w14:textId="77777777" w:rsidR="00643E21" w:rsidRPr="008A5FE6" w:rsidRDefault="00643E21" w:rsidP="00643E21">
            <w:pPr>
              <w:jc w:val="left"/>
              <w:rPr>
                <w:sz w:val="20"/>
                <w:szCs w:val="20"/>
              </w:rPr>
            </w:pPr>
            <w:r w:rsidRPr="008A5FE6">
              <w:rPr>
                <w:sz w:val="20"/>
                <w:szCs w:val="20"/>
              </w:rPr>
              <w:t>Recaudado:</w:t>
            </w:r>
          </w:p>
        </w:tc>
        <w:tc>
          <w:tcPr>
            <w:tcW w:w="6369" w:type="dxa"/>
          </w:tcPr>
          <w:p w14:paraId="740264A6"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acumulado a la fecha de presentación del recaudado presupuestal de ingresos</w:t>
            </w:r>
          </w:p>
        </w:tc>
      </w:tr>
      <w:tr w:rsidR="00643E21" w:rsidRPr="008A5FE6" w14:paraId="740264AB" w14:textId="77777777" w:rsidTr="00FA264E">
        <w:tc>
          <w:tcPr>
            <w:cnfStyle w:val="001000000000" w:firstRow="0" w:lastRow="0" w:firstColumn="1" w:lastColumn="0" w:oddVBand="0" w:evenVBand="0" w:oddHBand="0" w:evenHBand="0" w:firstRowFirstColumn="0" w:firstRowLastColumn="0" w:lastRowFirstColumn="0" w:lastRowLastColumn="0"/>
            <w:tcW w:w="649" w:type="dxa"/>
          </w:tcPr>
          <w:p w14:paraId="740264A8" w14:textId="77777777" w:rsidR="00643E21" w:rsidRPr="008A5FE6" w:rsidRDefault="00643E21" w:rsidP="00643E21">
            <w:pPr>
              <w:jc w:val="left"/>
              <w:rPr>
                <w:sz w:val="20"/>
                <w:szCs w:val="20"/>
              </w:rPr>
            </w:pPr>
            <w:r w:rsidRPr="008A5FE6">
              <w:rPr>
                <w:sz w:val="20"/>
                <w:szCs w:val="20"/>
              </w:rPr>
              <w:t>(11)</w:t>
            </w:r>
          </w:p>
        </w:tc>
        <w:tc>
          <w:tcPr>
            <w:cnfStyle w:val="000010000000" w:firstRow="0" w:lastRow="0" w:firstColumn="0" w:lastColumn="0" w:oddVBand="1" w:evenVBand="0" w:oddHBand="0" w:evenHBand="0" w:firstRowFirstColumn="0" w:firstRowLastColumn="0" w:lastRowFirstColumn="0" w:lastRowLastColumn="0"/>
            <w:tcW w:w="1810" w:type="dxa"/>
          </w:tcPr>
          <w:p w14:paraId="740264A9" w14:textId="77777777" w:rsidR="00643E21" w:rsidRPr="008A5FE6" w:rsidRDefault="00643E21" w:rsidP="00643E21">
            <w:pPr>
              <w:jc w:val="left"/>
              <w:rPr>
                <w:sz w:val="20"/>
                <w:szCs w:val="20"/>
              </w:rPr>
            </w:pPr>
            <w:r w:rsidRPr="008A5FE6">
              <w:rPr>
                <w:sz w:val="20"/>
                <w:szCs w:val="20"/>
              </w:rPr>
              <w:t>Diferencia:</w:t>
            </w:r>
          </w:p>
        </w:tc>
        <w:tc>
          <w:tcPr>
            <w:tcW w:w="6369" w:type="dxa"/>
          </w:tcPr>
          <w:p w14:paraId="740264AA"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que excede el recaudado al estimado</w:t>
            </w:r>
          </w:p>
        </w:tc>
      </w:tr>
      <w:tr w:rsidR="00643E21" w:rsidRPr="008A5FE6" w14:paraId="740264AF" w14:textId="77777777" w:rsidTr="00FA264E">
        <w:tc>
          <w:tcPr>
            <w:cnfStyle w:val="001000000000" w:firstRow="0" w:lastRow="0" w:firstColumn="1" w:lastColumn="0" w:oddVBand="0" w:evenVBand="0" w:oddHBand="0" w:evenHBand="0" w:firstRowFirstColumn="0" w:firstRowLastColumn="0" w:lastRowFirstColumn="0" w:lastRowLastColumn="0"/>
            <w:tcW w:w="649" w:type="dxa"/>
          </w:tcPr>
          <w:p w14:paraId="740264AC" w14:textId="77777777" w:rsidR="00643E21" w:rsidRPr="008A5FE6" w:rsidRDefault="00643E21" w:rsidP="00643E2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0" w:type="dxa"/>
          </w:tcPr>
          <w:p w14:paraId="740264AD" w14:textId="77777777" w:rsidR="00643E21" w:rsidRPr="008A5FE6" w:rsidRDefault="00643E21" w:rsidP="00643E21">
            <w:pPr>
              <w:jc w:val="left"/>
              <w:rPr>
                <w:sz w:val="20"/>
                <w:szCs w:val="20"/>
              </w:rPr>
            </w:pPr>
            <w:r w:rsidRPr="008A5FE6">
              <w:rPr>
                <w:sz w:val="20"/>
                <w:szCs w:val="20"/>
              </w:rPr>
              <w:t>Firmas</w:t>
            </w:r>
          </w:p>
        </w:tc>
        <w:tc>
          <w:tcPr>
            <w:tcW w:w="6369" w:type="dxa"/>
          </w:tcPr>
          <w:p w14:paraId="740264AE"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643E21" w:rsidRPr="008A5FE6" w14:paraId="740264B3" w14:textId="77777777" w:rsidTr="00FA264E">
        <w:tc>
          <w:tcPr>
            <w:cnfStyle w:val="001000000000" w:firstRow="0" w:lastRow="0" w:firstColumn="1" w:lastColumn="0" w:oddVBand="0" w:evenVBand="0" w:oddHBand="0" w:evenHBand="0" w:firstRowFirstColumn="0" w:firstRowLastColumn="0" w:lastRowFirstColumn="0" w:lastRowLastColumn="0"/>
            <w:tcW w:w="649" w:type="dxa"/>
          </w:tcPr>
          <w:p w14:paraId="740264B0" w14:textId="77777777" w:rsidR="00643E21" w:rsidRPr="008A5FE6" w:rsidRDefault="00643E21" w:rsidP="00643E21">
            <w:pPr>
              <w:jc w:val="left"/>
              <w:rPr>
                <w:sz w:val="20"/>
                <w:szCs w:val="20"/>
              </w:rPr>
            </w:pPr>
            <w:r w:rsidRPr="008A5FE6">
              <w:rPr>
                <w:sz w:val="20"/>
                <w:szCs w:val="20"/>
              </w:rPr>
              <w:t xml:space="preserve">(12) </w:t>
            </w:r>
          </w:p>
        </w:tc>
        <w:tc>
          <w:tcPr>
            <w:cnfStyle w:val="000010000000" w:firstRow="0" w:lastRow="0" w:firstColumn="0" w:lastColumn="0" w:oddVBand="1" w:evenVBand="0" w:oddHBand="0" w:evenHBand="0" w:firstRowFirstColumn="0" w:firstRowLastColumn="0" w:lastRowFirstColumn="0" w:lastRowLastColumn="0"/>
            <w:tcW w:w="1810" w:type="dxa"/>
          </w:tcPr>
          <w:p w14:paraId="740264B1" w14:textId="77777777" w:rsidR="00643E21" w:rsidRPr="008A5FE6" w:rsidRDefault="00643E21" w:rsidP="00643E21">
            <w:pPr>
              <w:jc w:val="left"/>
              <w:rPr>
                <w:sz w:val="20"/>
                <w:szCs w:val="20"/>
              </w:rPr>
            </w:pPr>
            <w:r w:rsidRPr="008A5FE6">
              <w:rPr>
                <w:sz w:val="20"/>
                <w:szCs w:val="20"/>
              </w:rPr>
              <w:t>Firmas:</w:t>
            </w:r>
          </w:p>
        </w:tc>
        <w:tc>
          <w:tcPr>
            <w:tcW w:w="6369" w:type="dxa"/>
          </w:tcPr>
          <w:p w14:paraId="740264B2"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Servidores públicos facultados</w:t>
            </w:r>
          </w:p>
        </w:tc>
      </w:tr>
    </w:tbl>
    <w:p w14:paraId="740264B4" w14:textId="77777777" w:rsidR="00643E21" w:rsidRPr="008A5FE6" w:rsidRDefault="00643E21" w:rsidP="00643E21">
      <w:pPr>
        <w:spacing w:after="200" w:line="276" w:lineRule="auto"/>
        <w:jc w:val="left"/>
        <w:rPr>
          <w:rFonts w:eastAsiaTheme="majorEastAsia"/>
          <w:b/>
          <w:bCs/>
          <w:color w:val="FFCA08" w:themeColor="accent1"/>
        </w:rPr>
      </w:pPr>
      <w:r w:rsidRPr="008A5FE6">
        <w:br w:type="page"/>
      </w:r>
    </w:p>
    <w:p w14:paraId="740264B5" w14:textId="77777777" w:rsidR="00643E21" w:rsidRPr="008A5FE6" w:rsidRDefault="00643E21" w:rsidP="00643E21">
      <w:pPr>
        <w:spacing w:after="200" w:line="276" w:lineRule="auto"/>
        <w:jc w:val="left"/>
        <w:rPr>
          <w:rFonts w:eastAsiaTheme="majorEastAsia"/>
          <w:b/>
          <w:bCs/>
          <w:color w:val="FFCA08" w:themeColor="accent1"/>
        </w:rPr>
      </w:pPr>
      <w:bookmarkStart w:id="122" w:name="_Toc401772433"/>
      <w:bookmarkStart w:id="123" w:name="_Toc436650727"/>
    </w:p>
    <w:p w14:paraId="740264B6" w14:textId="77777777" w:rsidR="00643E21" w:rsidRPr="008A5FE6" w:rsidRDefault="00643E21" w:rsidP="00643E21">
      <w:pPr>
        <w:pStyle w:val="Ttulo3"/>
        <w:rPr>
          <w:rFonts w:ascii="Times New Roman" w:hAnsi="Times New Roman" w:cs="Times New Roman"/>
        </w:rPr>
      </w:pPr>
      <w:bookmarkStart w:id="124" w:name="_Toc455095825"/>
      <w:bookmarkStart w:id="125" w:name="_Toc517691318"/>
      <w:r w:rsidRPr="008A5FE6">
        <w:rPr>
          <w:rFonts w:ascii="Times New Roman" w:hAnsi="Times New Roman" w:cs="Times New Roman"/>
        </w:rPr>
        <w:t>Estado Analítico del Ejercicio del Presupuesto de Egresos</w:t>
      </w:r>
      <w:bookmarkEnd w:id="122"/>
      <w:bookmarkEnd w:id="123"/>
      <w:bookmarkEnd w:id="124"/>
      <w:bookmarkEnd w:id="125"/>
    </w:p>
    <w:p w14:paraId="740264B7" w14:textId="77777777" w:rsidR="00643E21" w:rsidRPr="008A5FE6" w:rsidRDefault="00643E21" w:rsidP="00643E21"/>
    <w:tbl>
      <w:tblPr>
        <w:tblStyle w:val="GridTable4Accent3"/>
        <w:tblW w:w="9493" w:type="dxa"/>
        <w:tblLayout w:type="fixed"/>
        <w:tblLook w:val="04A0" w:firstRow="1" w:lastRow="0" w:firstColumn="1" w:lastColumn="0" w:noHBand="0" w:noVBand="1"/>
      </w:tblPr>
      <w:tblGrid>
        <w:gridCol w:w="1024"/>
        <w:gridCol w:w="1239"/>
        <w:gridCol w:w="1276"/>
        <w:gridCol w:w="851"/>
        <w:gridCol w:w="1275"/>
        <w:gridCol w:w="1418"/>
        <w:gridCol w:w="992"/>
        <w:gridCol w:w="1418"/>
      </w:tblGrid>
      <w:tr w:rsidR="00643E21" w:rsidRPr="008A5FE6" w14:paraId="740264BC" w14:textId="77777777" w:rsidTr="00F4649B">
        <w:trPr>
          <w:cnfStyle w:val="100000000000" w:firstRow="1" w:lastRow="0" w:firstColumn="0" w:lastColumn="0" w:oddVBand="0" w:evenVBand="0" w:oddHBand="0"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9493" w:type="dxa"/>
            <w:gridSpan w:val="8"/>
            <w:hideMark/>
          </w:tcPr>
          <w:p w14:paraId="740264B8" w14:textId="77777777" w:rsidR="00643E21" w:rsidRPr="008A5FE6" w:rsidRDefault="00643E21" w:rsidP="00643E21">
            <w:pPr>
              <w:jc w:val="center"/>
              <w:textAlignment w:val="center"/>
              <w:rPr>
                <w:b w:val="0"/>
                <w:bCs w:val="0"/>
                <w:color w:val="000000"/>
                <w:kern w:val="24"/>
                <w:lang w:val="es-MX" w:eastAsia="es-MX"/>
              </w:rPr>
            </w:pPr>
            <w:r w:rsidRPr="008A5FE6">
              <w:rPr>
                <w:b w:val="0"/>
                <w:bCs w:val="0"/>
                <w:color w:val="000000"/>
                <w:kern w:val="24"/>
                <w:lang w:val="es-MX" w:eastAsia="es-MX"/>
              </w:rPr>
              <w:t>Encabezado</w:t>
            </w:r>
          </w:p>
          <w:p w14:paraId="740264B9" w14:textId="77777777" w:rsidR="00643E21" w:rsidRPr="008A5FE6" w:rsidRDefault="00643E21" w:rsidP="00643E21">
            <w:pPr>
              <w:jc w:val="center"/>
              <w:textAlignment w:val="center"/>
              <w:rPr>
                <w:bCs w:val="0"/>
                <w:color w:val="000000"/>
                <w:kern w:val="24"/>
                <w:lang w:val="es-MX" w:eastAsia="es-MX"/>
              </w:rPr>
            </w:pPr>
            <w:r w:rsidRPr="008A5FE6">
              <w:rPr>
                <w:bCs w:val="0"/>
                <w:color w:val="000000"/>
                <w:kern w:val="24"/>
                <w:lang w:val="es-MX" w:eastAsia="es-MX"/>
              </w:rPr>
              <w:t>(1)</w:t>
            </w:r>
          </w:p>
          <w:p w14:paraId="740264BA" w14:textId="77777777" w:rsidR="00643E21" w:rsidRPr="008A5FE6" w:rsidRDefault="00643E21" w:rsidP="00643E21">
            <w:pPr>
              <w:jc w:val="center"/>
              <w:textAlignment w:val="center"/>
              <w:rPr>
                <w:bCs w:val="0"/>
                <w:color w:val="000000"/>
                <w:kern w:val="24"/>
                <w:lang w:val="es-MX" w:eastAsia="es-MX"/>
              </w:rPr>
            </w:pPr>
            <w:r w:rsidRPr="008A5FE6">
              <w:rPr>
                <w:bCs w:val="0"/>
                <w:color w:val="000000"/>
                <w:kern w:val="24"/>
                <w:lang w:val="es-MX" w:eastAsia="es-MX"/>
              </w:rPr>
              <w:t>(2)</w:t>
            </w:r>
          </w:p>
          <w:p w14:paraId="740264BB" w14:textId="77777777" w:rsidR="00643E21" w:rsidRPr="008A5FE6" w:rsidRDefault="00643E21" w:rsidP="00643E21">
            <w:pPr>
              <w:jc w:val="center"/>
              <w:textAlignment w:val="center"/>
              <w:rPr>
                <w:b w:val="0"/>
                <w:bCs w:val="0"/>
                <w:color w:val="000000"/>
                <w:kern w:val="24"/>
                <w:lang w:val="es-MX" w:eastAsia="es-MX"/>
              </w:rPr>
            </w:pPr>
            <w:r w:rsidRPr="008A5FE6">
              <w:rPr>
                <w:bCs w:val="0"/>
                <w:color w:val="000000"/>
                <w:kern w:val="24"/>
                <w:lang w:val="es-MX" w:eastAsia="es-MX"/>
              </w:rPr>
              <w:t>(3)</w:t>
            </w:r>
          </w:p>
        </w:tc>
      </w:tr>
      <w:tr w:rsidR="00643E21" w:rsidRPr="008A5FE6" w14:paraId="740264C6" w14:textId="77777777" w:rsidTr="00F4649B">
        <w:trPr>
          <w:cnfStyle w:val="000000100000" w:firstRow="0" w:lastRow="0" w:firstColumn="0" w:lastColumn="0" w:oddVBand="0" w:evenVBand="0" w:oddHBand="1" w:evenHBand="0" w:firstRowFirstColumn="0" w:firstRowLastColumn="0" w:lastRowFirstColumn="0" w:lastRowLastColumn="0"/>
          <w:trHeight w:val="1976"/>
        </w:trPr>
        <w:tc>
          <w:tcPr>
            <w:cnfStyle w:val="001000000000" w:firstRow="0" w:lastRow="0" w:firstColumn="1" w:lastColumn="0" w:oddVBand="0" w:evenVBand="0" w:oddHBand="0" w:evenHBand="0" w:firstRowFirstColumn="0" w:firstRowLastColumn="0" w:lastRowFirstColumn="0" w:lastRowLastColumn="0"/>
            <w:tcW w:w="1024" w:type="dxa"/>
            <w:hideMark/>
          </w:tcPr>
          <w:p w14:paraId="740264BD" w14:textId="77777777" w:rsidR="00643E21" w:rsidRPr="008A5FE6" w:rsidRDefault="00643E21" w:rsidP="00643E21">
            <w:pPr>
              <w:jc w:val="center"/>
              <w:textAlignment w:val="center"/>
              <w:rPr>
                <w:b w:val="0"/>
                <w:sz w:val="20"/>
                <w:lang w:val="es-MX" w:eastAsia="es-MX"/>
              </w:rPr>
            </w:pPr>
            <w:r w:rsidRPr="008A5FE6">
              <w:rPr>
                <w:b w:val="0"/>
                <w:bCs w:val="0"/>
                <w:color w:val="000000"/>
                <w:kern w:val="24"/>
                <w:sz w:val="20"/>
                <w:lang w:val="es-MX" w:eastAsia="es-MX"/>
              </w:rPr>
              <w:t>Índice</w:t>
            </w:r>
          </w:p>
        </w:tc>
        <w:tc>
          <w:tcPr>
            <w:tcW w:w="1239" w:type="dxa"/>
            <w:hideMark/>
          </w:tcPr>
          <w:p w14:paraId="740264BE" w14:textId="77777777" w:rsidR="00643E21" w:rsidRPr="008A5FE6" w:rsidRDefault="00643E21" w:rsidP="00643E21">
            <w:pPr>
              <w:jc w:val="center"/>
              <w:textAlignment w:val="center"/>
              <w:cnfStyle w:val="000000100000" w:firstRow="0" w:lastRow="0" w:firstColumn="0" w:lastColumn="0" w:oddVBand="0" w:evenVBand="0" w:oddHBand="1" w:evenHBand="0" w:firstRowFirstColumn="0" w:firstRowLastColumn="0" w:lastRowFirstColumn="0" w:lastRowLastColumn="0"/>
              <w:rPr>
                <w:b/>
                <w:sz w:val="20"/>
                <w:lang w:val="es-MX" w:eastAsia="es-MX"/>
              </w:rPr>
            </w:pPr>
            <w:r w:rsidRPr="008A5FE6">
              <w:rPr>
                <w:b/>
                <w:sz w:val="20"/>
                <w:lang w:val="es-MX" w:eastAsia="es-MX"/>
              </w:rPr>
              <w:t>Concepto</w:t>
            </w:r>
          </w:p>
        </w:tc>
        <w:tc>
          <w:tcPr>
            <w:tcW w:w="1276" w:type="dxa"/>
            <w:hideMark/>
          </w:tcPr>
          <w:p w14:paraId="740264BF" w14:textId="77777777" w:rsidR="00643E21" w:rsidRPr="008A5FE6" w:rsidRDefault="00643E21" w:rsidP="005F4DAE">
            <w:pPr>
              <w:jc w:val="center"/>
              <w:textAlignment w:val="center"/>
              <w:cnfStyle w:val="000000100000" w:firstRow="0" w:lastRow="0" w:firstColumn="0" w:lastColumn="0" w:oddVBand="0" w:evenVBand="0" w:oddHBand="1" w:evenHBand="0" w:firstRowFirstColumn="0" w:firstRowLastColumn="0" w:lastRowFirstColumn="0" w:lastRowLastColumn="0"/>
              <w:rPr>
                <w:b/>
                <w:sz w:val="20"/>
                <w:lang w:val="es-MX" w:eastAsia="es-MX"/>
              </w:rPr>
            </w:pPr>
            <w:r w:rsidRPr="008A5FE6">
              <w:rPr>
                <w:b/>
                <w:sz w:val="20"/>
                <w:lang w:val="es-MX" w:eastAsia="es-MX"/>
              </w:rPr>
              <w:t>Aprobado</w:t>
            </w:r>
          </w:p>
        </w:tc>
        <w:tc>
          <w:tcPr>
            <w:tcW w:w="851" w:type="dxa"/>
            <w:hideMark/>
          </w:tcPr>
          <w:p w14:paraId="740264C0" w14:textId="77777777" w:rsidR="00643E21" w:rsidRPr="008A5FE6" w:rsidRDefault="00643E21" w:rsidP="005F4DAE">
            <w:pPr>
              <w:jc w:val="center"/>
              <w:textAlignment w:val="center"/>
              <w:cnfStyle w:val="000000100000" w:firstRow="0" w:lastRow="0" w:firstColumn="0" w:lastColumn="0" w:oddVBand="0" w:evenVBand="0" w:oddHBand="1" w:evenHBand="0" w:firstRowFirstColumn="0" w:firstRowLastColumn="0" w:lastRowFirstColumn="0" w:lastRowLastColumn="0"/>
              <w:rPr>
                <w:b/>
                <w:sz w:val="20"/>
                <w:lang w:val="es-MX" w:eastAsia="es-MX"/>
              </w:rPr>
            </w:pPr>
            <w:r w:rsidRPr="008A5FE6">
              <w:rPr>
                <w:b/>
                <w:sz w:val="20"/>
                <w:lang w:val="es-MX" w:eastAsia="es-MX"/>
              </w:rPr>
              <w:t>Amp/</w:t>
            </w:r>
            <w:r w:rsidR="005F4DAE" w:rsidRPr="008A5FE6">
              <w:rPr>
                <w:b/>
                <w:sz w:val="20"/>
                <w:lang w:val="es-MX" w:eastAsia="es-MX"/>
              </w:rPr>
              <w:t xml:space="preserve"> </w:t>
            </w:r>
            <w:r w:rsidRPr="008A5FE6">
              <w:rPr>
                <w:b/>
                <w:sz w:val="20"/>
                <w:lang w:val="es-MX" w:eastAsia="es-MX"/>
              </w:rPr>
              <w:t>(Red)</w:t>
            </w:r>
          </w:p>
        </w:tc>
        <w:tc>
          <w:tcPr>
            <w:tcW w:w="1275" w:type="dxa"/>
          </w:tcPr>
          <w:p w14:paraId="740264C1" w14:textId="77777777" w:rsidR="00643E21" w:rsidRPr="008A5FE6" w:rsidRDefault="00643E21" w:rsidP="005F4DAE">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sz w:val="20"/>
                <w:lang w:val="es-MX" w:eastAsia="es-MX"/>
              </w:rPr>
            </w:pPr>
            <w:r w:rsidRPr="008A5FE6">
              <w:rPr>
                <w:b/>
                <w:sz w:val="20"/>
                <w:lang w:val="es-MX" w:eastAsia="es-MX"/>
              </w:rPr>
              <w:t>Modificado</w:t>
            </w:r>
          </w:p>
        </w:tc>
        <w:tc>
          <w:tcPr>
            <w:tcW w:w="1418" w:type="dxa"/>
          </w:tcPr>
          <w:p w14:paraId="740264C2" w14:textId="77777777" w:rsidR="00643E21" w:rsidRPr="008A5FE6" w:rsidRDefault="00643E21" w:rsidP="00643E21">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sz w:val="20"/>
                <w:lang w:val="es-MX" w:eastAsia="es-MX"/>
              </w:rPr>
            </w:pPr>
            <w:r w:rsidRPr="008A5FE6">
              <w:rPr>
                <w:b/>
                <w:bCs/>
                <w:color w:val="000000"/>
                <w:kern w:val="24"/>
                <w:sz w:val="20"/>
                <w:lang w:val="es-MX" w:eastAsia="es-MX"/>
              </w:rPr>
              <w:t>Devengado</w:t>
            </w:r>
          </w:p>
          <w:p w14:paraId="740264C3" w14:textId="77777777" w:rsidR="00643E21" w:rsidRPr="008A5FE6" w:rsidRDefault="00643E21" w:rsidP="00643E21">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sz w:val="20"/>
                <w:lang w:val="es-MX" w:eastAsia="es-MX"/>
              </w:rPr>
            </w:pPr>
          </w:p>
        </w:tc>
        <w:tc>
          <w:tcPr>
            <w:tcW w:w="992" w:type="dxa"/>
          </w:tcPr>
          <w:p w14:paraId="740264C4" w14:textId="77777777" w:rsidR="00643E21" w:rsidRPr="008A5FE6" w:rsidRDefault="00643E21" w:rsidP="005F4DAE">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sz w:val="20"/>
                <w:lang w:val="es-MX" w:eastAsia="es-MX"/>
              </w:rPr>
            </w:pPr>
            <w:r w:rsidRPr="008A5FE6">
              <w:rPr>
                <w:b/>
                <w:bCs/>
                <w:color w:val="000000"/>
                <w:kern w:val="24"/>
                <w:sz w:val="20"/>
                <w:lang w:val="es-MX" w:eastAsia="es-MX"/>
              </w:rPr>
              <w:t>Pagado</w:t>
            </w:r>
          </w:p>
        </w:tc>
        <w:tc>
          <w:tcPr>
            <w:tcW w:w="1418" w:type="dxa"/>
          </w:tcPr>
          <w:p w14:paraId="740264C5" w14:textId="77777777" w:rsidR="00643E21" w:rsidRPr="008A5FE6" w:rsidRDefault="00643E21" w:rsidP="005F4DAE">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sz w:val="20"/>
                <w:lang w:val="es-MX" w:eastAsia="es-MX"/>
              </w:rPr>
            </w:pPr>
            <w:r w:rsidRPr="008A5FE6">
              <w:rPr>
                <w:b/>
                <w:bCs/>
                <w:color w:val="000000"/>
                <w:kern w:val="24"/>
                <w:sz w:val="20"/>
                <w:lang w:val="es-MX" w:eastAsia="es-MX"/>
              </w:rPr>
              <w:t>Subejercicio</w:t>
            </w:r>
          </w:p>
        </w:tc>
      </w:tr>
      <w:tr w:rsidR="00643E21" w:rsidRPr="008A5FE6" w14:paraId="740264E1" w14:textId="77777777" w:rsidTr="00F4649B">
        <w:trPr>
          <w:trHeight w:val="363"/>
        </w:trPr>
        <w:tc>
          <w:tcPr>
            <w:cnfStyle w:val="001000000000" w:firstRow="0" w:lastRow="0" w:firstColumn="1" w:lastColumn="0" w:oddVBand="0" w:evenVBand="0" w:oddHBand="0" w:evenHBand="0" w:firstRowFirstColumn="0" w:firstRowLastColumn="0" w:lastRowFirstColumn="0" w:lastRowLastColumn="0"/>
            <w:tcW w:w="1024" w:type="dxa"/>
            <w:hideMark/>
          </w:tcPr>
          <w:p w14:paraId="740264C7" w14:textId="77777777" w:rsidR="00643E21" w:rsidRPr="008A5FE6" w:rsidRDefault="00643E21" w:rsidP="00643E21">
            <w:pPr>
              <w:jc w:val="center"/>
              <w:textAlignment w:val="top"/>
              <w:rPr>
                <w:lang w:val="es-MX" w:eastAsia="es-MX"/>
              </w:rPr>
            </w:pPr>
          </w:p>
          <w:p w14:paraId="740264C8" w14:textId="77777777" w:rsidR="00643E21" w:rsidRPr="008A5FE6" w:rsidRDefault="00643E21" w:rsidP="00643E21">
            <w:pPr>
              <w:jc w:val="center"/>
              <w:textAlignment w:val="top"/>
              <w:rPr>
                <w:lang w:val="es-MX" w:eastAsia="es-MX"/>
              </w:rPr>
            </w:pPr>
            <w:r w:rsidRPr="008A5FE6">
              <w:rPr>
                <w:lang w:val="es-MX" w:eastAsia="es-MX"/>
              </w:rPr>
              <w:t>(4)</w:t>
            </w:r>
          </w:p>
          <w:p w14:paraId="740264C9" w14:textId="77777777" w:rsidR="00643E21" w:rsidRPr="008A5FE6" w:rsidRDefault="00643E21" w:rsidP="00643E21">
            <w:pPr>
              <w:jc w:val="center"/>
              <w:textAlignment w:val="top"/>
              <w:rPr>
                <w:lang w:val="es-MX" w:eastAsia="es-MX"/>
              </w:rPr>
            </w:pPr>
          </w:p>
          <w:p w14:paraId="740264CA" w14:textId="77777777" w:rsidR="00643E21" w:rsidRPr="008A5FE6" w:rsidRDefault="00643E21" w:rsidP="00643E21">
            <w:pPr>
              <w:jc w:val="center"/>
              <w:textAlignment w:val="top"/>
              <w:rPr>
                <w:lang w:val="es-MX" w:eastAsia="es-MX"/>
              </w:rPr>
            </w:pPr>
          </w:p>
          <w:p w14:paraId="740264CB" w14:textId="77777777" w:rsidR="00643E21" w:rsidRPr="008A5FE6" w:rsidRDefault="00643E21" w:rsidP="00643E21">
            <w:pPr>
              <w:jc w:val="center"/>
              <w:textAlignment w:val="top"/>
              <w:rPr>
                <w:lang w:val="es-MX" w:eastAsia="es-MX"/>
              </w:rPr>
            </w:pPr>
          </w:p>
          <w:p w14:paraId="740264CC" w14:textId="77777777" w:rsidR="00643E21" w:rsidRPr="008A5FE6" w:rsidRDefault="00643E21" w:rsidP="00643E21">
            <w:pPr>
              <w:jc w:val="center"/>
              <w:textAlignment w:val="top"/>
              <w:rPr>
                <w:lang w:val="es-MX" w:eastAsia="es-MX"/>
              </w:rPr>
            </w:pPr>
          </w:p>
          <w:p w14:paraId="740264CD" w14:textId="77777777" w:rsidR="00643E21" w:rsidRPr="008A5FE6" w:rsidRDefault="00643E21" w:rsidP="00643E21">
            <w:pPr>
              <w:jc w:val="center"/>
              <w:textAlignment w:val="top"/>
              <w:rPr>
                <w:lang w:val="es-MX" w:eastAsia="es-MX"/>
              </w:rPr>
            </w:pPr>
          </w:p>
          <w:p w14:paraId="740264CE" w14:textId="77777777" w:rsidR="00643E21" w:rsidRPr="008A5FE6" w:rsidRDefault="00643E21" w:rsidP="00643E21">
            <w:pPr>
              <w:jc w:val="center"/>
              <w:textAlignment w:val="top"/>
              <w:rPr>
                <w:lang w:val="es-MX" w:eastAsia="es-MX"/>
              </w:rPr>
            </w:pPr>
          </w:p>
        </w:tc>
        <w:tc>
          <w:tcPr>
            <w:tcW w:w="1239" w:type="dxa"/>
            <w:hideMark/>
          </w:tcPr>
          <w:p w14:paraId="740264CF"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4D0"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(5)</w:t>
            </w:r>
          </w:p>
        </w:tc>
        <w:tc>
          <w:tcPr>
            <w:tcW w:w="1276" w:type="dxa"/>
            <w:hideMark/>
          </w:tcPr>
          <w:p w14:paraId="740264D1"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4D2"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(6)</w:t>
            </w:r>
          </w:p>
        </w:tc>
        <w:tc>
          <w:tcPr>
            <w:tcW w:w="851" w:type="dxa"/>
            <w:hideMark/>
          </w:tcPr>
          <w:p w14:paraId="740264D3"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4D4"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(7)</w:t>
            </w:r>
          </w:p>
        </w:tc>
        <w:tc>
          <w:tcPr>
            <w:tcW w:w="1275" w:type="dxa"/>
          </w:tcPr>
          <w:p w14:paraId="740264D5"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4D6"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r w:rsidRPr="008A5FE6">
              <w:rPr>
                <w:bCs/>
                <w:color w:val="000000"/>
                <w:kern w:val="24"/>
                <w:lang w:val="es-MX" w:eastAsia="es-MX"/>
              </w:rPr>
              <w:t>(8)</w:t>
            </w:r>
          </w:p>
        </w:tc>
        <w:tc>
          <w:tcPr>
            <w:tcW w:w="1418" w:type="dxa"/>
          </w:tcPr>
          <w:p w14:paraId="740264D7"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4D8"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r w:rsidRPr="008A5FE6">
              <w:rPr>
                <w:bCs/>
                <w:color w:val="000000"/>
                <w:kern w:val="24"/>
                <w:lang w:val="es-MX" w:eastAsia="es-MX"/>
              </w:rPr>
              <w:t>(9)</w:t>
            </w:r>
          </w:p>
          <w:p w14:paraId="740264D9"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4DA"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tc>
        <w:tc>
          <w:tcPr>
            <w:tcW w:w="992" w:type="dxa"/>
          </w:tcPr>
          <w:p w14:paraId="740264DB"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4DC"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r w:rsidRPr="008A5FE6">
              <w:rPr>
                <w:bCs/>
                <w:color w:val="000000"/>
                <w:kern w:val="24"/>
                <w:lang w:val="es-MX" w:eastAsia="es-MX"/>
              </w:rPr>
              <w:t>(10)</w:t>
            </w:r>
          </w:p>
        </w:tc>
        <w:tc>
          <w:tcPr>
            <w:tcW w:w="1418" w:type="dxa"/>
          </w:tcPr>
          <w:p w14:paraId="740264DD"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4DE"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r w:rsidRPr="008A5FE6">
              <w:rPr>
                <w:bCs/>
                <w:color w:val="000000"/>
                <w:kern w:val="24"/>
                <w:lang w:val="es-MX" w:eastAsia="es-MX"/>
              </w:rPr>
              <w:t>(11)</w:t>
            </w:r>
          </w:p>
          <w:p w14:paraId="740264DF"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4E0" w14:textId="77777777" w:rsidR="00643E21" w:rsidRPr="008A5FE6" w:rsidRDefault="00643E21" w:rsidP="00643E2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tc>
      </w:tr>
      <w:tr w:rsidR="00643E21" w:rsidRPr="008A5FE6" w14:paraId="740264E4" w14:textId="77777777" w:rsidTr="00F4649B">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493" w:type="dxa"/>
            <w:gridSpan w:val="8"/>
            <w:hideMark/>
          </w:tcPr>
          <w:p w14:paraId="740264E2" w14:textId="77777777" w:rsidR="00643E21" w:rsidRPr="008A5FE6" w:rsidRDefault="00643E21" w:rsidP="00643E21">
            <w:pPr>
              <w:jc w:val="center"/>
              <w:textAlignment w:val="top"/>
              <w:rPr>
                <w:b w:val="0"/>
                <w:bCs w:val="0"/>
                <w:color w:val="000000"/>
                <w:kern w:val="24"/>
                <w:lang w:val="es-MX" w:eastAsia="es-MX"/>
              </w:rPr>
            </w:pPr>
            <w:r w:rsidRPr="008A5FE6">
              <w:rPr>
                <w:b w:val="0"/>
                <w:bCs w:val="0"/>
                <w:color w:val="000000"/>
                <w:kern w:val="24"/>
                <w:lang w:val="es-MX" w:eastAsia="es-MX"/>
              </w:rPr>
              <w:t>Firmas</w:t>
            </w:r>
          </w:p>
          <w:p w14:paraId="740264E3" w14:textId="77777777" w:rsidR="00643E21" w:rsidRPr="008A5FE6" w:rsidRDefault="00643E21" w:rsidP="00643E21">
            <w:pPr>
              <w:jc w:val="center"/>
              <w:textAlignment w:val="top"/>
              <w:rPr>
                <w:b w:val="0"/>
                <w:bCs w:val="0"/>
                <w:color w:val="000000"/>
                <w:kern w:val="24"/>
                <w:lang w:val="es-MX" w:eastAsia="es-MX"/>
              </w:rPr>
            </w:pPr>
            <w:r w:rsidRPr="008A5FE6">
              <w:rPr>
                <w:bCs w:val="0"/>
                <w:color w:val="000000"/>
                <w:kern w:val="24"/>
                <w:lang w:val="es-MX" w:eastAsia="es-MX"/>
              </w:rPr>
              <w:t>(12)</w:t>
            </w:r>
          </w:p>
        </w:tc>
      </w:tr>
    </w:tbl>
    <w:p w14:paraId="740264E5" w14:textId="77777777" w:rsidR="00643E21" w:rsidRPr="008A5FE6" w:rsidRDefault="00643E21" w:rsidP="00643E21">
      <w:pPr>
        <w:jc w:val="left"/>
      </w:pPr>
    </w:p>
    <w:tbl>
      <w:tblPr>
        <w:tblStyle w:val="GridTable4Accent3"/>
        <w:tblW w:w="0" w:type="auto"/>
        <w:tblLook w:val="0280" w:firstRow="0" w:lastRow="0" w:firstColumn="1" w:lastColumn="0" w:noHBand="1" w:noVBand="0"/>
      </w:tblPr>
      <w:tblGrid>
        <w:gridCol w:w="649"/>
        <w:gridCol w:w="1811"/>
        <w:gridCol w:w="6368"/>
      </w:tblGrid>
      <w:tr w:rsidR="00643E21" w:rsidRPr="008A5FE6" w14:paraId="740264E9" w14:textId="77777777" w:rsidTr="00FA264E">
        <w:tc>
          <w:tcPr>
            <w:cnfStyle w:val="001000000000" w:firstRow="0" w:lastRow="0" w:firstColumn="1" w:lastColumn="0" w:oddVBand="0" w:evenVBand="0" w:oddHBand="0" w:evenHBand="0" w:firstRowFirstColumn="0" w:firstRowLastColumn="0" w:lastRowFirstColumn="0" w:lastRowLastColumn="0"/>
            <w:tcW w:w="649" w:type="dxa"/>
          </w:tcPr>
          <w:p w14:paraId="740264E6" w14:textId="77777777" w:rsidR="00643E21" w:rsidRPr="008A5FE6" w:rsidRDefault="00643E21" w:rsidP="00643E2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1" w:type="dxa"/>
          </w:tcPr>
          <w:p w14:paraId="740264E7" w14:textId="77777777" w:rsidR="00643E21" w:rsidRPr="008A5FE6" w:rsidRDefault="00643E21" w:rsidP="00643E21">
            <w:pPr>
              <w:jc w:val="left"/>
              <w:rPr>
                <w:sz w:val="20"/>
                <w:szCs w:val="20"/>
              </w:rPr>
            </w:pPr>
            <w:r w:rsidRPr="008A5FE6">
              <w:rPr>
                <w:sz w:val="20"/>
                <w:szCs w:val="20"/>
              </w:rPr>
              <w:t>Encabezado</w:t>
            </w:r>
          </w:p>
        </w:tc>
        <w:tc>
          <w:tcPr>
            <w:tcW w:w="6368" w:type="dxa"/>
          </w:tcPr>
          <w:p w14:paraId="740264E8"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FA264E" w:rsidRPr="008A5FE6" w14:paraId="740264ED" w14:textId="77777777" w:rsidTr="00FA264E">
        <w:tc>
          <w:tcPr>
            <w:cnfStyle w:val="001000000000" w:firstRow="0" w:lastRow="0" w:firstColumn="1" w:lastColumn="0" w:oddVBand="0" w:evenVBand="0" w:oddHBand="0" w:evenHBand="0" w:firstRowFirstColumn="0" w:firstRowLastColumn="0" w:lastRowFirstColumn="0" w:lastRowLastColumn="0"/>
            <w:tcW w:w="649" w:type="dxa"/>
          </w:tcPr>
          <w:p w14:paraId="740264EA" w14:textId="77777777" w:rsidR="00FA264E" w:rsidRPr="008A5FE6" w:rsidRDefault="00FA264E" w:rsidP="00FA264E">
            <w:pPr>
              <w:jc w:val="left"/>
              <w:rPr>
                <w:sz w:val="20"/>
                <w:szCs w:val="20"/>
              </w:rPr>
            </w:pPr>
            <w:r w:rsidRPr="008A5FE6">
              <w:rPr>
                <w:sz w:val="20"/>
                <w:szCs w:val="20"/>
              </w:rPr>
              <w:t>(1)</w:t>
            </w:r>
          </w:p>
        </w:tc>
        <w:tc>
          <w:tcPr>
            <w:cnfStyle w:val="000010000000" w:firstRow="0" w:lastRow="0" w:firstColumn="0" w:lastColumn="0" w:oddVBand="1" w:evenVBand="0" w:oddHBand="0" w:evenHBand="0" w:firstRowFirstColumn="0" w:firstRowLastColumn="0" w:lastRowFirstColumn="0" w:lastRowLastColumn="0"/>
            <w:tcW w:w="1811" w:type="dxa"/>
          </w:tcPr>
          <w:p w14:paraId="740264EB" w14:textId="77777777" w:rsidR="00FA264E" w:rsidRPr="008A5FE6" w:rsidRDefault="00FA264E" w:rsidP="00FA264E">
            <w:pPr>
              <w:jc w:val="left"/>
              <w:rPr>
                <w:sz w:val="20"/>
                <w:szCs w:val="20"/>
              </w:rPr>
            </w:pPr>
            <w:r w:rsidRPr="008A5FE6">
              <w:rPr>
                <w:sz w:val="20"/>
                <w:szCs w:val="20"/>
              </w:rPr>
              <w:t>Ente Público:</w:t>
            </w:r>
          </w:p>
        </w:tc>
        <w:tc>
          <w:tcPr>
            <w:tcW w:w="6368" w:type="dxa"/>
          </w:tcPr>
          <w:p w14:paraId="740264EC"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Nombre del Ente Público</w:t>
            </w:r>
          </w:p>
        </w:tc>
      </w:tr>
      <w:tr w:rsidR="00FA264E" w:rsidRPr="008A5FE6" w14:paraId="740264F1" w14:textId="77777777" w:rsidTr="00FA264E">
        <w:tc>
          <w:tcPr>
            <w:cnfStyle w:val="001000000000" w:firstRow="0" w:lastRow="0" w:firstColumn="1" w:lastColumn="0" w:oddVBand="0" w:evenVBand="0" w:oddHBand="0" w:evenHBand="0" w:firstRowFirstColumn="0" w:firstRowLastColumn="0" w:lastRowFirstColumn="0" w:lastRowLastColumn="0"/>
            <w:tcW w:w="649" w:type="dxa"/>
          </w:tcPr>
          <w:p w14:paraId="740264EE" w14:textId="77777777" w:rsidR="00FA264E" w:rsidRPr="008A5FE6" w:rsidRDefault="00FA264E" w:rsidP="00FA264E">
            <w:pPr>
              <w:jc w:val="left"/>
              <w:rPr>
                <w:sz w:val="20"/>
                <w:szCs w:val="20"/>
              </w:rPr>
            </w:pPr>
            <w:r w:rsidRPr="008A5FE6">
              <w:rPr>
                <w:sz w:val="20"/>
                <w:szCs w:val="20"/>
              </w:rPr>
              <w:t>(2)</w:t>
            </w:r>
          </w:p>
        </w:tc>
        <w:tc>
          <w:tcPr>
            <w:cnfStyle w:val="000010000000" w:firstRow="0" w:lastRow="0" w:firstColumn="0" w:lastColumn="0" w:oddVBand="1" w:evenVBand="0" w:oddHBand="0" w:evenHBand="0" w:firstRowFirstColumn="0" w:firstRowLastColumn="0" w:lastRowFirstColumn="0" w:lastRowLastColumn="0"/>
            <w:tcW w:w="1811" w:type="dxa"/>
          </w:tcPr>
          <w:p w14:paraId="740264EF" w14:textId="77777777" w:rsidR="00FA264E" w:rsidRPr="008A5FE6" w:rsidRDefault="00FA264E" w:rsidP="00FA264E">
            <w:pPr>
              <w:jc w:val="left"/>
              <w:rPr>
                <w:sz w:val="20"/>
                <w:szCs w:val="20"/>
              </w:rPr>
            </w:pPr>
            <w:r w:rsidRPr="008A5FE6">
              <w:rPr>
                <w:sz w:val="20"/>
                <w:szCs w:val="20"/>
              </w:rPr>
              <w:t>Informe:</w:t>
            </w:r>
          </w:p>
        </w:tc>
        <w:tc>
          <w:tcPr>
            <w:tcW w:w="6368" w:type="dxa"/>
          </w:tcPr>
          <w:p w14:paraId="740264F0"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Estado Analítico del Ejercicio del Presupuesto de Egresos</w:t>
            </w:r>
          </w:p>
        </w:tc>
      </w:tr>
      <w:tr w:rsidR="00643E21" w:rsidRPr="008A5FE6" w14:paraId="740264F5" w14:textId="77777777" w:rsidTr="00FA264E">
        <w:tc>
          <w:tcPr>
            <w:cnfStyle w:val="001000000000" w:firstRow="0" w:lastRow="0" w:firstColumn="1" w:lastColumn="0" w:oddVBand="0" w:evenVBand="0" w:oddHBand="0" w:evenHBand="0" w:firstRowFirstColumn="0" w:firstRowLastColumn="0" w:lastRowFirstColumn="0" w:lastRowLastColumn="0"/>
            <w:tcW w:w="649" w:type="dxa"/>
          </w:tcPr>
          <w:p w14:paraId="740264F2" w14:textId="77777777" w:rsidR="00643E21" w:rsidRPr="008A5FE6" w:rsidRDefault="00643E21" w:rsidP="00643E21">
            <w:pPr>
              <w:jc w:val="left"/>
              <w:rPr>
                <w:sz w:val="20"/>
                <w:szCs w:val="20"/>
              </w:rPr>
            </w:pPr>
            <w:r w:rsidRPr="008A5FE6">
              <w:rPr>
                <w:sz w:val="20"/>
                <w:szCs w:val="20"/>
              </w:rPr>
              <w:t>(3)</w:t>
            </w:r>
          </w:p>
        </w:tc>
        <w:tc>
          <w:tcPr>
            <w:cnfStyle w:val="000010000000" w:firstRow="0" w:lastRow="0" w:firstColumn="0" w:lastColumn="0" w:oddVBand="1" w:evenVBand="0" w:oddHBand="0" w:evenHBand="0" w:firstRowFirstColumn="0" w:firstRowLastColumn="0" w:lastRowFirstColumn="0" w:lastRowLastColumn="0"/>
            <w:tcW w:w="1811" w:type="dxa"/>
          </w:tcPr>
          <w:p w14:paraId="740264F3" w14:textId="77777777" w:rsidR="00643E21" w:rsidRPr="008A5FE6" w:rsidRDefault="00643E21" w:rsidP="00643E21">
            <w:pPr>
              <w:jc w:val="left"/>
              <w:rPr>
                <w:sz w:val="20"/>
                <w:szCs w:val="20"/>
              </w:rPr>
            </w:pPr>
            <w:r w:rsidRPr="008A5FE6">
              <w:rPr>
                <w:sz w:val="20"/>
                <w:szCs w:val="20"/>
              </w:rPr>
              <w:t>Periodo:</w:t>
            </w:r>
          </w:p>
        </w:tc>
        <w:tc>
          <w:tcPr>
            <w:tcW w:w="6368" w:type="dxa"/>
          </w:tcPr>
          <w:p w14:paraId="740264F4"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Fecha de presentación</w:t>
            </w:r>
          </w:p>
        </w:tc>
      </w:tr>
      <w:tr w:rsidR="00643E21" w:rsidRPr="008A5FE6" w14:paraId="740264F9" w14:textId="77777777" w:rsidTr="00FA264E">
        <w:tc>
          <w:tcPr>
            <w:cnfStyle w:val="001000000000" w:firstRow="0" w:lastRow="0" w:firstColumn="1" w:lastColumn="0" w:oddVBand="0" w:evenVBand="0" w:oddHBand="0" w:evenHBand="0" w:firstRowFirstColumn="0" w:firstRowLastColumn="0" w:lastRowFirstColumn="0" w:lastRowLastColumn="0"/>
            <w:tcW w:w="649" w:type="dxa"/>
          </w:tcPr>
          <w:p w14:paraId="740264F6" w14:textId="77777777" w:rsidR="00643E21" w:rsidRPr="008A5FE6" w:rsidRDefault="00643E21" w:rsidP="00643E2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1" w:type="dxa"/>
          </w:tcPr>
          <w:p w14:paraId="740264F7" w14:textId="77777777" w:rsidR="00643E21" w:rsidRPr="008A5FE6" w:rsidRDefault="00643E21" w:rsidP="00643E21">
            <w:pPr>
              <w:jc w:val="left"/>
              <w:rPr>
                <w:sz w:val="20"/>
                <w:szCs w:val="20"/>
              </w:rPr>
            </w:pPr>
            <w:r w:rsidRPr="008A5FE6">
              <w:rPr>
                <w:sz w:val="20"/>
                <w:szCs w:val="20"/>
              </w:rPr>
              <w:t>Cuerpo</w:t>
            </w:r>
          </w:p>
        </w:tc>
        <w:tc>
          <w:tcPr>
            <w:tcW w:w="6368" w:type="dxa"/>
          </w:tcPr>
          <w:p w14:paraId="740264F8"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643E21" w:rsidRPr="008A5FE6" w14:paraId="740264FD" w14:textId="77777777" w:rsidTr="00FA264E">
        <w:tc>
          <w:tcPr>
            <w:cnfStyle w:val="001000000000" w:firstRow="0" w:lastRow="0" w:firstColumn="1" w:lastColumn="0" w:oddVBand="0" w:evenVBand="0" w:oddHBand="0" w:evenHBand="0" w:firstRowFirstColumn="0" w:firstRowLastColumn="0" w:lastRowFirstColumn="0" w:lastRowLastColumn="0"/>
            <w:tcW w:w="649" w:type="dxa"/>
          </w:tcPr>
          <w:p w14:paraId="740264FA" w14:textId="77777777" w:rsidR="00643E21" w:rsidRPr="008A5FE6" w:rsidRDefault="00643E21" w:rsidP="00643E21">
            <w:pPr>
              <w:jc w:val="left"/>
              <w:rPr>
                <w:sz w:val="20"/>
                <w:szCs w:val="20"/>
              </w:rPr>
            </w:pPr>
            <w:r w:rsidRPr="008A5FE6">
              <w:rPr>
                <w:sz w:val="20"/>
                <w:szCs w:val="20"/>
              </w:rPr>
              <w:t>(4)</w:t>
            </w:r>
          </w:p>
        </w:tc>
        <w:tc>
          <w:tcPr>
            <w:cnfStyle w:val="000010000000" w:firstRow="0" w:lastRow="0" w:firstColumn="0" w:lastColumn="0" w:oddVBand="1" w:evenVBand="0" w:oddHBand="0" w:evenHBand="0" w:firstRowFirstColumn="0" w:firstRowLastColumn="0" w:lastRowFirstColumn="0" w:lastRowLastColumn="0"/>
            <w:tcW w:w="1811" w:type="dxa"/>
          </w:tcPr>
          <w:p w14:paraId="740264FB" w14:textId="77777777" w:rsidR="00643E21" w:rsidRPr="008A5FE6" w:rsidRDefault="00643E21" w:rsidP="00643E21">
            <w:pPr>
              <w:jc w:val="left"/>
              <w:rPr>
                <w:sz w:val="20"/>
                <w:szCs w:val="20"/>
              </w:rPr>
            </w:pPr>
            <w:r w:rsidRPr="008A5FE6">
              <w:rPr>
                <w:sz w:val="20"/>
                <w:szCs w:val="20"/>
              </w:rPr>
              <w:t>Clasificador</w:t>
            </w:r>
          </w:p>
        </w:tc>
        <w:tc>
          <w:tcPr>
            <w:tcW w:w="6368" w:type="dxa"/>
          </w:tcPr>
          <w:p w14:paraId="740264FC"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Cada una de los códigos de los clasificadores del gasto</w:t>
            </w:r>
          </w:p>
        </w:tc>
      </w:tr>
      <w:tr w:rsidR="00643E21" w:rsidRPr="008A5FE6" w14:paraId="74026501" w14:textId="77777777" w:rsidTr="00FA264E">
        <w:tc>
          <w:tcPr>
            <w:cnfStyle w:val="001000000000" w:firstRow="0" w:lastRow="0" w:firstColumn="1" w:lastColumn="0" w:oddVBand="0" w:evenVBand="0" w:oddHBand="0" w:evenHBand="0" w:firstRowFirstColumn="0" w:firstRowLastColumn="0" w:lastRowFirstColumn="0" w:lastRowLastColumn="0"/>
            <w:tcW w:w="649" w:type="dxa"/>
          </w:tcPr>
          <w:p w14:paraId="740264FE" w14:textId="77777777" w:rsidR="00643E21" w:rsidRPr="008A5FE6" w:rsidRDefault="00643E21" w:rsidP="00643E21">
            <w:pPr>
              <w:jc w:val="left"/>
              <w:rPr>
                <w:sz w:val="20"/>
                <w:szCs w:val="20"/>
              </w:rPr>
            </w:pPr>
            <w:r w:rsidRPr="008A5FE6">
              <w:rPr>
                <w:sz w:val="20"/>
                <w:szCs w:val="20"/>
              </w:rPr>
              <w:t>(5)</w:t>
            </w:r>
          </w:p>
        </w:tc>
        <w:tc>
          <w:tcPr>
            <w:cnfStyle w:val="000010000000" w:firstRow="0" w:lastRow="0" w:firstColumn="0" w:lastColumn="0" w:oddVBand="1" w:evenVBand="0" w:oddHBand="0" w:evenHBand="0" w:firstRowFirstColumn="0" w:firstRowLastColumn="0" w:lastRowFirstColumn="0" w:lastRowLastColumn="0"/>
            <w:tcW w:w="1811" w:type="dxa"/>
          </w:tcPr>
          <w:p w14:paraId="740264FF" w14:textId="77777777" w:rsidR="00643E21" w:rsidRPr="008A5FE6" w:rsidRDefault="00643E21" w:rsidP="00643E21">
            <w:pPr>
              <w:jc w:val="left"/>
              <w:rPr>
                <w:sz w:val="20"/>
                <w:szCs w:val="20"/>
              </w:rPr>
            </w:pPr>
            <w:r w:rsidRPr="008A5FE6">
              <w:rPr>
                <w:sz w:val="20"/>
                <w:szCs w:val="20"/>
              </w:rPr>
              <w:t>Concepto:</w:t>
            </w:r>
          </w:p>
        </w:tc>
        <w:tc>
          <w:tcPr>
            <w:tcW w:w="6368" w:type="dxa"/>
          </w:tcPr>
          <w:p w14:paraId="74026500" w14:textId="1AB387F6"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Cada una de los nombres de capítulos, conceptos, y partidas genéricas y específicas del COG</w:t>
            </w:r>
            <w:r w:rsidR="007B4694">
              <w:rPr>
                <w:sz w:val="20"/>
                <w:szCs w:val="20"/>
              </w:rPr>
              <w:t xml:space="preserve">, </w:t>
            </w:r>
            <w:r w:rsidR="00FB4552">
              <w:rPr>
                <w:sz w:val="20"/>
                <w:szCs w:val="20"/>
              </w:rPr>
              <w:t>CTG, CA, CFF, CFG, CE</w:t>
            </w:r>
          </w:p>
        </w:tc>
      </w:tr>
      <w:tr w:rsidR="00643E21" w:rsidRPr="008A5FE6" w14:paraId="74026505" w14:textId="77777777" w:rsidTr="00FA264E">
        <w:tc>
          <w:tcPr>
            <w:cnfStyle w:val="001000000000" w:firstRow="0" w:lastRow="0" w:firstColumn="1" w:lastColumn="0" w:oddVBand="0" w:evenVBand="0" w:oddHBand="0" w:evenHBand="0" w:firstRowFirstColumn="0" w:firstRowLastColumn="0" w:lastRowFirstColumn="0" w:lastRowLastColumn="0"/>
            <w:tcW w:w="649" w:type="dxa"/>
          </w:tcPr>
          <w:p w14:paraId="74026502" w14:textId="77777777" w:rsidR="00643E21" w:rsidRPr="008A5FE6" w:rsidRDefault="00643E21" w:rsidP="00643E21">
            <w:pPr>
              <w:jc w:val="left"/>
              <w:rPr>
                <w:sz w:val="20"/>
                <w:szCs w:val="20"/>
              </w:rPr>
            </w:pPr>
            <w:r w:rsidRPr="008A5FE6">
              <w:rPr>
                <w:sz w:val="20"/>
                <w:szCs w:val="20"/>
              </w:rPr>
              <w:t>(6)</w:t>
            </w:r>
          </w:p>
        </w:tc>
        <w:tc>
          <w:tcPr>
            <w:cnfStyle w:val="000010000000" w:firstRow="0" w:lastRow="0" w:firstColumn="0" w:lastColumn="0" w:oddVBand="1" w:evenVBand="0" w:oddHBand="0" w:evenHBand="0" w:firstRowFirstColumn="0" w:firstRowLastColumn="0" w:lastRowFirstColumn="0" w:lastRowLastColumn="0"/>
            <w:tcW w:w="1811" w:type="dxa"/>
          </w:tcPr>
          <w:p w14:paraId="74026503" w14:textId="77777777" w:rsidR="00643E21" w:rsidRPr="008A5FE6" w:rsidRDefault="00643E21" w:rsidP="00643E21">
            <w:pPr>
              <w:jc w:val="left"/>
              <w:rPr>
                <w:sz w:val="20"/>
                <w:szCs w:val="20"/>
              </w:rPr>
            </w:pPr>
            <w:r w:rsidRPr="008A5FE6">
              <w:rPr>
                <w:sz w:val="20"/>
                <w:szCs w:val="20"/>
              </w:rPr>
              <w:t>Aprobado:</w:t>
            </w:r>
          </w:p>
        </w:tc>
        <w:tc>
          <w:tcPr>
            <w:tcW w:w="6368" w:type="dxa"/>
          </w:tcPr>
          <w:p w14:paraId="74026504"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del presupuesto de egresos aprobado para el ejercicio</w:t>
            </w:r>
          </w:p>
        </w:tc>
      </w:tr>
      <w:tr w:rsidR="00643E21" w:rsidRPr="008A5FE6" w14:paraId="74026509" w14:textId="77777777" w:rsidTr="00FA264E">
        <w:tc>
          <w:tcPr>
            <w:cnfStyle w:val="001000000000" w:firstRow="0" w:lastRow="0" w:firstColumn="1" w:lastColumn="0" w:oddVBand="0" w:evenVBand="0" w:oddHBand="0" w:evenHBand="0" w:firstRowFirstColumn="0" w:firstRowLastColumn="0" w:lastRowFirstColumn="0" w:lastRowLastColumn="0"/>
            <w:tcW w:w="649" w:type="dxa"/>
          </w:tcPr>
          <w:p w14:paraId="74026506" w14:textId="77777777" w:rsidR="00643E21" w:rsidRPr="008A5FE6" w:rsidRDefault="00643E21" w:rsidP="00643E21">
            <w:pPr>
              <w:jc w:val="left"/>
              <w:rPr>
                <w:sz w:val="20"/>
                <w:szCs w:val="20"/>
              </w:rPr>
            </w:pPr>
            <w:r w:rsidRPr="008A5FE6">
              <w:rPr>
                <w:sz w:val="20"/>
                <w:szCs w:val="20"/>
              </w:rPr>
              <w:t>(7)</w:t>
            </w:r>
          </w:p>
        </w:tc>
        <w:tc>
          <w:tcPr>
            <w:cnfStyle w:val="000010000000" w:firstRow="0" w:lastRow="0" w:firstColumn="0" w:lastColumn="0" w:oddVBand="1" w:evenVBand="0" w:oddHBand="0" w:evenHBand="0" w:firstRowFirstColumn="0" w:firstRowLastColumn="0" w:lastRowFirstColumn="0" w:lastRowLastColumn="0"/>
            <w:tcW w:w="1811" w:type="dxa"/>
          </w:tcPr>
          <w:p w14:paraId="74026507" w14:textId="77777777" w:rsidR="00643E21" w:rsidRPr="008A5FE6" w:rsidRDefault="00643E21" w:rsidP="00643E21">
            <w:pPr>
              <w:jc w:val="left"/>
              <w:rPr>
                <w:sz w:val="20"/>
                <w:szCs w:val="20"/>
              </w:rPr>
            </w:pPr>
            <w:r w:rsidRPr="008A5FE6">
              <w:rPr>
                <w:sz w:val="20"/>
                <w:szCs w:val="20"/>
              </w:rPr>
              <w:t>Amp/Red:</w:t>
            </w:r>
          </w:p>
        </w:tc>
        <w:tc>
          <w:tcPr>
            <w:tcW w:w="6368" w:type="dxa"/>
          </w:tcPr>
          <w:p w14:paraId="74026508"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de las modificaciones de egresos</w:t>
            </w:r>
          </w:p>
        </w:tc>
      </w:tr>
      <w:tr w:rsidR="00643E21" w:rsidRPr="008A5FE6" w14:paraId="7402650D" w14:textId="77777777" w:rsidTr="00FA264E">
        <w:tc>
          <w:tcPr>
            <w:cnfStyle w:val="001000000000" w:firstRow="0" w:lastRow="0" w:firstColumn="1" w:lastColumn="0" w:oddVBand="0" w:evenVBand="0" w:oddHBand="0" w:evenHBand="0" w:firstRowFirstColumn="0" w:firstRowLastColumn="0" w:lastRowFirstColumn="0" w:lastRowLastColumn="0"/>
            <w:tcW w:w="649" w:type="dxa"/>
          </w:tcPr>
          <w:p w14:paraId="7402650A" w14:textId="77777777" w:rsidR="00643E21" w:rsidRPr="008A5FE6" w:rsidRDefault="00643E21" w:rsidP="00643E21">
            <w:pPr>
              <w:jc w:val="left"/>
              <w:rPr>
                <w:sz w:val="20"/>
                <w:szCs w:val="20"/>
              </w:rPr>
            </w:pPr>
            <w:r w:rsidRPr="008A5FE6">
              <w:rPr>
                <w:sz w:val="20"/>
                <w:szCs w:val="20"/>
              </w:rPr>
              <w:t>(8)</w:t>
            </w:r>
          </w:p>
        </w:tc>
        <w:tc>
          <w:tcPr>
            <w:cnfStyle w:val="000010000000" w:firstRow="0" w:lastRow="0" w:firstColumn="0" w:lastColumn="0" w:oddVBand="1" w:evenVBand="0" w:oddHBand="0" w:evenHBand="0" w:firstRowFirstColumn="0" w:firstRowLastColumn="0" w:lastRowFirstColumn="0" w:lastRowLastColumn="0"/>
            <w:tcW w:w="1811" w:type="dxa"/>
          </w:tcPr>
          <w:p w14:paraId="7402650B" w14:textId="77777777" w:rsidR="00643E21" w:rsidRPr="008A5FE6" w:rsidRDefault="00643E21" w:rsidP="00643E21">
            <w:pPr>
              <w:jc w:val="left"/>
              <w:rPr>
                <w:sz w:val="20"/>
                <w:szCs w:val="20"/>
              </w:rPr>
            </w:pPr>
            <w:r w:rsidRPr="008A5FE6">
              <w:rPr>
                <w:sz w:val="20"/>
                <w:szCs w:val="20"/>
              </w:rPr>
              <w:t>Modificado:</w:t>
            </w:r>
          </w:p>
        </w:tc>
        <w:tc>
          <w:tcPr>
            <w:tcW w:w="6368" w:type="dxa"/>
          </w:tcPr>
          <w:p w14:paraId="7402650C"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del presupuesto de egresos aprobado para el ejercicio y sus respectivas adecuaciones</w:t>
            </w:r>
          </w:p>
        </w:tc>
      </w:tr>
      <w:tr w:rsidR="00643E21" w:rsidRPr="008A5FE6" w14:paraId="74026511" w14:textId="77777777" w:rsidTr="00FA264E">
        <w:tc>
          <w:tcPr>
            <w:cnfStyle w:val="001000000000" w:firstRow="0" w:lastRow="0" w:firstColumn="1" w:lastColumn="0" w:oddVBand="0" w:evenVBand="0" w:oddHBand="0" w:evenHBand="0" w:firstRowFirstColumn="0" w:firstRowLastColumn="0" w:lastRowFirstColumn="0" w:lastRowLastColumn="0"/>
            <w:tcW w:w="649" w:type="dxa"/>
          </w:tcPr>
          <w:p w14:paraId="7402650E" w14:textId="77777777" w:rsidR="00643E21" w:rsidRPr="008A5FE6" w:rsidRDefault="00643E21" w:rsidP="00643E21">
            <w:pPr>
              <w:jc w:val="left"/>
              <w:rPr>
                <w:sz w:val="20"/>
                <w:szCs w:val="20"/>
              </w:rPr>
            </w:pPr>
            <w:r w:rsidRPr="008A5FE6">
              <w:rPr>
                <w:sz w:val="20"/>
                <w:szCs w:val="20"/>
              </w:rPr>
              <w:t>(9)</w:t>
            </w:r>
          </w:p>
        </w:tc>
        <w:tc>
          <w:tcPr>
            <w:cnfStyle w:val="000010000000" w:firstRow="0" w:lastRow="0" w:firstColumn="0" w:lastColumn="0" w:oddVBand="1" w:evenVBand="0" w:oddHBand="0" w:evenHBand="0" w:firstRowFirstColumn="0" w:firstRowLastColumn="0" w:lastRowFirstColumn="0" w:lastRowLastColumn="0"/>
            <w:tcW w:w="1811" w:type="dxa"/>
          </w:tcPr>
          <w:p w14:paraId="7402650F" w14:textId="77777777" w:rsidR="00643E21" w:rsidRPr="008A5FE6" w:rsidRDefault="00643E21" w:rsidP="00643E21">
            <w:pPr>
              <w:jc w:val="left"/>
              <w:rPr>
                <w:sz w:val="20"/>
                <w:szCs w:val="20"/>
              </w:rPr>
            </w:pPr>
            <w:r w:rsidRPr="008A5FE6">
              <w:rPr>
                <w:sz w:val="20"/>
                <w:szCs w:val="20"/>
              </w:rPr>
              <w:t>Devengado</w:t>
            </w:r>
          </w:p>
        </w:tc>
        <w:tc>
          <w:tcPr>
            <w:tcW w:w="6368" w:type="dxa"/>
          </w:tcPr>
          <w:p w14:paraId="74026510" w14:textId="77777777" w:rsidR="00643E21" w:rsidRPr="008A5FE6" w:rsidRDefault="00643E21" w:rsidP="00643E21">
            <w:pPr>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acumulado a la fecha de presentación de devengados</w:t>
            </w:r>
          </w:p>
        </w:tc>
      </w:tr>
      <w:tr w:rsidR="00643E21" w:rsidRPr="008A5FE6" w14:paraId="74026515" w14:textId="77777777" w:rsidTr="00FA264E">
        <w:tc>
          <w:tcPr>
            <w:cnfStyle w:val="001000000000" w:firstRow="0" w:lastRow="0" w:firstColumn="1" w:lastColumn="0" w:oddVBand="0" w:evenVBand="0" w:oddHBand="0" w:evenHBand="0" w:firstRowFirstColumn="0" w:firstRowLastColumn="0" w:lastRowFirstColumn="0" w:lastRowLastColumn="0"/>
            <w:tcW w:w="649" w:type="dxa"/>
          </w:tcPr>
          <w:p w14:paraId="74026512" w14:textId="77777777" w:rsidR="00643E21" w:rsidRPr="008A5FE6" w:rsidRDefault="00643E21" w:rsidP="00643E21">
            <w:pPr>
              <w:jc w:val="left"/>
              <w:rPr>
                <w:sz w:val="20"/>
                <w:szCs w:val="20"/>
              </w:rPr>
            </w:pPr>
            <w:r w:rsidRPr="008A5FE6">
              <w:rPr>
                <w:sz w:val="20"/>
                <w:szCs w:val="20"/>
              </w:rPr>
              <w:t>(10)</w:t>
            </w:r>
          </w:p>
        </w:tc>
        <w:tc>
          <w:tcPr>
            <w:cnfStyle w:val="000010000000" w:firstRow="0" w:lastRow="0" w:firstColumn="0" w:lastColumn="0" w:oddVBand="1" w:evenVBand="0" w:oddHBand="0" w:evenHBand="0" w:firstRowFirstColumn="0" w:firstRowLastColumn="0" w:lastRowFirstColumn="0" w:lastRowLastColumn="0"/>
            <w:tcW w:w="1811" w:type="dxa"/>
          </w:tcPr>
          <w:p w14:paraId="74026513" w14:textId="77777777" w:rsidR="00643E21" w:rsidRPr="008A5FE6" w:rsidRDefault="00643E21" w:rsidP="00643E21">
            <w:pPr>
              <w:jc w:val="left"/>
              <w:rPr>
                <w:sz w:val="20"/>
                <w:szCs w:val="20"/>
              </w:rPr>
            </w:pPr>
            <w:r w:rsidRPr="008A5FE6">
              <w:rPr>
                <w:sz w:val="20"/>
                <w:szCs w:val="20"/>
              </w:rPr>
              <w:t>Pagado</w:t>
            </w:r>
          </w:p>
        </w:tc>
        <w:tc>
          <w:tcPr>
            <w:tcW w:w="6368" w:type="dxa"/>
          </w:tcPr>
          <w:p w14:paraId="74026514" w14:textId="77777777" w:rsidR="00643E21" w:rsidRPr="008A5FE6" w:rsidRDefault="00643E21" w:rsidP="00643E21">
            <w:pPr>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acumulado a la fecha de presentación de pagados</w:t>
            </w:r>
          </w:p>
        </w:tc>
      </w:tr>
      <w:tr w:rsidR="00643E21" w:rsidRPr="008A5FE6" w14:paraId="74026519" w14:textId="77777777" w:rsidTr="00FA264E">
        <w:tc>
          <w:tcPr>
            <w:cnfStyle w:val="001000000000" w:firstRow="0" w:lastRow="0" w:firstColumn="1" w:lastColumn="0" w:oddVBand="0" w:evenVBand="0" w:oddHBand="0" w:evenHBand="0" w:firstRowFirstColumn="0" w:firstRowLastColumn="0" w:lastRowFirstColumn="0" w:lastRowLastColumn="0"/>
            <w:tcW w:w="649" w:type="dxa"/>
          </w:tcPr>
          <w:p w14:paraId="74026516" w14:textId="77777777" w:rsidR="00643E21" w:rsidRPr="008A5FE6" w:rsidRDefault="00643E21" w:rsidP="00643E21">
            <w:pPr>
              <w:jc w:val="left"/>
              <w:rPr>
                <w:sz w:val="20"/>
                <w:szCs w:val="20"/>
              </w:rPr>
            </w:pPr>
            <w:r w:rsidRPr="008A5FE6">
              <w:rPr>
                <w:sz w:val="20"/>
                <w:szCs w:val="20"/>
              </w:rPr>
              <w:t>(11)</w:t>
            </w:r>
          </w:p>
        </w:tc>
        <w:tc>
          <w:tcPr>
            <w:cnfStyle w:val="000010000000" w:firstRow="0" w:lastRow="0" w:firstColumn="0" w:lastColumn="0" w:oddVBand="1" w:evenVBand="0" w:oddHBand="0" w:evenHBand="0" w:firstRowFirstColumn="0" w:firstRowLastColumn="0" w:lastRowFirstColumn="0" w:lastRowLastColumn="0"/>
            <w:tcW w:w="1811" w:type="dxa"/>
          </w:tcPr>
          <w:p w14:paraId="74026517" w14:textId="77777777" w:rsidR="00643E21" w:rsidRPr="008A5FE6" w:rsidRDefault="00643E21" w:rsidP="00643E21">
            <w:pPr>
              <w:jc w:val="left"/>
              <w:rPr>
                <w:sz w:val="20"/>
                <w:szCs w:val="20"/>
              </w:rPr>
            </w:pPr>
            <w:r w:rsidRPr="008A5FE6">
              <w:rPr>
                <w:sz w:val="20"/>
                <w:szCs w:val="20"/>
              </w:rPr>
              <w:t>Subejercicio:</w:t>
            </w:r>
          </w:p>
        </w:tc>
        <w:tc>
          <w:tcPr>
            <w:tcW w:w="6368" w:type="dxa"/>
          </w:tcPr>
          <w:p w14:paraId="74026518" w14:textId="77777777" w:rsidR="00643E21" w:rsidRPr="008A5FE6" w:rsidRDefault="00643E21" w:rsidP="00643E21">
            <w:pPr>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Modificado menos Comprometido</w:t>
            </w:r>
          </w:p>
        </w:tc>
      </w:tr>
      <w:tr w:rsidR="00643E21" w:rsidRPr="008A5FE6" w14:paraId="7402651D" w14:textId="77777777" w:rsidTr="00FA264E">
        <w:tc>
          <w:tcPr>
            <w:cnfStyle w:val="001000000000" w:firstRow="0" w:lastRow="0" w:firstColumn="1" w:lastColumn="0" w:oddVBand="0" w:evenVBand="0" w:oddHBand="0" w:evenHBand="0" w:firstRowFirstColumn="0" w:firstRowLastColumn="0" w:lastRowFirstColumn="0" w:lastRowLastColumn="0"/>
            <w:tcW w:w="649" w:type="dxa"/>
          </w:tcPr>
          <w:p w14:paraId="7402651A" w14:textId="77777777" w:rsidR="00643E21" w:rsidRPr="008A5FE6" w:rsidRDefault="00643E21" w:rsidP="00643E2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1" w:type="dxa"/>
          </w:tcPr>
          <w:p w14:paraId="7402651B" w14:textId="77777777" w:rsidR="00643E21" w:rsidRPr="008A5FE6" w:rsidRDefault="00643E21" w:rsidP="00643E21">
            <w:pPr>
              <w:jc w:val="left"/>
              <w:rPr>
                <w:sz w:val="20"/>
                <w:szCs w:val="20"/>
              </w:rPr>
            </w:pPr>
            <w:r w:rsidRPr="008A5FE6">
              <w:rPr>
                <w:sz w:val="20"/>
                <w:szCs w:val="20"/>
              </w:rPr>
              <w:t>Firmas</w:t>
            </w:r>
          </w:p>
        </w:tc>
        <w:tc>
          <w:tcPr>
            <w:tcW w:w="6368" w:type="dxa"/>
          </w:tcPr>
          <w:p w14:paraId="7402651C"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643E21" w:rsidRPr="008A5FE6" w14:paraId="74026521" w14:textId="77777777" w:rsidTr="00FA264E">
        <w:tc>
          <w:tcPr>
            <w:cnfStyle w:val="001000000000" w:firstRow="0" w:lastRow="0" w:firstColumn="1" w:lastColumn="0" w:oddVBand="0" w:evenVBand="0" w:oddHBand="0" w:evenHBand="0" w:firstRowFirstColumn="0" w:firstRowLastColumn="0" w:lastRowFirstColumn="0" w:lastRowLastColumn="0"/>
            <w:tcW w:w="649" w:type="dxa"/>
          </w:tcPr>
          <w:p w14:paraId="7402651E" w14:textId="77777777" w:rsidR="00643E21" w:rsidRPr="008A5FE6" w:rsidRDefault="00643E21" w:rsidP="00643E21">
            <w:pPr>
              <w:jc w:val="left"/>
              <w:rPr>
                <w:sz w:val="20"/>
                <w:szCs w:val="20"/>
              </w:rPr>
            </w:pPr>
            <w:r w:rsidRPr="008A5FE6">
              <w:rPr>
                <w:sz w:val="20"/>
                <w:szCs w:val="20"/>
              </w:rPr>
              <w:t xml:space="preserve">(12) </w:t>
            </w:r>
          </w:p>
        </w:tc>
        <w:tc>
          <w:tcPr>
            <w:cnfStyle w:val="000010000000" w:firstRow="0" w:lastRow="0" w:firstColumn="0" w:lastColumn="0" w:oddVBand="1" w:evenVBand="0" w:oddHBand="0" w:evenHBand="0" w:firstRowFirstColumn="0" w:firstRowLastColumn="0" w:lastRowFirstColumn="0" w:lastRowLastColumn="0"/>
            <w:tcW w:w="1811" w:type="dxa"/>
          </w:tcPr>
          <w:p w14:paraId="7402651F" w14:textId="77777777" w:rsidR="00643E21" w:rsidRPr="008A5FE6" w:rsidRDefault="00643E21" w:rsidP="00643E21">
            <w:pPr>
              <w:jc w:val="left"/>
              <w:rPr>
                <w:sz w:val="20"/>
                <w:szCs w:val="20"/>
              </w:rPr>
            </w:pPr>
            <w:r w:rsidRPr="008A5FE6">
              <w:rPr>
                <w:sz w:val="20"/>
                <w:szCs w:val="20"/>
              </w:rPr>
              <w:t>Firmas:</w:t>
            </w:r>
          </w:p>
        </w:tc>
        <w:tc>
          <w:tcPr>
            <w:tcW w:w="6368" w:type="dxa"/>
          </w:tcPr>
          <w:p w14:paraId="74026520"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Servidores públicos facultados</w:t>
            </w:r>
          </w:p>
        </w:tc>
      </w:tr>
    </w:tbl>
    <w:p w14:paraId="74026522" w14:textId="77777777" w:rsidR="00643E21" w:rsidRPr="008A5FE6" w:rsidRDefault="00643E21" w:rsidP="00643E21"/>
    <w:p w14:paraId="74026523" w14:textId="77777777" w:rsidR="00F4649B" w:rsidRPr="008A5FE6" w:rsidRDefault="00F4649B">
      <w:pPr>
        <w:spacing w:after="200" w:line="276" w:lineRule="auto"/>
        <w:jc w:val="left"/>
        <w:rPr>
          <w:rFonts w:eastAsiaTheme="majorEastAsia"/>
          <w:b/>
          <w:bCs/>
          <w:color w:val="FFCA08" w:themeColor="accent1"/>
        </w:rPr>
      </w:pPr>
      <w:r w:rsidRPr="008A5FE6">
        <w:br w:type="page"/>
      </w:r>
    </w:p>
    <w:p w14:paraId="74026524" w14:textId="77777777" w:rsidR="00F4649B" w:rsidRPr="008A5FE6" w:rsidRDefault="00F4649B" w:rsidP="00F4649B">
      <w:pPr>
        <w:pStyle w:val="Ttulo3"/>
        <w:rPr>
          <w:rFonts w:ascii="Times New Roman" w:hAnsi="Times New Roman" w:cs="Times New Roman"/>
        </w:rPr>
      </w:pPr>
      <w:bookmarkStart w:id="126" w:name="_Toc517691319"/>
      <w:r w:rsidRPr="008A5FE6">
        <w:rPr>
          <w:rFonts w:ascii="Times New Roman" w:hAnsi="Times New Roman" w:cs="Times New Roman"/>
        </w:rPr>
        <w:lastRenderedPageBreak/>
        <w:t>Endeudamiento Neto</w:t>
      </w:r>
      <w:bookmarkEnd w:id="126"/>
    </w:p>
    <w:p w14:paraId="74026525" w14:textId="77777777" w:rsidR="00F4649B" w:rsidRPr="008A5FE6" w:rsidRDefault="00F4649B" w:rsidP="00F4649B"/>
    <w:tbl>
      <w:tblPr>
        <w:tblStyle w:val="GridTable4Accent3"/>
        <w:tblW w:w="8949" w:type="dxa"/>
        <w:tblLook w:val="04A0" w:firstRow="1" w:lastRow="0" w:firstColumn="1" w:lastColumn="0" w:noHBand="0" w:noVBand="1"/>
      </w:tblPr>
      <w:tblGrid>
        <w:gridCol w:w="944"/>
        <w:gridCol w:w="2165"/>
        <w:gridCol w:w="1697"/>
        <w:gridCol w:w="1774"/>
        <w:gridCol w:w="2369"/>
      </w:tblGrid>
      <w:tr w:rsidR="00F4649B" w:rsidRPr="008A5FE6" w14:paraId="7402652A" w14:textId="77777777" w:rsidTr="00F4649B">
        <w:trPr>
          <w:cnfStyle w:val="100000000000" w:firstRow="1" w:lastRow="0" w:firstColumn="0" w:lastColumn="0" w:oddVBand="0" w:evenVBand="0" w:oddHBand="0"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8949" w:type="dxa"/>
            <w:gridSpan w:val="5"/>
            <w:hideMark/>
          </w:tcPr>
          <w:p w14:paraId="74026526" w14:textId="77777777" w:rsidR="00F4649B" w:rsidRPr="008A5FE6" w:rsidRDefault="00F4649B" w:rsidP="00F4649B">
            <w:pPr>
              <w:jc w:val="center"/>
              <w:textAlignment w:val="center"/>
              <w:rPr>
                <w:b w:val="0"/>
                <w:bCs w:val="0"/>
                <w:color w:val="000000"/>
                <w:kern w:val="24"/>
                <w:lang w:val="es-MX" w:eastAsia="es-MX"/>
              </w:rPr>
            </w:pPr>
            <w:r w:rsidRPr="008A5FE6">
              <w:rPr>
                <w:b w:val="0"/>
                <w:bCs w:val="0"/>
                <w:color w:val="000000"/>
                <w:kern w:val="24"/>
                <w:lang w:val="es-MX" w:eastAsia="es-MX"/>
              </w:rPr>
              <w:t>Encabezado</w:t>
            </w:r>
          </w:p>
          <w:p w14:paraId="74026527" w14:textId="77777777" w:rsidR="00F4649B" w:rsidRPr="008A5FE6" w:rsidRDefault="00F4649B" w:rsidP="00F4649B">
            <w:pPr>
              <w:jc w:val="center"/>
              <w:textAlignment w:val="center"/>
              <w:rPr>
                <w:bCs w:val="0"/>
                <w:color w:val="000000"/>
                <w:kern w:val="24"/>
                <w:lang w:val="es-MX" w:eastAsia="es-MX"/>
              </w:rPr>
            </w:pPr>
            <w:r w:rsidRPr="008A5FE6">
              <w:rPr>
                <w:bCs w:val="0"/>
                <w:color w:val="000000"/>
                <w:kern w:val="24"/>
                <w:lang w:val="es-MX" w:eastAsia="es-MX"/>
              </w:rPr>
              <w:t>(1)</w:t>
            </w:r>
          </w:p>
          <w:p w14:paraId="74026528" w14:textId="77777777" w:rsidR="00F4649B" w:rsidRPr="008A5FE6" w:rsidRDefault="00F4649B" w:rsidP="00F4649B">
            <w:pPr>
              <w:jc w:val="center"/>
              <w:textAlignment w:val="center"/>
              <w:rPr>
                <w:bCs w:val="0"/>
                <w:color w:val="000000"/>
                <w:kern w:val="24"/>
                <w:lang w:val="es-MX" w:eastAsia="es-MX"/>
              </w:rPr>
            </w:pPr>
            <w:r w:rsidRPr="008A5FE6">
              <w:rPr>
                <w:bCs w:val="0"/>
                <w:color w:val="000000"/>
                <w:kern w:val="24"/>
                <w:lang w:val="es-MX" w:eastAsia="es-MX"/>
              </w:rPr>
              <w:t>(2)</w:t>
            </w:r>
          </w:p>
          <w:p w14:paraId="74026529" w14:textId="77777777" w:rsidR="00F4649B" w:rsidRPr="008A5FE6" w:rsidRDefault="00F4649B" w:rsidP="00F4649B">
            <w:pPr>
              <w:jc w:val="center"/>
              <w:textAlignment w:val="center"/>
              <w:rPr>
                <w:b w:val="0"/>
                <w:bCs w:val="0"/>
                <w:color w:val="000000"/>
                <w:kern w:val="24"/>
                <w:lang w:val="es-MX" w:eastAsia="es-MX"/>
              </w:rPr>
            </w:pPr>
            <w:r w:rsidRPr="008A5FE6">
              <w:rPr>
                <w:bCs w:val="0"/>
                <w:color w:val="000000"/>
                <w:kern w:val="24"/>
                <w:lang w:val="es-MX" w:eastAsia="es-MX"/>
              </w:rPr>
              <w:t>(3)</w:t>
            </w:r>
          </w:p>
        </w:tc>
      </w:tr>
      <w:tr w:rsidR="00F4649B" w:rsidRPr="008A5FE6" w14:paraId="74026530" w14:textId="77777777" w:rsidTr="00F4649B">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944" w:type="dxa"/>
            <w:hideMark/>
          </w:tcPr>
          <w:p w14:paraId="7402652B" w14:textId="77777777" w:rsidR="00F4649B" w:rsidRPr="008A5FE6" w:rsidRDefault="00F4649B" w:rsidP="00F4649B">
            <w:pPr>
              <w:jc w:val="center"/>
              <w:textAlignment w:val="center"/>
              <w:rPr>
                <w:b w:val="0"/>
                <w:lang w:val="es-MX" w:eastAsia="es-MX"/>
              </w:rPr>
            </w:pPr>
            <w:r w:rsidRPr="008A5FE6">
              <w:rPr>
                <w:b w:val="0"/>
                <w:bCs w:val="0"/>
                <w:color w:val="000000"/>
                <w:kern w:val="24"/>
                <w:lang w:val="es-MX" w:eastAsia="es-MX"/>
              </w:rPr>
              <w:t>Folio</w:t>
            </w:r>
          </w:p>
        </w:tc>
        <w:tc>
          <w:tcPr>
            <w:tcW w:w="2165" w:type="dxa"/>
            <w:hideMark/>
          </w:tcPr>
          <w:p w14:paraId="7402652C" w14:textId="77777777" w:rsidR="00F4649B" w:rsidRPr="008A5FE6" w:rsidRDefault="00F4649B" w:rsidP="00F4649B">
            <w:pPr>
              <w:jc w:val="center"/>
              <w:textAlignment w:val="center"/>
              <w:cnfStyle w:val="000000100000" w:firstRow="0" w:lastRow="0" w:firstColumn="0" w:lastColumn="0" w:oddVBand="0" w:evenVBand="0" w:oddHBand="1" w:evenHBand="0" w:firstRowFirstColumn="0" w:firstRowLastColumn="0" w:lastRowFirstColumn="0" w:lastRowLastColumn="0"/>
              <w:rPr>
                <w:b/>
                <w:lang w:val="es-MX" w:eastAsia="es-MX"/>
              </w:rPr>
            </w:pPr>
            <w:r w:rsidRPr="008A5FE6">
              <w:rPr>
                <w:b/>
                <w:bCs/>
                <w:color w:val="000000"/>
                <w:kern w:val="24"/>
                <w:lang w:val="es-MX" w:eastAsia="es-MX"/>
              </w:rPr>
              <w:t>Nombre</w:t>
            </w:r>
          </w:p>
        </w:tc>
        <w:tc>
          <w:tcPr>
            <w:tcW w:w="1697" w:type="dxa"/>
            <w:hideMark/>
          </w:tcPr>
          <w:p w14:paraId="7402652D" w14:textId="77777777" w:rsidR="00F4649B" w:rsidRPr="008A5FE6" w:rsidRDefault="00F4649B" w:rsidP="00F4649B">
            <w:pPr>
              <w:jc w:val="center"/>
              <w:textAlignment w:val="center"/>
              <w:cnfStyle w:val="000000100000" w:firstRow="0" w:lastRow="0" w:firstColumn="0" w:lastColumn="0" w:oddVBand="0" w:evenVBand="0" w:oddHBand="1" w:evenHBand="0" w:firstRowFirstColumn="0" w:firstRowLastColumn="0" w:lastRowFirstColumn="0" w:lastRowLastColumn="0"/>
              <w:rPr>
                <w:b/>
                <w:lang w:val="es-MX" w:eastAsia="es-MX"/>
              </w:rPr>
            </w:pPr>
            <w:r w:rsidRPr="008A5FE6">
              <w:rPr>
                <w:b/>
                <w:lang w:val="es-MX" w:eastAsia="es-MX"/>
              </w:rPr>
              <w:t>Contratación</w:t>
            </w:r>
          </w:p>
        </w:tc>
        <w:tc>
          <w:tcPr>
            <w:tcW w:w="1774" w:type="dxa"/>
            <w:hideMark/>
          </w:tcPr>
          <w:p w14:paraId="7402652E" w14:textId="77777777" w:rsidR="00F4649B" w:rsidRPr="008A5FE6" w:rsidRDefault="00F4649B" w:rsidP="00F4649B">
            <w:pPr>
              <w:jc w:val="center"/>
              <w:textAlignment w:val="center"/>
              <w:cnfStyle w:val="000000100000" w:firstRow="0" w:lastRow="0" w:firstColumn="0" w:lastColumn="0" w:oddVBand="0" w:evenVBand="0" w:oddHBand="1" w:evenHBand="0" w:firstRowFirstColumn="0" w:firstRowLastColumn="0" w:lastRowFirstColumn="0" w:lastRowLastColumn="0"/>
              <w:rPr>
                <w:b/>
                <w:lang w:val="es-MX" w:eastAsia="es-MX"/>
              </w:rPr>
            </w:pPr>
            <w:r w:rsidRPr="008A5FE6">
              <w:rPr>
                <w:b/>
                <w:lang w:val="es-MX" w:eastAsia="es-MX"/>
              </w:rPr>
              <w:t>Amortización</w:t>
            </w:r>
          </w:p>
        </w:tc>
        <w:tc>
          <w:tcPr>
            <w:tcW w:w="2369" w:type="dxa"/>
          </w:tcPr>
          <w:p w14:paraId="7402652F" w14:textId="77777777" w:rsidR="00F4649B" w:rsidRPr="008A5FE6" w:rsidRDefault="00F4649B" w:rsidP="00F4649B">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r w:rsidRPr="008A5FE6">
              <w:rPr>
                <w:b/>
                <w:lang w:val="es-MX" w:eastAsia="es-MX"/>
              </w:rPr>
              <w:t>Endeudamiento Neto</w:t>
            </w:r>
          </w:p>
        </w:tc>
      </w:tr>
      <w:tr w:rsidR="00F4649B" w:rsidRPr="008A5FE6" w14:paraId="74026545" w14:textId="77777777" w:rsidTr="00F4649B">
        <w:trPr>
          <w:trHeight w:val="363"/>
        </w:trPr>
        <w:tc>
          <w:tcPr>
            <w:cnfStyle w:val="001000000000" w:firstRow="0" w:lastRow="0" w:firstColumn="1" w:lastColumn="0" w:oddVBand="0" w:evenVBand="0" w:oddHBand="0" w:evenHBand="0" w:firstRowFirstColumn="0" w:firstRowLastColumn="0" w:lastRowFirstColumn="0" w:lastRowLastColumn="0"/>
            <w:tcW w:w="944" w:type="dxa"/>
            <w:hideMark/>
          </w:tcPr>
          <w:p w14:paraId="74026531" w14:textId="77777777" w:rsidR="00F4649B" w:rsidRPr="008A5FE6" w:rsidRDefault="00F4649B" w:rsidP="00F4649B">
            <w:pPr>
              <w:jc w:val="center"/>
              <w:textAlignment w:val="top"/>
              <w:rPr>
                <w:lang w:val="es-MX" w:eastAsia="es-MX"/>
              </w:rPr>
            </w:pPr>
          </w:p>
          <w:p w14:paraId="74026532" w14:textId="77777777" w:rsidR="00F4649B" w:rsidRPr="008A5FE6" w:rsidRDefault="00F4649B" w:rsidP="00F4649B">
            <w:pPr>
              <w:jc w:val="center"/>
              <w:textAlignment w:val="top"/>
              <w:rPr>
                <w:lang w:val="es-MX" w:eastAsia="es-MX"/>
              </w:rPr>
            </w:pPr>
            <w:r w:rsidRPr="008A5FE6">
              <w:rPr>
                <w:lang w:val="es-MX" w:eastAsia="es-MX"/>
              </w:rPr>
              <w:t>(4)</w:t>
            </w:r>
          </w:p>
          <w:p w14:paraId="74026533" w14:textId="77777777" w:rsidR="00F4649B" w:rsidRPr="008A5FE6" w:rsidRDefault="00F4649B" w:rsidP="00F4649B">
            <w:pPr>
              <w:jc w:val="center"/>
              <w:textAlignment w:val="top"/>
              <w:rPr>
                <w:lang w:val="es-MX" w:eastAsia="es-MX"/>
              </w:rPr>
            </w:pPr>
          </w:p>
          <w:p w14:paraId="74026534" w14:textId="77777777" w:rsidR="00F4649B" w:rsidRPr="008A5FE6" w:rsidRDefault="00F4649B" w:rsidP="00F4649B">
            <w:pPr>
              <w:jc w:val="center"/>
              <w:textAlignment w:val="top"/>
              <w:rPr>
                <w:lang w:val="es-MX" w:eastAsia="es-MX"/>
              </w:rPr>
            </w:pPr>
          </w:p>
          <w:p w14:paraId="74026535" w14:textId="77777777" w:rsidR="00F4649B" w:rsidRPr="008A5FE6" w:rsidRDefault="00F4649B" w:rsidP="00F4649B">
            <w:pPr>
              <w:jc w:val="center"/>
              <w:textAlignment w:val="top"/>
              <w:rPr>
                <w:lang w:val="es-MX" w:eastAsia="es-MX"/>
              </w:rPr>
            </w:pPr>
          </w:p>
          <w:p w14:paraId="74026536" w14:textId="77777777" w:rsidR="00F4649B" w:rsidRPr="008A5FE6" w:rsidRDefault="00F4649B" w:rsidP="00F4649B">
            <w:pPr>
              <w:jc w:val="center"/>
              <w:textAlignment w:val="top"/>
              <w:rPr>
                <w:lang w:val="es-MX" w:eastAsia="es-MX"/>
              </w:rPr>
            </w:pPr>
          </w:p>
          <w:p w14:paraId="74026537" w14:textId="77777777" w:rsidR="00F4649B" w:rsidRPr="008A5FE6" w:rsidRDefault="00F4649B" w:rsidP="00F4649B">
            <w:pPr>
              <w:jc w:val="center"/>
              <w:textAlignment w:val="top"/>
              <w:rPr>
                <w:lang w:val="es-MX" w:eastAsia="es-MX"/>
              </w:rPr>
            </w:pPr>
          </w:p>
          <w:p w14:paraId="74026538" w14:textId="77777777" w:rsidR="00F4649B" w:rsidRPr="008A5FE6" w:rsidRDefault="00F4649B" w:rsidP="00F4649B">
            <w:pPr>
              <w:jc w:val="center"/>
              <w:textAlignment w:val="top"/>
              <w:rPr>
                <w:lang w:val="es-MX" w:eastAsia="es-MX"/>
              </w:rPr>
            </w:pPr>
          </w:p>
        </w:tc>
        <w:tc>
          <w:tcPr>
            <w:tcW w:w="2165" w:type="dxa"/>
            <w:hideMark/>
          </w:tcPr>
          <w:p w14:paraId="74026539" w14:textId="77777777" w:rsidR="00F4649B" w:rsidRPr="008A5FE6" w:rsidRDefault="00F4649B" w:rsidP="00F4649B">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53A" w14:textId="77777777" w:rsidR="00F4649B" w:rsidRPr="008A5FE6" w:rsidRDefault="00F4649B" w:rsidP="00F4649B">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(5)</w:t>
            </w:r>
          </w:p>
        </w:tc>
        <w:tc>
          <w:tcPr>
            <w:tcW w:w="1697" w:type="dxa"/>
            <w:hideMark/>
          </w:tcPr>
          <w:p w14:paraId="7402653B" w14:textId="77777777" w:rsidR="00F4649B" w:rsidRPr="008A5FE6" w:rsidRDefault="00F4649B" w:rsidP="00F4649B">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53C" w14:textId="77777777" w:rsidR="00F4649B" w:rsidRPr="008A5FE6" w:rsidRDefault="00F4649B" w:rsidP="00F4649B">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(6)</w:t>
            </w:r>
          </w:p>
        </w:tc>
        <w:tc>
          <w:tcPr>
            <w:tcW w:w="1774" w:type="dxa"/>
            <w:hideMark/>
          </w:tcPr>
          <w:p w14:paraId="7402653D" w14:textId="77777777" w:rsidR="00F4649B" w:rsidRPr="008A5FE6" w:rsidRDefault="00F4649B" w:rsidP="00F4649B">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53E" w14:textId="77777777" w:rsidR="00F4649B" w:rsidRPr="008A5FE6" w:rsidRDefault="00F4649B" w:rsidP="00F4649B">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(7)</w:t>
            </w:r>
          </w:p>
        </w:tc>
        <w:tc>
          <w:tcPr>
            <w:tcW w:w="2369" w:type="dxa"/>
          </w:tcPr>
          <w:p w14:paraId="7402653F" w14:textId="77777777" w:rsidR="00F4649B" w:rsidRPr="008A5FE6" w:rsidRDefault="00F4649B" w:rsidP="00F4649B">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540" w14:textId="77777777" w:rsidR="00F4649B" w:rsidRPr="008A5FE6" w:rsidRDefault="00F4649B" w:rsidP="00F4649B">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r w:rsidRPr="008A5FE6">
              <w:rPr>
                <w:bCs/>
                <w:color w:val="000000"/>
                <w:kern w:val="24"/>
                <w:lang w:val="es-MX" w:eastAsia="es-MX"/>
              </w:rPr>
              <w:t>(8)</w:t>
            </w:r>
          </w:p>
          <w:p w14:paraId="74026541" w14:textId="77777777" w:rsidR="00F4649B" w:rsidRPr="008A5FE6" w:rsidRDefault="00F4649B" w:rsidP="00F4649B">
            <w:pP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542" w14:textId="77777777" w:rsidR="00F4649B" w:rsidRPr="008A5FE6" w:rsidRDefault="00F4649B" w:rsidP="00F4649B">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543" w14:textId="77777777" w:rsidR="00F4649B" w:rsidRPr="008A5FE6" w:rsidRDefault="00F4649B" w:rsidP="00F4649B">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544" w14:textId="77777777" w:rsidR="00F4649B" w:rsidRPr="008A5FE6" w:rsidRDefault="00F4649B" w:rsidP="00F4649B">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tc>
      </w:tr>
      <w:tr w:rsidR="00F4649B" w:rsidRPr="008A5FE6" w14:paraId="74026549" w14:textId="77777777" w:rsidTr="00F4649B">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949" w:type="dxa"/>
            <w:gridSpan w:val="5"/>
            <w:hideMark/>
          </w:tcPr>
          <w:p w14:paraId="74026546" w14:textId="77777777" w:rsidR="00FA264E" w:rsidRPr="008A5FE6" w:rsidRDefault="00FA264E" w:rsidP="00F4649B">
            <w:pPr>
              <w:jc w:val="center"/>
              <w:textAlignment w:val="top"/>
              <w:rPr>
                <w:b w:val="0"/>
                <w:bCs w:val="0"/>
                <w:color w:val="000000"/>
                <w:kern w:val="24"/>
                <w:lang w:val="es-MX" w:eastAsia="es-MX"/>
              </w:rPr>
            </w:pPr>
          </w:p>
          <w:p w14:paraId="74026547" w14:textId="77777777" w:rsidR="00F4649B" w:rsidRPr="008A5FE6" w:rsidRDefault="00F4649B" w:rsidP="00F4649B">
            <w:pPr>
              <w:jc w:val="center"/>
              <w:textAlignment w:val="top"/>
              <w:rPr>
                <w:b w:val="0"/>
                <w:bCs w:val="0"/>
                <w:color w:val="000000"/>
                <w:kern w:val="24"/>
                <w:lang w:val="es-MX" w:eastAsia="es-MX"/>
              </w:rPr>
            </w:pPr>
            <w:r w:rsidRPr="008A5FE6">
              <w:rPr>
                <w:b w:val="0"/>
                <w:bCs w:val="0"/>
                <w:color w:val="000000"/>
                <w:kern w:val="24"/>
                <w:lang w:val="es-MX" w:eastAsia="es-MX"/>
              </w:rPr>
              <w:t>Firmas</w:t>
            </w:r>
          </w:p>
          <w:p w14:paraId="74026548" w14:textId="77777777" w:rsidR="00F4649B" w:rsidRPr="008A5FE6" w:rsidRDefault="00FA264E" w:rsidP="00FA264E">
            <w:pPr>
              <w:jc w:val="center"/>
              <w:textAlignment w:val="top"/>
              <w:rPr>
                <w:bCs w:val="0"/>
                <w:color w:val="000000"/>
                <w:kern w:val="24"/>
                <w:lang w:val="es-MX" w:eastAsia="es-MX"/>
              </w:rPr>
            </w:pPr>
            <w:r w:rsidRPr="008A5FE6">
              <w:rPr>
                <w:bCs w:val="0"/>
                <w:color w:val="000000"/>
                <w:kern w:val="24"/>
                <w:lang w:val="es-MX" w:eastAsia="es-MX"/>
              </w:rPr>
              <w:t>(9)</w:t>
            </w:r>
          </w:p>
        </w:tc>
      </w:tr>
    </w:tbl>
    <w:p w14:paraId="7402654A" w14:textId="77777777" w:rsidR="00F4649B" w:rsidRPr="008A5FE6" w:rsidRDefault="00F4649B" w:rsidP="00F4649B">
      <w:pPr>
        <w:spacing w:after="200" w:line="276" w:lineRule="auto"/>
        <w:jc w:val="left"/>
      </w:pPr>
    </w:p>
    <w:tbl>
      <w:tblPr>
        <w:tblStyle w:val="GridTable4Accent3"/>
        <w:tblW w:w="0" w:type="auto"/>
        <w:tblLook w:val="0280" w:firstRow="0" w:lastRow="0" w:firstColumn="1" w:lastColumn="0" w:noHBand="1" w:noVBand="0"/>
      </w:tblPr>
      <w:tblGrid>
        <w:gridCol w:w="720"/>
        <w:gridCol w:w="1572"/>
        <w:gridCol w:w="6536"/>
      </w:tblGrid>
      <w:tr w:rsidR="00F4649B" w:rsidRPr="008A5FE6" w14:paraId="7402654E" w14:textId="77777777" w:rsidTr="00F4649B">
        <w:tc>
          <w:tcPr>
            <w:cnfStyle w:val="001000000000" w:firstRow="0" w:lastRow="0" w:firstColumn="1" w:lastColumn="0" w:oddVBand="0" w:evenVBand="0" w:oddHBand="0" w:evenHBand="0" w:firstRowFirstColumn="0" w:firstRowLastColumn="0" w:lastRowFirstColumn="0" w:lastRowLastColumn="0"/>
            <w:tcW w:w="720" w:type="dxa"/>
          </w:tcPr>
          <w:p w14:paraId="7402654B" w14:textId="77777777" w:rsidR="00F4649B" w:rsidRPr="008A5FE6" w:rsidRDefault="00F4649B" w:rsidP="00F4649B">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572" w:type="dxa"/>
          </w:tcPr>
          <w:p w14:paraId="7402654C" w14:textId="77777777" w:rsidR="00F4649B" w:rsidRPr="008A5FE6" w:rsidRDefault="00F4649B" w:rsidP="00F4649B">
            <w:pPr>
              <w:jc w:val="left"/>
              <w:rPr>
                <w:sz w:val="20"/>
                <w:szCs w:val="20"/>
              </w:rPr>
            </w:pPr>
            <w:r w:rsidRPr="008A5FE6">
              <w:rPr>
                <w:sz w:val="20"/>
                <w:szCs w:val="20"/>
              </w:rPr>
              <w:t>Encabezado</w:t>
            </w:r>
          </w:p>
        </w:tc>
        <w:tc>
          <w:tcPr>
            <w:tcW w:w="6536" w:type="dxa"/>
          </w:tcPr>
          <w:p w14:paraId="7402654D" w14:textId="77777777" w:rsidR="00F4649B" w:rsidRPr="008A5FE6" w:rsidRDefault="00F4649B" w:rsidP="00F4649B">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FA264E" w:rsidRPr="008A5FE6" w14:paraId="74026552" w14:textId="77777777" w:rsidTr="00F4649B">
        <w:tc>
          <w:tcPr>
            <w:cnfStyle w:val="001000000000" w:firstRow="0" w:lastRow="0" w:firstColumn="1" w:lastColumn="0" w:oddVBand="0" w:evenVBand="0" w:oddHBand="0" w:evenHBand="0" w:firstRowFirstColumn="0" w:firstRowLastColumn="0" w:lastRowFirstColumn="0" w:lastRowLastColumn="0"/>
            <w:tcW w:w="720" w:type="dxa"/>
          </w:tcPr>
          <w:p w14:paraId="7402654F" w14:textId="77777777" w:rsidR="00FA264E" w:rsidRPr="008A5FE6" w:rsidRDefault="00FA264E" w:rsidP="00FA264E">
            <w:pPr>
              <w:jc w:val="left"/>
              <w:rPr>
                <w:sz w:val="20"/>
                <w:szCs w:val="20"/>
              </w:rPr>
            </w:pPr>
            <w:r w:rsidRPr="008A5FE6">
              <w:rPr>
                <w:sz w:val="20"/>
                <w:szCs w:val="20"/>
              </w:rPr>
              <w:t>(1)</w:t>
            </w:r>
          </w:p>
        </w:tc>
        <w:tc>
          <w:tcPr>
            <w:cnfStyle w:val="000010000000" w:firstRow="0" w:lastRow="0" w:firstColumn="0" w:lastColumn="0" w:oddVBand="1" w:evenVBand="0" w:oddHBand="0" w:evenHBand="0" w:firstRowFirstColumn="0" w:firstRowLastColumn="0" w:lastRowFirstColumn="0" w:lastRowLastColumn="0"/>
            <w:tcW w:w="1572" w:type="dxa"/>
          </w:tcPr>
          <w:p w14:paraId="74026550" w14:textId="77777777" w:rsidR="00FA264E" w:rsidRPr="008A5FE6" w:rsidRDefault="00FA264E" w:rsidP="00FA264E">
            <w:pPr>
              <w:jc w:val="left"/>
              <w:rPr>
                <w:sz w:val="20"/>
                <w:szCs w:val="20"/>
              </w:rPr>
            </w:pPr>
            <w:r w:rsidRPr="008A5FE6">
              <w:rPr>
                <w:sz w:val="20"/>
                <w:szCs w:val="20"/>
              </w:rPr>
              <w:t>Ente Público:</w:t>
            </w:r>
          </w:p>
        </w:tc>
        <w:tc>
          <w:tcPr>
            <w:tcW w:w="6536" w:type="dxa"/>
          </w:tcPr>
          <w:p w14:paraId="74026551"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Nombre del Ente Público</w:t>
            </w:r>
          </w:p>
        </w:tc>
      </w:tr>
      <w:tr w:rsidR="00FA264E" w:rsidRPr="008A5FE6" w14:paraId="74026556" w14:textId="77777777" w:rsidTr="00F4649B">
        <w:tc>
          <w:tcPr>
            <w:cnfStyle w:val="001000000000" w:firstRow="0" w:lastRow="0" w:firstColumn="1" w:lastColumn="0" w:oddVBand="0" w:evenVBand="0" w:oddHBand="0" w:evenHBand="0" w:firstRowFirstColumn="0" w:firstRowLastColumn="0" w:lastRowFirstColumn="0" w:lastRowLastColumn="0"/>
            <w:tcW w:w="720" w:type="dxa"/>
          </w:tcPr>
          <w:p w14:paraId="74026553" w14:textId="77777777" w:rsidR="00FA264E" w:rsidRPr="008A5FE6" w:rsidRDefault="00FA264E" w:rsidP="00FA264E">
            <w:pPr>
              <w:jc w:val="left"/>
              <w:rPr>
                <w:sz w:val="20"/>
                <w:szCs w:val="20"/>
              </w:rPr>
            </w:pPr>
            <w:r w:rsidRPr="008A5FE6">
              <w:rPr>
                <w:sz w:val="20"/>
                <w:szCs w:val="20"/>
              </w:rPr>
              <w:t>(2)</w:t>
            </w:r>
          </w:p>
        </w:tc>
        <w:tc>
          <w:tcPr>
            <w:cnfStyle w:val="000010000000" w:firstRow="0" w:lastRow="0" w:firstColumn="0" w:lastColumn="0" w:oddVBand="1" w:evenVBand="0" w:oddHBand="0" w:evenHBand="0" w:firstRowFirstColumn="0" w:firstRowLastColumn="0" w:lastRowFirstColumn="0" w:lastRowLastColumn="0"/>
            <w:tcW w:w="1572" w:type="dxa"/>
          </w:tcPr>
          <w:p w14:paraId="74026554" w14:textId="77777777" w:rsidR="00FA264E" w:rsidRPr="008A5FE6" w:rsidRDefault="00FA264E" w:rsidP="00FA264E">
            <w:pPr>
              <w:jc w:val="left"/>
              <w:rPr>
                <w:sz w:val="20"/>
                <w:szCs w:val="20"/>
              </w:rPr>
            </w:pPr>
            <w:r w:rsidRPr="008A5FE6">
              <w:rPr>
                <w:sz w:val="20"/>
                <w:szCs w:val="20"/>
              </w:rPr>
              <w:t>Informe:</w:t>
            </w:r>
          </w:p>
        </w:tc>
        <w:tc>
          <w:tcPr>
            <w:tcW w:w="6536" w:type="dxa"/>
          </w:tcPr>
          <w:p w14:paraId="74026555"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Endeudamiento Neto</w:t>
            </w:r>
          </w:p>
        </w:tc>
      </w:tr>
      <w:tr w:rsidR="00F4649B" w:rsidRPr="008A5FE6" w14:paraId="7402655A" w14:textId="77777777" w:rsidTr="00F4649B">
        <w:tc>
          <w:tcPr>
            <w:cnfStyle w:val="001000000000" w:firstRow="0" w:lastRow="0" w:firstColumn="1" w:lastColumn="0" w:oddVBand="0" w:evenVBand="0" w:oddHBand="0" w:evenHBand="0" w:firstRowFirstColumn="0" w:firstRowLastColumn="0" w:lastRowFirstColumn="0" w:lastRowLastColumn="0"/>
            <w:tcW w:w="720" w:type="dxa"/>
          </w:tcPr>
          <w:p w14:paraId="74026557" w14:textId="77777777" w:rsidR="00F4649B" w:rsidRPr="008A5FE6" w:rsidRDefault="00F4649B" w:rsidP="00F4649B">
            <w:pPr>
              <w:jc w:val="left"/>
              <w:rPr>
                <w:sz w:val="20"/>
                <w:szCs w:val="20"/>
              </w:rPr>
            </w:pPr>
            <w:r w:rsidRPr="008A5FE6">
              <w:rPr>
                <w:sz w:val="20"/>
                <w:szCs w:val="20"/>
              </w:rPr>
              <w:t>(3)</w:t>
            </w:r>
          </w:p>
        </w:tc>
        <w:tc>
          <w:tcPr>
            <w:cnfStyle w:val="000010000000" w:firstRow="0" w:lastRow="0" w:firstColumn="0" w:lastColumn="0" w:oddVBand="1" w:evenVBand="0" w:oddHBand="0" w:evenHBand="0" w:firstRowFirstColumn="0" w:firstRowLastColumn="0" w:lastRowFirstColumn="0" w:lastRowLastColumn="0"/>
            <w:tcW w:w="1572" w:type="dxa"/>
          </w:tcPr>
          <w:p w14:paraId="74026558" w14:textId="77777777" w:rsidR="00F4649B" w:rsidRPr="008A5FE6" w:rsidRDefault="00F4649B" w:rsidP="00F4649B">
            <w:pPr>
              <w:jc w:val="left"/>
              <w:rPr>
                <w:sz w:val="20"/>
                <w:szCs w:val="20"/>
              </w:rPr>
            </w:pPr>
            <w:r w:rsidRPr="008A5FE6">
              <w:rPr>
                <w:sz w:val="20"/>
                <w:szCs w:val="20"/>
              </w:rPr>
              <w:t>Periodo:</w:t>
            </w:r>
          </w:p>
        </w:tc>
        <w:tc>
          <w:tcPr>
            <w:tcW w:w="6536" w:type="dxa"/>
          </w:tcPr>
          <w:p w14:paraId="74026559" w14:textId="77777777" w:rsidR="00F4649B" w:rsidRPr="008A5FE6" w:rsidRDefault="00F4649B" w:rsidP="00F4649B">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Fecha de presentación</w:t>
            </w:r>
          </w:p>
        </w:tc>
      </w:tr>
      <w:tr w:rsidR="00F4649B" w:rsidRPr="008A5FE6" w14:paraId="7402655E" w14:textId="77777777" w:rsidTr="00F4649B">
        <w:tc>
          <w:tcPr>
            <w:cnfStyle w:val="001000000000" w:firstRow="0" w:lastRow="0" w:firstColumn="1" w:lastColumn="0" w:oddVBand="0" w:evenVBand="0" w:oddHBand="0" w:evenHBand="0" w:firstRowFirstColumn="0" w:firstRowLastColumn="0" w:lastRowFirstColumn="0" w:lastRowLastColumn="0"/>
            <w:tcW w:w="720" w:type="dxa"/>
          </w:tcPr>
          <w:p w14:paraId="7402655B" w14:textId="77777777" w:rsidR="00F4649B" w:rsidRPr="008A5FE6" w:rsidRDefault="00F4649B" w:rsidP="00F4649B">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572" w:type="dxa"/>
          </w:tcPr>
          <w:p w14:paraId="7402655C" w14:textId="77777777" w:rsidR="00F4649B" w:rsidRPr="008A5FE6" w:rsidRDefault="00F4649B" w:rsidP="00F4649B">
            <w:pPr>
              <w:jc w:val="left"/>
              <w:rPr>
                <w:sz w:val="20"/>
                <w:szCs w:val="20"/>
              </w:rPr>
            </w:pPr>
            <w:r w:rsidRPr="008A5FE6">
              <w:rPr>
                <w:sz w:val="20"/>
                <w:szCs w:val="20"/>
              </w:rPr>
              <w:t>Cuerpo</w:t>
            </w:r>
          </w:p>
        </w:tc>
        <w:tc>
          <w:tcPr>
            <w:tcW w:w="6536" w:type="dxa"/>
          </w:tcPr>
          <w:p w14:paraId="7402655D" w14:textId="77777777" w:rsidR="00F4649B" w:rsidRPr="008A5FE6" w:rsidRDefault="00F4649B" w:rsidP="00F4649B">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F4649B" w:rsidRPr="008A5FE6" w14:paraId="74026562" w14:textId="77777777" w:rsidTr="00F4649B">
        <w:tc>
          <w:tcPr>
            <w:cnfStyle w:val="001000000000" w:firstRow="0" w:lastRow="0" w:firstColumn="1" w:lastColumn="0" w:oddVBand="0" w:evenVBand="0" w:oddHBand="0" w:evenHBand="0" w:firstRowFirstColumn="0" w:firstRowLastColumn="0" w:lastRowFirstColumn="0" w:lastRowLastColumn="0"/>
            <w:tcW w:w="720" w:type="dxa"/>
          </w:tcPr>
          <w:p w14:paraId="7402655F" w14:textId="77777777" w:rsidR="00F4649B" w:rsidRPr="008A5FE6" w:rsidRDefault="00F4649B" w:rsidP="00F4649B">
            <w:pPr>
              <w:jc w:val="left"/>
              <w:rPr>
                <w:sz w:val="20"/>
                <w:szCs w:val="20"/>
              </w:rPr>
            </w:pPr>
            <w:r w:rsidRPr="008A5FE6">
              <w:rPr>
                <w:sz w:val="20"/>
                <w:szCs w:val="20"/>
              </w:rPr>
              <w:t>(4)</w:t>
            </w:r>
          </w:p>
        </w:tc>
        <w:tc>
          <w:tcPr>
            <w:cnfStyle w:val="000010000000" w:firstRow="0" w:lastRow="0" w:firstColumn="0" w:lastColumn="0" w:oddVBand="1" w:evenVBand="0" w:oddHBand="0" w:evenHBand="0" w:firstRowFirstColumn="0" w:firstRowLastColumn="0" w:lastRowFirstColumn="0" w:lastRowLastColumn="0"/>
            <w:tcW w:w="1572" w:type="dxa"/>
          </w:tcPr>
          <w:p w14:paraId="74026560" w14:textId="77777777" w:rsidR="00F4649B" w:rsidRPr="008A5FE6" w:rsidRDefault="00F4649B" w:rsidP="00F4649B">
            <w:pPr>
              <w:jc w:val="left"/>
              <w:rPr>
                <w:sz w:val="20"/>
                <w:szCs w:val="20"/>
              </w:rPr>
            </w:pPr>
            <w:r w:rsidRPr="008A5FE6">
              <w:rPr>
                <w:sz w:val="20"/>
                <w:szCs w:val="20"/>
              </w:rPr>
              <w:t>Folio:</w:t>
            </w:r>
          </w:p>
        </w:tc>
        <w:tc>
          <w:tcPr>
            <w:tcW w:w="6536" w:type="dxa"/>
          </w:tcPr>
          <w:p w14:paraId="74026561" w14:textId="77777777" w:rsidR="00F4649B" w:rsidRPr="008A5FE6" w:rsidRDefault="00F4649B" w:rsidP="00F4649B">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 xml:space="preserve">Identificación del crédito o instrumento </w:t>
            </w:r>
          </w:p>
        </w:tc>
      </w:tr>
      <w:tr w:rsidR="00F4649B" w:rsidRPr="008A5FE6" w14:paraId="74026566" w14:textId="77777777" w:rsidTr="00F4649B">
        <w:tc>
          <w:tcPr>
            <w:cnfStyle w:val="001000000000" w:firstRow="0" w:lastRow="0" w:firstColumn="1" w:lastColumn="0" w:oddVBand="0" w:evenVBand="0" w:oddHBand="0" w:evenHBand="0" w:firstRowFirstColumn="0" w:firstRowLastColumn="0" w:lastRowFirstColumn="0" w:lastRowLastColumn="0"/>
            <w:tcW w:w="720" w:type="dxa"/>
          </w:tcPr>
          <w:p w14:paraId="74026563" w14:textId="77777777" w:rsidR="00F4649B" w:rsidRPr="008A5FE6" w:rsidRDefault="00F4649B" w:rsidP="00F4649B">
            <w:pPr>
              <w:jc w:val="left"/>
              <w:rPr>
                <w:sz w:val="20"/>
                <w:szCs w:val="20"/>
              </w:rPr>
            </w:pPr>
            <w:r w:rsidRPr="008A5FE6">
              <w:rPr>
                <w:sz w:val="20"/>
                <w:szCs w:val="20"/>
              </w:rPr>
              <w:t>(5)</w:t>
            </w:r>
          </w:p>
        </w:tc>
        <w:tc>
          <w:tcPr>
            <w:cnfStyle w:val="000010000000" w:firstRow="0" w:lastRow="0" w:firstColumn="0" w:lastColumn="0" w:oddVBand="1" w:evenVBand="0" w:oddHBand="0" w:evenHBand="0" w:firstRowFirstColumn="0" w:firstRowLastColumn="0" w:lastRowFirstColumn="0" w:lastRowLastColumn="0"/>
            <w:tcW w:w="1572" w:type="dxa"/>
          </w:tcPr>
          <w:p w14:paraId="74026564" w14:textId="77777777" w:rsidR="00F4649B" w:rsidRPr="008A5FE6" w:rsidRDefault="00F4649B" w:rsidP="00F4649B">
            <w:pPr>
              <w:jc w:val="left"/>
              <w:rPr>
                <w:sz w:val="20"/>
                <w:szCs w:val="20"/>
              </w:rPr>
            </w:pPr>
            <w:r w:rsidRPr="008A5FE6">
              <w:rPr>
                <w:sz w:val="20"/>
                <w:szCs w:val="20"/>
              </w:rPr>
              <w:t>Nombre:</w:t>
            </w:r>
          </w:p>
        </w:tc>
        <w:tc>
          <w:tcPr>
            <w:tcW w:w="6536" w:type="dxa"/>
          </w:tcPr>
          <w:p w14:paraId="74026565" w14:textId="77777777" w:rsidR="00F4649B" w:rsidRPr="008A5FE6" w:rsidRDefault="00F4649B" w:rsidP="00F4649B">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Nombre del crédito o instrumento</w:t>
            </w:r>
          </w:p>
        </w:tc>
      </w:tr>
      <w:tr w:rsidR="00F4649B" w:rsidRPr="008A5FE6" w14:paraId="7402656A" w14:textId="77777777" w:rsidTr="00F4649B">
        <w:tc>
          <w:tcPr>
            <w:cnfStyle w:val="001000000000" w:firstRow="0" w:lastRow="0" w:firstColumn="1" w:lastColumn="0" w:oddVBand="0" w:evenVBand="0" w:oddHBand="0" w:evenHBand="0" w:firstRowFirstColumn="0" w:firstRowLastColumn="0" w:lastRowFirstColumn="0" w:lastRowLastColumn="0"/>
            <w:tcW w:w="720" w:type="dxa"/>
          </w:tcPr>
          <w:p w14:paraId="74026567" w14:textId="77777777" w:rsidR="00F4649B" w:rsidRPr="008A5FE6" w:rsidRDefault="00F4649B" w:rsidP="00F4649B">
            <w:pPr>
              <w:jc w:val="left"/>
              <w:rPr>
                <w:sz w:val="20"/>
                <w:szCs w:val="20"/>
              </w:rPr>
            </w:pPr>
            <w:r w:rsidRPr="008A5FE6">
              <w:rPr>
                <w:sz w:val="20"/>
                <w:szCs w:val="20"/>
              </w:rPr>
              <w:t>(6)</w:t>
            </w:r>
          </w:p>
        </w:tc>
        <w:tc>
          <w:tcPr>
            <w:cnfStyle w:val="000010000000" w:firstRow="0" w:lastRow="0" w:firstColumn="0" w:lastColumn="0" w:oddVBand="1" w:evenVBand="0" w:oddHBand="0" w:evenHBand="0" w:firstRowFirstColumn="0" w:firstRowLastColumn="0" w:lastRowFirstColumn="0" w:lastRowLastColumn="0"/>
            <w:tcW w:w="1572" w:type="dxa"/>
          </w:tcPr>
          <w:p w14:paraId="74026568" w14:textId="77777777" w:rsidR="00F4649B" w:rsidRPr="008A5FE6" w:rsidRDefault="00F4649B" w:rsidP="00F4649B">
            <w:pPr>
              <w:jc w:val="left"/>
              <w:rPr>
                <w:sz w:val="20"/>
                <w:szCs w:val="20"/>
              </w:rPr>
            </w:pPr>
            <w:r w:rsidRPr="008A5FE6">
              <w:rPr>
                <w:sz w:val="20"/>
                <w:szCs w:val="20"/>
              </w:rPr>
              <w:t>Contratación:</w:t>
            </w:r>
          </w:p>
        </w:tc>
        <w:tc>
          <w:tcPr>
            <w:tcW w:w="6536" w:type="dxa"/>
          </w:tcPr>
          <w:p w14:paraId="74026569" w14:textId="77777777" w:rsidR="00F4649B" w:rsidRPr="008A5FE6" w:rsidRDefault="00F4649B" w:rsidP="00F4649B">
            <w:pPr>
              <w:pStyle w:val="Tex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18"/>
              </w:rPr>
            </w:pPr>
            <w:r w:rsidRPr="008A5FE6">
              <w:rPr>
                <w:rFonts w:ascii="Times New Roman" w:hAnsi="Times New Roman" w:cs="Times New Roman"/>
                <w:szCs w:val="18"/>
                <w:lang w:val="es-MX"/>
              </w:rPr>
              <w:t>Disposición del crédito o instrumento</w:t>
            </w:r>
          </w:p>
        </w:tc>
      </w:tr>
      <w:tr w:rsidR="00F4649B" w:rsidRPr="008A5FE6" w14:paraId="7402656E" w14:textId="77777777" w:rsidTr="00F4649B">
        <w:tc>
          <w:tcPr>
            <w:cnfStyle w:val="001000000000" w:firstRow="0" w:lastRow="0" w:firstColumn="1" w:lastColumn="0" w:oddVBand="0" w:evenVBand="0" w:oddHBand="0" w:evenHBand="0" w:firstRowFirstColumn="0" w:firstRowLastColumn="0" w:lastRowFirstColumn="0" w:lastRowLastColumn="0"/>
            <w:tcW w:w="720" w:type="dxa"/>
          </w:tcPr>
          <w:p w14:paraId="7402656B" w14:textId="77777777" w:rsidR="00F4649B" w:rsidRPr="008A5FE6" w:rsidRDefault="00F4649B" w:rsidP="00F4649B">
            <w:pPr>
              <w:jc w:val="left"/>
              <w:rPr>
                <w:sz w:val="20"/>
                <w:szCs w:val="20"/>
              </w:rPr>
            </w:pPr>
            <w:r w:rsidRPr="008A5FE6">
              <w:rPr>
                <w:sz w:val="20"/>
                <w:szCs w:val="20"/>
              </w:rPr>
              <w:t>(7)</w:t>
            </w:r>
          </w:p>
        </w:tc>
        <w:tc>
          <w:tcPr>
            <w:cnfStyle w:val="000010000000" w:firstRow="0" w:lastRow="0" w:firstColumn="0" w:lastColumn="0" w:oddVBand="1" w:evenVBand="0" w:oddHBand="0" w:evenHBand="0" w:firstRowFirstColumn="0" w:firstRowLastColumn="0" w:lastRowFirstColumn="0" w:lastRowLastColumn="0"/>
            <w:tcW w:w="1572" w:type="dxa"/>
          </w:tcPr>
          <w:p w14:paraId="7402656C" w14:textId="77777777" w:rsidR="00F4649B" w:rsidRPr="008A5FE6" w:rsidRDefault="00F4649B" w:rsidP="00F4649B">
            <w:pPr>
              <w:jc w:val="left"/>
              <w:rPr>
                <w:sz w:val="20"/>
                <w:szCs w:val="20"/>
              </w:rPr>
            </w:pPr>
            <w:r w:rsidRPr="008A5FE6">
              <w:rPr>
                <w:sz w:val="20"/>
                <w:szCs w:val="20"/>
              </w:rPr>
              <w:t>Amortización:</w:t>
            </w:r>
          </w:p>
        </w:tc>
        <w:tc>
          <w:tcPr>
            <w:tcW w:w="6536" w:type="dxa"/>
          </w:tcPr>
          <w:p w14:paraId="7402656D" w14:textId="77777777" w:rsidR="00F4649B" w:rsidRPr="008A5FE6" w:rsidRDefault="00F4649B" w:rsidP="00F4649B">
            <w:pPr>
              <w:pStyle w:val="Tex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18"/>
              </w:rPr>
            </w:pPr>
            <w:r w:rsidRPr="008A5FE6">
              <w:rPr>
                <w:rFonts w:ascii="Times New Roman" w:hAnsi="Times New Roman" w:cs="Times New Roman"/>
                <w:szCs w:val="18"/>
                <w:lang w:val="es-MX"/>
              </w:rPr>
              <w:t>Pago del crédito o instrumento</w:t>
            </w:r>
          </w:p>
        </w:tc>
      </w:tr>
      <w:tr w:rsidR="00F4649B" w:rsidRPr="008A5FE6" w14:paraId="74026572" w14:textId="77777777" w:rsidTr="00F4649B">
        <w:tc>
          <w:tcPr>
            <w:cnfStyle w:val="001000000000" w:firstRow="0" w:lastRow="0" w:firstColumn="1" w:lastColumn="0" w:oddVBand="0" w:evenVBand="0" w:oddHBand="0" w:evenHBand="0" w:firstRowFirstColumn="0" w:firstRowLastColumn="0" w:lastRowFirstColumn="0" w:lastRowLastColumn="0"/>
            <w:tcW w:w="720" w:type="dxa"/>
          </w:tcPr>
          <w:p w14:paraId="7402656F" w14:textId="77777777" w:rsidR="00F4649B" w:rsidRPr="008A5FE6" w:rsidRDefault="00F4649B" w:rsidP="00F4649B">
            <w:pPr>
              <w:jc w:val="left"/>
              <w:rPr>
                <w:sz w:val="20"/>
                <w:szCs w:val="20"/>
              </w:rPr>
            </w:pPr>
            <w:r w:rsidRPr="008A5FE6">
              <w:rPr>
                <w:sz w:val="20"/>
                <w:szCs w:val="20"/>
              </w:rPr>
              <w:t>(8)</w:t>
            </w:r>
          </w:p>
        </w:tc>
        <w:tc>
          <w:tcPr>
            <w:cnfStyle w:val="000010000000" w:firstRow="0" w:lastRow="0" w:firstColumn="0" w:lastColumn="0" w:oddVBand="1" w:evenVBand="0" w:oddHBand="0" w:evenHBand="0" w:firstRowFirstColumn="0" w:firstRowLastColumn="0" w:lastRowFirstColumn="0" w:lastRowLastColumn="0"/>
            <w:tcW w:w="1572" w:type="dxa"/>
          </w:tcPr>
          <w:p w14:paraId="74026570" w14:textId="77777777" w:rsidR="00F4649B" w:rsidRPr="008A5FE6" w:rsidRDefault="001A04AB" w:rsidP="00F4649B">
            <w:pPr>
              <w:jc w:val="left"/>
              <w:rPr>
                <w:sz w:val="20"/>
                <w:szCs w:val="20"/>
              </w:rPr>
            </w:pPr>
            <w:r w:rsidRPr="008A5FE6">
              <w:rPr>
                <w:sz w:val="20"/>
                <w:szCs w:val="20"/>
              </w:rPr>
              <w:t>Endeudamiento Neto</w:t>
            </w:r>
            <w:r w:rsidR="00F4649B" w:rsidRPr="008A5FE6">
              <w:rPr>
                <w:sz w:val="20"/>
                <w:szCs w:val="20"/>
              </w:rPr>
              <w:t>:</w:t>
            </w:r>
          </w:p>
        </w:tc>
        <w:tc>
          <w:tcPr>
            <w:tcW w:w="6536" w:type="dxa"/>
          </w:tcPr>
          <w:p w14:paraId="74026571" w14:textId="77777777" w:rsidR="00F4649B" w:rsidRPr="008A5FE6" w:rsidRDefault="001A04AB" w:rsidP="00F4649B">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Contratación menos la Amortización</w:t>
            </w:r>
          </w:p>
        </w:tc>
      </w:tr>
      <w:tr w:rsidR="00F4649B" w:rsidRPr="008A5FE6" w14:paraId="74026576" w14:textId="77777777" w:rsidTr="00F4649B">
        <w:tc>
          <w:tcPr>
            <w:cnfStyle w:val="001000000000" w:firstRow="0" w:lastRow="0" w:firstColumn="1" w:lastColumn="0" w:oddVBand="0" w:evenVBand="0" w:oddHBand="0" w:evenHBand="0" w:firstRowFirstColumn="0" w:firstRowLastColumn="0" w:lastRowFirstColumn="0" w:lastRowLastColumn="0"/>
            <w:tcW w:w="720" w:type="dxa"/>
          </w:tcPr>
          <w:p w14:paraId="74026573" w14:textId="77777777" w:rsidR="00F4649B" w:rsidRPr="008A5FE6" w:rsidRDefault="00F4649B" w:rsidP="00F4649B">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572" w:type="dxa"/>
          </w:tcPr>
          <w:p w14:paraId="74026574" w14:textId="77777777" w:rsidR="00F4649B" w:rsidRPr="008A5FE6" w:rsidRDefault="00F4649B" w:rsidP="00F4649B">
            <w:pPr>
              <w:jc w:val="left"/>
              <w:rPr>
                <w:sz w:val="20"/>
                <w:szCs w:val="20"/>
              </w:rPr>
            </w:pPr>
            <w:r w:rsidRPr="008A5FE6">
              <w:rPr>
                <w:sz w:val="20"/>
                <w:szCs w:val="20"/>
              </w:rPr>
              <w:t>Firmas</w:t>
            </w:r>
          </w:p>
        </w:tc>
        <w:tc>
          <w:tcPr>
            <w:tcW w:w="6536" w:type="dxa"/>
          </w:tcPr>
          <w:p w14:paraId="74026575" w14:textId="77777777" w:rsidR="00F4649B" w:rsidRPr="008A5FE6" w:rsidRDefault="00F4649B" w:rsidP="00F4649B">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F4649B" w:rsidRPr="008A5FE6" w14:paraId="7402657A" w14:textId="77777777" w:rsidTr="00F4649B">
        <w:tc>
          <w:tcPr>
            <w:cnfStyle w:val="001000000000" w:firstRow="0" w:lastRow="0" w:firstColumn="1" w:lastColumn="0" w:oddVBand="0" w:evenVBand="0" w:oddHBand="0" w:evenHBand="0" w:firstRowFirstColumn="0" w:firstRowLastColumn="0" w:lastRowFirstColumn="0" w:lastRowLastColumn="0"/>
            <w:tcW w:w="720" w:type="dxa"/>
          </w:tcPr>
          <w:p w14:paraId="74026577" w14:textId="77777777" w:rsidR="00F4649B" w:rsidRPr="008A5FE6" w:rsidRDefault="00FA264E" w:rsidP="00F4649B">
            <w:pPr>
              <w:jc w:val="left"/>
              <w:rPr>
                <w:sz w:val="20"/>
                <w:szCs w:val="20"/>
              </w:rPr>
            </w:pPr>
            <w:r w:rsidRPr="008A5FE6">
              <w:rPr>
                <w:sz w:val="20"/>
                <w:szCs w:val="20"/>
              </w:rPr>
              <w:t>(9</w:t>
            </w:r>
            <w:r w:rsidR="00F4649B" w:rsidRPr="008A5FE6">
              <w:rPr>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572" w:type="dxa"/>
          </w:tcPr>
          <w:p w14:paraId="74026578" w14:textId="77777777" w:rsidR="00F4649B" w:rsidRPr="008A5FE6" w:rsidRDefault="00F4649B" w:rsidP="00F4649B">
            <w:pPr>
              <w:jc w:val="left"/>
              <w:rPr>
                <w:sz w:val="20"/>
                <w:szCs w:val="20"/>
              </w:rPr>
            </w:pPr>
            <w:r w:rsidRPr="008A5FE6">
              <w:rPr>
                <w:sz w:val="20"/>
                <w:szCs w:val="20"/>
              </w:rPr>
              <w:t>Firmas:</w:t>
            </w:r>
          </w:p>
        </w:tc>
        <w:tc>
          <w:tcPr>
            <w:tcW w:w="6536" w:type="dxa"/>
          </w:tcPr>
          <w:p w14:paraId="74026579" w14:textId="77777777" w:rsidR="00F4649B" w:rsidRPr="008A5FE6" w:rsidRDefault="00F4649B" w:rsidP="00F4649B">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Servidores públicos facultados</w:t>
            </w:r>
          </w:p>
        </w:tc>
      </w:tr>
    </w:tbl>
    <w:p w14:paraId="7402657B" w14:textId="77777777" w:rsidR="00F4649B" w:rsidRPr="008A5FE6" w:rsidRDefault="00F4649B" w:rsidP="00F4649B">
      <w:pPr>
        <w:spacing w:after="200" w:line="276" w:lineRule="auto"/>
        <w:jc w:val="left"/>
        <w:rPr>
          <w:rFonts w:eastAsiaTheme="majorEastAsia"/>
          <w:b/>
          <w:bCs/>
          <w:color w:val="FFCA08" w:themeColor="accent1"/>
        </w:rPr>
      </w:pPr>
      <w:r w:rsidRPr="008A5FE6">
        <w:br w:type="page"/>
      </w:r>
    </w:p>
    <w:p w14:paraId="7402657C" w14:textId="77777777" w:rsidR="001A04AB" w:rsidRPr="008A5FE6" w:rsidRDefault="001A04AB" w:rsidP="001A04AB">
      <w:pPr>
        <w:pStyle w:val="Ttulo3"/>
        <w:rPr>
          <w:rFonts w:ascii="Times New Roman" w:hAnsi="Times New Roman" w:cs="Times New Roman"/>
        </w:rPr>
      </w:pPr>
      <w:bookmarkStart w:id="127" w:name="_Toc517691320"/>
      <w:r w:rsidRPr="008A5FE6">
        <w:rPr>
          <w:rFonts w:ascii="Times New Roman" w:hAnsi="Times New Roman" w:cs="Times New Roman"/>
        </w:rPr>
        <w:lastRenderedPageBreak/>
        <w:t>Intereses de la Deuda</w:t>
      </w:r>
      <w:bookmarkEnd w:id="127"/>
    </w:p>
    <w:p w14:paraId="7402657D" w14:textId="77777777" w:rsidR="001A04AB" w:rsidRPr="008A5FE6" w:rsidRDefault="001A04AB" w:rsidP="001A04AB"/>
    <w:tbl>
      <w:tblPr>
        <w:tblStyle w:val="GridTable4Accent3"/>
        <w:tblW w:w="8949" w:type="dxa"/>
        <w:tblLook w:val="04A0" w:firstRow="1" w:lastRow="0" w:firstColumn="1" w:lastColumn="0" w:noHBand="0" w:noVBand="1"/>
      </w:tblPr>
      <w:tblGrid>
        <w:gridCol w:w="944"/>
        <w:gridCol w:w="2165"/>
        <w:gridCol w:w="1697"/>
        <w:gridCol w:w="4143"/>
      </w:tblGrid>
      <w:tr w:rsidR="001A04AB" w:rsidRPr="008A5FE6" w14:paraId="74026582" w14:textId="77777777" w:rsidTr="006D1BA8">
        <w:trPr>
          <w:cnfStyle w:val="100000000000" w:firstRow="1" w:lastRow="0" w:firstColumn="0" w:lastColumn="0" w:oddVBand="0" w:evenVBand="0" w:oddHBand="0"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8949" w:type="dxa"/>
            <w:gridSpan w:val="4"/>
            <w:hideMark/>
          </w:tcPr>
          <w:p w14:paraId="7402657E" w14:textId="77777777" w:rsidR="001A04AB" w:rsidRPr="008A5FE6" w:rsidRDefault="001A04AB" w:rsidP="006D1BA8">
            <w:pPr>
              <w:jc w:val="center"/>
              <w:textAlignment w:val="center"/>
              <w:rPr>
                <w:b w:val="0"/>
                <w:bCs w:val="0"/>
                <w:color w:val="000000"/>
                <w:kern w:val="24"/>
                <w:lang w:val="es-MX" w:eastAsia="es-MX"/>
              </w:rPr>
            </w:pPr>
            <w:r w:rsidRPr="008A5FE6">
              <w:rPr>
                <w:b w:val="0"/>
                <w:bCs w:val="0"/>
                <w:color w:val="000000"/>
                <w:kern w:val="24"/>
                <w:lang w:val="es-MX" w:eastAsia="es-MX"/>
              </w:rPr>
              <w:t>Encabezado</w:t>
            </w:r>
          </w:p>
          <w:p w14:paraId="7402657F" w14:textId="77777777" w:rsidR="001A04AB" w:rsidRPr="008A5FE6" w:rsidRDefault="001A04AB" w:rsidP="006D1BA8">
            <w:pPr>
              <w:jc w:val="center"/>
              <w:textAlignment w:val="center"/>
              <w:rPr>
                <w:bCs w:val="0"/>
                <w:color w:val="000000"/>
                <w:kern w:val="24"/>
                <w:lang w:val="es-MX" w:eastAsia="es-MX"/>
              </w:rPr>
            </w:pPr>
            <w:r w:rsidRPr="008A5FE6">
              <w:rPr>
                <w:bCs w:val="0"/>
                <w:color w:val="000000"/>
                <w:kern w:val="24"/>
                <w:lang w:val="es-MX" w:eastAsia="es-MX"/>
              </w:rPr>
              <w:t>(1)</w:t>
            </w:r>
          </w:p>
          <w:p w14:paraId="74026580" w14:textId="77777777" w:rsidR="001A04AB" w:rsidRPr="008A5FE6" w:rsidRDefault="001A04AB" w:rsidP="006D1BA8">
            <w:pPr>
              <w:jc w:val="center"/>
              <w:textAlignment w:val="center"/>
              <w:rPr>
                <w:bCs w:val="0"/>
                <w:color w:val="000000"/>
                <w:kern w:val="24"/>
                <w:lang w:val="es-MX" w:eastAsia="es-MX"/>
              </w:rPr>
            </w:pPr>
            <w:r w:rsidRPr="008A5FE6">
              <w:rPr>
                <w:bCs w:val="0"/>
                <w:color w:val="000000"/>
                <w:kern w:val="24"/>
                <w:lang w:val="es-MX" w:eastAsia="es-MX"/>
              </w:rPr>
              <w:t>(2)</w:t>
            </w:r>
          </w:p>
          <w:p w14:paraId="74026581" w14:textId="77777777" w:rsidR="001A04AB" w:rsidRPr="008A5FE6" w:rsidRDefault="001A04AB" w:rsidP="006D1BA8">
            <w:pPr>
              <w:jc w:val="center"/>
              <w:textAlignment w:val="center"/>
              <w:rPr>
                <w:b w:val="0"/>
                <w:bCs w:val="0"/>
                <w:color w:val="000000"/>
                <w:kern w:val="24"/>
                <w:lang w:val="es-MX" w:eastAsia="es-MX"/>
              </w:rPr>
            </w:pPr>
            <w:r w:rsidRPr="008A5FE6">
              <w:rPr>
                <w:bCs w:val="0"/>
                <w:color w:val="000000"/>
                <w:kern w:val="24"/>
                <w:lang w:val="es-MX" w:eastAsia="es-MX"/>
              </w:rPr>
              <w:t>(3)</w:t>
            </w:r>
          </w:p>
        </w:tc>
      </w:tr>
      <w:tr w:rsidR="001A04AB" w:rsidRPr="008A5FE6" w14:paraId="74026587" w14:textId="77777777" w:rsidTr="006D1BA8">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944" w:type="dxa"/>
            <w:hideMark/>
          </w:tcPr>
          <w:p w14:paraId="74026583" w14:textId="77777777" w:rsidR="001A04AB" w:rsidRPr="008A5FE6" w:rsidRDefault="001A04AB" w:rsidP="006D1BA8">
            <w:pPr>
              <w:jc w:val="center"/>
              <w:textAlignment w:val="center"/>
              <w:rPr>
                <w:b w:val="0"/>
                <w:lang w:val="es-MX" w:eastAsia="es-MX"/>
              </w:rPr>
            </w:pPr>
            <w:r w:rsidRPr="008A5FE6">
              <w:rPr>
                <w:b w:val="0"/>
                <w:bCs w:val="0"/>
                <w:color w:val="000000"/>
                <w:kern w:val="24"/>
                <w:lang w:val="es-MX" w:eastAsia="es-MX"/>
              </w:rPr>
              <w:t>Folio</w:t>
            </w:r>
          </w:p>
        </w:tc>
        <w:tc>
          <w:tcPr>
            <w:tcW w:w="2165" w:type="dxa"/>
            <w:hideMark/>
          </w:tcPr>
          <w:p w14:paraId="74026584" w14:textId="77777777" w:rsidR="001A04AB" w:rsidRPr="008A5FE6" w:rsidRDefault="001A04AB" w:rsidP="006D1BA8">
            <w:pPr>
              <w:jc w:val="center"/>
              <w:textAlignment w:val="center"/>
              <w:cnfStyle w:val="000000100000" w:firstRow="0" w:lastRow="0" w:firstColumn="0" w:lastColumn="0" w:oddVBand="0" w:evenVBand="0" w:oddHBand="1" w:evenHBand="0" w:firstRowFirstColumn="0" w:firstRowLastColumn="0" w:lastRowFirstColumn="0" w:lastRowLastColumn="0"/>
              <w:rPr>
                <w:b/>
                <w:lang w:val="es-MX" w:eastAsia="es-MX"/>
              </w:rPr>
            </w:pPr>
            <w:r w:rsidRPr="008A5FE6">
              <w:rPr>
                <w:b/>
                <w:bCs/>
                <w:color w:val="000000"/>
                <w:kern w:val="24"/>
                <w:lang w:val="es-MX" w:eastAsia="es-MX"/>
              </w:rPr>
              <w:t>Nombre</w:t>
            </w:r>
          </w:p>
        </w:tc>
        <w:tc>
          <w:tcPr>
            <w:tcW w:w="1697" w:type="dxa"/>
            <w:hideMark/>
          </w:tcPr>
          <w:p w14:paraId="74026585" w14:textId="77777777" w:rsidR="001A04AB" w:rsidRPr="008A5FE6" w:rsidRDefault="001A04AB" w:rsidP="006D1BA8">
            <w:pPr>
              <w:jc w:val="center"/>
              <w:textAlignment w:val="center"/>
              <w:cnfStyle w:val="000000100000" w:firstRow="0" w:lastRow="0" w:firstColumn="0" w:lastColumn="0" w:oddVBand="0" w:evenVBand="0" w:oddHBand="1" w:evenHBand="0" w:firstRowFirstColumn="0" w:firstRowLastColumn="0" w:lastRowFirstColumn="0" w:lastRowLastColumn="0"/>
              <w:rPr>
                <w:b/>
                <w:lang w:val="es-MX" w:eastAsia="es-MX"/>
              </w:rPr>
            </w:pPr>
            <w:r w:rsidRPr="008A5FE6">
              <w:rPr>
                <w:b/>
                <w:lang w:val="es-MX" w:eastAsia="es-MX"/>
              </w:rPr>
              <w:t>Devengado</w:t>
            </w:r>
          </w:p>
        </w:tc>
        <w:tc>
          <w:tcPr>
            <w:tcW w:w="4143" w:type="dxa"/>
            <w:hideMark/>
          </w:tcPr>
          <w:p w14:paraId="74026586" w14:textId="77777777" w:rsidR="001A04AB" w:rsidRPr="008A5FE6" w:rsidRDefault="001A04AB" w:rsidP="001A04AB">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r w:rsidRPr="008A5FE6">
              <w:rPr>
                <w:b/>
                <w:lang w:val="es-MX" w:eastAsia="es-MX"/>
              </w:rPr>
              <w:t>Pagado</w:t>
            </w:r>
          </w:p>
        </w:tc>
      </w:tr>
      <w:tr w:rsidR="001A04AB" w:rsidRPr="008A5FE6" w14:paraId="74026598" w14:textId="77777777" w:rsidTr="006D1BA8">
        <w:trPr>
          <w:trHeight w:val="363"/>
        </w:trPr>
        <w:tc>
          <w:tcPr>
            <w:cnfStyle w:val="001000000000" w:firstRow="0" w:lastRow="0" w:firstColumn="1" w:lastColumn="0" w:oddVBand="0" w:evenVBand="0" w:oddHBand="0" w:evenHBand="0" w:firstRowFirstColumn="0" w:firstRowLastColumn="0" w:lastRowFirstColumn="0" w:lastRowLastColumn="0"/>
            <w:tcW w:w="944" w:type="dxa"/>
            <w:hideMark/>
          </w:tcPr>
          <w:p w14:paraId="74026588" w14:textId="77777777" w:rsidR="001A04AB" w:rsidRPr="008A5FE6" w:rsidRDefault="001A04AB" w:rsidP="006D1BA8">
            <w:pPr>
              <w:jc w:val="center"/>
              <w:textAlignment w:val="top"/>
              <w:rPr>
                <w:lang w:val="es-MX" w:eastAsia="es-MX"/>
              </w:rPr>
            </w:pPr>
          </w:p>
          <w:p w14:paraId="74026589" w14:textId="77777777" w:rsidR="001A04AB" w:rsidRPr="008A5FE6" w:rsidRDefault="001A04AB" w:rsidP="006D1BA8">
            <w:pPr>
              <w:jc w:val="center"/>
              <w:textAlignment w:val="top"/>
              <w:rPr>
                <w:lang w:val="es-MX" w:eastAsia="es-MX"/>
              </w:rPr>
            </w:pPr>
            <w:r w:rsidRPr="008A5FE6">
              <w:rPr>
                <w:lang w:val="es-MX" w:eastAsia="es-MX"/>
              </w:rPr>
              <w:t>(4)</w:t>
            </w:r>
          </w:p>
          <w:p w14:paraId="7402658A" w14:textId="77777777" w:rsidR="001A04AB" w:rsidRPr="008A5FE6" w:rsidRDefault="001A04AB" w:rsidP="006D1BA8">
            <w:pPr>
              <w:jc w:val="center"/>
              <w:textAlignment w:val="top"/>
              <w:rPr>
                <w:lang w:val="es-MX" w:eastAsia="es-MX"/>
              </w:rPr>
            </w:pPr>
          </w:p>
          <w:p w14:paraId="7402658B" w14:textId="77777777" w:rsidR="001A04AB" w:rsidRPr="008A5FE6" w:rsidRDefault="001A04AB" w:rsidP="006D1BA8">
            <w:pPr>
              <w:jc w:val="center"/>
              <w:textAlignment w:val="top"/>
              <w:rPr>
                <w:lang w:val="es-MX" w:eastAsia="es-MX"/>
              </w:rPr>
            </w:pPr>
          </w:p>
          <w:p w14:paraId="7402658C" w14:textId="77777777" w:rsidR="001A04AB" w:rsidRPr="008A5FE6" w:rsidRDefault="001A04AB" w:rsidP="006D1BA8">
            <w:pPr>
              <w:jc w:val="center"/>
              <w:textAlignment w:val="top"/>
              <w:rPr>
                <w:lang w:val="es-MX" w:eastAsia="es-MX"/>
              </w:rPr>
            </w:pPr>
          </w:p>
          <w:p w14:paraId="7402658D" w14:textId="77777777" w:rsidR="001A04AB" w:rsidRPr="008A5FE6" w:rsidRDefault="001A04AB" w:rsidP="006D1BA8">
            <w:pPr>
              <w:jc w:val="center"/>
              <w:textAlignment w:val="top"/>
              <w:rPr>
                <w:lang w:val="es-MX" w:eastAsia="es-MX"/>
              </w:rPr>
            </w:pPr>
          </w:p>
          <w:p w14:paraId="7402658E" w14:textId="77777777" w:rsidR="001A04AB" w:rsidRPr="008A5FE6" w:rsidRDefault="001A04AB" w:rsidP="006D1BA8">
            <w:pPr>
              <w:jc w:val="center"/>
              <w:textAlignment w:val="top"/>
              <w:rPr>
                <w:lang w:val="es-MX" w:eastAsia="es-MX"/>
              </w:rPr>
            </w:pPr>
          </w:p>
          <w:p w14:paraId="7402658F" w14:textId="77777777" w:rsidR="001A04AB" w:rsidRPr="008A5FE6" w:rsidRDefault="001A04AB" w:rsidP="006D1BA8">
            <w:pPr>
              <w:jc w:val="center"/>
              <w:textAlignment w:val="top"/>
              <w:rPr>
                <w:lang w:val="es-MX" w:eastAsia="es-MX"/>
              </w:rPr>
            </w:pPr>
          </w:p>
        </w:tc>
        <w:tc>
          <w:tcPr>
            <w:tcW w:w="2165" w:type="dxa"/>
            <w:hideMark/>
          </w:tcPr>
          <w:p w14:paraId="74026590" w14:textId="77777777" w:rsidR="001A04AB" w:rsidRPr="008A5FE6" w:rsidRDefault="001A04AB" w:rsidP="006D1BA8">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591" w14:textId="77777777" w:rsidR="001A04AB" w:rsidRPr="008A5FE6" w:rsidRDefault="001A04AB" w:rsidP="006D1BA8">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(5)</w:t>
            </w:r>
          </w:p>
        </w:tc>
        <w:tc>
          <w:tcPr>
            <w:tcW w:w="1697" w:type="dxa"/>
            <w:hideMark/>
          </w:tcPr>
          <w:p w14:paraId="74026592" w14:textId="77777777" w:rsidR="001A04AB" w:rsidRPr="008A5FE6" w:rsidRDefault="001A04AB" w:rsidP="006D1BA8">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593" w14:textId="77777777" w:rsidR="001A04AB" w:rsidRPr="008A5FE6" w:rsidRDefault="001A04AB" w:rsidP="006D1BA8">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(6)</w:t>
            </w:r>
          </w:p>
        </w:tc>
        <w:tc>
          <w:tcPr>
            <w:tcW w:w="4143" w:type="dxa"/>
            <w:hideMark/>
          </w:tcPr>
          <w:p w14:paraId="74026594" w14:textId="77777777" w:rsidR="001A04AB" w:rsidRPr="008A5FE6" w:rsidRDefault="001A04AB" w:rsidP="006D1BA8">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595" w14:textId="77777777" w:rsidR="001A04AB" w:rsidRPr="008A5FE6" w:rsidRDefault="001A04AB" w:rsidP="006D1BA8">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(7)</w:t>
            </w:r>
          </w:p>
          <w:p w14:paraId="74026596" w14:textId="77777777" w:rsidR="001A04AB" w:rsidRPr="008A5FE6" w:rsidRDefault="001A04AB" w:rsidP="006D1BA8">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597" w14:textId="77777777" w:rsidR="001A04AB" w:rsidRPr="008A5FE6" w:rsidRDefault="001A04AB" w:rsidP="006D1BA8">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tc>
      </w:tr>
      <w:tr w:rsidR="001A04AB" w:rsidRPr="008A5FE6" w14:paraId="7402659C" w14:textId="77777777" w:rsidTr="006D1BA8">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949" w:type="dxa"/>
            <w:gridSpan w:val="4"/>
            <w:hideMark/>
          </w:tcPr>
          <w:p w14:paraId="74026599" w14:textId="77777777" w:rsidR="00FA264E" w:rsidRPr="008A5FE6" w:rsidRDefault="00FA264E" w:rsidP="006D1BA8">
            <w:pPr>
              <w:jc w:val="center"/>
              <w:textAlignment w:val="top"/>
              <w:rPr>
                <w:bCs w:val="0"/>
                <w:color w:val="000000"/>
                <w:kern w:val="24"/>
                <w:lang w:val="es-MX" w:eastAsia="es-MX"/>
              </w:rPr>
            </w:pPr>
          </w:p>
          <w:p w14:paraId="7402659A" w14:textId="77777777" w:rsidR="001A04AB" w:rsidRPr="008A5FE6" w:rsidRDefault="001A04AB" w:rsidP="006D1BA8">
            <w:pPr>
              <w:jc w:val="center"/>
              <w:textAlignment w:val="top"/>
              <w:rPr>
                <w:b w:val="0"/>
                <w:bCs w:val="0"/>
                <w:color w:val="000000"/>
                <w:kern w:val="24"/>
                <w:lang w:val="es-MX" w:eastAsia="es-MX"/>
              </w:rPr>
            </w:pPr>
            <w:r w:rsidRPr="008A5FE6">
              <w:rPr>
                <w:b w:val="0"/>
                <w:bCs w:val="0"/>
                <w:color w:val="000000"/>
                <w:kern w:val="24"/>
                <w:lang w:val="es-MX" w:eastAsia="es-MX"/>
              </w:rPr>
              <w:t>Firmas</w:t>
            </w:r>
          </w:p>
          <w:p w14:paraId="7402659B" w14:textId="77777777" w:rsidR="001A04AB" w:rsidRPr="008A5FE6" w:rsidRDefault="001A04AB" w:rsidP="006D1BA8">
            <w:pPr>
              <w:jc w:val="center"/>
              <w:textAlignment w:val="top"/>
              <w:rPr>
                <w:b w:val="0"/>
                <w:bCs w:val="0"/>
                <w:color w:val="000000"/>
                <w:kern w:val="24"/>
                <w:lang w:val="es-MX" w:eastAsia="es-MX"/>
              </w:rPr>
            </w:pPr>
            <w:r w:rsidRPr="008A5FE6">
              <w:rPr>
                <w:bCs w:val="0"/>
                <w:color w:val="000000"/>
                <w:kern w:val="24"/>
                <w:lang w:val="es-MX" w:eastAsia="es-MX"/>
              </w:rPr>
              <w:t>(</w:t>
            </w:r>
            <w:r w:rsidR="00FA264E" w:rsidRPr="008A5FE6">
              <w:rPr>
                <w:bCs w:val="0"/>
                <w:color w:val="000000"/>
                <w:kern w:val="24"/>
                <w:lang w:val="es-MX" w:eastAsia="es-MX"/>
              </w:rPr>
              <w:t>8</w:t>
            </w:r>
            <w:r w:rsidRPr="008A5FE6">
              <w:rPr>
                <w:bCs w:val="0"/>
                <w:color w:val="000000"/>
                <w:kern w:val="24"/>
                <w:lang w:val="es-MX" w:eastAsia="es-MX"/>
              </w:rPr>
              <w:t>)</w:t>
            </w:r>
          </w:p>
        </w:tc>
      </w:tr>
    </w:tbl>
    <w:p w14:paraId="7402659D" w14:textId="77777777" w:rsidR="001A04AB" w:rsidRPr="008A5FE6" w:rsidRDefault="001A04AB" w:rsidP="001A04AB">
      <w:pPr>
        <w:spacing w:after="200" w:line="276" w:lineRule="auto"/>
        <w:jc w:val="left"/>
      </w:pPr>
    </w:p>
    <w:tbl>
      <w:tblPr>
        <w:tblStyle w:val="GridTable4Accent3"/>
        <w:tblW w:w="0" w:type="auto"/>
        <w:tblLook w:val="0280" w:firstRow="0" w:lastRow="0" w:firstColumn="1" w:lastColumn="0" w:noHBand="1" w:noVBand="0"/>
      </w:tblPr>
      <w:tblGrid>
        <w:gridCol w:w="719"/>
        <w:gridCol w:w="1618"/>
        <w:gridCol w:w="6491"/>
      </w:tblGrid>
      <w:tr w:rsidR="001A04AB" w:rsidRPr="008A5FE6" w14:paraId="740265A1" w14:textId="77777777" w:rsidTr="001A04AB">
        <w:tc>
          <w:tcPr>
            <w:cnfStyle w:val="001000000000" w:firstRow="0" w:lastRow="0" w:firstColumn="1" w:lastColumn="0" w:oddVBand="0" w:evenVBand="0" w:oddHBand="0" w:evenHBand="0" w:firstRowFirstColumn="0" w:firstRowLastColumn="0" w:lastRowFirstColumn="0" w:lastRowLastColumn="0"/>
            <w:tcW w:w="719" w:type="dxa"/>
          </w:tcPr>
          <w:p w14:paraId="7402659E" w14:textId="77777777" w:rsidR="001A04AB" w:rsidRPr="008A5FE6" w:rsidRDefault="001A04AB" w:rsidP="006D1BA8">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618" w:type="dxa"/>
          </w:tcPr>
          <w:p w14:paraId="7402659F" w14:textId="77777777" w:rsidR="001A04AB" w:rsidRPr="008A5FE6" w:rsidRDefault="001A04AB" w:rsidP="006D1BA8">
            <w:pPr>
              <w:jc w:val="left"/>
              <w:rPr>
                <w:sz w:val="20"/>
                <w:szCs w:val="20"/>
              </w:rPr>
            </w:pPr>
            <w:r w:rsidRPr="008A5FE6">
              <w:rPr>
                <w:sz w:val="20"/>
                <w:szCs w:val="20"/>
              </w:rPr>
              <w:t>Encabezado</w:t>
            </w:r>
          </w:p>
        </w:tc>
        <w:tc>
          <w:tcPr>
            <w:tcW w:w="6491" w:type="dxa"/>
          </w:tcPr>
          <w:p w14:paraId="740265A0" w14:textId="77777777" w:rsidR="001A04AB" w:rsidRPr="008A5FE6" w:rsidRDefault="001A04AB" w:rsidP="006D1BA8">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FA264E" w:rsidRPr="008A5FE6" w14:paraId="740265A5" w14:textId="77777777" w:rsidTr="001A04AB">
        <w:tc>
          <w:tcPr>
            <w:cnfStyle w:val="001000000000" w:firstRow="0" w:lastRow="0" w:firstColumn="1" w:lastColumn="0" w:oddVBand="0" w:evenVBand="0" w:oddHBand="0" w:evenHBand="0" w:firstRowFirstColumn="0" w:firstRowLastColumn="0" w:lastRowFirstColumn="0" w:lastRowLastColumn="0"/>
            <w:tcW w:w="719" w:type="dxa"/>
          </w:tcPr>
          <w:p w14:paraId="740265A2" w14:textId="77777777" w:rsidR="00FA264E" w:rsidRPr="008A5FE6" w:rsidRDefault="00FA264E" w:rsidP="00FA264E">
            <w:pPr>
              <w:jc w:val="left"/>
              <w:rPr>
                <w:sz w:val="20"/>
                <w:szCs w:val="20"/>
              </w:rPr>
            </w:pPr>
            <w:r w:rsidRPr="008A5FE6">
              <w:rPr>
                <w:sz w:val="20"/>
                <w:szCs w:val="20"/>
              </w:rPr>
              <w:t>(1)</w:t>
            </w:r>
          </w:p>
        </w:tc>
        <w:tc>
          <w:tcPr>
            <w:cnfStyle w:val="000010000000" w:firstRow="0" w:lastRow="0" w:firstColumn="0" w:lastColumn="0" w:oddVBand="1" w:evenVBand="0" w:oddHBand="0" w:evenHBand="0" w:firstRowFirstColumn="0" w:firstRowLastColumn="0" w:lastRowFirstColumn="0" w:lastRowLastColumn="0"/>
            <w:tcW w:w="1618" w:type="dxa"/>
          </w:tcPr>
          <w:p w14:paraId="740265A3" w14:textId="77777777" w:rsidR="00FA264E" w:rsidRPr="008A5FE6" w:rsidRDefault="00FA264E" w:rsidP="00FA264E">
            <w:pPr>
              <w:jc w:val="left"/>
              <w:rPr>
                <w:sz w:val="20"/>
                <w:szCs w:val="20"/>
              </w:rPr>
            </w:pPr>
            <w:r w:rsidRPr="008A5FE6">
              <w:rPr>
                <w:sz w:val="20"/>
                <w:szCs w:val="20"/>
              </w:rPr>
              <w:t>Ente Público:</w:t>
            </w:r>
          </w:p>
        </w:tc>
        <w:tc>
          <w:tcPr>
            <w:tcW w:w="6491" w:type="dxa"/>
          </w:tcPr>
          <w:p w14:paraId="740265A4"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Nombre del Ente Público</w:t>
            </w:r>
          </w:p>
        </w:tc>
      </w:tr>
      <w:tr w:rsidR="00FA264E" w:rsidRPr="008A5FE6" w14:paraId="740265A9" w14:textId="77777777" w:rsidTr="001A04AB">
        <w:tc>
          <w:tcPr>
            <w:cnfStyle w:val="001000000000" w:firstRow="0" w:lastRow="0" w:firstColumn="1" w:lastColumn="0" w:oddVBand="0" w:evenVBand="0" w:oddHBand="0" w:evenHBand="0" w:firstRowFirstColumn="0" w:firstRowLastColumn="0" w:lastRowFirstColumn="0" w:lastRowLastColumn="0"/>
            <w:tcW w:w="719" w:type="dxa"/>
          </w:tcPr>
          <w:p w14:paraId="740265A6" w14:textId="77777777" w:rsidR="00FA264E" w:rsidRPr="008A5FE6" w:rsidRDefault="00FA264E" w:rsidP="00FA264E">
            <w:pPr>
              <w:jc w:val="left"/>
              <w:rPr>
                <w:sz w:val="20"/>
                <w:szCs w:val="20"/>
              </w:rPr>
            </w:pPr>
            <w:r w:rsidRPr="008A5FE6">
              <w:rPr>
                <w:sz w:val="20"/>
                <w:szCs w:val="20"/>
              </w:rPr>
              <w:t>(2)</w:t>
            </w:r>
          </w:p>
        </w:tc>
        <w:tc>
          <w:tcPr>
            <w:cnfStyle w:val="000010000000" w:firstRow="0" w:lastRow="0" w:firstColumn="0" w:lastColumn="0" w:oddVBand="1" w:evenVBand="0" w:oddHBand="0" w:evenHBand="0" w:firstRowFirstColumn="0" w:firstRowLastColumn="0" w:lastRowFirstColumn="0" w:lastRowLastColumn="0"/>
            <w:tcW w:w="1618" w:type="dxa"/>
          </w:tcPr>
          <w:p w14:paraId="740265A7" w14:textId="77777777" w:rsidR="00FA264E" w:rsidRPr="008A5FE6" w:rsidRDefault="00FA264E" w:rsidP="00FA264E">
            <w:pPr>
              <w:jc w:val="left"/>
              <w:rPr>
                <w:sz w:val="20"/>
                <w:szCs w:val="20"/>
              </w:rPr>
            </w:pPr>
            <w:r w:rsidRPr="008A5FE6">
              <w:rPr>
                <w:sz w:val="20"/>
                <w:szCs w:val="20"/>
              </w:rPr>
              <w:t>Informe:</w:t>
            </w:r>
          </w:p>
        </w:tc>
        <w:tc>
          <w:tcPr>
            <w:tcW w:w="6491" w:type="dxa"/>
          </w:tcPr>
          <w:p w14:paraId="740265A8"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Intereses de la Deuda</w:t>
            </w:r>
          </w:p>
        </w:tc>
      </w:tr>
      <w:tr w:rsidR="001A04AB" w:rsidRPr="008A5FE6" w14:paraId="740265AD" w14:textId="77777777" w:rsidTr="001A04AB">
        <w:tc>
          <w:tcPr>
            <w:cnfStyle w:val="001000000000" w:firstRow="0" w:lastRow="0" w:firstColumn="1" w:lastColumn="0" w:oddVBand="0" w:evenVBand="0" w:oddHBand="0" w:evenHBand="0" w:firstRowFirstColumn="0" w:firstRowLastColumn="0" w:lastRowFirstColumn="0" w:lastRowLastColumn="0"/>
            <w:tcW w:w="719" w:type="dxa"/>
          </w:tcPr>
          <w:p w14:paraId="740265AA" w14:textId="77777777" w:rsidR="001A04AB" w:rsidRPr="008A5FE6" w:rsidRDefault="001A04AB" w:rsidP="006D1BA8">
            <w:pPr>
              <w:jc w:val="left"/>
              <w:rPr>
                <w:sz w:val="20"/>
                <w:szCs w:val="20"/>
              </w:rPr>
            </w:pPr>
            <w:r w:rsidRPr="008A5FE6">
              <w:rPr>
                <w:sz w:val="20"/>
                <w:szCs w:val="20"/>
              </w:rPr>
              <w:t>(3)</w:t>
            </w:r>
          </w:p>
        </w:tc>
        <w:tc>
          <w:tcPr>
            <w:cnfStyle w:val="000010000000" w:firstRow="0" w:lastRow="0" w:firstColumn="0" w:lastColumn="0" w:oddVBand="1" w:evenVBand="0" w:oddHBand="0" w:evenHBand="0" w:firstRowFirstColumn="0" w:firstRowLastColumn="0" w:lastRowFirstColumn="0" w:lastRowLastColumn="0"/>
            <w:tcW w:w="1618" w:type="dxa"/>
          </w:tcPr>
          <w:p w14:paraId="740265AB" w14:textId="77777777" w:rsidR="001A04AB" w:rsidRPr="008A5FE6" w:rsidRDefault="001A04AB" w:rsidP="006D1BA8">
            <w:pPr>
              <w:jc w:val="left"/>
              <w:rPr>
                <w:sz w:val="20"/>
                <w:szCs w:val="20"/>
              </w:rPr>
            </w:pPr>
            <w:r w:rsidRPr="008A5FE6">
              <w:rPr>
                <w:sz w:val="20"/>
                <w:szCs w:val="20"/>
              </w:rPr>
              <w:t>Periodo:</w:t>
            </w:r>
          </w:p>
        </w:tc>
        <w:tc>
          <w:tcPr>
            <w:tcW w:w="6491" w:type="dxa"/>
          </w:tcPr>
          <w:p w14:paraId="740265AC" w14:textId="77777777" w:rsidR="001A04AB" w:rsidRPr="008A5FE6" w:rsidRDefault="001A04AB" w:rsidP="006D1BA8">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Fecha de presentación</w:t>
            </w:r>
          </w:p>
        </w:tc>
      </w:tr>
      <w:tr w:rsidR="001A04AB" w:rsidRPr="008A5FE6" w14:paraId="740265B1" w14:textId="77777777" w:rsidTr="001A04AB">
        <w:tc>
          <w:tcPr>
            <w:cnfStyle w:val="001000000000" w:firstRow="0" w:lastRow="0" w:firstColumn="1" w:lastColumn="0" w:oddVBand="0" w:evenVBand="0" w:oddHBand="0" w:evenHBand="0" w:firstRowFirstColumn="0" w:firstRowLastColumn="0" w:lastRowFirstColumn="0" w:lastRowLastColumn="0"/>
            <w:tcW w:w="719" w:type="dxa"/>
          </w:tcPr>
          <w:p w14:paraId="740265AE" w14:textId="77777777" w:rsidR="001A04AB" w:rsidRPr="008A5FE6" w:rsidRDefault="001A04AB" w:rsidP="006D1BA8">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618" w:type="dxa"/>
          </w:tcPr>
          <w:p w14:paraId="740265AF" w14:textId="77777777" w:rsidR="001A04AB" w:rsidRPr="008A5FE6" w:rsidRDefault="001A04AB" w:rsidP="006D1BA8">
            <w:pPr>
              <w:jc w:val="left"/>
              <w:rPr>
                <w:sz w:val="20"/>
                <w:szCs w:val="20"/>
              </w:rPr>
            </w:pPr>
            <w:r w:rsidRPr="008A5FE6">
              <w:rPr>
                <w:sz w:val="20"/>
                <w:szCs w:val="20"/>
              </w:rPr>
              <w:t>Cuerpo</w:t>
            </w:r>
          </w:p>
        </w:tc>
        <w:tc>
          <w:tcPr>
            <w:tcW w:w="6491" w:type="dxa"/>
          </w:tcPr>
          <w:p w14:paraId="740265B0" w14:textId="77777777" w:rsidR="001A04AB" w:rsidRPr="008A5FE6" w:rsidRDefault="001A04AB" w:rsidP="006D1BA8">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A04AB" w:rsidRPr="008A5FE6" w14:paraId="740265B5" w14:textId="77777777" w:rsidTr="001A04AB">
        <w:tc>
          <w:tcPr>
            <w:cnfStyle w:val="001000000000" w:firstRow="0" w:lastRow="0" w:firstColumn="1" w:lastColumn="0" w:oddVBand="0" w:evenVBand="0" w:oddHBand="0" w:evenHBand="0" w:firstRowFirstColumn="0" w:firstRowLastColumn="0" w:lastRowFirstColumn="0" w:lastRowLastColumn="0"/>
            <w:tcW w:w="719" w:type="dxa"/>
          </w:tcPr>
          <w:p w14:paraId="740265B2" w14:textId="77777777" w:rsidR="001A04AB" w:rsidRPr="008A5FE6" w:rsidRDefault="001A04AB" w:rsidP="006D1BA8">
            <w:pPr>
              <w:jc w:val="left"/>
              <w:rPr>
                <w:sz w:val="20"/>
                <w:szCs w:val="20"/>
              </w:rPr>
            </w:pPr>
            <w:r w:rsidRPr="008A5FE6">
              <w:rPr>
                <w:sz w:val="20"/>
                <w:szCs w:val="20"/>
              </w:rPr>
              <w:t>(4)</w:t>
            </w:r>
          </w:p>
        </w:tc>
        <w:tc>
          <w:tcPr>
            <w:cnfStyle w:val="000010000000" w:firstRow="0" w:lastRow="0" w:firstColumn="0" w:lastColumn="0" w:oddVBand="1" w:evenVBand="0" w:oddHBand="0" w:evenHBand="0" w:firstRowFirstColumn="0" w:firstRowLastColumn="0" w:lastRowFirstColumn="0" w:lastRowLastColumn="0"/>
            <w:tcW w:w="1618" w:type="dxa"/>
          </w:tcPr>
          <w:p w14:paraId="740265B3" w14:textId="77777777" w:rsidR="001A04AB" w:rsidRPr="008A5FE6" w:rsidRDefault="001A04AB" w:rsidP="006D1BA8">
            <w:pPr>
              <w:jc w:val="left"/>
              <w:rPr>
                <w:sz w:val="20"/>
                <w:szCs w:val="20"/>
              </w:rPr>
            </w:pPr>
            <w:r w:rsidRPr="008A5FE6">
              <w:rPr>
                <w:sz w:val="20"/>
                <w:szCs w:val="20"/>
              </w:rPr>
              <w:t>Folio:</w:t>
            </w:r>
          </w:p>
        </w:tc>
        <w:tc>
          <w:tcPr>
            <w:tcW w:w="6491" w:type="dxa"/>
          </w:tcPr>
          <w:p w14:paraId="740265B4" w14:textId="77777777" w:rsidR="001A04AB" w:rsidRPr="008A5FE6" w:rsidRDefault="001A04AB" w:rsidP="006D1BA8">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 xml:space="preserve">Identificación del crédito o instrumento </w:t>
            </w:r>
          </w:p>
        </w:tc>
      </w:tr>
      <w:tr w:rsidR="001A04AB" w:rsidRPr="008A5FE6" w14:paraId="740265B9" w14:textId="77777777" w:rsidTr="001A04AB">
        <w:tc>
          <w:tcPr>
            <w:cnfStyle w:val="001000000000" w:firstRow="0" w:lastRow="0" w:firstColumn="1" w:lastColumn="0" w:oddVBand="0" w:evenVBand="0" w:oddHBand="0" w:evenHBand="0" w:firstRowFirstColumn="0" w:firstRowLastColumn="0" w:lastRowFirstColumn="0" w:lastRowLastColumn="0"/>
            <w:tcW w:w="719" w:type="dxa"/>
          </w:tcPr>
          <w:p w14:paraId="740265B6" w14:textId="77777777" w:rsidR="001A04AB" w:rsidRPr="008A5FE6" w:rsidRDefault="001A04AB" w:rsidP="006D1BA8">
            <w:pPr>
              <w:jc w:val="left"/>
              <w:rPr>
                <w:sz w:val="20"/>
                <w:szCs w:val="20"/>
              </w:rPr>
            </w:pPr>
            <w:r w:rsidRPr="008A5FE6">
              <w:rPr>
                <w:sz w:val="20"/>
                <w:szCs w:val="20"/>
              </w:rPr>
              <w:t>(5)</w:t>
            </w:r>
          </w:p>
        </w:tc>
        <w:tc>
          <w:tcPr>
            <w:cnfStyle w:val="000010000000" w:firstRow="0" w:lastRow="0" w:firstColumn="0" w:lastColumn="0" w:oddVBand="1" w:evenVBand="0" w:oddHBand="0" w:evenHBand="0" w:firstRowFirstColumn="0" w:firstRowLastColumn="0" w:lastRowFirstColumn="0" w:lastRowLastColumn="0"/>
            <w:tcW w:w="1618" w:type="dxa"/>
          </w:tcPr>
          <w:p w14:paraId="740265B7" w14:textId="77777777" w:rsidR="001A04AB" w:rsidRPr="008A5FE6" w:rsidRDefault="001A04AB" w:rsidP="006D1BA8">
            <w:pPr>
              <w:jc w:val="left"/>
              <w:rPr>
                <w:sz w:val="20"/>
                <w:szCs w:val="20"/>
              </w:rPr>
            </w:pPr>
            <w:r w:rsidRPr="008A5FE6">
              <w:rPr>
                <w:sz w:val="20"/>
                <w:szCs w:val="20"/>
              </w:rPr>
              <w:t>Nombre:</w:t>
            </w:r>
          </w:p>
        </w:tc>
        <w:tc>
          <w:tcPr>
            <w:tcW w:w="6491" w:type="dxa"/>
          </w:tcPr>
          <w:p w14:paraId="740265B8" w14:textId="77777777" w:rsidR="001A04AB" w:rsidRPr="008A5FE6" w:rsidRDefault="001A04AB" w:rsidP="006D1BA8">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Nombre del crédito o instrumento</w:t>
            </w:r>
          </w:p>
        </w:tc>
      </w:tr>
      <w:tr w:rsidR="001A04AB" w:rsidRPr="008A5FE6" w14:paraId="740265BD" w14:textId="77777777" w:rsidTr="001A04AB">
        <w:tc>
          <w:tcPr>
            <w:cnfStyle w:val="001000000000" w:firstRow="0" w:lastRow="0" w:firstColumn="1" w:lastColumn="0" w:oddVBand="0" w:evenVBand="0" w:oddHBand="0" w:evenHBand="0" w:firstRowFirstColumn="0" w:firstRowLastColumn="0" w:lastRowFirstColumn="0" w:lastRowLastColumn="0"/>
            <w:tcW w:w="719" w:type="dxa"/>
          </w:tcPr>
          <w:p w14:paraId="740265BA" w14:textId="77777777" w:rsidR="001A04AB" w:rsidRPr="008A5FE6" w:rsidRDefault="001A04AB" w:rsidP="006D1BA8">
            <w:pPr>
              <w:jc w:val="left"/>
              <w:rPr>
                <w:sz w:val="20"/>
                <w:szCs w:val="20"/>
              </w:rPr>
            </w:pPr>
            <w:r w:rsidRPr="008A5FE6">
              <w:rPr>
                <w:sz w:val="20"/>
                <w:szCs w:val="20"/>
              </w:rPr>
              <w:t>(6)</w:t>
            </w:r>
          </w:p>
        </w:tc>
        <w:tc>
          <w:tcPr>
            <w:cnfStyle w:val="000010000000" w:firstRow="0" w:lastRow="0" w:firstColumn="0" w:lastColumn="0" w:oddVBand="1" w:evenVBand="0" w:oddHBand="0" w:evenHBand="0" w:firstRowFirstColumn="0" w:firstRowLastColumn="0" w:lastRowFirstColumn="0" w:lastRowLastColumn="0"/>
            <w:tcW w:w="1618" w:type="dxa"/>
          </w:tcPr>
          <w:p w14:paraId="740265BB" w14:textId="77777777" w:rsidR="001A04AB" w:rsidRPr="008A5FE6" w:rsidRDefault="001A04AB" w:rsidP="006D1BA8">
            <w:pPr>
              <w:jc w:val="left"/>
              <w:rPr>
                <w:sz w:val="20"/>
                <w:szCs w:val="20"/>
              </w:rPr>
            </w:pPr>
            <w:r w:rsidRPr="008A5FE6">
              <w:rPr>
                <w:sz w:val="20"/>
                <w:szCs w:val="20"/>
              </w:rPr>
              <w:t>Devengado:</w:t>
            </w:r>
          </w:p>
        </w:tc>
        <w:tc>
          <w:tcPr>
            <w:tcW w:w="6491" w:type="dxa"/>
          </w:tcPr>
          <w:p w14:paraId="740265BC" w14:textId="77777777" w:rsidR="001A04AB" w:rsidRPr="008A5FE6" w:rsidRDefault="001A04AB" w:rsidP="006D1BA8">
            <w:pPr>
              <w:pStyle w:val="Tex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18"/>
              </w:rPr>
            </w:pPr>
            <w:r w:rsidRPr="008A5FE6">
              <w:rPr>
                <w:rFonts w:ascii="Times New Roman" w:hAnsi="Times New Roman" w:cs="Times New Roman"/>
                <w:szCs w:val="18"/>
                <w:lang w:val="es-MX"/>
              </w:rPr>
              <w:t>Devengo del crédito o instrumento</w:t>
            </w:r>
          </w:p>
        </w:tc>
      </w:tr>
      <w:tr w:rsidR="001A04AB" w:rsidRPr="008A5FE6" w14:paraId="740265C1" w14:textId="77777777" w:rsidTr="001A04AB">
        <w:tc>
          <w:tcPr>
            <w:cnfStyle w:val="001000000000" w:firstRow="0" w:lastRow="0" w:firstColumn="1" w:lastColumn="0" w:oddVBand="0" w:evenVBand="0" w:oddHBand="0" w:evenHBand="0" w:firstRowFirstColumn="0" w:firstRowLastColumn="0" w:lastRowFirstColumn="0" w:lastRowLastColumn="0"/>
            <w:tcW w:w="719" w:type="dxa"/>
          </w:tcPr>
          <w:p w14:paraId="740265BE" w14:textId="77777777" w:rsidR="001A04AB" w:rsidRPr="008A5FE6" w:rsidRDefault="001A04AB" w:rsidP="006D1BA8">
            <w:pPr>
              <w:jc w:val="left"/>
              <w:rPr>
                <w:sz w:val="20"/>
                <w:szCs w:val="20"/>
              </w:rPr>
            </w:pPr>
            <w:r w:rsidRPr="008A5FE6">
              <w:rPr>
                <w:sz w:val="20"/>
                <w:szCs w:val="20"/>
              </w:rPr>
              <w:t>(7)</w:t>
            </w:r>
          </w:p>
        </w:tc>
        <w:tc>
          <w:tcPr>
            <w:cnfStyle w:val="000010000000" w:firstRow="0" w:lastRow="0" w:firstColumn="0" w:lastColumn="0" w:oddVBand="1" w:evenVBand="0" w:oddHBand="0" w:evenHBand="0" w:firstRowFirstColumn="0" w:firstRowLastColumn="0" w:lastRowFirstColumn="0" w:lastRowLastColumn="0"/>
            <w:tcW w:w="1618" w:type="dxa"/>
          </w:tcPr>
          <w:p w14:paraId="740265BF" w14:textId="77777777" w:rsidR="001A04AB" w:rsidRPr="008A5FE6" w:rsidRDefault="001A04AB" w:rsidP="006D1BA8">
            <w:pPr>
              <w:jc w:val="left"/>
              <w:rPr>
                <w:sz w:val="20"/>
                <w:szCs w:val="20"/>
              </w:rPr>
            </w:pPr>
            <w:r w:rsidRPr="008A5FE6">
              <w:rPr>
                <w:sz w:val="20"/>
                <w:szCs w:val="20"/>
              </w:rPr>
              <w:t>Amortización:</w:t>
            </w:r>
          </w:p>
        </w:tc>
        <w:tc>
          <w:tcPr>
            <w:tcW w:w="6491" w:type="dxa"/>
          </w:tcPr>
          <w:p w14:paraId="740265C0" w14:textId="77777777" w:rsidR="001A04AB" w:rsidRPr="008A5FE6" w:rsidRDefault="001A04AB" w:rsidP="006D1BA8">
            <w:pPr>
              <w:pStyle w:val="Tex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18"/>
              </w:rPr>
            </w:pPr>
            <w:r w:rsidRPr="008A5FE6">
              <w:rPr>
                <w:rFonts w:ascii="Times New Roman" w:hAnsi="Times New Roman" w:cs="Times New Roman"/>
                <w:szCs w:val="18"/>
                <w:lang w:val="es-MX"/>
              </w:rPr>
              <w:t>Pago del crédito o instrumento</w:t>
            </w:r>
          </w:p>
        </w:tc>
      </w:tr>
      <w:tr w:rsidR="001A04AB" w:rsidRPr="008A5FE6" w14:paraId="740265C5" w14:textId="77777777" w:rsidTr="001A04AB">
        <w:tc>
          <w:tcPr>
            <w:cnfStyle w:val="001000000000" w:firstRow="0" w:lastRow="0" w:firstColumn="1" w:lastColumn="0" w:oddVBand="0" w:evenVBand="0" w:oddHBand="0" w:evenHBand="0" w:firstRowFirstColumn="0" w:firstRowLastColumn="0" w:lastRowFirstColumn="0" w:lastRowLastColumn="0"/>
            <w:tcW w:w="719" w:type="dxa"/>
          </w:tcPr>
          <w:p w14:paraId="740265C2" w14:textId="77777777" w:rsidR="001A04AB" w:rsidRPr="008A5FE6" w:rsidRDefault="001A04AB" w:rsidP="006D1BA8">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618" w:type="dxa"/>
          </w:tcPr>
          <w:p w14:paraId="740265C3" w14:textId="77777777" w:rsidR="001A04AB" w:rsidRPr="008A5FE6" w:rsidRDefault="001A04AB" w:rsidP="006D1BA8">
            <w:pPr>
              <w:jc w:val="left"/>
              <w:rPr>
                <w:sz w:val="20"/>
                <w:szCs w:val="20"/>
              </w:rPr>
            </w:pPr>
            <w:r w:rsidRPr="008A5FE6">
              <w:rPr>
                <w:sz w:val="20"/>
                <w:szCs w:val="20"/>
              </w:rPr>
              <w:t>Firmas</w:t>
            </w:r>
          </w:p>
        </w:tc>
        <w:tc>
          <w:tcPr>
            <w:tcW w:w="6491" w:type="dxa"/>
          </w:tcPr>
          <w:p w14:paraId="740265C4" w14:textId="77777777" w:rsidR="001A04AB" w:rsidRPr="008A5FE6" w:rsidRDefault="001A04AB" w:rsidP="006D1BA8">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A04AB" w:rsidRPr="008A5FE6" w14:paraId="740265C9" w14:textId="77777777" w:rsidTr="001A04AB">
        <w:tc>
          <w:tcPr>
            <w:cnfStyle w:val="001000000000" w:firstRow="0" w:lastRow="0" w:firstColumn="1" w:lastColumn="0" w:oddVBand="0" w:evenVBand="0" w:oddHBand="0" w:evenHBand="0" w:firstRowFirstColumn="0" w:firstRowLastColumn="0" w:lastRowFirstColumn="0" w:lastRowLastColumn="0"/>
            <w:tcW w:w="719" w:type="dxa"/>
          </w:tcPr>
          <w:p w14:paraId="740265C6" w14:textId="77777777" w:rsidR="001A04AB" w:rsidRPr="008A5FE6" w:rsidRDefault="001A04AB" w:rsidP="006D1BA8">
            <w:pPr>
              <w:jc w:val="left"/>
              <w:rPr>
                <w:sz w:val="20"/>
                <w:szCs w:val="20"/>
              </w:rPr>
            </w:pPr>
            <w:r w:rsidRPr="008A5FE6">
              <w:rPr>
                <w:sz w:val="20"/>
                <w:szCs w:val="20"/>
              </w:rPr>
              <w:t>(</w:t>
            </w:r>
            <w:r w:rsidR="00651060" w:rsidRPr="008A5FE6">
              <w:rPr>
                <w:sz w:val="20"/>
                <w:szCs w:val="20"/>
              </w:rPr>
              <w:t>8</w:t>
            </w:r>
            <w:r w:rsidRPr="008A5FE6">
              <w:rPr>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618" w:type="dxa"/>
          </w:tcPr>
          <w:p w14:paraId="740265C7" w14:textId="77777777" w:rsidR="001A04AB" w:rsidRPr="008A5FE6" w:rsidRDefault="001A04AB" w:rsidP="006D1BA8">
            <w:pPr>
              <w:jc w:val="left"/>
              <w:rPr>
                <w:sz w:val="20"/>
                <w:szCs w:val="20"/>
              </w:rPr>
            </w:pPr>
            <w:r w:rsidRPr="008A5FE6">
              <w:rPr>
                <w:sz w:val="20"/>
                <w:szCs w:val="20"/>
              </w:rPr>
              <w:t>Firmas:</w:t>
            </w:r>
          </w:p>
        </w:tc>
        <w:tc>
          <w:tcPr>
            <w:tcW w:w="6491" w:type="dxa"/>
          </w:tcPr>
          <w:p w14:paraId="740265C8" w14:textId="77777777" w:rsidR="001A04AB" w:rsidRPr="008A5FE6" w:rsidRDefault="001A04AB" w:rsidP="006D1BA8">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Servidores públicos facultados</w:t>
            </w:r>
          </w:p>
        </w:tc>
      </w:tr>
    </w:tbl>
    <w:p w14:paraId="740265CA" w14:textId="77777777" w:rsidR="00C76EDD" w:rsidRPr="008A5FE6" w:rsidRDefault="00C76EDD" w:rsidP="00643E21">
      <w:pPr>
        <w:spacing w:after="200" w:line="276" w:lineRule="auto"/>
        <w:jc w:val="left"/>
      </w:pPr>
    </w:p>
    <w:p w14:paraId="740265CB" w14:textId="77777777" w:rsidR="00C76EDD" w:rsidRPr="008A5FE6" w:rsidRDefault="00C76EDD">
      <w:pPr>
        <w:spacing w:after="200" w:line="276" w:lineRule="auto"/>
        <w:jc w:val="left"/>
        <w:rPr>
          <w:rFonts w:eastAsiaTheme="majorEastAsia"/>
          <w:b/>
          <w:bCs/>
          <w:color w:val="FFCA08" w:themeColor="accent1"/>
        </w:rPr>
      </w:pPr>
      <w:r w:rsidRPr="008A5FE6">
        <w:br w:type="page"/>
      </w:r>
    </w:p>
    <w:p w14:paraId="740265CC" w14:textId="77777777" w:rsidR="00C76EDD" w:rsidRPr="008A5FE6" w:rsidRDefault="00C76EDD" w:rsidP="00C76EDD">
      <w:pPr>
        <w:pStyle w:val="Ttulo3"/>
        <w:rPr>
          <w:rFonts w:ascii="Times New Roman" w:hAnsi="Times New Roman" w:cs="Times New Roman"/>
        </w:rPr>
      </w:pPr>
      <w:bookmarkStart w:id="128" w:name="_Toc517691321"/>
      <w:r w:rsidRPr="008A5FE6">
        <w:rPr>
          <w:rFonts w:ascii="Times New Roman" w:hAnsi="Times New Roman" w:cs="Times New Roman"/>
        </w:rPr>
        <w:lastRenderedPageBreak/>
        <w:t>Flujo de Fondos</w:t>
      </w:r>
      <w:bookmarkEnd w:id="128"/>
    </w:p>
    <w:p w14:paraId="740265CD" w14:textId="77777777" w:rsidR="00C76EDD" w:rsidRPr="008A5FE6" w:rsidRDefault="00C76EDD" w:rsidP="00C76EDD"/>
    <w:tbl>
      <w:tblPr>
        <w:tblStyle w:val="GridTable4Accent3"/>
        <w:tblW w:w="8949" w:type="dxa"/>
        <w:tblLook w:val="04A0" w:firstRow="1" w:lastRow="0" w:firstColumn="1" w:lastColumn="0" w:noHBand="0" w:noVBand="1"/>
      </w:tblPr>
      <w:tblGrid>
        <w:gridCol w:w="944"/>
        <w:gridCol w:w="2165"/>
        <w:gridCol w:w="1697"/>
        <w:gridCol w:w="1774"/>
        <w:gridCol w:w="2369"/>
      </w:tblGrid>
      <w:tr w:rsidR="00C76EDD" w:rsidRPr="008A5FE6" w14:paraId="740265D2" w14:textId="77777777" w:rsidTr="006D1BA8">
        <w:trPr>
          <w:cnfStyle w:val="100000000000" w:firstRow="1" w:lastRow="0" w:firstColumn="0" w:lastColumn="0" w:oddVBand="0" w:evenVBand="0" w:oddHBand="0"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8949" w:type="dxa"/>
            <w:gridSpan w:val="5"/>
            <w:hideMark/>
          </w:tcPr>
          <w:p w14:paraId="740265CE" w14:textId="77777777" w:rsidR="00C76EDD" w:rsidRPr="008A5FE6" w:rsidRDefault="00C76EDD" w:rsidP="006D1BA8">
            <w:pPr>
              <w:jc w:val="center"/>
              <w:textAlignment w:val="center"/>
              <w:rPr>
                <w:b w:val="0"/>
                <w:bCs w:val="0"/>
                <w:color w:val="000000"/>
                <w:kern w:val="24"/>
                <w:lang w:val="es-MX" w:eastAsia="es-MX"/>
              </w:rPr>
            </w:pPr>
            <w:r w:rsidRPr="008A5FE6">
              <w:rPr>
                <w:b w:val="0"/>
                <w:bCs w:val="0"/>
                <w:color w:val="000000"/>
                <w:kern w:val="24"/>
                <w:lang w:val="es-MX" w:eastAsia="es-MX"/>
              </w:rPr>
              <w:t>Encabezado</w:t>
            </w:r>
          </w:p>
          <w:p w14:paraId="740265CF" w14:textId="77777777" w:rsidR="00C76EDD" w:rsidRPr="008A5FE6" w:rsidRDefault="00C76EDD" w:rsidP="006D1BA8">
            <w:pPr>
              <w:jc w:val="center"/>
              <w:textAlignment w:val="center"/>
              <w:rPr>
                <w:bCs w:val="0"/>
                <w:color w:val="000000"/>
                <w:kern w:val="24"/>
                <w:lang w:val="es-MX" w:eastAsia="es-MX"/>
              </w:rPr>
            </w:pPr>
            <w:r w:rsidRPr="008A5FE6">
              <w:rPr>
                <w:bCs w:val="0"/>
                <w:color w:val="000000"/>
                <w:kern w:val="24"/>
                <w:lang w:val="es-MX" w:eastAsia="es-MX"/>
              </w:rPr>
              <w:t>(1)</w:t>
            </w:r>
          </w:p>
          <w:p w14:paraId="740265D0" w14:textId="77777777" w:rsidR="00C76EDD" w:rsidRPr="008A5FE6" w:rsidRDefault="00C76EDD" w:rsidP="006D1BA8">
            <w:pPr>
              <w:jc w:val="center"/>
              <w:textAlignment w:val="center"/>
              <w:rPr>
                <w:bCs w:val="0"/>
                <w:color w:val="000000"/>
                <w:kern w:val="24"/>
                <w:lang w:val="es-MX" w:eastAsia="es-MX"/>
              </w:rPr>
            </w:pPr>
            <w:r w:rsidRPr="008A5FE6">
              <w:rPr>
                <w:bCs w:val="0"/>
                <w:color w:val="000000"/>
                <w:kern w:val="24"/>
                <w:lang w:val="es-MX" w:eastAsia="es-MX"/>
              </w:rPr>
              <w:t>(2)</w:t>
            </w:r>
          </w:p>
          <w:p w14:paraId="740265D1" w14:textId="77777777" w:rsidR="00C76EDD" w:rsidRPr="008A5FE6" w:rsidRDefault="00C76EDD" w:rsidP="006D1BA8">
            <w:pPr>
              <w:jc w:val="center"/>
              <w:textAlignment w:val="center"/>
              <w:rPr>
                <w:b w:val="0"/>
                <w:bCs w:val="0"/>
                <w:color w:val="000000"/>
                <w:kern w:val="24"/>
                <w:lang w:val="es-MX" w:eastAsia="es-MX"/>
              </w:rPr>
            </w:pPr>
            <w:r w:rsidRPr="008A5FE6">
              <w:rPr>
                <w:bCs w:val="0"/>
                <w:color w:val="000000"/>
                <w:kern w:val="24"/>
                <w:lang w:val="es-MX" w:eastAsia="es-MX"/>
              </w:rPr>
              <w:t>(3)</w:t>
            </w:r>
          </w:p>
        </w:tc>
      </w:tr>
      <w:tr w:rsidR="00C76EDD" w:rsidRPr="008A5FE6" w14:paraId="740265DA" w14:textId="77777777" w:rsidTr="00C76EDD">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944" w:type="dxa"/>
            <w:hideMark/>
          </w:tcPr>
          <w:p w14:paraId="740265D3" w14:textId="77777777" w:rsidR="00C76EDD" w:rsidRPr="008A5FE6" w:rsidRDefault="0004046D" w:rsidP="006D1BA8">
            <w:pPr>
              <w:jc w:val="center"/>
              <w:textAlignment w:val="center"/>
              <w:rPr>
                <w:b w:val="0"/>
                <w:lang w:val="es-MX" w:eastAsia="es-MX"/>
              </w:rPr>
            </w:pPr>
            <w:r w:rsidRPr="008A5FE6">
              <w:rPr>
                <w:b w:val="0"/>
                <w:bCs w:val="0"/>
                <w:color w:val="000000"/>
                <w:kern w:val="24"/>
                <w:lang w:val="es-MX" w:eastAsia="es-MX"/>
              </w:rPr>
              <w:t>Índice</w:t>
            </w:r>
          </w:p>
        </w:tc>
        <w:tc>
          <w:tcPr>
            <w:tcW w:w="2165" w:type="dxa"/>
            <w:hideMark/>
          </w:tcPr>
          <w:p w14:paraId="740265D4" w14:textId="77777777" w:rsidR="00C76EDD" w:rsidRPr="008A5FE6" w:rsidRDefault="00C76EDD" w:rsidP="006D1BA8">
            <w:pPr>
              <w:jc w:val="center"/>
              <w:textAlignment w:val="center"/>
              <w:cnfStyle w:val="000000100000" w:firstRow="0" w:lastRow="0" w:firstColumn="0" w:lastColumn="0" w:oddVBand="0" w:evenVBand="0" w:oddHBand="1" w:evenHBand="0" w:firstRowFirstColumn="0" w:firstRowLastColumn="0" w:lastRowFirstColumn="0" w:lastRowLastColumn="0"/>
              <w:rPr>
                <w:b/>
                <w:lang w:val="es-MX" w:eastAsia="es-MX"/>
              </w:rPr>
            </w:pPr>
            <w:r w:rsidRPr="008A5FE6">
              <w:rPr>
                <w:b/>
                <w:bCs/>
                <w:color w:val="000000"/>
                <w:kern w:val="24"/>
                <w:lang w:val="es-MX" w:eastAsia="es-MX"/>
              </w:rPr>
              <w:t>Nombre</w:t>
            </w:r>
          </w:p>
        </w:tc>
        <w:tc>
          <w:tcPr>
            <w:tcW w:w="1697" w:type="dxa"/>
          </w:tcPr>
          <w:p w14:paraId="740265D5" w14:textId="77777777" w:rsidR="00C76EDD" w:rsidRPr="008A5FE6" w:rsidRDefault="00C76EDD" w:rsidP="006D1BA8">
            <w:pPr>
              <w:jc w:val="center"/>
              <w:textAlignment w:val="center"/>
              <w:cnfStyle w:val="000000100000" w:firstRow="0" w:lastRow="0" w:firstColumn="0" w:lastColumn="0" w:oddVBand="0" w:evenVBand="0" w:oddHBand="1" w:evenHBand="0" w:firstRowFirstColumn="0" w:firstRowLastColumn="0" w:lastRowFirstColumn="0" w:lastRowLastColumn="0"/>
              <w:rPr>
                <w:b/>
                <w:lang w:val="es-MX" w:eastAsia="es-MX"/>
              </w:rPr>
            </w:pPr>
            <w:r w:rsidRPr="008A5FE6">
              <w:rPr>
                <w:b/>
                <w:lang w:val="es-MX" w:eastAsia="es-MX"/>
              </w:rPr>
              <w:t>Estimado/</w:t>
            </w:r>
          </w:p>
          <w:p w14:paraId="740265D6" w14:textId="77777777" w:rsidR="00C76EDD" w:rsidRPr="008A5FE6" w:rsidRDefault="00C76EDD" w:rsidP="006D1BA8">
            <w:pPr>
              <w:jc w:val="center"/>
              <w:textAlignment w:val="center"/>
              <w:cnfStyle w:val="000000100000" w:firstRow="0" w:lastRow="0" w:firstColumn="0" w:lastColumn="0" w:oddVBand="0" w:evenVBand="0" w:oddHBand="1" w:evenHBand="0" w:firstRowFirstColumn="0" w:firstRowLastColumn="0" w:lastRowFirstColumn="0" w:lastRowLastColumn="0"/>
              <w:rPr>
                <w:b/>
                <w:lang w:val="es-MX" w:eastAsia="es-MX"/>
              </w:rPr>
            </w:pPr>
            <w:r w:rsidRPr="008A5FE6">
              <w:rPr>
                <w:b/>
                <w:lang w:val="es-MX" w:eastAsia="es-MX"/>
              </w:rPr>
              <w:t>Aprobado</w:t>
            </w:r>
          </w:p>
        </w:tc>
        <w:tc>
          <w:tcPr>
            <w:tcW w:w="1774" w:type="dxa"/>
          </w:tcPr>
          <w:p w14:paraId="740265D7" w14:textId="77777777" w:rsidR="00C76EDD" w:rsidRPr="008A5FE6" w:rsidRDefault="00C76EDD" w:rsidP="006D1BA8">
            <w:pPr>
              <w:jc w:val="center"/>
              <w:textAlignment w:val="center"/>
              <w:cnfStyle w:val="000000100000" w:firstRow="0" w:lastRow="0" w:firstColumn="0" w:lastColumn="0" w:oddVBand="0" w:evenVBand="0" w:oddHBand="1" w:evenHBand="0" w:firstRowFirstColumn="0" w:firstRowLastColumn="0" w:lastRowFirstColumn="0" w:lastRowLastColumn="0"/>
              <w:rPr>
                <w:b/>
                <w:lang w:val="es-MX" w:eastAsia="es-MX"/>
              </w:rPr>
            </w:pPr>
            <w:r w:rsidRPr="008A5FE6">
              <w:rPr>
                <w:b/>
                <w:lang w:val="es-MX" w:eastAsia="es-MX"/>
              </w:rPr>
              <w:t>Devengado</w:t>
            </w:r>
          </w:p>
        </w:tc>
        <w:tc>
          <w:tcPr>
            <w:tcW w:w="2369" w:type="dxa"/>
          </w:tcPr>
          <w:p w14:paraId="740265D8" w14:textId="77777777" w:rsidR="00C76EDD" w:rsidRPr="008A5FE6" w:rsidRDefault="00C76EDD" w:rsidP="006D1BA8">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r w:rsidRPr="008A5FE6">
              <w:rPr>
                <w:b/>
                <w:bCs/>
                <w:color w:val="000000"/>
                <w:kern w:val="24"/>
                <w:lang w:val="es-MX" w:eastAsia="es-MX"/>
              </w:rPr>
              <w:t>Recaudado/</w:t>
            </w:r>
          </w:p>
          <w:p w14:paraId="740265D9" w14:textId="77777777" w:rsidR="00C76EDD" w:rsidRPr="008A5FE6" w:rsidRDefault="00C76EDD" w:rsidP="006D1BA8">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r w:rsidRPr="008A5FE6">
              <w:rPr>
                <w:b/>
                <w:bCs/>
                <w:color w:val="000000"/>
                <w:kern w:val="24"/>
                <w:lang w:val="es-MX" w:eastAsia="es-MX"/>
              </w:rPr>
              <w:t>Pagado</w:t>
            </w:r>
          </w:p>
        </w:tc>
      </w:tr>
      <w:tr w:rsidR="00C76EDD" w:rsidRPr="008A5FE6" w14:paraId="740265EF" w14:textId="77777777" w:rsidTr="006D1BA8">
        <w:trPr>
          <w:trHeight w:val="363"/>
        </w:trPr>
        <w:tc>
          <w:tcPr>
            <w:cnfStyle w:val="001000000000" w:firstRow="0" w:lastRow="0" w:firstColumn="1" w:lastColumn="0" w:oddVBand="0" w:evenVBand="0" w:oddHBand="0" w:evenHBand="0" w:firstRowFirstColumn="0" w:firstRowLastColumn="0" w:lastRowFirstColumn="0" w:lastRowLastColumn="0"/>
            <w:tcW w:w="944" w:type="dxa"/>
            <w:hideMark/>
          </w:tcPr>
          <w:p w14:paraId="740265DB" w14:textId="77777777" w:rsidR="00C76EDD" w:rsidRPr="008A5FE6" w:rsidRDefault="00C76EDD" w:rsidP="006D1BA8">
            <w:pPr>
              <w:jc w:val="center"/>
              <w:textAlignment w:val="top"/>
              <w:rPr>
                <w:lang w:val="es-MX" w:eastAsia="es-MX"/>
              </w:rPr>
            </w:pPr>
          </w:p>
          <w:p w14:paraId="740265DC" w14:textId="77777777" w:rsidR="00C76EDD" w:rsidRPr="008A5FE6" w:rsidRDefault="00C76EDD" w:rsidP="006D1BA8">
            <w:pPr>
              <w:jc w:val="center"/>
              <w:textAlignment w:val="top"/>
              <w:rPr>
                <w:lang w:val="es-MX" w:eastAsia="es-MX"/>
              </w:rPr>
            </w:pPr>
            <w:r w:rsidRPr="008A5FE6">
              <w:rPr>
                <w:lang w:val="es-MX" w:eastAsia="es-MX"/>
              </w:rPr>
              <w:t>(4)</w:t>
            </w:r>
          </w:p>
          <w:p w14:paraId="740265DD" w14:textId="77777777" w:rsidR="00C76EDD" w:rsidRPr="008A5FE6" w:rsidRDefault="00C76EDD" w:rsidP="006D1BA8">
            <w:pPr>
              <w:jc w:val="center"/>
              <w:textAlignment w:val="top"/>
              <w:rPr>
                <w:lang w:val="es-MX" w:eastAsia="es-MX"/>
              </w:rPr>
            </w:pPr>
          </w:p>
          <w:p w14:paraId="740265DE" w14:textId="77777777" w:rsidR="00C76EDD" w:rsidRPr="008A5FE6" w:rsidRDefault="00C76EDD" w:rsidP="006D1BA8">
            <w:pPr>
              <w:jc w:val="center"/>
              <w:textAlignment w:val="top"/>
              <w:rPr>
                <w:lang w:val="es-MX" w:eastAsia="es-MX"/>
              </w:rPr>
            </w:pPr>
          </w:p>
          <w:p w14:paraId="740265DF" w14:textId="77777777" w:rsidR="00C76EDD" w:rsidRPr="008A5FE6" w:rsidRDefault="00C76EDD" w:rsidP="006D1BA8">
            <w:pPr>
              <w:jc w:val="center"/>
              <w:textAlignment w:val="top"/>
              <w:rPr>
                <w:lang w:val="es-MX" w:eastAsia="es-MX"/>
              </w:rPr>
            </w:pPr>
          </w:p>
          <w:p w14:paraId="740265E0" w14:textId="77777777" w:rsidR="00C76EDD" w:rsidRPr="008A5FE6" w:rsidRDefault="00C76EDD" w:rsidP="006D1BA8">
            <w:pPr>
              <w:jc w:val="center"/>
              <w:textAlignment w:val="top"/>
              <w:rPr>
                <w:lang w:val="es-MX" w:eastAsia="es-MX"/>
              </w:rPr>
            </w:pPr>
          </w:p>
          <w:p w14:paraId="740265E1" w14:textId="77777777" w:rsidR="00C76EDD" w:rsidRPr="008A5FE6" w:rsidRDefault="00C76EDD" w:rsidP="006D1BA8">
            <w:pPr>
              <w:jc w:val="center"/>
              <w:textAlignment w:val="top"/>
              <w:rPr>
                <w:lang w:val="es-MX" w:eastAsia="es-MX"/>
              </w:rPr>
            </w:pPr>
          </w:p>
          <w:p w14:paraId="740265E2" w14:textId="77777777" w:rsidR="00C76EDD" w:rsidRPr="008A5FE6" w:rsidRDefault="00C76EDD" w:rsidP="006D1BA8">
            <w:pPr>
              <w:jc w:val="center"/>
              <w:textAlignment w:val="top"/>
              <w:rPr>
                <w:lang w:val="es-MX" w:eastAsia="es-MX"/>
              </w:rPr>
            </w:pPr>
          </w:p>
        </w:tc>
        <w:tc>
          <w:tcPr>
            <w:tcW w:w="2165" w:type="dxa"/>
            <w:hideMark/>
          </w:tcPr>
          <w:p w14:paraId="740265E3" w14:textId="77777777" w:rsidR="00C76EDD" w:rsidRPr="008A5FE6" w:rsidRDefault="00C76EDD" w:rsidP="006D1BA8">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5E4" w14:textId="77777777" w:rsidR="00C76EDD" w:rsidRPr="008A5FE6" w:rsidRDefault="00C76EDD" w:rsidP="006D1BA8">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(5)</w:t>
            </w:r>
          </w:p>
        </w:tc>
        <w:tc>
          <w:tcPr>
            <w:tcW w:w="1697" w:type="dxa"/>
            <w:hideMark/>
          </w:tcPr>
          <w:p w14:paraId="740265E5" w14:textId="77777777" w:rsidR="00C76EDD" w:rsidRPr="008A5FE6" w:rsidRDefault="00C76EDD" w:rsidP="006D1BA8">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5E6" w14:textId="77777777" w:rsidR="00C76EDD" w:rsidRPr="008A5FE6" w:rsidRDefault="00C76EDD" w:rsidP="006D1BA8">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(6)</w:t>
            </w:r>
          </w:p>
        </w:tc>
        <w:tc>
          <w:tcPr>
            <w:tcW w:w="1774" w:type="dxa"/>
            <w:hideMark/>
          </w:tcPr>
          <w:p w14:paraId="740265E7" w14:textId="77777777" w:rsidR="00C76EDD" w:rsidRPr="008A5FE6" w:rsidRDefault="00C76EDD" w:rsidP="006D1BA8">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5E8" w14:textId="77777777" w:rsidR="00C76EDD" w:rsidRPr="008A5FE6" w:rsidRDefault="00C76EDD" w:rsidP="006D1BA8">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(7)</w:t>
            </w:r>
          </w:p>
        </w:tc>
        <w:tc>
          <w:tcPr>
            <w:tcW w:w="2369" w:type="dxa"/>
          </w:tcPr>
          <w:p w14:paraId="740265E9" w14:textId="77777777" w:rsidR="00C76EDD" w:rsidRPr="008A5FE6" w:rsidRDefault="00C76EDD" w:rsidP="006D1BA8">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5EA" w14:textId="77777777" w:rsidR="00C76EDD" w:rsidRPr="008A5FE6" w:rsidRDefault="00C76EDD" w:rsidP="006D1BA8">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r w:rsidRPr="008A5FE6">
              <w:rPr>
                <w:bCs/>
                <w:color w:val="000000"/>
                <w:kern w:val="24"/>
                <w:lang w:val="es-MX" w:eastAsia="es-MX"/>
              </w:rPr>
              <w:t>(8)</w:t>
            </w:r>
          </w:p>
          <w:p w14:paraId="740265EB" w14:textId="77777777" w:rsidR="00C76EDD" w:rsidRPr="008A5FE6" w:rsidRDefault="00C76EDD" w:rsidP="006D1BA8">
            <w:pP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5EC" w14:textId="77777777" w:rsidR="00C76EDD" w:rsidRPr="008A5FE6" w:rsidRDefault="00C76EDD" w:rsidP="006D1BA8">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5ED" w14:textId="77777777" w:rsidR="00C76EDD" w:rsidRPr="008A5FE6" w:rsidRDefault="00C76EDD" w:rsidP="006D1BA8">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5EE" w14:textId="77777777" w:rsidR="00C76EDD" w:rsidRPr="008A5FE6" w:rsidRDefault="00C76EDD" w:rsidP="006D1BA8">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tc>
      </w:tr>
      <w:tr w:rsidR="00C76EDD" w:rsidRPr="008A5FE6" w14:paraId="740265F3" w14:textId="77777777" w:rsidTr="006D1BA8">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949" w:type="dxa"/>
            <w:gridSpan w:val="5"/>
            <w:hideMark/>
          </w:tcPr>
          <w:p w14:paraId="740265F0" w14:textId="77777777" w:rsidR="00651060" w:rsidRPr="008A5FE6" w:rsidRDefault="00651060" w:rsidP="006D1BA8">
            <w:pPr>
              <w:jc w:val="center"/>
              <w:textAlignment w:val="top"/>
              <w:rPr>
                <w:bCs w:val="0"/>
                <w:color w:val="000000"/>
                <w:kern w:val="24"/>
                <w:lang w:val="es-MX" w:eastAsia="es-MX"/>
              </w:rPr>
            </w:pPr>
          </w:p>
          <w:p w14:paraId="740265F1" w14:textId="77777777" w:rsidR="00C76EDD" w:rsidRPr="008A5FE6" w:rsidRDefault="00C76EDD" w:rsidP="006D1BA8">
            <w:pPr>
              <w:jc w:val="center"/>
              <w:textAlignment w:val="top"/>
              <w:rPr>
                <w:b w:val="0"/>
                <w:bCs w:val="0"/>
                <w:color w:val="000000"/>
                <w:kern w:val="24"/>
                <w:lang w:val="es-MX" w:eastAsia="es-MX"/>
              </w:rPr>
            </w:pPr>
            <w:r w:rsidRPr="008A5FE6">
              <w:rPr>
                <w:b w:val="0"/>
                <w:bCs w:val="0"/>
                <w:color w:val="000000"/>
                <w:kern w:val="24"/>
                <w:lang w:val="es-MX" w:eastAsia="es-MX"/>
              </w:rPr>
              <w:t>Firmas</w:t>
            </w:r>
          </w:p>
          <w:p w14:paraId="740265F2" w14:textId="77777777" w:rsidR="00C76EDD" w:rsidRPr="008A5FE6" w:rsidRDefault="00C76EDD" w:rsidP="006D1BA8">
            <w:pPr>
              <w:jc w:val="center"/>
              <w:textAlignment w:val="top"/>
              <w:rPr>
                <w:b w:val="0"/>
                <w:bCs w:val="0"/>
                <w:color w:val="000000"/>
                <w:kern w:val="24"/>
                <w:lang w:val="es-MX" w:eastAsia="es-MX"/>
              </w:rPr>
            </w:pPr>
            <w:r w:rsidRPr="008A5FE6">
              <w:rPr>
                <w:bCs w:val="0"/>
                <w:color w:val="000000"/>
                <w:kern w:val="24"/>
                <w:lang w:val="es-MX" w:eastAsia="es-MX"/>
              </w:rPr>
              <w:t>(</w:t>
            </w:r>
            <w:r w:rsidR="00651060" w:rsidRPr="008A5FE6">
              <w:rPr>
                <w:bCs w:val="0"/>
                <w:color w:val="000000"/>
                <w:kern w:val="24"/>
                <w:lang w:val="es-MX" w:eastAsia="es-MX"/>
              </w:rPr>
              <w:t>9</w:t>
            </w:r>
            <w:r w:rsidRPr="008A5FE6">
              <w:rPr>
                <w:bCs w:val="0"/>
                <w:color w:val="000000"/>
                <w:kern w:val="24"/>
                <w:lang w:val="es-MX" w:eastAsia="es-MX"/>
              </w:rPr>
              <w:t>)</w:t>
            </w:r>
          </w:p>
        </w:tc>
      </w:tr>
    </w:tbl>
    <w:p w14:paraId="740265F4" w14:textId="77777777" w:rsidR="00C76EDD" w:rsidRPr="008A5FE6" w:rsidRDefault="00C76EDD" w:rsidP="00C76EDD">
      <w:pPr>
        <w:spacing w:after="200" w:line="276" w:lineRule="auto"/>
        <w:jc w:val="left"/>
      </w:pPr>
    </w:p>
    <w:tbl>
      <w:tblPr>
        <w:tblStyle w:val="GridTable4Accent3"/>
        <w:tblW w:w="0" w:type="auto"/>
        <w:tblLook w:val="0280" w:firstRow="0" w:lastRow="0" w:firstColumn="1" w:lastColumn="0" w:noHBand="1" w:noVBand="0"/>
      </w:tblPr>
      <w:tblGrid>
        <w:gridCol w:w="720"/>
        <w:gridCol w:w="1572"/>
        <w:gridCol w:w="6536"/>
      </w:tblGrid>
      <w:tr w:rsidR="00C76EDD" w:rsidRPr="008A5FE6" w14:paraId="740265F8" w14:textId="77777777" w:rsidTr="006D1BA8">
        <w:tc>
          <w:tcPr>
            <w:cnfStyle w:val="001000000000" w:firstRow="0" w:lastRow="0" w:firstColumn="1" w:lastColumn="0" w:oddVBand="0" w:evenVBand="0" w:oddHBand="0" w:evenHBand="0" w:firstRowFirstColumn="0" w:firstRowLastColumn="0" w:lastRowFirstColumn="0" w:lastRowLastColumn="0"/>
            <w:tcW w:w="720" w:type="dxa"/>
          </w:tcPr>
          <w:p w14:paraId="740265F5" w14:textId="77777777" w:rsidR="00C76EDD" w:rsidRPr="008A5FE6" w:rsidRDefault="00C76EDD" w:rsidP="006D1BA8">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572" w:type="dxa"/>
          </w:tcPr>
          <w:p w14:paraId="740265F6" w14:textId="77777777" w:rsidR="00C76EDD" w:rsidRPr="008A5FE6" w:rsidRDefault="00C76EDD" w:rsidP="006D1BA8">
            <w:pPr>
              <w:jc w:val="left"/>
              <w:rPr>
                <w:sz w:val="20"/>
                <w:szCs w:val="20"/>
              </w:rPr>
            </w:pPr>
            <w:r w:rsidRPr="008A5FE6">
              <w:rPr>
                <w:sz w:val="20"/>
                <w:szCs w:val="20"/>
              </w:rPr>
              <w:t>Encabezado</w:t>
            </w:r>
          </w:p>
        </w:tc>
        <w:tc>
          <w:tcPr>
            <w:tcW w:w="6536" w:type="dxa"/>
          </w:tcPr>
          <w:p w14:paraId="740265F7" w14:textId="77777777" w:rsidR="00C76EDD" w:rsidRPr="008A5FE6" w:rsidRDefault="00C76EDD" w:rsidP="006D1BA8">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FA264E" w:rsidRPr="008A5FE6" w14:paraId="740265FC" w14:textId="77777777" w:rsidTr="006D1BA8">
        <w:tc>
          <w:tcPr>
            <w:cnfStyle w:val="001000000000" w:firstRow="0" w:lastRow="0" w:firstColumn="1" w:lastColumn="0" w:oddVBand="0" w:evenVBand="0" w:oddHBand="0" w:evenHBand="0" w:firstRowFirstColumn="0" w:firstRowLastColumn="0" w:lastRowFirstColumn="0" w:lastRowLastColumn="0"/>
            <w:tcW w:w="720" w:type="dxa"/>
          </w:tcPr>
          <w:p w14:paraId="740265F9" w14:textId="77777777" w:rsidR="00FA264E" w:rsidRPr="008A5FE6" w:rsidRDefault="00FA264E" w:rsidP="00FA264E">
            <w:pPr>
              <w:jc w:val="left"/>
              <w:rPr>
                <w:sz w:val="20"/>
                <w:szCs w:val="20"/>
              </w:rPr>
            </w:pPr>
            <w:r w:rsidRPr="008A5FE6">
              <w:rPr>
                <w:sz w:val="20"/>
                <w:szCs w:val="20"/>
              </w:rPr>
              <w:t>(1)</w:t>
            </w:r>
          </w:p>
        </w:tc>
        <w:tc>
          <w:tcPr>
            <w:cnfStyle w:val="000010000000" w:firstRow="0" w:lastRow="0" w:firstColumn="0" w:lastColumn="0" w:oddVBand="1" w:evenVBand="0" w:oddHBand="0" w:evenHBand="0" w:firstRowFirstColumn="0" w:firstRowLastColumn="0" w:lastRowFirstColumn="0" w:lastRowLastColumn="0"/>
            <w:tcW w:w="1572" w:type="dxa"/>
          </w:tcPr>
          <w:p w14:paraId="740265FA" w14:textId="77777777" w:rsidR="00FA264E" w:rsidRPr="008A5FE6" w:rsidRDefault="00FA264E" w:rsidP="00FA264E">
            <w:pPr>
              <w:jc w:val="left"/>
              <w:rPr>
                <w:sz w:val="20"/>
                <w:szCs w:val="20"/>
              </w:rPr>
            </w:pPr>
            <w:r w:rsidRPr="008A5FE6">
              <w:rPr>
                <w:sz w:val="20"/>
                <w:szCs w:val="20"/>
              </w:rPr>
              <w:t>Ente Público:</w:t>
            </w:r>
          </w:p>
        </w:tc>
        <w:tc>
          <w:tcPr>
            <w:tcW w:w="6536" w:type="dxa"/>
          </w:tcPr>
          <w:p w14:paraId="740265FB"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Nombre del Ente Público</w:t>
            </w:r>
          </w:p>
        </w:tc>
      </w:tr>
      <w:tr w:rsidR="00FA264E" w:rsidRPr="008A5FE6" w14:paraId="74026600" w14:textId="77777777" w:rsidTr="006D1BA8">
        <w:tc>
          <w:tcPr>
            <w:cnfStyle w:val="001000000000" w:firstRow="0" w:lastRow="0" w:firstColumn="1" w:lastColumn="0" w:oddVBand="0" w:evenVBand="0" w:oddHBand="0" w:evenHBand="0" w:firstRowFirstColumn="0" w:firstRowLastColumn="0" w:lastRowFirstColumn="0" w:lastRowLastColumn="0"/>
            <w:tcW w:w="720" w:type="dxa"/>
          </w:tcPr>
          <w:p w14:paraId="740265FD" w14:textId="77777777" w:rsidR="00FA264E" w:rsidRPr="008A5FE6" w:rsidRDefault="00FA264E" w:rsidP="00FA264E">
            <w:pPr>
              <w:jc w:val="left"/>
              <w:rPr>
                <w:sz w:val="20"/>
                <w:szCs w:val="20"/>
              </w:rPr>
            </w:pPr>
            <w:r w:rsidRPr="008A5FE6">
              <w:rPr>
                <w:sz w:val="20"/>
                <w:szCs w:val="20"/>
              </w:rPr>
              <w:t>(2)</w:t>
            </w:r>
          </w:p>
        </w:tc>
        <w:tc>
          <w:tcPr>
            <w:cnfStyle w:val="000010000000" w:firstRow="0" w:lastRow="0" w:firstColumn="0" w:lastColumn="0" w:oddVBand="1" w:evenVBand="0" w:oddHBand="0" w:evenHBand="0" w:firstRowFirstColumn="0" w:firstRowLastColumn="0" w:lastRowFirstColumn="0" w:lastRowLastColumn="0"/>
            <w:tcW w:w="1572" w:type="dxa"/>
          </w:tcPr>
          <w:p w14:paraId="740265FE" w14:textId="77777777" w:rsidR="00FA264E" w:rsidRPr="008A5FE6" w:rsidRDefault="00FA264E" w:rsidP="00FA264E">
            <w:pPr>
              <w:jc w:val="left"/>
              <w:rPr>
                <w:sz w:val="20"/>
                <w:szCs w:val="20"/>
              </w:rPr>
            </w:pPr>
            <w:r w:rsidRPr="008A5FE6">
              <w:rPr>
                <w:sz w:val="20"/>
                <w:szCs w:val="20"/>
              </w:rPr>
              <w:t>Informe:</w:t>
            </w:r>
          </w:p>
        </w:tc>
        <w:tc>
          <w:tcPr>
            <w:tcW w:w="6536" w:type="dxa"/>
          </w:tcPr>
          <w:p w14:paraId="740265FF" w14:textId="77777777" w:rsidR="00FA264E" w:rsidRPr="008A5FE6" w:rsidRDefault="00651060"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Flujo de Fondos</w:t>
            </w:r>
          </w:p>
        </w:tc>
      </w:tr>
      <w:tr w:rsidR="00C76EDD" w:rsidRPr="008A5FE6" w14:paraId="74026604" w14:textId="77777777" w:rsidTr="006D1BA8">
        <w:tc>
          <w:tcPr>
            <w:cnfStyle w:val="001000000000" w:firstRow="0" w:lastRow="0" w:firstColumn="1" w:lastColumn="0" w:oddVBand="0" w:evenVBand="0" w:oddHBand="0" w:evenHBand="0" w:firstRowFirstColumn="0" w:firstRowLastColumn="0" w:lastRowFirstColumn="0" w:lastRowLastColumn="0"/>
            <w:tcW w:w="720" w:type="dxa"/>
          </w:tcPr>
          <w:p w14:paraId="74026601" w14:textId="77777777" w:rsidR="00C76EDD" w:rsidRPr="008A5FE6" w:rsidRDefault="00C76EDD" w:rsidP="006D1BA8">
            <w:pPr>
              <w:jc w:val="left"/>
              <w:rPr>
                <w:sz w:val="20"/>
                <w:szCs w:val="20"/>
              </w:rPr>
            </w:pPr>
            <w:r w:rsidRPr="008A5FE6">
              <w:rPr>
                <w:sz w:val="20"/>
                <w:szCs w:val="20"/>
              </w:rPr>
              <w:t>(3)</w:t>
            </w:r>
          </w:p>
        </w:tc>
        <w:tc>
          <w:tcPr>
            <w:cnfStyle w:val="000010000000" w:firstRow="0" w:lastRow="0" w:firstColumn="0" w:lastColumn="0" w:oddVBand="1" w:evenVBand="0" w:oddHBand="0" w:evenHBand="0" w:firstRowFirstColumn="0" w:firstRowLastColumn="0" w:lastRowFirstColumn="0" w:lastRowLastColumn="0"/>
            <w:tcW w:w="1572" w:type="dxa"/>
          </w:tcPr>
          <w:p w14:paraId="74026602" w14:textId="77777777" w:rsidR="00C76EDD" w:rsidRPr="008A5FE6" w:rsidRDefault="00C76EDD" w:rsidP="006D1BA8">
            <w:pPr>
              <w:jc w:val="left"/>
              <w:rPr>
                <w:sz w:val="20"/>
                <w:szCs w:val="20"/>
              </w:rPr>
            </w:pPr>
            <w:r w:rsidRPr="008A5FE6">
              <w:rPr>
                <w:sz w:val="20"/>
                <w:szCs w:val="20"/>
              </w:rPr>
              <w:t>Periodo:</w:t>
            </w:r>
          </w:p>
        </w:tc>
        <w:tc>
          <w:tcPr>
            <w:tcW w:w="6536" w:type="dxa"/>
          </w:tcPr>
          <w:p w14:paraId="74026603" w14:textId="77777777" w:rsidR="00C76EDD" w:rsidRPr="008A5FE6" w:rsidRDefault="00C76EDD" w:rsidP="006D1BA8">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Fecha de presentación</w:t>
            </w:r>
          </w:p>
        </w:tc>
      </w:tr>
      <w:tr w:rsidR="00C76EDD" w:rsidRPr="008A5FE6" w14:paraId="74026608" w14:textId="77777777" w:rsidTr="006D1BA8">
        <w:tc>
          <w:tcPr>
            <w:cnfStyle w:val="001000000000" w:firstRow="0" w:lastRow="0" w:firstColumn="1" w:lastColumn="0" w:oddVBand="0" w:evenVBand="0" w:oddHBand="0" w:evenHBand="0" w:firstRowFirstColumn="0" w:firstRowLastColumn="0" w:lastRowFirstColumn="0" w:lastRowLastColumn="0"/>
            <w:tcW w:w="720" w:type="dxa"/>
          </w:tcPr>
          <w:p w14:paraId="74026605" w14:textId="77777777" w:rsidR="00C76EDD" w:rsidRPr="008A5FE6" w:rsidRDefault="00C76EDD" w:rsidP="006D1BA8">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572" w:type="dxa"/>
          </w:tcPr>
          <w:p w14:paraId="74026606" w14:textId="77777777" w:rsidR="00C76EDD" w:rsidRPr="008A5FE6" w:rsidRDefault="00C76EDD" w:rsidP="006D1BA8">
            <w:pPr>
              <w:jc w:val="left"/>
              <w:rPr>
                <w:sz w:val="20"/>
                <w:szCs w:val="20"/>
              </w:rPr>
            </w:pPr>
            <w:r w:rsidRPr="008A5FE6">
              <w:rPr>
                <w:sz w:val="20"/>
                <w:szCs w:val="20"/>
              </w:rPr>
              <w:t>Cuerpo</w:t>
            </w:r>
          </w:p>
        </w:tc>
        <w:tc>
          <w:tcPr>
            <w:tcW w:w="6536" w:type="dxa"/>
          </w:tcPr>
          <w:p w14:paraId="74026607" w14:textId="77777777" w:rsidR="00C76EDD" w:rsidRPr="008A5FE6" w:rsidRDefault="00C76EDD" w:rsidP="006D1BA8">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C76EDD" w:rsidRPr="008A5FE6" w14:paraId="7402660C" w14:textId="77777777" w:rsidTr="006D1BA8">
        <w:tc>
          <w:tcPr>
            <w:cnfStyle w:val="001000000000" w:firstRow="0" w:lastRow="0" w:firstColumn="1" w:lastColumn="0" w:oddVBand="0" w:evenVBand="0" w:oddHBand="0" w:evenHBand="0" w:firstRowFirstColumn="0" w:firstRowLastColumn="0" w:lastRowFirstColumn="0" w:lastRowLastColumn="0"/>
            <w:tcW w:w="720" w:type="dxa"/>
          </w:tcPr>
          <w:p w14:paraId="74026609" w14:textId="77777777" w:rsidR="00C76EDD" w:rsidRPr="008A5FE6" w:rsidRDefault="00C76EDD" w:rsidP="006D1BA8">
            <w:pPr>
              <w:jc w:val="left"/>
              <w:rPr>
                <w:sz w:val="20"/>
                <w:szCs w:val="20"/>
              </w:rPr>
            </w:pPr>
            <w:r w:rsidRPr="008A5FE6">
              <w:rPr>
                <w:sz w:val="20"/>
                <w:szCs w:val="20"/>
              </w:rPr>
              <w:t>(4)</w:t>
            </w:r>
          </w:p>
        </w:tc>
        <w:tc>
          <w:tcPr>
            <w:cnfStyle w:val="000010000000" w:firstRow="0" w:lastRow="0" w:firstColumn="0" w:lastColumn="0" w:oddVBand="1" w:evenVBand="0" w:oddHBand="0" w:evenHBand="0" w:firstRowFirstColumn="0" w:firstRowLastColumn="0" w:lastRowFirstColumn="0" w:lastRowLastColumn="0"/>
            <w:tcW w:w="1572" w:type="dxa"/>
          </w:tcPr>
          <w:p w14:paraId="7402660A" w14:textId="77777777" w:rsidR="00C76EDD" w:rsidRPr="008A5FE6" w:rsidRDefault="0004046D" w:rsidP="006D1BA8">
            <w:pPr>
              <w:jc w:val="left"/>
              <w:rPr>
                <w:sz w:val="20"/>
                <w:szCs w:val="20"/>
              </w:rPr>
            </w:pPr>
            <w:r w:rsidRPr="008A5FE6">
              <w:rPr>
                <w:sz w:val="20"/>
                <w:szCs w:val="20"/>
              </w:rPr>
              <w:t>Índice</w:t>
            </w:r>
            <w:r w:rsidR="00C76EDD" w:rsidRPr="008A5FE6">
              <w:rPr>
                <w:sz w:val="20"/>
                <w:szCs w:val="20"/>
              </w:rPr>
              <w:t>:</w:t>
            </w:r>
          </w:p>
        </w:tc>
        <w:tc>
          <w:tcPr>
            <w:tcW w:w="6536" w:type="dxa"/>
          </w:tcPr>
          <w:p w14:paraId="7402660B" w14:textId="77777777" w:rsidR="00C76EDD" w:rsidRPr="008A5FE6" w:rsidRDefault="00C76EDD" w:rsidP="006D1BA8">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Identifi</w:t>
            </w:r>
            <w:r w:rsidR="00BC4325" w:rsidRPr="008A5FE6">
              <w:rPr>
                <w:sz w:val="20"/>
                <w:szCs w:val="20"/>
              </w:rPr>
              <w:t>cación del renglón</w:t>
            </w:r>
          </w:p>
        </w:tc>
      </w:tr>
      <w:tr w:rsidR="00C76EDD" w:rsidRPr="008A5FE6" w14:paraId="74026610" w14:textId="77777777" w:rsidTr="006D1BA8">
        <w:tc>
          <w:tcPr>
            <w:cnfStyle w:val="001000000000" w:firstRow="0" w:lastRow="0" w:firstColumn="1" w:lastColumn="0" w:oddVBand="0" w:evenVBand="0" w:oddHBand="0" w:evenHBand="0" w:firstRowFirstColumn="0" w:firstRowLastColumn="0" w:lastRowFirstColumn="0" w:lastRowLastColumn="0"/>
            <w:tcW w:w="720" w:type="dxa"/>
          </w:tcPr>
          <w:p w14:paraId="7402660D" w14:textId="77777777" w:rsidR="00C76EDD" w:rsidRPr="008A5FE6" w:rsidRDefault="00C76EDD" w:rsidP="006D1BA8">
            <w:pPr>
              <w:jc w:val="left"/>
              <w:rPr>
                <w:sz w:val="20"/>
                <w:szCs w:val="20"/>
              </w:rPr>
            </w:pPr>
            <w:r w:rsidRPr="008A5FE6">
              <w:rPr>
                <w:sz w:val="20"/>
                <w:szCs w:val="20"/>
              </w:rPr>
              <w:t>(5)</w:t>
            </w:r>
          </w:p>
        </w:tc>
        <w:tc>
          <w:tcPr>
            <w:cnfStyle w:val="000010000000" w:firstRow="0" w:lastRow="0" w:firstColumn="0" w:lastColumn="0" w:oddVBand="1" w:evenVBand="0" w:oddHBand="0" w:evenHBand="0" w:firstRowFirstColumn="0" w:firstRowLastColumn="0" w:lastRowFirstColumn="0" w:lastRowLastColumn="0"/>
            <w:tcW w:w="1572" w:type="dxa"/>
          </w:tcPr>
          <w:p w14:paraId="7402660E" w14:textId="77777777" w:rsidR="00C76EDD" w:rsidRPr="008A5FE6" w:rsidRDefault="00C76EDD" w:rsidP="006D1BA8">
            <w:pPr>
              <w:jc w:val="left"/>
              <w:rPr>
                <w:sz w:val="20"/>
                <w:szCs w:val="20"/>
              </w:rPr>
            </w:pPr>
            <w:r w:rsidRPr="008A5FE6">
              <w:rPr>
                <w:sz w:val="20"/>
                <w:szCs w:val="20"/>
              </w:rPr>
              <w:t>Nombre:</w:t>
            </w:r>
          </w:p>
        </w:tc>
        <w:tc>
          <w:tcPr>
            <w:tcW w:w="6536" w:type="dxa"/>
          </w:tcPr>
          <w:p w14:paraId="7402660F" w14:textId="77777777" w:rsidR="00C76EDD" w:rsidRPr="008A5FE6" w:rsidRDefault="0004046D" w:rsidP="006D1BA8">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Ingreso o gasto</w:t>
            </w:r>
          </w:p>
        </w:tc>
      </w:tr>
      <w:tr w:rsidR="00BC4325" w:rsidRPr="008A5FE6" w14:paraId="74026614" w14:textId="77777777" w:rsidTr="006D1BA8">
        <w:tc>
          <w:tcPr>
            <w:cnfStyle w:val="001000000000" w:firstRow="0" w:lastRow="0" w:firstColumn="1" w:lastColumn="0" w:oddVBand="0" w:evenVBand="0" w:oddHBand="0" w:evenHBand="0" w:firstRowFirstColumn="0" w:firstRowLastColumn="0" w:lastRowFirstColumn="0" w:lastRowLastColumn="0"/>
            <w:tcW w:w="720" w:type="dxa"/>
          </w:tcPr>
          <w:p w14:paraId="74026611" w14:textId="77777777" w:rsidR="00BC4325" w:rsidRPr="008A5FE6" w:rsidRDefault="00BC4325" w:rsidP="00BC4325">
            <w:pPr>
              <w:jc w:val="left"/>
              <w:rPr>
                <w:sz w:val="20"/>
                <w:szCs w:val="20"/>
              </w:rPr>
            </w:pPr>
            <w:r w:rsidRPr="008A5FE6">
              <w:rPr>
                <w:sz w:val="20"/>
                <w:szCs w:val="20"/>
              </w:rPr>
              <w:t>(6)</w:t>
            </w:r>
          </w:p>
        </w:tc>
        <w:tc>
          <w:tcPr>
            <w:cnfStyle w:val="000010000000" w:firstRow="0" w:lastRow="0" w:firstColumn="0" w:lastColumn="0" w:oddVBand="1" w:evenVBand="0" w:oddHBand="0" w:evenHBand="0" w:firstRowFirstColumn="0" w:firstRowLastColumn="0" w:lastRowFirstColumn="0" w:lastRowLastColumn="0"/>
            <w:tcW w:w="1572" w:type="dxa"/>
          </w:tcPr>
          <w:p w14:paraId="74026612" w14:textId="77777777" w:rsidR="00BC4325" w:rsidRPr="008A5FE6" w:rsidRDefault="00BC4325" w:rsidP="00BC4325">
            <w:pPr>
              <w:jc w:val="left"/>
              <w:rPr>
                <w:sz w:val="20"/>
                <w:szCs w:val="20"/>
              </w:rPr>
            </w:pPr>
            <w:r w:rsidRPr="008A5FE6">
              <w:rPr>
                <w:sz w:val="20"/>
                <w:szCs w:val="20"/>
              </w:rPr>
              <w:t>Estimado/ Aprobado:</w:t>
            </w:r>
          </w:p>
        </w:tc>
        <w:tc>
          <w:tcPr>
            <w:tcW w:w="6536" w:type="dxa"/>
          </w:tcPr>
          <w:p w14:paraId="74026613" w14:textId="77777777" w:rsidR="00BC4325" w:rsidRPr="008A5FE6" w:rsidRDefault="00BC4325" w:rsidP="00BC4325">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del pronóstico de ingresos aprobado para el ejercicio o del presupuesto de egresos aprobado para el ejercicio</w:t>
            </w:r>
          </w:p>
        </w:tc>
      </w:tr>
      <w:tr w:rsidR="00BC4325" w:rsidRPr="008A5FE6" w14:paraId="74026618" w14:textId="77777777" w:rsidTr="006D1BA8">
        <w:tc>
          <w:tcPr>
            <w:cnfStyle w:val="001000000000" w:firstRow="0" w:lastRow="0" w:firstColumn="1" w:lastColumn="0" w:oddVBand="0" w:evenVBand="0" w:oddHBand="0" w:evenHBand="0" w:firstRowFirstColumn="0" w:firstRowLastColumn="0" w:lastRowFirstColumn="0" w:lastRowLastColumn="0"/>
            <w:tcW w:w="720" w:type="dxa"/>
          </w:tcPr>
          <w:p w14:paraId="74026615" w14:textId="77777777" w:rsidR="00BC4325" w:rsidRPr="008A5FE6" w:rsidRDefault="00BC4325" w:rsidP="00BC4325">
            <w:pPr>
              <w:jc w:val="left"/>
              <w:rPr>
                <w:sz w:val="20"/>
                <w:szCs w:val="20"/>
              </w:rPr>
            </w:pPr>
            <w:r w:rsidRPr="008A5FE6">
              <w:rPr>
                <w:sz w:val="20"/>
                <w:szCs w:val="20"/>
              </w:rPr>
              <w:t>(7)</w:t>
            </w:r>
          </w:p>
        </w:tc>
        <w:tc>
          <w:tcPr>
            <w:cnfStyle w:val="000010000000" w:firstRow="0" w:lastRow="0" w:firstColumn="0" w:lastColumn="0" w:oddVBand="1" w:evenVBand="0" w:oddHBand="0" w:evenHBand="0" w:firstRowFirstColumn="0" w:firstRowLastColumn="0" w:lastRowFirstColumn="0" w:lastRowLastColumn="0"/>
            <w:tcW w:w="1572" w:type="dxa"/>
          </w:tcPr>
          <w:p w14:paraId="74026616" w14:textId="77777777" w:rsidR="00BC4325" w:rsidRPr="008A5FE6" w:rsidRDefault="00BC4325" w:rsidP="00BC4325">
            <w:pPr>
              <w:jc w:val="left"/>
              <w:rPr>
                <w:sz w:val="20"/>
                <w:szCs w:val="20"/>
              </w:rPr>
            </w:pPr>
            <w:r w:rsidRPr="008A5FE6">
              <w:rPr>
                <w:sz w:val="20"/>
                <w:szCs w:val="20"/>
              </w:rPr>
              <w:t>Devengado:</w:t>
            </w:r>
          </w:p>
        </w:tc>
        <w:tc>
          <w:tcPr>
            <w:tcW w:w="6536" w:type="dxa"/>
          </w:tcPr>
          <w:p w14:paraId="74026617" w14:textId="77777777" w:rsidR="00BC4325" w:rsidRPr="008A5FE6" w:rsidRDefault="00BC4325" w:rsidP="00BC4325">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acumulado a la fecha de presentación del devengado presupuestal de ingresos o de egresos</w:t>
            </w:r>
          </w:p>
        </w:tc>
      </w:tr>
      <w:tr w:rsidR="00BC4325" w:rsidRPr="008A5FE6" w14:paraId="7402661C" w14:textId="77777777" w:rsidTr="006D1BA8">
        <w:tc>
          <w:tcPr>
            <w:cnfStyle w:val="001000000000" w:firstRow="0" w:lastRow="0" w:firstColumn="1" w:lastColumn="0" w:oddVBand="0" w:evenVBand="0" w:oddHBand="0" w:evenHBand="0" w:firstRowFirstColumn="0" w:firstRowLastColumn="0" w:lastRowFirstColumn="0" w:lastRowLastColumn="0"/>
            <w:tcW w:w="720" w:type="dxa"/>
          </w:tcPr>
          <w:p w14:paraId="74026619" w14:textId="77777777" w:rsidR="00BC4325" w:rsidRPr="008A5FE6" w:rsidRDefault="00BC4325" w:rsidP="00BC4325">
            <w:pPr>
              <w:jc w:val="left"/>
              <w:rPr>
                <w:sz w:val="20"/>
                <w:szCs w:val="20"/>
              </w:rPr>
            </w:pPr>
            <w:r w:rsidRPr="008A5FE6">
              <w:rPr>
                <w:sz w:val="20"/>
                <w:szCs w:val="20"/>
              </w:rPr>
              <w:t>(8)</w:t>
            </w:r>
          </w:p>
        </w:tc>
        <w:tc>
          <w:tcPr>
            <w:cnfStyle w:val="000010000000" w:firstRow="0" w:lastRow="0" w:firstColumn="0" w:lastColumn="0" w:oddVBand="1" w:evenVBand="0" w:oddHBand="0" w:evenHBand="0" w:firstRowFirstColumn="0" w:firstRowLastColumn="0" w:lastRowFirstColumn="0" w:lastRowLastColumn="0"/>
            <w:tcW w:w="1572" w:type="dxa"/>
          </w:tcPr>
          <w:p w14:paraId="7402661A" w14:textId="77777777" w:rsidR="00BC4325" w:rsidRPr="008A5FE6" w:rsidRDefault="00BC4325" w:rsidP="00BC4325">
            <w:pPr>
              <w:jc w:val="left"/>
              <w:rPr>
                <w:sz w:val="20"/>
                <w:szCs w:val="20"/>
              </w:rPr>
            </w:pPr>
            <w:r w:rsidRPr="008A5FE6">
              <w:rPr>
                <w:sz w:val="20"/>
                <w:szCs w:val="20"/>
              </w:rPr>
              <w:t>Recaudado/ Pagado:</w:t>
            </w:r>
          </w:p>
        </w:tc>
        <w:tc>
          <w:tcPr>
            <w:tcW w:w="6536" w:type="dxa"/>
          </w:tcPr>
          <w:p w14:paraId="7402661B" w14:textId="77777777" w:rsidR="00BC4325" w:rsidRPr="008A5FE6" w:rsidRDefault="00BC4325" w:rsidP="00BC4325">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acumulado a la fecha de presentación del recaudado presupuestal de ingresos o pagado presupuestal de egresos</w:t>
            </w:r>
          </w:p>
        </w:tc>
      </w:tr>
      <w:tr w:rsidR="00BC4325" w:rsidRPr="008A5FE6" w14:paraId="74026620" w14:textId="77777777" w:rsidTr="006D1BA8">
        <w:tc>
          <w:tcPr>
            <w:cnfStyle w:val="001000000000" w:firstRow="0" w:lastRow="0" w:firstColumn="1" w:lastColumn="0" w:oddVBand="0" w:evenVBand="0" w:oddHBand="0" w:evenHBand="0" w:firstRowFirstColumn="0" w:firstRowLastColumn="0" w:lastRowFirstColumn="0" w:lastRowLastColumn="0"/>
            <w:tcW w:w="720" w:type="dxa"/>
          </w:tcPr>
          <w:p w14:paraId="7402661D" w14:textId="77777777" w:rsidR="00BC4325" w:rsidRPr="008A5FE6" w:rsidRDefault="00BC4325" w:rsidP="00BC4325">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572" w:type="dxa"/>
          </w:tcPr>
          <w:p w14:paraId="7402661E" w14:textId="77777777" w:rsidR="00BC4325" w:rsidRPr="008A5FE6" w:rsidRDefault="00BC4325" w:rsidP="00BC4325">
            <w:pPr>
              <w:jc w:val="left"/>
              <w:rPr>
                <w:sz w:val="20"/>
                <w:szCs w:val="20"/>
              </w:rPr>
            </w:pPr>
            <w:r w:rsidRPr="008A5FE6">
              <w:rPr>
                <w:sz w:val="20"/>
                <w:szCs w:val="20"/>
              </w:rPr>
              <w:t>Firmas</w:t>
            </w:r>
          </w:p>
        </w:tc>
        <w:tc>
          <w:tcPr>
            <w:tcW w:w="6536" w:type="dxa"/>
          </w:tcPr>
          <w:p w14:paraId="7402661F" w14:textId="77777777" w:rsidR="00BC4325" w:rsidRPr="008A5FE6" w:rsidRDefault="00BC4325" w:rsidP="00BC4325">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BC4325" w:rsidRPr="008A5FE6" w14:paraId="74026624" w14:textId="77777777" w:rsidTr="006D1BA8">
        <w:tc>
          <w:tcPr>
            <w:cnfStyle w:val="001000000000" w:firstRow="0" w:lastRow="0" w:firstColumn="1" w:lastColumn="0" w:oddVBand="0" w:evenVBand="0" w:oddHBand="0" w:evenHBand="0" w:firstRowFirstColumn="0" w:firstRowLastColumn="0" w:lastRowFirstColumn="0" w:lastRowLastColumn="0"/>
            <w:tcW w:w="720" w:type="dxa"/>
          </w:tcPr>
          <w:p w14:paraId="74026621" w14:textId="77777777" w:rsidR="00BC4325" w:rsidRPr="008A5FE6" w:rsidRDefault="00BC4325" w:rsidP="00BC4325">
            <w:pPr>
              <w:jc w:val="left"/>
              <w:rPr>
                <w:sz w:val="20"/>
                <w:szCs w:val="20"/>
              </w:rPr>
            </w:pPr>
            <w:r w:rsidRPr="008A5FE6">
              <w:rPr>
                <w:sz w:val="20"/>
                <w:szCs w:val="20"/>
              </w:rPr>
              <w:t>(</w:t>
            </w:r>
            <w:r w:rsidR="00651060" w:rsidRPr="008A5FE6">
              <w:rPr>
                <w:sz w:val="20"/>
                <w:szCs w:val="20"/>
              </w:rPr>
              <w:t>9</w:t>
            </w:r>
            <w:r w:rsidRPr="008A5FE6">
              <w:rPr>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572" w:type="dxa"/>
          </w:tcPr>
          <w:p w14:paraId="74026622" w14:textId="77777777" w:rsidR="00BC4325" w:rsidRPr="008A5FE6" w:rsidRDefault="00BC4325" w:rsidP="00BC4325">
            <w:pPr>
              <w:jc w:val="left"/>
              <w:rPr>
                <w:sz w:val="20"/>
                <w:szCs w:val="20"/>
              </w:rPr>
            </w:pPr>
            <w:r w:rsidRPr="008A5FE6">
              <w:rPr>
                <w:sz w:val="20"/>
                <w:szCs w:val="20"/>
              </w:rPr>
              <w:t>Firmas:</w:t>
            </w:r>
          </w:p>
        </w:tc>
        <w:tc>
          <w:tcPr>
            <w:tcW w:w="6536" w:type="dxa"/>
          </w:tcPr>
          <w:p w14:paraId="74026623" w14:textId="77777777" w:rsidR="00BC4325" w:rsidRPr="008A5FE6" w:rsidRDefault="00BC4325" w:rsidP="00BC4325">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Servidores públicos facultados</w:t>
            </w:r>
          </w:p>
        </w:tc>
      </w:tr>
    </w:tbl>
    <w:p w14:paraId="74026625" w14:textId="77777777" w:rsidR="00C76EDD" w:rsidRPr="008A5FE6" w:rsidRDefault="00C76EDD" w:rsidP="00C76EDD">
      <w:pPr>
        <w:spacing w:after="200" w:line="276" w:lineRule="auto"/>
        <w:jc w:val="left"/>
        <w:rPr>
          <w:rFonts w:eastAsiaTheme="majorEastAsia"/>
          <w:b/>
          <w:bCs/>
          <w:color w:val="FFCA08" w:themeColor="accent1"/>
        </w:rPr>
      </w:pPr>
      <w:r w:rsidRPr="008A5FE6">
        <w:br w:type="page"/>
      </w:r>
    </w:p>
    <w:p w14:paraId="74026626" w14:textId="77777777" w:rsidR="00643E21" w:rsidRPr="008A5FE6" w:rsidRDefault="00643E21" w:rsidP="00643E21">
      <w:pPr>
        <w:spacing w:after="200" w:line="276" w:lineRule="auto"/>
        <w:jc w:val="left"/>
        <w:rPr>
          <w:rFonts w:eastAsiaTheme="majorEastAsia"/>
          <w:b/>
          <w:bCs/>
          <w:color w:val="C49A00" w:themeColor="accent1" w:themeShade="BF"/>
          <w:sz w:val="28"/>
          <w:szCs w:val="28"/>
        </w:rPr>
      </w:pPr>
    </w:p>
    <w:p w14:paraId="74026627" w14:textId="77777777" w:rsidR="00643E21" w:rsidRPr="008A5FE6" w:rsidRDefault="00643E21" w:rsidP="00643E21">
      <w:pPr>
        <w:pStyle w:val="Ttulo2"/>
        <w:rPr>
          <w:rFonts w:ascii="Times New Roman" w:hAnsi="Times New Roman" w:cs="Times New Roman"/>
        </w:rPr>
      </w:pPr>
      <w:bookmarkStart w:id="129" w:name="_Toc455095826"/>
      <w:bookmarkStart w:id="130" w:name="_Toc517691322"/>
      <w:r w:rsidRPr="008A5FE6">
        <w:rPr>
          <w:rFonts w:ascii="Times New Roman" w:hAnsi="Times New Roman" w:cs="Times New Roman"/>
        </w:rPr>
        <w:t>Información Programática</w:t>
      </w:r>
      <w:bookmarkEnd w:id="129"/>
      <w:bookmarkEnd w:id="130"/>
    </w:p>
    <w:p w14:paraId="74026628" w14:textId="77777777" w:rsidR="00643E21" w:rsidRPr="008A5FE6" w:rsidRDefault="00643E21" w:rsidP="00643E21">
      <w:pPr>
        <w:pStyle w:val="Ttulo3"/>
        <w:rPr>
          <w:rFonts w:ascii="Times New Roman" w:hAnsi="Times New Roman" w:cs="Times New Roman"/>
        </w:rPr>
      </w:pPr>
      <w:bookmarkStart w:id="131" w:name="_Toc455095827"/>
      <w:bookmarkStart w:id="132" w:name="_Toc517691323"/>
      <w:r w:rsidRPr="008A5FE6">
        <w:rPr>
          <w:rFonts w:ascii="Times New Roman" w:hAnsi="Times New Roman" w:cs="Times New Roman"/>
        </w:rPr>
        <w:t>Gasto por Categoría Programática</w:t>
      </w:r>
      <w:bookmarkEnd w:id="131"/>
      <w:bookmarkEnd w:id="132"/>
    </w:p>
    <w:p w14:paraId="74026629" w14:textId="77777777" w:rsidR="00643E21" w:rsidRPr="008A5FE6" w:rsidRDefault="00643E21" w:rsidP="00643E21"/>
    <w:tbl>
      <w:tblPr>
        <w:tblStyle w:val="GridTable4Accent3"/>
        <w:tblW w:w="9493" w:type="dxa"/>
        <w:tblLayout w:type="fixed"/>
        <w:tblLook w:val="04A0" w:firstRow="1" w:lastRow="0" w:firstColumn="1" w:lastColumn="0" w:noHBand="0" w:noVBand="1"/>
      </w:tblPr>
      <w:tblGrid>
        <w:gridCol w:w="1024"/>
        <w:gridCol w:w="1239"/>
        <w:gridCol w:w="1276"/>
        <w:gridCol w:w="851"/>
        <w:gridCol w:w="1275"/>
        <w:gridCol w:w="1418"/>
        <w:gridCol w:w="992"/>
        <w:gridCol w:w="1418"/>
      </w:tblGrid>
      <w:tr w:rsidR="00F4649B" w:rsidRPr="008A5FE6" w14:paraId="7402662E" w14:textId="77777777" w:rsidTr="00F4649B">
        <w:trPr>
          <w:cnfStyle w:val="100000000000" w:firstRow="1" w:lastRow="0" w:firstColumn="0" w:lastColumn="0" w:oddVBand="0" w:evenVBand="0" w:oddHBand="0"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9493" w:type="dxa"/>
            <w:gridSpan w:val="8"/>
            <w:hideMark/>
          </w:tcPr>
          <w:p w14:paraId="7402662A" w14:textId="77777777" w:rsidR="00F4649B" w:rsidRPr="008A5FE6" w:rsidRDefault="00F4649B" w:rsidP="00F4649B">
            <w:pPr>
              <w:jc w:val="center"/>
              <w:textAlignment w:val="center"/>
              <w:rPr>
                <w:b w:val="0"/>
                <w:bCs w:val="0"/>
                <w:color w:val="000000"/>
                <w:kern w:val="24"/>
                <w:lang w:val="es-MX" w:eastAsia="es-MX"/>
              </w:rPr>
            </w:pPr>
            <w:r w:rsidRPr="008A5FE6">
              <w:rPr>
                <w:b w:val="0"/>
                <w:bCs w:val="0"/>
                <w:color w:val="000000"/>
                <w:kern w:val="24"/>
                <w:lang w:val="es-MX" w:eastAsia="es-MX"/>
              </w:rPr>
              <w:t>Encabezado</w:t>
            </w:r>
          </w:p>
          <w:p w14:paraId="7402662B" w14:textId="77777777" w:rsidR="00F4649B" w:rsidRPr="008A5FE6" w:rsidRDefault="00F4649B" w:rsidP="00F4649B">
            <w:pPr>
              <w:jc w:val="center"/>
              <w:textAlignment w:val="center"/>
              <w:rPr>
                <w:bCs w:val="0"/>
                <w:color w:val="000000"/>
                <w:kern w:val="24"/>
                <w:lang w:val="es-MX" w:eastAsia="es-MX"/>
              </w:rPr>
            </w:pPr>
            <w:r w:rsidRPr="008A5FE6">
              <w:rPr>
                <w:bCs w:val="0"/>
                <w:color w:val="000000"/>
                <w:kern w:val="24"/>
                <w:lang w:val="es-MX" w:eastAsia="es-MX"/>
              </w:rPr>
              <w:t>(1)</w:t>
            </w:r>
          </w:p>
          <w:p w14:paraId="7402662C" w14:textId="77777777" w:rsidR="00F4649B" w:rsidRPr="008A5FE6" w:rsidRDefault="00F4649B" w:rsidP="00F4649B">
            <w:pPr>
              <w:jc w:val="center"/>
              <w:textAlignment w:val="center"/>
              <w:rPr>
                <w:bCs w:val="0"/>
                <w:color w:val="000000"/>
                <w:kern w:val="24"/>
                <w:lang w:val="es-MX" w:eastAsia="es-MX"/>
              </w:rPr>
            </w:pPr>
            <w:r w:rsidRPr="008A5FE6">
              <w:rPr>
                <w:bCs w:val="0"/>
                <w:color w:val="000000"/>
                <w:kern w:val="24"/>
                <w:lang w:val="es-MX" w:eastAsia="es-MX"/>
              </w:rPr>
              <w:t>(2)</w:t>
            </w:r>
          </w:p>
          <w:p w14:paraId="7402662D" w14:textId="77777777" w:rsidR="00F4649B" w:rsidRPr="008A5FE6" w:rsidRDefault="00F4649B" w:rsidP="00F4649B">
            <w:pPr>
              <w:jc w:val="center"/>
              <w:textAlignment w:val="center"/>
              <w:rPr>
                <w:b w:val="0"/>
                <w:bCs w:val="0"/>
                <w:color w:val="000000"/>
                <w:kern w:val="24"/>
                <w:lang w:val="es-MX" w:eastAsia="es-MX"/>
              </w:rPr>
            </w:pPr>
            <w:r w:rsidRPr="008A5FE6">
              <w:rPr>
                <w:bCs w:val="0"/>
                <w:color w:val="000000"/>
                <w:kern w:val="24"/>
                <w:lang w:val="es-MX" w:eastAsia="es-MX"/>
              </w:rPr>
              <w:t>(3)</w:t>
            </w:r>
          </w:p>
        </w:tc>
      </w:tr>
      <w:tr w:rsidR="00F4649B" w:rsidRPr="008A5FE6" w14:paraId="74026638" w14:textId="77777777" w:rsidTr="00F4649B">
        <w:trPr>
          <w:cnfStyle w:val="000000100000" w:firstRow="0" w:lastRow="0" w:firstColumn="0" w:lastColumn="0" w:oddVBand="0" w:evenVBand="0" w:oddHBand="1" w:evenHBand="0" w:firstRowFirstColumn="0" w:firstRowLastColumn="0" w:lastRowFirstColumn="0" w:lastRowLastColumn="0"/>
          <w:trHeight w:val="1976"/>
        </w:trPr>
        <w:tc>
          <w:tcPr>
            <w:cnfStyle w:val="001000000000" w:firstRow="0" w:lastRow="0" w:firstColumn="1" w:lastColumn="0" w:oddVBand="0" w:evenVBand="0" w:oddHBand="0" w:evenHBand="0" w:firstRowFirstColumn="0" w:firstRowLastColumn="0" w:lastRowFirstColumn="0" w:lastRowLastColumn="0"/>
            <w:tcW w:w="1024" w:type="dxa"/>
            <w:hideMark/>
          </w:tcPr>
          <w:p w14:paraId="7402662F" w14:textId="77777777" w:rsidR="00F4649B" w:rsidRPr="008A5FE6" w:rsidRDefault="00F4649B" w:rsidP="00F4649B">
            <w:pPr>
              <w:jc w:val="center"/>
              <w:textAlignment w:val="center"/>
              <w:rPr>
                <w:b w:val="0"/>
                <w:sz w:val="20"/>
                <w:lang w:val="es-MX" w:eastAsia="es-MX"/>
              </w:rPr>
            </w:pPr>
            <w:r w:rsidRPr="008A5FE6">
              <w:rPr>
                <w:b w:val="0"/>
                <w:bCs w:val="0"/>
                <w:color w:val="000000"/>
                <w:kern w:val="24"/>
                <w:sz w:val="20"/>
                <w:lang w:val="es-MX" w:eastAsia="es-MX"/>
              </w:rPr>
              <w:t>Índice</w:t>
            </w:r>
          </w:p>
        </w:tc>
        <w:tc>
          <w:tcPr>
            <w:tcW w:w="1239" w:type="dxa"/>
            <w:hideMark/>
          </w:tcPr>
          <w:p w14:paraId="74026630" w14:textId="77777777" w:rsidR="00F4649B" w:rsidRPr="008A5FE6" w:rsidRDefault="00F4649B" w:rsidP="00F4649B">
            <w:pPr>
              <w:jc w:val="center"/>
              <w:textAlignment w:val="center"/>
              <w:cnfStyle w:val="000000100000" w:firstRow="0" w:lastRow="0" w:firstColumn="0" w:lastColumn="0" w:oddVBand="0" w:evenVBand="0" w:oddHBand="1" w:evenHBand="0" w:firstRowFirstColumn="0" w:firstRowLastColumn="0" w:lastRowFirstColumn="0" w:lastRowLastColumn="0"/>
              <w:rPr>
                <w:b/>
                <w:sz w:val="20"/>
                <w:lang w:val="es-MX" w:eastAsia="es-MX"/>
              </w:rPr>
            </w:pPr>
            <w:r w:rsidRPr="008A5FE6">
              <w:rPr>
                <w:b/>
                <w:sz w:val="20"/>
                <w:lang w:val="es-MX" w:eastAsia="es-MX"/>
              </w:rPr>
              <w:t>Concepto</w:t>
            </w:r>
          </w:p>
        </w:tc>
        <w:tc>
          <w:tcPr>
            <w:tcW w:w="1276" w:type="dxa"/>
            <w:hideMark/>
          </w:tcPr>
          <w:p w14:paraId="74026631" w14:textId="77777777" w:rsidR="00F4649B" w:rsidRPr="008A5FE6" w:rsidRDefault="00F4649B" w:rsidP="00F4649B">
            <w:pPr>
              <w:jc w:val="center"/>
              <w:textAlignment w:val="center"/>
              <w:cnfStyle w:val="000000100000" w:firstRow="0" w:lastRow="0" w:firstColumn="0" w:lastColumn="0" w:oddVBand="0" w:evenVBand="0" w:oddHBand="1" w:evenHBand="0" w:firstRowFirstColumn="0" w:firstRowLastColumn="0" w:lastRowFirstColumn="0" w:lastRowLastColumn="0"/>
              <w:rPr>
                <w:b/>
                <w:sz w:val="20"/>
                <w:lang w:val="es-MX" w:eastAsia="es-MX"/>
              </w:rPr>
            </w:pPr>
            <w:r w:rsidRPr="008A5FE6">
              <w:rPr>
                <w:b/>
                <w:sz w:val="20"/>
                <w:lang w:val="es-MX" w:eastAsia="es-MX"/>
              </w:rPr>
              <w:t>Aprobado</w:t>
            </w:r>
          </w:p>
        </w:tc>
        <w:tc>
          <w:tcPr>
            <w:tcW w:w="851" w:type="dxa"/>
            <w:hideMark/>
          </w:tcPr>
          <w:p w14:paraId="74026632" w14:textId="77777777" w:rsidR="00F4649B" w:rsidRPr="008A5FE6" w:rsidRDefault="00F4649B" w:rsidP="00F4649B">
            <w:pPr>
              <w:jc w:val="center"/>
              <w:textAlignment w:val="center"/>
              <w:cnfStyle w:val="000000100000" w:firstRow="0" w:lastRow="0" w:firstColumn="0" w:lastColumn="0" w:oddVBand="0" w:evenVBand="0" w:oddHBand="1" w:evenHBand="0" w:firstRowFirstColumn="0" w:firstRowLastColumn="0" w:lastRowFirstColumn="0" w:lastRowLastColumn="0"/>
              <w:rPr>
                <w:b/>
                <w:sz w:val="20"/>
                <w:lang w:val="es-MX" w:eastAsia="es-MX"/>
              </w:rPr>
            </w:pPr>
            <w:r w:rsidRPr="008A5FE6">
              <w:rPr>
                <w:b/>
                <w:sz w:val="20"/>
                <w:lang w:val="es-MX" w:eastAsia="es-MX"/>
              </w:rPr>
              <w:t>Ampl/ (Red)</w:t>
            </w:r>
          </w:p>
        </w:tc>
        <w:tc>
          <w:tcPr>
            <w:tcW w:w="1275" w:type="dxa"/>
          </w:tcPr>
          <w:p w14:paraId="74026633" w14:textId="77777777" w:rsidR="00F4649B" w:rsidRPr="008A5FE6" w:rsidRDefault="00F4649B" w:rsidP="00F4649B">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sz w:val="20"/>
                <w:lang w:val="es-MX" w:eastAsia="es-MX"/>
              </w:rPr>
            </w:pPr>
            <w:r w:rsidRPr="008A5FE6">
              <w:rPr>
                <w:b/>
                <w:sz w:val="20"/>
                <w:lang w:val="es-MX" w:eastAsia="es-MX"/>
              </w:rPr>
              <w:t>Modificado</w:t>
            </w:r>
          </w:p>
        </w:tc>
        <w:tc>
          <w:tcPr>
            <w:tcW w:w="1418" w:type="dxa"/>
          </w:tcPr>
          <w:p w14:paraId="74026634" w14:textId="77777777" w:rsidR="00F4649B" w:rsidRPr="008A5FE6" w:rsidRDefault="00F4649B" w:rsidP="00F4649B">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sz w:val="20"/>
                <w:lang w:val="es-MX" w:eastAsia="es-MX"/>
              </w:rPr>
            </w:pPr>
            <w:r w:rsidRPr="008A5FE6">
              <w:rPr>
                <w:b/>
                <w:bCs/>
                <w:color w:val="000000"/>
                <w:kern w:val="24"/>
                <w:sz w:val="20"/>
                <w:lang w:val="es-MX" w:eastAsia="es-MX"/>
              </w:rPr>
              <w:t>Devengado</w:t>
            </w:r>
          </w:p>
          <w:p w14:paraId="74026635" w14:textId="77777777" w:rsidR="00F4649B" w:rsidRPr="008A5FE6" w:rsidRDefault="00F4649B" w:rsidP="00F4649B">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sz w:val="20"/>
                <w:lang w:val="es-MX" w:eastAsia="es-MX"/>
              </w:rPr>
            </w:pPr>
          </w:p>
        </w:tc>
        <w:tc>
          <w:tcPr>
            <w:tcW w:w="992" w:type="dxa"/>
          </w:tcPr>
          <w:p w14:paraId="74026636" w14:textId="77777777" w:rsidR="00F4649B" w:rsidRPr="008A5FE6" w:rsidRDefault="00F4649B" w:rsidP="00F4649B">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sz w:val="20"/>
                <w:lang w:val="es-MX" w:eastAsia="es-MX"/>
              </w:rPr>
            </w:pPr>
            <w:r w:rsidRPr="008A5FE6">
              <w:rPr>
                <w:b/>
                <w:bCs/>
                <w:color w:val="000000"/>
                <w:kern w:val="24"/>
                <w:sz w:val="20"/>
                <w:lang w:val="es-MX" w:eastAsia="es-MX"/>
              </w:rPr>
              <w:t>Pagado</w:t>
            </w:r>
          </w:p>
        </w:tc>
        <w:tc>
          <w:tcPr>
            <w:tcW w:w="1418" w:type="dxa"/>
          </w:tcPr>
          <w:p w14:paraId="74026637" w14:textId="77777777" w:rsidR="00F4649B" w:rsidRPr="008A5FE6" w:rsidRDefault="00F4649B" w:rsidP="00F4649B">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sz w:val="20"/>
                <w:lang w:val="es-MX" w:eastAsia="es-MX"/>
              </w:rPr>
            </w:pPr>
            <w:r w:rsidRPr="008A5FE6">
              <w:rPr>
                <w:b/>
                <w:bCs/>
                <w:color w:val="000000"/>
                <w:kern w:val="24"/>
                <w:sz w:val="20"/>
                <w:lang w:val="es-MX" w:eastAsia="es-MX"/>
              </w:rPr>
              <w:t>Subejercicio</w:t>
            </w:r>
          </w:p>
        </w:tc>
      </w:tr>
      <w:tr w:rsidR="00F4649B" w:rsidRPr="008A5FE6" w14:paraId="74026653" w14:textId="77777777" w:rsidTr="00F4649B">
        <w:trPr>
          <w:trHeight w:val="363"/>
        </w:trPr>
        <w:tc>
          <w:tcPr>
            <w:cnfStyle w:val="001000000000" w:firstRow="0" w:lastRow="0" w:firstColumn="1" w:lastColumn="0" w:oddVBand="0" w:evenVBand="0" w:oddHBand="0" w:evenHBand="0" w:firstRowFirstColumn="0" w:firstRowLastColumn="0" w:lastRowFirstColumn="0" w:lastRowLastColumn="0"/>
            <w:tcW w:w="1024" w:type="dxa"/>
            <w:hideMark/>
          </w:tcPr>
          <w:p w14:paraId="74026639" w14:textId="77777777" w:rsidR="00F4649B" w:rsidRPr="008A5FE6" w:rsidRDefault="00F4649B" w:rsidP="00F4649B">
            <w:pPr>
              <w:jc w:val="center"/>
              <w:textAlignment w:val="top"/>
              <w:rPr>
                <w:lang w:val="es-MX" w:eastAsia="es-MX"/>
              </w:rPr>
            </w:pPr>
          </w:p>
          <w:p w14:paraId="7402663A" w14:textId="77777777" w:rsidR="00F4649B" w:rsidRPr="008A5FE6" w:rsidRDefault="00F4649B" w:rsidP="00F4649B">
            <w:pPr>
              <w:jc w:val="center"/>
              <w:textAlignment w:val="top"/>
              <w:rPr>
                <w:lang w:val="es-MX" w:eastAsia="es-MX"/>
              </w:rPr>
            </w:pPr>
            <w:r w:rsidRPr="008A5FE6">
              <w:rPr>
                <w:lang w:val="es-MX" w:eastAsia="es-MX"/>
              </w:rPr>
              <w:t>(4)</w:t>
            </w:r>
          </w:p>
          <w:p w14:paraId="7402663B" w14:textId="77777777" w:rsidR="00F4649B" w:rsidRPr="008A5FE6" w:rsidRDefault="00F4649B" w:rsidP="00F4649B">
            <w:pPr>
              <w:jc w:val="center"/>
              <w:textAlignment w:val="top"/>
              <w:rPr>
                <w:lang w:val="es-MX" w:eastAsia="es-MX"/>
              </w:rPr>
            </w:pPr>
          </w:p>
          <w:p w14:paraId="7402663C" w14:textId="77777777" w:rsidR="00F4649B" w:rsidRPr="008A5FE6" w:rsidRDefault="00F4649B" w:rsidP="00F4649B">
            <w:pPr>
              <w:jc w:val="center"/>
              <w:textAlignment w:val="top"/>
              <w:rPr>
                <w:lang w:val="es-MX" w:eastAsia="es-MX"/>
              </w:rPr>
            </w:pPr>
          </w:p>
          <w:p w14:paraId="7402663D" w14:textId="77777777" w:rsidR="00F4649B" w:rsidRPr="008A5FE6" w:rsidRDefault="00F4649B" w:rsidP="00F4649B">
            <w:pPr>
              <w:jc w:val="center"/>
              <w:textAlignment w:val="top"/>
              <w:rPr>
                <w:lang w:val="es-MX" w:eastAsia="es-MX"/>
              </w:rPr>
            </w:pPr>
          </w:p>
          <w:p w14:paraId="7402663E" w14:textId="77777777" w:rsidR="00F4649B" w:rsidRPr="008A5FE6" w:rsidRDefault="00F4649B" w:rsidP="00F4649B">
            <w:pPr>
              <w:jc w:val="center"/>
              <w:textAlignment w:val="top"/>
              <w:rPr>
                <w:lang w:val="es-MX" w:eastAsia="es-MX"/>
              </w:rPr>
            </w:pPr>
          </w:p>
          <w:p w14:paraId="7402663F" w14:textId="77777777" w:rsidR="00F4649B" w:rsidRPr="008A5FE6" w:rsidRDefault="00F4649B" w:rsidP="00F4649B">
            <w:pPr>
              <w:jc w:val="center"/>
              <w:textAlignment w:val="top"/>
              <w:rPr>
                <w:lang w:val="es-MX" w:eastAsia="es-MX"/>
              </w:rPr>
            </w:pPr>
          </w:p>
          <w:p w14:paraId="74026640" w14:textId="77777777" w:rsidR="00F4649B" w:rsidRPr="008A5FE6" w:rsidRDefault="00F4649B" w:rsidP="00F4649B">
            <w:pPr>
              <w:jc w:val="center"/>
              <w:textAlignment w:val="top"/>
              <w:rPr>
                <w:lang w:val="es-MX" w:eastAsia="es-MX"/>
              </w:rPr>
            </w:pPr>
          </w:p>
        </w:tc>
        <w:tc>
          <w:tcPr>
            <w:tcW w:w="1239" w:type="dxa"/>
            <w:hideMark/>
          </w:tcPr>
          <w:p w14:paraId="74026641" w14:textId="77777777" w:rsidR="00F4649B" w:rsidRPr="008A5FE6" w:rsidRDefault="00F4649B" w:rsidP="00F4649B">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642" w14:textId="77777777" w:rsidR="00F4649B" w:rsidRPr="008A5FE6" w:rsidRDefault="00F4649B" w:rsidP="00F4649B">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(5)</w:t>
            </w:r>
          </w:p>
        </w:tc>
        <w:tc>
          <w:tcPr>
            <w:tcW w:w="1276" w:type="dxa"/>
            <w:hideMark/>
          </w:tcPr>
          <w:p w14:paraId="74026643" w14:textId="77777777" w:rsidR="00F4649B" w:rsidRPr="008A5FE6" w:rsidRDefault="00F4649B" w:rsidP="00F4649B">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644" w14:textId="77777777" w:rsidR="00F4649B" w:rsidRPr="008A5FE6" w:rsidRDefault="00F4649B" w:rsidP="00F4649B">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(6)</w:t>
            </w:r>
          </w:p>
        </w:tc>
        <w:tc>
          <w:tcPr>
            <w:tcW w:w="851" w:type="dxa"/>
            <w:hideMark/>
          </w:tcPr>
          <w:p w14:paraId="74026645" w14:textId="77777777" w:rsidR="00F4649B" w:rsidRPr="008A5FE6" w:rsidRDefault="00F4649B" w:rsidP="00F4649B">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646" w14:textId="77777777" w:rsidR="00F4649B" w:rsidRPr="008A5FE6" w:rsidRDefault="00F4649B" w:rsidP="00F4649B">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(7)</w:t>
            </w:r>
          </w:p>
        </w:tc>
        <w:tc>
          <w:tcPr>
            <w:tcW w:w="1275" w:type="dxa"/>
          </w:tcPr>
          <w:p w14:paraId="74026647" w14:textId="77777777" w:rsidR="00F4649B" w:rsidRPr="008A5FE6" w:rsidRDefault="00F4649B" w:rsidP="00F4649B">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648" w14:textId="77777777" w:rsidR="00F4649B" w:rsidRPr="008A5FE6" w:rsidRDefault="00F4649B" w:rsidP="00F4649B">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r w:rsidRPr="008A5FE6">
              <w:rPr>
                <w:bCs/>
                <w:color w:val="000000"/>
                <w:kern w:val="24"/>
                <w:lang w:val="es-MX" w:eastAsia="es-MX"/>
              </w:rPr>
              <w:t>(8)</w:t>
            </w:r>
          </w:p>
        </w:tc>
        <w:tc>
          <w:tcPr>
            <w:tcW w:w="1418" w:type="dxa"/>
          </w:tcPr>
          <w:p w14:paraId="74026649" w14:textId="77777777" w:rsidR="00F4649B" w:rsidRPr="008A5FE6" w:rsidRDefault="00F4649B" w:rsidP="00F4649B">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64A" w14:textId="77777777" w:rsidR="00F4649B" w:rsidRPr="008A5FE6" w:rsidRDefault="00F4649B" w:rsidP="00F4649B">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r w:rsidRPr="008A5FE6">
              <w:rPr>
                <w:bCs/>
                <w:color w:val="000000"/>
                <w:kern w:val="24"/>
                <w:lang w:val="es-MX" w:eastAsia="es-MX"/>
              </w:rPr>
              <w:t>(9)</w:t>
            </w:r>
          </w:p>
          <w:p w14:paraId="7402664B" w14:textId="77777777" w:rsidR="00F4649B" w:rsidRPr="008A5FE6" w:rsidRDefault="00F4649B" w:rsidP="00F4649B">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64C" w14:textId="77777777" w:rsidR="00F4649B" w:rsidRPr="008A5FE6" w:rsidRDefault="00F4649B" w:rsidP="00F4649B">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tc>
        <w:tc>
          <w:tcPr>
            <w:tcW w:w="992" w:type="dxa"/>
          </w:tcPr>
          <w:p w14:paraId="7402664D" w14:textId="77777777" w:rsidR="00F4649B" w:rsidRPr="008A5FE6" w:rsidRDefault="00F4649B" w:rsidP="00F4649B">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64E" w14:textId="77777777" w:rsidR="00F4649B" w:rsidRPr="008A5FE6" w:rsidRDefault="00F4649B" w:rsidP="00F4649B">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r w:rsidRPr="008A5FE6">
              <w:rPr>
                <w:bCs/>
                <w:color w:val="000000"/>
                <w:kern w:val="24"/>
                <w:lang w:val="es-MX" w:eastAsia="es-MX"/>
              </w:rPr>
              <w:t>(10)</w:t>
            </w:r>
          </w:p>
        </w:tc>
        <w:tc>
          <w:tcPr>
            <w:tcW w:w="1418" w:type="dxa"/>
          </w:tcPr>
          <w:p w14:paraId="7402664F" w14:textId="77777777" w:rsidR="00F4649B" w:rsidRPr="008A5FE6" w:rsidRDefault="00F4649B" w:rsidP="00F4649B">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650" w14:textId="77777777" w:rsidR="00F4649B" w:rsidRPr="008A5FE6" w:rsidRDefault="00F4649B" w:rsidP="00F4649B">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r w:rsidRPr="008A5FE6">
              <w:rPr>
                <w:bCs/>
                <w:color w:val="000000"/>
                <w:kern w:val="24"/>
                <w:lang w:val="es-MX" w:eastAsia="es-MX"/>
              </w:rPr>
              <w:t>(11)</w:t>
            </w:r>
          </w:p>
          <w:p w14:paraId="74026651" w14:textId="77777777" w:rsidR="00F4649B" w:rsidRPr="008A5FE6" w:rsidRDefault="00F4649B" w:rsidP="00F4649B">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652" w14:textId="77777777" w:rsidR="00F4649B" w:rsidRPr="008A5FE6" w:rsidRDefault="00F4649B" w:rsidP="00F4649B">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tc>
      </w:tr>
      <w:tr w:rsidR="00F4649B" w:rsidRPr="008A5FE6" w14:paraId="74026657" w14:textId="77777777" w:rsidTr="00F4649B">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493" w:type="dxa"/>
            <w:gridSpan w:val="8"/>
            <w:hideMark/>
          </w:tcPr>
          <w:p w14:paraId="74026654" w14:textId="77777777" w:rsidR="00651060" w:rsidRPr="008A5FE6" w:rsidRDefault="00651060" w:rsidP="00F4649B">
            <w:pPr>
              <w:jc w:val="center"/>
              <w:textAlignment w:val="top"/>
              <w:rPr>
                <w:b w:val="0"/>
                <w:bCs w:val="0"/>
                <w:color w:val="000000"/>
                <w:kern w:val="24"/>
                <w:lang w:val="es-MX" w:eastAsia="es-MX"/>
              </w:rPr>
            </w:pPr>
          </w:p>
          <w:p w14:paraId="74026655" w14:textId="77777777" w:rsidR="00F4649B" w:rsidRPr="008A5FE6" w:rsidRDefault="00F4649B" w:rsidP="00F4649B">
            <w:pPr>
              <w:jc w:val="center"/>
              <w:textAlignment w:val="top"/>
              <w:rPr>
                <w:b w:val="0"/>
                <w:bCs w:val="0"/>
                <w:color w:val="000000"/>
                <w:kern w:val="24"/>
                <w:lang w:val="es-MX" w:eastAsia="es-MX"/>
              </w:rPr>
            </w:pPr>
            <w:r w:rsidRPr="008A5FE6">
              <w:rPr>
                <w:b w:val="0"/>
                <w:bCs w:val="0"/>
                <w:color w:val="000000"/>
                <w:kern w:val="24"/>
                <w:lang w:val="es-MX" w:eastAsia="es-MX"/>
              </w:rPr>
              <w:t>Firmas</w:t>
            </w:r>
          </w:p>
          <w:p w14:paraId="74026656" w14:textId="77777777" w:rsidR="00F4649B" w:rsidRPr="008A5FE6" w:rsidRDefault="00F4649B" w:rsidP="00F4649B">
            <w:pPr>
              <w:jc w:val="center"/>
              <w:textAlignment w:val="top"/>
              <w:rPr>
                <w:b w:val="0"/>
                <w:bCs w:val="0"/>
                <w:color w:val="000000"/>
                <w:kern w:val="24"/>
                <w:lang w:val="es-MX" w:eastAsia="es-MX"/>
              </w:rPr>
            </w:pPr>
            <w:r w:rsidRPr="008A5FE6">
              <w:rPr>
                <w:bCs w:val="0"/>
                <w:color w:val="000000"/>
                <w:kern w:val="24"/>
                <w:lang w:val="es-MX" w:eastAsia="es-MX"/>
              </w:rPr>
              <w:t>(12)</w:t>
            </w:r>
          </w:p>
        </w:tc>
      </w:tr>
    </w:tbl>
    <w:p w14:paraId="74026658" w14:textId="77777777" w:rsidR="00F4649B" w:rsidRPr="008A5FE6" w:rsidRDefault="00F4649B" w:rsidP="00643E21"/>
    <w:p w14:paraId="74026659" w14:textId="77777777" w:rsidR="00F4649B" w:rsidRPr="008A5FE6" w:rsidRDefault="00F4649B" w:rsidP="00643E21"/>
    <w:tbl>
      <w:tblPr>
        <w:tblStyle w:val="GridTable4Accent3"/>
        <w:tblW w:w="0" w:type="auto"/>
        <w:tblLook w:val="0280" w:firstRow="0" w:lastRow="0" w:firstColumn="1" w:lastColumn="0" w:noHBand="1" w:noVBand="0"/>
      </w:tblPr>
      <w:tblGrid>
        <w:gridCol w:w="649"/>
        <w:gridCol w:w="1813"/>
        <w:gridCol w:w="6366"/>
      </w:tblGrid>
      <w:tr w:rsidR="00643E21" w:rsidRPr="008A5FE6" w14:paraId="7402665D" w14:textId="77777777" w:rsidTr="00F4649B">
        <w:tc>
          <w:tcPr>
            <w:cnfStyle w:val="001000000000" w:firstRow="0" w:lastRow="0" w:firstColumn="1" w:lastColumn="0" w:oddVBand="0" w:evenVBand="0" w:oddHBand="0" w:evenHBand="0" w:firstRowFirstColumn="0" w:firstRowLastColumn="0" w:lastRowFirstColumn="0" w:lastRowLastColumn="0"/>
            <w:tcW w:w="649" w:type="dxa"/>
          </w:tcPr>
          <w:p w14:paraId="7402665A" w14:textId="77777777" w:rsidR="00643E21" w:rsidRPr="008A5FE6" w:rsidRDefault="00643E21" w:rsidP="00643E2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3" w:type="dxa"/>
          </w:tcPr>
          <w:p w14:paraId="7402665B" w14:textId="77777777" w:rsidR="00643E21" w:rsidRPr="008A5FE6" w:rsidRDefault="00643E21" w:rsidP="00643E21">
            <w:pPr>
              <w:jc w:val="left"/>
              <w:rPr>
                <w:sz w:val="20"/>
                <w:szCs w:val="20"/>
              </w:rPr>
            </w:pPr>
            <w:r w:rsidRPr="008A5FE6">
              <w:rPr>
                <w:sz w:val="20"/>
                <w:szCs w:val="20"/>
              </w:rPr>
              <w:t>Encabezado</w:t>
            </w:r>
          </w:p>
        </w:tc>
        <w:tc>
          <w:tcPr>
            <w:tcW w:w="6366" w:type="dxa"/>
          </w:tcPr>
          <w:p w14:paraId="7402665C"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FA264E" w:rsidRPr="008A5FE6" w14:paraId="74026661" w14:textId="77777777" w:rsidTr="00F4649B">
        <w:tc>
          <w:tcPr>
            <w:cnfStyle w:val="001000000000" w:firstRow="0" w:lastRow="0" w:firstColumn="1" w:lastColumn="0" w:oddVBand="0" w:evenVBand="0" w:oddHBand="0" w:evenHBand="0" w:firstRowFirstColumn="0" w:firstRowLastColumn="0" w:lastRowFirstColumn="0" w:lastRowLastColumn="0"/>
            <w:tcW w:w="649" w:type="dxa"/>
          </w:tcPr>
          <w:p w14:paraId="7402665E" w14:textId="77777777" w:rsidR="00FA264E" w:rsidRPr="008A5FE6" w:rsidRDefault="00FA264E" w:rsidP="00FA264E">
            <w:pPr>
              <w:jc w:val="left"/>
              <w:rPr>
                <w:sz w:val="20"/>
                <w:szCs w:val="20"/>
              </w:rPr>
            </w:pPr>
            <w:r w:rsidRPr="008A5FE6">
              <w:rPr>
                <w:sz w:val="20"/>
                <w:szCs w:val="20"/>
              </w:rPr>
              <w:t>(1)</w:t>
            </w:r>
          </w:p>
        </w:tc>
        <w:tc>
          <w:tcPr>
            <w:cnfStyle w:val="000010000000" w:firstRow="0" w:lastRow="0" w:firstColumn="0" w:lastColumn="0" w:oddVBand="1" w:evenVBand="0" w:oddHBand="0" w:evenHBand="0" w:firstRowFirstColumn="0" w:firstRowLastColumn="0" w:lastRowFirstColumn="0" w:lastRowLastColumn="0"/>
            <w:tcW w:w="1813" w:type="dxa"/>
          </w:tcPr>
          <w:p w14:paraId="7402665F" w14:textId="77777777" w:rsidR="00FA264E" w:rsidRPr="008A5FE6" w:rsidRDefault="00FA264E" w:rsidP="00FA264E">
            <w:pPr>
              <w:jc w:val="left"/>
              <w:rPr>
                <w:sz w:val="20"/>
                <w:szCs w:val="20"/>
              </w:rPr>
            </w:pPr>
            <w:r w:rsidRPr="008A5FE6">
              <w:rPr>
                <w:sz w:val="20"/>
                <w:szCs w:val="20"/>
              </w:rPr>
              <w:t>Ente Público:</w:t>
            </w:r>
          </w:p>
        </w:tc>
        <w:tc>
          <w:tcPr>
            <w:tcW w:w="6366" w:type="dxa"/>
          </w:tcPr>
          <w:p w14:paraId="74026660"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Nombre del Ente Público</w:t>
            </w:r>
          </w:p>
        </w:tc>
      </w:tr>
      <w:tr w:rsidR="00FA264E" w:rsidRPr="008A5FE6" w14:paraId="74026665" w14:textId="77777777" w:rsidTr="00F4649B">
        <w:tc>
          <w:tcPr>
            <w:cnfStyle w:val="001000000000" w:firstRow="0" w:lastRow="0" w:firstColumn="1" w:lastColumn="0" w:oddVBand="0" w:evenVBand="0" w:oddHBand="0" w:evenHBand="0" w:firstRowFirstColumn="0" w:firstRowLastColumn="0" w:lastRowFirstColumn="0" w:lastRowLastColumn="0"/>
            <w:tcW w:w="649" w:type="dxa"/>
          </w:tcPr>
          <w:p w14:paraId="74026662" w14:textId="77777777" w:rsidR="00FA264E" w:rsidRPr="008A5FE6" w:rsidRDefault="00FA264E" w:rsidP="00FA264E">
            <w:pPr>
              <w:jc w:val="left"/>
              <w:rPr>
                <w:sz w:val="20"/>
                <w:szCs w:val="20"/>
              </w:rPr>
            </w:pPr>
            <w:r w:rsidRPr="008A5FE6">
              <w:rPr>
                <w:sz w:val="20"/>
                <w:szCs w:val="20"/>
              </w:rPr>
              <w:t>(2)</w:t>
            </w:r>
          </w:p>
        </w:tc>
        <w:tc>
          <w:tcPr>
            <w:cnfStyle w:val="000010000000" w:firstRow="0" w:lastRow="0" w:firstColumn="0" w:lastColumn="0" w:oddVBand="1" w:evenVBand="0" w:oddHBand="0" w:evenHBand="0" w:firstRowFirstColumn="0" w:firstRowLastColumn="0" w:lastRowFirstColumn="0" w:lastRowLastColumn="0"/>
            <w:tcW w:w="1813" w:type="dxa"/>
          </w:tcPr>
          <w:p w14:paraId="74026663" w14:textId="77777777" w:rsidR="00FA264E" w:rsidRPr="008A5FE6" w:rsidRDefault="00FA264E" w:rsidP="00FA264E">
            <w:pPr>
              <w:jc w:val="left"/>
              <w:rPr>
                <w:sz w:val="20"/>
                <w:szCs w:val="20"/>
              </w:rPr>
            </w:pPr>
            <w:r w:rsidRPr="008A5FE6">
              <w:rPr>
                <w:sz w:val="20"/>
                <w:szCs w:val="20"/>
              </w:rPr>
              <w:t>Informe:</w:t>
            </w:r>
          </w:p>
        </w:tc>
        <w:tc>
          <w:tcPr>
            <w:tcW w:w="6366" w:type="dxa"/>
          </w:tcPr>
          <w:p w14:paraId="74026664" w14:textId="132DED79" w:rsidR="00FA264E" w:rsidRPr="008A5FE6" w:rsidRDefault="00DB3214"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Gasto por categoría Programática</w:t>
            </w:r>
          </w:p>
        </w:tc>
      </w:tr>
      <w:tr w:rsidR="00643E21" w:rsidRPr="008A5FE6" w14:paraId="74026669" w14:textId="77777777" w:rsidTr="00F4649B">
        <w:tc>
          <w:tcPr>
            <w:cnfStyle w:val="001000000000" w:firstRow="0" w:lastRow="0" w:firstColumn="1" w:lastColumn="0" w:oddVBand="0" w:evenVBand="0" w:oddHBand="0" w:evenHBand="0" w:firstRowFirstColumn="0" w:firstRowLastColumn="0" w:lastRowFirstColumn="0" w:lastRowLastColumn="0"/>
            <w:tcW w:w="649" w:type="dxa"/>
          </w:tcPr>
          <w:p w14:paraId="74026666" w14:textId="77777777" w:rsidR="00643E21" w:rsidRPr="008A5FE6" w:rsidRDefault="00643E21" w:rsidP="00643E21">
            <w:pPr>
              <w:jc w:val="left"/>
              <w:rPr>
                <w:sz w:val="20"/>
                <w:szCs w:val="20"/>
              </w:rPr>
            </w:pPr>
            <w:r w:rsidRPr="008A5FE6">
              <w:rPr>
                <w:sz w:val="20"/>
                <w:szCs w:val="20"/>
              </w:rPr>
              <w:t>(3)</w:t>
            </w:r>
          </w:p>
        </w:tc>
        <w:tc>
          <w:tcPr>
            <w:cnfStyle w:val="000010000000" w:firstRow="0" w:lastRow="0" w:firstColumn="0" w:lastColumn="0" w:oddVBand="1" w:evenVBand="0" w:oddHBand="0" w:evenHBand="0" w:firstRowFirstColumn="0" w:firstRowLastColumn="0" w:lastRowFirstColumn="0" w:lastRowLastColumn="0"/>
            <w:tcW w:w="1813" w:type="dxa"/>
          </w:tcPr>
          <w:p w14:paraId="74026667" w14:textId="77777777" w:rsidR="00643E21" w:rsidRPr="008A5FE6" w:rsidRDefault="00643E21" w:rsidP="00643E21">
            <w:pPr>
              <w:jc w:val="left"/>
              <w:rPr>
                <w:sz w:val="20"/>
                <w:szCs w:val="20"/>
              </w:rPr>
            </w:pPr>
            <w:r w:rsidRPr="008A5FE6">
              <w:rPr>
                <w:sz w:val="20"/>
                <w:szCs w:val="20"/>
              </w:rPr>
              <w:t>Periodo:</w:t>
            </w:r>
          </w:p>
        </w:tc>
        <w:tc>
          <w:tcPr>
            <w:tcW w:w="6366" w:type="dxa"/>
          </w:tcPr>
          <w:p w14:paraId="74026668"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Fecha de presentación</w:t>
            </w:r>
          </w:p>
        </w:tc>
      </w:tr>
      <w:tr w:rsidR="00643E21" w:rsidRPr="008A5FE6" w14:paraId="7402666D" w14:textId="77777777" w:rsidTr="00F4649B">
        <w:tc>
          <w:tcPr>
            <w:cnfStyle w:val="001000000000" w:firstRow="0" w:lastRow="0" w:firstColumn="1" w:lastColumn="0" w:oddVBand="0" w:evenVBand="0" w:oddHBand="0" w:evenHBand="0" w:firstRowFirstColumn="0" w:firstRowLastColumn="0" w:lastRowFirstColumn="0" w:lastRowLastColumn="0"/>
            <w:tcW w:w="649" w:type="dxa"/>
          </w:tcPr>
          <w:p w14:paraId="7402666A" w14:textId="77777777" w:rsidR="00643E21" w:rsidRPr="008A5FE6" w:rsidRDefault="00643E21" w:rsidP="00643E2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3" w:type="dxa"/>
          </w:tcPr>
          <w:p w14:paraId="7402666B" w14:textId="77777777" w:rsidR="00643E21" w:rsidRPr="008A5FE6" w:rsidRDefault="00643E21" w:rsidP="00643E21">
            <w:pPr>
              <w:jc w:val="left"/>
              <w:rPr>
                <w:sz w:val="20"/>
                <w:szCs w:val="20"/>
              </w:rPr>
            </w:pPr>
            <w:r w:rsidRPr="008A5FE6">
              <w:rPr>
                <w:sz w:val="20"/>
                <w:szCs w:val="20"/>
              </w:rPr>
              <w:t>Cuerpo</w:t>
            </w:r>
          </w:p>
        </w:tc>
        <w:tc>
          <w:tcPr>
            <w:tcW w:w="6366" w:type="dxa"/>
          </w:tcPr>
          <w:p w14:paraId="7402666C"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643E21" w:rsidRPr="008A5FE6" w14:paraId="74026671" w14:textId="77777777" w:rsidTr="00F4649B">
        <w:tc>
          <w:tcPr>
            <w:cnfStyle w:val="001000000000" w:firstRow="0" w:lastRow="0" w:firstColumn="1" w:lastColumn="0" w:oddVBand="0" w:evenVBand="0" w:oddHBand="0" w:evenHBand="0" w:firstRowFirstColumn="0" w:firstRowLastColumn="0" w:lastRowFirstColumn="0" w:lastRowLastColumn="0"/>
            <w:tcW w:w="649" w:type="dxa"/>
          </w:tcPr>
          <w:p w14:paraId="7402666E" w14:textId="77777777" w:rsidR="00643E21" w:rsidRPr="008A5FE6" w:rsidRDefault="00643E21" w:rsidP="00643E21">
            <w:pPr>
              <w:jc w:val="left"/>
              <w:rPr>
                <w:sz w:val="20"/>
                <w:szCs w:val="20"/>
              </w:rPr>
            </w:pPr>
            <w:r w:rsidRPr="008A5FE6">
              <w:rPr>
                <w:sz w:val="20"/>
                <w:szCs w:val="20"/>
              </w:rPr>
              <w:t>(4)</w:t>
            </w:r>
          </w:p>
        </w:tc>
        <w:tc>
          <w:tcPr>
            <w:cnfStyle w:val="000010000000" w:firstRow="0" w:lastRow="0" w:firstColumn="0" w:lastColumn="0" w:oddVBand="1" w:evenVBand="0" w:oddHBand="0" w:evenHBand="0" w:firstRowFirstColumn="0" w:firstRowLastColumn="0" w:lastRowFirstColumn="0" w:lastRowLastColumn="0"/>
            <w:tcW w:w="1813" w:type="dxa"/>
          </w:tcPr>
          <w:p w14:paraId="7402666F" w14:textId="77777777" w:rsidR="00643E21" w:rsidRPr="008A5FE6" w:rsidRDefault="00643E21" w:rsidP="00643E21">
            <w:pPr>
              <w:jc w:val="left"/>
              <w:rPr>
                <w:sz w:val="20"/>
                <w:szCs w:val="20"/>
              </w:rPr>
            </w:pPr>
            <w:r w:rsidRPr="008A5FE6">
              <w:rPr>
                <w:sz w:val="20"/>
                <w:szCs w:val="20"/>
              </w:rPr>
              <w:t>Clasificador</w:t>
            </w:r>
          </w:p>
        </w:tc>
        <w:tc>
          <w:tcPr>
            <w:tcW w:w="6366" w:type="dxa"/>
          </w:tcPr>
          <w:p w14:paraId="74026670" w14:textId="2291B24E"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Cada un</w:t>
            </w:r>
            <w:r w:rsidR="00236055">
              <w:rPr>
                <w:sz w:val="20"/>
                <w:szCs w:val="20"/>
              </w:rPr>
              <w:t>o</w:t>
            </w:r>
            <w:r w:rsidRPr="008A5FE6">
              <w:rPr>
                <w:sz w:val="20"/>
                <w:szCs w:val="20"/>
              </w:rPr>
              <w:t xml:space="preserve"> de los códigos de los clasificadores del gasto</w:t>
            </w:r>
          </w:p>
        </w:tc>
      </w:tr>
      <w:tr w:rsidR="00643E21" w:rsidRPr="008A5FE6" w14:paraId="74026675" w14:textId="77777777" w:rsidTr="00F4649B">
        <w:tc>
          <w:tcPr>
            <w:cnfStyle w:val="001000000000" w:firstRow="0" w:lastRow="0" w:firstColumn="1" w:lastColumn="0" w:oddVBand="0" w:evenVBand="0" w:oddHBand="0" w:evenHBand="0" w:firstRowFirstColumn="0" w:firstRowLastColumn="0" w:lastRowFirstColumn="0" w:lastRowLastColumn="0"/>
            <w:tcW w:w="649" w:type="dxa"/>
          </w:tcPr>
          <w:p w14:paraId="74026672" w14:textId="77777777" w:rsidR="00643E21" w:rsidRPr="008A5FE6" w:rsidRDefault="00643E21" w:rsidP="00643E21">
            <w:pPr>
              <w:jc w:val="left"/>
              <w:rPr>
                <w:sz w:val="20"/>
                <w:szCs w:val="20"/>
              </w:rPr>
            </w:pPr>
            <w:r w:rsidRPr="008A5FE6">
              <w:rPr>
                <w:sz w:val="20"/>
                <w:szCs w:val="20"/>
              </w:rPr>
              <w:t>(5)</w:t>
            </w:r>
          </w:p>
        </w:tc>
        <w:tc>
          <w:tcPr>
            <w:cnfStyle w:val="000010000000" w:firstRow="0" w:lastRow="0" w:firstColumn="0" w:lastColumn="0" w:oddVBand="1" w:evenVBand="0" w:oddHBand="0" w:evenHBand="0" w:firstRowFirstColumn="0" w:firstRowLastColumn="0" w:lastRowFirstColumn="0" w:lastRowLastColumn="0"/>
            <w:tcW w:w="1813" w:type="dxa"/>
          </w:tcPr>
          <w:p w14:paraId="74026673" w14:textId="77777777" w:rsidR="00643E21" w:rsidRPr="008A5FE6" w:rsidRDefault="00643E21" w:rsidP="00643E21">
            <w:pPr>
              <w:jc w:val="left"/>
              <w:rPr>
                <w:sz w:val="20"/>
                <w:szCs w:val="20"/>
              </w:rPr>
            </w:pPr>
            <w:r w:rsidRPr="008A5FE6">
              <w:rPr>
                <w:sz w:val="20"/>
                <w:szCs w:val="20"/>
              </w:rPr>
              <w:t>Concepto:</w:t>
            </w:r>
          </w:p>
        </w:tc>
        <w:tc>
          <w:tcPr>
            <w:tcW w:w="6366" w:type="dxa"/>
          </w:tcPr>
          <w:p w14:paraId="74026674" w14:textId="49304041" w:rsidR="00037DF8"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Cada un</w:t>
            </w:r>
            <w:r w:rsidR="00236055">
              <w:rPr>
                <w:sz w:val="20"/>
                <w:szCs w:val="20"/>
              </w:rPr>
              <w:t>o</w:t>
            </w:r>
            <w:r w:rsidRPr="008A5FE6">
              <w:rPr>
                <w:sz w:val="20"/>
                <w:szCs w:val="20"/>
              </w:rPr>
              <w:t xml:space="preserve"> de l</w:t>
            </w:r>
            <w:r w:rsidR="00037DF8">
              <w:rPr>
                <w:sz w:val="20"/>
                <w:szCs w:val="20"/>
              </w:rPr>
              <w:t>os programas en que se gasta el presupuesto</w:t>
            </w:r>
          </w:p>
        </w:tc>
      </w:tr>
      <w:tr w:rsidR="00643E21" w:rsidRPr="008A5FE6" w14:paraId="74026679" w14:textId="77777777" w:rsidTr="00F4649B">
        <w:tc>
          <w:tcPr>
            <w:cnfStyle w:val="001000000000" w:firstRow="0" w:lastRow="0" w:firstColumn="1" w:lastColumn="0" w:oddVBand="0" w:evenVBand="0" w:oddHBand="0" w:evenHBand="0" w:firstRowFirstColumn="0" w:firstRowLastColumn="0" w:lastRowFirstColumn="0" w:lastRowLastColumn="0"/>
            <w:tcW w:w="649" w:type="dxa"/>
          </w:tcPr>
          <w:p w14:paraId="74026676" w14:textId="77777777" w:rsidR="00643E21" w:rsidRPr="008A5FE6" w:rsidRDefault="00643E21" w:rsidP="00643E21">
            <w:pPr>
              <w:jc w:val="left"/>
              <w:rPr>
                <w:sz w:val="20"/>
                <w:szCs w:val="20"/>
              </w:rPr>
            </w:pPr>
            <w:r w:rsidRPr="008A5FE6">
              <w:rPr>
                <w:sz w:val="20"/>
                <w:szCs w:val="20"/>
              </w:rPr>
              <w:t>(6)</w:t>
            </w:r>
          </w:p>
        </w:tc>
        <w:tc>
          <w:tcPr>
            <w:cnfStyle w:val="000010000000" w:firstRow="0" w:lastRow="0" w:firstColumn="0" w:lastColumn="0" w:oddVBand="1" w:evenVBand="0" w:oddHBand="0" w:evenHBand="0" w:firstRowFirstColumn="0" w:firstRowLastColumn="0" w:lastRowFirstColumn="0" w:lastRowLastColumn="0"/>
            <w:tcW w:w="1813" w:type="dxa"/>
          </w:tcPr>
          <w:p w14:paraId="74026677" w14:textId="77777777" w:rsidR="00643E21" w:rsidRPr="008A5FE6" w:rsidRDefault="00643E21" w:rsidP="00643E21">
            <w:pPr>
              <w:jc w:val="left"/>
              <w:rPr>
                <w:sz w:val="20"/>
                <w:szCs w:val="20"/>
              </w:rPr>
            </w:pPr>
            <w:r w:rsidRPr="008A5FE6">
              <w:rPr>
                <w:sz w:val="20"/>
                <w:szCs w:val="20"/>
              </w:rPr>
              <w:t>Aprobado:</w:t>
            </w:r>
          </w:p>
        </w:tc>
        <w:tc>
          <w:tcPr>
            <w:tcW w:w="6366" w:type="dxa"/>
          </w:tcPr>
          <w:p w14:paraId="74026678"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del presupuesto de egresos aprobado para el ejercicio</w:t>
            </w:r>
          </w:p>
        </w:tc>
      </w:tr>
      <w:tr w:rsidR="00643E21" w:rsidRPr="008A5FE6" w14:paraId="7402667D" w14:textId="77777777" w:rsidTr="00F4649B">
        <w:tc>
          <w:tcPr>
            <w:cnfStyle w:val="001000000000" w:firstRow="0" w:lastRow="0" w:firstColumn="1" w:lastColumn="0" w:oddVBand="0" w:evenVBand="0" w:oddHBand="0" w:evenHBand="0" w:firstRowFirstColumn="0" w:firstRowLastColumn="0" w:lastRowFirstColumn="0" w:lastRowLastColumn="0"/>
            <w:tcW w:w="649" w:type="dxa"/>
          </w:tcPr>
          <w:p w14:paraId="7402667A" w14:textId="77777777" w:rsidR="00643E21" w:rsidRPr="008A5FE6" w:rsidRDefault="00643E21" w:rsidP="00643E21">
            <w:pPr>
              <w:jc w:val="left"/>
              <w:rPr>
                <w:sz w:val="20"/>
                <w:szCs w:val="20"/>
              </w:rPr>
            </w:pPr>
            <w:r w:rsidRPr="008A5FE6">
              <w:rPr>
                <w:sz w:val="20"/>
                <w:szCs w:val="20"/>
              </w:rPr>
              <w:t>(7)</w:t>
            </w:r>
          </w:p>
        </w:tc>
        <w:tc>
          <w:tcPr>
            <w:cnfStyle w:val="000010000000" w:firstRow="0" w:lastRow="0" w:firstColumn="0" w:lastColumn="0" w:oddVBand="1" w:evenVBand="0" w:oddHBand="0" w:evenHBand="0" w:firstRowFirstColumn="0" w:firstRowLastColumn="0" w:lastRowFirstColumn="0" w:lastRowLastColumn="0"/>
            <w:tcW w:w="1813" w:type="dxa"/>
          </w:tcPr>
          <w:p w14:paraId="7402667B" w14:textId="77777777" w:rsidR="00643E21" w:rsidRPr="008A5FE6" w:rsidRDefault="00643E21" w:rsidP="00643E21">
            <w:pPr>
              <w:jc w:val="left"/>
              <w:rPr>
                <w:sz w:val="20"/>
                <w:szCs w:val="20"/>
              </w:rPr>
            </w:pPr>
            <w:r w:rsidRPr="008A5FE6">
              <w:rPr>
                <w:sz w:val="20"/>
                <w:szCs w:val="20"/>
              </w:rPr>
              <w:t>Ampl/Red:</w:t>
            </w:r>
          </w:p>
        </w:tc>
        <w:tc>
          <w:tcPr>
            <w:tcW w:w="6366" w:type="dxa"/>
          </w:tcPr>
          <w:p w14:paraId="7402667C"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de las modificaciones de egresos</w:t>
            </w:r>
          </w:p>
        </w:tc>
      </w:tr>
      <w:tr w:rsidR="00643E21" w:rsidRPr="008A5FE6" w14:paraId="74026681" w14:textId="77777777" w:rsidTr="00F4649B">
        <w:tc>
          <w:tcPr>
            <w:cnfStyle w:val="001000000000" w:firstRow="0" w:lastRow="0" w:firstColumn="1" w:lastColumn="0" w:oddVBand="0" w:evenVBand="0" w:oddHBand="0" w:evenHBand="0" w:firstRowFirstColumn="0" w:firstRowLastColumn="0" w:lastRowFirstColumn="0" w:lastRowLastColumn="0"/>
            <w:tcW w:w="649" w:type="dxa"/>
          </w:tcPr>
          <w:p w14:paraId="7402667E" w14:textId="77777777" w:rsidR="00643E21" w:rsidRPr="008A5FE6" w:rsidRDefault="00643E21" w:rsidP="00643E21">
            <w:pPr>
              <w:jc w:val="left"/>
              <w:rPr>
                <w:sz w:val="20"/>
                <w:szCs w:val="20"/>
              </w:rPr>
            </w:pPr>
            <w:r w:rsidRPr="008A5FE6">
              <w:rPr>
                <w:sz w:val="20"/>
                <w:szCs w:val="20"/>
              </w:rPr>
              <w:t>(8)</w:t>
            </w:r>
          </w:p>
        </w:tc>
        <w:tc>
          <w:tcPr>
            <w:cnfStyle w:val="000010000000" w:firstRow="0" w:lastRow="0" w:firstColumn="0" w:lastColumn="0" w:oddVBand="1" w:evenVBand="0" w:oddHBand="0" w:evenHBand="0" w:firstRowFirstColumn="0" w:firstRowLastColumn="0" w:lastRowFirstColumn="0" w:lastRowLastColumn="0"/>
            <w:tcW w:w="1813" w:type="dxa"/>
          </w:tcPr>
          <w:p w14:paraId="7402667F" w14:textId="77777777" w:rsidR="00643E21" w:rsidRPr="008A5FE6" w:rsidRDefault="00643E21" w:rsidP="00643E21">
            <w:pPr>
              <w:jc w:val="left"/>
              <w:rPr>
                <w:sz w:val="20"/>
                <w:szCs w:val="20"/>
              </w:rPr>
            </w:pPr>
            <w:r w:rsidRPr="008A5FE6">
              <w:rPr>
                <w:sz w:val="20"/>
                <w:szCs w:val="20"/>
              </w:rPr>
              <w:t>Modificado:</w:t>
            </w:r>
          </w:p>
        </w:tc>
        <w:tc>
          <w:tcPr>
            <w:tcW w:w="6366" w:type="dxa"/>
          </w:tcPr>
          <w:p w14:paraId="74026680"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del presupuesto de egresos aprobado para el ejercicio y sus respectivas adecuaciones</w:t>
            </w:r>
          </w:p>
        </w:tc>
      </w:tr>
      <w:tr w:rsidR="00643E21" w:rsidRPr="008A5FE6" w14:paraId="74026685" w14:textId="77777777" w:rsidTr="00F4649B">
        <w:tc>
          <w:tcPr>
            <w:cnfStyle w:val="001000000000" w:firstRow="0" w:lastRow="0" w:firstColumn="1" w:lastColumn="0" w:oddVBand="0" w:evenVBand="0" w:oddHBand="0" w:evenHBand="0" w:firstRowFirstColumn="0" w:firstRowLastColumn="0" w:lastRowFirstColumn="0" w:lastRowLastColumn="0"/>
            <w:tcW w:w="649" w:type="dxa"/>
          </w:tcPr>
          <w:p w14:paraId="74026682" w14:textId="77777777" w:rsidR="00643E21" w:rsidRPr="008A5FE6" w:rsidRDefault="00643E21" w:rsidP="00643E21">
            <w:pPr>
              <w:jc w:val="left"/>
              <w:rPr>
                <w:sz w:val="20"/>
                <w:szCs w:val="20"/>
              </w:rPr>
            </w:pPr>
            <w:r w:rsidRPr="008A5FE6">
              <w:rPr>
                <w:sz w:val="20"/>
                <w:szCs w:val="20"/>
              </w:rPr>
              <w:t>(9)</w:t>
            </w:r>
          </w:p>
        </w:tc>
        <w:tc>
          <w:tcPr>
            <w:cnfStyle w:val="000010000000" w:firstRow="0" w:lastRow="0" w:firstColumn="0" w:lastColumn="0" w:oddVBand="1" w:evenVBand="0" w:oddHBand="0" w:evenHBand="0" w:firstRowFirstColumn="0" w:firstRowLastColumn="0" w:lastRowFirstColumn="0" w:lastRowLastColumn="0"/>
            <w:tcW w:w="1813" w:type="dxa"/>
          </w:tcPr>
          <w:p w14:paraId="74026683" w14:textId="77777777" w:rsidR="00643E21" w:rsidRPr="008A5FE6" w:rsidRDefault="00643E21" w:rsidP="00643E21">
            <w:pPr>
              <w:jc w:val="left"/>
              <w:rPr>
                <w:sz w:val="20"/>
                <w:szCs w:val="20"/>
              </w:rPr>
            </w:pPr>
            <w:r w:rsidRPr="008A5FE6">
              <w:rPr>
                <w:sz w:val="20"/>
                <w:szCs w:val="20"/>
              </w:rPr>
              <w:t>Devengado</w:t>
            </w:r>
          </w:p>
        </w:tc>
        <w:tc>
          <w:tcPr>
            <w:tcW w:w="6366" w:type="dxa"/>
          </w:tcPr>
          <w:p w14:paraId="74026684" w14:textId="77777777" w:rsidR="00643E21" w:rsidRPr="008A5FE6" w:rsidRDefault="00643E21" w:rsidP="00643E21">
            <w:pPr>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acumulado a la fecha de presentación de devengados</w:t>
            </w:r>
          </w:p>
        </w:tc>
      </w:tr>
      <w:tr w:rsidR="00643E21" w:rsidRPr="008A5FE6" w14:paraId="74026689" w14:textId="77777777" w:rsidTr="00F4649B">
        <w:tc>
          <w:tcPr>
            <w:cnfStyle w:val="001000000000" w:firstRow="0" w:lastRow="0" w:firstColumn="1" w:lastColumn="0" w:oddVBand="0" w:evenVBand="0" w:oddHBand="0" w:evenHBand="0" w:firstRowFirstColumn="0" w:firstRowLastColumn="0" w:lastRowFirstColumn="0" w:lastRowLastColumn="0"/>
            <w:tcW w:w="649" w:type="dxa"/>
          </w:tcPr>
          <w:p w14:paraId="74026686" w14:textId="77777777" w:rsidR="00643E21" w:rsidRPr="008A5FE6" w:rsidRDefault="00643E21" w:rsidP="00643E21">
            <w:pPr>
              <w:jc w:val="left"/>
              <w:rPr>
                <w:sz w:val="20"/>
                <w:szCs w:val="20"/>
              </w:rPr>
            </w:pPr>
            <w:r w:rsidRPr="008A5FE6">
              <w:rPr>
                <w:sz w:val="20"/>
                <w:szCs w:val="20"/>
              </w:rPr>
              <w:t>(10)</w:t>
            </w:r>
          </w:p>
        </w:tc>
        <w:tc>
          <w:tcPr>
            <w:cnfStyle w:val="000010000000" w:firstRow="0" w:lastRow="0" w:firstColumn="0" w:lastColumn="0" w:oddVBand="1" w:evenVBand="0" w:oddHBand="0" w:evenHBand="0" w:firstRowFirstColumn="0" w:firstRowLastColumn="0" w:lastRowFirstColumn="0" w:lastRowLastColumn="0"/>
            <w:tcW w:w="1813" w:type="dxa"/>
          </w:tcPr>
          <w:p w14:paraId="74026687" w14:textId="77777777" w:rsidR="00643E21" w:rsidRPr="008A5FE6" w:rsidRDefault="00643E21" w:rsidP="00643E21">
            <w:pPr>
              <w:jc w:val="left"/>
              <w:rPr>
                <w:sz w:val="20"/>
                <w:szCs w:val="20"/>
              </w:rPr>
            </w:pPr>
            <w:r w:rsidRPr="008A5FE6">
              <w:rPr>
                <w:sz w:val="20"/>
                <w:szCs w:val="20"/>
              </w:rPr>
              <w:t>Pagado</w:t>
            </w:r>
          </w:p>
        </w:tc>
        <w:tc>
          <w:tcPr>
            <w:tcW w:w="6366" w:type="dxa"/>
          </w:tcPr>
          <w:p w14:paraId="74026688" w14:textId="77777777" w:rsidR="00643E21" w:rsidRPr="008A5FE6" w:rsidRDefault="00643E21" w:rsidP="00643E21">
            <w:pPr>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acumulado a la fecha de presentación de pagados</w:t>
            </w:r>
          </w:p>
        </w:tc>
      </w:tr>
      <w:tr w:rsidR="00643E21" w:rsidRPr="008A5FE6" w14:paraId="7402668D" w14:textId="77777777" w:rsidTr="00F4649B">
        <w:tc>
          <w:tcPr>
            <w:cnfStyle w:val="001000000000" w:firstRow="0" w:lastRow="0" w:firstColumn="1" w:lastColumn="0" w:oddVBand="0" w:evenVBand="0" w:oddHBand="0" w:evenHBand="0" w:firstRowFirstColumn="0" w:firstRowLastColumn="0" w:lastRowFirstColumn="0" w:lastRowLastColumn="0"/>
            <w:tcW w:w="649" w:type="dxa"/>
          </w:tcPr>
          <w:p w14:paraId="7402668A" w14:textId="77777777" w:rsidR="00643E21" w:rsidRPr="008A5FE6" w:rsidRDefault="00643E21" w:rsidP="00643E21">
            <w:pPr>
              <w:jc w:val="left"/>
              <w:rPr>
                <w:sz w:val="20"/>
                <w:szCs w:val="20"/>
              </w:rPr>
            </w:pPr>
            <w:r w:rsidRPr="008A5FE6">
              <w:rPr>
                <w:sz w:val="20"/>
                <w:szCs w:val="20"/>
              </w:rPr>
              <w:t>(11)</w:t>
            </w:r>
          </w:p>
        </w:tc>
        <w:tc>
          <w:tcPr>
            <w:cnfStyle w:val="000010000000" w:firstRow="0" w:lastRow="0" w:firstColumn="0" w:lastColumn="0" w:oddVBand="1" w:evenVBand="0" w:oddHBand="0" w:evenHBand="0" w:firstRowFirstColumn="0" w:firstRowLastColumn="0" w:lastRowFirstColumn="0" w:lastRowLastColumn="0"/>
            <w:tcW w:w="1813" w:type="dxa"/>
          </w:tcPr>
          <w:p w14:paraId="7402668B" w14:textId="77777777" w:rsidR="00643E21" w:rsidRPr="008A5FE6" w:rsidRDefault="00643E21" w:rsidP="00643E21">
            <w:pPr>
              <w:jc w:val="left"/>
              <w:rPr>
                <w:sz w:val="20"/>
                <w:szCs w:val="20"/>
              </w:rPr>
            </w:pPr>
            <w:r w:rsidRPr="008A5FE6">
              <w:rPr>
                <w:sz w:val="20"/>
                <w:szCs w:val="20"/>
              </w:rPr>
              <w:t>Subejercicio:</w:t>
            </w:r>
          </w:p>
        </w:tc>
        <w:tc>
          <w:tcPr>
            <w:tcW w:w="6366" w:type="dxa"/>
          </w:tcPr>
          <w:p w14:paraId="7402668C" w14:textId="77777777" w:rsidR="00643E21" w:rsidRPr="008A5FE6" w:rsidRDefault="00643E21" w:rsidP="00643E21">
            <w:pPr>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Modificado menos Comprometido</w:t>
            </w:r>
          </w:p>
        </w:tc>
      </w:tr>
      <w:tr w:rsidR="00643E21" w:rsidRPr="008A5FE6" w14:paraId="74026691" w14:textId="77777777" w:rsidTr="00F4649B">
        <w:tc>
          <w:tcPr>
            <w:cnfStyle w:val="001000000000" w:firstRow="0" w:lastRow="0" w:firstColumn="1" w:lastColumn="0" w:oddVBand="0" w:evenVBand="0" w:oddHBand="0" w:evenHBand="0" w:firstRowFirstColumn="0" w:firstRowLastColumn="0" w:lastRowFirstColumn="0" w:lastRowLastColumn="0"/>
            <w:tcW w:w="649" w:type="dxa"/>
          </w:tcPr>
          <w:p w14:paraId="7402668E" w14:textId="77777777" w:rsidR="00643E21" w:rsidRPr="008A5FE6" w:rsidRDefault="00643E21" w:rsidP="00643E2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3" w:type="dxa"/>
          </w:tcPr>
          <w:p w14:paraId="7402668F" w14:textId="77777777" w:rsidR="00643E21" w:rsidRPr="008A5FE6" w:rsidRDefault="00643E21" w:rsidP="00643E21">
            <w:pPr>
              <w:jc w:val="left"/>
              <w:rPr>
                <w:sz w:val="20"/>
                <w:szCs w:val="20"/>
              </w:rPr>
            </w:pPr>
            <w:r w:rsidRPr="008A5FE6">
              <w:rPr>
                <w:sz w:val="20"/>
                <w:szCs w:val="20"/>
              </w:rPr>
              <w:t>Firmas</w:t>
            </w:r>
          </w:p>
        </w:tc>
        <w:tc>
          <w:tcPr>
            <w:tcW w:w="6366" w:type="dxa"/>
          </w:tcPr>
          <w:p w14:paraId="74026690"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643E21" w:rsidRPr="008A5FE6" w14:paraId="74026695" w14:textId="77777777" w:rsidTr="00F4649B">
        <w:tc>
          <w:tcPr>
            <w:cnfStyle w:val="001000000000" w:firstRow="0" w:lastRow="0" w:firstColumn="1" w:lastColumn="0" w:oddVBand="0" w:evenVBand="0" w:oddHBand="0" w:evenHBand="0" w:firstRowFirstColumn="0" w:firstRowLastColumn="0" w:lastRowFirstColumn="0" w:lastRowLastColumn="0"/>
            <w:tcW w:w="649" w:type="dxa"/>
          </w:tcPr>
          <w:p w14:paraId="74026692" w14:textId="77777777" w:rsidR="00643E21" w:rsidRPr="008A5FE6" w:rsidRDefault="00643E21" w:rsidP="00643E21">
            <w:pPr>
              <w:jc w:val="left"/>
              <w:rPr>
                <w:sz w:val="20"/>
                <w:szCs w:val="20"/>
              </w:rPr>
            </w:pPr>
            <w:r w:rsidRPr="008A5FE6">
              <w:rPr>
                <w:sz w:val="20"/>
                <w:szCs w:val="20"/>
              </w:rPr>
              <w:t xml:space="preserve">(12) </w:t>
            </w:r>
          </w:p>
        </w:tc>
        <w:tc>
          <w:tcPr>
            <w:cnfStyle w:val="000010000000" w:firstRow="0" w:lastRow="0" w:firstColumn="0" w:lastColumn="0" w:oddVBand="1" w:evenVBand="0" w:oddHBand="0" w:evenHBand="0" w:firstRowFirstColumn="0" w:firstRowLastColumn="0" w:lastRowFirstColumn="0" w:lastRowLastColumn="0"/>
            <w:tcW w:w="1813" w:type="dxa"/>
          </w:tcPr>
          <w:p w14:paraId="74026693" w14:textId="77777777" w:rsidR="00643E21" w:rsidRPr="008A5FE6" w:rsidRDefault="00643E21" w:rsidP="00643E21">
            <w:pPr>
              <w:jc w:val="left"/>
              <w:rPr>
                <w:sz w:val="20"/>
                <w:szCs w:val="20"/>
              </w:rPr>
            </w:pPr>
            <w:r w:rsidRPr="008A5FE6">
              <w:rPr>
                <w:sz w:val="20"/>
                <w:szCs w:val="20"/>
              </w:rPr>
              <w:t>Firmas:</w:t>
            </w:r>
          </w:p>
        </w:tc>
        <w:tc>
          <w:tcPr>
            <w:tcW w:w="6366" w:type="dxa"/>
          </w:tcPr>
          <w:p w14:paraId="74026694" w14:textId="77777777" w:rsidR="00643E21" w:rsidRPr="008A5FE6" w:rsidRDefault="00643E21" w:rsidP="00643E2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Servidores públicos facultados</w:t>
            </w:r>
          </w:p>
        </w:tc>
      </w:tr>
    </w:tbl>
    <w:p w14:paraId="74026696" w14:textId="77777777" w:rsidR="00CB2F7C" w:rsidRPr="008A5FE6" w:rsidRDefault="00CB2F7C" w:rsidP="00651060"/>
    <w:p w14:paraId="74026697" w14:textId="77777777" w:rsidR="00CB2F7C" w:rsidRPr="008A5FE6" w:rsidRDefault="00CB2F7C" w:rsidP="00CB2F7C">
      <w:pPr>
        <w:pStyle w:val="Ttulo3"/>
        <w:rPr>
          <w:rFonts w:ascii="Times New Roman" w:hAnsi="Times New Roman" w:cs="Times New Roman"/>
        </w:rPr>
      </w:pPr>
      <w:bookmarkStart w:id="133" w:name="_Toc517691324"/>
      <w:r w:rsidRPr="008A5FE6">
        <w:rPr>
          <w:rFonts w:ascii="Times New Roman" w:hAnsi="Times New Roman" w:cs="Times New Roman"/>
        </w:rPr>
        <w:lastRenderedPageBreak/>
        <w:t>Programas y Proyectos de Inversión</w:t>
      </w:r>
      <w:bookmarkEnd w:id="133"/>
    </w:p>
    <w:p w14:paraId="74026698" w14:textId="77777777" w:rsidR="00CB2F7C" w:rsidRPr="008A5FE6" w:rsidRDefault="00CB2F7C" w:rsidP="00CB2F7C"/>
    <w:tbl>
      <w:tblPr>
        <w:tblStyle w:val="GridTable4Accent3"/>
        <w:tblW w:w="8807" w:type="dxa"/>
        <w:tblLook w:val="04A0" w:firstRow="1" w:lastRow="0" w:firstColumn="1" w:lastColumn="0" w:noHBand="0" w:noVBand="1"/>
      </w:tblPr>
      <w:tblGrid>
        <w:gridCol w:w="4271"/>
        <w:gridCol w:w="4536"/>
      </w:tblGrid>
      <w:tr w:rsidR="00CB2F7C" w:rsidRPr="008A5FE6" w14:paraId="7402669D" w14:textId="77777777" w:rsidTr="00FA264E">
        <w:trPr>
          <w:cnfStyle w:val="100000000000" w:firstRow="1" w:lastRow="0" w:firstColumn="0" w:lastColumn="0" w:oddVBand="0" w:evenVBand="0" w:oddHBand="0"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8807" w:type="dxa"/>
            <w:gridSpan w:val="2"/>
            <w:hideMark/>
          </w:tcPr>
          <w:p w14:paraId="74026699" w14:textId="77777777" w:rsidR="00CB2F7C" w:rsidRPr="008A5FE6" w:rsidRDefault="00CB2F7C" w:rsidP="00FA264E">
            <w:pPr>
              <w:jc w:val="center"/>
              <w:textAlignment w:val="center"/>
              <w:rPr>
                <w:b w:val="0"/>
                <w:bCs w:val="0"/>
                <w:color w:val="000000"/>
                <w:kern w:val="24"/>
                <w:lang w:val="es-MX" w:eastAsia="es-MX"/>
              </w:rPr>
            </w:pPr>
            <w:r w:rsidRPr="008A5FE6">
              <w:rPr>
                <w:b w:val="0"/>
                <w:bCs w:val="0"/>
                <w:color w:val="000000"/>
                <w:kern w:val="24"/>
                <w:lang w:val="es-MX" w:eastAsia="es-MX"/>
              </w:rPr>
              <w:t>Encabezado</w:t>
            </w:r>
          </w:p>
          <w:p w14:paraId="7402669A" w14:textId="77777777" w:rsidR="00CB2F7C" w:rsidRPr="008A5FE6" w:rsidRDefault="00CB2F7C" w:rsidP="00FA264E">
            <w:pPr>
              <w:jc w:val="center"/>
              <w:textAlignment w:val="center"/>
              <w:rPr>
                <w:bCs w:val="0"/>
                <w:color w:val="000000"/>
                <w:kern w:val="24"/>
                <w:lang w:val="es-MX" w:eastAsia="es-MX"/>
              </w:rPr>
            </w:pPr>
            <w:r w:rsidRPr="008A5FE6">
              <w:rPr>
                <w:bCs w:val="0"/>
                <w:color w:val="000000"/>
                <w:kern w:val="24"/>
                <w:lang w:val="es-MX" w:eastAsia="es-MX"/>
              </w:rPr>
              <w:t>(1)</w:t>
            </w:r>
          </w:p>
          <w:p w14:paraId="7402669B" w14:textId="77777777" w:rsidR="00CB2F7C" w:rsidRPr="008A5FE6" w:rsidRDefault="00CB2F7C" w:rsidP="00FA264E">
            <w:pPr>
              <w:jc w:val="center"/>
              <w:textAlignment w:val="center"/>
              <w:rPr>
                <w:bCs w:val="0"/>
                <w:color w:val="000000"/>
                <w:kern w:val="24"/>
                <w:lang w:val="es-MX" w:eastAsia="es-MX"/>
              </w:rPr>
            </w:pPr>
            <w:r w:rsidRPr="008A5FE6">
              <w:rPr>
                <w:bCs w:val="0"/>
                <w:color w:val="000000"/>
                <w:kern w:val="24"/>
                <w:lang w:val="es-MX" w:eastAsia="es-MX"/>
              </w:rPr>
              <w:t>(2)</w:t>
            </w:r>
          </w:p>
          <w:p w14:paraId="7402669C" w14:textId="77777777" w:rsidR="00CB2F7C" w:rsidRPr="008A5FE6" w:rsidRDefault="00CB2F7C" w:rsidP="00FA264E">
            <w:pPr>
              <w:jc w:val="center"/>
              <w:textAlignment w:val="center"/>
              <w:rPr>
                <w:b w:val="0"/>
                <w:bCs w:val="0"/>
                <w:color w:val="000000"/>
                <w:kern w:val="24"/>
                <w:lang w:val="es-MX" w:eastAsia="es-MX"/>
              </w:rPr>
            </w:pPr>
            <w:r w:rsidRPr="008A5FE6">
              <w:rPr>
                <w:bCs w:val="0"/>
                <w:color w:val="000000"/>
                <w:kern w:val="24"/>
                <w:lang w:val="es-MX" w:eastAsia="es-MX"/>
              </w:rPr>
              <w:t>(3)</w:t>
            </w:r>
          </w:p>
        </w:tc>
      </w:tr>
      <w:tr w:rsidR="00CB2F7C" w:rsidRPr="008A5FE6" w14:paraId="740266A1" w14:textId="77777777" w:rsidTr="00FA264E">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4271" w:type="dxa"/>
            <w:hideMark/>
          </w:tcPr>
          <w:p w14:paraId="7402669E" w14:textId="77777777" w:rsidR="00CB2F7C" w:rsidRPr="008A5FE6" w:rsidRDefault="00CB2F7C" w:rsidP="00FA264E">
            <w:pPr>
              <w:jc w:val="center"/>
              <w:textAlignment w:val="center"/>
              <w:rPr>
                <w:lang w:val="es-MX" w:eastAsia="es-MX"/>
              </w:rPr>
            </w:pPr>
          </w:p>
          <w:p w14:paraId="7402669F" w14:textId="77777777" w:rsidR="00CB2F7C" w:rsidRPr="008A5FE6" w:rsidRDefault="00CB2F7C" w:rsidP="00FA264E">
            <w:pPr>
              <w:jc w:val="center"/>
              <w:textAlignment w:val="center"/>
              <w:rPr>
                <w:lang w:val="es-MX" w:eastAsia="es-MX"/>
              </w:rPr>
            </w:pPr>
            <w:r w:rsidRPr="008A5FE6">
              <w:rPr>
                <w:b w:val="0"/>
                <w:bCs w:val="0"/>
                <w:color w:val="000000"/>
                <w:kern w:val="24"/>
                <w:lang w:val="es-MX" w:eastAsia="es-MX"/>
              </w:rPr>
              <w:t>Nombre</w:t>
            </w:r>
          </w:p>
        </w:tc>
        <w:tc>
          <w:tcPr>
            <w:tcW w:w="4536" w:type="dxa"/>
            <w:hideMark/>
          </w:tcPr>
          <w:p w14:paraId="740266A0" w14:textId="77777777" w:rsidR="00CB2F7C" w:rsidRPr="008A5FE6" w:rsidRDefault="00CB2F7C" w:rsidP="00FA264E">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r w:rsidRPr="008A5FE6">
              <w:rPr>
                <w:b/>
                <w:bCs/>
                <w:color w:val="000000"/>
                <w:kern w:val="24"/>
                <w:lang w:val="es-MX" w:eastAsia="es-MX"/>
              </w:rPr>
              <w:t>Descripción</w:t>
            </w:r>
          </w:p>
        </w:tc>
      </w:tr>
      <w:tr w:rsidR="00CB2F7C" w:rsidRPr="008A5FE6" w14:paraId="740266AE" w14:textId="77777777" w:rsidTr="00FA264E">
        <w:trPr>
          <w:trHeight w:val="363"/>
        </w:trPr>
        <w:tc>
          <w:tcPr>
            <w:cnfStyle w:val="001000000000" w:firstRow="0" w:lastRow="0" w:firstColumn="1" w:lastColumn="0" w:oddVBand="0" w:evenVBand="0" w:oddHBand="0" w:evenHBand="0" w:firstRowFirstColumn="0" w:firstRowLastColumn="0" w:lastRowFirstColumn="0" w:lastRowLastColumn="0"/>
            <w:tcW w:w="4271" w:type="dxa"/>
            <w:hideMark/>
          </w:tcPr>
          <w:p w14:paraId="740266A2" w14:textId="77777777" w:rsidR="00CB2F7C" w:rsidRPr="008A5FE6" w:rsidRDefault="00CB2F7C" w:rsidP="00FA264E">
            <w:pPr>
              <w:jc w:val="center"/>
              <w:textAlignment w:val="top"/>
              <w:rPr>
                <w:lang w:val="es-MX" w:eastAsia="es-MX"/>
              </w:rPr>
            </w:pPr>
          </w:p>
          <w:p w14:paraId="740266A3" w14:textId="77777777" w:rsidR="00CB2F7C" w:rsidRPr="008A5FE6" w:rsidRDefault="00CB2F7C" w:rsidP="00FA264E">
            <w:pPr>
              <w:jc w:val="center"/>
              <w:textAlignment w:val="top"/>
              <w:rPr>
                <w:lang w:val="es-MX" w:eastAsia="es-MX"/>
              </w:rPr>
            </w:pPr>
            <w:r w:rsidRPr="008A5FE6">
              <w:rPr>
                <w:lang w:val="es-MX" w:eastAsia="es-MX"/>
              </w:rPr>
              <w:t>(4)</w:t>
            </w:r>
          </w:p>
          <w:p w14:paraId="740266A4" w14:textId="77777777" w:rsidR="00CB2F7C" w:rsidRPr="008A5FE6" w:rsidRDefault="00CB2F7C" w:rsidP="00FA264E">
            <w:pPr>
              <w:jc w:val="center"/>
              <w:textAlignment w:val="top"/>
              <w:rPr>
                <w:lang w:val="es-MX" w:eastAsia="es-MX"/>
              </w:rPr>
            </w:pPr>
          </w:p>
          <w:p w14:paraId="740266A5" w14:textId="77777777" w:rsidR="00CB2F7C" w:rsidRPr="008A5FE6" w:rsidRDefault="00CB2F7C" w:rsidP="00FA264E">
            <w:pPr>
              <w:jc w:val="center"/>
              <w:textAlignment w:val="top"/>
              <w:rPr>
                <w:lang w:val="es-MX" w:eastAsia="es-MX"/>
              </w:rPr>
            </w:pPr>
          </w:p>
          <w:p w14:paraId="740266A6" w14:textId="77777777" w:rsidR="00CB2F7C" w:rsidRPr="008A5FE6" w:rsidRDefault="00CB2F7C" w:rsidP="00FA264E">
            <w:pPr>
              <w:jc w:val="center"/>
              <w:textAlignment w:val="top"/>
              <w:rPr>
                <w:lang w:val="es-MX" w:eastAsia="es-MX"/>
              </w:rPr>
            </w:pPr>
          </w:p>
          <w:p w14:paraId="740266A7" w14:textId="77777777" w:rsidR="00CB2F7C" w:rsidRPr="008A5FE6" w:rsidRDefault="00CB2F7C" w:rsidP="00FA264E">
            <w:pPr>
              <w:jc w:val="center"/>
              <w:textAlignment w:val="top"/>
              <w:rPr>
                <w:lang w:val="es-MX" w:eastAsia="es-MX"/>
              </w:rPr>
            </w:pPr>
          </w:p>
          <w:p w14:paraId="740266A8" w14:textId="77777777" w:rsidR="00CB2F7C" w:rsidRPr="008A5FE6" w:rsidRDefault="00CB2F7C" w:rsidP="00FA264E">
            <w:pPr>
              <w:jc w:val="center"/>
              <w:textAlignment w:val="top"/>
              <w:rPr>
                <w:lang w:val="es-MX" w:eastAsia="es-MX"/>
              </w:rPr>
            </w:pPr>
          </w:p>
          <w:p w14:paraId="740266A9" w14:textId="77777777" w:rsidR="00CB2F7C" w:rsidRPr="008A5FE6" w:rsidRDefault="00CB2F7C" w:rsidP="00FA264E">
            <w:pPr>
              <w:jc w:val="center"/>
              <w:textAlignment w:val="top"/>
              <w:rPr>
                <w:lang w:val="es-MX" w:eastAsia="es-MX"/>
              </w:rPr>
            </w:pPr>
          </w:p>
        </w:tc>
        <w:tc>
          <w:tcPr>
            <w:tcW w:w="4536" w:type="dxa"/>
            <w:hideMark/>
          </w:tcPr>
          <w:p w14:paraId="740266AA" w14:textId="77777777" w:rsidR="00CB2F7C" w:rsidRPr="008A5FE6" w:rsidRDefault="00CB2F7C" w:rsidP="00FA264E">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6AB" w14:textId="77777777" w:rsidR="00CB2F7C" w:rsidRPr="008A5FE6" w:rsidRDefault="00CB2F7C" w:rsidP="00FA264E">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(5)</w:t>
            </w:r>
          </w:p>
          <w:p w14:paraId="740266AC" w14:textId="77777777" w:rsidR="00CB2F7C" w:rsidRPr="008A5FE6" w:rsidRDefault="00CB2F7C" w:rsidP="00FA264E">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6AD" w14:textId="77777777" w:rsidR="00CB2F7C" w:rsidRPr="008A5FE6" w:rsidRDefault="00CB2F7C" w:rsidP="00FA264E">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tc>
      </w:tr>
      <w:tr w:rsidR="00CB2F7C" w:rsidRPr="008A5FE6" w14:paraId="740266B2" w14:textId="77777777" w:rsidTr="00FA264E">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807" w:type="dxa"/>
            <w:gridSpan w:val="2"/>
            <w:hideMark/>
          </w:tcPr>
          <w:p w14:paraId="740266AF" w14:textId="77777777" w:rsidR="00CB2F7C" w:rsidRPr="008A5FE6" w:rsidRDefault="00CB2F7C" w:rsidP="00FA264E">
            <w:pPr>
              <w:jc w:val="center"/>
              <w:textAlignment w:val="top"/>
              <w:rPr>
                <w:bCs w:val="0"/>
                <w:color w:val="000000"/>
                <w:kern w:val="24"/>
                <w:lang w:val="es-MX" w:eastAsia="es-MX"/>
              </w:rPr>
            </w:pPr>
            <w:r w:rsidRPr="008A5FE6">
              <w:rPr>
                <w:bCs w:val="0"/>
                <w:color w:val="000000"/>
                <w:kern w:val="24"/>
                <w:lang w:val="es-MX" w:eastAsia="es-MX"/>
              </w:rPr>
              <w:t>(6)</w:t>
            </w:r>
          </w:p>
          <w:p w14:paraId="740266B0" w14:textId="77777777" w:rsidR="00CB2F7C" w:rsidRPr="008A5FE6" w:rsidRDefault="00CB2F7C" w:rsidP="00FA264E">
            <w:pPr>
              <w:jc w:val="center"/>
              <w:textAlignment w:val="top"/>
              <w:rPr>
                <w:b w:val="0"/>
                <w:bCs w:val="0"/>
                <w:color w:val="000000"/>
                <w:kern w:val="24"/>
                <w:lang w:val="es-MX" w:eastAsia="es-MX"/>
              </w:rPr>
            </w:pPr>
            <w:r w:rsidRPr="008A5FE6">
              <w:rPr>
                <w:b w:val="0"/>
                <w:bCs w:val="0"/>
                <w:color w:val="000000"/>
                <w:kern w:val="24"/>
                <w:lang w:val="es-MX" w:eastAsia="es-MX"/>
              </w:rPr>
              <w:t>Firmas</w:t>
            </w:r>
          </w:p>
          <w:p w14:paraId="740266B1" w14:textId="77777777" w:rsidR="00CB2F7C" w:rsidRPr="008A5FE6" w:rsidRDefault="00CB2F7C" w:rsidP="00FA264E">
            <w:pPr>
              <w:jc w:val="center"/>
              <w:textAlignment w:val="top"/>
              <w:rPr>
                <w:bCs w:val="0"/>
                <w:color w:val="000000"/>
                <w:kern w:val="24"/>
                <w:lang w:val="es-MX" w:eastAsia="es-MX"/>
              </w:rPr>
            </w:pPr>
            <w:r w:rsidRPr="008A5FE6">
              <w:rPr>
                <w:bCs w:val="0"/>
                <w:color w:val="000000"/>
                <w:kern w:val="24"/>
                <w:lang w:val="es-MX" w:eastAsia="es-MX"/>
              </w:rPr>
              <w:t>(7)</w:t>
            </w:r>
          </w:p>
        </w:tc>
      </w:tr>
    </w:tbl>
    <w:p w14:paraId="740266B3" w14:textId="77777777" w:rsidR="00CB2F7C" w:rsidRPr="008A5FE6" w:rsidRDefault="00CB2F7C" w:rsidP="00CB2F7C">
      <w:pPr>
        <w:spacing w:after="200" w:line="276" w:lineRule="auto"/>
        <w:jc w:val="left"/>
      </w:pPr>
    </w:p>
    <w:tbl>
      <w:tblPr>
        <w:tblStyle w:val="GridTable4Accent3"/>
        <w:tblW w:w="0" w:type="auto"/>
        <w:tblLook w:val="0280" w:firstRow="0" w:lastRow="0" w:firstColumn="1" w:lastColumn="0" w:noHBand="1" w:noVBand="0"/>
      </w:tblPr>
      <w:tblGrid>
        <w:gridCol w:w="581"/>
        <w:gridCol w:w="1817"/>
        <w:gridCol w:w="6430"/>
      </w:tblGrid>
      <w:tr w:rsidR="00CB2F7C" w:rsidRPr="008A5FE6" w14:paraId="740266B7" w14:textId="77777777" w:rsidTr="00FA264E">
        <w:tc>
          <w:tcPr>
            <w:cnfStyle w:val="001000000000" w:firstRow="0" w:lastRow="0" w:firstColumn="1" w:lastColumn="0" w:oddVBand="0" w:evenVBand="0" w:oddHBand="0" w:evenHBand="0" w:firstRowFirstColumn="0" w:firstRowLastColumn="0" w:lastRowFirstColumn="0" w:lastRowLastColumn="0"/>
            <w:tcW w:w="581" w:type="dxa"/>
          </w:tcPr>
          <w:p w14:paraId="740266B4" w14:textId="77777777" w:rsidR="00CB2F7C" w:rsidRPr="008A5FE6" w:rsidRDefault="00CB2F7C" w:rsidP="00FA264E">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7" w:type="dxa"/>
          </w:tcPr>
          <w:p w14:paraId="740266B5" w14:textId="77777777" w:rsidR="00CB2F7C" w:rsidRPr="008A5FE6" w:rsidRDefault="00CB2F7C" w:rsidP="00FA264E">
            <w:pPr>
              <w:jc w:val="left"/>
              <w:rPr>
                <w:sz w:val="20"/>
                <w:szCs w:val="20"/>
              </w:rPr>
            </w:pPr>
            <w:r w:rsidRPr="008A5FE6">
              <w:rPr>
                <w:sz w:val="20"/>
                <w:szCs w:val="20"/>
              </w:rPr>
              <w:t>Encabezado</w:t>
            </w:r>
          </w:p>
        </w:tc>
        <w:tc>
          <w:tcPr>
            <w:tcW w:w="6430" w:type="dxa"/>
          </w:tcPr>
          <w:p w14:paraId="740266B6" w14:textId="77777777" w:rsidR="00CB2F7C" w:rsidRPr="008A5FE6" w:rsidRDefault="00CB2F7C" w:rsidP="00FA264E">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FA264E" w:rsidRPr="008A5FE6" w14:paraId="740266BB" w14:textId="77777777" w:rsidTr="00FA264E">
        <w:tc>
          <w:tcPr>
            <w:cnfStyle w:val="001000000000" w:firstRow="0" w:lastRow="0" w:firstColumn="1" w:lastColumn="0" w:oddVBand="0" w:evenVBand="0" w:oddHBand="0" w:evenHBand="0" w:firstRowFirstColumn="0" w:firstRowLastColumn="0" w:lastRowFirstColumn="0" w:lastRowLastColumn="0"/>
            <w:tcW w:w="581" w:type="dxa"/>
          </w:tcPr>
          <w:p w14:paraId="740266B8" w14:textId="77777777" w:rsidR="00FA264E" w:rsidRPr="008A5FE6" w:rsidRDefault="00FA264E" w:rsidP="00FA264E">
            <w:pPr>
              <w:jc w:val="left"/>
              <w:rPr>
                <w:sz w:val="20"/>
                <w:szCs w:val="20"/>
              </w:rPr>
            </w:pPr>
            <w:r w:rsidRPr="008A5FE6">
              <w:rPr>
                <w:sz w:val="20"/>
                <w:szCs w:val="20"/>
              </w:rPr>
              <w:t>(1)</w:t>
            </w:r>
          </w:p>
        </w:tc>
        <w:tc>
          <w:tcPr>
            <w:cnfStyle w:val="000010000000" w:firstRow="0" w:lastRow="0" w:firstColumn="0" w:lastColumn="0" w:oddVBand="1" w:evenVBand="0" w:oddHBand="0" w:evenHBand="0" w:firstRowFirstColumn="0" w:firstRowLastColumn="0" w:lastRowFirstColumn="0" w:lastRowLastColumn="0"/>
            <w:tcW w:w="1817" w:type="dxa"/>
          </w:tcPr>
          <w:p w14:paraId="740266B9" w14:textId="77777777" w:rsidR="00FA264E" w:rsidRPr="008A5FE6" w:rsidRDefault="00FA264E" w:rsidP="00FA264E">
            <w:pPr>
              <w:jc w:val="left"/>
              <w:rPr>
                <w:sz w:val="20"/>
                <w:szCs w:val="20"/>
              </w:rPr>
            </w:pPr>
            <w:r w:rsidRPr="008A5FE6">
              <w:rPr>
                <w:sz w:val="20"/>
                <w:szCs w:val="20"/>
              </w:rPr>
              <w:t>Ente Público:</w:t>
            </w:r>
          </w:p>
        </w:tc>
        <w:tc>
          <w:tcPr>
            <w:tcW w:w="6430" w:type="dxa"/>
          </w:tcPr>
          <w:p w14:paraId="740266BA" w14:textId="77777777" w:rsidR="00FA264E" w:rsidRPr="008A5FE6" w:rsidRDefault="00FA264E"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Nombre del Ente Público</w:t>
            </w:r>
          </w:p>
        </w:tc>
      </w:tr>
      <w:tr w:rsidR="00FA264E" w:rsidRPr="008A5FE6" w14:paraId="740266BF" w14:textId="77777777" w:rsidTr="00FA264E">
        <w:tc>
          <w:tcPr>
            <w:cnfStyle w:val="001000000000" w:firstRow="0" w:lastRow="0" w:firstColumn="1" w:lastColumn="0" w:oddVBand="0" w:evenVBand="0" w:oddHBand="0" w:evenHBand="0" w:firstRowFirstColumn="0" w:firstRowLastColumn="0" w:lastRowFirstColumn="0" w:lastRowLastColumn="0"/>
            <w:tcW w:w="581" w:type="dxa"/>
          </w:tcPr>
          <w:p w14:paraId="740266BC" w14:textId="77777777" w:rsidR="00FA264E" w:rsidRPr="008A5FE6" w:rsidRDefault="00FA264E" w:rsidP="00FA264E">
            <w:pPr>
              <w:jc w:val="left"/>
              <w:rPr>
                <w:sz w:val="20"/>
                <w:szCs w:val="20"/>
              </w:rPr>
            </w:pPr>
            <w:r w:rsidRPr="008A5FE6">
              <w:rPr>
                <w:sz w:val="20"/>
                <w:szCs w:val="20"/>
              </w:rPr>
              <w:t>(2)</w:t>
            </w:r>
          </w:p>
        </w:tc>
        <w:tc>
          <w:tcPr>
            <w:cnfStyle w:val="000010000000" w:firstRow="0" w:lastRow="0" w:firstColumn="0" w:lastColumn="0" w:oddVBand="1" w:evenVBand="0" w:oddHBand="0" w:evenHBand="0" w:firstRowFirstColumn="0" w:firstRowLastColumn="0" w:lastRowFirstColumn="0" w:lastRowLastColumn="0"/>
            <w:tcW w:w="1817" w:type="dxa"/>
          </w:tcPr>
          <w:p w14:paraId="740266BD" w14:textId="77777777" w:rsidR="00FA264E" w:rsidRPr="008A5FE6" w:rsidRDefault="00FA264E" w:rsidP="00FA264E">
            <w:pPr>
              <w:jc w:val="left"/>
              <w:rPr>
                <w:sz w:val="20"/>
                <w:szCs w:val="20"/>
              </w:rPr>
            </w:pPr>
            <w:r w:rsidRPr="008A5FE6">
              <w:rPr>
                <w:sz w:val="20"/>
                <w:szCs w:val="20"/>
              </w:rPr>
              <w:t>Informe:</w:t>
            </w:r>
          </w:p>
        </w:tc>
        <w:tc>
          <w:tcPr>
            <w:tcW w:w="6430" w:type="dxa"/>
          </w:tcPr>
          <w:p w14:paraId="740266BE" w14:textId="77777777" w:rsidR="00FA264E" w:rsidRPr="008A5FE6" w:rsidRDefault="00651060"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Programas y Proyectos de Inversión</w:t>
            </w:r>
          </w:p>
        </w:tc>
      </w:tr>
      <w:tr w:rsidR="00CB2F7C" w:rsidRPr="008A5FE6" w14:paraId="740266C3" w14:textId="77777777" w:rsidTr="00FA264E">
        <w:tc>
          <w:tcPr>
            <w:cnfStyle w:val="001000000000" w:firstRow="0" w:lastRow="0" w:firstColumn="1" w:lastColumn="0" w:oddVBand="0" w:evenVBand="0" w:oddHBand="0" w:evenHBand="0" w:firstRowFirstColumn="0" w:firstRowLastColumn="0" w:lastRowFirstColumn="0" w:lastRowLastColumn="0"/>
            <w:tcW w:w="581" w:type="dxa"/>
          </w:tcPr>
          <w:p w14:paraId="740266C0" w14:textId="77777777" w:rsidR="00CB2F7C" w:rsidRPr="008A5FE6" w:rsidRDefault="00CB2F7C" w:rsidP="00FA264E">
            <w:pPr>
              <w:jc w:val="left"/>
              <w:rPr>
                <w:sz w:val="20"/>
                <w:szCs w:val="20"/>
              </w:rPr>
            </w:pPr>
            <w:r w:rsidRPr="008A5FE6">
              <w:rPr>
                <w:sz w:val="20"/>
                <w:szCs w:val="20"/>
              </w:rPr>
              <w:t>(3)</w:t>
            </w:r>
          </w:p>
        </w:tc>
        <w:tc>
          <w:tcPr>
            <w:cnfStyle w:val="000010000000" w:firstRow="0" w:lastRow="0" w:firstColumn="0" w:lastColumn="0" w:oddVBand="1" w:evenVBand="0" w:oddHBand="0" w:evenHBand="0" w:firstRowFirstColumn="0" w:firstRowLastColumn="0" w:lastRowFirstColumn="0" w:lastRowLastColumn="0"/>
            <w:tcW w:w="1817" w:type="dxa"/>
          </w:tcPr>
          <w:p w14:paraId="740266C1" w14:textId="77777777" w:rsidR="00CB2F7C" w:rsidRPr="008A5FE6" w:rsidRDefault="00CB2F7C" w:rsidP="00FA264E">
            <w:pPr>
              <w:jc w:val="left"/>
              <w:rPr>
                <w:sz w:val="20"/>
                <w:szCs w:val="20"/>
              </w:rPr>
            </w:pPr>
            <w:r w:rsidRPr="008A5FE6">
              <w:rPr>
                <w:sz w:val="20"/>
                <w:szCs w:val="20"/>
              </w:rPr>
              <w:t>Periodo:</w:t>
            </w:r>
          </w:p>
        </w:tc>
        <w:tc>
          <w:tcPr>
            <w:tcW w:w="6430" w:type="dxa"/>
          </w:tcPr>
          <w:p w14:paraId="740266C2" w14:textId="77777777" w:rsidR="00CB2F7C" w:rsidRPr="008A5FE6" w:rsidRDefault="00CB2F7C"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Fecha de presentación</w:t>
            </w:r>
          </w:p>
        </w:tc>
      </w:tr>
      <w:tr w:rsidR="00CB2F7C" w:rsidRPr="008A5FE6" w14:paraId="740266C7" w14:textId="77777777" w:rsidTr="00FA264E">
        <w:tc>
          <w:tcPr>
            <w:cnfStyle w:val="001000000000" w:firstRow="0" w:lastRow="0" w:firstColumn="1" w:lastColumn="0" w:oddVBand="0" w:evenVBand="0" w:oddHBand="0" w:evenHBand="0" w:firstRowFirstColumn="0" w:firstRowLastColumn="0" w:lastRowFirstColumn="0" w:lastRowLastColumn="0"/>
            <w:tcW w:w="581" w:type="dxa"/>
          </w:tcPr>
          <w:p w14:paraId="740266C4" w14:textId="77777777" w:rsidR="00CB2F7C" w:rsidRPr="008A5FE6" w:rsidRDefault="00CB2F7C" w:rsidP="00FA264E">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7" w:type="dxa"/>
          </w:tcPr>
          <w:p w14:paraId="740266C5" w14:textId="77777777" w:rsidR="00CB2F7C" w:rsidRPr="008A5FE6" w:rsidRDefault="00CB2F7C" w:rsidP="00FA264E">
            <w:pPr>
              <w:jc w:val="left"/>
              <w:rPr>
                <w:sz w:val="20"/>
                <w:szCs w:val="20"/>
              </w:rPr>
            </w:pPr>
            <w:r w:rsidRPr="008A5FE6">
              <w:rPr>
                <w:sz w:val="20"/>
                <w:szCs w:val="20"/>
              </w:rPr>
              <w:t>Cuerpo</w:t>
            </w:r>
          </w:p>
        </w:tc>
        <w:tc>
          <w:tcPr>
            <w:tcW w:w="6430" w:type="dxa"/>
          </w:tcPr>
          <w:p w14:paraId="740266C6" w14:textId="77777777" w:rsidR="00CB2F7C" w:rsidRPr="008A5FE6" w:rsidRDefault="00CB2F7C" w:rsidP="00FA264E">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CB2F7C" w:rsidRPr="008A5FE6" w14:paraId="740266CB" w14:textId="77777777" w:rsidTr="00FA264E">
        <w:tc>
          <w:tcPr>
            <w:cnfStyle w:val="001000000000" w:firstRow="0" w:lastRow="0" w:firstColumn="1" w:lastColumn="0" w:oddVBand="0" w:evenVBand="0" w:oddHBand="0" w:evenHBand="0" w:firstRowFirstColumn="0" w:firstRowLastColumn="0" w:lastRowFirstColumn="0" w:lastRowLastColumn="0"/>
            <w:tcW w:w="581" w:type="dxa"/>
          </w:tcPr>
          <w:p w14:paraId="740266C8" w14:textId="77777777" w:rsidR="00CB2F7C" w:rsidRPr="008A5FE6" w:rsidRDefault="00CB2F7C" w:rsidP="00FA264E">
            <w:pPr>
              <w:jc w:val="left"/>
              <w:rPr>
                <w:sz w:val="20"/>
                <w:szCs w:val="20"/>
              </w:rPr>
            </w:pPr>
            <w:r w:rsidRPr="008A5FE6">
              <w:rPr>
                <w:sz w:val="20"/>
                <w:szCs w:val="20"/>
              </w:rPr>
              <w:t>(4)</w:t>
            </w:r>
          </w:p>
        </w:tc>
        <w:tc>
          <w:tcPr>
            <w:cnfStyle w:val="000010000000" w:firstRow="0" w:lastRow="0" w:firstColumn="0" w:lastColumn="0" w:oddVBand="1" w:evenVBand="0" w:oddHBand="0" w:evenHBand="0" w:firstRowFirstColumn="0" w:firstRowLastColumn="0" w:lastRowFirstColumn="0" w:lastRowLastColumn="0"/>
            <w:tcW w:w="1817" w:type="dxa"/>
          </w:tcPr>
          <w:p w14:paraId="740266C9" w14:textId="77777777" w:rsidR="00CB2F7C" w:rsidRPr="008A5FE6" w:rsidRDefault="00CB2F7C" w:rsidP="00FA264E">
            <w:pPr>
              <w:jc w:val="left"/>
              <w:rPr>
                <w:sz w:val="20"/>
                <w:szCs w:val="20"/>
              </w:rPr>
            </w:pPr>
            <w:r w:rsidRPr="008A5FE6">
              <w:rPr>
                <w:sz w:val="20"/>
                <w:szCs w:val="20"/>
              </w:rPr>
              <w:t>Nombre:</w:t>
            </w:r>
          </w:p>
        </w:tc>
        <w:tc>
          <w:tcPr>
            <w:tcW w:w="6430" w:type="dxa"/>
          </w:tcPr>
          <w:p w14:paraId="740266CA" w14:textId="77777777" w:rsidR="00CB2F7C" w:rsidRPr="008A5FE6" w:rsidRDefault="00CB2F7C"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 xml:space="preserve">Nombre </w:t>
            </w:r>
            <w:r w:rsidR="00651060" w:rsidRPr="008A5FE6">
              <w:rPr>
                <w:sz w:val="20"/>
                <w:szCs w:val="20"/>
              </w:rPr>
              <w:t>del proyecto de inversión</w:t>
            </w:r>
          </w:p>
        </w:tc>
      </w:tr>
      <w:tr w:rsidR="00CB2F7C" w:rsidRPr="008A5FE6" w14:paraId="740266CF" w14:textId="77777777" w:rsidTr="00FA264E">
        <w:tc>
          <w:tcPr>
            <w:cnfStyle w:val="001000000000" w:firstRow="0" w:lastRow="0" w:firstColumn="1" w:lastColumn="0" w:oddVBand="0" w:evenVBand="0" w:oddHBand="0" w:evenHBand="0" w:firstRowFirstColumn="0" w:firstRowLastColumn="0" w:lastRowFirstColumn="0" w:lastRowLastColumn="0"/>
            <w:tcW w:w="581" w:type="dxa"/>
          </w:tcPr>
          <w:p w14:paraId="740266CC" w14:textId="77777777" w:rsidR="00CB2F7C" w:rsidRPr="008A5FE6" w:rsidRDefault="00CB2F7C" w:rsidP="00FA264E">
            <w:pPr>
              <w:jc w:val="left"/>
              <w:rPr>
                <w:sz w:val="20"/>
                <w:szCs w:val="20"/>
              </w:rPr>
            </w:pPr>
            <w:r w:rsidRPr="008A5FE6">
              <w:rPr>
                <w:sz w:val="20"/>
                <w:szCs w:val="20"/>
              </w:rPr>
              <w:t>(5)</w:t>
            </w:r>
          </w:p>
        </w:tc>
        <w:tc>
          <w:tcPr>
            <w:cnfStyle w:val="000010000000" w:firstRow="0" w:lastRow="0" w:firstColumn="0" w:lastColumn="0" w:oddVBand="1" w:evenVBand="0" w:oddHBand="0" w:evenHBand="0" w:firstRowFirstColumn="0" w:firstRowLastColumn="0" w:lastRowFirstColumn="0" w:lastRowLastColumn="0"/>
            <w:tcW w:w="1817" w:type="dxa"/>
          </w:tcPr>
          <w:p w14:paraId="740266CD" w14:textId="77777777" w:rsidR="00CB2F7C" w:rsidRPr="008A5FE6" w:rsidRDefault="00CB2F7C" w:rsidP="00FA264E">
            <w:pPr>
              <w:jc w:val="left"/>
              <w:rPr>
                <w:sz w:val="20"/>
                <w:szCs w:val="20"/>
              </w:rPr>
            </w:pPr>
            <w:r w:rsidRPr="008A5FE6">
              <w:rPr>
                <w:sz w:val="20"/>
                <w:szCs w:val="20"/>
              </w:rPr>
              <w:t>Descripción:</w:t>
            </w:r>
          </w:p>
        </w:tc>
        <w:tc>
          <w:tcPr>
            <w:tcW w:w="6430" w:type="dxa"/>
          </w:tcPr>
          <w:p w14:paraId="740266CE" w14:textId="77777777" w:rsidR="00CB2F7C" w:rsidRPr="008A5FE6" w:rsidRDefault="00CB2F7C"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 xml:space="preserve">Aclaración </w:t>
            </w:r>
            <w:r w:rsidR="00651060" w:rsidRPr="008A5FE6">
              <w:rPr>
                <w:sz w:val="20"/>
                <w:szCs w:val="20"/>
              </w:rPr>
              <w:t>del proyecto de inversión</w:t>
            </w:r>
          </w:p>
        </w:tc>
      </w:tr>
      <w:tr w:rsidR="00CB2F7C" w:rsidRPr="008A5FE6" w14:paraId="740266D3" w14:textId="77777777" w:rsidTr="00FA264E">
        <w:tc>
          <w:tcPr>
            <w:cnfStyle w:val="001000000000" w:firstRow="0" w:lastRow="0" w:firstColumn="1" w:lastColumn="0" w:oddVBand="0" w:evenVBand="0" w:oddHBand="0" w:evenHBand="0" w:firstRowFirstColumn="0" w:firstRowLastColumn="0" w:lastRowFirstColumn="0" w:lastRowLastColumn="0"/>
            <w:tcW w:w="581" w:type="dxa"/>
          </w:tcPr>
          <w:p w14:paraId="740266D0" w14:textId="77777777" w:rsidR="00CB2F7C" w:rsidRPr="008A5FE6" w:rsidRDefault="00CB2F7C" w:rsidP="00FA264E">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7" w:type="dxa"/>
          </w:tcPr>
          <w:p w14:paraId="740266D1" w14:textId="77777777" w:rsidR="00CB2F7C" w:rsidRPr="008A5FE6" w:rsidRDefault="00CB2F7C" w:rsidP="00FA264E">
            <w:pPr>
              <w:jc w:val="left"/>
              <w:rPr>
                <w:sz w:val="20"/>
                <w:szCs w:val="20"/>
              </w:rPr>
            </w:pPr>
            <w:r w:rsidRPr="008A5FE6">
              <w:rPr>
                <w:sz w:val="20"/>
                <w:szCs w:val="20"/>
              </w:rPr>
              <w:t>Firmas</w:t>
            </w:r>
          </w:p>
        </w:tc>
        <w:tc>
          <w:tcPr>
            <w:tcW w:w="6430" w:type="dxa"/>
          </w:tcPr>
          <w:p w14:paraId="740266D2" w14:textId="77777777" w:rsidR="00CB2F7C" w:rsidRPr="008A5FE6" w:rsidRDefault="00CB2F7C" w:rsidP="00FA264E">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CB2F7C" w:rsidRPr="008A5FE6" w14:paraId="740266D7" w14:textId="77777777" w:rsidTr="00FA264E">
        <w:tc>
          <w:tcPr>
            <w:cnfStyle w:val="001000000000" w:firstRow="0" w:lastRow="0" w:firstColumn="1" w:lastColumn="0" w:oddVBand="0" w:evenVBand="0" w:oddHBand="0" w:evenHBand="0" w:firstRowFirstColumn="0" w:firstRowLastColumn="0" w:lastRowFirstColumn="0" w:lastRowLastColumn="0"/>
            <w:tcW w:w="581" w:type="dxa"/>
          </w:tcPr>
          <w:p w14:paraId="740266D4" w14:textId="77777777" w:rsidR="00CB2F7C" w:rsidRPr="008A5FE6" w:rsidRDefault="00CB2F7C" w:rsidP="00FA264E">
            <w:pPr>
              <w:jc w:val="left"/>
              <w:rPr>
                <w:sz w:val="20"/>
                <w:szCs w:val="20"/>
              </w:rPr>
            </w:pPr>
            <w:r w:rsidRPr="008A5FE6">
              <w:rPr>
                <w:sz w:val="20"/>
                <w:szCs w:val="20"/>
              </w:rPr>
              <w:t>(6)</w:t>
            </w:r>
          </w:p>
        </w:tc>
        <w:tc>
          <w:tcPr>
            <w:cnfStyle w:val="000010000000" w:firstRow="0" w:lastRow="0" w:firstColumn="0" w:lastColumn="0" w:oddVBand="1" w:evenVBand="0" w:oddHBand="0" w:evenHBand="0" w:firstRowFirstColumn="0" w:firstRowLastColumn="0" w:lastRowFirstColumn="0" w:lastRowLastColumn="0"/>
            <w:tcW w:w="1817" w:type="dxa"/>
          </w:tcPr>
          <w:p w14:paraId="740266D5" w14:textId="77777777" w:rsidR="00CB2F7C" w:rsidRPr="008A5FE6" w:rsidRDefault="00CB2F7C" w:rsidP="00FA264E">
            <w:pPr>
              <w:jc w:val="left"/>
              <w:rPr>
                <w:sz w:val="20"/>
                <w:szCs w:val="20"/>
              </w:rPr>
            </w:pPr>
            <w:r w:rsidRPr="008A5FE6">
              <w:rPr>
                <w:sz w:val="20"/>
                <w:szCs w:val="20"/>
              </w:rPr>
              <w:t>Nota 17:</w:t>
            </w:r>
          </w:p>
        </w:tc>
        <w:tc>
          <w:tcPr>
            <w:tcW w:w="6430" w:type="dxa"/>
          </w:tcPr>
          <w:p w14:paraId="740266D6" w14:textId="77777777" w:rsidR="00CB2F7C" w:rsidRPr="008A5FE6" w:rsidRDefault="00CB2F7C"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Nota de gestión administrativa</w:t>
            </w:r>
          </w:p>
        </w:tc>
      </w:tr>
      <w:tr w:rsidR="00CB2F7C" w:rsidRPr="008A5FE6" w14:paraId="740266DB" w14:textId="77777777" w:rsidTr="00FA264E">
        <w:tc>
          <w:tcPr>
            <w:cnfStyle w:val="001000000000" w:firstRow="0" w:lastRow="0" w:firstColumn="1" w:lastColumn="0" w:oddVBand="0" w:evenVBand="0" w:oddHBand="0" w:evenHBand="0" w:firstRowFirstColumn="0" w:firstRowLastColumn="0" w:lastRowFirstColumn="0" w:lastRowLastColumn="0"/>
            <w:tcW w:w="581" w:type="dxa"/>
          </w:tcPr>
          <w:p w14:paraId="740266D8" w14:textId="77777777" w:rsidR="00CB2F7C" w:rsidRPr="008A5FE6" w:rsidRDefault="00CB2F7C" w:rsidP="00FA264E">
            <w:pPr>
              <w:jc w:val="left"/>
              <w:rPr>
                <w:sz w:val="20"/>
                <w:szCs w:val="20"/>
              </w:rPr>
            </w:pPr>
            <w:r w:rsidRPr="008A5FE6">
              <w:rPr>
                <w:sz w:val="20"/>
                <w:szCs w:val="20"/>
              </w:rPr>
              <w:t xml:space="preserve">(7) </w:t>
            </w:r>
          </w:p>
        </w:tc>
        <w:tc>
          <w:tcPr>
            <w:cnfStyle w:val="000010000000" w:firstRow="0" w:lastRow="0" w:firstColumn="0" w:lastColumn="0" w:oddVBand="1" w:evenVBand="0" w:oddHBand="0" w:evenHBand="0" w:firstRowFirstColumn="0" w:firstRowLastColumn="0" w:lastRowFirstColumn="0" w:lastRowLastColumn="0"/>
            <w:tcW w:w="1817" w:type="dxa"/>
          </w:tcPr>
          <w:p w14:paraId="740266D9" w14:textId="77777777" w:rsidR="00CB2F7C" w:rsidRPr="008A5FE6" w:rsidRDefault="00CB2F7C" w:rsidP="00FA264E">
            <w:pPr>
              <w:jc w:val="left"/>
              <w:rPr>
                <w:sz w:val="20"/>
                <w:szCs w:val="20"/>
              </w:rPr>
            </w:pPr>
            <w:r w:rsidRPr="008A5FE6">
              <w:rPr>
                <w:sz w:val="20"/>
                <w:szCs w:val="20"/>
              </w:rPr>
              <w:t>Firmas:</w:t>
            </w:r>
          </w:p>
        </w:tc>
        <w:tc>
          <w:tcPr>
            <w:tcW w:w="6430" w:type="dxa"/>
          </w:tcPr>
          <w:p w14:paraId="740266DA" w14:textId="77777777" w:rsidR="00CB2F7C" w:rsidRPr="008A5FE6" w:rsidRDefault="00CB2F7C" w:rsidP="00FA264E">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Servidores públicos facultados</w:t>
            </w:r>
          </w:p>
        </w:tc>
      </w:tr>
    </w:tbl>
    <w:p w14:paraId="740266DC" w14:textId="77777777" w:rsidR="00CB2F7C" w:rsidRPr="008A5FE6" w:rsidRDefault="00CB2F7C" w:rsidP="00CB2F7C">
      <w:pPr>
        <w:jc w:val="left"/>
      </w:pPr>
    </w:p>
    <w:p w14:paraId="740266DD" w14:textId="77777777" w:rsidR="00CB2F7C" w:rsidRPr="008A5FE6" w:rsidRDefault="00CB2F7C">
      <w:pPr>
        <w:spacing w:after="200" w:line="276" w:lineRule="auto"/>
        <w:jc w:val="left"/>
        <w:rPr>
          <w:rFonts w:eastAsiaTheme="majorEastAsia"/>
          <w:b/>
          <w:bCs/>
          <w:color w:val="FFCA08" w:themeColor="accent1"/>
          <w:sz w:val="26"/>
          <w:szCs w:val="26"/>
        </w:rPr>
      </w:pPr>
      <w:r w:rsidRPr="008A5FE6">
        <w:br w:type="page"/>
      </w:r>
    </w:p>
    <w:p w14:paraId="740266DE" w14:textId="77777777" w:rsidR="00651060" w:rsidRPr="008A5FE6" w:rsidRDefault="00651060" w:rsidP="00651060">
      <w:pPr>
        <w:pStyle w:val="Ttulo3"/>
        <w:rPr>
          <w:rFonts w:ascii="Times New Roman" w:hAnsi="Times New Roman" w:cs="Times New Roman"/>
        </w:rPr>
      </w:pPr>
      <w:bookmarkStart w:id="134" w:name="_Toc517691325"/>
      <w:r w:rsidRPr="008A5FE6">
        <w:rPr>
          <w:rFonts w:ascii="Times New Roman" w:hAnsi="Times New Roman" w:cs="Times New Roman"/>
        </w:rPr>
        <w:lastRenderedPageBreak/>
        <w:t>Indicadores de Resultados</w:t>
      </w:r>
      <w:bookmarkEnd w:id="134"/>
    </w:p>
    <w:p w14:paraId="740266DF" w14:textId="77777777" w:rsidR="00651060" w:rsidRPr="008A5FE6" w:rsidRDefault="00651060" w:rsidP="00651060"/>
    <w:tbl>
      <w:tblPr>
        <w:tblStyle w:val="GridTable4Accent3"/>
        <w:tblW w:w="8807" w:type="dxa"/>
        <w:tblLook w:val="04A0" w:firstRow="1" w:lastRow="0" w:firstColumn="1" w:lastColumn="0" w:noHBand="0" w:noVBand="1"/>
      </w:tblPr>
      <w:tblGrid>
        <w:gridCol w:w="4271"/>
        <w:gridCol w:w="4536"/>
      </w:tblGrid>
      <w:tr w:rsidR="00651060" w:rsidRPr="008A5FE6" w14:paraId="740266E4" w14:textId="77777777" w:rsidTr="00E155A1">
        <w:trPr>
          <w:cnfStyle w:val="100000000000" w:firstRow="1" w:lastRow="0" w:firstColumn="0" w:lastColumn="0" w:oddVBand="0" w:evenVBand="0" w:oddHBand="0"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8807" w:type="dxa"/>
            <w:gridSpan w:val="2"/>
            <w:hideMark/>
          </w:tcPr>
          <w:p w14:paraId="740266E0" w14:textId="77777777" w:rsidR="00651060" w:rsidRPr="008A5FE6" w:rsidRDefault="00651060" w:rsidP="00E155A1">
            <w:pPr>
              <w:jc w:val="center"/>
              <w:textAlignment w:val="center"/>
              <w:rPr>
                <w:b w:val="0"/>
                <w:bCs w:val="0"/>
                <w:color w:val="000000"/>
                <w:kern w:val="24"/>
                <w:lang w:val="es-MX" w:eastAsia="es-MX"/>
              </w:rPr>
            </w:pPr>
            <w:r w:rsidRPr="008A5FE6">
              <w:rPr>
                <w:b w:val="0"/>
                <w:bCs w:val="0"/>
                <w:color w:val="000000"/>
                <w:kern w:val="24"/>
                <w:lang w:val="es-MX" w:eastAsia="es-MX"/>
              </w:rPr>
              <w:t>Encabezado</w:t>
            </w:r>
          </w:p>
          <w:p w14:paraId="740266E1" w14:textId="77777777" w:rsidR="00651060" w:rsidRPr="008A5FE6" w:rsidRDefault="00651060" w:rsidP="00E155A1">
            <w:pPr>
              <w:jc w:val="center"/>
              <w:textAlignment w:val="center"/>
              <w:rPr>
                <w:bCs w:val="0"/>
                <w:color w:val="000000"/>
                <w:kern w:val="24"/>
                <w:lang w:val="es-MX" w:eastAsia="es-MX"/>
              </w:rPr>
            </w:pPr>
            <w:r w:rsidRPr="008A5FE6">
              <w:rPr>
                <w:bCs w:val="0"/>
                <w:color w:val="000000"/>
                <w:kern w:val="24"/>
                <w:lang w:val="es-MX" w:eastAsia="es-MX"/>
              </w:rPr>
              <w:t>(1)</w:t>
            </w:r>
          </w:p>
          <w:p w14:paraId="740266E2" w14:textId="77777777" w:rsidR="00651060" w:rsidRPr="008A5FE6" w:rsidRDefault="00651060" w:rsidP="00E155A1">
            <w:pPr>
              <w:jc w:val="center"/>
              <w:textAlignment w:val="center"/>
              <w:rPr>
                <w:bCs w:val="0"/>
                <w:color w:val="000000"/>
                <w:kern w:val="24"/>
                <w:lang w:val="es-MX" w:eastAsia="es-MX"/>
              </w:rPr>
            </w:pPr>
            <w:r w:rsidRPr="008A5FE6">
              <w:rPr>
                <w:bCs w:val="0"/>
                <w:color w:val="000000"/>
                <w:kern w:val="24"/>
                <w:lang w:val="es-MX" w:eastAsia="es-MX"/>
              </w:rPr>
              <w:t>(2)</w:t>
            </w:r>
          </w:p>
          <w:p w14:paraId="740266E3" w14:textId="77777777" w:rsidR="00651060" w:rsidRPr="008A5FE6" w:rsidRDefault="00651060" w:rsidP="00E155A1">
            <w:pPr>
              <w:jc w:val="center"/>
              <w:textAlignment w:val="center"/>
              <w:rPr>
                <w:b w:val="0"/>
                <w:bCs w:val="0"/>
                <w:color w:val="000000"/>
                <w:kern w:val="24"/>
                <w:lang w:val="es-MX" w:eastAsia="es-MX"/>
              </w:rPr>
            </w:pPr>
            <w:r w:rsidRPr="008A5FE6">
              <w:rPr>
                <w:bCs w:val="0"/>
                <w:color w:val="000000"/>
                <w:kern w:val="24"/>
                <w:lang w:val="es-MX" w:eastAsia="es-MX"/>
              </w:rPr>
              <w:t>(3)</w:t>
            </w:r>
          </w:p>
        </w:tc>
      </w:tr>
      <w:tr w:rsidR="00651060" w:rsidRPr="008A5FE6" w14:paraId="740266E9" w14:textId="77777777" w:rsidTr="00E155A1">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4271" w:type="dxa"/>
            <w:hideMark/>
          </w:tcPr>
          <w:p w14:paraId="740266E5" w14:textId="77777777" w:rsidR="00651060" w:rsidRPr="008A5FE6" w:rsidRDefault="00651060" w:rsidP="00E155A1">
            <w:pPr>
              <w:jc w:val="center"/>
              <w:textAlignment w:val="center"/>
              <w:rPr>
                <w:lang w:val="es-MX" w:eastAsia="es-MX"/>
              </w:rPr>
            </w:pPr>
          </w:p>
          <w:p w14:paraId="740266E6" w14:textId="77777777" w:rsidR="00651060" w:rsidRPr="008A5FE6" w:rsidRDefault="00651060" w:rsidP="00E155A1">
            <w:pPr>
              <w:jc w:val="center"/>
              <w:textAlignment w:val="center"/>
              <w:rPr>
                <w:lang w:val="es-MX" w:eastAsia="es-MX"/>
              </w:rPr>
            </w:pPr>
            <w:r w:rsidRPr="008A5FE6">
              <w:rPr>
                <w:b w:val="0"/>
                <w:bCs w:val="0"/>
                <w:color w:val="000000"/>
                <w:kern w:val="24"/>
                <w:lang w:val="es-MX" w:eastAsia="es-MX"/>
              </w:rPr>
              <w:t>Indicador</w:t>
            </w:r>
          </w:p>
        </w:tc>
        <w:tc>
          <w:tcPr>
            <w:tcW w:w="4536" w:type="dxa"/>
            <w:hideMark/>
          </w:tcPr>
          <w:p w14:paraId="740266E7" w14:textId="77777777" w:rsidR="00651060" w:rsidRPr="008A5FE6" w:rsidRDefault="00651060" w:rsidP="00E155A1">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p>
          <w:p w14:paraId="740266E8" w14:textId="77777777" w:rsidR="00651060" w:rsidRPr="008A5FE6" w:rsidRDefault="00651060" w:rsidP="00E155A1">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r w:rsidRPr="008A5FE6">
              <w:rPr>
                <w:b/>
                <w:bCs/>
                <w:color w:val="000000"/>
                <w:kern w:val="24"/>
                <w:lang w:val="es-MX" w:eastAsia="es-MX"/>
              </w:rPr>
              <w:t>Avance</w:t>
            </w:r>
          </w:p>
        </w:tc>
      </w:tr>
      <w:tr w:rsidR="00651060" w:rsidRPr="008A5FE6" w14:paraId="740266F6" w14:textId="77777777" w:rsidTr="00E155A1">
        <w:trPr>
          <w:trHeight w:val="363"/>
        </w:trPr>
        <w:tc>
          <w:tcPr>
            <w:cnfStyle w:val="001000000000" w:firstRow="0" w:lastRow="0" w:firstColumn="1" w:lastColumn="0" w:oddVBand="0" w:evenVBand="0" w:oddHBand="0" w:evenHBand="0" w:firstRowFirstColumn="0" w:firstRowLastColumn="0" w:lastRowFirstColumn="0" w:lastRowLastColumn="0"/>
            <w:tcW w:w="4271" w:type="dxa"/>
            <w:hideMark/>
          </w:tcPr>
          <w:p w14:paraId="740266EA" w14:textId="77777777" w:rsidR="00651060" w:rsidRPr="008A5FE6" w:rsidRDefault="00651060" w:rsidP="00E155A1">
            <w:pPr>
              <w:jc w:val="center"/>
              <w:textAlignment w:val="top"/>
              <w:rPr>
                <w:lang w:val="es-MX" w:eastAsia="es-MX"/>
              </w:rPr>
            </w:pPr>
          </w:p>
          <w:p w14:paraId="740266EB" w14:textId="77777777" w:rsidR="00651060" w:rsidRPr="008A5FE6" w:rsidRDefault="00651060" w:rsidP="00E155A1">
            <w:pPr>
              <w:jc w:val="center"/>
              <w:textAlignment w:val="top"/>
              <w:rPr>
                <w:lang w:val="es-MX" w:eastAsia="es-MX"/>
              </w:rPr>
            </w:pPr>
            <w:r w:rsidRPr="008A5FE6">
              <w:rPr>
                <w:lang w:val="es-MX" w:eastAsia="es-MX"/>
              </w:rPr>
              <w:t>(4)</w:t>
            </w:r>
          </w:p>
          <w:p w14:paraId="740266EC" w14:textId="77777777" w:rsidR="00651060" w:rsidRPr="008A5FE6" w:rsidRDefault="00651060" w:rsidP="00E155A1">
            <w:pPr>
              <w:jc w:val="center"/>
              <w:textAlignment w:val="top"/>
              <w:rPr>
                <w:lang w:val="es-MX" w:eastAsia="es-MX"/>
              </w:rPr>
            </w:pPr>
          </w:p>
          <w:p w14:paraId="740266ED" w14:textId="77777777" w:rsidR="00651060" w:rsidRPr="008A5FE6" w:rsidRDefault="00651060" w:rsidP="00E155A1">
            <w:pPr>
              <w:jc w:val="center"/>
              <w:textAlignment w:val="top"/>
              <w:rPr>
                <w:lang w:val="es-MX" w:eastAsia="es-MX"/>
              </w:rPr>
            </w:pPr>
          </w:p>
          <w:p w14:paraId="740266EE" w14:textId="77777777" w:rsidR="00651060" w:rsidRPr="008A5FE6" w:rsidRDefault="00651060" w:rsidP="00E155A1">
            <w:pPr>
              <w:jc w:val="center"/>
              <w:textAlignment w:val="top"/>
              <w:rPr>
                <w:lang w:val="es-MX" w:eastAsia="es-MX"/>
              </w:rPr>
            </w:pPr>
          </w:p>
          <w:p w14:paraId="740266EF" w14:textId="77777777" w:rsidR="00651060" w:rsidRPr="008A5FE6" w:rsidRDefault="00651060" w:rsidP="00E155A1">
            <w:pPr>
              <w:jc w:val="center"/>
              <w:textAlignment w:val="top"/>
              <w:rPr>
                <w:lang w:val="es-MX" w:eastAsia="es-MX"/>
              </w:rPr>
            </w:pPr>
          </w:p>
          <w:p w14:paraId="740266F0" w14:textId="77777777" w:rsidR="00651060" w:rsidRPr="008A5FE6" w:rsidRDefault="00651060" w:rsidP="00E155A1">
            <w:pPr>
              <w:jc w:val="center"/>
              <w:textAlignment w:val="top"/>
              <w:rPr>
                <w:lang w:val="es-MX" w:eastAsia="es-MX"/>
              </w:rPr>
            </w:pPr>
          </w:p>
          <w:p w14:paraId="740266F1" w14:textId="77777777" w:rsidR="00651060" w:rsidRPr="008A5FE6" w:rsidRDefault="00651060" w:rsidP="00E155A1">
            <w:pPr>
              <w:jc w:val="center"/>
              <w:textAlignment w:val="top"/>
              <w:rPr>
                <w:lang w:val="es-MX" w:eastAsia="es-MX"/>
              </w:rPr>
            </w:pPr>
          </w:p>
        </w:tc>
        <w:tc>
          <w:tcPr>
            <w:tcW w:w="4536" w:type="dxa"/>
            <w:hideMark/>
          </w:tcPr>
          <w:p w14:paraId="740266F2" w14:textId="77777777" w:rsidR="00651060" w:rsidRPr="008A5FE6" w:rsidRDefault="00651060" w:rsidP="00E155A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6F3" w14:textId="77777777" w:rsidR="00651060" w:rsidRPr="008A5FE6" w:rsidRDefault="00651060" w:rsidP="00E155A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(5)</w:t>
            </w:r>
          </w:p>
          <w:p w14:paraId="740266F4" w14:textId="77777777" w:rsidR="00651060" w:rsidRPr="008A5FE6" w:rsidRDefault="00651060" w:rsidP="00E155A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6F5" w14:textId="77777777" w:rsidR="00651060" w:rsidRPr="008A5FE6" w:rsidRDefault="00651060" w:rsidP="00E155A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tc>
      </w:tr>
      <w:tr w:rsidR="00651060" w:rsidRPr="008A5FE6" w14:paraId="740266FA" w14:textId="77777777" w:rsidTr="00E155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807" w:type="dxa"/>
            <w:gridSpan w:val="2"/>
            <w:hideMark/>
          </w:tcPr>
          <w:p w14:paraId="740266F7" w14:textId="77777777" w:rsidR="00651060" w:rsidRPr="008A5FE6" w:rsidRDefault="00651060" w:rsidP="00E155A1">
            <w:pPr>
              <w:jc w:val="center"/>
              <w:textAlignment w:val="top"/>
              <w:rPr>
                <w:bCs w:val="0"/>
                <w:color w:val="000000"/>
                <w:kern w:val="24"/>
                <w:lang w:val="es-MX" w:eastAsia="es-MX"/>
              </w:rPr>
            </w:pPr>
            <w:r w:rsidRPr="008A5FE6">
              <w:rPr>
                <w:bCs w:val="0"/>
                <w:color w:val="000000"/>
                <w:kern w:val="24"/>
                <w:lang w:val="es-MX" w:eastAsia="es-MX"/>
              </w:rPr>
              <w:t>(6)</w:t>
            </w:r>
          </w:p>
          <w:p w14:paraId="740266F8" w14:textId="77777777" w:rsidR="00651060" w:rsidRPr="008A5FE6" w:rsidRDefault="00651060" w:rsidP="00E155A1">
            <w:pPr>
              <w:jc w:val="center"/>
              <w:textAlignment w:val="top"/>
              <w:rPr>
                <w:b w:val="0"/>
                <w:bCs w:val="0"/>
                <w:color w:val="000000"/>
                <w:kern w:val="24"/>
                <w:lang w:val="es-MX" w:eastAsia="es-MX"/>
              </w:rPr>
            </w:pPr>
            <w:r w:rsidRPr="008A5FE6">
              <w:rPr>
                <w:b w:val="0"/>
                <w:bCs w:val="0"/>
                <w:color w:val="000000"/>
                <w:kern w:val="24"/>
                <w:lang w:val="es-MX" w:eastAsia="es-MX"/>
              </w:rPr>
              <w:t>Firmas</w:t>
            </w:r>
          </w:p>
          <w:p w14:paraId="740266F9" w14:textId="77777777" w:rsidR="00651060" w:rsidRPr="008A5FE6" w:rsidRDefault="00651060" w:rsidP="00E155A1">
            <w:pPr>
              <w:jc w:val="center"/>
              <w:textAlignment w:val="top"/>
              <w:rPr>
                <w:bCs w:val="0"/>
                <w:color w:val="000000"/>
                <w:kern w:val="24"/>
                <w:lang w:val="es-MX" w:eastAsia="es-MX"/>
              </w:rPr>
            </w:pPr>
            <w:r w:rsidRPr="008A5FE6">
              <w:rPr>
                <w:bCs w:val="0"/>
                <w:color w:val="000000"/>
                <w:kern w:val="24"/>
                <w:lang w:val="es-MX" w:eastAsia="es-MX"/>
              </w:rPr>
              <w:t>(7)</w:t>
            </w:r>
          </w:p>
        </w:tc>
      </w:tr>
    </w:tbl>
    <w:p w14:paraId="740266FB" w14:textId="77777777" w:rsidR="00651060" w:rsidRPr="008A5FE6" w:rsidRDefault="00651060" w:rsidP="00651060">
      <w:pPr>
        <w:spacing w:after="200" w:line="276" w:lineRule="auto"/>
        <w:jc w:val="left"/>
      </w:pPr>
    </w:p>
    <w:tbl>
      <w:tblPr>
        <w:tblStyle w:val="GridTable4Accent3"/>
        <w:tblW w:w="0" w:type="auto"/>
        <w:tblLook w:val="0280" w:firstRow="0" w:lastRow="0" w:firstColumn="1" w:lastColumn="0" w:noHBand="1" w:noVBand="0"/>
      </w:tblPr>
      <w:tblGrid>
        <w:gridCol w:w="581"/>
        <w:gridCol w:w="1817"/>
        <w:gridCol w:w="6430"/>
      </w:tblGrid>
      <w:tr w:rsidR="00651060" w:rsidRPr="008A5FE6" w14:paraId="740266FF"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6FC" w14:textId="77777777" w:rsidR="00651060" w:rsidRPr="008A5FE6" w:rsidRDefault="00651060" w:rsidP="00E155A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7" w:type="dxa"/>
          </w:tcPr>
          <w:p w14:paraId="740266FD" w14:textId="77777777" w:rsidR="00651060" w:rsidRPr="008A5FE6" w:rsidRDefault="00651060" w:rsidP="00E155A1">
            <w:pPr>
              <w:jc w:val="left"/>
              <w:rPr>
                <w:sz w:val="20"/>
                <w:szCs w:val="20"/>
              </w:rPr>
            </w:pPr>
            <w:r w:rsidRPr="008A5FE6">
              <w:rPr>
                <w:sz w:val="20"/>
                <w:szCs w:val="20"/>
              </w:rPr>
              <w:t>Encabezado</w:t>
            </w:r>
          </w:p>
        </w:tc>
        <w:tc>
          <w:tcPr>
            <w:tcW w:w="6430" w:type="dxa"/>
          </w:tcPr>
          <w:p w14:paraId="740266FE" w14:textId="77777777" w:rsidR="00651060" w:rsidRPr="008A5FE6" w:rsidRDefault="00651060" w:rsidP="00E155A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651060" w:rsidRPr="008A5FE6" w14:paraId="74026703"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00" w14:textId="77777777" w:rsidR="00651060" w:rsidRPr="008A5FE6" w:rsidRDefault="00651060" w:rsidP="00E155A1">
            <w:pPr>
              <w:jc w:val="left"/>
              <w:rPr>
                <w:sz w:val="20"/>
                <w:szCs w:val="20"/>
              </w:rPr>
            </w:pPr>
            <w:r w:rsidRPr="008A5FE6">
              <w:rPr>
                <w:sz w:val="20"/>
                <w:szCs w:val="20"/>
              </w:rPr>
              <w:t>(1)</w:t>
            </w:r>
          </w:p>
        </w:tc>
        <w:tc>
          <w:tcPr>
            <w:cnfStyle w:val="000010000000" w:firstRow="0" w:lastRow="0" w:firstColumn="0" w:lastColumn="0" w:oddVBand="1" w:evenVBand="0" w:oddHBand="0" w:evenHBand="0" w:firstRowFirstColumn="0" w:firstRowLastColumn="0" w:lastRowFirstColumn="0" w:lastRowLastColumn="0"/>
            <w:tcW w:w="1817" w:type="dxa"/>
          </w:tcPr>
          <w:p w14:paraId="74026701" w14:textId="77777777" w:rsidR="00651060" w:rsidRPr="008A5FE6" w:rsidRDefault="00651060" w:rsidP="00E155A1">
            <w:pPr>
              <w:jc w:val="left"/>
              <w:rPr>
                <w:sz w:val="20"/>
                <w:szCs w:val="20"/>
              </w:rPr>
            </w:pPr>
            <w:r w:rsidRPr="008A5FE6">
              <w:rPr>
                <w:sz w:val="20"/>
                <w:szCs w:val="20"/>
              </w:rPr>
              <w:t>Ente Público:</w:t>
            </w:r>
          </w:p>
        </w:tc>
        <w:tc>
          <w:tcPr>
            <w:tcW w:w="6430" w:type="dxa"/>
          </w:tcPr>
          <w:p w14:paraId="74026702" w14:textId="77777777" w:rsidR="00651060" w:rsidRPr="008A5FE6" w:rsidRDefault="00651060"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Nombre del Ente Público</w:t>
            </w:r>
          </w:p>
        </w:tc>
      </w:tr>
      <w:tr w:rsidR="00651060" w:rsidRPr="008A5FE6" w14:paraId="74026707"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04" w14:textId="77777777" w:rsidR="00651060" w:rsidRPr="008A5FE6" w:rsidRDefault="00651060" w:rsidP="00E155A1">
            <w:pPr>
              <w:jc w:val="left"/>
              <w:rPr>
                <w:sz w:val="20"/>
                <w:szCs w:val="20"/>
              </w:rPr>
            </w:pPr>
            <w:r w:rsidRPr="008A5FE6">
              <w:rPr>
                <w:sz w:val="20"/>
                <w:szCs w:val="20"/>
              </w:rPr>
              <w:t>(2)</w:t>
            </w:r>
          </w:p>
        </w:tc>
        <w:tc>
          <w:tcPr>
            <w:cnfStyle w:val="000010000000" w:firstRow="0" w:lastRow="0" w:firstColumn="0" w:lastColumn="0" w:oddVBand="1" w:evenVBand="0" w:oddHBand="0" w:evenHBand="0" w:firstRowFirstColumn="0" w:firstRowLastColumn="0" w:lastRowFirstColumn="0" w:lastRowLastColumn="0"/>
            <w:tcW w:w="1817" w:type="dxa"/>
          </w:tcPr>
          <w:p w14:paraId="74026705" w14:textId="77777777" w:rsidR="00651060" w:rsidRPr="008A5FE6" w:rsidRDefault="00651060" w:rsidP="00E155A1">
            <w:pPr>
              <w:jc w:val="left"/>
              <w:rPr>
                <w:sz w:val="20"/>
                <w:szCs w:val="20"/>
              </w:rPr>
            </w:pPr>
            <w:r w:rsidRPr="008A5FE6">
              <w:rPr>
                <w:sz w:val="20"/>
                <w:szCs w:val="20"/>
              </w:rPr>
              <w:t>Informe:</w:t>
            </w:r>
          </w:p>
        </w:tc>
        <w:tc>
          <w:tcPr>
            <w:tcW w:w="6430" w:type="dxa"/>
          </w:tcPr>
          <w:p w14:paraId="74026706" w14:textId="77777777" w:rsidR="00651060" w:rsidRPr="008A5FE6" w:rsidRDefault="00651060"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Indicadores de Resultados</w:t>
            </w:r>
          </w:p>
        </w:tc>
      </w:tr>
      <w:tr w:rsidR="00651060" w:rsidRPr="008A5FE6" w14:paraId="7402670B"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08" w14:textId="77777777" w:rsidR="00651060" w:rsidRPr="008A5FE6" w:rsidRDefault="00651060" w:rsidP="00E155A1">
            <w:pPr>
              <w:jc w:val="left"/>
              <w:rPr>
                <w:sz w:val="20"/>
                <w:szCs w:val="20"/>
              </w:rPr>
            </w:pPr>
            <w:r w:rsidRPr="008A5FE6">
              <w:rPr>
                <w:sz w:val="20"/>
                <w:szCs w:val="20"/>
              </w:rPr>
              <w:t>(3)</w:t>
            </w:r>
          </w:p>
        </w:tc>
        <w:tc>
          <w:tcPr>
            <w:cnfStyle w:val="000010000000" w:firstRow="0" w:lastRow="0" w:firstColumn="0" w:lastColumn="0" w:oddVBand="1" w:evenVBand="0" w:oddHBand="0" w:evenHBand="0" w:firstRowFirstColumn="0" w:firstRowLastColumn="0" w:lastRowFirstColumn="0" w:lastRowLastColumn="0"/>
            <w:tcW w:w="1817" w:type="dxa"/>
          </w:tcPr>
          <w:p w14:paraId="74026709" w14:textId="77777777" w:rsidR="00651060" w:rsidRPr="008A5FE6" w:rsidRDefault="00651060" w:rsidP="00E155A1">
            <w:pPr>
              <w:jc w:val="left"/>
              <w:rPr>
                <w:sz w:val="20"/>
                <w:szCs w:val="20"/>
              </w:rPr>
            </w:pPr>
            <w:r w:rsidRPr="008A5FE6">
              <w:rPr>
                <w:sz w:val="20"/>
                <w:szCs w:val="20"/>
              </w:rPr>
              <w:t>Periodo:</w:t>
            </w:r>
          </w:p>
        </w:tc>
        <w:tc>
          <w:tcPr>
            <w:tcW w:w="6430" w:type="dxa"/>
          </w:tcPr>
          <w:p w14:paraId="7402670A" w14:textId="77777777" w:rsidR="00651060" w:rsidRPr="008A5FE6" w:rsidRDefault="00651060"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Fecha de presentación</w:t>
            </w:r>
          </w:p>
        </w:tc>
      </w:tr>
      <w:tr w:rsidR="00651060" w:rsidRPr="008A5FE6" w14:paraId="7402670F"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0C" w14:textId="77777777" w:rsidR="00651060" w:rsidRPr="008A5FE6" w:rsidRDefault="00651060" w:rsidP="00E155A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7" w:type="dxa"/>
          </w:tcPr>
          <w:p w14:paraId="7402670D" w14:textId="77777777" w:rsidR="00651060" w:rsidRPr="008A5FE6" w:rsidRDefault="00651060" w:rsidP="00E155A1">
            <w:pPr>
              <w:jc w:val="left"/>
              <w:rPr>
                <w:sz w:val="20"/>
                <w:szCs w:val="20"/>
              </w:rPr>
            </w:pPr>
            <w:r w:rsidRPr="008A5FE6">
              <w:rPr>
                <w:sz w:val="20"/>
                <w:szCs w:val="20"/>
              </w:rPr>
              <w:t>Cuerpo</w:t>
            </w:r>
          </w:p>
        </w:tc>
        <w:tc>
          <w:tcPr>
            <w:tcW w:w="6430" w:type="dxa"/>
          </w:tcPr>
          <w:p w14:paraId="7402670E" w14:textId="77777777" w:rsidR="00651060" w:rsidRPr="008A5FE6" w:rsidRDefault="00651060" w:rsidP="00E155A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651060" w:rsidRPr="008A5FE6" w14:paraId="74026713"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10" w14:textId="77777777" w:rsidR="00651060" w:rsidRPr="008A5FE6" w:rsidRDefault="00651060" w:rsidP="00E155A1">
            <w:pPr>
              <w:jc w:val="left"/>
              <w:rPr>
                <w:sz w:val="20"/>
                <w:szCs w:val="20"/>
              </w:rPr>
            </w:pPr>
            <w:r w:rsidRPr="008A5FE6">
              <w:rPr>
                <w:sz w:val="20"/>
                <w:szCs w:val="20"/>
              </w:rPr>
              <w:t>(4)</w:t>
            </w:r>
          </w:p>
        </w:tc>
        <w:tc>
          <w:tcPr>
            <w:cnfStyle w:val="000010000000" w:firstRow="0" w:lastRow="0" w:firstColumn="0" w:lastColumn="0" w:oddVBand="1" w:evenVBand="0" w:oddHBand="0" w:evenHBand="0" w:firstRowFirstColumn="0" w:firstRowLastColumn="0" w:lastRowFirstColumn="0" w:lastRowLastColumn="0"/>
            <w:tcW w:w="1817" w:type="dxa"/>
          </w:tcPr>
          <w:p w14:paraId="74026711" w14:textId="77777777" w:rsidR="00651060" w:rsidRPr="008A5FE6" w:rsidRDefault="00651060" w:rsidP="00E155A1">
            <w:pPr>
              <w:jc w:val="left"/>
              <w:rPr>
                <w:sz w:val="20"/>
                <w:szCs w:val="20"/>
              </w:rPr>
            </w:pPr>
            <w:r w:rsidRPr="008A5FE6">
              <w:rPr>
                <w:sz w:val="20"/>
                <w:szCs w:val="20"/>
              </w:rPr>
              <w:t>Indicador:</w:t>
            </w:r>
          </w:p>
        </w:tc>
        <w:tc>
          <w:tcPr>
            <w:tcW w:w="6430" w:type="dxa"/>
          </w:tcPr>
          <w:p w14:paraId="74026712" w14:textId="77777777" w:rsidR="00651060" w:rsidRPr="008A5FE6" w:rsidRDefault="00651060"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Indicadores de la MIR</w:t>
            </w:r>
          </w:p>
        </w:tc>
      </w:tr>
      <w:tr w:rsidR="00651060" w:rsidRPr="008A5FE6" w14:paraId="74026717"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14" w14:textId="77777777" w:rsidR="00651060" w:rsidRPr="008A5FE6" w:rsidRDefault="00651060" w:rsidP="00E155A1">
            <w:pPr>
              <w:jc w:val="left"/>
              <w:rPr>
                <w:sz w:val="20"/>
                <w:szCs w:val="20"/>
              </w:rPr>
            </w:pPr>
            <w:r w:rsidRPr="008A5FE6">
              <w:rPr>
                <w:sz w:val="20"/>
                <w:szCs w:val="20"/>
              </w:rPr>
              <w:t>(5)</w:t>
            </w:r>
          </w:p>
        </w:tc>
        <w:tc>
          <w:tcPr>
            <w:cnfStyle w:val="000010000000" w:firstRow="0" w:lastRow="0" w:firstColumn="0" w:lastColumn="0" w:oddVBand="1" w:evenVBand="0" w:oddHBand="0" w:evenHBand="0" w:firstRowFirstColumn="0" w:firstRowLastColumn="0" w:lastRowFirstColumn="0" w:lastRowLastColumn="0"/>
            <w:tcW w:w="1817" w:type="dxa"/>
          </w:tcPr>
          <w:p w14:paraId="74026715" w14:textId="77777777" w:rsidR="00651060" w:rsidRPr="008A5FE6" w:rsidRDefault="00651060" w:rsidP="00E155A1">
            <w:pPr>
              <w:jc w:val="left"/>
              <w:rPr>
                <w:sz w:val="20"/>
                <w:szCs w:val="20"/>
              </w:rPr>
            </w:pPr>
            <w:r w:rsidRPr="008A5FE6">
              <w:rPr>
                <w:sz w:val="20"/>
                <w:szCs w:val="20"/>
              </w:rPr>
              <w:t>Avance:</w:t>
            </w:r>
          </w:p>
        </w:tc>
        <w:tc>
          <w:tcPr>
            <w:tcW w:w="6430" w:type="dxa"/>
          </w:tcPr>
          <w:p w14:paraId="74026716" w14:textId="77777777" w:rsidR="00651060" w:rsidRPr="008A5FE6" w:rsidRDefault="00651060"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Avance de Metas</w:t>
            </w:r>
          </w:p>
        </w:tc>
      </w:tr>
      <w:tr w:rsidR="00651060" w:rsidRPr="008A5FE6" w14:paraId="7402671B"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18" w14:textId="77777777" w:rsidR="00651060" w:rsidRPr="008A5FE6" w:rsidRDefault="00651060" w:rsidP="00E155A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7" w:type="dxa"/>
          </w:tcPr>
          <w:p w14:paraId="74026719" w14:textId="77777777" w:rsidR="00651060" w:rsidRPr="008A5FE6" w:rsidRDefault="00651060" w:rsidP="00E155A1">
            <w:pPr>
              <w:jc w:val="left"/>
              <w:rPr>
                <w:sz w:val="20"/>
                <w:szCs w:val="20"/>
              </w:rPr>
            </w:pPr>
            <w:r w:rsidRPr="008A5FE6">
              <w:rPr>
                <w:sz w:val="20"/>
                <w:szCs w:val="20"/>
              </w:rPr>
              <w:t>Firmas</w:t>
            </w:r>
          </w:p>
        </w:tc>
        <w:tc>
          <w:tcPr>
            <w:tcW w:w="6430" w:type="dxa"/>
          </w:tcPr>
          <w:p w14:paraId="7402671A" w14:textId="77777777" w:rsidR="00651060" w:rsidRPr="008A5FE6" w:rsidRDefault="00651060" w:rsidP="00E155A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651060" w:rsidRPr="008A5FE6" w14:paraId="7402671F"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1C" w14:textId="77777777" w:rsidR="00651060" w:rsidRPr="008A5FE6" w:rsidRDefault="00651060" w:rsidP="00E155A1">
            <w:pPr>
              <w:jc w:val="left"/>
              <w:rPr>
                <w:sz w:val="20"/>
                <w:szCs w:val="20"/>
              </w:rPr>
            </w:pPr>
            <w:r w:rsidRPr="008A5FE6">
              <w:rPr>
                <w:sz w:val="20"/>
                <w:szCs w:val="20"/>
              </w:rPr>
              <w:t>(6)</w:t>
            </w:r>
          </w:p>
        </w:tc>
        <w:tc>
          <w:tcPr>
            <w:cnfStyle w:val="000010000000" w:firstRow="0" w:lastRow="0" w:firstColumn="0" w:lastColumn="0" w:oddVBand="1" w:evenVBand="0" w:oddHBand="0" w:evenHBand="0" w:firstRowFirstColumn="0" w:firstRowLastColumn="0" w:lastRowFirstColumn="0" w:lastRowLastColumn="0"/>
            <w:tcW w:w="1817" w:type="dxa"/>
          </w:tcPr>
          <w:p w14:paraId="7402671D" w14:textId="77777777" w:rsidR="00651060" w:rsidRPr="008A5FE6" w:rsidRDefault="00651060" w:rsidP="00E155A1">
            <w:pPr>
              <w:jc w:val="left"/>
              <w:rPr>
                <w:sz w:val="20"/>
                <w:szCs w:val="20"/>
              </w:rPr>
            </w:pPr>
            <w:r w:rsidRPr="008A5FE6">
              <w:rPr>
                <w:sz w:val="20"/>
                <w:szCs w:val="20"/>
              </w:rPr>
              <w:t>Nota 17:</w:t>
            </w:r>
          </w:p>
        </w:tc>
        <w:tc>
          <w:tcPr>
            <w:tcW w:w="6430" w:type="dxa"/>
          </w:tcPr>
          <w:p w14:paraId="7402671E" w14:textId="77777777" w:rsidR="00651060" w:rsidRPr="008A5FE6" w:rsidRDefault="00651060"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Nota de gestión administrativa</w:t>
            </w:r>
          </w:p>
        </w:tc>
      </w:tr>
      <w:tr w:rsidR="00651060" w:rsidRPr="008A5FE6" w14:paraId="74026723"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20" w14:textId="77777777" w:rsidR="00651060" w:rsidRPr="008A5FE6" w:rsidRDefault="00651060" w:rsidP="00E155A1">
            <w:pPr>
              <w:jc w:val="left"/>
              <w:rPr>
                <w:sz w:val="20"/>
                <w:szCs w:val="20"/>
              </w:rPr>
            </w:pPr>
            <w:r w:rsidRPr="008A5FE6">
              <w:rPr>
                <w:sz w:val="20"/>
                <w:szCs w:val="20"/>
              </w:rPr>
              <w:t xml:space="preserve">(7) </w:t>
            </w:r>
          </w:p>
        </w:tc>
        <w:tc>
          <w:tcPr>
            <w:cnfStyle w:val="000010000000" w:firstRow="0" w:lastRow="0" w:firstColumn="0" w:lastColumn="0" w:oddVBand="1" w:evenVBand="0" w:oddHBand="0" w:evenHBand="0" w:firstRowFirstColumn="0" w:firstRowLastColumn="0" w:lastRowFirstColumn="0" w:lastRowLastColumn="0"/>
            <w:tcW w:w="1817" w:type="dxa"/>
          </w:tcPr>
          <w:p w14:paraId="74026721" w14:textId="77777777" w:rsidR="00651060" w:rsidRPr="008A5FE6" w:rsidRDefault="00651060" w:rsidP="00E155A1">
            <w:pPr>
              <w:jc w:val="left"/>
              <w:rPr>
                <w:sz w:val="20"/>
                <w:szCs w:val="20"/>
              </w:rPr>
            </w:pPr>
            <w:r w:rsidRPr="008A5FE6">
              <w:rPr>
                <w:sz w:val="20"/>
                <w:szCs w:val="20"/>
              </w:rPr>
              <w:t>Firmas:</w:t>
            </w:r>
          </w:p>
        </w:tc>
        <w:tc>
          <w:tcPr>
            <w:tcW w:w="6430" w:type="dxa"/>
          </w:tcPr>
          <w:p w14:paraId="74026722" w14:textId="77777777" w:rsidR="00651060" w:rsidRPr="008A5FE6" w:rsidRDefault="00651060"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Servidores públicos facultados</w:t>
            </w:r>
          </w:p>
        </w:tc>
      </w:tr>
    </w:tbl>
    <w:p w14:paraId="74026724" w14:textId="77777777" w:rsidR="00651060" w:rsidRPr="008A5FE6" w:rsidRDefault="00651060" w:rsidP="00651060">
      <w:pPr>
        <w:jc w:val="left"/>
      </w:pPr>
    </w:p>
    <w:p w14:paraId="74026725" w14:textId="77777777" w:rsidR="00651060" w:rsidRPr="008A5FE6" w:rsidRDefault="00651060">
      <w:pPr>
        <w:spacing w:after="200" w:line="276" w:lineRule="auto"/>
        <w:jc w:val="left"/>
        <w:rPr>
          <w:rFonts w:eastAsiaTheme="majorEastAsia"/>
          <w:b/>
          <w:bCs/>
          <w:color w:val="FFCA08" w:themeColor="accent1"/>
          <w:sz w:val="26"/>
          <w:szCs w:val="26"/>
        </w:rPr>
      </w:pPr>
      <w:r w:rsidRPr="008A5FE6">
        <w:br w:type="page"/>
      </w:r>
    </w:p>
    <w:p w14:paraId="74026726" w14:textId="77777777" w:rsidR="00CB2F7C" w:rsidRPr="008A5FE6" w:rsidRDefault="00CB2F7C" w:rsidP="00CB2F7C">
      <w:pPr>
        <w:pStyle w:val="Ttulo2"/>
        <w:rPr>
          <w:rFonts w:ascii="Times New Roman" w:hAnsi="Times New Roman" w:cs="Times New Roman"/>
        </w:rPr>
      </w:pPr>
      <w:bookmarkStart w:id="135" w:name="_Toc517691326"/>
      <w:r w:rsidRPr="008A5FE6">
        <w:rPr>
          <w:rFonts w:ascii="Times New Roman" w:hAnsi="Times New Roman" w:cs="Times New Roman"/>
        </w:rPr>
        <w:lastRenderedPageBreak/>
        <w:t>Información Adicional</w:t>
      </w:r>
      <w:bookmarkEnd w:id="135"/>
    </w:p>
    <w:p w14:paraId="74026727" w14:textId="77777777" w:rsidR="00CB2F7C" w:rsidRPr="008A5FE6" w:rsidRDefault="00CB2F7C" w:rsidP="00FC4983"/>
    <w:p w14:paraId="74026728" w14:textId="77777777" w:rsidR="005B2BA5" w:rsidRPr="008A5FE6" w:rsidRDefault="005B2BA5" w:rsidP="005B2BA5">
      <w:pPr>
        <w:pStyle w:val="Ttulo3"/>
        <w:rPr>
          <w:rFonts w:ascii="Times New Roman" w:hAnsi="Times New Roman" w:cs="Times New Roman"/>
        </w:rPr>
      </w:pPr>
      <w:bookmarkStart w:id="136" w:name="_Toc517691327"/>
      <w:r w:rsidRPr="008A5FE6">
        <w:rPr>
          <w:rFonts w:ascii="Times New Roman" w:hAnsi="Times New Roman" w:cs="Times New Roman"/>
        </w:rPr>
        <w:t>Relación de Bienes</w:t>
      </w:r>
      <w:bookmarkEnd w:id="136"/>
    </w:p>
    <w:p w14:paraId="74026729" w14:textId="77777777" w:rsidR="005B2BA5" w:rsidRPr="008A5FE6" w:rsidRDefault="005B2BA5" w:rsidP="005B2BA5"/>
    <w:tbl>
      <w:tblPr>
        <w:tblStyle w:val="GridTable4Accent3"/>
        <w:tblW w:w="8828" w:type="dxa"/>
        <w:tblLook w:val="04A0" w:firstRow="1" w:lastRow="0" w:firstColumn="1" w:lastColumn="0" w:noHBand="0" w:noVBand="1"/>
      </w:tblPr>
      <w:tblGrid>
        <w:gridCol w:w="2963"/>
        <w:gridCol w:w="2745"/>
        <w:gridCol w:w="3120"/>
      </w:tblGrid>
      <w:tr w:rsidR="005B2BA5" w:rsidRPr="008A5FE6" w14:paraId="7402672E" w14:textId="77777777" w:rsidTr="00E155A1">
        <w:trPr>
          <w:cnfStyle w:val="100000000000" w:firstRow="1" w:lastRow="0" w:firstColumn="0" w:lastColumn="0" w:oddVBand="0" w:evenVBand="0" w:oddHBand="0"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8828" w:type="dxa"/>
            <w:gridSpan w:val="3"/>
          </w:tcPr>
          <w:p w14:paraId="7402672A" w14:textId="77777777" w:rsidR="005B2BA5" w:rsidRPr="008A5FE6" w:rsidRDefault="005B2BA5" w:rsidP="00E155A1">
            <w:pPr>
              <w:jc w:val="center"/>
              <w:textAlignment w:val="center"/>
              <w:rPr>
                <w:b w:val="0"/>
                <w:bCs w:val="0"/>
                <w:color w:val="000000"/>
                <w:kern w:val="24"/>
                <w:lang w:val="es-MX" w:eastAsia="es-MX"/>
              </w:rPr>
            </w:pPr>
            <w:r w:rsidRPr="008A5FE6">
              <w:rPr>
                <w:b w:val="0"/>
                <w:bCs w:val="0"/>
                <w:color w:val="000000"/>
                <w:kern w:val="24"/>
                <w:lang w:val="es-MX" w:eastAsia="es-MX"/>
              </w:rPr>
              <w:t>Encabezado</w:t>
            </w:r>
          </w:p>
          <w:p w14:paraId="7402672B" w14:textId="77777777" w:rsidR="005B2BA5" w:rsidRPr="008A5FE6" w:rsidRDefault="005B2BA5" w:rsidP="00E155A1">
            <w:pPr>
              <w:jc w:val="center"/>
              <w:textAlignment w:val="center"/>
              <w:rPr>
                <w:bCs w:val="0"/>
                <w:color w:val="000000"/>
                <w:kern w:val="24"/>
                <w:lang w:val="es-MX" w:eastAsia="es-MX"/>
              </w:rPr>
            </w:pPr>
            <w:r w:rsidRPr="008A5FE6">
              <w:rPr>
                <w:bCs w:val="0"/>
                <w:color w:val="000000"/>
                <w:kern w:val="24"/>
                <w:lang w:val="es-MX" w:eastAsia="es-MX"/>
              </w:rPr>
              <w:t>(1)</w:t>
            </w:r>
          </w:p>
          <w:p w14:paraId="7402672C" w14:textId="77777777" w:rsidR="005B2BA5" w:rsidRPr="008A5FE6" w:rsidRDefault="005B2BA5" w:rsidP="00E155A1">
            <w:pPr>
              <w:jc w:val="center"/>
              <w:textAlignment w:val="center"/>
              <w:rPr>
                <w:bCs w:val="0"/>
                <w:color w:val="000000"/>
                <w:kern w:val="24"/>
                <w:lang w:val="es-MX" w:eastAsia="es-MX"/>
              </w:rPr>
            </w:pPr>
            <w:r w:rsidRPr="008A5FE6">
              <w:rPr>
                <w:bCs w:val="0"/>
                <w:color w:val="000000"/>
                <w:kern w:val="24"/>
                <w:lang w:val="es-MX" w:eastAsia="es-MX"/>
              </w:rPr>
              <w:t>(2)</w:t>
            </w:r>
          </w:p>
          <w:p w14:paraId="7402672D" w14:textId="77777777" w:rsidR="005B2BA5" w:rsidRPr="008A5FE6" w:rsidRDefault="005B2BA5" w:rsidP="00E155A1">
            <w:pPr>
              <w:jc w:val="center"/>
              <w:textAlignment w:val="center"/>
              <w:rPr>
                <w:b w:val="0"/>
                <w:bCs w:val="0"/>
                <w:color w:val="000000"/>
                <w:kern w:val="24"/>
                <w:lang w:val="es-MX" w:eastAsia="es-MX"/>
              </w:rPr>
            </w:pPr>
            <w:r w:rsidRPr="008A5FE6">
              <w:rPr>
                <w:bCs w:val="0"/>
                <w:color w:val="000000"/>
                <w:kern w:val="24"/>
                <w:lang w:val="es-MX" w:eastAsia="es-MX"/>
              </w:rPr>
              <w:t>(3)</w:t>
            </w:r>
          </w:p>
        </w:tc>
      </w:tr>
      <w:tr w:rsidR="00FC4983" w:rsidRPr="008A5FE6" w14:paraId="74026735" w14:textId="77777777" w:rsidTr="005B2BA5">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2963" w:type="dxa"/>
            <w:hideMark/>
          </w:tcPr>
          <w:p w14:paraId="7402672F" w14:textId="77777777" w:rsidR="00FC4983" w:rsidRPr="008A5FE6" w:rsidRDefault="00FC4983" w:rsidP="00FC4983">
            <w:pPr>
              <w:jc w:val="center"/>
              <w:textAlignment w:val="center"/>
              <w:rPr>
                <w:lang w:val="es-MX" w:eastAsia="es-MX"/>
              </w:rPr>
            </w:pPr>
          </w:p>
          <w:p w14:paraId="74026730" w14:textId="77777777" w:rsidR="00FC4983" w:rsidRPr="008A5FE6" w:rsidRDefault="00FC4983" w:rsidP="00FC4983">
            <w:pPr>
              <w:jc w:val="center"/>
              <w:textAlignment w:val="center"/>
              <w:rPr>
                <w:lang w:val="es-MX" w:eastAsia="es-MX"/>
              </w:rPr>
            </w:pPr>
            <w:r w:rsidRPr="008A5FE6">
              <w:rPr>
                <w:b w:val="0"/>
                <w:bCs w:val="0"/>
                <w:color w:val="000000"/>
                <w:kern w:val="24"/>
                <w:lang w:val="es-MX" w:eastAsia="es-MX"/>
              </w:rPr>
              <w:t>Código</w:t>
            </w:r>
          </w:p>
        </w:tc>
        <w:tc>
          <w:tcPr>
            <w:tcW w:w="2745" w:type="dxa"/>
          </w:tcPr>
          <w:p w14:paraId="74026731" w14:textId="77777777" w:rsidR="00FC4983" w:rsidRPr="008A5FE6" w:rsidRDefault="00FC4983" w:rsidP="00FC4983">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p>
          <w:p w14:paraId="74026732" w14:textId="77777777" w:rsidR="00FC4983" w:rsidRPr="008A5FE6" w:rsidRDefault="00FC4983" w:rsidP="00FC4983">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r w:rsidRPr="008A5FE6">
              <w:rPr>
                <w:b/>
                <w:bCs/>
                <w:color w:val="000000"/>
                <w:kern w:val="24"/>
                <w:lang w:val="es-MX" w:eastAsia="es-MX"/>
              </w:rPr>
              <w:t>Descripción</w:t>
            </w:r>
          </w:p>
        </w:tc>
        <w:tc>
          <w:tcPr>
            <w:tcW w:w="3120" w:type="dxa"/>
            <w:hideMark/>
          </w:tcPr>
          <w:p w14:paraId="74026733" w14:textId="77777777" w:rsidR="00FC4983" w:rsidRPr="008A5FE6" w:rsidRDefault="00FC4983" w:rsidP="00FC4983">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p>
          <w:p w14:paraId="74026734" w14:textId="77777777" w:rsidR="00FC4983" w:rsidRPr="008A5FE6" w:rsidRDefault="00FC4983" w:rsidP="00FC4983">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r w:rsidRPr="008A5FE6">
              <w:rPr>
                <w:b/>
                <w:bCs/>
                <w:color w:val="000000"/>
                <w:kern w:val="24"/>
                <w:lang w:val="es-MX" w:eastAsia="es-MX"/>
              </w:rPr>
              <w:t>Valor en Libros</w:t>
            </w:r>
          </w:p>
        </w:tc>
      </w:tr>
      <w:tr w:rsidR="00FC4983" w:rsidRPr="008A5FE6" w14:paraId="74026746" w14:textId="77777777" w:rsidTr="005B2BA5">
        <w:trPr>
          <w:trHeight w:val="363"/>
        </w:trPr>
        <w:tc>
          <w:tcPr>
            <w:cnfStyle w:val="001000000000" w:firstRow="0" w:lastRow="0" w:firstColumn="1" w:lastColumn="0" w:oddVBand="0" w:evenVBand="0" w:oddHBand="0" w:evenHBand="0" w:firstRowFirstColumn="0" w:firstRowLastColumn="0" w:lastRowFirstColumn="0" w:lastRowLastColumn="0"/>
            <w:tcW w:w="2963" w:type="dxa"/>
            <w:hideMark/>
          </w:tcPr>
          <w:p w14:paraId="74026736" w14:textId="77777777" w:rsidR="00FC4983" w:rsidRPr="008A5FE6" w:rsidRDefault="00FC4983" w:rsidP="00FC4983">
            <w:pPr>
              <w:jc w:val="center"/>
              <w:textAlignment w:val="top"/>
              <w:rPr>
                <w:lang w:val="es-MX" w:eastAsia="es-MX"/>
              </w:rPr>
            </w:pPr>
          </w:p>
          <w:p w14:paraId="74026737" w14:textId="77777777" w:rsidR="00FC4983" w:rsidRPr="008A5FE6" w:rsidRDefault="00FC4983" w:rsidP="00FC4983">
            <w:pPr>
              <w:jc w:val="center"/>
              <w:textAlignment w:val="top"/>
              <w:rPr>
                <w:lang w:val="es-MX" w:eastAsia="es-MX"/>
              </w:rPr>
            </w:pPr>
            <w:r w:rsidRPr="008A5FE6">
              <w:rPr>
                <w:lang w:val="es-MX" w:eastAsia="es-MX"/>
              </w:rPr>
              <w:t>(4)</w:t>
            </w:r>
          </w:p>
          <w:p w14:paraId="74026738" w14:textId="77777777" w:rsidR="00FC4983" w:rsidRPr="008A5FE6" w:rsidRDefault="00FC4983" w:rsidP="00FC4983">
            <w:pPr>
              <w:jc w:val="center"/>
              <w:textAlignment w:val="top"/>
              <w:rPr>
                <w:lang w:val="es-MX" w:eastAsia="es-MX"/>
              </w:rPr>
            </w:pPr>
          </w:p>
          <w:p w14:paraId="74026739" w14:textId="77777777" w:rsidR="00FC4983" w:rsidRPr="008A5FE6" w:rsidRDefault="00FC4983" w:rsidP="00FC4983">
            <w:pPr>
              <w:jc w:val="center"/>
              <w:textAlignment w:val="top"/>
              <w:rPr>
                <w:lang w:val="es-MX" w:eastAsia="es-MX"/>
              </w:rPr>
            </w:pPr>
          </w:p>
          <w:p w14:paraId="7402673A" w14:textId="77777777" w:rsidR="00FC4983" w:rsidRPr="008A5FE6" w:rsidRDefault="00FC4983" w:rsidP="00FC4983">
            <w:pPr>
              <w:jc w:val="center"/>
              <w:textAlignment w:val="top"/>
              <w:rPr>
                <w:lang w:val="es-MX" w:eastAsia="es-MX"/>
              </w:rPr>
            </w:pPr>
          </w:p>
          <w:p w14:paraId="7402673B" w14:textId="77777777" w:rsidR="00FC4983" w:rsidRPr="008A5FE6" w:rsidRDefault="00FC4983" w:rsidP="00FC4983">
            <w:pPr>
              <w:jc w:val="center"/>
              <w:textAlignment w:val="top"/>
              <w:rPr>
                <w:lang w:val="es-MX" w:eastAsia="es-MX"/>
              </w:rPr>
            </w:pPr>
          </w:p>
          <w:p w14:paraId="7402673C" w14:textId="77777777" w:rsidR="00FC4983" w:rsidRPr="008A5FE6" w:rsidRDefault="00FC4983" w:rsidP="00FC4983">
            <w:pPr>
              <w:jc w:val="center"/>
              <w:textAlignment w:val="top"/>
              <w:rPr>
                <w:lang w:val="es-MX" w:eastAsia="es-MX"/>
              </w:rPr>
            </w:pPr>
          </w:p>
          <w:p w14:paraId="7402673D" w14:textId="77777777" w:rsidR="00FC4983" w:rsidRPr="008A5FE6" w:rsidRDefault="00FC4983" w:rsidP="00FC4983">
            <w:pPr>
              <w:jc w:val="center"/>
              <w:textAlignment w:val="top"/>
              <w:rPr>
                <w:lang w:val="es-MX" w:eastAsia="es-MX"/>
              </w:rPr>
            </w:pPr>
          </w:p>
        </w:tc>
        <w:tc>
          <w:tcPr>
            <w:tcW w:w="2745" w:type="dxa"/>
          </w:tcPr>
          <w:p w14:paraId="7402673E" w14:textId="77777777" w:rsidR="00FC4983" w:rsidRPr="008A5FE6" w:rsidRDefault="00FC4983" w:rsidP="00FC4983">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73F" w14:textId="77777777" w:rsidR="00FC4983" w:rsidRPr="008A5FE6" w:rsidRDefault="00FC4983" w:rsidP="00FC4983">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(5)</w:t>
            </w:r>
          </w:p>
          <w:p w14:paraId="74026740" w14:textId="77777777" w:rsidR="00FC4983" w:rsidRPr="008A5FE6" w:rsidRDefault="00FC4983" w:rsidP="00FC4983">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741" w14:textId="77777777" w:rsidR="00FC4983" w:rsidRPr="008A5FE6" w:rsidRDefault="00FC4983" w:rsidP="00FC4983">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tc>
        <w:tc>
          <w:tcPr>
            <w:tcW w:w="3120" w:type="dxa"/>
            <w:hideMark/>
          </w:tcPr>
          <w:p w14:paraId="74026742" w14:textId="77777777" w:rsidR="00FC4983" w:rsidRPr="008A5FE6" w:rsidRDefault="00FC4983" w:rsidP="00FC4983">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743" w14:textId="77777777" w:rsidR="00FC4983" w:rsidRPr="008A5FE6" w:rsidRDefault="00FC4983" w:rsidP="00FC4983">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(6)</w:t>
            </w:r>
          </w:p>
          <w:p w14:paraId="74026744" w14:textId="77777777" w:rsidR="00FC4983" w:rsidRPr="008A5FE6" w:rsidRDefault="00FC4983" w:rsidP="00FC4983">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745" w14:textId="77777777" w:rsidR="00FC4983" w:rsidRPr="008A5FE6" w:rsidRDefault="00FC4983" w:rsidP="00FC4983">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tc>
      </w:tr>
      <w:tr w:rsidR="00FC4983" w:rsidRPr="008A5FE6" w14:paraId="74026748" w14:textId="77777777" w:rsidTr="00E155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828" w:type="dxa"/>
            <w:gridSpan w:val="3"/>
          </w:tcPr>
          <w:p w14:paraId="74026747" w14:textId="77777777" w:rsidR="00FC4983" w:rsidRPr="008A5FE6" w:rsidRDefault="00FC4983" w:rsidP="00FC4983">
            <w:pPr>
              <w:jc w:val="center"/>
              <w:textAlignment w:val="top"/>
              <w:rPr>
                <w:bCs w:val="0"/>
                <w:color w:val="000000"/>
                <w:kern w:val="24"/>
                <w:lang w:val="es-MX" w:eastAsia="es-MX"/>
              </w:rPr>
            </w:pPr>
          </w:p>
        </w:tc>
      </w:tr>
    </w:tbl>
    <w:p w14:paraId="74026749" w14:textId="77777777" w:rsidR="005B2BA5" w:rsidRPr="008A5FE6" w:rsidRDefault="005B2BA5" w:rsidP="005B2BA5">
      <w:pPr>
        <w:spacing w:after="200" w:line="276" w:lineRule="auto"/>
        <w:jc w:val="left"/>
      </w:pPr>
    </w:p>
    <w:tbl>
      <w:tblPr>
        <w:tblStyle w:val="GridTable4Accent3"/>
        <w:tblW w:w="0" w:type="auto"/>
        <w:tblLook w:val="0280" w:firstRow="0" w:lastRow="0" w:firstColumn="1" w:lastColumn="0" w:noHBand="1" w:noVBand="0"/>
      </w:tblPr>
      <w:tblGrid>
        <w:gridCol w:w="581"/>
        <w:gridCol w:w="1817"/>
        <w:gridCol w:w="6430"/>
      </w:tblGrid>
      <w:tr w:rsidR="005B2BA5" w:rsidRPr="008A5FE6" w14:paraId="7402674D"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4A" w14:textId="77777777" w:rsidR="005B2BA5" w:rsidRPr="008A5FE6" w:rsidRDefault="005B2BA5" w:rsidP="00E155A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7" w:type="dxa"/>
          </w:tcPr>
          <w:p w14:paraId="7402674B" w14:textId="77777777" w:rsidR="005B2BA5" w:rsidRPr="008A5FE6" w:rsidRDefault="005B2BA5" w:rsidP="00E155A1">
            <w:pPr>
              <w:jc w:val="left"/>
              <w:rPr>
                <w:sz w:val="20"/>
                <w:szCs w:val="20"/>
              </w:rPr>
            </w:pPr>
            <w:r w:rsidRPr="008A5FE6">
              <w:rPr>
                <w:sz w:val="20"/>
                <w:szCs w:val="20"/>
              </w:rPr>
              <w:t>Encabezado</w:t>
            </w:r>
          </w:p>
        </w:tc>
        <w:tc>
          <w:tcPr>
            <w:tcW w:w="6430" w:type="dxa"/>
          </w:tcPr>
          <w:p w14:paraId="7402674C" w14:textId="77777777" w:rsidR="005B2BA5" w:rsidRPr="008A5FE6" w:rsidRDefault="005B2BA5" w:rsidP="00E155A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5B2BA5" w:rsidRPr="008A5FE6" w14:paraId="74026751"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4E" w14:textId="77777777" w:rsidR="005B2BA5" w:rsidRPr="008A5FE6" w:rsidRDefault="005B2BA5" w:rsidP="00E155A1">
            <w:pPr>
              <w:jc w:val="left"/>
              <w:rPr>
                <w:sz w:val="20"/>
                <w:szCs w:val="20"/>
              </w:rPr>
            </w:pPr>
            <w:r w:rsidRPr="008A5FE6">
              <w:rPr>
                <w:sz w:val="20"/>
                <w:szCs w:val="20"/>
              </w:rPr>
              <w:t>(1)</w:t>
            </w:r>
          </w:p>
        </w:tc>
        <w:tc>
          <w:tcPr>
            <w:cnfStyle w:val="000010000000" w:firstRow="0" w:lastRow="0" w:firstColumn="0" w:lastColumn="0" w:oddVBand="1" w:evenVBand="0" w:oddHBand="0" w:evenHBand="0" w:firstRowFirstColumn="0" w:firstRowLastColumn="0" w:lastRowFirstColumn="0" w:lastRowLastColumn="0"/>
            <w:tcW w:w="1817" w:type="dxa"/>
          </w:tcPr>
          <w:p w14:paraId="7402674F" w14:textId="77777777" w:rsidR="005B2BA5" w:rsidRPr="008A5FE6" w:rsidRDefault="005B2BA5" w:rsidP="00E155A1">
            <w:pPr>
              <w:jc w:val="left"/>
              <w:rPr>
                <w:sz w:val="20"/>
                <w:szCs w:val="20"/>
              </w:rPr>
            </w:pPr>
            <w:r w:rsidRPr="008A5FE6">
              <w:rPr>
                <w:sz w:val="20"/>
                <w:szCs w:val="20"/>
              </w:rPr>
              <w:t>Ente Público:</w:t>
            </w:r>
          </w:p>
        </w:tc>
        <w:tc>
          <w:tcPr>
            <w:tcW w:w="6430" w:type="dxa"/>
          </w:tcPr>
          <w:p w14:paraId="74026750" w14:textId="77777777" w:rsidR="005B2BA5" w:rsidRPr="008A5FE6" w:rsidRDefault="005B2BA5"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Nombre del Ente Público</w:t>
            </w:r>
          </w:p>
        </w:tc>
      </w:tr>
      <w:tr w:rsidR="005B2BA5" w:rsidRPr="008A5FE6" w14:paraId="74026755"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52" w14:textId="77777777" w:rsidR="005B2BA5" w:rsidRPr="008A5FE6" w:rsidRDefault="005B2BA5" w:rsidP="00E155A1">
            <w:pPr>
              <w:jc w:val="left"/>
              <w:rPr>
                <w:sz w:val="20"/>
                <w:szCs w:val="20"/>
              </w:rPr>
            </w:pPr>
            <w:r w:rsidRPr="008A5FE6">
              <w:rPr>
                <w:sz w:val="20"/>
                <w:szCs w:val="20"/>
              </w:rPr>
              <w:t>(2)</w:t>
            </w:r>
          </w:p>
        </w:tc>
        <w:tc>
          <w:tcPr>
            <w:cnfStyle w:val="000010000000" w:firstRow="0" w:lastRow="0" w:firstColumn="0" w:lastColumn="0" w:oddVBand="1" w:evenVBand="0" w:oddHBand="0" w:evenHBand="0" w:firstRowFirstColumn="0" w:firstRowLastColumn="0" w:lastRowFirstColumn="0" w:lastRowLastColumn="0"/>
            <w:tcW w:w="1817" w:type="dxa"/>
          </w:tcPr>
          <w:p w14:paraId="74026753" w14:textId="77777777" w:rsidR="005B2BA5" w:rsidRPr="008A5FE6" w:rsidRDefault="005B2BA5" w:rsidP="00E155A1">
            <w:pPr>
              <w:jc w:val="left"/>
              <w:rPr>
                <w:sz w:val="20"/>
                <w:szCs w:val="20"/>
              </w:rPr>
            </w:pPr>
            <w:r w:rsidRPr="008A5FE6">
              <w:rPr>
                <w:sz w:val="20"/>
                <w:szCs w:val="20"/>
              </w:rPr>
              <w:t>Informe:</w:t>
            </w:r>
          </w:p>
        </w:tc>
        <w:tc>
          <w:tcPr>
            <w:tcW w:w="6430" w:type="dxa"/>
          </w:tcPr>
          <w:p w14:paraId="74026754" w14:textId="77777777" w:rsidR="005B2BA5" w:rsidRPr="008A5FE6" w:rsidRDefault="005B2BA5"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Relación de Bienes Muebles o Inmuebles</w:t>
            </w:r>
          </w:p>
        </w:tc>
      </w:tr>
      <w:tr w:rsidR="005B2BA5" w:rsidRPr="008A5FE6" w14:paraId="74026759"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56" w14:textId="77777777" w:rsidR="005B2BA5" w:rsidRPr="008A5FE6" w:rsidRDefault="005B2BA5" w:rsidP="00E155A1">
            <w:pPr>
              <w:jc w:val="left"/>
              <w:rPr>
                <w:sz w:val="20"/>
                <w:szCs w:val="20"/>
              </w:rPr>
            </w:pPr>
            <w:r w:rsidRPr="008A5FE6">
              <w:rPr>
                <w:sz w:val="20"/>
                <w:szCs w:val="20"/>
              </w:rPr>
              <w:t>(3)</w:t>
            </w:r>
          </w:p>
        </w:tc>
        <w:tc>
          <w:tcPr>
            <w:cnfStyle w:val="000010000000" w:firstRow="0" w:lastRow="0" w:firstColumn="0" w:lastColumn="0" w:oddVBand="1" w:evenVBand="0" w:oddHBand="0" w:evenHBand="0" w:firstRowFirstColumn="0" w:firstRowLastColumn="0" w:lastRowFirstColumn="0" w:lastRowLastColumn="0"/>
            <w:tcW w:w="1817" w:type="dxa"/>
          </w:tcPr>
          <w:p w14:paraId="74026757" w14:textId="77777777" w:rsidR="005B2BA5" w:rsidRPr="008A5FE6" w:rsidRDefault="005B2BA5" w:rsidP="00E155A1">
            <w:pPr>
              <w:jc w:val="left"/>
              <w:rPr>
                <w:sz w:val="20"/>
                <w:szCs w:val="20"/>
              </w:rPr>
            </w:pPr>
            <w:r w:rsidRPr="008A5FE6">
              <w:rPr>
                <w:sz w:val="20"/>
                <w:szCs w:val="20"/>
              </w:rPr>
              <w:t>Periodo:</w:t>
            </w:r>
          </w:p>
        </w:tc>
        <w:tc>
          <w:tcPr>
            <w:tcW w:w="6430" w:type="dxa"/>
          </w:tcPr>
          <w:p w14:paraId="74026758" w14:textId="77777777" w:rsidR="005B2BA5" w:rsidRPr="008A5FE6" w:rsidRDefault="005B2BA5"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Fecha de presentación</w:t>
            </w:r>
          </w:p>
        </w:tc>
      </w:tr>
      <w:tr w:rsidR="005B2BA5" w:rsidRPr="008A5FE6" w14:paraId="7402675D"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5A" w14:textId="77777777" w:rsidR="005B2BA5" w:rsidRPr="008A5FE6" w:rsidRDefault="005B2BA5" w:rsidP="00E155A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7" w:type="dxa"/>
          </w:tcPr>
          <w:p w14:paraId="7402675B" w14:textId="77777777" w:rsidR="005B2BA5" w:rsidRPr="008A5FE6" w:rsidRDefault="005B2BA5" w:rsidP="00E155A1">
            <w:pPr>
              <w:jc w:val="left"/>
              <w:rPr>
                <w:sz w:val="20"/>
                <w:szCs w:val="20"/>
              </w:rPr>
            </w:pPr>
            <w:r w:rsidRPr="008A5FE6">
              <w:rPr>
                <w:sz w:val="20"/>
                <w:szCs w:val="20"/>
              </w:rPr>
              <w:t>Cuerpo</w:t>
            </w:r>
          </w:p>
        </w:tc>
        <w:tc>
          <w:tcPr>
            <w:tcW w:w="6430" w:type="dxa"/>
          </w:tcPr>
          <w:p w14:paraId="7402675C" w14:textId="77777777" w:rsidR="005B2BA5" w:rsidRPr="008A5FE6" w:rsidRDefault="005B2BA5" w:rsidP="00E155A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5B2BA5" w:rsidRPr="008A5FE6" w14:paraId="74026761"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5E" w14:textId="77777777" w:rsidR="005B2BA5" w:rsidRPr="008A5FE6" w:rsidRDefault="005B2BA5" w:rsidP="00E155A1">
            <w:pPr>
              <w:jc w:val="left"/>
              <w:rPr>
                <w:sz w:val="20"/>
                <w:szCs w:val="20"/>
              </w:rPr>
            </w:pPr>
            <w:r w:rsidRPr="008A5FE6">
              <w:rPr>
                <w:sz w:val="20"/>
                <w:szCs w:val="20"/>
              </w:rPr>
              <w:t>(4)</w:t>
            </w:r>
          </w:p>
        </w:tc>
        <w:tc>
          <w:tcPr>
            <w:cnfStyle w:val="000010000000" w:firstRow="0" w:lastRow="0" w:firstColumn="0" w:lastColumn="0" w:oddVBand="1" w:evenVBand="0" w:oddHBand="0" w:evenHBand="0" w:firstRowFirstColumn="0" w:firstRowLastColumn="0" w:lastRowFirstColumn="0" w:lastRowLastColumn="0"/>
            <w:tcW w:w="1817" w:type="dxa"/>
          </w:tcPr>
          <w:p w14:paraId="7402675F" w14:textId="77777777" w:rsidR="005B2BA5" w:rsidRPr="008A5FE6" w:rsidRDefault="00FC4983" w:rsidP="00E155A1">
            <w:pPr>
              <w:jc w:val="left"/>
              <w:rPr>
                <w:sz w:val="20"/>
                <w:szCs w:val="20"/>
              </w:rPr>
            </w:pPr>
            <w:r w:rsidRPr="008A5FE6">
              <w:rPr>
                <w:sz w:val="20"/>
                <w:szCs w:val="20"/>
              </w:rPr>
              <w:t>Código</w:t>
            </w:r>
            <w:r w:rsidR="005B2BA5" w:rsidRPr="008A5FE6">
              <w:rPr>
                <w:sz w:val="20"/>
                <w:szCs w:val="20"/>
              </w:rPr>
              <w:t>:</w:t>
            </w:r>
          </w:p>
        </w:tc>
        <w:tc>
          <w:tcPr>
            <w:tcW w:w="6430" w:type="dxa"/>
          </w:tcPr>
          <w:p w14:paraId="74026760" w14:textId="77777777" w:rsidR="005B2BA5" w:rsidRPr="008A5FE6" w:rsidRDefault="00FC4983"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CBM o CBI</w:t>
            </w:r>
          </w:p>
        </w:tc>
      </w:tr>
      <w:tr w:rsidR="005B2BA5" w:rsidRPr="008A5FE6" w14:paraId="74026765"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62" w14:textId="77777777" w:rsidR="005B2BA5" w:rsidRPr="008A5FE6" w:rsidRDefault="005B2BA5" w:rsidP="00E155A1">
            <w:pPr>
              <w:jc w:val="left"/>
              <w:rPr>
                <w:sz w:val="20"/>
                <w:szCs w:val="20"/>
              </w:rPr>
            </w:pPr>
            <w:r w:rsidRPr="008A5FE6">
              <w:rPr>
                <w:sz w:val="20"/>
                <w:szCs w:val="20"/>
              </w:rPr>
              <w:t>(5)</w:t>
            </w:r>
          </w:p>
        </w:tc>
        <w:tc>
          <w:tcPr>
            <w:cnfStyle w:val="000010000000" w:firstRow="0" w:lastRow="0" w:firstColumn="0" w:lastColumn="0" w:oddVBand="1" w:evenVBand="0" w:oddHBand="0" w:evenHBand="0" w:firstRowFirstColumn="0" w:firstRowLastColumn="0" w:lastRowFirstColumn="0" w:lastRowLastColumn="0"/>
            <w:tcW w:w="1817" w:type="dxa"/>
          </w:tcPr>
          <w:p w14:paraId="74026763" w14:textId="77777777" w:rsidR="005B2BA5" w:rsidRPr="008A5FE6" w:rsidRDefault="00FC4983" w:rsidP="00E155A1">
            <w:pPr>
              <w:jc w:val="left"/>
              <w:rPr>
                <w:sz w:val="20"/>
                <w:szCs w:val="20"/>
              </w:rPr>
            </w:pPr>
            <w:r w:rsidRPr="008A5FE6">
              <w:rPr>
                <w:sz w:val="20"/>
                <w:szCs w:val="20"/>
              </w:rPr>
              <w:t>Descripción</w:t>
            </w:r>
            <w:r w:rsidR="005B2BA5" w:rsidRPr="008A5FE6">
              <w:rPr>
                <w:sz w:val="20"/>
                <w:szCs w:val="20"/>
              </w:rPr>
              <w:t>:</w:t>
            </w:r>
          </w:p>
        </w:tc>
        <w:tc>
          <w:tcPr>
            <w:tcW w:w="6430" w:type="dxa"/>
          </w:tcPr>
          <w:p w14:paraId="74026764" w14:textId="77777777" w:rsidR="005B2BA5" w:rsidRPr="008A5FE6" w:rsidRDefault="00FC4983"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Descripción del bien</w:t>
            </w:r>
          </w:p>
        </w:tc>
      </w:tr>
      <w:tr w:rsidR="00FC4983" w:rsidRPr="008A5FE6" w14:paraId="74026769"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66" w14:textId="77777777" w:rsidR="00FC4983" w:rsidRPr="008A5FE6" w:rsidRDefault="00FC4983" w:rsidP="00E155A1">
            <w:pPr>
              <w:jc w:val="left"/>
              <w:rPr>
                <w:sz w:val="20"/>
                <w:szCs w:val="20"/>
              </w:rPr>
            </w:pPr>
            <w:r w:rsidRPr="008A5FE6">
              <w:rPr>
                <w:sz w:val="20"/>
                <w:szCs w:val="20"/>
              </w:rPr>
              <w:t>(6)</w:t>
            </w:r>
          </w:p>
        </w:tc>
        <w:tc>
          <w:tcPr>
            <w:cnfStyle w:val="000010000000" w:firstRow="0" w:lastRow="0" w:firstColumn="0" w:lastColumn="0" w:oddVBand="1" w:evenVBand="0" w:oddHBand="0" w:evenHBand="0" w:firstRowFirstColumn="0" w:firstRowLastColumn="0" w:lastRowFirstColumn="0" w:lastRowLastColumn="0"/>
            <w:tcW w:w="1817" w:type="dxa"/>
          </w:tcPr>
          <w:p w14:paraId="74026767" w14:textId="77777777" w:rsidR="00FC4983" w:rsidRPr="008A5FE6" w:rsidRDefault="00FC4983" w:rsidP="00E155A1">
            <w:pPr>
              <w:jc w:val="left"/>
              <w:rPr>
                <w:sz w:val="20"/>
                <w:szCs w:val="20"/>
              </w:rPr>
            </w:pPr>
            <w:r w:rsidRPr="008A5FE6">
              <w:rPr>
                <w:sz w:val="20"/>
                <w:szCs w:val="20"/>
              </w:rPr>
              <w:t>Valor en Libros:</w:t>
            </w:r>
          </w:p>
        </w:tc>
        <w:tc>
          <w:tcPr>
            <w:tcW w:w="6430" w:type="dxa"/>
          </w:tcPr>
          <w:p w14:paraId="74026768" w14:textId="77777777" w:rsidR="00FC4983" w:rsidRPr="008A5FE6" w:rsidRDefault="00FC4983"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Valor de Adquisición menos Depreciación Acumulada</w:t>
            </w:r>
          </w:p>
        </w:tc>
      </w:tr>
      <w:tr w:rsidR="005B2BA5" w:rsidRPr="008A5FE6" w14:paraId="7402676D"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6A" w14:textId="77777777" w:rsidR="005B2BA5" w:rsidRPr="008A5FE6" w:rsidRDefault="005B2BA5" w:rsidP="00E155A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7" w:type="dxa"/>
          </w:tcPr>
          <w:p w14:paraId="7402676B" w14:textId="77777777" w:rsidR="005B2BA5" w:rsidRPr="008A5FE6" w:rsidRDefault="005B2BA5" w:rsidP="00E155A1">
            <w:pPr>
              <w:jc w:val="left"/>
              <w:rPr>
                <w:sz w:val="20"/>
                <w:szCs w:val="20"/>
              </w:rPr>
            </w:pPr>
            <w:r w:rsidRPr="008A5FE6">
              <w:rPr>
                <w:sz w:val="20"/>
                <w:szCs w:val="20"/>
              </w:rPr>
              <w:t>Firmas</w:t>
            </w:r>
          </w:p>
        </w:tc>
        <w:tc>
          <w:tcPr>
            <w:tcW w:w="6430" w:type="dxa"/>
          </w:tcPr>
          <w:p w14:paraId="7402676C" w14:textId="77777777" w:rsidR="005B2BA5" w:rsidRPr="008A5FE6" w:rsidRDefault="005B2BA5" w:rsidP="00E155A1">
            <w:pPr>
              <w:jc w:val="left"/>
              <w:cnfStyle w:val="000000000000" w:firstRow="0" w:lastRow="0" w:firstColumn="0" w:lastColumn="0" w:oddVBand="0" w:evenVBand="0" w:oddHBand="0" w:evenHBand="0" w:firstRowFirstColumn="0" w:firstRowLastColumn="0" w:lastRowFirstColumn="0" w:lastRowLastColumn="0"/>
              <w:rPr>
                <w:sz w:val="20"/>
                <w:szCs w:val="20"/>
              </w:rPr>
            </w:pPr>
          </w:p>
        </w:tc>
      </w:tr>
    </w:tbl>
    <w:p w14:paraId="7402676E" w14:textId="77777777" w:rsidR="005B2BA5" w:rsidRPr="008A5FE6" w:rsidRDefault="005B2BA5" w:rsidP="005B2BA5">
      <w:pPr>
        <w:jc w:val="left"/>
      </w:pPr>
    </w:p>
    <w:p w14:paraId="7402676F" w14:textId="77777777" w:rsidR="00FC4983" w:rsidRPr="008A5FE6" w:rsidRDefault="00FC4983">
      <w:pPr>
        <w:spacing w:after="200" w:line="276" w:lineRule="auto"/>
        <w:jc w:val="left"/>
        <w:rPr>
          <w:rFonts w:eastAsiaTheme="majorEastAsia"/>
          <w:b/>
          <w:bCs/>
          <w:color w:val="FFCA08" w:themeColor="accent1"/>
        </w:rPr>
      </w:pPr>
      <w:r w:rsidRPr="008A5FE6">
        <w:br w:type="page"/>
      </w:r>
    </w:p>
    <w:p w14:paraId="74026770" w14:textId="77777777" w:rsidR="00FC4983" w:rsidRPr="008A5FE6" w:rsidRDefault="00FC4983" w:rsidP="00FC4983">
      <w:pPr>
        <w:pStyle w:val="Ttulo3"/>
        <w:rPr>
          <w:rFonts w:ascii="Times New Roman" w:hAnsi="Times New Roman" w:cs="Times New Roman"/>
        </w:rPr>
      </w:pPr>
      <w:bookmarkStart w:id="137" w:name="_Toc517691328"/>
      <w:r w:rsidRPr="008A5FE6">
        <w:rPr>
          <w:rFonts w:ascii="Times New Roman" w:hAnsi="Times New Roman" w:cs="Times New Roman"/>
        </w:rPr>
        <w:lastRenderedPageBreak/>
        <w:t>Relación de Cuentas Bancarias</w:t>
      </w:r>
      <w:bookmarkEnd w:id="137"/>
    </w:p>
    <w:p w14:paraId="74026771" w14:textId="77777777" w:rsidR="00FC4983" w:rsidRPr="008A5FE6" w:rsidRDefault="00FC4983" w:rsidP="00FC4983"/>
    <w:tbl>
      <w:tblPr>
        <w:tblStyle w:val="GridTable4Accent3"/>
        <w:tblW w:w="8828" w:type="dxa"/>
        <w:tblLook w:val="04A0" w:firstRow="1" w:lastRow="0" w:firstColumn="1" w:lastColumn="0" w:noHBand="0" w:noVBand="1"/>
      </w:tblPr>
      <w:tblGrid>
        <w:gridCol w:w="2963"/>
        <w:gridCol w:w="2745"/>
        <w:gridCol w:w="3120"/>
      </w:tblGrid>
      <w:tr w:rsidR="00FC4983" w:rsidRPr="008A5FE6" w14:paraId="74026776" w14:textId="77777777" w:rsidTr="00E155A1">
        <w:trPr>
          <w:cnfStyle w:val="100000000000" w:firstRow="1" w:lastRow="0" w:firstColumn="0" w:lastColumn="0" w:oddVBand="0" w:evenVBand="0" w:oddHBand="0"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8828" w:type="dxa"/>
            <w:gridSpan w:val="3"/>
          </w:tcPr>
          <w:p w14:paraId="74026772" w14:textId="77777777" w:rsidR="00FC4983" w:rsidRPr="008A5FE6" w:rsidRDefault="00FC4983" w:rsidP="00E155A1">
            <w:pPr>
              <w:jc w:val="center"/>
              <w:textAlignment w:val="center"/>
              <w:rPr>
                <w:b w:val="0"/>
                <w:bCs w:val="0"/>
                <w:color w:val="000000"/>
                <w:kern w:val="24"/>
                <w:lang w:val="es-MX" w:eastAsia="es-MX"/>
              </w:rPr>
            </w:pPr>
            <w:r w:rsidRPr="008A5FE6">
              <w:rPr>
                <w:b w:val="0"/>
                <w:bCs w:val="0"/>
                <w:color w:val="000000"/>
                <w:kern w:val="24"/>
                <w:lang w:val="es-MX" w:eastAsia="es-MX"/>
              </w:rPr>
              <w:t>Encabezado</w:t>
            </w:r>
          </w:p>
          <w:p w14:paraId="74026773" w14:textId="77777777" w:rsidR="00FC4983" w:rsidRPr="008A5FE6" w:rsidRDefault="00FC4983" w:rsidP="00E155A1">
            <w:pPr>
              <w:jc w:val="center"/>
              <w:textAlignment w:val="center"/>
              <w:rPr>
                <w:bCs w:val="0"/>
                <w:color w:val="000000"/>
                <w:kern w:val="24"/>
                <w:lang w:val="es-MX" w:eastAsia="es-MX"/>
              </w:rPr>
            </w:pPr>
            <w:r w:rsidRPr="008A5FE6">
              <w:rPr>
                <w:bCs w:val="0"/>
                <w:color w:val="000000"/>
                <w:kern w:val="24"/>
                <w:lang w:val="es-MX" w:eastAsia="es-MX"/>
              </w:rPr>
              <w:t>(1)</w:t>
            </w:r>
          </w:p>
          <w:p w14:paraId="74026774" w14:textId="77777777" w:rsidR="00FC4983" w:rsidRPr="008A5FE6" w:rsidRDefault="00FC4983" w:rsidP="00E155A1">
            <w:pPr>
              <w:jc w:val="center"/>
              <w:textAlignment w:val="center"/>
              <w:rPr>
                <w:bCs w:val="0"/>
                <w:color w:val="000000"/>
                <w:kern w:val="24"/>
                <w:lang w:val="es-MX" w:eastAsia="es-MX"/>
              </w:rPr>
            </w:pPr>
            <w:r w:rsidRPr="008A5FE6">
              <w:rPr>
                <w:bCs w:val="0"/>
                <w:color w:val="000000"/>
                <w:kern w:val="24"/>
                <w:lang w:val="es-MX" w:eastAsia="es-MX"/>
              </w:rPr>
              <w:t>(2)</w:t>
            </w:r>
          </w:p>
          <w:p w14:paraId="74026775" w14:textId="77777777" w:rsidR="00FC4983" w:rsidRPr="008A5FE6" w:rsidRDefault="00FC4983" w:rsidP="00E155A1">
            <w:pPr>
              <w:jc w:val="center"/>
              <w:textAlignment w:val="center"/>
              <w:rPr>
                <w:b w:val="0"/>
                <w:bCs w:val="0"/>
                <w:color w:val="000000"/>
                <w:kern w:val="24"/>
                <w:lang w:val="es-MX" w:eastAsia="es-MX"/>
              </w:rPr>
            </w:pPr>
            <w:r w:rsidRPr="008A5FE6">
              <w:rPr>
                <w:bCs w:val="0"/>
                <w:color w:val="000000"/>
                <w:kern w:val="24"/>
                <w:lang w:val="es-MX" w:eastAsia="es-MX"/>
              </w:rPr>
              <w:t>(3)</w:t>
            </w:r>
          </w:p>
        </w:tc>
      </w:tr>
      <w:tr w:rsidR="00FC4983" w:rsidRPr="008A5FE6" w14:paraId="7402677D" w14:textId="77777777" w:rsidTr="00E155A1">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2963" w:type="dxa"/>
            <w:hideMark/>
          </w:tcPr>
          <w:p w14:paraId="74026777" w14:textId="77777777" w:rsidR="00FC4983" w:rsidRPr="008A5FE6" w:rsidRDefault="00FC4983" w:rsidP="00E155A1">
            <w:pPr>
              <w:jc w:val="center"/>
              <w:textAlignment w:val="center"/>
              <w:rPr>
                <w:lang w:val="es-MX" w:eastAsia="es-MX"/>
              </w:rPr>
            </w:pPr>
          </w:p>
          <w:p w14:paraId="74026778" w14:textId="77777777" w:rsidR="00FC4983" w:rsidRPr="008A5FE6" w:rsidRDefault="00FC4983" w:rsidP="00E155A1">
            <w:pPr>
              <w:jc w:val="center"/>
              <w:textAlignment w:val="center"/>
              <w:rPr>
                <w:lang w:val="es-MX" w:eastAsia="es-MX"/>
              </w:rPr>
            </w:pPr>
            <w:r w:rsidRPr="008A5FE6">
              <w:rPr>
                <w:b w:val="0"/>
                <w:bCs w:val="0"/>
                <w:color w:val="000000"/>
                <w:kern w:val="24"/>
                <w:lang w:val="es-MX" w:eastAsia="es-MX"/>
              </w:rPr>
              <w:t>Programa</w:t>
            </w:r>
          </w:p>
        </w:tc>
        <w:tc>
          <w:tcPr>
            <w:tcW w:w="2745" w:type="dxa"/>
          </w:tcPr>
          <w:p w14:paraId="74026779" w14:textId="77777777" w:rsidR="00FC4983" w:rsidRPr="008A5FE6" w:rsidRDefault="00FC4983" w:rsidP="00E155A1">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p>
          <w:p w14:paraId="7402677A" w14:textId="77777777" w:rsidR="00FC4983" w:rsidRPr="008A5FE6" w:rsidRDefault="00FC4983" w:rsidP="00E155A1">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r w:rsidRPr="008A5FE6">
              <w:rPr>
                <w:b/>
                <w:bCs/>
                <w:color w:val="000000"/>
                <w:kern w:val="24"/>
                <w:lang w:val="es-MX" w:eastAsia="es-MX"/>
              </w:rPr>
              <w:t>Institución</w:t>
            </w:r>
          </w:p>
        </w:tc>
        <w:tc>
          <w:tcPr>
            <w:tcW w:w="3120" w:type="dxa"/>
            <w:hideMark/>
          </w:tcPr>
          <w:p w14:paraId="7402677B" w14:textId="77777777" w:rsidR="00FC4983" w:rsidRPr="008A5FE6" w:rsidRDefault="00FC4983" w:rsidP="00E155A1">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p>
          <w:p w14:paraId="7402677C" w14:textId="77777777" w:rsidR="00FC4983" w:rsidRPr="008A5FE6" w:rsidRDefault="00FC4983" w:rsidP="00E155A1">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r w:rsidRPr="008A5FE6">
              <w:rPr>
                <w:b/>
                <w:bCs/>
                <w:color w:val="000000"/>
                <w:kern w:val="24"/>
                <w:lang w:val="es-MX" w:eastAsia="es-MX"/>
              </w:rPr>
              <w:t>Número</w:t>
            </w:r>
          </w:p>
        </w:tc>
      </w:tr>
      <w:tr w:rsidR="00FC4983" w:rsidRPr="008A5FE6" w14:paraId="7402678E" w14:textId="77777777" w:rsidTr="00E155A1">
        <w:trPr>
          <w:trHeight w:val="363"/>
        </w:trPr>
        <w:tc>
          <w:tcPr>
            <w:cnfStyle w:val="001000000000" w:firstRow="0" w:lastRow="0" w:firstColumn="1" w:lastColumn="0" w:oddVBand="0" w:evenVBand="0" w:oddHBand="0" w:evenHBand="0" w:firstRowFirstColumn="0" w:firstRowLastColumn="0" w:lastRowFirstColumn="0" w:lastRowLastColumn="0"/>
            <w:tcW w:w="2963" w:type="dxa"/>
            <w:hideMark/>
          </w:tcPr>
          <w:p w14:paraId="7402677E" w14:textId="77777777" w:rsidR="00FC4983" w:rsidRPr="008A5FE6" w:rsidRDefault="00FC4983" w:rsidP="00E155A1">
            <w:pPr>
              <w:jc w:val="center"/>
              <w:textAlignment w:val="top"/>
              <w:rPr>
                <w:lang w:val="es-MX" w:eastAsia="es-MX"/>
              </w:rPr>
            </w:pPr>
          </w:p>
          <w:p w14:paraId="7402677F" w14:textId="77777777" w:rsidR="00FC4983" w:rsidRPr="008A5FE6" w:rsidRDefault="00FC4983" w:rsidP="00E155A1">
            <w:pPr>
              <w:jc w:val="center"/>
              <w:textAlignment w:val="top"/>
              <w:rPr>
                <w:lang w:val="es-MX" w:eastAsia="es-MX"/>
              </w:rPr>
            </w:pPr>
            <w:r w:rsidRPr="008A5FE6">
              <w:rPr>
                <w:lang w:val="es-MX" w:eastAsia="es-MX"/>
              </w:rPr>
              <w:t>(4)</w:t>
            </w:r>
          </w:p>
          <w:p w14:paraId="74026780" w14:textId="77777777" w:rsidR="00FC4983" w:rsidRPr="008A5FE6" w:rsidRDefault="00FC4983" w:rsidP="00E155A1">
            <w:pPr>
              <w:jc w:val="center"/>
              <w:textAlignment w:val="top"/>
              <w:rPr>
                <w:lang w:val="es-MX" w:eastAsia="es-MX"/>
              </w:rPr>
            </w:pPr>
          </w:p>
          <w:p w14:paraId="74026781" w14:textId="77777777" w:rsidR="00FC4983" w:rsidRPr="008A5FE6" w:rsidRDefault="00FC4983" w:rsidP="00E155A1">
            <w:pPr>
              <w:jc w:val="center"/>
              <w:textAlignment w:val="top"/>
              <w:rPr>
                <w:lang w:val="es-MX" w:eastAsia="es-MX"/>
              </w:rPr>
            </w:pPr>
          </w:p>
          <w:p w14:paraId="74026782" w14:textId="77777777" w:rsidR="00FC4983" w:rsidRPr="008A5FE6" w:rsidRDefault="00FC4983" w:rsidP="00E155A1">
            <w:pPr>
              <w:jc w:val="center"/>
              <w:textAlignment w:val="top"/>
              <w:rPr>
                <w:lang w:val="es-MX" w:eastAsia="es-MX"/>
              </w:rPr>
            </w:pPr>
          </w:p>
          <w:p w14:paraId="74026783" w14:textId="77777777" w:rsidR="00FC4983" w:rsidRPr="008A5FE6" w:rsidRDefault="00FC4983" w:rsidP="00E155A1">
            <w:pPr>
              <w:jc w:val="center"/>
              <w:textAlignment w:val="top"/>
              <w:rPr>
                <w:lang w:val="es-MX" w:eastAsia="es-MX"/>
              </w:rPr>
            </w:pPr>
          </w:p>
          <w:p w14:paraId="74026784" w14:textId="77777777" w:rsidR="00FC4983" w:rsidRPr="008A5FE6" w:rsidRDefault="00FC4983" w:rsidP="00E155A1">
            <w:pPr>
              <w:jc w:val="center"/>
              <w:textAlignment w:val="top"/>
              <w:rPr>
                <w:lang w:val="es-MX" w:eastAsia="es-MX"/>
              </w:rPr>
            </w:pPr>
          </w:p>
          <w:p w14:paraId="74026785" w14:textId="77777777" w:rsidR="00FC4983" w:rsidRPr="008A5FE6" w:rsidRDefault="00FC4983" w:rsidP="00E155A1">
            <w:pPr>
              <w:jc w:val="center"/>
              <w:textAlignment w:val="top"/>
              <w:rPr>
                <w:lang w:val="es-MX" w:eastAsia="es-MX"/>
              </w:rPr>
            </w:pPr>
          </w:p>
        </w:tc>
        <w:tc>
          <w:tcPr>
            <w:tcW w:w="2745" w:type="dxa"/>
          </w:tcPr>
          <w:p w14:paraId="74026786" w14:textId="77777777" w:rsidR="00FC4983" w:rsidRPr="008A5FE6" w:rsidRDefault="00FC4983" w:rsidP="00E155A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787" w14:textId="77777777" w:rsidR="00FC4983" w:rsidRPr="008A5FE6" w:rsidRDefault="00FC4983" w:rsidP="00E155A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(5)</w:t>
            </w:r>
          </w:p>
          <w:p w14:paraId="74026788" w14:textId="77777777" w:rsidR="00FC4983" w:rsidRPr="008A5FE6" w:rsidRDefault="00FC4983" w:rsidP="00E155A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789" w14:textId="77777777" w:rsidR="00FC4983" w:rsidRPr="008A5FE6" w:rsidRDefault="00FC4983" w:rsidP="00E155A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tc>
        <w:tc>
          <w:tcPr>
            <w:tcW w:w="3120" w:type="dxa"/>
            <w:hideMark/>
          </w:tcPr>
          <w:p w14:paraId="7402678A" w14:textId="77777777" w:rsidR="00FC4983" w:rsidRPr="008A5FE6" w:rsidRDefault="00FC4983" w:rsidP="00E155A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78B" w14:textId="77777777" w:rsidR="00FC4983" w:rsidRPr="008A5FE6" w:rsidRDefault="00FC4983" w:rsidP="00E155A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(6)</w:t>
            </w:r>
          </w:p>
          <w:p w14:paraId="7402678C" w14:textId="77777777" w:rsidR="00FC4983" w:rsidRPr="008A5FE6" w:rsidRDefault="00FC4983" w:rsidP="00E155A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78D" w14:textId="77777777" w:rsidR="00FC4983" w:rsidRPr="008A5FE6" w:rsidRDefault="00FC4983" w:rsidP="00E155A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tc>
      </w:tr>
      <w:tr w:rsidR="00FC4983" w:rsidRPr="008A5FE6" w14:paraId="74026790" w14:textId="77777777" w:rsidTr="00E155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828" w:type="dxa"/>
            <w:gridSpan w:val="3"/>
          </w:tcPr>
          <w:p w14:paraId="7402678F" w14:textId="77777777" w:rsidR="00FC4983" w:rsidRPr="008A5FE6" w:rsidRDefault="00FC4983" w:rsidP="00E155A1">
            <w:pPr>
              <w:jc w:val="center"/>
              <w:textAlignment w:val="top"/>
              <w:rPr>
                <w:bCs w:val="0"/>
                <w:color w:val="000000"/>
                <w:kern w:val="24"/>
                <w:lang w:val="es-MX" w:eastAsia="es-MX"/>
              </w:rPr>
            </w:pPr>
          </w:p>
        </w:tc>
      </w:tr>
    </w:tbl>
    <w:p w14:paraId="74026791" w14:textId="77777777" w:rsidR="00FC4983" w:rsidRPr="008A5FE6" w:rsidRDefault="00FC4983" w:rsidP="00FC4983">
      <w:pPr>
        <w:spacing w:after="200" w:line="276" w:lineRule="auto"/>
        <w:jc w:val="left"/>
      </w:pPr>
    </w:p>
    <w:tbl>
      <w:tblPr>
        <w:tblStyle w:val="GridTable4Accent3"/>
        <w:tblW w:w="0" w:type="auto"/>
        <w:tblLook w:val="0280" w:firstRow="0" w:lastRow="0" w:firstColumn="1" w:lastColumn="0" w:noHBand="1" w:noVBand="0"/>
      </w:tblPr>
      <w:tblGrid>
        <w:gridCol w:w="581"/>
        <w:gridCol w:w="1817"/>
        <w:gridCol w:w="6430"/>
      </w:tblGrid>
      <w:tr w:rsidR="00FC4983" w:rsidRPr="008A5FE6" w14:paraId="74026795"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92" w14:textId="77777777" w:rsidR="00FC4983" w:rsidRPr="008A5FE6" w:rsidRDefault="00FC4983" w:rsidP="00E155A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7" w:type="dxa"/>
          </w:tcPr>
          <w:p w14:paraId="74026793" w14:textId="77777777" w:rsidR="00FC4983" w:rsidRPr="008A5FE6" w:rsidRDefault="00FC4983" w:rsidP="00E155A1">
            <w:pPr>
              <w:jc w:val="left"/>
              <w:rPr>
                <w:sz w:val="20"/>
                <w:szCs w:val="20"/>
              </w:rPr>
            </w:pPr>
            <w:r w:rsidRPr="008A5FE6">
              <w:rPr>
                <w:sz w:val="20"/>
                <w:szCs w:val="20"/>
              </w:rPr>
              <w:t>Encabezado</w:t>
            </w:r>
          </w:p>
        </w:tc>
        <w:tc>
          <w:tcPr>
            <w:tcW w:w="6430" w:type="dxa"/>
          </w:tcPr>
          <w:p w14:paraId="74026794" w14:textId="77777777" w:rsidR="00FC4983" w:rsidRPr="008A5FE6" w:rsidRDefault="00FC4983" w:rsidP="00E155A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FC4983" w:rsidRPr="008A5FE6" w14:paraId="74026799"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96" w14:textId="77777777" w:rsidR="00FC4983" w:rsidRPr="008A5FE6" w:rsidRDefault="00FC4983" w:rsidP="00E155A1">
            <w:pPr>
              <w:jc w:val="left"/>
              <w:rPr>
                <w:sz w:val="20"/>
                <w:szCs w:val="20"/>
              </w:rPr>
            </w:pPr>
            <w:r w:rsidRPr="008A5FE6">
              <w:rPr>
                <w:sz w:val="20"/>
                <w:szCs w:val="20"/>
              </w:rPr>
              <w:t>(1)</w:t>
            </w:r>
          </w:p>
        </w:tc>
        <w:tc>
          <w:tcPr>
            <w:cnfStyle w:val="000010000000" w:firstRow="0" w:lastRow="0" w:firstColumn="0" w:lastColumn="0" w:oddVBand="1" w:evenVBand="0" w:oddHBand="0" w:evenHBand="0" w:firstRowFirstColumn="0" w:firstRowLastColumn="0" w:lastRowFirstColumn="0" w:lastRowLastColumn="0"/>
            <w:tcW w:w="1817" w:type="dxa"/>
          </w:tcPr>
          <w:p w14:paraId="74026797" w14:textId="77777777" w:rsidR="00FC4983" w:rsidRPr="008A5FE6" w:rsidRDefault="00FC4983" w:rsidP="00E155A1">
            <w:pPr>
              <w:jc w:val="left"/>
              <w:rPr>
                <w:sz w:val="20"/>
                <w:szCs w:val="20"/>
              </w:rPr>
            </w:pPr>
            <w:r w:rsidRPr="008A5FE6">
              <w:rPr>
                <w:sz w:val="20"/>
                <w:szCs w:val="20"/>
              </w:rPr>
              <w:t>Ente Público:</w:t>
            </w:r>
          </w:p>
        </w:tc>
        <w:tc>
          <w:tcPr>
            <w:tcW w:w="6430" w:type="dxa"/>
          </w:tcPr>
          <w:p w14:paraId="74026798" w14:textId="77777777" w:rsidR="00FC4983" w:rsidRPr="008A5FE6" w:rsidRDefault="00FC4983"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Nombre del Ente Público</w:t>
            </w:r>
          </w:p>
        </w:tc>
      </w:tr>
      <w:tr w:rsidR="00FC4983" w:rsidRPr="008A5FE6" w14:paraId="7402679D"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9A" w14:textId="77777777" w:rsidR="00FC4983" w:rsidRPr="008A5FE6" w:rsidRDefault="00FC4983" w:rsidP="00E155A1">
            <w:pPr>
              <w:jc w:val="left"/>
              <w:rPr>
                <w:sz w:val="20"/>
                <w:szCs w:val="20"/>
              </w:rPr>
            </w:pPr>
            <w:r w:rsidRPr="008A5FE6">
              <w:rPr>
                <w:sz w:val="20"/>
                <w:szCs w:val="20"/>
              </w:rPr>
              <w:t>(2)</w:t>
            </w:r>
          </w:p>
        </w:tc>
        <w:tc>
          <w:tcPr>
            <w:cnfStyle w:val="000010000000" w:firstRow="0" w:lastRow="0" w:firstColumn="0" w:lastColumn="0" w:oddVBand="1" w:evenVBand="0" w:oddHBand="0" w:evenHBand="0" w:firstRowFirstColumn="0" w:firstRowLastColumn="0" w:lastRowFirstColumn="0" w:lastRowLastColumn="0"/>
            <w:tcW w:w="1817" w:type="dxa"/>
          </w:tcPr>
          <w:p w14:paraId="7402679B" w14:textId="77777777" w:rsidR="00FC4983" w:rsidRPr="008A5FE6" w:rsidRDefault="00FC4983" w:rsidP="00E155A1">
            <w:pPr>
              <w:jc w:val="left"/>
              <w:rPr>
                <w:sz w:val="20"/>
                <w:szCs w:val="20"/>
              </w:rPr>
            </w:pPr>
            <w:r w:rsidRPr="008A5FE6">
              <w:rPr>
                <w:sz w:val="20"/>
                <w:szCs w:val="20"/>
              </w:rPr>
              <w:t>Informe:</w:t>
            </w:r>
          </w:p>
        </w:tc>
        <w:tc>
          <w:tcPr>
            <w:tcW w:w="6430" w:type="dxa"/>
          </w:tcPr>
          <w:p w14:paraId="7402679C" w14:textId="77777777" w:rsidR="00FC4983" w:rsidRPr="008A5FE6" w:rsidRDefault="00FC4983"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Relación de Cuentas Bancarias</w:t>
            </w:r>
          </w:p>
        </w:tc>
      </w:tr>
      <w:tr w:rsidR="00FC4983" w:rsidRPr="008A5FE6" w14:paraId="740267A1"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9E" w14:textId="77777777" w:rsidR="00FC4983" w:rsidRPr="008A5FE6" w:rsidRDefault="00FC4983" w:rsidP="00E155A1">
            <w:pPr>
              <w:jc w:val="left"/>
              <w:rPr>
                <w:sz w:val="20"/>
                <w:szCs w:val="20"/>
              </w:rPr>
            </w:pPr>
            <w:r w:rsidRPr="008A5FE6">
              <w:rPr>
                <w:sz w:val="20"/>
                <w:szCs w:val="20"/>
              </w:rPr>
              <w:t>(3)</w:t>
            </w:r>
          </w:p>
        </w:tc>
        <w:tc>
          <w:tcPr>
            <w:cnfStyle w:val="000010000000" w:firstRow="0" w:lastRow="0" w:firstColumn="0" w:lastColumn="0" w:oddVBand="1" w:evenVBand="0" w:oddHBand="0" w:evenHBand="0" w:firstRowFirstColumn="0" w:firstRowLastColumn="0" w:lastRowFirstColumn="0" w:lastRowLastColumn="0"/>
            <w:tcW w:w="1817" w:type="dxa"/>
          </w:tcPr>
          <w:p w14:paraId="7402679F" w14:textId="77777777" w:rsidR="00FC4983" w:rsidRPr="008A5FE6" w:rsidRDefault="00FC4983" w:rsidP="00E155A1">
            <w:pPr>
              <w:jc w:val="left"/>
              <w:rPr>
                <w:sz w:val="20"/>
                <w:szCs w:val="20"/>
              </w:rPr>
            </w:pPr>
            <w:r w:rsidRPr="008A5FE6">
              <w:rPr>
                <w:sz w:val="20"/>
                <w:szCs w:val="20"/>
              </w:rPr>
              <w:t>Periodo:</w:t>
            </w:r>
          </w:p>
        </w:tc>
        <w:tc>
          <w:tcPr>
            <w:tcW w:w="6430" w:type="dxa"/>
          </w:tcPr>
          <w:p w14:paraId="740267A0" w14:textId="77777777" w:rsidR="00FC4983" w:rsidRPr="008A5FE6" w:rsidRDefault="00FC4983"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Fecha de presentación</w:t>
            </w:r>
          </w:p>
        </w:tc>
      </w:tr>
      <w:tr w:rsidR="00FC4983" w:rsidRPr="008A5FE6" w14:paraId="740267A5"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A2" w14:textId="77777777" w:rsidR="00FC4983" w:rsidRPr="008A5FE6" w:rsidRDefault="00FC4983" w:rsidP="00E155A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7" w:type="dxa"/>
          </w:tcPr>
          <w:p w14:paraId="740267A3" w14:textId="77777777" w:rsidR="00FC4983" w:rsidRPr="008A5FE6" w:rsidRDefault="00FC4983" w:rsidP="00E155A1">
            <w:pPr>
              <w:jc w:val="left"/>
              <w:rPr>
                <w:sz w:val="20"/>
                <w:szCs w:val="20"/>
              </w:rPr>
            </w:pPr>
            <w:r w:rsidRPr="008A5FE6">
              <w:rPr>
                <w:sz w:val="20"/>
                <w:szCs w:val="20"/>
              </w:rPr>
              <w:t>Cuerpo</w:t>
            </w:r>
          </w:p>
        </w:tc>
        <w:tc>
          <w:tcPr>
            <w:tcW w:w="6430" w:type="dxa"/>
          </w:tcPr>
          <w:p w14:paraId="740267A4" w14:textId="77777777" w:rsidR="00FC4983" w:rsidRPr="008A5FE6" w:rsidRDefault="00FC4983" w:rsidP="00E155A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FC4983" w:rsidRPr="008A5FE6" w14:paraId="740267A9"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A6" w14:textId="77777777" w:rsidR="00FC4983" w:rsidRPr="008A5FE6" w:rsidRDefault="00FC4983" w:rsidP="00E155A1">
            <w:pPr>
              <w:jc w:val="left"/>
              <w:rPr>
                <w:sz w:val="20"/>
                <w:szCs w:val="20"/>
              </w:rPr>
            </w:pPr>
            <w:r w:rsidRPr="008A5FE6">
              <w:rPr>
                <w:sz w:val="20"/>
                <w:szCs w:val="20"/>
              </w:rPr>
              <w:t>(4)</w:t>
            </w:r>
          </w:p>
        </w:tc>
        <w:tc>
          <w:tcPr>
            <w:cnfStyle w:val="000010000000" w:firstRow="0" w:lastRow="0" w:firstColumn="0" w:lastColumn="0" w:oddVBand="1" w:evenVBand="0" w:oddHBand="0" w:evenHBand="0" w:firstRowFirstColumn="0" w:firstRowLastColumn="0" w:lastRowFirstColumn="0" w:lastRowLastColumn="0"/>
            <w:tcW w:w="1817" w:type="dxa"/>
          </w:tcPr>
          <w:p w14:paraId="740267A7" w14:textId="77777777" w:rsidR="00FC4983" w:rsidRPr="008A5FE6" w:rsidRDefault="00FC4983" w:rsidP="00E155A1">
            <w:pPr>
              <w:jc w:val="left"/>
              <w:rPr>
                <w:sz w:val="20"/>
                <w:szCs w:val="20"/>
              </w:rPr>
            </w:pPr>
            <w:r w:rsidRPr="008A5FE6">
              <w:rPr>
                <w:sz w:val="20"/>
                <w:szCs w:val="20"/>
              </w:rPr>
              <w:t>Programa:</w:t>
            </w:r>
          </w:p>
        </w:tc>
        <w:tc>
          <w:tcPr>
            <w:tcW w:w="6430" w:type="dxa"/>
          </w:tcPr>
          <w:p w14:paraId="740267A8" w14:textId="77777777" w:rsidR="00FC4983" w:rsidRPr="008A5FE6" w:rsidRDefault="00FC4983"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Fondo, Programa o Convenio</w:t>
            </w:r>
          </w:p>
        </w:tc>
      </w:tr>
      <w:tr w:rsidR="00FC4983" w:rsidRPr="008A5FE6" w14:paraId="740267AD"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AA" w14:textId="77777777" w:rsidR="00FC4983" w:rsidRPr="008A5FE6" w:rsidRDefault="00FC4983" w:rsidP="00E155A1">
            <w:pPr>
              <w:jc w:val="left"/>
              <w:rPr>
                <w:sz w:val="20"/>
                <w:szCs w:val="20"/>
              </w:rPr>
            </w:pPr>
            <w:r w:rsidRPr="008A5FE6">
              <w:rPr>
                <w:sz w:val="20"/>
                <w:szCs w:val="20"/>
              </w:rPr>
              <w:t>(5)</w:t>
            </w:r>
          </w:p>
        </w:tc>
        <w:tc>
          <w:tcPr>
            <w:cnfStyle w:val="000010000000" w:firstRow="0" w:lastRow="0" w:firstColumn="0" w:lastColumn="0" w:oddVBand="1" w:evenVBand="0" w:oddHBand="0" w:evenHBand="0" w:firstRowFirstColumn="0" w:firstRowLastColumn="0" w:lastRowFirstColumn="0" w:lastRowLastColumn="0"/>
            <w:tcW w:w="1817" w:type="dxa"/>
          </w:tcPr>
          <w:p w14:paraId="740267AB" w14:textId="77777777" w:rsidR="00FC4983" w:rsidRPr="008A5FE6" w:rsidRDefault="00FC4983" w:rsidP="00E155A1">
            <w:pPr>
              <w:jc w:val="left"/>
              <w:rPr>
                <w:sz w:val="20"/>
                <w:szCs w:val="20"/>
              </w:rPr>
            </w:pPr>
            <w:r w:rsidRPr="008A5FE6">
              <w:rPr>
                <w:sz w:val="20"/>
                <w:szCs w:val="20"/>
              </w:rPr>
              <w:t>Institución:</w:t>
            </w:r>
          </w:p>
        </w:tc>
        <w:tc>
          <w:tcPr>
            <w:tcW w:w="6430" w:type="dxa"/>
          </w:tcPr>
          <w:p w14:paraId="740267AC" w14:textId="77777777" w:rsidR="00FC4983" w:rsidRPr="008A5FE6" w:rsidRDefault="00FC4983"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Institución Bancaria</w:t>
            </w:r>
          </w:p>
        </w:tc>
      </w:tr>
      <w:tr w:rsidR="00FC4983" w:rsidRPr="008A5FE6" w14:paraId="740267B1"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AE" w14:textId="77777777" w:rsidR="00FC4983" w:rsidRPr="008A5FE6" w:rsidRDefault="00FC4983" w:rsidP="00E155A1">
            <w:pPr>
              <w:jc w:val="left"/>
              <w:rPr>
                <w:sz w:val="20"/>
                <w:szCs w:val="20"/>
              </w:rPr>
            </w:pPr>
            <w:r w:rsidRPr="008A5FE6">
              <w:rPr>
                <w:sz w:val="20"/>
                <w:szCs w:val="20"/>
              </w:rPr>
              <w:t>(6)</w:t>
            </w:r>
          </w:p>
        </w:tc>
        <w:tc>
          <w:tcPr>
            <w:cnfStyle w:val="000010000000" w:firstRow="0" w:lastRow="0" w:firstColumn="0" w:lastColumn="0" w:oddVBand="1" w:evenVBand="0" w:oddHBand="0" w:evenHBand="0" w:firstRowFirstColumn="0" w:firstRowLastColumn="0" w:lastRowFirstColumn="0" w:lastRowLastColumn="0"/>
            <w:tcW w:w="1817" w:type="dxa"/>
          </w:tcPr>
          <w:p w14:paraId="740267AF" w14:textId="77777777" w:rsidR="00FC4983" w:rsidRPr="008A5FE6" w:rsidRDefault="002668D0" w:rsidP="00E155A1">
            <w:pPr>
              <w:jc w:val="left"/>
              <w:rPr>
                <w:sz w:val="20"/>
                <w:szCs w:val="20"/>
              </w:rPr>
            </w:pPr>
            <w:r w:rsidRPr="008A5FE6">
              <w:rPr>
                <w:sz w:val="20"/>
                <w:szCs w:val="20"/>
              </w:rPr>
              <w:t>Número</w:t>
            </w:r>
            <w:r w:rsidR="00FC4983" w:rsidRPr="008A5FE6">
              <w:rPr>
                <w:sz w:val="20"/>
                <w:szCs w:val="20"/>
              </w:rPr>
              <w:t>:</w:t>
            </w:r>
          </w:p>
        </w:tc>
        <w:tc>
          <w:tcPr>
            <w:tcW w:w="6430" w:type="dxa"/>
          </w:tcPr>
          <w:p w14:paraId="740267B0" w14:textId="77777777" w:rsidR="00FC4983" w:rsidRPr="008A5FE6" w:rsidRDefault="002668D0"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Número de Cuenta</w:t>
            </w:r>
          </w:p>
        </w:tc>
      </w:tr>
      <w:tr w:rsidR="00FC4983" w:rsidRPr="008A5FE6" w14:paraId="740267B5"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B2" w14:textId="77777777" w:rsidR="00FC4983" w:rsidRPr="008A5FE6" w:rsidRDefault="00FC4983" w:rsidP="00E155A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7" w:type="dxa"/>
          </w:tcPr>
          <w:p w14:paraId="740267B3" w14:textId="77777777" w:rsidR="00FC4983" w:rsidRPr="008A5FE6" w:rsidRDefault="00FC4983" w:rsidP="00E155A1">
            <w:pPr>
              <w:jc w:val="left"/>
              <w:rPr>
                <w:sz w:val="20"/>
                <w:szCs w:val="20"/>
              </w:rPr>
            </w:pPr>
            <w:r w:rsidRPr="008A5FE6">
              <w:rPr>
                <w:sz w:val="20"/>
                <w:szCs w:val="20"/>
              </w:rPr>
              <w:t>Firmas</w:t>
            </w:r>
          </w:p>
        </w:tc>
        <w:tc>
          <w:tcPr>
            <w:tcW w:w="6430" w:type="dxa"/>
          </w:tcPr>
          <w:p w14:paraId="740267B4" w14:textId="77777777" w:rsidR="00FC4983" w:rsidRPr="008A5FE6" w:rsidRDefault="00FC4983" w:rsidP="00E155A1">
            <w:pPr>
              <w:jc w:val="left"/>
              <w:cnfStyle w:val="000000000000" w:firstRow="0" w:lastRow="0" w:firstColumn="0" w:lastColumn="0" w:oddVBand="0" w:evenVBand="0" w:oddHBand="0" w:evenHBand="0" w:firstRowFirstColumn="0" w:firstRowLastColumn="0" w:lastRowFirstColumn="0" w:lastRowLastColumn="0"/>
              <w:rPr>
                <w:sz w:val="20"/>
                <w:szCs w:val="20"/>
              </w:rPr>
            </w:pPr>
          </w:p>
        </w:tc>
      </w:tr>
    </w:tbl>
    <w:p w14:paraId="740267B6" w14:textId="77777777" w:rsidR="00FC4983" w:rsidRPr="008A5FE6" w:rsidRDefault="00FC4983" w:rsidP="00FC4983">
      <w:pPr>
        <w:jc w:val="left"/>
      </w:pPr>
    </w:p>
    <w:p w14:paraId="740267B7" w14:textId="77777777" w:rsidR="002668D0" w:rsidRPr="008A5FE6" w:rsidRDefault="002668D0">
      <w:pPr>
        <w:spacing w:after="200" w:line="276" w:lineRule="auto"/>
        <w:jc w:val="left"/>
        <w:rPr>
          <w:rFonts w:eastAsiaTheme="majorEastAsia"/>
          <w:b/>
          <w:bCs/>
          <w:color w:val="FFCA08" w:themeColor="accent1"/>
        </w:rPr>
      </w:pPr>
      <w:r w:rsidRPr="008A5FE6">
        <w:br w:type="page"/>
      </w:r>
    </w:p>
    <w:p w14:paraId="740267B8" w14:textId="77777777" w:rsidR="002668D0" w:rsidRPr="008A5FE6" w:rsidRDefault="002668D0" w:rsidP="002668D0">
      <w:pPr>
        <w:pStyle w:val="Ttulo3"/>
        <w:rPr>
          <w:rFonts w:ascii="Times New Roman" w:hAnsi="Times New Roman" w:cs="Times New Roman"/>
        </w:rPr>
      </w:pPr>
      <w:bookmarkStart w:id="138" w:name="_Toc517691329"/>
      <w:r w:rsidRPr="008A5FE6">
        <w:rPr>
          <w:rFonts w:ascii="Times New Roman" w:hAnsi="Times New Roman" w:cs="Times New Roman"/>
        </w:rPr>
        <w:lastRenderedPageBreak/>
        <w:t>Ejercicio y Destino de Gasto Federalizado</w:t>
      </w:r>
      <w:bookmarkEnd w:id="138"/>
    </w:p>
    <w:p w14:paraId="740267B9" w14:textId="77777777" w:rsidR="002668D0" w:rsidRPr="008A5FE6" w:rsidRDefault="002668D0" w:rsidP="002668D0"/>
    <w:tbl>
      <w:tblPr>
        <w:tblStyle w:val="GridTable4Accent3"/>
        <w:tblW w:w="8828" w:type="dxa"/>
        <w:tblLook w:val="04A0" w:firstRow="1" w:lastRow="0" w:firstColumn="1" w:lastColumn="0" w:noHBand="0" w:noVBand="1"/>
      </w:tblPr>
      <w:tblGrid>
        <w:gridCol w:w="2267"/>
        <w:gridCol w:w="2200"/>
        <w:gridCol w:w="2022"/>
        <w:gridCol w:w="2339"/>
      </w:tblGrid>
      <w:tr w:rsidR="002668D0" w:rsidRPr="008A5FE6" w14:paraId="740267BE" w14:textId="77777777" w:rsidTr="00E155A1">
        <w:trPr>
          <w:cnfStyle w:val="100000000000" w:firstRow="1" w:lastRow="0" w:firstColumn="0" w:lastColumn="0" w:oddVBand="0" w:evenVBand="0" w:oddHBand="0"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8828" w:type="dxa"/>
            <w:gridSpan w:val="4"/>
          </w:tcPr>
          <w:p w14:paraId="740267BA" w14:textId="77777777" w:rsidR="002668D0" w:rsidRPr="008A5FE6" w:rsidRDefault="002668D0" w:rsidP="00E155A1">
            <w:pPr>
              <w:jc w:val="center"/>
              <w:textAlignment w:val="center"/>
              <w:rPr>
                <w:b w:val="0"/>
                <w:bCs w:val="0"/>
                <w:color w:val="000000"/>
                <w:kern w:val="24"/>
                <w:lang w:val="es-MX" w:eastAsia="es-MX"/>
              </w:rPr>
            </w:pPr>
            <w:r w:rsidRPr="008A5FE6">
              <w:rPr>
                <w:b w:val="0"/>
                <w:bCs w:val="0"/>
                <w:color w:val="000000"/>
                <w:kern w:val="24"/>
                <w:lang w:val="es-MX" w:eastAsia="es-MX"/>
              </w:rPr>
              <w:t>Encabezado</w:t>
            </w:r>
          </w:p>
          <w:p w14:paraId="740267BB" w14:textId="77777777" w:rsidR="002668D0" w:rsidRPr="008A5FE6" w:rsidRDefault="002668D0" w:rsidP="00E155A1">
            <w:pPr>
              <w:jc w:val="center"/>
              <w:textAlignment w:val="center"/>
              <w:rPr>
                <w:bCs w:val="0"/>
                <w:color w:val="000000"/>
                <w:kern w:val="24"/>
                <w:lang w:val="es-MX" w:eastAsia="es-MX"/>
              </w:rPr>
            </w:pPr>
            <w:r w:rsidRPr="008A5FE6">
              <w:rPr>
                <w:bCs w:val="0"/>
                <w:color w:val="000000"/>
                <w:kern w:val="24"/>
                <w:lang w:val="es-MX" w:eastAsia="es-MX"/>
              </w:rPr>
              <w:t>(1)</w:t>
            </w:r>
          </w:p>
          <w:p w14:paraId="740267BC" w14:textId="77777777" w:rsidR="002668D0" w:rsidRPr="008A5FE6" w:rsidRDefault="002668D0" w:rsidP="00E155A1">
            <w:pPr>
              <w:jc w:val="center"/>
              <w:textAlignment w:val="center"/>
              <w:rPr>
                <w:bCs w:val="0"/>
                <w:color w:val="000000"/>
                <w:kern w:val="24"/>
                <w:lang w:val="es-MX" w:eastAsia="es-MX"/>
              </w:rPr>
            </w:pPr>
            <w:r w:rsidRPr="008A5FE6">
              <w:rPr>
                <w:bCs w:val="0"/>
                <w:color w:val="000000"/>
                <w:kern w:val="24"/>
                <w:lang w:val="es-MX" w:eastAsia="es-MX"/>
              </w:rPr>
              <w:t>(2)</w:t>
            </w:r>
          </w:p>
          <w:p w14:paraId="740267BD" w14:textId="77777777" w:rsidR="002668D0" w:rsidRPr="008A5FE6" w:rsidRDefault="002668D0" w:rsidP="00E155A1">
            <w:pPr>
              <w:jc w:val="center"/>
              <w:textAlignment w:val="center"/>
              <w:rPr>
                <w:b w:val="0"/>
                <w:bCs w:val="0"/>
                <w:color w:val="000000"/>
                <w:kern w:val="24"/>
                <w:lang w:val="es-MX" w:eastAsia="es-MX"/>
              </w:rPr>
            </w:pPr>
            <w:r w:rsidRPr="008A5FE6">
              <w:rPr>
                <w:bCs w:val="0"/>
                <w:color w:val="000000"/>
                <w:kern w:val="24"/>
                <w:lang w:val="es-MX" w:eastAsia="es-MX"/>
              </w:rPr>
              <w:t>(3)</w:t>
            </w:r>
          </w:p>
        </w:tc>
      </w:tr>
      <w:tr w:rsidR="002668D0" w:rsidRPr="008A5FE6" w14:paraId="740267C7" w14:textId="77777777" w:rsidTr="002668D0">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2267" w:type="dxa"/>
            <w:hideMark/>
          </w:tcPr>
          <w:p w14:paraId="740267BF" w14:textId="77777777" w:rsidR="002668D0" w:rsidRPr="008A5FE6" w:rsidRDefault="002668D0" w:rsidP="00E155A1">
            <w:pPr>
              <w:jc w:val="center"/>
              <w:textAlignment w:val="center"/>
              <w:rPr>
                <w:lang w:val="es-MX" w:eastAsia="es-MX"/>
              </w:rPr>
            </w:pPr>
          </w:p>
          <w:p w14:paraId="740267C0" w14:textId="77777777" w:rsidR="002668D0" w:rsidRPr="008A5FE6" w:rsidRDefault="002668D0" w:rsidP="00E155A1">
            <w:pPr>
              <w:jc w:val="center"/>
              <w:textAlignment w:val="center"/>
              <w:rPr>
                <w:lang w:val="es-MX" w:eastAsia="es-MX"/>
              </w:rPr>
            </w:pPr>
            <w:r w:rsidRPr="008A5FE6">
              <w:rPr>
                <w:b w:val="0"/>
                <w:bCs w:val="0"/>
                <w:color w:val="000000"/>
                <w:kern w:val="24"/>
                <w:lang w:val="es-MX" w:eastAsia="es-MX"/>
              </w:rPr>
              <w:t>Programa</w:t>
            </w:r>
          </w:p>
        </w:tc>
        <w:tc>
          <w:tcPr>
            <w:tcW w:w="2200" w:type="dxa"/>
          </w:tcPr>
          <w:p w14:paraId="740267C1" w14:textId="77777777" w:rsidR="002668D0" w:rsidRPr="008A5FE6" w:rsidRDefault="002668D0" w:rsidP="00E155A1">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p>
          <w:p w14:paraId="740267C2" w14:textId="77777777" w:rsidR="002668D0" w:rsidRPr="008A5FE6" w:rsidRDefault="002668D0" w:rsidP="00E155A1">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r w:rsidRPr="008A5FE6">
              <w:rPr>
                <w:b/>
                <w:bCs/>
                <w:color w:val="000000"/>
                <w:kern w:val="24"/>
                <w:lang w:val="es-MX" w:eastAsia="es-MX"/>
              </w:rPr>
              <w:t>Destino</w:t>
            </w:r>
          </w:p>
        </w:tc>
        <w:tc>
          <w:tcPr>
            <w:tcW w:w="2022" w:type="dxa"/>
          </w:tcPr>
          <w:p w14:paraId="740267C3" w14:textId="77777777" w:rsidR="002668D0" w:rsidRPr="008A5FE6" w:rsidRDefault="002668D0" w:rsidP="00E155A1">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p>
          <w:p w14:paraId="740267C4" w14:textId="77777777" w:rsidR="002668D0" w:rsidRPr="008A5FE6" w:rsidRDefault="002668D0" w:rsidP="00E155A1">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r w:rsidRPr="008A5FE6">
              <w:rPr>
                <w:b/>
                <w:bCs/>
                <w:color w:val="000000"/>
                <w:kern w:val="24"/>
                <w:lang w:val="es-MX" w:eastAsia="es-MX"/>
              </w:rPr>
              <w:t>Ejercido</w:t>
            </w:r>
          </w:p>
        </w:tc>
        <w:tc>
          <w:tcPr>
            <w:tcW w:w="2339" w:type="dxa"/>
            <w:hideMark/>
          </w:tcPr>
          <w:p w14:paraId="740267C5" w14:textId="77777777" w:rsidR="002668D0" w:rsidRPr="008A5FE6" w:rsidRDefault="002668D0" w:rsidP="00E155A1">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p>
          <w:p w14:paraId="740267C6" w14:textId="77777777" w:rsidR="002668D0" w:rsidRPr="008A5FE6" w:rsidRDefault="002668D0" w:rsidP="00E155A1">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r w:rsidRPr="008A5FE6">
              <w:rPr>
                <w:b/>
                <w:bCs/>
                <w:color w:val="000000"/>
                <w:kern w:val="24"/>
                <w:lang w:val="es-MX" w:eastAsia="es-MX"/>
              </w:rPr>
              <w:t>Reintegro</w:t>
            </w:r>
          </w:p>
        </w:tc>
      </w:tr>
      <w:tr w:rsidR="002668D0" w:rsidRPr="008A5FE6" w14:paraId="740267DB" w14:textId="77777777" w:rsidTr="002668D0">
        <w:trPr>
          <w:trHeight w:val="363"/>
        </w:trPr>
        <w:tc>
          <w:tcPr>
            <w:cnfStyle w:val="001000000000" w:firstRow="0" w:lastRow="0" w:firstColumn="1" w:lastColumn="0" w:oddVBand="0" w:evenVBand="0" w:oddHBand="0" w:evenHBand="0" w:firstRowFirstColumn="0" w:firstRowLastColumn="0" w:lastRowFirstColumn="0" w:lastRowLastColumn="0"/>
            <w:tcW w:w="2267" w:type="dxa"/>
            <w:hideMark/>
          </w:tcPr>
          <w:p w14:paraId="740267C8" w14:textId="77777777" w:rsidR="002668D0" w:rsidRPr="008A5FE6" w:rsidRDefault="002668D0" w:rsidP="00E155A1">
            <w:pPr>
              <w:jc w:val="center"/>
              <w:textAlignment w:val="top"/>
              <w:rPr>
                <w:lang w:val="es-MX" w:eastAsia="es-MX"/>
              </w:rPr>
            </w:pPr>
          </w:p>
          <w:p w14:paraId="740267C9" w14:textId="77777777" w:rsidR="002668D0" w:rsidRPr="008A5FE6" w:rsidRDefault="002668D0" w:rsidP="00E155A1">
            <w:pPr>
              <w:jc w:val="center"/>
              <w:textAlignment w:val="top"/>
              <w:rPr>
                <w:lang w:val="es-MX" w:eastAsia="es-MX"/>
              </w:rPr>
            </w:pPr>
            <w:r w:rsidRPr="008A5FE6">
              <w:rPr>
                <w:lang w:val="es-MX" w:eastAsia="es-MX"/>
              </w:rPr>
              <w:t>(4)</w:t>
            </w:r>
          </w:p>
          <w:p w14:paraId="740267CA" w14:textId="77777777" w:rsidR="002668D0" w:rsidRPr="008A5FE6" w:rsidRDefault="002668D0" w:rsidP="00E155A1">
            <w:pPr>
              <w:jc w:val="center"/>
              <w:textAlignment w:val="top"/>
              <w:rPr>
                <w:lang w:val="es-MX" w:eastAsia="es-MX"/>
              </w:rPr>
            </w:pPr>
          </w:p>
          <w:p w14:paraId="740267CB" w14:textId="77777777" w:rsidR="002668D0" w:rsidRPr="008A5FE6" w:rsidRDefault="002668D0" w:rsidP="00E155A1">
            <w:pPr>
              <w:jc w:val="center"/>
              <w:textAlignment w:val="top"/>
              <w:rPr>
                <w:lang w:val="es-MX" w:eastAsia="es-MX"/>
              </w:rPr>
            </w:pPr>
          </w:p>
          <w:p w14:paraId="740267CC" w14:textId="77777777" w:rsidR="002668D0" w:rsidRPr="008A5FE6" w:rsidRDefault="002668D0" w:rsidP="00E155A1">
            <w:pPr>
              <w:jc w:val="center"/>
              <w:textAlignment w:val="top"/>
              <w:rPr>
                <w:lang w:val="es-MX" w:eastAsia="es-MX"/>
              </w:rPr>
            </w:pPr>
          </w:p>
          <w:p w14:paraId="740267CD" w14:textId="77777777" w:rsidR="002668D0" w:rsidRPr="008A5FE6" w:rsidRDefault="002668D0" w:rsidP="00E155A1">
            <w:pPr>
              <w:jc w:val="center"/>
              <w:textAlignment w:val="top"/>
              <w:rPr>
                <w:lang w:val="es-MX" w:eastAsia="es-MX"/>
              </w:rPr>
            </w:pPr>
          </w:p>
          <w:p w14:paraId="740267CE" w14:textId="77777777" w:rsidR="002668D0" w:rsidRPr="008A5FE6" w:rsidRDefault="002668D0" w:rsidP="00E155A1">
            <w:pPr>
              <w:jc w:val="center"/>
              <w:textAlignment w:val="top"/>
              <w:rPr>
                <w:lang w:val="es-MX" w:eastAsia="es-MX"/>
              </w:rPr>
            </w:pPr>
          </w:p>
          <w:p w14:paraId="740267CF" w14:textId="77777777" w:rsidR="002668D0" w:rsidRPr="008A5FE6" w:rsidRDefault="002668D0" w:rsidP="00E155A1">
            <w:pPr>
              <w:jc w:val="center"/>
              <w:textAlignment w:val="top"/>
              <w:rPr>
                <w:lang w:val="es-MX" w:eastAsia="es-MX"/>
              </w:rPr>
            </w:pPr>
          </w:p>
        </w:tc>
        <w:tc>
          <w:tcPr>
            <w:tcW w:w="2200" w:type="dxa"/>
          </w:tcPr>
          <w:p w14:paraId="740267D0" w14:textId="77777777" w:rsidR="002668D0" w:rsidRPr="008A5FE6" w:rsidRDefault="002668D0" w:rsidP="00E155A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7D1" w14:textId="77777777" w:rsidR="002668D0" w:rsidRPr="008A5FE6" w:rsidRDefault="002668D0" w:rsidP="00E155A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(5)</w:t>
            </w:r>
          </w:p>
          <w:p w14:paraId="740267D2" w14:textId="77777777" w:rsidR="002668D0" w:rsidRPr="008A5FE6" w:rsidRDefault="002668D0" w:rsidP="00E155A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7D3" w14:textId="77777777" w:rsidR="002668D0" w:rsidRPr="008A5FE6" w:rsidRDefault="002668D0" w:rsidP="00E155A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tc>
        <w:tc>
          <w:tcPr>
            <w:tcW w:w="2022" w:type="dxa"/>
          </w:tcPr>
          <w:p w14:paraId="740267D4" w14:textId="77777777" w:rsidR="002668D0" w:rsidRPr="008A5FE6" w:rsidRDefault="002668D0" w:rsidP="00E155A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7D5" w14:textId="77777777" w:rsidR="002668D0" w:rsidRPr="008A5FE6" w:rsidRDefault="002668D0" w:rsidP="002668D0">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(6)</w:t>
            </w:r>
          </w:p>
          <w:p w14:paraId="740267D6" w14:textId="77777777" w:rsidR="002668D0" w:rsidRPr="008A5FE6" w:rsidRDefault="002668D0" w:rsidP="00E155A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tc>
        <w:tc>
          <w:tcPr>
            <w:tcW w:w="2339" w:type="dxa"/>
            <w:hideMark/>
          </w:tcPr>
          <w:p w14:paraId="740267D7" w14:textId="77777777" w:rsidR="002668D0" w:rsidRPr="008A5FE6" w:rsidRDefault="002668D0" w:rsidP="00E155A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7D8" w14:textId="77777777" w:rsidR="002668D0" w:rsidRPr="008A5FE6" w:rsidRDefault="002668D0" w:rsidP="00E155A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(7)</w:t>
            </w:r>
          </w:p>
          <w:p w14:paraId="740267D9" w14:textId="77777777" w:rsidR="002668D0" w:rsidRPr="008A5FE6" w:rsidRDefault="002668D0" w:rsidP="00E155A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7DA" w14:textId="77777777" w:rsidR="002668D0" w:rsidRPr="008A5FE6" w:rsidRDefault="002668D0" w:rsidP="00E155A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tc>
      </w:tr>
      <w:tr w:rsidR="002668D0" w:rsidRPr="008A5FE6" w14:paraId="740267DD" w14:textId="77777777" w:rsidTr="00E155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828" w:type="dxa"/>
            <w:gridSpan w:val="4"/>
          </w:tcPr>
          <w:p w14:paraId="740267DC" w14:textId="77777777" w:rsidR="002668D0" w:rsidRPr="008A5FE6" w:rsidRDefault="002668D0" w:rsidP="00E155A1">
            <w:pPr>
              <w:jc w:val="center"/>
              <w:textAlignment w:val="top"/>
              <w:rPr>
                <w:bCs w:val="0"/>
                <w:color w:val="000000"/>
                <w:kern w:val="24"/>
                <w:lang w:val="es-MX" w:eastAsia="es-MX"/>
              </w:rPr>
            </w:pPr>
          </w:p>
        </w:tc>
      </w:tr>
    </w:tbl>
    <w:p w14:paraId="740267DE" w14:textId="77777777" w:rsidR="002668D0" w:rsidRPr="008A5FE6" w:rsidRDefault="002668D0" w:rsidP="002668D0">
      <w:pPr>
        <w:spacing w:after="200" w:line="276" w:lineRule="auto"/>
        <w:jc w:val="left"/>
      </w:pPr>
    </w:p>
    <w:tbl>
      <w:tblPr>
        <w:tblStyle w:val="GridTable4Accent3"/>
        <w:tblW w:w="0" w:type="auto"/>
        <w:tblLook w:val="0280" w:firstRow="0" w:lastRow="0" w:firstColumn="1" w:lastColumn="0" w:noHBand="1" w:noVBand="0"/>
      </w:tblPr>
      <w:tblGrid>
        <w:gridCol w:w="581"/>
        <w:gridCol w:w="1817"/>
        <w:gridCol w:w="6430"/>
      </w:tblGrid>
      <w:tr w:rsidR="002668D0" w:rsidRPr="008A5FE6" w14:paraId="740267E2"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DF" w14:textId="77777777" w:rsidR="002668D0" w:rsidRPr="008A5FE6" w:rsidRDefault="002668D0" w:rsidP="00E155A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7" w:type="dxa"/>
          </w:tcPr>
          <w:p w14:paraId="740267E0" w14:textId="77777777" w:rsidR="002668D0" w:rsidRPr="008A5FE6" w:rsidRDefault="002668D0" w:rsidP="00E155A1">
            <w:pPr>
              <w:jc w:val="left"/>
              <w:rPr>
                <w:sz w:val="20"/>
                <w:szCs w:val="20"/>
              </w:rPr>
            </w:pPr>
            <w:r w:rsidRPr="008A5FE6">
              <w:rPr>
                <w:sz w:val="20"/>
                <w:szCs w:val="20"/>
              </w:rPr>
              <w:t>Encabezado</w:t>
            </w:r>
          </w:p>
        </w:tc>
        <w:tc>
          <w:tcPr>
            <w:tcW w:w="6430" w:type="dxa"/>
          </w:tcPr>
          <w:p w14:paraId="740267E1" w14:textId="77777777" w:rsidR="002668D0" w:rsidRPr="008A5FE6" w:rsidRDefault="002668D0" w:rsidP="00E155A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2668D0" w:rsidRPr="008A5FE6" w14:paraId="740267E6"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E3" w14:textId="77777777" w:rsidR="002668D0" w:rsidRPr="008A5FE6" w:rsidRDefault="002668D0" w:rsidP="00E155A1">
            <w:pPr>
              <w:jc w:val="left"/>
              <w:rPr>
                <w:sz w:val="20"/>
                <w:szCs w:val="20"/>
              </w:rPr>
            </w:pPr>
            <w:r w:rsidRPr="008A5FE6">
              <w:rPr>
                <w:sz w:val="20"/>
                <w:szCs w:val="20"/>
              </w:rPr>
              <w:t>(1)</w:t>
            </w:r>
          </w:p>
        </w:tc>
        <w:tc>
          <w:tcPr>
            <w:cnfStyle w:val="000010000000" w:firstRow="0" w:lastRow="0" w:firstColumn="0" w:lastColumn="0" w:oddVBand="1" w:evenVBand="0" w:oddHBand="0" w:evenHBand="0" w:firstRowFirstColumn="0" w:firstRowLastColumn="0" w:lastRowFirstColumn="0" w:lastRowLastColumn="0"/>
            <w:tcW w:w="1817" w:type="dxa"/>
          </w:tcPr>
          <w:p w14:paraId="740267E4" w14:textId="77777777" w:rsidR="002668D0" w:rsidRPr="008A5FE6" w:rsidRDefault="002668D0" w:rsidP="00E155A1">
            <w:pPr>
              <w:jc w:val="left"/>
              <w:rPr>
                <w:sz w:val="20"/>
                <w:szCs w:val="20"/>
              </w:rPr>
            </w:pPr>
            <w:r w:rsidRPr="008A5FE6">
              <w:rPr>
                <w:sz w:val="20"/>
                <w:szCs w:val="20"/>
              </w:rPr>
              <w:t>Ente Público:</w:t>
            </w:r>
          </w:p>
        </w:tc>
        <w:tc>
          <w:tcPr>
            <w:tcW w:w="6430" w:type="dxa"/>
          </w:tcPr>
          <w:p w14:paraId="740267E5" w14:textId="77777777" w:rsidR="002668D0" w:rsidRPr="008A5FE6" w:rsidRDefault="002668D0"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Nombre del Ente Público</w:t>
            </w:r>
          </w:p>
        </w:tc>
      </w:tr>
      <w:tr w:rsidR="002668D0" w:rsidRPr="008A5FE6" w14:paraId="740267EA"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E7" w14:textId="77777777" w:rsidR="002668D0" w:rsidRPr="008A5FE6" w:rsidRDefault="002668D0" w:rsidP="00E155A1">
            <w:pPr>
              <w:jc w:val="left"/>
              <w:rPr>
                <w:sz w:val="20"/>
                <w:szCs w:val="20"/>
              </w:rPr>
            </w:pPr>
            <w:r w:rsidRPr="008A5FE6">
              <w:rPr>
                <w:sz w:val="20"/>
                <w:szCs w:val="20"/>
              </w:rPr>
              <w:t>(2)</w:t>
            </w:r>
          </w:p>
        </w:tc>
        <w:tc>
          <w:tcPr>
            <w:cnfStyle w:val="000010000000" w:firstRow="0" w:lastRow="0" w:firstColumn="0" w:lastColumn="0" w:oddVBand="1" w:evenVBand="0" w:oddHBand="0" w:evenHBand="0" w:firstRowFirstColumn="0" w:firstRowLastColumn="0" w:lastRowFirstColumn="0" w:lastRowLastColumn="0"/>
            <w:tcW w:w="1817" w:type="dxa"/>
          </w:tcPr>
          <w:p w14:paraId="740267E8" w14:textId="77777777" w:rsidR="002668D0" w:rsidRPr="008A5FE6" w:rsidRDefault="002668D0" w:rsidP="00E155A1">
            <w:pPr>
              <w:jc w:val="left"/>
              <w:rPr>
                <w:sz w:val="20"/>
                <w:szCs w:val="20"/>
              </w:rPr>
            </w:pPr>
            <w:r w:rsidRPr="008A5FE6">
              <w:rPr>
                <w:sz w:val="20"/>
                <w:szCs w:val="20"/>
              </w:rPr>
              <w:t>Informe:</w:t>
            </w:r>
          </w:p>
        </w:tc>
        <w:tc>
          <w:tcPr>
            <w:tcW w:w="6430" w:type="dxa"/>
          </w:tcPr>
          <w:p w14:paraId="740267E9" w14:textId="77777777" w:rsidR="002668D0" w:rsidRPr="008A5FE6" w:rsidRDefault="002668D0"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Ejercicio y Destino del Gasto Federalizado</w:t>
            </w:r>
          </w:p>
        </w:tc>
      </w:tr>
      <w:tr w:rsidR="002668D0" w:rsidRPr="008A5FE6" w14:paraId="740267EE"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EB" w14:textId="77777777" w:rsidR="002668D0" w:rsidRPr="008A5FE6" w:rsidRDefault="002668D0" w:rsidP="00E155A1">
            <w:pPr>
              <w:jc w:val="left"/>
              <w:rPr>
                <w:sz w:val="20"/>
                <w:szCs w:val="20"/>
              </w:rPr>
            </w:pPr>
            <w:r w:rsidRPr="008A5FE6">
              <w:rPr>
                <w:sz w:val="20"/>
                <w:szCs w:val="20"/>
              </w:rPr>
              <w:t>(3)</w:t>
            </w:r>
          </w:p>
        </w:tc>
        <w:tc>
          <w:tcPr>
            <w:cnfStyle w:val="000010000000" w:firstRow="0" w:lastRow="0" w:firstColumn="0" w:lastColumn="0" w:oddVBand="1" w:evenVBand="0" w:oddHBand="0" w:evenHBand="0" w:firstRowFirstColumn="0" w:firstRowLastColumn="0" w:lastRowFirstColumn="0" w:lastRowLastColumn="0"/>
            <w:tcW w:w="1817" w:type="dxa"/>
          </w:tcPr>
          <w:p w14:paraId="740267EC" w14:textId="77777777" w:rsidR="002668D0" w:rsidRPr="008A5FE6" w:rsidRDefault="002668D0" w:rsidP="00E155A1">
            <w:pPr>
              <w:jc w:val="left"/>
              <w:rPr>
                <w:sz w:val="20"/>
                <w:szCs w:val="20"/>
              </w:rPr>
            </w:pPr>
            <w:r w:rsidRPr="008A5FE6">
              <w:rPr>
                <w:sz w:val="20"/>
                <w:szCs w:val="20"/>
              </w:rPr>
              <w:t>Periodo:</w:t>
            </w:r>
          </w:p>
        </w:tc>
        <w:tc>
          <w:tcPr>
            <w:tcW w:w="6430" w:type="dxa"/>
          </w:tcPr>
          <w:p w14:paraId="740267ED" w14:textId="77777777" w:rsidR="002668D0" w:rsidRPr="008A5FE6" w:rsidRDefault="002668D0"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Fecha de presentación</w:t>
            </w:r>
          </w:p>
        </w:tc>
      </w:tr>
      <w:tr w:rsidR="002668D0" w:rsidRPr="008A5FE6" w14:paraId="740267F2"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EF" w14:textId="77777777" w:rsidR="002668D0" w:rsidRPr="008A5FE6" w:rsidRDefault="002668D0" w:rsidP="00E155A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7" w:type="dxa"/>
          </w:tcPr>
          <w:p w14:paraId="740267F0" w14:textId="77777777" w:rsidR="002668D0" w:rsidRPr="008A5FE6" w:rsidRDefault="002668D0" w:rsidP="00E155A1">
            <w:pPr>
              <w:jc w:val="left"/>
              <w:rPr>
                <w:sz w:val="20"/>
                <w:szCs w:val="20"/>
              </w:rPr>
            </w:pPr>
            <w:r w:rsidRPr="008A5FE6">
              <w:rPr>
                <w:sz w:val="20"/>
                <w:szCs w:val="20"/>
              </w:rPr>
              <w:t>Cuerpo</w:t>
            </w:r>
          </w:p>
        </w:tc>
        <w:tc>
          <w:tcPr>
            <w:tcW w:w="6430" w:type="dxa"/>
          </w:tcPr>
          <w:p w14:paraId="740267F1" w14:textId="77777777" w:rsidR="002668D0" w:rsidRPr="008A5FE6" w:rsidRDefault="002668D0" w:rsidP="00E155A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2668D0" w:rsidRPr="008A5FE6" w14:paraId="740267F6"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F3" w14:textId="77777777" w:rsidR="002668D0" w:rsidRPr="008A5FE6" w:rsidRDefault="002668D0" w:rsidP="00E155A1">
            <w:pPr>
              <w:jc w:val="left"/>
              <w:rPr>
                <w:sz w:val="20"/>
                <w:szCs w:val="20"/>
              </w:rPr>
            </w:pPr>
            <w:r w:rsidRPr="008A5FE6">
              <w:rPr>
                <w:sz w:val="20"/>
                <w:szCs w:val="20"/>
              </w:rPr>
              <w:t>(4)</w:t>
            </w:r>
          </w:p>
        </w:tc>
        <w:tc>
          <w:tcPr>
            <w:cnfStyle w:val="000010000000" w:firstRow="0" w:lastRow="0" w:firstColumn="0" w:lastColumn="0" w:oddVBand="1" w:evenVBand="0" w:oddHBand="0" w:evenHBand="0" w:firstRowFirstColumn="0" w:firstRowLastColumn="0" w:lastRowFirstColumn="0" w:lastRowLastColumn="0"/>
            <w:tcW w:w="1817" w:type="dxa"/>
          </w:tcPr>
          <w:p w14:paraId="740267F4" w14:textId="77777777" w:rsidR="002668D0" w:rsidRPr="008A5FE6" w:rsidRDefault="002668D0" w:rsidP="00E155A1">
            <w:pPr>
              <w:jc w:val="left"/>
              <w:rPr>
                <w:sz w:val="20"/>
                <w:szCs w:val="20"/>
              </w:rPr>
            </w:pPr>
            <w:r w:rsidRPr="008A5FE6">
              <w:rPr>
                <w:sz w:val="20"/>
                <w:szCs w:val="20"/>
              </w:rPr>
              <w:t>Programa:</w:t>
            </w:r>
          </w:p>
        </w:tc>
        <w:tc>
          <w:tcPr>
            <w:tcW w:w="6430" w:type="dxa"/>
          </w:tcPr>
          <w:p w14:paraId="740267F5" w14:textId="77777777" w:rsidR="002668D0" w:rsidRPr="008A5FE6" w:rsidRDefault="002668D0"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Fondo, Programa o Convenio</w:t>
            </w:r>
          </w:p>
        </w:tc>
      </w:tr>
      <w:tr w:rsidR="002668D0" w:rsidRPr="008A5FE6" w14:paraId="740267FA"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F7" w14:textId="77777777" w:rsidR="002668D0" w:rsidRPr="008A5FE6" w:rsidRDefault="002668D0" w:rsidP="00E155A1">
            <w:pPr>
              <w:jc w:val="left"/>
              <w:rPr>
                <w:sz w:val="20"/>
                <w:szCs w:val="20"/>
              </w:rPr>
            </w:pPr>
            <w:r w:rsidRPr="008A5FE6">
              <w:rPr>
                <w:sz w:val="20"/>
                <w:szCs w:val="20"/>
              </w:rPr>
              <w:t>(5)</w:t>
            </w:r>
          </w:p>
        </w:tc>
        <w:tc>
          <w:tcPr>
            <w:cnfStyle w:val="000010000000" w:firstRow="0" w:lastRow="0" w:firstColumn="0" w:lastColumn="0" w:oddVBand="1" w:evenVBand="0" w:oddHBand="0" w:evenHBand="0" w:firstRowFirstColumn="0" w:firstRowLastColumn="0" w:lastRowFirstColumn="0" w:lastRowLastColumn="0"/>
            <w:tcW w:w="1817" w:type="dxa"/>
          </w:tcPr>
          <w:p w14:paraId="740267F8" w14:textId="77777777" w:rsidR="002668D0" w:rsidRPr="008A5FE6" w:rsidRDefault="002668D0" w:rsidP="00E155A1">
            <w:pPr>
              <w:jc w:val="left"/>
              <w:rPr>
                <w:sz w:val="20"/>
                <w:szCs w:val="20"/>
              </w:rPr>
            </w:pPr>
            <w:r w:rsidRPr="008A5FE6">
              <w:rPr>
                <w:sz w:val="20"/>
                <w:szCs w:val="20"/>
              </w:rPr>
              <w:t>Destino:</w:t>
            </w:r>
          </w:p>
        </w:tc>
        <w:tc>
          <w:tcPr>
            <w:tcW w:w="6430" w:type="dxa"/>
          </w:tcPr>
          <w:p w14:paraId="740267F9" w14:textId="77777777" w:rsidR="002668D0" w:rsidRPr="008A5FE6" w:rsidRDefault="002668D0"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Población destino</w:t>
            </w:r>
          </w:p>
        </w:tc>
      </w:tr>
      <w:tr w:rsidR="002668D0" w:rsidRPr="008A5FE6" w14:paraId="740267FE"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FB" w14:textId="77777777" w:rsidR="002668D0" w:rsidRPr="008A5FE6" w:rsidRDefault="002668D0" w:rsidP="00E155A1">
            <w:pPr>
              <w:jc w:val="left"/>
              <w:rPr>
                <w:sz w:val="20"/>
                <w:szCs w:val="20"/>
              </w:rPr>
            </w:pPr>
            <w:r w:rsidRPr="008A5FE6">
              <w:rPr>
                <w:sz w:val="20"/>
                <w:szCs w:val="20"/>
              </w:rPr>
              <w:t>(6)</w:t>
            </w:r>
          </w:p>
        </w:tc>
        <w:tc>
          <w:tcPr>
            <w:cnfStyle w:val="000010000000" w:firstRow="0" w:lastRow="0" w:firstColumn="0" w:lastColumn="0" w:oddVBand="1" w:evenVBand="0" w:oddHBand="0" w:evenHBand="0" w:firstRowFirstColumn="0" w:firstRowLastColumn="0" w:lastRowFirstColumn="0" w:lastRowLastColumn="0"/>
            <w:tcW w:w="1817" w:type="dxa"/>
          </w:tcPr>
          <w:p w14:paraId="740267FC" w14:textId="77777777" w:rsidR="002668D0" w:rsidRPr="008A5FE6" w:rsidRDefault="002668D0" w:rsidP="00E155A1">
            <w:pPr>
              <w:jc w:val="left"/>
              <w:rPr>
                <w:sz w:val="20"/>
                <w:szCs w:val="20"/>
              </w:rPr>
            </w:pPr>
            <w:r w:rsidRPr="008A5FE6">
              <w:rPr>
                <w:sz w:val="20"/>
                <w:szCs w:val="20"/>
              </w:rPr>
              <w:t>Ejercido:</w:t>
            </w:r>
          </w:p>
        </w:tc>
        <w:tc>
          <w:tcPr>
            <w:tcW w:w="6430" w:type="dxa"/>
          </w:tcPr>
          <w:p w14:paraId="740267FD" w14:textId="77777777" w:rsidR="002668D0" w:rsidRPr="008A5FE6" w:rsidRDefault="002668D0"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Devengado y Pagado</w:t>
            </w:r>
          </w:p>
        </w:tc>
      </w:tr>
      <w:tr w:rsidR="002668D0" w:rsidRPr="008A5FE6" w14:paraId="74026802"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7FF" w14:textId="77777777" w:rsidR="002668D0" w:rsidRPr="008A5FE6" w:rsidRDefault="002668D0" w:rsidP="00E155A1">
            <w:pPr>
              <w:jc w:val="left"/>
              <w:rPr>
                <w:sz w:val="20"/>
                <w:szCs w:val="20"/>
              </w:rPr>
            </w:pPr>
            <w:r w:rsidRPr="008A5FE6">
              <w:rPr>
                <w:sz w:val="20"/>
                <w:szCs w:val="20"/>
              </w:rPr>
              <w:t>(7)</w:t>
            </w:r>
          </w:p>
        </w:tc>
        <w:tc>
          <w:tcPr>
            <w:cnfStyle w:val="000010000000" w:firstRow="0" w:lastRow="0" w:firstColumn="0" w:lastColumn="0" w:oddVBand="1" w:evenVBand="0" w:oddHBand="0" w:evenHBand="0" w:firstRowFirstColumn="0" w:firstRowLastColumn="0" w:lastRowFirstColumn="0" w:lastRowLastColumn="0"/>
            <w:tcW w:w="1817" w:type="dxa"/>
          </w:tcPr>
          <w:p w14:paraId="74026800" w14:textId="77777777" w:rsidR="002668D0" w:rsidRPr="008A5FE6" w:rsidRDefault="002668D0" w:rsidP="00E155A1">
            <w:pPr>
              <w:jc w:val="left"/>
              <w:rPr>
                <w:sz w:val="20"/>
                <w:szCs w:val="20"/>
              </w:rPr>
            </w:pPr>
            <w:r w:rsidRPr="008A5FE6">
              <w:rPr>
                <w:sz w:val="20"/>
                <w:szCs w:val="20"/>
              </w:rPr>
              <w:t>Reintegro:</w:t>
            </w:r>
          </w:p>
        </w:tc>
        <w:tc>
          <w:tcPr>
            <w:tcW w:w="6430" w:type="dxa"/>
          </w:tcPr>
          <w:p w14:paraId="74026801" w14:textId="77777777" w:rsidR="002668D0" w:rsidRPr="008A5FE6" w:rsidRDefault="002668D0"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Recibido y no Devengado</w:t>
            </w:r>
          </w:p>
        </w:tc>
      </w:tr>
      <w:tr w:rsidR="002668D0" w:rsidRPr="008A5FE6" w14:paraId="74026806"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803" w14:textId="77777777" w:rsidR="002668D0" w:rsidRPr="008A5FE6" w:rsidRDefault="002668D0" w:rsidP="00E155A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7" w:type="dxa"/>
          </w:tcPr>
          <w:p w14:paraId="74026804" w14:textId="77777777" w:rsidR="002668D0" w:rsidRPr="008A5FE6" w:rsidRDefault="002668D0" w:rsidP="00E155A1">
            <w:pPr>
              <w:jc w:val="left"/>
              <w:rPr>
                <w:sz w:val="20"/>
                <w:szCs w:val="20"/>
              </w:rPr>
            </w:pPr>
            <w:r w:rsidRPr="008A5FE6">
              <w:rPr>
                <w:sz w:val="20"/>
                <w:szCs w:val="20"/>
              </w:rPr>
              <w:t>Firmas</w:t>
            </w:r>
          </w:p>
        </w:tc>
        <w:tc>
          <w:tcPr>
            <w:tcW w:w="6430" w:type="dxa"/>
          </w:tcPr>
          <w:p w14:paraId="74026805" w14:textId="77777777" w:rsidR="002668D0" w:rsidRPr="008A5FE6" w:rsidRDefault="002668D0" w:rsidP="00E155A1">
            <w:pPr>
              <w:jc w:val="left"/>
              <w:cnfStyle w:val="000000000000" w:firstRow="0" w:lastRow="0" w:firstColumn="0" w:lastColumn="0" w:oddVBand="0" w:evenVBand="0" w:oddHBand="0" w:evenHBand="0" w:firstRowFirstColumn="0" w:firstRowLastColumn="0" w:lastRowFirstColumn="0" w:lastRowLastColumn="0"/>
              <w:rPr>
                <w:sz w:val="20"/>
                <w:szCs w:val="20"/>
              </w:rPr>
            </w:pPr>
          </w:p>
        </w:tc>
      </w:tr>
    </w:tbl>
    <w:p w14:paraId="74026807" w14:textId="77777777" w:rsidR="002668D0" w:rsidRPr="008A5FE6" w:rsidRDefault="002668D0" w:rsidP="002668D0">
      <w:pPr>
        <w:jc w:val="left"/>
      </w:pPr>
    </w:p>
    <w:p w14:paraId="74026808" w14:textId="77777777" w:rsidR="0004046D" w:rsidRPr="008A5FE6" w:rsidRDefault="0004046D">
      <w:pPr>
        <w:spacing w:after="200" w:line="276" w:lineRule="auto"/>
        <w:jc w:val="left"/>
        <w:rPr>
          <w:rFonts w:eastAsiaTheme="majorEastAsia"/>
          <w:b/>
          <w:bCs/>
          <w:color w:val="FFCA08" w:themeColor="accent1"/>
        </w:rPr>
      </w:pPr>
      <w:r w:rsidRPr="008A5FE6">
        <w:br w:type="page"/>
      </w:r>
    </w:p>
    <w:p w14:paraId="74026809" w14:textId="77777777" w:rsidR="0004046D" w:rsidRPr="008A5FE6" w:rsidRDefault="0004046D" w:rsidP="0004046D">
      <w:pPr>
        <w:pStyle w:val="Ttulo3"/>
        <w:rPr>
          <w:rFonts w:ascii="Times New Roman" w:hAnsi="Times New Roman" w:cs="Times New Roman"/>
        </w:rPr>
      </w:pPr>
      <w:bookmarkStart w:id="139" w:name="_Toc517691330"/>
      <w:r w:rsidRPr="008A5FE6">
        <w:rPr>
          <w:rFonts w:ascii="Times New Roman" w:hAnsi="Times New Roman" w:cs="Times New Roman"/>
        </w:rPr>
        <w:lastRenderedPageBreak/>
        <w:t>Postura Fiscal</w:t>
      </w:r>
      <w:bookmarkEnd w:id="139"/>
    </w:p>
    <w:p w14:paraId="7402680A" w14:textId="77777777" w:rsidR="0004046D" w:rsidRPr="008A5FE6" w:rsidRDefault="0004046D" w:rsidP="0004046D"/>
    <w:tbl>
      <w:tblPr>
        <w:tblStyle w:val="GridTable4Accent3"/>
        <w:tblW w:w="8949" w:type="dxa"/>
        <w:tblLook w:val="04A0" w:firstRow="1" w:lastRow="0" w:firstColumn="1" w:lastColumn="0" w:noHBand="0" w:noVBand="1"/>
      </w:tblPr>
      <w:tblGrid>
        <w:gridCol w:w="944"/>
        <w:gridCol w:w="2165"/>
        <w:gridCol w:w="1697"/>
        <w:gridCol w:w="1774"/>
        <w:gridCol w:w="2369"/>
      </w:tblGrid>
      <w:tr w:rsidR="0004046D" w:rsidRPr="008A5FE6" w14:paraId="7402680F" w14:textId="77777777" w:rsidTr="00E155A1">
        <w:trPr>
          <w:cnfStyle w:val="100000000000" w:firstRow="1" w:lastRow="0" w:firstColumn="0" w:lastColumn="0" w:oddVBand="0" w:evenVBand="0" w:oddHBand="0"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8949" w:type="dxa"/>
            <w:gridSpan w:val="5"/>
            <w:hideMark/>
          </w:tcPr>
          <w:p w14:paraId="7402680B" w14:textId="77777777" w:rsidR="0004046D" w:rsidRPr="008A5FE6" w:rsidRDefault="0004046D" w:rsidP="00E155A1">
            <w:pPr>
              <w:jc w:val="center"/>
              <w:textAlignment w:val="center"/>
              <w:rPr>
                <w:b w:val="0"/>
                <w:bCs w:val="0"/>
                <w:color w:val="000000"/>
                <w:kern w:val="24"/>
                <w:lang w:val="es-MX" w:eastAsia="es-MX"/>
              </w:rPr>
            </w:pPr>
            <w:r w:rsidRPr="008A5FE6">
              <w:rPr>
                <w:b w:val="0"/>
                <w:bCs w:val="0"/>
                <w:color w:val="000000"/>
                <w:kern w:val="24"/>
                <w:lang w:val="es-MX" w:eastAsia="es-MX"/>
              </w:rPr>
              <w:t>Encabezado</w:t>
            </w:r>
          </w:p>
          <w:p w14:paraId="7402680C" w14:textId="77777777" w:rsidR="0004046D" w:rsidRPr="008A5FE6" w:rsidRDefault="0004046D" w:rsidP="00E155A1">
            <w:pPr>
              <w:jc w:val="center"/>
              <w:textAlignment w:val="center"/>
              <w:rPr>
                <w:bCs w:val="0"/>
                <w:color w:val="000000"/>
                <w:kern w:val="24"/>
                <w:lang w:val="es-MX" w:eastAsia="es-MX"/>
              </w:rPr>
            </w:pPr>
            <w:r w:rsidRPr="008A5FE6">
              <w:rPr>
                <w:bCs w:val="0"/>
                <w:color w:val="000000"/>
                <w:kern w:val="24"/>
                <w:lang w:val="es-MX" w:eastAsia="es-MX"/>
              </w:rPr>
              <w:t>(1)</w:t>
            </w:r>
          </w:p>
          <w:p w14:paraId="7402680D" w14:textId="77777777" w:rsidR="0004046D" w:rsidRPr="008A5FE6" w:rsidRDefault="0004046D" w:rsidP="00E155A1">
            <w:pPr>
              <w:jc w:val="center"/>
              <w:textAlignment w:val="center"/>
              <w:rPr>
                <w:bCs w:val="0"/>
                <w:color w:val="000000"/>
                <w:kern w:val="24"/>
                <w:lang w:val="es-MX" w:eastAsia="es-MX"/>
              </w:rPr>
            </w:pPr>
            <w:r w:rsidRPr="008A5FE6">
              <w:rPr>
                <w:bCs w:val="0"/>
                <w:color w:val="000000"/>
                <w:kern w:val="24"/>
                <w:lang w:val="es-MX" w:eastAsia="es-MX"/>
              </w:rPr>
              <w:t>(2)</w:t>
            </w:r>
          </w:p>
          <w:p w14:paraId="7402680E" w14:textId="77777777" w:rsidR="0004046D" w:rsidRPr="008A5FE6" w:rsidRDefault="0004046D" w:rsidP="00E155A1">
            <w:pPr>
              <w:jc w:val="center"/>
              <w:textAlignment w:val="center"/>
              <w:rPr>
                <w:b w:val="0"/>
                <w:bCs w:val="0"/>
                <w:color w:val="000000"/>
                <w:kern w:val="24"/>
                <w:lang w:val="es-MX" w:eastAsia="es-MX"/>
              </w:rPr>
            </w:pPr>
            <w:r w:rsidRPr="008A5FE6">
              <w:rPr>
                <w:bCs w:val="0"/>
                <w:color w:val="000000"/>
                <w:kern w:val="24"/>
                <w:lang w:val="es-MX" w:eastAsia="es-MX"/>
              </w:rPr>
              <w:t>(3)</w:t>
            </w:r>
          </w:p>
        </w:tc>
      </w:tr>
      <w:tr w:rsidR="0004046D" w:rsidRPr="008A5FE6" w14:paraId="74026817" w14:textId="77777777" w:rsidTr="00E155A1">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944" w:type="dxa"/>
            <w:hideMark/>
          </w:tcPr>
          <w:p w14:paraId="74026810" w14:textId="77777777" w:rsidR="0004046D" w:rsidRPr="008A5FE6" w:rsidRDefault="0004046D" w:rsidP="00E155A1">
            <w:pPr>
              <w:jc w:val="center"/>
              <w:textAlignment w:val="center"/>
              <w:rPr>
                <w:b w:val="0"/>
                <w:lang w:val="es-MX" w:eastAsia="es-MX"/>
              </w:rPr>
            </w:pPr>
            <w:r w:rsidRPr="008A5FE6">
              <w:rPr>
                <w:b w:val="0"/>
                <w:bCs w:val="0"/>
                <w:color w:val="000000"/>
                <w:kern w:val="24"/>
                <w:lang w:val="es-MX" w:eastAsia="es-MX"/>
              </w:rPr>
              <w:t>Índice</w:t>
            </w:r>
          </w:p>
        </w:tc>
        <w:tc>
          <w:tcPr>
            <w:tcW w:w="2165" w:type="dxa"/>
            <w:hideMark/>
          </w:tcPr>
          <w:p w14:paraId="74026811" w14:textId="77777777" w:rsidR="0004046D" w:rsidRPr="008A5FE6" w:rsidRDefault="0004046D" w:rsidP="00E155A1">
            <w:pPr>
              <w:jc w:val="center"/>
              <w:textAlignment w:val="center"/>
              <w:cnfStyle w:val="000000100000" w:firstRow="0" w:lastRow="0" w:firstColumn="0" w:lastColumn="0" w:oddVBand="0" w:evenVBand="0" w:oddHBand="1" w:evenHBand="0" w:firstRowFirstColumn="0" w:firstRowLastColumn="0" w:lastRowFirstColumn="0" w:lastRowLastColumn="0"/>
              <w:rPr>
                <w:b/>
                <w:lang w:val="es-MX" w:eastAsia="es-MX"/>
              </w:rPr>
            </w:pPr>
            <w:r w:rsidRPr="008A5FE6">
              <w:rPr>
                <w:b/>
                <w:bCs/>
                <w:color w:val="000000"/>
                <w:kern w:val="24"/>
                <w:lang w:val="es-MX" w:eastAsia="es-MX"/>
              </w:rPr>
              <w:t>Nombre</w:t>
            </w:r>
          </w:p>
        </w:tc>
        <w:tc>
          <w:tcPr>
            <w:tcW w:w="1697" w:type="dxa"/>
          </w:tcPr>
          <w:p w14:paraId="74026812" w14:textId="77777777" w:rsidR="0004046D" w:rsidRPr="008A5FE6" w:rsidRDefault="0004046D" w:rsidP="00E155A1">
            <w:pPr>
              <w:jc w:val="center"/>
              <w:textAlignment w:val="center"/>
              <w:cnfStyle w:val="000000100000" w:firstRow="0" w:lastRow="0" w:firstColumn="0" w:lastColumn="0" w:oddVBand="0" w:evenVBand="0" w:oddHBand="1" w:evenHBand="0" w:firstRowFirstColumn="0" w:firstRowLastColumn="0" w:lastRowFirstColumn="0" w:lastRowLastColumn="0"/>
              <w:rPr>
                <w:b/>
                <w:lang w:val="es-MX" w:eastAsia="es-MX"/>
              </w:rPr>
            </w:pPr>
            <w:r w:rsidRPr="008A5FE6">
              <w:rPr>
                <w:b/>
                <w:lang w:val="es-MX" w:eastAsia="es-MX"/>
              </w:rPr>
              <w:t>Estimado/</w:t>
            </w:r>
          </w:p>
          <w:p w14:paraId="74026813" w14:textId="77777777" w:rsidR="0004046D" w:rsidRPr="008A5FE6" w:rsidRDefault="0004046D" w:rsidP="00E155A1">
            <w:pPr>
              <w:jc w:val="center"/>
              <w:textAlignment w:val="center"/>
              <w:cnfStyle w:val="000000100000" w:firstRow="0" w:lastRow="0" w:firstColumn="0" w:lastColumn="0" w:oddVBand="0" w:evenVBand="0" w:oddHBand="1" w:evenHBand="0" w:firstRowFirstColumn="0" w:firstRowLastColumn="0" w:lastRowFirstColumn="0" w:lastRowLastColumn="0"/>
              <w:rPr>
                <w:b/>
                <w:lang w:val="es-MX" w:eastAsia="es-MX"/>
              </w:rPr>
            </w:pPr>
            <w:r w:rsidRPr="008A5FE6">
              <w:rPr>
                <w:b/>
                <w:lang w:val="es-MX" w:eastAsia="es-MX"/>
              </w:rPr>
              <w:t>Aprobado</w:t>
            </w:r>
          </w:p>
        </w:tc>
        <w:tc>
          <w:tcPr>
            <w:tcW w:w="1774" w:type="dxa"/>
          </w:tcPr>
          <w:p w14:paraId="74026814" w14:textId="77777777" w:rsidR="0004046D" w:rsidRPr="008A5FE6" w:rsidRDefault="0004046D" w:rsidP="00E155A1">
            <w:pPr>
              <w:jc w:val="center"/>
              <w:textAlignment w:val="center"/>
              <w:cnfStyle w:val="000000100000" w:firstRow="0" w:lastRow="0" w:firstColumn="0" w:lastColumn="0" w:oddVBand="0" w:evenVBand="0" w:oddHBand="1" w:evenHBand="0" w:firstRowFirstColumn="0" w:firstRowLastColumn="0" w:lastRowFirstColumn="0" w:lastRowLastColumn="0"/>
              <w:rPr>
                <w:b/>
                <w:lang w:val="es-MX" w:eastAsia="es-MX"/>
              </w:rPr>
            </w:pPr>
            <w:r w:rsidRPr="008A5FE6">
              <w:rPr>
                <w:b/>
                <w:lang w:val="es-MX" w:eastAsia="es-MX"/>
              </w:rPr>
              <w:t>Devengado</w:t>
            </w:r>
          </w:p>
        </w:tc>
        <w:tc>
          <w:tcPr>
            <w:tcW w:w="2369" w:type="dxa"/>
          </w:tcPr>
          <w:p w14:paraId="74026815" w14:textId="77777777" w:rsidR="0004046D" w:rsidRPr="008A5FE6" w:rsidRDefault="0004046D" w:rsidP="00E155A1">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r w:rsidRPr="008A5FE6">
              <w:rPr>
                <w:b/>
                <w:bCs/>
                <w:color w:val="000000"/>
                <w:kern w:val="24"/>
                <w:lang w:val="es-MX" w:eastAsia="es-MX"/>
              </w:rPr>
              <w:t>Recaudado/</w:t>
            </w:r>
          </w:p>
          <w:p w14:paraId="74026816" w14:textId="77777777" w:rsidR="0004046D" w:rsidRPr="008A5FE6" w:rsidRDefault="0004046D" w:rsidP="00E155A1">
            <w:pPr>
              <w:jc w:val="center"/>
              <w:textAlignment w:val="center"/>
              <w:cnfStyle w:val="000000100000" w:firstRow="0" w:lastRow="0" w:firstColumn="0" w:lastColumn="0" w:oddVBand="0" w:evenVBand="0" w:oddHBand="1" w:evenHBand="0" w:firstRowFirstColumn="0" w:firstRowLastColumn="0" w:lastRowFirstColumn="0" w:lastRowLastColumn="0"/>
              <w:rPr>
                <w:b/>
                <w:bCs/>
                <w:color w:val="000000"/>
                <w:kern w:val="24"/>
                <w:lang w:val="es-MX" w:eastAsia="es-MX"/>
              </w:rPr>
            </w:pPr>
            <w:r w:rsidRPr="008A5FE6">
              <w:rPr>
                <w:b/>
                <w:bCs/>
                <w:color w:val="000000"/>
                <w:kern w:val="24"/>
                <w:lang w:val="es-MX" w:eastAsia="es-MX"/>
              </w:rPr>
              <w:t>Pagado</w:t>
            </w:r>
          </w:p>
        </w:tc>
      </w:tr>
      <w:tr w:rsidR="0004046D" w:rsidRPr="008A5FE6" w14:paraId="7402682C" w14:textId="77777777" w:rsidTr="00E155A1">
        <w:trPr>
          <w:trHeight w:val="363"/>
        </w:trPr>
        <w:tc>
          <w:tcPr>
            <w:cnfStyle w:val="001000000000" w:firstRow="0" w:lastRow="0" w:firstColumn="1" w:lastColumn="0" w:oddVBand="0" w:evenVBand="0" w:oddHBand="0" w:evenHBand="0" w:firstRowFirstColumn="0" w:firstRowLastColumn="0" w:lastRowFirstColumn="0" w:lastRowLastColumn="0"/>
            <w:tcW w:w="944" w:type="dxa"/>
            <w:hideMark/>
          </w:tcPr>
          <w:p w14:paraId="74026818" w14:textId="77777777" w:rsidR="0004046D" w:rsidRPr="008A5FE6" w:rsidRDefault="0004046D" w:rsidP="00E155A1">
            <w:pPr>
              <w:jc w:val="center"/>
              <w:textAlignment w:val="top"/>
              <w:rPr>
                <w:lang w:val="es-MX" w:eastAsia="es-MX"/>
              </w:rPr>
            </w:pPr>
          </w:p>
          <w:p w14:paraId="74026819" w14:textId="77777777" w:rsidR="0004046D" w:rsidRPr="008A5FE6" w:rsidRDefault="0004046D" w:rsidP="00E155A1">
            <w:pPr>
              <w:jc w:val="center"/>
              <w:textAlignment w:val="top"/>
              <w:rPr>
                <w:lang w:val="es-MX" w:eastAsia="es-MX"/>
              </w:rPr>
            </w:pPr>
            <w:r w:rsidRPr="008A5FE6">
              <w:rPr>
                <w:lang w:val="es-MX" w:eastAsia="es-MX"/>
              </w:rPr>
              <w:t>(4)</w:t>
            </w:r>
          </w:p>
          <w:p w14:paraId="7402681A" w14:textId="77777777" w:rsidR="0004046D" w:rsidRPr="008A5FE6" w:rsidRDefault="0004046D" w:rsidP="00E155A1">
            <w:pPr>
              <w:jc w:val="center"/>
              <w:textAlignment w:val="top"/>
              <w:rPr>
                <w:lang w:val="es-MX" w:eastAsia="es-MX"/>
              </w:rPr>
            </w:pPr>
          </w:p>
          <w:p w14:paraId="7402681B" w14:textId="77777777" w:rsidR="0004046D" w:rsidRPr="008A5FE6" w:rsidRDefault="0004046D" w:rsidP="00E155A1">
            <w:pPr>
              <w:jc w:val="center"/>
              <w:textAlignment w:val="top"/>
              <w:rPr>
                <w:lang w:val="es-MX" w:eastAsia="es-MX"/>
              </w:rPr>
            </w:pPr>
          </w:p>
          <w:p w14:paraId="7402681C" w14:textId="77777777" w:rsidR="0004046D" w:rsidRPr="008A5FE6" w:rsidRDefault="0004046D" w:rsidP="00E155A1">
            <w:pPr>
              <w:jc w:val="center"/>
              <w:textAlignment w:val="top"/>
              <w:rPr>
                <w:lang w:val="es-MX" w:eastAsia="es-MX"/>
              </w:rPr>
            </w:pPr>
          </w:p>
          <w:p w14:paraId="7402681D" w14:textId="77777777" w:rsidR="0004046D" w:rsidRPr="008A5FE6" w:rsidRDefault="0004046D" w:rsidP="00E155A1">
            <w:pPr>
              <w:jc w:val="center"/>
              <w:textAlignment w:val="top"/>
              <w:rPr>
                <w:lang w:val="es-MX" w:eastAsia="es-MX"/>
              </w:rPr>
            </w:pPr>
          </w:p>
          <w:p w14:paraId="7402681E" w14:textId="77777777" w:rsidR="0004046D" w:rsidRPr="008A5FE6" w:rsidRDefault="0004046D" w:rsidP="00E155A1">
            <w:pPr>
              <w:jc w:val="center"/>
              <w:textAlignment w:val="top"/>
              <w:rPr>
                <w:lang w:val="es-MX" w:eastAsia="es-MX"/>
              </w:rPr>
            </w:pPr>
          </w:p>
          <w:p w14:paraId="7402681F" w14:textId="77777777" w:rsidR="0004046D" w:rsidRPr="008A5FE6" w:rsidRDefault="0004046D" w:rsidP="00E155A1">
            <w:pPr>
              <w:jc w:val="center"/>
              <w:textAlignment w:val="top"/>
              <w:rPr>
                <w:lang w:val="es-MX" w:eastAsia="es-MX"/>
              </w:rPr>
            </w:pPr>
          </w:p>
        </w:tc>
        <w:tc>
          <w:tcPr>
            <w:tcW w:w="2165" w:type="dxa"/>
            <w:hideMark/>
          </w:tcPr>
          <w:p w14:paraId="74026820" w14:textId="77777777" w:rsidR="0004046D" w:rsidRPr="008A5FE6" w:rsidRDefault="0004046D" w:rsidP="00E155A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821" w14:textId="77777777" w:rsidR="0004046D" w:rsidRPr="008A5FE6" w:rsidRDefault="0004046D" w:rsidP="00E155A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(5)</w:t>
            </w:r>
          </w:p>
        </w:tc>
        <w:tc>
          <w:tcPr>
            <w:tcW w:w="1697" w:type="dxa"/>
            <w:hideMark/>
          </w:tcPr>
          <w:p w14:paraId="74026822" w14:textId="77777777" w:rsidR="0004046D" w:rsidRPr="008A5FE6" w:rsidRDefault="0004046D" w:rsidP="00E155A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823" w14:textId="77777777" w:rsidR="0004046D" w:rsidRPr="008A5FE6" w:rsidRDefault="0004046D" w:rsidP="00E155A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(6)</w:t>
            </w:r>
          </w:p>
        </w:tc>
        <w:tc>
          <w:tcPr>
            <w:tcW w:w="1774" w:type="dxa"/>
            <w:hideMark/>
          </w:tcPr>
          <w:p w14:paraId="74026824" w14:textId="77777777" w:rsidR="0004046D" w:rsidRPr="008A5FE6" w:rsidRDefault="0004046D" w:rsidP="00E155A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p>
          <w:p w14:paraId="74026825" w14:textId="77777777" w:rsidR="0004046D" w:rsidRPr="008A5FE6" w:rsidRDefault="0004046D" w:rsidP="00E155A1">
            <w:pPr>
              <w:jc w:val="center"/>
              <w:textAlignment w:val="top"/>
              <w:cnfStyle w:val="000000000000" w:firstRow="0" w:lastRow="0" w:firstColumn="0" w:lastColumn="0" w:oddVBand="0" w:evenVBand="0" w:oddHBand="0" w:evenHBand="0" w:firstRowFirstColumn="0" w:firstRowLastColumn="0" w:lastRowFirstColumn="0" w:lastRowLastColumn="0"/>
              <w:rPr>
                <w:lang w:val="es-MX" w:eastAsia="es-MX"/>
              </w:rPr>
            </w:pPr>
            <w:r w:rsidRPr="008A5FE6">
              <w:rPr>
                <w:lang w:val="es-MX" w:eastAsia="es-MX"/>
              </w:rPr>
              <w:t>(7)</w:t>
            </w:r>
          </w:p>
        </w:tc>
        <w:tc>
          <w:tcPr>
            <w:tcW w:w="2369" w:type="dxa"/>
          </w:tcPr>
          <w:p w14:paraId="74026826" w14:textId="77777777" w:rsidR="0004046D" w:rsidRPr="008A5FE6" w:rsidRDefault="0004046D" w:rsidP="00E155A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827" w14:textId="77777777" w:rsidR="0004046D" w:rsidRPr="008A5FE6" w:rsidRDefault="0004046D" w:rsidP="00E155A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r w:rsidRPr="008A5FE6">
              <w:rPr>
                <w:bCs/>
                <w:color w:val="000000"/>
                <w:kern w:val="24"/>
                <w:lang w:val="es-MX" w:eastAsia="es-MX"/>
              </w:rPr>
              <w:t>(8)</w:t>
            </w:r>
          </w:p>
          <w:p w14:paraId="74026828" w14:textId="77777777" w:rsidR="0004046D" w:rsidRPr="008A5FE6" w:rsidRDefault="0004046D" w:rsidP="00E155A1">
            <w:pP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829" w14:textId="77777777" w:rsidR="0004046D" w:rsidRPr="008A5FE6" w:rsidRDefault="0004046D" w:rsidP="00E155A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82A" w14:textId="77777777" w:rsidR="0004046D" w:rsidRPr="008A5FE6" w:rsidRDefault="0004046D" w:rsidP="00E155A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p w14:paraId="7402682B" w14:textId="77777777" w:rsidR="0004046D" w:rsidRPr="008A5FE6" w:rsidRDefault="0004046D" w:rsidP="00E155A1">
            <w:pPr>
              <w:jc w:val="center"/>
              <w:textAlignment w:val="top"/>
              <w:cnfStyle w:val="000000000000" w:firstRow="0" w:lastRow="0" w:firstColumn="0" w:lastColumn="0" w:oddVBand="0" w:evenVBand="0" w:oddHBand="0" w:evenHBand="0" w:firstRowFirstColumn="0" w:firstRowLastColumn="0" w:lastRowFirstColumn="0" w:lastRowLastColumn="0"/>
              <w:rPr>
                <w:bCs/>
                <w:color w:val="000000"/>
                <w:kern w:val="24"/>
                <w:lang w:val="es-MX" w:eastAsia="es-MX"/>
              </w:rPr>
            </w:pPr>
          </w:p>
        </w:tc>
      </w:tr>
      <w:tr w:rsidR="0004046D" w:rsidRPr="008A5FE6" w14:paraId="74026830" w14:textId="77777777" w:rsidTr="00E155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949" w:type="dxa"/>
            <w:gridSpan w:val="5"/>
            <w:hideMark/>
          </w:tcPr>
          <w:p w14:paraId="7402682D" w14:textId="77777777" w:rsidR="0004046D" w:rsidRPr="008A5FE6" w:rsidRDefault="0004046D" w:rsidP="00E155A1">
            <w:pPr>
              <w:jc w:val="center"/>
              <w:textAlignment w:val="top"/>
              <w:rPr>
                <w:bCs w:val="0"/>
                <w:color w:val="000000"/>
                <w:kern w:val="24"/>
                <w:lang w:val="es-MX" w:eastAsia="es-MX"/>
              </w:rPr>
            </w:pPr>
          </w:p>
          <w:p w14:paraId="7402682E" w14:textId="77777777" w:rsidR="0004046D" w:rsidRPr="008A5FE6" w:rsidRDefault="0004046D" w:rsidP="00E155A1">
            <w:pPr>
              <w:jc w:val="center"/>
              <w:textAlignment w:val="top"/>
              <w:rPr>
                <w:b w:val="0"/>
                <w:bCs w:val="0"/>
                <w:color w:val="000000"/>
                <w:kern w:val="24"/>
                <w:lang w:val="es-MX" w:eastAsia="es-MX"/>
              </w:rPr>
            </w:pPr>
            <w:r w:rsidRPr="008A5FE6">
              <w:rPr>
                <w:b w:val="0"/>
                <w:bCs w:val="0"/>
                <w:color w:val="000000"/>
                <w:kern w:val="24"/>
                <w:lang w:val="es-MX" w:eastAsia="es-MX"/>
              </w:rPr>
              <w:t>Firmas</w:t>
            </w:r>
          </w:p>
          <w:p w14:paraId="7402682F" w14:textId="77777777" w:rsidR="0004046D" w:rsidRPr="008A5FE6" w:rsidRDefault="0004046D" w:rsidP="00E155A1">
            <w:pPr>
              <w:jc w:val="center"/>
              <w:textAlignment w:val="top"/>
              <w:rPr>
                <w:b w:val="0"/>
                <w:bCs w:val="0"/>
                <w:color w:val="000000"/>
                <w:kern w:val="24"/>
                <w:lang w:val="es-MX" w:eastAsia="es-MX"/>
              </w:rPr>
            </w:pPr>
            <w:r w:rsidRPr="008A5FE6">
              <w:rPr>
                <w:bCs w:val="0"/>
                <w:color w:val="000000"/>
                <w:kern w:val="24"/>
                <w:lang w:val="es-MX" w:eastAsia="es-MX"/>
              </w:rPr>
              <w:t>(9)</w:t>
            </w:r>
          </w:p>
        </w:tc>
      </w:tr>
    </w:tbl>
    <w:p w14:paraId="74026831" w14:textId="77777777" w:rsidR="0004046D" w:rsidRPr="008A5FE6" w:rsidRDefault="0004046D" w:rsidP="0004046D">
      <w:pPr>
        <w:spacing w:after="200" w:line="276" w:lineRule="auto"/>
        <w:jc w:val="left"/>
      </w:pPr>
    </w:p>
    <w:tbl>
      <w:tblPr>
        <w:tblStyle w:val="GridTable4Accent3"/>
        <w:tblW w:w="0" w:type="auto"/>
        <w:tblLook w:val="0280" w:firstRow="0" w:lastRow="0" w:firstColumn="1" w:lastColumn="0" w:noHBand="1" w:noVBand="0"/>
      </w:tblPr>
      <w:tblGrid>
        <w:gridCol w:w="720"/>
        <w:gridCol w:w="1572"/>
        <w:gridCol w:w="6536"/>
      </w:tblGrid>
      <w:tr w:rsidR="0004046D" w:rsidRPr="008A5FE6" w14:paraId="74026835" w14:textId="77777777" w:rsidTr="00E155A1">
        <w:tc>
          <w:tcPr>
            <w:cnfStyle w:val="001000000000" w:firstRow="0" w:lastRow="0" w:firstColumn="1" w:lastColumn="0" w:oddVBand="0" w:evenVBand="0" w:oddHBand="0" w:evenHBand="0" w:firstRowFirstColumn="0" w:firstRowLastColumn="0" w:lastRowFirstColumn="0" w:lastRowLastColumn="0"/>
            <w:tcW w:w="720" w:type="dxa"/>
          </w:tcPr>
          <w:p w14:paraId="74026832" w14:textId="77777777" w:rsidR="0004046D" w:rsidRPr="008A5FE6" w:rsidRDefault="0004046D" w:rsidP="00E155A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572" w:type="dxa"/>
          </w:tcPr>
          <w:p w14:paraId="74026833" w14:textId="77777777" w:rsidR="0004046D" w:rsidRPr="008A5FE6" w:rsidRDefault="0004046D" w:rsidP="00E155A1">
            <w:pPr>
              <w:jc w:val="left"/>
              <w:rPr>
                <w:sz w:val="20"/>
                <w:szCs w:val="20"/>
              </w:rPr>
            </w:pPr>
            <w:r w:rsidRPr="008A5FE6">
              <w:rPr>
                <w:sz w:val="20"/>
                <w:szCs w:val="20"/>
              </w:rPr>
              <w:t>Encabezado</w:t>
            </w:r>
          </w:p>
        </w:tc>
        <w:tc>
          <w:tcPr>
            <w:tcW w:w="6536" w:type="dxa"/>
          </w:tcPr>
          <w:p w14:paraId="74026834" w14:textId="77777777" w:rsidR="0004046D" w:rsidRPr="008A5FE6" w:rsidRDefault="0004046D" w:rsidP="00E155A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4046D" w:rsidRPr="008A5FE6" w14:paraId="74026839" w14:textId="77777777" w:rsidTr="00E155A1">
        <w:tc>
          <w:tcPr>
            <w:cnfStyle w:val="001000000000" w:firstRow="0" w:lastRow="0" w:firstColumn="1" w:lastColumn="0" w:oddVBand="0" w:evenVBand="0" w:oddHBand="0" w:evenHBand="0" w:firstRowFirstColumn="0" w:firstRowLastColumn="0" w:lastRowFirstColumn="0" w:lastRowLastColumn="0"/>
            <w:tcW w:w="720" w:type="dxa"/>
          </w:tcPr>
          <w:p w14:paraId="74026836" w14:textId="77777777" w:rsidR="0004046D" w:rsidRPr="008A5FE6" w:rsidRDefault="0004046D" w:rsidP="00E155A1">
            <w:pPr>
              <w:jc w:val="left"/>
              <w:rPr>
                <w:sz w:val="20"/>
                <w:szCs w:val="20"/>
              </w:rPr>
            </w:pPr>
            <w:r w:rsidRPr="008A5FE6">
              <w:rPr>
                <w:sz w:val="20"/>
                <w:szCs w:val="20"/>
              </w:rPr>
              <w:t>(1)</w:t>
            </w:r>
          </w:p>
        </w:tc>
        <w:tc>
          <w:tcPr>
            <w:cnfStyle w:val="000010000000" w:firstRow="0" w:lastRow="0" w:firstColumn="0" w:lastColumn="0" w:oddVBand="1" w:evenVBand="0" w:oddHBand="0" w:evenHBand="0" w:firstRowFirstColumn="0" w:firstRowLastColumn="0" w:lastRowFirstColumn="0" w:lastRowLastColumn="0"/>
            <w:tcW w:w="1572" w:type="dxa"/>
          </w:tcPr>
          <w:p w14:paraId="74026837" w14:textId="77777777" w:rsidR="0004046D" w:rsidRPr="008A5FE6" w:rsidRDefault="0004046D" w:rsidP="00E155A1">
            <w:pPr>
              <w:jc w:val="left"/>
              <w:rPr>
                <w:sz w:val="20"/>
                <w:szCs w:val="20"/>
              </w:rPr>
            </w:pPr>
            <w:r w:rsidRPr="008A5FE6">
              <w:rPr>
                <w:sz w:val="20"/>
                <w:szCs w:val="20"/>
              </w:rPr>
              <w:t>Ente Público:</w:t>
            </w:r>
          </w:p>
        </w:tc>
        <w:tc>
          <w:tcPr>
            <w:tcW w:w="6536" w:type="dxa"/>
          </w:tcPr>
          <w:p w14:paraId="74026838" w14:textId="77777777" w:rsidR="0004046D" w:rsidRPr="008A5FE6" w:rsidRDefault="0004046D"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Nombre del Ente Público</w:t>
            </w:r>
          </w:p>
        </w:tc>
      </w:tr>
      <w:tr w:rsidR="0004046D" w:rsidRPr="008A5FE6" w14:paraId="7402683D" w14:textId="77777777" w:rsidTr="00E155A1">
        <w:tc>
          <w:tcPr>
            <w:cnfStyle w:val="001000000000" w:firstRow="0" w:lastRow="0" w:firstColumn="1" w:lastColumn="0" w:oddVBand="0" w:evenVBand="0" w:oddHBand="0" w:evenHBand="0" w:firstRowFirstColumn="0" w:firstRowLastColumn="0" w:lastRowFirstColumn="0" w:lastRowLastColumn="0"/>
            <w:tcW w:w="720" w:type="dxa"/>
          </w:tcPr>
          <w:p w14:paraId="7402683A" w14:textId="77777777" w:rsidR="0004046D" w:rsidRPr="008A5FE6" w:rsidRDefault="0004046D" w:rsidP="00E155A1">
            <w:pPr>
              <w:jc w:val="left"/>
              <w:rPr>
                <w:sz w:val="20"/>
                <w:szCs w:val="20"/>
              </w:rPr>
            </w:pPr>
            <w:r w:rsidRPr="008A5FE6">
              <w:rPr>
                <w:sz w:val="20"/>
                <w:szCs w:val="20"/>
              </w:rPr>
              <w:t>(2)</w:t>
            </w:r>
          </w:p>
        </w:tc>
        <w:tc>
          <w:tcPr>
            <w:cnfStyle w:val="000010000000" w:firstRow="0" w:lastRow="0" w:firstColumn="0" w:lastColumn="0" w:oddVBand="1" w:evenVBand="0" w:oddHBand="0" w:evenHBand="0" w:firstRowFirstColumn="0" w:firstRowLastColumn="0" w:lastRowFirstColumn="0" w:lastRowLastColumn="0"/>
            <w:tcW w:w="1572" w:type="dxa"/>
          </w:tcPr>
          <w:p w14:paraId="7402683B" w14:textId="77777777" w:rsidR="0004046D" w:rsidRPr="008A5FE6" w:rsidRDefault="0004046D" w:rsidP="00E155A1">
            <w:pPr>
              <w:jc w:val="left"/>
              <w:rPr>
                <w:sz w:val="20"/>
                <w:szCs w:val="20"/>
              </w:rPr>
            </w:pPr>
            <w:r w:rsidRPr="008A5FE6">
              <w:rPr>
                <w:sz w:val="20"/>
                <w:szCs w:val="20"/>
              </w:rPr>
              <w:t>Informe:</w:t>
            </w:r>
          </w:p>
        </w:tc>
        <w:tc>
          <w:tcPr>
            <w:tcW w:w="6536" w:type="dxa"/>
          </w:tcPr>
          <w:p w14:paraId="7402683C" w14:textId="77777777" w:rsidR="0004046D" w:rsidRPr="008A5FE6" w:rsidRDefault="0004046D"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Indicadores de la Postura Fiscal</w:t>
            </w:r>
          </w:p>
        </w:tc>
      </w:tr>
      <w:tr w:rsidR="0004046D" w:rsidRPr="008A5FE6" w14:paraId="74026841" w14:textId="77777777" w:rsidTr="00E155A1">
        <w:tc>
          <w:tcPr>
            <w:cnfStyle w:val="001000000000" w:firstRow="0" w:lastRow="0" w:firstColumn="1" w:lastColumn="0" w:oddVBand="0" w:evenVBand="0" w:oddHBand="0" w:evenHBand="0" w:firstRowFirstColumn="0" w:firstRowLastColumn="0" w:lastRowFirstColumn="0" w:lastRowLastColumn="0"/>
            <w:tcW w:w="720" w:type="dxa"/>
          </w:tcPr>
          <w:p w14:paraId="7402683E" w14:textId="77777777" w:rsidR="0004046D" w:rsidRPr="008A5FE6" w:rsidRDefault="0004046D" w:rsidP="00E155A1">
            <w:pPr>
              <w:jc w:val="left"/>
              <w:rPr>
                <w:sz w:val="20"/>
                <w:szCs w:val="20"/>
              </w:rPr>
            </w:pPr>
            <w:r w:rsidRPr="008A5FE6">
              <w:rPr>
                <w:sz w:val="20"/>
                <w:szCs w:val="20"/>
              </w:rPr>
              <w:t>(3)</w:t>
            </w:r>
          </w:p>
        </w:tc>
        <w:tc>
          <w:tcPr>
            <w:cnfStyle w:val="000010000000" w:firstRow="0" w:lastRow="0" w:firstColumn="0" w:lastColumn="0" w:oddVBand="1" w:evenVBand="0" w:oddHBand="0" w:evenHBand="0" w:firstRowFirstColumn="0" w:firstRowLastColumn="0" w:lastRowFirstColumn="0" w:lastRowLastColumn="0"/>
            <w:tcW w:w="1572" w:type="dxa"/>
          </w:tcPr>
          <w:p w14:paraId="7402683F" w14:textId="77777777" w:rsidR="0004046D" w:rsidRPr="008A5FE6" w:rsidRDefault="0004046D" w:rsidP="00E155A1">
            <w:pPr>
              <w:jc w:val="left"/>
              <w:rPr>
                <w:sz w:val="20"/>
                <w:szCs w:val="20"/>
              </w:rPr>
            </w:pPr>
            <w:r w:rsidRPr="008A5FE6">
              <w:rPr>
                <w:sz w:val="20"/>
                <w:szCs w:val="20"/>
              </w:rPr>
              <w:t>Periodo:</w:t>
            </w:r>
          </w:p>
        </w:tc>
        <w:tc>
          <w:tcPr>
            <w:tcW w:w="6536" w:type="dxa"/>
          </w:tcPr>
          <w:p w14:paraId="74026840" w14:textId="77777777" w:rsidR="0004046D" w:rsidRPr="008A5FE6" w:rsidRDefault="0004046D"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Fecha de presentación</w:t>
            </w:r>
          </w:p>
        </w:tc>
      </w:tr>
      <w:tr w:rsidR="0004046D" w:rsidRPr="008A5FE6" w14:paraId="74026845" w14:textId="77777777" w:rsidTr="00E155A1">
        <w:tc>
          <w:tcPr>
            <w:cnfStyle w:val="001000000000" w:firstRow="0" w:lastRow="0" w:firstColumn="1" w:lastColumn="0" w:oddVBand="0" w:evenVBand="0" w:oddHBand="0" w:evenHBand="0" w:firstRowFirstColumn="0" w:firstRowLastColumn="0" w:lastRowFirstColumn="0" w:lastRowLastColumn="0"/>
            <w:tcW w:w="720" w:type="dxa"/>
          </w:tcPr>
          <w:p w14:paraId="74026842" w14:textId="77777777" w:rsidR="0004046D" w:rsidRPr="008A5FE6" w:rsidRDefault="0004046D" w:rsidP="00E155A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572" w:type="dxa"/>
          </w:tcPr>
          <w:p w14:paraId="74026843" w14:textId="77777777" w:rsidR="0004046D" w:rsidRPr="008A5FE6" w:rsidRDefault="0004046D" w:rsidP="00E155A1">
            <w:pPr>
              <w:jc w:val="left"/>
              <w:rPr>
                <w:sz w:val="20"/>
                <w:szCs w:val="20"/>
              </w:rPr>
            </w:pPr>
            <w:r w:rsidRPr="008A5FE6">
              <w:rPr>
                <w:sz w:val="20"/>
                <w:szCs w:val="20"/>
              </w:rPr>
              <w:t>Cuerpo</w:t>
            </w:r>
          </w:p>
        </w:tc>
        <w:tc>
          <w:tcPr>
            <w:tcW w:w="6536" w:type="dxa"/>
          </w:tcPr>
          <w:p w14:paraId="74026844" w14:textId="77777777" w:rsidR="0004046D" w:rsidRPr="008A5FE6" w:rsidRDefault="0004046D" w:rsidP="00E155A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4046D" w:rsidRPr="008A5FE6" w14:paraId="74026849" w14:textId="77777777" w:rsidTr="00E155A1">
        <w:tc>
          <w:tcPr>
            <w:cnfStyle w:val="001000000000" w:firstRow="0" w:lastRow="0" w:firstColumn="1" w:lastColumn="0" w:oddVBand="0" w:evenVBand="0" w:oddHBand="0" w:evenHBand="0" w:firstRowFirstColumn="0" w:firstRowLastColumn="0" w:lastRowFirstColumn="0" w:lastRowLastColumn="0"/>
            <w:tcW w:w="720" w:type="dxa"/>
          </w:tcPr>
          <w:p w14:paraId="74026846" w14:textId="77777777" w:rsidR="0004046D" w:rsidRPr="008A5FE6" w:rsidRDefault="0004046D" w:rsidP="00E155A1">
            <w:pPr>
              <w:jc w:val="left"/>
              <w:rPr>
                <w:sz w:val="20"/>
                <w:szCs w:val="20"/>
              </w:rPr>
            </w:pPr>
            <w:r w:rsidRPr="008A5FE6">
              <w:rPr>
                <w:sz w:val="20"/>
                <w:szCs w:val="20"/>
              </w:rPr>
              <w:t>(4)</w:t>
            </w:r>
          </w:p>
        </w:tc>
        <w:tc>
          <w:tcPr>
            <w:cnfStyle w:val="000010000000" w:firstRow="0" w:lastRow="0" w:firstColumn="0" w:lastColumn="0" w:oddVBand="1" w:evenVBand="0" w:oddHBand="0" w:evenHBand="0" w:firstRowFirstColumn="0" w:firstRowLastColumn="0" w:lastRowFirstColumn="0" w:lastRowLastColumn="0"/>
            <w:tcW w:w="1572" w:type="dxa"/>
          </w:tcPr>
          <w:p w14:paraId="74026847" w14:textId="77777777" w:rsidR="0004046D" w:rsidRPr="008A5FE6" w:rsidRDefault="0004046D" w:rsidP="00E155A1">
            <w:pPr>
              <w:jc w:val="left"/>
              <w:rPr>
                <w:sz w:val="20"/>
                <w:szCs w:val="20"/>
              </w:rPr>
            </w:pPr>
            <w:r w:rsidRPr="008A5FE6">
              <w:rPr>
                <w:sz w:val="20"/>
                <w:szCs w:val="20"/>
              </w:rPr>
              <w:t>Índice:</w:t>
            </w:r>
          </w:p>
        </w:tc>
        <w:tc>
          <w:tcPr>
            <w:tcW w:w="6536" w:type="dxa"/>
          </w:tcPr>
          <w:p w14:paraId="74026848" w14:textId="77777777" w:rsidR="0004046D" w:rsidRPr="008A5FE6" w:rsidRDefault="0004046D"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Identificación del renglón</w:t>
            </w:r>
          </w:p>
        </w:tc>
      </w:tr>
      <w:tr w:rsidR="0004046D" w:rsidRPr="008A5FE6" w14:paraId="7402684D" w14:textId="77777777" w:rsidTr="00E155A1">
        <w:tc>
          <w:tcPr>
            <w:cnfStyle w:val="001000000000" w:firstRow="0" w:lastRow="0" w:firstColumn="1" w:lastColumn="0" w:oddVBand="0" w:evenVBand="0" w:oddHBand="0" w:evenHBand="0" w:firstRowFirstColumn="0" w:firstRowLastColumn="0" w:lastRowFirstColumn="0" w:lastRowLastColumn="0"/>
            <w:tcW w:w="720" w:type="dxa"/>
          </w:tcPr>
          <w:p w14:paraId="7402684A" w14:textId="77777777" w:rsidR="0004046D" w:rsidRPr="008A5FE6" w:rsidRDefault="0004046D" w:rsidP="00E155A1">
            <w:pPr>
              <w:jc w:val="left"/>
              <w:rPr>
                <w:sz w:val="20"/>
                <w:szCs w:val="20"/>
              </w:rPr>
            </w:pPr>
            <w:r w:rsidRPr="008A5FE6">
              <w:rPr>
                <w:sz w:val="20"/>
                <w:szCs w:val="20"/>
              </w:rPr>
              <w:t>(5)</w:t>
            </w:r>
          </w:p>
        </w:tc>
        <w:tc>
          <w:tcPr>
            <w:cnfStyle w:val="000010000000" w:firstRow="0" w:lastRow="0" w:firstColumn="0" w:lastColumn="0" w:oddVBand="1" w:evenVBand="0" w:oddHBand="0" w:evenHBand="0" w:firstRowFirstColumn="0" w:firstRowLastColumn="0" w:lastRowFirstColumn="0" w:lastRowLastColumn="0"/>
            <w:tcW w:w="1572" w:type="dxa"/>
          </w:tcPr>
          <w:p w14:paraId="7402684B" w14:textId="77777777" w:rsidR="0004046D" w:rsidRPr="008A5FE6" w:rsidRDefault="0004046D" w:rsidP="00E155A1">
            <w:pPr>
              <w:jc w:val="left"/>
              <w:rPr>
                <w:sz w:val="20"/>
                <w:szCs w:val="20"/>
              </w:rPr>
            </w:pPr>
            <w:r w:rsidRPr="008A5FE6">
              <w:rPr>
                <w:sz w:val="20"/>
                <w:szCs w:val="20"/>
              </w:rPr>
              <w:t>Nombre:</w:t>
            </w:r>
          </w:p>
        </w:tc>
        <w:tc>
          <w:tcPr>
            <w:tcW w:w="6536" w:type="dxa"/>
          </w:tcPr>
          <w:p w14:paraId="7402684C" w14:textId="77777777" w:rsidR="0004046D" w:rsidRPr="008A5FE6" w:rsidRDefault="0004046D"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Ingreso o Gasto</w:t>
            </w:r>
          </w:p>
        </w:tc>
      </w:tr>
      <w:tr w:rsidR="0004046D" w:rsidRPr="008A5FE6" w14:paraId="74026851" w14:textId="77777777" w:rsidTr="00E155A1">
        <w:tc>
          <w:tcPr>
            <w:cnfStyle w:val="001000000000" w:firstRow="0" w:lastRow="0" w:firstColumn="1" w:lastColumn="0" w:oddVBand="0" w:evenVBand="0" w:oddHBand="0" w:evenHBand="0" w:firstRowFirstColumn="0" w:firstRowLastColumn="0" w:lastRowFirstColumn="0" w:lastRowLastColumn="0"/>
            <w:tcW w:w="720" w:type="dxa"/>
          </w:tcPr>
          <w:p w14:paraId="7402684E" w14:textId="77777777" w:rsidR="0004046D" w:rsidRPr="008A5FE6" w:rsidRDefault="0004046D" w:rsidP="00E155A1">
            <w:pPr>
              <w:jc w:val="left"/>
              <w:rPr>
                <w:sz w:val="20"/>
                <w:szCs w:val="20"/>
              </w:rPr>
            </w:pPr>
            <w:r w:rsidRPr="008A5FE6">
              <w:rPr>
                <w:sz w:val="20"/>
                <w:szCs w:val="20"/>
              </w:rPr>
              <w:t>(6)</w:t>
            </w:r>
          </w:p>
        </w:tc>
        <w:tc>
          <w:tcPr>
            <w:cnfStyle w:val="000010000000" w:firstRow="0" w:lastRow="0" w:firstColumn="0" w:lastColumn="0" w:oddVBand="1" w:evenVBand="0" w:oddHBand="0" w:evenHBand="0" w:firstRowFirstColumn="0" w:firstRowLastColumn="0" w:lastRowFirstColumn="0" w:lastRowLastColumn="0"/>
            <w:tcW w:w="1572" w:type="dxa"/>
          </w:tcPr>
          <w:p w14:paraId="7402684F" w14:textId="77777777" w:rsidR="0004046D" w:rsidRPr="008A5FE6" w:rsidRDefault="0004046D" w:rsidP="00E155A1">
            <w:pPr>
              <w:jc w:val="left"/>
              <w:rPr>
                <w:sz w:val="20"/>
                <w:szCs w:val="20"/>
              </w:rPr>
            </w:pPr>
            <w:r w:rsidRPr="008A5FE6">
              <w:rPr>
                <w:sz w:val="20"/>
                <w:szCs w:val="20"/>
              </w:rPr>
              <w:t>Estimado/ Aprobado:</w:t>
            </w:r>
          </w:p>
        </w:tc>
        <w:tc>
          <w:tcPr>
            <w:tcW w:w="6536" w:type="dxa"/>
          </w:tcPr>
          <w:p w14:paraId="74026850" w14:textId="77777777" w:rsidR="0004046D" w:rsidRPr="008A5FE6" w:rsidRDefault="0004046D"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del pronóstico de ingresos aprobado para el ejercicio o del presupuesto de egresos aprobado para el ejercicio</w:t>
            </w:r>
          </w:p>
        </w:tc>
      </w:tr>
      <w:tr w:rsidR="0004046D" w:rsidRPr="008A5FE6" w14:paraId="74026855" w14:textId="77777777" w:rsidTr="00E155A1">
        <w:tc>
          <w:tcPr>
            <w:cnfStyle w:val="001000000000" w:firstRow="0" w:lastRow="0" w:firstColumn="1" w:lastColumn="0" w:oddVBand="0" w:evenVBand="0" w:oddHBand="0" w:evenHBand="0" w:firstRowFirstColumn="0" w:firstRowLastColumn="0" w:lastRowFirstColumn="0" w:lastRowLastColumn="0"/>
            <w:tcW w:w="720" w:type="dxa"/>
          </w:tcPr>
          <w:p w14:paraId="74026852" w14:textId="77777777" w:rsidR="0004046D" w:rsidRPr="008A5FE6" w:rsidRDefault="0004046D" w:rsidP="00E155A1">
            <w:pPr>
              <w:jc w:val="left"/>
              <w:rPr>
                <w:sz w:val="20"/>
                <w:szCs w:val="20"/>
              </w:rPr>
            </w:pPr>
            <w:r w:rsidRPr="008A5FE6">
              <w:rPr>
                <w:sz w:val="20"/>
                <w:szCs w:val="20"/>
              </w:rPr>
              <w:t>(7)</w:t>
            </w:r>
          </w:p>
        </w:tc>
        <w:tc>
          <w:tcPr>
            <w:cnfStyle w:val="000010000000" w:firstRow="0" w:lastRow="0" w:firstColumn="0" w:lastColumn="0" w:oddVBand="1" w:evenVBand="0" w:oddHBand="0" w:evenHBand="0" w:firstRowFirstColumn="0" w:firstRowLastColumn="0" w:lastRowFirstColumn="0" w:lastRowLastColumn="0"/>
            <w:tcW w:w="1572" w:type="dxa"/>
          </w:tcPr>
          <w:p w14:paraId="74026853" w14:textId="77777777" w:rsidR="0004046D" w:rsidRPr="008A5FE6" w:rsidRDefault="0004046D" w:rsidP="00E155A1">
            <w:pPr>
              <w:jc w:val="left"/>
              <w:rPr>
                <w:sz w:val="20"/>
                <w:szCs w:val="20"/>
              </w:rPr>
            </w:pPr>
            <w:r w:rsidRPr="008A5FE6">
              <w:rPr>
                <w:sz w:val="20"/>
                <w:szCs w:val="20"/>
              </w:rPr>
              <w:t>Devengado:</w:t>
            </w:r>
          </w:p>
        </w:tc>
        <w:tc>
          <w:tcPr>
            <w:tcW w:w="6536" w:type="dxa"/>
          </w:tcPr>
          <w:p w14:paraId="74026854" w14:textId="77777777" w:rsidR="0004046D" w:rsidRPr="008A5FE6" w:rsidRDefault="0004046D"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acumulado a la fecha de presentación del devengado presupuestal de ingresos o de egresos</w:t>
            </w:r>
          </w:p>
        </w:tc>
      </w:tr>
      <w:tr w:rsidR="0004046D" w:rsidRPr="008A5FE6" w14:paraId="74026859" w14:textId="77777777" w:rsidTr="00E155A1">
        <w:tc>
          <w:tcPr>
            <w:cnfStyle w:val="001000000000" w:firstRow="0" w:lastRow="0" w:firstColumn="1" w:lastColumn="0" w:oddVBand="0" w:evenVBand="0" w:oddHBand="0" w:evenHBand="0" w:firstRowFirstColumn="0" w:firstRowLastColumn="0" w:lastRowFirstColumn="0" w:lastRowLastColumn="0"/>
            <w:tcW w:w="720" w:type="dxa"/>
          </w:tcPr>
          <w:p w14:paraId="74026856" w14:textId="77777777" w:rsidR="0004046D" w:rsidRPr="008A5FE6" w:rsidRDefault="0004046D" w:rsidP="00E155A1">
            <w:pPr>
              <w:jc w:val="left"/>
              <w:rPr>
                <w:sz w:val="20"/>
                <w:szCs w:val="20"/>
              </w:rPr>
            </w:pPr>
            <w:r w:rsidRPr="008A5FE6">
              <w:rPr>
                <w:sz w:val="20"/>
                <w:szCs w:val="20"/>
              </w:rPr>
              <w:t>(8)</w:t>
            </w:r>
          </w:p>
        </w:tc>
        <w:tc>
          <w:tcPr>
            <w:cnfStyle w:val="000010000000" w:firstRow="0" w:lastRow="0" w:firstColumn="0" w:lastColumn="0" w:oddVBand="1" w:evenVBand="0" w:oddHBand="0" w:evenHBand="0" w:firstRowFirstColumn="0" w:firstRowLastColumn="0" w:lastRowFirstColumn="0" w:lastRowLastColumn="0"/>
            <w:tcW w:w="1572" w:type="dxa"/>
          </w:tcPr>
          <w:p w14:paraId="74026857" w14:textId="77777777" w:rsidR="0004046D" w:rsidRPr="008A5FE6" w:rsidRDefault="0004046D" w:rsidP="00E155A1">
            <w:pPr>
              <w:jc w:val="left"/>
              <w:rPr>
                <w:sz w:val="20"/>
                <w:szCs w:val="20"/>
              </w:rPr>
            </w:pPr>
            <w:r w:rsidRPr="008A5FE6">
              <w:rPr>
                <w:sz w:val="20"/>
                <w:szCs w:val="20"/>
              </w:rPr>
              <w:t>Recaudado/ Pagado:</w:t>
            </w:r>
          </w:p>
        </w:tc>
        <w:tc>
          <w:tcPr>
            <w:tcW w:w="6536" w:type="dxa"/>
          </w:tcPr>
          <w:p w14:paraId="74026858" w14:textId="77777777" w:rsidR="0004046D" w:rsidRPr="008A5FE6" w:rsidRDefault="0004046D"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Importe acumulado a la fecha de presentación del recaudado presupuestal de ingresos o pagado presupuestal de egresos</w:t>
            </w:r>
          </w:p>
        </w:tc>
      </w:tr>
      <w:tr w:rsidR="0004046D" w:rsidRPr="008A5FE6" w14:paraId="74026861" w14:textId="77777777" w:rsidTr="00E155A1">
        <w:tc>
          <w:tcPr>
            <w:cnfStyle w:val="001000000000" w:firstRow="0" w:lastRow="0" w:firstColumn="1" w:lastColumn="0" w:oddVBand="0" w:evenVBand="0" w:oddHBand="0" w:evenHBand="0" w:firstRowFirstColumn="0" w:firstRowLastColumn="0" w:lastRowFirstColumn="0" w:lastRowLastColumn="0"/>
            <w:tcW w:w="720" w:type="dxa"/>
          </w:tcPr>
          <w:p w14:paraId="7402685E" w14:textId="77777777" w:rsidR="0004046D" w:rsidRPr="008A5FE6" w:rsidRDefault="0004046D" w:rsidP="00E155A1">
            <w:pPr>
              <w:jc w:val="left"/>
              <w:rPr>
                <w:sz w:val="20"/>
                <w:szCs w:val="20"/>
              </w:rPr>
            </w:pPr>
            <w:r w:rsidRPr="008A5FE6">
              <w:rPr>
                <w:sz w:val="20"/>
                <w:szCs w:val="20"/>
              </w:rPr>
              <w:t xml:space="preserve">(9) </w:t>
            </w:r>
          </w:p>
        </w:tc>
        <w:tc>
          <w:tcPr>
            <w:cnfStyle w:val="000010000000" w:firstRow="0" w:lastRow="0" w:firstColumn="0" w:lastColumn="0" w:oddVBand="1" w:evenVBand="0" w:oddHBand="0" w:evenHBand="0" w:firstRowFirstColumn="0" w:firstRowLastColumn="0" w:lastRowFirstColumn="0" w:lastRowLastColumn="0"/>
            <w:tcW w:w="1572" w:type="dxa"/>
          </w:tcPr>
          <w:p w14:paraId="7402685F" w14:textId="77777777" w:rsidR="0004046D" w:rsidRPr="008A5FE6" w:rsidRDefault="0004046D" w:rsidP="00E155A1">
            <w:pPr>
              <w:jc w:val="left"/>
              <w:rPr>
                <w:sz w:val="20"/>
                <w:szCs w:val="20"/>
              </w:rPr>
            </w:pPr>
            <w:r w:rsidRPr="008A5FE6">
              <w:rPr>
                <w:sz w:val="20"/>
                <w:szCs w:val="20"/>
              </w:rPr>
              <w:t>Firmas:</w:t>
            </w:r>
          </w:p>
        </w:tc>
        <w:tc>
          <w:tcPr>
            <w:tcW w:w="6536" w:type="dxa"/>
          </w:tcPr>
          <w:p w14:paraId="74026860" w14:textId="77777777" w:rsidR="0004046D" w:rsidRPr="008A5FE6" w:rsidRDefault="0004046D"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Servidores públicos facultados</w:t>
            </w:r>
          </w:p>
        </w:tc>
      </w:tr>
    </w:tbl>
    <w:p w14:paraId="74026862" w14:textId="77777777" w:rsidR="0004046D" w:rsidRPr="008A5FE6" w:rsidRDefault="0004046D" w:rsidP="0004046D">
      <w:pPr>
        <w:spacing w:after="200" w:line="276" w:lineRule="auto"/>
        <w:jc w:val="left"/>
        <w:rPr>
          <w:rFonts w:eastAsiaTheme="majorEastAsia"/>
          <w:b/>
          <w:bCs/>
          <w:color w:val="FFCA08" w:themeColor="accent1"/>
        </w:rPr>
      </w:pPr>
      <w:r w:rsidRPr="008A5FE6">
        <w:br w:type="page"/>
      </w:r>
    </w:p>
    <w:p w14:paraId="74026863" w14:textId="77777777" w:rsidR="002668D0" w:rsidRPr="008A5FE6" w:rsidRDefault="002668D0" w:rsidP="002668D0">
      <w:pPr>
        <w:pStyle w:val="Ttulo3"/>
        <w:rPr>
          <w:rFonts w:ascii="Times New Roman" w:hAnsi="Times New Roman" w:cs="Times New Roman"/>
        </w:rPr>
      </w:pPr>
      <w:bookmarkStart w:id="140" w:name="_Toc517691331"/>
      <w:r w:rsidRPr="008A5FE6">
        <w:rPr>
          <w:rFonts w:ascii="Times New Roman" w:hAnsi="Times New Roman" w:cs="Times New Roman"/>
        </w:rPr>
        <w:lastRenderedPageBreak/>
        <w:t>Esquemas Bursátiles</w:t>
      </w:r>
      <w:bookmarkEnd w:id="140"/>
    </w:p>
    <w:p w14:paraId="74026864" w14:textId="77777777" w:rsidR="002668D0" w:rsidRPr="008A5FE6" w:rsidRDefault="002668D0" w:rsidP="002668D0"/>
    <w:tbl>
      <w:tblPr>
        <w:tblStyle w:val="GridTable4Accent3"/>
        <w:tblW w:w="8828" w:type="dxa"/>
        <w:tblLook w:val="04A0" w:firstRow="1" w:lastRow="0" w:firstColumn="1" w:lastColumn="0" w:noHBand="0" w:noVBand="1"/>
      </w:tblPr>
      <w:tblGrid>
        <w:gridCol w:w="8828"/>
      </w:tblGrid>
      <w:tr w:rsidR="002668D0" w:rsidRPr="008A5FE6" w14:paraId="74026869" w14:textId="77777777" w:rsidTr="00E155A1">
        <w:trPr>
          <w:cnfStyle w:val="100000000000" w:firstRow="1" w:lastRow="0" w:firstColumn="0" w:lastColumn="0" w:oddVBand="0" w:evenVBand="0" w:oddHBand="0"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8828" w:type="dxa"/>
          </w:tcPr>
          <w:p w14:paraId="74026865" w14:textId="77777777" w:rsidR="002668D0" w:rsidRPr="008A5FE6" w:rsidRDefault="002668D0" w:rsidP="00E155A1">
            <w:pPr>
              <w:jc w:val="center"/>
              <w:textAlignment w:val="center"/>
              <w:rPr>
                <w:b w:val="0"/>
                <w:bCs w:val="0"/>
                <w:color w:val="000000"/>
                <w:kern w:val="24"/>
                <w:lang w:val="es-MX" w:eastAsia="es-MX"/>
              </w:rPr>
            </w:pPr>
            <w:r w:rsidRPr="008A5FE6">
              <w:rPr>
                <w:b w:val="0"/>
                <w:bCs w:val="0"/>
                <w:color w:val="000000"/>
                <w:kern w:val="24"/>
                <w:lang w:val="es-MX" w:eastAsia="es-MX"/>
              </w:rPr>
              <w:t>Encabezado</w:t>
            </w:r>
          </w:p>
          <w:p w14:paraId="74026866" w14:textId="77777777" w:rsidR="002668D0" w:rsidRPr="008A5FE6" w:rsidRDefault="002668D0" w:rsidP="00E155A1">
            <w:pPr>
              <w:jc w:val="center"/>
              <w:textAlignment w:val="center"/>
              <w:rPr>
                <w:bCs w:val="0"/>
                <w:color w:val="000000"/>
                <w:kern w:val="24"/>
                <w:lang w:val="es-MX" w:eastAsia="es-MX"/>
              </w:rPr>
            </w:pPr>
            <w:r w:rsidRPr="008A5FE6">
              <w:rPr>
                <w:bCs w:val="0"/>
                <w:color w:val="000000"/>
                <w:kern w:val="24"/>
                <w:lang w:val="es-MX" w:eastAsia="es-MX"/>
              </w:rPr>
              <w:t>(1)</w:t>
            </w:r>
          </w:p>
          <w:p w14:paraId="74026867" w14:textId="77777777" w:rsidR="002668D0" w:rsidRPr="008A5FE6" w:rsidRDefault="002668D0" w:rsidP="00E155A1">
            <w:pPr>
              <w:jc w:val="center"/>
              <w:textAlignment w:val="center"/>
              <w:rPr>
                <w:bCs w:val="0"/>
                <w:color w:val="000000"/>
                <w:kern w:val="24"/>
                <w:lang w:val="es-MX" w:eastAsia="es-MX"/>
              </w:rPr>
            </w:pPr>
            <w:r w:rsidRPr="008A5FE6">
              <w:rPr>
                <w:bCs w:val="0"/>
                <w:color w:val="000000"/>
                <w:kern w:val="24"/>
                <w:lang w:val="es-MX" w:eastAsia="es-MX"/>
              </w:rPr>
              <w:t>(2)</w:t>
            </w:r>
          </w:p>
          <w:p w14:paraId="74026868" w14:textId="77777777" w:rsidR="002668D0" w:rsidRPr="008A5FE6" w:rsidRDefault="002668D0" w:rsidP="00E155A1">
            <w:pPr>
              <w:jc w:val="center"/>
              <w:textAlignment w:val="center"/>
              <w:rPr>
                <w:b w:val="0"/>
                <w:bCs w:val="0"/>
                <w:color w:val="000000"/>
                <w:kern w:val="24"/>
                <w:lang w:val="es-MX" w:eastAsia="es-MX"/>
              </w:rPr>
            </w:pPr>
            <w:r w:rsidRPr="008A5FE6">
              <w:rPr>
                <w:bCs w:val="0"/>
                <w:color w:val="000000"/>
                <w:kern w:val="24"/>
                <w:lang w:val="es-MX" w:eastAsia="es-MX"/>
              </w:rPr>
              <w:t>(3)</w:t>
            </w:r>
          </w:p>
        </w:tc>
      </w:tr>
      <w:tr w:rsidR="002668D0" w:rsidRPr="008A5FE6" w14:paraId="7402686C" w14:textId="77777777" w:rsidTr="00E155A1">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8828" w:type="dxa"/>
          </w:tcPr>
          <w:p w14:paraId="7402686A" w14:textId="77777777" w:rsidR="002668D0" w:rsidRPr="008A5FE6" w:rsidRDefault="002668D0" w:rsidP="00E155A1">
            <w:pPr>
              <w:jc w:val="center"/>
              <w:textAlignment w:val="center"/>
              <w:rPr>
                <w:b w:val="0"/>
                <w:bCs w:val="0"/>
                <w:color w:val="000000"/>
                <w:kern w:val="24"/>
                <w:lang w:val="es-MX" w:eastAsia="es-MX"/>
              </w:rPr>
            </w:pPr>
          </w:p>
          <w:p w14:paraId="7402686B" w14:textId="77777777" w:rsidR="0004046D" w:rsidRPr="008A5FE6" w:rsidRDefault="0004046D" w:rsidP="00E155A1">
            <w:pPr>
              <w:jc w:val="center"/>
              <w:textAlignment w:val="center"/>
              <w:rPr>
                <w:b w:val="0"/>
                <w:bCs w:val="0"/>
                <w:color w:val="000000"/>
                <w:kern w:val="24"/>
                <w:lang w:val="es-MX" w:eastAsia="es-MX"/>
              </w:rPr>
            </w:pPr>
            <w:r w:rsidRPr="008A5FE6">
              <w:rPr>
                <w:b w:val="0"/>
                <w:bCs w:val="0"/>
                <w:color w:val="000000"/>
                <w:kern w:val="24"/>
                <w:lang w:val="es-MX" w:eastAsia="es-MX"/>
              </w:rPr>
              <w:t>Descripción</w:t>
            </w:r>
          </w:p>
        </w:tc>
      </w:tr>
      <w:tr w:rsidR="002668D0" w:rsidRPr="008A5FE6" w14:paraId="74026872" w14:textId="77777777" w:rsidTr="00E155A1">
        <w:trPr>
          <w:trHeight w:val="363"/>
        </w:trPr>
        <w:tc>
          <w:tcPr>
            <w:cnfStyle w:val="001000000000" w:firstRow="0" w:lastRow="0" w:firstColumn="1" w:lastColumn="0" w:oddVBand="0" w:evenVBand="0" w:oddHBand="0" w:evenHBand="0" w:firstRowFirstColumn="0" w:firstRowLastColumn="0" w:lastRowFirstColumn="0" w:lastRowLastColumn="0"/>
            <w:tcW w:w="8828" w:type="dxa"/>
            <w:hideMark/>
          </w:tcPr>
          <w:p w14:paraId="7402686D" w14:textId="77777777" w:rsidR="002668D0" w:rsidRPr="008A5FE6" w:rsidRDefault="002668D0" w:rsidP="00E155A1">
            <w:pPr>
              <w:jc w:val="center"/>
              <w:textAlignment w:val="top"/>
              <w:rPr>
                <w:lang w:val="es-MX" w:eastAsia="es-MX"/>
              </w:rPr>
            </w:pPr>
          </w:p>
          <w:p w14:paraId="7402686E" w14:textId="77777777" w:rsidR="002668D0" w:rsidRPr="008A5FE6" w:rsidRDefault="002668D0" w:rsidP="00E155A1">
            <w:pPr>
              <w:jc w:val="center"/>
              <w:textAlignment w:val="top"/>
              <w:rPr>
                <w:lang w:val="es-MX" w:eastAsia="es-MX"/>
              </w:rPr>
            </w:pPr>
            <w:r w:rsidRPr="008A5FE6">
              <w:rPr>
                <w:lang w:val="es-MX" w:eastAsia="es-MX"/>
              </w:rPr>
              <w:t>(4)</w:t>
            </w:r>
          </w:p>
          <w:p w14:paraId="7402686F" w14:textId="77777777" w:rsidR="002668D0" w:rsidRPr="008A5FE6" w:rsidRDefault="002668D0" w:rsidP="00E155A1">
            <w:pPr>
              <w:jc w:val="center"/>
              <w:textAlignment w:val="top"/>
              <w:rPr>
                <w:lang w:val="es-MX" w:eastAsia="es-MX"/>
              </w:rPr>
            </w:pPr>
          </w:p>
          <w:p w14:paraId="74026870" w14:textId="77777777" w:rsidR="002668D0" w:rsidRPr="008A5FE6" w:rsidRDefault="002668D0" w:rsidP="00E155A1">
            <w:pPr>
              <w:jc w:val="center"/>
              <w:textAlignment w:val="top"/>
              <w:rPr>
                <w:lang w:val="es-MX" w:eastAsia="es-MX"/>
              </w:rPr>
            </w:pPr>
          </w:p>
          <w:p w14:paraId="74026871" w14:textId="77777777" w:rsidR="002668D0" w:rsidRPr="008A5FE6" w:rsidRDefault="002668D0" w:rsidP="00E155A1">
            <w:pPr>
              <w:jc w:val="center"/>
              <w:textAlignment w:val="top"/>
              <w:rPr>
                <w:bCs w:val="0"/>
                <w:color w:val="000000"/>
                <w:kern w:val="24"/>
                <w:lang w:val="es-MX" w:eastAsia="es-MX"/>
              </w:rPr>
            </w:pPr>
          </w:p>
        </w:tc>
      </w:tr>
      <w:tr w:rsidR="002668D0" w:rsidRPr="008A5FE6" w14:paraId="74026874" w14:textId="77777777" w:rsidTr="00E155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828" w:type="dxa"/>
          </w:tcPr>
          <w:p w14:paraId="74026873" w14:textId="77777777" w:rsidR="002668D0" w:rsidRPr="008A5FE6" w:rsidRDefault="002668D0" w:rsidP="00E155A1">
            <w:pPr>
              <w:jc w:val="center"/>
              <w:textAlignment w:val="top"/>
              <w:rPr>
                <w:bCs w:val="0"/>
                <w:color w:val="000000"/>
                <w:kern w:val="24"/>
                <w:lang w:val="es-MX" w:eastAsia="es-MX"/>
              </w:rPr>
            </w:pPr>
          </w:p>
        </w:tc>
      </w:tr>
    </w:tbl>
    <w:p w14:paraId="74026875" w14:textId="77777777" w:rsidR="002668D0" w:rsidRPr="008A5FE6" w:rsidRDefault="002668D0" w:rsidP="002668D0">
      <w:pPr>
        <w:spacing w:after="200" w:line="276" w:lineRule="auto"/>
        <w:jc w:val="left"/>
      </w:pPr>
    </w:p>
    <w:tbl>
      <w:tblPr>
        <w:tblStyle w:val="GridTable4Accent3"/>
        <w:tblW w:w="0" w:type="auto"/>
        <w:tblLook w:val="0280" w:firstRow="0" w:lastRow="0" w:firstColumn="1" w:lastColumn="0" w:noHBand="1" w:noVBand="0"/>
      </w:tblPr>
      <w:tblGrid>
        <w:gridCol w:w="581"/>
        <w:gridCol w:w="1817"/>
        <w:gridCol w:w="6430"/>
      </w:tblGrid>
      <w:tr w:rsidR="002668D0" w:rsidRPr="008A5FE6" w14:paraId="74026879"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876" w14:textId="77777777" w:rsidR="002668D0" w:rsidRPr="008A5FE6" w:rsidRDefault="002668D0" w:rsidP="00E155A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7" w:type="dxa"/>
          </w:tcPr>
          <w:p w14:paraId="74026877" w14:textId="77777777" w:rsidR="002668D0" w:rsidRPr="008A5FE6" w:rsidRDefault="002668D0" w:rsidP="00E155A1">
            <w:pPr>
              <w:jc w:val="left"/>
              <w:rPr>
                <w:sz w:val="20"/>
                <w:szCs w:val="20"/>
              </w:rPr>
            </w:pPr>
            <w:r w:rsidRPr="008A5FE6">
              <w:rPr>
                <w:sz w:val="20"/>
                <w:szCs w:val="20"/>
              </w:rPr>
              <w:t>Encabezado</w:t>
            </w:r>
          </w:p>
        </w:tc>
        <w:tc>
          <w:tcPr>
            <w:tcW w:w="6430" w:type="dxa"/>
          </w:tcPr>
          <w:p w14:paraId="74026878" w14:textId="77777777" w:rsidR="002668D0" w:rsidRPr="008A5FE6" w:rsidRDefault="002668D0" w:rsidP="00E155A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2668D0" w:rsidRPr="008A5FE6" w14:paraId="7402687D"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87A" w14:textId="77777777" w:rsidR="002668D0" w:rsidRPr="008A5FE6" w:rsidRDefault="002668D0" w:rsidP="00E155A1">
            <w:pPr>
              <w:jc w:val="left"/>
              <w:rPr>
                <w:sz w:val="20"/>
                <w:szCs w:val="20"/>
              </w:rPr>
            </w:pPr>
            <w:r w:rsidRPr="008A5FE6">
              <w:rPr>
                <w:sz w:val="20"/>
                <w:szCs w:val="20"/>
              </w:rPr>
              <w:t>(1)</w:t>
            </w:r>
          </w:p>
        </w:tc>
        <w:tc>
          <w:tcPr>
            <w:cnfStyle w:val="000010000000" w:firstRow="0" w:lastRow="0" w:firstColumn="0" w:lastColumn="0" w:oddVBand="1" w:evenVBand="0" w:oddHBand="0" w:evenHBand="0" w:firstRowFirstColumn="0" w:firstRowLastColumn="0" w:lastRowFirstColumn="0" w:lastRowLastColumn="0"/>
            <w:tcW w:w="1817" w:type="dxa"/>
          </w:tcPr>
          <w:p w14:paraId="7402687B" w14:textId="77777777" w:rsidR="002668D0" w:rsidRPr="008A5FE6" w:rsidRDefault="002668D0" w:rsidP="00E155A1">
            <w:pPr>
              <w:jc w:val="left"/>
              <w:rPr>
                <w:sz w:val="20"/>
                <w:szCs w:val="20"/>
              </w:rPr>
            </w:pPr>
            <w:r w:rsidRPr="008A5FE6">
              <w:rPr>
                <w:sz w:val="20"/>
                <w:szCs w:val="20"/>
              </w:rPr>
              <w:t>Ente Público:</w:t>
            </w:r>
          </w:p>
        </w:tc>
        <w:tc>
          <w:tcPr>
            <w:tcW w:w="6430" w:type="dxa"/>
          </w:tcPr>
          <w:p w14:paraId="7402687C" w14:textId="77777777" w:rsidR="002668D0" w:rsidRPr="008A5FE6" w:rsidRDefault="002668D0"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Nombre del Ente Público</w:t>
            </w:r>
          </w:p>
        </w:tc>
      </w:tr>
      <w:tr w:rsidR="002668D0" w:rsidRPr="008A5FE6" w14:paraId="74026881"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87E" w14:textId="77777777" w:rsidR="002668D0" w:rsidRPr="008A5FE6" w:rsidRDefault="002668D0" w:rsidP="00E155A1">
            <w:pPr>
              <w:jc w:val="left"/>
              <w:rPr>
                <w:sz w:val="20"/>
                <w:szCs w:val="20"/>
              </w:rPr>
            </w:pPr>
            <w:r w:rsidRPr="008A5FE6">
              <w:rPr>
                <w:sz w:val="20"/>
                <w:szCs w:val="20"/>
              </w:rPr>
              <w:t>(2)</w:t>
            </w:r>
          </w:p>
        </w:tc>
        <w:tc>
          <w:tcPr>
            <w:cnfStyle w:val="000010000000" w:firstRow="0" w:lastRow="0" w:firstColumn="0" w:lastColumn="0" w:oddVBand="1" w:evenVBand="0" w:oddHBand="0" w:evenHBand="0" w:firstRowFirstColumn="0" w:firstRowLastColumn="0" w:lastRowFirstColumn="0" w:lastRowLastColumn="0"/>
            <w:tcW w:w="1817" w:type="dxa"/>
          </w:tcPr>
          <w:p w14:paraId="7402687F" w14:textId="77777777" w:rsidR="002668D0" w:rsidRPr="008A5FE6" w:rsidRDefault="002668D0" w:rsidP="00E155A1">
            <w:pPr>
              <w:jc w:val="left"/>
              <w:rPr>
                <w:sz w:val="20"/>
                <w:szCs w:val="20"/>
              </w:rPr>
            </w:pPr>
            <w:r w:rsidRPr="008A5FE6">
              <w:rPr>
                <w:sz w:val="20"/>
                <w:szCs w:val="20"/>
              </w:rPr>
              <w:t>Informe:</w:t>
            </w:r>
          </w:p>
        </w:tc>
        <w:tc>
          <w:tcPr>
            <w:tcW w:w="6430" w:type="dxa"/>
          </w:tcPr>
          <w:p w14:paraId="74026880" w14:textId="77777777" w:rsidR="002668D0" w:rsidRPr="008A5FE6" w:rsidRDefault="002668D0"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Esquemas Bursátiles</w:t>
            </w:r>
          </w:p>
        </w:tc>
      </w:tr>
      <w:tr w:rsidR="002668D0" w:rsidRPr="008A5FE6" w14:paraId="74026885"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882" w14:textId="77777777" w:rsidR="002668D0" w:rsidRPr="008A5FE6" w:rsidRDefault="002668D0" w:rsidP="00E155A1">
            <w:pPr>
              <w:jc w:val="left"/>
              <w:rPr>
                <w:sz w:val="20"/>
                <w:szCs w:val="20"/>
              </w:rPr>
            </w:pPr>
            <w:r w:rsidRPr="008A5FE6">
              <w:rPr>
                <w:sz w:val="20"/>
                <w:szCs w:val="20"/>
              </w:rPr>
              <w:t>(3)</w:t>
            </w:r>
          </w:p>
        </w:tc>
        <w:tc>
          <w:tcPr>
            <w:cnfStyle w:val="000010000000" w:firstRow="0" w:lastRow="0" w:firstColumn="0" w:lastColumn="0" w:oddVBand="1" w:evenVBand="0" w:oddHBand="0" w:evenHBand="0" w:firstRowFirstColumn="0" w:firstRowLastColumn="0" w:lastRowFirstColumn="0" w:lastRowLastColumn="0"/>
            <w:tcW w:w="1817" w:type="dxa"/>
          </w:tcPr>
          <w:p w14:paraId="74026883" w14:textId="77777777" w:rsidR="002668D0" w:rsidRPr="008A5FE6" w:rsidRDefault="002668D0" w:rsidP="00E155A1">
            <w:pPr>
              <w:jc w:val="left"/>
              <w:rPr>
                <w:sz w:val="20"/>
                <w:szCs w:val="20"/>
              </w:rPr>
            </w:pPr>
            <w:r w:rsidRPr="008A5FE6">
              <w:rPr>
                <w:sz w:val="20"/>
                <w:szCs w:val="20"/>
              </w:rPr>
              <w:t>Periodo:</w:t>
            </w:r>
          </w:p>
        </w:tc>
        <w:tc>
          <w:tcPr>
            <w:tcW w:w="6430" w:type="dxa"/>
          </w:tcPr>
          <w:p w14:paraId="74026884" w14:textId="77777777" w:rsidR="002668D0" w:rsidRPr="008A5FE6" w:rsidRDefault="002668D0"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Fecha de presentación</w:t>
            </w:r>
          </w:p>
        </w:tc>
      </w:tr>
      <w:tr w:rsidR="002668D0" w:rsidRPr="008A5FE6" w14:paraId="74026889"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886" w14:textId="77777777" w:rsidR="002668D0" w:rsidRPr="008A5FE6" w:rsidRDefault="002668D0" w:rsidP="00E155A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7" w:type="dxa"/>
          </w:tcPr>
          <w:p w14:paraId="74026887" w14:textId="77777777" w:rsidR="002668D0" w:rsidRPr="008A5FE6" w:rsidRDefault="002668D0" w:rsidP="00E155A1">
            <w:pPr>
              <w:jc w:val="left"/>
              <w:rPr>
                <w:sz w:val="20"/>
                <w:szCs w:val="20"/>
              </w:rPr>
            </w:pPr>
            <w:r w:rsidRPr="008A5FE6">
              <w:rPr>
                <w:sz w:val="20"/>
                <w:szCs w:val="20"/>
              </w:rPr>
              <w:t>Cuerpo</w:t>
            </w:r>
          </w:p>
        </w:tc>
        <w:tc>
          <w:tcPr>
            <w:tcW w:w="6430" w:type="dxa"/>
          </w:tcPr>
          <w:p w14:paraId="74026888" w14:textId="77777777" w:rsidR="002668D0" w:rsidRPr="008A5FE6" w:rsidRDefault="002668D0" w:rsidP="00E155A1">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2668D0" w:rsidRPr="008A5FE6" w14:paraId="7402688D"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88A" w14:textId="77777777" w:rsidR="002668D0" w:rsidRPr="008A5FE6" w:rsidRDefault="002668D0" w:rsidP="00E155A1">
            <w:pPr>
              <w:jc w:val="left"/>
              <w:rPr>
                <w:sz w:val="20"/>
                <w:szCs w:val="20"/>
              </w:rPr>
            </w:pPr>
            <w:r w:rsidRPr="008A5FE6">
              <w:rPr>
                <w:sz w:val="20"/>
                <w:szCs w:val="20"/>
              </w:rPr>
              <w:t>(4)</w:t>
            </w:r>
          </w:p>
        </w:tc>
        <w:tc>
          <w:tcPr>
            <w:cnfStyle w:val="000010000000" w:firstRow="0" w:lastRow="0" w:firstColumn="0" w:lastColumn="0" w:oddVBand="1" w:evenVBand="0" w:oddHBand="0" w:evenHBand="0" w:firstRowFirstColumn="0" w:firstRowLastColumn="0" w:lastRowFirstColumn="0" w:lastRowLastColumn="0"/>
            <w:tcW w:w="1817" w:type="dxa"/>
          </w:tcPr>
          <w:p w14:paraId="7402688B" w14:textId="77777777" w:rsidR="002668D0" w:rsidRPr="008A5FE6" w:rsidRDefault="0004046D" w:rsidP="00E155A1">
            <w:pPr>
              <w:jc w:val="left"/>
              <w:rPr>
                <w:sz w:val="20"/>
                <w:szCs w:val="20"/>
              </w:rPr>
            </w:pPr>
            <w:r w:rsidRPr="008A5FE6">
              <w:rPr>
                <w:sz w:val="20"/>
                <w:szCs w:val="20"/>
              </w:rPr>
              <w:t>Descripción</w:t>
            </w:r>
            <w:r w:rsidR="002668D0" w:rsidRPr="008A5FE6">
              <w:rPr>
                <w:sz w:val="20"/>
                <w:szCs w:val="20"/>
              </w:rPr>
              <w:t>:</w:t>
            </w:r>
          </w:p>
        </w:tc>
        <w:tc>
          <w:tcPr>
            <w:tcW w:w="6430" w:type="dxa"/>
          </w:tcPr>
          <w:p w14:paraId="7402688C" w14:textId="77777777" w:rsidR="002668D0" w:rsidRPr="008A5FE6" w:rsidRDefault="0004046D" w:rsidP="00E155A1">
            <w:pPr>
              <w:jc w:val="left"/>
              <w:cnfStyle w:val="000000000000" w:firstRow="0" w:lastRow="0" w:firstColumn="0" w:lastColumn="0" w:oddVBand="0" w:evenVBand="0" w:oddHBand="0" w:evenHBand="0" w:firstRowFirstColumn="0" w:firstRowLastColumn="0" w:lastRowFirstColumn="0" w:lastRowLastColumn="0"/>
              <w:rPr>
                <w:sz w:val="20"/>
                <w:szCs w:val="20"/>
              </w:rPr>
            </w:pPr>
            <w:r w:rsidRPr="008A5FE6">
              <w:rPr>
                <w:sz w:val="20"/>
                <w:szCs w:val="20"/>
              </w:rPr>
              <w:t xml:space="preserve">Descripción del esquema bursátil </w:t>
            </w:r>
          </w:p>
        </w:tc>
      </w:tr>
      <w:tr w:rsidR="002668D0" w:rsidRPr="008A5FE6" w14:paraId="74026891" w14:textId="77777777" w:rsidTr="00E155A1">
        <w:tc>
          <w:tcPr>
            <w:cnfStyle w:val="001000000000" w:firstRow="0" w:lastRow="0" w:firstColumn="1" w:lastColumn="0" w:oddVBand="0" w:evenVBand="0" w:oddHBand="0" w:evenHBand="0" w:firstRowFirstColumn="0" w:firstRowLastColumn="0" w:lastRowFirstColumn="0" w:lastRowLastColumn="0"/>
            <w:tcW w:w="581" w:type="dxa"/>
          </w:tcPr>
          <w:p w14:paraId="7402688E" w14:textId="77777777" w:rsidR="002668D0" w:rsidRPr="008A5FE6" w:rsidRDefault="002668D0" w:rsidP="00E155A1">
            <w:pPr>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1817" w:type="dxa"/>
          </w:tcPr>
          <w:p w14:paraId="7402688F" w14:textId="77777777" w:rsidR="002668D0" w:rsidRPr="008A5FE6" w:rsidRDefault="002668D0" w:rsidP="00E155A1">
            <w:pPr>
              <w:jc w:val="left"/>
              <w:rPr>
                <w:sz w:val="20"/>
                <w:szCs w:val="20"/>
              </w:rPr>
            </w:pPr>
            <w:r w:rsidRPr="008A5FE6">
              <w:rPr>
                <w:sz w:val="20"/>
                <w:szCs w:val="20"/>
              </w:rPr>
              <w:t>Firmas</w:t>
            </w:r>
          </w:p>
        </w:tc>
        <w:tc>
          <w:tcPr>
            <w:tcW w:w="6430" w:type="dxa"/>
          </w:tcPr>
          <w:p w14:paraId="74026890" w14:textId="77777777" w:rsidR="002668D0" w:rsidRPr="008A5FE6" w:rsidRDefault="002668D0" w:rsidP="00E155A1">
            <w:pPr>
              <w:jc w:val="left"/>
              <w:cnfStyle w:val="000000000000" w:firstRow="0" w:lastRow="0" w:firstColumn="0" w:lastColumn="0" w:oddVBand="0" w:evenVBand="0" w:oddHBand="0" w:evenHBand="0" w:firstRowFirstColumn="0" w:firstRowLastColumn="0" w:lastRowFirstColumn="0" w:lastRowLastColumn="0"/>
              <w:rPr>
                <w:sz w:val="20"/>
                <w:szCs w:val="20"/>
              </w:rPr>
            </w:pPr>
          </w:p>
        </w:tc>
      </w:tr>
    </w:tbl>
    <w:p w14:paraId="74026892" w14:textId="77777777" w:rsidR="00C042A0" w:rsidRPr="008A5FE6" w:rsidRDefault="00C042A0" w:rsidP="003F3224"/>
    <w:sectPr w:rsidR="00C042A0" w:rsidRPr="008A5FE6" w:rsidSect="00BA5697">
      <w:pgSz w:w="12240" w:h="15840"/>
      <w:pgMar w:top="1418" w:right="170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3E2F8" w14:textId="77777777" w:rsidR="00F479A2" w:rsidRDefault="00F479A2" w:rsidP="00A60C49">
      <w:r>
        <w:separator/>
      </w:r>
    </w:p>
  </w:endnote>
  <w:endnote w:type="continuationSeparator" w:id="0">
    <w:p w14:paraId="6CA18BF0" w14:textId="77777777" w:rsidR="00F479A2" w:rsidRDefault="00F479A2" w:rsidP="00A60C49">
      <w:r>
        <w:continuationSeparator/>
      </w:r>
    </w:p>
  </w:endnote>
  <w:endnote w:type="continuationNotice" w:id="1">
    <w:p w14:paraId="02BCFAD2" w14:textId="77777777" w:rsidR="00F479A2" w:rsidRDefault="00F47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7099"/>
      <w:docPartObj>
        <w:docPartGallery w:val="Page Numbers (Bottom of Page)"/>
        <w:docPartUnique/>
      </w:docPartObj>
    </w:sdtPr>
    <w:sdtEndPr/>
    <w:sdtContent>
      <w:p w14:paraId="74026899" w14:textId="40DBB257" w:rsidR="00006582" w:rsidRDefault="00006582" w:rsidP="00795488">
        <w:pPr>
          <w:pStyle w:val="Piedepgina"/>
          <w:keepNext/>
          <w:pageBreakBefore/>
          <w:jc w:val="right"/>
        </w:pPr>
        <w:r>
          <w:fldChar w:fldCharType="begin"/>
        </w:r>
        <w:r>
          <w:instrText xml:space="preserve"> PAGE   \* MERGEFORMAT </w:instrText>
        </w:r>
        <w:r>
          <w:fldChar w:fldCharType="separate"/>
        </w:r>
        <w:r w:rsidR="006826FC">
          <w:rPr>
            <w:noProof/>
          </w:rPr>
          <w:t>1</w:t>
        </w:r>
        <w:r>
          <w:rPr>
            <w:noProof/>
          </w:rPr>
          <w:fldChar w:fldCharType="end"/>
        </w:r>
      </w:p>
    </w:sdtContent>
  </w:sdt>
  <w:p w14:paraId="7402689A" w14:textId="77777777" w:rsidR="00006582" w:rsidRDefault="000065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D74F0" w14:textId="77777777" w:rsidR="00F479A2" w:rsidRDefault="00F479A2" w:rsidP="00A60C49">
      <w:r>
        <w:separator/>
      </w:r>
    </w:p>
  </w:footnote>
  <w:footnote w:type="continuationSeparator" w:id="0">
    <w:p w14:paraId="4D5D7DBC" w14:textId="77777777" w:rsidR="00F479A2" w:rsidRDefault="00F479A2" w:rsidP="00A60C49">
      <w:r>
        <w:continuationSeparator/>
      </w:r>
    </w:p>
  </w:footnote>
  <w:footnote w:type="continuationNotice" w:id="1">
    <w:p w14:paraId="18874CA1" w14:textId="77777777" w:rsidR="00F479A2" w:rsidRDefault="00F479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2689B" w14:textId="77777777" w:rsidR="00006582" w:rsidRPr="00FE04DB" w:rsidRDefault="00006582" w:rsidP="00FE04DB">
    <w:pPr>
      <w:pStyle w:val="Encabezado"/>
      <w:pBdr>
        <w:bottom w:val="single" w:sz="4" w:space="1" w:color="auto"/>
      </w:pBdr>
      <w:jc w:val="right"/>
      <w:rPr>
        <w:i/>
      </w:rPr>
    </w:pPr>
    <w:r w:rsidRPr="00FE04DB">
      <w:rPr>
        <w:i/>
      </w:rPr>
      <w:t>Manual de Contabilidad Gubernamental</w:t>
    </w:r>
  </w:p>
  <w:p w14:paraId="7402689C" w14:textId="73E168C8" w:rsidR="00006582" w:rsidRPr="00FE04DB" w:rsidRDefault="00006582" w:rsidP="00FE04DB">
    <w:pPr>
      <w:pStyle w:val="Encabezado"/>
      <w:pBdr>
        <w:bottom w:val="single" w:sz="4" w:space="1" w:color="auto"/>
      </w:pBdr>
      <w:jc w:val="right"/>
      <w:rPr>
        <w:i/>
      </w:rPr>
    </w:pPr>
    <w:r>
      <w:rPr>
        <w:i/>
      </w:rPr>
      <w:t>Sistema de Agua Potable y Alcantarillado en la Zona Rural del Municipio de León, Guanajuato</w:t>
    </w:r>
  </w:p>
  <w:p w14:paraId="7402689D" w14:textId="77777777" w:rsidR="00006582" w:rsidRDefault="000065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F8EC16"/>
    <w:lvl w:ilvl="0">
      <w:start w:val="1"/>
      <w:numFmt w:val="bullet"/>
      <w:lvlText w:val=""/>
      <w:lvlJc w:val="left"/>
      <w:pPr>
        <w:tabs>
          <w:tab w:val="num" w:pos="360"/>
        </w:tabs>
        <w:ind w:left="360" w:hanging="360"/>
      </w:pPr>
      <w:rPr>
        <w:rFonts w:ascii="Symbol" w:hAnsi="Symbol" w:hint="default"/>
      </w:rPr>
    </w:lvl>
  </w:abstractNum>
  <w:abstractNum w:abstractNumId="1">
    <w:nsid w:val="01BF37BE"/>
    <w:multiLevelType w:val="hybridMultilevel"/>
    <w:tmpl w:val="4C665BAE"/>
    <w:lvl w:ilvl="0" w:tplc="B6F8D396">
      <w:start w:val="5"/>
      <w:numFmt w:val="lowerLetter"/>
      <w:lvlText w:val="%1)"/>
      <w:lvlJc w:val="left"/>
      <w:pPr>
        <w:tabs>
          <w:tab w:val="num" w:pos="720"/>
        </w:tabs>
        <w:ind w:left="720" w:hanging="360"/>
      </w:pPr>
    </w:lvl>
    <w:lvl w:ilvl="1" w:tplc="B9FCACE4" w:tentative="1">
      <w:start w:val="1"/>
      <w:numFmt w:val="lowerLetter"/>
      <w:lvlText w:val="%2)"/>
      <w:lvlJc w:val="left"/>
      <w:pPr>
        <w:tabs>
          <w:tab w:val="num" w:pos="1440"/>
        </w:tabs>
        <w:ind w:left="1440" w:hanging="360"/>
      </w:pPr>
    </w:lvl>
    <w:lvl w:ilvl="2" w:tplc="3064C8F0" w:tentative="1">
      <w:start w:val="1"/>
      <w:numFmt w:val="lowerLetter"/>
      <w:lvlText w:val="%3)"/>
      <w:lvlJc w:val="left"/>
      <w:pPr>
        <w:tabs>
          <w:tab w:val="num" w:pos="2160"/>
        </w:tabs>
        <w:ind w:left="2160" w:hanging="360"/>
      </w:pPr>
    </w:lvl>
    <w:lvl w:ilvl="3" w:tplc="3078EED8" w:tentative="1">
      <w:start w:val="1"/>
      <w:numFmt w:val="lowerLetter"/>
      <w:lvlText w:val="%4)"/>
      <w:lvlJc w:val="left"/>
      <w:pPr>
        <w:tabs>
          <w:tab w:val="num" w:pos="2880"/>
        </w:tabs>
        <w:ind w:left="2880" w:hanging="360"/>
      </w:pPr>
    </w:lvl>
    <w:lvl w:ilvl="4" w:tplc="939413E6" w:tentative="1">
      <w:start w:val="1"/>
      <w:numFmt w:val="lowerLetter"/>
      <w:lvlText w:val="%5)"/>
      <w:lvlJc w:val="left"/>
      <w:pPr>
        <w:tabs>
          <w:tab w:val="num" w:pos="3600"/>
        </w:tabs>
        <w:ind w:left="3600" w:hanging="360"/>
      </w:pPr>
    </w:lvl>
    <w:lvl w:ilvl="5" w:tplc="DCCAE4FA" w:tentative="1">
      <w:start w:val="1"/>
      <w:numFmt w:val="lowerLetter"/>
      <w:lvlText w:val="%6)"/>
      <w:lvlJc w:val="left"/>
      <w:pPr>
        <w:tabs>
          <w:tab w:val="num" w:pos="4320"/>
        </w:tabs>
        <w:ind w:left="4320" w:hanging="360"/>
      </w:pPr>
    </w:lvl>
    <w:lvl w:ilvl="6" w:tplc="F7D417F8" w:tentative="1">
      <w:start w:val="1"/>
      <w:numFmt w:val="lowerLetter"/>
      <w:lvlText w:val="%7)"/>
      <w:lvlJc w:val="left"/>
      <w:pPr>
        <w:tabs>
          <w:tab w:val="num" w:pos="5040"/>
        </w:tabs>
        <w:ind w:left="5040" w:hanging="360"/>
      </w:pPr>
    </w:lvl>
    <w:lvl w:ilvl="7" w:tplc="CF626A9A" w:tentative="1">
      <w:start w:val="1"/>
      <w:numFmt w:val="lowerLetter"/>
      <w:lvlText w:val="%8)"/>
      <w:lvlJc w:val="left"/>
      <w:pPr>
        <w:tabs>
          <w:tab w:val="num" w:pos="5760"/>
        </w:tabs>
        <w:ind w:left="5760" w:hanging="360"/>
      </w:pPr>
    </w:lvl>
    <w:lvl w:ilvl="8" w:tplc="2FAA06FC" w:tentative="1">
      <w:start w:val="1"/>
      <w:numFmt w:val="lowerLetter"/>
      <w:lvlText w:val="%9)"/>
      <w:lvlJc w:val="left"/>
      <w:pPr>
        <w:tabs>
          <w:tab w:val="num" w:pos="6480"/>
        </w:tabs>
        <w:ind w:left="6480" w:hanging="360"/>
      </w:pPr>
    </w:lvl>
  </w:abstractNum>
  <w:abstractNum w:abstractNumId="2">
    <w:nsid w:val="01E8527F"/>
    <w:multiLevelType w:val="hybridMultilevel"/>
    <w:tmpl w:val="0E867EE0"/>
    <w:lvl w:ilvl="0" w:tplc="D122961E">
      <w:start w:val="4"/>
      <w:numFmt w:val="lowerLetter"/>
      <w:lvlText w:val="%1)"/>
      <w:lvlJc w:val="left"/>
      <w:pPr>
        <w:tabs>
          <w:tab w:val="num" w:pos="720"/>
        </w:tabs>
        <w:ind w:left="720" w:hanging="360"/>
      </w:pPr>
    </w:lvl>
    <w:lvl w:ilvl="1" w:tplc="8F5ADE26" w:tentative="1">
      <w:start w:val="1"/>
      <w:numFmt w:val="lowerLetter"/>
      <w:lvlText w:val="%2)"/>
      <w:lvlJc w:val="left"/>
      <w:pPr>
        <w:tabs>
          <w:tab w:val="num" w:pos="1440"/>
        </w:tabs>
        <w:ind w:left="1440" w:hanging="360"/>
      </w:pPr>
    </w:lvl>
    <w:lvl w:ilvl="2" w:tplc="1C2C41AE" w:tentative="1">
      <w:start w:val="1"/>
      <w:numFmt w:val="lowerLetter"/>
      <w:lvlText w:val="%3)"/>
      <w:lvlJc w:val="left"/>
      <w:pPr>
        <w:tabs>
          <w:tab w:val="num" w:pos="2160"/>
        </w:tabs>
        <w:ind w:left="2160" w:hanging="360"/>
      </w:pPr>
    </w:lvl>
    <w:lvl w:ilvl="3" w:tplc="29A8878E" w:tentative="1">
      <w:start w:val="1"/>
      <w:numFmt w:val="lowerLetter"/>
      <w:lvlText w:val="%4)"/>
      <w:lvlJc w:val="left"/>
      <w:pPr>
        <w:tabs>
          <w:tab w:val="num" w:pos="2880"/>
        </w:tabs>
        <w:ind w:left="2880" w:hanging="360"/>
      </w:pPr>
    </w:lvl>
    <w:lvl w:ilvl="4" w:tplc="FA543266" w:tentative="1">
      <w:start w:val="1"/>
      <w:numFmt w:val="lowerLetter"/>
      <w:lvlText w:val="%5)"/>
      <w:lvlJc w:val="left"/>
      <w:pPr>
        <w:tabs>
          <w:tab w:val="num" w:pos="3600"/>
        </w:tabs>
        <w:ind w:left="3600" w:hanging="360"/>
      </w:pPr>
    </w:lvl>
    <w:lvl w:ilvl="5" w:tplc="FC6E8F90" w:tentative="1">
      <w:start w:val="1"/>
      <w:numFmt w:val="lowerLetter"/>
      <w:lvlText w:val="%6)"/>
      <w:lvlJc w:val="left"/>
      <w:pPr>
        <w:tabs>
          <w:tab w:val="num" w:pos="4320"/>
        </w:tabs>
        <w:ind w:left="4320" w:hanging="360"/>
      </w:pPr>
    </w:lvl>
    <w:lvl w:ilvl="6" w:tplc="1548C218" w:tentative="1">
      <w:start w:val="1"/>
      <w:numFmt w:val="lowerLetter"/>
      <w:lvlText w:val="%7)"/>
      <w:lvlJc w:val="left"/>
      <w:pPr>
        <w:tabs>
          <w:tab w:val="num" w:pos="5040"/>
        </w:tabs>
        <w:ind w:left="5040" w:hanging="360"/>
      </w:pPr>
    </w:lvl>
    <w:lvl w:ilvl="7" w:tplc="9D929124" w:tentative="1">
      <w:start w:val="1"/>
      <w:numFmt w:val="lowerLetter"/>
      <w:lvlText w:val="%8)"/>
      <w:lvlJc w:val="left"/>
      <w:pPr>
        <w:tabs>
          <w:tab w:val="num" w:pos="5760"/>
        </w:tabs>
        <w:ind w:left="5760" w:hanging="360"/>
      </w:pPr>
    </w:lvl>
    <w:lvl w:ilvl="8" w:tplc="7FB027BA" w:tentative="1">
      <w:start w:val="1"/>
      <w:numFmt w:val="lowerLetter"/>
      <w:lvlText w:val="%9)"/>
      <w:lvlJc w:val="left"/>
      <w:pPr>
        <w:tabs>
          <w:tab w:val="num" w:pos="6480"/>
        </w:tabs>
        <w:ind w:left="6480" w:hanging="360"/>
      </w:pPr>
    </w:lvl>
  </w:abstractNum>
  <w:abstractNum w:abstractNumId="3">
    <w:nsid w:val="0202277B"/>
    <w:multiLevelType w:val="hybridMultilevel"/>
    <w:tmpl w:val="AAB4302E"/>
    <w:lvl w:ilvl="0" w:tplc="D61C9BD6">
      <w:start w:val="1"/>
      <w:numFmt w:val="lowerLetter"/>
      <w:lvlText w:val="%1)"/>
      <w:lvlJc w:val="left"/>
      <w:pPr>
        <w:tabs>
          <w:tab w:val="num" w:pos="720"/>
        </w:tabs>
        <w:ind w:left="720" w:hanging="360"/>
      </w:pPr>
    </w:lvl>
    <w:lvl w:ilvl="1" w:tplc="061C9C9C" w:tentative="1">
      <w:start w:val="1"/>
      <w:numFmt w:val="lowerLetter"/>
      <w:lvlText w:val="%2)"/>
      <w:lvlJc w:val="left"/>
      <w:pPr>
        <w:tabs>
          <w:tab w:val="num" w:pos="1440"/>
        </w:tabs>
        <w:ind w:left="1440" w:hanging="360"/>
      </w:pPr>
    </w:lvl>
    <w:lvl w:ilvl="2" w:tplc="96C69EA0" w:tentative="1">
      <w:start w:val="1"/>
      <w:numFmt w:val="lowerLetter"/>
      <w:lvlText w:val="%3)"/>
      <w:lvlJc w:val="left"/>
      <w:pPr>
        <w:tabs>
          <w:tab w:val="num" w:pos="2160"/>
        </w:tabs>
        <w:ind w:left="2160" w:hanging="360"/>
      </w:pPr>
    </w:lvl>
    <w:lvl w:ilvl="3" w:tplc="01161B46" w:tentative="1">
      <w:start w:val="1"/>
      <w:numFmt w:val="lowerLetter"/>
      <w:lvlText w:val="%4)"/>
      <w:lvlJc w:val="left"/>
      <w:pPr>
        <w:tabs>
          <w:tab w:val="num" w:pos="2880"/>
        </w:tabs>
        <w:ind w:left="2880" w:hanging="360"/>
      </w:pPr>
    </w:lvl>
    <w:lvl w:ilvl="4" w:tplc="CCF21086" w:tentative="1">
      <w:start w:val="1"/>
      <w:numFmt w:val="lowerLetter"/>
      <w:lvlText w:val="%5)"/>
      <w:lvlJc w:val="left"/>
      <w:pPr>
        <w:tabs>
          <w:tab w:val="num" w:pos="3600"/>
        </w:tabs>
        <w:ind w:left="3600" w:hanging="360"/>
      </w:pPr>
    </w:lvl>
    <w:lvl w:ilvl="5" w:tplc="3B1E5338" w:tentative="1">
      <w:start w:val="1"/>
      <w:numFmt w:val="lowerLetter"/>
      <w:lvlText w:val="%6)"/>
      <w:lvlJc w:val="left"/>
      <w:pPr>
        <w:tabs>
          <w:tab w:val="num" w:pos="4320"/>
        </w:tabs>
        <w:ind w:left="4320" w:hanging="360"/>
      </w:pPr>
    </w:lvl>
    <w:lvl w:ilvl="6" w:tplc="EA2C58B6" w:tentative="1">
      <w:start w:val="1"/>
      <w:numFmt w:val="lowerLetter"/>
      <w:lvlText w:val="%7)"/>
      <w:lvlJc w:val="left"/>
      <w:pPr>
        <w:tabs>
          <w:tab w:val="num" w:pos="5040"/>
        </w:tabs>
        <w:ind w:left="5040" w:hanging="360"/>
      </w:pPr>
    </w:lvl>
    <w:lvl w:ilvl="7" w:tplc="9E78F440" w:tentative="1">
      <w:start w:val="1"/>
      <w:numFmt w:val="lowerLetter"/>
      <w:lvlText w:val="%8)"/>
      <w:lvlJc w:val="left"/>
      <w:pPr>
        <w:tabs>
          <w:tab w:val="num" w:pos="5760"/>
        </w:tabs>
        <w:ind w:left="5760" w:hanging="360"/>
      </w:pPr>
    </w:lvl>
    <w:lvl w:ilvl="8" w:tplc="EBF01B42" w:tentative="1">
      <w:start w:val="1"/>
      <w:numFmt w:val="lowerLetter"/>
      <w:lvlText w:val="%9)"/>
      <w:lvlJc w:val="left"/>
      <w:pPr>
        <w:tabs>
          <w:tab w:val="num" w:pos="6480"/>
        </w:tabs>
        <w:ind w:left="6480" w:hanging="360"/>
      </w:pPr>
    </w:lvl>
  </w:abstractNum>
  <w:abstractNum w:abstractNumId="4">
    <w:nsid w:val="02732D08"/>
    <w:multiLevelType w:val="hybridMultilevel"/>
    <w:tmpl w:val="906859B4"/>
    <w:lvl w:ilvl="0" w:tplc="C6EA8704">
      <w:start w:val="1"/>
      <w:numFmt w:val="bullet"/>
      <w:lvlText w:val="•"/>
      <w:lvlJc w:val="left"/>
      <w:pPr>
        <w:tabs>
          <w:tab w:val="num" w:pos="436"/>
        </w:tabs>
        <w:ind w:left="436" w:hanging="360"/>
      </w:pPr>
      <w:rPr>
        <w:rFonts w:ascii="Times New Roman" w:hAnsi="Times New Roman" w:hint="default"/>
      </w:rPr>
    </w:lvl>
    <w:lvl w:ilvl="1" w:tplc="12CC798A">
      <w:start w:val="1328"/>
      <w:numFmt w:val="bullet"/>
      <w:lvlText w:val="•"/>
      <w:lvlJc w:val="left"/>
      <w:pPr>
        <w:tabs>
          <w:tab w:val="num" w:pos="1156"/>
        </w:tabs>
        <w:ind w:left="1156" w:hanging="360"/>
      </w:pPr>
      <w:rPr>
        <w:rFonts w:ascii="Times New Roman" w:hAnsi="Times New Roman" w:hint="default"/>
      </w:rPr>
    </w:lvl>
    <w:lvl w:ilvl="2" w:tplc="459E2F22" w:tentative="1">
      <w:start w:val="1"/>
      <w:numFmt w:val="bullet"/>
      <w:lvlText w:val="•"/>
      <w:lvlJc w:val="left"/>
      <w:pPr>
        <w:tabs>
          <w:tab w:val="num" w:pos="1876"/>
        </w:tabs>
        <w:ind w:left="1876" w:hanging="360"/>
      </w:pPr>
      <w:rPr>
        <w:rFonts w:ascii="Times New Roman" w:hAnsi="Times New Roman" w:hint="default"/>
      </w:rPr>
    </w:lvl>
    <w:lvl w:ilvl="3" w:tplc="82E2AF50" w:tentative="1">
      <w:start w:val="1"/>
      <w:numFmt w:val="bullet"/>
      <w:lvlText w:val="•"/>
      <w:lvlJc w:val="left"/>
      <w:pPr>
        <w:tabs>
          <w:tab w:val="num" w:pos="2596"/>
        </w:tabs>
        <w:ind w:left="2596" w:hanging="360"/>
      </w:pPr>
      <w:rPr>
        <w:rFonts w:ascii="Times New Roman" w:hAnsi="Times New Roman" w:hint="default"/>
      </w:rPr>
    </w:lvl>
    <w:lvl w:ilvl="4" w:tplc="3AB80A70" w:tentative="1">
      <w:start w:val="1"/>
      <w:numFmt w:val="bullet"/>
      <w:lvlText w:val="•"/>
      <w:lvlJc w:val="left"/>
      <w:pPr>
        <w:tabs>
          <w:tab w:val="num" w:pos="3316"/>
        </w:tabs>
        <w:ind w:left="3316" w:hanging="360"/>
      </w:pPr>
      <w:rPr>
        <w:rFonts w:ascii="Times New Roman" w:hAnsi="Times New Roman" w:hint="default"/>
      </w:rPr>
    </w:lvl>
    <w:lvl w:ilvl="5" w:tplc="DDCC7DC0" w:tentative="1">
      <w:start w:val="1"/>
      <w:numFmt w:val="bullet"/>
      <w:lvlText w:val="•"/>
      <w:lvlJc w:val="left"/>
      <w:pPr>
        <w:tabs>
          <w:tab w:val="num" w:pos="4036"/>
        </w:tabs>
        <w:ind w:left="4036" w:hanging="360"/>
      </w:pPr>
      <w:rPr>
        <w:rFonts w:ascii="Times New Roman" w:hAnsi="Times New Roman" w:hint="default"/>
      </w:rPr>
    </w:lvl>
    <w:lvl w:ilvl="6" w:tplc="B178C2B6" w:tentative="1">
      <w:start w:val="1"/>
      <w:numFmt w:val="bullet"/>
      <w:lvlText w:val="•"/>
      <w:lvlJc w:val="left"/>
      <w:pPr>
        <w:tabs>
          <w:tab w:val="num" w:pos="4756"/>
        </w:tabs>
        <w:ind w:left="4756" w:hanging="360"/>
      </w:pPr>
      <w:rPr>
        <w:rFonts w:ascii="Times New Roman" w:hAnsi="Times New Roman" w:hint="default"/>
      </w:rPr>
    </w:lvl>
    <w:lvl w:ilvl="7" w:tplc="42AE7D0C" w:tentative="1">
      <w:start w:val="1"/>
      <w:numFmt w:val="bullet"/>
      <w:lvlText w:val="•"/>
      <w:lvlJc w:val="left"/>
      <w:pPr>
        <w:tabs>
          <w:tab w:val="num" w:pos="5476"/>
        </w:tabs>
        <w:ind w:left="5476" w:hanging="360"/>
      </w:pPr>
      <w:rPr>
        <w:rFonts w:ascii="Times New Roman" w:hAnsi="Times New Roman" w:hint="default"/>
      </w:rPr>
    </w:lvl>
    <w:lvl w:ilvl="8" w:tplc="91A84B72" w:tentative="1">
      <w:start w:val="1"/>
      <w:numFmt w:val="bullet"/>
      <w:lvlText w:val="•"/>
      <w:lvlJc w:val="left"/>
      <w:pPr>
        <w:tabs>
          <w:tab w:val="num" w:pos="6196"/>
        </w:tabs>
        <w:ind w:left="6196" w:hanging="360"/>
      </w:pPr>
      <w:rPr>
        <w:rFonts w:ascii="Times New Roman" w:hAnsi="Times New Roman" w:hint="default"/>
      </w:rPr>
    </w:lvl>
  </w:abstractNum>
  <w:abstractNum w:abstractNumId="5">
    <w:nsid w:val="03BE33E2"/>
    <w:multiLevelType w:val="hybridMultilevel"/>
    <w:tmpl w:val="2474D6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CAC57DA"/>
    <w:multiLevelType w:val="hybridMultilevel"/>
    <w:tmpl w:val="0DBEA2C6"/>
    <w:lvl w:ilvl="0" w:tplc="2F9CD71C">
      <w:start w:val="3"/>
      <w:numFmt w:val="lowerLetter"/>
      <w:lvlText w:val="%1)"/>
      <w:lvlJc w:val="left"/>
      <w:pPr>
        <w:tabs>
          <w:tab w:val="num" w:pos="720"/>
        </w:tabs>
        <w:ind w:left="720" w:hanging="360"/>
      </w:pPr>
    </w:lvl>
    <w:lvl w:ilvl="1" w:tplc="CD8C12C4" w:tentative="1">
      <w:start w:val="1"/>
      <w:numFmt w:val="lowerLetter"/>
      <w:lvlText w:val="%2)"/>
      <w:lvlJc w:val="left"/>
      <w:pPr>
        <w:tabs>
          <w:tab w:val="num" w:pos="1440"/>
        </w:tabs>
        <w:ind w:left="1440" w:hanging="360"/>
      </w:pPr>
    </w:lvl>
    <w:lvl w:ilvl="2" w:tplc="56627BAA" w:tentative="1">
      <w:start w:val="1"/>
      <w:numFmt w:val="lowerLetter"/>
      <w:lvlText w:val="%3)"/>
      <w:lvlJc w:val="left"/>
      <w:pPr>
        <w:tabs>
          <w:tab w:val="num" w:pos="2160"/>
        </w:tabs>
        <w:ind w:left="2160" w:hanging="360"/>
      </w:pPr>
    </w:lvl>
    <w:lvl w:ilvl="3" w:tplc="AAF8558C" w:tentative="1">
      <w:start w:val="1"/>
      <w:numFmt w:val="lowerLetter"/>
      <w:lvlText w:val="%4)"/>
      <w:lvlJc w:val="left"/>
      <w:pPr>
        <w:tabs>
          <w:tab w:val="num" w:pos="2880"/>
        </w:tabs>
        <w:ind w:left="2880" w:hanging="360"/>
      </w:pPr>
    </w:lvl>
    <w:lvl w:ilvl="4" w:tplc="6CF6A3BC" w:tentative="1">
      <w:start w:val="1"/>
      <w:numFmt w:val="lowerLetter"/>
      <w:lvlText w:val="%5)"/>
      <w:lvlJc w:val="left"/>
      <w:pPr>
        <w:tabs>
          <w:tab w:val="num" w:pos="3600"/>
        </w:tabs>
        <w:ind w:left="3600" w:hanging="360"/>
      </w:pPr>
    </w:lvl>
    <w:lvl w:ilvl="5" w:tplc="088A07DC" w:tentative="1">
      <w:start w:val="1"/>
      <w:numFmt w:val="lowerLetter"/>
      <w:lvlText w:val="%6)"/>
      <w:lvlJc w:val="left"/>
      <w:pPr>
        <w:tabs>
          <w:tab w:val="num" w:pos="4320"/>
        </w:tabs>
        <w:ind w:left="4320" w:hanging="360"/>
      </w:pPr>
    </w:lvl>
    <w:lvl w:ilvl="6" w:tplc="C38A3472" w:tentative="1">
      <w:start w:val="1"/>
      <w:numFmt w:val="lowerLetter"/>
      <w:lvlText w:val="%7)"/>
      <w:lvlJc w:val="left"/>
      <w:pPr>
        <w:tabs>
          <w:tab w:val="num" w:pos="5040"/>
        </w:tabs>
        <w:ind w:left="5040" w:hanging="360"/>
      </w:pPr>
    </w:lvl>
    <w:lvl w:ilvl="7" w:tplc="482C4218" w:tentative="1">
      <w:start w:val="1"/>
      <w:numFmt w:val="lowerLetter"/>
      <w:lvlText w:val="%8)"/>
      <w:lvlJc w:val="left"/>
      <w:pPr>
        <w:tabs>
          <w:tab w:val="num" w:pos="5760"/>
        </w:tabs>
        <w:ind w:left="5760" w:hanging="360"/>
      </w:pPr>
    </w:lvl>
    <w:lvl w:ilvl="8" w:tplc="185CC05A" w:tentative="1">
      <w:start w:val="1"/>
      <w:numFmt w:val="lowerLetter"/>
      <w:lvlText w:val="%9)"/>
      <w:lvlJc w:val="left"/>
      <w:pPr>
        <w:tabs>
          <w:tab w:val="num" w:pos="6480"/>
        </w:tabs>
        <w:ind w:left="6480" w:hanging="360"/>
      </w:pPr>
    </w:lvl>
  </w:abstractNum>
  <w:abstractNum w:abstractNumId="7">
    <w:nsid w:val="0EE7713C"/>
    <w:multiLevelType w:val="hybridMultilevel"/>
    <w:tmpl w:val="C7D020E0"/>
    <w:lvl w:ilvl="0" w:tplc="83327624">
      <w:start w:val="5"/>
      <w:numFmt w:val="lowerLetter"/>
      <w:lvlText w:val="%1)"/>
      <w:lvlJc w:val="left"/>
      <w:pPr>
        <w:tabs>
          <w:tab w:val="num" w:pos="720"/>
        </w:tabs>
        <w:ind w:left="720" w:hanging="360"/>
      </w:pPr>
    </w:lvl>
    <w:lvl w:ilvl="1" w:tplc="D49C2462" w:tentative="1">
      <w:start w:val="1"/>
      <w:numFmt w:val="lowerLetter"/>
      <w:lvlText w:val="%2)"/>
      <w:lvlJc w:val="left"/>
      <w:pPr>
        <w:tabs>
          <w:tab w:val="num" w:pos="1440"/>
        </w:tabs>
        <w:ind w:left="1440" w:hanging="360"/>
      </w:pPr>
    </w:lvl>
    <w:lvl w:ilvl="2" w:tplc="122ED532" w:tentative="1">
      <w:start w:val="1"/>
      <w:numFmt w:val="lowerLetter"/>
      <w:lvlText w:val="%3)"/>
      <w:lvlJc w:val="left"/>
      <w:pPr>
        <w:tabs>
          <w:tab w:val="num" w:pos="2160"/>
        </w:tabs>
        <w:ind w:left="2160" w:hanging="360"/>
      </w:pPr>
    </w:lvl>
    <w:lvl w:ilvl="3" w:tplc="56F0BB90" w:tentative="1">
      <w:start w:val="1"/>
      <w:numFmt w:val="lowerLetter"/>
      <w:lvlText w:val="%4)"/>
      <w:lvlJc w:val="left"/>
      <w:pPr>
        <w:tabs>
          <w:tab w:val="num" w:pos="2880"/>
        </w:tabs>
        <w:ind w:left="2880" w:hanging="360"/>
      </w:pPr>
    </w:lvl>
    <w:lvl w:ilvl="4" w:tplc="3D02E940" w:tentative="1">
      <w:start w:val="1"/>
      <w:numFmt w:val="lowerLetter"/>
      <w:lvlText w:val="%5)"/>
      <w:lvlJc w:val="left"/>
      <w:pPr>
        <w:tabs>
          <w:tab w:val="num" w:pos="3600"/>
        </w:tabs>
        <w:ind w:left="3600" w:hanging="360"/>
      </w:pPr>
    </w:lvl>
    <w:lvl w:ilvl="5" w:tplc="BA88ACFC" w:tentative="1">
      <w:start w:val="1"/>
      <w:numFmt w:val="lowerLetter"/>
      <w:lvlText w:val="%6)"/>
      <w:lvlJc w:val="left"/>
      <w:pPr>
        <w:tabs>
          <w:tab w:val="num" w:pos="4320"/>
        </w:tabs>
        <w:ind w:left="4320" w:hanging="360"/>
      </w:pPr>
    </w:lvl>
    <w:lvl w:ilvl="6" w:tplc="DA244628" w:tentative="1">
      <w:start w:val="1"/>
      <w:numFmt w:val="lowerLetter"/>
      <w:lvlText w:val="%7)"/>
      <w:lvlJc w:val="left"/>
      <w:pPr>
        <w:tabs>
          <w:tab w:val="num" w:pos="5040"/>
        </w:tabs>
        <w:ind w:left="5040" w:hanging="360"/>
      </w:pPr>
    </w:lvl>
    <w:lvl w:ilvl="7" w:tplc="F24E4612" w:tentative="1">
      <w:start w:val="1"/>
      <w:numFmt w:val="lowerLetter"/>
      <w:lvlText w:val="%8)"/>
      <w:lvlJc w:val="left"/>
      <w:pPr>
        <w:tabs>
          <w:tab w:val="num" w:pos="5760"/>
        </w:tabs>
        <w:ind w:left="5760" w:hanging="360"/>
      </w:pPr>
    </w:lvl>
    <w:lvl w:ilvl="8" w:tplc="7E40F5F2" w:tentative="1">
      <w:start w:val="1"/>
      <w:numFmt w:val="lowerLetter"/>
      <w:lvlText w:val="%9)"/>
      <w:lvlJc w:val="left"/>
      <w:pPr>
        <w:tabs>
          <w:tab w:val="num" w:pos="6480"/>
        </w:tabs>
        <w:ind w:left="6480" w:hanging="360"/>
      </w:pPr>
    </w:lvl>
  </w:abstractNum>
  <w:abstractNum w:abstractNumId="8">
    <w:nsid w:val="1181484B"/>
    <w:multiLevelType w:val="hybridMultilevel"/>
    <w:tmpl w:val="76DC7760"/>
    <w:lvl w:ilvl="0" w:tplc="13B69544">
      <w:start w:val="1"/>
      <w:numFmt w:val="lowerLetter"/>
      <w:lvlText w:val="%1)"/>
      <w:lvlJc w:val="left"/>
      <w:pPr>
        <w:tabs>
          <w:tab w:val="num" w:pos="720"/>
        </w:tabs>
        <w:ind w:left="720" w:hanging="360"/>
      </w:pPr>
    </w:lvl>
    <w:lvl w:ilvl="1" w:tplc="ECD8D5F6" w:tentative="1">
      <w:start w:val="1"/>
      <w:numFmt w:val="lowerLetter"/>
      <w:lvlText w:val="%2)"/>
      <w:lvlJc w:val="left"/>
      <w:pPr>
        <w:tabs>
          <w:tab w:val="num" w:pos="1440"/>
        </w:tabs>
        <w:ind w:left="1440" w:hanging="360"/>
      </w:pPr>
    </w:lvl>
    <w:lvl w:ilvl="2" w:tplc="EC807854" w:tentative="1">
      <w:start w:val="1"/>
      <w:numFmt w:val="lowerLetter"/>
      <w:lvlText w:val="%3)"/>
      <w:lvlJc w:val="left"/>
      <w:pPr>
        <w:tabs>
          <w:tab w:val="num" w:pos="2160"/>
        </w:tabs>
        <w:ind w:left="2160" w:hanging="360"/>
      </w:pPr>
    </w:lvl>
    <w:lvl w:ilvl="3" w:tplc="D3AAC34E" w:tentative="1">
      <w:start w:val="1"/>
      <w:numFmt w:val="lowerLetter"/>
      <w:lvlText w:val="%4)"/>
      <w:lvlJc w:val="left"/>
      <w:pPr>
        <w:tabs>
          <w:tab w:val="num" w:pos="2880"/>
        </w:tabs>
        <w:ind w:left="2880" w:hanging="360"/>
      </w:pPr>
    </w:lvl>
    <w:lvl w:ilvl="4" w:tplc="00A28B2A" w:tentative="1">
      <w:start w:val="1"/>
      <w:numFmt w:val="lowerLetter"/>
      <w:lvlText w:val="%5)"/>
      <w:lvlJc w:val="left"/>
      <w:pPr>
        <w:tabs>
          <w:tab w:val="num" w:pos="3600"/>
        </w:tabs>
        <w:ind w:left="3600" w:hanging="360"/>
      </w:pPr>
    </w:lvl>
    <w:lvl w:ilvl="5" w:tplc="3A764AFE" w:tentative="1">
      <w:start w:val="1"/>
      <w:numFmt w:val="lowerLetter"/>
      <w:lvlText w:val="%6)"/>
      <w:lvlJc w:val="left"/>
      <w:pPr>
        <w:tabs>
          <w:tab w:val="num" w:pos="4320"/>
        </w:tabs>
        <w:ind w:left="4320" w:hanging="360"/>
      </w:pPr>
    </w:lvl>
    <w:lvl w:ilvl="6" w:tplc="790E84E0" w:tentative="1">
      <w:start w:val="1"/>
      <w:numFmt w:val="lowerLetter"/>
      <w:lvlText w:val="%7)"/>
      <w:lvlJc w:val="left"/>
      <w:pPr>
        <w:tabs>
          <w:tab w:val="num" w:pos="5040"/>
        </w:tabs>
        <w:ind w:left="5040" w:hanging="360"/>
      </w:pPr>
    </w:lvl>
    <w:lvl w:ilvl="7" w:tplc="0C569626" w:tentative="1">
      <w:start w:val="1"/>
      <w:numFmt w:val="lowerLetter"/>
      <w:lvlText w:val="%8)"/>
      <w:lvlJc w:val="left"/>
      <w:pPr>
        <w:tabs>
          <w:tab w:val="num" w:pos="5760"/>
        </w:tabs>
        <w:ind w:left="5760" w:hanging="360"/>
      </w:pPr>
    </w:lvl>
    <w:lvl w:ilvl="8" w:tplc="A510F574" w:tentative="1">
      <w:start w:val="1"/>
      <w:numFmt w:val="lowerLetter"/>
      <w:lvlText w:val="%9)"/>
      <w:lvlJc w:val="left"/>
      <w:pPr>
        <w:tabs>
          <w:tab w:val="num" w:pos="6480"/>
        </w:tabs>
        <w:ind w:left="6480" w:hanging="360"/>
      </w:pPr>
    </w:lvl>
  </w:abstractNum>
  <w:abstractNum w:abstractNumId="9">
    <w:nsid w:val="177D4F13"/>
    <w:multiLevelType w:val="hybridMultilevel"/>
    <w:tmpl w:val="CB8C5B28"/>
    <w:lvl w:ilvl="0" w:tplc="ADAC15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4B05F8"/>
    <w:multiLevelType w:val="hybridMultilevel"/>
    <w:tmpl w:val="530ECA5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D7C476B"/>
    <w:multiLevelType w:val="hybridMultilevel"/>
    <w:tmpl w:val="69DCA400"/>
    <w:lvl w:ilvl="0" w:tplc="02F01016">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1E2B0FAA"/>
    <w:multiLevelType w:val="hybridMultilevel"/>
    <w:tmpl w:val="263EA6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FEB4469"/>
    <w:multiLevelType w:val="hybridMultilevel"/>
    <w:tmpl w:val="416414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373351D"/>
    <w:multiLevelType w:val="hybridMultilevel"/>
    <w:tmpl w:val="9014F0F8"/>
    <w:lvl w:ilvl="0" w:tplc="F89072C0">
      <w:start w:val="1"/>
      <w:numFmt w:val="lowerLetter"/>
      <w:lvlText w:val="%1)"/>
      <w:lvlJc w:val="left"/>
      <w:pPr>
        <w:tabs>
          <w:tab w:val="num" w:pos="720"/>
        </w:tabs>
        <w:ind w:left="720" w:hanging="360"/>
      </w:pPr>
    </w:lvl>
    <w:lvl w:ilvl="1" w:tplc="BF909390" w:tentative="1">
      <w:start w:val="1"/>
      <w:numFmt w:val="lowerLetter"/>
      <w:lvlText w:val="%2)"/>
      <w:lvlJc w:val="left"/>
      <w:pPr>
        <w:tabs>
          <w:tab w:val="num" w:pos="1440"/>
        </w:tabs>
        <w:ind w:left="1440" w:hanging="360"/>
      </w:pPr>
    </w:lvl>
    <w:lvl w:ilvl="2" w:tplc="67F0C80A" w:tentative="1">
      <w:start w:val="1"/>
      <w:numFmt w:val="lowerLetter"/>
      <w:lvlText w:val="%3)"/>
      <w:lvlJc w:val="left"/>
      <w:pPr>
        <w:tabs>
          <w:tab w:val="num" w:pos="2160"/>
        </w:tabs>
        <w:ind w:left="2160" w:hanging="360"/>
      </w:pPr>
    </w:lvl>
    <w:lvl w:ilvl="3" w:tplc="D5F80DE4" w:tentative="1">
      <w:start w:val="1"/>
      <w:numFmt w:val="lowerLetter"/>
      <w:lvlText w:val="%4)"/>
      <w:lvlJc w:val="left"/>
      <w:pPr>
        <w:tabs>
          <w:tab w:val="num" w:pos="2880"/>
        </w:tabs>
        <w:ind w:left="2880" w:hanging="360"/>
      </w:pPr>
    </w:lvl>
    <w:lvl w:ilvl="4" w:tplc="3272C932" w:tentative="1">
      <w:start w:val="1"/>
      <w:numFmt w:val="lowerLetter"/>
      <w:lvlText w:val="%5)"/>
      <w:lvlJc w:val="left"/>
      <w:pPr>
        <w:tabs>
          <w:tab w:val="num" w:pos="3600"/>
        </w:tabs>
        <w:ind w:left="3600" w:hanging="360"/>
      </w:pPr>
    </w:lvl>
    <w:lvl w:ilvl="5" w:tplc="30B858C4" w:tentative="1">
      <w:start w:val="1"/>
      <w:numFmt w:val="lowerLetter"/>
      <w:lvlText w:val="%6)"/>
      <w:lvlJc w:val="left"/>
      <w:pPr>
        <w:tabs>
          <w:tab w:val="num" w:pos="4320"/>
        </w:tabs>
        <w:ind w:left="4320" w:hanging="360"/>
      </w:pPr>
    </w:lvl>
    <w:lvl w:ilvl="6" w:tplc="E7B8FEBC" w:tentative="1">
      <w:start w:val="1"/>
      <w:numFmt w:val="lowerLetter"/>
      <w:lvlText w:val="%7)"/>
      <w:lvlJc w:val="left"/>
      <w:pPr>
        <w:tabs>
          <w:tab w:val="num" w:pos="5040"/>
        </w:tabs>
        <w:ind w:left="5040" w:hanging="360"/>
      </w:pPr>
    </w:lvl>
    <w:lvl w:ilvl="7" w:tplc="1A72CE5E" w:tentative="1">
      <w:start w:val="1"/>
      <w:numFmt w:val="lowerLetter"/>
      <w:lvlText w:val="%8)"/>
      <w:lvlJc w:val="left"/>
      <w:pPr>
        <w:tabs>
          <w:tab w:val="num" w:pos="5760"/>
        </w:tabs>
        <w:ind w:left="5760" w:hanging="360"/>
      </w:pPr>
    </w:lvl>
    <w:lvl w:ilvl="8" w:tplc="7ACEBF10" w:tentative="1">
      <w:start w:val="1"/>
      <w:numFmt w:val="lowerLetter"/>
      <w:lvlText w:val="%9)"/>
      <w:lvlJc w:val="left"/>
      <w:pPr>
        <w:tabs>
          <w:tab w:val="num" w:pos="6480"/>
        </w:tabs>
        <w:ind w:left="6480" w:hanging="360"/>
      </w:pPr>
    </w:lvl>
  </w:abstractNum>
  <w:abstractNum w:abstractNumId="15">
    <w:nsid w:val="246208B0"/>
    <w:multiLevelType w:val="hybridMultilevel"/>
    <w:tmpl w:val="12CECA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D2933FC"/>
    <w:multiLevelType w:val="hybridMultilevel"/>
    <w:tmpl w:val="307ED42A"/>
    <w:lvl w:ilvl="0" w:tplc="E6807F3E">
      <w:start w:val="3"/>
      <w:numFmt w:val="lowerLetter"/>
      <w:lvlText w:val="%1)"/>
      <w:lvlJc w:val="left"/>
      <w:pPr>
        <w:tabs>
          <w:tab w:val="num" w:pos="720"/>
        </w:tabs>
        <w:ind w:left="720" w:hanging="360"/>
      </w:pPr>
    </w:lvl>
    <w:lvl w:ilvl="1" w:tplc="E0DCF6F4" w:tentative="1">
      <w:start w:val="1"/>
      <w:numFmt w:val="lowerLetter"/>
      <w:lvlText w:val="%2)"/>
      <w:lvlJc w:val="left"/>
      <w:pPr>
        <w:tabs>
          <w:tab w:val="num" w:pos="1440"/>
        </w:tabs>
        <w:ind w:left="1440" w:hanging="360"/>
      </w:pPr>
    </w:lvl>
    <w:lvl w:ilvl="2" w:tplc="B694D760" w:tentative="1">
      <w:start w:val="1"/>
      <w:numFmt w:val="lowerLetter"/>
      <w:lvlText w:val="%3)"/>
      <w:lvlJc w:val="left"/>
      <w:pPr>
        <w:tabs>
          <w:tab w:val="num" w:pos="2160"/>
        </w:tabs>
        <w:ind w:left="2160" w:hanging="360"/>
      </w:pPr>
    </w:lvl>
    <w:lvl w:ilvl="3" w:tplc="0360EDF4" w:tentative="1">
      <w:start w:val="1"/>
      <w:numFmt w:val="lowerLetter"/>
      <w:lvlText w:val="%4)"/>
      <w:lvlJc w:val="left"/>
      <w:pPr>
        <w:tabs>
          <w:tab w:val="num" w:pos="2880"/>
        </w:tabs>
        <w:ind w:left="2880" w:hanging="360"/>
      </w:pPr>
    </w:lvl>
    <w:lvl w:ilvl="4" w:tplc="56F0C07C" w:tentative="1">
      <w:start w:val="1"/>
      <w:numFmt w:val="lowerLetter"/>
      <w:lvlText w:val="%5)"/>
      <w:lvlJc w:val="left"/>
      <w:pPr>
        <w:tabs>
          <w:tab w:val="num" w:pos="3600"/>
        </w:tabs>
        <w:ind w:left="3600" w:hanging="360"/>
      </w:pPr>
    </w:lvl>
    <w:lvl w:ilvl="5" w:tplc="F69E8BA0" w:tentative="1">
      <w:start w:val="1"/>
      <w:numFmt w:val="lowerLetter"/>
      <w:lvlText w:val="%6)"/>
      <w:lvlJc w:val="left"/>
      <w:pPr>
        <w:tabs>
          <w:tab w:val="num" w:pos="4320"/>
        </w:tabs>
        <w:ind w:left="4320" w:hanging="360"/>
      </w:pPr>
    </w:lvl>
    <w:lvl w:ilvl="6" w:tplc="2482D710" w:tentative="1">
      <w:start w:val="1"/>
      <w:numFmt w:val="lowerLetter"/>
      <w:lvlText w:val="%7)"/>
      <w:lvlJc w:val="left"/>
      <w:pPr>
        <w:tabs>
          <w:tab w:val="num" w:pos="5040"/>
        </w:tabs>
        <w:ind w:left="5040" w:hanging="360"/>
      </w:pPr>
    </w:lvl>
    <w:lvl w:ilvl="7" w:tplc="2F868550" w:tentative="1">
      <w:start w:val="1"/>
      <w:numFmt w:val="lowerLetter"/>
      <w:lvlText w:val="%8)"/>
      <w:lvlJc w:val="left"/>
      <w:pPr>
        <w:tabs>
          <w:tab w:val="num" w:pos="5760"/>
        </w:tabs>
        <w:ind w:left="5760" w:hanging="360"/>
      </w:pPr>
    </w:lvl>
    <w:lvl w:ilvl="8" w:tplc="AEFA4B84" w:tentative="1">
      <w:start w:val="1"/>
      <w:numFmt w:val="lowerLetter"/>
      <w:lvlText w:val="%9)"/>
      <w:lvlJc w:val="left"/>
      <w:pPr>
        <w:tabs>
          <w:tab w:val="num" w:pos="6480"/>
        </w:tabs>
        <w:ind w:left="6480" w:hanging="360"/>
      </w:pPr>
    </w:lvl>
  </w:abstractNum>
  <w:abstractNum w:abstractNumId="17">
    <w:nsid w:val="2F410DF7"/>
    <w:multiLevelType w:val="hybridMultilevel"/>
    <w:tmpl w:val="2F44D3FA"/>
    <w:lvl w:ilvl="0" w:tplc="ADAC15E4">
      <w:start w:val="1"/>
      <w:numFmt w:val="upp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F97759C"/>
    <w:multiLevelType w:val="hybridMultilevel"/>
    <w:tmpl w:val="40FA10C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9">
    <w:nsid w:val="37737D18"/>
    <w:multiLevelType w:val="hybridMultilevel"/>
    <w:tmpl w:val="8C44A2E8"/>
    <w:lvl w:ilvl="0" w:tplc="053E6848">
      <w:start w:val="4"/>
      <w:numFmt w:val="lowerLetter"/>
      <w:lvlText w:val="%1)"/>
      <w:lvlJc w:val="left"/>
      <w:pPr>
        <w:tabs>
          <w:tab w:val="num" w:pos="720"/>
        </w:tabs>
        <w:ind w:left="720" w:hanging="360"/>
      </w:pPr>
    </w:lvl>
    <w:lvl w:ilvl="1" w:tplc="F68CE9DE" w:tentative="1">
      <w:start w:val="1"/>
      <w:numFmt w:val="lowerLetter"/>
      <w:lvlText w:val="%2)"/>
      <w:lvlJc w:val="left"/>
      <w:pPr>
        <w:tabs>
          <w:tab w:val="num" w:pos="1440"/>
        </w:tabs>
        <w:ind w:left="1440" w:hanging="360"/>
      </w:pPr>
    </w:lvl>
    <w:lvl w:ilvl="2" w:tplc="A6CC7782" w:tentative="1">
      <w:start w:val="1"/>
      <w:numFmt w:val="lowerLetter"/>
      <w:lvlText w:val="%3)"/>
      <w:lvlJc w:val="left"/>
      <w:pPr>
        <w:tabs>
          <w:tab w:val="num" w:pos="2160"/>
        </w:tabs>
        <w:ind w:left="2160" w:hanging="360"/>
      </w:pPr>
    </w:lvl>
    <w:lvl w:ilvl="3" w:tplc="5560AFFC" w:tentative="1">
      <w:start w:val="1"/>
      <w:numFmt w:val="lowerLetter"/>
      <w:lvlText w:val="%4)"/>
      <w:lvlJc w:val="left"/>
      <w:pPr>
        <w:tabs>
          <w:tab w:val="num" w:pos="2880"/>
        </w:tabs>
        <w:ind w:left="2880" w:hanging="360"/>
      </w:pPr>
    </w:lvl>
    <w:lvl w:ilvl="4" w:tplc="EF983674" w:tentative="1">
      <w:start w:val="1"/>
      <w:numFmt w:val="lowerLetter"/>
      <w:lvlText w:val="%5)"/>
      <w:lvlJc w:val="left"/>
      <w:pPr>
        <w:tabs>
          <w:tab w:val="num" w:pos="3600"/>
        </w:tabs>
        <w:ind w:left="3600" w:hanging="360"/>
      </w:pPr>
    </w:lvl>
    <w:lvl w:ilvl="5" w:tplc="7FDC78F0" w:tentative="1">
      <w:start w:val="1"/>
      <w:numFmt w:val="lowerLetter"/>
      <w:lvlText w:val="%6)"/>
      <w:lvlJc w:val="left"/>
      <w:pPr>
        <w:tabs>
          <w:tab w:val="num" w:pos="4320"/>
        </w:tabs>
        <w:ind w:left="4320" w:hanging="360"/>
      </w:pPr>
    </w:lvl>
    <w:lvl w:ilvl="6" w:tplc="F80099D0" w:tentative="1">
      <w:start w:val="1"/>
      <w:numFmt w:val="lowerLetter"/>
      <w:lvlText w:val="%7)"/>
      <w:lvlJc w:val="left"/>
      <w:pPr>
        <w:tabs>
          <w:tab w:val="num" w:pos="5040"/>
        </w:tabs>
        <w:ind w:left="5040" w:hanging="360"/>
      </w:pPr>
    </w:lvl>
    <w:lvl w:ilvl="7" w:tplc="5490AEAE" w:tentative="1">
      <w:start w:val="1"/>
      <w:numFmt w:val="lowerLetter"/>
      <w:lvlText w:val="%8)"/>
      <w:lvlJc w:val="left"/>
      <w:pPr>
        <w:tabs>
          <w:tab w:val="num" w:pos="5760"/>
        </w:tabs>
        <w:ind w:left="5760" w:hanging="360"/>
      </w:pPr>
    </w:lvl>
    <w:lvl w:ilvl="8" w:tplc="DC1A4F5E" w:tentative="1">
      <w:start w:val="1"/>
      <w:numFmt w:val="lowerLetter"/>
      <w:lvlText w:val="%9)"/>
      <w:lvlJc w:val="left"/>
      <w:pPr>
        <w:tabs>
          <w:tab w:val="num" w:pos="6480"/>
        </w:tabs>
        <w:ind w:left="6480" w:hanging="360"/>
      </w:pPr>
    </w:lvl>
  </w:abstractNum>
  <w:abstractNum w:abstractNumId="20">
    <w:nsid w:val="3B6E1CB0"/>
    <w:multiLevelType w:val="hybridMultilevel"/>
    <w:tmpl w:val="6638C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DE2582E"/>
    <w:multiLevelType w:val="hybridMultilevel"/>
    <w:tmpl w:val="4B42AA3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nsid w:val="41A47510"/>
    <w:multiLevelType w:val="hybridMultilevel"/>
    <w:tmpl w:val="4C023A0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4215578A"/>
    <w:multiLevelType w:val="hybridMultilevel"/>
    <w:tmpl w:val="DAE63B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C9658A8"/>
    <w:multiLevelType w:val="hybridMultilevel"/>
    <w:tmpl w:val="2474D6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DBE4849"/>
    <w:multiLevelType w:val="hybridMultilevel"/>
    <w:tmpl w:val="2EEA3844"/>
    <w:lvl w:ilvl="0" w:tplc="35CA09D2">
      <w:start w:val="1"/>
      <w:numFmt w:val="lowerLetter"/>
      <w:lvlText w:val="%1."/>
      <w:lvlJc w:val="left"/>
      <w:pPr>
        <w:ind w:left="720" w:hanging="432"/>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nsid w:val="502136CB"/>
    <w:multiLevelType w:val="hybridMultilevel"/>
    <w:tmpl w:val="FCD8880E"/>
    <w:lvl w:ilvl="0" w:tplc="35C65A9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7">
    <w:nsid w:val="53802255"/>
    <w:multiLevelType w:val="hybridMultilevel"/>
    <w:tmpl w:val="8132D712"/>
    <w:lvl w:ilvl="0" w:tplc="17A2F988">
      <w:start w:val="1"/>
      <w:numFmt w:val="upperRoman"/>
      <w:lvlText w:val="%1."/>
      <w:lvlJc w:val="left"/>
      <w:pPr>
        <w:ind w:left="720" w:hanging="360"/>
      </w:pPr>
      <w:rPr>
        <w:rFonts w:ascii="Verdana" w:hAnsi="Verdana" w:hint="default"/>
        <w:b w:val="0"/>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5AA1ACF"/>
    <w:multiLevelType w:val="hybridMultilevel"/>
    <w:tmpl w:val="43B62278"/>
    <w:lvl w:ilvl="0" w:tplc="CD30383A">
      <w:start w:val="1"/>
      <w:numFmt w:val="lowerLetter"/>
      <w:lvlText w:val="%1)"/>
      <w:lvlJc w:val="left"/>
      <w:pPr>
        <w:tabs>
          <w:tab w:val="num" w:pos="720"/>
        </w:tabs>
        <w:ind w:left="720" w:hanging="360"/>
      </w:pPr>
    </w:lvl>
    <w:lvl w:ilvl="1" w:tplc="7870E3BE" w:tentative="1">
      <w:start w:val="1"/>
      <w:numFmt w:val="lowerLetter"/>
      <w:lvlText w:val="%2)"/>
      <w:lvlJc w:val="left"/>
      <w:pPr>
        <w:tabs>
          <w:tab w:val="num" w:pos="1440"/>
        </w:tabs>
        <w:ind w:left="1440" w:hanging="360"/>
      </w:pPr>
    </w:lvl>
    <w:lvl w:ilvl="2" w:tplc="830623FC" w:tentative="1">
      <w:start w:val="1"/>
      <w:numFmt w:val="lowerLetter"/>
      <w:lvlText w:val="%3)"/>
      <w:lvlJc w:val="left"/>
      <w:pPr>
        <w:tabs>
          <w:tab w:val="num" w:pos="2160"/>
        </w:tabs>
        <w:ind w:left="2160" w:hanging="360"/>
      </w:pPr>
    </w:lvl>
    <w:lvl w:ilvl="3" w:tplc="F522B812" w:tentative="1">
      <w:start w:val="1"/>
      <w:numFmt w:val="lowerLetter"/>
      <w:lvlText w:val="%4)"/>
      <w:lvlJc w:val="left"/>
      <w:pPr>
        <w:tabs>
          <w:tab w:val="num" w:pos="2880"/>
        </w:tabs>
        <w:ind w:left="2880" w:hanging="360"/>
      </w:pPr>
    </w:lvl>
    <w:lvl w:ilvl="4" w:tplc="25187D32" w:tentative="1">
      <w:start w:val="1"/>
      <w:numFmt w:val="lowerLetter"/>
      <w:lvlText w:val="%5)"/>
      <w:lvlJc w:val="left"/>
      <w:pPr>
        <w:tabs>
          <w:tab w:val="num" w:pos="3600"/>
        </w:tabs>
        <w:ind w:left="3600" w:hanging="360"/>
      </w:pPr>
    </w:lvl>
    <w:lvl w:ilvl="5" w:tplc="744A9FDA" w:tentative="1">
      <w:start w:val="1"/>
      <w:numFmt w:val="lowerLetter"/>
      <w:lvlText w:val="%6)"/>
      <w:lvlJc w:val="left"/>
      <w:pPr>
        <w:tabs>
          <w:tab w:val="num" w:pos="4320"/>
        </w:tabs>
        <w:ind w:left="4320" w:hanging="360"/>
      </w:pPr>
    </w:lvl>
    <w:lvl w:ilvl="6" w:tplc="001A3C48" w:tentative="1">
      <w:start w:val="1"/>
      <w:numFmt w:val="lowerLetter"/>
      <w:lvlText w:val="%7)"/>
      <w:lvlJc w:val="left"/>
      <w:pPr>
        <w:tabs>
          <w:tab w:val="num" w:pos="5040"/>
        </w:tabs>
        <w:ind w:left="5040" w:hanging="360"/>
      </w:pPr>
    </w:lvl>
    <w:lvl w:ilvl="7" w:tplc="158E6528" w:tentative="1">
      <w:start w:val="1"/>
      <w:numFmt w:val="lowerLetter"/>
      <w:lvlText w:val="%8)"/>
      <w:lvlJc w:val="left"/>
      <w:pPr>
        <w:tabs>
          <w:tab w:val="num" w:pos="5760"/>
        </w:tabs>
        <w:ind w:left="5760" w:hanging="360"/>
      </w:pPr>
    </w:lvl>
    <w:lvl w:ilvl="8" w:tplc="2274237C" w:tentative="1">
      <w:start w:val="1"/>
      <w:numFmt w:val="lowerLetter"/>
      <w:lvlText w:val="%9)"/>
      <w:lvlJc w:val="left"/>
      <w:pPr>
        <w:tabs>
          <w:tab w:val="num" w:pos="6480"/>
        </w:tabs>
        <w:ind w:left="6480" w:hanging="360"/>
      </w:pPr>
    </w:lvl>
  </w:abstractNum>
  <w:abstractNum w:abstractNumId="29">
    <w:nsid w:val="5BB445E8"/>
    <w:multiLevelType w:val="hybridMultilevel"/>
    <w:tmpl w:val="360A65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E2A34FC"/>
    <w:multiLevelType w:val="hybridMultilevel"/>
    <w:tmpl w:val="C9BA99C8"/>
    <w:lvl w:ilvl="0" w:tplc="02DC04C2">
      <w:start w:val="2"/>
      <w:numFmt w:val="lowerLetter"/>
      <w:lvlText w:val="%1)"/>
      <w:lvlJc w:val="left"/>
      <w:pPr>
        <w:tabs>
          <w:tab w:val="num" w:pos="720"/>
        </w:tabs>
        <w:ind w:left="720" w:hanging="360"/>
      </w:pPr>
    </w:lvl>
    <w:lvl w:ilvl="1" w:tplc="D7989860" w:tentative="1">
      <w:start w:val="1"/>
      <w:numFmt w:val="lowerLetter"/>
      <w:lvlText w:val="%2)"/>
      <w:lvlJc w:val="left"/>
      <w:pPr>
        <w:tabs>
          <w:tab w:val="num" w:pos="1440"/>
        </w:tabs>
        <w:ind w:left="1440" w:hanging="360"/>
      </w:pPr>
    </w:lvl>
    <w:lvl w:ilvl="2" w:tplc="33940DAA" w:tentative="1">
      <w:start w:val="1"/>
      <w:numFmt w:val="lowerLetter"/>
      <w:lvlText w:val="%3)"/>
      <w:lvlJc w:val="left"/>
      <w:pPr>
        <w:tabs>
          <w:tab w:val="num" w:pos="2160"/>
        </w:tabs>
        <w:ind w:left="2160" w:hanging="360"/>
      </w:pPr>
    </w:lvl>
    <w:lvl w:ilvl="3" w:tplc="9286B22C" w:tentative="1">
      <w:start w:val="1"/>
      <w:numFmt w:val="lowerLetter"/>
      <w:lvlText w:val="%4)"/>
      <w:lvlJc w:val="left"/>
      <w:pPr>
        <w:tabs>
          <w:tab w:val="num" w:pos="2880"/>
        </w:tabs>
        <w:ind w:left="2880" w:hanging="360"/>
      </w:pPr>
    </w:lvl>
    <w:lvl w:ilvl="4" w:tplc="C70473DE" w:tentative="1">
      <w:start w:val="1"/>
      <w:numFmt w:val="lowerLetter"/>
      <w:lvlText w:val="%5)"/>
      <w:lvlJc w:val="left"/>
      <w:pPr>
        <w:tabs>
          <w:tab w:val="num" w:pos="3600"/>
        </w:tabs>
        <w:ind w:left="3600" w:hanging="360"/>
      </w:pPr>
    </w:lvl>
    <w:lvl w:ilvl="5" w:tplc="84B81564" w:tentative="1">
      <w:start w:val="1"/>
      <w:numFmt w:val="lowerLetter"/>
      <w:lvlText w:val="%6)"/>
      <w:lvlJc w:val="left"/>
      <w:pPr>
        <w:tabs>
          <w:tab w:val="num" w:pos="4320"/>
        </w:tabs>
        <w:ind w:left="4320" w:hanging="360"/>
      </w:pPr>
    </w:lvl>
    <w:lvl w:ilvl="6" w:tplc="DE449322" w:tentative="1">
      <w:start w:val="1"/>
      <w:numFmt w:val="lowerLetter"/>
      <w:lvlText w:val="%7)"/>
      <w:lvlJc w:val="left"/>
      <w:pPr>
        <w:tabs>
          <w:tab w:val="num" w:pos="5040"/>
        </w:tabs>
        <w:ind w:left="5040" w:hanging="360"/>
      </w:pPr>
    </w:lvl>
    <w:lvl w:ilvl="7" w:tplc="0C90744E" w:tentative="1">
      <w:start w:val="1"/>
      <w:numFmt w:val="lowerLetter"/>
      <w:lvlText w:val="%8)"/>
      <w:lvlJc w:val="left"/>
      <w:pPr>
        <w:tabs>
          <w:tab w:val="num" w:pos="5760"/>
        </w:tabs>
        <w:ind w:left="5760" w:hanging="360"/>
      </w:pPr>
    </w:lvl>
    <w:lvl w:ilvl="8" w:tplc="5822AB76" w:tentative="1">
      <w:start w:val="1"/>
      <w:numFmt w:val="lowerLetter"/>
      <w:lvlText w:val="%9)"/>
      <w:lvlJc w:val="left"/>
      <w:pPr>
        <w:tabs>
          <w:tab w:val="num" w:pos="6480"/>
        </w:tabs>
        <w:ind w:left="6480" w:hanging="360"/>
      </w:pPr>
    </w:lvl>
  </w:abstractNum>
  <w:abstractNum w:abstractNumId="31">
    <w:nsid w:val="615D7F1D"/>
    <w:multiLevelType w:val="hybridMultilevel"/>
    <w:tmpl w:val="AF6065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1B475C4"/>
    <w:multiLevelType w:val="hybridMultilevel"/>
    <w:tmpl w:val="71B4678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3">
    <w:nsid w:val="62AD4719"/>
    <w:multiLevelType w:val="hybridMultilevel"/>
    <w:tmpl w:val="8BF0DADC"/>
    <w:lvl w:ilvl="0" w:tplc="B44C455C">
      <w:start w:val="7"/>
      <w:numFmt w:val="lowerLetter"/>
      <w:lvlText w:val="%1)"/>
      <w:lvlJc w:val="left"/>
      <w:pPr>
        <w:tabs>
          <w:tab w:val="num" w:pos="720"/>
        </w:tabs>
        <w:ind w:left="720" w:hanging="360"/>
      </w:pPr>
    </w:lvl>
    <w:lvl w:ilvl="1" w:tplc="45729B5C" w:tentative="1">
      <w:start w:val="1"/>
      <w:numFmt w:val="lowerLetter"/>
      <w:lvlText w:val="%2)"/>
      <w:lvlJc w:val="left"/>
      <w:pPr>
        <w:tabs>
          <w:tab w:val="num" w:pos="1440"/>
        </w:tabs>
        <w:ind w:left="1440" w:hanging="360"/>
      </w:pPr>
    </w:lvl>
    <w:lvl w:ilvl="2" w:tplc="BC5CBD7E" w:tentative="1">
      <w:start w:val="1"/>
      <w:numFmt w:val="lowerLetter"/>
      <w:lvlText w:val="%3)"/>
      <w:lvlJc w:val="left"/>
      <w:pPr>
        <w:tabs>
          <w:tab w:val="num" w:pos="2160"/>
        </w:tabs>
        <w:ind w:left="2160" w:hanging="360"/>
      </w:pPr>
    </w:lvl>
    <w:lvl w:ilvl="3" w:tplc="198C8336" w:tentative="1">
      <w:start w:val="1"/>
      <w:numFmt w:val="lowerLetter"/>
      <w:lvlText w:val="%4)"/>
      <w:lvlJc w:val="left"/>
      <w:pPr>
        <w:tabs>
          <w:tab w:val="num" w:pos="2880"/>
        </w:tabs>
        <w:ind w:left="2880" w:hanging="360"/>
      </w:pPr>
    </w:lvl>
    <w:lvl w:ilvl="4" w:tplc="231ADE86" w:tentative="1">
      <w:start w:val="1"/>
      <w:numFmt w:val="lowerLetter"/>
      <w:lvlText w:val="%5)"/>
      <w:lvlJc w:val="left"/>
      <w:pPr>
        <w:tabs>
          <w:tab w:val="num" w:pos="3600"/>
        </w:tabs>
        <w:ind w:left="3600" w:hanging="360"/>
      </w:pPr>
    </w:lvl>
    <w:lvl w:ilvl="5" w:tplc="6F08216C" w:tentative="1">
      <w:start w:val="1"/>
      <w:numFmt w:val="lowerLetter"/>
      <w:lvlText w:val="%6)"/>
      <w:lvlJc w:val="left"/>
      <w:pPr>
        <w:tabs>
          <w:tab w:val="num" w:pos="4320"/>
        </w:tabs>
        <w:ind w:left="4320" w:hanging="360"/>
      </w:pPr>
    </w:lvl>
    <w:lvl w:ilvl="6" w:tplc="7EEEE5CC" w:tentative="1">
      <w:start w:val="1"/>
      <w:numFmt w:val="lowerLetter"/>
      <w:lvlText w:val="%7)"/>
      <w:lvlJc w:val="left"/>
      <w:pPr>
        <w:tabs>
          <w:tab w:val="num" w:pos="5040"/>
        </w:tabs>
        <w:ind w:left="5040" w:hanging="360"/>
      </w:pPr>
    </w:lvl>
    <w:lvl w:ilvl="7" w:tplc="798207CE" w:tentative="1">
      <w:start w:val="1"/>
      <w:numFmt w:val="lowerLetter"/>
      <w:lvlText w:val="%8)"/>
      <w:lvlJc w:val="left"/>
      <w:pPr>
        <w:tabs>
          <w:tab w:val="num" w:pos="5760"/>
        </w:tabs>
        <w:ind w:left="5760" w:hanging="360"/>
      </w:pPr>
    </w:lvl>
    <w:lvl w:ilvl="8" w:tplc="C64A8832" w:tentative="1">
      <w:start w:val="1"/>
      <w:numFmt w:val="lowerLetter"/>
      <w:lvlText w:val="%9)"/>
      <w:lvlJc w:val="left"/>
      <w:pPr>
        <w:tabs>
          <w:tab w:val="num" w:pos="6480"/>
        </w:tabs>
        <w:ind w:left="6480" w:hanging="360"/>
      </w:pPr>
    </w:lvl>
  </w:abstractNum>
  <w:abstractNum w:abstractNumId="34">
    <w:nsid w:val="647A5991"/>
    <w:multiLevelType w:val="hybridMultilevel"/>
    <w:tmpl w:val="12583A4C"/>
    <w:lvl w:ilvl="0" w:tplc="9D5A32FA">
      <w:start w:val="1"/>
      <w:numFmt w:val="lowerLetter"/>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5">
    <w:nsid w:val="64956B05"/>
    <w:multiLevelType w:val="hybridMultilevel"/>
    <w:tmpl w:val="B7FCF352"/>
    <w:lvl w:ilvl="0" w:tplc="0C0A0001">
      <w:start w:val="1"/>
      <w:numFmt w:val="bullet"/>
      <w:lvlText w:val=""/>
      <w:lvlJc w:val="left"/>
      <w:pPr>
        <w:tabs>
          <w:tab w:val="num" w:pos="1008"/>
        </w:tabs>
        <w:ind w:left="1008" w:hanging="360"/>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36">
    <w:nsid w:val="68E72EB4"/>
    <w:multiLevelType w:val="hybridMultilevel"/>
    <w:tmpl w:val="C8248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2A34CC"/>
    <w:multiLevelType w:val="hybridMultilevel"/>
    <w:tmpl w:val="578CFB74"/>
    <w:lvl w:ilvl="0" w:tplc="C6EA8704">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A7D11C9"/>
    <w:multiLevelType w:val="hybridMultilevel"/>
    <w:tmpl w:val="F8B284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EDA02EA"/>
    <w:multiLevelType w:val="hybridMultilevel"/>
    <w:tmpl w:val="D84C704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F7B07BA"/>
    <w:multiLevelType w:val="hybridMultilevel"/>
    <w:tmpl w:val="3D6A59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458220A"/>
    <w:multiLevelType w:val="hybridMultilevel"/>
    <w:tmpl w:val="2DAA4A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8970ACB"/>
    <w:multiLevelType w:val="hybridMultilevel"/>
    <w:tmpl w:val="A1B2A1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C1621A4"/>
    <w:multiLevelType w:val="hybridMultilevel"/>
    <w:tmpl w:val="A0D805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D09151A"/>
    <w:multiLevelType w:val="hybridMultilevel"/>
    <w:tmpl w:val="86421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D2963A3"/>
    <w:multiLevelType w:val="hybridMultilevel"/>
    <w:tmpl w:val="3B04556E"/>
    <w:lvl w:ilvl="0" w:tplc="B5027E20">
      <w:start w:val="7"/>
      <w:numFmt w:val="lowerLetter"/>
      <w:lvlText w:val="%1)"/>
      <w:lvlJc w:val="left"/>
      <w:pPr>
        <w:tabs>
          <w:tab w:val="num" w:pos="720"/>
        </w:tabs>
        <w:ind w:left="720" w:hanging="360"/>
      </w:pPr>
    </w:lvl>
    <w:lvl w:ilvl="1" w:tplc="F5E28DD4" w:tentative="1">
      <w:start w:val="1"/>
      <w:numFmt w:val="lowerLetter"/>
      <w:lvlText w:val="%2)"/>
      <w:lvlJc w:val="left"/>
      <w:pPr>
        <w:tabs>
          <w:tab w:val="num" w:pos="1440"/>
        </w:tabs>
        <w:ind w:left="1440" w:hanging="360"/>
      </w:pPr>
    </w:lvl>
    <w:lvl w:ilvl="2" w:tplc="91A03E70" w:tentative="1">
      <w:start w:val="1"/>
      <w:numFmt w:val="lowerLetter"/>
      <w:lvlText w:val="%3)"/>
      <w:lvlJc w:val="left"/>
      <w:pPr>
        <w:tabs>
          <w:tab w:val="num" w:pos="2160"/>
        </w:tabs>
        <w:ind w:left="2160" w:hanging="360"/>
      </w:pPr>
    </w:lvl>
    <w:lvl w:ilvl="3" w:tplc="D0968B3C" w:tentative="1">
      <w:start w:val="1"/>
      <w:numFmt w:val="lowerLetter"/>
      <w:lvlText w:val="%4)"/>
      <w:lvlJc w:val="left"/>
      <w:pPr>
        <w:tabs>
          <w:tab w:val="num" w:pos="2880"/>
        </w:tabs>
        <w:ind w:left="2880" w:hanging="360"/>
      </w:pPr>
    </w:lvl>
    <w:lvl w:ilvl="4" w:tplc="0588B2E4" w:tentative="1">
      <w:start w:val="1"/>
      <w:numFmt w:val="lowerLetter"/>
      <w:lvlText w:val="%5)"/>
      <w:lvlJc w:val="left"/>
      <w:pPr>
        <w:tabs>
          <w:tab w:val="num" w:pos="3600"/>
        </w:tabs>
        <w:ind w:left="3600" w:hanging="360"/>
      </w:pPr>
    </w:lvl>
    <w:lvl w:ilvl="5" w:tplc="84AE7A80" w:tentative="1">
      <w:start w:val="1"/>
      <w:numFmt w:val="lowerLetter"/>
      <w:lvlText w:val="%6)"/>
      <w:lvlJc w:val="left"/>
      <w:pPr>
        <w:tabs>
          <w:tab w:val="num" w:pos="4320"/>
        </w:tabs>
        <w:ind w:left="4320" w:hanging="360"/>
      </w:pPr>
    </w:lvl>
    <w:lvl w:ilvl="6" w:tplc="E9A26C54" w:tentative="1">
      <w:start w:val="1"/>
      <w:numFmt w:val="lowerLetter"/>
      <w:lvlText w:val="%7)"/>
      <w:lvlJc w:val="left"/>
      <w:pPr>
        <w:tabs>
          <w:tab w:val="num" w:pos="5040"/>
        </w:tabs>
        <w:ind w:left="5040" w:hanging="360"/>
      </w:pPr>
    </w:lvl>
    <w:lvl w:ilvl="7" w:tplc="4AD8BB72" w:tentative="1">
      <w:start w:val="1"/>
      <w:numFmt w:val="lowerLetter"/>
      <w:lvlText w:val="%8)"/>
      <w:lvlJc w:val="left"/>
      <w:pPr>
        <w:tabs>
          <w:tab w:val="num" w:pos="5760"/>
        </w:tabs>
        <w:ind w:left="5760" w:hanging="360"/>
      </w:pPr>
    </w:lvl>
    <w:lvl w:ilvl="8" w:tplc="B1824628" w:tentative="1">
      <w:start w:val="1"/>
      <w:numFmt w:val="lowerLetter"/>
      <w:lvlText w:val="%9)"/>
      <w:lvlJc w:val="left"/>
      <w:pPr>
        <w:tabs>
          <w:tab w:val="num" w:pos="6480"/>
        </w:tabs>
        <w:ind w:left="6480" w:hanging="360"/>
      </w:pPr>
    </w:lvl>
  </w:abstractNum>
  <w:num w:numId="1">
    <w:abstractNumId w:val="35"/>
  </w:num>
  <w:num w:numId="2">
    <w:abstractNumId w:val="18"/>
  </w:num>
  <w:num w:numId="3">
    <w:abstractNumId w:val="32"/>
  </w:num>
  <w:num w:numId="4">
    <w:abstractNumId w:val="13"/>
  </w:num>
  <w:num w:numId="5">
    <w:abstractNumId w:val="21"/>
  </w:num>
  <w:num w:numId="6">
    <w:abstractNumId w:val="4"/>
  </w:num>
  <w:num w:numId="7">
    <w:abstractNumId w:val="22"/>
  </w:num>
  <w:num w:numId="8">
    <w:abstractNumId w:val="36"/>
  </w:num>
  <w:num w:numId="9">
    <w:abstractNumId w:val="14"/>
  </w:num>
  <w:num w:numId="10">
    <w:abstractNumId w:val="2"/>
  </w:num>
  <w:num w:numId="11">
    <w:abstractNumId w:val="7"/>
  </w:num>
  <w:num w:numId="12">
    <w:abstractNumId w:val="33"/>
  </w:num>
  <w:num w:numId="13">
    <w:abstractNumId w:val="28"/>
  </w:num>
  <w:num w:numId="14">
    <w:abstractNumId w:val="16"/>
  </w:num>
  <w:num w:numId="15">
    <w:abstractNumId w:val="3"/>
  </w:num>
  <w:num w:numId="16">
    <w:abstractNumId w:val="30"/>
  </w:num>
  <w:num w:numId="17">
    <w:abstractNumId w:val="19"/>
  </w:num>
  <w:num w:numId="18">
    <w:abstractNumId w:val="1"/>
  </w:num>
  <w:num w:numId="19">
    <w:abstractNumId w:val="45"/>
  </w:num>
  <w:num w:numId="20">
    <w:abstractNumId w:val="8"/>
  </w:num>
  <w:num w:numId="21">
    <w:abstractNumId w:val="6"/>
  </w:num>
  <w:num w:numId="22">
    <w:abstractNumId w:val="40"/>
  </w:num>
  <w:num w:numId="23">
    <w:abstractNumId w:val="39"/>
  </w:num>
  <w:num w:numId="24">
    <w:abstractNumId w:val="42"/>
  </w:num>
  <w:num w:numId="25">
    <w:abstractNumId w:val="15"/>
  </w:num>
  <w:num w:numId="26">
    <w:abstractNumId w:val="5"/>
  </w:num>
  <w:num w:numId="27">
    <w:abstractNumId w:val="41"/>
  </w:num>
  <w:num w:numId="28">
    <w:abstractNumId w:val="43"/>
  </w:num>
  <w:num w:numId="29">
    <w:abstractNumId w:val="29"/>
  </w:num>
  <w:num w:numId="30">
    <w:abstractNumId w:val="20"/>
  </w:num>
  <w:num w:numId="31">
    <w:abstractNumId w:val="38"/>
  </w:num>
  <w:num w:numId="32">
    <w:abstractNumId w:val="27"/>
  </w:num>
  <w:num w:numId="33">
    <w:abstractNumId w:val="17"/>
  </w:num>
  <w:num w:numId="34">
    <w:abstractNumId w:val="9"/>
  </w:num>
  <w:num w:numId="35">
    <w:abstractNumId w:val="11"/>
  </w:num>
  <w:num w:numId="36">
    <w:abstractNumId w:val="26"/>
  </w:num>
  <w:num w:numId="37">
    <w:abstractNumId w:val="24"/>
  </w:num>
  <w:num w:numId="38">
    <w:abstractNumId w:val="10"/>
  </w:num>
  <w:num w:numId="39">
    <w:abstractNumId w:val="23"/>
  </w:num>
  <w:num w:numId="40">
    <w:abstractNumId w:val="44"/>
  </w:num>
  <w:num w:numId="41">
    <w:abstractNumId w:val="12"/>
  </w:num>
  <w:num w:numId="42">
    <w:abstractNumId w:val="31"/>
  </w:num>
  <w:num w:numId="43">
    <w:abstractNumId w:val="34"/>
  </w:num>
  <w:num w:numId="44">
    <w:abstractNumId w:val="0"/>
  </w:num>
  <w:num w:numId="45">
    <w:abstractNumId w:val="25"/>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80"/>
  <w:defaultTabStop w:val="708"/>
  <w:hyphenationZone w:val="425"/>
  <w:defaultTableStyle w:val="GridTable4Accent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A6E"/>
    <w:rsid w:val="00000B50"/>
    <w:rsid w:val="000016D9"/>
    <w:rsid w:val="00001CD7"/>
    <w:rsid w:val="00002C13"/>
    <w:rsid w:val="0000304C"/>
    <w:rsid w:val="00003AD1"/>
    <w:rsid w:val="00003C65"/>
    <w:rsid w:val="00003EB0"/>
    <w:rsid w:val="00006582"/>
    <w:rsid w:val="0000660C"/>
    <w:rsid w:val="000102EC"/>
    <w:rsid w:val="000107DE"/>
    <w:rsid w:val="00011DB8"/>
    <w:rsid w:val="00012997"/>
    <w:rsid w:val="000132A8"/>
    <w:rsid w:val="00013DB8"/>
    <w:rsid w:val="00013FCA"/>
    <w:rsid w:val="00015237"/>
    <w:rsid w:val="000154B5"/>
    <w:rsid w:val="0001612C"/>
    <w:rsid w:val="00016D55"/>
    <w:rsid w:val="00016D57"/>
    <w:rsid w:val="00017242"/>
    <w:rsid w:val="00020608"/>
    <w:rsid w:val="00020915"/>
    <w:rsid w:val="000215A9"/>
    <w:rsid w:val="00022BBD"/>
    <w:rsid w:val="0002350D"/>
    <w:rsid w:val="00023605"/>
    <w:rsid w:val="00023934"/>
    <w:rsid w:val="00024B5E"/>
    <w:rsid w:val="00025481"/>
    <w:rsid w:val="00025CF1"/>
    <w:rsid w:val="000263C4"/>
    <w:rsid w:val="00026DF6"/>
    <w:rsid w:val="0003001B"/>
    <w:rsid w:val="00030BF8"/>
    <w:rsid w:val="00030C74"/>
    <w:rsid w:val="000321E3"/>
    <w:rsid w:val="00032226"/>
    <w:rsid w:val="000330BC"/>
    <w:rsid w:val="000365D0"/>
    <w:rsid w:val="0003686B"/>
    <w:rsid w:val="0003743D"/>
    <w:rsid w:val="00037DF8"/>
    <w:rsid w:val="0004046D"/>
    <w:rsid w:val="00040D5B"/>
    <w:rsid w:val="00041218"/>
    <w:rsid w:val="00041899"/>
    <w:rsid w:val="000419F9"/>
    <w:rsid w:val="00041A37"/>
    <w:rsid w:val="000474C1"/>
    <w:rsid w:val="000476D9"/>
    <w:rsid w:val="00050817"/>
    <w:rsid w:val="00051242"/>
    <w:rsid w:val="00051718"/>
    <w:rsid w:val="000524B4"/>
    <w:rsid w:val="0005325E"/>
    <w:rsid w:val="00053378"/>
    <w:rsid w:val="00053820"/>
    <w:rsid w:val="00053A7B"/>
    <w:rsid w:val="0005522A"/>
    <w:rsid w:val="0005550F"/>
    <w:rsid w:val="00055787"/>
    <w:rsid w:val="00056CF1"/>
    <w:rsid w:val="00057F53"/>
    <w:rsid w:val="00060CBC"/>
    <w:rsid w:val="00061CBC"/>
    <w:rsid w:val="0006272A"/>
    <w:rsid w:val="000627F1"/>
    <w:rsid w:val="00064044"/>
    <w:rsid w:val="000664C8"/>
    <w:rsid w:val="0007097D"/>
    <w:rsid w:val="000715AB"/>
    <w:rsid w:val="00075D08"/>
    <w:rsid w:val="00076BBB"/>
    <w:rsid w:val="000803D5"/>
    <w:rsid w:val="00080C6C"/>
    <w:rsid w:val="00084CD4"/>
    <w:rsid w:val="00085556"/>
    <w:rsid w:val="00085623"/>
    <w:rsid w:val="00086E85"/>
    <w:rsid w:val="000901EC"/>
    <w:rsid w:val="00091A2A"/>
    <w:rsid w:val="00092823"/>
    <w:rsid w:val="00092A05"/>
    <w:rsid w:val="00092EF5"/>
    <w:rsid w:val="000952FE"/>
    <w:rsid w:val="00095F6E"/>
    <w:rsid w:val="00096468"/>
    <w:rsid w:val="00096551"/>
    <w:rsid w:val="0009661A"/>
    <w:rsid w:val="000A1C3F"/>
    <w:rsid w:val="000A39BC"/>
    <w:rsid w:val="000A42A4"/>
    <w:rsid w:val="000A502B"/>
    <w:rsid w:val="000A5933"/>
    <w:rsid w:val="000A746A"/>
    <w:rsid w:val="000B15F6"/>
    <w:rsid w:val="000B3250"/>
    <w:rsid w:val="000B3429"/>
    <w:rsid w:val="000B4058"/>
    <w:rsid w:val="000B4EC9"/>
    <w:rsid w:val="000B507A"/>
    <w:rsid w:val="000B5829"/>
    <w:rsid w:val="000B720B"/>
    <w:rsid w:val="000C0141"/>
    <w:rsid w:val="000C16A3"/>
    <w:rsid w:val="000C304F"/>
    <w:rsid w:val="000C3871"/>
    <w:rsid w:val="000C3DE7"/>
    <w:rsid w:val="000C7C11"/>
    <w:rsid w:val="000D03E2"/>
    <w:rsid w:val="000D203B"/>
    <w:rsid w:val="000D2265"/>
    <w:rsid w:val="000D28F8"/>
    <w:rsid w:val="000D3DD6"/>
    <w:rsid w:val="000D3EED"/>
    <w:rsid w:val="000D4328"/>
    <w:rsid w:val="000D4337"/>
    <w:rsid w:val="000D4712"/>
    <w:rsid w:val="000D47A3"/>
    <w:rsid w:val="000E083E"/>
    <w:rsid w:val="000E19BD"/>
    <w:rsid w:val="000E2137"/>
    <w:rsid w:val="000E2B75"/>
    <w:rsid w:val="000E321B"/>
    <w:rsid w:val="000E3424"/>
    <w:rsid w:val="000E4BEC"/>
    <w:rsid w:val="000E6F57"/>
    <w:rsid w:val="000E7B5C"/>
    <w:rsid w:val="000E7FD1"/>
    <w:rsid w:val="000F15CD"/>
    <w:rsid w:val="000F4E4A"/>
    <w:rsid w:val="000F53CF"/>
    <w:rsid w:val="000F73F0"/>
    <w:rsid w:val="000F7F08"/>
    <w:rsid w:val="001007E4"/>
    <w:rsid w:val="00103A56"/>
    <w:rsid w:val="00103C11"/>
    <w:rsid w:val="00103E18"/>
    <w:rsid w:val="00104F58"/>
    <w:rsid w:val="00105617"/>
    <w:rsid w:val="00105F45"/>
    <w:rsid w:val="001069FE"/>
    <w:rsid w:val="0011033A"/>
    <w:rsid w:val="00111103"/>
    <w:rsid w:val="00111A95"/>
    <w:rsid w:val="00111CC1"/>
    <w:rsid w:val="00115F20"/>
    <w:rsid w:val="00121DC0"/>
    <w:rsid w:val="00122CAC"/>
    <w:rsid w:val="0012541F"/>
    <w:rsid w:val="00126825"/>
    <w:rsid w:val="00127A35"/>
    <w:rsid w:val="0013016D"/>
    <w:rsid w:val="00131AB5"/>
    <w:rsid w:val="0013234A"/>
    <w:rsid w:val="00132637"/>
    <w:rsid w:val="00132B89"/>
    <w:rsid w:val="00133A9C"/>
    <w:rsid w:val="00134442"/>
    <w:rsid w:val="00135CAB"/>
    <w:rsid w:val="00135FDC"/>
    <w:rsid w:val="00136D49"/>
    <w:rsid w:val="001375DE"/>
    <w:rsid w:val="00137822"/>
    <w:rsid w:val="00141D2F"/>
    <w:rsid w:val="0014315D"/>
    <w:rsid w:val="00143A38"/>
    <w:rsid w:val="0014416A"/>
    <w:rsid w:val="00144C5E"/>
    <w:rsid w:val="00147EF4"/>
    <w:rsid w:val="001508F0"/>
    <w:rsid w:val="001526F8"/>
    <w:rsid w:val="00152A42"/>
    <w:rsid w:val="00152D15"/>
    <w:rsid w:val="001540AC"/>
    <w:rsid w:val="00155768"/>
    <w:rsid w:val="001566E2"/>
    <w:rsid w:val="00156CC7"/>
    <w:rsid w:val="001606B5"/>
    <w:rsid w:val="0016101B"/>
    <w:rsid w:val="001614AF"/>
    <w:rsid w:val="00161B23"/>
    <w:rsid w:val="00161B26"/>
    <w:rsid w:val="00162018"/>
    <w:rsid w:val="00163CE6"/>
    <w:rsid w:val="00165451"/>
    <w:rsid w:val="0016682F"/>
    <w:rsid w:val="00170459"/>
    <w:rsid w:val="0017076F"/>
    <w:rsid w:val="00171553"/>
    <w:rsid w:val="00172A20"/>
    <w:rsid w:val="001751F2"/>
    <w:rsid w:val="0017614E"/>
    <w:rsid w:val="00176AAF"/>
    <w:rsid w:val="001779B2"/>
    <w:rsid w:val="001800CF"/>
    <w:rsid w:val="001803F7"/>
    <w:rsid w:val="00181E28"/>
    <w:rsid w:val="00182781"/>
    <w:rsid w:val="00182EB6"/>
    <w:rsid w:val="00183CA6"/>
    <w:rsid w:val="001844CD"/>
    <w:rsid w:val="001847BE"/>
    <w:rsid w:val="001857C4"/>
    <w:rsid w:val="00185ABA"/>
    <w:rsid w:val="00186856"/>
    <w:rsid w:val="00187132"/>
    <w:rsid w:val="001875F5"/>
    <w:rsid w:val="001876FE"/>
    <w:rsid w:val="00190B41"/>
    <w:rsid w:val="00192A3B"/>
    <w:rsid w:val="00192E70"/>
    <w:rsid w:val="0019327B"/>
    <w:rsid w:val="00196224"/>
    <w:rsid w:val="00197355"/>
    <w:rsid w:val="00197728"/>
    <w:rsid w:val="001A033A"/>
    <w:rsid w:val="001A04AB"/>
    <w:rsid w:val="001A24D8"/>
    <w:rsid w:val="001A2637"/>
    <w:rsid w:val="001A371A"/>
    <w:rsid w:val="001A4960"/>
    <w:rsid w:val="001A543C"/>
    <w:rsid w:val="001A6BE7"/>
    <w:rsid w:val="001A721B"/>
    <w:rsid w:val="001B07D4"/>
    <w:rsid w:val="001B1245"/>
    <w:rsid w:val="001B135A"/>
    <w:rsid w:val="001B13EF"/>
    <w:rsid w:val="001B39C9"/>
    <w:rsid w:val="001B3C0E"/>
    <w:rsid w:val="001B3D97"/>
    <w:rsid w:val="001B4C80"/>
    <w:rsid w:val="001B7FE6"/>
    <w:rsid w:val="001C1909"/>
    <w:rsid w:val="001C1C6E"/>
    <w:rsid w:val="001C370B"/>
    <w:rsid w:val="001C3E71"/>
    <w:rsid w:val="001C46E4"/>
    <w:rsid w:val="001C4AC0"/>
    <w:rsid w:val="001C582E"/>
    <w:rsid w:val="001C68A2"/>
    <w:rsid w:val="001C7750"/>
    <w:rsid w:val="001D16A3"/>
    <w:rsid w:val="001D1D75"/>
    <w:rsid w:val="001D1D8B"/>
    <w:rsid w:val="001D35F0"/>
    <w:rsid w:val="001D59AF"/>
    <w:rsid w:val="001D5B9D"/>
    <w:rsid w:val="001D5E22"/>
    <w:rsid w:val="001D60EF"/>
    <w:rsid w:val="001D65D7"/>
    <w:rsid w:val="001D6A6D"/>
    <w:rsid w:val="001D7F8A"/>
    <w:rsid w:val="001E0053"/>
    <w:rsid w:val="001E0428"/>
    <w:rsid w:val="001E0723"/>
    <w:rsid w:val="001E269B"/>
    <w:rsid w:val="001E5215"/>
    <w:rsid w:val="001E535C"/>
    <w:rsid w:val="001E713C"/>
    <w:rsid w:val="001E754D"/>
    <w:rsid w:val="001F03CB"/>
    <w:rsid w:val="001F0C94"/>
    <w:rsid w:val="001F0DAF"/>
    <w:rsid w:val="001F0DE4"/>
    <w:rsid w:val="001F2B99"/>
    <w:rsid w:val="001F4D18"/>
    <w:rsid w:val="001F57BD"/>
    <w:rsid w:val="001F67DB"/>
    <w:rsid w:val="001F7C85"/>
    <w:rsid w:val="00201733"/>
    <w:rsid w:val="00202784"/>
    <w:rsid w:val="00202D7E"/>
    <w:rsid w:val="00204B0B"/>
    <w:rsid w:val="00204BF6"/>
    <w:rsid w:val="00204BFF"/>
    <w:rsid w:val="00204EA4"/>
    <w:rsid w:val="0020521F"/>
    <w:rsid w:val="0020559E"/>
    <w:rsid w:val="00207292"/>
    <w:rsid w:val="00210774"/>
    <w:rsid w:val="00210B84"/>
    <w:rsid w:val="0021257E"/>
    <w:rsid w:val="002127D9"/>
    <w:rsid w:val="002129E7"/>
    <w:rsid w:val="00214572"/>
    <w:rsid w:val="00214656"/>
    <w:rsid w:val="002161EA"/>
    <w:rsid w:val="002164E8"/>
    <w:rsid w:val="00217E73"/>
    <w:rsid w:val="0022107F"/>
    <w:rsid w:val="0022290E"/>
    <w:rsid w:val="00222CF2"/>
    <w:rsid w:val="002234E5"/>
    <w:rsid w:val="00223932"/>
    <w:rsid w:val="00224E8E"/>
    <w:rsid w:val="002254C6"/>
    <w:rsid w:val="00225948"/>
    <w:rsid w:val="00227578"/>
    <w:rsid w:val="00227E32"/>
    <w:rsid w:val="00227EB7"/>
    <w:rsid w:val="00231B45"/>
    <w:rsid w:val="002328D9"/>
    <w:rsid w:val="00233957"/>
    <w:rsid w:val="00234885"/>
    <w:rsid w:val="00234A93"/>
    <w:rsid w:val="00235876"/>
    <w:rsid w:val="00236055"/>
    <w:rsid w:val="00236D61"/>
    <w:rsid w:val="002401A6"/>
    <w:rsid w:val="00241D4D"/>
    <w:rsid w:val="0024257A"/>
    <w:rsid w:val="0024262D"/>
    <w:rsid w:val="002431B7"/>
    <w:rsid w:val="00243685"/>
    <w:rsid w:val="002454AE"/>
    <w:rsid w:val="00251374"/>
    <w:rsid w:val="00251EAD"/>
    <w:rsid w:val="00253C8E"/>
    <w:rsid w:val="0025607C"/>
    <w:rsid w:val="002568FD"/>
    <w:rsid w:val="00256DBF"/>
    <w:rsid w:val="002570A5"/>
    <w:rsid w:val="002607E3"/>
    <w:rsid w:val="00262940"/>
    <w:rsid w:val="00263232"/>
    <w:rsid w:val="0026439C"/>
    <w:rsid w:val="00265A0E"/>
    <w:rsid w:val="0026653A"/>
    <w:rsid w:val="002668D0"/>
    <w:rsid w:val="00270222"/>
    <w:rsid w:val="002724DA"/>
    <w:rsid w:val="00273195"/>
    <w:rsid w:val="0027352B"/>
    <w:rsid w:val="00273635"/>
    <w:rsid w:val="002742EB"/>
    <w:rsid w:val="002746A1"/>
    <w:rsid w:val="00274A08"/>
    <w:rsid w:val="00276AFB"/>
    <w:rsid w:val="00277CB1"/>
    <w:rsid w:val="0028061E"/>
    <w:rsid w:val="002815F0"/>
    <w:rsid w:val="00281A09"/>
    <w:rsid w:val="002833CE"/>
    <w:rsid w:val="0028497C"/>
    <w:rsid w:val="0028667F"/>
    <w:rsid w:val="00290259"/>
    <w:rsid w:val="002916F4"/>
    <w:rsid w:val="002918F1"/>
    <w:rsid w:val="00291D21"/>
    <w:rsid w:val="00292216"/>
    <w:rsid w:val="002941A6"/>
    <w:rsid w:val="002956D2"/>
    <w:rsid w:val="00295C0B"/>
    <w:rsid w:val="002961C8"/>
    <w:rsid w:val="00296F24"/>
    <w:rsid w:val="00297A14"/>
    <w:rsid w:val="002A014C"/>
    <w:rsid w:val="002A015C"/>
    <w:rsid w:val="002A1043"/>
    <w:rsid w:val="002A19D3"/>
    <w:rsid w:val="002A2982"/>
    <w:rsid w:val="002A2A79"/>
    <w:rsid w:val="002A3893"/>
    <w:rsid w:val="002A39E1"/>
    <w:rsid w:val="002A5939"/>
    <w:rsid w:val="002A6575"/>
    <w:rsid w:val="002A74DE"/>
    <w:rsid w:val="002A7BD6"/>
    <w:rsid w:val="002B087A"/>
    <w:rsid w:val="002B2800"/>
    <w:rsid w:val="002B2CAB"/>
    <w:rsid w:val="002B47CB"/>
    <w:rsid w:val="002B4BE4"/>
    <w:rsid w:val="002B56D1"/>
    <w:rsid w:val="002C2D3E"/>
    <w:rsid w:val="002C3431"/>
    <w:rsid w:val="002C676C"/>
    <w:rsid w:val="002C78AA"/>
    <w:rsid w:val="002D0883"/>
    <w:rsid w:val="002D1F26"/>
    <w:rsid w:val="002D2235"/>
    <w:rsid w:val="002D244D"/>
    <w:rsid w:val="002D2922"/>
    <w:rsid w:val="002D2E9B"/>
    <w:rsid w:val="002D3C4E"/>
    <w:rsid w:val="002D47B2"/>
    <w:rsid w:val="002D6CC6"/>
    <w:rsid w:val="002D70C9"/>
    <w:rsid w:val="002D79C2"/>
    <w:rsid w:val="002D7B08"/>
    <w:rsid w:val="002E1AEB"/>
    <w:rsid w:val="002E2201"/>
    <w:rsid w:val="002E39A7"/>
    <w:rsid w:val="002E4458"/>
    <w:rsid w:val="002E4949"/>
    <w:rsid w:val="002E5A62"/>
    <w:rsid w:val="002E5FF9"/>
    <w:rsid w:val="002E697D"/>
    <w:rsid w:val="002F032B"/>
    <w:rsid w:val="002F0CDF"/>
    <w:rsid w:val="002F1C4A"/>
    <w:rsid w:val="002F1F15"/>
    <w:rsid w:val="002F22C8"/>
    <w:rsid w:val="002F2E54"/>
    <w:rsid w:val="002F4D40"/>
    <w:rsid w:val="002F51FF"/>
    <w:rsid w:val="002F7057"/>
    <w:rsid w:val="002F71A8"/>
    <w:rsid w:val="002F7EB6"/>
    <w:rsid w:val="00300CE2"/>
    <w:rsid w:val="003020FA"/>
    <w:rsid w:val="0030210C"/>
    <w:rsid w:val="00304282"/>
    <w:rsid w:val="003045A6"/>
    <w:rsid w:val="00304A82"/>
    <w:rsid w:val="00304C49"/>
    <w:rsid w:val="00305C3D"/>
    <w:rsid w:val="00311219"/>
    <w:rsid w:val="0031149F"/>
    <w:rsid w:val="003115F3"/>
    <w:rsid w:val="00311D79"/>
    <w:rsid w:val="0031263A"/>
    <w:rsid w:val="00312BDC"/>
    <w:rsid w:val="00314E8E"/>
    <w:rsid w:val="003154AF"/>
    <w:rsid w:val="00315E0A"/>
    <w:rsid w:val="00320448"/>
    <w:rsid w:val="003212FF"/>
    <w:rsid w:val="00323030"/>
    <w:rsid w:val="00325FED"/>
    <w:rsid w:val="00326456"/>
    <w:rsid w:val="00327781"/>
    <w:rsid w:val="00330221"/>
    <w:rsid w:val="003305EA"/>
    <w:rsid w:val="003314A8"/>
    <w:rsid w:val="00332807"/>
    <w:rsid w:val="003349B9"/>
    <w:rsid w:val="00334E27"/>
    <w:rsid w:val="0033525C"/>
    <w:rsid w:val="003368FA"/>
    <w:rsid w:val="00336DD2"/>
    <w:rsid w:val="00336F52"/>
    <w:rsid w:val="003377FE"/>
    <w:rsid w:val="003405D4"/>
    <w:rsid w:val="00340A3A"/>
    <w:rsid w:val="00341B62"/>
    <w:rsid w:val="00341CDB"/>
    <w:rsid w:val="00341EDF"/>
    <w:rsid w:val="003425DB"/>
    <w:rsid w:val="00343EA3"/>
    <w:rsid w:val="00346235"/>
    <w:rsid w:val="0034628D"/>
    <w:rsid w:val="00347C5D"/>
    <w:rsid w:val="00352133"/>
    <w:rsid w:val="0035357E"/>
    <w:rsid w:val="00356307"/>
    <w:rsid w:val="00356604"/>
    <w:rsid w:val="00356C50"/>
    <w:rsid w:val="00357D7F"/>
    <w:rsid w:val="00357E1F"/>
    <w:rsid w:val="003603DE"/>
    <w:rsid w:val="00362428"/>
    <w:rsid w:val="00363009"/>
    <w:rsid w:val="0036300C"/>
    <w:rsid w:val="0036358E"/>
    <w:rsid w:val="00363BF9"/>
    <w:rsid w:val="0036434D"/>
    <w:rsid w:val="00364DF5"/>
    <w:rsid w:val="00367D9A"/>
    <w:rsid w:val="00367FB5"/>
    <w:rsid w:val="00370CE4"/>
    <w:rsid w:val="003710CE"/>
    <w:rsid w:val="00371705"/>
    <w:rsid w:val="00372418"/>
    <w:rsid w:val="00375349"/>
    <w:rsid w:val="00375B6D"/>
    <w:rsid w:val="0037718D"/>
    <w:rsid w:val="00380D8F"/>
    <w:rsid w:val="00382A70"/>
    <w:rsid w:val="00384620"/>
    <w:rsid w:val="00384AF0"/>
    <w:rsid w:val="00384C71"/>
    <w:rsid w:val="00387B87"/>
    <w:rsid w:val="00387DCB"/>
    <w:rsid w:val="00391F55"/>
    <w:rsid w:val="003920A1"/>
    <w:rsid w:val="003926D2"/>
    <w:rsid w:val="0039362A"/>
    <w:rsid w:val="00393F81"/>
    <w:rsid w:val="00394B53"/>
    <w:rsid w:val="003A2F87"/>
    <w:rsid w:val="003A4F12"/>
    <w:rsid w:val="003A595A"/>
    <w:rsid w:val="003A7334"/>
    <w:rsid w:val="003B042B"/>
    <w:rsid w:val="003B2256"/>
    <w:rsid w:val="003B2CDB"/>
    <w:rsid w:val="003B413C"/>
    <w:rsid w:val="003B4928"/>
    <w:rsid w:val="003C02F7"/>
    <w:rsid w:val="003C2158"/>
    <w:rsid w:val="003C4E72"/>
    <w:rsid w:val="003C506C"/>
    <w:rsid w:val="003C56BC"/>
    <w:rsid w:val="003C643F"/>
    <w:rsid w:val="003C7D73"/>
    <w:rsid w:val="003D066E"/>
    <w:rsid w:val="003D0CA1"/>
    <w:rsid w:val="003D2FFD"/>
    <w:rsid w:val="003D30C3"/>
    <w:rsid w:val="003D53F4"/>
    <w:rsid w:val="003D562A"/>
    <w:rsid w:val="003D61EE"/>
    <w:rsid w:val="003D78B8"/>
    <w:rsid w:val="003D7D8B"/>
    <w:rsid w:val="003E14E8"/>
    <w:rsid w:val="003E59DE"/>
    <w:rsid w:val="003E6298"/>
    <w:rsid w:val="003E63CE"/>
    <w:rsid w:val="003E6680"/>
    <w:rsid w:val="003E67C1"/>
    <w:rsid w:val="003E6AF9"/>
    <w:rsid w:val="003E6C59"/>
    <w:rsid w:val="003F1AFD"/>
    <w:rsid w:val="003F252E"/>
    <w:rsid w:val="003F26CD"/>
    <w:rsid w:val="003F3224"/>
    <w:rsid w:val="003F35D9"/>
    <w:rsid w:val="003F5E77"/>
    <w:rsid w:val="003F6CF6"/>
    <w:rsid w:val="003F7332"/>
    <w:rsid w:val="0040005A"/>
    <w:rsid w:val="00400399"/>
    <w:rsid w:val="00400B94"/>
    <w:rsid w:val="00401940"/>
    <w:rsid w:val="004029D6"/>
    <w:rsid w:val="00403FA8"/>
    <w:rsid w:val="00404DF3"/>
    <w:rsid w:val="004070C0"/>
    <w:rsid w:val="004074AD"/>
    <w:rsid w:val="004104B8"/>
    <w:rsid w:val="004117EE"/>
    <w:rsid w:val="0041217E"/>
    <w:rsid w:val="00413341"/>
    <w:rsid w:val="004142DF"/>
    <w:rsid w:val="00414BA2"/>
    <w:rsid w:val="00415EAE"/>
    <w:rsid w:val="00417198"/>
    <w:rsid w:val="00423003"/>
    <w:rsid w:val="00423E58"/>
    <w:rsid w:val="004240F6"/>
    <w:rsid w:val="004241C3"/>
    <w:rsid w:val="00424E02"/>
    <w:rsid w:val="00426600"/>
    <w:rsid w:val="00427879"/>
    <w:rsid w:val="00427E27"/>
    <w:rsid w:val="0043039D"/>
    <w:rsid w:val="00430A57"/>
    <w:rsid w:val="0043126B"/>
    <w:rsid w:val="004313A5"/>
    <w:rsid w:val="004316C3"/>
    <w:rsid w:val="004324CD"/>
    <w:rsid w:val="00433B5C"/>
    <w:rsid w:val="00434780"/>
    <w:rsid w:val="0043523A"/>
    <w:rsid w:val="00436DB1"/>
    <w:rsid w:val="00440222"/>
    <w:rsid w:val="00441598"/>
    <w:rsid w:val="00442B51"/>
    <w:rsid w:val="00443CF7"/>
    <w:rsid w:val="00444105"/>
    <w:rsid w:val="00444A2E"/>
    <w:rsid w:val="00444CD5"/>
    <w:rsid w:val="00445693"/>
    <w:rsid w:val="004475E4"/>
    <w:rsid w:val="00450F9E"/>
    <w:rsid w:val="004518D5"/>
    <w:rsid w:val="00451A2A"/>
    <w:rsid w:val="00452522"/>
    <w:rsid w:val="00452833"/>
    <w:rsid w:val="00452994"/>
    <w:rsid w:val="00453D8B"/>
    <w:rsid w:val="0045587F"/>
    <w:rsid w:val="00456576"/>
    <w:rsid w:val="00456665"/>
    <w:rsid w:val="00456CD9"/>
    <w:rsid w:val="00457909"/>
    <w:rsid w:val="00457FBE"/>
    <w:rsid w:val="004618B5"/>
    <w:rsid w:val="00464462"/>
    <w:rsid w:val="0046454D"/>
    <w:rsid w:val="00464BF0"/>
    <w:rsid w:val="00465203"/>
    <w:rsid w:val="00465840"/>
    <w:rsid w:val="00465EF0"/>
    <w:rsid w:val="00467200"/>
    <w:rsid w:val="0047009B"/>
    <w:rsid w:val="00470B94"/>
    <w:rsid w:val="00470CAE"/>
    <w:rsid w:val="00471990"/>
    <w:rsid w:val="004729C9"/>
    <w:rsid w:val="004735A3"/>
    <w:rsid w:val="00473723"/>
    <w:rsid w:val="00473B2B"/>
    <w:rsid w:val="00473D32"/>
    <w:rsid w:val="00474CB3"/>
    <w:rsid w:val="00476578"/>
    <w:rsid w:val="00480339"/>
    <w:rsid w:val="00481317"/>
    <w:rsid w:val="0048153D"/>
    <w:rsid w:val="00484C44"/>
    <w:rsid w:val="004859EA"/>
    <w:rsid w:val="0048691E"/>
    <w:rsid w:val="004907AC"/>
    <w:rsid w:val="00490D6E"/>
    <w:rsid w:val="00496A80"/>
    <w:rsid w:val="00496EFE"/>
    <w:rsid w:val="0049708B"/>
    <w:rsid w:val="004975B3"/>
    <w:rsid w:val="00497911"/>
    <w:rsid w:val="004979D2"/>
    <w:rsid w:val="004A03C6"/>
    <w:rsid w:val="004A04D0"/>
    <w:rsid w:val="004A5190"/>
    <w:rsid w:val="004A593C"/>
    <w:rsid w:val="004A6C7C"/>
    <w:rsid w:val="004A6DFF"/>
    <w:rsid w:val="004A7192"/>
    <w:rsid w:val="004B2676"/>
    <w:rsid w:val="004B30F7"/>
    <w:rsid w:val="004B31C3"/>
    <w:rsid w:val="004B3804"/>
    <w:rsid w:val="004B3DD7"/>
    <w:rsid w:val="004B43D9"/>
    <w:rsid w:val="004B4409"/>
    <w:rsid w:val="004B58A3"/>
    <w:rsid w:val="004B5AE6"/>
    <w:rsid w:val="004B5BD1"/>
    <w:rsid w:val="004B6D85"/>
    <w:rsid w:val="004C0332"/>
    <w:rsid w:val="004C09C0"/>
    <w:rsid w:val="004C0F72"/>
    <w:rsid w:val="004C55DF"/>
    <w:rsid w:val="004D0523"/>
    <w:rsid w:val="004D06A9"/>
    <w:rsid w:val="004D0BA2"/>
    <w:rsid w:val="004D189B"/>
    <w:rsid w:val="004D1C70"/>
    <w:rsid w:val="004D2F6A"/>
    <w:rsid w:val="004D35CF"/>
    <w:rsid w:val="004D35E2"/>
    <w:rsid w:val="004D364D"/>
    <w:rsid w:val="004D3927"/>
    <w:rsid w:val="004D3C5E"/>
    <w:rsid w:val="004D5FEC"/>
    <w:rsid w:val="004D7253"/>
    <w:rsid w:val="004D7CA9"/>
    <w:rsid w:val="004E0027"/>
    <w:rsid w:val="004E10B1"/>
    <w:rsid w:val="004E14A0"/>
    <w:rsid w:val="004E32AE"/>
    <w:rsid w:val="004E361F"/>
    <w:rsid w:val="004E4556"/>
    <w:rsid w:val="004E5113"/>
    <w:rsid w:val="004E5956"/>
    <w:rsid w:val="004E6BBF"/>
    <w:rsid w:val="004E78F1"/>
    <w:rsid w:val="004F0EB1"/>
    <w:rsid w:val="004F2E67"/>
    <w:rsid w:val="004F4AA4"/>
    <w:rsid w:val="004F55FC"/>
    <w:rsid w:val="004F56E7"/>
    <w:rsid w:val="004F5B4D"/>
    <w:rsid w:val="004F5CFB"/>
    <w:rsid w:val="004F6548"/>
    <w:rsid w:val="004F741C"/>
    <w:rsid w:val="004F7EB6"/>
    <w:rsid w:val="00500008"/>
    <w:rsid w:val="005003A0"/>
    <w:rsid w:val="00500BA9"/>
    <w:rsid w:val="005011C8"/>
    <w:rsid w:val="00502410"/>
    <w:rsid w:val="005027E9"/>
    <w:rsid w:val="00502A0C"/>
    <w:rsid w:val="00504888"/>
    <w:rsid w:val="00504ABC"/>
    <w:rsid w:val="00505079"/>
    <w:rsid w:val="00507332"/>
    <w:rsid w:val="0051076A"/>
    <w:rsid w:val="005122B0"/>
    <w:rsid w:val="00512578"/>
    <w:rsid w:val="00512FA8"/>
    <w:rsid w:val="00514FBB"/>
    <w:rsid w:val="005150F7"/>
    <w:rsid w:val="00515BE7"/>
    <w:rsid w:val="00515DB2"/>
    <w:rsid w:val="005176F6"/>
    <w:rsid w:val="00517AC0"/>
    <w:rsid w:val="0052013C"/>
    <w:rsid w:val="00522510"/>
    <w:rsid w:val="00524577"/>
    <w:rsid w:val="00524A7D"/>
    <w:rsid w:val="00525F94"/>
    <w:rsid w:val="0052696B"/>
    <w:rsid w:val="00527764"/>
    <w:rsid w:val="005320C3"/>
    <w:rsid w:val="0053570A"/>
    <w:rsid w:val="00536473"/>
    <w:rsid w:val="005364A2"/>
    <w:rsid w:val="0053753E"/>
    <w:rsid w:val="005376E0"/>
    <w:rsid w:val="00537F32"/>
    <w:rsid w:val="005409B4"/>
    <w:rsid w:val="0054293E"/>
    <w:rsid w:val="00542C54"/>
    <w:rsid w:val="00543C9E"/>
    <w:rsid w:val="005459DF"/>
    <w:rsid w:val="005461A0"/>
    <w:rsid w:val="005503CB"/>
    <w:rsid w:val="00550F13"/>
    <w:rsid w:val="00554C3B"/>
    <w:rsid w:val="005558D2"/>
    <w:rsid w:val="00556575"/>
    <w:rsid w:val="00561741"/>
    <w:rsid w:val="00561F2D"/>
    <w:rsid w:val="005637C1"/>
    <w:rsid w:val="00563ABF"/>
    <w:rsid w:val="005644AD"/>
    <w:rsid w:val="00565BEB"/>
    <w:rsid w:val="00565C8A"/>
    <w:rsid w:val="00565CFF"/>
    <w:rsid w:val="00566135"/>
    <w:rsid w:val="00570FA5"/>
    <w:rsid w:val="0057163B"/>
    <w:rsid w:val="00571ABD"/>
    <w:rsid w:val="005729AA"/>
    <w:rsid w:val="00572AC8"/>
    <w:rsid w:val="00573CD4"/>
    <w:rsid w:val="00574CDB"/>
    <w:rsid w:val="00575D69"/>
    <w:rsid w:val="00576529"/>
    <w:rsid w:val="0058350A"/>
    <w:rsid w:val="005865E6"/>
    <w:rsid w:val="00591152"/>
    <w:rsid w:val="005931C8"/>
    <w:rsid w:val="00594BA7"/>
    <w:rsid w:val="005970EE"/>
    <w:rsid w:val="00597E6E"/>
    <w:rsid w:val="005A33D3"/>
    <w:rsid w:val="005A383B"/>
    <w:rsid w:val="005A3DAC"/>
    <w:rsid w:val="005A3F1A"/>
    <w:rsid w:val="005A508B"/>
    <w:rsid w:val="005A578C"/>
    <w:rsid w:val="005A598F"/>
    <w:rsid w:val="005A791E"/>
    <w:rsid w:val="005B0287"/>
    <w:rsid w:val="005B12B2"/>
    <w:rsid w:val="005B2189"/>
    <w:rsid w:val="005B2BA5"/>
    <w:rsid w:val="005B3D44"/>
    <w:rsid w:val="005B4983"/>
    <w:rsid w:val="005B4E8A"/>
    <w:rsid w:val="005B5175"/>
    <w:rsid w:val="005B54ED"/>
    <w:rsid w:val="005B5EAE"/>
    <w:rsid w:val="005B64E5"/>
    <w:rsid w:val="005C0C18"/>
    <w:rsid w:val="005C34F3"/>
    <w:rsid w:val="005C3C0B"/>
    <w:rsid w:val="005C68C9"/>
    <w:rsid w:val="005C7162"/>
    <w:rsid w:val="005C73E9"/>
    <w:rsid w:val="005C7E5B"/>
    <w:rsid w:val="005D03AD"/>
    <w:rsid w:val="005D2935"/>
    <w:rsid w:val="005D5F9B"/>
    <w:rsid w:val="005D723D"/>
    <w:rsid w:val="005E0CAE"/>
    <w:rsid w:val="005E131E"/>
    <w:rsid w:val="005E19C3"/>
    <w:rsid w:val="005E1E52"/>
    <w:rsid w:val="005E4882"/>
    <w:rsid w:val="005E4E48"/>
    <w:rsid w:val="005E531E"/>
    <w:rsid w:val="005E54A0"/>
    <w:rsid w:val="005E5525"/>
    <w:rsid w:val="005E61AF"/>
    <w:rsid w:val="005E7261"/>
    <w:rsid w:val="005E7A78"/>
    <w:rsid w:val="005F04CC"/>
    <w:rsid w:val="005F2ED4"/>
    <w:rsid w:val="005F392A"/>
    <w:rsid w:val="005F3A81"/>
    <w:rsid w:val="005F4DAE"/>
    <w:rsid w:val="005F665A"/>
    <w:rsid w:val="005F78DF"/>
    <w:rsid w:val="00600064"/>
    <w:rsid w:val="0060054A"/>
    <w:rsid w:val="00600C4E"/>
    <w:rsid w:val="0060115E"/>
    <w:rsid w:val="00601C64"/>
    <w:rsid w:val="00602079"/>
    <w:rsid w:val="00602478"/>
    <w:rsid w:val="00602848"/>
    <w:rsid w:val="0060369F"/>
    <w:rsid w:val="006047F0"/>
    <w:rsid w:val="00605216"/>
    <w:rsid w:val="00606C83"/>
    <w:rsid w:val="006101F8"/>
    <w:rsid w:val="00610B83"/>
    <w:rsid w:val="00612A5E"/>
    <w:rsid w:val="006134E0"/>
    <w:rsid w:val="0061368D"/>
    <w:rsid w:val="006136A1"/>
    <w:rsid w:val="00613B1A"/>
    <w:rsid w:val="00613B98"/>
    <w:rsid w:val="00613DF7"/>
    <w:rsid w:val="00613EED"/>
    <w:rsid w:val="006144F3"/>
    <w:rsid w:val="006149C5"/>
    <w:rsid w:val="00614BF6"/>
    <w:rsid w:val="006177CC"/>
    <w:rsid w:val="00620154"/>
    <w:rsid w:val="006206A1"/>
    <w:rsid w:val="00621310"/>
    <w:rsid w:val="00621973"/>
    <w:rsid w:val="00621FFA"/>
    <w:rsid w:val="00623A99"/>
    <w:rsid w:val="006248BB"/>
    <w:rsid w:val="006252AB"/>
    <w:rsid w:val="00625E9C"/>
    <w:rsid w:val="00627987"/>
    <w:rsid w:val="00631E6A"/>
    <w:rsid w:val="00632894"/>
    <w:rsid w:val="00632CBD"/>
    <w:rsid w:val="00632CD4"/>
    <w:rsid w:val="00634C76"/>
    <w:rsid w:val="006364D5"/>
    <w:rsid w:val="00636FD5"/>
    <w:rsid w:val="0063754E"/>
    <w:rsid w:val="00637941"/>
    <w:rsid w:val="00637A09"/>
    <w:rsid w:val="00637D38"/>
    <w:rsid w:val="006409E0"/>
    <w:rsid w:val="006428A9"/>
    <w:rsid w:val="00642A4A"/>
    <w:rsid w:val="00642EC2"/>
    <w:rsid w:val="00643D33"/>
    <w:rsid w:val="00643D48"/>
    <w:rsid w:val="00643E21"/>
    <w:rsid w:val="00645671"/>
    <w:rsid w:val="00646600"/>
    <w:rsid w:val="00646C1F"/>
    <w:rsid w:val="00647E6A"/>
    <w:rsid w:val="00651060"/>
    <w:rsid w:val="0065169F"/>
    <w:rsid w:val="00651874"/>
    <w:rsid w:val="00651FAB"/>
    <w:rsid w:val="00653A7A"/>
    <w:rsid w:val="00653EB6"/>
    <w:rsid w:val="006549A7"/>
    <w:rsid w:val="006552E5"/>
    <w:rsid w:val="00657313"/>
    <w:rsid w:val="00660488"/>
    <w:rsid w:val="00661EEF"/>
    <w:rsid w:val="006630C8"/>
    <w:rsid w:val="00664D22"/>
    <w:rsid w:val="00665591"/>
    <w:rsid w:val="00670F98"/>
    <w:rsid w:val="00671173"/>
    <w:rsid w:val="00671C31"/>
    <w:rsid w:val="00671CA6"/>
    <w:rsid w:val="006721E3"/>
    <w:rsid w:val="006726FF"/>
    <w:rsid w:val="00672863"/>
    <w:rsid w:val="00672A03"/>
    <w:rsid w:val="00672DE1"/>
    <w:rsid w:val="00674ED5"/>
    <w:rsid w:val="00675DEF"/>
    <w:rsid w:val="006765EB"/>
    <w:rsid w:val="0067797F"/>
    <w:rsid w:val="006803F1"/>
    <w:rsid w:val="006826FC"/>
    <w:rsid w:val="00683A0F"/>
    <w:rsid w:val="00685714"/>
    <w:rsid w:val="00686891"/>
    <w:rsid w:val="00686B2A"/>
    <w:rsid w:val="00687BC4"/>
    <w:rsid w:val="00692382"/>
    <w:rsid w:val="00692670"/>
    <w:rsid w:val="00692DA1"/>
    <w:rsid w:val="006937BF"/>
    <w:rsid w:val="006944E0"/>
    <w:rsid w:val="006955D7"/>
    <w:rsid w:val="006958EE"/>
    <w:rsid w:val="00695EDA"/>
    <w:rsid w:val="0069695A"/>
    <w:rsid w:val="006975ED"/>
    <w:rsid w:val="006A0220"/>
    <w:rsid w:val="006A1F09"/>
    <w:rsid w:val="006A2805"/>
    <w:rsid w:val="006A42D3"/>
    <w:rsid w:val="006A44FB"/>
    <w:rsid w:val="006A4CD7"/>
    <w:rsid w:val="006A5A6E"/>
    <w:rsid w:val="006A73A7"/>
    <w:rsid w:val="006A7BD4"/>
    <w:rsid w:val="006B09FD"/>
    <w:rsid w:val="006B13BE"/>
    <w:rsid w:val="006B1658"/>
    <w:rsid w:val="006B20CD"/>
    <w:rsid w:val="006B26AB"/>
    <w:rsid w:val="006B2749"/>
    <w:rsid w:val="006B4ABD"/>
    <w:rsid w:val="006B5F91"/>
    <w:rsid w:val="006B6EFC"/>
    <w:rsid w:val="006B7970"/>
    <w:rsid w:val="006C0021"/>
    <w:rsid w:val="006C0323"/>
    <w:rsid w:val="006C0C8E"/>
    <w:rsid w:val="006C4BFA"/>
    <w:rsid w:val="006C6AA8"/>
    <w:rsid w:val="006C7E0A"/>
    <w:rsid w:val="006C7F7F"/>
    <w:rsid w:val="006D0030"/>
    <w:rsid w:val="006D0AEB"/>
    <w:rsid w:val="006D1BA8"/>
    <w:rsid w:val="006D2C6D"/>
    <w:rsid w:val="006D46BD"/>
    <w:rsid w:val="006D554D"/>
    <w:rsid w:val="006D57BC"/>
    <w:rsid w:val="006D60FD"/>
    <w:rsid w:val="006D6BE6"/>
    <w:rsid w:val="006D6CE8"/>
    <w:rsid w:val="006D7AF4"/>
    <w:rsid w:val="006D7CFD"/>
    <w:rsid w:val="006E2333"/>
    <w:rsid w:val="006E2582"/>
    <w:rsid w:val="006E44B3"/>
    <w:rsid w:val="006E5926"/>
    <w:rsid w:val="006E720B"/>
    <w:rsid w:val="006E7C35"/>
    <w:rsid w:val="006F14C1"/>
    <w:rsid w:val="006F32FB"/>
    <w:rsid w:val="006F3DDD"/>
    <w:rsid w:val="006F488B"/>
    <w:rsid w:val="006F539B"/>
    <w:rsid w:val="006F604D"/>
    <w:rsid w:val="006F60EF"/>
    <w:rsid w:val="006F63AD"/>
    <w:rsid w:val="006F7D4A"/>
    <w:rsid w:val="00700CAE"/>
    <w:rsid w:val="007015A7"/>
    <w:rsid w:val="00701C0D"/>
    <w:rsid w:val="00701FF6"/>
    <w:rsid w:val="007020E7"/>
    <w:rsid w:val="007044E7"/>
    <w:rsid w:val="00705F22"/>
    <w:rsid w:val="00706B73"/>
    <w:rsid w:val="00707B62"/>
    <w:rsid w:val="007103C4"/>
    <w:rsid w:val="00715060"/>
    <w:rsid w:val="0071642A"/>
    <w:rsid w:val="00716AA6"/>
    <w:rsid w:val="0071710E"/>
    <w:rsid w:val="00717D1A"/>
    <w:rsid w:val="00717FA3"/>
    <w:rsid w:val="007206B2"/>
    <w:rsid w:val="00720723"/>
    <w:rsid w:val="0072098D"/>
    <w:rsid w:val="00720DB3"/>
    <w:rsid w:val="00721932"/>
    <w:rsid w:val="007227D1"/>
    <w:rsid w:val="00724185"/>
    <w:rsid w:val="00724970"/>
    <w:rsid w:val="00725240"/>
    <w:rsid w:val="007264B1"/>
    <w:rsid w:val="007265A8"/>
    <w:rsid w:val="00730EAC"/>
    <w:rsid w:val="007315F7"/>
    <w:rsid w:val="0073241C"/>
    <w:rsid w:val="00732443"/>
    <w:rsid w:val="00733108"/>
    <w:rsid w:val="00734101"/>
    <w:rsid w:val="00734903"/>
    <w:rsid w:val="00734B2A"/>
    <w:rsid w:val="00734ED7"/>
    <w:rsid w:val="007353DF"/>
    <w:rsid w:val="0073662A"/>
    <w:rsid w:val="00736B3D"/>
    <w:rsid w:val="007370F8"/>
    <w:rsid w:val="007406A6"/>
    <w:rsid w:val="00740C52"/>
    <w:rsid w:val="00743B06"/>
    <w:rsid w:val="00744227"/>
    <w:rsid w:val="00746A52"/>
    <w:rsid w:val="007475B2"/>
    <w:rsid w:val="00747AF8"/>
    <w:rsid w:val="0075100F"/>
    <w:rsid w:val="0075521B"/>
    <w:rsid w:val="0075664E"/>
    <w:rsid w:val="00760A5A"/>
    <w:rsid w:val="007629CD"/>
    <w:rsid w:val="00764789"/>
    <w:rsid w:val="00766523"/>
    <w:rsid w:val="00766F6C"/>
    <w:rsid w:val="00767E46"/>
    <w:rsid w:val="00772B22"/>
    <w:rsid w:val="00774961"/>
    <w:rsid w:val="00774CAB"/>
    <w:rsid w:val="00775552"/>
    <w:rsid w:val="00775F1A"/>
    <w:rsid w:val="007770EE"/>
    <w:rsid w:val="007807C8"/>
    <w:rsid w:val="00782084"/>
    <w:rsid w:val="00782D1D"/>
    <w:rsid w:val="0078393A"/>
    <w:rsid w:val="007859BF"/>
    <w:rsid w:val="007875E8"/>
    <w:rsid w:val="0079094D"/>
    <w:rsid w:val="007921E3"/>
    <w:rsid w:val="00792829"/>
    <w:rsid w:val="00793FDD"/>
    <w:rsid w:val="00795488"/>
    <w:rsid w:val="007967E5"/>
    <w:rsid w:val="0079717D"/>
    <w:rsid w:val="007971BB"/>
    <w:rsid w:val="00797C3C"/>
    <w:rsid w:val="007A3607"/>
    <w:rsid w:val="007A3F47"/>
    <w:rsid w:val="007A45B7"/>
    <w:rsid w:val="007A48E5"/>
    <w:rsid w:val="007A4A51"/>
    <w:rsid w:val="007A554A"/>
    <w:rsid w:val="007A5A42"/>
    <w:rsid w:val="007A6A56"/>
    <w:rsid w:val="007B033A"/>
    <w:rsid w:val="007B0B19"/>
    <w:rsid w:val="007B30D6"/>
    <w:rsid w:val="007B3477"/>
    <w:rsid w:val="007B4694"/>
    <w:rsid w:val="007B67D6"/>
    <w:rsid w:val="007B6850"/>
    <w:rsid w:val="007B68BE"/>
    <w:rsid w:val="007B6A14"/>
    <w:rsid w:val="007B747C"/>
    <w:rsid w:val="007B7F46"/>
    <w:rsid w:val="007C0285"/>
    <w:rsid w:val="007C1B2C"/>
    <w:rsid w:val="007C1C2B"/>
    <w:rsid w:val="007C1F4F"/>
    <w:rsid w:val="007C2366"/>
    <w:rsid w:val="007C2650"/>
    <w:rsid w:val="007C3614"/>
    <w:rsid w:val="007C3B45"/>
    <w:rsid w:val="007C4358"/>
    <w:rsid w:val="007C646E"/>
    <w:rsid w:val="007C6AD2"/>
    <w:rsid w:val="007C7BC9"/>
    <w:rsid w:val="007D18D1"/>
    <w:rsid w:val="007D31D8"/>
    <w:rsid w:val="007D3230"/>
    <w:rsid w:val="007D5235"/>
    <w:rsid w:val="007D567F"/>
    <w:rsid w:val="007D65C2"/>
    <w:rsid w:val="007D6B4E"/>
    <w:rsid w:val="007D6C3F"/>
    <w:rsid w:val="007D7ADC"/>
    <w:rsid w:val="007E13AF"/>
    <w:rsid w:val="007E29DA"/>
    <w:rsid w:val="007E29FA"/>
    <w:rsid w:val="007E2D50"/>
    <w:rsid w:val="007E3924"/>
    <w:rsid w:val="007E3C5D"/>
    <w:rsid w:val="007E4627"/>
    <w:rsid w:val="007E70F6"/>
    <w:rsid w:val="007E7132"/>
    <w:rsid w:val="007E718F"/>
    <w:rsid w:val="007E74C7"/>
    <w:rsid w:val="007E77A1"/>
    <w:rsid w:val="007F04B0"/>
    <w:rsid w:val="007F0A2D"/>
    <w:rsid w:val="007F11EA"/>
    <w:rsid w:val="007F1340"/>
    <w:rsid w:val="007F2CDC"/>
    <w:rsid w:val="007F3D26"/>
    <w:rsid w:val="007F422C"/>
    <w:rsid w:val="007F42FE"/>
    <w:rsid w:val="007F5B3D"/>
    <w:rsid w:val="007F719C"/>
    <w:rsid w:val="0080211E"/>
    <w:rsid w:val="008034C1"/>
    <w:rsid w:val="00803F35"/>
    <w:rsid w:val="008041DA"/>
    <w:rsid w:val="008045BC"/>
    <w:rsid w:val="008052AF"/>
    <w:rsid w:val="00806B43"/>
    <w:rsid w:val="008075AC"/>
    <w:rsid w:val="00807A36"/>
    <w:rsid w:val="00810253"/>
    <w:rsid w:val="0081045F"/>
    <w:rsid w:val="00810AB5"/>
    <w:rsid w:val="0081186E"/>
    <w:rsid w:val="008155ED"/>
    <w:rsid w:val="00817CC9"/>
    <w:rsid w:val="00820610"/>
    <w:rsid w:val="0082591E"/>
    <w:rsid w:val="00825BAE"/>
    <w:rsid w:val="00826560"/>
    <w:rsid w:val="00826F57"/>
    <w:rsid w:val="008273E8"/>
    <w:rsid w:val="008309D2"/>
    <w:rsid w:val="00831D1C"/>
    <w:rsid w:val="00833772"/>
    <w:rsid w:val="008349E8"/>
    <w:rsid w:val="008354CF"/>
    <w:rsid w:val="0083583C"/>
    <w:rsid w:val="00840B25"/>
    <w:rsid w:val="00841771"/>
    <w:rsid w:val="008427F9"/>
    <w:rsid w:val="0084402F"/>
    <w:rsid w:val="00846591"/>
    <w:rsid w:val="00846E60"/>
    <w:rsid w:val="00847366"/>
    <w:rsid w:val="0084739D"/>
    <w:rsid w:val="008473AF"/>
    <w:rsid w:val="00850133"/>
    <w:rsid w:val="00850BCF"/>
    <w:rsid w:val="00850E8B"/>
    <w:rsid w:val="008519D2"/>
    <w:rsid w:val="00851DCE"/>
    <w:rsid w:val="008545A4"/>
    <w:rsid w:val="00854E93"/>
    <w:rsid w:val="00856710"/>
    <w:rsid w:val="00856EDF"/>
    <w:rsid w:val="0085706F"/>
    <w:rsid w:val="008572CF"/>
    <w:rsid w:val="00860468"/>
    <w:rsid w:val="008605F6"/>
    <w:rsid w:val="0086306F"/>
    <w:rsid w:val="008640E0"/>
    <w:rsid w:val="00864B53"/>
    <w:rsid w:val="00866ADE"/>
    <w:rsid w:val="00867326"/>
    <w:rsid w:val="00870499"/>
    <w:rsid w:val="00871160"/>
    <w:rsid w:val="00873D15"/>
    <w:rsid w:val="008745DB"/>
    <w:rsid w:val="00874F4A"/>
    <w:rsid w:val="008752BE"/>
    <w:rsid w:val="0087672F"/>
    <w:rsid w:val="00876BBB"/>
    <w:rsid w:val="00876CAF"/>
    <w:rsid w:val="008774AA"/>
    <w:rsid w:val="008802EB"/>
    <w:rsid w:val="0088116A"/>
    <w:rsid w:val="0088166E"/>
    <w:rsid w:val="0088282B"/>
    <w:rsid w:val="00882D79"/>
    <w:rsid w:val="008855F5"/>
    <w:rsid w:val="00886910"/>
    <w:rsid w:val="00886A40"/>
    <w:rsid w:val="00887381"/>
    <w:rsid w:val="008876FC"/>
    <w:rsid w:val="0089064D"/>
    <w:rsid w:val="0089069F"/>
    <w:rsid w:val="00890CBE"/>
    <w:rsid w:val="008912C5"/>
    <w:rsid w:val="00892D9C"/>
    <w:rsid w:val="0089344D"/>
    <w:rsid w:val="00894D5F"/>
    <w:rsid w:val="008950D3"/>
    <w:rsid w:val="008955B7"/>
    <w:rsid w:val="0089667D"/>
    <w:rsid w:val="008A03EF"/>
    <w:rsid w:val="008A1079"/>
    <w:rsid w:val="008A4126"/>
    <w:rsid w:val="008A461D"/>
    <w:rsid w:val="008A4D62"/>
    <w:rsid w:val="008A5FE6"/>
    <w:rsid w:val="008A63AF"/>
    <w:rsid w:val="008A6838"/>
    <w:rsid w:val="008A6C0D"/>
    <w:rsid w:val="008A79F1"/>
    <w:rsid w:val="008B2023"/>
    <w:rsid w:val="008C0431"/>
    <w:rsid w:val="008C2099"/>
    <w:rsid w:val="008C267F"/>
    <w:rsid w:val="008C4757"/>
    <w:rsid w:val="008C5066"/>
    <w:rsid w:val="008C791B"/>
    <w:rsid w:val="008D4AF1"/>
    <w:rsid w:val="008D4C12"/>
    <w:rsid w:val="008D4D15"/>
    <w:rsid w:val="008D6171"/>
    <w:rsid w:val="008E1DED"/>
    <w:rsid w:val="008E25E4"/>
    <w:rsid w:val="008E426F"/>
    <w:rsid w:val="008E451B"/>
    <w:rsid w:val="008E6763"/>
    <w:rsid w:val="008E6939"/>
    <w:rsid w:val="008E6B69"/>
    <w:rsid w:val="008E746B"/>
    <w:rsid w:val="008F0CBC"/>
    <w:rsid w:val="008F4547"/>
    <w:rsid w:val="008F5AA1"/>
    <w:rsid w:val="008F631E"/>
    <w:rsid w:val="00901316"/>
    <w:rsid w:val="009017D4"/>
    <w:rsid w:val="0090196A"/>
    <w:rsid w:val="0090261B"/>
    <w:rsid w:val="00904118"/>
    <w:rsid w:val="00911624"/>
    <w:rsid w:val="00912759"/>
    <w:rsid w:val="009129F1"/>
    <w:rsid w:val="00914B66"/>
    <w:rsid w:val="00915997"/>
    <w:rsid w:val="009176CB"/>
    <w:rsid w:val="00917BB0"/>
    <w:rsid w:val="00917F4D"/>
    <w:rsid w:val="009217EB"/>
    <w:rsid w:val="00921E0F"/>
    <w:rsid w:val="00923CA2"/>
    <w:rsid w:val="00924B64"/>
    <w:rsid w:val="0092606D"/>
    <w:rsid w:val="00927495"/>
    <w:rsid w:val="009308D1"/>
    <w:rsid w:val="009311C6"/>
    <w:rsid w:val="00931E27"/>
    <w:rsid w:val="009326B1"/>
    <w:rsid w:val="00932987"/>
    <w:rsid w:val="0093470D"/>
    <w:rsid w:val="009351FC"/>
    <w:rsid w:val="00935C38"/>
    <w:rsid w:val="00936032"/>
    <w:rsid w:val="009366BB"/>
    <w:rsid w:val="00936976"/>
    <w:rsid w:val="00937ACD"/>
    <w:rsid w:val="00937C13"/>
    <w:rsid w:val="009404B9"/>
    <w:rsid w:val="0094180D"/>
    <w:rsid w:val="00942157"/>
    <w:rsid w:val="00942F53"/>
    <w:rsid w:val="009432E3"/>
    <w:rsid w:val="00943448"/>
    <w:rsid w:val="0094384C"/>
    <w:rsid w:val="00944B38"/>
    <w:rsid w:val="009458AB"/>
    <w:rsid w:val="00946189"/>
    <w:rsid w:val="00947F42"/>
    <w:rsid w:val="00950011"/>
    <w:rsid w:val="009506F4"/>
    <w:rsid w:val="0095105D"/>
    <w:rsid w:val="009540D9"/>
    <w:rsid w:val="00955821"/>
    <w:rsid w:val="00956977"/>
    <w:rsid w:val="00956C9C"/>
    <w:rsid w:val="00960C6F"/>
    <w:rsid w:val="00960E69"/>
    <w:rsid w:val="00965D5D"/>
    <w:rsid w:val="00966197"/>
    <w:rsid w:val="00966FA1"/>
    <w:rsid w:val="00967E5F"/>
    <w:rsid w:val="00970377"/>
    <w:rsid w:val="009713CB"/>
    <w:rsid w:val="00971535"/>
    <w:rsid w:val="009725BB"/>
    <w:rsid w:val="00973DAA"/>
    <w:rsid w:val="00974B63"/>
    <w:rsid w:val="00975260"/>
    <w:rsid w:val="009759C8"/>
    <w:rsid w:val="00975E74"/>
    <w:rsid w:val="009766DB"/>
    <w:rsid w:val="0098277A"/>
    <w:rsid w:val="00983A80"/>
    <w:rsid w:val="009845B2"/>
    <w:rsid w:val="00984732"/>
    <w:rsid w:val="009855BB"/>
    <w:rsid w:val="009865C3"/>
    <w:rsid w:val="00987602"/>
    <w:rsid w:val="00992D73"/>
    <w:rsid w:val="0099339E"/>
    <w:rsid w:val="009934E1"/>
    <w:rsid w:val="00994064"/>
    <w:rsid w:val="00994148"/>
    <w:rsid w:val="00994355"/>
    <w:rsid w:val="00994B1B"/>
    <w:rsid w:val="0099535D"/>
    <w:rsid w:val="00996823"/>
    <w:rsid w:val="0099723C"/>
    <w:rsid w:val="009A22D4"/>
    <w:rsid w:val="009A30BC"/>
    <w:rsid w:val="009A5C4A"/>
    <w:rsid w:val="009A60F4"/>
    <w:rsid w:val="009A61F9"/>
    <w:rsid w:val="009A6FE6"/>
    <w:rsid w:val="009B0131"/>
    <w:rsid w:val="009B0436"/>
    <w:rsid w:val="009B11E2"/>
    <w:rsid w:val="009B1F42"/>
    <w:rsid w:val="009B2BBB"/>
    <w:rsid w:val="009B44D0"/>
    <w:rsid w:val="009B44DD"/>
    <w:rsid w:val="009B495C"/>
    <w:rsid w:val="009B50D3"/>
    <w:rsid w:val="009B5848"/>
    <w:rsid w:val="009B5D9A"/>
    <w:rsid w:val="009B6143"/>
    <w:rsid w:val="009B6217"/>
    <w:rsid w:val="009B668D"/>
    <w:rsid w:val="009B6AEF"/>
    <w:rsid w:val="009B6C2F"/>
    <w:rsid w:val="009B7214"/>
    <w:rsid w:val="009C01AA"/>
    <w:rsid w:val="009C0956"/>
    <w:rsid w:val="009C14CA"/>
    <w:rsid w:val="009C1AD9"/>
    <w:rsid w:val="009C4C29"/>
    <w:rsid w:val="009C68AE"/>
    <w:rsid w:val="009C755C"/>
    <w:rsid w:val="009D0969"/>
    <w:rsid w:val="009D1CD2"/>
    <w:rsid w:val="009D2E8E"/>
    <w:rsid w:val="009D32A6"/>
    <w:rsid w:val="009D57DD"/>
    <w:rsid w:val="009D6632"/>
    <w:rsid w:val="009D6C7B"/>
    <w:rsid w:val="009E062F"/>
    <w:rsid w:val="009E1D59"/>
    <w:rsid w:val="009E2FDC"/>
    <w:rsid w:val="009E30C8"/>
    <w:rsid w:val="009E4411"/>
    <w:rsid w:val="009E4CE2"/>
    <w:rsid w:val="009E4E7A"/>
    <w:rsid w:val="009E4EBE"/>
    <w:rsid w:val="009E548F"/>
    <w:rsid w:val="009E611E"/>
    <w:rsid w:val="009E6643"/>
    <w:rsid w:val="009E74FB"/>
    <w:rsid w:val="009F4998"/>
    <w:rsid w:val="009F5871"/>
    <w:rsid w:val="009F65EF"/>
    <w:rsid w:val="00A01165"/>
    <w:rsid w:val="00A01930"/>
    <w:rsid w:val="00A022AA"/>
    <w:rsid w:val="00A02F01"/>
    <w:rsid w:val="00A02FBC"/>
    <w:rsid w:val="00A03125"/>
    <w:rsid w:val="00A04774"/>
    <w:rsid w:val="00A05BF4"/>
    <w:rsid w:val="00A07540"/>
    <w:rsid w:val="00A07A81"/>
    <w:rsid w:val="00A07D6D"/>
    <w:rsid w:val="00A11670"/>
    <w:rsid w:val="00A11770"/>
    <w:rsid w:val="00A12100"/>
    <w:rsid w:val="00A12C39"/>
    <w:rsid w:val="00A15CF6"/>
    <w:rsid w:val="00A1626D"/>
    <w:rsid w:val="00A1699F"/>
    <w:rsid w:val="00A16FCF"/>
    <w:rsid w:val="00A1714A"/>
    <w:rsid w:val="00A176B7"/>
    <w:rsid w:val="00A176FF"/>
    <w:rsid w:val="00A17BE1"/>
    <w:rsid w:val="00A20C54"/>
    <w:rsid w:val="00A219A6"/>
    <w:rsid w:val="00A221DE"/>
    <w:rsid w:val="00A22894"/>
    <w:rsid w:val="00A230C2"/>
    <w:rsid w:val="00A23245"/>
    <w:rsid w:val="00A23366"/>
    <w:rsid w:val="00A24A4D"/>
    <w:rsid w:val="00A274C1"/>
    <w:rsid w:val="00A27983"/>
    <w:rsid w:val="00A30D56"/>
    <w:rsid w:val="00A318D8"/>
    <w:rsid w:val="00A31C17"/>
    <w:rsid w:val="00A3277E"/>
    <w:rsid w:val="00A33B65"/>
    <w:rsid w:val="00A35669"/>
    <w:rsid w:val="00A35EF5"/>
    <w:rsid w:val="00A40EE4"/>
    <w:rsid w:val="00A416C7"/>
    <w:rsid w:val="00A418D6"/>
    <w:rsid w:val="00A41DB4"/>
    <w:rsid w:val="00A421B0"/>
    <w:rsid w:val="00A42BF4"/>
    <w:rsid w:val="00A43F9C"/>
    <w:rsid w:val="00A4622C"/>
    <w:rsid w:val="00A46AFD"/>
    <w:rsid w:val="00A46B89"/>
    <w:rsid w:val="00A47064"/>
    <w:rsid w:val="00A47D92"/>
    <w:rsid w:val="00A5118F"/>
    <w:rsid w:val="00A51F3E"/>
    <w:rsid w:val="00A56468"/>
    <w:rsid w:val="00A56B5D"/>
    <w:rsid w:val="00A574EB"/>
    <w:rsid w:val="00A57B10"/>
    <w:rsid w:val="00A60C49"/>
    <w:rsid w:val="00A61A98"/>
    <w:rsid w:val="00A62A91"/>
    <w:rsid w:val="00A64037"/>
    <w:rsid w:val="00A64F0E"/>
    <w:rsid w:val="00A65091"/>
    <w:rsid w:val="00A650B6"/>
    <w:rsid w:val="00A6789B"/>
    <w:rsid w:val="00A73A57"/>
    <w:rsid w:val="00A74896"/>
    <w:rsid w:val="00A74DB1"/>
    <w:rsid w:val="00A75AF9"/>
    <w:rsid w:val="00A7627D"/>
    <w:rsid w:val="00A80865"/>
    <w:rsid w:val="00A81C4C"/>
    <w:rsid w:val="00A82D01"/>
    <w:rsid w:val="00A84961"/>
    <w:rsid w:val="00A856DB"/>
    <w:rsid w:val="00A864B7"/>
    <w:rsid w:val="00A86F9F"/>
    <w:rsid w:val="00A87751"/>
    <w:rsid w:val="00A87D4B"/>
    <w:rsid w:val="00A87E8E"/>
    <w:rsid w:val="00A90757"/>
    <w:rsid w:val="00A91CE0"/>
    <w:rsid w:val="00A925BD"/>
    <w:rsid w:val="00A935B7"/>
    <w:rsid w:val="00A94C6A"/>
    <w:rsid w:val="00A9586C"/>
    <w:rsid w:val="00A96909"/>
    <w:rsid w:val="00A96C0A"/>
    <w:rsid w:val="00A96FE3"/>
    <w:rsid w:val="00A97678"/>
    <w:rsid w:val="00AA1CEC"/>
    <w:rsid w:val="00AA3A97"/>
    <w:rsid w:val="00AA3CA6"/>
    <w:rsid w:val="00AA71B1"/>
    <w:rsid w:val="00AA726A"/>
    <w:rsid w:val="00AA7C27"/>
    <w:rsid w:val="00AA7F8D"/>
    <w:rsid w:val="00AB1BBD"/>
    <w:rsid w:val="00AB3BF3"/>
    <w:rsid w:val="00AB4515"/>
    <w:rsid w:val="00AB509A"/>
    <w:rsid w:val="00AB6D29"/>
    <w:rsid w:val="00AB6E57"/>
    <w:rsid w:val="00AB6F69"/>
    <w:rsid w:val="00AC084D"/>
    <w:rsid w:val="00AC0C64"/>
    <w:rsid w:val="00AC1516"/>
    <w:rsid w:val="00AC1EE0"/>
    <w:rsid w:val="00AC29D9"/>
    <w:rsid w:val="00AC2D62"/>
    <w:rsid w:val="00AC31DC"/>
    <w:rsid w:val="00AC3CC9"/>
    <w:rsid w:val="00AC5E05"/>
    <w:rsid w:val="00AC73FA"/>
    <w:rsid w:val="00AD0362"/>
    <w:rsid w:val="00AD0E43"/>
    <w:rsid w:val="00AD1A40"/>
    <w:rsid w:val="00AD2893"/>
    <w:rsid w:val="00AD29EA"/>
    <w:rsid w:val="00AD2DE2"/>
    <w:rsid w:val="00AD35D1"/>
    <w:rsid w:val="00AD48A4"/>
    <w:rsid w:val="00AD490E"/>
    <w:rsid w:val="00AD4AE6"/>
    <w:rsid w:val="00AD4AF8"/>
    <w:rsid w:val="00AD5CCC"/>
    <w:rsid w:val="00AD69AF"/>
    <w:rsid w:val="00AD782F"/>
    <w:rsid w:val="00AE2767"/>
    <w:rsid w:val="00AE2BC1"/>
    <w:rsid w:val="00AE41A4"/>
    <w:rsid w:val="00AE452A"/>
    <w:rsid w:val="00AE4EB5"/>
    <w:rsid w:val="00AF0EBD"/>
    <w:rsid w:val="00AF29E9"/>
    <w:rsid w:val="00AF2EF7"/>
    <w:rsid w:val="00AF3849"/>
    <w:rsid w:val="00AF4CE8"/>
    <w:rsid w:val="00AF72DF"/>
    <w:rsid w:val="00AF763B"/>
    <w:rsid w:val="00AF797A"/>
    <w:rsid w:val="00AF7B82"/>
    <w:rsid w:val="00B00404"/>
    <w:rsid w:val="00B00F54"/>
    <w:rsid w:val="00B0210E"/>
    <w:rsid w:val="00B0447C"/>
    <w:rsid w:val="00B04E05"/>
    <w:rsid w:val="00B0561D"/>
    <w:rsid w:val="00B06C68"/>
    <w:rsid w:val="00B0704D"/>
    <w:rsid w:val="00B10023"/>
    <w:rsid w:val="00B119C9"/>
    <w:rsid w:val="00B11CC3"/>
    <w:rsid w:val="00B12A57"/>
    <w:rsid w:val="00B13337"/>
    <w:rsid w:val="00B139E2"/>
    <w:rsid w:val="00B13D59"/>
    <w:rsid w:val="00B14C6A"/>
    <w:rsid w:val="00B14E52"/>
    <w:rsid w:val="00B15BAE"/>
    <w:rsid w:val="00B1632F"/>
    <w:rsid w:val="00B206AD"/>
    <w:rsid w:val="00B21C79"/>
    <w:rsid w:val="00B21E85"/>
    <w:rsid w:val="00B21F9F"/>
    <w:rsid w:val="00B2214B"/>
    <w:rsid w:val="00B227EB"/>
    <w:rsid w:val="00B22A75"/>
    <w:rsid w:val="00B23389"/>
    <w:rsid w:val="00B23F64"/>
    <w:rsid w:val="00B24746"/>
    <w:rsid w:val="00B25743"/>
    <w:rsid w:val="00B259B5"/>
    <w:rsid w:val="00B25A2F"/>
    <w:rsid w:val="00B26825"/>
    <w:rsid w:val="00B26B77"/>
    <w:rsid w:val="00B27A76"/>
    <w:rsid w:val="00B305CD"/>
    <w:rsid w:val="00B31376"/>
    <w:rsid w:val="00B316B2"/>
    <w:rsid w:val="00B32F55"/>
    <w:rsid w:val="00B32FE4"/>
    <w:rsid w:val="00B3350C"/>
    <w:rsid w:val="00B342FB"/>
    <w:rsid w:val="00B3438B"/>
    <w:rsid w:val="00B354B5"/>
    <w:rsid w:val="00B36B5F"/>
    <w:rsid w:val="00B37F76"/>
    <w:rsid w:val="00B404A2"/>
    <w:rsid w:val="00B40575"/>
    <w:rsid w:val="00B40860"/>
    <w:rsid w:val="00B419BC"/>
    <w:rsid w:val="00B43E21"/>
    <w:rsid w:val="00B448BA"/>
    <w:rsid w:val="00B45194"/>
    <w:rsid w:val="00B472E4"/>
    <w:rsid w:val="00B47FD6"/>
    <w:rsid w:val="00B515E4"/>
    <w:rsid w:val="00B516D9"/>
    <w:rsid w:val="00B53B00"/>
    <w:rsid w:val="00B54D95"/>
    <w:rsid w:val="00B55815"/>
    <w:rsid w:val="00B55C18"/>
    <w:rsid w:val="00B57095"/>
    <w:rsid w:val="00B60544"/>
    <w:rsid w:val="00B6067B"/>
    <w:rsid w:val="00B60890"/>
    <w:rsid w:val="00B61C3F"/>
    <w:rsid w:val="00B61E42"/>
    <w:rsid w:val="00B62AFB"/>
    <w:rsid w:val="00B63115"/>
    <w:rsid w:val="00B6316F"/>
    <w:rsid w:val="00B6525C"/>
    <w:rsid w:val="00B70BC9"/>
    <w:rsid w:val="00B70EFE"/>
    <w:rsid w:val="00B70F5B"/>
    <w:rsid w:val="00B7182D"/>
    <w:rsid w:val="00B71FD4"/>
    <w:rsid w:val="00B75051"/>
    <w:rsid w:val="00B762BC"/>
    <w:rsid w:val="00B762C1"/>
    <w:rsid w:val="00B77C73"/>
    <w:rsid w:val="00B80425"/>
    <w:rsid w:val="00B80853"/>
    <w:rsid w:val="00B84946"/>
    <w:rsid w:val="00B85CED"/>
    <w:rsid w:val="00B870A7"/>
    <w:rsid w:val="00B87204"/>
    <w:rsid w:val="00B9079A"/>
    <w:rsid w:val="00B912F4"/>
    <w:rsid w:val="00B91568"/>
    <w:rsid w:val="00B92C90"/>
    <w:rsid w:val="00B93D89"/>
    <w:rsid w:val="00B96131"/>
    <w:rsid w:val="00BA0706"/>
    <w:rsid w:val="00BA07DA"/>
    <w:rsid w:val="00BA1E58"/>
    <w:rsid w:val="00BA278E"/>
    <w:rsid w:val="00BA5454"/>
    <w:rsid w:val="00BA551E"/>
    <w:rsid w:val="00BA5697"/>
    <w:rsid w:val="00BA6109"/>
    <w:rsid w:val="00BA64D0"/>
    <w:rsid w:val="00BA6FD0"/>
    <w:rsid w:val="00BB04AE"/>
    <w:rsid w:val="00BB08EF"/>
    <w:rsid w:val="00BB1CE0"/>
    <w:rsid w:val="00BB2626"/>
    <w:rsid w:val="00BB2EF4"/>
    <w:rsid w:val="00BB3C7F"/>
    <w:rsid w:val="00BB3CD3"/>
    <w:rsid w:val="00BB5703"/>
    <w:rsid w:val="00BB5A68"/>
    <w:rsid w:val="00BB5E40"/>
    <w:rsid w:val="00BC08B2"/>
    <w:rsid w:val="00BC0D66"/>
    <w:rsid w:val="00BC1ECF"/>
    <w:rsid w:val="00BC2012"/>
    <w:rsid w:val="00BC2CE3"/>
    <w:rsid w:val="00BC2FFF"/>
    <w:rsid w:val="00BC4325"/>
    <w:rsid w:val="00BC4581"/>
    <w:rsid w:val="00BC4EE8"/>
    <w:rsid w:val="00BC763C"/>
    <w:rsid w:val="00BD0379"/>
    <w:rsid w:val="00BD089B"/>
    <w:rsid w:val="00BD18A2"/>
    <w:rsid w:val="00BD414D"/>
    <w:rsid w:val="00BD46E7"/>
    <w:rsid w:val="00BD67DA"/>
    <w:rsid w:val="00BE041F"/>
    <w:rsid w:val="00BE064A"/>
    <w:rsid w:val="00BE19CC"/>
    <w:rsid w:val="00BE1B53"/>
    <w:rsid w:val="00BE3AE5"/>
    <w:rsid w:val="00BE3C19"/>
    <w:rsid w:val="00BE3FD7"/>
    <w:rsid w:val="00BE742E"/>
    <w:rsid w:val="00BE7F3D"/>
    <w:rsid w:val="00BF056F"/>
    <w:rsid w:val="00BF124F"/>
    <w:rsid w:val="00BF323A"/>
    <w:rsid w:val="00BF376D"/>
    <w:rsid w:val="00BF3A09"/>
    <w:rsid w:val="00BF3FB2"/>
    <w:rsid w:val="00BF42B7"/>
    <w:rsid w:val="00BF52A5"/>
    <w:rsid w:val="00BF60AF"/>
    <w:rsid w:val="00BF7955"/>
    <w:rsid w:val="00C01CE0"/>
    <w:rsid w:val="00C0237E"/>
    <w:rsid w:val="00C024A7"/>
    <w:rsid w:val="00C034B7"/>
    <w:rsid w:val="00C042A0"/>
    <w:rsid w:val="00C04357"/>
    <w:rsid w:val="00C04938"/>
    <w:rsid w:val="00C04953"/>
    <w:rsid w:val="00C0514F"/>
    <w:rsid w:val="00C059AE"/>
    <w:rsid w:val="00C075C1"/>
    <w:rsid w:val="00C07EDE"/>
    <w:rsid w:val="00C10BB8"/>
    <w:rsid w:val="00C11050"/>
    <w:rsid w:val="00C12255"/>
    <w:rsid w:val="00C14365"/>
    <w:rsid w:val="00C1566F"/>
    <w:rsid w:val="00C15D67"/>
    <w:rsid w:val="00C169E8"/>
    <w:rsid w:val="00C1781F"/>
    <w:rsid w:val="00C20DB3"/>
    <w:rsid w:val="00C2110C"/>
    <w:rsid w:val="00C217E3"/>
    <w:rsid w:val="00C2185C"/>
    <w:rsid w:val="00C24F1C"/>
    <w:rsid w:val="00C2688B"/>
    <w:rsid w:val="00C32235"/>
    <w:rsid w:val="00C3254A"/>
    <w:rsid w:val="00C35E4B"/>
    <w:rsid w:val="00C40A1C"/>
    <w:rsid w:val="00C40A66"/>
    <w:rsid w:val="00C45119"/>
    <w:rsid w:val="00C4601C"/>
    <w:rsid w:val="00C47C49"/>
    <w:rsid w:val="00C51458"/>
    <w:rsid w:val="00C515C5"/>
    <w:rsid w:val="00C51C20"/>
    <w:rsid w:val="00C53615"/>
    <w:rsid w:val="00C53A60"/>
    <w:rsid w:val="00C53B82"/>
    <w:rsid w:val="00C54267"/>
    <w:rsid w:val="00C543EF"/>
    <w:rsid w:val="00C54548"/>
    <w:rsid w:val="00C555D0"/>
    <w:rsid w:val="00C55A50"/>
    <w:rsid w:val="00C55DA5"/>
    <w:rsid w:val="00C56405"/>
    <w:rsid w:val="00C56901"/>
    <w:rsid w:val="00C569E3"/>
    <w:rsid w:val="00C570DB"/>
    <w:rsid w:val="00C57CF5"/>
    <w:rsid w:val="00C60119"/>
    <w:rsid w:val="00C602B1"/>
    <w:rsid w:val="00C622B1"/>
    <w:rsid w:val="00C623B7"/>
    <w:rsid w:val="00C64F3D"/>
    <w:rsid w:val="00C64F8B"/>
    <w:rsid w:val="00C6568E"/>
    <w:rsid w:val="00C658FA"/>
    <w:rsid w:val="00C6656F"/>
    <w:rsid w:val="00C71F81"/>
    <w:rsid w:val="00C72B60"/>
    <w:rsid w:val="00C731CC"/>
    <w:rsid w:val="00C739BE"/>
    <w:rsid w:val="00C7418A"/>
    <w:rsid w:val="00C74EDF"/>
    <w:rsid w:val="00C75D40"/>
    <w:rsid w:val="00C76155"/>
    <w:rsid w:val="00C76EDD"/>
    <w:rsid w:val="00C7743F"/>
    <w:rsid w:val="00C778E3"/>
    <w:rsid w:val="00C82562"/>
    <w:rsid w:val="00C84737"/>
    <w:rsid w:val="00C85595"/>
    <w:rsid w:val="00C8578E"/>
    <w:rsid w:val="00C85865"/>
    <w:rsid w:val="00C860E7"/>
    <w:rsid w:val="00C90B37"/>
    <w:rsid w:val="00C90BB9"/>
    <w:rsid w:val="00C91409"/>
    <w:rsid w:val="00C92504"/>
    <w:rsid w:val="00C931BA"/>
    <w:rsid w:val="00C934B6"/>
    <w:rsid w:val="00C93FAD"/>
    <w:rsid w:val="00C9467A"/>
    <w:rsid w:val="00C94C71"/>
    <w:rsid w:val="00C96572"/>
    <w:rsid w:val="00C96760"/>
    <w:rsid w:val="00C968AF"/>
    <w:rsid w:val="00C96F00"/>
    <w:rsid w:val="00CA0477"/>
    <w:rsid w:val="00CA1347"/>
    <w:rsid w:val="00CA2AE8"/>
    <w:rsid w:val="00CA3985"/>
    <w:rsid w:val="00CA3C20"/>
    <w:rsid w:val="00CA4B96"/>
    <w:rsid w:val="00CA4E51"/>
    <w:rsid w:val="00CA5D55"/>
    <w:rsid w:val="00CA798A"/>
    <w:rsid w:val="00CB10B4"/>
    <w:rsid w:val="00CB14A2"/>
    <w:rsid w:val="00CB1669"/>
    <w:rsid w:val="00CB1B76"/>
    <w:rsid w:val="00CB1C1B"/>
    <w:rsid w:val="00CB2D77"/>
    <w:rsid w:val="00CB2F7C"/>
    <w:rsid w:val="00CB3BA6"/>
    <w:rsid w:val="00CB42EC"/>
    <w:rsid w:val="00CB53E7"/>
    <w:rsid w:val="00CB673E"/>
    <w:rsid w:val="00CB71E1"/>
    <w:rsid w:val="00CB76BE"/>
    <w:rsid w:val="00CB7F3D"/>
    <w:rsid w:val="00CC099D"/>
    <w:rsid w:val="00CC0A4F"/>
    <w:rsid w:val="00CC0C5B"/>
    <w:rsid w:val="00CC0D99"/>
    <w:rsid w:val="00CC2C01"/>
    <w:rsid w:val="00CC5E28"/>
    <w:rsid w:val="00CC7A08"/>
    <w:rsid w:val="00CD07F2"/>
    <w:rsid w:val="00CD0DFA"/>
    <w:rsid w:val="00CD4315"/>
    <w:rsid w:val="00CD5678"/>
    <w:rsid w:val="00CD5B67"/>
    <w:rsid w:val="00CD76EF"/>
    <w:rsid w:val="00CE04A0"/>
    <w:rsid w:val="00CE2437"/>
    <w:rsid w:val="00CE339F"/>
    <w:rsid w:val="00CE4B79"/>
    <w:rsid w:val="00CE5AB1"/>
    <w:rsid w:val="00CE6C34"/>
    <w:rsid w:val="00CE6D86"/>
    <w:rsid w:val="00CF0CE7"/>
    <w:rsid w:val="00CF20AD"/>
    <w:rsid w:val="00CF20CE"/>
    <w:rsid w:val="00CF3147"/>
    <w:rsid w:val="00CF3A68"/>
    <w:rsid w:val="00CF4BB1"/>
    <w:rsid w:val="00CF5191"/>
    <w:rsid w:val="00CF5D85"/>
    <w:rsid w:val="00CF6080"/>
    <w:rsid w:val="00CF66FD"/>
    <w:rsid w:val="00CF7B37"/>
    <w:rsid w:val="00D006BD"/>
    <w:rsid w:val="00D02C79"/>
    <w:rsid w:val="00D04F6D"/>
    <w:rsid w:val="00D0650D"/>
    <w:rsid w:val="00D066FE"/>
    <w:rsid w:val="00D071FC"/>
    <w:rsid w:val="00D10085"/>
    <w:rsid w:val="00D10CA9"/>
    <w:rsid w:val="00D110A3"/>
    <w:rsid w:val="00D1192D"/>
    <w:rsid w:val="00D13002"/>
    <w:rsid w:val="00D13353"/>
    <w:rsid w:val="00D137B3"/>
    <w:rsid w:val="00D13A68"/>
    <w:rsid w:val="00D145A8"/>
    <w:rsid w:val="00D14E3B"/>
    <w:rsid w:val="00D15271"/>
    <w:rsid w:val="00D1603D"/>
    <w:rsid w:val="00D16DFE"/>
    <w:rsid w:val="00D17653"/>
    <w:rsid w:val="00D176D2"/>
    <w:rsid w:val="00D219A1"/>
    <w:rsid w:val="00D21E70"/>
    <w:rsid w:val="00D22868"/>
    <w:rsid w:val="00D22968"/>
    <w:rsid w:val="00D2360F"/>
    <w:rsid w:val="00D24B31"/>
    <w:rsid w:val="00D24D8D"/>
    <w:rsid w:val="00D25FD2"/>
    <w:rsid w:val="00D30481"/>
    <w:rsid w:val="00D3127A"/>
    <w:rsid w:val="00D31511"/>
    <w:rsid w:val="00D31CB3"/>
    <w:rsid w:val="00D329EF"/>
    <w:rsid w:val="00D33637"/>
    <w:rsid w:val="00D344DE"/>
    <w:rsid w:val="00D34739"/>
    <w:rsid w:val="00D35C71"/>
    <w:rsid w:val="00D36278"/>
    <w:rsid w:val="00D37329"/>
    <w:rsid w:val="00D377C7"/>
    <w:rsid w:val="00D37E9B"/>
    <w:rsid w:val="00D4006A"/>
    <w:rsid w:val="00D420EF"/>
    <w:rsid w:val="00D43209"/>
    <w:rsid w:val="00D433C9"/>
    <w:rsid w:val="00D435AC"/>
    <w:rsid w:val="00D43847"/>
    <w:rsid w:val="00D43F89"/>
    <w:rsid w:val="00D4420C"/>
    <w:rsid w:val="00D4466C"/>
    <w:rsid w:val="00D46AF1"/>
    <w:rsid w:val="00D478BD"/>
    <w:rsid w:val="00D51877"/>
    <w:rsid w:val="00D51D16"/>
    <w:rsid w:val="00D52A3B"/>
    <w:rsid w:val="00D539F1"/>
    <w:rsid w:val="00D53F06"/>
    <w:rsid w:val="00D544F3"/>
    <w:rsid w:val="00D55F28"/>
    <w:rsid w:val="00D56A76"/>
    <w:rsid w:val="00D56C87"/>
    <w:rsid w:val="00D579C5"/>
    <w:rsid w:val="00D61F07"/>
    <w:rsid w:val="00D63C5C"/>
    <w:rsid w:val="00D66805"/>
    <w:rsid w:val="00D67C3E"/>
    <w:rsid w:val="00D70788"/>
    <w:rsid w:val="00D707C0"/>
    <w:rsid w:val="00D71690"/>
    <w:rsid w:val="00D72380"/>
    <w:rsid w:val="00D72B4E"/>
    <w:rsid w:val="00D735B5"/>
    <w:rsid w:val="00D7367A"/>
    <w:rsid w:val="00D7381A"/>
    <w:rsid w:val="00D7417C"/>
    <w:rsid w:val="00D74E15"/>
    <w:rsid w:val="00D770D1"/>
    <w:rsid w:val="00D7783D"/>
    <w:rsid w:val="00D81175"/>
    <w:rsid w:val="00D82460"/>
    <w:rsid w:val="00D82DED"/>
    <w:rsid w:val="00D8465B"/>
    <w:rsid w:val="00D8666F"/>
    <w:rsid w:val="00D86798"/>
    <w:rsid w:val="00D86A9F"/>
    <w:rsid w:val="00D87D72"/>
    <w:rsid w:val="00D91661"/>
    <w:rsid w:val="00D91DE6"/>
    <w:rsid w:val="00D9312A"/>
    <w:rsid w:val="00D9519E"/>
    <w:rsid w:val="00D956F6"/>
    <w:rsid w:val="00D96335"/>
    <w:rsid w:val="00DA0079"/>
    <w:rsid w:val="00DA1068"/>
    <w:rsid w:val="00DA163E"/>
    <w:rsid w:val="00DA47CC"/>
    <w:rsid w:val="00DA51DC"/>
    <w:rsid w:val="00DA608C"/>
    <w:rsid w:val="00DA635A"/>
    <w:rsid w:val="00DA7A73"/>
    <w:rsid w:val="00DB1120"/>
    <w:rsid w:val="00DB138F"/>
    <w:rsid w:val="00DB14C6"/>
    <w:rsid w:val="00DB1F32"/>
    <w:rsid w:val="00DB28E7"/>
    <w:rsid w:val="00DB3214"/>
    <w:rsid w:val="00DB3769"/>
    <w:rsid w:val="00DB3A80"/>
    <w:rsid w:val="00DC00B0"/>
    <w:rsid w:val="00DC1C2D"/>
    <w:rsid w:val="00DC1CE6"/>
    <w:rsid w:val="00DC1E2D"/>
    <w:rsid w:val="00DC27CD"/>
    <w:rsid w:val="00DC360F"/>
    <w:rsid w:val="00DC39B3"/>
    <w:rsid w:val="00DC39D0"/>
    <w:rsid w:val="00DC4954"/>
    <w:rsid w:val="00DC518D"/>
    <w:rsid w:val="00DC5C8D"/>
    <w:rsid w:val="00DC6C59"/>
    <w:rsid w:val="00DC7812"/>
    <w:rsid w:val="00DC7C7D"/>
    <w:rsid w:val="00DD39D5"/>
    <w:rsid w:val="00DD43E1"/>
    <w:rsid w:val="00DD5DFA"/>
    <w:rsid w:val="00DE037A"/>
    <w:rsid w:val="00DE1CDE"/>
    <w:rsid w:val="00DE2532"/>
    <w:rsid w:val="00DE2BBD"/>
    <w:rsid w:val="00DE3812"/>
    <w:rsid w:val="00DE407C"/>
    <w:rsid w:val="00DE450E"/>
    <w:rsid w:val="00DE6E24"/>
    <w:rsid w:val="00DF02FE"/>
    <w:rsid w:val="00DF0B63"/>
    <w:rsid w:val="00DF148F"/>
    <w:rsid w:val="00DF1D91"/>
    <w:rsid w:val="00DF2777"/>
    <w:rsid w:val="00DF32D3"/>
    <w:rsid w:val="00DF362E"/>
    <w:rsid w:val="00DF3770"/>
    <w:rsid w:val="00DF5D23"/>
    <w:rsid w:val="00E00384"/>
    <w:rsid w:val="00E00E07"/>
    <w:rsid w:val="00E00E55"/>
    <w:rsid w:val="00E01038"/>
    <w:rsid w:val="00E0296B"/>
    <w:rsid w:val="00E0447B"/>
    <w:rsid w:val="00E04641"/>
    <w:rsid w:val="00E052DF"/>
    <w:rsid w:val="00E077DF"/>
    <w:rsid w:val="00E078EF"/>
    <w:rsid w:val="00E104B5"/>
    <w:rsid w:val="00E112BE"/>
    <w:rsid w:val="00E12E5E"/>
    <w:rsid w:val="00E13E1E"/>
    <w:rsid w:val="00E1402E"/>
    <w:rsid w:val="00E155A1"/>
    <w:rsid w:val="00E15689"/>
    <w:rsid w:val="00E16036"/>
    <w:rsid w:val="00E169DF"/>
    <w:rsid w:val="00E16A89"/>
    <w:rsid w:val="00E17346"/>
    <w:rsid w:val="00E21CAF"/>
    <w:rsid w:val="00E21ED3"/>
    <w:rsid w:val="00E23320"/>
    <w:rsid w:val="00E250DF"/>
    <w:rsid w:val="00E253D7"/>
    <w:rsid w:val="00E25762"/>
    <w:rsid w:val="00E27099"/>
    <w:rsid w:val="00E270E2"/>
    <w:rsid w:val="00E272FE"/>
    <w:rsid w:val="00E27CC7"/>
    <w:rsid w:val="00E303D2"/>
    <w:rsid w:val="00E31C9B"/>
    <w:rsid w:val="00E31D3B"/>
    <w:rsid w:val="00E31FA0"/>
    <w:rsid w:val="00E334A0"/>
    <w:rsid w:val="00E337F6"/>
    <w:rsid w:val="00E33D33"/>
    <w:rsid w:val="00E34014"/>
    <w:rsid w:val="00E3403F"/>
    <w:rsid w:val="00E34CD0"/>
    <w:rsid w:val="00E3560A"/>
    <w:rsid w:val="00E35CC5"/>
    <w:rsid w:val="00E372D6"/>
    <w:rsid w:val="00E375F6"/>
    <w:rsid w:val="00E41371"/>
    <w:rsid w:val="00E41617"/>
    <w:rsid w:val="00E4247F"/>
    <w:rsid w:val="00E43D19"/>
    <w:rsid w:val="00E4538F"/>
    <w:rsid w:val="00E468C8"/>
    <w:rsid w:val="00E47648"/>
    <w:rsid w:val="00E51C1F"/>
    <w:rsid w:val="00E52FE2"/>
    <w:rsid w:val="00E53C5E"/>
    <w:rsid w:val="00E54828"/>
    <w:rsid w:val="00E56591"/>
    <w:rsid w:val="00E5681D"/>
    <w:rsid w:val="00E57961"/>
    <w:rsid w:val="00E57F0B"/>
    <w:rsid w:val="00E60F7D"/>
    <w:rsid w:val="00E62082"/>
    <w:rsid w:val="00E627BA"/>
    <w:rsid w:val="00E63CEF"/>
    <w:rsid w:val="00E63F1B"/>
    <w:rsid w:val="00E65B35"/>
    <w:rsid w:val="00E668F1"/>
    <w:rsid w:val="00E673B2"/>
    <w:rsid w:val="00E700A1"/>
    <w:rsid w:val="00E7058E"/>
    <w:rsid w:val="00E70651"/>
    <w:rsid w:val="00E71511"/>
    <w:rsid w:val="00E717D4"/>
    <w:rsid w:val="00E73FBF"/>
    <w:rsid w:val="00E742AF"/>
    <w:rsid w:val="00E75332"/>
    <w:rsid w:val="00E75D27"/>
    <w:rsid w:val="00E76FF5"/>
    <w:rsid w:val="00E77877"/>
    <w:rsid w:val="00E77AC6"/>
    <w:rsid w:val="00E82BD1"/>
    <w:rsid w:val="00E83EBF"/>
    <w:rsid w:val="00E84D68"/>
    <w:rsid w:val="00E8541B"/>
    <w:rsid w:val="00E86C4A"/>
    <w:rsid w:val="00E87BCA"/>
    <w:rsid w:val="00E9194B"/>
    <w:rsid w:val="00E925AF"/>
    <w:rsid w:val="00E93060"/>
    <w:rsid w:val="00E946A6"/>
    <w:rsid w:val="00E9620D"/>
    <w:rsid w:val="00E972DC"/>
    <w:rsid w:val="00EA0B47"/>
    <w:rsid w:val="00EA0B9D"/>
    <w:rsid w:val="00EA2B0F"/>
    <w:rsid w:val="00EA2ED1"/>
    <w:rsid w:val="00EA2F91"/>
    <w:rsid w:val="00EA3CC4"/>
    <w:rsid w:val="00EA4BB4"/>
    <w:rsid w:val="00EA6573"/>
    <w:rsid w:val="00EA7029"/>
    <w:rsid w:val="00EA7290"/>
    <w:rsid w:val="00EA7509"/>
    <w:rsid w:val="00EA7A95"/>
    <w:rsid w:val="00EB2523"/>
    <w:rsid w:val="00EB2EE4"/>
    <w:rsid w:val="00EB39CC"/>
    <w:rsid w:val="00EB55AB"/>
    <w:rsid w:val="00EB576C"/>
    <w:rsid w:val="00EB5CEF"/>
    <w:rsid w:val="00EB6222"/>
    <w:rsid w:val="00EB66CF"/>
    <w:rsid w:val="00EB7DDF"/>
    <w:rsid w:val="00EC070E"/>
    <w:rsid w:val="00EC1597"/>
    <w:rsid w:val="00EC320B"/>
    <w:rsid w:val="00EC37B3"/>
    <w:rsid w:val="00EC4E1C"/>
    <w:rsid w:val="00EC7018"/>
    <w:rsid w:val="00ED06A4"/>
    <w:rsid w:val="00ED3168"/>
    <w:rsid w:val="00ED3CE3"/>
    <w:rsid w:val="00ED4E60"/>
    <w:rsid w:val="00ED689D"/>
    <w:rsid w:val="00EE0D00"/>
    <w:rsid w:val="00EE0DFA"/>
    <w:rsid w:val="00EE2464"/>
    <w:rsid w:val="00EE3405"/>
    <w:rsid w:val="00EE4C90"/>
    <w:rsid w:val="00EE6911"/>
    <w:rsid w:val="00EE6C7D"/>
    <w:rsid w:val="00EF0D06"/>
    <w:rsid w:val="00EF3788"/>
    <w:rsid w:val="00EF4F89"/>
    <w:rsid w:val="00EF57EA"/>
    <w:rsid w:val="00EF68C0"/>
    <w:rsid w:val="00EF6E0B"/>
    <w:rsid w:val="00EF7D34"/>
    <w:rsid w:val="00F00002"/>
    <w:rsid w:val="00F00023"/>
    <w:rsid w:val="00F0019F"/>
    <w:rsid w:val="00F012CC"/>
    <w:rsid w:val="00F01626"/>
    <w:rsid w:val="00F01FA5"/>
    <w:rsid w:val="00F0235E"/>
    <w:rsid w:val="00F023CF"/>
    <w:rsid w:val="00F0326B"/>
    <w:rsid w:val="00F04817"/>
    <w:rsid w:val="00F04EFE"/>
    <w:rsid w:val="00F05E61"/>
    <w:rsid w:val="00F07604"/>
    <w:rsid w:val="00F113E4"/>
    <w:rsid w:val="00F122B8"/>
    <w:rsid w:val="00F12D0F"/>
    <w:rsid w:val="00F13D80"/>
    <w:rsid w:val="00F13F75"/>
    <w:rsid w:val="00F16DF3"/>
    <w:rsid w:val="00F176E9"/>
    <w:rsid w:val="00F1782E"/>
    <w:rsid w:val="00F17B85"/>
    <w:rsid w:val="00F254D5"/>
    <w:rsid w:val="00F26435"/>
    <w:rsid w:val="00F322BB"/>
    <w:rsid w:val="00F32E7A"/>
    <w:rsid w:val="00F34017"/>
    <w:rsid w:val="00F345E8"/>
    <w:rsid w:val="00F34DBA"/>
    <w:rsid w:val="00F355AC"/>
    <w:rsid w:val="00F35B1C"/>
    <w:rsid w:val="00F37C8B"/>
    <w:rsid w:val="00F41096"/>
    <w:rsid w:val="00F41C10"/>
    <w:rsid w:val="00F44ACA"/>
    <w:rsid w:val="00F44AE4"/>
    <w:rsid w:val="00F4604E"/>
    <w:rsid w:val="00F4649B"/>
    <w:rsid w:val="00F479A2"/>
    <w:rsid w:val="00F47B96"/>
    <w:rsid w:val="00F50B35"/>
    <w:rsid w:val="00F52477"/>
    <w:rsid w:val="00F53D9A"/>
    <w:rsid w:val="00F54222"/>
    <w:rsid w:val="00F54DFD"/>
    <w:rsid w:val="00F5639D"/>
    <w:rsid w:val="00F56C0F"/>
    <w:rsid w:val="00F60336"/>
    <w:rsid w:val="00F604B5"/>
    <w:rsid w:val="00F61229"/>
    <w:rsid w:val="00F61357"/>
    <w:rsid w:val="00F616D8"/>
    <w:rsid w:val="00F632E1"/>
    <w:rsid w:val="00F65EC7"/>
    <w:rsid w:val="00F661C1"/>
    <w:rsid w:val="00F66EE2"/>
    <w:rsid w:val="00F67011"/>
    <w:rsid w:val="00F67778"/>
    <w:rsid w:val="00F718FE"/>
    <w:rsid w:val="00F71C23"/>
    <w:rsid w:val="00F73445"/>
    <w:rsid w:val="00F74745"/>
    <w:rsid w:val="00F74801"/>
    <w:rsid w:val="00F75503"/>
    <w:rsid w:val="00F7576C"/>
    <w:rsid w:val="00F75849"/>
    <w:rsid w:val="00F75D5E"/>
    <w:rsid w:val="00F766DE"/>
    <w:rsid w:val="00F76A09"/>
    <w:rsid w:val="00F76EBF"/>
    <w:rsid w:val="00F77626"/>
    <w:rsid w:val="00F804EF"/>
    <w:rsid w:val="00F808A0"/>
    <w:rsid w:val="00F8207B"/>
    <w:rsid w:val="00F83AF8"/>
    <w:rsid w:val="00F84058"/>
    <w:rsid w:val="00F86A43"/>
    <w:rsid w:val="00F91266"/>
    <w:rsid w:val="00F9220A"/>
    <w:rsid w:val="00F929CB"/>
    <w:rsid w:val="00F93861"/>
    <w:rsid w:val="00F94963"/>
    <w:rsid w:val="00F94C02"/>
    <w:rsid w:val="00F9532E"/>
    <w:rsid w:val="00F978C4"/>
    <w:rsid w:val="00FA0234"/>
    <w:rsid w:val="00FA034B"/>
    <w:rsid w:val="00FA264E"/>
    <w:rsid w:val="00FA4431"/>
    <w:rsid w:val="00FA5ECB"/>
    <w:rsid w:val="00FA6854"/>
    <w:rsid w:val="00FA7E5C"/>
    <w:rsid w:val="00FB23DE"/>
    <w:rsid w:val="00FB26C0"/>
    <w:rsid w:val="00FB4336"/>
    <w:rsid w:val="00FB4552"/>
    <w:rsid w:val="00FB45A8"/>
    <w:rsid w:val="00FB7EDD"/>
    <w:rsid w:val="00FC1E1A"/>
    <w:rsid w:val="00FC3350"/>
    <w:rsid w:val="00FC362A"/>
    <w:rsid w:val="00FC4983"/>
    <w:rsid w:val="00FC4CBB"/>
    <w:rsid w:val="00FC4E5E"/>
    <w:rsid w:val="00FC5F7B"/>
    <w:rsid w:val="00FC6CD4"/>
    <w:rsid w:val="00FD0168"/>
    <w:rsid w:val="00FD49C6"/>
    <w:rsid w:val="00FD5A90"/>
    <w:rsid w:val="00FD5FC8"/>
    <w:rsid w:val="00FE0172"/>
    <w:rsid w:val="00FE04DB"/>
    <w:rsid w:val="00FE1546"/>
    <w:rsid w:val="00FE2169"/>
    <w:rsid w:val="00FE3296"/>
    <w:rsid w:val="00FE4A91"/>
    <w:rsid w:val="00FE6968"/>
    <w:rsid w:val="00FE7CB7"/>
    <w:rsid w:val="00FF0B0E"/>
    <w:rsid w:val="00FF571C"/>
    <w:rsid w:val="00FF5E86"/>
    <w:rsid w:val="00FF69A8"/>
    <w:rsid w:val="00FF6A81"/>
    <w:rsid w:val="00FF78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401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511"/>
    <w:pPr>
      <w:spacing w:after="0" w:line="240" w:lineRule="auto"/>
      <w:jc w:val="both"/>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6A5A6E"/>
    <w:pPr>
      <w:keepNext/>
      <w:keepLines/>
      <w:spacing w:before="480"/>
      <w:outlineLvl w:val="0"/>
    </w:pPr>
    <w:rPr>
      <w:rFonts w:asciiTheme="majorHAnsi" w:eastAsiaTheme="majorEastAsia" w:hAnsiTheme="majorHAnsi" w:cstheme="majorBidi"/>
      <w:b/>
      <w:bCs/>
      <w:color w:val="C49A00" w:themeColor="accent1" w:themeShade="BF"/>
      <w:sz w:val="28"/>
      <w:szCs w:val="28"/>
    </w:rPr>
  </w:style>
  <w:style w:type="paragraph" w:styleId="Ttulo2">
    <w:name w:val="heading 2"/>
    <w:basedOn w:val="Normal"/>
    <w:next w:val="Normal"/>
    <w:link w:val="Ttulo2Car"/>
    <w:uiPriority w:val="9"/>
    <w:unhideWhenUsed/>
    <w:qFormat/>
    <w:rsid w:val="006A5A6E"/>
    <w:pPr>
      <w:keepNext/>
      <w:keepLines/>
      <w:spacing w:before="200"/>
      <w:outlineLvl w:val="1"/>
    </w:pPr>
    <w:rPr>
      <w:rFonts w:asciiTheme="majorHAnsi" w:eastAsiaTheme="majorEastAsia" w:hAnsiTheme="majorHAnsi" w:cstheme="majorBidi"/>
      <w:b/>
      <w:bCs/>
      <w:color w:val="FFCA08" w:themeColor="accent1"/>
      <w:sz w:val="26"/>
      <w:szCs w:val="26"/>
    </w:rPr>
  </w:style>
  <w:style w:type="paragraph" w:styleId="Ttulo3">
    <w:name w:val="heading 3"/>
    <w:basedOn w:val="Normal"/>
    <w:next w:val="Normal"/>
    <w:link w:val="Ttulo3Car"/>
    <w:uiPriority w:val="9"/>
    <w:unhideWhenUsed/>
    <w:qFormat/>
    <w:rsid w:val="006A5A6E"/>
    <w:pPr>
      <w:keepNext/>
      <w:keepLines/>
      <w:spacing w:before="200"/>
      <w:outlineLvl w:val="2"/>
    </w:pPr>
    <w:rPr>
      <w:rFonts w:asciiTheme="majorHAnsi" w:eastAsiaTheme="majorEastAsia" w:hAnsiTheme="majorHAnsi" w:cstheme="majorBidi"/>
      <w:b/>
      <w:bCs/>
      <w:color w:val="FFCA08" w:themeColor="accent1"/>
    </w:rPr>
  </w:style>
  <w:style w:type="paragraph" w:styleId="Ttulo4">
    <w:name w:val="heading 4"/>
    <w:basedOn w:val="Normal"/>
    <w:next w:val="Normal"/>
    <w:link w:val="Ttulo4Car"/>
    <w:uiPriority w:val="9"/>
    <w:unhideWhenUsed/>
    <w:qFormat/>
    <w:rsid w:val="007E70F6"/>
    <w:pPr>
      <w:keepNext/>
      <w:keepLines/>
      <w:spacing w:before="40"/>
      <w:outlineLvl w:val="3"/>
    </w:pPr>
    <w:rPr>
      <w:rFonts w:asciiTheme="majorHAnsi" w:eastAsiaTheme="majorEastAsia" w:hAnsiTheme="majorHAnsi" w:cstheme="majorBidi"/>
      <w:i/>
      <w:iCs/>
      <w:color w:val="C49A00"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5A6E"/>
    <w:rPr>
      <w:rFonts w:asciiTheme="majorHAnsi" w:eastAsiaTheme="majorEastAsia" w:hAnsiTheme="majorHAnsi" w:cstheme="majorBidi"/>
      <w:b/>
      <w:bCs/>
      <w:color w:val="C49A00" w:themeColor="accent1" w:themeShade="BF"/>
      <w:sz w:val="28"/>
      <w:szCs w:val="28"/>
      <w:lang w:val="es-ES" w:eastAsia="es-ES"/>
    </w:rPr>
  </w:style>
  <w:style w:type="character" w:customStyle="1" w:styleId="Ttulo2Car">
    <w:name w:val="Título 2 Car"/>
    <w:basedOn w:val="Fuentedeprrafopredeter"/>
    <w:link w:val="Ttulo2"/>
    <w:uiPriority w:val="9"/>
    <w:rsid w:val="006A5A6E"/>
    <w:rPr>
      <w:rFonts w:asciiTheme="majorHAnsi" w:eastAsiaTheme="majorEastAsia" w:hAnsiTheme="majorHAnsi" w:cstheme="majorBidi"/>
      <w:b/>
      <w:bCs/>
      <w:color w:val="FFCA08" w:themeColor="accent1"/>
      <w:sz w:val="26"/>
      <w:szCs w:val="26"/>
      <w:lang w:val="es-ES" w:eastAsia="es-ES"/>
    </w:rPr>
  </w:style>
  <w:style w:type="character" w:customStyle="1" w:styleId="Ttulo3Car">
    <w:name w:val="Título 3 Car"/>
    <w:basedOn w:val="Fuentedeprrafopredeter"/>
    <w:link w:val="Ttulo3"/>
    <w:uiPriority w:val="9"/>
    <w:rsid w:val="006A5A6E"/>
    <w:rPr>
      <w:rFonts w:asciiTheme="majorHAnsi" w:eastAsiaTheme="majorEastAsia" w:hAnsiTheme="majorHAnsi" w:cstheme="majorBidi"/>
      <w:b/>
      <w:bCs/>
      <w:color w:val="FFCA08" w:themeColor="accent1"/>
      <w:sz w:val="24"/>
      <w:szCs w:val="24"/>
      <w:lang w:val="es-ES" w:eastAsia="es-ES"/>
    </w:rPr>
  </w:style>
  <w:style w:type="character" w:customStyle="1" w:styleId="Ttulo4Car">
    <w:name w:val="Título 4 Car"/>
    <w:basedOn w:val="Fuentedeprrafopredeter"/>
    <w:link w:val="Ttulo4"/>
    <w:uiPriority w:val="9"/>
    <w:rsid w:val="007E70F6"/>
    <w:rPr>
      <w:rFonts w:asciiTheme="majorHAnsi" w:eastAsiaTheme="majorEastAsia" w:hAnsiTheme="majorHAnsi" w:cstheme="majorBidi"/>
      <w:i/>
      <w:iCs/>
      <w:color w:val="C49A00" w:themeColor="accent1" w:themeShade="BF"/>
      <w:sz w:val="24"/>
      <w:szCs w:val="24"/>
      <w:lang w:val="es-ES" w:eastAsia="es-ES"/>
    </w:rPr>
  </w:style>
  <w:style w:type="table" w:styleId="Sombreadomedio1-nfasis5">
    <w:name w:val="Medium Shading 1 Accent 5"/>
    <w:basedOn w:val="Tablanormal"/>
    <w:uiPriority w:val="63"/>
    <w:rsid w:val="00EF57EA"/>
    <w:pPr>
      <w:spacing w:after="0" w:line="240" w:lineRule="auto"/>
    </w:pPr>
    <w:tblPr>
      <w:tblStyleRowBandSize w:val="1"/>
      <w:tblStyleColBandSize w:val="1"/>
      <w:tblInd w:w="0" w:type="dxa"/>
      <w:tblBorders>
        <w:top w:val="single" w:sz="8"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single" w:sz="8" w:space="0" w:color="EC755A"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nil"/>
          <w:insideV w:val="nil"/>
        </w:tcBorders>
        <w:shd w:val="clear" w:color="auto" w:fill="E64823" w:themeFill="accent5"/>
      </w:tcPr>
    </w:tblStylePr>
    <w:tblStylePr w:type="lastRow">
      <w:pPr>
        <w:spacing w:before="0" w:after="0" w:line="240" w:lineRule="auto"/>
      </w:pPr>
      <w:rPr>
        <w:b/>
        <w:bCs/>
      </w:rPr>
      <w:tblPr/>
      <w:tcPr>
        <w:tcBorders>
          <w:top w:val="double" w:sz="6"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1C8" w:themeFill="accent5" w:themeFillTint="3F"/>
      </w:tcPr>
    </w:tblStylePr>
    <w:tblStylePr w:type="band1Horz">
      <w:tblPr/>
      <w:tcPr>
        <w:tcBorders>
          <w:insideH w:val="nil"/>
          <w:insideV w:val="nil"/>
        </w:tcBorders>
        <w:shd w:val="clear" w:color="auto" w:fill="F8D1C8" w:themeFill="accent5" w:themeFillTint="3F"/>
      </w:tcPr>
    </w:tblStylePr>
    <w:tblStylePr w:type="band2Horz">
      <w:tblPr/>
      <w:tcPr>
        <w:tcBorders>
          <w:insideH w:val="nil"/>
          <w:insideV w:val="nil"/>
        </w:tcBorders>
      </w:tcPr>
    </w:tblStylePr>
  </w:style>
  <w:style w:type="table" w:styleId="Cuadrculamedia2-nfasis5">
    <w:name w:val="Medium Grid 2 Accent 5"/>
    <w:basedOn w:val="Tablanormal"/>
    <w:uiPriority w:val="68"/>
    <w:rsid w:val="00EF57E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64823" w:themeColor="accent5"/>
        <w:left w:val="single" w:sz="8" w:space="0" w:color="E64823" w:themeColor="accent5"/>
        <w:bottom w:val="single" w:sz="8" w:space="0" w:color="E64823" w:themeColor="accent5"/>
        <w:right w:val="single" w:sz="8" w:space="0" w:color="E64823" w:themeColor="accent5"/>
        <w:insideH w:val="single" w:sz="8" w:space="0" w:color="E64823" w:themeColor="accent5"/>
        <w:insideV w:val="single" w:sz="8" w:space="0" w:color="E64823" w:themeColor="accent5"/>
      </w:tblBorders>
      <w:tblCellMar>
        <w:top w:w="0" w:type="dxa"/>
        <w:left w:w="108" w:type="dxa"/>
        <w:bottom w:w="0" w:type="dxa"/>
        <w:right w:w="108" w:type="dxa"/>
      </w:tblCellMar>
    </w:tblPr>
    <w:tcPr>
      <w:shd w:val="clear" w:color="auto" w:fill="F8D1C8" w:themeFill="accent5" w:themeFillTint="3F"/>
    </w:tcPr>
    <w:tblStylePr w:type="firstRow">
      <w:rPr>
        <w:b/>
        <w:bCs/>
        <w:color w:val="000000" w:themeColor="text1"/>
      </w:rPr>
      <w:tblPr/>
      <w:tcPr>
        <w:shd w:val="clear" w:color="auto" w:fill="FCEC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3" w:themeFill="accent5" w:themeFillTint="33"/>
      </w:tcPr>
    </w:tblStylePr>
    <w:tblStylePr w:type="band1Vert">
      <w:tblPr/>
      <w:tcPr>
        <w:shd w:val="clear" w:color="auto" w:fill="F2A391" w:themeFill="accent5" w:themeFillTint="7F"/>
      </w:tcPr>
    </w:tblStylePr>
    <w:tblStylePr w:type="band1Horz">
      <w:tblPr/>
      <w:tcPr>
        <w:tcBorders>
          <w:insideH w:val="single" w:sz="6" w:space="0" w:color="E64823" w:themeColor="accent5"/>
          <w:insideV w:val="single" w:sz="6" w:space="0" w:color="E64823" w:themeColor="accent5"/>
        </w:tcBorders>
        <w:shd w:val="clear" w:color="auto" w:fill="F2A391" w:themeFill="accent5" w:themeFillTint="7F"/>
      </w:tcPr>
    </w:tblStylePr>
    <w:tblStylePr w:type="nwCell">
      <w:tblPr/>
      <w:tcPr>
        <w:shd w:val="clear" w:color="auto" w:fill="FFFFFF" w:themeFill="background1"/>
      </w:tcPr>
    </w:tblStylePr>
  </w:style>
  <w:style w:type="table" w:styleId="Listamedia1-nfasis5">
    <w:name w:val="Medium List 1 Accent 5"/>
    <w:basedOn w:val="Tablanormal"/>
    <w:uiPriority w:val="65"/>
    <w:rsid w:val="006C7E0A"/>
    <w:pPr>
      <w:spacing w:after="0" w:line="240" w:lineRule="auto"/>
    </w:pPr>
    <w:rPr>
      <w:color w:val="000000" w:themeColor="text1"/>
    </w:rPr>
    <w:tblPr>
      <w:tblStyleRowBandSize w:val="1"/>
      <w:tblStyleColBandSize w:val="1"/>
      <w:tblInd w:w="0" w:type="dxa"/>
      <w:tblBorders>
        <w:top w:val="single" w:sz="8" w:space="0" w:color="E64823" w:themeColor="accent5"/>
        <w:bottom w:val="single" w:sz="8" w:space="0" w:color="E64823"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64823" w:themeColor="accent5"/>
        </w:tcBorders>
      </w:tcPr>
    </w:tblStylePr>
    <w:tblStylePr w:type="lastRow">
      <w:rPr>
        <w:b/>
        <w:bCs/>
        <w:color w:val="39302A" w:themeColor="text2"/>
      </w:rPr>
      <w:tblPr/>
      <w:tcPr>
        <w:tcBorders>
          <w:top w:val="single" w:sz="8" w:space="0" w:color="E64823" w:themeColor="accent5"/>
          <w:bottom w:val="single" w:sz="8" w:space="0" w:color="E64823" w:themeColor="accent5"/>
        </w:tcBorders>
      </w:tcPr>
    </w:tblStylePr>
    <w:tblStylePr w:type="firstCol">
      <w:rPr>
        <w:b/>
        <w:bCs/>
      </w:rPr>
    </w:tblStylePr>
    <w:tblStylePr w:type="lastCol">
      <w:rPr>
        <w:b/>
        <w:bCs/>
      </w:rPr>
      <w:tblPr/>
      <w:tcPr>
        <w:tcBorders>
          <w:top w:val="single" w:sz="8" w:space="0" w:color="E64823" w:themeColor="accent5"/>
          <w:bottom w:val="single" w:sz="8" w:space="0" w:color="E64823" w:themeColor="accent5"/>
        </w:tcBorders>
      </w:tcPr>
    </w:tblStylePr>
    <w:tblStylePr w:type="band1Vert">
      <w:tblPr/>
      <w:tcPr>
        <w:shd w:val="clear" w:color="auto" w:fill="F8D1C8" w:themeFill="accent5" w:themeFillTint="3F"/>
      </w:tcPr>
    </w:tblStylePr>
    <w:tblStylePr w:type="band1Horz">
      <w:tblPr/>
      <w:tcPr>
        <w:shd w:val="clear" w:color="auto" w:fill="F8D1C8" w:themeFill="accent5" w:themeFillTint="3F"/>
      </w:tcPr>
    </w:tblStylePr>
  </w:style>
  <w:style w:type="table" w:styleId="Tablaconcuadrcula">
    <w:name w:val="Table Grid"/>
    <w:basedOn w:val="Tablanormal"/>
    <w:uiPriority w:val="59"/>
    <w:rsid w:val="00276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304C49"/>
    <w:pPr>
      <w:spacing w:after="101" w:line="216" w:lineRule="exact"/>
      <w:ind w:firstLine="288"/>
    </w:pPr>
    <w:rPr>
      <w:rFonts w:ascii="Arial" w:hAnsi="Arial" w:cs="Arial"/>
      <w:sz w:val="18"/>
      <w:szCs w:val="20"/>
    </w:rPr>
  </w:style>
  <w:style w:type="character" w:customStyle="1" w:styleId="TextoCar">
    <w:name w:val="Texto Car"/>
    <w:basedOn w:val="Fuentedeprrafopredeter"/>
    <w:link w:val="Texto"/>
    <w:locked/>
    <w:rsid w:val="00A62A91"/>
    <w:rPr>
      <w:rFonts w:ascii="Arial" w:eastAsia="Times New Roman" w:hAnsi="Arial" w:cs="Arial"/>
      <w:sz w:val="18"/>
      <w:szCs w:val="20"/>
      <w:lang w:val="es-ES" w:eastAsia="es-ES"/>
    </w:rPr>
  </w:style>
  <w:style w:type="paragraph" w:customStyle="1" w:styleId="INCISO">
    <w:name w:val="INCISO"/>
    <w:basedOn w:val="Normal"/>
    <w:rsid w:val="009A6FE6"/>
    <w:pPr>
      <w:tabs>
        <w:tab w:val="left" w:pos="1080"/>
      </w:tabs>
      <w:spacing w:after="101" w:line="216" w:lineRule="exact"/>
      <w:ind w:left="1080" w:hanging="360"/>
    </w:pPr>
    <w:rPr>
      <w:rFonts w:ascii="Arial" w:hAnsi="Arial" w:cs="Arial"/>
      <w:sz w:val="18"/>
      <w:szCs w:val="18"/>
      <w:lang w:val="es-MX" w:eastAsia="es-MX"/>
    </w:rPr>
  </w:style>
  <w:style w:type="paragraph" w:customStyle="1" w:styleId="ROMANOS">
    <w:name w:val="ROMANOS"/>
    <w:basedOn w:val="Normal"/>
    <w:link w:val="ROMANOSCar"/>
    <w:rsid w:val="00B55815"/>
    <w:pPr>
      <w:tabs>
        <w:tab w:val="left" w:pos="720"/>
      </w:tabs>
      <w:spacing w:after="101" w:line="216" w:lineRule="exact"/>
      <w:ind w:left="720" w:hanging="432"/>
    </w:pPr>
    <w:rPr>
      <w:rFonts w:ascii="Arial" w:hAnsi="Arial" w:cs="Arial"/>
      <w:sz w:val="18"/>
      <w:szCs w:val="18"/>
      <w:lang w:val="es-MX" w:eastAsia="es-MX"/>
    </w:rPr>
  </w:style>
  <w:style w:type="character" w:customStyle="1" w:styleId="ROMANOSCar">
    <w:name w:val="ROMANOS Car"/>
    <w:link w:val="ROMANOS"/>
    <w:locked/>
    <w:rsid w:val="00F04EFE"/>
    <w:rPr>
      <w:rFonts w:ascii="Arial" w:eastAsia="Times New Roman" w:hAnsi="Arial" w:cs="Arial"/>
      <w:sz w:val="18"/>
      <w:szCs w:val="18"/>
      <w:lang w:eastAsia="es-MX"/>
    </w:rPr>
  </w:style>
  <w:style w:type="paragraph" w:styleId="NormalWeb">
    <w:name w:val="Normal (Web)"/>
    <w:basedOn w:val="Normal"/>
    <w:uiPriority w:val="99"/>
    <w:unhideWhenUsed/>
    <w:rsid w:val="00E0447B"/>
    <w:pPr>
      <w:spacing w:before="100" w:beforeAutospacing="1" w:after="100" w:afterAutospacing="1"/>
      <w:jc w:val="left"/>
    </w:pPr>
    <w:rPr>
      <w:lang w:val="es-MX" w:eastAsia="es-MX"/>
    </w:rPr>
  </w:style>
  <w:style w:type="paragraph" w:styleId="Prrafodelista">
    <w:name w:val="List Paragraph"/>
    <w:basedOn w:val="Normal"/>
    <w:uiPriority w:val="34"/>
    <w:qFormat/>
    <w:rsid w:val="007E3C5D"/>
    <w:pPr>
      <w:ind w:left="720"/>
      <w:contextualSpacing/>
    </w:pPr>
  </w:style>
  <w:style w:type="paragraph" w:styleId="Textonotapie">
    <w:name w:val="footnote text"/>
    <w:basedOn w:val="Normal"/>
    <w:link w:val="TextonotapieCar"/>
    <w:rsid w:val="00A60C49"/>
    <w:pPr>
      <w:jc w:val="left"/>
    </w:pPr>
    <w:rPr>
      <w:rFonts w:ascii="Verdana" w:hAnsi="Verdana"/>
      <w:sz w:val="20"/>
      <w:szCs w:val="20"/>
    </w:rPr>
  </w:style>
  <w:style w:type="character" w:customStyle="1" w:styleId="TextonotapieCar">
    <w:name w:val="Texto nota pie Car"/>
    <w:basedOn w:val="Fuentedeprrafopredeter"/>
    <w:link w:val="Textonotapie"/>
    <w:rsid w:val="00A60C49"/>
    <w:rPr>
      <w:rFonts w:ascii="Verdana" w:eastAsia="Times New Roman" w:hAnsi="Verdana" w:cs="Times New Roman"/>
      <w:sz w:val="20"/>
      <w:szCs w:val="20"/>
      <w:lang w:val="es-ES"/>
    </w:rPr>
  </w:style>
  <w:style w:type="character" w:styleId="Refdenotaalpie">
    <w:name w:val="footnote reference"/>
    <w:rsid w:val="00A60C49"/>
    <w:rPr>
      <w:vertAlign w:val="superscript"/>
    </w:rPr>
  </w:style>
  <w:style w:type="paragraph" w:styleId="TtulodeTDC">
    <w:name w:val="TOC Heading"/>
    <w:basedOn w:val="Ttulo1"/>
    <w:next w:val="Normal"/>
    <w:uiPriority w:val="39"/>
    <w:semiHidden/>
    <w:unhideWhenUsed/>
    <w:qFormat/>
    <w:rsid w:val="00FF6A81"/>
    <w:pPr>
      <w:spacing w:line="276" w:lineRule="auto"/>
      <w:jc w:val="left"/>
      <w:outlineLvl w:val="9"/>
    </w:pPr>
    <w:rPr>
      <w:lang w:eastAsia="en-US"/>
    </w:rPr>
  </w:style>
  <w:style w:type="paragraph" w:styleId="TDC1">
    <w:name w:val="toc 1"/>
    <w:basedOn w:val="Normal"/>
    <w:next w:val="Normal"/>
    <w:autoRedefine/>
    <w:uiPriority w:val="39"/>
    <w:unhideWhenUsed/>
    <w:rsid w:val="00FF6A81"/>
    <w:pPr>
      <w:spacing w:after="100"/>
    </w:pPr>
  </w:style>
  <w:style w:type="paragraph" w:styleId="TDC2">
    <w:name w:val="toc 2"/>
    <w:basedOn w:val="Normal"/>
    <w:next w:val="Normal"/>
    <w:autoRedefine/>
    <w:uiPriority w:val="39"/>
    <w:unhideWhenUsed/>
    <w:rsid w:val="00FF6A81"/>
    <w:pPr>
      <w:spacing w:after="100"/>
      <w:ind w:left="240"/>
    </w:pPr>
  </w:style>
  <w:style w:type="paragraph" w:styleId="TDC3">
    <w:name w:val="toc 3"/>
    <w:basedOn w:val="Normal"/>
    <w:next w:val="Normal"/>
    <w:autoRedefine/>
    <w:uiPriority w:val="39"/>
    <w:unhideWhenUsed/>
    <w:rsid w:val="00FF6A81"/>
    <w:pPr>
      <w:spacing w:after="100"/>
      <w:ind w:left="480"/>
    </w:pPr>
  </w:style>
  <w:style w:type="character" w:styleId="Hipervnculo">
    <w:name w:val="Hyperlink"/>
    <w:basedOn w:val="Fuentedeprrafopredeter"/>
    <w:uiPriority w:val="99"/>
    <w:unhideWhenUsed/>
    <w:rsid w:val="00FF6A81"/>
    <w:rPr>
      <w:color w:val="2998E3" w:themeColor="hyperlink"/>
      <w:u w:val="single"/>
    </w:rPr>
  </w:style>
  <w:style w:type="paragraph" w:styleId="Textodeglobo">
    <w:name w:val="Balloon Text"/>
    <w:basedOn w:val="Normal"/>
    <w:link w:val="TextodegloboCar"/>
    <w:uiPriority w:val="99"/>
    <w:semiHidden/>
    <w:unhideWhenUsed/>
    <w:rsid w:val="00FF6A81"/>
    <w:rPr>
      <w:rFonts w:ascii="Tahoma" w:hAnsi="Tahoma" w:cs="Tahoma"/>
      <w:sz w:val="16"/>
      <w:szCs w:val="16"/>
    </w:rPr>
  </w:style>
  <w:style w:type="character" w:customStyle="1" w:styleId="TextodegloboCar">
    <w:name w:val="Texto de globo Car"/>
    <w:basedOn w:val="Fuentedeprrafopredeter"/>
    <w:link w:val="Textodeglobo"/>
    <w:uiPriority w:val="99"/>
    <w:semiHidden/>
    <w:rsid w:val="00FF6A81"/>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FF6A81"/>
    <w:pPr>
      <w:tabs>
        <w:tab w:val="center" w:pos="4419"/>
        <w:tab w:val="right" w:pos="8838"/>
      </w:tabs>
    </w:pPr>
  </w:style>
  <w:style w:type="character" w:customStyle="1" w:styleId="EncabezadoCar">
    <w:name w:val="Encabezado Car"/>
    <w:basedOn w:val="Fuentedeprrafopredeter"/>
    <w:link w:val="Encabezado"/>
    <w:uiPriority w:val="99"/>
    <w:rsid w:val="00FF6A8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F6A81"/>
    <w:pPr>
      <w:tabs>
        <w:tab w:val="center" w:pos="4419"/>
        <w:tab w:val="right" w:pos="8838"/>
      </w:tabs>
    </w:pPr>
  </w:style>
  <w:style w:type="character" w:customStyle="1" w:styleId="PiedepginaCar">
    <w:name w:val="Pie de página Car"/>
    <w:basedOn w:val="Fuentedeprrafopredeter"/>
    <w:link w:val="Piedepgina"/>
    <w:uiPriority w:val="99"/>
    <w:rsid w:val="00FF6A81"/>
    <w:rPr>
      <w:rFonts w:ascii="Times New Roman" w:eastAsia="Times New Roman" w:hAnsi="Times New Roman" w:cs="Times New Roman"/>
      <w:sz w:val="24"/>
      <w:szCs w:val="24"/>
      <w:lang w:val="es-ES" w:eastAsia="es-ES"/>
    </w:rPr>
  </w:style>
  <w:style w:type="paragraph" w:styleId="Sinespaciado">
    <w:name w:val="No Spacing"/>
    <w:uiPriority w:val="1"/>
    <w:qFormat/>
    <w:rsid w:val="00B53B00"/>
    <w:pPr>
      <w:spacing w:after="0" w:line="240" w:lineRule="auto"/>
    </w:pPr>
    <w:rPr>
      <w:rFonts w:ascii="Verdana" w:eastAsia="Calibri" w:hAnsi="Verdana" w:cs="Times New Roman"/>
      <w:sz w:val="20"/>
      <w:szCs w:val="20"/>
      <w:lang w:eastAsia="es-MX"/>
    </w:rPr>
  </w:style>
  <w:style w:type="table" w:customStyle="1" w:styleId="GridTable4Accent1">
    <w:name w:val="Grid Table 4 Accent 1"/>
    <w:basedOn w:val="Tablanormal"/>
    <w:uiPriority w:val="49"/>
    <w:rsid w:val="00490D6E"/>
    <w:pPr>
      <w:spacing w:after="0" w:line="240" w:lineRule="auto"/>
    </w:pPr>
    <w:tblPr>
      <w:tblStyleRowBandSize w:val="1"/>
      <w:tblStyleColBandSize w:val="1"/>
      <w:tblInd w:w="0" w:type="dxa"/>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A08" w:themeColor="accent1"/>
          <w:left w:val="single" w:sz="4" w:space="0" w:color="FFCA08" w:themeColor="accent1"/>
          <w:bottom w:val="single" w:sz="4" w:space="0" w:color="FFCA08" w:themeColor="accent1"/>
          <w:right w:val="single" w:sz="4" w:space="0" w:color="FFCA08" w:themeColor="accent1"/>
          <w:insideH w:val="nil"/>
          <w:insideV w:val="nil"/>
        </w:tcBorders>
        <w:shd w:val="clear" w:color="auto" w:fill="FFCA08" w:themeFill="accent1"/>
      </w:tcPr>
    </w:tblStylePr>
    <w:tblStylePr w:type="lastRow">
      <w:rPr>
        <w:b/>
        <w:bCs/>
      </w:rPr>
      <w:tblPr/>
      <w:tcPr>
        <w:tcBorders>
          <w:top w:val="double" w:sz="4" w:space="0" w:color="FFCA08" w:themeColor="accent1"/>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customStyle="1" w:styleId="GridTable4Accent4">
    <w:name w:val="Grid Table 4 Accent 4"/>
    <w:basedOn w:val="Tablanormal"/>
    <w:uiPriority w:val="49"/>
    <w:rsid w:val="00490D6E"/>
    <w:pPr>
      <w:spacing w:after="0" w:line="240" w:lineRule="auto"/>
    </w:pPr>
    <w:tblPr>
      <w:tblStyleRowBandSize w:val="1"/>
      <w:tblStyleColBandSize w:val="1"/>
      <w:tblInd w:w="0" w:type="dxa"/>
      <w:tblBorders>
        <w:top w:val="single" w:sz="4" w:space="0" w:color="F3A873" w:themeColor="accent4" w:themeTint="99"/>
        <w:left w:val="single" w:sz="4" w:space="0" w:color="F3A873" w:themeColor="accent4" w:themeTint="99"/>
        <w:bottom w:val="single" w:sz="4" w:space="0" w:color="F3A873" w:themeColor="accent4" w:themeTint="99"/>
        <w:right w:val="single" w:sz="4" w:space="0" w:color="F3A873" w:themeColor="accent4" w:themeTint="99"/>
        <w:insideH w:val="single" w:sz="4" w:space="0" w:color="F3A873" w:themeColor="accent4" w:themeTint="99"/>
        <w:insideV w:val="single" w:sz="4" w:space="0" w:color="F3A87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C7016" w:themeColor="accent4"/>
          <w:left w:val="single" w:sz="4" w:space="0" w:color="EC7016" w:themeColor="accent4"/>
          <w:bottom w:val="single" w:sz="4" w:space="0" w:color="EC7016" w:themeColor="accent4"/>
          <w:right w:val="single" w:sz="4" w:space="0" w:color="EC7016" w:themeColor="accent4"/>
          <w:insideH w:val="nil"/>
          <w:insideV w:val="nil"/>
        </w:tcBorders>
        <w:shd w:val="clear" w:color="auto" w:fill="EC7016" w:themeFill="accent4"/>
      </w:tcPr>
    </w:tblStylePr>
    <w:tblStylePr w:type="lastRow">
      <w:rPr>
        <w:b/>
        <w:bCs/>
      </w:rPr>
      <w:tblPr/>
      <w:tcPr>
        <w:tcBorders>
          <w:top w:val="double" w:sz="4" w:space="0" w:color="EC7016" w:themeColor="accent4"/>
        </w:tcBorders>
      </w:tcPr>
    </w:tblStylePr>
    <w:tblStylePr w:type="firstCol">
      <w:rPr>
        <w:b/>
        <w:bCs/>
      </w:rPr>
    </w:tblStylePr>
    <w:tblStylePr w:type="lastCol">
      <w:rPr>
        <w:b/>
        <w:bCs/>
      </w:rPr>
    </w:tblStylePr>
    <w:tblStylePr w:type="band1Vert">
      <w:tblPr/>
      <w:tcPr>
        <w:shd w:val="clear" w:color="auto" w:fill="FBE2D0" w:themeFill="accent4" w:themeFillTint="33"/>
      </w:tcPr>
    </w:tblStylePr>
    <w:tblStylePr w:type="band1Horz">
      <w:tblPr/>
      <w:tcPr>
        <w:shd w:val="clear" w:color="auto" w:fill="FBE2D0" w:themeFill="accent4" w:themeFillTint="33"/>
      </w:tcPr>
    </w:tblStylePr>
  </w:style>
  <w:style w:type="table" w:customStyle="1" w:styleId="GridTable4Accent3">
    <w:name w:val="Grid Table 4 Accent 3"/>
    <w:basedOn w:val="Tablanormal"/>
    <w:uiPriority w:val="49"/>
    <w:rsid w:val="00490D6E"/>
    <w:pPr>
      <w:spacing w:after="0" w:line="240" w:lineRule="auto"/>
    </w:pPr>
    <w:tblPr>
      <w:tblStyleRowBandSize w:val="1"/>
      <w:tblStyleColBandSize w:val="1"/>
      <w:tblInd w:w="0" w:type="dxa"/>
      <w:tbl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insideH w:val="single" w:sz="4" w:space="0" w:color="FABD77" w:themeColor="accent3" w:themeTint="99"/>
        <w:insideV w:val="single" w:sz="4" w:space="0" w:color="FABD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8931D" w:themeColor="accent3"/>
          <w:left w:val="single" w:sz="4" w:space="0" w:color="F8931D" w:themeColor="accent3"/>
          <w:bottom w:val="single" w:sz="4" w:space="0" w:color="F8931D" w:themeColor="accent3"/>
          <w:right w:val="single" w:sz="4" w:space="0" w:color="F8931D" w:themeColor="accent3"/>
          <w:insideH w:val="nil"/>
          <w:insideV w:val="nil"/>
        </w:tcBorders>
        <w:shd w:val="clear" w:color="auto" w:fill="F8931D" w:themeFill="accent3"/>
      </w:tcPr>
    </w:tblStylePr>
    <w:tblStylePr w:type="lastRow">
      <w:rPr>
        <w:b/>
        <w:bCs/>
      </w:rPr>
      <w:tblPr/>
      <w:tcPr>
        <w:tcBorders>
          <w:top w:val="double" w:sz="4" w:space="0" w:color="F8931D" w:themeColor="accent3"/>
        </w:tcBorders>
      </w:tcPr>
    </w:tblStylePr>
    <w:tblStylePr w:type="firstCol">
      <w:rPr>
        <w:b/>
        <w:bCs/>
      </w:rPr>
    </w:tblStylePr>
    <w:tblStylePr w:type="lastCol">
      <w:rPr>
        <w:b/>
        <w:bCs/>
      </w:rPr>
    </w:tblStylePr>
    <w:tblStylePr w:type="band1Vert">
      <w:tblPr/>
      <w:tcPr>
        <w:shd w:val="clear" w:color="auto" w:fill="FDE9D1" w:themeFill="accent3" w:themeFillTint="33"/>
      </w:tcPr>
    </w:tblStylePr>
    <w:tblStylePr w:type="band1Horz">
      <w:tblPr/>
      <w:tcPr>
        <w:shd w:val="clear" w:color="auto" w:fill="FDE9D1" w:themeFill="accent3" w:themeFillTint="33"/>
      </w:tcPr>
    </w:tblStylePr>
  </w:style>
  <w:style w:type="paragraph" w:customStyle="1" w:styleId="Titulo1">
    <w:name w:val="Titulo 1"/>
    <w:basedOn w:val="Texto"/>
    <w:rsid w:val="004C0F72"/>
    <w:pPr>
      <w:pBdr>
        <w:bottom w:val="single" w:sz="12" w:space="1" w:color="auto"/>
      </w:pBdr>
      <w:spacing w:before="120" w:after="0" w:line="240" w:lineRule="auto"/>
      <w:ind w:firstLine="0"/>
      <w:outlineLvl w:val="0"/>
    </w:pPr>
    <w:rPr>
      <w:rFonts w:ascii="Times New Roman" w:hAnsi="Times New Roman"/>
      <w:b/>
      <w:szCs w:val="18"/>
      <w:lang w:val="es-MX" w:eastAsia="es-MX"/>
    </w:rPr>
  </w:style>
  <w:style w:type="table" w:customStyle="1" w:styleId="Sombreadomedio1-nfasis11">
    <w:name w:val="Sombreado medio 1 - Énfasis 11"/>
    <w:basedOn w:val="Tablanormal"/>
    <w:uiPriority w:val="63"/>
    <w:rsid w:val="00BC4325"/>
    <w:pPr>
      <w:spacing w:after="0" w:line="240" w:lineRule="auto"/>
    </w:pPr>
    <w:tblPr>
      <w:tblStyleRowBandSize w:val="1"/>
      <w:tblStyleColBandSize w:val="1"/>
      <w:tblInd w:w="0" w:type="dxa"/>
      <w:tblBorders>
        <w:top w:val="single" w:sz="8" w:space="0" w:color="FFD745" w:themeColor="accent1" w:themeTint="BF"/>
        <w:left w:val="single" w:sz="8" w:space="0" w:color="FFD745" w:themeColor="accent1" w:themeTint="BF"/>
        <w:bottom w:val="single" w:sz="8" w:space="0" w:color="FFD745" w:themeColor="accent1" w:themeTint="BF"/>
        <w:right w:val="single" w:sz="8" w:space="0" w:color="FFD745" w:themeColor="accent1" w:themeTint="BF"/>
        <w:insideH w:val="single" w:sz="8" w:space="0" w:color="FFD74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D745" w:themeColor="accent1" w:themeTint="BF"/>
          <w:left w:val="single" w:sz="8" w:space="0" w:color="FFD745" w:themeColor="accent1" w:themeTint="BF"/>
          <w:bottom w:val="single" w:sz="8" w:space="0" w:color="FFD745" w:themeColor="accent1" w:themeTint="BF"/>
          <w:right w:val="single" w:sz="8" w:space="0" w:color="FFD745" w:themeColor="accent1" w:themeTint="BF"/>
          <w:insideH w:val="nil"/>
          <w:insideV w:val="nil"/>
        </w:tcBorders>
        <w:shd w:val="clear" w:color="auto" w:fill="FFCA08" w:themeFill="accent1"/>
      </w:tcPr>
    </w:tblStylePr>
    <w:tblStylePr w:type="lastRow">
      <w:pPr>
        <w:spacing w:before="0" w:after="0" w:line="240" w:lineRule="auto"/>
      </w:pPr>
      <w:rPr>
        <w:b/>
        <w:bCs/>
      </w:rPr>
      <w:tblPr/>
      <w:tcPr>
        <w:tcBorders>
          <w:top w:val="double" w:sz="6" w:space="0" w:color="FFD745" w:themeColor="accent1" w:themeTint="BF"/>
          <w:left w:val="single" w:sz="8" w:space="0" w:color="FFD745" w:themeColor="accent1" w:themeTint="BF"/>
          <w:bottom w:val="single" w:sz="8" w:space="0" w:color="FFD745" w:themeColor="accent1" w:themeTint="BF"/>
          <w:right w:val="single" w:sz="8" w:space="0" w:color="FFD74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1C1" w:themeFill="accent1" w:themeFillTint="3F"/>
      </w:tcPr>
    </w:tblStylePr>
    <w:tblStylePr w:type="band1Horz">
      <w:tblPr/>
      <w:tcPr>
        <w:tcBorders>
          <w:insideH w:val="nil"/>
          <w:insideV w:val="nil"/>
        </w:tcBorders>
        <w:shd w:val="clear" w:color="auto" w:fill="FFF1C1" w:themeFill="accent1" w:themeFillTint="3F"/>
      </w:tcPr>
    </w:tblStylePr>
    <w:tblStylePr w:type="band2Horz">
      <w:tblPr/>
      <w:tcPr>
        <w:tcBorders>
          <w:insideH w:val="nil"/>
          <w:insideV w:val="nil"/>
        </w:tcBorders>
      </w:tcPr>
    </w:tblStylePr>
  </w:style>
  <w:style w:type="table" w:styleId="Cuadrculamedia2-nfasis1">
    <w:name w:val="Medium Grid 2 Accent 1"/>
    <w:basedOn w:val="Tablanormal"/>
    <w:uiPriority w:val="68"/>
    <w:rsid w:val="00643E2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A08" w:themeColor="accent1"/>
        <w:left w:val="single" w:sz="8" w:space="0" w:color="FFCA08" w:themeColor="accent1"/>
        <w:bottom w:val="single" w:sz="8" w:space="0" w:color="FFCA08" w:themeColor="accent1"/>
        <w:right w:val="single" w:sz="8" w:space="0" w:color="FFCA08" w:themeColor="accent1"/>
        <w:insideH w:val="single" w:sz="8" w:space="0" w:color="FFCA08" w:themeColor="accent1"/>
        <w:insideV w:val="single" w:sz="8" w:space="0" w:color="FFCA08" w:themeColor="accent1"/>
      </w:tblBorders>
      <w:tblCellMar>
        <w:top w:w="0" w:type="dxa"/>
        <w:left w:w="108" w:type="dxa"/>
        <w:bottom w:w="0" w:type="dxa"/>
        <w:right w:w="108" w:type="dxa"/>
      </w:tblCellMar>
    </w:tblPr>
    <w:tcPr>
      <w:shd w:val="clear" w:color="auto" w:fill="FFF1C1" w:themeFill="accent1" w:themeFillTint="3F"/>
    </w:tcPr>
    <w:tblStylePr w:type="firstRow">
      <w:rPr>
        <w:b/>
        <w:bCs/>
        <w:color w:val="000000" w:themeColor="text1"/>
      </w:rPr>
      <w:tblPr/>
      <w:tcPr>
        <w:shd w:val="clear" w:color="auto" w:fill="FFF9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D" w:themeFill="accent1" w:themeFillTint="33"/>
      </w:tcPr>
    </w:tblStylePr>
    <w:tblStylePr w:type="band1Vert">
      <w:tblPr/>
      <w:tcPr>
        <w:shd w:val="clear" w:color="auto" w:fill="FFE483" w:themeFill="accent1" w:themeFillTint="7F"/>
      </w:tcPr>
    </w:tblStylePr>
    <w:tblStylePr w:type="band1Horz">
      <w:tblPr/>
      <w:tcPr>
        <w:tcBorders>
          <w:insideH w:val="single" w:sz="6" w:space="0" w:color="FFCA08" w:themeColor="accent1"/>
          <w:insideV w:val="single" w:sz="6" w:space="0" w:color="FFCA08" w:themeColor="accent1"/>
        </w:tcBorders>
        <w:shd w:val="clear" w:color="auto" w:fill="FFE483" w:themeFill="accent1" w:themeFillTint="7F"/>
      </w:tcPr>
    </w:tblStylePr>
    <w:tblStylePr w:type="nwCell">
      <w:tblPr/>
      <w:tcPr>
        <w:shd w:val="clear" w:color="auto" w:fill="FFFFFF" w:themeFill="background1"/>
      </w:tcPr>
    </w:tblStylePr>
  </w:style>
  <w:style w:type="table" w:customStyle="1" w:styleId="ListTable4Accent1">
    <w:name w:val="List Table 4 Accent 1"/>
    <w:basedOn w:val="Tablanormal"/>
    <w:uiPriority w:val="49"/>
    <w:rsid w:val="00643E21"/>
    <w:pPr>
      <w:spacing w:after="0" w:line="240" w:lineRule="auto"/>
    </w:pPr>
    <w:tblPr>
      <w:tblStyleRowBandSize w:val="1"/>
      <w:tblStyleColBandSize w:val="1"/>
      <w:tblInd w:w="0" w:type="dxa"/>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A08" w:themeColor="accent1"/>
          <w:left w:val="single" w:sz="4" w:space="0" w:color="FFCA08" w:themeColor="accent1"/>
          <w:bottom w:val="single" w:sz="4" w:space="0" w:color="FFCA08" w:themeColor="accent1"/>
          <w:right w:val="single" w:sz="4" w:space="0" w:color="FFCA08" w:themeColor="accent1"/>
          <w:insideH w:val="nil"/>
        </w:tcBorders>
        <w:shd w:val="clear" w:color="auto" w:fill="FFCA08" w:themeFill="accent1"/>
      </w:tcPr>
    </w:tblStylePr>
    <w:tblStylePr w:type="lastRow">
      <w:rPr>
        <w:b/>
        <w:bCs/>
      </w:rPr>
      <w:tblPr/>
      <w:tcPr>
        <w:tcBorders>
          <w:top w:val="double" w:sz="4" w:space="0" w:color="FFDF6A" w:themeColor="accent1" w:themeTint="99"/>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customStyle="1" w:styleId="GridTableLight">
    <w:name w:val="Grid Table Light"/>
    <w:basedOn w:val="Tablanormal"/>
    <w:uiPriority w:val="40"/>
    <w:rsid w:val="00643E2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SaludoCar">
    <w:name w:val="Saludo Car"/>
    <w:basedOn w:val="Fuentedeprrafopredeter"/>
    <w:link w:val="Saludo"/>
    <w:uiPriority w:val="99"/>
    <w:rsid w:val="00643E21"/>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uiPriority w:val="99"/>
    <w:unhideWhenUsed/>
    <w:rsid w:val="00643E21"/>
  </w:style>
  <w:style w:type="character" w:customStyle="1" w:styleId="FechaCar">
    <w:name w:val="Fecha Car"/>
    <w:basedOn w:val="Fuentedeprrafopredeter"/>
    <w:link w:val="Fecha"/>
    <w:uiPriority w:val="99"/>
    <w:rsid w:val="00643E21"/>
    <w:rPr>
      <w:rFonts w:ascii="Times New Roman" w:eastAsia="Times New Roman" w:hAnsi="Times New Roman" w:cs="Times New Roman"/>
      <w:sz w:val="24"/>
      <w:szCs w:val="24"/>
      <w:lang w:val="es-ES" w:eastAsia="es-ES"/>
    </w:rPr>
  </w:style>
  <w:style w:type="paragraph" w:styleId="Fecha">
    <w:name w:val="Date"/>
    <w:basedOn w:val="Normal"/>
    <w:next w:val="Normal"/>
    <w:link w:val="FechaCar"/>
    <w:uiPriority w:val="99"/>
    <w:unhideWhenUsed/>
    <w:rsid w:val="00643E21"/>
  </w:style>
  <w:style w:type="character" w:customStyle="1" w:styleId="TtuloCar">
    <w:name w:val="Título Car"/>
    <w:basedOn w:val="Fuentedeprrafopredeter"/>
    <w:link w:val="Ttulo"/>
    <w:uiPriority w:val="10"/>
    <w:rsid w:val="00643E21"/>
    <w:rPr>
      <w:rFonts w:asciiTheme="majorHAnsi" w:eastAsiaTheme="majorEastAsia" w:hAnsiTheme="majorHAnsi" w:cstheme="majorBidi"/>
      <w:spacing w:val="-10"/>
      <w:kern w:val="28"/>
      <w:sz w:val="56"/>
      <w:szCs w:val="56"/>
      <w:lang w:val="es-ES" w:eastAsia="es-ES"/>
    </w:rPr>
  </w:style>
  <w:style w:type="paragraph" w:styleId="Ttulo">
    <w:name w:val="Title"/>
    <w:basedOn w:val="Normal"/>
    <w:next w:val="Normal"/>
    <w:link w:val="TtuloCar"/>
    <w:uiPriority w:val="10"/>
    <w:qFormat/>
    <w:rsid w:val="00643E21"/>
    <w:pPr>
      <w:contextualSpacing/>
    </w:pPr>
    <w:rPr>
      <w:rFonts w:asciiTheme="majorHAnsi" w:eastAsiaTheme="majorEastAsia" w:hAnsiTheme="majorHAnsi" w:cstheme="majorBidi"/>
      <w:spacing w:val="-10"/>
      <w:kern w:val="28"/>
      <w:sz w:val="56"/>
      <w:szCs w:val="56"/>
    </w:rPr>
  </w:style>
  <w:style w:type="character" w:customStyle="1" w:styleId="TextoindependienteCar">
    <w:name w:val="Texto independiente Car"/>
    <w:basedOn w:val="Fuentedeprrafopredeter"/>
    <w:link w:val="Textoindependiente"/>
    <w:uiPriority w:val="99"/>
    <w:rsid w:val="00643E2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643E21"/>
    <w:pPr>
      <w:spacing w:after="120"/>
    </w:pPr>
  </w:style>
  <w:style w:type="character" w:customStyle="1" w:styleId="SubttuloCar">
    <w:name w:val="Subtítulo Car"/>
    <w:basedOn w:val="Fuentedeprrafopredeter"/>
    <w:link w:val="Subttulo"/>
    <w:uiPriority w:val="11"/>
    <w:rsid w:val="00643E21"/>
    <w:rPr>
      <w:rFonts w:eastAsiaTheme="minorEastAsia"/>
      <w:color w:val="5A5A5A" w:themeColor="text1" w:themeTint="A5"/>
      <w:spacing w:val="15"/>
      <w:lang w:val="es-ES" w:eastAsia="es-ES"/>
    </w:rPr>
  </w:style>
  <w:style w:type="paragraph" w:styleId="Subttulo">
    <w:name w:val="Subtitle"/>
    <w:basedOn w:val="Normal"/>
    <w:next w:val="Normal"/>
    <w:link w:val="SubttuloCar"/>
    <w:uiPriority w:val="11"/>
    <w:qFormat/>
    <w:rsid w:val="00643E21"/>
    <w:pPr>
      <w:numPr>
        <w:ilvl w:val="1"/>
      </w:numPr>
      <w:spacing w:after="160"/>
    </w:pPr>
    <w:rPr>
      <w:rFonts w:asciiTheme="minorHAnsi" w:eastAsiaTheme="minorEastAsia" w:hAnsiTheme="minorHAnsi" w:cstheme="minorBidi"/>
      <w:color w:val="5A5A5A" w:themeColor="text1" w:themeTint="A5"/>
      <w:spacing w:val="15"/>
      <w:sz w:val="22"/>
      <w:szCs w:val="22"/>
    </w:rPr>
  </w:style>
  <w:style w:type="table" w:customStyle="1" w:styleId="ListTable4Accent3">
    <w:name w:val="List Table 4 Accent 3"/>
    <w:basedOn w:val="Tablanormal"/>
    <w:uiPriority w:val="49"/>
    <w:rsid w:val="00341CDB"/>
    <w:pPr>
      <w:spacing w:after="0" w:line="240" w:lineRule="auto"/>
    </w:pPr>
    <w:tblPr>
      <w:tblStyleRowBandSize w:val="1"/>
      <w:tblStyleColBandSize w:val="1"/>
      <w:tblInd w:w="0" w:type="dxa"/>
      <w:tbl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insideH w:val="single" w:sz="4" w:space="0" w:color="FABD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8931D" w:themeColor="accent3"/>
          <w:left w:val="single" w:sz="4" w:space="0" w:color="F8931D" w:themeColor="accent3"/>
          <w:bottom w:val="single" w:sz="4" w:space="0" w:color="F8931D" w:themeColor="accent3"/>
          <w:right w:val="single" w:sz="4" w:space="0" w:color="F8931D" w:themeColor="accent3"/>
          <w:insideH w:val="nil"/>
        </w:tcBorders>
        <w:shd w:val="clear" w:color="auto" w:fill="F8931D" w:themeFill="accent3"/>
      </w:tcPr>
    </w:tblStylePr>
    <w:tblStylePr w:type="lastRow">
      <w:rPr>
        <w:b/>
        <w:bCs/>
      </w:rPr>
      <w:tblPr/>
      <w:tcPr>
        <w:tcBorders>
          <w:top w:val="double" w:sz="4" w:space="0" w:color="FABD77" w:themeColor="accent3" w:themeTint="99"/>
        </w:tcBorders>
      </w:tcPr>
    </w:tblStylePr>
    <w:tblStylePr w:type="firstCol">
      <w:rPr>
        <w:b/>
        <w:bCs/>
      </w:rPr>
    </w:tblStylePr>
    <w:tblStylePr w:type="lastCol">
      <w:rPr>
        <w:b/>
        <w:bCs/>
      </w:rPr>
    </w:tblStylePr>
    <w:tblStylePr w:type="band1Vert">
      <w:tblPr/>
      <w:tcPr>
        <w:shd w:val="clear" w:color="auto" w:fill="FDE9D1" w:themeFill="accent3" w:themeFillTint="33"/>
      </w:tcPr>
    </w:tblStylePr>
    <w:tblStylePr w:type="band1Horz">
      <w:tblPr/>
      <w:tcPr>
        <w:shd w:val="clear" w:color="auto" w:fill="FDE9D1" w:themeFill="accent3" w:themeFillTint="33"/>
      </w:tcPr>
    </w:tblStylePr>
  </w:style>
  <w:style w:type="table" w:customStyle="1" w:styleId="GridTable1LightAccent4">
    <w:name w:val="Grid Table 1 Light Accent 4"/>
    <w:basedOn w:val="Tablanormal"/>
    <w:uiPriority w:val="46"/>
    <w:rsid w:val="00AD29EA"/>
    <w:pPr>
      <w:spacing w:after="0" w:line="240" w:lineRule="auto"/>
    </w:pPr>
    <w:tblPr>
      <w:tblStyleRowBandSize w:val="1"/>
      <w:tblStyleColBandSize w:val="1"/>
      <w:tblInd w:w="0" w:type="dxa"/>
      <w:tblBorders>
        <w:top w:val="single" w:sz="4" w:space="0" w:color="F7C5A1" w:themeColor="accent4" w:themeTint="66"/>
        <w:left w:val="single" w:sz="4" w:space="0" w:color="F7C5A1" w:themeColor="accent4" w:themeTint="66"/>
        <w:bottom w:val="single" w:sz="4" w:space="0" w:color="F7C5A1" w:themeColor="accent4" w:themeTint="66"/>
        <w:right w:val="single" w:sz="4" w:space="0" w:color="F7C5A1" w:themeColor="accent4" w:themeTint="66"/>
        <w:insideH w:val="single" w:sz="4" w:space="0" w:color="F7C5A1" w:themeColor="accent4" w:themeTint="66"/>
        <w:insideV w:val="single" w:sz="4" w:space="0" w:color="F7C5A1" w:themeColor="accent4" w:themeTint="66"/>
      </w:tblBorders>
      <w:tblCellMar>
        <w:top w:w="0" w:type="dxa"/>
        <w:left w:w="108" w:type="dxa"/>
        <w:bottom w:w="0" w:type="dxa"/>
        <w:right w:w="108" w:type="dxa"/>
      </w:tblCellMar>
    </w:tblPr>
    <w:tblStylePr w:type="firstRow">
      <w:rPr>
        <w:b/>
        <w:bCs/>
      </w:rPr>
      <w:tblPr/>
      <w:tcPr>
        <w:tcBorders>
          <w:bottom w:val="single" w:sz="12" w:space="0" w:color="F3A873" w:themeColor="accent4" w:themeTint="99"/>
        </w:tcBorders>
      </w:tcPr>
    </w:tblStylePr>
    <w:tblStylePr w:type="lastRow">
      <w:rPr>
        <w:b/>
        <w:bCs/>
      </w:rPr>
      <w:tblPr/>
      <w:tcPr>
        <w:tcBorders>
          <w:top w:val="double" w:sz="2" w:space="0" w:color="F3A873" w:themeColor="accent4" w:themeTint="99"/>
        </w:tcBorders>
      </w:tcPr>
    </w:tblStylePr>
    <w:tblStylePr w:type="firstCol">
      <w:rPr>
        <w:b/>
        <w:bCs/>
      </w:rPr>
    </w:tblStylePr>
    <w:tblStylePr w:type="lastCol">
      <w:rPr>
        <w:b/>
        <w:bCs/>
      </w:rPr>
    </w:tblStylePr>
  </w:style>
  <w:style w:type="table" w:customStyle="1" w:styleId="GridTable6ColorfulAccent3">
    <w:name w:val="Grid Table 6 Colorful Accent 3"/>
    <w:basedOn w:val="Tablanormal"/>
    <w:uiPriority w:val="51"/>
    <w:rsid w:val="00AD29EA"/>
    <w:pPr>
      <w:spacing w:after="0" w:line="240" w:lineRule="auto"/>
    </w:pPr>
    <w:rPr>
      <w:color w:val="C96E06" w:themeColor="accent3" w:themeShade="BF"/>
    </w:rPr>
    <w:tblPr>
      <w:tblStyleRowBandSize w:val="1"/>
      <w:tblStyleColBandSize w:val="1"/>
      <w:tblInd w:w="0" w:type="dxa"/>
      <w:tbl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insideH w:val="single" w:sz="4" w:space="0" w:color="FABD77" w:themeColor="accent3" w:themeTint="99"/>
        <w:insideV w:val="single" w:sz="4" w:space="0" w:color="FABD77" w:themeColor="accent3" w:themeTint="99"/>
      </w:tblBorders>
      <w:tblCellMar>
        <w:top w:w="0" w:type="dxa"/>
        <w:left w:w="108" w:type="dxa"/>
        <w:bottom w:w="0" w:type="dxa"/>
        <w:right w:w="108" w:type="dxa"/>
      </w:tblCellMar>
    </w:tblPr>
    <w:tblStylePr w:type="firstRow">
      <w:rPr>
        <w:b/>
        <w:bCs/>
      </w:rPr>
      <w:tblPr/>
      <w:tcPr>
        <w:tcBorders>
          <w:bottom w:val="single" w:sz="12" w:space="0" w:color="FABD77" w:themeColor="accent3" w:themeTint="99"/>
        </w:tcBorders>
      </w:tcPr>
    </w:tblStylePr>
    <w:tblStylePr w:type="lastRow">
      <w:rPr>
        <w:b/>
        <w:bCs/>
      </w:rPr>
      <w:tblPr/>
      <w:tcPr>
        <w:tcBorders>
          <w:top w:val="double" w:sz="4" w:space="0" w:color="FABD77" w:themeColor="accent3" w:themeTint="99"/>
        </w:tcBorders>
      </w:tcPr>
    </w:tblStylePr>
    <w:tblStylePr w:type="firstCol">
      <w:rPr>
        <w:b/>
        <w:bCs/>
      </w:rPr>
    </w:tblStylePr>
    <w:tblStylePr w:type="lastCol">
      <w:rPr>
        <w:b/>
        <w:bCs/>
      </w:rPr>
    </w:tblStylePr>
    <w:tblStylePr w:type="band1Vert">
      <w:tblPr/>
      <w:tcPr>
        <w:shd w:val="clear" w:color="auto" w:fill="FDE9D1" w:themeFill="accent3" w:themeFillTint="33"/>
      </w:tcPr>
    </w:tblStylePr>
    <w:tblStylePr w:type="band1Horz">
      <w:tblPr/>
      <w:tcPr>
        <w:shd w:val="clear" w:color="auto" w:fill="FDE9D1" w:themeFill="accent3" w:themeFillTint="33"/>
      </w:tcPr>
    </w:tblStylePr>
  </w:style>
  <w:style w:type="character" w:styleId="Hipervnculovisitado">
    <w:name w:val="FollowedHyperlink"/>
    <w:basedOn w:val="Fuentedeprrafopredeter"/>
    <w:uiPriority w:val="99"/>
    <w:semiHidden/>
    <w:unhideWhenUsed/>
    <w:rsid w:val="004D3C5E"/>
    <w:rPr>
      <w:color w:val="954F72"/>
      <w:u w:val="single"/>
    </w:rPr>
  </w:style>
  <w:style w:type="paragraph" w:customStyle="1" w:styleId="msonormal0">
    <w:name w:val="msonormal"/>
    <w:basedOn w:val="Normal"/>
    <w:rsid w:val="004D3C5E"/>
    <w:pPr>
      <w:spacing w:before="100" w:beforeAutospacing="1" w:after="100" w:afterAutospacing="1"/>
      <w:jc w:val="left"/>
    </w:pPr>
    <w:rPr>
      <w:lang w:val="es-MX" w:eastAsia="es-MX"/>
    </w:rPr>
  </w:style>
  <w:style w:type="paragraph" w:customStyle="1" w:styleId="xl63">
    <w:name w:val="xl63"/>
    <w:basedOn w:val="Normal"/>
    <w:rsid w:val="004D3C5E"/>
    <w:pPr>
      <w:spacing w:before="100" w:beforeAutospacing="1" w:after="100" w:afterAutospacing="1"/>
      <w:jc w:val="left"/>
    </w:pPr>
    <w:rPr>
      <w:lang w:val="es-MX" w:eastAsia="es-MX"/>
    </w:rPr>
  </w:style>
  <w:style w:type="paragraph" w:customStyle="1" w:styleId="xl64">
    <w:name w:val="xl64"/>
    <w:basedOn w:val="Normal"/>
    <w:rsid w:val="004D3C5E"/>
    <w:pPr>
      <w:pBdr>
        <w:bottom w:val="single" w:sz="8" w:space="0" w:color="auto"/>
        <w:right w:val="single" w:sz="8" w:space="0" w:color="auto"/>
      </w:pBdr>
      <w:spacing w:before="100" w:beforeAutospacing="1" w:after="100" w:afterAutospacing="1"/>
      <w:jc w:val="left"/>
      <w:textAlignment w:val="center"/>
    </w:pPr>
    <w:rPr>
      <w:lang w:val="es-MX" w:eastAsia="es-MX"/>
    </w:rPr>
  </w:style>
  <w:style w:type="paragraph" w:customStyle="1" w:styleId="xl65">
    <w:name w:val="xl65"/>
    <w:basedOn w:val="Normal"/>
    <w:rsid w:val="004D3C5E"/>
    <w:pPr>
      <w:pBdr>
        <w:left w:val="single" w:sz="8" w:space="0" w:color="auto"/>
        <w:bottom w:val="single" w:sz="8" w:space="0" w:color="auto"/>
        <w:right w:val="single" w:sz="8" w:space="0" w:color="auto"/>
      </w:pBdr>
      <w:spacing w:before="100" w:beforeAutospacing="1" w:after="100" w:afterAutospacing="1"/>
      <w:jc w:val="left"/>
      <w:textAlignment w:val="center"/>
    </w:pPr>
    <w:rPr>
      <w:lang w:val="es-MX" w:eastAsia="es-MX"/>
    </w:rPr>
  </w:style>
  <w:style w:type="paragraph" w:customStyle="1" w:styleId="xl66">
    <w:name w:val="xl66"/>
    <w:basedOn w:val="Normal"/>
    <w:rsid w:val="004D3C5E"/>
    <w:pPr>
      <w:pBdr>
        <w:bottom w:val="single" w:sz="8" w:space="0" w:color="auto"/>
        <w:right w:val="single" w:sz="8" w:space="0" w:color="auto"/>
      </w:pBdr>
      <w:spacing w:before="100" w:beforeAutospacing="1" w:after="100" w:afterAutospacing="1"/>
      <w:jc w:val="left"/>
      <w:textAlignment w:val="top"/>
    </w:pPr>
    <w:rPr>
      <w:lang w:val="es-MX" w:eastAsia="es-MX"/>
    </w:rPr>
  </w:style>
  <w:style w:type="paragraph" w:customStyle="1" w:styleId="xl67">
    <w:name w:val="xl67"/>
    <w:basedOn w:val="Normal"/>
    <w:rsid w:val="004D3C5E"/>
    <w:pPr>
      <w:pBdr>
        <w:bottom w:val="single" w:sz="8" w:space="0" w:color="auto"/>
        <w:right w:val="single" w:sz="8" w:space="0" w:color="auto"/>
      </w:pBdr>
      <w:spacing w:before="100" w:beforeAutospacing="1" w:after="100" w:afterAutospacing="1"/>
      <w:jc w:val="left"/>
      <w:textAlignment w:val="center"/>
    </w:pPr>
    <w:rPr>
      <w:color w:val="000000"/>
      <w:lang w:val="es-MX" w:eastAsia="es-MX"/>
    </w:rPr>
  </w:style>
  <w:style w:type="paragraph" w:customStyle="1" w:styleId="xl68">
    <w:name w:val="xl68"/>
    <w:basedOn w:val="Normal"/>
    <w:rsid w:val="004D3C5E"/>
    <w:pPr>
      <w:spacing w:before="100" w:beforeAutospacing="1" w:after="100" w:afterAutospacing="1"/>
      <w:jc w:val="left"/>
      <w:textAlignment w:val="top"/>
    </w:pPr>
    <w:rPr>
      <w:lang w:val="es-MX" w:eastAsia="es-MX"/>
    </w:rPr>
  </w:style>
  <w:style w:type="numbering" w:customStyle="1" w:styleId="Sinlista1">
    <w:name w:val="Sin lista1"/>
    <w:next w:val="Sinlista"/>
    <w:uiPriority w:val="99"/>
    <w:semiHidden/>
    <w:unhideWhenUsed/>
    <w:rsid w:val="007B6A14"/>
  </w:style>
  <w:style w:type="paragraph" w:customStyle="1" w:styleId="xl69">
    <w:name w:val="xl69"/>
    <w:basedOn w:val="Normal"/>
    <w:rsid w:val="007B6A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lang w:val="es-MX" w:eastAsia="es-MX"/>
    </w:rPr>
  </w:style>
  <w:style w:type="paragraph" w:customStyle="1" w:styleId="xl70">
    <w:name w:val="xl70"/>
    <w:basedOn w:val="Normal"/>
    <w:rsid w:val="007B6A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lang w:val="es-MX" w:eastAsia="es-MX"/>
    </w:rPr>
  </w:style>
  <w:style w:type="paragraph" w:customStyle="1" w:styleId="xl71">
    <w:name w:val="xl71"/>
    <w:basedOn w:val="Normal"/>
    <w:rsid w:val="007B6A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lang w:val="es-MX" w:eastAsia="es-MX"/>
    </w:rPr>
  </w:style>
  <w:style w:type="paragraph" w:customStyle="1" w:styleId="xl72">
    <w:name w:val="xl72"/>
    <w:basedOn w:val="Normal"/>
    <w:rsid w:val="007B6A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lang w:val="es-MX" w:eastAsia="es-MX"/>
    </w:rPr>
  </w:style>
  <w:style w:type="paragraph" w:customStyle="1" w:styleId="xl73">
    <w:name w:val="xl73"/>
    <w:basedOn w:val="Normal"/>
    <w:rsid w:val="007B6A14"/>
    <w:pPr>
      <w:pBdr>
        <w:left w:val="single" w:sz="4" w:space="0" w:color="auto"/>
        <w:right w:val="single" w:sz="4" w:space="0" w:color="auto"/>
      </w:pBdr>
      <w:shd w:val="clear" w:color="000000" w:fill="9BC2E6"/>
      <w:spacing w:before="100" w:beforeAutospacing="1" w:after="100" w:afterAutospacing="1"/>
      <w:jc w:val="left"/>
      <w:textAlignment w:val="top"/>
    </w:pPr>
    <w:rPr>
      <w:rFonts w:ascii="Arial" w:hAnsi="Arial" w:cs="Arial"/>
      <w:b/>
      <w:bCs/>
      <w:sz w:val="20"/>
      <w:szCs w:val="20"/>
      <w:lang w:val="es-MX" w:eastAsia="es-MX"/>
    </w:rPr>
  </w:style>
  <w:style w:type="paragraph" w:customStyle="1" w:styleId="xl74">
    <w:name w:val="xl74"/>
    <w:basedOn w:val="Normal"/>
    <w:rsid w:val="007B6A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lang w:val="es-MX" w:eastAsia="es-MX"/>
    </w:rPr>
  </w:style>
  <w:style w:type="paragraph" w:customStyle="1" w:styleId="xl75">
    <w:name w:val="xl75"/>
    <w:basedOn w:val="Normal"/>
    <w:rsid w:val="007B6A14"/>
    <w:pPr>
      <w:spacing w:before="100" w:beforeAutospacing="1" w:after="100" w:afterAutospacing="1"/>
      <w:jc w:val="left"/>
    </w:pPr>
    <w:rPr>
      <w:lang w:val="es-MX" w:eastAsia="es-MX"/>
    </w:rPr>
  </w:style>
  <w:style w:type="paragraph" w:customStyle="1" w:styleId="xl76">
    <w:name w:val="xl76"/>
    <w:basedOn w:val="Normal"/>
    <w:rsid w:val="007B6A14"/>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Arial" w:hAnsi="Arial" w:cs="Arial"/>
      <w:b/>
      <w:bCs/>
      <w:sz w:val="20"/>
      <w:szCs w:val="20"/>
      <w:lang w:val="es-MX" w:eastAsia="es-MX"/>
    </w:rPr>
  </w:style>
  <w:style w:type="paragraph" w:customStyle="1" w:styleId="xl77">
    <w:name w:val="xl77"/>
    <w:basedOn w:val="Normal"/>
    <w:rsid w:val="007B6A14"/>
    <w:pPr>
      <w:pBdr>
        <w:top w:val="single" w:sz="4" w:space="0" w:color="auto"/>
        <w:bottom w:val="single" w:sz="4" w:space="0" w:color="auto"/>
      </w:pBdr>
      <w:shd w:val="clear" w:color="000000" w:fill="FFFF00"/>
      <w:spacing w:before="100" w:beforeAutospacing="1" w:after="100" w:afterAutospacing="1"/>
      <w:jc w:val="left"/>
      <w:textAlignment w:val="center"/>
    </w:pPr>
    <w:rPr>
      <w:rFonts w:ascii="Arial" w:hAnsi="Arial" w:cs="Arial"/>
      <w:b/>
      <w:bCs/>
      <w:sz w:val="20"/>
      <w:szCs w:val="20"/>
      <w:lang w:val="es-MX" w:eastAsia="es-MX"/>
    </w:rPr>
  </w:style>
  <w:style w:type="paragraph" w:customStyle="1" w:styleId="xl78">
    <w:name w:val="xl78"/>
    <w:basedOn w:val="Normal"/>
    <w:rsid w:val="007B6A14"/>
    <w:pPr>
      <w:pBdr>
        <w:top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sz w:val="20"/>
      <w:szCs w:val="20"/>
      <w:lang w:val="es-MX" w:eastAsia="es-MX"/>
    </w:rPr>
  </w:style>
  <w:style w:type="paragraph" w:customStyle="1" w:styleId="xl79">
    <w:name w:val="xl79"/>
    <w:basedOn w:val="Normal"/>
    <w:rsid w:val="007B6A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sz w:val="20"/>
      <w:szCs w:val="20"/>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511"/>
    <w:pPr>
      <w:spacing w:after="0" w:line="240" w:lineRule="auto"/>
      <w:jc w:val="both"/>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6A5A6E"/>
    <w:pPr>
      <w:keepNext/>
      <w:keepLines/>
      <w:spacing w:before="480"/>
      <w:outlineLvl w:val="0"/>
    </w:pPr>
    <w:rPr>
      <w:rFonts w:asciiTheme="majorHAnsi" w:eastAsiaTheme="majorEastAsia" w:hAnsiTheme="majorHAnsi" w:cstheme="majorBidi"/>
      <w:b/>
      <w:bCs/>
      <w:color w:val="C49A00" w:themeColor="accent1" w:themeShade="BF"/>
      <w:sz w:val="28"/>
      <w:szCs w:val="28"/>
    </w:rPr>
  </w:style>
  <w:style w:type="paragraph" w:styleId="Ttulo2">
    <w:name w:val="heading 2"/>
    <w:basedOn w:val="Normal"/>
    <w:next w:val="Normal"/>
    <w:link w:val="Ttulo2Car"/>
    <w:uiPriority w:val="9"/>
    <w:unhideWhenUsed/>
    <w:qFormat/>
    <w:rsid w:val="006A5A6E"/>
    <w:pPr>
      <w:keepNext/>
      <w:keepLines/>
      <w:spacing w:before="200"/>
      <w:outlineLvl w:val="1"/>
    </w:pPr>
    <w:rPr>
      <w:rFonts w:asciiTheme="majorHAnsi" w:eastAsiaTheme="majorEastAsia" w:hAnsiTheme="majorHAnsi" w:cstheme="majorBidi"/>
      <w:b/>
      <w:bCs/>
      <w:color w:val="FFCA08" w:themeColor="accent1"/>
      <w:sz w:val="26"/>
      <w:szCs w:val="26"/>
    </w:rPr>
  </w:style>
  <w:style w:type="paragraph" w:styleId="Ttulo3">
    <w:name w:val="heading 3"/>
    <w:basedOn w:val="Normal"/>
    <w:next w:val="Normal"/>
    <w:link w:val="Ttulo3Car"/>
    <w:uiPriority w:val="9"/>
    <w:unhideWhenUsed/>
    <w:qFormat/>
    <w:rsid w:val="006A5A6E"/>
    <w:pPr>
      <w:keepNext/>
      <w:keepLines/>
      <w:spacing w:before="200"/>
      <w:outlineLvl w:val="2"/>
    </w:pPr>
    <w:rPr>
      <w:rFonts w:asciiTheme="majorHAnsi" w:eastAsiaTheme="majorEastAsia" w:hAnsiTheme="majorHAnsi" w:cstheme="majorBidi"/>
      <w:b/>
      <w:bCs/>
      <w:color w:val="FFCA08" w:themeColor="accent1"/>
    </w:rPr>
  </w:style>
  <w:style w:type="paragraph" w:styleId="Ttulo4">
    <w:name w:val="heading 4"/>
    <w:basedOn w:val="Normal"/>
    <w:next w:val="Normal"/>
    <w:link w:val="Ttulo4Car"/>
    <w:uiPriority w:val="9"/>
    <w:unhideWhenUsed/>
    <w:qFormat/>
    <w:rsid w:val="007E70F6"/>
    <w:pPr>
      <w:keepNext/>
      <w:keepLines/>
      <w:spacing w:before="40"/>
      <w:outlineLvl w:val="3"/>
    </w:pPr>
    <w:rPr>
      <w:rFonts w:asciiTheme="majorHAnsi" w:eastAsiaTheme="majorEastAsia" w:hAnsiTheme="majorHAnsi" w:cstheme="majorBidi"/>
      <w:i/>
      <w:iCs/>
      <w:color w:val="C49A00"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5A6E"/>
    <w:rPr>
      <w:rFonts w:asciiTheme="majorHAnsi" w:eastAsiaTheme="majorEastAsia" w:hAnsiTheme="majorHAnsi" w:cstheme="majorBidi"/>
      <w:b/>
      <w:bCs/>
      <w:color w:val="C49A00" w:themeColor="accent1" w:themeShade="BF"/>
      <w:sz w:val="28"/>
      <w:szCs w:val="28"/>
      <w:lang w:val="es-ES" w:eastAsia="es-ES"/>
    </w:rPr>
  </w:style>
  <w:style w:type="character" w:customStyle="1" w:styleId="Ttulo2Car">
    <w:name w:val="Título 2 Car"/>
    <w:basedOn w:val="Fuentedeprrafopredeter"/>
    <w:link w:val="Ttulo2"/>
    <w:uiPriority w:val="9"/>
    <w:rsid w:val="006A5A6E"/>
    <w:rPr>
      <w:rFonts w:asciiTheme="majorHAnsi" w:eastAsiaTheme="majorEastAsia" w:hAnsiTheme="majorHAnsi" w:cstheme="majorBidi"/>
      <w:b/>
      <w:bCs/>
      <w:color w:val="FFCA08" w:themeColor="accent1"/>
      <w:sz w:val="26"/>
      <w:szCs w:val="26"/>
      <w:lang w:val="es-ES" w:eastAsia="es-ES"/>
    </w:rPr>
  </w:style>
  <w:style w:type="character" w:customStyle="1" w:styleId="Ttulo3Car">
    <w:name w:val="Título 3 Car"/>
    <w:basedOn w:val="Fuentedeprrafopredeter"/>
    <w:link w:val="Ttulo3"/>
    <w:uiPriority w:val="9"/>
    <w:rsid w:val="006A5A6E"/>
    <w:rPr>
      <w:rFonts w:asciiTheme="majorHAnsi" w:eastAsiaTheme="majorEastAsia" w:hAnsiTheme="majorHAnsi" w:cstheme="majorBidi"/>
      <w:b/>
      <w:bCs/>
      <w:color w:val="FFCA08" w:themeColor="accent1"/>
      <w:sz w:val="24"/>
      <w:szCs w:val="24"/>
      <w:lang w:val="es-ES" w:eastAsia="es-ES"/>
    </w:rPr>
  </w:style>
  <w:style w:type="character" w:customStyle="1" w:styleId="Ttulo4Car">
    <w:name w:val="Título 4 Car"/>
    <w:basedOn w:val="Fuentedeprrafopredeter"/>
    <w:link w:val="Ttulo4"/>
    <w:uiPriority w:val="9"/>
    <w:rsid w:val="007E70F6"/>
    <w:rPr>
      <w:rFonts w:asciiTheme="majorHAnsi" w:eastAsiaTheme="majorEastAsia" w:hAnsiTheme="majorHAnsi" w:cstheme="majorBidi"/>
      <w:i/>
      <w:iCs/>
      <w:color w:val="C49A00" w:themeColor="accent1" w:themeShade="BF"/>
      <w:sz w:val="24"/>
      <w:szCs w:val="24"/>
      <w:lang w:val="es-ES" w:eastAsia="es-ES"/>
    </w:rPr>
  </w:style>
  <w:style w:type="table" w:styleId="Sombreadomedio1-nfasis5">
    <w:name w:val="Medium Shading 1 Accent 5"/>
    <w:basedOn w:val="Tablanormal"/>
    <w:uiPriority w:val="63"/>
    <w:rsid w:val="00EF57EA"/>
    <w:pPr>
      <w:spacing w:after="0" w:line="240" w:lineRule="auto"/>
    </w:pPr>
    <w:tblPr>
      <w:tblStyleRowBandSize w:val="1"/>
      <w:tblStyleColBandSize w:val="1"/>
      <w:tblInd w:w="0" w:type="dxa"/>
      <w:tblBorders>
        <w:top w:val="single" w:sz="8"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single" w:sz="8" w:space="0" w:color="EC755A"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nil"/>
          <w:insideV w:val="nil"/>
        </w:tcBorders>
        <w:shd w:val="clear" w:color="auto" w:fill="E64823" w:themeFill="accent5"/>
      </w:tcPr>
    </w:tblStylePr>
    <w:tblStylePr w:type="lastRow">
      <w:pPr>
        <w:spacing w:before="0" w:after="0" w:line="240" w:lineRule="auto"/>
      </w:pPr>
      <w:rPr>
        <w:b/>
        <w:bCs/>
      </w:rPr>
      <w:tblPr/>
      <w:tcPr>
        <w:tcBorders>
          <w:top w:val="double" w:sz="6"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1C8" w:themeFill="accent5" w:themeFillTint="3F"/>
      </w:tcPr>
    </w:tblStylePr>
    <w:tblStylePr w:type="band1Horz">
      <w:tblPr/>
      <w:tcPr>
        <w:tcBorders>
          <w:insideH w:val="nil"/>
          <w:insideV w:val="nil"/>
        </w:tcBorders>
        <w:shd w:val="clear" w:color="auto" w:fill="F8D1C8" w:themeFill="accent5" w:themeFillTint="3F"/>
      </w:tcPr>
    </w:tblStylePr>
    <w:tblStylePr w:type="band2Horz">
      <w:tblPr/>
      <w:tcPr>
        <w:tcBorders>
          <w:insideH w:val="nil"/>
          <w:insideV w:val="nil"/>
        </w:tcBorders>
      </w:tcPr>
    </w:tblStylePr>
  </w:style>
  <w:style w:type="table" w:styleId="Cuadrculamedia2-nfasis5">
    <w:name w:val="Medium Grid 2 Accent 5"/>
    <w:basedOn w:val="Tablanormal"/>
    <w:uiPriority w:val="68"/>
    <w:rsid w:val="00EF57E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64823" w:themeColor="accent5"/>
        <w:left w:val="single" w:sz="8" w:space="0" w:color="E64823" w:themeColor="accent5"/>
        <w:bottom w:val="single" w:sz="8" w:space="0" w:color="E64823" w:themeColor="accent5"/>
        <w:right w:val="single" w:sz="8" w:space="0" w:color="E64823" w:themeColor="accent5"/>
        <w:insideH w:val="single" w:sz="8" w:space="0" w:color="E64823" w:themeColor="accent5"/>
        <w:insideV w:val="single" w:sz="8" w:space="0" w:color="E64823" w:themeColor="accent5"/>
      </w:tblBorders>
      <w:tblCellMar>
        <w:top w:w="0" w:type="dxa"/>
        <w:left w:w="108" w:type="dxa"/>
        <w:bottom w:w="0" w:type="dxa"/>
        <w:right w:w="108" w:type="dxa"/>
      </w:tblCellMar>
    </w:tblPr>
    <w:tcPr>
      <w:shd w:val="clear" w:color="auto" w:fill="F8D1C8" w:themeFill="accent5" w:themeFillTint="3F"/>
    </w:tcPr>
    <w:tblStylePr w:type="firstRow">
      <w:rPr>
        <w:b/>
        <w:bCs/>
        <w:color w:val="000000" w:themeColor="text1"/>
      </w:rPr>
      <w:tblPr/>
      <w:tcPr>
        <w:shd w:val="clear" w:color="auto" w:fill="FCEC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3" w:themeFill="accent5" w:themeFillTint="33"/>
      </w:tcPr>
    </w:tblStylePr>
    <w:tblStylePr w:type="band1Vert">
      <w:tblPr/>
      <w:tcPr>
        <w:shd w:val="clear" w:color="auto" w:fill="F2A391" w:themeFill="accent5" w:themeFillTint="7F"/>
      </w:tcPr>
    </w:tblStylePr>
    <w:tblStylePr w:type="band1Horz">
      <w:tblPr/>
      <w:tcPr>
        <w:tcBorders>
          <w:insideH w:val="single" w:sz="6" w:space="0" w:color="E64823" w:themeColor="accent5"/>
          <w:insideV w:val="single" w:sz="6" w:space="0" w:color="E64823" w:themeColor="accent5"/>
        </w:tcBorders>
        <w:shd w:val="clear" w:color="auto" w:fill="F2A391" w:themeFill="accent5" w:themeFillTint="7F"/>
      </w:tcPr>
    </w:tblStylePr>
    <w:tblStylePr w:type="nwCell">
      <w:tblPr/>
      <w:tcPr>
        <w:shd w:val="clear" w:color="auto" w:fill="FFFFFF" w:themeFill="background1"/>
      </w:tcPr>
    </w:tblStylePr>
  </w:style>
  <w:style w:type="table" w:styleId="Listamedia1-nfasis5">
    <w:name w:val="Medium List 1 Accent 5"/>
    <w:basedOn w:val="Tablanormal"/>
    <w:uiPriority w:val="65"/>
    <w:rsid w:val="006C7E0A"/>
    <w:pPr>
      <w:spacing w:after="0" w:line="240" w:lineRule="auto"/>
    </w:pPr>
    <w:rPr>
      <w:color w:val="000000" w:themeColor="text1"/>
    </w:rPr>
    <w:tblPr>
      <w:tblStyleRowBandSize w:val="1"/>
      <w:tblStyleColBandSize w:val="1"/>
      <w:tblInd w:w="0" w:type="dxa"/>
      <w:tblBorders>
        <w:top w:val="single" w:sz="8" w:space="0" w:color="E64823" w:themeColor="accent5"/>
        <w:bottom w:val="single" w:sz="8" w:space="0" w:color="E64823"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64823" w:themeColor="accent5"/>
        </w:tcBorders>
      </w:tcPr>
    </w:tblStylePr>
    <w:tblStylePr w:type="lastRow">
      <w:rPr>
        <w:b/>
        <w:bCs/>
        <w:color w:val="39302A" w:themeColor="text2"/>
      </w:rPr>
      <w:tblPr/>
      <w:tcPr>
        <w:tcBorders>
          <w:top w:val="single" w:sz="8" w:space="0" w:color="E64823" w:themeColor="accent5"/>
          <w:bottom w:val="single" w:sz="8" w:space="0" w:color="E64823" w:themeColor="accent5"/>
        </w:tcBorders>
      </w:tcPr>
    </w:tblStylePr>
    <w:tblStylePr w:type="firstCol">
      <w:rPr>
        <w:b/>
        <w:bCs/>
      </w:rPr>
    </w:tblStylePr>
    <w:tblStylePr w:type="lastCol">
      <w:rPr>
        <w:b/>
        <w:bCs/>
      </w:rPr>
      <w:tblPr/>
      <w:tcPr>
        <w:tcBorders>
          <w:top w:val="single" w:sz="8" w:space="0" w:color="E64823" w:themeColor="accent5"/>
          <w:bottom w:val="single" w:sz="8" w:space="0" w:color="E64823" w:themeColor="accent5"/>
        </w:tcBorders>
      </w:tcPr>
    </w:tblStylePr>
    <w:tblStylePr w:type="band1Vert">
      <w:tblPr/>
      <w:tcPr>
        <w:shd w:val="clear" w:color="auto" w:fill="F8D1C8" w:themeFill="accent5" w:themeFillTint="3F"/>
      </w:tcPr>
    </w:tblStylePr>
    <w:tblStylePr w:type="band1Horz">
      <w:tblPr/>
      <w:tcPr>
        <w:shd w:val="clear" w:color="auto" w:fill="F8D1C8" w:themeFill="accent5" w:themeFillTint="3F"/>
      </w:tcPr>
    </w:tblStylePr>
  </w:style>
  <w:style w:type="table" w:styleId="Tablaconcuadrcula">
    <w:name w:val="Table Grid"/>
    <w:basedOn w:val="Tablanormal"/>
    <w:uiPriority w:val="59"/>
    <w:rsid w:val="00276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304C49"/>
    <w:pPr>
      <w:spacing w:after="101" w:line="216" w:lineRule="exact"/>
      <w:ind w:firstLine="288"/>
    </w:pPr>
    <w:rPr>
      <w:rFonts w:ascii="Arial" w:hAnsi="Arial" w:cs="Arial"/>
      <w:sz w:val="18"/>
      <w:szCs w:val="20"/>
    </w:rPr>
  </w:style>
  <w:style w:type="character" w:customStyle="1" w:styleId="TextoCar">
    <w:name w:val="Texto Car"/>
    <w:basedOn w:val="Fuentedeprrafopredeter"/>
    <w:link w:val="Texto"/>
    <w:locked/>
    <w:rsid w:val="00A62A91"/>
    <w:rPr>
      <w:rFonts w:ascii="Arial" w:eastAsia="Times New Roman" w:hAnsi="Arial" w:cs="Arial"/>
      <w:sz w:val="18"/>
      <w:szCs w:val="20"/>
      <w:lang w:val="es-ES" w:eastAsia="es-ES"/>
    </w:rPr>
  </w:style>
  <w:style w:type="paragraph" w:customStyle="1" w:styleId="INCISO">
    <w:name w:val="INCISO"/>
    <w:basedOn w:val="Normal"/>
    <w:rsid w:val="009A6FE6"/>
    <w:pPr>
      <w:tabs>
        <w:tab w:val="left" w:pos="1080"/>
      </w:tabs>
      <w:spacing w:after="101" w:line="216" w:lineRule="exact"/>
      <w:ind w:left="1080" w:hanging="360"/>
    </w:pPr>
    <w:rPr>
      <w:rFonts w:ascii="Arial" w:hAnsi="Arial" w:cs="Arial"/>
      <w:sz w:val="18"/>
      <w:szCs w:val="18"/>
      <w:lang w:val="es-MX" w:eastAsia="es-MX"/>
    </w:rPr>
  </w:style>
  <w:style w:type="paragraph" w:customStyle="1" w:styleId="ROMANOS">
    <w:name w:val="ROMANOS"/>
    <w:basedOn w:val="Normal"/>
    <w:link w:val="ROMANOSCar"/>
    <w:rsid w:val="00B55815"/>
    <w:pPr>
      <w:tabs>
        <w:tab w:val="left" w:pos="720"/>
      </w:tabs>
      <w:spacing w:after="101" w:line="216" w:lineRule="exact"/>
      <w:ind w:left="720" w:hanging="432"/>
    </w:pPr>
    <w:rPr>
      <w:rFonts w:ascii="Arial" w:hAnsi="Arial" w:cs="Arial"/>
      <w:sz w:val="18"/>
      <w:szCs w:val="18"/>
      <w:lang w:val="es-MX" w:eastAsia="es-MX"/>
    </w:rPr>
  </w:style>
  <w:style w:type="character" w:customStyle="1" w:styleId="ROMANOSCar">
    <w:name w:val="ROMANOS Car"/>
    <w:link w:val="ROMANOS"/>
    <w:locked/>
    <w:rsid w:val="00F04EFE"/>
    <w:rPr>
      <w:rFonts w:ascii="Arial" w:eastAsia="Times New Roman" w:hAnsi="Arial" w:cs="Arial"/>
      <w:sz w:val="18"/>
      <w:szCs w:val="18"/>
      <w:lang w:eastAsia="es-MX"/>
    </w:rPr>
  </w:style>
  <w:style w:type="paragraph" w:styleId="NormalWeb">
    <w:name w:val="Normal (Web)"/>
    <w:basedOn w:val="Normal"/>
    <w:uiPriority w:val="99"/>
    <w:unhideWhenUsed/>
    <w:rsid w:val="00E0447B"/>
    <w:pPr>
      <w:spacing w:before="100" w:beforeAutospacing="1" w:after="100" w:afterAutospacing="1"/>
      <w:jc w:val="left"/>
    </w:pPr>
    <w:rPr>
      <w:lang w:val="es-MX" w:eastAsia="es-MX"/>
    </w:rPr>
  </w:style>
  <w:style w:type="paragraph" w:styleId="Prrafodelista">
    <w:name w:val="List Paragraph"/>
    <w:basedOn w:val="Normal"/>
    <w:uiPriority w:val="34"/>
    <w:qFormat/>
    <w:rsid w:val="007E3C5D"/>
    <w:pPr>
      <w:ind w:left="720"/>
      <w:contextualSpacing/>
    </w:pPr>
  </w:style>
  <w:style w:type="paragraph" w:styleId="Textonotapie">
    <w:name w:val="footnote text"/>
    <w:basedOn w:val="Normal"/>
    <w:link w:val="TextonotapieCar"/>
    <w:rsid w:val="00A60C49"/>
    <w:pPr>
      <w:jc w:val="left"/>
    </w:pPr>
    <w:rPr>
      <w:rFonts w:ascii="Verdana" w:hAnsi="Verdana"/>
      <w:sz w:val="20"/>
      <w:szCs w:val="20"/>
    </w:rPr>
  </w:style>
  <w:style w:type="character" w:customStyle="1" w:styleId="TextonotapieCar">
    <w:name w:val="Texto nota pie Car"/>
    <w:basedOn w:val="Fuentedeprrafopredeter"/>
    <w:link w:val="Textonotapie"/>
    <w:rsid w:val="00A60C49"/>
    <w:rPr>
      <w:rFonts w:ascii="Verdana" w:eastAsia="Times New Roman" w:hAnsi="Verdana" w:cs="Times New Roman"/>
      <w:sz w:val="20"/>
      <w:szCs w:val="20"/>
      <w:lang w:val="es-ES"/>
    </w:rPr>
  </w:style>
  <w:style w:type="character" w:styleId="Refdenotaalpie">
    <w:name w:val="footnote reference"/>
    <w:rsid w:val="00A60C49"/>
    <w:rPr>
      <w:vertAlign w:val="superscript"/>
    </w:rPr>
  </w:style>
  <w:style w:type="paragraph" w:styleId="TtulodeTDC">
    <w:name w:val="TOC Heading"/>
    <w:basedOn w:val="Ttulo1"/>
    <w:next w:val="Normal"/>
    <w:uiPriority w:val="39"/>
    <w:semiHidden/>
    <w:unhideWhenUsed/>
    <w:qFormat/>
    <w:rsid w:val="00FF6A81"/>
    <w:pPr>
      <w:spacing w:line="276" w:lineRule="auto"/>
      <w:jc w:val="left"/>
      <w:outlineLvl w:val="9"/>
    </w:pPr>
    <w:rPr>
      <w:lang w:eastAsia="en-US"/>
    </w:rPr>
  </w:style>
  <w:style w:type="paragraph" w:styleId="TDC1">
    <w:name w:val="toc 1"/>
    <w:basedOn w:val="Normal"/>
    <w:next w:val="Normal"/>
    <w:autoRedefine/>
    <w:uiPriority w:val="39"/>
    <w:unhideWhenUsed/>
    <w:rsid w:val="00FF6A81"/>
    <w:pPr>
      <w:spacing w:after="100"/>
    </w:pPr>
  </w:style>
  <w:style w:type="paragraph" w:styleId="TDC2">
    <w:name w:val="toc 2"/>
    <w:basedOn w:val="Normal"/>
    <w:next w:val="Normal"/>
    <w:autoRedefine/>
    <w:uiPriority w:val="39"/>
    <w:unhideWhenUsed/>
    <w:rsid w:val="00FF6A81"/>
    <w:pPr>
      <w:spacing w:after="100"/>
      <w:ind w:left="240"/>
    </w:pPr>
  </w:style>
  <w:style w:type="paragraph" w:styleId="TDC3">
    <w:name w:val="toc 3"/>
    <w:basedOn w:val="Normal"/>
    <w:next w:val="Normal"/>
    <w:autoRedefine/>
    <w:uiPriority w:val="39"/>
    <w:unhideWhenUsed/>
    <w:rsid w:val="00FF6A81"/>
    <w:pPr>
      <w:spacing w:after="100"/>
      <w:ind w:left="480"/>
    </w:pPr>
  </w:style>
  <w:style w:type="character" w:styleId="Hipervnculo">
    <w:name w:val="Hyperlink"/>
    <w:basedOn w:val="Fuentedeprrafopredeter"/>
    <w:uiPriority w:val="99"/>
    <w:unhideWhenUsed/>
    <w:rsid w:val="00FF6A81"/>
    <w:rPr>
      <w:color w:val="2998E3" w:themeColor="hyperlink"/>
      <w:u w:val="single"/>
    </w:rPr>
  </w:style>
  <w:style w:type="paragraph" w:styleId="Textodeglobo">
    <w:name w:val="Balloon Text"/>
    <w:basedOn w:val="Normal"/>
    <w:link w:val="TextodegloboCar"/>
    <w:uiPriority w:val="99"/>
    <w:semiHidden/>
    <w:unhideWhenUsed/>
    <w:rsid w:val="00FF6A81"/>
    <w:rPr>
      <w:rFonts w:ascii="Tahoma" w:hAnsi="Tahoma" w:cs="Tahoma"/>
      <w:sz w:val="16"/>
      <w:szCs w:val="16"/>
    </w:rPr>
  </w:style>
  <w:style w:type="character" w:customStyle="1" w:styleId="TextodegloboCar">
    <w:name w:val="Texto de globo Car"/>
    <w:basedOn w:val="Fuentedeprrafopredeter"/>
    <w:link w:val="Textodeglobo"/>
    <w:uiPriority w:val="99"/>
    <w:semiHidden/>
    <w:rsid w:val="00FF6A81"/>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FF6A81"/>
    <w:pPr>
      <w:tabs>
        <w:tab w:val="center" w:pos="4419"/>
        <w:tab w:val="right" w:pos="8838"/>
      </w:tabs>
    </w:pPr>
  </w:style>
  <w:style w:type="character" w:customStyle="1" w:styleId="EncabezadoCar">
    <w:name w:val="Encabezado Car"/>
    <w:basedOn w:val="Fuentedeprrafopredeter"/>
    <w:link w:val="Encabezado"/>
    <w:uiPriority w:val="99"/>
    <w:rsid w:val="00FF6A8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F6A81"/>
    <w:pPr>
      <w:tabs>
        <w:tab w:val="center" w:pos="4419"/>
        <w:tab w:val="right" w:pos="8838"/>
      </w:tabs>
    </w:pPr>
  </w:style>
  <w:style w:type="character" w:customStyle="1" w:styleId="PiedepginaCar">
    <w:name w:val="Pie de página Car"/>
    <w:basedOn w:val="Fuentedeprrafopredeter"/>
    <w:link w:val="Piedepgina"/>
    <w:uiPriority w:val="99"/>
    <w:rsid w:val="00FF6A81"/>
    <w:rPr>
      <w:rFonts w:ascii="Times New Roman" w:eastAsia="Times New Roman" w:hAnsi="Times New Roman" w:cs="Times New Roman"/>
      <w:sz w:val="24"/>
      <w:szCs w:val="24"/>
      <w:lang w:val="es-ES" w:eastAsia="es-ES"/>
    </w:rPr>
  </w:style>
  <w:style w:type="paragraph" w:styleId="Sinespaciado">
    <w:name w:val="No Spacing"/>
    <w:uiPriority w:val="1"/>
    <w:qFormat/>
    <w:rsid w:val="00B53B00"/>
    <w:pPr>
      <w:spacing w:after="0" w:line="240" w:lineRule="auto"/>
    </w:pPr>
    <w:rPr>
      <w:rFonts w:ascii="Verdana" w:eastAsia="Calibri" w:hAnsi="Verdana" w:cs="Times New Roman"/>
      <w:sz w:val="20"/>
      <w:szCs w:val="20"/>
      <w:lang w:eastAsia="es-MX"/>
    </w:rPr>
  </w:style>
  <w:style w:type="table" w:customStyle="1" w:styleId="GridTable4Accent1">
    <w:name w:val="Grid Table 4 Accent 1"/>
    <w:basedOn w:val="Tablanormal"/>
    <w:uiPriority w:val="49"/>
    <w:rsid w:val="00490D6E"/>
    <w:pPr>
      <w:spacing w:after="0" w:line="240" w:lineRule="auto"/>
    </w:pPr>
    <w:tblPr>
      <w:tblStyleRowBandSize w:val="1"/>
      <w:tblStyleColBandSize w:val="1"/>
      <w:tblInd w:w="0" w:type="dxa"/>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A08" w:themeColor="accent1"/>
          <w:left w:val="single" w:sz="4" w:space="0" w:color="FFCA08" w:themeColor="accent1"/>
          <w:bottom w:val="single" w:sz="4" w:space="0" w:color="FFCA08" w:themeColor="accent1"/>
          <w:right w:val="single" w:sz="4" w:space="0" w:color="FFCA08" w:themeColor="accent1"/>
          <w:insideH w:val="nil"/>
          <w:insideV w:val="nil"/>
        </w:tcBorders>
        <w:shd w:val="clear" w:color="auto" w:fill="FFCA08" w:themeFill="accent1"/>
      </w:tcPr>
    </w:tblStylePr>
    <w:tblStylePr w:type="lastRow">
      <w:rPr>
        <w:b/>
        <w:bCs/>
      </w:rPr>
      <w:tblPr/>
      <w:tcPr>
        <w:tcBorders>
          <w:top w:val="double" w:sz="4" w:space="0" w:color="FFCA08" w:themeColor="accent1"/>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customStyle="1" w:styleId="GridTable4Accent4">
    <w:name w:val="Grid Table 4 Accent 4"/>
    <w:basedOn w:val="Tablanormal"/>
    <w:uiPriority w:val="49"/>
    <w:rsid w:val="00490D6E"/>
    <w:pPr>
      <w:spacing w:after="0" w:line="240" w:lineRule="auto"/>
    </w:pPr>
    <w:tblPr>
      <w:tblStyleRowBandSize w:val="1"/>
      <w:tblStyleColBandSize w:val="1"/>
      <w:tblInd w:w="0" w:type="dxa"/>
      <w:tblBorders>
        <w:top w:val="single" w:sz="4" w:space="0" w:color="F3A873" w:themeColor="accent4" w:themeTint="99"/>
        <w:left w:val="single" w:sz="4" w:space="0" w:color="F3A873" w:themeColor="accent4" w:themeTint="99"/>
        <w:bottom w:val="single" w:sz="4" w:space="0" w:color="F3A873" w:themeColor="accent4" w:themeTint="99"/>
        <w:right w:val="single" w:sz="4" w:space="0" w:color="F3A873" w:themeColor="accent4" w:themeTint="99"/>
        <w:insideH w:val="single" w:sz="4" w:space="0" w:color="F3A873" w:themeColor="accent4" w:themeTint="99"/>
        <w:insideV w:val="single" w:sz="4" w:space="0" w:color="F3A87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C7016" w:themeColor="accent4"/>
          <w:left w:val="single" w:sz="4" w:space="0" w:color="EC7016" w:themeColor="accent4"/>
          <w:bottom w:val="single" w:sz="4" w:space="0" w:color="EC7016" w:themeColor="accent4"/>
          <w:right w:val="single" w:sz="4" w:space="0" w:color="EC7016" w:themeColor="accent4"/>
          <w:insideH w:val="nil"/>
          <w:insideV w:val="nil"/>
        </w:tcBorders>
        <w:shd w:val="clear" w:color="auto" w:fill="EC7016" w:themeFill="accent4"/>
      </w:tcPr>
    </w:tblStylePr>
    <w:tblStylePr w:type="lastRow">
      <w:rPr>
        <w:b/>
        <w:bCs/>
      </w:rPr>
      <w:tblPr/>
      <w:tcPr>
        <w:tcBorders>
          <w:top w:val="double" w:sz="4" w:space="0" w:color="EC7016" w:themeColor="accent4"/>
        </w:tcBorders>
      </w:tcPr>
    </w:tblStylePr>
    <w:tblStylePr w:type="firstCol">
      <w:rPr>
        <w:b/>
        <w:bCs/>
      </w:rPr>
    </w:tblStylePr>
    <w:tblStylePr w:type="lastCol">
      <w:rPr>
        <w:b/>
        <w:bCs/>
      </w:rPr>
    </w:tblStylePr>
    <w:tblStylePr w:type="band1Vert">
      <w:tblPr/>
      <w:tcPr>
        <w:shd w:val="clear" w:color="auto" w:fill="FBE2D0" w:themeFill="accent4" w:themeFillTint="33"/>
      </w:tcPr>
    </w:tblStylePr>
    <w:tblStylePr w:type="band1Horz">
      <w:tblPr/>
      <w:tcPr>
        <w:shd w:val="clear" w:color="auto" w:fill="FBE2D0" w:themeFill="accent4" w:themeFillTint="33"/>
      </w:tcPr>
    </w:tblStylePr>
  </w:style>
  <w:style w:type="table" w:customStyle="1" w:styleId="GridTable4Accent3">
    <w:name w:val="Grid Table 4 Accent 3"/>
    <w:basedOn w:val="Tablanormal"/>
    <w:uiPriority w:val="49"/>
    <w:rsid w:val="00490D6E"/>
    <w:pPr>
      <w:spacing w:after="0" w:line="240" w:lineRule="auto"/>
    </w:pPr>
    <w:tblPr>
      <w:tblStyleRowBandSize w:val="1"/>
      <w:tblStyleColBandSize w:val="1"/>
      <w:tblInd w:w="0" w:type="dxa"/>
      <w:tbl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insideH w:val="single" w:sz="4" w:space="0" w:color="FABD77" w:themeColor="accent3" w:themeTint="99"/>
        <w:insideV w:val="single" w:sz="4" w:space="0" w:color="FABD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8931D" w:themeColor="accent3"/>
          <w:left w:val="single" w:sz="4" w:space="0" w:color="F8931D" w:themeColor="accent3"/>
          <w:bottom w:val="single" w:sz="4" w:space="0" w:color="F8931D" w:themeColor="accent3"/>
          <w:right w:val="single" w:sz="4" w:space="0" w:color="F8931D" w:themeColor="accent3"/>
          <w:insideH w:val="nil"/>
          <w:insideV w:val="nil"/>
        </w:tcBorders>
        <w:shd w:val="clear" w:color="auto" w:fill="F8931D" w:themeFill="accent3"/>
      </w:tcPr>
    </w:tblStylePr>
    <w:tblStylePr w:type="lastRow">
      <w:rPr>
        <w:b/>
        <w:bCs/>
      </w:rPr>
      <w:tblPr/>
      <w:tcPr>
        <w:tcBorders>
          <w:top w:val="double" w:sz="4" w:space="0" w:color="F8931D" w:themeColor="accent3"/>
        </w:tcBorders>
      </w:tcPr>
    </w:tblStylePr>
    <w:tblStylePr w:type="firstCol">
      <w:rPr>
        <w:b/>
        <w:bCs/>
      </w:rPr>
    </w:tblStylePr>
    <w:tblStylePr w:type="lastCol">
      <w:rPr>
        <w:b/>
        <w:bCs/>
      </w:rPr>
    </w:tblStylePr>
    <w:tblStylePr w:type="band1Vert">
      <w:tblPr/>
      <w:tcPr>
        <w:shd w:val="clear" w:color="auto" w:fill="FDE9D1" w:themeFill="accent3" w:themeFillTint="33"/>
      </w:tcPr>
    </w:tblStylePr>
    <w:tblStylePr w:type="band1Horz">
      <w:tblPr/>
      <w:tcPr>
        <w:shd w:val="clear" w:color="auto" w:fill="FDE9D1" w:themeFill="accent3" w:themeFillTint="33"/>
      </w:tcPr>
    </w:tblStylePr>
  </w:style>
  <w:style w:type="paragraph" w:customStyle="1" w:styleId="Titulo1">
    <w:name w:val="Titulo 1"/>
    <w:basedOn w:val="Texto"/>
    <w:rsid w:val="004C0F72"/>
    <w:pPr>
      <w:pBdr>
        <w:bottom w:val="single" w:sz="12" w:space="1" w:color="auto"/>
      </w:pBdr>
      <w:spacing w:before="120" w:after="0" w:line="240" w:lineRule="auto"/>
      <w:ind w:firstLine="0"/>
      <w:outlineLvl w:val="0"/>
    </w:pPr>
    <w:rPr>
      <w:rFonts w:ascii="Times New Roman" w:hAnsi="Times New Roman"/>
      <w:b/>
      <w:szCs w:val="18"/>
      <w:lang w:val="es-MX" w:eastAsia="es-MX"/>
    </w:rPr>
  </w:style>
  <w:style w:type="table" w:customStyle="1" w:styleId="Sombreadomedio1-nfasis11">
    <w:name w:val="Sombreado medio 1 - Énfasis 11"/>
    <w:basedOn w:val="Tablanormal"/>
    <w:uiPriority w:val="63"/>
    <w:rsid w:val="00BC4325"/>
    <w:pPr>
      <w:spacing w:after="0" w:line="240" w:lineRule="auto"/>
    </w:pPr>
    <w:tblPr>
      <w:tblStyleRowBandSize w:val="1"/>
      <w:tblStyleColBandSize w:val="1"/>
      <w:tblInd w:w="0" w:type="dxa"/>
      <w:tblBorders>
        <w:top w:val="single" w:sz="8" w:space="0" w:color="FFD745" w:themeColor="accent1" w:themeTint="BF"/>
        <w:left w:val="single" w:sz="8" w:space="0" w:color="FFD745" w:themeColor="accent1" w:themeTint="BF"/>
        <w:bottom w:val="single" w:sz="8" w:space="0" w:color="FFD745" w:themeColor="accent1" w:themeTint="BF"/>
        <w:right w:val="single" w:sz="8" w:space="0" w:color="FFD745" w:themeColor="accent1" w:themeTint="BF"/>
        <w:insideH w:val="single" w:sz="8" w:space="0" w:color="FFD74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D745" w:themeColor="accent1" w:themeTint="BF"/>
          <w:left w:val="single" w:sz="8" w:space="0" w:color="FFD745" w:themeColor="accent1" w:themeTint="BF"/>
          <w:bottom w:val="single" w:sz="8" w:space="0" w:color="FFD745" w:themeColor="accent1" w:themeTint="BF"/>
          <w:right w:val="single" w:sz="8" w:space="0" w:color="FFD745" w:themeColor="accent1" w:themeTint="BF"/>
          <w:insideH w:val="nil"/>
          <w:insideV w:val="nil"/>
        </w:tcBorders>
        <w:shd w:val="clear" w:color="auto" w:fill="FFCA08" w:themeFill="accent1"/>
      </w:tcPr>
    </w:tblStylePr>
    <w:tblStylePr w:type="lastRow">
      <w:pPr>
        <w:spacing w:before="0" w:after="0" w:line="240" w:lineRule="auto"/>
      </w:pPr>
      <w:rPr>
        <w:b/>
        <w:bCs/>
      </w:rPr>
      <w:tblPr/>
      <w:tcPr>
        <w:tcBorders>
          <w:top w:val="double" w:sz="6" w:space="0" w:color="FFD745" w:themeColor="accent1" w:themeTint="BF"/>
          <w:left w:val="single" w:sz="8" w:space="0" w:color="FFD745" w:themeColor="accent1" w:themeTint="BF"/>
          <w:bottom w:val="single" w:sz="8" w:space="0" w:color="FFD745" w:themeColor="accent1" w:themeTint="BF"/>
          <w:right w:val="single" w:sz="8" w:space="0" w:color="FFD74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1C1" w:themeFill="accent1" w:themeFillTint="3F"/>
      </w:tcPr>
    </w:tblStylePr>
    <w:tblStylePr w:type="band1Horz">
      <w:tblPr/>
      <w:tcPr>
        <w:tcBorders>
          <w:insideH w:val="nil"/>
          <w:insideV w:val="nil"/>
        </w:tcBorders>
        <w:shd w:val="clear" w:color="auto" w:fill="FFF1C1" w:themeFill="accent1" w:themeFillTint="3F"/>
      </w:tcPr>
    </w:tblStylePr>
    <w:tblStylePr w:type="band2Horz">
      <w:tblPr/>
      <w:tcPr>
        <w:tcBorders>
          <w:insideH w:val="nil"/>
          <w:insideV w:val="nil"/>
        </w:tcBorders>
      </w:tcPr>
    </w:tblStylePr>
  </w:style>
  <w:style w:type="table" w:styleId="Cuadrculamedia2-nfasis1">
    <w:name w:val="Medium Grid 2 Accent 1"/>
    <w:basedOn w:val="Tablanormal"/>
    <w:uiPriority w:val="68"/>
    <w:rsid w:val="00643E2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A08" w:themeColor="accent1"/>
        <w:left w:val="single" w:sz="8" w:space="0" w:color="FFCA08" w:themeColor="accent1"/>
        <w:bottom w:val="single" w:sz="8" w:space="0" w:color="FFCA08" w:themeColor="accent1"/>
        <w:right w:val="single" w:sz="8" w:space="0" w:color="FFCA08" w:themeColor="accent1"/>
        <w:insideH w:val="single" w:sz="8" w:space="0" w:color="FFCA08" w:themeColor="accent1"/>
        <w:insideV w:val="single" w:sz="8" w:space="0" w:color="FFCA08" w:themeColor="accent1"/>
      </w:tblBorders>
      <w:tblCellMar>
        <w:top w:w="0" w:type="dxa"/>
        <w:left w:w="108" w:type="dxa"/>
        <w:bottom w:w="0" w:type="dxa"/>
        <w:right w:w="108" w:type="dxa"/>
      </w:tblCellMar>
    </w:tblPr>
    <w:tcPr>
      <w:shd w:val="clear" w:color="auto" w:fill="FFF1C1" w:themeFill="accent1" w:themeFillTint="3F"/>
    </w:tcPr>
    <w:tblStylePr w:type="firstRow">
      <w:rPr>
        <w:b/>
        <w:bCs/>
        <w:color w:val="000000" w:themeColor="text1"/>
      </w:rPr>
      <w:tblPr/>
      <w:tcPr>
        <w:shd w:val="clear" w:color="auto" w:fill="FFF9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D" w:themeFill="accent1" w:themeFillTint="33"/>
      </w:tcPr>
    </w:tblStylePr>
    <w:tblStylePr w:type="band1Vert">
      <w:tblPr/>
      <w:tcPr>
        <w:shd w:val="clear" w:color="auto" w:fill="FFE483" w:themeFill="accent1" w:themeFillTint="7F"/>
      </w:tcPr>
    </w:tblStylePr>
    <w:tblStylePr w:type="band1Horz">
      <w:tblPr/>
      <w:tcPr>
        <w:tcBorders>
          <w:insideH w:val="single" w:sz="6" w:space="0" w:color="FFCA08" w:themeColor="accent1"/>
          <w:insideV w:val="single" w:sz="6" w:space="0" w:color="FFCA08" w:themeColor="accent1"/>
        </w:tcBorders>
        <w:shd w:val="clear" w:color="auto" w:fill="FFE483" w:themeFill="accent1" w:themeFillTint="7F"/>
      </w:tcPr>
    </w:tblStylePr>
    <w:tblStylePr w:type="nwCell">
      <w:tblPr/>
      <w:tcPr>
        <w:shd w:val="clear" w:color="auto" w:fill="FFFFFF" w:themeFill="background1"/>
      </w:tcPr>
    </w:tblStylePr>
  </w:style>
  <w:style w:type="table" w:customStyle="1" w:styleId="ListTable4Accent1">
    <w:name w:val="List Table 4 Accent 1"/>
    <w:basedOn w:val="Tablanormal"/>
    <w:uiPriority w:val="49"/>
    <w:rsid w:val="00643E21"/>
    <w:pPr>
      <w:spacing w:after="0" w:line="240" w:lineRule="auto"/>
    </w:pPr>
    <w:tblPr>
      <w:tblStyleRowBandSize w:val="1"/>
      <w:tblStyleColBandSize w:val="1"/>
      <w:tblInd w:w="0" w:type="dxa"/>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A08" w:themeColor="accent1"/>
          <w:left w:val="single" w:sz="4" w:space="0" w:color="FFCA08" w:themeColor="accent1"/>
          <w:bottom w:val="single" w:sz="4" w:space="0" w:color="FFCA08" w:themeColor="accent1"/>
          <w:right w:val="single" w:sz="4" w:space="0" w:color="FFCA08" w:themeColor="accent1"/>
          <w:insideH w:val="nil"/>
        </w:tcBorders>
        <w:shd w:val="clear" w:color="auto" w:fill="FFCA08" w:themeFill="accent1"/>
      </w:tcPr>
    </w:tblStylePr>
    <w:tblStylePr w:type="lastRow">
      <w:rPr>
        <w:b/>
        <w:bCs/>
      </w:rPr>
      <w:tblPr/>
      <w:tcPr>
        <w:tcBorders>
          <w:top w:val="double" w:sz="4" w:space="0" w:color="FFDF6A" w:themeColor="accent1" w:themeTint="99"/>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customStyle="1" w:styleId="GridTableLight">
    <w:name w:val="Grid Table Light"/>
    <w:basedOn w:val="Tablanormal"/>
    <w:uiPriority w:val="40"/>
    <w:rsid w:val="00643E2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SaludoCar">
    <w:name w:val="Saludo Car"/>
    <w:basedOn w:val="Fuentedeprrafopredeter"/>
    <w:link w:val="Saludo"/>
    <w:uiPriority w:val="99"/>
    <w:rsid w:val="00643E21"/>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uiPriority w:val="99"/>
    <w:unhideWhenUsed/>
    <w:rsid w:val="00643E21"/>
  </w:style>
  <w:style w:type="character" w:customStyle="1" w:styleId="FechaCar">
    <w:name w:val="Fecha Car"/>
    <w:basedOn w:val="Fuentedeprrafopredeter"/>
    <w:link w:val="Fecha"/>
    <w:uiPriority w:val="99"/>
    <w:rsid w:val="00643E21"/>
    <w:rPr>
      <w:rFonts w:ascii="Times New Roman" w:eastAsia="Times New Roman" w:hAnsi="Times New Roman" w:cs="Times New Roman"/>
      <w:sz w:val="24"/>
      <w:szCs w:val="24"/>
      <w:lang w:val="es-ES" w:eastAsia="es-ES"/>
    </w:rPr>
  </w:style>
  <w:style w:type="paragraph" w:styleId="Fecha">
    <w:name w:val="Date"/>
    <w:basedOn w:val="Normal"/>
    <w:next w:val="Normal"/>
    <w:link w:val="FechaCar"/>
    <w:uiPriority w:val="99"/>
    <w:unhideWhenUsed/>
    <w:rsid w:val="00643E21"/>
  </w:style>
  <w:style w:type="character" w:customStyle="1" w:styleId="TtuloCar">
    <w:name w:val="Título Car"/>
    <w:basedOn w:val="Fuentedeprrafopredeter"/>
    <w:link w:val="Ttulo"/>
    <w:uiPriority w:val="10"/>
    <w:rsid w:val="00643E21"/>
    <w:rPr>
      <w:rFonts w:asciiTheme="majorHAnsi" w:eastAsiaTheme="majorEastAsia" w:hAnsiTheme="majorHAnsi" w:cstheme="majorBidi"/>
      <w:spacing w:val="-10"/>
      <w:kern w:val="28"/>
      <w:sz w:val="56"/>
      <w:szCs w:val="56"/>
      <w:lang w:val="es-ES" w:eastAsia="es-ES"/>
    </w:rPr>
  </w:style>
  <w:style w:type="paragraph" w:styleId="Ttulo">
    <w:name w:val="Title"/>
    <w:basedOn w:val="Normal"/>
    <w:next w:val="Normal"/>
    <w:link w:val="TtuloCar"/>
    <w:uiPriority w:val="10"/>
    <w:qFormat/>
    <w:rsid w:val="00643E21"/>
    <w:pPr>
      <w:contextualSpacing/>
    </w:pPr>
    <w:rPr>
      <w:rFonts w:asciiTheme="majorHAnsi" w:eastAsiaTheme="majorEastAsia" w:hAnsiTheme="majorHAnsi" w:cstheme="majorBidi"/>
      <w:spacing w:val="-10"/>
      <w:kern w:val="28"/>
      <w:sz w:val="56"/>
      <w:szCs w:val="56"/>
    </w:rPr>
  </w:style>
  <w:style w:type="character" w:customStyle="1" w:styleId="TextoindependienteCar">
    <w:name w:val="Texto independiente Car"/>
    <w:basedOn w:val="Fuentedeprrafopredeter"/>
    <w:link w:val="Textoindependiente"/>
    <w:uiPriority w:val="99"/>
    <w:rsid w:val="00643E2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643E21"/>
    <w:pPr>
      <w:spacing w:after="120"/>
    </w:pPr>
  </w:style>
  <w:style w:type="character" w:customStyle="1" w:styleId="SubttuloCar">
    <w:name w:val="Subtítulo Car"/>
    <w:basedOn w:val="Fuentedeprrafopredeter"/>
    <w:link w:val="Subttulo"/>
    <w:uiPriority w:val="11"/>
    <w:rsid w:val="00643E21"/>
    <w:rPr>
      <w:rFonts w:eastAsiaTheme="minorEastAsia"/>
      <w:color w:val="5A5A5A" w:themeColor="text1" w:themeTint="A5"/>
      <w:spacing w:val="15"/>
      <w:lang w:val="es-ES" w:eastAsia="es-ES"/>
    </w:rPr>
  </w:style>
  <w:style w:type="paragraph" w:styleId="Subttulo">
    <w:name w:val="Subtitle"/>
    <w:basedOn w:val="Normal"/>
    <w:next w:val="Normal"/>
    <w:link w:val="SubttuloCar"/>
    <w:uiPriority w:val="11"/>
    <w:qFormat/>
    <w:rsid w:val="00643E21"/>
    <w:pPr>
      <w:numPr>
        <w:ilvl w:val="1"/>
      </w:numPr>
      <w:spacing w:after="160"/>
    </w:pPr>
    <w:rPr>
      <w:rFonts w:asciiTheme="minorHAnsi" w:eastAsiaTheme="minorEastAsia" w:hAnsiTheme="minorHAnsi" w:cstheme="minorBidi"/>
      <w:color w:val="5A5A5A" w:themeColor="text1" w:themeTint="A5"/>
      <w:spacing w:val="15"/>
      <w:sz w:val="22"/>
      <w:szCs w:val="22"/>
    </w:rPr>
  </w:style>
  <w:style w:type="table" w:customStyle="1" w:styleId="ListTable4Accent3">
    <w:name w:val="List Table 4 Accent 3"/>
    <w:basedOn w:val="Tablanormal"/>
    <w:uiPriority w:val="49"/>
    <w:rsid w:val="00341CDB"/>
    <w:pPr>
      <w:spacing w:after="0" w:line="240" w:lineRule="auto"/>
    </w:pPr>
    <w:tblPr>
      <w:tblStyleRowBandSize w:val="1"/>
      <w:tblStyleColBandSize w:val="1"/>
      <w:tblInd w:w="0" w:type="dxa"/>
      <w:tbl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insideH w:val="single" w:sz="4" w:space="0" w:color="FABD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8931D" w:themeColor="accent3"/>
          <w:left w:val="single" w:sz="4" w:space="0" w:color="F8931D" w:themeColor="accent3"/>
          <w:bottom w:val="single" w:sz="4" w:space="0" w:color="F8931D" w:themeColor="accent3"/>
          <w:right w:val="single" w:sz="4" w:space="0" w:color="F8931D" w:themeColor="accent3"/>
          <w:insideH w:val="nil"/>
        </w:tcBorders>
        <w:shd w:val="clear" w:color="auto" w:fill="F8931D" w:themeFill="accent3"/>
      </w:tcPr>
    </w:tblStylePr>
    <w:tblStylePr w:type="lastRow">
      <w:rPr>
        <w:b/>
        <w:bCs/>
      </w:rPr>
      <w:tblPr/>
      <w:tcPr>
        <w:tcBorders>
          <w:top w:val="double" w:sz="4" w:space="0" w:color="FABD77" w:themeColor="accent3" w:themeTint="99"/>
        </w:tcBorders>
      </w:tcPr>
    </w:tblStylePr>
    <w:tblStylePr w:type="firstCol">
      <w:rPr>
        <w:b/>
        <w:bCs/>
      </w:rPr>
    </w:tblStylePr>
    <w:tblStylePr w:type="lastCol">
      <w:rPr>
        <w:b/>
        <w:bCs/>
      </w:rPr>
    </w:tblStylePr>
    <w:tblStylePr w:type="band1Vert">
      <w:tblPr/>
      <w:tcPr>
        <w:shd w:val="clear" w:color="auto" w:fill="FDE9D1" w:themeFill="accent3" w:themeFillTint="33"/>
      </w:tcPr>
    </w:tblStylePr>
    <w:tblStylePr w:type="band1Horz">
      <w:tblPr/>
      <w:tcPr>
        <w:shd w:val="clear" w:color="auto" w:fill="FDE9D1" w:themeFill="accent3" w:themeFillTint="33"/>
      </w:tcPr>
    </w:tblStylePr>
  </w:style>
  <w:style w:type="table" w:customStyle="1" w:styleId="GridTable1LightAccent4">
    <w:name w:val="Grid Table 1 Light Accent 4"/>
    <w:basedOn w:val="Tablanormal"/>
    <w:uiPriority w:val="46"/>
    <w:rsid w:val="00AD29EA"/>
    <w:pPr>
      <w:spacing w:after="0" w:line="240" w:lineRule="auto"/>
    </w:pPr>
    <w:tblPr>
      <w:tblStyleRowBandSize w:val="1"/>
      <w:tblStyleColBandSize w:val="1"/>
      <w:tblInd w:w="0" w:type="dxa"/>
      <w:tblBorders>
        <w:top w:val="single" w:sz="4" w:space="0" w:color="F7C5A1" w:themeColor="accent4" w:themeTint="66"/>
        <w:left w:val="single" w:sz="4" w:space="0" w:color="F7C5A1" w:themeColor="accent4" w:themeTint="66"/>
        <w:bottom w:val="single" w:sz="4" w:space="0" w:color="F7C5A1" w:themeColor="accent4" w:themeTint="66"/>
        <w:right w:val="single" w:sz="4" w:space="0" w:color="F7C5A1" w:themeColor="accent4" w:themeTint="66"/>
        <w:insideH w:val="single" w:sz="4" w:space="0" w:color="F7C5A1" w:themeColor="accent4" w:themeTint="66"/>
        <w:insideV w:val="single" w:sz="4" w:space="0" w:color="F7C5A1" w:themeColor="accent4" w:themeTint="66"/>
      </w:tblBorders>
      <w:tblCellMar>
        <w:top w:w="0" w:type="dxa"/>
        <w:left w:w="108" w:type="dxa"/>
        <w:bottom w:w="0" w:type="dxa"/>
        <w:right w:w="108" w:type="dxa"/>
      </w:tblCellMar>
    </w:tblPr>
    <w:tblStylePr w:type="firstRow">
      <w:rPr>
        <w:b/>
        <w:bCs/>
      </w:rPr>
      <w:tblPr/>
      <w:tcPr>
        <w:tcBorders>
          <w:bottom w:val="single" w:sz="12" w:space="0" w:color="F3A873" w:themeColor="accent4" w:themeTint="99"/>
        </w:tcBorders>
      </w:tcPr>
    </w:tblStylePr>
    <w:tblStylePr w:type="lastRow">
      <w:rPr>
        <w:b/>
        <w:bCs/>
      </w:rPr>
      <w:tblPr/>
      <w:tcPr>
        <w:tcBorders>
          <w:top w:val="double" w:sz="2" w:space="0" w:color="F3A873" w:themeColor="accent4" w:themeTint="99"/>
        </w:tcBorders>
      </w:tcPr>
    </w:tblStylePr>
    <w:tblStylePr w:type="firstCol">
      <w:rPr>
        <w:b/>
        <w:bCs/>
      </w:rPr>
    </w:tblStylePr>
    <w:tblStylePr w:type="lastCol">
      <w:rPr>
        <w:b/>
        <w:bCs/>
      </w:rPr>
    </w:tblStylePr>
  </w:style>
  <w:style w:type="table" w:customStyle="1" w:styleId="GridTable6ColorfulAccent3">
    <w:name w:val="Grid Table 6 Colorful Accent 3"/>
    <w:basedOn w:val="Tablanormal"/>
    <w:uiPriority w:val="51"/>
    <w:rsid w:val="00AD29EA"/>
    <w:pPr>
      <w:spacing w:after="0" w:line="240" w:lineRule="auto"/>
    </w:pPr>
    <w:rPr>
      <w:color w:val="C96E06" w:themeColor="accent3" w:themeShade="BF"/>
    </w:rPr>
    <w:tblPr>
      <w:tblStyleRowBandSize w:val="1"/>
      <w:tblStyleColBandSize w:val="1"/>
      <w:tblInd w:w="0" w:type="dxa"/>
      <w:tblBorders>
        <w:top w:val="single" w:sz="4" w:space="0" w:color="FABD77" w:themeColor="accent3" w:themeTint="99"/>
        <w:left w:val="single" w:sz="4" w:space="0" w:color="FABD77" w:themeColor="accent3" w:themeTint="99"/>
        <w:bottom w:val="single" w:sz="4" w:space="0" w:color="FABD77" w:themeColor="accent3" w:themeTint="99"/>
        <w:right w:val="single" w:sz="4" w:space="0" w:color="FABD77" w:themeColor="accent3" w:themeTint="99"/>
        <w:insideH w:val="single" w:sz="4" w:space="0" w:color="FABD77" w:themeColor="accent3" w:themeTint="99"/>
        <w:insideV w:val="single" w:sz="4" w:space="0" w:color="FABD77" w:themeColor="accent3" w:themeTint="99"/>
      </w:tblBorders>
      <w:tblCellMar>
        <w:top w:w="0" w:type="dxa"/>
        <w:left w:w="108" w:type="dxa"/>
        <w:bottom w:w="0" w:type="dxa"/>
        <w:right w:w="108" w:type="dxa"/>
      </w:tblCellMar>
    </w:tblPr>
    <w:tblStylePr w:type="firstRow">
      <w:rPr>
        <w:b/>
        <w:bCs/>
      </w:rPr>
      <w:tblPr/>
      <w:tcPr>
        <w:tcBorders>
          <w:bottom w:val="single" w:sz="12" w:space="0" w:color="FABD77" w:themeColor="accent3" w:themeTint="99"/>
        </w:tcBorders>
      </w:tcPr>
    </w:tblStylePr>
    <w:tblStylePr w:type="lastRow">
      <w:rPr>
        <w:b/>
        <w:bCs/>
      </w:rPr>
      <w:tblPr/>
      <w:tcPr>
        <w:tcBorders>
          <w:top w:val="double" w:sz="4" w:space="0" w:color="FABD77" w:themeColor="accent3" w:themeTint="99"/>
        </w:tcBorders>
      </w:tcPr>
    </w:tblStylePr>
    <w:tblStylePr w:type="firstCol">
      <w:rPr>
        <w:b/>
        <w:bCs/>
      </w:rPr>
    </w:tblStylePr>
    <w:tblStylePr w:type="lastCol">
      <w:rPr>
        <w:b/>
        <w:bCs/>
      </w:rPr>
    </w:tblStylePr>
    <w:tblStylePr w:type="band1Vert">
      <w:tblPr/>
      <w:tcPr>
        <w:shd w:val="clear" w:color="auto" w:fill="FDE9D1" w:themeFill="accent3" w:themeFillTint="33"/>
      </w:tcPr>
    </w:tblStylePr>
    <w:tblStylePr w:type="band1Horz">
      <w:tblPr/>
      <w:tcPr>
        <w:shd w:val="clear" w:color="auto" w:fill="FDE9D1" w:themeFill="accent3" w:themeFillTint="33"/>
      </w:tcPr>
    </w:tblStylePr>
  </w:style>
  <w:style w:type="character" w:styleId="Hipervnculovisitado">
    <w:name w:val="FollowedHyperlink"/>
    <w:basedOn w:val="Fuentedeprrafopredeter"/>
    <w:uiPriority w:val="99"/>
    <w:semiHidden/>
    <w:unhideWhenUsed/>
    <w:rsid w:val="004D3C5E"/>
    <w:rPr>
      <w:color w:val="954F72"/>
      <w:u w:val="single"/>
    </w:rPr>
  </w:style>
  <w:style w:type="paragraph" w:customStyle="1" w:styleId="msonormal0">
    <w:name w:val="msonormal"/>
    <w:basedOn w:val="Normal"/>
    <w:rsid w:val="004D3C5E"/>
    <w:pPr>
      <w:spacing w:before="100" w:beforeAutospacing="1" w:after="100" w:afterAutospacing="1"/>
      <w:jc w:val="left"/>
    </w:pPr>
    <w:rPr>
      <w:lang w:val="es-MX" w:eastAsia="es-MX"/>
    </w:rPr>
  </w:style>
  <w:style w:type="paragraph" w:customStyle="1" w:styleId="xl63">
    <w:name w:val="xl63"/>
    <w:basedOn w:val="Normal"/>
    <w:rsid w:val="004D3C5E"/>
    <w:pPr>
      <w:spacing w:before="100" w:beforeAutospacing="1" w:after="100" w:afterAutospacing="1"/>
      <w:jc w:val="left"/>
    </w:pPr>
    <w:rPr>
      <w:lang w:val="es-MX" w:eastAsia="es-MX"/>
    </w:rPr>
  </w:style>
  <w:style w:type="paragraph" w:customStyle="1" w:styleId="xl64">
    <w:name w:val="xl64"/>
    <w:basedOn w:val="Normal"/>
    <w:rsid w:val="004D3C5E"/>
    <w:pPr>
      <w:pBdr>
        <w:bottom w:val="single" w:sz="8" w:space="0" w:color="auto"/>
        <w:right w:val="single" w:sz="8" w:space="0" w:color="auto"/>
      </w:pBdr>
      <w:spacing w:before="100" w:beforeAutospacing="1" w:after="100" w:afterAutospacing="1"/>
      <w:jc w:val="left"/>
      <w:textAlignment w:val="center"/>
    </w:pPr>
    <w:rPr>
      <w:lang w:val="es-MX" w:eastAsia="es-MX"/>
    </w:rPr>
  </w:style>
  <w:style w:type="paragraph" w:customStyle="1" w:styleId="xl65">
    <w:name w:val="xl65"/>
    <w:basedOn w:val="Normal"/>
    <w:rsid w:val="004D3C5E"/>
    <w:pPr>
      <w:pBdr>
        <w:left w:val="single" w:sz="8" w:space="0" w:color="auto"/>
        <w:bottom w:val="single" w:sz="8" w:space="0" w:color="auto"/>
        <w:right w:val="single" w:sz="8" w:space="0" w:color="auto"/>
      </w:pBdr>
      <w:spacing w:before="100" w:beforeAutospacing="1" w:after="100" w:afterAutospacing="1"/>
      <w:jc w:val="left"/>
      <w:textAlignment w:val="center"/>
    </w:pPr>
    <w:rPr>
      <w:lang w:val="es-MX" w:eastAsia="es-MX"/>
    </w:rPr>
  </w:style>
  <w:style w:type="paragraph" w:customStyle="1" w:styleId="xl66">
    <w:name w:val="xl66"/>
    <w:basedOn w:val="Normal"/>
    <w:rsid w:val="004D3C5E"/>
    <w:pPr>
      <w:pBdr>
        <w:bottom w:val="single" w:sz="8" w:space="0" w:color="auto"/>
        <w:right w:val="single" w:sz="8" w:space="0" w:color="auto"/>
      </w:pBdr>
      <w:spacing w:before="100" w:beforeAutospacing="1" w:after="100" w:afterAutospacing="1"/>
      <w:jc w:val="left"/>
      <w:textAlignment w:val="top"/>
    </w:pPr>
    <w:rPr>
      <w:lang w:val="es-MX" w:eastAsia="es-MX"/>
    </w:rPr>
  </w:style>
  <w:style w:type="paragraph" w:customStyle="1" w:styleId="xl67">
    <w:name w:val="xl67"/>
    <w:basedOn w:val="Normal"/>
    <w:rsid w:val="004D3C5E"/>
    <w:pPr>
      <w:pBdr>
        <w:bottom w:val="single" w:sz="8" w:space="0" w:color="auto"/>
        <w:right w:val="single" w:sz="8" w:space="0" w:color="auto"/>
      </w:pBdr>
      <w:spacing w:before="100" w:beforeAutospacing="1" w:after="100" w:afterAutospacing="1"/>
      <w:jc w:val="left"/>
      <w:textAlignment w:val="center"/>
    </w:pPr>
    <w:rPr>
      <w:color w:val="000000"/>
      <w:lang w:val="es-MX" w:eastAsia="es-MX"/>
    </w:rPr>
  </w:style>
  <w:style w:type="paragraph" w:customStyle="1" w:styleId="xl68">
    <w:name w:val="xl68"/>
    <w:basedOn w:val="Normal"/>
    <w:rsid w:val="004D3C5E"/>
    <w:pPr>
      <w:spacing w:before="100" w:beforeAutospacing="1" w:after="100" w:afterAutospacing="1"/>
      <w:jc w:val="left"/>
      <w:textAlignment w:val="top"/>
    </w:pPr>
    <w:rPr>
      <w:lang w:val="es-MX" w:eastAsia="es-MX"/>
    </w:rPr>
  </w:style>
  <w:style w:type="numbering" w:customStyle="1" w:styleId="Sinlista1">
    <w:name w:val="Sin lista1"/>
    <w:next w:val="Sinlista"/>
    <w:uiPriority w:val="99"/>
    <w:semiHidden/>
    <w:unhideWhenUsed/>
    <w:rsid w:val="007B6A14"/>
  </w:style>
  <w:style w:type="paragraph" w:customStyle="1" w:styleId="xl69">
    <w:name w:val="xl69"/>
    <w:basedOn w:val="Normal"/>
    <w:rsid w:val="007B6A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lang w:val="es-MX" w:eastAsia="es-MX"/>
    </w:rPr>
  </w:style>
  <w:style w:type="paragraph" w:customStyle="1" w:styleId="xl70">
    <w:name w:val="xl70"/>
    <w:basedOn w:val="Normal"/>
    <w:rsid w:val="007B6A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lang w:val="es-MX" w:eastAsia="es-MX"/>
    </w:rPr>
  </w:style>
  <w:style w:type="paragraph" w:customStyle="1" w:styleId="xl71">
    <w:name w:val="xl71"/>
    <w:basedOn w:val="Normal"/>
    <w:rsid w:val="007B6A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lang w:val="es-MX" w:eastAsia="es-MX"/>
    </w:rPr>
  </w:style>
  <w:style w:type="paragraph" w:customStyle="1" w:styleId="xl72">
    <w:name w:val="xl72"/>
    <w:basedOn w:val="Normal"/>
    <w:rsid w:val="007B6A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lang w:val="es-MX" w:eastAsia="es-MX"/>
    </w:rPr>
  </w:style>
  <w:style w:type="paragraph" w:customStyle="1" w:styleId="xl73">
    <w:name w:val="xl73"/>
    <w:basedOn w:val="Normal"/>
    <w:rsid w:val="007B6A14"/>
    <w:pPr>
      <w:pBdr>
        <w:left w:val="single" w:sz="4" w:space="0" w:color="auto"/>
        <w:right w:val="single" w:sz="4" w:space="0" w:color="auto"/>
      </w:pBdr>
      <w:shd w:val="clear" w:color="000000" w:fill="9BC2E6"/>
      <w:spacing w:before="100" w:beforeAutospacing="1" w:after="100" w:afterAutospacing="1"/>
      <w:jc w:val="left"/>
      <w:textAlignment w:val="top"/>
    </w:pPr>
    <w:rPr>
      <w:rFonts w:ascii="Arial" w:hAnsi="Arial" w:cs="Arial"/>
      <w:b/>
      <w:bCs/>
      <w:sz w:val="20"/>
      <w:szCs w:val="20"/>
      <w:lang w:val="es-MX" w:eastAsia="es-MX"/>
    </w:rPr>
  </w:style>
  <w:style w:type="paragraph" w:customStyle="1" w:styleId="xl74">
    <w:name w:val="xl74"/>
    <w:basedOn w:val="Normal"/>
    <w:rsid w:val="007B6A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lang w:val="es-MX" w:eastAsia="es-MX"/>
    </w:rPr>
  </w:style>
  <w:style w:type="paragraph" w:customStyle="1" w:styleId="xl75">
    <w:name w:val="xl75"/>
    <w:basedOn w:val="Normal"/>
    <w:rsid w:val="007B6A14"/>
    <w:pPr>
      <w:spacing w:before="100" w:beforeAutospacing="1" w:after="100" w:afterAutospacing="1"/>
      <w:jc w:val="left"/>
    </w:pPr>
    <w:rPr>
      <w:lang w:val="es-MX" w:eastAsia="es-MX"/>
    </w:rPr>
  </w:style>
  <w:style w:type="paragraph" w:customStyle="1" w:styleId="xl76">
    <w:name w:val="xl76"/>
    <w:basedOn w:val="Normal"/>
    <w:rsid w:val="007B6A14"/>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Arial" w:hAnsi="Arial" w:cs="Arial"/>
      <w:b/>
      <w:bCs/>
      <w:sz w:val="20"/>
      <w:szCs w:val="20"/>
      <w:lang w:val="es-MX" w:eastAsia="es-MX"/>
    </w:rPr>
  </w:style>
  <w:style w:type="paragraph" w:customStyle="1" w:styleId="xl77">
    <w:name w:val="xl77"/>
    <w:basedOn w:val="Normal"/>
    <w:rsid w:val="007B6A14"/>
    <w:pPr>
      <w:pBdr>
        <w:top w:val="single" w:sz="4" w:space="0" w:color="auto"/>
        <w:bottom w:val="single" w:sz="4" w:space="0" w:color="auto"/>
      </w:pBdr>
      <w:shd w:val="clear" w:color="000000" w:fill="FFFF00"/>
      <w:spacing w:before="100" w:beforeAutospacing="1" w:after="100" w:afterAutospacing="1"/>
      <w:jc w:val="left"/>
      <w:textAlignment w:val="center"/>
    </w:pPr>
    <w:rPr>
      <w:rFonts w:ascii="Arial" w:hAnsi="Arial" w:cs="Arial"/>
      <w:b/>
      <w:bCs/>
      <w:sz w:val="20"/>
      <w:szCs w:val="20"/>
      <w:lang w:val="es-MX" w:eastAsia="es-MX"/>
    </w:rPr>
  </w:style>
  <w:style w:type="paragraph" w:customStyle="1" w:styleId="xl78">
    <w:name w:val="xl78"/>
    <w:basedOn w:val="Normal"/>
    <w:rsid w:val="007B6A14"/>
    <w:pPr>
      <w:pBdr>
        <w:top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sz w:val="20"/>
      <w:szCs w:val="20"/>
      <w:lang w:val="es-MX" w:eastAsia="es-MX"/>
    </w:rPr>
  </w:style>
  <w:style w:type="paragraph" w:customStyle="1" w:styleId="xl79">
    <w:name w:val="xl79"/>
    <w:basedOn w:val="Normal"/>
    <w:rsid w:val="007B6A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0491">
      <w:bodyDiv w:val="1"/>
      <w:marLeft w:val="0"/>
      <w:marRight w:val="0"/>
      <w:marTop w:val="0"/>
      <w:marBottom w:val="0"/>
      <w:divBdr>
        <w:top w:val="none" w:sz="0" w:space="0" w:color="auto"/>
        <w:left w:val="none" w:sz="0" w:space="0" w:color="auto"/>
        <w:bottom w:val="none" w:sz="0" w:space="0" w:color="auto"/>
        <w:right w:val="none" w:sz="0" w:space="0" w:color="auto"/>
      </w:divBdr>
    </w:div>
    <w:div w:id="33964369">
      <w:bodyDiv w:val="1"/>
      <w:marLeft w:val="0"/>
      <w:marRight w:val="0"/>
      <w:marTop w:val="0"/>
      <w:marBottom w:val="0"/>
      <w:divBdr>
        <w:top w:val="none" w:sz="0" w:space="0" w:color="auto"/>
        <w:left w:val="none" w:sz="0" w:space="0" w:color="auto"/>
        <w:bottom w:val="none" w:sz="0" w:space="0" w:color="auto"/>
        <w:right w:val="none" w:sz="0" w:space="0" w:color="auto"/>
      </w:divBdr>
    </w:div>
    <w:div w:id="45184174">
      <w:bodyDiv w:val="1"/>
      <w:marLeft w:val="0"/>
      <w:marRight w:val="0"/>
      <w:marTop w:val="0"/>
      <w:marBottom w:val="0"/>
      <w:divBdr>
        <w:top w:val="none" w:sz="0" w:space="0" w:color="auto"/>
        <w:left w:val="none" w:sz="0" w:space="0" w:color="auto"/>
        <w:bottom w:val="none" w:sz="0" w:space="0" w:color="auto"/>
        <w:right w:val="none" w:sz="0" w:space="0" w:color="auto"/>
      </w:divBdr>
    </w:div>
    <w:div w:id="72745625">
      <w:bodyDiv w:val="1"/>
      <w:marLeft w:val="0"/>
      <w:marRight w:val="0"/>
      <w:marTop w:val="0"/>
      <w:marBottom w:val="0"/>
      <w:divBdr>
        <w:top w:val="none" w:sz="0" w:space="0" w:color="auto"/>
        <w:left w:val="none" w:sz="0" w:space="0" w:color="auto"/>
        <w:bottom w:val="none" w:sz="0" w:space="0" w:color="auto"/>
        <w:right w:val="none" w:sz="0" w:space="0" w:color="auto"/>
      </w:divBdr>
    </w:div>
    <w:div w:id="86854162">
      <w:bodyDiv w:val="1"/>
      <w:marLeft w:val="0"/>
      <w:marRight w:val="0"/>
      <w:marTop w:val="0"/>
      <w:marBottom w:val="0"/>
      <w:divBdr>
        <w:top w:val="none" w:sz="0" w:space="0" w:color="auto"/>
        <w:left w:val="none" w:sz="0" w:space="0" w:color="auto"/>
        <w:bottom w:val="none" w:sz="0" w:space="0" w:color="auto"/>
        <w:right w:val="none" w:sz="0" w:space="0" w:color="auto"/>
      </w:divBdr>
    </w:div>
    <w:div w:id="92752425">
      <w:bodyDiv w:val="1"/>
      <w:marLeft w:val="0"/>
      <w:marRight w:val="0"/>
      <w:marTop w:val="0"/>
      <w:marBottom w:val="0"/>
      <w:divBdr>
        <w:top w:val="none" w:sz="0" w:space="0" w:color="auto"/>
        <w:left w:val="none" w:sz="0" w:space="0" w:color="auto"/>
        <w:bottom w:val="none" w:sz="0" w:space="0" w:color="auto"/>
        <w:right w:val="none" w:sz="0" w:space="0" w:color="auto"/>
      </w:divBdr>
    </w:div>
    <w:div w:id="107968966">
      <w:bodyDiv w:val="1"/>
      <w:marLeft w:val="0"/>
      <w:marRight w:val="0"/>
      <w:marTop w:val="0"/>
      <w:marBottom w:val="0"/>
      <w:divBdr>
        <w:top w:val="none" w:sz="0" w:space="0" w:color="auto"/>
        <w:left w:val="none" w:sz="0" w:space="0" w:color="auto"/>
        <w:bottom w:val="none" w:sz="0" w:space="0" w:color="auto"/>
        <w:right w:val="none" w:sz="0" w:space="0" w:color="auto"/>
      </w:divBdr>
      <w:divsChild>
        <w:div w:id="325405570">
          <w:marLeft w:val="576"/>
          <w:marRight w:val="0"/>
          <w:marTop w:val="43"/>
          <w:marBottom w:val="0"/>
          <w:divBdr>
            <w:top w:val="none" w:sz="0" w:space="0" w:color="auto"/>
            <w:left w:val="none" w:sz="0" w:space="0" w:color="auto"/>
            <w:bottom w:val="none" w:sz="0" w:space="0" w:color="auto"/>
            <w:right w:val="none" w:sz="0" w:space="0" w:color="auto"/>
          </w:divBdr>
        </w:div>
        <w:div w:id="720056652">
          <w:marLeft w:val="576"/>
          <w:marRight w:val="0"/>
          <w:marTop w:val="43"/>
          <w:marBottom w:val="0"/>
          <w:divBdr>
            <w:top w:val="none" w:sz="0" w:space="0" w:color="auto"/>
            <w:left w:val="none" w:sz="0" w:space="0" w:color="auto"/>
            <w:bottom w:val="none" w:sz="0" w:space="0" w:color="auto"/>
            <w:right w:val="none" w:sz="0" w:space="0" w:color="auto"/>
          </w:divBdr>
        </w:div>
        <w:div w:id="1339383683">
          <w:marLeft w:val="576"/>
          <w:marRight w:val="0"/>
          <w:marTop w:val="43"/>
          <w:marBottom w:val="0"/>
          <w:divBdr>
            <w:top w:val="none" w:sz="0" w:space="0" w:color="auto"/>
            <w:left w:val="none" w:sz="0" w:space="0" w:color="auto"/>
            <w:bottom w:val="none" w:sz="0" w:space="0" w:color="auto"/>
            <w:right w:val="none" w:sz="0" w:space="0" w:color="auto"/>
          </w:divBdr>
        </w:div>
        <w:div w:id="380399093">
          <w:marLeft w:val="576"/>
          <w:marRight w:val="0"/>
          <w:marTop w:val="43"/>
          <w:marBottom w:val="0"/>
          <w:divBdr>
            <w:top w:val="none" w:sz="0" w:space="0" w:color="auto"/>
            <w:left w:val="none" w:sz="0" w:space="0" w:color="auto"/>
            <w:bottom w:val="none" w:sz="0" w:space="0" w:color="auto"/>
            <w:right w:val="none" w:sz="0" w:space="0" w:color="auto"/>
          </w:divBdr>
        </w:div>
        <w:div w:id="438181916">
          <w:marLeft w:val="576"/>
          <w:marRight w:val="0"/>
          <w:marTop w:val="43"/>
          <w:marBottom w:val="0"/>
          <w:divBdr>
            <w:top w:val="none" w:sz="0" w:space="0" w:color="auto"/>
            <w:left w:val="none" w:sz="0" w:space="0" w:color="auto"/>
            <w:bottom w:val="none" w:sz="0" w:space="0" w:color="auto"/>
            <w:right w:val="none" w:sz="0" w:space="0" w:color="auto"/>
          </w:divBdr>
        </w:div>
        <w:div w:id="1914387767">
          <w:marLeft w:val="576"/>
          <w:marRight w:val="0"/>
          <w:marTop w:val="43"/>
          <w:marBottom w:val="0"/>
          <w:divBdr>
            <w:top w:val="none" w:sz="0" w:space="0" w:color="auto"/>
            <w:left w:val="none" w:sz="0" w:space="0" w:color="auto"/>
            <w:bottom w:val="none" w:sz="0" w:space="0" w:color="auto"/>
            <w:right w:val="none" w:sz="0" w:space="0" w:color="auto"/>
          </w:divBdr>
        </w:div>
        <w:div w:id="1919170804">
          <w:marLeft w:val="576"/>
          <w:marRight w:val="0"/>
          <w:marTop w:val="43"/>
          <w:marBottom w:val="0"/>
          <w:divBdr>
            <w:top w:val="none" w:sz="0" w:space="0" w:color="auto"/>
            <w:left w:val="none" w:sz="0" w:space="0" w:color="auto"/>
            <w:bottom w:val="none" w:sz="0" w:space="0" w:color="auto"/>
            <w:right w:val="none" w:sz="0" w:space="0" w:color="auto"/>
          </w:divBdr>
        </w:div>
        <w:div w:id="1970820422">
          <w:marLeft w:val="576"/>
          <w:marRight w:val="0"/>
          <w:marTop w:val="43"/>
          <w:marBottom w:val="0"/>
          <w:divBdr>
            <w:top w:val="none" w:sz="0" w:space="0" w:color="auto"/>
            <w:left w:val="none" w:sz="0" w:space="0" w:color="auto"/>
            <w:bottom w:val="none" w:sz="0" w:space="0" w:color="auto"/>
            <w:right w:val="none" w:sz="0" w:space="0" w:color="auto"/>
          </w:divBdr>
        </w:div>
        <w:div w:id="281498096">
          <w:marLeft w:val="576"/>
          <w:marRight w:val="0"/>
          <w:marTop w:val="43"/>
          <w:marBottom w:val="0"/>
          <w:divBdr>
            <w:top w:val="none" w:sz="0" w:space="0" w:color="auto"/>
            <w:left w:val="none" w:sz="0" w:space="0" w:color="auto"/>
            <w:bottom w:val="none" w:sz="0" w:space="0" w:color="auto"/>
            <w:right w:val="none" w:sz="0" w:space="0" w:color="auto"/>
          </w:divBdr>
        </w:div>
        <w:div w:id="1722902268">
          <w:marLeft w:val="576"/>
          <w:marRight w:val="0"/>
          <w:marTop w:val="43"/>
          <w:marBottom w:val="0"/>
          <w:divBdr>
            <w:top w:val="none" w:sz="0" w:space="0" w:color="auto"/>
            <w:left w:val="none" w:sz="0" w:space="0" w:color="auto"/>
            <w:bottom w:val="none" w:sz="0" w:space="0" w:color="auto"/>
            <w:right w:val="none" w:sz="0" w:space="0" w:color="auto"/>
          </w:divBdr>
        </w:div>
        <w:div w:id="1866409627">
          <w:marLeft w:val="576"/>
          <w:marRight w:val="0"/>
          <w:marTop w:val="43"/>
          <w:marBottom w:val="0"/>
          <w:divBdr>
            <w:top w:val="none" w:sz="0" w:space="0" w:color="auto"/>
            <w:left w:val="none" w:sz="0" w:space="0" w:color="auto"/>
            <w:bottom w:val="none" w:sz="0" w:space="0" w:color="auto"/>
            <w:right w:val="none" w:sz="0" w:space="0" w:color="auto"/>
          </w:divBdr>
        </w:div>
        <w:div w:id="457188228">
          <w:marLeft w:val="576"/>
          <w:marRight w:val="0"/>
          <w:marTop w:val="43"/>
          <w:marBottom w:val="0"/>
          <w:divBdr>
            <w:top w:val="none" w:sz="0" w:space="0" w:color="auto"/>
            <w:left w:val="none" w:sz="0" w:space="0" w:color="auto"/>
            <w:bottom w:val="none" w:sz="0" w:space="0" w:color="auto"/>
            <w:right w:val="none" w:sz="0" w:space="0" w:color="auto"/>
          </w:divBdr>
        </w:div>
      </w:divsChild>
    </w:div>
    <w:div w:id="125389622">
      <w:bodyDiv w:val="1"/>
      <w:marLeft w:val="0"/>
      <w:marRight w:val="0"/>
      <w:marTop w:val="0"/>
      <w:marBottom w:val="0"/>
      <w:divBdr>
        <w:top w:val="none" w:sz="0" w:space="0" w:color="auto"/>
        <w:left w:val="none" w:sz="0" w:space="0" w:color="auto"/>
        <w:bottom w:val="none" w:sz="0" w:space="0" w:color="auto"/>
        <w:right w:val="none" w:sz="0" w:space="0" w:color="auto"/>
      </w:divBdr>
    </w:div>
    <w:div w:id="141194491">
      <w:bodyDiv w:val="1"/>
      <w:marLeft w:val="0"/>
      <w:marRight w:val="0"/>
      <w:marTop w:val="0"/>
      <w:marBottom w:val="0"/>
      <w:divBdr>
        <w:top w:val="none" w:sz="0" w:space="0" w:color="auto"/>
        <w:left w:val="none" w:sz="0" w:space="0" w:color="auto"/>
        <w:bottom w:val="none" w:sz="0" w:space="0" w:color="auto"/>
        <w:right w:val="none" w:sz="0" w:space="0" w:color="auto"/>
      </w:divBdr>
    </w:div>
    <w:div w:id="142433663">
      <w:bodyDiv w:val="1"/>
      <w:marLeft w:val="0"/>
      <w:marRight w:val="0"/>
      <w:marTop w:val="0"/>
      <w:marBottom w:val="0"/>
      <w:divBdr>
        <w:top w:val="none" w:sz="0" w:space="0" w:color="auto"/>
        <w:left w:val="none" w:sz="0" w:space="0" w:color="auto"/>
        <w:bottom w:val="none" w:sz="0" w:space="0" w:color="auto"/>
        <w:right w:val="none" w:sz="0" w:space="0" w:color="auto"/>
      </w:divBdr>
    </w:div>
    <w:div w:id="144512862">
      <w:bodyDiv w:val="1"/>
      <w:marLeft w:val="0"/>
      <w:marRight w:val="0"/>
      <w:marTop w:val="0"/>
      <w:marBottom w:val="0"/>
      <w:divBdr>
        <w:top w:val="none" w:sz="0" w:space="0" w:color="auto"/>
        <w:left w:val="none" w:sz="0" w:space="0" w:color="auto"/>
        <w:bottom w:val="none" w:sz="0" w:space="0" w:color="auto"/>
        <w:right w:val="none" w:sz="0" w:space="0" w:color="auto"/>
      </w:divBdr>
    </w:div>
    <w:div w:id="184829404">
      <w:bodyDiv w:val="1"/>
      <w:marLeft w:val="0"/>
      <w:marRight w:val="0"/>
      <w:marTop w:val="0"/>
      <w:marBottom w:val="0"/>
      <w:divBdr>
        <w:top w:val="none" w:sz="0" w:space="0" w:color="auto"/>
        <w:left w:val="none" w:sz="0" w:space="0" w:color="auto"/>
        <w:bottom w:val="none" w:sz="0" w:space="0" w:color="auto"/>
        <w:right w:val="none" w:sz="0" w:space="0" w:color="auto"/>
      </w:divBdr>
    </w:div>
    <w:div w:id="194658097">
      <w:bodyDiv w:val="1"/>
      <w:marLeft w:val="0"/>
      <w:marRight w:val="0"/>
      <w:marTop w:val="0"/>
      <w:marBottom w:val="0"/>
      <w:divBdr>
        <w:top w:val="none" w:sz="0" w:space="0" w:color="auto"/>
        <w:left w:val="none" w:sz="0" w:space="0" w:color="auto"/>
        <w:bottom w:val="none" w:sz="0" w:space="0" w:color="auto"/>
        <w:right w:val="none" w:sz="0" w:space="0" w:color="auto"/>
      </w:divBdr>
    </w:div>
    <w:div w:id="196551338">
      <w:bodyDiv w:val="1"/>
      <w:marLeft w:val="0"/>
      <w:marRight w:val="0"/>
      <w:marTop w:val="0"/>
      <w:marBottom w:val="0"/>
      <w:divBdr>
        <w:top w:val="none" w:sz="0" w:space="0" w:color="auto"/>
        <w:left w:val="none" w:sz="0" w:space="0" w:color="auto"/>
        <w:bottom w:val="none" w:sz="0" w:space="0" w:color="auto"/>
        <w:right w:val="none" w:sz="0" w:space="0" w:color="auto"/>
      </w:divBdr>
    </w:div>
    <w:div w:id="200635574">
      <w:bodyDiv w:val="1"/>
      <w:marLeft w:val="0"/>
      <w:marRight w:val="0"/>
      <w:marTop w:val="0"/>
      <w:marBottom w:val="0"/>
      <w:divBdr>
        <w:top w:val="none" w:sz="0" w:space="0" w:color="auto"/>
        <w:left w:val="none" w:sz="0" w:space="0" w:color="auto"/>
        <w:bottom w:val="none" w:sz="0" w:space="0" w:color="auto"/>
        <w:right w:val="none" w:sz="0" w:space="0" w:color="auto"/>
      </w:divBdr>
    </w:div>
    <w:div w:id="203257073">
      <w:bodyDiv w:val="1"/>
      <w:marLeft w:val="0"/>
      <w:marRight w:val="0"/>
      <w:marTop w:val="0"/>
      <w:marBottom w:val="0"/>
      <w:divBdr>
        <w:top w:val="none" w:sz="0" w:space="0" w:color="auto"/>
        <w:left w:val="none" w:sz="0" w:space="0" w:color="auto"/>
        <w:bottom w:val="none" w:sz="0" w:space="0" w:color="auto"/>
        <w:right w:val="none" w:sz="0" w:space="0" w:color="auto"/>
      </w:divBdr>
    </w:div>
    <w:div w:id="216168543">
      <w:bodyDiv w:val="1"/>
      <w:marLeft w:val="0"/>
      <w:marRight w:val="0"/>
      <w:marTop w:val="0"/>
      <w:marBottom w:val="0"/>
      <w:divBdr>
        <w:top w:val="none" w:sz="0" w:space="0" w:color="auto"/>
        <w:left w:val="none" w:sz="0" w:space="0" w:color="auto"/>
        <w:bottom w:val="none" w:sz="0" w:space="0" w:color="auto"/>
        <w:right w:val="none" w:sz="0" w:space="0" w:color="auto"/>
      </w:divBdr>
    </w:div>
    <w:div w:id="218909194">
      <w:bodyDiv w:val="1"/>
      <w:marLeft w:val="0"/>
      <w:marRight w:val="0"/>
      <w:marTop w:val="0"/>
      <w:marBottom w:val="0"/>
      <w:divBdr>
        <w:top w:val="none" w:sz="0" w:space="0" w:color="auto"/>
        <w:left w:val="none" w:sz="0" w:space="0" w:color="auto"/>
        <w:bottom w:val="none" w:sz="0" w:space="0" w:color="auto"/>
        <w:right w:val="none" w:sz="0" w:space="0" w:color="auto"/>
      </w:divBdr>
    </w:div>
    <w:div w:id="291444661">
      <w:bodyDiv w:val="1"/>
      <w:marLeft w:val="0"/>
      <w:marRight w:val="0"/>
      <w:marTop w:val="0"/>
      <w:marBottom w:val="0"/>
      <w:divBdr>
        <w:top w:val="none" w:sz="0" w:space="0" w:color="auto"/>
        <w:left w:val="none" w:sz="0" w:space="0" w:color="auto"/>
        <w:bottom w:val="none" w:sz="0" w:space="0" w:color="auto"/>
        <w:right w:val="none" w:sz="0" w:space="0" w:color="auto"/>
      </w:divBdr>
    </w:div>
    <w:div w:id="293103392">
      <w:bodyDiv w:val="1"/>
      <w:marLeft w:val="0"/>
      <w:marRight w:val="0"/>
      <w:marTop w:val="0"/>
      <w:marBottom w:val="0"/>
      <w:divBdr>
        <w:top w:val="none" w:sz="0" w:space="0" w:color="auto"/>
        <w:left w:val="none" w:sz="0" w:space="0" w:color="auto"/>
        <w:bottom w:val="none" w:sz="0" w:space="0" w:color="auto"/>
        <w:right w:val="none" w:sz="0" w:space="0" w:color="auto"/>
      </w:divBdr>
    </w:div>
    <w:div w:id="298196771">
      <w:bodyDiv w:val="1"/>
      <w:marLeft w:val="0"/>
      <w:marRight w:val="0"/>
      <w:marTop w:val="0"/>
      <w:marBottom w:val="0"/>
      <w:divBdr>
        <w:top w:val="none" w:sz="0" w:space="0" w:color="auto"/>
        <w:left w:val="none" w:sz="0" w:space="0" w:color="auto"/>
        <w:bottom w:val="none" w:sz="0" w:space="0" w:color="auto"/>
        <w:right w:val="none" w:sz="0" w:space="0" w:color="auto"/>
      </w:divBdr>
    </w:div>
    <w:div w:id="314383083">
      <w:bodyDiv w:val="1"/>
      <w:marLeft w:val="0"/>
      <w:marRight w:val="0"/>
      <w:marTop w:val="0"/>
      <w:marBottom w:val="0"/>
      <w:divBdr>
        <w:top w:val="none" w:sz="0" w:space="0" w:color="auto"/>
        <w:left w:val="none" w:sz="0" w:space="0" w:color="auto"/>
        <w:bottom w:val="none" w:sz="0" w:space="0" w:color="auto"/>
        <w:right w:val="none" w:sz="0" w:space="0" w:color="auto"/>
      </w:divBdr>
    </w:div>
    <w:div w:id="341202784">
      <w:bodyDiv w:val="1"/>
      <w:marLeft w:val="0"/>
      <w:marRight w:val="0"/>
      <w:marTop w:val="0"/>
      <w:marBottom w:val="0"/>
      <w:divBdr>
        <w:top w:val="none" w:sz="0" w:space="0" w:color="auto"/>
        <w:left w:val="none" w:sz="0" w:space="0" w:color="auto"/>
        <w:bottom w:val="none" w:sz="0" w:space="0" w:color="auto"/>
        <w:right w:val="none" w:sz="0" w:space="0" w:color="auto"/>
      </w:divBdr>
    </w:div>
    <w:div w:id="349989428">
      <w:bodyDiv w:val="1"/>
      <w:marLeft w:val="0"/>
      <w:marRight w:val="0"/>
      <w:marTop w:val="0"/>
      <w:marBottom w:val="0"/>
      <w:divBdr>
        <w:top w:val="none" w:sz="0" w:space="0" w:color="auto"/>
        <w:left w:val="none" w:sz="0" w:space="0" w:color="auto"/>
        <w:bottom w:val="none" w:sz="0" w:space="0" w:color="auto"/>
        <w:right w:val="none" w:sz="0" w:space="0" w:color="auto"/>
      </w:divBdr>
    </w:div>
    <w:div w:id="368992662">
      <w:bodyDiv w:val="1"/>
      <w:marLeft w:val="0"/>
      <w:marRight w:val="0"/>
      <w:marTop w:val="0"/>
      <w:marBottom w:val="0"/>
      <w:divBdr>
        <w:top w:val="none" w:sz="0" w:space="0" w:color="auto"/>
        <w:left w:val="none" w:sz="0" w:space="0" w:color="auto"/>
        <w:bottom w:val="none" w:sz="0" w:space="0" w:color="auto"/>
        <w:right w:val="none" w:sz="0" w:space="0" w:color="auto"/>
      </w:divBdr>
    </w:div>
    <w:div w:id="369693923">
      <w:bodyDiv w:val="1"/>
      <w:marLeft w:val="0"/>
      <w:marRight w:val="0"/>
      <w:marTop w:val="0"/>
      <w:marBottom w:val="0"/>
      <w:divBdr>
        <w:top w:val="none" w:sz="0" w:space="0" w:color="auto"/>
        <w:left w:val="none" w:sz="0" w:space="0" w:color="auto"/>
        <w:bottom w:val="none" w:sz="0" w:space="0" w:color="auto"/>
        <w:right w:val="none" w:sz="0" w:space="0" w:color="auto"/>
      </w:divBdr>
    </w:div>
    <w:div w:id="378436480">
      <w:bodyDiv w:val="1"/>
      <w:marLeft w:val="0"/>
      <w:marRight w:val="0"/>
      <w:marTop w:val="0"/>
      <w:marBottom w:val="0"/>
      <w:divBdr>
        <w:top w:val="none" w:sz="0" w:space="0" w:color="auto"/>
        <w:left w:val="none" w:sz="0" w:space="0" w:color="auto"/>
        <w:bottom w:val="none" w:sz="0" w:space="0" w:color="auto"/>
        <w:right w:val="none" w:sz="0" w:space="0" w:color="auto"/>
      </w:divBdr>
    </w:div>
    <w:div w:id="381907340">
      <w:bodyDiv w:val="1"/>
      <w:marLeft w:val="0"/>
      <w:marRight w:val="0"/>
      <w:marTop w:val="0"/>
      <w:marBottom w:val="0"/>
      <w:divBdr>
        <w:top w:val="none" w:sz="0" w:space="0" w:color="auto"/>
        <w:left w:val="none" w:sz="0" w:space="0" w:color="auto"/>
        <w:bottom w:val="none" w:sz="0" w:space="0" w:color="auto"/>
        <w:right w:val="none" w:sz="0" w:space="0" w:color="auto"/>
      </w:divBdr>
    </w:div>
    <w:div w:id="389381566">
      <w:bodyDiv w:val="1"/>
      <w:marLeft w:val="0"/>
      <w:marRight w:val="0"/>
      <w:marTop w:val="0"/>
      <w:marBottom w:val="0"/>
      <w:divBdr>
        <w:top w:val="none" w:sz="0" w:space="0" w:color="auto"/>
        <w:left w:val="none" w:sz="0" w:space="0" w:color="auto"/>
        <w:bottom w:val="none" w:sz="0" w:space="0" w:color="auto"/>
        <w:right w:val="none" w:sz="0" w:space="0" w:color="auto"/>
      </w:divBdr>
    </w:div>
    <w:div w:id="392585173">
      <w:bodyDiv w:val="1"/>
      <w:marLeft w:val="0"/>
      <w:marRight w:val="0"/>
      <w:marTop w:val="0"/>
      <w:marBottom w:val="0"/>
      <w:divBdr>
        <w:top w:val="none" w:sz="0" w:space="0" w:color="auto"/>
        <w:left w:val="none" w:sz="0" w:space="0" w:color="auto"/>
        <w:bottom w:val="none" w:sz="0" w:space="0" w:color="auto"/>
        <w:right w:val="none" w:sz="0" w:space="0" w:color="auto"/>
      </w:divBdr>
    </w:div>
    <w:div w:id="403139818">
      <w:bodyDiv w:val="1"/>
      <w:marLeft w:val="0"/>
      <w:marRight w:val="0"/>
      <w:marTop w:val="0"/>
      <w:marBottom w:val="0"/>
      <w:divBdr>
        <w:top w:val="none" w:sz="0" w:space="0" w:color="auto"/>
        <w:left w:val="none" w:sz="0" w:space="0" w:color="auto"/>
        <w:bottom w:val="none" w:sz="0" w:space="0" w:color="auto"/>
        <w:right w:val="none" w:sz="0" w:space="0" w:color="auto"/>
      </w:divBdr>
    </w:div>
    <w:div w:id="403378206">
      <w:bodyDiv w:val="1"/>
      <w:marLeft w:val="0"/>
      <w:marRight w:val="0"/>
      <w:marTop w:val="0"/>
      <w:marBottom w:val="0"/>
      <w:divBdr>
        <w:top w:val="none" w:sz="0" w:space="0" w:color="auto"/>
        <w:left w:val="none" w:sz="0" w:space="0" w:color="auto"/>
        <w:bottom w:val="none" w:sz="0" w:space="0" w:color="auto"/>
        <w:right w:val="none" w:sz="0" w:space="0" w:color="auto"/>
      </w:divBdr>
    </w:div>
    <w:div w:id="442575681">
      <w:bodyDiv w:val="1"/>
      <w:marLeft w:val="0"/>
      <w:marRight w:val="0"/>
      <w:marTop w:val="0"/>
      <w:marBottom w:val="0"/>
      <w:divBdr>
        <w:top w:val="none" w:sz="0" w:space="0" w:color="auto"/>
        <w:left w:val="none" w:sz="0" w:space="0" w:color="auto"/>
        <w:bottom w:val="none" w:sz="0" w:space="0" w:color="auto"/>
        <w:right w:val="none" w:sz="0" w:space="0" w:color="auto"/>
      </w:divBdr>
    </w:div>
    <w:div w:id="457115419">
      <w:bodyDiv w:val="1"/>
      <w:marLeft w:val="0"/>
      <w:marRight w:val="0"/>
      <w:marTop w:val="0"/>
      <w:marBottom w:val="0"/>
      <w:divBdr>
        <w:top w:val="none" w:sz="0" w:space="0" w:color="auto"/>
        <w:left w:val="none" w:sz="0" w:space="0" w:color="auto"/>
        <w:bottom w:val="none" w:sz="0" w:space="0" w:color="auto"/>
        <w:right w:val="none" w:sz="0" w:space="0" w:color="auto"/>
      </w:divBdr>
    </w:div>
    <w:div w:id="457140092">
      <w:bodyDiv w:val="1"/>
      <w:marLeft w:val="0"/>
      <w:marRight w:val="0"/>
      <w:marTop w:val="0"/>
      <w:marBottom w:val="0"/>
      <w:divBdr>
        <w:top w:val="none" w:sz="0" w:space="0" w:color="auto"/>
        <w:left w:val="none" w:sz="0" w:space="0" w:color="auto"/>
        <w:bottom w:val="none" w:sz="0" w:space="0" w:color="auto"/>
        <w:right w:val="none" w:sz="0" w:space="0" w:color="auto"/>
      </w:divBdr>
    </w:div>
    <w:div w:id="459498013">
      <w:bodyDiv w:val="1"/>
      <w:marLeft w:val="0"/>
      <w:marRight w:val="0"/>
      <w:marTop w:val="0"/>
      <w:marBottom w:val="0"/>
      <w:divBdr>
        <w:top w:val="none" w:sz="0" w:space="0" w:color="auto"/>
        <w:left w:val="none" w:sz="0" w:space="0" w:color="auto"/>
        <w:bottom w:val="none" w:sz="0" w:space="0" w:color="auto"/>
        <w:right w:val="none" w:sz="0" w:space="0" w:color="auto"/>
      </w:divBdr>
    </w:div>
    <w:div w:id="472449524">
      <w:bodyDiv w:val="1"/>
      <w:marLeft w:val="0"/>
      <w:marRight w:val="0"/>
      <w:marTop w:val="0"/>
      <w:marBottom w:val="0"/>
      <w:divBdr>
        <w:top w:val="none" w:sz="0" w:space="0" w:color="auto"/>
        <w:left w:val="none" w:sz="0" w:space="0" w:color="auto"/>
        <w:bottom w:val="none" w:sz="0" w:space="0" w:color="auto"/>
        <w:right w:val="none" w:sz="0" w:space="0" w:color="auto"/>
      </w:divBdr>
    </w:div>
    <w:div w:id="474103621">
      <w:bodyDiv w:val="1"/>
      <w:marLeft w:val="0"/>
      <w:marRight w:val="0"/>
      <w:marTop w:val="0"/>
      <w:marBottom w:val="0"/>
      <w:divBdr>
        <w:top w:val="none" w:sz="0" w:space="0" w:color="auto"/>
        <w:left w:val="none" w:sz="0" w:space="0" w:color="auto"/>
        <w:bottom w:val="none" w:sz="0" w:space="0" w:color="auto"/>
        <w:right w:val="none" w:sz="0" w:space="0" w:color="auto"/>
      </w:divBdr>
    </w:div>
    <w:div w:id="493108257">
      <w:bodyDiv w:val="1"/>
      <w:marLeft w:val="0"/>
      <w:marRight w:val="0"/>
      <w:marTop w:val="0"/>
      <w:marBottom w:val="0"/>
      <w:divBdr>
        <w:top w:val="none" w:sz="0" w:space="0" w:color="auto"/>
        <w:left w:val="none" w:sz="0" w:space="0" w:color="auto"/>
        <w:bottom w:val="none" w:sz="0" w:space="0" w:color="auto"/>
        <w:right w:val="none" w:sz="0" w:space="0" w:color="auto"/>
      </w:divBdr>
    </w:div>
    <w:div w:id="525212126">
      <w:bodyDiv w:val="1"/>
      <w:marLeft w:val="0"/>
      <w:marRight w:val="0"/>
      <w:marTop w:val="0"/>
      <w:marBottom w:val="0"/>
      <w:divBdr>
        <w:top w:val="none" w:sz="0" w:space="0" w:color="auto"/>
        <w:left w:val="none" w:sz="0" w:space="0" w:color="auto"/>
        <w:bottom w:val="none" w:sz="0" w:space="0" w:color="auto"/>
        <w:right w:val="none" w:sz="0" w:space="0" w:color="auto"/>
      </w:divBdr>
    </w:div>
    <w:div w:id="538200252">
      <w:bodyDiv w:val="1"/>
      <w:marLeft w:val="0"/>
      <w:marRight w:val="0"/>
      <w:marTop w:val="0"/>
      <w:marBottom w:val="0"/>
      <w:divBdr>
        <w:top w:val="none" w:sz="0" w:space="0" w:color="auto"/>
        <w:left w:val="none" w:sz="0" w:space="0" w:color="auto"/>
        <w:bottom w:val="none" w:sz="0" w:space="0" w:color="auto"/>
        <w:right w:val="none" w:sz="0" w:space="0" w:color="auto"/>
      </w:divBdr>
    </w:div>
    <w:div w:id="571965015">
      <w:bodyDiv w:val="1"/>
      <w:marLeft w:val="0"/>
      <w:marRight w:val="0"/>
      <w:marTop w:val="0"/>
      <w:marBottom w:val="0"/>
      <w:divBdr>
        <w:top w:val="none" w:sz="0" w:space="0" w:color="auto"/>
        <w:left w:val="none" w:sz="0" w:space="0" w:color="auto"/>
        <w:bottom w:val="none" w:sz="0" w:space="0" w:color="auto"/>
        <w:right w:val="none" w:sz="0" w:space="0" w:color="auto"/>
      </w:divBdr>
    </w:div>
    <w:div w:id="581647015">
      <w:bodyDiv w:val="1"/>
      <w:marLeft w:val="0"/>
      <w:marRight w:val="0"/>
      <w:marTop w:val="0"/>
      <w:marBottom w:val="0"/>
      <w:divBdr>
        <w:top w:val="none" w:sz="0" w:space="0" w:color="auto"/>
        <w:left w:val="none" w:sz="0" w:space="0" w:color="auto"/>
        <w:bottom w:val="none" w:sz="0" w:space="0" w:color="auto"/>
        <w:right w:val="none" w:sz="0" w:space="0" w:color="auto"/>
      </w:divBdr>
    </w:div>
    <w:div w:id="594436650">
      <w:bodyDiv w:val="1"/>
      <w:marLeft w:val="0"/>
      <w:marRight w:val="0"/>
      <w:marTop w:val="0"/>
      <w:marBottom w:val="0"/>
      <w:divBdr>
        <w:top w:val="none" w:sz="0" w:space="0" w:color="auto"/>
        <w:left w:val="none" w:sz="0" w:space="0" w:color="auto"/>
        <w:bottom w:val="none" w:sz="0" w:space="0" w:color="auto"/>
        <w:right w:val="none" w:sz="0" w:space="0" w:color="auto"/>
      </w:divBdr>
    </w:div>
    <w:div w:id="605424367">
      <w:bodyDiv w:val="1"/>
      <w:marLeft w:val="0"/>
      <w:marRight w:val="0"/>
      <w:marTop w:val="0"/>
      <w:marBottom w:val="0"/>
      <w:divBdr>
        <w:top w:val="none" w:sz="0" w:space="0" w:color="auto"/>
        <w:left w:val="none" w:sz="0" w:space="0" w:color="auto"/>
        <w:bottom w:val="none" w:sz="0" w:space="0" w:color="auto"/>
        <w:right w:val="none" w:sz="0" w:space="0" w:color="auto"/>
      </w:divBdr>
    </w:div>
    <w:div w:id="616956100">
      <w:bodyDiv w:val="1"/>
      <w:marLeft w:val="0"/>
      <w:marRight w:val="0"/>
      <w:marTop w:val="0"/>
      <w:marBottom w:val="0"/>
      <w:divBdr>
        <w:top w:val="none" w:sz="0" w:space="0" w:color="auto"/>
        <w:left w:val="none" w:sz="0" w:space="0" w:color="auto"/>
        <w:bottom w:val="none" w:sz="0" w:space="0" w:color="auto"/>
        <w:right w:val="none" w:sz="0" w:space="0" w:color="auto"/>
      </w:divBdr>
    </w:div>
    <w:div w:id="640843620">
      <w:bodyDiv w:val="1"/>
      <w:marLeft w:val="0"/>
      <w:marRight w:val="0"/>
      <w:marTop w:val="0"/>
      <w:marBottom w:val="0"/>
      <w:divBdr>
        <w:top w:val="none" w:sz="0" w:space="0" w:color="auto"/>
        <w:left w:val="none" w:sz="0" w:space="0" w:color="auto"/>
        <w:bottom w:val="none" w:sz="0" w:space="0" w:color="auto"/>
        <w:right w:val="none" w:sz="0" w:space="0" w:color="auto"/>
      </w:divBdr>
    </w:div>
    <w:div w:id="651759923">
      <w:bodyDiv w:val="1"/>
      <w:marLeft w:val="0"/>
      <w:marRight w:val="0"/>
      <w:marTop w:val="0"/>
      <w:marBottom w:val="0"/>
      <w:divBdr>
        <w:top w:val="none" w:sz="0" w:space="0" w:color="auto"/>
        <w:left w:val="none" w:sz="0" w:space="0" w:color="auto"/>
        <w:bottom w:val="none" w:sz="0" w:space="0" w:color="auto"/>
        <w:right w:val="none" w:sz="0" w:space="0" w:color="auto"/>
      </w:divBdr>
    </w:div>
    <w:div w:id="653994220">
      <w:bodyDiv w:val="1"/>
      <w:marLeft w:val="0"/>
      <w:marRight w:val="0"/>
      <w:marTop w:val="0"/>
      <w:marBottom w:val="0"/>
      <w:divBdr>
        <w:top w:val="none" w:sz="0" w:space="0" w:color="auto"/>
        <w:left w:val="none" w:sz="0" w:space="0" w:color="auto"/>
        <w:bottom w:val="none" w:sz="0" w:space="0" w:color="auto"/>
        <w:right w:val="none" w:sz="0" w:space="0" w:color="auto"/>
      </w:divBdr>
    </w:div>
    <w:div w:id="657075632">
      <w:bodyDiv w:val="1"/>
      <w:marLeft w:val="0"/>
      <w:marRight w:val="0"/>
      <w:marTop w:val="0"/>
      <w:marBottom w:val="0"/>
      <w:divBdr>
        <w:top w:val="none" w:sz="0" w:space="0" w:color="auto"/>
        <w:left w:val="none" w:sz="0" w:space="0" w:color="auto"/>
        <w:bottom w:val="none" w:sz="0" w:space="0" w:color="auto"/>
        <w:right w:val="none" w:sz="0" w:space="0" w:color="auto"/>
      </w:divBdr>
    </w:div>
    <w:div w:id="667169815">
      <w:bodyDiv w:val="1"/>
      <w:marLeft w:val="0"/>
      <w:marRight w:val="0"/>
      <w:marTop w:val="0"/>
      <w:marBottom w:val="0"/>
      <w:divBdr>
        <w:top w:val="none" w:sz="0" w:space="0" w:color="auto"/>
        <w:left w:val="none" w:sz="0" w:space="0" w:color="auto"/>
        <w:bottom w:val="none" w:sz="0" w:space="0" w:color="auto"/>
        <w:right w:val="none" w:sz="0" w:space="0" w:color="auto"/>
      </w:divBdr>
    </w:div>
    <w:div w:id="702021793">
      <w:bodyDiv w:val="1"/>
      <w:marLeft w:val="0"/>
      <w:marRight w:val="0"/>
      <w:marTop w:val="0"/>
      <w:marBottom w:val="0"/>
      <w:divBdr>
        <w:top w:val="none" w:sz="0" w:space="0" w:color="auto"/>
        <w:left w:val="none" w:sz="0" w:space="0" w:color="auto"/>
        <w:bottom w:val="none" w:sz="0" w:space="0" w:color="auto"/>
        <w:right w:val="none" w:sz="0" w:space="0" w:color="auto"/>
      </w:divBdr>
    </w:div>
    <w:div w:id="757217736">
      <w:bodyDiv w:val="1"/>
      <w:marLeft w:val="0"/>
      <w:marRight w:val="0"/>
      <w:marTop w:val="0"/>
      <w:marBottom w:val="0"/>
      <w:divBdr>
        <w:top w:val="none" w:sz="0" w:space="0" w:color="auto"/>
        <w:left w:val="none" w:sz="0" w:space="0" w:color="auto"/>
        <w:bottom w:val="none" w:sz="0" w:space="0" w:color="auto"/>
        <w:right w:val="none" w:sz="0" w:space="0" w:color="auto"/>
      </w:divBdr>
    </w:div>
    <w:div w:id="759836417">
      <w:bodyDiv w:val="1"/>
      <w:marLeft w:val="0"/>
      <w:marRight w:val="0"/>
      <w:marTop w:val="0"/>
      <w:marBottom w:val="0"/>
      <w:divBdr>
        <w:top w:val="none" w:sz="0" w:space="0" w:color="auto"/>
        <w:left w:val="none" w:sz="0" w:space="0" w:color="auto"/>
        <w:bottom w:val="none" w:sz="0" w:space="0" w:color="auto"/>
        <w:right w:val="none" w:sz="0" w:space="0" w:color="auto"/>
      </w:divBdr>
    </w:div>
    <w:div w:id="798688331">
      <w:bodyDiv w:val="1"/>
      <w:marLeft w:val="0"/>
      <w:marRight w:val="0"/>
      <w:marTop w:val="0"/>
      <w:marBottom w:val="0"/>
      <w:divBdr>
        <w:top w:val="none" w:sz="0" w:space="0" w:color="auto"/>
        <w:left w:val="none" w:sz="0" w:space="0" w:color="auto"/>
        <w:bottom w:val="none" w:sz="0" w:space="0" w:color="auto"/>
        <w:right w:val="none" w:sz="0" w:space="0" w:color="auto"/>
      </w:divBdr>
    </w:div>
    <w:div w:id="805857989">
      <w:bodyDiv w:val="1"/>
      <w:marLeft w:val="0"/>
      <w:marRight w:val="0"/>
      <w:marTop w:val="0"/>
      <w:marBottom w:val="0"/>
      <w:divBdr>
        <w:top w:val="none" w:sz="0" w:space="0" w:color="auto"/>
        <w:left w:val="none" w:sz="0" w:space="0" w:color="auto"/>
        <w:bottom w:val="none" w:sz="0" w:space="0" w:color="auto"/>
        <w:right w:val="none" w:sz="0" w:space="0" w:color="auto"/>
      </w:divBdr>
    </w:div>
    <w:div w:id="820271486">
      <w:bodyDiv w:val="1"/>
      <w:marLeft w:val="0"/>
      <w:marRight w:val="0"/>
      <w:marTop w:val="0"/>
      <w:marBottom w:val="0"/>
      <w:divBdr>
        <w:top w:val="none" w:sz="0" w:space="0" w:color="auto"/>
        <w:left w:val="none" w:sz="0" w:space="0" w:color="auto"/>
        <w:bottom w:val="none" w:sz="0" w:space="0" w:color="auto"/>
        <w:right w:val="none" w:sz="0" w:space="0" w:color="auto"/>
      </w:divBdr>
    </w:div>
    <w:div w:id="880631631">
      <w:bodyDiv w:val="1"/>
      <w:marLeft w:val="0"/>
      <w:marRight w:val="0"/>
      <w:marTop w:val="0"/>
      <w:marBottom w:val="0"/>
      <w:divBdr>
        <w:top w:val="none" w:sz="0" w:space="0" w:color="auto"/>
        <w:left w:val="none" w:sz="0" w:space="0" w:color="auto"/>
        <w:bottom w:val="none" w:sz="0" w:space="0" w:color="auto"/>
        <w:right w:val="none" w:sz="0" w:space="0" w:color="auto"/>
      </w:divBdr>
    </w:div>
    <w:div w:id="915090501">
      <w:bodyDiv w:val="1"/>
      <w:marLeft w:val="0"/>
      <w:marRight w:val="0"/>
      <w:marTop w:val="0"/>
      <w:marBottom w:val="0"/>
      <w:divBdr>
        <w:top w:val="none" w:sz="0" w:space="0" w:color="auto"/>
        <w:left w:val="none" w:sz="0" w:space="0" w:color="auto"/>
        <w:bottom w:val="none" w:sz="0" w:space="0" w:color="auto"/>
        <w:right w:val="none" w:sz="0" w:space="0" w:color="auto"/>
      </w:divBdr>
    </w:div>
    <w:div w:id="915357754">
      <w:bodyDiv w:val="1"/>
      <w:marLeft w:val="0"/>
      <w:marRight w:val="0"/>
      <w:marTop w:val="0"/>
      <w:marBottom w:val="0"/>
      <w:divBdr>
        <w:top w:val="none" w:sz="0" w:space="0" w:color="auto"/>
        <w:left w:val="none" w:sz="0" w:space="0" w:color="auto"/>
        <w:bottom w:val="none" w:sz="0" w:space="0" w:color="auto"/>
        <w:right w:val="none" w:sz="0" w:space="0" w:color="auto"/>
      </w:divBdr>
    </w:div>
    <w:div w:id="929122795">
      <w:bodyDiv w:val="1"/>
      <w:marLeft w:val="0"/>
      <w:marRight w:val="0"/>
      <w:marTop w:val="0"/>
      <w:marBottom w:val="0"/>
      <w:divBdr>
        <w:top w:val="none" w:sz="0" w:space="0" w:color="auto"/>
        <w:left w:val="none" w:sz="0" w:space="0" w:color="auto"/>
        <w:bottom w:val="none" w:sz="0" w:space="0" w:color="auto"/>
        <w:right w:val="none" w:sz="0" w:space="0" w:color="auto"/>
      </w:divBdr>
    </w:div>
    <w:div w:id="932592786">
      <w:bodyDiv w:val="1"/>
      <w:marLeft w:val="0"/>
      <w:marRight w:val="0"/>
      <w:marTop w:val="0"/>
      <w:marBottom w:val="0"/>
      <w:divBdr>
        <w:top w:val="none" w:sz="0" w:space="0" w:color="auto"/>
        <w:left w:val="none" w:sz="0" w:space="0" w:color="auto"/>
        <w:bottom w:val="none" w:sz="0" w:space="0" w:color="auto"/>
        <w:right w:val="none" w:sz="0" w:space="0" w:color="auto"/>
      </w:divBdr>
    </w:div>
    <w:div w:id="937564694">
      <w:bodyDiv w:val="1"/>
      <w:marLeft w:val="0"/>
      <w:marRight w:val="0"/>
      <w:marTop w:val="0"/>
      <w:marBottom w:val="0"/>
      <w:divBdr>
        <w:top w:val="none" w:sz="0" w:space="0" w:color="auto"/>
        <w:left w:val="none" w:sz="0" w:space="0" w:color="auto"/>
        <w:bottom w:val="none" w:sz="0" w:space="0" w:color="auto"/>
        <w:right w:val="none" w:sz="0" w:space="0" w:color="auto"/>
      </w:divBdr>
    </w:div>
    <w:div w:id="940603269">
      <w:bodyDiv w:val="1"/>
      <w:marLeft w:val="0"/>
      <w:marRight w:val="0"/>
      <w:marTop w:val="0"/>
      <w:marBottom w:val="0"/>
      <w:divBdr>
        <w:top w:val="none" w:sz="0" w:space="0" w:color="auto"/>
        <w:left w:val="none" w:sz="0" w:space="0" w:color="auto"/>
        <w:bottom w:val="none" w:sz="0" w:space="0" w:color="auto"/>
        <w:right w:val="none" w:sz="0" w:space="0" w:color="auto"/>
      </w:divBdr>
    </w:div>
    <w:div w:id="963929464">
      <w:bodyDiv w:val="1"/>
      <w:marLeft w:val="0"/>
      <w:marRight w:val="0"/>
      <w:marTop w:val="0"/>
      <w:marBottom w:val="0"/>
      <w:divBdr>
        <w:top w:val="none" w:sz="0" w:space="0" w:color="auto"/>
        <w:left w:val="none" w:sz="0" w:space="0" w:color="auto"/>
        <w:bottom w:val="none" w:sz="0" w:space="0" w:color="auto"/>
        <w:right w:val="none" w:sz="0" w:space="0" w:color="auto"/>
      </w:divBdr>
    </w:div>
    <w:div w:id="965310829">
      <w:bodyDiv w:val="1"/>
      <w:marLeft w:val="0"/>
      <w:marRight w:val="0"/>
      <w:marTop w:val="0"/>
      <w:marBottom w:val="0"/>
      <w:divBdr>
        <w:top w:val="none" w:sz="0" w:space="0" w:color="auto"/>
        <w:left w:val="none" w:sz="0" w:space="0" w:color="auto"/>
        <w:bottom w:val="none" w:sz="0" w:space="0" w:color="auto"/>
        <w:right w:val="none" w:sz="0" w:space="0" w:color="auto"/>
      </w:divBdr>
    </w:div>
    <w:div w:id="979310884">
      <w:bodyDiv w:val="1"/>
      <w:marLeft w:val="0"/>
      <w:marRight w:val="0"/>
      <w:marTop w:val="0"/>
      <w:marBottom w:val="0"/>
      <w:divBdr>
        <w:top w:val="none" w:sz="0" w:space="0" w:color="auto"/>
        <w:left w:val="none" w:sz="0" w:space="0" w:color="auto"/>
        <w:bottom w:val="none" w:sz="0" w:space="0" w:color="auto"/>
        <w:right w:val="none" w:sz="0" w:space="0" w:color="auto"/>
      </w:divBdr>
    </w:div>
    <w:div w:id="1002272679">
      <w:bodyDiv w:val="1"/>
      <w:marLeft w:val="0"/>
      <w:marRight w:val="0"/>
      <w:marTop w:val="0"/>
      <w:marBottom w:val="0"/>
      <w:divBdr>
        <w:top w:val="none" w:sz="0" w:space="0" w:color="auto"/>
        <w:left w:val="none" w:sz="0" w:space="0" w:color="auto"/>
        <w:bottom w:val="none" w:sz="0" w:space="0" w:color="auto"/>
        <w:right w:val="none" w:sz="0" w:space="0" w:color="auto"/>
      </w:divBdr>
    </w:div>
    <w:div w:id="1004674758">
      <w:bodyDiv w:val="1"/>
      <w:marLeft w:val="0"/>
      <w:marRight w:val="0"/>
      <w:marTop w:val="0"/>
      <w:marBottom w:val="0"/>
      <w:divBdr>
        <w:top w:val="none" w:sz="0" w:space="0" w:color="auto"/>
        <w:left w:val="none" w:sz="0" w:space="0" w:color="auto"/>
        <w:bottom w:val="none" w:sz="0" w:space="0" w:color="auto"/>
        <w:right w:val="none" w:sz="0" w:space="0" w:color="auto"/>
      </w:divBdr>
    </w:div>
    <w:div w:id="1013457548">
      <w:bodyDiv w:val="1"/>
      <w:marLeft w:val="0"/>
      <w:marRight w:val="0"/>
      <w:marTop w:val="0"/>
      <w:marBottom w:val="0"/>
      <w:divBdr>
        <w:top w:val="none" w:sz="0" w:space="0" w:color="auto"/>
        <w:left w:val="none" w:sz="0" w:space="0" w:color="auto"/>
        <w:bottom w:val="none" w:sz="0" w:space="0" w:color="auto"/>
        <w:right w:val="none" w:sz="0" w:space="0" w:color="auto"/>
      </w:divBdr>
    </w:div>
    <w:div w:id="1028216254">
      <w:bodyDiv w:val="1"/>
      <w:marLeft w:val="0"/>
      <w:marRight w:val="0"/>
      <w:marTop w:val="0"/>
      <w:marBottom w:val="0"/>
      <w:divBdr>
        <w:top w:val="none" w:sz="0" w:space="0" w:color="auto"/>
        <w:left w:val="none" w:sz="0" w:space="0" w:color="auto"/>
        <w:bottom w:val="none" w:sz="0" w:space="0" w:color="auto"/>
        <w:right w:val="none" w:sz="0" w:space="0" w:color="auto"/>
      </w:divBdr>
    </w:div>
    <w:div w:id="1035428352">
      <w:bodyDiv w:val="1"/>
      <w:marLeft w:val="0"/>
      <w:marRight w:val="0"/>
      <w:marTop w:val="0"/>
      <w:marBottom w:val="0"/>
      <w:divBdr>
        <w:top w:val="none" w:sz="0" w:space="0" w:color="auto"/>
        <w:left w:val="none" w:sz="0" w:space="0" w:color="auto"/>
        <w:bottom w:val="none" w:sz="0" w:space="0" w:color="auto"/>
        <w:right w:val="none" w:sz="0" w:space="0" w:color="auto"/>
      </w:divBdr>
    </w:div>
    <w:div w:id="1041318177">
      <w:bodyDiv w:val="1"/>
      <w:marLeft w:val="0"/>
      <w:marRight w:val="0"/>
      <w:marTop w:val="0"/>
      <w:marBottom w:val="0"/>
      <w:divBdr>
        <w:top w:val="none" w:sz="0" w:space="0" w:color="auto"/>
        <w:left w:val="none" w:sz="0" w:space="0" w:color="auto"/>
        <w:bottom w:val="none" w:sz="0" w:space="0" w:color="auto"/>
        <w:right w:val="none" w:sz="0" w:space="0" w:color="auto"/>
      </w:divBdr>
    </w:div>
    <w:div w:id="1078015080">
      <w:bodyDiv w:val="1"/>
      <w:marLeft w:val="0"/>
      <w:marRight w:val="0"/>
      <w:marTop w:val="0"/>
      <w:marBottom w:val="0"/>
      <w:divBdr>
        <w:top w:val="none" w:sz="0" w:space="0" w:color="auto"/>
        <w:left w:val="none" w:sz="0" w:space="0" w:color="auto"/>
        <w:bottom w:val="none" w:sz="0" w:space="0" w:color="auto"/>
        <w:right w:val="none" w:sz="0" w:space="0" w:color="auto"/>
      </w:divBdr>
    </w:div>
    <w:div w:id="1135677940">
      <w:bodyDiv w:val="1"/>
      <w:marLeft w:val="0"/>
      <w:marRight w:val="0"/>
      <w:marTop w:val="0"/>
      <w:marBottom w:val="0"/>
      <w:divBdr>
        <w:top w:val="none" w:sz="0" w:space="0" w:color="auto"/>
        <w:left w:val="none" w:sz="0" w:space="0" w:color="auto"/>
        <w:bottom w:val="none" w:sz="0" w:space="0" w:color="auto"/>
        <w:right w:val="none" w:sz="0" w:space="0" w:color="auto"/>
      </w:divBdr>
    </w:div>
    <w:div w:id="1152914867">
      <w:bodyDiv w:val="1"/>
      <w:marLeft w:val="0"/>
      <w:marRight w:val="0"/>
      <w:marTop w:val="0"/>
      <w:marBottom w:val="0"/>
      <w:divBdr>
        <w:top w:val="none" w:sz="0" w:space="0" w:color="auto"/>
        <w:left w:val="none" w:sz="0" w:space="0" w:color="auto"/>
        <w:bottom w:val="none" w:sz="0" w:space="0" w:color="auto"/>
        <w:right w:val="none" w:sz="0" w:space="0" w:color="auto"/>
      </w:divBdr>
    </w:div>
    <w:div w:id="1167404241">
      <w:bodyDiv w:val="1"/>
      <w:marLeft w:val="0"/>
      <w:marRight w:val="0"/>
      <w:marTop w:val="0"/>
      <w:marBottom w:val="0"/>
      <w:divBdr>
        <w:top w:val="none" w:sz="0" w:space="0" w:color="auto"/>
        <w:left w:val="none" w:sz="0" w:space="0" w:color="auto"/>
        <w:bottom w:val="none" w:sz="0" w:space="0" w:color="auto"/>
        <w:right w:val="none" w:sz="0" w:space="0" w:color="auto"/>
      </w:divBdr>
    </w:div>
    <w:div w:id="1167750855">
      <w:bodyDiv w:val="1"/>
      <w:marLeft w:val="0"/>
      <w:marRight w:val="0"/>
      <w:marTop w:val="0"/>
      <w:marBottom w:val="0"/>
      <w:divBdr>
        <w:top w:val="none" w:sz="0" w:space="0" w:color="auto"/>
        <w:left w:val="none" w:sz="0" w:space="0" w:color="auto"/>
        <w:bottom w:val="none" w:sz="0" w:space="0" w:color="auto"/>
        <w:right w:val="none" w:sz="0" w:space="0" w:color="auto"/>
      </w:divBdr>
    </w:div>
    <w:div w:id="1172142999">
      <w:bodyDiv w:val="1"/>
      <w:marLeft w:val="0"/>
      <w:marRight w:val="0"/>
      <w:marTop w:val="0"/>
      <w:marBottom w:val="0"/>
      <w:divBdr>
        <w:top w:val="none" w:sz="0" w:space="0" w:color="auto"/>
        <w:left w:val="none" w:sz="0" w:space="0" w:color="auto"/>
        <w:bottom w:val="none" w:sz="0" w:space="0" w:color="auto"/>
        <w:right w:val="none" w:sz="0" w:space="0" w:color="auto"/>
      </w:divBdr>
    </w:div>
    <w:div w:id="1172797763">
      <w:bodyDiv w:val="1"/>
      <w:marLeft w:val="0"/>
      <w:marRight w:val="0"/>
      <w:marTop w:val="0"/>
      <w:marBottom w:val="0"/>
      <w:divBdr>
        <w:top w:val="none" w:sz="0" w:space="0" w:color="auto"/>
        <w:left w:val="none" w:sz="0" w:space="0" w:color="auto"/>
        <w:bottom w:val="none" w:sz="0" w:space="0" w:color="auto"/>
        <w:right w:val="none" w:sz="0" w:space="0" w:color="auto"/>
      </w:divBdr>
    </w:div>
    <w:div w:id="1196389907">
      <w:bodyDiv w:val="1"/>
      <w:marLeft w:val="0"/>
      <w:marRight w:val="0"/>
      <w:marTop w:val="0"/>
      <w:marBottom w:val="0"/>
      <w:divBdr>
        <w:top w:val="none" w:sz="0" w:space="0" w:color="auto"/>
        <w:left w:val="none" w:sz="0" w:space="0" w:color="auto"/>
        <w:bottom w:val="none" w:sz="0" w:space="0" w:color="auto"/>
        <w:right w:val="none" w:sz="0" w:space="0" w:color="auto"/>
      </w:divBdr>
    </w:div>
    <w:div w:id="1205481246">
      <w:bodyDiv w:val="1"/>
      <w:marLeft w:val="0"/>
      <w:marRight w:val="0"/>
      <w:marTop w:val="0"/>
      <w:marBottom w:val="0"/>
      <w:divBdr>
        <w:top w:val="none" w:sz="0" w:space="0" w:color="auto"/>
        <w:left w:val="none" w:sz="0" w:space="0" w:color="auto"/>
        <w:bottom w:val="none" w:sz="0" w:space="0" w:color="auto"/>
        <w:right w:val="none" w:sz="0" w:space="0" w:color="auto"/>
      </w:divBdr>
    </w:div>
    <w:div w:id="1230261432">
      <w:bodyDiv w:val="1"/>
      <w:marLeft w:val="0"/>
      <w:marRight w:val="0"/>
      <w:marTop w:val="0"/>
      <w:marBottom w:val="0"/>
      <w:divBdr>
        <w:top w:val="none" w:sz="0" w:space="0" w:color="auto"/>
        <w:left w:val="none" w:sz="0" w:space="0" w:color="auto"/>
        <w:bottom w:val="none" w:sz="0" w:space="0" w:color="auto"/>
        <w:right w:val="none" w:sz="0" w:space="0" w:color="auto"/>
      </w:divBdr>
    </w:div>
    <w:div w:id="1247151524">
      <w:bodyDiv w:val="1"/>
      <w:marLeft w:val="0"/>
      <w:marRight w:val="0"/>
      <w:marTop w:val="0"/>
      <w:marBottom w:val="0"/>
      <w:divBdr>
        <w:top w:val="none" w:sz="0" w:space="0" w:color="auto"/>
        <w:left w:val="none" w:sz="0" w:space="0" w:color="auto"/>
        <w:bottom w:val="none" w:sz="0" w:space="0" w:color="auto"/>
        <w:right w:val="none" w:sz="0" w:space="0" w:color="auto"/>
      </w:divBdr>
    </w:div>
    <w:div w:id="1249001979">
      <w:bodyDiv w:val="1"/>
      <w:marLeft w:val="0"/>
      <w:marRight w:val="0"/>
      <w:marTop w:val="0"/>
      <w:marBottom w:val="0"/>
      <w:divBdr>
        <w:top w:val="none" w:sz="0" w:space="0" w:color="auto"/>
        <w:left w:val="none" w:sz="0" w:space="0" w:color="auto"/>
        <w:bottom w:val="none" w:sz="0" w:space="0" w:color="auto"/>
        <w:right w:val="none" w:sz="0" w:space="0" w:color="auto"/>
      </w:divBdr>
    </w:div>
    <w:div w:id="1304853814">
      <w:bodyDiv w:val="1"/>
      <w:marLeft w:val="0"/>
      <w:marRight w:val="0"/>
      <w:marTop w:val="0"/>
      <w:marBottom w:val="0"/>
      <w:divBdr>
        <w:top w:val="none" w:sz="0" w:space="0" w:color="auto"/>
        <w:left w:val="none" w:sz="0" w:space="0" w:color="auto"/>
        <w:bottom w:val="none" w:sz="0" w:space="0" w:color="auto"/>
        <w:right w:val="none" w:sz="0" w:space="0" w:color="auto"/>
      </w:divBdr>
    </w:div>
    <w:div w:id="1313751018">
      <w:bodyDiv w:val="1"/>
      <w:marLeft w:val="0"/>
      <w:marRight w:val="0"/>
      <w:marTop w:val="0"/>
      <w:marBottom w:val="0"/>
      <w:divBdr>
        <w:top w:val="none" w:sz="0" w:space="0" w:color="auto"/>
        <w:left w:val="none" w:sz="0" w:space="0" w:color="auto"/>
        <w:bottom w:val="none" w:sz="0" w:space="0" w:color="auto"/>
        <w:right w:val="none" w:sz="0" w:space="0" w:color="auto"/>
      </w:divBdr>
    </w:div>
    <w:div w:id="1328512218">
      <w:bodyDiv w:val="1"/>
      <w:marLeft w:val="0"/>
      <w:marRight w:val="0"/>
      <w:marTop w:val="0"/>
      <w:marBottom w:val="0"/>
      <w:divBdr>
        <w:top w:val="none" w:sz="0" w:space="0" w:color="auto"/>
        <w:left w:val="none" w:sz="0" w:space="0" w:color="auto"/>
        <w:bottom w:val="none" w:sz="0" w:space="0" w:color="auto"/>
        <w:right w:val="none" w:sz="0" w:space="0" w:color="auto"/>
      </w:divBdr>
    </w:div>
    <w:div w:id="1333407373">
      <w:bodyDiv w:val="1"/>
      <w:marLeft w:val="0"/>
      <w:marRight w:val="0"/>
      <w:marTop w:val="0"/>
      <w:marBottom w:val="0"/>
      <w:divBdr>
        <w:top w:val="none" w:sz="0" w:space="0" w:color="auto"/>
        <w:left w:val="none" w:sz="0" w:space="0" w:color="auto"/>
        <w:bottom w:val="none" w:sz="0" w:space="0" w:color="auto"/>
        <w:right w:val="none" w:sz="0" w:space="0" w:color="auto"/>
      </w:divBdr>
      <w:divsChild>
        <w:div w:id="2065442394">
          <w:marLeft w:val="0"/>
          <w:marRight w:val="0"/>
          <w:marTop w:val="0"/>
          <w:marBottom w:val="0"/>
          <w:divBdr>
            <w:top w:val="none" w:sz="0" w:space="0" w:color="auto"/>
            <w:left w:val="none" w:sz="0" w:space="0" w:color="auto"/>
            <w:bottom w:val="none" w:sz="0" w:space="0" w:color="auto"/>
            <w:right w:val="none" w:sz="0" w:space="0" w:color="auto"/>
          </w:divBdr>
          <w:divsChild>
            <w:div w:id="286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6243">
      <w:bodyDiv w:val="1"/>
      <w:marLeft w:val="0"/>
      <w:marRight w:val="0"/>
      <w:marTop w:val="0"/>
      <w:marBottom w:val="0"/>
      <w:divBdr>
        <w:top w:val="none" w:sz="0" w:space="0" w:color="auto"/>
        <w:left w:val="none" w:sz="0" w:space="0" w:color="auto"/>
        <w:bottom w:val="none" w:sz="0" w:space="0" w:color="auto"/>
        <w:right w:val="none" w:sz="0" w:space="0" w:color="auto"/>
      </w:divBdr>
    </w:div>
    <w:div w:id="1363215283">
      <w:bodyDiv w:val="1"/>
      <w:marLeft w:val="0"/>
      <w:marRight w:val="0"/>
      <w:marTop w:val="0"/>
      <w:marBottom w:val="0"/>
      <w:divBdr>
        <w:top w:val="none" w:sz="0" w:space="0" w:color="auto"/>
        <w:left w:val="none" w:sz="0" w:space="0" w:color="auto"/>
        <w:bottom w:val="none" w:sz="0" w:space="0" w:color="auto"/>
        <w:right w:val="none" w:sz="0" w:space="0" w:color="auto"/>
      </w:divBdr>
    </w:div>
    <w:div w:id="1379166171">
      <w:bodyDiv w:val="1"/>
      <w:marLeft w:val="0"/>
      <w:marRight w:val="0"/>
      <w:marTop w:val="0"/>
      <w:marBottom w:val="0"/>
      <w:divBdr>
        <w:top w:val="none" w:sz="0" w:space="0" w:color="auto"/>
        <w:left w:val="none" w:sz="0" w:space="0" w:color="auto"/>
        <w:bottom w:val="none" w:sz="0" w:space="0" w:color="auto"/>
        <w:right w:val="none" w:sz="0" w:space="0" w:color="auto"/>
      </w:divBdr>
    </w:div>
    <w:div w:id="1379629849">
      <w:bodyDiv w:val="1"/>
      <w:marLeft w:val="0"/>
      <w:marRight w:val="0"/>
      <w:marTop w:val="0"/>
      <w:marBottom w:val="0"/>
      <w:divBdr>
        <w:top w:val="none" w:sz="0" w:space="0" w:color="auto"/>
        <w:left w:val="none" w:sz="0" w:space="0" w:color="auto"/>
        <w:bottom w:val="none" w:sz="0" w:space="0" w:color="auto"/>
        <w:right w:val="none" w:sz="0" w:space="0" w:color="auto"/>
      </w:divBdr>
    </w:div>
    <w:div w:id="1380131024">
      <w:bodyDiv w:val="1"/>
      <w:marLeft w:val="0"/>
      <w:marRight w:val="0"/>
      <w:marTop w:val="0"/>
      <w:marBottom w:val="0"/>
      <w:divBdr>
        <w:top w:val="none" w:sz="0" w:space="0" w:color="auto"/>
        <w:left w:val="none" w:sz="0" w:space="0" w:color="auto"/>
        <w:bottom w:val="none" w:sz="0" w:space="0" w:color="auto"/>
        <w:right w:val="none" w:sz="0" w:space="0" w:color="auto"/>
      </w:divBdr>
    </w:div>
    <w:div w:id="1383093274">
      <w:bodyDiv w:val="1"/>
      <w:marLeft w:val="0"/>
      <w:marRight w:val="0"/>
      <w:marTop w:val="0"/>
      <w:marBottom w:val="0"/>
      <w:divBdr>
        <w:top w:val="none" w:sz="0" w:space="0" w:color="auto"/>
        <w:left w:val="none" w:sz="0" w:space="0" w:color="auto"/>
        <w:bottom w:val="none" w:sz="0" w:space="0" w:color="auto"/>
        <w:right w:val="none" w:sz="0" w:space="0" w:color="auto"/>
      </w:divBdr>
    </w:div>
    <w:div w:id="1392653863">
      <w:bodyDiv w:val="1"/>
      <w:marLeft w:val="0"/>
      <w:marRight w:val="0"/>
      <w:marTop w:val="0"/>
      <w:marBottom w:val="0"/>
      <w:divBdr>
        <w:top w:val="none" w:sz="0" w:space="0" w:color="auto"/>
        <w:left w:val="none" w:sz="0" w:space="0" w:color="auto"/>
        <w:bottom w:val="none" w:sz="0" w:space="0" w:color="auto"/>
        <w:right w:val="none" w:sz="0" w:space="0" w:color="auto"/>
      </w:divBdr>
    </w:div>
    <w:div w:id="1403606053">
      <w:bodyDiv w:val="1"/>
      <w:marLeft w:val="0"/>
      <w:marRight w:val="0"/>
      <w:marTop w:val="0"/>
      <w:marBottom w:val="0"/>
      <w:divBdr>
        <w:top w:val="none" w:sz="0" w:space="0" w:color="auto"/>
        <w:left w:val="none" w:sz="0" w:space="0" w:color="auto"/>
        <w:bottom w:val="none" w:sz="0" w:space="0" w:color="auto"/>
        <w:right w:val="none" w:sz="0" w:space="0" w:color="auto"/>
      </w:divBdr>
    </w:div>
    <w:div w:id="1403720880">
      <w:bodyDiv w:val="1"/>
      <w:marLeft w:val="0"/>
      <w:marRight w:val="0"/>
      <w:marTop w:val="0"/>
      <w:marBottom w:val="0"/>
      <w:divBdr>
        <w:top w:val="none" w:sz="0" w:space="0" w:color="auto"/>
        <w:left w:val="none" w:sz="0" w:space="0" w:color="auto"/>
        <w:bottom w:val="none" w:sz="0" w:space="0" w:color="auto"/>
        <w:right w:val="none" w:sz="0" w:space="0" w:color="auto"/>
      </w:divBdr>
    </w:div>
    <w:div w:id="1406150251">
      <w:bodyDiv w:val="1"/>
      <w:marLeft w:val="0"/>
      <w:marRight w:val="0"/>
      <w:marTop w:val="0"/>
      <w:marBottom w:val="0"/>
      <w:divBdr>
        <w:top w:val="none" w:sz="0" w:space="0" w:color="auto"/>
        <w:left w:val="none" w:sz="0" w:space="0" w:color="auto"/>
        <w:bottom w:val="none" w:sz="0" w:space="0" w:color="auto"/>
        <w:right w:val="none" w:sz="0" w:space="0" w:color="auto"/>
      </w:divBdr>
    </w:div>
    <w:div w:id="1423331743">
      <w:bodyDiv w:val="1"/>
      <w:marLeft w:val="0"/>
      <w:marRight w:val="0"/>
      <w:marTop w:val="0"/>
      <w:marBottom w:val="0"/>
      <w:divBdr>
        <w:top w:val="none" w:sz="0" w:space="0" w:color="auto"/>
        <w:left w:val="none" w:sz="0" w:space="0" w:color="auto"/>
        <w:bottom w:val="none" w:sz="0" w:space="0" w:color="auto"/>
        <w:right w:val="none" w:sz="0" w:space="0" w:color="auto"/>
      </w:divBdr>
    </w:div>
    <w:div w:id="1439446424">
      <w:bodyDiv w:val="1"/>
      <w:marLeft w:val="0"/>
      <w:marRight w:val="0"/>
      <w:marTop w:val="0"/>
      <w:marBottom w:val="0"/>
      <w:divBdr>
        <w:top w:val="none" w:sz="0" w:space="0" w:color="auto"/>
        <w:left w:val="none" w:sz="0" w:space="0" w:color="auto"/>
        <w:bottom w:val="none" w:sz="0" w:space="0" w:color="auto"/>
        <w:right w:val="none" w:sz="0" w:space="0" w:color="auto"/>
      </w:divBdr>
    </w:div>
    <w:div w:id="1508327785">
      <w:bodyDiv w:val="1"/>
      <w:marLeft w:val="0"/>
      <w:marRight w:val="0"/>
      <w:marTop w:val="0"/>
      <w:marBottom w:val="0"/>
      <w:divBdr>
        <w:top w:val="none" w:sz="0" w:space="0" w:color="auto"/>
        <w:left w:val="none" w:sz="0" w:space="0" w:color="auto"/>
        <w:bottom w:val="none" w:sz="0" w:space="0" w:color="auto"/>
        <w:right w:val="none" w:sz="0" w:space="0" w:color="auto"/>
      </w:divBdr>
    </w:div>
    <w:div w:id="1516383740">
      <w:bodyDiv w:val="1"/>
      <w:marLeft w:val="0"/>
      <w:marRight w:val="0"/>
      <w:marTop w:val="0"/>
      <w:marBottom w:val="0"/>
      <w:divBdr>
        <w:top w:val="none" w:sz="0" w:space="0" w:color="auto"/>
        <w:left w:val="none" w:sz="0" w:space="0" w:color="auto"/>
        <w:bottom w:val="none" w:sz="0" w:space="0" w:color="auto"/>
        <w:right w:val="none" w:sz="0" w:space="0" w:color="auto"/>
      </w:divBdr>
    </w:div>
    <w:div w:id="1531842993">
      <w:bodyDiv w:val="1"/>
      <w:marLeft w:val="0"/>
      <w:marRight w:val="0"/>
      <w:marTop w:val="0"/>
      <w:marBottom w:val="0"/>
      <w:divBdr>
        <w:top w:val="none" w:sz="0" w:space="0" w:color="auto"/>
        <w:left w:val="none" w:sz="0" w:space="0" w:color="auto"/>
        <w:bottom w:val="none" w:sz="0" w:space="0" w:color="auto"/>
        <w:right w:val="none" w:sz="0" w:space="0" w:color="auto"/>
      </w:divBdr>
    </w:div>
    <w:div w:id="1542741569">
      <w:bodyDiv w:val="1"/>
      <w:marLeft w:val="0"/>
      <w:marRight w:val="0"/>
      <w:marTop w:val="0"/>
      <w:marBottom w:val="0"/>
      <w:divBdr>
        <w:top w:val="none" w:sz="0" w:space="0" w:color="auto"/>
        <w:left w:val="none" w:sz="0" w:space="0" w:color="auto"/>
        <w:bottom w:val="none" w:sz="0" w:space="0" w:color="auto"/>
        <w:right w:val="none" w:sz="0" w:space="0" w:color="auto"/>
      </w:divBdr>
    </w:div>
    <w:div w:id="1551577340">
      <w:bodyDiv w:val="1"/>
      <w:marLeft w:val="0"/>
      <w:marRight w:val="0"/>
      <w:marTop w:val="0"/>
      <w:marBottom w:val="0"/>
      <w:divBdr>
        <w:top w:val="none" w:sz="0" w:space="0" w:color="auto"/>
        <w:left w:val="none" w:sz="0" w:space="0" w:color="auto"/>
        <w:bottom w:val="none" w:sz="0" w:space="0" w:color="auto"/>
        <w:right w:val="none" w:sz="0" w:space="0" w:color="auto"/>
      </w:divBdr>
    </w:div>
    <w:div w:id="1554850427">
      <w:bodyDiv w:val="1"/>
      <w:marLeft w:val="0"/>
      <w:marRight w:val="0"/>
      <w:marTop w:val="0"/>
      <w:marBottom w:val="0"/>
      <w:divBdr>
        <w:top w:val="none" w:sz="0" w:space="0" w:color="auto"/>
        <w:left w:val="none" w:sz="0" w:space="0" w:color="auto"/>
        <w:bottom w:val="none" w:sz="0" w:space="0" w:color="auto"/>
        <w:right w:val="none" w:sz="0" w:space="0" w:color="auto"/>
      </w:divBdr>
    </w:div>
    <w:div w:id="1556038536">
      <w:bodyDiv w:val="1"/>
      <w:marLeft w:val="0"/>
      <w:marRight w:val="0"/>
      <w:marTop w:val="0"/>
      <w:marBottom w:val="0"/>
      <w:divBdr>
        <w:top w:val="none" w:sz="0" w:space="0" w:color="auto"/>
        <w:left w:val="none" w:sz="0" w:space="0" w:color="auto"/>
        <w:bottom w:val="none" w:sz="0" w:space="0" w:color="auto"/>
        <w:right w:val="none" w:sz="0" w:space="0" w:color="auto"/>
      </w:divBdr>
    </w:div>
    <w:div w:id="1556894193">
      <w:bodyDiv w:val="1"/>
      <w:marLeft w:val="0"/>
      <w:marRight w:val="0"/>
      <w:marTop w:val="0"/>
      <w:marBottom w:val="0"/>
      <w:divBdr>
        <w:top w:val="none" w:sz="0" w:space="0" w:color="auto"/>
        <w:left w:val="none" w:sz="0" w:space="0" w:color="auto"/>
        <w:bottom w:val="none" w:sz="0" w:space="0" w:color="auto"/>
        <w:right w:val="none" w:sz="0" w:space="0" w:color="auto"/>
      </w:divBdr>
    </w:div>
    <w:div w:id="1557935724">
      <w:bodyDiv w:val="1"/>
      <w:marLeft w:val="0"/>
      <w:marRight w:val="0"/>
      <w:marTop w:val="0"/>
      <w:marBottom w:val="0"/>
      <w:divBdr>
        <w:top w:val="none" w:sz="0" w:space="0" w:color="auto"/>
        <w:left w:val="none" w:sz="0" w:space="0" w:color="auto"/>
        <w:bottom w:val="none" w:sz="0" w:space="0" w:color="auto"/>
        <w:right w:val="none" w:sz="0" w:space="0" w:color="auto"/>
      </w:divBdr>
    </w:div>
    <w:div w:id="1560507359">
      <w:bodyDiv w:val="1"/>
      <w:marLeft w:val="0"/>
      <w:marRight w:val="0"/>
      <w:marTop w:val="0"/>
      <w:marBottom w:val="0"/>
      <w:divBdr>
        <w:top w:val="none" w:sz="0" w:space="0" w:color="auto"/>
        <w:left w:val="none" w:sz="0" w:space="0" w:color="auto"/>
        <w:bottom w:val="none" w:sz="0" w:space="0" w:color="auto"/>
        <w:right w:val="none" w:sz="0" w:space="0" w:color="auto"/>
      </w:divBdr>
    </w:div>
    <w:div w:id="1562865435">
      <w:bodyDiv w:val="1"/>
      <w:marLeft w:val="0"/>
      <w:marRight w:val="0"/>
      <w:marTop w:val="0"/>
      <w:marBottom w:val="0"/>
      <w:divBdr>
        <w:top w:val="none" w:sz="0" w:space="0" w:color="auto"/>
        <w:left w:val="none" w:sz="0" w:space="0" w:color="auto"/>
        <w:bottom w:val="none" w:sz="0" w:space="0" w:color="auto"/>
        <w:right w:val="none" w:sz="0" w:space="0" w:color="auto"/>
      </w:divBdr>
    </w:div>
    <w:div w:id="1584679640">
      <w:bodyDiv w:val="1"/>
      <w:marLeft w:val="0"/>
      <w:marRight w:val="0"/>
      <w:marTop w:val="0"/>
      <w:marBottom w:val="0"/>
      <w:divBdr>
        <w:top w:val="none" w:sz="0" w:space="0" w:color="auto"/>
        <w:left w:val="none" w:sz="0" w:space="0" w:color="auto"/>
        <w:bottom w:val="none" w:sz="0" w:space="0" w:color="auto"/>
        <w:right w:val="none" w:sz="0" w:space="0" w:color="auto"/>
      </w:divBdr>
    </w:div>
    <w:div w:id="1602683147">
      <w:bodyDiv w:val="1"/>
      <w:marLeft w:val="0"/>
      <w:marRight w:val="0"/>
      <w:marTop w:val="0"/>
      <w:marBottom w:val="0"/>
      <w:divBdr>
        <w:top w:val="none" w:sz="0" w:space="0" w:color="auto"/>
        <w:left w:val="none" w:sz="0" w:space="0" w:color="auto"/>
        <w:bottom w:val="none" w:sz="0" w:space="0" w:color="auto"/>
        <w:right w:val="none" w:sz="0" w:space="0" w:color="auto"/>
      </w:divBdr>
    </w:div>
    <w:div w:id="1649244730">
      <w:bodyDiv w:val="1"/>
      <w:marLeft w:val="0"/>
      <w:marRight w:val="0"/>
      <w:marTop w:val="0"/>
      <w:marBottom w:val="0"/>
      <w:divBdr>
        <w:top w:val="none" w:sz="0" w:space="0" w:color="auto"/>
        <w:left w:val="none" w:sz="0" w:space="0" w:color="auto"/>
        <w:bottom w:val="none" w:sz="0" w:space="0" w:color="auto"/>
        <w:right w:val="none" w:sz="0" w:space="0" w:color="auto"/>
      </w:divBdr>
    </w:div>
    <w:div w:id="1658604881">
      <w:bodyDiv w:val="1"/>
      <w:marLeft w:val="0"/>
      <w:marRight w:val="0"/>
      <w:marTop w:val="0"/>
      <w:marBottom w:val="0"/>
      <w:divBdr>
        <w:top w:val="none" w:sz="0" w:space="0" w:color="auto"/>
        <w:left w:val="none" w:sz="0" w:space="0" w:color="auto"/>
        <w:bottom w:val="none" w:sz="0" w:space="0" w:color="auto"/>
        <w:right w:val="none" w:sz="0" w:space="0" w:color="auto"/>
      </w:divBdr>
    </w:div>
    <w:div w:id="1680963799">
      <w:bodyDiv w:val="1"/>
      <w:marLeft w:val="0"/>
      <w:marRight w:val="0"/>
      <w:marTop w:val="0"/>
      <w:marBottom w:val="0"/>
      <w:divBdr>
        <w:top w:val="none" w:sz="0" w:space="0" w:color="auto"/>
        <w:left w:val="none" w:sz="0" w:space="0" w:color="auto"/>
        <w:bottom w:val="none" w:sz="0" w:space="0" w:color="auto"/>
        <w:right w:val="none" w:sz="0" w:space="0" w:color="auto"/>
      </w:divBdr>
    </w:div>
    <w:div w:id="1704210860">
      <w:bodyDiv w:val="1"/>
      <w:marLeft w:val="0"/>
      <w:marRight w:val="0"/>
      <w:marTop w:val="0"/>
      <w:marBottom w:val="0"/>
      <w:divBdr>
        <w:top w:val="none" w:sz="0" w:space="0" w:color="auto"/>
        <w:left w:val="none" w:sz="0" w:space="0" w:color="auto"/>
        <w:bottom w:val="none" w:sz="0" w:space="0" w:color="auto"/>
        <w:right w:val="none" w:sz="0" w:space="0" w:color="auto"/>
      </w:divBdr>
    </w:div>
    <w:div w:id="1707442043">
      <w:bodyDiv w:val="1"/>
      <w:marLeft w:val="0"/>
      <w:marRight w:val="0"/>
      <w:marTop w:val="0"/>
      <w:marBottom w:val="0"/>
      <w:divBdr>
        <w:top w:val="none" w:sz="0" w:space="0" w:color="auto"/>
        <w:left w:val="none" w:sz="0" w:space="0" w:color="auto"/>
        <w:bottom w:val="none" w:sz="0" w:space="0" w:color="auto"/>
        <w:right w:val="none" w:sz="0" w:space="0" w:color="auto"/>
      </w:divBdr>
    </w:div>
    <w:div w:id="1716463358">
      <w:bodyDiv w:val="1"/>
      <w:marLeft w:val="0"/>
      <w:marRight w:val="0"/>
      <w:marTop w:val="0"/>
      <w:marBottom w:val="0"/>
      <w:divBdr>
        <w:top w:val="none" w:sz="0" w:space="0" w:color="auto"/>
        <w:left w:val="none" w:sz="0" w:space="0" w:color="auto"/>
        <w:bottom w:val="none" w:sz="0" w:space="0" w:color="auto"/>
        <w:right w:val="none" w:sz="0" w:space="0" w:color="auto"/>
      </w:divBdr>
      <w:divsChild>
        <w:div w:id="1893887230">
          <w:marLeft w:val="547"/>
          <w:marRight w:val="0"/>
          <w:marTop w:val="0"/>
          <w:marBottom w:val="0"/>
          <w:divBdr>
            <w:top w:val="none" w:sz="0" w:space="0" w:color="auto"/>
            <w:left w:val="none" w:sz="0" w:space="0" w:color="auto"/>
            <w:bottom w:val="none" w:sz="0" w:space="0" w:color="auto"/>
            <w:right w:val="none" w:sz="0" w:space="0" w:color="auto"/>
          </w:divBdr>
        </w:div>
        <w:div w:id="1056307">
          <w:marLeft w:val="1166"/>
          <w:marRight w:val="0"/>
          <w:marTop w:val="0"/>
          <w:marBottom w:val="0"/>
          <w:divBdr>
            <w:top w:val="none" w:sz="0" w:space="0" w:color="auto"/>
            <w:left w:val="none" w:sz="0" w:space="0" w:color="auto"/>
            <w:bottom w:val="none" w:sz="0" w:space="0" w:color="auto"/>
            <w:right w:val="none" w:sz="0" w:space="0" w:color="auto"/>
          </w:divBdr>
        </w:div>
        <w:div w:id="672227372">
          <w:marLeft w:val="547"/>
          <w:marRight w:val="0"/>
          <w:marTop w:val="0"/>
          <w:marBottom w:val="0"/>
          <w:divBdr>
            <w:top w:val="none" w:sz="0" w:space="0" w:color="auto"/>
            <w:left w:val="none" w:sz="0" w:space="0" w:color="auto"/>
            <w:bottom w:val="none" w:sz="0" w:space="0" w:color="auto"/>
            <w:right w:val="none" w:sz="0" w:space="0" w:color="auto"/>
          </w:divBdr>
        </w:div>
        <w:div w:id="724794734">
          <w:marLeft w:val="1166"/>
          <w:marRight w:val="0"/>
          <w:marTop w:val="0"/>
          <w:marBottom w:val="0"/>
          <w:divBdr>
            <w:top w:val="none" w:sz="0" w:space="0" w:color="auto"/>
            <w:left w:val="none" w:sz="0" w:space="0" w:color="auto"/>
            <w:bottom w:val="none" w:sz="0" w:space="0" w:color="auto"/>
            <w:right w:val="none" w:sz="0" w:space="0" w:color="auto"/>
          </w:divBdr>
        </w:div>
        <w:div w:id="542524559">
          <w:marLeft w:val="547"/>
          <w:marRight w:val="0"/>
          <w:marTop w:val="0"/>
          <w:marBottom w:val="0"/>
          <w:divBdr>
            <w:top w:val="none" w:sz="0" w:space="0" w:color="auto"/>
            <w:left w:val="none" w:sz="0" w:space="0" w:color="auto"/>
            <w:bottom w:val="none" w:sz="0" w:space="0" w:color="auto"/>
            <w:right w:val="none" w:sz="0" w:space="0" w:color="auto"/>
          </w:divBdr>
        </w:div>
        <w:div w:id="801386028">
          <w:marLeft w:val="1166"/>
          <w:marRight w:val="0"/>
          <w:marTop w:val="0"/>
          <w:marBottom w:val="0"/>
          <w:divBdr>
            <w:top w:val="none" w:sz="0" w:space="0" w:color="auto"/>
            <w:left w:val="none" w:sz="0" w:space="0" w:color="auto"/>
            <w:bottom w:val="none" w:sz="0" w:space="0" w:color="auto"/>
            <w:right w:val="none" w:sz="0" w:space="0" w:color="auto"/>
          </w:divBdr>
        </w:div>
      </w:divsChild>
    </w:div>
    <w:div w:id="1747532449">
      <w:bodyDiv w:val="1"/>
      <w:marLeft w:val="0"/>
      <w:marRight w:val="0"/>
      <w:marTop w:val="0"/>
      <w:marBottom w:val="0"/>
      <w:divBdr>
        <w:top w:val="none" w:sz="0" w:space="0" w:color="auto"/>
        <w:left w:val="none" w:sz="0" w:space="0" w:color="auto"/>
        <w:bottom w:val="none" w:sz="0" w:space="0" w:color="auto"/>
        <w:right w:val="none" w:sz="0" w:space="0" w:color="auto"/>
      </w:divBdr>
    </w:div>
    <w:div w:id="1861122947">
      <w:bodyDiv w:val="1"/>
      <w:marLeft w:val="0"/>
      <w:marRight w:val="0"/>
      <w:marTop w:val="0"/>
      <w:marBottom w:val="0"/>
      <w:divBdr>
        <w:top w:val="none" w:sz="0" w:space="0" w:color="auto"/>
        <w:left w:val="none" w:sz="0" w:space="0" w:color="auto"/>
        <w:bottom w:val="none" w:sz="0" w:space="0" w:color="auto"/>
        <w:right w:val="none" w:sz="0" w:space="0" w:color="auto"/>
      </w:divBdr>
    </w:div>
    <w:div w:id="1861551040">
      <w:bodyDiv w:val="1"/>
      <w:marLeft w:val="0"/>
      <w:marRight w:val="0"/>
      <w:marTop w:val="0"/>
      <w:marBottom w:val="0"/>
      <w:divBdr>
        <w:top w:val="none" w:sz="0" w:space="0" w:color="auto"/>
        <w:left w:val="none" w:sz="0" w:space="0" w:color="auto"/>
        <w:bottom w:val="none" w:sz="0" w:space="0" w:color="auto"/>
        <w:right w:val="none" w:sz="0" w:space="0" w:color="auto"/>
      </w:divBdr>
      <w:divsChild>
        <w:div w:id="1019547204">
          <w:marLeft w:val="576"/>
          <w:marRight w:val="0"/>
          <w:marTop w:val="48"/>
          <w:marBottom w:val="0"/>
          <w:divBdr>
            <w:top w:val="none" w:sz="0" w:space="0" w:color="auto"/>
            <w:left w:val="none" w:sz="0" w:space="0" w:color="auto"/>
            <w:bottom w:val="none" w:sz="0" w:space="0" w:color="auto"/>
            <w:right w:val="none" w:sz="0" w:space="0" w:color="auto"/>
          </w:divBdr>
        </w:div>
        <w:div w:id="1480075765">
          <w:marLeft w:val="576"/>
          <w:marRight w:val="0"/>
          <w:marTop w:val="48"/>
          <w:marBottom w:val="0"/>
          <w:divBdr>
            <w:top w:val="none" w:sz="0" w:space="0" w:color="auto"/>
            <w:left w:val="none" w:sz="0" w:space="0" w:color="auto"/>
            <w:bottom w:val="none" w:sz="0" w:space="0" w:color="auto"/>
            <w:right w:val="none" w:sz="0" w:space="0" w:color="auto"/>
          </w:divBdr>
        </w:div>
        <w:div w:id="999309310">
          <w:marLeft w:val="576"/>
          <w:marRight w:val="0"/>
          <w:marTop w:val="48"/>
          <w:marBottom w:val="0"/>
          <w:divBdr>
            <w:top w:val="none" w:sz="0" w:space="0" w:color="auto"/>
            <w:left w:val="none" w:sz="0" w:space="0" w:color="auto"/>
            <w:bottom w:val="none" w:sz="0" w:space="0" w:color="auto"/>
            <w:right w:val="none" w:sz="0" w:space="0" w:color="auto"/>
          </w:divBdr>
        </w:div>
        <w:div w:id="1138493000">
          <w:marLeft w:val="576"/>
          <w:marRight w:val="0"/>
          <w:marTop w:val="48"/>
          <w:marBottom w:val="0"/>
          <w:divBdr>
            <w:top w:val="none" w:sz="0" w:space="0" w:color="auto"/>
            <w:left w:val="none" w:sz="0" w:space="0" w:color="auto"/>
            <w:bottom w:val="none" w:sz="0" w:space="0" w:color="auto"/>
            <w:right w:val="none" w:sz="0" w:space="0" w:color="auto"/>
          </w:divBdr>
        </w:div>
        <w:div w:id="2060665371">
          <w:marLeft w:val="576"/>
          <w:marRight w:val="0"/>
          <w:marTop w:val="48"/>
          <w:marBottom w:val="0"/>
          <w:divBdr>
            <w:top w:val="none" w:sz="0" w:space="0" w:color="auto"/>
            <w:left w:val="none" w:sz="0" w:space="0" w:color="auto"/>
            <w:bottom w:val="none" w:sz="0" w:space="0" w:color="auto"/>
            <w:right w:val="none" w:sz="0" w:space="0" w:color="auto"/>
          </w:divBdr>
        </w:div>
        <w:div w:id="530074365">
          <w:marLeft w:val="576"/>
          <w:marRight w:val="0"/>
          <w:marTop w:val="48"/>
          <w:marBottom w:val="0"/>
          <w:divBdr>
            <w:top w:val="none" w:sz="0" w:space="0" w:color="auto"/>
            <w:left w:val="none" w:sz="0" w:space="0" w:color="auto"/>
            <w:bottom w:val="none" w:sz="0" w:space="0" w:color="auto"/>
            <w:right w:val="none" w:sz="0" w:space="0" w:color="auto"/>
          </w:divBdr>
        </w:div>
        <w:div w:id="938488437">
          <w:marLeft w:val="576"/>
          <w:marRight w:val="0"/>
          <w:marTop w:val="48"/>
          <w:marBottom w:val="0"/>
          <w:divBdr>
            <w:top w:val="none" w:sz="0" w:space="0" w:color="auto"/>
            <w:left w:val="none" w:sz="0" w:space="0" w:color="auto"/>
            <w:bottom w:val="none" w:sz="0" w:space="0" w:color="auto"/>
            <w:right w:val="none" w:sz="0" w:space="0" w:color="auto"/>
          </w:divBdr>
        </w:div>
        <w:div w:id="1498153389">
          <w:marLeft w:val="576"/>
          <w:marRight w:val="0"/>
          <w:marTop w:val="48"/>
          <w:marBottom w:val="0"/>
          <w:divBdr>
            <w:top w:val="none" w:sz="0" w:space="0" w:color="auto"/>
            <w:left w:val="none" w:sz="0" w:space="0" w:color="auto"/>
            <w:bottom w:val="none" w:sz="0" w:space="0" w:color="auto"/>
            <w:right w:val="none" w:sz="0" w:space="0" w:color="auto"/>
          </w:divBdr>
        </w:div>
        <w:div w:id="1303846772">
          <w:marLeft w:val="576"/>
          <w:marRight w:val="0"/>
          <w:marTop w:val="48"/>
          <w:marBottom w:val="0"/>
          <w:divBdr>
            <w:top w:val="none" w:sz="0" w:space="0" w:color="auto"/>
            <w:left w:val="none" w:sz="0" w:space="0" w:color="auto"/>
            <w:bottom w:val="none" w:sz="0" w:space="0" w:color="auto"/>
            <w:right w:val="none" w:sz="0" w:space="0" w:color="auto"/>
          </w:divBdr>
        </w:div>
        <w:div w:id="950163735">
          <w:marLeft w:val="576"/>
          <w:marRight w:val="0"/>
          <w:marTop w:val="48"/>
          <w:marBottom w:val="0"/>
          <w:divBdr>
            <w:top w:val="none" w:sz="0" w:space="0" w:color="auto"/>
            <w:left w:val="none" w:sz="0" w:space="0" w:color="auto"/>
            <w:bottom w:val="none" w:sz="0" w:space="0" w:color="auto"/>
            <w:right w:val="none" w:sz="0" w:space="0" w:color="auto"/>
          </w:divBdr>
        </w:div>
        <w:div w:id="1656103328">
          <w:marLeft w:val="576"/>
          <w:marRight w:val="0"/>
          <w:marTop w:val="48"/>
          <w:marBottom w:val="0"/>
          <w:divBdr>
            <w:top w:val="none" w:sz="0" w:space="0" w:color="auto"/>
            <w:left w:val="none" w:sz="0" w:space="0" w:color="auto"/>
            <w:bottom w:val="none" w:sz="0" w:space="0" w:color="auto"/>
            <w:right w:val="none" w:sz="0" w:space="0" w:color="auto"/>
          </w:divBdr>
        </w:div>
        <w:div w:id="66847273">
          <w:marLeft w:val="576"/>
          <w:marRight w:val="0"/>
          <w:marTop w:val="48"/>
          <w:marBottom w:val="0"/>
          <w:divBdr>
            <w:top w:val="none" w:sz="0" w:space="0" w:color="auto"/>
            <w:left w:val="none" w:sz="0" w:space="0" w:color="auto"/>
            <w:bottom w:val="none" w:sz="0" w:space="0" w:color="auto"/>
            <w:right w:val="none" w:sz="0" w:space="0" w:color="auto"/>
          </w:divBdr>
        </w:div>
      </w:divsChild>
    </w:div>
    <w:div w:id="1869566528">
      <w:bodyDiv w:val="1"/>
      <w:marLeft w:val="0"/>
      <w:marRight w:val="0"/>
      <w:marTop w:val="0"/>
      <w:marBottom w:val="0"/>
      <w:divBdr>
        <w:top w:val="none" w:sz="0" w:space="0" w:color="auto"/>
        <w:left w:val="none" w:sz="0" w:space="0" w:color="auto"/>
        <w:bottom w:val="none" w:sz="0" w:space="0" w:color="auto"/>
        <w:right w:val="none" w:sz="0" w:space="0" w:color="auto"/>
      </w:divBdr>
    </w:div>
    <w:div w:id="1905602093">
      <w:bodyDiv w:val="1"/>
      <w:marLeft w:val="0"/>
      <w:marRight w:val="0"/>
      <w:marTop w:val="0"/>
      <w:marBottom w:val="0"/>
      <w:divBdr>
        <w:top w:val="none" w:sz="0" w:space="0" w:color="auto"/>
        <w:left w:val="none" w:sz="0" w:space="0" w:color="auto"/>
        <w:bottom w:val="none" w:sz="0" w:space="0" w:color="auto"/>
        <w:right w:val="none" w:sz="0" w:space="0" w:color="auto"/>
      </w:divBdr>
    </w:div>
    <w:div w:id="1906407001">
      <w:bodyDiv w:val="1"/>
      <w:marLeft w:val="0"/>
      <w:marRight w:val="0"/>
      <w:marTop w:val="0"/>
      <w:marBottom w:val="0"/>
      <w:divBdr>
        <w:top w:val="none" w:sz="0" w:space="0" w:color="auto"/>
        <w:left w:val="none" w:sz="0" w:space="0" w:color="auto"/>
        <w:bottom w:val="none" w:sz="0" w:space="0" w:color="auto"/>
        <w:right w:val="none" w:sz="0" w:space="0" w:color="auto"/>
      </w:divBdr>
    </w:div>
    <w:div w:id="1923175091">
      <w:bodyDiv w:val="1"/>
      <w:marLeft w:val="0"/>
      <w:marRight w:val="0"/>
      <w:marTop w:val="0"/>
      <w:marBottom w:val="0"/>
      <w:divBdr>
        <w:top w:val="none" w:sz="0" w:space="0" w:color="auto"/>
        <w:left w:val="none" w:sz="0" w:space="0" w:color="auto"/>
        <w:bottom w:val="none" w:sz="0" w:space="0" w:color="auto"/>
        <w:right w:val="none" w:sz="0" w:space="0" w:color="auto"/>
      </w:divBdr>
    </w:div>
    <w:div w:id="1964842059">
      <w:bodyDiv w:val="1"/>
      <w:marLeft w:val="0"/>
      <w:marRight w:val="0"/>
      <w:marTop w:val="0"/>
      <w:marBottom w:val="0"/>
      <w:divBdr>
        <w:top w:val="none" w:sz="0" w:space="0" w:color="auto"/>
        <w:left w:val="none" w:sz="0" w:space="0" w:color="auto"/>
        <w:bottom w:val="none" w:sz="0" w:space="0" w:color="auto"/>
        <w:right w:val="none" w:sz="0" w:space="0" w:color="auto"/>
      </w:divBdr>
    </w:div>
    <w:div w:id="1970235473">
      <w:bodyDiv w:val="1"/>
      <w:marLeft w:val="0"/>
      <w:marRight w:val="0"/>
      <w:marTop w:val="0"/>
      <w:marBottom w:val="0"/>
      <w:divBdr>
        <w:top w:val="none" w:sz="0" w:space="0" w:color="auto"/>
        <w:left w:val="none" w:sz="0" w:space="0" w:color="auto"/>
        <w:bottom w:val="none" w:sz="0" w:space="0" w:color="auto"/>
        <w:right w:val="none" w:sz="0" w:space="0" w:color="auto"/>
      </w:divBdr>
    </w:div>
    <w:div w:id="1980458669">
      <w:bodyDiv w:val="1"/>
      <w:marLeft w:val="0"/>
      <w:marRight w:val="0"/>
      <w:marTop w:val="0"/>
      <w:marBottom w:val="0"/>
      <w:divBdr>
        <w:top w:val="none" w:sz="0" w:space="0" w:color="auto"/>
        <w:left w:val="none" w:sz="0" w:space="0" w:color="auto"/>
        <w:bottom w:val="none" w:sz="0" w:space="0" w:color="auto"/>
        <w:right w:val="none" w:sz="0" w:space="0" w:color="auto"/>
      </w:divBdr>
    </w:div>
    <w:div w:id="1982729087">
      <w:bodyDiv w:val="1"/>
      <w:marLeft w:val="0"/>
      <w:marRight w:val="0"/>
      <w:marTop w:val="0"/>
      <w:marBottom w:val="0"/>
      <w:divBdr>
        <w:top w:val="none" w:sz="0" w:space="0" w:color="auto"/>
        <w:left w:val="none" w:sz="0" w:space="0" w:color="auto"/>
        <w:bottom w:val="none" w:sz="0" w:space="0" w:color="auto"/>
        <w:right w:val="none" w:sz="0" w:space="0" w:color="auto"/>
      </w:divBdr>
    </w:div>
    <w:div w:id="1991785640">
      <w:bodyDiv w:val="1"/>
      <w:marLeft w:val="0"/>
      <w:marRight w:val="0"/>
      <w:marTop w:val="0"/>
      <w:marBottom w:val="0"/>
      <w:divBdr>
        <w:top w:val="none" w:sz="0" w:space="0" w:color="auto"/>
        <w:left w:val="none" w:sz="0" w:space="0" w:color="auto"/>
        <w:bottom w:val="none" w:sz="0" w:space="0" w:color="auto"/>
        <w:right w:val="none" w:sz="0" w:space="0" w:color="auto"/>
      </w:divBdr>
    </w:div>
    <w:div w:id="2003318142">
      <w:bodyDiv w:val="1"/>
      <w:marLeft w:val="0"/>
      <w:marRight w:val="0"/>
      <w:marTop w:val="0"/>
      <w:marBottom w:val="0"/>
      <w:divBdr>
        <w:top w:val="none" w:sz="0" w:space="0" w:color="auto"/>
        <w:left w:val="none" w:sz="0" w:space="0" w:color="auto"/>
        <w:bottom w:val="none" w:sz="0" w:space="0" w:color="auto"/>
        <w:right w:val="none" w:sz="0" w:space="0" w:color="auto"/>
      </w:divBdr>
    </w:div>
    <w:div w:id="2048605002">
      <w:bodyDiv w:val="1"/>
      <w:marLeft w:val="0"/>
      <w:marRight w:val="0"/>
      <w:marTop w:val="0"/>
      <w:marBottom w:val="0"/>
      <w:divBdr>
        <w:top w:val="none" w:sz="0" w:space="0" w:color="auto"/>
        <w:left w:val="none" w:sz="0" w:space="0" w:color="auto"/>
        <w:bottom w:val="none" w:sz="0" w:space="0" w:color="auto"/>
        <w:right w:val="none" w:sz="0" w:space="0" w:color="auto"/>
      </w:divBdr>
    </w:div>
    <w:div w:id="2050715500">
      <w:bodyDiv w:val="1"/>
      <w:marLeft w:val="0"/>
      <w:marRight w:val="0"/>
      <w:marTop w:val="0"/>
      <w:marBottom w:val="0"/>
      <w:divBdr>
        <w:top w:val="none" w:sz="0" w:space="0" w:color="auto"/>
        <w:left w:val="none" w:sz="0" w:space="0" w:color="auto"/>
        <w:bottom w:val="none" w:sz="0" w:space="0" w:color="auto"/>
        <w:right w:val="none" w:sz="0" w:space="0" w:color="auto"/>
      </w:divBdr>
    </w:div>
    <w:div w:id="2052878260">
      <w:bodyDiv w:val="1"/>
      <w:marLeft w:val="0"/>
      <w:marRight w:val="0"/>
      <w:marTop w:val="0"/>
      <w:marBottom w:val="0"/>
      <w:divBdr>
        <w:top w:val="none" w:sz="0" w:space="0" w:color="auto"/>
        <w:left w:val="none" w:sz="0" w:space="0" w:color="auto"/>
        <w:bottom w:val="none" w:sz="0" w:space="0" w:color="auto"/>
        <w:right w:val="none" w:sz="0" w:space="0" w:color="auto"/>
      </w:divBdr>
    </w:div>
    <w:div w:id="2054111045">
      <w:bodyDiv w:val="1"/>
      <w:marLeft w:val="0"/>
      <w:marRight w:val="0"/>
      <w:marTop w:val="0"/>
      <w:marBottom w:val="0"/>
      <w:divBdr>
        <w:top w:val="none" w:sz="0" w:space="0" w:color="auto"/>
        <w:left w:val="none" w:sz="0" w:space="0" w:color="auto"/>
        <w:bottom w:val="none" w:sz="0" w:space="0" w:color="auto"/>
        <w:right w:val="none" w:sz="0" w:space="0" w:color="auto"/>
      </w:divBdr>
    </w:div>
    <w:div w:id="2063597644">
      <w:bodyDiv w:val="1"/>
      <w:marLeft w:val="0"/>
      <w:marRight w:val="0"/>
      <w:marTop w:val="0"/>
      <w:marBottom w:val="0"/>
      <w:divBdr>
        <w:top w:val="none" w:sz="0" w:space="0" w:color="auto"/>
        <w:left w:val="none" w:sz="0" w:space="0" w:color="auto"/>
        <w:bottom w:val="none" w:sz="0" w:space="0" w:color="auto"/>
        <w:right w:val="none" w:sz="0" w:space="0" w:color="auto"/>
      </w:divBdr>
    </w:div>
    <w:div w:id="2092269256">
      <w:bodyDiv w:val="1"/>
      <w:marLeft w:val="0"/>
      <w:marRight w:val="0"/>
      <w:marTop w:val="0"/>
      <w:marBottom w:val="0"/>
      <w:divBdr>
        <w:top w:val="none" w:sz="0" w:space="0" w:color="auto"/>
        <w:left w:val="none" w:sz="0" w:space="0" w:color="auto"/>
        <w:bottom w:val="none" w:sz="0" w:space="0" w:color="auto"/>
        <w:right w:val="none" w:sz="0" w:space="0" w:color="auto"/>
      </w:divBdr>
    </w:div>
    <w:div w:id="2096511707">
      <w:bodyDiv w:val="1"/>
      <w:marLeft w:val="0"/>
      <w:marRight w:val="0"/>
      <w:marTop w:val="0"/>
      <w:marBottom w:val="0"/>
      <w:divBdr>
        <w:top w:val="none" w:sz="0" w:space="0" w:color="auto"/>
        <w:left w:val="none" w:sz="0" w:space="0" w:color="auto"/>
        <w:bottom w:val="none" w:sz="0" w:space="0" w:color="auto"/>
        <w:right w:val="none" w:sz="0" w:space="0" w:color="auto"/>
      </w:divBdr>
    </w:div>
    <w:div w:id="2114470508">
      <w:bodyDiv w:val="1"/>
      <w:marLeft w:val="0"/>
      <w:marRight w:val="0"/>
      <w:marTop w:val="0"/>
      <w:marBottom w:val="0"/>
      <w:divBdr>
        <w:top w:val="none" w:sz="0" w:space="0" w:color="auto"/>
        <w:left w:val="none" w:sz="0" w:space="0" w:color="auto"/>
        <w:bottom w:val="none" w:sz="0" w:space="0" w:color="auto"/>
        <w:right w:val="none" w:sz="0" w:space="0" w:color="auto"/>
      </w:divBdr>
    </w:div>
    <w:div w:id="2119136090">
      <w:bodyDiv w:val="1"/>
      <w:marLeft w:val="0"/>
      <w:marRight w:val="0"/>
      <w:marTop w:val="0"/>
      <w:marBottom w:val="0"/>
      <w:divBdr>
        <w:top w:val="none" w:sz="0" w:space="0" w:color="auto"/>
        <w:left w:val="none" w:sz="0" w:space="0" w:color="auto"/>
        <w:bottom w:val="none" w:sz="0" w:space="0" w:color="auto"/>
        <w:right w:val="none" w:sz="0" w:space="0" w:color="auto"/>
      </w:divBdr>
    </w:div>
    <w:div w:id="2128236630">
      <w:bodyDiv w:val="1"/>
      <w:marLeft w:val="0"/>
      <w:marRight w:val="0"/>
      <w:marTop w:val="0"/>
      <w:marBottom w:val="0"/>
      <w:divBdr>
        <w:top w:val="none" w:sz="0" w:space="0" w:color="auto"/>
        <w:left w:val="none" w:sz="0" w:space="0" w:color="auto"/>
        <w:bottom w:val="none" w:sz="0" w:space="0" w:color="auto"/>
        <w:right w:val="none" w:sz="0" w:space="0" w:color="auto"/>
      </w:divBdr>
    </w:div>
    <w:div w:id="21344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PDH">
      <a:dk1>
        <a:sysClr val="windowText" lastClr="000000"/>
      </a:dk1>
      <a:lt1>
        <a:sysClr val="window" lastClr="FFFFFF"/>
      </a:lt1>
      <a:dk2>
        <a:srgbClr val="39302A"/>
      </a:dk2>
      <a:lt2>
        <a:srgbClr val="F8931D"/>
      </a:lt2>
      <a:accent1>
        <a:srgbClr val="FFCA08"/>
      </a:accent1>
      <a:accent2>
        <a:srgbClr val="F8931D"/>
      </a:accent2>
      <a:accent3>
        <a:srgbClr val="F8931D"/>
      </a:accent3>
      <a:accent4>
        <a:srgbClr val="EC7016"/>
      </a:accent4>
      <a:accent5>
        <a:srgbClr val="E64823"/>
      </a:accent5>
      <a:accent6>
        <a:srgbClr val="E64823"/>
      </a:accent6>
      <a:hlink>
        <a:srgbClr val="2998E3"/>
      </a:hlink>
      <a:folHlink>
        <a:srgbClr val="F8931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3F606-F138-460F-8B5C-6FA9D51D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246</Pages>
  <Words>49892</Words>
  <Characters>274409</Characters>
  <Application>Microsoft Office Word</Application>
  <DocSecurity>2</DocSecurity>
  <Lines>2286</Lines>
  <Paragraphs>647</Paragraphs>
  <ScaleCrop>false</ScaleCrop>
  <HeadingPairs>
    <vt:vector size="2" baseType="variant">
      <vt:variant>
        <vt:lpstr>Título</vt:lpstr>
      </vt:variant>
      <vt:variant>
        <vt:i4>1</vt:i4>
      </vt:variant>
    </vt:vector>
  </HeadingPairs>
  <TitlesOfParts>
    <vt:vector size="1" baseType="lpstr">
      <vt:lpstr>Manual de Contabilidad</vt:lpstr>
    </vt:vector>
  </TitlesOfParts>
  <Company/>
  <LinksUpToDate>false</LinksUpToDate>
  <CharactersWithSpaces>323654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Contabilidad</dc:title>
  <dc:creator>Cornelio Rico Arvizu</dc:creator>
  <cp:lastModifiedBy>Jose Guillermo Solano Ramírez</cp:lastModifiedBy>
  <cp:revision>2</cp:revision>
  <cp:lastPrinted>2018-07-17T15:27:00Z</cp:lastPrinted>
  <dcterms:created xsi:type="dcterms:W3CDTF">2019-12-04T18:04:00Z</dcterms:created>
  <dcterms:modified xsi:type="dcterms:W3CDTF">2019-12-04T18:04:00Z</dcterms:modified>
</cp:coreProperties>
</file>